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0.xml" ContentType="application/vnd.openxmlformats-officedocument.wordprocessingml.header+xml"/>
  <Override PartName="/word/footer12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3.xml" ContentType="application/vnd.openxmlformats-officedocument.wordprocessingml.header+xml"/>
  <Override PartName="/word/footer130.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2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202EF" w14:textId="38805B41" w:rsidR="005418D3" w:rsidRPr="00433874" w:rsidRDefault="009D5D9C" w:rsidP="005418D3">
      <w:pPr>
        <w:jc w:val="center"/>
        <w:rPr>
          <w:rFonts w:ascii="Times New Roman" w:hAnsi="Times New Roman" w:cs="Times New Roman"/>
          <w:b/>
          <w:bCs/>
          <w:sz w:val="28"/>
          <w:szCs w:val="28"/>
        </w:rPr>
      </w:pPr>
      <w:r w:rsidRPr="00433874">
        <w:rPr>
          <w:noProof/>
        </w:rPr>
        <w:drawing>
          <wp:anchor distT="0" distB="0" distL="114300" distR="114300" simplePos="0" relativeHeight="251571712" behindDoc="1" locked="0" layoutInCell="1" allowOverlap="1" wp14:anchorId="44EF870E" wp14:editId="080D2272">
            <wp:simplePos x="0" y="0"/>
            <wp:positionH relativeFrom="column">
              <wp:posOffset>-895985</wp:posOffset>
            </wp:positionH>
            <wp:positionV relativeFrom="paragraph">
              <wp:posOffset>-519430</wp:posOffset>
            </wp:positionV>
            <wp:extent cx="7604760" cy="10753725"/>
            <wp:effectExtent l="0" t="0" r="0" b="9525"/>
            <wp:wrapNone/>
            <wp:docPr id="18978528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28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5418D3" w:rsidRPr="00433874">
        <w:rPr>
          <w:rFonts w:ascii="Times New Roman" w:hAnsi="Times New Roman" w:cs="Times New Roman"/>
          <w:b/>
          <w:bCs/>
          <w:sz w:val="28"/>
          <w:szCs w:val="28"/>
        </w:rPr>
        <w:t>Приложение А</w:t>
      </w:r>
    </w:p>
    <w:p w14:paraId="46A67F26" w14:textId="2575302B" w:rsidR="005418D3" w:rsidRPr="00433874" w:rsidRDefault="005418D3" w:rsidP="005418D3">
      <w:pPr>
        <w:jc w:val="center"/>
        <w:rPr>
          <w:rFonts w:ascii="Times New Roman" w:hAnsi="Times New Roman" w:cs="Times New Roman"/>
          <w:b/>
          <w:bCs/>
          <w:sz w:val="28"/>
          <w:szCs w:val="28"/>
        </w:rPr>
      </w:pPr>
      <w:r w:rsidRPr="00433874">
        <w:rPr>
          <w:rFonts w:ascii="Times New Roman" w:hAnsi="Times New Roman" w:cs="Times New Roman"/>
          <w:b/>
          <w:bCs/>
          <w:sz w:val="28"/>
          <w:szCs w:val="28"/>
        </w:rPr>
        <w:t>Обязательная часть Б1.О</w:t>
      </w:r>
    </w:p>
    <w:p w14:paraId="03BB031B" w14:textId="64F57B19" w:rsidR="00D50DCC" w:rsidRPr="00433874" w:rsidRDefault="00000000" w:rsidP="00B74D2E">
      <w:pPr>
        <w:pStyle w:val="11"/>
        <w:spacing w:line="276" w:lineRule="auto"/>
      </w:pPr>
      <w:r>
        <w:rPr>
          <w:rFonts w:cs="Times New Roman"/>
          <w:noProof/>
          <w:lang w:eastAsia="ru-RU"/>
        </w:rPr>
        <w:pict w14:anchorId="42A8130C">
          <v:rect id="_x0000_s2050" style="position:absolute;left:0;text-align:left;margin-left:-26.65pt;margin-top:371.45pt;width:525.75pt;height:126.75pt;z-index:251629056;visibility:visible;mso-width-relative:margin;v-text-anchor:middle" strokecolor="white" strokeweight="2pt">
            <v:path arrowok="t"/>
            <v:textbox>
              <w:txbxContent>
                <w:p w14:paraId="0CC1BC7E" w14:textId="77777777" w:rsidR="0005605E" w:rsidRPr="003E5511" w:rsidRDefault="0005605E" w:rsidP="003E5511">
                  <w:pPr>
                    <w:jc w:val="center"/>
                    <w:rPr>
                      <w:b/>
                      <w:color w:val="365F91" w:themeColor="accent1" w:themeShade="BF"/>
                      <w:sz w:val="56"/>
                      <w:szCs w:val="96"/>
                    </w:rPr>
                  </w:pPr>
                </w:p>
              </w:txbxContent>
            </v:textbox>
          </v:rect>
        </w:pict>
      </w:r>
    </w:p>
    <w:p w14:paraId="18FFFB0C" w14:textId="668FE36E" w:rsidR="003E5511" w:rsidRPr="00433874" w:rsidRDefault="003E5511" w:rsidP="003E5511">
      <w:pPr>
        <w:pStyle w:val="11"/>
        <w:spacing w:line="276" w:lineRule="auto"/>
      </w:pPr>
    </w:p>
    <w:p w14:paraId="2F4EB50E" w14:textId="77777777" w:rsidR="003E5511" w:rsidRPr="00433874" w:rsidRDefault="00000000" w:rsidP="003E5511">
      <w:pPr>
        <w:pStyle w:val="11"/>
        <w:spacing w:line="276" w:lineRule="auto"/>
      </w:pPr>
      <w:r>
        <w:rPr>
          <w:noProof/>
        </w:rPr>
        <w:pict w14:anchorId="56A825E2">
          <v:rect id="_x0000_s2051" style="position:absolute;left:0;text-align:left;margin-left:-36.2pt;margin-top:201.55pt;width:525.75pt;height:340.05pt;z-index:25163110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51">
              <w:txbxContent>
                <w:p w14:paraId="7828684E" w14:textId="77777777" w:rsidR="0005605E" w:rsidRDefault="0005605E" w:rsidP="003E5511">
                  <w:pPr>
                    <w:jc w:val="center"/>
                    <w:rPr>
                      <w:b/>
                      <w:i/>
                      <w:color w:val="365F91" w:themeColor="accent1" w:themeShade="BF"/>
                      <w:sz w:val="56"/>
                      <w:szCs w:val="96"/>
                    </w:rPr>
                  </w:pPr>
                </w:p>
                <w:p w14:paraId="41366129" w14:textId="77777777" w:rsidR="0005605E" w:rsidRDefault="0005605E" w:rsidP="003E5511">
                  <w:pPr>
                    <w:jc w:val="center"/>
                    <w:rPr>
                      <w:b/>
                      <w:i/>
                      <w:color w:val="365F91" w:themeColor="accent1" w:themeShade="BF"/>
                      <w:sz w:val="56"/>
                      <w:szCs w:val="96"/>
                    </w:rPr>
                  </w:pPr>
                </w:p>
                <w:p w14:paraId="5E3A403A" w14:textId="6BDF18CD"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BBEE535"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Философия</w:t>
                  </w:r>
                  <w:r w:rsidRPr="00C80BEA">
                    <w:rPr>
                      <w:b/>
                      <w:i/>
                      <w:color w:val="0070C0"/>
                      <w:sz w:val="56"/>
                      <w:szCs w:val="56"/>
                    </w:rPr>
                    <w:t>»</w:t>
                  </w:r>
                </w:p>
                <w:p w14:paraId="656C10EC" w14:textId="77777777" w:rsidR="0005605E" w:rsidRPr="003641E0" w:rsidRDefault="0005605E" w:rsidP="003E5511">
                  <w:pPr>
                    <w:jc w:val="center"/>
                    <w:rPr>
                      <w:b/>
                      <w:i/>
                      <w:color w:val="0070C0"/>
                      <w:sz w:val="56"/>
                      <w:szCs w:val="56"/>
                    </w:rPr>
                  </w:pPr>
                </w:p>
              </w:txbxContent>
            </v:textbox>
          </v:rect>
        </w:pict>
      </w:r>
      <w:r>
        <w:rPr>
          <w:noProof/>
        </w:rPr>
        <w:pict w14:anchorId="0BC224F9">
          <v:rect id="_x0000_s2052" style="position:absolute;left:0;text-align:left;margin-left:-26.65pt;margin-top:371.45pt;width:525.75pt;height:126.75pt;z-index:25163008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52">
              <w:txbxContent>
                <w:p w14:paraId="7F1D1130"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7984AEAD" w14:textId="77777777" w:rsidR="003E5511" w:rsidRPr="00433874" w:rsidRDefault="003E5511" w:rsidP="00D50DCC">
      <w:pPr>
        <w:pStyle w:val="11"/>
        <w:spacing w:line="276" w:lineRule="auto"/>
        <w:rPr>
          <w:rFonts w:cs="Times New Roman"/>
          <w:b/>
          <w:sz w:val="28"/>
          <w:szCs w:val="28"/>
        </w:rPr>
        <w:sectPr w:rsidR="003E5511" w:rsidRPr="00433874" w:rsidSect="008840D0">
          <w:headerReference w:type="even" r:id="rId9"/>
          <w:headerReference w:type="default" r:id="rId10"/>
          <w:footerReference w:type="even" r:id="rId11"/>
          <w:footerReference w:type="default" r:id="rId12"/>
          <w:pgSz w:w="11906" w:h="16838" w:code="9"/>
          <w:pgMar w:top="1134" w:right="851" w:bottom="1418" w:left="1418" w:header="709" w:footer="709" w:gutter="0"/>
          <w:pgNumType w:start="2"/>
          <w:cols w:space="708"/>
          <w:titlePg/>
          <w:docGrid w:linePitch="360"/>
        </w:sect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16378A4E" w14:textId="77777777" w:rsidTr="0055226A">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DD69B" w14:textId="77777777" w:rsidR="0055226A" w:rsidRPr="00433874" w:rsidRDefault="00D72D24" w:rsidP="0055226A">
            <w:pPr>
              <w:spacing w:after="0" w:line="240" w:lineRule="auto"/>
              <w:jc w:val="both"/>
              <w:rPr>
                <w:rFonts w:ascii="Times New Roman" w:hAnsi="Times New Roman" w:cs="Times New Roman"/>
                <w:b/>
                <w:bCs/>
              </w:rPr>
            </w:pPr>
            <w:r w:rsidRPr="00433874">
              <w:rPr>
                <w:rFonts w:ascii="Times New Roman" w:hAnsi="Times New Roman" w:cs="Times New Roman"/>
                <w:b/>
                <w:bCs/>
              </w:rPr>
              <w:lastRenderedPageBreak/>
              <w:t>У</w:t>
            </w:r>
            <w:r w:rsidR="002E4110" w:rsidRPr="00433874">
              <w:rPr>
                <w:rFonts w:ascii="Times New Roman" w:hAnsi="Times New Roman" w:cs="Times New Roman"/>
                <w:b/>
                <w:bCs/>
              </w:rPr>
              <w:t>К-</w:t>
            </w:r>
            <w:r w:rsidRPr="00433874">
              <w:rPr>
                <w:rFonts w:ascii="Times New Roman" w:hAnsi="Times New Roman" w:cs="Times New Roman"/>
                <w:b/>
                <w:bCs/>
              </w:rPr>
              <w:t>5</w:t>
            </w:r>
            <w:r w:rsidR="002E4110" w:rsidRPr="00433874">
              <w:rPr>
                <w:rFonts w:ascii="Times New Roman" w:hAnsi="Times New Roman" w:cs="Times New Roman"/>
                <w:b/>
                <w:bCs/>
              </w:rPr>
              <w:t xml:space="preserve">: </w:t>
            </w:r>
            <w:r w:rsidRPr="00433874">
              <w:rPr>
                <w:rFonts w:ascii="Times New Roman" w:hAnsi="Times New Roman" w:cs="Times New Roman"/>
                <w:b/>
                <w:bCs/>
              </w:rPr>
              <w:t>Способен воспринимать межкультурное разнообразие общества в социально-историческом, этическом и философском контекстах</w:t>
            </w:r>
          </w:p>
          <w:p w14:paraId="63CEF91C" w14:textId="77777777" w:rsidR="002E4110" w:rsidRPr="00433874" w:rsidRDefault="002E4110" w:rsidP="000F2D4F">
            <w:pPr>
              <w:spacing w:after="0" w:line="240" w:lineRule="auto"/>
              <w:jc w:val="both"/>
              <w:rPr>
                <w:rFonts w:ascii="Times New Roman" w:hAnsi="Times New Roman" w:cs="Times New Roman"/>
                <w:b/>
                <w:color w:val="000000"/>
                <w:sz w:val="20"/>
                <w:szCs w:val="20"/>
              </w:rPr>
            </w:pPr>
          </w:p>
        </w:tc>
      </w:tr>
      <w:tr w:rsidR="00855332" w:rsidRPr="00433874" w14:paraId="7C0059AB" w14:textId="77777777" w:rsidTr="0055226A">
        <w:trPr>
          <w:trHeight w:hRule="exact" w:val="5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C191B9" w14:textId="77777777" w:rsidR="0055226A" w:rsidRPr="00433874" w:rsidRDefault="00D72D24" w:rsidP="0055226A">
            <w:pPr>
              <w:spacing w:after="0" w:line="240" w:lineRule="auto"/>
              <w:jc w:val="both"/>
              <w:rPr>
                <w:rFonts w:ascii="Times New Roman" w:eastAsia="Times New Roman" w:hAnsi="Times New Roman" w:cs="Times New Roman"/>
                <w:b/>
                <w:color w:val="000000"/>
              </w:rPr>
            </w:pPr>
            <w:r w:rsidRPr="00433874">
              <w:rPr>
                <w:rFonts w:ascii="Times New Roman" w:hAnsi="Times New Roman" w:cs="Times New Roman"/>
                <w:b/>
                <w:bCs/>
              </w:rPr>
              <w:t>УК-5.1: Понимает основные категории философии, законы исторического развития, основы межкультурной коммуникации</w:t>
            </w:r>
          </w:p>
        </w:tc>
      </w:tr>
      <w:tr w:rsidR="00855332" w:rsidRPr="00433874" w14:paraId="385808D9" w14:textId="77777777"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7CF1E1" w14:textId="77777777" w:rsidR="0055226A" w:rsidRPr="00433874" w:rsidRDefault="00D72D24" w:rsidP="0055226A">
            <w:pPr>
              <w:tabs>
                <w:tab w:val="left" w:pos="1080"/>
              </w:tabs>
              <w:spacing w:after="0" w:line="240" w:lineRule="auto"/>
            </w:pPr>
            <w:r w:rsidRPr="00433874">
              <w:rPr>
                <w:rFonts w:ascii="Times New Roman" w:hAnsi="Times New Roman" w:cs="Times New Roman"/>
                <w:bCs/>
              </w:rPr>
              <w:t>Знать: основные понятия философии, исторического развития и межкультурной коммуникации</w:t>
            </w:r>
          </w:p>
        </w:tc>
      </w:tr>
      <w:tr w:rsidR="00855332" w:rsidRPr="00433874" w14:paraId="6A3FDEC8" w14:textId="77777777"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584AF2" w14:textId="77777777" w:rsidR="0055226A" w:rsidRPr="00433874" w:rsidRDefault="00D72D24" w:rsidP="0055226A">
            <w:pPr>
              <w:tabs>
                <w:tab w:val="left" w:pos="1080"/>
              </w:tabs>
              <w:spacing w:after="0" w:line="240" w:lineRule="auto"/>
            </w:pPr>
            <w:r w:rsidRPr="00433874">
              <w:rPr>
                <w:rFonts w:ascii="Times New Roman" w:hAnsi="Times New Roman" w:cs="Times New Roman"/>
                <w:bCs/>
              </w:rPr>
              <w:t>Уметь: осуществлять межкультурную коммуникации.</w:t>
            </w:r>
          </w:p>
        </w:tc>
      </w:tr>
      <w:tr w:rsidR="00855332" w:rsidRPr="00433874" w14:paraId="0EDED885" w14:textId="77777777" w:rsidTr="0055226A">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5299B1" w14:textId="77777777" w:rsidR="0055226A" w:rsidRPr="00433874" w:rsidRDefault="00D72D24" w:rsidP="0055226A">
            <w:pPr>
              <w:spacing w:after="0" w:line="240" w:lineRule="auto"/>
            </w:pPr>
            <w:r w:rsidRPr="00433874">
              <w:rPr>
                <w:rFonts w:ascii="Times New Roman" w:hAnsi="Times New Roman" w:cs="Times New Roman"/>
                <w:bCs/>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2AA897E8" w14:textId="77777777" w:rsidTr="000F2D4F">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252928" w14:textId="77777777" w:rsidR="0055226A" w:rsidRPr="00433874" w:rsidRDefault="00D72D24" w:rsidP="0055226A">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w:t>
            </w:r>
            <w:r w:rsidRPr="00433874">
              <w:rPr>
                <w:rFonts w:ascii="Times New Roman" w:hAnsi="Times New Roman" w:cs="Times New Roman"/>
                <w:color w:val="000000"/>
              </w:rPr>
              <w:t>знание основных категорий философии, законов исторического развития и основ межкультурной коммуникации</w:t>
            </w:r>
          </w:p>
        </w:tc>
      </w:tr>
      <w:tr w:rsidR="00855332" w:rsidRPr="00433874" w14:paraId="2B7A8E22" w14:textId="77777777" w:rsidTr="0055226A">
        <w:trPr>
          <w:trHeight w:hRule="exact" w:val="8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877D9" w14:textId="77777777" w:rsidR="0055226A" w:rsidRPr="00433874" w:rsidRDefault="00D72D24" w:rsidP="0055226A">
            <w:pPr>
              <w:spacing w:after="0" w:line="240" w:lineRule="auto"/>
            </w:pPr>
            <w:r w:rsidRPr="00433874">
              <w:rPr>
                <w:rFonts w:ascii="Times New Roman" w:hAnsi="Times New Roman" w:cs="Times New Roman"/>
                <w:b/>
                <w:color w:val="000000"/>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29837DC3" w14:textId="77777777"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AB8113" w14:textId="77777777" w:rsidR="0055226A" w:rsidRPr="00433874" w:rsidRDefault="00D72D24" w:rsidP="0055226A">
            <w:pPr>
              <w:tabs>
                <w:tab w:val="left" w:pos="1050"/>
              </w:tabs>
              <w:spacing w:after="0" w:line="240" w:lineRule="auto"/>
            </w:pPr>
            <w:r w:rsidRPr="00433874">
              <w:rPr>
                <w:rFonts w:ascii="Times New Roman" w:hAnsi="Times New Roman" w:cs="Times New Roman"/>
              </w:rPr>
              <w:t>Знать: основные философские и исторические факты, социокультурные явления</w:t>
            </w:r>
          </w:p>
        </w:tc>
      </w:tr>
      <w:tr w:rsidR="00855332" w:rsidRPr="00433874" w14:paraId="21FE694C" w14:textId="77777777"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7C5CBC" w14:textId="77777777" w:rsidR="0055226A" w:rsidRPr="00433874" w:rsidRDefault="00D72D24" w:rsidP="0055226A">
            <w:pPr>
              <w:tabs>
                <w:tab w:val="left" w:pos="1125"/>
              </w:tabs>
              <w:spacing w:after="0" w:line="240" w:lineRule="auto"/>
              <w:rPr>
                <w:rFonts w:ascii="Times New Roman" w:hAnsi="Times New Roman" w:cs="Times New Roman"/>
              </w:rPr>
            </w:pPr>
            <w:r w:rsidRPr="00433874">
              <w:rPr>
                <w:rFonts w:ascii="Times New Roman" w:hAnsi="Times New Roman" w:cs="Times New Roman"/>
              </w:rPr>
              <w:t>Уметь: анализировать философские и исторические факты, социокультурные явления</w:t>
            </w:r>
          </w:p>
        </w:tc>
      </w:tr>
      <w:tr w:rsidR="00855332" w:rsidRPr="00433874" w14:paraId="63883241" w14:textId="77777777"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1A49A6" w14:textId="77777777" w:rsidR="0055226A" w:rsidRPr="00433874" w:rsidRDefault="00D72D24" w:rsidP="0055226A">
            <w:pPr>
              <w:spacing w:after="0" w:line="240" w:lineRule="auto"/>
              <w:rPr>
                <w:rFonts w:ascii="Times New Roman" w:hAnsi="Times New Roman" w:cs="Times New Roman"/>
              </w:rPr>
            </w:pPr>
            <w:r w:rsidRPr="00433874">
              <w:rPr>
                <w:rFonts w:ascii="Times New Roman" w:hAnsi="Times New Roman" w:cs="Times New Roman"/>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50B84CBB" w14:textId="77777777"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FCD65B" w14:textId="77777777" w:rsidR="0055226A" w:rsidRPr="00433874" w:rsidRDefault="00D72D24" w:rsidP="0055226A">
            <w:pPr>
              <w:spacing w:after="0" w:line="240" w:lineRule="auto"/>
              <w:rPr>
                <w:rFonts w:ascii="Times New Roman" w:hAnsi="Times New Roman" w:cs="Times New Roman"/>
              </w:rPr>
            </w:pPr>
            <w:r w:rsidRPr="00433874">
              <w:rPr>
                <w:rFonts w:ascii="Times New Roman" w:hAnsi="Times New Roman" w:cs="Times New Roman"/>
                <w:b/>
                <w:color w:val="000000"/>
              </w:rPr>
              <w:t xml:space="preserve">Показатель оценивания: </w:t>
            </w:r>
            <w:r w:rsidRPr="00433874">
              <w:rPr>
                <w:rFonts w:ascii="Times New Roman" w:hAnsi="Times New Roman" w:cs="Times New Roman"/>
                <w:color w:val="000000"/>
              </w:rPr>
              <w:t>навыки анализа философских и исторических фактов, социо-культурных явлений</w:t>
            </w:r>
          </w:p>
        </w:tc>
      </w:tr>
    </w:tbl>
    <w:p w14:paraId="49647C86" w14:textId="77777777" w:rsidR="002E4110" w:rsidRPr="00433874" w:rsidRDefault="002E4110" w:rsidP="009F5DC1">
      <w:pPr>
        <w:spacing w:after="0" w:line="240" w:lineRule="auto"/>
        <w:ind w:firstLine="709"/>
        <w:jc w:val="both"/>
        <w:rPr>
          <w:rFonts w:ascii="Times New Roman" w:hAnsi="Times New Roman" w:cs="Times New Roman"/>
          <w:b/>
          <w:color w:val="000000"/>
          <w:sz w:val="28"/>
          <w:szCs w:val="28"/>
        </w:rPr>
      </w:pPr>
    </w:p>
    <w:p w14:paraId="5044511C"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bookmarkStart w:id="0" w:name="_Hlk163656377"/>
      <w:r w:rsidRPr="00433874">
        <w:rPr>
          <w:rFonts w:ascii="Times New Roman" w:hAnsi="Times New Roman"/>
          <w:b/>
          <w:bCs/>
          <w:i/>
          <w:sz w:val="24"/>
          <w:szCs w:val="24"/>
        </w:rPr>
        <w:t>Комплекс заданий для оценки сформированности компетенций</w:t>
      </w:r>
    </w:p>
    <w:bookmarkEnd w:id="0"/>
    <w:p w14:paraId="67E87B1B"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4A35C2A" w14:textId="77777777" w:rsidTr="0055226A">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C7B624" w14:textId="77777777" w:rsidR="0055226A" w:rsidRPr="00433874" w:rsidRDefault="00D72D24" w:rsidP="0055226A">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bCs/>
              </w:rPr>
              <w:t>УК-5.1: Понимает основные категории философии, законы исторического развития, основы межкультурной коммуникации</w:t>
            </w:r>
          </w:p>
        </w:tc>
      </w:tr>
      <w:tr w:rsidR="00855332" w:rsidRPr="00433874" w14:paraId="2146DD7B" w14:textId="77777777" w:rsidTr="0055226A">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3B656" w14:textId="77777777" w:rsidR="0055226A" w:rsidRPr="00433874" w:rsidRDefault="00D72D24" w:rsidP="0055226A">
            <w:pPr>
              <w:spacing w:before="75" w:after="80" w:line="240" w:lineRule="auto"/>
              <w:ind w:right="75"/>
              <w:jc w:val="both"/>
              <w:rPr>
                <w:rFonts w:ascii="Verdana" w:eastAsia="Times New Roman" w:hAnsi="Verdana" w:cs="Times New Roman"/>
                <w:sz w:val="20"/>
                <w:szCs w:val="20"/>
              </w:rPr>
            </w:pPr>
            <w:r w:rsidRPr="00433874">
              <w:rPr>
                <w:rFonts w:ascii="Times New Roman" w:eastAsia="Times New Roman" w:hAnsi="Times New Roman" w:cs="Times New Roman"/>
                <w:bCs/>
              </w:rPr>
              <w:t>Знать: основные понятия философии, исторического развития и межкультурной коммуникации</w:t>
            </w:r>
          </w:p>
        </w:tc>
      </w:tr>
      <w:tr w:rsidR="00855332" w:rsidRPr="00433874" w14:paraId="6CAD4DDC"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B822A" w14:textId="77777777" w:rsidR="0055226A" w:rsidRPr="00433874" w:rsidRDefault="00D72D24" w:rsidP="0055226A">
            <w:pPr>
              <w:tabs>
                <w:tab w:val="left" w:pos="1080"/>
              </w:tabs>
              <w:spacing w:after="0" w:line="240" w:lineRule="auto"/>
              <w:rPr>
                <w:sz w:val="20"/>
                <w:szCs w:val="20"/>
              </w:rPr>
            </w:pPr>
            <w:r w:rsidRPr="00433874">
              <w:rPr>
                <w:rFonts w:ascii="Times New Roman" w:hAnsi="Times New Roman" w:cs="Times New Roman"/>
                <w:bCs/>
              </w:rPr>
              <w:t>Уметь: осуществлять межкультурную коммуникации.</w:t>
            </w:r>
          </w:p>
        </w:tc>
      </w:tr>
      <w:tr w:rsidR="00855332" w:rsidRPr="00433874" w14:paraId="068D89A7" w14:textId="77777777" w:rsidTr="0055226A">
        <w:trPr>
          <w:trHeight w:hRule="exact" w:val="53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90F180" w14:textId="77777777" w:rsidR="0055226A" w:rsidRPr="00433874" w:rsidRDefault="00D72D24" w:rsidP="0055226A">
            <w:pPr>
              <w:spacing w:after="0" w:line="240" w:lineRule="auto"/>
              <w:rPr>
                <w:sz w:val="20"/>
                <w:szCs w:val="20"/>
              </w:rPr>
            </w:pPr>
            <w:r w:rsidRPr="00433874">
              <w:rPr>
                <w:rFonts w:ascii="Times New Roman" w:hAnsi="Times New Roman" w:cs="Times New Roman"/>
                <w:bCs/>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6E40823D"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E69073" w14:textId="77777777" w:rsidR="0055226A" w:rsidRPr="00433874" w:rsidRDefault="00D72D24" w:rsidP="0055226A">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rPr>
              <w:t xml:space="preserve">Показатель оценивания: </w:t>
            </w:r>
            <w:r w:rsidRPr="00433874">
              <w:rPr>
                <w:rFonts w:ascii="Times New Roman" w:hAnsi="Times New Roman" w:cs="Times New Roman"/>
                <w:color w:val="000000"/>
              </w:rPr>
              <w:t>знание основных категорий философии, законов исторического развития и основ межкультурной коммуникации</w:t>
            </w:r>
          </w:p>
        </w:tc>
      </w:tr>
    </w:tbl>
    <w:p w14:paraId="3BD13EBE"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bookmarkStart w:id="1" w:name="_Hlk162437711"/>
    </w:p>
    <w:p w14:paraId="6560DE1B" w14:textId="77777777" w:rsidR="00E81567" w:rsidRPr="00433874" w:rsidRDefault="00D72D24"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 w:name="_Hlk162433456"/>
      <w:bookmarkStart w:id="3" w:name="_Hlk496811167"/>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w:t>
      </w:r>
      <w:r w:rsidR="003D6862" w:rsidRPr="00433874">
        <w:rPr>
          <w:rFonts w:ascii="Times New Roman" w:eastAsia="Times New Roman" w:hAnsi="Times New Roman" w:cs="Times New Roman"/>
          <w:b/>
          <w:sz w:val="24"/>
          <w:szCs w:val="24"/>
        </w:rPr>
        <w:t xml:space="preserve"> Уровень сложности базовый. Время выполнения 3 мин.</w:t>
      </w:r>
    </w:p>
    <w:p w14:paraId="50359EE7" w14:textId="77777777" w:rsidR="001C1191" w:rsidRPr="00433874" w:rsidRDefault="00D72D24"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1"/>
    <w:bookmarkEnd w:id="2"/>
    <w:p w14:paraId="341DEFBE"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Методологический принцип, признающий разум основой познания:</w:t>
      </w:r>
    </w:p>
    <w:p w14:paraId="7B830E1B"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сенсуализм</w:t>
      </w:r>
    </w:p>
    <w:p w14:paraId="6DC129F3"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скептицизм</w:t>
      </w:r>
    </w:p>
    <w:p w14:paraId="26735121"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рационализм</w:t>
      </w:r>
    </w:p>
    <w:p w14:paraId="30FC3096"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релятивизм</w:t>
      </w:r>
    </w:p>
    <w:p w14:paraId="29BC2F5B"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w:t>
      </w:r>
    </w:p>
    <w:p w14:paraId="33718170" w14:textId="77777777" w:rsidR="004C3121" w:rsidRPr="00433874" w:rsidRDefault="00D72D24"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7F7530" w14:textId="77777777" w:rsidR="004C3121" w:rsidRPr="00433874" w:rsidRDefault="00D72D24"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8BF8190"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Философское учение, согласно которому мир имеет одно начало: или материальное, или духовное:</w:t>
      </w:r>
    </w:p>
    <w:p w14:paraId="75DA43F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монизм</w:t>
      </w:r>
    </w:p>
    <w:p w14:paraId="516DF541"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плюрализм</w:t>
      </w:r>
    </w:p>
    <w:p w14:paraId="0266A42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материализм</w:t>
      </w:r>
    </w:p>
    <w:p w14:paraId="36B3D7A3"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дуализм</w:t>
      </w:r>
    </w:p>
    <w:p w14:paraId="2365CC81" w14:textId="77777777" w:rsidR="004C3121" w:rsidRPr="00433874" w:rsidRDefault="004C3121"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13632744" w14:textId="77777777" w:rsidR="004C3121" w:rsidRPr="00433874" w:rsidRDefault="00D72D24"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eastAsia="Times New Roman" w:hAnsi="Times New Roman" w:cs="Times New Roman"/>
          <w:b/>
          <w:sz w:val="24"/>
          <w:szCs w:val="24"/>
        </w:rPr>
        <w:lastRenderedPageBreak/>
        <w:t>ных. Уровень сложности базовый. Время выполнения 3 мин.</w:t>
      </w:r>
    </w:p>
    <w:p w14:paraId="5DE60A3B" w14:textId="77777777" w:rsidR="004C3121" w:rsidRPr="00433874" w:rsidRDefault="00D72D24"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D2371EB"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Онтология – это учение о:</w:t>
      </w:r>
    </w:p>
    <w:p w14:paraId="33D6213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бытии;</w:t>
      </w:r>
    </w:p>
    <w:p w14:paraId="38C4CA1E"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познании; </w:t>
      </w:r>
    </w:p>
    <w:p w14:paraId="708AAEE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ценностях;</w:t>
      </w:r>
    </w:p>
    <w:p w14:paraId="13648AC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нравственности.</w:t>
      </w:r>
    </w:p>
    <w:p w14:paraId="27740942" w14:textId="77777777" w:rsidR="0089009C" w:rsidRPr="00433874"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2993E1B3" w14:textId="77777777" w:rsidR="00DD3852" w:rsidRPr="00433874" w:rsidRDefault="00D72D24" w:rsidP="00DD38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94656C3" w14:textId="77777777" w:rsidR="00DD3852" w:rsidRPr="00433874" w:rsidRDefault="00D72D24" w:rsidP="00DD38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соответствие. </w:t>
      </w:r>
    </w:p>
    <w:p w14:paraId="0A7B3C4D" w14:textId="77777777" w:rsidR="00DD3852" w:rsidRPr="00433874" w:rsidRDefault="00D72D24" w:rsidP="00DD38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К каждой позиции в шапке таблицы  – метафизика, диалектика, подберите соответствующие позиции из ниже перечисленных, укажите в каждом понятия через запятую</w:t>
      </w:r>
    </w:p>
    <w:p w14:paraId="34C5180F" w14:textId="77777777" w:rsidR="00DD3852" w:rsidRPr="00433874" w:rsidRDefault="00D72D24" w:rsidP="00DD3852">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Внесите перечисленные понятия в таблицу: развитие, стабильность, прогресс, воспроизводство, движение, сохранение, цикличность, покой, неизменность, противоречие.</w:t>
      </w:r>
    </w:p>
    <w:p w14:paraId="0838D93C" w14:textId="77777777" w:rsidR="00DD3852" w:rsidRPr="00433874" w:rsidRDefault="00DD3852" w:rsidP="00DD3852">
      <w:pPr>
        <w:shd w:val="clear" w:color="auto" w:fill="FFFFFF"/>
        <w:spacing w:after="0" w:line="240" w:lineRule="auto"/>
        <w:jc w:val="both"/>
        <w:rPr>
          <w:rFonts w:ascii="Times New Roman" w:hAnsi="Times New Roman" w:cs="Times New Roman"/>
          <w:b/>
          <w:sz w:val="24"/>
          <w:szCs w:val="24"/>
        </w:rPr>
      </w:pPr>
    </w:p>
    <w:p w14:paraId="07F287DA" w14:textId="77777777" w:rsidR="00DD3852" w:rsidRPr="00433874" w:rsidRDefault="00D72D24" w:rsidP="00DD385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Запишите выбранные понятия через запятую под соответствующими разделами </w:t>
      </w:r>
    </w:p>
    <w:p w14:paraId="7E525A62" w14:textId="77777777" w:rsidR="00DD3852" w:rsidRPr="00433874" w:rsidRDefault="00DD3852" w:rsidP="00DD3852">
      <w:pPr>
        <w:shd w:val="clear" w:color="auto" w:fill="FFFFFF"/>
        <w:spacing w:after="0" w:line="240" w:lineRule="auto"/>
        <w:jc w:val="both"/>
        <w:rPr>
          <w:rFonts w:ascii="Times New Roman" w:hAnsi="Times New Roman" w:cs="Times New Roman"/>
          <w:b/>
          <w:sz w:val="24"/>
          <w:szCs w:val="24"/>
        </w:rPr>
      </w:pPr>
    </w:p>
    <w:tbl>
      <w:tblPr>
        <w:tblStyle w:val="TableGrid0"/>
        <w:tblW w:w="0" w:type="auto"/>
        <w:tblLook w:val="04A0" w:firstRow="1" w:lastRow="0" w:firstColumn="1" w:lastColumn="0" w:noHBand="0" w:noVBand="1"/>
      </w:tblPr>
      <w:tblGrid>
        <w:gridCol w:w="4785"/>
        <w:gridCol w:w="4786"/>
      </w:tblGrid>
      <w:tr w:rsidR="00855332" w:rsidRPr="00433874" w14:paraId="38518256" w14:textId="77777777" w:rsidTr="00DD3852">
        <w:trPr>
          <w:trHeight w:val="305"/>
        </w:trPr>
        <w:tc>
          <w:tcPr>
            <w:tcW w:w="4785" w:type="dxa"/>
            <w:tcBorders>
              <w:top w:val="single" w:sz="4" w:space="0" w:color="auto"/>
              <w:left w:val="single" w:sz="4" w:space="0" w:color="auto"/>
              <w:bottom w:val="single" w:sz="4" w:space="0" w:color="auto"/>
              <w:right w:val="single" w:sz="4" w:space="0" w:color="auto"/>
            </w:tcBorders>
          </w:tcPr>
          <w:p w14:paraId="3862578A" w14:textId="77777777" w:rsidR="00DD3852" w:rsidRPr="00433874" w:rsidRDefault="00D72D24" w:rsidP="00D37DEF">
            <w:pPr>
              <w:tabs>
                <w:tab w:val="left" w:pos="330"/>
              </w:tabs>
              <w:ind w:left="284"/>
              <w:jc w:val="center"/>
              <w:rPr>
                <w:rFonts w:ascii="Times New Roman" w:hAnsi="Times New Roman" w:cs="Times New Roman"/>
                <w:bCs/>
                <w:sz w:val="24"/>
                <w:szCs w:val="24"/>
              </w:rPr>
            </w:pPr>
            <w:r w:rsidRPr="00433874">
              <w:rPr>
                <w:rFonts w:ascii="Times New Roman" w:hAnsi="Times New Roman" w:cs="Times New Roman"/>
                <w:bCs/>
                <w:sz w:val="24"/>
                <w:szCs w:val="24"/>
              </w:rPr>
              <w:t>Метафизика</w:t>
            </w:r>
          </w:p>
        </w:tc>
        <w:tc>
          <w:tcPr>
            <w:tcW w:w="4786" w:type="dxa"/>
            <w:tcBorders>
              <w:top w:val="single" w:sz="4" w:space="0" w:color="auto"/>
              <w:left w:val="single" w:sz="4" w:space="0" w:color="auto"/>
              <w:bottom w:val="single" w:sz="4" w:space="0" w:color="auto"/>
              <w:right w:val="single" w:sz="4" w:space="0" w:color="auto"/>
            </w:tcBorders>
          </w:tcPr>
          <w:p w14:paraId="2FC51F60" w14:textId="77777777" w:rsidR="00DD3852" w:rsidRPr="00433874" w:rsidRDefault="00D72D24" w:rsidP="00D37DEF">
            <w:pPr>
              <w:tabs>
                <w:tab w:val="left" w:pos="330"/>
              </w:tabs>
              <w:ind w:left="284"/>
              <w:jc w:val="center"/>
              <w:rPr>
                <w:rFonts w:ascii="Times New Roman" w:hAnsi="Times New Roman" w:cs="Times New Roman"/>
                <w:bCs/>
                <w:sz w:val="24"/>
                <w:szCs w:val="24"/>
              </w:rPr>
            </w:pPr>
            <w:r w:rsidRPr="00433874">
              <w:rPr>
                <w:rFonts w:ascii="Times New Roman" w:hAnsi="Times New Roman" w:cs="Times New Roman"/>
                <w:bCs/>
                <w:sz w:val="24"/>
                <w:szCs w:val="24"/>
              </w:rPr>
              <w:t>Диалектика</w:t>
            </w:r>
          </w:p>
        </w:tc>
      </w:tr>
      <w:tr w:rsidR="00855332" w:rsidRPr="00433874" w14:paraId="66CFA945" w14:textId="77777777" w:rsidTr="00DA61A1">
        <w:trPr>
          <w:trHeight w:val="262"/>
        </w:trPr>
        <w:tc>
          <w:tcPr>
            <w:tcW w:w="4785" w:type="dxa"/>
            <w:tcBorders>
              <w:top w:val="single" w:sz="4" w:space="0" w:color="auto"/>
              <w:left w:val="single" w:sz="4" w:space="0" w:color="auto"/>
              <w:bottom w:val="single" w:sz="4" w:space="0" w:color="auto"/>
              <w:right w:val="single" w:sz="4" w:space="0" w:color="auto"/>
            </w:tcBorders>
          </w:tcPr>
          <w:p w14:paraId="2A01FCA1" w14:textId="77777777" w:rsidR="00DD3852" w:rsidRPr="00433874" w:rsidRDefault="00DD3852" w:rsidP="00D37DEF">
            <w:pPr>
              <w:tabs>
                <w:tab w:val="left" w:pos="330"/>
              </w:tabs>
              <w:ind w:left="284"/>
              <w:jc w:val="center"/>
              <w:rPr>
                <w:rFonts w:ascii="Times New Roman" w:hAnsi="Times New Roman" w:cs="Times New Roman"/>
                <w:bCs/>
                <w:sz w:val="24"/>
                <w:szCs w:val="24"/>
              </w:rPr>
            </w:pPr>
          </w:p>
        </w:tc>
        <w:tc>
          <w:tcPr>
            <w:tcW w:w="4786" w:type="dxa"/>
            <w:tcBorders>
              <w:top w:val="single" w:sz="4" w:space="0" w:color="auto"/>
              <w:left w:val="single" w:sz="4" w:space="0" w:color="auto"/>
              <w:bottom w:val="single" w:sz="4" w:space="0" w:color="auto"/>
              <w:right w:val="single" w:sz="4" w:space="0" w:color="auto"/>
            </w:tcBorders>
          </w:tcPr>
          <w:p w14:paraId="294568BB" w14:textId="77777777" w:rsidR="00DD3852" w:rsidRPr="00433874" w:rsidRDefault="00DD3852" w:rsidP="00D37DEF">
            <w:pPr>
              <w:tabs>
                <w:tab w:val="left" w:pos="330"/>
              </w:tabs>
              <w:ind w:left="284"/>
              <w:jc w:val="center"/>
              <w:rPr>
                <w:rFonts w:ascii="Times New Roman" w:hAnsi="Times New Roman" w:cs="Times New Roman"/>
                <w:bCs/>
                <w:sz w:val="24"/>
                <w:szCs w:val="24"/>
              </w:rPr>
            </w:pPr>
          </w:p>
        </w:tc>
      </w:tr>
    </w:tbl>
    <w:p w14:paraId="014A5773" w14:textId="77777777" w:rsidR="00DA61A1" w:rsidRPr="00433874" w:rsidRDefault="00DA61A1" w:rsidP="00DD3852">
      <w:pPr>
        <w:pStyle w:val="a4"/>
        <w:shd w:val="clear" w:color="auto" w:fill="FFFFFF"/>
        <w:spacing w:after="0" w:line="240" w:lineRule="auto"/>
        <w:jc w:val="both"/>
        <w:rPr>
          <w:rFonts w:ascii="Times New Roman" w:hAnsi="Times New Roman" w:cs="Times New Roman"/>
          <w:bCs/>
          <w:sz w:val="24"/>
          <w:szCs w:val="24"/>
        </w:rPr>
      </w:pPr>
    </w:p>
    <w:p w14:paraId="1C0975F3" w14:textId="77777777" w:rsidR="00E81567"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4" w:name="_Hlk162862227"/>
      <w:bookmarkEnd w:id="3"/>
      <w:r w:rsidRPr="00433874">
        <w:rPr>
          <w:rFonts w:ascii="Times New Roman" w:hAnsi="Times New Roman" w:cs="Times New Roman"/>
          <w:b/>
          <w:sz w:val="24"/>
          <w:szCs w:val="24"/>
        </w:rPr>
        <w:t xml:space="preserve">5. </w:t>
      </w:r>
      <w:bookmarkStart w:id="5" w:name="_Hlk162433134"/>
      <w:bookmarkStart w:id="6" w:name="_Hlk162433750"/>
      <w:bookmarkEnd w:id="4"/>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w:t>
      </w:r>
      <w:r w:rsidR="00027D8A" w:rsidRPr="00433874">
        <w:rPr>
          <w:rFonts w:ascii="Times New Roman" w:hAnsi="Times New Roman" w:cs="Times New Roman"/>
          <w:b/>
          <w:sz w:val="24"/>
          <w:szCs w:val="24"/>
        </w:rPr>
        <w:t xml:space="preserve">типа </w:t>
      </w:r>
      <w:r w:rsidRPr="00433874">
        <w:rPr>
          <w:rFonts w:ascii="Times New Roman" w:hAnsi="Times New Roman" w:cs="Times New Roman"/>
          <w:b/>
          <w:sz w:val="24"/>
          <w:szCs w:val="24"/>
        </w:rPr>
        <w:t xml:space="preserve">на дополнение. </w:t>
      </w:r>
      <w:r w:rsidR="003D6862" w:rsidRPr="00433874">
        <w:rPr>
          <w:rFonts w:ascii="Times New Roman" w:hAnsi="Times New Roman" w:cs="Times New Roman"/>
          <w:b/>
          <w:sz w:val="24"/>
          <w:szCs w:val="24"/>
        </w:rPr>
        <w:t>Уровень сложности базовый. Время выполнения 3 мин.</w:t>
      </w:r>
    </w:p>
    <w:p w14:paraId="31FEB456" w14:textId="77777777" w:rsidR="00912D1B" w:rsidRPr="00433874" w:rsidRDefault="00D72D24" w:rsidP="00E815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w:t>
      </w:r>
      <w:r w:rsidR="00015E81" w:rsidRPr="00433874">
        <w:rPr>
          <w:rFonts w:ascii="Times New Roman" w:hAnsi="Times New Roman" w:cs="Times New Roman"/>
          <w:b/>
          <w:bCs/>
          <w:sz w:val="24"/>
          <w:szCs w:val="24"/>
        </w:rPr>
        <w:t xml:space="preserve">ополните </w:t>
      </w:r>
      <w:r w:rsidRPr="00433874">
        <w:rPr>
          <w:rFonts w:ascii="Times New Roman" w:hAnsi="Times New Roman" w:cs="Times New Roman"/>
          <w:b/>
          <w:bCs/>
          <w:sz w:val="24"/>
          <w:szCs w:val="24"/>
        </w:rPr>
        <w:t>его</w:t>
      </w:r>
      <w:r w:rsidR="00015E81" w:rsidRPr="00433874">
        <w:rPr>
          <w:rFonts w:ascii="Times New Roman" w:hAnsi="Times New Roman" w:cs="Times New Roman"/>
          <w:b/>
          <w:bCs/>
          <w:sz w:val="24"/>
          <w:szCs w:val="24"/>
        </w:rPr>
        <w:t xml:space="preserve">. </w:t>
      </w:r>
    </w:p>
    <w:bookmarkEnd w:id="5"/>
    <w:bookmarkEnd w:id="6"/>
    <w:p w14:paraId="13590A0B" w14:textId="77777777" w:rsidR="00DD3852" w:rsidRPr="00433874" w:rsidRDefault="00D72D24" w:rsidP="00787296">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Особая форма познания мира, вырабатывающая систему знаний о фундаментальных принципах и основах бытия, о наиболее общих, сущностных характеристиках отношений человека к миру – это</w:t>
      </w:r>
      <w:r w:rsidR="00787296" w:rsidRPr="00433874">
        <w:rPr>
          <w:rFonts w:ascii="Times New Roman" w:hAnsi="Times New Roman" w:cs="Times New Roman"/>
          <w:bCs/>
          <w:sz w:val="24"/>
          <w:szCs w:val="24"/>
        </w:rPr>
        <w:t>__________________</w:t>
      </w:r>
    </w:p>
    <w:p w14:paraId="7652D5FB"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62E7F29F"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753A216" w14:textId="77777777" w:rsidR="00787296" w:rsidRPr="00433874" w:rsidRDefault="00D72D24" w:rsidP="0078729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E7E2E83"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Продукт общественной материальной и духовной деятельности людей, в котором в знаковой форме выражены объективные связи и свойства мира – это_____________</w:t>
      </w:r>
    </w:p>
    <w:p w14:paraId="0A81B154" w14:textId="77777777" w:rsidR="001A7DAC" w:rsidRPr="00433874" w:rsidRDefault="001A7DAC" w:rsidP="00787296">
      <w:pPr>
        <w:shd w:val="clear" w:color="auto" w:fill="FFFFFF"/>
        <w:spacing w:after="0" w:line="240" w:lineRule="auto"/>
        <w:ind w:firstLine="708"/>
        <w:jc w:val="both"/>
        <w:rPr>
          <w:rFonts w:ascii="Times New Roman" w:hAnsi="Times New Roman" w:cs="Times New Roman"/>
          <w:bCs/>
          <w:sz w:val="24"/>
          <w:szCs w:val="24"/>
        </w:rPr>
      </w:pPr>
    </w:p>
    <w:p w14:paraId="5A54A4DD" w14:textId="186C36DE" w:rsidR="00787296" w:rsidRPr="00433874" w:rsidRDefault="00D72D24" w:rsidP="0078729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C459DF4" w14:textId="77777777" w:rsidR="00787296" w:rsidRPr="00433874" w:rsidRDefault="00D72D24" w:rsidP="00787296">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5C99A85"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Философское учение, исходящее из признания того, что мир существует объективно, то есть независимо и вне человеческого сознания – это_________</w:t>
      </w:r>
    </w:p>
    <w:p w14:paraId="7239A3F9" w14:textId="41F080B3" w:rsidR="00787296" w:rsidRPr="00433874" w:rsidRDefault="00787296" w:rsidP="00787296">
      <w:pPr>
        <w:shd w:val="clear" w:color="auto" w:fill="FFFFFF"/>
        <w:spacing w:after="0" w:line="240" w:lineRule="auto"/>
        <w:ind w:firstLine="708"/>
        <w:jc w:val="both"/>
        <w:rPr>
          <w:rFonts w:ascii="Times New Roman" w:hAnsi="Times New Roman" w:cs="Times New Roman"/>
          <w:bCs/>
          <w:sz w:val="24"/>
          <w:szCs w:val="24"/>
        </w:rPr>
      </w:pPr>
    </w:p>
    <w:p w14:paraId="4E04CECB"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97E221B" w14:textId="77777777" w:rsidR="00787296" w:rsidRPr="00433874" w:rsidRDefault="00D72D24" w:rsidP="0078729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6EF2FE9"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Понятие, выражающее объективную, необходимую, всеобщую, повторяющуюся связь между явлениями: </w:t>
      </w:r>
    </w:p>
    <w:p w14:paraId="0EC2372D" w14:textId="77777777" w:rsidR="00787296" w:rsidRPr="00433874" w:rsidRDefault="00787296" w:rsidP="00787296">
      <w:pPr>
        <w:shd w:val="clear" w:color="auto" w:fill="FFFFFF"/>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4126F3C" w14:textId="77777777" w:rsidTr="004C3121">
        <w:trPr>
          <w:trHeight w:hRule="exact" w:val="87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B5F43" w14:textId="77777777" w:rsidR="004C3121" w:rsidRPr="00433874" w:rsidRDefault="00D72D24" w:rsidP="004C3121">
            <w:pPr>
              <w:spacing w:after="0" w:line="240" w:lineRule="auto"/>
              <w:rPr>
                <w:sz w:val="20"/>
                <w:szCs w:val="20"/>
              </w:rPr>
            </w:pPr>
            <w:r w:rsidRPr="00433874">
              <w:rPr>
                <w:rFonts w:ascii="Times New Roman" w:hAnsi="Times New Roman" w:cs="Times New Roman"/>
                <w:b/>
                <w:color w:val="000000"/>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1E596D2D"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22384" w14:textId="77777777" w:rsidR="004C3121" w:rsidRPr="00433874" w:rsidRDefault="00D72D24" w:rsidP="004C3121">
            <w:pPr>
              <w:tabs>
                <w:tab w:val="left" w:pos="1050"/>
              </w:tabs>
              <w:spacing w:after="0" w:line="240" w:lineRule="auto"/>
              <w:rPr>
                <w:sz w:val="20"/>
                <w:szCs w:val="20"/>
              </w:rPr>
            </w:pPr>
            <w:r w:rsidRPr="00433874">
              <w:rPr>
                <w:rFonts w:ascii="Times New Roman" w:hAnsi="Times New Roman" w:cs="Times New Roman"/>
              </w:rPr>
              <w:t>Знать: основные философские и исторические факты, социокультурные явления</w:t>
            </w:r>
          </w:p>
        </w:tc>
      </w:tr>
      <w:tr w:rsidR="00855332" w:rsidRPr="00433874" w14:paraId="01CEA586"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E123D" w14:textId="77777777" w:rsidR="004C3121" w:rsidRPr="00433874" w:rsidRDefault="00D72D24" w:rsidP="004C3121">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rPr>
              <w:lastRenderedPageBreak/>
              <w:t>Уметь: анализировать философские и исторические факты, социокультурные явления</w:t>
            </w:r>
          </w:p>
        </w:tc>
      </w:tr>
      <w:tr w:rsidR="00855332" w:rsidRPr="00433874" w14:paraId="6BC44DCC"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B0C6B7" w14:textId="77777777" w:rsidR="004C3121" w:rsidRPr="00433874" w:rsidRDefault="00D72D24" w:rsidP="004C3121">
            <w:pPr>
              <w:spacing w:after="0" w:line="240" w:lineRule="auto"/>
              <w:rPr>
                <w:rFonts w:ascii="Times New Roman" w:hAnsi="Times New Roman" w:cs="Times New Roman"/>
                <w:sz w:val="20"/>
                <w:szCs w:val="20"/>
              </w:rPr>
            </w:pPr>
            <w:r w:rsidRPr="00433874">
              <w:rPr>
                <w:rFonts w:ascii="Times New Roman" w:hAnsi="Times New Roman" w:cs="Times New Roman"/>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69A74674"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E96A7E" w14:textId="77777777" w:rsidR="004C3121" w:rsidRPr="00433874" w:rsidRDefault="00D72D24" w:rsidP="004C3121">
            <w:pPr>
              <w:spacing w:after="0" w:line="240" w:lineRule="auto"/>
              <w:rPr>
                <w:rFonts w:ascii="Times New Roman" w:hAnsi="Times New Roman" w:cs="Times New Roman"/>
                <w:sz w:val="20"/>
                <w:szCs w:val="20"/>
              </w:rPr>
            </w:pPr>
            <w:r w:rsidRPr="00433874">
              <w:rPr>
                <w:rFonts w:ascii="Times New Roman" w:hAnsi="Times New Roman" w:cs="Times New Roman"/>
                <w:b/>
                <w:color w:val="000000"/>
              </w:rPr>
              <w:t xml:space="preserve">Показатель оценивания: </w:t>
            </w:r>
            <w:r w:rsidRPr="00433874">
              <w:rPr>
                <w:rFonts w:ascii="Times New Roman" w:hAnsi="Times New Roman" w:cs="Times New Roman"/>
                <w:color w:val="000000"/>
              </w:rPr>
              <w:t>навыки анализа философских и исторических фактов, социо-культурных явлений</w:t>
            </w:r>
          </w:p>
        </w:tc>
      </w:tr>
    </w:tbl>
    <w:p w14:paraId="5146B272" w14:textId="77777777" w:rsidR="001D375C" w:rsidRPr="00433874" w:rsidRDefault="001D375C" w:rsidP="001D375C">
      <w:pPr>
        <w:spacing w:after="0" w:line="240" w:lineRule="auto"/>
        <w:jc w:val="both"/>
        <w:rPr>
          <w:rFonts w:ascii="Times New Roman" w:hAnsi="Times New Roman" w:cs="Times New Roman"/>
          <w:bCs/>
          <w:sz w:val="24"/>
          <w:szCs w:val="24"/>
        </w:rPr>
      </w:pPr>
    </w:p>
    <w:p w14:paraId="2038A53E" w14:textId="77777777" w:rsidR="00215269" w:rsidRPr="00433874" w:rsidRDefault="00D72D24"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7" w:name="_Hlk162438299_0"/>
      <w:bookmarkStart w:id="8" w:name="_Hlk162438780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280F98" w14:textId="77777777" w:rsidR="00215269" w:rsidRPr="00433874" w:rsidRDefault="00D72D24"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bookmarkEnd w:id="7"/>
    </w:p>
    <w:bookmarkEnd w:id="8"/>
    <w:p w14:paraId="73EB0C6A"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Учение о развитии, источником которого признается становление и разрешение противоречий – это:</w:t>
      </w:r>
    </w:p>
    <w:p w14:paraId="1B482251"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материализм</w:t>
      </w:r>
    </w:p>
    <w:p w14:paraId="39592ECE"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идеализм</w:t>
      </w:r>
    </w:p>
    <w:p w14:paraId="2D656336"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агностицизм</w:t>
      </w:r>
    </w:p>
    <w:p w14:paraId="259BE84F"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диалектика</w:t>
      </w:r>
    </w:p>
    <w:p w14:paraId="539A9DF4" w14:textId="77777777" w:rsidR="004C3121" w:rsidRPr="00433874" w:rsidRDefault="004C3121"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p>
    <w:p w14:paraId="6DAA8D7A" w14:textId="77777777" w:rsidR="004C3121" w:rsidRPr="00433874" w:rsidRDefault="00D72D24"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027A7B" w14:textId="77777777" w:rsidR="004C3121" w:rsidRPr="00433874" w:rsidRDefault="00D72D24"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1218F95"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Гносеология – это учение о:</w:t>
      </w:r>
    </w:p>
    <w:p w14:paraId="0F8E2B3D"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бытии</w:t>
      </w:r>
    </w:p>
    <w:p w14:paraId="5C1D6A0C"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законах и формах правильного мышления</w:t>
      </w:r>
    </w:p>
    <w:p w14:paraId="6F7A329C"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ценностях</w:t>
      </w:r>
    </w:p>
    <w:p w14:paraId="3DF48C39"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познании</w:t>
      </w:r>
    </w:p>
    <w:p w14:paraId="437348A7" w14:textId="77777777" w:rsidR="004C3121" w:rsidRPr="00433874" w:rsidRDefault="004C3121"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p>
    <w:p w14:paraId="38B6FF84" w14:textId="77777777" w:rsidR="004C3121" w:rsidRPr="00433874" w:rsidRDefault="00D72D24"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75446A" w14:textId="77777777" w:rsidR="004C3121" w:rsidRPr="00433874" w:rsidRDefault="00D72D24"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0CE9211"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 Наилучшая форма правления, по Гоббсу:</w:t>
      </w:r>
    </w:p>
    <w:p w14:paraId="7FC65DCE"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демократия</w:t>
      </w:r>
    </w:p>
    <w:p w14:paraId="78099A8C"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абсолютная монархия</w:t>
      </w:r>
    </w:p>
    <w:p w14:paraId="237AF0A9"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конституционная монархия</w:t>
      </w:r>
    </w:p>
    <w:p w14:paraId="3E6F4A5A" w14:textId="77777777" w:rsidR="004C3121" w:rsidRPr="00433874" w:rsidRDefault="00D72D24" w:rsidP="004C3121">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республика</w:t>
      </w:r>
    </w:p>
    <w:p w14:paraId="418DD089" w14:textId="77777777" w:rsidR="001D375C" w:rsidRPr="00433874" w:rsidRDefault="001D375C" w:rsidP="001D375C">
      <w:pPr>
        <w:spacing w:after="0" w:line="240" w:lineRule="auto"/>
        <w:jc w:val="both"/>
        <w:rPr>
          <w:rFonts w:ascii="Times New Roman" w:hAnsi="Times New Roman" w:cs="Times New Roman"/>
          <w:bCs/>
          <w:sz w:val="24"/>
          <w:szCs w:val="24"/>
        </w:rPr>
      </w:pPr>
    </w:p>
    <w:p w14:paraId="7885FAAC" w14:textId="77777777" w:rsidR="00215269"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9" w:name="_Hlk162438923"/>
      <w:bookmarkStart w:id="10" w:name="_Hlk162868394"/>
      <w:r w:rsidRPr="00433874">
        <w:rPr>
          <w:rFonts w:ascii="Times New Roman" w:hAnsi="Times New Roman" w:cs="Times New Roman"/>
          <w:b/>
          <w:sz w:val="24"/>
          <w:szCs w:val="24"/>
        </w:rPr>
        <w:t xml:space="preserve">4. </w:t>
      </w:r>
      <w:bookmarkStart w:id="11" w:name="_Hlk16243838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6EE8FB2" w14:textId="77777777" w:rsidR="00B0615B" w:rsidRPr="00433874" w:rsidRDefault="00D72D24" w:rsidP="00B0615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соответствие. </w:t>
      </w:r>
    </w:p>
    <w:p w14:paraId="490B7934" w14:textId="77777777" w:rsidR="00215269" w:rsidRPr="00433874" w:rsidRDefault="00D72D24" w:rsidP="00B0615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К каждой позиции </w:t>
      </w:r>
      <w:r w:rsidR="00936386" w:rsidRPr="00433874">
        <w:rPr>
          <w:rFonts w:ascii="Times New Roman" w:hAnsi="Times New Roman" w:cs="Times New Roman"/>
          <w:b/>
          <w:sz w:val="24"/>
          <w:szCs w:val="24"/>
        </w:rPr>
        <w:t>в шапке таблицы</w:t>
      </w:r>
      <w:r w:rsidR="00B0615B" w:rsidRPr="00433874">
        <w:rPr>
          <w:rFonts w:ascii="Times New Roman" w:hAnsi="Times New Roman" w:cs="Times New Roman"/>
          <w:b/>
          <w:sz w:val="24"/>
          <w:szCs w:val="24"/>
        </w:rPr>
        <w:t xml:space="preserve"> (разделу философии)</w:t>
      </w:r>
      <w:r w:rsidR="00936386" w:rsidRPr="00433874">
        <w:rPr>
          <w:rFonts w:ascii="Times New Roman" w:hAnsi="Times New Roman" w:cs="Times New Roman"/>
          <w:b/>
          <w:sz w:val="24"/>
          <w:szCs w:val="24"/>
        </w:rPr>
        <w:t xml:space="preserve"> – онтология, гносеология и социальная философия</w:t>
      </w:r>
      <w:r w:rsidRPr="00433874">
        <w:rPr>
          <w:rFonts w:ascii="Times New Roman" w:hAnsi="Times New Roman" w:cs="Times New Roman"/>
          <w:b/>
          <w:sz w:val="24"/>
          <w:szCs w:val="24"/>
        </w:rPr>
        <w:t xml:space="preserve">, подберите соответствующую позицию </w:t>
      </w:r>
      <w:r w:rsidR="00936386" w:rsidRPr="00433874">
        <w:rPr>
          <w:rFonts w:ascii="Times New Roman" w:hAnsi="Times New Roman" w:cs="Times New Roman"/>
          <w:b/>
          <w:sz w:val="24"/>
          <w:szCs w:val="24"/>
        </w:rPr>
        <w:t>(проблему) из ниже перечисленных</w:t>
      </w:r>
      <w:r w:rsidR="00B0615B" w:rsidRPr="00433874">
        <w:rPr>
          <w:rFonts w:ascii="Times New Roman" w:hAnsi="Times New Roman" w:cs="Times New Roman"/>
          <w:b/>
          <w:sz w:val="24"/>
          <w:szCs w:val="24"/>
        </w:rPr>
        <w:t>, укажите в каждом столбце последовательность цифр слева направо через запятую</w:t>
      </w:r>
    </w:p>
    <w:bookmarkEnd w:id="9"/>
    <w:bookmarkEnd w:id="11"/>
    <w:p w14:paraId="58359C0D" w14:textId="77777777" w:rsidR="0095743C" w:rsidRPr="00433874" w:rsidRDefault="00D72D24" w:rsidP="00B0615B">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Определите, к какому разделу философского знания относятся следующие проблемы. </w:t>
      </w:r>
    </w:p>
    <w:p w14:paraId="1BB08899"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Проблема истины</w:t>
      </w:r>
    </w:p>
    <w:p w14:paraId="5E75224F"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Проблема пространства и времени</w:t>
      </w:r>
    </w:p>
    <w:p w14:paraId="4EB20A8A"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Проблема общественного прогресса</w:t>
      </w:r>
    </w:p>
    <w:p w14:paraId="1F4B21CF"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Проблема смысла и цели исторического процесса</w:t>
      </w:r>
    </w:p>
    <w:p w14:paraId="205CB53A"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Проблема познаваемости мира</w:t>
      </w:r>
    </w:p>
    <w:p w14:paraId="1FA1404C" w14:textId="77777777" w:rsidR="0095743C" w:rsidRPr="00433874" w:rsidRDefault="00D72D24">
      <w:pPr>
        <w:pStyle w:val="a4"/>
        <w:numPr>
          <w:ilvl w:val="0"/>
          <w:numId w:val="3"/>
        </w:num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Проблема субстанции </w:t>
      </w:r>
    </w:p>
    <w:p w14:paraId="082C6F5E" w14:textId="77777777" w:rsidR="00B0615B" w:rsidRPr="00433874" w:rsidRDefault="00B0615B" w:rsidP="00B0615B">
      <w:pPr>
        <w:shd w:val="clear" w:color="auto" w:fill="FFFFFF"/>
        <w:spacing w:after="0" w:line="240" w:lineRule="auto"/>
        <w:jc w:val="both"/>
        <w:rPr>
          <w:rFonts w:ascii="Times New Roman" w:hAnsi="Times New Roman" w:cs="Times New Roman"/>
          <w:b/>
          <w:sz w:val="24"/>
          <w:szCs w:val="24"/>
        </w:rPr>
      </w:pPr>
    </w:p>
    <w:p w14:paraId="2BB90EC4" w14:textId="77777777" w:rsidR="00B0615B" w:rsidRPr="00433874" w:rsidRDefault="00D72D24" w:rsidP="00B0615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w:t>
      </w:r>
      <w:r w:rsidR="00DD3852" w:rsidRPr="00433874">
        <w:rPr>
          <w:rFonts w:ascii="Times New Roman" w:hAnsi="Times New Roman" w:cs="Times New Roman"/>
          <w:b/>
          <w:sz w:val="24"/>
          <w:szCs w:val="24"/>
        </w:rPr>
        <w:t xml:space="preserve"> через запятую</w:t>
      </w:r>
      <w:r w:rsidRPr="00433874">
        <w:rPr>
          <w:rFonts w:ascii="Times New Roman" w:hAnsi="Times New Roman" w:cs="Times New Roman"/>
          <w:b/>
          <w:sz w:val="24"/>
          <w:szCs w:val="24"/>
        </w:rPr>
        <w:t xml:space="preserve"> под соответствующими разделами философии</w:t>
      </w:r>
    </w:p>
    <w:tbl>
      <w:tblPr>
        <w:tblStyle w:val="TableGrid0"/>
        <w:tblW w:w="5000" w:type="pct"/>
        <w:tblLook w:val="04A0" w:firstRow="1" w:lastRow="0" w:firstColumn="1" w:lastColumn="0" w:noHBand="0" w:noVBand="1"/>
      </w:tblPr>
      <w:tblGrid>
        <w:gridCol w:w="3190"/>
        <w:gridCol w:w="3190"/>
        <w:gridCol w:w="3191"/>
      </w:tblGrid>
      <w:tr w:rsidR="00855332" w:rsidRPr="00433874" w14:paraId="0B9A9B71" w14:textId="77777777" w:rsidTr="00B0615B">
        <w:tc>
          <w:tcPr>
            <w:tcW w:w="1666" w:type="pct"/>
            <w:tcBorders>
              <w:top w:val="single" w:sz="4" w:space="0" w:color="auto"/>
              <w:left w:val="single" w:sz="4" w:space="0" w:color="auto"/>
              <w:bottom w:val="single" w:sz="4" w:space="0" w:color="auto"/>
              <w:right w:val="single" w:sz="4" w:space="0" w:color="auto"/>
            </w:tcBorders>
            <w:hideMark/>
          </w:tcPr>
          <w:p w14:paraId="1ECBA0BA" w14:textId="77777777" w:rsidR="0095743C" w:rsidRPr="00433874" w:rsidRDefault="00D72D24" w:rsidP="00B0615B">
            <w:pPr>
              <w:tabs>
                <w:tab w:val="left" w:pos="330"/>
              </w:tabs>
              <w:ind w:left="284"/>
              <w:jc w:val="center"/>
              <w:rPr>
                <w:rFonts w:ascii="Times New Roman" w:hAnsi="Times New Roman" w:cs="Times New Roman"/>
                <w:bCs/>
                <w:sz w:val="24"/>
                <w:szCs w:val="24"/>
              </w:rPr>
            </w:pPr>
            <w:r w:rsidRPr="00433874">
              <w:rPr>
                <w:rFonts w:ascii="Times New Roman" w:hAnsi="Times New Roman" w:cs="Times New Roman"/>
                <w:bCs/>
                <w:sz w:val="24"/>
                <w:szCs w:val="24"/>
              </w:rPr>
              <w:lastRenderedPageBreak/>
              <w:t>Онтология</w:t>
            </w:r>
          </w:p>
        </w:tc>
        <w:tc>
          <w:tcPr>
            <w:tcW w:w="1666" w:type="pct"/>
            <w:tcBorders>
              <w:top w:val="single" w:sz="4" w:space="0" w:color="auto"/>
              <w:left w:val="single" w:sz="4" w:space="0" w:color="auto"/>
              <w:bottom w:val="single" w:sz="4" w:space="0" w:color="auto"/>
              <w:right w:val="single" w:sz="4" w:space="0" w:color="auto"/>
            </w:tcBorders>
            <w:hideMark/>
          </w:tcPr>
          <w:p w14:paraId="04E1D538" w14:textId="77777777" w:rsidR="0095743C" w:rsidRPr="00433874" w:rsidRDefault="00D72D24" w:rsidP="00B0615B">
            <w:pPr>
              <w:tabs>
                <w:tab w:val="left" w:pos="330"/>
              </w:tabs>
              <w:ind w:left="284"/>
              <w:jc w:val="center"/>
              <w:rPr>
                <w:rFonts w:ascii="Times New Roman" w:hAnsi="Times New Roman" w:cs="Times New Roman"/>
                <w:bCs/>
                <w:sz w:val="24"/>
                <w:szCs w:val="24"/>
              </w:rPr>
            </w:pPr>
            <w:r w:rsidRPr="00433874">
              <w:rPr>
                <w:rFonts w:ascii="Times New Roman" w:hAnsi="Times New Roman" w:cs="Times New Roman"/>
                <w:bCs/>
                <w:sz w:val="24"/>
                <w:szCs w:val="24"/>
              </w:rPr>
              <w:t>Гносеология</w:t>
            </w:r>
          </w:p>
        </w:tc>
        <w:tc>
          <w:tcPr>
            <w:tcW w:w="1667" w:type="pct"/>
            <w:tcBorders>
              <w:top w:val="single" w:sz="4" w:space="0" w:color="auto"/>
              <w:left w:val="single" w:sz="4" w:space="0" w:color="auto"/>
              <w:bottom w:val="single" w:sz="4" w:space="0" w:color="auto"/>
              <w:right w:val="single" w:sz="4" w:space="0" w:color="auto"/>
            </w:tcBorders>
            <w:hideMark/>
          </w:tcPr>
          <w:p w14:paraId="66BD6A0E" w14:textId="77777777" w:rsidR="0095743C" w:rsidRPr="00433874" w:rsidRDefault="00D72D24" w:rsidP="00B0615B">
            <w:pPr>
              <w:tabs>
                <w:tab w:val="left" w:pos="330"/>
              </w:tabs>
              <w:ind w:left="284"/>
              <w:jc w:val="center"/>
              <w:rPr>
                <w:rFonts w:ascii="Times New Roman" w:hAnsi="Times New Roman" w:cs="Times New Roman"/>
                <w:bCs/>
                <w:sz w:val="24"/>
                <w:szCs w:val="24"/>
              </w:rPr>
            </w:pPr>
            <w:r w:rsidRPr="00433874">
              <w:rPr>
                <w:rFonts w:ascii="Times New Roman" w:hAnsi="Times New Roman" w:cs="Times New Roman"/>
                <w:bCs/>
                <w:sz w:val="24"/>
                <w:szCs w:val="24"/>
              </w:rPr>
              <w:t>Социальная философия</w:t>
            </w:r>
          </w:p>
        </w:tc>
      </w:tr>
      <w:tr w:rsidR="00855332" w:rsidRPr="00433874" w14:paraId="59898AD9" w14:textId="77777777" w:rsidTr="00DA61A1">
        <w:tc>
          <w:tcPr>
            <w:tcW w:w="1666" w:type="pct"/>
            <w:tcBorders>
              <w:top w:val="single" w:sz="4" w:space="0" w:color="auto"/>
              <w:left w:val="single" w:sz="4" w:space="0" w:color="auto"/>
              <w:bottom w:val="single" w:sz="4" w:space="0" w:color="auto"/>
              <w:right w:val="single" w:sz="4" w:space="0" w:color="auto"/>
            </w:tcBorders>
          </w:tcPr>
          <w:p w14:paraId="4549F74C" w14:textId="77777777" w:rsidR="0095743C" w:rsidRPr="00433874" w:rsidRDefault="0095743C" w:rsidP="00B0615B">
            <w:pPr>
              <w:tabs>
                <w:tab w:val="left" w:pos="330"/>
              </w:tabs>
              <w:ind w:left="284"/>
              <w:jc w:val="center"/>
              <w:rPr>
                <w:rFonts w:ascii="Times New Roman" w:hAnsi="Times New Roman" w:cs="Times New Roman"/>
                <w:bCs/>
                <w:sz w:val="24"/>
                <w:szCs w:val="24"/>
              </w:rPr>
            </w:pPr>
          </w:p>
        </w:tc>
        <w:tc>
          <w:tcPr>
            <w:tcW w:w="1666" w:type="pct"/>
            <w:tcBorders>
              <w:top w:val="single" w:sz="4" w:space="0" w:color="auto"/>
              <w:left w:val="single" w:sz="4" w:space="0" w:color="auto"/>
              <w:bottom w:val="single" w:sz="4" w:space="0" w:color="auto"/>
              <w:right w:val="single" w:sz="4" w:space="0" w:color="auto"/>
            </w:tcBorders>
          </w:tcPr>
          <w:p w14:paraId="41A0EFC2" w14:textId="77777777" w:rsidR="0095743C" w:rsidRPr="00433874" w:rsidRDefault="0095743C" w:rsidP="00B0615B">
            <w:pPr>
              <w:tabs>
                <w:tab w:val="left" w:pos="330"/>
              </w:tabs>
              <w:ind w:left="284"/>
              <w:jc w:val="center"/>
              <w:rPr>
                <w:rFonts w:ascii="Times New Roman" w:hAnsi="Times New Roman" w:cs="Times New Roman"/>
                <w:bCs/>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61AB473" w14:textId="77777777" w:rsidR="0095743C" w:rsidRPr="00433874" w:rsidRDefault="0095743C" w:rsidP="00B0615B">
            <w:pPr>
              <w:tabs>
                <w:tab w:val="left" w:pos="330"/>
              </w:tabs>
              <w:ind w:left="284"/>
              <w:jc w:val="center"/>
              <w:rPr>
                <w:rFonts w:ascii="Times New Roman" w:hAnsi="Times New Roman" w:cs="Times New Roman"/>
                <w:bCs/>
                <w:sz w:val="24"/>
                <w:szCs w:val="24"/>
              </w:rPr>
            </w:pPr>
          </w:p>
        </w:tc>
      </w:tr>
    </w:tbl>
    <w:p w14:paraId="74691E0D" w14:textId="77777777" w:rsidR="00DA61A1" w:rsidRPr="00433874" w:rsidRDefault="00DA61A1" w:rsidP="00F22023">
      <w:pPr>
        <w:spacing w:after="0" w:line="240" w:lineRule="auto"/>
        <w:ind w:left="720"/>
        <w:jc w:val="center"/>
        <w:rPr>
          <w:rFonts w:ascii="Times New Roman" w:hAnsi="Times New Roman" w:cs="Times New Roman"/>
          <w:bCs/>
          <w:sz w:val="24"/>
          <w:szCs w:val="24"/>
        </w:rPr>
      </w:pPr>
    </w:p>
    <w:bookmarkEnd w:id="10"/>
    <w:p w14:paraId="7FB2D028" w14:textId="77777777" w:rsidR="00787296" w:rsidRPr="00433874" w:rsidRDefault="00D72D24" w:rsidP="00A73F8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9E87D0E" w14:textId="77777777" w:rsidR="00787296" w:rsidRPr="00433874" w:rsidRDefault="00D72D24" w:rsidP="00A73F8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7123291" w14:textId="77777777" w:rsidR="00787296" w:rsidRPr="00433874" w:rsidRDefault="00D72D24" w:rsidP="00787296">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Принцип философского мышления, направленный на осмысление и обоснование собственных предпосылок – это_________________</w:t>
      </w:r>
    </w:p>
    <w:p w14:paraId="101B5F50" w14:textId="77777777" w:rsidR="00787296" w:rsidRPr="00433874" w:rsidRDefault="00787296" w:rsidP="00A73F8B">
      <w:pPr>
        <w:pStyle w:val="a4"/>
        <w:shd w:val="clear" w:color="auto" w:fill="FFFFFF"/>
        <w:spacing w:after="0" w:line="240" w:lineRule="auto"/>
        <w:ind w:left="709"/>
        <w:jc w:val="both"/>
        <w:rPr>
          <w:rFonts w:ascii="Times New Roman" w:hAnsi="Times New Roman" w:cs="Times New Roman"/>
          <w:sz w:val="24"/>
          <w:szCs w:val="24"/>
        </w:rPr>
      </w:pPr>
    </w:p>
    <w:p w14:paraId="05243F4E" w14:textId="77777777" w:rsidR="00787296" w:rsidRPr="00433874" w:rsidRDefault="00D72D24" w:rsidP="00A73F8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A9D5280" w14:textId="77777777" w:rsidR="00787296" w:rsidRPr="00433874" w:rsidRDefault="00D72D24" w:rsidP="00A73F8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072D70F" w14:textId="77777777" w:rsidR="00787296" w:rsidRPr="00433874" w:rsidRDefault="00D72D24" w:rsidP="00DA61A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П.А. Гольбах, французский философ ХVIII в. писал: "В природе, где все связано, не существует действия без причины, и в физическом мире, равно как и в духовном, все происходящее является необходимым следствием видимых или скрытых причин, которые должны действовать согласно своей сущности". В этом утверждении выражена мировоззренческая установка</w:t>
      </w:r>
      <w:r w:rsidR="00DA61A1" w:rsidRPr="00433874">
        <w:rPr>
          <w:rFonts w:ascii="Times New Roman" w:hAnsi="Times New Roman" w:cs="Times New Roman"/>
          <w:bCs/>
          <w:sz w:val="24"/>
          <w:szCs w:val="24"/>
        </w:rPr>
        <w:t xml:space="preserve"> ____________________</w:t>
      </w:r>
      <w:r w:rsidRPr="00433874">
        <w:rPr>
          <w:rFonts w:ascii="Times New Roman" w:hAnsi="Times New Roman" w:cs="Times New Roman"/>
          <w:bCs/>
          <w:sz w:val="24"/>
          <w:szCs w:val="24"/>
        </w:rPr>
        <w:t xml:space="preserve"> </w:t>
      </w:r>
    </w:p>
    <w:p w14:paraId="2E3C0C13" w14:textId="77777777" w:rsidR="00787296" w:rsidRPr="00433874" w:rsidRDefault="00787296" w:rsidP="00A73F8B">
      <w:pPr>
        <w:shd w:val="clear" w:color="auto" w:fill="FFFFFF"/>
        <w:spacing w:after="0" w:line="240" w:lineRule="auto"/>
        <w:ind w:firstLine="708"/>
        <w:jc w:val="both"/>
        <w:rPr>
          <w:rFonts w:ascii="Times New Roman" w:hAnsi="Times New Roman" w:cs="Times New Roman"/>
          <w:b/>
          <w:sz w:val="24"/>
          <w:szCs w:val="24"/>
        </w:rPr>
      </w:pPr>
    </w:p>
    <w:p w14:paraId="50A808F9" w14:textId="77777777" w:rsidR="00787296" w:rsidRPr="00433874" w:rsidRDefault="00D72D24" w:rsidP="00A73F8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96D0AA7" w14:textId="77777777" w:rsidR="00787296" w:rsidRPr="00433874" w:rsidRDefault="00D72D24" w:rsidP="00A73F8B">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473E8C79" w14:textId="77777777" w:rsidR="00787296" w:rsidRPr="00433874" w:rsidRDefault="00D72D24" w:rsidP="00DA61A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Человек свободен только тогда, когда подчиняет свою волю нравственным требованиям чистого разума, но не тогда, когда совершаются поступки, обусловленные потребностями его природного и социального существования. Это суждение принадлежит </w:t>
      </w:r>
      <w:r w:rsidR="00DA61A1" w:rsidRPr="00433874">
        <w:rPr>
          <w:rFonts w:ascii="Times New Roman" w:hAnsi="Times New Roman" w:cs="Times New Roman"/>
          <w:bCs/>
          <w:sz w:val="24"/>
          <w:szCs w:val="24"/>
        </w:rPr>
        <w:t>___________</w:t>
      </w:r>
    </w:p>
    <w:p w14:paraId="1FD60268" w14:textId="77777777" w:rsidR="00787296" w:rsidRPr="00433874" w:rsidRDefault="00787296" w:rsidP="00A73F8B">
      <w:pPr>
        <w:shd w:val="clear" w:color="auto" w:fill="FFFFFF"/>
        <w:spacing w:after="0" w:line="240" w:lineRule="auto"/>
        <w:ind w:firstLine="708"/>
        <w:jc w:val="both"/>
        <w:rPr>
          <w:rFonts w:ascii="Times New Roman" w:hAnsi="Times New Roman" w:cs="Times New Roman"/>
          <w:b/>
          <w:sz w:val="24"/>
          <w:szCs w:val="24"/>
        </w:rPr>
      </w:pPr>
    </w:p>
    <w:p w14:paraId="7027031B" w14:textId="77777777" w:rsidR="00787296" w:rsidRPr="00433874" w:rsidRDefault="00D72D24" w:rsidP="00A73F8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3AF0CE9" w14:textId="77777777" w:rsidR="00787296" w:rsidRPr="00433874" w:rsidRDefault="00D72D24" w:rsidP="00A73F8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D8F01EB" w14:textId="77777777" w:rsidR="00787296" w:rsidRPr="00433874" w:rsidRDefault="00D72D24" w:rsidP="00DA61A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Проблему культурного развития России ________________видели следующим образом: Россия идет совершенно самобытным путем, узловые точки ее культуры, менталитета, исторического поведения не имеют ничего общего ни с западным, ни с восточными вариантами</w:t>
      </w:r>
    </w:p>
    <w:p w14:paraId="0E7BD6D9" w14:textId="77777777" w:rsidR="00787296" w:rsidRPr="00433874" w:rsidRDefault="00787296" w:rsidP="00787296">
      <w:pPr>
        <w:shd w:val="clear" w:color="auto" w:fill="FFFFFF"/>
        <w:spacing w:after="0" w:line="240" w:lineRule="auto"/>
        <w:ind w:firstLine="708"/>
        <w:jc w:val="both"/>
        <w:rPr>
          <w:rFonts w:ascii="Times New Roman" w:hAnsi="Times New Roman" w:cs="Times New Roman"/>
          <w:bCs/>
          <w:sz w:val="24"/>
          <w:szCs w:val="24"/>
        </w:rPr>
      </w:pPr>
    </w:p>
    <w:p w14:paraId="338494E5" w14:textId="77777777" w:rsidR="00A716B0" w:rsidRPr="00433874"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433874" w:rsidSect="008840D0">
          <w:pgSz w:w="11906" w:h="16838"/>
          <w:pgMar w:top="1134" w:right="850" w:bottom="1134" w:left="1701" w:header="708" w:footer="708" w:gutter="0"/>
          <w:pgNumType w:start="2"/>
          <w:cols w:space="708"/>
          <w:docGrid w:linePitch="360"/>
        </w:sectPr>
      </w:pPr>
    </w:p>
    <w:p w14:paraId="0050EF42" w14:textId="7777777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75808" behindDoc="1" locked="0" layoutInCell="1" allowOverlap="1" wp14:anchorId="32111E14" wp14:editId="6915F0A6">
            <wp:simplePos x="0" y="0"/>
            <wp:positionH relativeFrom="column">
              <wp:posOffset>-895985</wp:posOffset>
            </wp:positionH>
            <wp:positionV relativeFrom="paragraph">
              <wp:posOffset>-864562</wp:posOffset>
            </wp:positionV>
            <wp:extent cx="7604760" cy="10753725"/>
            <wp:effectExtent l="0" t="0" r="0" b="9525"/>
            <wp:wrapNone/>
            <wp:docPr id="10316861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61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BF77731"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1CCAB590">
          <v:rect id="_x0000_s2053" style="position:absolute;left:0;text-align:left;margin-left:-36.2pt;margin-top:201.55pt;width:525.75pt;height:340.05pt;z-index:251633152;visibility:visible;mso-width-relative:margin;v-text-anchor:middle" strokecolor="white" strokeweight="2pt">
            <v:path arrowok="t"/>
            <v:textbox style="mso-next-textbox:#_x0000_s2053">
              <w:txbxContent>
                <w:p w14:paraId="64E0F726" w14:textId="77777777" w:rsidR="0005605E" w:rsidRDefault="0005605E" w:rsidP="003E5511">
                  <w:pPr>
                    <w:jc w:val="center"/>
                    <w:rPr>
                      <w:b/>
                      <w:i/>
                      <w:color w:val="365F91" w:themeColor="accent1" w:themeShade="BF"/>
                      <w:sz w:val="56"/>
                      <w:szCs w:val="96"/>
                    </w:rPr>
                  </w:pPr>
                </w:p>
                <w:p w14:paraId="25765675" w14:textId="455768D6"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7DF7E53"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России</w:t>
                  </w:r>
                  <w:r w:rsidRPr="00A626E8">
                    <w:rPr>
                      <w:b/>
                      <w:i/>
                      <w:color w:val="0070C0"/>
                      <w:sz w:val="56"/>
                      <w:szCs w:val="56"/>
                    </w:rPr>
                    <w:t>»</w:t>
                  </w:r>
                </w:p>
                <w:p w14:paraId="63FE1C5A"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27A41BE6">
          <v:rect id="_x0000_s2054" style="position:absolute;left:0;text-align:left;margin-left:-26.65pt;margin-top:371.45pt;width:525.75pt;height:126.75pt;z-index:251632128;visibility:visible;mso-width-relative:margin;v-text-anchor:middle" strokecolor="white" strokeweight="2pt">
            <v:path arrowok="t"/>
            <v:textbox style="mso-next-textbox:#_x0000_s2054">
              <w:txbxContent>
                <w:p w14:paraId="6201E143"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1FA45FD5"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3"/>
          <w:headerReference w:type="default" r:id="rId14"/>
          <w:footerReference w:type="even" r:id="rId15"/>
          <w:footerReference w:type="default" r:id="rId16"/>
          <w:pgSz w:w="11906" w:h="16838" w:code="9"/>
          <w:pgMar w:top="1134" w:right="851" w:bottom="1418" w:left="1418" w:header="709" w:footer="709" w:gutter="0"/>
          <w:pgNumType w:start="1"/>
          <w:cols w:space="708"/>
          <w:titlePg/>
          <w:docGrid w:linePitch="360"/>
        </w:sectPr>
      </w:pPr>
    </w:p>
    <w:tbl>
      <w:tblPr>
        <w:tblW w:w="5036" w:type="pct"/>
        <w:tblInd w:w="-34" w:type="dxa"/>
        <w:tblCellMar>
          <w:left w:w="0" w:type="dxa"/>
          <w:right w:w="0" w:type="dxa"/>
        </w:tblCellMar>
        <w:tblLook w:val="04A0" w:firstRow="1" w:lastRow="0" w:firstColumn="1" w:lastColumn="0" w:noHBand="0" w:noVBand="1"/>
      </w:tblPr>
      <w:tblGrid>
        <w:gridCol w:w="106"/>
        <w:gridCol w:w="2849"/>
        <w:gridCol w:w="1570"/>
        <w:gridCol w:w="4400"/>
        <w:gridCol w:w="497"/>
      </w:tblGrid>
      <w:tr w:rsidR="00855332" w:rsidRPr="00433874" w14:paraId="7F4FDD45" w14:textId="77777777" w:rsidTr="00A86229">
        <w:trPr>
          <w:trHeight w:hRule="exact" w:val="138"/>
        </w:trPr>
        <w:tc>
          <w:tcPr>
            <w:tcW w:w="56" w:type="pct"/>
          </w:tcPr>
          <w:p w14:paraId="2D9E1982" w14:textId="77777777" w:rsidR="00811167" w:rsidRPr="00433874" w:rsidRDefault="00811167" w:rsidP="00B36459">
            <w:pPr>
              <w:rPr>
                <w:rFonts w:ascii="Times New Roman" w:hAnsi="Times New Roman" w:cs="Times New Roman"/>
                <w:sz w:val="24"/>
                <w:szCs w:val="24"/>
              </w:rPr>
            </w:pPr>
          </w:p>
        </w:tc>
        <w:tc>
          <w:tcPr>
            <w:tcW w:w="1512" w:type="pct"/>
          </w:tcPr>
          <w:p w14:paraId="2545534A" w14:textId="77777777" w:rsidR="00811167" w:rsidRPr="00433874" w:rsidRDefault="00811167" w:rsidP="00B36459">
            <w:pPr>
              <w:rPr>
                <w:rFonts w:ascii="Times New Roman" w:hAnsi="Times New Roman" w:cs="Times New Roman"/>
                <w:sz w:val="24"/>
                <w:szCs w:val="24"/>
              </w:rPr>
            </w:pPr>
          </w:p>
        </w:tc>
        <w:tc>
          <w:tcPr>
            <w:tcW w:w="833" w:type="pct"/>
          </w:tcPr>
          <w:p w14:paraId="6F990729" w14:textId="77777777" w:rsidR="00811167" w:rsidRPr="00433874" w:rsidRDefault="00811167" w:rsidP="00B36459">
            <w:pPr>
              <w:rPr>
                <w:rFonts w:ascii="Times New Roman" w:hAnsi="Times New Roman" w:cs="Times New Roman"/>
                <w:sz w:val="24"/>
                <w:szCs w:val="24"/>
              </w:rPr>
            </w:pPr>
          </w:p>
        </w:tc>
        <w:tc>
          <w:tcPr>
            <w:tcW w:w="2335" w:type="pct"/>
          </w:tcPr>
          <w:p w14:paraId="5CB4A275" w14:textId="77777777" w:rsidR="00811167" w:rsidRPr="00433874" w:rsidRDefault="00811167" w:rsidP="00B36459">
            <w:pPr>
              <w:rPr>
                <w:rFonts w:ascii="Times New Roman" w:hAnsi="Times New Roman" w:cs="Times New Roman"/>
                <w:sz w:val="24"/>
                <w:szCs w:val="24"/>
              </w:rPr>
            </w:pPr>
          </w:p>
        </w:tc>
        <w:tc>
          <w:tcPr>
            <w:tcW w:w="264" w:type="pct"/>
          </w:tcPr>
          <w:p w14:paraId="18C9585E" w14:textId="77777777" w:rsidR="00811167" w:rsidRPr="00433874" w:rsidRDefault="00811167" w:rsidP="00B36459">
            <w:pPr>
              <w:rPr>
                <w:rFonts w:ascii="Times New Roman" w:hAnsi="Times New Roman" w:cs="Times New Roman"/>
                <w:sz w:val="24"/>
                <w:szCs w:val="24"/>
              </w:rPr>
            </w:pPr>
          </w:p>
        </w:tc>
      </w:tr>
      <w:tr w:rsidR="00855332" w:rsidRPr="00433874" w14:paraId="79E37E6A" w14:textId="77777777" w:rsidTr="00FC1AF1">
        <w:trPr>
          <w:trHeight w:hRule="exact" w:val="9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E89914" w14:textId="77777777" w:rsidR="00BB3E90" w:rsidRPr="00433874" w:rsidRDefault="00D72D24" w:rsidP="00BB3E90">
            <w:pPr>
              <w:spacing w:after="0"/>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14:paraId="3745553B" w14:textId="77777777" w:rsidR="00811167" w:rsidRPr="00433874" w:rsidRDefault="00811167" w:rsidP="00B36459">
            <w:pPr>
              <w:spacing w:after="0" w:line="240" w:lineRule="auto"/>
              <w:jc w:val="center"/>
              <w:rPr>
                <w:rFonts w:ascii="Times New Roman" w:hAnsi="Times New Roman" w:cs="Times New Roman"/>
                <w:b/>
                <w:color w:val="000000"/>
                <w:sz w:val="24"/>
                <w:szCs w:val="24"/>
              </w:rPr>
            </w:pPr>
          </w:p>
        </w:tc>
      </w:tr>
      <w:tr w:rsidR="00855332" w:rsidRPr="00433874" w14:paraId="65D676E2" w14:textId="77777777" w:rsidTr="00A86229">
        <w:trPr>
          <w:trHeight w:hRule="exact" w:val="43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59B60"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понятийно-категориальный аппарат теории государства и права</w:t>
            </w:r>
          </w:p>
        </w:tc>
      </w:tr>
      <w:tr w:rsidR="00855332" w:rsidRPr="00433874" w14:paraId="40805CF4" w14:textId="77777777" w:rsidTr="00BB3E90">
        <w:trPr>
          <w:trHeight w:hRule="exact" w:val="5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9BA11A"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433874" w14:paraId="5E6BFF63" w14:textId="77777777" w:rsidTr="00FC1AF1">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AD5E2"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анализа правовых и политических процессов</w:t>
            </w:r>
          </w:p>
        </w:tc>
      </w:tr>
      <w:tr w:rsidR="00855332" w:rsidRPr="00433874" w14:paraId="34220262" w14:textId="77777777" w:rsidTr="00BB3E90">
        <w:trPr>
          <w:trHeight w:hRule="exact" w:val="85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317352" w14:textId="77777777" w:rsidR="00BB3E90" w:rsidRPr="00433874" w:rsidRDefault="00D72D24" w:rsidP="00BB3E9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433874">
              <w:rPr>
                <w:rFonts w:ascii="Times New Roman" w:hAnsi="Times New Roman" w:cs="Times New Roman"/>
                <w:b/>
                <w:color w:val="000000"/>
                <w:sz w:val="24"/>
                <w:szCs w:val="24"/>
              </w:rPr>
              <w:t xml:space="preserve">  </w:t>
            </w:r>
          </w:p>
        </w:tc>
      </w:tr>
      <w:tr w:rsidR="00855332" w:rsidRPr="00433874" w14:paraId="0EFEC1A1" w14:textId="77777777" w:rsidTr="00A86229">
        <w:trPr>
          <w:trHeight w:hRule="exact" w:val="70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22B2B" w14:textId="77777777" w:rsidR="00BB3E90"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433874" w14:paraId="4736531C" w14:textId="77777777" w:rsidTr="00FC1AF1">
        <w:trPr>
          <w:trHeight w:hRule="exact" w:val="29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56E905"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433874" w14:paraId="6C1CB2EE" w14:textId="77777777" w:rsidTr="00A86229">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1F4167"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433874" w14:paraId="1158B9AB" w14:textId="77777777" w:rsidTr="00FC1AF1">
        <w:trPr>
          <w:trHeight w:hRule="exact" w:val="41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093C3D"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433874" w14:paraId="4FB6FAB5"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78FDE" w14:textId="77777777" w:rsidR="00BB3E90" w:rsidRPr="00433874" w:rsidRDefault="00D72D24" w:rsidP="00BB3E9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r w:rsidR="00855332" w:rsidRPr="00433874" w14:paraId="1E1FD242"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BCE166" w14:textId="77777777" w:rsidR="00BB3E90" w:rsidRPr="00433874" w:rsidRDefault="00D72D24" w:rsidP="003A775A">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433874" w14:paraId="23F32093"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D1FD67" w14:textId="77777777" w:rsidR="00BB3E90"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433874" w14:paraId="3C361E80" w14:textId="77777777" w:rsidTr="00FC1AF1">
        <w:trPr>
          <w:trHeight w:hRule="exact" w:val="24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57E2B" w14:textId="77777777" w:rsidR="00BB3E90"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Уметь: осуществлять межкультурную коммуникации.</w:t>
            </w:r>
          </w:p>
        </w:tc>
      </w:tr>
      <w:tr w:rsidR="00855332" w:rsidRPr="00433874" w14:paraId="5012597F"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3CD70A" w14:textId="77777777" w:rsidR="00BB3E90"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0491833F"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004630" w14:textId="77777777" w:rsidR="00BB3E90" w:rsidRPr="00433874" w:rsidRDefault="00D72D24" w:rsidP="006C7B5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6C7B53" w:rsidRPr="00433874">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r w:rsidR="00855332" w:rsidRPr="00433874" w14:paraId="7C243413" w14:textId="77777777"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64B943" w14:textId="77777777" w:rsidR="00BB3E90" w:rsidRPr="00433874" w:rsidRDefault="00D72D24" w:rsidP="003A775A">
            <w:pPr>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48D3C6D0" w14:textId="77777777" w:rsidTr="00FC1AF1">
        <w:trPr>
          <w:trHeight w:hRule="exact" w:val="26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EEBCF5"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Знать: этические и межкультурные нормы</w:t>
            </w:r>
          </w:p>
        </w:tc>
      </w:tr>
      <w:tr w:rsidR="00855332" w:rsidRPr="00433874" w14:paraId="4682CE9D" w14:textId="77777777" w:rsidTr="00FC1AF1">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7F0229"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Уметь: вести коммуникацию в мире культурного многообразия</w:t>
            </w:r>
          </w:p>
        </w:tc>
      </w:tr>
      <w:tr w:rsidR="00855332" w:rsidRPr="00433874" w14:paraId="7D720C6D" w14:textId="77777777"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D3048"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433874" w14:paraId="71A2BC34" w14:textId="77777777" w:rsidTr="00FC1AF1">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539C5F" w14:textId="77777777" w:rsidR="00BB3E90" w:rsidRPr="00433874" w:rsidRDefault="00D72D24" w:rsidP="006C7B5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навыки </w:t>
            </w:r>
            <w:r w:rsidR="006C7B53" w:rsidRPr="00433874">
              <w:rPr>
                <w:rFonts w:ascii="Times New Roman" w:hAnsi="Times New Roman" w:cs="Times New Roman"/>
                <w:color w:val="000000"/>
                <w:sz w:val="24"/>
                <w:szCs w:val="24"/>
              </w:rPr>
              <w:t>ведения коммуникации в мире культурного многообразия и демонстрации взаимопонимания между представителями различных культур</w:t>
            </w:r>
            <w:r w:rsidR="006C7B53" w:rsidRPr="00433874">
              <w:rPr>
                <w:rFonts w:ascii="Times New Roman" w:hAnsi="Times New Roman" w:cs="Times New Roman"/>
                <w:b/>
                <w:color w:val="000000"/>
                <w:sz w:val="24"/>
                <w:szCs w:val="24"/>
              </w:rPr>
              <w:t xml:space="preserve"> </w:t>
            </w:r>
          </w:p>
        </w:tc>
      </w:tr>
      <w:tr w:rsidR="00855332" w:rsidRPr="00433874" w14:paraId="28B3AC81" w14:textId="77777777"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B12FA" w14:textId="77777777" w:rsidR="00BB3E90" w:rsidRPr="00433874" w:rsidRDefault="00D72D24" w:rsidP="00A76486">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2B2233EB" w14:textId="77777777" w:rsidTr="00FC1AF1">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DA6BC"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433874" w14:paraId="46BD965E" w14:textId="77777777" w:rsidTr="00FC1AF1">
        <w:trPr>
          <w:trHeight w:hRule="exact" w:val="2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E8BFF"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433874" w14:paraId="62EB539A" w14:textId="77777777"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3E8117" w14:textId="77777777" w:rsidR="00BB3E90"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23E0CD1F" w14:textId="77777777"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F32BB6" w14:textId="77777777" w:rsidR="00BB3E90" w:rsidRPr="00433874" w:rsidRDefault="00D72D24" w:rsidP="006C7B5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навыки анализа </w:t>
            </w:r>
            <w:r w:rsidR="006C7B53" w:rsidRPr="00433874">
              <w:rPr>
                <w:rFonts w:ascii="Times New Roman" w:hAnsi="Times New Roman" w:cs="Times New Roman"/>
                <w:color w:val="000000"/>
                <w:sz w:val="24"/>
                <w:szCs w:val="24"/>
              </w:rPr>
              <w:t>философских и исторических фактов, социо-культурных явлений</w:t>
            </w:r>
          </w:p>
        </w:tc>
      </w:tr>
    </w:tbl>
    <w:p w14:paraId="264B2084" w14:textId="77777777" w:rsidR="00D50DCC" w:rsidRPr="00433874" w:rsidRDefault="00D50DCC" w:rsidP="00C9732F">
      <w:pPr>
        <w:pStyle w:val="a4"/>
        <w:spacing w:after="0" w:line="240" w:lineRule="auto"/>
        <w:ind w:left="502"/>
        <w:jc w:val="center"/>
        <w:rPr>
          <w:rFonts w:ascii="Times New Roman" w:hAnsi="Times New Roman" w:cs="Times New Roman"/>
          <w:b/>
          <w:bCs/>
          <w:i/>
          <w:sz w:val="26"/>
          <w:szCs w:val="26"/>
        </w:rPr>
      </w:pPr>
    </w:p>
    <w:p w14:paraId="2072D2C8" w14:textId="49EA665B" w:rsidR="00C9732F" w:rsidRPr="00433874" w:rsidRDefault="00D72D24" w:rsidP="00C9732F">
      <w:pPr>
        <w:pStyle w:val="a4"/>
        <w:spacing w:after="0" w:line="240" w:lineRule="auto"/>
        <w:ind w:left="502"/>
        <w:jc w:val="center"/>
        <w:rPr>
          <w:rFonts w:ascii="Times New Roman" w:hAnsi="Times New Roman" w:cs="Times New Roman"/>
          <w:b/>
          <w:bCs/>
          <w:i/>
          <w:sz w:val="26"/>
          <w:szCs w:val="26"/>
        </w:rPr>
      </w:pPr>
      <w:r w:rsidRPr="00433874">
        <w:rPr>
          <w:rFonts w:ascii="Times New Roman" w:hAnsi="Times New Roman" w:cs="Times New Roman"/>
          <w:b/>
          <w:bCs/>
          <w:i/>
          <w:sz w:val="26"/>
          <w:szCs w:val="26"/>
        </w:rPr>
        <w:t>Комплекс заданий для оценки сформированности компетенций</w:t>
      </w:r>
    </w:p>
    <w:p w14:paraId="29B34103" w14:textId="77777777" w:rsidR="005418D3" w:rsidRPr="00433874" w:rsidRDefault="005418D3" w:rsidP="00C9732F">
      <w:pPr>
        <w:pStyle w:val="a4"/>
        <w:spacing w:after="0" w:line="240" w:lineRule="auto"/>
        <w:ind w:left="502"/>
        <w:jc w:val="center"/>
        <w:rPr>
          <w:rFonts w:ascii="Times New Roman" w:hAnsi="Times New Roman" w:cs="Times New Roman"/>
          <w:b/>
          <w:bCs/>
          <w:i/>
          <w:sz w:val="26"/>
          <w:szCs w:val="26"/>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36D06A4D" w14:textId="77777777" w:rsidTr="00FC1AF1">
        <w:trPr>
          <w:trHeight w:hRule="exact" w:val="9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D94D0" w14:textId="77777777" w:rsidR="006C7B53" w:rsidRPr="00433874" w:rsidRDefault="00D72D24" w:rsidP="003A775A">
            <w:pPr>
              <w:spacing w:after="0"/>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14:paraId="4402B46C" w14:textId="77777777" w:rsidR="006C7B53" w:rsidRPr="00433874" w:rsidRDefault="006C7B53" w:rsidP="003A775A">
            <w:pPr>
              <w:spacing w:after="0" w:line="240" w:lineRule="auto"/>
              <w:jc w:val="center"/>
              <w:rPr>
                <w:rFonts w:ascii="Times New Roman" w:hAnsi="Times New Roman" w:cs="Times New Roman"/>
                <w:b/>
                <w:color w:val="000000"/>
                <w:sz w:val="24"/>
                <w:szCs w:val="24"/>
              </w:rPr>
            </w:pPr>
          </w:p>
        </w:tc>
      </w:tr>
      <w:tr w:rsidR="00855332" w:rsidRPr="00433874" w14:paraId="1000E9D7" w14:textId="77777777" w:rsidTr="00FC1AF1">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AE85B" w14:textId="77777777" w:rsidR="006C7B53"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lastRenderedPageBreak/>
              <w:t>Знать: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понятийно-категориальный аппарат теории государства и права</w:t>
            </w:r>
          </w:p>
        </w:tc>
      </w:tr>
      <w:tr w:rsidR="00855332" w:rsidRPr="00433874" w14:paraId="3B00DF8F" w14:textId="77777777" w:rsidTr="00B36459">
        <w:trPr>
          <w:trHeight w:hRule="exact" w:val="7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79D79" w14:textId="77777777" w:rsidR="006C7B53"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433874" w14:paraId="63AC5962" w14:textId="77777777" w:rsidTr="00FC1AF1">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D380F" w14:textId="77777777" w:rsidR="006C7B53"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анализа правовых и политических процессов</w:t>
            </w:r>
          </w:p>
        </w:tc>
      </w:tr>
      <w:tr w:rsidR="00855332" w:rsidRPr="00433874" w14:paraId="76552EDA" w14:textId="77777777" w:rsidTr="0042782C">
        <w:trPr>
          <w:trHeight w:hRule="exact" w:val="85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DFECF" w14:textId="77777777" w:rsidR="006C7B53"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433874">
              <w:rPr>
                <w:rFonts w:ascii="Times New Roman" w:hAnsi="Times New Roman" w:cs="Times New Roman"/>
                <w:b/>
                <w:color w:val="000000"/>
                <w:sz w:val="24"/>
                <w:szCs w:val="24"/>
              </w:rPr>
              <w:t xml:space="preserve">  </w:t>
            </w:r>
          </w:p>
        </w:tc>
      </w:tr>
    </w:tbl>
    <w:p w14:paraId="3CF3515D" w14:textId="77777777" w:rsidR="00B360A6" w:rsidRPr="00433874" w:rsidRDefault="00B360A6" w:rsidP="00B360A6">
      <w:pPr>
        <w:spacing w:after="0" w:line="240" w:lineRule="auto"/>
        <w:ind w:firstLine="360"/>
        <w:jc w:val="both"/>
        <w:rPr>
          <w:rFonts w:ascii="Times New Roman" w:hAnsi="Times New Roman" w:cs="Times New Roman"/>
          <w:color w:val="FF0000"/>
          <w:sz w:val="24"/>
          <w:szCs w:val="24"/>
        </w:rPr>
      </w:pPr>
    </w:p>
    <w:p w14:paraId="5D85337A" w14:textId="77777777" w:rsidR="0042782C" w:rsidRPr="00433874" w:rsidRDefault="00D72D24" w:rsidP="0042782C">
      <w:pPr>
        <w:pStyle w:val="ConsPlusNormal"/>
        <w:ind w:firstLine="360"/>
        <w:rPr>
          <w:rFonts w:ascii="Times New Roman" w:hAnsi="Times New Roman" w:cs="Times New Roman"/>
          <w:b/>
          <w:sz w:val="24"/>
          <w:szCs w:val="24"/>
        </w:rPr>
      </w:pPr>
      <w:bookmarkStart w:id="12" w:name="_Hlk162433456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A14AF3A"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2"/>
    <w:p w14:paraId="66933117"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1.Источниками истории отечественного государства и права являются:</w:t>
      </w:r>
    </w:p>
    <w:p w14:paraId="37CF2436"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Памятники права;</w:t>
      </w:r>
    </w:p>
    <w:p w14:paraId="20ACF1D4"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Источники самого права;</w:t>
      </w:r>
    </w:p>
    <w:p w14:paraId="25C60D10"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Зарубежное законодательство;</w:t>
      </w:r>
    </w:p>
    <w:p w14:paraId="39EFD762"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40C973C2" w14:textId="77777777" w:rsidR="00C34BA4" w:rsidRPr="00433874" w:rsidRDefault="00C34BA4" w:rsidP="0042782C">
      <w:pPr>
        <w:pStyle w:val="ConsPlusNormal"/>
        <w:ind w:firstLine="360"/>
        <w:rPr>
          <w:rFonts w:ascii="Times New Roman" w:hAnsi="Times New Roman" w:cs="Times New Roman"/>
          <w:b/>
          <w:sz w:val="24"/>
          <w:szCs w:val="24"/>
        </w:rPr>
      </w:pPr>
    </w:p>
    <w:p w14:paraId="034B6B8B" w14:textId="68452C82"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6974D4"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B3F836"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2. История отечественного государства и права изучает:</w:t>
      </w:r>
    </w:p>
    <w:p w14:paraId="1245D828"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Эволюцию отечественного государства и права на всех его стадиях развития;</w:t>
      </w:r>
    </w:p>
    <w:p w14:paraId="1C823446"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Общую хронологию событий, произошедших на территории Российского государства;</w:t>
      </w:r>
    </w:p>
    <w:p w14:paraId="4A1C2EAE"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Исключительно мнения историков-юристов о памятниках отечественного права;</w:t>
      </w:r>
    </w:p>
    <w:p w14:paraId="3637AD77"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42D2A9E2" w14:textId="77777777" w:rsidR="00840514" w:rsidRPr="00433874"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p w14:paraId="26CC1F0A"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CF9799"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9F7C809"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3.Центральным источником права Киевской Руси является:</w:t>
      </w:r>
    </w:p>
    <w:p w14:paraId="11C1DA10"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Русская Правда;</w:t>
      </w:r>
    </w:p>
    <w:p w14:paraId="54D754A7"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Псковская судная грамота;</w:t>
      </w:r>
    </w:p>
    <w:p w14:paraId="63D77763"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Судебные решения;</w:t>
      </w:r>
    </w:p>
    <w:p w14:paraId="5C0C004F"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Церковные уставы.</w:t>
      </w:r>
    </w:p>
    <w:p w14:paraId="3E2CB53D" w14:textId="77777777" w:rsidR="00840514" w:rsidRPr="00433874"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p w14:paraId="5431ABD1"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9955C8"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7C9FDD"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 xml:space="preserve">4. </w:t>
      </w:r>
      <w:proofErr w:type="spellStart"/>
      <w:r w:rsidRPr="00433874">
        <w:rPr>
          <w:rFonts w:ascii="Times New Roman" w:eastAsia="Times New Roman" w:hAnsi="Times New Roman" w:cs="Times New Roman"/>
          <w:b/>
          <w:bCs/>
          <w:spacing w:val="4"/>
          <w:sz w:val="24"/>
          <w:szCs w:val="24"/>
        </w:rPr>
        <w:t>Судьбьница</w:t>
      </w:r>
      <w:proofErr w:type="spellEnd"/>
      <w:r w:rsidRPr="00433874">
        <w:rPr>
          <w:rFonts w:ascii="Times New Roman" w:eastAsia="Times New Roman" w:hAnsi="Times New Roman" w:cs="Times New Roman"/>
          <w:b/>
          <w:bCs/>
          <w:spacing w:val="4"/>
          <w:sz w:val="24"/>
          <w:szCs w:val="24"/>
        </w:rPr>
        <w:t xml:space="preserve"> в Древнерусском государстве – это:</w:t>
      </w:r>
    </w:p>
    <w:p w14:paraId="790DC2B0"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Состав церковного суда;</w:t>
      </w:r>
    </w:p>
    <w:p w14:paraId="1FF2DF3D"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Помещение, где осуществлялось правосудие;</w:t>
      </w:r>
    </w:p>
    <w:p w14:paraId="436AE008" w14:textId="26865B74"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Состав светского суда;</w:t>
      </w:r>
    </w:p>
    <w:p w14:paraId="76216792"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Княжеский суд.</w:t>
      </w:r>
    </w:p>
    <w:p w14:paraId="67E26775" w14:textId="77777777" w:rsidR="00840514" w:rsidRPr="00433874"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p w14:paraId="73A7D548"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AE2CF0" w14:textId="77777777" w:rsidR="0042782C" w:rsidRPr="00433874" w:rsidRDefault="00D72D24" w:rsidP="0042782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CFE9761"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5.Завоевание Руси Золотой Ордой произошло в:</w:t>
      </w:r>
    </w:p>
    <w:p w14:paraId="6E0233CF"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Первой половине XIII века;</w:t>
      </w:r>
    </w:p>
    <w:p w14:paraId="658A88A7"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Второй половине XIII века;</w:t>
      </w:r>
    </w:p>
    <w:p w14:paraId="0EA963A2" w14:textId="77777777"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lastRenderedPageBreak/>
        <w:t>В. Второй половине XII века;</w:t>
      </w:r>
    </w:p>
    <w:p w14:paraId="13600616" w14:textId="0B6F3EB2" w:rsidR="00BC17FF" w:rsidRPr="00433874" w:rsidRDefault="00D72D24" w:rsidP="00BC17FF">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Первой половине XII века.</w:t>
      </w:r>
    </w:p>
    <w:p w14:paraId="65309F8A" w14:textId="77777777" w:rsidR="00840514" w:rsidRPr="00433874" w:rsidRDefault="00840514" w:rsidP="0079714A">
      <w:pPr>
        <w:pStyle w:val="ad"/>
        <w:jc w:val="both"/>
        <w:rPr>
          <w:rFonts w:ascii="Times New Roman" w:hAnsi="Times New Roman" w:cs="Times New Roman"/>
          <w:sz w:val="24"/>
          <w:szCs w:val="24"/>
        </w:rPr>
      </w:pPr>
    </w:p>
    <w:p w14:paraId="15655A69" w14:textId="77777777" w:rsidR="0042782C" w:rsidRPr="00433874" w:rsidRDefault="00D72D24" w:rsidP="0042782C">
      <w:pPr>
        <w:shd w:val="clear" w:color="auto" w:fill="FFFFFF"/>
        <w:spacing w:after="0" w:line="240" w:lineRule="auto"/>
        <w:ind w:firstLine="708"/>
        <w:jc w:val="both"/>
        <w:rPr>
          <w:rFonts w:ascii="Times New Roman" w:hAnsi="Times New Roman" w:cs="Times New Roman"/>
          <w:b/>
          <w:sz w:val="24"/>
          <w:szCs w:val="24"/>
        </w:rPr>
      </w:pPr>
      <w:bookmarkStart w:id="13" w:name="_Hlk162433134_0"/>
      <w:r w:rsidRPr="00433874">
        <w:rPr>
          <w:rFonts w:ascii="Times New Roman" w:hAnsi="Times New Roman" w:cs="Times New Roman"/>
          <w:b/>
          <w:sz w:val="24"/>
          <w:szCs w:val="24"/>
        </w:rPr>
        <w:t xml:space="preserve">6. </w:t>
      </w:r>
      <w:bookmarkStart w:id="14" w:name="_Hlk16243375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C4A297C" w14:textId="77777777" w:rsidR="0042782C" w:rsidRPr="00433874" w:rsidRDefault="00D72D24" w:rsidP="0042782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
    <w:bookmarkEnd w:id="14"/>
    <w:p w14:paraId="742674DA" w14:textId="77777777" w:rsidR="00204C5B" w:rsidRPr="00433874" w:rsidRDefault="00D72D24" w:rsidP="0042782C">
      <w:pPr>
        <w:pStyle w:val="ad"/>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_____________</w:t>
      </w:r>
      <w:r w:rsidRPr="00433874">
        <w:rPr>
          <w:rFonts w:ascii="Times New Roman" w:hAnsi="Times New Roman" w:cs="Times New Roman"/>
          <w:sz w:val="24"/>
          <w:szCs w:val="24"/>
        </w:rPr>
        <w:t xml:space="preserve">возникла в Русском государстве в </w:t>
      </w:r>
      <w:r w:rsidRPr="00433874">
        <w:rPr>
          <w:rFonts w:ascii="Times New Roman" w:hAnsi="Times New Roman" w:cs="Times New Roman"/>
          <w:sz w:val="24"/>
          <w:szCs w:val="24"/>
          <w:lang w:val="en-US"/>
        </w:rPr>
        <w:t>IX</w:t>
      </w:r>
      <w:r w:rsidRPr="00433874">
        <w:rPr>
          <w:rFonts w:ascii="Times New Roman" w:hAnsi="Times New Roman" w:cs="Times New Roman"/>
          <w:sz w:val="24"/>
          <w:szCs w:val="24"/>
        </w:rPr>
        <w:t xml:space="preserve"> – </w:t>
      </w:r>
      <w:r w:rsidRPr="00433874">
        <w:rPr>
          <w:rFonts w:ascii="Times New Roman" w:hAnsi="Times New Roman" w:cs="Times New Roman"/>
          <w:sz w:val="24"/>
          <w:szCs w:val="24"/>
          <w:lang w:val="en-US"/>
        </w:rPr>
        <w:t>XI</w:t>
      </w:r>
      <w:r w:rsidRPr="00433874">
        <w:rPr>
          <w:rFonts w:ascii="Times New Roman" w:hAnsi="Times New Roman" w:cs="Times New Roman"/>
          <w:sz w:val="24"/>
          <w:szCs w:val="24"/>
        </w:rPr>
        <w:t xml:space="preserve"> вв. как совещание князей с дружинниками (княжими мужами), «думцами», «старцами градскими», земскими боярами; в период феодальной раздробленности – с княжескими вассалами, имевшими определенный политический вес. </w:t>
      </w:r>
    </w:p>
    <w:p w14:paraId="6240E0F1" w14:textId="77777777" w:rsidR="0042782C" w:rsidRPr="00433874" w:rsidRDefault="0042782C" w:rsidP="0042782C">
      <w:pPr>
        <w:shd w:val="clear" w:color="auto" w:fill="FFFFFF"/>
        <w:spacing w:after="0" w:line="240" w:lineRule="auto"/>
        <w:ind w:firstLine="708"/>
        <w:jc w:val="both"/>
        <w:rPr>
          <w:rFonts w:ascii="Times New Roman" w:hAnsi="Times New Roman" w:cs="Times New Roman"/>
          <w:b/>
          <w:sz w:val="24"/>
          <w:szCs w:val="24"/>
        </w:rPr>
      </w:pPr>
    </w:p>
    <w:p w14:paraId="6E025A03" w14:textId="77777777" w:rsidR="0042782C" w:rsidRPr="00433874" w:rsidRDefault="00D72D24" w:rsidP="0042782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B441B79" w14:textId="77777777" w:rsidR="0042782C" w:rsidRPr="00433874" w:rsidRDefault="00D72D24" w:rsidP="0042782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EDEF0DC" w14:textId="77777777" w:rsidR="00204C5B" w:rsidRPr="00433874" w:rsidRDefault="00D72D24" w:rsidP="00840514">
      <w:pPr>
        <w:pStyle w:val="ad"/>
        <w:ind w:firstLine="360"/>
        <w:rPr>
          <w:rFonts w:ascii="Times New Roman" w:hAnsi="Times New Roman" w:cs="Times New Roman"/>
          <w:sz w:val="24"/>
          <w:szCs w:val="24"/>
        </w:rPr>
      </w:pPr>
      <w:r w:rsidRPr="00433874">
        <w:rPr>
          <w:rFonts w:ascii="Times New Roman" w:hAnsi="Times New Roman" w:cs="Times New Roman"/>
          <w:sz w:val="24"/>
          <w:szCs w:val="24"/>
        </w:rPr>
        <w:t>__________– это собрание горожан в Древней и средневековой Руси. Возникло из племенных сходок.</w:t>
      </w:r>
    </w:p>
    <w:p w14:paraId="3C6B6360" w14:textId="77777777" w:rsidR="0042782C" w:rsidRPr="00433874" w:rsidRDefault="0042782C" w:rsidP="0079714A">
      <w:pPr>
        <w:pStyle w:val="ad"/>
        <w:ind w:firstLine="360"/>
        <w:rPr>
          <w:rFonts w:ascii="Times New Roman" w:hAnsi="Times New Roman" w:cs="Times New Roman"/>
          <w:sz w:val="24"/>
          <w:szCs w:val="24"/>
        </w:rPr>
      </w:pPr>
    </w:p>
    <w:p w14:paraId="7ED0227A" w14:textId="77777777" w:rsidR="0042782C" w:rsidRPr="00433874" w:rsidRDefault="00D72D24" w:rsidP="0042782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11C7A2E7" w14:textId="77777777" w:rsidR="0042782C" w:rsidRPr="00433874" w:rsidRDefault="00D72D24" w:rsidP="0042782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C11FB5" w14:textId="77777777" w:rsidR="004009CF" w:rsidRPr="00433874" w:rsidRDefault="00D72D24" w:rsidP="00840514">
      <w:pPr>
        <w:pStyle w:val="ad"/>
        <w:ind w:firstLine="708"/>
        <w:rPr>
          <w:rFonts w:ascii="Times New Roman" w:hAnsi="Times New Roman" w:cs="Times New Roman"/>
          <w:b/>
          <w:sz w:val="24"/>
          <w:szCs w:val="24"/>
        </w:rPr>
      </w:pPr>
      <w:r w:rsidRPr="00433874">
        <w:rPr>
          <w:rFonts w:ascii="Times New Roman" w:hAnsi="Times New Roman" w:cs="Times New Roman"/>
          <w:b/>
          <w:sz w:val="24"/>
          <w:szCs w:val="24"/>
        </w:rPr>
        <w:t>__________</w:t>
      </w:r>
      <w:r w:rsidR="00BC17FF" w:rsidRPr="00433874">
        <w:rPr>
          <w:rFonts w:ascii="Times New Roman" w:hAnsi="Times New Roman" w:cs="Times New Roman"/>
          <w:b/>
          <w:sz w:val="24"/>
          <w:szCs w:val="24"/>
        </w:rPr>
        <w:t xml:space="preserve"> </w:t>
      </w:r>
      <w:r w:rsidR="005042B7" w:rsidRPr="00433874">
        <w:rPr>
          <w:rFonts w:ascii="Times New Roman" w:hAnsi="Times New Roman" w:cs="Times New Roman"/>
          <w:b/>
          <w:bCs/>
          <w:sz w:val="24"/>
          <w:szCs w:val="24"/>
        </w:rPr>
        <w:t xml:space="preserve"> </w:t>
      </w:r>
      <w:r w:rsidRPr="00433874">
        <w:rPr>
          <w:rFonts w:ascii="Times New Roman" w:hAnsi="Times New Roman" w:cs="Times New Roman"/>
          <w:b/>
          <w:sz w:val="24"/>
          <w:szCs w:val="24"/>
        </w:rPr>
        <w:t xml:space="preserve">— это </w:t>
      </w:r>
      <w:r w:rsidR="0042782C" w:rsidRPr="00433874">
        <w:rPr>
          <w:rFonts w:ascii="Times New Roman" w:hAnsi="Times New Roman" w:cs="Times New Roman"/>
          <w:sz w:val="24"/>
          <w:szCs w:val="24"/>
        </w:rPr>
        <w:t>в Древней и средневековой Руси штраф за убийство, по Русской Правде – 40 гривен.</w:t>
      </w:r>
    </w:p>
    <w:p w14:paraId="72FBA93A" w14:textId="77777777" w:rsidR="00204C5B" w:rsidRPr="00433874" w:rsidRDefault="00204C5B" w:rsidP="0079714A">
      <w:pPr>
        <w:spacing w:after="0" w:line="240" w:lineRule="auto"/>
        <w:ind w:firstLine="360"/>
        <w:jc w:val="both"/>
        <w:rPr>
          <w:rFonts w:ascii="Times New Roman" w:hAnsi="Times New Roman" w:cs="Times New Roman"/>
          <w:color w:val="FF0000"/>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559B2197" w14:textId="77777777" w:rsidTr="003A775A">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981CF1" w14:textId="77777777" w:rsidR="00491968"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433874" w14:paraId="1AC63D04" w14:textId="77777777" w:rsidTr="0042782C">
        <w:trPr>
          <w:trHeight w:hRule="exact" w:val="4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4881B"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433874" w14:paraId="4EA53E7B" w14:textId="77777777" w:rsidTr="003A775A">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1F87B0"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433874" w14:paraId="1DBCB94E" w14:textId="77777777" w:rsidTr="0042782C">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5AE2D4"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433874" w14:paraId="4B86DB2B"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1DBA74" w14:textId="77777777" w:rsidR="00491968"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14:paraId="0F92D12C" w14:textId="77777777" w:rsidR="00596A9C" w:rsidRPr="00433874" w:rsidRDefault="00596A9C" w:rsidP="0079714A">
      <w:pPr>
        <w:spacing w:after="0" w:line="240" w:lineRule="auto"/>
        <w:ind w:firstLine="360"/>
        <w:jc w:val="center"/>
        <w:rPr>
          <w:rFonts w:ascii="Times New Roman" w:hAnsi="Times New Roman" w:cs="Times New Roman"/>
          <w:b/>
          <w:sz w:val="26"/>
          <w:szCs w:val="26"/>
        </w:rPr>
      </w:pPr>
    </w:p>
    <w:p w14:paraId="0E6F4294" w14:textId="77777777" w:rsidR="0042782C" w:rsidRPr="00433874" w:rsidRDefault="00D72D24" w:rsidP="0042782C">
      <w:pPr>
        <w:pStyle w:val="ConsPlusNormal"/>
        <w:ind w:firstLine="708"/>
        <w:rPr>
          <w:rFonts w:ascii="Times New Roman" w:hAnsi="Times New Roman" w:cs="Times New Roman"/>
          <w:b/>
          <w:sz w:val="24"/>
          <w:szCs w:val="24"/>
        </w:rPr>
      </w:pPr>
      <w:bookmarkStart w:id="15" w:name="_Hlk162438299_1"/>
      <w:bookmarkStart w:id="16" w:name="_Hlk16243878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59E714"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5"/>
    </w:p>
    <w:bookmarkEnd w:id="16"/>
    <w:p w14:paraId="5D02D6C3"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hAnsi="Times New Roman" w:cs="Times New Roman"/>
          <w:b/>
          <w:sz w:val="24"/>
          <w:szCs w:val="24"/>
        </w:rPr>
        <w:t>1.</w:t>
      </w:r>
      <w:r w:rsidRPr="00433874">
        <w:rPr>
          <w:rFonts w:ascii="Times New Roman" w:eastAsia="Times New Roman" w:hAnsi="Times New Roman" w:cs="Times New Roman"/>
          <w:b/>
          <w:bCs/>
          <w:spacing w:val="4"/>
          <w:sz w:val="24"/>
          <w:szCs w:val="24"/>
        </w:rPr>
        <w:t xml:space="preserve"> Результатом систематизации законодательства Сперанским М.М. не является:</w:t>
      </w:r>
    </w:p>
    <w:p w14:paraId="50F5D147"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Свод законов;</w:t>
      </w:r>
    </w:p>
    <w:p w14:paraId="016A73DA" w14:textId="45C4E611"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Полное собрание законов Российской империи;</w:t>
      </w:r>
    </w:p>
    <w:p w14:paraId="6BEB2A9D"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Конституция;</w:t>
      </w:r>
    </w:p>
    <w:p w14:paraId="37CEC09F"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1F5EB16E" w14:textId="77777777" w:rsidR="00840514" w:rsidRPr="00433874" w:rsidRDefault="00840514" w:rsidP="00491968">
      <w:pPr>
        <w:shd w:val="clear" w:color="auto" w:fill="FFFFFF"/>
        <w:spacing w:after="0" w:line="240" w:lineRule="auto"/>
        <w:rPr>
          <w:rFonts w:ascii="Times New Roman" w:eastAsia="Times New Roman" w:hAnsi="Times New Roman" w:cs="Times New Roman"/>
          <w:b/>
          <w:bCs/>
          <w:spacing w:val="4"/>
          <w:sz w:val="24"/>
          <w:szCs w:val="24"/>
        </w:rPr>
      </w:pPr>
    </w:p>
    <w:p w14:paraId="0EC97DA4"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E5A44A"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EDC8F10"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2.Какой законосовещательный орган страны был учрежден в 1905 году?</w:t>
      </w:r>
    </w:p>
    <w:p w14:paraId="0E692D09"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Совет объединенного дворянства;</w:t>
      </w:r>
    </w:p>
    <w:p w14:paraId="73F16C09" w14:textId="2DBAE4E1"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Государственная Дума;</w:t>
      </w:r>
    </w:p>
    <w:p w14:paraId="0FCA9733"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Советы рабочих депутатов;</w:t>
      </w:r>
    </w:p>
    <w:p w14:paraId="6A1731CD"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710BB768" w14:textId="77777777" w:rsidR="00840514" w:rsidRPr="00433874" w:rsidRDefault="00840514" w:rsidP="00491968">
      <w:pPr>
        <w:shd w:val="clear" w:color="auto" w:fill="FFFFFF"/>
        <w:spacing w:after="0" w:line="240" w:lineRule="auto"/>
        <w:rPr>
          <w:rFonts w:ascii="Times New Roman" w:eastAsia="Times New Roman" w:hAnsi="Times New Roman" w:cs="Times New Roman"/>
          <w:b/>
          <w:bCs/>
          <w:spacing w:val="4"/>
          <w:sz w:val="24"/>
          <w:szCs w:val="24"/>
        </w:rPr>
      </w:pPr>
    </w:p>
    <w:p w14:paraId="6987FF60"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w:t>
      </w:r>
      <w:r w:rsidRPr="00433874">
        <w:rPr>
          <w:rFonts w:ascii="Times New Roman" w:hAnsi="Times New Roman" w:cs="Times New Roman"/>
          <w:b/>
          <w:sz w:val="24"/>
          <w:szCs w:val="24"/>
        </w:rPr>
        <w:lastRenderedPageBreak/>
        <w:t>женных. Уровень сложности базовый. Время выполнения 3 мин.</w:t>
      </w:r>
    </w:p>
    <w:p w14:paraId="215CE39D"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394BA6E"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3.Главный итог февральской Революции 1917 года:</w:t>
      </w:r>
    </w:p>
    <w:p w14:paraId="7BC0D0DE"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Падение самодержавия в России;</w:t>
      </w:r>
    </w:p>
    <w:p w14:paraId="2F19DCB8"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Экономический рост в стране;</w:t>
      </w:r>
    </w:p>
    <w:p w14:paraId="0E35534B"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Ликвидация дворянства как сословия;</w:t>
      </w:r>
    </w:p>
    <w:p w14:paraId="2EC90C8F" w14:textId="77777777" w:rsidR="00491968" w:rsidRPr="00433874" w:rsidRDefault="00D72D24" w:rsidP="00491968">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2947206C" w14:textId="77777777" w:rsidR="00840514" w:rsidRPr="00433874" w:rsidRDefault="00840514" w:rsidP="00491968">
      <w:pPr>
        <w:spacing w:after="0" w:line="240" w:lineRule="auto"/>
        <w:rPr>
          <w:rFonts w:ascii="Times New Roman" w:eastAsia="Times New Roman" w:hAnsi="Times New Roman" w:cs="Times New Roman"/>
          <w:b/>
          <w:sz w:val="24"/>
          <w:szCs w:val="24"/>
        </w:rPr>
      </w:pPr>
    </w:p>
    <w:p w14:paraId="28B38C01"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0EC1C2"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2BD637" w14:textId="77777777" w:rsidR="00491968" w:rsidRPr="00433874" w:rsidRDefault="00D72D24" w:rsidP="00491968">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4. Лицо, собирающее уголовные штрафы за убийство, наказывалось на Руси:</w:t>
      </w:r>
    </w:p>
    <w:p w14:paraId="3CC5D24C" w14:textId="77777777" w:rsidR="00491968" w:rsidRPr="00433874" w:rsidRDefault="00D72D24" w:rsidP="00491968">
      <w:pPr>
        <w:spacing w:after="0" w:line="240" w:lineRule="auto"/>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А.Тиун</w:t>
      </w:r>
      <w:proofErr w:type="spellEnd"/>
      <w:r w:rsidRPr="00433874">
        <w:rPr>
          <w:rFonts w:ascii="Times New Roman" w:eastAsia="Times New Roman" w:hAnsi="Times New Roman" w:cs="Times New Roman"/>
          <w:sz w:val="24"/>
          <w:szCs w:val="24"/>
        </w:rPr>
        <w:t>;</w:t>
      </w:r>
    </w:p>
    <w:p w14:paraId="0C21910B"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Б. Вирник;</w:t>
      </w:r>
    </w:p>
    <w:p w14:paraId="7EC607E4"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Посадник;</w:t>
      </w:r>
    </w:p>
    <w:p w14:paraId="0E29BF2D"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Г. Тысяцкий.</w:t>
      </w:r>
    </w:p>
    <w:p w14:paraId="4581B7B0" w14:textId="77777777" w:rsidR="00840514" w:rsidRPr="00433874" w:rsidRDefault="00840514" w:rsidP="00491968">
      <w:pPr>
        <w:spacing w:after="0" w:line="240" w:lineRule="auto"/>
        <w:rPr>
          <w:rFonts w:ascii="Times New Roman" w:eastAsia="Times New Roman" w:hAnsi="Times New Roman" w:cs="Times New Roman"/>
          <w:b/>
          <w:sz w:val="24"/>
          <w:szCs w:val="24"/>
        </w:rPr>
      </w:pPr>
    </w:p>
    <w:p w14:paraId="1C70AC63"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9921673" w14:textId="77777777" w:rsidR="0042782C" w:rsidRPr="00433874" w:rsidRDefault="00D72D24" w:rsidP="0042782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474145D" w14:textId="77777777" w:rsidR="00491968" w:rsidRPr="00433874" w:rsidRDefault="00D72D24" w:rsidP="00491968">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5. Киевское государство в 9-12 вв. по форме правления являлось:</w:t>
      </w:r>
    </w:p>
    <w:p w14:paraId="543E24C7"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Военной демократией; </w:t>
      </w:r>
    </w:p>
    <w:p w14:paraId="6F15BCD5"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Раннефеодальной монархией;</w:t>
      </w:r>
    </w:p>
    <w:p w14:paraId="2FFA2FB7"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Военной деспотией; </w:t>
      </w:r>
    </w:p>
    <w:p w14:paraId="2C054E88" w14:textId="77777777" w:rsidR="00491968" w:rsidRPr="00433874" w:rsidRDefault="00D72D24" w:rsidP="0049196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Сословной монархией.</w:t>
      </w:r>
    </w:p>
    <w:p w14:paraId="0F8BA801" w14:textId="77777777" w:rsidR="00840514" w:rsidRPr="00433874" w:rsidRDefault="00840514" w:rsidP="00491968">
      <w:pPr>
        <w:pStyle w:val="a7"/>
        <w:spacing w:before="0" w:after="0" w:afterAutospacing="0" w:line="276" w:lineRule="auto"/>
        <w:ind w:left="0" w:right="0"/>
        <w:jc w:val="both"/>
        <w:rPr>
          <w:rFonts w:ascii="Times New Roman" w:hAnsi="Times New Roman"/>
          <w:sz w:val="24"/>
          <w:szCs w:val="24"/>
        </w:rPr>
      </w:pPr>
    </w:p>
    <w:p w14:paraId="7BB8ED00" w14:textId="77777777" w:rsidR="0042782C" w:rsidRPr="00433874" w:rsidRDefault="00D72D24" w:rsidP="0042782C">
      <w:pPr>
        <w:shd w:val="clear" w:color="auto" w:fill="FFFFFF"/>
        <w:spacing w:after="0" w:line="240" w:lineRule="auto"/>
        <w:ind w:firstLine="360"/>
        <w:jc w:val="both"/>
        <w:rPr>
          <w:rFonts w:ascii="Times New Roman" w:hAnsi="Times New Roman" w:cs="Times New Roman"/>
          <w:b/>
          <w:sz w:val="24"/>
          <w:szCs w:val="24"/>
        </w:rPr>
      </w:pPr>
      <w:bookmarkStart w:id="17" w:name="_Hlk162438203"/>
      <w:r w:rsidRPr="00433874">
        <w:rPr>
          <w:rFonts w:ascii="Times New Roman" w:hAnsi="Times New Roman" w:cs="Times New Roman"/>
          <w:b/>
          <w:sz w:val="24"/>
          <w:szCs w:val="24"/>
        </w:rPr>
        <w:t xml:space="preserve">6. </w:t>
      </w:r>
      <w:bookmarkStart w:id="18" w:name="_Hlk16243867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0691383" w14:textId="77777777" w:rsidR="0042782C" w:rsidRPr="00433874" w:rsidRDefault="00D72D24" w:rsidP="0042782C">
      <w:pPr>
        <w:shd w:val="clear" w:color="auto" w:fill="FFFFFF"/>
        <w:spacing w:after="0" w:line="240" w:lineRule="auto"/>
        <w:jc w:val="both"/>
        <w:rPr>
          <w:rFonts w:ascii="Times New Roman" w:hAnsi="Times New Roman" w:cs="Times New Roman"/>
          <w:sz w:val="24"/>
          <w:szCs w:val="24"/>
        </w:rPr>
      </w:pPr>
      <w:bookmarkStart w:id="19" w:name="_Hlk162869039"/>
      <w:r w:rsidRPr="00433874">
        <w:rPr>
          <w:rFonts w:ascii="Times New Roman" w:hAnsi="Times New Roman" w:cs="Times New Roman"/>
          <w:b/>
          <w:bCs/>
          <w:sz w:val="24"/>
          <w:szCs w:val="24"/>
        </w:rPr>
        <w:t xml:space="preserve">Прочитайте текст и дополните его. </w:t>
      </w:r>
    </w:p>
    <w:bookmarkEnd w:id="17"/>
    <w:bookmarkEnd w:id="18"/>
    <w:bookmarkEnd w:id="19"/>
    <w:p w14:paraId="5A1E3B77" w14:textId="77777777" w:rsidR="0059256A" w:rsidRPr="00433874" w:rsidRDefault="00D72D24" w:rsidP="00A47A5B">
      <w:pPr>
        <w:pStyle w:val="ad"/>
        <w:ind w:firstLine="708"/>
        <w:rPr>
          <w:rFonts w:ascii="Times New Roman" w:hAnsi="Times New Roman" w:cs="Times New Roman"/>
          <w:b/>
          <w:sz w:val="24"/>
          <w:szCs w:val="24"/>
        </w:rPr>
      </w:pPr>
      <w:r w:rsidRPr="00433874">
        <w:rPr>
          <w:rFonts w:ascii="Times New Roman" w:hAnsi="Times New Roman" w:cs="Times New Roman"/>
          <w:b/>
          <w:sz w:val="24"/>
          <w:szCs w:val="24"/>
        </w:rPr>
        <w:t xml:space="preserve">_____________— это </w:t>
      </w:r>
      <w:r w:rsidRPr="00433874">
        <w:rPr>
          <w:rFonts w:ascii="Times New Roman" w:hAnsi="Times New Roman" w:cs="Times New Roman"/>
          <w:sz w:val="24"/>
          <w:szCs w:val="24"/>
        </w:rPr>
        <w:t>в России с 1708 г. назначаемый царем руководитель значительной губернии</w:t>
      </w:r>
    </w:p>
    <w:p w14:paraId="1D66027C" w14:textId="77777777" w:rsidR="00A47A5B" w:rsidRPr="00433874" w:rsidRDefault="00A47A5B" w:rsidP="0042782C">
      <w:pPr>
        <w:shd w:val="clear" w:color="auto" w:fill="FFFFFF"/>
        <w:spacing w:after="0" w:line="240" w:lineRule="auto"/>
        <w:ind w:firstLine="360"/>
        <w:jc w:val="both"/>
        <w:rPr>
          <w:rFonts w:ascii="Times New Roman" w:hAnsi="Times New Roman" w:cs="Times New Roman"/>
          <w:b/>
          <w:sz w:val="24"/>
          <w:szCs w:val="24"/>
        </w:rPr>
      </w:pPr>
    </w:p>
    <w:p w14:paraId="6D7A157A" w14:textId="77777777" w:rsidR="0042782C" w:rsidRPr="00433874" w:rsidRDefault="00D72D24" w:rsidP="0042782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F96DFA1" w14:textId="77777777" w:rsidR="0042782C" w:rsidRPr="00433874" w:rsidRDefault="00D72D24" w:rsidP="0042782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A0E1C7F" w14:textId="77777777" w:rsidR="0059256A" w:rsidRPr="00433874" w:rsidRDefault="00D72D24" w:rsidP="00A47A5B">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____________–</w:t>
      </w:r>
      <w:r w:rsidR="0042782C" w:rsidRPr="00433874">
        <w:rPr>
          <w:rFonts w:ascii="Times New Roman" w:hAnsi="Times New Roman" w:cs="Times New Roman"/>
          <w:sz w:val="24"/>
          <w:szCs w:val="24"/>
        </w:rPr>
        <w:t xml:space="preserve"> </w:t>
      </w:r>
      <w:r w:rsidR="00FF419F" w:rsidRPr="00433874">
        <w:rPr>
          <w:rFonts w:ascii="Times New Roman" w:hAnsi="Times New Roman" w:cs="Times New Roman"/>
          <w:sz w:val="24"/>
          <w:szCs w:val="24"/>
        </w:rPr>
        <w:t>это</w:t>
      </w:r>
      <w:r w:rsidRPr="00433874">
        <w:rPr>
          <w:rFonts w:ascii="Times New Roman" w:hAnsi="Times New Roman" w:cs="Times New Roman"/>
          <w:sz w:val="24"/>
          <w:szCs w:val="24"/>
        </w:rPr>
        <w:t xml:space="preserve"> у славян первоначально натуральный или денежный сбор победителей с побежденных племен.</w:t>
      </w:r>
    </w:p>
    <w:p w14:paraId="36F26A37" w14:textId="77777777" w:rsidR="00840514" w:rsidRPr="00433874" w:rsidRDefault="00840514" w:rsidP="00840514">
      <w:pPr>
        <w:shd w:val="clear" w:color="auto" w:fill="FFFFFF"/>
        <w:spacing w:after="0" w:line="240" w:lineRule="auto"/>
        <w:ind w:firstLine="360"/>
        <w:jc w:val="both"/>
        <w:rPr>
          <w:rFonts w:ascii="Times New Roman" w:hAnsi="Times New Roman" w:cs="Times New Roman"/>
          <w:b/>
          <w:sz w:val="24"/>
          <w:szCs w:val="24"/>
        </w:rPr>
      </w:pPr>
    </w:p>
    <w:p w14:paraId="0CE18C7C" w14:textId="77777777" w:rsidR="00840514" w:rsidRPr="00433874" w:rsidRDefault="00D72D24" w:rsidP="0084051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3D735FB" w14:textId="77777777" w:rsidR="00840514" w:rsidRPr="00433874" w:rsidRDefault="00D72D24" w:rsidP="0084051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3EBC38" w14:textId="77777777" w:rsidR="0079714A" w:rsidRPr="00433874" w:rsidRDefault="00D72D24" w:rsidP="00840514">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__________– это десятая часть дохода, взимаемая с населения на содержание церкви. На Руси установлена в </w:t>
      </w:r>
      <w:r w:rsidRPr="00433874">
        <w:rPr>
          <w:rFonts w:ascii="Times New Roman" w:hAnsi="Times New Roman" w:cs="Times New Roman"/>
          <w:sz w:val="24"/>
          <w:szCs w:val="24"/>
          <w:lang w:val="en-US"/>
        </w:rPr>
        <w:t>X</w:t>
      </w:r>
      <w:r w:rsidRPr="00433874">
        <w:rPr>
          <w:rFonts w:ascii="Times New Roman" w:hAnsi="Times New Roman" w:cs="Times New Roman"/>
          <w:sz w:val="24"/>
          <w:szCs w:val="24"/>
        </w:rPr>
        <w:t xml:space="preserve"> в. Владимиром Святославичем.</w:t>
      </w:r>
    </w:p>
    <w:p w14:paraId="20D0A177" w14:textId="77777777" w:rsidR="00491968" w:rsidRPr="00433874" w:rsidRDefault="00491968" w:rsidP="00491968">
      <w:pPr>
        <w:widowControl w:val="0"/>
        <w:spacing w:after="0" w:line="240" w:lineRule="auto"/>
        <w:ind w:left="360"/>
        <w:jc w:val="both"/>
        <w:rPr>
          <w:rFonts w:ascii="Times New Roman" w:eastAsia="TimesNewRomanPSMT"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68821242"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F0F12" w14:textId="77777777" w:rsidR="00491968" w:rsidRPr="00433874" w:rsidRDefault="00D72D24" w:rsidP="003A775A">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433874" w14:paraId="5922C95A"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035D65" w14:textId="77777777" w:rsidR="00491968"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433874" w14:paraId="7E762513" w14:textId="77777777" w:rsidTr="00A47A5B">
        <w:trPr>
          <w:trHeight w:hRule="exact" w:val="3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935D7C" w14:textId="77777777" w:rsidR="00491968"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Уметь: осуществлять межкультурную коммуникации.</w:t>
            </w:r>
          </w:p>
        </w:tc>
      </w:tr>
      <w:tr w:rsidR="00855332" w:rsidRPr="00433874" w14:paraId="6A3C329F"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9519A" w14:textId="77777777" w:rsidR="00491968" w:rsidRPr="00433874"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13C7844C"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EE803" w14:textId="77777777" w:rsidR="00491968"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 xml:space="preserve">Показатель оценивания: </w:t>
            </w:r>
            <w:r w:rsidRPr="00433874">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14:paraId="682B1CD7" w14:textId="77777777" w:rsidR="00A47A5B" w:rsidRPr="00433874" w:rsidRDefault="00A47A5B" w:rsidP="00A47A5B">
      <w:pPr>
        <w:pStyle w:val="ConsPlusNormal"/>
        <w:ind w:firstLine="360"/>
        <w:rPr>
          <w:rFonts w:ascii="Times New Roman" w:hAnsi="Times New Roman" w:cs="Times New Roman"/>
          <w:b/>
          <w:sz w:val="24"/>
          <w:szCs w:val="24"/>
        </w:rPr>
      </w:pPr>
      <w:bookmarkStart w:id="20" w:name="_Hlk162867550"/>
    </w:p>
    <w:p w14:paraId="58FE5E03"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21" w:name="_Hlk162951246"/>
      <w:r w:rsidRPr="00433874">
        <w:rPr>
          <w:rFonts w:ascii="Times New Roman" w:hAnsi="Times New Roman" w:cs="Times New Roman"/>
          <w:b/>
          <w:sz w:val="24"/>
          <w:szCs w:val="24"/>
        </w:rPr>
        <w:t>предложенных. Уровень сложности базовый. Время выполнения 3 мин.</w:t>
      </w:r>
    </w:p>
    <w:p w14:paraId="3169873C"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0"/>
    <w:bookmarkEnd w:id="21"/>
    <w:p w14:paraId="3875E316"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hAnsi="Times New Roman" w:cs="Times New Roman"/>
          <w:b/>
          <w:sz w:val="24"/>
          <w:szCs w:val="24"/>
        </w:rPr>
        <w:t xml:space="preserve">1.  </w:t>
      </w:r>
      <w:r w:rsidRPr="00433874">
        <w:rPr>
          <w:rFonts w:ascii="Times New Roman" w:eastAsia="Times New Roman" w:hAnsi="Times New Roman" w:cs="Times New Roman"/>
          <w:b/>
          <w:sz w:val="24"/>
          <w:szCs w:val="24"/>
        </w:rPr>
        <w:t>Каким законодательным актом произошло окончательное оформление крепостного права в России?</w:t>
      </w:r>
    </w:p>
    <w:p w14:paraId="1D95981D"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Судебник 1497 г.;</w:t>
      </w:r>
    </w:p>
    <w:p w14:paraId="0EF95134"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Судебник 1550 г.;</w:t>
      </w:r>
    </w:p>
    <w:p w14:paraId="0DACE201"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Соборное Уложение 1649 г.;</w:t>
      </w:r>
    </w:p>
    <w:p w14:paraId="3C66F6FD"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Жалованная грамота дворянству 1785 г.</w:t>
      </w:r>
    </w:p>
    <w:p w14:paraId="7CA61B16"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0B6A1F52"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4037E1"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7AC50DD"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w:t>
      </w:r>
      <w:r w:rsidRPr="00433874">
        <w:rPr>
          <w:rFonts w:ascii="Times New Roman" w:hAnsi="Times New Roman" w:cs="Times New Roman"/>
          <w:b/>
          <w:sz w:val="24"/>
          <w:szCs w:val="24"/>
        </w:rPr>
        <w:t xml:space="preserve"> </w:t>
      </w:r>
      <w:r w:rsidRPr="00433874">
        <w:rPr>
          <w:rFonts w:ascii="Times New Roman" w:eastAsia="Times New Roman" w:hAnsi="Times New Roman" w:cs="Times New Roman"/>
          <w:b/>
          <w:sz w:val="24"/>
          <w:szCs w:val="24"/>
        </w:rPr>
        <w:t>Земский Собор в Российском централизованном государстве это:</w:t>
      </w:r>
    </w:p>
    <w:p w14:paraId="48A6E283"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Сословно - представительный орган при царе;</w:t>
      </w:r>
    </w:p>
    <w:p w14:paraId="454C91B8"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Собрание иерархов Русской Православной Церкви;</w:t>
      </w:r>
    </w:p>
    <w:p w14:paraId="257F2500"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Собрание представителей земств;</w:t>
      </w:r>
    </w:p>
    <w:p w14:paraId="19BB2CB8"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собрание боярства при царе.</w:t>
      </w:r>
    </w:p>
    <w:p w14:paraId="2EF9C2A3" w14:textId="77777777" w:rsidR="00840514" w:rsidRPr="00433874" w:rsidRDefault="00840514" w:rsidP="003A775A">
      <w:pPr>
        <w:spacing w:after="0" w:line="240" w:lineRule="auto"/>
        <w:rPr>
          <w:rFonts w:ascii="Times New Roman" w:eastAsia="Times New Roman" w:hAnsi="Times New Roman" w:cs="Times New Roman"/>
          <w:sz w:val="24"/>
          <w:szCs w:val="24"/>
        </w:rPr>
      </w:pPr>
    </w:p>
    <w:p w14:paraId="3EACB84A"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26B6E5"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F4311A8"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3</w:t>
      </w:r>
      <w:r w:rsidRPr="00433874">
        <w:rPr>
          <w:rFonts w:ascii="Times New Roman" w:eastAsia="Times New Roman" w:hAnsi="Times New Roman" w:cs="Times New Roman"/>
          <w:b/>
          <w:sz w:val="24"/>
          <w:szCs w:val="24"/>
        </w:rPr>
        <w:t>. Коллегии как органы отраслевого управления были учреждены:</w:t>
      </w:r>
    </w:p>
    <w:p w14:paraId="4B094927"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Петром 1; </w:t>
      </w:r>
    </w:p>
    <w:p w14:paraId="3E4835F5"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Иваном Грозным;</w:t>
      </w:r>
    </w:p>
    <w:p w14:paraId="734ADB35"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Екатериной  II; </w:t>
      </w:r>
    </w:p>
    <w:p w14:paraId="19C86CFA"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Александром 1;</w:t>
      </w:r>
    </w:p>
    <w:p w14:paraId="3BE21E09" w14:textId="77777777" w:rsidR="00840514" w:rsidRPr="00433874" w:rsidRDefault="00840514" w:rsidP="003A775A">
      <w:pPr>
        <w:spacing w:after="0" w:line="240" w:lineRule="auto"/>
        <w:rPr>
          <w:rFonts w:ascii="Times New Roman" w:eastAsia="Times New Roman" w:hAnsi="Times New Roman" w:cs="Times New Roman"/>
          <w:sz w:val="24"/>
          <w:szCs w:val="24"/>
        </w:rPr>
      </w:pPr>
    </w:p>
    <w:p w14:paraId="6CA71B0E"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C5D57B"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9BB103"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4.  </w:t>
      </w:r>
      <w:r w:rsidRPr="00433874">
        <w:rPr>
          <w:rFonts w:ascii="Times New Roman" w:eastAsia="Times New Roman" w:hAnsi="Times New Roman" w:cs="Times New Roman"/>
          <w:b/>
          <w:sz w:val="24"/>
          <w:szCs w:val="24"/>
        </w:rPr>
        <w:t>Принцип майората в наследовании недвижимости был введён:</w:t>
      </w:r>
    </w:p>
    <w:p w14:paraId="58E2BE6B"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Соборным Уложением 1649 г.;</w:t>
      </w:r>
    </w:p>
    <w:p w14:paraId="0DAFF24E"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Указом о единонаследии 1714 г.;</w:t>
      </w:r>
    </w:p>
    <w:p w14:paraId="31EF4F3D"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Указом о наследовании престола 1797 г.;</w:t>
      </w:r>
    </w:p>
    <w:p w14:paraId="44BF93C7"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Табелем о рангах 1722 г.</w:t>
      </w:r>
    </w:p>
    <w:p w14:paraId="65BE3483"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4CF18185"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02B5CA"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04E47E"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5. Святейший Синод в 18 веке - это:</w:t>
      </w:r>
    </w:p>
    <w:p w14:paraId="15BE9503"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Орган коллегиального руководства церковной организацией;</w:t>
      </w:r>
    </w:p>
    <w:p w14:paraId="4B674265"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Собрание русских митрополитов;</w:t>
      </w:r>
    </w:p>
    <w:p w14:paraId="536B0045"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Сборник церковных постановлений;</w:t>
      </w:r>
    </w:p>
    <w:p w14:paraId="4AF64044"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Свод церковных правил и обрядов</w:t>
      </w:r>
    </w:p>
    <w:p w14:paraId="46B7069E" w14:textId="77777777" w:rsidR="00840514" w:rsidRPr="00433874" w:rsidRDefault="00840514" w:rsidP="003A775A">
      <w:pPr>
        <w:pStyle w:val="ad"/>
        <w:rPr>
          <w:rFonts w:ascii="Times New Roman" w:hAnsi="Times New Roman" w:cs="Times New Roman"/>
          <w:sz w:val="26"/>
          <w:szCs w:val="26"/>
        </w:rPr>
      </w:pPr>
    </w:p>
    <w:p w14:paraId="7685A9B2" w14:textId="77777777" w:rsidR="00A47A5B" w:rsidRPr="00433874" w:rsidRDefault="00D72D24" w:rsidP="00A47A5B">
      <w:pPr>
        <w:shd w:val="clear" w:color="auto" w:fill="FFFFFF"/>
        <w:spacing w:after="0" w:line="240" w:lineRule="auto"/>
        <w:ind w:firstLine="360"/>
        <w:jc w:val="both"/>
        <w:rPr>
          <w:rFonts w:ascii="Times New Roman" w:hAnsi="Times New Roman" w:cs="Times New Roman"/>
          <w:b/>
          <w:sz w:val="24"/>
          <w:szCs w:val="24"/>
        </w:rPr>
      </w:pPr>
      <w:bookmarkStart w:id="22" w:name="_Hlk162871767"/>
      <w:bookmarkStart w:id="23" w:name="_Hlk162951537"/>
      <w:r w:rsidRPr="00433874">
        <w:rPr>
          <w:rFonts w:ascii="Times New Roman" w:hAnsi="Times New Roman" w:cs="Times New Roman"/>
          <w:b/>
          <w:sz w:val="24"/>
          <w:szCs w:val="24"/>
        </w:rPr>
        <w:t xml:space="preserve">6. </w:t>
      </w:r>
      <w:bookmarkStart w:id="24" w:name="_Hlk16252312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0CC0AC1" w14:textId="77777777" w:rsidR="00A47A5B" w:rsidRPr="00433874" w:rsidRDefault="00D72D24" w:rsidP="00A47A5B">
      <w:pPr>
        <w:pStyle w:val="ad"/>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22"/>
      <w:bookmarkEnd w:id="23"/>
      <w:bookmarkEnd w:id="24"/>
      <w:r w:rsidRPr="00433874">
        <w:rPr>
          <w:rFonts w:ascii="Times New Roman" w:hAnsi="Times New Roman" w:cs="Times New Roman"/>
          <w:b/>
          <w:bCs/>
          <w:sz w:val="24"/>
          <w:szCs w:val="24"/>
        </w:rPr>
        <w:t xml:space="preserve"> </w:t>
      </w:r>
    </w:p>
    <w:p w14:paraId="2EC52F9C" w14:textId="77777777" w:rsidR="003A775A" w:rsidRPr="00433874" w:rsidRDefault="00D72D24" w:rsidP="00A47A5B">
      <w:pPr>
        <w:pStyle w:val="ad"/>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____________— это </w:t>
      </w:r>
      <w:r w:rsidRPr="00433874">
        <w:rPr>
          <w:rFonts w:ascii="Times New Roman" w:hAnsi="Times New Roman" w:cs="Times New Roman"/>
          <w:sz w:val="24"/>
          <w:szCs w:val="24"/>
        </w:rPr>
        <w:t xml:space="preserve">созданные при проведении земской реформы Ивана </w:t>
      </w:r>
      <w:r w:rsidRPr="00433874">
        <w:rPr>
          <w:rFonts w:ascii="Times New Roman" w:hAnsi="Times New Roman" w:cs="Times New Roman"/>
          <w:sz w:val="24"/>
          <w:szCs w:val="24"/>
          <w:lang w:val="en-US"/>
        </w:rPr>
        <w:t>IV</w:t>
      </w:r>
      <w:r w:rsidRPr="00433874">
        <w:rPr>
          <w:rFonts w:ascii="Times New Roman" w:hAnsi="Times New Roman" w:cs="Times New Roman"/>
          <w:sz w:val="24"/>
          <w:szCs w:val="24"/>
        </w:rPr>
        <w:t xml:space="preserve"> органы местного самоуправления, избираемые тяглым населением городов и волостей на 1 – 2 года в составе земского старосты, дьячка и целовальников.</w:t>
      </w:r>
    </w:p>
    <w:p w14:paraId="30C74D2D" w14:textId="77777777" w:rsidR="00A47A5B" w:rsidRPr="00433874" w:rsidRDefault="00A47A5B" w:rsidP="00A47A5B">
      <w:pPr>
        <w:shd w:val="clear" w:color="auto" w:fill="FFFFFF"/>
        <w:spacing w:after="0" w:line="240" w:lineRule="auto"/>
        <w:ind w:firstLine="360"/>
        <w:jc w:val="both"/>
        <w:rPr>
          <w:rFonts w:ascii="Times New Roman" w:hAnsi="Times New Roman" w:cs="Times New Roman"/>
          <w:b/>
          <w:sz w:val="24"/>
          <w:szCs w:val="24"/>
        </w:rPr>
      </w:pPr>
    </w:p>
    <w:p w14:paraId="68E88712" w14:textId="77777777" w:rsidR="00A47A5B" w:rsidRPr="00433874" w:rsidRDefault="00D72D24" w:rsidP="00A47A5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B92A192" w14:textId="77777777" w:rsidR="00A47A5B" w:rsidRPr="00433874" w:rsidRDefault="00D72D24" w:rsidP="00A47A5B">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034D2453" w14:textId="77777777" w:rsidR="003A775A" w:rsidRPr="00433874" w:rsidRDefault="00D72D24" w:rsidP="00A47A5B">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__________– это высшие сословно-представительные органы в Русском государстве в середине </w:t>
      </w:r>
      <w:r w:rsidRPr="00433874">
        <w:rPr>
          <w:rFonts w:ascii="Times New Roman" w:hAnsi="Times New Roman" w:cs="Times New Roman"/>
          <w:sz w:val="24"/>
          <w:szCs w:val="24"/>
          <w:lang w:val="en-US"/>
        </w:rPr>
        <w:t>XVI</w:t>
      </w:r>
      <w:r w:rsidRPr="00433874">
        <w:rPr>
          <w:rFonts w:ascii="Times New Roman" w:hAnsi="Times New Roman" w:cs="Times New Roman"/>
          <w:sz w:val="24"/>
          <w:szCs w:val="24"/>
        </w:rPr>
        <w:t xml:space="preserve"> – </w:t>
      </w:r>
      <w:r w:rsidRPr="00433874">
        <w:rPr>
          <w:rFonts w:ascii="Times New Roman" w:hAnsi="Times New Roman" w:cs="Times New Roman"/>
          <w:sz w:val="24"/>
          <w:szCs w:val="24"/>
          <w:lang w:val="en-US"/>
        </w:rPr>
        <w:t>XVII</w:t>
      </w:r>
      <w:r w:rsidRPr="00433874">
        <w:rPr>
          <w:rFonts w:ascii="Times New Roman" w:hAnsi="Times New Roman" w:cs="Times New Roman"/>
          <w:sz w:val="24"/>
          <w:szCs w:val="24"/>
        </w:rPr>
        <w:t xml:space="preserve"> вв.</w:t>
      </w:r>
    </w:p>
    <w:p w14:paraId="17CB9413" w14:textId="77777777" w:rsidR="00A47A5B" w:rsidRPr="00433874" w:rsidRDefault="00A47A5B" w:rsidP="00A47A5B">
      <w:pPr>
        <w:shd w:val="clear" w:color="auto" w:fill="FFFFFF"/>
        <w:spacing w:after="0" w:line="240" w:lineRule="auto"/>
        <w:ind w:firstLine="360"/>
        <w:jc w:val="both"/>
        <w:rPr>
          <w:rFonts w:ascii="Times New Roman" w:hAnsi="Times New Roman" w:cs="Times New Roman"/>
          <w:b/>
          <w:sz w:val="24"/>
          <w:szCs w:val="24"/>
        </w:rPr>
      </w:pPr>
    </w:p>
    <w:p w14:paraId="77FC6D13" w14:textId="77777777" w:rsidR="00A47A5B" w:rsidRPr="00433874" w:rsidRDefault="00D72D24" w:rsidP="00A47A5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9F15961" w14:textId="77777777" w:rsidR="00A47A5B" w:rsidRPr="00433874" w:rsidRDefault="00D72D24" w:rsidP="00A47A5B">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2AFEB23C" w14:textId="77777777" w:rsidR="003A775A" w:rsidRPr="00433874" w:rsidRDefault="00D72D24" w:rsidP="00A47A5B">
      <w:pPr>
        <w:pStyle w:val="ad"/>
        <w:ind w:firstLine="708"/>
        <w:rPr>
          <w:rFonts w:ascii="Times New Roman" w:hAnsi="Times New Roman" w:cs="Times New Roman"/>
          <w:b/>
          <w:sz w:val="24"/>
          <w:szCs w:val="24"/>
        </w:rPr>
      </w:pPr>
      <w:r w:rsidRPr="00433874">
        <w:rPr>
          <w:rFonts w:ascii="Times New Roman" w:hAnsi="Times New Roman" w:cs="Times New Roman"/>
          <w:b/>
          <w:sz w:val="24"/>
          <w:szCs w:val="24"/>
        </w:rPr>
        <w:t xml:space="preserve">___________- это </w:t>
      </w:r>
      <w:r w:rsidRPr="00433874">
        <w:rPr>
          <w:rFonts w:ascii="Times New Roman" w:hAnsi="Times New Roman" w:cs="Times New Roman"/>
          <w:sz w:val="24"/>
          <w:szCs w:val="24"/>
        </w:rPr>
        <w:t xml:space="preserve">в России центральные отраслевые органы управления, созданные в первой четверти </w:t>
      </w:r>
      <w:r w:rsidRPr="00433874">
        <w:rPr>
          <w:rFonts w:ascii="Times New Roman" w:hAnsi="Times New Roman" w:cs="Times New Roman"/>
          <w:sz w:val="24"/>
          <w:szCs w:val="24"/>
          <w:lang w:val="en-US"/>
        </w:rPr>
        <w:t>XVIII</w:t>
      </w:r>
      <w:r w:rsidRPr="00433874">
        <w:rPr>
          <w:rFonts w:ascii="Times New Roman" w:hAnsi="Times New Roman" w:cs="Times New Roman"/>
          <w:sz w:val="24"/>
          <w:szCs w:val="24"/>
        </w:rPr>
        <w:t xml:space="preserve"> в. вместо приказов.</w:t>
      </w:r>
    </w:p>
    <w:p w14:paraId="4731951B" w14:textId="43D2D86C" w:rsidR="0079714A" w:rsidRPr="00433874" w:rsidRDefault="0079714A" w:rsidP="0079714A">
      <w:pPr>
        <w:pStyle w:val="a7"/>
        <w:spacing w:before="0" w:after="0" w:afterAutospacing="0" w:line="276" w:lineRule="auto"/>
        <w:ind w:left="0" w:right="0"/>
        <w:jc w:val="both"/>
        <w:rPr>
          <w:rFonts w:ascii="Times New Roman" w:hAnsi="Times New Roman"/>
          <w:sz w:val="26"/>
          <w:szCs w:val="26"/>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1DD7043F" w14:textId="77777777" w:rsidTr="00953119">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2042D" w14:textId="77777777" w:rsidR="00491968" w:rsidRPr="00433874" w:rsidRDefault="00D72D24" w:rsidP="00A47A5B">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6654B626" w14:textId="77777777" w:rsidTr="00953119">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CAACD1"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Знать: этические и межкультурные нормы</w:t>
            </w:r>
          </w:p>
        </w:tc>
      </w:tr>
      <w:tr w:rsidR="00855332" w:rsidRPr="00433874" w14:paraId="623364C5" w14:textId="77777777" w:rsidTr="00953119">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DCC30B"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Уметь: вести коммуникацию в мире культурного многообразия</w:t>
            </w:r>
          </w:p>
        </w:tc>
      </w:tr>
      <w:tr w:rsidR="00855332" w:rsidRPr="00433874" w14:paraId="6E12A88F" w14:textId="77777777" w:rsidTr="00953119">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ADC95B" w14:textId="77777777" w:rsidR="00491968"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433874" w14:paraId="1ACAC832" w14:textId="77777777" w:rsidTr="00953119">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D9637E" w14:textId="77777777" w:rsidR="00491968"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r w:rsidRPr="00433874">
              <w:rPr>
                <w:rFonts w:ascii="Times New Roman" w:hAnsi="Times New Roman" w:cs="Times New Roman"/>
                <w:b/>
                <w:color w:val="000000"/>
                <w:sz w:val="24"/>
                <w:szCs w:val="24"/>
              </w:rPr>
              <w:t xml:space="preserve"> </w:t>
            </w:r>
          </w:p>
        </w:tc>
      </w:tr>
    </w:tbl>
    <w:p w14:paraId="706EDD75" w14:textId="77777777" w:rsidR="00A47A5B" w:rsidRPr="00433874" w:rsidRDefault="00A47A5B" w:rsidP="00A47A5B">
      <w:pPr>
        <w:pStyle w:val="ConsPlusNormal"/>
        <w:ind w:firstLine="360"/>
        <w:rPr>
          <w:rFonts w:ascii="Times New Roman" w:hAnsi="Times New Roman" w:cs="Times New Roman"/>
          <w:b/>
          <w:sz w:val="24"/>
          <w:szCs w:val="24"/>
        </w:rPr>
      </w:pPr>
      <w:bookmarkStart w:id="25" w:name="_Hlk163037841"/>
      <w:bookmarkStart w:id="26" w:name="_Hlk162523346"/>
    </w:p>
    <w:p w14:paraId="6832D3A7"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EE9B24"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25"/>
    </w:p>
    <w:bookmarkEnd w:id="26"/>
    <w:p w14:paraId="5CC27603" w14:textId="77777777" w:rsidR="003A775A" w:rsidRPr="00433874" w:rsidRDefault="00D72D24" w:rsidP="003A775A">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После Февральской революции 1917 года центральным органом власти становится:</w:t>
      </w:r>
    </w:p>
    <w:p w14:paraId="2B364B4D"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Государственная Дума; </w:t>
      </w:r>
    </w:p>
    <w:p w14:paraId="5CF391BA"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Временное правительство;</w:t>
      </w:r>
    </w:p>
    <w:p w14:paraId="072A74B9"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Совет рабочих депутатов; </w:t>
      </w:r>
    </w:p>
    <w:p w14:paraId="02CCA31F"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Государственный Совет</w:t>
      </w:r>
    </w:p>
    <w:p w14:paraId="647E1A61"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54C6EFE7"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EE43A3"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A5B26F"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К периоду I русской революции относится:</w:t>
      </w:r>
    </w:p>
    <w:p w14:paraId="00BB2DA9"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Установление двоевластия; </w:t>
      </w:r>
    </w:p>
    <w:p w14:paraId="27D35E00"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Корниловский мятеж;</w:t>
      </w:r>
    </w:p>
    <w:p w14:paraId="72C9E2EA"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Свержение монархии;</w:t>
      </w:r>
    </w:p>
    <w:p w14:paraId="46132A33"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Издание Манифеста 17 октября</w:t>
      </w:r>
    </w:p>
    <w:p w14:paraId="7C5D32AE"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1E6E3DDD"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481C7C"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7796251"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3.Меньшевистское крыло РСДРП возглавлял:</w:t>
      </w:r>
    </w:p>
    <w:p w14:paraId="26BD89C8"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В.И. Ленин;</w:t>
      </w:r>
    </w:p>
    <w:p w14:paraId="505B74A7"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 Милюков;</w:t>
      </w:r>
    </w:p>
    <w:p w14:paraId="5F9710F2"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В. Чернов; </w:t>
      </w:r>
    </w:p>
    <w:p w14:paraId="4171EB6E"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Г. Ю. Мартов</w:t>
      </w:r>
    </w:p>
    <w:p w14:paraId="2247E3CD"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3AFAF216"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25FBD3"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43AB294"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4.Советский Союз образовался в:</w:t>
      </w:r>
    </w:p>
    <w:p w14:paraId="0AE1CB4F"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А.1918 г.; </w:t>
      </w:r>
    </w:p>
    <w:p w14:paraId="13414CC6"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Б.1920 г.;</w:t>
      </w:r>
    </w:p>
    <w:p w14:paraId="4B2B0ED0"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В.1922 г.;</w:t>
      </w:r>
    </w:p>
    <w:p w14:paraId="4DE414F5"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1924 г.</w:t>
      </w:r>
    </w:p>
    <w:p w14:paraId="4F5A8926" w14:textId="77777777" w:rsidR="00840514" w:rsidRPr="00433874" w:rsidRDefault="00840514" w:rsidP="003A775A">
      <w:pPr>
        <w:spacing w:after="0" w:line="240" w:lineRule="auto"/>
        <w:rPr>
          <w:rFonts w:ascii="Times New Roman" w:eastAsia="Times New Roman" w:hAnsi="Times New Roman" w:cs="Times New Roman"/>
          <w:b/>
          <w:sz w:val="24"/>
          <w:szCs w:val="24"/>
        </w:rPr>
      </w:pPr>
    </w:p>
    <w:p w14:paraId="5F4C4B2C"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ECC50F" w14:textId="77777777" w:rsidR="00A47A5B" w:rsidRPr="00433874" w:rsidRDefault="00D72D24" w:rsidP="00A47A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2507D67" w14:textId="77777777" w:rsidR="003A775A" w:rsidRPr="00433874" w:rsidRDefault="00D72D24" w:rsidP="003A775A">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5. Впервые официально система лагерей (ГУЛАГ) получила осуждение в:</w:t>
      </w:r>
    </w:p>
    <w:p w14:paraId="14E7D806"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1951-1953 гг.; </w:t>
      </w:r>
    </w:p>
    <w:p w14:paraId="1D571E8C"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1965-1967 гг.;</w:t>
      </w:r>
    </w:p>
    <w:p w14:paraId="323B9576"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1954-1956 гг.; </w:t>
      </w:r>
    </w:p>
    <w:p w14:paraId="32E196FA" w14:textId="77777777" w:rsidR="003A775A" w:rsidRPr="00433874" w:rsidRDefault="00D72D24" w:rsidP="003A775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1970-1973 гг.;</w:t>
      </w:r>
    </w:p>
    <w:p w14:paraId="59950452" w14:textId="77777777" w:rsidR="00840514" w:rsidRPr="00433874" w:rsidRDefault="00840514" w:rsidP="003A775A">
      <w:pPr>
        <w:pStyle w:val="a7"/>
        <w:spacing w:before="0" w:after="0" w:afterAutospacing="0" w:line="276" w:lineRule="auto"/>
        <w:ind w:left="0" w:right="0"/>
        <w:jc w:val="both"/>
        <w:rPr>
          <w:rFonts w:ascii="Times New Roman" w:hAnsi="Times New Roman"/>
          <w:sz w:val="24"/>
          <w:szCs w:val="24"/>
        </w:rPr>
      </w:pPr>
    </w:p>
    <w:p w14:paraId="44D3A172" w14:textId="77777777" w:rsidR="00A47A5B" w:rsidRPr="00433874" w:rsidRDefault="00D72D24" w:rsidP="00A47A5B">
      <w:pPr>
        <w:shd w:val="clear" w:color="auto" w:fill="FFFFFF"/>
        <w:spacing w:after="0" w:line="240" w:lineRule="auto"/>
        <w:ind w:firstLine="360"/>
        <w:jc w:val="both"/>
        <w:rPr>
          <w:rFonts w:ascii="Times New Roman" w:hAnsi="Times New Roman" w:cs="Times New Roman"/>
          <w:b/>
          <w:sz w:val="24"/>
          <w:szCs w:val="24"/>
        </w:rPr>
      </w:pPr>
      <w:bookmarkStart w:id="27" w:name="_Hlk162426612"/>
      <w:r w:rsidRPr="00433874">
        <w:rPr>
          <w:rFonts w:ascii="Times New Roman" w:hAnsi="Times New Roman" w:cs="Times New Roman"/>
          <w:b/>
          <w:sz w:val="24"/>
          <w:szCs w:val="24"/>
        </w:rPr>
        <w:t>6</w:t>
      </w:r>
      <w:bookmarkStart w:id="28" w:name="_Hlk162872443"/>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5E55C39" w14:textId="77777777" w:rsidR="00A47A5B" w:rsidRPr="00433874" w:rsidRDefault="00D72D24" w:rsidP="00A47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7"/>
    <w:bookmarkEnd w:id="28"/>
    <w:p w14:paraId="4B0FA6F6" w14:textId="77777777" w:rsidR="003A775A" w:rsidRPr="00433874" w:rsidRDefault="00D72D24" w:rsidP="00953119">
      <w:pPr>
        <w:pStyle w:val="ad"/>
        <w:ind w:firstLine="360"/>
        <w:rPr>
          <w:rFonts w:ascii="Times New Roman" w:hAnsi="Times New Roman" w:cs="Times New Roman"/>
          <w:sz w:val="24"/>
          <w:szCs w:val="24"/>
        </w:rPr>
      </w:pPr>
      <w:r w:rsidRPr="00433874">
        <w:rPr>
          <w:rFonts w:ascii="Times New Roman" w:hAnsi="Times New Roman" w:cs="Times New Roman"/>
          <w:b/>
          <w:sz w:val="24"/>
          <w:szCs w:val="24"/>
        </w:rPr>
        <w:t xml:space="preserve">__________ </w:t>
      </w:r>
      <w:r w:rsidRPr="00433874">
        <w:rPr>
          <w:rFonts w:ascii="Times New Roman" w:hAnsi="Times New Roman" w:cs="Times New Roman"/>
          <w:sz w:val="24"/>
          <w:szCs w:val="24"/>
        </w:rPr>
        <w:t xml:space="preserve"> </w:t>
      </w:r>
      <w:r w:rsidRPr="00433874">
        <w:rPr>
          <w:rFonts w:ascii="Times New Roman" w:hAnsi="Times New Roman" w:cs="Times New Roman"/>
          <w:b/>
          <w:bCs/>
          <w:sz w:val="24"/>
          <w:szCs w:val="24"/>
        </w:rPr>
        <w:t xml:space="preserve"> </w:t>
      </w:r>
      <w:r w:rsidRPr="00433874">
        <w:rPr>
          <w:rFonts w:ascii="Times New Roman" w:hAnsi="Times New Roman" w:cs="Times New Roman"/>
          <w:b/>
          <w:sz w:val="24"/>
          <w:szCs w:val="24"/>
        </w:rPr>
        <w:t xml:space="preserve">— это </w:t>
      </w:r>
      <w:r w:rsidRPr="00433874">
        <w:rPr>
          <w:rFonts w:ascii="Times New Roman" w:hAnsi="Times New Roman" w:cs="Times New Roman"/>
          <w:sz w:val="24"/>
          <w:szCs w:val="24"/>
        </w:rPr>
        <w:t>в средневековой Руси система местного управления, основанная на посылке правительством на места (в города, волости) на срок 1 – 2 года наместников, которые за свою службу собирали «корм» с управляемого ими населения.</w:t>
      </w:r>
    </w:p>
    <w:p w14:paraId="3403157B" w14:textId="77777777" w:rsidR="003A775A" w:rsidRPr="00433874" w:rsidRDefault="003A775A" w:rsidP="003A775A">
      <w:pPr>
        <w:pStyle w:val="ad"/>
        <w:jc w:val="both"/>
        <w:rPr>
          <w:rFonts w:ascii="Times New Roman" w:hAnsi="Times New Roman" w:cs="Times New Roman"/>
          <w:b/>
          <w:sz w:val="24"/>
          <w:szCs w:val="24"/>
        </w:rPr>
      </w:pPr>
    </w:p>
    <w:p w14:paraId="755BCDCC" w14:textId="77777777" w:rsidR="00A47A5B" w:rsidRPr="00433874" w:rsidRDefault="00D72D24" w:rsidP="00A47A5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DF2FB33" w14:textId="77777777" w:rsidR="00A47A5B" w:rsidRPr="00433874" w:rsidRDefault="00D72D24" w:rsidP="00A47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D9BC98A" w14:textId="77777777" w:rsidR="003A775A" w:rsidRPr="00433874" w:rsidRDefault="00D72D24" w:rsidP="00953119">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__________–это юридическое закрепление внеэкономической зависимости крестьян от феодалов, осуществлявшееся государственной властью в интересах землевладельцев-крепостников, как следствие развития феодальной собственности на землю.</w:t>
      </w:r>
    </w:p>
    <w:p w14:paraId="5A9B9891" w14:textId="77777777" w:rsidR="003A775A" w:rsidRPr="00433874" w:rsidRDefault="003A775A" w:rsidP="003A775A">
      <w:pPr>
        <w:pStyle w:val="ad"/>
        <w:jc w:val="both"/>
        <w:rPr>
          <w:rFonts w:ascii="Times New Roman" w:hAnsi="Times New Roman" w:cs="Times New Roman"/>
          <w:b/>
          <w:sz w:val="24"/>
          <w:szCs w:val="24"/>
        </w:rPr>
      </w:pPr>
    </w:p>
    <w:p w14:paraId="1E38DAC1" w14:textId="77777777" w:rsidR="00953119" w:rsidRPr="00433874" w:rsidRDefault="00D72D24" w:rsidP="0095311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62CDD0F" w14:textId="77777777" w:rsidR="00953119" w:rsidRPr="00433874" w:rsidRDefault="00D72D24" w:rsidP="00953119">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2292BBF" w14:textId="77777777" w:rsidR="003A775A" w:rsidRPr="00433874" w:rsidRDefault="00D72D24" w:rsidP="00953119">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___________– это форма условного землевладения феодалов в Русском государстве. Земля, предоставленная великим князем во владение за службу и под условием службы, до середины </w:t>
      </w:r>
      <w:r w:rsidRPr="00433874">
        <w:rPr>
          <w:rFonts w:ascii="Times New Roman" w:hAnsi="Times New Roman" w:cs="Times New Roman"/>
          <w:sz w:val="24"/>
          <w:szCs w:val="24"/>
          <w:lang w:val="en-US"/>
        </w:rPr>
        <w:t>XV</w:t>
      </w:r>
      <w:r w:rsidRPr="00433874">
        <w:rPr>
          <w:rFonts w:ascii="Times New Roman" w:hAnsi="Times New Roman" w:cs="Times New Roman"/>
          <w:sz w:val="24"/>
          <w:szCs w:val="24"/>
        </w:rPr>
        <w:t xml:space="preserve"> в. называлась «жалованием»</w:t>
      </w:r>
    </w:p>
    <w:p w14:paraId="44DC3A93" w14:textId="77777777" w:rsidR="003A775A" w:rsidRPr="00433874" w:rsidRDefault="003A775A" w:rsidP="003A775A">
      <w:pPr>
        <w:widowControl w:val="0"/>
        <w:spacing w:after="0" w:line="240" w:lineRule="auto"/>
        <w:ind w:left="360"/>
        <w:jc w:val="both"/>
        <w:rPr>
          <w:rFonts w:ascii="Times New Roman" w:eastAsia="TimesNewRomanPSMT" w:hAnsi="Times New Roman" w:cs="Times New Roman"/>
          <w:b/>
          <w:sz w:val="26"/>
          <w:szCs w:val="26"/>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12F71D50" w14:textId="77777777" w:rsidTr="00953119">
        <w:trPr>
          <w:trHeight w:hRule="exact" w:val="94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BFFA6E" w14:textId="77777777" w:rsidR="003A775A" w:rsidRPr="00433874" w:rsidRDefault="00D72D24" w:rsidP="003A775A">
            <w:pPr>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16B63D24" w14:textId="77777777" w:rsidTr="00953119">
        <w:trPr>
          <w:trHeight w:hRule="exact" w:val="3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2C4740" w14:textId="77777777" w:rsidR="003A775A"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433874" w14:paraId="05498068" w14:textId="77777777" w:rsidTr="00953119">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544E37" w14:textId="77777777" w:rsidR="003A775A"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433874" w14:paraId="107465A5"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FC2E3" w14:textId="77777777" w:rsidR="003A775A"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3B89F886"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6C2310" w14:textId="77777777" w:rsidR="003A775A"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14:paraId="3710131C" w14:textId="77777777" w:rsidR="00840514" w:rsidRPr="00433874" w:rsidRDefault="00840514" w:rsidP="00953119">
      <w:pPr>
        <w:pStyle w:val="ConsPlusNormal"/>
        <w:ind w:firstLine="360"/>
        <w:rPr>
          <w:rFonts w:ascii="Times New Roman" w:hAnsi="Times New Roman" w:cs="Times New Roman"/>
          <w:b/>
          <w:sz w:val="24"/>
          <w:szCs w:val="24"/>
        </w:rPr>
      </w:pPr>
      <w:bookmarkStart w:id="29" w:name="_Hlk162426919"/>
    </w:p>
    <w:p w14:paraId="7EB9D842"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3AAA59EF"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9"/>
    <w:p w14:paraId="3448E657"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1.Первый Земский Собор был созван в:</w:t>
      </w:r>
    </w:p>
    <w:p w14:paraId="6BB95A24"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1505 г.</w:t>
      </w:r>
    </w:p>
    <w:p w14:paraId="40C3FC4E"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1612 г.</w:t>
      </w:r>
    </w:p>
    <w:p w14:paraId="39B32576"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1498 г.</w:t>
      </w:r>
    </w:p>
    <w:p w14:paraId="28B0F3A4"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1549 г.</w:t>
      </w:r>
    </w:p>
    <w:p w14:paraId="63E6BBD7" w14:textId="77777777" w:rsidR="00840514" w:rsidRPr="00433874"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25C123B7"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83D993"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63EE226"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2.Впервые понятие умышленной и неосторожной вины стало употребляться в:</w:t>
      </w:r>
    </w:p>
    <w:p w14:paraId="7576AE7B" w14:textId="75EB693F"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Судебнике 1497 г;</w:t>
      </w:r>
    </w:p>
    <w:p w14:paraId="6510AD5A"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Соборном Уложении 1649 года;</w:t>
      </w:r>
    </w:p>
    <w:p w14:paraId="4BD73B86"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Русской Правде;</w:t>
      </w:r>
    </w:p>
    <w:p w14:paraId="1B1357C0"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Судебнике 1550 года.</w:t>
      </w:r>
    </w:p>
    <w:p w14:paraId="182151B9" w14:textId="77777777" w:rsidR="00840514" w:rsidRPr="00433874"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5148D796"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8363DD"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9B1557"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3.Совещательным органом, который создала Екатерина I и который подчинил все госструктуры, стал:</w:t>
      </w:r>
    </w:p>
    <w:p w14:paraId="198E6E6B"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Верховный Тайный Совет;</w:t>
      </w:r>
    </w:p>
    <w:p w14:paraId="082EC11D"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Кабине Министров;</w:t>
      </w:r>
    </w:p>
    <w:p w14:paraId="04B31888"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Кабинет Ее Величества;</w:t>
      </w:r>
    </w:p>
    <w:p w14:paraId="65C0C636" w14:textId="63318A19"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w:t>
      </w:r>
      <w:r w:rsidR="00FD6C7C">
        <w:rPr>
          <w:rFonts w:ascii="Times New Roman" w:eastAsia="Times New Roman" w:hAnsi="Times New Roman" w:cs="Times New Roman"/>
          <w:spacing w:val="4"/>
          <w:sz w:val="24"/>
          <w:szCs w:val="24"/>
        </w:rPr>
        <w:t xml:space="preserve"> </w:t>
      </w:r>
      <w:r w:rsidRPr="00433874">
        <w:rPr>
          <w:rFonts w:ascii="Times New Roman" w:eastAsia="Times New Roman" w:hAnsi="Times New Roman" w:cs="Times New Roman"/>
          <w:spacing w:val="4"/>
          <w:sz w:val="24"/>
          <w:szCs w:val="24"/>
        </w:rPr>
        <w:t>Сенат.</w:t>
      </w:r>
    </w:p>
    <w:p w14:paraId="019B740E" w14:textId="77777777" w:rsidR="00840514" w:rsidRPr="00433874"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43BFE9F8"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7FA15E"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F5E6306"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4.Чем созданные в 1802 году министерства отличались от прежних коллегий, образованных еще при Петре I?</w:t>
      </w:r>
    </w:p>
    <w:p w14:paraId="0309A8C9"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Усложнением документооборота;</w:t>
      </w:r>
    </w:p>
    <w:p w14:paraId="249CE510"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Отсутствием четко разделенных функций каждого из них</w:t>
      </w:r>
    </w:p>
    <w:p w14:paraId="320C5994"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Тем, что теперь министры несли персональную ответственность за состояние дел в своем ведомстве;</w:t>
      </w:r>
    </w:p>
    <w:p w14:paraId="1ED5472D"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29DEA5FB" w14:textId="77777777" w:rsidR="00C34BA4" w:rsidRPr="00433874" w:rsidRDefault="00C34BA4" w:rsidP="00953119">
      <w:pPr>
        <w:pStyle w:val="ConsPlusNormal"/>
        <w:ind w:firstLine="360"/>
        <w:rPr>
          <w:rFonts w:ascii="Times New Roman" w:hAnsi="Times New Roman" w:cs="Times New Roman"/>
          <w:b/>
          <w:sz w:val="24"/>
          <w:szCs w:val="24"/>
        </w:rPr>
      </w:pPr>
    </w:p>
    <w:p w14:paraId="093088B7" w14:textId="55BC0A29"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F98AA8" w14:textId="77777777" w:rsidR="00953119" w:rsidRPr="00433874" w:rsidRDefault="00D72D24" w:rsidP="0095311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490F04"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b/>
          <w:bCs/>
          <w:spacing w:val="4"/>
          <w:sz w:val="24"/>
          <w:szCs w:val="24"/>
        </w:rPr>
        <w:t>5.Что являлось главной причиной окончательной отмены крепостного права в 1861 году?</w:t>
      </w:r>
    </w:p>
    <w:p w14:paraId="1AD2114E"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А. Крепостное право сдерживало рост экономики страны, так как у подневольных крестьян не было стимула повышать эффективность своего труда;</w:t>
      </w:r>
    </w:p>
    <w:p w14:paraId="07EE92C3"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Б. Государство обнаружило, что крепостное право идет вразрез с христианским учением;</w:t>
      </w:r>
    </w:p>
    <w:p w14:paraId="668109DF"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В. Подражание Европе;</w:t>
      </w:r>
    </w:p>
    <w:p w14:paraId="7F649157" w14:textId="77777777" w:rsidR="00861E2C" w:rsidRPr="00433874" w:rsidRDefault="00D72D24" w:rsidP="00861E2C">
      <w:pPr>
        <w:shd w:val="clear" w:color="auto" w:fill="FFFFFF"/>
        <w:spacing w:after="0" w:line="240" w:lineRule="auto"/>
        <w:rPr>
          <w:rFonts w:ascii="Times New Roman" w:eastAsia="Times New Roman" w:hAnsi="Times New Roman" w:cs="Times New Roman"/>
          <w:spacing w:val="4"/>
          <w:sz w:val="24"/>
          <w:szCs w:val="24"/>
        </w:rPr>
      </w:pPr>
      <w:r w:rsidRPr="00433874">
        <w:rPr>
          <w:rFonts w:ascii="Times New Roman" w:eastAsia="Times New Roman" w:hAnsi="Times New Roman" w:cs="Times New Roman"/>
          <w:spacing w:val="4"/>
          <w:sz w:val="24"/>
          <w:szCs w:val="24"/>
        </w:rPr>
        <w:t>Г. Нет правильного ответа.</w:t>
      </w:r>
    </w:p>
    <w:p w14:paraId="44B21841" w14:textId="77777777" w:rsidR="00840514" w:rsidRPr="00433874" w:rsidRDefault="00840514" w:rsidP="003A775A">
      <w:pPr>
        <w:pStyle w:val="a7"/>
        <w:spacing w:before="0" w:after="0" w:afterAutospacing="0" w:line="276" w:lineRule="auto"/>
        <w:ind w:left="0" w:right="0"/>
        <w:jc w:val="both"/>
        <w:rPr>
          <w:rFonts w:ascii="Times New Roman" w:hAnsi="Times New Roman"/>
          <w:sz w:val="24"/>
          <w:szCs w:val="24"/>
        </w:rPr>
      </w:pPr>
    </w:p>
    <w:p w14:paraId="7F5950DF" w14:textId="77777777" w:rsidR="00953119" w:rsidRPr="00433874" w:rsidRDefault="00D72D24" w:rsidP="00953119">
      <w:pPr>
        <w:shd w:val="clear" w:color="auto" w:fill="FFFFFF"/>
        <w:spacing w:after="0" w:line="240" w:lineRule="auto"/>
        <w:ind w:firstLine="708"/>
        <w:jc w:val="both"/>
        <w:rPr>
          <w:rFonts w:ascii="Times New Roman" w:hAnsi="Times New Roman" w:cs="Times New Roman"/>
          <w:b/>
          <w:sz w:val="24"/>
          <w:szCs w:val="24"/>
        </w:rPr>
      </w:pPr>
      <w:bookmarkStart w:id="30" w:name="_Hlk162524491"/>
      <w:r w:rsidRPr="00433874">
        <w:rPr>
          <w:rFonts w:ascii="Times New Roman" w:hAnsi="Times New Roman" w:cs="Times New Roman"/>
          <w:b/>
          <w:bCs/>
          <w:sz w:val="24"/>
          <w:szCs w:val="24"/>
        </w:rPr>
        <w:lastRenderedPageBreak/>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080845C" w14:textId="77777777" w:rsidR="00953119" w:rsidRPr="00433874" w:rsidRDefault="00D72D24" w:rsidP="0095311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0"/>
    <w:p w14:paraId="7D626EF2" w14:textId="77777777" w:rsidR="003A775A" w:rsidRPr="00433874" w:rsidRDefault="00D72D24" w:rsidP="003A775A">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 xml:space="preserve"> </w:t>
      </w:r>
      <w:r w:rsidR="00953119" w:rsidRPr="00433874">
        <w:rPr>
          <w:rFonts w:ascii="Times New Roman" w:hAnsi="Times New Roman" w:cs="Times New Roman"/>
          <w:sz w:val="24"/>
          <w:szCs w:val="24"/>
        </w:rPr>
        <w:tab/>
        <w:t>_________</w:t>
      </w:r>
      <w:r w:rsidRPr="00433874">
        <w:rPr>
          <w:rFonts w:ascii="Times New Roman" w:hAnsi="Times New Roman" w:cs="Times New Roman"/>
          <w:b/>
          <w:bCs/>
          <w:sz w:val="24"/>
          <w:szCs w:val="24"/>
        </w:rPr>
        <w:t xml:space="preserve"> </w:t>
      </w:r>
      <w:r w:rsidRPr="00433874">
        <w:rPr>
          <w:rFonts w:ascii="Times New Roman" w:hAnsi="Times New Roman" w:cs="Times New Roman"/>
          <w:b/>
          <w:sz w:val="24"/>
          <w:szCs w:val="24"/>
        </w:rPr>
        <w:t xml:space="preserve">— это </w:t>
      </w:r>
      <w:r w:rsidR="00953119" w:rsidRPr="00433874">
        <w:rPr>
          <w:rFonts w:ascii="Times New Roman" w:hAnsi="Times New Roman" w:cs="Times New Roman"/>
          <w:sz w:val="24"/>
          <w:szCs w:val="24"/>
        </w:rPr>
        <w:t>в древнерусском праве свидетель, сообщавший сведения о личности обвиняемого или знавший о совершенном правонарушении со слов других.</w:t>
      </w:r>
    </w:p>
    <w:p w14:paraId="7BEC3E4D" w14:textId="77777777" w:rsidR="00953119" w:rsidRPr="00433874" w:rsidRDefault="00953119" w:rsidP="00953119">
      <w:pPr>
        <w:shd w:val="clear" w:color="auto" w:fill="FFFFFF"/>
        <w:spacing w:after="0" w:line="240" w:lineRule="auto"/>
        <w:ind w:firstLine="708"/>
        <w:jc w:val="both"/>
        <w:rPr>
          <w:rFonts w:ascii="Times New Roman" w:hAnsi="Times New Roman" w:cs="Times New Roman"/>
          <w:b/>
          <w:bCs/>
          <w:sz w:val="24"/>
          <w:szCs w:val="24"/>
        </w:rPr>
      </w:pPr>
    </w:p>
    <w:p w14:paraId="311EFAD2" w14:textId="77777777" w:rsidR="00953119" w:rsidRPr="00433874" w:rsidRDefault="00D72D24" w:rsidP="0095311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C892508" w14:textId="77777777" w:rsidR="00953119" w:rsidRPr="00433874" w:rsidRDefault="00D72D24" w:rsidP="0095311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45E561D" w14:textId="77777777" w:rsidR="003A775A" w:rsidRPr="00433874" w:rsidRDefault="00D72D24" w:rsidP="003A775A">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 </w:t>
      </w:r>
      <w:r w:rsidR="00953119" w:rsidRPr="00433874">
        <w:rPr>
          <w:rFonts w:ascii="Times New Roman" w:hAnsi="Times New Roman" w:cs="Times New Roman"/>
          <w:b/>
          <w:sz w:val="24"/>
          <w:szCs w:val="24"/>
        </w:rPr>
        <w:tab/>
      </w:r>
      <w:r w:rsidRPr="00433874">
        <w:rPr>
          <w:rFonts w:ascii="Times New Roman" w:hAnsi="Times New Roman" w:cs="Times New Roman"/>
          <w:b/>
          <w:sz w:val="24"/>
          <w:szCs w:val="24"/>
        </w:rPr>
        <w:t xml:space="preserve"> </w:t>
      </w:r>
      <w:r w:rsidR="00953119" w:rsidRPr="00433874">
        <w:rPr>
          <w:rFonts w:ascii="Times New Roman" w:hAnsi="Times New Roman" w:cs="Times New Roman"/>
          <w:b/>
          <w:sz w:val="24"/>
          <w:szCs w:val="24"/>
        </w:rPr>
        <w:t>__________</w:t>
      </w:r>
      <w:r w:rsidRPr="00433874">
        <w:rPr>
          <w:rFonts w:ascii="Times New Roman" w:hAnsi="Times New Roman" w:cs="Times New Roman"/>
          <w:b/>
          <w:bCs/>
          <w:sz w:val="24"/>
          <w:szCs w:val="24"/>
        </w:rPr>
        <w:t xml:space="preserve"> </w:t>
      </w:r>
      <w:r w:rsidRPr="00433874">
        <w:rPr>
          <w:rFonts w:ascii="Times New Roman" w:hAnsi="Times New Roman" w:cs="Times New Roman"/>
          <w:b/>
          <w:sz w:val="24"/>
          <w:szCs w:val="24"/>
        </w:rPr>
        <w:t xml:space="preserve">— это </w:t>
      </w:r>
      <w:r w:rsidR="00953119" w:rsidRPr="00433874">
        <w:rPr>
          <w:rFonts w:ascii="Times New Roman" w:hAnsi="Times New Roman" w:cs="Times New Roman"/>
          <w:sz w:val="24"/>
          <w:szCs w:val="24"/>
        </w:rPr>
        <w:t>административно-судебные учреждения центрального и местного управления в Московском государстве.</w:t>
      </w:r>
    </w:p>
    <w:p w14:paraId="33DB7AAE" w14:textId="77777777" w:rsidR="00953119" w:rsidRPr="00433874" w:rsidRDefault="00953119" w:rsidP="00953119">
      <w:pPr>
        <w:shd w:val="clear" w:color="auto" w:fill="FFFFFF"/>
        <w:spacing w:after="0" w:line="240" w:lineRule="auto"/>
        <w:ind w:firstLine="708"/>
        <w:jc w:val="both"/>
        <w:rPr>
          <w:rFonts w:ascii="Times New Roman" w:hAnsi="Times New Roman" w:cs="Times New Roman"/>
          <w:b/>
          <w:bCs/>
          <w:sz w:val="24"/>
          <w:szCs w:val="24"/>
        </w:rPr>
      </w:pPr>
    </w:p>
    <w:p w14:paraId="05FE2D12" w14:textId="77777777" w:rsidR="00953119" w:rsidRPr="00433874" w:rsidRDefault="00D72D24" w:rsidP="0095311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313C670" w14:textId="77777777" w:rsidR="00953119" w:rsidRPr="00433874" w:rsidRDefault="00D72D24" w:rsidP="0095311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8B06153" w14:textId="77777777" w:rsidR="003A775A" w:rsidRPr="00433874" w:rsidRDefault="00D72D24" w:rsidP="003A775A">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  </w:t>
      </w:r>
      <w:r w:rsidR="00953119" w:rsidRPr="00433874">
        <w:rPr>
          <w:rFonts w:ascii="Times New Roman" w:hAnsi="Times New Roman" w:cs="Times New Roman"/>
          <w:sz w:val="24"/>
          <w:szCs w:val="24"/>
        </w:rPr>
        <w:tab/>
        <w:t>__________</w:t>
      </w:r>
      <w:r w:rsidRPr="00433874">
        <w:rPr>
          <w:rFonts w:ascii="Times New Roman" w:hAnsi="Times New Roman" w:cs="Times New Roman"/>
          <w:sz w:val="24"/>
          <w:szCs w:val="24"/>
        </w:rPr>
        <w:t>– это</w:t>
      </w:r>
      <w:r w:rsidR="00953119" w:rsidRPr="00433874">
        <w:rPr>
          <w:rFonts w:ascii="Times New Roman" w:hAnsi="Times New Roman" w:cs="Times New Roman"/>
          <w:sz w:val="24"/>
          <w:szCs w:val="24"/>
        </w:rPr>
        <w:t xml:space="preserve"> в Древнерусском государстве люди, находившиеся в зависимости от господина по «ряду» (договору), по правовому положению приближались к закупам.</w:t>
      </w:r>
    </w:p>
    <w:p w14:paraId="399A31C1" w14:textId="77777777" w:rsidR="003A775A" w:rsidRPr="00433874" w:rsidRDefault="003A775A" w:rsidP="00B44B30">
      <w:pPr>
        <w:spacing w:after="0" w:line="240" w:lineRule="auto"/>
        <w:ind w:firstLine="360"/>
        <w:jc w:val="center"/>
        <w:rPr>
          <w:rFonts w:ascii="Times New Roman" w:hAnsi="Times New Roman" w:cs="Times New Roman"/>
          <w:b/>
        </w:rPr>
        <w:sectPr w:rsidR="003A775A" w:rsidRPr="00433874" w:rsidSect="008840D0">
          <w:footerReference w:type="default" r:id="rId17"/>
          <w:pgSz w:w="11906" w:h="16838"/>
          <w:pgMar w:top="1134" w:right="850" w:bottom="1134" w:left="1701" w:header="708" w:footer="708" w:gutter="0"/>
          <w:pgNumType w:start="7"/>
          <w:cols w:space="708"/>
          <w:docGrid w:linePitch="360"/>
        </w:sectPr>
      </w:pPr>
    </w:p>
    <w:p w14:paraId="6B739ECA" w14:textId="7777777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77856" behindDoc="1" locked="0" layoutInCell="1" allowOverlap="1" wp14:anchorId="5DCEFE13" wp14:editId="09BE0905">
            <wp:simplePos x="0" y="0"/>
            <wp:positionH relativeFrom="column">
              <wp:posOffset>-895985</wp:posOffset>
            </wp:positionH>
            <wp:positionV relativeFrom="paragraph">
              <wp:posOffset>-864562</wp:posOffset>
            </wp:positionV>
            <wp:extent cx="7604760" cy="10753725"/>
            <wp:effectExtent l="0" t="0" r="0" b="9525"/>
            <wp:wrapNone/>
            <wp:docPr id="115627738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738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D9F97E1"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42C11B40">
          <v:rect id="_x0000_s2055" style="position:absolute;left:0;text-align:left;margin-left:-36.2pt;margin-top:201.55pt;width:525.75pt;height:340.05pt;z-index:251635200;visibility:visible;mso-width-relative:margin;v-text-anchor:middle" strokecolor="white" strokeweight="2pt">
            <v:path arrowok="t"/>
            <v:textbox style="mso-next-textbox:#_x0000_s2055">
              <w:txbxContent>
                <w:p w14:paraId="0F995EF4" w14:textId="77777777" w:rsidR="0005605E" w:rsidRDefault="0005605E" w:rsidP="003E5511">
                  <w:pPr>
                    <w:jc w:val="center"/>
                    <w:rPr>
                      <w:b/>
                      <w:i/>
                      <w:color w:val="365F91" w:themeColor="accent1" w:themeShade="BF"/>
                      <w:sz w:val="56"/>
                      <w:szCs w:val="96"/>
                    </w:rPr>
                  </w:pPr>
                </w:p>
                <w:p w14:paraId="09DC6AB8" w14:textId="52565FEF"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7F6D189"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зарубежных стран</w:t>
                  </w:r>
                  <w:r w:rsidRPr="00A626E8">
                    <w:rPr>
                      <w:b/>
                      <w:i/>
                      <w:color w:val="0070C0"/>
                      <w:sz w:val="56"/>
                      <w:szCs w:val="56"/>
                    </w:rPr>
                    <w:t>»</w:t>
                  </w:r>
                </w:p>
                <w:p w14:paraId="02D1538F"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053F48B6">
          <v:rect id="_x0000_s2056" style="position:absolute;left:0;text-align:left;margin-left:-26.65pt;margin-top:371.45pt;width:525.75pt;height:126.75pt;z-index:251634176;visibility:visible;mso-width-relative:margin;v-text-anchor:middle" strokecolor="white" strokeweight="2pt">
            <v:path arrowok="t"/>
            <v:textbox style="mso-next-textbox:#_x0000_s2056">
              <w:txbxContent>
                <w:p w14:paraId="33BFBE25"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7E926D2C"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8"/>
          <w:headerReference w:type="default" r:id="rId19"/>
          <w:footerReference w:type="even" r:id="rId20"/>
          <w:footerReference w:type="default" r:id="rId21"/>
          <w:pgSz w:w="11906" w:h="16838" w:code="9"/>
          <w:pgMar w:top="1134" w:right="851" w:bottom="1418" w:left="1418" w:header="709" w:footer="709" w:gutter="0"/>
          <w:pgNumType w:start="1"/>
          <w:cols w:space="708"/>
          <w:titlePg/>
          <w:docGrid w:linePitch="360"/>
        </w:sectPr>
      </w:pPr>
    </w:p>
    <w:tbl>
      <w:tblPr>
        <w:tblW w:w="5000" w:type="pct"/>
        <w:tblCellMar>
          <w:left w:w="0" w:type="dxa"/>
          <w:right w:w="0" w:type="dxa"/>
        </w:tblCellMar>
        <w:tblLook w:val="04A0" w:firstRow="1" w:lastRow="0" w:firstColumn="1" w:lastColumn="0" w:noHBand="0" w:noVBand="1"/>
      </w:tblPr>
      <w:tblGrid>
        <w:gridCol w:w="108"/>
        <w:gridCol w:w="2914"/>
        <w:gridCol w:w="1606"/>
        <w:gridCol w:w="4500"/>
        <w:gridCol w:w="509"/>
      </w:tblGrid>
      <w:tr w:rsidR="00855332" w:rsidRPr="00433874" w14:paraId="78429C31" w14:textId="77777777" w:rsidTr="00D0582A">
        <w:trPr>
          <w:trHeight w:hRule="exact" w:val="138"/>
        </w:trPr>
        <w:tc>
          <w:tcPr>
            <w:tcW w:w="56" w:type="pct"/>
          </w:tcPr>
          <w:p w14:paraId="3C413BDB" w14:textId="77777777" w:rsidR="00811167" w:rsidRPr="00433874" w:rsidRDefault="00811167" w:rsidP="00B36459">
            <w:pPr>
              <w:rPr>
                <w:rFonts w:ascii="Times New Roman" w:hAnsi="Times New Roman" w:cs="Times New Roman"/>
                <w:sz w:val="24"/>
                <w:szCs w:val="24"/>
              </w:rPr>
            </w:pPr>
          </w:p>
        </w:tc>
        <w:tc>
          <w:tcPr>
            <w:tcW w:w="1512" w:type="pct"/>
          </w:tcPr>
          <w:p w14:paraId="2DA20E43" w14:textId="77777777" w:rsidR="00811167" w:rsidRPr="00433874" w:rsidRDefault="00811167" w:rsidP="00B36459">
            <w:pPr>
              <w:rPr>
                <w:rFonts w:ascii="Times New Roman" w:hAnsi="Times New Roman" w:cs="Times New Roman"/>
                <w:sz w:val="24"/>
                <w:szCs w:val="24"/>
              </w:rPr>
            </w:pPr>
          </w:p>
        </w:tc>
        <w:tc>
          <w:tcPr>
            <w:tcW w:w="833" w:type="pct"/>
          </w:tcPr>
          <w:p w14:paraId="3D09E1AE" w14:textId="77777777" w:rsidR="00811167" w:rsidRPr="00433874" w:rsidRDefault="00811167" w:rsidP="00B36459">
            <w:pPr>
              <w:rPr>
                <w:rFonts w:ascii="Times New Roman" w:hAnsi="Times New Roman" w:cs="Times New Roman"/>
                <w:sz w:val="24"/>
                <w:szCs w:val="24"/>
              </w:rPr>
            </w:pPr>
          </w:p>
        </w:tc>
        <w:tc>
          <w:tcPr>
            <w:tcW w:w="2335" w:type="pct"/>
          </w:tcPr>
          <w:p w14:paraId="3F2392AC" w14:textId="77777777" w:rsidR="00811167" w:rsidRPr="00433874" w:rsidRDefault="00811167" w:rsidP="00B36459">
            <w:pPr>
              <w:rPr>
                <w:rFonts w:ascii="Times New Roman" w:hAnsi="Times New Roman" w:cs="Times New Roman"/>
                <w:sz w:val="24"/>
                <w:szCs w:val="24"/>
              </w:rPr>
            </w:pPr>
          </w:p>
        </w:tc>
        <w:tc>
          <w:tcPr>
            <w:tcW w:w="264" w:type="pct"/>
          </w:tcPr>
          <w:p w14:paraId="52BEAEBE" w14:textId="77777777" w:rsidR="00811167" w:rsidRPr="00433874" w:rsidRDefault="00811167" w:rsidP="00B36459">
            <w:pPr>
              <w:rPr>
                <w:rFonts w:ascii="Times New Roman" w:hAnsi="Times New Roman" w:cs="Times New Roman"/>
                <w:sz w:val="24"/>
                <w:szCs w:val="24"/>
              </w:rPr>
            </w:pPr>
          </w:p>
        </w:tc>
      </w:tr>
      <w:tr w:rsidR="00855332" w:rsidRPr="00433874" w14:paraId="71F6E32F" w14:textId="77777777" w:rsidTr="00D0582A">
        <w:trPr>
          <w:trHeight w:hRule="exact" w:val="9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EF698" w14:textId="77777777" w:rsidR="0056748D" w:rsidRPr="00433874" w:rsidRDefault="00D72D24" w:rsidP="00BA208A">
            <w:pPr>
              <w:spacing w:after="0" w:line="240" w:lineRule="auto"/>
              <w:jc w:val="both"/>
              <w:rPr>
                <w:sz w:val="24"/>
                <w:szCs w:val="24"/>
              </w:rPr>
            </w:pPr>
            <w:r w:rsidRPr="00433874">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433874" w14:paraId="03F0037A" w14:textId="77777777" w:rsidTr="00D0582A">
        <w:trPr>
          <w:trHeight w:hRule="exact" w:val="2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6643B" w14:textId="77777777" w:rsidR="0056748D" w:rsidRPr="00433874" w:rsidRDefault="00D72D24" w:rsidP="00BA208A">
            <w:pPr>
              <w:spacing w:after="0" w:line="240" w:lineRule="auto"/>
              <w:jc w:val="both"/>
              <w:rPr>
                <w:sz w:val="24"/>
                <w:szCs w:val="24"/>
              </w:rPr>
            </w:pPr>
            <w:r w:rsidRPr="00433874">
              <w:rPr>
                <w:rFonts w:ascii="Times New Roman" w:hAnsi="Times New Roman" w:cs="Times New Roman"/>
                <w:bCs/>
                <w:sz w:val="24"/>
                <w:szCs w:val="24"/>
              </w:rPr>
              <w:t>Знать: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понятийно-категориальный аппарат теории государства и права</w:t>
            </w:r>
          </w:p>
        </w:tc>
      </w:tr>
      <w:tr w:rsidR="00855332" w:rsidRPr="00433874" w14:paraId="17CD7176" w14:textId="77777777" w:rsidTr="00D0582A">
        <w:trPr>
          <w:trHeight w:hRule="exact" w:val="5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C22335" w14:textId="77777777" w:rsidR="0056748D" w:rsidRPr="00433874" w:rsidRDefault="00D72D24" w:rsidP="00BA208A">
            <w:pPr>
              <w:spacing w:after="0" w:line="240" w:lineRule="auto"/>
              <w:jc w:val="both"/>
              <w:rPr>
                <w:sz w:val="24"/>
                <w:szCs w:val="24"/>
              </w:rPr>
            </w:pPr>
            <w:r w:rsidRPr="00433874">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433874" w14:paraId="261395FE" w14:textId="77777777" w:rsidTr="00D0582A">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6811A" w14:textId="77777777" w:rsidR="0056748D" w:rsidRPr="00433874" w:rsidRDefault="00D72D24" w:rsidP="00BA208A">
            <w:pPr>
              <w:spacing w:after="0" w:line="240" w:lineRule="auto"/>
              <w:jc w:val="both"/>
              <w:rPr>
                <w:sz w:val="24"/>
                <w:szCs w:val="24"/>
              </w:rPr>
            </w:pPr>
            <w:r w:rsidRPr="00433874">
              <w:rPr>
                <w:rFonts w:ascii="Times New Roman" w:hAnsi="Times New Roman" w:cs="Times New Roman"/>
                <w:bCs/>
                <w:sz w:val="24"/>
                <w:szCs w:val="24"/>
              </w:rPr>
              <w:t>Владеть: навыками анализа правовых и политических процессов</w:t>
            </w:r>
          </w:p>
        </w:tc>
      </w:tr>
      <w:tr w:rsidR="00855332" w:rsidRPr="00433874" w14:paraId="0DF86861" w14:textId="77777777" w:rsidTr="00D0582A">
        <w:trPr>
          <w:trHeight w:hRule="exact" w:val="85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6DF90E" w14:textId="77777777" w:rsidR="0056748D" w:rsidRPr="00433874" w:rsidRDefault="00D72D24" w:rsidP="00BA208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433874">
              <w:rPr>
                <w:rFonts w:ascii="Times New Roman" w:hAnsi="Times New Roman" w:cs="Times New Roman"/>
                <w:b/>
                <w:color w:val="000000"/>
                <w:sz w:val="24"/>
                <w:szCs w:val="24"/>
              </w:rPr>
              <w:t xml:space="preserve">  </w:t>
            </w:r>
          </w:p>
        </w:tc>
      </w:tr>
      <w:tr w:rsidR="00855332" w:rsidRPr="00433874" w14:paraId="73119A4C"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8FFFF" w14:textId="77777777" w:rsidR="0056748D" w:rsidRPr="00433874" w:rsidRDefault="00D72D24" w:rsidP="00BA208A">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433874" w14:paraId="4DD68E8D"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594C73" w14:textId="77777777" w:rsidR="0056748D" w:rsidRPr="00433874" w:rsidRDefault="00D72D24" w:rsidP="00BA208A">
            <w:p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433874" w14:paraId="76B01318" w14:textId="77777777" w:rsidTr="00D0582A">
        <w:trPr>
          <w:trHeight w:hRule="exact" w:val="3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278898" w14:textId="77777777" w:rsidR="0056748D" w:rsidRPr="00433874" w:rsidRDefault="00D72D24" w:rsidP="00BA208A">
            <w:p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Уметь: осуществлять межкультурную коммуникации.</w:t>
            </w:r>
          </w:p>
        </w:tc>
      </w:tr>
      <w:tr w:rsidR="00855332" w:rsidRPr="00433874" w14:paraId="42C82A00"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984CA" w14:textId="77777777" w:rsidR="0056748D" w:rsidRPr="00433874" w:rsidRDefault="00D72D24" w:rsidP="00BA208A">
            <w:p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63417863"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01C11" w14:textId="77777777" w:rsidR="0056748D" w:rsidRPr="00433874" w:rsidRDefault="00D72D24" w:rsidP="00BA208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r w:rsidR="00855332" w:rsidRPr="00433874" w14:paraId="6007AF68" w14:textId="77777777" w:rsidTr="00D0582A">
        <w:trPr>
          <w:trHeight w:hRule="exact" w:val="83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4615A"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523C67C4" w14:textId="77777777" w:rsidTr="00D0582A">
        <w:trPr>
          <w:trHeight w:hRule="exact" w:val="3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E11056"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Знать: этические и межкультурные нормы</w:t>
            </w:r>
          </w:p>
        </w:tc>
      </w:tr>
      <w:tr w:rsidR="00855332" w:rsidRPr="00433874" w14:paraId="4238D5D0" w14:textId="77777777" w:rsidTr="00D0582A">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65B0B4"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Уметь: вести коммуникацию в мире культурного многообразия</w:t>
            </w:r>
          </w:p>
        </w:tc>
      </w:tr>
      <w:tr w:rsidR="00855332" w:rsidRPr="00433874" w14:paraId="60C6D9F4"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6F601C"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433874" w14:paraId="03356295" w14:textId="77777777" w:rsidTr="00D0582A">
        <w:trPr>
          <w:trHeight w:hRule="exact" w:val="55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A43FEE" w14:textId="77777777" w:rsidR="0056748D" w:rsidRPr="00433874" w:rsidRDefault="00D72D24" w:rsidP="00BA208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r w:rsidRPr="00433874">
              <w:rPr>
                <w:rFonts w:ascii="Times New Roman" w:hAnsi="Times New Roman" w:cs="Times New Roman"/>
                <w:b/>
                <w:color w:val="000000"/>
                <w:sz w:val="24"/>
                <w:szCs w:val="24"/>
              </w:rPr>
              <w:t xml:space="preserve"> </w:t>
            </w:r>
          </w:p>
        </w:tc>
      </w:tr>
      <w:tr w:rsidR="00855332" w:rsidRPr="00433874" w14:paraId="38257239" w14:textId="77777777" w:rsidTr="00D0582A">
        <w:trPr>
          <w:trHeight w:hRule="exact" w:val="85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13AECB"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657B179C" w14:textId="77777777" w:rsidTr="00D0582A">
        <w:trPr>
          <w:trHeight w:hRule="exact" w:val="27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BC256"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433874" w14:paraId="11629349" w14:textId="77777777" w:rsidTr="00D0582A">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45A89E"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433874" w14:paraId="125462DE"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B921DA" w14:textId="77777777" w:rsidR="0056748D" w:rsidRPr="00433874" w:rsidRDefault="00D72D24" w:rsidP="00BA208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1D7A386D" w14:textId="77777777" w:rsidTr="00D0582A">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619ABE" w14:textId="77777777" w:rsidR="0056748D" w:rsidRPr="00433874" w:rsidRDefault="00D72D24" w:rsidP="00BA208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14:paraId="74D3796C" w14:textId="77777777" w:rsidR="00BB3E90" w:rsidRPr="00433874" w:rsidRDefault="00BB3E90" w:rsidP="00A626E8">
      <w:pPr>
        <w:pStyle w:val="a7"/>
        <w:shd w:val="clear" w:color="auto" w:fill="FFFFFF"/>
        <w:spacing w:after="0" w:afterAutospacing="0"/>
        <w:ind w:left="0" w:firstLine="567"/>
        <w:jc w:val="both"/>
        <w:rPr>
          <w:rFonts w:ascii="Times New Roman" w:hAnsi="Times New Roman"/>
          <w:b/>
          <w:bCs/>
          <w:i/>
          <w:iCs/>
          <w:color w:val="000000"/>
          <w:sz w:val="24"/>
          <w:szCs w:val="24"/>
        </w:rPr>
      </w:pPr>
    </w:p>
    <w:p w14:paraId="7EE898BA" w14:textId="77777777" w:rsidR="00C9732F" w:rsidRPr="00433874" w:rsidRDefault="00D72D24" w:rsidP="00C9732F">
      <w:pPr>
        <w:pStyle w:val="a4"/>
        <w:spacing w:after="0" w:line="240" w:lineRule="auto"/>
        <w:ind w:left="502"/>
        <w:jc w:val="center"/>
        <w:rPr>
          <w:rFonts w:ascii="Times New Roman" w:hAnsi="Times New Roman" w:cs="Times New Roman"/>
          <w:b/>
          <w:bCs/>
          <w:i/>
          <w:sz w:val="24"/>
          <w:szCs w:val="24"/>
        </w:rPr>
      </w:pPr>
      <w:r w:rsidRPr="00433874">
        <w:rPr>
          <w:rFonts w:ascii="Times New Roman" w:hAnsi="Times New Roman" w:cs="Times New Roman"/>
          <w:b/>
          <w:bCs/>
          <w:i/>
          <w:sz w:val="24"/>
          <w:szCs w:val="24"/>
        </w:rPr>
        <w:t>Комплекс заданий для оценки сформированности компетенций</w:t>
      </w:r>
    </w:p>
    <w:p w14:paraId="3C38068A" w14:textId="77777777" w:rsidR="00C9732F" w:rsidRPr="00433874" w:rsidRDefault="00C9732F" w:rsidP="00C9732F">
      <w:pPr>
        <w:pStyle w:val="a4"/>
        <w:spacing w:after="0" w:line="240" w:lineRule="auto"/>
        <w:ind w:left="502"/>
        <w:jc w:val="center"/>
        <w:rPr>
          <w:rFonts w:ascii="Times New Roman" w:hAnsi="Times New Roman" w:cs="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DC0BDB9" w14:textId="77777777" w:rsidTr="00BA208A">
        <w:trPr>
          <w:trHeight w:hRule="exact" w:val="10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5FB66C" w14:textId="77777777" w:rsidR="006C7B53" w:rsidRPr="00433874" w:rsidRDefault="00D72D24" w:rsidP="003A775A">
            <w:pPr>
              <w:spacing w:after="0"/>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14:paraId="0EE6225B" w14:textId="77777777" w:rsidR="006C7B53" w:rsidRPr="00433874" w:rsidRDefault="006C7B53" w:rsidP="003A775A">
            <w:pPr>
              <w:spacing w:after="0" w:line="240" w:lineRule="auto"/>
              <w:jc w:val="center"/>
              <w:rPr>
                <w:rFonts w:ascii="Times New Roman" w:hAnsi="Times New Roman" w:cs="Times New Roman"/>
                <w:b/>
                <w:color w:val="000000"/>
                <w:sz w:val="24"/>
                <w:szCs w:val="24"/>
              </w:rPr>
            </w:pPr>
          </w:p>
        </w:tc>
      </w:tr>
      <w:tr w:rsidR="00855332" w:rsidRPr="00433874" w14:paraId="38141A33" w14:textId="77777777" w:rsidTr="00BA208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B32AE" w14:textId="77777777" w:rsidR="006C7B53"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понятийно-категориальный аппарат теории государства и права</w:t>
            </w:r>
          </w:p>
        </w:tc>
      </w:tr>
      <w:tr w:rsidR="00855332" w:rsidRPr="00433874" w14:paraId="3DDF9E7D" w14:textId="77777777" w:rsidTr="00BA208A">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DD9F6" w14:textId="77777777" w:rsidR="006C7B53" w:rsidRPr="00433874" w:rsidRDefault="00D72D24" w:rsidP="003A775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433874" w14:paraId="348790AE" w14:textId="77777777" w:rsidTr="00BA208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97A0B" w14:textId="77777777" w:rsidR="006C7B53" w:rsidRDefault="00D72D24" w:rsidP="003A775A">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Владеть: навыками анализа правовых и политических процессов</w:t>
            </w:r>
          </w:p>
          <w:p w14:paraId="46CFFF72" w14:textId="77777777" w:rsidR="00B74D2E" w:rsidRPr="00B74D2E" w:rsidRDefault="00B74D2E" w:rsidP="00B74D2E">
            <w:pPr>
              <w:jc w:val="center"/>
              <w:rPr>
                <w:rFonts w:ascii="Times New Roman" w:hAnsi="Times New Roman" w:cs="Times New Roman"/>
                <w:sz w:val="24"/>
                <w:szCs w:val="24"/>
              </w:rPr>
            </w:pPr>
          </w:p>
        </w:tc>
      </w:tr>
      <w:tr w:rsidR="00855332" w:rsidRPr="00433874" w14:paraId="02F8AF36" w14:textId="77777777" w:rsidTr="00D0582A">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63C00" w14:textId="77777777" w:rsidR="006C7B53" w:rsidRPr="00433874" w:rsidRDefault="00D72D24" w:rsidP="003A775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 xml:space="preserve">Показатель оценивания: </w:t>
            </w:r>
            <w:r w:rsidRPr="00433874">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433874">
              <w:rPr>
                <w:rFonts w:ascii="Times New Roman" w:hAnsi="Times New Roman" w:cs="Times New Roman"/>
                <w:b/>
                <w:color w:val="000000"/>
                <w:sz w:val="24"/>
                <w:szCs w:val="24"/>
              </w:rPr>
              <w:t xml:space="preserve">  </w:t>
            </w:r>
          </w:p>
        </w:tc>
      </w:tr>
    </w:tbl>
    <w:p w14:paraId="19664A9D" w14:textId="77777777" w:rsidR="00B360A6" w:rsidRPr="00433874" w:rsidRDefault="00B360A6" w:rsidP="00B360A6">
      <w:pPr>
        <w:spacing w:after="0" w:line="240" w:lineRule="auto"/>
        <w:ind w:firstLine="360"/>
        <w:jc w:val="both"/>
        <w:rPr>
          <w:rFonts w:ascii="Times New Roman" w:hAnsi="Times New Roman" w:cs="Times New Roman"/>
          <w:color w:val="FF0000"/>
          <w:sz w:val="24"/>
          <w:szCs w:val="24"/>
        </w:rPr>
      </w:pPr>
    </w:p>
    <w:p w14:paraId="04493206" w14:textId="77777777" w:rsidR="00BA208A" w:rsidRPr="00433874" w:rsidRDefault="00D72D24" w:rsidP="005418D3">
      <w:pPr>
        <w:pStyle w:val="ConsPlusNormal"/>
        <w:ind w:firstLine="360"/>
        <w:rPr>
          <w:rFonts w:ascii="Times New Roman" w:hAnsi="Times New Roman" w:cs="Times New Roman"/>
          <w:b/>
          <w:sz w:val="24"/>
          <w:szCs w:val="24"/>
        </w:rPr>
      </w:pPr>
      <w:bookmarkStart w:id="31" w:name="_Hlk162426919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10B127"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1"/>
    <w:p w14:paraId="2668D5A6" w14:textId="77777777" w:rsidR="0056748D" w:rsidRPr="00433874" w:rsidRDefault="00D72D24" w:rsidP="005418D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1.Причинами образования государств Древнего Востока были:</w:t>
      </w:r>
    </w:p>
    <w:p w14:paraId="1ED908CA"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необходимость возведения ирригационных сооружений</w:t>
      </w:r>
    </w:p>
    <w:p w14:paraId="0732EBCD" w14:textId="7E8BD6CA"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желание населения</w:t>
      </w:r>
    </w:p>
    <w:p w14:paraId="478CD6B6"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деятельность царей-реформаторов</w:t>
      </w:r>
    </w:p>
    <w:p w14:paraId="0115E9A6"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нападение соседей</w:t>
      </w:r>
    </w:p>
    <w:p w14:paraId="6A913A2E"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6071E47B"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57207F"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5866B80"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2. </w:t>
      </w:r>
      <w:r w:rsidRPr="00433874">
        <w:rPr>
          <w:rFonts w:ascii="Times New Roman" w:eastAsia="Times New Roman" w:hAnsi="Times New Roman" w:cs="Times New Roman"/>
          <w:b/>
          <w:color w:val="000000"/>
          <w:sz w:val="24"/>
          <w:szCs w:val="24"/>
        </w:rPr>
        <w:t>Что такое «полис»?</w:t>
      </w:r>
    </w:p>
    <w:p w14:paraId="10D6CC4B"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высший законодательный орган Афинского государства</w:t>
      </w:r>
    </w:p>
    <w:p w14:paraId="1B6814F7"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территориальный округ в Древней Греции</w:t>
      </w:r>
    </w:p>
    <w:p w14:paraId="02F918A8"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территория племени</w:t>
      </w:r>
    </w:p>
    <w:p w14:paraId="29339F1A"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форма рабовладельческого государства в Древней Греции</w:t>
      </w:r>
    </w:p>
    <w:p w14:paraId="0221C254"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6428D047"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CB23BE"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826E260" w14:textId="77777777" w:rsidR="0056748D" w:rsidRPr="00433874" w:rsidRDefault="00D72D24" w:rsidP="005418D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color w:val="000000"/>
          <w:sz w:val="24"/>
          <w:szCs w:val="24"/>
        </w:rPr>
        <w:t>3</w:t>
      </w:r>
      <w:r w:rsidRPr="00433874">
        <w:rPr>
          <w:rFonts w:ascii="Times New Roman" w:eastAsia="Times New Roman" w:hAnsi="Times New Roman" w:cs="Times New Roman"/>
          <w:b/>
          <w:color w:val="000000"/>
          <w:sz w:val="24"/>
          <w:szCs w:val="24"/>
        </w:rPr>
        <w:t>. Кто занимался розыском виновного и сбором доказательств в Древнем Египте?</w:t>
      </w:r>
    </w:p>
    <w:p w14:paraId="36C7591D"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потерпевший</w:t>
      </w:r>
    </w:p>
    <w:p w14:paraId="18B27804"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номарх</w:t>
      </w:r>
    </w:p>
    <w:p w14:paraId="11B2FA10"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судья</w:t>
      </w:r>
    </w:p>
    <w:p w14:paraId="1A2FEBAA"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царский чиновник</w:t>
      </w:r>
    </w:p>
    <w:p w14:paraId="6BBFFD6D"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3F6A350F"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826108"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D14EEA"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4. </w:t>
      </w:r>
      <w:r w:rsidRPr="00433874">
        <w:rPr>
          <w:rFonts w:ascii="Times New Roman" w:eastAsia="Times New Roman" w:hAnsi="Times New Roman" w:cs="Times New Roman"/>
          <w:b/>
          <w:color w:val="000000"/>
          <w:sz w:val="24"/>
          <w:szCs w:val="24"/>
        </w:rPr>
        <w:t>Укажите древнейший источник римского права:</w:t>
      </w:r>
    </w:p>
    <w:p w14:paraId="34CD4D23" w14:textId="55BC114C"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А.</w:t>
      </w:r>
      <w:r w:rsidR="00FD6C7C">
        <w:rPr>
          <w:rFonts w:ascii="Times New Roman" w:eastAsia="Times New Roman" w:hAnsi="Times New Roman" w:cs="Times New Roman"/>
          <w:color w:val="000000"/>
          <w:sz w:val="24"/>
          <w:szCs w:val="24"/>
        </w:rPr>
        <w:t xml:space="preserve"> </w:t>
      </w:r>
      <w:proofErr w:type="spellStart"/>
      <w:r w:rsidRPr="00433874">
        <w:rPr>
          <w:rFonts w:ascii="Times New Roman" w:eastAsia="Times New Roman" w:hAnsi="Times New Roman" w:cs="Times New Roman"/>
          <w:color w:val="000000"/>
          <w:sz w:val="24"/>
          <w:szCs w:val="24"/>
        </w:rPr>
        <w:t>преторское</w:t>
      </w:r>
      <w:proofErr w:type="spellEnd"/>
      <w:r w:rsidRPr="00433874">
        <w:rPr>
          <w:rFonts w:ascii="Times New Roman" w:eastAsia="Times New Roman" w:hAnsi="Times New Roman" w:cs="Times New Roman"/>
          <w:color w:val="000000"/>
          <w:sz w:val="24"/>
          <w:szCs w:val="24"/>
        </w:rPr>
        <w:t xml:space="preserve"> право</w:t>
      </w:r>
    </w:p>
    <w:p w14:paraId="4315015F" w14:textId="2AF06BA6"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Б.</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законы XII таблиц</w:t>
      </w:r>
    </w:p>
    <w:p w14:paraId="17E26232" w14:textId="645E8D61"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В.</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право народов</w:t>
      </w:r>
    </w:p>
    <w:p w14:paraId="62DDD2FB"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Г. право Древних Афин</w:t>
      </w:r>
    </w:p>
    <w:p w14:paraId="0FA20DED"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56FD09C0"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6BDD9F" w14:textId="77777777" w:rsidR="00BA208A"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921F28D"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5. </w:t>
      </w:r>
      <w:r w:rsidRPr="00433874">
        <w:rPr>
          <w:rFonts w:ascii="Times New Roman" w:eastAsia="Times New Roman" w:hAnsi="Times New Roman" w:cs="Times New Roman"/>
          <w:b/>
          <w:color w:val="000000"/>
          <w:sz w:val="24"/>
          <w:szCs w:val="24"/>
        </w:rPr>
        <w:t>Кто из английских крестьян мог свободно распоряжаться своей землей?</w:t>
      </w:r>
    </w:p>
    <w:p w14:paraId="26630A9A"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полные вилланы</w:t>
      </w:r>
    </w:p>
    <w:p w14:paraId="409A87B1" w14:textId="1A62A66C"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Б.</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неполные вилланы</w:t>
      </w:r>
    </w:p>
    <w:p w14:paraId="035471AA" w14:textId="55972B1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В.</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фригольдеры</w:t>
      </w:r>
    </w:p>
    <w:p w14:paraId="59992A7F" w14:textId="77777777" w:rsidR="0056748D"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 Г. копигольдеры</w:t>
      </w:r>
    </w:p>
    <w:p w14:paraId="7822CBF2" w14:textId="77777777" w:rsidR="000370C7" w:rsidRPr="00433874" w:rsidRDefault="000370C7" w:rsidP="005418D3">
      <w:pPr>
        <w:pStyle w:val="ad"/>
        <w:rPr>
          <w:rFonts w:ascii="Times New Roman" w:hAnsi="Times New Roman" w:cs="Times New Roman"/>
          <w:b/>
          <w:bCs/>
          <w:sz w:val="24"/>
          <w:szCs w:val="24"/>
        </w:rPr>
      </w:pPr>
    </w:p>
    <w:p w14:paraId="69F6EC7C" w14:textId="77777777" w:rsidR="00BA208A" w:rsidRPr="00433874" w:rsidRDefault="00D72D24" w:rsidP="005418D3">
      <w:pPr>
        <w:shd w:val="clear" w:color="auto" w:fill="FFFFFF"/>
        <w:spacing w:after="0" w:line="240" w:lineRule="auto"/>
        <w:ind w:firstLine="708"/>
        <w:jc w:val="both"/>
        <w:rPr>
          <w:rFonts w:ascii="Times New Roman" w:hAnsi="Times New Roman" w:cs="Times New Roman"/>
          <w:b/>
          <w:sz w:val="24"/>
          <w:szCs w:val="24"/>
        </w:rPr>
      </w:pPr>
      <w:bookmarkStart w:id="32" w:name="_Hlk162524491_0"/>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0DB4EB4" w14:textId="77777777" w:rsidR="00BA208A" w:rsidRPr="00433874" w:rsidRDefault="00D72D24" w:rsidP="005418D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2"/>
    <w:p w14:paraId="38671A52" w14:textId="77777777" w:rsidR="00204C5B" w:rsidRPr="00433874" w:rsidRDefault="00D72D24" w:rsidP="005418D3">
      <w:pPr>
        <w:pStyle w:val="ad"/>
        <w:ind w:firstLine="708"/>
        <w:rPr>
          <w:rFonts w:ascii="Times New Roman" w:hAnsi="Times New Roman" w:cs="Times New Roman"/>
          <w:b/>
          <w:sz w:val="24"/>
          <w:szCs w:val="24"/>
        </w:rPr>
      </w:pPr>
      <w:r w:rsidRPr="00433874">
        <w:rPr>
          <w:rFonts w:ascii="Times New Roman" w:hAnsi="Times New Roman" w:cs="Times New Roman"/>
          <w:b/>
          <w:bCs/>
          <w:sz w:val="24"/>
          <w:szCs w:val="24"/>
        </w:rPr>
        <w:lastRenderedPageBreak/>
        <w:t xml:space="preserve"> </w:t>
      </w:r>
      <w:r w:rsidR="007F085D" w:rsidRPr="00433874">
        <w:rPr>
          <w:rFonts w:ascii="Times New Roman" w:hAnsi="Times New Roman" w:cs="Times New Roman"/>
          <w:b/>
          <w:bCs/>
          <w:sz w:val="24"/>
          <w:szCs w:val="24"/>
        </w:rPr>
        <w:t>_____________</w:t>
      </w:r>
      <w:r w:rsidRPr="00433874">
        <w:rPr>
          <w:rFonts w:ascii="Times New Roman" w:hAnsi="Times New Roman" w:cs="Times New Roman"/>
          <w:b/>
          <w:bCs/>
          <w:sz w:val="24"/>
          <w:szCs w:val="24"/>
        </w:rPr>
        <w:t xml:space="preserve"> - </w:t>
      </w:r>
      <w:r w:rsidRPr="00433874">
        <w:rPr>
          <w:rFonts w:ascii="Times New Roman" w:hAnsi="Times New Roman" w:cs="Times New Roman"/>
          <w:b/>
          <w:sz w:val="24"/>
          <w:szCs w:val="24"/>
        </w:rPr>
        <w:t xml:space="preserve"> это</w:t>
      </w:r>
      <w:r w:rsidR="007F085D" w:rsidRPr="00433874">
        <w:rPr>
          <w:rFonts w:ascii="Times New Roman" w:hAnsi="Times New Roman" w:cs="Times New Roman"/>
          <w:b/>
          <w:sz w:val="24"/>
          <w:szCs w:val="24"/>
        </w:rPr>
        <w:t xml:space="preserve"> </w:t>
      </w:r>
      <w:r w:rsidR="007F085D" w:rsidRPr="00433874">
        <w:rPr>
          <w:rFonts w:ascii="Times New Roman" w:hAnsi="Times New Roman" w:cs="Times New Roman"/>
          <w:sz w:val="24"/>
          <w:szCs w:val="24"/>
        </w:rPr>
        <w:t xml:space="preserve">низшая варна в Древней Индии, представители которой (слуги, наемные работники) по своему правовому статусу приближались к рабам. </w:t>
      </w:r>
      <w:r w:rsidR="007F085D" w:rsidRPr="00433874">
        <w:rPr>
          <w:rFonts w:ascii="Times New Roman" w:hAnsi="Times New Roman" w:cs="Times New Roman"/>
          <w:b/>
          <w:sz w:val="24"/>
          <w:szCs w:val="24"/>
        </w:rPr>
        <w:t xml:space="preserve"> </w:t>
      </w:r>
    </w:p>
    <w:p w14:paraId="798D2AF4" w14:textId="77777777" w:rsidR="007F085D" w:rsidRPr="00433874" w:rsidRDefault="007F085D" w:rsidP="005418D3">
      <w:pPr>
        <w:pStyle w:val="ad"/>
        <w:rPr>
          <w:rFonts w:ascii="Times New Roman" w:hAnsi="Times New Roman" w:cs="Times New Roman"/>
          <w:b/>
          <w:sz w:val="24"/>
          <w:szCs w:val="24"/>
        </w:rPr>
      </w:pPr>
    </w:p>
    <w:p w14:paraId="37B5C967" w14:textId="77777777" w:rsidR="00BA208A" w:rsidRPr="00433874" w:rsidRDefault="00D72D24" w:rsidP="005418D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3FC4A82" w14:textId="77777777" w:rsidR="00BA208A" w:rsidRPr="00433874" w:rsidRDefault="00D72D24" w:rsidP="005418D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0C3521E" w14:textId="77777777" w:rsidR="00204C5B" w:rsidRPr="00433874" w:rsidRDefault="00D72D24" w:rsidP="005418D3">
      <w:pPr>
        <w:pStyle w:val="ad"/>
        <w:ind w:firstLine="708"/>
        <w:rPr>
          <w:rFonts w:ascii="Times New Roman" w:hAnsi="Times New Roman" w:cs="Times New Roman"/>
          <w:sz w:val="24"/>
          <w:szCs w:val="24"/>
        </w:rPr>
      </w:pPr>
      <w:r w:rsidRPr="00433874">
        <w:rPr>
          <w:rFonts w:ascii="Times New Roman" w:hAnsi="Times New Roman" w:cs="Times New Roman"/>
          <w:b/>
          <w:sz w:val="24"/>
          <w:szCs w:val="24"/>
        </w:rPr>
        <w:t>_________</w:t>
      </w:r>
      <w:r w:rsidR="00016E57"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 это</w:t>
      </w:r>
      <w:r w:rsidR="009E71C8"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первоначально помощники </w:t>
      </w:r>
      <w:proofErr w:type="spellStart"/>
      <w:r w:rsidRPr="00433874">
        <w:rPr>
          <w:rFonts w:ascii="Times New Roman" w:hAnsi="Times New Roman" w:cs="Times New Roman"/>
          <w:sz w:val="24"/>
          <w:szCs w:val="24"/>
        </w:rPr>
        <w:t>архагетов</w:t>
      </w:r>
      <w:proofErr w:type="spellEnd"/>
      <w:r w:rsidRPr="00433874">
        <w:rPr>
          <w:rFonts w:ascii="Times New Roman" w:hAnsi="Times New Roman" w:cs="Times New Roman"/>
          <w:sz w:val="24"/>
          <w:szCs w:val="24"/>
        </w:rPr>
        <w:t xml:space="preserve"> в Спарте, а затем должностные лица с широчайшими полномочиями, реально осуществлявшие управление государством.</w:t>
      </w:r>
    </w:p>
    <w:p w14:paraId="0ABCA8C1" w14:textId="77777777" w:rsidR="007F085D" w:rsidRPr="00433874" w:rsidRDefault="007F085D" w:rsidP="005418D3">
      <w:pPr>
        <w:shd w:val="clear" w:color="auto" w:fill="FFFFFF"/>
        <w:spacing w:after="0" w:line="240" w:lineRule="auto"/>
        <w:jc w:val="both"/>
        <w:rPr>
          <w:rFonts w:ascii="Times New Roman" w:hAnsi="Times New Roman" w:cs="Times New Roman"/>
          <w:b/>
          <w:bCs/>
          <w:sz w:val="24"/>
          <w:szCs w:val="24"/>
        </w:rPr>
      </w:pPr>
    </w:p>
    <w:p w14:paraId="02A2B023" w14:textId="77777777" w:rsidR="00BA208A" w:rsidRPr="00433874" w:rsidRDefault="00D72D24" w:rsidP="005418D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64BCEC9" w14:textId="77777777" w:rsidR="00BA208A" w:rsidRPr="00433874" w:rsidRDefault="00D72D24" w:rsidP="005418D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548C4F9" w14:textId="77777777" w:rsidR="007F085D" w:rsidRPr="00433874" w:rsidRDefault="00D72D24" w:rsidP="005418D3">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 _________</w:t>
      </w:r>
      <w:r w:rsidR="009E71C8"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 это в Древнем Риме группа граждан, имевших одинаковый имущественный ценз и участвовавших в </w:t>
      </w:r>
      <w:proofErr w:type="spellStart"/>
      <w:r w:rsidRPr="00433874">
        <w:rPr>
          <w:rFonts w:ascii="Times New Roman" w:hAnsi="Times New Roman" w:cs="Times New Roman"/>
          <w:sz w:val="24"/>
          <w:szCs w:val="24"/>
        </w:rPr>
        <w:t>центуриатных</w:t>
      </w:r>
      <w:proofErr w:type="spellEnd"/>
      <w:r w:rsidRPr="00433874">
        <w:rPr>
          <w:rFonts w:ascii="Times New Roman" w:hAnsi="Times New Roman" w:cs="Times New Roman"/>
          <w:sz w:val="24"/>
          <w:szCs w:val="24"/>
        </w:rPr>
        <w:t xml:space="preserve"> комициях, а также военное подразделение, первоначально состоявшее из ста человек. </w:t>
      </w:r>
    </w:p>
    <w:p w14:paraId="15FF4257" w14:textId="77777777" w:rsidR="00596A9C" w:rsidRPr="00433874" w:rsidRDefault="00596A9C" w:rsidP="005418D3">
      <w:pPr>
        <w:spacing w:after="0" w:line="240" w:lineRule="auto"/>
        <w:jc w:val="center"/>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775"/>
      </w:tblGrid>
      <w:tr w:rsidR="00855332" w:rsidRPr="00433874" w14:paraId="3F14D5D9"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A0C790" w14:textId="77777777" w:rsidR="00491968" w:rsidRPr="00433874" w:rsidRDefault="00D72D24" w:rsidP="005418D3">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433874" w14:paraId="0C42E35D"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CCD76" w14:textId="77777777" w:rsidR="00491968" w:rsidRPr="00433874" w:rsidRDefault="00D72D24" w:rsidP="005418D3">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433874" w14:paraId="4858FF45" w14:textId="77777777" w:rsidTr="007F085D">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922CD" w14:textId="77777777" w:rsidR="00491968" w:rsidRPr="00433874" w:rsidRDefault="00D72D24" w:rsidP="005418D3">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Уметь: осуществлять межкультурную коммуникации.</w:t>
            </w:r>
          </w:p>
        </w:tc>
      </w:tr>
      <w:tr w:rsidR="00855332" w:rsidRPr="00433874" w14:paraId="2563CE07"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5CA05" w14:textId="77777777" w:rsidR="00491968" w:rsidRPr="00433874" w:rsidRDefault="00D72D24" w:rsidP="005418D3">
            <w:pPr>
              <w:spacing w:after="0" w:line="240" w:lineRule="auto"/>
              <w:rPr>
                <w:rFonts w:ascii="Times New Roman" w:hAnsi="Times New Roman" w:cs="Times New Roman"/>
                <w:bCs/>
                <w:sz w:val="24"/>
                <w:szCs w:val="24"/>
              </w:rPr>
            </w:pPr>
            <w:r w:rsidRPr="00433874">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433874" w14:paraId="36F6445E"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39C77" w14:textId="77777777" w:rsidR="00491968" w:rsidRPr="00433874" w:rsidRDefault="00D72D24" w:rsidP="005418D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14:paraId="20A99A66" w14:textId="77777777" w:rsidR="007F085D" w:rsidRPr="00433874" w:rsidRDefault="007F085D" w:rsidP="005418D3">
      <w:pPr>
        <w:pStyle w:val="ConsPlusNormal"/>
        <w:ind w:firstLine="360"/>
        <w:jc w:val="both"/>
        <w:rPr>
          <w:rFonts w:ascii="Times New Roman" w:hAnsi="Times New Roman" w:cs="Times New Roman"/>
          <w:b/>
          <w:sz w:val="24"/>
          <w:szCs w:val="24"/>
        </w:rPr>
      </w:pPr>
      <w:bookmarkStart w:id="33" w:name="_Hlk162524777"/>
    </w:p>
    <w:p w14:paraId="25950E9A" w14:textId="77777777" w:rsidR="007F085D" w:rsidRPr="00433874" w:rsidRDefault="00D72D24" w:rsidP="005418D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5DF1BA" w14:textId="77777777" w:rsidR="007F085D"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3"/>
    <w:p w14:paraId="490F46DC"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1.</w:t>
      </w:r>
      <w:r w:rsidRPr="00433874">
        <w:rPr>
          <w:rFonts w:ascii="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Что такое прецедент в англо-саксонской правовой системе?</w:t>
      </w:r>
    </w:p>
    <w:p w14:paraId="6A1E3B0A"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решение суда, принятое ранее и используемое в дальнейшей практике</w:t>
      </w:r>
    </w:p>
    <w:p w14:paraId="24CBD5A9"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закон, принятый парламентом</w:t>
      </w:r>
    </w:p>
    <w:p w14:paraId="3AD084DE"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обычай</w:t>
      </w:r>
    </w:p>
    <w:p w14:paraId="6C8615A2"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королевский указ</w:t>
      </w:r>
    </w:p>
    <w:p w14:paraId="5A8FB96D"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56C968A2" w14:textId="77777777" w:rsidR="007F085D" w:rsidRPr="00433874" w:rsidRDefault="00D72D24" w:rsidP="005418D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BFE71F" w14:textId="77777777" w:rsidR="007F085D"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81242B0"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2. </w:t>
      </w:r>
      <w:r w:rsidRPr="00433874">
        <w:rPr>
          <w:rFonts w:ascii="Times New Roman" w:eastAsia="Times New Roman" w:hAnsi="Times New Roman" w:cs="Times New Roman"/>
          <w:b/>
          <w:color w:val="000000"/>
          <w:sz w:val="24"/>
          <w:szCs w:val="24"/>
        </w:rPr>
        <w:t>Территория, где по преданию жил пророк Мухаммед, имевшая особый правовой статус, называлась</w:t>
      </w:r>
      <w:r w:rsidRPr="00433874">
        <w:rPr>
          <w:rFonts w:ascii="Times New Roman" w:eastAsia="Times New Roman" w:hAnsi="Times New Roman" w:cs="Times New Roman"/>
          <w:color w:val="000000"/>
          <w:sz w:val="24"/>
          <w:szCs w:val="24"/>
        </w:rPr>
        <w:t>:</w:t>
      </w:r>
    </w:p>
    <w:p w14:paraId="1F953D25"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икта</w:t>
      </w:r>
    </w:p>
    <w:p w14:paraId="3B577ACD"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Б. </w:t>
      </w:r>
      <w:proofErr w:type="spellStart"/>
      <w:r w:rsidRPr="00433874">
        <w:rPr>
          <w:rFonts w:ascii="Times New Roman" w:eastAsia="Times New Roman" w:hAnsi="Times New Roman" w:cs="Times New Roman"/>
          <w:color w:val="000000"/>
          <w:sz w:val="24"/>
          <w:szCs w:val="24"/>
        </w:rPr>
        <w:t>хиджаз</w:t>
      </w:r>
      <w:proofErr w:type="spellEnd"/>
    </w:p>
    <w:p w14:paraId="260ED374"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В. </w:t>
      </w:r>
      <w:proofErr w:type="spellStart"/>
      <w:r w:rsidRPr="00433874">
        <w:rPr>
          <w:rFonts w:ascii="Times New Roman" w:eastAsia="Times New Roman" w:hAnsi="Times New Roman" w:cs="Times New Roman"/>
          <w:color w:val="000000"/>
          <w:sz w:val="24"/>
          <w:szCs w:val="24"/>
        </w:rPr>
        <w:t>мульк</w:t>
      </w:r>
      <w:proofErr w:type="spellEnd"/>
    </w:p>
    <w:p w14:paraId="21D2DFD6"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вакф</w:t>
      </w:r>
    </w:p>
    <w:p w14:paraId="3EB3B38A"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0EFB99FD" w14:textId="77777777" w:rsidR="007F085D" w:rsidRPr="00433874" w:rsidRDefault="00D72D24" w:rsidP="005418D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4F451E" w14:textId="77777777" w:rsidR="007F085D"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D1B714F" w14:textId="77777777" w:rsidR="009E71C8" w:rsidRPr="00433874" w:rsidRDefault="00D72D24" w:rsidP="005418D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color w:val="000000"/>
          <w:sz w:val="24"/>
          <w:szCs w:val="24"/>
        </w:rPr>
        <w:t>3.</w:t>
      </w:r>
      <w:r w:rsidRPr="00433874">
        <w:rPr>
          <w:rFonts w:ascii="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 xml:space="preserve">Деление общества на </w:t>
      </w:r>
      <w:proofErr w:type="spellStart"/>
      <w:r w:rsidRPr="00433874">
        <w:rPr>
          <w:rFonts w:ascii="Times New Roman" w:eastAsia="Times New Roman" w:hAnsi="Times New Roman" w:cs="Times New Roman"/>
          <w:b/>
          <w:color w:val="000000"/>
          <w:sz w:val="24"/>
          <w:szCs w:val="24"/>
        </w:rPr>
        <w:t>эвпатридов</w:t>
      </w:r>
      <w:proofErr w:type="spellEnd"/>
      <w:r w:rsidRPr="00433874">
        <w:rPr>
          <w:rFonts w:ascii="Times New Roman" w:eastAsia="Times New Roman" w:hAnsi="Times New Roman" w:cs="Times New Roman"/>
          <w:b/>
          <w:color w:val="000000"/>
          <w:sz w:val="24"/>
          <w:szCs w:val="24"/>
        </w:rPr>
        <w:t xml:space="preserve">, </w:t>
      </w:r>
      <w:proofErr w:type="spellStart"/>
      <w:r w:rsidRPr="00433874">
        <w:rPr>
          <w:rFonts w:ascii="Times New Roman" w:eastAsia="Times New Roman" w:hAnsi="Times New Roman" w:cs="Times New Roman"/>
          <w:b/>
          <w:color w:val="000000"/>
          <w:sz w:val="24"/>
          <w:szCs w:val="24"/>
        </w:rPr>
        <w:t>геоморов</w:t>
      </w:r>
      <w:proofErr w:type="spellEnd"/>
      <w:r w:rsidRPr="00433874">
        <w:rPr>
          <w:rFonts w:ascii="Times New Roman" w:eastAsia="Times New Roman" w:hAnsi="Times New Roman" w:cs="Times New Roman"/>
          <w:b/>
          <w:color w:val="000000"/>
          <w:sz w:val="24"/>
          <w:szCs w:val="24"/>
        </w:rPr>
        <w:t xml:space="preserve"> и демиургов было в:</w:t>
      </w:r>
    </w:p>
    <w:p w14:paraId="10D69C46"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Карфагене</w:t>
      </w:r>
    </w:p>
    <w:p w14:paraId="1435E23A" w14:textId="235CF17E"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Афинах</w:t>
      </w:r>
    </w:p>
    <w:p w14:paraId="723498C5" w14:textId="3FA923F9"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lastRenderedPageBreak/>
        <w:t>В.</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Спарте</w:t>
      </w:r>
    </w:p>
    <w:p w14:paraId="66D5A544" w14:textId="77777777" w:rsidR="009E71C8" w:rsidRPr="00433874" w:rsidRDefault="00D72D24" w:rsidP="005418D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Риме</w:t>
      </w:r>
    </w:p>
    <w:p w14:paraId="73CABB4D" w14:textId="77777777" w:rsidR="000370C7" w:rsidRPr="00433874" w:rsidRDefault="000370C7" w:rsidP="005418D3">
      <w:pPr>
        <w:spacing w:after="0" w:line="240" w:lineRule="auto"/>
        <w:rPr>
          <w:rFonts w:ascii="Times New Roman" w:eastAsia="Times New Roman" w:hAnsi="Times New Roman" w:cs="Times New Roman"/>
          <w:color w:val="000000"/>
          <w:sz w:val="24"/>
          <w:szCs w:val="24"/>
        </w:rPr>
      </w:pPr>
    </w:p>
    <w:p w14:paraId="43806625" w14:textId="77777777" w:rsidR="007F085D" w:rsidRPr="00433874" w:rsidRDefault="00D72D24" w:rsidP="005418D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DB65F2" w14:textId="77777777" w:rsidR="007F085D" w:rsidRPr="00433874" w:rsidRDefault="00D72D24" w:rsidP="005418D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EE2B9DA" w14:textId="77777777" w:rsidR="009E71C8" w:rsidRPr="00433874" w:rsidRDefault="00D72D24" w:rsidP="005418D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color w:val="000000"/>
          <w:sz w:val="24"/>
          <w:szCs w:val="24"/>
        </w:rPr>
        <w:t>4.</w:t>
      </w:r>
      <w:r w:rsidRPr="00433874">
        <w:rPr>
          <w:rFonts w:ascii="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Республиканский строй в Англии был установлен в:</w:t>
      </w:r>
    </w:p>
    <w:p w14:paraId="2B0097DE"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1649 г.</w:t>
      </w:r>
    </w:p>
    <w:p w14:paraId="50CEF7EA"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1658 г.</w:t>
      </w:r>
    </w:p>
    <w:p w14:paraId="2F09A4CD"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1641 г.</w:t>
      </w:r>
    </w:p>
    <w:p w14:paraId="20040951"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1653 г.</w:t>
      </w:r>
    </w:p>
    <w:p w14:paraId="7A9D9DFF" w14:textId="77777777" w:rsidR="000370C7" w:rsidRPr="00433874" w:rsidRDefault="000370C7" w:rsidP="00D50DCC">
      <w:pPr>
        <w:spacing w:after="0" w:line="240" w:lineRule="auto"/>
        <w:rPr>
          <w:rFonts w:ascii="Times New Roman" w:eastAsia="Times New Roman" w:hAnsi="Times New Roman" w:cs="Times New Roman"/>
          <w:color w:val="000000"/>
          <w:sz w:val="24"/>
          <w:szCs w:val="24"/>
        </w:rPr>
      </w:pPr>
    </w:p>
    <w:p w14:paraId="0BC33CB2" w14:textId="77777777" w:rsidR="007F085D" w:rsidRPr="00433874" w:rsidRDefault="00D72D24" w:rsidP="00D50DC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FC3248" w14:textId="77777777" w:rsidR="007F085D"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521E824"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5.</w:t>
      </w:r>
      <w:r w:rsidRPr="00433874">
        <w:rPr>
          <w:rFonts w:ascii="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Права граждан США были закреплены в:</w:t>
      </w:r>
    </w:p>
    <w:p w14:paraId="30D3B42D" w14:textId="77777777"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Билле о правах</w:t>
      </w:r>
    </w:p>
    <w:p w14:paraId="44B3E901" w14:textId="56D5DFF2"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Декларации независимости</w:t>
      </w:r>
    </w:p>
    <w:p w14:paraId="44FEB037" w14:textId="65FD349B"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Законе о судоустройстве</w:t>
      </w:r>
    </w:p>
    <w:p w14:paraId="79BB1A8C" w14:textId="3DD81B84" w:rsidR="009E71C8" w:rsidRPr="00433874" w:rsidRDefault="00D72D24" w:rsidP="00D50DCC">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w:t>
      </w:r>
      <w:r w:rsidR="00FD6C7C">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Основном тексте Конституции</w:t>
      </w:r>
    </w:p>
    <w:p w14:paraId="1EE5236D" w14:textId="77777777" w:rsidR="000370C7" w:rsidRPr="00433874" w:rsidRDefault="000370C7" w:rsidP="00D50DCC">
      <w:pPr>
        <w:pStyle w:val="ad"/>
        <w:rPr>
          <w:rFonts w:ascii="Times New Roman" w:hAnsi="Times New Roman" w:cs="Times New Roman"/>
          <w:sz w:val="24"/>
          <w:szCs w:val="24"/>
        </w:rPr>
      </w:pPr>
    </w:p>
    <w:p w14:paraId="578CC564" w14:textId="77777777" w:rsidR="007F085D" w:rsidRPr="00433874" w:rsidRDefault="00D72D24" w:rsidP="00D50DCC">
      <w:pPr>
        <w:shd w:val="clear" w:color="auto" w:fill="FFFFFF"/>
        <w:spacing w:after="0" w:line="240" w:lineRule="auto"/>
        <w:ind w:firstLine="708"/>
        <w:jc w:val="both"/>
        <w:rPr>
          <w:rFonts w:ascii="Times New Roman" w:hAnsi="Times New Roman" w:cs="Times New Roman"/>
          <w:b/>
          <w:sz w:val="24"/>
          <w:szCs w:val="24"/>
        </w:rPr>
      </w:pPr>
      <w:bookmarkStart w:id="34" w:name="_Hlk162525110"/>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35" w:name="_Hlk16242771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E7D8164" w14:textId="77777777" w:rsidR="007F085D" w:rsidRPr="00433874" w:rsidRDefault="00D72D24" w:rsidP="00D50DC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4"/>
    <w:bookmarkEnd w:id="35"/>
    <w:p w14:paraId="3FD9C107" w14:textId="77777777" w:rsidR="007F085D" w:rsidRPr="00433874" w:rsidRDefault="00D72D24" w:rsidP="00D50DCC">
      <w:pPr>
        <w:pStyle w:val="ad"/>
        <w:ind w:firstLine="708"/>
        <w:rPr>
          <w:rFonts w:ascii="Times New Roman" w:hAnsi="Times New Roman" w:cs="Times New Roman"/>
          <w:b/>
          <w:sz w:val="24"/>
          <w:szCs w:val="24"/>
        </w:rPr>
      </w:pPr>
      <w:r w:rsidRPr="00433874">
        <w:rPr>
          <w:rFonts w:ascii="Times New Roman" w:hAnsi="Times New Roman" w:cs="Times New Roman"/>
          <w:sz w:val="24"/>
          <w:szCs w:val="24"/>
        </w:rPr>
        <w:t>_________</w:t>
      </w:r>
      <w:r w:rsidR="009E71C8" w:rsidRPr="00433874">
        <w:rPr>
          <w:rFonts w:ascii="Times New Roman" w:hAnsi="Times New Roman" w:cs="Times New Roman"/>
          <w:sz w:val="24"/>
          <w:szCs w:val="24"/>
        </w:rPr>
        <w:t xml:space="preserve">– </w:t>
      </w:r>
      <w:r w:rsidR="00ED5E65" w:rsidRPr="00433874">
        <w:rPr>
          <w:rFonts w:ascii="Times New Roman" w:hAnsi="Times New Roman" w:cs="Times New Roman"/>
          <w:sz w:val="24"/>
          <w:szCs w:val="24"/>
        </w:rPr>
        <w:t xml:space="preserve"> это</w:t>
      </w:r>
      <w:r w:rsidRPr="00433874">
        <w:rPr>
          <w:rFonts w:ascii="Times New Roman" w:hAnsi="Times New Roman" w:cs="Times New Roman"/>
          <w:sz w:val="24"/>
          <w:szCs w:val="24"/>
        </w:rPr>
        <w:t xml:space="preserve"> одна из реформ Солона, направленная на отмену долгового рабства. Беднякам прощались их долги, а проданные за границу афиняне-рабы выкупались за счет государства.</w:t>
      </w:r>
    </w:p>
    <w:p w14:paraId="66007E68" w14:textId="77777777" w:rsidR="007F085D" w:rsidRPr="00433874" w:rsidRDefault="007F085D" w:rsidP="00D50DCC">
      <w:pPr>
        <w:shd w:val="clear" w:color="auto" w:fill="FFFFFF"/>
        <w:spacing w:after="0" w:line="240" w:lineRule="auto"/>
        <w:jc w:val="both"/>
        <w:rPr>
          <w:rFonts w:ascii="Times New Roman" w:hAnsi="Times New Roman" w:cs="Times New Roman"/>
          <w:b/>
          <w:bCs/>
          <w:sz w:val="24"/>
          <w:szCs w:val="24"/>
        </w:rPr>
      </w:pPr>
    </w:p>
    <w:p w14:paraId="3BFE48F4" w14:textId="77777777" w:rsidR="007F085D" w:rsidRPr="00433874" w:rsidRDefault="00D72D24" w:rsidP="00D50DC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5418512" w14:textId="77777777" w:rsidR="007F085D" w:rsidRPr="00433874" w:rsidRDefault="00D72D24" w:rsidP="00D50DC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D9AC181" w14:textId="77777777" w:rsidR="007F085D" w:rsidRPr="00433874" w:rsidRDefault="00D72D24" w:rsidP="00D50DCC">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___________</w:t>
      </w:r>
      <w:r w:rsidR="009E71C8" w:rsidRPr="00433874">
        <w:rPr>
          <w:rFonts w:ascii="Times New Roman" w:hAnsi="Times New Roman" w:cs="Times New Roman"/>
          <w:sz w:val="24"/>
          <w:szCs w:val="24"/>
        </w:rPr>
        <w:t>–</w:t>
      </w:r>
      <w:r w:rsidR="00ED5E65" w:rsidRPr="00433874">
        <w:rPr>
          <w:rFonts w:ascii="Times New Roman" w:hAnsi="Times New Roman" w:cs="Times New Roman"/>
          <w:sz w:val="24"/>
          <w:szCs w:val="24"/>
        </w:rPr>
        <w:t xml:space="preserve"> это</w:t>
      </w:r>
      <w:r w:rsidRPr="00433874">
        <w:rPr>
          <w:rFonts w:ascii="Times New Roman" w:hAnsi="Times New Roman" w:cs="Times New Roman"/>
          <w:sz w:val="24"/>
          <w:szCs w:val="24"/>
        </w:rPr>
        <w:t xml:space="preserve"> первоначально совет старейшин в Древнем Риме, а в период республики – высший орган государственной власти;</w:t>
      </w:r>
    </w:p>
    <w:p w14:paraId="7BEA1BB4" w14:textId="77777777" w:rsidR="007F085D" w:rsidRPr="00433874" w:rsidRDefault="007F085D" w:rsidP="00D50DCC">
      <w:pPr>
        <w:shd w:val="clear" w:color="auto" w:fill="FFFFFF"/>
        <w:spacing w:after="0" w:line="240" w:lineRule="auto"/>
        <w:ind w:firstLine="708"/>
        <w:jc w:val="both"/>
        <w:rPr>
          <w:rFonts w:ascii="Times New Roman" w:hAnsi="Times New Roman" w:cs="Times New Roman"/>
          <w:b/>
          <w:bCs/>
          <w:sz w:val="24"/>
          <w:szCs w:val="24"/>
        </w:rPr>
      </w:pPr>
    </w:p>
    <w:p w14:paraId="5F35CB10" w14:textId="77777777" w:rsidR="007F085D" w:rsidRPr="00433874" w:rsidRDefault="00D72D24" w:rsidP="00D50DC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8</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DBC1CA0" w14:textId="77777777" w:rsidR="007F085D" w:rsidRPr="00433874" w:rsidRDefault="00D72D24" w:rsidP="00D50DC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4A2EA9D" w14:textId="77777777" w:rsidR="003A775A" w:rsidRPr="00433874" w:rsidRDefault="00D72D24" w:rsidP="00D50DCC">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__________</w:t>
      </w:r>
      <w:r w:rsidR="009E71C8" w:rsidRPr="00433874">
        <w:rPr>
          <w:rFonts w:ascii="Times New Roman" w:hAnsi="Times New Roman" w:cs="Times New Roman"/>
          <w:sz w:val="24"/>
          <w:szCs w:val="24"/>
        </w:rPr>
        <w:t xml:space="preserve">– </w:t>
      </w:r>
      <w:r w:rsidR="00ED5E65" w:rsidRPr="00433874">
        <w:rPr>
          <w:rFonts w:ascii="Times New Roman" w:hAnsi="Times New Roman" w:cs="Times New Roman"/>
          <w:sz w:val="24"/>
          <w:szCs w:val="24"/>
        </w:rPr>
        <w:t xml:space="preserve"> это</w:t>
      </w:r>
      <w:r w:rsidRPr="00433874">
        <w:rPr>
          <w:rFonts w:ascii="Times New Roman" w:hAnsi="Times New Roman" w:cs="Times New Roman"/>
          <w:sz w:val="24"/>
          <w:szCs w:val="24"/>
        </w:rPr>
        <w:t xml:space="preserve"> первые правители древних городов-государств Месопотамии (28-27 вв. до н.э.), отличавшийся от </w:t>
      </w:r>
      <w:proofErr w:type="spellStart"/>
      <w:r w:rsidRPr="00433874">
        <w:rPr>
          <w:rFonts w:ascii="Times New Roman" w:hAnsi="Times New Roman" w:cs="Times New Roman"/>
          <w:sz w:val="24"/>
          <w:szCs w:val="24"/>
        </w:rPr>
        <w:t>энси</w:t>
      </w:r>
      <w:proofErr w:type="spellEnd"/>
      <w:r w:rsidRPr="00433874">
        <w:rPr>
          <w:rFonts w:ascii="Times New Roman" w:hAnsi="Times New Roman" w:cs="Times New Roman"/>
          <w:sz w:val="24"/>
          <w:szCs w:val="24"/>
        </w:rPr>
        <w:t xml:space="preserve"> более широкими военными полномочиями.</w:t>
      </w:r>
    </w:p>
    <w:p w14:paraId="78ADFDF7" w14:textId="77777777" w:rsidR="00ED5E65" w:rsidRPr="00433874" w:rsidRDefault="00ED5E65" w:rsidP="00D50DCC">
      <w:pPr>
        <w:pStyle w:val="a7"/>
        <w:spacing w:before="0" w:after="0" w:afterAutospacing="0"/>
        <w:ind w:left="0" w:right="0"/>
        <w:jc w:val="both"/>
        <w:rPr>
          <w:rFonts w:ascii="Times New Roman" w:hAnsi="Times New Roman"/>
          <w:sz w:val="24"/>
          <w:szCs w:val="24"/>
        </w:rPr>
      </w:pPr>
    </w:p>
    <w:tbl>
      <w:tblPr>
        <w:tblW w:w="5036" w:type="pct"/>
        <w:tblInd w:w="-34" w:type="dxa"/>
        <w:tblCellMar>
          <w:left w:w="0" w:type="dxa"/>
          <w:right w:w="0" w:type="dxa"/>
        </w:tblCellMar>
        <w:tblLook w:val="04A0" w:firstRow="1" w:lastRow="0" w:firstColumn="1" w:lastColumn="0" w:noHBand="0" w:noVBand="1"/>
      </w:tblPr>
      <w:tblGrid>
        <w:gridCol w:w="9775"/>
      </w:tblGrid>
      <w:tr w:rsidR="00855332" w:rsidRPr="00433874" w14:paraId="5FB3E442"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4E9A3" w14:textId="77777777" w:rsidR="00491968" w:rsidRPr="00433874" w:rsidRDefault="00D72D24" w:rsidP="00D50DCC">
            <w:pPr>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6736353C" w14:textId="77777777" w:rsidTr="007B2B41">
        <w:trPr>
          <w:trHeight w:hRule="exact" w:val="2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8B436" w14:textId="77777777" w:rsidR="00491968" w:rsidRPr="00433874" w:rsidRDefault="00D72D24" w:rsidP="00D50DCC">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Знать: этические и межкультурные нормы</w:t>
            </w:r>
          </w:p>
        </w:tc>
      </w:tr>
      <w:tr w:rsidR="00855332" w:rsidRPr="00433874" w14:paraId="4D9A29C0" w14:textId="77777777" w:rsidTr="007B2B41">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A532CA" w14:textId="77777777" w:rsidR="00491968" w:rsidRPr="00433874" w:rsidRDefault="00D72D24" w:rsidP="00D50DCC">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Уметь: вести коммуникацию в мире культурного многообразия</w:t>
            </w:r>
          </w:p>
        </w:tc>
      </w:tr>
      <w:tr w:rsidR="00855332" w:rsidRPr="00433874" w14:paraId="7F08658C"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097B2" w14:textId="77777777" w:rsidR="00491968" w:rsidRPr="00433874" w:rsidRDefault="00D72D24" w:rsidP="00D50DCC">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433874" w14:paraId="4A7EAE41" w14:textId="77777777" w:rsidTr="007B2B41">
        <w:trPr>
          <w:trHeight w:hRule="exact" w:val="6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C9C8E" w14:textId="77777777" w:rsidR="00491968" w:rsidRPr="00433874" w:rsidRDefault="00D72D24" w:rsidP="00D50DC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r w:rsidRPr="00433874">
              <w:rPr>
                <w:rFonts w:ascii="Times New Roman" w:hAnsi="Times New Roman" w:cs="Times New Roman"/>
                <w:b/>
                <w:color w:val="000000"/>
                <w:sz w:val="24"/>
                <w:szCs w:val="24"/>
              </w:rPr>
              <w:t xml:space="preserve"> </w:t>
            </w:r>
          </w:p>
        </w:tc>
      </w:tr>
    </w:tbl>
    <w:p w14:paraId="7E9974B9" w14:textId="77777777" w:rsidR="00D50DCC" w:rsidRPr="00433874" w:rsidRDefault="00D50DCC" w:rsidP="00D50DCC">
      <w:pPr>
        <w:pStyle w:val="ConsPlusNormal"/>
        <w:ind w:firstLine="360"/>
        <w:rPr>
          <w:rFonts w:ascii="Times New Roman" w:hAnsi="Times New Roman" w:cs="Times New Roman"/>
          <w:b/>
          <w:sz w:val="24"/>
          <w:szCs w:val="24"/>
        </w:rPr>
      </w:pPr>
      <w:bookmarkStart w:id="36" w:name="_Hlk162433456_1"/>
    </w:p>
    <w:p w14:paraId="78EFD611" w14:textId="56AB2439"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F44C54"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bookmarkEnd w:id="36"/>
    <w:p w14:paraId="6E20F99F" w14:textId="77777777" w:rsidR="00B656B7" w:rsidRPr="00433874" w:rsidRDefault="00D72D24" w:rsidP="00D50DCC">
      <w:pPr>
        <w:pStyle w:val="a7"/>
        <w:spacing w:before="0" w:after="0" w:afterAutospacing="0"/>
        <w:ind w:left="0" w:right="0"/>
        <w:jc w:val="both"/>
        <w:textAlignment w:val="baseline"/>
        <w:rPr>
          <w:rFonts w:ascii="Times New Roman" w:hAnsi="Times New Roman"/>
          <w:b/>
          <w:sz w:val="24"/>
          <w:szCs w:val="24"/>
        </w:rPr>
      </w:pPr>
      <w:r w:rsidRPr="00433874">
        <w:rPr>
          <w:rFonts w:ascii="Times New Roman" w:hAnsi="Times New Roman"/>
          <w:b/>
          <w:color w:val="000000"/>
          <w:sz w:val="24"/>
          <w:szCs w:val="24"/>
        </w:rPr>
        <w:t xml:space="preserve">1. </w:t>
      </w:r>
      <w:r w:rsidRPr="00433874">
        <w:rPr>
          <w:rFonts w:ascii="Times New Roman" w:hAnsi="Times New Roman"/>
          <w:b/>
          <w:sz w:val="24"/>
          <w:szCs w:val="24"/>
        </w:rPr>
        <w:t>Под газаватом понимается:</w:t>
      </w:r>
    </w:p>
    <w:p w14:paraId="02153111"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священная война мусульман;</w:t>
      </w:r>
    </w:p>
    <w:p w14:paraId="020806A9"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центральная администрация халифата;</w:t>
      </w:r>
    </w:p>
    <w:p w14:paraId="08F43EB1"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подушный налог;</w:t>
      </w:r>
    </w:p>
    <w:p w14:paraId="1D15C6BE"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система норм мусульманской морали.</w:t>
      </w:r>
    </w:p>
    <w:p w14:paraId="3BA74A4F" w14:textId="77777777" w:rsidR="000370C7" w:rsidRPr="00433874"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1BDA7EFC"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464B8F"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BCD87C4" w14:textId="77777777" w:rsidR="00B656B7" w:rsidRPr="00433874" w:rsidRDefault="00D72D24" w:rsidP="00D50DCC">
      <w:pPr>
        <w:pStyle w:val="a7"/>
        <w:spacing w:before="0" w:after="0" w:afterAutospacing="0"/>
        <w:ind w:left="0" w:right="0"/>
        <w:jc w:val="both"/>
        <w:textAlignment w:val="baseline"/>
        <w:rPr>
          <w:rFonts w:ascii="Times New Roman" w:hAnsi="Times New Roman"/>
          <w:sz w:val="24"/>
          <w:szCs w:val="24"/>
        </w:rPr>
      </w:pPr>
      <w:r w:rsidRPr="00433874">
        <w:rPr>
          <w:rFonts w:ascii="Times New Roman" w:hAnsi="Times New Roman"/>
          <w:b/>
          <w:color w:val="000000"/>
          <w:sz w:val="24"/>
          <w:szCs w:val="24"/>
        </w:rPr>
        <w:t>2.</w:t>
      </w:r>
      <w:r w:rsidRPr="00433874">
        <w:rPr>
          <w:rFonts w:ascii="Times New Roman" w:hAnsi="Times New Roman"/>
          <w:b/>
          <w:sz w:val="24"/>
          <w:szCs w:val="24"/>
        </w:rPr>
        <w:t xml:space="preserve"> Судьей шариатского суда был</w:t>
      </w:r>
      <w:r w:rsidRPr="00433874">
        <w:rPr>
          <w:rFonts w:ascii="Times New Roman" w:hAnsi="Times New Roman"/>
          <w:sz w:val="24"/>
          <w:szCs w:val="24"/>
        </w:rPr>
        <w:t>:</w:t>
      </w:r>
    </w:p>
    <w:p w14:paraId="06DE2361"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имам;</w:t>
      </w:r>
    </w:p>
    <w:p w14:paraId="12FFE40F"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кадий;</w:t>
      </w:r>
    </w:p>
    <w:p w14:paraId="7DDCC02E"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proofErr w:type="spellStart"/>
      <w:r w:rsidRPr="00433874">
        <w:rPr>
          <w:rFonts w:ascii="Times New Roman" w:eastAsia="Times New Roman" w:hAnsi="Times New Roman" w:cs="Times New Roman"/>
          <w:sz w:val="24"/>
          <w:szCs w:val="24"/>
        </w:rPr>
        <w:t>кияс</w:t>
      </w:r>
      <w:proofErr w:type="spellEnd"/>
      <w:r w:rsidRPr="00433874">
        <w:rPr>
          <w:rFonts w:ascii="Times New Roman" w:eastAsia="Times New Roman" w:hAnsi="Times New Roman" w:cs="Times New Roman"/>
          <w:sz w:val="24"/>
          <w:szCs w:val="24"/>
        </w:rPr>
        <w:t>;</w:t>
      </w:r>
    </w:p>
    <w:p w14:paraId="18C58F69"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паша.</w:t>
      </w:r>
    </w:p>
    <w:p w14:paraId="2F6913FB" w14:textId="77777777" w:rsidR="000370C7" w:rsidRPr="00433874"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6D305A20"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FE6493"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4654B6C" w14:textId="77777777" w:rsidR="00B656B7" w:rsidRPr="00433874" w:rsidRDefault="00D72D24" w:rsidP="00D50DCC">
      <w:pPr>
        <w:pStyle w:val="a7"/>
        <w:spacing w:before="0" w:after="0" w:afterAutospacing="0"/>
        <w:ind w:left="0" w:right="0"/>
        <w:jc w:val="both"/>
        <w:textAlignment w:val="baseline"/>
        <w:rPr>
          <w:rFonts w:ascii="Times New Roman" w:hAnsi="Times New Roman"/>
          <w:sz w:val="24"/>
          <w:szCs w:val="24"/>
        </w:rPr>
      </w:pPr>
      <w:r w:rsidRPr="00433874">
        <w:rPr>
          <w:rFonts w:ascii="Times New Roman" w:hAnsi="Times New Roman"/>
          <w:b/>
          <w:color w:val="000000"/>
          <w:sz w:val="24"/>
          <w:szCs w:val="24"/>
        </w:rPr>
        <w:t>3.</w:t>
      </w:r>
      <w:r w:rsidRPr="00433874">
        <w:rPr>
          <w:rFonts w:ascii="Times New Roman" w:hAnsi="Times New Roman"/>
          <w:b/>
          <w:sz w:val="24"/>
          <w:szCs w:val="24"/>
        </w:rPr>
        <w:t xml:space="preserve"> В северных провинциях феодальной Франции основным источником права были</w:t>
      </w:r>
      <w:r w:rsidRPr="00433874">
        <w:rPr>
          <w:rFonts w:ascii="Times New Roman" w:hAnsi="Times New Roman"/>
          <w:sz w:val="24"/>
          <w:szCs w:val="24"/>
        </w:rPr>
        <w:t>:</w:t>
      </w:r>
    </w:p>
    <w:p w14:paraId="5D0B36FD"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указы короля;</w:t>
      </w:r>
    </w:p>
    <w:p w14:paraId="12497010"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обычаи;</w:t>
      </w:r>
    </w:p>
    <w:p w14:paraId="265CDBB9"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римское право;</w:t>
      </w:r>
    </w:p>
    <w:p w14:paraId="53660DBD"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городское право.</w:t>
      </w:r>
    </w:p>
    <w:p w14:paraId="1E920BEE" w14:textId="77777777" w:rsidR="000370C7" w:rsidRPr="00433874"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63E05EE2"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A4F180"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FD17679" w14:textId="77777777" w:rsidR="00B656B7" w:rsidRPr="00433874" w:rsidRDefault="00D72D24" w:rsidP="00D50DCC">
      <w:pPr>
        <w:pStyle w:val="a7"/>
        <w:spacing w:before="0" w:after="0" w:afterAutospacing="0"/>
        <w:ind w:left="0" w:right="0"/>
        <w:jc w:val="both"/>
        <w:textAlignment w:val="baseline"/>
        <w:rPr>
          <w:rFonts w:ascii="Times New Roman" w:hAnsi="Times New Roman"/>
          <w:b/>
          <w:sz w:val="24"/>
          <w:szCs w:val="24"/>
        </w:rPr>
      </w:pPr>
      <w:r w:rsidRPr="00433874">
        <w:rPr>
          <w:rFonts w:ascii="Times New Roman" w:hAnsi="Times New Roman"/>
          <w:b/>
          <w:color w:val="000000"/>
          <w:sz w:val="24"/>
          <w:szCs w:val="24"/>
        </w:rPr>
        <w:t>4.</w:t>
      </w:r>
      <w:r w:rsidRPr="00433874">
        <w:rPr>
          <w:rFonts w:ascii="Times New Roman" w:hAnsi="Times New Roman"/>
          <w:b/>
          <w:sz w:val="24"/>
          <w:szCs w:val="24"/>
        </w:rPr>
        <w:t xml:space="preserve"> Когда была принята Великая хартия вольностей:</w:t>
      </w:r>
    </w:p>
    <w:p w14:paraId="41BAB18F"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1215 г.;</w:t>
      </w:r>
    </w:p>
    <w:p w14:paraId="323A9E3B"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1640 г.;</w:t>
      </w:r>
    </w:p>
    <w:p w14:paraId="0DD50AC3"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1689 г.;</w:t>
      </w:r>
    </w:p>
    <w:p w14:paraId="410A9FB3"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1701 г.</w:t>
      </w:r>
    </w:p>
    <w:p w14:paraId="656F0E1A" w14:textId="77777777" w:rsidR="000370C7" w:rsidRPr="00433874"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707CFA39"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984370" w14:textId="77777777" w:rsidR="007B2B41" w:rsidRPr="00433874" w:rsidRDefault="00D72D24" w:rsidP="00D50DC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D5FD45D" w14:textId="77777777" w:rsidR="00B656B7" w:rsidRPr="00433874" w:rsidRDefault="00D72D24" w:rsidP="00D50DCC">
      <w:pPr>
        <w:pStyle w:val="a7"/>
        <w:spacing w:before="0" w:after="0" w:afterAutospacing="0"/>
        <w:ind w:left="0" w:right="0"/>
        <w:jc w:val="both"/>
        <w:textAlignment w:val="baseline"/>
        <w:rPr>
          <w:rFonts w:ascii="Times New Roman" w:hAnsi="Times New Roman"/>
          <w:b/>
          <w:sz w:val="24"/>
          <w:szCs w:val="24"/>
        </w:rPr>
      </w:pPr>
      <w:r w:rsidRPr="00433874">
        <w:rPr>
          <w:rFonts w:ascii="Times New Roman" w:hAnsi="Times New Roman"/>
          <w:b/>
          <w:color w:val="000000"/>
          <w:sz w:val="24"/>
          <w:szCs w:val="24"/>
        </w:rPr>
        <w:t>5.</w:t>
      </w:r>
      <w:r w:rsidRPr="00433874">
        <w:rPr>
          <w:rFonts w:ascii="Times New Roman" w:hAnsi="Times New Roman"/>
          <w:b/>
          <w:sz w:val="24"/>
          <w:szCs w:val="24"/>
        </w:rPr>
        <w:t xml:space="preserve"> В какой конституции был впервые закреплен принцип разделения властей на законодательную, исполнительную и судебную:</w:t>
      </w:r>
    </w:p>
    <w:p w14:paraId="2062C1DD"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Орудие управления (Англия, 1653 г.);</w:t>
      </w:r>
    </w:p>
    <w:p w14:paraId="07B3F91B" w14:textId="26A45E70"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w:t>
      </w:r>
      <w:r w:rsidR="00FD6C7C">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Конституция США (1787 г.);</w:t>
      </w:r>
    </w:p>
    <w:p w14:paraId="1E682EAB"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Билль о правах (США, 1789 г.);</w:t>
      </w:r>
    </w:p>
    <w:p w14:paraId="1DD30FE5" w14:textId="77777777" w:rsidR="00B656B7" w:rsidRPr="00433874" w:rsidRDefault="00D72D24" w:rsidP="00D50DCC">
      <w:pPr>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все вышеперечисленные положения неверны.</w:t>
      </w:r>
    </w:p>
    <w:p w14:paraId="63DEC9D1" w14:textId="77777777" w:rsidR="000370C7" w:rsidRPr="00433874" w:rsidRDefault="000370C7" w:rsidP="00D50DCC">
      <w:pPr>
        <w:shd w:val="clear" w:color="auto" w:fill="FFFFFF"/>
        <w:spacing w:after="0" w:line="240" w:lineRule="auto"/>
        <w:ind w:firstLine="708"/>
        <w:jc w:val="both"/>
        <w:rPr>
          <w:rFonts w:ascii="Times New Roman" w:hAnsi="Times New Roman" w:cs="Times New Roman"/>
          <w:b/>
          <w:sz w:val="24"/>
          <w:szCs w:val="24"/>
        </w:rPr>
      </w:pPr>
      <w:bookmarkStart w:id="37" w:name="_Hlk162433134_1"/>
    </w:p>
    <w:p w14:paraId="74F1449E" w14:textId="77777777" w:rsidR="007B2B41" w:rsidRPr="00433874" w:rsidRDefault="00D72D24" w:rsidP="00D50DC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38" w:name="_Hlk16243375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6E25E9A" w14:textId="77777777" w:rsidR="007B2B41" w:rsidRPr="00433874" w:rsidRDefault="00D72D24" w:rsidP="00D50DC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7"/>
    <w:bookmarkEnd w:id="38"/>
    <w:p w14:paraId="155427DE" w14:textId="77777777" w:rsidR="007B2B41" w:rsidRPr="00433874" w:rsidRDefault="00D72D24" w:rsidP="007B2B41">
      <w:pPr>
        <w:pStyle w:val="ad"/>
        <w:ind w:firstLine="708"/>
        <w:rPr>
          <w:rFonts w:ascii="Times New Roman" w:hAnsi="Times New Roman" w:cs="Times New Roman"/>
          <w:b/>
          <w:sz w:val="24"/>
          <w:szCs w:val="24"/>
        </w:rPr>
      </w:pPr>
      <w:r w:rsidRPr="00433874">
        <w:rPr>
          <w:rFonts w:ascii="Times New Roman" w:hAnsi="Times New Roman" w:cs="Times New Roman"/>
          <w:sz w:val="24"/>
          <w:szCs w:val="24"/>
        </w:rPr>
        <w:t>____________</w:t>
      </w:r>
      <w:r w:rsidR="00B656B7" w:rsidRPr="00433874">
        <w:rPr>
          <w:rFonts w:ascii="Times New Roman" w:hAnsi="Times New Roman" w:cs="Times New Roman"/>
          <w:sz w:val="24"/>
          <w:szCs w:val="24"/>
        </w:rPr>
        <w:t xml:space="preserve">– </w:t>
      </w:r>
      <w:r w:rsidR="00ED5E65" w:rsidRPr="00433874">
        <w:rPr>
          <w:rFonts w:ascii="Times New Roman" w:hAnsi="Times New Roman" w:cs="Times New Roman"/>
          <w:sz w:val="24"/>
          <w:szCs w:val="24"/>
        </w:rPr>
        <w:t>это</w:t>
      </w:r>
      <w:r w:rsidRPr="00433874">
        <w:rPr>
          <w:rFonts w:ascii="Times New Roman" w:hAnsi="Times New Roman" w:cs="Times New Roman"/>
          <w:sz w:val="24"/>
          <w:szCs w:val="24"/>
        </w:rPr>
        <w:t xml:space="preserve">  совет старейшин в Спарте, в состав которого входили 28 геронтов и 2 </w:t>
      </w:r>
      <w:proofErr w:type="spellStart"/>
      <w:r w:rsidRPr="00433874">
        <w:rPr>
          <w:rFonts w:ascii="Times New Roman" w:hAnsi="Times New Roman" w:cs="Times New Roman"/>
          <w:sz w:val="24"/>
          <w:szCs w:val="24"/>
        </w:rPr>
        <w:t>архагета</w:t>
      </w:r>
      <w:proofErr w:type="spellEnd"/>
      <w:r w:rsidRPr="00433874">
        <w:rPr>
          <w:rFonts w:ascii="Times New Roman" w:hAnsi="Times New Roman" w:cs="Times New Roman"/>
          <w:sz w:val="24"/>
          <w:szCs w:val="24"/>
        </w:rPr>
        <w:t>.</w:t>
      </w:r>
      <w:r w:rsidRPr="00433874">
        <w:rPr>
          <w:rFonts w:ascii="Times New Roman" w:hAnsi="Times New Roman" w:cs="Times New Roman"/>
          <w:b/>
          <w:bCs/>
          <w:sz w:val="24"/>
          <w:szCs w:val="24"/>
        </w:rPr>
        <w:t xml:space="preserve"> </w:t>
      </w:r>
    </w:p>
    <w:p w14:paraId="2948A40D" w14:textId="77777777" w:rsidR="00FD6C7C" w:rsidRDefault="00FD6C7C" w:rsidP="007B2B41">
      <w:pPr>
        <w:shd w:val="clear" w:color="auto" w:fill="FFFFFF"/>
        <w:spacing w:after="0" w:line="240" w:lineRule="auto"/>
        <w:ind w:firstLine="708"/>
        <w:jc w:val="both"/>
        <w:rPr>
          <w:rFonts w:ascii="Times New Roman" w:hAnsi="Times New Roman" w:cs="Times New Roman"/>
          <w:b/>
          <w:sz w:val="24"/>
          <w:szCs w:val="24"/>
        </w:rPr>
      </w:pPr>
    </w:p>
    <w:p w14:paraId="1ED59CDF" w14:textId="0AC7AD1B" w:rsidR="007B2B41" w:rsidRPr="00433874" w:rsidRDefault="00D72D24" w:rsidP="007B2B4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7. Задание открытого типа на дополнение. Уровень сложности базовый. Время выполнения 3 мин.</w:t>
      </w:r>
    </w:p>
    <w:p w14:paraId="03EFCBB1" w14:textId="77777777" w:rsidR="007B2B41" w:rsidRPr="00433874" w:rsidRDefault="00D72D24" w:rsidP="007B2B4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165ED04" w14:textId="77777777" w:rsidR="007B2B41" w:rsidRPr="00433874" w:rsidRDefault="00D72D24" w:rsidP="007B2B41">
      <w:pPr>
        <w:pStyle w:val="ad"/>
        <w:ind w:firstLine="708"/>
        <w:jc w:val="both"/>
        <w:rPr>
          <w:rFonts w:ascii="Times New Roman" w:hAnsi="Times New Roman" w:cs="Times New Roman"/>
          <w:sz w:val="24"/>
          <w:szCs w:val="24"/>
        </w:rPr>
      </w:pPr>
      <w:r w:rsidRPr="00433874">
        <w:rPr>
          <w:rFonts w:ascii="Times New Roman" w:hAnsi="Times New Roman" w:cs="Times New Roman"/>
          <w:b/>
          <w:sz w:val="24"/>
          <w:szCs w:val="24"/>
        </w:rPr>
        <w:t>___________</w:t>
      </w:r>
      <w:r w:rsidR="00B656B7" w:rsidRPr="00433874">
        <w:rPr>
          <w:rFonts w:ascii="Times New Roman" w:hAnsi="Times New Roman" w:cs="Times New Roman"/>
          <w:b/>
          <w:sz w:val="24"/>
          <w:szCs w:val="24"/>
        </w:rPr>
        <w:t xml:space="preserve"> </w:t>
      </w:r>
      <w:r w:rsidR="00B656B7" w:rsidRPr="00433874">
        <w:rPr>
          <w:rFonts w:ascii="Times New Roman" w:hAnsi="Times New Roman" w:cs="Times New Roman"/>
          <w:sz w:val="24"/>
          <w:szCs w:val="24"/>
        </w:rPr>
        <w:t>–</w:t>
      </w:r>
      <w:r w:rsidR="00ED5E65" w:rsidRPr="00433874">
        <w:rPr>
          <w:rFonts w:ascii="Times New Roman" w:hAnsi="Times New Roman" w:cs="Times New Roman"/>
          <w:sz w:val="24"/>
          <w:szCs w:val="24"/>
        </w:rPr>
        <w:t xml:space="preserve"> это </w:t>
      </w:r>
      <w:r w:rsidRPr="00433874">
        <w:rPr>
          <w:rFonts w:ascii="Times New Roman" w:hAnsi="Times New Roman" w:cs="Times New Roman"/>
          <w:sz w:val="24"/>
          <w:szCs w:val="24"/>
        </w:rPr>
        <w:t>в Древней Индии жрецы (священнослужители). Будучи представителями высшей варны, освобождались от всех налогов, повинностей и телесных наказаний. С их мнением должны были считаться даже цари.</w:t>
      </w:r>
      <w:r w:rsidRPr="00433874">
        <w:rPr>
          <w:rFonts w:ascii="Times New Roman" w:hAnsi="Times New Roman" w:cs="Times New Roman"/>
          <w:b/>
          <w:sz w:val="24"/>
          <w:szCs w:val="24"/>
        </w:rPr>
        <w:t xml:space="preserve"> </w:t>
      </w:r>
    </w:p>
    <w:p w14:paraId="35D9DB49" w14:textId="77777777" w:rsidR="007B2B41" w:rsidRPr="00433874" w:rsidRDefault="007B2B41" w:rsidP="007B2B41">
      <w:pPr>
        <w:shd w:val="clear" w:color="auto" w:fill="FFFFFF"/>
        <w:spacing w:after="0" w:line="240" w:lineRule="auto"/>
        <w:ind w:firstLine="708"/>
        <w:jc w:val="both"/>
        <w:rPr>
          <w:rFonts w:ascii="Times New Roman" w:hAnsi="Times New Roman" w:cs="Times New Roman"/>
          <w:b/>
          <w:sz w:val="24"/>
          <w:szCs w:val="24"/>
        </w:rPr>
      </w:pPr>
    </w:p>
    <w:p w14:paraId="01BE5FA8" w14:textId="77777777" w:rsidR="007B2B41" w:rsidRPr="00433874" w:rsidRDefault="00D72D24" w:rsidP="007B2B4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7F68653A" w14:textId="77777777" w:rsidR="007B2B41" w:rsidRPr="00433874" w:rsidRDefault="00D72D24" w:rsidP="007B2B4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30060ED" w14:textId="77777777" w:rsidR="003A775A" w:rsidRPr="00433874" w:rsidRDefault="00D72D24" w:rsidP="007B2B41">
      <w:pPr>
        <w:pStyle w:val="ad"/>
        <w:ind w:firstLine="708"/>
        <w:rPr>
          <w:rFonts w:ascii="Times New Roman" w:hAnsi="Times New Roman" w:cs="Times New Roman"/>
          <w:b/>
          <w:sz w:val="24"/>
          <w:szCs w:val="24"/>
        </w:rPr>
      </w:pPr>
      <w:r w:rsidRPr="00433874">
        <w:rPr>
          <w:rFonts w:ascii="Times New Roman" w:hAnsi="Times New Roman" w:cs="Times New Roman"/>
          <w:sz w:val="24"/>
          <w:szCs w:val="24"/>
        </w:rPr>
        <w:t>___________</w:t>
      </w:r>
      <w:r w:rsidR="00B656B7" w:rsidRPr="00433874">
        <w:rPr>
          <w:rFonts w:ascii="Times New Roman" w:hAnsi="Times New Roman" w:cs="Times New Roman"/>
          <w:sz w:val="24"/>
          <w:szCs w:val="24"/>
        </w:rPr>
        <w:t>–</w:t>
      </w:r>
      <w:r w:rsidR="00ED5E65" w:rsidRPr="00433874">
        <w:rPr>
          <w:rFonts w:ascii="Times New Roman" w:hAnsi="Times New Roman" w:cs="Times New Roman"/>
          <w:sz w:val="24"/>
          <w:szCs w:val="24"/>
        </w:rPr>
        <w:t xml:space="preserve"> это </w:t>
      </w:r>
      <w:r w:rsidRPr="00433874">
        <w:rPr>
          <w:rFonts w:ascii="Times New Roman" w:hAnsi="Times New Roman" w:cs="Times New Roman"/>
          <w:sz w:val="24"/>
          <w:szCs w:val="24"/>
        </w:rPr>
        <w:t>свободные жители Древнего Вавилона, обладающие всеми правами, т.е. полноправные граждане.</w:t>
      </w:r>
    </w:p>
    <w:p w14:paraId="4C686A19" w14:textId="77777777" w:rsidR="00B44B30" w:rsidRPr="00433874" w:rsidRDefault="00B44B30" w:rsidP="006F3583">
      <w:pPr>
        <w:spacing w:after="0"/>
        <w:jc w:val="center"/>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775"/>
      </w:tblGrid>
      <w:tr w:rsidR="00855332" w:rsidRPr="00433874" w14:paraId="1423BD75" w14:textId="77777777" w:rsidTr="007B2B41">
        <w:trPr>
          <w:trHeight w:hRule="exact" w:val="9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B2FC0" w14:textId="77777777" w:rsidR="003A775A" w:rsidRPr="00433874" w:rsidRDefault="00D72D24" w:rsidP="006F3583">
            <w:pPr>
              <w:spacing w:after="0"/>
              <w:jc w:val="center"/>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28403A95" w14:textId="77777777" w:rsidTr="007B2B41">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27E9C7" w14:textId="77777777" w:rsidR="003A775A" w:rsidRPr="00433874" w:rsidRDefault="00D72D24" w:rsidP="006F3583">
            <w:pPr>
              <w:spacing w:after="0"/>
              <w:rPr>
                <w:rFonts w:ascii="Times New Roman" w:hAnsi="Times New Roman" w:cs="Times New Roman"/>
                <w:sz w:val="24"/>
                <w:szCs w:val="24"/>
              </w:rPr>
            </w:pPr>
            <w:r w:rsidRPr="00433874">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433874" w14:paraId="75CDD97A" w14:textId="77777777" w:rsidTr="007B2B41">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41DF3" w14:textId="77777777" w:rsidR="003A775A" w:rsidRPr="00433874" w:rsidRDefault="00D72D24" w:rsidP="006F3583">
            <w:pPr>
              <w:spacing w:after="0"/>
              <w:rPr>
                <w:rFonts w:ascii="Times New Roman" w:hAnsi="Times New Roman" w:cs="Times New Roman"/>
                <w:sz w:val="24"/>
                <w:szCs w:val="24"/>
              </w:rPr>
            </w:pPr>
            <w:r w:rsidRPr="00433874">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433874" w14:paraId="779DFF76"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1D143B" w14:textId="77777777" w:rsidR="003A775A" w:rsidRPr="00433874" w:rsidRDefault="00D72D24" w:rsidP="006F3583">
            <w:pPr>
              <w:spacing w:after="0"/>
              <w:rPr>
                <w:rFonts w:ascii="Times New Roman" w:hAnsi="Times New Roman" w:cs="Times New Roman"/>
                <w:sz w:val="24"/>
                <w:szCs w:val="24"/>
              </w:rPr>
            </w:pPr>
            <w:r w:rsidRPr="00433874">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433874" w14:paraId="5193EFE9"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E3E98" w14:textId="77777777" w:rsidR="003A775A" w:rsidRPr="00433874" w:rsidRDefault="00D72D24" w:rsidP="006F3583">
            <w:pPr>
              <w:spacing w:after="0"/>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14:paraId="33679B4E" w14:textId="77777777" w:rsidR="000370C7" w:rsidRPr="00433874" w:rsidRDefault="000370C7" w:rsidP="000370C7">
      <w:pPr>
        <w:pStyle w:val="ConsPlusNormal"/>
        <w:ind w:firstLine="708"/>
        <w:rPr>
          <w:rFonts w:ascii="Times New Roman" w:hAnsi="Times New Roman" w:cs="Times New Roman"/>
          <w:b/>
          <w:sz w:val="24"/>
          <w:szCs w:val="24"/>
        </w:rPr>
      </w:pPr>
      <w:bookmarkStart w:id="39" w:name="_Hlk162438299_2"/>
      <w:bookmarkStart w:id="40" w:name="_Hlk162438780_2"/>
    </w:p>
    <w:p w14:paraId="28BDDB20" w14:textId="77777777" w:rsidR="000370C7" w:rsidRPr="00433874" w:rsidRDefault="00D72D24" w:rsidP="009D5D9C">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8C21A9" w14:textId="77777777" w:rsidR="000370C7" w:rsidRPr="00433874" w:rsidRDefault="00D72D24" w:rsidP="000370C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39"/>
    </w:p>
    <w:bookmarkEnd w:id="40"/>
    <w:p w14:paraId="18F40B5E" w14:textId="77777777" w:rsidR="00B656B7" w:rsidRPr="00433874" w:rsidRDefault="00D72D24" w:rsidP="005418D3">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1. Самураи в Японии представляли</w:t>
      </w:r>
    </w:p>
    <w:p w14:paraId="6564C6C0"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феодальное сословие </w:t>
      </w:r>
    </w:p>
    <w:p w14:paraId="66299707"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наемные войска </w:t>
      </w:r>
    </w:p>
    <w:p w14:paraId="6493DB3B"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сословие крестьян</w:t>
      </w:r>
    </w:p>
    <w:p w14:paraId="174E51A9"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сословие торговцев</w:t>
      </w:r>
    </w:p>
    <w:p w14:paraId="29C2A878" w14:textId="77777777" w:rsidR="000370C7" w:rsidRPr="00433874" w:rsidRDefault="000370C7" w:rsidP="005418D3">
      <w:pPr>
        <w:spacing w:after="0" w:line="240" w:lineRule="auto"/>
        <w:rPr>
          <w:rFonts w:ascii="Times New Roman" w:hAnsi="Times New Roman" w:cs="Times New Roman"/>
          <w:b/>
          <w:sz w:val="24"/>
          <w:szCs w:val="24"/>
        </w:rPr>
      </w:pPr>
    </w:p>
    <w:p w14:paraId="2BC5DC03" w14:textId="77777777" w:rsidR="000370C7" w:rsidRPr="00433874" w:rsidRDefault="00D72D24" w:rsidP="009D5D9C">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961F74"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A41801A"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b/>
          <w:sz w:val="24"/>
          <w:szCs w:val="24"/>
        </w:rPr>
        <w:t>2. Объединение антифашистских сил, победившее на выборах 1936 г. во Франции - это</w:t>
      </w:r>
      <w:r w:rsidRPr="00433874">
        <w:rPr>
          <w:rFonts w:ascii="Times New Roman" w:hAnsi="Times New Roman" w:cs="Times New Roman"/>
          <w:sz w:val="24"/>
          <w:szCs w:val="24"/>
        </w:rPr>
        <w:t xml:space="preserve"> </w:t>
      </w:r>
    </w:p>
    <w:p w14:paraId="3DDC52EA"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Коминтерн </w:t>
      </w:r>
    </w:p>
    <w:p w14:paraId="4865C362"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«Рот фронт»</w:t>
      </w:r>
    </w:p>
    <w:p w14:paraId="0305616B"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Народный фронт </w:t>
      </w:r>
    </w:p>
    <w:p w14:paraId="0076FF0C" w14:textId="77777777" w:rsidR="007B2B41"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Коммуна</w:t>
      </w:r>
    </w:p>
    <w:p w14:paraId="0CA38F72" w14:textId="77777777" w:rsidR="000370C7" w:rsidRPr="00433874" w:rsidRDefault="000370C7" w:rsidP="005418D3">
      <w:pPr>
        <w:spacing w:after="0" w:line="240" w:lineRule="auto"/>
        <w:rPr>
          <w:rFonts w:ascii="Times New Roman" w:hAnsi="Times New Roman" w:cs="Times New Roman"/>
          <w:b/>
          <w:sz w:val="24"/>
          <w:szCs w:val="24"/>
        </w:rPr>
      </w:pPr>
    </w:p>
    <w:p w14:paraId="79C2B0A6"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FFBEE6"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4B5B4A"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b/>
          <w:sz w:val="24"/>
          <w:szCs w:val="24"/>
        </w:rPr>
        <w:t>3. Илоты в Спартанском государстве были</w:t>
      </w:r>
      <w:r w:rsidRPr="00433874">
        <w:rPr>
          <w:rFonts w:ascii="Times New Roman" w:hAnsi="Times New Roman" w:cs="Times New Roman"/>
          <w:sz w:val="24"/>
          <w:szCs w:val="24"/>
        </w:rPr>
        <w:t xml:space="preserve"> </w:t>
      </w:r>
    </w:p>
    <w:p w14:paraId="77FA08A3"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свободными, но политически бесправными </w:t>
      </w:r>
    </w:p>
    <w:p w14:paraId="4E2A3E7D"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частными рабами </w:t>
      </w:r>
    </w:p>
    <w:p w14:paraId="45AC2331"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привилегированной группой населения</w:t>
      </w:r>
    </w:p>
    <w:p w14:paraId="77CEEA36"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государственными рабами</w:t>
      </w:r>
    </w:p>
    <w:p w14:paraId="04E7F407" w14:textId="77777777" w:rsidR="00FD6C7C" w:rsidRDefault="00FD6C7C" w:rsidP="005418D3">
      <w:pPr>
        <w:pStyle w:val="ConsPlusNormal"/>
        <w:ind w:firstLine="708"/>
        <w:rPr>
          <w:rFonts w:ascii="Times New Roman" w:hAnsi="Times New Roman" w:cs="Times New Roman"/>
          <w:b/>
          <w:sz w:val="24"/>
          <w:szCs w:val="24"/>
        </w:rPr>
      </w:pPr>
    </w:p>
    <w:p w14:paraId="07695AF0" w14:textId="62CA45E3"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FD24D60"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EF51CF"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b/>
          <w:sz w:val="24"/>
          <w:szCs w:val="24"/>
        </w:rPr>
        <w:t>4. Карл Великий стал императором в</w:t>
      </w:r>
    </w:p>
    <w:p w14:paraId="05226ECF"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806 г. </w:t>
      </w:r>
    </w:p>
    <w:p w14:paraId="1501B160"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804 г. </w:t>
      </w:r>
    </w:p>
    <w:p w14:paraId="7CFE6FDC"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802 г.</w:t>
      </w:r>
    </w:p>
    <w:p w14:paraId="48164FC5"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800 г</w:t>
      </w:r>
      <w:r w:rsidR="007B2B41" w:rsidRPr="00433874">
        <w:rPr>
          <w:rFonts w:ascii="Times New Roman" w:hAnsi="Times New Roman" w:cs="Times New Roman"/>
          <w:sz w:val="24"/>
          <w:szCs w:val="24"/>
        </w:rPr>
        <w:t>.</w:t>
      </w:r>
    </w:p>
    <w:p w14:paraId="46BCAE17" w14:textId="77777777" w:rsidR="000370C7" w:rsidRPr="00433874" w:rsidRDefault="000370C7" w:rsidP="005418D3">
      <w:pPr>
        <w:spacing w:after="0" w:line="240" w:lineRule="auto"/>
        <w:rPr>
          <w:rFonts w:ascii="Times New Roman" w:hAnsi="Times New Roman" w:cs="Times New Roman"/>
          <w:sz w:val="24"/>
          <w:szCs w:val="24"/>
        </w:rPr>
      </w:pPr>
    </w:p>
    <w:p w14:paraId="4F6F89B0"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01FCE8" w14:textId="77777777" w:rsidR="000370C7" w:rsidRPr="00433874" w:rsidRDefault="00D72D24" w:rsidP="005418D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8500D33"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b/>
          <w:sz w:val="24"/>
          <w:szCs w:val="24"/>
        </w:rPr>
        <w:t>5. Законы XII таблиц карали поджигателя</w:t>
      </w:r>
      <w:r w:rsidRPr="00433874">
        <w:rPr>
          <w:rFonts w:ascii="Times New Roman" w:hAnsi="Times New Roman" w:cs="Times New Roman"/>
          <w:sz w:val="24"/>
          <w:szCs w:val="24"/>
        </w:rPr>
        <w:t xml:space="preserve"> </w:t>
      </w:r>
    </w:p>
    <w:p w14:paraId="72172ADA"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денежным штрафом </w:t>
      </w:r>
    </w:p>
    <w:p w14:paraId="7DD3D86A"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тюремным заключением </w:t>
      </w:r>
    </w:p>
    <w:p w14:paraId="43225803"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смертной казнью </w:t>
      </w:r>
    </w:p>
    <w:p w14:paraId="17974E86" w14:textId="77777777" w:rsidR="00B656B7" w:rsidRPr="00433874" w:rsidRDefault="00D72D24" w:rsidP="005418D3">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бичеванием</w:t>
      </w:r>
    </w:p>
    <w:p w14:paraId="404453BF" w14:textId="77777777" w:rsidR="000370C7" w:rsidRPr="00433874" w:rsidRDefault="000370C7" w:rsidP="005418D3">
      <w:pPr>
        <w:pStyle w:val="ad"/>
        <w:rPr>
          <w:rFonts w:ascii="Times New Roman" w:hAnsi="Times New Roman" w:cs="Times New Roman"/>
          <w:sz w:val="24"/>
          <w:szCs w:val="24"/>
        </w:rPr>
      </w:pPr>
    </w:p>
    <w:p w14:paraId="184D9E35" w14:textId="77777777" w:rsidR="000370C7" w:rsidRPr="00433874" w:rsidRDefault="00D72D24" w:rsidP="005418D3">
      <w:pPr>
        <w:shd w:val="clear" w:color="auto" w:fill="FFFFFF"/>
        <w:spacing w:after="0" w:line="240" w:lineRule="auto"/>
        <w:ind w:firstLine="360"/>
        <w:jc w:val="both"/>
        <w:rPr>
          <w:rFonts w:ascii="Times New Roman" w:hAnsi="Times New Roman" w:cs="Times New Roman"/>
          <w:b/>
          <w:sz w:val="24"/>
          <w:szCs w:val="24"/>
        </w:rPr>
      </w:pPr>
      <w:bookmarkStart w:id="41" w:name="_Hlk162438203_0"/>
      <w:r w:rsidRPr="00433874">
        <w:rPr>
          <w:rFonts w:ascii="Times New Roman" w:hAnsi="Times New Roman" w:cs="Times New Roman"/>
          <w:b/>
          <w:sz w:val="24"/>
          <w:szCs w:val="24"/>
        </w:rPr>
        <w:t xml:space="preserve">6. </w:t>
      </w:r>
      <w:bookmarkStart w:id="42" w:name="_Hlk16243867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4BB063B" w14:textId="77777777" w:rsidR="000370C7" w:rsidRPr="00433874" w:rsidRDefault="00D72D24" w:rsidP="005418D3">
      <w:pPr>
        <w:shd w:val="clear" w:color="auto" w:fill="FFFFFF"/>
        <w:spacing w:after="0" w:line="240" w:lineRule="auto"/>
        <w:jc w:val="both"/>
        <w:rPr>
          <w:rFonts w:ascii="Times New Roman" w:hAnsi="Times New Roman" w:cs="Times New Roman"/>
          <w:sz w:val="24"/>
          <w:szCs w:val="24"/>
        </w:rPr>
      </w:pPr>
      <w:bookmarkStart w:id="43" w:name="_Hlk162869039_0"/>
      <w:r w:rsidRPr="00433874">
        <w:rPr>
          <w:rFonts w:ascii="Times New Roman" w:hAnsi="Times New Roman" w:cs="Times New Roman"/>
          <w:b/>
          <w:bCs/>
          <w:sz w:val="24"/>
          <w:szCs w:val="24"/>
        </w:rPr>
        <w:t xml:space="preserve">Прочитайте текст и дополните его. </w:t>
      </w:r>
    </w:p>
    <w:bookmarkEnd w:id="41"/>
    <w:bookmarkEnd w:id="42"/>
    <w:bookmarkEnd w:id="43"/>
    <w:p w14:paraId="45EB015D" w14:textId="77777777" w:rsidR="003A775A" w:rsidRPr="00433874" w:rsidRDefault="00D72D24" w:rsidP="005418D3">
      <w:pPr>
        <w:pStyle w:val="ad"/>
        <w:ind w:firstLine="360"/>
        <w:rPr>
          <w:rFonts w:ascii="Times New Roman" w:hAnsi="Times New Roman" w:cs="Times New Roman"/>
          <w:b/>
          <w:sz w:val="24"/>
          <w:szCs w:val="24"/>
        </w:rPr>
      </w:pPr>
      <w:r w:rsidRPr="00433874">
        <w:rPr>
          <w:rFonts w:ascii="Times New Roman" w:hAnsi="Times New Roman" w:cs="Times New Roman"/>
          <w:sz w:val="24"/>
          <w:szCs w:val="24"/>
        </w:rPr>
        <w:t>_____________</w:t>
      </w:r>
      <w:r w:rsidR="006F3583" w:rsidRPr="00433874">
        <w:rPr>
          <w:rFonts w:ascii="Times New Roman" w:hAnsi="Times New Roman" w:cs="Times New Roman"/>
          <w:sz w:val="24"/>
          <w:szCs w:val="24"/>
        </w:rPr>
        <w:t>–</w:t>
      </w:r>
      <w:r w:rsidR="00ED5E65" w:rsidRPr="00433874">
        <w:rPr>
          <w:rFonts w:ascii="Times New Roman" w:hAnsi="Times New Roman" w:cs="Times New Roman"/>
          <w:sz w:val="24"/>
          <w:szCs w:val="24"/>
        </w:rPr>
        <w:t xml:space="preserve"> это</w:t>
      </w:r>
      <w:r w:rsidRPr="00433874">
        <w:rPr>
          <w:rFonts w:ascii="Times New Roman" w:hAnsi="Times New Roman" w:cs="Times New Roman"/>
          <w:sz w:val="24"/>
          <w:szCs w:val="24"/>
        </w:rPr>
        <w:t xml:space="preserve"> Своеобразный договор дарения в пользу третьего лица с обязанностью последнего передать подаренное имущество назначенным наследникам по Салической правде. Договор дарения в пользу третьего лица с последующей передачей имущества назначенным наследникам по Салической правде.</w:t>
      </w:r>
      <w:r w:rsidR="006F3583" w:rsidRPr="00433874">
        <w:rPr>
          <w:rFonts w:ascii="Times New Roman" w:hAnsi="Times New Roman" w:cs="Times New Roman"/>
          <w:sz w:val="24"/>
          <w:szCs w:val="24"/>
        </w:rPr>
        <w:t>.</w:t>
      </w:r>
    </w:p>
    <w:p w14:paraId="147A7CD5" w14:textId="77777777" w:rsidR="000370C7" w:rsidRPr="00433874" w:rsidRDefault="000370C7" w:rsidP="005418D3">
      <w:pPr>
        <w:shd w:val="clear" w:color="auto" w:fill="FFFFFF"/>
        <w:spacing w:after="0" w:line="240" w:lineRule="auto"/>
        <w:ind w:firstLine="360"/>
        <w:jc w:val="both"/>
        <w:rPr>
          <w:rFonts w:ascii="Times New Roman" w:hAnsi="Times New Roman" w:cs="Times New Roman"/>
          <w:b/>
          <w:sz w:val="24"/>
          <w:szCs w:val="24"/>
        </w:rPr>
      </w:pPr>
    </w:p>
    <w:p w14:paraId="3A13A802" w14:textId="77777777" w:rsidR="000370C7" w:rsidRPr="00433874" w:rsidRDefault="00D72D24" w:rsidP="005418D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F212A26" w14:textId="77777777" w:rsidR="000370C7" w:rsidRPr="00433874" w:rsidRDefault="00D72D24" w:rsidP="005418D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65AA9FA" w14:textId="77777777" w:rsidR="000370C7" w:rsidRPr="00433874" w:rsidRDefault="00D72D24" w:rsidP="005418D3">
      <w:pPr>
        <w:pStyle w:val="ad"/>
        <w:ind w:firstLine="708"/>
        <w:rPr>
          <w:rFonts w:ascii="Times New Roman" w:hAnsi="Times New Roman" w:cs="Times New Roman"/>
          <w:b/>
          <w:sz w:val="24"/>
          <w:szCs w:val="24"/>
        </w:rPr>
      </w:pPr>
      <w:r w:rsidRPr="00433874">
        <w:rPr>
          <w:rFonts w:ascii="Times New Roman" w:hAnsi="Times New Roman" w:cs="Times New Roman"/>
          <w:sz w:val="24"/>
          <w:szCs w:val="24"/>
        </w:rPr>
        <w:t>______________</w:t>
      </w:r>
      <w:r w:rsidR="006F3583" w:rsidRPr="00433874">
        <w:rPr>
          <w:rFonts w:ascii="Times New Roman" w:hAnsi="Times New Roman" w:cs="Times New Roman"/>
          <w:sz w:val="24"/>
          <w:szCs w:val="24"/>
        </w:rPr>
        <w:t xml:space="preserve">– </w:t>
      </w:r>
      <w:r w:rsidR="00ED5E65" w:rsidRPr="00433874">
        <w:rPr>
          <w:rFonts w:ascii="Times New Roman" w:hAnsi="Times New Roman" w:cs="Times New Roman"/>
          <w:sz w:val="24"/>
          <w:szCs w:val="24"/>
        </w:rPr>
        <w:t>это</w:t>
      </w:r>
      <w:r w:rsidRPr="00433874">
        <w:rPr>
          <w:rFonts w:ascii="Times New Roman" w:hAnsi="Times New Roman" w:cs="Times New Roman"/>
          <w:sz w:val="24"/>
          <w:szCs w:val="24"/>
        </w:rPr>
        <w:t xml:space="preserve"> участок земли, который по закону 1862 г. представлялся каждому американскому гражданину для освоения малозаселенных земель, развития фермерского хозяйства в США</w:t>
      </w:r>
    </w:p>
    <w:p w14:paraId="4920F078" w14:textId="77777777" w:rsidR="000370C7" w:rsidRPr="00433874" w:rsidRDefault="000370C7" w:rsidP="000370C7">
      <w:pPr>
        <w:pStyle w:val="a7"/>
        <w:shd w:val="clear" w:color="auto" w:fill="FFFFFF"/>
        <w:spacing w:before="0" w:after="0" w:afterAutospacing="0"/>
        <w:ind w:left="0" w:right="0"/>
        <w:jc w:val="both"/>
        <w:rPr>
          <w:rFonts w:ascii="Times New Roman" w:hAnsi="Times New Roman"/>
          <w:sz w:val="24"/>
          <w:szCs w:val="24"/>
        </w:rPr>
      </w:pPr>
    </w:p>
    <w:p w14:paraId="0FB60762" w14:textId="77777777" w:rsidR="000370C7" w:rsidRPr="00433874" w:rsidRDefault="00D72D24" w:rsidP="000370C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554601A2" w14:textId="77777777" w:rsidR="000370C7" w:rsidRPr="00433874" w:rsidRDefault="00D72D24" w:rsidP="000370C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9B9852E" w14:textId="77777777" w:rsidR="003A775A" w:rsidRPr="00433874" w:rsidRDefault="00D72D24" w:rsidP="000370C7">
      <w:pPr>
        <w:pStyle w:val="a7"/>
        <w:shd w:val="clear" w:color="auto" w:fill="FFFFFF"/>
        <w:spacing w:before="0" w:after="0" w:afterAutospacing="0"/>
        <w:ind w:left="0" w:right="0" w:firstLine="708"/>
        <w:jc w:val="both"/>
        <w:rPr>
          <w:rFonts w:ascii="Times New Roman" w:hAnsi="Times New Roman"/>
          <w:sz w:val="24"/>
          <w:szCs w:val="24"/>
        </w:rPr>
      </w:pPr>
      <w:r w:rsidRPr="00433874">
        <w:rPr>
          <w:rFonts w:ascii="Times New Roman" w:hAnsi="Times New Roman"/>
          <w:sz w:val="24"/>
          <w:szCs w:val="24"/>
        </w:rPr>
        <w:t>__________</w:t>
      </w:r>
      <w:r w:rsidR="006F3583" w:rsidRPr="00433874">
        <w:rPr>
          <w:rFonts w:ascii="Times New Roman" w:hAnsi="Times New Roman"/>
          <w:sz w:val="24"/>
          <w:szCs w:val="24"/>
        </w:rPr>
        <w:t xml:space="preserve">– </w:t>
      </w:r>
      <w:r w:rsidR="00ED5E65" w:rsidRPr="00433874">
        <w:rPr>
          <w:rFonts w:ascii="Times New Roman" w:hAnsi="Times New Roman"/>
          <w:sz w:val="24"/>
          <w:szCs w:val="24"/>
        </w:rPr>
        <w:t xml:space="preserve">это </w:t>
      </w:r>
      <w:r w:rsidRPr="00433874">
        <w:rPr>
          <w:rFonts w:ascii="Times New Roman" w:hAnsi="Times New Roman"/>
          <w:sz w:val="24"/>
          <w:szCs w:val="24"/>
        </w:rPr>
        <w:t>духовное лицо, которое руководит богослужением в мечети; главный мулла в мечети; наиболее авторитетный богослов и правовед в суждениях по религиозным вопросам у мусульман.</w:t>
      </w:r>
    </w:p>
    <w:p w14:paraId="4883EA39" w14:textId="77777777" w:rsidR="00817D15" w:rsidRPr="00433874" w:rsidRDefault="00817D15">
      <w:pPr>
        <w:rPr>
          <w:rFonts w:ascii="Times New Roman" w:eastAsiaTheme="minorHAnsi" w:hAnsi="Times New Roman" w:cs="Times New Roman"/>
          <w:sz w:val="24"/>
          <w:szCs w:val="24"/>
          <w:lang w:eastAsia="en-US"/>
        </w:rPr>
      </w:pPr>
      <w:r w:rsidRPr="00433874">
        <w:rPr>
          <w:rFonts w:cs="Times New Roman"/>
          <w:szCs w:val="24"/>
        </w:rPr>
        <w:br w:type="page"/>
      </w:r>
    </w:p>
    <w:p w14:paraId="29D44710" w14:textId="3FFF8451" w:rsidR="003E5511" w:rsidRPr="00433874" w:rsidRDefault="00D72D24" w:rsidP="002D633E">
      <w:pPr>
        <w:pStyle w:val="11"/>
        <w:ind w:firstLine="0"/>
        <w:rPr>
          <w:rFonts w:cs="Times New Roman"/>
          <w:szCs w:val="24"/>
        </w:rPr>
      </w:pPr>
      <w:r w:rsidRPr="00433874">
        <w:rPr>
          <w:rFonts w:cs="Times New Roman"/>
          <w:noProof/>
          <w:szCs w:val="24"/>
          <w:lang w:eastAsia="ru-RU"/>
        </w:rPr>
        <w:lastRenderedPageBreak/>
        <w:drawing>
          <wp:anchor distT="0" distB="0" distL="114300" distR="114300" simplePos="0" relativeHeight="251585024" behindDoc="1" locked="0" layoutInCell="1" allowOverlap="1" wp14:anchorId="67D51527" wp14:editId="5A6CA9D4">
            <wp:simplePos x="0" y="0"/>
            <wp:positionH relativeFrom="column">
              <wp:posOffset>-895985</wp:posOffset>
            </wp:positionH>
            <wp:positionV relativeFrom="paragraph">
              <wp:posOffset>-864562</wp:posOffset>
            </wp:positionV>
            <wp:extent cx="7604760" cy="10753725"/>
            <wp:effectExtent l="0" t="0" r="0" b="9525"/>
            <wp:wrapNone/>
            <wp:docPr id="13718618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18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FB70C13" w14:textId="77777777" w:rsidR="003E5511" w:rsidRPr="00433874" w:rsidRDefault="00000000" w:rsidP="002D633E">
      <w:pPr>
        <w:pStyle w:val="11"/>
        <w:ind w:firstLine="0"/>
        <w:rPr>
          <w:rFonts w:cs="Times New Roman"/>
          <w:szCs w:val="24"/>
        </w:rPr>
      </w:pPr>
      <w:r>
        <w:rPr>
          <w:rFonts w:cs="Times New Roman"/>
          <w:b/>
          <w:noProof/>
          <w:szCs w:val="24"/>
          <w:lang w:eastAsia="ru-RU"/>
        </w:rPr>
        <w:pict w14:anchorId="3CB87B5E">
          <v:rect id="_x0000_s2057" style="position:absolute;left:0;text-align:left;margin-left:-36.2pt;margin-top:201.55pt;width:555.75pt;height:341.55pt;z-index:251637248;visibility:visible;mso-width-relative:margin;v-text-anchor:middle" strokecolor="white" strokeweight="2pt">
            <v:path arrowok="t"/>
            <v:textbox style="mso-next-textbox:#_x0000_s2057">
              <w:txbxContent>
                <w:p w14:paraId="1E403EB6" w14:textId="77777777" w:rsidR="0005605E" w:rsidRDefault="0005605E" w:rsidP="003E5511">
                  <w:pPr>
                    <w:jc w:val="center"/>
                    <w:rPr>
                      <w:b/>
                      <w:i/>
                      <w:color w:val="365F91" w:themeColor="accent1" w:themeShade="BF"/>
                      <w:sz w:val="56"/>
                      <w:szCs w:val="96"/>
                    </w:rPr>
                  </w:pPr>
                </w:p>
                <w:p w14:paraId="21B287B0" w14:textId="77777777" w:rsidR="0005605E" w:rsidRDefault="0005605E" w:rsidP="003E5511">
                  <w:pPr>
                    <w:jc w:val="center"/>
                    <w:rPr>
                      <w:b/>
                      <w:i/>
                      <w:color w:val="365F91" w:themeColor="accent1" w:themeShade="BF"/>
                      <w:sz w:val="56"/>
                      <w:szCs w:val="96"/>
                    </w:rPr>
                  </w:pPr>
                </w:p>
                <w:p w14:paraId="590C2DEC" w14:textId="53E799E7" w:rsidR="0005605E" w:rsidRPr="00C80BEA"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w:t>
                  </w:r>
                  <w:r w:rsidRPr="00C80BEA">
                    <w:rPr>
                      <w:b/>
                      <w:i/>
                      <w:color w:val="0070C0"/>
                      <w:sz w:val="56"/>
                      <w:szCs w:val="56"/>
                    </w:rPr>
                    <w:t>»</w:t>
                  </w:r>
                </w:p>
                <w:p w14:paraId="434A9F69"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szCs w:val="24"/>
          <w:lang w:eastAsia="ru-RU"/>
        </w:rPr>
        <w:pict w14:anchorId="0C61A1FD">
          <v:rect id="_x0000_s2058" style="position:absolute;left:0;text-align:left;margin-left:-26.65pt;margin-top:371.45pt;width:525.75pt;height:126.75pt;z-index:251636224;visibility:visible;mso-width-relative:margin;v-text-anchor:middle" strokecolor="white" strokeweight="2pt">
            <v:path arrowok="t"/>
            <v:textbox style="mso-next-textbox:#_x0000_s2058">
              <w:txbxContent>
                <w:p w14:paraId="3F3F7DA5"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szCs w:val="24"/>
        </w:rPr>
        <w:br w:type="page"/>
      </w:r>
    </w:p>
    <w:p w14:paraId="3C5717E2" w14:textId="77777777" w:rsidR="003E5511" w:rsidRPr="00433874" w:rsidRDefault="003E5511" w:rsidP="002D633E">
      <w:pPr>
        <w:pStyle w:val="11"/>
        <w:ind w:firstLine="0"/>
        <w:rPr>
          <w:rFonts w:cs="Times New Roman"/>
          <w:b/>
          <w:szCs w:val="24"/>
        </w:rPr>
        <w:sectPr w:rsidR="003E5511" w:rsidRPr="00433874" w:rsidSect="008840D0">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418" w:left="1418" w:header="709" w:footer="709" w:gutter="0"/>
          <w:pgNumType w:start="17"/>
          <w:cols w:space="708"/>
          <w:titlePg/>
          <w:docGrid w:linePitch="360"/>
        </w:sectPr>
      </w:pPr>
    </w:p>
    <w:tbl>
      <w:tblPr>
        <w:tblStyle w:val="TableGrid1"/>
        <w:tblW w:w="0" w:type="auto"/>
        <w:tblLook w:val="04A0" w:firstRow="1" w:lastRow="0" w:firstColumn="1" w:lastColumn="0" w:noHBand="0" w:noVBand="1"/>
      </w:tblPr>
      <w:tblGrid>
        <w:gridCol w:w="9570"/>
      </w:tblGrid>
      <w:tr w:rsidR="00855332" w:rsidRPr="00433874" w14:paraId="5AEE6F61" w14:textId="77777777" w:rsidTr="00EA636B">
        <w:tc>
          <w:tcPr>
            <w:tcW w:w="9570" w:type="dxa"/>
          </w:tcPr>
          <w:p w14:paraId="19BF4CB5" w14:textId="77777777" w:rsidR="002720F9" w:rsidRPr="00433874" w:rsidRDefault="00D72D24" w:rsidP="002D633E">
            <w:pPr>
              <w:suppressAutoHyphens/>
              <w:jc w:val="both"/>
              <w:rPr>
                <w:b/>
                <w:sz w:val="24"/>
                <w:szCs w:val="24"/>
              </w:rPr>
            </w:pPr>
            <w:r w:rsidRPr="00433874">
              <w:rPr>
                <w:b/>
                <w:sz w:val="24"/>
                <w:szCs w:val="24"/>
              </w:rPr>
              <w:lastRenderedPageBreak/>
              <w:t xml:space="preserve">УК-4.1: </w:t>
            </w:r>
            <w:r w:rsidRPr="00433874">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43BA44FB" w14:textId="77777777" w:rsidTr="00EA636B">
        <w:tc>
          <w:tcPr>
            <w:tcW w:w="9570" w:type="dxa"/>
          </w:tcPr>
          <w:p w14:paraId="0833BBDA" w14:textId="77777777" w:rsidR="002720F9" w:rsidRPr="00433874" w:rsidRDefault="00D72D24" w:rsidP="002D633E">
            <w:pPr>
              <w:jc w:val="both"/>
              <w:rPr>
                <w:b/>
                <w:sz w:val="24"/>
                <w:szCs w:val="24"/>
              </w:rPr>
            </w:pPr>
            <w:r w:rsidRPr="00433874">
              <w:rPr>
                <w:b/>
                <w:sz w:val="24"/>
                <w:szCs w:val="24"/>
              </w:rPr>
              <w:t xml:space="preserve">Знать: </w:t>
            </w:r>
            <w:r w:rsidRPr="00433874">
              <w:rPr>
                <w:bCs/>
                <w:sz w:val="24"/>
                <w:szCs w:val="24"/>
              </w:rPr>
              <w:t>принципы построения устного и письменного высказывания на государственном и иностранном языках;</w:t>
            </w:r>
          </w:p>
        </w:tc>
      </w:tr>
      <w:tr w:rsidR="00855332" w:rsidRPr="00433874" w14:paraId="65DF899A" w14:textId="77777777" w:rsidTr="00EA636B">
        <w:tc>
          <w:tcPr>
            <w:tcW w:w="9570" w:type="dxa"/>
          </w:tcPr>
          <w:p w14:paraId="5BF52028"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учитывать требования к деловой устной и письменной коммуникации</w:t>
            </w:r>
          </w:p>
        </w:tc>
      </w:tr>
      <w:tr w:rsidR="00855332" w:rsidRPr="00433874" w14:paraId="0B4C5552" w14:textId="77777777" w:rsidTr="00EA636B">
        <w:tc>
          <w:tcPr>
            <w:tcW w:w="9570" w:type="dxa"/>
          </w:tcPr>
          <w:p w14:paraId="4BAEC870" w14:textId="77777777" w:rsidR="002720F9" w:rsidRPr="00433874" w:rsidRDefault="00D72D24" w:rsidP="002D633E">
            <w:pPr>
              <w:suppressAutoHyphens/>
              <w:jc w:val="both"/>
              <w:rPr>
                <w:b/>
                <w:sz w:val="24"/>
                <w:szCs w:val="24"/>
              </w:rPr>
            </w:pPr>
            <w:r w:rsidRPr="00433874">
              <w:rPr>
                <w:b/>
                <w:sz w:val="24"/>
                <w:szCs w:val="24"/>
              </w:rPr>
              <w:t>Владеть:</w:t>
            </w:r>
            <w:r w:rsidRPr="00433874">
              <w:rPr>
                <w:bCs/>
                <w:sz w:val="24"/>
                <w:szCs w:val="24"/>
              </w:rPr>
              <w:t xml:space="preserve"> навыками построения устного и письменного высказывания </w:t>
            </w:r>
            <w:r w:rsidRPr="00433874">
              <w:rPr>
                <w:sz w:val="24"/>
                <w:szCs w:val="24"/>
              </w:rPr>
              <w:t>на государственном и иностранном языках</w:t>
            </w:r>
          </w:p>
        </w:tc>
      </w:tr>
      <w:tr w:rsidR="00855332" w:rsidRPr="00433874" w14:paraId="4D154C20" w14:textId="77777777" w:rsidTr="00EA636B">
        <w:tc>
          <w:tcPr>
            <w:tcW w:w="9570" w:type="dxa"/>
          </w:tcPr>
          <w:p w14:paraId="0A71DC18" w14:textId="77777777" w:rsidR="00D44A74" w:rsidRPr="00433874" w:rsidRDefault="00D72D24" w:rsidP="002D633E">
            <w:pPr>
              <w:suppressAutoHyphens/>
              <w:jc w:val="both"/>
              <w:rPr>
                <w:b/>
                <w:sz w:val="24"/>
                <w:szCs w:val="24"/>
              </w:rPr>
            </w:pPr>
            <w:r w:rsidRPr="00433874">
              <w:rPr>
                <w:b/>
                <w:sz w:val="24"/>
                <w:szCs w:val="24"/>
              </w:rPr>
              <w:t xml:space="preserve">Показатель оценивания: способность </w:t>
            </w:r>
            <w:r w:rsidRPr="00433874">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02729D0D" w14:textId="77777777" w:rsidTr="00EA636B">
        <w:tc>
          <w:tcPr>
            <w:tcW w:w="9570" w:type="dxa"/>
          </w:tcPr>
          <w:p w14:paraId="4516456F" w14:textId="77777777" w:rsidR="002720F9" w:rsidRPr="00433874" w:rsidRDefault="00D72D24" w:rsidP="002D633E">
            <w:pPr>
              <w:suppressAutoHyphens/>
              <w:jc w:val="both"/>
              <w:rPr>
                <w:b/>
                <w:sz w:val="24"/>
                <w:szCs w:val="24"/>
              </w:rPr>
            </w:pPr>
            <w:r w:rsidRPr="00433874">
              <w:rPr>
                <w:b/>
                <w:sz w:val="24"/>
                <w:szCs w:val="24"/>
              </w:rPr>
              <w:t>УК-4.2: п</w:t>
            </w:r>
            <w:r w:rsidRPr="00433874">
              <w:rPr>
                <w:color w:val="000000"/>
                <w:sz w:val="24"/>
                <w:szCs w:val="24"/>
              </w:rPr>
              <w:t>рименяет на практике устную и письменную деловую коммуникацию</w:t>
            </w:r>
          </w:p>
        </w:tc>
      </w:tr>
      <w:tr w:rsidR="00855332" w:rsidRPr="00433874" w14:paraId="4AA315AC" w14:textId="77777777" w:rsidTr="00EA636B">
        <w:tc>
          <w:tcPr>
            <w:tcW w:w="9570" w:type="dxa"/>
          </w:tcPr>
          <w:p w14:paraId="01FFBA84" w14:textId="77777777" w:rsidR="002720F9" w:rsidRPr="00433874" w:rsidRDefault="00D72D24" w:rsidP="002D633E">
            <w:pPr>
              <w:jc w:val="both"/>
              <w:rPr>
                <w:b/>
                <w:sz w:val="24"/>
                <w:szCs w:val="24"/>
              </w:rPr>
            </w:pPr>
            <w:r w:rsidRPr="00433874">
              <w:rPr>
                <w:b/>
                <w:sz w:val="24"/>
                <w:szCs w:val="24"/>
              </w:rPr>
              <w:t>Знать:</w:t>
            </w:r>
            <w:r w:rsidRPr="00433874">
              <w:rPr>
                <w:bCs/>
                <w:sz w:val="24"/>
                <w:szCs w:val="24"/>
              </w:rPr>
              <w:t xml:space="preserve"> основы устной и письменной деловой коммуникации</w:t>
            </w:r>
          </w:p>
        </w:tc>
      </w:tr>
      <w:tr w:rsidR="00855332" w:rsidRPr="00433874" w14:paraId="618A1881" w14:textId="77777777" w:rsidTr="00EA636B">
        <w:tc>
          <w:tcPr>
            <w:tcW w:w="9570" w:type="dxa"/>
          </w:tcPr>
          <w:p w14:paraId="6D834F67"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применять на практике технологии деловой коммуникации</w:t>
            </w:r>
          </w:p>
        </w:tc>
      </w:tr>
      <w:tr w:rsidR="00855332" w:rsidRPr="00433874" w14:paraId="2F58477A" w14:textId="77777777" w:rsidTr="00EA636B">
        <w:tc>
          <w:tcPr>
            <w:tcW w:w="9570" w:type="dxa"/>
          </w:tcPr>
          <w:p w14:paraId="09DAF0E5" w14:textId="77777777" w:rsidR="002720F9" w:rsidRPr="00433874" w:rsidRDefault="00D72D24" w:rsidP="002D633E">
            <w:pPr>
              <w:suppressAutoHyphens/>
              <w:jc w:val="both"/>
              <w:rPr>
                <w:b/>
                <w:sz w:val="24"/>
                <w:szCs w:val="24"/>
              </w:rPr>
            </w:pPr>
            <w:r w:rsidRPr="00433874">
              <w:rPr>
                <w:b/>
                <w:sz w:val="24"/>
                <w:szCs w:val="24"/>
              </w:rPr>
              <w:t xml:space="preserve">Владеть: </w:t>
            </w:r>
            <w:r w:rsidRPr="00433874">
              <w:rPr>
                <w:bCs/>
                <w:sz w:val="24"/>
                <w:szCs w:val="24"/>
              </w:rPr>
              <w:t>навыками устной и письменной коммуникации в профессиональной деятельности</w:t>
            </w:r>
          </w:p>
        </w:tc>
      </w:tr>
      <w:tr w:rsidR="00855332" w:rsidRPr="00433874" w14:paraId="6296F8B1" w14:textId="77777777" w:rsidTr="00EA636B">
        <w:tc>
          <w:tcPr>
            <w:tcW w:w="9570" w:type="dxa"/>
          </w:tcPr>
          <w:p w14:paraId="68BAD554" w14:textId="77777777" w:rsidR="00D44A74" w:rsidRPr="00433874" w:rsidRDefault="00D72D24" w:rsidP="002D633E">
            <w:pPr>
              <w:suppressAutoHyphens/>
              <w:jc w:val="both"/>
              <w:rPr>
                <w:b/>
                <w:sz w:val="24"/>
                <w:szCs w:val="24"/>
              </w:rPr>
            </w:pPr>
            <w:r w:rsidRPr="00433874">
              <w:rPr>
                <w:b/>
                <w:sz w:val="24"/>
                <w:szCs w:val="24"/>
              </w:rPr>
              <w:t>Показатель оценивания: способность п</w:t>
            </w:r>
            <w:r w:rsidRPr="00433874">
              <w:rPr>
                <w:color w:val="000000"/>
                <w:sz w:val="24"/>
                <w:szCs w:val="24"/>
              </w:rPr>
              <w:t>рименять на практике устную и письменную деловую коммуникацию</w:t>
            </w:r>
          </w:p>
        </w:tc>
      </w:tr>
      <w:tr w:rsidR="00855332" w:rsidRPr="00433874" w14:paraId="371B44EC" w14:textId="77777777" w:rsidTr="00EA636B">
        <w:tc>
          <w:tcPr>
            <w:tcW w:w="9570" w:type="dxa"/>
          </w:tcPr>
          <w:p w14:paraId="54CF7DD5" w14:textId="77777777" w:rsidR="002720F9" w:rsidRPr="00433874" w:rsidRDefault="00D72D24" w:rsidP="002D633E">
            <w:pPr>
              <w:suppressAutoHyphens/>
              <w:jc w:val="both"/>
              <w:rPr>
                <w:b/>
                <w:sz w:val="24"/>
                <w:szCs w:val="24"/>
              </w:rPr>
            </w:pPr>
            <w:r w:rsidRPr="00433874">
              <w:rPr>
                <w:b/>
                <w:sz w:val="24"/>
                <w:szCs w:val="24"/>
              </w:rPr>
              <w:t xml:space="preserve">УК-4.3: </w:t>
            </w:r>
            <w:r w:rsidRPr="00433874">
              <w:rPr>
                <w:sz w:val="24"/>
                <w:szCs w:val="24"/>
              </w:rPr>
              <w:t>п</w:t>
            </w:r>
            <w:r w:rsidRPr="00433874">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446A83B7" w14:textId="77777777" w:rsidTr="00EA636B">
        <w:tc>
          <w:tcPr>
            <w:tcW w:w="9570" w:type="dxa"/>
          </w:tcPr>
          <w:p w14:paraId="2C2FE4D5" w14:textId="77777777" w:rsidR="002720F9" w:rsidRPr="00433874" w:rsidRDefault="00D72D24" w:rsidP="002D633E">
            <w:pPr>
              <w:suppressAutoHyphens/>
              <w:jc w:val="both"/>
              <w:rPr>
                <w:b/>
                <w:sz w:val="24"/>
                <w:szCs w:val="24"/>
              </w:rPr>
            </w:pPr>
            <w:r w:rsidRPr="00433874">
              <w:rPr>
                <w:b/>
                <w:sz w:val="24"/>
                <w:szCs w:val="24"/>
              </w:rPr>
              <w:t>Знать:</w:t>
            </w:r>
            <w:r w:rsidRPr="00433874">
              <w:rPr>
                <w:bCs/>
                <w:sz w:val="24"/>
                <w:szCs w:val="24"/>
              </w:rPr>
              <w:t xml:space="preserve"> основы составления суждения в межличностном деловом общении</w:t>
            </w:r>
          </w:p>
        </w:tc>
      </w:tr>
      <w:tr w:rsidR="00855332" w:rsidRPr="00433874" w14:paraId="087C7B3A" w14:textId="77777777" w:rsidTr="00EA636B">
        <w:tc>
          <w:tcPr>
            <w:tcW w:w="9570" w:type="dxa"/>
          </w:tcPr>
          <w:p w14:paraId="454BD022"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73AF7A83" w14:textId="77777777" w:rsidTr="00EA636B">
        <w:tc>
          <w:tcPr>
            <w:tcW w:w="9570" w:type="dxa"/>
          </w:tcPr>
          <w:p w14:paraId="2A900F80" w14:textId="77777777" w:rsidR="002720F9" w:rsidRPr="00433874" w:rsidRDefault="00D72D24" w:rsidP="002D633E">
            <w:pPr>
              <w:suppressAutoHyphens/>
              <w:jc w:val="both"/>
              <w:rPr>
                <w:b/>
                <w:sz w:val="24"/>
                <w:szCs w:val="24"/>
              </w:rPr>
            </w:pPr>
            <w:r w:rsidRPr="00433874">
              <w:rPr>
                <w:b/>
                <w:sz w:val="24"/>
                <w:szCs w:val="24"/>
              </w:rPr>
              <w:t xml:space="preserve">Владеть: </w:t>
            </w:r>
            <w:r w:rsidRPr="00433874">
              <w:rPr>
                <w:bCs/>
                <w:sz w:val="24"/>
                <w:szCs w:val="24"/>
              </w:rPr>
              <w:t>навыками применения адекватных языковых форм и средств</w:t>
            </w:r>
          </w:p>
        </w:tc>
      </w:tr>
      <w:tr w:rsidR="00855332" w:rsidRPr="00433874" w14:paraId="348E1276" w14:textId="77777777" w:rsidTr="00EA636B">
        <w:tc>
          <w:tcPr>
            <w:tcW w:w="9570" w:type="dxa"/>
          </w:tcPr>
          <w:p w14:paraId="2DFBEBB4" w14:textId="77777777" w:rsidR="00D44A74" w:rsidRPr="00433874" w:rsidRDefault="00D72D24" w:rsidP="002D633E">
            <w:pPr>
              <w:suppressAutoHyphens/>
              <w:jc w:val="both"/>
              <w:rPr>
                <w:b/>
                <w:sz w:val="24"/>
                <w:szCs w:val="24"/>
              </w:rPr>
            </w:pPr>
            <w:r w:rsidRPr="00433874">
              <w:rPr>
                <w:b/>
                <w:sz w:val="24"/>
                <w:szCs w:val="24"/>
              </w:rPr>
              <w:t xml:space="preserve">Показатель оценивания: способность </w:t>
            </w:r>
            <w:r w:rsidRPr="00433874">
              <w:rPr>
                <w:sz w:val="24"/>
                <w:szCs w:val="24"/>
              </w:rPr>
              <w:t>п</w:t>
            </w:r>
            <w:r w:rsidRPr="00433874">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10F52A8F" w14:textId="77777777" w:rsidTr="00EA636B">
        <w:tc>
          <w:tcPr>
            <w:tcW w:w="9570" w:type="dxa"/>
          </w:tcPr>
          <w:p w14:paraId="496709F0" w14:textId="77777777" w:rsidR="00D44A74" w:rsidRPr="00433874" w:rsidRDefault="00D72D24" w:rsidP="00A22432">
            <w:pPr>
              <w:suppressAutoHyphens/>
              <w:jc w:val="both"/>
              <w:rPr>
                <w:b/>
                <w:sz w:val="24"/>
                <w:szCs w:val="24"/>
              </w:rPr>
            </w:pPr>
            <w:r w:rsidRPr="00433874">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311C596A" w14:textId="77777777" w:rsidTr="00EA636B">
        <w:tc>
          <w:tcPr>
            <w:tcW w:w="9570" w:type="dxa"/>
          </w:tcPr>
          <w:p w14:paraId="286E78C8" w14:textId="77777777" w:rsidR="00D44A74" w:rsidRPr="00433874" w:rsidRDefault="00D72D24" w:rsidP="00D44A74">
            <w:pPr>
              <w:suppressAutoHyphens/>
              <w:jc w:val="both"/>
              <w:rPr>
                <w:b/>
                <w:sz w:val="24"/>
                <w:szCs w:val="24"/>
              </w:rPr>
            </w:pPr>
            <w:r w:rsidRPr="00433874">
              <w:rPr>
                <w:bCs/>
                <w:sz w:val="22"/>
                <w:szCs w:val="22"/>
                <w:lang w:eastAsia="en-US"/>
              </w:rPr>
              <w:t>Знать: приемы профессионального</w:t>
            </w:r>
            <w:r w:rsidRPr="00433874">
              <w:rPr>
                <w:sz w:val="22"/>
                <w:szCs w:val="22"/>
              </w:rPr>
              <w:t xml:space="preserve"> общения и коммуникации</w:t>
            </w:r>
          </w:p>
        </w:tc>
      </w:tr>
      <w:tr w:rsidR="00855332" w:rsidRPr="00433874" w14:paraId="18CE9E85" w14:textId="77777777" w:rsidTr="00EA636B">
        <w:tc>
          <w:tcPr>
            <w:tcW w:w="9570" w:type="dxa"/>
          </w:tcPr>
          <w:p w14:paraId="279EF94C" w14:textId="77777777" w:rsidR="00D44A74" w:rsidRPr="00433874" w:rsidRDefault="00D72D24" w:rsidP="00D44A74">
            <w:pPr>
              <w:suppressAutoHyphens/>
              <w:jc w:val="both"/>
              <w:rPr>
                <w:b/>
                <w:sz w:val="24"/>
                <w:szCs w:val="24"/>
              </w:rPr>
            </w:pPr>
            <w:r w:rsidRPr="00433874">
              <w:rPr>
                <w:bCs/>
                <w:sz w:val="22"/>
                <w:szCs w:val="22"/>
                <w:lang w:eastAsia="en-US"/>
              </w:rPr>
              <w:t>Уметь: осуществлять профессиональную коммуникацию</w:t>
            </w:r>
          </w:p>
        </w:tc>
      </w:tr>
      <w:tr w:rsidR="00855332" w:rsidRPr="00433874" w14:paraId="37808940" w14:textId="77777777" w:rsidTr="00EA636B">
        <w:tc>
          <w:tcPr>
            <w:tcW w:w="9570" w:type="dxa"/>
          </w:tcPr>
          <w:p w14:paraId="49A419D9" w14:textId="77777777" w:rsidR="00D44A74" w:rsidRPr="00433874" w:rsidRDefault="00D72D24" w:rsidP="00D44A74">
            <w:pPr>
              <w:suppressAutoHyphens/>
              <w:jc w:val="both"/>
              <w:rPr>
                <w:b/>
                <w:sz w:val="24"/>
                <w:szCs w:val="24"/>
              </w:rPr>
            </w:pPr>
            <w:r w:rsidRPr="00433874">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77A07B6E" w14:textId="77777777" w:rsidTr="00EA636B">
        <w:tc>
          <w:tcPr>
            <w:tcW w:w="9570" w:type="dxa"/>
          </w:tcPr>
          <w:p w14:paraId="591E39E9" w14:textId="77777777" w:rsidR="00A22432" w:rsidRPr="00433874" w:rsidRDefault="00D72D24" w:rsidP="00D44A74">
            <w:pPr>
              <w:suppressAutoHyphens/>
              <w:jc w:val="both"/>
              <w:rPr>
                <w:bCs/>
                <w:lang w:eastAsia="en-US"/>
              </w:rPr>
            </w:pPr>
            <w:r w:rsidRPr="00433874">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r w:rsidR="00855332" w:rsidRPr="00433874" w14:paraId="7F2F3C63" w14:textId="77777777" w:rsidTr="00EA636B">
        <w:tc>
          <w:tcPr>
            <w:tcW w:w="9570" w:type="dxa"/>
          </w:tcPr>
          <w:p w14:paraId="62AC185B" w14:textId="77777777" w:rsidR="00A22432" w:rsidRPr="00433874" w:rsidRDefault="00D72D24" w:rsidP="00A22432">
            <w:pPr>
              <w:suppressAutoHyphens/>
              <w:jc w:val="both"/>
              <w:rPr>
                <w:bCs/>
                <w:lang w:eastAsia="en-US"/>
              </w:rPr>
            </w:pPr>
            <w:r w:rsidRPr="00433874">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150E40AE" w14:textId="77777777" w:rsidTr="00EA636B">
        <w:tc>
          <w:tcPr>
            <w:tcW w:w="9570" w:type="dxa"/>
          </w:tcPr>
          <w:p w14:paraId="522CA04B" w14:textId="77777777" w:rsidR="00A22432" w:rsidRPr="00433874" w:rsidRDefault="00D72D24" w:rsidP="00A22432">
            <w:pPr>
              <w:suppressAutoHyphens/>
              <w:jc w:val="both"/>
              <w:rPr>
                <w:bCs/>
                <w:lang w:eastAsia="en-US"/>
              </w:rPr>
            </w:pPr>
            <w:r w:rsidRPr="00433874">
              <w:rPr>
                <w:bCs/>
                <w:sz w:val="22"/>
                <w:szCs w:val="22"/>
                <w:lang w:eastAsia="en-US"/>
              </w:rPr>
              <w:t>Знать: основы управления собственной профессиональной деятельностью</w:t>
            </w:r>
          </w:p>
        </w:tc>
      </w:tr>
      <w:tr w:rsidR="00855332" w:rsidRPr="00433874" w14:paraId="0747FD28" w14:textId="77777777" w:rsidTr="00EA636B">
        <w:tc>
          <w:tcPr>
            <w:tcW w:w="9570" w:type="dxa"/>
          </w:tcPr>
          <w:p w14:paraId="5ED4081C" w14:textId="77777777" w:rsidR="00A22432" w:rsidRPr="00433874" w:rsidRDefault="00D72D24" w:rsidP="00A22432">
            <w:pPr>
              <w:suppressAutoHyphens/>
              <w:jc w:val="both"/>
              <w:rPr>
                <w:bCs/>
                <w:lang w:eastAsia="en-US"/>
              </w:rPr>
            </w:pPr>
            <w:r w:rsidRPr="00433874">
              <w:rPr>
                <w:bCs/>
                <w:sz w:val="22"/>
                <w:szCs w:val="22"/>
                <w:lang w:eastAsia="en-US"/>
              </w:rPr>
              <w:t>Уметь: корректно использовать приемы устной и письменной речи</w:t>
            </w:r>
          </w:p>
        </w:tc>
      </w:tr>
      <w:tr w:rsidR="00855332" w:rsidRPr="00433874" w14:paraId="5744D0E4" w14:textId="77777777" w:rsidTr="00EA636B">
        <w:tc>
          <w:tcPr>
            <w:tcW w:w="9570" w:type="dxa"/>
          </w:tcPr>
          <w:p w14:paraId="6FC798FB" w14:textId="77777777" w:rsidR="00A22432" w:rsidRPr="00433874" w:rsidRDefault="00D72D24" w:rsidP="00A22432">
            <w:pPr>
              <w:suppressAutoHyphens/>
              <w:jc w:val="both"/>
              <w:rPr>
                <w:bCs/>
                <w:lang w:eastAsia="en-US"/>
              </w:rPr>
            </w:pPr>
            <w:r w:rsidRPr="00433874">
              <w:rPr>
                <w:bCs/>
                <w:lang w:eastAsia="en-US"/>
              </w:rPr>
              <w:t xml:space="preserve">Владеть: навыками деловой коммуникации </w:t>
            </w:r>
            <w:r w:rsidRPr="00433874">
              <w:rPr>
                <w:sz w:val="22"/>
                <w:szCs w:val="22"/>
              </w:rPr>
              <w:t>при организации и управлении собственной профессиональной деятельностью</w:t>
            </w:r>
          </w:p>
        </w:tc>
      </w:tr>
      <w:tr w:rsidR="00855332" w:rsidRPr="00433874" w14:paraId="77C93D08" w14:textId="77777777" w:rsidTr="00EA636B">
        <w:tc>
          <w:tcPr>
            <w:tcW w:w="9570" w:type="dxa"/>
          </w:tcPr>
          <w:p w14:paraId="060E907A" w14:textId="77777777" w:rsidR="00A22432" w:rsidRPr="00433874" w:rsidRDefault="00D72D24" w:rsidP="00A22432">
            <w:pPr>
              <w:suppressAutoHyphens/>
              <w:jc w:val="both"/>
              <w:rPr>
                <w:bCs/>
                <w:lang w:eastAsia="en-US"/>
              </w:rPr>
            </w:pPr>
            <w:r w:rsidRPr="00433874">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7E375C41" w14:textId="77777777" w:rsidR="002720F9" w:rsidRPr="00433874" w:rsidRDefault="002720F9" w:rsidP="002D633E">
      <w:pPr>
        <w:shd w:val="clear" w:color="auto" w:fill="FFFFFF"/>
        <w:spacing w:after="0" w:line="240" w:lineRule="auto"/>
        <w:jc w:val="both"/>
        <w:rPr>
          <w:rFonts w:ascii="Times New Roman" w:eastAsia="Times New Roman" w:hAnsi="Times New Roman" w:cs="Times New Roman"/>
          <w:b/>
          <w:bCs/>
          <w:i/>
          <w:iCs/>
          <w:color w:val="000000"/>
          <w:sz w:val="24"/>
          <w:szCs w:val="24"/>
        </w:rPr>
      </w:pPr>
    </w:p>
    <w:p w14:paraId="652D8AB4" w14:textId="79CA4183" w:rsidR="002720F9" w:rsidRPr="00433874" w:rsidRDefault="00D72D24" w:rsidP="00D44A74">
      <w:pPr>
        <w:shd w:val="clear" w:color="auto" w:fill="FFFFFF"/>
        <w:spacing w:after="0" w:line="240" w:lineRule="auto"/>
        <w:jc w:val="center"/>
        <w:rPr>
          <w:rFonts w:ascii="Times New Roman" w:eastAsia="Times New Roman" w:hAnsi="Times New Roman" w:cs="Times New Roman"/>
          <w:b/>
          <w:bCs/>
          <w:i/>
          <w:sz w:val="24"/>
          <w:szCs w:val="24"/>
        </w:rPr>
      </w:pPr>
      <w:r w:rsidRPr="00433874">
        <w:rPr>
          <w:rFonts w:ascii="Times New Roman" w:eastAsia="Times New Roman" w:hAnsi="Times New Roman" w:cs="Times New Roman"/>
          <w:b/>
          <w:bCs/>
          <w:i/>
          <w:sz w:val="24"/>
          <w:szCs w:val="24"/>
        </w:rPr>
        <w:t>Комплекс заданий для оценки сформированности компетенций</w:t>
      </w:r>
    </w:p>
    <w:p w14:paraId="1F2F1A06" w14:textId="77777777" w:rsidR="002720F9" w:rsidRPr="00433874" w:rsidRDefault="002720F9" w:rsidP="002D633E">
      <w:pPr>
        <w:shd w:val="clear" w:color="auto" w:fill="FFFFFF"/>
        <w:spacing w:after="0" w:line="240" w:lineRule="auto"/>
        <w:jc w:val="both"/>
        <w:rPr>
          <w:rFonts w:ascii="Times New Roman" w:eastAsia="Times New Roman" w:hAnsi="Times New Roman" w:cs="Times New Roman"/>
          <w:color w:val="000000"/>
          <w:sz w:val="24"/>
          <w:szCs w:val="24"/>
        </w:rPr>
      </w:pPr>
    </w:p>
    <w:tbl>
      <w:tblPr>
        <w:tblStyle w:val="TableGrid1"/>
        <w:tblW w:w="0" w:type="auto"/>
        <w:tblLook w:val="04A0" w:firstRow="1" w:lastRow="0" w:firstColumn="1" w:lastColumn="0" w:noHBand="0" w:noVBand="1"/>
      </w:tblPr>
      <w:tblGrid>
        <w:gridCol w:w="9570"/>
      </w:tblGrid>
      <w:tr w:rsidR="00855332" w:rsidRPr="00433874" w14:paraId="1BD1BF84" w14:textId="77777777" w:rsidTr="00EA636B">
        <w:tc>
          <w:tcPr>
            <w:tcW w:w="9570" w:type="dxa"/>
          </w:tcPr>
          <w:p w14:paraId="6D060A9B" w14:textId="77777777" w:rsidR="00D44A74" w:rsidRPr="00433874" w:rsidRDefault="00D72D24" w:rsidP="00D44A74">
            <w:pPr>
              <w:suppressAutoHyphens/>
              <w:jc w:val="both"/>
              <w:rPr>
                <w:b/>
                <w:sz w:val="24"/>
                <w:szCs w:val="24"/>
              </w:rPr>
            </w:pPr>
            <w:r w:rsidRPr="00433874">
              <w:rPr>
                <w:b/>
                <w:sz w:val="24"/>
                <w:szCs w:val="24"/>
              </w:rPr>
              <w:t xml:space="preserve">УК-4.1: </w:t>
            </w:r>
            <w:r w:rsidRPr="00433874">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7DB2530A" w14:textId="77777777" w:rsidTr="00EA636B">
        <w:tc>
          <w:tcPr>
            <w:tcW w:w="9570" w:type="dxa"/>
          </w:tcPr>
          <w:p w14:paraId="58ACF14F" w14:textId="77777777" w:rsidR="00D44A74" w:rsidRPr="00433874" w:rsidRDefault="00D72D24" w:rsidP="00D44A74">
            <w:pPr>
              <w:jc w:val="both"/>
              <w:rPr>
                <w:b/>
                <w:sz w:val="24"/>
                <w:szCs w:val="24"/>
              </w:rPr>
            </w:pPr>
            <w:r w:rsidRPr="00433874">
              <w:rPr>
                <w:b/>
                <w:sz w:val="24"/>
                <w:szCs w:val="24"/>
              </w:rPr>
              <w:lastRenderedPageBreak/>
              <w:t xml:space="preserve">Знать: </w:t>
            </w:r>
            <w:r w:rsidRPr="00433874">
              <w:rPr>
                <w:bCs/>
                <w:sz w:val="24"/>
                <w:szCs w:val="24"/>
              </w:rPr>
              <w:t>принципы построения устного и письменного высказывания на государственном и иностранном языках;</w:t>
            </w:r>
          </w:p>
        </w:tc>
      </w:tr>
      <w:tr w:rsidR="00855332" w:rsidRPr="00433874" w14:paraId="5B1C76EB" w14:textId="77777777" w:rsidTr="00EA636B">
        <w:tc>
          <w:tcPr>
            <w:tcW w:w="9570" w:type="dxa"/>
          </w:tcPr>
          <w:p w14:paraId="3D28A3B0" w14:textId="77777777" w:rsidR="00D44A74" w:rsidRPr="00433874" w:rsidRDefault="00D72D24" w:rsidP="00D44A74">
            <w:pPr>
              <w:suppressAutoHyphens/>
              <w:jc w:val="both"/>
              <w:rPr>
                <w:b/>
                <w:sz w:val="24"/>
                <w:szCs w:val="24"/>
              </w:rPr>
            </w:pPr>
            <w:r w:rsidRPr="00433874">
              <w:rPr>
                <w:b/>
                <w:sz w:val="24"/>
                <w:szCs w:val="24"/>
              </w:rPr>
              <w:t>Уметь:</w:t>
            </w:r>
            <w:r w:rsidRPr="00433874">
              <w:rPr>
                <w:bCs/>
                <w:sz w:val="24"/>
                <w:szCs w:val="24"/>
              </w:rPr>
              <w:t xml:space="preserve"> учитывать требования к деловой устной и письменной коммуникации</w:t>
            </w:r>
          </w:p>
        </w:tc>
      </w:tr>
      <w:tr w:rsidR="00855332" w:rsidRPr="00433874" w14:paraId="3872EF28" w14:textId="77777777" w:rsidTr="00EA636B">
        <w:tc>
          <w:tcPr>
            <w:tcW w:w="9570" w:type="dxa"/>
          </w:tcPr>
          <w:p w14:paraId="6E0B095C" w14:textId="77777777" w:rsidR="00D44A74" w:rsidRPr="00433874" w:rsidRDefault="00D72D24" w:rsidP="00D44A74">
            <w:pPr>
              <w:suppressAutoHyphens/>
              <w:jc w:val="both"/>
              <w:rPr>
                <w:b/>
                <w:sz w:val="24"/>
                <w:szCs w:val="24"/>
              </w:rPr>
            </w:pPr>
            <w:r w:rsidRPr="00433874">
              <w:rPr>
                <w:b/>
                <w:sz w:val="24"/>
                <w:szCs w:val="24"/>
              </w:rPr>
              <w:t>Владеть:</w:t>
            </w:r>
            <w:r w:rsidRPr="00433874">
              <w:rPr>
                <w:bCs/>
                <w:sz w:val="24"/>
                <w:szCs w:val="24"/>
              </w:rPr>
              <w:t xml:space="preserve"> навыками построения устного и письменного высказывания </w:t>
            </w:r>
            <w:r w:rsidRPr="00433874">
              <w:rPr>
                <w:sz w:val="24"/>
                <w:szCs w:val="24"/>
              </w:rPr>
              <w:t>на государственном и иностранном языках</w:t>
            </w:r>
          </w:p>
        </w:tc>
      </w:tr>
      <w:tr w:rsidR="00855332" w:rsidRPr="00433874" w14:paraId="37D44E4B" w14:textId="77777777" w:rsidTr="00EA636B">
        <w:tc>
          <w:tcPr>
            <w:tcW w:w="9570" w:type="dxa"/>
          </w:tcPr>
          <w:p w14:paraId="2C4D9831" w14:textId="77777777" w:rsidR="00D44A74" w:rsidRPr="00433874" w:rsidRDefault="00D72D24" w:rsidP="00D44A74">
            <w:pPr>
              <w:suppressAutoHyphens/>
              <w:jc w:val="both"/>
              <w:rPr>
                <w:b/>
                <w:sz w:val="24"/>
                <w:szCs w:val="24"/>
              </w:rPr>
            </w:pPr>
            <w:r w:rsidRPr="00433874">
              <w:rPr>
                <w:b/>
                <w:sz w:val="24"/>
                <w:szCs w:val="24"/>
              </w:rPr>
              <w:t xml:space="preserve">Показатель оценивания: способность </w:t>
            </w:r>
            <w:r w:rsidRPr="00433874">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66CC5974" w14:textId="77777777" w:rsidR="00D44A74" w:rsidRPr="00433874"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4890988C" w14:textId="77777777" w:rsidR="000A3817" w:rsidRPr="00433874" w:rsidRDefault="00D72D24" w:rsidP="000A3817">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44" w:name="_Hlk162433456_2"/>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3911CB" w14:textId="77777777" w:rsidR="000A3817" w:rsidRPr="00433874" w:rsidRDefault="00D72D24" w:rsidP="000A3817">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E6C77E8" w14:textId="77777777"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 I have two ___: a boy and a girl. </w:t>
      </w:r>
    </w:p>
    <w:p w14:paraId="4240CD22" w14:textId="77777777"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A sons </w:t>
      </w:r>
    </w:p>
    <w:p w14:paraId="4B0A60A0" w14:textId="77777777"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B daughters </w:t>
      </w:r>
    </w:p>
    <w:p w14:paraId="6829BAB5" w14:textId="77777777" w:rsidR="000A3817" w:rsidRPr="00433874" w:rsidRDefault="00D72D24" w:rsidP="000A3817">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sz w:val="24"/>
          <w:szCs w:val="24"/>
          <w:lang w:val="en-US"/>
        </w:rPr>
        <w:t>C children</w:t>
      </w:r>
      <w:r w:rsidRPr="00433874">
        <w:rPr>
          <w:rFonts w:ascii="Times New Roman" w:hAnsi="Times New Roman" w:cs="Times New Roman"/>
          <w:b/>
          <w:sz w:val="24"/>
          <w:szCs w:val="24"/>
          <w:lang w:val="en-US"/>
        </w:rPr>
        <w:t xml:space="preserve"> </w:t>
      </w:r>
    </w:p>
    <w:p w14:paraId="457A6EF8" w14:textId="77777777" w:rsidR="000A3817" w:rsidRPr="00433874" w:rsidRDefault="000A3817"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lang w:val="en-US"/>
        </w:rPr>
      </w:pPr>
    </w:p>
    <w:p w14:paraId="04FFE9AD"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p w14:paraId="68B4538F"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44"/>
    <w:p w14:paraId="68F67A40" w14:textId="77777777" w:rsidR="000F65CC"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Choose the best answer for each question.</w:t>
      </w:r>
      <w:r w:rsidR="00C67F63" w:rsidRPr="00433874">
        <w:rPr>
          <w:rFonts w:ascii="Times New Roman" w:hAnsi="Times New Roman" w:cs="Times New Roman"/>
          <w:b/>
          <w:sz w:val="24"/>
          <w:szCs w:val="24"/>
          <w:lang w:val="en-US"/>
        </w:rPr>
        <w:t xml:space="preserve"> </w:t>
      </w:r>
    </w:p>
    <w:p w14:paraId="52BCD944"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Where ___ from? - I’m from Russia. </w:t>
      </w:r>
    </w:p>
    <w:p w14:paraId="31E7F4BF"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A you are </w:t>
      </w:r>
    </w:p>
    <w:p w14:paraId="2AA52492"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B you </w:t>
      </w:r>
    </w:p>
    <w:p w14:paraId="1C78BF12"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C are you </w:t>
      </w:r>
    </w:p>
    <w:p w14:paraId="3C40D19B" w14:textId="77777777" w:rsidR="00AE5F2A" w:rsidRPr="00433874" w:rsidRDefault="00AE5F2A" w:rsidP="002D633E">
      <w:pPr>
        <w:spacing w:after="0" w:line="240" w:lineRule="auto"/>
        <w:jc w:val="both"/>
        <w:rPr>
          <w:rFonts w:ascii="Times New Roman" w:hAnsi="Times New Roman" w:cs="Times New Roman"/>
          <w:sz w:val="24"/>
          <w:szCs w:val="24"/>
          <w:lang w:val="en-US"/>
        </w:rPr>
      </w:pPr>
    </w:p>
    <w:p w14:paraId="1DB5F337"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403887"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02C5920D"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We have ___ house in Moscow. </w:t>
      </w:r>
    </w:p>
    <w:p w14:paraId="7080ABA0"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A any </w:t>
      </w:r>
    </w:p>
    <w:p w14:paraId="13450E18" w14:textId="77777777" w:rsidR="00D44A74"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B a </w:t>
      </w:r>
    </w:p>
    <w:p w14:paraId="5B3A6797"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C an </w:t>
      </w:r>
    </w:p>
    <w:p w14:paraId="52465842" w14:textId="77777777" w:rsidR="00AE5F2A" w:rsidRPr="00433874" w:rsidRDefault="00AE5F2A" w:rsidP="002D633E">
      <w:pPr>
        <w:spacing w:after="0" w:line="240" w:lineRule="auto"/>
        <w:jc w:val="both"/>
        <w:rPr>
          <w:rFonts w:ascii="Times New Roman" w:hAnsi="Times New Roman" w:cs="Times New Roman"/>
          <w:sz w:val="24"/>
          <w:szCs w:val="24"/>
          <w:lang w:val="en-US"/>
        </w:rPr>
      </w:pPr>
    </w:p>
    <w:tbl>
      <w:tblPr>
        <w:tblStyle w:val="TableGrid1"/>
        <w:tblW w:w="0" w:type="auto"/>
        <w:tblLook w:val="04A0" w:firstRow="1" w:lastRow="0" w:firstColumn="1" w:lastColumn="0" w:noHBand="0" w:noVBand="1"/>
      </w:tblPr>
      <w:tblGrid>
        <w:gridCol w:w="9570"/>
      </w:tblGrid>
      <w:tr w:rsidR="00855332" w:rsidRPr="00433874" w14:paraId="04FD2A17" w14:textId="77777777" w:rsidTr="00334254">
        <w:tc>
          <w:tcPr>
            <w:tcW w:w="9570" w:type="dxa"/>
          </w:tcPr>
          <w:p w14:paraId="6FB4C52C" w14:textId="77777777" w:rsidR="00D44A74" w:rsidRPr="00433874" w:rsidRDefault="00D72D24" w:rsidP="00334254">
            <w:pPr>
              <w:suppressAutoHyphens/>
              <w:jc w:val="both"/>
              <w:rPr>
                <w:b/>
                <w:sz w:val="24"/>
                <w:szCs w:val="24"/>
              </w:rPr>
            </w:pPr>
            <w:r w:rsidRPr="00433874">
              <w:rPr>
                <w:b/>
                <w:sz w:val="24"/>
                <w:szCs w:val="24"/>
              </w:rPr>
              <w:t>УК-4.2: п</w:t>
            </w:r>
            <w:r w:rsidRPr="00433874">
              <w:rPr>
                <w:color w:val="000000"/>
                <w:sz w:val="24"/>
                <w:szCs w:val="24"/>
              </w:rPr>
              <w:t>рименяет на практике устную и письменную деловую коммуникацию</w:t>
            </w:r>
          </w:p>
        </w:tc>
      </w:tr>
      <w:tr w:rsidR="00855332" w:rsidRPr="00433874" w14:paraId="7E222A1E" w14:textId="77777777" w:rsidTr="00334254">
        <w:tc>
          <w:tcPr>
            <w:tcW w:w="9570" w:type="dxa"/>
          </w:tcPr>
          <w:p w14:paraId="7F4466A1" w14:textId="77777777" w:rsidR="00D44A74" w:rsidRPr="00433874" w:rsidRDefault="00D72D24" w:rsidP="00334254">
            <w:pPr>
              <w:jc w:val="both"/>
              <w:rPr>
                <w:b/>
                <w:sz w:val="24"/>
                <w:szCs w:val="24"/>
              </w:rPr>
            </w:pPr>
            <w:r w:rsidRPr="00433874">
              <w:rPr>
                <w:b/>
                <w:sz w:val="24"/>
                <w:szCs w:val="24"/>
              </w:rPr>
              <w:t>Знать:</w:t>
            </w:r>
            <w:r w:rsidRPr="00433874">
              <w:rPr>
                <w:bCs/>
                <w:sz w:val="24"/>
                <w:szCs w:val="24"/>
              </w:rPr>
              <w:t xml:space="preserve"> основы устной и письменной деловой коммуникации</w:t>
            </w:r>
          </w:p>
        </w:tc>
      </w:tr>
      <w:tr w:rsidR="00855332" w:rsidRPr="00433874" w14:paraId="1F716756" w14:textId="77777777" w:rsidTr="00334254">
        <w:tc>
          <w:tcPr>
            <w:tcW w:w="9570" w:type="dxa"/>
          </w:tcPr>
          <w:p w14:paraId="7FB6B602" w14:textId="77777777" w:rsidR="00D44A74" w:rsidRPr="00433874" w:rsidRDefault="00D72D24" w:rsidP="00334254">
            <w:pPr>
              <w:suppressAutoHyphens/>
              <w:jc w:val="both"/>
              <w:rPr>
                <w:b/>
                <w:sz w:val="24"/>
                <w:szCs w:val="24"/>
              </w:rPr>
            </w:pPr>
            <w:r w:rsidRPr="00433874">
              <w:rPr>
                <w:b/>
                <w:sz w:val="24"/>
                <w:szCs w:val="24"/>
              </w:rPr>
              <w:t>Уметь:</w:t>
            </w:r>
            <w:r w:rsidRPr="00433874">
              <w:rPr>
                <w:bCs/>
                <w:sz w:val="24"/>
                <w:szCs w:val="24"/>
              </w:rPr>
              <w:t xml:space="preserve"> применять на практике технологии деловой коммуникации</w:t>
            </w:r>
          </w:p>
        </w:tc>
      </w:tr>
      <w:tr w:rsidR="00855332" w:rsidRPr="00433874" w14:paraId="02343CDD" w14:textId="77777777" w:rsidTr="00334254">
        <w:tc>
          <w:tcPr>
            <w:tcW w:w="9570" w:type="dxa"/>
          </w:tcPr>
          <w:p w14:paraId="5C96046A" w14:textId="77777777" w:rsidR="00D44A74" w:rsidRPr="00433874" w:rsidRDefault="00D72D24" w:rsidP="00334254">
            <w:pPr>
              <w:suppressAutoHyphens/>
              <w:jc w:val="both"/>
              <w:rPr>
                <w:b/>
                <w:sz w:val="24"/>
                <w:szCs w:val="24"/>
              </w:rPr>
            </w:pPr>
            <w:r w:rsidRPr="00433874">
              <w:rPr>
                <w:b/>
                <w:sz w:val="24"/>
                <w:szCs w:val="24"/>
              </w:rPr>
              <w:t xml:space="preserve">Владеть: </w:t>
            </w:r>
            <w:r w:rsidRPr="00433874">
              <w:rPr>
                <w:bCs/>
                <w:sz w:val="24"/>
                <w:szCs w:val="24"/>
              </w:rPr>
              <w:t>навыками устной и письменной коммуникации в профессиональной деятельности</w:t>
            </w:r>
          </w:p>
        </w:tc>
      </w:tr>
      <w:tr w:rsidR="00855332" w:rsidRPr="00433874" w14:paraId="57D64B7F" w14:textId="77777777" w:rsidTr="00334254">
        <w:tc>
          <w:tcPr>
            <w:tcW w:w="9570" w:type="dxa"/>
          </w:tcPr>
          <w:p w14:paraId="290FA268" w14:textId="77777777" w:rsidR="00D44A74" w:rsidRPr="00433874" w:rsidRDefault="00D72D24" w:rsidP="00334254">
            <w:pPr>
              <w:suppressAutoHyphens/>
              <w:jc w:val="both"/>
              <w:rPr>
                <w:b/>
                <w:sz w:val="24"/>
                <w:szCs w:val="24"/>
              </w:rPr>
            </w:pPr>
            <w:r w:rsidRPr="00433874">
              <w:rPr>
                <w:b/>
                <w:sz w:val="24"/>
                <w:szCs w:val="24"/>
              </w:rPr>
              <w:t>Показатель оценивания: способность п</w:t>
            </w:r>
            <w:r w:rsidRPr="00433874">
              <w:rPr>
                <w:color w:val="000000"/>
                <w:sz w:val="24"/>
                <w:szCs w:val="24"/>
              </w:rPr>
              <w:t>рименять на практике устную и письменную деловую коммуникацию</w:t>
            </w:r>
          </w:p>
        </w:tc>
      </w:tr>
    </w:tbl>
    <w:p w14:paraId="531B1E34" w14:textId="77777777" w:rsidR="00D44A74" w:rsidRPr="00433874" w:rsidRDefault="00D44A74" w:rsidP="002D633E">
      <w:pPr>
        <w:spacing w:after="0" w:line="240" w:lineRule="auto"/>
        <w:jc w:val="both"/>
        <w:rPr>
          <w:rFonts w:ascii="Times New Roman" w:hAnsi="Times New Roman" w:cs="Times New Roman"/>
          <w:b/>
          <w:sz w:val="24"/>
          <w:szCs w:val="24"/>
        </w:rPr>
      </w:pPr>
    </w:p>
    <w:p w14:paraId="52628D47" w14:textId="77777777" w:rsidR="002C2121" w:rsidRPr="00433874" w:rsidRDefault="00D72D24" w:rsidP="002C21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9D2B536" w14:textId="77777777" w:rsidR="002C2121" w:rsidRPr="00433874" w:rsidRDefault="00D72D24" w:rsidP="002C21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37E98FC" w14:textId="77777777"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1. Match the words to their definitions</w:t>
      </w:r>
      <w:r w:rsidRPr="00433874">
        <w:rPr>
          <w:rFonts w:ascii="Times New Roman" w:hAnsi="Times New Roman" w:cs="Times New Roman"/>
          <w:sz w:val="24"/>
          <w:szCs w:val="24"/>
          <w:lang w:val="en-US"/>
        </w:rPr>
        <w:t xml:space="preserve">. </w:t>
      </w:r>
    </w:p>
    <w:p w14:paraId="7ABFB025" w14:textId="77777777"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foreign</w:t>
      </w:r>
      <w:r w:rsidRPr="00433874">
        <w:rPr>
          <w:rFonts w:ascii="Times New Roman" w:hAnsi="Times New Roman" w:cs="Times New Roman"/>
          <w:sz w:val="24"/>
          <w:szCs w:val="24"/>
          <w:lang w:val="en-US"/>
        </w:rPr>
        <w:t xml:space="preserve"> dialect grammar </w:t>
      </w:r>
      <w:r w:rsidRPr="00433874">
        <w:rPr>
          <w:rFonts w:ascii="Times New Roman" w:hAnsi="Times New Roman" w:cs="Times New Roman"/>
          <w:b/>
          <w:sz w:val="24"/>
          <w:szCs w:val="24"/>
          <w:lang w:val="en-US"/>
        </w:rPr>
        <w:t>accent</w:t>
      </w:r>
      <w:r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bilingual</w:t>
      </w:r>
      <w:r w:rsidRPr="00433874">
        <w:rPr>
          <w:rFonts w:ascii="Times New Roman" w:hAnsi="Times New Roman" w:cs="Times New Roman"/>
          <w:sz w:val="24"/>
          <w:szCs w:val="24"/>
          <w:lang w:val="en-US"/>
        </w:rPr>
        <w:t xml:space="preserve"> native </w:t>
      </w:r>
    </w:p>
    <w:p w14:paraId="26D568EA" w14:textId="07BD5B89"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 the way you say words in a language is ______</w:t>
      </w:r>
      <w:r w:rsidR="00A56281" w:rsidRPr="00433874">
        <w:rPr>
          <w:lang w:val="en-US"/>
        </w:rPr>
        <w:t xml:space="preserve"> </w:t>
      </w:r>
    </w:p>
    <w:p w14:paraId="64269B05" w14:textId="066D4D8C"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2. from another country ____</w:t>
      </w:r>
      <w:r w:rsidR="00A56281" w:rsidRPr="00433874">
        <w:rPr>
          <w:lang w:val="en-US"/>
        </w:rPr>
        <w:t xml:space="preserve"> </w:t>
      </w:r>
    </w:p>
    <w:p w14:paraId="3815E9A1" w14:textId="2A449EDF"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able to speak two languages fluently _____</w:t>
      </w:r>
      <w:r w:rsidR="00A56281" w:rsidRPr="00433874">
        <w:rPr>
          <w:lang w:val="en-US"/>
        </w:rPr>
        <w:t xml:space="preserve"> </w:t>
      </w:r>
    </w:p>
    <w:p w14:paraId="3BB0A506" w14:textId="258F8E88" w:rsidR="002C2121"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4. a way of speaking in a particular region of a country _____ </w:t>
      </w:r>
    </w:p>
    <w:p w14:paraId="02B7A15D" w14:textId="0F5BAFC1" w:rsidR="002C2121"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lastRenderedPageBreak/>
        <w:t xml:space="preserve">5. from or belonging to a particular country </w:t>
      </w:r>
      <w:r w:rsidRPr="00433874">
        <w:rPr>
          <w:rFonts w:ascii="Times New Roman" w:hAnsi="Times New Roman" w:cs="Times New Roman"/>
          <w:sz w:val="24"/>
          <w:szCs w:val="24"/>
          <w:u w:val="single"/>
          <w:lang w:val="en-US"/>
        </w:rPr>
        <w:t>______</w:t>
      </w:r>
      <w:r w:rsidRPr="00433874">
        <w:rPr>
          <w:rFonts w:ascii="Times New Roman" w:hAnsi="Times New Roman" w:cs="Times New Roman"/>
          <w:sz w:val="24"/>
          <w:szCs w:val="24"/>
          <w:lang w:val="en-US"/>
        </w:rPr>
        <w:t xml:space="preserve"> </w:t>
      </w:r>
    </w:p>
    <w:p w14:paraId="59B61984" w14:textId="4B72495E" w:rsidR="003B7BC0"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6. </w:t>
      </w:r>
      <w:r w:rsidRPr="00433874">
        <w:rPr>
          <w:rFonts w:ascii="Times New Roman" w:hAnsi="Times New Roman" w:cs="Times New Roman"/>
          <w:sz w:val="24"/>
          <w:szCs w:val="24"/>
          <w:lang w:val="en-US"/>
        </w:rPr>
        <w:t>the</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rules</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of</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language</w:t>
      </w:r>
      <w:r w:rsidRPr="00433874">
        <w:rPr>
          <w:rFonts w:ascii="Times New Roman" w:hAnsi="Times New Roman" w:cs="Times New Roman"/>
          <w:sz w:val="24"/>
          <w:szCs w:val="24"/>
        </w:rPr>
        <w:t xml:space="preserve"> _____</w:t>
      </w:r>
    </w:p>
    <w:p w14:paraId="39FDC7A7" w14:textId="77777777" w:rsidR="00D44A74" w:rsidRPr="00433874" w:rsidRDefault="00D44A74" w:rsidP="002D633E">
      <w:pPr>
        <w:spacing w:after="0" w:line="240" w:lineRule="auto"/>
        <w:jc w:val="both"/>
        <w:rPr>
          <w:rFonts w:ascii="Times New Roman" w:hAnsi="Times New Roman" w:cs="Times New Roman"/>
          <w:b/>
          <w:sz w:val="24"/>
          <w:szCs w:val="24"/>
        </w:rPr>
      </w:pPr>
    </w:p>
    <w:p w14:paraId="57E13552"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bookmarkStart w:id="45" w:name="_Hlk162868224"/>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75C77AF4"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5"/>
    <w:p w14:paraId="00C4DFA0" w14:textId="77777777"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2</w:t>
      </w:r>
      <w:r w:rsidR="00640169" w:rsidRPr="00433874">
        <w:rPr>
          <w:rFonts w:ascii="Times New Roman" w:hAnsi="Times New Roman" w:cs="Times New Roman"/>
          <w:b/>
          <w:sz w:val="24"/>
          <w:szCs w:val="24"/>
          <w:lang w:val="en-US"/>
        </w:rPr>
        <w:t>.</w:t>
      </w:r>
      <w:r w:rsidRPr="00433874">
        <w:rPr>
          <w:rFonts w:ascii="Times New Roman" w:hAnsi="Times New Roman" w:cs="Times New Roman"/>
          <w:b/>
          <w:sz w:val="24"/>
          <w:szCs w:val="24"/>
          <w:lang w:val="en-US"/>
        </w:rPr>
        <w:t xml:space="preserve"> Make the following sentences: — negative, interrogative</w:t>
      </w:r>
      <w:r w:rsidRPr="00433874">
        <w:rPr>
          <w:rFonts w:ascii="Times New Roman" w:hAnsi="Times New Roman" w:cs="Times New Roman"/>
          <w:sz w:val="24"/>
          <w:szCs w:val="24"/>
          <w:lang w:val="en-US"/>
        </w:rPr>
        <w:t xml:space="preserve"> </w:t>
      </w:r>
    </w:p>
    <w:p w14:paraId="1BC3AFB4" w14:textId="7A757536" w:rsidR="000A3817" w:rsidRPr="00433874" w:rsidRDefault="00D72D24" w:rsidP="000A3817">
      <w:pPr>
        <w:spacing w:after="0" w:line="240" w:lineRule="auto"/>
        <w:jc w:val="both"/>
        <w:rPr>
          <w:lang w:val="en-US"/>
        </w:rPr>
      </w:pPr>
      <w:r w:rsidRPr="00433874">
        <w:rPr>
          <w:rFonts w:ascii="Times New Roman" w:hAnsi="Times New Roman" w:cs="Times New Roman"/>
          <w:sz w:val="24"/>
          <w:szCs w:val="24"/>
          <w:lang w:val="en-US"/>
        </w:rPr>
        <w:t xml:space="preserve">1. They had a dictation yesterday.  </w:t>
      </w:r>
    </w:p>
    <w:p w14:paraId="3D38572C" w14:textId="071E7F33"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He‘s having dinner now.   </w:t>
      </w:r>
    </w:p>
    <w:p w14:paraId="3574FC9A" w14:textId="38026E44"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I often have a lot of work to do.  </w:t>
      </w:r>
    </w:p>
    <w:p w14:paraId="640B785C" w14:textId="504CFD05"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4. I‘ve got a lot of work to do today.   </w:t>
      </w:r>
    </w:p>
    <w:p w14:paraId="27154827" w14:textId="34938C3F" w:rsidR="000A3817" w:rsidRPr="00433874" w:rsidRDefault="00D72D24" w:rsidP="000A3817">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5. She had a lot of work to do last week. </w:t>
      </w:r>
    </w:p>
    <w:p w14:paraId="767DB4C4" w14:textId="77777777" w:rsidR="00D44A74" w:rsidRPr="00433874" w:rsidRDefault="00D44A74" w:rsidP="000A3817">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433874" w14:paraId="63629EDC" w14:textId="77777777" w:rsidTr="00334254">
        <w:tc>
          <w:tcPr>
            <w:tcW w:w="9570" w:type="dxa"/>
          </w:tcPr>
          <w:p w14:paraId="4F8CB0AC" w14:textId="77777777" w:rsidR="00D44A74" w:rsidRPr="00433874" w:rsidRDefault="00D72D24" w:rsidP="00334254">
            <w:pPr>
              <w:suppressAutoHyphens/>
              <w:jc w:val="both"/>
              <w:rPr>
                <w:b/>
                <w:sz w:val="24"/>
                <w:szCs w:val="24"/>
              </w:rPr>
            </w:pPr>
            <w:r w:rsidRPr="00433874">
              <w:rPr>
                <w:b/>
                <w:sz w:val="24"/>
                <w:szCs w:val="24"/>
              </w:rPr>
              <w:t xml:space="preserve">УК-4.3: </w:t>
            </w:r>
            <w:r w:rsidRPr="00433874">
              <w:rPr>
                <w:sz w:val="24"/>
                <w:szCs w:val="24"/>
              </w:rPr>
              <w:t>п</w:t>
            </w:r>
            <w:r w:rsidRPr="00433874">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010E63D6" w14:textId="77777777" w:rsidTr="00334254">
        <w:tc>
          <w:tcPr>
            <w:tcW w:w="9570" w:type="dxa"/>
          </w:tcPr>
          <w:p w14:paraId="597538BC" w14:textId="77777777" w:rsidR="00D44A74" w:rsidRPr="00433874" w:rsidRDefault="00D72D24" w:rsidP="00334254">
            <w:pPr>
              <w:suppressAutoHyphens/>
              <w:jc w:val="both"/>
              <w:rPr>
                <w:b/>
                <w:sz w:val="24"/>
                <w:szCs w:val="24"/>
              </w:rPr>
            </w:pPr>
            <w:r w:rsidRPr="00433874">
              <w:rPr>
                <w:b/>
                <w:sz w:val="24"/>
                <w:szCs w:val="24"/>
              </w:rPr>
              <w:t>Знать:</w:t>
            </w:r>
            <w:r w:rsidRPr="00433874">
              <w:rPr>
                <w:bCs/>
                <w:sz w:val="24"/>
                <w:szCs w:val="24"/>
              </w:rPr>
              <w:t xml:space="preserve"> основы составления суждения в межличностном деловом общении</w:t>
            </w:r>
          </w:p>
        </w:tc>
      </w:tr>
      <w:tr w:rsidR="00855332" w:rsidRPr="00433874" w14:paraId="6DA0BD0B" w14:textId="77777777" w:rsidTr="00334254">
        <w:tc>
          <w:tcPr>
            <w:tcW w:w="9570" w:type="dxa"/>
          </w:tcPr>
          <w:p w14:paraId="2018AC8F" w14:textId="77777777" w:rsidR="00D44A74" w:rsidRPr="00433874" w:rsidRDefault="00D72D24" w:rsidP="00334254">
            <w:pPr>
              <w:suppressAutoHyphens/>
              <w:jc w:val="both"/>
              <w:rPr>
                <w:b/>
                <w:sz w:val="24"/>
                <w:szCs w:val="24"/>
              </w:rPr>
            </w:pPr>
            <w:r w:rsidRPr="00433874">
              <w:rPr>
                <w:b/>
                <w:sz w:val="24"/>
                <w:szCs w:val="24"/>
              </w:rPr>
              <w:t>Уметь:</w:t>
            </w:r>
            <w:r w:rsidRPr="00433874">
              <w:rPr>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5C486A80" w14:textId="77777777" w:rsidTr="00334254">
        <w:tc>
          <w:tcPr>
            <w:tcW w:w="9570" w:type="dxa"/>
          </w:tcPr>
          <w:p w14:paraId="4A814532" w14:textId="77777777" w:rsidR="00D44A74" w:rsidRPr="00433874" w:rsidRDefault="00D72D24" w:rsidP="00334254">
            <w:pPr>
              <w:suppressAutoHyphens/>
              <w:jc w:val="both"/>
              <w:rPr>
                <w:b/>
                <w:sz w:val="24"/>
                <w:szCs w:val="24"/>
              </w:rPr>
            </w:pPr>
            <w:r w:rsidRPr="00433874">
              <w:rPr>
                <w:b/>
                <w:sz w:val="24"/>
                <w:szCs w:val="24"/>
              </w:rPr>
              <w:t xml:space="preserve">Владеть: </w:t>
            </w:r>
            <w:r w:rsidRPr="00433874">
              <w:rPr>
                <w:bCs/>
                <w:sz w:val="24"/>
                <w:szCs w:val="24"/>
              </w:rPr>
              <w:t>навыками применения адекватных языковых форм и средств</w:t>
            </w:r>
          </w:p>
        </w:tc>
      </w:tr>
      <w:tr w:rsidR="00855332" w:rsidRPr="00433874" w14:paraId="3A740179" w14:textId="77777777" w:rsidTr="00334254">
        <w:tc>
          <w:tcPr>
            <w:tcW w:w="9570" w:type="dxa"/>
          </w:tcPr>
          <w:p w14:paraId="612A9A72" w14:textId="77777777" w:rsidR="00D44A74" w:rsidRPr="00433874" w:rsidRDefault="00D72D24" w:rsidP="00334254">
            <w:pPr>
              <w:suppressAutoHyphens/>
              <w:jc w:val="both"/>
              <w:rPr>
                <w:b/>
                <w:sz w:val="24"/>
                <w:szCs w:val="24"/>
              </w:rPr>
            </w:pPr>
            <w:r w:rsidRPr="00433874">
              <w:rPr>
                <w:b/>
                <w:sz w:val="24"/>
                <w:szCs w:val="24"/>
              </w:rPr>
              <w:t xml:space="preserve">Показатель оценивания: способность </w:t>
            </w:r>
            <w:r w:rsidRPr="00433874">
              <w:rPr>
                <w:sz w:val="24"/>
                <w:szCs w:val="24"/>
              </w:rPr>
              <w:t>п</w:t>
            </w:r>
            <w:r w:rsidRPr="00433874">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0F6954AE" w14:textId="77777777" w:rsidR="00D44A74" w:rsidRPr="00433874" w:rsidRDefault="00D44A74" w:rsidP="002D633E">
      <w:pPr>
        <w:spacing w:after="0" w:line="240" w:lineRule="auto"/>
        <w:jc w:val="both"/>
        <w:rPr>
          <w:rFonts w:ascii="Times New Roman" w:hAnsi="Times New Roman" w:cs="Times New Roman"/>
          <w:b/>
          <w:sz w:val="24"/>
          <w:szCs w:val="24"/>
        </w:rPr>
      </w:pPr>
    </w:p>
    <w:p w14:paraId="56E242E5"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412D210F"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B5A1C6E" w14:textId="77777777" w:rsidR="000A3817" w:rsidRPr="00433874" w:rsidRDefault="00D72D24" w:rsidP="000A3817">
      <w:pPr>
        <w:shd w:val="clear" w:color="auto" w:fill="FFFFFF"/>
        <w:spacing w:after="0" w:line="240" w:lineRule="auto"/>
        <w:jc w:val="both"/>
        <w:rPr>
          <w:rFonts w:ascii="Times New Roman" w:eastAsia="Times New Roman" w:hAnsi="Times New Roman" w:cs="Times New Roman"/>
          <w:b/>
          <w:sz w:val="24"/>
          <w:szCs w:val="24"/>
          <w:lang w:val="en-US"/>
        </w:rPr>
      </w:pPr>
      <w:r w:rsidRPr="00433874">
        <w:rPr>
          <w:rFonts w:ascii="Times New Roman" w:eastAsia="Times New Roman" w:hAnsi="Times New Roman" w:cs="Times New Roman"/>
          <w:b/>
          <w:sz w:val="24"/>
          <w:szCs w:val="24"/>
          <w:lang w:val="en-US"/>
        </w:rPr>
        <w:t>1. Join the following pairs of sentences by making one of them a clause with the verb in the Past Perfect Tense. Use the conjunctions given in brackets.</w:t>
      </w:r>
    </w:p>
    <w:p w14:paraId="4B019BF3" w14:textId="77777777" w:rsidR="000A3817" w:rsidRPr="00433874" w:rsidRDefault="00D72D24" w:rsidP="000A3817">
      <w:pPr>
        <w:shd w:val="clear" w:color="auto" w:fill="FFFFFF"/>
        <w:spacing w:after="0" w:line="240" w:lineRule="auto"/>
        <w:jc w:val="both"/>
        <w:rPr>
          <w:rFonts w:ascii="Times New Roman" w:eastAsia="Times New Roman" w:hAnsi="Times New Roman" w:cs="Times New Roman"/>
          <w:b/>
          <w:i/>
          <w:sz w:val="24"/>
          <w:szCs w:val="24"/>
          <w:lang w:val="en-US"/>
        </w:rPr>
      </w:pPr>
      <w:r w:rsidRPr="00433874">
        <w:rPr>
          <w:rFonts w:ascii="Times New Roman" w:eastAsia="Times New Roman" w:hAnsi="Times New Roman" w:cs="Times New Roman"/>
          <w:b/>
          <w:i/>
          <w:sz w:val="24"/>
          <w:szCs w:val="24"/>
          <w:lang w:val="en-US"/>
        </w:rPr>
        <w:t>Pattern: They went for a walk. They did their homework. (after) They went for a walk after they had done their homework.</w:t>
      </w:r>
    </w:p>
    <w:p w14:paraId="17C89A03" w14:textId="1B782827" w:rsidR="000A3817" w:rsidRPr="00433874" w:rsidRDefault="00D72D24" w:rsidP="000A3817">
      <w:pPr>
        <w:shd w:val="clear" w:color="auto" w:fill="FFFFFF"/>
        <w:spacing w:after="0" w:line="240" w:lineRule="auto"/>
        <w:jc w:val="both"/>
        <w:rPr>
          <w:rFonts w:ascii="Times New Roman" w:eastAsia="Times New Roman" w:hAnsi="Times New Roman" w:cs="Times New Roman"/>
          <w:sz w:val="24"/>
          <w:szCs w:val="24"/>
          <w:lang w:val="en-US"/>
        </w:rPr>
      </w:pPr>
      <w:r w:rsidRPr="00433874">
        <w:rPr>
          <w:rFonts w:ascii="Times New Roman" w:eastAsia="Times New Roman" w:hAnsi="Times New Roman" w:cs="Times New Roman"/>
          <w:sz w:val="24"/>
          <w:szCs w:val="24"/>
          <w:lang w:val="en-US"/>
        </w:rPr>
        <w:t xml:space="preserve">1. Margaret read the contract. She signed it. (after). </w:t>
      </w:r>
    </w:p>
    <w:p w14:paraId="05C92BAD" w14:textId="6BA91CC8" w:rsidR="000A3817" w:rsidRPr="00433874" w:rsidRDefault="00D72D24" w:rsidP="000A3817">
      <w:pPr>
        <w:shd w:val="clear" w:color="auto" w:fill="FFFFFF"/>
        <w:spacing w:after="0" w:line="240" w:lineRule="auto"/>
        <w:jc w:val="both"/>
        <w:rPr>
          <w:rFonts w:ascii="Times New Roman" w:eastAsia="Times New Roman" w:hAnsi="Times New Roman" w:cs="Times New Roman"/>
          <w:sz w:val="24"/>
          <w:szCs w:val="24"/>
          <w:lang w:val="en-US"/>
        </w:rPr>
      </w:pPr>
      <w:r w:rsidRPr="00433874">
        <w:rPr>
          <w:rFonts w:ascii="Times New Roman" w:eastAsia="Times New Roman" w:hAnsi="Times New Roman" w:cs="Times New Roman"/>
          <w:sz w:val="24"/>
          <w:szCs w:val="24"/>
          <w:lang w:val="en-US"/>
        </w:rPr>
        <w:t xml:space="preserve">2. Alice didn't think about time. She understood she was late. (until) </w:t>
      </w:r>
    </w:p>
    <w:p w14:paraId="119D435F" w14:textId="51C222D6" w:rsidR="000A3817" w:rsidRPr="00433874" w:rsidRDefault="00D72D24" w:rsidP="000A3817">
      <w:pPr>
        <w:shd w:val="clear" w:color="auto" w:fill="FFFFFF"/>
        <w:spacing w:after="0" w:line="240" w:lineRule="auto"/>
        <w:jc w:val="both"/>
        <w:rPr>
          <w:rFonts w:ascii="Times New Roman" w:eastAsia="Times New Roman" w:hAnsi="Times New Roman" w:cs="Times New Roman"/>
          <w:sz w:val="24"/>
          <w:szCs w:val="24"/>
          <w:lang w:val="en-US"/>
        </w:rPr>
      </w:pPr>
      <w:r w:rsidRPr="00433874">
        <w:rPr>
          <w:rFonts w:ascii="Times New Roman" w:eastAsia="Times New Roman" w:hAnsi="Times New Roman" w:cs="Times New Roman"/>
          <w:sz w:val="24"/>
          <w:szCs w:val="24"/>
          <w:lang w:val="en-US"/>
        </w:rPr>
        <w:t xml:space="preserve">3. They reached the mountain top. The sun set. (when, as soon as) </w:t>
      </w:r>
    </w:p>
    <w:p w14:paraId="592E5DD7" w14:textId="0730BE90" w:rsidR="000A3817" w:rsidRPr="00433874" w:rsidRDefault="00D72D24" w:rsidP="000A3817">
      <w:pPr>
        <w:shd w:val="clear" w:color="auto" w:fill="FFFFFF"/>
        <w:spacing w:after="0" w:line="240" w:lineRule="auto"/>
        <w:jc w:val="both"/>
        <w:rPr>
          <w:rFonts w:ascii="Times New Roman" w:eastAsia="Times New Roman" w:hAnsi="Times New Roman" w:cs="Times New Roman"/>
          <w:sz w:val="24"/>
          <w:szCs w:val="24"/>
          <w:lang w:val="en-US"/>
        </w:rPr>
      </w:pPr>
      <w:r w:rsidRPr="00433874">
        <w:rPr>
          <w:rFonts w:ascii="Times New Roman" w:eastAsia="Times New Roman" w:hAnsi="Times New Roman" w:cs="Times New Roman"/>
          <w:sz w:val="24"/>
          <w:szCs w:val="24"/>
          <w:lang w:val="en-US"/>
        </w:rPr>
        <w:t xml:space="preserve">4. She tore up the note. He read it carefully. (as soon as)   </w:t>
      </w:r>
    </w:p>
    <w:p w14:paraId="62D2E223" w14:textId="740B5E6B" w:rsidR="000A3817" w:rsidRPr="00433874" w:rsidRDefault="00D72D24" w:rsidP="000A381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lang w:val="en-US"/>
        </w:rPr>
        <w:t xml:space="preserve">5. I didn't understand him. He repeated his words twice. </w:t>
      </w:r>
      <w:r w:rsidRPr="00433874">
        <w:rPr>
          <w:rFonts w:ascii="Times New Roman" w:eastAsia="Times New Roman" w:hAnsi="Times New Roman" w:cs="Times New Roman"/>
          <w:sz w:val="24"/>
          <w:szCs w:val="24"/>
        </w:rPr>
        <w:t>(</w:t>
      </w:r>
      <w:r w:rsidRPr="00433874">
        <w:rPr>
          <w:rFonts w:ascii="Times New Roman" w:eastAsia="Times New Roman" w:hAnsi="Times New Roman" w:cs="Times New Roman"/>
          <w:sz w:val="24"/>
          <w:szCs w:val="24"/>
          <w:lang w:val="en-US"/>
        </w:rPr>
        <w:t>until</w:t>
      </w:r>
      <w:r w:rsidRPr="00433874">
        <w:rPr>
          <w:rFonts w:ascii="Times New Roman" w:eastAsia="Times New Roman" w:hAnsi="Times New Roman" w:cs="Times New Roman"/>
          <w:sz w:val="24"/>
          <w:szCs w:val="24"/>
        </w:rPr>
        <w:t xml:space="preserve">) </w:t>
      </w:r>
    </w:p>
    <w:p w14:paraId="4F3A3B2C" w14:textId="77777777" w:rsidR="00640169" w:rsidRPr="00433874" w:rsidRDefault="00640169" w:rsidP="002D633E">
      <w:pPr>
        <w:spacing w:after="0" w:line="240" w:lineRule="auto"/>
        <w:jc w:val="both"/>
        <w:rPr>
          <w:rFonts w:ascii="Times New Roman" w:hAnsi="Times New Roman" w:cs="Times New Roman"/>
          <w:sz w:val="24"/>
          <w:szCs w:val="24"/>
        </w:rPr>
      </w:pPr>
    </w:p>
    <w:p w14:paraId="07FCD464" w14:textId="77777777" w:rsidR="002C2121" w:rsidRPr="00433874" w:rsidRDefault="00D72D24" w:rsidP="002C212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96CA5CC" w14:textId="77777777" w:rsidR="002C2121" w:rsidRPr="00433874" w:rsidRDefault="00D72D24" w:rsidP="002C21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8212FB2" w14:textId="77777777"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2</w:t>
      </w:r>
      <w:r w:rsidR="00640169" w:rsidRPr="00433874">
        <w:rPr>
          <w:rFonts w:ascii="Times New Roman" w:hAnsi="Times New Roman" w:cs="Times New Roman"/>
          <w:b/>
          <w:sz w:val="24"/>
          <w:szCs w:val="24"/>
          <w:lang w:val="en-US"/>
        </w:rPr>
        <w:t>. Open the brackets using  Present Continuous.</w:t>
      </w:r>
      <w:r w:rsidR="00640169" w:rsidRPr="00433874">
        <w:rPr>
          <w:rFonts w:ascii="Times New Roman" w:hAnsi="Times New Roman" w:cs="Times New Roman"/>
          <w:sz w:val="24"/>
          <w:szCs w:val="24"/>
          <w:lang w:val="en-US"/>
        </w:rPr>
        <w:t xml:space="preserve"> </w:t>
      </w:r>
    </w:p>
    <w:p w14:paraId="1C2F7611" w14:textId="73323357"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 My book (to lie) on the table. </w:t>
      </w:r>
      <w:r w:rsidR="00C21525" w:rsidRPr="00433874">
        <w:rPr>
          <w:rFonts w:ascii="Times New Roman" w:hAnsi="Times New Roman" w:cs="Times New Roman"/>
          <w:sz w:val="24"/>
          <w:szCs w:val="24"/>
          <w:lang w:val="en-US"/>
        </w:rPr>
        <w:t xml:space="preserve"> </w:t>
      </w:r>
    </w:p>
    <w:p w14:paraId="63D118B4" w14:textId="67E89633"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They (to work). </w:t>
      </w:r>
      <w:r w:rsidR="00C21525" w:rsidRPr="00433874">
        <w:rPr>
          <w:rFonts w:ascii="Times New Roman" w:hAnsi="Times New Roman" w:cs="Times New Roman"/>
          <w:sz w:val="24"/>
          <w:szCs w:val="24"/>
          <w:lang w:val="en-US"/>
        </w:rPr>
        <w:t xml:space="preserve"> </w:t>
      </w:r>
    </w:p>
    <w:p w14:paraId="67ADA9E0" w14:textId="60D71DA2"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The doctor and her patient (to talk).</w:t>
      </w:r>
      <w:r w:rsidR="00C21525" w:rsidRPr="00433874">
        <w:rPr>
          <w:rFonts w:ascii="Times New Roman" w:hAnsi="Times New Roman" w:cs="Times New Roman"/>
          <w:sz w:val="24"/>
          <w:szCs w:val="24"/>
          <w:lang w:val="en-US"/>
        </w:rPr>
        <w:t xml:space="preserve"> </w:t>
      </w:r>
    </w:p>
    <w:p w14:paraId="0C5AD337" w14:textId="3798BA67"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 We (to cook) dinner. My mother (to make) a salad.</w:t>
      </w:r>
      <w:r w:rsidR="00C21525" w:rsidRPr="00433874">
        <w:rPr>
          <w:rFonts w:ascii="Times New Roman" w:hAnsi="Times New Roman" w:cs="Times New Roman"/>
          <w:sz w:val="24"/>
          <w:szCs w:val="24"/>
          <w:lang w:val="en-US"/>
        </w:rPr>
        <w:t xml:space="preserve"> </w:t>
      </w:r>
    </w:p>
    <w:p w14:paraId="13659A7B" w14:textId="7933C021" w:rsidR="004F67F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5. A young man (to drive) a car. He (to listen) music. </w:t>
      </w:r>
    </w:p>
    <w:p w14:paraId="3BE42EAF" w14:textId="515EB377" w:rsidR="0064016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6. My grandfather (to read) a book.</w:t>
      </w:r>
      <w:r w:rsidR="00C21525" w:rsidRPr="00433874">
        <w:rPr>
          <w:rFonts w:ascii="Times New Roman" w:hAnsi="Times New Roman" w:cs="Times New Roman"/>
          <w:sz w:val="24"/>
          <w:szCs w:val="24"/>
          <w:lang w:val="en-US"/>
        </w:rPr>
        <w:t xml:space="preserve"> </w:t>
      </w:r>
    </w:p>
    <w:p w14:paraId="3BDFCCC9" w14:textId="77777777" w:rsidR="00D44A74" w:rsidRPr="00433874" w:rsidRDefault="00D44A74" w:rsidP="002D633E">
      <w:pPr>
        <w:spacing w:after="0" w:line="240" w:lineRule="auto"/>
        <w:jc w:val="both"/>
        <w:rPr>
          <w:rFonts w:ascii="Times New Roman" w:hAnsi="Times New Roman" w:cs="Times New Roman"/>
          <w:b/>
          <w:sz w:val="24"/>
          <w:szCs w:val="24"/>
          <w:lang w:val="en-US"/>
        </w:rPr>
      </w:pPr>
    </w:p>
    <w:p w14:paraId="13C0135D"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AB3902E" w14:textId="77777777" w:rsidR="002C2121" w:rsidRPr="00433874" w:rsidRDefault="00D72D24" w:rsidP="002C21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5AF13CB" w14:textId="77777777"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lastRenderedPageBreak/>
        <w:t>3</w:t>
      </w:r>
      <w:r w:rsidR="004F67F7"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Complete the sentences.</w:t>
      </w:r>
      <w:r w:rsidRPr="00433874">
        <w:rPr>
          <w:rFonts w:ascii="Times New Roman" w:hAnsi="Times New Roman" w:cs="Times New Roman"/>
          <w:sz w:val="24"/>
          <w:szCs w:val="24"/>
          <w:lang w:val="en-US"/>
        </w:rPr>
        <w:t xml:space="preserve"> </w:t>
      </w:r>
    </w:p>
    <w:p w14:paraId="08973FD8" w14:textId="3917B146"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w:t>
      </w:r>
      <w:r w:rsidR="006372AD"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 xml:space="preserve"> My father‘s brother is my______ </w:t>
      </w:r>
    </w:p>
    <w:p w14:paraId="2D7906EE" w14:textId="5CF8AA7C"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2</w:t>
      </w:r>
      <w:r w:rsidR="006372AD"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 xml:space="preserve"> My mother‘s daughter is my____ </w:t>
      </w:r>
    </w:p>
    <w:p w14:paraId="170B9A8D" w14:textId="4AB15201"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w:t>
      </w:r>
      <w:r w:rsidR="006372AD"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 xml:space="preserve"> My sister‘s son is my _________ </w:t>
      </w:r>
    </w:p>
    <w:p w14:paraId="3334CEA4" w14:textId="0FA3CCFA"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w:t>
      </w:r>
      <w:r w:rsidR="006372AD"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 xml:space="preserve"> My father‘s father is my______ </w:t>
      </w:r>
    </w:p>
    <w:p w14:paraId="0BE844FF" w14:textId="19FB59C8" w:rsidR="004F67F7"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sz w:val="24"/>
          <w:szCs w:val="24"/>
          <w:lang w:val="en-US"/>
        </w:rPr>
        <w:t>5</w:t>
      </w:r>
      <w:r w:rsidR="006372AD"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 xml:space="preserve"> My wife‘s mother-in-law is my___</w:t>
      </w:r>
      <w:r w:rsidRPr="00433874">
        <w:rPr>
          <w:rFonts w:ascii="Times New Roman" w:hAnsi="Times New Roman" w:cs="Times New Roman"/>
          <w:sz w:val="24"/>
          <w:szCs w:val="24"/>
          <w:u w:val="single"/>
          <w:lang w:val="en-US"/>
        </w:rPr>
        <w:t>_</w:t>
      </w:r>
    </w:p>
    <w:p w14:paraId="68AB8ED3" w14:textId="77777777" w:rsidR="00D44A74" w:rsidRPr="00433874" w:rsidRDefault="00D44A74" w:rsidP="002D633E">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433874" w14:paraId="60D5B8F2" w14:textId="77777777" w:rsidTr="00334254">
        <w:tc>
          <w:tcPr>
            <w:tcW w:w="9570" w:type="dxa"/>
          </w:tcPr>
          <w:p w14:paraId="18932A98" w14:textId="77777777" w:rsidR="00AE5F2A" w:rsidRPr="00433874" w:rsidRDefault="00D72D24" w:rsidP="00334254">
            <w:pPr>
              <w:suppressAutoHyphens/>
              <w:jc w:val="both"/>
              <w:rPr>
                <w:b/>
                <w:sz w:val="24"/>
                <w:szCs w:val="24"/>
              </w:rPr>
            </w:pPr>
            <w:r w:rsidRPr="00433874">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63027019" w14:textId="77777777" w:rsidTr="00334254">
        <w:tc>
          <w:tcPr>
            <w:tcW w:w="9570" w:type="dxa"/>
          </w:tcPr>
          <w:p w14:paraId="022510CE" w14:textId="77777777" w:rsidR="00AE5F2A" w:rsidRPr="00433874" w:rsidRDefault="00D72D24" w:rsidP="00334254">
            <w:pPr>
              <w:suppressAutoHyphens/>
              <w:jc w:val="both"/>
              <w:rPr>
                <w:b/>
                <w:sz w:val="24"/>
                <w:szCs w:val="24"/>
              </w:rPr>
            </w:pPr>
            <w:r w:rsidRPr="00433874">
              <w:rPr>
                <w:bCs/>
                <w:sz w:val="22"/>
                <w:szCs w:val="22"/>
                <w:lang w:eastAsia="en-US"/>
              </w:rPr>
              <w:t>Знать: приемы профессионального</w:t>
            </w:r>
            <w:r w:rsidRPr="00433874">
              <w:rPr>
                <w:sz w:val="22"/>
                <w:szCs w:val="22"/>
              </w:rPr>
              <w:t xml:space="preserve"> общения и коммуникации</w:t>
            </w:r>
          </w:p>
        </w:tc>
      </w:tr>
      <w:tr w:rsidR="00855332" w:rsidRPr="00433874" w14:paraId="01950093" w14:textId="77777777" w:rsidTr="00334254">
        <w:tc>
          <w:tcPr>
            <w:tcW w:w="9570" w:type="dxa"/>
          </w:tcPr>
          <w:p w14:paraId="6F9350F0" w14:textId="77777777" w:rsidR="00AE5F2A" w:rsidRPr="00433874" w:rsidRDefault="00D72D24" w:rsidP="00334254">
            <w:pPr>
              <w:suppressAutoHyphens/>
              <w:jc w:val="both"/>
              <w:rPr>
                <w:b/>
                <w:sz w:val="24"/>
                <w:szCs w:val="24"/>
              </w:rPr>
            </w:pPr>
            <w:r w:rsidRPr="00433874">
              <w:rPr>
                <w:bCs/>
                <w:sz w:val="22"/>
                <w:szCs w:val="22"/>
                <w:lang w:eastAsia="en-US"/>
              </w:rPr>
              <w:t>Уметь: осуществлять профессиональную коммуникацию</w:t>
            </w:r>
          </w:p>
        </w:tc>
      </w:tr>
      <w:tr w:rsidR="00855332" w:rsidRPr="00433874" w14:paraId="5EE08A57" w14:textId="77777777" w:rsidTr="00334254">
        <w:tc>
          <w:tcPr>
            <w:tcW w:w="9570" w:type="dxa"/>
          </w:tcPr>
          <w:p w14:paraId="4C43C4C5" w14:textId="77777777" w:rsidR="00AE5F2A" w:rsidRPr="00433874" w:rsidRDefault="00D72D24" w:rsidP="00334254">
            <w:pPr>
              <w:suppressAutoHyphens/>
              <w:jc w:val="both"/>
              <w:rPr>
                <w:b/>
                <w:sz w:val="24"/>
                <w:szCs w:val="24"/>
              </w:rPr>
            </w:pPr>
            <w:r w:rsidRPr="00433874">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0603D0FA" w14:textId="77777777" w:rsidTr="00334254">
        <w:tc>
          <w:tcPr>
            <w:tcW w:w="9570" w:type="dxa"/>
          </w:tcPr>
          <w:p w14:paraId="67280990" w14:textId="77777777" w:rsidR="00AE5F2A" w:rsidRPr="00433874" w:rsidRDefault="00D72D24" w:rsidP="00334254">
            <w:pPr>
              <w:suppressAutoHyphens/>
              <w:jc w:val="both"/>
              <w:rPr>
                <w:bCs/>
                <w:lang w:eastAsia="en-US"/>
              </w:rPr>
            </w:pPr>
            <w:r w:rsidRPr="00433874">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5B74BD5E" w14:textId="77777777" w:rsidR="00AE5F2A" w:rsidRPr="00433874" w:rsidRDefault="00AE5F2A" w:rsidP="002D633E">
      <w:pPr>
        <w:spacing w:after="0" w:line="240" w:lineRule="auto"/>
        <w:jc w:val="both"/>
        <w:rPr>
          <w:rFonts w:ascii="Times New Roman" w:hAnsi="Times New Roman" w:cs="Times New Roman"/>
          <w:b/>
          <w:sz w:val="24"/>
          <w:szCs w:val="24"/>
        </w:rPr>
      </w:pPr>
    </w:p>
    <w:p w14:paraId="2891A1FB"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75FFE40F"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4DD1765" w14:textId="77777777" w:rsidR="006372AD" w:rsidRPr="00433874" w:rsidRDefault="00D72D24"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lang w:val="en-US"/>
        </w:rPr>
      </w:pPr>
      <w:r w:rsidRPr="00433874">
        <w:rPr>
          <w:rFonts w:ascii="Times New Roman" w:eastAsia="Times New Roman" w:hAnsi="Times New Roman" w:cs="Times New Roman"/>
          <w:b/>
          <w:sz w:val="24"/>
          <w:szCs w:val="24"/>
          <w:lang w:val="en-US"/>
        </w:rPr>
        <w:t>1. Translate the sentences.</w:t>
      </w:r>
    </w:p>
    <w:p w14:paraId="60D778F2" w14:textId="77777777" w:rsidR="006372AD" w:rsidRPr="00433874" w:rsidRDefault="00D72D24" w:rsidP="006372AD">
      <w:pPr>
        <w:shd w:val="clear" w:color="auto" w:fill="FFFFFF"/>
        <w:spacing w:before="75" w:after="0" w:line="20" w:lineRule="atLeast"/>
        <w:ind w:left="147" w:right="7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lang w:val="en-US"/>
        </w:rPr>
        <w:t xml:space="preserve">1. </w:t>
      </w:r>
      <w:r w:rsidRPr="00433874">
        <w:rPr>
          <w:rFonts w:ascii="Times New Roman" w:eastAsia="Times New Roman" w:hAnsi="Times New Roman" w:cs="Times New Roman"/>
          <w:bCs/>
          <w:sz w:val="24"/>
          <w:szCs w:val="24"/>
        </w:rPr>
        <w:t>Вопрос</w:t>
      </w:r>
      <w:r w:rsidRPr="00433874">
        <w:rPr>
          <w:rFonts w:ascii="Times New Roman" w:eastAsia="Times New Roman" w:hAnsi="Times New Roman" w:cs="Times New Roman"/>
          <w:bCs/>
          <w:sz w:val="24"/>
          <w:szCs w:val="24"/>
          <w:lang w:val="en-US"/>
        </w:rPr>
        <w:t xml:space="preserve"> </w:t>
      </w:r>
      <w:r w:rsidRPr="00433874">
        <w:rPr>
          <w:rFonts w:ascii="Times New Roman" w:eastAsia="Times New Roman" w:hAnsi="Times New Roman" w:cs="Times New Roman"/>
          <w:bCs/>
          <w:sz w:val="24"/>
          <w:szCs w:val="24"/>
        </w:rPr>
        <w:t>был</w:t>
      </w:r>
      <w:r w:rsidRPr="00433874">
        <w:rPr>
          <w:rFonts w:ascii="Times New Roman" w:eastAsia="Times New Roman" w:hAnsi="Times New Roman" w:cs="Times New Roman"/>
          <w:bCs/>
          <w:sz w:val="24"/>
          <w:szCs w:val="24"/>
          <w:lang w:val="en-US"/>
        </w:rPr>
        <w:t xml:space="preserve"> </w:t>
      </w:r>
      <w:r w:rsidRPr="00433874">
        <w:rPr>
          <w:rFonts w:ascii="Times New Roman" w:eastAsia="Times New Roman" w:hAnsi="Times New Roman" w:cs="Times New Roman"/>
          <w:bCs/>
          <w:sz w:val="24"/>
          <w:szCs w:val="24"/>
        </w:rPr>
        <w:t>очень</w:t>
      </w:r>
      <w:r w:rsidRPr="00433874">
        <w:rPr>
          <w:rFonts w:ascii="Times New Roman" w:eastAsia="Times New Roman" w:hAnsi="Times New Roman" w:cs="Times New Roman"/>
          <w:bCs/>
          <w:sz w:val="24"/>
          <w:szCs w:val="24"/>
          <w:lang w:val="en-US"/>
        </w:rPr>
        <w:t xml:space="preserve"> </w:t>
      </w:r>
      <w:r w:rsidRPr="00433874">
        <w:rPr>
          <w:rFonts w:ascii="Times New Roman" w:eastAsia="Times New Roman" w:hAnsi="Times New Roman" w:cs="Times New Roman"/>
          <w:bCs/>
          <w:sz w:val="24"/>
          <w:szCs w:val="24"/>
        </w:rPr>
        <w:t>сложный</w:t>
      </w:r>
      <w:r w:rsidRPr="00433874">
        <w:rPr>
          <w:rFonts w:ascii="Times New Roman" w:eastAsia="Times New Roman" w:hAnsi="Times New Roman" w:cs="Times New Roman"/>
          <w:bCs/>
          <w:sz w:val="24"/>
          <w:szCs w:val="24"/>
          <w:lang w:val="en-US"/>
        </w:rPr>
        <w:t xml:space="preserve">. </w:t>
      </w:r>
      <w:r w:rsidRPr="00433874">
        <w:rPr>
          <w:rFonts w:ascii="Times New Roman" w:eastAsia="Times New Roman" w:hAnsi="Times New Roman" w:cs="Times New Roman"/>
          <w:bCs/>
          <w:sz w:val="24"/>
          <w:szCs w:val="24"/>
        </w:rPr>
        <w:t>Было практически невозможно достичь справедливого решения.</w:t>
      </w:r>
    </w:p>
    <w:p w14:paraId="6FAF09C2" w14:textId="77777777" w:rsidR="006372AD" w:rsidRPr="00433874" w:rsidRDefault="00D72D24" w:rsidP="006372AD">
      <w:pPr>
        <w:shd w:val="clear" w:color="auto" w:fill="FFFFFF"/>
        <w:spacing w:before="75" w:after="0" w:line="20" w:lineRule="atLeast"/>
        <w:ind w:left="147" w:right="7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Если одни и те же правовые принципы будут применяться ко всем людям и странам, будет проще решить многие проблемы.</w:t>
      </w:r>
    </w:p>
    <w:p w14:paraId="58DE0394" w14:textId="77777777" w:rsidR="006372AD" w:rsidRPr="00433874" w:rsidRDefault="00D72D24" w:rsidP="006372AD">
      <w:pPr>
        <w:shd w:val="clear" w:color="auto" w:fill="FFFFFF"/>
        <w:spacing w:before="75" w:after="0" w:line="20" w:lineRule="atLeast"/>
        <w:ind w:left="150" w:right="7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 Он отказался решать этот вопрос неофициально.</w:t>
      </w:r>
    </w:p>
    <w:p w14:paraId="16748637" w14:textId="77777777" w:rsidR="006372AD" w:rsidRPr="00433874" w:rsidRDefault="00D72D24" w:rsidP="006372AD">
      <w:pPr>
        <w:shd w:val="clear" w:color="auto" w:fill="FFFFFF"/>
        <w:spacing w:before="75" w:after="0" w:line="20" w:lineRule="atLeast"/>
        <w:ind w:left="150" w:right="7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4. Когда мы решили продать дом, нам пришлось обратиться за помощью к юристу.</w:t>
      </w:r>
    </w:p>
    <w:p w14:paraId="31246F15" w14:textId="77777777" w:rsidR="00AE5F2A" w:rsidRPr="00433874" w:rsidRDefault="00AE5F2A" w:rsidP="002D633E">
      <w:pPr>
        <w:spacing w:after="0" w:line="240" w:lineRule="auto"/>
        <w:jc w:val="both"/>
        <w:rPr>
          <w:rFonts w:ascii="Times New Roman" w:hAnsi="Times New Roman" w:cs="Times New Roman"/>
          <w:b/>
          <w:sz w:val="24"/>
          <w:szCs w:val="24"/>
        </w:rPr>
      </w:pPr>
    </w:p>
    <w:p w14:paraId="5DC636D1"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1831E6FD"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D774370" w14:textId="77777777" w:rsidR="006372AD" w:rsidRPr="00433874" w:rsidRDefault="00D72D24" w:rsidP="006372AD">
      <w:pPr>
        <w:spacing w:after="0" w:line="240" w:lineRule="auto"/>
        <w:jc w:val="both"/>
        <w:rPr>
          <w:rFonts w:ascii="Times New Roman" w:hAnsi="Times New Roman" w:cs="Times New Roman"/>
          <w:b/>
          <w:bCs/>
          <w:sz w:val="24"/>
          <w:szCs w:val="24"/>
          <w:lang w:val="en-US"/>
        </w:rPr>
      </w:pPr>
      <w:bookmarkStart w:id="46" w:name="_Hlk162607299"/>
      <w:r w:rsidRPr="00433874">
        <w:rPr>
          <w:rFonts w:ascii="Times New Roman" w:hAnsi="Times New Roman" w:cs="Times New Roman"/>
          <w:b/>
          <w:bCs/>
          <w:sz w:val="24"/>
          <w:szCs w:val="24"/>
          <w:lang w:val="en-US"/>
        </w:rPr>
        <w:t xml:space="preserve">2.  Unscramble the sentences </w:t>
      </w:r>
    </w:p>
    <w:p w14:paraId="7362FD1F" w14:textId="77777777" w:rsidR="006372AD" w:rsidRPr="00433874" w:rsidRDefault="00D72D24"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 xml:space="preserve">1. Law serves (laws against crimes, to maintain, help, for example, a variety of functions, a peaceful and relatively stable society)         </w:t>
      </w:r>
    </w:p>
    <w:p w14:paraId="7CAFFDC5" w14:textId="77777777" w:rsidR="006372AD" w:rsidRPr="00433874" w:rsidRDefault="00D72D24"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 xml:space="preserve">2. Criminal law (and punishment, applied to criminals, defines, of criminal responsibility, the general principles, individual types of crimes)         </w:t>
      </w:r>
    </w:p>
    <w:p w14:paraId="5D9C8C8E" w14:textId="77777777" w:rsidR="006372AD" w:rsidRPr="00433874" w:rsidRDefault="00D72D24" w:rsidP="006372AD">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Civil law (civil relationships, divorce and certain contractual arrangements, deals with, marriage, such as citizenship )             </w:t>
      </w:r>
    </w:p>
    <w:p w14:paraId="1010A05E" w14:textId="77777777" w:rsidR="006372AD" w:rsidRPr="00433874" w:rsidRDefault="00D72D24" w:rsidP="006372AD">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w:t>
      </w:r>
      <w:r w:rsidRPr="00433874">
        <w:rPr>
          <w:lang w:val="en-US"/>
        </w:rPr>
        <w:t xml:space="preserve"> </w:t>
      </w:r>
      <w:r w:rsidRPr="00433874">
        <w:rPr>
          <w:rFonts w:ascii="Times New Roman" w:hAnsi="Times New Roman" w:cs="Times New Roman"/>
          <w:sz w:val="24"/>
          <w:szCs w:val="24"/>
          <w:lang w:val="en-US"/>
        </w:rPr>
        <w:t>Private law (among themselves, and the rules, involves the various relationships, that people have with one another, that determine,</w:t>
      </w:r>
    </w:p>
    <w:p w14:paraId="68E4E101" w14:textId="77777777" w:rsidR="006372AD" w:rsidRPr="00433874" w:rsidRDefault="00D72D24" w:rsidP="006372AD">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their legal rights and duties).           </w:t>
      </w:r>
    </w:p>
    <w:p w14:paraId="16C98A13" w14:textId="77777777" w:rsidR="006372AD" w:rsidRPr="00433874" w:rsidRDefault="00D72D24" w:rsidP="006372AD">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5.In modern society (is used, for social change, as a mechanism, law)      </w:t>
      </w:r>
    </w:p>
    <w:bookmarkEnd w:id="46"/>
    <w:p w14:paraId="66F5AAE3" w14:textId="77777777" w:rsidR="00AE5F2A" w:rsidRPr="00433874" w:rsidRDefault="00AE5F2A" w:rsidP="002D633E">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433874" w14:paraId="7DCD871B" w14:textId="77777777" w:rsidTr="00334254">
        <w:tc>
          <w:tcPr>
            <w:tcW w:w="9570" w:type="dxa"/>
          </w:tcPr>
          <w:p w14:paraId="79A9AFE3" w14:textId="77777777" w:rsidR="00AE5F2A" w:rsidRPr="00433874" w:rsidRDefault="00D72D24" w:rsidP="00334254">
            <w:pPr>
              <w:suppressAutoHyphens/>
              <w:jc w:val="both"/>
              <w:rPr>
                <w:bCs/>
                <w:lang w:eastAsia="en-US"/>
              </w:rPr>
            </w:pPr>
            <w:r w:rsidRPr="00433874">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320B371E" w14:textId="77777777" w:rsidTr="00334254">
        <w:tc>
          <w:tcPr>
            <w:tcW w:w="9570" w:type="dxa"/>
          </w:tcPr>
          <w:p w14:paraId="50C50986" w14:textId="77777777" w:rsidR="00AE5F2A" w:rsidRPr="00433874" w:rsidRDefault="00D72D24" w:rsidP="00334254">
            <w:pPr>
              <w:suppressAutoHyphens/>
              <w:jc w:val="both"/>
              <w:rPr>
                <w:bCs/>
                <w:lang w:eastAsia="en-US"/>
              </w:rPr>
            </w:pPr>
            <w:r w:rsidRPr="00433874">
              <w:rPr>
                <w:bCs/>
                <w:sz w:val="22"/>
                <w:szCs w:val="22"/>
                <w:lang w:eastAsia="en-US"/>
              </w:rPr>
              <w:t>Знать: основы управления собственной профессиональной деятельностью</w:t>
            </w:r>
          </w:p>
        </w:tc>
      </w:tr>
      <w:tr w:rsidR="00855332" w:rsidRPr="00433874" w14:paraId="1C180C0E" w14:textId="77777777" w:rsidTr="00334254">
        <w:tc>
          <w:tcPr>
            <w:tcW w:w="9570" w:type="dxa"/>
          </w:tcPr>
          <w:p w14:paraId="734E40C7" w14:textId="77777777" w:rsidR="00AE5F2A" w:rsidRPr="00433874" w:rsidRDefault="00D72D24" w:rsidP="00334254">
            <w:pPr>
              <w:suppressAutoHyphens/>
              <w:jc w:val="both"/>
              <w:rPr>
                <w:bCs/>
                <w:lang w:eastAsia="en-US"/>
              </w:rPr>
            </w:pPr>
            <w:r w:rsidRPr="00433874">
              <w:rPr>
                <w:bCs/>
                <w:sz w:val="22"/>
                <w:szCs w:val="22"/>
                <w:lang w:eastAsia="en-US"/>
              </w:rPr>
              <w:t>Уметь: корректно использовать приемы устной и письменной речи</w:t>
            </w:r>
          </w:p>
        </w:tc>
      </w:tr>
      <w:tr w:rsidR="00855332" w:rsidRPr="00433874" w14:paraId="667F22DC" w14:textId="77777777" w:rsidTr="00334254">
        <w:tc>
          <w:tcPr>
            <w:tcW w:w="9570" w:type="dxa"/>
          </w:tcPr>
          <w:p w14:paraId="61932F01" w14:textId="77777777" w:rsidR="00AE5F2A" w:rsidRPr="00433874" w:rsidRDefault="00D72D24" w:rsidP="00334254">
            <w:pPr>
              <w:suppressAutoHyphens/>
              <w:jc w:val="both"/>
              <w:rPr>
                <w:bCs/>
                <w:lang w:eastAsia="en-US"/>
              </w:rPr>
            </w:pPr>
            <w:r w:rsidRPr="00433874">
              <w:rPr>
                <w:bCs/>
                <w:lang w:eastAsia="en-US"/>
              </w:rPr>
              <w:t xml:space="preserve">Владеть: навыками деловой коммуникации </w:t>
            </w:r>
            <w:r w:rsidRPr="00433874">
              <w:rPr>
                <w:sz w:val="22"/>
                <w:szCs w:val="22"/>
              </w:rPr>
              <w:t>при организации и управлении собственной профессиональной деятельностью</w:t>
            </w:r>
          </w:p>
        </w:tc>
      </w:tr>
      <w:tr w:rsidR="00855332" w:rsidRPr="00433874" w14:paraId="001077DB" w14:textId="77777777" w:rsidTr="00334254">
        <w:tc>
          <w:tcPr>
            <w:tcW w:w="9570" w:type="dxa"/>
          </w:tcPr>
          <w:p w14:paraId="36694889" w14:textId="77777777" w:rsidR="00AE5F2A" w:rsidRPr="00433874" w:rsidRDefault="00D72D24" w:rsidP="00334254">
            <w:pPr>
              <w:suppressAutoHyphens/>
              <w:jc w:val="both"/>
              <w:rPr>
                <w:bCs/>
                <w:lang w:eastAsia="en-US"/>
              </w:rPr>
            </w:pPr>
            <w:r w:rsidRPr="00433874">
              <w:rPr>
                <w:b/>
                <w:sz w:val="24"/>
                <w:szCs w:val="24"/>
              </w:rPr>
              <w:lastRenderedPageBreak/>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12D2B5FF" w14:textId="77777777" w:rsidR="00AE5F2A" w:rsidRPr="00433874" w:rsidRDefault="00AE5F2A" w:rsidP="002D633E">
      <w:pPr>
        <w:spacing w:after="0" w:line="240" w:lineRule="auto"/>
        <w:jc w:val="both"/>
        <w:rPr>
          <w:rFonts w:ascii="Times New Roman" w:hAnsi="Times New Roman" w:cs="Times New Roman"/>
          <w:b/>
          <w:sz w:val="24"/>
          <w:szCs w:val="24"/>
        </w:rPr>
      </w:pPr>
    </w:p>
    <w:p w14:paraId="389CBC46"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bookmarkStart w:id="47" w:name="_Hlk162607393"/>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6FEF993F"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7"/>
    <w:p w14:paraId="55D6E904" w14:textId="77777777" w:rsidR="006372AD" w:rsidRPr="00433874" w:rsidRDefault="00D72D24" w:rsidP="006372AD">
      <w:pPr>
        <w:shd w:val="clear" w:color="auto" w:fill="FFFFFF"/>
        <w:spacing w:before="75" w:after="0" w:afterAutospacing="1" w:line="240" w:lineRule="auto"/>
        <w:ind w:left="150"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sz w:val="24"/>
          <w:szCs w:val="24"/>
        </w:rPr>
        <w:t xml:space="preserve">1. </w:t>
      </w:r>
      <w:r w:rsidRPr="00433874">
        <w:rPr>
          <w:rFonts w:ascii="Times New Roman" w:eastAsia="Times New Roman" w:hAnsi="Times New Roman" w:cs="Times New Roman"/>
          <w:b/>
          <w:sz w:val="24"/>
          <w:szCs w:val="24"/>
          <w:lang w:val="en-US"/>
        </w:rPr>
        <w:t>Translate</w:t>
      </w:r>
      <w:r w:rsidRPr="00433874">
        <w:rPr>
          <w:rFonts w:ascii="Times New Roman" w:eastAsia="Times New Roman" w:hAnsi="Times New Roman" w:cs="Times New Roman"/>
          <w:b/>
          <w:sz w:val="24"/>
          <w:szCs w:val="24"/>
        </w:rPr>
        <w:t xml:space="preserve"> </w:t>
      </w:r>
      <w:r w:rsidRPr="00433874">
        <w:rPr>
          <w:rFonts w:ascii="Times New Roman" w:eastAsia="Times New Roman" w:hAnsi="Times New Roman" w:cs="Times New Roman"/>
          <w:b/>
          <w:sz w:val="24"/>
          <w:szCs w:val="24"/>
          <w:lang w:val="en-US"/>
        </w:rPr>
        <w:t>the</w:t>
      </w:r>
      <w:r w:rsidRPr="00433874">
        <w:rPr>
          <w:rFonts w:ascii="Times New Roman" w:eastAsia="Times New Roman" w:hAnsi="Times New Roman" w:cs="Times New Roman"/>
          <w:b/>
          <w:sz w:val="24"/>
          <w:szCs w:val="24"/>
        </w:rPr>
        <w:t xml:space="preserve"> </w:t>
      </w:r>
      <w:r w:rsidRPr="00433874">
        <w:rPr>
          <w:rFonts w:ascii="Times New Roman" w:eastAsia="Times New Roman" w:hAnsi="Times New Roman" w:cs="Times New Roman"/>
          <w:b/>
          <w:sz w:val="24"/>
          <w:szCs w:val="24"/>
          <w:lang w:val="en-US"/>
        </w:rPr>
        <w:t>text</w:t>
      </w:r>
      <w:r w:rsidRPr="00433874">
        <w:rPr>
          <w:rFonts w:ascii="Times New Roman" w:eastAsia="Times New Roman" w:hAnsi="Times New Roman" w:cs="Times New Roman"/>
          <w:b/>
          <w:sz w:val="24"/>
          <w:szCs w:val="24"/>
        </w:rPr>
        <w:t xml:space="preserve">. </w:t>
      </w:r>
      <w:r w:rsidRPr="00433874">
        <w:rPr>
          <w:rFonts w:ascii="Times New Roman" w:eastAsia="Times New Roman" w:hAnsi="Times New Roman" w:cs="Times New Roman"/>
          <w:bCs/>
          <w:sz w:val="24"/>
          <w:szCs w:val="24"/>
        </w:rPr>
        <w:t xml:space="preserve">Закон — это свод правил, который регулирует поведение членов общества. Основная цель закона — установить общественный порядок. В большинстве стран законы создаются парламентом. Новые законы появляются постоянно, так как наша жизнь быстро меняется. Однако трудно создать законы, которые удовлетворяли бы всех. </w:t>
      </w:r>
    </w:p>
    <w:p w14:paraId="569AB23A" w14:textId="77777777" w:rsidR="002C2121" w:rsidRPr="00433874" w:rsidRDefault="00D72D24"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B42D45" w14:textId="77777777" w:rsidR="002C2121" w:rsidRPr="00433874" w:rsidRDefault="00D72D24"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6396D82" w14:textId="77777777" w:rsidR="006372AD" w:rsidRPr="00433874" w:rsidRDefault="00D72D24" w:rsidP="006372AD">
      <w:pPr>
        <w:shd w:val="clear" w:color="auto" w:fill="FFFFFF"/>
        <w:spacing w:before="75" w:after="0" w:line="240" w:lineRule="auto"/>
        <w:ind w:left="147" w:right="74"/>
        <w:jc w:val="both"/>
        <w:rPr>
          <w:rFonts w:ascii="Times New Roman" w:eastAsia="Times New Roman" w:hAnsi="Times New Roman" w:cs="Times New Roman"/>
          <w:b/>
          <w:sz w:val="24"/>
          <w:szCs w:val="24"/>
          <w:lang w:val="en-US"/>
        </w:rPr>
      </w:pPr>
      <w:r w:rsidRPr="00433874">
        <w:rPr>
          <w:rFonts w:ascii="Times New Roman" w:eastAsia="Times New Roman" w:hAnsi="Times New Roman" w:cs="Times New Roman"/>
          <w:b/>
          <w:sz w:val="24"/>
          <w:szCs w:val="24"/>
          <w:lang w:val="en-US"/>
        </w:rPr>
        <w:t>2. Choose the right word</w:t>
      </w:r>
    </w:p>
    <w:p w14:paraId="042AEBF9" w14:textId="77777777" w:rsidR="006372AD" w:rsidRPr="00433874" w:rsidRDefault="00D72D24" w:rsidP="006372AD">
      <w:pPr>
        <w:shd w:val="clear" w:color="auto" w:fill="FFFFFF"/>
        <w:spacing w:before="75" w:after="0" w:line="240" w:lineRule="auto"/>
        <w:ind w:left="147" w:right="74"/>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 xml:space="preserve">We have </w:t>
      </w:r>
      <w:r w:rsidRPr="00433874">
        <w:rPr>
          <w:rFonts w:ascii="Times New Roman" w:eastAsia="Times New Roman" w:hAnsi="Times New Roman" w:cs="Times New Roman"/>
          <w:bCs/>
          <w:sz w:val="24"/>
          <w:szCs w:val="24"/>
        </w:rPr>
        <w:t>по</w:t>
      </w:r>
      <w:r w:rsidRPr="00433874">
        <w:rPr>
          <w:rFonts w:ascii="Times New Roman" w:eastAsia="Times New Roman" w:hAnsi="Times New Roman" w:cs="Times New Roman"/>
          <w:bCs/>
          <w:sz w:val="24"/>
          <w:szCs w:val="24"/>
          <w:lang w:val="en-US"/>
        </w:rPr>
        <w:t xml:space="preserve"> (</w:t>
      </w:r>
      <w:r w:rsidRPr="00433874">
        <w:rPr>
          <w:rFonts w:ascii="Times New Roman" w:eastAsia="Times New Roman" w:hAnsi="Times New Roman" w:cs="Times New Roman"/>
          <w:bCs/>
          <w:sz w:val="24"/>
          <w:szCs w:val="24"/>
        </w:rPr>
        <w:t>представителей</w:t>
      </w:r>
      <w:r w:rsidRPr="00433874">
        <w:rPr>
          <w:rFonts w:ascii="Times New Roman" w:eastAsia="Times New Roman" w:hAnsi="Times New Roman" w:cs="Times New Roman"/>
          <w:bCs/>
          <w:sz w:val="24"/>
          <w:szCs w:val="24"/>
          <w:lang w:val="en-US"/>
        </w:rPr>
        <w:t xml:space="preserve">) in the British </w:t>
      </w:r>
      <w:proofErr w:type="spellStart"/>
      <w:r w:rsidRPr="00433874">
        <w:rPr>
          <w:rFonts w:ascii="Times New Roman" w:eastAsia="Times New Roman" w:hAnsi="Times New Roman" w:cs="Times New Roman"/>
          <w:bCs/>
          <w:sz w:val="24"/>
          <w:szCs w:val="24"/>
          <w:lang w:val="en-US"/>
        </w:rPr>
        <w:t>Parlament</w:t>
      </w:r>
      <w:proofErr w:type="spellEnd"/>
      <w:r w:rsidRPr="00433874">
        <w:rPr>
          <w:rFonts w:ascii="Times New Roman" w:eastAsia="Times New Roman" w:hAnsi="Times New Roman" w:cs="Times New Roman"/>
          <w:bCs/>
          <w:sz w:val="24"/>
          <w:szCs w:val="24"/>
          <w:lang w:val="en-US"/>
        </w:rPr>
        <w:t>.</w:t>
      </w:r>
    </w:p>
    <w:p w14:paraId="7DAB5777" w14:textId="77777777" w:rsidR="006372AD" w:rsidRPr="00433874" w:rsidRDefault="00D72D24">
      <w:pPr>
        <w:numPr>
          <w:ilvl w:val="0"/>
          <w:numId w:val="4"/>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 xml:space="preserve">representatives </w:t>
      </w:r>
    </w:p>
    <w:p w14:paraId="31477049" w14:textId="77777777" w:rsidR="006372AD" w:rsidRPr="00433874" w:rsidRDefault="00D72D24">
      <w:pPr>
        <w:numPr>
          <w:ilvl w:val="0"/>
          <w:numId w:val="4"/>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participants</w:t>
      </w:r>
    </w:p>
    <w:p w14:paraId="1CAB6455" w14:textId="77777777" w:rsidR="006372AD" w:rsidRPr="00433874" w:rsidRDefault="00D72D24">
      <w:pPr>
        <w:numPr>
          <w:ilvl w:val="0"/>
          <w:numId w:val="4"/>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people</w:t>
      </w:r>
    </w:p>
    <w:p w14:paraId="7634D31D" w14:textId="77777777" w:rsidR="006372AD" w:rsidRPr="00433874" w:rsidRDefault="00D72D24">
      <w:pPr>
        <w:numPr>
          <w:ilvl w:val="0"/>
          <w:numId w:val="4"/>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433874">
        <w:rPr>
          <w:rFonts w:ascii="Times New Roman" w:eastAsia="Times New Roman" w:hAnsi="Times New Roman" w:cs="Times New Roman"/>
          <w:bCs/>
          <w:sz w:val="24"/>
          <w:szCs w:val="24"/>
          <w:lang w:val="en-US"/>
        </w:rPr>
        <w:t>men</w:t>
      </w:r>
    </w:p>
    <w:p w14:paraId="3D4E63DC" w14:textId="77777777" w:rsidR="002C2121" w:rsidRPr="00433874" w:rsidRDefault="002C2121" w:rsidP="00424B0C">
      <w:pPr>
        <w:spacing w:after="0" w:line="240" w:lineRule="auto"/>
        <w:jc w:val="both"/>
        <w:rPr>
          <w:rFonts w:ascii="Times New Roman" w:hAnsi="Times New Roman" w:cs="Times New Roman"/>
          <w:b/>
          <w:bCs/>
          <w:sz w:val="24"/>
          <w:szCs w:val="24"/>
        </w:rPr>
      </w:pPr>
    </w:p>
    <w:p w14:paraId="0359C132"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25555F93"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7405E05" w14:textId="77777777" w:rsidR="006372AD" w:rsidRPr="00433874" w:rsidRDefault="00D72D24"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Pr="00433874">
        <w:rPr>
          <w:rFonts w:ascii="Times New Roman" w:eastAsia="Times New Roman" w:hAnsi="Times New Roman" w:cs="Times New Roman"/>
          <w:b/>
          <w:sz w:val="24"/>
          <w:szCs w:val="24"/>
          <w:lang w:val="en-US"/>
        </w:rPr>
        <w:t>Translate</w:t>
      </w:r>
      <w:r w:rsidRPr="00433874">
        <w:rPr>
          <w:rFonts w:ascii="Times New Roman" w:eastAsia="Times New Roman" w:hAnsi="Times New Roman" w:cs="Times New Roman"/>
          <w:b/>
          <w:sz w:val="24"/>
          <w:szCs w:val="24"/>
        </w:rPr>
        <w:t xml:space="preserve"> </w:t>
      </w:r>
      <w:r w:rsidRPr="00433874">
        <w:rPr>
          <w:rFonts w:ascii="Times New Roman" w:eastAsia="Times New Roman" w:hAnsi="Times New Roman" w:cs="Times New Roman"/>
          <w:b/>
          <w:sz w:val="24"/>
          <w:szCs w:val="24"/>
          <w:lang w:val="en-US"/>
        </w:rPr>
        <w:t>the</w:t>
      </w:r>
      <w:r w:rsidRPr="00433874">
        <w:rPr>
          <w:rFonts w:ascii="Times New Roman" w:eastAsia="Times New Roman" w:hAnsi="Times New Roman" w:cs="Times New Roman"/>
          <w:b/>
          <w:sz w:val="24"/>
          <w:szCs w:val="24"/>
        </w:rPr>
        <w:t xml:space="preserve"> </w:t>
      </w:r>
      <w:r w:rsidRPr="00433874">
        <w:rPr>
          <w:rFonts w:ascii="Times New Roman" w:eastAsia="Times New Roman" w:hAnsi="Times New Roman" w:cs="Times New Roman"/>
          <w:b/>
          <w:sz w:val="24"/>
          <w:szCs w:val="24"/>
          <w:lang w:val="en-US"/>
        </w:rPr>
        <w:t>sentences</w:t>
      </w:r>
      <w:r w:rsidRPr="00433874">
        <w:rPr>
          <w:rFonts w:ascii="Times New Roman" w:eastAsia="Times New Roman" w:hAnsi="Times New Roman" w:cs="Times New Roman"/>
          <w:b/>
          <w:sz w:val="24"/>
          <w:szCs w:val="24"/>
        </w:rPr>
        <w:t>.</w:t>
      </w:r>
    </w:p>
    <w:p w14:paraId="5B63DAEE" w14:textId="77777777" w:rsidR="006372AD" w:rsidRPr="00433874" w:rsidRDefault="00D72D24" w:rsidP="006553E3">
      <w:pPr>
        <w:shd w:val="clear" w:color="auto" w:fill="FFFFFF"/>
        <w:spacing w:before="75" w:after="0" w:line="240" w:lineRule="auto"/>
        <w:ind w:left="147" w:right="74" w:firstLine="34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Невозможно создать законы, которые удовлетворяли бы всех.</w:t>
      </w:r>
    </w:p>
    <w:p w14:paraId="4E1B9FFB" w14:textId="77777777" w:rsidR="006372AD" w:rsidRPr="00433874" w:rsidRDefault="00D72D24" w:rsidP="006553E3">
      <w:pPr>
        <w:shd w:val="clear" w:color="auto" w:fill="FFFFFF"/>
        <w:spacing w:before="75" w:after="0" w:line="240" w:lineRule="auto"/>
        <w:ind w:left="147" w:right="74" w:firstLine="34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Наша жизнь меняется слишком быстро, поэтому новые законы появляются каждый день.</w:t>
      </w:r>
    </w:p>
    <w:p w14:paraId="5492992B" w14:textId="77777777" w:rsidR="006372AD" w:rsidRPr="00433874" w:rsidRDefault="00D72D24" w:rsidP="006553E3">
      <w:pPr>
        <w:shd w:val="clear" w:color="auto" w:fill="FFFFFF"/>
        <w:spacing w:before="75" w:after="0" w:line="240" w:lineRule="auto"/>
        <w:ind w:left="147" w:right="74" w:firstLine="34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 Если вы хотите создать компанию, вам следует обратиться к юристу.</w:t>
      </w:r>
    </w:p>
    <w:p w14:paraId="181277E1" w14:textId="77777777" w:rsidR="006372AD" w:rsidRPr="00433874" w:rsidRDefault="00D72D24" w:rsidP="006553E3">
      <w:pPr>
        <w:shd w:val="clear" w:color="auto" w:fill="FFFFFF"/>
        <w:spacing w:before="75" w:after="0" w:line="240" w:lineRule="auto"/>
        <w:ind w:left="147" w:right="74" w:firstLine="34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4. Мы редко задумываемся о правовой стороне нашей повседневной жизни.</w:t>
      </w:r>
    </w:p>
    <w:p w14:paraId="01266FCF" w14:textId="77777777" w:rsidR="00817D15" w:rsidRPr="00433874" w:rsidRDefault="00817D15" w:rsidP="006553E3">
      <w:pPr>
        <w:spacing w:line="240" w:lineRule="auto"/>
        <w:rPr>
          <w:rFonts w:ascii="Times New Roman" w:eastAsiaTheme="minorHAnsi" w:hAnsi="Times New Roman" w:cs="Times New Roman"/>
          <w:sz w:val="24"/>
          <w:szCs w:val="24"/>
          <w:lang w:eastAsia="en-US"/>
        </w:rPr>
      </w:pPr>
      <w:r w:rsidRPr="00433874">
        <w:rPr>
          <w:rFonts w:cs="Times New Roman"/>
          <w:szCs w:val="24"/>
        </w:rPr>
        <w:br w:type="page"/>
      </w:r>
    </w:p>
    <w:p w14:paraId="2EFACB7E" w14:textId="2D3C661F" w:rsidR="003E5511" w:rsidRPr="00433874" w:rsidRDefault="00D72D24" w:rsidP="002D633E">
      <w:pPr>
        <w:pStyle w:val="11"/>
        <w:ind w:firstLine="0"/>
        <w:rPr>
          <w:rFonts w:cs="Times New Roman"/>
          <w:szCs w:val="24"/>
        </w:rPr>
      </w:pPr>
      <w:r w:rsidRPr="00433874">
        <w:rPr>
          <w:rFonts w:cs="Times New Roman"/>
          <w:noProof/>
          <w:szCs w:val="24"/>
          <w:lang w:eastAsia="ru-RU"/>
        </w:rPr>
        <w:lastRenderedPageBreak/>
        <w:drawing>
          <wp:anchor distT="0" distB="0" distL="114300" distR="114300" simplePos="0" relativeHeight="251593216" behindDoc="1" locked="0" layoutInCell="1" allowOverlap="1" wp14:anchorId="18901C69" wp14:editId="15BC1FE1">
            <wp:simplePos x="0" y="0"/>
            <wp:positionH relativeFrom="column">
              <wp:posOffset>-895985</wp:posOffset>
            </wp:positionH>
            <wp:positionV relativeFrom="paragraph">
              <wp:posOffset>-864562</wp:posOffset>
            </wp:positionV>
            <wp:extent cx="7604760" cy="10753725"/>
            <wp:effectExtent l="0" t="0" r="0" b="9525"/>
            <wp:wrapNone/>
            <wp:docPr id="162945827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827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65D66C1" w14:textId="77777777" w:rsidR="003E5511" w:rsidRPr="00433874" w:rsidRDefault="00000000" w:rsidP="002D633E">
      <w:pPr>
        <w:pStyle w:val="11"/>
        <w:ind w:firstLine="0"/>
        <w:rPr>
          <w:rFonts w:cs="Times New Roman"/>
          <w:szCs w:val="24"/>
        </w:rPr>
      </w:pPr>
      <w:r>
        <w:rPr>
          <w:rFonts w:cs="Times New Roman"/>
          <w:b/>
          <w:noProof/>
          <w:szCs w:val="24"/>
          <w:lang w:eastAsia="ru-RU"/>
        </w:rPr>
        <w:pict w14:anchorId="42BE86A7">
          <v:rect id="_x0000_s2059" style="position:absolute;left:0;text-align:left;margin-left:-36.2pt;margin-top:201.55pt;width:482.05pt;height:341.55pt;z-index:251639296;visibility:visible;mso-width-relative:margin;v-text-anchor:middle" strokecolor="white" strokeweight="2pt">
            <v:path arrowok="t"/>
            <v:textbox style="mso-next-textbox:#_x0000_s2059">
              <w:txbxContent>
                <w:p w14:paraId="54A60EC5" w14:textId="77777777" w:rsidR="0005605E" w:rsidRDefault="0005605E" w:rsidP="003E5511">
                  <w:pPr>
                    <w:jc w:val="center"/>
                    <w:rPr>
                      <w:b/>
                      <w:i/>
                      <w:color w:val="365F91" w:themeColor="accent1" w:themeShade="BF"/>
                      <w:sz w:val="56"/>
                      <w:szCs w:val="96"/>
                    </w:rPr>
                  </w:pPr>
                </w:p>
                <w:p w14:paraId="01918094" w14:textId="77777777" w:rsidR="0005605E" w:rsidRDefault="0005605E" w:rsidP="003E5511">
                  <w:pPr>
                    <w:jc w:val="center"/>
                    <w:rPr>
                      <w:b/>
                      <w:i/>
                      <w:color w:val="365F91" w:themeColor="accent1" w:themeShade="BF"/>
                      <w:sz w:val="56"/>
                      <w:szCs w:val="96"/>
                    </w:rPr>
                  </w:pPr>
                </w:p>
                <w:p w14:paraId="45FE4C30" w14:textId="3F0EDF8F" w:rsidR="0005605E" w:rsidRPr="00C80BEA"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 в сфере юриспруденции</w:t>
                  </w:r>
                  <w:r w:rsidRPr="00C80BEA">
                    <w:rPr>
                      <w:b/>
                      <w:i/>
                      <w:color w:val="0070C0"/>
                      <w:sz w:val="56"/>
                      <w:szCs w:val="56"/>
                    </w:rPr>
                    <w:t>»</w:t>
                  </w:r>
                </w:p>
                <w:p w14:paraId="47BD9D89"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szCs w:val="24"/>
          <w:lang w:eastAsia="ru-RU"/>
        </w:rPr>
        <w:pict w14:anchorId="22408D03">
          <v:rect id="_x0000_s2060" style="position:absolute;left:0;text-align:left;margin-left:-26.65pt;margin-top:371.45pt;width:525.75pt;height:126.75pt;z-index:251638272;visibility:visible;mso-width-relative:margin;v-text-anchor:middle" strokecolor="white" strokeweight="2pt">
            <v:path arrowok="t"/>
            <v:textbox style="mso-next-textbox:#_x0000_s2060">
              <w:txbxContent>
                <w:p w14:paraId="612B550C"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szCs w:val="24"/>
        </w:rPr>
        <w:br w:type="page"/>
      </w:r>
    </w:p>
    <w:p w14:paraId="283BECFB" w14:textId="77777777" w:rsidR="003E5511" w:rsidRPr="00433874" w:rsidRDefault="003E5511" w:rsidP="002D633E">
      <w:pPr>
        <w:pStyle w:val="11"/>
        <w:ind w:firstLine="0"/>
        <w:rPr>
          <w:rFonts w:cs="Times New Roman"/>
          <w:b/>
          <w:szCs w:val="24"/>
        </w:rPr>
        <w:sectPr w:rsidR="003E5511" w:rsidRPr="00433874" w:rsidSect="008840D0">
          <w:headerReference w:type="even" r:id="rId28"/>
          <w:headerReference w:type="default" r:id="rId29"/>
          <w:footerReference w:type="even" r:id="rId30"/>
          <w:footerReference w:type="default" r:id="rId31"/>
          <w:headerReference w:type="first" r:id="rId32"/>
          <w:footerReference w:type="first" r:id="rId33"/>
          <w:pgSz w:w="11906" w:h="16838" w:code="9"/>
          <w:pgMar w:top="1134" w:right="851" w:bottom="1418" w:left="1418" w:header="709" w:footer="709" w:gutter="0"/>
          <w:pgNumType w:start="25"/>
          <w:cols w:space="708"/>
          <w:titlePg/>
          <w:docGrid w:linePitch="360"/>
        </w:sectPr>
      </w:pPr>
    </w:p>
    <w:tbl>
      <w:tblPr>
        <w:tblStyle w:val="TableGrid2"/>
        <w:tblW w:w="0" w:type="auto"/>
        <w:tblLook w:val="04A0" w:firstRow="1" w:lastRow="0" w:firstColumn="1" w:lastColumn="0" w:noHBand="0" w:noVBand="1"/>
      </w:tblPr>
      <w:tblGrid>
        <w:gridCol w:w="9570"/>
      </w:tblGrid>
      <w:tr w:rsidR="00855332" w:rsidRPr="00433874" w14:paraId="05A9A8A6" w14:textId="77777777" w:rsidTr="00EA636B">
        <w:tc>
          <w:tcPr>
            <w:tcW w:w="9570" w:type="dxa"/>
          </w:tcPr>
          <w:p w14:paraId="09CC8226" w14:textId="77777777" w:rsidR="002720F9" w:rsidRPr="00433874" w:rsidRDefault="00D72D24" w:rsidP="002D633E">
            <w:pPr>
              <w:suppressAutoHyphens/>
              <w:jc w:val="both"/>
              <w:rPr>
                <w:b/>
                <w:sz w:val="24"/>
                <w:szCs w:val="24"/>
              </w:rPr>
            </w:pPr>
            <w:r w:rsidRPr="00433874">
              <w:rPr>
                <w:b/>
                <w:sz w:val="24"/>
                <w:szCs w:val="24"/>
              </w:rPr>
              <w:lastRenderedPageBreak/>
              <w:t xml:space="preserve">УК-4.1: </w:t>
            </w:r>
            <w:r w:rsidRPr="00433874">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19B478BE" w14:textId="77777777" w:rsidTr="00EA636B">
        <w:tc>
          <w:tcPr>
            <w:tcW w:w="9570" w:type="dxa"/>
          </w:tcPr>
          <w:p w14:paraId="58B7AEA9" w14:textId="77777777" w:rsidR="002720F9" w:rsidRPr="00433874" w:rsidRDefault="00D72D24" w:rsidP="002D633E">
            <w:pPr>
              <w:jc w:val="both"/>
              <w:rPr>
                <w:b/>
                <w:sz w:val="24"/>
                <w:szCs w:val="24"/>
              </w:rPr>
            </w:pPr>
            <w:r w:rsidRPr="00433874">
              <w:rPr>
                <w:b/>
                <w:sz w:val="24"/>
                <w:szCs w:val="24"/>
              </w:rPr>
              <w:t xml:space="preserve">Знать: </w:t>
            </w:r>
            <w:r w:rsidRPr="00433874">
              <w:rPr>
                <w:bCs/>
                <w:sz w:val="24"/>
                <w:szCs w:val="24"/>
              </w:rPr>
              <w:t>принципы построения устного и письменного высказывания на государственном и иностранном языках;</w:t>
            </w:r>
          </w:p>
        </w:tc>
      </w:tr>
      <w:tr w:rsidR="00855332" w:rsidRPr="00433874" w14:paraId="086E799B" w14:textId="77777777" w:rsidTr="00EA636B">
        <w:tc>
          <w:tcPr>
            <w:tcW w:w="9570" w:type="dxa"/>
          </w:tcPr>
          <w:p w14:paraId="3B88C15A"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учитывать требования к деловой устной и письменной коммуникации</w:t>
            </w:r>
          </w:p>
        </w:tc>
      </w:tr>
      <w:tr w:rsidR="00855332" w:rsidRPr="00433874" w14:paraId="4457E996" w14:textId="77777777" w:rsidTr="00EA636B">
        <w:tc>
          <w:tcPr>
            <w:tcW w:w="9570" w:type="dxa"/>
          </w:tcPr>
          <w:p w14:paraId="113BF5F8" w14:textId="77777777" w:rsidR="002720F9" w:rsidRPr="00433874" w:rsidRDefault="00D72D24" w:rsidP="002D633E">
            <w:pPr>
              <w:suppressAutoHyphens/>
              <w:jc w:val="both"/>
              <w:rPr>
                <w:b/>
                <w:sz w:val="24"/>
                <w:szCs w:val="24"/>
              </w:rPr>
            </w:pPr>
            <w:r w:rsidRPr="00433874">
              <w:rPr>
                <w:b/>
                <w:sz w:val="24"/>
                <w:szCs w:val="24"/>
              </w:rPr>
              <w:t>Владеть:</w:t>
            </w:r>
            <w:r w:rsidRPr="00433874">
              <w:rPr>
                <w:bCs/>
                <w:sz w:val="24"/>
                <w:szCs w:val="24"/>
              </w:rPr>
              <w:t xml:space="preserve"> навыками построения устного и письменного высказывания </w:t>
            </w:r>
            <w:r w:rsidRPr="00433874">
              <w:rPr>
                <w:sz w:val="24"/>
                <w:szCs w:val="24"/>
              </w:rPr>
              <w:t>на государственном и иностранном языках</w:t>
            </w:r>
          </w:p>
        </w:tc>
      </w:tr>
      <w:tr w:rsidR="00855332" w:rsidRPr="00433874" w14:paraId="1980E570" w14:textId="77777777" w:rsidTr="00EA636B">
        <w:tc>
          <w:tcPr>
            <w:tcW w:w="9570" w:type="dxa"/>
          </w:tcPr>
          <w:p w14:paraId="7BA8E5B2" w14:textId="77777777" w:rsidR="00D44A74" w:rsidRPr="00433874" w:rsidRDefault="00D72D24" w:rsidP="002D633E">
            <w:pPr>
              <w:suppressAutoHyphens/>
              <w:jc w:val="both"/>
              <w:rPr>
                <w:b/>
                <w:sz w:val="24"/>
                <w:szCs w:val="24"/>
              </w:rPr>
            </w:pPr>
            <w:r w:rsidRPr="00433874">
              <w:rPr>
                <w:b/>
                <w:sz w:val="24"/>
                <w:szCs w:val="24"/>
              </w:rPr>
              <w:t xml:space="preserve">Показатель оценивания: способность </w:t>
            </w:r>
            <w:r w:rsidRPr="00433874">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60396D22" w14:textId="77777777" w:rsidTr="00EA636B">
        <w:tc>
          <w:tcPr>
            <w:tcW w:w="9570" w:type="dxa"/>
          </w:tcPr>
          <w:p w14:paraId="00EEB243" w14:textId="77777777" w:rsidR="002720F9" w:rsidRPr="00433874" w:rsidRDefault="00D72D24" w:rsidP="002D633E">
            <w:pPr>
              <w:suppressAutoHyphens/>
              <w:jc w:val="both"/>
              <w:rPr>
                <w:b/>
                <w:sz w:val="24"/>
                <w:szCs w:val="24"/>
              </w:rPr>
            </w:pPr>
            <w:r w:rsidRPr="00433874">
              <w:rPr>
                <w:b/>
                <w:sz w:val="24"/>
                <w:szCs w:val="24"/>
              </w:rPr>
              <w:t>УК-4.2: п</w:t>
            </w:r>
            <w:r w:rsidRPr="00433874">
              <w:rPr>
                <w:color w:val="000000"/>
                <w:sz w:val="24"/>
                <w:szCs w:val="24"/>
              </w:rPr>
              <w:t>рименяет на практике устную и письменную деловую коммуникацию</w:t>
            </w:r>
          </w:p>
        </w:tc>
      </w:tr>
      <w:tr w:rsidR="00855332" w:rsidRPr="00433874" w14:paraId="6402C6AC" w14:textId="77777777" w:rsidTr="00EA636B">
        <w:tc>
          <w:tcPr>
            <w:tcW w:w="9570" w:type="dxa"/>
          </w:tcPr>
          <w:p w14:paraId="161CA56B" w14:textId="77777777" w:rsidR="002720F9" w:rsidRPr="00433874" w:rsidRDefault="00D72D24" w:rsidP="002D633E">
            <w:pPr>
              <w:jc w:val="both"/>
              <w:rPr>
                <w:b/>
                <w:sz w:val="24"/>
                <w:szCs w:val="24"/>
              </w:rPr>
            </w:pPr>
            <w:r w:rsidRPr="00433874">
              <w:rPr>
                <w:b/>
                <w:sz w:val="24"/>
                <w:szCs w:val="24"/>
              </w:rPr>
              <w:t>Знать:</w:t>
            </w:r>
            <w:r w:rsidRPr="00433874">
              <w:rPr>
                <w:bCs/>
                <w:sz w:val="24"/>
                <w:szCs w:val="24"/>
              </w:rPr>
              <w:t xml:space="preserve"> основы устной и письменной деловой коммуникации</w:t>
            </w:r>
          </w:p>
        </w:tc>
      </w:tr>
      <w:tr w:rsidR="00855332" w:rsidRPr="00433874" w14:paraId="01482BCD" w14:textId="77777777" w:rsidTr="00EA636B">
        <w:tc>
          <w:tcPr>
            <w:tcW w:w="9570" w:type="dxa"/>
          </w:tcPr>
          <w:p w14:paraId="598C954A"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применять на практике технологии деловой коммуникации</w:t>
            </w:r>
          </w:p>
        </w:tc>
      </w:tr>
      <w:tr w:rsidR="00855332" w:rsidRPr="00433874" w14:paraId="4A3EFE14" w14:textId="77777777" w:rsidTr="00EA636B">
        <w:tc>
          <w:tcPr>
            <w:tcW w:w="9570" w:type="dxa"/>
          </w:tcPr>
          <w:p w14:paraId="48C50AE0" w14:textId="77777777" w:rsidR="002720F9" w:rsidRPr="00433874" w:rsidRDefault="00D72D24" w:rsidP="002D633E">
            <w:pPr>
              <w:suppressAutoHyphens/>
              <w:jc w:val="both"/>
              <w:rPr>
                <w:b/>
                <w:sz w:val="24"/>
                <w:szCs w:val="24"/>
              </w:rPr>
            </w:pPr>
            <w:r w:rsidRPr="00433874">
              <w:rPr>
                <w:b/>
                <w:sz w:val="24"/>
                <w:szCs w:val="24"/>
              </w:rPr>
              <w:t xml:space="preserve">Владеть: </w:t>
            </w:r>
            <w:r w:rsidRPr="00433874">
              <w:rPr>
                <w:bCs/>
                <w:sz w:val="24"/>
                <w:szCs w:val="24"/>
              </w:rPr>
              <w:t>навыками устной и письменной коммуникации в профессиональной деятельности</w:t>
            </w:r>
          </w:p>
        </w:tc>
      </w:tr>
      <w:tr w:rsidR="00855332" w:rsidRPr="00433874" w14:paraId="1B48C65C" w14:textId="77777777" w:rsidTr="00EA636B">
        <w:tc>
          <w:tcPr>
            <w:tcW w:w="9570" w:type="dxa"/>
          </w:tcPr>
          <w:p w14:paraId="6DA62E3D" w14:textId="77777777" w:rsidR="00D44A74" w:rsidRPr="00433874" w:rsidRDefault="00D72D24" w:rsidP="002D633E">
            <w:pPr>
              <w:suppressAutoHyphens/>
              <w:jc w:val="both"/>
              <w:rPr>
                <w:b/>
                <w:sz w:val="24"/>
                <w:szCs w:val="24"/>
              </w:rPr>
            </w:pPr>
            <w:r w:rsidRPr="00433874">
              <w:rPr>
                <w:b/>
                <w:sz w:val="24"/>
                <w:szCs w:val="24"/>
              </w:rPr>
              <w:t>Показатель оценивания: способность п</w:t>
            </w:r>
            <w:r w:rsidRPr="00433874">
              <w:rPr>
                <w:color w:val="000000"/>
                <w:sz w:val="24"/>
                <w:szCs w:val="24"/>
              </w:rPr>
              <w:t>рименять на практике устную и письменную деловую коммуникацию</w:t>
            </w:r>
          </w:p>
        </w:tc>
      </w:tr>
      <w:tr w:rsidR="00855332" w:rsidRPr="00433874" w14:paraId="44313816" w14:textId="77777777" w:rsidTr="00EA636B">
        <w:tc>
          <w:tcPr>
            <w:tcW w:w="9570" w:type="dxa"/>
          </w:tcPr>
          <w:p w14:paraId="51EE75FC" w14:textId="77777777" w:rsidR="002720F9" w:rsidRPr="00433874" w:rsidRDefault="00D72D24" w:rsidP="002D633E">
            <w:pPr>
              <w:suppressAutoHyphens/>
              <w:jc w:val="both"/>
              <w:rPr>
                <w:b/>
                <w:sz w:val="24"/>
                <w:szCs w:val="24"/>
              </w:rPr>
            </w:pPr>
            <w:r w:rsidRPr="00433874">
              <w:rPr>
                <w:b/>
                <w:sz w:val="24"/>
                <w:szCs w:val="24"/>
              </w:rPr>
              <w:t xml:space="preserve">УК-4.3: </w:t>
            </w:r>
            <w:r w:rsidRPr="00433874">
              <w:rPr>
                <w:sz w:val="24"/>
                <w:szCs w:val="24"/>
              </w:rPr>
              <w:t>п</w:t>
            </w:r>
            <w:r w:rsidRPr="00433874">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7F096019" w14:textId="77777777" w:rsidTr="00EA636B">
        <w:tc>
          <w:tcPr>
            <w:tcW w:w="9570" w:type="dxa"/>
          </w:tcPr>
          <w:p w14:paraId="2F418147" w14:textId="77777777" w:rsidR="002720F9" w:rsidRPr="00433874" w:rsidRDefault="00D72D24" w:rsidP="002D633E">
            <w:pPr>
              <w:suppressAutoHyphens/>
              <w:jc w:val="both"/>
              <w:rPr>
                <w:b/>
                <w:sz w:val="24"/>
                <w:szCs w:val="24"/>
              </w:rPr>
            </w:pPr>
            <w:r w:rsidRPr="00433874">
              <w:rPr>
                <w:b/>
                <w:sz w:val="24"/>
                <w:szCs w:val="24"/>
              </w:rPr>
              <w:t>Знать:</w:t>
            </w:r>
            <w:r w:rsidRPr="00433874">
              <w:rPr>
                <w:bCs/>
                <w:sz w:val="24"/>
                <w:szCs w:val="24"/>
              </w:rPr>
              <w:t xml:space="preserve"> основы составления суждения в межличностном деловом общении</w:t>
            </w:r>
          </w:p>
        </w:tc>
      </w:tr>
      <w:tr w:rsidR="00855332" w:rsidRPr="00433874" w14:paraId="3708822A" w14:textId="77777777" w:rsidTr="00EA636B">
        <w:tc>
          <w:tcPr>
            <w:tcW w:w="9570" w:type="dxa"/>
          </w:tcPr>
          <w:p w14:paraId="25B8A116" w14:textId="77777777" w:rsidR="002720F9" w:rsidRPr="00433874" w:rsidRDefault="00D72D24" w:rsidP="002D633E">
            <w:pPr>
              <w:suppressAutoHyphens/>
              <w:jc w:val="both"/>
              <w:rPr>
                <w:b/>
                <w:sz w:val="24"/>
                <w:szCs w:val="24"/>
              </w:rPr>
            </w:pPr>
            <w:r w:rsidRPr="00433874">
              <w:rPr>
                <w:b/>
                <w:sz w:val="24"/>
                <w:szCs w:val="24"/>
              </w:rPr>
              <w:t>Уметь:</w:t>
            </w:r>
            <w:r w:rsidRPr="00433874">
              <w:rPr>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41D24EC8" w14:textId="77777777" w:rsidTr="00EA636B">
        <w:tc>
          <w:tcPr>
            <w:tcW w:w="9570" w:type="dxa"/>
          </w:tcPr>
          <w:p w14:paraId="5C764F6F" w14:textId="77777777" w:rsidR="002720F9" w:rsidRPr="00433874" w:rsidRDefault="00D72D24" w:rsidP="002D633E">
            <w:pPr>
              <w:suppressAutoHyphens/>
              <w:jc w:val="both"/>
              <w:rPr>
                <w:b/>
                <w:sz w:val="24"/>
                <w:szCs w:val="24"/>
              </w:rPr>
            </w:pPr>
            <w:r w:rsidRPr="00433874">
              <w:rPr>
                <w:b/>
                <w:sz w:val="24"/>
                <w:szCs w:val="24"/>
              </w:rPr>
              <w:t xml:space="preserve">Владеть: </w:t>
            </w:r>
            <w:r w:rsidRPr="00433874">
              <w:rPr>
                <w:bCs/>
                <w:sz w:val="24"/>
                <w:szCs w:val="24"/>
              </w:rPr>
              <w:t>навыками применения адекватных языковых форм и средств</w:t>
            </w:r>
          </w:p>
        </w:tc>
      </w:tr>
      <w:tr w:rsidR="00855332" w:rsidRPr="00433874" w14:paraId="7B1624B5" w14:textId="77777777" w:rsidTr="00EA636B">
        <w:tc>
          <w:tcPr>
            <w:tcW w:w="9570" w:type="dxa"/>
          </w:tcPr>
          <w:p w14:paraId="3C25395B" w14:textId="77777777" w:rsidR="00D44A74" w:rsidRPr="00433874" w:rsidRDefault="00D72D24" w:rsidP="002D633E">
            <w:pPr>
              <w:suppressAutoHyphens/>
              <w:jc w:val="both"/>
              <w:rPr>
                <w:b/>
                <w:sz w:val="24"/>
                <w:szCs w:val="24"/>
              </w:rPr>
            </w:pPr>
            <w:r w:rsidRPr="00433874">
              <w:rPr>
                <w:b/>
                <w:sz w:val="24"/>
                <w:szCs w:val="24"/>
              </w:rPr>
              <w:t xml:space="preserve">Показатель оценивания: способность </w:t>
            </w:r>
            <w:r w:rsidRPr="00433874">
              <w:rPr>
                <w:sz w:val="24"/>
                <w:szCs w:val="24"/>
              </w:rPr>
              <w:t>п</w:t>
            </w:r>
            <w:r w:rsidRPr="00433874">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4549BBDA" w14:textId="77777777" w:rsidTr="00EA636B">
        <w:tc>
          <w:tcPr>
            <w:tcW w:w="9570" w:type="dxa"/>
          </w:tcPr>
          <w:p w14:paraId="1B8B2CFE" w14:textId="77777777" w:rsidR="00D44A74" w:rsidRPr="00433874" w:rsidRDefault="00D72D24" w:rsidP="00A22432">
            <w:pPr>
              <w:suppressAutoHyphens/>
              <w:jc w:val="both"/>
              <w:rPr>
                <w:b/>
                <w:sz w:val="24"/>
                <w:szCs w:val="24"/>
              </w:rPr>
            </w:pPr>
            <w:r w:rsidRPr="00433874">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193F5850" w14:textId="77777777" w:rsidTr="00EA636B">
        <w:tc>
          <w:tcPr>
            <w:tcW w:w="9570" w:type="dxa"/>
          </w:tcPr>
          <w:p w14:paraId="38B88126" w14:textId="77777777" w:rsidR="00D44A74" w:rsidRPr="00433874" w:rsidRDefault="00D72D24" w:rsidP="00D44A74">
            <w:pPr>
              <w:suppressAutoHyphens/>
              <w:jc w:val="both"/>
              <w:rPr>
                <w:b/>
                <w:sz w:val="24"/>
                <w:szCs w:val="24"/>
              </w:rPr>
            </w:pPr>
            <w:r w:rsidRPr="00433874">
              <w:rPr>
                <w:bCs/>
                <w:sz w:val="22"/>
                <w:szCs w:val="22"/>
                <w:lang w:eastAsia="en-US"/>
              </w:rPr>
              <w:t>Знать: приемы профессионального</w:t>
            </w:r>
            <w:r w:rsidRPr="00433874">
              <w:rPr>
                <w:sz w:val="22"/>
                <w:szCs w:val="22"/>
              </w:rPr>
              <w:t xml:space="preserve"> общения и коммуникации</w:t>
            </w:r>
          </w:p>
        </w:tc>
      </w:tr>
      <w:tr w:rsidR="00855332" w:rsidRPr="00433874" w14:paraId="5D045B42" w14:textId="77777777" w:rsidTr="00EA636B">
        <w:tc>
          <w:tcPr>
            <w:tcW w:w="9570" w:type="dxa"/>
          </w:tcPr>
          <w:p w14:paraId="2E2BAFCF" w14:textId="77777777" w:rsidR="00D44A74" w:rsidRPr="00433874" w:rsidRDefault="00D72D24" w:rsidP="00D44A74">
            <w:pPr>
              <w:suppressAutoHyphens/>
              <w:jc w:val="both"/>
              <w:rPr>
                <w:b/>
                <w:sz w:val="24"/>
                <w:szCs w:val="24"/>
              </w:rPr>
            </w:pPr>
            <w:r w:rsidRPr="00433874">
              <w:rPr>
                <w:bCs/>
                <w:sz w:val="22"/>
                <w:szCs w:val="22"/>
                <w:lang w:eastAsia="en-US"/>
              </w:rPr>
              <w:t>Уметь: осуществлять профессиональную коммуникацию</w:t>
            </w:r>
          </w:p>
        </w:tc>
      </w:tr>
      <w:tr w:rsidR="00855332" w:rsidRPr="00433874" w14:paraId="7A5BB9F6" w14:textId="77777777" w:rsidTr="00EA636B">
        <w:tc>
          <w:tcPr>
            <w:tcW w:w="9570" w:type="dxa"/>
          </w:tcPr>
          <w:p w14:paraId="0B2DE2A0" w14:textId="77777777" w:rsidR="00D44A74" w:rsidRPr="00433874" w:rsidRDefault="00D72D24" w:rsidP="00D44A74">
            <w:pPr>
              <w:suppressAutoHyphens/>
              <w:jc w:val="both"/>
              <w:rPr>
                <w:b/>
                <w:sz w:val="24"/>
                <w:szCs w:val="24"/>
              </w:rPr>
            </w:pPr>
            <w:r w:rsidRPr="00433874">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3217AEB0" w14:textId="77777777" w:rsidTr="00EA636B">
        <w:tc>
          <w:tcPr>
            <w:tcW w:w="9570" w:type="dxa"/>
          </w:tcPr>
          <w:p w14:paraId="2BFA0828" w14:textId="77777777" w:rsidR="00A22432" w:rsidRPr="00433874" w:rsidRDefault="00D72D24" w:rsidP="00D44A74">
            <w:pPr>
              <w:suppressAutoHyphens/>
              <w:jc w:val="both"/>
              <w:rPr>
                <w:bCs/>
                <w:lang w:eastAsia="en-US"/>
              </w:rPr>
            </w:pPr>
            <w:r w:rsidRPr="00433874">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r w:rsidR="00855332" w:rsidRPr="00433874" w14:paraId="6C781C44" w14:textId="77777777" w:rsidTr="00EA636B">
        <w:tc>
          <w:tcPr>
            <w:tcW w:w="9570" w:type="dxa"/>
          </w:tcPr>
          <w:p w14:paraId="51956CB4" w14:textId="77777777" w:rsidR="00A22432" w:rsidRPr="00433874" w:rsidRDefault="00D72D24" w:rsidP="00A22432">
            <w:pPr>
              <w:suppressAutoHyphens/>
              <w:jc w:val="both"/>
              <w:rPr>
                <w:bCs/>
                <w:lang w:eastAsia="en-US"/>
              </w:rPr>
            </w:pPr>
            <w:r w:rsidRPr="00433874">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1B380A2D" w14:textId="77777777" w:rsidTr="00EA636B">
        <w:tc>
          <w:tcPr>
            <w:tcW w:w="9570" w:type="dxa"/>
          </w:tcPr>
          <w:p w14:paraId="56E1459A" w14:textId="77777777" w:rsidR="00A22432" w:rsidRPr="00433874" w:rsidRDefault="00D72D24" w:rsidP="00A22432">
            <w:pPr>
              <w:suppressAutoHyphens/>
              <w:jc w:val="both"/>
              <w:rPr>
                <w:bCs/>
                <w:lang w:eastAsia="en-US"/>
              </w:rPr>
            </w:pPr>
            <w:r w:rsidRPr="00433874">
              <w:rPr>
                <w:bCs/>
                <w:sz w:val="22"/>
                <w:szCs w:val="22"/>
                <w:lang w:eastAsia="en-US"/>
              </w:rPr>
              <w:t>Знать: основы управления собственной профессиональной деятельностью</w:t>
            </w:r>
          </w:p>
        </w:tc>
      </w:tr>
      <w:tr w:rsidR="00855332" w:rsidRPr="00433874" w14:paraId="0AABDD13" w14:textId="77777777" w:rsidTr="00EA636B">
        <w:tc>
          <w:tcPr>
            <w:tcW w:w="9570" w:type="dxa"/>
          </w:tcPr>
          <w:p w14:paraId="4FEB2308" w14:textId="77777777" w:rsidR="00A22432" w:rsidRPr="00433874" w:rsidRDefault="00D72D24" w:rsidP="00A22432">
            <w:pPr>
              <w:suppressAutoHyphens/>
              <w:jc w:val="both"/>
              <w:rPr>
                <w:bCs/>
                <w:lang w:eastAsia="en-US"/>
              </w:rPr>
            </w:pPr>
            <w:r w:rsidRPr="00433874">
              <w:rPr>
                <w:bCs/>
                <w:sz w:val="22"/>
                <w:szCs w:val="22"/>
                <w:lang w:eastAsia="en-US"/>
              </w:rPr>
              <w:t>Уметь: корректно использовать приемы устной и письменной речи</w:t>
            </w:r>
          </w:p>
        </w:tc>
      </w:tr>
      <w:tr w:rsidR="00855332" w:rsidRPr="00433874" w14:paraId="65AE0FE1" w14:textId="77777777" w:rsidTr="00EA636B">
        <w:tc>
          <w:tcPr>
            <w:tcW w:w="9570" w:type="dxa"/>
          </w:tcPr>
          <w:p w14:paraId="7E4CDC58" w14:textId="77777777" w:rsidR="00A22432" w:rsidRPr="00433874" w:rsidRDefault="00D72D24" w:rsidP="00A22432">
            <w:pPr>
              <w:suppressAutoHyphens/>
              <w:jc w:val="both"/>
              <w:rPr>
                <w:bCs/>
                <w:lang w:eastAsia="en-US"/>
              </w:rPr>
            </w:pPr>
            <w:r w:rsidRPr="00433874">
              <w:rPr>
                <w:bCs/>
                <w:lang w:eastAsia="en-US"/>
              </w:rPr>
              <w:t xml:space="preserve">Владеть: навыками деловой коммуникации </w:t>
            </w:r>
            <w:r w:rsidRPr="00433874">
              <w:rPr>
                <w:sz w:val="22"/>
                <w:szCs w:val="22"/>
              </w:rPr>
              <w:t>при организации и управлении собственной профессиональной деятельностью</w:t>
            </w:r>
          </w:p>
        </w:tc>
      </w:tr>
      <w:tr w:rsidR="00855332" w:rsidRPr="00433874" w14:paraId="72103138" w14:textId="77777777" w:rsidTr="00EA636B">
        <w:tc>
          <w:tcPr>
            <w:tcW w:w="9570" w:type="dxa"/>
          </w:tcPr>
          <w:p w14:paraId="61A42AF0" w14:textId="77777777" w:rsidR="00A22432" w:rsidRPr="00433874" w:rsidRDefault="00D72D24" w:rsidP="00A22432">
            <w:pPr>
              <w:suppressAutoHyphens/>
              <w:jc w:val="both"/>
              <w:rPr>
                <w:bCs/>
                <w:lang w:eastAsia="en-US"/>
              </w:rPr>
            </w:pPr>
            <w:r w:rsidRPr="00433874">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723D3118" w14:textId="77777777" w:rsidR="002720F9" w:rsidRPr="00433874" w:rsidRDefault="002720F9" w:rsidP="002D633E">
      <w:pPr>
        <w:shd w:val="clear" w:color="auto" w:fill="FFFFFF"/>
        <w:spacing w:after="0" w:line="240" w:lineRule="auto"/>
        <w:jc w:val="both"/>
        <w:rPr>
          <w:rFonts w:ascii="Times New Roman" w:eastAsia="Times New Roman" w:hAnsi="Times New Roman" w:cs="Times New Roman"/>
          <w:b/>
          <w:bCs/>
          <w:i/>
          <w:iCs/>
          <w:color w:val="000000"/>
          <w:sz w:val="24"/>
          <w:szCs w:val="24"/>
        </w:rPr>
      </w:pPr>
    </w:p>
    <w:p w14:paraId="49F817C3" w14:textId="5C161421" w:rsidR="002720F9" w:rsidRPr="00433874" w:rsidRDefault="00D72D24" w:rsidP="00D44A74">
      <w:pPr>
        <w:shd w:val="clear" w:color="auto" w:fill="FFFFFF"/>
        <w:spacing w:after="0" w:line="240" w:lineRule="auto"/>
        <w:jc w:val="center"/>
        <w:rPr>
          <w:rFonts w:ascii="Times New Roman" w:eastAsia="Times New Roman" w:hAnsi="Times New Roman" w:cs="Times New Roman"/>
          <w:b/>
          <w:bCs/>
          <w:i/>
          <w:sz w:val="24"/>
          <w:szCs w:val="24"/>
        </w:rPr>
      </w:pPr>
      <w:r w:rsidRPr="00433874">
        <w:rPr>
          <w:rFonts w:ascii="Times New Roman" w:eastAsia="Times New Roman" w:hAnsi="Times New Roman" w:cs="Times New Roman"/>
          <w:b/>
          <w:bCs/>
          <w:i/>
          <w:sz w:val="24"/>
          <w:szCs w:val="24"/>
        </w:rPr>
        <w:t>Комплекс заданий для оценки сформированности компетенций</w:t>
      </w:r>
    </w:p>
    <w:p w14:paraId="0C080048" w14:textId="77777777" w:rsidR="005418D3" w:rsidRPr="00433874" w:rsidRDefault="005418D3" w:rsidP="00D44A74">
      <w:pPr>
        <w:shd w:val="clear" w:color="auto" w:fill="FFFFFF"/>
        <w:spacing w:after="0" w:line="240" w:lineRule="auto"/>
        <w:jc w:val="center"/>
        <w:rPr>
          <w:rFonts w:ascii="Times New Roman" w:eastAsia="Times New Roman" w:hAnsi="Times New Roman" w:cs="Times New Roman"/>
          <w:b/>
          <w:bCs/>
          <w:i/>
          <w:sz w:val="24"/>
          <w:szCs w:val="24"/>
        </w:rPr>
      </w:pPr>
    </w:p>
    <w:tbl>
      <w:tblPr>
        <w:tblStyle w:val="TableGrid2"/>
        <w:tblW w:w="0" w:type="auto"/>
        <w:tblLook w:val="04A0" w:firstRow="1" w:lastRow="0" w:firstColumn="1" w:lastColumn="0" w:noHBand="0" w:noVBand="1"/>
      </w:tblPr>
      <w:tblGrid>
        <w:gridCol w:w="9570"/>
      </w:tblGrid>
      <w:tr w:rsidR="00855332" w:rsidRPr="00433874" w14:paraId="131D5E2B" w14:textId="77777777" w:rsidTr="00EA636B">
        <w:tc>
          <w:tcPr>
            <w:tcW w:w="9570" w:type="dxa"/>
          </w:tcPr>
          <w:p w14:paraId="1DE91D7F" w14:textId="77777777" w:rsidR="00D44A74" w:rsidRPr="00433874" w:rsidRDefault="00D72D24" w:rsidP="00D44A74">
            <w:pPr>
              <w:suppressAutoHyphens/>
              <w:jc w:val="both"/>
              <w:rPr>
                <w:b/>
                <w:sz w:val="24"/>
                <w:szCs w:val="24"/>
              </w:rPr>
            </w:pPr>
            <w:r w:rsidRPr="00433874">
              <w:rPr>
                <w:b/>
                <w:sz w:val="24"/>
                <w:szCs w:val="24"/>
              </w:rPr>
              <w:t xml:space="preserve">УК-4.1: </w:t>
            </w:r>
            <w:r w:rsidRPr="00433874">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196561DD" w14:textId="77777777" w:rsidTr="00EA636B">
        <w:tc>
          <w:tcPr>
            <w:tcW w:w="9570" w:type="dxa"/>
          </w:tcPr>
          <w:p w14:paraId="68B2409B" w14:textId="77777777" w:rsidR="00D44A74" w:rsidRPr="00433874" w:rsidRDefault="00D72D24" w:rsidP="00D44A74">
            <w:pPr>
              <w:jc w:val="both"/>
              <w:rPr>
                <w:b/>
                <w:sz w:val="24"/>
                <w:szCs w:val="24"/>
              </w:rPr>
            </w:pPr>
            <w:r w:rsidRPr="00433874">
              <w:rPr>
                <w:b/>
                <w:sz w:val="24"/>
                <w:szCs w:val="24"/>
              </w:rPr>
              <w:t xml:space="preserve">Знать: </w:t>
            </w:r>
            <w:r w:rsidRPr="00433874">
              <w:rPr>
                <w:bCs/>
                <w:sz w:val="24"/>
                <w:szCs w:val="24"/>
              </w:rPr>
              <w:t xml:space="preserve">принципы построения устного и письменного высказывания на государственном и </w:t>
            </w:r>
            <w:r w:rsidRPr="00433874">
              <w:rPr>
                <w:bCs/>
                <w:sz w:val="24"/>
                <w:szCs w:val="24"/>
              </w:rPr>
              <w:lastRenderedPageBreak/>
              <w:t>иностранном языках;</w:t>
            </w:r>
          </w:p>
        </w:tc>
      </w:tr>
      <w:tr w:rsidR="00855332" w:rsidRPr="00433874" w14:paraId="70335EB3" w14:textId="77777777" w:rsidTr="00EA636B">
        <w:tc>
          <w:tcPr>
            <w:tcW w:w="9570" w:type="dxa"/>
          </w:tcPr>
          <w:p w14:paraId="61680FCF" w14:textId="77777777" w:rsidR="00D44A74" w:rsidRPr="00433874" w:rsidRDefault="00D72D24" w:rsidP="00D44A74">
            <w:pPr>
              <w:suppressAutoHyphens/>
              <w:jc w:val="both"/>
              <w:rPr>
                <w:b/>
                <w:sz w:val="24"/>
                <w:szCs w:val="24"/>
              </w:rPr>
            </w:pPr>
            <w:r w:rsidRPr="00433874">
              <w:rPr>
                <w:b/>
                <w:sz w:val="24"/>
                <w:szCs w:val="24"/>
              </w:rPr>
              <w:lastRenderedPageBreak/>
              <w:t>Уметь:</w:t>
            </w:r>
            <w:r w:rsidRPr="00433874">
              <w:rPr>
                <w:bCs/>
                <w:sz w:val="24"/>
                <w:szCs w:val="24"/>
              </w:rPr>
              <w:t xml:space="preserve"> учитывать требования к деловой устной и письменной коммуникации</w:t>
            </w:r>
          </w:p>
        </w:tc>
      </w:tr>
      <w:tr w:rsidR="00855332" w:rsidRPr="00433874" w14:paraId="05A34054" w14:textId="77777777" w:rsidTr="00EA636B">
        <w:tc>
          <w:tcPr>
            <w:tcW w:w="9570" w:type="dxa"/>
          </w:tcPr>
          <w:p w14:paraId="7DC4E572" w14:textId="77777777" w:rsidR="00D44A74" w:rsidRPr="00433874" w:rsidRDefault="00D72D24" w:rsidP="00D44A74">
            <w:pPr>
              <w:suppressAutoHyphens/>
              <w:jc w:val="both"/>
              <w:rPr>
                <w:b/>
                <w:sz w:val="24"/>
                <w:szCs w:val="24"/>
              </w:rPr>
            </w:pPr>
            <w:r w:rsidRPr="00433874">
              <w:rPr>
                <w:b/>
                <w:sz w:val="24"/>
                <w:szCs w:val="24"/>
              </w:rPr>
              <w:t>Владеть:</w:t>
            </w:r>
            <w:r w:rsidRPr="00433874">
              <w:rPr>
                <w:bCs/>
                <w:sz w:val="24"/>
                <w:szCs w:val="24"/>
              </w:rPr>
              <w:t xml:space="preserve"> навыками построения устного и письменного высказывания </w:t>
            </w:r>
            <w:r w:rsidRPr="00433874">
              <w:rPr>
                <w:sz w:val="24"/>
                <w:szCs w:val="24"/>
              </w:rPr>
              <w:t>на государственном и иностранном языках</w:t>
            </w:r>
          </w:p>
        </w:tc>
      </w:tr>
      <w:tr w:rsidR="00855332" w:rsidRPr="00433874" w14:paraId="64F3C5FB" w14:textId="77777777" w:rsidTr="00EA636B">
        <w:tc>
          <w:tcPr>
            <w:tcW w:w="9570" w:type="dxa"/>
          </w:tcPr>
          <w:p w14:paraId="62E77802" w14:textId="77777777" w:rsidR="00D44A74" w:rsidRPr="00433874" w:rsidRDefault="00D72D24" w:rsidP="00D44A74">
            <w:pPr>
              <w:suppressAutoHyphens/>
              <w:jc w:val="both"/>
              <w:rPr>
                <w:b/>
                <w:sz w:val="24"/>
                <w:szCs w:val="24"/>
              </w:rPr>
            </w:pPr>
            <w:r w:rsidRPr="00433874">
              <w:rPr>
                <w:b/>
                <w:sz w:val="24"/>
                <w:szCs w:val="24"/>
              </w:rPr>
              <w:t xml:space="preserve">Показатель оценивания: способность </w:t>
            </w:r>
            <w:r w:rsidRPr="00433874">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76FF258B" w14:textId="77777777" w:rsidR="00D44A74" w:rsidRPr="00433874"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5502CE6"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48" w:name="_Hlk162433456_3"/>
      <w:r w:rsidRPr="00433874">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p w14:paraId="5FD74081"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48"/>
    <w:p w14:paraId="5FD2839B" w14:textId="77777777" w:rsidR="000F65CC"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1.</w:t>
      </w:r>
      <w:r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Choose the best answer for each question.</w:t>
      </w:r>
      <w:r w:rsidR="00C67F63" w:rsidRPr="00433874">
        <w:rPr>
          <w:rFonts w:ascii="Times New Roman" w:hAnsi="Times New Roman" w:cs="Times New Roman"/>
          <w:b/>
          <w:sz w:val="24"/>
          <w:szCs w:val="24"/>
          <w:lang w:val="en-US"/>
        </w:rPr>
        <w:t xml:space="preserve"> </w:t>
      </w:r>
    </w:p>
    <w:p w14:paraId="2A0FBCFB"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 Where ___ from? - I’m from Russia. </w:t>
      </w:r>
    </w:p>
    <w:p w14:paraId="38D1C3B3"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A you are </w:t>
      </w:r>
    </w:p>
    <w:p w14:paraId="624D6DB0"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B you </w:t>
      </w:r>
    </w:p>
    <w:p w14:paraId="4F75D39A"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C are you </w:t>
      </w:r>
    </w:p>
    <w:p w14:paraId="187382EC" w14:textId="77777777" w:rsidR="00AE5F2A" w:rsidRPr="00433874" w:rsidRDefault="00AE5F2A" w:rsidP="002D633E">
      <w:pPr>
        <w:spacing w:after="0" w:line="240" w:lineRule="auto"/>
        <w:jc w:val="both"/>
        <w:rPr>
          <w:rFonts w:ascii="Times New Roman" w:hAnsi="Times New Roman" w:cs="Times New Roman"/>
          <w:sz w:val="24"/>
          <w:szCs w:val="24"/>
          <w:lang w:val="en-US"/>
        </w:rPr>
      </w:pPr>
    </w:p>
    <w:p w14:paraId="227243B8"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49CB539"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AE11B34"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We have ___ house in Moscow. </w:t>
      </w:r>
    </w:p>
    <w:p w14:paraId="08DD8F62" w14:textId="77777777" w:rsidR="00E213D9"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lang w:val="en-US"/>
        </w:rPr>
        <w:t>A</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any</w:t>
      </w:r>
      <w:r w:rsidRPr="00433874">
        <w:rPr>
          <w:rFonts w:ascii="Times New Roman" w:hAnsi="Times New Roman" w:cs="Times New Roman"/>
          <w:sz w:val="24"/>
          <w:szCs w:val="24"/>
        </w:rPr>
        <w:t xml:space="preserve"> </w:t>
      </w:r>
    </w:p>
    <w:p w14:paraId="36D24EE3" w14:textId="77777777" w:rsidR="00D44A74"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lang w:val="en-US"/>
        </w:rPr>
        <w:t>B</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a</w:t>
      </w:r>
      <w:r w:rsidRPr="00433874">
        <w:rPr>
          <w:rFonts w:ascii="Times New Roman" w:hAnsi="Times New Roman" w:cs="Times New Roman"/>
          <w:sz w:val="24"/>
          <w:szCs w:val="24"/>
        </w:rPr>
        <w:t xml:space="preserve"> </w:t>
      </w:r>
    </w:p>
    <w:p w14:paraId="3D291B5A" w14:textId="77777777" w:rsidR="00E213D9"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lang w:val="en-US"/>
        </w:rPr>
        <w:t>C</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an</w:t>
      </w:r>
      <w:r w:rsidRPr="00433874">
        <w:rPr>
          <w:rFonts w:ascii="Times New Roman" w:hAnsi="Times New Roman" w:cs="Times New Roman"/>
          <w:sz w:val="24"/>
          <w:szCs w:val="24"/>
        </w:rPr>
        <w:t xml:space="preserve"> </w:t>
      </w:r>
    </w:p>
    <w:p w14:paraId="61667686" w14:textId="77777777" w:rsidR="00AE5F2A" w:rsidRPr="00433874" w:rsidRDefault="00AE5F2A" w:rsidP="002D633E">
      <w:pPr>
        <w:spacing w:after="0" w:line="240" w:lineRule="auto"/>
        <w:jc w:val="both"/>
        <w:rPr>
          <w:rFonts w:ascii="Times New Roman" w:hAnsi="Times New Roman" w:cs="Times New Roman"/>
          <w:sz w:val="24"/>
          <w:szCs w:val="24"/>
        </w:rPr>
      </w:pPr>
    </w:p>
    <w:p w14:paraId="32DDDD9A"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8B3E82" w14:textId="77777777" w:rsidR="00AE5F2A" w:rsidRPr="00433874" w:rsidRDefault="00D72D24"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CE9A15E"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I have two ___: a boy and a girl. </w:t>
      </w:r>
    </w:p>
    <w:p w14:paraId="59E0906D"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A sons </w:t>
      </w:r>
    </w:p>
    <w:p w14:paraId="17119A6A" w14:textId="77777777" w:rsidR="00E213D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B daughters </w:t>
      </w:r>
    </w:p>
    <w:p w14:paraId="195D8ECE" w14:textId="77777777" w:rsidR="00E213D9"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sz w:val="24"/>
          <w:szCs w:val="24"/>
          <w:lang w:val="en-US"/>
        </w:rPr>
        <w:t>C children</w:t>
      </w:r>
      <w:r w:rsidR="00C67F63" w:rsidRPr="00433874">
        <w:rPr>
          <w:rFonts w:ascii="Times New Roman" w:hAnsi="Times New Roman" w:cs="Times New Roman"/>
          <w:b/>
          <w:sz w:val="24"/>
          <w:szCs w:val="24"/>
          <w:lang w:val="en-US"/>
        </w:rPr>
        <w:t xml:space="preserve"> </w:t>
      </w:r>
    </w:p>
    <w:p w14:paraId="61B501C8" w14:textId="77777777" w:rsidR="00AE5F2A" w:rsidRPr="00433874" w:rsidRDefault="00AE5F2A" w:rsidP="002D633E">
      <w:pPr>
        <w:spacing w:after="0" w:line="240" w:lineRule="auto"/>
        <w:jc w:val="both"/>
        <w:rPr>
          <w:rFonts w:ascii="Times New Roman" w:hAnsi="Times New Roman" w:cs="Times New Roman"/>
          <w:b/>
          <w:sz w:val="24"/>
          <w:szCs w:val="24"/>
          <w:lang w:val="en-US"/>
        </w:rPr>
      </w:pPr>
    </w:p>
    <w:p w14:paraId="781245F8" w14:textId="77777777" w:rsidR="00AE5F2A" w:rsidRPr="00433874" w:rsidRDefault="00D72D24" w:rsidP="00AE5F2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w:t>
      </w:r>
      <w:r w:rsidR="003B7BC0" w:rsidRPr="00433874">
        <w:rPr>
          <w:rFonts w:ascii="Times New Roman" w:hAnsi="Times New Roman" w:cs="Times New Roman"/>
          <w:b/>
          <w:sz w:val="24"/>
          <w:szCs w:val="24"/>
        </w:rPr>
        <w:t xml:space="preserve">. </w:t>
      </w:r>
      <w:bookmarkStart w:id="49" w:name="_Hlk162433134_2"/>
      <w:bookmarkStart w:id="50" w:name="_Hlk162433750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0134602" w14:textId="77777777" w:rsidR="00AE5F2A" w:rsidRPr="00433874" w:rsidRDefault="00D72D24" w:rsidP="00AE5F2A">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49"/>
    <w:bookmarkEnd w:id="50"/>
    <w:p w14:paraId="2E71B1F0" w14:textId="77777777" w:rsidR="003B7BC0"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 xml:space="preserve">Find the odd one out. Then write the prefix that two words share. </w:t>
      </w:r>
    </w:p>
    <w:p w14:paraId="5AC41DBA" w14:textId="77777777" w:rsidR="003B7BC0"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 xml:space="preserve">0 lingual – cycle- define __by  </w:t>
      </w:r>
    </w:p>
    <w:p w14:paraId="30B544BC" w14:textId="15E1D1DD"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 comfort- </w:t>
      </w:r>
      <w:r w:rsidR="00817D15" w:rsidRPr="00433874">
        <w:rPr>
          <w:rFonts w:ascii="Times New Roman" w:hAnsi="Times New Roman" w:cs="Times New Roman"/>
          <w:sz w:val="24"/>
          <w:szCs w:val="24"/>
          <w:lang w:val="en-US"/>
        </w:rPr>
        <w:t>__</w:t>
      </w:r>
      <w:r w:rsidRPr="00433874">
        <w:rPr>
          <w:rFonts w:ascii="Times New Roman" w:hAnsi="Times New Roman" w:cs="Times New Roman"/>
          <w:sz w:val="24"/>
          <w:szCs w:val="24"/>
          <w:lang w:val="en-US"/>
        </w:rPr>
        <w:t xml:space="preserve"> -like __ </w:t>
      </w:r>
    </w:p>
    <w:p w14:paraId="351AA3CF" w14:textId="49FC8A26"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w:t>
      </w:r>
      <w:r w:rsidR="00817D15" w:rsidRPr="00433874">
        <w:rPr>
          <w:rFonts w:ascii="Times New Roman" w:hAnsi="Times New Roman" w:cs="Times New Roman"/>
          <w:sz w:val="24"/>
          <w:szCs w:val="24"/>
          <w:lang w:val="en-US"/>
        </w:rPr>
        <w:t>_____</w:t>
      </w:r>
      <w:r w:rsidRPr="00433874">
        <w:rPr>
          <w:rFonts w:ascii="Times New Roman" w:hAnsi="Times New Roman" w:cs="Times New Roman"/>
          <w:sz w:val="24"/>
          <w:szCs w:val="24"/>
          <w:lang w:val="en-US"/>
        </w:rPr>
        <w:t xml:space="preserve">- rated -use ____ </w:t>
      </w:r>
    </w:p>
    <w:p w14:paraId="5A0B08ED" w14:textId="5B66D11A"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define- do -</w:t>
      </w:r>
      <w:r w:rsidR="00817D15" w:rsidRPr="00433874">
        <w:rPr>
          <w:rFonts w:ascii="Times New Roman" w:hAnsi="Times New Roman" w:cs="Times New Roman"/>
          <w:sz w:val="24"/>
          <w:szCs w:val="24"/>
          <w:lang w:val="en-US"/>
        </w:rPr>
        <w:t>_____</w:t>
      </w:r>
      <w:r w:rsidRPr="00433874">
        <w:rPr>
          <w:rFonts w:ascii="Times New Roman" w:hAnsi="Times New Roman" w:cs="Times New Roman"/>
          <w:sz w:val="24"/>
          <w:szCs w:val="24"/>
          <w:lang w:val="en-US"/>
        </w:rPr>
        <w:t xml:space="preserve"> </w:t>
      </w:r>
      <w:r w:rsidRPr="00433874">
        <w:rPr>
          <w:rFonts w:ascii="Times New Roman" w:hAnsi="Times New Roman" w:cs="Times New Roman"/>
          <w:sz w:val="24"/>
          <w:szCs w:val="24"/>
          <w:u w:val="single"/>
          <w:lang w:val="en-US"/>
        </w:rPr>
        <w:t>___</w:t>
      </w:r>
      <w:r w:rsidRPr="00433874">
        <w:rPr>
          <w:rFonts w:ascii="Times New Roman" w:hAnsi="Times New Roman" w:cs="Times New Roman"/>
          <w:sz w:val="24"/>
          <w:szCs w:val="24"/>
          <w:lang w:val="en-US"/>
        </w:rPr>
        <w:t xml:space="preserve"> </w:t>
      </w:r>
    </w:p>
    <w:p w14:paraId="746245EF" w14:textId="38E15833"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 behave –</w:t>
      </w:r>
      <w:r w:rsidR="00817D15" w:rsidRPr="00433874">
        <w:rPr>
          <w:rFonts w:ascii="Times New Roman" w:hAnsi="Times New Roman" w:cs="Times New Roman"/>
          <w:sz w:val="24"/>
          <w:szCs w:val="24"/>
          <w:lang w:val="en-US"/>
        </w:rPr>
        <w:t>______</w:t>
      </w:r>
      <w:r w:rsidRPr="00433874">
        <w:rPr>
          <w:rFonts w:ascii="Times New Roman" w:hAnsi="Times New Roman" w:cs="Times New Roman"/>
          <w:sz w:val="24"/>
          <w:szCs w:val="24"/>
          <w:lang w:val="en-US"/>
        </w:rPr>
        <w:t xml:space="preserve">- understand ____ </w:t>
      </w:r>
    </w:p>
    <w:p w14:paraId="7921D9DB" w14:textId="7FF88C7D" w:rsidR="003B7BC0" w:rsidRPr="00433874" w:rsidRDefault="00D72D24" w:rsidP="002D633E">
      <w:pPr>
        <w:spacing w:after="0" w:line="240" w:lineRule="auto"/>
        <w:jc w:val="both"/>
        <w:rPr>
          <w:rFonts w:ascii="Times New Roman" w:hAnsi="Times New Roman" w:cs="Times New Roman"/>
          <w:sz w:val="24"/>
          <w:szCs w:val="24"/>
          <w:u w:val="single"/>
          <w:lang w:val="en-US"/>
        </w:rPr>
      </w:pPr>
      <w:r w:rsidRPr="00433874">
        <w:rPr>
          <w:rFonts w:ascii="Times New Roman" w:hAnsi="Times New Roman" w:cs="Times New Roman"/>
          <w:sz w:val="24"/>
          <w:szCs w:val="24"/>
          <w:lang w:val="en-US"/>
        </w:rPr>
        <w:t xml:space="preserve">5 </w:t>
      </w:r>
      <w:r w:rsidR="00817D15" w:rsidRPr="00433874">
        <w:rPr>
          <w:rFonts w:ascii="Times New Roman" w:hAnsi="Times New Roman" w:cs="Times New Roman"/>
          <w:sz w:val="24"/>
          <w:szCs w:val="24"/>
          <w:lang w:val="en-US"/>
        </w:rPr>
        <w:t>_____</w:t>
      </w:r>
      <w:r w:rsidRPr="00433874">
        <w:rPr>
          <w:rFonts w:ascii="Times New Roman" w:hAnsi="Times New Roman" w:cs="Times New Roman"/>
          <w:sz w:val="24"/>
          <w:szCs w:val="24"/>
          <w:lang w:val="en-US"/>
        </w:rPr>
        <w:t>- perform- run _____</w:t>
      </w:r>
      <w:r w:rsidR="00817D15" w:rsidRPr="00433874">
        <w:rPr>
          <w:rFonts w:ascii="Times New Roman" w:hAnsi="Times New Roman" w:cs="Times New Roman"/>
          <w:sz w:val="24"/>
          <w:szCs w:val="24"/>
          <w:lang w:val="en-US"/>
        </w:rPr>
        <w:t xml:space="preserve"> </w:t>
      </w:r>
      <w:r w:rsidRPr="00433874">
        <w:rPr>
          <w:rFonts w:ascii="Times New Roman" w:hAnsi="Times New Roman" w:cs="Times New Roman"/>
          <w:sz w:val="24"/>
          <w:szCs w:val="24"/>
          <w:lang w:val="en-US"/>
        </w:rPr>
        <w:t xml:space="preserve">_____ </w:t>
      </w:r>
    </w:p>
    <w:p w14:paraId="22AFA677" w14:textId="0429BFA9" w:rsidR="003B7BC0" w:rsidRPr="00433874" w:rsidRDefault="00D72D24" w:rsidP="002D633E">
      <w:pPr>
        <w:spacing w:after="0" w:line="240" w:lineRule="auto"/>
        <w:jc w:val="both"/>
        <w:rPr>
          <w:rFonts w:ascii="Times New Roman" w:hAnsi="Times New Roman" w:cs="Times New Roman"/>
          <w:sz w:val="24"/>
          <w:szCs w:val="24"/>
          <w:u w:val="single"/>
          <w:lang w:val="en-US"/>
        </w:rPr>
      </w:pPr>
      <w:r w:rsidRPr="00433874">
        <w:rPr>
          <w:rFonts w:ascii="Times New Roman" w:hAnsi="Times New Roman" w:cs="Times New Roman"/>
          <w:sz w:val="24"/>
          <w:szCs w:val="24"/>
          <w:lang w:val="en-US"/>
        </w:rPr>
        <w:t xml:space="preserve">6 confident- shadowed- </w:t>
      </w:r>
      <w:r w:rsidR="00817D15" w:rsidRPr="00433874">
        <w:rPr>
          <w:rFonts w:ascii="Times New Roman" w:hAnsi="Times New Roman" w:cs="Times New Roman"/>
          <w:sz w:val="24"/>
          <w:szCs w:val="24"/>
          <w:lang w:val="en-US"/>
        </w:rPr>
        <w:t>______</w:t>
      </w:r>
      <w:r w:rsidR="003A7382" w:rsidRPr="00433874">
        <w:rPr>
          <w:rFonts w:ascii="Times New Roman" w:hAnsi="Times New Roman" w:cs="Times New Roman"/>
          <w:sz w:val="24"/>
          <w:szCs w:val="24"/>
          <w:lang w:val="en-US"/>
        </w:rPr>
        <w:t xml:space="preserve"> ___</w:t>
      </w:r>
    </w:p>
    <w:p w14:paraId="4791D91B" w14:textId="77777777" w:rsidR="00D44A74" w:rsidRPr="00433874" w:rsidRDefault="00D44A74"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firstRow="1" w:lastRow="0" w:firstColumn="1" w:lastColumn="0" w:noHBand="0" w:noVBand="1"/>
      </w:tblPr>
      <w:tblGrid>
        <w:gridCol w:w="9570"/>
      </w:tblGrid>
      <w:tr w:rsidR="00855332" w:rsidRPr="00433874" w14:paraId="35B1FE7D" w14:textId="77777777" w:rsidTr="00334254">
        <w:tc>
          <w:tcPr>
            <w:tcW w:w="9570" w:type="dxa"/>
          </w:tcPr>
          <w:p w14:paraId="4142AB4A" w14:textId="77777777" w:rsidR="00D44A74" w:rsidRPr="00433874" w:rsidRDefault="00D72D24" w:rsidP="00334254">
            <w:pPr>
              <w:suppressAutoHyphens/>
              <w:jc w:val="both"/>
              <w:rPr>
                <w:b/>
                <w:sz w:val="24"/>
                <w:szCs w:val="24"/>
              </w:rPr>
            </w:pPr>
            <w:r w:rsidRPr="00433874">
              <w:rPr>
                <w:b/>
                <w:sz w:val="24"/>
                <w:szCs w:val="24"/>
              </w:rPr>
              <w:t>УК-4.2: п</w:t>
            </w:r>
            <w:r w:rsidRPr="00433874">
              <w:rPr>
                <w:color w:val="000000"/>
                <w:sz w:val="24"/>
                <w:szCs w:val="24"/>
              </w:rPr>
              <w:t>рименяет на практике устную и письменную деловую коммуникацию</w:t>
            </w:r>
          </w:p>
        </w:tc>
      </w:tr>
      <w:tr w:rsidR="00855332" w:rsidRPr="00433874" w14:paraId="39025747" w14:textId="77777777" w:rsidTr="00334254">
        <w:tc>
          <w:tcPr>
            <w:tcW w:w="9570" w:type="dxa"/>
          </w:tcPr>
          <w:p w14:paraId="087CDBA1" w14:textId="77777777" w:rsidR="00D44A74" w:rsidRPr="00433874" w:rsidRDefault="00D72D24" w:rsidP="00334254">
            <w:pPr>
              <w:jc w:val="both"/>
              <w:rPr>
                <w:b/>
                <w:sz w:val="24"/>
                <w:szCs w:val="24"/>
              </w:rPr>
            </w:pPr>
            <w:r w:rsidRPr="00433874">
              <w:rPr>
                <w:b/>
                <w:sz w:val="24"/>
                <w:szCs w:val="24"/>
              </w:rPr>
              <w:t>Знать:</w:t>
            </w:r>
            <w:r w:rsidRPr="00433874">
              <w:rPr>
                <w:bCs/>
                <w:sz w:val="24"/>
                <w:szCs w:val="24"/>
              </w:rPr>
              <w:t xml:space="preserve"> основы устной и письменной деловой коммуникации</w:t>
            </w:r>
          </w:p>
        </w:tc>
      </w:tr>
      <w:tr w:rsidR="00855332" w:rsidRPr="00433874" w14:paraId="522514DD" w14:textId="77777777" w:rsidTr="00334254">
        <w:tc>
          <w:tcPr>
            <w:tcW w:w="9570" w:type="dxa"/>
          </w:tcPr>
          <w:p w14:paraId="29DB0394" w14:textId="77777777" w:rsidR="00D44A74" w:rsidRPr="00433874" w:rsidRDefault="00D72D24" w:rsidP="00334254">
            <w:pPr>
              <w:suppressAutoHyphens/>
              <w:jc w:val="both"/>
              <w:rPr>
                <w:b/>
                <w:sz w:val="24"/>
                <w:szCs w:val="24"/>
              </w:rPr>
            </w:pPr>
            <w:r w:rsidRPr="00433874">
              <w:rPr>
                <w:b/>
                <w:sz w:val="24"/>
                <w:szCs w:val="24"/>
              </w:rPr>
              <w:t>Уметь:</w:t>
            </w:r>
            <w:r w:rsidRPr="00433874">
              <w:rPr>
                <w:bCs/>
                <w:sz w:val="24"/>
                <w:szCs w:val="24"/>
              </w:rPr>
              <w:t xml:space="preserve"> применять на практике технологии деловой коммуникации</w:t>
            </w:r>
          </w:p>
        </w:tc>
      </w:tr>
      <w:tr w:rsidR="00855332" w:rsidRPr="00433874" w14:paraId="19753DCA" w14:textId="77777777" w:rsidTr="00334254">
        <w:tc>
          <w:tcPr>
            <w:tcW w:w="9570" w:type="dxa"/>
          </w:tcPr>
          <w:p w14:paraId="739E42CA" w14:textId="77777777" w:rsidR="00D44A74" w:rsidRPr="00433874" w:rsidRDefault="00D72D24" w:rsidP="00334254">
            <w:pPr>
              <w:suppressAutoHyphens/>
              <w:jc w:val="both"/>
              <w:rPr>
                <w:b/>
                <w:sz w:val="24"/>
                <w:szCs w:val="24"/>
              </w:rPr>
            </w:pPr>
            <w:r w:rsidRPr="00433874">
              <w:rPr>
                <w:b/>
                <w:sz w:val="24"/>
                <w:szCs w:val="24"/>
              </w:rPr>
              <w:t xml:space="preserve">Владеть: </w:t>
            </w:r>
            <w:r w:rsidRPr="00433874">
              <w:rPr>
                <w:bCs/>
                <w:sz w:val="24"/>
                <w:szCs w:val="24"/>
              </w:rPr>
              <w:t>навыками устной и письменной коммуникации в профессиональной деятельности</w:t>
            </w:r>
          </w:p>
        </w:tc>
      </w:tr>
      <w:tr w:rsidR="00855332" w:rsidRPr="00433874" w14:paraId="6B282A24" w14:textId="77777777" w:rsidTr="00334254">
        <w:tc>
          <w:tcPr>
            <w:tcW w:w="9570" w:type="dxa"/>
          </w:tcPr>
          <w:p w14:paraId="41D03258" w14:textId="77777777" w:rsidR="00D44A74" w:rsidRPr="00433874" w:rsidRDefault="00D72D24" w:rsidP="00334254">
            <w:pPr>
              <w:suppressAutoHyphens/>
              <w:jc w:val="both"/>
              <w:rPr>
                <w:b/>
                <w:sz w:val="24"/>
                <w:szCs w:val="24"/>
              </w:rPr>
            </w:pPr>
            <w:r w:rsidRPr="00433874">
              <w:rPr>
                <w:b/>
                <w:sz w:val="24"/>
                <w:szCs w:val="24"/>
              </w:rPr>
              <w:t>Показатель оценивания: способность п</w:t>
            </w:r>
            <w:r w:rsidRPr="00433874">
              <w:rPr>
                <w:color w:val="000000"/>
                <w:sz w:val="24"/>
                <w:szCs w:val="24"/>
              </w:rPr>
              <w:t xml:space="preserve">рименять на практике устную и письменную </w:t>
            </w:r>
            <w:r w:rsidRPr="00433874">
              <w:rPr>
                <w:color w:val="000000"/>
                <w:sz w:val="24"/>
                <w:szCs w:val="24"/>
              </w:rPr>
              <w:lastRenderedPageBreak/>
              <w:t>деловую коммуникацию</w:t>
            </w:r>
          </w:p>
        </w:tc>
      </w:tr>
    </w:tbl>
    <w:p w14:paraId="7EE58E8D" w14:textId="77777777" w:rsidR="00D44A74" w:rsidRPr="00433874" w:rsidRDefault="00D44A74" w:rsidP="002D633E">
      <w:pPr>
        <w:spacing w:after="0" w:line="240" w:lineRule="auto"/>
        <w:jc w:val="both"/>
        <w:rPr>
          <w:rFonts w:ascii="Times New Roman" w:hAnsi="Times New Roman" w:cs="Times New Roman"/>
          <w:b/>
          <w:sz w:val="24"/>
          <w:szCs w:val="24"/>
        </w:rPr>
      </w:pPr>
    </w:p>
    <w:p w14:paraId="479AB195" w14:textId="77777777" w:rsidR="002C2121" w:rsidRPr="00433874" w:rsidRDefault="00D72D24" w:rsidP="002C21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49B6C6F" w14:textId="77777777" w:rsidR="002C2121" w:rsidRPr="00433874" w:rsidRDefault="00D72D24" w:rsidP="002C21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99BA6DB" w14:textId="77777777"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1. Match the words to their definitions</w:t>
      </w:r>
      <w:r w:rsidRPr="00433874">
        <w:rPr>
          <w:rFonts w:ascii="Times New Roman" w:hAnsi="Times New Roman" w:cs="Times New Roman"/>
          <w:sz w:val="24"/>
          <w:szCs w:val="24"/>
          <w:lang w:val="en-US"/>
        </w:rPr>
        <w:t xml:space="preserve">. </w:t>
      </w:r>
    </w:p>
    <w:p w14:paraId="535CF2CE" w14:textId="77777777"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foreign</w:t>
      </w:r>
      <w:r w:rsidRPr="00433874">
        <w:rPr>
          <w:rFonts w:ascii="Times New Roman" w:hAnsi="Times New Roman" w:cs="Times New Roman"/>
          <w:sz w:val="24"/>
          <w:szCs w:val="24"/>
          <w:lang w:val="en-US"/>
        </w:rPr>
        <w:t xml:space="preserve"> dialect grammar </w:t>
      </w:r>
      <w:r w:rsidRPr="00433874">
        <w:rPr>
          <w:rFonts w:ascii="Times New Roman" w:hAnsi="Times New Roman" w:cs="Times New Roman"/>
          <w:b/>
          <w:sz w:val="24"/>
          <w:szCs w:val="24"/>
          <w:lang w:val="en-US"/>
        </w:rPr>
        <w:t>accent</w:t>
      </w:r>
      <w:r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bilingual</w:t>
      </w:r>
      <w:r w:rsidRPr="00433874">
        <w:rPr>
          <w:rFonts w:ascii="Times New Roman" w:hAnsi="Times New Roman" w:cs="Times New Roman"/>
          <w:sz w:val="24"/>
          <w:szCs w:val="24"/>
          <w:lang w:val="en-US"/>
        </w:rPr>
        <w:t xml:space="preserve"> native </w:t>
      </w:r>
    </w:p>
    <w:p w14:paraId="2FDB9B1C" w14:textId="50AA7482"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 the way you say words in a language is ______</w:t>
      </w:r>
      <w:r w:rsidR="00A56281" w:rsidRPr="00433874">
        <w:rPr>
          <w:lang w:val="en-US"/>
        </w:rPr>
        <w:t xml:space="preserve"> </w:t>
      </w:r>
    </w:p>
    <w:p w14:paraId="16DA4596" w14:textId="36448F52"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2. from another country ____</w:t>
      </w:r>
      <w:r w:rsidR="00A56281" w:rsidRPr="00433874">
        <w:rPr>
          <w:lang w:val="en-US"/>
        </w:rPr>
        <w:t xml:space="preserve"> </w:t>
      </w:r>
    </w:p>
    <w:p w14:paraId="4EAC38C0" w14:textId="7F3B0C6F" w:rsidR="003B7BC0"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able to speak two languages fluently _____</w:t>
      </w:r>
      <w:r w:rsidR="00A56281" w:rsidRPr="00433874">
        <w:rPr>
          <w:lang w:val="en-US"/>
        </w:rPr>
        <w:t xml:space="preserve"> </w:t>
      </w:r>
    </w:p>
    <w:p w14:paraId="4009EC80" w14:textId="175901C0" w:rsidR="002C2121"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4. a way of speaking in a particular region of a country _____ </w:t>
      </w:r>
    </w:p>
    <w:p w14:paraId="57C2C0AB" w14:textId="4CA4ED4E" w:rsidR="002C2121"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5. from or belonging to a particular country </w:t>
      </w:r>
      <w:r w:rsidRPr="00433874">
        <w:rPr>
          <w:rFonts w:ascii="Times New Roman" w:hAnsi="Times New Roman" w:cs="Times New Roman"/>
          <w:sz w:val="24"/>
          <w:szCs w:val="24"/>
          <w:u w:val="single"/>
          <w:lang w:val="en-US"/>
        </w:rPr>
        <w:t>______</w:t>
      </w:r>
      <w:r w:rsidRPr="00433874">
        <w:rPr>
          <w:rFonts w:ascii="Times New Roman" w:hAnsi="Times New Roman" w:cs="Times New Roman"/>
          <w:sz w:val="24"/>
          <w:szCs w:val="24"/>
          <w:lang w:val="en-US"/>
        </w:rPr>
        <w:t xml:space="preserve"> </w:t>
      </w:r>
    </w:p>
    <w:p w14:paraId="6566359D" w14:textId="6E3098E8" w:rsidR="003B7BC0"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6. </w:t>
      </w:r>
      <w:r w:rsidRPr="00433874">
        <w:rPr>
          <w:rFonts w:ascii="Times New Roman" w:hAnsi="Times New Roman" w:cs="Times New Roman"/>
          <w:sz w:val="24"/>
          <w:szCs w:val="24"/>
          <w:lang w:val="en-US"/>
        </w:rPr>
        <w:t>the</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rules</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of</w:t>
      </w:r>
      <w:r w:rsidRPr="00433874">
        <w:rPr>
          <w:rFonts w:ascii="Times New Roman" w:hAnsi="Times New Roman" w:cs="Times New Roman"/>
          <w:sz w:val="24"/>
          <w:szCs w:val="24"/>
        </w:rPr>
        <w:t xml:space="preserve"> </w:t>
      </w:r>
      <w:r w:rsidRPr="00433874">
        <w:rPr>
          <w:rFonts w:ascii="Times New Roman" w:hAnsi="Times New Roman" w:cs="Times New Roman"/>
          <w:sz w:val="24"/>
          <w:szCs w:val="24"/>
          <w:lang w:val="en-US"/>
        </w:rPr>
        <w:t>language</w:t>
      </w:r>
      <w:r w:rsidRPr="00433874">
        <w:rPr>
          <w:rFonts w:ascii="Times New Roman" w:hAnsi="Times New Roman" w:cs="Times New Roman"/>
          <w:sz w:val="24"/>
          <w:szCs w:val="24"/>
        </w:rPr>
        <w:t xml:space="preserve"> _____</w:t>
      </w:r>
    </w:p>
    <w:p w14:paraId="1D23AB8B" w14:textId="77777777" w:rsidR="00D44A74" w:rsidRPr="00433874" w:rsidRDefault="00D44A74" w:rsidP="002D633E">
      <w:pPr>
        <w:spacing w:after="0" w:line="240" w:lineRule="auto"/>
        <w:jc w:val="both"/>
        <w:rPr>
          <w:rFonts w:ascii="Times New Roman" w:hAnsi="Times New Roman" w:cs="Times New Roman"/>
          <w:b/>
          <w:sz w:val="24"/>
          <w:szCs w:val="24"/>
        </w:rPr>
      </w:pPr>
    </w:p>
    <w:p w14:paraId="7C78AF5C" w14:textId="53C88066"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bookmarkStart w:id="51" w:name="_Hlk162868224_0"/>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3CEC61A5"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1"/>
    <w:p w14:paraId="536ACF48" w14:textId="77777777" w:rsidR="0064016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2. Give English equivalents for the following Russian words and word-combinations.</w:t>
      </w:r>
      <w:r w:rsidRPr="00433874">
        <w:rPr>
          <w:rFonts w:ascii="Times New Roman" w:hAnsi="Times New Roman" w:cs="Times New Roman"/>
          <w:sz w:val="24"/>
          <w:szCs w:val="24"/>
          <w:lang w:val="en-US"/>
        </w:rPr>
        <w:t xml:space="preserve"> </w:t>
      </w:r>
    </w:p>
    <w:p w14:paraId="439EDCEA" w14:textId="77777777" w:rsidR="00640169"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женат (замужем), на первом курсе университета, младший в семье, преподаю информационные технологии, стараюсь, чтобы студенты поняли…, работаю в компании Фокс, наш главный офис, электронное оборудование, частная компания, процветает.</w:t>
      </w:r>
    </w:p>
    <w:p w14:paraId="1D414B74" w14:textId="77777777" w:rsidR="00D44A74" w:rsidRPr="00433874" w:rsidRDefault="00D44A74" w:rsidP="002D633E">
      <w:pPr>
        <w:spacing w:after="0" w:line="240" w:lineRule="auto"/>
        <w:jc w:val="both"/>
        <w:rPr>
          <w:rFonts w:ascii="Times New Roman" w:hAnsi="Times New Roman" w:cs="Times New Roman"/>
          <w:b/>
          <w:sz w:val="24"/>
          <w:szCs w:val="24"/>
        </w:rPr>
      </w:pPr>
    </w:p>
    <w:tbl>
      <w:tblPr>
        <w:tblStyle w:val="TableGrid2"/>
        <w:tblW w:w="0" w:type="auto"/>
        <w:tblLook w:val="04A0" w:firstRow="1" w:lastRow="0" w:firstColumn="1" w:lastColumn="0" w:noHBand="0" w:noVBand="1"/>
      </w:tblPr>
      <w:tblGrid>
        <w:gridCol w:w="9570"/>
      </w:tblGrid>
      <w:tr w:rsidR="00855332" w:rsidRPr="00433874" w14:paraId="1084E409" w14:textId="77777777" w:rsidTr="00334254">
        <w:tc>
          <w:tcPr>
            <w:tcW w:w="9570" w:type="dxa"/>
          </w:tcPr>
          <w:p w14:paraId="6CF86699" w14:textId="77777777" w:rsidR="00D44A74" w:rsidRPr="00433874" w:rsidRDefault="00D72D24" w:rsidP="00334254">
            <w:pPr>
              <w:suppressAutoHyphens/>
              <w:jc w:val="both"/>
              <w:rPr>
                <w:b/>
                <w:sz w:val="24"/>
                <w:szCs w:val="24"/>
              </w:rPr>
            </w:pPr>
            <w:r w:rsidRPr="00433874">
              <w:rPr>
                <w:b/>
                <w:sz w:val="24"/>
                <w:szCs w:val="24"/>
              </w:rPr>
              <w:t xml:space="preserve">УК-4.3: </w:t>
            </w:r>
            <w:r w:rsidRPr="00433874">
              <w:rPr>
                <w:sz w:val="24"/>
                <w:szCs w:val="24"/>
              </w:rPr>
              <w:t>п</w:t>
            </w:r>
            <w:r w:rsidRPr="00433874">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36ED4318" w14:textId="77777777" w:rsidTr="00334254">
        <w:tc>
          <w:tcPr>
            <w:tcW w:w="9570" w:type="dxa"/>
          </w:tcPr>
          <w:p w14:paraId="552CE8D6" w14:textId="77777777" w:rsidR="00D44A74" w:rsidRPr="00433874" w:rsidRDefault="00D72D24" w:rsidP="00334254">
            <w:pPr>
              <w:suppressAutoHyphens/>
              <w:jc w:val="both"/>
              <w:rPr>
                <w:b/>
                <w:sz w:val="24"/>
                <w:szCs w:val="24"/>
              </w:rPr>
            </w:pPr>
            <w:r w:rsidRPr="00433874">
              <w:rPr>
                <w:b/>
                <w:sz w:val="24"/>
                <w:szCs w:val="24"/>
              </w:rPr>
              <w:t>Знать:</w:t>
            </w:r>
            <w:r w:rsidRPr="00433874">
              <w:rPr>
                <w:bCs/>
                <w:sz w:val="24"/>
                <w:szCs w:val="24"/>
              </w:rPr>
              <w:t xml:space="preserve"> основы составления суждения в межличностном деловом общении</w:t>
            </w:r>
          </w:p>
        </w:tc>
      </w:tr>
      <w:tr w:rsidR="00855332" w:rsidRPr="00433874" w14:paraId="2541AD3B" w14:textId="77777777" w:rsidTr="00334254">
        <w:tc>
          <w:tcPr>
            <w:tcW w:w="9570" w:type="dxa"/>
          </w:tcPr>
          <w:p w14:paraId="4733B208" w14:textId="77777777" w:rsidR="00D44A74" w:rsidRPr="00433874" w:rsidRDefault="00D72D24" w:rsidP="00334254">
            <w:pPr>
              <w:suppressAutoHyphens/>
              <w:jc w:val="both"/>
              <w:rPr>
                <w:b/>
                <w:sz w:val="24"/>
                <w:szCs w:val="24"/>
              </w:rPr>
            </w:pPr>
            <w:r w:rsidRPr="00433874">
              <w:rPr>
                <w:b/>
                <w:sz w:val="24"/>
                <w:szCs w:val="24"/>
              </w:rPr>
              <w:t>Уметь:</w:t>
            </w:r>
            <w:r w:rsidRPr="00433874">
              <w:rPr>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78EA83B9" w14:textId="77777777" w:rsidTr="00334254">
        <w:tc>
          <w:tcPr>
            <w:tcW w:w="9570" w:type="dxa"/>
          </w:tcPr>
          <w:p w14:paraId="639F7F7B" w14:textId="77777777" w:rsidR="00D44A74" w:rsidRPr="00433874" w:rsidRDefault="00D72D24" w:rsidP="00334254">
            <w:pPr>
              <w:suppressAutoHyphens/>
              <w:jc w:val="both"/>
              <w:rPr>
                <w:b/>
                <w:sz w:val="24"/>
                <w:szCs w:val="24"/>
              </w:rPr>
            </w:pPr>
            <w:r w:rsidRPr="00433874">
              <w:rPr>
                <w:b/>
                <w:sz w:val="24"/>
                <w:szCs w:val="24"/>
              </w:rPr>
              <w:t xml:space="preserve">Владеть: </w:t>
            </w:r>
            <w:r w:rsidRPr="00433874">
              <w:rPr>
                <w:bCs/>
                <w:sz w:val="24"/>
                <w:szCs w:val="24"/>
              </w:rPr>
              <w:t>навыками применения адекватных языковых форм и средств</w:t>
            </w:r>
          </w:p>
        </w:tc>
      </w:tr>
      <w:tr w:rsidR="00855332" w:rsidRPr="00433874" w14:paraId="511681D8" w14:textId="77777777" w:rsidTr="00334254">
        <w:tc>
          <w:tcPr>
            <w:tcW w:w="9570" w:type="dxa"/>
          </w:tcPr>
          <w:p w14:paraId="57CC3B94" w14:textId="77777777" w:rsidR="00D44A74" w:rsidRPr="00433874" w:rsidRDefault="00D72D24" w:rsidP="00334254">
            <w:pPr>
              <w:suppressAutoHyphens/>
              <w:jc w:val="both"/>
              <w:rPr>
                <w:b/>
                <w:sz w:val="24"/>
                <w:szCs w:val="24"/>
              </w:rPr>
            </w:pPr>
            <w:r w:rsidRPr="00433874">
              <w:rPr>
                <w:b/>
                <w:sz w:val="24"/>
                <w:szCs w:val="24"/>
              </w:rPr>
              <w:t xml:space="preserve">Показатель оценивания: способность </w:t>
            </w:r>
            <w:r w:rsidRPr="00433874">
              <w:rPr>
                <w:sz w:val="24"/>
                <w:szCs w:val="24"/>
              </w:rPr>
              <w:t>п</w:t>
            </w:r>
            <w:r w:rsidRPr="00433874">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67801694" w14:textId="77777777" w:rsidR="00D44A74" w:rsidRPr="00433874" w:rsidRDefault="00D44A74" w:rsidP="002D633E">
      <w:pPr>
        <w:spacing w:after="0" w:line="240" w:lineRule="auto"/>
        <w:jc w:val="both"/>
        <w:rPr>
          <w:rFonts w:ascii="Times New Roman" w:hAnsi="Times New Roman" w:cs="Times New Roman"/>
          <w:b/>
          <w:sz w:val="24"/>
          <w:szCs w:val="24"/>
        </w:rPr>
      </w:pPr>
    </w:p>
    <w:p w14:paraId="37EF272C"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6CBEA30A"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881B197" w14:textId="77777777"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1.</w:t>
      </w:r>
      <w:r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Make the following sentences: — negative, interrogative</w:t>
      </w:r>
      <w:r w:rsidRPr="00433874">
        <w:rPr>
          <w:rFonts w:ascii="Times New Roman" w:hAnsi="Times New Roman" w:cs="Times New Roman"/>
          <w:sz w:val="24"/>
          <w:szCs w:val="24"/>
          <w:lang w:val="en-US"/>
        </w:rPr>
        <w:t xml:space="preserve"> </w:t>
      </w:r>
    </w:p>
    <w:p w14:paraId="5286CA8A" w14:textId="5966F8BC"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 </w:t>
      </w:r>
      <w:r w:rsidRPr="00433874">
        <w:rPr>
          <w:rFonts w:ascii="Times New Roman" w:hAnsi="Times New Roman" w:cs="Times New Roman"/>
          <w:sz w:val="24"/>
          <w:szCs w:val="24"/>
        </w:rPr>
        <w:t>Магу</w:t>
      </w:r>
      <w:r w:rsidRPr="00433874">
        <w:rPr>
          <w:rFonts w:ascii="Times New Roman" w:hAnsi="Times New Roman" w:cs="Times New Roman"/>
          <w:sz w:val="24"/>
          <w:szCs w:val="24"/>
          <w:lang w:val="en-US"/>
        </w:rPr>
        <w:t xml:space="preserve"> has got a family. </w:t>
      </w:r>
      <w:r w:rsidR="00F052D3" w:rsidRPr="00433874">
        <w:rPr>
          <w:rFonts w:ascii="Times New Roman" w:hAnsi="Times New Roman" w:cs="Times New Roman"/>
          <w:sz w:val="24"/>
          <w:szCs w:val="24"/>
          <w:lang w:val="en-US"/>
        </w:rPr>
        <w:t xml:space="preserve">   </w:t>
      </w:r>
    </w:p>
    <w:p w14:paraId="1815046D" w14:textId="5E613942"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Jane has got a lot of children. </w:t>
      </w:r>
      <w:r w:rsidR="00F635C7" w:rsidRPr="00433874">
        <w:rPr>
          <w:rFonts w:ascii="Times New Roman" w:hAnsi="Times New Roman" w:cs="Times New Roman"/>
          <w:sz w:val="24"/>
          <w:szCs w:val="24"/>
          <w:lang w:val="en-US"/>
        </w:rPr>
        <w:t xml:space="preserve">   </w:t>
      </w:r>
      <w:bookmarkStart w:id="52" w:name="_Hlk162860618"/>
    </w:p>
    <w:bookmarkEnd w:id="52"/>
    <w:p w14:paraId="79577979" w14:textId="52DE8792"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I‘ve got a wife</w:t>
      </w:r>
    </w:p>
    <w:p w14:paraId="2BDC19C9" w14:textId="3E03C9C6"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 My children have got a lot of friends.</w:t>
      </w:r>
      <w:r w:rsidR="00F635C7" w:rsidRPr="00433874">
        <w:rPr>
          <w:rFonts w:ascii="Times New Roman" w:hAnsi="Times New Roman" w:cs="Times New Roman"/>
          <w:sz w:val="24"/>
          <w:szCs w:val="24"/>
          <w:lang w:val="en-US"/>
        </w:rPr>
        <w:t xml:space="preserve">  </w:t>
      </w:r>
      <w:bookmarkStart w:id="53" w:name="_Hlk162860637"/>
    </w:p>
    <w:bookmarkEnd w:id="53"/>
    <w:p w14:paraId="35D5ED31" w14:textId="326093B0"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 5. They have their English in the morning.</w:t>
      </w:r>
      <w:r w:rsidR="00F635C7" w:rsidRPr="00433874">
        <w:rPr>
          <w:rFonts w:ascii="Times New Roman" w:hAnsi="Times New Roman" w:cs="Times New Roman"/>
          <w:sz w:val="24"/>
          <w:szCs w:val="24"/>
          <w:lang w:val="en-US"/>
        </w:rPr>
        <w:t xml:space="preserve">    </w:t>
      </w:r>
      <w:bookmarkStart w:id="54" w:name="_Hlk162860648"/>
    </w:p>
    <w:bookmarkEnd w:id="54"/>
    <w:p w14:paraId="6AF93AFA" w14:textId="77777777" w:rsidR="00D44A74" w:rsidRPr="00433874" w:rsidRDefault="00D44A74" w:rsidP="002D633E">
      <w:pPr>
        <w:spacing w:after="0" w:line="240" w:lineRule="auto"/>
        <w:jc w:val="both"/>
        <w:rPr>
          <w:rFonts w:ascii="Times New Roman" w:hAnsi="Times New Roman" w:cs="Times New Roman"/>
          <w:b/>
          <w:sz w:val="24"/>
          <w:szCs w:val="24"/>
          <w:lang w:val="en-US"/>
        </w:rPr>
      </w:pPr>
    </w:p>
    <w:p w14:paraId="76588247"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3C8AC891"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33D365F" w14:textId="77777777"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2.</w:t>
      </w:r>
      <w:r w:rsidRPr="00433874">
        <w:rPr>
          <w:rFonts w:ascii="Times New Roman" w:hAnsi="Times New Roman" w:cs="Times New Roman"/>
          <w:sz w:val="24"/>
          <w:szCs w:val="24"/>
          <w:lang w:val="en-US"/>
        </w:rPr>
        <w:t xml:space="preserve"> </w:t>
      </w:r>
      <w:r w:rsidRPr="00433874">
        <w:rPr>
          <w:rFonts w:ascii="Times New Roman" w:hAnsi="Times New Roman" w:cs="Times New Roman"/>
          <w:b/>
          <w:sz w:val="24"/>
          <w:szCs w:val="24"/>
          <w:lang w:val="en-US"/>
        </w:rPr>
        <w:t>Translate the following sentences from Russian into English</w:t>
      </w:r>
      <w:r w:rsidRPr="00433874">
        <w:rPr>
          <w:rFonts w:ascii="Times New Roman" w:hAnsi="Times New Roman" w:cs="Times New Roman"/>
          <w:sz w:val="24"/>
          <w:szCs w:val="24"/>
          <w:lang w:val="en-US"/>
        </w:rPr>
        <w:t xml:space="preserve">. </w:t>
      </w:r>
    </w:p>
    <w:p w14:paraId="4E5BB03B" w14:textId="77777777" w:rsidR="00490657"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1. Вы знали какой-нибудь иностранный язык пять лег назад? </w:t>
      </w:r>
    </w:p>
    <w:p w14:paraId="2E84997B" w14:textId="77777777" w:rsidR="00490657"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2. Вы прочитали какие-нибудь английские книги в прошлом месяце? </w:t>
      </w:r>
    </w:p>
    <w:p w14:paraId="3000D98D" w14:textId="77777777" w:rsidR="00490657"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3. Некоторые студенты готовят здесь свои уроки.</w:t>
      </w:r>
    </w:p>
    <w:p w14:paraId="2BA6D635" w14:textId="77777777" w:rsidR="00490657"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 4. У меня дома нет (никаких) немецких журналов.</w:t>
      </w:r>
    </w:p>
    <w:p w14:paraId="3A747CE1" w14:textId="77777777" w:rsidR="00F635C7" w:rsidRPr="00433874" w:rsidRDefault="00D72D24" w:rsidP="002D633E">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 5. У вас есть (какие-либо) друзья в Ленинграде?</w:t>
      </w:r>
    </w:p>
    <w:p w14:paraId="0BD9927E" w14:textId="77777777" w:rsidR="00D44A74" w:rsidRPr="00433874" w:rsidRDefault="00D44A74" w:rsidP="002D633E">
      <w:pPr>
        <w:spacing w:after="0" w:line="240" w:lineRule="auto"/>
        <w:jc w:val="both"/>
        <w:rPr>
          <w:rFonts w:ascii="Times New Roman" w:hAnsi="Times New Roman" w:cs="Times New Roman"/>
          <w:b/>
          <w:sz w:val="24"/>
          <w:szCs w:val="24"/>
        </w:rPr>
      </w:pPr>
    </w:p>
    <w:p w14:paraId="34D599C8"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0179555E"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6CCA41B" w14:textId="77777777"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1. Put the words into the correct order</w:t>
      </w:r>
      <w:r w:rsidRPr="00433874">
        <w:rPr>
          <w:rFonts w:ascii="Times New Roman" w:hAnsi="Times New Roman" w:cs="Times New Roman"/>
          <w:sz w:val="24"/>
          <w:szCs w:val="24"/>
          <w:lang w:val="en-US"/>
        </w:rPr>
        <w:t xml:space="preserve">. </w:t>
      </w:r>
    </w:p>
    <w:p w14:paraId="13C0790D" w14:textId="3E0E89D9"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 plant/</w:t>
      </w:r>
      <w:r w:rsidR="00B35B6F" w:rsidRPr="00433874">
        <w:rPr>
          <w:rFonts w:ascii="Times New Roman" w:hAnsi="Times New Roman" w:cs="Times New Roman"/>
          <w:sz w:val="24"/>
          <w:szCs w:val="24"/>
          <w:lang w:val="en-US"/>
        </w:rPr>
        <w:t>`</w:t>
      </w:r>
      <w:r w:rsidRPr="00433874">
        <w:rPr>
          <w:rFonts w:ascii="Times New Roman" w:hAnsi="Times New Roman" w:cs="Times New Roman"/>
          <w:sz w:val="24"/>
          <w:szCs w:val="24"/>
          <w:lang w:val="en-US"/>
        </w:rPr>
        <w:t>s/ to/ door/there/a/next/the.</w:t>
      </w:r>
      <w:r w:rsidR="00991C79" w:rsidRPr="00433874">
        <w:rPr>
          <w:rFonts w:ascii="Times New Roman" w:hAnsi="Times New Roman" w:cs="Times New Roman"/>
          <w:sz w:val="24"/>
          <w:szCs w:val="24"/>
          <w:lang w:val="en-US"/>
        </w:rPr>
        <w:t xml:space="preserve">  </w:t>
      </w:r>
      <w:r w:rsidRPr="00433874">
        <w:rPr>
          <w:rFonts w:ascii="Times New Roman" w:hAnsi="Times New Roman" w:cs="Times New Roman"/>
          <w:sz w:val="24"/>
          <w:szCs w:val="24"/>
          <w:lang w:val="en-US"/>
        </w:rPr>
        <w:t xml:space="preserve"> </w:t>
      </w:r>
      <w:bookmarkStart w:id="55" w:name="_Hlk162860672"/>
    </w:p>
    <w:bookmarkEnd w:id="55"/>
    <w:p w14:paraId="59F0B383" w14:textId="4ECB2B8A"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there/sofa/the/behind/are/pictures/two. </w:t>
      </w:r>
      <w:r w:rsidR="00991C79" w:rsidRPr="00433874">
        <w:rPr>
          <w:rFonts w:ascii="Times New Roman" w:hAnsi="Times New Roman" w:cs="Times New Roman"/>
          <w:sz w:val="24"/>
          <w:szCs w:val="24"/>
          <w:lang w:val="en-US"/>
        </w:rPr>
        <w:t xml:space="preserve">   </w:t>
      </w:r>
    </w:p>
    <w:p w14:paraId="02238B3D" w14:textId="63522193" w:rsidR="00490657"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chairs/table/four/in//a/‘s/and/there/room/the.</w:t>
      </w:r>
      <w:r w:rsidR="00991C79" w:rsidRPr="00433874">
        <w:rPr>
          <w:rFonts w:ascii="Times New Roman" w:hAnsi="Times New Roman" w:cs="Times New Roman"/>
          <w:sz w:val="24"/>
          <w:szCs w:val="24"/>
          <w:lang w:val="en-US"/>
        </w:rPr>
        <w:t xml:space="preserve">    </w:t>
      </w:r>
    </w:p>
    <w:p w14:paraId="65143340" w14:textId="77777777" w:rsidR="00817D15" w:rsidRPr="00433874" w:rsidRDefault="00817D15" w:rsidP="002D633E">
      <w:pPr>
        <w:spacing w:after="0" w:line="240" w:lineRule="auto"/>
        <w:jc w:val="both"/>
        <w:rPr>
          <w:rFonts w:ascii="Times New Roman" w:hAnsi="Times New Roman" w:cs="Times New Roman"/>
          <w:sz w:val="24"/>
          <w:szCs w:val="24"/>
          <w:lang w:val="en-US"/>
        </w:rPr>
      </w:pPr>
    </w:p>
    <w:tbl>
      <w:tblPr>
        <w:tblStyle w:val="TableGrid2"/>
        <w:tblW w:w="0" w:type="auto"/>
        <w:tblLook w:val="04A0" w:firstRow="1" w:lastRow="0" w:firstColumn="1" w:lastColumn="0" w:noHBand="0" w:noVBand="1"/>
      </w:tblPr>
      <w:tblGrid>
        <w:gridCol w:w="9570"/>
      </w:tblGrid>
      <w:tr w:rsidR="00855332" w:rsidRPr="00433874" w14:paraId="4E663555" w14:textId="77777777" w:rsidTr="00334254">
        <w:tc>
          <w:tcPr>
            <w:tcW w:w="9570" w:type="dxa"/>
          </w:tcPr>
          <w:p w14:paraId="28A1487A" w14:textId="77777777" w:rsidR="00AE5F2A" w:rsidRPr="00433874" w:rsidRDefault="00D72D24" w:rsidP="00334254">
            <w:pPr>
              <w:suppressAutoHyphens/>
              <w:jc w:val="both"/>
              <w:rPr>
                <w:b/>
                <w:sz w:val="24"/>
                <w:szCs w:val="24"/>
              </w:rPr>
            </w:pPr>
            <w:r w:rsidRPr="00433874">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4D7786C2" w14:textId="77777777" w:rsidTr="00334254">
        <w:tc>
          <w:tcPr>
            <w:tcW w:w="9570" w:type="dxa"/>
          </w:tcPr>
          <w:p w14:paraId="4218D386" w14:textId="77777777" w:rsidR="00AE5F2A" w:rsidRPr="00433874" w:rsidRDefault="00D72D24" w:rsidP="00334254">
            <w:pPr>
              <w:suppressAutoHyphens/>
              <w:jc w:val="both"/>
              <w:rPr>
                <w:b/>
                <w:sz w:val="24"/>
                <w:szCs w:val="24"/>
              </w:rPr>
            </w:pPr>
            <w:r w:rsidRPr="00433874">
              <w:rPr>
                <w:bCs/>
                <w:sz w:val="22"/>
                <w:szCs w:val="22"/>
                <w:lang w:eastAsia="en-US"/>
              </w:rPr>
              <w:t>Знать: приемы профессионального</w:t>
            </w:r>
            <w:r w:rsidRPr="00433874">
              <w:rPr>
                <w:sz w:val="22"/>
                <w:szCs w:val="22"/>
              </w:rPr>
              <w:t xml:space="preserve"> общения и коммуникации</w:t>
            </w:r>
          </w:p>
        </w:tc>
      </w:tr>
      <w:tr w:rsidR="00855332" w:rsidRPr="00433874" w14:paraId="3D27A6D7" w14:textId="77777777" w:rsidTr="00334254">
        <w:tc>
          <w:tcPr>
            <w:tcW w:w="9570" w:type="dxa"/>
          </w:tcPr>
          <w:p w14:paraId="7D799A76" w14:textId="77777777" w:rsidR="00AE5F2A" w:rsidRPr="00433874" w:rsidRDefault="00D72D24" w:rsidP="00334254">
            <w:pPr>
              <w:suppressAutoHyphens/>
              <w:jc w:val="both"/>
              <w:rPr>
                <w:b/>
                <w:sz w:val="24"/>
                <w:szCs w:val="24"/>
              </w:rPr>
            </w:pPr>
            <w:r w:rsidRPr="00433874">
              <w:rPr>
                <w:bCs/>
                <w:sz w:val="22"/>
                <w:szCs w:val="22"/>
                <w:lang w:eastAsia="en-US"/>
              </w:rPr>
              <w:t>Уметь: осуществлять профессиональную коммуникацию</w:t>
            </w:r>
          </w:p>
        </w:tc>
      </w:tr>
      <w:tr w:rsidR="00855332" w:rsidRPr="00433874" w14:paraId="4D782796" w14:textId="77777777" w:rsidTr="00334254">
        <w:tc>
          <w:tcPr>
            <w:tcW w:w="9570" w:type="dxa"/>
          </w:tcPr>
          <w:p w14:paraId="35385741" w14:textId="77777777" w:rsidR="00AE5F2A" w:rsidRPr="00433874" w:rsidRDefault="00D72D24" w:rsidP="00334254">
            <w:pPr>
              <w:suppressAutoHyphens/>
              <w:jc w:val="both"/>
              <w:rPr>
                <w:b/>
                <w:sz w:val="24"/>
                <w:szCs w:val="24"/>
              </w:rPr>
            </w:pPr>
            <w:r w:rsidRPr="00433874">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591DD3CE" w14:textId="77777777" w:rsidTr="00334254">
        <w:tc>
          <w:tcPr>
            <w:tcW w:w="9570" w:type="dxa"/>
          </w:tcPr>
          <w:p w14:paraId="15939091" w14:textId="77777777" w:rsidR="00AE5F2A" w:rsidRPr="00433874" w:rsidRDefault="00D72D24" w:rsidP="00334254">
            <w:pPr>
              <w:suppressAutoHyphens/>
              <w:jc w:val="both"/>
              <w:rPr>
                <w:bCs/>
                <w:lang w:eastAsia="en-US"/>
              </w:rPr>
            </w:pPr>
            <w:r w:rsidRPr="00433874">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68536A76" w14:textId="77777777" w:rsidR="00AE5F2A" w:rsidRPr="00433874" w:rsidRDefault="00AE5F2A" w:rsidP="002D633E">
      <w:pPr>
        <w:spacing w:after="0" w:line="240" w:lineRule="auto"/>
        <w:jc w:val="both"/>
        <w:rPr>
          <w:rFonts w:ascii="Times New Roman" w:hAnsi="Times New Roman" w:cs="Times New Roman"/>
          <w:b/>
          <w:sz w:val="24"/>
          <w:szCs w:val="24"/>
        </w:rPr>
      </w:pPr>
    </w:p>
    <w:p w14:paraId="63282EE5"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179BF4F7"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5115F2D" w14:textId="77777777" w:rsidR="00B35B6F"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1. Answer the following questions</w:t>
      </w:r>
    </w:p>
    <w:p w14:paraId="167D2B13" w14:textId="2C0A1B71" w:rsidR="00B35B6F"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1.Where do you find a toaster and a kettle? </w:t>
      </w:r>
      <w:r w:rsidR="00F635C7" w:rsidRPr="00433874">
        <w:rPr>
          <w:rFonts w:ascii="Times New Roman" w:hAnsi="Times New Roman" w:cs="Times New Roman"/>
          <w:sz w:val="24"/>
          <w:szCs w:val="24"/>
          <w:lang w:val="en-US"/>
        </w:rPr>
        <w:t xml:space="preserve">  </w:t>
      </w:r>
      <w:bookmarkStart w:id="56" w:name="_Hlk162860695"/>
    </w:p>
    <w:bookmarkEnd w:id="56"/>
    <w:p w14:paraId="5AEA36B1" w14:textId="1ACB9472" w:rsidR="00B35B6F"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Where do you find pillows, blankets and an alarm clock? </w:t>
      </w:r>
      <w:r w:rsidR="00F635C7" w:rsidRPr="00433874">
        <w:rPr>
          <w:rFonts w:ascii="Times New Roman" w:hAnsi="Times New Roman" w:cs="Times New Roman"/>
          <w:sz w:val="24"/>
          <w:szCs w:val="24"/>
          <w:lang w:val="en-US"/>
        </w:rPr>
        <w:t xml:space="preserve"> </w:t>
      </w:r>
    </w:p>
    <w:p w14:paraId="66410661" w14:textId="0F0A9D74" w:rsidR="00B35B6F"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Where do you find shampoo, soap and a shower? </w:t>
      </w:r>
      <w:r w:rsidR="00F635C7" w:rsidRPr="00433874">
        <w:rPr>
          <w:rFonts w:ascii="Times New Roman" w:hAnsi="Times New Roman" w:cs="Times New Roman"/>
          <w:sz w:val="24"/>
          <w:szCs w:val="24"/>
          <w:lang w:val="en-US"/>
        </w:rPr>
        <w:t xml:space="preserve">  </w:t>
      </w:r>
    </w:p>
    <w:p w14:paraId="679EAE86" w14:textId="25471BEC" w:rsidR="00B35B6F"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4. Where do you find a TV, a sofa and a coffee table? </w:t>
      </w:r>
      <w:r w:rsidR="00043D44" w:rsidRPr="00433874">
        <w:rPr>
          <w:rFonts w:ascii="Times New Roman" w:hAnsi="Times New Roman" w:cs="Times New Roman"/>
          <w:sz w:val="24"/>
          <w:szCs w:val="24"/>
          <w:lang w:val="en-US"/>
        </w:rPr>
        <w:t xml:space="preserve"> </w:t>
      </w:r>
      <w:bookmarkStart w:id="57" w:name="_Hlk162860719"/>
    </w:p>
    <w:bookmarkEnd w:id="57"/>
    <w:p w14:paraId="4D9A2B1D" w14:textId="3406E9BA" w:rsidR="00B35B6F"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5. Where do you find coat hangers and clean clothes?</w:t>
      </w:r>
      <w:r w:rsidR="00043D44" w:rsidRPr="00433874">
        <w:rPr>
          <w:rFonts w:ascii="Times New Roman" w:hAnsi="Times New Roman" w:cs="Times New Roman"/>
          <w:sz w:val="24"/>
          <w:szCs w:val="24"/>
          <w:lang w:val="en-US"/>
        </w:rPr>
        <w:t xml:space="preserve">  </w:t>
      </w:r>
    </w:p>
    <w:p w14:paraId="2E74C89C" w14:textId="77777777" w:rsidR="00AE5F2A" w:rsidRPr="00433874" w:rsidRDefault="00AE5F2A" w:rsidP="002D633E">
      <w:pPr>
        <w:spacing w:after="0" w:line="240" w:lineRule="auto"/>
        <w:jc w:val="both"/>
        <w:rPr>
          <w:rFonts w:ascii="Times New Roman" w:hAnsi="Times New Roman" w:cs="Times New Roman"/>
          <w:b/>
          <w:sz w:val="24"/>
          <w:szCs w:val="24"/>
          <w:lang w:val="en-US"/>
        </w:rPr>
      </w:pPr>
    </w:p>
    <w:p w14:paraId="5140D0AD"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3E926C0B"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247AAC1" w14:textId="77777777" w:rsidR="00B35B6F"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b/>
          <w:sz w:val="24"/>
          <w:szCs w:val="24"/>
          <w:lang w:val="en-US"/>
        </w:rPr>
        <w:t xml:space="preserve">2. </w:t>
      </w:r>
      <w:r w:rsidR="00F23119" w:rsidRPr="00433874">
        <w:rPr>
          <w:rFonts w:ascii="Times New Roman" w:hAnsi="Times New Roman" w:cs="Times New Roman"/>
          <w:b/>
          <w:sz w:val="24"/>
          <w:szCs w:val="24"/>
          <w:lang w:val="en-US"/>
        </w:rPr>
        <w:t>Fill in the missing word.</w:t>
      </w:r>
      <w:r w:rsidR="00A033C8" w:rsidRPr="00433874">
        <w:rPr>
          <w:rFonts w:ascii="Times New Roman" w:hAnsi="Times New Roman" w:cs="Times New Roman"/>
          <w:b/>
          <w:sz w:val="24"/>
          <w:szCs w:val="24"/>
          <w:lang w:val="en-US"/>
        </w:rPr>
        <w:t xml:space="preserve"> You don`t need some words.</w:t>
      </w:r>
    </w:p>
    <w:p w14:paraId="626E6FE6" w14:textId="084158DE" w:rsidR="00F2311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 There‘s a lot of traffic at 8 o‘clock in the morning. It‘s very … .</w:t>
      </w:r>
      <w:r w:rsidR="00991C79" w:rsidRPr="00433874">
        <w:rPr>
          <w:rFonts w:ascii="Times New Roman" w:hAnsi="Times New Roman" w:cs="Times New Roman"/>
          <w:sz w:val="24"/>
          <w:szCs w:val="24"/>
          <w:lang w:val="en-US"/>
        </w:rPr>
        <w:t xml:space="preserve"> </w:t>
      </w:r>
      <w:bookmarkStart w:id="58" w:name="_Hlk162860739"/>
    </w:p>
    <w:bookmarkEnd w:id="58"/>
    <w:p w14:paraId="41C7B6D4" w14:textId="4DFAFD63" w:rsidR="00F2311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The highest … of traffic is during the … hours. </w:t>
      </w:r>
      <w:r w:rsidR="00105BE5" w:rsidRPr="00433874">
        <w:rPr>
          <w:rFonts w:ascii="Times New Roman" w:hAnsi="Times New Roman" w:cs="Times New Roman"/>
          <w:sz w:val="24"/>
          <w:szCs w:val="24"/>
          <w:lang w:val="en-US"/>
        </w:rPr>
        <w:t xml:space="preserve">    </w:t>
      </w:r>
    </w:p>
    <w:p w14:paraId="25BDA88D" w14:textId="30D79668" w:rsidR="00F2311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3. We took a taxi from the railway … to the air … . </w:t>
      </w:r>
      <w:r w:rsidR="00105BE5" w:rsidRPr="00433874">
        <w:rPr>
          <w:rFonts w:ascii="Times New Roman" w:hAnsi="Times New Roman" w:cs="Times New Roman"/>
          <w:sz w:val="24"/>
          <w:szCs w:val="24"/>
          <w:lang w:val="en-US"/>
        </w:rPr>
        <w:t xml:space="preserve">  </w:t>
      </w:r>
      <w:bookmarkStart w:id="59" w:name="_Hlk162860752"/>
    </w:p>
    <w:bookmarkEnd w:id="59"/>
    <w:p w14:paraId="77F7F246" w14:textId="59B1ECA5" w:rsidR="00F23119"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4. Use the map to find the best … .</w:t>
      </w:r>
      <w:r w:rsidR="00105BE5" w:rsidRPr="00433874">
        <w:rPr>
          <w:rFonts w:ascii="Times New Roman" w:hAnsi="Times New Roman" w:cs="Times New Roman"/>
          <w:sz w:val="24"/>
          <w:szCs w:val="24"/>
          <w:lang w:val="en-US"/>
        </w:rPr>
        <w:t xml:space="preserve">      </w:t>
      </w:r>
      <w:bookmarkStart w:id="60" w:name="_Hlk162860762"/>
    </w:p>
    <w:bookmarkEnd w:id="60"/>
    <w:p w14:paraId="7E166B73" w14:textId="19D0601E" w:rsidR="00F23119" w:rsidRPr="00433874" w:rsidRDefault="00D72D24" w:rsidP="002D633E">
      <w:pPr>
        <w:spacing w:after="0" w:line="240" w:lineRule="auto"/>
        <w:jc w:val="both"/>
        <w:rPr>
          <w:rFonts w:ascii="Times New Roman" w:hAnsi="Times New Roman" w:cs="Times New Roman"/>
          <w:b/>
          <w:sz w:val="24"/>
          <w:szCs w:val="24"/>
          <w:lang w:val="en-US"/>
        </w:rPr>
      </w:pPr>
      <w:r w:rsidRPr="00433874">
        <w:rPr>
          <w:rFonts w:ascii="Times New Roman" w:hAnsi="Times New Roman" w:cs="Times New Roman"/>
          <w:sz w:val="24"/>
          <w:szCs w:val="24"/>
          <w:lang w:val="en-US"/>
        </w:rPr>
        <w:t xml:space="preserve"> 5. Your fare depends on your … .</w:t>
      </w:r>
      <w:r w:rsidR="00105BE5" w:rsidRPr="00433874">
        <w:rPr>
          <w:rFonts w:ascii="Times New Roman" w:hAnsi="Times New Roman" w:cs="Times New Roman"/>
          <w:sz w:val="24"/>
          <w:szCs w:val="24"/>
          <w:lang w:val="en-US"/>
        </w:rPr>
        <w:t xml:space="preserve">       </w:t>
      </w:r>
      <w:bookmarkStart w:id="61" w:name="_Hlk162860770"/>
    </w:p>
    <w:bookmarkEnd w:id="61"/>
    <w:p w14:paraId="3D251D14" w14:textId="77777777" w:rsidR="00201A84" w:rsidRPr="00433874" w:rsidRDefault="00D72D24" w:rsidP="002D633E">
      <w:pPr>
        <w:spacing w:after="0" w:line="240" w:lineRule="auto"/>
        <w:jc w:val="both"/>
        <w:rPr>
          <w:rFonts w:ascii="Times New Roman" w:hAnsi="Times New Roman" w:cs="Times New Roman"/>
          <w:i/>
          <w:sz w:val="24"/>
          <w:szCs w:val="24"/>
          <w:lang w:val="en-US"/>
        </w:rPr>
      </w:pPr>
      <w:r w:rsidRPr="00433874">
        <w:rPr>
          <w:rFonts w:ascii="Times New Roman" w:hAnsi="Times New Roman" w:cs="Times New Roman"/>
          <w:i/>
          <w:sz w:val="24"/>
          <w:szCs w:val="24"/>
          <w:lang w:val="en-US"/>
        </w:rPr>
        <w:t>Destination, signs, distance, lost property office, dense, density, terminus, rush, terminal, route, branch lines, fares, ticket.</w:t>
      </w:r>
    </w:p>
    <w:p w14:paraId="53D95D4F" w14:textId="77777777" w:rsidR="00AE5F2A" w:rsidRPr="00433874" w:rsidRDefault="00AE5F2A" w:rsidP="002D633E">
      <w:pPr>
        <w:spacing w:after="0" w:line="240" w:lineRule="auto"/>
        <w:jc w:val="both"/>
        <w:rPr>
          <w:rFonts w:ascii="Times New Roman" w:hAnsi="Times New Roman" w:cs="Times New Roman"/>
          <w:b/>
          <w:sz w:val="24"/>
          <w:szCs w:val="24"/>
          <w:lang w:val="en-US"/>
        </w:rPr>
      </w:pPr>
    </w:p>
    <w:p w14:paraId="54DD7FC2"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507B0A12"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B3E3127" w14:textId="77777777" w:rsidR="00A033C8"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b/>
          <w:sz w:val="24"/>
          <w:szCs w:val="24"/>
          <w:lang w:val="en-US"/>
        </w:rPr>
        <w:t>3. Choose the correct verb form (Past Simple or Past Continuous) to complete the sentences.</w:t>
      </w:r>
      <w:r w:rsidRPr="00433874">
        <w:rPr>
          <w:rFonts w:ascii="Times New Roman" w:hAnsi="Times New Roman" w:cs="Times New Roman"/>
          <w:sz w:val="24"/>
          <w:szCs w:val="24"/>
          <w:lang w:val="en-US"/>
        </w:rPr>
        <w:t xml:space="preserve"> </w:t>
      </w:r>
    </w:p>
    <w:p w14:paraId="3BF06C20" w14:textId="77777777" w:rsidR="00A033C8"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1. The film was rubbish, so we left / were leaving the cinema and went / were going to the cybercafé.</w:t>
      </w:r>
    </w:p>
    <w:p w14:paraId="1170E1FE" w14:textId="77777777" w:rsidR="00F34D6C"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 xml:space="preserve">2. I didn‘t like / wasn‘t liking the program we watched / were watching, so I turned / was turning off the TV. </w:t>
      </w:r>
    </w:p>
    <w:p w14:paraId="329A8300" w14:textId="77777777" w:rsidR="00A033C8" w:rsidRPr="00433874" w:rsidRDefault="00D72D24" w:rsidP="002D633E">
      <w:pPr>
        <w:spacing w:after="0" w:line="240" w:lineRule="auto"/>
        <w:jc w:val="both"/>
        <w:rPr>
          <w:rFonts w:ascii="Times New Roman" w:hAnsi="Times New Roman" w:cs="Times New Roman"/>
          <w:sz w:val="24"/>
          <w:szCs w:val="24"/>
          <w:lang w:val="en-US"/>
        </w:rPr>
      </w:pPr>
      <w:r w:rsidRPr="00433874">
        <w:rPr>
          <w:rFonts w:ascii="Times New Roman" w:hAnsi="Times New Roman" w:cs="Times New Roman"/>
          <w:sz w:val="24"/>
          <w:szCs w:val="24"/>
          <w:lang w:val="en-US"/>
        </w:rPr>
        <w:t>3. Dave rang / was ringing me while I did / was doing my homework</w:t>
      </w:r>
      <w:r w:rsidR="00F34D6C" w:rsidRPr="00433874">
        <w:rPr>
          <w:rFonts w:ascii="Times New Roman" w:hAnsi="Times New Roman" w:cs="Times New Roman"/>
          <w:sz w:val="24"/>
          <w:szCs w:val="24"/>
          <w:lang w:val="en-US"/>
        </w:rPr>
        <w:t>.</w:t>
      </w:r>
    </w:p>
    <w:p w14:paraId="6CA0538A" w14:textId="77777777" w:rsidR="00AE5F2A" w:rsidRPr="00433874" w:rsidRDefault="00AE5F2A"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firstRow="1" w:lastRow="0" w:firstColumn="1" w:lastColumn="0" w:noHBand="0" w:noVBand="1"/>
      </w:tblPr>
      <w:tblGrid>
        <w:gridCol w:w="9570"/>
      </w:tblGrid>
      <w:tr w:rsidR="00855332" w:rsidRPr="00433874" w14:paraId="08F92583" w14:textId="77777777" w:rsidTr="00334254">
        <w:tc>
          <w:tcPr>
            <w:tcW w:w="9570" w:type="dxa"/>
          </w:tcPr>
          <w:p w14:paraId="5DB1CC58" w14:textId="77777777" w:rsidR="00AE5F2A" w:rsidRPr="00433874" w:rsidRDefault="00D72D24" w:rsidP="00334254">
            <w:pPr>
              <w:suppressAutoHyphens/>
              <w:jc w:val="both"/>
              <w:rPr>
                <w:bCs/>
                <w:lang w:eastAsia="en-US"/>
              </w:rPr>
            </w:pPr>
            <w:r w:rsidRPr="00433874">
              <w:rPr>
                <w:b/>
                <w:sz w:val="24"/>
                <w:szCs w:val="24"/>
              </w:rPr>
              <w:lastRenderedPageBreak/>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59B467D6" w14:textId="77777777" w:rsidTr="00334254">
        <w:tc>
          <w:tcPr>
            <w:tcW w:w="9570" w:type="dxa"/>
          </w:tcPr>
          <w:p w14:paraId="5920C863" w14:textId="77777777" w:rsidR="00AE5F2A" w:rsidRPr="00433874" w:rsidRDefault="00D72D24" w:rsidP="00334254">
            <w:pPr>
              <w:suppressAutoHyphens/>
              <w:jc w:val="both"/>
              <w:rPr>
                <w:bCs/>
                <w:lang w:eastAsia="en-US"/>
              </w:rPr>
            </w:pPr>
            <w:r w:rsidRPr="00433874">
              <w:rPr>
                <w:bCs/>
                <w:sz w:val="22"/>
                <w:szCs w:val="22"/>
                <w:lang w:eastAsia="en-US"/>
              </w:rPr>
              <w:t>Знать: основы управления собственной профессиональной деятельностью</w:t>
            </w:r>
          </w:p>
        </w:tc>
      </w:tr>
      <w:tr w:rsidR="00855332" w:rsidRPr="00433874" w14:paraId="20CF1838" w14:textId="77777777" w:rsidTr="00334254">
        <w:tc>
          <w:tcPr>
            <w:tcW w:w="9570" w:type="dxa"/>
          </w:tcPr>
          <w:p w14:paraId="79006FD4" w14:textId="77777777" w:rsidR="00AE5F2A" w:rsidRPr="00433874" w:rsidRDefault="00D72D24" w:rsidP="00334254">
            <w:pPr>
              <w:suppressAutoHyphens/>
              <w:jc w:val="both"/>
              <w:rPr>
                <w:bCs/>
                <w:lang w:eastAsia="en-US"/>
              </w:rPr>
            </w:pPr>
            <w:r w:rsidRPr="00433874">
              <w:rPr>
                <w:bCs/>
                <w:sz w:val="22"/>
                <w:szCs w:val="22"/>
                <w:lang w:eastAsia="en-US"/>
              </w:rPr>
              <w:t>Уметь: корректно использовать приемы устной и письменной речи</w:t>
            </w:r>
          </w:p>
        </w:tc>
      </w:tr>
      <w:tr w:rsidR="00855332" w:rsidRPr="00433874" w14:paraId="271AC8B7" w14:textId="77777777" w:rsidTr="00334254">
        <w:tc>
          <w:tcPr>
            <w:tcW w:w="9570" w:type="dxa"/>
          </w:tcPr>
          <w:p w14:paraId="43E0EE17" w14:textId="77777777" w:rsidR="00AE5F2A" w:rsidRPr="00433874" w:rsidRDefault="00D72D24" w:rsidP="00334254">
            <w:pPr>
              <w:suppressAutoHyphens/>
              <w:jc w:val="both"/>
              <w:rPr>
                <w:bCs/>
                <w:lang w:eastAsia="en-US"/>
              </w:rPr>
            </w:pPr>
            <w:r w:rsidRPr="00433874">
              <w:rPr>
                <w:bCs/>
                <w:lang w:eastAsia="en-US"/>
              </w:rPr>
              <w:t xml:space="preserve">Владеть: навыками деловой коммуникации </w:t>
            </w:r>
            <w:r w:rsidRPr="00433874">
              <w:rPr>
                <w:sz w:val="22"/>
                <w:szCs w:val="22"/>
              </w:rPr>
              <w:t>при организации и управлении собственной профессиональной деятельностью</w:t>
            </w:r>
          </w:p>
        </w:tc>
      </w:tr>
      <w:tr w:rsidR="00855332" w:rsidRPr="00433874" w14:paraId="2271EC9F" w14:textId="77777777" w:rsidTr="00334254">
        <w:tc>
          <w:tcPr>
            <w:tcW w:w="9570" w:type="dxa"/>
          </w:tcPr>
          <w:p w14:paraId="4992DE96" w14:textId="77777777" w:rsidR="00AE5F2A" w:rsidRPr="00433874" w:rsidRDefault="00D72D24" w:rsidP="00334254">
            <w:pPr>
              <w:suppressAutoHyphens/>
              <w:jc w:val="both"/>
              <w:rPr>
                <w:bCs/>
                <w:lang w:eastAsia="en-US"/>
              </w:rPr>
            </w:pPr>
            <w:r w:rsidRPr="00433874">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078F5839" w14:textId="77777777" w:rsidR="00AE5F2A" w:rsidRPr="00433874" w:rsidRDefault="00AE5F2A" w:rsidP="002D633E">
      <w:pPr>
        <w:spacing w:after="0" w:line="240" w:lineRule="auto"/>
        <w:jc w:val="both"/>
        <w:rPr>
          <w:rFonts w:ascii="Times New Roman" w:hAnsi="Times New Roman" w:cs="Times New Roman"/>
          <w:b/>
          <w:sz w:val="24"/>
          <w:szCs w:val="24"/>
        </w:rPr>
      </w:pPr>
    </w:p>
    <w:p w14:paraId="2138289F"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bookmarkStart w:id="62" w:name="_Hlk162607393_0"/>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027B3228"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B3FEC91" w14:textId="77777777" w:rsidR="00424B0C" w:rsidRPr="00433874" w:rsidRDefault="00D72D24" w:rsidP="00424B0C">
      <w:pPr>
        <w:shd w:val="clear" w:color="auto" w:fill="FFFFFF"/>
        <w:spacing w:before="75" w:after="0" w:afterAutospacing="1" w:line="240" w:lineRule="auto"/>
        <w:ind w:left="150" w:right="75"/>
        <w:jc w:val="both"/>
        <w:rPr>
          <w:rFonts w:ascii="Times New Roman" w:eastAsia="Times New Roman" w:hAnsi="Times New Roman" w:cs="Times New Roman"/>
          <w:b/>
          <w:sz w:val="24"/>
          <w:szCs w:val="24"/>
          <w:lang w:val="en-US"/>
        </w:rPr>
      </w:pPr>
      <w:r w:rsidRPr="00433874">
        <w:rPr>
          <w:rFonts w:ascii="Times New Roman" w:eastAsia="Times New Roman" w:hAnsi="Times New Roman" w:cs="Times New Roman"/>
          <w:b/>
          <w:sz w:val="24"/>
          <w:szCs w:val="24"/>
        </w:rPr>
        <w:t>1</w:t>
      </w:r>
      <w:r w:rsidRPr="00433874">
        <w:rPr>
          <w:rFonts w:ascii="Times New Roman" w:eastAsia="Times New Roman" w:hAnsi="Times New Roman" w:cs="Times New Roman"/>
          <w:b/>
          <w:sz w:val="24"/>
          <w:szCs w:val="24"/>
          <w:lang w:val="en-US"/>
        </w:rPr>
        <w:t>.Complete the table.</w:t>
      </w:r>
    </w:p>
    <w:tbl>
      <w:tblPr>
        <w:tblStyle w:val="TableGrid2"/>
        <w:tblW w:w="0" w:type="auto"/>
        <w:tblInd w:w="150" w:type="dxa"/>
        <w:tblLook w:val="04A0" w:firstRow="1" w:lastRow="0" w:firstColumn="1" w:lastColumn="0" w:noHBand="0" w:noVBand="1"/>
      </w:tblPr>
      <w:tblGrid>
        <w:gridCol w:w="3142"/>
        <w:gridCol w:w="3145"/>
        <w:gridCol w:w="3134"/>
      </w:tblGrid>
      <w:tr w:rsidR="00855332" w:rsidRPr="00433874" w14:paraId="69898341" w14:textId="77777777" w:rsidTr="00E64C91">
        <w:tc>
          <w:tcPr>
            <w:tcW w:w="3190" w:type="dxa"/>
          </w:tcPr>
          <w:p w14:paraId="6E634DD1" w14:textId="77777777" w:rsidR="00424B0C" w:rsidRPr="00433874" w:rsidRDefault="00D72D24" w:rsidP="00E64C91">
            <w:pPr>
              <w:spacing w:before="75" w:afterAutospacing="1"/>
              <w:ind w:right="75"/>
              <w:jc w:val="both"/>
              <w:rPr>
                <w:b/>
                <w:sz w:val="24"/>
                <w:szCs w:val="24"/>
                <w:lang w:val="en-US"/>
              </w:rPr>
            </w:pPr>
            <w:bookmarkStart w:id="63" w:name="_Hlk162607380"/>
            <w:r w:rsidRPr="00433874">
              <w:rPr>
                <w:b/>
                <w:sz w:val="24"/>
                <w:szCs w:val="24"/>
                <w:lang w:val="en-US"/>
              </w:rPr>
              <w:t>Verb</w:t>
            </w:r>
          </w:p>
        </w:tc>
        <w:tc>
          <w:tcPr>
            <w:tcW w:w="3190" w:type="dxa"/>
          </w:tcPr>
          <w:p w14:paraId="72AD4548" w14:textId="77777777" w:rsidR="00424B0C" w:rsidRPr="00433874" w:rsidRDefault="00D72D24" w:rsidP="00E64C91">
            <w:pPr>
              <w:spacing w:before="75" w:afterAutospacing="1"/>
              <w:ind w:right="75"/>
              <w:jc w:val="both"/>
              <w:rPr>
                <w:b/>
                <w:sz w:val="24"/>
                <w:szCs w:val="24"/>
                <w:lang w:val="en-US"/>
              </w:rPr>
            </w:pPr>
            <w:r w:rsidRPr="00433874">
              <w:rPr>
                <w:b/>
                <w:sz w:val="24"/>
                <w:szCs w:val="24"/>
                <w:lang w:val="en-US"/>
              </w:rPr>
              <w:t>Noun</w:t>
            </w:r>
          </w:p>
        </w:tc>
        <w:tc>
          <w:tcPr>
            <w:tcW w:w="3191" w:type="dxa"/>
          </w:tcPr>
          <w:p w14:paraId="7C47CCD2" w14:textId="77777777" w:rsidR="00424B0C" w:rsidRPr="00433874" w:rsidRDefault="00D72D24" w:rsidP="00E64C91">
            <w:pPr>
              <w:spacing w:before="75" w:afterAutospacing="1"/>
              <w:ind w:right="75"/>
              <w:jc w:val="both"/>
              <w:rPr>
                <w:b/>
                <w:sz w:val="24"/>
                <w:szCs w:val="24"/>
                <w:lang w:val="en-US"/>
              </w:rPr>
            </w:pPr>
            <w:r w:rsidRPr="00433874">
              <w:rPr>
                <w:b/>
                <w:sz w:val="24"/>
                <w:szCs w:val="24"/>
                <w:lang w:val="en-US"/>
              </w:rPr>
              <w:t>Adjective</w:t>
            </w:r>
          </w:p>
        </w:tc>
      </w:tr>
      <w:tr w:rsidR="00855332" w:rsidRPr="00433874" w14:paraId="51F00CF9" w14:textId="77777777" w:rsidTr="00E64C91">
        <w:tc>
          <w:tcPr>
            <w:tcW w:w="3190" w:type="dxa"/>
          </w:tcPr>
          <w:p w14:paraId="5B7D5544"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refuse</w:t>
            </w:r>
          </w:p>
        </w:tc>
        <w:tc>
          <w:tcPr>
            <w:tcW w:w="3190" w:type="dxa"/>
          </w:tcPr>
          <w:p w14:paraId="723CE6D2"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Refusal</w:t>
            </w:r>
          </w:p>
        </w:tc>
        <w:tc>
          <w:tcPr>
            <w:tcW w:w="3191" w:type="dxa"/>
          </w:tcPr>
          <w:p w14:paraId="256FED51" w14:textId="77777777" w:rsidR="00424B0C" w:rsidRPr="00433874" w:rsidRDefault="00D72D24" w:rsidP="00E64C91">
            <w:pPr>
              <w:tabs>
                <w:tab w:val="left" w:pos="1335"/>
              </w:tabs>
              <w:spacing w:before="75" w:afterAutospacing="1"/>
              <w:ind w:right="75"/>
              <w:jc w:val="both"/>
              <w:rPr>
                <w:bCs/>
                <w:sz w:val="24"/>
                <w:szCs w:val="24"/>
                <w:lang w:val="en-US"/>
              </w:rPr>
            </w:pPr>
            <w:r w:rsidRPr="00433874">
              <w:rPr>
                <w:bCs/>
                <w:sz w:val="24"/>
                <w:szCs w:val="24"/>
                <w:lang w:val="en-US"/>
              </w:rPr>
              <w:t>refusable</w:t>
            </w:r>
          </w:p>
        </w:tc>
      </w:tr>
      <w:tr w:rsidR="00855332" w:rsidRPr="00433874" w14:paraId="32E39200" w14:textId="77777777" w:rsidTr="00E64C91">
        <w:tc>
          <w:tcPr>
            <w:tcW w:w="3190" w:type="dxa"/>
          </w:tcPr>
          <w:p w14:paraId="012E906A"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justify</w:t>
            </w:r>
          </w:p>
        </w:tc>
        <w:tc>
          <w:tcPr>
            <w:tcW w:w="3190" w:type="dxa"/>
          </w:tcPr>
          <w:p w14:paraId="7266F1D2"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Justice</w:t>
            </w:r>
          </w:p>
        </w:tc>
        <w:tc>
          <w:tcPr>
            <w:tcW w:w="3191" w:type="dxa"/>
          </w:tcPr>
          <w:p w14:paraId="7257F1C9"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just</w:t>
            </w:r>
          </w:p>
        </w:tc>
      </w:tr>
      <w:tr w:rsidR="00855332" w:rsidRPr="00433874" w14:paraId="3584B54A" w14:textId="77777777" w:rsidTr="00E64C91">
        <w:tc>
          <w:tcPr>
            <w:tcW w:w="3190" w:type="dxa"/>
          </w:tcPr>
          <w:p w14:paraId="5F64C5B7"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apply</w:t>
            </w:r>
          </w:p>
        </w:tc>
        <w:tc>
          <w:tcPr>
            <w:tcW w:w="3190" w:type="dxa"/>
          </w:tcPr>
          <w:p w14:paraId="3801F4C4"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Application</w:t>
            </w:r>
          </w:p>
        </w:tc>
        <w:tc>
          <w:tcPr>
            <w:tcW w:w="3191" w:type="dxa"/>
          </w:tcPr>
          <w:p w14:paraId="3E17E3A3"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applicable</w:t>
            </w:r>
          </w:p>
        </w:tc>
      </w:tr>
      <w:tr w:rsidR="00855332" w:rsidRPr="00433874" w14:paraId="4B68ABF4" w14:textId="77777777" w:rsidTr="00E64C91">
        <w:tc>
          <w:tcPr>
            <w:tcW w:w="3190" w:type="dxa"/>
          </w:tcPr>
          <w:p w14:paraId="3F2B9FE4"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 xml:space="preserve">To internationalize </w:t>
            </w:r>
          </w:p>
        </w:tc>
        <w:tc>
          <w:tcPr>
            <w:tcW w:w="3190" w:type="dxa"/>
          </w:tcPr>
          <w:p w14:paraId="07A1B6AA"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Internationalism</w:t>
            </w:r>
          </w:p>
        </w:tc>
        <w:tc>
          <w:tcPr>
            <w:tcW w:w="3191" w:type="dxa"/>
          </w:tcPr>
          <w:p w14:paraId="61E93A26"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International</w:t>
            </w:r>
          </w:p>
        </w:tc>
      </w:tr>
      <w:tr w:rsidR="00855332" w:rsidRPr="00433874" w14:paraId="394B14E2" w14:textId="77777777" w:rsidTr="00E64C91">
        <w:tc>
          <w:tcPr>
            <w:tcW w:w="3190" w:type="dxa"/>
          </w:tcPr>
          <w:p w14:paraId="09999BEA"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cooperate</w:t>
            </w:r>
          </w:p>
        </w:tc>
        <w:tc>
          <w:tcPr>
            <w:tcW w:w="3190" w:type="dxa"/>
          </w:tcPr>
          <w:p w14:paraId="64FF258A"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Cooperation</w:t>
            </w:r>
          </w:p>
        </w:tc>
        <w:tc>
          <w:tcPr>
            <w:tcW w:w="3191" w:type="dxa"/>
          </w:tcPr>
          <w:p w14:paraId="2B500E8E"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Cooperative</w:t>
            </w:r>
          </w:p>
        </w:tc>
      </w:tr>
      <w:tr w:rsidR="00855332" w:rsidRPr="00433874" w14:paraId="16859495" w14:textId="77777777" w:rsidTr="00E64C91">
        <w:tc>
          <w:tcPr>
            <w:tcW w:w="3190" w:type="dxa"/>
          </w:tcPr>
          <w:p w14:paraId="106CFDE4"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oblige</w:t>
            </w:r>
          </w:p>
        </w:tc>
        <w:tc>
          <w:tcPr>
            <w:tcW w:w="3190" w:type="dxa"/>
          </w:tcPr>
          <w:p w14:paraId="4054DADC"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Obligation</w:t>
            </w:r>
          </w:p>
        </w:tc>
        <w:tc>
          <w:tcPr>
            <w:tcW w:w="3191" w:type="dxa"/>
          </w:tcPr>
          <w:p w14:paraId="125D0B42"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Obligatory</w:t>
            </w:r>
          </w:p>
        </w:tc>
      </w:tr>
      <w:tr w:rsidR="00855332" w:rsidRPr="00433874" w14:paraId="05B7C72E" w14:textId="77777777" w:rsidTr="00E64C91">
        <w:trPr>
          <w:trHeight w:val="379"/>
        </w:trPr>
        <w:tc>
          <w:tcPr>
            <w:tcW w:w="3190" w:type="dxa"/>
          </w:tcPr>
          <w:p w14:paraId="1DA1D50C"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To produce</w:t>
            </w:r>
          </w:p>
        </w:tc>
        <w:tc>
          <w:tcPr>
            <w:tcW w:w="3190" w:type="dxa"/>
          </w:tcPr>
          <w:p w14:paraId="6476FAAF"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Production, producer</w:t>
            </w:r>
          </w:p>
        </w:tc>
        <w:tc>
          <w:tcPr>
            <w:tcW w:w="3191" w:type="dxa"/>
          </w:tcPr>
          <w:p w14:paraId="437BF6CC" w14:textId="77777777" w:rsidR="00424B0C" w:rsidRPr="00433874" w:rsidRDefault="00D72D24" w:rsidP="00E64C91">
            <w:pPr>
              <w:spacing w:before="75" w:afterAutospacing="1"/>
              <w:ind w:right="75"/>
              <w:jc w:val="both"/>
              <w:rPr>
                <w:bCs/>
                <w:sz w:val="24"/>
                <w:szCs w:val="24"/>
                <w:lang w:val="en-US"/>
              </w:rPr>
            </w:pPr>
            <w:r w:rsidRPr="00433874">
              <w:rPr>
                <w:bCs/>
                <w:sz w:val="24"/>
                <w:szCs w:val="24"/>
                <w:lang w:val="en-US"/>
              </w:rPr>
              <w:t>Productive</w:t>
            </w:r>
          </w:p>
        </w:tc>
      </w:tr>
      <w:bookmarkEnd w:id="62"/>
      <w:bookmarkEnd w:id="63"/>
    </w:tbl>
    <w:p w14:paraId="7660E5BB" w14:textId="77777777" w:rsidR="00424B0C" w:rsidRPr="00433874" w:rsidRDefault="00424B0C" w:rsidP="002D633E">
      <w:pPr>
        <w:shd w:val="clear" w:color="auto" w:fill="FFFFFF"/>
        <w:spacing w:after="0" w:line="240" w:lineRule="auto"/>
        <w:jc w:val="both"/>
        <w:rPr>
          <w:rFonts w:ascii="Times New Roman" w:eastAsia="Times New Roman" w:hAnsi="Times New Roman" w:cs="Times New Roman"/>
          <w:sz w:val="24"/>
          <w:szCs w:val="24"/>
        </w:rPr>
      </w:pPr>
    </w:p>
    <w:p w14:paraId="7E5A35B5" w14:textId="77777777" w:rsidR="002C2121" w:rsidRPr="00433874" w:rsidRDefault="00D72D24"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CB6DD8" w14:textId="77777777" w:rsidR="002C2121" w:rsidRPr="00433874" w:rsidRDefault="00D72D24"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841D282" w14:textId="77777777" w:rsidR="00424B0C" w:rsidRPr="00433874" w:rsidRDefault="00D72D24" w:rsidP="00424B0C">
      <w:pPr>
        <w:spacing w:after="0" w:line="240" w:lineRule="auto"/>
        <w:ind w:left="360"/>
        <w:jc w:val="both"/>
        <w:rPr>
          <w:rFonts w:ascii="Times New Roman" w:hAnsi="Times New Roman" w:cs="Times New Roman"/>
          <w:bCs/>
          <w:sz w:val="24"/>
          <w:szCs w:val="24"/>
        </w:rPr>
      </w:pPr>
      <w:r w:rsidRPr="00433874">
        <w:rPr>
          <w:rFonts w:ascii="Times New Roman" w:hAnsi="Times New Roman" w:cs="Times New Roman"/>
          <w:bCs/>
          <w:sz w:val="24"/>
          <w:szCs w:val="24"/>
        </w:rPr>
        <w:t>2. Как переводится «t</w:t>
      </w:r>
      <w:r w:rsidRPr="00433874">
        <w:rPr>
          <w:rFonts w:ascii="Times New Roman" w:hAnsi="Times New Roman" w:cs="Times New Roman"/>
          <w:bCs/>
          <w:sz w:val="24"/>
          <w:szCs w:val="24"/>
          <w:lang w:val="en-US"/>
        </w:rPr>
        <w:t>ort</w:t>
      </w:r>
      <w:r w:rsidRPr="00433874">
        <w:rPr>
          <w:rFonts w:ascii="Times New Roman" w:hAnsi="Times New Roman" w:cs="Times New Roman"/>
          <w:bCs/>
          <w:sz w:val="24"/>
          <w:szCs w:val="24"/>
        </w:rPr>
        <w:t xml:space="preserve"> l</w:t>
      </w:r>
      <w:r w:rsidRPr="00433874">
        <w:rPr>
          <w:rFonts w:ascii="Times New Roman" w:hAnsi="Times New Roman" w:cs="Times New Roman"/>
          <w:bCs/>
          <w:sz w:val="24"/>
          <w:szCs w:val="24"/>
          <w:lang w:val="en-US"/>
        </w:rPr>
        <w:t>a</w:t>
      </w:r>
      <w:r w:rsidRPr="00433874">
        <w:rPr>
          <w:rFonts w:ascii="Times New Roman" w:hAnsi="Times New Roman" w:cs="Times New Roman"/>
          <w:bCs/>
          <w:sz w:val="24"/>
          <w:szCs w:val="24"/>
        </w:rPr>
        <w:t xml:space="preserve">w»? </w:t>
      </w:r>
    </w:p>
    <w:p w14:paraId="2035934E"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a</w:t>
      </w:r>
      <w:r w:rsidRPr="00433874">
        <w:rPr>
          <w:rFonts w:ascii="Times New Roman" w:hAnsi="Times New Roman" w:cs="Times New Roman"/>
          <w:bCs/>
          <w:sz w:val="24"/>
          <w:szCs w:val="24"/>
        </w:rPr>
        <w:t xml:space="preserve">) Закон о нарушениях </w:t>
      </w:r>
    </w:p>
    <w:p w14:paraId="4260D527"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b</w:t>
      </w:r>
      <w:r w:rsidRPr="00433874">
        <w:rPr>
          <w:rFonts w:ascii="Times New Roman" w:hAnsi="Times New Roman" w:cs="Times New Roman"/>
          <w:bCs/>
          <w:sz w:val="24"/>
          <w:szCs w:val="24"/>
        </w:rPr>
        <w:t xml:space="preserve">) Закон о деликтах </w:t>
      </w:r>
    </w:p>
    <w:p w14:paraId="17DE0D64"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c</w:t>
      </w:r>
      <w:r w:rsidRPr="00433874">
        <w:rPr>
          <w:rFonts w:ascii="Times New Roman" w:hAnsi="Times New Roman" w:cs="Times New Roman"/>
          <w:bCs/>
          <w:sz w:val="24"/>
          <w:szCs w:val="24"/>
        </w:rPr>
        <w:t xml:space="preserve">) Торговое право </w:t>
      </w:r>
    </w:p>
    <w:p w14:paraId="3CB46F19"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d</w:t>
      </w:r>
      <w:r w:rsidRPr="00433874">
        <w:rPr>
          <w:rFonts w:ascii="Times New Roman" w:hAnsi="Times New Roman" w:cs="Times New Roman"/>
          <w:bCs/>
          <w:sz w:val="24"/>
          <w:szCs w:val="24"/>
        </w:rPr>
        <w:t xml:space="preserve">) Закон о тортах </w:t>
      </w:r>
    </w:p>
    <w:p w14:paraId="17A7AB6F" w14:textId="77777777" w:rsidR="002C2121" w:rsidRPr="00433874" w:rsidRDefault="002C2121" w:rsidP="00424B0C">
      <w:pPr>
        <w:spacing w:after="0" w:line="240" w:lineRule="auto"/>
        <w:ind w:left="360"/>
        <w:jc w:val="both"/>
        <w:rPr>
          <w:rFonts w:ascii="Times New Roman" w:hAnsi="Times New Roman" w:cs="Times New Roman"/>
          <w:bCs/>
          <w:sz w:val="24"/>
          <w:szCs w:val="24"/>
        </w:rPr>
      </w:pPr>
    </w:p>
    <w:p w14:paraId="44EFD8D2"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5DB825"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66888BC" w14:textId="77777777" w:rsidR="00424B0C" w:rsidRPr="00433874" w:rsidRDefault="00D72D24" w:rsidP="00424B0C">
      <w:pPr>
        <w:spacing w:after="0" w:line="240" w:lineRule="auto"/>
        <w:ind w:left="360"/>
        <w:jc w:val="both"/>
        <w:rPr>
          <w:rFonts w:ascii="Times New Roman" w:hAnsi="Times New Roman" w:cs="Times New Roman"/>
          <w:bCs/>
          <w:sz w:val="24"/>
          <w:szCs w:val="24"/>
        </w:rPr>
      </w:pPr>
      <w:r w:rsidRPr="00433874">
        <w:rPr>
          <w:rFonts w:ascii="Times New Roman" w:hAnsi="Times New Roman" w:cs="Times New Roman"/>
          <w:bCs/>
          <w:sz w:val="24"/>
          <w:szCs w:val="24"/>
        </w:rPr>
        <w:t>3. Что такое «b</w:t>
      </w:r>
      <w:r w:rsidRPr="00433874">
        <w:rPr>
          <w:rFonts w:ascii="Times New Roman" w:hAnsi="Times New Roman" w:cs="Times New Roman"/>
          <w:bCs/>
          <w:sz w:val="24"/>
          <w:szCs w:val="24"/>
          <w:lang w:val="en-US"/>
        </w:rPr>
        <w:t>ail</w:t>
      </w:r>
      <w:r w:rsidRPr="00433874">
        <w:rPr>
          <w:rFonts w:ascii="Times New Roman" w:hAnsi="Times New Roman" w:cs="Times New Roman"/>
          <w:bCs/>
          <w:sz w:val="24"/>
          <w:szCs w:val="24"/>
        </w:rPr>
        <w:t xml:space="preserve">»? </w:t>
      </w:r>
    </w:p>
    <w:p w14:paraId="43524BBE"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a</w:t>
      </w:r>
      <w:r w:rsidRPr="00433874">
        <w:rPr>
          <w:rFonts w:ascii="Times New Roman" w:hAnsi="Times New Roman" w:cs="Times New Roman"/>
          <w:bCs/>
          <w:sz w:val="24"/>
          <w:szCs w:val="24"/>
        </w:rPr>
        <w:t xml:space="preserve">) Штраф </w:t>
      </w:r>
    </w:p>
    <w:p w14:paraId="4730A1BF"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b</w:t>
      </w:r>
      <w:r w:rsidRPr="00433874">
        <w:rPr>
          <w:rFonts w:ascii="Times New Roman" w:hAnsi="Times New Roman" w:cs="Times New Roman"/>
          <w:bCs/>
          <w:sz w:val="24"/>
          <w:szCs w:val="24"/>
        </w:rPr>
        <w:t xml:space="preserve">) Залог </w:t>
      </w:r>
    </w:p>
    <w:p w14:paraId="2FBA018B"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c</w:t>
      </w:r>
      <w:r w:rsidRPr="00433874">
        <w:rPr>
          <w:rFonts w:ascii="Times New Roman" w:hAnsi="Times New Roman" w:cs="Times New Roman"/>
          <w:bCs/>
          <w:sz w:val="24"/>
          <w:szCs w:val="24"/>
        </w:rPr>
        <w:t xml:space="preserve">) Поручительство </w:t>
      </w:r>
    </w:p>
    <w:p w14:paraId="0DD9ED38"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d</w:t>
      </w:r>
      <w:r w:rsidRPr="00433874">
        <w:rPr>
          <w:rFonts w:ascii="Times New Roman" w:hAnsi="Times New Roman" w:cs="Times New Roman"/>
          <w:bCs/>
          <w:sz w:val="24"/>
          <w:szCs w:val="24"/>
        </w:rPr>
        <w:t xml:space="preserve">) Выкуп </w:t>
      </w:r>
    </w:p>
    <w:p w14:paraId="28FDA95A" w14:textId="77777777" w:rsidR="002C2121" w:rsidRPr="00433874" w:rsidRDefault="002C2121" w:rsidP="00424B0C">
      <w:pPr>
        <w:spacing w:after="0" w:line="240" w:lineRule="auto"/>
        <w:jc w:val="both"/>
        <w:rPr>
          <w:rFonts w:ascii="Times New Roman" w:hAnsi="Times New Roman" w:cs="Times New Roman"/>
          <w:bCs/>
          <w:sz w:val="24"/>
          <w:szCs w:val="24"/>
        </w:rPr>
      </w:pPr>
    </w:p>
    <w:p w14:paraId="666E44B2"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4E5807"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656B2D8" w14:textId="77777777" w:rsidR="00424B0C" w:rsidRPr="00433874" w:rsidRDefault="00D72D24" w:rsidP="00424B0C">
      <w:p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 </w:t>
      </w:r>
      <w:r w:rsidR="002C2121" w:rsidRPr="00433874">
        <w:rPr>
          <w:rFonts w:ascii="Times New Roman" w:hAnsi="Times New Roman" w:cs="Times New Roman"/>
          <w:bCs/>
          <w:sz w:val="24"/>
          <w:szCs w:val="24"/>
        </w:rPr>
        <w:t>4</w:t>
      </w:r>
      <w:r w:rsidRPr="00433874">
        <w:rPr>
          <w:rFonts w:ascii="Times New Roman" w:hAnsi="Times New Roman" w:cs="Times New Roman"/>
          <w:bCs/>
          <w:sz w:val="24"/>
          <w:szCs w:val="24"/>
        </w:rPr>
        <w:t xml:space="preserve">. Какой из следующих терминов обозначает «наследование»? </w:t>
      </w:r>
    </w:p>
    <w:p w14:paraId="6717D771" w14:textId="77777777" w:rsidR="00424B0C" w:rsidRPr="00433874" w:rsidRDefault="00D72D24" w:rsidP="00424B0C">
      <w:pPr>
        <w:spacing w:after="0" w:line="240" w:lineRule="auto"/>
        <w:ind w:left="567"/>
        <w:jc w:val="both"/>
        <w:rPr>
          <w:rFonts w:ascii="Times New Roman" w:hAnsi="Times New Roman" w:cs="Times New Roman"/>
          <w:bCs/>
          <w:sz w:val="24"/>
          <w:szCs w:val="24"/>
          <w:lang w:val="en-US"/>
        </w:rPr>
      </w:pPr>
      <w:r w:rsidRPr="00433874">
        <w:rPr>
          <w:rFonts w:ascii="Times New Roman" w:hAnsi="Times New Roman" w:cs="Times New Roman"/>
          <w:bCs/>
          <w:sz w:val="24"/>
          <w:szCs w:val="24"/>
          <w:lang w:val="en-US"/>
        </w:rPr>
        <w:t xml:space="preserve">a) Inheritance </w:t>
      </w:r>
    </w:p>
    <w:p w14:paraId="18B0F520" w14:textId="77777777" w:rsidR="00424B0C" w:rsidRPr="00433874" w:rsidRDefault="00D72D24" w:rsidP="00424B0C">
      <w:pPr>
        <w:spacing w:after="0" w:line="240" w:lineRule="auto"/>
        <w:ind w:left="567"/>
        <w:jc w:val="both"/>
        <w:rPr>
          <w:rFonts w:ascii="Times New Roman" w:hAnsi="Times New Roman" w:cs="Times New Roman"/>
          <w:bCs/>
          <w:sz w:val="24"/>
          <w:szCs w:val="24"/>
          <w:lang w:val="en-US"/>
        </w:rPr>
      </w:pPr>
      <w:r w:rsidRPr="00433874">
        <w:rPr>
          <w:rFonts w:ascii="Times New Roman" w:hAnsi="Times New Roman" w:cs="Times New Roman"/>
          <w:bCs/>
          <w:sz w:val="24"/>
          <w:szCs w:val="24"/>
          <w:lang w:val="en-US"/>
        </w:rPr>
        <w:t xml:space="preserve">b) Insurance </w:t>
      </w:r>
    </w:p>
    <w:p w14:paraId="57B895C1" w14:textId="77777777" w:rsidR="00424B0C" w:rsidRPr="00433874" w:rsidRDefault="00D72D24" w:rsidP="00424B0C">
      <w:pPr>
        <w:spacing w:after="0" w:line="240" w:lineRule="auto"/>
        <w:ind w:left="567"/>
        <w:jc w:val="both"/>
        <w:rPr>
          <w:rFonts w:ascii="Times New Roman" w:hAnsi="Times New Roman" w:cs="Times New Roman"/>
          <w:bCs/>
          <w:sz w:val="24"/>
          <w:szCs w:val="24"/>
          <w:lang w:val="en-US"/>
        </w:rPr>
      </w:pPr>
      <w:r w:rsidRPr="00433874">
        <w:rPr>
          <w:rFonts w:ascii="Times New Roman" w:hAnsi="Times New Roman" w:cs="Times New Roman"/>
          <w:bCs/>
          <w:sz w:val="24"/>
          <w:szCs w:val="24"/>
          <w:lang w:val="en-US"/>
        </w:rPr>
        <w:t xml:space="preserve">c) Incarceration </w:t>
      </w:r>
    </w:p>
    <w:p w14:paraId="5F55F1BE" w14:textId="77777777" w:rsidR="00424B0C" w:rsidRPr="00FD6C7C"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d</w:t>
      </w:r>
      <w:r w:rsidRPr="00FD6C7C">
        <w:rPr>
          <w:rFonts w:ascii="Times New Roman" w:hAnsi="Times New Roman" w:cs="Times New Roman"/>
          <w:bCs/>
          <w:sz w:val="24"/>
          <w:szCs w:val="24"/>
        </w:rPr>
        <w:t xml:space="preserve">) </w:t>
      </w:r>
      <w:r w:rsidRPr="00433874">
        <w:rPr>
          <w:rFonts w:ascii="Times New Roman" w:hAnsi="Times New Roman" w:cs="Times New Roman"/>
          <w:bCs/>
          <w:sz w:val="24"/>
          <w:szCs w:val="24"/>
          <w:lang w:val="en-US"/>
        </w:rPr>
        <w:t>Incorporation</w:t>
      </w:r>
      <w:r w:rsidRPr="00FD6C7C">
        <w:rPr>
          <w:rFonts w:ascii="Times New Roman" w:hAnsi="Times New Roman" w:cs="Times New Roman"/>
          <w:bCs/>
          <w:sz w:val="24"/>
          <w:szCs w:val="24"/>
        </w:rPr>
        <w:t xml:space="preserve"> </w:t>
      </w:r>
    </w:p>
    <w:p w14:paraId="6B93C594"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1F0FB215" w14:textId="77777777" w:rsidR="00181B23" w:rsidRPr="00433874" w:rsidRDefault="00181B23"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5527BA3" w14:textId="77777777" w:rsidR="00424B0C" w:rsidRPr="00FD6C7C" w:rsidRDefault="00D72D24" w:rsidP="00424B0C">
      <w:pPr>
        <w:spacing w:after="0" w:line="240" w:lineRule="auto"/>
        <w:jc w:val="both"/>
        <w:rPr>
          <w:rFonts w:ascii="Times New Roman" w:hAnsi="Times New Roman" w:cs="Times New Roman"/>
          <w:bCs/>
          <w:sz w:val="24"/>
          <w:szCs w:val="24"/>
        </w:rPr>
      </w:pPr>
      <w:r w:rsidRPr="00FD6C7C">
        <w:rPr>
          <w:rFonts w:ascii="Times New Roman" w:hAnsi="Times New Roman" w:cs="Times New Roman"/>
          <w:bCs/>
          <w:sz w:val="24"/>
          <w:szCs w:val="24"/>
        </w:rPr>
        <w:t xml:space="preserve">5. </w:t>
      </w:r>
      <w:r w:rsidRPr="00433874">
        <w:rPr>
          <w:rFonts w:ascii="Times New Roman" w:hAnsi="Times New Roman" w:cs="Times New Roman"/>
          <w:bCs/>
          <w:sz w:val="24"/>
          <w:szCs w:val="24"/>
        </w:rPr>
        <w:t>Что</w:t>
      </w:r>
      <w:r w:rsidRPr="00FD6C7C">
        <w:rPr>
          <w:rFonts w:ascii="Times New Roman" w:hAnsi="Times New Roman" w:cs="Times New Roman"/>
          <w:bCs/>
          <w:sz w:val="24"/>
          <w:szCs w:val="24"/>
        </w:rPr>
        <w:t xml:space="preserve"> </w:t>
      </w:r>
      <w:r w:rsidRPr="00433874">
        <w:rPr>
          <w:rFonts w:ascii="Times New Roman" w:hAnsi="Times New Roman" w:cs="Times New Roman"/>
          <w:bCs/>
          <w:sz w:val="24"/>
          <w:szCs w:val="24"/>
        </w:rPr>
        <w:t>такое</w:t>
      </w:r>
      <w:r w:rsidRPr="00FD6C7C">
        <w:rPr>
          <w:rFonts w:ascii="Times New Roman" w:hAnsi="Times New Roman" w:cs="Times New Roman"/>
          <w:bCs/>
          <w:sz w:val="24"/>
          <w:szCs w:val="24"/>
        </w:rPr>
        <w:t xml:space="preserve"> «</w:t>
      </w:r>
      <w:r w:rsidRPr="00433874">
        <w:rPr>
          <w:rFonts w:ascii="Times New Roman" w:hAnsi="Times New Roman" w:cs="Times New Roman"/>
          <w:bCs/>
          <w:sz w:val="24"/>
          <w:szCs w:val="24"/>
          <w:lang w:val="en-US"/>
        </w:rPr>
        <w:t>legal</w:t>
      </w:r>
      <w:r w:rsidRPr="00FD6C7C">
        <w:rPr>
          <w:rFonts w:ascii="Times New Roman" w:hAnsi="Times New Roman" w:cs="Times New Roman"/>
          <w:bCs/>
          <w:sz w:val="24"/>
          <w:szCs w:val="24"/>
        </w:rPr>
        <w:t xml:space="preserve"> </w:t>
      </w:r>
      <w:r w:rsidRPr="00433874">
        <w:rPr>
          <w:rFonts w:ascii="Times New Roman" w:hAnsi="Times New Roman" w:cs="Times New Roman"/>
          <w:bCs/>
          <w:sz w:val="24"/>
          <w:szCs w:val="24"/>
          <w:lang w:val="en-US"/>
        </w:rPr>
        <w:t>entity</w:t>
      </w:r>
      <w:r w:rsidRPr="00FD6C7C">
        <w:rPr>
          <w:rFonts w:ascii="Times New Roman" w:hAnsi="Times New Roman" w:cs="Times New Roman"/>
          <w:bCs/>
          <w:sz w:val="24"/>
          <w:szCs w:val="24"/>
        </w:rPr>
        <w:t xml:space="preserve">»? </w:t>
      </w:r>
    </w:p>
    <w:p w14:paraId="785E0CE7"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a</w:t>
      </w:r>
      <w:r w:rsidRPr="00433874">
        <w:rPr>
          <w:rFonts w:ascii="Times New Roman" w:hAnsi="Times New Roman" w:cs="Times New Roman"/>
          <w:bCs/>
          <w:sz w:val="24"/>
          <w:szCs w:val="24"/>
        </w:rPr>
        <w:t xml:space="preserve">) Юридическое лицо </w:t>
      </w:r>
    </w:p>
    <w:p w14:paraId="4B220150"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b</w:t>
      </w:r>
      <w:r w:rsidRPr="00433874">
        <w:rPr>
          <w:rFonts w:ascii="Times New Roman" w:hAnsi="Times New Roman" w:cs="Times New Roman"/>
          <w:bCs/>
          <w:sz w:val="24"/>
          <w:szCs w:val="24"/>
        </w:rPr>
        <w:t xml:space="preserve">) Легальное существо </w:t>
      </w:r>
    </w:p>
    <w:p w14:paraId="72993C97"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c</w:t>
      </w:r>
      <w:r w:rsidRPr="00433874">
        <w:rPr>
          <w:rFonts w:ascii="Times New Roman" w:hAnsi="Times New Roman" w:cs="Times New Roman"/>
          <w:bCs/>
          <w:sz w:val="24"/>
          <w:szCs w:val="24"/>
        </w:rPr>
        <w:t xml:space="preserve">) Законное право </w:t>
      </w:r>
    </w:p>
    <w:p w14:paraId="7BB66796" w14:textId="77777777" w:rsidR="00424B0C" w:rsidRPr="00433874" w:rsidRDefault="00D72D24" w:rsidP="00424B0C">
      <w:pPr>
        <w:spacing w:after="0" w:line="240" w:lineRule="auto"/>
        <w:ind w:left="567"/>
        <w:jc w:val="both"/>
        <w:rPr>
          <w:rFonts w:ascii="Times New Roman" w:hAnsi="Times New Roman" w:cs="Times New Roman"/>
          <w:bCs/>
          <w:sz w:val="24"/>
          <w:szCs w:val="24"/>
        </w:rPr>
      </w:pPr>
      <w:r w:rsidRPr="00433874">
        <w:rPr>
          <w:rFonts w:ascii="Times New Roman" w:hAnsi="Times New Roman" w:cs="Times New Roman"/>
          <w:bCs/>
          <w:sz w:val="24"/>
          <w:szCs w:val="24"/>
          <w:lang w:val="en-US"/>
        </w:rPr>
        <w:t>d</w:t>
      </w:r>
      <w:r w:rsidRPr="00433874">
        <w:rPr>
          <w:rFonts w:ascii="Times New Roman" w:hAnsi="Times New Roman" w:cs="Times New Roman"/>
          <w:bCs/>
          <w:sz w:val="24"/>
          <w:szCs w:val="24"/>
        </w:rPr>
        <w:t>) Легитимный интерес</w:t>
      </w:r>
    </w:p>
    <w:p w14:paraId="5DB6CE73" w14:textId="77777777" w:rsidR="002C2121" w:rsidRPr="00433874" w:rsidRDefault="002C2121" w:rsidP="00424B0C">
      <w:pPr>
        <w:spacing w:after="0" w:line="240" w:lineRule="auto"/>
        <w:jc w:val="both"/>
        <w:rPr>
          <w:rFonts w:ascii="Times New Roman" w:hAnsi="Times New Roman" w:cs="Times New Roman"/>
          <w:b/>
          <w:bCs/>
          <w:sz w:val="24"/>
          <w:szCs w:val="24"/>
        </w:rPr>
      </w:pPr>
    </w:p>
    <w:p w14:paraId="491AE9BE" w14:textId="77777777" w:rsidR="002C2121" w:rsidRPr="00433874" w:rsidRDefault="00D72D24" w:rsidP="002C21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2886014E" w14:textId="77777777" w:rsidR="002C2121" w:rsidRPr="00433874" w:rsidRDefault="00D72D24" w:rsidP="002C21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7ECDAAA" w14:textId="77777777" w:rsidR="00424B0C" w:rsidRPr="00433874" w:rsidRDefault="00D72D24" w:rsidP="00424B0C">
      <w:pPr>
        <w:spacing w:after="0" w:line="240" w:lineRule="auto"/>
        <w:jc w:val="both"/>
        <w:rPr>
          <w:rFonts w:ascii="Times New Roman" w:hAnsi="Times New Roman" w:cs="Times New Roman"/>
          <w:b/>
          <w:bCs/>
          <w:sz w:val="24"/>
          <w:szCs w:val="24"/>
          <w:lang w:val="en-US"/>
        </w:rPr>
      </w:pPr>
      <w:r w:rsidRPr="00433874">
        <w:rPr>
          <w:rFonts w:ascii="Times New Roman" w:hAnsi="Times New Roman" w:cs="Times New Roman"/>
          <w:b/>
          <w:bCs/>
          <w:sz w:val="24"/>
          <w:szCs w:val="24"/>
          <w:lang w:val="en-US"/>
        </w:rPr>
        <w:t>6. NAME the following (the number of the dots corresponds to the number of letters)</w:t>
      </w:r>
    </w:p>
    <w:tbl>
      <w:tblPr>
        <w:tblStyle w:val="TableGrid2"/>
        <w:tblW w:w="0" w:type="auto"/>
        <w:tblLook w:val="04A0" w:firstRow="1" w:lastRow="0" w:firstColumn="1" w:lastColumn="0" w:noHBand="0" w:noVBand="1"/>
      </w:tblPr>
      <w:tblGrid>
        <w:gridCol w:w="4785"/>
        <w:gridCol w:w="4786"/>
      </w:tblGrid>
      <w:tr w:rsidR="00855332" w:rsidRPr="00433874" w14:paraId="01B7959F" w14:textId="77777777" w:rsidTr="00E64C91">
        <w:tc>
          <w:tcPr>
            <w:tcW w:w="4785" w:type="dxa"/>
          </w:tcPr>
          <w:p w14:paraId="148D709F" w14:textId="77777777" w:rsidR="00424B0C" w:rsidRPr="00433874" w:rsidRDefault="00D72D24">
            <w:pPr>
              <w:pStyle w:val="a4"/>
              <w:numPr>
                <w:ilvl w:val="0"/>
                <w:numId w:val="5"/>
              </w:numPr>
              <w:tabs>
                <w:tab w:val="left" w:pos="1275"/>
              </w:tabs>
              <w:rPr>
                <w:sz w:val="24"/>
                <w:szCs w:val="24"/>
                <w:lang w:val="en-US"/>
              </w:rPr>
            </w:pPr>
            <w:r w:rsidRPr="00433874">
              <w:rPr>
                <w:sz w:val="24"/>
                <w:szCs w:val="24"/>
                <w:lang w:val="en-US"/>
              </w:rPr>
              <w:t>body of legal norms which regulates the relationships between individuals</w:t>
            </w:r>
          </w:p>
        </w:tc>
        <w:tc>
          <w:tcPr>
            <w:tcW w:w="4786" w:type="dxa"/>
          </w:tcPr>
          <w:p w14:paraId="11263478" w14:textId="1D42ADBA" w:rsidR="00424B0C" w:rsidRPr="00433874" w:rsidRDefault="00D72D24">
            <w:pPr>
              <w:pStyle w:val="a4"/>
              <w:numPr>
                <w:ilvl w:val="0"/>
                <w:numId w:val="6"/>
              </w:numPr>
              <w:jc w:val="both"/>
              <w:rPr>
                <w:b/>
                <w:bCs/>
                <w:sz w:val="24"/>
                <w:szCs w:val="24"/>
                <w:lang w:val="en-US"/>
              </w:rPr>
            </w:pPr>
            <w:r w:rsidRPr="00433874">
              <w:rPr>
                <w:b/>
                <w:bCs/>
                <w:sz w:val="24"/>
                <w:szCs w:val="24"/>
                <w:lang w:val="en-US"/>
              </w:rPr>
              <w:t>p…… l..</w:t>
            </w:r>
            <w:r w:rsidRPr="00433874">
              <w:rPr>
                <w:b/>
                <w:bCs/>
                <w:sz w:val="24"/>
                <w:szCs w:val="24"/>
              </w:rPr>
              <w:t xml:space="preserve">    </w:t>
            </w:r>
            <w:r w:rsidRPr="00433874">
              <w:rPr>
                <w:b/>
                <w:bCs/>
                <w:sz w:val="24"/>
                <w:szCs w:val="24"/>
                <w:lang w:val="en-US"/>
              </w:rPr>
              <w:t xml:space="preserve">                  </w:t>
            </w:r>
          </w:p>
        </w:tc>
      </w:tr>
      <w:tr w:rsidR="00855332" w:rsidRPr="00433874" w14:paraId="49A1E8D9" w14:textId="77777777" w:rsidTr="00E64C91">
        <w:tc>
          <w:tcPr>
            <w:tcW w:w="4785" w:type="dxa"/>
          </w:tcPr>
          <w:p w14:paraId="7AF3A6D0" w14:textId="77777777" w:rsidR="00424B0C" w:rsidRPr="00433874" w:rsidRDefault="00D72D24">
            <w:pPr>
              <w:pStyle w:val="a4"/>
              <w:numPr>
                <w:ilvl w:val="0"/>
                <w:numId w:val="5"/>
              </w:numPr>
              <w:jc w:val="both"/>
              <w:rPr>
                <w:sz w:val="24"/>
                <w:szCs w:val="24"/>
                <w:lang w:val="en-US"/>
              </w:rPr>
            </w:pPr>
            <w:r w:rsidRPr="00433874">
              <w:rPr>
                <w:sz w:val="24"/>
                <w:szCs w:val="24"/>
                <w:lang w:val="en-US"/>
              </w:rPr>
              <w:t>body of rules determining the legal rights and obligations of fathers or mothers to their children and of children to their parents</w:t>
            </w:r>
          </w:p>
        </w:tc>
        <w:tc>
          <w:tcPr>
            <w:tcW w:w="4786" w:type="dxa"/>
          </w:tcPr>
          <w:p w14:paraId="7053604A" w14:textId="220F8154" w:rsidR="00424B0C" w:rsidRPr="00433874" w:rsidRDefault="00D72D24">
            <w:pPr>
              <w:pStyle w:val="a4"/>
              <w:numPr>
                <w:ilvl w:val="0"/>
                <w:numId w:val="6"/>
              </w:numPr>
              <w:jc w:val="both"/>
              <w:rPr>
                <w:b/>
                <w:bCs/>
                <w:sz w:val="24"/>
                <w:szCs w:val="24"/>
                <w:lang w:val="en-US"/>
              </w:rPr>
            </w:pPr>
            <w:r w:rsidRPr="00433874">
              <w:rPr>
                <w:b/>
                <w:bCs/>
                <w:sz w:val="24"/>
                <w:szCs w:val="24"/>
                <w:lang w:val="en-US"/>
              </w:rPr>
              <w:t xml:space="preserve">f…..l..                          </w:t>
            </w:r>
          </w:p>
        </w:tc>
      </w:tr>
      <w:tr w:rsidR="00855332" w:rsidRPr="00433874" w14:paraId="7A252264" w14:textId="77777777" w:rsidTr="00E64C91">
        <w:tc>
          <w:tcPr>
            <w:tcW w:w="4785" w:type="dxa"/>
          </w:tcPr>
          <w:p w14:paraId="636EB14F" w14:textId="77777777" w:rsidR="00424B0C" w:rsidRPr="00433874" w:rsidRDefault="00D72D24">
            <w:pPr>
              <w:pStyle w:val="a4"/>
              <w:numPr>
                <w:ilvl w:val="0"/>
                <w:numId w:val="5"/>
              </w:numPr>
              <w:jc w:val="both"/>
              <w:rPr>
                <w:sz w:val="24"/>
                <w:szCs w:val="24"/>
                <w:lang w:val="en-US"/>
              </w:rPr>
            </w:pPr>
            <w:r w:rsidRPr="00433874">
              <w:rPr>
                <w:sz w:val="24"/>
                <w:szCs w:val="24"/>
                <w:lang w:val="en-US"/>
              </w:rPr>
              <w:t>body of rules providing protection for the social and state system, the universal freedoms and personal rights of citizens against corrupt activities and antisocial encroachments</w:t>
            </w:r>
          </w:p>
        </w:tc>
        <w:tc>
          <w:tcPr>
            <w:tcW w:w="4786" w:type="dxa"/>
          </w:tcPr>
          <w:p w14:paraId="289513CB" w14:textId="47E1354D" w:rsidR="00424B0C" w:rsidRPr="00433874" w:rsidRDefault="00D72D24">
            <w:pPr>
              <w:pStyle w:val="a4"/>
              <w:numPr>
                <w:ilvl w:val="0"/>
                <w:numId w:val="6"/>
              </w:numPr>
              <w:jc w:val="both"/>
              <w:rPr>
                <w:b/>
                <w:bCs/>
                <w:sz w:val="24"/>
                <w:szCs w:val="24"/>
                <w:lang w:val="en-US"/>
              </w:rPr>
            </w:pPr>
            <w:r w:rsidRPr="00433874">
              <w:rPr>
                <w:b/>
                <w:bCs/>
                <w:sz w:val="24"/>
                <w:szCs w:val="24"/>
                <w:lang w:val="en-US"/>
              </w:rPr>
              <w:t xml:space="preserve">c……. l..                     </w:t>
            </w:r>
          </w:p>
        </w:tc>
      </w:tr>
      <w:tr w:rsidR="00855332" w:rsidRPr="00433874" w14:paraId="4AD96EC5" w14:textId="77777777" w:rsidTr="00E64C91">
        <w:tc>
          <w:tcPr>
            <w:tcW w:w="4785" w:type="dxa"/>
          </w:tcPr>
          <w:p w14:paraId="7DA559C0" w14:textId="77777777" w:rsidR="00424B0C" w:rsidRPr="00433874" w:rsidRDefault="00D72D24">
            <w:pPr>
              <w:pStyle w:val="a4"/>
              <w:numPr>
                <w:ilvl w:val="0"/>
                <w:numId w:val="5"/>
              </w:numPr>
              <w:jc w:val="both"/>
              <w:rPr>
                <w:sz w:val="24"/>
                <w:szCs w:val="24"/>
                <w:lang w:val="en-US"/>
              </w:rPr>
            </w:pPr>
            <w:r w:rsidRPr="00433874">
              <w:rPr>
                <w:sz w:val="24"/>
                <w:szCs w:val="24"/>
                <w:lang w:val="en-US"/>
              </w:rPr>
              <w:t>branch of law concerned with private relations between members of a community</w:t>
            </w:r>
          </w:p>
        </w:tc>
        <w:tc>
          <w:tcPr>
            <w:tcW w:w="4786" w:type="dxa"/>
          </w:tcPr>
          <w:p w14:paraId="4B710BAB" w14:textId="25C6B73F" w:rsidR="00424B0C" w:rsidRPr="00433874" w:rsidRDefault="00D72D24">
            <w:pPr>
              <w:pStyle w:val="a4"/>
              <w:numPr>
                <w:ilvl w:val="0"/>
                <w:numId w:val="6"/>
              </w:numPr>
              <w:jc w:val="both"/>
              <w:rPr>
                <w:b/>
                <w:bCs/>
                <w:sz w:val="24"/>
                <w:szCs w:val="24"/>
                <w:lang w:val="en-US"/>
              </w:rPr>
            </w:pPr>
            <w:r w:rsidRPr="00433874">
              <w:rPr>
                <w:b/>
                <w:bCs/>
                <w:sz w:val="24"/>
                <w:szCs w:val="24"/>
                <w:lang w:val="en-US"/>
              </w:rPr>
              <w:t xml:space="preserve">c…. l..                         </w:t>
            </w:r>
          </w:p>
        </w:tc>
      </w:tr>
      <w:tr w:rsidR="00855332" w:rsidRPr="00433874" w14:paraId="2D242CD4" w14:textId="77777777" w:rsidTr="00E64C91">
        <w:tc>
          <w:tcPr>
            <w:tcW w:w="4785" w:type="dxa"/>
          </w:tcPr>
          <w:p w14:paraId="127B58A1" w14:textId="77777777" w:rsidR="00424B0C" w:rsidRPr="00433874" w:rsidRDefault="00D72D24">
            <w:pPr>
              <w:pStyle w:val="a4"/>
              <w:numPr>
                <w:ilvl w:val="0"/>
                <w:numId w:val="5"/>
              </w:numPr>
              <w:jc w:val="both"/>
              <w:rPr>
                <w:sz w:val="24"/>
                <w:szCs w:val="24"/>
                <w:lang w:val="en-US"/>
              </w:rPr>
            </w:pPr>
            <w:r w:rsidRPr="00433874">
              <w:rPr>
                <w:sz w:val="24"/>
                <w:szCs w:val="24"/>
                <w:lang w:val="en-US"/>
              </w:rPr>
              <w:t>branch of law regulating taxation, budget and state credits</w:t>
            </w:r>
          </w:p>
        </w:tc>
        <w:tc>
          <w:tcPr>
            <w:tcW w:w="4786" w:type="dxa"/>
          </w:tcPr>
          <w:p w14:paraId="2103E2E5" w14:textId="5370B16B" w:rsidR="00424B0C" w:rsidRPr="00433874" w:rsidRDefault="00D72D24">
            <w:pPr>
              <w:pStyle w:val="a4"/>
              <w:numPr>
                <w:ilvl w:val="0"/>
                <w:numId w:val="6"/>
              </w:numPr>
              <w:tabs>
                <w:tab w:val="left" w:pos="1065"/>
              </w:tabs>
              <w:jc w:val="both"/>
              <w:rPr>
                <w:b/>
                <w:bCs/>
                <w:sz w:val="24"/>
                <w:szCs w:val="24"/>
                <w:lang w:val="en-US"/>
              </w:rPr>
            </w:pPr>
            <w:r w:rsidRPr="00433874">
              <w:rPr>
                <w:b/>
                <w:bCs/>
                <w:sz w:val="24"/>
                <w:szCs w:val="24"/>
                <w:lang w:val="en-US"/>
              </w:rPr>
              <w:t xml:space="preserve">f…….. l..                    </w:t>
            </w:r>
          </w:p>
        </w:tc>
      </w:tr>
    </w:tbl>
    <w:p w14:paraId="5FD89F59" w14:textId="77777777" w:rsidR="00AE5F2A" w:rsidRPr="00433874" w:rsidRDefault="00AE5F2A" w:rsidP="00424B0C">
      <w:pPr>
        <w:pStyle w:val="a4"/>
        <w:spacing w:after="0" w:line="240" w:lineRule="auto"/>
        <w:ind w:left="0"/>
        <w:jc w:val="both"/>
        <w:rPr>
          <w:rFonts w:ascii="Times New Roman" w:hAnsi="Times New Roman" w:cs="Times New Roman"/>
          <w:b/>
          <w:sz w:val="24"/>
          <w:szCs w:val="24"/>
        </w:rPr>
      </w:pPr>
    </w:p>
    <w:p w14:paraId="14660D79" w14:textId="77777777" w:rsidR="00424B0C" w:rsidRPr="00433874" w:rsidRDefault="00424B0C" w:rsidP="002D633E">
      <w:pPr>
        <w:shd w:val="clear" w:color="auto" w:fill="FFFFFF"/>
        <w:spacing w:after="0" w:line="240" w:lineRule="auto"/>
        <w:jc w:val="both"/>
        <w:rPr>
          <w:rFonts w:ascii="Times New Roman" w:eastAsia="Times New Roman" w:hAnsi="Times New Roman" w:cs="Times New Roman"/>
          <w:sz w:val="24"/>
          <w:szCs w:val="24"/>
          <w:lang w:val="en-US"/>
        </w:rPr>
        <w:sectPr w:rsidR="00424B0C" w:rsidRPr="00433874" w:rsidSect="008840D0">
          <w:footerReference w:type="default" r:id="rId34"/>
          <w:pgSz w:w="11906" w:h="16838"/>
          <w:pgMar w:top="1134" w:right="850" w:bottom="1134" w:left="1701" w:header="708" w:footer="708" w:gutter="0"/>
          <w:cols w:space="708"/>
          <w:docGrid w:linePitch="360"/>
        </w:sectPr>
      </w:pPr>
    </w:p>
    <w:p w14:paraId="2A1FA344" w14:textId="77777777" w:rsidR="0035260E" w:rsidRPr="00433874" w:rsidRDefault="00D72D24" w:rsidP="003E5511">
      <w:pPr>
        <w:spacing w:after="0"/>
        <w:ind w:firstLine="709"/>
        <w:jc w:val="both"/>
        <w:rPr>
          <w:rFonts w:ascii="Times New Roman" w:eastAsia="Times New Roman" w:hAnsi="Times New Roman" w:cs="Times New Roman"/>
          <w:sz w:val="24"/>
          <w:lang w:eastAsia="en-US"/>
        </w:rPr>
      </w:pPr>
      <w:r w:rsidRPr="00433874">
        <w:rPr>
          <w:noProof/>
        </w:rPr>
        <w:lastRenderedPageBreak/>
        <w:drawing>
          <wp:anchor distT="0" distB="0" distL="114300" distR="114300" simplePos="0" relativeHeight="251598336" behindDoc="1" locked="0" layoutInCell="1" allowOverlap="1" wp14:anchorId="216E657D" wp14:editId="6D1FC9DC">
            <wp:simplePos x="0" y="0"/>
            <wp:positionH relativeFrom="column">
              <wp:posOffset>-895985</wp:posOffset>
            </wp:positionH>
            <wp:positionV relativeFrom="paragraph">
              <wp:posOffset>-864870</wp:posOffset>
            </wp:positionV>
            <wp:extent cx="7604760" cy="10753725"/>
            <wp:effectExtent l="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pic:spPr>
                </pic:pic>
              </a:graphicData>
            </a:graphic>
            <wp14:sizeRelH relativeFrom="page">
              <wp14:pctWidth>0</wp14:pctWidth>
            </wp14:sizeRelH>
            <wp14:sizeRelV relativeFrom="page">
              <wp14:pctHeight>0</wp14:pctHeight>
            </wp14:sizeRelV>
          </wp:anchor>
        </w:drawing>
      </w:r>
    </w:p>
    <w:p w14:paraId="1AC7260C" w14:textId="0305F2A6" w:rsidR="0035260E" w:rsidRPr="00433874" w:rsidRDefault="00000000" w:rsidP="00F90552">
      <w:pPr>
        <w:spacing w:after="0"/>
        <w:ind w:firstLine="709"/>
        <w:jc w:val="center"/>
        <w:rPr>
          <w:rFonts w:ascii="Times New Roman" w:eastAsia="Times New Roman" w:hAnsi="Times New Roman" w:cs="Times New Roman"/>
          <w:color w:val="000000"/>
          <w:sz w:val="24"/>
          <w:szCs w:val="24"/>
          <w:lang w:eastAsia="en-US"/>
        </w:rPr>
      </w:pPr>
      <w:r>
        <w:rPr>
          <w:noProof/>
        </w:rPr>
        <w:pict w14:anchorId="3BF55016">
          <v:rect id="_x0000_s2061" style="position:absolute;left:0;text-align:left;margin-left:-36.2pt;margin-top:201.55pt;width:525.75pt;height:340.05pt;z-index:251641344;visibility:visible;v-text-anchor:middle" strokecolor="white" strokeweight="2pt">
            <v:path arrowok="t"/>
            <v:textbox style="mso-next-textbox:#_x0000_s2061">
              <w:txbxContent>
                <w:p w14:paraId="4FC601B7" w14:textId="77777777" w:rsidR="0005605E" w:rsidRPr="00505C0A" w:rsidRDefault="0005605E" w:rsidP="003E5511">
                  <w:pPr>
                    <w:jc w:val="center"/>
                    <w:rPr>
                      <w:rFonts w:ascii="Calibri" w:eastAsia="Times New Roman" w:hAnsi="Calibri" w:cs="Times New Roman"/>
                      <w:b/>
                      <w:i/>
                      <w:color w:val="365F91"/>
                      <w:sz w:val="56"/>
                      <w:szCs w:val="96"/>
                    </w:rPr>
                  </w:pPr>
                </w:p>
                <w:p w14:paraId="7A3CB35A" w14:textId="1CE47269" w:rsidR="0005605E" w:rsidRDefault="0005605E" w:rsidP="003E5511">
                  <w:pPr>
                    <w:jc w:val="center"/>
                    <w:rPr>
                      <w:rFonts w:ascii="Calibri" w:eastAsia="Times New Roman" w:hAnsi="Calibri" w:cs="Times New Roman"/>
                      <w:b/>
                      <w:i/>
                      <w:color w:val="0070C0"/>
                      <w:sz w:val="56"/>
                      <w:szCs w:val="56"/>
                    </w:rPr>
                  </w:pPr>
                  <w:r w:rsidRPr="00C80BEA">
                    <w:rPr>
                      <w:rFonts w:ascii="Calibri" w:eastAsia="Times New Roman" w:hAnsi="Calibri" w:cs="Times New Roman"/>
                      <w:b/>
                      <w:i/>
                      <w:color w:val="0070C0"/>
                      <w:sz w:val="56"/>
                      <w:szCs w:val="56"/>
                    </w:rPr>
                    <w:t xml:space="preserve">Оценочные материалы </w:t>
                  </w:r>
                  <w:r w:rsidRPr="00A626E8">
                    <w:rPr>
                      <w:rFonts w:ascii="Calibri" w:eastAsia="Times New Roman" w:hAnsi="Calibri" w:cs="Times New Roman"/>
                      <w:b/>
                      <w:i/>
                      <w:color w:val="0070C0"/>
                      <w:sz w:val="56"/>
                      <w:szCs w:val="56"/>
                    </w:rPr>
                    <w:t xml:space="preserve">по дисциплине </w:t>
                  </w:r>
                </w:p>
                <w:p w14:paraId="05B976CA" w14:textId="77777777" w:rsidR="0005605E" w:rsidRPr="00505C0A" w:rsidRDefault="0005605E" w:rsidP="003E5511">
                  <w:pPr>
                    <w:jc w:val="center"/>
                    <w:rPr>
                      <w:rFonts w:ascii="Calibri" w:eastAsia="Times New Roman" w:hAnsi="Calibri" w:cs="Times New Roman"/>
                      <w:b/>
                      <w:i/>
                      <w:color w:val="365F91"/>
                      <w:sz w:val="56"/>
                      <w:szCs w:val="96"/>
                    </w:rPr>
                  </w:pPr>
                  <w:r w:rsidRPr="00A626E8">
                    <w:rPr>
                      <w:rFonts w:ascii="Calibri" w:eastAsia="Times New Roman" w:hAnsi="Calibri" w:cs="Times New Roman"/>
                      <w:b/>
                      <w:i/>
                      <w:color w:val="0070C0"/>
                      <w:sz w:val="56"/>
                      <w:szCs w:val="56"/>
                    </w:rPr>
                    <w:t>«</w:t>
                  </w:r>
                  <w:r>
                    <w:rPr>
                      <w:rFonts w:ascii="Calibri" w:eastAsia="Times New Roman" w:hAnsi="Calibri" w:cs="Times New Roman"/>
                      <w:b/>
                      <w:i/>
                      <w:color w:val="0070C0"/>
                      <w:sz w:val="56"/>
                      <w:szCs w:val="56"/>
                    </w:rPr>
                    <w:t>Безопасность жизнедеятельности</w:t>
                  </w:r>
                  <w:r w:rsidRPr="00A626E8">
                    <w:rPr>
                      <w:rFonts w:ascii="Calibri" w:eastAsia="Times New Roman" w:hAnsi="Calibri" w:cs="Times New Roman"/>
                      <w:b/>
                      <w:i/>
                      <w:color w:val="0070C0"/>
                      <w:sz w:val="56"/>
                      <w:szCs w:val="56"/>
                    </w:rPr>
                    <w:t>»</w:t>
                  </w:r>
                </w:p>
                <w:p w14:paraId="370ED6DC" w14:textId="77777777" w:rsidR="0005605E" w:rsidRPr="00505C0A" w:rsidRDefault="0005605E" w:rsidP="003E5511">
                  <w:pPr>
                    <w:jc w:val="center"/>
                    <w:rPr>
                      <w:rFonts w:ascii="Calibri" w:eastAsia="Times New Roman" w:hAnsi="Calibri" w:cs="Times New Roman"/>
                      <w:b/>
                      <w:i/>
                      <w:color w:val="365F91"/>
                      <w:sz w:val="56"/>
                      <w:szCs w:val="96"/>
                    </w:rPr>
                  </w:pPr>
                </w:p>
              </w:txbxContent>
            </v:textbox>
          </v:rect>
        </w:pict>
      </w:r>
      <w:r>
        <w:rPr>
          <w:noProof/>
        </w:rPr>
        <w:pict w14:anchorId="4D0E2173">
          <v:rect id="_x0000_s2062" style="position:absolute;left:0;text-align:left;margin-left:-26.65pt;margin-top:371.45pt;width:525.75pt;height:126.75pt;z-index:251640320;visibility:visible;v-text-anchor:middle" strokecolor="white" strokeweight="2pt">
            <v:path arrowok="t"/>
            <v:textbox style="mso-next-textbox:#_x0000_s2062">
              <w:txbxContent>
                <w:p w14:paraId="1F3FAB9C" w14:textId="77777777" w:rsidR="0005605E" w:rsidRPr="00505C0A" w:rsidRDefault="0005605E" w:rsidP="003E5511">
                  <w:pPr>
                    <w:jc w:val="center"/>
                    <w:rPr>
                      <w:rFonts w:ascii="Calibri" w:eastAsia="Times New Roman" w:hAnsi="Calibri" w:cs="Times New Roman"/>
                      <w:b/>
                      <w:color w:val="365F91"/>
                      <w:sz w:val="56"/>
                      <w:szCs w:val="96"/>
                    </w:rPr>
                  </w:pPr>
                </w:p>
              </w:txbxContent>
            </v:textbox>
          </v:rect>
        </w:pict>
      </w:r>
      <w:r w:rsidR="00D72D24" w:rsidRPr="00433874">
        <w:rPr>
          <w:rFonts w:ascii="Times New Roman" w:eastAsia="Times New Roman" w:hAnsi="Times New Roman" w:cs="Times New Roman"/>
          <w:sz w:val="24"/>
          <w:lang w:eastAsia="en-US"/>
        </w:rPr>
        <w:br w:type="page"/>
      </w:r>
    </w:p>
    <w:tbl>
      <w:tblPr>
        <w:tblW w:w="5000" w:type="pct"/>
        <w:tblCellMar>
          <w:left w:w="0" w:type="dxa"/>
          <w:right w:w="0" w:type="dxa"/>
        </w:tblCellMar>
        <w:tblLook w:val="00A0" w:firstRow="1" w:lastRow="0" w:firstColumn="1" w:lastColumn="0" w:noHBand="0" w:noVBand="0"/>
      </w:tblPr>
      <w:tblGrid>
        <w:gridCol w:w="109"/>
        <w:gridCol w:w="2935"/>
        <w:gridCol w:w="1617"/>
        <w:gridCol w:w="4532"/>
        <w:gridCol w:w="512"/>
      </w:tblGrid>
      <w:tr w:rsidR="00855332" w:rsidRPr="00433874" w14:paraId="7E6DD422" w14:textId="77777777" w:rsidTr="0061308B">
        <w:trPr>
          <w:trHeight w:hRule="exact" w:val="115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0B52A1" w14:textId="77777777" w:rsidR="0035260E" w:rsidRPr="00433874" w:rsidRDefault="00D72D24" w:rsidP="00EB3D44">
            <w:pPr>
              <w:spacing w:after="0" w:line="240" w:lineRule="auto"/>
              <w:jc w:val="both"/>
              <w:rPr>
                <w:rFonts w:ascii="Times New Roman" w:eastAsia="Times New Roman" w:hAnsi="Times New Roman" w:cs="Times New Roman"/>
                <w:b/>
              </w:rPr>
            </w:pPr>
            <w:r w:rsidRPr="00433874">
              <w:rPr>
                <w:rFonts w:ascii="Times New Roman" w:eastAsia="Times New Roman" w:hAnsi="Times New Roman" w:cs="Times New Roman"/>
                <w:b/>
              </w:rPr>
              <w:lastRenderedPageBreak/>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855332" w:rsidRPr="00433874" w14:paraId="08D8ABE6" w14:textId="77777777" w:rsidTr="00811167">
        <w:trPr>
          <w:trHeight w:hRule="exact" w:val="5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7020E6" w14:textId="77777777" w:rsidR="0035260E" w:rsidRPr="00433874" w:rsidRDefault="00D72D24" w:rsidP="00EB3D44">
            <w:pPr>
              <w:autoSpaceDE w:val="0"/>
              <w:autoSpaceDN w:val="0"/>
              <w:adjustRightInd w:val="0"/>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УК-8.1: </w:t>
            </w:r>
            <w:r w:rsidRPr="00433874">
              <w:rPr>
                <w:rFonts w:ascii="Times New Roman" w:eastAsia="Times New Roman" w:hAnsi="Times New Roman" w:cs="Times New Roman"/>
              </w:rPr>
              <w:t>Понимает причины, признаки и последствия опасностей, способы защиты от чрезвычайных ситуаций; основы безопасности жизнедеятельности, телефоны служб спасения</w:t>
            </w:r>
          </w:p>
          <w:p w14:paraId="26AAFDD5" w14:textId="77777777" w:rsidR="0035260E" w:rsidRPr="00433874" w:rsidRDefault="0035260E" w:rsidP="00EB3D44">
            <w:pPr>
              <w:spacing w:after="0" w:line="240" w:lineRule="auto"/>
              <w:jc w:val="both"/>
              <w:rPr>
                <w:rFonts w:ascii="Times New Roman" w:eastAsia="Times New Roman" w:hAnsi="Times New Roman" w:cs="Times New Roman"/>
                <w:b/>
                <w:color w:val="000000"/>
              </w:rPr>
            </w:pPr>
          </w:p>
        </w:tc>
      </w:tr>
      <w:tr w:rsidR="00855332" w:rsidRPr="00433874" w14:paraId="79D5DC3B" w14:textId="77777777" w:rsidTr="00EB3D44">
        <w:trPr>
          <w:trHeight w:hRule="exact" w:val="32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475005"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Знать: </w:t>
            </w:r>
            <w:r w:rsidRPr="00433874">
              <w:rPr>
                <w:rFonts w:ascii="Times New Roman" w:eastAsia="Times New Roman" w:hAnsi="Times New Roman" w:cs="Times New Roman"/>
                <w:bCs/>
              </w:rPr>
              <w:t>причины, признаки и последствия опасностей, телефоны служб спасения</w:t>
            </w:r>
          </w:p>
        </w:tc>
      </w:tr>
      <w:tr w:rsidR="00855332" w:rsidRPr="00433874" w14:paraId="5CDEBDCB" w14:textId="77777777" w:rsidTr="00C71F73">
        <w:trPr>
          <w:trHeight w:hRule="exact" w:val="3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6EAC8F" w14:textId="77777777" w:rsidR="0035260E" w:rsidRPr="00433874" w:rsidRDefault="00D72D24" w:rsidP="00EB3D44">
            <w:pPr>
              <w:spacing w:after="0" w:line="240" w:lineRule="auto"/>
              <w:jc w:val="both"/>
              <w:rPr>
                <w:rFonts w:ascii="Times New Roman" w:eastAsia="Times New Roman" w:hAnsi="Times New Roman" w:cs="Times New Roman"/>
                <w:bCs/>
              </w:rPr>
            </w:pPr>
            <w:r w:rsidRPr="00433874">
              <w:rPr>
                <w:rFonts w:ascii="Times New Roman" w:eastAsia="Times New Roman" w:hAnsi="Times New Roman" w:cs="Times New Roman"/>
                <w:b/>
                <w:color w:val="000000"/>
              </w:rPr>
              <w:t>Уметь:</w:t>
            </w:r>
            <w:r w:rsidRPr="00433874">
              <w:rPr>
                <w:rFonts w:ascii="Times New Roman" w:eastAsia="Times New Roman" w:hAnsi="Times New Roman" w:cs="Times New Roman"/>
                <w:bCs/>
              </w:rPr>
              <w:t xml:space="preserve"> </w:t>
            </w:r>
            <w:r w:rsidRPr="00433874">
              <w:rPr>
                <w:rFonts w:ascii="Times New Roman" w:eastAsia="Times New Roman" w:hAnsi="Times New Roman" w:cs="Times New Roman"/>
              </w:rPr>
              <w:t>защищаться от чрезвычайных ситуаций</w:t>
            </w:r>
          </w:p>
        </w:tc>
      </w:tr>
      <w:tr w:rsidR="00855332" w:rsidRPr="00433874" w14:paraId="46FD5139" w14:textId="77777777" w:rsidTr="0061308B">
        <w:trPr>
          <w:trHeight w:hRule="exact" w:val="35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23F866"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Владеть: </w:t>
            </w:r>
            <w:r w:rsidRPr="00433874">
              <w:rPr>
                <w:rFonts w:ascii="Times New Roman" w:eastAsia="Times New Roman" w:hAnsi="Times New Roman" w:cs="Times New Roman"/>
                <w:bCs/>
              </w:rPr>
              <w:t xml:space="preserve">навыками обеспечения </w:t>
            </w:r>
            <w:r w:rsidRPr="00433874">
              <w:rPr>
                <w:rFonts w:ascii="Times New Roman" w:eastAsia="Times New Roman" w:hAnsi="Times New Roman" w:cs="Times New Roman"/>
              </w:rPr>
              <w:t>безопасности жизнедеятельности</w:t>
            </w:r>
          </w:p>
        </w:tc>
      </w:tr>
      <w:tr w:rsidR="00855332" w:rsidRPr="00433874" w14:paraId="4EF51F17" w14:textId="77777777" w:rsidTr="00C71F73">
        <w:trPr>
          <w:trHeight w:hRule="exact" w:val="54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21CE52" w14:textId="77777777" w:rsidR="0035260E" w:rsidRPr="00433874" w:rsidRDefault="00D72D24" w:rsidP="00EB3D44">
            <w:pPr>
              <w:spacing w:after="0" w:line="240" w:lineRule="auto"/>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rPr>
              <w:t>Показатель оценивания</w:t>
            </w:r>
            <w:r w:rsidRPr="00433874">
              <w:rPr>
                <w:rFonts w:ascii="Times New Roman" w:eastAsia="Times New Roman" w:hAnsi="Times New Roman" w:cs="Times New Roman"/>
                <w:bCs/>
                <w:color w:val="000000"/>
              </w:rPr>
              <w:t xml:space="preserve">: знание </w:t>
            </w:r>
            <w:r w:rsidRPr="00433874">
              <w:rPr>
                <w:rFonts w:ascii="Times New Roman" w:eastAsia="Times New Roman" w:hAnsi="Times New Roman" w:cs="Times New Roman"/>
              </w:rPr>
              <w:t>причин, признаков и последствий опасностей, способов защиты от чрезвычайных ситуаций</w:t>
            </w:r>
          </w:p>
        </w:tc>
      </w:tr>
      <w:tr w:rsidR="00855332" w:rsidRPr="00433874" w14:paraId="76211A7C" w14:textId="77777777" w:rsidTr="00EB3D44">
        <w:trPr>
          <w:trHeight w:hRule="exact" w:val="100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6A693" w14:textId="77777777" w:rsidR="0035260E" w:rsidRPr="00433874" w:rsidRDefault="00D72D24" w:rsidP="00EB3D44">
            <w:pPr>
              <w:spacing w:after="0" w:line="240" w:lineRule="auto"/>
              <w:jc w:val="both"/>
              <w:rPr>
                <w:rFonts w:ascii="Times New Roman" w:eastAsia="Times New Roman" w:hAnsi="Times New Roman" w:cs="Times New Roman"/>
                <w:b/>
                <w:color w:val="000000"/>
              </w:rPr>
            </w:pPr>
            <w:r w:rsidRPr="00433874">
              <w:rPr>
                <w:rFonts w:ascii="Times New Roman" w:eastAsia="Times New Roman" w:hAnsi="Times New Roman" w:cs="Times New Roman"/>
              </w:rPr>
              <w:t>УК-8.2: Выявляет признаки, причины и условия возникновения чрезвычайных ситуаций; оценивает вероятность возникновения потенциальной опасности для обучающегося и принимает меры по ее предупреждению в условиях образовательного учреждения; оказывает первую помощь в чрезвычайных ситуациях</w:t>
            </w:r>
          </w:p>
        </w:tc>
      </w:tr>
      <w:tr w:rsidR="00855332" w:rsidRPr="00433874" w14:paraId="38D4D6EA" w14:textId="77777777" w:rsidTr="00AE64E4">
        <w:trPr>
          <w:trHeight w:hRule="exact" w:val="4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1F304"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Знать: </w:t>
            </w:r>
            <w:r w:rsidRPr="00433874">
              <w:rPr>
                <w:rFonts w:ascii="Times New Roman" w:eastAsia="Times New Roman" w:hAnsi="Times New Roman" w:cs="Times New Roman"/>
                <w:bCs/>
              </w:rPr>
              <w:t>признаки, причины и условия возникновения чрезвычайных ситуаций</w:t>
            </w:r>
          </w:p>
        </w:tc>
      </w:tr>
      <w:tr w:rsidR="00855332" w:rsidRPr="00433874" w14:paraId="7B224216" w14:textId="77777777" w:rsidTr="00C71F73">
        <w:trPr>
          <w:trHeight w:hRule="exact" w:val="66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5AF97" w14:textId="77777777" w:rsidR="0035260E" w:rsidRPr="00433874" w:rsidRDefault="00D72D24" w:rsidP="00EB3D44">
            <w:pPr>
              <w:spacing w:before="75" w:after="80" w:line="240" w:lineRule="auto"/>
              <w:ind w:right="75"/>
              <w:jc w:val="both"/>
              <w:rPr>
                <w:rFonts w:ascii="Times New Roman" w:eastAsia="Times New Roman" w:hAnsi="Times New Roman" w:cs="Times New Roman"/>
                <w:bCs/>
              </w:rPr>
            </w:pPr>
            <w:r w:rsidRPr="00433874">
              <w:rPr>
                <w:rFonts w:ascii="Times New Roman" w:eastAsia="Times New Roman" w:hAnsi="Times New Roman" w:cs="Times New Roman"/>
                <w:b/>
                <w:color w:val="000000"/>
              </w:rPr>
              <w:t>Уметь:</w:t>
            </w:r>
            <w:r w:rsidRPr="00433874">
              <w:rPr>
                <w:rFonts w:ascii="Times New Roman" w:eastAsia="Times New Roman" w:hAnsi="Times New Roman" w:cs="Times New Roman"/>
                <w:bCs/>
              </w:rPr>
              <w:t xml:space="preserve"> оценивать вероятность возникновения потенциальной опасности для обучающегося и принимать меры по ее предупреждению в условиях образовательного учреждения</w:t>
            </w:r>
          </w:p>
          <w:p w14:paraId="046E12DE" w14:textId="77777777" w:rsidR="0035260E" w:rsidRPr="00433874" w:rsidRDefault="0035260E" w:rsidP="00EB3D44">
            <w:pPr>
              <w:spacing w:after="0" w:line="240" w:lineRule="auto"/>
              <w:jc w:val="both"/>
              <w:rPr>
                <w:rFonts w:ascii="Times New Roman" w:eastAsia="Times New Roman" w:hAnsi="Times New Roman" w:cs="Times New Roman"/>
                <w:bCs/>
              </w:rPr>
            </w:pPr>
          </w:p>
          <w:p w14:paraId="0DD68E6A"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Cs/>
              </w:rPr>
              <w:t>Владеть: навыками осуществления профессиональной деятельности с учетом правовых норм</w:t>
            </w:r>
          </w:p>
        </w:tc>
      </w:tr>
      <w:tr w:rsidR="00855332" w:rsidRPr="00433874" w14:paraId="0E4A278F" w14:textId="77777777" w:rsidTr="00AE64E4">
        <w:trPr>
          <w:trHeight w:hRule="exact" w:val="4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4E2E11"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Владеть: </w:t>
            </w:r>
            <w:r w:rsidRPr="00433874">
              <w:rPr>
                <w:rFonts w:ascii="Times New Roman" w:eastAsia="Times New Roman" w:hAnsi="Times New Roman" w:cs="Times New Roman"/>
                <w:bCs/>
              </w:rPr>
              <w:t>навыками оказания первой помощи в чрезвычайных ситуациях</w:t>
            </w:r>
          </w:p>
        </w:tc>
      </w:tr>
      <w:tr w:rsidR="00855332" w:rsidRPr="00433874" w14:paraId="160E130D" w14:textId="77777777" w:rsidTr="00C71F73">
        <w:trPr>
          <w:trHeight w:hRule="exact" w:val="53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DC4348" w14:textId="77777777" w:rsidR="0035260E" w:rsidRPr="00433874" w:rsidRDefault="00D72D24" w:rsidP="00EB3D44">
            <w:pPr>
              <w:spacing w:after="0" w:line="240" w:lineRule="auto"/>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rPr>
              <w:t>Показатель оценивания</w:t>
            </w:r>
            <w:r w:rsidRPr="00433874">
              <w:rPr>
                <w:rFonts w:ascii="Times New Roman" w:eastAsia="Times New Roman" w:hAnsi="Times New Roman" w:cs="Times New Roman"/>
                <w:bCs/>
                <w:color w:val="000000"/>
              </w:rPr>
              <w:t>: навыки качественного и количественного анализа опасностей, безопасного поведения и оказания помощи в ЧС</w:t>
            </w:r>
          </w:p>
        </w:tc>
      </w:tr>
      <w:tr w:rsidR="00855332" w:rsidRPr="00433874" w14:paraId="7EA8A8FD" w14:textId="77777777" w:rsidTr="00C71F73">
        <w:trPr>
          <w:trHeight w:hRule="exact" w:val="60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FD90CC" w14:textId="77777777" w:rsidR="0035260E" w:rsidRPr="00433874" w:rsidRDefault="00D72D24" w:rsidP="00EB3D44">
            <w:pPr>
              <w:autoSpaceDE w:val="0"/>
              <w:autoSpaceDN w:val="0"/>
              <w:adjustRightInd w:val="0"/>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color w:val="000000"/>
              </w:rPr>
              <w:t>УК – 8.3: Использует методы прогнозирования возникновения опасных или чрезвычайных ситуаций;  поддерживает безопасные условия жизнедеятельности</w:t>
            </w:r>
          </w:p>
        </w:tc>
      </w:tr>
      <w:tr w:rsidR="00855332" w:rsidRPr="00433874" w14:paraId="58C8DF67" w14:textId="77777777" w:rsidTr="00EB3D44">
        <w:trPr>
          <w:trHeight w:hRule="exact" w:val="4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67EBAC" w14:textId="77777777" w:rsidR="0035260E" w:rsidRPr="00433874" w:rsidRDefault="00D72D24" w:rsidP="00EB3D44">
            <w:pPr>
              <w:spacing w:after="0" w:line="240" w:lineRule="auto"/>
              <w:jc w:val="both"/>
              <w:rPr>
                <w:rFonts w:ascii="Times New Roman" w:eastAsia="Times New Roman" w:hAnsi="Times New Roman" w:cs="Times New Roman"/>
              </w:rPr>
            </w:pPr>
            <w:r w:rsidRPr="00433874">
              <w:rPr>
                <w:rFonts w:ascii="Times New Roman" w:eastAsia="Times New Roman" w:hAnsi="Times New Roman" w:cs="Times New Roman"/>
                <w:b/>
                <w:color w:val="000000"/>
              </w:rPr>
              <w:t xml:space="preserve">Знать: </w:t>
            </w:r>
            <w:r w:rsidRPr="00433874">
              <w:rPr>
                <w:rFonts w:ascii="Times New Roman" w:eastAsia="Times New Roman" w:hAnsi="Times New Roman" w:cs="Times New Roman"/>
                <w:bCs/>
              </w:rPr>
              <w:t>основные принципы прогнозирования возникновения опасных или чрезвычайных ситуаций</w:t>
            </w:r>
          </w:p>
        </w:tc>
      </w:tr>
      <w:tr w:rsidR="00855332" w:rsidRPr="00433874" w14:paraId="71FE99D7" w14:textId="77777777" w:rsidTr="00AE64E4">
        <w:trPr>
          <w:trHeight w:hRule="exact" w:val="4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2F5BEB" w14:textId="77777777" w:rsidR="0035260E" w:rsidRPr="00433874" w:rsidRDefault="00D72D24" w:rsidP="00EB3D44">
            <w:pPr>
              <w:spacing w:after="0" w:line="240" w:lineRule="auto"/>
              <w:jc w:val="both"/>
              <w:rPr>
                <w:rFonts w:ascii="Times New Roman" w:eastAsia="Times New Roman" w:hAnsi="Times New Roman" w:cs="Times New Roman"/>
                <w:bCs/>
              </w:rPr>
            </w:pPr>
            <w:r w:rsidRPr="00433874">
              <w:rPr>
                <w:rFonts w:ascii="Times New Roman" w:eastAsia="Times New Roman" w:hAnsi="Times New Roman" w:cs="Times New Roman"/>
                <w:b/>
                <w:color w:val="000000"/>
              </w:rPr>
              <w:t>Уметь:</w:t>
            </w:r>
            <w:r w:rsidRPr="00433874">
              <w:rPr>
                <w:rFonts w:ascii="Times New Roman" w:eastAsia="Times New Roman" w:hAnsi="Times New Roman" w:cs="Times New Roman"/>
                <w:bCs/>
              </w:rPr>
              <w:t xml:space="preserve"> прогнозировать опасные или чрезвычайные ситуации</w:t>
            </w:r>
          </w:p>
          <w:p w14:paraId="0CE6169F" w14:textId="77777777" w:rsidR="0035260E" w:rsidRPr="00433874" w:rsidRDefault="0035260E" w:rsidP="00EB3D44">
            <w:pPr>
              <w:spacing w:after="0" w:line="240" w:lineRule="auto"/>
              <w:jc w:val="both"/>
              <w:rPr>
                <w:rFonts w:ascii="Times New Roman" w:eastAsia="Times New Roman" w:hAnsi="Times New Roman" w:cs="Times New Roman"/>
              </w:rPr>
            </w:pPr>
          </w:p>
        </w:tc>
      </w:tr>
      <w:tr w:rsidR="00855332" w:rsidRPr="00433874" w14:paraId="4E2FF2C6" w14:textId="77777777" w:rsidTr="00EB3D44">
        <w:trPr>
          <w:trHeight w:hRule="exact" w:val="3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0C344" w14:textId="77777777" w:rsidR="0035260E" w:rsidRPr="00433874" w:rsidRDefault="00D72D24" w:rsidP="00EB3D44">
            <w:pPr>
              <w:shd w:val="clear" w:color="auto" w:fill="FFFFFF"/>
              <w:spacing w:after="0" w:line="240" w:lineRule="auto"/>
              <w:jc w:val="both"/>
              <w:rPr>
                <w:rFonts w:ascii="Times New Roman" w:eastAsia="Times New Roman" w:hAnsi="Times New Roman" w:cs="Times New Roman"/>
                <w:color w:val="000000"/>
              </w:rPr>
            </w:pPr>
            <w:r w:rsidRPr="00433874">
              <w:rPr>
                <w:rFonts w:ascii="Times New Roman" w:eastAsia="Times New Roman" w:hAnsi="Times New Roman" w:cs="Times New Roman"/>
                <w:b/>
                <w:color w:val="000000"/>
              </w:rPr>
              <w:t xml:space="preserve">Владеть: </w:t>
            </w:r>
            <w:r w:rsidRPr="00433874">
              <w:rPr>
                <w:rFonts w:ascii="Times New Roman" w:eastAsia="Times New Roman" w:hAnsi="Times New Roman" w:cs="Times New Roman"/>
                <w:bCs/>
              </w:rPr>
              <w:t xml:space="preserve">навыками поддержания </w:t>
            </w:r>
            <w:r w:rsidRPr="00433874">
              <w:rPr>
                <w:rFonts w:ascii="Times New Roman" w:eastAsia="Times New Roman" w:hAnsi="Times New Roman" w:cs="Times New Roman"/>
              </w:rPr>
              <w:t>безопасных условий жизнедеятельности</w:t>
            </w:r>
          </w:p>
        </w:tc>
      </w:tr>
      <w:tr w:rsidR="00855332" w:rsidRPr="00433874" w14:paraId="23E864DD" w14:textId="77777777" w:rsidTr="00C71F73">
        <w:trPr>
          <w:trHeight w:hRule="exact" w:val="91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81856D" w14:textId="77777777" w:rsidR="0035260E" w:rsidRPr="00433874" w:rsidRDefault="00D72D24" w:rsidP="00EB3D44">
            <w:pPr>
              <w:spacing w:after="0" w:line="240" w:lineRule="auto"/>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rPr>
              <w:t>Показатель оценивания</w:t>
            </w:r>
            <w:r w:rsidRPr="00433874">
              <w:rPr>
                <w:rFonts w:ascii="Times New Roman" w:eastAsia="Times New Roman" w:hAnsi="Times New Roman" w:cs="Times New Roman"/>
                <w:bCs/>
                <w:color w:val="000000"/>
              </w:rPr>
              <w:t xml:space="preserve">: навыки прогнозирования </w:t>
            </w:r>
            <w:r w:rsidRPr="00433874">
              <w:rPr>
                <w:rFonts w:ascii="Times New Roman" w:eastAsia="Times New Roman" w:hAnsi="Times New Roman" w:cs="Times New Roman"/>
              </w:rPr>
              <w:t>возникновения опасных или чрезвычайных ситуаций, их последствий и разработки алгоритмов безопасного поведения</w:t>
            </w:r>
            <w:r w:rsidRPr="00433874">
              <w:rPr>
                <w:rFonts w:ascii="Times New Roman" w:eastAsia="Times New Roman" w:hAnsi="Times New Roman" w:cs="Times New Roman"/>
                <w:bCs/>
                <w:color w:val="000000"/>
              </w:rPr>
              <w:t xml:space="preserve"> в </w:t>
            </w:r>
            <w:r w:rsidRPr="00433874">
              <w:rPr>
                <w:rFonts w:ascii="Times New Roman" w:eastAsia="Times New Roman" w:hAnsi="Times New Roman" w:cs="Times New Roman"/>
                <w:bCs/>
              </w:rPr>
              <w:t>опасных или чрезвычайные ситуациях</w:t>
            </w:r>
          </w:p>
        </w:tc>
      </w:tr>
      <w:tr w:rsidR="00855332" w:rsidRPr="00433874" w14:paraId="223E5A58" w14:textId="77777777" w:rsidTr="00C71F73">
        <w:trPr>
          <w:trHeight w:hRule="exact" w:val="138"/>
        </w:trPr>
        <w:tc>
          <w:tcPr>
            <w:tcW w:w="56" w:type="pct"/>
          </w:tcPr>
          <w:p w14:paraId="257249F4" w14:textId="77777777" w:rsidR="0035260E" w:rsidRPr="00433874" w:rsidRDefault="0035260E" w:rsidP="003841EB">
            <w:pPr>
              <w:rPr>
                <w:rFonts w:ascii="Calibri" w:eastAsia="Times New Roman" w:hAnsi="Calibri" w:cs="Times New Roman"/>
              </w:rPr>
            </w:pPr>
          </w:p>
        </w:tc>
        <w:tc>
          <w:tcPr>
            <w:tcW w:w="1512" w:type="pct"/>
          </w:tcPr>
          <w:p w14:paraId="2C8BDD0C" w14:textId="77777777" w:rsidR="0035260E" w:rsidRPr="00433874" w:rsidRDefault="0035260E" w:rsidP="003841EB">
            <w:pPr>
              <w:rPr>
                <w:rFonts w:ascii="Calibri" w:eastAsia="Times New Roman" w:hAnsi="Calibri" w:cs="Times New Roman"/>
              </w:rPr>
            </w:pPr>
          </w:p>
        </w:tc>
        <w:tc>
          <w:tcPr>
            <w:tcW w:w="833" w:type="pct"/>
          </w:tcPr>
          <w:p w14:paraId="0CABF32C" w14:textId="77777777" w:rsidR="0035260E" w:rsidRPr="00433874" w:rsidRDefault="0035260E" w:rsidP="003841EB">
            <w:pPr>
              <w:rPr>
                <w:rFonts w:ascii="Calibri" w:eastAsia="Times New Roman" w:hAnsi="Calibri" w:cs="Times New Roman"/>
              </w:rPr>
            </w:pPr>
          </w:p>
        </w:tc>
        <w:tc>
          <w:tcPr>
            <w:tcW w:w="2335" w:type="pct"/>
          </w:tcPr>
          <w:p w14:paraId="3B9CA258" w14:textId="77777777" w:rsidR="0035260E" w:rsidRPr="00433874" w:rsidRDefault="0035260E" w:rsidP="003841EB">
            <w:pPr>
              <w:rPr>
                <w:rFonts w:ascii="Calibri" w:eastAsia="Times New Roman" w:hAnsi="Calibri" w:cs="Times New Roman"/>
              </w:rPr>
            </w:pPr>
          </w:p>
        </w:tc>
        <w:tc>
          <w:tcPr>
            <w:tcW w:w="264" w:type="pct"/>
          </w:tcPr>
          <w:p w14:paraId="030CEF20" w14:textId="77777777" w:rsidR="0035260E" w:rsidRPr="00433874" w:rsidRDefault="0035260E" w:rsidP="003841EB">
            <w:pPr>
              <w:rPr>
                <w:rFonts w:ascii="Calibri" w:eastAsia="Times New Roman" w:hAnsi="Calibri" w:cs="Times New Roman"/>
              </w:rPr>
            </w:pPr>
          </w:p>
        </w:tc>
      </w:tr>
    </w:tbl>
    <w:p w14:paraId="05811FD6" w14:textId="77777777" w:rsidR="0035260E" w:rsidRPr="00433874" w:rsidRDefault="00D72D24" w:rsidP="00C9732F">
      <w:pPr>
        <w:pStyle w:val="a4"/>
        <w:spacing w:after="0" w:line="240" w:lineRule="auto"/>
        <w:ind w:left="502"/>
        <w:jc w:val="center"/>
        <w:rPr>
          <w:rFonts w:ascii="Times New Roman" w:eastAsia="Times New Roman" w:hAnsi="Times New Roman" w:cs="Times New Roman"/>
          <w:b/>
          <w:bCs/>
          <w:i/>
          <w:sz w:val="24"/>
          <w:szCs w:val="24"/>
        </w:rPr>
      </w:pPr>
      <w:r w:rsidRPr="00433874">
        <w:rPr>
          <w:rFonts w:ascii="Times New Roman" w:eastAsia="Times New Roman" w:hAnsi="Times New Roman" w:cs="Times New Roman"/>
          <w:b/>
          <w:bCs/>
          <w:i/>
          <w:sz w:val="24"/>
          <w:szCs w:val="24"/>
        </w:rPr>
        <w:t>Комплекс заданий для оценки сформированности компетенций</w:t>
      </w:r>
    </w:p>
    <w:p w14:paraId="45AF0200" w14:textId="77777777" w:rsidR="0035260E" w:rsidRPr="00433874" w:rsidRDefault="0035260E" w:rsidP="00C9732F">
      <w:pPr>
        <w:pStyle w:val="a4"/>
        <w:spacing w:after="0" w:line="240" w:lineRule="auto"/>
        <w:ind w:left="502"/>
        <w:jc w:val="center"/>
        <w:rPr>
          <w:rFonts w:ascii="Times New Roman" w:eastAsia="Times New Roman" w:hAnsi="Times New Roman" w:cs="Times New Roman"/>
          <w:b/>
          <w:bCs/>
          <w:i/>
          <w:sz w:val="24"/>
          <w:szCs w:val="24"/>
        </w:rPr>
      </w:pPr>
    </w:p>
    <w:tbl>
      <w:tblPr>
        <w:tblW w:w="5000" w:type="pct"/>
        <w:tblCellMar>
          <w:left w:w="0" w:type="dxa"/>
          <w:right w:w="0" w:type="dxa"/>
        </w:tblCellMar>
        <w:tblLook w:val="00A0" w:firstRow="1" w:lastRow="0" w:firstColumn="1" w:lastColumn="0" w:noHBand="0" w:noVBand="0"/>
      </w:tblPr>
      <w:tblGrid>
        <w:gridCol w:w="9705"/>
      </w:tblGrid>
      <w:tr w:rsidR="00855332" w:rsidRPr="00433874" w14:paraId="456E23DD" w14:textId="77777777" w:rsidTr="007D35DF">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C88BF" w14:textId="77777777" w:rsidR="0035260E" w:rsidRPr="00433874" w:rsidRDefault="00D72D24" w:rsidP="003058BF">
            <w:pPr>
              <w:autoSpaceDE w:val="0"/>
              <w:autoSpaceDN w:val="0"/>
              <w:adjustRightInd w:val="0"/>
              <w:spacing w:after="0" w:line="240" w:lineRule="auto"/>
              <w:jc w:val="both"/>
              <w:rPr>
                <w:rFonts w:ascii="Times New Roman" w:eastAsia="Times New Roman" w:hAnsi="Times New Roman" w:cs="Times New Roman"/>
                <w:b/>
                <w:sz w:val="20"/>
                <w:szCs w:val="20"/>
              </w:rPr>
            </w:pPr>
            <w:r w:rsidRPr="00433874">
              <w:rPr>
                <w:rFonts w:ascii="Times New Roman" w:eastAsia="Times New Roman" w:hAnsi="Times New Roman" w:cs="Times New Roman"/>
                <w:b/>
                <w:color w:val="000000"/>
                <w:sz w:val="20"/>
                <w:szCs w:val="20"/>
              </w:rPr>
              <w:t xml:space="preserve">УК-8.1: </w:t>
            </w:r>
            <w:r w:rsidRPr="00433874">
              <w:rPr>
                <w:rFonts w:ascii="Times New Roman" w:eastAsia="Times New Roman" w:hAnsi="Times New Roman" w:cs="Times New Roman"/>
                <w:b/>
                <w:sz w:val="20"/>
                <w:szCs w:val="20"/>
              </w:rPr>
              <w:t>Понимает причины, признаки и последствия опасностей, способы защиты от чрезвычайных ситуаций; основы безопасности жизнедеятельности, телефоны служб спасения</w:t>
            </w:r>
          </w:p>
          <w:p w14:paraId="3E4703EB" w14:textId="77777777" w:rsidR="0035260E" w:rsidRPr="00433874" w:rsidRDefault="0035260E" w:rsidP="007D35DF">
            <w:pPr>
              <w:spacing w:after="0" w:line="240" w:lineRule="auto"/>
              <w:ind w:firstLine="539"/>
              <w:jc w:val="both"/>
              <w:rPr>
                <w:rFonts w:ascii="Times New Roman" w:eastAsia="Times New Roman" w:hAnsi="Times New Roman" w:cs="Times New Roman"/>
                <w:b/>
                <w:color w:val="000000"/>
                <w:sz w:val="20"/>
                <w:szCs w:val="20"/>
              </w:rPr>
            </w:pPr>
          </w:p>
        </w:tc>
      </w:tr>
      <w:tr w:rsidR="00855332" w:rsidRPr="00433874" w14:paraId="3F57FF9D" w14:textId="77777777" w:rsidTr="003058BF">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2B8CB" w14:textId="77777777" w:rsidR="0035260E" w:rsidRPr="00433874" w:rsidRDefault="00D72D24" w:rsidP="003058BF">
            <w:pPr>
              <w:spacing w:after="0" w:line="240" w:lineRule="auto"/>
              <w:jc w:val="both"/>
              <w:rPr>
                <w:rFonts w:ascii="Times New Roman" w:eastAsia="Times New Roman" w:hAnsi="Times New Roman" w:cs="Times New Roman"/>
                <w:sz w:val="20"/>
                <w:szCs w:val="20"/>
              </w:rPr>
            </w:pPr>
            <w:r w:rsidRPr="00433874">
              <w:rPr>
                <w:rFonts w:ascii="Times New Roman" w:eastAsia="Times New Roman" w:hAnsi="Times New Roman" w:cs="Times New Roman"/>
                <w:b/>
                <w:color w:val="000000"/>
                <w:sz w:val="20"/>
                <w:szCs w:val="20"/>
              </w:rPr>
              <w:t xml:space="preserve">Знать: </w:t>
            </w:r>
            <w:r w:rsidRPr="00433874">
              <w:rPr>
                <w:rFonts w:ascii="Times New Roman" w:eastAsia="Times New Roman" w:hAnsi="Times New Roman" w:cs="Times New Roman"/>
                <w:bCs/>
                <w:sz w:val="20"/>
                <w:szCs w:val="20"/>
              </w:rPr>
              <w:t>причины, признаки и последствия опасностей, телефоны служб спасения</w:t>
            </w:r>
          </w:p>
        </w:tc>
      </w:tr>
      <w:tr w:rsidR="00855332" w:rsidRPr="00433874" w14:paraId="52C01162" w14:textId="77777777" w:rsidTr="003058BF">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F608E5" w14:textId="77777777" w:rsidR="0035260E" w:rsidRPr="00433874" w:rsidRDefault="00D72D24" w:rsidP="003058BF">
            <w:pPr>
              <w:spacing w:after="0" w:line="240" w:lineRule="auto"/>
              <w:jc w:val="both"/>
              <w:rPr>
                <w:rFonts w:ascii="Times New Roman" w:eastAsia="Times New Roman" w:hAnsi="Times New Roman" w:cs="Times New Roman"/>
                <w:bCs/>
                <w:sz w:val="20"/>
                <w:szCs w:val="20"/>
              </w:rPr>
            </w:pPr>
            <w:r w:rsidRPr="00433874">
              <w:rPr>
                <w:rFonts w:ascii="Times New Roman" w:eastAsia="Times New Roman" w:hAnsi="Times New Roman" w:cs="Times New Roman"/>
                <w:b/>
                <w:color w:val="000000"/>
                <w:sz w:val="20"/>
                <w:szCs w:val="20"/>
              </w:rPr>
              <w:t>Уметь:</w:t>
            </w:r>
            <w:r w:rsidRPr="00433874">
              <w:rPr>
                <w:rFonts w:ascii="Times New Roman" w:eastAsia="Times New Roman" w:hAnsi="Times New Roman" w:cs="Times New Roman"/>
                <w:bCs/>
                <w:sz w:val="20"/>
                <w:szCs w:val="20"/>
              </w:rPr>
              <w:t xml:space="preserve"> </w:t>
            </w:r>
            <w:r w:rsidRPr="00433874">
              <w:rPr>
                <w:rFonts w:ascii="Times New Roman" w:eastAsia="Times New Roman" w:hAnsi="Times New Roman" w:cs="Times New Roman"/>
                <w:sz w:val="20"/>
                <w:szCs w:val="20"/>
              </w:rPr>
              <w:t>защищаться от чрезвычайных ситуаций</w:t>
            </w:r>
          </w:p>
        </w:tc>
      </w:tr>
      <w:tr w:rsidR="00855332" w:rsidRPr="00433874" w14:paraId="7D9B4C8F" w14:textId="77777777"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7AE6D" w14:textId="77777777" w:rsidR="0035260E" w:rsidRPr="00433874" w:rsidRDefault="00D72D24" w:rsidP="003058BF">
            <w:pPr>
              <w:spacing w:after="0" w:line="240" w:lineRule="auto"/>
              <w:jc w:val="both"/>
              <w:rPr>
                <w:rFonts w:ascii="Times New Roman" w:eastAsia="Times New Roman" w:hAnsi="Times New Roman" w:cs="Times New Roman"/>
                <w:sz w:val="20"/>
                <w:szCs w:val="20"/>
              </w:rPr>
            </w:pPr>
            <w:r w:rsidRPr="00433874">
              <w:rPr>
                <w:rFonts w:ascii="Times New Roman" w:eastAsia="Times New Roman" w:hAnsi="Times New Roman" w:cs="Times New Roman"/>
                <w:b/>
                <w:color w:val="000000"/>
                <w:sz w:val="20"/>
                <w:szCs w:val="20"/>
              </w:rPr>
              <w:t xml:space="preserve">Владеть: </w:t>
            </w:r>
            <w:r w:rsidRPr="00433874">
              <w:rPr>
                <w:rFonts w:ascii="Times New Roman" w:eastAsia="Times New Roman" w:hAnsi="Times New Roman" w:cs="Times New Roman"/>
                <w:bCs/>
                <w:sz w:val="20"/>
                <w:szCs w:val="20"/>
              </w:rPr>
              <w:t xml:space="preserve">навыками обеспечения </w:t>
            </w:r>
            <w:r w:rsidRPr="00433874">
              <w:rPr>
                <w:rFonts w:ascii="Times New Roman" w:eastAsia="Times New Roman" w:hAnsi="Times New Roman" w:cs="Times New Roman"/>
                <w:sz w:val="20"/>
                <w:szCs w:val="20"/>
              </w:rPr>
              <w:t>безопасности жизнедеятельности</w:t>
            </w:r>
          </w:p>
        </w:tc>
      </w:tr>
      <w:tr w:rsidR="00855332" w:rsidRPr="00433874" w14:paraId="09F98E44" w14:textId="77777777" w:rsidTr="007D35DF">
        <w:trPr>
          <w:trHeight w:hRule="exact" w:val="5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D4F64C" w14:textId="77777777" w:rsidR="0035260E" w:rsidRPr="00433874" w:rsidRDefault="00D72D24" w:rsidP="003058BF">
            <w:pPr>
              <w:spacing w:after="0" w:line="240" w:lineRule="auto"/>
              <w:jc w:val="both"/>
              <w:rPr>
                <w:rFonts w:ascii="Times New Roman" w:eastAsia="Times New Roman" w:hAnsi="Times New Roman" w:cs="Times New Roman"/>
                <w:b/>
                <w:color w:val="000000"/>
                <w:sz w:val="20"/>
                <w:szCs w:val="20"/>
              </w:rPr>
            </w:pPr>
            <w:r w:rsidRPr="00433874">
              <w:rPr>
                <w:rFonts w:ascii="Times New Roman" w:eastAsia="Times New Roman" w:hAnsi="Times New Roman" w:cs="Times New Roman"/>
                <w:b/>
                <w:color w:val="000000"/>
                <w:sz w:val="20"/>
                <w:szCs w:val="20"/>
              </w:rPr>
              <w:t>Показатель оценивания</w:t>
            </w:r>
            <w:r w:rsidRPr="00433874">
              <w:rPr>
                <w:rFonts w:ascii="Times New Roman" w:eastAsia="Times New Roman" w:hAnsi="Times New Roman" w:cs="Times New Roman"/>
                <w:bCs/>
                <w:color w:val="000000"/>
                <w:sz w:val="20"/>
                <w:szCs w:val="20"/>
              </w:rPr>
              <w:t xml:space="preserve">: знание </w:t>
            </w:r>
            <w:r w:rsidRPr="00433874">
              <w:rPr>
                <w:rFonts w:ascii="Times New Roman" w:eastAsia="Times New Roman" w:hAnsi="Times New Roman" w:cs="Times New Roman"/>
                <w:sz w:val="20"/>
                <w:szCs w:val="20"/>
              </w:rPr>
              <w:t>причин, признаков и последствий опасностей, способов защиты от чрезвычайных ситуаций</w:t>
            </w:r>
          </w:p>
        </w:tc>
      </w:tr>
    </w:tbl>
    <w:p w14:paraId="45D37336" w14:textId="77777777" w:rsidR="0035260E" w:rsidRPr="00433874" w:rsidRDefault="0035260E" w:rsidP="00E27AD5">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5BF7B469"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64" w:name="_Hlk163037841_0"/>
      <w:bookmarkStart w:id="65" w:name="_Hlk162523346_0"/>
      <w:r w:rsidRPr="00433874">
        <w:rPr>
          <w:rFonts w:ascii="Times New Roman" w:eastAsia="Times New Roman" w:hAnsi="Times New Roman" w:cs="Times New Roman"/>
          <w:b/>
          <w:sz w:val="24"/>
          <w:szCs w:val="24"/>
        </w:rPr>
        <w:t xml:space="preserve">Задание закрытого типа с выбором </w:t>
      </w:r>
      <w:r w:rsidR="003058BF" w:rsidRPr="00433874">
        <w:rPr>
          <w:rFonts w:ascii="Times New Roman" w:eastAsia="Times New Roman" w:hAnsi="Times New Roman" w:cs="Times New Roman"/>
          <w:b/>
          <w:sz w:val="24"/>
          <w:szCs w:val="24"/>
        </w:rPr>
        <w:t xml:space="preserve">нескольких </w:t>
      </w:r>
      <w:r w:rsidRPr="00433874">
        <w:rPr>
          <w:rFonts w:ascii="Times New Roman" w:eastAsia="Times New Roman" w:hAnsi="Times New Roman" w:cs="Times New Roman"/>
          <w:b/>
          <w:sz w:val="24"/>
          <w:szCs w:val="24"/>
        </w:rPr>
        <w:t>верн</w:t>
      </w:r>
      <w:r w:rsidR="003058BF" w:rsidRPr="00433874">
        <w:rPr>
          <w:rFonts w:ascii="Times New Roman" w:eastAsia="Times New Roman" w:hAnsi="Times New Roman" w:cs="Times New Roman"/>
          <w:b/>
          <w:sz w:val="24"/>
          <w:szCs w:val="24"/>
        </w:rPr>
        <w:t>ых</w:t>
      </w:r>
      <w:r w:rsidRPr="00433874">
        <w:rPr>
          <w:rFonts w:ascii="Times New Roman" w:eastAsia="Times New Roman" w:hAnsi="Times New Roman" w:cs="Times New Roman"/>
          <w:b/>
          <w:sz w:val="24"/>
          <w:szCs w:val="24"/>
        </w:rPr>
        <w:t xml:space="preserve"> ответ</w:t>
      </w:r>
      <w:r w:rsidR="003058BF" w:rsidRPr="00433874">
        <w:rPr>
          <w:rFonts w:ascii="Times New Roman" w:eastAsia="Times New Roman" w:hAnsi="Times New Roman" w:cs="Times New Roman"/>
          <w:b/>
          <w:sz w:val="24"/>
          <w:szCs w:val="24"/>
        </w:rPr>
        <w:t>ов</w:t>
      </w:r>
      <w:r w:rsidRPr="00433874">
        <w:rPr>
          <w:rFonts w:ascii="Times New Roman" w:eastAsia="Times New Roman" w:hAnsi="Times New Roman" w:cs="Times New Roman"/>
          <w:b/>
          <w:sz w:val="24"/>
          <w:szCs w:val="24"/>
        </w:rPr>
        <w:t xml:space="preserve"> из четырех предложенных. Уровень сложности базовый. Время выполнения 3 мин.</w:t>
      </w:r>
    </w:p>
    <w:p w14:paraId="48D0F929"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w:t>
      </w:r>
      <w:r w:rsidR="002106FC" w:rsidRPr="00433874">
        <w:rPr>
          <w:rFonts w:ascii="Times New Roman" w:eastAsia="Times New Roman" w:hAnsi="Times New Roman" w:cs="Times New Roman"/>
          <w:b/>
          <w:sz w:val="24"/>
          <w:szCs w:val="24"/>
        </w:rPr>
        <w:t>е</w:t>
      </w:r>
      <w:r w:rsidRPr="00433874">
        <w:rPr>
          <w:rFonts w:ascii="Times New Roman" w:eastAsia="Times New Roman" w:hAnsi="Times New Roman" w:cs="Times New Roman"/>
          <w:b/>
          <w:sz w:val="24"/>
          <w:szCs w:val="24"/>
        </w:rPr>
        <w:t xml:space="preserve"> ответ</w:t>
      </w:r>
      <w:r w:rsidR="002106FC" w:rsidRPr="00433874">
        <w:rPr>
          <w:rFonts w:ascii="Times New Roman" w:eastAsia="Times New Roman" w:hAnsi="Times New Roman" w:cs="Times New Roman"/>
          <w:b/>
          <w:sz w:val="24"/>
          <w:szCs w:val="24"/>
        </w:rPr>
        <w:t>ы</w:t>
      </w:r>
      <w:r w:rsidRPr="00433874">
        <w:rPr>
          <w:rFonts w:ascii="Times New Roman" w:eastAsia="Times New Roman" w:hAnsi="Times New Roman" w:cs="Times New Roman"/>
          <w:b/>
          <w:sz w:val="24"/>
          <w:szCs w:val="24"/>
        </w:rPr>
        <w:t>:</w:t>
      </w:r>
      <w:bookmarkEnd w:id="64"/>
    </w:p>
    <w:bookmarkEnd w:id="65"/>
    <w:p w14:paraId="13F36BA5" w14:textId="77777777" w:rsidR="0035260E" w:rsidRPr="00433874" w:rsidRDefault="00D72D24" w:rsidP="00F90552">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К чему может привести воздействие на человека опасного производственного фактора?</w:t>
      </w:r>
    </w:p>
    <w:p w14:paraId="7C7552EF"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к травме;</w:t>
      </w:r>
    </w:p>
    <w:p w14:paraId="3BFB8B4B"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к летальному исходу;</w:t>
      </w:r>
    </w:p>
    <w:p w14:paraId="3C1B8873" w14:textId="77777777" w:rsidR="0035260E" w:rsidRPr="00433874" w:rsidRDefault="00D72D24" w:rsidP="005250CE">
      <w:pPr>
        <w:spacing w:after="0" w:line="240" w:lineRule="auto"/>
        <w:ind w:firstLine="709"/>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sz w:val="24"/>
          <w:szCs w:val="24"/>
        </w:rPr>
        <w:t xml:space="preserve">В. к </w:t>
      </w:r>
      <w:r w:rsidRPr="00433874">
        <w:rPr>
          <w:rFonts w:ascii="Times New Roman" w:eastAsia="Times New Roman" w:hAnsi="Times New Roman" w:cs="Times New Roman"/>
          <w:bCs/>
          <w:iCs/>
          <w:sz w:val="24"/>
          <w:szCs w:val="24"/>
        </w:rPr>
        <w:t>заболеванию, к нарушению здоровья потомства.</w:t>
      </w:r>
    </w:p>
    <w:p w14:paraId="074E7335" w14:textId="77777777" w:rsidR="00F90552"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Cs/>
          <w:iCs/>
          <w:sz w:val="24"/>
          <w:szCs w:val="24"/>
        </w:rPr>
        <w:lastRenderedPageBreak/>
        <w:t>Г. ни к чему негативному.</w:t>
      </w:r>
    </w:p>
    <w:p w14:paraId="73D95520" w14:textId="77777777" w:rsidR="003058BF" w:rsidRPr="00433874" w:rsidRDefault="003058BF" w:rsidP="003058BF">
      <w:pPr>
        <w:widowControl w:val="0"/>
        <w:autoSpaceDE w:val="0"/>
        <w:autoSpaceDN w:val="0"/>
        <w:adjustRightInd w:val="0"/>
        <w:spacing w:after="0" w:line="240" w:lineRule="auto"/>
        <w:rPr>
          <w:rFonts w:ascii="Times New Roman" w:eastAsia="Times New Roman" w:hAnsi="Times New Roman" w:cs="Times New Roman"/>
          <w:b/>
          <w:sz w:val="24"/>
          <w:szCs w:val="24"/>
        </w:rPr>
      </w:pPr>
    </w:p>
    <w:p w14:paraId="73A39380"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5E7E79"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526D43A" w14:textId="77777777" w:rsidR="0035260E" w:rsidRPr="00433874" w:rsidRDefault="00D72D24" w:rsidP="00F90552">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Назовите номер единого телефона службы спасения:</w:t>
      </w:r>
    </w:p>
    <w:p w14:paraId="6DA8A0F7"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111;</w:t>
      </w:r>
    </w:p>
    <w:p w14:paraId="79341325"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112;</w:t>
      </w:r>
    </w:p>
    <w:p w14:paraId="5DCF768A"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113;</w:t>
      </w:r>
    </w:p>
    <w:p w14:paraId="7B036EF6"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114;</w:t>
      </w:r>
    </w:p>
    <w:p w14:paraId="10911569" w14:textId="77777777" w:rsidR="003058BF" w:rsidRPr="00433874" w:rsidRDefault="003058BF" w:rsidP="003058BF">
      <w:pPr>
        <w:spacing w:after="0" w:line="240" w:lineRule="auto"/>
        <w:jc w:val="both"/>
        <w:rPr>
          <w:rFonts w:ascii="Times New Roman" w:eastAsia="Times New Roman" w:hAnsi="Times New Roman" w:cs="Times New Roman"/>
          <w:b/>
          <w:sz w:val="24"/>
          <w:szCs w:val="24"/>
        </w:rPr>
      </w:pPr>
    </w:p>
    <w:p w14:paraId="28EF198A"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B3860A" w14:textId="77777777" w:rsidR="00F90552" w:rsidRPr="00433874" w:rsidRDefault="00D72D24"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D2A35B4" w14:textId="77777777" w:rsidR="0035260E" w:rsidRPr="00433874" w:rsidRDefault="00D72D24" w:rsidP="00F90552">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На каком из рисунков схематично представлена условно безопасная ситуация взаимодействия опасности и человека?</w:t>
      </w:r>
    </w:p>
    <w:p w14:paraId="175B0ED6" w14:textId="77777777" w:rsidR="00F90552" w:rsidRPr="00433874" w:rsidRDefault="00F90552" w:rsidP="005250CE">
      <w:pPr>
        <w:spacing w:after="0" w:line="240" w:lineRule="auto"/>
        <w:ind w:firstLine="709"/>
        <w:jc w:val="center"/>
        <w:rPr>
          <w:rFonts w:ascii="Times New Roman" w:eastAsia="Times New Roman" w:hAnsi="Times New Roman" w:cs="Times New Roman"/>
          <w:sz w:val="24"/>
          <w:szCs w:val="24"/>
        </w:rPr>
      </w:pPr>
    </w:p>
    <w:p w14:paraId="1B54F66B" w14:textId="77777777" w:rsidR="00F90552" w:rsidRPr="00433874" w:rsidRDefault="00F90552" w:rsidP="005250CE">
      <w:pPr>
        <w:spacing w:after="0" w:line="240" w:lineRule="auto"/>
        <w:ind w:firstLine="709"/>
        <w:jc w:val="center"/>
        <w:rPr>
          <w:rFonts w:ascii="Times New Roman" w:eastAsia="Times New Roman" w:hAnsi="Times New Roman" w:cs="Times New Roman"/>
          <w:sz w:val="24"/>
          <w:szCs w:val="24"/>
        </w:rPr>
      </w:pPr>
    </w:p>
    <w:p w14:paraId="257E3612" w14:textId="77777777" w:rsidR="0035260E" w:rsidRPr="00433874" w:rsidRDefault="00D72D24" w:rsidP="005250CE">
      <w:pPr>
        <w:spacing w:after="0" w:line="240" w:lineRule="auto"/>
        <w:ind w:firstLine="709"/>
        <w:jc w:val="center"/>
        <w:rPr>
          <w:rFonts w:ascii="Times New Roman" w:eastAsia="Times New Roman" w:hAnsi="Times New Roman" w:cs="Times New Roman"/>
          <w:sz w:val="24"/>
          <w:szCs w:val="24"/>
        </w:rPr>
      </w:pPr>
      <w:r w:rsidRPr="00433874">
        <w:rPr>
          <w:rFonts w:ascii="Times New Roman" w:hAnsi="Times New Roman"/>
          <w:noProof/>
          <w:sz w:val="24"/>
          <w:szCs w:val="24"/>
        </w:rPr>
        <w:drawing>
          <wp:inline distT="0" distB="0" distL="0" distR="0" wp14:anchorId="3226213B" wp14:editId="7BD58FD9">
            <wp:extent cx="2305685" cy="1409065"/>
            <wp:effectExtent l="0" t="0" r="0" b="0"/>
            <wp:docPr id="491808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08592"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05685" cy="1409065"/>
                    </a:xfrm>
                    <a:prstGeom prst="rect">
                      <a:avLst/>
                    </a:prstGeom>
                    <a:noFill/>
                    <a:ln>
                      <a:noFill/>
                    </a:ln>
                  </pic:spPr>
                </pic:pic>
              </a:graphicData>
            </a:graphic>
          </wp:inline>
        </w:drawing>
      </w:r>
    </w:p>
    <w:p w14:paraId="2676FD4D" w14:textId="77777777" w:rsidR="00F90552" w:rsidRPr="00433874" w:rsidRDefault="00F90552" w:rsidP="005250CE">
      <w:pPr>
        <w:spacing w:after="0" w:line="240" w:lineRule="auto"/>
        <w:ind w:firstLine="709"/>
        <w:rPr>
          <w:rFonts w:ascii="Times New Roman" w:eastAsia="Times New Roman" w:hAnsi="Times New Roman" w:cs="Times New Roman"/>
          <w:b/>
          <w:sz w:val="24"/>
          <w:szCs w:val="24"/>
        </w:rPr>
      </w:pPr>
    </w:p>
    <w:p w14:paraId="3DE03270" w14:textId="77777777" w:rsidR="00F90552" w:rsidRPr="00433874" w:rsidRDefault="00D72D24" w:rsidP="00F90552">
      <w:pPr>
        <w:shd w:val="clear" w:color="auto" w:fill="FFFFFF"/>
        <w:spacing w:after="0" w:line="240" w:lineRule="auto"/>
        <w:ind w:firstLine="708"/>
        <w:jc w:val="both"/>
        <w:rPr>
          <w:rFonts w:ascii="Times New Roman" w:eastAsia="Times New Roman" w:hAnsi="Times New Roman" w:cs="Times New Roman"/>
          <w:b/>
          <w:sz w:val="24"/>
          <w:szCs w:val="24"/>
        </w:rPr>
      </w:pPr>
      <w:bookmarkStart w:id="66" w:name="_Hlk162523494"/>
      <w:r w:rsidRPr="00433874">
        <w:rPr>
          <w:rFonts w:ascii="Times New Roman" w:eastAsia="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CFBC6C1" w14:textId="77777777" w:rsidR="00F90552" w:rsidRPr="00433874" w:rsidRDefault="00D72D24" w:rsidP="00F90552">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6"/>
    <w:p w14:paraId="4204D2AC" w14:textId="77777777" w:rsidR="002106FC" w:rsidRPr="00433874" w:rsidRDefault="002106FC" w:rsidP="00F90552">
      <w:pPr>
        <w:spacing w:after="0" w:line="240" w:lineRule="auto"/>
        <w:rPr>
          <w:rFonts w:ascii="Times New Roman" w:eastAsia="Times New Roman" w:hAnsi="Times New Roman" w:cs="Times New Roman"/>
          <w:b/>
          <w:sz w:val="24"/>
          <w:szCs w:val="24"/>
        </w:rPr>
      </w:pPr>
    </w:p>
    <w:p w14:paraId="4E12F44A" w14:textId="77777777" w:rsidR="0035260E" w:rsidRPr="00433874" w:rsidRDefault="00D72D24" w:rsidP="00F90552">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Найдите соответствие видов и объектов риска: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0"/>
        <w:gridCol w:w="5533"/>
      </w:tblGrid>
      <w:tr w:rsidR="00855332" w:rsidRPr="00433874" w14:paraId="60AB5230" w14:textId="77777777" w:rsidTr="00EF65A9">
        <w:trPr>
          <w:trHeight w:val="232"/>
          <w:jc w:val="center"/>
        </w:trPr>
        <w:tc>
          <w:tcPr>
            <w:tcW w:w="2192" w:type="pct"/>
          </w:tcPr>
          <w:p w14:paraId="483292A0" w14:textId="77777777" w:rsidR="003058BF" w:rsidRPr="00433874" w:rsidRDefault="00D72D24" w:rsidP="003058BF">
            <w:pPr>
              <w:spacing w:after="0" w:line="240" w:lineRule="auto"/>
              <w:ind w:firstLine="709"/>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Вид риска</w:t>
            </w:r>
          </w:p>
        </w:tc>
        <w:tc>
          <w:tcPr>
            <w:tcW w:w="2808" w:type="pct"/>
          </w:tcPr>
          <w:p w14:paraId="572FD280" w14:textId="77777777" w:rsidR="003058BF" w:rsidRPr="00433874" w:rsidRDefault="00D72D24" w:rsidP="003058BF">
            <w:pPr>
              <w:spacing w:after="0" w:line="240" w:lineRule="auto"/>
              <w:ind w:firstLine="709"/>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Объект риска</w:t>
            </w:r>
          </w:p>
        </w:tc>
      </w:tr>
      <w:tr w:rsidR="00855332" w:rsidRPr="00433874" w14:paraId="3C2BB64B" w14:textId="77777777" w:rsidTr="00EF65A9">
        <w:trPr>
          <w:trHeight w:val="570"/>
          <w:jc w:val="center"/>
        </w:trPr>
        <w:tc>
          <w:tcPr>
            <w:tcW w:w="2192" w:type="pct"/>
          </w:tcPr>
          <w:p w14:paraId="277CE58A"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индивидуальный риск;</w:t>
            </w:r>
          </w:p>
          <w:p w14:paraId="7D7E9A66"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техногенный риск;</w:t>
            </w:r>
          </w:p>
          <w:p w14:paraId="7CF62EE4"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экологический риск;</w:t>
            </w:r>
          </w:p>
          <w:p w14:paraId="0B71DA24"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социальный риск;</w:t>
            </w:r>
          </w:p>
          <w:p w14:paraId="29CA4D8D"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экономический риск.</w:t>
            </w:r>
          </w:p>
        </w:tc>
        <w:tc>
          <w:tcPr>
            <w:tcW w:w="2808" w:type="pct"/>
          </w:tcPr>
          <w:p w14:paraId="510DF616"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w:t>
            </w:r>
            <w:r w:rsidRPr="00433874">
              <w:rPr>
                <w:rFonts w:ascii="Times New Roman" w:eastAsia="Times New Roman" w:hAnsi="Times New Roman" w:cs="Times New Roman"/>
                <w:sz w:val="24"/>
                <w:szCs w:val="24"/>
              </w:rPr>
              <w:t xml:space="preserve"> объект риска – экосистемы;</w:t>
            </w:r>
          </w:p>
          <w:p w14:paraId="1FA677FF"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 xml:space="preserve">2 </w:t>
            </w:r>
            <w:r w:rsidRPr="00433874">
              <w:rPr>
                <w:rFonts w:ascii="Times New Roman" w:eastAsia="Times New Roman" w:hAnsi="Times New Roman" w:cs="Times New Roman"/>
                <w:sz w:val="24"/>
                <w:szCs w:val="24"/>
              </w:rPr>
              <w:t>объект риска – общество (население);</w:t>
            </w:r>
          </w:p>
          <w:p w14:paraId="5056287C"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3</w:t>
            </w:r>
            <w:r w:rsidRPr="00433874">
              <w:rPr>
                <w:rFonts w:ascii="Times New Roman" w:eastAsia="Times New Roman" w:hAnsi="Times New Roman" w:cs="Times New Roman"/>
                <w:sz w:val="24"/>
                <w:szCs w:val="24"/>
              </w:rPr>
              <w:t xml:space="preserve"> объект риска – материальный ресурсы;</w:t>
            </w:r>
          </w:p>
          <w:p w14:paraId="145BF564"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 xml:space="preserve">4 </w:t>
            </w:r>
            <w:r w:rsidRPr="00433874">
              <w:rPr>
                <w:rFonts w:ascii="Times New Roman" w:eastAsia="Times New Roman" w:hAnsi="Times New Roman" w:cs="Times New Roman"/>
                <w:sz w:val="24"/>
                <w:szCs w:val="24"/>
              </w:rPr>
              <w:t>объект риска – техническая система;</w:t>
            </w:r>
          </w:p>
          <w:p w14:paraId="26E1B6BA" w14:textId="77777777" w:rsidR="0035260E" w:rsidRPr="00433874" w:rsidRDefault="00D72D24" w:rsidP="00D8403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 xml:space="preserve">5 </w:t>
            </w:r>
            <w:r w:rsidRPr="00433874">
              <w:rPr>
                <w:rFonts w:ascii="Times New Roman" w:eastAsia="Times New Roman" w:hAnsi="Times New Roman" w:cs="Times New Roman"/>
                <w:sz w:val="24"/>
                <w:szCs w:val="24"/>
              </w:rPr>
              <w:t>объект риска – человек.</w:t>
            </w:r>
          </w:p>
        </w:tc>
      </w:tr>
    </w:tbl>
    <w:p w14:paraId="73FD21FA" w14:textId="77777777" w:rsidR="0035260E" w:rsidRPr="00433874" w:rsidRDefault="0035260E" w:rsidP="005250CE">
      <w:pPr>
        <w:spacing w:after="0" w:line="240" w:lineRule="auto"/>
        <w:ind w:firstLine="709"/>
        <w:rPr>
          <w:rFonts w:ascii="Times New Roman" w:eastAsia="Times New Roman" w:hAnsi="Times New Roman" w:cs="Times New Roman"/>
          <w:b/>
          <w:sz w:val="24"/>
          <w:szCs w:val="24"/>
        </w:rPr>
      </w:pPr>
    </w:p>
    <w:p w14:paraId="510D5FA4" w14:textId="77777777" w:rsidR="00F90552" w:rsidRPr="00433874" w:rsidRDefault="00D72D24" w:rsidP="00F90552">
      <w:pPr>
        <w:shd w:val="clear" w:color="auto" w:fill="FFFFFF"/>
        <w:spacing w:after="0" w:line="240" w:lineRule="auto"/>
        <w:jc w:val="both"/>
        <w:rPr>
          <w:rFonts w:ascii="Times New Roman" w:eastAsia="Times New Roman" w:hAnsi="Times New Roman" w:cs="Times New Roman"/>
          <w:b/>
          <w:sz w:val="24"/>
          <w:szCs w:val="24"/>
        </w:rPr>
      </w:pPr>
      <w:bookmarkStart w:id="67" w:name="_Hlk162872066"/>
      <w:bookmarkStart w:id="68" w:name="_Hlk162523557"/>
      <w:r w:rsidRPr="00433874">
        <w:rPr>
          <w:rFonts w:ascii="Times New Roman" w:eastAsia="Times New Roman" w:hAnsi="Times New Roman" w:cs="Times New Roman"/>
          <w:b/>
          <w:sz w:val="24"/>
          <w:szCs w:val="24"/>
        </w:rPr>
        <w:t>Запишите выбранные цифры под соответствующими буквами.</w:t>
      </w:r>
    </w:p>
    <w:bookmarkEnd w:id="67"/>
    <w:p w14:paraId="091AFF1B" w14:textId="2553454B" w:rsidR="00F90552" w:rsidRPr="00433874" w:rsidRDefault="00F90552" w:rsidP="00F90552">
      <w:pPr>
        <w:shd w:val="clear" w:color="auto" w:fill="FFFFFF"/>
        <w:spacing w:after="0" w:line="240" w:lineRule="auto"/>
        <w:jc w:val="both"/>
        <w:rPr>
          <w:rFonts w:ascii="Times New Roman" w:eastAsia="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1970"/>
        <w:gridCol w:w="1971"/>
        <w:gridCol w:w="1973"/>
        <w:gridCol w:w="1971"/>
      </w:tblGrid>
      <w:tr w:rsidR="00855332" w:rsidRPr="00433874" w14:paraId="5D91E12B" w14:textId="77777777">
        <w:trPr>
          <w:trHeight w:val="328"/>
        </w:trPr>
        <w:tc>
          <w:tcPr>
            <w:tcW w:w="999" w:type="pct"/>
            <w:shd w:val="clear" w:color="auto" w:fill="auto"/>
          </w:tcPr>
          <w:p w14:paraId="6BB97131" w14:textId="77777777" w:rsidR="00F90552" w:rsidRPr="00433874" w:rsidRDefault="00D72D24">
            <w:pPr>
              <w:pStyle w:val="a4"/>
              <w:spacing w:after="0" w:line="240" w:lineRule="auto"/>
              <w:ind w:left="0"/>
              <w:jc w:val="center"/>
              <w:rPr>
                <w:rFonts w:ascii="Times New Roman" w:eastAsia="Calibri" w:hAnsi="Times New Roman" w:cs="Times New Roman"/>
                <w:b/>
                <w:sz w:val="24"/>
                <w:szCs w:val="24"/>
              </w:rPr>
            </w:pPr>
            <w:bookmarkStart w:id="69" w:name="_Hlk162872098"/>
            <w:r w:rsidRPr="00433874">
              <w:rPr>
                <w:rFonts w:ascii="Times New Roman" w:eastAsia="Calibri" w:hAnsi="Times New Roman" w:cs="Times New Roman"/>
                <w:b/>
                <w:sz w:val="24"/>
                <w:szCs w:val="24"/>
              </w:rPr>
              <w:t>А</w:t>
            </w:r>
          </w:p>
        </w:tc>
        <w:tc>
          <w:tcPr>
            <w:tcW w:w="1000" w:type="pct"/>
            <w:shd w:val="clear" w:color="auto" w:fill="auto"/>
          </w:tcPr>
          <w:p w14:paraId="44386275" w14:textId="77777777" w:rsidR="00F90552"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Б</w:t>
            </w:r>
          </w:p>
        </w:tc>
        <w:tc>
          <w:tcPr>
            <w:tcW w:w="1000" w:type="pct"/>
            <w:shd w:val="clear" w:color="auto" w:fill="auto"/>
          </w:tcPr>
          <w:p w14:paraId="4225ED82" w14:textId="77777777" w:rsidR="00F90552"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В</w:t>
            </w:r>
          </w:p>
        </w:tc>
        <w:tc>
          <w:tcPr>
            <w:tcW w:w="1001" w:type="pct"/>
            <w:shd w:val="clear" w:color="auto" w:fill="auto"/>
          </w:tcPr>
          <w:p w14:paraId="4415673F" w14:textId="77777777" w:rsidR="00F90552"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Г</w:t>
            </w:r>
          </w:p>
        </w:tc>
        <w:tc>
          <w:tcPr>
            <w:tcW w:w="1000" w:type="pct"/>
            <w:shd w:val="clear" w:color="auto" w:fill="auto"/>
          </w:tcPr>
          <w:p w14:paraId="0426BF9F" w14:textId="77777777" w:rsidR="00F90552"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Д</w:t>
            </w:r>
          </w:p>
        </w:tc>
      </w:tr>
      <w:tr w:rsidR="00855332" w:rsidRPr="00433874" w14:paraId="7E46A583" w14:textId="77777777">
        <w:trPr>
          <w:trHeight w:val="120"/>
        </w:trPr>
        <w:tc>
          <w:tcPr>
            <w:tcW w:w="999" w:type="pct"/>
            <w:shd w:val="clear" w:color="auto" w:fill="auto"/>
          </w:tcPr>
          <w:p w14:paraId="4078277B" w14:textId="19280D8E" w:rsidR="00F90552" w:rsidRPr="00433874" w:rsidRDefault="00F90552">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5C8F72FF" w14:textId="6822C68D" w:rsidR="00F90552" w:rsidRPr="00433874" w:rsidRDefault="00F90552">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063B8E43" w14:textId="1EEF948E" w:rsidR="00F90552" w:rsidRPr="00433874" w:rsidRDefault="00F90552">
            <w:pPr>
              <w:pStyle w:val="a4"/>
              <w:spacing w:after="0" w:line="240" w:lineRule="auto"/>
              <w:ind w:left="0"/>
              <w:jc w:val="center"/>
              <w:rPr>
                <w:rFonts w:ascii="Times New Roman" w:eastAsia="Calibri" w:hAnsi="Times New Roman" w:cs="Times New Roman"/>
                <w:b/>
                <w:sz w:val="24"/>
                <w:szCs w:val="24"/>
              </w:rPr>
            </w:pPr>
          </w:p>
        </w:tc>
        <w:tc>
          <w:tcPr>
            <w:tcW w:w="1001" w:type="pct"/>
            <w:shd w:val="clear" w:color="auto" w:fill="auto"/>
          </w:tcPr>
          <w:p w14:paraId="35CD49DA" w14:textId="445F8149" w:rsidR="00F90552" w:rsidRPr="00433874" w:rsidRDefault="00F90552">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1F96FBCD" w14:textId="0696058C" w:rsidR="00F90552" w:rsidRPr="00433874" w:rsidRDefault="00F90552">
            <w:pPr>
              <w:pStyle w:val="a4"/>
              <w:spacing w:after="0" w:line="240" w:lineRule="auto"/>
              <w:ind w:left="0"/>
              <w:jc w:val="center"/>
              <w:rPr>
                <w:rFonts w:ascii="Times New Roman" w:eastAsia="Calibri" w:hAnsi="Times New Roman" w:cs="Times New Roman"/>
                <w:b/>
                <w:sz w:val="24"/>
                <w:szCs w:val="24"/>
              </w:rPr>
            </w:pPr>
          </w:p>
        </w:tc>
      </w:tr>
      <w:bookmarkEnd w:id="68"/>
      <w:bookmarkEnd w:id="69"/>
    </w:tbl>
    <w:p w14:paraId="77487BB6" w14:textId="77777777" w:rsidR="00F90552" w:rsidRPr="00433874" w:rsidRDefault="00F90552" w:rsidP="00F90552">
      <w:pPr>
        <w:pStyle w:val="a4"/>
        <w:spacing w:after="0" w:line="240" w:lineRule="auto"/>
        <w:ind w:left="0"/>
        <w:jc w:val="both"/>
        <w:rPr>
          <w:rFonts w:ascii="Times New Roman" w:eastAsia="Times New Roman" w:hAnsi="Times New Roman" w:cs="Times New Roman"/>
          <w:b/>
          <w:bCs/>
          <w:color w:val="000000"/>
          <w:sz w:val="24"/>
          <w:szCs w:val="24"/>
        </w:rPr>
      </w:pPr>
    </w:p>
    <w:p w14:paraId="32BEEF54" w14:textId="77777777" w:rsidR="00F90552" w:rsidRPr="00433874" w:rsidRDefault="00D72D24" w:rsidP="00F90552">
      <w:pPr>
        <w:shd w:val="clear" w:color="auto" w:fill="FFFFFF"/>
        <w:spacing w:after="0" w:line="240" w:lineRule="auto"/>
        <w:ind w:firstLine="708"/>
        <w:jc w:val="both"/>
        <w:rPr>
          <w:rFonts w:ascii="Times New Roman" w:eastAsia="Times New Roman" w:hAnsi="Times New Roman" w:cs="Times New Roman"/>
          <w:b/>
          <w:sz w:val="24"/>
          <w:szCs w:val="24"/>
        </w:rPr>
      </w:pPr>
      <w:bookmarkStart w:id="70" w:name="_Hlk163043336"/>
      <w:bookmarkStart w:id="71" w:name="_Hlk162523700"/>
      <w:r w:rsidRPr="00433874">
        <w:rPr>
          <w:rFonts w:ascii="Times New Roman" w:eastAsia="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1F026E1" w14:textId="77777777" w:rsidR="00F90552" w:rsidRPr="00433874" w:rsidRDefault="00D72D24" w:rsidP="00F90552">
      <w:pPr>
        <w:pStyle w:val="a4"/>
        <w:spacing w:after="0" w:line="240" w:lineRule="auto"/>
        <w:ind w:left="0"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правильную последовательность</w:t>
      </w:r>
      <w:bookmarkEnd w:id="70"/>
      <w:bookmarkEnd w:id="71"/>
      <w:r w:rsidRPr="00433874">
        <w:rPr>
          <w:rFonts w:ascii="Times New Roman" w:eastAsia="Times New Roman" w:hAnsi="Times New Roman" w:cs="Times New Roman"/>
          <w:b/>
          <w:sz w:val="24"/>
          <w:szCs w:val="24"/>
        </w:rPr>
        <w:t xml:space="preserve"> </w:t>
      </w:r>
    </w:p>
    <w:p w14:paraId="55107CE0" w14:textId="77777777" w:rsidR="00F90552" w:rsidRPr="00433874" w:rsidRDefault="00F90552" w:rsidP="00F90552">
      <w:pPr>
        <w:pStyle w:val="a4"/>
        <w:spacing w:after="0" w:line="240" w:lineRule="auto"/>
        <w:ind w:left="0"/>
        <w:jc w:val="both"/>
        <w:rPr>
          <w:rFonts w:ascii="Times New Roman" w:eastAsia="Times New Roman" w:hAnsi="Times New Roman" w:cs="Times New Roman"/>
          <w:b/>
          <w:sz w:val="24"/>
          <w:szCs w:val="24"/>
        </w:rPr>
      </w:pPr>
    </w:p>
    <w:p w14:paraId="74936FDE" w14:textId="77777777" w:rsidR="0035260E" w:rsidRPr="00433874" w:rsidRDefault="00D72D24" w:rsidP="00F90552">
      <w:pPr>
        <w:pStyle w:val="a4"/>
        <w:spacing w:after="0" w:line="240" w:lineRule="auto"/>
        <w:ind w:left="0"/>
        <w:jc w:val="both"/>
        <w:rPr>
          <w:rFonts w:ascii="Times New Roman" w:eastAsia="Times New Roman" w:hAnsi="Times New Roman" w:cs="Times New Roman"/>
          <w:b/>
          <w:bCs/>
          <w:color w:val="000000"/>
          <w:sz w:val="24"/>
          <w:szCs w:val="24"/>
        </w:rPr>
      </w:pPr>
      <w:r w:rsidRPr="00433874">
        <w:rPr>
          <w:rFonts w:ascii="Times New Roman" w:eastAsia="Times New Roman" w:hAnsi="Times New Roman" w:cs="Times New Roman"/>
          <w:b/>
          <w:sz w:val="24"/>
          <w:szCs w:val="24"/>
        </w:rPr>
        <w:t>Расположите виды транспорта по мере увеличения их опасности.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717"/>
      </w:tblGrid>
      <w:tr w:rsidR="00855332" w:rsidRPr="00433874" w14:paraId="0AB538C7" w14:textId="77777777" w:rsidTr="00F90552">
        <w:trPr>
          <w:trHeight w:val="259"/>
          <w:jc w:val="center"/>
        </w:trPr>
        <w:tc>
          <w:tcPr>
            <w:tcW w:w="5000" w:type="pct"/>
            <w:shd w:val="clear" w:color="auto" w:fill="FFFFFF"/>
          </w:tcPr>
          <w:p w14:paraId="57379753" w14:textId="77777777" w:rsidR="00F90552" w:rsidRPr="00433874" w:rsidRDefault="00D72D24" w:rsidP="005250CE">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Вид транспорта</w:t>
            </w:r>
          </w:p>
        </w:tc>
      </w:tr>
      <w:tr w:rsidR="00855332" w:rsidRPr="00433874" w14:paraId="427D5170" w14:textId="77777777" w:rsidTr="00F90552">
        <w:trPr>
          <w:trHeight w:val="259"/>
          <w:jc w:val="center"/>
        </w:trPr>
        <w:tc>
          <w:tcPr>
            <w:tcW w:w="5000" w:type="pct"/>
            <w:shd w:val="clear" w:color="auto" w:fill="FFFFFF"/>
          </w:tcPr>
          <w:p w14:paraId="654FD3CD" w14:textId="77777777" w:rsidR="00F90552" w:rsidRPr="00433874" w:rsidRDefault="00D72D24" w:rsidP="005250CE">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А. Автомобильный транспорт</w:t>
            </w:r>
          </w:p>
        </w:tc>
      </w:tr>
      <w:tr w:rsidR="00855332" w:rsidRPr="00433874" w14:paraId="04B7CD7C" w14:textId="77777777" w:rsidTr="00F90552">
        <w:trPr>
          <w:trHeight w:val="259"/>
          <w:jc w:val="center"/>
        </w:trPr>
        <w:tc>
          <w:tcPr>
            <w:tcW w:w="5000" w:type="pct"/>
            <w:shd w:val="clear" w:color="auto" w:fill="FFFFFF"/>
          </w:tcPr>
          <w:p w14:paraId="5CAA1A17" w14:textId="77777777" w:rsidR="00F90552" w:rsidRPr="00433874" w:rsidRDefault="00D72D24" w:rsidP="005250CE">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Воздушный транспорт</w:t>
            </w:r>
          </w:p>
        </w:tc>
      </w:tr>
      <w:tr w:rsidR="00855332" w:rsidRPr="00433874" w14:paraId="72EE2DD3" w14:textId="77777777" w:rsidTr="00F90552">
        <w:trPr>
          <w:trHeight w:val="259"/>
          <w:jc w:val="center"/>
        </w:trPr>
        <w:tc>
          <w:tcPr>
            <w:tcW w:w="5000" w:type="pct"/>
            <w:shd w:val="clear" w:color="auto" w:fill="FFFFFF"/>
          </w:tcPr>
          <w:p w14:paraId="1A52BB75" w14:textId="77777777" w:rsidR="00F90552" w:rsidRPr="00433874" w:rsidRDefault="00D72D24" w:rsidP="005250CE">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Железнодорожный транспорт</w:t>
            </w:r>
          </w:p>
        </w:tc>
      </w:tr>
    </w:tbl>
    <w:p w14:paraId="3660EBF1" w14:textId="77777777" w:rsidR="003058BF" w:rsidRPr="00433874" w:rsidRDefault="00D72D24" w:rsidP="003058BF">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72" w:name="_Hlk162523714"/>
      <w:r w:rsidRPr="00433874">
        <w:rPr>
          <w:rFonts w:ascii="Times New Roman" w:eastAsia="Times New Roman" w:hAnsi="Times New Roman" w:cs="Times New Roman"/>
          <w:b/>
          <w:sz w:val="24"/>
          <w:szCs w:val="24"/>
        </w:rPr>
        <w:t xml:space="preserve">Запишите соответствующую последовательность </w:t>
      </w:r>
      <w:r w:rsidR="002106FC"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bookmarkEnd w:id="72"/>
    <w:p w14:paraId="549D1235" w14:textId="77777777" w:rsidR="003058BF" w:rsidRPr="00433874" w:rsidRDefault="003058BF" w:rsidP="003058BF">
      <w:pPr>
        <w:spacing w:after="0" w:line="240" w:lineRule="auto"/>
        <w:jc w:val="both"/>
        <w:rPr>
          <w:rFonts w:ascii="Times New Roman" w:eastAsia="Times New Roman" w:hAnsi="Times New Roman" w:cs="Times New Roman"/>
          <w:sz w:val="24"/>
          <w:szCs w:val="24"/>
        </w:rPr>
      </w:pPr>
    </w:p>
    <w:p w14:paraId="28D05AA4" w14:textId="77777777" w:rsidR="003058BF" w:rsidRPr="00433874" w:rsidRDefault="00D72D24" w:rsidP="003058BF">
      <w:pPr>
        <w:shd w:val="clear" w:color="auto" w:fill="FFFFFF"/>
        <w:spacing w:after="0" w:line="240" w:lineRule="auto"/>
        <w:ind w:firstLine="360"/>
        <w:jc w:val="both"/>
        <w:rPr>
          <w:rFonts w:ascii="Times New Roman" w:eastAsia="Times New Roman" w:hAnsi="Times New Roman" w:cs="Times New Roman"/>
          <w:b/>
          <w:sz w:val="24"/>
          <w:szCs w:val="24"/>
        </w:rPr>
      </w:pPr>
      <w:bookmarkStart w:id="73" w:name="_Hlk162426612_0"/>
      <w:r w:rsidRPr="00433874">
        <w:rPr>
          <w:rFonts w:ascii="Times New Roman" w:eastAsia="Times New Roman" w:hAnsi="Times New Roman" w:cs="Times New Roman"/>
          <w:b/>
          <w:sz w:val="24"/>
          <w:szCs w:val="24"/>
        </w:rPr>
        <w:t>6</w:t>
      </w:r>
      <w:bookmarkStart w:id="74" w:name="_Hlk162872443_0"/>
      <w:r w:rsidRPr="00433874">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p w14:paraId="5C3201D2" w14:textId="77777777" w:rsidR="003058BF" w:rsidRPr="00433874" w:rsidRDefault="00D72D24" w:rsidP="003058BF">
      <w:pPr>
        <w:pStyle w:val="a4"/>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bookmarkEnd w:id="73"/>
    <w:bookmarkEnd w:id="74"/>
    <w:p w14:paraId="057CB0A1" w14:textId="77777777" w:rsidR="003058BF" w:rsidRPr="00433874" w:rsidRDefault="00D72D24" w:rsidP="003058BF">
      <w:pPr>
        <w:spacing w:after="0" w:line="240" w:lineRule="auto"/>
        <w:ind w:firstLine="708"/>
        <w:jc w:val="both"/>
        <w:rPr>
          <w:rFonts w:ascii="Times New Roman" w:eastAsia="Times New Roman" w:hAnsi="Times New Roman" w:cs="Times New Roman"/>
        </w:rPr>
      </w:pPr>
      <w:r w:rsidRPr="00433874">
        <w:rPr>
          <w:rFonts w:ascii="Times New Roman" w:eastAsia="Times New Roman" w:hAnsi="Times New Roman" w:cs="Times New Roman"/>
          <w:bCs/>
          <w:sz w:val="24"/>
          <w:szCs w:val="24"/>
        </w:rPr>
        <w:t>______________</w:t>
      </w:r>
      <w:r w:rsidR="0035260E"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rPr>
        <w:t>это негативное свойство живой и неживой материи, способное причинять ущерб людям, природной среде, материальным ценностям;</w:t>
      </w:r>
    </w:p>
    <w:p w14:paraId="1B90D413" w14:textId="77777777" w:rsidR="003058BF" w:rsidRPr="00433874" w:rsidRDefault="00D72D24" w:rsidP="003058BF">
      <w:pPr>
        <w:spacing w:after="0" w:line="240" w:lineRule="auto"/>
        <w:jc w:val="both"/>
        <w:rPr>
          <w:rFonts w:ascii="Times New Roman" w:eastAsia="Times New Roman" w:hAnsi="Times New Roman" w:cs="Times New Roman"/>
          <w:b/>
        </w:rPr>
      </w:pPr>
      <w:r w:rsidRPr="00433874">
        <w:rPr>
          <w:rFonts w:ascii="Times New Roman" w:eastAsia="Times New Roman" w:hAnsi="Times New Roman" w:cs="Times New Roman"/>
        </w:rPr>
        <w:t>- ей могут являться процессы, предметы, явления, виды деятельности и др., которые с определенной степенью вероятности при определенных условиях могут реализовываться в нежелательные последствия.</w:t>
      </w:r>
    </w:p>
    <w:p w14:paraId="0097B34E" w14:textId="77777777" w:rsidR="0035260E" w:rsidRPr="00433874" w:rsidRDefault="0035260E" w:rsidP="005250CE">
      <w:pPr>
        <w:spacing w:after="0" w:line="240" w:lineRule="auto"/>
        <w:ind w:firstLine="709"/>
        <w:jc w:val="both"/>
        <w:rPr>
          <w:rFonts w:ascii="Times New Roman" w:eastAsia="Times New Roman" w:hAnsi="Times New Roman" w:cs="Times New Roman"/>
          <w:sz w:val="24"/>
          <w:szCs w:val="24"/>
        </w:rPr>
      </w:pPr>
    </w:p>
    <w:p w14:paraId="56C66305" w14:textId="77777777" w:rsidR="003058BF" w:rsidRPr="00433874" w:rsidRDefault="00D72D24" w:rsidP="003058BF">
      <w:pPr>
        <w:shd w:val="clear" w:color="auto" w:fill="FFFFFF"/>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13D18CB0" w14:textId="77777777" w:rsidR="003058BF" w:rsidRPr="00433874" w:rsidRDefault="00D72D24" w:rsidP="003058BF">
      <w:pPr>
        <w:pStyle w:val="a4"/>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690F0105"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Выделяют следующие группы принципов обеспечения безопасности</w:t>
      </w:r>
      <w:r w:rsidRPr="00433874">
        <w:rPr>
          <w:rFonts w:ascii="Times New Roman" w:eastAsia="Times New Roman" w:hAnsi="Times New Roman" w:cs="Times New Roman"/>
          <w:b/>
          <w:sz w:val="24"/>
          <w:szCs w:val="24"/>
        </w:rPr>
        <w:t xml:space="preserve"> ________________________________________________________________</w:t>
      </w:r>
    </w:p>
    <w:p w14:paraId="4608FD68" w14:textId="77777777" w:rsidR="0035260E" w:rsidRPr="00433874" w:rsidRDefault="0035260E" w:rsidP="005250CE">
      <w:pPr>
        <w:spacing w:after="0" w:line="240" w:lineRule="auto"/>
        <w:ind w:left="360" w:firstLine="709"/>
        <w:jc w:val="both"/>
        <w:rPr>
          <w:rFonts w:ascii="Times New Roman" w:eastAsia="Times New Roman" w:hAnsi="Times New Roman" w:cs="Times New Roman"/>
          <w:sz w:val="24"/>
          <w:szCs w:val="24"/>
        </w:rPr>
      </w:pPr>
    </w:p>
    <w:p w14:paraId="61EE5852" w14:textId="77777777" w:rsidR="003058BF" w:rsidRPr="00433874" w:rsidRDefault="00D72D24" w:rsidP="003058BF">
      <w:pPr>
        <w:shd w:val="clear" w:color="auto" w:fill="FFFFFF"/>
        <w:spacing w:after="0" w:line="240" w:lineRule="auto"/>
        <w:ind w:firstLine="360"/>
        <w:jc w:val="both"/>
        <w:rPr>
          <w:rFonts w:ascii="Times New Roman" w:eastAsia="Times New Roman" w:hAnsi="Times New Roman" w:cs="Times New Roman"/>
          <w:b/>
          <w:sz w:val="24"/>
          <w:szCs w:val="24"/>
        </w:rPr>
      </w:pPr>
      <w:bookmarkStart w:id="75" w:name="_Hlk162523904"/>
      <w:r w:rsidRPr="00433874">
        <w:rPr>
          <w:rFonts w:ascii="Times New Roman" w:eastAsia="Times New Roman" w:hAnsi="Times New Roman" w:cs="Times New Roman"/>
          <w:b/>
          <w:sz w:val="24"/>
          <w:szCs w:val="24"/>
        </w:rPr>
        <w:t xml:space="preserve">8. </w:t>
      </w:r>
      <w:bookmarkStart w:id="76" w:name="_Hlk162426785"/>
      <w:r w:rsidRPr="00433874">
        <w:rPr>
          <w:rFonts w:ascii="Times New Roman" w:eastAsia="Times New Roman" w:hAnsi="Times New Roman" w:cs="Times New Roman"/>
          <w:b/>
          <w:sz w:val="24"/>
          <w:szCs w:val="24"/>
        </w:rPr>
        <w:t>Задание открытого типа с ответом. Уровень сложности высокий. Время выполнения 10 минут.</w:t>
      </w:r>
    </w:p>
    <w:p w14:paraId="0FBF1DF4" w14:textId="77777777" w:rsidR="003058BF" w:rsidRPr="00433874" w:rsidRDefault="00D72D24" w:rsidP="003058BF">
      <w:pPr>
        <w:pStyle w:val="a4"/>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запишите ответ.</w:t>
      </w:r>
    </w:p>
    <w:bookmarkEnd w:id="75"/>
    <w:bookmarkEnd w:id="76"/>
    <w:p w14:paraId="31ECDD27" w14:textId="77777777" w:rsidR="0035260E" w:rsidRPr="00433874" w:rsidRDefault="00D72D24" w:rsidP="005250CE">
      <w:pPr>
        <w:tabs>
          <w:tab w:val="left" w:pos="6521"/>
        </w:tabs>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2023 году в г. </w:t>
      </w:r>
      <w:proofErr w:type="spellStart"/>
      <w:r w:rsidRPr="00433874">
        <w:rPr>
          <w:rFonts w:ascii="Times New Roman" w:eastAsia="Times New Roman" w:hAnsi="Times New Roman" w:cs="Times New Roman"/>
          <w:sz w:val="24"/>
          <w:szCs w:val="24"/>
        </w:rPr>
        <w:t>Энске</w:t>
      </w:r>
      <w:proofErr w:type="spellEnd"/>
      <w:r w:rsidRPr="00433874">
        <w:rPr>
          <w:rFonts w:ascii="Times New Roman" w:eastAsia="Times New Roman" w:hAnsi="Times New Roman" w:cs="Times New Roman"/>
          <w:sz w:val="24"/>
          <w:szCs w:val="24"/>
        </w:rPr>
        <w:t xml:space="preserve"> от пожаров погибло 50 тыс. человек. Спрогнозировать величину индивидуального риска погибнуть от пожара в данном городе, если общая численность его населения составляет 1 млн. человек. Сравните полученные значения с социально приемлемым риском.</w:t>
      </w:r>
    </w:p>
    <w:p w14:paraId="2A6F4408" w14:textId="77777777" w:rsidR="0035260E" w:rsidRPr="00433874" w:rsidRDefault="0035260E" w:rsidP="005250CE">
      <w:pPr>
        <w:pStyle w:val="a4"/>
        <w:spacing w:after="0" w:line="240" w:lineRule="auto"/>
        <w:ind w:left="0" w:firstLine="709"/>
        <w:jc w:val="both"/>
        <w:rPr>
          <w:rFonts w:ascii="Times New Roman" w:eastAsia="Times New Roman" w:hAnsi="Times New Roman" w:cs="Times New Roman"/>
          <w:b/>
          <w:bCs/>
          <w:sz w:val="24"/>
          <w:szCs w:val="24"/>
          <w:shd w:val="clear" w:color="auto" w:fill="FFFFFF"/>
        </w:rPr>
      </w:pPr>
    </w:p>
    <w:tbl>
      <w:tblPr>
        <w:tblW w:w="5000" w:type="pct"/>
        <w:tblCellMar>
          <w:left w:w="0" w:type="dxa"/>
          <w:right w:w="0" w:type="dxa"/>
        </w:tblCellMar>
        <w:tblLook w:val="00A0" w:firstRow="1" w:lastRow="0" w:firstColumn="1" w:lastColumn="0" w:noHBand="0" w:noVBand="0"/>
      </w:tblPr>
      <w:tblGrid>
        <w:gridCol w:w="9705"/>
      </w:tblGrid>
      <w:tr w:rsidR="00855332" w:rsidRPr="00433874" w14:paraId="3662DF28" w14:textId="77777777" w:rsidTr="003058BF">
        <w:trPr>
          <w:trHeight w:hRule="exact" w:val="97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1B895" w14:textId="77777777" w:rsidR="0035260E" w:rsidRPr="00433874" w:rsidRDefault="00D72D24" w:rsidP="003058BF">
            <w:pPr>
              <w:spacing w:after="0" w:line="240" w:lineRule="auto"/>
              <w:jc w:val="both"/>
              <w:rPr>
                <w:rFonts w:ascii="Times New Roman" w:eastAsia="Times New Roman" w:hAnsi="Times New Roman" w:cs="Times New Roman"/>
                <w:b/>
                <w:bCs/>
                <w:color w:val="000000"/>
                <w:sz w:val="20"/>
                <w:szCs w:val="20"/>
              </w:rPr>
            </w:pPr>
            <w:r w:rsidRPr="00433874">
              <w:rPr>
                <w:rFonts w:ascii="Times New Roman" w:eastAsia="Times New Roman" w:hAnsi="Times New Roman" w:cs="Times New Roman"/>
                <w:b/>
                <w:sz w:val="24"/>
                <w:szCs w:val="24"/>
              </w:rPr>
              <w:br w:type="page"/>
            </w:r>
            <w:r w:rsidRPr="00433874">
              <w:rPr>
                <w:rFonts w:ascii="Times New Roman" w:eastAsia="Times New Roman" w:hAnsi="Times New Roman" w:cs="Times New Roman"/>
                <w:b/>
                <w:bCs/>
                <w:sz w:val="20"/>
                <w:szCs w:val="20"/>
              </w:rPr>
              <w:t>УК-8.2: Выявляет признаки, причины и условия возникновения чрезвычайных ситуаций; оценивает вероятность возникновения потенциальной опасности для обучающегося и принимает меры по ее предупреждению в условиях образовательного учреждения; оказывает первую помощь в чрезвычайных ситуациях</w:t>
            </w:r>
          </w:p>
        </w:tc>
      </w:tr>
      <w:tr w:rsidR="00855332" w:rsidRPr="00433874" w14:paraId="4E8A113A" w14:textId="77777777" w:rsidTr="003058BF">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17CFC3" w14:textId="77777777" w:rsidR="0035260E" w:rsidRPr="00433874" w:rsidRDefault="00D72D24" w:rsidP="003058BF">
            <w:pPr>
              <w:spacing w:after="0" w:line="240" w:lineRule="auto"/>
              <w:jc w:val="both"/>
              <w:rPr>
                <w:rFonts w:ascii="Times New Roman" w:eastAsia="Times New Roman" w:hAnsi="Times New Roman" w:cs="Times New Roman"/>
                <w:sz w:val="20"/>
                <w:szCs w:val="20"/>
              </w:rPr>
            </w:pPr>
            <w:r w:rsidRPr="00433874">
              <w:rPr>
                <w:rFonts w:ascii="Times New Roman" w:eastAsia="Times New Roman" w:hAnsi="Times New Roman" w:cs="Times New Roman"/>
                <w:b/>
                <w:color w:val="000000"/>
                <w:sz w:val="20"/>
                <w:szCs w:val="20"/>
              </w:rPr>
              <w:t xml:space="preserve">Знать: </w:t>
            </w:r>
            <w:r w:rsidRPr="00433874">
              <w:rPr>
                <w:rFonts w:ascii="Times New Roman" w:eastAsia="Times New Roman" w:hAnsi="Times New Roman" w:cs="Times New Roman"/>
                <w:bCs/>
                <w:sz w:val="20"/>
                <w:szCs w:val="20"/>
              </w:rPr>
              <w:t>признаки, причины и условия возникновения чрезвычайных ситуаций</w:t>
            </w:r>
          </w:p>
        </w:tc>
      </w:tr>
      <w:tr w:rsidR="00855332" w:rsidRPr="00433874" w14:paraId="1E334D75" w14:textId="77777777" w:rsidTr="003058BF">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3D06A" w14:textId="77777777" w:rsidR="0035260E" w:rsidRPr="00433874" w:rsidRDefault="00D72D24" w:rsidP="003058BF">
            <w:pPr>
              <w:spacing w:after="0" w:line="240" w:lineRule="auto"/>
              <w:jc w:val="both"/>
              <w:rPr>
                <w:rFonts w:ascii="Times New Roman" w:eastAsia="Times New Roman" w:hAnsi="Times New Roman" w:cs="Times New Roman"/>
                <w:bCs/>
                <w:sz w:val="20"/>
                <w:szCs w:val="20"/>
              </w:rPr>
            </w:pPr>
            <w:r w:rsidRPr="00433874">
              <w:rPr>
                <w:rFonts w:ascii="Times New Roman" w:eastAsia="Times New Roman" w:hAnsi="Times New Roman" w:cs="Times New Roman"/>
                <w:b/>
                <w:color w:val="000000"/>
                <w:sz w:val="20"/>
                <w:szCs w:val="20"/>
              </w:rPr>
              <w:t>Уметь:</w:t>
            </w:r>
            <w:r w:rsidRPr="00433874">
              <w:rPr>
                <w:rFonts w:ascii="Times New Roman" w:eastAsia="Times New Roman" w:hAnsi="Times New Roman" w:cs="Times New Roman"/>
                <w:bCs/>
                <w:sz w:val="20"/>
                <w:szCs w:val="20"/>
              </w:rPr>
              <w:t xml:space="preserve"> оценивать вероятность возникновения потенциальной опасности для обучающегося и принимать меры по ее предупреждению в условиях образовательного учреждения</w:t>
            </w:r>
          </w:p>
          <w:p w14:paraId="701F2D06" w14:textId="77777777" w:rsidR="0035260E" w:rsidRPr="00433874" w:rsidRDefault="0035260E" w:rsidP="005250CE">
            <w:pPr>
              <w:spacing w:after="0" w:line="240" w:lineRule="auto"/>
              <w:ind w:firstLine="709"/>
              <w:jc w:val="both"/>
              <w:rPr>
                <w:rFonts w:ascii="Times New Roman" w:eastAsia="Times New Roman" w:hAnsi="Times New Roman" w:cs="Times New Roman"/>
                <w:bCs/>
                <w:sz w:val="20"/>
                <w:szCs w:val="20"/>
              </w:rPr>
            </w:pPr>
          </w:p>
          <w:p w14:paraId="770F3A0F" w14:textId="77777777" w:rsidR="0035260E" w:rsidRPr="00433874" w:rsidRDefault="00D72D24" w:rsidP="005250CE">
            <w:pPr>
              <w:spacing w:after="0" w:line="240" w:lineRule="auto"/>
              <w:ind w:firstLine="709"/>
              <w:jc w:val="both"/>
              <w:rPr>
                <w:rFonts w:ascii="Times New Roman" w:eastAsia="Times New Roman" w:hAnsi="Times New Roman" w:cs="Times New Roman"/>
                <w:sz w:val="20"/>
                <w:szCs w:val="20"/>
              </w:rPr>
            </w:pPr>
            <w:r w:rsidRPr="00433874">
              <w:rPr>
                <w:rFonts w:ascii="Times New Roman" w:eastAsia="Times New Roman" w:hAnsi="Times New Roman" w:cs="Times New Roman"/>
                <w:bCs/>
                <w:sz w:val="20"/>
                <w:szCs w:val="20"/>
              </w:rPr>
              <w:t>Владеть: навыками осуществления профессиональной деятельности с учетом правовых норм</w:t>
            </w:r>
          </w:p>
        </w:tc>
      </w:tr>
      <w:tr w:rsidR="00855332" w:rsidRPr="00433874" w14:paraId="7E9CA9FC" w14:textId="77777777"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2F4CA9" w14:textId="77777777" w:rsidR="0035260E" w:rsidRPr="00433874" w:rsidRDefault="00D72D24" w:rsidP="003058BF">
            <w:pPr>
              <w:spacing w:after="0" w:line="240" w:lineRule="auto"/>
              <w:jc w:val="both"/>
              <w:rPr>
                <w:rFonts w:ascii="Times New Roman" w:eastAsia="Times New Roman" w:hAnsi="Times New Roman" w:cs="Times New Roman"/>
                <w:sz w:val="20"/>
                <w:szCs w:val="20"/>
              </w:rPr>
            </w:pPr>
            <w:r w:rsidRPr="00433874">
              <w:rPr>
                <w:rFonts w:ascii="Times New Roman" w:eastAsia="Times New Roman" w:hAnsi="Times New Roman" w:cs="Times New Roman"/>
                <w:b/>
                <w:color w:val="000000"/>
                <w:sz w:val="20"/>
                <w:szCs w:val="20"/>
              </w:rPr>
              <w:t xml:space="preserve">Владеть: </w:t>
            </w:r>
            <w:r w:rsidRPr="00433874">
              <w:rPr>
                <w:rFonts w:ascii="Times New Roman" w:eastAsia="Times New Roman" w:hAnsi="Times New Roman" w:cs="Times New Roman"/>
                <w:bCs/>
                <w:sz w:val="20"/>
                <w:szCs w:val="20"/>
              </w:rPr>
              <w:t>навыками оказания первой помощи в чрезвычайных ситуациях</w:t>
            </w:r>
          </w:p>
        </w:tc>
      </w:tr>
      <w:tr w:rsidR="00855332" w:rsidRPr="00433874" w14:paraId="2E915CA7" w14:textId="77777777" w:rsidTr="003058B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22A65" w14:textId="77777777" w:rsidR="0035260E" w:rsidRPr="00433874" w:rsidRDefault="00D72D24" w:rsidP="003058BF">
            <w:pPr>
              <w:spacing w:after="0" w:line="240" w:lineRule="auto"/>
              <w:jc w:val="both"/>
              <w:rPr>
                <w:rFonts w:ascii="Times New Roman" w:eastAsia="Times New Roman" w:hAnsi="Times New Roman" w:cs="Times New Roman"/>
                <w:b/>
                <w:color w:val="000000"/>
                <w:sz w:val="20"/>
                <w:szCs w:val="20"/>
              </w:rPr>
            </w:pPr>
            <w:r w:rsidRPr="00433874">
              <w:rPr>
                <w:rFonts w:ascii="Times New Roman" w:eastAsia="Times New Roman" w:hAnsi="Times New Roman" w:cs="Times New Roman"/>
                <w:b/>
                <w:color w:val="000000"/>
                <w:sz w:val="20"/>
                <w:szCs w:val="20"/>
              </w:rPr>
              <w:t>Показатель оценивания</w:t>
            </w:r>
            <w:r w:rsidRPr="00433874">
              <w:rPr>
                <w:rFonts w:ascii="Times New Roman" w:eastAsia="Times New Roman" w:hAnsi="Times New Roman" w:cs="Times New Roman"/>
                <w:bCs/>
                <w:color w:val="000000"/>
                <w:sz w:val="20"/>
                <w:szCs w:val="20"/>
              </w:rPr>
              <w:t>: навыки безопасного поведения и оказания помощи в ЧС</w:t>
            </w:r>
          </w:p>
        </w:tc>
      </w:tr>
    </w:tbl>
    <w:p w14:paraId="199C4517" w14:textId="77777777" w:rsidR="0035260E" w:rsidRPr="00433874"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1B1355B4"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77" w:name="_Hlk162426919_1"/>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CBA5C5"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77"/>
    <w:p w14:paraId="52A34611" w14:textId="77777777" w:rsidR="0035260E" w:rsidRPr="00433874" w:rsidRDefault="00D72D24" w:rsidP="003058BF">
      <w:pPr>
        <w:spacing w:after="0" w:line="240" w:lineRule="auto"/>
        <w:jc w:val="both"/>
        <w:rPr>
          <w:rFonts w:ascii="Times New Roman" w:eastAsia="Times New Roman" w:hAnsi="Times New Roman" w:cs="Times New Roman"/>
          <w:b/>
          <w:sz w:val="24"/>
          <w:szCs w:val="24"/>
          <w:shd w:val="clear" w:color="auto" w:fill="FFFFFF"/>
        </w:rPr>
      </w:pPr>
      <w:r w:rsidRPr="00433874">
        <w:rPr>
          <w:rFonts w:ascii="Times New Roman" w:eastAsia="Times New Roman" w:hAnsi="Times New Roman" w:cs="Times New Roman"/>
          <w:b/>
          <w:sz w:val="24"/>
          <w:szCs w:val="24"/>
        </w:rPr>
        <w:t xml:space="preserve">1. Укажите определение понятия «чрезвычайная ситуация», приведенное в </w:t>
      </w:r>
      <w:r w:rsidRPr="00433874">
        <w:rPr>
          <w:rFonts w:ascii="Times New Roman" w:eastAsia="Times New Roman" w:hAnsi="Times New Roman" w:cs="Times New Roman"/>
          <w:b/>
          <w:bCs/>
          <w:sz w:val="24"/>
          <w:szCs w:val="24"/>
          <w:shd w:val="clear" w:color="auto" w:fill="FFFFFF"/>
        </w:rPr>
        <w:t xml:space="preserve">Федеральном законе </w:t>
      </w:r>
      <w:r w:rsidRPr="00433874">
        <w:rPr>
          <w:rFonts w:ascii="Times New Roman" w:eastAsia="Times New Roman" w:hAnsi="Times New Roman" w:cs="Times New Roman"/>
          <w:b/>
          <w:sz w:val="24"/>
          <w:szCs w:val="24"/>
          <w:shd w:val="clear" w:color="auto" w:fill="FFFFFF"/>
        </w:rPr>
        <w:t xml:space="preserve">«О </w:t>
      </w:r>
      <w:r w:rsidRPr="00433874">
        <w:rPr>
          <w:rFonts w:ascii="Times New Roman" w:eastAsia="Times New Roman" w:hAnsi="Times New Roman" w:cs="Times New Roman"/>
          <w:b/>
          <w:bCs/>
          <w:sz w:val="24"/>
          <w:szCs w:val="24"/>
          <w:shd w:val="clear" w:color="auto" w:fill="FFFFFF"/>
        </w:rPr>
        <w:t>защите населения и территорий</w:t>
      </w:r>
      <w:r w:rsidRPr="00433874">
        <w:rPr>
          <w:rFonts w:ascii="Times New Roman" w:eastAsia="Times New Roman" w:hAnsi="Times New Roman" w:cs="Times New Roman"/>
          <w:b/>
          <w:sz w:val="24"/>
          <w:szCs w:val="24"/>
          <w:shd w:val="clear" w:color="auto" w:fill="FFFFFF"/>
        </w:rPr>
        <w:t xml:space="preserve"> от </w:t>
      </w:r>
      <w:r w:rsidRPr="00433874">
        <w:rPr>
          <w:rFonts w:ascii="Times New Roman" w:eastAsia="Times New Roman" w:hAnsi="Times New Roman" w:cs="Times New Roman"/>
          <w:b/>
          <w:bCs/>
          <w:sz w:val="24"/>
          <w:szCs w:val="24"/>
          <w:shd w:val="clear" w:color="auto" w:fill="FFFFFF"/>
        </w:rPr>
        <w:t>чрезвычайных ситуаций</w:t>
      </w:r>
      <w:r w:rsidRPr="00433874">
        <w:rPr>
          <w:rFonts w:ascii="Times New Roman" w:eastAsia="Times New Roman" w:hAnsi="Times New Roman" w:cs="Times New Roman"/>
          <w:b/>
          <w:sz w:val="24"/>
          <w:szCs w:val="24"/>
          <w:shd w:val="clear" w:color="auto" w:fill="FFFFFF"/>
        </w:rPr>
        <w:t xml:space="preserve"> природного и техногенного характера» от 21.12.1994 N 68-</w:t>
      </w:r>
      <w:r w:rsidRPr="00433874">
        <w:rPr>
          <w:rFonts w:ascii="Times New Roman" w:eastAsia="Times New Roman" w:hAnsi="Times New Roman" w:cs="Times New Roman"/>
          <w:b/>
          <w:bCs/>
          <w:sz w:val="24"/>
          <w:szCs w:val="24"/>
          <w:shd w:val="clear" w:color="auto" w:fill="FFFFFF"/>
        </w:rPr>
        <w:t>ФЗ:</w:t>
      </w:r>
    </w:p>
    <w:p w14:paraId="5CC3C94C"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shd w:val="clear" w:color="auto" w:fill="FFFFFF"/>
        </w:rPr>
      </w:pPr>
      <w:r w:rsidRPr="00433874">
        <w:rPr>
          <w:rFonts w:ascii="Times New Roman" w:eastAsia="Times New Roman" w:hAnsi="Times New Roman" w:cs="Times New Roman"/>
          <w:sz w:val="24"/>
          <w:szCs w:val="24"/>
        </w:rPr>
        <w:t xml:space="preserve">А. </w:t>
      </w:r>
      <w:r w:rsidRPr="00433874">
        <w:rPr>
          <w:rFonts w:ascii="Times New Roman" w:eastAsia="Times New Roman" w:hAnsi="Times New Roman" w:cs="Times New Roman"/>
          <w:sz w:val="24"/>
          <w:szCs w:val="24"/>
          <w:shd w:val="clear" w:color="auto" w:fill="FFFFFF"/>
        </w:rPr>
        <w:t>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5E0E619E"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Нарушение нормальных условий жизни и деятельности людей на объекте или определенной территории (акватории), вызванное аварией, катастрофой, стихийным или экологическим бедствием, эпидемией, эпизоотией, эпифитотией, применением противником </w:t>
      </w:r>
      <w:r w:rsidRPr="00433874">
        <w:rPr>
          <w:rFonts w:ascii="Times New Roman" w:eastAsia="Times New Roman" w:hAnsi="Times New Roman" w:cs="Times New Roman"/>
          <w:sz w:val="24"/>
          <w:szCs w:val="24"/>
        </w:rPr>
        <w:lastRenderedPageBreak/>
        <w:t>современных средств поражения и приведшее или могущее привести к людским или материальным потерям;</w:t>
      </w:r>
    </w:p>
    <w:p w14:paraId="68C3D1A6"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Ситуация, при которой на территории или объекте возникает угроза жизни и здоровью людей и ожидается материальный ущерб при условии, что объект или данная территория не могут самостоятельно справиться со сложившейся обстановкой;</w:t>
      </w:r>
    </w:p>
    <w:p w14:paraId="3B4EB2AF"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Чрезвычайно высокий поток негативных воздействий, который изменяет комфортное или допустимое состояние среды обитания и переводит жизнедеятельность в качественно иное состояние.</w:t>
      </w:r>
    </w:p>
    <w:p w14:paraId="3BF2CD16" w14:textId="77777777" w:rsidR="00EF65A9" w:rsidRPr="00433874" w:rsidRDefault="00EF65A9" w:rsidP="00EF65A9">
      <w:pPr>
        <w:widowControl w:val="0"/>
        <w:shd w:val="clear" w:color="auto" w:fill="FFFFFF"/>
        <w:spacing w:after="0" w:line="240" w:lineRule="auto"/>
        <w:jc w:val="both"/>
        <w:rPr>
          <w:rFonts w:ascii="Times New Roman" w:eastAsia="Times New Roman" w:hAnsi="Times New Roman" w:cs="Times New Roman"/>
          <w:b/>
          <w:color w:val="000000"/>
          <w:sz w:val="24"/>
          <w:szCs w:val="24"/>
        </w:rPr>
      </w:pPr>
    </w:p>
    <w:p w14:paraId="6CB2A68C"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AC35BC"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5961DEE" w14:textId="77777777" w:rsidR="0035260E" w:rsidRPr="00433874" w:rsidRDefault="00D72D24" w:rsidP="003058BF">
      <w:pPr>
        <w:widowControl w:val="0"/>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Какое из видов ионизирующего излучения полностью поглощается листом бумаги, не представляет опасности для человека, за исключением случаев непосредственного контакта с кожей?</w:t>
      </w:r>
    </w:p>
    <w:p w14:paraId="3B06E284"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α  – излучение</w:t>
      </w:r>
    </w:p>
    <w:p w14:paraId="122CBE7E"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β – излучение</w:t>
      </w:r>
    </w:p>
    <w:p w14:paraId="5994A7C3"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γ – излучение</w:t>
      </w:r>
    </w:p>
    <w:p w14:paraId="36F4C253"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 нейтронное излучение </w:t>
      </w:r>
    </w:p>
    <w:p w14:paraId="4BE695B6" w14:textId="77777777" w:rsidR="00EF65A9" w:rsidRPr="00433874" w:rsidRDefault="00EF65A9" w:rsidP="00EF65A9">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680A4C91"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2854A1" w14:textId="77777777" w:rsidR="003058BF" w:rsidRPr="00433874" w:rsidRDefault="00D72D24"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C438B4B" w14:textId="77777777" w:rsidR="0035260E" w:rsidRPr="00433874" w:rsidRDefault="00D72D24" w:rsidP="003058BF">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33874">
        <w:rPr>
          <w:rFonts w:ascii="Times New Roman" w:eastAsia="Times New Roman" w:hAnsi="Times New Roman" w:cs="Times New Roman"/>
          <w:b/>
          <w:bCs/>
          <w:iCs/>
          <w:sz w:val="24"/>
          <w:szCs w:val="24"/>
        </w:rPr>
        <w:t>3. Кровотечение, при котором кровь темно-вишневая и вытекает равномерной струей без признаков самостоятельной остановки:</w:t>
      </w:r>
    </w:p>
    <w:p w14:paraId="664377D0" w14:textId="77777777" w:rsidR="0035260E" w:rsidRPr="00433874" w:rsidRDefault="00D72D24" w:rsidP="005250CE">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А. Артериальное;</w:t>
      </w:r>
    </w:p>
    <w:p w14:paraId="45584FE9" w14:textId="77777777" w:rsidR="0035260E" w:rsidRPr="00433874" w:rsidRDefault="00D72D24" w:rsidP="005250CE">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Б. Капиллярное;</w:t>
      </w:r>
    </w:p>
    <w:p w14:paraId="67FE8651"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Cs/>
          <w:iCs/>
          <w:sz w:val="24"/>
          <w:szCs w:val="24"/>
        </w:rPr>
        <w:t>В. Венозное;</w:t>
      </w:r>
    </w:p>
    <w:p w14:paraId="2A73C81D"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 Смешанное. </w:t>
      </w:r>
    </w:p>
    <w:p w14:paraId="03B8792C" w14:textId="77777777" w:rsidR="00EF65A9" w:rsidRPr="00433874" w:rsidRDefault="00EF65A9" w:rsidP="00EF65A9">
      <w:pPr>
        <w:spacing w:after="0" w:line="240" w:lineRule="auto"/>
        <w:jc w:val="both"/>
        <w:rPr>
          <w:rFonts w:ascii="Times New Roman" w:eastAsia="Times New Roman" w:hAnsi="Times New Roman" w:cs="Times New Roman"/>
          <w:sz w:val="24"/>
          <w:szCs w:val="24"/>
        </w:rPr>
      </w:pPr>
    </w:p>
    <w:p w14:paraId="570D51FE"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b/>
          <w:sz w:val="24"/>
          <w:szCs w:val="24"/>
        </w:rPr>
      </w:pPr>
      <w:bookmarkStart w:id="78" w:name="_Hlk162432964"/>
      <w:r w:rsidRPr="00433874">
        <w:rPr>
          <w:rFonts w:ascii="Times New Roman" w:eastAsia="Times New Roman" w:hAnsi="Times New Roman" w:cs="Times New Roman"/>
          <w:b/>
          <w:sz w:val="24"/>
          <w:szCs w:val="24"/>
        </w:rPr>
        <w:t>4</w:t>
      </w:r>
      <w:bookmarkStart w:id="79" w:name="_Hlk163117155"/>
      <w:r w:rsidRPr="00433874">
        <w:rPr>
          <w:rFonts w:ascii="Times New Roman" w:eastAsia="Times New Roman" w:hAnsi="Times New Roman" w:cs="Times New Roman"/>
          <w:b/>
          <w:sz w:val="24"/>
          <w:szCs w:val="24"/>
        </w:rPr>
        <w:t xml:space="preserve">. </w:t>
      </w:r>
      <w:bookmarkStart w:id="80" w:name="_Hlk162433553"/>
      <w:r w:rsidRPr="00433874">
        <w:rPr>
          <w:rFonts w:ascii="Times New Roman" w:eastAsia="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50F6247"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8"/>
    <w:bookmarkEnd w:id="79"/>
    <w:bookmarkEnd w:id="80"/>
    <w:p w14:paraId="2A3A11F0" w14:textId="77777777" w:rsidR="0035260E" w:rsidRPr="00433874" w:rsidRDefault="0035260E" w:rsidP="00EF65A9">
      <w:pPr>
        <w:spacing w:after="0" w:line="240" w:lineRule="auto"/>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7709"/>
      </w:tblGrid>
      <w:tr w:rsidR="00855332" w:rsidRPr="00433874" w14:paraId="23A4725B" w14:textId="77777777" w:rsidTr="003058BF">
        <w:tc>
          <w:tcPr>
            <w:tcW w:w="1088" w:type="pct"/>
          </w:tcPr>
          <w:p w14:paraId="10CEFD5B" w14:textId="77777777" w:rsidR="00EF65A9" w:rsidRPr="00433874" w:rsidRDefault="00D72D24" w:rsidP="00EF65A9">
            <w:pPr>
              <w:spacing w:after="0" w:line="24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Понятие</w:t>
            </w:r>
          </w:p>
        </w:tc>
        <w:tc>
          <w:tcPr>
            <w:tcW w:w="3912" w:type="pct"/>
          </w:tcPr>
          <w:p w14:paraId="6FDA4560" w14:textId="77777777" w:rsidR="00EF65A9" w:rsidRPr="00433874" w:rsidRDefault="00D72D24" w:rsidP="00EF65A9">
            <w:pPr>
              <w:spacing w:after="0" w:line="24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Трактовка понятия</w:t>
            </w:r>
          </w:p>
        </w:tc>
      </w:tr>
      <w:tr w:rsidR="00855332" w:rsidRPr="00433874" w14:paraId="53B3EB7A" w14:textId="77777777" w:rsidTr="003058BF">
        <w:tc>
          <w:tcPr>
            <w:tcW w:w="1088" w:type="pct"/>
          </w:tcPr>
          <w:p w14:paraId="76C3D7E9"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Дезинфекция</w:t>
            </w:r>
          </w:p>
        </w:tc>
        <w:tc>
          <w:tcPr>
            <w:tcW w:w="3912" w:type="pct"/>
          </w:tcPr>
          <w:p w14:paraId="523EF117"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1. Комплекс мер по </w:t>
            </w:r>
            <w:r w:rsidRPr="00433874">
              <w:rPr>
                <w:rFonts w:ascii="Times New Roman" w:eastAsia="Times New Roman" w:hAnsi="Times New Roman" w:cs="Times New Roman"/>
                <w:sz w:val="24"/>
                <w:szCs w:val="24"/>
                <w:shd w:val="clear" w:color="auto" w:fill="FFFFFF"/>
              </w:rPr>
              <w:t>уничтожению возбудителей</w:t>
            </w:r>
            <w:r w:rsidRPr="00433874">
              <w:rPr>
                <w:rFonts w:ascii="Times New Roman" w:eastAsia="Times New Roman" w:hAnsi="Times New Roman" w:cs="Times New Roman"/>
                <w:sz w:val="24"/>
                <w:szCs w:val="24"/>
              </w:rPr>
              <w:t xml:space="preserve"> </w:t>
            </w:r>
            <w:hyperlink r:id="rId36" w:tooltip="Инфекционные заболевания" w:history="1">
              <w:r w:rsidRPr="00433874">
                <w:rPr>
                  <w:rFonts w:ascii="Times New Roman" w:eastAsia="Times New Roman" w:hAnsi="Times New Roman" w:cs="Times New Roman"/>
                  <w:sz w:val="24"/>
                  <w:szCs w:val="24"/>
                </w:rPr>
                <w:t>инфекционных заболеваний</w:t>
              </w:r>
            </w:hyperlink>
            <w:r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shd w:val="clear" w:color="auto" w:fill="FFFFFF"/>
              </w:rPr>
              <w:t>и разрушение</w:t>
            </w:r>
            <w:r w:rsidRPr="00433874">
              <w:rPr>
                <w:rFonts w:ascii="Times New Roman" w:eastAsia="Times New Roman" w:hAnsi="Times New Roman" w:cs="Times New Roman"/>
                <w:sz w:val="24"/>
                <w:szCs w:val="24"/>
              </w:rPr>
              <w:t xml:space="preserve"> </w:t>
            </w:r>
            <w:hyperlink r:id="rId37" w:tooltip="Токсин" w:history="1">
              <w:r w:rsidRPr="00433874">
                <w:rPr>
                  <w:rFonts w:ascii="Times New Roman" w:eastAsia="Times New Roman" w:hAnsi="Times New Roman" w:cs="Times New Roman"/>
                  <w:sz w:val="24"/>
                  <w:szCs w:val="24"/>
                </w:rPr>
                <w:t>токсинов</w:t>
              </w:r>
            </w:hyperlink>
            <w:r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shd w:val="clear" w:color="auto" w:fill="FFFFFF"/>
              </w:rPr>
              <w:t>на объектах внешней среды</w:t>
            </w:r>
          </w:p>
        </w:tc>
      </w:tr>
      <w:tr w:rsidR="00855332" w:rsidRPr="00433874" w14:paraId="7B51FB0C" w14:textId="77777777" w:rsidTr="003058BF">
        <w:tc>
          <w:tcPr>
            <w:tcW w:w="1088" w:type="pct"/>
          </w:tcPr>
          <w:p w14:paraId="385D8548"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Дегазация</w:t>
            </w:r>
          </w:p>
        </w:tc>
        <w:tc>
          <w:tcPr>
            <w:tcW w:w="3912" w:type="pct"/>
          </w:tcPr>
          <w:p w14:paraId="76CEEC73"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Комплекс мер по нейтрализации капель отравляющих и аварийно</w:t>
            </w:r>
            <w:r w:rsidR="00EF65A9" w:rsidRPr="00433874">
              <w:rPr>
                <w:rFonts w:ascii="Times New Roman" w:eastAsia="Times New Roman" w:hAnsi="Times New Roman" w:cs="Times New Roman"/>
                <w:sz w:val="24"/>
                <w:szCs w:val="24"/>
              </w:rPr>
              <w:t>-</w:t>
            </w:r>
            <w:r w:rsidRPr="00433874">
              <w:rPr>
                <w:rFonts w:ascii="Times New Roman" w:eastAsia="Times New Roman" w:hAnsi="Times New Roman" w:cs="Times New Roman"/>
                <w:sz w:val="24"/>
                <w:szCs w:val="24"/>
              </w:rPr>
              <w:t xml:space="preserve"> химически опасных веществ на различных поверхностях</w:t>
            </w:r>
          </w:p>
        </w:tc>
      </w:tr>
      <w:tr w:rsidR="00855332" w:rsidRPr="00433874" w14:paraId="779FE3AF" w14:textId="77777777" w:rsidTr="003058BF">
        <w:tc>
          <w:tcPr>
            <w:tcW w:w="1088" w:type="pct"/>
          </w:tcPr>
          <w:p w14:paraId="1319048E"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Дезактивация</w:t>
            </w:r>
          </w:p>
        </w:tc>
        <w:tc>
          <w:tcPr>
            <w:tcW w:w="3912" w:type="pct"/>
          </w:tcPr>
          <w:p w14:paraId="41D0858A"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Комплекс мер по удалению радиоактивной пыли с зараженных поверхностей</w:t>
            </w:r>
          </w:p>
        </w:tc>
      </w:tr>
      <w:tr w:rsidR="00855332" w:rsidRPr="00433874" w14:paraId="66ADAD54" w14:textId="77777777" w:rsidTr="003058BF">
        <w:tc>
          <w:tcPr>
            <w:tcW w:w="1088" w:type="pct"/>
          </w:tcPr>
          <w:p w14:paraId="4BEEA7A3"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Дератизация</w:t>
            </w:r>
          </w:p>
        </w:tc>
        <w:tc>
          <w:tcPr>
            <w:tcW w:w="3912" w:type="pct"/>
          </w:tcPr>
          <w:p w14:paraId="1DA1E3D2" w14:textId="77777777" w:rsidR="0035260E" w:rsidRPr="00433874" w:rsidRDefault="00D72D24" w:rsidP="00EC3D83">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4. Комплекс мер по</w:t>
            </w:r>
            <w:r w:rsidRPr="00433874">
              <w:rPr>
                <w:rFonts w:ascii="Times New Roman" w:eastAsia="Times New Roman" w:hAnsi="Times New Roman" w:cs="Times New Roman"/>
                <w:sz w:val="24"/>
                <w:szCs w:val="24"/>
                <w:shd w:val="clear" w:color="auto" w:fill="FFFFFF"/>
              </w:rPr>
              <w:t xml:space="preserve"> уничтожению </w:t>
            </w:r>
            <w:hyperlink r:id="rId38" w:tooltip="Грызун" w:history="1">
              <w:r w:rsidRPr="00433874">
                <w:rPr>
                  <w:rFonts w:ascii="Times New Roman" w:eastAsia="Times New Roman" w:hAnsi="Times New Roman" w:cs="Times New Roman"/>
                  <w:sz w:val="24"/>
                  <w:szCs w:val="24"/>
                </w:rPr>
                <w:t>грызунов</w:t>
              </w:r>
            </w:hyperlink>
            <w:r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shd w:val="clear" w:color="auto" w:fill="FFFFFF"/>
              </w:rPr>
              <w:t>(</w:t>
            </w:r>
            <w:hyperlink r:id="rId39" w:tooltip="Крыса" w:history="1">
              <w:r w:rsidRPr="00433874">
                <w:rPr>
                  <w:rFonts w:ascii="Times New Roman" w:eastAsia="Times New Roman" w:hAnsi="Times New Roman" w:cs="Times New Roman"/>
                  <w:sz w:val="24"/>
                  <w:szCs w:val="24"/>
                </w:rPr>
                <w:t>крыс</w:t>
              </w:r>
            </w:hyperlink>
            <w:r w:rsidRPr="00433874">
              <w:rPr>
                <w:rFonts w:ascii="Times New Roman" w:eastAsia="Times New Roman" w:hAnsi="Times New Roman" w:cs="Times New Roman"/>
                <w:sz w:val="24"/>
                <w:szCs w:val="24"/>
                <w:shd w:val="clear" w:color="auto" w:fill="FFFFFF"/>
              </w:rPr>
              <w:t>,</w:t>
            </w:r>
            <w:r w:rsidRPr="00433874">
              <w:rPr>
                <w:rFonts w:ascii="Times New Roman" w:eastAsia="Times New Roman" w:hAnsi="Times New Roman" w:cs="Times New Roman"/>
                <w:sz w:val="24"/>
                <w:szCs w:val="24"/>
              </w:rPr>
              <w:t xml:space="preserve"> </w:t>
            </w:r>
            <w:hyperlink r:id="rId40" w:tooltip="Мыши" w:history="1">
              <w:r w:rsidRPr="00433874">
                <w:rPr>
                  <w:rFonts w:ascii="Times New Roman" w:eastAsia="Times New Roman" w:hAnsi="Times New Roman" w:cs="Times New Roman"/>
                  <w:sz w:val="24"/>
                  <w:szCs w:val="24"/>
                </w:rPr>
                <w:t>мышей</w:t>
              </w:r>
            </w:hyperlink>
            <w:r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shd w:val="clear" w:color="auto" w:fill="FFFFFF"/>
              </w:rPr>
              <w:t>и др.).</w:t>
            </w:r>
          </w:p>
        </w:tc>
      </w:tr>
      <w:tr w:rsidR="00855332" w:rsidRPr="00433874" w14:paraId="274EB605" w14:textId="77777777" w:rsidTr="003058BF">
        <w:tc>
          <w:tcPr>
            <w:tcW w:w="1088" w:type="pct"/>
          </w:tcPr>
          <w:p w14:paraId="2FDF58A4" w14:textId="77777777" w:rsidR="0035260E" w:rsidRPr="00433874" w:rsidRDefault="00D72D24" w:rsidP="00EC3D83">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Дезинсекция</w:t>
            </w:r>
          </w:p>
        </w:tc>
        <w:tc>
          <w:tcPr>
            <w:tcW w:w="3912" w:type="pct"/>
          </w:tcPr>
          <w:p w14:paraId="26585F5A" w14:textId="77777777" w:rsidR="0035260E" w:rsidRPr="00433874" w:rsidRDefault="00D72D24" w:rsidP="00EC3D83">
            <w:pPr>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 xml:space="preserve">5. Комплекс мер по </w:t>
            </w:r>
            <w:r w:rsidRPr="00433874">
              <w:rPr>
                <w:rFonts w:ascii="Times New Roman" w:eastAsia="Times New Roman" w:hAnsi="Times New Roman" w:cs="Times New Roman"/>
                <w:sz w:val="24"/>
                <w:szCs w:val="24"/>
                <w:shd w:val="clear" w:color="auto" w:fill="FFFFFF"/>
              </w:rPr>
              <w:t>уничтожению специальными средствами насекомых</w:t>
            </w:r>
          </w:p>
        </w:tc>
      </w:tr>
    </w:tbl>
    <w:p w14:paraId="11A9ABBF" w14:textId="77777777" w:rsidR="0035260E" w:rsidRPr="00433874" w:rsidRDefault="0035260E" w:rsidP="005250CE">
      <w:pPr>
        <w:spacing w:after="0" w:line="240" w:lineRule="auto"/>
        <w:ind w:firstLine="709"/>
        <w:rPr>
          <w:rFonts w:ascii="Times New Roman" w:eastAsia="Times New Roman" w:hAnsi="Times New Roman" w:cs="Times New Roman"/>
          <w:b/>
          <w:sz w:val="24"/>
          <w:szCs w:val="24"/>
        </w:rPr>
      </w:pPr>
    </w:p>
    <w:p w14:paraId="352E6E44"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выбранные цифры под соответствующими буквами.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1970"/>
        <w:gridCol w:w="1971"/>
        <w:gridCol w:w="1973"/>
        <w:gridCol w:w="1971"/>
      </w:tblGrid>
      <w:tr w:rsidR="00855332" w:rsidRPr="00433874" w14:paraId="4C724B3A" w14:textId="77777777">
        <w:trPr>
          <w:trHeight w:val="356"/>
        </w:trPr>
        <w:tc>
          <w:tcPr>
            <w:tcW w:w="999" w:type="pct"/>
            <w:shd w:val="clear" w:color="auto" w:fill="auto"/>
          </w:tcPr>
          <w:p w14:paraId="790B41A3" w14:textId="77777777" w:rsidR="00EF65A9"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А</w:t>
            </w:r>
          </w:p>
        </w:tc>
        <w:tc>
          <w:tcPr>
            <w:tcW w:w="1000" w:type="pct"/>
            <w:shd w:val="clear" w:color="auto" w:fill="auto"/>
          </w:tcPr>
          <w:p w14:paraId="3FE2132F" w14:textId="77777777" w:rsidR="00EF65A9"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Б</w:t>
            </w:r>
          </w:p>
        </w:tc>
        <w:tc>
          <w:tcPr>
            <w:tcW w:w="1000" w:type="pct"/>
            <w:shd w:val="clear" w:color="auto" w:fill="auto"/>
          </w:tcPr>
          <w:p w14:paraId="5F06CD69" w14:textId="77777777" w:rsidR="00EF65A9"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В</w:t>
            </w:r>
          </w:p>
        </w:tc>
        <w:tc>
          <w:tcPr>
            <w:tcW w:w="1001" w:type="pct"/>
            <w:shd w:val="clear" w:color="auto" w:fill="auto"/>
          </w:tcPr>
          <w:p w14:paraId="23031F18" w14:textId="77777777" w:rsidR="00EF65A9"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Г</w:t>
            </w:r>
          </w:p>
        </w:tc>
        <w:tc>
          <w:tcPr>
            <w:tcW w:w="1000" w:type="pct"/>
            <w:shd w:val="clear" w:color="auto" w:fill="auto"/>
          </w:tcPr>
          <w:p w14:paraId="49CCAF6A" w14:textId="77777777" w:rsidR="00EF65A9"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Д</w:t>
            </w:r>
          </w:p>
        </w:tc>
      </w:tr>
      <w:tr w:rsidR="00855332" w:rsidRPr="00433874" w14:paraId="25861935" w14:textId="77777777">
        <w:trPr>
          <w:trHeight w:val="120"/>
        </w:trPr>
        <w:tc>
          <w:tcPr>
            <w:tcW w:w="999" w:type="pct"/>
            <w:shd w:val="clear" w:color="auto" w:fill="auto"/>
          </w:tcPr>
          <w:p w14:paraId="57BCC21E" w14:textId="3512BEE0" w:rsidR="00EF65A9" w:rsidRPr="00433874" w:rsidRDefault="00EF65A9">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7F6FCEC3" w14:textId="10660677" w:rsidR="00EF65A9" w:rsidRPr="00433874" w:rsidRDefault="00EF65A9">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7F5C152F" w14:textId="005322AD" w:rsidR="00EF65A9" w:rsidRPr="00433874" w:rsidRDefault="00EF65A9">
            <w:pPr>
              <w:pStyle w:val="a4"/>
              <w:spacing w:after="0" w:line="240" w:lineRule="auto"/>
              <w:ind w:left="0"/>
              <w:jc w:val="center"/>
              <w:rPr>
                <w:rFonts w:ascii="Times New Roman" w:eastAsia="Calibri" w:hAnsi="Times New Roman" w:cs="Times New Roman"/>
                <w:b/>
                <w:sz w:val="24"/>
                <w:szCs w:val="24"/>
              </w:rPr>
            </w:pPr>
          </w:p>
        </w:tc>
        <w:tc>
          <w:tcPr>
            <w:tcW w:w="1001" w:type="pct"/>
            <w:shd w:val="clear" w:color="auto" w:fill="auto"/>
          </w:tcPr>
          <w:p w14:paraId="0AA5A024" w14:textId="64BEA1D4" w:rsidR="00EF65A9" w:rsidRPr="00433874" w:rsidRDefault="00EF65A9">
            <w:pPr>
              <w:pStyle w:val="a4"/>
              <w:spacing w:after="0" w:line="240" w:lineRule="auto"/>
              <w:ind w:left="0"/>
              <w:jc w:val="center"/>
              <w:rPr>
                <w:rFonts w:ascii="Times New Roman" w:eastAsia="Calibri" w:hAnsi="Times New Roman" w:cs="Times New Roman"/>
                <w:b/>
                <w:sz w:val="24"/>
                <w:szCs w:val="24"/>
              </w:rPr>
            </w:pPr>
          </w:p>
        </w:tc>
        <w:tc>
          <w:tcPr>
            <w:tcW w:w="1000" w:type="pct"/>
            <w:shd w:val="clear" w:color="auto" w:fill="auto"/>
          </w:tcPr>
          <w:p w14:paraId="0EFD467E" w14:textId="45EB08D5" w:rsidR="00EF65A9" w:rsidRPr="00433874" w:rsidRDefault="00EF65A9">
            <w:pPr>
              <w:pStyle w:val="a4"/>
              <w:spacing w:after="0" w:line="240" w:lineRule="auto"/>
              <w:ind w:left="0"/>
              <w:jc w:val="center"/>
              <w:rPr>
                <w:rFonts w:ascii="Times New Roman" w:eastAsia="Calibri" w:hAnsi="Times New Roman" w:cs="Times New Roman"/>
                <w:b/>
                <w:sz w:val="24"/>
                <w:szCs w:val="24"/>
              </w:rPr>
            </w:pPr>
          </w:p>
        </w:tc>
      </w:tr>
    </w:tbl>
    <w:p w14:paraId="2481BA08" w14:textId="77777777" w:rsidR="00EF65A9" w:rsidRPr="00433874" w:rsidRDefault="00EF65A9" w:rsidP="00EF65A9">
      <w:pPr>
        <w:pStyle w:val="a4"/>
        <w:spacing w:after="0" w:line="240" w:lineRule="auto"/>
        <w:ind w:left="0"/>
        <w:jc w:val="both"/>
        <w:rPr>
          <w:rFonts w:ascii="Times New Roman" w:eastAsia="Times New Roman" w:hAnsi="Times New Roman" w:cs="Times New Roman"/>
          <w:b/>
          <w:bCs/>
          <w:color w:val="000000"/>
          <w:sz w:val="24"/>
          <w:szCs w:val="24"/>
        </w:rPr>
      </w:pPr>
    </w:p>
    <w:p w14:paraId="1FCA8C17" w14:textId="77777777" w:rsidR="00EF65A9" w:rsidRPr="00433874" w:rsidRDefault="00D72D24" w:rsidP="00EF65A9">
      <w:pPr>
        <w:shd w:val="clear" w:color="auto" w:fill="FFFFFF"/>
        <w:spacing w:after="0" w:line="240" w:lineRule="auto"/>
        <w:ind w:firstLine="708"/>
        <w:jc w:val="both"/>
        <w:rPr>
          <w:rFonts w:ascii="Times New Roman" w:eastAsia="Times New Roman" w:hAnsi="Times New Roman" w:cs="Times New Roman"/>
          <w:b/>
          <w:sz w:val="24"/>
          <w:szCs w:val="24"/>
        </w:rPr>
      </w:pPr>
      <w:bookmarkStart w:id="81" w:name="_Hlk162862227_0"/>
      <w:r w:rsidRPr="00433874">
        <w:rPr>
          <w:rFonts w:ascii="Times New Roman" w:eastAsia="Times New Roman" w:hAnsi="Times New Roman" w:cs="Times New Roman"/>
          <w:b/>
          <w:sz w:val="24"/>
          <w:szCs w:val="24"/>
        </w:rPr>
        <w:t xml:space="preserve">5. </w:t>
      </w:r>
      <w:bookmarkStart w:id="82" w:name="_Hlk162433071"/>
      <w:r w:rsidRPr="00433874">
        <w:rPr>
          <w:rFonts w:ascii="Times New Roman" w:eastAsia="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86D1743"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Прочитайте текст и установите правильную последовательность.</w:t>
      </w:r>
    </w:p>
    <w:bookmarkEnd w:id="81"/>
    <w:bookmarkEnd w:id="82"/>
    <w:p w14:paraId="4C223510" w14:textId="77777777" w:rsidR="0035260E" w:rsidRPr="00433874" w:rsidRDefault="00D72D24" w:rsidP="00EF65A9">
      <w:pPr>
        <w:pStyle w:val="a4"/>
        <w:spacing w:after="0" w:line="240" w:lineRule="auto"/>
        <w:ind w:left="0"/>
        <w:jc w:val="both"/>
        <w:rPr>
          <w:rFonts w:ascii="Times New Roman" w:eastAsia="Times New Roman" w:hAnsi="Times New Roman" w:cs="Times New Roman"/>
          <w:b/>
          <w:bCs/>
          <w:color w:val="000000"/>
          <w:sz w:val="24"/>
          <w:szCs w:val="24"/>
        </w:rPr>
      </w:pPr>
      <w:r w:rsidRPr="00433874">
        <w:rPr>
          <w:rFonts w:ascii="Times New Roman" w:eastAsia="Times New Roman" w:hAnsi="Times New Roman" w:cs="Times New Roman"/>
          <w:b/>
          <w:bCs/>
          <w:color w:val="000000"/>
          <w:sz w:val="24"/>
          <w:szCs w:val="24"/>
        </w:rPr>
        <w:t xml:space="preserve">Укажите правильную последовательность </w:t>
      </w:r>
      <w:r w:rsidRPr="00433874">
        <w:rPr>
          <w:rFonts w:ascii="Times New Roman" w:eastAsia="Times New Roman" w:hAnsi="Times New Roman" w:cs="Times New Roman"/>
          <w:b/>
          <w:sz w:val="24"/>
          <w:szCs w:val="24"/>
        </w:rPr>
        <w:t>мероприятий по оказанию первой помощи при открытом переломе с сильным кровотечением:</w:t>
      </w:r>
    </w:p>
    <w:p w14:paraId="575A8AD7" w14:textId="77777777" w:rsidR="0035260E" w:rsidRPr="00433874" w:rsidRDefault="00D72D24" w:rsidP="00176856">
      <w:pPr>
        <w:pStyle w:val="a4"/>
        <w:spacing w:after="0" w:line="240" w:lineRule="auto"/>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Cs/>
          <w:color w:val="000000"/>
          <w:sz w:val="24"/>
          <w:szCs w:val="24"/>
        </w:rPr>
        <w:t xml:space="preserve">А. </w:t>
      </w:r>
      <w:r w:rsidRPr="00433874">
        <w:rPr>
          <w:rFonts w:ascii="Times New Roman" w:eastAsia="Times New Roman" w:hAnsi="Times New Roman" w:cs="Times New Roman"/>
          <w:sz w:val="24"/>
          <w:szCs w:val="24"/>
        </w:rPr>
        <w:t>Остановить кровотечение;</w:t>
      </w:r>
    </w:p>
    <w:p w14:paraId="478D46C0" w14:textId="77777777" w:rsidR="0035260E" w:rsidRPr="00433874" w:rsidRDefault="00D72D24" w:rsidP="00176856">
      <w:pPr>
        <w:pStyle w:val="a4"/>
        <w:spacing w:after="0" w:line="240" w:lineRule="auto"/>
        <w:ind w:left="0" w:firstLine="709"/>
        <w:jc w:val="both"/>
        <w:rPr>
          <w:rFonts w:ascii="Times New Roman" w:eastAsia="Times New Roman" w:hAnsi="Times New Roman" w:cs="Times New Roman"/>
          <w:bCs/>
          <w:color w:val="000000"/>
          <w:sz w:val="24"/>
          <w:szCs w:val="24"/>
        </w:rPr>
      </w:pPr>
      <w:r w:rsidRPr="00433874">
        <w:rPr>
          <w:rFonts w:ascii="Times New Roman" w:eastAsia="Times New Roman" w:hAnsi="Times New Roman" w:cs="Times New Roman"/>
          <w:sz w:val="24"/>
          <w:szCs w:val="24"/>
        </w:rPr>
        <w:t>Б. выполнить иммобилизацию;</w:t>
      </w:r>
    </w:p>
    <w:p w14:paraId="11E01C21" w14:textId="77777777" w:rsidR="0035260E" w:rsidRPr="00433874" w:rsidRDefault="00D72D24" w:rsidP="00176856">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наложить повязку на рану.</w:t>
      </w:r>
    </w:p>
    <w:p w14:paraId="5DA3D270" w14:textId="77777777" w:rsidR="00B30F0C" w:rsidRPr="00433874" w:rsidRDefault="00D72D24" w:rsidP="00B30F0C">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2296E74B" w14:textId="77777777" w:rsidR="00817D15" w:rsidRPr="00433874" w:rsidRDefault="00817D15" w:rsidP="00EF65A9">
      <w:pPr>
        <w:shd w:val="clear" w:color="auto" w:fill="FFFFFF"/>
        <w:spacing w:after="0" w:line="240" w:lineRule="auto"/>
        <w:ind w:firstLine="708"/>
        <w:jc w:val="both"/>
        <w:rPr>
          <w:rFonts w:ascii="Times New Roman" w:eastAsia="Times New Roman" w:hAnsi="Times New Roman" w:cs="Times New Roman"/>
          <w:b/>
          <w:sz w:val="24"/>
          <w:szCs w:val="24"/>
        </w:rPr>
      </w:pPr>
      <w:bookmarkStart w:id="83" w:name="_Hlk162433134_3"/>
    </w:p>
    <w:p w14:paraId="01753EE4" w14:textId="2B316FB3" w:rsidR="00EF65A9" w:rsidRPr="00433874" w:rsidRDefault="00D72D24" w:rsidP="00EF65A9">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6. </w:t>
      </w:r>
      <w:bookmarkStart w:id="84" w:name="_Hlk162433750_3"/>
      <w:r w:rsidRPr="00433874">
        <w:rPr>
          <w:rFonts w:ascii="Times New Roman" w:eastAsia="Times New Roman" w:hAnsi="Times New Roman" w:cs="Times New Roman"/>
          <w:b/>
          <w:sz w:val="24"/>
          <w:szCs w:val="24"/>
        </w:rPr>
        <w:t>Задание открытого типа на дополнение. Уровень сложности базовый. Время выполнения 3 мин.</w:t>
      </w:r>
    </w:p>
    <w:p w14:paraId="09FA5DB7"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bookmarkEnd w:id="83"/>
    <w:bookmarkEnd w:id="84"/>
    <w:p w14:paraId="64E9E163" w14:textId="77777777" w:rsidR="0035260E" w:rsidRPr="00433874" w:rsidRDefault="00D72D24" w:rsidP="00176856">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К основным мероприятиям РСЧС по защите населения в ЧС относят _____________________________________________________________________</w:t>
      </w:r>
    </w:p>
    <w:p w14:paraId="797180B7" w14:textId="77777777" w:rsidR="00EF65A9" w:rsidRPr="00433874" w:rsidRDefault="00EF65A9" w:rsidP="00176856">
      <w:pPr>
        <w:spacing w:after="0" w:line="240" w:lineRule="auto"/>
        <w:ind w:firstLine="709"/>
        <w:rPr>
          <w:rFonts w:ascii="Times New Roman" w:eastAsia="Times New Roman" w:hAnsi="Times New Roman" w:cs="Times New Roman"/>
          <w:sz w:val="24"/>
          <w:szCs w:val="24"/>
        </w:rPr>
      </w:pPr>
    </w:p>
    <w:p w14:paraId="1263D695" w14:textId="77777777" w:rsidR="00EF65A9" w:rsidRPr="00433874" w:rsidRDefault="00D72D24" w:rsidP="00EF65A9">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1B2BCD66" w14:textId="77777777" w:rsidR="00EF65A9" w:rsidRPr="00433874" w:rsidRDefault="00D72D24" w:rsidP="00EF65A9">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7A738F87" w14:textId="77777777" w:rsidR="0035260E" w:rsidRPr="00433874" w:rsidRDefault="00D72D24" w:rsidP="00176856">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Основными сигналами ГО являются ____________________________________</w:t>
      </w:r>
    </w:p>
    <w:p w14:paraId="0A2AC4CB" w14:textId="77777777" w:rsidR="00EF65A9" w:rsidRPr="00433874" w:rsidRDefault="00EF65A9" w:rsidP="005250CE">
      <w:pPr>
        <w:spacing w:after="0" w:line="240" w:lineRule="auto"/>
        <w:ind w:firstLine="709"/>
        <w:rPr>
          <w:rFonts w:ascii="Times New Roman" w:eastAsia="Times New Roman" w:hAnsi="Times New Roman" w:cs="Times New Roman"/>
          <w:sz w:val="24"/>
          <w:szCs w:val="24"/>
        </w:rPr>
      </w:pPr>
    </w:p>
    <w:p w14:paraId="25CC5D7D" w14:textId="77777777" w:rsidR="00EF65A9" w:rsidRPr="00433874" w:rsidRDefault="00D72D24" w:rsidP="00EF65A9">
      <w:pPr>
        <w:shd w:val="clear" w:color="auto" w:fill="FFFFFF"/>
        <w:spacing w:after="0" w:line="240" w:lineRule="auto"/>
        <w:ind w:firstLine="708"/>
        <w:jc w:val="both"/>
        <w:rPr>
          <w:rFonts w:ascii="Times New Roman" w:eastAsia="Times New Roman" w:hAnsi="Times New Roman" w:cs="Times New Roman"/>
          <w:b/>
          <w:sz w:val="24"/>
          <w:szCs w:val="24"/>
        </w:rPr>
      </w:pPr>
      <w:bookmarkStart w:id="85" w:name="_Hlk162868224_1"/>
      <w:r w:rsidRPr="00433874">
        <w:rPr>
          <w:rFonts w:ascii="Times New Roman" w:eastAsia="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C2B51AA" w14:textId="77777777" w:rsidR="00EF65A9" w:rsidRPr="00433874" w:rsidRDefault="00D72D24" w:rsidP="00EF65A9">
      <w:pPr>
        <w:pStyle w:val="a4"/>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запишите ответ.</w:t>
      </w:r>
    </w:p>
    <w:bookmarkEnd w:id="85"/>
    <w:p w14:paraId="14E8A4A7" w14:textId="77777777" w:rsidR="0035260E" w:rsidRPr="00433874" w:rsidRDefault="00D72D24" w:rsidP="00EF65A9">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Задача.  </w:t>
      </w:r>
      <w:r w:rsidRPr="00433874">
        <w:rPr>
          <w:rFonts w:ascii="Times New Roman" w:eastAsia="Times New Roman" w:hAnsi="Times New Roman" w:cs="Times New Roman"/>
          <w:bCs/>
          <w:sz w:val="24"/>
          <w:szCs w:val="24"/>
        </w:rPr>
        <w:t>Брат и сестра играли в салочки в своем доме. Брат нечаянно уронил вазу. Ваза разбилась. Испугавшись, сестра стала быстро подбирать стекла и сильно порезала руку. В результате возникло сильное кровотечение в области предплечья. Кровь ярко-красного цвета, фонтанирует. Никаких инструментов и перевязочных материалов нет, кроме собственной одежды. Что должен сделать брат, чтобы правильно помочь сестре</w:t>
      </w:r>
      <w:r w:rsidR="00EF65A9" w:rsidRPr="00433874">
        <w:rPr>
          <w:rFonts w:ascii="Times New Roman" w:eastAsia="Times New Roman" w:hAnsi="Times New Roman" w:cs="Times New Roman"/>
          <w:bCs/>
          <w:sz w:val="24"/>
          <w:szCs w:val="24"/>
        </w:rPr>
        <w:t>?</w:t>
      </w:r>
    </w:p>
    <w:p w14:paraId="195370CA" w14:textId="77777777" w:rsidR="00EF65A9" w:rsidRPr="00433874" w:rsidRDefault="00D72D24" w:rsidP="00EF65A9">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w:t>
      </w:r>
    </w:p>
    <w:tbl>
      <w:tblPr>
        <w:tblW w:w="5000" w:type="pct"/>
        <w:tblCellMar>
          <w:left w:w="0" w:type="dxa"/>
          <w:right w:w="0" w:type="dxa"/>
        </w:tblCellMar>
        <w:tblLook w:val="00A0" w:firstRow="1" w:lastRow="0" w:firstColumn="1" w:lastColumn="0" w:noHBand="0" w:noVBand="0"/>
      </w:tblPr>
      <w:tblGrid>
        <w:gridCol w:w="9705"/>
      </w:tblGrid>
      <w:tr w:rsidR="00855332" w:rsidRPr="00433874" w14:paraId="671D4DF8" w14:textId="77777777" w:rsidTr="005250CE">
        <w:trPr>
          <w:trHeight w:hRule="exact" w:val="6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1AAAF5" w14:textId="77777777" w:rsidR="0035260E" w:rsidRPr="00433874" w:rsidRDefault="00D72D24" w:rsidP="003C1D93">
            <w:pPr>
              <w:autoSpaceDE w:val="0"/>
              <w:autoSpaceDN w:val="0"/>
              <w:adjustRightInd w:val="0"/>
              <w:spacing w:after="0" w:line="240" w:lineRule="auto"/>
              <w:jc w:val="both"/>
              <w:rPr>
                <w:rFonts w:ascii="Times New Roman" w:eastAsia="Times New Roman" w:hAnsi="Times New Roman" w:cs="Times New Roman"/>
                <w:b/>
                <w:bCs/>
                <w:sz w:val="20"/>
                <w:szCs w:val="20"/>
              </w:rPr>
            </w:pPr>
            <w:r w:rsidRPr="00433874">
              <w:rPr>
                <w:rFonts w:ascii="Times New Roman" w:eastAsia="Times New Roman" w:hAnsi="Times New Roman" w:cs="Times New Roman"/>
                <w:b/>
                <w:bCs/>
                <w:color w:val="000000"/>
                <w:sz w:val="20"/>
                <w:szCs w:val="20"/>
              </w:rPr>
              <w:t>УК – 8.3: Использует методы прогнозирования возникновения опасных или чрезвычайных ситуаций;  поддерживает безопасные условия жизнедеятельности</w:t>
            </w:r>
          </w:p>
        </w:tc>
      </w:tr>
      <w:tr w:rsidR="00855332" w:rsidRPr="00433874" w14:paraId="794B2D92" w14:textId="77777777" w:rsidTr="009E0A95">
        <w:trPr>
          <w:trHeight w:hRule="exact" w:val="3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5228B" w14:textId="77777777" w:rsidR="0035260E" w:rsidRPr="00433874" w:rsidRDefault="00D72D24" w:rsidP="003C1D93">
            <w:pPr>
              <w:spacing w:after="0" w:line="240" w:lineRule="auto"/>
              <w:jc w:val="both"/>
              <w:rPr>
                <w:rFonts w:ascii="Times New Roman" w:eastAsia="Times New Roman" w:hAnsi="Times New Roman" w:cs="Times New Roman"/>
                <w:sz w:val="20"/>
                <w:szCs w:val="20"/>
              </w:rPr>
            </w:pPr>
            <w:r w:rsidRPr="00433874">
              <w:rPr>
                <w:rFonts w:ascii="Times New Roman" w:eastAsia="Times New Roman" w:hAnsi="Times New Roman" w:cs="Times New Roman"/>
                <w:b/>
                <w:color w:val="000000"/>
                <w:sz w:val="20"/>
                <w:szCs w:val="20"/>
              </w:rPr>
              <w:t xml:space="preserve">Знать: </w:t>
            </w:r>
            <w:r w:rsidRPr="00433874">
              <w:rPr>
                <w:rFonts w:ascii="Times New Roman" w:eastAsia="Times New Roman" w:hAnsi="Times New Roman" w:cs="Times New Roman"/>
                <w:bCs/>
                <w:sz w:val="20"/>
                <w:szCs w:val="20"/>
              </w:rPr>
              <w:t>основные принципы прогнозирования возникновения опасных или чрезвычайных ситуаций</w:t>
            </w:r>
          </w:p>
        </w:tc>
      </w:tr>
      <w:tr w:rsidR="00855332" w:rsidRPr="00433874" w14:paraId="73C32A21" w14:textId="77777777" w:rsidTr="009E0A95">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203CA3" w14:textId="77777777" w:rsidR="0035260E" w:rsidRPr="00433874" w:rsidRDefault="00D72D24" w:rsidP="003C1D93">
            <w:pPr>
              <w:spacing w:after="0" w:line="240" w:lineRule="auto"/>
              <w:jc w:val="both"/>
              <w:rPr>
                <w:rFonts w:ascii="Times New Roman" w:eastAsia="Times New Roman" w:hAnsi="Times New Roman" w:cs="Times New Roman"/>
                <w:bCs/>
                <w:sz w:val="20"/>
                <w:szCs w:val="20"/>
              </w:rPr>
            </w:pPr>
            <w:r w:rsidRPr="00433874">
              <w:rPr>
                <w:rFonts w:ascii="Times New Roman" w:eastAsia="Times New Roman" w:hAnsi="Times New Roman" w:cs="Times New Roman"/>
                <w:b/>
                <w:color w:val="000000"/>
                <w:sz w:val="20"/>
                <w:szCs w:val="20"/>
              </w:rPr>
              <w:t>Уметь:</w:t>
            </w:r>
            <w:r w:rsidRPr="00433874">
              <w:rPr>
                <w:rFonts w:ascii="Times New Roman" w:eastAsia="Times New Roman" w:hAnsi="Times New Roman" w:cs="Times New Roman"/>
                <w:sz w:val="20"/>
                <w:szCs w:val="20"/>
              </w:rPr>
              <w:t xml:space="preserve"> прогнозировать опасные или чрезвычайные ситуации</w:t>
            </w:r>
          </w:p>
        </w:tc>
      </w:tr>
      <w:tr w:rsidR="00855332" w:rsidRPr="00433874" w14:paraId="69393F57" w14:textId="77777777" w:rsidTr="009E0A9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429ED" w14:textId="77777777" w:rsidR="0035260E" w:rsidRPr="00433874" w:rsidRDefault="00D72D24" w:rsidP="003C1D93">
            <w:pPr>
              <w:shd w:val="clear" w:color="auto" w:fill="FFFFFF"/>
              <w:spacing w:after="0" w:line="240" w:lineRule="auto"/>
              <w:jc w:val="both"/>
              <w:rPr>
                <w:rFonts w:ascii="Times New Roman" w:eastAsia="Times New Roman" w:hAnsi="Times New Roman" w:cs="Times New Roman"/>
                <w:color w:val="000000"/>
                <w:sz w:val="20"/>
                <w:szCs w:val="20"/>
              </w:rPr>
            </w:pPr>
            <w:r w:rsidRPr="00433874">
              <w:rPr>
                <w:rFonts w:ascii="Times New Roman" w:eastAsia="Times New Roman" w:hAnsi="Times New Roman" w:cs="Times New Roman"/>
                <w:b/>
                <w:color w:val="000000"/>
                <w:sz w:val="20"/>
                <w:szCs w:val="20"/>
              </w:rPr>
              <w:t xml:space="preserve">Владеть: </w:t>
            </w:r>
            <w:r w:rsidRPr="00433874">
              <w:rPr>
                <w:rFonts w:ascii="Times New Roman" w:eastAsia="Times New Roman" w:hAnsi="Times New Roman" w:cs="Times New Roman"/>
                <w:bCs/>
                <w:sz w:val="20"/>
                <w:szCs w:val="20"/>
              </w:rPr>
              <w:t xml:space="preserve">навыками поддержания </w:t>
            </w:r>
            <w:r w:rsidRPr="00433874">
              <w:rPr>
                <w:rFonts w:ascii="Times New Roman" w:eastAsia="Times New Roman" w:hAnsi="Times New Roman" w:cs="Times New Roman"/>
                <w:sz w:val="20"/>
                <w:szCs w:val="20"/>
              </w:rPr>
              <w:t>безопасных условий жизнедеятельности</w:t>
            </w:r>
          </w:p>
        </w:tc>
      </w:tr>
      <w:tr w:rsidR="00855332" w:rsidRPr="00433874" w14:paraId="2E117090" w14:textId="77777777" w:rsidTr="009E0A95">
        <w:trPr>
          <w:trHeight w:hRule="exact" w:val="5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FC911" w14:textId="77777777" w:rsidR="0035260E" w:rsidRPr="00433874" w:rsidRDefault="00D72D24" w:rsidP="003C1D93">
            <w:pPr>
              <w:spacing w:after="0" w:line="240" w:lineRule="auto"/>
              <w:jc w:val="both"/>
              <w:rPr>
                <w:rFonts w:ascii="Times New Roman" w:eastAsia="Times New Roman" w:hAnsi="Times New Roman" w:cs="Times New Roman"/>
                <w:b/>
                <w:color w:val="000000"/>
                <w:sz w:val="20"/>
                <w:szCs w:val="20"/>
              </w:rPr>
            </w:pPr>
            <w:r w:rsidRPr="00433874">
              <w:rPr>
                <w:rFonts w:ascii="Times New Roman" w:eastAsia="Times New Roman" w:hAnsi="Times New Roman" w:cs="Times New Roman"/>
                <w:b/>
                <w:color w:val="000000"/>
                <w:sz w:val="20"/>
                <w:szCs w:val="20"/>
              </w:rPr>
              <w:t>Показатель оценивания</w:t>
            </w:r>
            <w:r w:rsidRPr="00433874">
              <w:rPr>
                <w:rFonts w:ascii="Times New Roman" w:eastAsia="Times New Roman" w:hAnsi="Times New Roman" w:cs="Times New Roman"/>
                <w:bCs/>
                <w:color w:val="000000"/>
                <w:sz w:val="20"/>
                <w:szCs w:val="20"/>
              </w:rPr>
              <w:t xml:space="preserve">: навыки прогнозирования </w:t>
            </w:r>
            <w:r w:rsidRPr="00433874">
              <w:rPr>
                <w:rFonts w:ascii="Times New Roman" w:eastAsia="Times New Roman" w:hAnsi="Times New Roman" w:cs="Times New Roman"/>
                <w:sz w:val="20"/>
                <w:szCs w:val="20"/>
              </w:rPr>
              <w:t>возникновения опасных или чрезвычайных ситуаций, их последствий и разработки алгоритмов безопасного поведения</w:t>
            </w:r>
            <w:r w:rsidRPr="00433874">
              <w:rPr>
                <w:rFonts w:ascii="Times New Roman" w:eastAsia="Times New Roman" w:hAnsi="Times New Roman" w:cs="Times New Roman"/>
                <w:bCs/>
                <w:color w:val="000000"/>
                <w:sz w:val="20"/>
                <w:szCs w:val="20"/>
              </w:rPr>
              <w:t xml:space="preserve"> в </w:t>
            </w:r>
            <w:r w:rsidRPr="00433874">
              <w:rPr>
                <w:rFonts w:ascii="Times New Roman" w:eastAsia="Times New Roman" w:hAnsi="Times New Roman" w:cs="Times New Roman"/>
                <w:bCs/>
                <w:sz w:val="20"/>
                <w:szCs w:val="20"/>
              </w:rPr>
              <w:t>опасных или чрезвычайные ситуациях</w:t>
            </w:r>
          </w:p>
        </w:tc>
      </w:tr>
    </w:tbl>
    <w:p w14:paraId="6E18008D" w14:textId="77777777" w:rsidR="0035260E" w:rsidRPr="00433874"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29DA22ED" w14:textId="77777777" w:rsidR="009E0A95" w:rsidRPr="00433874" w:rsidRDefault="00D72D24" w:rsidP="009E0A95">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86" w:name="_Hlk162433456_4"/>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7AA1C2" w14:textId="77777777" w:rsidR="009E0A95" w:rsidRPr="00433874" w:rsidRDefault="00D72D24" w:rsidP="009E0A95">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86"/>
    <w:p w14:paraId="6B9C6A23" w14:textId="77777777" w:rsidR="0035260E" w:rsidRPr="00433874" w:rsidRDefault="00D72D24" w:rsidP="005250CE">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К ЧС техногенного характера относят:</w:t>
      </w:r>
    </w:p>
    <w:p w14:paraId="6AA0B8AC"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Аварии с выбросом химически опасных веществ;</w:t>
      </w:r>
    </w:p>
    <w:p w14:paraId="32D99758" w14:textId="77777777" w:rsidR="0035260E" w:rsidRPr="00433874" w:rsidRDefault="00D72D24"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Гидрологические опасные явления (наводнения);</w:t>
      </w:r>
    </w:p>
    <w:p w14:paraId="608FE448" w14:textId="77777777" w:rsidR="0035260E" w:rsidRPr="00433874" w:rsidRDefault="00D72D24"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ЧС, связанные с изменениями состояния суши, почвы, недр, ландшафта;</w:t>
      </w:r>
    </w:p>
    <w:p w14:paraId="0B358BC8" w14:textId="77777777" w:rsidR="0035260E" w:rsidRPr="00433874" w:rsidRDefault="00D72D24"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Террористические акты.</w:t>
      </w:r>
    </w:p>
    <w:p w14:paraId="57453A39" w14:textId="77777777" w:rsidR="009E0A95" w:rsidRPr="00433874" w:rsidRDefault="009E0A95" w:rsidP="009E0A95">
      <w:pPr>
        <w:spacing w:after="0" w:line="240" w:lineRule="auto"/>
        <w:jc w:val="both"/>
        <w:rPr>
          <w:rFonts w:ascii="Times New Roman" w:eastAsia="Times New Roman" w:hAnsi="Times New Roman" w:cs="Times New Roman"/>
          <w:b/>
          <w:sz w:val="24"/>
          <w:szCs w:val="24"/>
        </w:rPr>
      </w:pPr>
    </w:p>
    <w:p w14:paraId="15D7811D" w14:textId="77777777" w:rsidR="002106FC" w:rsidRPr="00433874" w:rsidRDefault="00D72D24"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80F84D" w14:textId="77777777" w:rsidR="002106FC" w:rsidRPr="00433874" w:rsidRDefault="00D72D24"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9C24F60" w14:textId="77777777" w:rsidR="0035260E" w:rsidRPr="00433874" w:rsidRDefault="00D72D24" w:rsidP="009D6DC4">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Поражающим фактором ядерного взрыва НЕ является:</w:t>
      </w:r>
    </w:p>
    <w:p w14:paraId="2E6C18ED" w14:textId="77777777" w:rsidR="0035260E" w:rsidRPr="00433874" w:rsidRDefault="00D72D24" w:rsidP="009D6DC4">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Световое излучение;</w:t>
      </w:r>
    </w:p>
    <w:p w14:paraId="04050A1A" w14:textId="77777777" w:rsidR="0035260E" w:rsidRPr="00433874" w:rsidRDefault="00D72D24" w:rsidP="009D6DC4">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Химическое заражение местности;</w:t>
      </w:r>
    </w:p>
    <w:p w14:paraId="50613E4B" w14:textId="77777777" w:rsidR="0035260E" w:rsidRPr="00433874" w:rsidRDefault="00D72D24" w:rsidP="009D6DC4">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В. Электромагнитный импульс;</w:t>
      </w:r>
    </w:p>
    <w:p w14:paraId="3D9F9B96" w14:textId="77777777" w:rsidR="0035260E" w:rsidRPr="00433874" w:rsidRDefault="00D72D24" w:rsidP="009D6DC4">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Воздушная ударная волна.</w:t>
      </w:r>
    </w:p>
    <w:p w14:paraId="1309DB56" w14:textId="77777777" w:rsidR="009E0A95" w:rsidRPr="00433874" w:rsidRDefault="009E0A95" w:rsidP="009E0A95">
      <w:pPr>
        <w:spacing w:after="0" w:line="240" w:lineRule="auto"/>
        <w:jc w:val="both"/>
        <w:rPr>
          <w:rFonts w:ascii="Times New Roman" w:eastAsia="Times New Roman" w:hAnsi="Times New Roman" w:cs="Times New Roman"/>
          <w:b/>
          <w:sz w:val="24"/>
          <w:szCs w:val="24"/>
        </w:rPr>
      </w:pPr>
    </w:p>
    <w:p w14:paraId="7C3038F9" w14:textId="77777777" w:rsidR="002106FC" w:rsidRPr="00433874" w:rsidRDefault="00D72D24"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069447" w14:textId="77777777" w:rsidR="002106FC" w:rsidRPr="00433874" w:rsidRDefault="00D72D24"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4735051" w14:textId="77777777" w:rsidR="0035260E" w:rsidRPr="00433874" w:rsidRDefault="00D72D24" w:rsidP="005250CE">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Выходить из зоны заражения в случае применения отравляющих веществ или аварии с выбросом АХОВ следует:</w:t>
      </w:r>
    </w:p>
    <w:p w14:paraId="66DD1C2C"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навстречу потоку ветра;</w:t>
      </w:r>
    </w:p>
    <w:p w14:paraId="4B8EC1A4"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по направлению ветра;</w:t>
      </w:r>
    </w:p>
    <w:p w14:paraId="3EA77B82"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перпендикулярно направлению ветра.</w:t>
      </w:r>
    </w:p>
    <w:p w14:paraId="3A39F648" w14:textId="77777777" w:rsidR="009E0A95"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без учета направления ветра.</w:t>
      </w:r>
    </w:p>
    <w:p w14:paraId="7D752F56" w14:textId="77777777" w:rsidR="009E0A95" w:rsidRPr="00433874" w:rsidRDefault="009E0A95"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
    <w:p w14:paraId="13A5F2A0" w14:textId="77777777" w:rsidR="009E0A95" w:rsidRPr="00433874" w:rsidRDefault="00D72D24" w:rsidP="009E0A95">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059ABAE" w14:textId="77777777" w:rsidR="009E0A95" w:rsidRPr="00433874" w:rsidRDefault="00D72D24" w:rsidP="009E0A95">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B1C1DF5" w14:textId="77777777" w:rsidR="009E0A95" w:rsidRPr="00433874" w:rsidRDefault="009E0A95"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0B6217D" w14:textId="77777777" w:rsidR="0035260E" w:rsidRPr="00433874" w:rsidRDefault="00D72D24"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Установите соответствие классов АХОВ: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0"/>
        <w:gridCol w:w="2883"/>
      </w:tblGrid>
      <w:tr w:rsidR="00855332" w:rsidRPr="00433874" w14:paraId="39A2DB64" w14:textId="77777777" w:rsidTr="00D0582A">
        <w:tc>
          <w:tcPr>
            <w:tcW w:w="3537" w:type="pct"/>
            <w:shd w:val="clear" w:color="auto" w:fill="auto"/>
          </w:tcPr>
          <w:p w14:paraId="562F7806" w14:textId="77777777" w:rsidR="009E0A95" w:rsidRPr="00433874" w:rsidRDefault="00D72D24">
            <w:pPr>
              <w:adjustRightInd w:val="0"/>
              <w:spacing w:after="0" w:line="24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Класс АХОВ</w:t>
            </w:r>
          </w:p>
        </w:tc>
        <w:tc>
          <w:tcPr>
            <w:tcW w:w="1463" w:type="pct"/>
            <w:shd w:val="clear" w:color="auto" w:fill="auto"/>
          </w:tcPr>
          <w:p w14:paraId="761C602F" w14:textId="77777777" w:rsidR="009E0A95" w:rsidRPr="00433874" w:rsidRDefault="00D72D24">
            <w:pPr>
              <w:adjustRightInd w:val="0"/>
              <w:spacing w:after="0" w:line="240" w:lineRule="auto"/>
              <w:jc w:val="center"/>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Вещество</w:t>
            </w:r>
          </w:p>
        </w:tc>
      </w:tr>
      <w:tr w:rsidR="00855332" w:rsidRPr="00433874" w14:paraId="30C44AE4" w14:textId="77777777" w:rsidTr="00D0582A">
        <w:tc>
          <w:tcPr>
            <w:tcW w:w="3537" w:type="pct"/>
            <w:shd w:val="clear" w:color="auto" w:fill="auto"/>
          </w:tcPr>
          <w:p w14:paraId="37C76FF5" w14:textId="77777777" w:rsidR="009E0A95" w:rsidRPr="00433874" w:rsidRDefault="00D72D24">
            <w:pPr>
              <w:adjustRightInd w:val="0"/>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АХОВ удушающего действия;</w:t>
            </w:r>
          </w:p>
        </w:tc>
        <w:tc>
          <w:tcPr>
            <w:tcW w:w="1463" w:type="pct"/>
            <w:shd w:val="clear" w:color="auto" w:fill="auto"/>
          </w:tcPr>
          <w:p w14:paraId="791EE1AB" w14:textId="77777777" w:rsidR="009E0A95" w:rsidRPr="00433874" w:rsidRDefault="00D72D24">
            <w:pPr>
              <w:adjustRightInd w:val="0"/>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Cs/>
                <w:iCs/>
                <w:sz w:val="24"/>
                <w:szCs w:val="24"/>
              </w:rPr>
              <w:t>1. Хлор;</w:t>
            </w:r>
          </w:p>
        </w:tc>
      </w:tr>
      <w:tr w:rsidR="00855332" w:rsidRPr="00433874" w14:paraId="45463E3B" w14:textId="77777777" w:rsidTr="00D0582A">
        <w:tc>
          <w:tcPr>
            <w:tcW w:w="3537" w:type="pct"/>
            <w:shd w:val="clear" w:color="auto" w:fill="auto"/>
          </w:tcPr>
          <w:p w14:paraId="7579EAB6" w14:textId="77777777" w:rsidR="009E0A95" w:rsidRPr="00433874" w:rsidRDefault="00D72D24">
            <w:pPr>
              <w:adjustRightInd w:val="0"/>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АХОВ удушающего и </w:t>
            </w:r>
            <w:proofErr w:type="spellStart"/>
            <w:r w:rsidRPr="00433874">
              <w:rPr>
                <w:rFonts w:ascii="Times New Roman" w:eastAsia="Times New Roman" w:hAnsi="Times New Roman" w:cs="Times New Roman"/>
                <w:sz w:val="24"/>
                <w:szCs w:val="24"/>
              </w:rPr>
              <w:t>общеядовитого</w:t>
            </w:r>
            <w:proofErr w:type="spellEnd"/>
            <w:r w:rsidRPr="00433874">
              <w:rPr>
                <w:rFonts w:ascii="Times New Roman" w:eastAsia="Times New Roman" w:hAnsi="Times New Roman" w:cs="Times New Roman"/>
                <w:sz w:val="24"/>
                <w:szCs w:val="24"/>
              </w:rPr>
              <w:t xml:space="preserve"> действия;</w:t>
            </w:r>
          </w:p>
        </w:tc>
        <w:tc>
          <w:tcPr>
            <w:tcW w:w="1463" w:type="pct"/>
            <w:shd w:val="clear" w:color="auto" w:fill="auto"/>
          </w:tcPr>
          <w:p w14:paraId="612E38CF" w14:textId="77777777" w:rsidR="009E0A95" w:rsidRPr="00433874" w:rsidRDefault="00D72D24">
            <w:pPr>
              <w:adjustRightInd w:val="0"/>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Cs/>
                <w:iCs/>
                <w:sz w:val="24"/>
                <w:szCs w:val="24"/>
              </w:rPr>
              <w:t>2. Водород фтористый;</w:t>
            </w:r>
          </w:p>
        </w:tc>
      </w:tr>
      <w:tr w:rsidR="00855332" w:rsidRPr="00433874" w14:paraId="1D683243" w14:textId="77777777" w:rsidTr="00D0582A">
        <w:tc>
          <w:tcPr>
            <w:tcW w:w="3537" w:type="pct"/>
            <w:shd w:val="clear" w:color="auto" w:fill="auto"/>
          </w:tcPr>
          <w:p w14:paraId="32CE3FE4" w14:textId="77777777" w:rsidR="009E0A95" w:rsidRPr="00433874" w:rsidRDefault="00D72D24">
            <w:pPr>
              <w:adjustRightInd w:val="0"/>
              <w:spacing w:after="0" w:line="240" w:lineRule="auto"/>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 xml:space="preserve">В. АХОВ </w:t>
            </w:r>
            <w:proofErr w:type="spellStart"/>
            <w:r w:rsidRPr="00433874">
              <w:rPr>
                <w:rFonts w:ascii="Times New Roman" w:eastAsia="Times New Roman" w:hAnsi="Times New Roman" w:cs="Times New Roman"/>
                <w:bCs/>
                <w:iCs/>
                <w:sz w:val="24"/>
                <w:szCs w:val="24"/>
              </w:rPr>
              <w:t>общеядовитого</w:t>
            </w:r>
            <w:proofErr w:type="spellEnd"/>
            <w:r w:rsidRPr="00433874">
              <w:rPr>
                <w:rFonts w:ascii="Times New Roman" w:eastAsia="Times New Roman" w:hAnsi="Times New Roman" w:cs="Times New Roman"/>
                <w:bCs/>
                <w:iCs/>
                <w:sz w:val="24"/>
                <w:szCs w:val="24"/>
              </w:rPr>
              <w:t xml:space="preserve"> действия;</w:t>
            </w:r>
          </w:p>
        </w:tc>
        <w:tc>
          <w:tcPr>
            <w:tcW w:w="1463" w:type="pct"/>
            <w:shd w:val="clear" w:color="auto" w:fill="auto"/>
          </w:tcPr>
          <w:p w14:paraId="2D75DB3B" w14:textId="77777777" w:rsidR="009E0A95" w:rsidRPr="00433874" w:rsidRDefault="00D72D24">
            <w:pPr>
              <w:adjustRightInd w:val="0"/>
              <w:spacing w:after="0" w:line="240" w:lineRule="auto"/>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3. Синильная кислота;</w:t>
            </w:r>
          </w:p>
        </w:tc>
      </w:tr>
      <w:tr w:rsidR="00855332" w:rsidRPr="00433874" w14:paraId="3460970D" w14:textId="77777777" w:rsidTr="00D0582A">
        <w:tc>
          <w:tcPr>
            <w:tcW w:w="3537" w:type="pct"/>
            <w:shd w:val="clear" w:color="auto" w:fill="auto"/>
          </w:tcPr>
          <w:p w14:paraId="415D0749" w14:textId="77777777" w:rsidR="009E0A95" w:rsidRPr="00433874" w:rsidRDefault="00D72D24">
            <w:pPr>
              <w:adjustRightInd w:val="0"/>
              <w:spacing w:after="0" w:line="240" w:lineRule="auto"/>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 xml:space="preserve">Г. АХОВ удушающего и </w:t>
            </w:r>
            <w:proofErr w:type="spellStart"/>
            <w:r w:rsidRPr="00433874">
              <w:rPr>
                <w:rFonts w:ascii="Times New Roman" w:eastAsia="Times New Roman" w:hAnsi="Times New Roman" w:cs="Times New Roman"/>
                <w:bCs/>
                <w:iCs/>
                <w:sz w:val="24"/>
                <w:szCs w:val="24"/>
              </w:rPr>
              <w:t>нейротропного</w:t>
            </w:r>
            <w:proofErr w:type="spellEnd"/>
            <w:r w:rsidRPr="00433874">
              <w:rPr>
                <w:rFonts w:ascii="Times New Roman" w:eastAsia="Times New Roman" w:hAnsi="Times New Roman" w:cs="Times New Roman"/>
                <w:bCs/>
                <w:iCs/>
                <w:sz w:val="24"/>
                <w:szCs w:val="24"/>
              </w:rPr>
              <w:t xml:space="preserve"> действия.</w:t>
            </w:r>
          </w:p>
        </w:tc>
        <w:tc>
          <w:tcPr>
            <w:tcW w:w="1463" w:type="pct"/>
            <w:shd w:val="clear" w:color="auto" w:fill="auto"/>
          </w:tcPr>
          <w:p w14:paraId="28ED5848" w14:textId="77777777" w:rsidR="009E0A95" w:rsidRPr="00433874" w:rsidRDefault="00D72D24">
            <w:pPr>
              <w:adjustRightInd w:val="0"/>
              <w:spacing w:after="0" w:line="240" w:lineRule="auto"/>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iCs/>
                <w:sz w:val="24"/>
                <w:szCs w:val="24"/>
              </w:rPr>
              <w:t>4. Аммиак.</w:t>
            </w:r>
          </w:p>
        </w:tc>
      </w:tr>
    </w:tbl>
    <w:p w14:paraId="788F9FD7" w14:textId="77777777" w:rsidR="009E0A95" w:rsidRPr="00433874" w:rsidRDefault="009E0A95" w:rsidP="005250CE">
      <w:pPr>
        <w:adjustRightInd w:val="0"/>
        <w:spacing w:after="0" w:line="240" w:lineRule="auto"/>
        <w:ind w:firstLine="709"/>
        <w:jc w:val="both"/>
        <w:rPr>
          <w:rFonts w:ascii="Times New Roman" w:eastAsia="Times New Roman" w:hAnsi="Times New Roman" w:cs="Times New Roman"/>
          <w:bCs/>
          <w:iCs/>
          <w:sz w:val="24"/>
          <w:szCs w:val="24"/>
        </w:rPr>
      </w:pPr>
    </w:p>
    <w:p w14:paraId="38F3FE4E" w14:textId="77777777" w:rsidR="009E0A95" w:rsidRPr="00433874" w:rsidRDefault="00D72D24" w:rsidP="009E0A95">
      <w:pPr>
        <w:shd w:val="clear" w:color="auto" w:fill="FFFFFF"/>
        <w:spacing w:after="0" w:line="240" w:lineRule="auto"/>
        <w:jc w:val="both"/>
        <w:rPr>
          <w:rFonts w:ascii="Times New Roman" w:eastAsia="Times New Roman" w:hAnsi="Times New Roman" w:cs="Times New Roman"/>
          <w:b/>
          <w:sz w:val="24"/>
          <w:szCs w:val="24"/>
        </w:rPr>
      </w:pPr>
      <w:bookmarkStart w:id="87" w:name="_Hlk162433041"/>
      <w:r w:rsidRPr="00433874">
        <w:rPr>
          <w:rFonts w:ascii="Times New Roman" w:eastAsia="Times New Roman" w:hAnsi="Times New Roman" w:cs="Times New Roman"/>
          <w:b/>
          <w:sz w:val="24"/>
          <w:szCs w:val="24"/>
        </w:rPr>
        <w:t xml:space="preserve">Запишите выбранные </w:t>
      </w:r>
      <w:r w:rsidR="002106FC" w:rsidRPr="00433874">
        <w:rPr>
          <w:rFonts w:ascii="Times New Roman" w:eastAsia="Times New Roman" w:hAnsi="Times New Roman" w:cs="Times New Roman"/>
          <w:b/>
          <w:sz w:val="24"/>
          <w:szCs w:val="24"/>
        </w:rPr>
        <w:t>цифры</w:t>
      </w:r>
      <w:r w:rsidRPr="00433874">
        <w:rPr>
          <w:rFonts w:ascii="Times New Roman" w:eastAsia="Times New Roman" w:hAnsi="Times New Roman" w:cs="Times New Roman"/>
          <w:b/>
          <w:sz w:val="24"/>
          <w:szCs w:val="24"/>
        </w:rPr>
        <w:t xml:space="preserve"> под соответствующими </w:t>
      </w:r>
      <w:r w:rsidR="002106FC" w:rsidRPr="00433874">
        <w:rPr>
          <w:rFonts w:ascii="Times New Roman" w:eastAsia="Times New Roman" w:hAnsi="Times New Roman" w:cs="Times New Roman"/>
          <w:b/>
          <w:sz w:val="24"/>
          <w:szCs w:val="24"/>
        </w:rPr>
        <w:t>буквами</w:t>
      </w:r>
      <w:r w:rsidRPr="00433874">
        <w:rPr>
          <w:rFonts w:ascii="Times New Roman" w:eastAsia="Times New Roman" w:hAnsi="Times New Roman" w:cs="Times New Roman"/>
          <w:b/>
          <w:sz w:val="24"/>
          <w:szCs w:val="24"/>
        </w:rPr>
        <w:t>.</w:t>
      </w:r>
    </w:p>
    <w:bookmarkEnd w:id="87"/>
    <w:p w14:paraId="036FD247" w14:textId="0D38E86F" w:rsidR="0035260E" w:rsidRPr="00433874" w:rsidRDefault="0035260E" w:rsidP="009E0A95">
      <w:pPr>
        <w:spacing w:after="0" w:line="240" w:lineRule="auto"/>
        <w:jc w:val="both"/>
        <w:rPr>
          <w:rFonts w:ascii="Times New Roman" w:eastAsia="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2463"/>
        <w:gridCol w:w="2463"/>
        <w:gridCol w:w="2465"/>
      </w:tblGrid>
      <w:tr w:rsidR="00855332" w:rsidRPr="00433874" w14:paraId="6DCC75EF" w14:textId="77777777" w:rsidTr="00D0582A">
        <w:trPr>
          <w:trHeight w:val="356"/>
        </w:trPr>
        <w:tc>
          <w:tcPr>
            <w:tcW w:w="1249" w:type="pct"/>
            <w:shd w:val="clear" w:color="auto" w:fill="auto"/>
          </w:tcPr>
          <w:p w14:paraId="73E29C65" w14:textId="77777777" w:rsidR="009E0A95"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А</w:t>
            </w:r>
          </w:p>
        </w:tc>
        <w:tc>
          <w:tcPr>
            <w:tcW w:w="1250" w:type="pct"/>
            <w:shd w:val="clear" w:color="auto" w:fill="auto"/>
          </w:tcPr>
          <w:p w14:paraId="5796CE25" w14:textId="77777777" w:rsidR="009E0A95"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Б</w:t>
            </w:r>
          </w:p>
        </w:tc>
        <w:tc>
          <w:tcPr>
            <w:tcW w:w="1250" w:type="pct"/>
            <w:shd w:val="clear" w:color="auto" w:fill="auto"/>
          </w:tcPr>
          <w:p w14:paraId="4F6F3A3B" w14:textId="77777777" w:rsidR="009E0A95"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В</w:t>
            </w:r>
          </w:p>
        </w:tc>
        <w:tc>
          <w:tcPr>
            <w:tcW w:w="1251" w:type="pct"/>
            <w:shd w:val="clear" w:color="auto" w:fill="auto"/>
          </w:tcPr>
          <w:p w14:paraId="7919CCA3" w14:textId="77777777" w:rsidR="009E0A95" w:rsidRPr="00433874" w:rsidRDefault="00D72D24">
            <w:pPr>
              <w:pStyle w:val="a4"/>
              <w:spacing w:after="0" w:line="240" w:lineRule="auto"/>
              <w:ind w:left="0"/>
              <w:jc w:val="center"/>
              <w:rPr>
                <w:rFonts w:ascii="Times New Roman" w:eastAsia="Calibri" w:hAnsi="Times New Roman" w:cs="Times New Roman"/>
                <w:b/>
                <w:sz w:val="24"/>
                <w:szCs w:val="24"/>
              </w:rPr>
            </w:pPr>
            <w:r w:rsidRPr="00433874">
              <w:rPr>
                <w:rFonts w:ascii="Times New Roman" w:eastAsia="Calibri" w:hAnsi="Times New Roman" w:cs="Times New Roman"/>
                <w:b/>
                <w:sz w:val="24"/>
                <w:szCs w:val="24"/>
              </w:rPr>
              <w:t>Г</w:t>
            </w:r>
          </w:p>
        </w:tc>
      </w:tr>
      <w:tr w:rsidR="00855332" w:rsidRPr="00433874" w14:paraId="4C6CF4F6" w14:textId="77777777" w:rsidTr="00D0582A">
        <w:trPr>
          <w:trHeight w:val="120"/>
        </w:trPr>
        <w:tc>
          <w:tcPr>
            <w:tcW w:w="1249" w:type="pct"/>
            <w:shd w:val="clear" w:color="auto" w:fill="auto"/>
          </w:tcPr>
          <w:p w14:paraId="57D5413E" w14:textId="1A331DD7" w:rsidR="009E0A95" w:rsidRPr="00433874" w:rsidRDefault="009E0A95">
            <w:pPr>
              <w:pStyle w:val="a4"/>
              <w:spacing w:after="0" w:line="240" w:lineRule="auto"/>
              <w:ind w:left="0"/>
              <w:jc w:val="center"/>
              <w:rPr>
                <w:rFonts w:ascii="Times New Roman" w:eastAsia="Calibri" w:hAnsi="Times New Roman" w:cs="Times New Roman"/>
                <w:b/>
                <w:sz w:val="24"/>
                <w:szCs w:val="24"/>
              </w:rPr>
            </w:pPr>
          </w:p>
        </w:tc>
        <w:tc>
          <w:tcPr>
            <w:tcW w:w="1250" w:type="pct"/>
            <w:shd w:val="clear" w:color="auto" w:fill="auto"/>
          </w:tcPr>
          <w:p w14:paraId="2B34C543" w14:textId="60363243" w:rsidR="009E0A95" w:rsidRPr="00433874" w:rsidRDefault="009E0A95">
            <w:pPr>
              <w:pStyle w:val="a4"/>
              <w:spacing w:after="0" w:line="240" w:lineRule="auto"/>
              <w:ind w:left="0"/>
              <w:jc w:val="center"/>
              <w:rPr>
                <w:rFonts w:ascii="Times New Roman" w:eastAsia="Calibri" w:hAnsi="Times New Roman" w:cs="Times New Roman"/>
                <w:b/>
                <w:sz w:val="24"/>
                <w:szCs w:val="24"/>
              </w:rPr>
            </w:pPr>
          </w:p>
        </w:tc>
        <w:tc>
          <w:tcPr>
            <w:tcW w:w="1250" w:type="pct"/>
            <w:shd w:val="clear" w:color="auto" w:fill="auto"/>
          </w:tcPr>
          <w:p w14:paraId="228057BC" w14:textId="4AEC2437" w:rsidR="009E0A95" w:rsidRPr="00433874" w:rsidRDefault="009E0A95">
            <w:pPr>
              <w:pStyle w:val="a4"/>
              <w:spacing w:after="0" w:line="240" w:lineRule="auto"/>
              <w:ind w:left="0"/>
              <w:jc w:val="center"/>
              <w:rPr>
                <w:rFonts w:ascii="Times New Roman" w:eastAsia="Calibri" w:hAnsi="Times New Roman" w:cs="Times New Roman"/>
                <w:b/>
                <w:sz w:val="24"/>
                <w:szCs w:val="24"/>
              </w:rPr>
            </w:pPr>
          </w:p>
        </w:tc>
        <w:tc>
          <w:tcPr>
            <w:tcW w:w="1251" w:type="pct"/>
            <w:shd w:val="clear" w:color="auto" w:fill="auto"/>
          </w:tcPr>
          <w:p w14:paraId="30B28A36" w14:textId="5B3993E8" w:rsidR="009E0A95" w:rsidRPr="00433874" w:rsidRDefault="009E0A95">
            <w:pPr>
              <w:pStyle w:val="a4"/>
              <w:spacing w:after="0" w:line="240" w:lineRule="auto"/>
              <w:ind w:left="0"/>
              <w:jc w:val="center"/>
              <w:rPr>
                <w:rFonts w:ascii="Times New Roman" w:eastAsia="Calibri" w:hAnsi="Times New Roman" w:cs="Times New Roman"/>
                <w:b/>
                <w:sz w:val="24"/>
                <w:szCs w:val="24"/>
              </w:rPr>
            </w:pPr>
          </w:p>
        </w:tc>
      </w:tr>
    </w:tbl>
    <w:p w14:paraId="0AFE55D1" w14:textId="77777777" w:rsidR="009E0A95" w:rsidRPr="00433874" w:rsidRDefault="009E0A95" w:rsidP="009E0A95">
      <w:pPr>
        <w:spacing w:after="0" w:line="240" w:lineRule="auto"/>
        <w:jc w:val="both"/>
        <w:rPr>
          <w:rFonts w:ascii="Times New Roman" w:eastAsia="Times New Roman" w:hAnsi="Times New Roman" w:cs="Times New Roman"/>
          <w:b/>
          <w:sz w:val="24"/>
          <w:szCs w:val="24"/>
        </w:rPr>
      </w:pPr>
    </w:p>
    <w:p w14:paraId="5A2EDB3C" w14:textId="77777777" w:rsidR="009E0A95" w:rsidRPr="00433874" w:rsidRDefault="00D72D24" w:rsidP="009E0A95">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29D825C" w14:textId="77777777" w:rsidR="009E0A95" w:rsidRPr="00433874" w:rsidRDefault="00D72D24" w:rsidP="009E0A95">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правильную последовательность.</w:t>
      </w:r>
    </w:p>
    <w:p w14:paraId="7F9EDD08" w14:textId="77777777" w:rsidR="0035260E" w:rsidRPr="00433874" w:rsidRDefault="00D72D24" w:rsidP="005250CE">
      <w:pPr>
        <w:spacing w:after="0" w:line="240" w:lineRule="auto"/>
        <w:ind w:firstLine="709"/>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Установите последовательность мероприятий, обеспечивающих защиту населения при радиационной аварии:</w:t>
      </w:r>
    </w:p>
    <w:p w14:paraId="0C928567"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санитарная обработка населения, персонала аварийного объекта, участников ликвидации последствия аварии;</w:t>
      </w:r>
    </w:p>
    <w:p w14:paraId="6C147FE1"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выявление радиационной обстановки в районе аварии;</w:t>
      </w:r>
    </w:p>
    <w:p w14:paraId="697AD52B"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установление и поддержание режима радиационной безопасности;</w:t>
      </w:r>
    </w:p>
    <w:p w14:paraId="2850CB55"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укрытие населения;</w:t>
      </w:r>
    </w:p>
    <w:p w14:paraId="3E954742"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проведение на ранней стадии аварии йодной профилактики населения, персонала аварийного объекта, участников ликвидации последствия аварии;</w:t>
      </w:r>
    </w:p>
    <w:p w14:paraId="7FDB7E79"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Е. обнаружение факта радиационной аварии и оповещение о ней;</w:t>
      </w:r>
    </w:p>
    <w:p w14:paraId="228FDD72" w14:textId="77777777" w:rsidR="0035260E" w:rsidRPr="00433874" w:rsidRDefault="00D72D24" w:rsidP="005250CE">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Ж. дезактивация аварийного объекта.</w:t>
      </w:r>
    </w:p>
    <w:p w14:paraId="042F3110" w14:textId="77777777" w:rsidR="009E0A95" w:rsidRPr="00433874" w:rsidRDefault="009E0A95" w:rsidP="009E0A95">
      <w:pPr>
        <w:spacing w:after="0" w:line="240" w:lineRule="auto"/>
        <w:jc w:val="both"/>
        <w:rPr>
          <w:rFonts w:ascii="Times New Roman" w:eastAsia="Times New Roman" w:hAnsi="Times New Roman" w:cs="Times New Roman"/>
          <w:sz w:val="24"/>
          <w:szCs w:val="24"/>
        </w:rPr>
      </w:pPr>
    </w:p>
    <w:p w14:paraId="2179F3B4" w14:textId="77777777" w:rsidR="002106FC" w:rsidRPr="00433874" w:rsidRDefault="00D72D24" w:rsidP="002106FC">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7C010967" w14:textId="77777777" w:rsidR="009E0A95" w:rsidRPr="00433874" w:rsidRDefault="009E0A95" w:rsidP="009E0A95">
      <w:pPr>
        <w:spacing w:after="0" w:line="240" w:lineRule="auto"/>
        <w:jc w:val="both"/>
        <w:rPr>
          <w:rFonts w:ascii="Times New Roman" w:eastAsia="Times New Roman" w:hAnsi="Times New Roman" w:cs="Times New Roman"/>
          <w:sz w:val="24"/>
          <w:szCs w:val="24"/>
        </w:rPr>
      </w:pPr>
    </w:p>
    <w:p w14:paraId="4ED29F57" w14:textId="77777777" w:rsidR="002106FC" w:rsidRPr="00433874" w:rsidRDefault="00D72D24"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6. Задание открытого типа на дополнение. Уровень сложности базовый. Время выполнения 3 мин.</w:t>
      </w:r>
    </w:p>
    <w:p w14:paraId="0137AE3E" w14:textId="77777777" w:rsidR="002106FC" w:rsidRPr="00433874" w:rsidRDefault="00D72D24" w:rsidP="002106FC">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502427A3" w14:textId="77777777" w:rsidR="0035260E" w:rsidRPr="00433874" w:rsidRDefault="00D72D24" w:rsidP="009E0A95">
      <w:pPr>
        <w:spacing w:after="0" w:line="240" w:lineRule="auto"/>
        <w:ind w:firstLine="708"/>
        <w:jc w:val="both"/>
        <w:rPr>
          <w:rFonts w:ascii="Times New Roman" w:eastAsia="Times New Roman" w:hAnsi="Times New Roman" w:cs="Times New Roman"/>
          <w:sz w:val="24"/>
          <w:szCs w:val="24"/>
          <w:shd w:val="clear" w:color="auto" w:fill="FFFFFF"/>
        </w:rPr>
      </w:pPr>
      <w:r w:rsidRPr="00433874">
        <w:rPr>
          <w:rFonts w:ascii="Times New Roman" w:eastAsia="Times New Roman" w:hAnsi="Times New Roman" w:cs="Times New Roman"/>
          <w:b/>
          <w:bCs/>
          <w:sz w:val="24"/>
          <w:szCs w:val="24"/>
        </w:rPr>
        <w:lastRenderedPageBreak/>
        <w:t>_____________</w:t>
      </w:r>
      <w:r w:rsidRPr="00433874">
        <w:rPr>
          <w:rFonts w:ascii="Times New Roman" w:eastAsia="Times New Roman" w:hAnsi="Times New Roman" w:cs="Times New Roman"/>
          <w:sz w:val="24"/>
          <w:szCs w:val="24"/>
          <w:u w:val="single"/>
        </w:rPr>
        <w:t xml:space="preserve">- </w:t>
      </w:r>
      <w:r w:rsidRPr="00433874">
        <w:rPr>
          <w:rFonts w:ascii="Times New Roman" w:eastAsia="Times New Roman" w:hAnsi="Times New Roman" w:cs="Times New Roman"/>
          <w:sz w:val="24"/>
          <w:szCs w:val="24"/>
          <w:shd w:val="clear" w:color="auto" w:fill="FFFFFF"/>
        </w:rPr>
        <w:t>это способность предприятия, учреждения и (или) другой народнохозяйственной структуры предупреждать возникновение аварий и катастроф, противостоять воздействию поражающих факторов с целью предотвращения или ограничения угрозы жизни и здоровью персонала и проживающего вблизи населения и материального ущерба, а также обеспечивать восстановление нарушенного производства в минимально короткий срок.</w:t>
      </w:r>
    </w:p>
    <w:p w14:paraId="35432C61" w14:textId="77777777" w:rsidR="0035260E" w:rsidRPr="00433874" w:rsidRDefault="0035260E" w:rsidP="00A073CB">
      <w:pPr>
        <w:spacing w:after="0" w:line="240" w:lineRule="auto"/>
        <w:ind w:firstLine="709"/>
        <w:jc w:val="both"/>
        <w:rPr>
          <w:rFonts w:ascii="Times New Roman" w:eastAsia="Times New Roman" w:hAnsi="Times New Roman" w:cs="Times New Roman"/>
          <w:sz w:val="24"/>
          <w:szCs w:val="24"/>
        </w:rPr>
      </w:pPr>
    </w:p>
    <w:p w14:paraId="6D0A5A5B" w14:textId="77777777" w:rsidR="002106FC" w:rsidRPr="00433874" w:rsidRDefault="00D72D24"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41393C16" w14:textId="77777777" w:rsidR="002106FC" w:rsidRPr="00433874" w:rsidRDefault="00D72D24" w:rsidP="002106FC">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4BC2E88A" w14:textId="77777777" w:rsidR="0035260E" w:rsidRPr="00433874" w:rsidRDefault="00D72D24" w:rsidP="00A073CB">
      <w:pPr>
        <w:spacing w:after="0" w:line="240" w:lineRule="auto"/>
        <w:ind w:firstLine="709"/>
        <w:jc w:val="both"/>
        <w:rPr>
          <w:rFonts w:ascii="Times New Roman" w:eastAsia="Times New Roman" w:hAnsi="Times New Roman" w:cs="Times New Roman"/>
          <w:sz w:val="24"/>
          <w:szCs w:val="24"/>
          <w:u w:val="single"/>
        </w:rPr>
      </w:pPr>
      <w:r w:rsidRPr="00433874">
        <w:rPr>
          <w:rFonts w:ascii="Times New Roman" w:eastAsia="Times New Roman" w:hAnsi="Times New Roman" w:cs="Times New Roman"/>
          <w:sz w:val="24"/>
          <w:szCs w:val="24"/>
        </w:rPr>
        <w:t>К режимам функционирования РСЧС относят</w:t>
      </w:r>
      <w:r w:rsidRPr="00433874">
        <w:rPr>
          <w:rFonts w:ascii="Times New Roman" w:eastAsia="Times New Roman" w:hAnsi="Times New Roman" w:cs="Times New Roman"/>
          <w:sz w:val="24"/>
          <w:szCs w:val="24"/>
          <w:u w:val="single"/>
        </w:rPr>
        <w:t>________________________________</w:t>
      </w:r>
    </w:p>
    <w:p w14:paraId="37F5A2E5" w14:textId="77777777" w:rsidR="0035260E" w:rsidRPr="00433874" w:rsidRDefault="0035260E" w:rsidP="00A073CB">
      <w:pPr>
        <w:spacing w:after="0" w:line="240" w:lineRule="auto"/>
        <w:ind w:firstLine="709"/>
        <w:rPr>
          <w:rFonts w:ascii="Times New Roman" w:eastAsia="Times New Roman" w:hAnsi="Times New Roman" w:cs="Times New Roman"/>
          <w:sz w:val="24"/>
          <w:szCs w:val="24"/>
        </w:rPr>
      </w:pPr>
    </w:p>
    <w:p w14:paraId="6576FC69" w14:textId="77777777" w:rsidR="002106FC" w:rsidRPr="00433874" w:rsidRDefault="00D72D24"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8. Задание открытого типа с ответом. Уровень сложности высокий. Время выполнения 10 минут.</w:t>
      </w:r>
    </w:p>
    <w:p w14:paraId="20BE4474" w14:textId="77777777" w:rsidR="002106FC" w:rsidRPr="00433874" w:rsidRDefault="00D72D24" w:rsidP="002106FC">
      <w:pPr>
        <w:pStyle w:val="a4"/>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запишите ответ.</w:t>
      </w:r>
    </w:p>
    <w:p w14:paraId="3E54D6BB" w14:textId="77777777" w:rsidR="0035260E" w:rsidRPr="00433874" w:rsidRDefault="00D72D24" w:rsidP="00A073CB">
      <w:pPr>
        <w:pStyle w:val="a4"/>
        <w:spacing w:after="0" w:line="240" w:lineRule="auto"/>
        <w:ind w:left="0" w:firstLine="720"/>
        <w:jc w:val="both"/>
        <w:rPr>
          <w:rFonts w:ascii="Times New Roman" w:eastAsia="Times New Roman" w:hAnsi="Times New Roman" w:cs="Times New Roman"/>
          <w:b/>
          <w:bCs/>
          <w:sz w:val="24"/>
          <w:szCs w:val="24"/>
          <w:shd w:val="clear" w:color="auto" w:fill="FFFFFF"/>
        </w:rPr>
      </w:pPr>
      <w:r w:rsidRPr="00433874">
        <w:rPr>
          <w:rFonts w:ascii="Times New Roman" w:eastAsia="Times New Roman" w:hAnsi="Times New Roman" w:cs="Times New Roman"/>
          <w:sz w:val="24"/>
          <w:szCs w:val="24"/>
        </w:rPr>
        <w:t xml:space="preserve">Люди находились на зараженной радиоактивными веществами территории в течение 6 </w:t>
      </w:r>
      <w:r w:rsidRPr="00433874">
        <w:rPr>
          <w:rFonts w:ascii="Times New Roman" w:eastAsia="Times New Roman" w:hAnsi="Times New Roman" w:cs="Times New Roman"/>
          <w:bCs/>
          <w:spacing w:val="-8"/>
          <w:sz w:val="24"/>
          <w:szCs w:val="24"/>
        </w:rPr>
        <w:t>ч</w:t>
      </w:r>
      <w:r w:rsidRPr="00433874">
        <w:rPr>
          <w:rFonts w:ascii="Times New Roman" w:eastAsia="Times New Roman" w:hAnsi="Times New Roman" w:cs="Times New Roman"/>
          <w:sz w:val="24"/>
          <w:szCs w:val="24"/>
        </w:rPr>
        <w:t>.</w:t>
      </w:r>
      <w:r w:rsidRPr="00433874">
        <w:rPr>
          <w:rFonts w:ascii="Times New Roman" w:eastAsia="Times New Roman" w:hAnsi="Times New Roman" w:cs="Times New Roman"/>
          <w:spacing w:val="-6"/>
          <w:sz w:val="24"/>
          <w:szCs w:val="24"/>
        </w:rPr>
        <w:t xml:space="preserve"> </w:t>
      </w:r>
      <w:r w:rsidRPr="00433874">
        <w:rPr>
          <w:rFonts w:ascii="Times New Roman" w:eastAsia="Times New Roman" w:hAnsi="Times New Roman" w:cs="Times New Roman"/>
          <w:sz w:val="24"/>
          <w:szCs w:val="24"/>
        </w:rPr>
        <w:t xml:space="preserve">Во время их пребывания на зараженной территории через каждые 30 мин замеряли уровни радиации. Результаты замеров: 1- й замер – 75 Р/ч; 2-й замер –56 Р/ч; 3-й замер –  48 Р/ч, 4-й замер – 34 Р/ч. Коэффициент радиационной защиты людей – 8. </w:t>
      </w:r>
      <w:r w:rsidRPr="00433874">
        <w:rPr>
          <w:rFonts w:ascii="Times New Roman" w:eastAsia="Times New Roman" w:hAnsi="Times New Roman" w:cs="Times New Roman"/>
          <w:bCs/>
          <w:spacing w:val="-8"/>
          <w:sz w:val="24"/>
          <w:szCs w:val="24"/>
        </w:rPr>
        <w:t>Ранее люди облучению не подвергался. Определите дозу облучения, которую могут получить люди за время пребывания на зараженной территории.</w:t>
      </w:r>
    </w:p>
    <w:p w14:paraId="4577ECE0" w14:textId="77777777" w:rsidR="00817D15" w:rsidRPr="00433874" w:rsidRDefault="00817D15">
      <w:pPr>
        <w:rPr>
          <w:rFonts w:ascii="Times New Roman" w:eastAsiaTheme="minorHAnsi" w:hAnsi="Times New Roman" w:cs="Times New Roman"/>
          <w:sz w:val="24"/>
          <w:lang w:eastAsia="en-US"/>
        </w:rPr>
      </w:pPr>
      <w:r w:rsidRPr="00433874">
        <w:rPr>
          <w:rFonts w:cs="Times New Roman"/>
        </w:rPr>
        <w:br w:type="page"/>
      </w:r>
    </w:p>
    <w:p w14:paraId="18713087" w14:textId="1B311824"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99360" behindDoc="1" locked="0" layoutInCell="1" allowOverlap="1" wp14:anchorId="4AFC799C" wp14:editId="68DA92C9">
            <wp:simplePos x="0" y="0"/>
            <wp:positionH relativeFrom="column">
              <wp:posOffset>-895985</wp:posOffset>
            </wp:positionH>
            <wp:positionV relativeFrom="paragraph">
              <wp:posOffset>-864562</wp:posOffset>
            </wp:positionV>
            <wp:extent cx="7604760" cy="10753725"/>
            <wp:effectExtent l="0" t="0" r="0" b="9525"/>
            <wp:wrapNone/>
            <wp:docPr id="128806435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435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95F5E72"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622B20A4">
          <v:rect id="_x0000_s2063" style="position:absolute;left:0;text-align:left;margin-left:-36.2pt;margin-top:201.55pt;width:525.75pt;height:340.05pt;z-index:251643392;visibility:visible;mso-width-relative:margin;v-text-anchor:middle" strokecolor="white" strokeweight="2pt">
            <v:path arrowok="t"/>
            <v:textbox style="mso-next-textbox:#_x0000_s2063">
              <w:txbxContent>
                <w:p w14:paraId="75643C4E" w14:textId="77777777" w:rsidR="0005605E" w:rsidRDefault="0005605E" w:rsidP="003E5511">
                  <w:pPr>
                    <w:jc w:val="center"/>
                    <w:rPr>
                      <w:b/>
                      <w:i/>
                      <w:color w:val="365F91" w:themeColor="accent1" w:themeShade="BF"/>
                      <w:sz w:val="56"/>
                      <w:szCs w:val="96"/>
                    </w:rPr>
                  </w:pPr>
                </w:p>
                <w:p w14:paraId="216A6EAE" w14:textId="505F320F"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B24C3E2"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Теория государства и права»</w:t>
                  </w:r>
                </w:p>
              </w:txbxContent>
            </v:textbox>
          </v:rect>
        </w:pict>
      </w:r>
      <w:r>
        <w:rPr>
          <w:rFonts w:cs="Times New Roman"/>
          <w:noProof/>
          <w:lang w:eastAsia="ru-RU"/>
        </w:rPr>
        <w:pict w14:anchorId="2B903009">
          <v:rect id="_x0000_s2064" style="position:absolute;left:0;text-align:left;margin-left:-26.65pt;margin-top:371.45pt;width:525.75pt;height:126.75pt;z-index:251642368;visibility:visible;mso-width-relative:margin;v-text-anchor:middle" strokecolor="white" strokeweight="2pt">
            <v:path arrowok="t"/>
            <v:textbox style="mso-next-textbox:#_x0000_s2064">
              <w:txbxContent>
                <w:p w14:paraId="46B25891"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6AB7061E"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41"/>
          <w:headerReference w:type="default" r:id="rId42"/>
          <w:footerReference w:type="even" r:id="rId43"/>
          <w:footerReference w:type="default" r:id="rId44"/>
          <w:headerReference w:type="first" r:id="rId45"/>
          <w:footerReference w:type="first" r:id="rId46"/>
          <w:pgSz w:w="11906" w:h="16838" w:code="9"/>
          <w:pgMar w:top="1134" w:right="851" w:bottom="1418" w:left="1418" w:header="709" w:footer="709" w:gutter="0"/>
          <w:pgNumType w:start="37"/>
          <w:cols w:space="708"/>
          <w:titlePg/>
          <w:docGrid w:linePitch="360"/>
        </w:sectPr>
      </w:pPr>
    </w:p>
    <w:tbl>
      <w:tblPr>
        <w:tblW w:w="5036" w:type="pct"/>
        <w:tblInd w:w="-34" w:type="dxa"/>
        <w:tblCellMar>
          <w:left w:w="0" w:type="dxa"/>
          <w:right w:w="0" w:type="dxa"/>
        </w:tblCellMar>
        <w:tblLook w:val="04A0" w:firstRow="1" w:lastRow="0" w:firstColumn="1" w:lastColumn="0" w:noHBand="0" w:noVBand="1"/>
      </w:tblPr>
      <w:tblGrid>
        <w:gridCol w:w="106"/>
        <w:gridCol w:w="2849"/>
        <w:gridCol w:w="1570"/>
        <w:gridCol w:w="4400"/>
        <w:gridCol w:w="497"/>
      </w:tblGrid>
      <w:tr w:rsidR="00855332" w:rsidRPr="00433874" w14:paraId="0E6C8704" w14:textId="77777777" w:rsidTr="00A86229">
        <w:trPr>
          <w:trHeight w:hRule="exact" w:val="138"/>
        </w:trPr>
        <w:tc>
          <w:tcPr>
            <w:tcW w:w="56" w:type="pct"/>
          </w:tcPr>
          <w:p w14:paraId="6AB724E9" w14:textId="77777777" w:rsidR="00811167" w:rsidRPr="00433874" w:rsidRDefault="00811167" w:rsidP="00B36459"/>
        </w:tc>
        <w:tc>
          <w:tcPr>
            <w:tcW w:w="1512" w:type="pct"/>
          </w:tcPr>
          <w:p w14:paraId="0F0FDF3B" w14:textId="77777777" w:rsidR="00811167" w:rsidRPr="00433874" w:rsidRDefault="00811167" w:rsidP="00B36459"/>
        </w:tc>
        <w:tc>
          <w:tcPr>
            <w:tcW w:w="833" w:type="pct"/>
          </w:tcPr>
          <w:p w14:paraId="6EF39314" w14:textId="77777777" w:rsidR="00811167" w:rsidRPr="00433874" w:rsidRDefault="00811167" w:rsidP="00B36459"/>
        </w:tc>
        <w:tc>
          <w:tcPr>
            <w:tcW w:w="2335" w:type="pct"/>
          </w:tcPr>
          <w:p w14:paraId="115E4C65" w14:textId="77777777" w:rsidR="00811167" w:rsidRPr="00433874" w:rsidRDefault="00811167" w:rsidP="00B36459"/>
        </w:tc>
        <w:tc>
          <w:tcPr>
            <w:tcW w:w="264" w:type="pct"/>
          </w:tcPr>
          <w:p w14:paraId="69A58858" w14:textId="77777777" w:rsidR="00811167" w:rsidRPr="00433874" w:rsidRDefault="00811167" w:rsidP="00B36459"/>
        </w:tc>
      </w:tr>
      <w:tr w:rsidR="00855332" w:rsidRPr="00433874" w14:paraId="1547CA76" w14:textId="77777777" w:rsidTr="00D576F5">
        <w:trPr>
          <w:trHeight w:hRule="exact" w:val="4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45F45" w14:textId="77777777" w:rsidR="00811167" w:rsidRPr="00433874" w:rsidRDefault="00D72D24" w:rsidP="00B36459">
            <w:pPr>
              <w:spacing w:after="0" w:line="240" w:lineRule="auto"/>
              <w:jc w:val="center"/>
              <w:rPr>
                <w:rFonts w:ascii="Times New Roman" w:hAnsi="Times New Roman" w:cs="Times New Roman"/>
                <w:b/>
                <w:color w:val="000000"/>
              </w:rPr>
            </w:pPr>
            <w:r w:rsidRPr="00433874">
              <w:rPr>
                <w:rFonts w:ascii="Times New Roman" w:hAnsi="Times New Roman" w:cs="Times New Roman"/>
                <w:b/>
                <w:color w:val="000000"/>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433874" w14:paraId="65D5971E" w14:textId="77777777" w:rsidTr="00D576F5">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2ED606" w14:textId="77777777" w:rsidR="00811167" w:rsidRPr="00433874" w:rsidRDefault="00D72D24" w:rsidP="00FC7AFC">
            <w:pPr>
              <w:spacing w:after="0" w:line="240" w:lineRule="auto"/>
              <w:jc w:val="both"/>
            </w:pPr>
            <w:r w:rsidRPr="00433874">
              <w:rPr>
                <w:rFonts w:ascii="Times New Roman" w:hAnsi="Times New Roman" w:cs="Times New Roman"/>
                <w:b/>
                <w:color w:val="000000"/>
              </w:rPr>
              <w:t xml:space="preserve">Знать: </w:t>
            </w:r>
            <w:r w:rsidR="00FC7AFC" w:rsidRPr="00433874">
              <w:rPr>
                <w:rFonts w:ascii="Times New Roman" w:hAnsi="Times New Roman" w:cs="Times New Roman"/>
                <w:bCs/>
                <w:color w:val="000000"/>
              </w:rPr>
              <w:t>понятийно-категориальный аппарат теории государства и права</w:t>
            </w:r>
          </w:p>
        </w:tc>
      </w:tr>
      <w:tr w:rsidR="00855332" w:rsidRPr="00433874" w14:paraId="556380EA" w14:textId="77777777" w:rsidTr="00D576F5">
        <w:trPr>
          <w:trHeight w:hRule="exact" w:val="53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134C50" w14:textId="77777777" w:rsidR="00811167" w:rsidRPr="00433874" w:rsidRDefault="00D72D24" w:rsidP="00FC7AFC">
            <w:pPr>
              <w:spacing w:after="0" w:line="240" w:lineRule="auto"/>
              <w:jc w:val="both"/>
            </w:pPr>
            <w:r w:rsidRPr="00433874">
              <w:rPr>
                <w:rFonts w:ascii="Times New Roman" w:hAnsi="Times New Roman" w:cs="Times New Roman"/>
                <w:b/>
                <w:color w:val="000000"/>
              </w:rPr>
              <w:t xml:space="preserve">Уметь: </w:t>
            </w:r>
            <w:r w:rsidR="00FC7AFC" w:rsidRPr="00433874">
              <w:rPr>
                <w:rFonts w:ascii="Times New Roman" w:hAnsi="Times New Roman" w:cs="Times New Roman"/>
                <w:bCs/>
                <w:color w:val="000000"/>
              </w:rPr>
              <w:t>систематизировать исторические представления о праве и государстве, правовой и политической мысли</w:t>
            </w:r>
          </w:p>
        </w:tc>
      </w:tr>
      <w:tr w:rsidR="00855332" w:rsidRPr="00433874" w14:paraId="1786A8CD" w14:textId="77777777" w:rsidTr="00FC7AFC">
        <w:trPr>
          <w:trHeight w:hRule="exact" w:val="3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556167" w14:textId="77777777" w:rsidR="00811167" w:rsidRPr="00433874" w:rsidRDefault="00D72D24" w:rsidP="00FC7AFC">
            <w:pPr>
              <w:spacing w:after="0" w:line="240" w:lineRule="auto"/>
              <w:jc w:val="both"/>
            </w:pPr>
            <w:r w:rsidRPr="00433874">
              <w:rPr>
                <w:rFonts w:ascii="Times New Roman" w:hAnsi="Times New Roman" w:cs="Times New Roman"/>
                <w:b/>
                <w:color w:val="000000"/>
              </w:rPr>
              <w:t xml:space="preserve">Владеть: </w:t>
            </w:r>
            <w:r w:rsidR="00FC7AFC" w:rsidRPr="00433874">
              <w:rPr>
                <w:rFonts w:ascii="Times New Roman" w:hAnsi="Times New Roman" w:cs="Times New Roman"/>
                <w:bCs/>
                <w:color w:val="000000"/>
              </w:rPr>
              <w:t>навыками анализа правовых и политических процессов</w:t>
            </w:r>
          </w:p>
        </w:tc>
      </w:tr>
      <w:tr w:rsidR="00855332" w:rsidRPr="00433874" w14:paraId="299D604B" w14:textId="77777777" w:rsidTr="00A86229">
        <w:trPr>
          <w:trHeight w:hRule="exact" w:val="49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068808" w14:textId="77777777" w:rsidR="00AE64E4" w:rsidRPr="00433874" w:rsidRDefault="00D72D24" w:rsidP="00FC7AF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w:t>
            </w:r>
            <w:r w:rsidR="00C444A5" w:rsidRPr="00433874">
              <w:rPr>
                <w:rFonts w:ascii="Times New Roman" w:hAnsi="Times New Roman" w:cs="Times New Roman"/>
                <w:color w:val="000000"/>
              </w:rPr>
              <w:t xml:space="preserve">знание особенностей </w:t>
            </w:r>
            <w:r w:rsidR="00FC7AFC" w:rsidRPr="00433874">
              <w:rPr>
                <w:rFonts w:ascii="Times New Roman" w:hAnsi="Times New Roman" w:cs="Times New Roman"/>
                <w:color w:val="000000"/>
              </w:rPr>
              <w:t xml:space="preserve">функционирования </w:t>
            </w:r>
            <w:r w:rsidR="00D576F5" w:rsidRPr="00433874">
              <w:rPr>
                <w:rFonts w:ascii="Times New Roman" w:hAnsi="Times New Roman" w:cs="Times New Roman"/>
                <w:color w:val="000000"/>
              </w:rPr>
              <w:t xml:space="preserve">государства и </w:t>
            </w:r>
            <w:r w:rsidR="00FC7AFC" w:rsidRPr="00433874">
              <w:rPr>
                <w:rFonts w:ascii="Times New Roman" w:hAnsi="Times New Roman" w:cs="Times New Roman"/>
                <w:color w:val="000000"/>
              </w:rPr>
              <w:t>права и специфики его исторического развития</w:t>
            </w:r>
          </w:p>
        </w:tc>
      </w:tr>
      <w:tr w:rsidR="00855332" w:rsidRPr="00433874" w14:paraId="7E104DAF" w14:textId="77777777" w:rsidTr="00D576F5">
        <w:trPr>
          <w:trHeight w:hRule="exact" w:val="47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83D85E" w14:textId="77777777" w:rsidR="00A86229" w:rsidRPr="00433874" w:rsidRDefault="00D72D24" w:rsidP="00D530E3">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ОПК-1.2: Осваивает и применяет новые методы поиска и анализа информации о правовой и политической системе</w:t>
            </w:r>
          </w:p>
        </w:tc>
      </w:tr>
      <w:tr w:rsidR="00855332" w:rsidRPr="00433874" w14:paraId="41B3CBF9" w14:textId="77777777" w:rsidTr="00D576F5">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8133F9" w14:textId="77777777" w:rsidR="00FC7AFC" w:rsidRPr="00433874" w:rsidRDefault="00D72D24" w:rsidP="00EE01A8">
            <w:pPr>
              <w:spacing w:after="0" w:line="240" w:lineRule="auto"/>
              <w:rPr>
                <w:rFonts w:ascii="Times New Roman" w:hAnsi="Times New Roman" w:cs="Times New Roman"/>
              </w:rPr>
            </w:pPr>
            <w:r w:rsidRPr="00433874">
              <w:rPr>
                <w:rFonts w:ascii="Times New Roman" w:hAnsi="Times New Roman" w:cs="Times New Roman"/>
                <w:b/>
                <w:color w:val="000000"/>
              </w:rPr>
              <w:t xml:space="preserve">Знать: </w:t>
            </w:r>
            <w:r w:rsidRPr="00433874">
              <w:rPr>
                <w:rFonts w:ascii="Times New Roman" w:eastAsia="Times New Roman" w:hAnsi="Times New Roman" w:cs="Times New Roman"/>
                <w:bCs/>
                <w:kern w:val="1"/>
                <w:lang w:bidi="hi-IN"/>
              </w:rPr>
              <w:t>источники и методы поиска информации о правовой и политической системе</w:t>
            </w:r>
          </w:p>
        </w:tc>
      </w:tr>
      <w:tr w:rsidR="00855332" w:rsidRPr="00433874" w14:paraId="336F1E9F" w14:textId="77777777" w:rsidTr="00A86229">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A4D43E" w14:textId="77777777" w:rsidR="00FC7AFC" w:rsidRPr="00433874" w:rsidRDefault="00D72D24" w:rsidP="00EE01A8">
            <w:pPr>
              <w:spacing w:after="0" w:line="240" w:lineRule="auto"/>
              <w:rPr>
                <w:rFonts w:ascii="Times New Roman" w:hAnsi="Times New Roman" w:cs="Times New Roman"/>
              </w:rPr>
            </w:pPr>
            <w:r w:rsidRPr="00433874">
              <w:rPr>
                <w:rFonts w:ascii="Times New Roman" w:hAnsi="Times New Roman" w:cs="Times New Roman"/>
                <w:b/>
                <w:color w:val="000000"/>
              </w:rPr>
              <w:t xml:space="preserve">Уметь:  </w:t>
            </w:r>
            <w:r w:rsidRPr="00433874">
              <w:rPr>
                <w:rFonts w:ascii="Times New Roman" w:eastAsia="Times New Roman" w:hAnsi="Times New Roman" w:cs="Times New Roman"/>
                <w:bCs/>
                <w:kern w:val="1"/>
                <w:lang w:bidi="hi-IN"/>
              </w:rPr>
              <w:t>анализировать информацию о правовой и политической системе</w:t>
            </w:r>
          </w:p>
        </w:tc>
      </w:tr>
      <w:tr w:rsidR="00855332" w:rsidRPr="00433874" w14:paraId="3789211C"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F69A45" w14:textId="77777777" w:rsidR="00FC7AFC" w:rsidRPr="00433874" w:rsidRDefault="00D72D24" w:rsidP="00EE01A8">
            <w:pPr>
              <w:spacing w:after="0" w:line="240" w:lineRule="auto"/>
              <w:rPr>
                <w:rFonts w:ascii="Times New Roman" w:hAnsi="Times New Roman" w:cs="Times New Roma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применения новых методов поиска и анализа информации о правовой и политической системе</w:t>
            </w:r>
          </w:p>
        </w:tc>
      </w:tr>
      <w:tr w:rsidR="00855332" w:rsidRPr="00433874" w14:paraId="6BC44FA7"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C7F30F" w14:textId="77777777" w:rsidR="00FC7AFC" w:rsidRPr="00433874" w:rsidRDefault="00D72D24" w:rsidP="00FC7AF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Показатель оценивания:  навыки применения методов поиска и анализа информации о правовой и политической системе</w:t>
            </w:r>
          </w:p>
        </w:tc>
      </w:tr>
      <w:tr w:rsidR="00855332" w:rsidRPr="00433874" w14:paraId="1640F540"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30A543" w14:textId="77777777" w:rsidR="00946333" w:rsidRPr="00433874" w:rsidRDefault="00D72D24" w:rsidP="00946333">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433874" w14:paraId="7D29ED31" w14:textId="77777777" w:rsidTr="00946333">
        <w:trPr>
          <w:trHeight w:hRule="exact" w:val="35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0D6008" w14:textId="77777777" w:rsidR="00946333" w:rsidRPr="00433874" w:rsidRDefault="00D72D24" w:rsidP="00946333">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433874" w14:paraId="02AFED30"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7D6C48" w14:textId="77777777" w:rsidR="00946333" w:rsidRPr="00433874" w:rsidRDefault="00D72D24" w:rsidP="00946333">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433874" w14:paraId="34F47BD9" w14:textId="77777777" w:rsidTr="00946333">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2AF48C" w14:textId="77777777" w:rsidR="00946333" w:rsidRPr="00433874" w:rsidRDefault="00D72D24" w:rsidP="00946333">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433874" w14:paraId="0E705020"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400E46" w14:textId="77777777" w:rsidR="00946333" w:rsidRPr="00433874" w:rsidRDefault="00D72D24" w:rsidP="00946333">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r w:rsidR="00855332" w:rsidRPr="00433874" w14:paraId="7B426194" w14:textId="77777777" w:rsidTr="00D576F5">
        <w:trPr>
          <w:trHeight w:hRule="exact" w:val="55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E940D" w14:textId="77777777" w:rsidR="00FC7AFC" w:rsidRPr="00433874" w:rsidRDefault="00D72D24" w:rsidP="00EE01A8">
            <w:pPr>
              <w:spacing w:after="0" w:line="240" w:lineRule="auto"/>
              <w:jc w:val="center"/>
              <w:rPr>
                <w:rFonts w:ascii="Times New Roman" w:hAnsi="Times New Roman" w:cs="Times New Roman"/>
              </w:rPr>
            </w:pPr>
            <w:r w:rsidRPr="00433874">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1234FF27" w14:textId="77777777" w:rsidTr="00D576F5">
        <w:trPr>
          <w:trHeight w:hRule="exact" w:val="3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A66712" w14:textId="77777777" w:rsidR="00FC7AFC" w:rsidRPr="00433874" w:rsidRDefault="00D72D24" w:rsidP="00D576F5">
            <w:pPr>
              <w:pStyle w:val="a7"/>
              <w:spacing w:after="80"/>
              <w:ind w:left="0"/>
              <w:jc w:val="both"/>
              <w:rPr>
                <w:rFonts w:ascii="Times New Roman" w:hAnsi="Times New Roman"/>
                <w:bCs/>
                <w:kern w:val="1"/>
                <w:sz w:val="22"/>
                <w:szCs w:val="22"/>
              </w:rPr>
            </w:pPr>
            <w:r w:rsidRPr="00433874">
              <w:rPr>
                <w:rFonts w:ascii="Times New Roman" w:hAnsi="Times New Roman"/>
                <w:b/>
                <w:color w:val="000000"/>
                <w:sz w:val="22"/>
                <w:szCs w:val="22"/>
              </w:rPr>
              <w:t xml:space="preserve">Знать: </w:t>
            </w:r>
            <w:r w:rsidRPr="00433874">
              <w:rPr>
                <w:rFonts w:ascii="Times New Roman" w:hAnsi="Times New Roman"/>
                <w:bCs/>
                <w:kern w:val="1"/>
                <w:sz w:val="22"/>
                <w:szCs w:val="22"/>
              </w:rPr>
              <w:t>сущность коррупционного поведения</w:t>
            </w:r>
          </w:p>
          <w:p w14:paraId="56CD0490" w14:textId="77777777" w:rsidR="00FC7AFC" w:rsidRPr="00433874" w:rsidRDefault="00FC7AFC" w:rsidP="00EE01A8">
            <w:pPr>
              <w:spacing w:after="0" w:line="240" w:lineRule="auto"/>
              <w:rPr>
                <w:rFonts w:ascii="Times New Roman" w:hAnsi="Times New Roman" w:cs="Times New Roman"/>
              </w:rPr>
            </w:pPr>
          </w:p>
        </w:tc>
      </w:tr>
      <w:tr w:rsidR="00855332" w:rsidRPr="00433874" w14:paraId="38665CD5" w14:textId="77777777"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2D31CB" w14:textId="77777777" w:rsidR="00FC7AFC" w:rsidRPr="00433874" w:rsidRDefault="00D72D24" w:rsidP="00D576F5">
            <w:pPr>
              <w:pStyle w:val="a7"/>
              <w:spacing w:after="80"/>
              <w:ind w:left="0"/>
              <w:jc w:val="both"/>
              <w:rPr>
                <w:rFonts w:ascii="Times New Roman" w:hAnsi="Times New Roman"/>
                <w:bCs/>
                <w:kern w:val="1"/>
                <w:sz w:val="22"/>
                <w:szCs w:val="22"/>
              </w:rPr>
            </w:pPr>
            <w:r w:rsidRPr="00433874">
              <w:rPr>
                <w:rFonts w:ascii="Times New Roman" w:hAnsi="Times New Roman"/>
                <w:b/>
                <w:color w:val="000000"/>
                <w:sz w:val="22"/>
                <w:szCs w:val="22"/>
              </w:rPr>
              <w:t xml:space="preserve">Уметь:  </w:t>
            </w:r>
            <w:r w:rsidRPr="00433874">
              <w:rPr>
                <w:rFonts w:ascii="Times New Roman" w:hAnsi="Times New Roman"/>
                <w:bCs/>
                <w:kern w:val="1"/>
                <w:sz w:val="22"/>
                <w:szCs w:val="22"/>
              </w:rPr>
              <w:t>определять взаимосвязь коррупционного поведения с социальными, экономическими, политическими и иными условиями</w:t>
            </w:r>
          </w:p>
          <w:p w14:paraId="5EDBFC2E" w14:textId="77777777" w:rsidR="00FC7AFC" w:rsidRPr="00433874" w:rsidRDefault="00FC7AFC" w:rsidP="00EE01A8">
            <w:pPr>
              <w:spacing w:after="0" w:line="240" w:lineRule="auto"/>
              <w:rPr>
                <w:rFonts w:ascii="Times New Roman" w:hAnsi="Times New Roman" w:cs="Times New Roman"/>
              </w:rPr>
            </w:pPr>
          </w:p>
        </w:tc>
      </w:tr>
      <w:tr w:rsidR="00855332" w:rsidRPr="00433874" w14:paraId="1E7F1BE8" w14:textId="77777777" w:rsidTr="00D576F5">
        <w:trPr>
          <w:trHeight w:hRule="exact" w:val="27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043557" w14:textId="77777777" w:rsidR="00FC7AFC" w:rsidRPr="00433874" w:rsidRDefault="00D72D24" w:rsidP="00EE01A8">
            <w:pPr>
              <w:spacing w:after="0" w:line="240" w:lineRule="auto"/>
              <w:rPr>
                <w:rFonts w:ascii="Times New Roman" w:hAnsi="Times New Roman" w:cs="Times New Roma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выявления коррупционного поведения</w:t>
            </w:r>
          </w:p>
        </w:tc>
      </w:tr>
    </w:tbl>
    <w:p w14:paraId="5C545DA4" w14:textId="77777777" w:rsidR="00EB3D44" w:rsidRPr="00433874" w:rsidRDefault="00EB3D44" w:rsidP="00C9732F">
      <w:pPr>
        <w:pStyle w:val="a4"/>
        <w:spacing w:after="0" w:line="240" w:lineRule="auto"/>
        <w:ind w:left="502"/>
        <w:jc w:val="center"/>
        <w:rPr>
          <w:rFonts w:ascii="Times New Roman" w:hAnsi="Times New Roman" w:cs="Times New Roman"/>
          <w:b/>
          <w:bCs/>
          <w:i/>
          <w:sz w:val="24"/>
          <w:szCs w:val="24"/>
        </w:rPr>
      </w:pPr>
    </w:p>
    <w:p w14:paraId="34A9A168" w14:textId="6F10387F" w:rsidR="00C9732F" w:rsidRPr="00433874" w:rsidRDefault="00D72D24" w:rsidP="00C9732F">
      <w:pPr>
        <w:pStyle w:val="a4"/>
        <w:spacing w:after="0" w:line="240" w:lineRule="auto"/>
        <w:ind w:left="502"/>
        <w:jc w:val="center"/>
        <w:rPr>
          <w:rFonts w:ascii="Times New Roman" w:hAnsi="Times New Roman" w:cs="Times New Roman"/>
          <w:b/>
          <w:bCs/>
          <w:i/>
          <w:sz w:val="24"/>
          <w:szCs w:val="24"/>
        </w:rPr>
      </w:pPr>
      <w:r w:rsidRPr="00433874">
        <w:rPr>
          <w:rFonts w:ascii="Times New Roman" w:hAnsi="Times New Roman" w:cs="Times New Roman"/>
          <w:b/>
          <w:bCs/>
          <w:i/>
          <w:sz w:val="24"/>
          <w:szCs w:val="24"/>
        </w:rPr>
        <w:t>Комплекс заданий для оценки сформированности компетенций</w:t>
      </w:r>
    </w:p>
    <w:p w14:paraId="6AA1E8DF" w14:textId="77777777" w:rsidR="00C9732F" w:rsidRPr="00433874" w:rsidRDefault="00C9732F" w:rsidP="00C9732F">
      <w:pPr>
        <w:pStyle w:val="a4"/>
        <w:spacing w:after="0" w:line="240" w:lineRule="auto"/>
        <w:ind w:left="502"/>
        <w:jc w:val="center"/>
        <w:rPr>
          <w:rFonts w:ascii="Times New Roman" w:hAnsi="Times New Roman" w:cs="Times New Roman"/>
          <w:b/>
          <w:bCs/>
          <w:i/>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36890A2E" w14:textId="77777777" w:rsidTr="00D576F5">
        <w:trPr>
          <w:trHeight w:hRule="exact" w:val="9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FA7E6" w14:textId="77777777" w:rsidR="000F0D23" w:rsidRPr="00433874" w:rsidRDefault="00D72D24" w:rsidP="00EE01A8">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433874" w14:paraId="54B0650E" w14:textId="77777777" w:rsidTr="00D576F5">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586891" w14:textId="77777777" w:rsidR="000F0D23" w:rsidRPr="00433874" w:rsidRDefault="00D72D24" w:rsidP="00EE01A8">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color w:val="000000"/>
                <w:sz w:val="24"/>
                <w:szCs w:val="24"/>
              </w:rPr>
              <w:t>понятийно-категориальный аппарат теории государства и права</w:t>
            </w:r>
          </w:p>
        </w:tc>
      </w:tr>
      <w:tr w:rsidR="00855332" w:rsidRPr="00433874" w14:paraId="3E71CC0D" w14:textId="77777777" w:rsidTr="00D576F5">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1B6E3" w14:textId="77777777" w:rsidR="000F0D23" w:rsidRPr="00433874" w:rsidRDefault="00D72D24" w:rsidP="00EE01A8">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bCs/>
                <w:color w:val="000000"/>
                <w:sz w:val="24"/>
                <w:szCs w:val="24"/>
              </w:rPr>
              <w:t>систематизировать исторические представления о праве и государстве, правовой и политической мысли</w:t>
            </w:r>
          </w:p>
        </w:tc>
      </w:tr>
      <w:tr w:rsidR="00855332" w:rsidRPr="00433874" w14:paraId="5FA8DA87" w14:textId="77777777" w:rsidTr="00D576F5">
        <w:trPr>
          <w:trHeight w:hRule="exact" w:val="28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ADE14C" w14:textId="77777777" w:rsidR="000F0D23" w:rsidRPr="00433874" w:rsidRDefault="00D72D24" w:rsidP="00EE01A8">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bCs/>
                <w:color w:val="000000"/>
                <w:sz w:val="24"/>
                <w:szCs w:val="24"/>
              </w:rPr>
              <w:t>навыками анализа правовых и политических процессов</w:t>
            </w:r>
          </w:p>
        </w:tc>
      </w:tr>
      <w:tr w:rsidR="00855332" w:rsidRPr="00433874" w14:paraId="4C08E2BE" w14:textId="77777777" w:rsidTr="00B36459">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4568A" w14:textId="77777777" w:rsidR="000F0D23" w:rsidRPr="00433874" w:rsidRDefault="00D72D24" w:rsidP="00EE01A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знание особенностей функционирования </w:t>
            </w:r>
            <w:r w:rsidR="00D576F5" w:rsidRPr="00433874">
              <w:rPr>
                <w:rFonts w:ascii="Times New Roman" w:hAnsi="Times New Roman" w:cs="Times New Roman"/>
                <w:color w:val="000000"/>
                <w:sz w:val="24"/>
                <w:szCs w:val="24"/>
              </w:rPr>
              <w:t xml:space="preserve">государства и </w:t>
            </w:r>
            <w:r w:rsidRPr="00433874">
              <w:rPr>
                <w:rFonts w:ascii="Times New Roman" w:hAnsi="Times New Roman" w:cs="Times New Roman"/>
                <w:color w:val="000000"/>
                <w:sz w:val="24"/>
                <w:szCs w:val="24"/>
              </w:rPr>
              <w:t>права и специфики его исторического развития</w:t>
            </w:r>
          </w:p>
        </w:tc>
      </w:tr>
    </w:tbl>
    <w:p w14:paraId="0BEF818C" w14:textId="77777777" w:rsidR="00B360A6" w:rsidRPr="00433874" w:rsidRDefault="00B360A6" w:rsidP="00B360A6">
      <w:pPr>
        <w:spacing w:after="0" w:line="240" w:lineRule="auto"/>
        <w:ind w:firstLine="360"/>
        <w:jc w:val="both"/>
        <w:rPr>
          <w:rFonts w:ascii="Times New Roman" w:hAnsi="Times New Roman" w:cs="Times New Roman"/>
          <w:color w:val="FF0000"/>
          <w:sz w:val="24"/>
          <w:szCs w:val="24"/>
        </w:rPr>
      </w:pPr>
    </w:p>
    <w:p w14:paraId="7E498842" w14:textId="77777777" w:rsidR="00D576F5" w:rsidRPr="00433874" w:rsidRDefault="00D72D24" w:rsidP="00D576F5">
      <w:pPr>
        <w:pStyle w:val="ConsPlusNormal"/>
        <w:ind w:firstLine="708"/>
        <w:rPr>
          <w:rFonts w:ascii="Times New Roman" w:hAnsi="Times New Roman" w:cs="Times New Roman"/>
          <w:b/>
          <w:sz w:val="24"/>
          <w:szCs w:val="24"/>
        </w:rPr>
      </w:pPr>
      <w:bookmarkStart w:id="88" w:name="_Hlk162438299_3"/>
      <w:bookmarkStart w:id="89" w:name="_Hlk162438780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FD5937"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88"/>
    </w:p>
    <w:bookmarkEnd w:id="89"/>
    <w:p w14:paraId="43547BF5" w14:textId="77777777" w:rsidR="000F0D23" w:rsidRPr="00433874" w:rsidRDefault="00D72D24" w:rsidP="000F0D2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1.В соответствии с теорией разделения властей государственная власть подразделяется на:</w:t>
      </w:r>
    </w:p>
    <w:p w14:paraId="1B242BD7"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федеральную, региональную, местную; </w:t>
      </w:r>
    </w:p>
    <w:p w14:paraId="55B295AB"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Б. законодательную, исполнительную, судебную;</w:t>
      </w:r>
    </w:p>
    <w:p w14:paraId="3F24B4A9"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политическую, экономическую, военную;</w:t>
      </w:r>
    </w:p>
    <w:p w14:paraId="7E3394AD"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Г. социальную, экономическую, духовную </w:t>
      </w:r>
    </w:p>
    <w:p w14:paraId="56F5E7F4" w14:textId="77777777" w:rsidR="004B59CD" w:rsidRPr="00433874" w:rsidRDefault="004B59CD" w:rsidP="004B59CD">
      <w:pPr>
        <w:pStyle w:val="ConsPlusNormal"/>
        <w:rPr>
          <w:rFonts w:ascii="Times New Roman" w:hAnsi="Times New Roman" w:cs="Times New Roman"/>
          <w:b/>
          <w:sz w:val="24"/>
          <w:szCs w:val="24"/>
        </w:rPr>
      </w:pPr>
    </w:p>
    <w:p w14:paraId="32D05B1A"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43B7A7"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6E97F40" w14:textId="77777777" w:rsidR="000F0D23" w:rsidRPr="00433874" w:rsidRDefault="00D72D24" w:rsidP="000F0D2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2.Укажите правильный ответ. Укажите из нижеперечисленных нормативно-правовой акт, обладающий высшей юридической силой:</w:t>
      </w:r>
    </w:p>
    <w:p w14:paraId="46C37E36"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 А. указ Президента РФ;</w:t>
      </w:r>
    </w:p>
    <w:p w14:paraId="54CDADCA" w14:textId="51896CDC"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 Б.</w:t>
      </w:r>
      <w:r w:rsidR="00FD6C7C">
        <w:rPr>
          <w:rFonts w:ascii="Times New Roman" w:hAnsi="Times New Roman" w:cs="Times New Roman"/>
          <w:sz w:val="24"/>
          <w:szCs w:val="24"/>
        </w:rPr>
        <w:t xml:space="preserve"> </w:t>
      </w:r>
      <w:r w:rsidRPr="00433874">
        <w:rPr>
          <w:rFonts w:ascii="Times New Roman" w:hAnsi="Times New Roman" w:cs="Times New Roman"/>
          <w:sz w:val="24"/>
          <w:szCs w:val="24"/>
        </w:rPr>
        <w:t xml:space="preserve">постановление Правительства РФ; </w:t>
      </w:r>
    </w:p>
    <w:p w14:paraId="719105DB"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 В. федеральный закон;</w:t>
      </w:r>
    </w:p>
    <w:p w14:paraId="639A9CD7"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 Г. распоряжения федеральных министерств и ведомств.</w:t>
      </w:r>
    </w:p>
    <w:p w14:paraId="6B2AA19D" w14:textId="77777777" w:rsidR="004B59CD" w:rsidRPr="00433874" w:rsidRDefault="004B59CD" w:rsidP="004B59CD">
      <w:pPr>
        <w:pStyle w:val="ConsPlusNormal"/>
        <w:rPr>
          <w:rFonts w:ascii="Times New Roman" w:hAnsi="Times New Roman" w:cs="Times New Roman"/>
          <w:b/>
          <w:sz w:val="24"/>
          <w:szCs w:val="24"/>
        </w:rPr>
      </w:pPr>
    </w:p>
    <w:p w14:paraId="5D870164"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4D2ED3"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F0A11CB" w14:textId="77777777" w:rsidR="000F0D23" w:rsidRPr="00433874" w:rsidRDefault="00D72D24" w:rsidP="000F0D2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3.Укажите правильный ответ. Теорией возникновения государства и права не является: </w:t>
      </w:r>
    </w:p>
    <w:p w14:paraId="70597AF9"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теологическая теория; </w:t>
      </w:r>
    </w:p>
    <w:p w14:paraId="33CFA7C1"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договорная теория; </w:t>
      </w:r>
    </w:p>
    <w:p w14:paraId="40637659"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теория познания;</w:t>
      </w:r>
    </w:p>
    <w:p w14:paraId="42C00900"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Г. теория внутреннего насилия; </w:t>
      </w:r>
    </w:p>
    <w:p w14:paraId="3EEF9EF7" w14:textId="77777777" w:rsidR="004B59CD" w:rsidRPr="00433874" w:rsidRDefault="004B59CD" w:rsidP="00D576F5">
      <w:pPr>
        <w:pStyle w:val="ConsPlusNormal"/>
        <w:ind w:firstLine="708"/>
        <w:rPr>
          <w:rFonts w:ascii="Times New Roman" w:hAnsi="Times New Roman" w:cs="Times New Roman"/>
          <w:b/>
          <w:sz w:val="24"/>
          <w:szCs w:val="24"/>
        </w:rPr>
      </w:pPr>
    </w:p>
    <w:p w14:paraId="09B24479"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F98829"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E95B31" w14:textId="77777777" w:rsidR="000F0D23" w:rsidRPr="00433874" w:rsidRDefault="00D72D24" w:rsidP="000F0D2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4.Укажите правильный ответ. Согласно Конституции РФ Российская Федерация по форме правления является:</w:t>
      </w:r>
    </w:p>
    <w:p w14:paraId="7C5C5FE2"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монархией; </w:t>
      </w:r>
    </w:p>
    <w:p w14:paraId="7ED74F51"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светским государством;</w:t>
      </w:r>
    </w:p>
    <w:p w14:paraId="250ADE1F"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республикой; </w:t>
      </w:r>
    </w:p>
    <w:p w14:paraId="2CF8234E"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федерацией;</w:t>
      </w:r>
    </w:p>
    <w:p w14:paraId="31D9F2EA" w14:textId="77777777" w:rsidR="004B59CD" w:rsidRPr="00433874" w:rsidRDefault="004B59CD" w:rsidP="004B59CD">
      <w:pPr>
        <w:pStyle w:val="ConsPlusNormal"/>
        <w:rPr>
          <w:rFonts w:ascii="Times New Roman" w:hAnsi="Times New Roman" w:cs="Times New Roman"/>
          <w:b/>
          <w:sz w:val="24"/>
          <w:szCs w:val="24"/>
        </w:rPr>
      </w:pPr>
    </w:p>
    <w:p w14:paraId="1148C03F"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03DE12" w14:textId="77777777" w:rsidR="00D576F5" w:rsidRPr="00433874" w:rsidRDefault="00D72D24" w:rsidP="00D576F5">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26B2052" w14:textId="77777777" w:rsidR="000F0D23" w:rsidRPr="00433874" w:rsidRDefault="00D72D24" w:rsidP="000F0D2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5.Укажите правильный ответ. Согласно Конституции РФ Российская Федерация по форме государственного устройства является: </w:t>
      </w:r>
    </w:p>
    <w:p w14:paraId="22C3C414"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конфедерацией; </w:t>
      </w:r>
    </w:p>
    <w:p w14:paraId="4B460862"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унитарным государством; </w:t>
      </w:r>
    </w:p>
    <w:p w14:paraId="58BC7EA0"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республикой; </w:t>
      </w:r>
    </w:p>
    <w:p w14:paraId="5252B6F6" w14:textId="77777777" w:rsidR="000F0D23" w:rsidRPr="00433874" w:rsidRDefault="00D72D24" w:rsidP="000F0D2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федеративным государством;</w:t>
      </w:r>
    </w:p>
    <w:p w14:paraId="5B15DE7E" w14:textId="77777777" w:rsidR="004B59CD" w:rsidRPr="00433874" w:rsidRDefault="004B59CD" w:rsidP="0079714A">
      <w:pPr>
        <w:pStyle w:val="ad"/>
        <w:jc w:val="both"/>
        <w:rPr>
          <w:rFonts w:ascii="Times New Roman" w:hAnsi="Times New Roman" w:cs="Times New Roman"/>
          <w:sz w:val="24"/>
          <w:szCs w:val="24"/>
        </w:rPr>
      </w:pPr>
    </w:p>
    <w:p w14:paraId="710573E4" w14:textId="77777777" w:rsidR="00D576F5" w:rsidRPr="00433874" w:rsidRDefault="00D72D24" w:rsidP="004B59CD">
      <w:pPr>
        <w:shd w:val="clear" w:color="auto" w:fill="FFFFFF"/>
        <w:spacing w:after="0" w:line="240" w:lineRule="auto"/>
        <w:ind w:firstLine="708"/>
        <w:jc w:val="both"/>
        <w:rPr>
          <w:rFonts w:ascii="Times New Roman" w:hAnsi="Times New Roman" w:cs="Times New Roman"/>
          <w:b/>
          <w:sz w:val="24"/>
          <w:szCs w:val="24"/>
        </w:rPr>
      </w:pPr>
      <w:bookmarkStart w:id="90" w:name="_Hlk162438203_1"/>
      <w:r w:rsidRPr="00433874">
        <w:rPr>
          <w:rFonts w:ascii="Times New Roman" w:hAnsi="Times New Roman" w:cs="Times New Roman"/>
          <w:b/>
          <w:sz w:val="24"/>
          <w:szCs w:val="24"/>
        </w:rPr>
        <w:t xml:space="preserve">6. </w:t>
      </w:r>
      <w:bookmarkStart w:id="91" w:name="_Hlk16243867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93BF626" w14:textId="77777777" w:rsidR="00D576F5" w:rsidRPr="00433874" w:rsidRDefault="00D72D24" w:rsidP="00D576F5">
      <w:pPr>
        <w:shd w:val="clear" w:color="auto" w:fill="FFFFFF"/>
        <w:spacing w:after="0" w:line="240" w:lineRule="auto"/>
        <w:jc w:val="both"/>
        <w:rPr>
          <w:rFonts w:ascii="Times New Roman" w:hAnsi="Times New Roman" w:cs="Times New Roman"/>
          <w:b/>
          <w:bCs/>
          <w:sz w:val="24"/>
          <w:szCs w:val="24"/>
        </w:rPr>
      </w:pPr>
      <w:bookmarkStart w:id="92" w:name="_Hlk162869039_1"/>
      <w:r w:rsidRPr="00433874">
        <w:rPr>
          <w:rFonts w:ascii="Times New Roman" w:hAnsi="Times New Roman" w:cs="Times New Roman"/>
          <w:b/>
          <w:bCs/>
          <w:sz w:val="24"/>
          <w:szCs w:val="24"/>
        </w:rPr>
        <w:t xml:space="preserve">Прочитайте текст и дополните его. </w:t>
      </w:r>
      <w:bookmarkEnd w:id="90"/>
      <w:bookmarkEnd w:id="91"/>
      <w:bookmarkEnd w:id="92"/>
    </w:p>
    <w:p w14:paraId="0C5F079E" w14:textId="77777777" w:rsidR="00D576F5" w:rsidRPr="00433874" w:rsidRDefault="00D72D24" w:rsidP="004B59CD">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___________</w:t>
      </w:r>
      <w:r w:rsidR="00C608BA" w:rsidRPr="00433874">
        <w:rPr>
          <w:rFonts w:ascii="Times New Roman" w:hAnsi="Times New Roman" w:cs="Times New Roman"/>
          <w:b/>
          <w:bCs/>
          <w:sz w:val="24"/>
          <w:szCs w:val="24"/>
        </w:rPr>
        <w:t xml:space="preserve">- </w:t>
      </w:r>
      <w:r w:rsidR="00204C5B" w:rsidRPr="00433874">
        <w:rPr>
          <w:rFonts w:ascii="Times New Roman" w:hAnsi="Times New Roman" w:cs="Times New Roman"/>
          <w:b/>
          <w:sz w:val="24"/>
          <w:szCs w:val="24"/>
        </w:rPr>
        <w:t xml:space="preserve"> это </w:t>
      </w:r>
      <w:r w:rsidRPr="00433874">
        <w:rPr>
          <w:rFonts w:ascii="Times New Roman" w:eastAsia="Times New Roman" w:hAnsi="Times New Roman" w:cs="Times New Roman"/>
          <w:sz w:val="24"/>
          <w:szCs w:val="24"/>
        </w:rPr>
        <w:t>совокупность методов и способов осуществления в стране государственной власти и управления. Формируется в результате взаимодействия всех компонентов, которые принадлежат к политической системе общества, т. е. государства, политических партий и движений, политических институтов и т. д.</w:t>
      </w:r>
    </w:p>
    <w:p w14:paraId="77FC248F" w14:textId="77777777" w:rsidR="004B59CD" w:rsidRPr="00433874" w:rsidRDefault="004B59CD" w:rsidP="0079714A">
      <w:pPr>
        <w:pStyle w:val="ad"/>
        <w:rPr>
          <w:rFonts w:ascii="Times New Roman" w:hAnsi="Times New Roman" w:cs="Times New Roman"/>
          <w:b/>
          <w:sz w:val="24"/>
          <w:szCs w:val="24"/>
        </w:rPr>
      </w:pPr>
    </w:p>
    <w:p w14:paraId="1F136ED3" w14:textId="77777777" w:rsidR="00D576F5" w:rsidRPr="00433874" w:rsidRDefault="00D72D24" w:rsidP="004B59CD">
      <w:pPr>
        <w:shd w:val="clear" w:color="auto" w:fill="FFFFFF"/>
        <w:spacing w:after="0" w:line="240" w:lineRule="auto"/>
        <w:ind w:firstLine="708"/>
        <w:jc w:val="both"/>
        <w:rPr>
          <w:rFonts w:ascii="Times New Roman" w:hAnsi="Times New Roman" w:cs="Times New Roman"/>
          <w:b/>
          <w:sz w:val="24"/>
          <w:szCs w:val="24"/>
        </w:rPr>
      </w:pPr>
      <w:bookmarkStart w:id="93" w:name="_Hlk163484313"/>
      <w:r w:rsidRPr="00433874">
        <w:rPr>
          <w:rFonts w:ascii="Times New Roman" w:hAnsi="Times New Roman" w:cs="Times New Roman"/>
          <w:b/>
          <w:sz w:val="24"/>
          <w:szCs w:val="24"/>
        </w:rPr>
        <w:lastRenderedPageBreak/>
        <w:t>7. Задание открытого типа на дополнение. Уровень сложности базовый. Время выполнения 3 мин.</w:t>
      </w:r>
    </w:p>
    <w:p w14:paraId="478F4548" w14:textId="77777777" w:rsidR="00D576F5" w:rsidRPr="00433874" w:rsidRDefault="00D72D24" w:rsidP="00D576F5">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3"/>
    <w:p w14:paraId="5E61B093" w14:textId="77777777" w:rsidR="00204C5B" w:rsidRPr="00433874" w:rsidRDefault="00D72D24" w:rsidP="00D576F5">
      <w:pPr>
        <w:pStyle w:val="a7"/>
        <w:shd w:val="clear" w:color="auto" w:fill="FFFFFF"/>
        <w:spacing w:before="0" w:after="0" w:afterAutospacing="0"/>
        <w:ind w:left="0" w:right="0" w:firstLine="708"/>
        <w:jc w:val="both"/>
        <w:rPr>
          <w:rFonts w:ascii="Times New Roman" w:hAnsi="Times New Roman"/>
          <w:sz w:val="24"/>
          <w:szCs w:val="24"/>
        </w:rPr>
      </w:pPr>
      <w:r w:rsidRPr="00433874">
        <w:rPr>
          <w:rFonts w:ascii="Times New Roman" w:hAnsi="Times New Roman"/>
          <w:sz w:val="24"/>
          <w:szCs w:val="24"/>
        </w:rPr>
        <w:t>____________– это</w:t>
      </w:r>
      <w:r w:rsidR="00D576F5" w:rsidRPr="00433874">
        <w:rPr>
          <w:rFonts w:ascii="Times New Roman" w:hAnsi="Times New Roman"/>
          <w:sz w:val="24"/>
          <w:szCs w:val="24"/>
        </w:rPr>
        <w:t xml:space="preserve"> форма правления, при которой верховная власть в </w:t>
      </w:r>
      <w:hyperlink r:id="rId47" w:history="1">
        <w:r w:rsidR="00D576F5" w:rsidRPr="00433874">
          <w:rPr>
            <w:rFonts w:ascii="Times New Roman" w:hAnsi="Times New Roman"/>
            <w:sz w:val="24"/>
            <w:szCs w:val="24"/>
          </w:rPr>
          <w:t>государстве</w:t>
        </w:r>
      </w:hyperlink>
      <w:r w:rsidR="00D576F5" w:rsidRPr="00433874">
        <w:rPr>
          <w:rFonts w:ascii="Times New Roman" w:hAnsi="Times New Roman"/>
          <w:sz w:val="24"/>
          <w:szCs w:val="24"/>
        </w:rPr>
        <w:t> полностью или частично принадлежит одному лицу – монарху (в ряде случаев монархам-соправителям), обладающему </w:t>
      </w:r>
      <w:hyperlink r:id="rId48" w:history="1">
        <w:r w:rsidR="00D576F5" w:rsidRPr="00433874">
          <w:rPr>
            <w:rFonts w:ascii="Times New Roman" w:hAnsi="Times New Roman"/>
            <w:sz w:val="24"/>
            <w:szCs w:val="24"/>
          </w:rPr>
          <w:t>суверенитетом</w:t>
        </w:r>
      </w:hyperlink>
      <w:r w:rsidR="00D576F5" w:rsidRPr="00433874">
        <w:rPr>
          <w:rFonts w:ascii="Times New Roman" w:hAnsi="Times New Roman"/>
          <w:sz w:val="24"/>
          <w:szCs w:val="24"/>
        </w:rPr>
        <w:t> и являющемуся объектом </w:t>
      </w:r>
      <w:hyperlink r:id="rId49" w:history="1">
        <w:r w:rsidR="00D576F5" w:rsidRPr="00433874">
          <w:rPr>
            <w:rFonts w:ascii="Times New Roman" w:hAnsi="Times New Roman"/>
            <w:sz w:val="24"/>
            <w:szCs w:val="24"/>
          </w:rPr>
          <w:t>подданства</w:t>
        </w:r>
      </w:hyperlink>
      <w:r w:rsidR="00D576F5" w:rsidRPr="00433874">
        <w:rPr>
          <w:rFonts w:ascii="Times New Roman" w:hAnsi="Times New Roman"/>
          <w:sz w:val="24"/>
          <w:szCs w:val="24"/>
        </w:rPr>
        <w:t xml:space="preserve">. Установление ее является результатом расширения власти правителя (вождя племени, союза племён, главы </w:t>
      </w:r>
      <w:proofErr w:type="spellStart"/>
      <w:r w:rsidR="00D576F5" w:rsidRPr="00433874">
        <w:rPr>
          <w:rFonts w:ascii="Times New Roman" w:hAnsi="Times New Roman"/>
          <w:sz w:val="24"/>
          <w:szCs w:val="24"/>
        </w:rPr>
        <w:t>раннеполитического</w:t>
      </w:r>
      <w:proofErr w:type="spellEnd"/>
      <w:r w:rsidR="00D576F5" w:rsidRPr="00433874">
        <w:rPr>
          <w:rFonts w:ascii="Times New Roman" w:hAnsi="Times New Roman"/>
          <w:sz w:val="24"/>
          <w:szCs w:val="24"/>
        </w:rPr>
        <w:t xml:space="preserve"> образования), самопровозглашения, волеизъявления народа. </w:t>
      </w:r>
    </w:p>
    <w:p w14:paraId="2E32848A" w14:textId="77777777" w:rsidR="00204C5B" w:rsidRPr="00433874" w:rsidRDefault="00204C5B" w:rsidP="0079714A">
      <w:pPr>
        <w:pStyle w:val="ad"/>
        <w:ind w:firstLine="360"/>
        <w:rPr>
          <w:rFonts w:ascii="Times New Roman" w:hAnsi="Times New Roman" w:cs="Times New Roman"/>
          <w:sz w:val="24"/>
          <w:szCs w:val="24"/>
        </w:rPr>
      </w:pPr>
    </w:p>
    <w:p w14:paraId="6313809E" w14:textId="77777777" w:rsidR="00D576F5" w:rsidRPr="00433874" w:rsidRDefault="00D72D24" w:rsidP="004B59CD">
      <w:pPr>
        <w:shd w:val="clear" w:color="auto" w:fill="FFFFFF"/>
        <w:spacing w:after="0" w:line="240" w:lineRule="auto"/>
        <w:ind w:firstLine="708"/>
        <w:jc w:val="both"/>
        <w:rPr>
          <w:rFonts w:ascii="Times New Roman" w:hAnsi="Times New Roman" w:cs="Times New Roman"/>
          <w:b/>
          <w:sz w:val="24"/>
          <w:szCs w:val="24"/>
        </w:rPr>
      </w:pPr>
      <w:bookmarkStart w:id="94" w:name="_Hlk162867464"/>
      <w:r w:rsidRPr="00433874">
        <w:rPr>
          <w:rFonts w:ascii="Times New Roman" w:hAnsi="Times New Roman" w:cs="Times New Roman"/>
          <w:b/>
          <w:sz w:val="24"/>
          <w:szCs w:val="24"/>
        </w:rPr>
        <w:t xml:space="preserve">8. </w:t>
      </w:r>
      <w:bookmarkStart w:id="95" w:name="_Hlk16243824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E3A091B" w14:textId="77777777" w:rsidR="00D576F5" w:rsidRPr="00433874" w:rsidRDefault="00D72D24" w:rsidP="00D576F5">
      <w:pPr>
        <w:shd w:val="clear" w:color="auto" w:fill="FFFFFF"/>
        <w:spacing w:after="0" w:line="240" w:lineRule="auto"/>
        <w:jc w:val="both"/>
        <w:rPr>
          <w:rFonts w:ascii="Times New Roman" w:hAnsi="Times New Roman" w:cs="Times New Roman"/>
          <w:b/>
          <w:sz w:val="24"/>
          <w:szCs w:val="24"/>
        </w:rPr>
      </w:pPr>
      <w:bookmarkStart w:id="96" w:name="_Hlk162869118"/>
      <w:r w:rsidRPr="00433874">
        <w:rPr>
          <w:rFonts w:ascii="Times New Roman" w:hAnsi="Times New Roman" w:cs="Times New Roman"/>
          <w:b/>
          <w:sz w:val="24"/>
          <w:szCs w:val="24"/>
        </w:rPr>
        <w:t xml:space="preserve">Прочитайте текст и запишите ответ. </w:t>
      </w:r>
    </w:p>
    <w:bookmarkEnd w:id="94"/>
    <w:bookmarkEnd w:id="95"/>
    <w:bookmarkEnd w:id="96"/>
    <w:p w14:paraId="137C5D9A" w14:textId="77777777" w:rsidR="004009CF" w:rsidRPr="00433874" w:rsidRDefault="00D72D24" w:rsidP="0079714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Одним из основателей этой теории был французский писатель Жозеф Артур де Гобино. Согласно его теории, в мире существуют «высшие» расы, призванные господствовать, и «низшие» расы, которым по своей природе предназначено находиться в подчинении у «высших». Определите, о какой теории идет речь. </w:t>
      </w:r>
    </w:p>
    <w:p w14:paraId="48B4BCBB" w14:textId="77777777" w:rsidR="00D576F5" w:rsidRPr="00433874" w:rsidRDefault="00D576F5" w:rsidP="0079714A">
      <w:pPr>
        <w:spacing w:after="0" w:line="240" w:lineRule="auto"/>
        <w:jc w:val="both"/>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54244D57" w14:textId="77777777" w:rsidTr="00D530E3">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9349D" w14:textId="77777777" w:rsidR="001E0B62" w:rsidRPr="00433874" w:rsidRDefault="00D72D24" w:rsidP="00EE01A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ОПК-1.2: Осваивает и применяет новые методы поиска и анализа информации о правовой и политической системе</w:t>
            </w:r>
          </w:p>
        </w:tc>
      </w:tr>
      <w:tr w:rsidR="00855332" w:rsidRPr="00433874" w14:paraId="1D5CBE65" w14:textId="77777777" w:rsidTr="00D576F5">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7E870" w14:textId="77777777" w:rsidR="001E0B62" w:rsidRPr="00433874" w:rsidRDefault="00D72D24" w:rsidP="00EE01A8">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lang w:bidi="hi-IN"/>
              </w:rPr>
              <w:t>источники и методы поиска информации о правовой и политической системе</w:t>
            </w:r>
          </w:p>
        </w:tc>
      </w:tr>
      <w:tr w:rsidR="00855332" w:rsidRPr="00433874" w14:paraId="62A5BA44" w14:textId="77777777" w:rsidTr="00D530E3">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00FAE4" w14:textId="77777777" w:rsidR="001E0B62" w:rsidRPr="00433874" w:rsidRDefault="00D72D24" w:rsidP="00EE01A8">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eastAsia="Times New Roman" w:hAnsi="Times New Roman" w:cs="Times New Roman"/>
                <w:bCs/>
                <w:kern w:val="1"/>
                <w:sz w:val="24"/>
                <w:szCs w:val="24"/>
                <w:lang w:bidi="hi-IN"/>
              </w:rPr>
              <w:t>анализировать информацию о правовой и политической системе</w:t>
            </w:r>
          </w:p>
        </w:tc>
      </w:tr>
      <w:tr w:rsidR="00855332" w:rsidRPr="00433874" w14:paraId="77DC9392" w14:textId="77777777"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E7C0D0" w14:textId="77777777" w:rsidR="001E0B62" w:rsidRPr="00433874" w:rsidRDefault="00D72D24" w:rsidP="00EE01A8">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eastAsia="Times New Roman" w:hAnsi="Times New Roman" w:cs="Times New Roman"/>
                <w:bCs/>
                <w:kern w:val="1"/>
                <w:sz w:val="24"/>
                <w:szCs w:val="24"/>
                <w:lang w:bidi="hi-IN"/>
              </w:rPr>
              <w:t>навыками применения новых методов поиска и анализа информации о правовой и политической системе</w:t>
            </w:r>
          </w:p>
        </w:tc>
      </w:tr>
      <w:tr w:rsidR="00855332" w:rsidRPr="00433874" w14:paraId="45D88487" w14:textId="77777777"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164817" w14:textId="77777777" w:rsidR="001E0B62" w:rsidRPr="00433874" w:rsidRDefault="00D72D24" w:rsidP="00EE01A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навыки применения методов поиска и анализа информации о правовой и политической системе</w:t>
            </w:r>
          </w:p>
        </w:tc>
      </w:tr>
    </w:tbl>
    <w:p w14:paraId="1E6117A5" w14:textId="77777777" w:rsidR="00596A9C" w:rsidRPr="00433874" w:rsidRDefault="00596A9C" w:rsidP="0079714A">
      <w:pPr>
        <w:spacing w:after="0" w:line="240" w:lineRule="auto"/>
        <w:ind w:firstLine="360"/>
        <w:jc w:val="center"/>
        <w:rPr>
          <w:rFonts w:ascii="Times New Roman" w:hAnsi="Times New Roman" w:cs="Times New Roman"/>
          <w:b/>
          <w:sz w:val="24"/>
          <w:szCs w:val="24"/>
        </w:rPr>
      </w:pPr>
    </w:p>
    <w:p w14:paraId="0DD4DE4D" w14:textId="77777777" w:rsidR="00D576F5" w:rsidRPr="00433874" w:rsidRDefault="00D72D24" w:rsidP="00D576F5">
      <w:pPr>
        <w:pStyle w:val="ConsPlusNormal"/>
        <w:ind w:firstLine="360"/>
        <w:rPr>
          <w:rFonts w:ascii="Times New Roman" w:hAnsi="Times New Roman" w:cs="Times New Roman"/>
          <w:b/>
          <w:sz w:val="24"/>
          <w:szCs w:val="24"/>
        </w:rPr>
      </w:pPr>
      <w:bookmarkStart w:id="97" w:name="_Hlk162867550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98" w:name="_Hlk162951246_0"/>
      <w:r w:rsidRPr="00433874">
        <w:rPr>
          <w:rFonts w:ascii="Times New Roman" w:hAnsi="Times New Roman" w:cs="Times New Roman"/>
          <w:b/>
          <w:sz w:val="24"/>
          <w:szCs w:val="24"/>
        </w:rPr>
        <w:t>предложенных. Уровень сложности базовый. Время выполнения 3 мин.</w:t>
      </w:r>
    </w:p>
    <w:p w14:paraId="3A60DCC8"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7"/>
    <w:bookmarkEnd w:id="98"/>
    <w:p w14:paraId="3102AFF6" w14:textId="77777777" w:rsidR="001E0B62" w:rsidRPr="00433874" w:rsidRDefault="00D72D24" w:rsidP="001E0B62">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bCs/>
          <w:sz w:val="24"/>
          <w:szCs w:val="24"/>
        </w:rPr>
        <w:t>1.Как называется признак государства, выражающийся в верховенстве государственной власти внутри страны и ее независимости вовне?</w:t>
      </w:r>
    </w:p>
    <w:p w14:paraId="4F2538E6"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правосубъектность;</w:t>
      </w:r>
    </w:p>
    <w:p w14:paraId="6204A2CC"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государственный суверенитет;</w:t>
      </w:r>
    </w:p>
    <w:p w14:paraId="66E664BE"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правоспособность;</w:t>
      </w:r>
    </w:p>
    <w:p w14:paraId="2FB3B7CC"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дееспособность;</w:t>
      </w:r>
    </w:p>
    <w:p w14:paraId="162034B0" w14:textId="77777777" w:rsidR="004B59CD" w:rsidRPr="00433874" w:rsidRDefault="004B59CD" w:rsidP="001E0B62">
      <w:pPr>
        <w:spacing w:after="0" w:line="240" w:lineRule="auto"/>
        <w:rPr>
          <w:rFonts w:ascii="Times New Roman" w:eastAsia="Times New Roman" w:hAnsi="Times New Roman" w:cs="Times New Roman"/>
          <w:b/>
          <w:bCs/>
          <w:sz w:val="24"/>
          <w:szCs w:val="24"/>
        </w:rPr>
      </w:pPr>
    </w:p>
    <w:p w14:paraId="6C91F3BD"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409584"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6B4CC88" w14:textId="77777777" w:rsidR="001E0B62" w:rsidRPr="00433874" w:rsidRDefault="00D72D24" w:rsidP="001E0B62">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bCs/>
          <w:sz w:val="24"/>
          <w:szCs w:val="24"/>
        </w:rPr>
        <w:t>2.Подберите надлежащие понятия к данному определению: "Единое государство, которое подразделяется на административно-территориальные единицы, не обладающие политической самостоятельностью”.</w:t>
      </w:r>
    </w:p>
    <w:p w14:paraId="4117669B"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унитарное государство;</w:t>
      </w:r>
    </w:p>
    <w:p w14:paraId="39C8230C"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конфедерация;</w:t>
      </w:r>
    </w:p>
    <w:p w14:paraId="4DF55BED"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федерация;</w:t>
      </w:r>
    </w:p>
    <w:p w14:paraId="58D46166"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монархия;</w:t>
      </w:r>
    </w:p>
    <w:p w14:paraId="09BF9227" w14:textId="77777777" w:rsidR="004B59CD" w:rsidRPr="00433874" w:rsidRDefault="004B59CD" w:rsidP="001E0B62">
      <w:pPr>
        <w:spacing w:after="0" w:line="240" w:lineRule="auto"/>
        <w:rPr>
          <w:rFonts w:ascii="Times New Roman" w:eastAsia="Times New Roman" w:hAnsi="Times New Roman" w:cs="Times New Roman"/>
          <w:b/>
          <w:bCs/>
          <w:sz w:val="24"/>
          <w:szCs w:val="24"/>
        </w:rPr>
      </w:pPr>
    </w:p>
    <w:p w14:paraId="15569D11"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D43FD0"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A0CF9B" w14:textId="77777777" w:rsidR="001E0B62" w:rsidRPr="00433874" w:rsidRDefault="00D72D24" w:rsidP="001E0B62">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bCs/>
          <w:sz w:val="24"/>
          <w:szCs w:val="24"/>
        </w:rPr>
        <w:lastRenderedPageBreak/>
        <w:t>3.Какой из указанных признаков характеризует тоталитарный политический режим?</w:t>
      </w:r>
    </w:p>
    <w:p w14:paraId="3F4913E6"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ограниченность власти правовыми законами;</w:t>
      </w:r>
    </w:p>
    <w:p w14:paraId="718D26EF"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выборность органов власти народом;</w:t>
      </w:r>
    </w:p>
    <w:p w14:paraId="4F1B8A7F"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полное огосударствление всех сфер жизни общества;</w:t>
      </w:r>
    </w:p>
    <w:p w14:paraId="6E9D04B9"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обязательность решений верховных органов власти для нижестоящих органов государства;</w:t>
      </w:r>
    </w:p>
    <w:p w14:paraId="43526112" w14:textId="77777777" w:rsidR="004B59CD" w:rsidRPr="00433874" w:rsidRDefault="004B59CD" w:rsidP="001E0B62">
      <w:pPr>
        <w:spacing w:after="0" w:line="240" w:lineRule="auto"/>
        <w:rPr>
          <w:rFonts w:ascii="Times New Roman" w:eastAsia="Times New Roman" w:hAnsi="Times New Roman" w:cs="Times New Roman"/>
          <w:b/>
          <w:bCs/>
          <w:sz w:val="24"/>
          <w:szCs w:val="24"/>
        </w:rPr>
      </w:pPr>
    </w:p>
    <w:p w14:paraId="4A62C183"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A68D7D"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58ED884" w14:textId="77777777" w:rsidR="001E0B62" w:rsidRPr="00433874" w:rsidRDefault="00D72D24" w:rsidP="001E0B62">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bCs/>
          <w:sz w:val="24"/>
          <w:szCs w:val="24"/>
        </w:rPr>
        <w:t>4.Какие типы государства существуют согласно формационному подходу к типологии?</w:t>
      </w:r>
    </w:p>
    <w:p w14:paraId="24150D35"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рабовладельческие, феодальные, буржуазные, социалистические;</w:t>
      </w:r>
    </w:p>
    <w:p w14:paraId="56A86825"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древние, современные;</w:t>
      </w:r>
    </w:p>
    <w:p w14:paraId="15B02EA2"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демократические и антидемократические;</w:t>
      </w:r>
    </w:p>
    <w:p w14:paraId="22F9B281" w14:textId="77777777" w:rsidR="001E0B62" w:rsidRPr="00433874" w:rsidRDefault="00D72D24" w:rsidP="001E0B6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восточные и западные;</w:t>
      </w:r>
    </w:p>
    <w:p w14:paraId="53B401A8" w14:textId="77777777" w:rsidR="004B59CD" w:rsidRPr="00433874" w:rsidRDefault="004B59CD" w:rsidP="001E0B62">
      <w:pPr>
        <w:shd w:val="clear" w:color="auto" w:fill="FFFFFF"/>
        <w:spacing w:after="0" w:line="240" w:lineRule="auto"/>
        <w:rPr>
          <w:rFonts w:ascii="Times New Roman" w:hAnsi="Times New Roman" w:cs="Times New Roman"/>
          <w:b/>
          <w:sz w:val="24"/>
          <w:szCs w:val="24"/>
          <w:shd w:val="clear" w:color="auto" w:fill="FFFFFF"/>
        </w:rPr>
      </w:pPr>
    </w:p>
    <w:p w14:paraId="3BB0631F"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D774F9" w14:textId="77777777" w:rsidR="00D576F5" w:rsidRPr="00433874" w:rsidRDefault="00D72D24" w:rsidP="00D576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AF770E" w14:textId="02C3E6E9" w:rsidR="001E0B62" w:rsidRPr="00433874" w:rsidRDefault="00D72D24" w:rsidP="001E0B62">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b/>
          <w:sz w:val="24"/>
          <w:szCs w:val="24"/>
          <w:shd w:val="clear" w:color="auto" w:fill="FFFFFF"/>
        </w:rPr>
        <w:t>5.Деление права на отрасли характерно для …</w:t>
      </w:r>
      <w:r w:rsidRPr="00433874">
        <w:rPr>
          <w:rFonts w:ascii="Times New Roman" w:hAnsi="Times New Roman" w:cs="Times New Roman"/>
          <w:b/>
          <w:sz w:val="24"/>
          <w:szCs w:val="24"/>
        </w:rPr>
        <w:br/>
      </w:r>
      <w:r w:rsidRPr="00433874">
        <w:rPr>
          <w:rStyle w:val="ae"/>
          <w:rFonts w:ascii="Times New Roman" w:hAnsi="Times New Roman" w:cs="Times New Roman"/>
          <w:sz w:val="24"/>
          <w:szCs w:val="24"/>
          <w:shd w:val="clear" w:color="auto" w:fill="FFFFFF"/>
        </w:rPr>
        <w:t xml:space="preserve">А. </w:t>
      </w:r>
      <w:r w:rsidRPr="00433874">
        <w:rPr>
          <w:rStyle w:val="ae"/>
          <w:rFonts w:ascii="Times New Roman" w:hAnsi="Times New Roman" w:cs="Times New Roman"/>
          <w:b w:val="0"/>
          <w:sz w:val="24"/>
          <w:szCs w:val="24"/>
          <w:shd w:val="clear" w:color="auto" w:fill="FFFFFF"/>
        </w:rPr>
        <w:t>романо-германской правовой семьи;</w:t>
      </w:r>
      <w:r w:rsidRPr="00433874">
        <w:rPr>
          <w:rFonts w:ascii="Times New Roman" w:hAnsi="Times New Roman" w:cs="Times New Roman"/>
          <w:b/>
          <w:sz w:val="24"/>
          <w:szCs w:val="24"/>
        </w:rPr>
        <w:br/>
      </w:r>
      <w:r w:rsidRPr="00433874">
        <w:rPr>
          <w:rFonts w:ascii="Times New Roman" w:hAnsi="Times New Roman" w:cs="Times New Roman"/>
          <w:sz w:val="24"/>
          <w:szCs w:val="24"/>
          <w:shd w:val="clear" w:color="auto" w:fill="FFFFFF"/>
        </w:rPr>
        <w:t>Б.</w:t>
      </w:r>
      <w:r w:rsidR="006553E3">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англосаксонской правовой семьи;</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В.</w:t>
      </w:r>
      <w:r w:rsidR="006553E3">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семьи религиозного права;</w:t>
      </w:r>
    </w:p>
    <w:p w14:paraId="72774500" w14:textId="77777777" w:rsidR="001E0B62" w:rsidRPr="00433874" w:rsidRDefault="00D72D24" w:rsidP="001E0B62">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Г. семьи общего права</w:t>
      </w:r>
    </w:p>
    <w:p w14:paraId="43DCDB3A" w14:textId="77777777" w:rsidR="004B59CD" w:rsidRPr="00433874" w:rsidRDefault="004B59CD" w:rsidP="0079714A">
      <w:pPr>
        <w:pStyle w:val="ad"/>
        <w:rPr>
          <w:rFonts w:ascii="Times New Roman" w:hAnsi="Times New Roman" w:cs="Times New Roman"/>
          <w:sz w:val="24"/>
          <w:szCs w:val="24"/>
        </w:rPr>
      </w:pPr>
    </w:p>
    <w:p w14:paraId="0AD31172" w14:textId="77777777" w:rsidR="009E48F2" w:rsidRPr="00433874" w:rsidRDefault="00D72D24" w:rsidP="009E48F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E50FFEE" w14:textId="77777777" w:rsidR="009E48F2" w:rsidRPr="00433874" w:rsidRDefault="00D72D24" w:rsidP="009E48F2">
      <w:pPr>
        <w:pStyle w:val="ad"/>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64772C2B" w14:textId="77777777" w:rsidR="0059256A" w:rsidRPr="00433874" w:rsidRDefault="00D72D24" w:rsidP="004B59CD">
      <w:pPr>
        <w:pStyle w:val="ad"/>
        <w:ind w:firstLine="708"/>
        <w:rPr>
          <w:rFonts w:ascii="Times New Roman" w:hAnsi="Times New Roman" w:cs="Times New Roman"/>
          <w:b/>
          <w:sz w:val="24"/>
          <w:szCs w:val="24"/>
        </w:rPr>
      </w:pPr>
      <w:r w:rsidRPr="00433874">
        <w:rPr>
          <w:rFonts w:ascii="Times New Roman" w:hAnsi="Times New Roman" w:cs="Times New Roman"/>
          <w:b/>
          <w:sz w:val="24"/>
          <w:szCs w:val="24"/>
        </w:rPr>
        <w:t xml:space="preserve">_____________— </w:t>
      </w:r>
      <w:r w:rsidR="009E48F2" w:rsidRPr="00433874">
        <w:rPr>
          <w:rFonts w:ascii="Times New Roman" w:hAnsi="Times New Roman" w:cs="Times New Roman"/>
          <w:sz w:val="24"/>
          <w:szCs w:val="24"/>
          <w:shd w:val="clear" w:color="auto" w:fill="FFFFFF"/>
        </w:rPr>
        <w:t>это нормативно-правовой акт, принимаемый органами представительной (законодательной) власти в особом процессуальном порядке или референдумом, обладающий высшей юридической силой и регулирующий наиболее важные отношения общественной и государственной жизни. </w:t>
      </w:r>
    </w:p>
    <w:p w14:paraId="02BA243A" w14:textId="77777777" w:rsidR="004B59CD" w:rsidRPr="00433874" w:rsidRDefault="004B59CD" w:rsidP="009E48F2">
      <w:pPr>
        <w:shd w:val="clear" w:color="auto" w:fill="FFFFFF"/>
        <w:spacing w:after="0" w:line="240" w:lineRule="auto"/>
        <w:ind w:firstLine="708"/>
        <w:jc w:val="both"/>
        <w:rPr>
          <w:rFonts w:ascii="Times New Roman" w:hAnsi="Times New Roman" w:cs="Times New Roman"/>
          <w:b/>
          <w:sz w:val="24"/>
          <w:szCs w:val="24"/>
        </w:rPr>
      </w:pPr>
    </w:p>
    <w:p w14:paraId="3A0C8549" w14:textId="77777777" w:rsidR="009E48F2" w:rsidRPr="00433874" w:rsidRDefault="00D72D24" w:rsidP="009E48F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D620E8D" w14:textId="77777777" w:rsidR="009E48F2" w:rsidRPr="00433874" w:rsidRDefault="00D72D24" w:rsidP="009E48F2">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05D4F737" w14:textId="77777777" w:rsidR="0059256A" w:rsidRPr="00433874" w:rsidRDefault="00D72D24" w:rsidP="004B59CD">
      <w:pPr>
        <w:pStyle w:val="ad"/>
        <w:ind w:firstLine="708"/>
        <w:jc w:val="both"/>
        <w:rPr>
          <w:rFonts w:ascii="Times New Roman" w:hAnsi="Times New Roman" w:cs="Times New Roman"/>
          <w:sz w:val="24"/>
          <w:szCs w:val="24"/>
        </w:rPr>
      </w:pPr>
      <w:r w:rsidRPr="00433874">
        <w:rPr>
          <w:rFonts w:ascii="Times New Roman" w:hAnsi="Times New Roman" w:cs="Times New Roman"/>
          <w:b/>
          <w:sz w:val="24"/>
          <w:szCs w:val="24"/>
        </w:rPr>
        <w:t>_____________</w:t>
      </w:r>
      <w:r w:rsidR="001E0B62" w:rsidRPr="00433874">
        <w:rPr>
          <w:rFonts w:ascii="Times New Roman" w:hAnsi="Times New Roman" w:cs="Times New Roman"/>
          <w:b/>
          <w:sz w:val="24"/>
          <w:szCs w:val="24"/>
        </w:rPr>
        <w:t xml:space="preserve">  - </w:t>
      </w:r>
      <w:r w:rsidR="009E48F2" w:rsidRPr="00433874">
        <w:rPr>
          <w:rFonts w:ascii="Times New Roman" w:hAnsi="Times New Roman" w:cs="Times New Roman"/>
          <w:spacing w:val="4"/>
          <w:sz w:val="24"/>
          <w:szCs w:val="24"/>
          <w:shd w:val="clear" w:color="auto" w:fill="FFFFFF"/>
        </w:rPr>
        <w:t>это взаимодействие </w:t>
      </w:r>
      <w:hyperlink r:id="rId50" w:history="1">
        <w:r w:rsidR="009E48F2" w:rsidRPr="00433874">
          <w:rPr>
            <w:rFonts w:ascii="Times New Roman" w:hAnsi="Times New Roman" w:cs="Times New Roman"/>
          </w:rPr>
          <w:t>политических институтов</w:t>
        </w:r>
      </w:hyperlink>
      <w:r w:rsidR="009E48F2" w:rsidRPr="00433874">
        <w:rPr>
          <w:rFonts w:ascii="Times New Roman" w:hAnsi="Times New Roman" w:cs="Times New Roman"/>
          <w:spacing w:val="4"/>
          <w:sz w:val="24"/>
          <w:szCs w:val="24"/>
          <w:shd w:val="clear" w:color="auto" w:fill="FFFFFF"/>
        </w:rPr>
        <w:t>, в том числе органов </w:t>
      </w:r>
      <w:hyperlink r:id="rId51" w:history="1">
        <w:r w:rsidR="009E48F2" w:rsidRPr="00433874">
          <w:rPr>
            <w:rFonts w:ascii="Times New Roman" w:hAnsi="Times New Roman" w:cs="Times New Roman"/>
          </w:rPr>
          <w:t>государственной власти</w:t>
        </w:r>
      </w:hyperlink>
      <w:r w:rsidR="009E48F2" w:rsidRPr="00433874">
        <w:rPr>
          <w:rFonts w:ascii="Times New Roman" w:hAnsi="Times New Roman" w:cs="Times New Roman"/>
          <w:spacing w:val="4"/>
          <w:sz w:val="24"/>
          <w:szCs w:val="24"/>
          <w:shd w:val="clear" w:color="auto" w:fill="FFFFFF"/>
        </w:rPr>
        <w:t>, с </w:t>
      </w:r>
      <w:hyperlink r:id="rId52" w:history="1">
        <w:r w:rsidR="009E48F2" w:rsidRPr="00433874">
          <w:rPr>
            <w:rFonts w:ascii="Times New Roman" w:hAnsi="Times New Roman" w:cs="Times New Roman"/>
          </w:rPr>
          <w:t>обществом</w:t>
        </w:r>
      </w:hyperlink>
      <w:r w:rsidR="009E48F2" w:rsidRPr="00433874">
        <w:rPr>
          <w:rFonts w:ascii="Times New Roman" w:hAnsi="Times New Roman" w:cs="Times New Roman"/>
          <w:spacing w:val="4"/>
          <w:sz w:val="24"/>
          <w:szCs w:val="24"/>
          <w:shd w:val="clear" w:color="auto" w:fill="FFFFFF"/>
        </w:rPr>
        <w:t xml:space="preserve"> и его отдельными элементами. Политическая система является составной частью </w:t>
      </w:r>
      <w:proofErr w:type="spellStart"/>
      <w:r w:rsidR="009E48F2" w:rsidRPr="00433874">
        <w:rPr>
          <w:rFonts w:ascii="Times New Roman" w:hAnsi="Times New Roman" w:cs="Times New Roman"/>
          <w:spacing w:val="4"/>
          <w:sz w:val="24"/>
          <w:szCs w:val="24"/>
          <w:shd w:val="clear" w:color="auto" w:fill="FFFFFF"/>
        </w:rPr>
        <w:t>бо́льшей</w:t>
      </w:r>
      <w:proofErr w:type="spellEnd"/>
      <w:r w:rsidR="009E48F2" w:rsidRPr="00433874">
        <w:rPr>
          <w:rFonts w:ascii="Times New Roman" w:hAnsi="Times New Roman" w:cs="Times New Roman"/>
          <w:spacing w:val="4"/>
          <w:sz w:val="24"/>
          <w:szCs w:val="24"/>
          <w:shd w:val="clear" w:color="auto" w:fill="FFFFFF"/>
        </w:rPr>
        <w:t xml:space="preserve"> системы наравне с экономической, духовной и социальной сферами (подсистемами) социальной системы (общества).</w:t>
      </w:r>
      <w:r w:rsidR="009E48F2" w:rsidRPr="00433874">
        <w:rPr>
          <w:rFonts w:ascii="Times New Roman" w:hAnsi="Times New Roman" w:cs="Times New Roman"/>
          <w:sz w:val="24"/>
          <w:szCs w:val="24"/>
          <w:shd w:val="clear" w:color="auto" w:fill="FFFFFF"/>
        </w:rPr>
        <w:t> </w:t>
      </w:r>
    </w:p>
    <w:p w14:paraId="25C30E29" w14:textId="77777777" w:rsidR="004B59CD" w:rsidRPr="00433874" w:rsidRDefault="004B59CD" w:rsidP="004B59CD">
      <w:pPr>
        <w:shd w:val="clear" w:color="auto" w:fill="FFFFFF"/>
        <w:spacing w:after="0" w:line="240" w:lineRule="auto"/>
        <w:jc w:val="both"/>
        <w:rPr>
          <w:rFonts w:ascii="Times New Roman" w:hAnsi="Times New Roman" w:cs="Times New Roman"/>
          <w:b/>
          <w:sz w:val="24"/>
          <w:szCs w:val="24"/>
        </w:rPr>
      </w:pPr>
      <w:bookmarkStart w:id="99" w:name="_Hlk162523251"/>
    </w:p>
    <w:p w14:paraId="4702FAF5" w14:textId="77777777" w:rsidR="009E48F2" w:rsidRPr="00433874" w:rsidRDefault="00D72D24" w:rsidP="004B59C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8626E75" w14:textId="77777777" w:rsidR="009E48F2" w:rsidRPr="00433874" w:rsidRDefault="00D72D24" w:rsidP="004B59C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9"/>
    <w:p w14:paraId="53345618" w14:textId="77777777" w:rsidR="009E48F2" w:rsidRPr="00433874" w:rsidRDefault="00D72D24" w:rsidP="004B59CD">
      <w:pPr>
        <w:pStyle w:val="a7"/>
        <w:spacing w:before="0" w:after="0" w:afterAutospacing="0"/>
        <w:ind w:left="0" w:right="0"/>
        <w:jc w:val="both"/>
        <w:rPr>
          <w:rFonts w:ascii="Times New Roman" w:hAnsi="Times New Roman"/>
          <w:sz w:val="24"/>
          <w:szCs w:val="24"/>
        </w:rPr>
      </w:pPr>
      <w:r w:rsidRPr="00433874">
        <w:rPr>
          <w:rFonts w:ascii="Times New Roman" w:hAnsi="Times New Roman"/>
          <w:sz w:val="24"/>
          <w:szCs w:val="24"/>
        </w:rPr>
        <w:t xml:space="preserve">Укажите, для какой формы правления характерны следующие черты: ответственность правительства перед парламентом, формирование правительства на парламентарной основе из числа лидеров партий, располагающих большинством голосов в парламенте, избрание главы государства парламентом либо специальной коллегией, образуемой парламентом. Приведите примеры соответствующей формы правления. </w:t>
      </w: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4DC29979"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CE4F3C" w14:textId="77777777" w:rsidR="00946333" w:rsidRPr="00433874" w:rsidRDefault="00D72D24" w:rsidP="007730CD">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sz w:val="24"/>
                <w:szCs w:val="24"/>
              </w:rPr>
              <w:lastRenderedPageBreak/>
              <w:t>ОПК-1.3: Выявляет закономерности становления институтов гражданского общества и прогнозирует его дальнейшее развитие</w:t>
            </w:r>
          </w:p>
        </w:tc>
      </w:tr>
      <w:tr w:rsidR="00855332" w:rsidRPr="00433874" w14:paraId="6D00A434" w14:textId="77777777" w:rsidTr="007730CD">
        <w:trPr>
          <w:trHeight w:hRule="exact" w:val="3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68748" w14:textId="77777777" w:rsidR="00946333" w:rsidRPr="00433874" w:rsidRDefault="00D72D24" w:rsidP="007730CD">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433874" w14:paraId="7035A5FB"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A850EE" w14:textId="77777777" w:rsidR="00946333" w:rsidRPr="00433874" w:rsidRDefault="00D72D24" w:rsidP="007730CD">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433874" w14:paraId="4DBF74AD" w14:textId="77777777" w:rsidTr="007730CD">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2D811F" w14:textId="77777777" w:rsidR="00946333" w:rsidRPr="00433874" w:rsidRDefault="00D72D24" w:rsidP="007730CD">
            <w:pPr>
              <w:spacing w:after="0" w:line="240" w:lineRule="auto"/>
              <w:jc w:val="both"/>
              <w:rPr>
                <w:rFonts w:ascii="Times New Roman" w:hAnsi="Times New Roman" w:cs="Times New Roman"/>
                <w:b/>
                <w:color w:val="000000"/>
              </w:rPr>
            </w:pPr>
            <w:r w:rsidRPr="00433874">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433874" w14:paraId="2BB0BB6D"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BF8B3" w14:textId="77777777" w:rsidR="00946333" w:rsidRPr="00433874" w:rsidRDefault="00D72D24" w:rsidP="007730CD">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14:paraId="36131A9E" w14:textId="77777777" w:rsidR="0079714A" w:rsidRPr="00433874" w:rsidRDefault="0079714A" w:rsidP="0079714A">
      <w:pPr>
        <w:pStyle w:val="a7"/>
        <w:spacing w:before="0" w:after="0" w:afterAutospacing="0" w:line="276" w:lineRule="auto"/>
        <w:ind w:left="0" w:right="0"/>
        <w:jc w:val="both"/>
        <w:rPr>
          <w:rFonts w:ascii="Times New Roman" w:hAnsi="Times New Roman"/>
          <w:sz w:val="24"/>
          <w:szCs w:val="24"/>
        </w:rPr>
      </w:pPr>
    </w:p>
    <w:p w14:paraId="15F0E6F5" w14:textId="77777777" w:rsidR="00201D34" w:rsidRPr="00433874" w:rsidRDefault="00D72D24" w:rsidP="00201D3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9A4AD7" w14:textId="298EC014" w:rsidR="00CD7FF2" w:rsidRDefault="00CD7FF2" w:rsidP="00CD7F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5D90A63" w14:textId="77777777" w:rsidR="00946333" w:rsidRPr="00433874" w:rsidRDefault="00D72D24" w:rsidP="0094633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1.Способность субъекта права самостоятельно, своими осознанными действиями осуществлять юридические права и исполнять обязанности называется: </w:t>
      </w:r>
    </w:p>
    <w:p w14:paraId="02705973"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 юридической способностью;</w:t>
      </w:r>
    </w:p>
    <w:p w14:paraId="2B245051"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деликтоспособностью; </w:t>
      </w:r>
    </w:p>
    <w:p w14:paraId="2B2A0E78"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правоспособностью;</w:t>
      </w:r>
    </w:p>
    <w:p w14:paraId="0779D050"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дееспособностью</w:t>
      </w:r>
    </w:p>
    <w:p w14:paraId="1A9E9D9C" w14:textId="77777777" w:rsidR="00201D34" w:rsidRPr="00433874" w:rsidRDefault="00201D34" w:rsidP="00946333">
      <w:pPr>
        <w:shd w:val="clear" w:color="auto" w:fill="FFFFFF"/>
        <w:spacing w:after="0" w:line="240" w:lineRule="auto"/>
        <w:rPr>
          <w:rFonts w:ascii="Times New Roman" w:hAnsi="Times New Roman" w:cs="Times New Roman"/>
          <w:b/>
          <w:sz w:val="24"/>
          <w:szCs w:val="24"/>
        </w:rPr>
      </w:pPr>
    </w:p>
    <w:p w14:paraId="5211235E" w14:textId="77777777" w:rsidR="00201D34" w:rsidRPr="00433874" w:rsidRDefault="00D72D24" w:rsidP="00201D3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6B94D5" w14:textId="77777777" w:rsidR="00CD7FF2" w:rsidRPr="00433874" w:rsidRDefault="00CD7FF2" w:rsidP="00CD7F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686A1BD" w14:textId="77777777" w:rsidR="00946333" w:rsidRPr="00433874" w:rsidRDefault="00D72D24" w:rsidP="0094633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2.Укажите правильный ответ. Элементами нормы права не является </w:t>
      </w:r>
    </w:p>
    <w:p w14:paraId="25F7D2A3"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 санкция;</w:t>
      </w:r>
    </w:p>
    <w:p w14:paraId="2F587E2C"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содержание; </w:t>
      </w:r>
    </w:p>
    <w:p w14:paraId="70ED3858"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диспозиция; </w:t>
      </w:r>
    </w:p>
    <w:p w14:paraId="57978A6B"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гипотеза.</w:t>
      </w:r>
    </w:p>
    <w:p w14:paraId="5C6E3C03" w14:textId="77777777" w:rsidR="00201D34" w:rsidRPr="00433874" w:rsidRDefault="00201D34" w:rsidP="00946333">
      <w:pPr>
        <w:shd w:val="clear" w:color="auto" w:fill="FFFFFF"/>
        <w:spacing w:after="0" w:line="240" w:lineRule="auto"/>
        <w:rPr>
          <w:rFonts w:ascii="Times New Roman" w:hAnsi="Times New Roman" w:cs="Times New Roman"/>
          <w:b/>
          <w:sz w:val="24"/>
          <w:szCs w:val="24"/>
        </w:rPr>
      </w:pPr>
    </w:p>
    <w:p w14:paraId="0C011470" w14:textId="77777777" w:rsidR="00201D34" w:rsidRPr="00433874" w:rsidRDefault="00D72D24" w:rsidP="00201D3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3999DB" w14:textId="77777777" w:rsidR="00CD7FF2" w:rsidRPr="00433874" w:rsidRDefault="00CD7FF2" w:rsidP="00CD7F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79BBE5" w14:textId="77777777" w:rsidR="00946333" w:rsidRPr="00433874" w:rsidRDefault="00D72D24" w:rsidP="0094633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3.Объективную сторону правонарушения характеризует:</w:t>
      </w:r>
    </w:p>
    <w:p w14:paraId="792A044C"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мотив; </w:t>
      </w:r>
    </w:p>
    <w:p w14:paraId="5BF3DC15"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вина; </w:t>
      </w:r>
    </w:p>
    <w:p w14:paraId="354EF0DD"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общественно вредное последствие;</w:t>
      </w:r>
    </w:p>
    <w:p w14:paraId="307B22F5" w14:textId="7777777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цель.</w:t>
      </w:r>
    </w:p>
    <w:p w14:paraId="2A0C238B" w14:textId="77777777" w:rsidR="00201D34" w:rsidRPr="00433874" w:rsidRDefault="00201D34" w:rsidP="00946333">
      <w:pPr>
        <w:shd w:val="clear" w:color="auto" w:fill="FFFFFF"/>
        <w:spacing w:after="0" w:line="240" w:lineRule="auto"/>
        <w:rPr>
          <w:rFonts w:ascii="Times New Roman" w:hAnsi="Times New Roman" w:cs="Times New Roman"/>
          <w:b/>
          <w:sz w:val="24"/>
          <w:szCs w:val="24"/>
        </w:rPr>
      </w:pPr>
    </w:p>
    <w:p w14:paraId="2EBC663C" w14:textId="77777777" w:rsidR="00201D34" w:rsidRPr="00433874" w:rsidRDefault="00D72D24" w:rsidP="00201D3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2D01E4E" w14:textId="77777777" w:rsidR="00CD7FF2" w:rsidRPr="00433874" w:rsidRDefault="00CD7FF2" w:rsidP="00CD7F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AAE45E" w14:textId="77777777" w:rsidR="00946333" w:rsidRPr="00433874" w:rsidRDefault="00D72D24" w:rsidP="00946333">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4.Президент Российской Федерации вправе издавать: </w:t>
      </w:r>
    </w:p>
    <w:p w14:paraId="13079217" w14:textId="307E3291"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w:t>
      </w:r>
      <w:r w:rsidR="006553E3">
        <w:rPr>
          <w:rFonts w:ascii="Times New Roman" w:hAnsi="Times New Roman" w:cs="Times New Roman"/>
          <w:sz w:val="24"/>
          <w:szCs w:val="24"/>
        </w:rPr>
        <w:t xml:space="preserve"> </w:t>
      </w:r>
      <w:r w:rsidRPr="00433874">
        <w:rPr>
          <w:rFonts w:ascii="Times New Roman" w:hAnsi="Times New Roman" w:cs="Times New Roman"/>
          <w:sz w:val="24"/>
          <w:szCs w:val="24"/>
        </w:rPr>
        <w:t>указы</w:t>
      </w:r>
    </w:p>
    <w:p w14:paraId="247C28B7" w14:textId="7466A7D0"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w:t>
      </w:r>
      <w:r w:rsidR="006553E3">
        <w:rPr>
          <w:rFonts w:ascii="Times New Roman" w:hAnsi="Times New Roman" w:cs="Times New Roman"/>
          <w:sz w:val="24"/>
          <w:szCs w:val="24"/>
        </w:rPr>
        <w:t xml:space="preserve"> </w:t>
      </w:r>
      <w:r w:rsidRPr="00433874">
        <w:rPr>
          <w:rFonts w:ascii="Times New Roman" w:hAnsi="Times New Roman" w:cs="Times New Roman"/>
          <w:sz w:val="24"/>
          <w:szCs w:val="24"/>
        </w:rPr>
        <w:t xml:space="preserve">законы </w:t>
      </w:r>
    </w:p>
    <w:p w14:paraId="4A32BC56" w14:textId="2140BDD1"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w:t>
      </w:r>
      <w:r w:rsidR="006553E3">
        <w:rPr>
          <w:rFonts w:ascii="Times New Roman" w:hAnsi="Times New Roman" w:cs="Times New Roman"/>
          <w:sz w:val="24"/>
          <w:szCs w:val="24"/>
        </w:rPr>
        <w:t xml:space="preserve"> </w:t>
      </w:r>
      <w:r w:rsidRPr="00433874">
        <w:rPr>
          <w:rFonts w:ascii="Times New Roman" w:hAnsi="Times New Roman" w:cs="Times New Roman"/>
          <w:sz w:val="24"/>
          <w:szCs w:val="24"/>
        </w:rPr>
        <w:t xml:space="preserve">постановления </w:t>
      </w:r>
    </w:p>
    <w:p w14:paraId="17701080" w14:textId="4BBEBA17" w:rsidR="00946333" w:rsidRPr="00433874" w:rsidRDefault="00D72D24" w:rsidP="00946333">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w:t>
      </w:r>
      <w:r w:rsidR="006553E3">
        <w:rPr>
          <w:rFonts w:ascii="Times New Roman" w:hAnsi="Times New Roman" w:cs="Times New Roman"/>
          <w:sz w:val="24"/>
          <w:szCs w:val="24"/>
        </w:rPr>
        <w:t xml:space="preserve"> </w:t>
      </w:r>
      <w:r w:rsidRPr="00433874">
        <w:rPr>
          <w:rFonts w:ascii="Times New Roman" w:hAnsi="Times New Roman" w:cs="Times New Roman"/>
          <w:sz w:val="24"/>
          <w:szCs w:val="24"/>
        </w:rPr>
        <w:t>инструкции</w:t>
      </w:r>
    </w:p>
    <w:p w14:paraId="4866228A" w14:textId="77777777" w:rsidR="00201D34" w:rsidRPr="00433874" w:rsidRDefault="00201D34" w:rsidP="00946333">
      <w:pPr>
        <w:spacing w:after="0" w:line="240" w:lineRule="auto"/>
        <w:rPr>
          <w:rFonts w:ascii="Times New Roman" w:eastAsia="Times New Roman" w:hAnsi="Times New Roman" w:cs="Times New Roman"/>
          <w:b/>
          <w:bCs/>
          <w:sz w:val="24"/>
          <w:szCs w:val="24"/>
        </w:rPr>
      </w:pPr>
    </w:p>
    <w:p w14:paraId="1147D516" w14:textId="77777777" w:rsidR="00201D34" w:rsidRPr="00433874" w:rsidRDefault="00D72D24" w:rsidP="00201D3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277593" w14:textId="77777777" w:rsidR="00CD7FF2" w:rsidRPr="00433874" w:rsidRDefault="00CD7FF2" w:rsidP="00CD7F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C67560" w14:textId="77777777" w:rsidR="00946333" w:rsidRPr="00433874" w:rsidRDefault="00D72D24" w:rsidP="00946333">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bCs/>
          <w:sz w:val="24"/>
          <w:szCs w:val="24"/>
        </w:rPr>
        <w:t>5.Как называлась первичная форма организации людей, когда женщина занимала главенствующее место в обществе?</w:t>
      </w:r>
    </w:p>
    <w:p w14:paraId="5791A92F" w14:textId="77777777" w:rsidR="00946333" w:rsidRPr="00433874" w:rsidRDefault="00D72D24" w:rsidP="00946333">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А. матриархат;</w:t>
      </w:r>
    </w:p>
    <w:p w14:paraId="0A144A97" w14:textId="77777777" w:rsidR="00946333" w:rsidRPr="00433874" w:rsidRDefault="00D72D24" w:rsidP="00946333">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патриархат;</w:t>
      </w:r>
    </w:p>
    <w:p w14:paraId="477E4684" w14:textId="77777777" w:rsidR="00946333" w:rsidRPr="00433874" w:rsidRDefault="00D72D24" w:rsidP="00946333">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дикость;</w:t>
      </w:r>
    </w:p>
    <w:p w14:paraId="5264109E" w14:textId="77777777" w:rsidR="00946333" w:rsidRPr="00433874" w:rsidRDefault="00D72D24" w:rsidP="00946333">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варварство;</w:t>
      </w:r>
    </w:p>
    <w:p w14:paraId="4DE00B66" w14:textId="77777777" w:rsidR="004462E5" w:rsidRPr="00433874" w:rsidRDefault="004462E5" w:rsidP="00201D34">
      <w:pPr>
        <w:shd w:val="clear" w:color="auto" w:fill="FFFFFF"/>
        <w:spacing w:after="0" w:line="240" w:lineRule="auto"/>
        <w:ind w:firstLine="708"/>
        <w:jc w:val="both"/>
        <w:rPr>
          <w:rFonts w:ascii="Times New Roman" w:hAnsi="Times New Roman" w:cs="Times New Roman"/>
          <w:b/>
          <w:sz w:val="24"/>
          <w:szCs w:val="24"/>
        </w:rPr>
      </w:pPr>
      <w:bookmarkStart w:id="100" w:name="_Hlk162433134_4"/>
    </w:p>
    <w:p w14:paraId="4B1094CC" w14:textId="2E9965B8" w:rsidR="00201D34" w:rsidRPr="00433874" w:rsidRDefault="00D72D24" w:rsidP="00201D3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01" w:name="_Hlk162433750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629217C" w14:textId="77777777" w:rsidR="00201D34" w:rsidRPr="00433874" w:rsidRDefault="00D72D24" w:rsidP="00201D3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0"/>
    <w:bookmarkEnd w:id="101"/>
    <w:p w14:paraId="02F687EA" w14:textId="77777777" w:rsidR="00946333" w:rsidRPr="00433874" w:rsidRDefault="00D72D24" w:rsidP="00201D34">
      <w:pPr>
        <w:pStyle w:val="ad"/>
        <w:ind w:firstLine="708"/>
        <w:rPr>
          <w:rFonts w:ascii="Times New Roman" w:hAnsi="Times New Roman" w:cs="Times New Roman"/>
          <w:b/>
          <w:sz w:val="24"/>
          <w:szCs w:val="24"/>
        </w:rPr>
      </w:pPr>
      <w:r w:rsidRPr="00433874">
        <w:rPr>
          <w:rFonts w:ascii="Times New Roman" w:hAnsi="Times New Roman" w:cs="Times New Roman"/>
          <w:b/>
          <w:bCs/>
          <w:sz w:val="24"/>
          <w:szCs w:val="24"/>
        </w:rPr>
        <w:t>_____________</w:t>
      </w:r>
      <w:r w:rsidRPr="00433874">
        <w:rPr>
          <w:rFonts w:ascii="Times New Roman" w:hAnsi="Times New Roman" w:cs="Times New Roman"/>
          <w:b/>
          <w:sz w:val="24"/>
          <w:szCs w:val="24"/>
        </w:rPr>
        <w:t xml:space="preserve">— это </w:t>
      </w:r>
      <w:r w:rsidRPr="00433874">
        <w:rPr>
          <w:rFonts w:ascii="Times New Roman" w:hAnsi="Times New Roman" w:cs="Times New Roman"/>
          <w:sz w:val="24"/>
          <w:szCs w:val="24"/>
        </w:rPr>
        <w:t>форма государственного устройства, при которой государства, её образующие, полностью сохраняют свою независимость, имеют собственные органы государственной власти и управления, а специальные объединённые органы создаются только для координации действий в определённых целях (военных, финансовых, внешнеэкономических и т.п.).</w:t>
      </w:r>
    </w:p>
    <w:p w14:paraId="1F318C38" w14:textId="77777777" w:rsidR="00946333" w:rsidRPr="00433874" w:rsidRDefault="00946333" w:rsidP="00946333">
      <w:pPr>
        <w:pStyle w:val="ad"/>
        <w:rPr>
          <w:rFonts w:ascii="Times New Roman" w:hAnsi="Times New Roman" w:cs="Times New Roman"/>
          <w:sz w:val="24"/>
          <w:szCs w:val="24"/>
        </w:rPr>
      </w:pPr>
    </w:p>
    <w:p w14:paraId="4ADCF1DF" w14:textId="77777777" w:rsidR="00201D34" w:rsidRPr="00433874" w:rsidRDefault="00D72D24" w:rsidP="00201D3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937D453" w14:textId="77777777" w:rsidR="00201D34" w:rsidRPr="00433874" w:rsidRDefault="00D72D24" w:rsidP="00201D3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DD9459A" w14:textId="77777777" w:rsidR="00201D34" w:rsidRPr="00433874" w:rsidRDefault="00D72D24" w:rsidP="00201D34">
      <w:pPr>
        <w:pStyle w:val="a4"/>
        <w:shd w:val="clear" w:color="auto" w:fill="FFFFFF"/>
        <w:spacing w:after="0" w:line="240" w:lineRule="auto"/>
        <w:ind w:left="0"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___________является особой разновидностью социальной власти. Это власть государства, которая исходит от государства и реализуется при его прямом или косвенном участии. Характерные признаки: 1) публичность – распространение власти на все население государства и реализация ее специально сформированным для этого аппаратом управления; 2) универсальность – этот признак состоит в том, что власть имеет распространение на все области общественной жизни; 3) верховенство – обозначает свойство государственной власти подчинять себе другие виды социальной власти, кроме власти народа своей страны; 4) законодательная прерогатива – существование монопольного права на выработку юридических норм; 5) легитимность – соответствие надеждам, ожиданиям народа, который населяет государство, интересам его большинства; 6) легальность – соответствие действующего законодательства Основному Закону государства, Конституции; 7) легальное употребление силы – власти реализуют свою силу с помощью специально созданного правоохранительного (карательного) аппарата (суда, армии, полиции и т. д.); </w:t>
      </w:r>
    </w:p>
    <w:p w14:paraId="0BBAFB8E" w14:textId="77777777" w:rsidR="00946333" w:rsidRPr="00433874" w:rsidRDefault="00946333" w:rsidP="00946333">
      <w:pPr>
        <w:pStyle w:val="ad"/>
        <w:ind w:firstLine="360"/>
        <w:jc w:val="both"/>
        <w:rPr>
          <w:rFonts w:ascii="Times New Roman" w:hAnsi="Times New Roman" w:cs="Times New Roman"/>
          <w:sz w:val="24"/>
          <w:szCs w:val="24"/>
        </w:rPr>
      </w:pPr>
    </w:p>
    <w:p w14:paraId="1F511ADB" w14:textId="77777777" w:rsidR="00201D34" w:rsidRPr="00433874" w:rsidRDefault="00D72D24" w:rsidP="00201D34">
      <w:pPr>
        <w:shd w:val="clear" w:color="auto" w:fill="FFFFFF"/>
        <w:spacing w:after="0" w:line="240" w:lineRule="auto"/>
        <w:ind w:firstLine="708"/>
        <w:jc w:val="both"/>
        <w:rPr>
          <w:rFonts w:ascii="Times New Roman" w:hAnsi="Times New Roman" w:cs="Times New Roman"/>
          <w:b/>
          <w:sz w:val="24"/>
          <w:szCs w:val="24"/>
        </w:rPr>
      </w:pPr>
      <w:bookmarkStart w:id="102" w:name="_Hlk162868224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57FF3BE" w14:textId="77777777" w:rsidR="00201D34" w:rsidRPr="00433874" w:rsidRDefault="00D72D24" w:rsidP="00201D3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2"/>
    <w:p w14:paraId="18B66BA2" w14:textId="25FDA156" w:rsidR="00946333" w:rsidRPr="00433874" w:rsidRDefault="00D72D24" w:rsidP="00201D34">
      <w:pPr>
        <w:spacing w:after="0" w:line="240" w:lineRule="auto"/>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Какие государства характеризуются тем, что состоят из различных административно-территориальных единиц и не включают в свой состав другие государства или государственные образования, в то же время имеют единую систему центральных органов власти и управления, единую конституцию, судебную систему и гражданство</w:t>
      </w:r>
      <w:r w:rsidR="00CD7FF2">
        <w:rPr>
          <w:rFonts w:ascii="Times New Roman" w:hAnsi="Times New Roman" w:cs="Times New Roman"/>
          <w:sz w:val="24"/>
          <w:szCs w:val="24"/>
        </w:rPr>
        <w:t>?</w:t>
      </w:r>
      <w:r w:rsidRPr="00433874">
        <w:rPr>
          <w:rFonts w:ascii="Times New Roman" w:hAnsi="Times New Roman" w:cs="Times New Roman"/>
          <w:sz w:val="24"/>
          <w:szCs w:val="24"/>
        </w:rPr>
        <w:t xml:space="preserve"> </w:t>
      </w:r>
    </w:p>
    <w:p w14:paraId="61F94DDA" w14:textId="77777777" w:rsidR="00946333" w:rsidRPr="00433874" w:rsidRDefault="00946333" w:rsidP="0079714A">
      <w:pPr>
        <w:pStyle w:val="a7"/>
        <w:spacing w:before="0" w:after="0" w:afterAutospacing="0" w:line="276" w:lineRule="auto"/>
        <w:ind w:left="0" w:right="0"/>
        <w:jc w:val="both"/>
        <w:rPr>
          <w:rFonts w:ascii="Times New Roman" w:hAnsi="Times New Roman"/>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433874" w14:paraId="2DC8C474"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C97D0" w14:textId="77777777" w:rsidR="00DF2F78" w:rsidRPr="00433874" w:rsidRDefault="00D72D24" w:rsidP="00EE01A8">
            <w:pPr>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251E39FB" w14:textId="77777777" w:rsidTr="009E48F2">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57155" w14:textId="77777777" w:rsidR="00DF2F78" w:rsidRPr="00433874" w:rsidRDefault="00D72D24" w:rsidP="009E48F2">
            <w:pPr>
              <w:pStyle w:val="a7"/>
              <w:spacing w:after="80"/>
              <w:ind w:left="0"/>
              <w:jc w:val="both"/>
              <w:rPr>
                <w:rFonts w:ascii="Times New Roman" w:hAnsi="Times New Roman"/>
                <w:bCs/>
                <w:kern w:val="1"/>
                <w:sz w:val="24"/>
                <w:szCs w:val="24"/>
              </w:rPr>
            </w:pPr>
            <w:r w:rsidRPr="00433874">
              <w:rPr>
                <w:rFonts w:ascii="Times New Roman" w:hAnsi="Times New Roman"/>
                <w:b/>
                <w:color w:val="000000"/>
                <w:sz w:val="24"/>
                <w:szCs w:val="24"/>
              </w:rPr>
              <w:t xml:space="preserve">Знать: </w:t>
            </w:r>
            <w:r w:rsidRPr="00433874">
              <w:rPr>
                <w:rFonts w:ascii="Times New Roman" w:hAnsi="Times New Roman"/>
                <w:bCs/>
                <w:kern w:val="1"/>
                <w:sz w:val="24"/>
                <w:szCs w:val="24"/>
              </w:rPr>
              <w:t>сущность коррупционного поведения</w:t>
            </w:r>
          </w:p>
          <w:p w14:paraId="59797F87" w14:textId="77777777" w:rsidR="00DF2F78" w:rsidRPr="00433874" w:rsidRDefault="00DF2F78" w:rsidP="00EE01A8">
            <w:pPr>
              <w:spacing w:after="0" w:line="240" w:lineRule="auto"/>
              <w:rPr>
                <w:rFonts w:ascii="Times New Roman" w:hAnsi="Times New Roman" w:cs="Times New Roman"/>
                <w:sz w:val="24"/>
                <w:szCs w:val="24"/>
              </w:rPr>
            </w:pPr>
          </w:p>
        </w:tc>
      </w:tr>
      <w:tr w:rsidR="00855332" w:rsidRPr="00433874" w14:paraId="2F0BA8B1"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A32728" w14:textId="77777777" w:rsidR="00DF2F78" w:rsidRPr="00433874" w:rsidRDefault="00D72D24" w:rsidP="009E48F2">
            <w:pPr>
              <w:pStyle w:val="a7"/>
              <w:spacing w:after="80"/>
              <w:ind w:left="0"/>
              <w:jc w:val="both"/>
              <w:rPr>
                <w:rFonts w:ascii="Times New Roman" w:hAnsi="Times New Roman"/>
                <w:bCs/>
                <w:kern w:val="1"/>
                <w:sz w:val="24"/>
                <w:szCs w:val="24"/>
              </w:rPr>
            </w:pPr>
            <w:r w:rsidRPr="00433874">
              <w:rPr>
                <w:rFonts w:ascii="Times New Roman" w:hAnsi="Times New Roman"/>
                <w:b/>
                <w:color w:val="000000"/>
                <w:sz w:val="24"/>
                <w:szCs w:val="24"/>
              </w:rPr>
              <w:t xml:space="preserve">Уметь:  </w:t>
            </w:r>
            <w:r w:rsidRPr="00433874">
              <w:rPr>
                <w:rFonts w:ascii="Times New Roman" w:hAnsi="Times New Roman"/>
                <w:bCs/>
                <w:kern w:val="1"/>
                <w:sz w:val="24"/>
                <w:szCs w:val="24"/>
              </w:rPr>
              <w:t>определять взаимосвязь коррупционного поведения с социальными, экономическими, политическими и иными условиями</w:t>
            </w:r>
          </w:p>
          <w:p w14:paraId="7521DC41" w14:textId="77777777" w:rsidR="00DF2F78" w:rsidRPr="00433874" w:rsidRDefault="00DF2F78" w:rsidP="00EE01A8">
            <w:pPr>
              <w:spacing w:after="0" w:line="240" w:lineRule="auto"/>
              <w:rPr>
                <w:rFonts w:ascii="Times New Roman" w:hAnsi="Times New Roman" w:cs="Times New Roman"/>
                <w:sz w:val="24"/>
                <w:szCs w:val="24"/>
              </w:rPr>
            </w:pPr>
          </w:p>
        </w:tc>
      </w:tr>
      <w:tr w:rsidR="00855332" w:rsidRPr="00433874" w14:paraId="342AFA9D" w14:textId="77777777" w:rsidTr="009E48F2">
        <w:trPr>
          <w:trHeight w:hRule="exact" w:val="2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36A89" w14:textId="77777777" w:rsidR="00DF2F78" w:rsidRPr="00433874" w:rsidRDefault="00D72D24" w:rsidP="00EE01A8">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eastAsia="Times New Roman" w:hAnsi="Times New Roman" w:cs="Times New Roman"/>
                <w:bCs/>
                <w:kern w:val="1"/>
                <w:sz w:val="24"/>
                <w:szCs w:val="24"/>
                <w:lang w:bidi="hi-IN"/>
              </w:rPr>
              <w:t>навыками выявления коррупционного поведения</w:t>
            </w:r>
          </w:p>
        </w:tc>
      </w:tr>
      <w:tr w:rsidR="00855332" w:rsidRPr="00433874" w14:paraId="11662A89"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DD21CA" w14:textId="77777777" w:rsidR="00DF2F78" w:rsidRPr="00433874" w:rsidRDefault="00D72D24" w:rsidP="00EE01A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знание и понимание особенностей коррупционного поведения и его взаимосвязи с социальными, экономическими, политическими и иными условиями</w:t>
            </w:r>
          </w:p>
        </w:tc>
      </w:tr>
    </w:tbl>
    <w:p w14:paraId="177A8FD5" w14:textId="77777777" w:rsidR="00DF2F78" w:rsidRPr="00433874" w:rsidRDefault="00DF2F78" w:rsidP="0079714A">
      <w:pPr>
        <w:pStyle w:val="a7"/>
        <w:spacing w:before="0" w:after="0" w:afterAutospacing="0" w:line="276" w:lineRule="auto"/>
        <w:ind w:left="0" w:right="0"/>
        <w:jc w:val="both"/>
        <w:rPr>
          <w:rFonts w:ascii="Times New Roman" w:hAnsi="Times New Roman"/>
          <w:sz w:val="24"/>
          <w:szCs w:val="24"/>
        </w:rPr>
      </w:pPr>
    </w:p>
    <w:p w14:paraId="53EC8B7C" w14:textId="77777777" w:rsidR="009E48F2" w:rsidRPr="00433874" w:rsidRDefault="00D72D24" w:rsidP="009E48F2">
      <w:pPr>
        <w:pStyle w:val="ConsPlusNormal"/>
        <w:ind w:firstLine="360"/>
        <w:rPr>
          <w:rFonts w:ascii="Times New Roman" w:hAnsi="Times New Roman" w:cs="Times New Roman"/>
          <w:b/>
          <w:sz w:val="24"/>
          <w:szCs w:val="24"/>
        </w:rPr>
      </w:pPr>
      <w:bookmarkStart w:id="103" w:name="_Hlk163037841_1"/>
      <w:bookmarkStart w:id="104" w:name="_Hlk162523346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AFFB39"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03"/>
    </w:p>
    <w:bookmarkEnd w:id="104"/>
    <w:p w14:paraId="5E45981D" w14:textId="77777777" w:rsidR="00DF2F78" w:rsidRPr="00433874" w:rsidRDefault="00D72D24" w:rsidP="00DF2F78">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lastRenderedPageBreak/>
        <w:t>1. По какому критерию производится разделение юридических норм на конституционные, гражданские, уголовные и т.д.?</w:t>
      </w:r>
    </w:p>
    <w:p w14:paraId="2EE98BA5" w14:textId="77777777" w:rsidR="00DF2F78" w:rsidRPr="00433874" w:rsidRDefault="00D72D24" w:rsidP="00DF2F78">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 зависимости от правового регулирования;</w:t>
      </w:r>
    </w:p>
    <w:p w14:paraId="509EFD20" w14:textId="77777777" w:rsidR="00DF2F78" w:rsidRPr="00433874" w:rsidRDefault="00D72D24" w:rsidP="00DF2F78">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в зависимости от метода правового регулирования;</w:t>
      </w:r>
    </w:p>
    <w:p w14:paraId="7E6199B3" w14:textId="77777777" w:rsidR="00DF2F78" w:rsidRPr="00433874" w:rsidRDefault="00D72D24" w:rsidP="00DF2F78">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 зависимости от времени действия;</w:t>
      </w:r>
    </w:p>
    <w:p w14:paraId="01526982" w14:textId="77777777" w:rsidR="00DF2F78" w:rsidRPr="00433874" w:rsidRDefault="00D72D24" w:rsidP="00DF2F78">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в зависимости от сферы действия </w:t>
      </w:r>
    </w:p>
    <w:p w14:paraId="742DFA56" w14:textId="77777777" w:rsidR="004B59CD" w:rsidRPr="00433874" w:rsidRDefault="004B59CD" w:rsidP="009E48F2">
      <w:pPr>
        <w:pStyle w:val="ConsPlusNormal"/>
        <w:ind w:firstLine="360"/>
        <w:rPr>
          <w:rFonts w:ascii="Times New Roman" w:hAnsi="Times New Roman" w:cs="Times New Roman"/>
          <w:b/>
          <w:sz w:val="24"/>
          <w:szCs w:val="24"/>
        </w:rPr>
      </w:pPr>
    </w:p>
    <w:p w14:paraId="22E9BBAA"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D13D80"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531420D" w14:textId="77777777" w:rsidR="00DF2F78" w:rsidRPr="00433874" w:rsidRDefault="00D72D24" w:rsidP="00DF2F78">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b/>
          <w:bCs/>
          <w:sz w:val="24"/>
          <w:szCs w:val="24"/>
          <w:shd w:val="clear" w:color="auto" w:fill="FFFFFF"/>
        </w:rPr>
        <w:t>2. В государствах древности (раннеклассовых) формируются три центра</w:t>
      </w:r>
      <w:r w:rsidRPr="00433874">
        <w:rPr>
          <w:rFonts w:ascii="Times New Roman" w:hAnsi="Times New Roman" w:cs="Times New Roman"/>
          <w:b/>
          <w:sz w:val="24"/>
          <w:szCs w:val="24"/>
        </w:rPr>
        <w:br/>
      </w:r>
      <w:r w:rsidRPr="00433874">
        <w:rPr>
          <w:rFonts w:ascii="Times New Roman" w:hAnsi="Times New Roman" w:cs="Times New Roman"/>
          <w:b/>
          <w:bCs/>
          <w:sz w:val="24"/>
          <w:szCs w:val="24"/>
          <w:shd w:val="clear" w:color="auto" w:fill="FFFFFF"/>
        </w:rPr>
        <w:t>управления:</w:t>
      </w:r>
      <w:r w:rsidRPr="00433874">
        <w:rPr>
          <w:rFonts w:ascii="Times New Roman" w:hAnsi="Times New Roman" w:cs="Times New Roman"/>
          <w:b/>
          <w:sz w:val="24"/>
          <w:szCs w:val="24"/>
        </w:rPr>
        <w:br/>
      </w:r>
      <w:r w:rsidRPr="00433874">
        <w:rPr>
          <w:rFonts w:ascii="Times New Roman" w:hAnsi="Times New Roman" w:cs="Times New Roman"/>
          <w:sz w:val="24"/>
          <w:szCs w:val="24"/>
          <w:shd w:val="clear" w:color="auto" w:fill="FFFFFF"/>
        </w:rPr>
        <w:t>А. Законодательная, исполнительная и судебная власти.</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Б. Городская община, дворец, храм.</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В. Государство — гражданское общество — население.</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Г. Народное собрание — сенат — магистратуры.</w:t>
      </w:r>
    </w:p>
    <w:p w14:paraId="6D26828A" w14:textId="77777777" w:rsidR="004B59CD" w:rsidRPr="00433874" w:rsidRDefault="004B59CD" w:rsidP="00DF2F78">
      <w:pPr>
        <w:shd w:val="clear" w:color="auto" w:fill="FFFFFF"/>
        <w:spacing w:after="0" w:line="240" w:lineRule="auto"/>
        <w:rPr>
          <w:rFonts w:ascii="Times New Roman" w:eastAsia="Times New Roman" w:hAnsi="Times New Roman" w:cs="Times New Roman"/>
          <w:b/>
          <w:bCs/>
          <w:sz w:val="24"/>
          <w:szCs w:val="24"/>
        </w:rPr>
      </w:pPr>
    </w:p>
    <w:p w14:paraId="796ADB72"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71933C"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2A3127" w14:textId="77777777" w:rsidR="00DF2F78" w:rsidRPr="00433874" w:rsidRDefault="00D72D24" w:rsidP="00DF2F7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3.Закончите следующее утверждение: «Власть в демократическом</w:t>
      </w:r>
      <w:r w:rsidRPr="00433874">
        <w:rPr>
          <w:rFonts w:ascii="Times New Roman" w:eastAsia="Times New Roman" w:hAnsi="Times New Roman" w:cs="Times New Roman"/>
          <w:b/>
          <w:sz w:val="24"/>
          <w:szCs w:val="24"/>
        </w:rPr>
        <w:br/>
      </w:r>
      <w:r w:rsidRPr="00433874">
        <w:rPr>
          <w:rFonts w:ascii="Times New Roman" w:eastAsia="Times New Roman" w:hAnsi="Times New Roman" w:cs="Times New Roman"/>
          <w:b/>
          <w:bCs/>
          <w:sz w:val="24"/>
          <w:szCs w:val="24"/>
        </w:rPr>
        <w:t>обществе осуществляется на основе...»:</w:t>
      </w:r>
      <w:r w:rsidRPr="00433874">
        <w:rPr>
          <w:rFonts w:ascii="Times New Roman" w:eastAsia="Times New Roman" w:hAnsi="Times New Roman" w:cs="Times New Roman"/>
          <w:sz w:val="24"/>
          <w:szCs w:val="24"/>
        </w:rPr>
        <w:br/>
        <w:t>А. Военной силы;</w:t>
      </w:r>
    </w:p>
    <w:p w14:paraId="78AC5C2A" w14:textId="77777777" w:rsidR="00DF2F78" w:rsidRPr="00433874" w:rsidRDefault="00D72D24" w:rsidP="00DF2F7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Убеждения и принуждения;</w:t>
      </w:r>
      <w:r w:rsidRPr="00433874">
        <w:rPr>
          <w:rFonts w:ascii="Times New Roman" w:eastAsia="Times New Roman" w:hAnsi="Times New Roman" w:cs="Times New Roman"/>
          <w:sz w:val="24"/>
          <w:szCs w:val="24"/>
        </w:rPr>
        <w:br/>
        <w:t>В. Правовых норм, законности;</w:t>
      </w:r>
      <w:r w:rsidRPr="00433874">
        <w:rPr>
          <w:rFonts w:ascii="Times New Roman" w:eastAsia="Times New Roman" w:hAnsi="Times New Roman" w:cs="Times New Roman"/>
          <w:sz w:val="24"/>
          <w:szCs w:val="24"/>
        </w:rPr>
        <w:br/>
        <w:t>Г. Политической убежденности.</w:t>
      </w:r>
    </w:p>
    <w:p w14:paraId="2851366B" w14:textId="77777777" w:rsidR="004462E5" w:rsidRPr="00433874" w:rsidRDefault="004462E5" w:rsidP="009E48F2">
      <w:pPr>
        <w:pStyle w:val="ConsPlusNormal"/>
        <w:ind w:firstLine="360"/>
        <w:rPr>
          <w:rFonts w:ascii="Times New Roman" w:hAnsi="Times New Roman" w:cs="Times New Roman"/>
          <w:b/>
          <w:sz w:val="24"/>
          <w:szCs w:val="24"/>
        </w:rPr>
      </w:pPr>
    </w:p>
    <w:p w14:paraId="3DD07839" w14:textId="6EFAD884"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A104A4"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93BCA91" w14:textId="6A0F0DB0" w:rsidR="00DF2F78" w:rsidRPr="00433874" w:rsidRDefault="00D72D24" w:rsidP="00DF2F78">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b/>
          <w:bCs/>
          <w:sz w:val="24"/>
          <w:szCs w:val="24"/>
          <w:shd w:val="clear" w:color="auto" w:fill="FFFFFF"/>
        </w:rPr>
        <w:t>4.Закончите следующее утверждение: «Суть формы государственного</w:t>
      </w:r>
      <w:r w:rsidRPr="00433874">
        <w:rPr>
          <w:rFonts w:ascii="Times New Roman" w:hAnsi="Times New Roman" w:cs="Times New Roman"/>
          <w:b/>
          <w:sz w:val="24"/>
          <w:szCs w:val="24"/>
        </w:rPr>
        <w:br/>
      </w:r>
      <w:r w:rsidRPr="00433874">
        <w:rPr>
          <w:rFonts w:ascii="Times New Roman" w:hAnsi="Times New Roman" w:cs="Times New Roman"/>
          <w:b/>
          <w:bCs/>
          <w:sz w:val="24"/>
          <w:szCs w:val="24"/>
          <w:shd w:val="clear" w:color="auto" w:fill="FFFFFF"/>
        </w:rPr>
        <w:t>правления в том...»:</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А.В чьих руках сосредоточена государственная власть;</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Б. В чьих интересах осуществляется государственная власть;</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В.</w:t>
      </w:r>
      <w:r w:rsidR="006553E3">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Какие цели ставят перед собой высшие руководители государства;</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Г.</w:t>
      </w:r>
      <w:r w:rsidR="006553E3">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Как власть распределяется по территории.</w:t>
      </w:r>
    </w:p>
    <w:p w14:paraId="3F356BBC" w14:textId="77777777" w:rsidR="009E48F2" w:rsidRPr="00433874" w:rsidRDefault="009E48F2" w:rsidP="00DF2F78">
      <w:pPr>
        <w:shd w:val="clear" w:color="auto" w:fill="FFFFFF"/>
        <w:spacing w:after="0" w:line="240" w:lineRule="auto"/>
        <w:rPr>
          <w:rFonts w:ascii="Times New Roman" w:hAnsi="Times New Roman" w:cs="Times New Roman"/>
          <w:b/>
          <w:bCs/>
          <w:sz w:val="24"/>
          <w:szCs w:val="24"/>
          <w:shd w:val="clear" w:color="auto" w:fill="FFFFFF"/>
        </w:rPr>
      </w:pPr>
    </w:p>
    <w:p w14:paraId="7F72E8FE"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614AC3" w14:textId="77777777" w:rsidR="009E48F2" w:rsidRPr="00433874" w:rsidRDefault="00D72D24" w:rsidP="009E48F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D7E09AA" w14:textId="5E8CFB51" w:rsidR="00DF2F78" w:rsidRPr="00433874" w:rsidRDefault="00D72D24" w:rsidP="00DF2F78">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b/>
          <w:bCs/>
          <w:sz w:val="24"/>
          <w:szCs w:val="24"/>
          <w:shd w:val="clear" w:color="auto" w:fill="FFFFFF"/>
        </w:rPr>
        <w:t>5.Закончите следующее утверждение: «Форма государственного</w:t>
      </w:r>
      <w:r w:rsidRPr="00433874">
        <w:rPr>
          <w:rFonts w:ascii="Times New Roman" w:hAnsi="Times New Roman" w:cs="Times New Roman"/>
          <w:b/>
          <w:sz w:val="24"/>
          <w:szCs w:val="24"/>
        </w:rPr>
        <w:br/>
      </w:r>
      <w:r w:rsidRPr="00433874">
        <w:rPr>
          <w:rFonts w:ascii="Times New Roman" w:hAnsi="Times New Roman" w:cs="Times New Roman"/>
          <w:b/>
          <w:bCs/>
          <w:sz w:val="24"/>
          <w:szCs w:val="24"/>
          <w:shd w:val="clear" w:color="auto" w:fill="FFFFFF"/>
        </w:rPr>
        <w:t>правления является одним из первых и главных элементов...»:</w:t>
      </w:r>
      <w:r w:rsidRPr="00433874">
        <w:rPr>
          <w:rFonts w:ascii="Times New Roman" w:hAnsi="Times New Roman" w:cs="Times New Roman"/>
          <w:b/>
          <w:sz w:val="24"/>
          <w:szCs w:val="24"/>
        </w:rPr>
        <w:br/>
      </w:r>
      <w:r w:rsidRPr="00433874">
        <w:rPr>
          <w:rFonts w:ascii="Times New Roman" w:hAnsi="Times New Roman" w:cs="Times New Roman"/>
          <w:sz w:val="24"/>
          <w:szCs w:val="24"/>
          <w:shd w:val="clear" w:color="auto" w:fill="FFFFFF"/>
        </w:rPr>
        <w:t>А.</w:t>
      </w:r>
      <w:r w:rsidR="006553E3">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Гражданского общества.</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Б. Политической системы.</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В. Государственного регулирования</w:t>
      </w:r>
    </w:p>
    <w:p w14:paraId="374564BF" w14:textId="77777777" w:rsidR="00DF2F78" w:rsidRPr="00433874" w:rsidRDefault="00D72D24" w:rsidP="00DF2F78">
      <w:pPr>
        <w:pStyle w:val="ad"/>
        <w:rPr>
          <w:rFonts w:ascii="Times New Roman" w:hAnsi="Times New Roman" w:cs="Times New Roman"/>
          <w:sz w:val="24"/>
          <w:szCs w:val="24"/>
        </w:rPr>
      </w:pPr>
      <w:r w:rsidRPr="00433874">
        <w:rPr>
          <w:rFonts w:ascii="Times New Roman" w:hAnsi="Times New Roman" w:cs="Times New Roman"/>
          <w:sz w:val="24"/>
          <w:szCs w:val="24"/>
          <w:shd w:val="clear" w:color="auto" w:fill="FFFFFF"/>
        </w:rPr>
        <w:t>Г. Формы государства</w:t>
      </w:r>
    </w:p>
    <w:p w14:paraId="5DF315AA" w14:textId="77777777" w:rsidR="009E48F2" w:rsidRPr="00433874" w:rsidRDefault="009E48F2" w:rsidP="00DF2F78">
      <w:pPr>
        <w:pStyle w:val="ad"/>
        <w:rPr>
          <w:rFonts w:ascii="Times New Roman" w:hAnsi="Times New Roman" w:cs="Times New Roman"/>
          <w:sz w:val="24"/>
          <w:szCs w:val="24"/>
        </w:rPr>
      </w:pPr>
    </w:p>
    <w:p w14:paraId="5192F259" w14:textId="77777777" w:rsidR="009E48F2" w:rsidRPr="00433874" w:rsidRDefault="00D72D24" w:rsidP="009E48F2">
      <w:pPr>
        <w:shd w:val="clear" w:color="auto" w:fill="FFFFFF"/>
        <w:spacing w:after="0" w:line="240" w:lineRule="auto"/>
        <w:ind w:firstLine="360"/>
        <w:jc w:val="both"/>
        <w:rPr>
          <w:rFonts w:ascii="Times New Roman" w:hAnsi="Times New Roman" w:cs="Times New Roman"/>
          <w:b/>
          <w:sz w:val="24"/>
          <w:szCs w:val="24"/>
        </w:rPr>
      </w:pPr>
      <w:bookmarkStart w:id="105" w:name="_Hlk162426612_1"/>
      <w:r w:rsidRPr="00433874">
        <w:rPr>
          <w:rFonts w:ascii="Times New Roman" w:hAnsi="Times New Roman" w:cs="Times New Roman"/>
          <w:b/>
          <w:sz w:val="24"/>
          <w:szCs w:val="24"/>
        </w:rPr>
        <w:t>6</w:t>
      </w:r>
      <w:bookmarkStart w:id="106" w:name="_Hlk162872443_1"/>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D682723" w14:textId="77777777" w:rsidR="009E48F2" w:rsidRPr="00433874" w:rsidRDefault="00D72D24" w:rsidP="009E48F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5"/>
    <w:bookmarkEnd w:id="106"/>
    <w:p w14:paraId="6FB22548" w14:textId="77777777" w:rsidR="00DF2F78" w:rsidRPr="00433874" w:rsidRDefault="00D72D24" w:rsidP="009E48F2">
      <w:pPr>
        <w:pStyle w:val="ad"/>
        <w:ind w:firstLine="708"/>
        <w:jc w:val="both"/>
        <w:rPr>
          <w:rFonts w:ascii="Times New Roman" w:hAnsi="Times New Roman" w:cs="Times New Roman"/>
          <w:b/>
          <w:sz w:val="24"/>
          <w:szCs w:val="24"/>
        </w:rPr>
      </w:pPr>
      <w:r w:rsidRPr="00433874">
        <w:rPr>
          <w:rFonts w:ascii="Times New Roman" w:hAnsi="Times New Roman" w:cs="Times New Roman"/>
          <w:b/>
          <w:sz w:val="24"/>
          <w:szCs w:val="24"/>
        </w:rPr>
        <w:t>____________ — это ф</w:t>
      </w:r>
      <w:r w:rsidRPr="00433874">
        <w:rPr>
          <w:rFonts w:ascii="Times New Roman" w:hAnsi="Times New Roman" w:cs="Times New Roman"/>
          <w:spacing w:val="4"/>
          <w:sz w:val="24"/>
          <w:szCs w:val="24"/>
          <w:shd w:val="clear" w:color="auto" w:fill="FFFFFF"/>
        </w:rPr>
        <w:t>орма правления, при которой </w:t>
      </w:r>
      <w:hyperlink r:id="rId53"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главой государства</w:t>
        </w:r>
      </w:hyperlink>
      <w:r w:rsidRPr="00433874">
        <w:rPr>
          <w:rFonts w:ascii="Times New Roman" w:hAnsi="Times New Roman" w:cs="Times New Roman"/>
          <w:spacing w:val="4"/>
          <w:sz w:val="24"/>
          <w:szCs w:val="24"/>
          <w:shd w:val="clear" w:color="auto" w:fill="FFFFFF"/>
        </w:rPr>
        <w:t> является </w:t>
      </w:r>
      <w:hyperlink r:id="rId54"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выборное</w:t>
        </w:r>
      </w:hyperlink>
      <w:r w:rsidRPr="00433874">
        <w:rPr>
          <w:rFonts w:ascii="Times New Roman" w:hAnsi="Times New Roman" w:cs="Times New Roman"/>
          <w:spacing w:val="4"/>
          <w:sz w:val="24"/>
          <w:szCs w:val="24"/>
          <w:shd w:val="clear" w:color="auto" w:fill="FFFFFF"/>
        </w:rPr>
        <w:t> </w:t>
      </w:r>
      <w:hyperlink r:id="rId55"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должностное лицо</w:t>
        </w:r>
      </w:hyperlink>
      <w:r w:rsidRPr="00433874">
        <w:rPr>
          <w:rFonts w:ascii="Times New Roman" w:hAnsi="Times New Roman" w:cs="Times New Roman"/>
          <w:spacing w:val="4"/>
          <w:sz w:val="24"/>
          <w:szCs w:val="24"/>
          <w:shd w:val="clear" w:color="auto" w:fill="FFFFFF"/>
        </w:rPr>
        <w:t>. Наряду с </w:t>
      </w:r>
      <w:hyperlink r:id="rId56"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монархией</w:t>
        </w:r>
      </w:hyperlink>
      <w:r w:rsidRPr="00433874">
        <w:rPr>
          <w:rFonts w:ascii="Times New Roman" w:hAnsi="Times New Roman" w:cs="Times New Roman"/>
          <w:spacing w:val="4"/>
          <w:sz w:val="24"/>
          <w:szCs w:val="24"/>
          <w:shd w:val="clear" w:color="auto" w:fill="FFFFFF"/>
        </w:rPr>
        <w:t xml:space="preserve">, одна из древнейших </w:t>
      </w:r>
      <w:r w:rsidRPr="00433874">
        <w:rPr>
          <w:rFonts w:ascii="Times New Roman" w:hAnsi="Times New Roman" w:cs="Times New Roman"/>
          <w:spacing w:val="4"/>
          <w:sz w:val="24"/>
          <w:szCs w:val="24"/>
          <w:shd w:val="clear" w:color="auto" w:fill="FFFFFF"/>
        </w:rPr>
        <w:lastRenderedPageBreak/>
        <w:t>форм государственного правления. Все органы </w:t>
      </w:r>
      <w:hyperlink r:id="rId57"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государственной власти</w:t>
        </w:r>
      </w:hyperlink>
      <w:r w:rsidRPr="00433874">
        <w:rPr>
          <w:rFonts w:ascii="Times New Roman" w:hAnsi="Times New Roman" w:cs="Times New Roman"/>
          <w:spacing w:val="4"/>
          <w:sz w:val="24"/>
          <w:szCs w:val="24"/>
          <w:shd w:val="clear" w:color="auto" w:fill="FFFFFF"/>
        </w:rPr>
        <w:t> получают </w:t>
      </w:r>
      <w:hyperlink r:id="rId58"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полномочия</w:t>
        </w:r>
      </w:hyperlink>
      <w:r w:rsidRPr="00433874">
        <w:rPr>
          <w:rFonts w:ascii="Times New Roman" w:hAnsi="Times New Roman" w:cs="Times New Roman"/>
          <w:spacing w:val="4"/>
          <w:sz w:val="24"/>
          <w:szCs w:val="24"/>
          <w:shd w:val="clear" w:color="auto" w:fill="FFFFFF"/>
        </w:rPr>
        <w:t> от </w:t>
      </w:r>
      <w:hyperlink r:id="rId59" w:history="1">
        <w:r w:rsidRPr="00433874">
          <w:rPr>
            <w:rStyle w:val="a8"/>
            <w:rFonts w:ascii="Times New Roman" w:hAnsi="Times New Roman" w:cs="Times New Roman"/>
            <w:color w:val="auto"/>
            <w:spacing w:val="4"/>
            <w:sz w:val="24"/>
            <w:szCs w:val="24"/>
            <w:u w:val="none"/>
            <w:bdr w:val="none" w:sz="0" w:space="0" w:color="auto" w:frame="1"/>
            <w:shd w:val="clear" w:color="auto" w:fill="FFFFFF"/>
          </w:rPr>
          <w:t>народа</w:t>
        </w:r>
      </w:hyperlink>
      <w:r w:rsidRPr="00433874">
        <w:rPr>
          <w:rFonts w:ascii="Times New Roman" w:hAnsi="Times New Roman" w:cs="Times New Roman"/>
          <w:spacing w:val="4"/>
          <w:sz w:val="24"/>
          <w:szCs w:val="24"/>
          <w:shd w:val="clear" w:color="auto" w:fill="FFFFFF"/>
        </w:rPr>
        <w:t>, и все эти полномочия носят срочный характер</w:t>
      </w:r>
      <w:r w:rsidRPr="00433874">
        <w:rPr>
          <w:rFonts w:ascii="Times New Roman" w:hAnsi="Times New Roman" w:cs="Times New Roman"/>
          <w:sz w:val="24"/>
          <w:szCs w:val="24"/>
          <w:shd w:val="clear" w:color="auto" w:fill="FFFFFF"/>
        </w:rPr>
        <w:t>. </w:t>
      </w:r>
    </w:p>
    <w:p w14:paraId="4A7E51B0" w14:textId="77777777" w:rsidR="009E48F2" w:rsidRPr="00433874" w:rsidRDefault="009E48F2" w:rsidP="00DF2F78">
      <w:pPr>
        <w:pStyle w:val="ad"/>
        <w:jc w:val="both"/>
        <w:rPr>
          <w:rFonts w:ascii="Times New Roman" w:hAnsi="Times New Roman" w:cs="Times New Roman"/>
          <w:b/>
          <w:sz w:val="24"/>
          <w:szCs w:val="24"/>
        </w:rPr>
      </w:pPr>
    </w:p>
    <w:p w14:paraId="6B10AB32" w14:textId="77777777" w:rsidR="009E48F2" w:rsidRPr="00433874" w:rsidRDefault="00D72D24" w:rsidP="009E48F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9848A55" w14:textId="77777777" w:rsidR="009E48F2" w:rsidRPr="00433874" w:rsidRDefault="00D72D24" w:rsidP="009E48F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CBBD1BE" w14:textId="77777777" w:rsidR="009E48F2" w:rsidRPr="00433874" w:rsidRDefault="00D72D24" w:rsidP="009E48F2">
      <w:pPr>
        <w:shd w:val="clear" w:color="auto" w:fill="FFFFFF"/>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b/>
          <w:sz w:val="24"/>
          <w:szCs w:val="24"/>
        </w:rPr>
        <w:t>__________–</w:t>
      </w:r>
      <w:r w:rsidR="00DF2F78" w:rsidRPr="00433874">
        <w:rPr>
          <w:rFonts w:ascii="Times New Roman" w:hAnsi="Times New Roman" w:cs="Times New Roman"/>
          <w:b/>
          <w:sz w:val="24"/>
          <w:szCs w:val="24"/>
        </w:rPr>
        <w:t xml:space="preserve"> это</w:t>
      </w: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направление его деятельности по решению вставших перед ним задач. Это то, чем занимается государство. В них определяется сущность государства, его социальное назначение, направления, в которых государство осуществляет управление обществом.</w:t>
      </w:r>
      <w:r w:rsidRPr="00433874">
        <w:rPr>
          <w:rFonts w:ascii="Times New Roman" w:hAnsi="Times New Roman" w:cs="Times New Roman"/>
          <w:sz w:val="24"/>
          <w:szCs w:val="24"/>
          <w:shd w:val="clear" w:color="auto" w:fill="FFFFFF"/>
        </w:rPr>
        <w:t> </w:t>
      </w:r>
    </w:p>
    <w:p w14:paraId="15C174C6" w14:textId="77777777" w:rsidR="009E48F2" w:rsidRPr="00433874" w:rsidRDefault="009E48F2" w:rsidP="00DF2F78">
      <w:pPr>
        <w:pStyle w:val="a7"/>
        <w:spacing w:before="0" w:after="0" w:afterAutospacing="0" w:line="276" w:lineRule="auto"/>
        <w:ind w:left="0" w:right="0"/>
        <w:jc w:val="both"/>
        <w:rPr>
          <w:rFonts w:ascii="Times New Roman" w:hAnsi="Times New Roman"/>
          <w:b/>
          <w:bCs/>
          <w:sz w:val="24"/>
          <w:szCs w:val="24"/>
          <w:shd w:val="clear" w:color="auto" w:fill="FFFFFF"/>
        </w:rPr>
      </w:pPr>
    </w:p>
    <w:p w14:paraId="39A984C1" w14:textId="77777777" w:rsidR="009E48F2" w:rsidRPr="00433874" w:rsidRDefault="00D72D24" w:rsidP="009E48F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3756BC20" w14:textId="77777777" w:rsidR="009E48F2" w:rsidRPr="00433874" w:rsidRDefault="00D72D24" w:rsidP="009E48F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57BF391" w14:textId="77777777" w:rsidR="00DF2F78" w:rsidRPr="00433874" w:rsidRDefault="00D72D24" w:rsidP="009E48F2">
      <w:pPr>
        <w:pStyle w:val="ad"/>
        <w:ind w:firstLine="708"/>
        <w:rPr>
          <w:rFonts w:ascii="Times New Roman" w:hAnsi="Times New Roman" w:cs="Times New Roman"/>
          <w:spacing w:val="4"/>
          <w:sz w:val="24"/>
          <w:szCs w:val="24"/>
          <w:shd w:val="clear" w:color="auto" w:fill="FFFFFF"/>
        </w:rPr>
      </w:pPr>
      <w:r w:rsidRPr="00433874">
        <w:rPr>
          <w:rFonts w:ascii="Times New Roman" w:hAnsi="Times New Roman" w:cs="Times New Roman"/>
          <w:b/>
          <w:sz w:val="24"/>
          <w:szCs w:val="24"/>
        </w:rPr>
        <w:t xml:space="preserve">__________— </w:t>
      </w:r>
      <w:r w:rsidRPr="00433874">
        <w:rPr>
          <w:rFonts w:ascii="Times New Roman" w:hAnsi="Times New Roman" w:cs="Times New Roman"/>
          <w:sz w:val="24"/>
          <w:szCs w:val="24"/>
          <w:shd w:val="clear" w:color="auto" w:fill="FFFFFF"/>
        </w:rPr>
        <w:t xml:space="preserve">это </w:t>
      </w:r>
      <w:r w:rsidRPr="00433874">
        <w:rPr>
          <w:rFonts w:ascii="Times New Roman" w:hAnsi="Times New Roman" w:cs="Times New Roman"/>
          <w:spacing w:val="4"/>
          <w:sz w:val="24"/>
          <w:szCs w:val="24"/>
          <w:shd w:val="clear" w:color="auto" w:fill="FFFFFF"/>
        </w:rPr>
        <w:t>возможность распоряжаться своими правами, создавать для себя </w:t>
      </w:r>
      <w:hyperlink r:id="rId60" w:history="1">
        <w:r w:rsidRPr="00433874">
          <w:rPr>
            <w:rFonts w:ascii="Times New Roman" w:hAnsi="Times New Roman" w:cs="Times New Roman"/>
            <w:sz w:val="24"/>
            <w:szCs w:val="24"/>
          </w:rPr>
          <w:t>юридические обязанности</w:t>
        </w:r>
      </w:hyperlink>
      <w:r w:rsidRPr="00433874">
        <w:rPr>
          <w:rFonts w:ascii="Times New Roman" w:hAnsi="Times New Roman" w:cs="Times New Roman"/>
          <w:spacing w:val="4"/>
          <w:sz w:val="24"/>
          <w:szCs w:val="24"/>
          <w:shd w:val="clear" w:color="auto" w:fill="FFFFFF"/>
        </w:rPr>
        <w:t> и исполнять их.</w:t>
      </w:r>
    </w:p>
    <w:p w14:paraId="3FE6933F" w14:textId="77777777" w:rsidR="00DF2F78" w:rsidRPr="00433874" w:rsidRDefault="00DF2F78" w:rsidP="00DF2F78">
      <w:pPr>
        <w:pStyle w:val="ad"/>
        <w:jc w:val="both"/>
        <w:rPr>
          <w:rFonts w:ascii="Times New Roman" w:hAnsi="Times New Roman" w:cs="Times New Roman"/>
          <w:b/>
          <w:sz w:val="24"/>
          <w:szCs w:val="24"/>
        </w:rPr>
      </w:pPr>
    </w:p>
    <w:p w14:paraId="0BABB09B" w14:textId="77777777" w:rsidR="00DF2F78" w:rsidRPr="00433874" w:rsidRDefault="00DF2F78" w:rsidP="0079714A">
      <w:pPr>
        <w:pStyle w:val="a7"/>
        <w:spacing w:before="0" w:after="0" w:afterAutospacing="0" w:line="276" w:lineRule="auto"/>
        <w:ind w:left="0" w:right="0"/>
        <w:jc w:val="both"/>
        <w:rPr>
          <w:rFonts w:ascii="Times New Roman" w:hAnsi="Times New Roman"/>
          <w:sz w:val="24"/>
          <w:szCs w:val="24"/>
        </w:rPr>
      </w:pPr>
    </w:p>
    <w:p w14:paraId="54A2E02E" w14:textId="77777777" w:rsidR="00B44B30" w:rsidRPr="00433874" w:rsidRDefault="00B44B30" w:rsidP="00B44B30">
      <w:pPr>
        <w:spacing w:after="0" w:line="240" w:lineRule="auto"/>
        <w:ind w:firstLine="360"/>
        <w:jc w:val="center"/>
        <w:rPr>
          <w:rFonts w:ascii="Times New Roman" w:hAnsi="Times New Roman" w:cs="Times New Roman"/>
          <w:b/>
        </w:rPr>
        <w:sectPr w:rsidR="00B44B30" w:rsidRPr="00433874" w:rsidSect="008840D0">
          <w:footerReference w:type="default" r:id="rId61"/>
          <w:pgSz w:w="11906" w:h="16838"/>
          <w:pgMar w:top="1134" w:right="850" w:bottom="1134" w:left="1701" w:header="0" w:footer="708" w:gutter="0"/>
          <w:cols w:space="708"/>
          <w:docGrid w:linePitch="360"/>
        </w:sectPr>
      </w:pPr>
    </w:p>
    <w:p w14:paraId="077F358F"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0384" behindDoc="1" locked="0" layoutInCell="1" allowOverlap="1" wp14:anchorId="558F97CB" wp14:editId="23E68651">
            <wp:simplePos x="0" y="0"/>
            <wp:positionH relativeFrom="column">
              <wp:posOffset>-895985</wp:posOffset>
            </wp:positionH>
            <wp:positionV relativeFrom="paragraph">
              <wp:posOffset>-864562</wp:posOffset>
            </wp:positionV>
            <wp:extent cx="7604760" cy="10753725"/>
            <wp:effectExtent l="0" t="0" r="0" b="9525"/>
            <wp:wrapNone/>
            <wp:docPr id="176442512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2512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6365131" w14:textId="77777777" w:rsidR="003E5511" w:rsidRPr="00433874" w:rsidRDefault="00000000" w:rsidP="003E5511">
      <w:pPr>
        <w:pStyle w:val="11"/>
        <w:spacing w:line="276" w:lineRule="auto"/>
      </w:pPr>
      <w:r>
        <w:rPr>
          <w:noProof/>
        </w:rPr>
        <w:pict w14:anchorId="4162D45E">
          <v:rect id="_x0000_s2065" style="position:absolute;left:0;text-align:left;margin-left:-36.2pt;margin-top:201.55pt;width:525.75pt;height:340.05pt;z-index:25164544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65">
              <w:txbxContent>
                <w:p w14:paraId="6B8DEDCE" w14:textId="77777777" w:rsidR="0005605E" w:rsidRDefault="0005605E" w:rsidP="003E5511">
                  <w:pPr>
                    <w:jc w:val="center"/>
                    <w:rPr>
                      <w:b/>
                      <w:i/>
                      <w:color w:val="365F91" w:themeColor="accent1" w:themeShade="BF"/>
                      <w:sz w:val="56"/>
                      <w:szCs w:val="96"/>
                    </w:rPr>
                  </w:pPr>
                </w:p>
                <w:p w14:paraId="3EE8FAF6" w14:textId="77777777" w:rsidR="0005605E" w:rsidRDefault="0005605E" w:rsidP="003E5511">
                  <w:pPr>
                    <w:jc w:val="center"/>
                    <w:rPr>
                      <w:b/>
                      <w:i/>
                      <w:color w:val="365F91" w:themeColor="accent1" w:themeShade="BF"/>
                      <w:sz w:val="56"/>
                      <w:szCs w:val="96"/>
                    </w:rPr>
                  </w:pPr>
                </w:p>
                <w:p w14:paraId="0AF0846A" w14:textId="2B994002"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48149034"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Конституционное право</w:t>
                  </w:r>
                  <w:r w:rsidRPr="00C80BEA">
                    <w:rPr>
                      <w:b/>
                      <w:i/>
                      <w:color w:val="0070C0"/>
                      <w:sz w:val="56"/>
                      <w:szCs w:val="56"/>
                    </w:rPr>
                    <w:t>»</w:t>
                  </w:r>
                </w:p>
                <w:p w14:paraId="57ECEF7C" w14:textId="77777777" w:rsidR="0005605E" w:rsidRPr="003641E0" w:rsidRDefault="0005605E" w:rsidP="003E5511">
                  <w:pPr>
                    <w:jc w:val="center"/>
                    <w:rPr>
                      <w:b/>
                      <w:i/>
                      <w:color w:val="0070C0"/>
                      <w:sz w:val="56"/>
                      <w:szCs w:val="56"/>
                    </w:rPr>
                  </w:pPr>
                </w:p>
              </w:txbxContent>
            </v:textbox>
          </v:rect>
        </w:pict>
      </w:r>
      <w:r>
        <w:rPr>
          <w:noProof/>
        </w:rPr>
        <w:pict w14:anchorId="0779FC89">
          <v:rect id="_x0000_s2066" style="position:absolute;left:0;text-align:left;margin-left:-26.65pt;margin-top:371.45pt;width:525.75pt;height:126.75pt;z-index:25164441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66">
              <w:txbxContent>
                <w:p w14:paraId="66D2CE59"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5CD59F03"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62"/>
          <w:headerReference w:type="default" r:id="rId63"/>
          <w:footerReference w:type="even" r:id="rId64"/>
          <w:footerReference w:type="default" r:id="rId65"/>
          <w:headerReference w:type="first" r:id="rId66"/>
          <w:footerReference w:type="first" r:id="rId67"/>
          <w:pgSz w:w="11906" w:h="16838" w:code="9"/>
          <w:pgMar w:top="1134" w:right="851" w:bottom="1418" w:left="1418" w:header="709" w:footer="709" w:gutter="0"/>
          <w:pgNumType w:start="1"/>
          <w:cols w:space="708"/>
          <w:titlePg/>
          <w:docGrid w:linePitch="360"/>
        </w:sect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BF305D2" w14:textId="77777777" w:rsidTr="000F2D4F">
        <w:trPr>
          <w:trHeight w:hRule="exact" w:val="4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694118" w14:textId="77777777" w:rsidR="002E4110" w:rsidRPr="00433874" w:rsidRDefault="00D72D24" w:rsidP="000F2D4F">
            <w:pPr>
              <w:spacing w:after="0" w:line="240" w:lineRule="auto"/>
              <w:jc w:val="both"/>
              <w:rPr>
                <w:rFonts w:ascii="Times New Roman" w:hAnsi="Times New Roman" w:cs="Times New Roman"/>
                <w:b/>
                <w:color w:val="000000"/>
                <w:sz w:val="20"/>
                <w:szCs w:val="20"/>
              </w:rPr>
            </w:pPr>
            <w:r w:rsidRPr="00433874">
              <w:rPr>
                <w:rFonts w:ascii="Times New Roman" w:eastAsia="Times New Roman" w:hAnsi="Times New Roman" w:cs="Times New Roman"/>
                <w:b/>
                <w:color w:val="000000"/>
                <w:sz w:val="20"/>
                <w:szCs w:val="20"/>
              </w:rPr>
              <w:lastRenderedPageBreak/>
              <w:t>ОПК-2: Способен применять нормы материального и процессуального права при решении задач профессиональной деятельности</w:t>
            </w:r>
          </w:p>
        </w:tc>
      </w:tr>
      <w:tr w:rsidR="00855332" w:rsidRPr="00433874" w14:paraId="1117915E" w14:textId="77777777" w:rsidTr="001C1191">
        <w:trPr>
          <w:trHeight w:hRule="exact" w:val="26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330370" w14:textId="77777777" w:rsidR="000F2D4F" w:rsidRPr="00433874" w:rsidRDefault="00D72D24" w:rsidP="002E4110">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433874" w14:paraId="70B92D79" w14:textId="77777777"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08708" w14:textId="77777777" w:rsidR="002E4110" w:rsidRPr="00433874" w:rsidRDefault="00D72D24" w:rsidP="009A12B3">
            <w:pPr>
              <w:tabs>
                <w:tab w:val="left" w:pos="1080"/>
              </w:tabs>
              <w:spacing w:after="0" w:line="240" w:lineRule="auto"/>
              <w:rPr>
                <w:sz w:val="20"/>
                <w:szCs w:val="20"/>
              </w:rPr>
            </w:pPr>
            <w:r w:rsidRPr="00433874">
              <w:rPr>
                <w:rFonts w:ascii="Times New Roman" w:hAnsi="Times New Roman"/>
                <w:b/>
                <w:color w:val="000000"/>
                <w:sz w:val="20"/>
                <w:szCs w:val="20"/>
              </w:rPr>
              <w:t>Знать:</w:t>
            </w:r>
            <w:r w:rsidRPr="00433874">
              <w:rPr>
                <w:rFonts w:ascii="Times New Roman" w:hAnsi="Times New Roman"/>
                <w:color w:val="000000"/>
                <w:sz w:val="20"/>
                <w:szCs w:val="20"/>
              </w:rPr>
              <w:t xml:space="preserve"> </w:t>
            </w:r>
            <w:r w:rsidRPr="00433874">
              <w:rPr>
                <w:rFonts w:ascii="Times New Roman" w:hAnsi="Times New Roman"/>
                <w:bCs/>
                <w:sz w:val="20"/>
                <w:szCs w:val="20"/>
              </w:rPr>
              <w:t>критерии оценки юридических фактов</w:t>
            </w:r>
          </w:p>
        </w:tc>
      </w:tr>
      <w:tr w:rsidR="00855332" w:rsidRPr="00433874" w14:paraId="5BF52921" w14:textId="77777777"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2668F" w14:textId="77777777" w:rsidR="002E4110" w:rsidRPr="00433874" w:rsidRDefault="00D72D24" w:rsidP="00C145E6">
            <w:pPr>
              <w:tabs>
                <w:tab w:val="left" w:pos="1080"/>
              </w:tabs>
              <w:spacing w:after="0" w:line="240" w:lineRule="auto"/>
              <w:rPr>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сопоставлять и систематизировать юридические факты</w:t>
            </w:r>
            <w:r w:rsidRPr="00433874">
              <w:rPr>
                <w:sz w:val="20"/>
                <w:szCs w:val="20"/>
              </w:rPr>
              <w:t xml:space="preserve"> </w:t>
            </w:r>
          </w:p>
        </w:tc>
      </w:tr>
      <w:tr w:rsidR="00855332" w:rsidRPr="00433874" w14:paraId="4CD0FFB2" w14:textId="77777777" w:rsidTr="002E4110">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7C521" w14:textId="77777777" w:rsidR="002E4110" w:rsidRPr="00433874" w:rsidRDefault="00D72D24" w:rsidP="00C145E6">
            <w:pPr>
              <w:spacing w:after="0" w:line="240" w:lineRule="auto"/>
              <w:jc w:val="both"/>
              <w:rPr>
                <w:rFonts w:ascii="Times New Roman" w:hAnsi="Times New Roman" w:cs="Times New Roman"/>
                <w:b/>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оценки</w:t>
            </w:r>
            <w:r w:rsidRPr="00433874">
              <w:rPr>
                <w:rFonts w:hAnsi="Times New Roman"/>
                <w:bCs/>
                <w:sz w:val="20"/>
                <w:szCs w:val="20"/>
              </w:rPr>
              <w:t xml:space="preserve"> </w:t>
            </w:r>
            <w:r w:rsidRPr="00433874">
              <w:rPr>
                <w:rFonts w:hAnsi="Times New Roman"/>
                <w:bCs/>
                <w:sz w:val="20"/>
                <w:szCs w:val="20"/>
              </w:rPr>
              <w:t>правоотношений</w:t>
            </w:r>
            <w:r w:rsidRPr="00433874">
              <w:rPr>
                <w:rFonts w:hAnsi="Times New Roman"/>
                <w:bCs/>
                <w:sz w:val="20"/>
                <w:szCs w:val="20"/>
              </w:rPr>
              <w:t xml:space="preserve"> </w:t>
            </w:r>
            <w:r w:rsidRPr="00433874">
              <w:rPr>
                <w:rFonts w:hAnsi="Times New Roman"/>
                <w:bCs/>
                <w:sz w:val="20"/>
                <w:szCs w:val="20"/>
              </w:rPr>
              <w:t>на</w:t>
            </w:r>
            <w:r w:rsidRPr="00433874">
              <w:rPr>
                <w:rFonts w:hAnsi="Times New Roman"/>
                <w:bCs/>
                <w:sz w:val="20"/>
                <w:szCs w:val="20"/>
              </w:rPr>
              <w:t xml:space="preserve"> </w:t>
            </w:r>
            <w:r w:rsidRPr="00433874">
              <w:rPr>
                <w:rFonts w:hAnsi="Times New Roman"/>
                <w:bCs/>
                <w:sz w:val="20"/>
                <w:szCs w:val="20"/>
              </w:rPr>
              <w:t>основе</w:t>
            </w:r>
            <w:r w:rsidRPr="00433874">
              <w:rPr>
                <w:rFonts w:hAnsi="Times New Roman"/>
                <w:bCs/>
                <w:sz w:val="20"/>
                <w:szCs w:val="20"/>
              </w:rPr>
              <w:t xml:space="preserve"> </w:t>
            </w:r>
            <w:r w:rsidRPr="00433874">
              <w:rPr>
                <w:rFonts w:hAnsi="Times New Roman"/>
                <w:bCs/>
                <w:sz w:val="20"/>
                <w:szCs w:val="20"/>
              </w:rPr>
              <w:t>юридических</w:t>
            </w:r>
            <w:r w:rsidRPr="00433874">
              <w:rPr>
                <w:rFonts w:hAnsi="Times New Roman"/>
                <w:bCs/>
                <w:sz w:val="20"/>
                <w:szCs w:val="20"/>
              </w:rPr>
              <w:t xml:space="preserve"> </w:t>
            </w:r>
            <w:r w:rsidRPr="00433874">
              <w:rPr>
                <w:rFonts w:hAnsi="Times New Roman"/>
                <w:bCs/>
                <w:sz w:val="20"/>
                <w:szCs w:val="20"/>
              </w:rPr>
              <w:t>фактов</w:t>
            </w:r>
          </w:p>
          <w:p w14:paraId="619283A3" w14:textId="77777777" w:rsidR="002E4110" w:rsidRPr="00433874" w:rsidRDefault="002E4110" w:rsidP="00C145E6">
            <w:pPr>
              <w:spacing w:after="0" w:line="240" w:lineRule="auto"/>
              <w:rPr>
                <w:sz w:val="20"/>
                <w:szCs w:val="20"/>
              </w:rPr>
            </w:pPr>
          </w:p>
        </w:tc>
      </w:tr>
      <w:tr w:rsidR="00855332" w:rsidRPr="00433874" w14:paraId="35B4F4C6" w14:textId="77777777" w:rsidTr="000F2D4F">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E36B2" w14:textId="77777777" w:rsidR="000F2D4F" w:rsidRPr="00433874" w:rsidRDefault="00D72D24" w:rsidP="000F2D4F">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r w:rsidR="00855332" w:rsidRPr="00433874" w14:paraId="190AF6CF" w14:textId="77777777" w:rsidTr="000F2D4F">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1F2CEA"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ОПК-2.2: Выбирает оптимальный вариант правомерного поведения с учетом фактических обстоятельств дела</w:t>
            </w:r>
          </w:p>
        </w:tc>
      </w:tr>
      <w:tr w:rsidR="00855332" w:rsidRPr="00433874" w14:paraId="454F1CF7" w14:textId="77777777"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B28F5" w14:textId="77777777" w:rsidR="002E4110" w:rsidRPr="00433874" w:rsidRDefault="00D72D24" w:rsidP="00C145E6">
            <w:pPr>
              <w:tabs>
                <w:tab w:val="left" w:pos="1050"/>
              </w:tabs>
              <w:spacing w:after="0" w:line="240" w:lineRule="auto"/>
              <w:rPr>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правомерного поведения</w:t>
            </w:r>
            <w:r w:rsidRPr="00433874">
              <w:rPr>
                <w:sz w:val="20"/>
                <w:szCs w:val="20"/>
              </w:rPr>
              <w:t xml:space="preserve"> </w:t>
            </w:r>
          </w:p>
        </w:tc>
      </w:tr>
      <w:tr w:rsidR="00855332" w:rsidRPr="00433874" w14:paraId="4B8EB2F8" w14:textId="77777777"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170108" w14:textId="77777777" w:rsidR="002E4110" w:rsidRPr="00433874" w:rsidRDefault="00D72D24" w:rsidP="00C145E6">
            <w:pPr>
              <w:spacing w:after="0" w:line="240" w:lineRule="auto"/>
              <w:jc w:val="both"/>
              <w:rPr>
                <w:rFonts w:ascii="Times New Roman" w:hAnsi="Times New Roman" w:cs="Times New Roman"/>
                <w:sz w:val="20"/>
                <w:szCs w:val="20"/>
              </w:rPr>
            </w:pPr>
            <w:r w:rsidRPr="00433874">
              <w:rPr>
                <w:rFonts w:ascii="Times New Roman" w:hAnsi="Times New Roman" w:cs="Times New Roman"/>
                <w:sz w:val="20"/>
                <w:szCs w:val="20"/>
              </w:rPr>
              <w:t>Уметь:</w:t>
            </w:r>
            <w:r w:rsidRPr="00433874">
              <w:rPr>
                <w:rFonts w:ascii="Times New Roman" w:hAnsi="Times New Roman" w:cs="Times New Roman"/>
                <w:sz w:val="20"/>
                <w:szCs w:val="20"/>
              </w:rPr>
              <w:tab/>
            </w:r>
            <w:r w:rsidRPr="00433874">
              <w:rPr>
                <w:rFonts w:ascii="Times New Roman" w:hAnsi="Times New Roman" w:cs="Times New Roman"/>
                <w:bCs/>
                <w:sz w:val="20"/>
                <w:szCs w:val="20"/>
              </w:rPr>
              <w:t>анализировать фактические обстоятельств дела</w:t>
            </w:r>
          </w:p>
          <w:p w14:paraId="188F4675" w14:textId="77777777" w:rsidR="002E4110" w:rsidRPr="00433874" w:rsidRDefault="002E4110" w:rsidP="00C145E6">
            <w:pPr>
              <w:tabs>
                <w:tab w:val="left" w:pos="1125"/>
              </w:tabs>
              <w:spacing w:after="0" w:line="240" w:lineRule="auto"/>
              <w:rPr>
                <w:rFonts w:ascii="Times New Roman" w:hAnsi="Times New Roman" w:cs="Times New Roman"/>
                <w:sz w:val="20"/>
                <w:szCs w:val="20"/>
              </w:rPr>
            </w:pPr>
          </w:p>
        </w:tc>
      </w:tr>
      <w:tr w:rsidR="00855332" w:rsidRPr="00433874" w14:paraId="669CF4D3" w14:textId="77777777"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74C456" w14:textId="77777777" w:rsidR="002E4110" w:rsidRPr="00433874" w:rsidRDefault="00D72D24" w:rsidP="00C145E6">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 xml:space="preserve">Владеть: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выбора</w:t>
            </w:r>
            <w:r w:rsidRPr="00433874">
              <w:rPr>
                <w:rFonts w:hAnsi="Times New Roman"/>
                <w:bCs/>
                <w:sz w:val="20"/>
                <w:szCs w:val="20"/>
              </w:rPr>
              <w:t xml:space="preserve"> </w:t>
            </w:r>
            <w:r w:rsidRPr="00433874">
              <w:rPr>
                <w:rFonts w:hAnsi="Times New Roman"/>
                <w:bCs/>
                <w:sz w:val="20"/>
                <w:szCs w:val="20"/>
              </w:rPr>
              <w:t>оптимального</w:t>
            </w:r>
            <w:r w:rsidRPr="00433874">
              <w:rPr>
                <w:rFonts w:hAnsi="Times New Roman"/>
                <w:bCs/>
                <w:sz w:val="20"/>
                <w:szCs w:val="20"/>
              </w:rPr>
              <w:t xml:space="preserve"> </w:t>
            </w:r>
            <w:r w:rsidRPr="00433874">
              <w:rPr>
                <w:rFonts w:hAnsi="Times New Roman"/>
                <w:bCs/>
                <w:sz w:val="20"/>
                <w:szCs w:val="20"/>
              </w:rPr>
              <w:t>варианта</w:t>
            </w:r>
            <w:r w:rsidRPr="00433874">
              <w:rPr>
                <w:rFonts w:hAnsi="Times New Roman"/>
                <w:bCs/>
                <w:sz w:val="20"/>
                <w:szCs w:val="20"/>
              </w:rPr>
              <w:t xml:space="preserve"> </w:t>
            </w:r>
            <w:r w:rsidRPr="00433874">
              <w:rPr>
                <w:rFonts w:hAnsi="Times New Roman"/>
                <w:bCs/>
                <w:sz w:val="20"/>
                <w:szCs w:val="20"/>
              </w:rPr>
              <w:t>правомерного</w:t>
            </w:r>
            <w:r w:rsidRPr="00433874">
              <w:rPr>
                <w:rFonts w:hAnsi="Times New Roman"/>
                <w:bCs/>
                <w:sz w:val="20"/>
                <w:szCs w:val="20"/>
              </w:rPr>
              <w:t xml:space="preserve"> </w:t>
            </w:r>
            <w:r w:rsidRPr="00433874">
              <w:rPr>
                <w:rFonts w:hAnsi="Times New Roman"/>
                <w:bCs/>
                <w:sz w:val="20"/>
                <w:szCs w:val="20"/>
              </w:rPr>
              <w:t>поведения</w:t>
            </w:r>
            <w:r w:rsidRPr="00433874">
              <w:rPr>
                <w:rFonts w:hAnsi="Times New Roman"/>
                <w:bCs/>
                <w:sz w:val="20"/>
                <w:szCs w:val="20"/>
              </w:rPr>
              <w:t xml:space="preserve"> </w:t>
            </w:r>
            <w:r w:rsidRPr="00433874">
              <w:rPr>
                <w:rFonts w:hAnsi="Times New Roman"/>
                <w:bCs/>
                <w:sz w:val="20"/>
                <w:szCs w:val="20"/>
              </w:rPr>
              <w:t>с</w:t>
            </w:r>
            <w:r w:rsidRPr="00433874">
              <w:rPr>
                <w:rFonts w:hAnsi="Times New Roman"/>
                <w:bCs/>
                <w:sz w:val="20"/>
                <w:szCs w:val="20"/>
              </w:rPr>
              <w:t xml:space="preserve"> </w:t>
            </w:r>
            <w:r w:rsidRPr="00433874">
              <w:rPr>
                <w:rFonts w:hAnsi="Times New Roman"/>
                <w:bCs/>
                <w:sz w:val="20"/>
                <w:szCs w:val="20"/>
              </w:rPr>
              <w:t>учетом</w:t>
            </w:r>
            <w:r w:rsidRPr="00433874">
              <w:rPr>
                <w:rFonts w:hAnsi="Times New Roman"/>
                <w:bCs/>
                <w:sz w:val="20"/>
                <w:szCs w:val="20"/>
              </w:rPr>
              <w:t xml:space="preserve"> </w:t>
            </w:r>
            <w:r w:rsidRPr="00433874">
              <w:rPr>
                <w:rFonts w:hAnsi="Times New Roman"/>
                <w:bCs/>
                <w:sz w:val="20"/>
                <w:szCs w:val="20"/>
              </w:rPr>
              <w:t>фактических</w:t>
            </w:r>
            <w:r w:rsidRPr="00433874">
              <w:rPr>
                <w:rFonts w:hAnsi="Times New Roman"/>
                <w:bCs/>
                <w:sz w:val="20"/>
                <w:szCs w:val="20"/>
              </w:rPr>
              <w:t xml:space="preserve"> </w:t>
            </w:r>
            <w:r w:rsidRPr="00433874">
              <w:rPr>
                <w:rFonts w:hAnsi="Times New Roman"/>
                <w:bCs/>
                <w:sz w:val="20"/>
                <w:szCs w:val="20"/>
              </w:rPr>
              <w:t>обстоятельств</w:t>
            </w:r>
            <w:r w:rsidRPr="00433874">
              <w:rPr>
                <w:rFonts w:hAnsi="Times New Roman"/>
                <w:bCs/>
                <w:sz w:val="20"/>
                <w:szCs w:val="20"/>
              </w:rPr>
              <w:t xml:space="preserve"> </w:t>
            </w:r>
            <w:r w:rsidRPr="00433874">
              <w:rPr>
                <w:rFonts w:hAnsi="Times New Roman"/>
                <w:bCs/>
                <w:sz w:val="20"/>
                <w:szCs w:val="20"/>
              </w:rPr>
              <w:t>дела</w:t>
            </w:r>
            <w:r w:rsidRPr="00433874">
              <w:rPr>
                <w:rFonts w:ascii="Times New Roman" w:hAnsi="Times New Roman" w:cs="Times New Roman"/>
                <w:sz w:val="20"/>
                <w:szCs w:val="20"/>
              </w:rPr>
              <w:t xml:space="preserve"> </w:t>
            </w:r>
          </w:p>
        </w:tc>
      </w:tr>
      <w:tr w:rsidR="00855332" w:rsidRPr="00433874" w14:paraId="167605E6" w14:textId="77777777"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93DD6" w14:textId="77777777" w:rsidR="000F2D4F" w:rsidRPr="00433874" w:rsidRDefault="00D72D24" w:rsidP="000F2D4F">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433874" w14:paraId="7BFEA44A" w14:textId="77777777" w:rsidTr="002E4110">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CD0326"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ОПК-2.3: Владеет навыками применения правового инструментария для решения профессиональных задач и оформления правоприменительных актов</w:t>
            </w:r>
          </w:p>
        </w:tc>
      </w:tr>
      <w:tr w:rsidR="00855332" w:rsidRPr="00433874" w14:paraId="3AFE2B05" w14:textId="77777777" w:rsidTr="002E4110">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1A2C4"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color w:val="000000"/>
                <w:sz w:val="20"/>
                <w:szCs w:val="20"/>
              </w:rPr>
              <w:t xml:space="preserve"> </w:t>
            </w:r>
            <w:r w:rsidRPr="00433874">
              <w:rPr>
                <w:rFonts w:ascii="Times New Roman" w:hAnsi="Times New Roman" w:cs="Times New Roman"/>
                <w:bCs/>
                <w:sz w:val="20"/>
                <w:szCs w:val="20"/>
              </w:rPr>
              <w:t>основные правовые инструменты</w:t>
            </w:r>
            <w:r w:rsidRPr="00433874">
              <w:rPr>
                <w:sz w:val="20"/>
                <w:szCs w:val="20"/>
              </w:rPr>
              <w:t xml:space="preserve"> </w:t>
            </w:r>
          </w:p>
        </w:tc>
      </w:tr>
      <w:tr w:rsidR="00855332" w:rsidRPr="00433874" w14:paraId="3FBFDD97" w14:textId="77777777" w:rsidTr="002E4110">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C5355C" w14:textId="77777777" w:rsidR="002E4110" w:rsidRPr="00433874" w:rsidRDefault="00D72D24" w:rsidP="009A12B3">
            <w:pPr>
              <w:spacing w:after="0" w:line="240" w:lineRule="auto"/>
              <w:rPr>
                <w:rFonts w:ascii="Times New Roman" w:hAnsi="Times New Roman"/>
                <w:bCs/>
                <w:sz w:val="20"/>
                <w:szCs w:val="20"/>
              </w:rPr>
            </w:pPr>
            <w:r w:rsidRPr="00433874">
              <w:rPr>
                <w:rFonts w:ascii="Times New Roman" w:hAnsi="Times New Roman"/>
                <w:b/>
                <w:color w:val="000000"/>
                <w:sz w:val="20"/>
                <w:szCs w:val="20"/>
              </w:rPr>
              <w:t>Уметь:</w:t>
            </w:r>
            <w:r w:rsidRPr="00433874">
              <w:rPr>
                <w:rFonts w:ascii="Times New Roman" w:hAnsi="Times New Roman"/>
                <w:color w:val="000000"/>
                <w:sz w:val="20"/>
                <w:szCs w:val="20"/>
              </w:rPr>
              <w:t xml:space="preserve"> </w:t>
            </w:r>
            <w:r w:rsidRPr="00433874">
              <w:rPr>
                <w:rFonts w:hAnsi="Times New Roman"/>
                <w:bCs/>
                <w:sz w:val="20"/>
                <w:szCs w:val="20"/>
              </w:rPr>
              <w:t>оформлять</w:t>
            </w:r>
            <w:r w:rsidRPr="00433874">
              <w:rPr>
                <w:rFonts w:ascii="Times New Roman" w:hAnsi="Times New Roman"/>
                <w:bCs/>
                <w:sz w:val="20"/>
                <w:szCs w:val="20"/>
              </w:rPr>
              <w:t xml:space="preserve"> правоприменительные акты.</w:t>
            </w:r>
          </w:p>
          <w:p w14:paraId="7F9CDC64" w14:textId="77777777" w:rsidR="002E4110" w:rsidRPr="00433874" w:rsidRDefault="002E4110" w:rsidP="00C145E6">
            <w:pPr>
              <w:spacing w:after="0" w:line="240" w:lineRule="auto"/>
              <w:jc w:val="both"/>
              <w:rPr>
                <w:sz w:val="20"/>
                <w:szCs w:val="20"/>
              </w:rPr>
            </w:pPr>
          </w:p>
        </w:tc>
      </w:tr>
      <w:tr w:rsidR="00855332" w:rsidRPr="00433874" w14:paraId="5381037D" w14:textId="77777777" w:rsidTr="002E4110">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A4CE09"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color w:val="000000"/>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применения</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инструментария</w:t>
            </w:r>
            <w:r w:rsidRPr="00433874">
              <w:rPr>
                <w:rFonts w:hAnsi="Times New Roman"/>
                <w:bCs/>
                <w:sz w:val="20"/>
                <w:szCs w:val="20"/>
              </w:rPr>
              <w:t xml:space="preserve"> </w:t>
            </w:r>
            <w:r w:rsidRPr="00433874">
              <w:rPr>
                <w:rFonts w:hAnsi="Times New Roman"/>
                <w:bCs/>
                <w:sz w:val="20"/>
                <w:szCs w:val="20"/>
              </w:rPr>
              <w:t>для</w:t>
            </w:r>
            <w:r w:rsidRPr="00433874">
              <w:rPr>
                <w:rFonts w:hAnsi="Times New Roman"/>
                <w:bCs/>
                <w:sz w:val="20"/>
                <w:szCs w:val="20"/>
              </w:rPr>
              <w:t xml:space="preserve"> </w:t>
            </w:r>
            <w:r w:rsidRPr="00433874">
              <w:rPr>
                <w:rFonts w:hAnsi="Times New Roman"/>
                <w:bCs/>
                <w:sz w:val="20"/>
                <w:szCs w:val="20"/>
              </w:rPr>
              <w:t>решения</w:t>
            </w:r>
            <w:r w:rsidRPr="00433874">
              <w:rPr>
                <w:rFonts w:hAnsi="Times New Roman"/>
                <w:bCs/>
                <w:sz w:val="20"/>
                <w:szCs w:val="20"/>
              </w:rPr>
              <w:t xml:space="preserve"> </w:t>
            </w:r>
            <w:r w:rsidRPr="00433874">
              <w:rPr>
                <w:rFonts w:hAnsi="Times New Roman"/>
                <w:bCs/>
                <w:sz w:val="20"/>
                <w:szCs w:val="20"/>
              </w:rPr>
              <w:t>профессиональных</w:t>
            </w:r>
            <w:r w:rsidRPr="00433874">
              <w:rPr>
                <w:rFonts w:hAnsi="Times New Roman"/>
                <w:bCs/>
                <w:sz w:val="20"/>
                <w:szCs w:val="20"/>
              </w:rPr>
              <w:t xml:space="preserve"> </w:t>
            </w:r>
            <w:r w:rsidRPr="00433874">
              <w:rPr>
                <w:rFonts w:hAnsi="Times New Roman"/>
                <w:bCs/>
                <w:sz w:val="20"/>
                <w:szCs w:val="20"/>
              </w:rPr>
              <w:t>задач</w:t>
            </w:r>
          </w:p>
        </w:tc>
      </w:tr>
      <w:tr w:rsidR="00855332" w:rsidRPr="00433874" w14:paraId="33215A0F" w14:textId="77777777" w:rsidTr="000F2D4F">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6FB28C"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433874" w14:paraId="17B7E9E3" w14:textId="77777777" w:rsidTr="000F2D4F">
        <w:trPr>
          <w:trHeight w:hRule="exact" w:val="29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88C9F1" w14:textId="77777777" w:rsidR="002E4110" w:rsidRPr="00433874" w:rsidRDefault="00D72D24" w:rsidP="002E4110">
            <w:pPr>
              <w:spacing w:after="0"/>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ОПК-4: Способен профессионально толковать нормы права</w:t>
            </w:r>
          </w:p>
        </w:tc>
      </w:tr>
      <w:tr w:rsidR="00855332" w:rsidRPr="00433874" w14:paraId="274B6066" w14:textId="77777777" w:rsidTr="000F2D4F">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9459F3" w14:textId="77777777" w:rsidR="000F2D4F" w:rsidRPr="00433874" w:rsidRDefault="00D72D24" w:rsidP="002E4110">
            <w:pPr>
              <w:spacing w:after="0"/>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433874" w14:paraId="05577FB2"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BDE779" w14:textId="77777777" w:rsidR="002E4110" w:rsidRPr="00433874" w:rsidRDefault="00D72D24" w:rsidP="00C145E6">
            <w:pPr>
              <w:spacing w:after="0" w:line="240" w:lineRule="auto"/>
              <w:jc w:val="both"/>
              <w:rPr>
                <w:rFonts w:ascii="Times New Roman" w:hAnsi="Times New Roman" w:cs="Times New Roman"/>
                <w:color w:val="000000"/>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b/>
                <w:color w:val="000000"/>
                <w:sz w:val="20"/>
                <w:szCs w:val="20"/>
              </w:rPr>
              <w:tab/>
            </w:r>
            <w:r w:rsidRPr="00433874">
              <w:rPr>
                <w:rFonts w:ascii="Times New Roman" w:hAnsi="Times New Roman" w:cs="Times New Roman"/>
                <w:bCs/>
                <w:sz w:val="20"/>
                <w:szCs w:val="20"/>
              </w:rPr>
              <w:t>основные способы толкования правовых норм</w:t>
            </w:r>
            <w:r w:rsidRPr="00433874">
              <w:rPr>
                <w:rFonts w:ascii="Times New Roman" w:hAnsi="Times New Roman" w:cs="Times New Roman"/>
                <w:color w:val="000000"/>
                <w:sz w:val="20"/>
                <w:szCs w:val="20"/>
              </w:rPr>
              <w:t xml:space="preserve"> </w:t>
            </w:r>
          </w:p>
          <w:p w14:paraId="3D65CC32" w14:textId="77777777" w:rsidR="002E4110" w:rsidRPr="00433874" w:rsidRDefault="002E4110" w:rsidP="00C145E6">
            <w:pPr>
              <w:tabs>
                <w:tab w:val="left" w:pos="1350"/>
              </w:tabs>
              <w:spacing w:after="0" w:line="240" w:lineRule="auto"/>
              <w:rPr>
                <w:sz w:val="20"/>
                <w:szCs w:val="20"/>
              </w:rPr>
            </w:pPr>
          </w:p>
        </w:tc>
      </w:tr>
      <w:tr w:rsidR="00855332" w:rsidRPr="00433874" w14:paraId="5CCAE59A"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CA87DD"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толковать правовые нормы</w:t>
            </w:r>
          </w:p>
        </w:tc>
      </w:tr>
      <w:tr w:rsidR="00855332" w:rsidRPr="00433874" w14:paraId="4F09A814"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D72740"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50CB244F"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1DB69"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r w:rsidR="00855332" w:rsidRPr="00433874" w14:paraId="632CE9B7" w14:textId="77777777" w:rsidTr="002E4110">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CCA63"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433874" w14:paraId="53E7521C"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F02B2"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50E7A377"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45E824"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разъяснять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295992BB"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76E5C5"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анализа</w:t>
            </w:r>
            <w:r w:rsidRPr="00433874">
              <w:rPr>
                <w:rFonts w:hAnsi="Times New Roman"/>
                <w:bCs/>
                <w:sz w:val="20"/>
                <w:szCs w:val="20"/>
              </w:rPr>
              <w:t xml:space="preserve"> </w:t>
            </w:r>
            <w:r w:rsidRPr="00433874">
              <w:rPr>
                <w:rFonts w:hAnsi="Times New Roman"/>
                <w:bCs/>
                <w:sz w:val="20"/>
                <w:szCs w:val="20"/>
              </w:rPr>
              <w:t>правоотношений</w:t>
            </w:r>
            <w:r w:rsidRPr="00433874">
              <w:rPr>
                <w:rFonts w:hAnsi="Times New Roman"/>
                <w:bCs/>
                <w:sz w:val="20"/>
                <w:szCs w:val="20"/>
              </w:rPr>
              <w:t xml:space="preserve"> </w:t>
            </w:r>
            <w:r w:rsidRPr="00433874">
              <w:rPr>
                <w:rFonts w:hAnsi="Times New Roman"/>
                <w:bCs/>
                <w:sz w:val="20"/>
                <w:szCs w:val="20"/>
              </w:rPr>
              <w:t>в</w:t>
            </w:r>
            <w:r w:rsidRPr="00433874">
              <w:rPr>
                <w:rFonts w:hAnsi="Times New Roman"/>
                <w:bCs/>
                <w:sz w:val="20"/>
                <w:szCs w:val="20"/>
              </w:rPr>
              <w:t xml:space="preserve"> </w:t>
            </w:r>
            <w:r w:rsidRPr="00433874">
              <w:rPr>
                <w:rFonts w:hAnsi="Times New Roman"/>
                <w:bCs/>
                <w:sz w:val="20"/>
                <w:szCs w:val="20"/>
              </w:rPr>
              <w:t>соответствии</w:t>
            </w:r>
            <w:r w:rsidRPr="00433874">
              <w:rPr>
                <w:rFonts w:hAnsi="Times New Roman"/>
                <w:bCs/>
                <w:sz w:val="20"/>
                <w:szCs w:val="20"/>
              </w:rPr>
              <w:t xml:space="preserve"> </w:t>
            </w:r>
            <w:r w:rsidRPr="00433874">
              <w:rPr>
                <w:rFonts w:hAnsi="Times New Roman"/>
                <w:bCs/>
                <w:sz w:val="20"/>
                <w:szCs w:val="20"/>
              </w:rPr>
              <w:t>с</w:t>
            </w:r>
            <w:r w:rsidRPr="00433874">
              <w:rPr>
                <w:rFonts w:hAnsi="Times New Roman"/>
                <w:bCs/>
                <w:sz w:val="20"/>
                <w:szCs w:val="20"/>
              </w:rPr>
              <w:t xml:space="preserve"> </w:t>
            </w:r>
            <w:r w:rsidRPr="00433874">
              <w:rPr>
                <w:rFonts w:hAnsi="Times New Roman"/>
                <w:bCs/>
                <w:sz w:val="20"/>
                <w:szCs w:val="20"/>
              </w:rPr>
              <w:t>правовыми</w:t>
            </w:r>
            <w:r w:rsidRPr="00433874">
              <w:rPr>
                <w:rFonts w:hAnsi="Times New Roman"/>
                <w:bCs/>
                <w:sz w:val="20"/>
                <w:szCs w:val="20"/>
              </w:rPr>
              <w:t xml:space="preserve"> </w:t>
            </w:r>
            <w:r w:rsidRPr="00433874">
              <w:rPr>
                <w:rFonts w:hAnsi="Times New Roman"/>
                <w:bCs/>
                <w:sz w:val="20"/>
                <w:szCs w:val="20"/>
              </w:rPr>
              <w:t>нормами</w:t>
            </w:r>
          </w:p>
        </w:tc>
      </w:tr>
      <w:tr w:rsidR="00855332" w:rsidRPr="00433874" w14:paraId="0CE28925" w14:textId="77777777" w:rsidTr="000F2D4F">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5ED371"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3A07200B" w14:textId="77777777" w:rsidTr="002E4110">
        <w:trPr>
          <w:trHeight w:hRule="exact" w:val="31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B403EA"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433874" w14:paraId="54BF0E8D"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651F63" w14:textId="77777777" w:rsidR="002E4110" w:rsidRPr="00433874" w:rsidRDefault="00D72D24" w:rsidP="00C145E6">
            <w:pPr>
              <w:suppressAutoHyphens/>
              <w:autoSpaceDE w:val="0"/>
              <w:autoSpaceDN w:val="0"/>
              <w:adjustRightInd w:val="0"/>
              <w:spacing w:after="0" w:line="240" w:lineRule="auto"/>
              <w:jc w:val="both"/>
              <w:rPr>
                <w:rFonts w:ascii="Times New Roman" w:eastAsia="Times New Roman" w:hAnsi="Times New Roman" w:cs="Times New Roman"/>
                <w:bCs/>
                <w:kern w:val="1"/>
                <w:sz w:val="20"/>
                <w:szCs w:val="20"/>
                <w:lang w:eastAsia="en-US" w:bidi="hi-IN"/>
              </w:rPr>
            </w:pPr>
            <w:r w:rsidRPr="00433874">
              <w:rPr>
                <w:rFonts w:ascii="Times New Roman" w:eastAsia="Times New Roman" w:hAnsi="Times New Roman" w:cs="Times New Roman"/>
                <w:b/>
                <w:color w:val="000000"/>
                <w:kern w:val="1"/>
                <w:sz w:val="20"/>
                <w:szCs w:val="20"/>
                <w:lang w:bidi="hi-IN"/>
              </w:rPr>
              <w:t>Знать:</w:t>
            </w:r>
            <w:r w:rsidRPr="00433874">
              <w:rPr>
                <w:rFonts w:ascii="Times New Roman" w:eastAsia="Times New Roman" w:hAnsi="Times New Roman" w:cs="Times New Roman"/>
                <w:bCs/>
                <w:color w:val="000000"/>
                <w:kern w:val="1"/>
                <w:sz w:val="20"/>
                <w:szCs w:val="20"/>
                <w:lang w:bidi="hi-IN"/>
              </w:rPr>
              <w:t xml:space="preserve"> </w:t>
            </w:r>
            <w:r w:rsidRPr="00433874">
              <w:rPr>
                <w:rFonts w:ascii="Times New Roman" w:eastAsia="Times New Roman" w:hAnsi="Times New Roman" w:cs="Times New Roman"/>
                <w:bCs/>
                <w:kern w:val="1"/>
                <w:sz w:val="20"/>
                <w:szCs w:val="20"/>
                <w:lang w:eastAsia="en-US" w:bidi="hi-IN"/>
              </w:rPr>
              <w:t>содержание нормативного правового акта</w:t>
            </w:r>
          </w:p>
          <w:p w14:paraId="4871E731" w14:textId="77777777" w:rsidR="002E4110" w:rsidRPr="00433874" w:rsidRDefault="002E4110" w:rsidP="00C145E6">
            <w:pPr>
              <w:spacing w:after="0" w:line="240" w:lineRule="auto"/>
              <w:rPr>
                <w:sz w:val="20"/>
                <w:szCs w:val="20"/>
              </w:rPr>
            </w:pPr>
          </w:p>
        </w:tc>
      </w:tr>
      <w:tr w:rsidR="00855332" w:rsidRPr="00433874" w14:paraId="0EAD5A33"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9E2990"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понимать</w:t>
            </w:r>
            <w:r w:rsidRPr="00433874">
              <w:rPr>
                <w:rFonts w:hAnsi="Times New Roman"/>
                <w:bCs/>
                <w:sz w:val="20"/>
                <w:szCs w:val="20"/>
              </w:rPr>
              <w:t xml:space="preserve"> </w:t>
            </w:r>
            <w:r w:rsidRPr="00433874">
              <w:rPr>
                <w:rFonts w:hAnsi="Times New Roman"/>
                <w:bCs/>
                <w:sz w:val="20"/>
                <w:szCs w:val="20"/>
              </w:rPr>
              <w:t>сущность</w:t>
            </w:r>
            <w:r w:rsidRPr="00433874">
              <w:rPr>
                <w:rFonts w:hAnsi="Times New Roman"/>
                <w:bCs/>
                <w:sz w:val="20"/>
                <w:szCs w:val="20"/>
              </w:rPr>
              <w:t xml:space="preserve"> </w:t>
            </w:r>
            <w:r w:rsidRPr="00433874">
              <w:rPr>
                <w:rFonts w:hAnsi="Times New Roman"/>
                <w:bCs/>
                <w:sz w:val="20"/>
                <w:szCs w:val="20"/>
              </w:rPr>
              <w:t>нормативного</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акта</w:t>
            </w:r>
          </w:p>
        </w:tc>
      </w:tr>
      <w:tr w:rsidR="00855332" w:rsidRPr="00433874" w14:paraId="1D428338"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A04AF"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интерпретации</w:t>
            </w:r>
            <w:r w:rsidRPr="00433874">
              <w:rPr>
                <w:rFonts w:hAnsi="Times New Roman"/>
                <w:bCs/>
                <w:sz w:val="20"/>
                <w:szCs w:val="20"/>
              </w:rPr>
              <w:t xml:space="preserve"> </w:t>
            </w:r>
            <w:r w:rsidRPr="00433874">
              <w:rPr>
                <w:rFonts w:hAnsi="Times New Roman"/>
                <w:bCs/>
                <w:sz w:val="20"/>
                <w:szCs w:val="20"/>
              </w:rPr>
              <w:t>содержание</w:t>
            </w:r>
            <w:r w:rsidRPr="00433874">
              <w:rPr>
                <w:rFonts w:hAnsi="Times New Roman"/>
                <w:bCs/>
                <w:sz w:val="20"/>
                <w:szCs w:val="20"/>
              </w:rPr>
              <w:t xml:space="preserve"> </w:t>
            </w:r>
            <w:r w:rsidRPr="00433874">
              <w:rPr>
                <w:rFonts w:hAnsi="Times New Roman"/>
                <w:bCs/>
                <w:sz w:val="20"/>
                <w:szCs w:val="20"/>
              </w:rPr>
              <w:t>нормативного</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акта</w:t>
            </w:r>
          </w:p>
        </w:tc>
      </w:tr>
      <w:tr w:rsidR="00855332" w:rsidRPr="00433874" w14:paraId="67B8F739"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B0C66D"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интерпретировать содержание нормативного правового акта</w:t>
            </w:r>
          </w:p>
        </w:tc>
      </w:tr>
    </w:tbl>
    <w:p w14:paraId="3DF12551" w14:textId="77777777" w:rsidR="002E4110" w:rsidRPr="00433874" w:rsidRDefault="002E4110" w:rsidP="009F5DC1">
      <w:pPr>
        <w:spacing w:after="0" w:line="240" w:lineRule="auto"/>
        <w:ind w:firstLine="709"/>
        <w:jc w:val="both"/>
        <w:rPr>
          <w:rFonts w:ascii="Times New Roman" w:hAnsi="Times New Roman" w:cs="Times New Roman"/>
          <w:b/>
          <w:color w:val="000000"/>
          <w:sz w:val="28"/>
          <w:szCs w:val="28"/>
        </w:rPr>
      </w:pPr>
    </w:p>
    <w:p w14:paraId="5FBD76EA"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bookmarkStart w:id="107" w:name="_Hlk163656377_0"/>
      <w:r w:rsidRPr="00433874">
        <w:rPr>
          <w:rFonts w:ascii="Times New Roman" w:hAnsi="Times New Roman"/>
          <w:b/>
          <w:bCs/>
          <w:i/>
          <w:sz w:val="24"/>
          <w:szCs w:val="24"/>
        </w:rPr>
        <w:t>Комплекс заданий для оценки сформированности компетенций</w:t>
      </w:r>
    </w:p>
    <w:bookmarkEnd w:id="107"/>
    <w:p w14:paraId="0287E7CC"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1039491A" w14:textId="77777777" w:rsidTr="00BA4F7B">
        <w:trPr>
          <w:trHeight w:hRule="exact" w:val="26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42918" w14:textId="77777777" w:rsidR="001C1191" w:rsidRPr="00433874" w:rsidRDefault="00D72D24" w:rsidP="00BA4F7B">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433874" w14:paraId="678C828C"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B62A97" w14:textId="77777777" w:rsidR="001C1191" w:rsidRPr="00433874" w:rsidRDefault="00D72D24" w:rsidP="00FD6C7C">
            <w:pPr>
              <w:tabs>
                <w:tab w:val="left" w:pos="1080"/>
              </w:tabs>
              <w:spacing w:after="0" w:line="240" w:lineRule="auto"/>
              <w:rPr>
                <w:rFonts w:ascii="Verdana" w:eastAsia="Times New Roman" w:hAnsi="Verdana" w:cs="Times New Roman"/>
                <w:sz w:val="20"/>
                <w:szCs w:val="20"/>
              </w:rPr>
            </w:pPr>
            <w:r w:rsidRPr="00FD6C7C">
              <w:rPr>
                <w:rFonts w:ascii="Times New Roman" w:hAnsi="Times New Roman" w:cs="Times New Roman"/>
                <w:b/>
                <w:color w:val="000000"/>
                <w:sz w:val="20"/>
                <w:szCs w:val="20"/>
              </w:rPr>
              <w:t>Знать</w:t>
            </w:r>
            <w:r w:rsidRPr="00433874">
              <w:rPr>
                <w:rFonts w:ascii="Times New Roman" w:eastAsia="Times New Roman" w:hAnsi="Times New Roman" w:cs="Times New Roman"/>
                <w:b/>
                <w:color w:val="000000"/>
                <w:sz w:val="20"/>
                <w:szCs w:val="20"/>
              </w:rPr>
              <w:t>:</w:t>
            </w:r>
            <w:r w:rsidRPr="00433874">
              <w:rPr>
                <w:rFonts w:ascii="Times New Roman" w:eastAsia="Times New Roman" w:hAnsi="Times New Roman" w:cs="Times New Roman"/>
                <w:color w:val="000000"/>
                <w:sz w:val="20"/>
                <w:szCs w:val="20"/>
              </w:rPr>
              <w:t xml:space="preserve"> </w:t>
            </w:r>
            <w:r w:rsidRPr="00433874">
              <w:rPr>
                <w:rFonts w:ascii="Times New Roman" w:eastAsia="Times New Roman" w:hAnsi="Times New Roman" w:cs="Times New Roman"/>
                <w:bCs/>
                <w:sz w:val="20"/>
                <w:szCs w:val="20"/>
              </w:rPr>
              <w:t>критерии оценки юридических фактов</w:t>
            </w:r>
          </w:p>
        </w:tc>
      </w:tr>
      <w:tr w:rsidR="00855332" w:rsidRPr="00433874" w14:paraId="08012EF2"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792EB2" w14:textId="77777777" w:rsidR="001C1191" w:rsidRPr="00433874" w:rsidRDefault="00D72D24" w:rsidP="00BA4F7B">
            <w:pPr>
              <w:tabs>
                <w:tab w:val="left" w:pos="1080"/>
              </w:tabs>
              <w:spacing w:after="0" w:line="240" w:lineRule="auto"/>
              <w:rPr>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сопоставлять и систематизировать юридические факты</w:t>
            </w:r>
            <w:r w:rsidRPr="00433874">
              <w:rPr>
                <w:sz w:val="20"/>
                <w:szCs w:val="20"/>
              </w:rPr>
              <w:t xml:space="preserve"> </w:t>
            </w:r>
          </w:p>
        </w:tc>
      </w:tr>
      <w:tr w:rsidR="00855332" w:rsidRPr="00433874" w14:paraId="0AD67D6C"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72A9F2" w14:textId="77777777" w:rsidR="001C1191" w:rsidRPr="00433874" w:rsidRDefault="00D72D24" w:rsidP="00BA4F7B">
            <w:pPr>
              <w:spacing w:after="0" w:line="240" w:lineRule="auto"/>
              <w:jc w:val="both"/>
              <w:rPr>
                <w:rFonts w:ascii="Times New Roman" w:hAnsi="Times New Roman" w:cs="Times New Roman"/>
                <w:b/>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оценки</w:t>
            </w:r>
            <w:r w:rsidRPr="00433874">
              <w:rPr>
                <w:rFonts w:hAnsi="Times New Roman"/>
                <w:bCs/>
                <w:sz w:val="20"/>
                <w:szCs w:val="20"/>
              </w:rPr>
              <w:t xml:space="preserve"> </w:t>
            </w:r>
            <w:r w:rsidRPr="00433874">
              <w:rPr>
                <w:rFonts w:hAnsi="Times New Roman"/>
                <w:bCs/>
                <w:sz w:val="20"/>
                <w:szCs w:val="20"/>
              </w:rPr>
              <w:t>правоотношений</w:t>
            </w:r>
            <w:r w:rsidRPr="00433874">
              <w:rPr>
                <w:rFonts w:hAnsi="Times New Roman"/>
                <w:bCs/>
                <w:sz w:val="20"/>
                <w:szCs w:val="20"/>
              </w:rPr>
              <w:t xml:space="preserve"> </w:t>
            </w:r>
            <w:r w:rsidRPr="00433874">
              <w:rPr>
                <w:rFonts w:hAnsi="Times New Roman"/>
                <w:bCs/>
                <w:sz w:val="20"/>
                <w:szCs w:val="20"/>
              </w:rPr>
              <w:t>на</w:t>
            </w:r>
            <w:r w:rsidRPr="00433874">
              <w:rPr>
                <w:rFonts w:hAnsi="Times New Roman"/>
                <w:bCs/>
                <w:sz w:val="20"/>
                <w:szCs w:val="20"/>
              </w:rPr>
              <w:t xml:space="preserve"> </w:t>
            </w:r>
            <w:r w:rsidRPr="00433874">
              <w:rPr>
                <w:rFonts w:hAnsi="Times New Roman"/>
                <w:bCs/>
                <w:sz w:val="20"/>
                <w:szCs w:val="20"/>
              </w:rPr>
              <w:t>основе</w:t>
            </w:r>
            <w:r w:rsidRPr="00433874">
              <w:rPr>
                <w:rFonts w:hAnsi="Times New Roman"/>
                <w:bCs/>
                <w:sz w:val="20"/>
                <w:szCs w:val="20"/>
              </w:rPr>
              <w:t xml:space="preserve"> </w:t>
            </w:r>
            <w:r w:rsidRPr="00433874">
              <w:rPr>
                <w:rFonts w:hAnsi="Times New Roman"/>
                <w:bCs/>
                <w:sz w:val="20"/>
                <w:szCs w:val="20"/>
              </w:rPr>
              <w:t>юридических</w:t>
            </w:r>
            <w:r w:rsidRPr="00433874">
              <w:rPr>
                <w:rFonts w:hAnsi="Times New Roman"/>
                <w:bCs/>
                <w:sz w:val="20"/>
                <w:szCs w:val="20"/>
              </w:rPr>
              <w:t xml:space="preserve"> </w:t>
            </w:r>
            <w:r w:rsidRPr="00433874">
              <w:rPr>
                <w:rFonts w:hAnsi="Times New Roman"/>
                <w:bCs/>
                <w:sz w:val="20"/>
                <w:szCs w:val="20"/>
              </w:rPr>
              <w:t>фактов</w:t>
            </w:r>
          </w:p>
          <w:p w14:paraId="39EE6CF3" w14:textId="77777777" w:rsidR="001C1191" w:rsidRPr="00433874" w:rsidRDefault="001C1191" w:rsidP="00BA4F7B">
            <w:pPr>
              <w:spacing w:after="0" w:line="240" w:lineRule="auto"/>
              <w:rPr>
                <w:sz w:val="20"/>
                <w:szCs w:val="20"/>
              </w:rPr>
            </w:pPr>
          </w:p>
        </w:tc>
      </w:tr>
      <w:tr w:rsidR="00855332" w:rsidRPr="00433874" w14:paraId="5F50665D"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2E7400" w14:textId="77777777" w:rsidR="001C1191" w:rsidRDefault="00D72D24" w:rsidP="00BA4F7B">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p w14:paraId="14FF5231" w14:textId="77777777" w:rsidR="00D51DE5" w:rsidRPr="00D51DE5" w:rsidRDefault="00D51DE5" w:rsidP="00D51DE5">
            <w:pPr>
              <w:rPr>
                <w:rFonts w:ascii="Times New Roman" w:hAnsi="Times New Roman" w:cs="Times New Roman"/>
                <w:sz w:val="20"/>
                <w:szCs w:val="20"/>
              </w:rPr>
            </w:pPr>
          </w:p>
          <w:p w14:paraId="61965539" w14:textId="77777777" w:rsidR="00D51DE5" w:rsidRPr="00D51DE5" w:rsidRDefault="00D51DE5" w:rsidP="00D51DE5">
            <w:pPr>
              <w:jc w:val="center"/>
              <w:rPr>
                <w:rFonts w:ascii="Times New Roman" w:hAnsi="Times New Roman" w:cs="Times New Roman"/>
                <w:sz w:val="20"/>
                <w:szCs w:val="20"/>
              </w:rPr>
            </w:pPr>
          </w:p>
        </w:tc>
      </w:tr>
    </w:tbl>
    <w:p w14:paraId="3B20AFE8" w14:textId="0503530B" w:rsidR="00E81567" w:rsidRPr="00433874" w:rsidRDefault="00D51DE5" w:rsidP="00D51DE5">
      <w:pPr>
        <w:tabs>
          <w:tab w:val="left" w:pos="4500"/>
        </w:tabs>
        <w:spacing w:after="0" w:line="240" w:lineRule="auto"/>
        <w:ind w:firstLine="709"/>
        <w:rPr>
          <w:rFonts w:ascii="Times New Roman" w:eastAsia="Times New Roman" w:hAnsi="Times New Roman" w:cs="Times New Roman"/>
          <w:b/>
          <w:sz w:val="24"/>
          <w:szCs w:val="24"/>
        </w:rPr>
      </w:pPr>
      <w:bookmarkStart w:id="108" w:name="_Hlk162437711_0"/>
      <w:bookmarkStart w:id="109" w:name="_Hlk162433456_5"/>
      <w:bookmarkStart w:id="110" w:name="_Hlk496811167_0"/>
      <w:r w:rsidRPr="00433874">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w:t>
      </w:r>
      <w:r w:rsidR="003D6862" w:rsidRPr="00433874">
        <w:rPr>
          <w:rFonts w:ascii="Times New Roman" w:eastAsia="Times New Roman" w:hAnsi="Times New Roman" w:cs="Times New Roman"/>
          <w:b/>
          <w:sz w:val="24"/>
          <w:szCs w:val="24"/>
        </w:rPr>
        <w:t xml:space="preserve"> Уровень сложности базовый. Время выполнения 3 мин.</w:t>
      </w:r>
    </w:p>
    <w:p w14:paraId="70093025" w14:textId="77777777" w:rsidR="001C1191" w:rsidRPr="00433874" w:rsidRDefault="00D72D24"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108"/>
    <w:bookmarkEnd w:id="109"/>
    <w:p w14:paraId="2B88E59E"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Конституционное право – это: </w:t>
      </w:r>
    </w:p>
    <w:p w14:paraId="3DDDA0B6" w14:textId="77777777" w:rsidR="001C1191" w:rsidRPr="00433874" w:rsidRDefault="00D72D24"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14:paraId="7A6B3670" w14:textId="77777777" w:rsidR="001C1191" w:rsidRPr="00433874" w:rsidRDefault="00D72D24"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 </w:t>
      </w:r>
    </w:p>
    <w:p w14:paraId="7E145C19" w14:textId="77777777" w:rsidR="001C1191" w:rsidRPr="00433874" w:rsidRDefault="00D72D24"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это отрасль права России, представляющая собой совокупность правовых норм, регулирующих общественные отношения в сфере налогообложения;</w:t>
      </w:r>
    </w:p>
    <w:p w14:paraId="6E1E1D32" w14:textId="77777777" w:rsidR="001C1191" w:rsidRPr="00433874" w:rsidRDefault="00D72D24"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14:paraId="4E3D8AB1" w14:textId="77777777" w:rsidR="003206BE" w:rsidRPr="00433874"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4ED8E6E3"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1E6B7A"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3749505"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 Предметом отрасли конституционного права являются:</w:t>
      </w:r>
    </w:p>
    <w:p w14:paraId="4A85A8BF" w14:textId="77777777" w:rsidR="001C1191" w:rsidRPr="00433874" w:rsidRDefault="00D72D24" w:rsidP="001C1191">
      <w:pPr>
        <w:pStyle w:val="a4"/>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общественные отношения;</w:t>
      </w:r>
    </w:p>
    <w:p w14:paraId="04A78F9E"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общественные связи;</w:t>
      </w:r>
    </w:p>
    <w:p w14:paraId="2B3D46EA"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деятельность законодательных органов государственной власти;</w:t>
      </w:r>
    </w:p>
    <w:p w14:paraId="68D6406B"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деятельность исполнительных органов государственной власти</w:t>
      </w:r>
      <w:r w:rsidR="00912D1B" w:rsidRPr="00433874">
        <w:rPr>
          <w:rFonts w:ascii="Times New Roman" w:eastAsia="Times New Roman" w:hAnsi="Times New Roman" w:cs="Times New Roman"/>
          <w:bCs/>
          <w:sz w:val="24"/>
          <w:szCs w:val="24"/>
        </w:rPr>
        <w:t>.</w:t>
      </w:r>
    </w:p>
    <w:p w14:paraId="7EF4ABE5" w14:textId="77777777" w:rsidR="00912D1B" w:rsidRPr="00433874" w:rsidRDefault="00912D1B"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140E1F6F"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D89F64"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3E2C482"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3. Под понятием «метод» в отрасли права понимается:</w:t>
      </w:r>
    </w:p>
    <w:p w14:paraId="0D99A82A"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способ принятия норм права;</w:t>
      </w:r>
    </w:p>
    <w:p w14:paraId="5AD50D2D"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способ воздействия на регулируемые общественные отношения;</w:t>
      </w:r>
    </w:p>
    <w:p w14:paraId="3A6760D9"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способ научного исследования;</w:t>
      </w:r>
    </w:p>
    <w:p w14:paraId="2AFB3515"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способ применения санкций норм права.</w:t>
      </w:r>
    </w:p>
    <w:p w14:paraId="0D7CCBEB" w14:textId="77777777" w:rsidR="0089009C" w:rsidRPr="00433874"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07A7BB03" w14:textId="77777777" w:rsidR="00E81567" w:rsidRPr="00433874" w:rsidRDefault="00D72D24" w:rsidP="006E53DE">
      <w:pPr>
        <w:shd w:val="clear" w:color="auto" w:fill="FFFFFF"/>
        <w:spacing w:after="0" w:line="240" w:lineRule="auto"/>
        <w:jc w:val="both"/>
        <w:rPr>
          <w:rFonts w:ascii="Times New Roman" w:hAnsi="Times New Roman" w:cs="Times New Roman"/>
          <w:b/>
          <w:sz w:val="24"/>
          <w:szCs w:val="24"/>
        </w:rPr>
      </w:pPr>
      <w:bookmarkStart w:id="111" w:name="_Hlk162432964_0"/>
      <w:r w:rsidRPr="00433874">
        <w:rPr>
          <w:rFonts w:ascii="Times New Roman" w:hAnsi="Times New Roman" w:cs="Times New Roman"/>
          <w:b/>
          <w:sz w:val="24"/>
          <w:szCs w:val="24"/>
        </w:rPr>
        <w:t>4</w:t>
      </w:r>
      <w:bookmarkStart w:id="112" w:name="_Hlk163117155_0"/>
      <w:r w:rsidRPr="00433874">
        <w:rPr>
          <w:rFonts w:ascii="Times New Roman" w:hAnsi="Times New Roman" w:cs="Times New Roman"/>
          <w:b/>
          <w:sz w:val="24"/>
          <w:szCs w:val="24"/>
        </w:rPr>
        <w:t xml:space="preserve">. </w:t>
      </w:r>
      <w:bookmarkStart w:id="113" w:name="_Hlk162433553_0"/>
      <w:r w:rsidRPr="00433874">
        <w:rPr>
          <w:rFonts w:ascii="Times New Roman" w:hAnsi="Times New Roman" w:cs="Times New Roman"/>
          <w:b/>
          <w:sz w:val="24"/>
          <w:szCs w:val="24"/>
        </w:rPr>
        <w:t>Задание закрытого типа на установление соответствия</w:t>
      </w:r>
      <w:r w:rsidR="00C66336" w:rsidRPr="00433874">
        <w:rPr>
          <w:rFonts w:ascii="Times New Roman" w:hAnsi="Times New Roman" w:cs="Times New Roman"/>
          <w:b/>
          <w:sz w:val="24"/>
          <w:szCs w:val="24"/>
        </w:rPr>
        <w:t>. Уровень сложности повышенный. Время выполнения 5 минут.</w:t>
      </w:r>
    </w:p>
    <w:p w14:paraId="48BE14E4" w14:textId="77777777" w:rsidR="001C1191" w:rsidRPr="00433874" w:rsidRDefault="00D72D24" w:rsidP="009554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11"/>
    <w:bookmarkEnd w:id="112"/>
    <w:bookmarkEnd w:id="113"/>
    <w:p w14:paraId="3F344E83"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3"/>
        <w:tblW w:w="5000" w:type="pct"/>
        <w:tblLayout w:type="fixed"/>
        <w:tblLook w:val="04A0" w:firstRow="1" w:lastRow="0" w:firstColumn="1" w:lastColumn="0" w:noHBand="0" w:noVBand="1"/>
      </w:tblPr>
      <w:tblGrid>
        <w:gridCol w:w="532"/>
        <w:gridCol w:w="2412"/>
        <w:gridCol w:w="425"/>
        <w:gridCol w:w="6202"/>
      </w:tblGrid>
      <w:tr w:rsidR="00855332" w:rsidRPr="00433874" w14:paraId="5529AEC1" w14:textId="77777777" w:rsidTr="00FD6C7C">
        <w:tc>
          <w:tcPr>
            <w:tcW w:w="1538" w:type="pct"/>
            <w:gridSpan w:val="2"/>
          </w:tcPr>
          <w:p w14:paraId="54B4CFB4" w14:textId="77777777" w:rsidR="002F7107" w:rsidRPr="00433874" w:rsidRDefault="00D72D24" w:rsidP="00E710E8">
            <w:pPr>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462" w:type="pct"/>
            <w:gridSpan w:val="2"/>
          </w:tcPr>
          <w:p w14:paraId="37911D9C" w14:textId="77777777" w:rsidR="002F7107" w:rsidRPr="00433874" w:rsidRDefault="00D72D24" w:rsidP="00912D1B">
            <w:pPr>
              <w:tabs>
                <w:tab w:val="left" w:pos="330"/>
              </w:tabs>
              <w:jc w:val="center"/>
              <w:rPr>
                <w:rFonts w:ascii="Times New Roman" w:hAnsi="Times New Roman" w:cs="Times New Roman"/>
                <w:b/>
                <w:bCs/>
                <w:sz w:val="24"/>
                <w:szCs w:val="24"/>
              </w:rPr>
            </w:pPr>
            <w:r w:rsidRPr="00433874">
              <w:rPr>
                <w:rFonts w:ascii="Times New Roman" w:hAnsi="Times New Roman" w:cs="Times New Roman"/>
                <w:b/>
                <w:bCs/>
                <w:sz w:val="24"/>
                <w:szCs w:val="24"/>
              </w:rPr>
              <w:t>Трактовка понятия</w:t>
            </w:r>
          </w:p>
        </w:tc>
      </w:tr>
      <w:tr w:rsidR="00855332" w:rsidRPr="00433874" w14:paraId="2FFDC433" w14:textId="77777777" w:rsidTr="00FD6C7C">
        <w:tc>
          <w:tcPr>
            <w:tcW w:w="278" w:type="pct"/>
          </w:tcPr>
          <w:p w14:paraId="3B220E16" w14:textId="77777777" w:rsidR="00912D1B" w:rsidRPr="00433874" w:rsidRDefault="00912D1B">
            <w:pPr>
              <w:numPr>
                <w:ilvl w:val="0"/>
                <w:numId w:val="7"/>
              </w:numPr>
              <w:tabs>
                <w:tab w:val="left" w:pos="330"/>
              </w:tabs>
              <w:ind w:left="142" w:hanging="142"/>
              <w:rPr>
                <w:rFonts w:ascii="Times New Roman" w:hAnsi="Times New Roman" w:cs="Times New Roman"/>
                <w:b/>
                <w:sz w:val="24"/>
                <w:szCs w:val="24"/>
              </w:rPr>
            </w:pPr>
          </w:p>
        </w:tc>
        <w:tc>
          <w:tcPr>
            <w:tcW w:w="1260" w:type="pct"/>
          </w:tcPr>
          <w:p w14:paraId="24833205"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Управленческое решение</w:t>
            </w:r>
          </w:p>
        </w:tc>
        <w:tc>
          <w:tcPr>
            <w:tcW w:w="222" w:type="pct"/>
          </w:tcPr>
          <w:p w14:paraId="58229CFE"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42ED986F" w14:textId="77777777" w:rsidR="00912D1B" w:rsidRPr="00433874" w:rsidRDefault="00D72D24" w:rsidP="00912D1B">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 отмену правовых норм. </w:t>
            </w:r>
          </w:p>
        </w:tc>
      </w:tr>
      <w:tr w:rsidR="00855332" w:rsidRPr="00433874" w14:paraId="3F9285DE" w14:textId="77777777" w:rsidTr="00FD6C7C">
        <w:tc>
          <w:tcPr>
            <w:tcW w:w="278" w:type="pct"/>
          </w:tcPr>
          <w:p w14:paraId="355CA541" w14:textId="77777777" w:rsidR="00912D1B" w:rsidRPr="00433874" w:rsidRDefault="00912D1B">
            <w:pPr>
              <w:numPr>
                <w:ilvl w:val="0"/>
                <w:numId w:val="7"/>
              </w:numPr>
              <w:tabs>
                <w:tab w:val="left" w:pos="330"/>
              </w:tabs>
              <w:ind w:left="142" w:hanging="142"/>
              <w:rPr>
                <w:rFonts w:ascii="Times New Roman" w:hAnsi="Times New Roman" w:cs="Times New Roman"/>
                <w:b/>
                <w:sz w:val="24"/>
                <w:szCs w:val="24"/>
              </w:rPr>
            </w:pPr>
          </w:p>
        </w:tc>
        <w:tc>
          <w:tcPr>
            <w:tcW w:w="1260" w:type="pct"/>
          </w:tcPr>
          <w:p w14:paraId="3E3C8874"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Нормативно-правовой акт</w:t>
            </w:r>
          </w:p>
        </w:tc>
        <w:tc>
          <w:tcPr>
            <w:tcW w:w="222" w:type="pct"/>
          </w:tcPr>
          <w:p w14:paraId="334B9BD0"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76A553F3" w14:textId="77777777" w:rsidR="00912D1B" w:rsidRPr="00433874" w:rsidRDefault="00D72D24" w:rsidP="00912D1B">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определённая форма юридической деятельности, направленная на создание, дополнение и отмену различных видов норм (правил, стандартов поведения), действующих в обществе.</w:t>
            </w:r>
          </w:p>
        </w:tc>
      </w:tr>
      <w:tr w:rsidR="00855332" w:rsidRPr="00433874" w14:paraId="7E1F4928" w14:textId="77777777" w:rsidTr="00FD6C7C">
        <w:tc>
          <w:tcPr>
            <w:tcW w:w="278" w:type="pct"/>
          </w:tcPr>
          <w:p w14:paraId="73266166" w14:textId="77777777" w:rsidR="00912D1B" w:rsidRPr="00433874" w:rsidRDefault="00912D1B">
            <w:pPr>
              <w:numPr>
                <w:ilvl w:val="0"/>
                <w:numId w:val="7"/>
              </w:numPr>
              <w:tabs>
                <w:tab w:val="left" w:pos="330"/>
              </w:tabs>
              <w:ind w:left="142" w:hanging="142"/>
              <w:rPr>
                <w:rFonts w:ascii="Times New Roman" w:hAnsi="Times New Roman" w:cs="Times New Roman"/>
                <w:b/>
                <w:sz w:val="24"/>
                <w:szCs w:val="24"/>
              </w:rPr>
            </w:pPr>
          </w:p>
        </w:tc>
        <w:tc>
          <w:tcPr>
            <w:tcW w:w="1260" w:type="pct"/>
          </w:tcPr>
          <w:p w14:paraId="22737866"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Государство</w:t>
            </w:r>
          </w:p>
        </w:tc>
        <w:tc>
          <w:tcPr>
            <w:tcW w:w="222" w:type="pct"/>
          </w:tcPr>
          <w:p w14:paraId="42DE9BB9"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40" w:type="pct"/>
          </w:tcPr>
          <w:p w14:paraId="7108EAA9" w14:textId="144E9493" w:rsidR="00912D1B" w:rsidRPr="00433874" w:rsidRDefault="00D72D24" w:rsidP="00FD6C7C">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важнейший вид </w:t>
            </w:r>
            <w:hyperlink r:id="rId68" w:history="1">
              <w:r w:rsidRPr="00433874">
                <w:rPr>
                  <w:rFonts w:ascii="Times New Roman" w:hAnsi="Times New Roman" w:cs="Times New Roman"/>
                  <w:sz w:val="24"/>
                  <w:szCs w:val="24"/>
                </w:rPr>
                <w:t>управленческого</w:t>
              </w:r>
            </w:hyperlink>
            <w:r w:rsidRPr="00433874">
              <w:rPr>
                <w:rFonts w:ascii="Times New Roman" w:hAnsi="Times New Roman" w:cs="Times New Roman"/>
                <w:sz w:val="24"/>
                <w:szCs w:val="24"/>
              </w:rPr>
              <w:t> </w:t>
            </w:r>
            <w:hyperlink r:id="rId69" w:tooltip="Труд" w:history="1">
              <w:r w:rsidRPr="00433874">
                <w:rPr>
                  <w:rFonts w:ascii="Times New Roman" w:hAnsi="Times New Roman" w:cs="Times New Roman"/>
                  <w:sz w:val="24"/>
                  <w:szCs w:val="24"/>
                </w:rPr>
                <w:t>труда</w:t>
              </w:r>
            </w:hyperlink>
            <w:r w:rsidRPr="00433874">
              <w:rPr>
                <w:rFonts w:ascii="Times New Roman" w:hAnsi="Times New Roman" w:cs="Times New Roman"/>
                <w:sz w:val="24"/>
                <w:szCs w:val="24"/>
              </w:rPr>
              <w:t>, а также совокуп</w:t>
            </w:r>
            <w:r w:rsidRPr="00433874">
              <w:rPr>
                <w:rFonts w:ascii="Times New Roman" w:hAnsi="Times New Roman" w:cs="Times New Roman"/>
                <w:sz w:val="24"/>
                <w:szCs w:val="24"/>
              </w:rPr>
              <w:lastRenderedPageBreak/>
              <w:t>ность</w:t>
            </w:r>
            <w:r w:rsidR="00FD6C7C">
              <w:rPr>
                <w:rFonts w:ascii="Times New Roman" w:hAnsi="Times New Roman" w:cs="Times New Roman"/>
                <w:sz w:val="24"/>
                <w:szCs w:val="24"/>
              </w:rPr>
              <w:t xml:space="preserve"> </w:t>
            </w:r>
            <w:r w:rsidRPr="00433874">
              <w:rPr>
                <w:rFonts w:ascii="Times New Roman" w:hAnsi="Times New Roman" w:cs="Times New Roman"/>
                <w:sz w:val="24"/>
                <w:szCs w:val="24"/>
              </w:rPr>
              <w:t>взаимосвязанных, </w:t>
            </w:r>
            <w:hyperlink r:id="rId70" w:tooltip="Целенаправленость (страница отсутствует)" w:history="1">
              <w:r w:rsidRPr="00433874">
                <w:rPr>
                  <w:rFonts w:ascii="Times New Roman" w:hAnsi="Times New Roman" w:cs="Times New Roman"/>
                  <w:sz w:val="24"/>
                  <w:szCs w:val="24"/>
                </w:rPr>
                <w:t>целенаправленных</w:t>
              </w:r>
            </w:hyperlink>
            <w:r w:rsidRPr="00433874">
              <w:rPr>
                <w:rFonts w:ascii="Times New Roman" w:hAnsi="Times New Roman" w:cs="Times New Roman"/>
                <w:sz w:val="24"/>
                <w:szCs w:val="24"/>
              </w:rPr>
              <w:t> и </w:t>
            </w:r>
            <w:hyperlink r:id="rId71" w:tooltip="Логика" w:history="1">
              <w:r w:rsidRPr="00433874">
                <w:rPr>
                  <w:rFonts w:ascii="Times New Roman" w:hAnsi="Times New Roman" w:cs="Times New Roman"/>
                  <w:sz w:val="24"/>
                  <w:szCs w:val="24"/>
                </w:rPr>
                <w:t>логически</w:t>
              </w:r>
            </w:hyperlink>
            <w:r w:rsidRPr="00433874">
              <w:rPr>
                <w:rFonts w:ascii="Times New Roman" w:hAnsi="Times New Roman" w:cs="Times New Roman"/>
                <w:sz w:val="24"/>
                <w:szCs w:val="24"/>
              </w:rPr>
              <w:t> последовательных управленческих действий, которые обеспечивают реализацию </w:t>
            </w:r>
            <w:hyperlink r:id="rId72" w:tooltip="Управленческая задача (страница отсутствует)" w:history="1">
              <w:r w:rsidRPr="00433874">
                <w:rPr>
                  <w:rFonts w:ascii="Times New Roman" w:hAnsi="Times New Roman" w:cs="Times New Roman"/>
                  <w:sz w:val="24"/>
                  <w:szCs w:val="24"/>
                </w:rPr>
                <w:t>управленческих задач</w:t>
              </w:r>
            </w:hyperlink>
          </w:p>
        </w:tc>
      </w:tr>
      <w:tr w:rsidR="00855332" w:rsidRPr="00433874" w14:paraId="41D654C1" w14:textId="77777777" w:rsidTr="00FD6C7C">
        <w:tc>
          <w:tcPr>
            <w:tcW w:w="278" w:type="pct"/>
          </w:tcPr>
          <w:p w14:paraId="114675CD" w14:textId="77777777" w:rsidR="00912D1B" w:rsidRPr="00433874" w:rsidRDefault="00912D1B">
            <w:pPr>
              <w:numPr>
                <w:ilvl w:val="0"/>
                <w:numId w:val="7"/>
              </w:numPr>
              <w:tabs>
                <w:tab w:val="left" w:pos="330"/>
              </w:tabs>
              <w:ind w:left="142" w:hanging="142"/>
              <w:rPr>
                <w:rFonts w:ascii="Times New Roman" w:hAnsi="Times New Roman" w:cs="Times New Roman"/>
                <w:b/>
                <w:sz w:val="24"/>
                <w:szCs w:val="24"/>
              </w:rPr>
            </w:pPr>
          </w:p>
        </w:tc>
        <w:tc>
          <w:tcPr>
            <w:tcW w:w="1260" w:type="pct"/>
          </w:tcPr>
          <w:p w14:paraId="5721ED19"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Нормотворчество</w:t>
            </w:r>
          </w:p>
        </w:tc>
        <w:tc>
          <w:tcPr>
            <w:tcW w:w="222" w:type="pct"/>
          </w:tcPr>
          <w:p w14:paraId="4B91B7B1" w14:textId="77777777" w:rsidR="00912D1B" w:rsidRPr="00433874" w:rsidRDefault="00D72D24" w:rsidP="00912D1B">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40" w:type="pct"/>
          </w:tcPr>
          <w:p w14:paraId="3040D273" w14:textId="77777777" w:rsidR="00912D1B" w:rsidRPr="00433874" w:rsidRDefault="00000000" w:rsidP="00912D1B">
            <w:pPr>
              <w:tabs>
                <w:tab w:val="left" w:pos="330"/>
              </w:tabs>
              <w:jc w:val="both"/>
              <w:rPr>
                <w:rFonts w:ascii="Times New Roman" w:hAnsi="Times New Roman" w:cs="Times New Roman"/>
                <w:sz w:val="24"/>
                <w:szCs w:val="24"/>
              </w:rPr>
            </w:pPr>
            <w:hyperlink r:id="rId73" w:tooltip="Политика" w:history="1">
              <w:r w:rsidR="00D72D24" w:rsidRPr="00433874">
                <w:rPr>
                  <w:rFonts w:ascii="Times New Roman" w:hAnsi="Times New Roman" w:cs="Times New Roman"/>
                  <w:sz w:val="24"/>
                  <w:szCs w:val="24"/>
                </w:rPr>
                <w:t>политическая</w:t>
              </w:r>
            </w:hyperlink>
            <w:r w:rsidR="00D72D24" w:rsidRPr="00433874">
              <w:rPr>
                <w:rFonts w:ascii="Times New Roman" w:hAnsi="Times New Roman" w:cs="Times New Roman"/>
                <w:sz w:val="24"/>
                <w:szCs w:val="24"/>
              </w:rPr>
              <w:t> форма устройства </w:t>
            </w:r>
            <w:hyperlink r:id="rId74" w:tooltip="Общество" w:history="1">
              <w:r w:rsidR="00D72D24" w:rsidRPr="00433874">
                <w:rPr>
                  <w:rFonts w:ascii="Times New Roman" w:hAnsi="Times New Roman" w:cs="Times New Roman"/>
                  <w:sz w:val="24"/>
                  <w:szCs w:val="24"/>
                </w:rPr>
                <w:t>общества</w:t>
              </w:r>
            </w:hyperlink>
            <w:r w:rsidR="00D72D24" w:rsidRPr="00433874">
              <w:rPr>
                <w:rFonts w:ascii="Times New Roman" w:hAnsi="Times New Roman" w:cs="Times New Roman"/>
                <w:sz w:val="24"/>
                <w:szCs w:val="24"/>
              </w:rPr>
              <w:t> на определённой </w:t>
            </w:r>
            <w:hyperlink r:id="rId75" w:tooltip="Территория" w:history="1">
              <w:r w:rsidR="00D72D24" w:rsidRPr="00433874">
                <w:rPr>
                  <w:rFonts w:ascii="Times New Roman" w:hAnsi="Times New Roman" w:cs="Times New Roman"/>
                  <w:sz w:val="24"/>
                  <w:szCs w:val="24"/>
                </w:rPr>
                <w:t>территории</w:t>
              </w:r>
            </w:hyperlink>
            <w:r w:rsidR="00D72D24" w:rsidRPr="00433874">
              <w:rPr>
                <w:rFonts w:ascii="Times New Roman" w:hAnsi="Times New Roman" w:cs="Times New Roman"/>
                <w:sz w:val="24"/>
                <w:szCs w:val="24"/>
              </w:rPr>
              <w:t>, </w:t>
            </w:r>
            <w:hyperlink r:id="rId76" w:tooltip="Суверенитет" w:history="1">
              <w:r w:rsidR="00D72D24" w:rsidRPr="00433874">
                <w:rPr>
                  <w:rFonts w:ascii="Times New Roman" w:hAnsi="Times New Roman" w:cs="Times New Roman"/>
                  <w:sz w:val="24"/>
                  <w:szCs w:val="24"/>
                </w:rPr>
                <w:t>суверенная</w:t>
              </w:r>
            </w:hyperlink>
            <w:r w:rsidR="00D72D24" w:rsidRPr="00433874">
              <w:rPr>
                <w:rFonts w:ascii="Times New Roman" w:hAnsi="Times New Roman" w:cs="Times New Roman"/>
                <w:sz w:val="24"/>
                <w:szCs w:val="24"/>
              </w:rPr>
              <w:t> форма публичной власти, обладающая </w:t>
            </w:r>
            <w:hyperlink r:id="rId77" w:tooltip="Государственное управление" w:history="1">
              <w:r w:rsidR="00D72D24" w:rsidRPr="00433874">
                <w:rPr>
                  <w:rFonts w:ascii="Times New Roman" w:hAnsi="Times New Roman" w:cs="Times New Roman"/>
                  <w:sz w:val="24"/>
                  <w:szCs w:val="24"/>
                </w:rPr>
                <w:t>аппаратом управления</w:t>
              </w:r>
            </w:hyperlink>
            <w:r w:rsidR="00D72D24" w:rsidRPr="00433874">
              <w:rPr>
                <w:rFonts w:ascii="Times New Roman" w:hAnsi="Times New Roman" w:cs="Times New Roman"/>
                <w:sz w:val="24"/>
                <w:szCs w:val="24"/>
              </w:rPr>
              <w:t> и </w:t>
            </w:r>
            <w:hyperlink r:id="rId78" w:tooltip="Монополия на насилие" w:history="1">
              <w:r w:rsidR="00D72D24" w:rsidRPr="00433874">
                <w:rPr>
                  <w:rFonts w:ascii="Times New Roman" w:hAnsi="Times New Roman" w:cs="Times New Roman"/>
                  <w:sz w:val="24"/>
                  <w:szCs w:val="24"/>
                </w:rPr>
                <w:t>принуждения</w:t>
              </w:r>
            </w:hyperlink>
            <w:r w:rsidR="00D72D24" w:rsidRPr="00433874">
              <w:rPr>
                <w:rFonts w:ascii="Times New Roman" w:hAnsi="Times New Roman" w:cs="Times New Roman"/>
                <w:sz w:val="24"/>
                <w:szCs w:val="24"/>
              </w:rPr>
              <w:t>, которому </w:t>
            </w:r>
            <w:hyperlink r:id="rId79" w:tooltip="Социальная иерархия" w:history="1">
              <w:r w:rsidR="00D72D24" w:rsidRPr="00433874">
                <w:rPr>
                  <w:rFonts w:ascii="Times New Roman" w:hAnsi="Times New Roman" w:cs="Times New Roman"/>
                  <w:sz w:val="24"/>
                  <w:szCs w:val="24"/>
                </w:rPr>
                <w:t>подчиняется</w:t>
              </w:r>
            </w:hyperlink>
            <w:r w:rsidR="00D72D24" w:rsidRPr="00433874">
              <w:rPr>
                <w:rFonts w:ascii="Times New Roman" w:hAnsi="Times New Roman" w:cs="Times New Roman"/>
                <w:sz w:val="24"/>
                <w:szCs w:val="24"/>
              </w:rPr>
              <w:t> всё население </w:t>
            </w:r>
            <w:hyperlink r:id="rId80" w:tooltip="Страна" w:history="1">
              <w:r w:rsidR="00D72D24" w:rsidRPr="00433874">
                <w:rPr>
                  <w:rFonts w:ascii="Times New Roman" w:hAnsi="Times New Roman" w:cs="Times New Roman"/>
                  <w:sz w:val="24"/>
                  <w:szCs w:val="24"/>
                </w:rPr>
                <w:t>страны</w:t>
              </w:r>
            </w:hyperlink>
            <w:r w:rsidR="00D72D24" w:rsidRPr="00433874">
              <w:rPr>
                <w:rFonts w:ascii="Times New Roman" w:hAnsi="Times New Roman" w:cs="Times New Roman"/>
                <w:sz w:val="24"/>
                <w:szCs w:val="24"/>
              </w:rPr>
              <w:t>.</w:t>
            </w:r>
          </w:p>
        </w:tc>
      </w:tr>
    </w:tbl>
    <w:p w14:paraId="567E34D2" w14:textId="77777777" w:rsidR="00E81567" w:rsidRPr="00433874" w:rsidRDefault="00E81567" w:rsidP="002F7107">
      <w:pPr>
        <w:shd w:val="clear" w:color="auto" w:fill="FFFFFF"/>
        <w:spacing w:after="0" w:line="240" w:lineRule="auto"/>
        <w:jc w:val="both"/>
        <w:rPr>
          <w:rFonts w:ascii="Times New Roman" w:hAnsi="Times New Roman" w:cs="Times New Roman"/>
          <w:b/>
          <w:sz w:val="24"/>
          <w:szCs w:val="24"/>
        </w:rPr>
      </w:pPr>
    </w:p>
    <w:p w14:paraId="42BD4BC8" w14:textId="77777777" w:rsidR="001C1191" w:rsidRPr="00433874" w:rsidRDefault="00D72D24" w:rsidP="002F7107">
      <w:pPr>
        <w:shd w:val="clear" w:color="auto" w:fill="FFFFFF"/>
        <w:spacing w:after="0" w:line="240" w:lineRule="auto"/>
        <w:jc w:val="both"/>
        <w:rPr>
          <w:rFonts w:ascii="Times New Roman" w:hAnsi="Times New Roman" w:cs="Times New Roman"/>
          <w:b/>
          <w:sz w:val="24"/>
          <w:szCs w:val="24"/>
        </w:rPr>
      </w:pPr>
      <w:bookmarkStart w:id="114" w:name="_Hlk162433041_0"/>
      <w:bookmarkStart w:id="115" w:name="_Hlk162437915"/>
      <w:r w:rsidRPr="00433874">
        <w:rPr>
          <w:rFonts w:ascii="Times New Roman" w:hAnsi="Times New Roman" w:cs="Times New Roman"/>
          <w:b/>
          <w:sz w:val="24"/>
          <w:szCs w:val="24"/>
        </w:rPr>
        <w:t xml:space="preserve">Запишите выбранные </w:t>
      </w:r>
      <w:r w:rsidR="009554F5" w:rsidRPr="00433874">
        <w:rPr>
          <w:rFonts w:ascii="Times New Roman" w:hAnsi="Times New Roman" w:cs="Times New Roman"/>
          <w:b/>
          <w:sz w:val="24"/>
          <w:szCs w:val="24"/>
        </w:rPr>
        <w:t>буквы</w:t>
      </w:r>
      <w:r w:rsidRPr="00433874">
        <w:rPr>
          <w:rFonts w:ascii="Times New Roman" w:hAnsi="Times New Roman" w:cs="Times New Roman"/>
          <w:b/>
          <w:sz w:val="24"/>
          <w:szCs w:val="24"/>
        </w:rPr>
        <w:t xml:space="preserve"> под соответствующими </w:t>
      </w:r>
      <w:r w:rsidR="009554F5" w:rsidRPr="00433874">
        <w:rPr>
          <w:rFonts w:ascii="Times New Roman" w:hAnsi="Times New Roman" w:cs="Times New Roman"/>
          <w:b/>
          <w:sz w:val="24"/>
          <w:szCs w:val="24"/>
        </w:rPr>
        <w:t>цифрами</w:t>
      </w:r>
      <w:r w:rsidRPr="00433874">
        <w:rPr>
          <w:rFonts w:ascii="Times New Roman" w:hAnsi="Times New Roman" w:cs="Times New Roman"/>
          <w:b/>
          <w:sz w:val="24"/>
          <w:szCs w:val="24"/>
        </w:rPr>
        <w:t>.</w:t>
      </w:r>
    </w:p>
    <w:bookmarkEnd w:id="114"/>
    <w:p w14:paraId="73111C48" w14:textId="20168E5E" w:rsidR="00912D1B" w:rsidRPr="00433874" w:rsidRDefault="00912D1B" w:rsidP="002F7107">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3EB91867" w14:textId="77777777" w:rsidTr="00B74EE6">
        <w:tc>
          <w:tcPr>
            <w:tcW w:w="1249" w:type="pct"/>
          </w:tcPr>
          <w:p w14:paraId="7276F42F" w14:textId="77777777" w:rsidR="00912D1B" w:rsidRPr="00433874" w:rsidRDefault="00D72D24" w:rsidP="00B74EE6">
            <w:pPr>
              <w:pStyle w:val="a4"/>
              <w:ind w:left="0"/>
              <w:jc w:val="center"/>
              <w:rPr>
                <w:rFonts w:ascii="Times New Roman" w:hAnsi="Times New Roman" w:cs="Times New Roman"/>
                <w:b/>
                <w:sz w:val="24"/>
                <w:szCs w:val="24"/>
              </w:rPr>
            </w:pPr>
            <w:bookmarkStart w:id="116" w:name="_Hlk162862186"/>
            <w:r w:rsidRPr="00433874">
              <w:rPr>
                <w:rFonts w:ascii="Times New Roman" w:hAnsi="Times New Roman" w:cs="Times New Roman"/>
                <w:b/>
                <w:sz w:val="24"/>
                <w:szCs w:val="24"/>
              </w:rPr>
              <w:t>1</w:t>
            </w:r>
          </w:p>
        </w:tc>
        <w:tc>
          <w:tcPr>
            <w:tcW w:w="1250" w:type="pct"/>
          </w:tcPr>
          <w:p w14:paraId="58829CFE"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5CDA819"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DB6892B"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7584E11" w14:textId="77777777" w:rsidTr="00B74EE6">
        <w:tc>
          <w:tcPr>
            <w:tcW w:w="1249" w:type="pct"/>
          </w:tcPr>
          <w:p w14:paraId="5DEA02D4" w14:textId="46597834" w:rsidR="00912D1B" w:rsidRPr="00433874" w:rsidRDefault="00912D1B" w:rsidP="00B74EE6">
            <w:pPr>
              <w:pStyle w:val="a4"/>
              <w:ind w:left="0"/>
              <w:jc w:val="center"/>
              <w:rPr>
                <w:rFonts w:ascii="Times New Roman" w:hAnsi="Times New Roman" w:cs="Times New Roman"/>
                <w:b/>
                <w:sz w:val="24"/>
                <w:szCs w:val="24"/>
              </w:rPr>
            </w:pPr>
          </w:p>
        </w:tc>
        <w:tc>
          <w:tcPr>
            <w:tcW w:w="1250" w:type="pct"/>
          </w:tcPr>
          <w:p w14:paraId="757B6FEE" w14:textId="6910D8C9" w:rsidR="00912D1B" w:rsidRPr="00433874" w:rsidRDefault="00912D1B" w:rsidP="00B74EE6">
            <w:pPr>
              <w:pStyle w:val="a4"/>
              <w:ind w:left="0"/>
              <w:jc w:val="center"/>
              <w:rPr>
                <w:rFonts w:ascii="Times New Roman" w:hAnsi="Times New Roman" w:cs="Times New Roman"/>
                <w:b/>
                <w:sz w:val="24"/>
                <w:szCs w:val="24"/>
              </w:rPr>
            </w:pPr>
          </w:p>
        </w:tc>
        <w:tc>
          <w:tcPr>
            <w:tcW w:w="1250" w:type="pct"/>
          </w:tcPr>
          <w:p w14:paraId="1B81F367" w14:textId="1485B8D7" w:rsidR="00912D1B" w:rsidRPr="00433874" w:rsidRDefault="00912D1B" w:rsidP="00B74EE6">
            <w:pPr>
              <w:pStyle w:val="a4"/>
              <w:ind w:left="0"/>
              <w:jc w:val="center"/>
              <w:rPr>
                <w:rFonts w:ascii="Times New Roman" w:hAnsi="Times New Roman" w:cs="Times New Roman"/>
                <w:b/>
                <w:sz w:val="24"/>
                <w:szCs w:val="24"/>
              </w:rPr>
            </w:pPr>
          </w:p>
        </w:tc>
        <w:tc>
          <w:tcPr>
            <w:tcW w:w="1251" w:type="pct"/>
          </w:tcPr>
          <w:p w14:paraId="6363664C" w14:textId="1C877AFB" w:rsidR="00912D1B" w:rsidRPr="00433874" w:rsidRDefault="00912D1B" w:rsidP="00B74EE6">
            <w:pPr>
              <w:pStyle w:val="a4"/>
              <w:ind w:left="0"/>
              <w:jc w:val="center"/>
              <w:rPr>
                <w:rFonts w:ascii="Times New Roman" w:hAnsi="Times New Roman" w:cs="Times New Roman"/>
                <w:b/>
                <w:sz w:val="24"/>
                <w:szCs w:val="24"/>
              </w:rPr>
            </w:pPr>
          </w:p>
        </w:tc>
      </w:tr>
      <w:bookmarkEnd w:id="115"/>
      <w:bookmarkEnd w:id="116"/>
    </w:tbl>
    <w:p w14:paraId="11B7E7ED" w14:textId="77777777" w:rsidR="00912D1B" w:rsidRPr="00433874" w:rsidRDefault="00912D1B" w:rsidP="001C1191">
      <w:pPr>
        <w:pStyle w:val="a4"/>
        <w:shd w:val="clear" w:color="auto" w:fill="FFFFFF"/>
        <w:spacing w:after="0" w:line="240" w:lineRule="auto"/>
        <w:ind w:left="709"/>
        <w:jc w:val="both"/>
        <w:rPr>
          <w:rFonts w:ascii="Times New Roman" w:hAnsi="Times New Roman" w:cs="Times New Roman"/>
          <w:b/>
          <w:sz w:val="24"/>
          <w:szCs w:val="24"/>
        </w:rPr>
      </w:pPr>
    </w:p>
    <w:p w14:paraId="57492B6A" w14:textId="77777777" w:rsidR="00E81567"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17" w:name="_Hlk162862227_1"/>
      <w:bookmarkEnd w:id="110"/>
      <w:r w:rsidRPr="00433874">
        <w:rPr>
          <w:rFonts w:ascii="Times New Roman" w:hAnsi="Times New Roman" w:cs="Times New Roman"/>
          <w:b/>
          <w:sz w:val="24"/>
          <w:szCs w:val="24"/>
        </w:rPr>
        <w:t xml:space="preserve">5. </w:t>
      </w:r>
      <w:bookmarkStart w:id="118" w:name="_Hlk162433071_0"/>
      <w:r w:rsidRPr="00433874">
        <w:rPr>
          <w:rFonts w:ascii="Times New Roman" w:hAnsi="Times New Roman" w:cs="Times New Roman"/>
          <w:b/>
          <w:sz w:val="24"/>
          <w:szCs w:val="24"/>
        </w:rPr>
        <w:t>Задание закрытого типа на установление последовательности</w:t>
      </w:r>
      <w:r w:rsidR="00C66336" w:rsidRPr="00433874">
        <w:rPr>
          <w:rFonts w:ascii="Times New Roman" w:hAnsi="Times New Roman" w:cs="Times New Roman"/>
          <w:b/>
          <w:sz w:val="24"/>
          <w:szCs w:val="24"/>
        </w:rPr>
        <w:t>. Уровень сложности высокий. Время выполнения 10 минут.</w:t>
      </w:r>
    </w:p>
    <w:p w14:paraId="2D1363D1" w14:textId="77777777" w:rsidR="00015E81" w:rsidRPr="00433874" w:rsidRDefault="00D72D24" w:rsidP="009554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17"/>
    <w:bookmarkEnd w:id="118"/>
    <w:p w14:paraId="5BE90863" w14:textId="77777777" w:rsidR="00015E81" w:rsidRPr="00433874" w:rsidRDefault="00D72D24" w:rsidP="00015E81">
      <w:pPr>
        <w:spacing w:after="0" w:line="240" w:lineRule="auto"/>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 xml:space="preserve">Законодательный процесс – это порядок деятельности по организации и принятию закона или иного нормативного акта. Можно выделить последовательные стадии этого процесса: </w:t>
      </w:r>
    </w:p>
    <w:p w14:paraId="15F3B867" w14:textId="77777777" w:rsidR="00015E81" w:rsidRPr="00433874" w:rsidRDefault="00D72D24">
      <w:pPr>
        <w:numPr>
          <w:ilvl w:val="0"/>
          <w:numId w:val="8"/>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анализ законопроекта в парламентских палатах и комитетах; </w:t>
      </w:r>
    </w:p>
    <w:p w14:paraId="41F5F340" w14:textId="77777777" w:rsidR="00015E81" w:rsidRPr="00433874" w:rsidRDefault="00D72D24">
      <w:pPr>
        <w:numPr>
          <w:ilvl w:val="0"/>
          <w:numId w:val="8"/>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законодательная инициатива; </w:t>
      </w:r>
    </w:p>
    <w:p w14:paraId="1381C20F" w14:textId="77777777" w:rsidR="00015E81" w:rsidRPr="00433874" w:rsidRDefault="00D72D24">
      <w:pPr>
        <w:numPr>
          <w:ilvl w:val="0"/>
          <w:numId w:val="8"/>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опубликование закона;</w:t>
      </w:r>
    </w:p>
    <w:p w14:paraId="73FE6AD3" w14:textId="77777777" w:rsidR="00015E81" w:rsidRPr="00433874" w:rsidRDefault="00D72D24">
      <w:pPr>
        <w:numPr>
          <w:ilvl w:val="0"/>
          <w:numId w:val="8"/>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принятие закона и утверждение закона. </w:t>
      </w:r>
    </w:p>
    <w:p w14:paraId="02551565" w14:textId="77777777" w:rsidR="00015E81" w:rsidRPr="00433874" w:rsidRDefault="00D72D24" w:rsidP="00E81567">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19" w:name="_Hlk162436879"/>
      <w:bookmarkStart w:id="120" w:name="_Hlk162433087"/>
      <w:r w:rsidRPr="00433874">
        <w:rPr>
          <w:rFonts w:ascii="Times New Roman" w:eastAsia="Times New Roman" w:hAnsi="Times New Roman" w:cs="Times New Roman"/>
          <w:b/>
          <w:sz w:val="24"/>
          <w:szCs w:val="24"/>
        </w:rPr>
        <w:t xml:space="preserve">Запишите соответствующую последовательность </w:t>
      </w:r>
      <w:r w:rsidR="000A7F89"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bookmarkEnd w:id="119"/>
    <w:bookmarkEnd w:id="120"/>
    <w:p w14:paraId="5D42A178" w14:textId="77777777" w:rsidR="00015E81" w:rsidRPr="00433874"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6039547E" w14:textId="77777777" w:rsidR="00E81567"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21" w:name="_Hlk162433134_5"/>
      <w:r w:rsidRPr="00433874">
        <w:rPr>
          <w:rFonts w:ascii="Times New Roman" w:hAnsi="Times New Roman" w:cs="Times New Roman"/>
          <w:b/>
          <w:sz w:val="24"/>
          <w:szCs w:val="24"/>
        </w:rPr>
        <w:t xml:space="preserve">6. </w:t>
      </w:r>
      <w:bookmarkStart w:id="122" w:name="_Hlk162433750_5"/>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w:t>
      </w:r>
      <w:r w:rsidR="00027D8A" w:rsidRPr="00433874">
        <w:rPr>
          <w:rFonts w:ascii="Times New Roman" w:hAnsi="Times New Roman" w:cs="Times New Roman"/>
          <w:b/>
          <w:sz w:val="24"/>
          <w:szCs w:val="24"/>
        </w:rPr>
        <w:t xml:space="preserve">типа </w:t>
      </w:r>
      <w:r w:rsidRPr="00433874">
        <w:rPr>
          <w:rFonts w:ascii="Times New Roman" w:hAnsi="Times New Roman" w:cs="Times New Roman"/>
          <w:b/>
          <w:sz w:val="24"/>
          <w:szCs w:val="24"/>
        </w:rPr>
        <w:t xml:space="preserve">на дополнение. </w:t>
      </w:r>
      <w:r w:rsidR="003D6862" w:rsidRPr="00433874">
        <w:rPr>
          <w:rFonts w:ascii="Times New Roman" w:hAnsi="Times New Roman" w:cs="Times New Roman"/>
          <w:b/>
          <w:sz w:val="24"/>
          <w:szCs w:val="24"/>
        </w:rPr>
        <w:t>Уровень сложности базовый. Время выполнения 3 мин.</w:t>
      </w:r>
    </w:p>
    <w:p w14:paraId="126B4A7B" w14:textId="77777777" w:rsidR="00912D1B" w:rsidRPr="00433874" w:rsidRDefault="00D72D24" w:rsidP="00E815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w:t>
      </w:r>
      <w:r w:rsidR="00015E81" w:rsidRPr="00433874">
        <w:rPr>
          <w:rFonts w:ascii="Times New Roman" w:hAnsi="Times New Roman" w:cs="Times New Roman"/>
          <w:b/>
          <w:bCs/>
          <w:sz w:val="24"/>
          <w:szCs w:val="24"/>
        </w:rPr>
        <w:t xml:space="preserve">ополните </w:t>
      </w:r>
      <w:r w:rsidRPr="00433874">
        <w:rPr>
          <w:rFonts w:ascii="Times New Roman" w:hAnsi="Times New Roman" w:cs="Times New Roman"/>
          <w:b/>
          <w:bCs/>
          <w:sz w:val="24"/>
          <w:szCs w:val="24"/>
        </w:rPr>
        <w:t>его</w:t>
      </w:r>
      <w:r w:rsidR="00015E81" w:rsidRPr="00433874">
        <w:rPr>
          <w:rFonts w:ascii="Times New Roman" w:hAnsi="Times New Roman" w:cs="Times New Roman"/>
          <w:b/>
          <w:bCs/>
          <w:sz w:val="24"/>
          <w:szCs w:val="24"/>
        </w:rPr>
        <w:t xml:space="preserve">. </w:t>
      </w:r>
    </w:p>
    <w:bookmarkEnd w:id="121"/>
    <w:bookmarkEnd w:id="122"/>
    <w:p w14:paraId="391508F5" w14:textId="77777777" w:rsidR="00912D1B" w:rsidRPr="00433874" w:rsidRDefault="00D72D24" w:rsidP="00912D1B">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Прогнозирование в государственном управлении – это _________________. </w:t>
      </w:r>
    </w:p>
    <w:p w14:paraId="24988F12"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51791EE4" w14:textId="77777777" w:rsidR="004462E5" w:rsidRPr="00433874" w:rsidRDefault="004462E5" w:rsidP="00015E81">
      <w:pPr>
        <w:pStyle w:val="a4"/>
        <w:shd w:val="clear" w:color="auto" w:fill="FFFFFF"/>
        <w:spacing w:after="0" w:line="240" w:lineRule="auto"/>
        <w:ind w:left="709"/>
        <w:jc w:val="both"/>
        <w:rPr>
          <w:rFonts w:ascii="Times New Roman" w:hAnsi="Times New Roman" w:cs="Times New Roman"/>
          <w:sz w:val="24"/>
          <w:szCs w:val="24"/>
        </w:rPr>
      </w:pPr>
    </w:p>
    <w:p w14:paraId="0BB56575" w14:textId="77777777" w:rsidR="002A7FF0" w:rsidRPr="00433874" w:rsidRDefault="00D72D24" w:rsidP="002A7FF0">
      <w:pPr>
        <w:shd w:val="clear" w:color="auto" w:fill="FFFFFF"/>
        <w:spacing w:after="0" w:line="240" w:lineRule="auto"/>
        <w:ind w:firstLine="708"/>
        <w:jc w:val="both"/>
        <w:rPr>
          <w:rFonts w:ascii="Times New Roman" w:hAnsi="Times New Roman" w:cs="Times New Roman"/>
          <w:b/>
          <w:sz w:val="24"/>
          <w:szCs w:val="24"/>
        </w:rPr>
      </w:pPr>
      <w:bookmarkStart w:id="123" w:name="_Hlk16286374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901EAA8" w14:textId="77777777" w:rsidR="004B1C66" w:rsidRPr="00433874" w:rsidRDefault="00D72D24" w:rsidP="004B1C6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3"/>
    <w:p w14:paraId="69940EDD" w14:textId="77777777" w:rsidR="00015E81" w:rsidRPr="00433874" w:rsidRDefault="00D72D24" w:rsidP="002A7FF0">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15-летний Иванов, содержавшийся в местах лишения свободы по приговору суда за кражу, 20-летний Лебедев, признанный судом недееспособным, 17-летний Озеров, учащийся техникума, не были допущены к участию в выборах в органы местного самоуправления. Правомерны ли такие ограничения?</w:t>
      </w:r>
    </w:p>
    <w:p w14:paraId="58A5B040" w14:textId="77777777" w:rsidR="002A7FF0" w:rsidRPr="00433874" w:rsidRDefault="002A7FF0" w:rsidP="00215269">
      <w:pPr>
        <w:shd w:val="clear" w:color="auto" w:fill="FFFFFF"/>
        <w:spacing w:after="0" w:line="240" w:lineRule="auto"/>
        <w:ind w:firstLine="708"/>
        <w:jc w:val="both"/>
        <w:rPr>
          <w:rFonts w:ascii="Times New Roman" w:eastAsiaTheme="minorHAnsi" w:hAnsi="Times New Roman" w:cs="Times New Roman"/>
          <w:b/>
          <w:sz w:val="24"/>
          <w:szCs w:val="24"/>
        </w:rPr>
      </w:pPr>
    </w:p>
    <w:p w14:paraId="67677338" w14:textId="77777777" w:rsidR="00215269" w:rsidRPr="00433874" w:rsidRDefault="00D72D24" w:rsidP="00215269">
      <w:pPr>
        <w:shd w:val="clear" w:color="auto" w:fill="FFFFFF"/>
        <w:spacing w:after="0" w:line="240" w:lineRule="auto"/>
        <w:ind w:firstLine="708"/>
        <w:jc w:val="both"/>
        <w:rPr>
          <w:rFonts w:ascii="Times New Roman" w:hAnsi="Times New Roman" w:cs="Times New Roman"/>
          <w:b/>
          <w:sz w:val="24"/>
          <w:szCs w:val="24"/>
        </w:rPr>
      </w:pPr>
      <w:bookmarkStart w:id="124" w:name="_Hlk162868224_3"/>
      <w:r w:rsidRPr="00433874">
        <w:rPr>
          <w:rFonts w:ascii="Times New Roman" w:hAnsi="Times New Roman" w:cs="Times New Roman"/>
          <w:b/>
          <w:sz w:val="24"/>
          <w:szCs w:val="24"/>
        </w:rPr>
        <w:t xml:space="preserve">8. </w:t>
      </w:r>
      <w:r w:rsidR="00E81567" w:rsidRPr="00433874">
        <w:rPr>
          <w:rFonts w:ascii="Times New Roman" w:hAnsi="Times New Roman" w:cs="Times New Roman"/>
          <w:b/>
          <w:sz w:val="24"/>
          <w:szCs w:val="24"/>
        </w:rPr>
        <w:t>Задание открытого типа с развернутым ответом.</w:t>
      </w:r>
      <w:r w:rsidR="003D6862"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Уровень сложности высокий. Время выполнения 10 минут.</w:t>
      </w:r>
    </w:p>
    <w:p w14:paraId="06BC21BC" w14:textId="77777777" w:rsidR="003D6862" w:rsidRPr="00433874" w:rsidRDefault="00D72D24" w:rsidP="00215269">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4"/>
    <w:p w14:paraId="7A66DC78" w14:textId="77777777" w:rsidR="004D0BDD" w:rsidRPr="00433874" w:rsidRDefault="00D72D24" w:rsidP="00E81567">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Гражданка РФ Петрова</w:t>
      </w:r>
      <w:r w:rsidR="00F47926" w:rsidRPr="00433874">
        <w:rPr>
          <w:rFonts w:ascii="Times New Roman" w:hAnsi="Times New Roman" w:cs="Times New Roman"/>
          <w:bCs/>
          <w:sz w:val="24"/>
          <w:szCs w:val="24"/>
        </w:rPr>
        <w:t xml:space="preserve"> Н.</w:t>
      </w:r>
      <w:r w:rsidRPr="00433874">
        <w:rPr>
          <w:rFonts w:ascii="Times New Roman" w:hAnsi="Times New Roman" w:cs="Times New Roman"/>
          <w:bCs/>
          <w:sz w:val="24"/>
          <w:szCs w:val="24"/>
        </w:rPr>
        <w:t xml:space="preserve"> вступила в брак с гражданином Молдовы </w:t>
      </w:r>
      <w:proofErr w:type="spellStart"/>
      <w:r w:rsidRPr="00433874">
        <w:rPr>
          <w:rFonts w:ascii="Times New Roman" w:hAnsi="Times New Roman" w:cs="Times New Roman"/>
          <w:bCs/>
          <w:sz w:val="24"/>
          <w:szCs w:val="24"/>
        </w:rPr>
        <w:t>Буруяном</w:t>
      </w:r>
      <w:proofErr w:type="spellEnd"/>
      <w:r w:rsidR="00F47926" w:rsidRPr="00433874">
        <w:rPr>
          <w:rFonts w:ascii="Times New Roman" w:hAnsi="Times New Roman" w:cs="Times New Roman"/>
          <w:bCs/>
          <w:sz w:val="24"/>
          <w:szCs w:val="24"/>
        </w:rPr>
        <w:t xml:space="preserve"> А.</w:t>
      </w:r>
      <w:r w:rsidRPr="00433874">
        <w:rPr>
          <w:rFonts w:ascii="Times New Roman" w:hAnsi="Times New Roman" w:cs="Times New Roman"/>
          <w:bCs/>
          <w:sz w:val="24"/>
          <w:szCs w:val="24"/>
        </w:rPr>
        <w:t xml:space="preserve">, который учился в одном из вузов г. Курска. После завершения обучения супруги уехали на родину мужа. Через некоторое время Петрова </w:t>
      </w:r>
      <w:r w:rsidR="00F47926" w:rsidRPr="00433874">
        <w:rPr>
          <w:rFonts w:ascii="Times New Roman" w:hAnsi="Times New Roman" w:cs="Times New Roman"/>
          <w:bCs/>
          <w:sz w:val="24"/>
          <w:szCs w:val="24"/>
        </w:rPr>
        <w:t xml:space="preserve">Н. </w:t>
      </w:r>
      <w:r w:rsidRPr="00433874">
        <w:rPr>
          <w:rFonts w:ascii="Times New Roman" w:hAnsi="Times New Roman" w:cs="Times New Roman"/>
          <w:bCs/>
          <w:sz w:val="24"/>
          <w:szCs w:val="24"/>
        </w:rPr>
        <w:t>приобрела гражданство республики Молдова. Прекратится ли у нее в этой связи гражданство РФ?</w:t>
      </w:r>
    </w:p>
    <w:p w14:paraId="3E366AEC" w14:textId="77777777" w:rsidR="00015E81" w:rsidRPr="00433874"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3EEBACA7"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B0BA66" w14:textId="77777777" w:rsidR="001D375C" w:rsidRPr="00433874" w:rsidRDefault="00D72D24" w:rsidP="00BA4F7B">
            <w:pPr>
              <w:spacing w:after="0" w:line="240" w:lineRule="auto"/>
              <w:rPr>
                <w:sz w:val="20"/>
                <w:szCs w:val="20"/>
              </w:rPr>
            </w:pPr>
            <w:r w:rsidRPr="00433874">
              <w:rPr>
                <w:rFonts w:ascii="Times New Roman" w:hAnsi="Times New Roman" w:cs="Times New Roman"/>
                <w:b/>
                <w:color w:val="000000"/>
                <w:sz w:val="20"/>
                <w:szCs w:val="20"/>
              </w:rPr>
              <w:t>ОПК-2.2: Выбирает оптимальный вариант правомерного поведения с учетом фактических обстоятельств дела</w:t>
            </w:r>
          </w:p>
        </w:tc>
      </w:tr>
      <w:tr w:rsidR="00855332" w:rsidRPr="00433874" w14:paraId="4F0C25B3"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B5516" w14:textId="77777777" w:rsidR="001D375C" w:rsidRPr="00433874" w:rsidRDefault="00D72D24" w:rsidP="00BA4F7B">
            <w:pPr>
              <w:tabs>
                <w:tab w:val="left" w:pos="1050"/>
              </w:tabs>
              <w:spacing w:after="0" w:line="240" w:lineRule="auto"/>
              <w:rPr>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правомерного поведения</w:t>
            </w:r>
            <w:r w:rsidRPr="00433874">
              <w:rPr>
                <w:sz w:val="20"/>
                <w:szCs w:val="20"/>
              </w:rPr>
              <w:t xml:space="preserve"> </w:t>
            </w:r>
          </w:p>
        </w:tc>
      </w:tr>
      <w:tr w:rsidR="00855332" w:rsidRPr="00433874" w14:paraId="21664331"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F35D8" w14:textId="77777777" w:rsidR="001D375C" w:rsidRPr="00433874" w:rsidRDefault="00D72D24" w:rsidP="00BA4F7B">
            <w:pPr>
              <w:spacing w:after="0" w:line="240" w:lineRule="auto"/>
              <w:jc w:val="both"/>
              <w:rPr>
                <w:rFonts w:ascii="Times New Roman" w:hAnsi="Times New Roman" w:cs="Times New Roman"/>
                <w:sz w:val="20"/>
                <w:szCs w:val="20"/>
              </w:rPr>
            </w:pPr>
            <w:r w:rsidRPr="00433874">
              <w:rPr>
                <w:rFonts w:ascii="Times New Roman" w:hAnsi="Times New Roman" w:cs="Times New Roman"/>
                <w:sz w:val="20"/>
                <w:szCs w:val="20"/>
              </w:rPr>
              <w:t>Уметь:</w:t>
            </w:r>
            <w:r w:rsidRPr="00433874">
              <w:rPr>
                <w:rFonts w:ascii="Times New Roman" w:hAnsi="Times New Roman" w:cs="Times New Roman"/>
                <w:sz w:val="20"/>
                <w:szCs w:val="20"/>
              </w:rPr>
              <w:tab/>
            </w:r>
            <w:r w:rsidRPr="00433874">
              <w:rPr>
                <w:rFonts w:ascii="Times New Roman" w:hAnsi="Times New Roman" w:cs="Times New Roman"/>
                <w:bCs/>
                <w:sz w:val="20"/>
                <w:szCs w:val="20"/>
              </w:rPr>
              <w:t>анализировать фактические обстоятельств дела</w:t>
            </w:r>
          </w:p>
          <w:p w14:paraId="029175F1" w14:textId="77777777" w:rsidR="001D375C" w:rsidRPr="00433874" w:rsidRDefault="001D375C" w:rsidP="00BA4F7B">
            <w:pPr>
              <w:tabs>
                <w:tab w:val="left" w:pos="1125"/>
              </w:tabs>
              <w:spacing w:after="0" w:line="240" w:lineRule="auto"/>
              <w:rPr>
                <w:rFonts w:ascii="Times New Roman" w:hAnsi="Times New Roman" w:cs="Times New Roman"/>
                <w:sz w:val="20"/>
                <w:szCs w:val="20"/>
              </w:rPr>
            </w:pPr>
          </w:p>
        </w:tc>
      </w:tr>
      <w:tr w:rsidR="00855332" w:rsidRPr="00433874" w14:paraId="257D5006"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C81D2" w14:textId="77777777" w:rsidR="001D375C" w:rsidRPr="00433874" w:rsidRDefault="00D72D24" w:rsidP="00BA4F7B">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lastRenderedPageBreak/>
              <w:t xml:space="preserve">Владеть: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выбора</w:t>
            </w:r>
            <w:r w:rsidRPr="00433874">
              <w:rPr>
                <w:rFonts w:hAnsi="Times New Roman"/>
                <w:bCs/>
                <w:sz w:val="20"/>
                <w:szCs w:val="20"/>
              </w:rPr>
              <w:t xml:space="preserve"> </w:t>
            </w:r>
            <w:r w:rsidRPr="00433874">
              <w:rPr>
                <w:rFonts w:hAnsi="Times New Roman"/>
                <w:bCs/>
                <w:sz w:val="20"/>
                <w:szCs w:val="20"/>
              </w:rPr>
              <w:t>оптимального</w:t>
            </w:r>
            <w:r w:rsidRPr="00433874">
              <w:rPr>
                <w:rFonts w:hAnsi="Times New Roman"/>
                <w:bCs/>
                <w:sz w:val="20"/>
                <w:szCs w:val="20"/>
              </w:rPr>
              <w:t xml:space="preserve"> </w:t>
            </w:r>
            <w:r w:rsidRPr="00433874">
              <w:rPr>
                <w:rFonts w:hAnsi="Times New Roman"/>
                <w:bCs/>
                <w:sz w:val="20"/>
                <w:szCs w:val="20"/>
              </w:rPr>
              <w:t>варианта</w:t>
            </w:r>
            <w:r w:rsidRPr="00433874">
              <w:rPr>
                <w:rFonts w:hAnsi="Times New Roman"/>
                <w:bCs/>
                <w:sz w:val="20"/>
                <w:szCs w:val="20"/>
              </w:rPr>
              <w:t xml:space="preserve"> </w:t>
            </w:r>
            <w:r w:rsidRPr="00433874">
              <w:rPr>
                <w:rFonts w:hAnsi="Times New Roman"/>
                <w:bCs/>
                <w:sz w:val="20"/>
                <w:szCs w:val="20"/>
              </w:rPr>
              <w:t>правомерного</w:t>
            </w:r>
            <w:r w:rsidRPr="00433874">
              <w:rPr>
                <w:rFonts w:hAnsi="Times New Roman"/>
                <w:bCs/>
                <w:sz w:val="20"/>
                <w:szCs w:val="20"/>
              </w:rPr>
              <w:t xml:space="preserve"> </w:t>
            </w:r>
            <w:r w:rsidRPr="00433874">
              <w:rPr>
                <w:rFonts w:hAnsi="Times New Roman"/>
                <w:bCs/>
                <w:sz w:val="20"/>
                <w:szCs w:val="20"/>
              </w:rPr>
              <w:t>поведения</w:t>
            </w:r>
            <w:r w:rsidRPr="00433874">
              <w:rPr>
                <w:rFonts w:hAnsi="Times New Roman"/>
                <w:bCs/>
                <w:sz w:val="20"/>
                <w:szCs w:val="20"/>
              </w:rPr>
              <w:t xml:space="preserve"> </w:t>
            </w:r>
            <w:r w:rsidRPr="00433874">
              <w:rPr>
                <w:rFonts w:hAnsi="Times New Roman"/>
                <w:bCs/>
                <w:sz w:val="20"/>
                <w:szCs w:val="20"/>
              </w:rPr>
              <w:t>с</w:t>
            </w:r>
            <w:r w:rsidRPr="00433874">
              <w:rPr>
                <w:rFonts w:hAnsi="Times New Roman"/>
                <w:bCs/>
                <w:sz w:val="20"/>
                <w:szCs w:val="20"/>
              </w:rPr>
              <w:t xml:space="preserve"> </w:t>
            </w:r>
            <w:r w:rsidRPr="00433874">
              <w:rPr>
                <w:rFonts w:hAnsi="Times New Roman"/>
                <w:bCs/>
                <w:sz w:val="20"/>
                <w:szCs w:val="20"/>
              </w:rPr>
              <w:t>учетом</w:t>
            </w:r>
            <w:r w:rsidRPr="00433874">
              <w:rPr>
                <w:rFonts w:hAnsi="Times New Roman"/>
                <w:bCs/>
                <w:sz w:val="20"/>
                <w:szCs w:val="20"/>
              </w:rPr>
              <w:t xml:space="preserve"> </w:t>
            </w:r>
            <w:r w:rsidRPr="00433874">
              <w:rPr>
                <w:rFonts w:hAnsi="Times New Roman"/>
                <w:bCs/>
                <w:sz w:val="20"/>
                <w:szCs w:val="20"/>
              </w:rPr>
              <w:t>фактических</w:t>
            </w:r>
            <w:r w:rsidRPr="00433874">
              <w:rPr>
                <w:rFonts w:hAnsi="Times New Roman"/>
                <w:bCs/>
                <w:sz w:val="20"/>
                <w:szCs w:val="20"/>
              </w:rPr>
              <w:t xml:space="preserve"> </w:t>
            </w:r>
            <w:r w:rsidRPr="00433874">
              <w:rPr>
                <w:rFonts w:hAnsi="Times New Roman"/>
                <w:bCs/>
                <w:sz w:val="20"/>
                <w:szCs w:val="20"/>
              </w:rPr>
              <w:t>обстоятельств</w:t>
            </w:r>
            <w:r w:rsidRPr="00433874">
              <w:rPr>
                <w:rFonts w:hAnsi="Times New Roman"/>
                <w:bCs/>
                <w:sz w:val="20"/>
                <w:szCs w:val="20"/>
              </w:rPr>
              <w:t xml:space="preserve"> </w:t>
            </w:r>
            <w:r w:rsidRPr="00433874">
              <w:rPr>
                <w:rFonts w:hAnsi="Times New Roman"/>
                <w:bCs/>
                <w:sz w:val="20"/>
                <w:szCs w:val="20"/>
              </w:rPr>
              <w:t>дела</w:t>
            </w:r>
            <w:r w:rsidRPr="00433874">
              <w:rPr>
                <w:rFonts w:ascii="Times New Roman" w:hAnsi="Times New Roman" w:cs="Times New Roman"/>
                <w:sz w:val="20"/>
                <w:szCs w:val="20"/>
              </w:rPr>
              <w:t xml:space="preserve"> </w:t>
            </w:r>
          </w:p>
        </w:tc>
      </w:tr>
      <w:tr w:rsidR="00855332" w:rsidRPr="00433874" w14:paraId="1A4E4087"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73BE09" w14:textId="77777777" w:rsidR="001D375C" w:rsidRPr="00433874" w:rsidRDefault="00D72D24" w:rsidP="00BA4F7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способность выбирать оптимальный вариант правомерного поведения с учетом фактических обстоятельств дела</w:t>
            </w:r>
          </w:p>
        </w:tc>
      </w:tr>
    </w:tbl>
    <w:p w14:paraId="470E4C0A" w14:textId="77777777" w:rsidR="001D375C" w:rsidRPr="00433874" w:rsidRDefault="001D375C" w:rsidP="001D375C">
      <w:pPr>
        <w:spacing w:after="0" w:line="240" w:lineRule="auto"/>
        <w:jc w:val="both"/>
        <w:rPr>
          <w:rFonts w:ascii="Times New Roman" w:hAnsi="Times New Roman" w:cs="Times New Roman"/>
          <w:bCs/>
          <w:sz w:val="24"/>
          <w:szCs w:val="24"/>
        </w:rPr>
      </w:pPr>
    </w:p>
    <w:p w14:paraId="0A88030A" w14:textId="77777777" w:rsidR="00215269" w:rsidRPr="00433874" w:rsidRDefault="00D72D24" w:rsidP="00FD6C7C">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125" w:name="_Hlk162438299_4"/>
      <w:bookmarkStart w:id="126" w:name="_Hlk162438780_4"/>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E93D39" w14:textId="77777777" w:rsidR="00215269" w:rsidRPr="00433874" w:rsidRDefault="00D72D24"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bookmarkEnd w:id="125"/>
    </w:p>
    <w:bookmarkEnd w:id="126"/>
    <w:p w14:paraId="74DE7C16"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Какие институты входят в систему конституционного права? </w:t>
      </w:r>
    </w:p>
    <w:p w14:paraId="164B43AB"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основы конституционного строя и федеративное устройство государства; </w:t>
      </w:r>
    </w:p>
    <w:p w14:paraId="606FAB5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основы правового статуса человека и гражданина;</w:t>
      </w:r>
    </w:p>
    <w:p w14:paraId="370D3FF6"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система государственной власти и система местного самоуправления; </w:t>
      </w:r>
    </w:p>
    <w:p w14:paraId="125B96EA"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 варианты ответов верны.</w:t>
      </w:r>
    </w:p>
    <w:p w14:paraId="7B8D5404"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1D67B6C4" w14:textId="088BF046"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DB455C"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701DDB7"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Российские граждане могут приобретать гражданство других государств:</w:t>
      </w:r>
    </w:p>
    <w:p w14:paraId="2DA382BC"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на основании ратифицированного договора с другими</w:t>
      </w:r>
    </w:p>
    <w:p w14:paraId="74DB3B30"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государствами;</w:t>
      </w:r>
    </w:p>
    <w:p w14:paraId="197A98ED"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по своему желанию;</w:t>
      </w:r>
    </w:p>
    <w:p w14:paraId="0F497293"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на основании разрешения органов государственной власти РФ;</w:t>
      </w:r>
    </w:p>
    <w:p w14:paraId="0FBD26E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только в случае лишения российского гражданства;</w:t>
      </w:r>
    </w:p>
    <w:p w14:paraId="35956118"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77DD0C32" w14:textId="1B26ABB1"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DCC995" w14:textId="3EBAAD9C" w:rsidR="00215269" w:rsidRPr="00433874" w:rsidRDefault="00D72D24" w:rsidP="005418D3">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42E3178"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Гражданин Российской Федерации может быть лишен гражданства:</w:t>
      </w:r>
    </w:p>
    <w:p w14:paraId="6B2CA85A"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за совершение тяжких уголовных преступлений;</w:t>
      </w:r>
    </w:p>
    <w:p w14:paraId="2B4363C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за государственную измену;</w:t>
      </w:r>
    </w:p>
    <w:p w14:paraId="5357B676"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не может быть лишен гражданства;</w:t>
      </w:r>
    </w:p>
    <w:p w14:paraId="66FFBFA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 случае принятия гражданства другого государства</w:t>
      </w:r>
      <w:r w:rsidR="00270650" w:rsidRPr="00433874">
        <w:rPr>
          <w:rFonts w:ascii="Times New Roman" w:eastAsia="Times New Roman" w:hAnsi="Times New Roman" w:cs="Times New Roman"/>
          <w:bCs/>
          <w:sz w:val="24"/>
          <w:szCs w:val="24"/>
        </w:rPr>
        <w:t>.</w:t>
      </w:r>
    </w:p>
    <w:p w14:paraId="4E44CF94" w14:textId="77777777" w:rsidR="001D375C" w:rsidRPr="00433874" w:rsidRDefault="001D375C" w:rsidP="001D375C">
      <w:pPr>
        <w:spacing w:after="0" w:line="240" w:lineRule="auto"/>
        <w:jc w:val="both"/>
        <w:rPr>
          <w:rFonts w:ascii="Times New Roman" w:hAnsi="Times New Roman" w:cs="Times New Roman"/>
          <w:bCs/>
          <w:sz w:val="24"/>
          <w:szCs w:val="24"/>
        </w:rPr>
      </w:pPr>
    </w:p>
    <w:p w14:paraId="40DC38CF" w14:textId="77777777" w:rsidR="00215269"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27" w:name="_Hlk162438923_0"/>
      <w:bookmarkStart w:id="128" w:name="_Hlk162868394_0"/>
      <w:r w:rsidRPr="00433874">
        <w:rPr>
          <w:rFonts w:ascii="Times New Roman" w:hAnsi="Times New Roman" w:cs="Times New Roman"/>
          <w:b/>
          <w:sz w:val="24"/>
          <w:szCs w:val="24"/>
        </w:rPr>
        <w:t xml:space="preserve">4. </w:t>
      </w:r>
      <w:bookmarkStart w:id="129" w:name="_Hlk162438383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B7C2115" w14:textId="77777777" w:rsidR="00215269" w:rsidRPr="00433874" w:rsidRDefault="00D72D24" w:rsidP="0021526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7"/>
    <w:bookmarkEnd w:id="129"/>
    <w:p w14:paraId="440E1232" w14:textId="77777777" w:rsidR="00684C19" w:rsidRPr="00433874" w:rsidRDefault="00684C19" w:rsidP="00F22023">
      <w:pPr>
        <w:spacing w:after="0" w:line="240" w:lineRule="auto"/>
        <w:ind w:left="720"/>
        <w:jc w:val="center"/>
        <w:rPr>
          <w:rFonts w:ascii="Times New Roman" w:hAnsi="Times New Roman" w:cs="Times New Roman"/>
          <w:bCs/>
          <w:sz w:val="24"/>
          <w:szCs w:val="24"/>
        </w:rPr>
      </w:pPr>
    </w:p>
    <w:tbl>
      <w:tblPr>
        <w:tblStyle w:val="TableGrid3"/>
        <w:tblW w:w="5000" w:type="pct"/>
        <w:tblLook w:val="04A0" w:firstRow="1" w:lastRow="0" w:firstColumn="1" w:lastColumn="0" w:noHBand="0" w:noVBand="1"/>
      </w:tblPr>
      <w:tblGrid>
        <w:gridCol w:w="4332"/>
        <w:gridCol w:w="605"/>
        <w:gridCol w:w="4634"/>
      </w:tblGrid>
      <w:tr w:rsidR="00855332" w:rsidRPr="00433874" w14:paraId="0B0BC4D3" w14:textId="77777777" w:rsidTr="00F22023">
        <w:tc>
          <w:tcPr>
            <w:tcW w:w="2263" w:type="pct"/>
          </w:tcPr>
          <w:p w14:paraId="6ADCF3C2" w14:textId="77777777" w:rsidR="00791A85" w:rsidRPr="00433874" w:rsidRDefault="00D72D24" w:rsidP="00791A85">
            <w:pPr>
              <w:tabs>
                <w:tab w:val="left" w:pos="330"/>
              </w:tabs>
              <w:ind w:left="284"/>
              <w:jc w:val="center"/>
              <w:rPr>
                <w:rFonts w:ascii="Times New Roman" w:hAnsi="Times New Roman" w:cs="Times New Roman"/>
                <w:bCs/>
                <w:sz w:val="24"/>
                <w:szCs w:val="24"/>
              </w:rPr>
            </w:pPr>
            <w:bookmarkStart w:id="130" w:name="_Hlk162868483"/>
            <w:bookmarkEnd w:id="128"/>
            <w:r w:rsidRPr="00433874">
              <w:rPr>
                <w:rFonts w:ascii="Times New Roman" w:hAnsi="Times New Roman" w:cs="Times New Roman"/>
                <w:bCs/>
                <w:sz w:val="24"/>
                <w:szCs w:val="24"/>
              </w:rPr>
              <w:t>Начало фразы</w:t>
            </w:r>
          </w:p>
        </w:tc>
        <w:tc>
          <w:tcPr>
            <w:tcW w:w="2737" w:type="pct"/>
            <w:gridSpan w:val="2"/>
          </w:tcPr>
          <w:p w14:paraId="39805363" w14:textId="77777777" w:rsidR="00791A85" w:rsidRPr="00433874" w:rsidRDefault="00D72D24" w:rsidP="00791A85">
            <w:pPr>
              <w:jc w:val="center"/>
              <w:rPr>
                <w:rFonts w:ascii="Times New Roman" w:eastAsia="Times New Roman" w:hAnsi="Times New Roman" w:cs="Times New Roman"/>
                <w:bCs/>
              </w:rPr>
            </w:pPr>
            <w:r w:rsidRPr="00433874">
              <w:rPr>
                <w:rFonts w:ascii="Times New Roman" w:eastAsia="Times New Roman" w:hAnsi="Times New Roman" w:cs="Times New Roman"/>
                <w:bCs/>
              </w:rPr>
              <w:t>Окончание фразы</w:t>
            </w:r>
          </w:p>
        </w:tc>
      </w:tr>
      <w:bookmarkEnd w:id="130"/>
      <w:tr w:rsidR="00855332" w:rsidRPr="00433874" w14:paraId="4261A652" w14:textId="77777777" w:rsidTr="00F22023">
        <w:tc>
          <w:tcPr>
            <w:tcW w:w="2263" w:type="pct"/>
          </w:tcPr>
          <w:p w14:paraId="5D8A8D8B" w14:textId="77777777" w:rsidR="00215269" w:rsidRPr="00433874" w:rsidRDefault="00D72D24">
            <w:pPr>
              <w:numPr>
                <w:ilvl w:val="0"/>
                <w:numId w:val="9"/>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 xml:space="preserve">Наименования Российская Федерация и Россия </w:t>
            </w:r>
          </w:p>
        </w:tc>
        <w:tc>
          <w:tcPr>
            <w:tcW w:w="316" w:type="pct"/>
          </w:tcPr>
          <w:p w14:paraId="276504DC" w14:textId="77777777" w:rsidR="00215269"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421" w:type="pct"/>
          </w:tcPr>
          <w:p w14:paraId="69782CF5" w14:textId="77777777" w:rsidR="00215269" w:rsidRPr="00433874" w:rsidRDefault="00D72D24" w:rsidP="00BA4F7B">
            <w:pPr>
              <w:jc w:val="both"/>
              <w:rPr>
                <w:rFonts w:ascii="Times New Roman" w:eastAsia="Times New Roman" w:hAnsi="Times New Roman" w:cs="Times New Roman"/>
              </w:rPr>
            </w:pPr>
            <w:r w:rsidRPr="00433874">
              <w:rPr>
                <w:rFonts w:ascii="Times New Roman" w:eastAsia="Times New Roman" w:hAnsi="Times New Roman" w:cs="Times New Roman"/>
              </w:rPr>
              <w:t>ее многонациональный народ.</w:t>
            </w:r>
          </w:p>
        </w:tc>
      </w:tr>
      <w:tr w:rsidR="00855332" w:rsidRPr="00433874" w14:paraId="26413C81" w14:textId="77777777" w:rsidTr="00F22023">
        <w:tc>
          <w:tcPr>
            <w:tcW w:w="2263" w:type="pct"/>
          </w:tcPr>
          <w:p w14:paraId="3736602C" w14:textId="77777777" w:rsidR="00215269" w:rsidRPr="00433874" w:rsidRDefault="00D72D24">
            <w:pPr>
              <w:numPr>
                <w:ilvl w:val="0"/>
                <w:numId w:val="9"/>
              </w:numPr>
              <w:tabs>
                <w:tab w:val="left" w:pos="330"/>
              </w:tabs>
              <w:ind w:left="284" w:hanging="283"/>
              <w:jc w:val="both"/>
              <w:rPr>
                <w:rFonts w:ascii="Times New Roman" w:hAnsi="Times New Roman" w:cs="Times New Roman"/>
                <w:b/>
                <w:sz w:val="24"/>
                <w:szCs w:val="24"/>
              </w:rPr>
            </w:pPr>
            <w:r w:rsidRPr="00433874">
              <w:rPr>
                <w:rFonts w:ascii="Times New Roman" w:hAnsi="Times New Roman" w:cs="Times New Roman"/>
                <w:b/>
                <w:sz w:val="24"/>
                <w:szCs w:val="24"/>
              </w:rPr>
              <w:t>Носителем </w:t>
            </w:r>
            <w:hyperlink r:id="rId81" w:anchor="dst100019" w:history="1">
              <w:r w:rsidRPr="00433874">
                <w:rPr>
                  <w:rFonts w:ascii="Times New Roman" w:hAnsi="Times New Roman" w:cs="Times New Roman"/>
                  <w:b/>
                  <w:sz w:val="24"/>
                  <w:szCs w:val="24"/>
                </w:rPr>
                <w:t>суверенитета</w:t>
              </w:r>
            </w:hyperlink>
            <w:r w:rsidRPr="00433874">
              <w:rPr>
                <w:rFonts w:ascii="Times New Roman" w:hAnsi="Times New Roman" w:cs="Times New Roman"/>
                <w:b/>
                <w:sz w:val="24"/>
                <w:szCs w:val="24"/>
              </w:rPr>
              <w:t> и единственным источником власти в Российской Федерации является</w:t>
            </w:r>
          </w:p>
        </w:tc>
        <w:tc>
          <w:tcPr>
            <w:tcW w:w="316" w:type="pct"/>
          </w:tcPr>
          <w:p w14:paraId="3C143D4B" w14:textId="77777777" w:rsidR="00215269"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421" w:type="pct"/>
          </w:tcPr>
          <w:p w14:paraId="6F8040C2" w14:textId="77777777" w:rsidR="00215269" w:rsidRPr="00433874" w:rsidRDefault="00D72D24" w:rsidP="00684C19">
            <w:pPr>
              <w:jc w:val="both"/>
              <w:rPr>
                <w:rFonts w:ascii="Times New Roman" w:eastAsia="Times New Roman" w:hAnsi="Times New Roman" w:cs="Times New Roman"/>
              </w:rPr>
            </w:pPr>
            <w:r w:rsidRPr="00433874">
              <w:rPr>
                <w:rFonts w:ascii="Times New Roman" w:eastAsia="Times New Roman" w:hAnsi="Times New Roman" w:cs="Times New Roman"/>
              </w:rPr>
              <w:t>референдум и свободные выборы.</w:t>
            </w:r>
          </w:p>
        </w:tc>
      </w:tr>
      <w:tr w:rsidR="00855332" w:rsidRPr="00433874" w14:paraId="7A001BBB" w14:textId="77777777" w:rsidTr="00F22023">
        <w:tc>
          <w:tcPr>
            <w:tcW w:w="2263" w:type="pct"/>
          </w:tcPr>
          <w:p w14:paraId="2FBAD53D" w14:textId="77777777" w:rsidR="00215269" w:rsidRPr="00433874" w:rsidRDefault="00D72D24">
            <w:pPr>
              <w:numPr>
                <w:ilvl w:val="0"/>
                <w:numId w:val="9"/>
              </w:numPr>
              <w:tabs>
                <w:tab w:val="left" w:pos="330"/>
              </w:tabs>
              <w:ind w:left="284" w:hanging="283"/>
              <w:jc w:val="both"/>
              <w:rPr>
                <w:rFonts w:ascii="Times New Roman" w:hAnsi="Times New Roman" w:cs="Times New Roman"/>
                <w:b/>
                <w:sz w:val="24"/>
                <w:szCs w:val="24"/>
              </w:rPr>
            </w:pPr>
            <w:r w:rsidRPr="00433874">
              <w:rPr>
                <w:rFonts w:ascii="Times New Roman" w:hAnsi="Times New Roman" w:cs="Times New Roman"/>
                <w:b/>
                <w:sz w:val="24"/>
                <w:szCs w:val="24"/>
              </w:rPr>
              <w:t>Высшим непосредственным выражением власти народа являются</w:t>
            </w:r>
            <w:r w:rsidRPr="00433874">
              <w:rPr>
                <w:color w:val="000000"/>
                <w:sz w:val="30"/>
                <w:szCs w:val="30"/>
                <w:shd w:val="clear" w:color="auto" w:fill="FFFFFF"/>
              </w:rPr>
              <w:t xml:space="preserve"> </w:t>
            </w:r>
          </w:p>
        </w:tc>
        <w:tc>
          <w:tcPr>
            <w:tcW w:w="316" w:type="pct"/>
          </w:tcPr>
          <w:p w14:paraId="2D935DBA" w14:textId="77777777" w:rsidR="00215269"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421" w:type="pct"/>
          </w:tcPr>
          <w:p w14:paraId="097F76E0" w14:textId="77777777" w:rsidR="00215269" w:rsidRPr="00433874" w:rsidRDefault="00D72D24" w:rsidP="00BA4F7B">
            <w:pPr>
              <w:jc w:val="both"/>
              <w:rPr>
                <w:rFonts w:ascii="Times New Roman" w:eastAsia="Times New Roman" w:hAnsi="Times New Roman" w:cs="Times New Roman"/>
              </w:rPr>
            </w:pPr>
            <w:r w:rsidRPr="00433874">
              <w:rPr>
                <w:rFonts w:ascii="Times New Roman" w:eastAsia="Times New Roman" w:hAnsi="Times New Roman" w:cs="Times New Roman"/>
              </w:rPr>
              <w:t>равнозначны</w:t>
            </w:r>
          </w:p>
        </w:tc>
      </w:tr>
      <w:tr w:rsidR="00855332" w:rsidRPr="00433874" w14:paraId="794FD661" w14:textId="77777777" w:rsidTr="00F22023">
        <w:tc>
          <w:tcPr>
            <w:tcW w:w="2263" w:type="pct"/>
          </w:tcPr>
          <w:p w14:paraId="7134C327" w14:textId="77777777" w:rsidR="00215269" w:rsidRPr="00433874" w:rsidRDefault="00D72D24">
            <w:pPr>
              <w:numPr>
                <w:ilvl w:val="0"/>
                <w:numId w:val="9"/>
              </w:numPr>
              <w:tabs>
                <w:tab w:val="left" w:pos="330"/>
              </w:tabs>
              <w:ind w:left="284" w:hanging="283"/>
              <w:jc w:val="both"/>
              <w:rPr>
                <w:rFonts w:ascii="Times New Roman" w:hAnsi="Times New Roman" w:cs="Times New Roman"/>
                <w:b/>
                <w:sz w:val="24"/>
                <w:szCs w:val="24"/>
              </w:rPr>
            </w:pPr>
            <w:r w:rsidRPr="00433874">
              <w:rPr>
                <w:rFonts w:ascii="Times New Roman" w:hAnsi="Times New Roman" w:cs="Times New Roman"/>
                <w:b/>
                <w:sz w:val="24"/>
                <w:szCs w:val="24"/>
              </w:rPr>
              <w:t>Конституция Российской Федерации и федеральные законы</w:t>
            </w:r>
          </w:p>
        </w:tc>
        <w:tc>
          <w:tcPr>
            <w:tcW w:w="316" w:type="pct"/>
          </w:tcPr>
          <w:p w14:paraId="102F9081" w14:textId="77777777" w:rsidR="00215269"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421" w:type="pct"/>
          </w:tcPr>
          <w:p w14:paraId="0BC7568B" w14:textId="77777777" w:rsidR="00215269" w:rsidRPr="00433874" w:rsidRDefault="00D72D24" w:rsidP="00BA4F7B">
            <w:pPr>
              <w:jc w:val="both"/>
              <w:rPr>
                <w:rFonts w:ascii="Times New Roman" w:eastAsia="Times New Roman" w:hAnsi="Times New Roman" w:cs="Times New Roman"/>
              </w:rPr>
            </w:pPr>
            <w:r w:rsidRPr="00433874">
              <w:rPr>
                <w:rFonts w:ascii="Times New Roman" w:eastAsia="Times New Roman" w:hAnsi="Times New Roman" w:cs="Times New Roman"/>
              </w:rPr>
              <w:t>имеют верховенство на всей территории Российской Федерации.</w:t>
            </w:r>
          </w:p>
        </w:tc>
      </w:tr>
    </w:tbl>
    <w:p w14:paraId="06E036CF" w14:textId="77777777" w:rsidR="00606BB2" w:rsidRPr="00433874" w:rsidRDefault="00606BB2" w:rsidP="00215269">
      <w:pPr>
        <w:shd w:val="clear" w:color="auto" w:fill="FFFFFF"/>
        <w:spacing w:after="0" w:line="240" w:lineRule="auto"/>
        <w:jc w:val="both"/>
        <w:rPr>
          <w:rFonts w:ascii="Times New Roman" w:hAnsi="Times New Roman" w:cs="Times New Roman"/>
          <w:b/>
          <w:sz w:val="24"/>
          <w:szCs w:val="24"/>
        </w:rPr>
      </w:pPr>
      <w:bookmarkStart w:id="131" w:name="_Hlk162867174"/>
      <w:bookmarkStart w:id="132" w:name="_Hlk162438403"/>
    </w:p>
    <w:p w14:paraId="62A36882" w14:textId="77777777" w:rsidR="00215269" w:rsidRPr="00433874" w:rsidRDefault="00D72D24" w:rsidP="00215269">
      <w:pPr>
        <w:shd w:val="clear" w:color="auto" w:fill="FFFFFF"/>
        <w:spacing w:after="0" w:line="240" w:lineRule="auto"/>
        <w:jc w:val="both"/>
        <w:rPr>
          <w:rFonts w:ascii="Times New Roman" w:hAnsi="Times New Roman" w:cs="Times New Roman"/>
          <w:b/>
          <w:sz w:val="24"/>
          <w:szCs w:val="24"/>
        </w:rPr>
      </w:pPr>
      <w:bookmarkStart w:id="133" w:name="_Hlk163036250"/>
      <w:r w:rsidRPr="00433874">
        <w:rPr>
          <w:rFonts w:ascii="Times New Roman" w:hAnsi="Times New Roman" w:cs="Times New Roman"/>
          <w:b/>
          <w:sz w:val="24"/>
          <w:szCs w:val="24"/>
        </w:rPr>
        <w:t>Запишите выбранные буквы под соответствующими цифрами.</w:t>
      </w:r>
    </w:p>
    <w:bookmarkEnd w:id="131"/>
    <w:p w14:paraId="31ED1DBE" w14:textId="527A16D7" w:rsidR="00215269" w:rsidRPr="00433874" w:rsidRDefault="00215269" w:rsidP="00215269">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31EE67A1" w14:textId="77777777" w:rsidTr="00CE6A17">
        <w:tc>
          <w:tcPr>
            <w:tcW w:w="1249" w:type="pct"/>
          </w:tcPr>
          <w:p w14:paraId="709AC5AE" w14:textId="77777777" w:rsidR="00215269" w:rsidRPr="00433874" w:rsidRDefault="00D72D24" w:rsidP="00CE6A17">
            <w:pPr>
              <w:pStyle w:val="a4"/>
              <w:ind w:left="0"/>
              <w:jc w:val="center"/>
              <w:rPr>
                <w:rFonts w:ascii="Times New Roman" w:hAnsi="Times New Roman" w:cs="Times New Roman"/>
                <w:b/>
                <w:sz w:val="24"/>
                <w:szCs w:val="24"/>
              </w:rPr>
            </w:pPr>
            <w:bookmarkStart w:id="134" w:name="_Hlk162867190"/>
            <w:r w:rsidRPr="00433874">
              <w:rPr>
                <w:rFonts w:ascii="Times New Roman" w:hAnsi="Times New Roman" w:cs="Times New Roman"/>
                <w:b/>
                <w:sz w:val="24"/>
                <w:szCs w:val="24"/>
              </w:rPr>
              <w:t>1</w:t>
            </w:r>
          </w:p>
        </w:tc>
        <w:tc>
          <w:tcPr>
            <w:tcW w:w="1250" w:type="pct"/>
          </w:tcPr>
          <w:p w14:paraId="7C9EA53C"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D35E6E8"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7E832B7"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CFBEEC5" w14:textId="77777777" w:rsidTr="00CE6A17">
        <w:tc>
          <w:tcPr>
            <w:tcW w:w="1249" w:type="pct"/>
          </w:tcPr>
          <w:p w14:paraId="220A5A77" w14:textId="1FF699E1" w:rsidR="00215269" w:rsidRPr="00433874" w:rsidRDefault="00215269" w:rsidP="00CE6A17">
            <w:pPr>
              <w:pStyle w:val="a4"/>
              <w:ind w:left="0"/>
              <w:jc w:val="center"/>
              <w:rPr>
                <w:rFonts w:ascii="Times New Roman" w:hAnsi="Times New Roman" w:cs="Times New Roman"/>
                <w:b/>
                <w:sz w:val="24"/>
                <w:szCs w:val="24"/>
              </w:rPr>
            </w:pPr>
          </w:p>
        </w:tc>
        <w:tc>
          <w:tcPr>
            <w:tcW w:w="1250" w:type="pct"/>
          </w:tcPr>
          <w:p w14:paraId="023D4BF2" w14:textId="25BB5D4A" w:rsidR="00215269" w:rsidRPr="00433874" w:rsidRDefault="00215269" w:rsidP="00CE6A17">
            <w:pPr>
              <w:pStyle w:val="a4"/>
              <w:ind w:left="0"/>
              <w:jc w:val="center"/>
              <w:rPr>
                <w:rFonts w:ascii="Times New Roman" w:hAnsi="Times New Roman" w:cs="Times New Roman"/>
                <w:b/>
                <w:sz w:val="24"/>
                <w:szCs w:val="24"/>
              </w:rPr>
            </w:pPr>
          </w:p>
        </w:tc>
        <w:tc>
          <w:tcPr>
            <w:tcW w:w="1250" w:type="pct"/>
          </w:tcPr>
          <w:p w14:paraId="049725AF" w14:textId="49CBAD12" w:rsidR="00215269" w:rsidRPr="00433874" w:rsidRDefault="00215269" w:rsidP="00CE6A17">
            <w:pPr>
              <w:pStyle w:val="a4"/>
              <w:ind w:left="0"/>
              <w:jc w:val="center"/>
              <w:rPr>
                <w:rFonts w:ascii="Times New Roman" w:hAnsi="Times New Roman" w:cs="Times New Roman"/>
                <w:b/>
                <w:sz w:val="24"/>
                <w:szCs w:val="24"/>
              </w:rPr>
            </w:pPr>
          </w:p>
        </w:tc>
        <w:tc>
          <w:tcPr>
            <w:tcW w:w="1251" w:type="pct"/>
          </w:tcPr>
          <w:p w14:paraId="358D68D8" w14:textId="63FF0766" w:rsidR="00215269" w:rsidRPr="00433874" w:rsidRDefault="00215269" w:rsidP="00CE6A17">
            <w:pPr>
              <w:pStyle w:val="a4"/>
              <w:ind w:left="0"/>
              <w:jc w:val="center"/>
              <w:rPr>
                <w:rFonts w:ascii="Times New Roman" w:hAnsi="Times New Roman" w:cs="Times New Roman"/>
                <w:b/>
                <w:sz w:val="24"/>
                <w:szCs w:val="24"/>
              </w:rPr>
            </w:pPr>
          </w:p>
        </w:tc>
      </w:tr>
      <w:bookmarkEnd w:id="132"/>
      <w:bookmarkEnd w:id="133"/>
      <w:bookmarkEnd w:id="134"/>
    </w:tbl>
    <w:p w14:paraId="3803AA9F" w14:textId="77777777" w:rsidR="00215269" w:rsidRPr="00433874" w:rsidRDefault="00215269" w:rsidP="00215269">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7FB5724B" w14:textId="77777777" w:rsidR="00F22023"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35" w:name="_Hlk162440847"/>
      <w:bookmarkStart w:id="136" w:name="_Hlk162867307"/>
      <w:bookmarkStart w:id="137" w:name="_Hlk163117407"/>
      <w:r w:rsidRPr="00433874">
        <w:rPr>
          <w:rFonts w:ascii="Times New Roman" w:hAnsi="Times New Roman" w:cs="Times New Roman"/>
          <w:b/>
          <w:bCs/>
          <w:color w:val="000000"/>
          <w:sz w:val="24"/>
          <w:szCs w:val="24"/>
        </w:rPr>
        <w:t xml:space="preserve">5. </w:t>
      </w:r>
      <w:bookmarkStart w:id="138" w:name="_Hlk162439118"/>
      <w:bookmarkStart w:id="139" w:name="_Hlk162438023"/>
      <w:bookmarkStart w:id="140" w:name="_Hlk162439626"/>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EEEB3F5" w14:textId="77777777" w:rsidR="004D0BDD" w:rsidRPr="00433874" w:rsidRDefault="00D72D24" w:rsidP="003B141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 xml:space="preserve">Прочитайте текст и установите </w:t>
      </w:r>
      <w:bookmarkEnd w:id="138"/>
      <w:r w:rsidRPr="00433874">
        <w:rPr>
          <w:rFonts w:ascii="Times New Roman" w:hAnsi="Times New Roman" w:cs="Times New Roman"/>
          <w:b/>
          <w:sz w:val="24"/>
          <w:szCs w:val="24"/>
        </w:rPr>
        <w:t>правильную последовательность</w:t>
      </w:r>
      <w:bookmarkEnd w:id="135"/>
      <w:r w:rsidR="003B141C" w:rsidRPr="00433874">
        <w:rPr>
          <w:rFonts w:ascii="Times New Roman" w:hAnsi="Times New Roman" w:cs="Times New Roman"/>
          <w:b/>
          <w:sz w:val="24"/>
          <w:szCs w:val="24"/>
        </w:rPr>
        <w:t xml:space="preserve"> </w:t>
      </w:r>
      <w:bookmarkEnd w:id="136"/>
      <w:bookmarkEnd w:id="139"/>
      <w:r w:rsidRPr="00433874">
        <w:rPr>
          <w:rFonts w:ascii="Times New Roman" w:eastAsia="Times New Roman" w:hAnsi="Times New Roman" w:cs="Times New Roman"/>
          <w:bCs/>
          <w:sz w:val="24"/>
          <w:szCs w:val="24"/>
        </w:rPr>
        <w:t>г</w:t>
      </w:r>
      <w:r w:rsidR="00684C19" w:rsidRPr="00433874">
        <w:rPr>
          <w:rFonts w:ascii="Times New Roman" w:eastAsia="Times New Roman" w:hAnsi="Times New Roman" w:cs="Times New Roman"/>
          <w:bCs/>
          <w:sz w:val="24"/>
          <w:szCs w:val="24"/>
        </w:rPr>
        <w:t>лав Конституции РФ:</w:t>
      </w:r>
    </w:p>
    <w:bookmarkEnd w:id="137"/>
    <w:bookmarkEnd w:id="140"/>
    <w:p w14:paraId="567AC300" w14:textId="77777777" w:rsidR="00684C19" w:rsidRPr="00433874" w:rsidRDefault="00D72D24">
      <w:pPr>
        <w:pStyle w:val="a4"/>
        <w:numPr>
          <w:ilvl w:val="0"/>
          <w:numId w:val="10"/>
        </w:numPr>
        <w:shd w:val="clear" w:color="auto" w:fill="FFFFFF"/>
        <w:spacing w:after="0" w:line="240" w:lineRule="auto"/>
        <w:jc w:val="both"/>
        <w:rPr>
          <w:rFonts w:ascii="Times New Roman" w:eastAsia="Times New Roman" w:hAnsi="Times New Roman" w:cs="Times New Roman"/>
          <w:bCs/>
          <w:sz w:val="24"/>
          <w:szCs w:val="24"/>
        </w:rPr>
      </w:pPr>
      <w:r w:rsidRPr="00433874">
        <w:fldChar w:fldCharType="begin"/>
      </w:r>
      <w:r w:rsidRPr="00433874">
        <w:instrText>HYPERLINK "https://www.consultant.ru/document/cons_doc_LAW_28399/9099dfd3d2c86f6a2e4e993085457883068dc405/"</w:instrText>
      </w:r>
      <w:r w:rsidRPr="00433874">
        <w:fldChar w:fldCharType="separate"/>
      </w:r>
      <w:r w:rsidRPr="00433874">
        <w:rPr>
          <w:rFonts w:ascii="Times New Roman" w:eastAsia="Times New Roman" w:hAnsi="Times New Roman" w:cs="Times New Roman"/>
          <w:bCs/>
          <w:sz w:val="24"/>
          <w:szCs w:val="24"/>
        </w:rPr>
        <w:t>Президент Российской Федерации</w:t>
      </w:r>
      <w:r w:rsidRPr="00433874">
        <w:rPr>
          <w:rFonts w:ascii="Times New Roman" w:eastAsia="Times New Roman" w:hAnsi="Times New Roman" w:cs="Times New Roman"/>
          <w:bCs/>
          <w:sz w:val="24"/>
          <w:szCs w:val="24"/>
        </w:rPr>
        <w:fldChar w:fldCharType="end"/>
      </w:r>
      <w:r w:rsidR="00C13B4F" w:rsidRPr="00433874">
        <w:rPr>
          <w:rFonts w:ascii="Times New Roman" w:eastAsia="Times New Roman" w:hAnsi="Times New Roman" w:cs="Times New Roman"/>
          <w:bCs/>
          <w:sz w:val="24"/>
          <w:szCs w:val="24"/>
        </w:rPr>
        <w:t>.</w:t>
      </w:r>
    </w:p>
    <w:p w14:paraId="3E97C0B9" w14:textId="77777777" w:rsidR="00684C19" w:rsidRPr="00433874" w:rsidRDefault="00000000">
      <w:pPr>
        <w:pStyle w:val="a4"/>
        <w:numPr>
          <w:ilvl w:val="0"/>
          <w:numId w:val="10"/>
        </w:numPr>
        <w:shd w:val="clear" w:color="auto" w:fill="FFFFFF"/>
        <w:spacing w:after="0" w:line="240" w:lineRule="auto"/>
        <w:jc w:val="both"/>
        <w:rPr>
          <w:rFonts w:ascii="Times New Roman" w:eastAsia="Times New Roman" w:hAnsi="Times New Roman" w:cs="Times New Roman"/>
          <w:bCs/>
          <w:sz w:val="24"/>
          <w:szCs w:val="24"/>
        </w:rPr>
      </w:pPr>
      <w:hyperlink r:id="rId82" w:history="1">
        <w:r w:rsidR="00D72D24" w:rsidRPr="00433874">
          <w:rPr>
            <w:rFonts w:ascii="Times New Roman" w:eastAsia="Times New Roman" w:hAnsi="Times New Roman" w:cs="Times New Roman"/>
            <w:bCs/>
            <w:sz w:val="24"/>
            <w:szCs w:val="24"/>
          </w:rPr>
          <w:t>Права и свободы человека и гражданина</w:t>
        </w:r>
      </w:hyperlink>
      <w:r w:rsidR="00C13B4F" w:rsidRPr="00433874">
        <w:rPr>
          <w:rFonts w:ascii="Times New Roman" w:eastAsia="Times New Roman" w:hAnsi="Times New Roman" w:cs="Times New Roman"/>
          <w:bCs/>
          <w:sz w:val="24"/>
          <w:szCs w:val="24"/>
        </w:rPr>
        <w:t>.</w:t>
      </w:r>
    </w:p>
    <w:p w14:paraId="5EC95E5C" w14:textId="77777777" w:rsidR="00684C19" w:rsidRPr="00433874" w:rsidRDefault="00000000">
      <w:pPr>
        <w:pStyle w:val="a4"/>
        <w:numPr>
          <w:ilvl w:val="0"/>
          <w:numId w:val="10"/>
        </w:numPr>
        <w:shd w:val="clear" w:color="auto" w:fill="FFFFFF"/>
        <w:spacing w:after="0" w:line="240" w:lineRule="auto"/>
        <w:jc w:val="both"/>
        <w:rPr>
          <w:rFonts w:ascii="Times New Roman" w:eastAsia="Times New Roman" w:hAnsi="Times New Roman" w:cs="Times New Roman"/>
          <w:bCs/>
          <w:sz w:val="24"/>
          <w:szCs w:val="24"/>
        </w:rPr>
      </w:pPr>
      <w:hyperlink r:id="rId83" w:history="1">
        <w:r w:rsidR="00D72D24" w:rsidRPr="00433874">
          <w:rPr>
            <w:rFonts w:ascii="Times New Roman" w:eastAsia="Times New Roman" w:hAnsi="Times New Roman" w:cs="Times New Roman"/>
            <w:bCs/>
            <w:sz w:val="24"/>
            <w:szCs w:val="24"/>
          </w:rPr>
          <w:t>Основы конституционного строя</w:t>
        </w:r>
      </w:hyperlink>
      <w:r w:rsidR="00C13B4F" w:rsidRPr="00433874">
        <w:rPr>
          <w:rFonts w:ascii="Times New Roman" w:eastAsia="Times New Roman" w:hAnsi="Times New Roman" w:cs="Times New Roman"/>
          <w:bCs/>
          <w:sz w:val="24"/>
          <w:szCs w:val="24"/>
        </w:rPr>
        <w:t>.</w:t>
      </w:r>
    </w:p>
    <w:p w14:paraId="6E35D180" w14:textId="77777777" w:rsidR="00684C19" w:rsidRPr="00433874" w:rsidRDefault="00000000">
      <w:pPr>
        <w:pStyle w:val="a4"/>
        <w:numPr>
          <w:ilvl w:val="0"/>
          <w:numId w:val="10"/>
        </w:numPr>
        <w:shd w:val="clear" w:color="auto" w:fill="FFFFFF"/>
        <w:spacing w:after="0" w:line="240" w:lineRule="auto"/>
        <w:jc w:val="both"/>
        <w:rPr>
          <w:rFonts w:ascii="Times New Roman" w:eastAsia="Times New Roman" w:hAnsi="Times New Roman" w:cs="Times New Roman"/>
          <w:bCs/>
          <w:sz w:val="24"/>
          <w:szCs w:val="24"/>
        </w:rPr>
      </w:pPr>
      <w:hyperlink r:id="rId84" w:history="1">
        <w:r w:rsidR="00D72D24" w:rsidRPr="00433874">
          <w:rPr>
            <w:rFonts w:ascii="Times New Roman" w:eastAsia="Times New Roman" w:hAnsi="Times New Roman" w:cs="Times New Roman"/>
            <w:bCs/>
            <w:sz w:val="24"/>
            <w:szCs w:val="24"/>
          </w:rPr>
          <w:t>Федеративное устройство</w:t>
        </w:r>
      </w:hyperlink>
      <w:r w:rsidR="00C13B4F" w:rsidRPr="00433874">
        <w:rPr>
          <w:rFonts w:ascii="Times New Roman" w:eastAsia="Times New Roman" w:hAnsi="Times New Roman" w:cs="Times New Roman"/>
          <w:bCs/>
          <w:sz w:val="24"/>
          <w:szCs w:val="24"/>
        </w:rPr>
        <w:t>.</w:t>
      </w:r>
    </w:p>
    <w:p w14:paraId="6DE48973" w14:textId="77777777" w:rsidR="00F22023" w:rsidRPr="00433874" w:rsidRDefault="00D72D24" w:rsidP="00F22023">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41" w:name="_Hlk162867348"/>
      <w:bookmarkStart w:id="142" w:name="_Hlk162438059"/>
      <w:bookmarkStart w:id="143" w:name="_Hlk163035041"/>
      <w:bookmarkStart w:id="144" w:name="_Hlk163036412"/>
      <w:r w:rsidRPr="00433874">
        <w:rPr>
          <w:rFonts w:ascii="Times New Roman" w:eastAsia="Times New Roman" w:hAnsi="Times New Roman" w:cs="Times New Roman"/>
          <w:b/>
          <w:sz w:val="24"/>
          <w:szCs w:val="24"/>
        </w:rPr>
        <w:t xml:space="preserve">Запишите соответствующую последовательность </w:t>
      </w:r>
      <w:r w:rsidR="00791A85"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bookmarkEnd w:id="141"/>
    <w:bookmarkEnd w:id="142"/>
    <w:bookmarkEnd w:id="143"/>
    <w:bookmarkEnd w:id="144"/>
    <w:p w14:paraId="563D9D66" w14:textId="77777777" w:rsidR="00F22023" w:rsidRPr="00433874" w:rsidRDefault="00F22023" w:rsidP="00F22023">
      <w:pPr>
        <w:shd w:val="clear" w:color="auto" w:fill="FFFFFF"/>
        <w:spacing w:after="0" w:line="240" w:lineRule="auto"/>
        <w:jc w:val="both"/>
        <w:rPr>
          <w:rFonts w:ascii="Times New Roman" w:hAnsi="Times New Roman" w:cs="Times New Roman"/>
          <w:b/>
          <w:sz w:val="24"/>
          <w:szCs w:val="24"/>
        </w:rPr>
      </w:pPr>
    </w:p>
    <w:p w14:paraId="14CC4393" w14:textId="77777777" w:rsidR="00F22023" w:rsidRPr="00433874" w:rsidRDefault="00D72D24" w:rsidP="00F22023">
      <w:pPr>
        <w:shd w:val="clear" w:color="auto" w:fill="FFFFFF"/>
        <w:spacing w:after="0" w:line="240" w:lineRule="auto"/>
        <w:ind w:firstLine="360"/>
        <w:jc w:val="both"/>
        <w:rPr>
          <w:rFonts w:ascii="Times New Roman" w:hAnsi="Times New Roman" w:cs="Times New Roman"/>
          <w:b/>
          <w:sz w:val="24"/>
          <w:szCs w:val="24"/>
        </w:rPr>
      </w:pPr>
      <w:bookmarkStart w:id="145" w:name="_Hlk162438203_2"/>
      <w:r w:rsidRPr="00433874">
        <w:rPr>
          <w:rFonts w:ascii="Times New Roman" w:hAnsi="Times New Roman" w:cs="Times New Roman"/>
          <w:b/>
          <w:sz w:val="24"/>
          <w:szCs w:val="24"/>
        </w:rPr>
        <w:t xml:space="preserve">6. </w:t>
      </w:r>
      <w:bookmarkStart w:id="146" w:name="_Hlk162438670_2"/>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типа на дополнение. Уровень сложности базовый. Время выполнения 3 мин.</w:t>
      </w:r>
    </w:p>
    <w:p w14:paraId="7B4918FE" w14:textId="77777777" w:rsidR="00F22023" w:rsidRPr="00433874" w:rsidRDefault="00D72D24" w:rsidP="00F22023">
      <w:pPr>
        <w:shd w:val="clear" w:color="auto" w:fill="FFFFFF"/>
        <w:spacing w:after="0" w:line="240" w:lineRule="auto"/>
        <w:jc w:val="both"/>
        <w:rPr>
          <w:rFonts w:ascii="Times New Roman" w:hAnsi="Times New Roman" w:cs="Times New Roman"/>
          <w:sz w:val="24"/>
          <w:szCs w:val="24"/>
        </w:rPr>
      </w:pPr>
      <w:bookmarkStart w:id="147" w:name="_Hlk162869039_2"/>
      <w:r w:rsidRPr="00433874">
        <w:rPr>
          <w:rFonts w:ascii="Times New Roman" w:hAnsi="Times New Roman" w:cs="Times New Roman"/>
          <w:b/>
          <w:bCs/>
          <w:sz w:val="24"/>
          <w:szCs w:val="24"/>
        </w:rPr>
        <w:t xml:space="preserve">Прочитайте текст и дополните его. </w:t>
      </w:r>
    </w:p>
    <w:bookmarkEnd w:id="145"/>
    <w:bookmarkEnd w:id="146"/>
    <w:bookmarkEnd w:id="147"/>
    <w:p w14:paraId="3E50CA20" w14:textId="77777777" w:rsidR="00F22023" w:rsidRPr="00433874" w:rsidRDefault="00D72D24" w:rsidP="00F22023">
      <w:pPr>
        <w:shd w:val="clear" w:color="auto" w:fill="FFFFFF"/>
        <w:tabs>
          <w:tab w:val="left" w:pos="426"/>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r w:rsidR="00BA4F7B" w:rsidRPr="00433874">
        <w:rPr>
          <w:rFonts w:ascii="Times New Roman" w:hAnsi="Times New Roman" w:cs="Times New Roman"/>
          <w:sz w:val="24"/>
          <w:szCs w:val="24"/>
        </w:rPr>
        <w:t xml:space="preserve">Референдум Российской Федерации – это__________________ </w:t>
      </w:r>
    </w:p>
    <w:p w14:paraId="565A0021" w14:textId="77777777" w:rsidR="00F22023" w:rsidRPr="00433874" w:rsidRDefault="00F22023" w:rsidP="00F22023">
      <w:pPr>
        <w:shd w:val="clear" w:color="auto" w:fill="FFFFFF"/>
        <w:tabs>
          <w:tab w:val="left" w:pos="426"/>
        </w:tabs>
        <w:spacing w:after="0" w:line="240" w:lineRule="auto"/>
        <w:jc w:val="both"/>
        <w:rPr>
          <w:rFonts w:ascii="Times New Roman" w:hAnsi="Times New Roman" w:cs="Times New Roman"/>
          <w:sz w:val="24"/>
          <w:szCs w:val="24"/>
        </w:rPr>
      </w:pPr>
      <w:bookmarkStart w:id="148" w:name="_Hlk162440975"/>
    </w:p>
    <w:p w14:paraId="55C3C455" w14:textId="77777777" w:rsidR="00E32ADF" w:rsidRPr="00433874" w:rsidRDefault="00D72D24" w:rsidP="00E32ADF">
      <w:pPr>
        <w:shd w:val="clear" w:color="auto" w:fill="FFFFFF"/>
        <w:spacing w:after="0" w:line="240" w:lineRule="auto"/>
        <w:ind w:firstLine="360"/>
        <w:jc w:val="both"/>
        <w:rPr>
          <w:rFonts w:ascii="Times New Roman" w:hAnsi="Times New Roman" w:cs="Times New Roman"/>
          <w:b/>
          <w:sz w:val="24"/>
          <w:szCs w:val="24"/>
        </w:rPr>
      </w:pPr>
      <w:bookmarkStart w:id="149" w:name="_Hlk162867429"/>
      <w:bookmarkEnd w:id="148"/>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24FE29F" w14:textId="77777777" w:rsidR="00E32ADF" w:rsidRPr="00433874" w:rsidRDefault="00D72D24" w:rsidP="00E32AD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5DB5BD42" w14:textId="77777777" w:rsidR="00BA4F7B"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Напишите </w:t>
      </w:r>
      <w:r w:rsidRPr="00433874">
        <w:rPr>
          <w:rFonts w:ascii="Times New Roman" w:hAnsi="Times New Roman" w:cs="Times New Roman"/>
          <w:b/>
          <w:sz w:val="24"/>
          <w:szCs w:val="24"/>
        </w:rPr>
        <w:t>не менее 5 элементов конституционного строя РФ</w:t>
      </w:r>
      <w:r w:rsidR="00F22023" w:rsidRPr="00433874">
        <w:rPr>
          <w:rFonts w:ascii="Times New Roman" w:hAnsi="Times New Roman" w:cs="Times New Roman"/>
          <w:b/>
          <w:sz w:val="24"/>
          <w:szCs w:val="24"/>
        </w:rPr>
        <w:t>.</w:t>
      </w:r>
    </w:p>
    <w:bookmarkEnd w:id="149"/>
    <w:p w14:paraId="19DBE1E1" w14:textId="77777777" w:rsidR="00F35D70" w:rsidRPr="00433874" w:rsidRDefault="00F35D70" w:rsidP="00F22023">
      <w:pPr>
        <w:shd w:val="clear" w:color="auto" w:fill="FFFFFF"/>
        <w:spacing w:after="0" w:line="240" w:lineRule="auto"/>
        <w:ind w:firstLine="360"/>
        <w:jc w:val="both"/>
        <w:rPr>
          <w:rFonts w:ascii="Times New Roman" w:hAnsi="Times New Roman" w:cs="Times New Roman"/>
          <w:b/>
          <w:sz w:val="24"/>
          <w:szCs w:val="24"/>
        </w:rPr>
      </w:pPr>
    </w:p>
    <w:p w14:paraId="237535A1" w14:textId="77777777" w:rsidR="00F22023" w:rsidRPr="00433874" w:rsidRDefault="00D72D24" w:rsidP="00F22023">
      <w:pPr>
        <w:shd w:val="clear" w:color="auto" w:fill="FFFFFF"/>
        <w:spacing w:after="0" w:line="240" w:lineRule="auto"/>
        <w:ind w:firstLine="360"/>
        <w:jc w:val="both"/>
        <w:rPr>
          <w:rFonts w:ascii="Times New Roman" w:hAnsi="Times New Roman" w:cs="Times New Roman"/>
          <w:b/>
          <w:sz w:val="24"/>
          <w:szCs w:val="24"/>
        </w:rPr>
      </w:pPr>
      <w:bookmarkStart w:id="150" w:name="_Hlk162867464_0"/>
      <w:r w:rsidRPr="00433874">
        <w:rPr>
          <w:rFonts w:ascii="Times New Roman" w:hAnsi="Times New Roman" w:cs="Times New Roman"/>
          <w:b/>
          <w:sz w:val="24"/>
          <w:szCs w:val="24"/>
        </w:rPr>
        <w:t xml:space="preserve">8. </w:t>
      </w:r>
      <w:bookmarkStart w:id="151" w:name="_Hlk16243824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2972080" w14:textId="77777777" w:rsidR="00F22023" w:rsidRPr="00433874" w:rsidRDefault="00D72D24" w:rsidP="00F22023">
      <w:pPr>
        <w:shd w:val="clear" w:color="auto" w:fill="FFFFFF"/>
        <w:spacing w:after="0" w:line="240" w:lineRule="auto"/>
        <w:jc w:val="both"/>
        <w:rPr>
          <w:rFonts w:ascii="Times New Roman" w:hAnsi="Times New Roman" w:cs="Times New Roman"/>
          <w:b/>
          <w:sz w:val="24"/>
          <w:szCs w:val="24"/>
        </w:rPr>
      </w:pPr>
      <w:bookmarkStart w:id="152" w:name="_Hlk162869118_0"/>
      <w:r w:rsidRPr="00433874">
        <w:rPr>
          <w:rFonts w:ascii="Times New Roman" w:hAnsi="Times New Roman" w:cs="Times New Roman"/>
          <w:b/>
          <w:sz w:val="24"/>
          <w:szCs w:val="24"/>
        </w:rPr>
        <w:t xml:space="preserve">Прочитайте текст и запишите ответ. </w:t>
      </w:r>
    </w:p>
    <w:bookmarkEnd w:id="150"/>
    <w:bookmarkEnd w:id="151"/>
    <w:bookmarkEnd w:id="152"/>
    <w:p w14:paraId="5AC6C57C" w14:textId="77777777" w:rsidR="00F35D70" w:rsidRPr="00433874" w:rsidRDefault="00D72D24" w:rsidP="00F35D70">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Вправе ли органы государственной власти субъектов РФ устанавливать в качестве государственного языка помимо русского язык титульной нации, коренного малочисленного народа, национального меньшинства, проживающих на территории данного субъекта РФ?</w:t>
      </w:r>
    </w:p>
    <w:p w14:paraId="2822AE30" w14:textId="77777777" w:rsidR="004462E5" w:rsidRPr="00433874" w:rsidRDefault="004462E5" w:rsidP="00F35D70">
      <w:pPr>
        <w:tabs>
          <w:tab w:val="left" w:pos="567"/>
          <w:tab w:val="left" w:pos="993"/>
        </w:tabs>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263D5C2D"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EDBA7" w14:textId="77777777" w:rsidR="0057470A" w:rsidRPr="00433874" w:rsidRDefault="00D72D24" w:rsidP="0057470A">
            <w:pPr>
              <w:spacing w:after="0" w:line="240" w:lineRule="auto"/>
              <w:rPr>
                <w:sz w:val="20"/>
                <w:szCs w:val="20"/>
              </w:rPr>
            </w:pPr>
            <w:r w:rsidRPr="00433874">
              <w:rPr>
                <w:rFonts w:ascii="Times New Roman" w:hAnsi="Times New Roman" w:cs="Times New Roman"/>
                <w:b/>
                <w:color w:val="000000"/>
                <w:sz w:val="20"/>
                <w:szCs w:val="20"/>
              </w:rPr>
              <w:t>ОПК-2.3: Владеет навыками применения правового инструментария для решения профессиональных задач и оформления правоприменительных актов</w:t>
            </w:r>
          </w:p>
        </w:tc>
      </w:tr>
      <w:tr w:rsidR="00855332" w:rsidRPr="00433874" w14:paraId="506B5C27"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60144" w14:textId="77777777" w:rsidR="0057470A" w:rsidRPr="00433874" w:rsidRDefault="00D72D24" w:rsidP="0057470A">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color w:val="000000"/>
                <w:sz w:val="20"/>
                <w:szCs w:val="20"/>
              </w:rPr>
              <w:t xml:space="preserve"> </w:t>
            </w:r>
            <w:r w:rsidRPr="00433874">
              <w:rPr>
                <w:rFonts w:ascii="Times New Roman" w:hAnsi="Times New Roman" w:cs="Times New Roman"/>
                <w:bCs/>
                <w:sz w:val="20"/>
                <w:szCs w:val="20"/>
              </w:rPr>
              <w:t>основные правовые инструменты</w:t>
            </w:r>
            <w:r w:rsidRPr="00433874">
              <w:rPr>
                <w:sz w:val="20"/>
                <w:szCs w:val="20"/>
              </w:rPr>
              <w:t xml:space="preserve"> </w:t>
            </w:r>
          </w:p>
        </w:tc>
      </w:tr>
      <w:tr w:rsidR="00855332" w:rsidRPr="00433874" w14:paraId="376C3A7F"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B24D3" w14:textId="77777777" w:rsidR="0057470A" w:rsidRPr="00433874" w:rsidRDefault="00D72D24" w:rsidP="00AA705D">
            <w:pPr>
              <w:spacing w:after="0" w:line="240" w:lineRule="auto"/>
              <w:rPr>
                <w:rFonts w:ascii="Times New Roman" w:hAnsi="Times New Roman"/>
                <w:bCs/>
                <w:sz w:val="20"/>
                <w:szCs w:val="20"/>
              </w:rPr>
            </w:pPr>
            <w:r w:rsidRPr="00433874">
              <w:rPr>
                <w:rFonts w:ascii="Times New Roman" w:hAnsi="Times New Roman" w:cs="Times New Roman"/>
                <w:b/>
                <w:color w:val="000000"/>
                <w:sz w:val="20"/>
                <w:szCs w:val="20"/>
              </w:rPr>
              <w:t>Уметь</w:t>
            </w:r>
            <w:r w:rsidRPr="00433874">
              <w:rPr>
                <w:rFonts w:ascii="Times New Roman" w:hAnsi="Times New Roman"/>
                <w:b/>
                <w:color w:val="000000"/>
                <w:sz w:val="20"/>
                <w:szCs w:val="20"/>
              </w:rPr>
              <w:t>:</w:t>
            </w:r>
            <w:r w:rsidRPr="00433874">
              <w:rPr>
                <w:rFonts w:ascii="Times New Roman" w:hAnsi="Times New Roman"/>
                <w:color w:val="000000"/>
                <w:sz w:val="20"/>
                <w:szCs w:val="20"/>
              </w:rPr>
              <w:t xml:space="preserve"> </w:t>
            </w:r>
            <w:r w:rsidRPr="00433874">
              <w:rPr>
                <w:rFonts w:ascii="Times New Roman" w:hAnsi="Times New Roman"/>
                <w:bCs/>
                <w:sz w:val="20"/>
                <w:szCs w:val="20"/>
              </w:rPr>
              <w:t>оформлять правоприменительные акты.</w:t>
            </w:r>
          </w:p>
          <w:p w14:paraId="438098A1" w14:textId="77777777" w:rsidR="0057470A" w:rsidRPr="00433874" w:rsidRDefault="0057470A" w:rsidP="0057470A">
            <w:pPr>
              <w:spacing w:after="0" w:line="240" w:lineRule="auto"/>
              <w:jc w:val="both"/>
              <w:rPr>
                <w:sz w:val="20"/>
                <w:szCs w:val="20"/>
              </w:rPr>
            </w:pPr>
          </w:p>
        </w:tc>
      </w:tr>
      <w:tr w:rsidR="00855332" w:rsidRPr="00433874" w14:paraId="5F972AE8"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CE417" w14:textId="77777777" w:rsidR="0057470A" w:rsidRPr="00433874" w:rsidRDefault="00D72D24" w:rsidP="0057470A">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color w:val="000000"/>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применения</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инструментария</w:t>
            </w:r>
            <w:r w:rsidRPr="00433874">
              <w:rPr>
                <w:rFonts w:hAnsi="Times New Roman"/>
                <w:bCs/>
                <w:sz w:val="20"/>
                <w:szCs w:val="20"/>
              </w:rPr>
              <w:t xml:space="preserve"> </w:t>
            </w:r>
            <w:r w:rsidRPr="00433874">
              <w:rPr>
                <w:rFonts w:hAnsi="Times New Roman"/>
                <w:bCs/>
                <w:sz w:val="20"/>
                <w:szCs w:val="20"/>
              </w:rPr>
              <w:t>для</w:t>
            </w:r>
            <w:r w:rsidRPr="00433874">
              <w:rPr>
                <w:rFonts w:hAnsi="Times New Roman"/>
                <w:bCs/>
                <w:sz w:val="20"/>
                <w:szCs w:val="20"/>
              </w:rPr>
              <w:t xml:space="preserve"> </w:t>
            </w:r>
            <w:r w:rsidRPr="00433874">
              <w:rPr>
                <w:rFonts w:hAnsi="Times New Roman"/>
                <w:bCs/>
                <w:sz w:val="20"/>
                <w:szCs w:val="20"/>
              </w:rPr>
              <w:t>решения</w:t>
            </w:r>
            <w:r w:rsidRPr="00433874">
              <w:rPr>
                <w:rFonts w:hAnsi="Times New Roman"/>
                <w:bCs/>
                <w:sz w:val="20"/>
                <w:szCs w:val="20"/>
              </w:rPr>
              <w:t xml:space="preserve"> </w:t>
            </w:r>
            <w:r w:rsidRPr="00433874">
              <w:rPr>
                <w:rFonts w:hAnsi="Times New Roman"/>
                <w:bCs/>
                <w:sz w:val="20"/>
                <w:szCs w:val="20"/>
              </w:rPr>
              <w:t>профессиональных</w:t>
            </w:r>
            <w:r w:rsidRPr="00433874">
              <w:rPr>
                <w:rFonts w:hAnsi="Times New Roman"/>
                <w:bCs/>
                <w:sz w:val="20"/>
                <w:szCs w:val="20"/>
              </w:rPr>
              <w:t xml:space="preserve"> </w:t>
            </w:r>
            <w:r w:rsidRPr="00433874">
              <w:rPr>
                <w:rFonts w:hAnsi="Times New Roman"/>
                <w:bCs/>
                <w:sz w:val="20"/>
                <w:szCs w:val="20"/>
              </w:rPr>
              <w:t>задач</w:t>
            </w:r>
          </w:p>
        </w:tc>
      </w:tr>
      <w:tr w:rsidR="00855332" w:rsidRPr="00433874" w14:paraId="0EE4E480"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55FD58" w14:textId="77777777" w:rsidR="0057470A" w:rsidRPr="00433874" w:rsidRDefault="00D72D24" w:rsidP="0057470A">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14:paraId="7E1EB992" w14:textId="77777777" w:rsidR="00CF7F14" w:rsidRPr="00433874"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7BC20348" w14:textId="77777777" w:rsidR="00270650" w:rsidRPr="00433874" w:rsidRDefault="00D72D24" w:rsidP="00270650">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53" w:name="_Hlk162867550_1"/>
      <w:r w:rsidRPr="00433874">
        <w:rPr>
          <w:rFonts w:ascii="Times New Roman" w:eastAsia="Times New Roman" w:hAnsi="Times New Roman" w:cs="Times New Roman"/>
          <w:b/>
          <w:sz w:val="24"/>
          <w:szCs w:val="24"/>
        </w:rPr>
        <w:t xml:space="preserve">Задание закрытого типа с выбором одного верного ответа из четырех </w:t>
      </w:r>
      <w:bookmarkStart w:id="154" w:name="_Hlk162951246_1"/>
      <w:r w:rsidRPr="00433874">
        <w:rPr>
          <w:rFonts w:ascii="Times New Roman" w:eastAsia="Times New Roman" w:hAnsi="Times New Roman" w:cs="Times New Roman"/>
          <w:b/>
          <w:sz w:val="24"/>
          <w:szCs w:val="24"/>
        </w:rPr>
        <w:t>предложенных. Уровень сложности базовый. Время выполнения 3 мин.</w:t>
      </w:r>
    </w:p>
    <w:p w14:paraId="5D04DB10" w14:textId="77777777" w:rsidR="00270650" w:rsidRPr="00433874" w:rsidRDefault="00D72D24" w:rsidP="00270650">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153"/>
    <w:bookmarkEnd w:id="154"/>
    <w:p w14:paraId="1E54E309"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Референдум проводится по инициативе:</w:t>
      </w:r>
    </w:p>
    <w:p w14:paraId="39968B2A"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1 млн. граждан Российской Федерации;</w:t>
      </w:r>
    </w:p>
    <w:p w14:paraId="5F659B41"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500 000 граждан Российской Федерации;</w:t>
      </w:r>
    </w:p>
    <w:p w14:paraId="5801F403"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1,5 млн. граждан Российской Федерации;</w:t>
      </w:r>
    </w:p>
    <w:p w14:paraId="5DFB0A67"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2 млн. граждан Российской Федерации;</w:t>
      </w:r>
    </w:p>
    <w:p w14:paraId="40D21091" w14:textId="77777777" w:rsidR="00BE77A7" w:rsidRPr="00433874"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7A173C1E"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6A4BFF"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0380E378"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w:t>
      </w:r>
      <w:r w:rsidRPr="00433874">
        <w:rPr>
          <w:b/>
        </w:rPr>
        <w:t xml:space="preserve"> </w:t>
      </w:r>
      <w:r w:rsidRPr="00433874">
        <w:rPr>
          <w:rFonts w:ascii="Times New Roman" w:eastAsia="Times New Roman" w:hAnsi="Times New Roman" w:cs="Times New Roman"/>
          <w:b/>
          <w:bCs/>
          <w:sz w:val="24"/>
          <w:szCs w:val="24"/>
        </w:rPr>
        <w:t>Как, в соответствии с Конституцией Российской Федерации, осуществляются выборы главы государства?</w:t>
      </w:r>
      <w:r w:rsidRPr="00433874">
        <w:rPr>
          <w:rFonts w:ascii="Times New Roman" w:eastAsia="Times New Roman" w:hAnsi="Times New Roman" w:cs="Times New Roman"/>
          <w:bCs/>
          <w:sz w:val="24"/>
          <w:szCs w:val="24"/>
        </w:rPr>
        <w:t xml:space="preserve"> </w:t>
      </w:r>
    </w:p>
    <w:p w14:paraId="02A31DD5"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путём всеобщего равного и прямого избирательного права при тайном голосовании;</w:t>
      </w:r>
    </w:p>
    <w:p w14:paraId="46BC2070"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 xml:space="preserve">Б) тайным голосованием; </w:t>
      </w:r>
    </w:p>
    <w:p w14:paraId="3A353B09"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назначается высшим органом исполнительной власти; </w:t>
      </w:r>
    </w:p>
    <w:p w14:paraId="2726AAA7"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 варианты ответов верны, за исключением а).</w:t>
      </w:r>
    </w:p>
    <w:p w14:paraId="3317A865" w14:textId="77777777" w:rsidR="00BE77A7" w:rsidRPr="00433874"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50F274A4"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718CDA" w14:textId="77777777" w:rsidR="005418D3" w:rsidRPr="00433874"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0737D3A0"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Политическая партия это:</w:t>
      </w:r>
    </w:p>
    <w:p w14:paraId="03BE6444"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общественное объединение в форме движения;</w:t>
      </w:r>
    </w:p>
    <w:p w14:paraId="3A192E97"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независимый орган общественного самоуправления;</w:t>
      </w:r>
    </w:p>
    <w:p w14:paraId="731D1EEF"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общественное объединение в форме организации;</w:t>
      </w:r>
    </w:p>
    <w:p w14:paraId="3F38ACFD"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руководящий политический орган общественного объединения;</w:t>
      </w:r>
    </w:p>
    <w:p w14:paraId="50DCDEE4" w14:textId="77777777" w:rsidR="00AE0DA5" w:rsidRPr="00433874"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445FB575" w14:textId="77777777" w:rsidR="00BA4B8E" w:rsidRPr="00433874" w:rsidRDefault="00D72D24" w:rsidP="00BA4B8E">
      <w:pPr>
        <w:shd w:val="clear" w:color="auto" w:fill="FFFFFF"/>
        <w:spacing w:after="0" w:line="240" w:lineRule="auto"/>
        <w:ind w:firstLine="708"/>
        <w:jc w:val="both"/>
        <w:rPr>
          <w:rFonts w:ascii="Times New Roman" w:hAnsi="Times New Roman" w:cs="Times New Roman"/>
          <w:b/>
          <w:sz w:val="24"/>
          <w:szCs w:val="24"/>
        </w:rPr>
      </w:pPr>
      <w:bookmarkStart w:id="155" w:name="_Hlk164687865"/>
      <w:bookmarkStart w:id="156" w:name="_Hlk163035534"/>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6C1212C" w14:textId="77777777" w:rsidR="00BA4B8E" w:rsidRPr="00433874" w:rsidRDefault="00D72D24" w:rsidP="00BA4B8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5"/>
    <w:p w14:paraId="5A225C64" w14:textId="77777777" w:rsidR="00BA4B8E" w:rsidRPr="00433874" w:rsidRDefault="00BA4B8E" w:rsidP="00BA4B8E">
      <w:pPr>
        <w:spacing w:after="0" w:line="240" w:lineRule="auto"/>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827"/>
        <w:gridCol w:w="603"/>
        <w:gridCol w:w="6141"/>
      </w:tblGrid>
      <w:tr w:rsidR="00855332" w:rsidRPr="00433874" w14:paraId="10022BEB" w14:textId="77777777" w:rsidTr="00D72D24">
        <w:tc>
          <w:tcPr>
            <w:tcW w:w="1477" w:type="pct"/>
          </w:tcPr>
          <w:bookmarkEnd w:id="156"/>
          <w:p w14:paraId="733F4623" w14:textId="3F86FA8C" w:rsidR="00FB124C" w:rsidRPr="00433874" w:rsidRDefault="009D5D9C" w:rsidP="00FB124C">
            <w:pPr>
              <w:tabs>
                <w:tab w:val="left" w:pos="330"/>
              </w:tabs>
              <w:ind w:left="142"/>
              <w:jc w:val="center"/>
              <w:rPr>
                <w:rFonts w:ascii="Times New Roman" w:hAnsi="Times New Roman" w:cs="Times New Roman"/>
                <w:bCs/>
                <w:sz w:val="24"/>
                <w:szCs w:val="24"/>
              </w:rPr>
            </w:pPr>
            <w:r>
              <w:rPr>
                <w:rFonts w:ascii="Times New Roman" w:hAnsi="Times New Roman" w:cs="Times New Roman"/>
                <w:bCs/>
                <w:sz w:val="24"/>
                <w:szCs w:val="24"/>
              </w:rPr>
              <w:t>Начало фразы</w:t>
            </w:r>
          </w:p>
        </w:tc>
        <w:tc>
          <w:tcPr>
            <w:tcW w:w="3523" w:type="pct"/>
            <w:gridSpan w:val="2"/>
          </w:tcPr>
          <w:p w14:paraId="5D729670" w14:textId="4BBA1B16" w:rsidR="00FB124C" w:rsidRPr="00433874" w:rsidRDefault="009D5D9C" w:rsidP="00FB124C">
            <w:pPr>
              <w:jc w:val="center"/>
              <w:rPr>
                <w:rFonts w:ascii="Times New Roman" w:hAnsi="Times New Roman" w:cs="Times New Roman"/>
                <w:bCs/>
                <w:sz w:val="24"/>
                <w:szCs w:val="24"/>
              </w:rPr>
            </w:pPr>
            <w:r>
              <w:rPr>
                <w:rFonts w:ascii="Times New Roman" w:hAnsi="Times New Roman" w:cs="Times New Roman"/>
                <w:bCs/>
                <w:sz w:val="24"/>
                <w:szCs w:val="24"/>
              </w:rPr>
              <w:t>Окончание фразы</w:t>
            </w:r>
          </w:p>
        </w:tc>
      </w:tr>
      <w:tr w:rsidR="00855332" w:rsidRPr="00433874" w14:paraId="79070DFF" w14:textId="77777777" w:rsidTr="00D72D24">
        <w:tc>
          <w:tcPr>
            <w:tcW w:w="1477" w:type="pct"/>
          </w:tcPr>
          <w:p w14:paraId="3E5B990F" w14:textId="77777777" w:rsidR="00AE0DA5" w:rsidRPr="00433874" w:rsidRDefault="00D72D24">
            <w:pPr>
              <w:numPr>
                <w:ilvl w:val="0"/>
                <w:numId w:val="11"/>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Защита и обеспечение устойчивости рубля - </w:t>
            </w:r>
          </w:p>
        </w:tc>
        <w:tc>
          <w:tcPr>
            <w:tcW w:w="315" w:type="pct"/>
          </w:tcPr>
          <w:p w14:paraId="5B0BA140" w14:textId="77777777" w:rsidR="00AE0DA5"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6835F50E" w14:textId="77777777" w:rsidR="00AE0DA5"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свои территориальные органы и назначать соответствующих должностных лиц.</w:t>
            </w:r>
          </w:p>
        </w:tc>
      </w:tr>
      <w:tr w:rsidR="00855332" w:rsidRPr="00433874" w14:paraId="46776661" w14:textId="77777777" w:rsidTr="00D72D24">
        <w:tc>
          <w:tcPr>
            <w:tcW w:w="1477" w:type="pct"/>
          </w:tcPr>
          <w:p w14:paraId="1EB0EFC4" w14:textId="77777777" w:rsidR="00AE0DA5" w:rsidRPr="00433874" w:rsidRDefault="00D72D24">
            <w:pPr>
              <w:numPr>
                <w:ilvl w:val="0"/>
                <w:numId w:val="11"/>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Федеральные органы исполнительной власти для осуществления своих полномочий могут создавать </w:t>
            </w:r>
          </w:p>
        </w:tc>
        <w:tc>
          <w:tcPr>
            <w:tcW w:w="315" w:type="pct"/>
          </w:tcPr>
          <w:p w14:paraId="04EAFD0F" w14:textId="77777777" w:rsidR="00AE0DA5"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45FAED88" w14:textId="77777777" w:rsidR="00AE0DA5"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свои государственные языки. </w:t>
            </w:r>
          </w:p>
        </w:tc>
      </w:tr>
      <w:tr w:rsidR="00855332" w:rsidRPr="00433874" w14:paraId="7E13E64C" w14:textId="77777777" w:rsidTr="00D72D24">
        <w:tc>
          <w:tcPr>
            <w:tcW w:w="1477" w:type="pct"/>
          </w:tcPr>
          <w:p w14:paraId="6D9F6742" w14:textId="77777777" w:rsidR="00AE0DA5" w:rsidRPr="00433874" w:rsidRDefault="00D72D24">
            <w:pPr>
              <w:numPr>
                <w:ilvl w:val="0"/>
                <w:numId w:val="11"/>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Республики вправе устанавливать </w:t>
            </w:r>
          </w:p>
        </w:tc>
        <w:tc>
          <w:tcPr>
            <w:tcW w:w="315" w:type="pct"/>
          </w:tcPr>
          <w:p w14:paraId="17494EE2" w14:textId="77777777" w:rsidR="00AE0DA5"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7263E9F9" w14:textId="77777777" w:rsidR="00AE0DA5" w:rsidRPr="00433874" w:rsidRDefault="00D72D24" w:rsidP="00D17EC9">
            <w:pPr>
              <w:jc w:val="both"/>
              <w:rPr>
                <w:rFonts w:ascii="Times New Roman" w:eastAsia="Times New Roman" w:hAnsi="Times New Roman" w:cs="Times New Roman"/>
                <w:sz w:val="24"/>
                <w:szCs w:val="24"/>
              </w:rPr>
            </w:pPr>
            <w:r w:rsidRPr="00433874">
              <w:rPr>
                <w:rFonts w:ascii="Times New Roman" w:hAnsi="Times New Roman" w:cs="Times New Roman"/>
                <w:sz w:val="24"/>
                <w:szCs w:val="24"/>
              </w:rPr>
              <w:t>основная функция Центрального банка Российской Федерации, которую он осуществляет независимо от других органов государственной власти.</w:t>
            </w:r>
          </w:p>
        </w:tc>
      </w:tr>
      <w:tr w:rsidR="00855332" w:rsidRPr="00433874" w14:paraId="1E297053" w14:textId="77777777" w:rsidTr="00D72D24">
        <w:tc>
          <w:tcPr>
            <w:tcW w:w="1477" w:type="pct"/>
          </w:tcPr>
          <w:p w14:paraId="5C76E0BA" w14:textId="77777777" w:rsidR="00AE0DA5" w:rsidRPr="00433874" w:rsidRDefault="00D72D24">
            <w:pPr>
              <w:numPr>
                <w:ilvl w:val="0"/>
                <w:numId w:val="11"/>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Границы между субъектами Российской Федерации</w:t>
            </w:r>
            <w:r w:rsidRPr="00433874">
              <w:rPr>
                <w:color w:val="000000"/>
                <w:sz w:val="30"/>
                <w:szCs w:val="30"/>
                <w:shd w:val="clear" w:color="auto" w:fill="FFFFFF"/>
              </w:rPr>
              <w:t xml:space="preserve"> </w:t>
            </w:r>
          </w:p>
        </w:tc>
        <w:tc>
          <w:tcPr>
            <w:tcW w:w="315" w:type="pct"/>
          </w:tcPr>
          <w:p w14:paraId="579827CB" w14:textId="77777777" w:rsidR="00AE0DA5"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033B89FD" w14:textId="77777777" w:rsidR="00AE0DA5" w:rsidRPr="00433874" w:rsidRDefault="00D72D24" w:rsidP="00D17EC9">
            <w:pPr>
              <w:jc w:val="both"/>
              <w:rPr>
                <w:rFonts w:ascii="Times New Roman" w:eastAsia="Times New Roman" w:hAnsi="Times New Roman" w:cs="Times New Roman"/>
                <w:sz w:val="24"/>
                <w:szCs w:val="24"/>
              </w:rPr>
            </w:pPr>
            <w:r w:rsidRPr="00433874">
              <w:rPr>
                <w:rFonts w:ascii="Times New Roman" w:hAnsi="Times New Roman" w:cs="Times New Roman"/>
                <w:sz w:val="24"/>
                <w:szCs w:val="24"/>
              </w:rPr>
              <w:t>могут быть изменены с их взаимного согласия.</w:t>
            </w:r>
          </w:p>
        </w:tc>
      </w:tr>
    </w:tbl>
    <w:p w14:paraId="36C6E996" w14:textId="77777777" w:rsidR="00AE0DA5" w:rsidRPr="00433874" w:rsidRDefault="00D72D24" w:rsidP="00AE0DA5">
      <w:pPr>
        <w:shd w:val="clear" w:color="auto" w:fill="FFFFFF"/>
        <w:spacing w:after="0" w:line="240" w:lineRule="auto"/>
        <w:jc w:val="both"/>
        <w:rPr>
          <w:rFonts w:ascii="Times New Roman" w:hAnsi="Times New Roman" w:cs="Times New Roman"/>
          <w:b/>
          <w:sz w:val="24"/>
          <w:szCs w:val="24"/>
        </w:rPr>
      </w:pPr>
      <w:bookmarkStart w:id="157" w:name="_Hlk162867752"/>
      <w:bookmarkStart w:id="158" w:name="_Hlk162522917"/>
      <w:r w:rsidRPr="00433874">
        <w:rPr>
          <w:rFonts w:ascii="Times New Roman" w:hAnsi="Times New Roman" w:cs="Times New Roman"/>
          <w:b/>
          <w:sz w:val="24"/>
          <w:szCs w:val="24"/>
        </w:rPr>
        <w:t>Запишите выбранные буквы под соответствующими цифрами.</w:t>
      </w:r>
    </w:p>
    <w:bookmarkEnd w:id="157"/>
    <w:p w14:paraId="07FBEA46" w14:textId="4199CA1A" w:rsidR="00AE0DA5" w:rsidRPr="00433874" w:rsidRDefault="00AE0DA5" w:rsidP="00AE0DA5">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0137AC81" w14:textId="77777777" w:rsidTr="006A6544">
        <w:tc>
          <w:tcPr>
            <w:tcW w:w="1249" w:type="pct"/>
          </w:tcPr>
          <w:p w14:paraId="66573D8B" w14:textId="77777777" w:rsidR="00AE0DA5" w:rsidRPr="00433874" w:rsidRDefault="00D72D24" w:rsidP="006A6544">
            <w:pPr>
              <w:pStyle w:val="a4"/>
              <w:ind w:left="0"/>
              <w:jc w:val="center"/>
              <w:rPr>
                <w:rFonts w:ascii="Times New Roman" w:hAnsi="Times New Roman" w:cs="Times New Roman"/>
                <w:b/>
                <w:sz w:val="24"/>
                <w:szCs w:val="24"/>
              </w:rPr>
            </w:pPr>
            <w:bookmarkStart w:id="159" w:name="_Hlk162867760"/>
            <w:r w:rsidRPr="00433874">
              <w:rPr>
                <w:rFonts w:ascii="Times New Roman" w:hAnsi="Times New Roman" w:cs="Times New Roman"/>
                <w:b/>
                <w:sz w:val="24"/>
                <w:szCs w:val="24"/>
              </w:rPr>
              <w:t>1</w:t>
            </w:r>
          </w:p>
        </w:tc>
        <w:tc>
          <w:tcPr>
            <w:tcW w:w="1250" w:type="pct"/>
          </w:tcPr>
          <w:p w14:paraId="3BE0ED97"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F078981"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F32F6ED"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EE4A4BD" w14:textId="77777777" w:rsidTr="006A6544">
        <w:tc>
          <w:tcPr>
            <w:tcW w:w="1249" w:type="pct"/>
          </w:tcPr>
          <w:p w14:paraId="4FE19280" w14:textId="0CDC47F7" w:rsidR="00AE0DA5" w:rsidRPr="00433874" w:rsidRDefault="00AE0DA5" w:rsidP="006A6544">
            <w:pPr>
              <w:pStyle w:val="a4"/>
              <w:ind w:left="0"/>
              <w:jc w:val="center"/>
              <w:rPr>
                <w:rFonts w:ascii="Times New Roman" w:hAnsi="Times New Roman" w:cs="Times New Roman"/>
                <w:b/>
                <w:sz w:val="24"/>
                <w:szCs w:val="24"/>
              </w:rPr>
            </w:pPr>
          </w:p>
        </w:tc>
        <w:tc>
          <w:tcPr>
            <w:tcW w:w="1250" w:type="pct"/>
          </w:tcPr>
          <w:p w14:paraId="1BBE16D7" w14:textId="25461690" w:rsidR="00AE0DA5" w:rsidRPr="00433874" w:rsidRDefault="00AE0DA5" w:rsidP="006A6544">
            <w:pPr>
              <w:pStyle w:val="a4"/>
              <w:ind w:left="0"/>
              <w:jc w:val="center"/>
              <w:rPr>
                <w:rFonts w:ascii="Times New Roman" w:hAnsi="Times New Roman" w:cs="Times New Roman"/>
                <w:b/>
                <w:sz w:val="24"/>
                <w:szCs w:val="24"/>
              </w:rPr>
            </w:pPr>
          </w:p>
        </w:tc>
        <w:tc>
          <w:tcPr>
            <w:tcW w:w="1250" w:type="pct"/>
          </w:tcPr>
          <w:p w14:paraId="667EE8FB" w14:textId="2C85D4EB" w:rsidR="00AE0DA5" w:rsidRPr="00433874" w:rsidRDefault="00AE0DA5" w:rsidP="006A6544">
            <w:pPr>
              <w:pStyle w:val="a4"/>
              <w:ind w:left="0"/>
              <w:jc w:val="center"/>
              <w:rPr>
                <w:rFonts w:ascii="Times New Roman" w:hAnsi="Times New Roman" w:cs="Times New Roman"/>
                <w:b/>
                <w:sz w:val="24"/>
                <w:szCs w:val="24"/>
              </w:rPr>
            </w:pPr>
          </w:p>
        </w:tc>
        <w:tc>
          <w:tcPr>
            <w:tcW w:w="1251" w:type="pct"/>
          </w:tcPr>
          <w:p w14:paraId="2DBCCBD6" w14:textId="43EB14B2" w:rsidR="00AE0DA5" w:rsidRPr="00433874" w:rsidRDefault="00AE0DA5" w:rsidP="006A6544">
            <w:pPr>
              <w:pStyle w:val="a4"/>
              <w:ind w:left="0"/>
              <w:jc w:val="center"/>
              <w:rPr>
                <w:rFonts w:ascii="Times New Roman" w:hAnsi="Times New Roman" w:cs="Times New Roman"/>
                <w:b/>
                <w:sz w:val="24"/>
                <w:szCs w:val="24"/>
              </w:rPr>
            </w:pPr>
          </w:p>
        </w:tc>
      </w:tr>
      <w:bookmarkEnd w:id="158"/>
      <w:bookmarkEnd w:id="159"/>
    </w:tbl>
    <w:p w14:paraId="6490B1E3" w14:textId="77777777" w:rsidR="00B662B6" w:rsidRPr="00433874" w:rsidRDefault="00B662B6" w:rsidP="00AE0DA5">
      <w:pPr>
        <w:pStyle w:val="a4"/>
        <w:tabs>
          <w:tab w:val="left" w:pos="1950"/>
        </w:tabs>
        <w:spacing w:after="0" w:line="240" w:lineRule="auto"/>
        <w:jc w:val="both"/>
        <w:rPr>
          <w:rFonts w:ascii="Times New Roman" w:hAnsi="Times New Roman" w:cs="Times New Roman"/>
          <w:b/>
          <w:bCs/>
          <w:color w:val="000000"/>
        </w:rPr>
      </w:pPr>
    </w:p>
    <w:p w14:paraId="1E053965" w14:textId="77777777" w:rsidR="00AE0DA5" w:rsidRPr="00433874" w:rsidRDefault="00D72D24" w:rsidP="007E5EE7">
      <w:pPr>
        <w:shd w:val="clear" w:color="auto" w:fill="FFFFFF"/>
        <w:spacing w:after="0" w:line="240" w:lineRule="auto"/>
        <w:ind w:firstLine="708"/>
        <w:jc w:val="both"/>
        <w:rPr>
          <w:rFonts w:ascii="Times New Roman" w:hAnsi="Times New Roman" w:cs="Times New Roman"/>
          <w:b/>
          <w:sz w:val="24"/>
          <w:szCs w:val="24"/>
        </w:rPr>
      </w:pPr>
      <w:bookmarkStart w:id="160" w:name="_Hlk163047887"/>
      <w:bookmarkStart w:id="161" w:name="_Hlk163042784"/>
      <w:bookmarkStart w:id="162" w:name="_Hlk16252301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97788B2" w14:textId="77777777" w:rsidR="00D32B6C" w:rsidRPr="00433874" w:rsidRDefault="00D72D24" w:rsidP="004A1166">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160"/>
      <w:r w:rsidRPr="00433874">
        <w:rPr>
          <w:rFonts w:ascii="Times New Roman" w:hAnsi="Times New Roman" w:cs="Times New Roman"/>
          <w:b/>
          <w:sz w:val="24"/>
          <w:szCs w:val="24"/>
        </w:rPr>
        <w:t>ь</w:t>
      </w:r>
      <w:bookmarkEnd w:id="161"/>
      <w:r w:rsidR="004A1166" w:rsidRPr="00433874">
        <w:rPr>
          <w:rFonts w:ascii="Times New Roman" w:hAnsi="Times New Roman" w:cs="Times New Roman"/>
          <w:b/>
          <w:sz w:val="24"/>
          <w:szCs w:val="24"/>
        </w:rPr>
        <w:t xml:space="preserve"> </w:t>
      </w:r>
      <w:bookmarkEnd w:id="162"/>
      <w:r w:rsidR="00B662B6" w:rsidRPr="00433874">
        <w:rPr>
          <w:rFonts w:ascii="Times New Roman" w:eastAsia="Times New Roman" w:hAnsi="Times New Roman" w:cs="Times New Roman"/>
          <w:bCs/>
          <w:sz w:val="24"/>
          <w:szCs w:val="24"/>
        </w:rPr>
        <w:t xml:space="preserve">указания типов субъектов РФ в Статье 65 </w:t>
      </w:r>
      <w:r w:rsidRPr="00433874">
        <w:rPr>
          <w:rFonts w:ascii="Times New Roman" w:eastAsia="Times New Roman" w:hAnsi="Times New Roman" w:cs="Times New Roman"/>
          <w:bCs/>
          <w:sz w:val="24"/>
          <w:szCs w:val="24"/>
        </w:rPr>
        <w:t>Конституции РФ:</w:t>
      </w:r>
    </w:p>
    <w:p w14:paraId="09C3E690"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hyperlink r:id="rId85" w:history="1">
        <w:r w:rsidRPr="00433874">
          <w:rPr>
            <w:rFonts w:ascii="Times New Roman" w:eastAsia="Times New Roman" w:hAnsi="Times New Roman" w:cs="Times New Roman"/>
            <w:bCs/>
            <w:sz w:val="24"/>
            <w:szCs w:val="24"/>
          </w:rPr>
          <w:t>Города</w:t>
        </w:r>
      </w:hyperlink>
      <w:r w:rsidRPr="00433874">
        <w:rPr>
          <w:rFonts w:ascii="Times New Roman" w:eastAsia="Times New Roman" w:hAnsi="Times New Roman" w:cs="Times New Roman"/>
          <w:bCs/>
          <w:sz w:val="24"/>
          <w:szCs w:val="24"/>
        </w:rPr>
        <w:t xml:space="preserve"> федерального значения.</w:t>
      </w:r>
    </w:p>
    <w:p w14:paraId="3B70EA3F"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hyperlink r:id="rId86" w:history="1">
        <w:r w:rsidRPr="00433874">
          <w:rPr>
            <w:rFonts w:ascii="Times New Roman" w:eastAsia="Times New Roman" w:hAnsi="Times New Roman" w:cs="Times New Roman"/>
            <w:bCs/>
            <w:sz w:val="24"/>
            <w:szCs w:val="24"/>
          </w:rPr>
          <w:t>Области</w:t>
        </w:r>
      </w:hyperlink>
      <w:r w:rsidRPr="00433874">
        <w:rPr>
          <w:rFonts w:ascii="Times New Roman" w:eastAsia="Times New Roman" w:hAnsi="Times New Roman" w:cs="Times New Roman"/>
          <w:bCs/>
          <w:sz w:val="24"/>
          <w:szCs w:val="24"/>
        </w:rPr>
        <w:t>.</w:t>
      </w:r>
    </w:p>
    <w:p w14:paraId="75D734BF"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hyperlink r:id="rId87" w:history="1">
        <w:r w:rsidRPr="00433874">
          <w:rPr>
            <w:rFonts w:ascii="Times New Roman" w:eastAsia="Times New Roman" w:hAnsi="Times New Roman" w:cs="Times New Roman"/>
            <w:bCs/>
            <w:sz w:val="24"/>
            <w:szCs w:val="24"/>
          </w:rPr>
          <w:t>Края</w:t>
        </w:r>
      </w:hyperlink>
      <w:r w:rsidRPr="00433874">
        <w:rPr>
          <w:rFonts w:ascii="Times New Roman" w:eastAsia="Times New Roman" w:hAnsi="Times New Roman" w:cs="Times New Roman"/>
          <w:bCs/>
          <w:sz w:val="24"/>
          <w:szCs w:val="24"/>
        </w:rPr>
        <w:t>.</w:t>
      </w:r>
    </w:p>
    <w:p w14:paraId="5C0F76A0"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hyperlink r:id="rId88" w:history="1">
        <w:r w:rsidRPr="00433874">
          <w:rPr>
            <w:rFonts w:ascii="Times New Roman" w:eastAsia="Times New Roman" w:hAnsi="Times New Roman" w:cs="Times New Roman"/>
            <w:bCs/>
            <w:sz w:val="24"/>
            <w:szCs w:val="24"/>
          </w:rPr>
          <w:t>Республики</w:t>
        </w:r>
      </w:hyperlink>
      <w:r w:rsidRPr="00433874">
        <w:rPr>
          <w:rFonts w:ascii="Times New Roman" w:eastAsia="Times New Roman" w:hAnsi="Times New Roman" w:cs="Times New Roman"/>
          <w:bCs/>
          <w:sz w:val="24"/>
          <w:szCs w:val="24"/>
        </w:rPr>
        <w:t>.</w:t>
      </w:r>
    </w:p>
    <w:p w14:paraId="5846C00D" w14:textId="3DAE0252" w:rsidR="00AE0DA5" w:rsidRPr="00433874" w:rsidRDefault="00D72D24" w:rsidP="00AE0DA5">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63" w:name="_Hlk162871485"/>
      <w:bookmarkStart w:id="164" w:name="_Hlk162523051"/>
      <w:r w:rsidRPr="00433874">
        <w:rPr>
          <w:rFonts w:ascii="Times New Roman" w:eastAsia="Times New Roman" w:hAnsi="Times New Roman" w:cs="Times New Roman"/>
          <w:b/>
          <w:sz w:val="24"/>
          <w:szCs w:val="24"/>
        </w:rPr>
        <w:t xml:space="preserve">Запишите соответствующую последовательность </w:t>
      </w:r>
      <w:r w:rsidR="00E91FBF"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p w14:paraId="0FFD794F" w14:textId="77777777" w:rsidR="004462E5" w:rsidRPr="00433874" w:rsidRDefault="004462E5" w:rsidP="00D06314">
      <w:pPr>
        <w:shd w:val="clear" w:color="auto" w:fill="FFFFFF"/>
        <w:spacing w:after="0" w:line="240" w:lineRule="auto"/>
        <w:ind w:firstLine="708"/>
        <w:jc w:val="both"/>
        <w:rPr>
          <w:rFonts w:ascii="Times New Roman" w:hAnsi="Times New Roman" w:cs="Times New Roman"/>
          <w:b/>
          <w:sz w:val="24"/>
          <w:szCs w:val="24"/>
        </w:rPr>
      </w:pPr>
      <w:bookmarkStart w:id="165" w:name="_Hlk164240198"/>
      <w:bookmarkStart w:id="166" w:name="_Hlk163560446"/>
      <w:bookmarkEnd w:id="163"/>
      <w:bookmarkEnd w:id="164"/>
    </w:p>
    <w:p w14:paraId="31CFA5E0" w14:textId="79C1844D" w:rsidR="00DE4711" w:rsidRPr="00433874" w:rsidRDefault="00D72D24" w:rsidP="00D0631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61B47B0" w14:textId="77777777" w:rsidR="00AE0DA5" w:rsidRPr="00433874" w:rsidRDefault="00D72D24" w:rsidP="00DE4711">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дополните</w:t>
      </w:r>
      <w:bookmarkEnd w:id="165"/>
      <w:r w:rsidRPr="00433874">
        <w:rPr>
          <w:rFonts w:ascii="Times New Roman" w:hAnsi="Times New Roman" w:cs="Times New Roman"/>
          <w:b/>
          <w:bCs/>
          <w:sz w:val="24"/>
          <w:szCs w:val="24"/>
        </w:rPr>
        <w:t xml:space="preserve"> его</w:t>
      </w:r>
      <w:bookmarkEnd w:id="166"/>
      <w:r w:rsidRPr="00433874">
        <w:rPr>
          <w:rFonts w:ascii="Times New Roman" w:hAnsi="Times New Roman" w:cs="Times New Roman"/>
          <w:b/>
          <w:bCs/>
          <w:sz w:val="24"/>
          <w:szCs w:val="24"/>
        </w:rPr>
        <w:t xml:space="preserve"> </w:t>
      </w:r>
      <w:r w:rsidR="00717714" w:rsidRPr="00433874">
        <w:rPr>
          <w:rFonts w:ascii="Times New Roman" w:hAnsi="Times New Roman" w:cs="Times New Roman"/>
          <w:b/>
          <w:bCs/>
          <w:sz w:val="24"/>
          <w:szCs w:val="24"/>
        </w:rPr>
        <w:t>в соответствии с Конституцией РФ</w:t>
      </w:r>
      <w:r w:rsidRPr="00433874">
        <w:rPr>
          <w:rFonts w:ascii="Times New Roman" w:hAnsi="Times New Roman" w:cs="Times New Roman"/>
          <w:b/>
          <w:bCs/>
          <w:sz w:val="24"/>
          <w:szCs w:val="24"/>
        </w:rPr>
        <w:t xml:space="preserve">. </w:t>
      </w:r>
    </w:p>
    <w:p w14:paraId="5F99DF16" w14:textId="77777777" w:rsidR="00AE0DA5" w:rsidRPr="00433874" w:rsidRDefault="00D72D24" w:rsidP="00AE0DA5">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Федеральное Собрание - парламент Российской Федерации </w:t>
      </w:r>
      <w:r w:rsidR="00D32B6C" w:rsidRPr="00433874">
        <w:rPr>
          <w:rFonts w:ascii="Times New Roman" w:hAnsi="Times New Roman" w:cs="Times New Roman"/>
          <w:b/>
          <w:bCs/>
          <w:sz w:val="24"/>
          <w:szCs w:val="24"/>
        </w:rPr>
        <w:t>_____________________</w:t>
      </w:r>
      <w:r w:rsidRPr="00433874">
        <w:rPr>
          <w:rFonts w:ascii="Times New Roman" w:hAnsi="Times New Roman" w:cs="Times New Roman"/>
          <w:b/>
          <w:bCs/>
          <w:sz w:val="24"/>
          <w:szCs w:val="24"/>
        </w:rPr>
        <w:t>.</w:t>
      </w:r>
    </w:p>
    <w:p w14:paraId="6268291D" w14:textId="77777777" w:rsidR="00AE0DA5" w:rsidRPr="00433874" w:rsidRDefault="00AE0DA5" w:rsidP="00AE0DA5">
      <w:pPr>
        <w:spacing w:after="0" w:line="240" w:lineRule="auto"/>
        <w:jc w:val="both"/>
        <w:rPr>
          <w:rFonts w:ascii="Times New Roman" w:hAnsi="Times New Roman" w:cs="Times New Roman"/>
          <w:b/>
          <w:sz w:val="24"/>
          <w:szCs w:val="24"/>
        </w:rPr>
      </w:pPr>
    </w:p>
    <w:p w14:paraId="50FE357F" w14:textId="77777777" w:rsidR="00AE0DA5" w:rsidRPr="00433874" w:rsidRDefault="00D72D24" w:rsidP="00D06314">
      <w:pPr>
        <w:shd w:val="clear" w:color="auto" w:fill="FFFFFF"/>
        <w:spacing w:after="0" w:line="240" w:lineRule="auto"/>
        <w:ind w:firstLine="708"/>
        <w:jc w:val="both"/>
        <w:rPr>
          <w:rFonts w:ascii="Times New Roman" w:hAnsi="Times New Roman" w:cs="Times New Roman"/>
          <w:b/>
          <w:sz w:val="24"/>
          <w:szCs w:val="24"/>
        </w:rPr>
      </w:pPr>
      <w:bookmarkStart w:id="167" w:name="_Hlk16252319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3571B8F" w14:textId="77777777" w:rsidR="00AE0DA5" w:rsidRPr="00433874" w:rsidRDefault="00D72D24" w:rsidP="00AE0DA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7"/>
    <w:p w14:paraId="7FC90F4B" w14:textId="77777777" w:rsidR="007E07A7" w:rsidRPr="00433874" w:rsidRDefault="00D72D24" w:rsidP="00717714">
      <w:pPr>
        <w:spacing w:after="0" w:line="240" w:lineRule="auto"/>
        <w:ind w:firstLine="360"/>
        <w:jc w:val="both"/>
        <w:rPr>
          <w:rFonts w:ascii="Times New Roman" w:hAnsi="Times New Roman" w:cs="Times New Roman"/>
          <w:sz w:val="24"/>
          <w:szCs w:val="24"/>
        </w:rPr>
      </w:pPr>
      <w:r w:rsidRPr="00433874">
        <w:rPr>
          <w:rFonts w:ascii="Times New Roman" w:eastAsia="Times New Roman" w:hAnsi="Times New Roman" w:cs="Times New Roman"/>
          <w:sz w:val="24"/>
          <w:szCs w:val="24"/>
        </w:rPr>
        <w:t>Гражданка Российской Федерации З. требует от органов государственной власти предоставить ей право получить высшее юридическое образование на бесплатной основе, что, как она указывает, закреплено Конституцией России и другими нормативными актами. Правомерны ли действия указанной гражданки.</w:t>
      </w:r>
    </w:p>
    <w:p w14:paraId="51F75114" w14:textId="77777777" w:rsidR="004462E5" w:rsidRPr="00433874" w:rsidRDefault="004462E5" w:rsidP="00717714">
      <w:pPr>
        <w:shd w:val="clear" w:color="auto" w:fill="FFFFFF"/>
        <w:spacing w:after="0" w:line="240" w:lineRule="auto"/>
        <w:ind w:firstLine="708"/>
        <w:jc w:val="both"/>
        <w:rPr>
          <w:rFonts w:ascii="Times New Roman" w:hAnsi="Times New Roman" w:cs="Times New Roman"/>
          <w:b/>
          <w:sz w:val="24"/>
          <w:szCs w:val="24"/>
        </w:rPr>
      </w:pPr>
      <w:bookmarkStart w:id="168" w:name="_Hlk162523251_0"/>
    </w:p>
    <w:p w14:paraId="7FBF368E" w14:textId="0EBBB40F" w:rsidR="00717714" w:rsidRPr="00433874" w:rsidRDefault="00D72D24" w:rsidP="0071771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59CE902" w14:textId="77777777" w:rsidR="00717714" w:rsidRPr="00433874" w:rsidRDefault="00D72D24" w:rsidP="0071771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8"/>
    <w:p w14:paraId="4FA3E2A5" w14:textId="77777777" w:rsidR="00D32B6C" w:rsidRPr="00433874" w:rsidRDefault="00D72D24" w:rsidP="00717714">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Конституционный Суд РФ поступила жалоба, в которой утверждается, что положения Конституции и развивающих ее законов, определяющие порядок работы над проектом новой Конституции, недемократичны, поскольку исключают из этого процесса широкую общественность. Что в этой ситуации должен предпринять Конституционный Суд?</w:t>
      </w:r>
    </w:p>
    <w:p w14:paraId="161B17CA" w14:textId="77777777" w:rsidR="004462E5" w:rsidRPr="00433874" w:rsidRDefault="004462E5" w:rsidP="00717714">
      <w:pPr>
        <w:spacing w:after="0" w:line="240" w:lineRule="auto"/>
        <w:ind w:firstLine="708"/>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67BCFBE2" w14:textId="77777777"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9FD50C" w14:textId="77777777" w:rsidR="001A2BBD" w:rsidRPr="00433874" w:rsidRDefault="00D72D24" w:rsidP="00D17EC9">
            <w:pPr>
              <w:spacing w:after="0"/>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433874" w14:paraId="6B83E8FA"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7F4BA" w14:textId="77777777" w:rsidR="001A2BBD" w:rsidRPr="00433874" w:rsidRDefault="00D72D24" w:rsidP="00D17EC9">
            <w:pPr>
              <w:spacing w:after="0" w:line="240" w:lineRule="auto"/>
              <w:jc w:val="both"/>
              <w:rPr>
                <w:rFonts w:ascii="Times New Roman" w:hAnsi="Times New Roman" w:cs="Times New Roman"/>
                <w:color w:val="000000"/>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b/>
                <w:color w:val="000000"/>
                <w:sz w:val="20"/>
                <w:szCs w:val="20"/>
              </w:rPr>
              <w:tab/>
            </w:r>
            <w:r w:rsidRPr="00433874">
              <w:rPr>
                <w:rFonts w:ascii="Times New Roman" w:hAnsi="Times New Roman" w:cs="Times New Roman"/>
                <w:bCs/>
                <w:sz w:val="20"/>
                <w:szCs w:val="20"/>
              </w:rPr>
              <w:t>основные способы толкования правовых норм</w:t>
            </w:r>
            <w:r w:rsidRPr="00433874">
              <w:rPr>
                <w:rFonts w:ascii="Times New Roman" w:hAnsi="Times New Roman" w:cs="Times New Roman"/>
                <w:color w:val="000000"/>
                <w:sz w:val="20"/>
                <w:szCs w:val="20"/>
              </w:rPr>
              <w:t xml:space="preserve"> </w:t>
            </w:r>
          </w:p>
          <w:p w14:paraId="2A14656E" w14:textId="77777777" w:rsidR="001A2BBD" w:rsidRPr="00433874" w:rsidRDefault="001A2BBD" w:rsidP="00D17EC9">
            <w:pPr>
              <w:tabs>
                <w:tab w:val="left" w:pos="1350"/>
              </w:tabs>
              <w:spacing w:after="0" w:line="240" w:lineRule="auto"/>
              <w:rPr>
                <w:sz w:val="20"/>
                <w:szCs w:val="20"/>
              </w:rPr>
            </w:pPr>
          </w:p>
        </w:tc>
      </w:tr>
      <w:tr w:rsidR="00855332" w:rsidRPr="00433874" w14:paraId="5BFD9C5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8DAB9E" w14:textId="77777777" w:rsidR="001A2BBD" w:rsidRPr="00433874" w:rsidRDefault="00D72D24" w:rsidP="00D17EC9">
            <w:pPr>
              <w:spacing w:after="0" w:line="240" w:lineRule="auto"/>
              <w:rPr>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толковать правовые нормы</w:t>
            </w:r>
          </w:p>
        </w:tc>
      </w:tr>
      <w:tr w:rsidR="00855332" w:rsidRPr="00433874" w14:paraId="2FEB8234"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3D4E8" w14:textId="77777777" w:rsidR="001A2BBD" w:rsidRPr="00433874" w:rsidRDefault="00D72D24" w:rsidP="00D17EC9">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7B7C84CA"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EEC806" w14:textId="77777777" w:rsidR="001A2BBD" w:rsidRPr="00433874" w:rsidRDefault="00D72D24" w:rsidP="00D17EC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bl>
    <w:p w14:paraId="72FF27E6" w14:textId="77777777" w:rsidR="001A2BBD" w:rsidRPr="00433874" w:rsidRDefault="001A2BBD" w:rsidP="001A2BBD">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41AA9FC3" w14:textId="77777777" w:rsidR="00717714" w:rsidRPr="00433874" w:rsidRDefault="00D72D2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69" w:name="_Hlk163037841_2"/>
      <w:bookmarkStart w:id="170" w:name="_Hlk162523346_2"/>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BFC365" w14:textId="77777777" w:rsidR="00717714" w:rsidRPr="00433874" w:rsidRDefault="00D72D2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bookmarkEnd w:id="169"/>
    </w:p>
    <w:bookmarkEnd w:id="170"/>
    <w:p w14:paraId="5CB7E570"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Депутаты избираются в Государственную Думу ФС РФ по:</w:t>
      </w:r>
    </w:p>
    <w:p w14:paraId="15E9DB2C"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А) по мажоритарной системе;</w:t>
      </w:r>
    </w:p>
    <w:p w14:paraId="4789E686"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Б) по пропорциональной системе;</w:t>
      </w:r>
    </w:p>
    <w:p w14:paraId="105D7DB9"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В) по смешанной системе;</w:t>
      </w:r>
    </w:p>
    <w:p w14:paraId="6DACC9EB"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Г) на съездах политических партий;</w:t>
      </w:r>
    </w:p>
    <w:p w14:paraId="43AC9584" w14:textId="77777777" w:rsidR="00717714" w:rsidRPr="00433874" w:rsidRDefault="0071771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4EF0D00E" w14:textId="77777777" w:rsidR="001816D6" w:rsidRPr="00433874" w:rsidRDefault="00D72D24"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6A8088" w14:textId="77777777" w:rsidR="001816D6" w:rsidRPr="00433874" w:rsidRDefault="00D72D24"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BD193E9"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Президент Российской Федерации избирается сроком:</w:t>
      </w:r>
    </w:p>
    <w:p w14:paraId="52241574"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bCs/>
          <w:sz w:val="24"/>
          <w:szCs w:val="24"/>
        </w:rPr>
        <w:t>А) на шесть лет;</w:t>
      </w:r>
    </w:p>
    <w:p w14:paraId="4D57EBBD"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Б) на три года</w:t>
      </w:r>
    </w:p>
    <w:p w14:paraId="40FBA161"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В) на четыре года;</w:t>
      </w:r>
    </w:p>
    <w:p w14:paraId="106AD969"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Г) на пять лет;</w:t>
      </w:r>
    </w:p>
    <w:p w14:paraId="5D9E704E" w14:textId="77777777" w:rsidR="00717714" w:rsidRPr="00433874" w:rsidRDefault="0071771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224759F2" w14:textId="77777777" w:rsidR="001816D6" w:rsidRPr="00433874" w:rsidRDefault="00D72D24"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526B30" w14:textId="77777777" w:rsidR="001816D6" w:rsidRPr="00433874" w:rsidRDefault="00D72D24"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2E6D4D9"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Основным органом правовой охраны Конституции Российской Федерации выступает: </w:t>
      </w:r>
    </w:p>
    <w:p w14:paraId="2C805C74"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Конституционное Собрание; </w:t>
      </w:r>
    </w:p>
    <w:p w14:paraId="53679CE4"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Президент Российской Федерации; </w:t>
      </w:r>
    </w:p>
    <w:p w14:paraId="48FAACFF"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Конституционный Суд Российской Федерации; </w:t>
      </w:r>
    </w:p>
    <w:p w14:paraId="53CB8821" w14:textId="77777777" w:rsidR="001A2BBD" w:rsidRPr="00433874" w:rsidRDefault="00D72D24" w:rsidP="001A2BB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Правительство Российской Федерации.</w:t>
      </w:r>
    </w:p>
    <w:p w14:paraId="1C6DED02" w14:textId="77777777" w:rsidR="00717714" w:rsidRPr="00433874" w:rsidRDefault="00717714" w:rsidP="001A2BBD">
      <w:pPr>
        <w:spacing w:after="0" w:line="240" w:lineRule="auto"/>
        <w:rPr>
          <w:rFonts w:ascii="Times New Roman" w:hAnsi="Times New Roman" w:cs="Times New Roman"/>
          <w:b/>
          <w:sz w:val="24"/>
          <w:szCs w:val="24"/>
        </w:rPr>
      </w:pPr>
    </w:p>
    <w:p w14:paraId="402A1E39" w14:textId="77777777" w:rsidR="00717714" w:rsidRPr="00433874" w:rsidRDefault="00D72D24" w:rsidP="00717714">
      <w:pPr>
        <w:shd w:val="clear" w:color="auto" w:fill="FFFFFF"/>
        <w:spacing w:after="0" w:line="240" w:lineRule="auto"/>
        <w:ind w:firstLine="708"/>
        <w:jc w:val="both"/>
        <w:rPr>
          <w:rFonts w:ascii="Times New Roman" w:hAnsi="Times New Roman" w:cs="Times New Roman"/>
          <w:b/>
          <w:sz w:val="24"/>
          <w:szCs w:val="24"/>
        </w:rPr>
      </w:pPr>
      <w:bookmarkStart w:id="171" w:name="_Hlk162523494_0"/>
      <w:bookmarkStart w:id="172" w:name="_Hlk164251307"/>
      <w:r w:rsidRPr="00433874">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2AD648E6" w14:textId="77777777" w:rsidR="00717714" w:rsidRPr="00433874" w:rsidRDefault="00D72D24" w:rsidP="0071771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1"/>
    <w:p w14:paraId="79B77160" w14:textId="77777777" w:rsidR="001A2BBD" w:rsidRPr="00433874" w:rsidRDefault="001A2BBD" w:rsidP="00717714">
      <w:pPr>
        <w:spacing w:after="0" w:line="240" w:lineRule="auto"/>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827"/>
        <w:gridCol w:w="603"/>
        <w:gridCol w:w="6141"/>
      </w:tblGrid>
      <w:tr w:rsidR="00855332" w:rsidRPr="00433874" w14:paraId="76F5DCBF" w14:textId="77777777" w:rsidTr="00717714">
        <w:tc>
          <w:tcPr>
            <w:tcW w:w="1477" w:type="pct"/>
          </w:tcPr>
          <w:bookmarkEnd w:id="172"/>
          <w:p w14:paraId="0D855734" w14:textId="77777777" w:rsidR="00717714" w:rsidRPr="00433874" w:rsidRDefault="00D72D24" w:rsidP="00717714">
            <w:pPr>
              <w:tabs>
                <w:tab w:val="left" w:pos="420"/>
              </w:tabs>
              <w:ind w:left="142"/>
              <w:jc w:val="center"/>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3523" w:type="pct"/>
            <w:gridSpan w:val="2"/>
          </w:tcPr>
          <w:p w14:paraId="4F6F2BF3" w14:textId="77777777" w:rsidR="00717714" w:rsidRPr="00433874" w:rsidRDefault="00D72D24" w:rsidP="00717714">
            <w:pPr>
              <w:jc w:val="cente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2B12B3B8" w14:textId="77777777" w:rsidTr="00717714">
        <w:tc>
          <w:tcPr>
            <w:tcW w:w="1477" w:type="pct"/>
          </w:tcPr>
          <w:p w14:paraId="51227290" w14:textId="77777777" w:rsidR="00717714" w:rsidRPr="00433874" w:rsidRDefault="00D72D24">
            <w:pPr>
              <w:numPr>
                <w:ilvl w:val="0"/>
                <w:numId w:val="12"/>
              </w:numPr>
              <w:tabs>
                <w:tab w:val="left" w:pos="42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Президент Российской Федерации избирается</w:t>
            </w:r>
          </w:p>
        </w:tc>
        <w:tc>
          <w:tcPr>
            <w:tcW w:w="315" w:type="pct"/>
          </w:tcPr>
          <w:p w14:paraId="3191DCCC" w14:textId="77777777" w:rsidR="00717714"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43D059D2" w14:textId="77777777" w:rsidR="00717714"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гражданин Российской Федерации не моложе 35 лет, постоянно проживающий в Российской Федерации не менее 25 лет, не имеющий и не имевший ранее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r w:rsidRPr="00433874">
              <w:rPr>
                <w:color w:val="000000"/>
                <w:sz w:val="30"/>
                <w:szCs w:val="30"/>
                <w:shd w:val="clear" w:color="auto" w:fill="FFFFFF"/>
              </w:rPr>
              <w:t> </w:t>
            </w:r>
          </w:p>
        </w:tc>
      </w:tr>
      <w:tr w:rsidR="00855332" w:rsidRPr="00433874" w14:paraId="31FA5DA2" w14:textId="77777777" w:rsidTr="00717714">
        <w:tc>
          <w:tcPr>
            <w:tcW w:w="1477" w:type="pct"/>
          </w:tcPr>
          <w:p w14:paraId="078558F0" w14:textId="77777777" w:rsidR="00717714" w:rsidRPr="00433874" w:rsidRDefault="00D72D24">
            <w:pPr>
              <w:numPr>
                <w:ilvl w:val="0"/>
                <w:numId w:val="12"/>
              </w:numPr>
              <w:tabs>
                <w:tab w:val="left" w:pos="42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Государственная Дума избирается</w:t>
            </w:r>
          </w:p>
        </w:tc>
        <w:tc>
          <w:tcPr>
            <w:tcW w:w="315" w:type="pct"/>
          </w:tcPr>
          <w:p w14:paraId="21B1A06B" w14:textId="77777777" w:rsidR="00717714"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3663E94F" w14:textId="77777777" w:rsidR="00717714"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гражданин Российской Федерации, достигший 21 года и имеющий право участвовать в выборах,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tc>
      </w:tr>
      <w:tr w:rsidR="00855332" w:rsidRPr="00433874" w14:paraId="583C6628" w14:textId="77777777" w:rsidTr="00717714">
        <w:tc>
          <w:tcPr>
            <w:tcW w:w="1477" w:type="pct"/>
          </w:tcPr>
          <w:p w14:paraId="6CE6D2D6" w14:textId="77777777" w:rsidR="00717714" w:rsidRPr="00433874" w:rsidRDefault="00D72D24">
            <w:pPr>
              <w:numPr>
                <w:ilvl w:val="0"/>
                <w:numId w:val="12"/>
              </w:numPr>
              <w:tabs>
                <w:tab w:val="left" w:pos="42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Депутатом Государственной Думы может быть избран</w:t>
            </w:r>
            <w:r w:rsidRPr="00433874">
              <w:rPr>
                <w:color w:val="000000"/>
                <w:sz w:val="30"/>
                <w:szCs w:val="30"/>
                <w:shd w:val="clear" w:color="auto" w:fill="FFFFFF"/>
              </w:rPr>
              <w:t> </w:t>
            </w:r>
          </w:p>
        </w:tc>
        <w:tc>
          <w:tcPr>
            <w:tcW w:w="315" w:type="pct"/>
          </w:tcPr>
          <w:p w14:paraId="6E33446A" w14:textId="77777777" w:rsidR="00717714"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3FD48D45" w14:textId="77777777" w:rsidR="00717714"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сроком на шесть лет гражданами Российской Федерации на основе всеобщего равного и прямого избирательного права при тайном голосовании.</w:t>
            </w:r>
          </w:p>
        </w:tc>
      </w:tr>
      <w:tr w:rsidR="00855332" w:rsidRPr="00433874" w14:paraId="1DD90CA8" w14:textId="77777777" w:rsidTr="00717714">
        <w:tc>
          <w:tcPr>
            <w:tcW w:w="1477" w:type="pct"/>
          </w:tcPr>
          <w:p w14:paraId="2028016C" w14:textId="77777777" w:rsidR="00717714" w:rsidRPr="00433874" w:rsidRDefault="00D72D24">
            <w:pPr>
              <w:numPr>
                <w:ilvl w:val="0"/>
                <w:numId w:val="12"/>
              </w:numPr>
              <w:tabs>
                <w:tab w:val="left" w:pos="42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Президентом Российской Федерации может быть избран</w:t>
            </w:r>
          </w:p>
        </w:tc>
        <w:tc>
          <w:tcPr>
            <w:tcW w:w="315" w:type="pct"/>
          </w:tcPr>
          <w:p w14:paraId="39CB4D7F" w14:textId="77777777" w:rsidR="00717714"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4768E2FE" w14:textId="77777777" w:rsidR="00717714" w:rsidRPr="00433874" w:rsidRDefault="00D72D24" w:rsidP="00D17EC9">
            <w:pPr>
              <w:jc w:val="both"/>
              <w:rPr>
                <w:rFonts w:ascii="Times New Roman" w:eastAsia="Times New Roman" w:hAnsi="Times New Roman" w:cs="Times New Roman"/>
                <w:sz w:val="24"/>
                <w:szCs w:val="24"/>
              </w:rPr>
            </w:pPr>
            <w:r w:rsidRPr="00433874">
              <w:rPr>
                <w:rFonts w:ascii="Times New Roman" w:hAnsi="Times New Roman" w:cs="Times New Roman"/>
                <w:sz w:val="24"/>
                <w:szCs w:val="24"/>
              </w:rPr>
              <w:t>сроком на пять лет</w:t>
            </w:r>
          </w:p>
        </w:tc>
      </w:tr>
    </w:tbl>
    <w:p w14:paraId="2AC74F77" w14:textId="77777777" w:rsidR="00717714" w:rsidRPr="00433874" w:rsidRDefault="00717714" w:rsidP="00717714">
      <w:pPr>
        <w:shd w:val="clear" w:color="auto" w:fill="FFFFFF"/>
        <w:spacing w:after="0" w:line="240" w:lineRule="auto"/>
        <w:jc w:val="both"/>
        <w:rPr>
          <w:rFonts w:ascii="Times New Roman" w:hAnsi="Times New Roman" w:cs="Times New Roman"/>
          <w:b/>
          <w:sz w:val="24"/>
          <w:szCs w:val="24"/>
        </w:rPr>
      </w:pPr>
    </w:p>
    <w:p w14:paraId="3B40582E" w14:textId="77777777" w:rsidR="00717714" w:rsidRPr="00433874" w:rsidRDefault="00D72D24" w:rsidP="00717714">
      <w:pPr>
        <w:shd w:val="clear" w:color="auto" w:fill="FFFFFF"/>
        <w:spacing w:after="0" w:line="240" w:lineRule="auto"/>
        <w:jc w:val="both"/>
        <w:rPr>
          <w:rFonts w:ascii="Times New Roman" w:hAnsi="Times New Roman" w:cs="Times New Roman"/>
          <w:b/>
          <w:sz w:val="24"/>
          <w:szCs w:val="24"/>
        </w:rPr>
      </w:pPr>
      <w:bookmarkStart w:id="173" w:name="_Hlk162872066_0"/>
      <w:bookmarkStart w:id="174" w:name="_Hlk162523557_0"/>
      <w:r w:rsidRPr="00433874">
        <w:rPr>
          <w:rFonts w:ascii="Times New Roman" w:hAnsi="Times New Roman" w:cs="Times New Roman"/>
          <w:b/>
          <w:sz w:val="24"/>
          <w:szCs w:val="24"/>
        </w:rPr>
        <w:t>Запишите выбранные буквы под соответствующими цифрами.</w:t>
      </w:r>
    </w:p>
    <w:bookmarkEnd w:id="173"/>
    <w:p w14:paraId="2E83AF49" w14:textId="286C6937" w:rsidR="00717714" w:rsidRPr="00433874" w:rsidRDefault="00717714" w:rsidP="00717714">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197227C4" w14:textId="77777777" w:rsidTr="006A6544">
        <w:tc>
          <w:tcPr>
            <w:tcW w:w="1249" w:type="pct"/>
          </w:tcPr>
          <w:p w14:paraId="0CE83D71" w14:textId="77777777" w:rsidR="00717714" w:rsidRPr="00433874" w:rsidRDefault="00D72D24" w:rsidP="006A6544">
            <w:pPr>
              <w:pStyle w:val="a4"/>
              <w:ind w:left="0"/>
              <w:jc w:val="center"/>
              <w:rPr>
                <w:rFonts w:ascii="Times New Roman" w:hAnsi="Times New Roman" w:cs="Times New Roman"/>
                <w:b/>
                <w:sz w:val="24"/>
                <w:szCs w:val="24"/>
              </w:rPr>
            </w:pPr>
            <w:bookmarkStart w:id="175" w:name="_Hlk162872098_0"/>
            <w:r w:rsidRPr="00433874">
              <w:rPr>
                <w:rFonts w:ascii="Times New Roman" w:hAnsi="Times New Roman" w:cs="Times New Roman"/>
                <w:b/>
                <w:sz w:val="24"/>
                <w:szCs w:val="24"/>
              </w:rPr>
              <w:t>1</w:t>
            </w:r>
          </w:p>
        </w:tc>
        <w:tc>
          <w:tcPr>
            <w:tcW w:w="1250" w:type="pct"/>
          </w:tcPr>
          <w:p w14:paraId="4489DB30" w14:textId="77777777" w:rsidR="00717714"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7AA90AF" w14:textId="77777777" w:rsidR="00717714"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57D7804" w14:textId="77777777" w:rsidR="00717714"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C00CDE2" w14:textId="77777777" w:rsidTr="006A6544">
        <w:tc>
          <w:tcPr>
            <w:tcW w:w="1249" w:type="pct"/>
          </w:tcPr>
          <w:p w14:paraId="4B6C5CC6" w14:textId="21120D79" w:rsidR="00717714" w:rsidRPr="00433874" w:rsidRDefault="00717714" w:rsidP="006A6544">
            <w:pPr>
              <w:pStyle w:val="a4"/>
              <w:ind w:left="0"/>
              <w:jc w:val="center"/>
              <w:rPr>
                <w:rFonts w:ascii="Times New Roman" w:hAnsi="Times New Roman" w:cs="Times New Roman"/>
                <w:b/>
                <w:sz w:val="24"/>
                <w:szCs w:val="24"/>
              </w:rPr>
            </w:pPr>
          </w:p>
        </w:tc>
        <w:tc>
          <w:tcPr>
            <w:tcW w:w="1250" w:type="pct"/>
          </w:tcPr>
          <w:p w14:paraId="172FF837" w14:textId="5C1808AF" w:rsidR="00717714" w:rsidRPr="00433874" w:rsidRDefault="00717714" w:rsidP="006A6544">
            <w:pPr>
              <w:pStyle w:val="a4"/>
              <w:ind w:left="0"/>
              <w:jc w:val="center"/>
              <w:rPr>
                <w:rFonts w:ascii="Times New Roman" w:hAnsi="Times New Roman" w:cs="Times New Roman"/>
                <w:b/>
                <w:sz w:val="24"/>
                <w:szCs w:val="24"/>
              </w:rPr>
            </w:pPr>
          </w:p>
        </w:tc>
        <w:tc>
          <w:tcPr>
            <w:tcW w:w="1250" w:type="pct"/>
          </w:tcPr>
          <w:p w14:paraId="2652191E" w14:textId="2E53B373" w:rsidR="00717714" w:rsidRPr="00433874" w:rsidRDefault="00717714" w:rsidP="006A6544">
            <w:pPr>
              <w:pStyle w:val="a4"/>
              <w:ind w:left="0"/>
              <w:jc w:val="center"/>
              <w:rPr>
                <w:rFonts w:ascii="Times New Roman" w:hAnsi="Times New Roman" w:cs="Times New Roman"/>
                <w:b/>
                <w:sz w:val="24"/>
                <w:szCs w:val="24"/>
              </w:rPr>
            </w:pPr>
          </w:p>
        </w:tc>
        <w:tc>
          <w:tcPr>
            <w:tcW w:w="1251" w:type="pct"/>
          </w:tcPr>
          <w:p w14:paraId="369A6426" w14:textId="620D2BBC" w:rsidR="00717714" w:rsidRPr="00433874" w:rsidRDefault="00717714" w:rsidP="006A6544">
            <w:pPr>
              <w:pStyle w:val="a4"/>
              <w:ind w:left="0"/>
              <w:jc w:val="center"/>
              <w:rPr>
                <w:rFonts w:ascii="Times New Roman" w:hAnsi="Times New Roman" w:cs="Times New Roman"/>
                <w:b/>
                <w:sz w:val="24"/>
                <w:szCs w:val="24"/>
              </w:rPr>
            </w:pPr>
          </w:p>
        </w:tc>
      </w:tr>
      <w:bookmarkEnd w:id="174"/>
      <w:bookmarkEnd w:id="175"/>
    </w:tbl>
    <w:p w14:paraId="25E74D44" w14:textId="77777777" w:rsidR="001A2BBD" w:rsidRPr="00433874" w:rsidRDefault="001A2BBD" w:rsidP="001A2BBD">
      <w:pPr>
        <w:pStyle w:val="a4"/>
        <w:spacing w:after="0" w:line="240" w:lineRule="auto"/>
        <w:jc w:val="both"/>
        <w:rPr>
          <w:rFonts w:ascii="Times New Roman" w:hAnsi="Times New Roman" w:cs="Times New Roman"/>
          <w:b/>
          <w:bCs/>
          <w:color w:val="000000"/>
        </w:rPr>
      </w:pPr>
    </w:p>
    <w:p w14:paraId="358BEE57" w14:textId="77777777" w:rsidR="00717714" w:rsidRPr="00433874" w:rsidRDefault="00D72D24" w:rsidP="00717714">
      <w:pPr>
        <w:shd w:val="clear" w:color="auto" w:fill="FFFFFF"/>
        <w:spacing w:after="0" w:line="240" w:lineRule="auto"/>
        <w:ind w:firstLine="708"/>
        <w:jc w:val="both"/>
        <w:rPr>
          <w:rFonts w:ascii="Times New Roman" w:hAnsi="Times New Roman" w:cs="Times New Roman"/>
          <w:b/>
          <w:sz w:val="24"/>
          <w:szCs w:val="24"/>
        </w:rPr>
      </w:pPr>
      <w:bookmarkStart w:id="176" w:name="_Hlk163043336_0"/>
      <w:bookmarkStart w:id="177" w:name="_Hlk162523700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44341C4" w14:textId="77777777" w:rsidR="00B549BD" w:rsidRPr="00433874" w:rsidRDefault="00D72D24" w:rsidP="00717714">
      <w:pPr>
        <w:shd w:val="clear" w:color="auto" w:fill="FFFFFF"/>
        <w:spacing w:after="0" w:line="240" w:lineRule="auto"/>
        <w:jc w:val="both"/>
        <w:rPr>
          <w:rFonts w:ascii="Times New Roman" w:hAnsi="Times New Roman"/>
          <w:sz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76"/>
      <w:r w:rsidRPr="00433874">
        <w:rPr>
          <w:rFonts w:ascii="Times New Roman" w:hAnsi="Times New Roman" w:cs="Times New Roman"/>
          <w:b/>
          <w:sz w:val="24"/>
          <w:szCs w:val="24"/>
        </w:rPr>
        <w:t xml:space="preserve"> </w:t>
      </w:r>
      <w:bookmarkEnd w:id="177"/>
      <w:r w:rsidRPr="00433874">
        <w:rPr>
          <w:rFonts w:ascii="Times New Roman" w:hAnsi="Times New Roman"/>
          <w:sz w:val="24"/>
        </w:rPr>
        <w:t>этапов отрешения Президента от должности:</w:t>
      </w:r>
    </w:p>
    <w:p w14:paraId="333EE4F4"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А) выдвижение ГД РФ обвинения </w:t>
      </w:r>
    </w:p>
    <w:p w14:paraId="0EE23BEF"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Б) заключение Верховного Суда Российской Федерации о наличии в действиях Президента РФ признаков преступления </w:t>
      </w:r>
    </w:p>
    <w:p w14:paraId="18220AC1"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В) принятие Советом Федерации решения об отрешении Президента РФ от должности</w:t>
      </w:r>
    </w:p>
    <w:p w14:paraId="6D035A2A"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Г) заключение Конституционного Суда Российской Федерации о соблюдении установленного порядка выдвижения обвинения.</w:t>
      </w:r>
    </w:p>
    <w:p w14:paraId="34A6E51C" w14:textId="77777777" w:rsidR="00717714" w:rsidRPr="00433874" w:rsidRDefault="00717714" w:rsidP="00717714">
      <w:pPr>
        <w:widowControl w:val="0"/>
        <w:autoSpaceDE w:val="0"/>
        <w:autoSpaceDN w:val="0"/>
        <w:adjustRightInd w:val="0"/>
        <w:spacing w:after="0" w:line="240" w:lineRule="auto"/>
        <w:rPr>
          <w:rFonts w:ascii="Times New Roman" w:eastAsia="Times New Roman" w:hAnsi="Times New Roman" w:cs="Times New Roman"/>
          <w:b/>
          <w:sz w:val="24"/>
          <w:szCs w:val="24"/>
        </w:rPr>
      </w:pPr>
    </w:p>
    <w:p w14:paraId="01B033B9" w14:textId="579BC9C5" w:rsidR="00717714" w:rsidRPr="00433874" w:rsidRDefault="00D72D24" w:rsidP="00717714">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78" w:name="_Hlk162523714_0"/>
      <w:bookmarkStart w:id="179" w:name="_Hlk163043363"/>
      <w:r w:rsidRPr="00433874">
        <w:rPr>
          <w:rFonts w:ascii="Times New Roman" w:eastAsia="Times New Roman" w:hAnsi="Times New Roman" w:cs="Times New Roman"/>
          <w:b/>
          <w:sz w:val="24"/>
          <w:szCs w:val="24"/>
        </w:rPr>
        <w:t xml:space="preserve">Запишите соответствующую последовательность </w:t>
      </w:r>
      <w:r w:rsidR="00EA331F" w:rsidRPr="00433874">
        <w:rPr>
          <w:rFonts w:ascii="Times New Roman" w:eastAsia="Times New Roman" w:hAnsi="Times New Roman" w:cs="Times New Roman"/>
          <w:b/>
          <w:sz w:val="24"/>
          <w:szCs w:val="24"/>
        </w:rPr>
        <w:t xml:space="preserve">букв </w:t>
      </w:r>
      <w:r w:rsidRPr="00433874">
        <w:rPr>
          <w:rFonts w:ascii="Times New Roman" w:eastAsia="Times New Roman" w:hAnsi="Times New Roman" w:cs="Times New Roman"/>
          <w:b/>
          <w:sz w:val="24"/>
          <w:szCs w:val="24"/>
        </w:rPr>
        <w:t>слева направо</w:t>
      </w:r>
    </w:p>
    <w:bookmarkEnd w:id="178"/>
    <w:p w14:paraId="5FBCFDCC" w14:textId="77777777" w:rsidR="00717714" w:rsidRPr="00433874" w:rsidRDefault="00D72D24" w:rsidP="00717714">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Ответ: АБГВ</w:t>
      </w:r>
    </w:p>
    <w:bookmarkEnd w:id="179"/>
    <w:p w14:paraId="42510455" w14:textId="77777777" w:rsidR="001A2BBD" w:rsidRPr="00433874" w:rsidRDefault="001A2BBD" w:rsidP="001A2BBD">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391FF776" w14:textId="77777777" w:rsidR="00717714" w:rsidRPr="00433874" w:rsidRDefault="00D72D24" w:rsidP="00717714">
      <w:pPr>
        <w:shd w:val="clear" w:color="auto" w:fill="FFFFFF"/>
        <w:spacing w:after="0" w:line="240" w:lineRule="auto"/>
        <w:ind w:firstLine="360"/>
        <w:jc w:val="both"/>
        <w:rPr>
          <w:rFonts w:ascii="Times New Roman" w:hAnsi="Times New Roman" w:cs="Times New Roman"/>
          <w:b/>
          <w:sz w:val="24"/>
          <w:szCs w:val="24"/>
        </w:rPr>
      </w:pPr>
      <w:bookmarkStart w:id="180" w:name="_Hlk162426612_2"/>
      <w:r w:rsidRPr="00433874">
        <w:rPr>
          <w:rFonts w:ascii="Times New Roman" w:hAnsi="Times New Roman" w:cs="Times New Roman"/>
          <w:b/>
          <w:sz w:val="24"/>
          <w:szCs w:val="24"/>
        </w:rPr>
        <w:t>6</w:t>
      </w:r>
      <w:bookmarkStart w:id="181" w:name="_Hlk162872443_2"/>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A6547C1" w14:textId="77777777" w:rsidR="00717714" w:rsidRPr="00433874" w:rsidRDefault="00D72D24" w:rsidP="0071771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0"/>
    <w:bookmarkEnd w:id="181"/>
    <w:p w14:paraId="3A7E8171" w14:textId="77777777" w:rsidR="00717714" w:rsidRPr="00433874" w:rsidRDefault="00D72D24" w:rsidP="00B86CF3">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ab/>
      </w:r>
      <w:r w:rsidR="00500A61" w:rsidRPr="00433874">
        <w:rPr>
          <w:rFonts w:ascii="Times New Roman" w:eastAsia="Times New Roman" w:hAnsi="Times New Roman" w:cs="Times New Roman"/>
          <w:sz w:val="24"/>
          <w:szCs w:val="24"/>
        </w:rPr>
        <w:t>Каждый обязан платить законно установленные налоги и сборы. Законы, устанавливающие новые налоги или ухудшающие положение налогоплательщиков,</w:t>
      </w:r>
      <w:r w:rsidR="001A2BBD" w:rsidRPr="00433874">
        <w:rPr>
          <w:rFonts w:ascii="Times New Roman" w:eastAsia="Times New Roman" w:hAnsi="Times New Roman" w:cs="Times New Roman"/>
          <w:sz w:val="24"/>
          <w:szCs w:val="24"/>
        </w:rPr>
        <w:t xml:space="preserve"> ______________________ </w:t>
      </w:r>
    </w:p>
    <w:p w14:paraId="7354E115" w14:textId="77777777" w:rsidR="00E64801" w:rsidRPr="00433874" w:rsidRDefault="00E64801" w:rsidP="00717714">
      <w:pPr>
        <w:shd w:val="clear" w:color="auto" w:fill="FFFFFF"/>
        <w:spacing w:after="0" w:line="240" w:lineRule="auto"/>
        <w:ind w:firstLine="360"/>
        <w:jc w:val="both"/>
        <w:rPr>
          <w:rFonts w:ascii="Times New Roman" w:hAnsi="Times New Roman" w:cs="Times New Roman"/>
          <w:b/>
          <w:sz w:val="24"/>
          <w:szCs w:val="24"/>
        </w:rPr>
      </w:pPr>
      <w:bookmarkStart w:id="182" w:name="_Hlk162523823"/>
      <w:bookmarkStart w:id="183" w:name="_Hlk163040159"/>
    </w:p>
    <w:p w14:paraId="1A4BD665" w14:textId="77777777" w:rsidR="00717714" w:rsidRPr="00433874" w:rsidRDefault="00D72D24" w:rsidP="0071771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184" w:name="_Hlk162426688"/>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A6CAC97" w14:textId="77777777" w:rsidR="00717714" w:rsidRPr="00433874" w:rsidRDefault="00D72D24" w:rsidP="0071771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2"/>
    <w:bookmarkEnd w:id="184"/>
    <w:p w14:paraId="66261D21" w14:textId="77777777" w:rsidR="001A2BBD" w:rsidRPr="00433874" w:rsidRDefault="00D72D24" w:rsidP="00717714">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Гражданин Васечкин А., находясь в состоянии алкогольного </w:t>
      </w:r>
      <w:bookmarkEnd w:id="183"/>
      <w:r w:rsidRPr="00433874">
        <w:rPr>
          <w:rFonts w:ascii="Times New Roman" w:eastAsia="Times New Roman" w:hAnsi="Times New Roman" w:cs="Times New Roman"/>
          <w:sz w:val="24"/>
          <w:szCs w:val="24"/>
        </w:rPr>
        <w:t>опьянения у здания администрации сельского поселения Топорное, снял флаг Российской Федерации, установленный на крыше здания администрации. Впоследствии, путем прожога сигаретами, он повредил Государственный флаг Российской Федерации. К какому виду ответственности будет привлечен гражданин?</w:t>
      </w:r>
    </w:p>
    <w:p w14:paraId="09EFE4C1" w14:textId="77777777" w:rsidR="004462E5" w:rsidRPr="00433874" w:rsidRDefault="004462E5" w:rsidP="00717714">
      <w:pPr>
        <w:shd w:val="clear" w:color="auto" w:fill="FFFFFF"/>
        <w:spacing w:after="0" w:line="240" w:lineRule="auto"/>
        <w:ind w:firstLine="360"/>
        <w:jc w:val="both"/>
        <w:rPr>
          <w:rFonts w:ascii="Times New Roman" w:hAnsi="Times New Roman" w:cs="Times New Roman"/>
          <w:b/>
          <w:sz w:val="24"/>
          <w:szCs w:val="24"/>
        </w:rPr>
      </w:pPr>
      <w:bookmarkStart w:id="185" w:name="_Hlk162523904_0"/>
    </w:p>
    <w:p w14:paraId="14ACDA8B" w14:textId="4C9BA403" w:rsidR="00717714" w:rsidRPr="00433874" w:rsidRDefault="00D72D24" w:rsidP="0071771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86" w:name="_Hlk162426785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648D519" w14:textId="77777777" w:rsidR="00717714" w:rsidRPr="00433874" w:rsidRDefault="00D72D24" w:rsidP="0071771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5"/>
    <w:bookmarkEnd w:id="186"/>
    <w:p w14:paraId="7323E84F" w14:textId="77777777" w:rsidR="001A2BBD" w:rsidRPr="00433874" w:rsidRDefault="00D72D24" w:rsidP="00717714">
      <w:pPr>
        <w:tabs>
          <w:tab w:val="left" w:pos="426"/>
        </w:tabs>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sz w:val="24"/>
          <w:szCs w:val="24"/>
        </w:rPr>
        <w:t xml:space="preserve">Михаила Доброго вызвал следователь и попросил рассказать кое-что о поступке брата Миши – Николая. Николай, по мнению следователя, два дня назад угнал припаркованный около магазина мотоцикл. Миша давать свидетельские показания о действиях брата отказался.  Прав ли Миша Добрый? </w:t>
      </w:r>
    </w:p>
    <w:p w14:paraId="439422CC" w14:textId="53277589" w:rsidR="001A2BBD" w:rsidRPr="00433874" w:rsidRDefault="001A2BBD" w:rsidP="000568BD">
      <w:pPr>
        <w:spacing w:after="160" w:line="240" w:lineRule="auto"/>
        <w:ind w:firstLine="502"/>
        <w:jc w:val="both"/>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379ABD6E" w14:textId="77777777"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07CEF1" w14:textId="77777777" w:rsidR="005D6D22"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433874" w14:paraId="390889AE"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2028C" w14:textId="77777777" w:rsidR="005D6D22"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090607BF"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6A35E" w14:textId="77777777" w:rsidR="005D6D22"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разъяснять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5D82761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3DF83" w14:textId="77777777" w:rsidR="005D6D22"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анализа</w:t>
            </w:r>
            <w:r w:rsidRPr="00433874">
              <w:rPr>
                <w:rFonts w:hAnsi="Times New Roman"/>
                <w:bCs/>
                <w:sz w:val="20"/>
                <w:szCs w:val="20"/>
              </w:rPr>
              <w:t xml:space="preserve"> </w:t>
            </w:r>
            <w:r w:rsidRPr="00433874">
              <w:rPr>
                <w:rFonts w:hAnsi="Times New Roman"/>
                <w:bCs/>
                <w:sz w:val="20"/>
                <w:szCs w:val="20"/>
              </w:rPr>
              <w:t>правоотношений</w:t>
            </w:r>
            <w:r w:rsidRPr="00433874">
              <w:rPr>
                <w:rFonts w:hAnsi="Times New Roman"/>
                <w:bCs/>
                <w:sz w:val="20"/>
                <w:szCs w:val="20"/>
              </w:rPr>
              <w:t xml:space="preserve"> </w:t>
            </w:r>
            <w:r w:rsidRPr="00433874">
              <w:rPr>
                <w:rFonts w:hAnsi="Times New Roman"/>
                <w:bCs/>
                <w:sz w:val="20"/>
                <w:szCs w:val="20"/>
              </w:rPr>
              <w:t>в</w:t>
            </w:r>
            <w:r w:rsidRPr="00433874">
              <w:rPr>
                <w:rFonts w:hAnsi="Times New Roman"/>
                <w:bCs/>
                <w:sz w:val="20"/>
                <w:szCs w:val="20"/>
              </w:rPr>
              <w:t xml:space="preserve"> </w:t>
            </w:r>
            <w:r w:rsidRPr="00433874">
              <w:rPr>
                <w:rFonts w:hAnsi="Times New Roman"/>
                <w:bCs/>
                <w:sz w:val="20"/>
                <w:szCs w:val="20"/>
              </w:rPr>
              <w:t>соответствии</w:t>
            </w:r>
            <w:r w:rsidRPr="00433874">
              <w:rPr>
                <w:rFonts w:hAnsi="Times New Roman"/>
                <w:bCs/>
                <w:sz w:val="20"/>
                <w:szCs w:val="20"/>
              </w:rPr>
              <w:t xml:space="preserve"> </w:t>
            </w:r>
            <w:r w:rsidRPr="00433874">
              <w:rPr>
                <w:rFonts w:hAnsi="Times New Roman"/>
                <w:bCs/>
                <w:sz w:val="20"/>
                <w:szCs w:val="20"/>
              </w:rPr>
              <w:t>с</w:t>
            </w:r>
            <w:r w:rsidRPr="00433874">
              <w:rPr>
                <w:rFonts w:hAnsi="Times New Roman"/>
                <w:bCs/>
                <w:sz w:val="20"/>
                <w:szCs w:val="20"/>
              </w:rPr>
              <w:t xml:space="preserve"> </w:t>
            </w:r>
            <w:r w:rsidRPr="00433874">
              <w:rPr>
                <w:rFonts w:hAnsi="Times New Roman"/>
                <w:bCs/>
                <w:sz w:val="20"/>
                <w:szCs w:val="20"/>
              </w:rPr>
              <w:t>правовыми</w:t>
            </w:r>
            <w:r w:rsidRPr="00433874">
              <w:rPr>
                <w:rFonts w:hAnsi="Times New Roman"/>
                <w:bCs/>
                <w:sz w:val="20"/>
                <w:szCs w:val="20"/>
              </w:rPr>
              <w:t xml:space="preserve"> </w:t>
            </w:r>
            <w:r w:rsidRPr="00433874">
              <w:rPr>
                <w:rFonts w:hAnsi="Times New Roman"/>
                <w:bCs/>
                <w:sz w:val="20"/>
                <w:szCs w:val="20"/>
              </w:rPr>
              <w:t>нормами</w:t>
            </w:r>
          </w:p>
        </w:tc>
      </w:tr>
      <w:tr w:rsidR="00855332" w:rsidRPr="00433874" w14:paraId="422B1D61" w14:textId="77777777"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FA01FC" w14:textId="77777777" w:rsidR="005D6D22" w:rsidRPr="00433874" w:rsidRDefault="00D72D24" w:rsidP="00872318">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0B12DD65" w14:textId="77777777" w:rsidR="005D6D22" w:rsidRPr="00433874" w:rsidRDefault="005D6D22" w:rsidP="005D6D22">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6DC42648" w14:textId="77777777" w:rsidR="000568BD" w:rsidRPr="00433874" w:rsidRDefault="00D72D24"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87" w:name="_Hlk162426919_2"/>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FD9A02" w14:textId="77777777" w:rsidR="000568BD" w:rsidRPr="00433874" w:rsidRDefault="00D72D24"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187"/>
    <w:p w14:paraId="540A1053"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Как, в соответствии с Конституцией Российской Федерации, соотносятся наименования «Российская Федерация» и «Россия»? </w:t>
      </w:r>
    </w:p>
    <w:p w14:paraId="21211293"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наименование «Российская Федерация» шире, чем «Россия»;</w:t>
      </w:r>
    </w:p>
    <w:p w14:paraId="0CD263C1"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наименование «Россия» шире, чем «Российская Федерация»; </w:t>
      </w:r>
    </w:p>
    <w:p w14:paraId="7E498820"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это взаимоисключающие понятия; </w:t>
      </w:r>
    </w:p>
    <w:p w14:paraId="65F8297C"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данные понятия равнозначны.</w:t>
      </w:r>
    </w:p>
    <w:p w14:paraId="01328D4A" w14:textId="77777777" w:rsidR="000568BD" w:rsidRPr="00433874" w:rsidRDefault="000568BD" w:rsidP="0009216E">
      <w:pPr>
        <w:shd w:val="clear" w:color="auto" w:fill="FFFFFF"/>
        <w:spacing w:after="0" w:line="240" w:lineRule="auto"/>
        <w:jc w:val="both"/>
        <w:rPr>
          <w:rFonts w:ascii="Times New Roman" w:eastAsia="Times New Roman" w:hAnsi="Times New Roman" w:cs="Times New Roman"/>
          <w:b/>
          <w:bCs/>
          <w:sz w:val="24"/>
          <w:szCs w:val="24"/>
        </w:rPr>
      </w:pPr>
    </w:p>
    <w:p w14:paraId="0B630CA7" w14:textId="77777777" w:rsidR="003272C2" w:rsidRPr="00433874" w:rsidRDefault="00D72D24"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E9220E" w14:textId="77777777" w:rsidR="003272C2" w:rsidRPr="00433874" w:rsidRDefault="00D72D24"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7CC720E"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Депутатом Государственной Думы может быть избран:</w:t>
      </w:r>
    </w:p>
    <w:p w14:paraId="194041CE"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любой гражданин РФ и иностранный гражданин, законно проживающий на территории РФ и достигший 25 летнего возраста;</w:t>
      </w:r>
    </w:p>
    <w:p w14:paraId="51293096"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только гражданин РФ достигший 18 лет и обладающий активным избирательным правом;</w:t>
      </w:r>
    </w:p>
    <w:p w14:paraId="3439BF89"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достигший 21 года и имеющий право участвовать в выборах,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14:paraId="2675CAD4"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Г) только гражданин РФ достигший 25 лет и обладающий активным избирательным правом;</w:t>
      </w:r>
    </w:p>
    <w:p w14:paraId="77AB6C48" w14:textId="77777777" w:rsidR="000568BD" w:rsidRPr="00433874" w:rsidRDefault="000568BD"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0665F37B" w14:textId="77777777" w:rsidR="003272C2" w:rsidRPr="00433874" w:rsidRDefault="00D72D24"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3A69C3" w14:textId="77777777" w:rsidR="003272C2" w:rsidRPr="00433874" w:rsidRDefault="00D72D24"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BF81A89"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Гражданство предполагает: </w:t>
      </w:r>
    </w:p>
    <w:p w14:paraId="681EB230"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правовую связь лица с конкретным государством; </w:t>
      </w:r>
    </w:p>
    <w:p w14:paraId="7CA6D305"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взаимные права и обязанности гражданина и государства; </w:t>
      </w:r>
    </w:p>
    <w:p w14:paraId="26FA6320"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право государства избавляться от преступников путем лишения их гражданства и высылки за рубеж; </w:t>
      </w:r>
    </w:p>
    <w:p w14:paraId="6EB98349"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обязанность государства защищать гражданина за границей.</w:t>
      </w:r>
    </w:p>
    <w:p w14:paraId="21724632" w14:textId="77777777" w:rsidR="000568BD" w:rsidRPr="00433874" w:rsidRDefault="000568BD" w:rsidP="0009216E">
      <w:pPr>
        <w:spacing w:after="0" w:line="240" w:lineRule="auto"/>
        <w:rPr>
          <w:rFonts w:ascii="Times New Roman" w:hAnsi="Times New Roman" w:cs="Times New Roman"/>
          <w:b/>
          <w:sz w:val="24"/>
          <w:szCs w:val="24"/>
        </w:rPr>
      </w:pPr>
    </w:p>
    <w:p w14:paraId="37FBBD89" w14:textId="77777777" w:rsidR="0045570C" w:rsidRPr="00433874" w:rsidRDefault="00D72D24" w:rsidP="0045570C">
      <w:pPr>
        <w:shd w:val="clear" w:color="auto" w:fill="FFFFFF"/>
        <w:spacing w:after="0" w:line="240" w:lineRule="auto"/>
        <w:ind w:firstLine="708"/>
        <w:jc w:val="both"/>
        <w:rPr>
          <w:rFonts w:ascii="Times New Roman" w:hAnsi="Times New Roman" w:cs="Times New Roman"/>
          <w:b/>
          <w:sz w:val="24"/>
          <w:szCs w:val="24"/>
        </w:rPr>
      </w:pPr>
      <w:bookmarkStart w:id="188" w:name="_Hlk163049156"/>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FA314A6" w14:textId="77777777" w:rsidR="0045570C" w:rsidRPr="00433874" w:rsidRDefault="00D72D24" w:rsidP="0045570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8"/>
    <w:p w14:paraId="3E5C0304" w14:textId="77777777" w:rsidR="0009216E" w:rsidRPr="00433874" w:rsidRDefault="0009216E" w:rsidP="0009216E">
      <w:pPr>
        <w:spacing w:after="0" w:line="240" w:lineRule="auto"/>
        <w:ind w:left="720"/>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827"/>
        <w:gridCol w:w="603"/>
        <w:gridCol w:w="6141"/>
      </w:tblGrid>
      <w:tr w:rsidR="00855332" w:rsidRPr="00433874" w14:paraId="776577A6" w14:textId="77777777" w:rsidTr="003206BE">
        <w:tc>
          <w:tcPr>
            <w:tcW w:w="1477" w:type="pct"/>
          </w:tcPr>
          <w:p w14:paraId="6AEC7AB4" w14:textId="77777777" w:rsidR="00D6587E" w:rsidRPr="00433874" w:rsidRDefault="00D72D24" w:rsidP="00D6587E">
            <w:pPr>
              <w:tabs>
                <w:tab w:val="left" w:pos="420"/>
              </w:tabs>
              <w:jc w:val="center"/>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3523" w:type="pct"/>
            <w:gridSpan w:val="2"/>
          </w:tcPr>
          <w:p w14:paraId="0D2C4BD2" w14:textId="77777777" w:rsidR="00D6587E" w:rsidRPr="00433874" w:rsidRDefault="00D72D24" w:rsidP="00D6587E">
            <w:pPr>
              <w:jc w:val="cente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5332DBF6" w14:textId="77777777" w:rsidTr="003206BE">
        <w:tc>
          <w:tcPr>
            <w:tcW w:w="1477" w:type="pct"/>
          </w:tcPr>
          <w:p w14:paraId="0AAC1CA2" w14:textId="77777777" w:rsidR="000568BD" w:rsidRPr="00433874" w:rsidRDefault="00D72D24" w:rsidP="00872318">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1. Президент Российской Федерации издает </w:t>
            </w:r>
          </w:p>
        </w:tc>
        <w:tc>
          <w:tcPr>
            <w:tcW w:w="315" w:type="pct"/>
          </w:tcPr>
          <w:p w14:paraId="07D33A1D" w14:textId="77777777" w:rsidR="000568BD" w:rsidRPr="00433874" w:rsidRDefault="00D72D24" w:rsidP="0087231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4D69140C" w14:textId="77777777" w:rsidR="000568BD" w:rsidRPr="00433874" w:rsidRDefault="00D72D24" w:rsidP="00872318">
            <w:pPr>
              <w:jc w:val="both"/>
              <w:rPr>
                <w:rFonts w:ascii="Times New Roman" w:hAnsi="Times New Roman" w:cs="Times New Roman"/>
                <w:sz w:val="24"/>
                <w:szCs w:val="24"/>
              </w:rPr>
            </w:pPr>
            <w:r w:rsidRPr="00433874">
              <w:rPr>
                <w:rFonts w:ascii="Times New Roman" w:hAnsi="Times New Roman" w:cs="Times New Roman"/>
                <w:sz w:val="24"/>
                <w:szCs w:val="24"/>
              </w:rPr>
              <w:t>законопроекты</w:t>
            </w:r>
          </w:p>
        </w:tc>
      </w:tr>
      <w:tr w:rsidR="00855332" w:rsidRPr="00433874" w14:paraId="45A02F3A" w14:textId="77777777" w:rsidTr="003206BE">
        <w:tc>
          <w:tcPr>
            <w:tcW w:w="1477" w:type="pct"/>
          </w:tcPr>
          <w:p w14:paraId="612D50C5" w14:textId="77777777" w:rsidR="000568BD" w:rsidRPr="00433874" w:rsidRDefault="00D72D24" w:rsidP="00872318">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2. Государственной Думой принимаются</w:t>
            </w:r>
          </w:p>
        </w:tc>
        <w:tc>
          <w:tcPr>
            <w:tcW w:w="315" w:type="pct"/>
          </w:tcPr>
          <w:p w14:paraId="22807EB1" w14:textId="77777777" w:rsidR="000568BD" w:rsidRPr="00433874" w:rsidRDefault="00D72D24" w:rsidP="0087231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36892012" w14:textId="77777777" w:rsidR="000568BD" w:rsidRPr="00433874" w:rsidRDefault="00D72D24" w:rsidP="00872318">
            <w:pPr>
              <w:jc w:val="both"/>
              <w:rPr>
                <w:rFonts w:ascii="Times New Roman" w:hAnsi="Times New Roman" w:cs="Times New Roman"/>
                <w:sz w:val="24"/>
                <w:szCs w:val="24"/>
              </w:rPr>
            </w:pPr>
            <w:r w:rsidRPr="00433874">
              <w:rPr>
                <w:rFonts w:ascii="Times New Roman" w:hAnsi="Times New Roman" w:cs="Times New Roman"/>
                <w:sz w:val="24"/>
                <w:szCs w:val="24"/>
              </w:rPr>
              <w:t>постановления и распоряжения, обеспечивает их исполнение</w:t>
            </w:r>
          </w:p>
        </w:tc>
      </w:tr>
      <w:tr w:rsidR="00855332" w:rsidRPr="00433874" w14:paraId="3A7388E9" w14:textId="77777777" w:rsidTr="003206BE">
        <w:trPr>
          <w:trHeight w:val="781"/>
        </w:trPr>
        <w:tc>
          <w:tcPr>
            <w:tcW w:w="1477" w:type="pct"/>
          </w:tcPr>
          <w:p w14:paraId="2D4091FF" w14:textId="77777777" w:rsidR="000568BD" w:rsidRPr="00433874" w:rsidRDefault="00D72D24" w:rsidP="00872318">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3. В Государственную Думу вносятся</w:t>
            </w:r>
          </w:p>
        </w:tc>
        <w:tc>
          <w:tcPr>
            <w:tcW w:w="315" w:type="pct"/>
          </w:tcPr>
          <w:p w14:paraId="212DB9E2" w14:textId="77777777" w:rsidR="000568BD" w:rsidRPr="00433874" w:rsidRDefault="00D72D24" w:rsidP="0087231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7240C932" w14:textId="77777777" w:rsidR="000568BD" w:rsidRPr="00433874" w:rsidRDefault="00D72D24" w:rsidP="00872318">
            <w:pPr>
              <w:jc w:val="both"/>
              <w:rPr>
                <w:rFonts w:ascii="Times New Roman" w:hAnsi="Times New Roman" w:cs="Times New Roman"/>
                <w:sz w:val="24"/>
                <w:szCs w:val="24"/>
              </w:rPr>
            </w:pPr>
            <w:r w:rsidRPr="00433874">
              <w:rPr>
                <w:rFonts w:ascii="Times New Roman" w:hAnsi="Times New Roman" w:cs="Times New Roman"/>
                <w:sz w:val="24"/>
                <w:szCs w:val="24"/>
              </w:rPr>
              <w:t>указы и распоряжения.</w:t>
            </w:r>
          </w:p>
        </w:tc>
      </w:tr>
      <w:tr w:rsidR="00855332" w:rsidRPr="00433874" w14:paraId="2B07F1F3" w14:textId="77777777" w:rsidTr="003206BE">
        <w:tc>
          <w:tcPr>
            <w:tcW w:w="1477" w:type="pct"/>
          </w:tcPr>
          <w:p w14:paraId="7D583552" w14:textId="77777777" w:rsidR="000568BD" w:rsidRPr="00433874" w:rsidRDefault="00D72D24" w:rsidP="00872318">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4. Правительство Российской Федерации издает</w:t>
            </w:r>
            <w:r w:rsidRPr="00433874">
              <w:rPr>
                <w:color w:val="000000"/>
                <w:sz w:val="30"/>
                <w:szCs w:val="30"/>
                <w:shd w:val="clear" w:color="auto" w:fill="FFFFFF"/>
              </w:rPr>
              <w:t xml:space="preserve"> </w:t>
            </w:r>
          </w:p>
        </w:tc>
        <w:tc>
          <w:tcPr>
            <w:tcW w:w="315" w:type="pct"/>
          </w:tcPr>
          <w:p w14:paraId="3C029375" w14:textId="77777777" w:rsidR="000568BD" w:rsidRPr="00433874" w:rsidRDefault="00D72D24" w:rsidP="0087231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49DFD555" w14:textId="77777777" w:rsidR="000568BD" w:rsidRPr="00433874" w:rsidRDefault="00D72D24" w:rsidP="00872318">
            <w:pPr>
              <w:jc w:val="both"/>
              <w:rPr>
                <w:rFonts w:ascii="Times New Roman" w:hAnsi="Times New Roman" w:cs="Times New Roman"/>
                <w:sz w:val="24"/>
                <w:szCs w:val="24"/>
              </w:rPr>
            </w:pPr>
            <w:r w:rsidRPr="00433874">
              <w:rPr>
                <w:rFonts w:ascii="Times New Roman" w:hAnsi="Times New Roman" w:cs="Times New Roman"/>
                <w:sz w:val="24"/>
                <w:szCs w:val="24"/>
              </w:rPr>
              <w:t>Федеральные законы</w:t>
            </w:r>
          </w:p>
        </w:tc>
      </w:tr>
    </w:tbl>
    <w:p w14:paraId="6AD9C979" w14:textId="77777777" w:rsidR="000568BD" w:rsidRPr="00433874" w:rsidRDefault="000568BD" w:rsidP="000568BD">
      <w:pPr>
        <w:shd w:val="clear" w:color="auto" w:fill="FFFFFF"/>
        <w:spacing w:after="0" w:line="240" w:lineRule="auto"/>
        <w:jc w:val="both"/>
        <w:rPr>
          <w:rFonts w:ascii="Times New Roman" w:hAnsi="Times New Roman" w:cs="Times New Roman"/>
          <w:b/>
          <w:sz w:val="24"/>
          <w:szCs w:val="24"/>
        </w:rPr>
      </w:pPr>
      <w:bookmarkStart w:id="189" w:name="_Hlk162427026"/>
    </w:p>
    <w:p w14:paraId="40130AC3" w14:textId="77777777" w:rsidR="000568BD" w:rsidRPr="00433874" w:rsidRDefault="00D72D24" w:rsidP="000568BD">
      <w:pPr>
        <w:shd w:val="clear" w:color="auto" w:fill="FFFFFF"/>
        <w:spacing w:after="0" w:line="240" w:lineRule="auto"/>
        <w:jc w:val="both"/>
        <w:rPr>
          <w:rFonts w:ascii="Times New Roman" w:hAnsi="Times New Roman" w:cs="Times New Roman"/>
          <w:b/>
          <w:sz w:val="24"/>
          <w:szCs w:val="24"/>
        </w:rPr>
      </w:pPr>
      <w:bookmarkStart w:id="190" w:name="_Hlk162873039"/>
      <w:bookmarkStart w:id="191" w:name="_Hlk162524302"/>
      <w:r w:rsidRPr="00433874">
        <w:rPr>
          <w:rFonts w:ascii="Times New Roman" w:hAnsi="Times New Roman" w:cs="Times New Roman"/>
          <w:b/>
          <w:sz w:val="24"/>
          <w:szCs w:val="24"/>
        </w:rPr>
        <w:t>Запишите выбранные буквы под соответствующими цифрами.</w:t>
      </w:r>
    </w:p>
    <w:bookmarkEnd w:id="190"/>
    <w:p w14:paraId="3590B295" w14:textId="77759AD1" w:rsidR="000568BD" w:rsidRPr="00433874" w:rsidRDefault="000568BD" w:rsidP="000568BD">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4A17B0B6" w14:textId="77777777" w:rsidTr="006A6544">
        <w:tc>
          <w:tcPr>
            <w:tcW w:w="1249" w:type="pct"/>
          </w:tcPr>
          <w:p w14:paraId="0B1FCC82" w14:textId="77777777" w:rsidR="000568BD" w:rsidRPr="00433874" w:rsidRDefault="00D72D24" w:rsidP="006A6544">
            <w:pPr>
              <w:pStyle w:val="a4"/>
              <w:ind w:left="0"/>
              <w:jc w:val="center"/>
              <w:rPr>
                <w:rFonts w:ascii="Times New Roman" w:hAnsi="Times New Roman" w:cs="Times New Roman"/>
                <w:b/>
                <w:sz w:val="24"/>
                <w:szCs w:val="24"/>
              </w:rPr>
            </w:pPr>
            <w:bookmarkStart w:id="192" w:name="_Hlk162873054"/>
            <w:r w:rsidRPr="00433874">
              <w:rPr>
                <w:rFonts w:ascii="Times New Roman" w:hAnsi="Times New Roman" w:cs="Times New Roman"/>
                <w:b/>
                <w:sz w:val="24"/>
                <w:szCs w:val="24"/>
              </w:rPr>
              <w:t>1</w:t>
            </w:r>
          </w:p>
        </w:tc>
        <w:tc>
          <w:tcPr>
            <w:tcW w:w="1250" w:type="pct"/>
          </w:tcPr>
          <w:p w14:paraId="5DF54A8D"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639ED53"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752446C"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030D42F" w14:textId="77777777" w:rsidTr="006A6544">
        <w:tc>
          <w:tcPr>
            <w:tcW w:w="1249" w:type="pct"/>
          </w:tcPr>
          <w:p w14:paraId="09E308EB" w14:textId="61391B8E" w:rsidR="000568BD" w:rsidRPr="00433874" w:rsidRDefault="000568BD" w:rsidP="006A6544">
            <w:pPr>
              <w:pStyle w:val="a4"/>
              <w:ind w:left="0"/>
              <w:jc w:val="center"/>
              <w:rPr>
                <w:rFonts w:ascii="Times New Roman" w:hAnsi="Times New Roman" w:cs="Times New Roman"/>
                <w:b/>
                <w:sz w:val="24"/>
                <w:szCs w:val="24"/>
              </w:rPr>
            </w:pPr>
          </w:p>
        </w:tc>
        <w:tc>
          <w:tcPr>
            <w:tcW w:w="1250" w:type="pct"/>
          </w:tcPr>
          <w:p w14:paraId="65D9C7D5" w14:textId="3A2965F4" w:rsidR="000568BD" w:rsidRPr="00433874" w:rsidRDefault="000568BD" w:rsidP="006A6544">
            <w:pPr>
              <w:pStyle w:val="a4"/>
              <w:ind w:left="0"/>
              <w:jc w:val="center"/>
              <w:rPr>
                <w:rFonts w:ascii="Times New Roman" w:hAnsi="Times New Roman" w:cs="Times New Roman"/>
                <w:b/>
                <w:sz w:val="24"/>
                <w:szCs w:val="24"/>
              </w:rPr>
            </w:pPr>
          </w:p>
        </w:tc>
        <w:tc>
          <w:tcPr>
            <w:tcW w:w="1250" w:type="pct"/>
          </w:tcPr>
          <w:p w14:paraId="6ED41383" w14:textId="13C9A771" w:rsidR="000568BD" w:rsidRPr="00433874" w:rsidRDefault="000568BD" w:rsidP="006A6544">
            <w:pPr>
              <w:pStyle w:val="a4"/>
              <w:ind w:left="0"/>
              <w:jc w:val="center"/>
              <w:rPr>
                <w:rFonts w:ascii="Times New Roman" w:hAnsi="Times New Roman" w:cs="Times New Roman"/>
                <w:b/>
                <w:sz w:val="24"/>
                <w:szCs w:val="24"/>
              </w:rPr>
            </w:pPr>
          </w:p>
        </w:tc>
        <w:tc>
          <w:tcPr>
            <w:tcW w:w="1251" w:type="pct"/>
          </w:tcPr>
          <w:p w14:paraId="58FD8053" w14:textId="75C14D91" w:rsidR="000568BD" w:rsidRPr="00433874" w:rsidRDefault="000568BD" w:rsidP="006A6544">
            <w:pPr>
              <w:pStyle w:val="a4"/>
              <w:ind w:left="0"/>
              <w:jc w:val="center"/>
              <w:rPr>
                <w:rFonts w:ascii="Times New Roman" w:hAnsi="Times New Roman" w:cs="Times New Roman"/>
                <w:b/>
                <w:sz w:val="24"/>
                <w:szCs w:val="24"/>
              </w:rPr>
            </w:pPr>
          </w:p>
        </w:tc>
      </w:tr>
      <w:bookmarkEnd w:id="189"/>
      <w:bookmarkEnd w:id="191"/>
      <w:bookmarkEnd w:id="192"/>
    </w:tbl>
    <w:p w14:paraId="3C48D55C" w14:textId="77777777" w:rsidR="000568BD" w:rsidRPr="00433874" w:rsidRDefault="000568BD" w:rsidP="00A94808">
      <w:pPr>
        <w:tabs>
          <w:tab w:val="left" w:pos="426"/>
        </w:tabs>
        <w:spacing w:after="0" w:line="240" w:lineRule="auto"/>
        <w:jc w:val="both"/>
        <w:rPr>
          <w:rFonts w:ascii="Times New Roman" w:hAnsi="Times New Roman" w:cs="Times New Roman"/>
          <w:b/>
          <w:bCs/>
          <w:color w:val="000000"/>
          <w:sz w:val="24"/>
          <w:szCs w:val="24"/>
        </w:rPr>
      </w:pPr>
    </w:p>
    <w:p w14:paraId="512DEC6F" w14:textId="77777777" w:rsidR="000568BD" w:rsidRPr="00433874" w:rsidRDefault="00D72D24" w:rsidP="000568BD">
      <w:pPr>
        <w:shd w:val="clear" w:color="auto" w:fill="FFFFFF"/>
        <w:spacing w:after="0" w:line="240" w:lineRule="auto"/>
        <w:ind w:firstLine="708"/>
        <w:jc w:val="both"/>
        <w:rPr>
          <w:rFonts w:ascii="Times New Roman" w:hAnsi="Times New Roman" w:cs="Times New Roman"/>
          <w:b/>
          <w:sz w:val="24"/>
          <w:szCs w:val="24"/>
        </w:rPr>
      </w:pPr>
      <w:bookmarkStart w:id="193" w:name="_Hlk163114930"/>
      <w:bookmarkStart w:id="194" w:name="_Hlk162524405"/>
      <w:r w:rsidRPr="00433874">
        <w:rPr>
          <w:rFonts w:ascii="Times New Roman" w:hAnsi="Times New Roman" w:cs="Times New Roman"/>
          <w:b/>
          <w:bCs/>
          <w:color w:val="000000"/>
          <w:sz w:val="24"/>
          <w:szCs w:val="24"/>
        </w:rPr>
        <w:t>5</w:t>
      </w:r>
      <w:bookmarkStart w:id="195" w:name="_Hlk163045537"/>
      <w:r w:rsidRPr="00433874">
        <w:rPr>
          <w:rFonts w:ascii="Times New Roman" w:hAnsi="Times New Roman" w:cs="Times New Roman"/>
          <w:b/>
          <w:bCs/>
          <w:color w:val="000000"/>
          <w:sz w:val="24"/>
          <w:szCs w:val="24"/>
        </w:rPr>
        <w:t xml:space="preserve">. </w:t>
      </w:r>
      <w:bookmarkStart w:id="196" w:name="_Hlk162427138"/>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9D43923" w14:textId="77777777" w:rsidR="005D6D22" w:rsidRPr="00433874" w:rsidRDefault="00D72D24" w:rsidP="000568BD">
      <w:pPr>
        <w:shd w:val="clear" w:color="auto" w:fill="FFFFFF"/>
        <w:spacing w:after="0" w:line="240" w:lineRule="auto"/>
        <w:jc w:val="both"/>
        <w:rPr>
          <w:rFonts w:ascii="Times New Roman" w:hAnsi="Times New Roman"/>
          <w:sz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93"/>
      <w:r w:rsidRPr="00433874">
        <w:rPr>
          <w:rFonts w:ascii="Times New Roman" w:hAnsi="Times New Roman" w:cs="Times New Roman"/>
          <w:b/>
          <w:sz w:val="24"/>
          <w:szCs w:val="24"/>
        </w:rPr>
        <w:t xml:space="preserve"> </w:t>
      </w:r>
      <w:bookmarkEnd w:id="194"/>
      <w:bookmarkEnd w:id="195"/>
      <w:bookmarkEnd w:id="196"/>
      <w:r w:rsidR="00E42889" w:rsidRPr="00433874">
        <w:rPr>
          <w:rFonts w:ascii="Times New Roman" w:hAnsi="Times New Roman"/>
          <w:sz w:val="24"/>
        </w:rPr>
        <w:t>слов в ст.1 Конституции РФ</w:t>
      </w:r>
      <w:r w:rsidRPr="00433874">
        <w:rPr>
          <w:rFonts w:ascii="Times New Roman" w:hAnsi="Times New Roman"/>
          <w:sz w:val="24"/>
        </w:rPr>
        <w:t>:</w:t>
      </w:r>
      <w:r w:rsidR="00E42889" w:rsidRPr="00433874">
        <w:rPr>
          <w:rFonts w:ascii="Times New Roman" w:hAnsi="Times New Roman"/>
          <w:sz w:val="24"/>
        </w:rPr>
        <w:t xml:space="preserve"> Российская Федерация - Россия есть:</w:t>
      </w:r>
    </w:p>
    <w:p w14:paraId="0DA0D340" w14:textId="77777777" w:rsidR="005D6D22" w:rsidRPr="00433874" w:rsidRDefault="00D72D24" w:rsidP="005D6D22">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А) </w:t>
      </w:r>
      <w:r w:rsidR="00E42889" w:rsidRPr="00433874">
        <w:rPr>
          <w:rFonts w:ascii="Times New Roman" w:eastAsiaTheme="minorHAnsi" w:hAnsi="Times New Roman"/>
          <w:sz w:val="24"/>
          <w:lang w:eastAsia="en-US"/>
        </w:rPr>
        <w:t>федеративное</w:t>
      </w:r>
      <w:r w:rsidR="00A94808" w:rsidRPr="00433874">
        <w:rPr>
          <w:rFonts w:ascii="Times New Roman" w:eastAsiaTheme="minorHAnsi" w:hAnsi="Times New Roman"/>
          <w:sz w:val="24"/>
          <w:lang w:eastAsia="en-US"/>
        </w:rPr>
        <w:t>.</w:t>
      </w:r>
    </w:p>
    <w:p w14:paraId="6DD5086D" w14:textId="77777777" w:rsidR="005D6D22" w:rsidRPr="00433874" w:rsidRDefault="00D72D24" w:rsidP="005D6D22">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Б) </w:t>
      </w:r>
      <w:r w:rsidR="00E42889" w:rsidRPr="00433874">
        <w:rPr>
          <w:rFonts w:ascii="Times New Roman" w:eastAsiaTheme="minorHAnsi" w:hAnsi="Times New Roman"/>
          <w:sz w:val="24"/>
          <w:lang w:eastAsia="en-US"/>
        </w:rPr>
        <w:t>демократическое</w:t>
      </w:r>
      <w:r w:rsidR="00A94808" w:rsidRPr="00433874">
        <w:rPr>
          <w:rFonts w:ascii="Times New Roman" w:eastAsiaTheme="minorHAnsi" w:hAnsi="Times New Roman"/>
          <w:sz w:val="24"/>
          <w:lang w:eastAsia="en-US"/>
        </w:rPr>
        <w:t>.</w:t>
      </w:r>
    </w:p>
    <w:p w14:paraId="20B1370F" w14:textId="77777777" w:rsidR="005D6D22" w:rsidRPr="00433874" w:rsidRDefault="00D72D24" w:rsidP="005D6D22">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В) </w:t>
      </w:r>
      <w:r w:rsidR="00E42889" w:rsidRPr="00433874">
        <w:rPr>
          <w:rFonts w:ascii="Times New Roman" w:eastAsiaTheme="minorHAnsi" w:hAnsi="Times New Roman"/>
          <w:sz w:val="24"/>
          <w:lang w:eastAsia="en-US"/>
        </w:rPr>
        <w:t>правовое</w:t>
      </w:r>
      <w:r w:rsidR="00A94808" w:rsidRPr="00433874">
        <w:rPr>
          <w:rFonts w:ascii="Times New Roman" w:eastAsiaTheme="minorHAnsi" w:hAnsi="Times New Roman"/>
          <w:sz w:val="24"/>
          <w:lang w:eastAsia="en-US"/>
        </w:rPr>
        <w:t>.</w:t>
      </w:r>
    </w:p>
    <w:p w14:paraId="4999FEDC" w14:textId="77777777" w:rsidR="005D6D22" w:rsidRPr="00433874" w:rsidRDefault="00D72D24" w:rsidP="005D6D22">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Г) </w:t>
      </w:r>
      <w:r w:rsidR="00E42889" w:rsidRPr="00433874">
        <w:rPr>
          <w:rFonts w:ascii="Times New Roman" w:eastAsiaTheme="minorHAnsi" w:hAnsi="Times New Roman"/>
          <w:sz w:val="24"/>
          <w:lang w:eastAsia="en-US"/>
        </w:rPr>
        <w:t>государство с республиканской формой правления.</w:t>
      </w:r>
    </w:p>
    <w:p w14:paraId="4354D03F" w14:textId="66E2EF39" w:rsidR="000568BD" w:rsidRPr="00433874" w:rsidRDefault="00D72D24" w:rsidP="000568BD">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97" w:name="_Hlk162524434"/>
      <w:bookmarkStart w:id="198" w:name="_Hlk162427172"/>
      <w:bookmarkStart w:id="199" w:name="_Hlk162873200"/>
      <w:bookmarkStart w:id="200" w:name="_Hlk163041471"/>
      <w:r w:rsidRPr="00433874">
        <w:rPr>
          <w:rFonts w:ascii="Times New Roman" w:eastAsia="Times New Roman" w:hAnsi="Times New Roman" w:cs="Times New Roman"/>
          <w:b/>
          <w:sz w:val="24"/>
          <w:szCs w:val="24"/>
        </w:rPr>
        <w:t xml:space="preserve">Запишите соответствующую последовательность </w:t>
      </w:r>
      <w:r w:rsidR="009F06D0"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bookmarkEnd w:id="197"/>
    <w:bookmarkEnd w:id="198"/>
    <w:bookmarkEnd w:id="199"/>
    <w:bookmarkEnd w:id="200"/>
    <w:p w14:paraId="370E519C" w14:textId="77777777" w:rsidR="00E42889" w:rsidRPr="00433874" w:rsidRDefault="00E42889" w:rsidP="00E42889">
      <w:pPr>
        <w:spacing w:after="0" w:line="240" w:lineRule="auto"/>
        <w:jc w:val="both"/>
        <w:rPr>
          <w:rFonts w:ascii="Times New Roman" w:eastAsia="Times New Roman" w:hAnsi="Times New Roman" w:cs="Times New Roman"/>
          <w:bCs/>
          <w:sz w:val="24"/>
          <w:szCs w:val="24"/>
          <w:lang w:eastAsia="en-US"/>
        </w:rPr>
      </w:pPr>
    </w:p>
    <w:p w14:paraId="3B5D9F6B" w14:textId="77777777" w:rsidR="000568BD" w:rsidRPr="00433874" w:rsidRDefault="00D72D24" w:rsidP="000568BD">
      <w:pPr>
        <w:shd w:val="clear" w:color="auto" w:fill="FFFFFF"/>
        <w:spacing w:after="0" w:line="240" w:lineRule="auto"/>
        <w:ind w:firstLine="708"/>
        <w:jc w:val="both"/>
        <w:rPr>
          <w:rFonts w:ascii="Times New Roman" w:hAnsi="Times New Roman" w:cs="Times New Roman"/>
          <w:b/>
          <w:sz w:val="24"/>
          <w:szCs w:val="24"/>
        </w:rPr>
      </w:pPr>
      <w:bookmarkStart w:id="201" w:name="_Hlk162524491_1"/>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B9AC3B" w14:textId="77777777" w:rsidR="000568BD" w:rsidRPr="00433874" w:rsidRDefault="00D72D24" w:rsidP="000568B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01"/>
    <w:p w14:paraId="1B111D8A" w14:textId="77777777" w:rsidR="000568BD" w:rsidRPr="00433874" w:rsidRDefault="00D72D24" w:rsidP="00A94808">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r>
      <w:r w:rsidR="00E42889" w:rsidRPr="00433874">
        <w:rPr>
          <w:rFonts w:ascii="Times New Roman" w:eastAsia="Times New Roman" w:hAnsi="Times New Roman" w:cs="Times New Roman"/>
          <w:sz w:val="24"/>
          <w:szCs w:val="24"/>
        </w:rPr>
        <w:t>Государственную власть в Российской Федерации осуществляют </w:t>
      </w:r>
      <w:r w:rsidR="005D6D22" w:rsidRPr="00433874">
        <w:rPr>
          <w:rFonts w:ascii="Times New Roman" w:eastAsia="Times New Roman" w:hAnsi="Times New Roman" w:cs="Times New Roman"/>
          <w:sz w:val="24"/>
          <w:szCs w:val="24"/>
        </w:rPr>
        <w:t>______________________</w:t>
      </w:r>
      <w:r w:rsidRPr="00433874">
        <w:rPr>
          <w:rFonts w:ascii="Times New Roman" w:eastAsia="Times New Roman" w:hAnsi="Times New Roman" w:cs="Times New Roman"/>
          <w:sz w:val="24"/>
          <w:szCs w:val="24"/>
        </w:rPr>
        <w:t>.</w:t>
      </w:r>
      <w:r w:rsidR="005D6D22" w:rsidRPr="00433874">
        <w:rPr>
          <w:rFonts w:ascii="Times New Roman" w:eastAsia="Times New Roman" w:hAnsi="Times New Roman" w:cs="Times New Roman"/>
          <w:sz w:val="24"/>
          <w:szCs w:val="24"/>
        </w:rPr>
        <w:t xml:space="preserve"> </w:t>
      </w:r>
    </w:p>
    <w:p w14:paraId="7434E9CB" w14:textId="77777777" w:rsidR="003206BE" w:rsidRPr="00433874" w:rsidRDefault="003206BE" w:rsidP="000568BD">
      <w:pPr>
        <w:shd w:val="clear" w:color="auto" w:fill="FFFFFF"/>
        <w:spacing w:after="0" w:line="240" w:lineRule="auto"/>
        <w:ind w:firstLine="708"/>
        <w:jc w:val="both"/>
        <w:rPr>
          <w:rFonts w:ascii="Times New Roman" w:hAnsi="Times New Roman" w:cs="Times New Roman"/>
          <w:b/>
          <w:sz w:val="24"/>
          <w:szCs w:val="24"/>
        </w:rPr>
      </w:pPr>
      <w:bookmarkStart w:id="202" w:name="_Hlk162427266"/>
    </w:p>
    <w:p w14:paraId="2CFA0376" w14:textId="77777777" w:rsidR="000568BD" w:rsidRPr="00433874" w:rsidRDefault="00D72D24" w:rsidP="000568BD">
      <w:pPr>
        <w:shd w:val="clear" w:color="auto" w:fill="FFFFFF"/>
        <w:spacing w:after="0" w:line="240" w:lineRule="auto"/>
        <w:ind w:firstLine="708"/>
        <w:jc w:val="both"/>
        <w:rPr>
          <w:rFonts w:ascii="Times New Roman" w:hAnsi="Times New Roman" w:cs="Times New Roman"/>
          <w:b/>
          <w:sz w:val="24"/>
          <w:szCs w:val="24"/>
        </w:rPr>
      </w:pPr>
      <w:bookmarkStart w:id="203" w:name="_Hlk162873299"/>
      <w:r w:rsidRPr="00433874">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p w14:paraId="0E63A34E" w14:textId="77777777" w:rsidR="000568BD" w:rsidRPr="00433874" w:rsidRDefault="00D72D24" w:rsidP="000568B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02"/>
    <w:bookmarkEnd w:id="203"/>
    <w:p w14:paraId="1F7CAE38" w14:textId="77777777" w:rsidR="000568BD" w:rsidRPr="00433874" w:rsidRDefault="00D72D24" w:rsidP="00A94808">
      <w:pPr>
        <w:spacing w:after="16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Может ли лицо, в соответствии с Конституцией РФ, нести ответственность за деяние, которое в момент его совершения не признавалось правонарушением, но позднее закон признал такое деяние правонарушением?  </w:t>
      </w:r>
    </w:p>
    <w:p w14:paraId="2F62CBDF" w14:textId="77777777" w:rsidR="007C79A0" w:rsidRPr="00433874" w:rsidRDefault="00D72D24" w:rsidP="007C79A0">
      <w:pPr>
        <w:shd w:val="clear" w:color="auto" w:fill="FFFFFF"/>
        <w:spacing w:after="0" w:line="240" w:lineRule="auto"/>
        <w:ind w:firstLine="708"/>
        <w:jc w:val="both"/>
        <w:rPr>
          <w:rFonts w:ascii="Times New Roman" w:hAnsi="Times New Roman" w:cs="Times New Roman"/>
          <w:b/>
          <w:sz w:val="24"/>
          <w:szCs w:val="24"/>
        </w:rPr>
      </w:pPr>
      <w:bookmarkStart w:id="204" w:name="_Hlk162952747"/>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C33E62D" w14:textId="77777777" w:rsidR="007C79A0" w:rsidRPr="00433874" w:rsidRDefault="00D72D24" w:rsidP="007C79A0">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04"/>
    <w:p w14:paraId="6E124714" w14:textId="77777777" w:rsidR="000568BD" w:rsidRPr="00433874" w:rsidRDefault="00D72D24" w:rsidP="007C79A0">
      <w:pPr>
        <w:spacing w:after="16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городе Курске был проведен митинг, призывающий голосовать против действующего главы города Иванова. Журналист Селезнев опубликовал в местной газете статью о митинге. На следующий день Селезневу позвонили из приемной главы города и потребовали согласовывать с главой все статьи, касающиеся деятельности главы. Селезнев ответил, что цензура массовой информации запрещена, и отказался предварительно согласовывать с главой города свои материалы. Кто прав: глава города или журналист?  </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685AB734" w14:textId="77777777" w:rsidTr="00872318">
        <w:trPr>
          <w:trHeight w:hRule="exact" w:val="31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B4E61" w14:textId="77777777" w:rsidR="00C90D64"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433874" w14:paraId="6992A3EB"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3292B" w14:textId="77777777" w:rsidR="00C90D64" w:rsidRPr="00433874" w:rsidRDefault="00D72D24" w:rsidP="00872318">
            <w:pPr>
              <w:suppressAutoHyphens/>
              <w:autoSpaceDE w:val="0"/>
              <w:autoSpaceDN w:val="0"/>
              <w:adjustRightInd w:val="0"/>
              <w:spacing w:after="0" w:line="240" w:lineRule="auto"/>
              <w:jc w:val="both"/>
              <w:rPr>
                <w:rFonts w:ascii="Times New Roman" w:eastAsia="Times New Roman" w:hAnsi="Times New Roman" w:cs="Times New Roman"/>
                <w:bCs/>
                <w:kern w:val="1"/>
                <w:sz w:val="20"/>
                <w:szCs w:val="20"/>
                <w:lang w:eastAsia="en-US" w:bidi="hi-IN"/>
              </w:rPr>
            </w:pPr>
            <w:r w:rsidRPr="00433874">
              <w:rPr>
                <w:rFonts w:ascii="Times New Roman" w:eastAsia="Times New Roman" w:hAnsi="Times New Roman" w:cs="Times New Roman"/>
                <w:b/>
                <w:color w:val="000000"/>
                <w:kern w:val="1"/>
                <w:sz w:val="20"/>
                <w:szCs w:val="20"/>
                <w:lang w:bidi="hi-IN"/>
              </w:rPr>
              <w:t>Знать:</w:t>
            </w:r>
            <w:r w:rsidRPr="00433874">
              <w:rPr>
                <w:rFonts w:ascii="Times New Roman" w:eastAsia="Times New Roman" w:hAnsi="Times New Roman" w:cs="Times New Roman"/>
                <w:bCs/>
                <w:color w:val="000000"/>
                <w:kern w:val="1"/>
                <w:sz w:val="20"/>
                <w:szCs w:val="20"/>
                <w:lang w:bidi="hi-IN"/>
              </w:rPr>
              <w:t xml:space="preserve"> </w:t>
            </w:r>
            <w:r w:rsidRPr="00433874">
              <w:rPr>
                <w:rFonts w:ascii="Times New Roman" w:eastAsia="Times New Roman" w:hAnsi="Times New Roman" w:cs="Times New Roman"/>
                <w:bCs/>
                <w:kern w:val="1"/>
                <w:sz w:val="20"/>
                <w:szCs w:val="20"/>
                <w:lang w:eastAsia="en-US" w:bidi="hi-IN"/>
              </w:rPr>
              <w:t>содержание нормативного правового акта</w:t>
            </w:r>
          </w:p>
          <w:p w14:paraId="74BF4A4F" w14:textId="77777777" w:rsidR="00C90D64" w:rsidRPr="00433874" w:rsidRDefault="00C90D64" w:rsidP="00872318">
            <w:pPr>
              <w:spacing w:after="0" w:line="240" w:lineRule="auto"/>
              <w:rPr>
                <w:sz w:val="20"/>
                <w:szCs w:val="20"/>
              </w:rPr>
            </w:pPr>
          </w:p>
        </w:tc>
      </w:tr>
      <w:tr w:rsidR="00855332" w:rsidRPr="00433874" w14:paraId="66E253BA"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76BE0" w14:textId="77777777" w:rsidR="00C90D64"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понимать</w:t>
            </w:r>
            <w:r w:rsidRPr="00433874">
              <w:rPr>
                <w:rFonts w:hAnsi="Times New Roman"/>
                <w:bCs/>
                <w:sz w:val="20"/>
                <w:szCs w:val="20"/>
              </w:rPr>
              <w:t xml:space="preserve"> </w:t>
            </w:r>
            <w:r w:rsidRPr="00433874">
              <w:rPr>
                <w:rFonts w:hAnsi="Times New Roman"/>
                <w:bCs/>
                <w:sz w:val="20"/>
                <w:szCs w:val="20"/>
              </w:rPr>
              <w:t>сущность</w:t>
            </w:r>
            <w:r w:rsidRPr="00433874">
              <w:rPr>
                <w:rFonts w:hAnsi="Times New Roman"/>
                <w:bCs/>
                <w:sz w:val="20"/>
                <w:szCs w:val="20"/>
              </w:rPr>
              <w:t xml:space="preserve"> </w:t>
            </w:r>
            <w:r w:rsidRPr="00433874">
              <w:rPr>
                <w:rFonts w:hAnsi="Times New Roman"/>
                <w:bCs/>
                <w:sz w:val="20"/>
                <w:szCs w:val="20"/>
              </w:rPr>
              <w:t>нормативного</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акта</w:t>
            </w:r>
          </w:p>
        </w:tc>
      </w:tr>
      <w:tr w:rsidR="00855332" w:rsidRPr="00433874" w14:paraId="5542F52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3013B" w14:textId="77777777" w:rsidR="00C90D64" w:rsidRPr="00433874" w:rsidRDefault="00D72D24" w:rsidP="00872318">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интерпретации</w:t>
            </w:r>
            <w:r w:rsidRPr="00433874">
              <w:rPr>
                <w:rFonts w:hAnsi="Times New Roman"/>
                <w:bCs/>
                <w:sz w:val="20"/>
                <w:szCs w:val="20"/>
              </w:rPr>
              <w:t xml:space="preserve"> </w:t>
            </w:r>
            <w:r w:rsidRPr="00433874">
              <w:rPr>
                <w:rFonts w:hAnsi="Times New Roman"/>
                <w:bCs/>
                <w:sz w:val="20"/>
                <w:szCs w:val="20"/>
              </w:rPr>
              <w:t>содержание</w:t>
            </w:r>
            <w:r w:rsidRPr="00433874">
              <w:rPr>
                <w:rFonts w:hAnsi="Times New Roman"/>
                <w:bCs/>
                <w:sz w:val="20"/>
                <w:szCs w:val="20"/>
              </w:rPr>
              <w:t xml:space="preserve"> </w:t>
            </w:r>
            <w:r w:rsidRPr="00433874">
              <w:rPr>
                <w:rFonts w:hAnsi="Times New Roman"/>
                <w:bCs/>
                <w:sz w:val="20"/>
                <w:szCs w:val="20"/>
              </w:rPr>
              <w:t>нормативного</w:t>
            </w:r>
            <w:r w:rsidRPr="00433874">
              <w:rPr>
                <w:rFonts w:hAnsi="Times New Roman"/>
                <w:bCs/>
                <w:sz w:val="20"/>
                <w:szCs w:val="20"/>
              </w:rPr>
              <w:t xml:space="preserve"> </w:t>
            </w:r>
            <w:r w:rsidRPr="00433874">
              <w:rPr>
                <w:rFonts w:hAnsi="Times New Roman"/>
                <w:bCs/>
                <w:sz w:val="20"/>
                <w:szCs w:val="20"/>
              </w:rPr>
              <w:t>правового</w:t>
            </w:r>
            <w:r w:rsidRPr="00433874">
              <w:rPr>
                <w:rFonts w:hAnsi="Times New Roman"/>
                <w:bCs/>
                <w:sz w:val="20"/>
                <w:szCs w:val="20"/>
              </w:rPr>
              <w:t xml:space="preserve"> </w:t>
            </w:r>
            <w:r w:rsidRPr="00433874">
              <w:rPr>
                <w:rFonts w:hAnsi="Times New Roman"/>
                <w:bCs/>
                <w:sz w:val="20"/>
                <w:szCs w:val="20"/>
              </w:rPr>
              <w:t>акта</w:t>
            </w:r>
          </w:p>
        </w:tc>
      </w:tr>
      <w:tr w:rsidR="00855332" w:rsidRPr="00433874" w14:paraId="7F19DE76"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4706E" w14:textId="77777777" w:rsidR="00C90D64" w:rsidRPr="00433874" w:rsidRDefault="00D72D24" w:rsidP="00872318">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интерпретировать содержание нормативного правового акта</w:t>
            </w:r>
          </w:p>
        </w:tc>
      </w:tr>
    </w:tbl>
    <w:p w14:paraId="1E783F0B" w14:textId="77777777" w:rsidR="0015310F" w:rsidRPr="00433874" w:rsidRDefault="0015310F" w:rsidP="0015310F">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06174B50" w14:textId="77777777" w:rsidR="00DD4D8B" w:rsidRPr="00433874" w:rsidRDefault="00D72D24" w:rsidP="00C447ED">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05" w:name="_Hlk162524777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B0E606" w14:textId="77777777" w:rsidR="00DD4D8B" w:rsidRPr="00433874" w:rsidRDefault="00D72D24"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205"/>
    <w:p w14:paraId="0B75433C" w14:textId="77777777" w:rsidR="0015310F" w:rsidRPr="00433874" w:rsidRDefault="00D72D24"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Правом толкования Конституции РФ обладает:</w:t>
      </w:r>
    </w:p>
    <w:p w14:paraId="2CA0FA1D"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Конституционный Суд РФ;</w:t>
      </w:r>
    </w:p>
    <w:p w14:paraId="36A7EF8C"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Президент РФ; </w:t>
      </w:r>
    </w:p>
    <w:p w14:paraId="639D8C7F"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Правительство РФ;</w:t>
      </w:r>
    </w:p>
    <w:p w14:paraId="2E23DEA5"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Федеральное Собрание РФ.</w:t>
      </w:r>
    </w:p>
    <w:p w14:paraId="6298A07E" w14:textId="77777777" w:rsidR="00DD4D8B" w:rsidRPr="00433874"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29DB48F3"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8A5DF4"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320CAAF" w14:textId="77777777" w:rsidR="0015310F" w:rsidRPr="00433874" w:rsidRDefault="00D72D24"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Что, согласно Конституции РФ, является высшей ценностью?</w:t>
      </w:r>
    </w:p>
    <w:p w14:paraId="3C0C60A9"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Человек, его права и свободы;</w:t>
      </w:r>
    </w:p>
    <w:p w14:paraId="41E4F901"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Целостность и неприкосновенность территории РФ;</w:t>
      </w:r>
    </w:p>
    <w:p w14:paraId="08316B64"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Народ как носитель суверенитета и единственный источник власти в РФ.</w:t>
      </w:r>
    </w:p>
    <w:p w14:paraId="6AF18E80"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Неприкосновенность жилища.</w:t>
      </w:r>
    </w:p>
    <w:p w14:paraId="7C841B33" w14:textId="77777777" w:rsidR="00DD4D8B" w:rsidRPr="00433874"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43434503"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BB6919"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2C83D54" w14:textId="77777777" w:rsidR="0015310F" w:rsidRPr="00433874" w:rsidRDefault="00D72D24"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Если Указ Президента РФ противоречит Конституции РФ, будут действовать нормы:</w:t>
      </w:r>
    </w:p>
    <w:p w14:paraId="06E5C651"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Конституции РФ;</w:t>
      </w:r>
    </w:p>
    <w:p w14:paraId="37F5BC36"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Указа Президента РФ;</w:t>
      </w:r>
    </w:p>
    <w:p w14:paraId="69423297"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На усмотрение правоприменительного органа.</w:t>
      </w:r>
    </w:p>
    <w:p w14:paraId="2B9BB5EE" w14:textId="77777777" w:rsidR="0015310F" w:rsidRPr="00433874" w:rsidRDefault="00D72D24" w:rsidP="0015310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Нет верного ответа.</w:t>
      </w:r>
    </w:p>
    <w:p w14:paraId="69B1697B" w14:textId="77777777" w:rsidR="00DD4D8B" w:rsidRPr="00433874" w:rsidRDefault="00DD4D8B" w:rsidP="0015310F">
      <w:pPr>
        <w:spacing w:after="0" w:line="240" w:lineRule="auto"/>
        <w:rPr>
          <w:rFonts w:ascii="Times New Roman" w:hAnsi="Times New Roman" w:cs="Times New Roman"/>
          <w:b/>
          <w:sz w:val="24"/>
          <w:szCs w:val="24"/>
        </w:rPr>
      </w:pPr>
    </w:p>
    <w:p w14:paraId="562891B6" w14:textId="77777777" w:rsidR="00304278" w:rsidRPr="00433874" w:rsidRDefault="00D72D24" w:rsidP="00304278">
      <w:pPr>
        <w:shd w:val="clear" w:color="auto" w:fill="FFFFFF"/>
        <w:spacing w:after="0" w:line="240" w:lineRule="auto"/>
        <w:ind w:firstLine="708"/>
        <w:jc w:val="both"/>
        <w:rPr>
          <w:rFonts w:ascii="Times New Roman" w:hAnsi="Times New Roman" w:cs="Times New Roman"/>
          <w:b/>
          <w:sz w:val="24"/>
          <w:szCs w:val="24"/>
        </w:rPr>
      </w:pPr>
      <w:bookmarkStart w:id="206" w:name="_Hlk162953537"/>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D6AE0E2" w14:textId="77777777" w:rsidR="00304278" w:rsidRPr="00433874" w:rsidRDefault="00D72D24" w:rsidP="0030427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06"/>
    <w:p w14:paraId="38424247" w14:textId="77777777" w:rsidR="0015310F" w:rsidRPr="00433874" w:rsidRDefault="0015310F" w:rsidP="0015310F">
      <w:pPr>
        <w:spacing w:after="0" w:line="240" w:lineRule="auto"/>
        <w:ind w:left="720"/>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827"/>
        <w:gridCol w:w="603"/>
        <w:gridCol w:w="6141"/>
      </w:tblGrid>
      <w:tr w:rsidR="00855332" w:rsidRPr="00433874" w14:paraId="613BFDDE" w14:textId="77777777" w:rsidTr="00DD4D8B">
        <w:tc>
          <w:tcPr>
            <w:tcW w:w="1477" w:type="pct"/>
          </w:tcPr>
          <w:p w14:paraId="60F56127" w14:textId="77777777" w:rsidR="00DD4D8B" w:rsidRPr="00433874" w:rsidRDefault="00D72D24" w:rsidP="00DD4D8B">
            <w:pPr>
              <w:tabs>
                <w:tab w:val="left" w:pos="420"/>
              </w:tabs>
              <w:jc w:val="center"/>
              <w:rPr>
                <w:rFonts w:ascii="Times New Roman" w:hAnsi="Times New Roman" w:cs="Times New Roman"/>
                <w:bCs/>
                <w:sz w:val="24"/>
                <w:szCs w:val="24"/>
              </w:rPr>
            </w:pPr>
            <w:bookmarkStart w:id="207" w:name="_Hlk163563724"/>
            <w:r w:rsidRPr="00433874">
              <w:rPr>
                <w:rFonts w:ascii="Times New Roman" w:hAnsi="Times New Roman" w:cs="Times New Roman"/>
                <w:bCs/>
                <w:sz w:val="24"/>
                <w:szCs w:val="24"/>
              </w:rPr>
              <w:t>Начало фразы</w:t>
            </w:r>
          </w:p>
        </w:tc>
        <w:tc>
          <w:tcPr>
            <w:tcW w:w="3523" w:type="pct"/>
            <w:gridSpan w:val="2"/>
          </w:tcPr>
          <w:p w14:paraId="409CFA52" w14:textId="77777777" w:rsidR="00DD4D8B" w:rsidRPr="00433874" w:rsidRDefault="00D72D24" w:rsidP="00DD4D8B">
            <w:pPr>
              <w:jc w:val="cente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bookmarkEnd w:id="207"/>
      <w:tr w:rsidR="00855332" w:rsidRPr="00433874" w14:paraId="17D828BB" w14:textId="77777777" w:rsidTr="00DD4D8B">
        <w:tc>
          <w:tcPr>
            <w:tcW w:w="1477" w:type="pct"/>
          </w:tcPr>
          <w:p w14:paraId="558724EF" w14:textId="77777777" w:rsidR="00DD4D8B" w:rsidRPr="00433874" w:rsidRDefault="00D72D24" w:rsidP="00B27DAB">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1. Органы государственной власти могут участвовать в формировании</w:t>
            </w:r>
            <w:r w:rsidRPr="00433874">
              <w:rPr>
                <w:color w:val="000000"/>
                <w:sz w:val="30"/>
                <w:szCs w:val="30"/>
                <w:shd w:val="clear" w:color="auto" w:fill="FFFFFF"/>
              </w:rPr>
              <w:t xml:space="preserve"> </w:t>
            </w:r>
          </w:p>
        </w:tc>
        <w:tc>
          <w:tcPr>
            <w:tcW w:w="315" w:type="pct"/>
          </w:tcPr>
          <w:p w14:paraId="3CA0C542" w14:textId="77777777" w:rsidR="00DD4D8B" w:rsidRPr="00433874" w:rsidRDefault="00D72D24" w:rsidP="00B27DAB">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7EBC460C" w14:textId="77777777" w:rsidR="00DD4D8B" w:rsidRPr="00433874" w:rsidRDefault="00D72D24" w:rsidP="00B27DAB">
            <w:pPr>
              <w:jc w:val="both"/>
              <w:rPr>
                <w:rFonts w:ascii="Times New Roman" w:hAnsi="Times New Roman" w:cs="Times New Roman"/>
                <w:sz w:val="24"/>
                <w:szCs w:val="24"/>
              </w:rPr>
            </w:pPr>
            <w:r w:rsidRPr="00433874">
              <w:rPr>
                <w:rFonts w:ascii="Times New Roman" w:hAnsi="Times New Roman" w:cs="Times New Roman"/>
                <w:sz w:val="24"/>
                <w:szCs w:val="24"/>
              </w:rPr>
              <w:t>правом на судебную защиту, на компенсацию дополнительных расходов, возникших в результате выполнения органами местного самоуправления во взаимодействии с органами государственной власти публичных функций, а также запретом на ограничение прав местного самоуправления, установленных Конституцией Российской Федерации и федеральными законами.</w:t>
            </w:r>
          </w:p>
        </w:tc>
      </w:tr>
      <w:tr w:rsidR="00855332" w:rsidRPr="00433874" w14:paraId="0B3024A5" w14:textId="77777777" w:rsidTr="00DD4D8B">
        <w:tc>
          <w:tcPr>
            <w:tcW w:w="1477" w:type="pct"/>
          </w:tcPr>
          <w:p w14:paraId="5A9F56D6" w14:textId="77777777" w:rsidR="00DD4D8B" w:rsidRPr="00433874" w:rsidRDefault="00D72D24" w:rsidP="00B27DAB">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2. Местное самоуправление осуществляется</w:t>
            </w:r>
            <w:r w:rsidRPr="00433874">
              <w:rPr>
                <w:color w:val="000000"/>
                <w:sz w:val="30"/>
                <w:szCs w:val="30"/>
                <w:shd w:val="clear" w:color="auto" w:fill="FFFFFF"/>
              </w:rPr>
              <w:t xml:space="preserve"> </w:t>
            </w:r>
          </w:p>
        </w:tc>
        <w:tc>
          <w:tcPr>
            <w:tcW w:w="315" w:type="pct"/>
          </w:tcPr>
          <w:p w14:paraId="2DD345D5" w14:textId="77777777" w:rsidR="00DD4D8B" w:rsidRPr="00433874" w:rsidRDefault="00D72D24" w:rsidP="00B27DAB">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1D2ABA0C" w14:textId="77777777" w:rsidR="00DD4D8B" w:rsidRPr="00433874" w:rsidRDefault="00D72D24" w:rsidP="00B27DAB">
            <w:pPr>
              <w:jc w:val="both"/>
              <w:rPr>
                <w:rFonts w:ascii="Times New Roman" w:hAnsi="Times New Roman" w:cs="Times New Roman"/>
                <w:sz w:val="24"/>
                <w:szCs w:val="24"/>
              </w:rPr>
            </w:pPr>
            <w:r w:rsidRPr="00433874">
              <w:rPr>
                <w:rFonts w:ascii="Times New Roman" w:hAnsi="Times New Roman" w:cs="Times New Roman"/>
                <w:sz w:val="24"/>
                <w:szCs w:val="24"/>
              </w:rPr>
              <w:t>населением вопросов местного значения, владение, пользование и распоряжение муниципальной собственностью</w:t>
            </w:r>
          </w:p>
        </w:tc>
      </w:tr>
      <w:tr w:rsidR="00855332" w:rsidRPr="00433874" w14:paraId="4F332207" w14:textId="77777777" w:rsidTr="00DD4D8B">
        <w:trPr>
          <w:trHeight w:val="781"/>
        </w:trPr>
        <w:tc>
          <w:tcPr>
            <w:tcW w:w="1477" w:type="pct"/>
          </w:tcPr>
          <w:p w14:paraId="50FA8FF4" w14:textId="77777777" w:rsidR="00DD4D8B" w:rsidRPr="00433874" w:rsidRDefault="00D72D24" w:rsidP="00B27DAB">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3. Местное самоуправление в Российской Федерации обеспечивает самостоятельное решение</w:t>
            </w:r>
          </w:p>
        </w:tc>
        <w:tc>
          <w:tcPr>
            <w:tcW w:w="315" w:type="pct"/>
          </w:tcPr>
          <w:p w14:paraId="37715E74" w14:textId="77777777" w:rsidR="00DD4D8B" w:rsidRPr="00433874" w:rsidRDefault="00D72D24" w:rsidP="00B27DAB">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134167AD" w14:textId="77777777" w:rsidR="00DD4D8B" w:rsidRPr="00433874" w:rsidRDefault="00D72D24" w:rsidP="00B27DAB">
            <w:pPr>
              <w:jc w:val="both"/>
              <w:rPr>
                <w:rFonts w:ascii="Times New Roman" w:hAnsi="Times New Roman" w:cs="Times New Roman"/>
                <w:sz w:val="24"/>
                <w:szCs w:val="24"/>
              </w:rPr>
            </w:pPr>
            <w:r w:rsidRPr="00433874">
              <w:rPr>
                <w:rFonts w:ascii="Times New Roman" w:hAnsi="Times New Roman" w:cs="Times New Roman"/>
                <w:sz w:val="24"/>
                <w:szCs w:val="24"/>
              </w:rPr>
              <w:t>гражданами путем референдума, выборов, других форм прямого волеизъявления, через выборные и другие органы местного самоуправления.</w:t>
            </w:r>
          </w:p>
        </w:tc>
      </w:tr>
      <w:tr w:rsidR="00855332" w:rsidRPr="00433874" w14:paraId="06CDDB45" w14:textId="77777777" w:rsidTr="00DD4D8B">
        <w:tc>
          <w:tcPr>
            <w:tcW w:w="1477" w:type="pct"/>
          </w:tcPr>
          <w:p w14:paraId="77AD39A3" w14:textId="77777777" w:rsidR="00DD4D8B" w:rsidRPr="00433874" w:rsidRDefault="00D72D24" w:rsidP="00B27DAB">
            <w:pPr>
              <w:tabs>
                <w:tab w:val="left" w:pos="420"/>
              </w:tabs>
              <w:jc w:val="both"/>
              <w:rPr>
                <w:rFonts w:ascii="Times New Roman" w:hAnsi="Times New Roman" w:cs="Times New Roman"/>
                <w:bCs/>
                <w:sz w:val="24"/>
                <w:szCs w:val="24"/>
              </w:rPr>
            </w:pPr>
            <w:r w:rsidRPr="00433874">
              <w:rPr>
                <w:rFonts w:ascii="Times New Roman" w:hAnsi="Times New Roman" w:cs="Times New Roman"/>
                <w:b/>
                <w:sz w:val="24"/>
                <w:szCs w:val="24"/>
              </w:rPr>
              <w:t>4. Местное самоуправление в Российской Федерации гарантируется</w:t>
            </w:r>
            <w:r w:rsidRPr="00433874">
              <w:rPr>
                <w:bCs/>
                <w:color w:val="000000"/>
                <w:sz w:val="30"/>
                <w:szCs w:val="30"/>
                <w:shd w:val="clear" w:color="auto" w:fill="FFFFFF"/>
              </w:rPr>
              <w:t xml:space="preserve"> </w:t>
            </w:r>
          </w:p>
        </w:tc>
        <w:tc>
          <w:tcPr>
            <w:tcW w:w="315" w:type="pct"/>
          </w:tcPr>
          <w:p w14:paraId="4B890CEA" w14:textId="77777777" w:rsidR="00DD4D8B" w:rsidRPr="00433874" w:rsidRDefault="00D72D24" w:rsidP="00B27DAB">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63C139A8" w14:textId="77777777" w:rsidR="00DD4D8B" w:rsidRPr="00433874" w:rsidRDefault="00D72D24" w:rsidP="00B27DAB">
            <w:pPr>
              <w:jc w:val="both"/>
              <w:rPr>
                <w:rFonts w:ascii="Times New Roman" w:hAnsi="Times New Roman" w:cs="Times New Roman"/>
                <w:sz w:val="24"/>
                <w:szCs w:val="24"/>
              </w:rPr>
            </w:pPr>
            <w:r w:rsidRPr="00433874">
              <w:rPr>
                <w:rFonts w:ascii="Times New Roman" w:hAnsi="Times New Roman" w:cs="Times New Roman"/>
                <w:sz w:val="24"/>
                <w:szCs w:val="24"/>
              </w:rPr>
              <w:t>органов местного самоуправления, назначении на должность и освобождении от должности должностных лиц местного самоуправления в порядке и случаях, установленных федеральным законом</w:t>
            </w:r>
            <w:r w:rsidRPr="00433874">
              <w:rPr>
                <w:color w:val="000000"/>
                <w:sz w:val="30"/>
                <w:szCs w:val="30"/>
                <w:shd w:val="clear" w:color="auto" w:fill="FFFFFF"/>
              </w:rPr>
              <w:t> </w:t>
            </w:r>
          </w:p>
        </w:tc>
      </w:tr>
    </w:tbl>
    <w:p w14:paraId="22619580" w14:textId="77777777" w:rsidR="00DD4D8B" w:rsidRPr="00433874" w:rsidRDefault="00D72D24" w:rsidP="00DD4D8B">
      <w:pPr>
        <w:shd w:val="clear" w:color="auto" w:fill="FFFFFF"/>
        <w:spacing w:after="0" w:line="240" w:lineRule="auto"/>
        <w:jc w:val="both"/>
        <w:rPr>
          <w:rFonts w:ascii="Times New Roman" w:hAnsi="Times New Roman" w:cs="Times New Roman"/>
          <w:b/>
          <w:sz w:val="24"/>
          <w:szCs w:val="24"/>
        </w:rPr>
      </w:pPr>
      <w:bookmarkStart w:id="208" w:name="_Hlk162873745"/>
      <w:bookmarkStart w:id="209" w:name="_Hlk162524944"/>
      <w:bookmarkStart w:id="210" w:name="_Hlk163563736"/>
      <w:r w:rsidRPr="00433874">
        <w:rPr>
          <w:rFonts w:ascii="Times New Roman" w:hAnsi="Times New Roman" w:cs="Times New Roman"/>
          <w:b/>
          <w:sz w:val="24"/>
          <w:szCs w:val="24"/>
        </w:rPr>
        <w:t>Запишите выбранные буквы под соответствующими цифрами.</w:t>
      </w:r>
    </w:p>
    <w:bookmarkEnd w:id="208"/>
    <w:p w14:paraId="14B10228" w14:textId="3583127C" w:rsidR="00DD4D8B" w:rsidRPr="00433874" w:rsidRDefault="00DD4D8B" w:rsidP="00DD4D8B">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390"/>
        <w:gridCol w:w="2393"/>
        <w:gridCol w:w="2393"/>
        <w:gridCol w:w="2395"/>
      </w:tblGrid>
      <w:tr w:rsidR="00855332" w:rsidRPr="00433874" w14:paraId="66F26E7A" w14:textId="77777777" w:rsidTr="006A6544">
        <w:tc>
          <w:tcPr>
            <w:tcW w:w="1249" w:type="pct"/>
          </w:tcPr>
          <w:p w14:paraId="65AC63EA" w14:textId="77777777" w:rsidR="00DD4D8B" w:rsidRPr="00433874" w:rsidRDefault="00D72D24" w:rsidP="006A6544">
            <w:pPr>
              <w:pStyle w:val="a4"/>
              <w:ind w:left="0"/>
              <w:jc w:val="center"/>
              <w:rPr>
                <w:rFonts w:ascii="Times New Roman" w:hAnsi="Times New Roman" w:cs="Times New Roman"/>
                <w:b/>
                <w:sz w:val="24"/>
                <w:szCs w:val="24"/>
              </w:rPr>
            </w:pPr>
            <w:bookmarkStart w:id="211" w:name="_Hlk162873761"/>
            <w:r w:rsidRPr="00433874">
              <w:rPr>
                <w:rFonts w:ascii="Times New Roman" w:hAnsi="Times New Roman" w:cs="Times New Roman"/>
                <w:b/>
                <w:sz w:val="24"/>
                <w:szCs w:val="24"/>
              </w:rPr>
              <w:t>1</w:t>
            </w:r>
          </w:p>
        </w:tc>
        <w:tc>
          <w:tcPr>
            <w:tcW w:w="1250" w:type="pct"/>
          </w:tcPr>
          <w:p w14:paraId="2181E85E" w14:textId="77777777" w:rsidR="00DD4D8B"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FBC2841" w14:textId="77777777" w:rsidR="00DD4D8B"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06111BE" w14:textId="77777777" w:rsidR="00DD4D8B"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8954812" w14:textId="77777777" w:rsidTr="006A6544">
        <w:tc>
          <w:tcPr>
            <w:tcW w:w="1249" w:type="pct"/>
          </w:tcPr>
          <w:p w14:paraId="7D8530F5" w14:textId="4D44C8F7" w:rsidR="00DD4D8B" w:rsidRPr="00433874" w:rsidRDefault="00DD4D8B" w:rsidP="006A6544">
            <w:pPr>
              <w:pStyle w:val="a4"/>
              <w:ind w:left="0"/>
              <w:jc w:val="center"/>
              <w:rPr>
                <w:rFonts w:ascii="Times New Roman" w:hAnsi="Times New Roman" w:cs="Times New Roman"/>
                <w:b/>
                <w:sz w:val="24"/>
                <w:szCs w:val="24"/>
              </w:rPr>
            </w:pPr>
          </w:p>
        </w:tc>
        <w:tc>
          <w:tcPr>
            <w:tcW w:w="1250" w:type="pct"/>
          </w:tcPr>
          <w:p w14:paraId="79B423C2" w14:textId="2EAA106C" w:rsidR="00DD4D8B" w:rsidRPr="00433874" w:rsidRDefault="00DD4D8B" w:rsidP="006A6544">
            <w:pPr>
              <w:pStyle w:val="a4"/>
              <w:ind w:left="0"/>
              <w:jc w:val="center"/>
              <w:rPr>
                <w:rFonts w:ascii="Times New Roman" w:hAnsi="Times New Roman" w:cs="Times New Roman"/>
                <w:b/>
                <w:sz w:val="24"/>
                <w:szCs w:val="24"/>
              </w:rPr>
            </w:pPr>
          </w:p>
        </w:tc>
        <w:tc>
          <w:tcPr>
            <w:tcW w:w="1250" w:type="pct"/>
          </w:tcPr>
          <w:p w14:paraId="0ECCB3F4" w14:textId="56B66769" w:rsidR="00DD4D8B" w:rsidRPr="00433874" w:rsidRDefault="00DD4D8B" w:rsidP="006A6544">
            <w:pPr>
              <w:pStyle w:val="a4"/>
              <w:ind w:left="0"/>
              <w:jc w:val="center"/>
              <w:rPr>
                <w:rFonts w:ascii="Times New Roman" w:hAnsi="Times New Roman" w:cs="Times New Roman"/>
                <w:b/>
                <w:sz w:val="24"/>
                <w:szCs w:val="24"/>
              </w:rPr>
            </w:pPr>
          </w:p>
        </w:tc>
        <w:tc>
          <w:tcPr>
            <w:tcW w:w="1251" w:type="pct"/>
          </w:tcPr>
          <w:p w14:paraId="5E204F76" w14:textId="0068FCC9" w:rsidR="00DD4D8B" w:rsidRPr="00433874" w:rsidRDefault="00DD4D8B" w:rsidP="006A6544">
            <w:pPr>
              <w:pStyle w:val="a4"/>
              <w:ind w:left="0"/>
              <w:jc w:val="center"/>
              <w:rPr>
                <w:rFonts w:ascii="Times New Roman" w:hAnsi="Times New Roman" w:cs="Times New Roman"/>
                <w:b/>
                <w:sz w:val="24"/>
                <w:szCs w:val="24"/>
              </w:rPr>
            </w:pPr>
          </w:p>
        </w:tc>
      </w:tr>
      <w:bookmarkEnd w:id="209"/>
      <w:bookmarkEnd w:id="211"/>
    </w:tbl>
    <w:p w14:paraId="31FAAB17" w14:textId="77777777" w:rsidR="00DD4D8B" w:rsidRPr="00433874" w:rsidRDefault="00DD4D8B" w:rsidP="00A94808">
      <w:pPr>
        <w:tabs>
          <w:tab w:val="left" w:pos="709"/>
        </w:tabs>
        <w:spacing w:after="0" w:line="240" w:lineRule="auto"/>
        <w:jc w:val="both"/>
        <w:rPr>
          <w:rFonts w:ascii="Times New Roman" w:hAnsi="Times New Roman" w:cs="Times New Roman"/>
          <w:b/>
          <w:bCs/>
          <w:color w:val="000000"/>
          <w:sz w:val="24"/>
          <w:szCs w:val="24"/>
        </w:rPr>
      </w:pPr>
    </w:p>
    <w:p w14:paraId="78824EF2" w14:textId="77777777" w:rsidR="00DD4D8B" w:rsidRPr="00433874" w:rsidRDefault="00D72D24" w:rsidP="00DD4D8B">
      <w:pPr>
        <w:shd w:val="clear" w:color="auto" w:fill="FFFFFF"/>
        <w:spacing w:after="0" w:line="240" w:lineRule="auto"/>
        <w:ind w:firstLine="708"/>
        <w:jc w:val="both"/>
        <w:rPr>
          <w:rFonts w:ascii="Times New Roman" w:hAnsi="Times New Roman" w:cs="Times New Roman"/>
          <w:b/>
          <w:sz w:val="24"/>
          <w:szCs w:val="24"/>
        </w:rPr>
      </w:pPr>
      <w:bookmarkStart w:id="212" w:name="_Hlk162525025"/>
      <w:bookmarkStart w:id="213" w:name="_Hlk162874008"/>
      <w:bookmarkEnd w:id="210"/>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A1B7F98" w14:textId="77777777" w:rsidR="0015310F" w:rsidRPr="00433874" w:rsidRDefault="00D72D24" w:rsidP="00DD4D8B">
      <w:pPr>
        <w:shd w:val="clear" w:color="auto" w:fill="FFFFFF"/>
        <w:spacing w:after="0" w:line="240" w:lineRule="auto"/>
        <w:jc w:val="both"/>
        <w:rPr>
          <w:rFonts w:ascii="Times New Roman" w:hAnsi="Times New Roman"/>
          <w:sz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212"/>
      <w:r w:rsidRPr="00433874">
        <w:rPr>
          <w:rFonts w:ascii="Times New Roman" w:hAnsi="Times New Roman" w:cs="Times New Roman"/>
          <w:b/>
          <w:sz w:val="24"/>
          <w:szCs w:val="24"/>
        </w:rPr>
        <w:t xml:space="preserve"> </w:t>
      </w:r>
      <w:bookmarkEnd w:id="213"/>
      <w:r w:rsidR="00790D77" w:rsidRPr="00433874">
        <w:rPr>
          <w:rFonts w:ascii="Times New Roman" w:hAnsi="Times New Roman"/>
          <w:sz w:val="24"/>
        </w:rPr>
        <w:t>фамилий Президентов СССР и РФ в порядке занятия ими данных должностей</w:t>
      </w:r>
      <w:r w:rsidRPr="00433874">
        <w:rPr>
          <w:rFonts w:ascii="Times New Roman" w:hAnsi="Times New Roman"/>
          <w:sz w:val="24"/>
        </w:rPr>
        <w:t>:</w:t>
      </w:r>
    </w:p>
    <w:p w14:paraId="4BFAB06D" w14:textId="77777777" w:rsidR="0015310F" w:rsidRPr="00433874" w:rsidRDefault="00D72D24" w:rsidP="0015310F">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А) </w:t>
      </w:r>
      <w:r w:rsidR="00790D77" w:rsidRPr="00433874">
        <w:rPr>
          <w:rFonts w:ascii="Times New Roman" w:eastAsiaTheme="minorHAnsi" w:hAnsi="Times New Roman"/>
          <w:sz w:val="24"/>
          <w:lang w:eastAsia="en-US"/>
        </w:rPr>
        <w:t>Ельцин.</w:t>
      </w:r>
    </w:p>
    <w:p w14:paraId="6B4F2701" w14:textId="77777777" w:rsidR="0015310F" w:rsidRPr="00433874" w:rsidRDefault="00D72D24" w:rsidP="0015310F">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Б) </w:t>
      </w:r>
      <w:r w:rsidR="00790D77" w:rsidRPr="00433874">
        <w:rPr>
          <w:rFonts w:ascii="Times New Roman" w:eastAsiaTheme="minorHAnsi" w:hAnsi="Times New Roman"/>
          <w:sz w:val="24"/>
          <w:lang w:eastAsia="en-US"/>
        </w:rPr>
        <w:t>Медведев.</w:t>
      </w:r>
    </w:p>
    <w:p w14:paraId="5698304C" w14:textId="77777777" w:rsidR="0015310F" w:rsidRPr="00433874" w:rsidRDefault="00D72D24" w:rsidP="0015310F">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В) </w:t>
      </w:r>
      <w:r w:rsidR="00790D77" w:rsidRPr="00433874">
        <w:rPr>
          <w:rFonts w:ascii="Times New Roman" w:eastAsiaTheme="minorHAnsi" w:hAnsi="Times New Roman"/>
          <w:sz w:val="24"/>
          <w:lang w:eastAsia="en-US"/>
        </w:rPr>
        <w:t>Путин.</w:t>
      </w:r>
    </w:p>
    <w:p w14:paraId="2781B2D8" w14:textId="77777777" w:rsidR="0015310F" w:rsidRPr="00433874" w:rsidRDefault="00D72D24" w:rsidP="0015310F">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Г) </w:t>
      </w:r>
      <w:r w:rsidR="00790D77" w:rsidRPr="00433874">
        <w:rPr>
          <w:rFonts w:ascii="Times New Roman" w:eastAsiaTheme="minorHAnsi" w:hAnsi="Times New Roman"/>
          <w:sz w:val="24"/>
          <w:lang w:eastAsia="en-US"/>
        </w:rPr>
        <w:t>Горбачев.</w:t>
      </w:r>
    </w:p>
    <w:p w14:paraId="434E6B4B" w14:textId="62DE7B61" w:rsidR="00DD4D8B" w:rsidRPr="00433874" w:rsidRDefault="00D72D24" w:rsidP="00DD4D8B">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214" w:name="_Hlk162525054"/>
      <w:bookmarkStart w:id="215" w:name="_Hlk162525768"/>
      <w:bookmarkStart w:id="216" w:name="_Hlk162966514"/>
      <w:bookmarkStart w:id="217" w:name="_Hlk163042268"/>
      <w:r w:rsidRPr="00433874">
        <w:rPr>
          <w:rFonts w:ascii="Times New Roman" w:eastAsia="Times New Roman" w:hAnsi="Times New Roman" w:cs="Times New Roman"/>
          <w:b/>
          <w:sz w:val="24"/>
          <w:szCs w:val="24"/>
        </w:rPr>
        <w:t xml:space="preserve">Запишите соответствующую последовательность </w:t>
      </w:r>
      <w:r w:rsidR="000A6C1A"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p w14:paraId="21E42F8E" w14:textId="77777777" w:rsidR="00031C86" w:rsidRPr="00433874" w:rsidRDefault="00031C86" w:rsidP="00DD4D8B">
      <w:pPr>
        <w:shd w:val="clear" w:color="auto" w:fill="FFFFFF"/>
        <w:spacing w:after="0" w:line="240" w:lineRule="auto"/>
        <w:ind w:firstLine="708"/>
        <w:jc w:val="both"/>
        <w:rPr>
          <w:rFonts w:ascii="Times New Roman" w:hAnsi="Times New Roman" w:cs="Times New Roman"/>
          <w:b/>
          <w:bCs/>
          <w:sz w:val="24"/>
          <w:szCs w:val="24"/>
        </w:rPr>
      </w:pPr>
      <w:bookmarkStart w:id="218" w:name="_Hlk162525110_0"/>
      <w:bookmarkEnd w:id="214"/>
      <w:bookmarkEnd w:id="215"/>
      <w:bookmarkEnd w:id="216"/>
      <w:bookmarkEnd w:id="217"/>
    </w:p>
    <w:p w14:paraId="4A011E3F" w14:textId="77777777" w:rsidR="00DD4D8B" w:rsidRPr="00433874" w:rsidRDefault="00D72D24" w:rsidP="00DD4D8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219" w:name="_Hlk162427711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F2318D" w14:textId="77777777" w:rsidR="00DD4D8B" w:rsidRPr="00433874" w:rsidRDefault="00D72D24" w:rsidP="00DD4D8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18"/>
    <w:bookmarkEnd w:id="219"/>
    <w:p w14:paraId="1163BFD3" w14:textId="77777777" w:rsidR="00DD4D8B" w:rsidRPr="00433874" w:rsidRDefault="00D72D24" w:rsidP="00A94808">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r>
      <w:r w:rsidR="00790D77" w:rsidRPr="00433874">
        <w:rPr>
          <w:rFonts w:ascii="Times New Roman" w:eastAsia="Times New Roman" w:hAnsi="Times New Roman" w:cs="Times New Roman"/>
          <w:sz w:val="24"/>
          <w:szCs w:val="24"/>
        </w:rPr>
        <w:t>Председатель Конституционного Суда Российской Федерации, заместитель Председателя Конституционного Суда Российской Федерации и судьи Конституционного Суда Российской Федерации, Председатель Верховного Суда Российской Федерации, заместители Председателя Верховного Суда Российской Федерации и судьи Верховного Суда Российской Федерации назначаются</w:t>
      </w:r>
      <w:r w:rsidR="0015310F" w:rsidRPr="00433874">
        <w:rPr>
          <w:rFonts w:ascii="Times New Roman" w:eastAsia="Times New Roman" w:hAnsi="Times New Roman" w:cs="Times New Roman"/>
          <w:sz w:val="24"/>
          <w:szCs w:val="24"/>
        </w:rPr>
        <w:t> ______________________</w:t>
      </w:r>
      <w:r w:rsidRPr="00433874">
        <w:rPr>
          <w:rFonts w:ascii="Times New Roman" w:eastAsia="Times New Roman" w:hAnsi="Times New Roman" w:cs="Times New Roman"/>
          <w:sz w:val="24"/>
          <w:szCs w:val="24"/>
        </w:rPr>
        <w:t>.</w:t>
      </w:r>
    </w:p>
    <w:p w14:paraId="598EF176" w14:textId="77777777" w:rsidR="009A12B3" w:rsidRPr="00433874" w:rsidRDefault="009A12B3" w:rsidP="00A94808">
      <w:pPr>
        <w:tabs>
          <w:tab w:val="left" w:pos="709"/>
        </w:tabs>
        <w:spacing w:after="0" w:line="240" w:lineRule="auto"/>
        <w:jc w:val="both"/>
        <w:rPr>
          <w:rFonts w:ascii="Times New Roman" w:hAnsi="Times New Roman" w:cs="Times New Roman"/>
          <w:b/>
          <w:sz w:val="24"/>
          <w:szCs w:val="24"/>
        </w:rPr>
      </w:pPr>
    </w:p>
    <w:p w14:paraId="5BD22D9B" w14:textId="77777777" w:rsidR="00DD4D8B" w:rsidRPr="00433874" w:rsidRDefault="00D72D24" w:rsidP="00DD4D8B">
      <w:pPr>
        <w:shd w:val="clear" w:color="auto" w:fill="FFFFFF"/>
        <w:spacing w:after="0" w:line="240" w:lineRule="auto"/>
        <w:ind w:firstLine="708"/>
        <w:jc w:val="both"/>
        <w:rPr>
          <w:rFonts w:ascii="Times New Roman" w:hAnsi="Times New Roman" w:cs="Times New Roman"/>
          <w:b/>
          <w:sz w:val="24"/>
          <w:szCs w:val="24"/>
        </w:rPr>
      </w:pPr>
      <w:bookmarkStart w:id="220" w:name="_Hlk16252515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92C892C" w14:textId="77777777" w:rsidR="00DD4D8B" w:rsidRPr="00433874" w:rsidRDefault="00D72D24" w:rsidP="00DD4D8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20"/>
    <w:p w14:paraId="2C972C1C" w14:textId="77777777" w:rsidR="008A7F08" w:rsidRPr="00433874" w:rsidRDefault="00D72D24" w:rsidP="00A94808">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hAnsi="Times New Roman"/>
          <w:sz w:val="24"/>
          <w:szCs w:val="24"/>
        </w:rPr>
        <w:tab/>
        <w:t>Конституция РФ закрепляет возможности человека принимать участие в управлении государством (либо возможность человека участвовать в политической жизни,</w:t>
      </w:r>
      <w:r w:rsidR="00A16AEA" w:rsidRPr="00433874">
        <w:rPr>
          <w:rFonts w:ascii="Times New Roman" w:hAnsi="Times New Roman"/>
          <w:sz w:val="24"/>
          <w:szCs w:val="24"/>
        </w:rPr>
        <w:t xml:space="preserve"> </w:t>
      </w:r>
      <w:r w:rsidRPr="00433874">
        <w:rPr>
          <w:rFonts w:ascii="Times New Roman" w:hAnsi="Times New Roman"/>
          <w:sz w:val="24"/>
          <w:szCs w:val="24"/>
        </w:rPr>
        <w:t xml:space="preserve">либо возможность человека реализовать свой потенциал в политической сфере, либо </w:t>
      </w:r>
      <w:r w:rsidRPr="00433874">
        <w:rPr>
          <w:rFonts w:ascii="Times New Roman" w:eastAsia="Times New Roman" w:hAnsi="Times New Roman" w:cs="Times New Roman"/>
          <w:sz w:val="24"/>
          <w:szCs w:val="24"/>
        </w:rPr>
        <w:t>Конститу</w:t>
      </w:r>
      <w:r w:rsidRPr="00433874">
        <w:rPr>
          <w:rFonts w:ascii="Times New Roman" w:eastAsia="Times New Roman" w:hAnsi="Times New Roman" w:cs="Times New Roman"/>
          <w:sz w:val="24"/>
          <w:szCs w:val="24"/>
        </w:rPr>
        <w:lastRenderedPageBreak/>
        <w:t>ция РФ закрепляет возможность человека реализовать себя в роли гражданина) На основе положений Конституции РФ сформулируйте три подтверждения этой характеристики.</w:t>
      </w:r>
    </w:p>
    <w:p w14:paraId="16E74ABA" w14:textId="77777777" w:rsidR="00A94808" w:rsidRPr="00433874" w:rsidRDefault="00A94808" w:rsidP="00A94808">
      <w:pPr>
        <w:tabs>
          <w:tab w:val="left" w:pos="709"/>
        </w:tabs>
        <w:spacing w:after="0" w:line="240" w:lineRule="auto"/>
        <w:jc w:val="both"/>
        <w:rPr>
          <w:rFonts w:ascii="Times New Roman" w:hAnsi="Times New Roman" w:cs="Times New Roman"/>
          <w:b/>
          <w:sz w:val="24"/>
          <w:szCs w:val="24"/>
        </w:rPr>
      </w:pPr>
    </w:p>
    <w:p w14:paraId="422A7CC4" w14:textId="77777777" w:rsidR="00DD4D8B" w:rsidRPr="00433874" w:rsidRDefault="00D72D24" w:rsidP="00DD4D8B">
      <w:pPr>
        <w:shd w:val="clear" w:color="auto" w:fill="FFFFFF"/>
        <w:spacing w:after="0" w:line="240" w:lineRule="auto"/>
        <w:ind w:firstLine="708"/>
        <w:jc w:val="both"/>
        <w:rPr>
          <w:rFonts w:ascii="Times New Roman" w:hAnsi="Times New Roman" w:cs="Times New Roman"/>
          <w:b/>
          <w:sz w:val="24"/>
          <w:szCs w:val="24"/>
        </w:rPr>
      </w:pPr>
      <w:bookmarkStart w:id="221" w:name="_Hlk162427307"/>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30131B5" w14:textId="77777777" w:rsidR="00DD4D8B" w:rsidRPr="00433874" w:rsidRDefault="00D72D24" w:rsidP="00DD4D8B">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21"/>
    <w:p w14:paraId="0FDCEA0A" w14:textId="77777777" w:rsidR="00DD4D8B" w:rsidRPr="00433874" w:rsidRDefault="00D72D24" w:rsidP="00A94808">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heme="minorHAnsi" w:hAnsi="Times New Roman"/>
          <w:sz w:val="24"/>
          <w:szCs w:val="24"/>
        </w:rPr>
        <w:tab/>
      </w:r>
      <w:r w:rsidR="006C05EA" w:rsidRPr="00433874">
        <w:rPr>
          <w:rFonts w:ascii="Times New Roman" w:eastAsiaTheme="minorHAnsi" w:hAnsi="Times New Roman"/>
          <w:sz w:val="24"/>
          <w:szCs w:val="24"/>
        </w:rPr>
        <w:t xml:space="preserve">В 2014 году между Российской Федерации и Республикой Крым был заключен </w:t>
      </w:r>
      <w:r w:rsidR="006C05EA" w:rsidRPr="00433874">
        <w:rPr>
          <w:rFonts w:ascii="Times New Roman" w:eastAsia="Times New Roman" w:hAnsi="Times New Roman" w:cs="Times New Roman"/>
          <w:sz w:val="24"/>
          <w:szCs w:val="24"/>
        </w:rPr>
        <w:t>договор о принятии республики Крым в состав Российской Федера</w:t>
      </w:r>
      <w:r w:rsidR="00A16AEA" w:rsidRPr="00433874">
        <w:rPr>
          <w:rFonts w:ascii="Times New Roman" w:eastAsia="Times New Roman" w:hAnsi="Times New Roman" w:cs="Times New Roman"/>
          <w:sz w:val="24"/>
          <w:szCs w:val="24"/>
        </w:rPr>
        <w:t xml:space="preserve">ции </w:t>
      </w:r>
      <w:r w:rsidR="006C05EA" w:rsidRPr="00433874">
        <w:rPr>
          <w:rFonts w:ascii="Times New Roman" w:eastAsia="Times New Roman" w:hAnsi="Times New Roman" w:cs="Times New Roman"/>
          <w:sz w:val="24"/>
          <w:szCs w:val="24"/>
        </w:rPr>
        <w:t>и образование новых субъектов в составе федерации.</w:t>
      </w:r>
      <w:r w:rsidRPr="00433874">
        <w:rPr>
          <w:rFonts w:ascii="Times New Roman" w:eastAsia="Times New Roman" w:hAnsi="Times New Roman" w:cs="Times New Roman"/>
          <w:sz w:val="24"/>
          <w:szCs w:val="24"/>
        </w:rPr>
        <w:t xml:space="preserve"> </w:t>
      </w:r>
      <w:r w:rsidR="006C05EA" w:rsidRPr="00433874">
        <w:rPr>
          <w:rFonts w:ascii="Times New Roman" w:eastAsia="Times New Roman" w:hAnsi="Times New Roman" w:cs="Times New Roman"/>
          <w:sz w:val="24"/>
          <w:szCs w:val="24"/>
        </w:rPr>
        <w:t xml:space="preserve">Вопрос гражданства в данном документе был определен следующим образом. </w:t>
      </w:r>
    </w:p>
    <w:p w14:paraId="290B29B9" w14:textId="77777777" w:rsidR="006C05EA" w:rsidRPr="00433874" w:rsidRDefault="00D72D24" w:rsidP="00A94808">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Граждане Украины и лица без гражданства, постоянно проживающие на этот день на терр</w:t>
      </w:r>
      <w:r w:rsidR="00A16AEA" w:rsidRPr="00433874">
        <w:rPr>
          <w:rFonts w:ascii="Times New Roman" w:eastAsia="Times New Roman" w:hAnsi="Times New Roman" w:cs="Times New Roman"/>
          <w:sz w:val="24"/>
          <w:szCs w:val="24"/>
        </w:rPr>
        <w:t>итории</w:t>
      </w:r>
      <w:r w:rsidRPr="00433874">
        <w:rPr>
          <w:rFonts w:ascii="Times New Roman" w:eastAsia="Times New Roman" w:hAnsi="Times New Roman" w:cs="Times New Roman"/>
          <w:sz w:val="24"/>
          <w:szCs w:val="24"/>
        </w:rPr>
        <w:t xml:space="preserve"> республики Крым или на территории города федерального значения Севастополя, признаются гражданами Российской Федера</w:t>
      </w:r>
      <w:r w:rsidR="00A16AEA" w:rsidRPr="00433874">
        <w:rPr>
          <w:rFonts w:ascii="Times New Roman" w:eastAsia="Times New Roman" w:hAnsi="Times New Roman" w:cs="Times New Roman"/>
          <w:sz w:val="24"/>
          <w:szCs w:val="24"/>
        </w:rPr>
        <w:t>ции,</w:t>
      </w:r>
      <w:r w:rsidRPr="00433874">
        <w:rPr>
          <w:rFonts w:ascii="Times New Roman" w:eastAsia="Times New Roman" w:hAnsi="Times New Roman" w:cs="Times New Roman"/>
          <w:sz w:val="24"/>
          <w:szCs w:val="24"/>
        </w:rPr>
        <w:t xml:space="preserve"> кроме лиц, заявивших в течение одного месяца после этого дня о своем жела</w:t>
      </w:r>
      <w:r w:rsidR="00A16AEA" w:rsidRPr="00433874">
        <w:rPr>
          <w:rFonts w:ascii="Times New Roman" w:eastAsia="Times New Roman" w:hAnsi="Times New Roman" w:cs="Times New Roman"/>
          <w:sz w:val="24"/>
          <w:szCs w:val="24"/>
        </w:rPr>
        <w:t>нии</w:t>
      </w:r>
      <w:r w:rsidRPr="00433874">
        <w:rPr>
          <w:rFonts w:ascii="Times New Roman" w:eastAsia="Times New Roman" w:hAnsi="Times New Roman" w:cs="Times New Roman"/>
          <w:sz w:val="24"/>
          <w:szCs w:val="24"/>
        </w:rPr>
        <w:t xml:space="preserve"> сохранить имеющееся и (</w:t>
      </w:r>
      <w:r w:rsidR="00A16AEA" w:rsidRPr="00433874">
        <w:rPr>
          <w:rFonts w:ascii="Times New Roman" w:eastAsia="Times New Roman" w:hAnsi="Times New Roman" w:cs="Times New Roman"/>
          <w:sz w:val="24"/>
          <w:szCs w:val="24"/>
        </w:rPr>
        <w:t>и</w:t>
      </w:r>
      <w:r w:rsidRPr="00433874">
        <w:rPr>
          <w:rFonts w:ascii="Times New Roman" w:eastAsia="Times New Roman" w:hAnsi="Times New Roman" w:cs="Times New Roman"/>
          <w:sz w:val="24"/>
          <w:szCs w:val="24"/>
        </w:rPr>
        <w:t>л</w:t>
      </w:r>
      <w:r w:rsidR="00A16AEA" w:rsidRPr="00433874">
        <w:rPr>
          <w:rFonts w:ascii="Times New Roman" w:eastAsia="Times New Roman" w:hAnsi="Times New Roman" w:cs="Times New Roman"/>
          <w:sz w:val="24"/>
          <w:szCs w:val="24"/>
        </w:rPr>
        <w:t>и</w:t>
      </w:r>
      <w:r w:rsidRPr="00433874">
        <w:rPr>
          <w:rFonts w:ascii="Times New Roman" w:eastAsia="Times New Roman" w:hAnsi="Times New Roman" w:cs="Times New Roman"/>
          <w:sz w:val="24"/>
          <w:szCs w:val="24"/>
        </w:rPr>
        <w:t>) их несовершеннолетних детей иное гражданство либо остаться лицами без гражданства.</w:t>
      </w:r>
    </w:p>
    <w:p w14:paraId="2C4C5881" w14:textId="77777777" w:rsidR="006C05EA" w:rsidRPr="00433874" w:rsidRDefault="00D72D24" w:rsidP="00A94808">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Дайте юридическую оценку данному способу получения гражданства. </w:t>
      </w:r>
    </w:p>
    <w:p w14:paraId="167A59C4" w14:textId="77777777" w:rsidR="00A716B0" w:rsidRPr="00433874"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433874" w:rsidSect="008840D0">
          <w:pgSz w:w="11906" w:h="16838"/>
          <w:pgMar w:top="1134" w:right="850" w:bottom="1134" w:left="1701" w:header="0" w:footer="0" w:gutter="0"/>
          <w:pgNumType w:start="55"/>
          <w:cols w:space="708"/>
          <w:docGrid w:linePitch="360"/>
        </w:sectPr>
      </w:pPr>
    </w:p>
    <w:p w14:paraId="6ED27B15" w14:textId="7777777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01408" behindDoc="1" locked="0" layoutInCell="1" allowOverlap="1" wp14:anchorId="6DD9BF4D" wp14:editId="338E38DB">
            <wp:simplePos x="0" y="0"/>
            <wp:positionH relativeFrom="column">
              <wp:posOffset>-895985</wp:posOffset>
            </wp:positionH>
            <wp:positionV relativeFrom="paragraph">
              <wp:posOffset>-864562</wp:posOffset>
            </wp:positionV>
            <wp:extent cx="7604760" cy="10753725"/>
            <wp:effectExtent l="0" t="0" r="0" b="9525"/>
            <wp:wrapNone/>
            <wp:docPr id="59226459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6459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BC8CE64" w14:textId="77777777" w:rsidR="003E5511" w:rsidRPr="00433874" w:rsidRDefault="00000000" w:rsidP="003E5511">
      <w:pPr>
        <w:pStyle w:val="11"/>
        <w:spacing w:line="276" w:lineRule="auto"/>
        <w:rPr>
          <w:rFonts w:cs="Times New Roman"/>
        </w:rPr>
      </w:pPr>
      <w:r>
        <w:rPr>
          <w:noProof/>
        </w:rPr>
        <w:pict w14:anchorId="17C4A7EE">
          <v:rect id="_x0000_s2067" style="position:absolute;left:0;text-align:left;margin-left:-36.2pt;margin-top:201.55pt;width:525.75pt;height:340.05pt;z-index:25164748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67">
              <w:txbxContent>
                <w:p w14:paraId="6C247489" w14:textId="77777777" w:rsidR="0005605E" w:rsidRDefault="0005605E" w:rsidP="003E5511">
                  <w:pPr>
                    <w:jc w:val="center"/>
                    <w:rPr>
                      <w:b/>
                      <w:i/>
                      <w:color w:val="365F91" w:themeColor="accent1" w:themeShade="BF"/>
                      <w:sz w:val="56"/>
                      <w:szCs w:val="96"/>
                    </w:rPr>
                  </w:pPr>
                </w:p>
                <w:p w14:paraId="4D978EAD" w14:textId="4BB82DF3"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A4953B2"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Административное право</w:t>
                  </w:r>
                  <w:r w:rsidRPr="00A626E8">
                    <w:rPr>
                      <w:b/>
                      <w:i/>
                      <w:color w:val="0070C0"/>
                      <w:sz w:val="56"/>
                      <w:szCs w:val="56"/>
                    </w:rPr>
                    <w:t>»</w:t>
                  </w:r>
                </w:p>
                <w:p w14:paraId="7A1CAD20"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6E6B2256">
          <v:rect id="_x0000_s2068" style="position:absolute;left:0;text-align:left;margin-left:-26.65pt;margin-top:371.45pt;width:525.75pt;height:126.75pt;z-index:25164646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068">
              <w:txbxContent>
                <w:p w14:paraId="334FF2C8"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01A28C40"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89"/>
          <w:headerReference w:type="default" r:id="rId90"/>
          <w:footerReference w:type="even" r:id="rId91"/>
          <w:footerReference w:type="default" r:id="rId92"/>
          <w:headerReference w:type="first" r:id="rId93"/>
          <w:footerReference w:type="first" r:id="rId94"/>
          <w:pgSz w:w="11906" w:h="16838" w:code="9"/>
          <w:pgMar w:top="1134" w:right="851" w:bottom="1418" w:left="1418" w:header="709" w:footer="709" w:gutter="0"/>
          <w:pgNumType w:start="75"/>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3588EB68" w14:textId="77777777" w:rsidTr="00D51DE5">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1924438" w14:textId="77777777" w:rsidR="00090CAC" w:rsidRPr="00433874" w:rsidRDefault="00D72D24" w:rsidP="00886D90">
            <w:pPr>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ОПК-4:</w:t>
            </w:r>
            <w:r w:rsidRPr="00433874">
              <w:rPr>
                <w:rFonts w:ascii="Times New Roman" w:eastAsia="Times New Roman" w:hAnsi="Times New Roman" w:cs="Times New Roman"/>
                <w:b/>
                <w:kern w:val="1"/>
                <w:sz w:val="24"/>
                <w:szCs w:val="24"/>
                <w:lang w:bidi="hi-IN"/>
              </w:rPr>
              <w:t xml:space="preserve"> Способен профессионально толковать нормы права</w:t>
            </w:r>
          </w:p>
          <w:p w14:paraId="634FC586" w14:textId="77777777" w:rsidR="00090CAC" w:rsidRPr="00433874"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065993D4"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1E09D16C" w14:textId="77777777" w:rsidTr="00D51DE5">
        <w:trPr>
          <w:trHeight w:hRule="exact" w:val="3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0BBC1E1" w14:textId="77777777" w:rsidR="00E86CA3"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4E5AF2ED" w14:textId="77777777" w:rsidTr="00D51DE5">
        <w:trPr>
          <w:trHeight w:hRule="exact" w:val="35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B3D94C" w14:textId="77777777" w:rsidR="00E86CA3" w:rsidRPr="00433874" w:rsidRDefault="00D72D24" w:rsidP="00EB3D44">
            <w:pPr>
              <w:widowControl w:val="0"/>
              <w:spacing w:after="0" w:line="240" w:lineRule="auto"/>
              <w:ind w:left="-14"/>
              <w:jc w:val="both"/>
              <w:rPr>
                <w:rFonts w:ascii="Times New Roman" w:hAnsi="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bCs/>
                <w:sz w:val="24"/>
                <w:szCs w:val="24"/>
              </w:rPr>
              <w:t xml:space="preserve"> основные способы толкования правовых норм</w:t>
            </w:r>
          </w:p>
          <w:p w14:paraId="03A43A3D" w14:textId="77777777" w:rsidR="00E86CA3" w:rsidRPr="00433874" w:rsidRDefault="00E86CA3" w:rsidP="00E86CA3">
            <w:pPr>
              <w:widowControl w:val="0"/>
              <w:spacing w:after="0" w:line="240" w:lineRule="auto"/>
              <w:ind w:left="-14"/>
              <w:jc w:val="both"/>
              <w:rPr>
                <w:rFonts w:ascii="Times New Roman" w:hAnsi="Times New Roman" w:cs="Times New Roman"/>
                <w:sz w:val="24"/>
                <w:szCs w:val="24"/>
              </w:rPr>
            </w:pPr>
          </w:p>
        </w:tc>
      </w:tr>
      <w:tr w:rsidR="00855332" w:rsidRPr="00433874" w14:paraId="32CAFCEE" w14:textId="77777777" w:rsidTr="00D51DE5">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22653DA" w14:textId="77777777" w:rsidR="00E86CA3" w:rsidRPr="00433874" w:rsidRDefault="00D72D24" w:rsidP="00EB3D44">
            <w:pPr>
              <w:widowControl w:val="0"/>
              <w:spacing w:after="0" w:line="240" w:lineRule="auto"/>
              <w:ind w:left="-14"/>
              <w:jc w:val="both"/>
              <w:rPr>
                <w:rFonts w:ascii="Times New Roman" w:hAnsi="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b/>
                <w:color w:val="000000"/>
                <w:sz w:val="24"/>
                <w:szCs w:val="24"/>
              </w:rPr>
              <w:t>:</w:t>
            </w:r>
            <w:r w:rsidRPr="00433874">
              <w:rPr>
                <w:rFonts w:ascii="Times New Roman" w:hAnsi="Times New Roman"/>
                <w:bCs/>
                <w:sz w:val="24"/>
                <w:szCs w:val="24"/>
              </w:rPr>
              <w:t xml:space="preserve"> толковать правовые нормы</w:t>
            </w:r>
          </w:p>
          <w:p w14:paraId="636B9F4B" w14:textId="77777777" w:rsidR="00E86CA3" w:rsidRPr="00433874" w:rsidRDefault="00E86CA3" w:rsidP="00E86CA3">
            <w:pPr>
              <w:widowControl w:val="0"/>
              <w:spacing w:after="0" w:line="240" w:lineRule="auto"/>
              <w:ind w:left="-14"/>
              <w:jc w:val="both"/>
              <w:rPr>
                <w:rFonts w:ascii="Times New Roman" w:hAnsi="Times New Roman" w:cs="Times New Roman"/>
                <w:sz w:val="24"/>
                <w:szCs w:val="24"/>
              </w:rPr>
            </w:pPr>
          </w:p>
        </w:tc>
      </w:tr>
      <w:tr w:rsidR="00855332" w:rsidRPr="00433874" w14:paraId="6C6C5D4E" w14:textId="77777777" w:rsidTr="00D51DE5">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55F387" w14:textId="77777777" w:rsidR="00E86CA3"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толкования</w:t>
            </w:r>
            <w:r w:rsidRPr="00433874">
              <w:rPr>
                <w:rFonts w:hAnsi="Times New Roman"/>
                <w:bCs/>
                <w:sz w:val="24"/>
                <w:szCs w:val="24"/>
              </w:rPr>
              <w:t xml:space="preserve"> </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норм</w:t>
            </w:r>
            <w:r w:rsidRPr="00433874">
              <w:rPr>
                <w:rFonts w:hAnsi="Times New Roman"/>
                <w:bCs/>
                <w:sz w:val="24"/>
                <w:szCs w:val="24"/>
              </w:rPr>
              <w:t xml:space="preserve"> </w:t>
            </w:r>
            <w:r w:rsidRPr="00433874">
              <w:rPr>
                <w:rFonts w:hAnsi="Times New Roman"/>
                <w:bCs/>
                <w:sz w:val="24"/>
                <w:szCs w:val="24"/>
              </w:rPr>
              <w:t>применительно</w:t>
            </w:r>
            <w:r w:rsidRPr="00433874">
              <w:rPr>
                <w:rFonts w:hAnsi="Times New Roman"/>
                <w:bCs/>
                <w:sz w:val="24"/>
                <w:szCs w:val="24"/>
              </w:rPr>
              <w:t xml:space="preserve"> </w:t>
            </w:r>
            <w:r w:rsidRPr="00433874">
              <w:rPr>
                <w:rFonts w:hAnsi="Times New Roman"/>
                <w:bCs/>
                <w:sz w:val="24"/>
                <w:szCs w:val="24"/>
              </w:rPr>
              <w:t>к</w:t>
            </w:r>
            <w:r w:rsidRPr="00433874">
              <w:rPr>
                <w:rFonts w:hAnsi="Times New Roman"/>
                <w:bCs/>
                <w:sz w:val="24"/>
                <w:szCs w:val="24"/>
              </w:rPr>
              <w:t xml:space="preserve"> </w:t>
            </w:r>
            <w:r w:rsidRPr="00433874">
              <w:rPr>
                <w:rFonts w:hAnsi="Times New Roman"/>
                <w:bCs/>
                <w:sz w:val="24"/>
                <w:szCs w:val="24"/>
              </w:rPr>
              <w:t>конкретной</w:t>
            </w:r>
            <w:r w:rsidRPr="00433874">
              <w:rPr>
                <w:rFonts w:hAnsi="Times New Roman"/>
                <w:bCs/>
                <w:sz w:val="24"/>
                <w:szCs w:val="24"/>
              </w:rPr>
              <w:t xml:space="preserve"> </w:t>
            </w:r>
            <w:r w:rsidRPr="00433874">
              <w:rPr>
                <w:rFonts w:hAnsi="Times New Roman"/>
                <w:bCs/>
                <w:sz w:val="24"/>
                <w:szCs w:val="24"/>
              </w:rPr>
              <w:t>ситуации</w:t>
            </w:r>
          </w:p>
        </w:tc>
      </w:tr>
      <w:tr w:rsidR="00855332" w:rsidRPr="00433874" w14:paraId="1D966752" w14:textId="77777777" w:rsidTr="00D51DE5">
        <w:trPr>
          <w:trHeight w:hRule="exact" w:val="3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4445C52" w14:textId="77777777" w:rsidR="00E86CA3"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толкование правовых норм</w:t>
            </w:r>
          </w:p>
        </w:tc>
      </w:tr>
      <w:tr w:rsidR="00855332" w:rsidRPr="00433874" w14:paraId="4739A61B" w14:textId="77777777" w:rsidTr="00D51DE5">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066ABD" w14:textId="77777777" w:rsidR="00E86CA3" w:rsidRPr="00433874" w:rsidRDefault="00D72D24" w:rsidP="00886D90">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4AA4BB9F" w14:textId="77777777" w:rsidTr="00D51DE5">
        <w:trPr>
          <w:trHeight w:hRule="exact" w:val="31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A644A9"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25430BDF" w14:textId="77777777" w:rsidTr="00D51DE5">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CBE8D64"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разъяснять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4DA90172" w14:textId="77777777" w:rsidTr="00D51DE5">
        <w:trPr>
          <w:trHeight w:hRule="exact" w:val="3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82B3BFC"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анализа</w:t>
            </w:r>
            <w:r w:rsidRPr="00433874">
              <w:rPr>
                <w:rFonts w:hAnsi="Times New Roman"/>
                <w:bCs/>
                <w:sz w:val="24"/>
                <w:szCs w:val="24"/>
              </w:rPr>
              <w:t xml:space="preserve"> </w:t>
            </w:r>
            <w:r w:rsidRPr="00433874">
              <w:rPr>
                <w:rFonts w:hAnsi="Times New Roman"/>
                <w:bCs/>
                <w:sz w:val="24"/>
                <w:szCs w:val="24"/>
              </w:rPr>
              <w:t>правоотношений</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соответствии</w:t>
            </w:r>
            <w:r w:rsidRPr="00433874">
              <w:rPr>
                <w:rFonts w:hAnsi="Times New Roman"/>
                <w:bCs/>
                <w:sz w:val="24"/>
                <w:szCs w:val="24"/>
              </w:rPr>
              <w:t xml:space="preserve"> </w:t>
            </w:r>
            <w:r w:rsidRPr="00433874">
              <w:rPr>
                <w:rFonts w:hAnsi="Times New Roman"/>
                <w:bCs/>
                <w:sz w:val="24"/>
                <w:szCs w:val="24"/>
              </w:rPr>
              <w:t>с</w:t>
            </w:r>
            <w:r w:rsidRPr="00433874">
              <w:rPr>
                <w:rFonts w:hAnsi="Times New Roman"/>
                <w:bCs/>
                <w:sz w:val="24"/>
                <w:szCs w:val="24"/>
              </w:rPr>
              <w:t xml:space="preserve"> </w:t>
            </w:r>
            <w:r w:rsidRPr="00433874">
              <w:rPr>
                <w:rFonts w:hAnsi="Times New Roman"/>
                <w:bCs/>
                <w:sz w:val="24"/>
                <w:szCs w:val="24"/>
              </w:rPr>
              <w:t>правовыми</w:t>
            </w:r>
            <w:r w:rsidRPr="00433874">
              <w:rPr>
                <w:rFonts w:hAnsi="Times New Roman"/>
                <w:bCs/>
                <w:sz w:val="24"/>
                <w:szCs w:val="24"/>
              </w:rPr>
              <w:t xml:space="preserve"> </w:t>
            </w:r>
            <w:r w:rsidRPr="00433874">
              <w:rPr>
                <w:rFonts w:hAnsi="Times New Roman"/>
                <w:bCs/>
                <w:sz w:val="24"/>
                <w:szCs w:val="24"/>
              </w:rPr>
              <w:t>нормами</w:t>
            </w:r>
          </w:p>
        </w:tc>
      </w:tr>
      <w:tr w:rsidR="00855332" w:rsidRPr="00433874" w14:paraId="6668F991" w14:textId="77777777" w:rsidTr="00D51DE5">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7A95684" w14:textId="77777777" w:rsidR="00E86CA3" w:rsidRPr="00433874" w:rsidRDefault="00D72D24" w:rsidP="00E86CA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49786CA6" w14:textId="77777777" w:rsidTr="00D51DE5">
        <w:trPr>
          <w:trHeight w:hRule="exact" w:val="46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43B13EE"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3CFF175D" w14:textId="77777777" w:rsidTr="00D51DE5">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BECF851"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632A8B9B" w14:textId="77777777" w:rsidTr="00D51DE5">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1301FC2" w14:textId="77777777" w:rsidR="00E86CA3" w:rsidRPr="00433874" w:rsidRDefault="00D72D24" w:rsidP="00E86CA3">
            <w:pPr>
              <w:pStyle w:val="Default"/>
              <w:jc w:val="both"/>
              <w:rPr>
                <w:bCs/>
                <w:color w:val="auto"/>
                <w:lang w:eastAsia="en-US"/>
              </w:rPr>
            </w:pPr>
            <w:r w:rsidRPr="00433874">
              <w:rPr>
                <w:b/>
              </w:rPr>
              <w:t xml:space="preserve">Уметь: </w:t>
            </w:r>
            <w:r w:rsidRPr="00433874">
              <w:rPr>
                <w:bCs/>
                <w:color w:val="auto"/>
                <w:lang w:eastAsia="en-US"/>
              </w:rPr>
              <w:t>понимать сущность нормативного правового акта</w:t>
            </w:r>
          </w:p>
          <w:p w14:paraId="4E3F0834" w14:textId="77777777" w:rsidR="00E86CA3" w:rsidRPr="00433874" w:rsidRDefault="00E86CA3" w:rsidP="00E86CA3">
            <w:pPr>
              <w:widowControl w:val="0"/>
              <w:spacing w:after="0" w:line="240" w:lineRule="auto"/>
              <w:jc w:val="both"/>
              <w:rPr>
                <w:rFonts w:ascii="Times New Roman" w:hAnsi="Times New Roman" w:cs="Times New Roman"/>
                <w:sz w:val="24"/>
                <w:szCs w:val="24"/>
              </w:rPr>
            </w:pPr>
          </w:p>
        </w:tc>
      </w:tr>
      <w:tr w:rsidR="00855332" w:rsidRPr="00433874" w14:paraId="4C87E656" w14:textId="77777777" w:rsidTr="00D51DE5">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23A958B"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интерпретации</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4E299192" w14:textId="77777777" w:rsidTr="00D51DE5">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49C605D" w14:textId="77777777" w:rsidR="00E86CA3"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r w:rsidR="00855332" w:rsidRPr="00433874" w14:paraId="5EDB1498" w14:textId="77777777" w:rsidTr="00D51DE5">
        <w:trPr>
          <w:trHeight w:hRule="exact" w:val="51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BC27A50" w14:textId="77777777" w:rsidR="00E86CA3" w:rsidRPr="00433874" w:rsidRDefault="00D72D24" w:rsidP="00886D90">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w:t>
            </w:r>
            <w:r w:rsidRPr="00433874">
              <w:rPr>
                <w:rFonts w:ascii="Times New Roman" w:hAnsi="Times New Roman" w:cs="Times New Roman"/>
                <w:sz w:val="24"/>
                <w:szCs w:val="24"/>
              </w:rPr>
              <w:t xml:space="preserve"> документов</w:t>
            </w:r>
          </w:p>
        </w:tc>
      </w:tr>
      <w:tr w:rsidR="00855332" w:rsidRPr="00433874" w14:paraId="67E91CE0" w14:textId="77777777" w:rsidTr="00D51DE5">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5B1FAA4" w14:textId="77777777" w:rsidR="00E86CA3" w:rsidRPr="00433874" w:rsidRDefault="00D72D24" w:rsidP="00886D90">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700BA336" w14:textId="77777777" w:rsidTr="00D51DE5">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5059929" w14:textId="77777777" w:rsidR="00E86CA3" w:rsidRPr="00433874" w:rsidRDefault="00D72D24" w:rsidP="00E86CA3">
            <w:pPr>
              <w:pStyle w:val="Default"/>
              <w:jc w:val="both"/>
              <w:rPr>
                <w:bCs/>
                <w:color w:val="auto"/>
                <w:lang w:eastAsia="en-US"/>
              </w:rPr>
            </w:pPr>
            <w:r w:rsidRPr="00433874">
              <w:rPr>
                <w:b/>
              </w:rPr>
              <w:t xml:space="preserve">Знать: </w:t>
            </w:r>
            <w:r w:rsidRPr="00433874">
              <w:rPr>
                <w:bCs/>
                <w:color w:val="auto"/>
                <w:lang w:eastAsia="en-US"/>
              </w:rPr>
              <w:t>методы составления нормативно – правовых актов и других юридических документов</w:t>
            </w:r>
          </w:p>
          <w:p w14:paraId="72D1A749" w14:textId="77777777" w:rsidR="00E86CA3" w:rsidRPr="00433874" w:rsidRDefault="00E86CA3" w:rsidP="00E86CA3">
            <w:pPr>
              <w:widowControl w:val="0"/>
              <w:spacing w:after="0" w:line="240" w:lineRule="auto"/>
              <w:rPr>
                <w:rFonts w:ascii="Times New Roman" w:hAnsi="Times New Roman" w:cs="Times New Roman"/>
                <w:sz w:val="24"/>
                <w:szCs w:val="24"/>
              </w:rPr>
            </w:pPr>
          </w:p>
        </w:tc>
      </w:tr>
      <w:tr w:rsidR="00855332" w:rsidRPr="00433874" w14:paraId="4074A324" w14:textId="77777777" w:rsidTr="00D51DE5">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814D06"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участвовать</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разработке</w:t>
            </w:r>
            <w:r w:rsidRPr="00433874">
              <w:rPr>
                <w:rFonts w:hAnsi="Times New Roman"/>
                <w:bCs/>
                <w:sz w:val="24"/>
                <w:szCs w:val="24"/>
              </w:rPr>
              <w:t xml:space="preserve"> </w:t>
            </w:r>
            <w:r w:rsidRPr="00433874">
              <w:rPr>
                <w:rFonts w:hAnsi="Times New Roman"/>
                <w:bCs/>
                <w:sz w:val="24"/>
                <w:szCs w:val="24"/>
              </w:rPr>
              <w:t>юридической</w:t>
            </w:r>
            <w:r w:rsidRPr="00433874">
              <w:rPr>
                <w:rFonts w:hAnsi="Times New Roman"/>
                <w:bCs/>
                <w:sz w:val="24"/>
                <w:szCs w:val="24"/>
              </w:rPr>
              <w:t xml:space="preserve"> </w:t>
            </w:r>
            <w:r w:rsidRPr="00433874">
              <w:rPr>
                <w:rFonts w:hAnsi="Times New Roman"/>
                <w:bCs/>
                <w:sz w:val="24"/>
                <w:szCs w:val="24"/>
              </w:rPr>
              <w:t>документации</w:t>
            </w:r>
          </w:p>
        </w:tc>
      </w:tr>
      <w:tr w:rsidR="00855332" w:rsidRPr="00433874" w14:paraId="4114457E" w14:textId="77777777" w:rsidTr="00D51DE5">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A36C40" w14:textId="77777777" w:rsidR="00E86CA3" w:rsidRPr="00433874" w:rsidRDefault="00D72D24" w:rsidP="00E86CA3">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797CBAB9" w14:textId="77777777" w:rsidR="00E86CA3" w:rsidRPr="00433874" w:rsidRDefault="00E86CA3" w:rsidP="00E86CA3">
            <w:pPr>
              <w:widowControl w:val="0"/>
              <w:spacing w:after="0" w:line="240" w:lineRule="auto"/>
              <w:rPr>
                <w:rFonts w:ascii="Times New Roman" w:hAnsi="Times New Roman" w:cs="Times New Roman"/>
                <w:sz w:val="24"/>
                <w:szCs w:val="24"/>
              </w:rPr>
            </w:pPr>
          </w:p>
        </w:tc>
      </w:tr>
      <w:tr w:rsidR="00855332" w:rsidRPr="00433874" w14:paraId="330C99F4" w14:textId="77777777" w:rsidTr="00D51DE5">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1BAB709" w14:textId="77777777" w:rsidR="00E86CA3" w:rsidRPr="00433874" w:rsidRDefault="00D72D24" w:rsidP="00E86CA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433874" w14:paraId="5A3AA845" w14:textId="77777777" w:rsidTr="00D51DE5">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57AFCA3" w14:textId="77777777" w:rsidR="00E86CA3" w:rsidRPr="00433874" w:rsidRDefault="00D72D24" w:rsidP="00886D90">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6239694C" w14:textId="77777777" w:rsidTr="00D51DE5">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563B9B"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1E3C6564" w14:textId="77777777" w:rsidTr="00D51DE5">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F896718" w14:textId="77777777" w:rsidR="00E86CA3" w:rsidRPr="00433874" w:rsidRDefault="00D72D24" w:rsidP="00E86CA3">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6544DF6E" w14:textId="77777777" w:rsidR="00E86CA3" w:rsidRPr="00433874" w:rsidRDefault="00E86CA3" w:rsidP="00E86CA3">
            <w:pPr>
              <w:widowControl w:val="0"/>
              <w:spacing w:after="0" w:line="240" w:lineRule="auto"/>
              <w:rPr>
                <w:rFonts w:ascii="Times New Roman" w:hAnsi="Times New Roman" w:cs="Times New Roman"/>
                <w:sz w:val="24"/>
                <w:szCs w:val="24"/>
              </w:rPr>
            </w:pPr>
          </w:p>
        </w:tc>
      </w:tr>
      <w:tr w:rsidR="00855332" w:rsidRPr="00433874" w14:paraId="40EE1C76" w14:textId="77777777" w:rsidTr="00D51DE5">
        <w:trPr>
          <w:trHeight w:hRule="exact" w:val="67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0E0A6C6C"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29009F0E" w14:textId="77777777" w:rsidTr="00D51DE5">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9C6C1AC" w14:textId="77777777" w:rsidR="00E86CA3"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17E29F13"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0B4C874F"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11EF9554"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632B9FC" w14:textId="77777777" w:rsidTr="00886D90">
        <w:trPr>
          <w:trHeight w:hRule="exact" w:val="3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4070C3" w14:textId="77777777" w:rsidR="00E86CA3"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4C18A18D"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15EDE2" w14:textId="77777777" w:rsidR="00E86CA3" w:rsidRPr="00433874" w:rsidRDefault="00D72D24" w:rsidP="00E86CA3">
            <w:pPr>
              <w:pStyle w:val="a7"/>
              <w:spacing w:after="80" w:afterAutospacing="0"/>
              <w:ind w:left="-14"/>
              <w:jc w:val="both"/>
              <w:rPr>
                <w:rFonts w:ascii="Times New Roman" w:hAnsi="Times New Roman"/>
                <w:bCs/>
                <w:sz w:val="24"/>
                <w:szCs w:val="24"/>
              </w:rPr>
            </w:pPr>
            <w:r w:rsidRPr="00433874">
              <w:rPr>
                <w:rFonts w:ascii="Times New Roman" w:hAnsi="Times New Roman"/>
                <w:b/>
                <w:color w:val="000000"/>
                <w:sz w:val="24"/>
                <w:szCs w:val="24"/>
              </w:rPr>
              <w:t>Знать:</w:t>
            </w:r>
            <w:r w:rsidRPr="00433874">
              <w:rPr>
                <w:rFonts w:ascii="Times New Roman" w:hAnsi="Times New Roman"/>
                <w:bCs/>
                <w:sz w:val="24"/>
                <w:szCs w:val="24"/>
              </w:rPr>
              <w:t xml:space="preserve"> основные способы толкования правовых норм</w:t>
            </w:r>
          </w:p>
          <w:p w14:paraId="2B53E22D" w14:textId="77777777" w:rsidR="00E86CA3" w:rsidRPr="00433874" w:rsidRDefault="00E86CA3" w:rsidP="00E86CA3">
            <w:pPr>
              <w:pStyle w:val="a7"/>
              <w:spacing w:after="80" w:afterAutospacing="0"/>
              <w:ind w:left="0"/>
              <w:jc w:val="both"/>
              <w:rPr>
                <w:sz w:val="24"/>
                <w:szCs w:val="24"/>
              </w:rPr>
            </w:pPr>
          </w:p>
        </w:tc>
      </w:tr>
      <w:tr w:rsidR="00855332" w:rsidRPr="00433874" w14:paraId="5F40A986"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FA89D1" w14:textId="77777777" w:rsidR="00E86CA3" w:rsidRPr="00433874" w:rsidRDefault="00D72D24" w:rsidP="00E86CA3">
            <w:pPr>
              <w:pStyle w:val="a7"/>
              <w:spacing w:after="80" w:afterAutospacing="0"/>
              <w:ind w:left="-14"/>
              <w:jc w:val="both"/>
              <w:rPr>
                <w:rFonts w:ascii="Times New Roman" w:hAnsi="Times New Roman"/>
                <w:bCs/>
                <w:sz w:val="24"/>
                <w:szCs w:val="24"/>
              </w:rPr>
            </w:pPr>
            <w:r w:rsidRPr="00433874">
              <w:rPr>
                <w:rFonts w:ascii="Times New Roman" w:hAnsi="Times New Roman"/>
                <w:b/>
                <w:color w:val="000000"/>
                <w:sz w:val="24"/>
                <w:szCs w:val="24"/>
              </w:rPr>
              <w:t>Уметь:</w:t>
            </w:r>
            <w:r w:rsidRPr="00433874">
              <w:rPr>
                <w:rFonts w:ascii="Times New Roman" w:hAnsi="Times New Roman"/>
                <w:bCs/>
                <w:sz w:val="24"/>
                <w:szCs w:val="24"/>
              </w:rPr>
              <w:t xml:space="preserve"> толковать правовые нормы</w:t>
            </w:r>
          </w:p>
          <w:p w14:paraId="118610D6" w14:textId="74B55A2E" w:rsidR="00E86CA3" w:rsidRPr="00433874" w:rsidRDefault="00D51DE5" w:rsidP="00C37E09">
            <w:pPr>
              <w:tabs>
                <w:tab w:val="left" w:pos="4305"/>
                <w:tab w:val="left" w:pos="4860"/>
              </w:tabs>
              <w:spacing w:after="0" w:line="240" w:lineRule="auto"/>
              <w:rPr>
                <w:sz w:val="24"/>
                <w:szCs w:val="24"/>
              </w:rPr>
            </w:pPr>
            <w:r>
              <w:rPr>
                <w:sz w:val="24"/>
                <w:szCs w:val="24"/>
              </w:rPr>
              <w:tab/>
            </w:r>
            <w:r w:rsidR="00C37E09">
              <w:rPr>
                <w:sz w:val="24"/>
                <w:szCs w:val="24"/>
              </w:rPr>
              <w:tab/>
            </w:r>
          </w:p>
        </w:tc>
      </w:tr>
      <w:tr w:rsidR="00855332" w:rsidRPr="00433874" w14:paraId="77062636" w14:textId="77777777" w:rsidTr="00886D90">
        <w:trPr>
          <w:trHeight w:hRule="exact" w:val="4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453F8" w14:textId="77777777" w:rsidR="00E86CA3" w:rsidRPr="00433874" w:rsidRDefault="00D72D24" w:rsidP="00E86CA3">
            <w:pPr>
              <w:pStyle w:val="a7"/>
              <w:spacing w:after="80" w:afterAutospacing="0"/>
              <w:ind w:left="0"/>
              <w:jc w:val="both"/>
              <w:rPr>
                <w:sz w:val="24"/>
                <w:szCs w:val="24"/>
              </w:rPr>
            </w:pPr>
            <w:r w:rsidRPr="00433874">
              <w:rPr>
                <w:rFonts w:ascii="Times New Roman" w:hAnsi="Times New Roman"/>
                <w:b/>
                <w:color w:val="000000"/>
                <w:sz w:val="24"/>
                <w:szCs w:val="24"/>
              </w:rPr>
              <w:lastRenderedPageBreak/>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толкования</w:t>
            </w:r>
            <w:r w:rsidRPr="00433874">
              <w:rPr>
                <w:rFonts w:hAnsi="Times New Roman"/>
                <w:bCs/>
                <w:sz w:val="24"/>
                <w:szCs w:val="24"/>
              </w:rPr>
              <w:t xml:space="preserve"> </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норм</w:t>
            </w:r>
            <w:r w:rsidRPr="00433874">
              <w:rPr>
                <w:rFonts w:hAnsi="Times New Roman"/>
                <w:bCs/>
                <w:sz w:val="24"/>
                <w:szCs w:val="24"/>
              </w:rPr>
              <w:t xml:space="preserve"> </w:t>
            </w:r>
            <w:r w:rsidRPr="00433874">
              <w:rPr>
                <w:rFonts w:hAnsi="Times New Roman"/>
                <w:bCs/>
                <w:sz w:val="24"/>
                <w:szCs w:val="24"/>
              </w:rPr>
              <w:t>применительно</w:t>
            </w:r>
            <w:r w:rsidRPr="00433874">
              <w:rPr>
                <w:rFonts w:hAnsi="Times New Roman"/>
                <w:bCs/>
                <w:sz w:val="24"/>
                <w:szCs w:val="24"/>
              </w:rPr>
              <w:t xml:space="preserve"> </w:t>
            </w:r>
            <w:r w:rsidRPr="00433874">
              <w:rPr>
                <w:rFonts w:hAnsi="Times New Roman"/>
                <w:bCs/>
                <w:sz w:val="24"/>
                <w:szCs w:val="24"/>
              </w:rPr>
              <w:t>к</w:t>
            </w:r>
            <w:r w:rsidRPr="00433874">
              <w:rPr>
                <w:rFonts w:hAnsi="Times New Roman"/>
                <w:bCs/>
                <w:sz w:val="24"/>
                <w:szCs w:val="24"/>
              </w:rPr>
              <w:t xml:space="preserve"> </w:t>
            </w:r>
            <w:r w:rsidRPr="00433874">
              <w:rPr>
                <w:rFonts w:hAnsi="Times New Roman"/>
                <w:bCs/>
                <w:sz w:val="24"/>
                <w:szCs w:val="24"/>
              </w:rPr>
              <w:t>конкретной</w:t>
            </w:r>
            <w:r w:rsidRPr="00433874">
              <w:rPr>
                <w:rFonts w:hAnsi="Times New Roman"/>
                <w:bCs/>
                <w:sz w:val="24"/>
                <w:szCs w:val="24"/>
              </w:rPr>
              <w:t xml:space="preserve"> </w:t>
            </w:r>
            <w:r w:rsidRPr="00433874">
              <w:rPr>
                <w:rFonts w:hAnsi="Times New Roman"/>
                <w:bCs/>
                <w:sz w:val="24"/>
                <w:szCs w:val="24"/>
              </w:rPr>
              <w:t>ситуации</w:t>
            </w:r>
          </w:p>
        </w:tc>
      </w:tr>
      <w:tr w:rsidR="00855332" w:rsidRPr="00433874" w14:paraId="675BA67D" w14:textId="77777777" w:rsidTr="00886D90">
        <w:trPr>
          <w:trHeight w:hRule="exact" w:val="4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1F4CCA5" w14:textId="77777777" w:rsidR="00E86CA3" w:rsidRPr="00433874" w:rsidRDefault="00D72D24" w:rsidP="00E86CA3">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 способность осуществлять толкование правовых норм</w:t>
            </w:r>
          </w:p>
        </w:tc>
      </w:tr>
    </w:tbl>
    <w:p w14:paraId="420EED5D"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51B4EE76" w14:textId="77777777" w:rsidR="00886D90" w:rsidRPr="00433874" w:rsidRDefault="00D72D24" w:rsidP="0066137A">
      <w:pPr>
        <w:pStyle w:val="ConsPlusNormal"/>
        <w:ind w:firstLine="708"/>
        <w:jc w:val="both"/>
        <w:rPr>
          <w:rFonts w:ascii="Times New Roman" w:hAnsi="Times New Roman" w:cs="Times New Roman"/>
          <w:b/>
          <w:sz w:val="24"/>
          <w:szCs w:val="24"/>
        </w:rPr>
      </w:pPr>
      <w:bookmarkStart w:id="222" w:name="_Hlk162433456_6"/>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2D115E" w14:textId="77777777" w:rsidR="00886D90" w:rsidRPr="00433874" w:rsidRDefault="00D72D24" w:rsidP="00886D9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22"/>
    <w:p w14:paraId="4CFFF739" w14:textId="77777777" w:rsidR="00C66403" w:rsidRPr="00433874" w:rsidRDefault="00D72D24" w:rsidP="00886D9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Административное право представляет собой:</w:t>
      </w:r>
    </w:p>
    <w:p w14:paraId="12BC28C4" w14:textId="77777777" w:rsidR="00C66403" w:rsidRPr="00433874" w:rsidRDefault="00D72D24">
      <w:pPr>
        <w:pStyle w:val="a4"/>
        <w:numPr>
          <w:ilvl w:val="0"/>
          <w:numId w:val="13"/>
        </w:numPr>
        <w:shd w:val="clear" w:color="auto" w:fill="FFFFFF"/>
        <w:tabs>
          <w:tab w:val="left" w:pos="567"/>
          <w:tab w:val="left" w:pos="709"/>
        </w:tabs>
        <w:spacing w:after="0" w:line="240" w:lineRule="auto"/>
        <w:ind w:left="567" w:hanging="425"/>
        <w:jc w:val="both"/>
        <w:rPr>
          <w:rFonts w:ascii="Times New Roman" w:eastAsia="Times New Roman" w:hAnsi="Times New Roman" w:cs="Times New Roman"/>
          <w:b/>
          <w:bCs/>
          <w:sz w:val="24"/>
          <w:szCs w:val="24"/>
        </w:rPr>
      </w:pPr>
      <w:r w:rsidRPr="00433874">
        <w:rPr>
          <w:rFonts w:ascii="Times New Roman" w:hAnsi="Times New Roman" w:cs="Times New Roman"/>
          <w:sz w:val="24"/>
          <w:szCs w:val="24"/>
        </w:rPr>
        <w:t>совокупность норм, регулирующих общественные отношения управленческой направленности, которые возникают в процессе осуществления органами исполнительной власти своих законодательно установленных полномочий</w:t>
      </w:r>
    </w:p>
    <w:p w14:paraId="57749F9F" w14:textId="77777777" w:rsidR="00C66403" w:rsidRPr="00433874" w:rsidRDefault="00D72D24">
      <w:pPr>
        <w:pStyle w:val="a4"/>
        <w:numPr>
          <w:ilvl w:val="0"/>
          <w:numId w:val="13"/>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совокупность правил и норм, регулирующих управление обществом</w:t>
      </w:r>
    </w:p>
    <w:p w14:paraId="301C8E59" w14:textId="77777777" w:rsidR="00C66403" w:rsidRPr="00433874" w:rsidRDefault="00D72D24">
      <w:pPr>
        <w:pStyle w:val="a4"/>
        <w:numPr>
          <w:ilvl w:val="0"/>
          <w:numId w:val="13"/>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отрасль частного права, регулирующая с помощью правовых норм деятельность государственных органов</w:t>
      </w:r>
    </w:p>
    <w:p w14:paraId="528DC246" w14:textId="77777777" w:rsidR="00C66403" w:rsidRPr="00433874" w:rsidRDefault="00D72D24">
      <w:pPr>
        <w:pStyle w:val="a4"/>
        <w:numPr>
          <w:ilvl w:val="0"/>
          <w:numId w:val="13"/>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наука о регулировании общественных отношений органами публичной власти</w:t>
      </w:r>
    </w:p>
    <w:p w14:paraId="22FA1F1C" w14:textId="77777777" w:rsidR="00886D90" w:rsidRPr="00433874" w:rsidRDefault="00886D90" w:rsidP="00886D90">
      <w:pPr>
        <w:pStyle w:val="a4"/>
        <w:spacing w:after="0" w:line="240" w:lineRule="auto"/>
        <w:ind w:left="0" w:firstLine="709"/>
        <w:jc w:val="both"/>
        <w:rPr>
          <w:rFonts w:ascii="Times New Roman" w:eastAsia="Times New Roman" w:hAnsi="Times New Roman" w:cs="Times New Roman"/>
          <w:color w:val="000000"/>
          <w:sz w:val="24"/>
          <w:szCs w:val="24"/>
        </w:rPr>
      </w:pPr>
    </w:p>
    <w:p w14:paraId="5982CA7F" w14:textId="77777777" w:rsidR="00EB3D44" w:rsidRPr="00433874" w:rsidRDefault="00EB3D44" w:rsidP="0066137A">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9F615A"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0882FEA" w14:textId="77777777" w:rsidR="00C66403" w:rsidRPr="00433874" w:rsidRDefault="00D72D24" w:rsidP="00886D9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Предметом административно-правовой науки является исследование:</w:t>
      </w:r>
    </w:p>
    <w:p w14:paraId="33A30D6F" w14:textId="77777777" w:rsidR="00C66403" w:rsidRPr="00433874" w:rsidRDefault="00D72D24">
      <w:pPr>
        <w:pStyle w:val="a4"/>
        <w:numPr>
          <w:ilvl w:val="0"/>
          <w:numId w:val="14"/>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индивидуальных правоотношений между субъектами</w:t>
      </w:r>
    </w:p>
    <w:p w14:paraId="114724AF" w14:textId="77777777" w:rsidR="00C66403" w:rsidRPr="00433874" w:rsidRDefault="00D72D24">
      <w:pPr>
        <w:pStyle w:val="a4"/>
        <w:numPr>
          <w:ilvl w:val="0"/>
          <w:numId w:val="14"/>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правоотношений в сфере государственного управления</w:t>
      </w:r>
    </w:p>
    <w:p w14:paraId="7156FA61" w14:textId="77777777" w:rsidR="00C66403" w:rsidRPr="00433874" w:rsidRDefault="00D72D24">
      <w:pPr>
        <w:pStyle w:val="a4"/>
        <w:numPr>
          <w:ilvl w:val="0"/>
          <w:numId w:val="14"/>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взаимосвязи субъекта и объекта административно-правовых отношений</w:t>
      </w:r>
    </w:p>
    <w:p w14:paraId="30D04CE8" w14:textId="77777777" w:rsidR="00C66403" w:rsidRPr="00433874" w:rsidRDefault="00D72D24">
      <w:pPr>
        <w:pStyle w:val="a4"/>
        <w:numPr>
          <w:ilvl w:val="0"/>
          <w:numId w:val="14"/>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объекта административно-правовых отношений</w:t>
      </w:r>
    </w:p>
    <w:p w14:paraId="59E466AD" w14:textId="77777777" w:rsidR="00886D90" w:rsidRPr="00433874" w:rsidRDefault="00886D90" w:rsidP="00886D90">
      <w:pPr>
        <w:spacing w:after="0" w:line="240" w:lineRule="auto"/>
        <w:ind w:firstLine="709"/>
        <w:jc w:val="both"/>
        <w:rPr>
          <w:rFonts w:ascii="Times New Roman" w:eastAsia="Times New Roman" w:hAnsi="Times New Roman" w:cs="Times New Roman"/>
          <w:color w:val="000000"/>
          <w:sz w:val="24"/>
          <w:szCs w:val="24"/>
        </w:rPr>
      </w:pPr>
    </w:p>
    <w:p w14:paraId="42666CCC" w14:textId="77777777" w:rsidR="00EB3D44" w:rsidRPr="00433874" w:rsidRDefault="00EB3D44" w:rsidP="0066137A">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68A34D"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A43EF5D" w14:textId="77777777" w:rsidR="00C66403"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Императивный метод правового регулирования представляет собой:</w:t>
      </w:r>
    </w:p>
    <w:p w14:paraId="0B428793" w14:textId="77777777" w:rsidR="00C66403" w:rsidRPr="00433874" w:rsidRDefault="00D72D24">
      <w:pPr>
        <w:pStyle w:val="a4"/>
        <w:numPr>
          <w:ilvl w:val="0"/>
          <w:numId w:val="15"/>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метод властных предписаний</w:t>
      </w:r>
    </w:p>
    <w:p w14:paraId="1257BC24" w14:textId="77777777" w:rsidR="00C66403" w:rsidRPr="00433874" w:rsidRDefault="00D72D24">
      <w:pPr>
        <w:pStyle w:val="a4"/>
        <w:numPr>
          <w:ilvl w:val="0"/>
          <w:numId w:val="15"/>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метод координации, предполагает юридическое равенство участников правоотношений</w:t>
      </w:r>
    </w:p>
    <w:p w14:paraId="4AD96B39" w14:textId="77777777" w:rsidR="00C66403" w:rsidRPr="00433874" w:rsidRDefault="00D72D24">
      <w:pPr>
        <w:pStyle w:val="a4"/>
        <w:numPr>
          <w:ilvl w:val="0"/>
          <w:numId w:val="15"/>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метод координации предполагает юридическое неравенство участников правоотношений</w:t>
      </w:r>
    </w:p>
    <w:p w14:paraId="11F341C0" w14:textId="77777777" w:rsidR="00C66403" w:rsidRPr="00433874" w:rsidRDefault="00D72D24">
      <w:pPr>
        <w:pStyle w:val="a4"/>
        <w:numPr>
          <w:ilvl w:val="0"/>
          <w:numId w:val="15"/>
        </w:numPr>
        <w:spacing w:after="0" w:line="240" w:lineRule="auto"/>
        <w:ind w:left="709" w:hanging="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метод рекомендаций</w:t>
      </w:r>
    </w:p>
    <w:p w14:paraId="518D046B" w14:textId="77777777" w:rsidR="00886D90" w:rsidRPr="00433874" w:rsidRDefault="00886D90" w:rsidP="00EB3D44">
      <w:pPr>
        <w:pStyle w:val="ConsPlusNormal"/>
        <w:ind w:firstLine="360"/>
        <w:jc w:val="both"/>
        <w:rPr>
          <w:rFonts w:ascii="Times New Roman" w:hAnsi="Times New Roman" w:cs="Times New Roman"/>
          <w:b/>
          <w:sz w:val="24"/>
          <w:szCs w:val="24"/>
        </w:rPr>
      </w:pPr>
    </w:p>
    <w:p w14:paraId="29EF6878" w14:textId="77777777" w:rsidR="00B6062A" w:rsidRPr="00433874" w:rsidRDefault="00D72D24" w:rsidP="00EB3D44">
      <w:pPr>
        <w:shd w:val="clear" w:color="auto" w:fill="FFFFFF"/>
        <w:spacing w:after="0" w:line="240" w:lineRule="auto"/>
        <w:jc w:val="both"/>
        <w:rPr>
          <w:rFonts w:ascii="Times New Roman" w:hAnsi="Times New Roman" w:cs="Times New Roman"/>
          <w:b/>
          <w:sz w:val="24"/>
          <w:szCs w:val="24"/>
        </w:rPr>
      </w:pPr>
      <w:bookmarkStart w:id="223" w:name="_Hlk162432964_1"/>
      <w:r w:rsidRPr="00433874">
        <w:rPr>
          <w:rFonts w:ascii="Times New Roman" w:hAnsi="Times New Roman" w:cs="Times New Roman"/>
          <w:b/>
          <w:sz w:val="24"/>
          <w:szCs w:val="24"/>
        </w:rPr>
        <w:t xml:space="preserve">4. </w:t>
      </w:r>
      <w:bookmarkStart w:id="224" w:name="_Hlk162433553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0879723" w14:textId="77777777" w:rsidR="00B6062A"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23"/>
    <w:bookmarkEnd w:id="224"/>
    <w:p w14:paraId="4CBE07DC" w14:textId="77777777" w:rsidR="00F154ED" w:rsidRPr="00433874" w:rsidRDefault="00F154ED" w:rsidP="00EB3D44">
      <w:pPr>
        <w:pStyle w:val="ad"/>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910"/>
        <w:gridCol w:w="621"/>
        <w:gridCol w:w="6322"/>
      </w:tblGrid>
      <w:tr w:rsidR="00855332" w:rsidRPr="00433874" w14:paraId="1FFCD453" w14:textId="77777777" w:rsidTr="00EE1DCB">
        <w:tc>
          <w:tcPr>
            <w:tcW w:w="1477" w:type="pct"/>
          </w:tcPr>
          <w:p w14:paraId="31405D36" w14:textId="77777777" w:rsidR="00EE1DCB" w:rsidRPr="00433874" w:rsidRDefault="00D72D24" w:rsidP="00EB3D44">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0D44B5BD" w14:textId="77777777" w:rsidR="00EE1DCB" w:rsidRPr="00433874" w:rsidRDefault="00D72D24" w:rsidP="00EB3D44">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3E460837" w14:textId="77777777" w:rsidTr="00EE1DCB">
        <w:tc>
          <w:tcPr>
            <w:tcW w:w="1477" w:type="pct"/>
          </w:tcPr>
          <w:p w14:paraId="416A44A0" w14:textId="77777777" w:rsidR="00EE1DCB" w:rsidRPr="00433874" w:rsidRDefault="00D72D24">
            <w:pPr>
              <w:pStyle w:val="ad"/>
              <w:numPr>
                <w:ilvl w:val="0"/>
                <w:numId w:val="16"/>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Административные правонарушения против личности</w:t>
            </w:r>
          </w:p>
        </w:tc>
        <w:tc>
          <w:tcPr>
            <w:tcW w:w="315" w:type="pct"/>
          </w:tcPr>
          <w:p w14:paraId="24D78B1D" w14:textId="77777777" w:rsidR="00EE1DCB" w:rsidRPr="00433874" w:rsidRDefault="00D72D24" w:rsidP="00EB3D44">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7C009AF8" w14:textId="77777777" w:rsidR="00EE1DCB" w:rsidRPr="00433874" w:rsidRDefault="00D72D24" w:rsidP="00EB3D44">
            <w:pPr>
              <w:pStyle w:val="ad"/>
              <w:jc w:val="both"/>
              <w:rPr>
                <w:rFonts w:ascii="Times New Roman" w:hAnsi="Times New Roman" w:cs="Times New Roman"/>
                <w:sz w:val="24"/>
                <w:szCs w:val="24"/>
              </w:rPr>
            </w:pPr>
            <w:r w:rsidRPr="00433874">
              <w:rPr>
                <w:rFonts w:ascii="Times New Roman" w:hAnsi="Times New Roman" w:cs="Times New Roman"/>
                <w:sz w:val="24"/>
                <w:szCs w:val="24"/>
              </w:rPr>
              <w:t>Незаконное приобретение и хранение наркотических средств в небольших размерах; мелкое хулиганство; азартные игры; распитие спиртных напитков в общественных местах, не предназначенных для этих целей; появление в общественных местах в пьяном виде, оскорбляющем человеческое достоинство и общественную нравственность; доведение несовершеннолетнего до состояния опьянения; безбилетный проезд на транспорте;</w:t>
            </w:r>
          </w:p>
        </w:tc>
      </w:tr>
      <w:tr w:rsidR="00855332" w:rsidRPr="00433874" w14:paraId="0F5ED60F" w14:textId="77777777" w:rsidTr="00EE1DCB">
        <w:tc>
          <w:tcPr>
            <w:tcW w:w="1477" w:type="pct"/>
          </w:tcPr>
          <w:p w14:paraId="1FB60405" w14:textId="77777777" w:rsidR="00EE1DCB" w:rsidRPr="00433874" w:rsidRDefault="00D72D24">
            <w:pPr>
              <w:pStyle w:val="ad"/>
              <w:numPr>
                <w:ilvl w:val="0"/>
                <w:numId w:val="16"/>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Административные </w:t>
            </w:r>
            <w:r w:rsidRPr="00433874">
              <w:rPr>
                <w:rFonts w:ascii="Times New Roman" w:hAnsi="Times New Roman" w:cs="Times New Roman"/>
                <w:b/>
                <w:sz w:val="24"/>
                <w:szCs w:val="24"/>
              </w:rPr>
              <w:lastRenderedPageBreak/>
              <w:t>правонарушения, посягающие на собственность</w:t>
            </w:r>
          </w:p>
        </w:tc>
        <w:tc>
          <w:tcPr>
            <w:tcW w:w="315" w:type="pct"/>
          </w:tcPr>
          <w:p w14:paraId="24C4E5B8" w14:textId="77777777" w:rsidR="00EE1DCB" w:rsidRPr="00433874" w:rsidRDefault="00D72D24" w:rsidP="00EB3D44">
            <w:pPr>
              <w:pStyle w:val="ad"/>
              <w:rPr>
                <w:rFonts w:ascii="Times New Roman" w:hAnsi="Times New Roman" w:cs="Times New Roman"/>
                <w:b/>
                <w:sz w:val="24"/>
                <w:szCs w:val="24"/>
              </w:rPr>
            </w:pPr>
            <w:r w:rsidRPr="00433874">
              <w:rPr>
                <w:rFonts w:ascii="Times New Roman" w:hAnsi="Times New Roman" w:cs="Times New Roman"/>
                <w:b/>
                <w:sz w:val="24"/>
                <w:szCs w:val="24"/>
              </w:rPr>
              <w:lastRenderedPageBreak/>
              <w:t>Б</w:t>
            </w:r>
          </w:p>
        </w:tc>
        <w:tc>
          <w:tcPr>
            <w:tcW w:w="3208" w:type="pct"/>
          </w:tcPr>
          <w:p w14:paraId="30AD9CA3" w14:textId="77777777" w:rsidR="00EE1DCB" w:rsidRPr="00433874" w:rsidRDefault="00D72D24" w:rsidP="00EB3D44">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Нарушения прав государственной собственности на недра, </w:t>
            </w:r>
            <w:r w:rsidRPr="00433874">
              <w:rPr>
                <w:rFonts w:ascii="Times New Roman" w:hAnsi="Times New Roman" w:cs="Times New Roman"/>
                <w:sz w:val="24"/>
                <w:szCs w:val="24"/>
              </w:rPr>
              <w:lastRenderedPageBreak/>
              <w:t>воды, леса, животный мир; мелкие хищения государственной собственности и общественного имущества; уничтожение или повреждение чужого имущества и др.</w:t>
            </w:r>
          </w:p>
        </w:tc>
      </w:tr>
      <w:tr w:rsidR="00855332" w:rsidRPr="00433874" w14:paraId="143DCB54" w14:textId="77777777" w:rsidTr="00EE1DCB">
        <w:tc>
          <w:tcPr>
            <w:tcW w:w="1477" w:type="pct"/>
          </w:tcPr>
          <w:p w14:paraId="4446C3CF" w14:textId="77777777" w:rsidR="00EE1DCB" w:rsidRPr="00433874" w:rsidRDefault="00D72D24">
            <w:pPr>
              <w:pStyle w:val="ad"/>
              <w:numPr>
                <w:ilvl w:val="0"/>
                <w:numId w:val="16"/>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Административные правонарушения, посягающие на общественный порядок</w:t>
            </w:r>
          </w:p>
        </w:tc>
        <w:tc>
          <w:tcPr>
            <w:tcW w:w="315" w:type="pct"/>
          </w:tcPr>
          <w:p w14:paraId="69D2A52D" w14:textId="77777777" w:rsidR="00EE1DCB" w:rsidRPr="00433874" w:rsidRDefault="00D72D24" w:rsidP="00EB3D44">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5117AC67" w14:textId="77777777" w:rsidR="00EE1DCB" w:rsidRPr="00433874" w:rsidRDefault="00D72D24" w:rsidP="00EB3D44">
            <w:pPr>
              <w:pStyle w:val="ad"/>
              <w:jc w:val="both"/>
              <w:rPr>
                <w:rFonts w:ascii="Times New Roman" w:hAnsi="Times New Roman" w:cs="Times New Roman"/>
                <w:sz w:val="24"/>
                <w:szCs w:val="24"/>
              </w:rPr>
            </w:pPr>
            <w:r w:rsidRPr="00433874">
              <w:rPr>
                <w:rFonts w:ascii="Times New Roman" w:hAnsi="Times New Roman" w:cs="Times New Roman"/>
                <w:sz w:val="24"/>
                <w:szCs w:val="24"/>
              </w:rPr>
              <w:t>Незаконная порубка и повреждение деревьев; самовольный сбор дикорастущих плодов, орехов, ягод, грибов в запрещенных местах; засорение лесов бытовыми отходами и отбросами; нарушение правил пожарной безопасности в лесах и др.</w:t>
            </w:r>
          </w:p>
        </w:tc>
      </w:tr>
      <w:tr w:rsidR="00855332" w:rsidRPr="00433874" w14:paraId="13440C79" w14:textId="77777777" w:rsidTr="00EE1DCB">
        <w:tc>
          <w:tcPr>
            <w:tcW w:w="1477" w:type="pct"/>
          </w:tcPr>
          <w:p w14:paraId="21AE1C2D" w14:textId="77777777" w:rsidR="00EE1DCB" w:rsidRPr="00433874" w:rsidRDefault="00D72D24">
            <w:pPr>
              <w:pStyle w:val="ad"/>
              <w:numPr>
                <w:ilvl w:val="0"/>
                <w:numId w:val="16"/>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Административные правонарушения в области охраны окружающей среды и памятников истории и культуры</w:t>
            </w:r>
          </w:p>
        </w:tc>
        <w:tc>
          <w:tcPr>
            <w:tcW w:w="315" w:type="pct"/>
          </w:tcPr>
          <w:p w14:paraId="2F7BA8D7" w14:textId="77777777" w:rsidR="00EE1DCB" w:rsidRPr="00433874" w:rsidRDefault="00D72D24" w:rsidP="00EB3D44">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36090650" w14:textId="77777777" w:rsidR="00EE1DCB" w:rsidRPr="00433874" w:rsidRDefault="00D72D24" w:rsidP="00EB3D44">
            <w:pPr>
              <w:pStyle w:val="ad"/>
              <w:jc w:val="both"/>
              <w:rPr>
                <w:rFonts w:ascii="Times New Roman" w:hAnsi="Times New Roman" w:cs="Times New Roman"/>
                <w:sz w:val="24"/>
                <w:szCs w:val="24"/>
              </w:rPr>
            </w:pPr>
            <w:r w:rsidRPr="00433874">
              <w:rPr>
                <w:rFonts w:ascii="Times New Roman" w:hAnsi="Times New Roman" w:cs="Times New Roman"/>
                <w:sz w:val="24"/>
                <w:szCs w:val="24"/>
              </w:rPr>
              <w:t>Нарушения законодательства о труде и правил охраны труда; нарушения санитарно-гигиенических норм; проведение агитации в период ее запрещения; распространение ложных сведений о кандидате и др.</w:t>
            </w:r>
          </w:p>
        </w:tc>
      </w:tr>
    </w:tbl>
    <w:p w14:paraId="349F3687" w14:textId="77777777" w:rsidR="00B6062A" w:rsidRPr="00433874" w:rsidRDefault="00B6062A" w:rsidP="00EB3D44">
      <w:pPr>
        <w:shd w:val="clear" w:color="auto" w:fill="FFFFFF"/>
        <w:spacing w:after="0" w:line="240" w:lineRule="auto"/>
        <w:jc w:val="both"/>
        <w:rPr>
          <w:rFonts w:ascii="Times New Roman" w:hAnsi="Times New Roman" w:cs="Times New Roman"/>
          <w:b/>
          <w:sz w:val="24"/>
          <w:szCs w:val="24"/>
        </w:rPr>
      </w:pPr>
      <w:bookmarkStart w:id="225" w:name="_Hlk162433041_1"/>
    </w:p>
    <w:p w14:paraId="5AFBB833" w14:textId="77777777" w:rsidR="00B6062A"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225"/>
    <w:p w14:paraId="05D67098" w14:textId="612D2476" w:rsidR="00664449" w:rsidRPr="00433874" w:rsidRDefault="00664449" w:rsidP="00EB3D44">
      <w:pPr>
        <w:pStyle w:val="ad"/>
        <w:tabs>
          <w:tab w:val="left" w:pos="2189"/>
        </w:tabs>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39EA6B49" w14:textId="77777777" w:rsidTr="009617FB">
        <w:tc>
          <w:tcPr>
            <w:tcW w:w="1249" w:type="pct"/>
          </w:tcPr>
          <w:p w14:paraId="0EAA388F" w14:textId="77777777" w:rsidR="00B6062A"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3488869" w14:textId="77777777" w:rsidR="00B6062A"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0A60269" w14:textId="77777777" w:rsidR="00B6062A"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BB71696" w14:textId="77777777" w:rsidR="00B6062A"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44D305E" w14:textId="77777777" w:rsidTr="009617FB">
        <w:tc>
          <w:tcPr>
            <w:tcW w:w="1249" w:type="pct"/>
          </w:tcPr>
          <w:p w14:paraId="71229906" w14:textId="0B588DF1" w:rsidR="00B6062A" w:rsidRPr="00433874" w:rsidRDefault="00B6062A" w:rsidP="00EB3D44">
            <w:pPr>
              <w:pStyle w:val="a4"/>
              <w:ind w:left="0"/>
              <w:jc w:val="center"/>
              <w:rPr>
                <w:rFonts w:ascii="Times New Roman" w:hAnsi="Times New Roman" w:cs="Times New Roman"/>
                <w:b/>
                <w:sz w:val="24"/>
                <w:szCs w:val="24"/>
              </w:rPr>
            </w:pPr>
          </w:p>
        </w:tc>
        <w:tc>
          <w:tcPr>
            <w:tcW w:w="1250" w:type="pct"/>
          </w:tcPr>
          <w:p w14:paraId="57555C49" w14:textId="56A176D4" w:rsidR="00B6062A" w:rsidRPr="00433874" w:rsidRDefault="00B6062A" w:rsidP="00EB3D44">
            <w:pPr>
              <w:pStyle w:val="a4"/>
              <w:ind w:left="0"/>
              <w:jc w:val="center"/>
              <w:rPr>
                <w:rFonts w:ascii="Times New Roman" w:hAnsi="Times New Roman" w:cs="Times New Roman"/>
                <w:b/>
                <w:sz w:val="24"/>
                <w:szCs w:val="24"/>
              </w:rPr>
            </w:pPr>
          </w:p>
        </w:tc>
        <w:tc>
          <w:tcPr>
            <w:tcW w:w="1250" w:type="pct"/>
          </w:tcPr>
          <w:p w14:paraId="00C245F3" w14:textId="7929E0C9" w:rsidR="00B6062A" w:rsidRPr="00433874" w:rsidRDefault="00B6062A" w:rsidP="00EB3D44">
            <w:pPr>
              <w:pStyle w:val="a4"/>
              <w:ind w:left="0"/>
              <w:jc w:val="center"/>
              <w:rPr>
                <w:rFonts w:ascii="Times New Roman" w:hAnsi="Times New Roman" w:cs="Times New Roman"/>
                <w:b/>
                <w:sz w:val="24"/>
                <w:szCs w:val="24"/>
              </w:rPr>
            </w:pPr>
          </w:p>
        </w:tc>
        <w:tc>
          <w:tcPr>
            <w:tcW w:w="1251" w:type="pct"/>
          </w:tcPr>
          <w:p w14:paraId="38021E32" w14:textId="1BDC9AC3" w:rsidR="00B6062A" w:rsidRPr="00433874" w:rsidRDefault="00B6062A" w:rsidP="00EB3D44">
            <w:pPr>
              <w:pStyle w:val="a4"/>
              <w:ind w:left="0"/>
              <w:jc w:val="center"/>
              <w:rPr>
                <w:rFonts w:ascii="Times New Roman" w:hAnsi="Times New Roman" w:cs="Times New Roman"/>
                <w:b/>
                <w:sz w:val="24"/>
                <w:szCs w:val="24"/>
              </w:rPr>
            </w:pPr>
          </w:p>
        </w:tc>
      </w:tr>
    </w:tbl>
    <w:p w14:paraId="60456109" w14:textId="77777777" w:rsidR="00664449" w:rsidRPr="00433874" w:rsidRDefault="00664449" w:rsidP="00EB3D44">
      <w:pPr>
        <w:pStyle w:val="ad"/>
        <w:tabs>
          <w:tab w:val="left" w:pos="2189"/>
        </w:tabs>
        <w:jc w:val="both"/>
        <w:rPr>
          <w:rFonts w:ascii="Times New Roman" w:hAnsi="Times New Roman" w:cs="Times New Roman"/>
          <w:sz w:val="24"/>
          <w:szCs w:val="24"/>
        </w:rPr>
      </w:pPr>
    </w:p>
    <w:p w14:paraId="60A87CC5" w14:textId="77777777" w:rsidR="00EE1DCB"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Start w:id="226" w:name="_Hlk162433071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AC77DFD" w14:textId="77777777" w:rsidR="00EE1DC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226"/>
    <w:p w14:paraId="12392662" w14:textId="77777777" w:rsidR="00884CA8" w:rsidRPr="00433874" w:rsidRDefault="00D72D24" w:rsidP="00EB3D44">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357850" w:rsidRPr="00433874">
        <w:rPr>
          <w:rFonts w:ascii="Times New Roman" w:hAnsi="Times New Roman" w:cs="Times New Roman"/>
          <w:b/>
          <w:bCs/>
          <w:color w:val="000000"/>
          <w:sz w:val="24"/>
          <w:szCs w:val="24"/>
        </w:rPr>
        <w:t>от общего к частному</w:t>
      </w:r>
      <w:r w:rsidR="00EE1DCB" w:rsidRPr="00433874">
        <w:rPr>
          <w:rFonts w:ascii="Times New Roman" w:hAnsi="Times New Roman" w:cs="Times New Roman"/>
          <w:b/>
          <w:bCs/>
          <w:color w:val="000000"/>
          <w:sz w:val="24"/>
          <w:szCs w:val="24"/>
        </w:rPr>
        <w:t>:</w:t>
      </w:r>
    </w:p>
    <w:p w14:paraId="35823E6A" w14:textId="77777777" w:rsidR="00884CA8" w:rsidRPr="00433874" w:rsidRDefault="00D72D24" w:rsidP="00EB3D4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357850" w:rsidRPr="00433874">
        <w:rPr>
          <w:rFonts w:ascii="Times New Roman" w:hAnsi="Times New Roman" w:cs="Times New Roman"/>
          <w:bCs/>
          <w:color w:val="000000"/>
          <w:sz w:val="24"/>
          <w:szCs w:val="24"/>
        </w:rPr>
        <w:t>органы отраслевой компетенции</w:t>
      </w:r>
    </w:p>
    <w:p w14:paraId="60A146EA" w14:textId="77777777" w:rsidR="00884CA8" w:rsidRPr="00433874" w:rsidRDefault="00D72D24" w:rsidP="00EB3D4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357850" w:rsidRPr="00433874">
        <w:rPr>
          <w:rFonts w:ascii="Times New Roman" w:hAnsi="Times New Roman" w:cs="Times New Roman"/>
          <w:bCs/>
          <w:color w:val="000000"/>
          <w:sz w:val="24"/>
          <w:szCs w:val="24"/>
        </w:rPr>
        <w:t>органы специальной компетенции</w:t>
      </w:r>
    </w:p>
    <w:p w14:paraId="262A7A1E" w14:textId="77777777" w:rsidR="00884CA8" w:rsidRPr="00433874" w:rsidRDefault="00D72D24" w:rsidP="00EB3D4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357850" w:rsidRPr="00433874">
        <w:rPr>
          <w:rFonts w:ascii="Times New Roman" w:hAnsi="Times New Roman" w:cs="Times New Roman"/>
          <w:bCs/>
          <w:color w:val="000000"/>
          <w:sz w:val="24"/>
          <w:szCs w:val="24"/>
        </w:rPr>
        <w:t>органы исполнительной власти общей компетенции</w:t>
      </w:r>
    </w:p>
    <w:p w14:paraId="469B9515" w14:textId="77777777" w:rsidR="00884CA8" w:rsidRPr="00433874" w:rsidRDefault="00D72D24" w:rsidP="00EB3D4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357850" w:rsidRPr="00433874">
        <w:rPr>
          <w:rFonts w:ascii="Times New Roman" w:hAnsi="Times New Roman" w:cs="Times New Roman"/>
          <w:bCs/>
          <w:color w:val="000000"/>
          <w:sz w:val="24"/>
          <w:szCs w:val="24"/>
        </w:rPr>
        <w:t>органы межотраслевой компетенции</w:t>
      </w:r>
    </w:p>
    <w:p w14:paraId="59B32BB5" w14:textId="5F4A11BE" w:rsidR="00EE1DCB" w:rsidRPr="00433874" w:rsidRDefault="00D72D24" w:rsidP="00EB3D44">
      <w:pPr>
        <w:pStyle w:val="ConsPlusNormal"/>
        <w:rPr>
          <w:rFonts w:ascii="Times New Roman" w:hAnsi="Times New Roman" w:cs="Times New Roman"/>
          <w:b/>
          <w:sz w:val="24"/>
          <w:szCs w:val="24"/>
        </w:rPr>
      </w:pPr>
      <w:bookmarkStart w:id="227" w:name="_Hlk162436879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 xml:space="preserve">букв </w:t>
      </w:r>
      <w:r w:rsidRPr="00433874">
        <w:rPr>
          <w:rFonts w:ascii="Times New Roman" w:hAnsi="Times New Roman" w:cs="Times New Roman"/>
          <w:b/>
          <w:sz w:val="24"/>
          <w:szCs w:val="24"/>
        </w:rPr>
        <w:t>слева направо</w:t>
      </w:r>
    </w:p>
    <w:bookmarkEnd w:id="227"/>
    <w:p w14:paraId="6BD631B6" w14:textId="77777777" w:rsidR="0013295A" w:rsidRPr="00433874" w:rsidRDefault="0013295A" w:rsidP="00EB3D44">
      <w:pPr>
        <w:pStyle w:val="a4"/>
        <w:spacing w:after="0" w:line="240" w:lineRule="auto"/>
        <w:jc w:val="both"/>
        <w:rPr>
          <w:rFonts w:ascii="Times New Roman" w:hAnsi="Times New Roman" w:cs="Times New Roman"/>
          <w:sz w:val="24"/>
          <w:szCs w:val="24"/>
        </w:rPr>
      </w:pPr>
    </w:p>
    <w:p w14:paraId="133E1592" w14:textId="77777777" w:rsidR="00EE1DCB"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bookmarkStart w:id="228" w:name="_Hlk162433134_6"/>
      <w:r w:rsidRPr="00433874">
        <w:rPr>
          <w:rFonts w:ascii="Times New Roman" w:hAnsi="Times New Roman" w:cs="Times New Roman"/>
          <w:b/>
          <w:sz w:val="24"/>
          <w:szCs w:val="24"/>
        </w:rPr>
        <w:t xml:space="preserve">6. </w:t>
      </w:r>
      <w:bookmarkStart w:id="229" w:name="_Hlk162433750_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FCE3EA8" w14:textId="77777777" w:rsidR="00EE1DCB" w:rsidRPr="00433874" w:rsidRDefault="00D72D24" w:rsidP="00EB3D4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28"/>
    <w:bookmarkEnd w:id="229"/>
    <w:p w14:paraId="36468AD9" w14:textId="77777777" w:rsidR="00664449" w:rsidRPr="00433874" w:rsidRDefault="00D72D24" w:rsidP="00EB3D44">
      <w:pPr>
        <w:spacing w:line="240" w:lineRule="auto"/>
        <w:ind w:firstLine="708"/>
        <w:jc w:val="both"/>
        <w:rPr>
          <w:rFonts w:ascii="Times New Roman" w:hAnsi="Times New Roman" w:cs="Times New Roman"/>
          <w:b/>
          <w:bCs/>
          <w:sz w:val="24"/>
          <w:szCs w:val="24"/>
        </w:rPr>
      </w:pPr>
      <w:r w:rsidRPr="00433874">
        <w:rPr>
          <w:rFonts w:ascii="Times New Roman" w:hAnsi="Times New Roman" w:cs="Times New Roman"/>
          <w:sz w:val="24"/>
          <w:szCs w:val="24"/>
        </w:rPr>
        <w:t>Административно–правовые отношения – общественные отношения, возникающие на основе административно-правовых норм, участники которых наделены определенными правами и обязанностями в сфере</w:t>
      </w:r>
      <w:r w:rsidR="00EE1DCB" w:rsidRPr="00433874">
        <w:rPr>
          <w:rFonts w:ascii="Times New Roman" w:hAnsi="Times New Roman" w:cs="Times New Roman"/>
          <w:sz w:val="24"/>
          <w:szCs w:val="24"/>
        </w:rPr>
        <w:t xml:space="preserve"> </w:t>
      </w:r>
      <w:r w:rsidR="00D118F7" w:rsidRPr="00433874">
        <w:rPr>
          <w:rFonts w:ascii="Times New Roman" w:hAnsi="Times New Roman" w:cs="Times New Roman"/>
          <w:b/>
          <w:bCs/>
          <w:sz w:val="24"/>
          <w:szCs w:val="24"/>
        </w:rPr>
        <w:t>____________________</w:t>
      </w:r>
      <w:r w:rsidR="00BB0609" w:rsidRPr="00433874">
        <w:rPr>
          <w:rFonts w:ascii="Times New Roman" w:hAnsi="Times New Roman" w:cs="Times New Roman"/>
          <w:b/>
          <w:bCs/>
          <w:sz w:val="24"/>
          <w:szCs w:val="24"/>
        </w:rPr>
        <w:t xml:space="preserve">     </w:t>
      </w:r>
    </w:p>
    <w:p w14:paraId="5D2D9FEA" w14:textId="77777777" w:rsidR="00EE1DCB"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A5CBE7B" w14:textId="77777777" w:rsidR="0071636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130452CC" w14:textId="77777777" w:rsidR="00835290" w:rsidRPr="00433874" w:rsidRDefault="00D72D24" w:rsidP="00EB3D44">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В отношении ООО «Ладога» было возбуждено дело об административном правонарушении. В рамках проведения процедуры привлечения к административной ответственности ООО «Ладога» в результате слияния присоединилось к ООО  «</w:t>
      </w:r>
      <w:proofErr w:type="spellStart"/>
      <w:r w:rsidRPr="00433874">
        <w:rPr>
          <w:rFonts w:ascii="Times New Roman" w:hAnsi="Times New Roman" w:cs="Times New Roman"/>
          <w:sz w:val="24"/>
          <w:szCs w:val="24"/>
          <w:shd w:val="clear" w:color="auto" w:fill="FFFFFF"/>
        </w:rPr>
        <w:t>Лесстрой</w:t>
      </w:r>
      <w:proofErr w:type="spellEnd"/>
      <w:r w:rsidRPr="00433874">
        <w:rPr>
          <w:rFonts w:ascii="Times New Roman" w:hAnsi="Times New Roman" w:cs="Times New Roman"/>
          <w:sz w:val="24"/>
          <w:szCs w:val="24"/>
          <w:shd w:val="clear" w:color="auto" w:fill="FFFFFF"/>
        </w:rPr>
        <w:t>». На этом основании дело в отношении ООО «Ладога» было прекращено и возбуждено в отношении ООО «</w:t>
      </w:r>
      <w:proofErr w:type="spellStart"/>
      <w:r w:rsidRPr="00433874">
        <w:rPr>
          <w:rFonts w:ascii="Times New Roman" w:hAnsi="Times New Roman" w:cs="Times New Roman"/>
          <w:sz w:val="24"/>
          <w:szCs w:val="24"/>
          <w:shd w:val="clear" w:color="auto" w:fill="FFFFFF"/>
        </w:rPr>
        <w:t>Лесстрой</w:t>
      </w:r>
      <w:proofErr w:type="spellEnd"/>
      <w:r w:rsidRPr="00433874">
        <w:rPr>
          <w:rFonts w:ascii="Times New Roman" w:hAnsi="Times New Roman" w:cs="Times New Roman"/>
          <w:sz w:val="24"/>
          <w:szCs w:val="24"/>
          <w:shd w:val="clear" w:color="auto" w:fill="FFFFFF"/>
        </w:rPr>
        <w:t>». Защитник ООО «</w:t>
      </w:r>
      <w:proofErr w:type="spellStart"/>
      <w:r w:rsidRPr="00433874">
        <w:rPr>
          <w:rFonts w:ascii="Times New Roman" w:hAnsi="Times New Roman" w:cs="Times New Roman"/>
          <w:sz w:val="24"/>
          <w:szCs w:val="24"/>
          <w:shd w:val="clear" w:color="auto" w:fill="FFFFFF"/>
        </w:rPr>
        <w:t>Лесстрой</w:t>
      </w:r>
      <w:proofErr w:type="spellEnd"/>
      <w:r w:rsidRPr="00433874">
        <w:rPr>
          <w:rFonts w:ascii="Times New Roman" w:hAnsi="Times New Roman" w:cs="Times New Roman"/>
          <w:sz w:val="24"/>
          <w:szCs w:val="24"/>
          <w:shd w:val="clear" w:color="auto" w:fill="FFFFFF"/>
        </w:rPr>
        <w:t>» обжаловал в суд факт возбуждения дела об административном правонарушении.</w:t>
      </w:r>
    </w:p>
    <w:p w14:paraId="27E914FB" w14:textId="77777777" w:rsidR="00665A43" w:rsidRPr="00433874" w:rsidRDefault="00D72D24" w:rsidP="00EB3D44">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Какое решение должен вынести суд (см. ст. 2.10 </w:t>
      </w:r>
      <w:proofErr w:type="spellStart"/>
      <w:r w:rsidRPr="00433874">
        <w:rPr>
          <w:rFonts w:ascii="Times New Roman" w:hAnsi="Times New Roman" w:cs="Times New Roman"/>
          <w:sz w:val="24"/>
          <w:szCs w:val="24"/>
          <w:shd w:val="clear" w:color="auto" w:fill="FFFFFF"/>
        </w:rPr>
        <w:t>КоаП</w:t>
      </w:r>
      <w:proofErr w:type="spellEnd"/>
      <w:r w:rsidRPr="00433874">
        <w:rPr>
          <w:rFonts w:ascii="Times New Roman" w:hAnsi="Times New Roman" w:cs="Times New Roman"/>
          <w:sz w:val="24"/>
          <w:szCs w:val="24"/>
          <w:shd w:val="clear" w:color="auto" w:fill="FFFFFF"/>
        </w:rPr>
        <w:t>)?</w:t>
      </w:r>
    </w:p>
    <w:p w14:paraId="4F0B4FC6" w14:textId="379792E5" w:rsidR="00F847FD" w:rsidRPr="00433874" w:rsidRDefault="00F847FD" w:rsidP="00EB3D44">
      <w:pPr>
        <w:spacing w:after="0" w:line="240" w:lineRule="auto"/>
        <w:ind w:left="720" w:firstLine="360"/>
        <w:jc w:val="both"/>
        <w:rPr>
          <w:rFonts w:ascii="Times New Roman" w:hAnsi="Times New Roman" w:cs="Times New Roman"/>
          <w:sz w:val="24"/>
          <w:szCs w:val="24"/>
          <w:shd w:val="clear" w:color="auto" w:fill="FFFFFF"/>
        </w:rPr>
      </w:pPr>
    </w:p>
    <w:p w14:paraId="00004822" w14:textId="77777777" w:rsidR="00EE1DCB"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5DBF4BA" w14:textId="77777777" w:rsidR="0071636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02485C24" w14:textId="77777777" w:rsidR="003237BF" w:rsidRPr="00433874" w:rsidRDefault="00D72D24" w:rsidP="00EB3D44">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lastRenderedPageBreak/>
        <w:t>Гречко обратился в районную администрацию с просьбой разрешить ему как инвалиду построить гараж возле дома. Администрация отказала в удовлетворении данной просьбы, о чем официально уведомила 22 марта. 12 мая отнес жалобу на решение администрации в суд. Судом жалоба к рассмотрению не была принята, так как 22 апреля истек месячный срок со дня получения Гречко отказа администрации, и не были представлены уважительные причины пропуска срока. Оцените правомерность позиции суда.</w:t>
      </w:r>
    </w:p>
    <w:p w14:paraId="7B574961" w14:textId="77777777" w:rsidR="00F52150" w:rsidRPr="00433874" w:rsidRDefault="00F52150" w:rsidP="00EB3D44">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433874" w14:paraId="463BA0E7" w14:textId="77777777" w:rsidTr="00EE1DCB">
        <w:trPr>
          <w:trHeight w:hRule="exact" w:val="6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A6F616" w14:textId="77777777" w:rsidR="00E86CA3" w:rsidRPr="00433874" w:rsidRDefault="00D72D24" w:rsidP="00EB3D4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1286CDB1" w14:textId="77777777" w:rsidTr="00EE1DCB">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98A1DF" w14:textId="77777777" w:rsidR="00E86CA3" w:rsidRPr="00433874" w:rsidRDefault="00D72D24" w:rsidP="00EB3D44">
            <w:pPr>
              <w:spacing w:after="0" w:line="240" w:lineRule="auto"/>
              <w:jc w:val="both"/>
              <w:rPr>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51DEEDA2" w14:textId="77777777" w:rsidTr="00EE1DCB">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DC582" w14:textId="77777777" w:rsidR="00E86CA3" w:rsidRPr="00433874" w:rsidRDefault="00D72D24" w:rsidP="00EB3D44">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разъяснять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2B28842E"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4F3EC8" w14:textId="77777777" w:rsidR="00E86CA3" w:rsidRPr="00433874" w:rsidRDefault="00D72D24" w:rsidP="00EB3D44">
            <w:pPr>
              <w:spacing w:after="0" w:line="240" w:lineRule="auto"/>
              <w:jc w:val="both"/>
              <w:rPr>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анализа</w:t>
            </w:r>
            <w:r w:rsidRPr="00433874">
              <w:rPr>
                <w:rFonts w:hAnsi="Times New Roman"/>
                <w:bCs/>
                <w:sz w:val="24"/>
                <w:szCs w:val="24"/>
              </w:rPr>
              <w:t xml:space="preserve"> </w:t>
            </w:r>
            <w:r w:rsidRPr="00433874">
              <w:rPr>
                <w:rFonts w:hAnsi="Times New Roman"/>
                <w:bCs/>
                <w:sz w:val="24"/>
                <w:szCs w:val="24"/>
              </w:rPr>
              <w:t>правоотношений</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соответствии</w:t>
            </w:r>
            <w:r w:rsidRPr="00433874">
              <w:rPr>
                <w:rFonts w:hAnsi="Times New Roman"/>
                <w:bCs/>
                <w:sz w:val="24"/>
                <w:szCs w:val="24"/>
              </w:rPr>
              <w:t xml:space="preserve"> </w:t>
            </w:r>
            <w:r w:rsidRPr="00433874">
              <w:rPr>
                <w:rFonts w:hAnsi="Times New Roman"/>
                <w:bCs/>
                <w:sz w:val="24"/>
                <w:szCs w:val="24"/>
              </w:rPr>
              <w:t>с</w:t>
            </w:r>
            <w:r w:rsidRPr="00433874">
              <w:rPr>
                <w:rFonts w:hAnsi="Times New Roman"/>
                <w:bCs/>
                <w:sz w:val="24"/>
                <w:szCs w:val="24"/>
              </w:rPr>
              <w:t xml:space="preserve"> </w:t>
            </w:r>
            <w:r w:rsidRPr="00433874">
              <w:rPr>
                <w:rFonts w:hAnsi="Times New Roman"/>
                <w:bCs/>
                <w:sz w:val="24"/>
                <w:szCs w:val="24"/>
              </w:rPr>
              <w:t>правовыми</w:t>
            </w:r>
            <w:r w:rsidRPr="00433874">
              <w:rPr>
                <w:rFonts w:hAnsi="Times New Roman"/>
                <w:bCs/>
                <w:sz w:val="24"/>
                <w:szCs w:val="24"/>
              </w:rPr>
              <w:t xml:space="preserve"> </w:t>
            </w:r>
            <w:r w:rsidRPr="00433874">
              <w:rPr>
                <w:rFonts w:hAnsi="Times New Roman"/>
                <w:bCs/>
                <w:sz w:val="24"/>
                <w:szCs w:val="24"/>
              </w:rPr>
              <w:t>нормами</w:t>
            </w:r>
          </w:p>
        </w:tc>
      </w:tr>
      <w:tr w:rsidR="00855332" w:rsidRPr="00433874" w14:paraId="25F9B197"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C63A690" w14:textId="77777777" w:rsidR="00E86CA3" w:rsidRPr="00433874" w:rsidRDefault="00D72D24" w:rsidP="00EB3D4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4231AC2B" w14:textId="77777777" w:rsidTr="00E86CA3">
        <w:trPr>
          <w:trHeight w:hRule="exact" w:val="138"/>
        </w:trPr>
        <w:tc>
          <w:tcPr>
            <w:tcW w:w="57" w:type="pct"/>
          </w:tcPr>
          <w:p w14:paraId="771EA812" w14:textId="77777777" w:rsidR="00E86CA3" w:rsidRPr="00433874" w:rsidRDefault="00E86CA3" w:rsidP="00EB3D44">
            <w:pPr>
              <w:spacing w:line="240" w:lineRule="auto"/>
            </w:pPr>
          </w:p>
        </w:tc>
        <w:tc>
          <w:tcPr>
            <w:tcW w:w="1512" w:type="pct"/>
          </w:tcPr>
          <w:p w14:paraId="6E22BFE9" w14:textId="77777777" w:rsidR="00E86CA3" w:rsidRPr="00433874" w:rsidRDefault="00E86CA3" w:rsidP="00EB3D44">
            <w:pPr>
              <w:spacing w:line="240" w:lineRule="auto"/>
            </w:pPr>
          </w:p>
        </w:tc>
        <w:tc>
          <w:tcPr>
            <w:tcW w:w="833" w:type="pct"/>
          </w:tcPr>
          <w:p w14:paraId="462933C6" w14:textId="77777777" w:rsidR="00E86CA3" w:rsidRPr="00433874" w:rsidRDefault="00E86CA3" w:rsidP="00EB3D44">
            <w:pPr>
              <w:spacing w:line="240" w:lineRule="auto"/>
            </w:pPr>
          </w:p>
        </w:tc>
        <w:tc>
          <w:tcPr>
            <w:tcW w:w="2335" w:type="pct"/>
          </w:tcPr>
          <w:p w14:paraId="35B3FC96" w14:textId="77777777" w:rsidR="00E86CA3" w:rsidRPr="00433874" w:rsidRDefault="00E86CA3" w:rsidP="00EB3D44">
            <w:pPr>
              <w:spacing w:line="240" w:lineRule="auto"/>
            </w:pPr>
          </w:p>
        </w:tc>
        <w:tc>
          <w:tcPr>
            <w:tcW w:w="263" w:type="pct"/>
          </w:tcPr>
          <w:p w14:paraId="54EDCF2C" w14:textId="77777777" w:rsidR="00E86CA3" w:rsidRPr="00433874" w:rsidRDefault="00E86CA3" w:rsidP="00EB3D44">
            <w:pPr>
              <w:spacing w:line="240" w:lineRule="auto"/>
            </w:pPr>
          </w:p>
        </w:tc>
      </w:tr>
    </w:tbl>
    <w:p w14:paraId="06A6B7A7" w14:textId="77777777" w:rsidR="00B360A6" w:rsidRPr="00433874" w:rsidRDefault="00B360A6" w:rsidP="00EB3D44">
      <w:pPr>
        <w:spacing w:after="0" w:line="240" w:lineRule="auto"/>
        <w:ind w:firstLine="360"/>
        <w:jc w:val="both"/>
        <w:rPr>
          <w:rFonts w:ascii="Times New Roman" w:hAnsi="Times New Roman" w:cs="Times New Roman"/>
        </w:rPr>
      </w:pPr>
    </w:p>
    <w:p w14:paraId="44E046D4" w14:textId="77777777" w:rsidR="00EE1DCB" w:rsidRPr="00433874" w:rsidRDefault="00D72D24" w:rsidP="00EB3D44">
      <w:pPr>
        <w:pStyle w:val="ConsPlusNormal"/>
        <w:ind w:firstLine="708"/>
        <w:rPr>
          <w:rFonts w:ascii="Times New Roman" w:hAnsi="Times New Roman" w:cs="Times New Roman"/>
          <w:b/>
          <w:sz w:val="24"/>
          <w:szCs w:val="24"/>
        </w:rPr>
      </w:pPr>
      <w:bookmarkStart w:id="230" w:name="_Hlk162438299_5"/>
      <w:bookmarkStart w:id="231" w:name="_Hlk162438780_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09FF97" w14:textId="77777777" w:rsidR="00EE1DCB" w:rsidRPr="00433874" w:rsidRDefault="00D72D2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230"/>
    </w:p>
    <w:bookmarkEnd w:id="231"/>
    <w:p w14:paraId="6BEC1D40" w14:textId="77777777" w:rsidR="00A7399F" w:rsidRPr="00433874" w:rsidRDefault="00D72D24" w:rsidP="00EB3D44">
      <w:pPr>
        <w:shd w:val="clear" w:color="auto" w:fill="FFFFFF"/>
        <w:spacing w:after="22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Что не может применяться в отношении юридического лица</w:t>
      </w:r>
      <w:r w:rsidRPr="00433874">
        <w:rPr>
          <w:rFonts w:ascii="Times New Roman" w:eastAsia="Times New Roman" w:hAnsi="Times New Roman" w:cs="Times New Roman"/>
          <w:sz w:val="24"/>
          <w:szCs w:val="24"/>
        </w:rPr>
        <w:br/>
      </w:r>
      <w:r w:rsidR="00915F3E"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sz w:val="24"/>
          <w:szCs w:val="24"/>
        </w:rPr>
        <w:t xml:space="preserve">  Лишение специального права</w:t>
      </w:r>
      <w:r w:rsidR="00915F3E"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Предупреждение</w:t>
      </w:r>
      <w:r w:rsidRPr="00433874">
        <w:rPr>
          <w:rFonts w:ascii="Times New Roman" w:eastAsia="Times New Roman" w:hAnsi="Times New Roman" w:cs="Times New Roman"/>
          <w:sz w:val="24"/>
          <w:szCs w:val="24"/>
        </w:rPr>
        <w:br/>
      </w:r>
      <w:r w:rsidR="00915F3E" w:rsidRPr="00433874">
        <w:rPr>
          <w:rFonts w:ascii="Times New Roman" w:eastAsia="Times New Roman" w:hAnsi="Times New Roman" w:cs="Times New Roman"/>
          <w:sz w:val="24"/>
          <w:szCs w:val="24"/>
        </w:rPr>
        <w:t>В. Административный штраф</w:t>
      </w:r>
      <w:r w:rsidR="00915F3E" w:rsidRPr="00433874">
        <w:rPr>
          <w:rFonts w:ascii="Times New Roman" w:eastAsia="Times New Roman" w:hAnsi="Times New Roman" w:cs="Times New Roman"/>
          <w:sz w:val="24"/>
          <w:szCs w:val="24"/>
        </w:rPr>
        <w:br/>
        <w:t>Г.</w:t>
      </w:r>
      <w:r w:rsidRPr="00433874">
        <w:rPr>
          <w:rFonts w:ascii="Times New Roman" w:eastAsia="Times New Roman" w:hAnsi="Times New Roman" w:cs="Times New Roman"/>
          <w:sz w:val="24"/>
          <w:szCs w:val="24"/>
        </w:rPr>
        <w:t xml:space="preserve"> Возмездное изъятие предмета административного правонарушения</w:t>
      </w:r>
    </w:p>
    <w:p w14:paraId="3F4DAEF8"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3E2C73"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8A94C03" w14:textId="77777777" w:rsidR="00A7399F"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Гипотеза представляет собой:</w:t>
      </w:r>
    </w:p>
    <w:p w14:paraId="11D60747"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меру наказания, установленную государством</w:t>
      </w:r>
    </w:p>
    <w:p w14:paraId="5AE1EFC1"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действие административно-правовой нормы</w:t>
      </w:r>
    </w:p>
    <w:p w14:paraId="28B7AB76"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w:t>
      </w:r>
      <w:r w:rsidR="00915F3E"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содержание нормы, установленной государством</w:t>
      </w:r>
    </w:p>
    <w:p w14:paraId="29399A5F"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Г. условие, при котором будет исполняться или не исполнятся установленная норма</w:t>
      </w:r>
    </w:p>
    <w:p w14:paraId="75EE2A9E" w14:textId="77777777" w:rsidR="004462E5" w:rsidRPr="00433874" w:rsidRDefault="004462E5" w:rsidP="00EB3D44">
      <w:pPr>
        <w:pStyle w:val="ConsPlusNormal"/>
        <w:ind w:firstLine="708"/>
        <w:rPr>
          <w:rFonts w:ascii="Times New Roman" w:hAnsi="Times New Roman" w:cs="Times New Roman"/>
          <w:b/>
          <w:sz w:val="24"/>
          <w:szCs w:val="24"/>
        </w:rPr>
      </w:pPr>
    </w:p>
    <w:p w14:paraId="463BEEC6" w14:textId="4CEB321C"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440836"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0FF3A73" w14:textId="77777777" w:rsidR="00A7399F"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Диспозиция представляет собой:</w:t>
      </w:r>
    </w:p>
    <w:p w14:paraId="1A72260C"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меру ответственности, установленную государством</w:t>
      </w:r>
    </w:p>
    <w:p w14:paraId="282A4CCA"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Б. само правило поведения, установленное государством</w:t>
      </w:r>
    </w:p>
    <w:p w14:paraId="79D09E39"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w:t>
      </w:r>
      <w:r w:rsidR="00102C7D"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меру поощрения за должное поведение</w:t>
      </w:r>
    </w:p>
    <w:p w14:paraId="5352DD6D" w14:textId="77777777" w:rsidR="00A7399F"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w:t>
      </w:r>
      <w:r w:rsidR="00102C7D"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условие, при котором будет исполняться или не исполнятся установленная норма</w:t>
      </w:r>
    </w:p>
    <w:p w14:paraId="49260D1D" w14:textId="77777777" w:rsidR="0027543E" w:rsidRPr="00433874" w:rsidRDefault="0027543E" w:rsidP="00EB3D44">
      <w:pPr>
        <w:spacing w:after="0" w:line="240" w:lineRule="auto"/>
        <w:ind w:left="720"/>
        <w:jc w:val="both"/>
        <w:rPr>
          <w:rFonts w:ascii="Times New Roman" w:eastAsia="Times New Roman" w:hAnsi="Times New Roman" w:cs="Times New Roman"/>
          <w:sz w:val="24"/>
          <w:szCs w:val="24"/>
          <w:shd w:val="clear" w:color="auto" w:fill="FFFFFF"/>
        </w:rPr>
      </w:pPr>
    </w:p>
    <w:p w14:paraId="53D1ED52" w14:textId="77777777" w:rsidR="00EE1DCB"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bookmarkStart w:id="232" w:name="_Hlk162438923_1"/>
      <w:r w:rsidRPr="00433874">
        <w:rPr>
          <w:rFonts w:ascii="Times New Roman" w:hAnsi="Times New Roman" w:cs="Times New Roman"/>
          <w:b/>
          <w:sz w:val="24"/>
          <w:szCs w:val="24"/>
        </w:rPr>
        <w:t xml:space="preserve">4. </w:t>
      </w:r>
      <w:bookmarkStart w:id="233" w:name="_Hlk162438383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78A502F" w14:textId="77777777" w:rsidR="00EE1DC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32"/>
    <w:bookmarkEnd w:id="233"/>
    <w:p w14:paraId="5032FC68" w14:textId="77777777" w:rsidR="0027543E" w:rsidRPr="00433874" w:rsidRDefault="0027543E" w:rsidP="00EB3D44">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735"/>
        <w:gridCol w:w="493"/>
        <w:gridCol w:w="6625"/>
      </w:tblGrid>
      <w:tr w:rsidR="00855332" w:rsidRPr="00433874" w14:paraId="55302872" w14:textId="77777777" w:rsidTr="00750203">
        <w:trPr>
          <w:trHeight w:val="425"/>
        </w:trPr>
        <w:tc>
          <w:tcPr>
            <w:tcW w:w="1388" w:type="pct"/>
            <w:tcBorders>
              <w:right w:val="single" w:sz="4" w:space="0" w:color="auto"/>
            </w:tcBorders>
          </w:tcPr>
          <w:p w14:paraId="4F09F9BF" w14:textId="77777777" w:rsidR="00750203" w:rsidRPr="00433874" w:rsidRDefault="00D72D24" w:rsidP="00EB3D44">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612" w:type="pct"/>
            <w:gridSpan w:val="2"/>
            <w:tcBorders>
              <w:left w:val="single" w:sz="4" w:space="0" w:color="auto"/>
            </w:tcBorders>
          </w:tcPr>
          <w:p w14:paraId="4CBEF7AB" w14:textId="77777777" w:rsidR="00750203" w:rsidRPr="00433874" w:rsidRDefault="00D72D24" w:rsidP="00EB3D44">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68D206E9" w14:textId="77777777" w:rsidTr="001A1FFB">
        <w:trPr>
          <w:trHeight w:val="855"/>
        </w:trPr>
        <w:tc>
          <w:tcPr>
            <w:tcW w:w="1388" w:type="pct"/>
            <w:tcBorders>
              <w:right w:val="single" w:sz="4" w:space="0" w:color="auto"/>
            </w:tcBorders>
          </w:tcPr>
          <w:p w14:paraId="338C88A3" w14:textId="77777777" w:rsidR="00750203" w:rsidRPr="00433874" w:rsidRDefault="00D72D24" w:rsidP="00EB3D44">
            <w:p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lastRenderedPageBreak/>
              <w:t>1. Принцип презумпции невиновности</w:t>
            </w:r>
          </w:p>
        </w:tc>
        <w:tc>
          <w:tcPr>
            <w:tcW w:w="250" w:type="pct"/>
            <w:tcBorders>
              <w:left w:val="single" w:sz="4" w:space="0" w:color="auto"/>
              <w:right w:val="single" w:sz="4" w:space="0" w:color="auto"/>
            </w:tcBorders>
          </w:tcPr>
          <w:p w14:paraId="3162AC48" w14:textId="77777777" w:rsidR="00750203" w:rsidRPr="00433874" w:rsidRDefault="00D72D24" w:rsidP="00EB3D44">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62" w:type="pct"/>
          </w:tcPr>
          <w:p w14:paraId="3178228B" w14:textId="77777777" w:rsidR="00750203" w:rsidRPr="00433874" w:rsidRDefault="00D72D24" w:rsidP="00EB3D44">
            <w:pPr>
              <w:jc w:val="both"/>
              <w:rPr>
                <w:rFonts w:ascii="Times New Roman" w:hAnsi="Times New Roman" w:cs="Times New Roman"/>
                <w:sz w:val="24"/>
                <w:szCs w:val="24"/>
              </w:rPr>
            </w:pPr>
            <w:r w:rsidRPr="00433874">
              <w:rPr>
                <w:rFonts w:ascii="Times New Roman" w:hAnsi="Times New Roman" w:cs="Times New Roman"/>
                <w:sz w:val="24"/>
                <w:szCs w:val="24"/>
              </w:rPr>
              <w:t>при назначении административного наказания учитываются характер совершенного административного правонарушения, личность виновного, его имущественное положение, обстоятельства, смягчающие и отягчающие административную ответственность.</w:t>
            </w:r>
          </w:p>
        </w:tc>
      </w:tr>
      <w:tr w:rsidR="00855332" w:rsidRPr="00433874" w14:paraId="7CF7BAE5" w14:textId="77777777" w:rsidTr="001A1FFB">
        <w:tc>
          <w:tcPr>
            <w:tcW w:w="1388" w:type="pct"/>
          </w:tcPr>
          <w:p w14:paraId="5C5FFF5F" w14:textId="77777777" w:rsidR="00750203" w:rsidRPr="00433874" w:rsidRDefault="00D72D24" w:rsidP="00EB3D44">
            <w:p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2. Принцип законности</w:t>
            </w:r>
          </w:p>
        </w:tc>
        <w:tc>
          <w:tcPr>
            <w:tcW w:w="250" w:type="pct"/>
            <w:tcBorders>
              <w:right w:val="single" w:sz="4" w:space="0" w:color="auto"/>
            </w:tcBorders>
          </w:tcPr>
          <w:p w14:paraId="69D4BA79" w14:textId="77777777" w:rsidR="00750203" w:rsidRPr="00433874" w:rsidRDefault="00D72D24" w:rsidP="00EB3D44">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62" w:type="pct"/>
          </w:tcPr>
          <w:p w14:paraId="2102A16E" w14:textId="77777777" w:rsidR="00750203" w:rsidRPr="00433874" w:rsidRDefault="00D72D24" w:rsidP="00EB3D44">
            <w:pPr>
              <w:jc w:val="both"/>
              <w:rPr>
                <w:rFonts w:ascii="Times New Roman" w:hAnsi="Times New Roman" w:cs="Times New Roman"/>
                <w:sz w:val="24"/>
                <w:szCs w:val="24"/>
              </w:rPr>
            </w:pPr>
            <w:r w:rsidRPr="00433874">
              <w:rPr>
                <w:rFonts w:ascii="Times New Roman" w:hAnsi="Times New Roman" w:cs="Times New Roman"/>
                <w:sz w:val="24"/>
                <w:szCs w:val="24"/>
              </w:rPr>
              <w:t>никто не может нести административную ответственность дважды за одно и то же административное правонарушение. Административное наказание не может иметь своей целью унижение человеческого достоинства или причинение человеку физических страданий, а также нанесение вреда деловой репутации юридического лица.</w:t>
            </w:r>
          </w:p>
        </w:tc>
      </w:tr>
      <w:tr w:rsidR="00855332" w:rsidRPr="00433874" w14:paraId="0071EE3F" w14:textId="77777777" w:rsidTr="001A1FFB">
        <w:trPr>
          <w:trHeight w:val="982"/>
        </w:trPr>
        <w:tc>
          <w:tcPr>
            <w:tcW w:w="1388" w:type="pct"/>
          </w:tcPr>
          <w:p w14:paraId="46C9DD66" w14:textId="77777777" w:rsidR="00750203" w:rsidRPr="00433874" w:rsidRDefault="00D72D24" w:rsidP="00EB3D44">
            <w:p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3. Принцип справедливости</w:t>
            </w:r>
          </w:p>
        </w:tc>
        <w:tc>
          <w:tcPr>
            <w:tcW w:w="250" w:type="pct"/>
            <w:tcBorders>
              <w:right w:val="single" w:sz="4" w:space="0" w:color="auto"/>
            </w:tcBorders>
          </w:tcPr>
          <w:p w14:paraId="493F75C9" w14:textId="77777777" w:rsidR="00750203" w:rsidRPr="00433874" w:rsidRDefault="00D72D24" w:rsidP="00EB3D44">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62" w:type="pct"/>
          </w:tcPr>
          <w:p w14:paraId="229670CB" w14:textId="77777777" w:rsidR="00750203" w:rsidRPr="00433874" w:rsidRDefault="00D72D24" w:rsidP="00EB3D44">
            <w:pPr>
              <w:jc w:val="both"/>
              <w:rPr>
                <w:rFonts w:ascii="Times New Roman" w:hAnsi="Times New Roman" w:cs="Times New Roman"/>
                <w:sz w:val="24"/>
                <w:szCs w:val="24"/>
              </w:rPr>
            </w:pPr>
            <w:r w:rsidRPr="00433874">
              <w:rPr>
                <w:rFonts w:ascii="Times New Roman" w:hAnsi="Times New Roman" w:cs="Times New Roman"/>
                <w:sz w:val="24"/>
                <w:szCs w:val="24"/>
              </w:rPr>
              <w:t xml:space="preserve">лицо подлежит административной ответственности только за те административные правонарушения, в отношении которых установлена его вина; лицо привлекаемое к административной ответственности, не обязано доказывать свою невиновность и считается невиновным, пока его вина не будет доказана в порядке, предусмотренном законодательством; </w:t>
            </w:r>
          </w:p>
        </w:tc>
      </w:tr>
      <w:tr w:rsidR="00855332" w:rsidRPr="00433874" w14:paraId="5D13F21B" w14:textId="77777777" w:rsidTr="001A1FFB">
        <w:trPr>
          <w:trHeight w:val="1123"/>
        </w:trPr>
        <w:tc>
          <w:tcPr>
            <w:tcW w:w="1388" w:type="pct"/>
          </w:tcPr>
          <w:p w14:paraId="2DCD99D7" w14:textId="77777777" w:rsidR="00750203" w:rsidRPr="00433874" w:rsidRDefault="00D72D24" w:rsidP="00EB3D44">
            <w:p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4. Принцип целесообразности</w:t>
            </w:r>
          </w:p>
        </w:tc>
        <w:tc>
          <w:tcPr>
            <w:tcW w:w="250" w:type="pct"/>
            <w:tcBorders>
              <w:right w:val="single" w:sz="4" w:space="0" w:color="auto"/>
            </w:tcBorders>
          </w:tcPr>
          <w:p w14:paraId="4393945D" w14:textId="77777777" w:rsidR="00750203" w:rsidRPr="00433874" w:rsidRDefault="00D72D24" w:rsidP="00EB3D44">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62" w:type="pct"/>
          </w:tcPr>
          <w:p w14:paraId="0FAF8F2A" w14:textId="77777777" w:rsidR="00750203" w:rsidRPr="00433874" w:rsidRDefault="00D72D24" w:rsidP="00EB3D44">
            <w:pPr>
              <w:jc w:val="both"/>
              <w:rPr>
                <w:rFonts w:ascii="Times New Roman" w:hAnsi="Times New Roman" w:cs="Times New Roman"/>
                <w:sz w:val="24"/>
                <w:szCs w:val="24"/>
              </w:rPr>
            </w:pPr>
            <w:r w:rsidRPr="00433874">
              <w:rPr>
                <w:rFonts w:ascii="Times New Roman" w:hAnsi="Times New Roman" w:cs="Times New Roman"/>
                <w:sz w:val="24"/>
                <w:szCs w:val="24"/>
              </w:rPr>
              <w:t>лицо, привлекаемое к административной ответственности, не может быть подвергнуто административному наказанию иначе как на основаниях и в порядке, установленном законодательством.</w:t>
            </w:r>
          </w:p>
        </w:tc>
      </w:tr>
    </w:tbl>
    <w:p w14:paraId="613BEA52" w14:textId="77777777" w:rsidR="00750203"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529936F0" w14:textId="4CE5F66B" w:rsidR="0027543E" w:rsidRPr="00433874" w:rsidRDefault="00D72D24" w:rsidP="00EB3D44">
      <w:pPr>
        <w:tabs>
          <w:tab w:val="left" w:pos="2571"/>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157D4651" w14:textId="77777777" w:rsidTr="009617FB">
        <w:tc>
          <w:tcPr>
            <w:tcW w:w="1249" w:type="pct"/>
          </w:tcPr>
          <w:p w14:paraId="5ADD6549" w14:textId="77777777" w:rsidR="00750203"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A838206" w14:textId="77777777" w:rsidR="00750203"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2201E96" w14:textId="77777777" w:rsidR="00750203"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5422474" w14:textId="77777777" w:rsidR="00750203" w:rsidRPr="00433874" w:rsidRDefault="00D72D24" w:rsidP="00EB3D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8A015BD" w14:textId="77777777" w:rsidTr="009617FB">
        <w:tc>
          <w:tcPr>
            <w:tcW w:w="1249" w:type="pct"/>
          </w:tcPr>
          <w:p w14:paraId="01FF528B" w14:textId="7D79107B" w:rsidR="00750203" w:rsidRPr="00433874" w:rsidRDefault="00750203" w:rsidP="00EB3D44">
            <w:pPr>
              <w:pStyle w:val="a4"/>
              <w:ind w:left="0"/>
              <w:jc w:val="center"/>
              <w:rPr>
                <w:rFonts w:ascii="Times New Roman" w:hAnsi="Times New Roman" w:cs="Times New Roman"/>
                <w:b/>
                <w:sz w:val="24"/>
                <w:szCs w:val="24"/>
              </w:rPr>
            </w:pPr>
          </w:p>
        </w:tc>
        <w:tc>
          <w:tcPr>
            <w:tcW w:w="1250" w:type="pct"/>
          </w:tcPr>
          <w:p w14:paraId="3B0E4C0E" w14:textId="36768FD8" w:rsidR="00750203" w:rsidRPr="00433874" w:rsidRDefault="00750203" w:rsidP="00EB3D44">
            <w:pPr>
              <w:pStyle w:val="a4"/>
              <w:ind w:left="0"/>
              <w:jc w:val="center"/>
              <w:rPr>
                <w:rFonts w:ascii="Times New Roman" w:hAnsi="Times New Roman" w:cs="Times New Roman"/>
                <w:b/>
                <w:sz w:val="24"/>
                <w:szCs w:val="24"/>
              </w:rPr>
            </w:pPr>
          </w:p>
        </w:tc>
        <w:tc>
          <w:tcPr>
            <w:tcW w:w="1250" w:type="pct"/>
          </w:tcPr>
          <w:p w14:paraId="2E887959" w14:textId="7135C294" w:rsidR="00750203" w:rsidRPr="00433874" w:rsidRDefault="00750203" w:rsidP="00EB3D44">
            <w:pPr>
              <w:pStyle w:val="a4"/>
              <w:ind w:left="0"/>
              <w:jc w:val="center"/>
              <w:rPr>
                <w:rFonts w:ascii="Times New Roman" w:hAnsi="Times New Roman" w:cs="Times New Roman"/>
                <w:b/>
                <w:sz w:val="24"/>
                <w:szCs w:val="24"/>
              </w:rPr>
            </w:pPr>
          </w:p>
        </w:tc>
        <w:tc>
          <w:tcPr>
            <w:tcW w:w="1251" w:type="pct"/>
          </w:tcPr>
          <w:p w14:paraId="44A42805" w14:textId="2D2B4D00" w:rsidR="00750203" w:rsidRPr="00433874" w:rsidRDefault="00750203" w:rsidP="00EB3D44">
            <w:pPr>
              <w:pStyle w:val="a4"/>
              <w:ind w:left="0"/>
              <w:jc w:val="center"/>
              <w:rPr>
                <w:rFonts w:ascii="Times New Roman" w:hAnsi="Times New Roman" w:cs="Times New Roman"/>
                <w:b/>
                <w:sz w:val="24"/>
                <w:szCs w:val="24"/>
              </w:rPr>
            </w:pPr>
          </w:p>
        </w:tc>
      </w:tr>
    </w:tbl>
    <w:p w14:paraId="606EF044" w14:textId="77777777" w:rsidR="006B6532" w:rsidRPr="00433874" w:rsidRDefault="006B6532" w:rsidP="00EB3D44">
      <w:pPr>
        <w:tabs>
          <w:tab w:val="left" w:pos="2571"/>
        </w:tabs>
        <w:spacing w:after="0" w:line="240" w:lineRule="auto"/>
        <w:jc w:val="both"/>
        <w:rPr>
          <w:rFonts w:ascii="Times New Roman" w:hAnsi="Times New Roman" w:cs="Times New Roman"/>
          <w:sz w:val="24"/>
          <w:szCs w:val="24"/>
        </w:rPr>
      </w:pPr>
    </w:p>
    <w:p w14:paraId="1B043D2B" w14:textId="77777777" w:rsidR="00750203"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CAB53A5" w14:textId="77777777" w:rsidR="00750203"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23B49D30" w14:textId="77777777" w:rsidR="00F66147" w:rsidRPr="00433874" w:rsidRDefault="00D72D24" w:rsidP="00EB3D44">
      <w:pPr>
        <w:pStyle w:val="a4"/>
        <w:spacing w:after="0" w:line="240" w:lineRule="auto"/>
        <w:ind w:left="0" w:firstLine="426"/>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r w:rsidR="00750203" w:rsidRPr="00433874">
        <w:rPr>
          <w:rFonts w:ascii="Times New Roman" w:hAnsi="Times New Roman" w:cs="Times New Roman"/>
          <w:b/>
          <w:bCs/>
          <w:color w:val="000000"/>
          <w:sz w:val="24"/>
          <w:szCs w:val="24"/>
        </w:rPr>
        <w:t xml:space="preserve"> с</w:t>
      </w:r>
      <w:r w:rsidRPr="00433874">
        <w:rPr>
          <w:rFonts w:ascii="Times New Roman" w:hAnsi="Times New Roman" w:cs="Times New Roman"/>
          <w:b/>
          <w:bCs/>
          <w:color w:val="000000"/>
          <w:sz w:val="24"/>
          <w:szCs w:val="24"/>
        </w:rPr>
        <w:t>пециальные звания (начиная с высшего)</w:t>
      </w:r>
      <w:r w:rsidR="00750203" w:rsidRPr="00433874">
        <w:rPr>
          <w:rFonts w:ascii="Times New Roman" w:hAnsi="Times New Roman" w:cs="Times New Roman"/>
          <w:b/>
          <w:bCs/>
          <w:color w:val="000000"/>
          <w:sz w:val="24"/>
          <w:szCs w:val="24"/>
        </w:rPr>
        <w:t>:</w:t>
      </w:r>
    </w:p>
    <w:p w14:paraId="62FEEF69" w14:textId="77777777" w:rsidR="00233CE8" w:rsidRPr="00433874" w:rsidRDefault="00D72D24" w:rsidP="00EB3D44">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F66147" w:rsidRPr="00433874">
        <w:rPr>
          <w:rFonts w:ascii="Times New Roman" w:hAnsi="Times New Roman" w:cs="Times New Roman"/>
          <w:bCs/>
          <w:color w:val="000000"/>
          <w:sz w:val="24"/>
          <w:szCs w:val="24"/>
        </w:rPr>
        <w:t>младший начальствующий состав</w:t>
      </w:r>
    </w:p>
    <w:p w14:paraId="69337917" w14:textId="77777777" w:rsidR="00233CE8" w:rsidRPr="00433874" w:rsidRDefault="00D72D24" w:rsidP="00EB3D44">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F66147" w:rsidRPr="00433874">
        <w:rPr>
          <w:rFonts w:ascii="Times New Roman" w:hAnsi="Times New Roman" w:cs="Times New Roman"/>
          <w:bCs/>
          <w:color w:val="000000"/>
          <w:sz w:val="24"/>
          <w:szCs w:val="24"/>
        </w:rPr>
        <w:t>старший начальствующий состав</w:t>
      </w:r>
    </w:p>
    <w:p w14:paraId="76B96169" w14:textId="77777777" w:rsidR="00233CE8" w:rsidRPr="00433874" w:rsidRDefault="00D72D24" w:rsidP="00EB3D44">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F66147" w:rsidRPr="00433874">
        <w:rPr>
          <w:rFonts w:ascii="Times New Roman" w:hAnsi="Times New Roman" w:cs="Times New Roman"/>
          <w:bCs/>
          <w:color w:val="000000"/>
          <w:sz w:val="24"/>
          <w:szCs w:val="24"/>
        </w:rPr>
        <w:t>средний начальствующий состав</w:t>
      </w:r>
    </w:p>
    <w:p w14:paraId="40DAF53A" w14:textId="77777777" w:rsidR="00233CE8" w:rsidRPr="00433874" w:rsidRDefault="00D72D24" w:rsidP="00EB3D44">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F66147" w:rsidRPr="00433874">
        <w:rPr>
          <w:rFonts w:ascii="Times New Roman" w:hAnsi="Times New Roman" w:cs="Times New Roman"/>
          <w:bCs/>
          <w:color w:val="000000"/>
          <w:sz w:val="24"/>
          <w:szCs w:val="24"/>
        </w:rPr>
        <w:t>высший начальствующий состав правоохранительной службы</w:t>
      </w:r>
    </w:p>
    <w:p w14:paraId="2AFE841E" w14:textId="0E987D6F" w:rsidR="00750203" w:rsidRPr="00433874" w:rsidRDefault="00D72D24" w:rsidP="00EB3D44">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14CC04A1" w14:textId="77777777" w:rsidR="007E5A0A" w:rsidRPr="00433874" w:rsidRDefault="007E5A0A" w:rsidP="00EB3D44">
      <w:pPr>
        <w:pStyle w:val="a4"/>
        <w:spacing w:after="0" w:line="240" w:lineRule="auto"/>
        <w:ind w:left="0" w:firstLine="709"/>
        <w:jc w:val="both"/>
        <w:rPr>
          <w:rFonts w:ascii="Times New Roman" w:hAnsi="Times New Roman" w:cs="Times New Roman"/>
          <w:sz w:val="24"/>
          <w:szCs w:val="24"/>
        </w:rPr>
      </w:pPr>
    </w:p>
    <w:p w14:paraId="71DA5A2B" w14:textId="77777777" w:rsidR="00523099"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0C220F9" w14:textId="77777777" w:rsidR="00523099" w:rsidRPr="00433874" w:rsidRDefault="00D72D24" w:rsidP="00EB3D44">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277EC51" w14:textId="77777777" w:rsidR="0027543E" w:rsidRPr="00433874" w:rsidRDefault="00D72D24" w:rsidP="00EB3D44">
      <w:pPr>
        <w:spacing w:after="0" w:line="240" w:lineRule="auto"/>
        <w:ind w:firstLine="708"/>
        <w:jc w:val="both"/>
        <w:rPr>
          <w:rFonts w:ascii="Times New Roman" w:hAnsi="Times New Roman" w:cs="Times New Roman"/>
          <w:bCs/>
        </w:rPr>
      </w:pPr>
      <w:r w:rsidRPr="00433874">
        <w:rPr>
          <w:rFonts w:ascii="Times New Roman" w:hAnsi="Times New Roman" w:cs="Times New Roman"/>
          <w:bCs/>
        </w:rPr>
        <w:t>Административно-правовые формы –_________________нормативного или индивидуального характера, принимаемые компетентными органами государственного управления в целях совершения на их основе юридически значимых действий.</w:t>
      </w:r>
      <w:r w:rsidR="00BB0609" w:rsidRPr="00433874">
        <w:rPr>
          <w:rFonts w:ascii="Times New Roman" w:hAnsi="Times New Roman" w:cs="Times New Roman"/>
          <w:bCs/>
        </w:rPr>
        <w:t xml:space="preserve"> </w:t>
      </w:r>
    </w:p>
    <w:p w14:paraId="41D048E8" w14:textId="77777777" w:rsidR="00B1480C" w:rsidRPr="00433874" w:rsidRDefault="00B1480C" w:rsidP="00EB3D44">
      <w:pPr>
        <w:pStyle w:val="a4"/>
        <w:spacing w:after="0" w:line="240" w:lineRule="auto"/>
        <w:ind w:left="426"/>
        <w:jc w:val="both"/>
        <w:rPr>
          <w:rFonts w:ascii="Times New Roman" w:hAnsi="Times New Roman" w:cs="Times New Roman"/>
          <w:b/>
          <w:sz w:val="24"/>
          <w:szCs w:val="24"/>
        </w:rPr>
      </w:pPr>
    </w:p>
    <w:p w14:paraId="6E89CB23" w14:textId="77777777" w:rsidR="00523099"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742FC45" w14:textId="77777777" w:rsidR="0071636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1FD4B4F7" w14:textId="77777777" w:rsidR="00F52150" w:rsidRPr="00433874" w:rsidRDefault="00D72D24" w:rsidP="00EB3D44">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Попов совершил мелкое хищение государственного имущества</w:t>
      </w:r>
      <w:r w:rsidR="002176CB" w:rsidRPr="00433874">
        <w:rPr>
          <w:rFonts w:ascii="Times New Roman" w:eastAsiaTheme="minorHAnsi" w:hAnsi="Times New Roman" w:cs="Times New Roman"/>
          <w:bCs/>
          <w:sz w:val="24"/>
          <w:szCs w:val="24"/>
          <w:shd w:val="clear" w:color="auto" w:fill="FFFFFF"/>
          <w:lang w:eastAsia="en-US"/>
        </w:rPr>
        <w:t xml:space="preserve"> (ст. 7.27 КоАП)</w:t>
      </w:r>
      <w:r w:rsidRPr="00433874">
        <w:rPr>
          <w:rFonts w:ascii="Times New Roman" w:eastAsiaTheme="minorHAnsi" w:hAnsi="Times New Roman" w:cs="Times New Roman"/>
          <w:bCs/>
          <w:sz w:val="24"/>
          <w:szCs w:val="24"/>
          <w:shd w:val="clear" w:color="auto" w:fill="FFFFFF"/>
          <w:lang w:eastAsia="en-US"/>
        </w:rPr>
        <w:t xml:space="preserve">, за что судья назначил ему административное наказание в виде штрафа. Дело было рассмотрено в отсутствии Попова, так как он по повестке не явился.  </w:t>
      </w:r>
    </w:p>
    <w:p w14:paraId="3E2F2FA9" w14:textId="77777777" w:rsidR="0038421F" w:rsidRPr="00433874" w:rsidRDefault="00D72D24" w:rsidP="00EB3D44">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Дайте юридический анализ ситуации</w:t>
      </w:r>
      <w:r w:rsidR="002176CB" w:rsidRPr="00433874">
        <w:rPr>
          <w:rFonts w:ascii="Times New Roman" w:eastAsiaTheme="minorHAnsi" w:hAnsi="Times New Roman" w:cs="Times New Roman"/>
          <w:bCs/>
          <w:sz w:val="24"/>
          <w:szCs w:val="24"/>
          <w:shd w:val="clear" w:color="auto" w:fill="FFFFFF"/>
          <w:lang w:eastAsia="en-US"/>
        </w:rPr>
        <w:t xml:space="preserve"> (см. ст. 25.1 КоАП)</w:t>
      </w:r>
      <w:r w:rsidRPr="00433874">
        <w:rPr>
          <w:rFonts w:ascii="Times New Roman" w:eastAsiaTheme="minorHAnsi" w:hAnsi="Times New Roman" w:cs="Times New Roman"/>
          <w:bCs/>
          <w:sz w:val="24"/>
          <w:szCs w:val="24"/>
          <w:shd w:val="clear" w:color="auto" w:fill="FFFFFF"/>
          <w:lang w:eastAsia="en-US"/>
        </w:rPr>
        <w:t>.</w:t>
      </w:r>
    </w:p>
    <w:p w14:paraId="5E88F6A3" w14:textId="77777777" w:rsidR="0071636B" w:rsidRPr="00433874" w:rsidRDefault="0071636B" w:rsidP="00EB3D44">
      <w:pPr>
        <w:shd w:val="clear" w:color="auto" w:fill="FFFFFF"/>
        <w:spacing w:after="0" w:line="240" w:lineRule="auto"/>
        <w:ind w:firstLine="708"/>
        <w:jc w:val="both"/>
        <w:rPr>
          <w:rFonts w:ascii="Times New Roman" w:hAnsi="Times New Roman" w:cs="Times New Roman"/>
          <w:b/>
          <w:sz w:val="24"/>
          <w:szCs w:val="24"/>
        </w:rPr>
      </w:pPr>
    </w:p>
    <w:p w14:paraId="476AB2FE" w14:textId="77777777" w:rsidR="002A5555"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636183B4" w14:textId="77777777" w:rsidR="0071636B"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2F066A88" w14:textId="77777777" w:rsidR="00FF44BF" w:rsidRPr="00433874" w:rsidRDefault="00D72D24"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proofErr w:type="spellStart"/>
      <w:r w:rsidRPr="00433874">
        <w:rPr>
          <w:rFonts w:ascii="Times New Roman" w:eastAsiaTheme="minorHAnsi" w:hAnsi="Times New Roman" w:cs="Times New Roman"/>
          <w:bCs/>
          <w:sz w:val="24"/>
          <w:szCs w:val="24"/>
          <w:shd w:val="clear" w:color="auto" w:fill="FFFFFF"/>
          <w:lang w:eastAsia="en-US"/>
        </w:rPr>
        <w:t>Истрин</w:t>
      </w:r>
      <w:proofErr w:type="spellEnd"/>
      <w:r w:rsidRPr="00433874">
        <w:rPr>
          <w:rFonts w:ascii="Times New Roman" w:eastAsiaTheme="minorHAnsi" w:hAnsi="Times New Roman" w:cs="Times New Roman"/>
          <w:bCs/>
          <w:sz w:val="24"/>
          <w:szCs w:val="24"/>
          <w:shd w:val="clear" w:color="auto" w:fill="FFFFFF"/>
          <w:lang w:eastAsia="en-US"/>
        </w:rPr>
        <w:t>, будучи не согласен с содержанием составленного в отношении него протокола об административном правонарушении, решил его не подписывать, но просил вручить ему под расписку копию протокола.</w:t>
      </w:r>
    </w:p>
    <w:p w14:paraId="2431AA97" w14:textId="77777777" w:rsidR="00FF44BF" w:rsidRPr="00433874" w:rsidRDefault="00D72D24"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Однако начальник погранзаставы, составивший протокол, отказался вручить </w:t>
      </w:r>
      <w:proofErr w:type="spellStart"/>
      <w:r w:rsidRPr="00433874">
        <w:rPr>
          <w:rFonts w:ascii="Times New Roman" w:eastAsiaTheme="minorHAnsi" w:hAnsi="Times New Roman" w:cs="Times New Roman"/>
          <w:bCs/>
          <w:sz w:val="24"/>
          <w:szCs w:val="24"/>
          <w:shd w:val="clear" w:color="auto" w:fill="FFFFFF"/>
          <w:lang w:eastAsia="en-US"/>
        </w:rPr>
        <w:t>Истрину</w:t>
      </w:r>
      <w:proofErr w:type="spellEnd"/>
      <w:r w:rsidRPr="00433874">
        <w:rPr>
          <w:rFonts w:ascii="Times New Roman" w:eastAsiaTheme="minorHAnsi" w:hAnsi="Times New Roman" w:cs="Times New Roman"/>
          <w:bCs/>
          <w:sz w:val="24"/>
          <w:szCs w:val="24"/>
          <w:shd w:val="clear" w:color="auto" w:fill="FFFFFF"/>
          <w:lang w:eastAsia="en-US"/>
        </w:rPr>
        <w:t xml:space="preserve"> копию, мотивируя это тем, что соответствующая запись на бланке протокола имела следующее содержание: «С протоколом ознакомлен, согласен», после которой </w:t>
      </w:r>
      <w:proofErr w:type="spellStart"/>
      <w:r w:rsidRPr="00433874">
        <w:rPr>
          <w:rFonts w:ascii="Times New Roman" w:eastAsiaTheme="minorHAnsi" w:hAnsi="Times New Roman" w:cs="Times New Roman"/>
          <w:bCs/>
          <w:sz w:val="24"/>
          <w:szCs w:val="24"/>
          <w:shd w:val="clear" w:color="auto" w:fill="FFFFFF"/>
          <w:lang w:eastAsia="en-US"/>
        </w:rPr>
        <w:t>Истрину</w:t>
      </w:r>
      <w:proofErr w:type="spellEnd"/>
      <w:r w:rsidRPr="00433874">
        <w:rPr>
          <w:rFonts w:ascii="Times New Roman" w:eastAsiaTheme="minorHAnsi" w:hAnsi="Times New Roman" w:cs="Times New Roman"/>
          <w:bCs/>
          <w:sz w:val="24"/>
          <w:szCs w:val="24"/>
          <w:shd w:val="clear" w:color="auto" w:fill="FFFFFF"/>
          <w:lang w:eastAsia="en-US"/>
        </w:rPr>
        <w:t xml:space="preserve"> надо было расписаться. Правомерны ли действия начальника погранзаставы (см. ст. 28.2 КоАП)?</w:t>
      </w:r>
    </w:p>
    <w:p w14:paraId="241DA791" w14:textId="77777777" w:rsidR="00FF44BF" w:rsidRPr="00433874" w:rsidRDefault="00FF44BF" w:rsidP="00EB3D44">
      <w:pPr>
        <w:spacing w:after="0" w:line="240" w:lineRule="auto"/>
        <w:ind w:left="36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D02AD40" w14:textId="77777777" w:rsidTr="002A5555">
        <w:trPr>
          <w:trHeight w:hRule="exact" w:val="3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B22358" w14:textId="77777777" w:rsidR="00E86CA3" w:rsidRPr="00433874" w:rsidRDefault="00D72D24" w:rsidP="00EB3D44">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6CFDCD03"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BD58A1" w14:textId="77777777" w:rsidR="00E86CA3" w:rsidRPr="00433874" w:rsidRDefault="00D72D24" w:rsidP="00EB3D44">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1D3C9244" w14:textId="77777777" w:rsidTr="002A5555">
        <w:trPr>
          <w:trHeight w:hRule="exact" w:val="3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ED297" w14:textId="77777777" w:rsidR="00E86CA3" w:rsidRPr="00433874" w:rsidRDefault="00D72D24" w:rsidP="00EB3D44">
            <w:pPr>
              <w:pStyle w:val="Default"/>
              <w:jc w:val="both"/>
              <w:rPr>
                <w:bCs/>
                <w:color w:val="auto"/>
                <w:lang w:eastAsia="en-US"/>
              </w:rPr>
            </w:pPr>
            <w:r w:rsidRPr="00433874">
              <w:rPr>
                <w:b/>
              </w:rPr>
              <w:t xml:space="preserve">Уметь: </w:t>
            </w:r>
            <w:r w:rsidRPr="00433874">
              <w:rPr>
                <w:bCs/>
                <w:color w:val="auto"/>
                <w:lang w:eastAsia="en-US"/>
              </w:rPr>
              <w:t>понимать сущность нормативного правового акта</w:t>
            </w:r>
          </w:p>
          <w:p w14:paraId="50D1D747" w14:textId="77777777" w:rsidR="00E86CA3" w:rsidRPr="00433874" w:rsidRDefault="00E86CA3" w:rsidP="00EB3D44">
            <w:pPr>
              <w:spacing w:after="0" w:line="240" w:lineRule="auto"/>
              <w:rPr>
                <w:sz w:val="24"/>
                <w:szCs w:val="24"/>
              </w:rPr>
            </w:pPr>
          </w:p>
        </w:tc>
      </w:tr>
      <w:tr w:rsidR="00855332" w:rsidRPr="00433874" w14:paraId="7494D55C" w14:textId="77777777" w:rsidTr="002A5555">
        <w:trPr>
          <w:trHeight w:hRule="exact" w:val="4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3FB84" w14:textId="77777777" w:rsidR="00E86CA3" w:rsidRPr="00433874" w:rsidRDefault="00D72D24" w:rsidP="00EB3D44">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интерпретации</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420E96AB" w14:textId="77777777" w:rsidTr="002A5555">
        <w:trPr>
          <w:trHeight w:hRule="exact" w:val="70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CCA2588" w14:textId="77777777" w:rsidR="00E86CA3" w:rsidRPr="00433874" w:rsidRDefault="00D72D24" w:rsidP="00EB3D44">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44B6E3CE" w14:textId="77777777" w:rsidR="0027543E" w:rsidRPr="00433874" w:rsidRDefault="0027543E" w:rsidP="00EB3D44">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74E2CD4" w14:textId="77777777" w:rsidR="002A5555" w:rsidRPr="00433874" w:rsidRDefault="00D72D2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1A966F" w14:textId="77777777" w:rsidR="002A5555" w:rsidRPr="00433874" w:rsidRDefault="00D72D2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09FCDD" w14:textId="77777777" w:rsidR="009F4D97"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bCs/>
          <w:iCs/>
          <w:color w:val="000000"/>
          <w:sz w:val="24"/>
          <w:szCs w:val="24"/>
        </w:rPr>
        <w:t xml:space="preserve">1. </w:t>
      </w:r>
      <w:r w:rsidRPr="00433874">
        <w:rPr>
          <w:rFonts w:ascii="Times New Roman" w:eastAsia="Times New Roman" w:hAnsi="Times New Roman" w:cs="Times New Roman"/>
          <w:b/>
          <w:color w:val="000000"/>
          <w:sz w:val="24"/>
          <w:szCs w:val="24"/>
        </w:rPr>
        <w:t>Субъектами административных правоотношений являются:</w:t>
      </w:r>
    </w:p>
    <w:p w14:paraId="6A366A46"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А.  участники административных правоотношений</w:t>
      </w:r>
    </w:p>
    <w:p w14:paraId="4497DDEA"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родители участников административных правоотношений</w:t>
      </w:r>
    </w:p>
    <w:p w14:paraId="112935B9"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только органы исполнительной власти</w:t>
      </w:r>
    </w:p>
    <w:p w14:paraId="74FEBA45"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только органы местного самоуправления</w:t>
      </w:r>
    </w:p>
    <w:p w14:paraId="16CB9C0F" w14:textId="77777777" w:rsidR="002A5555" w:rsidRPr="00433874" w:rsidRDefault="002A5555" w:rsidP="00EB3D44">
      <w:pPr>
        <w:spacing w:after="0" w:line="240" w:lineRule="auto"/>
        <w:jc w:val="both"/>
        <w:rPr>
          <w:rFonts w:ascii="Times New Roman" w:eastAsia="Times New Roman" w:hAnsi="Times New Roman" w:cs="Times New Roman"/>
          <w:b/>
          <w:bCs/>
          <w:color w:val="000000"/>
          <w:sz w:val="24"/>
          <w:szCs w:val="24"/>
        </w:rPr>
      </w:pPr>
    </w:p>
    <w:p w14:paraId="40FBB0C5" w14:textId="77777777" w:rsidR="00EB3D44" w:rsidRPr="00433874" w:rsidRDefault="00EB3D4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B95567"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C2EB9E7" w14:textId="77777777" w:rsidR="009F4D97"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bCs/>
          <w:iCs/>
          <w:color w:val="000000"/>
          <w:sz w:val="24"/>
          <w:szCs w:val="24"/>
        </w:rPr>
        <w:t xml:space="preserve">2. </w:t>
      </w:r>
      <w:r w:rsidRPr="00433874">
        <w:rPr>
          <w:rFonts w:ascii="Times New Roman" w:eastAsia="Times New Roman" w:hAnsi="Times New Roman" w:cs="Times New Roman"/>
          <w:b/>
          <w:color w:val="000000"/>
          <w:sz w:val="24"/>
          <w:szCs w:val="24"/>
        </w:rPr>
        <w:t>Юридический факт административного правоотношения представляет собой:</w:t>
      </w:r>
    </w:p>
    <w:p w14:paraId="479E8D36"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А. условия возникновения, изменения или прекращения административных правоотношений</w:t>
      </w:r>
    </w:p>
    <w:p w14:paraId="289C3699"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поведение участников правоотношений</w:t>
      </w:r>
    </w:p>
    <w:p w14:paraId="0BE7473A"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меры ответственности участников административных правоотношений</w:t>
      </w:r>
    </w:p>
    <w:p w14:paraId="42A44606"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то, по поводу чего возникает административное правоотношение</w:t>
      </w:r>
    </w:p>
    <w:p w14:paraId="4FD054FE" w14:textId="77777777" w:rsidR="002A5555" w:rsidRPr="00433874" w:rsidRDefault="002A5555" w:rsidP="00EB3D44">
      <w:pPr>
        <w:spacing w:after="0" w:line="240" w:lineRule="auto"/>
        <w:jc w:val="both"/>
        <w:rPr>
          <w:rFonts w:ascii="Times New Roman" w:eastAsia="Times New Roman" w:hAnsi="Times New Roman" w:cs="Times New Roman"/>
          <w:b/>
          <w:color w:val="000000"/>
          <w:sz w:val="24"/>
          <w:szCs w:val="24"/>
        </w:rPr>
      </w:pPr>
    </w:p>
    <w:p w14:paraId="6B0E101B" w14:textId="77777777" w:rsidR="00EB3D44" w:rsidRPr="00433874" w:rsidRDefault="00EB3D4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8CC4C9"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659862B" w14:textId="77777777" w:rsidR="009F4D97"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Беженец - это:</w:t>
      </w:r>
    </w:p>
    <w:p w14:paraId="337CD6B2"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А. лицо, которое не является гражданином РФ и которое в силу обоснованных опасений стать жертвой преследований по признаку расы, гражданства, находится вне страны своего гражданства принадлежности и не может пользоваться защитой этой страны</w:t>
      </w:r>
    </w:p>
    <w:p w14:paraId="5745318C"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иностранный гражданин, покинувший свое прежнее место жительства на территории РФ</w:t>
      </w:r>
    </w:p>
    <w:p w14:paraId="148A9B42"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гражданин РФ, покинувший свое прежнее место жительства вследствие экономической нестабильности в государстве</w:t>
      </w:r>
    </w:p>
    <w:p w14:paraId="2472ECD3" w14:textId="77777777" w:rsidR="009F4D97"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w:t>
      </w:r>
      <w:r w:rsidR="00EF2FDF"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гражданин РФ, покинувший свое прежнее место жительства в следствии совершенного в отношении него насилия</w:t>
      </w:r>
    </w:p>
    <w:p w14:paraId="7369CC0A" w14:textId="77777777" w:rsidR="004462E5" w:rsidRPr="00433874" w:rsidRDefault="004462E5" w:rsidP="002A5555">
      <w:pPr>
        <w:shd w:val="clear" w:color="auto" w:fill="FFFFFF"/>
        <w:spacing w:after="0" w:line="240" w:lineRule="auto"/>
        <w:ind w:firstLine="708"/>
        <w:jc w:val="both"/>
        <w:rPr>
          <w:rFonts w:ascii="Times New Roman" w:hAnsi="Times New Roman" w:cs="Times New Roman"/>
          <w:b/>
          <w:sz w:val="24"/>
          <w:szCs w:val="24"/>
        </w:rPr>
      </w:pPr>
    </w:p>
    <w:p w14:paraId="1A1C4AA9" w14:textId="287A35AC" w:rsidR="002A5555" w:rsidRPr="00433874" w:rsidRDefault="00D72D24" w:rsidP="002A55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4A68FD1A" w14:textId="77777777" w:rsidR="002A5555" w:rsidRPr="00433874" w:rsidRDefault="00D72D24" w:rsidP="002A55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8C2A1C4" w14:textId="77777777" w:rsidR="00471322" w:rsidRPr="00433874" w:rsidRDefault="00D72D24" w:rsidP="0027543E">
      <w:pPr>
        <w:spacing w:after="0" w:line="240" w:lineRule="auto"/>
        <w:ind w:left="284" w:firstLine="142"/>
        <w:jc w:val="both"/>
        <w:rPr>
          <w:rFonts w:ascii="Times New Roman" w:hAnsi="Times New Roman" w:cs="Times New Roman"/>
          <w:b/>
          <w:sz w:val="24"/>
          <w:szCs w:val="24"/>
        </w:rPr>
      </w:pPr>
      <w:r w:rsidRPr="00433874">
        <w:rPr>
          <w:rFonts w:ascii="Times New Roman" w:hAnsi="Times New Roman" w:cs="Times New Roman"/>
          <w:b/>
          <w:sz w:val="24"/>
          <w:szCs w:val="24"/>
        </w:rPr>
        <w:t xml:space="preserve">  </w:t>
      </w:r>
    </w:p>
    <w:p w14:paraId="1DC4B572" w14:textId="77777777" w:rsidR="00073B73" w:rsidRPr="00433874" w:rsidRDefault="00D72D24" w:rsidP="0027543E">
      <w:pPr>
        <w:spacing w:after="0" w:line="240" w:lineRule="auto"/>
        <w:ind w:left="284" w:firstLine="142"/>
        <w:jc w:val="both"/>
        <w:rPr>
          <w:rFonts w:ascii="Times New Roman" w:eastAsia="Times New Roman" w:hAnsi="Times New Roman" w:cs="Times New Roman"/>
          <w:sz w:val="24"/>
          <w:szCs w:val="24"/>
          <w:shd w:val="clear" w:color="auto" w:fill="FFFFFF"/>
        </w:rPr>
      </w:pPr>
      <w:r w:rsidRPr="00433874">
        <w:rPr>
          <w:rFonts w:ascii="Times New Roman" w:hAnsi="Times New Roman" w:cs="Times New Roman"/>
          <w:b/>
          <w:sz w:val="24"/>
          <w:szCs w:val="24"/>
        </w:rPr>
        <w:t xml:space="preserve">  Классификация административных правовых норм</w:t>
      </w:r>
    </w:p>
    <w:tbl>
      <w:tblPr>
        <w:tblStyle w:val="TableGrid4"/>
        <w:tblW w:w="5000" w:type="pct"/>
        <w:tblLook w:val="04A0" w:firstRow="1" w:lastRow="0" w:firstColumn="1" w:lastColumn="0" w:noHBand="0" w:noVBand="1"/>
      </w:tblPr>
      <w:tblGrid>
        <w:gridCol w:w="3212"/>
        <w:gridCol w:w="518"/>
        <w:gridCol w:w="6123"/>
      </w:tblGrid>
      <w:tr w:rsidR="00855332" w:rsidRPr="00433874" w14:paraId="0DEBE032" w14:textId="77777777" w:rsidTr="00471322">
        <w:tc>
          <w:tcPr>
            <w:tcW w:w="1630" w:type="pct"/>
            <w:tcBorders>
              <w:top w:val="single" w:sz="4" w:space="0" w:color="000001"/>
              <w:left w:val="single" w:sz="4" w:space="0" w:color="000001"/>
              <w:bottom w:val="single" w:sz="4" w:space="0" w:color="000001"/>
              <w:right w:val="single" w:sz="4" w:space="0" w:color="000001"/>
            </w:tcBorders>
          </w:tcPr>
          <w:p w14:paraId="1E7196B4" w14:textId="77777777" w:rsidR="00471322" w:rsidRPr="00433874" w:rsidRDefault="00D72D24" w:rsidP="00471322">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70" w:type="pct"/>
            <w:gridSpan w:val="2"/>
            <w:tcBorders>
              <w:left w:val="single" w:sz="4" w:space="0" w:color="auto"/>
            </w:tcBorders>
          </w:tcPr>
          <w:p w14:paraId="06AF4B64" w14:textId="77777777" w:rsidR="00471322" w:rsidRPr="00433874" w:rsidRDefault="00D72D24" w:rsidP="00471322">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7C465AF5" w14:textId="77777777" w:rsidTr="00471322">
        <w:tc>
          <w:tcPr>
            <w:tcW w:w="1630" w:type="pct"/>
            <w:tcBorders>
              <w:top w:val="single" w:sz="4" w:space="0" w:color="000001"/>
              <w:left w:val="single" w:sz="4" w:space="0" w:color="000001"/>
              <w:bottom w:val="single" w:sz="4" w:space="0" w:color="000001"/>
              <w:right w:val="single" w:sz="4" w:space="0" w:color="000001"/>
            </w:tcBorders>
          </w:tcPr>
          <w:p w14:paraId="2D049FBA" w14:textId="77777777" w:rsidR="00471322" w:rsidRPr="00433874" w:rsidRDefault="00D72D24">
            <w:pPr>
              <w:numPr>
                <w:ilvl w:val="0"/>
                <w:numId w:val="17"/>
              </w:numPr>
              <w:tabs>
                <w:tab w:val="left" w:pos="330"/>
              </w:tabs>
              <w:ind w:hanging="720"/>
              <w:rPr>
                <w:rFonts w:ascii="Times New Roman" w:hAnsi="Times New Roman" w:cs="Times New Roman"/>
                <w:b/>
                <w:sz w:val="24"/>
                <w:szCs w:val="24"/>
              </w:rPr>
            </w:pPr>
            <w:r w:rsidRPr="00433874">
              <w:rPr>
                <w:rFonts w:ascii="Times New Roman" w:hAnsi="Times New Roman" w:cs="Times New Roman"/>
                <w:b/>
                <w:sz w:val="24"/>
                <w:szCs w:val="24"/>
              </w:rPr>
              <w:t>обязывающая</w:t>
            </w:r>
          </w:p>
        </w:tc>
        <w:tc>
          <w:tcPr>
            <w:tcW w:w="263" w:type="pct"/>
            <w:tcBorders>
              <w:left w:val="single" w:sz="4" w:space="0" w:color="auto"/>
              <w:right w:val="single" w:sz="4" w:space="0" w:color="auto"/>
            </w:tcBorders>
          </w:tcPr>
          <w:p w14:paraId="257079F0" w14:textId="77777777" w:rsidR="004713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07" w:type="pct"/>
          </w:tcPr>
          <w:p w14:paraId="6702BE15" w14:textId="77777777" w:rsidR="00471322"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устанавливает возможность для исполнителей действовать в пределах ее предписания, наделяет их правом соответствующего варианта</w:t>
            </w:r>
          </w:p>
          <w:p w14:paraId="6F4319EC" w14:textId="77777777" w:rsidR="00471322"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поведения в дозволенных границах</w:t>
            </w:r>
          </w:p>
        </w:tc>
      </w:tr>
      <w:tr w:rsidR="00855332" w:rsidRPr="00433874" w14:paraId="6C9C38A6" w14:textId="77777777" w:rsidTr="00471322">
        <w:tc>
          <w:tcPr>
            <w:tcW w:w="1630" w:type="pct"/>
            <w:tcBorders>
              <w:top w:val="single" w:sz="4" w:space="0" w:color="000001"/>
              <w:left w:val="single" w:sz="4" w:space="0" w:color="000001"/>
              <w:bottom w:val="single" w:sz="4" w:space="0" w:color="000001"/>
              <w:right w:val="single" w:sz="4" w:space="0" w:color="000001"/>
            </w:tcBorders>
          </w:tcPr>
          <w:p w14:paraId="321C5C52" w14:textId="77777777" w:rsidR="00471322" w:rsidRPr="00433874" w:rsidRDefault="00D72D24">
            <w:pPr>
              <w:numPr>
                <w:ilvl w:val="0"/>
                <w:numId w:val="17"/>
              </w:numPr>
              <w:tabs>
                <w:tab w:val="left" w:pos="330"/>
              </w:tabs>
              <w:ind w:hanging="720"/>
              <w:rPr>
                <w:rFonts w:ascii="Times New Roman" w:hAnsi="Times New Roman" w:cs="Times New Roman"/>
                <w:b/>
                <w:sz w:val="24"/>
                <w:szCs w:val="24"/>
              </w:rPr>
            </w:pPr>
            <w:r w:rsidRPr="00433874">
              <w:rPr>
                <w:rFonts w:ascii="Times New Roman" w:hAnsi="Times New Roman" w:cs="Times New Roman"/>
                <w:b/>
                <w:sz w:val="24"/>
                <w:szCs w:val="24"/>
              </w:rPr>
              <w:t>запрещающая</w:t>
            </w:r>
          </w:p>
        </w:tc>
        <w:tc>
          <w:tcPr>
            <w:tcW w:w="263" w:type="pct"/>
            <w:tcBorders>
              <w:right w:val="single" w:sz="4" w:space="0" w:color="auto"/>
            </w:tcBorders>
          </w:tcPr>
          <w:p w14:paraId="050E7E40" w14:textId="77777777" w:rsidR="004713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07" w:type="pct"/>
          </w:tcPr>
          <w:p w14:paraId="180E032B" w14:textId="77777777" w:rsidR="00471322" w:rsidRPr="00433874" w:rsidRDefault="00D72D24" w:rsidP="00CC774B">
            <w:pPr>
              <w:jc w:val="both"/>
              <w:rPr>
                <w:rFonts w:ascii="Times New Roman" w:hAnsi="Times New Roman" w:cs="Times New Roman"/>
              </w:rPr>
            </w:pPr>
            <w:r w:rsidRPr="00433874">
              <w:rPr>
                <w:rFonts w:ascii="Times New Roman" w:hAnsi="Times New Roman" w:cs="Times New Roman"/>
              </w:rPr>
              <w:t>т.е. предписывающая в предусмотренных данной нормой условиях совершать определенные действия</w:t>
            </w:r>
          </w:p>
        </w:tc>
      </w:tr>
      <w:tr w:rsidR="00855332" w:rsidRPr="00433874" w14:paraId="5EC8BB48" w14:textId="77777777" w:rsidTr="00471322">
        <w:trPr>
          <w:trHeight w:val="922"/>
        </w:trPr>
        <w:tc>
          <w:tcPr>
            <w:tcW w:w="1630" w:type="pct"/>
            <w:tcBorders>
              <w:top w:val="single" w:sz="4" w:space="0" w:color="000001"/>
              <w:left w:val="single" w:sz="4" w:space="0" w:color="000001"/>
              <w:bottom w:val="single" w:sz="4" w:space="0" w:color="000001"/>
              <w:right w:val="single" w:sz="4" w:space="0" w:color="000001"/>
            </w:tcBorders>
          </w:tcPr>
          <w:p w14:paraId="403622B4" w14:textId="77777777" w:rsidR="00471322" w:rsidRPr="00433874" w:rsidRDefault="00D72D24">
            <w:pPr>
              <w:numPr>
                <w:ilvl w:val="0"/>
                <w:numId w:val="17"/>
              </w:numPr>
              <w:tabs>
                <w:tab w:val="left" w:pos="330"/>
              </w:tabs>
              <w:ind w:hanging="720"/>
              <w:rPr>
                <w:rFonts w:ascii="Times New Roman" w:hAnsi="Times New Roman" w:cs="Times New Roman"/>
                <w:b/>
                <w:sz w:val="24"/>
                <w:szCs w:val="24"/>
              </w:rPr>
            </w:pPr>
            <w:r w:rsidRPr="00433874">
              <w:rPr>
                <w:rFonts w:ascii="Times New Roman" w:hAnsi="Times New Roman" w:cs="Times New Roman"/>
                <w:b/>
                <w:sz w:val="24"/>
                <w:szCs w:val="24"/>
              </w:rPr>
              <w:t>уполномочивающая</w:t>
            </w:r>
          </w:p>
        </w:tc>
        <w:tc>
          <w:tcPr>
            <w:tcW w:w="263" w:type="pct"/>
            <w:tcBorders>
              <w:right w:val="single" w:sz="4" w:space="0" w:color="auto"/>
            </w:tcBorders>
          </w:tcPr>
          <w:p w14:paraId="77DE2A87" w14:textId="77777777" w:rsidR="004713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07" w:type="pct"/>
          </w:tcPr>
          <w:p w14:paraId="211286C3" w14:textId="77777777" w:rsidR="00471322"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обеспечивает с помощью соответствующих средств материального или морального воздействия должное поведение участников регулируемых управленческих общественных отношений.</w:t>
            </w:r>
          </w:p>
        </w:tc>
      </w:tr>
      <w:tr w:rsidR="00855332" w:rsidRPr="00433874" w14:paraId="27430C30" w14:textId="77777777" w:rsidTr="00471322">
        <w:tc>
          <w:tcPr>
            <w:tcW w:w="1630" w:type="pct"/>
            <w:tcBorders>
              <w:top w:val="single" w:sz="4" w:space="0" w:color="000001"/>
              <w:left w:val="single" w:sz="4" w:space="0" w:color="000001"/>
              <w:bottom w:val="single" w:sz="4" w:space="0" w:color="000001"/>
              <w:right w:val="single" w:sz="4" w:space="0" w:color="000001"/>
            </w:tcBorders>
          </w:tcPr>
          <w:p w14:paraId="55C5AE31" w14:textId="77777777" w:rsidR="00471322" w:rsidRPr="00433874" w:rsidRDefault="00D72D24">
            <w:pPr>
              <w:numPr>
                <w:ilvl w:val="0"/>
                <w:numId w:val="17"/>
              </w:numPr>
              <w:tabs>
                <w:tab w:val="left" w:pos="330"/>
              </w:tabs>
              <w:ind w:hanging="720"/>
              <w:rPr>
                <w:rFonts w:ascii="Times New Roman" w:hAnsi="Times New Roman" w:cs="Times New Roman"/>
                <w:b/>
                <w:sz w:val="24"/>
                <w:szCs w:val="24"/>
              </w:rPr>
            </w:pPr>
            <w:r w:rsidRPr="00433874">
              <w:rPr>
                <w:rFonts w:ascii="Times New Roman" w:hAnsi="Times New Roman" w:cs="Times New Roman"/>
                <w:b/>
                <w:sz w:val="24"/>
                <w:szCs w:val="24"/>
              </w:rPr>
              <w:t>стимулирующая</w:t>
            </w:r>
          </w:p>
        </w:tc>
        <w:tc>
          <w:tcPr>
            <w:tcW w:w="263" w:type="pct"/>
            <w:tcBorders>
              <w:right w:val="single" w:sz="4" w:space="0" w:color="auto"/>
            </w:tcBorders>
          </w:tcPr>
          <w:p w14:paraId="1BB8835E" w14:textId="77777777" w:rsidR="004713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07" w:type="pct"/>
          </w:tcPr>
          <w:p w14:paraId="10946067" w14:textId="77777777" w:rsidR="00471322" w:rsidRPr="00433874" w:rsidRDefault="00D72D24" w:rsidP="00CC774B">
            <w:pPr>
              <w:jc w:val="both"/>
              <w:rPr>
                <w:rFonts w:ascii="Times New Roman" w:hAnsi="Times New Roman" w:cs="Times New Roman"/>
                <w:sz w:val="24"/>
                <w:szCs w:val="24"/>
              </w:rPr>
            </w:pPr>
            <w:r w:rsidRPr="00433874">
              <w:rPr>
                <w:rFonts w:ascii="Times New Roman" w:hAnsi="Times New Roman" w:cs="Times New Roman"/>
                <w:sz w:val="24"/>
                <w:szCs w:val="24"/>
              </w:rPr>
              <w:t>предусматривает юридически властное предписание, указывающее на недопустимость определенного поведения под страхом применения административного воздействия.</w:t>
            </w:r>
          </w:p>
        </w:tc>
      </w:tr>
    </w:tbl>
    <w:p w14:paraId="52374CD3" w14:textId="77777777" w:rsidR="00471322" w:rsidRPr="00433874" w:rsidRDefault="00D72D24" w:rsidP="0047132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E8B2E1E" w14:textId="3CC5A38E" w:rsidR="009E1E9D" w:rsidRPr="00433874" w:rsidRDefault="009E1E9D" w:rsidP="0027543E">
      <w:pPr>
        <w:spacing w:after="0" w:line="240" w:lineRule="auto"/>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3B6BD7A8" w14:textId="77777777" w:rsidTr="009617FB">
        <w:tc>
          <w:tcPr>
            <w:tcW w:w="1249" w:type="pct"/>
          </w:tcPr>
          <w:p w14:paraId="2C750B38" w14:textId="77777777" w:rsidR="0047132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13C206A" w14:textId="77777777" w:rsidR="0047132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AB43769" w14:textId="77777777" w:rsidR="0047132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EBE73C4" w14:textId="77777777" w:rsidR="0047132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38B349F" w14:textId="77777777" w:rsidTr="009617FB">
        <w:tc>
          <w:tcPr>
            <w:tcW w:w="1249" w:type="pct"/>
          </w:tcPr>
          <w:p w14:paraId="333D1D60" w14:textId="3E10F5DE" w:rsidR="00471322" w:rsidRPr="00433874" w:rsidRDefault="00471322" w:rsidP="009617FB">
            <w:pPr>
              <w:pStyle w:val="a4"/>
              <w:ind w:left="0"/>
              <w:jc w:val="center"/>
              <w:rPr>
                <w:rFonts w:ascii="Times New Roman" w:hAnsi="Times New Roman" w:cs="Times New Roman"/>
                <w:b/>
                <w:sz w:val="24"/>
                <w:szCs w:val="24"/>
              </w:rPr>
            </w:pPr>
          </w:p>
        </w:tc>
        <w:tc>
          <w:tcPr>
            <w:tcW w:w="1250" w:type="pct"/>
          </w:tcPr>
          <w:p w14:paraId="4A9CC171" w14:textId="2E98FC39" w:rsidR="00471322" w:rsidRPr="00433874" w:rsidRDefault="00471322" w:rsidP="009617FB">
            <w:pPr>
              <w:pStyle w:val="a4"/>
              <w:ind w:left="0"/>
              <w:jc w:val="center"/>
              <w:rPr>
                <w:rFonts w:ascii="Times New Roman" w:hAnsi="Times New Roman" w:cs="Times New Roman"/>
                <w:b/>
                <w:sz w:val="24"/>
                <w:szCs w:val="24"/>
              </w:rPr>
            </w:pPr>
          </w:p>
        </w:tc>
        <w:tc>
          <w:tcPr>
            <w:tcW w:w="1250" w:type="pct"/>
          </w:tcPr>
          <w:p w14:paraId="7AB5F685" w14:textId="666AE9D2" w:rsidR="00471322" w:rsidRPr="00433874" w:rsidRDefault="00471322" w:rsidP="009617FB">
            <w:pPr>
              <w:pStyle w:val="a4"/>
              <w:ind w:left="0"/>
              <w:jc w:val="center"/>
              <w:rPr>
                <w:rFonts w:ascii="Times New Roman" w:hAnsi="Times New Roman" w:cs="Times New Roman"/>
                <w:b/>
                <w:sz w:val="24"/>
                <w:szCs w:val="24"/>
              </w:rPr>
            </w:pPr>
          </w:p>
        </w:tc>
        <w:tc>
          <w:tcPr>
            <w:tcW w:w="1251" w:type="pct"/>
          </w:tcPr>
          <w:p w14:paraId="31BF50CA" w14:textId="116B8F73" w:rsidR="00471322" w:rsidRPr="00433874" w:rsidRDefault="00471322" w:rsidP="009617FB">
            <w:pPr>
              <w:pStyle w:val="a4"/>
              <w:ind w:left="0"/>
              <w:jc w:val="center"/>
              <w:rPr>
                <w:rFonts w:ascii="Times New Roman" w:hAnsi="Times New Roman" w:cs="Times New Roman"/>
                <w:b/>
                <w:sz w:val="24"/>
                <w:szCs w:val="24"/>
              </w:rPr>
            </w:pPr>
          </w:p>
        </w:tc>
      </w:tr>
    </w:tbl>
    <w:p w14:paraId="5E6E6611" w14:textId="77777777" w:rsidR="009E1E9D" w:rsidRPr="00433874" w:rsidRDefault="009E1E9D" w:rsidP="0027543E">
      <w:pPr>
        <w:spacing w:after="0" w:line="240" w:lineRule="auto"/>
        <w:jc w:val="both"/>
        <w:rPr>
          <w:rFonts w:ascii="Times New Roman" w:hAnsi="Times New Roman" w:cs="Times New Roman"/>
          <w:sz w:val="24"/>
          <w:szCs w:val="24"/>
        </w:rPr>
      </w:pPr>
    </w:p>
    <w:p w14:paraId="4C4E7DC1" w14:textId="77777777" w:rsidR="00471322" w:rsidRPr="00433874" w:rsidRDefault="00D72D24" w:rsidP="00471322">
      <w:pPr>
        <w:shd w:val="clear" w:color="auto" w:fill="FFFFFF"/>
        <w:spacing w:after="0" w:line="240" w:lineRule="auto"/>
        <w:ind w:firstLine="708"/>
        <w:jc w:val="both"/>
        <w:rPr>
          <w:rFonts w:ascii="Times New Roman" w:hAnsi="Times New Roman" w:cs="Times New Roman"/>
          <w:b/>
          <w:sz w:val="24"/>
          <w:szCs w:val="24"/>
        </w:rPr>
      </w:pPr>
      <w:bookmarkStart w:id="234" w:name="_Hlk162440847_0"/>
      <w:r w:rsidRPr="00433874">
        <w:rPr>
          <w:rFonts w:ascii="Times New Roman" w:hAnsi="Times New Roman" w:cs="Times New Roman"/>
          <w:b/>
          <w:bCs/>
          <w:color w:val="000000"/>
          <w:sz w:val="24"/>
          <w:szCs w:val="24"/>
        </w:rPr>
        <w:t xml:space="preserve">5. </w:t>
      </w:r>
      <w:bookmarkStart w:id="235" w:name="_Hlk162439118_0"/>
      <w:bookmarkStart w:id="236" w:name="_Hlk162438023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A3B3E4F" w14:textId="77777777" w:rsidR="00471322" w:rsidRPr="00433874" w:rsidRDefault="00D72D24" w:rsidP="00471322">
      <w:pPr>
        <w:spacing w:after="0" w:line="240" w:lineRule="auto"/>
        <w:ind w:firstLine="708"/>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235"/>
      <w:r w:rsidRPr="00433874">
        <w:rPr>
          <w:rFonts w:ascii="Times New Roman" w:hAnsi="Times New Roman" w:cs="Times New Roman"/>
          <w:b/>
          <w:sz w:val="24"/>
          <w:szCs w:val="24"/>
        </w:rPr>
        <w:t>правильную последовательность</w:t>
      </w:r>
      <w:bookmarkEnd w:id="234"/>
      <w:bookmarkEnd w:id="236"/>
      <w:r w:rsidRPr="00433874">
        <w:rPr>
          <w:rFonts w:ascii="Times New Roman" w:hAnsi="Times New Roman" w:cs="Times New Roman"/>
          <w:b/>
          <w:sz w:val="24"/>
          <w:szCs w:val="24"/>
        </w:rPr>
        <w:t>.</w:t>
      </w:r>
    </w:p>
    <w:p w14:paraId="4DD25DCD" w14:textId="77777777" w:rsidR="00E94DE0" w:rsidRPr="00433874" w:rsidRDefault="00D72D24" w:rsidP="00471322">
      <w:pPr>
        <w:spacing w:after="0" w:line="240" w:lineRule="auto"/>
        <w:ind w:firstLine="708"/>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w:t>
      </w:r>
      <w:r w:rsidR="005B0E7E" w:rsidRPr="00433874">
        <w:rPr>
          <w:rFonts w:ascii="Times New Roman" w:hAnsi="Times New Roman" w:cs="Times New Roman"/>
          <w:b/>
          <w:sz w:val="24"/>
          <w:szCs w:val="24"/>
        </w:rPr>
        <w:t>по порядку</w:t>
      </w:r>
      <w:r w:rsidR="00471322" w:rsidRPr="00433874">
        <w:rPr>
          <w:rFonts w:ascii="Times New Roman" w:hAnsi="Times New Roman" w:cs="Times New Roman"/>
          <w:b/>
          <w:sz w:val="24"/>
          <w:szCs w:val="24"/>
        </w:rPr>
        <w:t xml:space="preserve"> и</w:t>
      </w:r>
      <w:r w:rsidRPr="00433874">
        <w:rPr>
          <w:rFonts w:ascii="Times New Roman" w:hAnsi="Times New Roman" w:cs="Times New Roman"/>
          <w:b/>
          <w:sz w:val="24"/>
          <w:szCs w:val="24"/>
        </w:rPr>
        <w:t>сточники по юридической силе (от большего к меньшему)</w:t>
      </w:r>
    </w:p>
    <w:p w14:paraId="1A655A1E" w14:textId="77777777" w:rsidR="006C289D" w:rsidRPr="00433874" w:rsidRDefault="00D72D24" w:rsidP="00471322">
      <w:pPr>
        <w:spacing w:after="0" w:line="240" w:lineRule="auto"/>
        <w:contextualSpacing/>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А. </w:t>
      </w:r>
      <w:r w:rsidR="00E94DE0" w:rsidRPr="00433874">
        <w:rPr>
          <w:rFonts w:ascii="Times New Roman" w:eastAsia="Calibri" w:hAnsi="Times New Roman" w:cs="Times New Roman"/>
          <w:sz w:val="24"/>
          <w:szCs w:val="24"/>
          <w:lang w:eastAsia="en-US"/>
        </w:rPr>
        <w:t>Законы субъектов РФ</w:t>
      </w:r>
    </w:p>
    <w:p w14:paraId="3D3EDFCE"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Б. </w:t>
      </w:r>
      <w:r w:rsidR="00E94DE0" w:rsidRPr="00433874">
        <w:rPr>
          <w:rFonts w:ascii="Times New Roman" w:eastAsia="Calibri" w:hAnsi="Times New Roman" w:cs="Times New Roman"/>
          <w:sz w:val="24"/>
          <w:szCs w:val="24"/>
          <w:lang w:eastAsia="en-US"/>
        </w:rPr>
        <w:t>Конституция РФ</w:t>
      </w:r>
    </w:p>
    <w:p w14:paraId="301CB070"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В. </w:t>
      </w:r>
      <w:r w:rsidR="00E94DE0" w:rsidRPr="00433874">
        <w:rPr>
          <w:rFonts w:ascii="Times New Roman" w:eastAsia="Calibri" w:hAnsi="Times New Roman" w:cs="Times New Roman"/>
          <w:sz w:val="24"/>
          <w:szCs w:val="24"/>
          <w:lang w:eastAsia="en-US"/>
        </w:rPr>
        <w:t>Федеральные конституционные законы</w:t>
      </w:r>
    </w:p>
    <w:p w14:paraId="57A980EB"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Г. </w:t>
      </w:r>
      <w:r w:rsidR="00E94DE0" w:rsidRPr="00433874">
        <w:rPr>
          <w:rFonts w:ascii="Times New Roman" w:eastAsia="Calibri" w:hAnsi="Times New Roman" w:cs="Times New Roman"/>
          <w:sz w:val="24"/>
          <w:szCs w:val="24"/>
          <w:lang w:eastAsia="en-US"/>
        </w:rPr>
        <w:t>КоАП РФ</w:t>
      </w:r>
    </w:p>
    <w:p w14:paraId="163C0F91" w14:textId="2B1CC587" w:rsidR="00471322" w:rsidRPr="00433874" w:rsidRDefault="00D72D24" w:rsidP="00471322">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5CC028A7" w14:textId="77777777" w:rsidR="002E5F42" w:rsidRPr="00433874" w:rsidRDefault="002E5F42" w:rsidP="002E5F42">
      <w:pPr>
        <w:spacing w:after="0" w:line="240" w:lineRule="auto"/>
        <w:ind w:left="720"/>
        <w:contextualSpacing/>
        <w:jc w:val="both"/>
        <w:rPr>
          <w:rFonts w:ascii="Times New Roman" w:hAnsi="Times New Roman" w:cs="Times New Roman"/>
          <w:sz w:val="24"/>
          <w:szCs w:val="24"/>
        </w:rPr>
      </w:pPr>
    </w:p>
    <w:p w14:paraId="52E4752B" w14:textId="77777777" w:rsidR="00471322" w:rsidRPr="00433874" w:rsidRDefault="00D72D24" w:rsidP="00471322">
      <w:pPr>
        <w:shd w:val="clear" w:color="auto" w:fill="FFFFFF"/>
        <w:spacing w:after="0" w:line="240" w:lineRule="auto"/>
        <w:ind w:firstLine="360"/>
        <w:jc w:val="both"/>
        <w:rPr>
          <w:rFonts w:ascii="Times New Roman" w:hAnsi="Times New Roman" w:cs="Times New Roman"/>
          <w:b/>
          <w:sz w:val="24"/>
          <w:szCs w:val="24"/>
        </w:rPr>
      </w:pPr>
      <w:bookmarkStart w:id="237" w:name="_Hlk162438203_3"/>
      <w:r w:rsidRPr="00433874">
        <w:rPr>
          <w:rFonts w:ascii="Times New Roman" w:hAnsi="Times New Roman" w:cs="Times New Roman"/>
          <w:b/>
          <w:sz w:val="24"/>
          <w:szCs w:val="24"/>
        </w:rPr>
        <w:t xml:space="preserve">6. </w:t>
      </w:r>
      <w:bookmarkStart w:id="238" w:name="_Hlk162438670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16FDF0B" w14:textId="77777777" w:rsidR="00471322" w:rsidRPr="00433874" w:rsidRDefault="00D72D24" w:rsidP="00471322">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37"/>
    <w:bookmarkEnd w:id="238"/>
    <w:p w14:paraId="5BCC7C77" w14:textId="77777777" w:rsidR="0027543E" w:rsidRPr="00433874" w:rsidRDefault="00D72D24" w:rsidP="00471322">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 xml:space="preserve">Административная правоспособность – способность гражданина вступать в конкретные административно-правовые отношения (иметь права) и выполнять </w:t>
      </w:r>
      <w:r w:rsidR="00C677AD" w:rsidRPr="00433874">
        <w:rPr>
          <w:rFonts w:ascii="Times New Roman" w:hAnsi="Times New Roman" w:cs="Times New Roman"/>
          <w:bCs/>
          <w:sz w:val="24"/>
          <w:szCs w:val="24"/>
        </w:rPr>
        <w:t>_____________________</w:t>
      </w:r>
      <w:r w:rsidR="00BB0609" w:rsidRPr="00433874">
        <w:rPr>
          <w:rFonts w:ascii="Times New Roman" w:hAnsi="Times New Roman" w:cs="Times New Roman"/>
          <w:bCs/>
          <w:sz w:val="24"/>
          <w:szCs w:val="24"/>
        </w:rPr>
        <w:t>.</w:t>
      </w:r>
      <w:r w:rsidR="00C677AD" w:rsidRPr="00433874">
        <w:rPr>
          <w:rFonts w:ascii="Times New Roman" w:hAnsi="Times New Roman" w:cs="Times New Roman"/>
          <w:bCs/>
          <w:sz w:val="24"/>
          <w:szCs w:val="24"/>
        </w:rPr>
        <w:t xml:space="preserve"> </w:t>
      </w:r>
    </w:p>
    <w:p w14:paraId="2D6E588C" w14:textId="77777777" w:rsidR="00583AA2" w:rsidRPr="00433874" w:rsidRDefault="00583AA2" w:rsidP="0027543E">
      <w:pPr>
        <w:spacing w:after="0" w:line="240" w:lineRule="auto"/>
        <w:ind w:left="1080"/>
        <w:rPr>
          <w:rFonts w:ascii="Times New Roman" w:hAnsi="Times New Roman" w:cs="Times New Roman"/>
          <w:b/>
          <w:sz w:val="24"/>
          <w:szCs w:val="24"/>
        </w:rPr>
      </w:pPr>
    </w:p>
    <w:p w14:paraId="7D47B70A" w14:textId="77777777" w:rsidR="00781530" w:rsidRPr="00433874" w:rsidRDefault="00D72D24" w:rsidP="00781530">
      <w:pPr>
        <w:shd w:val="clear" w:color="auto" w:fill="FFFFFF"/>
        <w:spacing w:after="0" w:line="240" w:lineRule="auto"/>
        <w:ind w:left="360"/>
        <w:jc w:val="both"/>
        <w:rPr>
          <w:rFonts w:ascii="Times New Roman" w:hAnsi="Times New Roman" w:cs="Times New Roman"/>
          <w:b/>
          <w:sz w:val="24"/>
          <w:szCs w:val="24"/>
        </w:rPr>
      </w:pPr>
      <w:bookmarkStart w:id="239" w:name="_Hlk162440230"/>
      <w:r w:rsidRPr="00433874">
        <w:rPr>
          <w:rFonts w:ascii="Times New Roman" w:hAnsi="Times New Roman" w:cs="Times New Roman"/>
          <w:b/>
          <w:sz w:val="24"/>
          <w:szCs w:val="24"/>
        </w:rPr>
        <w:t xml:space="preserve">7. </w:t>
      </w:r>
      <w:bookmarkStart w:id="240" w:name="_Hlk162438719"/>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3460613" w14:textId="77777777" w:rsidR="00781530" w:rsidRPr="00433874" w:rsidRDefault="00D72D24" w:rsidP="00781530">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39"/>
    <w:bookmarkEnd w:id="240"/>
    <w:p w14:paraId="7063E216" w14:textId="77777777" w:rsidR="00F0396E" w:rsidRPr="00433874" w:rsidRDefault="00D72D24" w:rsidP="00A87BA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Двое подростков - Иванов (17 лет) и Павлов (16лет), находясь в состоянии алкогольного опьянения, развлекались тем, что кидали камни в светофор, находящийся на перекрестке. За этим занятием они были задержаны сотрудниками милиции. Квалифицируйте данное правонарушение.</w:t>
      </w:r>
    </w:p>
    <w:p w14:paraId="75E1BA15" w14:textId="77777777" w:rsidR="00781530" w:rsidRPr="00433874" w:rsidRDefault="00781530" w:rsidP="00781530">
      <w:pPr>
        <w:shd w:val="clear" w:color="auto" w:fill="FFFFFF"/>
        <w:spacing w:after="0" w:line="240" w:lineRule="auto"/>
        <w:ind w:firstLine="360"/>
        <w:jc w:val="both"/>
        <w:rPr>
          <w:rFonts w:ascii="Times New Roman" w:hAnsi="Times New Roman" w:cs="Times New Roman"/>
          <w:b/>
          <w:sz w:val="24"/>
          <w:szCs w:val="24"/>
        </w:rPr>
      </w:pPr>
    </w:p>
    <w:p w14:paraId="6FACB2F5" w14:textId="77777777" w:rsidR="00781530" w:rsidRPr="00433874" w:rsidRDefault="00D72D24" w:rsidP="00781530">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8. </w:t>
      </w:r>
      <w:bookmarkStart w:id="241" w:name="_Hlk16243824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F5A609B" w14:textId="77777777" w:rsidR="00781530" w:rsidRPr="00433874" w:rsidRDefault="00D72D24" w:rsidP="0078153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bookmarkEnd w:id="241"/>
    <w:p w14:paraId="59390109" w14:textId="77777777" w:rsidR="0086778A" w:rsidRPr="00433874" w:rsidRDefault="00D72D24" w:rsidP="00781530">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В городе М. открылся новый автосалон, зарегистрированный как юридическое лицо. Однако в установленный срок заявление о постановке на учет в налоговый орган подано не было. Квалифицируйте данное правонарушение (см. ст. 15.3 КоАП).</w:t>
      </w:r>
    </w:p>
    <w:p w14:paraId="6D7571E7" w14:textId="77777777" w:rsidR="00A87BA6" w:rsidRPr="00433874" w:rsidRDefault="00A87BA6"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7DE27F21"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F934B" w14:textId="77777777" w:rsidR="00583A2A" w:rsidRPr="00433874" w:rsidRDefault="00D72D24" w:rsidP="0078153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606944F1"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3421DA" w14:textId="77777777" w:rsidR="00583A2A" w:rsidRPr="00433874" w:rsidRDefault="00D72D24" w:rsidP="00583A2A">
            <w:pPr>
              <w:pStyle w:val="Default"/>
              <w:jc w:val="both"/>
              <w:rPr>
                <w:bCs/>
                <w:color w:val="auto"/>
                <w:lang w:eastAsia="en-US"/>
              </w:rPr>
            </w:pPr>
            <w:r w:rsidRPr="00433874">
              <w:rPr>
                <w:b/>
              </w:rPr>
              <w:t xml:space="preserve">Знать: </w:t>
            </w:r>
            <w:r w:rsidRPr="00433874">
              <w:rPr>
                <w:bCs/>
                <w:color w:val="auto"/>
                <w:lang w:eastAsia="en-US"/>
              </w:rPr>
              <w:t>методы составления нормативно – правовых актов и других юридических документов</w:t>
            </w:r>
          </w:p>
          <w:p w14:paraId="6C03949D" w14:textId="77777777" w:rsidR="00583A2A" w:rsidRPr="00433874"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433874" w14:paraId="6977C9D2" w14:textId="77777777" w:rsidTr="00781530">
        <w:trPr>
          <w:trHeight w:hRule="exact" w:val="3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6BFC5" w14:textId="77777777" w:rsidR="00583A2A" w:rsidRPr="00433874" w:rsidRDefault="00D72D24" w:rsidP="00583A2A">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участвовать</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разработке</w:t>
            </w:r>
            <w:r w:rsidRPr="00433874">
              <w:rPr>
                <w:rFonts w:hAnsi="Times New Roman"/>
                <w:bCs/>
                <w:sz w:val="24"/>
                <w:szCs w:val="24"/>
              </w:rPr>
              <w:t xml:space="preserve"> </w:t>
            </w:r>
            <w:r w:rsidRPr="00433874">
              <w:rPr>
                <w:rFonts w:hAnsi="Times New Roman"/>
                <w:bCs/>
                <w:sz w:val="24"/>
                <w:szCs w:val="24"/>
              </w:rPr>
              <w:t>юридической</w:t>
            </w:r>
            <w:r w:rsidRPr="00433874">
              <w:rPr>
                <w:rFonts w:hAnsi="Times New Roman"/>
                <w:bCs/>
                <w:sz w:val="24"/>
                <w:szCs w:val="24"/>
              </w:rPr>
              <w:t xml:space="preserve"> </w:t>
            </w:r>
            <w:r w:rsidRPr="00433874">
              <w:rPr>
                <w:rFonts w:hAnsi="Times New Roman"/>
                <w:bCs/>
                <w:sz w:val="24"/>
                <w:szCs w:val="24"/>
              </w:rPr>
              <w:t>документации</w:t>
            </w:r>
          </w:p>
        </w:tc>
      </w:tr>
      <w:tr w:rsidR="00855332" w:rsidRPr="00433874" w14:paraId="57A04BB4" w14:textId="77777777" w:rsidTr="00781530">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674A7" w14:textId="77777777" w:rsidR="00583A2A" w:rsidRPr="00433874" w:rsidRDefault="00D72D24" w:rsidP="00583A2A">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4835EBB5" w14:textId="77777777" w:rsidR="00583A2A" w:rsidRPr="00433874"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433874" w14:paraId="7E3B2F05" w14:textId="77777777" w:rsidTr="00781530">
        <w:trPr>
          <w:trHeight w:hRule="exact" w:val="70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B852723" w14:textId="77777777" w:rsidR="00583A2A" w:rsidRPr="00433874" w:rsidRDefault="00D72D24" w:rsidP="00781530">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3F87D3B2"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8D11753" w14:textId="77777777" w:rsidR="00781530" w:rsidRPr="00433874" w:rsidRDefault="00D72D24"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78A5D0" w14:textId="77777777" w:rsidR="00781530" w:rsidRPr="00433874" w:rsidRDefault="00D72D24" w:rsidP="00EB3D4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77E1485" w14:textId="77777777" w:rsidR="000760C0" w:rsidRPr="00433874" w:rsidRDefault="00D72D24" w:rsidP="00EB3D44">
      <w:pPr>
        <w:spacing w:after="0" w:line="240" w:lineRule="auto"/>
        <w:ind w:firstLine="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Лицо без гражданства - это:</w:t>
      </w:r>
    </w:p>
    <w:p w14:paraId="3AE62B1A"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А. физическое лицо, не являющееся гражданином РФ и не имеющее доказательства наличия двойного гражданства (подданства) иностранного государства</w:t>
      </w:r>
    </w:p>
    <w:p w14:paraId="2B1056CB"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иностранный гражданин, покинувший свое прежнее место жительства вследствие совершенного в отношении него насилия</w:t>
      </w:r>
    </w:p>
    <w:p w14:paraId="2CDE7520"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любое физическое лицо, прибывшее на территорию РФ</w:t>
      </w:r>
    </w:p>
    <w:p w14:paraId="6D401C1F"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w:t>
      </w:r>
      <w:r w:rsidR="00B87C86"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физическое лицо, не являющееся гражданином РФ и имеющее доказательства наличия гражданства (подданства) иностранного государства</w:t>
      </w:r>
    </w:p>
    <w:p w14:paraId="4F83C6C0" w14:textId="5CB42508" w:rsidR="000760C0" w:rsidRPr="00433874" w:rsidRDefault="000760C0" w:rsidP="00EB3D44">
      <w:pPr>
        <w:spacing w:after="0" w:line="240" w:lineRule="auto"/>
        <w:rPr>
          <w:rFonts w:ascii="Times New Roman" w:eastAsia="Times New Roman" w:hAnsi="Times New Roman" w:cs="Times New Roman"/>
          <w:sz w:val="24"/>
          <w:szCs w:val="24"/>
        </w:rPr>
      </w:pPr>
    </w:p>
    <w:p w14:paraId="30F5ABCB" w14:textId="77777777" w:rsidR="00EB3D44" w:rsidRPr="00433874" w:rsidRDefault="00EB3D44" w:rsidP="005A40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CC4544"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D6C8666" w14:textId="77777777" w:rsidR="000760C0" w:rsidRPr="00433874" w:rsidRDefault="00D72D24" w:rsidP="00EB3D44">
      <w:pPr>
        <w:spacing w:after="0" w:line="240" w:lineRule="auto"/>
        <w:ind w:firstLine="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bCs/>
          <w:iCs/>
          <w:color w:val="000000"/>
          <w:sz w:val="24"/>
          <w:szCs w:val="24"/>
        </w:rPr>
        <w:t xml:space="preserve">2. </w:t>
      </w:r>
      <w:r w:rsidRPr="00433874">
        <w:rPr>
          <w:rFonts w:ascii="Times New Roman" w:eastAsia="Times New Roman" w:hAnsi="Times New Roman" w:cs="Times New Roman"/>
          <w:b/>
          <w:color w:val="000000"/>
          <w:sz w:val="24"/>
          <w:szCs w:val="24"/>
        </w:rPr>
        <w:t>Документом, подтверждающим законное пересечение границы Российской Федерации иностранным гражданином является:</w:t>
      </w:r>
    </w:p>
    <w:p w14:paraId="176CB7F2"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А</w:t>
      </w:r>
      <w:r w:rsidR="00B87C86" w:rsidRPr="00433874">
        <w:rPr>
          <w:rFonts w:ascii="Times New Roman" w:eastAsia="Times New Roman" w:hAnsi="Times New Roman" w:cs="Times New Roman"/>
          <w:bCs/>
          <w:color w:val="000000"/>
          <w:sz w:val="24"/>
          <w:szCs w:val="24"/>
        </w:rPr>
        <w:t xml:space="preserve">. </w:t>
      </w:r>
      <w:r w:rsidRPr="00433874">
        <w:rPr>
          <w:rFonts w:ascii="Times New Roman" w:eastAsia="Times New Roman" w:hAnsi="Times New Roman" w:cs="Times New Roman"/>
          <w:bCs/>
          <w:color w:val="000000"/>
          <w:sz w:val="24"/>
          <w:szCs w:val="24"/>
        </w:rPr>
        <w:t>миграционная карта</w:t>
      </w:r>
    </w:p>
    <w:p w14:paraId="40D97DEE"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паспорт гражданина</w:t>
      </w:r>
    </w:p>
    <w:p w14:paraId="72C0E415"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разрешение на работу на территории Российской Федерации</w:t>
      </w:r>
    </w:p>
    <w:p w14:paraId="6CFAE48D"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приглашение в Российскую Федерацию</w:t>
      </w:r>
    </w:p>
    <w:p w14:paraId="6A255D1B" w14:textId="77777777" w:rsidR="00781530" w:rsidRPr="00433874" w:rsidRDefault="00781530" w:rsidP="00EB3D44">
      <w:pPr>
        <w:spacing w:after="0" w:line="240" w:lineRule="auto"/>
        <w:jc w:val="both"/>
        <w:rPr>
          <w:rFonts w:ascii="Times New Roman" w:eastAsia="Times New Roman" w:hAnsi="Times New Roman" w:cs="Times New Roman"/>
          <w:b/>
          <w:bCs/>
          <w:color w:val="000000"/>
          <w:sz w:val="24"/>
          <w:szCs w:val="24"/>
        </w:rPr>
      </w:pPr>
    </w:p>
    <w:p w14:paraId="468A1639" w14:textId="77777777" w:rsidR="00EB3D44" w:rsidRPr="00433874" w:rsidRDefault="00EB3D44" w:rsidP="005A40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835E5A"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671D503" w14:textId="77777777" w:rsidR="000760C0" w:rsidRPr="00433874" w:rsidRDefault="00D72D24" w:rsidP="00EB3D44">
      <w:pPr>
        <w:spacing w:after="0" w:line="240" w:lineRule="auto"/>
        <w:ind w:firstLine="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Документом, подтверждающим гражданство иностранного гражданина на территории Российской Федерации является:</w:t>
      </w:r>
    </w:p>
    <w:p w14:paraId="4805A5C3"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w:t>
      </w:r>
      <w:r w:rsidR="00B87C86"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миграционная карта</w:t>
      </w:r>
    </w:p>
    <w:p w14:paraId="1BB5033B"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Б. паспорт гражданина</w:t>
      </w:r>
    </w:p>
    <w:p w14:paraId="0A49BCAA"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w:t>
      </w:r>
      <w:r w:rsidR="00B87C86"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разрешение на работу на территории Российской Федерации</w:t>
      </w:r>
    </w:p>
    <w:p w14:paraId="49D76B26" w14:textId="77777777" w:rsidR="000760C0" w:rsidRPr="00433874" w:rsidRDefault="00D72D24" w:rsidP="00EB3D44">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w:t>
      </w:r>
      <w:r w:rsidR="00B87C86"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приглашение в Российскую Федерацию</w:t>
      </w:r>
    </w:p>
    <w:p w14:paraId="0892458B" w14:textId="77777777" w:rsidR="00565C41" w:rsidRPr="00433874" w:rsidRDefault="00565C41" w:rsidP="00EB3D44">
      <w:pPr>
        <w:pStyle w:val="a7"/>
        <w:shd w:val="clear" w:color="auto" w:fill="FFFFFF"/>
        <w:spacing w:before="0" w:after="0" w:afterAutospacing="0"/>
        <w:jc w:val="both"/>
        <w:textAlignment w:val="baseline"/>
        <w:rPr>
          <w:rFonts w:ascii="Times New Roman" w:hAnsi="Times New Roman"/>
          <w:sz w:val="24"/>
          <w:szCs w:val="24"/>
        </w:rPr>
      </w:pPr>
    </w:p>
    <w:p w14:paraId="6E8293A6" w14:textId="77777777" w:rsidR="00781530" w:rsidRPr="00433874" w:rsidRDefault="00D72D24" w:rsidP="00EB3D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2674350" w14:textId="77777777" w:rsidR="00781530" w:rsidRPr="00433874" w:rsidRDefault="00D72D24" w:rsidP="00EB3D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p w14:paraId="6E8E1F37" w14:textId="77777777" w:rsidR="00565C41" w:rsidRPr="00433874" w:rsidRDefault="00565C41" w:rsidP="00565C41">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3324"/>
        <w:gridCol w:w="763"/>
        <w:gridCol w:w="5766"/>
      </w:tblGrid>
      <w:tr w:rsidR="00855332" w:rsidRPr="00433874" w14:paraId="35CDF11D" w14:textId="77777777" w:rsidTr="00781530">
        <w:tc>
          <w:tcPr>
            <w:tcW w:w="1687" w:type="pct"/>
          </w:tcPr>
          <w:p w14:paraId="5D5061F0" w14:textId="77777777" w:rsidR="00781530" w:rsidRPr="00433874" w:rsidRDefault="00D72D24" w:rsidP="00781530">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313" w:type="pct"/>
            <w:gridSpan w:val="2"/>
          </w:tcPr>
          <w:p w14:paraId="6FCA0FD2" w14:textId="77777777" w:rsidR="00781530" w:rsidRPr="00433874" w:rsidRDefault="00D72D24" w:rsidP="00781530">
            <w:pPr>
              <w:jc w:val="center"/>
              <w:rPr>
                <w:rFonts w:ascii="Times New Roman" w:eastAsia="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5DA8FBA5" w14:textId="77777777" w:rsidTr="00781530">
        <w:tc>
          <w:tcPr>
            <w:tcW w:w="1687" w:type="pct"/>
          </w:tcPr>
          <w:p w14:paraId="38A7A8E5" w14:textId="77777777" w:rsidR="00781530" w:rsidRPr="00433874" w:rsidRDefault="00D72D24">
            <w:pPr>
              <w:pStyle w:val="a4"/>
              <w:numPr>
                <w:ilvl w:val="0"/>
                <w:numId w:val="18"/>
              </w:numPr>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Вид на жительство</w:t>
            </w:r>
          </w:p>
        </w:tc>
        <w:tc>
          <w:tcPr>
            <w:tcW w:w="387" w:type="pct"/>
          </w:tcPr>
          <w:p w14:paraId="13073E59" w14:textId="77777777" w:rsidR="0078153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926" w:type="pct"/>
          </w:tcPr>
          <w:p w14:paraId="17EF980D" w14:textId="77777777" w:rsidR="00781530"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лицо, прибывшее в Российскую Федерацию на основании визы или в порядке, не требующем получения визы, и получившее миграционную карту, но не имеющее вида на жительство или разрешения на временное проживание</w:t>
            </w:r>
          </w:p>
        </w:tc>
      </w:tr>
      <w:tr w:rsidR="00855332" w:rsidRPr="00433874" w14:paraId="0D3427EE" w14:textId="77777777" w:rsidTr="00781530">
        <w:tc>
          <w:tcPr>
            <w:tcW w:w="1687" w:type="pct"/>
          </w:tcPr>
          <w:p w14:paraId="36CAC960" w14:textId="77777777" w:rsidR="00781530" w:rsidRPr="00433874" w:rsidRDefault="00D72D24">
            <w:pPr>
              <w:pStyle w:val="a4"/>
              <w:numPr>
                <w:ilvl w:val="0"/>
                <w:numId w:val="18"/>
              </w:numPr>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Разрешение на временное проживание</w:t>
            </w:r>
          </w:p>
        </w:tc>
        <w:tc>
          <w:tcPr>
            <w:tcW w:w="387" w:type="pct"/>
          </w:tcPr>
          <w:p w14:paraId="1C9C38F3" w14:textId="77777777" w:rsidR="0078153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926" w:type="pct"/>
          </w:tcPr>
          <w:p w14:paraId="30418A49" w14:textId="77777777" w:rsidR="00781530"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документ, выданный иностранному гражданину или лицу без гражданства в</w:t>
            </w:r>
          </w:p>
          <w:p w14:paraId="5D62DB59" w14:textId="77777777" w:rsidR="00781530"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подтверждение их права на постоянное проживание в Российской Федерации, а также их права на</w:t>
            </w:r>
          </w:p>
          <w:p w14:paraId="3485D474" w14:textId="77777777" w:rsidR="00781530"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свободный выезд из Российской Федерации и въезд в Российскую Федерацию.</w:t>
            </w:r>
          </w:p>
        </w:tc>
      </w:tr>
      <w:tr w:rsidR="00855332" w:rsidRPr="00433874" w14:paraId="22EC7A2C" w14:textId="77777777" w:rsidTr="00781530">
        <w:tc>
          <w:tcPr>
            <w:tcW w:w="1687" w:type="pct"/>
          </w:tcPr>
          <w:p w14:paraId="24EC9B5F" w14:textId="77777777" w:rsidR="00781530" w:rsidRPr="00433874" w:rsidRDefault="00D72D24">
            <w:pPr>
              <w:numPr>
                <w:ilvl w:val="0"/>
                <w:numId w:val="18"/>
              </w:numPr>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Временно пребывающий в Российской Федерации иностранный гражданин</w:t>
            </w:r>
          </w:p>
        </w:tc>
        <w:tc>
          <w:tcPr>
            <w:tcW w:w="387" w:type="pct"/>
          </w:tcPr>
          <w:p w14:paraId="2411510C" w14:textId="77777777" w:rsidR="0078153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926" w:type="pct"/>
          </w:tcPr>
          <w:p w14:paraId="475F026A" w14:textId="77777777" w:rsidR="00781530"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лицо, получившее разрешение на временное проживание.</w:t>
            </w:r>
          </w:p>
        </w:tc>
      </w:tr>
      <w:tr w:rsidR="00855332" w:rsidRPr="00433874" w14:paraId="68A9A42D" w14:textId="77777777" w:rsidTr="00781530">
        <w:tc>
          <w:tcPr>
            <w:tcW w:w="1687" w:type="pct"/>
          </w:tcPr>
          <w:p w14:paraId="65179F68" w14:textId="77777777" w:rsidR="00781530" w:rsidRPr="00433874" w:rsidRDefault="00D72D24">
            <w:pPr>
              <w:numPr>
                <w:ilvl w:val="0"/>
                <w:numId w:val="18"/>
              </w:numPr>
              <w:tabs>
                <w:tab w:val="left" w:pos="330"/>
              </w:tabs>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Временно проживающий в Российской Федерации иностранный гражданин</w:t>
            </w:r>
          </w:p>
        </w:tc>
        <w:tc>
          <w:tcPr>
            <w:tcW w:w="387" w:type="pct"/>
          </w:tcPr>
          <w:p w14:paraId="564B462D" w14:textId="77777777" w:rsidR="0078153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926" w:type="pct"/>
          </w:tcPr>
          <w:p w14:paraId="20D00DAF" w14:textId="77777777" w:rsidR="00781530"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подтверждение права иностранного гражданина или лица без гражданства временно проживать в Российской Федерации до получения вида на жительство, оформленное в виде отметки в документе, удостоверяющем личность иностранного гражданина или лица без гражданства, либо в виде документа установленной формы, выдаваемого в Российской Федерации лицу без гражданства, не имеющему документа, удостоверяющего его личность</w:t>
            </w:r>
          </w:p>
        </w:tc>
      </w:tr>
    </w:tbl>
    <w:p w14:paraId="4F0C35A1" w14:textId="77777777" w:rsidR="00781530" w:rsidRPr="00433874" w:rsidRDefault="00D72D24" w:rsidP="0078153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2722ED1" w14:textId="05FD8CBC" w:rsidR="00565C41" w:rsidRPr="00433874" w:rsidRDefault="00565C41" w:rsidP="00565C41">
      <w:pPr>
        <w:spacing w:after="0" w:line="240" w:lineRule="auto"/>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1110EC66" w14:textId="77777777" w:rsidTr="009617FB">
        <w:tc>
          <w:tcPr>
            <w:tcW w:w="1249" w:type="pct"/>
          </w:tcPr>
          <w:p w14:paraId="117ACCCA" w14:textId="77777777" w:rsidR="00781530"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F0F1216" w14:textId="77777777" w:rsidR="00781530"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035B260" w14:textId="77777777" w:rsidR="00781530"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7090BA7" w14:textId="77777777" w:rsidR="00781530"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F2F4C44" w14:textId="77777777" w:rsidTr="009617FB">
        <w:tc>
          <w:tcPr>
            <w:tcW w:w="1249" w:type="pct"/>
          </w:tcPr>
          <w:p w14:paraId="5149B9A7" w14:textId="2EEAF24D" w:rsidR="00781530" w:rsidRPr="00433874" w:rsidRDefault="00781530" w:rsidP="009617FB">
            <w:pPr>
              <w:pStyle w:val="a4"/>
              <w:ind w:left="0"/>
              <w:jc w:val="center"/>
              <w:rPr>
                <w:rFonts w:ascii="Times New Roman" w:hAnsi="Times New Roman" w:cs="Times New Roman"/>
                <w:b/>
                <w:sz w:val="24"/>
                <w:szCs w:val="24"/>
              </w:rPr>
            </w:pPr>
          </w:p>
        </w:tc>
        <w:tc>
          <w:tcPr>
            <w:tcW w:w="1250" w:type="pct"/>
          </w:tcPr>
          <w:p w14:paraId="14642924" w14:textId="2A6990F6" w:rsidR="00781530" w:rsidRPr="00433874" w:rsidRDefault="00781530" w:rsidP="009617FB">
            <w:pPr>
              <w:pStyle w:val="a4"/>
              <w:ind w:left="0"/>
              <w:jc w:val="center"/>
              <w:rPr>
                <w:rFonts w:ascii="Times New Roman" w:hAnsi="Times New Roman" w:cs="Times New Roman"/>
                <w:b/>
                <w:sz w:val="24"/>
                <w:szCs w:val="24"/>
              </w:rPr>
            </w:pPr>
          </w:p>
        </w:tc>
        <w:tc>
          <w:tcPr>
            <w:tcW w:w="1250" w:type="pct"/>
          </w:tcPr>
          <w:p w14:paraId="618B0C03" w14:textId="633604F8" w:rsidR="00781530" w:rsidRPr="00433874" w:rsidRDefault="00781530" w:rsidP="009617FB">
            <w:pPr>
              <w:pStyle w:val="a4"/>
              <w:ind w:left="0"/>
              <w:jc w:val="center"/>
              <w:rPr>
                <w:rFonts w:ascii="Times New Roman" w:hAnsi="Times New Roman" w:cs="Times New Roman"/>
                <w:b/>
                <w:sz w:val="24"/>
                <w:szCs w:val="24"/>
              </w:rPr>
            </w:pPr>
          </w:p>
        </w:tc>
        <w:tc>
          <w:tcPr>
            <w:tcW w:w="1251" w:type="pct"/>
          </w:tcPr>
          <w:p w14:paraId="2E58C94D" w14:textId="6B0CC031" w:rsidR="00781530" w:rsidRPr="00433874" w:rsidRDefault="00781530" w:rsidP="009617FB">
            <w:pPr>
              <w:pStyle w:val="a4"/>
              <w:ind w:left="0"/>
              <w:jc w:val="center"/>
              <w:rPr>
                <w:rFonts w:ascii="Times New Roman" w:hAnsi="Times New Roman" w:cs="Times New Roman"/>
                <w:b/>
                <w:sz w:val="24"/>
                <w:szCs w:val="24"/>
              </w:rPr>
            </w:pPr>
          </w:p>
        </w:tc>
      </w:tr>
    </w:tbl>
    <w:p w14:paraId="748D9681" w14:textId="77777777" w:rsidR="001D5CE8" w:rsidRPr="00433874" w:rsidRDefault="001D5CE8" w:rsidP="00565C41">
      <w:pPr>
        <w:spacing w:after="0" w:line="240" w:lineRule="auto"/>
        <w:jc w:val="both"/>
        <w:rPr>
          <w:rFonts w:ascii="Times New Roman" w:hAnsi="Times New Roman" w:cs="Times New Roman"/>
          <w:sz w:val="24"/>
          <w:szCs w:val="24"/>
        </w:rPr>
      </w:pPr>
    </w:p>
    <w:p w14:paraId="76D3CFD7" w14:textId="77777777" w:rsidR="00781530" w:rsidRPr="00433874" w:rsidRDefault="00D72D24" w:rsidP="00781530">
      <w:pPr>
        <w:shd w:val="clear" w:color="auto" w:fill="FFFFFF"/>
        <w:spacing w:after="0" w:line="240" w:lineRule="auto"/>
        <w:ind w:firstLine="360"/>
        <w:jc w:val="both"/>
        <w:rPr>
          <w:rFonts w:ascii="Times New Roman" w:hAnsi="Times New Roman" w:cs="Times New Roman"/>
          <w:b/>
          <w:sz w:val="24"/>
          <w:szCs w:val="24"/>
        </w:rPr>
      </w:pPr>
      <w:bookmarkStart w:id="242" w:name="_Hlk162862227_2"/>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6D96A69" w14:textId="77777777" w:rsidR="00781530" w:rsidRPr="00433874" w:rsidRDefault="00D72D24" w:rsidP="0078153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242"/>
    <w:p w14:paraId="4DD408FF" w14:textId="77777777" w:rsidR="0080457A" w:rsidRPr="00433874" w:rsidRDefault="00D72D24" w:rsidP="006553E3">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 Главы КоАП РФ</w:t>
      </w:r>
      <w:r w:rsidR="00781530" w:rsidRPr="00433874">
        <w:rPr>
          <w:rFonts w:ascii="Times New Roman" w:hAnsi="Times New Roman" w:cs="Times New Roman"/>
          <w:b/>
          <w:sz w:val="24"/>
          <w:szCs w:val="24"/>
        </w:rPr>
        <w:t>:</w:t>
      </w:r>
    </w:p>
    <w:p w14:paraId="5A6A0A15" w14:textId="77777777" w:rsidR="006C289D" w:rsidRPr="00433874" w:rsidRDefault="00D72D24" w:rsidP="006553E3">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w:t>
      </w:r>
      <w:r w:rsidR="0080457A" w:rsidRPr="00433874">
        <w:rPr>
          <w:rFonts w:ascii="Times New Roman" w:hAnsi="Times New Roman" w:cs="Times New Roman"/>
          <w:sz w:val="24"/>
          <w:szCs w:val="24"/>
        </w:rPr>
        <w:t>Административное наказание</w:t>
      </w:r>
    </w:p>
    <w:p w14:paraId="3111B39A" w14:textId="77777777" w:rsidR="006C289D" w:rsidRPr="00433874" w:rsidRDefault="00D72D24" w:rsidP="006553E3">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w:t>
      </w:r>
      <w:r w:rsidR="0080457A" w:rsidRPr="00433874">
        <w:rPr>
          <w:rFonts w:ascii="Times New Roman" w:hAnsi="Times New Roman" w:cs="Times New Roman"/>
          <w:sz w:val="24"/>
          <w:szCs w:val="24"/>
        </w:rPr>
        <w:t>Задачи и принципы законодательства об административных правонарушениях</w:t>
      </w:r>
    </w:p>
    <w:p w14:paraId="0F23EAF9" w14:textId="77777777" w:rsidR="006C289D" w:rsidRPr="00433874" w:rsidRDefault="00D72D24" w:rsidP="006553E3">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w:t>
      </w:r>
      <w:r w:rsidR="0080457A" w:rsidRPr="00433874">
        <w:rPr>
          <w:rFonts w:ascii="Times New Roman" w:hAnsi="Times New Roman" w:cs="Times New Roman"/>
          <w:sz w:val="24"/>
          <w:szCs w:val="24"/>
        </w:rPr>
        <w:t>Административное правонарушение и административная ответственность</w:t>
      </w:r>
    </w:p>
    <w:p w14:paraId="6FFA05A1" w14:textId="77777777" w:rsidR="00DF1798" w:rsidRPr="00433874" w:rsidRDefault="00D72D24" w:rsidP="006553E3">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Г. </w:t>
      </w:r>
      <w:r w:rsidR="0080457A" w:rsidRPr="00433874">
        <w:rPr>
          <w:rFonts w:ascii="Times New Roman" w:hAnsi="Times New Roman" w:cs="Times New Roman"/>
          <w:sz w:val="24"/>
          <w:szCs w:val="24"/>
        </w:rPr>
        <w:t>Назначение административного наказания</w:t>
      </w:r>
    </w:p>
    <w:p w14:paraId="65B6F403" w14:textId="0231ADB5" w:rsidR="00781530" w:rsidRPr="00433874" w:rsidRDefault="00D72D24" w:rsidP="006553E3">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68898925" w14:textId="77777777" w:rsidR="00565C41" w:rsidRPr="00433874" w:rsidRDefault="00565C41" w:rsidP="00565C41">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F5F46C0" w14:textId="77777777" w:rsidR="00103968" w:rsidRPr="00433874" w:rsidRDefault="00D72D24" w:rsidP="00F51D6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52A2CB0" w14:textId="77777777" w:rsidR="00103968" w:rsidRPr="00433874" w:rsidRDefault="00D72D24" w:rsidP="00103968">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E011602" w14:textId="77777777" w:rsidR="00565C41" w:rsidRPr="00433874" w:rsidRDefault="00D72D24" w:rsidP="00103968">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bCs/>
          <w:sz w:val="24"/>
          <w:szCs w:val="24"/>
        </w:rPr>
        <w:tab/>
      </w:r>
      <w:r w:rsidRPr="00433874">
        <w:rPr>
          <w:rFonts w:ascii="Times New Roman" w:hAnsi="Times New Roman" w:cs="Times New Roman"/>
          <w:b/>
          <w:bCs/>
          <w:sz w:val="24"/>
          <w:szCs w:val="24"/>
        </w:rPr>
        <w:tab/>
      </w:r>
      <w:r w:rsidR="007E3FE6" w:rsidRPr="00433874">
        <w:rPr>
          <w:rFonts w:ascii="Times New Roman" w:hAnsi="Times New Roman" w:cs="Times New Roman"/>
          <w:sz w:val="24"/>
          <w:szCs w:val="24"/>
        </w:rPr>
        <w:t>Вменяемость – способность лица по своему психическому состоянию здоровья отдавать отчет своим действиям и</w:t>
      </w:r>
      <w:r w:rsidR="007E3FE6" w:rsidRPr="00433874">
        <w:rPr>
          <w:rFonts w:ascii="Times New Roman" w:hAnsi="Times New Roman" w:cs="Times New Roman"/>
          <w:b/>
          <w:bCs/>
          <w:sz w:val="24"/>
          <w:szCs w:val="24"/>
        </w:rPr>
        <w:t xml:space="preserve"> </w:t>
      </w:r>
      <w:r w:rsidRPr="00433874">
        <w:rPr>
          <w:rFonts w:ascii="Times New Roman" w:hAnsi="Times New Roman" w:cs="Times New Roman"/>
          <w:b/>
          <w:bCs/>
          <w:sz w:val="24"/>
          <w:szCs w:val="24"/>
        </w:rPr>
        <w:t>_____________________</w:t>
      </w:r>
      <w:r w:rsidR="00BB0609" w:rsidRPr="00433874">
        <w:rPr>
          <w:rFonts w:ascii="Times New Roman" w:hAnsi="Times New Roman" w:cs="Times New Roman"/>
          <w:b/>
          <w:sz w:val="24"/>
          <w:szCs w:val="24"/>
        </w:rPr>
        <w:t xml:space="preserve">. </w:t>
      </w:r>
    </w:p>
    <w:p w14:paraId="47554F7B" w14:textId="77777777" w:rsidR="006813A4" w:rsidRPr="00433874" w:rsidRDefault="006813A4" w:rsidP="00565C41">
      <w:pPr>
        <w:tabs>
          <w:tab w:val="left" w:pos="284"/>
        </w:tabs>
        <w:spacing w:after="0" w:line="240" w:lineRule="auto"/>
        <w:ind w:left="284" w:hanging="11"/>
        <w:rPr>
          <w:rFonts w:ascii="Times New Roman" w:hAnsi="Times New Roman" w:cs="Times New Roman"/>
          <w:sz w:val="24"/>
          <w:szCs w:val="24"/>
        </w:rPr>
      </w:pPr>
    </w:p>
    <w:p w14:paraId="2ED6EA84" w14:textId="77777777" w:rsidR="00103968" w:rsidRPr="00433874" w:rsidRDefault="00D72D24" w:rsidP="00103968">
      <w:pPr>
        <w:shd w:val="clear" w:color="auto" w:fill="FFFFFF"/>
        <w:spacing w:after="0" w:line="240" w:lineRule="auto"/>
        <w:ind w:firstLine="708"/>
        <w:jc w:val="both"/>
        <w:rPr>
          <w:rFonts w:ascii="Times New Roman" w:hAnsi="Times New Roman" w:cs="Times New Roman"/>
          <w:b/>
          <w:sz w:val="24"/>
          <w:szCs w:val="24"/>
        </w:rPr>
      </w:pPr>
      <w:bookmarkStart w:id="243" w:name="_Hlk16286374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bookmarkEnd w:id="243"/>
    </w:p>
    <w:p w14:paraId="05EF92B6" w14:textId="77777777" w:rsidR="00103968" w:rsidRPr="00433874" w:rsidRDefault="00D72D24" w:rsidP="00103968">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2DC11E7" w14:textId="77777777" w:rsidR="00360989" w:rsidRPr="00433874" w:rsidRDefault="00D72D24" w:rsidP="00103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Администрацией </w:t>
      </w:r>
      <w:proofErr w:type="spellStart"/>
      <w:r w:rsidRPr="00433874">
        <w:rPr>
          <w:rFonts w:ascii="Times New Roman" w:hAnsi="Times New Roman" w:cs="Times New Roman"/>
          <w:sz w:val="24"/>
          <w:szCs w:val="24"/>
        </w:rPr>
        <w:t>Свияжского</w:t>
      </w:r>
      <w:proofErr w:type="spellEnd"/>
      <w:r w:rsidRPr="00433874">
        <w:rPr>
          <w:rFonts w:ascii="Times New Roman" w:hAnsi="Times New Roman" w:cs="Times New Roman"/>
          <w:sz w:val="24"/>
          <w:szCs w:val="24"/>
        </w:rPr>
        <w:t xml:space="preserve"> района было осуществлено финансирование расходов на жилищное строительство, не включенных в бюджетную роспись при составлении и утверждении проекта местного бюджета на соответствующий бюджетный год. Определите вид ответственности, к которому может быть привлечено виновное лицо.</w:t>
      </w:r>
    </w:p>
    <w:p w14:paraId="402B9856" w14:textId="77777777" w:rsidR="0071636B" w:rsidRPr="00433874" w:rsidRDefault="0071636B" w:rsidP="00103968">
      <w:pPr>
        <w:shd w:val="clear" w:color="auto" w:fill="FFFFFF"/>
        <w:spacing w:after="0" w:line="240" w:lineRule="auto"/>
        <w:ind w:firstLine="708"/>
        <w:jc w:val="both"/>
        <w:rPr>
          <w:rFonts w:ascii="Times New Roman" w:hAnsi="Times New Roman" w:cs="Times New Roman"/>
          <w:b/>
          <w:sz w:val="24"/>
          <w:szCs w:val="24"/>
        </w:rPr>
      </w:pPr>
    </w:p>
    <w:p w14:paraId="637FE44C" w14:textId="77777777" w:rsidR="00103968" w:rsidRPr="00433874" w:rsidRDefault="00D72D24" w:rsidP="00103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C661545" w14:textId="77777777" w:rsidR="00103968" w:rsidRPr="00433874" w:rsidRDefault="00D72D24" w:rsidP="00103968">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34AD3DB" w14:textId="77777777" w:rsidR="00360989" w:rsidRPr="00433874" w:rsidRDefault="00D72D24" w:rsidP="00103968">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ООО "А", оформляя платежный документ на уплату налога в бюджет, ошибочно указало КБК другого налога. В результате налог был зачислен в другой уровень бюджетной системы. Налоговая инспекция выставила налоговое требование на уплату налога и пени. Правомерны ли действия налогового органа, возникает ли у налогоплательщиков обязанность уплаты пеней?</w:t>
      </w:r>
    </w:p>
    <w:p w14:paraId="2FCA6530"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3833E4B3" w14:textId="77777777" w:rsidTr="00103968">
        <w:trPr>
          <w:trHeight w:hRule="exact" w:val="57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298BA68" w14:textId="77777777" w:rsidR="005F0BDF" w:rsidRPr="00433874" w:rsidRDefault="00D72D24" w:rsidP="00103968">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6651A2E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9D9745B"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5A178591"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4E405BC" w14:textId="77777777" w:rsidR="005F0BDF" w:rsidRPr="00433874" w:rsidRDefault="00D72D24"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1ABCDA83" w14:textId="77777777" w:rsidR="005F0BDF" w:rsidRPr="00433874" w:rsidRDefault="005F0BDF" w:rsidP="001001A2">
            <w:pPr>
              <w:widowControl w:val="0"/>
              <w:spacing w:after="0" w:line="240" w:lineRule="auto"/>
              <w:rPr>
                <w:rFonts w:ascii="Times New Roman" w:hAnsi="Times New Roman" w:cs="Times New Roman"/>
                <w:sz w:val="24"/>
                <w:szCs w:val="24"/>
              </w:rPr>
            </w:pPr>
          </w:p>
        </w:tc>
      </w:tr>
      <w:tr w:rsidR="00855332" w:rsidRPr="00433874" w14:paraId="6E33E068" w14:textId="77777777" w:rsidTr="00103968">
        <w:trPr>
          <w:trHeight w:hRule="exact" w:val="587"/>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536BEB6F"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22F09733"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5734E2E0" w14:textId="77777777" w:rsidR="005F0BDF" w:rsidRPr="00433874" w:rsidRDefault="00D72D24" w:rsidP="001001A2">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02E5419E"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301305D1" w14:textId="77777777" w:rsidR="00103968" w:rsidRPr="00433874" w:rsidRDefault="00D72D24" w:rsidP="005A40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D2FE57" w14:textId="77777777" w:rsidR="00103968" w:rsidRPr="00433874" w:rsidRDefault="00D72D24" w:rsidP="00103968">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D74312A" w14:textId="77777777" w:rsidR="00E0573B" w:rsidRPr="00433874" w:rsidRDefault="00D72D24" w:rsidP="00EB3D44">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bCs/>
          <w:iCs/>
          <w:color w:val="000000"/>
          <w:sz w:val="24"/>
          <w:szCs w:val="24"/>
        </w:rPr>
        <w:t xml:space="preserve">1. </w:t>
      </w:r>
      <w:r w:rsidRPr="00433874">
        <w:rPr>
          <w:rFonts w:ascii="Times New Roman" w:eastAsia="Times New Roman" w:hAnsi="Times New Roman" w:cs="Times New Roman"/>
          <w:b/>
          <w:color w:val="000000"/>
          <w:sz w:val="24"/>
          <w:szCs w:val="24"/>
        </w:rPr>
        <w:t>Административно-правовой статус индивидуального субъекта включает в себя:</w:t>
      </w:r>
    </w:p>
    <w:p w14:paraId="3D8EDEC4" w14:textId="77777777" w:rsidR="00E0573B"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только способность иметь права и обязанности административно-правового характера</w:t>
      </w:r>
    </w:p>
    <w:p w14:paraId="2D04DC1F" w14:textId="77777777" w:rsidR="00E0573B"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w:t>
      </w:r>
      <w:r w:rsidR="00D06679"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правила поведения индивидуальных субъектов в общественных местах</w:t>
      </w:r>
    </w:p>
    <w:p w14:paraId="2E7D5FB7" w14:textId="77777777" w:rsidR="00E0573B"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Cs/>
          <w:color w:val="000000"/>
          <w:sz w:val="24"/>
          <w:szCs w:val="24"/>
        </w:rPr>
        <w:t>В</w:t>
      </w:r>
      <w:r w:rsidR="00D06679" w:rsidRPr="00433874">
        <w:rPr>
          <w:rFonts w:ascii="Times New Roman" w:eastAsia="Times New Roman" w:hAnsi="Times New Roman" w:cs="Times New Roman"/>
          <w:bCs/>
          <w:color w:val="000000"/>
          <w:sz w:val="24"/>
          <w:szCs w:val="24"/>
        </w:rPr>
        <w:t xml:space="preserve">. </w:t>
      </w:r>
      <w:r w:rsidRPr="00433874">
        <w:rPr>
          <w:rFonts w:ascii="Times New Roman" w:eastAsia="Times New Roman" w:hAnsi="Times New Roman" w:cs="Times New Roman"/>
          <w:bCs/>
          <w:color w:val="000000"/>
          <w:sz w:val="24"/>
          <w:szCs w:val="24"/>
        </w:rPr>
        <w:t>правовое положение индивидуальных субъектов в отношениях с субъектами исполнительной власти, урегулированное нормами административного права</w:t>
      </w:r>
    </w:p>
    <w:p w14:paraId="1ACDA9C7" w14:textId="77777777" w:rsidR="00E0573B" w:rsidRPr="00433874" w:rsidRDefault="00D72D24" w:rsidP="00EB3D44">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правовое положение индивидуальных субъектов с момента достижения возраста совершеннолетия в отношениях с субъектами исполнительной власти, урегулированное нормами административного права</w:t>
      </w:r>
    </w:p>
    <w:p w14:paraId="436B044A" w14:textId="77777777" w:rsidR="00103968" w:rsidRPr="00433874" w:rsidRDefault="00103968" w:rsidP="00EB3D44">
      <w:pPr>
        <w:spacing w:after="0" w:line="240" w:lineRule="auto"/>
        <w:rPr>
          <w:rFonts w:ascii="Times New Roman" w:eastAsia="Times New Roman" w:hAnsi="Times New Roman" w:cs="Times New Roman"/>
          <w:sz w:val="24"/>
          <w:szCs w:val="24"/>
        </w:rPr>
      </w:pPr>
    </w:p>
    <w:p w14:paraId="6ADABCF0" w14:textId="77777777" w:rsidR="00EB3D44" w:rsidRPr="00433874" w:rsidRDefault="00EB3D44" w:rsidP="005A40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8F28F0"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9054D5" w14:textId="77777777" w:rsidR="00103968" w:rsidRPr="00433874" w:rsidRDefault="00D72D24" w:rsidP="00EB3D44">
      <w:pPr>
        <w:shd w:val="clear" w:color="auto" w:fill="FFFFFF"/>
        <w:spacing w:after="225"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  На какой срок назначается дисквалификация</w:t>
      </w:r>
      <w:r w:rsidR="00D06679"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Д</w:t>
      </w:r>
      <w:r w:rsidR="00D06679" w:rsidRPr="00433874">
        <w:rPr>
          <w:rFonts w:ascii="Times New Roman" w:eastAsia="Times New Roman" w:hAnsi="Times New Roman" w:cs="Times New Roman"/>
          <w:sz w:val="24"/>
          <w:szCs w:val="24"/>
        </w:rPr>
        <w:t>о 15 суток</w:t>
      </w:r>
      <w:r w:rsidR="00D06679" w:rsidRPr="00433874">
        <w:rPr>
          <w:rFonts w:ascii="Times New Roman" w:eastAsia="Times New Roman" w:hAnsi="Times New Roman" w:cs="Times New Roman"/>
          <w:sz w:val="24"/>
          <w:szCs w:val="24"/>
        </w:rPr>
        <w:br/>
        <w:t>Б. До 1 месяца</w:t>
      </w:r>
      <w:r w:rsidR="00D06679"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До 30 суток</w:t>
      </w:r>
      <w:r w:rsidRPr="00433874">
        <w:rPr>
          <w:rFonts w:ascii="Times New Roman" w:eastAsia="Times New Roman" w:hAnsi="Times New Roman" w:cs="Times New Roman"/>
          <w:sz w:val="24"/>
          <w:szCs w:val="24"/>
        </w:rPr>
        <w:br/>
      </w:r>
      <w:r w:rsidR="00D06679" w:rsidRPr="00433874">
        <w:rPr>
          <w:rFonts w:ascii="Times New Roman" w:eastAsia="Times New Roman" w:hAnsi="Times New Roman" w:cs="Times New Roman"/>
          <w:bCs/>
          <w:sz w:val="24"/>
          <w:szCs w:val="24"/>
        </w:rPr>
        <w:t>Г.</w:t>
      </w:r>
      <w:r w:rsidRPr="00433874">
        <w:rPr>
          <w:rFonts w:ascii="Times New Roman" w:eastAsia="Times New Roman" w:hAnsi="Times New Roman" w:cs="Times New Roman"/>
          <w:bCs/>
          <w:sz w:val="24"/>
          <w:szCs w:val="24"/>
        </w:rPr>
        <w:t xml:space="preserve"> От 6 месяцев до 3 лет</w:t>
      </w:r>
    </w:p>
    <w:p w14:paraId="632272CD" w14:textId="77777777" w:rsidR="00EB3D44" w:rsidRPr="00433874" w:rsidRDefault="00EB3D44" w:rsidP="005A40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9B06BA"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478674" w14:textId="77777777" w:rsidR="00E0573B" w:rsidRPr="00433874" w:rsidRDefault="00D72D24" w:rsidP="00EB3D44">
      <w:pPr>
        <w:shd w:val="clear" w:color="auto" w:fill="FFFFFF"/>
        <w:spacing w:after="22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В течение какого времени должна быть подана жалоба на постановление по делу об административном правонарушении</w:t>
      </w:r>
      <w:r w:rsidR="00FA7E86"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Срок не ограничен</w:t>
      </w:r>
      <w:r w:rsidRPr="00433874">
        <w:rPr>
          <w:rFonts w:ascii="Times New Roman" w:eastAsia="Times New Roman" w:hAnsi="Times New Roman" w:cs="Times New Roman"/>
          <w:sz w:val="24"/>
          <w:szCs w:val="24"/>
        </w:rPr>
        <w:br/>
      </w:r>
      <w:r w:rsidR="00FA7E86" w:rsidRPr="00433874">
        <w:rPr>
          <w:rFonts w:ascii="Times New Roman" w:eastAsia="Times New Roman" w:hAnsi="Times New Roman" w:cs="Times New Roman"/>
          <w:bCs/>
          <w:sz w:val="24"/>
          <w:szCs w:val="24"/>
        </w:rPr>
        <w:lastRenderedPageBreak/>
        <w:t>Б.</w:t>
      </w:r>
      <w:r w:rsidRPr="00433874">
        <w:rPr>
          <w:rFonts w:ascii="Times New Roman" w:eastAsia="Times New Roman" w:hAnsi="Times New Roman" w:cs="Times New Roman"/>
          <w:bCs/>
          <w:sz w:val="24"/>
          <w:szCs w:val="24"/>
        </w:rPr>
        <w:t xml:space="preserve"> В течение 10 дней</w:t>
      </w:r>
      <w:r w:rsidRPr="00433874">
        <w:rPr>
          <w:rFonts w:ascii="Times New Roman" w:eastAsia="Times New Roman" w:hAnsi="Times New Roman" w:cs="Times New Roman"/>
          <w:sz w:val="24"/>
          <w:szCs w:val="24"/>
        </w:rPr>
        <w:br/>
      </w:r>
      <w:r w:rsidR="00FA7E86" w:rsidRPr="00433874">
        <w:rPr>
          <w:rFonts w:ascii="Times New Roman" w:eastAsia="Times New Roman" w:hAnsi="Times New Roman" w:cs="Times New Roman"/>
          <w:sz w:val="24"/>
          <w:szCs w:val="24"/>
        </w:rPr>
        <w:t>В. В течение 1 месяца</w:t>
      </w:r>
      <w:r w:rsidR="00FA7E86" w:rsidRPr="00433874">
        <w:rPr>
          <w:rFonts w:ascii="Times New Roman" w:eastAsia="Times New Roman" w:hAnsi="Times New Roman" w:cs="Times New Roman"/>
          <w:sz w:val="24"/>
          <w:szCs w:val="24"/>
        </w:rPr>
        <w:br/>
        <w:t>Г.</w:t>
      </w:r>
      <w:r w:rsidRPr="00433874">
        <w:rPr>
          <w:rFonts w:ascii="Times New Roman" w:eastAsia="Times New Roman" w:hAnsi="Times New Roman" w:cs="Times New Roman"/>
          <w:sz w:val="24"/>
          <w:szCs w:val="24"/>
        </w:rPr>
        <w:t xml:space="preserve">  В течение 3 месяцев</w:t>
      </w:r>
    </w:p>
    <w:p w14:paraId="44BA5228" w14:textId="77777777" w:rsidR="00103968" w:rsidRPr="00433874" w:rsidRDefault="00D72D24" w:rsidP="00103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AEEB268" w14:textId="77777777" w:rsidR="00103968" w:rsidRPr="00433874" w:rsidRDefault="00D72D24" w:rsidP="0010396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23F0C81" w14:textId="77777777" w:rsidR="00103968" w:rsidRPr="00433874" w:rsidRDefault="00103968" w:rsidP="00103968">
      <w:pPr>
        <w:pStyle w:val="ad"/>
        <w:ind w:left="720"/>
        <w:jc w:val="center"/>
        <w:rPr>
          <w:rFonts w:ascii="Times New Roman" w:hAnsi="Times New Roman" w:cs="Times New Roman"/>
          <w:bCs/>
          <w:sz w:val="24"/>
          <w:szCs w:val="24"/>
        </w:rPr>
      </w:pPr>
    </w:p>
    <w:tbl>
      <w:tblPr>
        <w:tblStyle w:val="TableGrid4"/>
        <w:tblW w:w="5000" w:type="pct"/>
        <w:tblLook w:val="04A0" w:firstRow="1" w:lastRow="0" w:firstColumn="1" w:lastColumn="0" w:noHBand="0" w:noVBand="1"/>
      </w:tblPr>
      <w:tblGrid>
        <w:gridCol w:w="3600"/>
        <w:gridCol w:w="625"/>
        <w:gridCol w:w="5628"/>
      </w:tblGrid>
      <w:tr w:rsidR="00855332" w:rsidRPr="00433874" w14:paraId="2E52002B" w14:textId="77777777" w:rsidTr="00103968">
        <w:tc>
          <w:tcPr>
            <w:tcW w:w="1827" w:type="pct"/>
          </w:tcPr>
          <w:p w14:paraId="77CFB110" w14:textId="77777777" w:rsidR="00103968" w:rsidRPr="00433874" w:rsidRDefault="00D72D24" w:rsidP="00103968">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173" w:type="pct"/>
            <w:gridSpan w:val="2"/>
          </w:tcPr>
          <w:p w14:paraId="75C8AAEB" w14:textId="77777777" w:rsidR="00103968" w:rsidRPr="00433874" w:rsidRDefault="00D72D24" w:rsidP="00103968">
            <w:pPr>
              <w:jc w:val="center"/>
              <w:rPr>
                <w:rFonts w:ascii="Times New Roman" w:eastAsia="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7B218D61" w14:textId="77777777" w:rsidTr="00103968">
        <w:tc>
          <w:tcPr>
            <w:tcW w:w="1827" w:type="pct"/>
          </w:tcPr>
          <w:p w14:paraId="1ADD42C5" w14:textId="77777777" w:rsidR="00103968" w:rsidRPr="00433874" w:rsidRDefault="00D72D24">
            <w:pPr>
              <w:pStyle w:val="a4"/>
              <w:numPr>
                <w:ilvl w:val="0"/>
                <w:numId w:val="19"/>
              </w:numPr>
              <w:tabs>
                <w:tab w:val="left" w:pos="300"/>
              </w:tabs>
              <w:ind w:left="142" w:hanging="142"/>
              <w:rPr>
                <w:rFonts w:ascii="Times New Roman" w:hAnsi="Times New Roman" w:cs="Times New Roman"/>
                <w:b/>
                <w:sz w:val="24"/>
                <w:szCs w:val="24"/>
              </w:rPr>
            </w:pPr>
            <w:r w:rsidRPr="00433874">
              <w:rPr>
                <w:rFonts w:ascii="Times New Roman" w:hAnsi="Times New Roman" w:cs="Times New Roman"/>
                <w:b/>
                <w:sz w:val="24"/>
                <w:szCs w:val="24"/>
              </w:rPr>
              <w:t>Предупреждение</w:t>
            </w:r>
          </w:p>
        </w:tc>
        <w:tc>
          <w:tcPr>
            <w:tcW w:w="317" w:type="pct"/>
          </w:tcPr>
          <w:p w14:paraId="35574E8B" w14:textId="77777777" w:rsidR="00103968"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856" w:type="pct"/>
          </w:tcPr>
          <w:p w14:paraId="716CEF34" w14:textId="77777777" w:rsidR="00103968"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принудительное безвозмездное обращение в федеральную собственность или в собственность субъекта Российской Федерации не изъятых из оборота вещей</w:t>
            </w:r>
          </w:p>
        </w:tc>
      </w:tr>
      <w:tr w:rsidR="00855332" w:rsidRPr="00433874" w14:paraId="648CD6E5" w14:textId="77777777" w:rsidTr="00103968">
        <w:tc>
          <w:tcPr>
            <w:tcW w:w="1827" w:type="pct"/>
          </w:tcPr>
          <w:p w14:paraId="5139CD3B" w14:textId="77777777" w:rsidR="00103968" w:rsidRPr="00433874" w:rsidRDefault="00D72D24">
            <w:pPr>
              <w:pStyle w:val="a4"/>
              <w:numPr>
                <w:ilvl w:val="0"/>
                <w:numId w:val="19"/>
              </w:numPr>
              <w:tabs>
                <w:tab w:val="left" w:pos="300"/>
              </w:tabs>
              <w:ind w:left="142" w:hanging="142"/>
              <w:rPr>
                <w:rFonts w:ascii="Times New Roman" w:hAnsi="Times New Roman" w:cs="Times New Roman"/>
                <w:b/>
                <w:sz w:val="24"/>
                <w:szCs w:val="24"/>
              </w:rPr>
            </w:pPr>
            <w:r w:rsidRPr="00433874">
              <w:rPr>
                <w:rFonts w:ascii="Times New Roman" w:hAnsi="Times New Roman" w:cs="Times New Roman"/>
                <w:b/>
                <w:sz w:val="24"/>
                <w:szCs w:val="24"/>
              </w:rPr>
              <w:t>Возмездное изъятие орудия или предмета правонарушения</w:t>
            </w:r>
          </w:p>
        </w:tc>
        <w:tc>
          <w:tcPr>
            <w:tcW w:w="317" w:type="pct"/>
          </w:tcPr>
          <w:p w14:paraId="3183282D" w14:textId="77777777" w:rsidR="00103968"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856" w:type="pct"/>
          </w:tcPr>
          <w:p w14:paraId="0FA914BA" w14:textId="77777777" w:rsidR="00103968"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наиболее распространенный вид административного взыскания и предусматривается за большинство административных правонарушений</w:t>
            </w:r>
          </w:p>
        </w:tc>
      </w:tr>
      <w:tr w:rsidR="00855332" w:rsidRPr="00433874" w14:paraId="5C1404C1" w14:textId="77777777" w:rsidTr="00103968">
        <w:tc>
          <w:tcPr>
            <w:tcW w:w="1827" w:type="pct"/>
          </w:tcPr>
          <w:p w14:paraId="0A1CF94B" w14:textId="77777777" w:rsidR="00103968" w:rsidRPr="00433874" w:rsidRDefault="00D72D24">
            <w:pPr>
              <w:numPr>
                <w:ilvl w:val="0"/>
                <w:numId w:val="19"/>
              </w:numPr>
              <w:tabs>
                <w:tab w:val="left" w:pos="300"/>
              </w:tabs>
              <w:ind w:left="142" w:hanging="142"/>
              <w:rPr>
                <w:rFonts w:ascii="Times New Roman" w:hAnsi="Times New Roman" w:cs="Times New Roman"/>
                <w:b/>
                <w:sz w:val="24"/>
                <w:szCs w:val="24"/>
              </w:rPr>
            </w:pPr>
            <w:r w:rsidRPr="00433874">
              <w:rPr>
                <w:rFonts w:ascii="Times New Roman" w:hAnsi="Times New Roman" w:cs="Times New Roman"/>
                <w:b/>
                <w:sz w:val="24"/>
                <w:szCs w:val="24"/>
              </w:rPr>
              <w:t>Административный штраф</w:t>
            </w:r>
          </w:p>
        </w:tc>
        <w:tc>
          <w:tcPr>
            <w:tcW w:w="317" w:type="pct"/>
          </w:tcPr>
          <w:p w14:paraId="14946D84" w14:textId="77777777" w:rsidR="00103968"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856" w:type="pct"/>
          </w:tcPr>
          <w:p w14:paraId="1D3A2E6E" w14:textId="77777777" w:rsidR="00103968"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принудительное изъятие и последующая реализация с передачей бывшему собственнику вырученной суммы за вычетом расходов на реализацию изъятого предмета</w:t>
            </w:r>
          </w:p>
        </w:tc>
      </w:tr>
      <w:tr w:rsidR="00855332" w:rsidRPr="00433874" w14:paraId="06825761" w14:textId="77777777" w:rsidTr="00103968">
        <w:trPr>
          <w:trHeight w:val="631"/>
        </w:trPr>
        <w:tc>
          <w:tcPr>
            <w:tcW w:w="1827" w:type="pct"/>
          </w:tcPr>
          <w:p w14:paraId="0707554E" w14:textId="77777777" w:rsidR="00103968" w:rsidRPr="00433874" w:rsidRDefault="00D72D24">
            <w:pPr>
              <w:numPr>
                <w:ilvl w:val="0"/>
                <w:numId w:val="19"/>
              </w:numPr>
              <w:tabs>
                <w:tab w:val="left" w:pos="300"/>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Конфискация</w:t>
            </w:r>
          </w:p>
        </w:tc>
        <w:tc>
          <w:tcPr>
            <w:tcW w:w="317" w:type="pct"/>
          </w:tcPr>
          <w:p w14:paraId="3F60481C" w14:textId="77777777" w:rsidR="00103968"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856" w:type="pct"/>
          </w:tcPr>
          <w:p w14:paraId="6BBB2B8B" w14:textId="77777777" w:rsidR="00103968"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выражается в официальном порицании физического или юридического лица.</w:t>
            </w:r>
          </w:p>
        </w:tc>
      </w:tr>
    </w:tbl>
    <w:p w14:paraId="515EDCA9" w14:textId="77777777" w:rsidR="00103968" w:rsidRPr="00433874" w:rsidRDefault="00D72D24" w:rsidP="00103968">
      <w:pPr>
        <w:shd w:val="clear" w:color="auto" w:fill="FFFFFF"/>
        <w:spacing w:after="0" w:line="240" w:lineRule="auto"/>
        <w:jc w:val="both"/>
        <w:rPr>
          <w:rFonts w:ascii="Times New Roman" w:hAnsi="Times New Roman" w:cs="Times New Roman"/>
          <w:b/>
          <w:sz w:val="24"/>
          <w:szCs w:val="24"/>
        </w:rPr>
      </w:pPr>
      <w:bookmarkStart w:id="244" w:name="_Hlk162867174_0"/>
      <w:r w:rsidRPr="00433874">
        <w:rPr>
          <w:rFonts w:ascii="Times New Roman" w:hAnsi="Times New Roman" w:cs="Times New Roman"/>
          <w:b/>
          <w:sz w:val="24"/>
          <w:szCs w:val="24"/>
        </w:rPr>
        <w:t>Запишите выбранные буквы под соответствующими цифрами.</w:t>
      </w:r>
    </w:p>
    <w:bookmarkEnd w:id="244"/>
    <w:p w14:paraId="3F44109E" w14:textId="065E5203" w:rsidR="009F2724" w:rsidRPr="00433874" w:rsidRDefault="009F2724" w:rsidP="005E5795">
      <w:pPr>
        <w:tabs>
          <w:tab w:val="left" w:pos="2020"/>
        </w:tabs>
        <w:spacing w:after="0" w:line="240" w:lineRule="auto"/>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4EC7534F" w14:textId="77777777" w:rsidTr="009617FB">
        <w:tc>
          <w:tcPr>
            <w:tcW w:w="1249" w:type="pct"/>
          </w:tcPr>
          <w:p w14:paraId="313E5358" w14:textId="77777777" w:rsidR="00103968"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F10178F" w14:textId="77777777" w:rsidR="00103968"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7649274" w14:textId="77777777" w:rsidR="00103968"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8534D40" w14:textId="77777777" w:rsidR="00103968"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7149CBE" w14:textId="77777777" w:rsidTr="009617FB">
        <w:tc>
          <w:tcPr>
            <w:tcW w:w="1249" w:type="pct"/>
          </w:tcPr>
          <w:p w14:paraId="4FD3ED57" w14:textId="59D2820B" w:rsidR="00103968" w:rsidRPr="00433874" w:rsidRDefault="00103968" w:rsidP="009617FB">
            <w:pPr>
              <w:pStyle w:val="a4"/>
              <w:ind w:left="0"/>
              <w:jc w:val="center"/>
              <w:rPr>
                <w:rFonts w:ascii="Times New Roman" w:hAnsi="Times New Roman" w:cs="Times New Roman"/>
                <w:b/>
                <w:sz w:val="24"/>
                <w:szCs w:val="24"/>
              </w:rPr>
            </w:pPr>
          </w:p>
        </w:tc>
        <w:tc>
          <w:tcPr>
            <w:tcW w:w="1250" w:type="pct"/>
          </w:tcPr>
          <w:p w14:paraId="1045152D" w14:textId="3DF0CC18" w:rsidR="00103968" w:rsidRPr="00433874" w:rsidRDefault="00103968" w:rsidP="009617FB">
            <w:pPr>
              <w:pStyle w:val="a4"/>
              <w:ind w:left="0"/>
              <w:jc w:val="center"/>
              <w:rPr>
                <w:rFonts w:ascii="Times New Roman" w:hAnsi="Times New Roman" w:cs="Times New Roman"/>
                <w:b/>
                <w:sz w:val="24"/>
                <w:szCs w:val="24"/>
              </w:rPr>
            </w:pPr>
          </w:p>
        </w:tc>
        <w:tc>
          <w:tcPr>
            <w:tcW w:w="1250" w:type="pct"/>
          </w:tcPr>
          <w:p w14:paraId="454A0869" w14:textId="32E95F11" w:rsidR="00103968" w:rsidRPr="00433874" w:rsidRDefault="00103968" w:rsidP="009617FB">
            <w:pPr>
              <w:pStyle w:val="a4"/>
              <w:ind w:left="0"/>
              <w:jc w:val="center"/>
              <w:rPr>
                <w:rFonts w:ascii="Times New Roman" w:hAnsi="Times New Roman" w:cs="Times New Roman"/>
                <w:b/>
                <w:sz w:val="24"/>
                <w:szCs w:val="24"/>
              </w:rPr>
            </w:pPr>
          </w:p>
        </w:tc>
        <w:tc>
          <w:tcPr>
            <w:tcW w:w="1251" w:type="pct"/>
          </w:tcPr>
          <w:p w14:paraId="44316C4D" w14:textId="6B7CEEFD" w:rsidR="00103968" w:rsidRPr="00433874" w:rsidRDefault="00103968" w:rsidP="009617FB">
            <w:pPr>
              <w:pStyle w:val="a4"/>
              <w:ind w:left="0"/>
              <w:jc w:val="center"/>
              <w:rPr>
                <w:rFonts w:ascii="Times New Roman" w:hAnsi="Times New Roman" w:cs="Times New Roman"/>
                <w:b/>
                <w:sz w:val="24"/>
                <w:szCs w:val="24"/>
              </w:rPr>
            </w:pPr>
          </w:p>
        </w:tc>
      </w:tr>
    </w:tbl>
    <w:p w14:paraId="2CCDE58A" w14:textId="77777777" w:rsidR="00103968" w:rsidRPr="00433874" w:rsidRDefault="00103968" w:rsidP="00103968">
      <w:pPr>
        <w:pStyle w:val="a4"/>
        <w:spacing w:after="0"/>
        <w:jc w:val="both"/>
        <w:rPr>
          <w:rFonts w:ascii="Times New Roman" w:hAnsi="Times New Roman" w:cs="Times New Roman"/>
          <w:b/>
          <w:sz w:val="24"/>
          <w:szCs w:val="24"/>
        </w:rPr>
      </w:pPr>
    </w:p>
    <w:p w14:paraId="71EBA1AB" w14:textId="77777777" w:rsidR="00103968" w:rsidRPr="00433874" w:rsidRDefault="00D72D24" w:rsidP="00103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7A60259" w14:textId="77777777" w:rsidR="00103968" w:rsidRPr="00433874" w:rsidRDefault="00D72D24" w:rsidP="00103968">
      <w:pPr>
        <w:pStyle w:val="a4"/>
        <w:spacing w:after="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36B4F975" w14:textId="57D604EC" w:rsidR="006B5D59" w:rsidRPr="00433874" w:rsidRDefault="00D72D24" w:rsidP="00103968">
      <w:pPr>
        <w:spacing w:after="0"/>
        <w:ind w:firstLine="708"/>
        <w:jc w:val="both"/>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 Главы из Раздела IV. Производство по делам об административных правонарушениях Ко</w:t>
      </w:r>
      <w:r w:rsidR="001A1FFB" w:rsidRPr="00433874">
        <w:rPr>
          <w:rFonts w:ascii="Times New Roman" w:hAnsi="Times New Roman" w:cs="Times New Roman"/>
          <w:b/>
          <w:sz w:val="24"/>
          <w:szCs w:val="24"/>
        </w:rPr>
        <w:t>А</w:t>
      </w:r>
      <w:r w:rsidRPr="00433874">
        <w:rPr>
          <w:rFonts w:ascii="Times New Roman" w:hAnsi="Times New Roman" w:cs="Times New Roman"/>
          <w:b/>
          <w:sz w:val="24"/>
          <w:szCs w:val="24"/>
        </w:rPr>
        <w:t>П РФ</w:t>
      </w:r>
    </w:p>
    <w:p w14:paraId="57D2D159" w14:textId="77777777" w:rsidR="009004D9" w:rsidRPr="00433874" w:rsidRDefault="00D72D24" w:rsidP="0071636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842D72" w:rsidRPr="00433874">
        <w:rPr>
          <w:rFonts w:ascii="Times New Roman" w:hAnsi="Times New Roman" w:cs="Times New Roman"/>
          <w:sz w:val="24"/>
          <w:szCs w:val="24"/>
        </w:rPr>
        <w:t>Применение мер обеспечения производства по делам об административных правонарушениях</w:t>
      </w:r>
    </w:p>
    <w:p w14:paraId="4DB626FC" w14:textId="77777777" w:rsidR="009004D9" w:rsidRPr="00433874" w:rsidRDefault="00D72D24" w:rsidP="0071636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842D72" w:rsidRPr="00433874">
        <w:rPr>
          <w:rFonts w:ascii="Times New Roman" w:hAnsi="Times New Roman" w:cs="Times New Roman"/>
          <w:sz w:val="24"/>
          <w:szCs w:val="24"/>
        </w:rPr>
        <w:t>Общие положения</w:t>
      </w:r>
    </w:p>
    <w:p w14:paraId="600281B7" w14:textId="77777777" w:rsidR="009004D9" w:rsidRPr="00433874" w:rsidRDefault="00D72D24" w:rsidP="0071636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w:t>
      </w:r>
      <w:r w:rsidR="00842D72" w:rsidRPr="00433874">
        <w:rPr>
          <w:rFonts w:ascii="Times New Roman" w:hAnsi="Times New Roman" w:cs="Times New Roman"/>
          <w:sz w:val="24"/>
          <w:szCs w:val="24"/>
        </w:rPr>
        <w:t>Предмет доказывания. Доказательства. Оценка доказательств</w:t>
      </w:r>
    </w:p>
    <w:p w14:paraId="5B372019" w14:textId="77777777" w:rsidR="006B5D59" w:rsidRPr="00433874" w:rsidRDefault="00D72D24" w:rsidP="0071636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842D72" w:rsidRPr="00433874">
        <w:rPr>
          <w:rFonts w:ascii="Times New Roman" w:hAnsi="Times New Roman" w:cs="Times New Roman"/>
          <w:sz w:val="24"/>
          <w:szCs w:val="24"/>
        </w:rPr>
        <w:t>Участники производства по делам об административных правонарушениях, их права и обязанности</w:t>
      </w:r>
    </w:p>
    <w:p w14:paraId="6CD73805" w14:textId="1F656A4B" w:rsidR="00103968" w:rsidRPr="00433874" w:rsidRDefault="00D72D24" w:rsidP="00103968">
      <w:pPr>
        <w:pStyle w:val="ConsPlusNormal"/>
        <w:rPr>
          <w:rFonts w:ascii="Times New Roman" w:hAnsi="Times New Roman" w:cs="Times New Roman"/>
          <w:b/>
          <w:sz w:val="24"/>
          <w:szCs w:val="24"/>
        </w:rPr>
      </w:pPr>
      <w:bookmarkStart w:id="245" w:name="_Hlk162867348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245"/>
    <w:p w14:paraId="6E7F8164" w14:textId="77777777" w:rsidR="009F2724" w:rsidRPr="00433874"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2C93BBC9" w14:textId="77777777" w:rsidR="0071636B" w:rsidRPr="00433874" w:rsidRDefault="00D72D24" w:rsidP="0071636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A97DB92" w14:textId="77777777" w:rsidR="0071636B" w:rsidRPr="00433874" w:rsidRDefault="00D72D24" w:rsidP="0071636B">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ECF49CD" w14:textId="77777777" w:rsidR="009F2724" w:rsidRPr="00433874" w:rsidRDefault="00D72D24" w:rsidP="0071636B">
      <w:pPr>
        <w:tabs>
          <w:tab w:val="left" w:pos="284"/>
        </w:tabs>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ab/>
      </w:r>
      <w:r w:rsidR="007E3FE6" w:rsidRPr="00433874">
        <w:rPr>
          <w:rFonts w:ascii="Times New Roman" w:hAnsi="Times New Roman" w:cs="Times New Roman"/>
          <w:sz w:val="24"/>
          <w:szCs w:val="24"/>
        </w:rPr>
        <w:t>Доказательства – любые практические данные, на основание которых судья, орган, должностное лицо, в производстве которых находится дело, устанавливают наличие или отсутствие административного правонарушения, виновность лица, привлекаемого к административной ответственности, а также иные обстоятельства имеющие значение для</w:t>
      </w:r>
      <w:r w:rsidR="007E3FE6" w:rsidRPr="00433874">
        <w:rPr>
          <w:rFonts w:ascii="Times New Roman" w:hAnsi="Times New Roman" w:cs="Times New Roman"/>
          <w:b/>
          <w:bCs/>
          <w:sz w:val="24"/>
          <w:szCs w:val="24"/>
        </w:rPr>
        <w:t xml:space="preserve"> </w:t>
      </w:r>
      <w:r w:rsidRPr="00433874">
        <w:rPr>
          <w:rFonts w:ascii="Times New Roman" w:hAnsi="Times New Roman" w:cs="Times New Roman"/>
          <w:b/>
          <w:bCs/>
          <w:sz w:val="24"/>
          <w:szCs w:val="24"/>
        </w:rPr>
        <w:t>_____________________ .</w:t>
      </w:r>
    </w:p>
    <w:p w14:paraId="5F1B04A9" w14:textId="77777777" w:rsidR="005E5795" w:rsidRPr="00433874" w:rsidRDefault="005E5795" w:rsidP="005E5795">
      <w:pPr>
        <w:tabs>
          <w:tab w:val="left" w:pos="284"/>
          <w:tab w:val="left" w:pos="3740"/>
          <w:tab w:val="center" w:pos="4819"/>
        </w:tabs>
        <w:spacing w:after="0" w:line="240" w:lineRule="auto"/>
        <w:ind w:left="284"/>
        <w:jc w:val="both"/>
        <w:rPr>
          <w:rFonts w:ascii="Times New Roman" w:hAnsi="Times New Roman" w:cs="Times New Roman"/>
          <w:sz w:val="24"/>
          <w:szCs w:val="24"/>
        </w:rPr>
      </w:pPr>
    </w:p>
    <w:p w14:paraId="2A8EB8EA" w14:textId="77777777" w:rsidR="0071636B" w:rsidRPr="00433874" w:rsidRDefault="00D72D24" w:rsidP="0071636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p w14:paraId="4058A39A" w14:textId="77777777" w:rsidR="0071636B" w:rsidRPr="00433874" w:rsidRDefault="00D72D24" w:rsidP="0071636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389266F" w14:textId="77777777" w:rsidR="00EB5ED8" w:rsidRPr="00433874" w:rsidRDefault="00D72D24" w:rsidP="0071636B">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Сотрудники полиции, патрулировавшие улицы Санкт-Петербурга, остановили для проверки гражданина Дании </w:t>
      </w:r>
      <w:proofErr w:type="spellStart"/>
      <w:r w:rsidRPr="00433874">
        <w:rPr>
          <w:rFonts w:ascii="Times New Roman" w:hAnsi="Times New Roman" w:cs="Times New Roman"/>
          <w:sz w:val="24"/>
          <w:szCs w:val="24"/>
        </w:rPr>
        <w:t>Инсона</w:t>
      </w:r>
      <w:proofErr w:type="spellEnd"/>
      <w:r w:rsidRPr="00433874">
        <w:rPr>
          <w:rFonts w:ascii="Times New Roman" w:hAnsi="Times New Roman" w:cs="Times New Roman"/>
          <w:sz w:val="24"/>
          <w:szCs w:val="24"/>
        </w:rPr>
        <w:t xml:space="preserve">, который предъявил им паспорт моряка, так как являлся членом экипажа торгового судна, два дня назад зашедшего в порт Санкт-Петербурга и отправляющегося в Финляндию через неделю. Сотрудники полиции попросили предъявить документ, свидетельствующий о его регистрации по месту пребывания, а также миграционную карту. Таких документов у </w:t>
      </w:r>
      <w:proofErr w:type="spellStart"/>
      <w:r w:rsidRPr="00433874">
        <w:rPr>
          <w:rFonts w:ascii="Times New Roman" w:hAnsi="Times New Roman" w:cs="Times New Roman"/>
          <w:sz w:val="24"/>
          <w:szCs w:val="24"/>
        </w:rPr>
        <w:t>Инсона</w:t>
      </w:r>
      <w:proofErr w:type="spellEnd"/>
      <w:r w:rsidRPr="00433874">
        <w:rPr>
          <w:rFonts w:ascii="Times New Roman" w:hAnsi="Times New Roman" w:cs="Times New Roman"/>
          <w:sz w:val="24"/>
          <w:szCs w:val="24"/>
        </w:rPr>
        <w:t xml:space="preserve"> не оказалось. В этой связи он был подвергнут административному задержанию на 3 часа.</w:t>
      </w:r>
      <w:r w:rsidR="00EC52AA" w:rsidRPr="00433874">
        <w:rPr>
          <w:rFonts w:ascii="Times New Roman" w:hAnsi="Times New Roman" w:cs="Times New Roman"/>
          <w:sz w:val="24"/>
          <w:szCs w:val="24"/>
        </w:rPr>
        <w:t xml:space="preserve"> (см. ФЗ "О миграционном учете иностранных граждан и лиц без гражданства в Российской Федерации", ст. 18.8 и 27.5 КОАП)</w:t>
      </w:r>
      <w:r w:rsidR="00EC52AA" w:rsidRPr="00433874">
        <w:t xml:space="preserve"> </w:t>
      </w:r>
      <w:r w:rsidR="00EC52AA" w:rsidRPr="00433874">
        <w:rPr>
          <w:rFonts w:ascii="Times New Roman" w:hAnsi="Times New Roman" w:cs="Times New Roman"/>
          <w:sz w:val="24"/>
          <w:szCs w:val="24"/>
        </w:rPr>
        <w:t>Дайте юридический анализ ситуации.</w:t>
      </w:r>
    </w:p>
    <w:p w14:paraId="55AEED49" w14:textId="77777777" w:rsidR="00360989" w:rsidRPr="00433874" w:rsidRDefault="00360989" w:rsidP="00360989">
      <w:pPr>
        <w:autoSpaceDE w:val="0"/>
        <w:autoSpaceDN w:val="0"/>
        <w:adjustRightInd w:val="0"/>
        <w:spacing w:after="0" w:line="240" w:lineRule="auto"/>
        <w:jc w:val="both"/>
        <w:rPr>
          <w:rFonts w:ascii="Times New Roman" w:hAnsi="Times New Roman" w:cs="Times New Roman"/>
          <w:sz w:val="24"/>
          <w:szCs w:val="24"/>
        </w:rPr>
      </w:pPr>
    </w:p>
    <w:p w14:paraId="32D1DFFD" w14:textId="77777777" w:rsidR="0071636B" w:rsidRPr="00433874" w:rsidRDefault="00D72D24" w:rsidP="0071636B">
      <w:pPr>
        <w:shd w:val="clear" w:color="auto" w:fill="FFFFFF"/>
        <w:spacing w:after="0" w:line="240" w:lineRule="auto"/>
        <w:ind w:firstLine="360"/>
        <w:jc w:val="both"/>
        <w:rPr>
          <w:rFonts w:ascii="Times New Roman" w:hAnsi="Times New Roman" w:cs="Times New Roman"/>
          <w:b/>
          <w:sz w:val="24"/>
          <w:szCs w:val="24"/>
        </w:rPr>
      </w:pPr>
      <w:bookmarkStart w:id="246" w:name="_Hlk162867464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88AB7EA" w14:textId="77777777" w:rsidR="0071636B" w:rsidRPr="00433874" w:rsidRDefault="00D72D24" w:rsidP="0071636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bookmarkEnd w:id="246"/>
    <w:p w14:paraId="3CBE5F07" w14:textId="77777777" w:rsidR="00E0163B" w:rsidRPr="00433874" w:rsidRDefault="00D72D24" w:rsidP="0071636B">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Решением Приморского краевого суда от 14 марта 2020 года было удовлетворено заявление прокурора края о ликвидации Владивостокской общественной организации "Независимая общественная прокуратура", уставные цели которой предусматривали "содействие общественному контролю за соблюдением законности в Управлении исполнения наказаний, в органах Прокуратуры Российской Федерации, Министерства внутренних дел Российской Федерации, ФСБ Российской Федерации, Правосудия российской Федерации без вмешательства в их деятельность".</w:t>
      </w:r>
    </w:p>
    <w:p w14:paraId="6E507345" w14:textId="77777777" w:rsidR="009F2724" w:rsidRPr="00433874" w:rsidRDefault="00D72D24" w:rsidP="00E0163B">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Обоснуйте мотивы такого решения суда </w:t>
      </w:r>
      <w:r w:rsidR="001F4231" w:rsidRPr="00433874">
        <w:rPr>
          <w:rFonts w:ascii="Times New Roman" w:hAnsi="Times New Roman" w:cs="Times New Roman"/>
          <w:sz w:val="24"/>
          <w:szCs w:val="24"/>
        </w:rPr>
        <w:t>(см.</w:t>
      </w:r>
      <w:r w:rsidR="001F4231" w:rsidRPr="00433874">
        <w:t xml:space="preserve"> </w:t>
      </w:r>
      <w:r w:rsidR="001F4231" w:rsidRPr="00433874">
        <w:rPr>
          <w:rFonts w:ascii="Times New Roman" w:hAnsi="Times New Roman" w:cs="Times New Roman"/>
          <w:sz w:val="24"/>
          <w:szCs w:val="24"/>
        </w:rPr>
        <w:t>ФЗ "Об общественных объединениях")</w:t>
      </w:r>
      <w:r w:rsidRPr="00433874">
        <w:rPr>
          <w:rFonts w:ascii="Times New Roman" w:hAnsi="Times New Roman" w:cs="Times New Roman"/>
          <w:sz w:val="24"/>
          <w:szCs w:val="24"/>
        </w:rPr>
        <w:t>.</w:t>
      </w:r>
    </w:p>
    <w:p w14:paraId="37313E8A" w14:textId="77777777" w:rsidR="009F2724" w:rsidRPr="00433874" w:rsidRDefault="009F2724" w:rsidP="001E5B57">
      <w:pPr>
        <w:autoSpaceDE w:val="0"/>
        <w:autoSpaceDN w:val="0"/>
        <w:adjustRightInd w:val="0"/>
        <w:spacing w:after="0" w:line="240" w:lineRule="auto"/>
        <w:jc w:val="center"/>
        <w:rPr>
          <w:rFonts w:ascii="Times New Roman" w:hAnsi="Times New Roman" w:cs="Times New Roman"/>
          <w:b/>
          <w:sz w:val="24"/>
          <w:szCs w:val="24"/>
        </w:rPr>
      </w:pPr>
    </w:p>
    <w:p w14:paraId="7738F505"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EC878FA" w14:textId="77777777" w:rsidR="00EB3D44" w:rsidRPr="00433874" w:rsidRDefault="00EB3D44">
      <w:pPr>
        <w:rPr>
          <w:rFonts w:ascii="Times New Roman" w:eastAsiaTheme="minorHAnsi" w:hAnsi="Times New Roman"/>
          <w:lang w:eastAsia="en-US"/>
        </w:rPr>
      </w:pPr>
      <w:r w:rsidRPr="00433874">
        <w:br w:type="page"/>
      </w:r>
    </w:p>
    <w:p w14:paraId="3071AB27" w14:textId="664E8EC8" w:rsidR="003E5511" w:rsidRPr="00433874" w:rsidRDefault="00D72D24" w:rsidP="003E5511">
      <w:pPr>
        <w:pStyle w:val="11"/>
        <w:spacing w:line="276" w:lineRule="auto"/>
        <w:rPr>
          <w:sz w:val="22"/>
        </w:rPr>
      </w:pPr>
      <w:r w:rsidRPr="00433874">
        <w:rPr>
          <w:noProof/>
          <w:sz w:val="22"/>
          <w:lang w:eastAsia="ru-RU"/>
        </w:rPr>
        <w:lastRenderedPageBreak/>
        <w:drawing>
          <wp:anchor distT="0" distB="0" distL="114300" distR="114300" simplePos="0" relativeHeight="251602432" behindDoc="1" locked="0" layoutInCell="1" allowOverlap="1" wp14:anchorId="1F112505" wp14:editId="7296CD12">
            <wp:simplePos x="0" y="0"/>
            <wp:positionH relativeFrom="column">
              <wp:posOffset>-895985</wp:posOffset>
            </wp:positionH>
            <wp:positionV relativeFrom="paragraph">
              <wp:posOffset>-864562</wp:posOffset>
            </wp:positionV>
            <wp:extent cx="7604760" cy="10753725"/>
            <wp:effectExtent l="0" t="0" r="0" b="9525"/>
            <wp:wrapNone/>
            <wp:docPr id="17493580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80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3BFB91C" w14:textId="77777777" w:rsidR="003E5511" w:rsidRPr="00433874" w:rsidRDefault="00000000" w:rsidP="003E5511">
      <w:pPr>
        <w:pStyle w:val="11"/>
        <w:spacing w:line="276" w:lineRule="auto"/>
        <w:rPr>
          <w:sz w:val="22"/>
        </w:rPr>
      </w:pPr>
      <w:r>
        <w:rPr>
          <w:b/>
          <w:noProof/>
          <w:sz w:val="22"/>
          <w:lang w:eastAsia="ru-RU"/>
        </w:rPr>
        <w:pict w14:anchorId="1920FCE6">
          <v:rect id="_x0000_s2069" style="position:absolute;left:0;text-align:left;margin-left:-36.2pt;margin-top:201.55pt;width:525.75pt;height:340.05pt;z-index:251649536;visibility:visible;mso-width-relative:margin;v-text-anchor:middle" strokecolor="white" strokeweight="2pt">
            <v:path arrowok="t"/>
            <v:textbox style="mso-next-textbox:#_x0000_s2069">
              <w:txbxContent>
                <w:p w14:paraId="314F1110" w14:textId="77777777" w:rsidR="0005605E" w:rsidRDefault="0005605E" w:rsidP="003E5511">
                  <w:pPr>
                    <w:jc w:val="center"/>
                    <w:rPr>
                      <w:b/>
                      <w:i/>
                      <w:color w:val="365F91" w:themeColor="accent1" w:themeShade="BF"/>
                      <w:sz w:val="56"/>
                      <w:szCs w:val="96"/>
                    </w:rPr>
                  </w:pPr>
                </w:p>
                <w:p w14:paraId="414E531A" w14:textId="77777777" w:rsidR="0005605E" w:rsidRDefault="0005605E" w:rsidP="003E5511">
                  <w:pPr>
                    <w:jc w:val="center"/>
                    <w:rPr>
                      <w:b/>
                      <w:i/>
                      <w:color w:val="365F91" w:themeColor="accent1" w:themeShade="BF"/>
                      <w:sz w:val="56"/>
                      <w:szCs w:val="96"/>
                    </w:rPr>
                  </w:pPr>
                </w:p>
                <w:p w14:paraId="74D6E070" w14:textId="1BD6055C"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26D1A47" w14:textId="77777777" w:rsidR="0005605E" w:rsidRPr="00C80BEA" w:rsidRDefault="0005605E" w:rsidP="00A716B0">
                  <w:pPr>
                    <w:spacing w:after="0"/>
                    <w:jc w:val="center"/>
                    <w:rPr>
                      <w:b/>
                      <w:i/>
                      <w:color w:val="0070C0"/>
                      <w:sz w:val="56"/>
                      <w:szCs w:val="56"/>
                    </w:rPr>
                  </w:pPr>
                  <w:r w:rsidRPr="00C80BEA">
                    <w:rPr>
                      <w:b/>
                      <w:i/>
                      <w:color w:val="0070C0"/>
                      <w:sz w:val="56"/>
                      <w:szCs w:val="56"/>
                    </w:rPr>
                    <w:t>«</w:t>
                  </w:r>
                  <w:r w:rsidRPr="0026239A">
                    <w:rPr>
                      <w:b/>
                      <w:i/>
                      <w:color w:val="0070C0"/>
                      <w:sz w:val="56"/>
                      <w:szCs w:val="56"/>
                    </w:rPr>
                    <w:t>Гражданское право</w:t>
                  </w:r>
                  <w:r w:rsidRPr="00C80BEA">
                    <w:rPr>
                      <w:b/>
                      <w:i/>
                      <w:color w:val="0070C0"/>
                      <w:sz w:val="56"/>
                      <w:szCs w:val="56"/>
                    </w:rPr>
                    <w:t>»</w:t>
                  </w:r>
                </w:p>
                <w:p w14:paraId="5E95FDB8" w14:textId="77777777" w:rsidR="0005605E" w:rsidRPr="003641E0" w:rsidRDefault="0005605E" w:rsidP="003E5511">
                  <w:pPr>
                    <w:jc w:val="center"/>
                    <w:rPr>
                      <w:b/>
                      <w:i/>
                      <w:color w:val="0070C0"/>
                      <w:sz w:val="56"/>
                      <w:szCs w:val="56"/>
                    </w:rPr>
                  </w:pPr>
                </w:p>
              </w:txbxContent>
            </v:textbox>
          </v:rect>
        </w:pict>
      </w:r>
      <w:r>
        <w:rPr>
          <w:noProof/>
          <w:sz w:val="22"/>
          <w:lang w:eastAsia="ru-RU"/>
        </w:rPr>
        <w:pict w14:anchorId="2192C69E">
          <v:rect id="_x0000_s2070" style="position:absolute;left:0;text-align:left;margin-left:-26.65pt;margin-top:371.45pt;width:525.75pt;height:126.75pt;z-index:251648512;visibility:visible;mso-width-relative:margin;v-text-anchor:middle" strokecolor="white" strokeweight="2pt">
            <v:path arrowok="t"/>
            <v:textbox style="mso-next-textbox:#_x0000_s2070">
              <w:txbxContent>
                <w:p w14:paraId="3B0EF063"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sz w:val="22"/>
        </w:rPr>
        <w:br w:type="page"/>
      </w:r>
    </w:p>
    <w:p w14:paraId="3D2D14A7" w14:textId="77777777" w:rsidR="003E5511" w:rsidRPr="00433874" w:rsidRDefault="003E5511" w:rsidP="003E5511">
      <w:pPr>
        <w:pStyle w:val="11"/>
        <w:spacing w:line="276" w:lineRule="auto"/>
        <w:jc w:val="center"/>
        <w:rPr>
          <w:b/>
          <w:sz w:val="22"/>
        </w:rPr>
        <w:sectPr w:rsidR="003E5511" w:rsidRPr="00433874" w:rsidSect="008840D0">
          <w:headerReference w:type="even" r:id="rId95"/>
          <w:headerReference w:type="default" r:id="rId96"/>
          <w:footerReference w:type="even" r:id="rId97"/>
          <w:footerReference w:type="default" r:id="rId98"/>
          <w:headerReference w:type="first" r:id="rId99"/>
          <w:footerReference w:type="first" r:id="rId100"/>
          <w:pgSz w:w="11906" w:h="16838" w:code="9"/>
          <w:pgMar w:top="1134" w:right="851" w:bottom="1418" w:left="1418" w:header="709" w:footer="709" w:gutter="0"/>
          <w:pgNumType w:start="69"/>
          <w:cols w:space="708"/>
          <w:titlePg/>
          <w:docGrid w:linePitch="360"/>
        </w:sectPr>
      </w:pPr>
    </w:p>
    <w:tbl>
      <w:tblPr>
        <w:tblW w:w="0" w:type="auto"/>
        <w:tblCellMar>
          <w:left w:w="0" w:type="dxa"/>
          <w:right w:w="0" w:type="dxa"/>
        </w:tblCellMar>
        <w:tblLook w:val="04A0" w:firstRow="1" w:lastRow="0" w:firstColumn="1" w:lastColumn="0" w:noHBand="0" w:noVBand="1"/>
      </w:tblPr>
      <w:tblGrid>
        <w:gridCol w:w="9423"/>
      </w:tblGrid>
      <w:tr w:rsidR="00855332" w:rsidRPr="00433874" w14:paraId="74A655F8" w14:textId="77777777" w:rsidTr="00203A13">
        <w:trPr>
          <w:trHeight w:hRule="exact" w:val="3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9609E" w14:textId="77777777" w:rsidR="00203A13" w:rsidRPr="00433874" w:rsidRDefault="00D72D24" w:rsidP="00203A13">
            <w:pPr>
              <w:spacing w:after="0" w:line="240" w:lineRule="auto"/>
              <w:rPr>
                <w:rFonts w:ascii="Times New Roman" w:hAnsi="Times New Roman" w:cs="Times New Roman"/>
                <w:b/>
                <w:bCs/>
              </w:rPr>
            </w:pPr>
            <w:r w:rsidRPr="00433874">
              <w:rPr>
                <w:rFonts w:ascii="Times New Roman" w:hAnsi="Times New Roman" w:cs="Times New Roman"/>
                <w:b/>
                <w:bCs/>
              </w:rPr>
              <w:lastRenderedPageBreak/>
              <w:t>ОПК-4</w:t>
            </w:r>
            <w:r w:rsidRPr="00433874">
              <w:rPr>
                <w:rFonts w:ascii="Times New Roman" w:hAnsi="Times New Roman" w:cs="Times New Roman"/>
                <w:b/>
                <w:bCs/>
              </w:rPr>
              <w:tab/>
              <w:t xml:space="preserve">:Способен профессионально толковать нормы права </w:t>
            </w:r>
          </w:p>
          <w:p w14:paraId="5D5C8CB3" w14:textId="77777777" w:rsidR="00203A13" w:rsidRPr="00433874" w:rsidRDefault="00D72D24" w:rsidP="00203A13">
            <w:pPr>
              <w:spacing w:after="0" w:line="240" w:lineRule="auto"/>
              <w:rPr>
                <w:rFonts w:ascii="Times New Roman" w:hAnsi="Times New Roman" w:cs="Times New Roman"/>
                <w:b/>
                <w:bCs/>
              </w:rPr>
            </w:pPr>
            <w:r w:rsidRPr="00433874">
              <w:rPr>
                <w:rFonts w:ascii="Times New Roman" w:hAnsi="Times New Roman" w:cs="Times New Roman"/>
                <w:b/>
                <w:bCs/>
              </w:rPr>
              <w:tab/>
            </w:r>
          </w:p>
          <w:p w14:paraId="428EA03F" w14:textId="77777777" w:rsidR="0026239A" w:rsidRPr="00433874" w:rsidRDefault="00D72D24" w:rsidP="00203A13">
            <w:pPr>
              <w:spacing w:after="0" w:line="240" w:lineRule="auto"/>
              <w:rPr>
                <w:rFonts w:ascii="Times New Roman" w:hAnsi="Times New Roman" w:cs="Times New Roman"/>
                <w:b/>
                <w:bCs/>
              </w:rPr>
            </w:pPr>
            <w:r w:rsidRPr="00433874">
              <w:rPr>
                <w:rFonts w:ascii="Times New Roman" w:hAnsi="Times New Roman" w:cs="Times New Roman"/>
                <w:b/>
                <w:bCs/>
              </w:rPr>
              <w:tab/>
            </w:r>
          </w:p>
        </w:tc>
      </w:tr>
      <w:tr w:rsidR="00855332" w:rsidRPr="00433874" w14:paraId="39DF1746" w14:textId="77777777" w:rsidTr="0026239A">
        <w:trPr>
          <w:trHeight w:hRule="exact" w:val="30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3CF711" w14:textId="77777777" w:rsidR="00F87F8B"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ОПК-4.1: Применяет различные способы толкования правовых норм</w:t>
            </w:r>
          </w:p>
        </w:tc>
      </w:tr>
      <w:tr w:rsidR="00855332" w:rsidRPr="00433874" w14:paraId="379FA73B"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8CB8F0"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 xml:space="preserve">Знать: </w:t>
            </w:r>
            <w:r w:rsidRPr="00433874">
              <w:rPr>
                <w:rFonts w:ascii="Times New Roman" w:hAnsi="Times New Roman" w:cs="Times New Roman"/>
                <w:bCs/>
                <w:color w:val="000000"/>
              </w:rPr>
              <w:t>основные способы толкования правовых норм</w:t>
            </w:r>
          </w:p>
        </w:tc>
      </w:tr>
      <w:tr w:rsidR="00855332" w:rsidRPr="00433874" w14:paraId="4A9980FE"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DF4653"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толковать правовые нормы</w:t>
            </w:r>
          </w:p>
        </w:tc>
      </w:tr>
      <w:tr w:rsidR="00855332" w:rsidRPr="00433874" w14:paraId="73FB048F"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F67BDF"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толкования правовых норм применительно к конкретной ситуации</w:t>
            </w:r>
          </w:p>
        </w:tc>
      </w:tr>
      <w:tr w:rsidR="00855332" w:rsidRPr="00433874" w14:paraId="6CE7F278" w14:textId="77777777" w:rsidTr="001A1620">
        <w:trPr>
          <w:trHeight w:hRule="exact" w:val="52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EAC72C" w14:textId="77777777" w:rsidR="003D0104" w:rsidRPr="00433874" w:rsidRDefault="00D72D24" w:rsidP="003D0104">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применять различные способы толкования правовых норм</w:t>
            </w:r>
          </w:p>
        </w:tc>
      </w:tr>
      <w:tr w:rsidR="00855332" w:rsidRPr="00433874" w14:paraId="5B8F9F33" w14:textId="77777777" w:rsidTr="00F87F8B">
        <w:trPr>
          <w:trHeight w:hRule="exact" w:val="64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DDFCE"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0DCB7242"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B5EAA"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состав правовой нормы</w:t>
            </w:r>
          </w:p>
        </w:tc>
      </w:tr>
      <w:tr w:rsidR="00855332" w:rsidRPr="00433874" w14:paraId="628F71B7"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B00ED"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разъяснять состав правовой нормы</w:t>
            </w:r>
          </w:p>
        </w:tc>
      </w:tr>
      <w:tr w:rsidR="00855332" w:rsidRPr="00433874" w14:paraId="0F6CB173"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0A6FB8"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анализа правоотношений в соответствии с правовыми нормами</w:t>
            </w:r>
          </w:p>
        </w:tc>
      </w:tr>
      <w:tr w:rsidR="00855332" w:rsidRPr="00433874" w14:paraId="5209A90D" w14:textId="77777777" w:rsidTr="001A1620">
        <w:trPr>
          <w:trHeight w:hRule="exact" w:val="5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E046D1" w14:textId="77777777" w:rsidR="001A1620"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грамотно трактов</w:t>
            </w:r>
            <w:r w:rsidR="000F4609" w:rsidRPr="00433874">
              <w:rPr>
                <w:rFonts w:ascii="Times New Roman" w:hAnsi="Times New Roman" w:cs="Times New Roman"/>
                <w:b/>
                <w:color w:val="000000"/>
              </w:rPr>
              <w:t>ать состав правовой нормы примен</w:t>
            </w:r>
            <w:r w:rsidRPr="00433874">
              <w:rPr>
                <w:rFonts w:ascii="Times New Roman" w:hAnsi="Times New Roman" w:cs="Times New Roman"/>
                <w:b/>
                <w:color w:val="000000"/>
              </w:rPr>
              <w:t>ительно к правоотношен</w:t>
            </w:r>
            <w:r w:rsidR="000F4609" w:rsidRPr="00433874">
              <w:rPr>
                <w:rFonts w:ascii="Times New Roman" w:hAnsi="Times New Roman" w:cs="Times New Roman"/>
                <w:b/>
                <w:color w:val="000000"/>
              </w:rPr>
              <w:t>иям, на которые она направлена</w:t>
            </w:r>
          </w:p>
        </w:tc>
      </w:tr>
      <w:tr w:rsidR="00855332" w:rsidRPr="00433874" w14:paraId="433C5D76" w14:textId="77777777" w:rsidTr="0026239A">
        <w:trPr>
          <w:trHeight w:hRule="exact" w:val="3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A72B7E"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39B452FD"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DA45CA"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содержание нормативного правового акта</w:t>
            </w:r>
          </w:p>
        </w:tc>
      </w:tr>
      <w:tr w:rsidR="00855332" w:rsidRPr="00433874" w14:paraId="23124BC5"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E09072"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понимать сущность нормативного правового акта</w:t>
            </w:r>
          </w:p>
        </w:tc>
      </w:tr>
      <w:tr w:rsidR="00855332" w:rsidRPr="00433874" w14:paraId="3E4947A6" w14:textId="77777777"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F17CB1" w14:textId="77777777" w:rsidR="0026239A"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интерпретации содержание нормативного правового акта</w:t>
            </w:r>
          </w:p>
        </w:tc>
      </w:tr>
      <w:tr w:rsidR="00855332" w:rsidRPr="00433874" w14:paraId="0D399864" w14:textId="77777777" w:rsidTr="00BE528D">
        <w:trPr>
          <w:trHeight w:hRule="exact" w:val="55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4E91BC" w14:textId="77777777" w:rsidR="0089144E" w:rsidRPr="00433874" w:rsidRDefault="00D72D24" w:rsidP="00BE528D">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r w:rsidR="00855332" w:rsidRPr="00433874" w14:paraId="23164C8B" w14:textId="77777777" w:rsidTr="00203A13">
        <w:trPr>
          <w:trHeight w:hRule="exact" w:val="50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7E58E" w14:textId="77777777" w:rsidR="0089144E"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ОПК-6</w:t>
            </w:r>
            <w:r w:rsidRPr="00433874">
              <w:rPr>
                <w:rFonts w:ascii="Times New Roman" w:hAnsi="Times New Roman" w:cs="Times New Roman"/>
                <w:b/>
                <w:color w:val="000000"/>
              </w:rPr>
              <w:tab/>
              <w:t>:Способен участвовать в подготовке проектов нормативных правовых актов и иных юридических документов</w:t>
            </w:r>
          </w:p>
          <w:p w14:paraId="5F4E5F63" w14:textId="77777777" w:rsidR="0089144E"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p w14:paraId="5CAE3AE5" w14:textId="77777777" w:rsidR="0089144E"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tc>
      </w:tr>
      <w:tr w:rsidR="00855332" w:rsidRPr="00433874" w14:paraId="2940FF86" w14:textId="77777777" w:rsidTr="0089144E">
        <w:trPr>
          <w:trHeight w:hRule="exact" w:val="63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8332CF" w14:textId="77777777" w:rsidR="0089144E" w:rsidRPr="00433874" w:rsidRDefault="00D72D24" w:rsidP="001A1620">
            <w:pPr>
              <w:spacing w:after="0" w:line="240" w:lineRule="auto"/>
              <w:rPr>
                <w:rFonts w:ascii="Times New Roman" w:hAnsi="Times New Roman" w:cs="Times New Roman"/>
              </w:rPr>
            </w:pPr>
            <w:r w:rsidRPr="00433874">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433874" w14:paraId="79187F9C" w14:textId="77777777" w:rsidTr="00EB3D44">
        <w:trPr>
          <w:trHeight w:hRule="exact" w:val="2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9786BB"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методы составления нормативно – правовых актов и других юридических документов</w:t>
            </w:r>
          </w:p>
        </w:tc>
      </w:tr>
      <w:tr w:rsidR="00855332" w:rsidRPr="00433874" w14:paraId="4584DE13" w14:textId="77777777"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E46F0B"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участвовать в разработке юридической документации</w:t>
            </w:r>
          </w:p>
        </w:tc>
      </w:tr>
      <w:tr w:rsidR="00855332" w:rsidRPr="00433874" w14:paraId="13B22080" w14:textId="77777777" w:rsidTr="00EB3D44">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485A05"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подготовки проектов нормативных правовых актов и иных юридических документов</w:t>
            </w:r>
          </w:p>
        </w:tc>
      </w:tr>
      <w:tr w:rsidR="00855332" w:rsidRPr="00433874" w14:paraId="0A96BAC3" w14:textId="77777777" w:rsidTr="0089144E">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58832" w14:textId="77777777" w:rsidR="0089144E" w:rsidRPr="00433874" w:rsidRDefault="00D72D24" w:rsidP="0089144E">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433874" w14:paraId="10701651" w14:textId="77777777" w:rsidTr="0089144E">
        <w:trPr>
          <w:trHeight w:hRule="exact" w:val="56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878116" w14:textId="77777777" w:rsidR="0089144E" w:rsidRPr="00433874" w:rsidRDefault="00D72D24" w:rsidP="0026239A">
            <w:pPr>
              <w:spacing w:after="0" w:line="240" w:lineRule="auto"/>
              <w:rPr>
                <w:rFonts w:ascii="Times New Roman" w:hAnsi="Times New Roman" w:cs="Times New Roman"/>
                <w:b/>
                <w:color w:val="000000"/>
              </w:rPr>
            </w:pPr>
            <w:r w:rsidRPr="00433874">
              <w:rPr>
                <w:rFonts w:ascii="Times New Roman" w:hAnsi="Times New Roman" w:cs="Times New Roman"/>
                <w:b/>
                <w:color w:val="000000"/>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354C92AF" w14:textId="77777777"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14D56D"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методы анализа нормативных правовых актов</w:t>
            </w:r>
          </w:p>
        </w:tc>
      </w:tr>
      <w:tr w:rsidR="00855332" w:rsidRPr="00433874" w14:paraId="15650D89" w14:textId="77777777" w:rsidTr="00EB3D44">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4267B"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анализировать нормативно – правовую документацию</w:t>
            </w:r>
          </w:p>
        </w:tc>
      </w:tr>
      <w:tr w:rsidR="00855332" w:rsidRPr="00433874" w14:paraId="7ECC8734" w14:textId="77777777" w:rsidTr="00EB3D44">
        <w:trPr>
          <w:trHeight w:hRule="exact" w:val="55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4F3DE" w14:textId="77777777" w:rsidR="0089144E"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w:t>
            </w:r>
            <w:r w:rsidR="003133C6" w:rsidRPr="00433874">
              <w:rPr>
                <w:rFonts w:ascii="Times New Roman" w:hAnsi="Times New Roman" w:cs="Times New Roman"/>
                <w:color w:val="000000"/>
              </w:rPr>
              <w:t>ыками устранения правовых пробе</w:t>
            </w:r>
            <w:r w:rsidRPr="00433874">
              <w:rPr>
                <w:rFonts w:ascii="Times New Roman" w:hAnsi="Times New Roman" w:cs="Times New Roman"/>
                <w:color w:val="000000"/>
              </w:rPr>
              <w:t>лов и коллизий в правоприменительной деятельности</w:t>
            </w:r>
          </w:p>
        </w:tc>
      </w:tr>
      <w:tr w:rsidR="00855332" w:rsidRPr="00433874" w14:paraId="4C46A7D1" w14:textId="77777777" w:rsidTr="00EB3D44">
        <w:trPr>
          <w:trHeight w:hRule="exact" w:val="5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6BC3E4" w14:textId="77777777" w:rsidR="003133C6" w:rsidRPr="00433874" w:rsidRDefault="00D72D24" w:rsidP="00BE528D">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w:t>
            </w:r>
            <w:r w:rsidR="00BE528D" w:rsidRPr="00433874">
              <w:rPr>
                <w:rFonts w:ascii="Times New Roman" w:hAnsi="Times New Roman" w:cs="Times New Roman"/>
                <w:b/>
                <w:color w:val="000000"/>
              </w:rPr>
              <w:t xml:space="preserve">казатель оценивания: способность анализировать </w:t>
            </w:r>
            <w:r w:rsidRPr="00433874">
              <w:rPr>
                <w:rFonts w:ascii="Times New Roman" w:hAnsi="Times New Roman" w:cs="Times New Roman"/>
                <w:b/>
                <w:color w:val="000000"/>
              </w:rPr>
              <w:t>нормативные правовые акты в целях</w:t>
            </w:r>
            <w:r w:rsidR="00A662A9" w:rsidRPr="00433874">
              <w:rPr>
                <w:rFonts w:ascii="Times New Roman" w:hAnsi="Times New Roman" w:cs="Times New Roman"/>
                <w:b/>
                <w:color w:val="000000"/>
              </w:rPr>
              <w:t xml:space="preserve"> устранения пра</w:t>
            </w:r>
            <w:r w:rsidRPr="00433874">
              <w:rPr>
                <w:rFonts w:ascii="Times New Roman" w:hAnsi="Times New Roman" w:cs="Times New Roman"/>
                <w:b/>
                <w:color w:val="000000"/>
              </w:rPr>
              <w:t>вовых пробелов и коллизий в правоприменительной деятельности</w:t>
            </w:r>
          </w:p>
        </w:tc>
      </w:tr>
      <w:tr w:rsidR="00855332" w:rsidRPr="00433874" w14:paraId="50A946F5" w14:textId="77777777" w:rsidTr="00203A13">
        <w:trPr>
          <w:trHeight w:hRule="exact" w:val="114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0DA49" w14:textId="77777777" w:rsidR="003133C6"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ПК-3:</w:t>
            </w:r>
            <w:r w:rsidRPr="00433874">
              <w:rPr>
                <w:rFonts w:ascii="Times New Roman" w:hAnsi="Times New Roman" w:cs="Times New Roman"/>
                <w:b/>
                <w:color w:val="000000"/>
              </w:rPr>
              <w:tab/>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w:t>
            </w:r>
            <w:r w:rsidR="00A662A9" w:rsidRPr="00433874">
              <w:rPr>
                <w:rFonts w:ascii="Times New Roman" w:hAnsi="Times New Roman" w:cs="Times New Roman"/>
                <w:b/>
                <w:color w:val="000000"/>
              </w:rPr>
              <w:t>н</w:t>
            </w:r>
            <w:r w:rsidRPr="00433874">
              <w:rPr>
                <w:rFonts w:ascii="Times New Roman" w:hAnsi="Times New Roman" w:cs="Times New Roman"/>
                <w:b/>
                <w:color w:val="000000"/>
              </w:rPr>
              <w:t>о-исковую работу в организации</w:t>
            </w:r>
          </w:p>
          <w:p w14:paraId="2EE308CC" w14:textId="77777777" w:rsidR="003133C6"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p w14:paraId="56D551A0" w14:textId="77777777" w:rsidR="003133C6"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tc>
      </w:tr>
      <w:tr w:rsidR="00855332" w:rsidRPr="00433874" w14:paraId="60F9010F" w14:textId="77777777" w:rsidTr="00A662A9">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140B0F" w14:textId="77777777" w:rsidR="003133C6"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ПК-3.2: Разрабатывает, составляет, оформляет гражданско-правовые договоры, участвует в их заключении</w:t>
            </w:r>
          </w:p>
        </w:tc>
      </w:tr>
      <w:tr w:rsidR="00855332" w:rsidRPr="00433874" w14:paraId="684906DE" w14:textId="77777777" w:rsidTr="00EB3D44">
        <w:trPr>
          <w:trHeight w:hRule="exact" w:val="27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AA88A5" w14:textId="77777777" w:rsidR="003133C6"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основы формирования гражданско-правовых договоров</w:t>
            </w:r>
          </w:p>
        </w:tc>
      </w:tr>
      <w:tr w:rsidR="00855332" w:rsidRPr="00433874" w14:paraId="1BF21CBA" w14:textId="77777777" w:rsidTr="00EB3D44">
        <w:trPr>
          <w:trHeight w:hRule="exact" w:val="30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996630" w14:textId="77777777" w:rsidR="003133C6"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разрабатывать, составлять, оформлять гражданско-правовые договоры</w:t>
            </w:r>
          </w:p>
        </w:tc>
      </w:tr>
      <w:tr w:rsidR="00855332" w:rsidRPr="00433874" w14:paraId="1333D798" w14:textId="77777777"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44C484" w14:textId="77777777" w:rsidR="003133C6"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заключения гражданско-правовых договоров</w:t>
            </w:r>
          </w:p>
        </w:tc>
      </w:tr>
      <w:tr w:rsidR="00855332" w:rsidRPr="00433874" w14:paraId="7E6D35A2" w14:textId="77777777" w:rsidTr="00A662A9">
        <w:trPr>
          <w:trHeight w:hRule="exact" w:val="6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E29B50" w14:textId="77777777" w:rsidR="00A662A9" w:rsidRPr="00433874" w:rsidRDefault="00D72D24" w:rsidP="00A662A9">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разрабатывать, составлять и оформлять гражданско-правовые договоры</w:t>
            </w:r>
          </w:p>
        </w:tc>
      </w:tr>
      <w:tr w:rsidR="00855332" w:rsidRPr="00433874" w14:paraId="0A00DCEE" w14:textId="77777777" w:rsidTr="009D5D9C">
        <w:trPr>
          <w:trHeight w:hRule="exact" w:val="72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AF856F" w14:textId="77777777" w:rsidR="00A662A9"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lastRenderedPageBreak/>
              <w:t>ПК-4:</w:t>
            </w:r>
            <w:r w:rsidRPr="00433874">
              <w:rPr>
                <w:rFonts w:ascii="Times New Roman" w:hAnsi="Times New Roman" w:cs="Times New Roman"/>
                <w:b/>
                <w:color w:val="000000"/>
              </w:rPr>
              <w:tab/>
              <w:t xml:space="preserve">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 </w:t>
            </w:r>
          </w:p>
          <w:p w14:paraId="6E9EB748" w14:textId="77777777" w:rsidR="00A662A9"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p w14:paraId="59EA3BB1" w14:textId="77777777" w:rsidR="00A662A9" w:rsidRPr="00433874" w:rsidRDefault="00D72D24" w:rsidP="00203A13">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tc>
      </w:tr>
      <w:tr w:rsidR="00855332" w:rsidRPr="00433874" w14:paraId="4BDCE005" w14:textId="77777777" w:rsidTr="00EB3D44">
        <w:trPr>
          <w:trHeight w:hRule="exact" w:val="30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2851F4" w14:textId="77777777" w:rsidR="00A662A9"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433874" w14:paraId="386FB2FC" w14:textId="77777777" w:rsidTr="00A662A9">
        <w:trPr>
          <w:trHeight w:hRule="exact" w:val="6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8B0C9C" w14:textId="77777777" w:rsidR="00A662A9"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теоретические основы консультационной работы по вопросам гражданско-правового характера</w:t>
            </w:r>
          </w:p>
        </w:tc>
      </w:tr>
      <w:tr w:rsidR="00855332" w:rsidRPr="00433874" w14:paraId="12D57F0E" w14:textId="77777777" w:rsidTr="00203A13">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324032" w14:textId="77777777" w:rsidR="00A662A9"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определять особенности деятельности в соответствии с договорами гражданско-правового характера</w:t>
            </w:r>
          </w:p>
        </w:tc>
      </w:tr>
      <w:tr w:rsidR="00855332" w:rsidRPr="00433874" w14:paraId="4CE8E511" w14:textId="77777777" w:rsidTr="00EB3D44">
        <w:trPr>
          <w:trHeight w:hRule="exact" w:val="31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77FB1A" w14:textId="77777777" w:rsidR="00A662A9" w:rsidRPr="00433874" w:rsidRDefault="00D72D24" w:rsidP="001A162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консультационной  работы по вопросам гражданско-правового характера</w:t>
            </w:r>
          </w:p>
        </w:tc>
      </w:tr>
      <w:tr w:rsidR="00855332" w:rsidRPr="00433874" w14:paraId="6A45A8A3" w14:textId="77777777" w:rsidTr="00203A13">
        <w:trPr>
          <w:trHeight w:hRule="exact" w:val="57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A8A81A" w14:textId="77777777" w:rsidR="00A662A9" w:rsidRPr="00433874" w:rsidRDefault="00D72D24" w:rsidP="00BE528D">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вести консультационную работу по вопросам гражданско-правового характера</w:t>
            </w:r>
          </w:p>
        </w:tc>
      </w:tr>
    </w:tbl>
    <w:p w14:paraId="0D636217" w14:textId="77777777" w:rsidR="005930A2" w:rsidRPr="00433874" w:rsidRDefault="005930A2" w:rsidP="005930A2">
      <w:pPr>
        <w:pStyle w:val="ConsPlusNormal"/>
        <w:jc w:val="center"/>
        <w:rPr>
          <w:rFonts w:ascii="Times New Roman" w:hAnsi="Times New Roman" w:cs="Times New Roman"/>
          <w:b/>
          <w:i/>
          <w:sz w:val="22"/>
          <w:szCs w:val="22"/>
        </w:rPr>
      </w:pPr>
    </w:p>
    <w:p w14:paraId="10BB1F45" w14:textId="77777777" w:rsidR="00D1641D" w:rsidRPr="00433874" w:rsidRDefault="00D72D24" w:rsidP="00D1641D">
      <w:pPr>
        <w:pStyle w:val="a4"/>
        <w:spacing w:after="0" w:line="240" w:lineRule="auto"/>
        <w:ind w:left="502"/>
        <w:jc w:val="center"/>
        <w:rPr>
          <w:rFonts w:ascii="Times New Roman" w:hAnsi="Times New Roman"/>
          <w:b/>
          <w:bCs/>
          <w:i/>
          <w:sz w:val="24"/>
          <w:szCs w:val="24"/>
        </w:rPr>
      </w:pPr>
      <w:bookmarkStart w:id="247" w:name="_Hlk496811167_1"/>
      <w:r w:rsidRPr="00433874">
        <w:rPr>
          <w:rFonts w:ascii="Times New Roman" w:hAnsi="Times New Roman"/>
          <w:b/>
          <w:bCs/>
          <w:i/>
          <w:sz w:val="24"/>
          <w:szCs w:val="24"/>
        </w:rPr>
        <w:t>Комплекс заданий для оценки сформированности компетенций</w:t>
      </w:r>
    </w:p>
    <w:p w14:paraId="75AB5123" w14:textId="77777777" w:rsidR="00283CFB" w:rsidRPr="00433874" w:rsidRDefault="00283CFB" w:rsidP="00D1641D">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707CE8E9" w14:textId="77777777" w:rsidTr="00BE528D">
        <w:trPr>
          <w:trHeight w:hRule="exact" w:val="30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498F6" w14:textId="77777777" w:rsidR="00D1641D" w:rsidRPr="00433874" w:rsidRDefault="00D72D24" w:rsidP="00BE528D">
            <w:pPr>
              <w:spacing w:after="0" w:line="240" w:lineRule="auto"/>
              <w:rPr>
                <w:rFonts w:ascii="Times New Roman" w:hAnsi="Times New Roman" w:cs="Times New Roman"/>
                <w:b/>
                <w:color w:val="000000"/>
              </w:rPr>
            </w:pPr>
            <w:r w:rsidRPr="00433874">
              <w:rPr>
                <w:rFonts w:ascii="Times New Roman" w:hAnsi="Times New Roman" w:cs="Times New Roman"/>
                <w:b/>
                <w:color w:val="000000"/>
              </w:rPr>
              <w:t>ОПК-4.1: Применяет различные способы толкования правовых норм</w:t>
            </w:r>
          </w:p>
        </w:tc>
      </w:tr>
      <w:tr w:rsidR="00855332" w:rsidRPr="00433874" w14:paraId="36F6BFD2"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020CB" w14:textId="77777777" w:rsidR="00D1641D" w:rsidRPr="00433874" w:rsidRDefault="00D72D24" w:rsidP="00BE528D">
            <w:pPr>
              <w:spacing w:after="0" w:line="240" w:lineRule="auto"/>
              <w:rPr>
                <w:rFonts w:ascii="Times New Roman" w:hAnsi="Times New Roman" w:cs="Times New Roman"/>
              </w:rPr>
            </w:pPr>
            <w:r w:rsidRPr="00433874">
              <w:rPr>
                <w:rFonts w:ascii="Times New Roman" w:hAnsi="Times New Roman" w:cs="Times New Roman"/>
                <w:b/>
                <w:color w:val="000000"/>
              </w:rPr>
              <w:t xml:space="preserve">Знать: </w:t>
            </w:r>
            <w:r w:rsidRPr="00433874">
              <w:rPr>
                <w:rFonts w:ascii="Times New Roman" w:hAnsi="Times New Roman" w:cs="Times New Roman"/>
                <w:bCs/>
                <w:color w:val="000000"/>
              </w:rPr>
              <w:t>основные способы толкования правовых норм</w:t>
            </w:r>
          </w:p>
        </w:tc>
      </w:tr>
      <w:tr w:rsidR="00855332" w:rsidRPr="00433874" w14:paraId="63782BC1"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29BE59" w14:textId="77777777" w:rsidR="00D1641D" w:rsidRPr="00433874" w:rsidRDefault="00D72D24" w:rsidP="00BE528D">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толковать правовые нормы</w:t>
            </w:r>
          </w:p>
        </w:tc>
      </w:tr>
      <w:tr w:rsidR="00855332" w:rsidRPr="00433874" w14:paraId="15CE129F"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379A3" w14:textId="77777777" w:rsidR="00D1641D" w:rsidRPr="00433874" w:rsidRDefault="00D72D24" w:rsidP="00BE528D">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толкования правовых норм применительно к конкретной ситуации</w:t>
            </w:r>
          </w:p>
        </w:tc>
      </w:tr>
      <w:tr w:rsidR="00855332" w:rsidRPr="00433874" w14:paraId="156F4C55" w14:textId="77777777" w:rsidTr="00BE528D">
        <w:trPr>
          <w:trHeight w:hRule="exact" w:val="52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AD1E47" w14:textId="77777777" w:rsidR="00D1641D" w:rsidRPr="00433874" w:rsidRDefault="00D72D24" w:rsidP="00BE528D">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способен применять различные способы толкования правовых норм</w:t>
            </w:r>
          </w:p>
        </w:tc>
      </w:tr>
      <w:bookmarkEnd w:id="247"/>
    </w:tbl>
    <w:p w14:paraId="69D017BE" w14:textId="77777777" w:rsidR="00D1641D" w:rsidRPr="00433874" w:rsidRDefault="00D1641D" w:rsidP="00D1641D">
      <w:pPr>
        <w:pStyle w:val="ConsPlusNormal"/>
        <w:ind w:firstLine="502"/>
        <w:jc w:val="center"/>
        <w:rPr>
          <w:rFonts w:ascii="Times New Roman" w:hAnsi="Times New Roman" w:cs="Times New Roman"/>
          <w:b/>
          <w:sz w:val="24"/>
          <w:szCs w:val="24"/>
        </w:rPr>
      </w:pPr>
    </w:p>
    <w:p w14:paraId="6F2BBD12" w14:textId="77777777" w:rsidR="00283CFB" w:rsidRPr="00433874" w:rsidRDefault="00D72D24" w:rsidP="0066137A">
      <w:pPr>
        <w:pStyle w:val="ConsPlusNormal"/>
        <w:ind w:firstLine="360"/>
        <w:jc w:val="both"/>
        <w:rPr>
          <w:rFonts w:ascii="Times New Roman" w:hAnsi="Times New Roman" w:cs="Times New Roman"/>
          <w:b/>
          <w:sz w:val="24"/>
          <w:szCs w:val="24"/>
        </w:rPr>
      </w:pPr>
      <w:bookmarkStart w:id="248" w:name="_Hlk162433456_7"/>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014EB3" w14:textId="77777777" w:rsidR="00283CFB" w:rsidRPr="00433874" w:rsidRDefault="00D72D24" w:rsidP="00283CF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48"/>
    <w:p w14:paraId="6889C206" w14:textId="77777777" w:rsidR="009D0184" w:rsidRPr="00433874" w:rsidRDefault="00D72D24" w:rsidP="00283CFB">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Предметом гражданско-правовой науки является: </w:t>
      </w:r>
    </w:p>
    <w:p w14:paraId="07E53CCB"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действующее гражданское законодательство и практика его применения, так и история его развития, и опыт гражданско-правового развития в зарубежных правопорядках;</w:t>
      </w:r>
    </w:p>
    <w:p w14:paraId="0059FEB5"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практика применения гражданского законодательства;</w:t>
      </w:r>
    </w:p>
    <w:p w14:paraId="178D19C2"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сравнение отечественного гражданского законодательства с зарубежным законодательством;</w:t>
      </w:r>
    </w:p>
    <w:p w14:paraId="1B21DD34"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опыт гражданско-правового развития в зарубежных правопорядках.</w:t>
      </w:r>
    </w:p>
    <w:p w14:paraId="0727FA6A" w14:textId="77777777" w:rsidR="004462E5" w:rsidRPr="00433874" w:rsidRDefault="004462E5" w:rsidP="00EB3D44">
      <w:pPr>
        <w:pStyle w:val="ConsPlusNormal"/>
        <w:ind w:firstLine="708"/>
        <w:rPr>
          <w:rFonts w:ascii="Times New Roman" w:hAnsi="Times New Roman" w:cs="Times New Roman"/>
          <w:b/>
          <w:sz w:val="24"/>
          <w:szCs w:val="24"/>
        </w:rPr>
      </w:pPr>
    </w:p>
    <w:p w14:paraId="7DF9899A" w14:textId="7BD3CB37" w:rsidR="00EB3D44" w:rsidRPr="009D5D9C" w:rsidRDefault="00EB3D44" w:rsidP="0066137A">
      <w:pPr>
        <w:pStyle w:val="ConsPlusNormal"/>
        <w:ind w:firstLine="708"/>
        <w:jc w:val="both"/>
        <w:rPr>
          <w:rFonts w:ascii="Times New Roman" w:hAnsi="Times New Roman" w:cs="Times New Roman"/>
          <w:b/>
          <w:sz w:val="24"/>
          <w:szCs w:val="24"/>
        </w:rPr>
      </w:pPr>
      <w:r w:rsidRPr="009D5D9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20D0C1" w14:textId="77777777" w:rsidR="00EB3D44" w:rsidRPr="009D5D9C" w:rsidRDefault="00EB3D44" w:rsidP="00EB3D44">
      <w:pPr>
        <w:pStyle w:val="ConsPlusNormal"/>
        <w:ind w:firstLine="708"/>
        <w:rPr>
          <w:rFonts w:ascii="Times New Roman" w:hAnsi="Times New Roman" w:cs="Times New Roman"/>
          <w:b/>
          <w:sz w:val="24"/>
          <w:szCs w:val="24"/>
        </w:rPr>
      </w:pPr>
      <w:r w:rsidRPr="009D5D9C">
        <w:rPr>
          <w:rFonts w:ascii="Times New Roman" w:hAnsi="Times New Roman" w:cs="Times New Roman"/>
          <w:b/>
          <w:sz w:val="24"/>
          <w:szCs w:val="24"/>
        </w:rPr>
        <w:t>Прочитайте текст, выберите правильный ответ:</w:t>
      </w:r>
    </w:p>
    <w:p w14:paraId="30833265" w14:textId="77777777" w:rsidR="009D0184" w:rsidRPr="009D5D9C" w:rsidRDefault="00D72D24" w:rsidP="00283CFB">
      <w:pPr>
        <w:shd w:val="clear" w:color="auto" w:fill="FFFFFF"/>
        <w:spacing w:after="0" w:line="240" w:lineRule="auto"/>
        <w:jc w:val="both"/>
        <w:rPr>
          <w:rFonts w:ascii="Times New Roman" w:eastAsia="Times New Roman" w:hAnsi="Times New Roman" w:cs="Times New Roman"/>
          <w:sz w:val="24"/>
          <w:szCs w:val="24"/>
        </w:rPr>
      </w:pPr>
      <w:r w:rsidRPr="009D5D9C">
        <w:rPr>
          <w:rFonts w:ascii="Times New Roman" w:eastAsia="Times New Roman" w:hAnsi="Times New Roman" w:cs="Times New Roman"/>
          <w:b/>
          <w:bCs/>
          <w:sz w:val="24"/>
          <w:szCs w:val="24"/>
        </w:rPr>
        <w:t>2. Метод системного анализа гражданско-правовой науки базируется:</w:t>
      </w:r>
    </w:p>
    <w:p w14:paraId="343110F4"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на историческом анализе;</w:t>
      </w:r>
    </w:p>
    <w:p w14:paraId="59642653"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на одновременном использовании для решения конкретной задачи научного инструментария, применяемого несколькими различными науками;</w:t>
      </w:r>
    </w:p>
    <w:p w14:paraId="721F1524"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на рассмотрении конкретного явления в качестве системы – определенной формы организации, в которой составные части функционируют с известной единой (общей) целью;</w:t>
      </w:r>
    </w:p>
    <w:p w14:paraId="2D7B01DC"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анализируется мнение определенной группы сведущих лиц.</w:t>
      </w:r>
    </w:p>
    <w:p w14:paraId="5B0F7B90" w14:textId="77777777" w:rsidR="004462E5" w:rsidRPr="00433874" w:rsidRDefault="004462E5" w:rsidP="00EB3D44">
      <w:pPr>
        <w:pStyle w:val="ConsPlusNormal"/>
        <w:ind w:firstLine="708"/>
        <w:rPr>
          <w:rFonts w:ascii="Times New Roman" w:hAnsi="Times New Roman" w:cs="Times New Roman"/>
          <w:b/>
          <w:sz w:val="24"/>
          <w:szCs w:val="24"/>
        </w:rPr>
      </w:pPr>
    </w:p>
    <w:p w14:paraId="2AF5670A" w14:textId="23BE6AAF" w:rsidR="00EB3D44" w:rsidRPr="00433874" w:rsidRDefault="00EB3D44" w:rsidP="0066137A">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7EA5D4"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8D3BDC" w14:textId="77777777" w:rsidR="009D0184" w:rsidRPr="00433874" w:rsidRDefault="00D72D24" w:rsidP="00283CFB">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Личные неимущественные отношения возникают по поводу:</w:t>
      </w:r>
    </w:p>
    <w:p w14:paraId="213E1F0C"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неимущественных (нематериальных) благ, тесно связанных с личностью их обладателей;</w:t>
      </w:r>
    </w:p>
    <w:p w14:paraId="6739C4B5"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Б) неимущественных (нематериальных) благ, не связанных с личностью их обладателей;</w:t>
      </w:r>
    </w:p>
    <w:p w14:paraId="2E3C3A2F"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имущественных отношений, тесно связанных с личностью их обладателей;</w:t>
      </w:r>
    </w:p>
    <w:p w14:paraId="5790DC2A" w14:textId="77777777" w:rsidR="009D0184" w:rsidRPr="00433874" w:rsidRDefault="00D72D24"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неимущественных (нематериальных) благ, тесно связанных с обществом и государством.</w:t>
      </w:r>
    </w:p>
    <w:p w14:paraId="45916AD2" w14:textId="77777777" w:rsidR="004462E5" w:rsidRPr="00433874" w:rsidRDefault="004462E5" w:rsidP="00283CFB">
      <w:pPr>
        <w:shd w:val="clear" w:color="auto" w:fill="FFFFFF"/>
        <w:spacing w:after="0" w:line="240" w:lineRule="auto"/>
        <w:jc w:val="both"/>
        <w:rPr>
          <w:rFonts w:ascii="Times New Roman" w:hAnsi="Times New Roman" w:cs="Times New Roman"/>
          <w:b/>
          <w:sz w:val="24"/>
          <w:szCs w:val="24"/>
        </w:rPr>
      </w:pPr>
      <w:bookmarkStart w:id="249" w:name="_Hlk162433553_2"/>
    </w:p>
    <w:p w14:paraId="1F5581A3" w14:textId="7C0421CB" w:rsidR="00283CFB" w:rsidRPr="00433874" w:rsidRDefault="00D72D24" w:rsidP="00283CF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E5B05C9" w14:textId="77777777" w:rsidR="00283CFB" w:rsidRPr="00433874" w:rsidRDefault="00D72D24" w:rsidP="00283CF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49"/>
    <w:p w14:paraId="74F9B301" w14:textId="77777777" w:rsidR="00C515CC" w:rsidRPr="00433874" w:rsidRDefault="00C515CC" w:rsidP="00C515CC">
      <w:pPr>
        <w:pStyle w:val="a4"/>
        <w:shd w:val="clear" w:color="auto" w:fill="FFFFFF"/>
        <w:spacing w:after="0" w:line="240" w:lineRule="auto"/>
        <w:ind w:left="284"/>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4485"/>
        <w:gridCol w:w="605"/>
        <w:gridCol w:w="4481"/>
      </w:tblGrid>
      <w:tr w:rsidR="00855332" w:rsidRPr="00433874" w14:paraId="072D5EED" w14:textId="77777777" w:rsidTr="00283CFB">
        <w:tc>
          <w:tcPr>
            <w:tcW w:w="2343" w:type="pct"/>
          </w:tcPr>
          <w:p w14:paraId="2A55160A" w14:textId="77777777" w:rsidR="00283CFB" w:rsidRPr="00433874" w:rsidRDefault="00D72D24" w:rsidP="00283CFB">
            <w:pPr>
              <w:pStyle w:val="ad"/>
              <w:tabs>
                <w:tab w:val="left" w:pos="330"/>
              </w:tabs>
              <w:ind w:left="142"/>
              <w:jc w:val="center"/>
              <w:rPr>
                <w:bCs/>
                <w:sz w:val="24"/>
                <w:szCs w:val="24"/>
              </w:rPr>
            </w:pPr>
            <w:r w:rsidRPr="00433874">
              <w:rPr>
                <w:bCs/>
                <w:sz w:val="24"/>
                <w:szCs w:val="24"/>
              </w:rPr>
              <w:t>Начало фразы</w:t>
            </w:r>
          </w:p>
        </w:tc>
        <w:tc>
          <w:tcPr>
            <w:tcW w:w="2657" w:type="pct"/>
            <w:gridSpan w:val="2"/>
          </w:tcPr>
          <w:p w14:paraId="1D3B4E09" w14:textId="77777777" w:rsidR="00283CFB" w:rsidRPr="00433874" w:rsidRDefault="00D72D24" w:rsidP="00283CFB">
            <w:pPr>
              <w:pStyle w:val="ad"/>
              <w:jc w:val="center"/>
              <w:rPr>
                <w:sz w:val="24"/>
                <w:szCs w:val="24"/>
              </w:rPr>
            </w:pPr>
            <w:r w:rsidRPr="00433874">
              <w:rPr>
                <w:sz w:val="24"/>
                <w:szCs w:val="24"/>
              </w:rPr>
              <w:t>Окончание фразы</w:t>
            </w:r>
          </w:p>
        </w:tc>
      </w:tr>
      <w:tr w:rsidR="00855332" w:rsidRPr="00433874" w14:paraId="0C779D8F" w14:textId="77777777" w:rsidTr="00283CFB">
        <w:tc>
          <w:tcPr>
            <w:tcW w:w="2343" w:type="pct"/>
          </w:tcPr>
          <w:p w14:paraId="729F71A7" w14:textId="77777777" w:rsidR="00283CFB" w:rsidRPr="00433874" w:rsidRDefault="00D72D24">
            <w:pPr>
              <w:pStyle w:val="ad"/>
              <w:numPr>
                <w:ilvl w:val="0"/>
                <w:numId w:val="20"/>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Гражданская дееспособность определяется как</w:t>
            </w:r>
          </w:p>
        </w:tc>
        <w:tc>
          <w:tcPr>
            <w:tcW w:w="316" w:type="pct"/>
          </w:tcPr>
          <w:p w14:paraId="69D7FF6A" w14:textId="77777777" w:rsidR="00283CFB" w:rsidRPr="00433874" w:rsidRDefault="00D72D24" w:rsidP="001A1FFB">
            <w:pPr>
              <w:pStyle w:val="ad"/>
              <w:jc w:val="both"/>
              <w:rPr>
                <w:rFonts w:ascii="Times New Roman" w:hAnsi="Times New Roman" w:cs="Times New Roman"/>
                <w:b/>
                <w:sz w:val="24"/>
                <w:szCs w:val="24"/>
              </w:rPr>
            </w:pPr>
            <w:r w:rsidRPr="00433874">
              <w:rPr>
                <w:rFonts w:ascii="Times New Roman" w:hAnsi="Times New Roman" w:cs="Times New Roman"/>
                <w:b/>
                <w:sz w:val="24"/>
                <w:szCs w:val="24"/>
              </w:rPr>
              <w:t>А</w:t>
            </w:r>
          </w:p>
        </w:tc>
        <w:tc>
          <w:tcPr>
            <w:tcW w:w="2341" w:type="pct"/>
          </w:tcPr>
          <w:p w14:paraId="1E6E6724" w14:textId="77777777" w:rsidR="00283CFB" w:rsidRPr="00433874" w:rsidRDefault="00D72D24" w:rsidP="001A1FFB">
            <w:pPr>
              <w:pStyle w:val="ad"/>
              <w:jc w:val="both"/>
              <w:rPr>
                <w:rFonts w:ascii="Times New Roman" w:hAnsi="Times New Roman" w:cs="Times New Roman"/>
              </w:rPr>
            </w:pPr>
            <w:r w:rsidRPr="00433874">
              <w:rPr>
                <w:rFonts w:ascii="Times New Roman" w:hAnsi="Times New Roman" w:cs="Times New Roman"/>
                <w:sz w:val="24"/>
                <w:szCs w:val="24"/>
              </w:rPr>
              <w:t>способность лица своими действиями совершать и исполнять сделки</w:t>
            </w:r>
          </w:p>
        </w:tc>
      </w:tr>
      <w:tr w:rsidR="00855332" w:rsidRPr="00433874" w14:paraId="6898C4AB" w14:textId="77777777" w:rsidTr="00283CFB">
        <w:tc>
          <w:tcPr>
            <w:tcW w:w="2343" w:type="pct"/>
          </w:tcPr>
          <w:p w14:paraId="63E42361" w14:textId="77777777" w:rsidR="00283CFB" w:rsidRPr="00433874" w:rsidRDefault="00D72D24">
            <w:pPr>
              <w:pStyle w:val="ad"/>
              <w:numPr>
                <w:ilvl w:val="0"/>
                <w:numId w:val="20"/>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Под правоспособностью гражданина понимается</w:t>
            </w:r>
          </w:p>
        </w:tc>
        <w:tc>
          <w:tcPr>
            <w:tcW w:w="316" w:type="pct"/>
          </w:tcPr>
          <w:p w14:paraId="422E356D" w14:textId="77777777" w:rsidR="00283CFB" w:rsidRPr="00433874" w:rsidRDefault="00D72D24" w:rsidP="001A1FFB">
            <w:pPr>
              <w:pStyle w:val="ad"/>
              <w:jc w:val="both"/>
              <w:rPr>
                <w:rFonts w:ascii="Times New Roman" w:hAnsi="Times New Roman" w:cs="Times New Roman"/>
                <w:b/>
                <w:sz w:val="24"/>
                <w:szCs w:val="24"/>
              </w:rPr>
            </w:pPr>
            <w:r w:rsidRPr="00433874">
              <w:rPr>
                <w:rFonts w:ascii="Times New Roman" w:hAnsi="Times New Roman" w:cs="Times New Roman"/>
                <w:b/>
                <w:sz w:val="24"/>
                <w:szCs w:val="24"/>
              </w:rPr>
              <w:t>Б</w:t>
            </w:r>
          </w:p>
        </w:tc>
        <w:tc>
          <w:tcPr>
            <w:tcW w:w="2341" w:type="pct"/>
          </w:tcPr>
          <w:p w14:paraId="01C473BD" w14:textId="77777777" w:rsidR="00283CFB" w:rsidRPr="00433874" w:rsidRDefault="00D72D24" w:rsidP="001A1FFB">
            <w:pPr>
              <w:pStyle w:val="ad"/>
              <w:jc w:val="both"/>
              <w:rPr>
                <w:rFonts w:ascii="Times New Roman" w:hAnsi="Times New Roman" w:cs="Times New Roman"/>
              </w:rPr>
            </w:pPr>
            <w:r w:rsidRPr="00433874">
              <w:rPr>
                <w:rFonts w:ascii="Times New Roman" w:hAnsi="Times New Roman" w:cs="Times New Roman"/>
                <w:sz w:val="24"/>
                <w:szCs w:val="24"/>
              </w:rPr>
              <w:t>способность лица нести ответственность за совершенные им правонарушения</w:t>
            </w:r>
          </w:p>
        </w:tc>
      </w:tr>
      <w:tr w:rsidR="00855332" w:rsidRPr="00433874" w14:paraId="4EEEC902" w14:textId="77777777" w:rsidTr="00283CFB">
        <w:tc>
          <w:tcPr>
            <w:tcW w:w="2343" w:type="pct"/>
          </w:tcPr>
          <w:p w14:paraId="47BDB801" w14:textId="77777777" w:rsidR="00283CFB" w:rsidRPr="00433874" w:rsidRDefault="00D72D24">
            <w:pPr>
              <w:pStyle w:val="ad"/>
              <w:numPr>
                <w:ilvl w:val="0"/>
                <w:numId w:val="20"/>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Деликтоспособность определяется как</w:t>
            </w:r>
          </w:p>
        </w:tc>
        <w:tc>
          <w:tcPr>
            <w:tcW w:w="316" w:type="pct"/>
          </w:tcPr>
          <w:p w14:paraId="5448CDB6" w14:textId="77777777" w:rsidR="00283CFB" w:rsidRPr="00433874" w:rsidRDefault="00D72D24" w:rsidP="001A1FFB">
            <w:pPr>
              <w:pStyle w:val="ad"/>
              <w:jc w:val="both"/>
              <w:rPr>
                <w:rFonts w:ascii="Times New Roman" w:hAnsi="Times New Roman" w:cs="Times New Roman"/>
                <w:b/>
                <w:sz w:val="24"/>
                <w:szCs w:val="24"/>
              </w:rPr>
            </w:pPr>
            <w:r w:rsidRPr="00433874">
              <w:rPr>
                <w:rFonts w:ascii="Times New Roman" w:hAnsi="Times New Roman" w:cs="Times New Roman"/>
                <w:b/>
                <w:sz w:val="24"/>
                <w:szCs w:val="24"/>
              </w:rPr>
              <w:t>В</w:t>
            </w:r>
          </w:p>
        </w:tc>
        <w:tc>
          <w:tcPr>
            <w:tcW w:w="2341" w:type="pct"/>
          </w:tcPr>
          <w:p w14:paraId="0808A6AC" w14:textId="77777777" w:rsidR="00283CFB" w:rsidRPr="00433874" w:rsidRDefault="00D72D24" w:rsidP="001A1FFB">
            <w:pPr>
              <w:pStyle w:val="ad"/>
              <w:jc w:val="both"/>
              <w:rPr>
                <w:rFonts w:ascii="Times New Roman" w:hAnsi="Times New Roman" w:cs="Times New Roman"/>
                <w:sz w:val="24"/>
                <w:szCs w:val="24"/>
              </w:rPr>
            </w:pPr>
            <w:r w:rsidRPr="00433874">
              <w:rPr>
                <w:rFonts w:ascii="Times New Roman" w:hAnsi="Times New Roman" w:cs="Times New Roman"/>
                <w:sz w:val="24"/>
                <w:szCs w:val="24"/>
              </w:rPr>
              <w:t>способность гражданина своими действиями приобретать и осуществлять гражданские права, создавать для себя гражданские обязанности и исполнять их</w:t>
            </w:r>
          </w:p>
        </w:tc>
      </w:tr>
      <w:tr w:rsidR="00855332" w:rsidRPr="00433874" w14:paraId="0A454FB4" w14:textId="77777777" w:rsidTr="00283CFB">
        <w:tc>
          <w:tcPr>
            <w:tcW w:w="2343" w:type="pct"/>
          </w:tcPr>
          <w:p w14:paraId="39A2383B" w14:textId="77777777" w:rsidR="00283CFB" w:rsidRPr="00433874" w:rsidRDefault="00D72D24">
            <w:pPr>
              <w:pStyle w:val="ad"/>
              <w:numPr>
                <w:ilvl w:val="0"/>
                <w:numId w:val="20"/>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Под </w:t>
            </w:r>
            <w:proofErr w:type="spellStart"/>
            <w:r w:rsidRPr="00433874">
              <w:rPr>
                <w:rFonts w:ascii="Times New Roman" w:hAnsi="Times New Roman" w:cs="Times New Roman"/>
                <w:b/>
                <w:sz w:val="24"/>
                <w:szCs w:val="24"/>
              </w:rPr>
              <w:t>сделкоспособностью</w:t>
            </w:r>
            <w:proofErr w:type="spellEnd"/>
            <w:r w:rsidRPr="00433874">
              <w:rPr>
                <w:rFonts w:ascii="Times New Roman" w:hAnsi="Times New Roman" w:cs="Times New Roman"/>
                <w:b/>
                <w:sz w:val="24"/>
                <w:szCs w:val="24"/>
              </w:rPr>
              <w:t xml:space="preserve"> понимается</w:t>
            </w:r>
          </w:p>
        </w:tc>
        <w:tc>
          <w:tcPr>
            <w:tcW w:w="316" w:type="pct"/>
          </w:tcPr>
          <w:p w14:paraId="1F53F57E" w14:textId="77777777" w:rsidR="00283CFB" w:rsidRPr="00433874" w:rsidRDefault="00D72D24" w:rsidP="001A1FFB">
            <w:pPr>
              <w:pStyle w:val="ad"/>
              <w:jc w:val="both"/>
              <w:rPr>
                <w:rFonts w:ascii="Times New Roman" w:hAnsi="Times New Roman" w:cs="Times New Roman"/>
                <w:b/>
                <w:sz w:val="24"/>
                <w:szCs w:val="24"/>
              </w:rPr>
            </w:pPr>
            <w:r w:rsidRPr="00433874">
              <w:rPr>
                <w:rFonts w:ascii="Times New Roman" w:hAnsi="Times New Roman" w:cs="Times New Roman"/>
                <w:b/>
                <w:sz w:val="24"/>
                <w:szCs w:val="24"/>
              </w:rPr>
              <w:t>Г</w:t>
            </w:r>
          </w:p>
        </w:tc>
        <w:tc>
          <w:tcPr>
            <w:tcW w:w="2341" w:type="pct"/>
          </w:tcPr>
          <w:p w14:paraId="72FDB63E" w14:textId="77777777" w:rsidR="00283CFB" w:rsidRPr="00433874" w:rsidRDefault="00D72D24" w:rsidP="001A1FFB">
            <w:pPr>
              <w:pStyle w:val="ad"/>
              <w:jc w:val="both"/>
              <w:rPr>
                <w:rFonts w:ascii="Times New Roman" w:hAnsi="Times New Roman" w:cs="Times New Roman"/>
              </w:rPr>
            </w:pPr>
            <w:r w:rsidRPr="00433874">
              <w:rPr>
                <w:rFonts w:ascii="Times New Roman" w:hAnsi="Times New Roman" w:cs="Times New Roman"/>
                <w:sz w:val="24"/>
                <w:szCs w:val="24"/>
              </w:rPr>
              <w:t>способность иметь гражданские права и нести гражданские обязанности</w:t>
            </w:r>
          </w:p>
        </w:tc>
      </w:tr>
    </w:tbl>
    <w:p w14:paraId="200F6484" w14:textId="77777777" w:rsidR="00283CFB" w:rsidRPr="00433874" w:rsidRDefault="00283CFB" w:rsidP="00283CFB">
      <w:pPr>
        <w:shd w:val="clear" w:color="auto" w:fill="FFFFFF"/>
        <w:spacing w:after="0" w:line="240" w:lineRule="auto"/>
        <w:jc w:val="both"/>
        <w:rPr>
          <w:rFonts w:ascii="Times New Roman" w:hAnsi="Times New Roman" w:cs="Times New Roman"/>
          <w:b/>
          <w:sz w:val="24"/>
          <w:szCs w:val="24"/>
        </w:rPr>
      </w:pPr>
      <w:bookmarkStart w:id="250" w:name="_Hlk162433041_2"/>
      <w:bookmarkStart w:id="251" w:name="_Hlk162437915_0"/>
    </w:p>
    <w:p w14:paraId="098FD14E" w14:textId="77777777" w:rsidR="00283CFB" w:rsidRPr="00433874" w:rsidRDefault="00D72D24" w:rsidP="00283CF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250"/>
    <w:p w14:paraId="6D5D5D66" w14:textId="76BBE0B7" w:rsidR="00283CFB" w:rsidRPr="00433874" w:rsidRDefault="00283CFB" w:rsidP="00283CF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6B2D0E41" w14:textId="77777777" w:rsidTr="001731A8">
        <w:tc>
          <w:tcPr>
            <w:tcW w:w="1249" w:type="pct"/>
          </w:tcPr>
          <w:p w14:paraId="31D4F782" w14:textId="77777777" w:rsidR="00283CFB"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2280DF8" w14:textId="77777777" w:rsidR="00283CFB"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5ACB177" w14:textId="77777777" w:rsidR="00283CFB"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D212249" w14:textId="77777777" w:rsidR="00283CFB"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4D764FA" w14:textId="77777777" w:rsidTr="001731A8">
        <w:tc>
          <w:tcPr>
            <w:tcW w:w="1249" w:type="pct"/>
          </w:tcPr>
          <w:p w14:paraId="3A88B53F" w14:textId="37FCD074" w:rsidR="00283CFB" w:rsidRPr="00433874" w:rsidRDefault="00283CFB" w:rsidP="001731A8">
            <w:pPr>
              <w:pStyle w:val="a4"/>
              <w:ind w:left="0"/>
              <w:jc w:val="center"/>
              <w:rPr>
                <w:rFonts w:ascii="Times New Roman" w:hAnsi="Times New Roman" w:cs="Times New Roman"/>
                <w:b/>
                <w:sz w:val="24"/>
                <w:szCs w:val="24"/>
              </w:rPr>
            </w:pPr>
          </w:p>
        </w:tc>
        <w:tc>
          <w:tcPr>
            <w:tcW w:w="1250" w:type="pct"/>
          </w:tcPr>
          <w:p w14:paraId="299DFF70" w14:textId="522A333F" w:rsidR="00283CFB" w:rsidRPr="00433874" w:rsidRDefault="00283CFB" w:rsidP="001731A8">
            <w:pPr>
              <w:pStyle w:val="a4"/>
              <w:ind w:left="0"/>
              <w:jc w:val="center"/>
              <w:rPr>
                <w:rFonts w:ascii="Times New Roman" w:hAnsi="Times New Roman" w:cs="Times New Roman"/>
                <w:b/>
                <w:sz w:val="24"/>
                <w:szCs w:val="24"/>
              </w:rPr>
            </w:pPr>
          </w:p>
        </w:tc>
        <w:tc>
          <w:tcPr>
            <w:tcW w:w="1250" w:type="pct"/>
          </w:tcPr>
          <w:p w14:paraId="2D5D4574" w14:textId="04BFEE6B" w:rsidR="00283CFB" w:rsidRPr="00433874" w:rsidRDefault="00283CFB" w:rsidP="001731A8">
            <w:pPr>
              <w:pStyle w:val="a4"/>
              <w:ind w:left="0"/>
              <w:jc w:val="center"/>
              <w:rPr>
                <w:rFonts w:ascii="Times New Roman" w:hAnsi="Times New Roman" w:cs="Times New Roman"/>
                <w:b/>
                <w:sz w:val="24"/>
                <w:szCs w:val="24"/>
              </w:rPr>
            </w:pPr>
          </w:p>
        </w:tc>
        <w:tc>
          <w:tcPr>
            <w:tcW w:w="1251" w:type="pct"/>
          </w:tcPr>
          <w:p w14:paraId="6E3E3DD7" w14:textId="72DF8A0C" w:rsidR="00283CFB" w:rsidRPr="00433874" w:rsidRDefault="00283CFB" w:rsidP="001731A8">
            <w:pPr>
              <w:pStyle w:val="a4"/>
              <w:ind w:left="0"/>
              <w:jc w:val="center"/>
              <w:rPr>
                <w:rFonts w:ascii="Times New Roman" w:hAnsi="Times New Roman" w:cs="Times New Roman"/>
                <w:b/>
                <w:sz w:val="24"/>
                <w:szCs w:val="24"/>
              </w:rPr>
            </w:pPr>
          </w:p>
        </w:tc>
      </w:tr>
      <w:bookmarkEnd w:id="251"/>
    </w:tbl>
    <w:p w14:paraId="3649BF09" w14:textId="77777777" w:rsidR="00C515CC" w:rsidRPr="00433874" w:rsidRDefault="00C515CC" w:rsidP="00C515CC">
      <w:pPr>
        <w:pStyle w:val="a4"/>
        <w:shd w:val="clear" w:color="auto" w:fill="FFFFFF"/>
        <w:spacing w:after="0" w:line="240" w:lineRule="auto"/>
        <w:jc w:val="both"/>
        <w:rPr>
          <w:rFonts w:ascii="Times New Roman" w:hAnsi="Times New Roman" w:cs="Times New Roman"/>
          <w:b/>
          <w:sz w:val="24"/>
          <w:szCs w:val="24"/>
        </w:rPr>
      </w:pPr>
    </w:p>
    <w:p w14:paraId="46328B8B" w14:textId="77777777" w:rsidR="00283CFB" w:rsidRPr="00433874" w:rsidRDefault="00D72D24" w:rsidP="00283CF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5.</w:t>
      </w:r>
      <w:r w:rsidRPr="00433874">
        <w:rPr>
          <w:rFonts w:ascii="Times New Roman" w:hAnsi="Times New Roman" w:cs="Times New Roman"/>
          <w:sz w:val="24"/>
          <w:szCs w:val="24"/>
        </w:rPr>
        <w:t xml:space="preserve"> </w:t>
      </w:r>
      <w:bookmarkStart w:id="252" w:name="_Hlk162433071_2"/>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C203415" w14:textId="77777777" w:rsidR="00C515CC" w:rsidRPr="00433874" w:rsidRDefault="00D72D24" w:rsidP="00FC406A">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bookmarkEnd w:id="252"/>
      <w:r w:rsidR="00164AD5" w:rsidRPr="00433874">
        <w:rPr>
          <w:rFonts w:ascii="Times New Roman" w:hAnsi="Times New Roman" w:cs="Times New Roman"/>
          <w:sz w:val="24"/>
          <w:szCs w:val="24"/>
        </w:rPr>
        <w:t>наступления дееспособности в порядке возрастания возраста граждан:</w:t>
      </w:r>
    </w:p>
    <w:p w14:paraId="1A7AC247" w14:textId="77777777" w:rsidR="00DC3EAB" w:rsidRPr="00433874" w:rsidRDefault="00D72D24" w:rsidP="00C515C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частичная </w:t>
      </w:r>
      <w:r w:rsidR="00164AD5" w:rsidRPr="00433874">
        <w:rPr>
          <w:rFonts w:ascii="Times New Roman" w:hAnsi="Times New Roman" w:cs="Times New Roman"/>
          <w:sz w:val="24"/>
          <w:szCs w:val="24"/>
        </w:rPr>
        <w:t>дееспособность малолетних</w:t>
      </w:r>
      <w:r w:rsidRPr="00433874">
        <w:rPr>
          <w:rFonts w:ascii="Times New Roman" w:hAnsi="Times New Roman" w:cs="Times New Roman"/>
          <w:sz w:val="24"/>
          <w:szCs w:val="24"/>
        </w:rPr>
        <w:t>;</w:t>
      </w:r>
    </w:p>
    <w:p w14:paraId="727BDD8E" w14:textId="77777777" w:rsidR="00DC3EAB" w:rsidRPr="00433874" w:rsidRDefault="00D72D24" w:rsidP="00C515C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п</w:t>
      </w:r>
      <w:r w:rsidR="00B07B38" w:rsidRPr="00433874">
        <w:rPr>
          <w:rFonts w:ascii="Times New Roman" w:hAnsi="Times New Roman" w:cs="Times New Roman"/>
          <w:sz w:val="24"/>
          <w:szCs w:val="24"/>
        </w:rPr>
        <w:t>о</w:t>
      </w:r>
      <w:r w:rsidR="00164AD5" w:rsidRPr="00433874">
        <w:rPr>
          <w:rFonts w:ascii="Times New Roman" w:hAnsi="Times New Roman" w:cs="Times New Roman"/>
          <w:sz w:val="24"/>
          <w:szCs w:val="24"/>
        </w:rPr>
        <w:t>лная недееспособность</w:t>
      </w:r>
      <w:r w:rsidRPr="00433874">
        <w:rPr>
          <w:rFonts w:ascii="Times New Roman" w:hAnsi="Times New Roman" w:cs="Times New Roman"/>
          <w:sz w:val="24"/>
          <w:szCs w:val="24"/>
        </w:rPr>
        <w:t>;</w:t>
      </w:r>
    </w:p>
    <w:p w14:paraId="14EF8088" w14:textId="77777777" w:rsidR="00DC3EAB" w:rsidRPr="00433874" w:rsidRDefault="00D72D24" w:rsidP="00C515C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w:t>
      </w:r>
      <w:r w:rsidR="00164AD5" w:rsidRPr="00433874">
        <w:rPr>
          <w:rFonts w:ascii="Times New Roman" w:hAnsi="Times New Roman" w:cs="Times New Roman"/>
          <w:sz w:val="24"/>
          <w:szCs w:val="24"/>
        </w:rPr>
        <w:t>полная дееспособность</w:t>
      </w:r>
      <w:r w:rsidRPr="00433874">
        <w:rPr>
          <w:rFonts w:ascii="Times New Roman" w:hAnsi="Times New Roman" w:cs="Times New Roman"/>
          <w:sz w:val="24"/>
          <w:szCs w:val="24"/>
        </w:rPr>
        <w:t>;</w:t>
      </w:r>
    </w:p>
    <w:p w14:paraId="4322A345" w14:textId="77777777" w:rsidR="006C0944" w:rsidRPr="00433874" w:rsidRDefault="00D72D24" w:rsidP="00C515C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ограниченная дееспособность</w:t>
      </w:r>
      <w:r w:rsidR="00164AD5" w:rsidRPr="00433874">
        <w:rPr>
          <w:rFonts w:ascii="Times New Roman" w:hAnsi="Times New Roman" w:cs="Times New Roman"/>
          <w:sz w:val="24"/>
          <w:szCs w:val="24"/>
        </w:rPr>
        <w:t xml:space="preserve"> подростков</w:t>
      </w:r>
      <w:r w:rsidRPr="00433874">
        <w:rPr>
          <w:rFonts w:ascii="Times New Roman" w:hAnsi="Times New Roman" w:cs="Times New Roman"/>
          <w:sz w:val="24"/>
          <w:szCs w:val="24"/>
        </w:rPr>
        <w:t>.</w:t>
      </w:r>
    </w:p>
    <w:p w14:paraId="22DE5AF2" w14:textId="2A340FE8" w:rsidR="00283CFB" w:rsidRPr="00433874" w:rsidRDefault="00D72D24" w:rsidP="00283CFB">
      <w:pPr>
        <w:pStyle w:val="ConsPlusNormal"/>
        <w:rPr>
          <w:rFonts w:ascii="Times New Roman" w:hAnsi="Times New Roman" w:cs="Times New Roman"/>
          <w:b/>
          <w:sz w:val="24"/>
          <w:szCs w:val="24"/>
        </w:rPr>
      </w:pPr>
      <w:bookmarkStart w:id="253" w:name="_Hlk162436879_1"/>
      <w:bookmarkStart w:id="254" w:name="_Hlk162433087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253"/>
    <w:bookmarkEnd w:id="254"/>
    <w:p w14:paraId="5C3DE59E" w14:textId="77777777" w:rsidR="00283CFB" w:rsidRPr="00433874" w:rsidRDefault="00D72D24" w:rsidP="006C09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p>
    <w:p w14:paraId="4D9EBB16" w14:textId="77777777" w:rsidR="00283CFB" w:rsidRPr="00433874" w:rsidRDefault="00D72D24" w:rsidP="00283CF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255" w:name="_Hlk162433750_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D7C08EB" w14:textId="77777777" w:rsidR="00283CFB" w:rsidRPr="00433874" w:rsidRDefault="00D72D24" w:rsidP="00283CF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55"/>
    <w:p w14:paraId="7A6EF59C" w14:textId="77777777" w:rsidR="006C0944" w:rsidRPr="00433874" w:rsidRDefault="00D72D24" w:rsidP="006C0944">
      <w:pPr>
        <w:shd w:val="clear" w:color="auto" w:fill="FFFFFF"/>
        <w:spacing w:after="0" w:line="240" w:lineRule="auto"/>
        <w:jc w:val="both"/>
        <w:rPr>
          <w:rFonts w:ascii="Times New Roman" w:hAnsi="Times New Roman" w:cs="Times New Roman"/>
          <w:color w:val="000000"/>
          <w:sz w:val="24"/>
          <w:szCs w:val="24"/>
        </w:rPr>
      </w:pPr>
      <w:r w:rsidRPr="00433874">
        <w:rPr>
          <w:rFonts w:ascii="Times New Roman" w:hAnsi="Times New Roman" w:cs="Times New Roman"/>
          <w:sz w:val="24"/>
          <w:szCs w:val="24"/>
        </w:rPr>
        <w:t>Правоспособность гражданина возникает</w:t>
      </w:r>
      <w:r w:rsidRPr="00433874">
        <w:rPr>
          <w:rFonts w:ascii="Times New Roman" w:hAnsi="Times New Roman" w:cs="Times New Roman"/>
          <w:b/>
          <w:sz w:val="24"/>
          <w:szCs w:val="24"/>
        </w:rPr>
        <w:t xml:space="preserve"> </w:t>
      </w:r>
      <w:r w:rsidR="00283CFB" w:rsidRPr="00433874">
        <w:rPr>
          <w:rFonts w:ascii="Times New Roman" w:hAnsi="Times New Roman" w:cs="Times New Roman"/>
          <w:b/>
          <w:sz w:val="24"/>
          <w:szCs w:val="24"/>
        </w:rPr>
        <w:t>_________________</w:t>
      </w:r>
      <w:r w:rsidRPr="00433874">
        <w:rPr>
          <w:rFonts w:ascii="Times New Roman" w:hAnsi="Times New Roman" w:cs="Times New Roman"/>
          <w:color w:val="000000"/>
          <w:sz w:val="24"/>
          <w:szCs w:val="24"/>
        </w:rPr>
        <w:t>и прекращается его смертью.</w:t>
      </w:r>
    </w:p>
    <w:p w14:paraId="1031F79A" w14:textId="77777777" w:rsidR="00EB3D44" w:rsidRPr="00433874" w:rsidRDefault="00EB3D44" w:rsidP="00283CFB">
      <w:pPr>
        <w:shd w:val="clear" w:color="auto" w:fill="FFFFFF"/>
        <w:spacing w:after="0" w:line="240" w:lineRule="auto"/>
        <w:ind w:firstLine="708"/>
        <w:jc w:val="both"/>
        <w:rPr>
          <w:rFonts w:ascii="Times New Roman" w:hAnsi="Times New Roman" w:cs="Times New Roman"/>
          <w:b/>
          <w:sz w:val="24"/>
          <w:szCs w:val="24"/>
        </w:rPr>
      </w:pPr>
    </w:p>
    <w:p w14:paraId="35093BAC" w14:textId="4CAC7C86" w:rsidR="00283CFB" w:rsidRPr="00433874" w:rsidRDefault="00D72D24" w:rsidP="00283CF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256" w:name="_Hlk16243330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E42FFAA" w14:textId="77777777" w:rsidR="00283CFB" w:rsidRPr="00433874" w:rsidRDefault="00D72D24" w:rsidP="00283CF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56"/>
    <w:p w14:paraId="2B56EFDB"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12 апреля 2012 г. Малафеев, уезжая из г. Саратова в г. Пермь, оформил доверенность на имя Рощина, согласно которой последний уполномочивался подыскать покупателя и продать принадлежащий Малафееву дом. Срок действия доверенности указан не был.</w:t>
      </w:r>
    </w:p>
    <w:p w14:paraId="413C68E5"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11 апреля 2014 г. Малафеев послал Рощину телеграмму, в которой сообщил, что он в этот день выезжает на, постоянное жительство в Саратов, и просил его дом не продавать.</w:t>
      </w:r>
    </w:p>
    <w:p w14:paraId="4590E5D8"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lastRenderedPageBreak/>
        <w:t>Ввиду ряда обстоятельств телеграмма Рощину была вручена утром: 14 апреля 2014 г., а 13 апреля Рощин продал дом Акимову, оформив договор в нотариальной конторе и зарегистрировав его в Едином государственном реестре прав.</w:t>
      </w:r>
    </w:p>
    <w:p w14:paraId="62CE6256"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Возвратившись в Саратов, Малафеев потребовал от Акимова освободить ему дом, а поскольку последний отказался выполнить его требование, Малафеев предъявил иск к Акимову о признании сделки недействительной и приведении сторон в первоначальное положение. Истец ссылается на то, что доверенность, выданная им Рощину, утратила силу по истечении срока ее действия. Кроме того, действие доверенности было прекращено посланной на имя Рощина телеграммой, в силу чего Рощин был не вправе совершать договор купли - продажи дома.</w:t>
      </w:r>
    </w:p>
    <w:p w14:paraId="229F7967" w14:textId="77777777" w:rsidR="00E57F77" w:rsidRPr="00433874" w:rsidRDefault="00D72D24" w:rsidP="00E57F77">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1. К какой категории сроков относится срок действия доверенности? </w:t>
      </w:r>
    </w:p>
    <w:p w14:paraId="5B011711" w14:textId="77777777" w:rsidR="00E57F77" w:rsidRPr="00433874" w:rsidRDefault="00D72D24" w:rsidP="00E57F77">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2. Решите спор.</w:t>
      </w:r>
    </w:p>
    <w:p w14:paraId="7D8C88E3" w14:textId="77777777" w:rsidR="00EB3D44" w:rsidRPr="00433874" w:rsidRDefault="00EB3D44" w:rsidP="00E57F77">
      <w:pPr>
        <w:shd w:val="clear" w:color="auto" w:fill="FFFFFF"/>
        <w:spacing w:after="0" w:line="240" w:lineRule="auto"/>
        <w:ind w:firstLine="708"/>
        <w:jc w:val="both"/>
        <w:rPr>
          <w:rFonts w:ascii="Times New Roman" w:hAnsi="Times New Roman" w:cs="Times New Roman"/>
          <w:b/>
          <w:sz w:val="24"/>
          <w:szCs w:val="24"/>
        </w:rPr>
      </w:pPr>
    </w:p>
    <w:p w14:paraId="0E6D2BFD" w14:textId="69DDD04A" w:rsidR="00E57F77" w:rsidRPr="00433874" w:rsidRDefault="00EB3D44" w:rsidP="00E57F7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D3D3FE9" w14:textId="77777777" w:rsidR="00E57F77" w:rsidRPr="00433874" w:rsidRDefault="00D72D24" w:rsidP="00E57F7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1C98D90"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Щеглов заключил с предприятием «Уют» договор на ремонт квартиры. Стоимость ремонта была определена сметой в 50 тысяч рублей. Начало ремонта было назначено на 1 апреля, но подрядчик приступил к ремонту лишь через две недели, ссылаясь на отсутствие у него необходимых для ремонта материалов. Ремонт был выполнен в срок. Однако во время ремонта был сильно исцарапан паркетный пол. Подрядчик при этом обвинил заказчика в том, что тот не создал необходимых условий для ремонта, т.е. не укрыл пол надлежащим образом.</w:t>
      </w:r>
    </w:p>
    <w:p w14:paraId="2C487E78" w14:textId="77777777" w:rsidR="00E57F77" w:rsidRPr="00433874" w:rsidRDefault="00D72D24" w:rsidP="00E57F77">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Щеглов с подобными обвинениями не согласился и при расчете уплатил подрядчику стоимость ремонта за вычетом стоимости циклевки и лакировки испорченного паркета. «Уют» обратился в суд с иском о взыскании недополученной платы за выполненную работу. </w:t>
      </w:r>
    </w:p>
    <w:p w14:paraId="74287B10" w14:textId="77777777" w:rsidR="00E57F77" w:rsidRPr="00433874" w:rsidRDefault="00D72D24" w:rsidP="00E57F77">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Вопросы: Какие санкции могут быть применены к подрядчику по условиям задачи?. Правомерны ли действия заказчика? Подрядчика? Какое решение примет суд?</w:t>
      </w:r>
    </w:p>
    <w:p w14:paraId="500611DE" w14:textId="77777777" w:rsidR="00E57F77" w:rsidRPr="00433874" w:rsidRDefault="00E57F77" w:rsidP="00E57F77">
      <w:pPr>
        <w:shd w:val="clear" w:color="auto" w:fill="FFFFFF"/>
        <w:spacing w:after="0" w:line="240" w:lineRule="auto"/>
        <w:jc w:val="both"/>
        <w:rPr>
          <w:rFonts w:ascii="Times New Roman" w:hAnsi="Times New Roman" w:cs="Times New Roman"/>
          <w:bCs/>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220A5176" w14:textId="77777777" w:rsidTr="00047E7F">
        <w:trPr>
          <w:trHeight w:hRule="exact" w:val="64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F555A" w14:textId="77777777" w:rsidR="008D0E32" w:rsidRPr="00433874" w:rsidRDefault="00D72D24" w:rsidP="00047E7F">
            <w:pPr>
              <w:spacing w:after="0" w:line="240" w:lineRule="auto"/>
              <w:rPr>
                <w:rFonts w:ascii="Times New Roman" w:hAnsi="Times New Roman" w:cs="Times New Roman"/>
              </w:rPr>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423F4A7B"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3E7C6" w14:textId="77777777" w:rsidR="008D0E32" w:rsidRPr="00433874" w:rsidRDefault="00D72D24" w:rsidP="00047E7F">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состав правовой нормы</w:t>
            </w:r>
          </w:p>
        </w:tc>
      </w:tr>
      <w:tr w:rsidR="00855332" w:rsidRPr="00433874" w14:paraId="0D5335E3"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92954" w14:textId="77777777" w:rsidR="008D0E32" w:rsidRPr="00433874" w:rsidRDefault="00D72D24" w:rsidP="00047E7F">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разъяснять состав правовой нормы</w:t>
            </w:r>
          </w:p>
        </w:tc>
      </w:tr>
      <w:tr w:rsidR="00855332" w:rsidRPr="00433874" w14:paraId="5CA6063E"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470C0C" w14:textId="77777777" w:rsidR="008D0E32" w:rsidRPr="00433874" w:rsidRDefault="00D72D24" w:rsidP="00047E7F">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анализа правоотношений в соответствии с правовыми нормами</w:t>
            </w:r>
          </w:p>
        </w:tc>
      </w:tr>
      <w:tr w:rsidR="00855332" w:rsidRPr="00433874" w14:paraId="09B34404" w14:textId="77777777" w:rsidTr="00047E7F">
        <w:trPr>
          <w:trHeight w:hRule="exact" w:val="5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A6937" w14:textId="77777777" w:rsidR="008D0E32" w:rsidRPr="00433874" w:rsidRDefault="00D72D24" w:rsidP="00047E7F">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грамотно трактовать состав правовой нормы применительно к правоотношениям, на которые она направлена</w:t>
            </w:r>
          </w:p>
        </w:tc>
      </w:tr>
    </w:tbl>
    <w:p w14:paraId="3D45098C" w14:textId="77777777" w:rsidR="00C50449" w:rsidRPr="00433874" w:rsidRDefault="00C50449" w:rsidP="00047E7F">
      <w:pPr>
        <w:pStyle w:val="ConsPlusNormal"/>
        <w:ind w:firstLine="502"/>
        <w:jc w:val="center"/>
        <w:rPr>
          <w:rFonts w:ascii="Times New Roman" w:hAnsi="Times New Roman" w:cs="Times New Roman"/>
          <w:b/>
          <w:sz w:val="24"/>
          <w:szCs w:val="24"/>
        </w:rPr>
      </w:pPr>
    </w:p>
    <w:p w14:paraId="1C8C0D43" w14:textId="77777777" w:rsidR="00FF5967" w:rsidRPr="00433874" w:rsidRDefault="00D72D24" w:rsidP="002376B1">
      <w:pPr>
        <w:pStyle w:val="ConsPlusNormal"/>
        <w:ind w:firstLine="708"/>
        <w:jc w:val="both"/>
        <w:rPr>
          <w:rFonts w:ascii="Times New Roman" w:hAnsi="Times New Roman" w:cs="Times New Roman"/>
          <w:b/>
          <w:sz w:val="24"/>
          <w:szCs w:val="24"/>
        </w:rPr>
      </w:pPr>
      <w:bookmarkStart w:id="257" w:name="_Hlk162438299_6"/>
      <w:bookmarkStart w:id="258" w:name="_Hlk162438780_6"/>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E58F2B" w14:textId="77777777" w:rsidR="00FF5967" w:rsidRPr="00433874" w:rsidRDefault="00D72D24" w:rsidP="00FF596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257"/>
    </w:p>
    <w:bookmarkEnd w:id="258"/>
    <w:p w14:paraId="58B23791" w14:textId="77777777" w:rsidR="00047E7F" w:rsidRPr="00433874" w:rsidRDefault="00D72D24"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 числу источников отечественного гражданского права относятся:</w:t>
      </w:r>
    </w:p>
    <w:p w14:paraId="480A9270"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C52755" w:rsidRPr="00433874">
        <w:rPr>
          <w:rFonts w:ascii="Times New Roman" w:eastAsia="Times New Roman" w:hAnsi="Times New Roman" w:cs="Times New Roman"/>
          <w:bCs/>
          <w:sz w:val="24"/>
          <w:szCs w:val="24"/>
        </w:rPr>
        <w:t>гражданское законодательство (нормативно-правовые акты)</w:t>
      </w:r>
      <w:r w:rsidRPr="00433874">
        <w:rPr>
          <w:rFonts w:ascii="Times New Roman" w:eastAsia="Times New Roman" w:hAnsi="Times New Roman" w:cs="Times New Roman"/>
          <w:bCs/>
          <w:sz w:val="24"/>
          <w:szCs w:val="24"/>
        </w:rPr>
        <w:t>;</w:t>
      </w:r>
    </w:p>
    <w:p w14:paraId="58A0A794"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C52755"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обычаи делового оборота и иные признанные законом обычаи;</w:t>
      </w:r>
    </w:p>
    <w:p w14:paraId="2649D141"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международные договоры, в которых участ</w:t>
      </w:r>
      <w:r w:rsidR="00C52755" w:rsidRPr="00433874">
        <w:rPr>
          <w:rFonts w:ascii="Times New Roman" w:eastAsia="Times New Roman" w:hAnsi="Times New Roman" w:cs="Times New Roman"/>
          <w:bCs/>
          <w:sz w:val="24"/>
          <w:szCs w:val="24"/>
        </w:rPr>
        <w:t>вует Российская Федерация</w:t>
      </w:r>
      <w:r w:rsidRPr="00433874">
        <w:rPr>
          <w:rFonts w:ascii="Times New Roman" w:eastAsia="Times New Roman" w:hAnsi="Times New Roman" w:cs="Times New Roman"/>
          <w:bCs/>
          <w:sz w:val="24"/>
          <w:szCs w:val="24"/>
        </w:rPr>
        <w:t>;</w:t>
      </w:r>
    </w:p>
    <w:p w14:paraId="78ED6115"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C52755" w:rsidRPr="00433874">
        <w:rPr>
          <w:rFonts w:ascii="Times New Roman" w:eastAsia="Times New Roman" w:hAnsi="Times New Roman" w:cs="Times New Roman"/>
          <w:bCs/>
          <w:sz w:val="24"/>
          <w:szCs w:val="24"/>
        </w:rPr>
        <w:t>) все ответы верны</w:t>
      </w:r>
      <w:r w:rsidRPr="00433874">
        <w:rPr>
          <w:rFonts w:ascii="Times New Roman" w:eastAsia="Times New Roman" w:hAnsi="Times New Roman" w:cs="Times New Roman"/>
          <w:bCs/>
          <w:sz w:val="24"/>
          <w:szCs w:val="24"/>
        </w:rPr>
        <w:t>.</w:t>
      </w:r>
    </w:p>
    <w:p w14:paraId="67D3F3B5" w14:textId="77777777" w:rsidR="00FF5967" w:rsidRPr="00433874"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5DA426FE" w14:textId="77777777" w:rsidR="00EB3D44" w:rsidRPr="00433874" w:rsidRDefault="00EB3D44" w:rsidP="002376B1">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78C419"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93951E7" w14:textId="77777777" w:rsidR="00047E7F" w:rsidRPr="00433874" w:rsidRDefault="00D72D24"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w:t>
      </w:r>
      <w:r w:rsidR="008D18C0" w:rsidRPr="00433874">
        <w:rPr>
          <w:rFonts w:ascii="Times New Roman" w:eastAsia="Times New Roman" w:hAnsi="Times New Roman" w:cs="Times New Roman"/>
          <w:b/>
          <w:bCs/>
          <w:sz w:val="24"/>
          <w:szCs w:val="24"/>
        </w:rPr>
        <w:t>. В соответствии с Гражданским кодексом Российской Федерации к ценным бумагам не относится</w:t>
      </w:r>
      <w:r w:rsidRPr="00433874">
        <w:rPr>
          <w:rFonts w:ascii="Times New Roman" w:eastAsia="Times New Roman" w:hAnsi="Times New Roman" w:cs="Times New Roman"/>
          <w:b/>
          <w:bCs/>
          <w:sz w:val="24"/>
          <w:szCs w:val="24"/>
        </w:rPr>
        <w:t>:</w:t>
      </w:r>
    </w:p>
    <w:p w14:paraId="3707DB04"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А</w:t>
      </w:r>
      <w:r w:rsidR="008D18C0" w:rsidRPr="00433874">
        <w:rPr>
          <w:rFonts w:ascii="Times New Roman" w:eastAsia="Times New Roman" w:hAnsi="Times New Roman" w:cs="Times New Roman"/>
          <w:bCs/>
          <w:sz w:val="24"/>
          <w:szCs w:val="24"/>
        </w:rPr>
        <w:t>) вексель</w:t>
      </w:r>
      <w:r w:rsidRPr="00433874">
        <w:rPr>
          <w:rFonts w:ascii="Times New Roman" w:eastAsia="Times New Roman" w:hAnsi="Times New Roman" w:cs="Times New Roman"/>
          <w:bCs/>
          <w:sz w:val="24"/>
          <w:szCs w:val="24"/>
        </w:rPr>
        <w:t>;</w:t>
      </w:r>
    </w:p>
    <w:p w14:paraId="436A08F6"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8D18C0" w:rsidRPr="00433874">
        <w:rPr>
          <w:rFonts w:ascii="Times New Roman" w:eastAsia="Times New Roman" w:hAnsi="Times New Roman" w:cs="Times New Roman"/>
          <w:bCs/>
          <w:sz w:val="24"/>
          <w:szCs w:val="24"/>
        </w:rPr>
        <w:t>) акция</w:t>
      </w:r>
      <w:r w:rsidRPr="00433874">
        <w:rPr>
          <w:rFonts w:ascii="Times New Roman" w:eastAsia="Times New Roman" w:hAnsi="Times New Roman" w:cs="Times New Roman"/>
          <w:bCs/>
          <w:sz w:val="24"/>
          <w:szCs w:val="24"/>
        </w:rPr>
        <w:t>;</w:t>
      </w:r>
    </w:p>
    <w:p w14:paraId="55E69D68"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8D18C0" w:rsidRPr="00433874">
        <w:rPr>
          <w:rFonts w:ascii="Times New Roman" w:eastAsia="Times New Roman" w:hAnsi="Times New Roman" w:cs="Times New Roman"/>
          <w:bCs/>
          <w:sz w:val="24"/>
          <w:szCs w:val="24"/>
        </w:rPr>
        <w:t>) валюта</w:t>
      </w:r>
      <w:r w:rsidRPr="00433874">
        <w:rPr>
          <w:rFonts w:ascii="Times New Roman" w:eastAsia="Times New Roman" w:hAnsi="Times New Roman" w:cs="Times New Roman"/>
          <w:bCs/>
          <w:sz w:val="24"/>
          <w:szCs w:val="24"/>
        </w:rPr>
        <w:t>;</w:t>
      </w:r>
    </w:p>
    <w:p w14:paraId="0B318908"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8D18C0" w:rsidRPr="00433874">
        <w:rPr>
          <w:rFonts w:ascii="Times New Roman" w:eastAsia="Times New Roman" w:hAnsi="Times New Roman" w:cs="Times New Roman"/>
          <w:bCs/>
          <w:sz w:val="24"/>
          <w:szCs w:val="24"/>
        </w:rPr>
        <w:t>) коносамент</w:t>
      </w:r>
      <w:r w:rsidRPr="00433874">
        <w:rPr>
          <w:rFonts w:ascii="Times New Roman" w:eastAsia="Times New Roman" w:hAnsi="Times New Roman" w:cs="Times New Roman"/>
          <w:bCs/>
          <w:sz w:val="24"/>
          <w:szCs w:val="24"/>
        </w:rPr>
        <w:t>.</w:t>
      </w:r>
    </w:p>
    <w:p w14:paraId="15973AC6" w14:textId="77777777" w:rsidR="00FF5967" w:rsidRPr="00433874"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1D07ED84" w14:textId="77777777" w:rsidR="00EB3D44" w:rsidRPr="00433874" w:rsidRDefault="00EB3D44" w:rsidP="002376B1">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2FB34C"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B66B1C" w14:textId="77777777" w:rsidR="00047E7F" w:rsidRPr="00433874" w:rsidRDefault="00D72D24"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w:t>
      </w:r>
      <w:r w:rsidR="008F6F52" w:rsidRPr="00433874">
        <w:rPr>
          <w:rFonts w:ascii="Times New Roman" w:eastAsia="Times New Roman" w:hAnsi="Times New Roman" w:cs="Times New Roman"/>
          <w:b/>
          <w:bCs/>
          <w:sz w:val="24"/>
          <w:szCs w:val="24"/>
        </w:rPr>
        <w:t>. В зависимости от формы собственности юридические лица бывают:</w:t>
      </w:r>
    </w:p>
    <w:p w14:paraId="2237FF52"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w:t>
      </w:r>
      <w:r w:rsidR="008F6F52" w:rsidRPr="00433874">
        <w:rPr>
          <w:rFonts w:ascii="Times New Roman" w:eastAsia="Times New Roman" w:hAnsi="Times New Roman" w:cs="Times New Roman"/>
          <w:bCs/>
          <w:sz w:val="24"/>
          <w:szCs w:val="24"/>
        </w:rPr>
        <w:t>) частные и государственные</w:t>
      </w:r>
      <w:r w:rsidRPr="00433874">
        <w:rPr>
          <w:rFonts w:ascii="Times New Roman" w:eastAsia="Times New Roman" w:hAnsi="Times New Roman" w:cs="Times New Roman"/>
          <w:bCs/>
          <w:sz w:val="24"/>
          <w:szCs w:val="24"/>
        </w:rPr>
        <w:t>;</w:t>
      </w:r>
    </w:p>
    <w:p w14:paraId="594AA0B7"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8F6F52" w:rsidRPr="00433874">
        <w:rPr>
          <w:rFonts w:ascii="Times New Roman" w:eastAsia="Times New Roman" w:hAnsi="Times New Roman" w:cs="Times New Roman"/>
          <w:bCs/>
          <w:sz w:val="24"/>
          <w:szCs w:val="24"/>
        </w:rPr>
        <w:t xml:space="preserve"> коммерческие и некоммерческие</w:t>
      </w:r>
      <w:r w:rsidRPr="00433874">
        <w:rPr>
          <w:rFonts w:ascii="Times New Roman" w:eastAsia="Times New Roman" w:hAnsi="Times New Roman" w:cs="Times New Roman"/>
          <w:bCs/>
          <w:sz w:val="24"/>
          <w:szCs w:val="24"/>
        </w:rPr>
        <w:t>;</w:t>
      </w:r>
    </w:p>
    <w:p w14:paraId="1F04619A"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8F6F52" w:rsidRPr="00433874">
        <w:rPr>
          <w:rFonts w:ascii="Times New Roman" w:eastAsia="Times New Roman" w:hAnsi="Times New Roman" w:cs="Times New Roman"/>
          <w:bCs/>
          <w:sz w:val="24"/>
          <w:szCs w:val="24"/>
        </w:rPr>
        <w:t>) товарищества и акционерные общества</w:t>
      </w:r>
      <w:r w:rsidRPr="00433874">
        <w:rPr>
          <w:rFonts w:ascii="Times New Roman" w:eastAsia="Times New Roman" w:hAnsi="Times New Roman" w:cs="Times New Roman"/>
          <w:bCs/>
          <w:sz w:val="24"/>
          <w:szCs w:val="24"/>
        </w:rPr>
        <w:t>;</w:t>
      </w:r>
    </w:p>
    <w:p w14:paraId="0621119D" w14:textId="77777777" w:rsidR="00047E7F" w:rsidRPr="00433874" w:rsidRDefault="00D72D24" w:rsidP="00FF596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D7334A" w:rsidRPr="00433874">
        <w:rPr>
          <w:rFonts w:ascii="Times New Roman" w:eastAsia="Times New Roman" w:hAnsi="Times New Roman" w:cs="Times New Roman"/>
          <w:bCs/>
          <w:sz w:val="24"/>
          <w:szCs w:val="24"/>
        </w:rPr>
        <w:t>) корпоративные и унитарные</w:t>
      </w:r>
      <w:r w:rsidRPr="00433874">
        <w:rPr>
          <w:rFonts w:ascii="Times New Roman" w:eastAsia="Times New Roman" w:hAnsi="Times New Roman" w:cs="Times New Roman"/>
          <w:bCs/>
          <w:sz w:val="24"/>
          <w:szCs w:val="24"/>
        </w:rPr>
        <w:t>.</w:t>
      </w:r>
    </w:p>
    <w:p w14:paraId="3F018E6E" w14:textId="77777777" w:rsidR="00FF5967" w:rsidRPr="00433874" w:rsidRDefault="00FF5967" w:rsidP="00D7334A">
      <w:pPr>
        <w:shd w:val="clear" w:color="auto" w:fill="FFFFFF"/>
        <w:spacing w:after="0" w:line="240" w:lineRule="auto"/>
        <w:jc w:val="both"/>
        <w:rPr>
          <w:rFonts w:ascii="Times New Roman" w:hAnsi="Times New Roman" w:cs="Times New Roman"/>
          <w:b/>
          <w:sz w:val="24"/>
          <w:szCs w:val="24"/>
        </w:rPr>
      </w:pPr>
    </w:p>
    <w:p w14:paraId="39C1D566" w14:textId="77777777" w:rsidR="00FF5967" w:rsidRPr="00433874" w:rsidRDefault="00D72D24" w:rsidP="00FF5967">
      <w:pPr>
        <w:shd w:val="clear" w:color="auto" w:fill="FFFFFF"/>
        <w:spacing w:after="0" w:line="240" w:lineRule="auto"/>
        <w:ind w:firstLine="708"/>
        <w:jc w:val="both"/>
        <w:rPr>
          <w:rFonts w:ascii="Times New Roman" w:hAnsi="Times New Roman" w:cs="Times New Roman"/>
          <w:b/>
          <w:sz w:val="24"/>
          <w:szCs w:val="24"/>
        </w:rPr>
      </w:pPr>
      <w:bookmarkStart w:id="259" w:name="_Hlk162438923_2"/>
      <w:r w:rsidRPr="00433874">
        <w:rPr>
          <w:rFonts w:ascii="Times New Roman" w:hAnsi="Times New Roman" w:cs="Times New Roman"/>
          <w:b/>
          <w:sz w:val="24"/>
          <w:szCs w:val="24"/>
        </w:rPr>
        <w:t xml:space="preserve">4. </w:t>
      </w:r>
      <w:bookmarkStart w:id="260" w:name="_Hlk162438383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C246FD0" w14:textId="77777777" w:rsidR="00FF5967" w:rsidRPr="00433874" w:rsidRDefault="00D72D24" w:rsidP="00FF59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59"/>
    <w:bookmarkEnd w:id="260"/>
    <w:p w14:paraId="7CE25C85" w14:textId="77777777" w:rsidR="00047E7F" w:rsidRPr="00433874" w:rsidRDefault="00047E7F" w:rsidP="00047E7F">
      <w:pPr>
        <w:pStyle w:val="a4"/>
        <w:shd w:val="clear" w:color="auto" w:fill="FFFFFF"/>
        <w:spacing w:after="0" w:line="240" w:lineRule="auto"/>
        <w:ind w:left="284"/>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6628"/>
        <w:gridCol w:w="567"/>
        <w:gridCol w:w="2376"/>
      </w:tblGrid>
      <w:tr w:rsidR="00855332" w:rsidRPr="00433874" w14:paraId="3F5A912C" w14:textId="77777777" w:rsidTr="00FF5967">
        <w:tc>
          <w:tcPr>
            <w:tcW w:w="3463" w:type="pct"/>
          </w:tcPr>
          <w:p w14:paraId="69E49AF9" w14:textId="77777777" w:rsidR="00FF5967" w:rsidRPr="00433874" w:rsidRDefault="00D72D24" w:rsidP="00FF5967">
            <w:pPr>
              <w:pStyle w:val="ad"/>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1537" w:type="pct"/>
            <w:gridSpan w:val="2"/>
          </w:tcPr>
          <w:p w14:paraId="021A206C" w14:textId="77777777" w:rsidR="00FF5967" w:rsidRPr="00433874" w:rsidRDefault="00D72D24" w:rsidP="00FF5967">
            <w:pPr>
              <w:pStyle w:val="ad"/>
              <w:jc w:val="center"/>
              <w:rPr>
                <w:rFonts w:ascii="Times New Roman" w:hAnsi="Times New Roman" w:cs="Times New Roman"/>
                <w:sz w:val="24"/>
                <w:szCs w:val="24"/>
              </w:rPr>
            </w:pPr>
            <w:r w:rsidRPr="00433874">
              <w:rPr>
                <w:rFonts w:ascii="Times New Roman" w:hAnsi="Times New Roman" w:cs="Times New Roman"/>
                <w:bCs/>
              </w:rPr>
              <w:t>Окончание фразы</w:t>
            </w:r>
          </w:p>
        </w:tc>
      </w:tr>
      <w:tr w:rsidR="00855332" w:rsidRPr="00433874" w14:paraId="434399EF" w14:textId="77777777" w:rsidTr="00FF5967">
        <w:tc>
          <w:tcPr>
            <w:tcW w:w="3463" w:type="pct"/>
          </w:tcPr>
          <w:p w14:paraId="108018D6" w14:textId="77777777" w:rsidR="00FF5967" w:rsidRPr="00433874" w:rsidRDefault="00D72D24" w:rsidP="009D5D9C">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color w:val="181818"/>
                <w:sz w:val="24"/>
                <w:szCs w:val="24"/>
                <w:shd w:val="clear" w:color="auto" w:fill="FFFFFF"/>
              </w:rPr>
              <w:t>Денежная сумма, выдаваемая одной из сторон договора  другой стороне в счет причитающихся по договору платежей в доказательство заключения договора и в обеспечении его исполнения - это</w:t>
            </w:r>
          </w:p>
        </w:tc>
        <w:tc>
          <w:tcPr>
            <w:tcW w:w="296" w:type="pct"/>
          </w:tcPr>
          <w:p w14:paraId="1D4577AD" w14:textId="77777777" w:rsidR="00FF5967" w:rsidRPr="00433874" w:rsidRDefault="00D72D24" w:rsidP="00047E7F">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1241" w:type="pct"/>
          </w:tcPr>
          <w:p w14:paraId="0D0CE897" w14:textId="77777777" w:rsidR="00FF5967" w:rsidRPr="00433874" w:rsidRDefault="00D72D24" w:rsidP="00047E7F">
            <w:pPr>
              <w:pStyle w:val="ad"/>
              <w:rPr>
                <w:rFonts w:ascii="Times New Roman" w:hAnsi="Times New Roman" w:cs="Times New Roman"/>
              </w:rPr>
            </w:pPr>
            <w:r w:rsidRPr="00433874">
              <w:rPr>
                <w:rFonts w:ascii="Times New Roman" w:hAnsi="Times New Roman" w:cs="Times New Roman"/>
                <w:sz w:val="24"/>
                <w:szCs w:val="24"/>
              </w:rPr>
              <w:t>неустойка (штраф)</w:t>
            </w:r>
          </w:p>
        </w:tc>
      </w:tr>
      <w:tr w:rsidR="00855332" w:rsidRPr="00433874" w14:paraId="1772374A" w14:textId="77777777" w:rsidTr="00FF5967">
        <w:tc>
          <w:tcPr>
            <w:tcW w:w="3463" w:type="pct"/>
          </w:tcPr>
          <w:p w14:paraId="13753EB1" w14:textId="77777777" w:rsidR="00FF5967" w:rsidRPr="009D5D9C" w:rsidRDefault="00D72D24" w:rsidP="009D5D9C">
            <w:pPr>
              <w:pStyle w:val="ad"/>
              <w:tabs>
                <w:tab w:val="left" w:pos="330"/>
              </w:tabs>
              <w:jc w:val="both"/>
              <w:rPr>
                <w:rFonts w:ascii="Times New Roman" w:hAnsi="Times New Roman" w:cs="Times New Roman"/>
                <w:b/>
                <w:sz w:val="24"/>
                <w:szCs w:val="24"/>
              </w:rPr>
            </w:pPr>
            <w:r w:rsidRPr="009D5D9C">
              <w:rPr>
                <w:rFonts w:ascii="Times New Roman" w:hAnsi="Times New Roman" w:cs="Times New Roman"/>
                <w:b/>
                <w:sz w:val="24"/>
                <w:szCs w:val="24"/>
              </w:rPr>
              <w:t xml:space="preserve">2. </w:t>
            </w:r>
            <w:r w:rsidRPr="009D5D9C">
              <w:rPr>
                <w:rStyle w:val="ae"/>
                <w:rFonts w:ascii="Times New Roman" w:hAnsi="Times New Roman" w:cs="Times New Roman"/>
                <w:b w:val="0"/>
                <w:bCs w:val="0"/>
                <w:color w:val="333333"/>
                <w:sz w:val="24"/>
                <w:szCs w:val="24"/>
                <w:shd w:val="clear" w:color="auto" w:fill="FFFFFF"/>
              </w:rPr>
              <w:t>Способ обеспечения исполнения обязательств в виде имущества и других объектов гражданских прав (за исключением денежных средств), находящихся в собственности залогодателя и гарантирующих погашение займа или иных гражданско-правовых обязательств - это</w:t>
            </w:r>
          </w:p>
        </w:tc>
        <w:tc>
          <w:tcPr>
            <w:tcW w:w="296" w:type="pct"/>
          </w:tcPr>
          <w:p w14:paraId="13F2D01D" w14:textId="77777777" w:rsidR="00FF5967" w:rsidRPr="00433874" w:rsidRDefault="00D72D24" w:rsidP="00047E7F">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1241" w:type="pct"/>
          </w:tcPr>
          <w:p w14:paraId="6526AAC5" w14:textId="77777777" w:rsidR="00FF5967" w:rsidRPr="00433874" w:rsidRDefault="00D72D24" w:rsidP="00047E7F">
            <w:pPr>
              <w:pStyle w:val="ad"/>
              <w:rPr>
                <w:rFonts w:ascii="Times New Roman" w:hAnsi="Times New Roman" w:cs="Times New Roman"/>
              </w:rPr>
            </w:pPr>
            <w:r w:rsidRPr="00433874">
              <w:rPr>
                <w:rFonts w:ascii="Times New Roman" w:hAnsi="Times New Roman" w:cs="Times New Roman"/>
                <w:sz w:val="24"/>
                <w:szCs w:val="24"/>
              </w:rPr>
              <w:t>налог</w:t>
            </w:r>
          </w:p>
        </w:tc>
      </w:tr>
      <w:tr w:rsidR="00855332" w:rsidRPr="00433874" w14:paraId="60681459" w14:textId="77777777" w:rsidTr="00FF5967">
        <w:tc>
          <w:tcPr>
            <w:tcW w:w="3463" w:type="pct"/>
          </w:tcPr>
          <w:p w14:paraId="13BFBEB1" w14:textId="77777777" w:rsidR="00FF5967" w:rsidRPr="009D5D9C" w:rsidRDefault="00D72D24" w:rsidP="009D5D9C">
            <w:pPr>
              <w:pStyle w:val="ad"/>
              <w:tabs>
                <w:tab w:val="left" w:pos="330"/>
              </w:tabs>
              <w:jc w:val="both"/>
              <w:rPr>
                <w:rFonts w:ascii="Times New Roman" w:hAnsi="Times New Roman" w:cs="Times New Roman"/>
                <w:b/>
                <w:sz w:val="24"/>
                <w:szCs w:val="24"/>
              </w:rPr>
            </w:pPr>
            <w:r w:rsidRPr="009D5D9C">
              <w:rPr>
                <w:rFonts w:ascii="Times New Roman" w:hAnsi="Times New Roman" w:cs="Times New Roman"/>
                <w:b/>
                <w:sz w:val="24"/>
                <w:szCs w:val="24"/>
              </w:rPr>
              <w:t>3. О</w:t>
            </w:r>
            <w:r w:rsidRPr="009D5D9C">
              <w:rPr>
                <w:rStyle w:val="ae"/>
                <w:rFonts w:ascii="Times New Roman" w:hAnsi="Times New Roman" w:cs="Times New Roman"/>
                <w:b w:val="0"/>
                <w:bCs w:val="0"/>
                <w:color w:val="333333"/>
                <w:sz w:val="24"/>
                <w:szCs w:val="24"/>
                <w:shd w:val="clear" w:color="auto" w:fill="FFFFFF"/>
              </w:rPr>
              <w:t xml:space="preserve">бязательный, индивидуально безвозмездный платёж, взимаемый с организаций и физических лиц в форме отчуждения принадлежащих им на праве собственности средств </w:t>
            </w:r>
            <w:r w:rsidRPr="009D5D9C">
              <w:rPr>
                <w:rStyle w:val="ae"/>
                <w:rFonts w:ascii="Times New Roman" w:hAnsi="Times New Roman" w:cs="Times New Roman"/>
                <w:sz w:val="24"/>
                <w:szCs w:val="24"/>
              </w:rPr>
              <w:t>- это</w:t>
            </w:r>
          </w:p>
        </w:tc>
        <w:tc>
          <w:tcPr>
            <w:tcW w:w="296" w:type="pct"/>
          </w:tcPr>
          <w:p w14:paraId="3E03579B" w14:textId="77777777" w:rsidR="00FF5967" w:rsidRPr="00433874" w:rsidRDefault="00D72D24" w:rsidP="00047E7F">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1241" w:type="pct"/>
          </w:tcPr>
          <w:p w14:paraId="21449DD7" w14:textId="77777777" w:rsidR="00FF5967" w:rsidRPr="00433874" w:rsidRDefault="00D72D24" w:rsidP="00047E7F">
            <w:pPr>
              <w:pStyle w:val="ad"/>
              <w:rPr>
                <w:rFonts w:ascii="Times New Roman" w:hAnsi="Times New Roman" w:cs="Times New Roman"/>
                <w:sz w:val="24"/>
                <w:szCs w:val="24"/>
              </w:rPr>
            </w:pPr>
            <w:r w:rsidRPr="00433874">
              <w:rPr>
                <w:rFonts w:ascii="Times New Roman" w:hAnsi="Times New Roman" w:cs="Times New Roman"/>
                <w:sz w:val="24"/>
                <w:szCs w:val="24"/>
              </w:rPr>
              <w:t>задаток</w:t>
            </w:r>
          </w:p>
        </w:tc>
      </w:tr>
      <w:tr w:rsidR="00855332" w:rsidRPr="00433874" w14:paraId="781FA3CB" w14:textId="77777777" w:rsidTr="00FF5967">
        <w:tc>
          <w:tcPr>
            <w:tcW w:w="3463" w:type="pct"/>
          </w:tcPr>
          <w:p w14:paraId="13E192F8" w14:textId="77777777" w:rsidR="00FF5967" w:rsidRPr="00433874" w:rsidRDefault="00D72D24" w:rsidP="009D5D9C">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4. О</w:t>
            </w:r>
            <w:r w:rsidRPr="00433874">
              <w:rPr>
                <w:rFonts w:ascii="Times New Roman" w:hAnsi="Times New Roman" w:cs="Times New Roman"/>
                <w:color w:val="333333"/>
                <w:sz w:val="24"/>
                <w:szCs w:val="24"/>
                <w:shd w:val="clear" w:color="auto" w:fill="FFFFFF"/>
              </w:rPr>
              <w:t>пределённая законом или договором денежная сумма, которую должник обязан уплатить кредитору в случае неисполнения или ненадлежащего исполнения обязательств - это</w:t>
            </w:r>
          </w:p>
        </w:tc>
        <w:tc>
          <w:tcPr>
            <w:tcW w:w="296" w:type="pct"/>
          </w:tcPr>
          <w:p w14:paraId="4FCFF881" w14:textId="77777777" w:rsidR="00FF5967" w:rsidRPr="00433874" w:rsidRDefault="00D72D24" w:rsidP="00047E7F">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1241" w:type="pct"/>
          </w:tcPr>
          <w:p w14:paraId="787D407B" w14:textId="77777777" w:rsidR="00FF5967" w:rsidRPr="00433874" w:rsidRDefault="00D72D24" w:rsidP="00047E7F">
            <w:pPr>
              <w:pStyle w:val="ad"/>
              <w:rPr>
                <w:rFonts w:ascii="Times New Roman" w:hAnsi="Times New Roman" w:cs="Times New Roman"/>
              </w:rPr>
            </w:pPr>
            <w:r w:rsidRPr="00433874">
              <w:rPr>
                <w:rFonts w:ascii="Times New Roman" w:hAnsi="Times New Roman" w:cs="Times New Roman"/>
                <w:sz w:val="24"/>
                <w:szCs w:val="24"/>
              </w:rPr>
              <w:t>залог</w:t>
            </w:r>
          </w:p>
        </w:tc>
      </w:tr>
    </w:tbl>
    <w:p w14:paraId="70DB9F59" w14:textId="77777777" w:rsidR="00FF5967" w:rsidRPr="00433874" w:rsidRDefault="00D72D24" w:rsidP="00FF5967">
      <w:pPr>
        <w:shd w:val="clear" w:color="auto" w:fill="FFFFFF"/>
        <w:spacing w:after="0" w:line="240" w:lineRule="auto"/>
        <w:jc w:val="both"/>
        <w:rPr>
          <w:rFonts w:ascii="Times New Roman" w:hAnsi="Times New Roman" w:cs="Times New Roman"/>
          <w:b/>
          <w:sz w:val="24"/>
          <w:szCs w:val="24"/>
        </w:rPr>
      </w:pPr>
      <w:bookmarkStart w:id="261" w:name="_Hlk162438403_0"/>
      <w:r w:rsidRPr="00433874">
        <w:rPr>
          <w:rFonts w:ascii="Times New Roman" w:hAnsi="Times New Roman" w:cs="Times New Roman"/>
          <w:b/>
          <w:sz w:val="24"/>
          <w:szCs w:val="24"/>
        </w:rPr>
        <w:t>Запишите выбранные буквы под соответствующими цифрами.</w:t>
      </w:r>
    </w:p>
    <w:p w14:paraId="347D1C3C" w14:textId="77777777" w:rsidR="00FF5967" w:rsidRPr="00433874" w:rsidRDefault="00FF5967" w:rsidP="00FF596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78481F17" w14:textId="77777777" w:rsidTr="001731A8">
        <w:tc>
          <w:tcPr>
            <w:tcW w:w="1249" w:type="pct"/>
          </w:tcPr>
          <w:p w14:paraId="24088260" w14:textId="77777777" w:rsidR="00FF5967"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57E7477" w14:textId="77777777" w:rsidR="00FF5967"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F46E009" w14:textId="77777777" w:rsidR="00FF5967"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D0D74D7" w14:textId="77777777" w:rsidR="00FF5967"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138B03B" w14:textId="77777777" w:rsidTr="004462E5">
        <w:trPr>
          <w:trHeight w:val="70"/>
        </w:trPr>
        <w:tc>
          <w:tcPr>
            <w:tcW w:w="1249" w:type="pct"/>
          </w:tcPr>
          <w:p w14:paraId="01DD9E09" w14:textId="7101D4C4" w:rsidR="00FF5967" w:rsidRPr="00433874" w:rsidRDefault="00FF5967" w:rsidP="001731A8">
            <w:pPr>
              <w:pStyle w:val="a4"/>
              <w:ind w:left="0"/>
              <w:jc w:val="center"/>
              <w:rPr>
                <w:rFonts w:ascii="Times New Roman" w:hAnsi="Times New Roman" w:cs="Times New Roman"/>
                <w:b/>
                <w:sz w:val="24"/>
                <w:szCs w:val="24"/>
              </w:rPr>
            </w:pPr>
          </w:p>
        </w:tc>
        <w:tc>
          <w:tcPr>
            <w:tcW w:w="1250" w:type="pct"/>
          </w:tcPr>
          <w:p w14:paraId="2E04694E" w14:textId="5217AAD7" w:rsidR="00FF5967" w:rsidRPr="00433874" w:rsidRDefault="00FF5967" w:rsidP="001731A8">
            <w:pPr>
              <w:pStyle w:val="a4"/>
              <w:ind w:left="0"/>
              <w:jc w:val="center"/>
              <w:rPr>
                <w:rFonts w:ascii="Times New Roman" w:hAnsi="Times New Roman" w:cs="Times New Roman"/>
                <w:b/>
                <w:sz w:val="24"/>
                <w:szCs w:val="24"/>
              </w:rPr>
            </w:pPr>
          </w:p>
        </w:tc>
        <w:tc>
          <w:tcPr>
            <w:tcW w:w="1250" w:type="pct"/>
          </w:tcPr>
          <w:p w14:paraId="7A48AB5A" w14:textId="306FF506" w:rsidR="00FF5967" w:rsidRPr="00433874" w:rsidRDefault="00FF5967" w:rsidP="001731A8">
            <w:pPr>
              <w:pStyle w:val="a4"/>
              <w:ind w:left="0"/>
              <w:jc w:val="center"/>
              <w:rPr>
                <w:rFonts w:ascii="Times New Roman" w:hAnsi="Times New Roman" w:cs="Times New Roman"/>
                <w:b/>
                <w:sz w:val="24"/>
                <w:szCs w:val="24"/>
              </w:rPr>
            </w:pPr>
          </w:p>
        </w:tc>
        <w:tc>
          <w:tcPr>
            <w:tcW w:w="1251" w:type="pct"/>
          </w:tcPr>
          <w:p w14:paraId="50E2A09E" w14:textId="77FC9869" w:rsidR="00FF5967" w:rsidRPr="00433874" w:rsidRDefault="00FF5967" w:rsidP="001731A8">
            <w:pPr>
              <w:pStyle w:val="a4"/>
              <w:ind w:left="0"/>
              <w:jc w:val="center"/>
              <w:rPr>
                <w:rFonts w:ascii="Times New Roman" w:hAnsi="Times New Roman" w:cs="Times New Roman"/>
                <w:b/>
                <w:sz w:val="24"/>
                <w:szCs w:val="24"/>
              </w:rPr>
            </w:pPr>
          </w:p>
        </w:tc>
      </w:tr>
      <w:bookmarkEnd w:id="261"/>
    </w:tbl>
    <w:p w14:paraId="16CD9151" w14:textId="77777777" w:rsidR="00FF5967" w:rsidRPr="00433874" w:rsidRDefault="00FF5967" w:rsidP="00FC406A">
      <w:pPr>
        <w:shd w:val="clear" w:color="auto" w:fill="FFFFFF"/>
        <w:spacing w:after="0" w:line="240" w:lineRule="auto"/>
        <w:jc w:val="both"/>
        <w:rPr>
          <w:rFonts w:ascii="Times New Roman" w:hAnsi="Times New Roman" w:cs="Times New Roman"/>
          <w:b/>
          <w:sz w:val="24"/>
          <w:szCs w:val="24"/>
        </w:rPr>
      </w:pPr>
    </w:p>
    <w:p w14:paraId="674C87A5" w14:textId="77777777" w:rsidR="00FF5967" w:rsidRPr="00433874" w:rsidRDefault="00D72D24" w:rsidP="00FF596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Start w:id="262" w:name="_Hlk162439118_1"/>
      <w:bookmarkStart w:id="263" w:name="_Hlk162438023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DFCC01F" w14:textId="77777777" w:rsidR="00047E7F" w:rsidRPr="00433874" w:rsidRDefault="00D72D24" w:rsidP="00FF59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262"/>
      <w:r w:rsidRPr="00433874">
        <w:rPr>
          <w:rFonts w:ascii="Times New Roman" w:hAnsi="Times New Roman" w:cs="Times New Roman"/>
          <w:b/>
          <w:sz w:val="24"/>
          <w:szCs w:val="24"/>
        </w:rPr>
        <w:t>правильную последовательность</w:t>
      </w:r>
      <w:bookmarkEnd w:id="263"/>
      <w:r w:rsidR="00E55440" w:rsidRPr="00433874">
        <w:rPr>
          <w:rFonts w:ascii="Times New Roman" w:hAnsi="Times New Roman" w:cs="Times New Roman"/>
          <w:b/>
          <w:color w:val="000000"/>
          <w:sz w:val="24"/>
          <w:szCs w:val="24"/>
          <w:shd w:val="clear" w:color="auto" w:fill="FFFFFF"/>
        </w:rPr>
        <w:t xml:space="preserve"> действий при подаче судебного иска</w:t>
      </w:r>
      <w:r w:rsidRPr="00433874">
        <w:rPr>
          <w:rFonts w:ascii="Times New Roman" w:hAnsi="Times New Roman" w:cs="Times New Roman"/>
          <w:b/>
          <w:sz w:val="24"/>
          <w:szCs w:val="24"/>
        </w:rPr>
        <w:t>:</w:t>
      </w:r>
    </w:p>
    <w:p w14:paraId="646356C7" w14:textId="77777777" w:rsidR="00C50449" w:rsidRPr="00433874" w:rsidRDefault="00D72D24" w:rsidP="00047E7F">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E55440" w:rsidRPr="00433874">
        <w:rPr>
          <w:rFonts w:ascii="Times New Roman" w:hAnsi="Times New Roman" w:cs="Times New Roman"/>
          <w:sz w:val="24"/>
          <w:szCs w:val="24"/>
        </w:rPr>
        <w:t>нап</w:t>
      </w:r>
      <w:r w:rsidRPr="00433874">
        <w:rPr>
          <w:rFonts w:ascii="Times New Roman" w:hAnsi="Times New Roman" w:cs="Times New Roman"/>
          <w:sz w:val="24"/>
          <w:szCs w:val="24"/>
        </w:rPr>
        <w:t>равление копии иска ответчику;</w:t>
      </w:r>
    </w:p>
    <w:p w14:paraId="5204F153" w14:textId="77777777" w:rsidR="00C50449" w:rsidRPr="00433874" w:rsidRDefault="00D72D24" w:rsidP="00047E7F">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E55440" w:rsidRPr="00433874">
        <w:rPr>
          <w:rFonts w:ascii="Times New Roman" w:hAnsi="Times New Roman" w:cs="Times New Roman"/>
          <w:sz w:val="24"/>
          <w:szCs w:val="24"/>
        </w:rPr>
        <w:t>н</w:t>
      </w:r>
      <w:r w:rsidRPr="00433874">
        <w:rPr>
          <w:rFonts w:ascii="Times New Roman" w:hAnsi="Times New Roman" w:cs="Times New Roman"/>
          <w:sz w:val="24"/>
          <w:szCs w:val="24"/>
        </w:rPr>
        <w:t>аписание искового заявления;</w:t>
      </w:r>
    </w:p>
    <w:p w14:paraId="22AADF9C" w14:textId="77777777" w:rsidR="00C50449" w:rsidRPr="00433874" w:rsidRDefault="00D72D24" w:rsidP="00047E7F">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предъявление иска в суд;</w:t>
      </w:r>
    </w:p>
    <w:p w14:paraId="10513113" w14:textId="77777777" w:rsidR="00047E7F" w:rsidRPr="00433874" w:rsidRDefault="00D72D24" w:rsidP="00047E7F">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E55440" w:rsidRPr="00433874">
        <w:rPr>
          <w:rFonts w:ascii="Times New Roman" w:hAnsi="Times New Roman" w:cs="Times New Roman"/>
          <w:sz w:val="24"/>
          <w:szCs w:val="24"/>
        </w:rPr>
        <w:t>у</w:t>
      </w:r>
      <w:r w:rsidRPr="00433874">
        <w:rPr>
          <w:rFonts w:ascii="Times New Roman" w:hAnsi="Times New Roman" w:cs="Times New Roman"/>
          <w:sz w:val="24"/>
          <w:szCs w:val="24"/>
        </w:rPr>
        <w:t>плата государственной пошлины</w:t>
      </w:r>
      <w:r w:rsidR="00E55440" w:rsidRPr="00433874">
        <w:rPr>
          <w:rFonts w:ascii="Times New Roman" w:hAnsi="Times New Roman" w:cs="Times New Roman"/>
          <w:sz w:val="24"/>
          <w:szCs w:val="24"/>
        </w:rPr>
        <w:t>.</w:t>
      </w:r>
    </w:p>
    <w:p w14:paraId="7D8B4016" w14:textId="77777777" w:rsidR="004462E5" w:rsidRPr="00433874" w:rsidRDefault="004462E5" w:rsidP="004462E5">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534EC580" w14:textId="77777777" w:rsidR="00FF5967" w:rsidRPr="00433874" w:rsidRDefault="00D72D24" w:rsidP="0005509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p>
    <w:p w14:paraId="0FFB9466" w14:textId="77777777" w:rsidR="00FF5967" w:rsidRPr="00433874" w:rsidRDefault="00D72D24" w:rsidP="00FF5967">
      <w:pPr>
        <w:shd w:val="clear" w:color="auto" w:fill="FFFFFF"/>
        <w:spacing w:after="0" w:line="240" w:lineRule="auto"/>
        <w:ind w:firstLine="360"/>
        <w:jc w:val="both"/>
        <w:rPr>
          <w:rFonts w:ascii="Times New Roman" w:hAnsi="Times New Roman" w:cs="Times New Roman"/>
          <w:b/>
          <w:sz w:val="24"/>
          <w:szCs w:val="24"/>
        </w:rPr>
      </w:pPr>
      <w:bookmarkStart w:id="264" w:name="_Hlk162438203_4"/>
      <w:r w:rsidRPr="00433874">
        <w:rPr>
          <w:rFonts w:ascii="Times New Roman" w:hAnsi="Times New Roman" w:cs="Times New Roman"/>
          <w:b/>
          <w:sz w:val="24"/>
          <w:szCs w:val="24"/>
        </w:rPr>
        <w:lastRenderedPageBreak/>
        <w:t xml:space="preserve">6. </w:t>
      </w:r>
      <w:bookmarkStart w:id="265" w:name="_Hlk162438670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178B8D0" w14:textId="77777777" w:rsidR="00FF5967" w:rsidRPr="00433874" w:rsidRDefault="00D72D24" w:rsidP="00FF59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64"/>
    <w:bookmarkEnd w:id="265"/>
    <w:p w14:paraId="4F56E066" w14:textId="77777777" w:rsidR="00FF5967" w:rsidRPr="00433874" w:rsidRDefault="00D72D24" w:rsidP="00FF596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Гражданин может быть об</w:t>
      </w:r>
      <w:r w:rsidR="008D18C0" w:rsidRPr="00433874">
        <w:rPr>
          <w:rFonts w:ascii="Times New Roman" w:hAnsi="Times New Roman" w:cs="Times New Roman"/>
          <w:color w:val="000000"/>
          <w:sz w:val="24"/>
          <w:szCs w:val="24"/>
          <w:shd w:val="clear" w:color="auto" w:fill="FFFFFF"/>
        </w:rPr>
        <w:t>ъявлен</w:t>
      </w:r>
      <w:r w:rsidR="00E16A20" w:rsidRPr="00433874">
        <w:rPr>
          <w:rFonts w:ascii="Times New Roman" w:hAnsi="Times New Roman" w:cs="Times New Roman"/>
          <w:color w:val="000000"/>
          <w:sz w:val="24"/>
          <w:szCs w:val="24"/>
          <w:shd w:val="clear" w:color="auto" w:fill="FFFFFF"/>
        </w:rPr>
        <w:t xml:space="preserve"> судом </w:t>
      </w:r>
      <w:r w:rsidR="008D18C0" w:rsidRPr="00433874">
        <w:rPr>
          <w:rFonts w:ascii="Times New Roman" w:hAnsi="Times New Roman" w:cs="Times New Roman"/>
          <w:color w:val="000000"/>
          <w:sz w:val="24"/>
          <w:szCs w:val="24"/>
          <w:shd w:val="clear" w:color="auto" w:fill="FFFFFF"/>
        </w:rPr>
        <w:t xml:space="preserve">безвестно отсутствующим </w:t>
      </w:r>
      <w:r w:rsidR="00E16A20" w:rsidRPr="00433874">
        <w:rPr>
          <w:rFonts w:ascii="Times New Roman" w:hAnsi="Times New Roman" w:cs="Times New Roman"/>
          <w:color w:val="000000"/>
          <w:sz w:val="24"/>
          <w:szCs w:val="24"/>
          <w:shd w:val="clear" w:color="auto" w:fill="FFFFFF"/>
        </w:rPr>
        <w:t xml:space="preserve"> при наличии ________________</w:t>
      </w:r>
      <w:r w:rsidRPr="00433874">
        <w:rPr>
          <w:rFonts w:ascii="Times New Roman" w:hAnsi="Times New Roman" w:cs="Times New Roman"/>
          <w:color w:val="000000"/>
          <w:sz w:val="24"/>
          <w:szCs w:val="24"/>
          <w:shd w:val="clear" w:color="auto" w:fill="FFFFFF"/>
        </w:rPr>
        <w:t xml:space="preserve"> </w:t>
      </w:r>
    </w:p>
    <w:p w14:paraId="02522CC2" w14:textId="77777777" w:rsidR="004462E5" w:rsidRPr="00433874" w:rsidRDefault="004462E5" w:rsidP="00FF5967">
      <w:pPr>
        <w:shd w:val="clear" w:color="auto" w:fill="FFFFFF"/>
        <w:spacing w:after="0" w:line="240" w:lineRule="auto"/>
        <w:ind w:firstLine="360"/>
        <w:jc w:val="both"/>
        <w:rPr>
          <w:rFonts w:ascii="Times New Roman" w:hAnsi="Times New Roman" w:cs="Times New Roman"/>
          <w:b/>
          <w:bCs/>
          <w:sz w:val="24"/>
          <w:szCs w:val="24"/>
        </w:rPr>
      </w:pPr>
    </w:p>
    <w:p w14:paraId="3056F95F" w14:textId="6E4C5B29" w:rsidR="00FF5967" w:rsidRPr="00433874" w:rsidRDefault="00D72D24" w:rsidP="00FF596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7.</w:t>
      </w:r>
      <w:bookmarkStart w:id="266" w:name="_Hlk162438719_0"/>
      <w:r w:rsidRPr="00433874">
        <w:rPr>
          <w:rFonts w:ascii="Times New Roman" w:hAnsi="Times New Roman" w:cs="Times New Roman"/>
          <w:b/>
          <w:sz w:val="24"/>
          <w:szCs w:val="24"/>
        </w:rPr>
        <w:t xml:space="preserve"> Задание открытого типа с развернутым ответом. Уровень сложности высокий. Время выполнения 10 минут.</w:t>
      </w:r>
    </w:p>
    <w:p w14:paraId="13A98EBA" w14:textId="77777777" w:rsidR="00FF5967" w:rsidRPr="00433874" w:rsidRDefault="00D72D24" w:rsidP="00FF59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66"/>
    <w:p w14:paraId="6AD5278C" w14:textId="77777777" w:rsidR="008E1C71" w:rsidRPr="00433874" w:rsidRDefault="00D72D24" w:rsidP="00FF5967">
      <w:pPr>
        <w:shd w:val="clear" w:color="auto" w:fill="FFFFFF"/>
        <w:spacing w:after="0" w:line="240" w:lineRule="auto"/>
        <w:ind w:firstLine="708"/>
        <w:jc w:val="both"/>
        <w:rPr>
          <w:rFonts w:ascii="Times New Roman" w:hAnsi="Times New Roman" w:cs="Times New Roman"/>
          <w:b/>
          <w:bCs/>
          <w:sz w:val="24"/>
          <w:szCs w:val="24"/>
        </w:rPr>
      </w:pPr>
      <w:r w:rsidRPr="00433874">
        <w:rPr>
          <w:rFonts w:ascii="Times New Roman" w:hAnsi="Times New Roman" w:cs="Times New Roman"/>
          <w:color w:val="242F33"/>
          <w:sz w:val="24"/>
          <w:szCs w:val="24"/>
        </w:rPr>
        <w:t>Брагин одолжил Котову 1 декабря 200</w:t>
      </w:r>
      <w:r w:rsidR="0008546A" w:rsidRPr="00433874">
        <w:rPr>
          <w:rFonts w:ascii="Times New Roman" w:hAnsi="Times New Roman" w:cs="Times New Roman"/>
          <w:color w:val="242F33"/>
          <w:sz w:val="24"/>
          <w:szCs w:val="24"/>
        </w:rPr>
        <w:t xml:space="preserve">4 года 8 тыс. </w:t>
      </w:r>
      <w:r w:rsidRPr="00433874">
        <w:rPr>
          <w:rFonts w:ascii="Times New Roman" w:hAnsi="Times New Roman" w:cs="Times New Roman"/>
          <w:color w:val="242F33"/>
          <w:sz w:val="24"/>
          <w:szCs w:val="24"/>
        </w:rPr>
        <w:t>руб. сроком на три месяца. Брагин дважды (10 марта и 18 мая 200</w:t>
      </w:r>
      <w:r w:rsidR="0008546A" w:rsidRPr="00433874">
        <w:rPr>
          <w:rFonts w:ascii="Times New Roman" w:hAnsi="Times New Roman" w:cs="Times New Roman"/>
          <w:color w:val="242F33"/>
          <w:sz w:val="24"/>
          <w:szCs w:val="24"/>
        </w:rPr>
        <w:t>5 г.) т</w:t>
      </w:r>
      <w:r w:rsidRPr="00433874">
        <w:rPr>
          <w:rFonts w:ascii="Times New Roman" w:hAnsi="Times New Roman" w:cs="Times New Roman"/>
          <w:color w:val="242F33"/>
          <w:sz w:val="24"/>
          <w:szCs w:val="24"/>
        </w:rPr>
        <w:t>ребовал уплаты долга, однако, Котов</w:t>
      </w:r>
      <w:r w:rsidR="0008546A" w:rsidRPr="00433874">
        <w:rPr>
          <w:rFonts w:ascii="Times New Roman" w:hAnsi="Times New Roman" w:cs="Times New Roman"/>
          <w:color w:val="242F33"/>
          <w:sz w:val="24"/>
          <w:szCs w:val="24"/>
        </w:rPr>
        <w:t xml:space="preserve"> только давал обещания уплатить долг, но денег не </w:t>
      </w:r>
      <w:r w:rsidRPr="00433874">
        <w:rPr>
          <w:rFonts w:ascii="Times New Roman" w:hAnsi="Times New Roman" w:cs="Times New Roman"/>
          <w:color w:val="242F33"/>
          <w:sz w:val="24"/>
          <w:szCs w:val="24"/>
        </w:rPr>
        <w:t>возвращал. Брагин 8 августа 200</w:t>
      </w:r>
      <w:r w:rsidR="0008546A" w:rsidRPr="00433874">
        <w:rPr>
          <w:rFonts w:ascii="Times New Roman" w:hAnsi="Times New Roman" w:cs="Times New Roman"/>
          <w:color w:val="242F33"/>
          <w:sz w:val="24"/>
          <w:szCs w:val="24"/>
        </w:rPr>
        <w:t xml:space="preserve">5 </w:t>
      </w:r>
      <w:r w:rsidRPr="00433874">
        <w:rPr>
          <w:rFonts w:ascii="Times New Roman" w:hAnsi="Times New Roman" w:cs="Times New Roman"/>
          <w:color w:val="242F33"/>
          <w:sz w:val="24"/>
          <w:szCs w:val="24"/>
        </w:rPr>
        <w:t>г., придя на квартиру к Котову</w:t>
      </w:r>
      <w:r w:rsidR="0008546A" w:rsidRPr="00433874">
        <w:rPr>
          <w:rFonts w:ascii="Times New Roman" w:hAnsi="Times New Roman" w:cs="Times New Roman"/>
          <w:color w:val="242F33"/>
          <w:sz w:val="24"/>
          <w:szCs w:val="24"/>
        </w:rPr>
        <w:t>, потребовал вернуть деньги или передат</w:t>
      </w:r>
      <w:r w:rsidRPr="00433874">
        <w:rPr>
          <w:rFonts w:ascii="Times New Roman" w:hAnsi="Times New Roman" w:cs="Times New Roman"/>
          <w:color w:val="242F33"/>
          <w:sz w:val="24"/>
          <w:szCs w:val="24"/>
        </w:rPr>
        <w:t>ь в погашение долга какую-либо</w:t>
      </w:r>
      <w:r w:rsidR="0008546A" w:rsidRPr="00433874">
        <w:rPr>
          <w:rFonts w:ascii="Times New Roman" w:hAnsi="Times New Roman" w:cs="Times New Roman"/>
          <w:color w:val="242F33"/>
          <w:sz w:val="24"/>
          <w:szCs w:val="24"/>
        </w:rPr>
        <w:t xml:space="preserve"> ценную вещь.</w:t>
      </w:r>
      <w:r w:rsidRPr="00433874">
        <w:rPr>
          <w:rFonts w:ascii="Times New Roman" w:hAnsi="Times New Roman" w:cs="Times New Roman"/>
          <w:color w:val="242F33"/>
          <w:sz w:val="24"/>
          <w:szCs w:val="24"/>
        </w:rPr>
        <w:t xml:space="preserve"> Котов</w:t>
      </w:r>
      <w:r w:rsidR="0008546A" w:rsidRPr="00433874">
        <w:rPr>
          <w:rFonts w:ascii="Times New Roman" w:hAnsi="Times New Roman" w:cs="Times New Roman"/>
          <w:color w:val="242F33"/>
          <w:sz w:val="24"/>
          <w:szCs w:val="24"/>
        </w:rPr>
        <w:t xml:space="preserve"> согласился передать трехкамерный холодильник «Стинол». Тут же был составлен соответствующий договор, в котором было указано, что вм</w:t>
      </w:r>
      <w:r w:rsidRPr="00433874">
        <w:rPr>
          <w:rFonts w:ascii="Times New Roman" w:hAnsi="Times New Roman" w:cs="Times New Roman"/>
          <w:color w:val="242F33"/>
          <w:sz w:val="24"/>
          <w:szCs w:val="24"/>
        </w:rPr>
        <w:t xml:space="preserve">есто возврата 8 </w:t>
      </w:r>
      <w:proofErr w:type="spellStart"/>
      <w:r w:rsidRPr="00433874">
        <w:rPr>
          <w:rFonts w:ascii="Times New Roman" w:hAnsi="Times New Roman" w:cs="Times New Roman"/>
          <w:color w:val="242F33"/>
          <w:sz w:val="24"/>
          <w:szCs w:val="24"/>
        </w:rPr>
        <w:t>тыс.руб</w:t>
      </w:r>
      <w:proofErr w:type="spellEnd"/>
      <w:r w:rsidRPr="00433874">
        <w:rPr>
          <w:rFonts w:ascii="Times New Roman" w:hAnsi="Times New Roman" w:cs="Times New Roman"/>
          <w:color w:val="242F33"/>
          <w:sz w:val="24"/>
          <w:szCs w:val="24"/>
        </w:rPr>
        <w:t>. Котов</w:t>
      </w:r>
      <w:r w:rsidR="0008546A" w:rsidRPr="00433874">
        <w:rPr>
          <w:rFonts w:ascii="Times New Roman" w:hAnsi="Times New Roman" w:cs="Times New Roman"/>
          <w:color w:val="242F33"/>
          <w:sz w:val="24"/>
          <w:szCs w:val="24"/>
        </w:rPr>
        <w:t xml:space="preserve"> обязуется в трехдневный срок доставит</w:t>
      </w:r>
      <w:r w:rsidRPr="00433874">
        <w:rPr>
          <w:rFonts w:ascii="Times New Roman" w:hAnsi="Times New Roman" w:cs="Times New Roman"/>
          <w:color w:val="242F33"/>
          <w:sz w:val="24"/>
          <w:szCs w:val="24"/>
        </w:rPr>
        <w:t>ь за свой счет на квартиру Брагин</w:t>
      </w:r>
      <w:r w:rsidR="0008546A" w:rsidRPr="00433874">
        <w:rPr>
          <w:rFonts w:ascii="Times New Roman" w:hAnsi="Times New Roman" w:cs="Times New Roman"/>
          <w:color w:val="242F33"/>
          <w:sz w:val="24"/>
          <w:szCs w:val="24"/>
        </w:rPr>
        <w:t>а упомян</w:t>
      </w:r>
      <w:r w:rsidRPr="00433874">
        <w:rPr>
          <w:rFonts w:ascii="Times New Roman" w:hAnsi="Times New Roman" w:cs="Times New Roman"/>
          <w:color w:val="242F33"/>
          <w:sz w:val="24"/>
          <w:szCs w:val="24"/>
        </w:rPr>
        <w:t>утый холодильник. Однако Котов уклонился от исполнения данного</w:t>
      </w:r>
      <w:r w:rsidR="0008546A" w:rsidRPr="00433874">
        <w:rPr>
          <w:rFonts w:ascii="Times New Roman" w:hAnsi="Times New Roman" w:cs="Times New Roman"/>
          <w:color w:val="242F33"/>
          <w:sz w:val="24"/>
          <w:szCs w:val="24"/>
        </w:rPr>
        <w:t xml:space="preserve"> договора. Вскоре он уехал из города и возвратился </w:t>
      </w:r>
      <w:r w:rsidRPr="00433874">
        <w:rPr>
          <w:rFonts w:ascii="Times New Roman" w:hAnsi="Times New Roman" w:cs="Times New Roman"/>
          <w:color w:val="242F33"/>
          <w:sz w:val="24"/>
          <w:szCs w:val="24"/>
        </w:rPr>
        <w:t>только в июне 2009 г.</w:t>
      </w:r>
      <w:r w:rsidRPr="00433874">
        <w:rPr>
          <w:rFonts w:ascii="Times New Roman" w:hAnsi="Times New Roman" w:cs="Times New Roman"/>
          <w:color w:val="242F33"/>
          <w:sz w:val="24"/>
          <w:szCs w:val="24"/>
        </w:rPr>
        <w:br/>
        <w:t>Брагин 29 июля 2009 г. предъявил к Котову</w:t>
      </w:r>
      <w:r w:rsidR="0008546A" w:rsidRPr="00433874">
        <w:rPr>
          <w:rFonts w:ascii="Times New Roman" w:hAnsi="Times New Roman" w:cs="Times New Roman"/>
          <w:color w:val="242F33"/>
          <w:sz w:val="24"/>
          <w:szCs w:val="24"/>
        </w:rPr>
        <w:t xml:space="preserve"> иск о взыскании с него 8 </w:t>
      </w:r>
      <w:proofErr w:type="spellStart"/>
      <w:r w:rsidR="0008546A" w:rsidRPr="00433874">
        <w:rPr>
          <w:rFonts w:ascii="Times New Roman" w:hAnsi="Times New Roman" w:cs="Times New Roman"/>
          <w:color w:val="242F33"/>
          <w:sz w:val="24"/>
          <w:szCs w:val="24"/>
        </w:rPr>
        <w:t>тыс.руб</w:t>
      </w:r>
      <w:proofErr w:type="spellEnd"/>
      <w:r w:rsidR="0008546A" w:rsidRPr="00433874">
        <w:rPr>
          <w:rFonts w:ascii="Times New Roman" w:hAnsi="Times New Roman" w:cs="Times New Roman"/>
          <w:color w:val="242F33"/>
          <w:sz w:val="24"/>
          <w:szCs w:val="24"/>
        </w:rPr>
        <w:t>. или обяза</w:t>
      </w:r>
      <w:r w:rsidRPr="00433874">
        <w:rPr>
          <w:rFonts w:ascii="Times New Roman" w:hAnsi="Times New Roman" w:cs="Times New Roman"/>
          <w:color w:val="242F33"/>
          <w:sz w:val="24"/>
          <w:szCs w:val="24"/>
        </w:rPr>
        <w:t>нии доставить на квартиру Брагина</w:t>
      </w:r>
      <w:r w:rsidR="0008546A" w:rsidRPr="00433874">
        <w:rPr>
          <w:rFonts w:ascii="Times New Roman" w:hAnsi="Times New Roman" w:cs="Times New Roman"/>
          <w:color w:val="242F33"/>
          <w:sz w:val="24"/>
          <w:szCs w:val="24"/>
        </w:rPr>
        <w:t xml:space="preserve"> холодильник.</w:t>
      </w:r>
      <w:r w:rsidRPr="00433874">
        <w:rPr>
          <w:rFonts w:ascii="Times New Roman" w:hAnsi="Times New Roman" w:cs="Times New Roman"/>
          <w:color w:val="242F33"/>
          <w:sz w:val="24"/>
          <w:szCs w:val="24"/>
        </w:rPr>
        <w:t xml:space="preserve"> Суд в удовлетворении иска Брагин</w:t>
      </w:r>
      <w:r w:rsidR="0008546A" w:rsidRPr="00433874">
        <w:rPr>
          <w:rFonts w:ascii="Times New Roman" w:hAnsi="Times New Roman" w:cs="Times New Roman"/>
          <w:color w:val="242F33"/>
          <w:sz w:val="24"/>
          <w:szCs w:val="24"/>
        </w:rPr>
        <w:t>у отказал, ссылаясь на то, что с момента заключения договора займа (1 д</w:t>
      </w:r>
      <w:r w:rsidRPr="00433874">
        <w:rPr>
          <w:rFonts w:ascii="Times New Roman" w:hAnsi="Times New Roman" w:cs="Times New Roman"/>
          <w:color w:val="242F33"/>
          <w:sz w:val="24"/>
          <w:szCs w:val="24"/>
        </w:rPr>
        <w:t>екабря 200</w:t>
      </w:r>
      <w:r w:rsidR="0008546A" w:rsidRPr="00433874">
        <w:rPr>
          <w:rFonts w:ascii="Times New Roman" w:hAnsi="Times New Roman" w:cs="Times New Roman"/>
          <w:color w:val="242F33"/>
          <w:sz w:val="24"/>
          <w:szCs w:val="24"/>
        </w:rPr>
        <w:t>4 г.) прошло более трех лет и, следовательно, истцом попущен срок исковой давности.</w:t>
      </w:r>
      <w:r w:rsidR="0008546A" w:rsidRPr="00433874">
        <w:rPr>
          <w:rFonts w:ascii="Times New Roman" w:hAnsi="Times New Roman" w:cs="Times New Roman"/>
          <w:color w:val="242F33"/>
          <w:sz w:val="24"/>
          <w:szCs w:val="24"/>
        </w:rPr>
        <w:br/>
        <w:t>Верно ли судебное решение?</w:t>
      </w:r>
    </w:p>
    <w:p w14:paraId="3B5AA5E6" w14:textId="77777777" w:rsidR="00FF5967" w:rsidRPr="00433874" w:rsidRDefault="00FF5967" w:rsidP="00FF5967">
      <w:pPr>
        <w:shd w:val="clear" w:color="auto" w:fill="FFFFFF"/>
        <w:spacing w:after="0" w:line="240" w:lineRule="auto"/>
        <w:ind w:firstLine="360"/>
        <w:jc w:val="both"/>
        <w:rPr>
          <w:rFonts w:ascii="Times New Roman" w:hAnsi="Times New Roman" w:cs="Times New Roman"/>
          <w:b/>
          <w:sz w:val="24"/>
          <w:szCs w:val="24"/>
        </w:rPr>
      </w:pPr>
    </w:p>
    <w:p w14:paraId="1F9B2B65" w14:textId="77777777" w:rsidR="00FF5967" w:rsidRPr="00433874" w:rsidRDefault="00D72D24" w:rsidP="00FF596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267" w:name="_Hlk162438240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EDC7612" w14:textId="77777777" w:rsidR="00FF5967" w:rsidRPr="00433874" w:rsidRDefault="00D72D24" w:rsidP="00FF59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bookmarkEnd w:id="267"/>
    <w:p w14:paraId="0AAA42BF" w14:textId="77777777" w:rsidR="00FA4A18" w:rsidRPr="00433874" w:rsidRDefault="00D72D24" w:rsidP="00FF5967">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Прокурор обратился в суд с заявлением о признании Кириллова ограниченно дееспособным. В заявлении отмечалось, что одинокий Кириллов, проживая в комнате коммунальной квартиры, злоупотребляет спиртными напитками, нарушает покой соседей, которые обратились в прокуратуру с просьбой принять в отношении Кириллова необходимые меры. К заявлению прокурора была приложена справка психоневрологического диспансера, в которой было сказано, что Кириллов — хронический алкоголик и нуждается в ограничении дееспособности. Суд вынес решение о признании Кириллова ограниченно дееспособным.</w:t>
      </w:r>
    </w:p>
    <w:p w14:paraId="40CF4153" w14:textId="77777777" w:rsidR="00FA4A18" w:rsidRPr="00433874" w:rsidRDefault="00D72D24" w:rsidP="00FF5967">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Правильно ли решение суда?</w:t>
      </w:r>
    </w:p>
    <w:p w14:paraId="488524B1" w14:textId="7D333C98" w:rsidR="00FA4A18" w:rsidRPr="00433874" w:rsidRDefault="00D72D24" w:rsidP="004462E5">
      <w:pPr>
        <w:tabs>
          <w:tab w:val="left" w:pos="567"/>
          <w:tab w:val="left" w:pos="993"/>
        </w:tabs>
        <w:spacing w:after="0" w:line="240" w:lineRule="auto"/>
        <w:jc w:val="both"/>
        <w:rPr>
          <w:rFonts w:ascii="Times New Roman" w:hAnsi="Times New Roman" w:cs="Times New Roman"/>
          <w:color w:val="000000"/>
          <w:sz w:val="24"/>
          <w:szCs w:val="24"/>
          <w:shd w:val="clear" w:color="auto" w:fill="F8F9FA"/>
        </w:rPr>
      </w:pPr>
      <w:r w:rsidRPr="00433874">
        <w:rPr>
          <w:rFonts w:ascii="Times New Roman" w:hAnsi="Times New Roman" w:cs="Times New Roman"/>
          <w:sz w:val="24"/>
          <w:szCs w:val="24"/>
        </w:rPr>
        <w:tab/>
      </w:r>
    </w:p>
    <w:tbl>
      <w:tblPr>
        <w:tblW w:w="0" w:type="auto"/>
        <w:tblCellMar>
          <w:left w:w="0" w:type="dxa"/>
          <w:right w:w="0" w:type="dxa"/>
        </w:tblCellMar>
        <w:tblLook w:val="04A0" w:firstRow="1" w:lastRow="0" w:firstColumn="1" w:lastColumn="0" w:noHBand="0" w:noVBand="1"/>
      </w:tblPr>
      <w:tblGrid>
        <w:gridCol w:w="9423"/>
      </w:tblGrid>
      <w:tr w:rsidR="00855332" w:rsidRPr="00433874" w14:paraId="676A2A02" w14:textId="77777777" w:rsidTr="00E16A20">
        <w:trPr>
          <w:trHeight w:hRule="exact" w:val="3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D6B4D" w14:textId="77777777" w:rsidR="001F4BBA" w:rsidRPr="00433874" w:rsidRDefault="00D72D24" w:rsidP="00E16A20">
            <w:pPr>
              <w:spacing w:after="0" w:line="240" w:lineRule="auto"/>
              <w:rPr>
                <w:rFonts w:ascii="Times New Roman" w:hAnsi="Times New Roman" w:cs="Times New Roman"/>
              </w:rPr>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4FBBA860"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DA820A" w14:textId="77777777" w:rsidR="001F4BBA" w:rsidRPr="00433874" w:rsidRDefault="00D72D24" w:rsidP="00E16A2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содержание нормативного правового акта</w:t>
            </w:r>
          </w:p>
        </w:tc>
      </w:tr>
      <w:tr w:rsidR="00855332" w:rsidRPr="00433874" w14:paraId="7F05D31C"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756B2" w14:textId="77777777" w:rsidR="001F4BBA" w:rsidRPr="00433874" w:rsidRDefault="00D72D24" w:rsidP="00E16A20">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понимать сущность нормативного правового акта</w:t>
            </w:r>
          </w:p>
        </w:tc>
      </w:tr>
      <w:tr w:rsidR="00855332" w:rsidRPr="00433874" w14:paraId="74567BA7"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0E178" w14:textId="77777777" w:rsidR="001F4BBA" w:rsidRPr="00433874" w:rsidRDefault="00D72D24" w:rsidP="00E16A2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интерпретации содержание нормативного правового акта</w:t>
            </w:r>
          </w:p>
        </w:tc>
      </w:tr>
      <w:tr w:rsidR="00855332" w:rsidRPr="00433874" w14:paraId="101CBA6B" w14:textId="77777777" w:rsidTr="00E16A20">
        <w:trPr>
          <w:trHeight w:hRule="exact" w:val="55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D2A550" w14:textId="77777777" w:rsidR="001F4BBA" w:rsidRPr="00433874" w:rsidRDefault="00D72D24" w:rsidP="00191933">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w:t>
            </w:r>
            <w:r w:rsidR="00C50449" w:rsidRPr="00433874">
              <w:rPr>
                <w:rFonts w:ascii="Times New Roman" w:hAnsi="Times New Roman" w:cs="Times New Roman"/>
                <w:b/>
                <w:color w:val="000000"/>
              </w:rPr>
              <w:t>азате</w:t>
            </w:r>
            <w:r w:rsidR="00191933" w:rsidRPr="00433874">
              <w:rPr>
                <w:rFonts w:ascii="Times New Roman" w:hAnsi="Times New Roman" w:cs="Times New Roman"/>
                <w:b/>
                <w:color w:val="000000"/>
              </w:rPr>
              <w:t xml:space="preserve">ль оценивания: способность правильно </w:t>
            </w:r>
            <w:r w:rsidRPr="00433874">
              <w:rPr>
                <w:rFonts w:ascii="Times New Roman" w:hAnsi="Times New Roman" w:cs="Times New Roman"/>
                <w:b/>
                <w:color w:val="000000"/>
              </w:rPr>
              <w:t>интерпретировать содержание нормативного правового акта</w:t>
            </w:r>
          </w:p>
        </w:tc>
      </w:tr>
    </w:tbl>
    <w:p w14:paraId="392851DF" w14:textId="77777777" w:rsidR="00E85CD8" w:rsidRPr="00433874" w:rsidRDefault="00E85CD8" w:rsidP="001F4BBA">
      <w:pPr>
        <w:pStyle w:val="ConsPlusNormal"/>
        <w:ind w:firstLine="502"/>
        <w:jc w:val="center"/>
        <w:rPr>
          <w:rFonts w:ascii="Times New Roman" w:hAnsi="Times New Roman" w:cs="Times New Roman"/>
          <w:b/>
          <w:sz w:val="24"/>
          <w:szCs w:val="24"/>
        </w:rPr>
      </w:pPr>
    </w:p>
    <w:p w14:paraId="5AD997ED" w14:textId="77777777" w:rsidR="006879D8" w:rsidRPr="00433874" w:rsidRDefault="00D72D24"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A6369D" w14:textId="77777777" w:rsidR="006879D8" w:rsidRPr="00433874" w:rsidRDefault="00D72D24" w:rsidP="006879D8">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8A04DE" w14:textId="77777777" w:rsidR="001F4BBA" w:rsidRPr="00433874" w:rsidRDefault="00D72D24" w:rsidP="002536FD">
      <w:pPr>
        <w:pStyle w:val="13"/>
      </w:pPr>
      <w:r w:rsidRPr="00433874">
        <w:t>1</w:t>
      </w:r>
      <w:r w:rsidR="00E16A20" w:rsidRPr="00433874">
        <w:t>. Правонарушение - это</w:t>
      </w:r>
      <w:r w:rsidRPr="00433874">
        <w:t>:</w:t>
      </w:r>
    </w:p>
    <w:p w14:paraId="08E99EB4" w14:textId="77777777" w:rsidR="007A456F" w:rsidRPr="00433874" w:rsidRDefault="00D72D24" w:rsidP="002536FD">
      <w:pPr>
        <w:pStyle w:val="13"/>
        <w:rPr>
          <w:bCs/>
        </w:rPr>
      </w:pPr>
      <w:r w:rsidRPr="00433874">
        <w:t>А)</w:t>
      </w:r>
      <w:r w:rsidRPr="00433874">
        <w:rPr>
          <w:bCs/>
        </w:rPr>
        <w:t xml:space="preserve"> способность гражданина своими дей</w:t>
      </w:r>
      <w:r w:rsidRPr="00433874">
        <w:rPr>
          <w:bCs/>
        </w:rPr>
        <w:softHyphen/>
        <w:t>ствиями приобретать и осуществлять гражданские права, создавать для себя гражданские обязанности и исполнять их;</w:t>
      </w:r>
    </w:p>
    <w:p w14:paraId="057A2201"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D36274" w:rsidRPr="00433874">
        <w:rPr>
          <w:rFonts w:ascii="Times New Roman" w:eastAsia="Times New Roman" w:hAnsi="Times New Roman" w:cs="Times New Roman"/>
          <w:bCs/>
          <w:sz w:val="24"/>
          <w:szCs w:val="24"/>
        </w:rPr>
        <w:t xml:space="preserve">) противоправное, общественно-вредное, виновное деяние </w:t>
      </w:r>
      <w:proofErr w:type="spellStart"/>
      <w:r w:rsidR="00D36274" w:rsidRPr="00433874">
        <w:rPr>
          <w:rFonts w:ascii="Times New Roman" w:eastAsia="Times New Roman" w:hAnsi="Times New Roman" w:cs="Times New Roman"/>
          <w:bCs/>
          <w:sz w:val="24"/>
          <w:szCs w:val="24"/>
        </w:rPr>
        <w:t>деликтоспособного</w:t>
      </w:r>
      <w:proofErr w:type="spellEnd"/>
      <w:r w:rsidR="00D36274" w:rsidRPr="00433874">
        <w:rPr>
          <w:rFonts w:ascii="Times New Roman" w:eastAsia="Times New Roman" w:hAnsi="Times New Roman" w:cs="Times New Roman"/>
          <w:bCs/>
          <w:sz w:val="24"/>
          <w:szCs w:val="24"/>
        </w:rPr>
        <w:t xml:space="preserve"> лица</w:t>
      </w:r>
      <w:r w:rsidRPr="00433874">
        <w:rPr>
          <w:rFonts w:ascii="Times New Roman" w:eastAsia="Times New Roman" w:hAnsi="Times New Roman" w:cs="Times New Roman"/>
          <w:bCs/>
          <w:sz w:val="24"/>
          <w:szCs w:val="24"/>
        </w:rPr>
        <w:t>;</w:t>
      </w:r>
    </w:p>
    <w:p w14:paraId="39774632"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D36274" w:rsidRPr="00433874">
        <w:rPr>
          <w:rFonts w:ascii="Times New Roman" w:eastAsia="Times New Roman" w:hAnsi="Times New Roman" w:cs="Times New Roman"/>
          <w:bCs/>
          <w:sz w:val="24"/>
          <w:szCs w:val="24"/>
        </w:rPr>
        <w:t>) общественные отношения, регулируемые и охраняемые правом</w:t>
      </w:r>
      <w:r w:rsidRPr="00433874">
        <w:rPr>
          <w:rFonts w:ascii="Times New Roman" w:eastAsia="Times New Roman" w:hAnsi="Times New Roman" w:cs="Times New Roman"/>
          <w:bCs/>
          <w:sz w:val="24"/>
          <w:szCs w:val="24"/>
        </w:rPr>
        <w:t>;</w:t>
      </w:r>
    </w:p>
    <w:p w14:paraId="2FCCD118"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Г</w:t>
      </w:r>
      <w:r w:rsidR="00D36274" w:rsidRPr="00433874">
        <w:rPr>
          <w:rFonts w:ascii="Times New Roman" w:eastAsia="Times New Roman" w:hAnsi="Times New Roman" w:cs="Times New Roman"/>
          <w:bCs/>
          <w:sz w:val="24"/>
          <w:szCs w:val="24"/>
        </w:rPr>
        <w:t>) деяния человека, совершенные против его воли под воздействием физического принуждения или непреодолимой силы</w:t>
      </w:r>
      <w:r w:rsidRPr="00433874">
        <w:rPr>
          <w:rFonts w:ascii="Times New Roman" w:eastAsia="Times New Roman" w:hAnsi="Times New Roman" w:cs="Times New Roman"/>
          <w:bCs/>
          <w:sz w:val="24"/>
          <w:szCs w:val="24"/>
        </w:rPr>
        <w:t>.</w:t>
      </w:r>
    </w:p>
    <w:p w14:paraId="2A401284" w14:textId="77777777" w:rsidR="00EB3D44" w:rsidRPr="00433874" w:rsidRDefault="00EB3D44" w:rsidP="00EB3D44">
      <w:pPr>
        <w:pStyle w:val="ConsPlusNormal"/>
        <w:ind w:firstLine="708"/>
        <w:rPr>
          <w:rFonts w:ascii="Times New Roman" w:hAnsi="Times New Roman" w:cs="Times New Roman"/>
          <w:b/>
          <w:sz w:val="24"/>
          <w:szCs w:val="24"/>
        </w:rPr>
      </w:pPr>
    </w:p>
    <w:p w14:paraId="44FE5C5A" w14:textId="012602A5" w:rsidR="00EB3D44" w:rsidRPr="00433874" w:rsidRDefault="00EB3D4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29B831"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3EF87B" w14:textId="77777777" w:rsidR="001F4BBA" w:rsidRPr="00433874" w:rsidRDefault="00D72D24" w:rsidP="002536FD">
      <w:pPr>
        <w:pStyle w:val="13"/>
      </w:pPr>
      <w:r w:rsidRPr="00433874">
        <w:t>2. Перечень обстоятельств, которые относятся к числу актов гражданского состояния:</w:t>
      </w:r>
    </w:p>
    <w:p w14:paraId="66CF3FA1" w14:textId="77777777" w:rsidR="001F4BBA" w:rsidRPr="00433874" w:rsidRDefault="00D72D24" w:rsidP="002536FD">
      <w:pPr>
        <w:pStyle w:val="13"/>
        <w:rPr>
          <w:bCs/>
        </w:rPr>
      </w:pPr>
      <w:r w:rsidRPr="00433874">
        <w:t>А) рождение</w:t>
      </w:r>
      <w:r w:rsidRPr="00433874">
        <w:rPr>
          <w:bCs/>
        </w:rPr>
        <w:t>, заключение брака, расторжение брака, смерть гражданина;</w:t>
      </w:r>
    </w:p>
    <w:p w14:paraId="37C8DF20"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рождение, заключение брака, расторжение брака, установление отцовства, перемена имени, смерть гражданина;</w:t>
      </w:r>
    </w:p>
    <w:p w14:paraId="3024AE16"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рождение, заключение брака, расторжение брака, усыновление (удочерение), установление отцовства, смерть гражданина;</w:t>
      </w:r>
    </w:p>
    <w:p w14:paraId="0A374535" w14:textId="77777777" w:rsidR="001F4BBA"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рождение, заключение брака, расторжение брака, усыновление (удочерение), установление отцовства, перемена имени, смерть гражданина.</w:t>
      </w:r>
    </w:p>
    <w:p w14:paraId="636D0485" w14:textId="77777777" w:rsidR="002536FD" w:rsidRPr="00433874" w:rsidRDefault="002536FD" w:rsidP="00EB3D44">
      <w:pPr>
        <w:pStyle w:val="ConsPlusNormal"/>
        <w:ind w:firstLine="708"/>
        <w:rPr>
          <w:rFonts w:ascii="Times New Roman" w:hAnsi="Times New Roman" w:cs="Times New Roman"/>
          <w:b/>
          <w:sz w:val="24"/>
          <w:szCs w:val="24"/>
        </w:rPr>
      </w:pPr>
    </w:p>
    <w:p w14:paraId="7713099F" w14:textId="7489BEE3" w:rsidR="00EB3D44" w:rsidRPr="00433874" w:rsidRDefault="00EB3D4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6522E5" w14:textId="77777777" w:rsidR="00EB3D44" w:rsidRPr="00433874" w:rsidRDefault="00EB3D44" w:rsidP="00EB3D4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FF1FD22" w14:textId="77777777" w:rsidR="00D36274" w:rsidRPr="00433874" w:rsidRDefault="00D72D24" w:rsidP="002536FD">
      <w:pPr>
        <w:pStyle w:val="13"/>
      </w:pPr>
      <w:r w:rsidRPr="00433874">
        <w:t>3. Безвестное отсутствие:</w:t>
      </w:r>
    </w:p>
    <w:p w14:paraId="1188D187" w14:textId="77777777" w:rsidR="00D36274" w:rsidRPr="00433874" w:rsidRDefault="00D72D24" w:rsidP="002536FD">
      <w:pPr>
        <w:pStyle w:val="13"/>
      </w:pPr>
      <w:r w:rsidRPr="00433874">
        <w:t xml:space="preserve">А) удостоверенный в органах </w:t>
      </w:r>
      <w:proofErr w:type="spellStart"/>
      <w:r w:rsidRPr="00433874">
        <w:t>ЗАГСа</w:t>
      </w:r>
      <w:proofErr w:type="spellEnd"/>
      <w:r w:rsidRPr="00433874">
        <w:t xml:space="preserve"> факт длительного отсутствия гражданина в месте его жительства, если не удалось установить место его пребывания;</w:t>
      </w:r>
    </w:p>
    <w:p w14:paraId="48DAE928" w14:textId="77777777" w:rsidR="00D36274"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удостоверенный в судебном порядке факт длительного отсутствия гражданина в месте его жительства, если не удалось установить место его пребывания;</w:t>
      </w:r>
    </w:p>
    <w:p w14:paraId="112F7774" w14:textId="77777777" w:rsidR="00D36274"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факт длительного отсутствия гражданина в месте его жительства;</w:t>
      </w:r>
    </w:p>
    <w:p w14:paraId="65066166" w14:textId="77777777" w:rsidR="00D36274" w:rsidRPr="00433874" w:rsidRDefault="00D72D24" w:rsidP="006879D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удостоверенный в судебном порядке факт длительного проживания по месту пребывания.</w:t>
      </w:r>
    </w:p>
    <w:p w14:paraId="0ACD2671" w14:textId="77777777" w:rsidR="006879D8" w:rsidRPr="00433874" w:rsidRDefault="006879D8" w:rsidP="001F4BBA">
      <w:pPr>
        <w:shd w:val="clear" w:color="auto" w:fill="FFFFFF"/>
        <w:spacing w:after="0" w:line="240" w:lineRule="auto"/>
        <w:jc w:val="both"/>
        <w:rPr>
          <w:rFonts w:ascii="Times New Roman" w:hAnsi="Times New Roman" w:cs="Times New Roman"/>
          <w:b/>
          <w:sz w:val="24"/>
          <w:szCs w:val="24"/>
        </w:rPr>
      </w:pPr>
    </w:p>
    <w:p w14:paraId="7B486C1A" w14:textId="77777777" w:rsidR="006879D8" w:rsidRPr="00433874" w:rsidRDefault="00D72D24" w:rsidP="006879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4682459" w14:textId="77777777" w:rsidR="006879D8" w:rsidRPr="00433874" w:rsidRDefault="00D72D24" w:rsidP="006879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A472A65" w14:textId="77777777" w:rsidR="001F4BBA" w:rsidRPr="00433874" w:rsidRDefault="001F4BBA" w:rsidP="006879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4658"/>
        <w:gridCol w:w="413"/>
        <w:gridCol w:w="4500"/>
      </w:tblGrid>
      <w:tr w:rsidR="00855332" w:rsidRPr="00433874" w14:paraId="488C2AB5" w14:textId="77777777" w:rsidTr="006879D8">
        <w:tc>
          <w:tcPr>
            <w:tcW w:w="2433" w:type="pct"/>
          </w:tcPr>
          <w:p w14:paraId="27324A25" w14:textId="77777777" w:rsidR="006879D8" w:rsidRPr="00433874" w:rsidRDefault="00D72D24" w:rsidP="006879D8">
            <w:pPr>
              <w:pStyle w:val="ad"/>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2567" w:type="pct"/>
            <w:gridSpan w:val="2"/>
          </w:tcPr>
          <w:p w14:paraId="4F534508" w14:textId="77777777" w:rsidR="006879D8" w:rsidRPr="00433874" w:rsidRDefault="00D72D24" w:rsidP="006879D8">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4C1FB78" w14:textId="77777777" w:rsidTr="001A1FFB">
        <w:tc>
          <w:tcPr>
            <w:tcW w:w="2433" w:type="pct"/>
          </w:tcPr>
          <w:p w14:paraId="444F43AF" w14:textId="77777777" w:rsidR="006879D8" w:rsidRPr="00433874" w:rsidRDefault="00D72D24" w:rsidP="00E16A20">
            <w:pPr>
              <w:pStyle w:val="ad"/>
              <w:rPr>
                <w:rFonts w:ascii="Times New Roman" w:hAnsi="Times New Roman" w:cs="Times New Roman"/>
                <w:sz w:val="24"/>
                <w:szCs w:val="24"/>
              </w:rPr>
            </w:pPr>
            <w:r w:rsidRPr="00433874">
              <w:rPr>
                <w:rFonts w:ascii="Times New Roman" w:hAnsi="Times New Roman" w:cs="Times New Roman"/>
                <w:sz w:val="24"/>
                <w:szCs w:val="24"/>
              </w:rPr>
              <w:t>1. Государственная регистрация права собственности на недвижимое имущество</w:t>
            </w:r>
          </w:p>
        </w:tc>
        <w:tc>
          <w:tcPr>
            <w:tcW w:w="216" w:type="pct"/>
          </w:tcPr>
          <w:p w14:paraId="2FE479ED" w14:textId="77777777" w:rsidR="006879D8" w:rsidRPr="00433874" w:rsidRDefault="00D72D24" w:rsidP="00E16A20">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2351" w:type="pct"/>
          </w:tcPr>
          <w:p w14:paraId="6B263B68" w14:textId="77777777" w:rsidR="006879D8" w:rsidRPr="00433874" w:rsidRDefault="00D72D24" w:rsidP="00E16A20">
            <w:pPr>
              <w:pStyle w:val="ad"/>
              <w:rPr>
                <w:rFonts w:ascii="Times New Roman" w:hAnsi="Times New Roman" w:cs="Times New Roman"/>
              </w:rPr>
            </w:pPr>
            <w:proofErr w:type="spellStart"/>
            <w:r w:rsidRPr="00433874">
              <w:rPr>
                <w:rFonts w:ascii="Times New Roman" w:hAnsi="Times New Roman" w:cs="Times New Roman"/>
                <w:sz w:val="24"/>
                <w:szCs w:val="24"/>
              </w:rPr>
              <w:t>Правоизменяющий</w:t>
            </w:r>
            <w:proofErr w:type="spellEnd"/>
            <w:r w:rsidRPr="00433874">
              <w:rPr>
                <w:rFonts w:ascii="Times New Roman" w:hAnsi="Times New Roman" w:cs="Times New Roman"/>
                <w:sz w:val="24"/>
                <w:szCs w:val="24"/>
              </w:rPr>
              <w:t xml:space="preserve"> юридический факт</w:t>
            </w:r>
          </w:p>
        </w:tc>
      </w:tr>
      <w:tr w:rsidR="00855332" w:rsidRPr="00433874" w14:paraId="3670ECA5" w14:textId="77777777" w:rsidTr="001A1FFB">
        <w:tc>
          <w:tcPr>
            <w:tcW w:w="2433" w:type="pct"/>
          </w:tcPr>
          <w:p w14:paraId="10D8F9A5" w14:textId="77777777" w:rsidR="006879D8" w:rsidRPr="00433874" w:rsidRDefault="00D72D24" w:rsidP="00E16A20">
            <w:pPr>
              <w:pStyle w:val="ad"/>
              <w:rPr>
                <w:rFonts w:ascii="Times New Roman" w:hAnsi="Times New Roman" w:cs="Times New Roman"/>
              </w:rPr>
            </w:pPr>
            <w:r w:rsidRPr="00433874">
              <w:rPr>
                <w:rFonts w:ascii="Times New Roman" w:hAnsi="Times New Roman" w:cs="Times New Roman"/>
                <w:sz w:val="24"/>
                <w:szCs w:val="24"/>
              </w:rPr>
              <w:t>2. Соглашение об изменении условий договора</w:t>
            </w:r>
          </w:p>
        </w:tc>
        <w:tc>
          <w:tcPr>
            <w:tcW w:w="216" w:type="pct"/>
          </w:tcPr>
          <w:p w14:paraId="6EEDFA9E" w14:textId="77777777" w:rsidR="006879D8" w:rsidRPr="00433874" w:rsidRDefault="00D72D24" w:rsidP="00E16A20">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2351" w:type="pct"/>
          </w:tcPr>
          <w:p w14:paraId="3AB46AC5" w14:textId="77777777" w:rsidR="006879D8" w:rsidRPr="00433874" w:rsidRDefault="00D72D24" w:rsidP="00E16A20">
            <w:pPr>
              <w:pStyle w:val="ad"/>
              <w:rPr>
                <w:rFonts w:ascii="Times New Roman" w:hAnsi="Times New Roman" w:cs="Times New Roman"/>
              </w:rPr>
            </w:pPr>
            <w:proofErr w:type="spellStart"/>
            <w:r w:rsidRPr="00433874">
              <w:rPr>
                <w:rFonts w:ascii="Times New Roman" w:hAnsi="Times New Roman" w:cs="Times New Roman"/>
                <w:sz w:val="24"/>
                <w:szCs w:val="24"/>
              </w:rPr>
              <w:t>Правопрекращающий</w:t>
            </w:r>
            <w:proofErr w:type="spellEnd"/>
            <w:r w:rsidRPr="00433874">
              <w:rPr>
                <w:rFonts w:ascii="Times New Roman" w:hAnsi="Times New Roman" w:cs="Times New Roman"/>
                <w:sz w:val="24"/>
                <w:szCs w:val="24"/>
              </w:rPr>
              <w:t xml:space="preserve"> юридический факт</w:t>
            </w:r>
          </w:p>
        </w:tc>
      </w:tr>
      <w:tr w:rsidR="00855332" w:rsidRPr="00433874" w14:paraId="006B5DF5" w14:textId="77777777" w:rsidTr="001A1FFB">
        <w:tc>
          <w:tcPr>
            <w:tcW w:w="2433" w:type="pct"/>
          </w:tcPr>
          <w:p w14:paraId="2533510E" w14:textId="77777777" w:rsidR="006879D8" w:rsidRPr="00433874" w:rsidRDefault="00D72D24" w:rsidP="00C44A5B">
            <w:pPr>
              <w:pStyle w:val="ad"/>
              <w:rPr>
                <w:rFonts w:ascii="Times New Roman" w:hAnsi="Times New Roman" w:cs="Times New Roman"/>
              </w:rPr>
            </w:pPr>
            <w:r w:rsidRPr="00433874">
              <w:rPr>
                <w:rFonts w:ascii="Times New Roman" w:hAnsi="Times New Roman" w:cs="Times New Roman"/>
                <w:sz w:val="24"/>
                <w:szCs w:val="24"/>
              </w:rPr>
              <w:t>3. Расторжение договора по решению суда</w:t>
            </w:r>
          </w:p>
        </w:tc>
        <w:tc>
          <w:tcPr>
            <w:tcW w:w="216" w:type="pct"/>
          </w:tcPr>
          <w:p w14:paraId="3CB95B21" w14:textId="77777777" w:rsidR="006879D8" w:rsidRPr="00433874" w:rsidRDefault="00D72D24" w:rsidP="00E16A20">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2351" w:type="pct"/>
          </w:tcPr>
          <w:p w14:paraId="2DE9E10C" w14:textId="77777777" w:rsidR="006879D8" w:rsidRPr="00433874" w:rsidRDefault="00D72D24" w:rsidP="00E16A20">
            <w:pPr>
              <w:pStyle w:val="ad"/>
              <w:rPr>
                <w:rFonts w:ascii="Times New Roman" w:hAnsi="Times New Roman" w:cs="Times New Roman"/>
                <w:sz w:val="24"/>
                <w:szCs w:val="24"/>
              </w:rPr>
            </w:pPr>
            <w:r w:rsidRPr="00433874">
              <w:rPr>
                <w:rFonts w:ascii="Times New Roman" w:hAnsi="Times New Roman" w:cs="Times New Roman"/>
                <w:sz w:val="24"/>
                <w:szCs w:val="24"/>
              </w:rPr>
              <w:t>Правоустанавливающий юридический факт</w:t>
            </w:r>
          </w:p>
        </w:tc>
      </w:tr>
    </w:tbl>
    <w:p w14:paraId="32003641" w14:textId="77777777" w:rsidR="006879D8" w:rsidRPr="00433874" w:rsidRDefault="00D72D24" w:rsidP="006879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4D2E2292" w14:textId="31A882DD" w:rsidR="006879D8" w:rsidRPr="00433874" w:rsidRDefault="006879D8" w:rsidP="006879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89"/>
        <w:gridCol w:w="3191"/>
        <w:gridCol w:w="3191"/>
      </w:tblGrid>
      <w:tr w:rsidR="00855332" w:rsidRPr="00433874" w14:paraId="7FDA7F97" w14:textId="77777777" w:rsidTr="006879D8">
        <w:tc>
          <w:tcPr>
            <w:tcW w:w="1666" w:type="pct"/>
          </w:tcPr>
          <w:p w14:paraId="7DF120E7" w14:textId="77777777" w:rsidR="006879D8"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2688289E" w14:textId="77777777" w:rsidR="006879D8"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508B020D" w14:textId="77777777" w:rsidR="006879D8"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0DBB26B5" w14:textId="77777777" w:rsidTr="006879D8">
        <w:tc>
          <w:tcPr>
            <w:tcW w:w="1666" w:type="pct"/>
          </w:tcPr>
          <w:p w14:paraId="7C5DC002" w14:textId="175413AF" w:rsidR="006879D8" w:rsidRPr="00433874" w:rsidRDefault="006879D8" w:rsidP="001731A8">
            <w:pPr>
              <w:pStyle w:val="a4"/>
              <w:ind w:left="0"/>
              <w:jc w:val="center"/>
              <w:rPr>
                <w:rFonts w:ascii="Times New Roman" w:hAnsi="Times New Roman" w:cs="Times New Roman"/>
                <w:b/>
                <w:sz w:val="24"/>
                <w:szCs w:val="24"/>
              </w:rPr>
            </w:pPr>
          </w:p>
        </w:tc>
        <w:tc>
          <w:tcPr>
            <w:tcW w:w="1667" w:type="pct"/>
          </w:tcPr>
          <w:p w14:paraId="339C0C2E" w14:textId="2ED75E94" w:rsidR="006879D8" w:rsidRPr="00433874" w:rsidRDefault="006879D8" w:rsidP="001731A8">
            <w:pPr>
              <w:pStyle w:val="a4"/>
              <w:ind w:left="0"/>
              <w:jc w:val="center"/>
              <w:rPr>
                <w:rFonts w:ascii="Times New Roman" w:hAnsi="Times New Roman" w:cs="Times New Roman"/>
                <w:b/>
                <w:sz w:val="24"/>
                <w:szCs w:val="24"/>
              </w:rPr>
            </w:pPr>
          </w:p>
        </w:tc>
        <w:tc>
          <w:tcPr>
            <w:tcW w:w="1667" w:type="pct"/>
          </w:tcPr>
          <w:p w14:paraId="048C1981" w14:textId="28B124A4" w:rsidR="006879D8" w:rsidRPr="00433874" w:rsidRDefault="006879D8" w:rsidP="001731A8">
            <w:pPr>
              <w:pStyle w:val="a4"/>
              <w:ind w:left="0"/>
              <w:jc w:val="center"/>
              <w:rPr>
                <w:rFonts w:ascii="Times New Roman" w:hAnsi="Times New Roman" w:cs="Times New Roman"/>
                <w:b/>
                <w:sz w:val="24"/>
                <w:szCs w:val="24"/>
              </w:rPr>
            </w:pPr>
          </w:p>
        </w:tc>
      </w:tr>
    </w:tbl>
    <w:p w14:paraId="5FC8B41C" w14:textId="77777777" w:rsidR="006B1DEE" w:rsidRPr="00433874" w:rsidRDefault="006B1DEE" w:rsidP="006B1DEE">
      <w:pPr>
        <w:shd w:val="clear" w:color="auto" w:fill="FFFFFF"/>
        <w:spacing w:after="0" w:line="240" w:lineRule="auto"/>
        <w:jc w:val="both"/>
        <w:rPr>
          <w:rFonts w:ascii="Times New Roman" w:hAnsi="Times New Roman" w:cs="Times New Roman"/>
          <w:b/>
          <w:sz w:val="24"/>
          <w:szCs w:val="24"/>
        </w:rPr>
      </w:pPr>
    </w:p>
    <w:p w14:paraId="31B28584" w14:textId="77777777" w:rsidR="006879D8" w:rsidRPr="00433874" w:rsidRDefault="00D72D24" w:rsidP="006879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8B8EFA6" w14:textId="77777777" w:rsidR="001F4BBA" w:rsidRPr="00433874" w:rsidRDefault="00D72D24" w:rsidP="006B1DE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r w:rsidR="00215A8F" w:rsidRPr="00433874">
        <w:rPr>
          <w:rFonts w:ascii="Times New Roman" w:hAnsi="Times New Roman" w:cs="Times New Roman"/>
          <w:b/>
          <w:color w:val="000000"/>
          <w:sz w:val="24"/>
          <w:szCs w:val="24"/>
          <w:shd w:val="clear" w:color="auto" w:fill="FFFFFF"/>
        </w:rPr>
        <w:t>стадий заключения договора, в соответствии с положениями Гражданского кодекса РФ</w:t>
      </w:r>
      <w:r w:rsidRPr="00433874">
        <w:rPr>
          <w:rFonts w:ascii="Times New Roman" w:hAnsi="Times New Roman" w:cs="Times New Roman"/>
          <w:b/>
          <w:sz w:val="24"/>
          <w:szCs w:val="24"/>
        </w:rPr>
        <w:t>:</w:t>
      </w:r>
    </w:p>
    <w:p w14:paraId="59CE6CD9" w14:textId="77777777" w:rsidR="00215A8F" w:rsidRPr="00433874" w:rsidRDefault="00D72D24" w:rsidP="001F4BB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рассмотрение оферты;</w:t>
      </w:r>
    </w:p>
    <w:p w14:paraId="5F32ADDA" w14:textId="77777777" w:rsidR="00215A8F" w:rsidRPr="00433874" w:rsidRDefault="00D72D24" w:rsidP="001F4BB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акцепт оферты;</w:t>
      </w:r>
    </w:p>
    <w:p w14:paraId="3644690D" w14:textId="77777777" w:rsidR="00215A8F" w:rsidRPr="00433874" w:rsidRDefault="00D72D24" w:rsidP="001F4BB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оферта;</w:t>
      </w:r>
    </w:p>
    <w:p w14:paraId="797EDDED" w14:textId="77777777" w:rsidR="001F4BBA" w:rsidRPr="00433874" w:rsidRDefault="00D72D24" w:rsidP="001F4BB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переговоры сторон.</w:t>
      </w:r>
    </w:p>
    <w:p w14:paraId="21372796" w14:textId="4216378D" w:rsidR="006879D8" w:rsidRPr="00433874" w:rsidRDefault="00D72D24" w:rsidP="006879D8">
      <w:pPr>
        <w:pStyle w:val="ConsPlusNormal"/>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4ACA432C" w14:textId="77777777" w:rsidR="006879D8" w:rsidRPr="00433874" w:rsidRDefault="006879D8" w:rsidP="001F4BBA">
      <w:pPr>
        <w:pStyle w:val="a4"/>
        <w:shd w:val="clear" w:color="auto" w:fill="FFFFFF"/>
        <w:spacing w:after="0" w:line="240" w:lineRule="auto"/>
        <w:jc w:val="both"/>
        <w:rPr>
          <w:rFonts w:ascii="Times New Roman" w:hAnsi="Times New Roman" w:cs="Times New Roman"/>
          <w:sz w:val="24"/>
          <w:szCs w:val="24"/>
        </w:rPr>
      </w:pPr>
    </w:p>
    <w:p w14:paraId="5DA4142F" w14:textId="77777777" w:rsidR="006879D8" w:rsidRPr="00433874" w:rsidRDefault="00D72D24" w:rsidP="006879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AA73E0A" w14:textId="77777777" w:rsidR="006879D8" w:rsidRPr="00433874" w:rsidRDefault="00D72D24" w:rsidP="006879D8">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p w14:paraId="7D040635" w14:textId="77777777" w:rsidR="00675CED" w:rsidRPr="00433874" w:rsidRDefault="00D72D24" w:rsidP="006879D8">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Способность и возможность лица самостоятельно и свободно формировать и проявлять свою волю – это</w:t>
      </w:r>
      <w:r w:rsidR="006879D8" w:rsidRPr="00433874">
        <w:rPr>
          <w:rFonts w:ascii="Times New Roman" w:hAnsi="Times New Roman" w:cs="Times New Roman"/>
          <w:sz w:val="24"/>
          <w:szCs w:val="24"/>
        </w:rPr>
        <w:t>________________________</w:t>
      </w:r>
    </w:p>
    <w:p w14:paraId="2656316D" w14:textId="77777777" w:rsidR="006879D8" w:rsidRPr="00433874" w:rsidRDefault="006879D8" w:rsidP="001F4BBA">
      <w:pPr>
        <w:shd w:val="clear" w:color="auto" w:fill="FFFFFF"/>
        <w:spacing w:after="0" w:line="240" w:lineRule="auto"/>
        <w:jc w:val="both"/>
        <w:rPr>
          <w:rFonts w:ascii="Times New Roman" w:hAnsi="Times New Roman" w:cs="Times New Roman"/>
          <w:b/>
          <w:bCs/>
          <w:sz w:val="24"/>
          <w:szCs w:val="24"/>
        </w:rPr>
      </w:pPr>
    </w:p>
    <w:p w14:paraId="53B2F9AA" w14:textId="77777777" w:rsidR="006879D8" w:rsidRPr="00433874" w:rsidRDefault="00D72D24" w:rsidP="006879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420CB26" w14:textId="77777777" w:rsidR="006879D8" w:rsidRPr="00433874" w:rsidRDefault="00D72D24" w:rsidP="006879D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91E22DB" w14:textId="77777777" w:rsidR="001F4BBA" w:rsidRPr="00433874" w:rsidRDefault="00D72D24" w:rsidP="006879D8">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 xml:space="preserve">По договору поручения Серебренникова (ей выдана доверенность) должна была приобрести для Николаевой новый холодильник </w:t>
      </w:r>
      <w:r w:rsidR="00543D68" w:rsidRPr="00433874">
        <w:rPr>
          <w:rFonts w:ascii="Times New Roman" w:hAnsi="Times New Roman" w:cs="Times New Roman"/>
          <w:bCs/>
          <w:sz w:val="24"/>
          <w:szCs w:val="24"/>
          <w:lang w:val="en-US"/>
        </w:rPr>
        <w:t>Ariston</w:t>
      </w:r>
      <w:r w:rsidR="00543D68" w:rsidRPr="00433874">
        <w:rPr>
          <w:rFonts w:ascii="Times New Roman" w:hAnsi="Times New Roman" w:cs="Times New Roman"/>
          <w:bCs/>
          <w:sz w:val="24"/>
          <w:szCs w:val="24"/>
        </w:rPr>
        <w:t xml:space="preserve"> по цене не более 20 тыс. рублей. Поскольку новый холодильник данной марки за такую цену Серебренникова приобрести не смогла, она купила за 18 тыс. руб. подержанный у своей знакомой Алексеевой и условилась с ней о том, что в договоре купли-продажи они укажут 20 тыс. руб., а разницу поделят между собой. Николаева обратилась в суд с требованием признать сделку недействительной, поскольку договор поручения предусматривал приобретение нового, а не подержанного холодильника.</w:t>
      </w:r>
    </w:p>
    <w:p w14:paraId="242C124A" w14:textId="77777777" w:rsidR="00543D68" w:rsidRPr="00433874" w:rsidRDefault="00D72D24" w:rsidP="006879D8">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Проанализируйте ситуацию. Каким должно быть решение суда?</w:t>
      </w:r>
    </w:p>
    <w:p w14:paraId="41F8A5A1" w14:textId="77777777" w:rsidR="002536FD" w:rsidRPr="00433874" w:rsidRDefault="002536FD" w:rsidP="006879D8">
      <w:pPr>
        <w:shd w:val="clear" w:color="auto" w:fill="FFFFFF"/>
        <w:spacing w:after="0" w:line="240" w:lineRule="auto"/>
        <w:ind w:firstLine="708"/>
        <w:jc w:val="both"/>
        <w:rPr>
          <w:rFonts w:ascii="Times New Roman" w:hAnsi="Times New Roman" w:cs="Times New Roman"/>
          <w:b/>
          <w:sz w:val="24"/>
          <w:szCs w:val="24"/>
        </w:rPr>
      </w:pPr>
    </w:p>
    <w:p w14:paraId="42417470" w14:textId="79F187EE" w:rsidR="006879D8" w:rsidRPr="00433874" w:rsidRDefault="00D72D24" w:rsidP="006879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41CD057" w14:textId="77777777" w:rsidR="006879D8" w:rsidRPr="00433874" w:rsidRDefault="00D72D24" w:rsidP="006879D8">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07189C6" w14:textId="124CB37F" w:rsidR="006879D8" w:rsidRPr="00433874" w:rsidRDefault="00D72D24" w:rsidP="006879D8">
      <w:pPr>
        <w:spacing w:after="0" w:line="240" w:lineRule="auto"/>
        <w:ind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Соседи Красов и Горбунов, строящие дома рядом, договорились помочь друг другу в приобретении и доставке строительных материалов, при этом Красов обязался купить и доставить кирпичи, а Горбунов – бревна. Был составлен договор мены. Обмен строительными материалами по их стоимости был равноценен. Однако, доставка кирпичей оказалась значительно дороже доставки бревен. В связи с этим Красов потребовал от Горбунова возместить эти расходы. Горбунов сделать это отказался. </w:t>
      </w:r>
    </w:p>
    <w:p w14:paraId="5EBF478C" w14:textId="77777777" w:rsidR="001D3D22" w:rsidRPr="00433874" w:rsidRDefault="00D72D24" w:rsidP="006879D8">
      <w:pPr>
        <w:spacing w:after="0" w:line="240" w:lineRule="auto"/>
        <w:ind w:firstLine="360"/>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Кто из них прав и почему? Как должны поступить стороны, если обмениваемый товар неравноценен?</w:t>
      </w:r>
    </w:p>
    <w:p w14:paraId="19A27057" w14:textId="77777777" w:rsidR="006879D8" w:rsidRPr="00433874" w:rsidRDefault="006879D8" w:rsidP="006879D8">
      <w:pPr>
        <w:spacing w:after="0" w:line="240" w:lineRule="auto"/>
        <w:ind w:firstLine="360"/>
        <w:jc w:val="both"/>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65609164" w14:textId="77777777" w:rsidTr="00C44A5B">
        <w:trPr>
          <w:trHeight w:hRule="exact" w:val="63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BC7EFE" w14:textId="77777777" w:rsidR="00C44A5B" w:rsidRPr="00433874" w:rsidRDefault="00D72D24" w:rsidP="00C44A5B">
            <w:pPr>
              <w:spacing w:after="0" w:line="240" w:lineRule="auto"/>
              <w:rPr>
                <w:rFonts w:ascii="Times New Roman" w:hAnsi="Times New Roman" w:cs="Times New Roman"/>
              </w:rPr>
            </w:pPr>
            <w:r w:rsidRPr="00433874">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433874" w14:paraId="2AA1A579" w14:textId="77777777" w:rsidTr="00C44A5B">
        <w:trPr>
          <w:trHeight w:hRule="exact" w:val="4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B68F3B" w14:textId="77777777" w:rsidR="00C44A5B" w:rsidRPr="00433874" w:rsidRDefault="00D72D24" w:rsidP="00C44A5B">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методы составления нормативно – правовых актов и других юридических документов</w:t>
            </w:r>
          </w:p>
        </w:tc>
      </w:tr>
      <w:tr w:rsidR="00855332" w:rsidRPr="00433874" w14:paraId="77A6D415" w14:textId="77777777" w:rsidTr="002536FD">
        <w:trPr>
          <w:trHeight w:hRule="exact" w:val="30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5E109" w14:textId="77777777" w:rsidR="00C44A5B" w:rsidRPr="00433874" w:rsidRDefault="00D72D24" w:rsidP="00C44A5B">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участвовать в разработке юридической документации</w:t>
            </w:r>
          </w:p>
        </w:tc>
      </w:tr>
      <w:tr w:rsidR="00855332" w:rsidRPr="00433874" w14:paraId="1D310BC1" w14:textId="77777777" w:rsidTr="002536FD">
        <w:trPr>
          <w:trHeight w:hRule="exact" w:val="5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232436" w14:textId="77777777" w:rsidR="00C44A5B" w:rsidRPr="00433874" w:rsidRDefault="00D72D24" w:rsidP="00C44A5B">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подготовки проектов нормативных правовых актов и иных юридических документов</w:t>
            </w:r>
          </w:p>
        </w:tc>
      </w:tr>
      <w:tr w:rsidR="00855332" w:rsidRPr="00433874" w14:paraId="7CBEF58D" w14:textId="77777777" w:rsidTr="00C44A5B">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9CA04F" w14:textId="77777777" w:rsidR="00C44A5B" w:rsidRPr="00433874" w:rsidRDefault="00D72D24" w:rsidP="00C44A5B">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осуществлять подготовку проектов нормативных правовых актов и иных юридических документов</w:t>
            </w:r>
          </w:p>
        </w:tc>
      </w:tr>
    </w:tbl>
    <w:p w14:paraId="44DF0FFE" w14:textId="77777777" w:rsidR="00602B97" w:rsidRPr="00433874" w:rsidRDefault="00602B97" w:rsidP="00C44A5B">
      <w:pPr>
        <w:pStyle w:val="ConsPlusNormal"/>
        <w:ind w:firstLine="502"/>
        <w:jc w:val="center"/>
        <w:rPr>
          <w:rFonts w:ascii="Times New Roman" w:hAnsi="Times New Roman" w:cs="Times New Roman"/>
          <w:b/>
          <w:sz w:val="24"/>
          <w:szCs w:val="24"/>
        </w:rPr>
      </w:pPr>
    </w:p>
    <w:p w14:paraId="3C756129" w14:textId="77777777" w:rsidR="007006A5" w:rsidRPr="00433874" w:rsidRDefault="00D72D24"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1D2C38" w14:textId="77777777" w:rsidR="007006A5" w:rsidRPr="00433874" w:rsidRDefault="00D72D24" w:rsidP="007006A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236A032" w14:textId="77777777" w:rsidR="00DB0498" w:rsidRPr="00433874" w:rsidRDefault="00D72D24" w:rsidP="007006A5">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w:t>
      </w:r>
      <w:r w:rsidR="000E0BBA" w:rsidRPr="00433874">
        <w:rPr>
          <w:rFonts w:ascii="Times New Roman" w:eastAsia="Times New Roman" w:hAnsi="Times New Roman" w:cs="Times New Roman"/>
          <w:b/>
          <w:bCs/>
          <w:sz w:val="24"/>
          <w:szCs w:val="24"/>
        </w:rPr>
        <w:t>. Под реституцией в гражданском праве понимается</w:t>
      </w:r>
      <w:r w:rsidRPr="00433874">
        <w:rPr>
          <w:rFonts w:ascii="Times New Roman" w:eastAsia="Times New Roman" w:hAnsi="Times New Roman" w:cs="Times New Roman"/>
          <w:b/>
          <w:bCs/>
          <w:sz w:val="24"/>
          <w:szCs w:val="24"/>
        </w:rPr>
        <w:t>:</w:t>
      </w:r>
    </w:p>
    <w:p w14:paraId="04AC4C2D" w14:textId="77777777" w:rsidR="00DB0498" w:rsidRPr="00433874" w:rsidRDefault="00D72D24" w:rsidP="007006A5">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w:t>
      </w:r>
      <w:r w:rsidR="000C5B7D" w:rsidRPr="00433874">
        <w:rPr>
          <w:rFonts w:ascii="Times New Roman" w:eastAsia="Times New Roman" w:hAnsi="Times New Roman" w:cs="Times New Roman"/>
          <w:sz w:val="24"/>
          <w:szCs w:val="24"/>
        </w:rPr>
        <w:t>) требование вернуть необоснованно получен</w:t>
      </w:r>
      <w:r w:rsidR="00906A56" w:rsidRPr="00433874">
        <w:rPr>
          <w:rFonts w:ascii="Times New Roman" w:eastAsia="Times New Roman" w:hAnsi="Times New Roman" w:cs="Times New Roman"/>
          <w:sz w:val="24"/>
          <w:szCs w:val="24"/>
        </w:rPr>
        <w:t>н</w:t>
      </w:r>
      <w:r w:rsidR="000C5B7D" w:rsidRPr="00433874">
        <w:rPr>
          <w:rFonts w:ascii="Times New Roman" w:eastAsia="Times New Roman" w:hAnsi="Times New Roman" w:cs="Times New Roman"/>
          <w:sz w:val="24"/>
          <w:szCs w:val="24"/>
        </w:rPr>
        <w:t>о</w:t>
      </w:r>
      <w:r w:rsidR="008069D1" w:rsidRPr="00433874">
        <w:rPr>
          <w:rFonts w:ascii="Times New Roman" w:eastAsia="Times New Roman" w:hAnsi="Times New Roman" w:cs="Times New Roman"/>
          <w:sz w:val="24"/>
          <w:szCs w:val="24"/>
        </w:rPr>
        <w:t>е</w:t>
      </w:r>
      <w:r w:rsidR="000C5B7D" w:rsidRPr="00433874">
        <w:rPr>
          <w:rFonts w:ascii="Times New Roman" w:eastAsia="Times New Roman" w:hAnsi="Times New Roman" w:cs="Times New Roman"/>
          <w:sz w:val="24"/>
          <w:szCs w:val="24"/>
        </w:rPr>
        <w:t xml:space="preserve"> имущество или средства</w:t>
      </w:r>
      <w:r w:rsidRPr="00433874">
        <w:rPr>
          <w:rFonts w:ascii="Times New Roman" w:eastAsia="Times New Roman" w:hAnsi="Times New Roman" w:cs="Times New Roman"/>
          <w:sz w:val="24"/>
          <w:szCs w:val="24"/>
        </w:rPr>
        <w:t>;</w:t>
      </w:r>
    </w:p>
    <w:p w14:paraId="60F2FBB1" w14:textId="77777777" w:rsidR="00DB0498" w:rsidRPr="00433874" w:rsidRDefault="00D72D24" w:rsidP="007006A5">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w:t>
      </w:r>
      <w:r w:rsidR="000C5B7D" w:rsidRPr="00433874">
        <w:rPr>
          <w:rFonts w:ascii="Times New Roman" w:eastAsia="Times New Roman" w:hAnsi="Times New Roman" w:cs="Times New Roman"/>
          <w:sz w:val="24"/>
          <w:szCs w:val="24"/>
        </w:rPr>
        <w:t>) иск собственника об истребовании имущества из чужого незаконного владения</w:t>
      </w:r>
      <w:r w:rsidRPr="00433874">
        <w:rPr>
          <w:rFonts w:ascii="Times New Roman" w:eastAsia="Times New Roman" w:hAnsi="Times New Roman" w:cs="Times New Roman"/>
          <w:sz w:val="24"/>
          <w:szCs w:val="24"/>
        </w:rPr>
        <w:t>;</w:t>
      </w:r>
    </w:p>
    <w:p w14:paraId="64AE9F9D" w14:textId="77777777" w:rsidR="00DB0498" w:rsidRPr="00433874" w:rsidRDefault="00D72D24" w:rsidP="007006A5">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возвра</w:t>
      </w:r>
      <w:r w:rsidR="000C5B7D" w:rsidRPr="00433874">
        <w:rPr>
          <w:rFonts w:ascii="Times New Roman" w:eastAsia="Times New Roman" w:hAnsi="Times New Roman" w:cs="Times New Roman"/>
          <w:sz w:val="24"/>
          <w:szCs w:val="24"/>
        </w:rPr>
        <w:t>щение сторонами договора всего полученного ими, в случае признания договора недействительным</w:t>
      </w:r>
      <w:r w:rsidRPr="00433874">
        <w:rPr>
          <w:rFonts w:ascii="Times New Roman" w:eastAsia="Times New Roman" w:hAnsi="Times New Roman" w:cs="Times New Roman"/>
          <w:sz w:val="24"/>
          <w:szCs w:val="24"/>
        </w:rPr>
        <w:t>;</w:t>
      </w:r>
    </w:p>
    <w:p w14:paraId="1A2E314A" w14:textId="77777777" w:rsidR="00DB0498" w:rsidRPr="00433874" w:rsidRDefault="00D72D24" w:rsidP="007006A5">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Г</w:t>
      </w:r>
      <w:r w:rsidR="008069D1" w:rsidRPr="00433874">
        <w:rPr>
          <w:rFonts w:ascii="Times New Roman" w:eastAsia="Times New Roman" w:hAnsi="Times New Roman" w:cs="Times New Roman"/>
          <w:sz w:val="24"/>
          <w:szCs w:val="24"/>
        </w:rPr>
        <w:t>) документ, который предоставляет одному лицу право совершать юридически значимые действия от имени другого</w:t>
      </w:r>
      <w:r w:rsidRPr="00433874">
        <w:rPr>
          <w:rFonts w:ascii="Times New Roman" w:eastAsia="Times New Roman" w:hAnsi="Times New Roman" w:cs="Times New Roman"/>
          <w:sz w:val="24"/>
          <w:szCs w:val="24"/>
        </w:rPr>
        <w:t>.</w:t>
      </w:r>
    </w:p>
    <w:p w14:paraId="33E7222E" w14:textId="77777777" w:rsidR="007006A5" w:rsidRPr="00433874"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14:paraId="0782DCDF" w14:textId="77777777" w:rsidR="002536FD" w:rsidRPr="00433874" w:rsidRDefault="002536FD"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600338"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170345"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w:t>
      </w:r>
      <w:r w:rsidR="00DB0498" w:rsidRPr="00433874">
        <w:rPr>
          <w:rFonts w:ascii="Times New Roman" w:eastAsia="Times New Roman" w:hAnsi="Times New Roman" w:cs="Times New Roman"/>
          <w:b/>
          <w:bCs/>
          <w:sz w:val="24"/>
          <w:szCs w:val="24"/>
        </w:rPr>
        <w:t>. Несостоятельность (банкротство) юридического лица - это</w:t>
      </w:r>
      <w:r w:rsidRPr="00433874">
        <w:rPr>
          <w:rFonts w:ascii="Times New Roman" w:eastAsia="Times New Roman" w:hAnsi="Times New Roman" w:cs="Times New Roman"/>
          <w:b/>
          <w:bCs/>
          <w:sz w:val="24"/>
          <w:szCs w:val="24"/>
        </w:rPr>
        <w:t>:</w:t>
      </w:r>
    </w:p>
    <w:p w14:paraId="1EE54FA0" w14:textId="77777777" w:rsidR="00A25AA4"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невозможность удовлетворить требования одного или нескольких кредиторов по уплате обязательных платежей; </w:t>
      </w:r>
    </w:p>
    <w:p w14:paraId="5E2C73A2"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A25AA4" w:rsidRPr="00433874">
        <w:rPr>
          <w:rFonts w:ascii="Times New Roman" w:eastAsia="Times New Roman" w:hAnsi="Times New Roman" w:cs="Times New Roman"/>
          <w:bCs/>
          <w:sz w:val="24"/>
          <w:szCs w:val="24"/>
        </w:rPr>
        <w:t>) невозможность исполнения должником денежных обязательств или иных платежей в полном объеме перед другими кредиторами</w:t>
      </w:r>
      <w:r w:rsidRPr="00433874">
        <w:rPr>
          <w:rFonts w:ascii="Times New Roman" w:eastAsia="Times New Roman" w:hAnsi="Times New Roman" w:cs="Times New Roman"/>
          <w:bCs/>
          <w:sz w:val="24"/>
          <w:szCs w:val="24"/>
        </w:rPr>
        <w:t>;</w:t>
      </w:r>
    </w:p>
    <w:p w14:paraId="6A5CE4C4" w14:textId="77777777" w:rsidR="00A25AA4"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961886" w:rsidRPr="00433874">
        <w:rPr>
          <w:rFonts w:ascii="Times New Roman" w:eastAsia="Times New Roman" w:hAnsi="Times New Roman" w:cs="Times New Roman"/>
          <w:bCs/>
          <w:sz w:val="24"/>
          <w:szCs w:val="24"/>
        </w:rPr>
        <w:t>обстоятельства, при которых юридическое лицо отвечает признакам неплатежеспособности и (или) признакам недостаточности имущества</w:t>
      </w:r>
      <w:r w:rsidR="00A12C37" w:rsidRPr="00433874">
        <w:rPr>
          <w:rFonts w:ascii="Times New Roman" w:eastAsia="Times New Roman" w:hAnsi="Times New Roman" w:cs="Times New Roman"/>
          <w:bCs/>
          <w:sz w:val="24"/>
          <w:szCs w:val="24"/>
        </w:rPr>
        <w:t>;</w:t>
      </w:r>
    </w:p>
    <w:p w14:paraId="08C12805"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признанная арбитражным судом неспособность должника в полном объеме удовлетворить требования кредиторов по денежным обязательствам или исполнить обязанность по уплате обязательных платежей.</w:t>
      </w:r>
    </w:p>
    <w:p w14:paraId="4142D226" w14:textId="77777777" w:rsidR="007006A5" w:rsidRPr="00433874"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14:paraId="78685BA0" w14:textId="77777777" w:rsidR="002536FD" w:rsidRPr="00433874" w:rsidRDefault="002536FD"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8FF29F"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B84DDE3"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w:t>
      </w:r>
      <w:r w:rsidR="00A25AA4" w:rsidRPr="00433874">
        <w:rPr>
          <w:rFonts w:ascii="Times New Roman" w:eastAsia="Times New Roman" w:hAnsi="Times New Roman" w:cs="Times New Roman"/>
          <w:b/>
          <w:bCs/>
          <w:sz w:val="24"/>
          <w:szCs w:val="24"/>
        </w:rPr>
        <w:t xml:space="preserve">. </w:t>
      </w:r>
      <w:r w:rsidR="000D66ED" w:rsidRPr="00433874">
        <w:rPr>
          <w:rFonts w:ascii="Times New Roman" w:eastAsia="Times New Roman" w:hAnsi="Times New Roman" w:cs="Times New Roman"/>
          <w:b/>
          <w:bCs/>
          <w:sz w:val="24"/>
          <w:szCs w:val="24"/>
        </w:rPr>
        <w:t>Исковой давностью признается</w:t>
      </w:r>
      <w:r w:rsidRPr="00433874">
        <w:rPr>
          <w:rFonts w:ascii="Times New Roman" w:eastAsia="Times New Roman" w:hAnsi="Times New Roman" w:cs="Times New Roman"/>
          <w:b/>
          <w:bCs/>
          <w:sz w:val="24"/>
          <w:szCs w:val="24"/>
        </w:rPr>
        <w:t>:</w:t>
      </w:r>
    </w:p>
    <w:p w14:paraId="73411E62"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w:t>
      </w:r>
      <w:r w:rsidR="00032BBC" w:rsidRPr="00433874">
        <w:rPr>
          <w:rFonts w:ascii="Times New Roman" w:eastAsia="Times New Roman" w:hAnsi="Times New Roman" w:cs="Times New Roman"/>
          <w:bCs/>
          <w:sz w:val="24"/>
          <w:szCs w:val="24"/>
        </w:rPr>
        <w:t>) срок, когда лицо узнало или должно было узнать о нарушении своего права</w:t>
      </w:r>
      <w:r w:rsidRPr="00433874">
        <w:rPr>
          <w:rFonts w:ascii="Times New Roman" w:eastAsia="Times New Roman" w:hAnsi="Times New Roman" w:cs="Times New Roman"/>
          <w:bCs/>
          <w:sz w:val="24"/>
          <w:szCs w:val="24"/>
        </w:rPr>
        <w:t>;</w:t>
      </w:r>
    </w:p>
    <w:p w14:paraId="24379C66"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срок для защиты права по иску лица, право которого нарушено;</w:t>
      </w:r>
    </w:p>
    <w:p w14:paraId="0477C635"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032BBC" w:rsidRPr="00433874">
        <w:rPr>
          <w:rFonts w:ascii="Times New Roman" w:eastAsia="Times New Roman" w:hAnsi="Times New Roman" w:cs="Times New Roman"/>
          <w:bCs/>
          <w:sz w:val="24"/>
          <w:szCs w:val="24"/>
        </w:rPr>
        <w:t>) срок, в течение которого судом будет вынесено решение</w:t>
      </w:r>
      <w:r w:rsidRPr="00433874">
        <w:rPr>
          <w:rFonts w:ascii="Times New Roman" w:eastAsia="Times New Roman" w:hAnsi="Times New Roman" w:cs="Times New Roman"/>
          <w:bCs/>
          <w:sz w:val="24"/>
          <w:szCs w:val="24"/>
        </w:rPr>
        <w:t>;</w:t>
      </w:r>
    </w:p>
    <w:p w14:paraId="01FB87DF" w14:textId="77777777" w:rsidR="00C44A5B" w:rsidRPr="00433874" w:rsidRDefault="00D72D24" w:rsidP="007006A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032BBC" w:rsidRPr="00433874">
        <w:rPr>
          <w:rFonts w:ascii="Times New Roman" w:eastAsia="Times New Roman" w:hAnsi="Times New Roman" w:cs="Times New Roman"/>
          <w:bCs/>
          <w:sz w:val="24"/>
          <w:szCs w:val="24"/>
        </w:rPr>
        <w:t>) отрезок времени, когда стороны могут достичь соглашения до</w:t>
      </w:r>
      <w:r w:rsidR="00C66789" w:rsidRPr="00433874">
        <w:rPr>
          <w:rFonts w:ascii="Times New Roman" w:eastAsia="Times New Roman" w:hAnsi="Times New Roman" w:cs="Times New Roman"/>
          <w:bCs/>
          <w:sz w:val="24"/>
          <w:szCs w:val="24"/>
        </w:rPr>
        <w:t xml:space="preserve"> судебного разбирательства</w:t>
      </w:r>
      <w:r w:rsidRPr="00433874">
        <w:rPr>
          <w:rFonts w:ascii="Times New Roman" w:eastAsia="Times New Roman" w:hAnsi="Times New Roman" w:cs="Times New Roman"/>
          <w:bCs/>
          <w:sz w:val="24"/>
          <w:szCs w:val="24"/>
        </w:rPr>
        <w:t>.</w:t>
      </w:r>
    </w:p>
    <w:p w14:paraId="4A51D68E" w14:textId="77777777" w:rsidR="007006A5" w:rsidRPr="00433874" w:rsidRDefault="007006A5" w:rsidP="007006A5">
      <w:pPr>
        <w:shd w:val="clear" w:color="auto" w:fill="FFFFFF"/>
        <w:spacing w:after="0" w:line="240" w:lineRule="auto"/>
        <w:jc w:val="both"/>
        <w:rPr>
          <w:rFonts w:ascii="Times New Roman" w:eastAsia="Times New Roman" w:hAnsi="Times New Roman" w:cs="Times New Roman"/>
          <w:bCs/>
          <w:sz w:val="24"/>
          <w:szCs w:val="24"/>
        </w:rPr>
      </w:pPr>
    </w:p>
    <w:p w14:paraId="40A0DADB" w14:textId="77777777" w:rsidR="007006A5" w:rsidRPr="00433874" w:rsidRDefault="00D72D24" w:rsidP="007006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5F8D228" w14:textId="77777777" w:rsidR="007006A5" w:rsidRPr="00433874" w:rsidRDefault="00D72D24" w:rsidP="007006A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5A33720" w14:textId="77777777" w:rsidR="00C44A5B" w:rsidRPr="00433874" w:rsidRDefault="00D72D24" w:rsidP="00C44A5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Найдите соответствие</w:t>
      </w:r>
      <w:r w:rsidR="009F66F1" w:rsidRPr="00433874">
        <w:rPr>
          <w:rFonts w:ascii="Times New Roman" w:hAnsi="Times New Roman" w:cs="Times New Roman"/>
          <w:b/>
          <w:sz w:val="24"/>
          <w:szCs w:val="24"/>
        </w:rPr>
        <w:t xml:space="preserve"> меж</w:t>
      </w:r>
      <w:r w:rsidR="00906A56" w:rsidRPr="00433874">
        <w:rPr>
          <w:rFonts w:ascii="Times New Roman" w:hAnsi="Times New Roman" w:cs="Times New Roman"/>
          <w:b/>
          <w:sz w:val="24"/>
          <w:szCs w:val="24"/>
        </w:rPr>
        <w:t>ду совершаемой сделкой и договором</w:t>
      </w:r>
      <w:r w:rsidRPr="00433874">
        <w:rPr>
          <w:rFonts w:ascii="Times New Roman" w:hAnsi="Times New Roman" w:cs="Times New Roman"/>
          <w:b/>
          <w:sz w:val="24"/>
          <w:szCs w:val="24"/>
        </w:rPr>
        <w:t>:</w:t>
      </w:r>
    </w:p>
    <w:p w14:paraId="4186A45C" w14:textId="77777777" w:rsidR="00C44A5B" w:rsidRPr="00433874" w:rsidRDefault="00C44A5B" w:rsidP="00C44A5B">
      <w:pPr>
        <w:pStyle w:val="a4"/>
        <w:shd w:val="clear" w:color="auto" w:fill="FFFFFF"/>
        <w:spacing w:after="0" w:line="240" w:lineRule="auto"/>
        <w:ind w:left="284"/>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4657"/>
        <w:gridCol w:w="586"/>
        <w:gridCol w:w="4328"/>
      </w:tblGrid>
      <w:tr w:rsidR="00855332" w:rsidRPr="00433874" w14:paraId="4CC0A078" w14:textId="77777777" w:rsidTr="007006A5">
        <w:tc>
          <w:tcPr>
            <w:tcW w:w="2433" w:type="pct"/>
          </w:tcPr>
          <w:p w14:paraId="655C402D" w14:textId="77777777" w:rsidR="007006A5" w:rsidRPr="00433874" w:rsidRDefault="00D72D24" w:rsidP="007006A5">
            <w:pPr>
              <w:pStyle w:val="ad"/>
              <w:jc w:val="center"/>
              <w:rPr>
                <w:rFonts w:ascii="Times New Roman" w:hAnsi="Times New Roman" w:cs="Times New Roman"/>
                <w:sz w:val="24"/>
                <w:szCs w:val="24"/>
              </w:rPr>
            </w:pPr>
            <w:r w:rsidRPr="00433874">
              <w:rPr>
                <w:rFonts w:ascii="Times New Roman" w:hAnsi="Times New Roman" w:cs="Times New Roman"/>
                <w:bCs/>
                <w:sz w:val="24"/>
                <w:szCs w:val="24"/>
              </w:rPr>
              <w:t>Совершаемая сделка</w:t>
            </w:r>
          </w:p>
        </w:tc>
        <w:tc>
          <w:tcPr>
            <w:tcW w:w="2567" w:type="pct"/>
            <w:gridSpan w:val="2"/>
          </w:tcPr>
          <w:p w14:paraId="1F16E7A0" w14:textId="77777777" w:rsidR="007006A5" w:rsidRPr="00433874" w:rsidRDefault="00D72D24" w:rsidP="007006A5">
            <w:pPr>
              <w:pStyle w:val="ad"/>
              <w:jc w:val="center"/>
              <w:rPr>
                <w:rFonts w:ascii="Times New Roman" w:hAnsi="Times New Roman" w:cs="Times New Roman"/>
                <w:sz w:val="24"/>
                <w:szCs w:val="24"/>
              </w:rPr>
            </w:pPr>
            <w:r w:rsidRPr="00433874">
              <w:rPr>
                <w:rFonts w:ascii="Times New Roman" w:hAnsi="Times New Roman" w:cs="Times New Roman"/>
                <w:bCs/>
                <w:sz w:val="24"/>
                <w:szCs w:val="24"/>
              </w:rPr>
              <w:t>Договор</w:t>
            </w:r>
          </w:p>
        </w:tc>
      </w:tr>
      <w:tr w:rsidR="00855332" w:rsidRPr="00433874" w14:paraId="4F2F302B" w14:textId="77777777" w:rsidTr="007006A5">
        <w:tc>
          <w:tcPr>
            <w:tcW w:w="2433" w:type="pct"/>
          </w:tcPr>
          <w:p w14:paraId="14D8F00A" w14:textId="77777777" w:rsidR="007006A5" w:rsidRPr="00433874" w:rsidRDefault="00D72D24" w:rsidP="00C44A5B">
            <w:pPr>
              <w:pStyle w:val="ad"/>
              <w:rPr>
                <w:rFonts w:ascii="Times New Roman" w:hAnsi="Times New Roman" w:cs="Times New Roman"/>
                <w:sz w:val="24"/>
                <w:szCs w:val="24"/>
              </w:rPr>
            </w:pPr>
            <w:r w:rsidRPr="00433874">
              <w:rPr>
                <w:rFonts w:ascii="Times New Roman" w:hAnsi="Times New Roman" w:cs="Times New Roman"/>
                <w:sz w:val="24"/>
                <w:szCs w:val="24"/>
              </w:rPr>
              <w:t xml:space="preserve">1. Передача имущества во временное пользование за определенную плату </w:t>
            </w:r>
          </w:p>
        </w:tc>
        <w:tc>
          <w:tcPr>
            <w:tcW w:w="306" w:type="pct"/>
          </w:tcPr>
          <w:p w14:paraId="617D7E4E" w14:textId="77777777" w:rsidR="007006A5" w:rsidRPr="00433874" w:rsidRDefault="00D72D24" w:rsidP="00C44A5B">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2261" w:type="pct"/>
          </w:tcPr>
          <w:p w14:paraId="26636BE6" w14:textId="77777777" w:rsidR="007006A5" w:rsidRPr="00433874" w:rsidRDefault="00D72D24" w:rsidP="00C44A5B">
            <w:pPr>
              <w:pStyle w:val="ad"/>
              <w:rPr>
                <w:rFonts w:ascii="Times New Roman" w:hAnsi="Times New Roman" w:cs="Times New Roman"/>
              </w:rPr>
            </w:pPr>
            <w:r w:rsidRPr="00433874">
              <w:rPr>
                <w:rFonts w:ascii="Times New Roman" w:hAnsi="Times New Roman" w:cs="Times New Roman"/>
                <w:sz w:val="24"/>
                <w:szCs w:val="24"/>
              </w:rPr>
              <w:t>Договор дарения</w:t>
            </w:r>
          </w:p>
        </w:tc>
      </w:tr>
      <w:tr w:rsidR="00855332" w:rsidRPr="00433874" w14:paraId="6590EE0C" w14:textId="77777777" w:rsidTr="007006A5">
        <w:tc>
          <w:tcPr>
            <w:tcW w:w="2433" w:type="pct"/>
          </w:tcPr>
          <w:p w14:paraId="6057C4C0" w14:textId="77777777" w:rsidR="007006A5" w:rsidRPr="00433874" w:rsidRDefault="00D72D24" w:rsidP="00C44A5B">
            <w:pPr>
              <w:pStyle w:val="ad"/>
              <w:rPr>
                <w:rFonts w:ascii="Times New Roman" w:hAnsi="Times New Roman" w:cs="Times New Roman"/>
              </w:rPr>
            </w:pPr>
            <w:r w:rsidRPr="00433874">
              <w:rPr>
                <w:rFonts w:ascii="Times New Roman" w:hAnsi="Times New Roman" w:cs="Times New Roman"/>
                <w:sz w:val="24"/>
                <w:szCs w:val="24"/>
              </w:rPr>
              <w:t xml:space="preserve">2. Дарственная на квартиру </w:t>
            </w:r>
          </w:p>
        </w:tc>
        <w:tc>
          <w:tcPr>
            <w:tcW w:w="306" w:type="pct"/>
          </w:tcPr>
          <w:p w14:paraId="2223DF81" w14:textId="77777777" w:rsidR="007006A5" w:rsidRPr="00433874" w:rsidRDefault="00D72D24" w:rsidP="00C44A5B">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2261" w:type="pct"/>
          </w:tcPr>
          <w:p w14:paraId="554224F7" w14:textId="77777777" w:rsidR="007006A5" w:rsidRPr="00433874" w:rsidRDefault="00D72D24" w:rsidP="00C44A5B">
            <w:pPr>
              <w:pStyle w:val="ad"/>
              <w:rPr>
                <w:rFonts w:ascii="Times New Roman" w:hAnsi="Times New Roman" w:cs="Times New Roman"/>
              </w:rPr>
            </w:pPr>
            <w:r w:rsidRPr="00433874">
              <w:rPr>
                <w:rFonts w:ascii="Times New Roman" w:hAnsi="Times New Roman" w:cs="Times New Roman"/>
                <w:sz w:val="24"/>
                <w:szCs w:val="24"/>
              </w:rPr>
              <w:t>Договор мены</w:t>
            </w:r>
          </w:p>
        </w:tc>
      </w:tr>
      <w:tr w:rsidR="00855332" w:rsidRPr="00433874" w14:paraId="5093BAA0" w14:textId="77777777" w:rsidTr="007006A5">
        <w:tc>
          <w:tcPr>
            <w:tcW w:w="2433" w:type="pct"/>
          </w:tcPr>
          <w:p w14:paraId="040925CB" w14:textId="77777777" w:rsidR="007006A5" w:rsidRPr="00433874" w:rsidRDefault="00D72D24" w:rsidP="00DC2765">
            <w:pPr>
              <w:pStyle w:val="ad"/>
              <w:rPr>
                <w:rFonts w:ascii="Times New Roman" w:hAnsi="Times New Roman" w:cs="Times New Roman"/>
              </w:rPr>
            </w:pPr>
            <w:r w:rsidRPr="00433874">
              <w:rPr>
                <w:rFonts w:ascii="Times New Roman" w:hAnsi="Times New Roman" w:cs="Times New Roman"/>
                <w:sz w:val="24"/>
                <w:szCs w:val="24"/>
              </w:rPr>
              <w:t xml:space="preserve">3.Передача автомобиля другой стороне в обмен на катер </w:t>
            </w:r>
          </w:p>
        </w:tc>
        <w:tc>
          <w:tcPr>
            <w:tcW w:w="306" w:type="pct"/>
          </w:tcPr>
          <w:p w14:paraId="6DFB91A5" w14:textId="77777777" w:rsidR="007006A5" w:rsidRPr="00433874" w:rsidRDefault="00D72D24" w:rsidP="00C44A5B">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2261" w:type="pct"/>
          </w:tcPr>
          <w:p w14:paraId="670F49EB" w14:textId="77777777" w:rsidR="007006A5" w:rsidRPr="00433874" w:rsidRDefault="00D72D24" w:rsidP="00C44A5B">
            <w:pPr>
              <w:pStyle w:val="ad"/>
              <w:rPr>
                <w:rFonts w:ascii="Times New Roman" w:hAnsi="Times New Roman" w:cs="Times New Roman"/>
                <w:sz w:val="24"/>
                <w:szCs w:val="24"/>
              </w:rPr>
            </w:pPr>
            <w:r w:rsidRPr="00433874">
              <w:rPr>
                <w:rFonts w:ascii="Times New Roman" w:hAnsi="Times New Roman" w:cs="Times New Roman"/>
                <w:sz w:val="24"/>
                <w:szCs w:val="24"/>
              </w:rPr>
              <w:t>Договор аренды</w:t>
            </w:r>
          </w:p>
        </w:tc>
      </w:tr>
      <w:tr w:rsidR="00855332" w:rsidRPr="00433874" w14:paraId="515A881D" w14:textId="77777777" w:rsidTr="007006A5">
        <w:tc>
          <w:tcPr>
            <w:tcW w:w="2433" w:type="pct"/>
          </w:tcPr>
          <w:p w14:paraId="4E6B6870" w14:textId="77777777" w:rsidR="007006A5" w:rsidRPr="00433874" w:rsidRDefault="00D72D24" w:rsidP="00DC2765">
            <w:pPr>
              <w:pStyle w:val="ad"/>
              <w:rPr>
                <w:rFonts w:ascii="Times New Roman" w:hAnsi="Times New Roman" w:cs="Times New Roman"/>
                <w:sz w:val="24"/>
                <w:szCs w:val="24"/>
              </w:rPr>
            </w:pPr>
            <w:r w:rsidRPr="00433874">
              <w:rPr>
                <w:rFonts w:ascii="Times New Roman" w:hAnsi="Times New Roman" w:cs="Times New Roman"/>
                <w:sz w:val="24"/>
                <w:szCs w:val="24"/>
              </w:rPr>
              <w:t xml:space="preserve">4.Ремонт квартиры </w:t>
            </w:r>
          </w:p>
        </w:tc>
        <w:tc>
          <w:tcPr>
            <w:tcW w:w="306" w:type="pct"/>
          </w:tcPr>
          <w:p w14:paraId="09926223" w14:textId="77777777" w:rsidR="007006A5" w:rsidRPr="00433874" w:rsidRDefault="00D72D24" w:rsidP="00C44A5B">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2261" w:type="pct"/>
          </w:tcPr>
          <w:p w14:paraId="4FCB9D33" w14:textId="77777777" w:rsidR="007006A5" w:rsidRPr="00433874" w:rsidRDefault="00D72D24" w:rsidP="00C44A5B">
            <w:pPr>
              <w:pStyle w:val="ad"/>
              <w:rPr>
                <w:rFonts w:ascii="Times New Roman" w:hAnsi="Times New Roman" w:cs="Times New Roman"/>
                <w:sz w:val="24"/>
                <w:szCs w:val="24"/>
              </w:rPr>
            </w:pPr>
            <w:r w:rsidRPr="00433874">
              <w:rPr>
                <w:rFonts w:ascii="Times New Roman" w:hAnsi="Times New Roman" w:cs="Times New Roman"/>
                <w:sz w:val="24"/>
                <w:szCs w:val="24"/>
              </w:rPr>
              <w:t>Договор подряда на выполнение ремонтных работ</w:t>
            </w:r>
          </w:p>
        </w:tc>
      </w:tr>
    </w:tbl>
    <w:p w14:paraId="1924B188" w14:textId="77777777" w:rsidR="007006A5" w:rsidRPr="00433874" w:rsidRDefault="00D72D24" w:rsidP="007006A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FBB5E96" w14:textId="4F11AC67" w:rsidR="007006A5" w:rsidRPr="00433874" w:rsidRDefault="007006A5" w:rsidP="007006A5">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21C00B5A" w14:textId="77777777" w:rsidTr="001731A8">
        <w:tc>
          <w:tcPr>
            <w:tcW w:w="1249" w:type="pct"/>
          </w:tcPr>
          <w:p w14:paraId="42287277" w14:textId="77777777" w:rsidR="007006A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4BC0E22" w14:textId="77777777" w:rsidR="007006A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D76EC17" w14:textId="77777777" w:rsidR="007006A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64C21F9" w14:textId="77777777" w:rsidR="007006A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DC4AA43" w14:textId="77777777" w:rsidTr="001731A8">
        <w:tc>
          <w:tcPr>
            <w:tcW w:w="1249" w:type="pct"/>
          </w:tcPr>
          <w:p w14:paraId="5F803085" w14:textId="339796D0" w:rsidR="007006A5" w:rsidRPr="00433874" w:rsidRDefault="007006A5" w:rsidP="001731A8">
            <w:pPr>
              <w:pStyle w:val="a4"/>
              <w:ind w:left="0"/>
              <w:jc w:val="center"/>
              <w:rPr>
                <w:rFonts w:ascii="Times New Roman" w:hAnsi="Times New Roman" w:cs="Times New Roman"/>
                <w:b/>
                <w:sz w:val="24"/>
                <w:szCs w:val="24"/>
              </w:rPr>
            </w:pPr>
          </w:p>
        </w:tc>
        <w:tc>
          <w:tcPr>
            <w:tcW w:w="1250" w:type="pct"/>
          </w:tcPr>
          <w:p w14:paraId="53D23A54" w14:textId="47EB93F2" w:rsidR="007006A5" w:rsidRPr="00433874" w:rsidRDefault="007006A5" w:rsidP="001731A8">
            <w:pPr>
              <w:pStyle w:val="a4"/>
              <w:ind w:left="0"/>
              <w:jc w:val="center"/>
              <w:rPr>
                <w:rFonts w:ascii="Times New Roman" w:hAnsi="Times New Roman" w:cs="Times New Roman"/>
                <w:b/>
                <w:sz w:val="24"/>
                <w:szCs w:val="24"/>
              </w:rPr>
            </w:pPr>
          </w:p>
        </w:tc>
        <w:tc>
          <w:tcPr>
            <w:tcW w:w="1250" w:type="pct"/>
          </w:tcPr>
          <w:p w14:paraId="43148474" w14:textId="1DE3D192" w:rsidR="007006A5" w:rsidRPr="00433874" w:rsidRDefault="007006A5" w:rsidP="001731A8">
            <w:pPr>
              <w:pStyle w:val="a4"/>
              <w:ind w:left="0"/>
              <w:jc w:val="center"/>
              <w:rPr>
                <w:rFonts w:ascii="Times New Roman" w:hAnsi="Times New Roman" w:cs="Times New Roman"/>
                <w:b/>
                <w:sz w:val="24"/>
                <w:szCs w:val="24"/>
              </w:rPr>
            </w:pPr>
          </w:p>
        </w:tc>
        <w:tc>
          <w:tcPr>
            <w:tcW w:w="1251" w:type="pct"/>
          </w:tcPr>
          <w:p w14:paraId="052A2B1D" w14:textId="740FD178" w:rsidR="007006A5" w:rsidRPr="00433874" w:rsidRDefault="007006A5" w:rsidP="001731A8">
            <w:pPr>
              <w:pStyle w:val="a4"/>
              <w:ind w:left="0"/>
              <w:jc w:val="center"/>
              <w:rPr>
                <w:rFonts w:ascii="Times New Roman" w:hAnsi="Times New Roman" w:cs="Times New Roman"/>
                <w:b/>
                <w:sz w:val="24"/>
                <w:szCs w:val="24"/>
              </w:rPr>
            </w:pPr>
          </w:p>
        </w:tc>
      </w:tr>
    </w:tbl>
    <w:p w14:paraId="3CC4A50E" w14:textId="77777777" w:rsidR="00835796" w:rsidRPr="00433874" w:rsidRDefault="00835796" w:rsidP="00835796">
      <w:pPr>
        <w:shd w:val="clear" w:color="auto" w:fill="FFFFFF"/>
        <w:spacing w:after="0" w:line="240" w:lineRule="auto"/>
        <w:jc w:val="both"/>
        <w:rPr>
          <w:rFonts w:ascii="Times New Roman" w:hAnsi="Times New Roman" w:cs="Times New Roman"/>
          <w:b/>
          <w:sz w:val="24"/>
          <w:szCs w:val="24"/>
        </w:rPr>
      </w:pPr>
    </w:p>
    <w:p w14:paraId="5EFCE652" w14:textId="77777777" w:rsidR="007006A5" w:rsidRPr="00433874" w:rsidRDefault="00D72D24" w:rsidP="007006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71CC8A2" w14:textId="77777777" w:rsidR="00C44A5B" w:rsidRPr="00433874" w:rsidRDefault="00D72D24" w:rsidP="007006A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r w:rsidR="00C66789" w:rsidRPr="00433874">
        <w:rPr>
          <w:rFonts w:ascii="Times New Roman" w:hAnsi="Times New Roman" w:cs="Times New Roman"/>
          <w:b/>
          <w:color w:val="000000"/>
          <w:sz w:val="24"/>
          <w:szCs w:val="24"/>
          <w:shd w:val="clear" w:color="auto" w:fill="FFFFFF"/>
        </w:rPr>
        <w:t>стадий банкротства юридических лиц в порядке их очередности</w:t>
      </w:r>
      <w:r w:rsidRPr="00433874">
        <w:rPr>
          <w:rFonts w:ascii="Times New Roman" w:hAnsi="Times New Roman" w:cs="Times New Roman"/>
          <w:b/>
          <w:sz w:val="24"/>
          <w:szCs w:val="24"/>
        </w:rPr>
        <w:t>:</w:t>
      </w:r>
    </w:p>
    <w:p w14:paraId="1649B776" w14:textId="77777777" w:rsidR="00C44A5B" w:rsidRPr="00433874" w:rsidRDefault="00D72D24" w:rsidP="00C44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наблюдение;</w:t>
      </w:r>
    </w:p>
    <w:p w14:paraId="250FDDB8" w14:textId="77777777" w:rsidR="00C44A5B" w:rsidRPr="00433874" w:rsidRDefault="00D72D24" w:rsidP="00C44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lastRenderedPageBreak/>
        <w:t>Б) должник направляет в арбитражный суд и заявителям отзыв на исковое заявление;</w:t>
      </w:r>
    </w:p>
    <w:p w14:paraId="6CB9A9FE" w14:textId="77777777" w:rsidR="00C44A5B" w:rsidRPr="00433874" w:rsidRDefault="00D72D24" w:rsidP="00C44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подача заявления в суд;</w:t>
      </w:r>
    </w:p>
    <w:p w14:paraId="29BB606C" w14:textId="77777777" w:rsidR="00C44A5B" w:rsidRPr="00433874" w:rsidRDefault="00D72D24" w:rsidP="00C44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рассмотрение судом обоснованности требований заявителей</w:t>
      </w:r>
      <w:r w:rsidR="00FA7616" w:rsidRPr="00433874">
        <w:rPr>
          <w:rFonts w:ascii="Times New Roman" w:hAnsi="Times New Roman" w:cs="Times New Roman"/>
          <w:sz w:val="24"/>
          <w:szCs w:val="24"/>
        </w:rPr>
        <w:t>;</w:t>
      </w:r>
    </w:p>
    <w:p w14:paraId="146EDF7C" w14:textId="77777777" w:rsidR="00FA7616" w:rsidRPr="00433874" w:rsidRDefault="00D72D24" w:rsidP="00C44A5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 финансовое оздоровление.</w:t>
      </w:r>
    </w:p>
    <w:p w14:paraId="7C806020" w14:textId="695E063E" w:rsidR="007006A5" w:rsidRPr="00433874" w:rsidRDefault="00D72D24" w:rsidP="007006A5">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1CEBCE21" w14:textId="77777777" w:rsidR="00835796" w:rsidRPr="00433874" w:rsidRDefault="00835796" w:rsidP="00C44A5B">
      <w:pPr>
        <w:shd w:val="clear" w:color="auto" w:fill="FFFFFF"/>
        <w:spacing w:after="0" w:line="240" w:lineRule="auto"/>
        <w:jc w:val="both"/>
        <w:rPr>
          <w:rFonts w:ascii="Times New Roman" w:hAnsi="Times New Roman" w:cs="Times New Roman"/>
          <w:b/>
          <w:sz w:val="24"/>
          <w:szCs w:val="24"/>
        </w:rPr>
      </w:pPr>
    </w:p>
    <w:p w14:paraId="1D4F82A9" w14:textId="77777777" w:rsidR="007006A5" w:rsidRPr="00433874" w:rsidRDefault="00D72D24" w:rsidP="007006A5">
      <w:pPr>
        <w:shd w:val="clear" w:color="auto" w:fill="FFFFFF"/>
        <w:spacing w:after="0" w:line="240" w:lineRule="auto"/>
        <w:ind w:firstLine="360"/>
        <w:jc w:val="both"/>
        <w:rPr>
          <w:rFonts w:ascii="Times New Roman" w:hAnsi="Times New Roman" w:cs="Times New Roman"/>
          <w:b/>
          <w:sz w:val="24"/>
          <w:szCs w:val="24"/>
        </w:rPr>
      </w:pPr>
      <w:bookmarkStart w:id="268" w:name="_Hlk162426612_3"/>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E54497E" w14:textId="77777777" w:rsidR="007006A5" w:rsidRPr="00433874" w:rsidRDefault="00D72D24" w:rsidP="007006A5">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68"/>
    <w:p w14:paraId="52940DCF" w14:textId="77777777" w:rsidR="00C44A5B" w:rsidRPr="00433874" w:rsidRDefault="00D72D24" w:rsidP="00C44A5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Основными ________</w:t>
      </w:r>
      <w:r w:rsidR="00D77201" w:rsidRPr="00433874">
        <w:rPr>
          <w:rFonts w:ascii="Times New Roman" w:hAnsi="Times New Roman" w:cs="Times New Roman"/>
          <w:sz w:val="24"/>
          <w:szCs w:val="24"/>
        </w:rPr>
        <w:t xml:space="preserve"> гражданского права являются Конституция РФ, Гражданский кодекс РФ, другие законы, например, «О защите прав потребителей».</w:t>
      </w:r>
    </w:p>
    <w:p w14:paraId="5616F50F" w14:textId="77777777" w:rsidR="004462E5" w:rsidRPr="00433874" w:rsidRDefault="004462E5" w:rsidP="007006A5">
      <w:pPr>
        <w:shd w:val="clear" w:color="auto" w:fill="FFFFFF"/>
        <w:spacing w:after="0" w:line="240" w:lineRule="auto"/>
        <w:ind w:firstLine="360"/>
        <w:jc w:val="both"/>
        <w:rPr>
          <w:rFonts w:ascii="Times New Roman" w:hAnsi="Times New Roman" w:cs="Times New Roman"/>
          <w:b/>
          <w:sz w:val="24"/>
          <w:szCs w:val="24"/>
        </w:rPr>
      </w:pPr>
    </w:p>
    <w:p w14:paraId="26D7BD31" w14:textId="5981729E" w:rsidR="007006A5" w:rsidRPr="00433874" w:rsidRDefault="00D72D24" w:rsidP="007006A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269" w:name="_Hlk162426688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D81D5B2" w14:textId="77777777" w:rsidR="007006A5" w:rsidRPr="00433874" w:rsidRDefault="00D72D24" w:rsidP="007006A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69"/>
    <w:p w14:paraId="38EFDFC9" w14:textId="77777777" w:rsidR="008075F9" w:rsidRPr="00433874" w:rsidRDefault="00D72D24" w:rsidP="007006A5">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Индивидуальный предприниматель Глебов, осуществляющий предпринимательскую деятельность без образования юридического лица, был признан несостоятельным (банкротом). После завершения процедуры банкротства к предпринимателю были предъявлены требования:</w:t>
      </w:r>
    </w:p>
    <w:p w14:paraId="6568FEDB" w14:textId="77777777" w:rsidR="008075F9" w:rsidRPr="00433874" w:rsidRDefault="00D72D24" w:rsidP="007006A5">
      <w:pPr>
        <w:tabs>
          <w:tab w:val="left" w:pos="426"/>
        </w:tabs>
        <w:spacing w:after="0" w:line="240" w:lineRule="auto"/>
        <w:ind w:left="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по уплате алиментов в отношении несовершеннолетнего ребенка;</w:t>
      </w:r>
    </w:p>
    <w:p w14:paraId="0805F36D" w14:textId="77777777" w:rsidR="008075F9" w:rsidRPr="00433874" w:rsidRDefault="00D72D24" w:rsidP="007006A5">
      <w:pPr>
        <w:tabs>
          <w:tab w:val="left" w:pos="426"/>
        </w:tabs>
        <w:spacing w:after="0" w:line="240" w:lineRule="auto"/>
        <w:ind w:left="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по возмещению вреда здоровью пешехода, причиненного автотранспортным средством, принадлежащим Глебову, управлял которым в момент дорожно-транспортного происшествия водитель, с которым был заключен трудовой договор и который перевозил грузы для предприятия, принадлежащего Глебову;</w:t>
      </w:r>
    </w:p>
    <w:p w14:paraId="6758443C" w14:textId="77777777" w:rsidR="008075F9" w:rsidRPr="00433874" w:rsidRDefault="00D72D24" w:rsidP="007006A5">
      <w:pPr>
        <w:tabs>
          <w:tab w:val="left" w:pos="426"/>
        </w:tabs>
        <w:spacing w:after="0" w:line="240" w:lineRule="auto"/>
        <w:ind w:left="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по возмещению вреда причиненного в результате неисправности системы отопления и водоснабжения соседу, проживающему этажом ниже.</w:t>
      </w:r>
    </w:p>
    <w:p w14:paraId="403E8F02" w14:textId="77777777" w:rsidR="008075F9" w:rsidRPr="00433874" w:rsidRDefault="00D72D24" w:rsidP="007006A5">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Предприниматель Глебов отказался удовлетворить предъявленные требования, за исключением требования по уплате алиментов, ссылаясь на то, что предприниматель, признанный банкротом, освобождается от исполнения оставшихся обязательств и у него отсутствуют денежные средства и имущество для выплаты возмещения.</w:t>
      </w:r>
    </w:p>
    <w:p w14:paraId="3B011811" w14:textId="77777777" w:rsidR="008075F9" w:rsidRPr="00433874" w:rsidRDefault="00D72D24" w:rsidP="007006A5">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Кредиторы обратились в суд.</w:t>
      </w:r>
    </w:p>
    <w:p w14:paraId="340523EF" w14:textId="77777777" w:rsidR="008075F9" w:rsidRPr="00433874" w:rsidRDefault="00D72D24" w:rsidP="007006A5">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Вопросы: 1. Несет ли предприниматель ответственность по требованиям, не заявленным в ходе процедуры несостоятельности (банкротства)? 2. Какие требования, предъявленные после признания предпринимателя банкротом, сохраняют свою силу? 3. Какое решение должен принять суд?</w:t>
      </w:r>
    </w:p>
    <w:p w14:paraId="4A929422" w14:textId="7449B451" w:rsidR="004462E5" w:rsidRPr="00433874" w:rsidRDefault="004462E5" w:rsidP="004462E5">
      <w:pPr>
        <w:tabs>
          <w:tab w:val="left" w:pos="426"/>
        </w:tabs>
        <w:spacing w:after="0" w:line="240" w:lineRule="auto"/>
        <w:jc w:val="both"/>
        <w:rPr>
          <w:rFonts w:ascii="Times New Roman" w:eastAsia="Times New Roman" w:hAnsi="Times New Roman" w:cs="Times New Roman"/>
          <w:b/>
          <w:bCs/>
          <w:sz w:val="24"/>
          <w:szCs w:val="24"/>
        </w:rPr>
      </w:pPr>
    </w:p>
    <w:p w14:paraId="1A77ECBB" w14:textId="037C1732" w:rsidR="007006A5" w:rsidRPr="00433874" w:rsidRDefault="00D72D24" w:rsidP="004462E5">
      <w:pPr>
        <w:tabs>
          <w:tab w:val="left" w:pos="426"/>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270" w:name="_Hlk162426785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5C18CDE" w14:textId="77777777" w:rsidR="007006A5" w:rsidRPr="00433874" w:rsidRDefault="00D72D24" w:rsidP="007006A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70"/>
    <w:p w14:paraId="6D45C656" w14:textId="77777777" w:rsidR="007006A5" w:rsidRPr="00433874" w:rsidRDefault="00D72D24" w:rsidP="009720AD">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Одна из сторон обратилась в арбитражный суд с иском о признании договора аренды незаключенным.</w:t>
      </w:r>
    </w:p>
    <w:p w14:paraId="28D6B918" w14:textId="77777777" w:rsidR="007006A5" w:rsidRPr="00433874" w:rsidRDefault="00D72D24" w:rsidP="009720AD">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Из представленных суду документов следовало, что между сторонами был подписан договор аренды здания сроком на шесть месяцев, но стороны распространили действие договора на их отношения, существовавшие в течение года до подписания договора.</w:t>
      </w:r>
    </w:p>
    <w:p w14:paraId="50879E44" w14:textId="77777777" w:rsidR="007006A5" w:rsidRPr="00433874" w:rsidRDefault="00D72D24" w:rsidP="009720AD">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В обоснование предъявленного требования истец сослался на то, что фактически срок действия договора аренды составил более одного года и, следовательно, в соответствии с пунктом 2 статьи 651 ГК РФ договор подлежал государственной регистрации. Однако договор не был зарегистрирован и поэтому не может считаться заключенным.</w:t>
      </w:r>
    </w:p>
    <w:p w14:paraId="7DCF7AA7" w14:textId="77777777" w:rsidR="007006A5" w:rsidRPr="00433874" w:rsidRDefault="00D72D24" w:rsidP="009720AD">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Вопросы: 1. Когда договор считается заключенным? 2. Каковы особенности заключения договора аренды недвижимости? 3. Какое решение должен принять суд?</w:t>
      </w:r>
    </w:p>
    <w:p w14:paraId="18EF19E3" w14:textId="77777777" w:rsidR="00C44A5B" w:rsidRPr="00433874" w:rsidRDefault="00C44A5B" w:rsidP="007006A5">
      <w:pPr>
        <w:tabs>
          <w:tab w:val="left" w:pos="426"/>
        </w:tabs>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2B4F220B" w14:textId="77777777" w:rsidTr="007E4870">
        <w:trPr>
          <w:trHeight w:hRule="exact" w:val="56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C0D243" w14:textId="77777777" w:rsidR="00BC0AD2" w:rsidRPr="00433874" w:rsidRDefault="00D72D24" w:rsidP="009D5D9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lastRenderedPageBreak/>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5DDAC2B4" w14:textId="77777777" w:rsidTr="009D5D9C">
        <w:trPr>
          <w:trHeight w:hRule="exact" w:val="29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9C156" w14:textId="77777777" w:rsidR="00BC0AD2" w:rsidRPr="00433874" w:rsidRDefault="00D72D24" w:rsidP="009D5D9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методы анализа нормативных правовых актов</w:t>
            </w:r>
          </w:p>
        </w:tc>
      </w:tr>
      <w:tr w:rsidR="00855332" w:rsidRPr="00433874" w14:paraId="52853A79" w14:textId="77777777" w:rsidTr="009D5D9C">
        <w:trPr>
          <w:trHeight w:hRule="exact" w:val="28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6C51A7" w14:textId="77777777" w:rsidR="00BC0AD2" w:rsidRPr="00433874" w:rsidRDefault="00D72D24" w:rsidP="009D5D9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анализировать нормативно – правовую документацию</w:t>
            </w:r>
          </w:p>
        </w:tc>
      </w:tr>
      <w:tr w:rsidR="00855332" w:rsidRPr="00433874" w14:paraId="7ED851B6" w14:textId="77777777" w:rsidTr="009D5D9C">
        <w:trPr>
          <w:trHeight w:hRule="exact" w:val="5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126BF" w14:textId="77777777" w:rsidR="00BC0AD2" w:rsidRPr="00433874" w:rsidRDefault="00D72D24" w:rsidP="009D5D9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устранения правовых пробелов и коллизий в правоприменительной деятельности</w:t>
            </w:r>
          </w:p>
        </w:tc>
      </w:tr>
      <w:tr w:rsidR="00855332" w:rsidRPr="00433874" w14:paraId="2F023442" w14:textId="77777777" w:rsidTr="009D5D9C">
        <w:trPr>
          <w:trHeight w:hRule="exact" w:val="58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3BBA3" w14:textId="77777777" w:rsidR="00BC0AD2" w:rsidRPr="00433874" w:rsidRDefault="00D72D24" w:rsidP="009D5D9C">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анализировать нормативные правовые акты в целях устранения правовых пробелов и коллизий в правоприменительной деятельности</w:t>
            </w:r>
          </w:p>
        </w:tc>
      </w:tr>
    </w:tbl>
    <w:p w14:paraId="029B8BDE" w14:textId="77777777" w:rsidR="00835796" w:rsidRPr="00433874" w:rsidRDefault="00835796" w:rsidP="00BC0AD2">
      <w:pPr>
        <w:pStyle w:val="ConsPlusNormal"/>
        <w:ind w:firstLine="502"/>
        <w:jc w:val="center"/>
        <w:rPr>
          <w:rFonts w:ascii="Times New Roman" w:hAnsi="Times New Roman" w:cs="Times New Roman"/>
          <w:b/>
          <w:sz w:val="24"/>
          <w:szCs w:val="24"/>
        </w:rPr>
      </w:pPr>
    </w:p>
    <w:p w14:paraId="2451667E" w14:textId="77777777" w:rsidR="009720AD" w:rsidRPr="00433874" w:rsidRDefault="00D72D24" w:rsidP="009720AD">
      <w:pPr>
        <w:pStyle w:val="ConsPlusNormal"/>
        <w:ind w:firstLine="360"/>
        <w:rPr>
          <w:rFonts w:ascii="Times New Roman" w:hAnsi="Times New Roman" w:cs="Times New Roman"/>
          <w:b/>
          <w:sz w:val="24"/>
          <w:szCs w:val="24"/>
        </w:rPr>
      </w:pPr>
      <w:bookmarkStart w:id="271" w:name="_Hlk162426919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D5B502" w14:textId="77777777" w:rsidR="009720AD" w:rsidRPr="00433874" w:rsidRDefault="00D72D24" w:rsidP="009720A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71"/>
    <w:p w14:paraId="5E8DF846"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Объекты гражданских правоотношений - это:</w:t>
      </w:r>
    </w:p>
    <w:p w14:paraId="077A7A83"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различные материальные (в том числе вещественные) и не материальные (идеальные) блага либо процесс их создания, составляющие предмет деятельности субъектов гражданского права;</w:t>
      </w:r>
    </w:p>
    <w:p w14:paraId="00BAA858"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не материальные (идеальные) блага либо процесс их создания, составляющие предмет деятельности субъектов гражданского права;</w:t>
      </w:r>
    </w:p>
    <w:p w14:paraId="13D8E6A7"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различные материальные блага;</w:t>
      </w:r>
    </w:p>
    <w:p w14:paraId="03154E5E"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процесс создания не материальных благ, составляющие предмет деятельности субъектов гражданского права.</w:t>
      </w:r>
    </w:p>
    <w:p w14:paraId="46F61400" w14:textId="77777777" w:rsidR="009720AD" w:rsidRPr="00433874" w:rsidRDefault="009720AD" w:rsidP="009720AD">
      <w:pPr>
        <w:shd w:val="clear" w:color="auto" w:fill="FFFFFF"/>
        <w:spacing w:after="0" w:line="240" w:lineRule="auto"/>
        <w:jc w:val="both"/>
        <w:rPr>
          <w:rFonts w:ascii="Times New Roman" w:eastAsia="Times New Roman" w:hAnsi="Times New Roman" w:cs="Times New Roman"/>
          <w:bCs/>
          <w:sz w:val="24"/>
          <w:szCs w:val="24"/>
        </w:rPr>
      </w:pPr>
    </w:p>
    <w:p w14:paraId="6B5BB45F"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238EF5"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96A2255"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Под кондоминиумом признается:</w:t>
      </w:r>
    </w:p>
    <w:p w14:paraId="27B40B05"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комплекс недвижимого имущества, включающий земельный участок и расположенное на нем не жилое здание, в котором отдельные жилые помещения находятся в частной (или в публичной) собственности конкретных владельцев, а остальные части – в их общей долевой собственности;</w:t>
      </w:r>
    </w:p>
    <w:p w14:paraId="4117871F" w14:textId="77777777" w:rsidR="009B0205"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BC0AD2"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форма собственности, при которой отдельные единицы недвижимости, квартиры или апартаменты принадлежат отдельным владельцам, а общие элементы – само здание, земельный участок и инфраструктура – являются общей собственностью всех владельцев;</w:t>
      </w:r>
    </w:p>
    <w:p w14:paraId="3EA794F7"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имущественный комплекс, включающий в свой состав наряду с недвижимостью (земельными участками, зданиями, сооружениями) и движимость (оборудование и т.д.) обязательственные права требования и пользования и долгами, а также некоторые исключительные права;</w:t>
      </w:r>
    </w:p>
    <w:p w14:paraId="3E0AA65E"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9B0205" w:rsidRPr="00433874">
        <w:rPr>
          <w:rFonts w:ascii="Times New Roman" w:eastAsia="Times New Roman" w:hAnsi="Times New Roman" w:cs="Times New Roman"/>
          <w:bCs/>
          <w:sz w:val="24"/>
          <w:szCs w:val="24"/>
        </w:rPr>
        <w:t>) имущественный комплекс с</w:t>
      </w:r>
      <w:r w:rsidRPr="00433874">
        <w:rPr>
          <w:rFonts w:ascii="Times New Roman" w:eastAsia="Times New Roman" w:hAnsi="Times New Roman" w:cs="Times New Roman"/>
          <w:bCs/>
          <w:sz w:val="24"/>
          <w:szCs w:val="24"/>
        </w:rPr>
        <w:t xml:space="preserve"> принадлежащим ему земельным участком.</w:t>
      </w:r>
    </w:p>
    <w:p w14:paraId="5CFEAB82" w14:textId="77777777" w:rsidR="009720AD" w:rsidRPr="00433874" w:rsidRDefault="009720AD" w:rsidP="009720AD">
      <w:pPr>
        <w:shd w:val="clear" w:color="auto" w:fill="FFFFFF"/>
        <w:spacing w:after="0" w:line="240" w:lineRule="auto"/>
        <w:jc w:val="both"/>
        <w:rPr>
          <w:rFonts w:ascii="Times New Roman" w:eastAsia="Times New Roman" w:hAnsi="Times New Roman" w:cs="Times New Roman"/>
          <w:b/>
          <w:bCs/>
          <w:sz w:val="24"/>
          <w:szCs w:val="24"/>
        </w:rPr>
      </w:pPr>
    </w:p>
    <w:p w14:paraId="47301CF4"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BD38F37"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106806E"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По содержанию удостоверенных ценными бумагами прав они делятся на:</w:t>
      </w:r>
    </w:p>
    <w:p w14:paraId="6179CC82"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денежные;</w:t>
      </w:r>
    </w:p>
    <w:p w14:paraId="18A77B2F"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денежные и товарораспорядительные;</w:t>
      </w:r>
    </w:p>
    <w:p w14:paraId="6C2D7963"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денежные, товарораспорядительные, корпоративные;</w:t>
      </w:r>
    </w:p>
    <w:p w14:paraId="2796B776" w14:textId="77777777" w:rsidR="00BC0AD2" w:rsidRPr="00433874" w:rsidRDefault="00D72D24" w:rsidP="009720AD">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товарораспорядительные, корпоративные.</w:t>
      </w:r>
    </w:p>
    <w:p w14:paraId="60F70764" w14:textId="77777777" w:rsidR="009720AD" w:rsidRPr="00433874" w:rsidRDefault="009720AD" w:rsidP="009720AD">
      <w:pPr>
        <w:shd w:val="clear" w:color="auto" w:fill="FFFFFF"/>
        <w:spacing w:after="0" w:line="240" w:lineRule="auto"/>
        <w:ind w:firstLine="708"/>
        <w:jc w:val="both"/>
        <w:rPr>
          <w:rFonts w:ascii="Times New Roman" w:hAnsi="Times New Roman" w:cs="Times New Roman"/>
          <w:b/>
          <w:sz w:val="24"/>
          <w:szCs w:val="24"/>
        </w:rPr>
      </w:pPr>
    </w:p>
    <w:p w14:paraId="7FE3661C" w14:textId="77777777" w:rsidR="009720AD"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272" w:name="_Hlk16242701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1D137C2" w14:textId="77777777" w:rsidR="009720AD" w:rsidRPr="00433874" w:rsidRDefault="00D72D24" w:rsidP="009720A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72"/>
    <w:p w14:paraId="6254E36B" w14:textId="77777777" w:rsidR="00BC0AD2" w:rsidRPr="00433874" w:rsidRDefault="00D72D24" w:rsidP="00EE677D">
      <w:pPr>
        <w:spacing w:before="100" w:beforeAutospacing="1" w:after="100" w:afterAutospacing="1" w:line="240" w:lineRule="auto"/>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 </w:t>
      </w:r>
      <w:r w:rsidR="00EE677D" w:rsidRPr="00433874">
        <w:rPr>
          <w:rFonts w:ascii="Times New Roman" w:hAnsi="Times New Roman" w:cs="Times New Roman"/>
          <w:b/>
          <w:sz w:val="24"/>
          <w:szCs w:val="24"/>
        </w:rPr>
        <w:t>Найдите соответствие способов приобретения права собственности</w:t>
      </w:r>
      <w:r w:rsidRPr="00433874">
        <w:rPr>
          <w:rFonts w:ascii="Times New Roman" w:hAnsi="Times New Roman" w:cs="Times New Roman"/>
          <w:b/>
          <w:sz w:val="24"/>
          <w:szCs w:val="24"/>
        </w:rPr>
        <w:t>:</w:t>
      </w:r>
    </w:p>
    <w:tbl>
      <w:tblPr>
        <w:tblStyle w:val="af2"/>
        <w:tblW w:w="5000" w:type="pct"/>
        <w:tblLook w:val="04A0" w:firstRow="1" w:lastRow="0" w:firstColumn="1" w:lastColumn="0" w:noHBand="0" w:noVBand="1"/>
      </w:tblPr>
      <w:tblGrid>
        <w:gridCol w:w="7195"/>
        <w:gridCol w:w="425"/>
        <w:gridCol w:w="1951"/>
      </w:tblGrid>
      <w:tr w:rsidR="00855332" w:rsidRPr="00433874" w14:paraId="5ECFBDB6" w14:textId="77777777" w:rsidTr="002536FD">
        <w:tc>
          <w:tcPr>
            <w:tcW w:w="3759" w:type="pct"/>
          </w:tcPr>
          <w:p w14:paraId="6DA566D2" w14:textId="77777777" w:rsidR="009720AD" w:rsidRPr="00433874" w:rsidRDefault="00D72D24" w:rsidP="009720AD">
            <w:pPr>
              <w:pStyle w:val="ad"/>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1241" w:type="pct"/>
            <w:gridSpan w:val="2"/>
          </w:tcPr>
          <w:p w14:paraId="7D667627" w14:textId="77777777" w:rsidR="009720AD" w:rsidRPr="00433874" w:rsidRDefault="00D72D24" w:rsidP="009720AD">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A872DA0" w14:textId="77777777" w:rsidTr="002536FD">
        <w:tc>
          <w:tcPr>
            <w:tcW w:w="3759" w:type="pct"/>
          </w:tcPr>
          <w:p w14:paraId="62ADDF95" w14:textId="77777777" w:rsidR="009720AD" w:rsidRPr="00433874" w:rsidRDefault="00D72D24" w:rsidP="007E4870">
            <w:pPr>
              <w:pStyle w:val="ad"/>
              <w:rPr>
                <w:rFonts w:ascii="Times New Roman" w:hAnsi="Times New Roman" w:cs="Times New Roman"/>
                <w:sz w:val="24"/>
                <w:szCs w:val="24"/>
              </w:rPr>
            </w:pPr>
            <w:r w:rsidRPr="00433874">
              <w:rPr>
                <w:rFonts w:ascii="Times New Roman" w:hAnsi="Times New Roman" w:cs="Times New Roman"/>
                <w:sz w:val="24"/>
                <w:szCs w:val="24"/>
              </w:rPr>
              <w:t>1. возмездное отчуждение имущества, находящегося в собственности РФ, субъектов РФ в собственность физических или юридических лиц - это</w:t>
            </w:r>
          </w:p>
        </w:tc>
        <w:tc>
          <w:tcPr>
            <w:tcW w:w="222" w:type="pct"/>
          </w:tcPr>
          <w:p w14:paraId="4367499F" w14:textId="77777777" w:rsidR="009720AD" w:rsidRPr="00433874" w:rsidRDefault="00D72D24" w:rsidP="007E4870">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1019" w:type="pct"/>
          </w:tcPr>
          <w:p w14:paraId="6C802137" w14:textId="77777777" w:rsidR="009720AD" w:rsidRPr="00433874" w:rsidRDefault="00D72D24" w:rsidP="007E4870">
            <w:pPr>
              <w:pStyle w:val="ad"/>
              <w:rPr>
                <w:rFonts w:ascii="Times New Roman" w:hAnsi="Times New Roman" w:cs="Times New Roman"/>
              </w:rPr>
            </w:pPr>
            <w:r w:rsidRPr="00433874">
              <w:rPr>
                <w:rFonts w:ascii="Times New Roman" w:hAnsi="Times New Roman" w:cs="Times New Roman"/>
                <w:sz w:val="24"/>
                <w:szCs w:val="24"/>
              </w:rPr>
              <w:t>Реквизиция</w:t>
            </w:r>
          </w:p>
        </w:tc>
      </w:tr>
      <w:tr w:rsidR="00855332" w:rsidRPr="00433874" w14:paraId="5DD1A36D" w14:textId="77777777" w:rsidTr="002536FD">
        <w:tc>
          <w:tcPr>
            <w:tcW w:w="3759" w:type="pct"/>
          </w:tcPr>
          <w:p w14:paraId="7EEE034D" w14:textId="77777777" w:rsidR="009720AD" w:rsidRPr="00433874" w:rsidRDefault="00D72D24" w:rsidP="007E4870">
            <w:pPr>
              <w:pStyle w:val="ad"/>
              <w:rPr>
                <w:rFonts w:ascii="Times New Roman" w:hAnsi="Times New Roman" w:cs="Times New Roman"/>
              </w:rPr>
            </w:pPr>
            <w:r w:rsidRPr="00433874">
              <w:rPr>
                <w:rFonts w:ascii="Times New Roman" w:hAnsi="Times New Roman" w:cs="Times New Roman"/>
                <w:sz w:val="24"/>
                <w:szCs w:val="24"/>
              </w:rPr>
              <w:t>2. принудительное изъятие частного имущества в собственность государства или во временное пользование - это</w:t>
            </w:r>
          </w:p>
        </w:tc>
        <w:tc>
          <w:tcPr>
            <w:tcW w:w="222" w:type="pct"/>
          </w:tcPr>
          <w:p w14:paraId="0C019950" w14:textId="77777777" w:rsidR="009720AD" w:rsidRPr="00433874" w:rsidRDefault="00D72D24" w:rsidP="007E4870">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1019" w:type="pct"/>
          </w:tcPr>
          <w:p w14:paraId="34633AC0" w14:textId="77777777" w:rsidR="009720AD" w:rsidRPr="00433874" w:rsidRDefault="00D72D24" w:rsidP="007E4870">
            <w:pPr>
              <w:pStyle w:val="ad"/>
              <w:rPr>
                <w:rFonts w:ascii="Times New Roman" w:hAnsi="Times New Roman" w:cs="Times New Roman"/>
              </w:rPr>
            </w:pPr>
            <w:r w:rsidRPr="00433874">
              <w:rPr>
                <w:rFonts w:ascii="Times New Roman" w:hAnsi="Times New Roman" w:cs="Times New Roman"/>
                <w:sz w:val="24"/>
                <w:szCs w:val="24"/>
              </w:rPr>
              <w:t>Конфискация</w:t>
            </w:r>
          </w:p>
        </w:tc>
      </w:tr>
      <w:tr w:rsidR="00855332" w:rsidRPr="00433874" w14:paraId="589B0B3C" w14:textId="77777777" w:rsidTr="002536FD">
        <w:tc>
          <w:tcPr>
            <w:tcW w:w="3759" w:type="pct"/>
          </w:tcPr>
          <w:p w14:paraId="4E7777F8" w14:textId="77777777" w:rsidR="009720AD" w:rsidRPr="00433874" w:rsidRDefault="00D72D24" w:rsidP="007E4870">
            <w:pPr>
              <w:pStyle w:val="ad"/>
              <w:rPr>
                <w:rFonts w:ascii="Times New Roman" w:hAnsi="Times New Roman" w:cs="Times New Roman"/>
              </w:rPr>
            </w:pPr>
            <w:r w:rsidRPr="00433874">
              <w:rPr>
                <w:rFonts w:ascii="Times New Roman" w:hAnsi="Times New Roman" w:cs="Times New Roman"/>
                <w:sz w:val="24"/>
                <w:szCs w:val="24"/>
              </w:rPr>
              <w:t>3. принудительное и безвозмездное изъятие в собственность государства всего или части имущества - это</w:t>
            </w:r>
          </w:p>
        </w:tc>
        <w:tc>
          <w:tcPr>
            <w:tcW w:w="222" w:type="pct"/>
          </w:tcPr>
          <w:p w14:paraId="58424A19" w14:textId="77777777" w:rsidR="009720AD" w:rsidRPr="00433874" w:rsidRDefault="00D72D24" w:rsidP="007E4870">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1019" w:type="pct"/>
          </w:tcPr>
          <w:p w14:paraId="0221753B" w14:textId="77777777" w:rsidR="009720AD" w:rsidRPr="00433874" w:rsidRDefault="00D72D24" w:rsidP="007E4870">
            <w:pPr>
              <w:pStyle w:val="ad"/>
              <w:rPr>
                <w:rFonts w:ascii="Times New Roman" w:hAnsi="Times New Roman" w:cs="Times New Roman"/>
                <w:sz w:val="24"/>
                <w:szCs w:val="24"/>
              </w:rPr>
            </w:pPr>
            <w:r w:rsidRPr="00433874">
              <w:rPr>
                <w:rFonts w:ascii="Times New Roman" w:hAnsi="Times New Roman" w:cs="Times New Roman"/>
                <w:sz w:val="24"/>
                <w:szCs w:val="24"/>
              </w:rPr>
              <w:t>Приватизация</w:t>
            </w:r>
          </w:p>
        </w:tc>
      </w:tr>
    </w:tbl>
    <w:p w14:paraId="4F0ADC7B" w14:textId="77777777" w:rsidR="009720AD" w:rsidRPr="00433874" w:rsidRDefault="00D72D24" w:rsidP="009720A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6EB949CD" w14:textId="6D55B80B" w:rsidR="009720AD" w:rsidRPr="00433874" w:rsidRDefault="009720AD" w:rsidP="009720AD">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89"/>
        <w:gridCol w:w="3191"/>
        <w:gridCol w:w="3191"/>
      </w:tblGrid>
      <w:tr w:rsidR="00855332" w:rsidRPr="00433874" w14:paraId="2465DAAD" w14:textId="77777777" w:rsidTr="009720AD">
        <w:tc>
          <w:tcPr>
            <w:tcW w:w="1666" w:type="pct"/>
          </w:tcPr>
          <w:p w14:paraId="5551259F" w14:textId="77777777" w:rsidR="009720AD"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251D312F" w14:textId="77777777" w:rsidR="009720AD"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6BF4AB8B" w14:textId="77777777" w:rsidR="009720AD"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1F09BCB" w14:textId="77777777" w:rsidTr="009720AD">
        <w:tc>
          <w:tcPr>
            <w:tcW w:w="1666" w:type="pct"/>
          </w:tcPr>
          <w:p w14:paraId="7282D6F7" w14:textId="1934ED58" w:rsidR="009720AD" w:rsidRPr="00433874" w:rsidRDefault="009720AD" w:rsidP="001731A8">
            <w:pPr>
              <w:pStyle w:val="a4"/>
              <w:ind w:left="0"/>
              <w:jc w:val="center"/>
              <w:rPr>
                <w:rFonts w:ascii="Times New Roman" w:hAnsi="Times New Roman" w:cs="Times New Roman"/>
                <w:b/>
                <w:sz w:val="24"/>
                <w:szCs w:val="24"/>
              </w:rPr>
            </w:pPr>
          </w:p>
        </w:tc>
        <w:tc>
          <w:tcPr>
            <w:tcW w:w="1667" w:type="pct"/>
          </w:tcPr>
          <w:p w14:paraId="207DC3CF" w14:textId="025BDCDE" w:rsidR="009720AD" w:rsidRPr="00433874" w:rsidRDefault="009720AD" w:rsidP="001731A8">
            <w:pPr>
              <w:pStyle w:val="a4"/>
              <w:ind w:left="0"/>
              <w:jc w:val="center"/>
              <w:rPr>
                <w:rFonts w:ascii="Times New Roman" w:hAnsi="Times New Roman" w:cs="Times New Roman"/>
                <w:b/>
                <w:sz w:val="24"/>
                <w:szCs w:val="24"/>
              </w:rPr>
            </w:pPr>
          </w:p>
        </w:tc>
        <w:tc>
          <w:tcPr>
            <w:tcW w:w="1667" w:type="pct"/>
          </w:tcPr>
          <w:p w14:paraId="13CD9C44" w14:textId="0C826B52" w:rsidR="009720AD" w:rsidRPr="00433874" w:rsidRDefault="009720AD" w:rsidP="001731A8">
            <w:pPr>
              <w:pStyle w:val="a4"/>
              <w:ind w:left="0"/>
              <w:jc w:val="center"/>
              <w:rPr>
                <w:rFonts w:ascii="Times New Roman" w:hAnsi="Times New Roman" w:cs="Times New Roman"/>
                <w:b/>
                <w:sz w:val="24"/>
                <w:szCs w:val="24"/>
              </w:rPr>
            </w:pPr>
          </w:p>
        </w:tc>
      </w:tr>
    </w:tbl>
    <w:p w14:paraId="16959257" w14:textId="77777777" w:rsidR="00835796" w:rsidRPr="00433874" w:rsidRDefault="00835796" w:rsidP="00835796">
      <w:pPr>
        <w:shd w:val="clear" w:color="auto" w:fill="FFFFFF"/>
        <w:spacing w:after="0" w:line="240" w:lineRule="auto"/>
        <w:jc w:val="both"/>
        <w:rPr>
          <w:rFonts w:ascii="Times New Roman" w:hAnsi="Times New Roman" w:cs="Times New Roman"/>
          <w:b/>
          <w:sz w:val="24"/>
          <w:szCs w:val="24"/>
        </w:rPr>
      </w:pPr>
    </w:p>
    <w:p w14:paraId="031BD40C" w14:textId="77777777" w:rsidR="009720AD"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bookmarkStart w:id="273" w:name="_Hlk162427138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DA28BED" w14:textId="77777777" w:rsidR="00BC0AD2"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273"/>
      <w:r w:rsidRPr="00433874">
        <w:rPr>
          <w:rFonts w:ascii="Times New Roman" w:hAnsi="Times New Roman" w:cs="Times New Roman"/>
          <w:b/>
          <w:sz w:val="24"/>
          <w:szCs w:val="24"/>
        </w:rPr>
        <w:t xml:space="preserve"> </w:t>
      </w:r>
      <w:r w:rsidRPr="00433874">
        <w:rPr>
          <w:rFonts w:ascii="Times New Roman" w:hAnsi="Times New Roman" w:cs="Times New Roman"/>
          <w:b/>
          <w:color w:val="000000"/>
          <w:sz w:val="24"/>
          <w:szCs w:val="24"/>
          <w:shd w:val="clear" w:color="auto" w:fill="FFFFFF"/>
        </w:rPr>
        <w:t>стадий банкротства юридических лиц в порядке их очередности</w:t>
      </w:r>
      <w:r w:rsidRPr="00433874">
        <w:rPr>
          <w:rFonts w:ascii="Times New Roman" w:hAnsi="Times New Roman" w:cs="Times New Roman"/>
          <w:b/>
          <w:sz w:val="24"/>
          <w:szCs w:val="24"/>
        </w:rPr>
        <w:t>:</w:t>
      </w:r>
    </w:p>
    <w:p w14:paraId="3FDEEC73" w14:textId="77777777" w:rsidR="00BC0AD2" w:rsidRPr="00433874" w:rsidRDefault="00D72D24" w:rsidP="00BC0AD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наблюдение;</w:t>
      </w:r>
    </w:p>
    <w:p w14:paraId="6621D117" w14:textId="77777777" w:rsidR="00BC0AD2" w:rsidRPr="00433874" w:rsidRDefault="00D72D24" w:rsidP="00BC0AD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должник направляет в арбитражный суд и заявителям отзыв на исковое заявление;</w:t>
      </w:r>
    </w:p>
    <w:p w14:paraId="3A5F4CFA" w14:textId="77777777" w:rsidR="00BC0AD2" w:rsidRPr="00433874" w:rsidRDefault="00D72D24" w:rsidP="00BC0AD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подача заявления в суд;</w:t>
      </w:r>
    </w:p>
    <w:p w14:paraId="7518E2B1" w14:textId="77777777" w:rsidR="00BC0AD2" w:rsidRPr="00433874" w:rsidRDefault="00D72D24" w:rsidP="00BC0AD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рассмотрение судом обоснованности требований заявителей;</w:t>
      </w:r>
    </w:p>
    <w:p w14:paraId="56BD9244" w14:textId="77777777" w:rsidR="00BC0AD2" w:rsidRPr="00433874" w:rsidRDefault="00D72D24" w:rsidP="00BC0AD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 финансовое оздоровление.</w:t>
      </w:r>
    </w:p>
    <w:p w14:paraId="5D3617CD" w14:textId="2D443F7D" w:rsidR="009720AD" w:rsidRPr="00433874" w:rsidRDefault="00D72D24" w:rsidP="009720AD">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7C7C418D" w14:textId="77777777" w:rsidR="00997EB6" w:rsidRPr="00433874" w:rsidRDefault="00997EB6" w:rsidP="009720AD">
      <w:pPr>
        <w:shd w:val="clear" w:color="auto" w:fill="FFFFFF"/>
        <w:spacing w:after="0" w:line="240" w:lineRule="auto"/>
        <w:ind w:firstLine="708"/>
        <w:jc w:val="both"/>
        <w:rPr>
          <w:rFonts w:ascii="Times New Roman" w:hAnsi="Times New Roman" w:cs="Times New Roman"/>
          <w:sz w:val="24"/>
          <w:szCs w:val="24"/>
        </w:rPr>
      </w:pPr>
    </w:p>
    <w:p w14:paraId="72618807" w14:textId="1E820165" w:rsidR="009720AD"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2AC6157" w14:textId="77777777" w:rsidR="009720AD" w:rsidRPr="00433874" w:rsidRDefault="00D72D24" w:rsidP="009720A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A1F168E" w14:textId="77777777" w:rsidR="00BC0AD2" w:rsidRPr="00433874" w:rsidRDefault="00D72D24" w:rsidP="009720AD">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Основными</w:t>
      </w:r>
      <w:r w:rsidR="009720AD" w:rsidRPr="00433874">
        <w:rPr>
          <w:rFonts w:ascii="Times New Roman" w:hAnsi="Times New Roman" w:cs="Times New Roman"/>
          <w:sz w:val="24"/>
          <w:szCs w:val="24"/>
        </w:rPr>
        <w:t>___________</w:t>
      </w:r>
      <w:r w:rsidRPr="00433874">
        <w:rPr>
          <w:rFonts w:ascii="Times New Roman" w:hAnsi="Times New Roman" w:cs="Times New Roman"/>
          <w:sz w:val="24"/>
          <w:szCs w:val="24"/>
        </w:rPr>
        <w:t xml:space="preserve"> гражданского права являются Конституция РФ, Гражданский кодекс РФ, другие законы, например, «О защите прав потребителей».</w:t>
      </w:r>
    </w:p>
    <w:p w14:paraId="15F896D1" w14:textId="77777777" w:rsidR="009720AD" w:rsidRPr="00433874" w:rsidRDefault="009720AD" w:rsidP="00BC0AD2">
      <w:pPr>
        <w:shd w:val="clear" w:color="auto" w:fill="FFFFFF"/>
        <w:spacing w:after="0" w:line="240" w:lineRule="auto"/>
        <w:jc w:val="both"/>
        <w:rPr>
          <w:rFonts w:ascii="Times New Roman" w:hAnsi="Times New Roman" w:cs="Times New Roman"/>
          <w:b/>
          <w:bCs/>
          <w:sz w:val="24"/>
          <w:szCs w:val="24"/>
        </w:rPr>
      </w:pPr>
    </w:p>
    <w:p w14:paraId="7CBE930F" w14:textId="77777777" w:rsidR="009720AD"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bookmarkStart w:id="274" w:name="_Hlk162427266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61C9D10" w14:textId="77777777" w:rsidR="009720AD" w:rsidRPr="00433874" w:rsidRDefault="00D72D24" w:rsidP="009720A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74"/>
    <w:p w14:paraId="02C236F9" w14:textId="77777777" w:rsidR="00703BC1" w:rsidRPr="00433874" w:rsidRDefault="00D72D24" w:rsidP="009720AD">
      <w:pPr>
        <w:spacing w:line="240" w:lineRule="auto"/>
        <w:ind w:firstLine="360"/>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 xml:space="preserve">Гражданин Шатров обратил внимание, что под окнами квартиры многоэтажного дома, где он проживает, длительное время припаркован автомобиль марки ВАЗ. Сделав запрос в ГИБДД, Шатров получил информацию, что владелец автомобиля 12 лет назад скончался, и наследников у него не объявлялось. Тогда </w:t>
      </w:r>
      <w:proofErr w:type="spellStart"/>
      <w:r w:rsidRPr="00433874">
        <w:rPr>
          <w:rFonts w:ascii="Times New Roman" w:hAnsi="Times New Roman" w:cs="Times New Roman"/>
          <w:color w:val="000000"/>
          <w:sz w:val="24"/>
          <w:szCs w:val="24"/>
          <w:shd w:val="clear" w:color="auto" w:fill="FFFFFF"/>
        </w:rPr>
        <w:t>гр</w:t>
      </w:r>
      <w:proofErr w:type="spellEnd"/>
      <w:r w:rsidRPr="00433874">
        <w:rPr>
          <w:rFonts w:ascii="Times New Roman" w:hAnsi="Times New Roman" w:cs="Times New Roman"/>
          <w:color w:val="000000"/>
          <w:sz w:val="24"/>
          <w:szCs w:val="24"/>
          <w:shd w:val="clear" w:color="auto" w:fill="FFFFFF"/>
        </w:rPr>
        <w:t xml:space="preserve"> - н Шатров, используя свое транспортное средство, перевез автомобиль ВАЗ на утилизацию, полученные денежные средства обратил в свою пользу. Правомерны ли действия Шатрова?</w:t>
      </w:r>
    </w:p>
    <w:p w14:paraId="3EB244CD" w14:textId="77777777" w:rsidR="009720AD" w:rsidRPr="00433874" w:rsidRDefault="00D72D24" w:rsidP="009720A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8064603" w14:textId="77777777" w:rsidR="009720AD" w:rsidRPr="00433874" w:rsidRDefault="00D72D24" w:rsidP="009720A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3B8BD41" w14:textId="77777777" w:rsidR="00D053D3"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Акционерное общество обратилось в арбитражный суд с иском о признании недействительным договора купли — продажи строения, заключенного между индивидуальным частным предприятием и обществом с ограниченной ответственностью.</w:t>
      </w:r>
    </w:p>
    <w:p w14:paraId="61412A1F" w14:textId="77777777" w:rsidR="00D053D3"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В обоснование своих требований истец указал, что продал строение по договору купли — продажи индивидуальному частному предприятию, которое, не уплатив его сто</w:t>
      </w:r>
      <w:r w:rsidRPr="00433874">
        <w:rPr>
          <w:rFonts w:ascii="Times New Roman" w:eastAsia="Times New Roman" w:hAnsi="Times New Roman" w:cs="Times New Roman"/>
          <w:sz w:val="24"/>
          <w:szCs w:val="24"/>
        </w:rPr>
        <w:lastRenderedPageBreak/>
        <w:t>имости и не зарегистрировав перехода права собственности, перепродало строение обществу с ограниченной ответственностью.</w:t>
      </w:r>
    </w:p>
    <w:p w14:paraId="1BF9DA5B" w14:textId="77777777" w:rsidR="00D053D3"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Получив плату за строение от покупателя, директор частного предприятия скрылся.</w:t>
      </w:r>
    </w:p>
    <w:p w14:paraId="125EBC96" w14:textId="77777777" w:rsidR="00997EB6"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 xml:space="preserve">Вопросы: </w:t>
      </w:r>
    </w:p>
    <w:p w14:paraId="5B3A8888" w14:textId="7646BA1C" w:rsidR="00D053D3"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До государственной регистрации перехода к покупателю права собственности на объект недвижимости вправе ли он совершать сделки по его отчуждению?</w:t>
      </w:r>
    </w:p>
    <w:p w14:paraId="6F94C170" w14:textId="77777777" w:rsidR="00D053D3"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Подлежит ли иск удовлетворению?</w:t>
      </w:r>
    </w:p>
    <w:p w14:paraId="22007F04" w14:textId="7E03E3CA" w:rsidR="00BC0AD2" w:rsidRPr="00433874" w:rsidRDefault="00D72D24" w:rsidP="00997EB6">
      <w:pPr>
        <w:tabs>
          <w:tab w:val="left" w:pos="709"/>
        </w:tabs>
        <w:spacing w:after="0" w:line="240" w:lineRule="auto"/>
        <w:jc w:val="both"/>
        <w:rPr>
          <w:rFonts w:ascii="Times New Roman" w:hAnsi="Times New Roman" w:cs="Times New Roman"/>
          <w:color w:val="000000"/>
          <w:sz w:val="24"/>
          <w:szCs w:val="24"/>
          <w:shd w:val="clear" w:color="auto" w:fill="F8F9FA"/>
        </w:rPr>
      </w:pPr>
      <w:r w:rsidRPr="00433874">
        <w:rPr>
          <w:rFonts w:ascii="Times New Roman" w:eastAsia="Times New Roman" w:hAnsi="Times New Roman" w:cs="Times New Roman"/>
          <w:sz w:val="24"/>
          <w:szCs w:val="24"/>
        </w:rPr>
        <w:tab/>
      </w:r>
    </w:p>
    <w:tbl>
      <w:tblPr>
        <w:tblW w:w="0" w:type="auto"/>
        <w:tblCellMar>
          <w:left w:w="0" w:type="dxa"/>
          <w:right w:w="0" w:type="dxa"/>
        </w:tblCellMar>
        <w:tblLook w:val="04A0" w:firstRow="1" w:lastRow="0" w:firstColumn="1" w:lastColumn="0" w:noHBand="0" w:noVBand="1"/>
      </w:tblPr>
      <w:tblGrid>
        <w:gridCol w:w="9423"/>
      </w:tblGrid>
      <w:tr w:rsidR="00855332" w:rsidRPr="00433874" w14:paraId="3B7C17BA" w14:textId="77777777"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57D7F"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ПК-3.2: Разрабатывает, составляет, оформляет гражданско-правовые договоры, участвует в их заключении</w:t>
            </w:r>
          </w:p>
        </w:tc>
      </w:tr>
      <w:tr w:rsidR="00855332" w:rsidRPr="00433874" w14:paraId="7C290FF2" w14:textId="77777777" w:rsidTr="002536FD">
        <w:trPr>
          <w:trHeight w:hRule="exact" w:val="30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A702F4"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основы формирования гражданско-правовых договоров</w:t>
            </w:r>
          </w:p>
        </w:tc>
      </w:tr>
      <w:tr w:rsidR="00855332" w:rsidRPr="00433874" w14:paraId="4978AA68" w14:textId="77777777" w:rsidTr="002536FD">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55B7CA"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разрабатывать, составлять, оформлять гражданско-правовые договоры</w:t>
            </w:r>
          </w:p>
        </w:tc>
      </w:tr>
      <w:tr w:rsidR="00855332" w:rsidRPr="00433874" w14:paraId="48521103" w14:textId="77777777" w:rsidTr="002536FD">
        <w:trPr>
          <w:trHeight w:hRule="exact" w:val="2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E3272"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заключения гражданско-правовых договоров</w:t>
            </w:r>
          </w:p>
        </w:tc>
      </w:tr>
      <w:tr w:rsidR="00855332" w:rsidRPr="00433874" w14:paraId="752CDDEF" w14:textId="77777777" w:rsidTr="00692BA7">
        <w:trPr>
          <w:trHeight w:hRule="exact" w:val="6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37284"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разрабатывать, составлять и оформлять гражданско-правовые договоры</w:t>
            </w:r>
          </w:p>
        </w:tc>
      </w:tr>
    </w:tbl>
    <w:p w14:paraId="554B0B90" w14:textId="77777777" w:rsidR="00A41B95" w:rsidRPr="00433874" w:rsidRDefault="00A41B95" w:rsidP="00692BA7">
      <w:pPr>
        <w:pStyle w:val="ConsPlusNormal"/>
        <w:ind w:firstLine="502"/>
        <w:jc w:val="center"/>
        <w:rPr>
          <w:rFonts w:ascii="Times New Roman" w:hAnsi="Times New Roman" w:cs="Times New Roman"/>
          <w:b/>
          <w:sz w:val="24"/>
          <w:szCs w:val="24"/>
        </w:rPr>
      </w:pPr>
    </w:p>
    <w:p w14:paraId="3B078953" w14:textId="77777777" w:rsidR="00282F09" w:rsidRPr="00433874" w:rsidRDefault="00D72D24" w:rsidP="00282F0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2C1237" w14:textId="77777777" w:rsidR="00282F09" w:rsidRPr="00433874" w:rsidRDefault="00D72D24" w:rsidP="00282F0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C39262" w14:textId="77777777" w:rsidR="00282F09" w:rsidRPr="00433874" w:rsidRDefault="00282F09" w:rsidP="00282F09">
      <w:pPr>
        <w:pStyle w:val="ConsPlusNormal"/>
        <w:ind w:firstLine="360"/>
        <w:rPr>
          <w:rFonts w:ascii="Times New Roman" w:hAnsi="Times New Roman" w:cs="Times New Roman"/>
          <w:b/>
          <w:sz w:val="24"/>
          <w:szCs w:val="24"/>
        </w:rPr>
      </w:pPr>
    </w:p>
    <w:p w14:paraId="6DD3A199" w14:textId="77777777" w:rsidR="00A41B95" w:rsidRPr="00433874" w:rsidRDefault="00D72D24" w:rsidP="00282F0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1. Юридические факты - это:</w:t>
      </w:r>
    </w:p>
    <w:p w14:paraId="6AEB6F47"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8E1679" w:rsidRPr="00433874">
        <w:rPr>
          <w:rFonts w:ascii="Times New Roman" w:eastAsia="Times New Roman" w:hAnsi="Times New Roman" w:cs="Times New Roman"/>
          <w:bCs/>
          <w:sz w:val="24"/>
          <w:szCs w:val="24"/>
        </w:rPr>
        <w:t xml:space="preserve">законодательно установленные обстоятельства, ставшие основанием для прекращения </w:t>
      </w:r>
      <w:r w:rsidRPr="00433874">
        <w:rPr>
          <w:rFonts w:ascii="Times New Roman" w:eastAsia="Times New Roman" w:hAnsi="Times New Roman" w:cs="Times New Roman"/>
          <w:bCs/>
          <w:sz w:val="24"/>
          <w:szCs w:val="24"/>
        </w:rPr>
        <w:t>правоотношений;</w:t>
      </w:r>
    </w:p>
    <w:p w14:paraId="6518EB01"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правомерные действия субъектов, имеющие целью возникновение или прекращение гражданских правоотношений;</w:t>
      </w:r>
    </w:p>
    <w:p w14:paraId="07FC7B14"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факты реальной действительности, с которыми действующие законы и иные правовые акты связывают изменение или прекращение гражданских прав и обязанностей, т.е. правоотношений;</w:t>
      </w:r>
    </w:p>
    <w:p w14:paraId="7C0A6F73"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8E1679" w:rsidRPr="00433874">
        <w:rPr>
          <w:rFonts w:ascii="Times New Roman" w:eastAsia="Times New Roman" w:hAnsi="Times New Roman" w:cs="Times New Roman"/>
          <w:bCs/>
          <w:sz w:val="24"/>
          <w:szCs w:val="24"/>
        </w:rPr>
        <w:t xml:space="preserve"> предусмотренные нормой права обстоятельства, служащие основанием для возникновения, изменения или прекращения конкретных </w:t>
      </w:r>
      <w:r w:rsidRPr="00433874">
        <w:rPr>
          <w:rFonts w:ascii="Times New Roman" w:eastAsia="Times New Roman" w:hAnsi="Times New Roman" w:cs="Times New Roman"/>
          <w:bCs/>
          <w:sz w:val="24"/>
          <w:szCs w:val="24"/>
        </w:rPr>
        <w:t>правоотношений.</w:t>
      </w:r>
    </w:p>
    <w:p w14:paraId="5B3C431E" w14:textId="77777777" w:rsidR="00282F09" w:rsidRPr="00433874" w:rsidRDefault="00282F09" w:rsidP="00282F09">
      <w:pPr>
        <w:pStyle w:val="ConsPlusNormal"/>
        <w:ind w:firstLine="360"/>
        <w:rPr>
          <w:rFonts w:ascii="Times New Roman" w:hAnsi="Times New Roman" w:cs="Times New Roman"/>
          <w:b/>
          <w:sz w:val="24"/>
          <w:szCs w:val="24"/>
        </w:rPr>
      </w:pPr>
    </w:p>
    <w:p w14:paraId="724851DB"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7922A9"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1E7C94A" w14:textId="77777777" w:rsidR="00A41B95" w:rsidRPr="00433874" w:rsidRDefault="00D72D24" w:rsidP="00282F0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2. Действительность сделки определяется следующими условиями:</w:t>
      </w:r>
    </w:p>
    <w:p w14:paraId="2421EB3C"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законность содержания, соблюдение формы сделки;</w:t>
      </w:r>
    </w:p>
    <w:p w14:paraId="444A1DFC"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законность содержания, способность физических и юридических лиц, совершающих ее, к участию в сделке, соответствие воли и волеизъявления, соблюдение формы сделки;</w:t>
      </w:r>
    </w:p>
    <w:p w14:paraId="6A6D276F"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законность содержания, способность физических и юридических лиц, совершающих ее, к участию в сделке, соответствие воли и волеизъявления;</w:t>
      </w:r>
    </w:p>
    <w:p w14:paraId="788EB3D3"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законность содержания, соответствие воли и волеизъявления, соблюдение формы сделки.</w:t>
      </w:r>
    </w:p>
    <w:p w14:paraId="2611B673" w14:textId="77777777" w:rsidR="00282F09" w:rsidRPr="00433874" w:rsidRDefault="00282F09" w:rsidP="00282F09">
      <w:pPr>
        <w:pStyle w:val="ConsPlusNormal"/>
        <w:ind w:firstLine="360"/>
        <w:rPr>
          <w:rFonts w:ascii="Times New Roman" w:hAnsi="Times New Roman" w:cs="Times New Roman"/>
          <w:b/>
          <w:sz w:val="24"/>
          <w:szCs w:val="24"/>
        </w:rPr>
      </w:pPr>
    </w:p>
    <w:p w14:paraId="5133A102"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B4ADFB" w14:textId="77777777" w:rsidR="002536FD" w:rsidRPr="00433874" w:rsidRDefault="002536FD" w:rsidP="002536F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912190" w14:textId="77777777" w:rsidR="00A41B95" w:rsidRPr="00433874" w:rsidRDefault="00D72D24" w:rsidP="00282F0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3. Государственная регистрация предусмотрена для сделок:</w:t>
      </w:r>
    </w:p>
    <w:p w14:paraId="2AC1453D"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 недвижимым имуществом;</w:t>
      </w:r>
    </w:p>
    <w:p w14:paraId="538A0A47"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 недвижимым имуществом, с отдельными видами движимого имущества;</w:t>
      </w:r>
    </w:p>
    <w:p w14:paraId="71B92CD1"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 исключительными правами на результаты интеллектуальной деятельности;</w:t>
      </w:r>
    </w:p>
    <w:p w14:paraId="67F944C3" w14:textId="77777777" w:rsidR="00A41B95" w:rsidRPr="00433874" w:rsidRDefault="00D72D24" w:rsidP="00282F0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Г) с недвижимым имуществом, с отдельными видами движимого имущества, сделок с исключительными правами на результаты интеллектуальной деятельности.</w:t>
      </w:r>
    </w:p>
    <w:p w14:paraId="1E844D32" w14:textId="77777777" w:rsidR="00282F09" w:rsidRPr="00433874" w:rsidRDefault="00282F09" w:rsidP="00692BA7">
      <w:pPr>
        <w:shd w:val="clear" w:color="auto" w:fill="FFFFFF"/>
        <w:spacing w:after="0" w:line="240" w:lineRule="auto"/>
        <w:jc w:val="both"/>
        <w:rPr>
          <w:rFonts w:ascii="Times New Roman" w:hAnsi="Times New Roman" w:cs="Times New Roman"/>
          <w:b/>
          <w:sz w:val="24"/>
          <w:szCs w:val="24"/>
        </w:rPr>
      </w:pPr>
    </w:p>
    <w:p w14:paraId="549234AE" w14:textId="77777777" w:rsidR="00282F09" w:rsidRPr="00433874" w:rsidRDefault="00D72D24" w:rsidP="00282F0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275" w:name="_Hlk16242749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7FBD5ED" w14:textId="77777777" w:rsidR="00282F09" w:rsidRPr="00433874" w:rsidRDefault="00D72D24" w:rsidP="00282F0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75"/>
    <w:p w14:paraId="37E9E8D6" w14:textId="77777777" w:rsidR="002536FD" w:rsidRPr="00433874" w:rsidRDefault="002536FD" w:rsidP="00692BA7">
      <w:pPr>
        <w:shd w:val="clear" w:color="auto" w:fill="FFFFFF"/>
        <w:spacing w:after="0" w:line="240" w:lineRule="auto"/>
        <w:jc w:val="both"/>
        <w:rPr>
          <w:rFonts w:ascii="Times New Roman" w:hAnsi="Times New Roman" w:cs="Times New Roman"/>
          <w:b/>
          <w:sz w:val="24"/>
          <w:szCs w:val="24"/>
        </w:rPr>
      </w:pPr>
    </w:p>
    <w:p w14:paraId="634A88FD" w14:textId="250E7D4E" w:rsidR="00692BA7" w:rsidRPr="00433874" w:rsidRDefault="00D72D24" w:rsidP="00692BA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Найдите соответствие между совершаемой сделкой и договором:</w:t>
      </w:r>
    </w:p>
    <w:tbl>
      <w:tblPr>
        <w:tblStyle w:val="af2"/>
        <w:tblW w:w="5000" w:type="pct"/>
        <w:tblLook w:val="04A0" w:firstRow="1" w:lastRow="0" w:firstColumn="1" w:lastColumn="0" w:noHBand="0" w:noVBand="1"/>
      </w:tblPr>
      <w:tblGrid>
        <w:gridCol w:w="6062"/>
        <w:gridCol w:w="425"/>
        <w:gridCol w:w="3084"/>
      </w:tblGrid>
      <w:tr w:rsidR="00855332" w:rsidRPr="00433874" w14:paraId="74CF06F5" w14:textId="77777777" w:rsidTr="002536FD">
        <w:tc>
          <w:tcPr>
            <w:tcW w:w="3167" w:type="pct"/>
          </w:tcPr>
          <w:p w14:paraId="7981D608" w14:textId="77777777" w:rsidR="00282F09" w:rsidRPr="00433874" w:rsidRDefault="00D72D24" w:rsidP="00282F09">
            <w:pPr>
              <w:pStyle w:val="ad"/>
              <w:jc w:val="center"/>
              <w:rPr>
                <w:rFonts w:ascii="Times New Roman" w:hAnsi="Times New Roman" w:cs="Times New Roman"/>
                <w:sz w:val="24"/>
                <w:szCs w:val="24"/>
              </w:rPr>
            </w:pPr>
            <w:r w:rsidRPr="00433874">
              <w:rPr>
                <w:rFonts w:ascii="Times New Roman" w:hAnsi="Times New Roman" w:cs="Times New Roman"/>
                <w:sz w:val="24"/>
                <w:szCs w:val="24"/>
              </w:rPr>
              <w:t>Сделка</w:t>
            </w:r>
          </w:p>
        </w:tc>
        <w:tc>
          <w:tcPr>
            <w:tcW w:w="1833" w:type="pct"/>
            <w:gridSpan w:val="2"/>
          </w:tcPr>
          <w:p w14:paraId="04FCE44D" w14:textId="77777777" w:rsidR="00282F09" w:rsidRPr="00433874" w:rsidRDefault="00D72D24" w:rsidP="00282F09">
            <w:pPr>
              <w:pStyle w:val="ad"/>
              <w:jc w:val="center"/>
              <w:rPr>
                <w:rFonts w:ascii="Times New Roman" w:hAnsi="Times New Roman" w:cs="Times New Roman"/>
                <w:sz w:val="24"/>
                <w:szCs w:val="24"/>
              </w:rPr>
            </w:pPr>
            <w:r w:rsidRPr="00433874">
              <w:rPr>
                <w:rFonts w:ascii="Times New Roman" w:hAnsi="Times New Roman" w:cs="Times New Roman"/>
                <w:sz w:val="24"/>
                <w:szCs w:val="24"/>
              </w:rPr>
              <w:t>Договор</w:t>
            </w:r>
          </w:p>
        </w:tc>
      </w:tr>
      <w:tr w:rsidR="00855332" w:rsidRPr="00433874" w14:paraId="39DDDEB5" w14:textId="77777777" w:rsidTr="002536FD">
        <w:tc>
          <w:tcPr>
            <w:tcW w:w="3167" w:type="pct"/>
          </w:tcPr>
          <w:p w14:paraId="454ACC8E" w14:textId="77777777" w:rsidR="00282F09"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1. Передача имущества во временное пользование за определенную плату</w:t>
            </w:r>
          </w:p>
        </w:tc>
        <w:tc>
          <w:tcPr>
            <w:tcW w:w="222" w:type="pct"/>
          </w:tcPr>
          <w:p w14:paraId="61963E9F" w14:textId="77777777" w:rsidR="00282F09"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1611" w:type="pct"/>
          </w:tcPr>
          <w:p w14:paraId="5BED4E33" w14:textId="77777777" w:rsidR="00282F09"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Договор дарения</w:t>
            </w:r>
          </w:p>
        </w:tc>
      </w:tr>
      <w:tr w:rsidR="00855332" w:rsidRPr="00433874" w14:paraId="3C549A5D" w14:textId="77777777" w:rsidTr="002536FD">
        <w:tc>
          <w:tcPr>
            <w:tcW w:w="3167" w:type="pct"/>
          </w:tcPr>
          <w:p w14:paraId="0FB599FA" w14:textId="77777777" w:rsidR="00282F09"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2. Дарственная на квартиру</w:t>
            </w:r>
          </w:p>
        </w:tc>
        <w:tc>
          <w:tcPr>
            <w:tcW w:w="222" w:type="pct"/>
          </w:tcPr>
          <w:p w14:paraId="44E0C597" w14:textId="77777777" w:rsidR="00282F09"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1611" w:type="pct"/>
          </w:tcPr>
          <w:p w14:paraId="7E090D6A" w14:textId="77777777" w:rsidR="00282F09"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Договор мены</w:t>
            </w:r>
          </w:p>
        </w:tc>
      </w:tr>
      <w:tr w:rsidR="00855332" w:rsidRPr="00433874" w14:paraId="59CAD3D8" w14:textId="77777777" w:rsidTr="002536FD">
        <w:tc>
          <w:tcPr>
            <w:tcW w:w="3167" w:type="pct"/>
          </w:tcPr>
          <w:p w14:paraId="14B2A932" w14:textId="77777777" w:rsidR="00282F09"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3.Передача автомобиля другой стороне в обмен на катер</w:t>
            </w:r>
          </w:p>
        </w:tc>
        <w:tc>
          <w:tcPr>
            <w:tcW w:w="222" w:type="pct"/>
          </w:tcPr>
          <w:p w14:paraId="25119A9D" w14:textId="77777777" w:rsidR="00282F09"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1611" w:type="pct"/>
          </w:tcPr>
          <w:p w14:paraId="2F653C66" w14:textId="77777777" w:rsidR="00282F09"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Договор аренды</w:t>
            </w:r>
          </w:p>
        </w:tc>
      </w:tr>
      <w:tr w:rsidR="00855332" w:rsidRPr="00433874" w14:paraId="036FC674" w14:textId="77777777" w:rsidTr="002536FD">
        <w:tc>
          <w:tcPr>
            <w:tcW w:w="3167" w:type="pct"/>
          </w:tcPr>
          <w:p w14:paraId="552DE78D" w14:textId="77777777" w:rsidR="00282F09"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4.Ремонт квартиры</w:t>
            </w:r>
          </w:p>
        </w:tc>
        <w:tc>
          <w:tcPr>
            <w:tcW w:w="222" w:type="pct"/>
          </w:tcPr>
          <w:p w14:paraId="5D18DD25" w14:textId="77777777" w:rsidR="00282F09"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1611" w:type="pct"/>
          </w:tcPr>
          <w:p w14:paraId="1DE8B4E0" w14:textId="77777777" w:rsidR="00282F09"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Договор подряда на выполнение ремонтных работ</w:t>
            </w:r>
          </w:p>
        </w:tc>
      </w:tr>
    </w:tbl>
    <w:p w14:paraId="721CF1C8" w14:textId="77777777" w:rsidR="00282F09" w:rsidRPr="00433874" w:rsidRDefault="00D72D24" w:rsidP="00282F0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5B7474D9" w14:textId="57757612" w:rsidR="00282F09" w:rsidRPr="00433874" w:rsidRDefault="00282F09" w:rsidP="00282F09">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3F641DEA" w14:textId="77777777" w:rsidTr="001731A8">
        <w:tc>
          <w:tcPr>
            <w:tcW w:w="1249" w:type="pct"/>
          </w:tcPr>
          <w:p w14:paraId="1DB397F4" w14:textId="77777777" w:rsidR="00282F09"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DD92D6E" w14:textId="77777777" w:rsidR="00282F09"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FB09ADE" w14:textId="77777777" w:rsidR="00282F09"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532228C" w14:textId="77777777" w:rsidR="00282F09"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4DF6370" w14:textId="77777777" w:rsidTr="001731A8">
        <w:tc>
          <w:tcPr>
            <w:tcW w:w="1249" w:type="pct"/>
          </w:tcPr>
          <w:p w14:paraId="7EDC77AA" w14:textId="6DA3EAFA" w:rsidR="00282F09" w:rsidRPr="00433874" w:rsidRDefault="00282F09" w:rsidP="001731A8">
            <w:pPr>
              <w:pStyle w:val="a4"/>
              <w:ind w:left="0"/>
              <w:jc w:val="center"/>
              <w:rPr>
                <w:rFonts w:ascii="Times New Roman" w:hAnsi="Times New Roman" w:cs="Times New Roman"/>
                <w:b/>
                <w:sz w:val="24"/>
                <w:szCs w:val="24"/>
              </w:rPr>
            </w:pPr>
          </w:p>
        </w:tc>
        <w:tc>
          <w:tcPr>
            <w:tcW w:w="1250" w:type="pct"/>
          </w:tcPr>
          <w:p w14:paraId="6AE7B6E8" w14:textId="4EAA12E6" w:rsidR="00282F09" w:rsidRPr="00433874" w:rsidRDefault="00282F09" w:rsidP="001731A8">
            <w:pPr>
              <w:pStyle w:val="a4"/>
              <w:ind w:left="0"/>
              <w:jc w:val="center"/>
              <w:rPr>
                <w:rFonts w:ascii="Times New Roman" w:hAnsi="Times New Roman" w:cs="Times New Roman"/>
                <w:b/>
                <w:sz w:val="24"/>
                <w:szCs w:val="24"/>
              </w:rPr>
            </w:pPr>
          </w:p>
        </w:tc>
        <w:tc>
          <w:tcPr>
            <w:tcW w:w="1250" w:type="pct"/>
          </w:tcPr>
          <w:p w14:paraId="5660CFC0" w14:textId="2DD7E648" w:rsidR="00282F09" w:rsidRPr="00433874" w:rsidRDefault="00282F09" w:rsidP="001731A8">
            <w:pPr>
              <w:pStyle w:val="a4"/>
              <w:ind w:left="0"/>
              <w:jc w:val="center"/>
              <w:rPr>
                <w:rFonts w:ascii="Times New Roman" w:hAnsi="Times New Roman" w:cs="Times New Roman"/>
                <w:b/>
                <w:sz w:val="24"/>
                <w:szCs w:val="24"/>
              </w:rPr>
            </w:pPr>
          </w:p>
        </w:tc>
        <w:tc>
          <w:tcPr>
            <w:tcW w:w="1251" w:type="pct"/>
          </w:tcPr>
          <w:p w14:paraId="5B0EE120" w14:textId="503F777D" w:rsidR="00282F09" w:rsidRPr="00433874" w:rsidRDefault="00282F09" w:rsidP="001731A8">
            <w:pPr>
              <w:pStyle w:val="a4"/>
              <w:ind w:left="0"/>
              <w:jc w:val="center"/>
              <w:rPr>
                <w:rFonts w:ascii="Times New Roman" w:hAnsi="Times New Roman" w:cs="Times New Roman"/>
                <w:b/>
                <w:sz w:val="24"/>
                <w:szCs w:val="24"/>
              </w:rPr>
            </w:pPr>
          </w:p>
        </w:tc>
      </w:tr>
    </w:tbl>
    <w:p w14:paraId="68F69F38" w14:textId="77777777" w:rsidR="00692BA7" w:rsidRPr="00433874" w:rsidRDefault="00692BA7" w:rsidP="00692BA7">
      <w:pPr>
        <w:shd w:val="clear" w:color="auto" w:fill="FFFFFF"/>
        <w:spacing w:after="0" w:line="240" w:lineRule="auto"/>
        <w:jc w:val="both"/>
        <w:rPr>
          <w:rFonts w:ascii="Times New Roman" w:hAnsi="Times New Roman" w:cs="Times New Roman"/>
          <w:b/>
          <w:sz w:val="24"/>
          <w:szCs w:val="24"/>
        </w:rPr>
      </w:pPr>
    </w:p>
    <w:p w14:paraId="584717E3" w14:textId="77777777" w:rsidR="00282F09" w:rsidRPr="00433874" w:rsidRDefault="00D72D24" w:rsidP="00282F0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A6C3290" w14:textId="77777777" w:rsidR="00692BA7" w:rsidRPr="00433874" w:rsidRDefault="00D72D24" w:rsidP="00282F0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r w:rsidRPr="00433874">
        <w:rPr>
          <w:rFonts w:ascii="Times New Roman" w:hAnsi="Times New Roman" w:cs="Times New Roman"/>
          <w:b/>
          <w:color w:val="000000"/>
          <w:sz w:val="24"/>
          <w:szCs w:val="24"/>
          <w:shd w:val="clear" w:color="auto" w:fill="FFFFFF"/>
        </w:rPr>
        <w:t xml:space="preserve"> стадий банкротства юридических лиц в порядке их очередности</w:t>
      </w:r>
      <w:r w:rsidRPr="00433874">
        <w:rPr>
          <w:rFonts w:ascii="Times New Roman" w:hAnsi="Times New Roman" w:cs="Times New Roman"/>
          <w:b/>
          <w:sz w:val="24"/>
          <w:szCs w:val="24"/>
        </w:rPr>
        <w:t>:</w:t>
      </w:r>
    </w:p>
    <w:p w14:paraId="63DC82A5"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наблюдение;</w:t>
      </w:r>
    </w:p>
    <w:p w14:paraId="1D8CE6F5"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должник направляет в арбитражный суд и заявителям отзыв на исковое заявление;</w:t>
      </w:r>
    </w:p>
    <w:p w14:paraId="418517E0"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подача заявления в суд;</w:t>
      </w:r>
    </w:p>
    <w:p w14:paraId="29F1C22B"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рассмотрение судом обоснованности требований заявителей;</w:t>
      </w:r>
    </w:p>
    <w:p w14:paraId="3AB2C4A3"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 финансовое оздоровление.</w:t>
      </w:r>
    </w:p>
    <w:p w14:paraId="772E72F5" w14:textId="617EFAE4" w:rsidR="00282F09" w:rsidRPr="00433874" w:rsidRDefault="00D72D24" w:rsidP="00282F09">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42F09D60" w14:textId="77777777" w:rsidR="00692BA7" w:rsidRPr="00433874" w:rsidRDefault="00692BA7" w:rsidP="00692BA7">
      <w:pPr>
        <w:shd w:val="clear" w:color="auto" w:fill="FFFFFF"/>
        <w:spacing w:after="0" w:line="240" w:lineRule="auto"/>
        <w:jc w:val="both"/>
        <w:rPr>
          <w:rFonts w:ascii="Times New Roman" w:hAnsi="Times New Roman" w:cs="Times New Roman"/>
          <w:b/>
          <w:sz w:val="24"/>
          <w:szCs w:val="24"/>
        </w:rPr>
      </w:pPr>
    </w:p>
    <w:p w14:paraId="23D24950" w14:textId="77777777" w:rsidR="00282F09" w:rsidRPr="00433874" w:rsidRDefault="00D72D24" w:rsidP="00282F0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276" w:name="_Hlk162427711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55348F2" w14:textId="77777777" w:rsidR="00282F09" w:rsidRPr="00433874" w:rsidRDefault="00D72D24" w:rsidP="00282F0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76"/>
    <w:p w14:paraId="77223F4E" w14:textId="77777777" w:rsidR="00282F09" w:rsidRPr="00433874" w:rsidRDefault="00D72D24" w:rsidP="00282F09">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При нарушении прав собственника, не связанных с владением, собственник вправе требовать устранения данных нарушений путём предъявления ____________</w:t>
      </w:r>
    </w:p>
    <w:p w14:paraId="71943BCF" w14:textId="77777777" w:rsidR="00282F09" w:rsidRPr="00433874" w:rsidRDefault="00282F09" w:rsidP="00282F09">
      <w:pPr>
        <w:shd w:val="clear" w:color="auto" w:fill="FFFFFF"/>
        <w:spacing w:after="0" w:line="240" w:lineRule="auto"/>
        <w:ind w:firstLine="708"/>
        <w:jc w:val="both"/>
        <w:rPr>
          <w:rFonts w:ascii="Times New Roman" w:hAnsi="Times New Roman" w:cs="Times New Roman"/>
          <w:b/>
          <w:sz w:val="24"/>
          <w:szCs w:val="24"/>
        </w:rPr>
      </w:pPr>
    </w:p>
    <w:p w14:paraId="5EC76F01" w14:textId="77777777" w:rsidR="00282F09" w:rsidRPr="00433874" w:rsidRDefault="00D72D24" w:rsidP="00282F0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3FA6E7A" w14:textId="77777777" w:rsidR="00282F09" w:rsidRPr="00433874" w:rsidRDefault="00D72D24" w:rsidP="00282F0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96D147D" w14:textId="77777777" w:rsidR="00A247B8"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Двенадцатилетний Александр Васильев принимал участие в съемках художественного фильма, за что ему было выплачено вознаграждение в сумме 5 тыс. руб. На эти деньги он приобрел канцелярские принадлежно</w:t>
      </w:r>
      <w:r w:rsidRPr="00433874">
        <w:rPr>
          <w:rFonts w:ascii="Times New Roman" w:eastAsia="Times New Roman" w:hAnsi="Times New Roman" w:cs="Times New Roman"/>
          <w:sz w:val="24"/>
          <w:szCs w:val="24"/>
        </w:rPr>
        <w:softHyphen/>
        <w:t>сти: авторучку, пенал и дорогую записную книжку. Родители Александра посчитали, что он неразумно потратил деньги, отнесли покупки обратно в магазин и потребовали от директора принять их обратно. Директор отка</w:t>
      </w:r>
      <w:r w:rsidRPr="00433874">
        <w:rPr>
          <w:rFonts w:ascii="Times New Roman" w:eastAsia="Times New Roman" w:hAnsi="Times New Roman" w:cs="Times New Roman"/>
          <w:sz w:val="24"/>
          <w:szCs w:val="24"/>
        </w:rPr>
        <w:softHyphen/>
        <w:t>зался удовлетворить требование родителей, поскольку из беседы с маль</w:t>
      </w:r>
      <w:r w:rsidRPr="00433874">
        <w:rPr>
          <w:rFonts w:ascii="Times New Roman" w:eastAsia="Times New Roman" w:hAnsi="Times New Roman" w:cs="Times New Roman"/>
          <w:sz w:val="24"/>
          <w:szCs w:val="24"/>
        </w:rPr>
        <w:softHyphen/>
        <w:t>чиком он узнал, что Александр совершал покупки на заработанные им деньги, а своим заработком несовершеннолетние могут распоряжаться са</w:t>
      </w:r>
      <w:r w:rsidRPr="00433874">
        <w:rPr>
          <w:rFonts w:ascii="Times New Roman" w:eastAsia="Times New Roman" w:hAnsi="Times New Roman" w:cs="Times New Roman"/>
          <w:sz w:val="24"/>
          <w:szCs w:val="24"/>
        </w:rPr>
        <w:softHyphen/>
        <w:t>мостоятельно.</w:t>
      </w:r>
    </w:p>
    <w:p w14:paraId="48B7D4E7" w14:textId="77777777" w:rsidR="00A247B8" w:rsidRPr="00433874" w:rsidRDefault="00D72D24" w:rsidP="00282F09">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Вопросы: Кто прав в возникшем споре? Изменится ли решение, если вознаграж</w:t>
      </w:r>
      <w:r w:rsidRPr="00433874">
        <w:rPr>
          <w:rFonts w:ascii="Times New Roman" w:eastAsia="Times New Roman" w:hAnsi="Times New Roman" w:cs="Times New Roman"/>
          <w:sz w:val="24"/>
          <w:szCs w:val="24"/>
        </w:rPr>
        <w:softHyphen/>
        <w:t>дение было получено отцом Александра Васильева, который передал деньги сыну?</w:t>
      </w:r>
    </w:p>
    <w:p w14:paraId="0C02A11A" w14:textId="27066996" w:rsidR="009D2BDF" w:rsidRPr="00433874" w:rsidRDefault="00D72D24" w:rsidP="00997EB6">
      <w:pPr>
        <w:tabs>
          <w:tab w:val="left" w:pos="709"/>
        </w:tabs>
        <w:spacing w:after="0" w:line="240" w:lineRule="auto"/>
        <w:jc w:val="both"/>
        <w:rPr>
          <w:rFonts w:ascii="Times New Roman" w:hAnsi="Times New Roman" w:cs="Times New Roman"/>
          <w:b/>
          <w:sz w:val="24"/>
          <w:szCs w:val="24"/>
        </w:rPr>
      </w:pPr>
      <w:r w:rsidRPr="00433874">
        <w:rPr>
          <w:rFonts w:ascii="Times New Roman" w:eastAsia="Times New Roman" w:hAnsi="Times New Roman" w:cs="Times New Roman"/>
          <w:sz w:val="24"/>
          <w:szCs w:val="24"/>
        </w:rPr>
        <w:lastRenderedPageBreak/>
        <w:tab/>
      </w:r>
      <w:bookmarkStart w:id="277" w:name="_Hlk162427307_0"/>
    </w:p>
    <w:p w14:paraId="356FECAF" w14:textId="4F0EF610" w:rsidR="00DF73F5" w:rsidRPr="00433874" w:rsidRDefault="00D72D24" w:rsidP="00DF73F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1D7B68A" w14:textId="77777777" w:rsidR="00DF73F5" w:rsidRPr="00433874" w:rsidRDefault="00D72D24" w:rsidP="00DF73F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77"/>
    <w:p w14:paraId="6B82921D" w14:textId="77777777" w:rsidR="00DF73F5" w:rsidRPr="00433874" w:rsidRDefault="00D72D24" w:rsidP="00DF73F5">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 xml:space="preserve">Врачи Круглов и Шаров совместно приобрели у жены профессора </w:t>
      </w:r>
      <w:proofErr w:type="spellStart"/>
      <w:r w:rsidRPr="00433874">
        <w:rPr>
          <w:rFonts w:ascii="Times New Roman" w:eastAsia="Times New Roman" w:hAnsi="Times New Roman" w:cs="Times New Roman"/>
          <w:sz w:val="24"/>
          <w:szCs w:val="24"/>
        </w:rPr>
        <w:t>Мочкина</w:t>
      </w:r>
      <w:proofErr w:type="spellEnd"/>
      <w:r w:rsidRPr="00433874">
        <w:rPr>
          <w:rFonts w:ascii="Times New Roman" w:eastAsia="Times New Roman" w:hAnsi="Times New Roman" w:cs="Times New Roman"/>
          <w:sz w:val="24"/>
          <w:szCs w:val="24"/>
        </w:rPr>
        <w:t xml:space="preserve"> оставшуюся после его смерти специальную библиотеку по кардиологии. Договор был заключен. Книги перевезли на квартиру Шарова, а обусловленная договором цена подлежала уплате через месяц. Разделить книги было практически невозможно, поэтому Круглое с Шаровым договорились, что библиотеку приобретет один Шаров. Через две недели Шаров уехал в длительную зарубежную командировку.</w:t>
      </w:r>
    </w:p>
    <w:p w14:paraId="0B2C5567" w14:textId="77777777" w:rsidR="00DF73F5" w:rsidRPr="00433874" w:rsidRDefault="00D72D24" w:rsidP="00DF73F5">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r>
      <w:proofErr w:type="spellStart"/>
      <w:r w:rsidRPr="00433874">
        <w:rPr>
          <w:rFonts w:ascii="Times New Roman" w:eastAsia="Times New Roman" w:hAnsi="Times New Roman" w:cs="Times New Roman"/>
          <w:sz w:val="24"/>
          <w:szCs w:val="24"/>
        </w:rPr>
        <w:t>Мочкина</w:t>
      </w:r>
      <w:proofErr w:type="spellEnd"/>
      <w:r w:rsidRPr="00433874">
        <w:rPr>
          <w:rFonts w:ascii="Times New Roman" w:eastAsia="Times New Roman" w:hAnsi="Times New Roman" w:cs="Times New Roman"/>
          <w:sz w:val="24"/>
          <w:szCs w:val="24"/>
        </w:rPr>
        <w:t xml:space="preserve">, не получив в срок деньги, предъявила иск к Круглову о взыскании всей стоимости библиотеки, мотивируя свои требования тем, что договор ею был заключен совместно с Шаровым и Кругловым, следовательно, они являются солидарными должниками. Круглов иск не признал, утверждая, что достигнутая между ним и Шаровым договоренность означает перевод долга на Шарова, поэтому он не несет перед </w:t>
      </w:r>
      <w:proofErr w:type="spellStart"/>
      <w:r w:rsidRPr="00433874">
        <w:rPr>
          <w:rFonts w:ascii="Times New Roman" w:eastAsia="Times New Roman" w:hAnsi="Times New Roman" w:cs="Times New Roman"/>
          <w:sz w:val="24"/>
          <w:szCs w:val="24"/>
        </w:rPr>
        <w:t>Мочкиной</w:t>
      </w:r>
      <w:proofErr w:type="spellEnd"/>
      <w:r w:rsidRPr="00433874">
        <w:rPr>
          <w:rFonts w:ascii="Times New Roman" w:eastAsia="Times New Roman" w:hAnsi="Times New Roman" w:cs="Times New Roman"/>
          <w:sz w:val="24"/>
          <w:szCs w:val="24"/>
        </w:rPr>
        <w:t xml:space="preserve"> никаких обязательств.</w:t>
      </w:r>
    </w:p>
    <w:p w14:paraId="3ED5156D" w14:textId="77777777" w:rsidR="00DF73F5" w:rsidRPr="00433874" w:rsidRDefault="00D72D24" w:rsidP="00DF73F5">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 xml:space="preserve">Разберите доводы сторон. Изменится ли решение, если Шаров направил </w:t>
      </w:r>
      <w:proofErr w:type="spellStart"/>
      <w:r w:rsidRPr="00433874">
        <w:rPr>
          <w:rFonts w:ascii="Times New Roman" w:eastAsia="Times New Roman" w:hAnsi="Times New Roman" w:cs="Times New Roman"/>
          <w:sz w:val="24"/>
          <w:szCs w:val="24"/>
        </w:rPr>
        <w:t>Мочкиной</w:t>
      </w:r>
      <w:proofErr w:type="spellEnd"/>
      <w:r w:rsidRPr="00433874">
        <w:rPr>
          <w:rFonts w:ascii="Times New Roman" w:eastAsia="Times New Roman" w:hAnsi="Times New Roman" w:cs="Times New Roman"/>
          <w:sz w:val="24"/>
          <w:szCs w:val="24"/>
        </w:rPr>
        <w:t xml:space="preserve"> письменное уведомление о состоявшейся с Кругловым договоренности?</w:t>
      </w:r>
    </w:p>
    <w:p w14:paraId="1C2C7718" w14:textId="77777777" w:rsidR="00DF73F5" w:rsidRPr="00433874" w:rsidRDefault="00DF73F5" w:rsidP="00692BA7">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16F27C01" w14:textId="77777777" w:rsidTr="009D2BDF">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E18684"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433874" w14:paraId="64BDFD9F" w14:textId="77777777" w:rsidTr="00692BA7">
        <w:trPr>
          <w:trHeight w:hRule="exact" w:val="6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BE430"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Знать: </w:t>
            </w:r>
            <w:r w:rsidRPr="00433874">
              <w:rPr>
                <w:rFonts w:ascii="Times New Roman" w:hAnsi="Times New Roman" w:cs="Times New Roman"/>
                <w:color w:val="000000"/>
              </w:rPr>
              <w:t>теоретические основы консультационной работы по вопросам гражданско-правового характера</w:t>
            </w:r>
          </w:p>
        </w:tc>
      </w:tr>
      <w:tr w:rsidR="00855332" w:rsidRPr="00433874" w14:paraId="0B1ECC58" w14:textId="77777777"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7A416"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Уметь: </w:t>
            </w:r>
            <w:r w:rsidRPr="00433874">
              <w:rPr>
                <w:rFonts w:ascii="Times New Roman" w:hAnsi="Times New Roman" w:cs="Times New Roman"/>
                <w:color w:val="000000"/>
              </w:rPr>
              <w:t>определять особенности деятельности в соответствии с договорами гражданско-правового характера</w:t>
            </w:r>
          </w:p>
        </w:tc>
      </w:tr>
      <w:tr w:rsidR="00855332" w:rsidRPr="00433874" w14:paraId="7501E11A" w14:textId="77777777" w:rsidTr="009D2BDF">
        <w:trPr>
          <w:trHeight w:hRule="exact" w:val="3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1F21C"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Владеть: </w:t>
            </w:r>
            <w:r w:rsidRPr="00433874">
              <w:rPr>
                <w:rFonts w:ascii="Times New Roman" w:hAnsi="Times New Roman" w:cs="Times New Roman"/>
                <w:color w:val="000000"/>
              </w:rPr>
              <w:t>навыками консультационной  работы по вопросам гражданско-правового характера</w:t>
            </w:r>
          </w:p>
        </w:tc>
      </w:tr>
      <w:tr w:rsidR="00855332" w:rsidRPr="00433874" w14:paraId="137E84D0" w14:textId="77777777" w:rsidTr="00692BA7">
        <w:trPr>
          <w:trHeight w:hRule="exact" w:val="57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25A6D7" w14:textId="77777777" w:rsidR="00692BA7" w:rsidRPr="00433874" w:rsidRDefault="00D72D24" w:rsidP="00692BA7">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вести консультационную работу по вопросам гражданско-правового характера</w:t>
            </w:r>
          </w:p>
        </w:tc>
      </w:tr>
    </w:tbl>
    <w:p w14:paraId="77B9D8F4" w14:textId="77777777" w:rsidR="00745FC0" w:rsidRPr="00433874" w:rsidRDefault="00745FC0" w:rsidP="00692BA7">
      <w:pPr>
        <w:pStyle w:val="ConsPlusNormal"/>
        <w:ind w:firstLine="502"/>
        <w:jc w:val="center"/>
        <w:rPr>
          <w:rFonts w:ascii="Times New Roman" w:hAnsi="Times New Roman" w:cs="Times New Roman"/>
          <w:b/>
          <w:sz w:val="24"/>
          <w:szCs w:val="24"/>
        </w:rPr>
      </w:pPr>
    </w:p>
    <w:p w14:paraId="2FC50E17" w14:textId="77777777" w:rsidR="00DF73F5" w:rsidRPr="00433874" w:rsidRDefault="00D72D24" w:rsidP="00DF73F5">
      <w:pPr>
        <w:pStyle w:val="ConsPlusNormal"/>
        <w:ind w:firstLine="360"/>
        <w:rPr>
          <w:rFonts w:ascii="Times New Roman" w:hAnsi="Times New Roman" w:cs="Times New Roman"/>
          <w:b/>
          <w:sz w:val="24"/>
          <w:szCs w:val="24"/>
        </w:rPr>
      </w:pPr>
      <w:bookmarkStart w:id="278" w:name="_Hlk162524777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BA4F2A" w14:textId="77777777" w:rsidR="00DF73F5" w:rsidRPr="00433874" w:rsidRDefault="00D72D24" w:rsidP="00DF73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78"/>
    <w:p w14:paraId="0106A314" w14:textId="77777777" w:rsidR="00745FC0" w:rsidRPr="00433874" w:rsidRDefault="00D72D24"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По содержанию и объему полномочий, различают следующие виды доверенности:</w:t>
      </w:r>
    </w:p>
    <w:p w14:paraId="76AAE7F1" w14:textId="77777777" w:rsidR="00745FC0"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генеральные доверенности;</w:t>
      </w:r>
    </w:p>
    <w:p w14:paraId="1590F2CE" w14:textId="77777777" w:rsidR="00745FC0"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специальные доверенности, разовые доверенности;</w:t>
      </w:r>
    </w:p>
    <w:p w14:paraId="74BF7737" w14:textId="77777777" w:rsidR="00745FC0"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специальные доверенности;</w:t>
      </w:r>
    </w:p>
    <w:p w14:paraId="704D6387" w14:textId="77777777" w:rsidR="00745FC0"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генеральные доверенности, специальные доверенности, разовые доверенности.</w:t>
      </w:r>
    </w:p>
    <w:p w14:paraId="0CB99B32" w14:textId="77777777" w:rsidR="00DF73F5" w:rsidRPr="00433874" w:rsidRDefault="00DF73F5"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p>
    <w:p w14:paraId="458DD6F6"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7C7FB2"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7837A92" w14:textId="77777777" w:rsidR="0037750B" w:rsidRPr="00433874" w:rsidRDefault="00D72D24"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Совершение управомоченным лицом действий фактического порядка, соответствующих закону, и направленных на охрану материальных и нематериальных благ - это:</w:t>
      </w:r>
    </w:p>
    <w:p w14:paraId="1A020FBA" w14:textId="77777777" w:rsidR="0037750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необходимая оборона;</w:t>
      </w:r>
    </w:p>
    <w:p w14:paraId="5C22207F" w14:textId="77777777" w:rsidR="0037750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самозащита гражданских прав;</w:t>
      </w:r>
    </w:p>
    <w:p w14:paraId="24457E62" w14:textId="77777777" w:rsidR="0037750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меры оперативного воздействия на нарушителя гражданских прав;</w:t>
      </w:r>
    </w:p>
    <w:p w14:paraId="190E2BB4" w14:textId="77777777" w:rsidR="0037750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действия в условиях крайней необходимости.</w:t>
      </w:r>
    </w:p>
    <w:p w14:paraId="13D30BC1" w14:textId="77777777" w:rsidR="00DF73F5" w:rsidRPr="00433874" w:rsidRDefault="00DF73F5"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p>
    <w:p w14:paraId="5C3BB1D2"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219D54"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276A017" w14:textId="77777777" w:rsidR="00E854AB" w:rsidRPr="00433874" w:rsidRDefault="00D72D24"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3. Отказ от защиты права при совершении злоупотребления правом, применение последствий ничтожности сделки, негаторный и виндикационный иски - это меры защиты гражданских прав:</w:t>
      </w:r>
    </w:p>
    <w:p w14:paraId="3BE855F1" w14:textId="77777777" w:rsidR="00E854A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оперативного воздействия;</w:t>
      </w:r>
    </w:p>
    <w:p w14:paraId="5B35D23F" w14:textId="77777777" w:rsidR="00E854A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государственно – принудительного характера;</w:t>
      </w:r>
    </w:p>
    <w:p w14:paraId="3ACF909B" w14:textId="77777777" w:rsidR="00E854A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самозащита гражданских прав;</w:t>
      </w:r>
    </w:p>
    <w:p w14:paraId="47EB5C5B" w14:textId="77777777" w:rsidR="00E854AB" w:rsidRPr="00433874" w:rsidRDefault="00D72D24" w:rsidP="00DF73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оперативного воздействия, самозащита гражданских прав.</w:t>
      </w:r>
    </w:p>
    <w:p w14:paraId="40553815" w14:textId="77777777" w:rsidR="00DF73F5" w:rsidRPr="00433874" w:rsidRDefault="00DF73F5" w:rsidP="00DF73F5">
      <w:pPr>
        <w:shd w:val="clear" w:color="auto" w:fill="FFFFFF"/>
        <w:spacing w:after="0" w:line="240" w:lineRule="auto"/>
        <w:ind w:firstLine="708"/>
        <w:jc w:val="both"/>
        <w:rPr>
          <w:rFonts w:ascii="Times New Roman" w:hAnsi="Times New Roman" w:cs="Times New Roman"/>
          <w:b/>
          <w:sz w:val="24"/>
          <w:szCs w:val="24"/>
        </w:rPr>
      </w:pPr>
      <w:bookmarkStart w:id="279" w:name="_Hlk162524921"/>
    </w:p>
    <w:p w14:paraId="20554B42" w14:textId="77777777" w:rsidR="00DF73F5" w:rsidRPr="00433874" w:rsidRDefault="00D72D24" w:rsidP="00DF73F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334DD5A" w14:textId="77777777" w:rsidR="00DF73F5" w:rsidRPr="00433874" w:rsidRDefault="00D72D24" w:rsidP="00DF73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79"/>
    <w:p w14:paraId="1E1C65EB" w14:textId="77777777" w:rsidR="00692BA7" w:rsidRPr="00433874" w:rsidRDefault="00D72D24" w:rsidP="00692BA7">
      <w:pPr>
        <w:spacing w:before="100" w:beforeAutospacing="1" w:after="100" w:afterAutospacing="1"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 Найдите соответствие способов приобретения права собственности:</w:t>
      </w:r>
    </w:p>
    <w:tbl>
      <w:tblPr>
        <w:tblStyle w:val="af2"/>
        <w:tblW w:w="5000" w:type="pct"/>
        <w:tblLook w:val="04A0" w:firstRow="1" w:lastRow="0" w:firstColumn="1" w:lastColumn="0" w:noHBand="0" w:noVBand="1"/>
      </w:tblPr>
      <w:tblGrid>
        <w:gridCol w:w="6444"/>
        <w:gridCol w:w="390"/>
        <w:gridCol w:w="2737"/>
      </w:tblGrid>
      <w:tr w:rsidR="00855332" w:rsidRPr="00433874" w14:paraId="4E7FEDA5" w14:textId="77777777" w:rsidTr="00D0582A">
        <w:tc>
          <w:tcPr>
            <w:tcW w:w="3368" w:type="pct"/>
          </w:tcPr>
          <w:p w14:paraId="427E9FE5" w14:textId="77777777" w:rsidR="00DF73F5" w:rsidRPr="00433874" w:rsidRDefault="00D72D24" w:rsidP="00DF73F5">
            <w:pPr>
              <w:pStyle w:val="ad"/>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1632" w:type="pct"/>
            <w:gridSpan w:val="2"/>
          </w:tcPr>
          <w:p w14:paraId="0EC8F587" w14:textId="77777777" w:rsidR="00DF73F5" w:rsidRPr="00433874" w:rsidRDefault="00D72D24" w:rsidP="00DF73F5">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5905521" w14:textId="77777777" w:rsidTr="00D0582A">
        <w:tc>
          <w:tcPr>
            <w:tcW w:w="3368" w:type="pct"/>
          </w:tcPr>
          <w:p w14:paraId="1CCCB639" w14:textId="77777777" w:rsidR="00DF73F5"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1. Переход из частной собственности в собственность государства земли, промышленности, банков и пр. - это</w:t>
            </w:r>
          </w:p>
        </w:tc>
        <w:tc>
          <w:tcPr>
            <w:tcW w:w="201" w:type="pct"/>
          </w:tcPr>
          <w:p w14:paraId="74777608" w14:textId="77777777" w:rsidR="00DF73F5"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1431" w:type="pct"/>
          </w:tcPr>
          <w:p w14:paraId="25F7FC21" w14:textId="77777777" w:rsidR="00DF73F5"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Реквизиция</w:t>
            </w:r>
          </w:p>
        </w:tc>
      </w:tr>
      <w:tr w:rsidR="00855332" w:rsidRPr="00433874" w14:paraId="4466E55D" w14:textId="77777777" w:rsidTr="00D0582A">
        <w:tc>
          <w:tcPr>
            <w:tcW w:w="3368" w:type="pct"/>
          </w:tcPr>
          <w:p w14:paraId="7D1EB657" w14:textId="77777777" w:rsidR="00DF73F5"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2. Принудительное изъятие частного имущества в собственность государства или во временное пользование - это</w:t>
            </w:r>
          </w:p>
        </w:tc>
        <w:tc>
          <w:tcPr>
            <w:tcW w:w="201" w:type="pct"/>
          </w:tcPr>
          <w:p w14:paraId="1E462244" w14:textId="77777777" w:rsidR="00DF73F5"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1431" w:type="pct"/>
          </w:tcPr>
          <w:p w14:paraId="039D4B85" w14:textId="77777777" w:rsidR="00DF73F5"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Конфискация</w:t>
            </w:r>
          </w:p>
        </w:tc>
      </w:tr>
      <w:tr w:rsidR="00855332" w:rsidRPr="00433874" w14:paraId="77F6D302" w14:textId="77777777" w:rsidTr="00D0582A">
        <w:tc>
          <w:tcPr>
            <w:tcW w:w="3368" w:type="pct"/>
          </w:tcPr>
          <w:p w14:paraId="3A79F588" w14:textId="77777777" w:rsidR="00DF73F5" w:rsidRPr="00433874" w:rsidRDefault="00D72D24" w:rsidP="00692BA7">
            <w:pPr>
              <w:pStyle w:val="ad"/>
              <w:rPr>
                <w:rFonts w:ascii="Times New Roman" w:hAnsi="Times New Roman" w:cs="Times New Roman"/>
              </w:rPr>
            </w:pPr>
            <w:r w:rsidRPr="00433874">
              <w:rPr>
                <w:rFonts w:ascii="Times New Roman" w:hAnsi="Times New Roman" w:cs="Times New Roman"/>
                <w:sz w:val="24"/>
                <w:szCs w:val="24"/>
              </w:rPr>
              <w:t>3. Принудительное и безвозмездное изъятие в собственность государства всего или части имущества - это</w:t>
            </w:r>
          </w:p>
        </w:tc>
        <w:tc>
          <w:tcPr>
            <w:tcW w:w="201" w:type="pct"/>
          </w:tcPr>
          <w:p w14:paraId="73CD2697" w14:textId="77777777" w:rsidR="00DF73F5" w:rsidRPr="00433874" w:rsidRDefault="00D72D24" w:rsidP="00692BA7">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1431" w:type="pct"/>
          </w:tcPr>
          <w:p w14:paraId="204E53F0" w14:textId="77777777" w:rsidR="00DF73F5" w:rsidRPr="00433874" w:rsidRDefault="00D72D24" w:rsidP="00692BA7">
            <w:pPr>
              <w:pStyle w:val="ad"/>
              <w:rPr>
                <w:rFonts w:ascii="Times New Roman" w:hAnsi="Times New Roman" w:cs="Times New Roman"/>
                <w:sz w:val="24"/>
                <w:szCs w:val="24"/>
              </w:rPr>
            </w:pPr>
            <w:r w:rsidRPr="00433874">
              <w:rPr>
                <w:rFonts w:ascii="Times New Roman" w:hAnsi="Times New Roman" w:cs="Times New Roman"/>
                <w:sz w:val="24"/>
                <w:szCs w:val="24"/>
              </w:rPr>
              <w:t>Национализация</w:t>
            </w:r>
          </w:p>
        </w:tc>
      </w:tr>
    </w:tbl>
    <w:p w14:paraId="5309F61A" w14:textId="77777777" w:rsidR="00DF73F5" w:rsidRPr="00433874" w:rsidRDefault="00DF73F5" w:rsidP="00DF73F5">
      <w:pPr>
        <w:shd w:val="clear" w:color="auto" w:fill="FFFFFF"/>
        <w:spacing w:after="0" w:line="240" w:lineRule="auto"/>
        <w:jc w:val="both"/>
        <w:rPr>
          <w:rFonts w:ascii="Times New Roman" w:hAnsi="Times New Roman" w:cs="Times New Roman"/>
          <w:b/>
          <w:sz w:val="24"/>
          <w:szCs w:val="24"/>
        </w:rPr>
      </w:pPr>
      <w:bookmarkStart w:id="280" w:name="_Hlk162524944_0"/>
    </w:p>
    <w:p w14:paraId="40331F62" w14:textId="77777777" w:rsidR="00DF73F5" w:rsidRPr="00433874" w:rsidRDefault="00D72D24" w:rsidP="00DF73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447C793" w14:textId="3C0D567D" w:rsidR="00DF73F5" w:rsidRPr="00433874" w:rsidRDefault="00DF73F5" w:rsidP="00DF73F5">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89"/>
        <w:gridCol w:w="3191"/>
        <w:gridCol w:w="3191"/>
      </w:tblGrid>
      <w:tr w:rsidR="00855332" w:rsidRPr="00433874" w14:paraId="31FCFF0B" w14:textId="77777777" w:rsidTr="00DF73F5">
        <w:tc>
          <w:tcPr>
            <w:tcW w:w="1666" w:type="pct"/>
          </w:tcPr>
          <w:p w14:paraId="50C00521" w14:textId="77777777" w:rsidR="00DF73F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71919BB3" w14:textId="77777777" w:rsidR="00DF73F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7A0F24A0" w14:textId="77777777" w:rsidR="00DF73F5" w:rsidRPr="00433874" w:rsidRDefault="00D72D24" w:rsidP="001731A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0517E34" w14:textId="77777777" w:rsidTr="00DF73F5">
        <w:tc>
          <w:tcPr>
            <w:tcW w:w="1666" w:type="pct"/>
          </w:tcPr>
          <w:p w14:paraId="51D118A5" w14:textId="08AC53FA" w:rsidR="00DF73F5" w:rsidRPr="00433874" w:rsidRDefault="00DF73F5" w:rsidP="001731A8">
            <w:pPr>
              <w:pStyle w:val="a4"/>
              <w:ind w:left="0"/>
              <w:jc w:val="center"/>
              <w:rPr>
                <w:rFonts w:ascii="Times New Roman" w:hAnsi="Times New Roman" w:cs="Times New Roman"/>
                <w:b/>
                <w:sz w:val="24"/>
                <w:szCs w:val="24"/>
              </w:rPr>
            </w:pPr>
          </w:p>
        </w:tc>
        <w:tc>
          <w:tcPr>
            <w:tcW w:w="1667" w:type="pct"/>
          </w:tcPr>
          <w:p w14:paraId="5DAB4F00" w14:textId="50813A74" w:rsidR="00DF73F5" w:rsidRPr="00433874" w:rsidRDefault="00DF73F5" w:rsidP="001731A8">
            <w:pPr>
              <w:pStyle w:val="a4"/>
              <w:ind w:left="0"/>
              <w:jc w:val="center"/>
              <w:rPr>
                <w:rFonts w:ascii="Times New Roman" w:hAnsi="Times New Roman" w:cs="Times New Roman"/>
                <w:b/>
                <w:sz w:val="24"/>
                <w:szCs w:val="24"/>
              </w:rPr>
            </w:pPr>
          </w:p>
        </w:tc>
        <w:tc>
          <w:tcPr>
            <w:tcW w:w="1667" w:type="pct"/>
          </w:tcPr>
          <w:p w14:paraId="1002A3C5" w14:textId="66BBDFAF" w:rsidR="00DF73F5" w:rsidRPr="00433874" w:rsidRDefault="00DF73F5" w:rsidP="001731A8">
            <w:pPr>
              <w:pStyle w:val="a4"/>
              <w:ind w:left="0"/>
              <w:jc w:val="center"/>
              <w:rPr>
                <w:rFonts w:ascii="Times New Roman" w:hAnsi="Times New Roman" w:cs="Times New Roman"/>
                <w:b/>
                <w:sz w:val="24"/>
                <w:szCs w:val="24"/>
              </w:rPr>
            </w:pPr>
          </w:p>
        </w:tc>
      </w:tr>
      <w:bookmarkEnd w:id="280"/>
    </w:tbl>
    <w:p w14:paraId="61636F39" w14:textId="77777777" w:rsidR="00692BA7" w:rsidRPr="00433874" w:rsidRDefault="00692BA7" w:rsidP="00DF73F5">
      <w:pPr>
        <w:shd w:val="clear" w:color="auto" w:fill="FFFFFF"/>
        <w:tabs>
          <w:tab w:val="left" w:pos="2370"/>
        </w:tabs>
        <w:spacing w:after="0" w:line="240" w:lineRule="auto"/>
        <w:jc w:val="both"/>
        <w:rPr>
          <w:rFonts w:ascii="Times New Roman" w:hAnsi="Times New Roman" w:cs="Times New Roman"/>
          <w:b/>
          <w:sz w:val="24"/>
          <w:szCs w:val="24"/>
        </w:rPr>
      </w:pPr>
    </w:p>
    <w:p w14:paraId="3EAED1D9" w14:textId="77777777" w:rsidR="00DF73F5" w:rsidRPr="00433874" w:rsidRDefault="00D72D24" w:rsidP="00DF73F5">
      <w:pPr>
        <w:shd w:val="clear" w:color="auto" w:fill="FFFFFF"/>
        <w:spacing w:after="0" w:line="240" w:lineRule="auto"/>
        <w:ind w:firstLine="708"/>
        <w:jc w:val="both"/>
        <w:rPr>
          <w:rFonts w:ascii="Times New Roman" w:hAnsi="Times New Roman" w:cs="Times New Roman"/>
          <w:b/>
          <w:sz w:val="24"/>
          <w:szCs w:val="24"/>
        </w:rPr>
      </w:pPr>
      <w:bookmarkStart w:id="281" w:name="_Hlk162525025_0"/>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3B53A23" w14:textId="77777777" w:rsidR="00692BA7" w:rsidRPr="00433874" w:rsidRDefault="00D72D24" w:rsidP="00DF73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281"/>
      <w:r w:rsidRPr="00433874">
        <w:rPr>
          <w:rFonts w:ascii="Times New Roman" w:hAnsi="Times New Roman" w:cs="Times New Roman"/>
          <w:b/>
          <w:color w:val="000000"/>
          <w:sz w:val="24"/>
          <w:szCs w:val="24"/>
          <w:shd w:val="clear" w:color="auto" w:fill="FFFFFF"/>
        </w:rPr>
        <w:t xml:space="preserve"> стадий банкротства юридических лиц в порядке их очередности</w:t>
      </w:r>
      <w:r w:rsidRPr="00433874">
        <w:rPr>
          <w:rFonts w:ascii="Times New Roman" w:hAnsi="Times New Roman" w:cs="Times New Roman"/>
          <w:b/>
          <w:sz w:val="24"/>
          <w:szCs w:val="24"/>
        </w:rPr>
        <w:t>:</w:t>
      </w:r>
    </w:p>
    <w:p w14:paraId="6A84356B"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наблюдение;</w:t>
      </w:r>
    </w:p>
    <w:p w14:paraId="6D022881"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должник направляет в арбитражный суд и заявителям отзыв на исковое заявление;</w:t>
      </w:r>
    </w:p>
    <w:p w14:paraId="06D8C684"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подача заявления в суд;</w:t>
      </w:r>
    </w:p>
    <w:p w14:paraId="45446DED"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рассмотрение судом обоснованности требований заявителей;</w:t>
      </w:r>
    </w:p>
    <w:p w14:paraId="6D39EADF" w14:textId="77777777" w:rsidR="00692BA7" w:rsidRPr="00433874" w:rsidRDefault="00D72D24" w:rsidP="00692B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 финансовое оздоровление.</w:t>
      </w:r>
    </w:p>
    <w:p w14:paraId="61F45BAE" w14:textId="520DD7C5" w:rsidR="00DF73F5" w:rsidRPr="00433874" w:rsidRDefault="00D72D24" w:rsidP="00DF73F5">
      <w:pPr>
        <w:pStyle w:val="ConsPlusNormal"/>
        <w:rPr>
          <w:rFonts w:ascii="Times New Roman" w:hAnsi="Times New Roman" w:cs="Times New Roman"/>
          <w:b/>
          <w:sz w:val="24"/>
          <w:szCs w:val="24"/>
        </w:rPr>
      </w:pPr>
      <w:bookmarkStart w:id="282" w:name="_Hlk162525054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10D4E2CF" w14:textId="77777777" w:rsidR="009D5D9C" w:rsidRDefault="009D5D9C" w:rsidP="00CD44BC">
      <w:pPr>
        <w:shd w:val="clear" w:color="auto" w:fill="FFFFFF"/>
        <w:spacing w:after="0" w:line="240" w:lineRule="auto"/>
        <w:ind w:firstLine="708"/>
        <w:jc w:val="both"/>
        <w:rPr>
          <w:rFonts w:ascii="Times New Roman" w:hAnsi="Times New Roman" w:cs="Times New Roman"/>
          <w:b/>
          <w:bCs/>
          <w:sz w:val="24"/>
          <w:szCs w:val="24"/>
        </w:rPr>
      </w:pPr>
      <w:bookmarkStart w:id="283" w:name="_Hlk162525110_1"/>
      <w:bookmarkEnd w:id="282"/>
    </w:p>
    <w:p w14:paraId="16C791FE" w14:textId="2E44649F" w:rsidR="00CD44BC" w:rsidRPr="00433874" w:rsidRDefault="00D72D24" w:rsidP="00CD44B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1387CBE" w14:textId="77777777" w:rsidR="00CD44BC" w:rsidRPr="00433874" w:rsidRDefault="00D72D24" w:rsidP="00CD44B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283"/>
    <w:p w14:paraId="6F1632BA" w14:textId="77777777" w:rsidR="00CD44BC" w:rsidRPr="00433874" w:rsidRDefault="00D72D24" w:rsidP="00CD44BC">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Договор, в силу которого, одно лицо (поручитель) обязывается перед кредитором другого лица отвечать за исполнение последним его обязательства полностью или частично называется _______________ </w:t>
      </w:r>
    </w:p>
    <w:p w14:paraId="724F9B67" w14:textId="77777777" w:rsidR="00BE35E1" w:rsidRPr="00433874" w:rsidRDefault="00BE35E1" w:rsidP="00BE35E1">
      <w:pPr>
        <w:pStyle w:val="a4"/>
        <w:shd w:val="clear" w:color="auto" w:fill="FFFFFF"/>
        <w:spacing w:after="0" w:line="240" w:lineRule="auto"/>
        <w:jc w:val="both"/>
        <w:rPr>
          <w:rFonts w:ascii="Times New Roman" w:hAnsi="Times New Roman" w:cs="Times New Roman"/>
          <w:sz w:val="24"/>
          <w:szCs w:val="24"/>
        </w:rPr>
      </w:pPr>
    </w:p>
    <w:p w14:paraId="7309C270" w14:textId="77777777" w:rsidR="00CD44BC" w:rsidRPr="00433874" w:rsidRDefault="00D72D24" w:rsidP="00CD44BC">
      <w:pPr>
        <w:shd w:val="clear" w:color="auto" w:fill="FFFFFF"/>
        <w:spacing w:after="0" w:line="240" w:lineRule="auto"/>
        <w:ind w:firstLine="708"/>
        <w:jc w:val="both"/>
        <w:rPr>
          <w:rFonts w:ascii="Times New Roman" w:hAnsi="Times New Roman" w:cs="Times New Roman"/>
          <w:b/>
          <w:sz w:val="24"/>
          <w:szCs w:val="24"/>
        </w:rPr>
      </w:pPr>
      <w:bookmarkStart w:id="284" w:name="_Hlk162525153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87544FD" w14:textId="77777777" w:rsidR="00CD44BC" w:rsidRPr="00433874" w:rsidRDefault="00D72D24" w:rsidP="00CD44BC">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84"/>
    <w:p w14:paraId="25E472F5" w14:textId="77777777" w:rsidR="00692BA7" w:rsidRPr="00433874" w:rsidRDefault="00D72D24" w:rsidP="00CD44BC">
      <w:pPr>
        <w:shd w:val="clear" w:color="auto" w:fill="FFFFFF"/>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sz w:val="24"/>
          <w:szCs w:val="24"/>
        </w:rPr>
        <w:t xml:space="preserve">Козлов взял взаймы у Зинченко денежную сумму с обязательством возвратить ее через два месяца. В обусловленный срок к Зинченко пришел Ивлев и предложил принять долг </w:t>
      </w:r>
      <w:r w:rsidRPr="00433874">
        <w:rPr>
          <w:rFonts w:ascii="Times New Roman" w:hAnsi="Times New Roman" w:cs="Times New Roman"/>
          <w:sz w:val="24"/>
          <w:szCs w:val="24"/>
        </w:rPr>
        <w:lastRenderedPageBreak/>
        <w:t>за Козлова, поскольку он должен Козлову такую же сумму денег, и Козлов не возражал против такого способа расчетов. Зинченко отказался принять предложенное Ивлевым исполнение, поскольку между Козловым и им была достигнута договоренность о конфиденциальности данной сделки. Кроме того, Ивлев предложил лишь основную сумму долга без учета 10% годовых, оговоренных соглашением с Козловым. Ивлев отправил всю сумму долга почтовым переводом на имя Зинченко и передал Козлову почтовую квитанцию. Правомерны ли возражения Зинченко?</w:t>
      </w:r>
    </w:p>
    <w:p w14:paraId="715D855F" w14:textId="77777777" w:rsidR="00CD44BC" w:rsidRPr="00433874" w:rsidRDefault="00CD44BC" w:rsidP="00CD44BC">
      <w:pPr>
        <w:tabs>
          <w:tab w:val="left" w:pos="709"/>
        </w:tabs>
        <w:spacing w:after="0" w:line="240" w:lineRule="auto"/>
        <w:jc w:val="both"/>
        <w:rPr>
          <w:rFonts w:ascii="Times New Roman" w:eastAsia="Times New Roman" w:hAnsi="Times New Roman" w:cs="Times New Roman"/>
          <w:sz w:val="24"/>
          <w:szCs w:val="24"/>
        </w:rPr>
      </w:pPr>
    </w:p>
    <w:p w14:paraId="2BD27AD5" w14:textId="77777777" w:rsidR="00CD44BC" w:rsidRPr="00433874" w:rsidRDefault="00D72D24" w:rsidP="00CD44B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4BF17D1" w14:textId="77777777" w:rsidR="00CD44BC" w:rsidRPr="00433874" w:rsidRDefault="00D72D24" w:rsidP="00CD44B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2018FFA" w14:textId="77777777" w:rsidR="00814B08" w:rsidRPr="00433874" w:rsidRDefault="00D72D24" w:rsidP="00CD44BC">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Между больницей и страховой компанией заключен договор обязательного медицинского страхования, по которому больница обязалась оказывать медицинскую помощь застрахованным гражданам, а компания - оплачивать медицинские услуги по установленным тарифам. Ввиду непоступления из бюджета денежных средств на страхование неработающего населения у страховой компании возникла большая задолженность перед больницей. Не имея возможности истребовать эту сумму со страховой компании, больница уступила свое право требования долга юридической фирме.</w:t>
      </w:r>
    </w:p>
    <w:p w14:paraId="40FD6EF8" w14:textId="77777777" w:rsidR="00814B08" w:rsidRPr="00433874" w:rsidRDefault="00D72D24" w:rsidP="00CD44BC">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Юридическая фирма от своего имени предъявила в суде иск к страховой компании о взыскании долга. Однако суд отказался рассматривать исковые требования юридической фирмы, ссылаясь на то, что последняя является ненадлежащим истцом.</w:t>
      </w:r>
    </w:p>
    <w:p w14:paraId="5596F164" w14:textId="77777777" w:rsidR="00814B08" w:rsidRPr="00433874" w:rsidRDefault="00D72D24" w:rsidP="00CD44BC">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Кто является надлежащим истцом в данном деле?</w:t>
      </w:r>
    </w:p>
    <w:p w14:paraId="31641E27" w14:textId="77777777" w:rsidR="00EE3E64" w:rsidRPr="00433874" w:rsidRDefault="00EE3E64" w:rsidP="00EE3E64">
      <w:pPr>
        <w:pStyle w:val="ConsPlusNormal"/>
        <w:ind w:left="720"/>
        <w:rPr>
          <w:rFonts w:ascii="Times New Roman" w:hAnsi="Times New Roman" w:cs="Times New Roman"/>
          <w:sz w:val="22"/>
          <w:szCs w:val="22"/>
        </w:rPr>
      </w:pPr>
    </w:p>
    <w:p w14:paraId="68E59BC0" w14:textId="77777777" w:rsidR="00BF3C8F" w:rsidRPr="00433874" w:rsidRDefault="00BF3C8F" w:rsidP="00BF3C8F">
      <w:pPr>
        <w:pStyle w:val="ConsPlusNormal"/>
        <w:ind w:left="720"/>
        <w:rPr>
          <w:rFonts w:ascii="Times New Roman" w:hAnsi="Times New Roman" w:cs="Times New Roman"/>
          <w:sz w:val="22"/>
          <w:szCs w:val="22"/>
        </w:rPr>
      </w:pPr>
    </w:p>
    <w:p w14:paraId="10D8082B" w14:textId="77777777" w:rsidR="00A716B0" w:rsidRPr="00433874" w:rsidRDefault="00A716B0" w:rsidP="004E0A3A">
      <w:pPr>
        <w:pStyle w:val="ConsPlusNormal"/>
        <w:ind w:left="709"/>
        <w:rPr>
          <w:rFonts w:ascii="Times New Roman" w:hAnsi="Times New Roman" w:cs="Times New Roman"/>
          <w:i/>
          <w:sz w:val="22"/>
          <w:szCs w:val="22"/>
        </w:rPr>
        <w:sectPr w:rsidR="00A716B0" w:rsidRPr="00433874" w:rsidSect="008840D0">
          <w:pgSz w:w="11906" w:h="16838"/>
          <w:pgMar w:top="1134" w:right="850" w:bottom="1134" w:left="1701" w:header="708" w:footer="708" w:gutter="0"/>
          <w:pgNumType w:start="82"/>
          <w:cols w:space="708"/>
          <w:docGrid w:linePitch="360"/>
        </w:sectPr>
      </w:pPr>
    </w:p>
    <w:p w14:paraId="4ABE09BA"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3456" behindDoc="1" locked="0" layoutInCell="1" allowOverlap="1" wp14:anchorId="16DA64AE" wp14:editId="1E460EF9">
            <wp:simplePos x="0" y="0"/>
            <wp:positionH relativeFrom="column">
              <wp:posOffset>-895985</wp:posOffset>
            </wp:positionH>
            <wp:positionV relativeFrom="paragraph">
              <wp:posOffset>-864562</wp:posOffset>
            </wp:positionV>
            <wp:extent cx="7604760" cy="10753725"/>
            <wp:effectExtent l="0" t="0" r="0" b="9525"/>
            <wp:wrapNone/>
            <wp:docPr id="76722700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700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787EF92" w14:textId="77777777" w:rsidR="003E5511" w:rsidRPr="00433874" w:rsidRDefault="00000000" w:rsidP="003E5511">
      <w:pPr>
        <w:pStyle w:val="11"/>
        <w:spacing w:line="276" w:lineRule="auto"/>
      </w:pPr>
      <w:r>
        <w:rPr>
          <w:noProof/>
        </w:rPr>
        <w:pict w14:anchorId="06A238F0">
          <v:rect id="_x0000_s2071" style="position:absolute;left:0;text-align:left;margin-left:-36.2pt;margin-top:201.55pt;width:525.75pt;height:340.05pt;z-index:25165158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02D19989" w14:textId="77777777" w:rsidR="0005605E" w:rsidRDefault="0005605E" w:rsidP="003E5511">
                  <w:pPr>
                    <w:jc w:val="center"/>
                    <w:rPr>
                      <w:b/>
                      <w:i/>
                      <w:color w:val="365F91" w:themeColor="accent1" w:themeShade="BF"/>
                      <w:sz w:val="56"/>
                      <w:szCs w:val="96"/>
                    </w:rPr>
                  </w:pPr>
                </w:p>
                <w:p w14:paraId="3DFBBFC3" w14:textId="58D01D70"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DF86F02"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Гражданский процесс</w:t>
                  </w:r>
                  <w:r w:rsidRPr="00A626E8">
                    <w:rPr>
                      <w:b/>
                      <w:i/>
                      <w:color w:val="0070C0"/>
                      <w:sz w:val="56"/>
                      <w:szCs w:val="56"/>
                    </w:rPr>
                    <w:t>»</w:t>
                  </w:r>
                </w:p>
                <w:p w14:paraId="3EC7A865"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186EF0FC">
          <v:rect id="_x0000_s2072" style="position:absolute;left:0;text-align:left;margin-left:-26.65pt;margin-top:371.45pt;width:525.75pt;height:126.75pt;z-index:25165056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274A9263"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4FEAD6D"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7D5371C9" w14:textId="77777777" w:rsidTr="001A1FFB">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A1C3380" w14:textId="77777777" w:rsidR="00090CAC" w:rsidRPr="00433874" w:rsidRDefault="00D72D24" w:rsidP="009D5D9C">
            <w:pPr>
              <w:spacing w:line="240" w:lineRule="auto"/>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ОПК-2:</w:t>
            </w:r>
            <w:r w:rsidRPr="00433874">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14:paraId="26F0AE5C" w14:textId="77777777" w:rsidR="00090CAC" w:rsidRPr="00433874" w:rsidRDefault="00090CAC" w:rsidP="009D5D9C">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7A5DD8CF" w14:textId="77777777" w:rsidR="00090CAC" w:rsidRPr="00433874" w:rsidRDefault="00090CAC" w:rsidP="009D5D9C">
            <w:pPr>
              <w:widowControl w:val="0"/>
              <w:spacing w:after="0" w:line="240" w:lineRule="auto"/>
              <w:jc w:val="both"/>
              <w:rPr>
                <w:rFonts w:ascii="Times New Roman" w:hAnsi="Times New Roman" w:cs="Times New Roman"/>
                <w:b/>
                <w:color w:val="000000"/>
                <w:sz w:val="24"/>
                <w:szCs w:val="24"/>
              </w:rPr>
            </w:pPr>
          </w:p>
        </w:tc>
      </w:tr>
      <w:tr w:rsidR="00855332" w:rsidRPr="00433874" w14:paraId="2E2DF0C5" w14:textId="77777777" w:rsidTr="001A1FFB">
        <w:trPr>
          <w:trHeight w:hRule="exact" w:val="56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5411E24"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44227F11" w14:textId="77777777" w:rsidTr="001A1FFB">
        <w:trPr>
          <w:trHeight w:hRule="exact" w:val="27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37A770E" w14:textId="77777777" w:rsidR="00090CAC" w:rsidRPr="00433874" w:rsidRDefault="00D72D24" w:rsidP="009D5D9C">
            <w:pPr>
              <w:widowControl w:val="0"/>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eastAsia="Times New Roman" w:hAnsi="Times New Roman" w:cs="Times New Roman"/>
                <w:b/>
                <w:color w:val="000000"/>
                <w:sz w:val="24"/>
                <w:szCs w:val="24"/>
              </w:rPr>
              <w:t>:</w:t>
            </w:r>
            <w:r w:rsidRPr="00433874">
              <w:rPr>
                <w:rFonts w:ascii="Times New Roman" w:eastAsia="Times New Roman" w:hAnsi="Times New Roman" w:cs="Times New Roman"/>
                <w:bCs/>
                <w:sz w:val="24"/>
                <w:szCs w:val="24"/>
              </w:rPr>
              <w:t xml:space="preserve"> критерии оценки юридических фактов</w:t>
            </w:r>
          </w:p>
          <w:p w14:paraId="7C36247B"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7E0027D7" w14:textId="77777777" w:rsidTr="001A1FFB">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A7176BB" w14:textId="77777777" w:rsidR="00090CAC" w:rsidRPr="00433874" w:rsidRDefault="00D72D24" w:rsidP="009D5D9C">
            <w:pPr>
              <w:widowControl w:val="0"/>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
                <w:color w:val="000000"/>
                <w:sz w:val="24"/>
                <w:szCs w:val="24"/>
              </w:rPr>
              <w:t>:</w:t>
            </w:r>
            <w:r w:rsidRPr="00433874">
              <w:rPr>
                <w:rFonts w:ascii="Times New Roman" w:eastAsia="Times New Roman" w:hAnsi="Times New Roman" w:cs="Times New Roman"/>
                <w:bCs/>
                <w:sz w:val="24"/>
                <w:szCs w:val="24"/>
              </w:rPr>
              <w:t xml:space="preserve"> сопоставлять и систематизировать юридические факты</w:t>
            </w:r>
          </w:p>
          <w:p w14:paraId="6DE4CFAE"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52E834A8" w14:textId="77777777" w:rsidTr="001A1FFB">
        <w:trPr>
          <w:trHeight w:hRule="exact" w:val="29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67055704"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433874" w14:paraId="6E5DECC7" w14:textId="77777777" w:rsidTr="001A1FFB">
        <w:trPr>
          <w:trHeight w:hRule="exact" w:val="54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3138E2B4" w14:textId="77777777" w:rsidR="00090CAC" w:rsidRPr="00433874" w:rsidRDefault="00D72D24" w:rsidP="009D5D9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433874" w14:paraId="6616E3DA" w14:textId="77777777" w:rsidTr="001A1FFB">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45182E2"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2A90ACA7" w14:textId="77777777"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30148A"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правомерного поведения</w:t>
            </w:r>
          </w:p>
        </w:tc>
      </w:tr>
      <w:tr w:rsidR="00855332" w:rsidRPr="00433874" w14:paraId="31FBCAB5" w14:textId="77777777" w:rsidTr="001A1FFB">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3C5731" w14:textId="77777777" w:rsidR="00090CAC" w:rsidRPr="00433874" w:rsidRDefault="00D72D24" w:rsidP="009D5D9C">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24E9A215"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407867A2" w14:textId="77777777" w:rsidTr="001A1FFB">
        <w:trPr>
          <w:trHeight w:hRule="exact" w:val="5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239C5BBF"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54AA65F9" w14:textId="77777777" w:rsidTr="001A1FFB">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62C82FF" w14:textId="77777777" w:rsidR="00090CAC" w:rsidRPr="00433874" w:rsidRDefault="00D72D24" w:rsidP="009D5D9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433874" w14:paraId="127CE68A" w14:textId="77777777" w:rsidTr="001A1FFB">
        <w:trPr>
          <w:trHeight w:hRule="exact" w:val="60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816EC88"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4026F2B9" w14:textId="77777777"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CA4FA66"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основные правовые инструменты</w:t>
            </w:r>
          </w:p>
        </w:tc>
      </w:tr>
      <w:tr w:rsidR="00855332" w:rsidRPr="00433874" w14:paraId="3B5CD631" w14:textId="77777777" w:rsidTr="001A1FFB">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13A6A9D" w14:textId="77777777" w:rsidR="00090CAC" w:rsidRPr="00433874" w:rsidRDefault="00D72D24" w:rsidP="009D5D9C">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оформлять правоприменительные акты.</w:t>
            </w:r>
          </w:p>
          <w:p w14:paraId="2918E6D9"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57DADDF4" w14:textId="77777777" w:rsidTr="001A1FFB">
        <w:trPr>
          <w:trHeight w:hRule="exact" w:val="310"/>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7391FAF3" w14:textId="77777777" w:rsidR="00090CAC" w:rsidRPr="00433874" w:rsidRDefault="00D72D24" w:rsidP="009D5D9C">
            <w:pPr>
              <w:widowControl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425544B9" w14:textId="77777777" w:rsidR="00090CAC" w:rsidRPr="00433874" w:rsidRDefault="00090CAC" w:rsidP="009D5D9C">
            <w:pPr>
              <w:widowControl w:val="0"/>
              <w:spacing w:after="0" w:line="240" w:lineRule="auto"/>
              <w:jc w:val="both"/>
              <w:rPr>
                <w:rFonts w:ascii="Times New Roman" w:hAnsi="Times New Roman" w:cs="Times New Roman"/>
                <w:bCs/>
                <w:sz w:val="24"/>
                <w:szCs w:val="24"/>
              </w:rPr>
            </w:pPr>
          </w:p>
          <w:p w14:paraId="5C3A3E34" w14:textId="77777777" w:rsidR="00090CAC" w:rsidRPr="00433874" w:rsidRDefault="00090CAC" w:rsidP="009D5D9C">
            <w:pPr>
              <w:widowControl w:val="0"/>
              <w:spacing w:after="0" w:line="240" w:lineRule="auto"/>
              <w:jc w:val="both"/>
              <w:rPr>
                <w:rFonts w:ascii="Times New Roman" w:hAnsi="Times New Roman" w:cs="Times New Roman"/>
                <w:bCs/>
                <w:sz w:val="24"/>
                <w:szCs w:val="24"/>
              </w:rPr>
            </w:pPr>
          </w:p>
          <w:p w14:paraId="4171384B" w14:textId="77777777" w:rsidR="00090CAC" w:rsidRPr="00433874" w:rsidRDefault="00090CAC" w:rsidP="009D5D9C">
            <w:pPr>
              <w:widowControl w:val="0"/>
              <w:spacing w:after="0" w:line="240" w:lineRule="auto"/>
              <w:jc w:val="both"/>
              <w:rPr>
                <w:rFonts w:ascii="Times New Roman" w:hAnsi="Times New Roman" w:cs="Times New Roman"/>
                <w:bCs/>
                <w:sz w:val="24"/>
                <w:szCs w:val="24"/>
              </w:rPr>
            </w:pPr>
          </w:p>
          <w:p w14:paraId="2F896233" w14:textId="77777777" w:rsidR="00090CAC" w:rsidRPr="00433874" w:rsidRDefault="00090CAC" w:rsidP="009D5D9C">
            <w:pPr>
              <w:widowControl w:val="0"/>
              <w:spacing w:after="0" w:line="240" w:lineRule="auto"/>
              <w:jc w:val="both"/>
              <w:rPr>
                <w:rFonts w:ascii="Times New Roman" w:hAnsi="Times New Roman" w:cs="Times New Roman"/>
                <w:bCs/>
                <w:sz w:val="24"/>
                <w:szCs w:val="24"/>
              </w:rPr>
            </w:pPr>
          </w:p>
          <w:p w14:paraId="448906E8"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44E92631" w14:textId="77777777" w:rsidTr="001A1FFB">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281B428" w14:textId="77777777" w:rsidR="00090CAC" w:rsidRPr="00433874" w:rsidRDefault="00D72D24" w:rsidP="009D5D9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433874" w14:paraId="06FDBDD6" w14:textId="77777777"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6B0077" w14:textId="77777777" w:rsidR="00090CAC" w:rsidRPr="00433874" w:rsidRDefault="00D72D24" w:rsidP="009D5D9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ОПК -6:Способен участвовать в подготовке проектов нормативных правовых актов и иных юридических</w:t>
            </w:r>
            <w:r w:rsidRPr="00433874">
              <w:rPr>
                <w:rFonts w:ascii="Times New Roman" w:hAnsi="Times New Roman" w:cs="Times New Roman"/>
                <w:sz w:val="24"/>
                <w:szCs w:val="24"/>
              </w:rPr>
              <w:t xml:space="preserve"> документов</w:t>
            </w:r>
          </w:p>
        </w:tc>
      </w:tr>
      <w:tr w:rsidR="00855332" w:rsidRPr="00433874" w14:paraId="71E0C877" w14:textId="77777777" w:rsidTr="001A1FFB">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F685DBC"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69B89D1B" w14:textId="77777777"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776EE5" w14:textId="77777777" w:rsidR="00090CAC" w:rsidRPr="00433874" w:rsidRDefault="00D72D24" w:rsidP="009D5D9C">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понятия и виды юридических документов</w:t>
            </w:r>
          </w:p>
          <w:p w14:paraId="1BE6362A"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30ACBC49" w14:textId="77777777"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700952" w14:textId="77777777" w:rsidR="00090CAC" w:rsidRPr="00433874" w:rsidRDefault="00D72D24" w:rsidP="009D5D9C">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 xml:space="preserve">использовать </w:t>
            </w:r>
            <w:r w:rsidRPr="00433874">
              <w:rPr>
                <w:rFonts w:ascii="Times New Roman" w:hAnsi="Times New Roman" w:cs="Times New Roman"/>
                <w:color w:val="000000"/>
                <w:sz w:val="24"/>
                <w:szCs w:val="24"/>
              </w:rPr>
              <w:t>юридические документы как объекты юридической техники</w:t>
            </w:r>
          </w:p>
          <w:p w14:paraId="672279EF"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2346D774" w14:textId="77777777" w:rsidTr="001A1FFB">
        <w:trPr>
          <w:trHeight w:hRule="exact" w:val="6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6DC01D06"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юридических документов </w:t>
            </w:r>
            <w:r w:rsidRPr="00433874">
              <w:rPr>
                <w:rFonts w:ascii="Times New Roman" w:hAnsi="Times New Roman" w:cs="Times New Roman"/>
                <w:sz w:val="24"/>
                <w:szCs w:val="24"/>
              </w:rPr>
              <w:t>в правоприменительной и экспертно-консультационной деятельности</w:t>
            </w:r>
          </w:p>
          <w:p w14:paraId="7E266D95"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58D9BD68" w14:textId="77777777" w:rsidTr="001A1FFB">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FC44D63" w14:textId="77777777" w:rsidR="00090CAC" w:rsidRPr="00433874" w:rsidRDefault="00D72D24" w:rsidP="009D5D9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37B5AC4A" w14:textId="77777777" w:rsidTr="001A1FFB">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34443518"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3311FBC2" w14:textId="77777777" w:rsidTr="001A1FFB">
        <w:trPr>
          <w:trHeight w:hRule="exact" w:val="2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F9F732A" w14:textId="77777777" w:rsidR="00090CAC" w:rsidRPr="00433874" w:rsidRDefault="00D72D24" w:rsidP="009D5D9C">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4BE2DA77" w14:textId="77777777" w:rsidTr="001A1FFB">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3F411B9" w14:textId="77777777" w:rsidR="00090CAC" w:rsidRPr="00433874" w:rsidRDefault="00D72D24" w:rsidP="009D5D9C">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5558D4A6" w14:textId="77777777" w:rsidR="00090CAC" w:rsidRPr="00433874" w:rsidRDefault="00090CAC" w:rsidP="009D5D9C">
            <w:pPr>
              <w:widowControl w:val="0"/>
              <w:spacing w:after="0" w:line="240" w:lineRule="auto"/>
              <w:jc w:val="both"/>
              <w:rPr>
                <w:rFonts w:ascii="Times New Roman" w:hAnsi="Times New Roman" w:cs="Times New Roman"/>
                <w:sz w:val="24"/>
                <w:szCs w:val="24"/>
              </w:rPr>
            </w:pPr>
          </w:p>
        </w:tc>
      </w:tr>
      <w:tr w:rsidR="00855332" w:rsidRPr="00433874" w14:paraId="3BD08399" w14:textId="77777777" w:rsidTr="001A1FFB">
        <w:trPr>
          <w:trHeight w:hRule="exact" w:val="58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58E3F23A" w14:textId="77777777" w:rsidR="00090CAC" w:rsidRPr="00433874" w:rsidRDefault="00D72D24" w:rsidP="009D2BDF">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67906F62" w14:textId="77777777" w:rsidTr="001A1FFB">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95546F8"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5152643E" w14:textId="77777777" w:rsidTr="001A1FFB">
        <w:trPr>
          <w:trHeight w:hRule="exact" w:val="144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6262CE0" w14:textId="77777777" w:rsidR="00090CAC"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433874">
              <w:rPr>
                <w:rFonts w:ascii="Times New Roman" w:hAnsi="Times New Roman" w:cs="Times New Roman"/>
                <w:b/>
                <w:color w:val="000000"/>
                <w:sz w:val="24"/>
                <w:szCs w:val="24"/>
              </w:rPr>
              <w:t>претензионо</w:t>
            </w:r>
            <w:proofErr w:type="spellEnd"/>
            <w:r w:rsidRPr="00433874">
              <w:rPr>
                <w:rFonts w:ascii="Times New Roman" w:hAnsi="Times New Roman" w:cs="Times New Roman"/>
                <w:b/>
                <w:color w:val="000000"/>
                <w:sz w:val="24"/>
                <w:szCs w:val="24"/>
              </w:rPr>
              <w:t>-исковую работу в организации</w:t>
            </w:r>
          </w:p>
          <w:p w14:paraId="2B0DF3E5" w14:textId="0D8429A0" w:rsidR="00D51DE5" w:rsidRPr="00D51DE5" w:rsidRDefault="00D51DE5" w:rsidP="00A632A8">
            <w:pPr>
              <w:tabs>
                <w:tab w:val="left" w:pos="4200"/>
                <w:tab w:val="center" w:pos="4818"/>
              </w:tabs>
              <w:rPr>
                <w:rFonts w:ascii="Times New Roman" w:hAnsi="Times New Roman" w:cs="Times New Roman"/>
                <w:sz w:val="24"/>
                <w:szCs w:val="24"/>
              </w:rPr>
            </w:pPr>
            <w:r>
              <w:rPr>
                <w:rFonts w:ascii="Times New Roman" w:hAnsi="Times New Roman" w:cs="Times New Roman"/>
                <w:sz w:val="24"/>
                <w:szCs w:val="24"/>
              </w:rPr>
              <w:tab/>
            </w:r>
            <w:r w:rsidR="00A632A8">
              <w:rPr>
                <w:rFonts w:ascii="Times New Roman" w:hAnsi="Times New Roman" w:cs="Times New Roman"/>
                <w:sz w:val="24"/>
                <w:szCs w:val="24"/>
              </w:rPr>
              <w:tab/>
            </w:r>
          </w:p>
        </w:tc>
      </w:tr>
      <w:tr w:rsidR="00855332" w:rsidRPr="00433874" w14:paraId="071BE147" w14:textId="77777777" w:rsidTr="001A1FFB">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0DC865F"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ПК-3.2: Разрабатывает, составляет, оформляет гражданско-правовые договоры, участвует в их заключении</w:t>
            </w:r>
          </w:p>
        </w:tc>
      </w:tr>
      <w:tr w:rsidR="00855332" w:rsidRPr="00433874" w14:paraId="71E9D355" w14:textId="77777777" w:rsidTr="001A1FFB">
        <w:trPr>
          <w:trHeight w:hRule="exact" w:val="29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39E1072"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433874" w14:paraId="4FA575F4" w14:textId="77777777" w:rsidTr="001A1FFB">
        <w:trPr>
          <w:trHeight w:hRule="exact" w:val="26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25D4FA1" w14:textId="77777777" w:rsidR="00090CAC" w:rsidRPr="00433874" w:rsidRDefault="00D72D24" w:rsidP="009D2BDF">
            <w:pPr>
              <w:spacing w:after="0" w:line="240" w:lineRule="auto"/>
              <w:jc w:val="both"/>
              <w:rPr>
                <w:rFonts w:ascii="Times New Roman" w:eastAsia="Times New Roman" w:hAnsi="Times New Roman" w:cs="Times New Roman"/>
                <w:bCs/>
                <w:kern w:val="1"/>
                <w:sz w:val="24"/>
                <w:szCs w:val="24"/>
              </w:rPr>
            </w:pPr>
            <w:r w:rsidRPr="00433874">
              <w:rPr>
                <w:rFonts w:ascii="Times New Roman" w:hAnsi="Times New Roman" w:cs="Times New Roman"/>
                <w:b/>
                <w:color w:val="000000"/>
                <w:sz w:val="24"/>
                <w:szCs w:val="24"/>
              </w:rPr>
              <w:t>Уметь:</w:t>
            </w:r>
            <w:r w:rsidRPr="00433874">
              <w:rPr>
                <w:bCs/>
                <w:sz w:val="24"/>
                <w:szCs w:val="24"/>
              </w:rPr>
              <w:t xml:space="preserve"> </w:t>
            </w:r>
            <w:r w:rsidRPr="00433874">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40C48EC2" w14:textId="77777777" w:rsidR="00090CAC" w:rsidRPr="00433874" w:rsidRDefault="00090CAC" w:rsidP="009D2BDF">
            <w:pPr>
              <w:widowControl w:val="0"/>
              <w:spacing w:after="0" w:line="240" w:lineRule="auto"/>
              <w:rPr>
                <w:rFonts w:ascii="Times New Roman" w:hAnsi="Times New Roman" w:cs="Times New Roman"/>
                <w:b/>
                <w:color w:val="000000"/>
                <w:sz w:val="24"/>
                <w:szCs w:val="24"/>
              </w:rPr>
            </w:pPr>
          </w:p>
        </w:tc>
      </w:tr>
      <w:tr w:rsidR="00855332" w:rsidRPr="00433874" w14:paraId="4C0A6B83" w14:textId="77777777" w:rsidTr="001A1FFB">
        <w:trPr>
          <w:trHeight w:hRule="exact" w:val="300"/>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9AAE470"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Владеть:</w:t>
            </w:r>
            <w:r w:rsidRPr="00433874">
              <w:rPr>
                <w:bCs/>
                <w:sz w:val="24"/>
                <w:szCs w:val="24"/>
              </w:rPr>
              <w:t xml:space="preserve"> </w:t>
            </w:r>
            <w:r w:rsidRPr="00433874">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433874" w14:paraId="02D779F2" w14:textId="77777777" w:rsidTr="001A1FFB">
        <w:trPr>
          <w:trHeight w:hRule="exact" w:val="57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6CB5DBA"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0070728B" w:rsidRPr="00433874">
              <w:rPr>
                <w:rFonts w:ascii="Times New Roman" w:hAnsi="Times New Roman" w:cs="Times New Roman"/>
                <w:b/>
                <w:color w:val="000000"/>
                <w:sz w:val="24"/>
                <w:szCs w:val="24"/>
              </w:rPr>
              <w:t xml:space="preserve"> способность разрабатывает, составляет, оформляет гражданско-правовые договоры, участвует в их заключении</w:t>
            </w:r>
          </w:p>
        </w:tc>
      </w:tr>
      <w:tr w:rsidR="00855332" w:rsidRPr="00433874" w14:paraId="5893B8AC" w14:textId="77777777" w:rsidTr="001A1FFB">
        <w:trPr>
          <w:trHeight w:hRule="exact" w:val="853"/>
        </w:trPr>
        <w:tc>
          <w:tcPr>
            <w:tcW w:w="5000" w:type="pct"/>
            <w:tcBorders>
              <w:top w:val="single" w:sz="4" w:space="0" w:color="auto"/>
              <w:left w:val="single" w:sz="4" w:space="0" w:color="auto"/>
              <w:bottom w:val="single" w:sz="4" w:space="0" w:color="auto"/>
              <w:right w:val="single" w:sz="8" w:space="0" w:color="000000"/>
            </w:tcBorders>
            <w:shd w:val="clear" w:color="000000" w:fill="FFFFFF"/>
          </w:tcPr>
          <w:p w14:paraId="1F6DF66F"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17D16D06" w14:textId="77777777" w:rsidTr="001A1FFB">
        <w:trPr>
          <w:trHeight w:hRule="exact" w:val="835"/>
        </w:trPr>
        <w:tc>
          <w:tcPr>
            <w:tcW w:w="5000" w:type="pct"/>
            <w:tcBorders>
              <w:top w:val="single" w:sz="4" w:space="0" w:color="auto"/>
              <w:left w:val="single" w:sz="4" w:space="0" w:color="auto"/>
              <w:bottom w:val="single" w:sz="4" w:space="0" w:color="auto"/>
              <w:right w:val="single" w:sz="8" w:space="0" w:color="000000"/>
            </w:tcBorders>
            <w:shd w:val="clear" w:color="000000" w:fill="FFFFFF"/>
          </w:tcPr>
          <w:p w14:paraId="36207FBE"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19BC714C" w14:textId="77777777" w:rsidTr="001A1FFB">
        <w:trPr>
          <w:trHeight w:hRule="exact" w:val="280"/>
        </w:trPr>
        <w:tc>
          <w:tcPr>
            <w:tcW w:w="5000" w:type="pct"/>
            <w:tcBorders>
              <w:top w:val="single" w:sz="4" w:space="0" w:color="auto"/>
              <w:left w:val="single" w:sz="4" w:space="0" w:color="auto"/>
              <w:bottom w:val="single" w:sz="4" w:space="0" w:color="auto"/>
              <w:right w:val="single" w:sz="8" w:space="0" w:color="000000"/>
            </w:tcBorders>
            <w:shd w:val="clear" w:color="000000" w:fill="FFFFFF"/>
          </w:tcPr>
          <w:p w14:paraId="58504037"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основы гражданского и арбитражного судопроизводства</w:t>
            </w:r>
          </w:p>
        </w:tc>
      </w:tr>
      <w:tr w:rsidR="00855332" w:rsidRPr="00433874" w14:paraId="16E787B8" w14:textId="77777777" w:rsidTr="001A1FFB">
        <w:trPr>
          <w:trHeight w:hRule="exact" w:val="28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D5338FD" w14:textId="77777777" w:rsidR="00090CAC" w:rsidRPr="00433874" w:rsidRDefault="00D72D24" w:rsidP="009D2BDF">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color w:val="000000"/>
                <w:sz w:val="24"/>
                <w:szCs w:val="24"/>
              </w:rPr>
              <w:t xml:space="preserve"> </w:t>
            </w:r>
            <w:r w:rsidRPr="00433874">
              <w:rPr>
                <w:rFonts w:ascii="Times New Roman" w:eastAsia="Times New Roman" w:hAnsi="Times New Roman" w:cs="Times New Roman"/>
                <w:bCs/>
                <w:sz w:val="24"/>
                <w:szCs w:val="24"/>
              </w:rPr>
              <w:t>определять правовые основы защиты интересов граждан и организаций в судах</w:t>
            </w:r>
          </w:p>
          <w:p w14:paraId="2CBE2D95" w14:textId="77777777" w:rsidR="00090CAC" w:rsidRPr="00433874" w:rsidRDefault="00090CAC" w:rsidP="009D2BDF">
            <w:pPr>
              <w:widowControl w:val="0"/>
              <w:spacing w:after="0" w:line="240" w:lineRule="auto"/>
              <w:rPr>
                <w:rFonts w:ascii="Times New Roman" w:hAnsi="Times New Roman" w:cs="Times New Roman"/>
                <w:b/>
                <w:color w:val="000000"/>
                <w:sz w:val="24"/>
                <w:szCs w:val="24"/>
              </w:rPr>
            </w:pPr>
          </w:p>
        </w:tc>
      </w:tr>
      <w:tr w:rsidR="00855332" w:rsidRPr="00433874" w14:paraId="1A0AC080" w14:textId="77777777" w:rsidTr="001A1FFB">
        <w:trPr>
          <w:trHeight w:hRule="exact" w:val="54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B4E6879"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57EFB0DB" w14:textId="77777777" w:rsidTr="001A1FFB">
        <w:trPr>
          <w:trHeight w:hRule="exact" w:val="82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987C079" w14:textId="77777777" w:rsidR="00090CAC" w:rsidRPr="00433874" w:rsidRDefault="00D72D24" w:rsidP="009D2BD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2160A5AA" w14:textId="77777777" w:rsidR="00591833" w:rsidRPr="00433874"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14:paraId="68A3ECB4"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3BCA315"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5882E4D" w14:textId="77777777" w:rsidTr="001A1FFB">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C959D6" w14:textId="77777777" w:rsidR="005F0BDF" w:rsidRPr="00433874" w:rsidRDefault="00D72D24" w:rsidP="009D09AC">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465D7509" w14:textId="77777777" w:rsidTr="001A1FFB">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65055C" w14:textId="77777777" w:rsidR="005F0BDF" w:rsidRPr="00433874" w:rsidRDefault="00D72D24" w:rsidP="00DA40B7">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критерии оценки юридических фактов</w:t>
            </w:r>
          </w:p>
          <w:p w14:paraId="528B558A" w14:textId="77777777" w:rsidR="005F0BDF" w:rsidRPr="00433874" w:rsidRDefault="005F0BDF" w:rsidP="009D09AC">
            <w:pPr>
              <w:spacing w:before="75" w:after="80" w:line="240" w:lineRule="auto"/>
              <w:ind w:right="75"/>
              <w:jc w:val="both"/>
              <w:rPr>
                <w:rFonts w:ascii="Verdana" w:eastAsia="Times New Roman" w:hAnsi="Verdana" w:cs="Times New Roman"/>
                <w:sz w:val="24"/>
                <w:szCs w:val="24"/>
              </w:rPr>
            </w:pPr>
          </w:p>
        </w:tc>
      </w:tr>
      <w:tr w:rsidR="00855332" w:rsidRPr="00433874" w14:paraId="743C411B" w14:textId="77777777" w:rsidTr="001A1FFB">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5FB550" w14:textId="77777777" w:rsidR="005F0BDF" w:rsidRPr="00433874" w:rsidRDefault="00D72D24" w:rsidP="00DA40B7">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сопоставлять и систематизировать юридические факты</w:t>
            </w:r>
          </w:p>
          <w:p w14:paraId="14BB65C7" w14:textId="77777777" w:rsidR="005F0BDF" w:rsidRPr="00433874" w:rsidRDefault="005F0BDF" w:rsidP="009D09AC">
            <w:pPr>
              <w:spacing w:after="0" w:line="240" w:lineRule="auto"/>
              <w:rPr>
                <w:sz w:val="24"/>
                <w:szCs w:val="24"/>
              </w:rPr>
            </w:pPr>
          </w:p>
        </w:tc>
      </w:tr>
      <w:tr w:rsidR="00855332" w:rsidRPr="00433874" w14:paraId="357B1376" w14:textId="77777777" w:rsidTr="001A1FFB">
        <w:trPr>
          <w:trHeight w:hRule="exact" w:val="44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AA364" w14:textId="77777777" w:rsidR="005F0BDF" w:rsidRPr="00433874" w:rsidRDefault="00D72D24" w:rsidP="009D09AC">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Владеть:</w:t>
            </w:r>
            <w:r w:rsidRPr="00433874">
              <w:rPr>
                <w:rFonts w:ascii="Times New Roman" w:eastAsia="Times New Roman" w:hAnsi="Times New Roman" w:cs="Times New Roman"/>
                <w:bCs/>
                <w:sz w:val="24"/>
                <w:szCs w:val="24"/>
              </w:rPr>
              <w:t xml:space="preserve"> навыками оценки правоотношений на основе юридических фактов</w:t>
            </w:r>
          </w:p>
        </w:tc>
      </w:tr>
      <w:tr w:rsidR="00855332" w:rsidRPr="00433874" w14:paraId="055A6175" w14:textId="77777777" w:rsidTr="001A1FFB">
        <w:trPr>
          <w:trHeight w:hRule="exact" w:val="7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6716E" w14:textId="77777777" w:rsidR="005F0BDF" w:rsidRPr="00433874" w:rsidRDefault="00D72D24" w:rsidP="009D09AC">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14:paraId="77596678" w14:textId="77777777" w:rsidR="00844CED" w:rsidRPr="00433874" w:rsidRDefault="00844CED" w:rsidP="00844CED">
      <w:pPr>
        <w:widowControl w:val="0"/>
        <w:autoSpaceDE w:val="0"/>
        <w:autoSpaceDN w:val="0"/>
        <w:adjustRightInd w:val="0"/>
        <w:spacing w:after="0" w:line="240" w:lineRule="auto"/>
        <w:rPr>
          <w:rFonts w:ascii="Times New Roman" w:hAnsi="Times New Roman" w:cs="Times New Roman"/>
          <w:b/>
          <w:sz w:val="24"/>
          <w:szCs w:val="24"/>
        </w:rPr>
      </w:pPr>
      <w:bookmarkStart w:id="285" w:name="_Hlk162867550_2"/>
    </w:p>
    <w:p w14:paraId="3BBD06CD" w14:textId="77777777" w:rsidR="00844CED" w:rsidRPr="00433874" w:rsidRDefault="00D72D24" w:rsidP="00844CED">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286" w:name="_Hlk162951246_2"/>
      <w:r w:rsidRPr="00433874">
        <w:rPr>
          <w:rFonts w:ascii="Times New Roman" w:hAnsi="Times New Roman" w:cs="Times New Roman"/>
          <w:b/>
          <w:sz w:val="24"/>
          <w:szCs w:val="24"/>
        </w:rPr>
        <w:t>предложенных. Уровень сложности базовый. Время выполнения 3 мин.</w:t>
      </w:r>
    </w:p>
    <w:p w14:paraId="5DBAAE07" w14:textId="77777777" w:rsidR="00844CED" w:rsidRPr="00433874" w:rsidRDefault="00D72D24" w:rsidP="00844CED">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85"/>
    <w:bookmarkEnd w:id="286"/>
    <w:p w14:paraId="5DB32E4A"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Гражданское процессуальное право — это:</w:t>
      </w:r>
    </w:p>
    <w:p w14:paraId="3E03AE5D" w14:textId="77777777" w:rsidR="00884000" w:rsidRPr="00433874" w:rsidRDefault="00D72D24">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совокупность правовых норм, регулирующих порядок возбуждения, рассмотрения и разрешения судом гражданских дел, а также пересмотра судебных решений, т. е. правосудие по гражданским делам, а также порядок принудительного исполнения судебных постановлений (решений, определений);</w:t>
      </w:r>
    </w:p>
    <w:p w14:paraId="2E450BB0" w14:textId="77777777" w:rsidR="00884000" w:rsidRPr="00433874" w:rsidRDefault="00D72D24">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урегулированная законом деятельность по принудительному исполнению судебных актов;</w:t>
      </w:r>
    </w:p>
    <w:p w14:paraId="29DE39FA" w14:textId="77777777" w:rsidR="00884000" w:rsidRPr="00433874" w:rsidRDefault="00D72D24">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система взглядов, воззрений, концепций, теорий о характере, сущности и закономерностях развития гражданского процессуального права, практики его применения;</w:t>
      </w:r>
    </w:p>
    <w:p w14:paraId="4D62F9E5" w14:textId="77777777" w:rsidR="00884000" w:rsidRPr="00433874" w:rsidRDefault="00D72D24">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совокупность правовых норм, регулирующих способы защиты гражданских прав.</w:t>
      </w:r>
    </w:p>
    <w:p w14:paraId="18A9D2BC" w14:textId="77777777" w:rsidR="00844CED" w:rsidRPr="00433874" w:rsidRDefault="00844CED" w:rsidP="00884000">
      <w:pPr>
        <w:shd w:val="clear" w:color="auto" w:fill="FFFFFF"/>
        <w:spacing w:after="0" w:line="240" w:lineRule="auto"/>
        <w:ind w:firstLine="709"/>
        <w:rPr>
          <w:rFonts w:ascii="Times New Roman" w:eastAsia="Times New Roman" w:hAnsi="Times New Roman" w:cs="Times New Roman"/>
          <w:b/>
          <w:color w:val="000000"/>
          <w:sz w:val="24"/>
          <w:szCs w:val="24"/>
        </w:rPr>
      </w:pPr>
    </w:p>
    <w:p w14:paraId="14F26DEC"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6FA604"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66ED7BC"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lastRenderedPageBreak/>
        <w:t>2. Методом гражданского процессуального права является:</w:t>
      </w:r>
    </w:p>
    <w:p w14:paraId="15574627" w14:textId="77777777" w:rsidR="00884000" w:rsidRPr="00433874" w:rsidRDefault="00D72D24">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диапозитивный;</w:t>
      </w:r>
    </w:p>
    <w:p w14:paraId="502B0D93" w14:textId="77777777" w:rsidR="00884000" w:rsidRPr="00433874" w:rsidRDefault="00D72D24">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императивный;</w:t>
      </w:r>
    </w:p>
    <w:p w14:paraId="1EB49E37" w14:textId="77777777" w:rsidR="00884000" w:rsidRPr="00433874" w:rsidRDefault="00D72D24">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императивно-диспозитивный;</w:t>
      </w:r>
    </w:p>
    <w:p w14:paraId="12266758" w14:textId="77777777" w:rsidR="00884000" w:rsidRPr="00433874" w:rsidRDefault="00D72D24">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предписания.</w:t>
      </w:r>
    </w:p>
    <w:p w14:paraId="401B498F" w14:textId="77777777" w:rsidR="00844CED" w:rsidRPr="00433874" w:rsidRDefault="00844CED" w:rsidP="00884000">
      <w:pPr>
        <w:shd w:val="clear" w:color="auto" w:fill="FFFFFF"/>
        <w:spacing w:after="0" w:line="240" w:lineRule="auto"/>
        <w:ind w:firstLine="709"/>
        <w:rPr>
          <w:rFonts w:ascii="Times New Roman" w:eastAsia="Times New Roman" w:hAnsi="Times New Roman" w:cs="Times New Roman"/>
          <w:color w:val="000000"/>
          <w:sz w:val="24"/>
          <w:szCs w:val="24"/>
        </w:rPr>
      </w:pPr>
    </w:p>
    <w:p w14:paraId="160DE566"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26334D"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242271"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Процессуальная форма — это:</w:t>
      </w:r>
    </w:p>
    <w:p w14:paraId="6E4A408F" w14:textId="77777777" w:rsidR="00884000" w:rsidRPr="00433874" w:rsidRDefault="00D72D24">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порядок рассмотрения гражданских дел;</w:t>
      </w:r>
    </w:p>
    <w:p w14:paraId="319BA35D" w14:textId="77777777" w:rsidR="00884000" w:rsidRPr="00433874" w:rsidRDefault="00D72D24">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деятельность суда и других участвующих в деле лиц, направленная на рассмотрение и разрешение гражданских дел;</w:t>
      </w:r>
    </w:p>
    <w:p w14:paraId="3AD6F28A" w14:textId="77777777" w:rsidR="00884000" w:rsidRPr="00433874" w:rsidRDefault="00D72D24">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последовательный, определенный нормами гражданского процессуального права порядок рассмотрения гражданского дела, включающий в себя определенную систему гарантий;</w:t>
      </w:r>
    </w:p>
    <w:p w14:paraId="6323641C" w14:textId="77777777" w:rsidR="00884000" w:rsidRPr="00433874" w:rsidRDefault="00D72D24">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совокупность реквизитов процессуальных документов.</w:t>
      </w:r>
    </w:p>
    <w:p w14:paraId="0CB2589C" w14:textId="77777777" w:rsidR="00657484" w:rsidRPr="00433874" w:rsidRDefault="00657484" w:rsidP="00C9732F">
      <w:pPr>
        <w:spacing w:after="0" w:line="240" w:lineRule="auto"/>
        <w:ind w:left="720"/>
        <w:jc w:val="both"/>
        <w:rPr>
          <w:rFonts w:ascii="Times New Roman" w:hAnsi="Times New Roman" w:cs="Times New Roman"/>
          <w:sz w:val="24"/>
          <w:szCs w:val="24"/>
        </w:rPr>
      </w:pPr>
    </w:p>
    <w:p w14:paraId="30FE07F4" w14:textId="77777777" w:rsidR="00844CED" w:rsidRPr="00433874" w:rsidRDefault="00D72D24" w:rsidP="00844CED">
      <w:pPr>
        <w:shd w:val="clear" w:color="auto" w:fill="FFFFFF"/>
        <w:spacing w:after="0" w:line="240" w:lineRule="auto"/>
        <w:ind w:firstLine="708"/>
        <w:jc w:val="both"/>
        <w:rPr>
          <w:rFonts w:ascii="Times New Roman" w:hAnsi="Times New Roman" w:cs="Times New Roman"/>
          <w:b/>
          <w:sz w:val="24"/>
          <w:szCs w:val="24"/>
        </w:rPr>
      </w:pPr>
      <w:bookmarkStart w:id="287" w:name="_Hlk162523494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C83E6B9" w14:textId="77777777" w:rsidR="00844CED" w:rsidRPr="00433874" w:rsidRDefault="00D72D24" w:rsidP="00844CE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87"/>
    <w:p w14:paraId="0B36FAD6" w14:textId="77777777" w:rsidR="00F154ED" w:rsidRPr="00433874" w:rsidRDefault="00F154ED" w:rsidP="00F154ED">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910"/>
        <w:gridCol w:w="619"/>
        <w:gridCol w:w="6324"/>
      </w:tblGrid>
      <w:tr w:rsidR="00855332" w:rsidRPr="00433874" w14:paraId="5AEE796C" w14:textId="77777777" w:rsidTr="00844CED">
        <w:tc>
          <w:tcPr>
            <w:tcW w:w="1477" w:type="pct"/>
          </w:tcPr>
          <w:p w14:paraId="57419CFC" w14:textId="77777777" w:rsidR="00844CED" w:rsidRPr="00433874" w:rsidRDefault="00D72D24" w:rsidP="00844CED">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0B306710" w14:textId="77777777" w:rsidR="00844CED" w:rsidRPr="00433874" w:rsidRDefault="00D72D24" w:rsidP="00844CED">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16E189C" w14:textId="77777777" w:rsidTr="00844CED">
        <w:tc>
          <w:tcPr>
            <w:tcW w:w="1477" w:type="pct"/>
          </w:tcPr>
          <w:p w14:paraId="09B50F4F" w14:textId="77777777" w:rsidR="00844CED" w:rsidRPr="00433874" w:rsidRDefault="00D72D24">
            <w:pPr>
              <w:numPr>
                <w:ilvl w:val="0"/>
                <w:numId w:val="24"/>
              </w:numPr>
              <w:tabs>
                <w:tab w:val="left" w:pos="330"/>
              </w:tabs>
              <w:ind w:left="306" w:hanging="284"/>
              <w:rPr>
                <w:rFonts w:ascii="Times New Roman" w:hAnsi="Times New Roman" w:cs="Times New Roman"/>
                <w:b/>
                <w:sz w:val="24"/>
                <w:szCs w:val="24"/>
              </w:rPr>
            </w:pPr>
            <w:r w:rsidRPr="00433874">
              <w:rPr>
                <w:rFonts w:ascii="Times New Roman" w:hAnsi="Times New Roman" w:cs="Times New Roman"/>
                <w:b/>
                <w:sz w:val="24"/>
                <w:szCs w:val="24"/>
              </w:rPr>
              <w:t>Принцип законности</w:t>
            </w:r>
          </w:p>
        </w:tc>
        <w:tc>
          <w:tcPr>
            <w:tcW w:w="314" w:type="pct"/>
          </w:tcPr>
          <w:p w14:paraId="021912D5"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16F433A6" w14:textId="77777777" w:rsidR="00844CED" w:rsidRPr="00433874" w:rsidRDefault="00D72D24" w:rsidP="001A1FFB">
            <w:pPr>
              <w:jc w:val="both"/>
              <w:rPr>
                <w:rFonts w:ascii="Times New Roman" w:hAnsi="Times New Roman" w:cs="Times New Roman"/>
                <w:sz w:val="24"/>
                <w:szCs w:val="24"/>
              </w:rPr>
            </w:pPr>
            <w:r w:rsidRPr="00433874">
              <w:rPr>
                <w:rFonts w:ascii="Times New Roman" w:hAnsi="Times New Roman" w:cs="Times New Roman"/>
                <w:sz w:val="24"/>
                <w:szCs w:val="24"/>
              </w:rPr>
              <w:t>проявляется в одинаковом процессуальном статусе любого физического или юридического лица, занимающего определенное процессуальное положение</w:t>
            </w:r>
          </w:p>
        </w:tc>
      </w:tr>
      <w:tr w:rsidR="00855332" w:rsidRPr="00433874" w14:paraId="794A6C86" w14:textId="77777777" w:rsidTr="00844CED">
        <w:tc>
          <w:tcPr>
            <w:tcW w:w="1477" w:type="pct"/>
          </w:tcPr>
          <w:p w14:paraId="67B2F714" w14:textId="77777777" w:rsidR="00844CED" w:rsidRPr="00433874" w:rsidRDefault="00D72D24">
            <w:pPr>
              <w:numPr>
                <w:ilvl w:val="0"/>
                <w:numId w:val="24"/>
              </w:numPr>
              <w:tabs>
                <w:tab w:val="left" w:pos="330"/>
              </w:tabs>
              <w:ind w:left="306" w:hanging="284"/>
              <w:rPr>
                <w:rFonts w:ascii="Times New Roman" w:hAnsi="Times New Roman" w:cs="Times New Roman"/>
                <w:b/>
                <w:sz w:val="24"/>
                <w:szCs w:val="24"/>
              </w:rPr>
            </w:pPr>
            <w:r w:rsidRPr="00433874">
              <w:rPr>
                <w:rFonts w:ascii="Times New Roman" w:hAnsi="Times New Roman" w:cs="Times New Roman"/>
                <w:b/>
                <w:sz w:val="24"/>
                <w:szCs w:val="24"/>
              </w:rPr>
              <w:t>Равенство всех перед законом и судом</w:t>
            </w:r>
          </w:p>
        </w:tc>
        <w:tc>
          <w:tcPr>
            <w:tcW w:w="314" w:type="pct"/>
          </w:tcPr>
          <w:p w14:paraId="57BDB55F"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23E3E810" w14:textId="77777777" w:rsidR="00844CED" w:rsidRPr="00433874" w:rsidRDefault="00D72D24" w:rsidP="001A1FFB">
            <w:pPr>
              <w:jc w:val="both"/>
              <w:rPr>
                <w:rFonts w:ascii="Times New Roman" w:hAnsi="Times New Roman" w:cs="Times New Roman"/>
              </w:rPr>
            </w:pPr>
            <w:r w:rsidRPr="00433874">
              <w:rPr>
                <w:rFonts w:ascii="Times New Roman" w:hAnsi="Times New Roman" w:cs="Times New Roman"/>
              </w:rPr>
              <w:t>обеспечивается правом лиц, участвующих в деле, а также граждан, присутствующих в открытом судебном заседании, фиксировать ход судебного разбирательства в письменной форме и с помощью средств аудиозаписи</w:t>
            </w:r>
          </w:p>
        </w:tc>
      </w:tr>
      <w:tr w:rsidR="00855332" w:rsidRPr="00433874" w14:paraId="33B0B376" w14:textId="77777777" w:rsidTr="00844CED">
        <w:tc>
          <w:tcPr>
            <w:tcW w:w="1477" w:type="pct"/>
          </w:tcPr>
          <w:p w14:paraId="37325228" w14:textId="77777777" w:rsidR="00844CED" w:rsidRPr="00433874" w:rsidRDefault="00D72D24">
            <w:pPr>
              <w:numPr>
                <w:ilvl w:val="0"/>
                <w:numId w:val="24"/>
              </w:numPr>
              <w:tabs>
                <w:tab w:val="left" w:pos="330"/>
              </w:tabs>
              <w:ind w:left="306" w:hanging="284"/>
              <w:rPr>
                <w:rFonts w:ascii="Times New Roman" w:hAnsi="Times New Roman" w:cs="Times New Roman"/>
                <w:b/>
                <w:sz w:val="24"/>
                <w:szCs w:val="24"/>
              </w:rPr>
            </w:pPr>
            <w:r w:rsidRPr="00433874">
              <w:rPr>
                <w:rFonts w:ascii="Times New Roman" w:hAnsi="Times New Roman" w:cs="Times New Roman"/>
                <w:b/>
                <w:sz w:val="24"/>
                <w:szCs w:val="24"/>
              </w:rPr>
              <w:t>Принцип национального языка</w:t>
            </w:r>
          </w:p>
        </w:tc>
        <w:tc>
          <w:tcPr>
            <w:tcW w:w="314" w:type="pct"/>
          </w:tcPr>
          <w:p w14:paraId="20869D94"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Pr>
          <w:p w14:paraId="6757F075" w14:textId="77777777" w:rsidR="00844CED" w:rsidRPr="00433874" w:rsidRDefault="00D72D24" w:rsidP="001A1FFB">
            <w:pPr>
              <w:jc w:val="both"/>
              <w:rPr>
                <w:rFonts w:ascii="Times New Roman" w:hAnsi="Times New Roman" w:cs="Times New Roman"/>
                <w:sz w:val="24"/>
                <w:szCs w:val="24"/>
              </w:rPr>
            </w:pPr>
            <w:r w:rsidRPr="00433874">
              <w:rPr>
                <w:rFonts w:ascii="Times New Roman" w:hAnsi="Times New Roman" w:cs="Times New Roman"/>
                <w:sz w:val="24"/>
                <w:szCs w:val="24"/>
              </w:rPr>
              <w:t>неуклонное соблюдение и исполнение предписаний Конституции РФ, законов и соответствующих им иных нормативных актов всеми государственными и негосударственными учреждениями и организациями, должностными лицами, гражданами.</w:t>
            </w:r>
          </w:p>
        </w:tc>
      </w:tr>
      <w:tr w:rsidR="00855332" w:rsidRPr="00433874" w14:paraId="071109A4" w14:textId="77777777" w:rsidTr="00844CED">
        <w:tc>
          <w:tcPr>
            <w:tcW w:w="1477" w:type="pct"/>
          </w:tcPr>
          <w:p w14:paraId="1CE1927B" w14:textId="77777777" w:rsidR="00844CED" w:rsidRPr="00433874" w:rsidRDefault="00D72D24">
            <w:pPr>
              <w:numPr>
                <w:ilvl w:val="0"/>
                <w:numId w:val="24"/>
              </w:numPr>
              <w:tabs>
                <w:tab w:val="left" w:pos="330"/>
              </w:tabs>
              <w:ind w:left="306" w:hanging="284"/>
              <w:rPr>
                <w:rFonts w:ascii="Times New Roman" w:hAnsi="Times New Roman" w:cs="Times New Roman"/>
                <w:b/>
                <w:sz w:val="24"/>
                <w:szCs w:val="24"/>
              </w:rPr>
            </w:pPr>
            <w:r w:rsidRPr="00433874">
              <w:rPr>
                <w:rFonts w:ascii="Times New Roman" w:hAnsi="Times New Roman" w:cs="Times New Roman"/>
                <w:b/>
                <w:sz w:val="24"/>
                <w:szCs w:val="24"/>
              </w:rPr>
              <w:t>Принцип гласности</w:t>
            </w:r>
          </w:p>
        </w:tc>
        <w:tc>
          <w:tcPr>
            <w:tcW w:w="314" w:type="pct"/>
          </w:tcPr>
          <w:p w14:paraId="14BD3FA5"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Pr>
          <w:p w14:paraId="3B3F50F1" w14:textId="77777777" w:rsidR="00844CED" w:rsidRPr="00433874" w:rsidRDefault="00D72D24" w:rsidP="001A1FFB">
            <w:pPr>
              <w:jc w:val="both"/>
              <w:rPr>
                <w:rFonts w:ascii="Times New Roman" w:hAnsi="Times New Roman" w:cs="Times New Roman"/>
                <w:sz w:val="24"/>
                <w:szCs w:val="24"/>
              </w:rPr>
            </w:pPr>
            <w:r w:rsidRPr="00433874">
              <w:rPr>
                <w:rFonts w:ascii="Times New Roman" w:hAnsi="Times New Roman" w:cs="Times New Roman"/>
                <w:sz w:val="24"/>
                <w:szCs w:val="24"/>
              </w:rPr>
              <w:t>судопроизводство ведется на русском языке – государственном языке Российской Федерации или на государственном языке республики, которая входит в состав Российской Федерации и на территории которой находится соответствующий суд.</w:t>
            </w:r>
          </w:p>
        </w:tc>
      </w:tr>
    </w:tbl>
    <w:p w14:paraId="33AB951F" w14:textId="77777777" w:rsidR="00844CED" w:rsidRPr="00433874" w:rsidRDefault="00844CED" w:rsidP="00844CED">
      <w:pPr>
        <w:shd w:val="clear" w:color="auto" w:fill="FFFFFF"/>
        <w:spacing w:after="0" w:line="240" w:lineRule="auto"/>
        <w:jc w:val="both"/>
        <w:rPr>
          <w:rFonts w:ascii="Times New Roman" w:hAnsi="Times New Roman" w:cs="Times New Roman"/>
          <w:b/>
          <w:sz w:val="24"/>
          <w:szCs w:val="24"/>
        </w:rPr>
      </w:pPr>
      <w:bookmarkStart w:id="288" w:name="_Hlk162867752_0"/>
      <w:bookmarkStart w:id="289" w:name="_Hlk162522917_0"/>
    </w:p>
    <w:p w14:paraId="5884971C" w14:textId="77777777" w:rsidR="00844CED" w:rsidRPr="00433874" w:rsidRDefault="00D72D24" w:rsidP="00844CE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288"/>
    <w:p w14:paraId="71A5E6A2" w14:textId="561E5D82" w:rsidR="00844CED" w:rsidRPr="00433874" w:rsidRDefault="00844CED" w:rsidP="00844CED">
      <w:pPr>
        <w:spacing w:after="0" w:line="240" w:lineRule="auto"/>
        <w:jc w:val="both"/>
        <w:rPr>
          <w:rFonts w:ascii="Times New Roman" w:hAnsi="Times New Roman" w:cs="Times New Roman"/>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49F00874" w14:textId="77777777" w:rsidTr="00751138">
        <w:tc>
          <w:tcPr>
            <w:tcW w:w="1249" w:type="pct"/>
          </w:tcPr>
          <w:p w14:paraId="048DD06A" w14:textId="77777777" w:rsidR="00844CED" w:rsidRPr="00433874" w:rsidRDefault="00D72D24" w:rsidP="00751138">
            <w:pPr>
              <w:pStyle w:val="a4"/>
              <w:ind w:left="0"/>
              <w:jc w:val="center"/>
              <w:rPr>
                <w:rFonts w:ascii="Times New Roman" w:hAnsi="Times New Roman" w:cs="Times New Roman"/>
                <w:b/>
                <w:sz w:val="24"/>
                <w:szCs w:val="24"/>
              </w:rPr>
            </w:pPr>
            <w:bookmarkStart w:id="290" w:name="_Hlk162867760_0"/>
            <w:r w:rsidRPr="00433874">
              <w:rPr>
                <w:rFonts w:ascii="Times New Roman" w:hAnsi="Times New Roman" w:cs="Times New Roman"/>
                <w:b/>
                <w:sz w:val="24"/>
                <w:szCs w:val="24"/>
              </w:rPr>
              <w:t>1</w:t>
            </w:r>
          </w:p>
        </w:tc>
        <w:tc>
          <w:tcPr>
            <w:tcW w:w="1250" w:type="pct"/>
          </w:tcPr>
          <w:p w14:paraId="4F8113DA"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5E36584"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FBA5232"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71B0CD6" w14:textId="77777777" w:rsidTr="00751138">
        <w:tc>
          <w:tcPr>
            <w:tcW w:w="1249" w:type="pct"/>
          </w:tcPr>
          <w:p w14:paraId="18811E23" w14:textId="49B362E4" w:rsidR="00844CED" w:rsidRPr="00433874" w:rsidRDefault="00844CED" w:rsidP="00751138">
            <w:pPr>
              <w:pStyle w:val="a4"/>
              <w:ind w:left="0"/>
              <w:jc w:val="center"/>
              <w:rPr>
                <w:rFonts w:ascii="Times New Roman" w:hAnsi="Times New Roman" w:cs="Times New Roman"/>
                <w:b/>
                <w:sz w:val="24"/>
                <w:szCs w:val="24"/>
              </w:rPr>
            </w:pPr>
          </w:p>
        </w:tc>
        <w:tc>
          <w:tcPr>
            <w:tcW w:w="1250" w:type="pct"/>
          </w:tcPr>
          <w:p w14:paraId="2C6DEFF2" w14:textId="5F834322" w:rsidR="00844CED" w:rsidRPr="00433874" w:rsidRDefault="00844CED" w:rsidP="00751138">
            <w:pPr>
              <w:pStyle w:val="a4"/>
              <w:ind w:left="0"/>
              <w:jc w:val="center"/>
              <w:rPr>
                <w:rFonts w:ascii="Times New Roman" w:hAnsi="Times New Roman" w:cs="Times New Roman"/>
                <w:b/>
                <w:sz w:val="24"/>
                <w:szCs w:val="24"/>
              </w:rPr>
            </w:pPr>
          </w:p>
        </w:tc>
        <w:tc>
          <w:tcPr>
            <w:tcW w:w="1250" w:type="pct"/>
          </w:tcPr>
          <w:p w14:paraId="109AD87B" w14:textId="3030E9BA" w:rsidR="00844CED" w:rsidRPr="00433874" w:rsidRDefault="00844CED" w:rsidP="00751138">
            <w:pPr>
              <w:pStyle w:val="a4"/>
              <w:ind w:left="0"/>
              <w:jc w:val="center"/>
              <w:rPr>
                <w:rFonts w:ascii="Times New Roman" w:hAnsi="Times New Roman" w:cs="Times New Roman"/>
                <w:b/>
                <w:sz w:val="24"/>
                <w:szCs w:val="24"/>
              </w:rPr>
            </w:pPr>
          </w:p>
        </w:tc>
        <w:tc>
          <w:tcPr>
            <w:tcW w:w="1251" w:type="pct"/>
          </w:tcPr>
          <w:p w14:paraId="1F6F97B0" w14:textId="65F62D33" w:rsidR="00844CED" w:rsidRPr="00433874" w:rsidRDefault="00844CED" w:rsidP="00751138">
            <w:pPr>
              <w:pStyle w:val="a4"/>
              <w:ind w:left="0"/>
              <w:jc w:val="center"/>
              <w:rPr>
                <w:rFonts w:ascii="Times New Roman" w:hAnsi="Times New Roman" w:cs="Times New Roman"/>
                <w:b/>
                <w:sz w:val="24"/>
                <w:szCs w:val="24"/>
              </w:rPr>
            </w:pPr>
          </w:p>
        </w:tc>
      </w:tr>
      <w:bookmarkEnd w:id="289"/>
      <w:bookmarkEnd w:id="290"/>
    </w:tbl>
    <w:p w14:paraId="03C835AD" w14:textId="77777777" w:rsidR="007D6A39" w:rsidRPr="00433874" w:rsidRDefault="007D6A39" w:rsidP="00C9732F">
      <w:pPr>
        <w:spacing w:after="0" w:line="240" w:lineRule="auto"/>
        <w:jc w:val="both"/>
        <w:rPr>
          <w:rFonts w:ascii="Times New Roman" w:hAnsi="Times New Roman" w:cs="Times New Roman"/>
          <w:sz w:val="24"/>
          <w:szCs w:val="24"/>
        </w:rPr>
      </w:pPr>
    </w:p>
    <w:p w14:paraId="32BFEFB6" w14:textId="77777777" w:rsidR="00844CED" w:rsidRPr="00433874" w:rsidRDefault="00D72D24" w:rsidP="00844CED">
      <w:pPr>
        <w:shd w:val="clear" w:color="auto" w:fill="FFFFFF"/>
        <w:spacing w:after="0" w:line="240" w:lineRule="auto"/>
        <w:ind w:firstLine="708"/>
        <w:jc w:val="both"/>
        <w:rPr>
          <w:rFonts w:ascii="Times New Roman" w:hAnsi="Times New Roman" w:cs="Times New Roman"/>
          <w:b/>
          <w:sz w:val="24"/>
          <w:szCs w:val="24"/>
        </w:rPr>
      </w:pPr>
      <w:bookmarkStart w:id="291" w:name="_Hlk162523011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85BE5FF" w14:textId="77777777" w:rsidR="00844CED" w:rsidRPr="00433874" w:rsidRDefault="00D72D24" w:rsidP="00844CED">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291"/>
      <w:r w:rsidRPr="00433874">
        <w:rPr>
          <w:rFonts w:ascii="Times New Roman" w:hAnsi="Times New Roman" w:cs="Times New Roman"/>
          <w:b/>
          <w:sz w:val="24"/>
          <w:szCs w:val="24"/>
        </w:rPr>
        <w:t xml:space="preserve">. </w:t>
      </w:r>
    </w:p>
    <w:p w14:paraId="4893290D" w14:textId="77777777" w:rsidR="00884CA8" w:rsidRPr="00433874" w:rsidRDefault="00D72D24" w:rsidP="00844CED">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Расположите по порядку стадии гражданского процесса</w:t>
      </w:r>
    </w:p>
    <w:p w14:paraId="509AA127"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lastRenderedPageBreak/>
        <w:t xml:space="preserve">А. Подготовка гражданского дела к судебному разбирательству </w:t>
      </w:r>
    </w:p>
    <w:p w14:paraId="57252F4E"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Апелляционное производство</w:t>
      </w:r>
    </w:p>
    <w:p w14:paraId="4894B0E2"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Возбуждение гражданского дела</w:t>
      </w:r>
    </w:p>
    <w:p w14:paraId="0B529703"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 Судебное разбирательство</w:t>
      </w:r>
    </w:p>
    <w:p w14:paraId="7A77F772" w14:textId="781B7FB9" w:rsidR="00844CED" w:rsidRPr="00433874" w:rsidRDefault="00D72D24" w:rsidP="00844CED">
      <w:pPr>
        <w:widowControl w:val="0"/>
        <w:autoSpaceDE w:val="0"/>
        <w:autoSpaceDN w:val="0"/>
        <w:adjustRightInd w:val="0"/>
        <w:spacing w:after="0" w:line="240" w:lineRule="auto"/>
        <w:rPr>
          <w:rFonts w:ascii="Times New Roman" w:hAnsi="Times New Roman" w:cs="Times New Roman"/>
          <w:b/>
          <w:sz w:val="24"/>
          <w:szCs w:val="24"/>
        </w:rPr>
      </w:pPr>
      <w:bookmarkStart w:id="292" w:name="_Hlk162871485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292"/>
    <w:p w14:paraId="297EBFFF" w14:textId="77777777" w:rsidR="0013295A" w:rsidRPr="00433874" w:rsidRDefault="0013295A" w:rsidP="0013295A">
      <w:pPr>
        <w:pStyle w:val="a4"/>
        <w:spacing w:after="0" w:line="240" w:lineRule="auto"/>
        <w:jc w:val="both"/>
        <w:rPr>
          <w:rFonts w:ascii="Times New Roman" w:hAnsi="Times New Roman" w:cs="Times New Roman"/>
          <w:sz w:val="24"/>
          <w:szCs w:val="24"/>
        </w:rPr>
      </w:pPr>
    </w:p>
    <w:p w14:paraId="7E9858CC" w14:textId="77777777" w:rsidR="00844CED" w:rsidRPr="00433874" w:rsidRDefault="00D72D24" w:rsidP="00844CED">
      <w:pPr>
        <w:shd w:val="clear" w:color="auto" w:fill="FFFFFF"/>
        <w:spacing w:after="0" w:line="240" w:lineRule="auto"/>
        <w:ind w:firstLine="360"/>
        <w:jc w:val="both"/>
        <w:rPr>
          <w:rFonts w:ascii="Times New Roman" w:hAnsi="Times New Roman" w:cs="Times New Roman"/>
          <w:b/>
          <w:sz w:val="24"/>
          <w:szCs w:val="24"/>
        </w:rPr>
      </w:pPr>
      <w:bookmarkStart w:id="293" w:name="_Hlk162871767_0"/>
      <w:r w:rsidRPr="00433874">
        <w:rPr>
          <w:rFonts w:ascii="Times New Roman" w:hAnsi="Times New Roman" w:cs="Times New Roman"/>
          <w:b/>
          <w:sz w:val="24"/>
          <w:szCs w:val="24"/>
        </w:rPr>
        <w:t xml:space="preserve">6. </w:t>
      </w:r>
      <w:bookmarkStart w:id="294" w:name="_Hlk162523127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5938F08" w14:textId="77777777" w:rsidR="00844CED" w:rsidRPr="00433874" w:rsidRDefault="00D72D24" w:rsidP="00844CED">
      <w:pPr>
        <w:pStyle w:val="a4"/>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293"/>
      <w:bookmarkEnd w:id="294"/>
      <w:r w:rsidRPr="00433874">
        <w:rPr>
          <w:rFonts w:ascii="Times New Roman" w:hAnsi="Times New Roman" w:cs="Times New Roman"/>
          <w:b/>
          <w:bCs/>
          <w:sz w:val="24"/>
          <w:szCs w:val="24"/>
        </w:rPr>
        <w:t>.</w:t>
      </w:r>
    </w:p>
    <w:p w14:paraId="78E308BC" w14:textId="77777777" w:rsidR="00BB0609" w:rsidRPr="00433874" w:rsidRDefault="00D72D24" w:rsidP="00844CED">
      <w:pPr>
        <w:spacing w:line="240" w:lineRule="auto"/>
        <w:ind w:firstLine="708"/>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 </w:t>
      </w:r>
      <w:r w:rsidR="00D118F7" w:rsidRPr="00433874">
        <w:rPr>
          <w:rFonts w:ascii="Times New Roman" w:hAnsi="Times New Roman" w:cs="Times New Roman"/>
          <w:b/>
          <w:bCs/>
          <w:sz w:val="24"/>
          <w:szCs w:val="24"/>
        </w:rPr>
        <w:t>____________________</w:t>
      </w:r>
      <w:r w:rsidRPr="00433874">
        <w:rPr>
          <w:rFonts w:ascii="Times New Roman" w:hAnsi="Times New Roman" w:cs="Times New Roman"/>
          <w:b/>
          <w:bCs/>
          <w:sz w:val="24"/>
          <w:szCs w:val="24"/>
        </w:rPr>
        <w:t xml:space="preserve">           </w:t>
      </w:r>
      <w:r w:rsidRPr="00433874">
        <w:rPr>
          <w:rFonts w:ascii="Times New Roman" w:hAnsi="Times New Roman" w:cs="Times New Roman"/>
          <w:sz w:val="24"/>
          <w:szCs w:val="24"/>
        </w:rPr>
        <w:t xml:space="preserve">называется порядок производства по гражданским делам, определяемый нормами гражданского процессуального права.                                                                                                                                                                                                                </w:t>
      </w:r>
    </w:p>
    <w:p w14:paraId="1261FFDF" w14:textId="77777777" w:rsidR="00844CED" w:rsidRPr="00433874" w:rsidRDefault="00D72D24" w:rsidP="00844CED">
      <w:pPr>
        <w:shd w:val="clear" w:color="auto" w:fill="FFFFFF"/>
        <w:spacing w:after="0" w:line="240" w:lineRule="auto"/>
        <w:ind w:firstLine="360"/>
        <w:jc w:val="both"/>
        <w:rPr>
          <w:rFonts w:ascii="Times New Roman" w:hAnsi="Times New Roman" w:cs="Times New Roman"/>
          <w:b/>
          <w:sz w:val="24"/>
          <w:szCs w:val="24"/>
        </w:rPr>
      </w:pPr>
      <w:bookmarkStart w:id="295" w:name="_Hlk16252319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4A1CA67" w14:textId="77777777" w:rsidR="00844CED" w:rsidRPr="00433874" w:rsidRDefault="00D72D24" w:rsidP="00844CE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95"/>
    <w:p w14:paraId="5DDEBAB1" w14:textId="77777777" w:rsidR="003237BF" w:rsidRPr="00433874" w:rsidRDefault="00D72D24" w:rsidP="00844CED">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Решением окружной избирательной комиссии г. Москвы Карасевой было отказано в регистрации ее кандидатом в депутаты Государственной Думы по данному округу. Постановлением Центральной избирательной комиссии РФ, принятым по жалобе Карасевой, решение окружной избирательной комиссии было признано законным. Карасева обратилась в Московский городской суд с жалобой на решение избирательных комиссий в которой просила об их отмене с возложением на окружную избирательную комиссию обязанности по регистрации ее кандидатом в депутаты Государственной Думы по названному избирательному округу. Определением судьи Московского городской суда в принятии жалобы было отказано. Отказывая Карасевой принятии жалобы, судья сослался на то, что ее жалоба был рассмотрена по существу Центральной избирательной комиссией и оставлена без удовлетворения. Таким образом, Карасева свое право на обжалование реализовала, а поэтому суд не вправе принимать ее жалобу к рассмотрению.</w:t>
      </w:r>
    </w:p>
    <w:p w14:paraId="44ACFA02" w14:textId="77777777" w:rsidR="00665A43" w:rsidRPr="00433874" w:rsidRDefault="00D72D24" w:rsidP="00844CED">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Правильно ли определение судьи (см. ст. 26 ГПК)?</w:t>
      </w:r>
    </w:p>
    <w:p w14:paraId="0820ADAA" w14:textId="77777777" w:rsidR="00665A43" w:rsidRPr="00433874" w:rsidRDefault="00665A43" w:rsidP="00665A43">
      <w:pPr>
        <w:spacing w:after="0" w:line="240" w:lineRule="auto"/>
        <w:ind w:left="720" w:firstLine="360"/>
        <w:jc w:val="both"/>
        <w:rPr>
          <w:rFonts w:ascii="Times New Roman" w:hAnsi="Times New Roman" w:cs="Times New Roman"/>
          <w:sz w:val="24"/>
          <w:szCs w:val="24"/>
          <w:shd w:val="clear" w:color="auto" w:fill="FFFFFF"/>
        </w:rPr>
      </w:pPr>
    </w:p>
    <w:p w14:paraId="68B2FB97" w14:textId="77777777" w:rsidR="00844CED" w:rsidRPr="00433874" w:rsidRDefault="00D72D24" w:rsidP="00844CE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shd w:val="clear" w:color="auto" w:fill="FFFFFF"/>
        </w:rPr>
        <w:t xml:space="preserve"> </w:t>
      </w:r>
      <w:bookmarkStart w:id="296" w:name="_Hlk162523251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56ACFD5" w14:textId="77777777" w:rsidR="00844CED" w:rsidRPr="00433874" w:rsidRDefault="00D72D24" w:rsidP="00844CE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296"/>
    <w:p w14:paraId="5DB40182" w14:textId="77777777" w:rsidR="00E27AD5" w:rsidRPr="00433874" w:rsidRDefault="00D72D24" w:rsidP="00844CED">
      <w:pPr>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Администрация г. Смоленска обратилась в областной суд жалобой на действия областной Думы, в которой просила признать постановление «О дате проведения выборов в представительный орган города Смоленска и образовании территориальной комиссии» противоречащим закону и вследствие этого недействительным. Определением судьи областного суда в принятии заявления отказано. При этом судья исходил из того, что согласно ст. 22 АПК РФ данный спор подведомствен арбитрах ному суду. Правильно ли определение суда (ст. 26 ГПК)?</w:t>
      </w:r>
    </w:p>
    <w:p w14:paraId="7A471348" w14:textId="77777777" w:rsidR="003237BF" w:rsidRPr="00433874" w:rsidRDefault="003237BF"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433874" w14:paraId="2208CE2D" w14:textId="77777777" w:rsidTr="00844CED">
        <w:trPr>
          <w:trHeight w:hRule="exact" w:val="6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BADD7" w14:textId="77777777" w:rsidR="005F0BDF"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3F38D8DE" w14:textId="77777777" w:rsidTr="00844CED">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DA493F" w14:textId="77777777" w:rsidR="005F0BDF"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правомерного поведения</w:t>
            </w:r>
          </w:p>
        </w:tc>
      </w:tr>
      <w:tr w:rsidR="00855332" w:rsidRPr="00433874" w14:paraId="753ED2F8" w14:textId="77777777" w:rsidTr="00844CED">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49478" w14:textId="77777777" w:rsidR="005F0BDF" w:rsidRPr="00433874" w:rsidRDefault="00D72D24" w:rsidP="00DA40B7">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16206E94" w14:textId="77777777" w:rsidR="005F0BDF" w:rsidRPr="00433874" w:rsidRDefault="005F0BDF" w:rsidP="00BD594D">
            <w:pPr>
              <w:spacing w:after="0" w:line="240" w:lineRule="auto"/>
              <w:jc w:val="both"/>
              <w:rPr>
                <w:sz w:val="24"/>
                <w:szCs w:val="24"/>
              </w:rPr>
            </w:pPr>
          </w:p>
        </w:tc>
      </w:tr>
      <w:tr w:rsidR="00855332" w:rsidRPr="00433874" w14:paraId="0C1B3716" w14:textId="77777777" w:rsidTr="009D5D9C">
        <w:trPr>
          <w:trHeight w:hRule="exact" w:val="65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07593" w14:textId="77777777" w:rsidR="005F0BDF"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72B03487"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D00B1" w14:textId="77777777" w:rsidR="005F0BDF" w:rsidRPr="00433874" w:rsidRDefault="00D72D24" w:rsidP="00BD594D">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433874" w14:paraId="01FD2213" w14:textId="77777777" w:rsidTr="00844CED">
        <w:trPr>
          <w:trHeight w:hRule="exact" w:val="138"/>
        </w:trPr>
        <w:tc>
          <w:tcPr>
            <w:tcW w:w="57" w:type="pct"/>
          </w:tcPr>
          <w:p w14:paraId="6CDC2204" w14:textId="77777777" w:rsidR="005F0BDF" w:rsidRPr="00433874" w:rsidRDefault="005F0BDF" w:rsidP="00BD594D"/>
        </w:tc>
        <w:tc>
          <w:tcPr>
            <w:tcW w:w="1512" w:type="pct"/>
          </w:tcPr>
          <w:p w14:paraId="5411E0C6" w14:textId="77777777" w:rsidR="005F0BDF" w:rsidRPr="00433874" w:rsidRDefault="005F0BDF" w:rsidP="00BD594D"/>
        </w:tc>
        <w:tc>
          <w:tcPr>
            <w:tcW w:w="833" w:type="pct"/>
          </w:tcPr>
          <w:p w14:paraId="4CE8E65E" w14:textId="77777777" w:rsidR="005F0BDF" w:rsidRPr="00433874" w:rsidRDefault="005F0BDF" w:rsidP="00BD594D"/>
        </w:tc>
        <w:tc>
          <w:tcPr>
            <w:tcW w:w="2335" w:type="pct"/>
          </w:tcPr>
          <w:p w14:paraId="1DDA8735" w14:textId="77777777" w:rsidR="005F0BDF" w:rsidRPr="00433874" w:rsidRDefault="005F0BDF" w:rsidP="00BD594D"/>
        </w:tc>
        <w:tc>
          <w:tcPr>
            <w:tcW w:w="263" w:type="pct"/>
          </w:tcPr>
          <w:p w14:paraId="6381B4AC" w14:textId="77777777" w:rsidR="005F0BDF" w:rsidRPr="00433874" w:rsidRDefault="005F0BDF" w:rsidP="00BD594D"/>
        </w:tc>
      </w:tr>
    </w:tbl>
    <w:p w14:paraId="6710E27B" w14:textId="77777777" w:rsidR="00844CED" w:rsidRPr="00433874" w:rsidRDefault="00D72D24" w:rsidP="00844CED">
      <w:pPr>
        <w:widowControl w:val="0"/>
        <w:autoSpaceDE w:val="0"/>
        <w:autoSpaceDN w:val="0"/>
        <w:adjustRightInd w:val="0"/>
        <w:spacing w:after="0" w:line="240" w:lineRule="auto"/>
        <w:ind w:firstLine="360"/>
        <w:rPr>
          <w:rFonts w:ascii="Times New Roman" w:hAnsi="Times New Roman" w:cs="Times New Roman"/>
          <w:b/>
          <w:sz w:val="24"/>
          <w:szCs w:val="24"/>
        </w:rPr>
      </w:pPr>
      <w:bookmarkStart w:id="297" w:name="_Hlk162523346_3"/>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DCD6FA4" w14:textId="77777777" w:rsidR="00844CED" w:rsidRPr="00433874" w:rsidRDefault="00D72D24" w:rsidP="00844CED">
      <w:pPr>
        <w:widowControl w:val="0"/>
        <w:autoSpaceDE w:val="0"/>
        <w:autoSpaceDN w:val="0"/>
        <w:adjustRightInd w:val="0"/>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297"/>
    <w:p w14:paraId="1D40A0BA"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Подсудность гражданского дела — это:</w:t>
      </w:r>
    </w:p>
    <w:p w14:paraId="5362B13F" w14:textId="77777777" w:rsidR="00884000" w:rsidRPr="00433874" w:rsidRDefault="00D72D24">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пределы компетенции суда относительно круга гражданских дел, которые он правомочен рассматривать;</w:t>
      </w:r>
    </w:p>
    <w:p w14:paraId="0C36A823" w14:textId="77777777" w:rsidR="00884000" w:rsidRPr="00433874" w:rsidRDefault="00D72D24">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любого заинтересованного лица обратиться в суд за защитой нарушенных либо оспариваемых прав, свобод и законных интересов;</w:t>
      </w:r>
    </w:p>
    <w:p w14:paraId="27DD0FEC" w14:textId="77777777" w:rsidR="00884000" w:rsidRPr="00433874" w:rsidRDefault="00D72D24">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гражданина самостоятельно выбрать суд для обращения за защитой нарушенных прав, законных интересов.</w:t>
      </w:r>
    </w:p>
    <w:p w14:paraId="66B895F7" w14:textId="77777777" w:rsidR="00884000" w:rsidRPr="00433874" w:rsidRDefault="00D72D24">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ответчика выбрать любой суд в котором будет рассматриваться дело.</w:t>
      </w:r>
    </w:p>
    <w:p w14:paraId="7FCA415B" w14:textId="77777777" w:rsidR="00844CED" w:rsidRPr="00433874" w:rsidRDefault="00844CED" w:rsidP="00884000">
      <w:pPr>
        <w:shd w:val="clear" w:color="auto" w:fill="FFFFFF"/>
        <w:spacing w:after="0" w:line="240" w:lineRule="auto"/>
        <w:ind w:left="709"/>
        <w:rPr>
          <w:rFonts w:ascii="Times New Roman" w:eastAsia="Times New Roman" w:hAnsi="Times New Roman" w:cs="Times New Roman"/>
          <w:color w:val="000000"/>
          <w:sz w:val="24"/>
          <w:szCs w:val="24"/>
        </w:rPr>
      </w:pPr>
    </w:p>
    <w:p w14:paraId="0A8AE220"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118E3D"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ED15B50"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Альтернативная подведомственность — это:</w:t>
      </w:r>
    </w:p>
    <w:p w14:paraId="10A8D3B2" w14:textId="77777777" w:rsidR="00884000" w:rsidRPr="00433874" w:rsidRDefault="00D72D24">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подведомственность, при которой спор о субъективном праве может быть рассмотрен по выбору заинтересованного лица как в суде, так и в ином государственном органе или общественной организации;</w:t>
      </w:r>
    </w:p>
    <w:p w14:paraId="37CE2004" w14:textId="77777777" w:rsidR="00884000" w:rsidRPr="00433874" w:rsidRDefault="00D72D24">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подведомственность, определяемая взаимным соглашением сторон;</w:t>
      </w:r>
    </w:p>
    <w:p w14:paraId="79AF16D0" w14:textId="77777777" w:rsidR="00884000" w:rsidRPr="00433874" w:rsidRDefault="00D72D24">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подведомственность, при которой дело рассматривается несколькими юрисдикционными органами в определенной законом последовательности;</w:t>
      </w:r>
    </w:p>
    <w:p w14:paraId="4D0B0FD7" w14:textId="77777777" w:rsidR="00884000" w:rsidRPr="00433874" w:rsidRDefault="00D72D24">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относимость дела суду в зависимости от территории, на которую распространяется деятельность данного суда.</w:t>
      </w:r>
    </w:p>
    <w:p w14:paraId="0381CD78" w14:textId="77777777" w:rsidR="00844CED" w:rsidRPr="00433874" w:rsidRDefault="00844CED" w:rsidP="00844CED">
      <w:pPr>
        <w:widowControl w:val="0"/>
        <w:autoSpaceDE w:val="0"/>
        <w:autoSpaceDN w:val="0"/>
        <w:adjustRightInd w:val="0"/>
        <w:spacing w:after="0" w:line="240" w:lineRule="auto"/>
        <w:ind w:left="360"/>
        <w:rPr>
          <w:rFonts w:ascii="Times New Roman" w:hAnsi="Times New Roman" w:cs="Times New Roman"/>
          <w:b/>
          <w:sz w:val="24"/>
          <w:szCs w:val="24"/>
        </w:rPr>
      </w:pPr>
    </w:p>
    <w:p w14:paraId="758A7EDE"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31FA24"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A87E3F" w14:textId="77777777" w:rsidR="00884000" w:rsidRPr="00433874" w:rsidRDefault="00D72D24" w:rsidP="00844CED">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Субъекты гражданского процесса — это:</w:t>
      </w:r>
    </w:p>
    <w:p w14:paraId="36FFF933" w14:textId="77777777" w:rsidR="00884000" w:rsidRPr="00433874" w:rsidRDefault="00D72D24">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суды, лица, участвующие в деле, и лица, содействующие правосудию;</w:t>
      </w:r>
    </w:p>
    <w:p w14:paraId="1507E9DA" w14:textId="77777777" w:rsidR="00884000" w:rsidRPr="00433874" w:rsidRDefault="00D72D24">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лица, участвующие в деле;</w:t>
      </w:r>
    </w:p>
    <w:p w14:paraId="6BA31F3E" w14:textId="77777777" w:rsidR="00884000" w:rsidRPr="00433874" w:rsidRDefault="00D72D24">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лица, участвующие в деле, и лица, содействующие правосудию</w:t>
      </w:r>
    </w:p>
    <w:p w14:paraId="6BF27F90" w14:textId="77777777" w:rsidR="00884000" w:rsidRPr="00433874" w:rsidRDefault="00D72D24">
      <w:pPr>
        <w:numPr>
          <w:ilvl w:val="0"/>
          <w:numId w:val="2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лица, содействующие правосудию</w:t>
      </w:r>
    </w:p>
    <w:p w14:paraId="1FB7B865" w14:textId="77777777" w:rsidR="00844CED" w:rsidRPr="00433874" w:rsidRDefault="00844CED" w:rsidP="00844CED">
      <w:pPr>
        <w:spacing w:after="0" w:line="240" w:lineRule="auto"/>
        <w:ind w:left="360"/>
        <w:jc w:val="both"/>
        <w:rPr>
          <w:rFonts w:ascii="Times New Roman" w:eastAsia="Times New Roman" w:hAnsi="Times New Roman" w:cs="Times New Roman"/>
          <w:sz w:val="24"/>
          <w:szCs w:val="24"/>
          <w:shd w:val="clear" w:color="auto" w:fill="FFFFFF"/>
        </w:rPr>
      </w:pPr>
    </w:p>
    <w:p w14:paraId="6629CD8F" w14:textId="77777777" w:rsidR="00844CED" w:rsidRPr="00433874" w:rsidRDefault="00D72D24" w:rsidP="00844CE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CBFE31A" w14:textId="77777777" w:rsidR="00844CED" w:rsidRPr="00433874" w:rsidRDefault="00D72D24" w:rsidP="00844CE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8785BD3"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3037"/>
        <w:gridCol w:w="510"/>
        <w:gridCol w:w="6306"/>
      </w:tblGrid>
      <w:tr w:rsidR="00855332" w:rsidRPr="00433874" w14:paraId="5973489C" w14:textId="77777777" w:rsidTr="00D0582A">
        <w:trPr>
          <w:trHeight w:val="266"/>
        </w:trPr>
        <w:tc>
          <w:tcPr>
            <w:tcW w:w="1541" w:type="pct"/>
            <w:tcBorders>
              <w:right w:val="single" w:sz="4" w:space="0" w:color="auto"/>
            </w:tcBorders>
          </w:tcPr>
          <w:p w14:paraId="5C677F66" w14:textId="77777777" w:rsidR="00FC2D2F" w:rsidRPr="00433874" w:rsidRDefault="00D72D24" w:rsidP="00FC2D2F">
            <w:pPr>
              <w:tabs>
                <w:tab w:val="left" w:pos="330"/>
              </w:tabs>
              <w:ind w:left="164" w:hanging="28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59" w:type="pct"/>
            <w:gridSpan w:val="2"/>
            <w:tcBorders>
              <w:left w:val="single" w:sz="4" w:space="0" w:color="auto"/>
            </w:tcBorders>
          </w:tcPr>
          <w:p w14:paraId="098F4C6B" w14:textId="77777777" w:rsidR="00FC2D2F" w:rsidRPr="00433874" w:rsidRDefault="00D72D24" w:rsidP="00FC2D2F">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FBA9305" w14:textId="77777777" w:rsidTr="00D0582A">
        <w:trPr>
          <w:trHeight w:val="855"/>
        </w:trPr>
        <w:tc>
          <w:tcPr>
            <w:tcW w:w="1541" w:type="pct"/>
            <w:tcBorders>
              <w:right w:val="single" w:sz="4" w:space="0" w:color="auto"/>
            </w:tcBorders>
          </w:tcPr>
          <w:p w14:paraId="36B57B2A" w14:textId="77777777" w:rsidR="00844CED" w:rsidRPr="00433874" w:rsidRDefault="00D72D24" w:rsidP="00844CED">
            <w:pPr>
              <w:tabs>
                <w:tab w:val="left" w:pos="330"/>
              </w:tabs>
              <w:ind w:left="164" w:hanging="284"/>
              <w:rPr>
                <w:rFonts w:ascii="Times New Roman" w:hAnsi="Times New Roman" w:cs="Times New Roman"/>
                <w:b/>
                <w:sz w:val="24"/>
                <w:szCs w:val="24"/>
              </w:rPr>
            </w:pPr>
            <w:r w:rsidRPr="00433874">
              <w:rPr>
                <w:rFonts w:ascii="Times New Roman" w:hAnsi="Times New Roman" w:cs="Times New Roman"/>
                <w:b/>
                <w:sz w:val="24"/>
                <w:szCs w:val="24"/>
              </w:rPr>
              <w:t>1. Стадия судебного процесса</w:t>
            </w:r>
          </w:p>
        </w:tc>
        <w:tc>
          <w:tcPr>
            <w:tcW w:w="259" w:type="pct"/>
            <w:tcBorders>
              <w:left w:val="single" w:sz="4" w:space="0" w:color="auto"/>
              <w:right w:val="single" w:sz="4" w:space="0" w:color="auto"/>
            </w:tcBorders>
          </w:tcPr>
          <w:p w14:paraId="6B42C2B6"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0" w:type="pct"/>
          </w:tcPr>
          <w:p w14:paraId="7B34B2C1" w14:textId="77777777" w:rsidR="00844CED" w:rsidRPr="00433874" w:rsidRDefault="00D72D24" w:rsidP="0027543E">
            <w:pPr>
              <w:jc w:val="both"/>
              <w:rPr>
                <w:rFonts w:ascii="Times New Roman" w:hAnsi="Times New Roman" w:cs="Times New Roman"/>
                <w:sz w:val="24"/>
                <w:szCs w:val="24"/>
              </w:rPr>
            </w:pPr>
            <w:r w:rsidRPr="00433874">
              <w:rPr>
                <w:rFonts w:ascii="Times New Roman" w:hAnsi="Times New Roman" w:cs="Times New Roman"/>
                <w:sz w:val="24"/>
                <w:szCs w:val="24"/>
              </w:rPr>
              <w:t>это явление действительности, с которыми закон связывает возникновение, изменение и прекращение прав и обязанностей.</w:t>
            </w:r>
          </w:p>
        </w:tc>
      </w:tr>
      <w:tr w:rsidR="00855332" w:rsidRPr="00433874" w14:paraId="146AE9CC" w14:textId="77777777" w:rsidTr="00D0582A">
        <w:tc>
          <w:tcPr>
            <w:tcW w:w="1541" w:type="pct"/>
          </w:tcPr>
          <w:p w14:paraId="23A6F8DD" w14:textId="77777777" w:rsidR="00844CED" w:rsidRPr="00433874" w:rsidRDefault="00D72D24" w:rsidP="00844CED">
            <w:pPr>
              <w:tabs>
                <w:tab w:val="left" w:pos="330"/>
              </w:tabs>
              <w:ind w:left="164" w:hanging="284"/>
              <w:rPr>
                <w:rFonts w:ascii="Times New Roman" w:hAnsi="Times New Roman" w:cs="Times New Roman"/>
                <w:b/>
                <w:sz w:val="24"/>
                <w:szCs w:val="24"/>
              </w:rPr>
            </w:pPr>
            <w:r w:rsidRPr="00433874">
              <w:rPr>
                <w:rFonts w:ascii="Times New Roman" w:hAnsi="Times New Roman" w:cs="Times New Roman"/>
                <w:b/>
                <w:sz w:val="24"/>
                <w:szCs w:val="24"/>
              </w:rPr>
              <w:t>2. Исковое производство</w:t>
            </w:r>
          </w:p>
        </w:tc>
        <w:tc>
          <w:tcPr>
            <w:tcW w:w="259" w:type="pct"/>
            <w:tcBorders>
              <w:right w:val="single" w:sz="4" w:space="0" w:color="auto"/>
            </w:tcBorders>
          </w:tcPr>
          <w:p w14:paraId="57A60C27"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0" w:type="pct"/>
          </w:tcPr>
          <w:p w14:paraId="182D1427" w14:textId="77777777" w:rsidR="00844CED" w:rsidRPr="00433874" w:rsidRDefault="00D72D24" w:rsidP="0027543E">
            <w:pPr>
              <w:jc w:val="both"/>
              <w:rPr>
                <w:rFonts w:ascii="Times New Roman" w:hAnsi="Times New Roman" w:cs="Times New Roman"/>
              </w:rPr>
            </w:pPr>
            <w:r w:rsidRPr="00433874">
              <w:rPr>
                <w:rFonts w:ascii="Times New Roman" w:hAnsi="Times New Roman" w:cs="Times New Roman"/>
              </w:rPr>
              <w:t>определенная часть процесса, совокупность действий и решений, направленных на выполнение цели данного этапа судопроизводства.</w:t>
            </w:r>
          </w:p>
        </w:tc>
      </w:tr>
      <w:tr w:rsidR="00855332" w:rsidRPr="00433874" w14:paraId="0D78D330" w14:textId="77777777" w:rsidTr="00D0582A">
        <w:trPr>
          <w:trHeight w:val="335"/>
        </w:trPr>
        <w:tc>
          <w:tcPr>
            <w:tcW w:w="1541" w:type="pct"/>
          </w:tcPr>
          <w:p w14:paraId="6497F17A" w14:textId="77777777" w:rsidR="00844CED" w:rsidRPr="00433874" w:rsidRDefault="00D72D24" w:rsidP="00844CED">
            <w:pPr>
              <w:tabs>
                <w:tab w:val="left" w:pos="330"/>
              </w:tabs>
              <w:ind w:left="164" w:hanging="284"/>
              <w:rPr>
                <w:rFonts w:ascii="Times New Roman" w:hAnsi="Times New Roman" w:cs="Times New Roman"/>
                <w:b/>
                <w:sz w:val="24"/>
                <w:szCs w:val="24"/>
              </w:rPr>
            </w:pPr>
            <w:r w:rsidRPr="00433874">
              <w:rPr>
                <w:rFonts w:ascii="Times New Roman" w:hAnsi="Times New Roman" w:cs="Times New Roman"/>
                <w:b/>
                <w:sz w:val="24"/>
                <w:szCs w:val="24"/>
              </w:rPr>
              <w:t>3. Особое производство</w:t>
            </w:r>
          </w:p>
        </w:tc>
        <w:tc>
          <w:tcPr>
            <w:tcW w:w="259" w:type="pct"/>
            <w:tcBorders>
              <w:right w:val="single" w:sz="4" w:space="0" w:color="auto"/>
            </w:tcBorders>
          </w:tcPr>
          <w:p w14:paraId="3417C244"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0" w:type="pct"/>
          </w:tcPr>
          <w:p w14:paraId="0E848897" w14:textId="77777777" w:rsidR="00844CED" w:rsidRPr="00433874" w:rsidRDefault="00D72D24" w:rsidP="001236F5">
            <w:pPr>
              <w:jc w:val="both"/>
              <w:rPr>
                <w:rFonts w:ascii="Times New Roman" w:hAnsi="Times New Roman" w:cs="Times New Roman"/>
                <w:sz w:val="24"/>
                <w:szCs w:val="24"/>
              </w:rPr>
            </w:pPr>
            <w:r w:rsidRPr="00433874">
              <w:rPr>
                <w:rFonts w:ascii="Times New Roman" w:hAnsi="Times New Roman" w:cs="Times New Roman"/>
                <w:sz w:val="24"/>
                <w:szCs w:val="24"/>
              </w:rPr>
              <w:t>в нем отсутствует спор о праве.</w:t>
            </w:r>
          </w:p>
        </w:tc>
      </w:tr>
      <w:tr w:rsidR="00855332" w:rsidRPr="00433874" w14:paraId="46729A61" w14:textId="77777777" w:rsidTr="00D0582A">
        <w:trPr>
          <w:trHeight w:val="698"/>
        </w:trPr>
        <w:tc>
          <w:tcPr>
            <w:tcW w:w="1541" w:type="pct"/>
          </w:tcPr>
          <w:p w14:paraId="6F4A931B" w14:textId="77777777" w:rsidR="00844CED" w:rsidRPr="00433874" w:rsidRDefault="00D72D24" w:rsidP="00844CED">
            <w:pPr>
              <w:tabs>
                <w:tab w:val="left" w:pos="330"/>
              </w:tabs>
              <w:ind w:left="164" w:hanging="284"/>
              <w:rPr>
                <w:rFonts w:ascii="Times New Roman" w:hAnsi="Times New Roman" w:cs="Times New Roman"/>
                <w:b/>
                <w:sz w:val="24"/>
                <w:szCs w:val="24"/>
              </w:rPr>
            </w:pPr>
            <w:r w:rsidRPr="00433874">
              <w:rPr>
                <w:rFonts w:ascii="Times New Roman" w:hAnsi="Times New Roman" w:cs="Times New Roman"/>
                <w:b/>
                <w:sz w:val="24"/>
                <w:szCs w:val="24"/>
              </w:rPr>
              <w:t>4. Юридический факт</w:t>
            </w:r>
          </w:p>
        </w:tc>
        <w:tc>
          <w:tcPr>
            <w:tcW w:w="259" w:type="pct"/>
            <w:tcBorders>
              <w:right w:val="single" w:sz="4" w:space="0" w:color="auto"/>
            </w:tcBorders>
          </w:tcPr>
          <w:p w14:paraId="1AFA5544" w14:textId="77777777" w:rsidR="00844CE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0" w:type="pct"/>
          </w:tcPr>
          <w:p w14:paraId="10A5DF42" w14:textId="77777777" w:rsidR="00844CED" w:rsidRPr="00433874" w:rsidRDefault="00D72D24" w:rsidP="0027765B">
            <w:pPr>
              <w:jc w:val="both"/>
              <w:rPr>
                <w:rFonts w:ascii="Times New Roman" w:hAnsi="Times New Roman" w:cs="Times New Roman"/>
                <w:sz w:val="24"/>
                <w:szCs w:val="24"/>
              </w:rPr>
            </w:pPr>
            <w:r w:rsidRPr="00433874">
              <w:rPr>
                <w:rFonts w:ascii="Times New Roman" w:hAnsi="Times New Roman" w:cs="Times New Roman"/>
                <w:sz w:val="24"/>
                <w:szCs w:val="24"/>
              </w:rPr>
              <w:t>направлено на разрешение споров между отдельными лицами по поводу субъективных прав и обязанностей</w:t>
            </w:r>
          </w:p>
        </w:tc>
      </w:tr>
    </w:tbl>
    <w:p w14:paraId="359945F1" w14:textId="77777777" w:rsidR="00844CED" w:rsidRPr="00433874" w:rsidRDefault="00D72D24" w:rsidP="00844CED">
      <w:pPr>
        <w:shd w:val="clear" w:color="auto" w:fill="FFFFFF"/>
        <w:spacing w:after="0" w:line="240" w:lineRule="auto"/>
        <w:jc w:val="both"/>
        <w:rPr>
          <w:rFonts w:ascii="Times New Roman" w:hAnsi="Times New Roman" w:cs="Times New Roman"/>
          <w:b/>
          <w:sz w:val="24"/>
          <w:szCs w:val="24"/>
        </w:rPr>
      </w:pPr>
      <w:bookmarkStart w:id="298" w:name="_Hlk162872066_1"/>
      <w:bookmarkStart w:id="299" w:name="_Hlk162523557_1"/>
      <w:r w:rsidRPr="00433874">
        <w:rPr>
          <w:rFonts w:ascii="Times New Roman" w:hAnsi="Times New Roman" w:cs="Times New Roman"/>
          <w:b/>
          <w:sz w:val="24"/>
          <w:szCs w:val="24"/>
        </w:rPr>
        <w:t>Запишите выбранные буквы под соответствующими цифрами.</w:t>
      </w: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1AFF81FD" w14:textId="77777777" w:rsidTr="00751138">
        <w:tc>
          <w:tcPr>
            <w:tcW w:w="1249" w:type="pct"/>
          </w:tcPr>
          <w:p w14:paraId="21E83C09" w14:textId="77777777" w:rsidR="00844CED" w:rsidRPr="00433874" w:rsidRDefault="00D72D24" w:rsidP="00751138">
            <w:pPr>
              <w:pStyle w:val="a4"/>
              <w:ind w:left="0"/>
              <w:jc w:val="center"/>
              <w:rPr>
                <w:rFonts w:ascii="Times New Roman" w:hAnsi="Times New Roman" w:cs="Times New Roman"/>
                <w:b/>
                <w:sz w:val="24"/>
                <w:szCs w:val="24"/>
              </w:rPr>
            </w:pPr>
            <w:bookmarkStart w:id="300" w:name="_Hlk162872098_1"/>
            <w:bookmarkEnd w:id="298"/>
            <w:r w:rsidRPr="00433874">
              <w:rPr>
                <w:rFonts w:ascii="Times New Roman" w:hAnsi="Times New Roman" w:cs="Times New Roman"/>
                <w:b/>
                <w:sz w:val="24"/>
                <w:szCs w:val="24"/>
              </w:rPr>
              <w:lastRenderedPageBreak/>
              <w:t>1</w:t>
            </w:r>
          </w:p>
        </w:tc>
        <w:tc>
          <w:tcPr>
            <w:tcW w:w="1250" w:type="pct"/>
          </w:tcPr>
          <w:p w14:paraId="6553DFA3"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DB75D29"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E7DCBC7" w14:textId="77777777" w:rsidR="00844C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370D1F3" w14:textId="77777777" w:rsidTr="00751138">
        <w:tc>
          <w:tcPr>
            <w:tcW w:w="1249" w:type="pct"/>
          </w:tcPr>
          <w:p w14:paraId="572A8194" w14:textId="1B0AB681" w:rsidR="00844CED" w:rsidRPr="00433874" w:rsidRDefault="00844CED" w:rsidP="00751138">
            <w:pPr>
              <w:pStyle w:val="a4"/>
              <w:ind w:left="0"/>
              <w:jc w:val="center"/>
              <w:rPr>
                <w:rFonts w:ascii="Times New Roman" w:hAnsi="Times New Roman" w:cs="Times New Roman"/>
                <w:b/>
                <w:sz w:val="24"/>
                <w:szCs w:val="24"/>
              </w:rPr>
            </w:pPr>
          </w:p>
        </w:tc>
        <w:tc>
          <w:tcPr>
            <w:tcW w:w="1250" w:type="pct"/>
          </w:tcPr>
          <w:p w14:paraId="14B9ED39" w14:textId="219CE505" w:rsidR="00844CED" w:rsidRPr="00433874" w:rsidRDefault="00844CED" w:rsidP="00751138">
            <w:pPr>
              <w:pStyle w:val="a4"/>
              <w:ind w:left="0"/>
              <w:jc w:val="center"/>
              <w:rPr>
                <w:rFonts w:ascii="Times New Roman" w:hAnsi="Times New Roman" w:cs="Times New Roman"/>
                <w:b/>
                <w:sz w:val="24"/>
                <w:szCs w:val="24"/>
              </w:rPr>
            </w:pPr>
          </w:p>
        </w:tc>
        <w:tc>
          <w:tcPr>
            <w:tcW w:w="1250" w:type="pct"/>
          </w:tcPr>
          <w:p w14:paraId="3BCE711C" w14:textId="64B8D3A9" w:rsidR="00844CED" w:rsidRPr="00433874" w:rsidRDefault="00844CED" w:rsidP="00751138">
            <w:pPr>
              <w:pStyle w:val="a4"/>
              <w:ind w:left="0"/>
              <w:jc w:val="center"/>
              <w:rPr>
                <w:rFonts w:ascii="Times New Roman" w:hAnsi="Times New Roman" w:cs="Times New Roman"/>
                <w:b/>
                <w:sz w:val="24"/>
                <w:szCs w:val="24"/>
              </w:rPr>
            </w:pPr>
          </w:p>
        </w:tc>
        <w:tc>
          <w:tcPr>
            <w:tcW w:w="1251" w:type="pct"/>
          </w:tcPr>
          <w:p w14:paraId="79D60AFF" w14:textId="5D60C6D5" w:rsidR="00844CED" w:rsidRPr="00433874" w:rsidRDefault="00844CED" w:rsidP="00751138">
            <w:pPr>
              <w:pStyle w:val="a4"/>
              <w:ind w:left="0"/>
              <w:jc w:val="center"/>
              <w:rPr>
                <w:rFonts w:ascii="Times New Roman" w:hAnsi="Times New Roman" w:cs="Times New Roman"/>
                <w:b/>
                <w:sz w:val="24"/>
                <w:szCs w:val="24"/>
              </w:rPr>
            </w:pPr>
          </w:p>
        </w:tc>
      </w:tr>
      <w:bookmarkEnd w:id="299"/>
      <w:bookmarkEnd w:id="300"/>
    </w:tbl>
    <w:p w14:paraId="3A330DC0" w14:textId="77777777" w:rsidR="00F66B68" w:rsidRPr="00433874" w:rsidRDefault="00F66B68" w:rsidP="00844CED">
      <w:pPr>
        <w:tabs>
          <w:tab w:val="left" w:pos="1050"/>
        </w:tabs>
        <w:spacing w:after="0" w:line="240" w:lineRule="auto"/>
        <w:jc w:val="both"/>
        <w:rPr>
          <w:rFonts w:ascii="Times New Roman" w:hAnsi="Times New Roman" w:cs="Times New Roman"/>
          <w:sz w:val="24"/>
          <w:szCs w:val="24"/>
        </w:rPr>
      </w:pPr>
    </w:p>
    <w:p w14:paraId="53A35A9C" w14:textId="7777777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bookmarkStart w:id="301" w:name="_Hlk162523700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CD80709" w14:textId="7777777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301"/>
      <w:r w:rsidRPr="00433874">
        <w:rPr>
          <w:rFonts w:ascii="Times New Roman" w:hAnsi="Times New Roman" w:cs="Times New Roman"/>
          <w:b/>
          <w:sz w:val="24"/>
          <w:szCs w:val="24"/>
        </w:rPr>
        <w:t xml:space="preserve"> </w:t>
      </w:r>
    </w:p>
    <w:p w14:paraId="4692C17B" w14:textId="77777777" w:rsidR="00233CE8"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Р</w:t>
      </w:r>
      <w:r w:rsidR="00831A39" w:rsidRPr="00433874">
        <w:rPr>
          <w:rFonts w:ascii="Times New Roman" w:hAnsi="Times New Roman" w:cs="Times New Roman"/>
          <w:b/>
          <w:sz w:val="24"/>
          <w:szCs w:val="24"/>
        </w:rPr>
        <w:t>асположите по порядку</w:t>
      </w:r>
      <w:r w:rsidR="00FC2D2F"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элементы судебного доказывания</w:t>
      </w:r>
      <w:r w:rsidR="00FC2D2F" w:rsidRPr="00433874">
        <w:rPr>
          <w:rFonts w:ascii="Times New Roman" w:hAnsi="Times New Roman" w:cs="Times New Roman"/>
          <w:b/>
          <w:sz w:val="24"/>
          <w:szCs w:val="24"/>
        </w:rPr>
        <w:t>:</w:t>
      </w:r>
    </w:p>
    <w:p w14:paraId="07156407"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 получение доказательств;</w:t>
      </w:r>
    </w:p>
    <w:p w14:paraId="5AAB19F0"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определение круга искомых или необходимых доказательств;</w:t>
      </w:r>
    </w:p>
    <w:p w14:paraId="710EEB45"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исследование и оценка доказательств</w:t>
      </w:r>
    </w:p>
    <w:p w14:paraId="6464A329"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 определение предмета доказывания по делу;</w:t>
      </w:r>
    </w:p>
    <w:p w14:paraId="03D447B8" w14:textId="77777777" w:rsidR="00FC2D2F" w:rsidRPr="00433874" w:rsidRDefault="00FC2D2F" w:rsidP="00FC2D2F">
      <w:pPr>
        <w:widowControl w:val="0"/>
        <w:autoSpaceDE w:val="0"/>
        <w:autoSpaceDN w:val="0"/>
        <w:adjustRightInd w:val="0"/>
        <w:spacing w:after="0" w:line="240" w:lineRule="auto"/>
        <w:rPr>
          <w:rFonts w:ascii="Times New Roman" w:hAnsi="Times New Roman" w:cs="Times New Roman"/>
          <w:b/>
          <w:sz w:val="24"/>
          <w:szCs w:val="24"/>
        </w:rPr>
      </w:pPr>
      <w:bookmarkStart w:id="302" w:name="_Hlk162523714_1"/>
    </w:p>
    <w:p w14:paraId="01D01FEF" w14:textId="4852C20C" w:rsidR="00FC2D2F" w:rsidRPr="00433874" w:rsidRDefault="00D72D24" w:rsidP="00FC2D2F">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302"/>
    <w:p w14:paraId="202CE56C" w14:textId="77777777" w:rsidR="007E5A0A" w:rsidRPr="00433874" w:rsidRDefault="007E5A0A" w:rsidP="00831A39">
      <w:pPr>
        <w:pStyle w:val="a4"/>
        <w:spacing w:after="0" w:line="240" w:lineRule="auto"/>
        <w:ind w:left="0" w:firstLine="709"/>
        <w:jc w:val="both"/>
        <w:rPr>
          <w:rFonts w:ascii="Times New Roman" w:hAnsi="Times New Roman" w:cs="Times New Roman"/>
          <w:sz w:val="24"/>
          <w:szCs w:val="24"/>
        </w:rPr>
      </w:pPr>
    </w:p>
    <w:p w14:paraId="756A1FFF" w14:textId="7777777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bookmarkStart w:id="303" w:name="_Hlk162426612_0_0"/>
      <w:r w:rsidRPr="00433874">
        <w:rPr>
          <w:rFonts w:ascii="Times New Roman" w:hAnsi="Times New Roman" w:cs="Times New Roman"/>
          <w:b/>
          <w:sz w:val="24"/>
          <w:szCs w:val="24"/>
        </w:rPr>
        <w:t>6</w:t>
      </w:r>
      <w:bookmarkStart w:id="304" w:name="_Hlk162872443_3"/>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35A6995" w14:textId="77777777" w:rsidR="00FC2D2F" w:rsidRPr="00433874" w:rsidRDefault="00D72D24" w:rsidP="00FC2D2F">
      <w:pPr>
        <w:pStyle w:val="a4"/>
        <w:shd w:val="clear" w:color="auto" w:fill="FFFFFF"/>
        <w:spacing w:after="0" w:line="240" w:lineRule="auto"/>
        <w:ind w:left="108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03"/>
    <w:bookmarkEnd w:id="304"/>
    <w:p w14:paraId="3E913AFE" w14:textId="77777777" w:rsidR="0027543E" w:rsidRPr="00433874" w:rsidRDefault="00D72D24" w:rsidP="00FC2D2F">
      <w:pPr>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_____________________</w:t>
      </w:r>
      <w:r w:rsidRPr="00433874">
        <w:rPr>
          <w:rFonts w:ascii="Times New Roman" w:hAnsi="Times New Roman" w:cs="Times New Roman"/>
          <w:bCs/>
          <w:sz w:val="24"/>
          <w:szCs w:val="24"/>
        </w:rPr>
        <w:t>называется совокупность процессуальных действий, направленных к одной близлежащей цели: принятие заявлений, подготовка дела к судебному разбирательству, судебное разбирательство и т.д.</w:t>
      </w:r>
      <w:r w:rsidRPr="00433874">
        <w:rPr>
          <w:rFonts w:ascii="Times New Roman" w:hAnsi="Times New Roman" w:cs="Times New Roman"/>
          <w:b/>
          <w:sz w:val="24"/>
          <w:szCs w:val="24"/>
        </w:rPr>
        <w:t xml:space="preserve"> </w:t>
      </w:r>
    </w:p>
    <w:p w14:paraId="6490EF26" w14:textId="77777777" w:rsidR="00F66B68" w:rsidRPr="00433874" w:rsidRDefault="00F66B68" w:rsidP="00F66B68">
      <w:pPr>
        <w:spacing w:after="0" w:line="240" w:lineRule="auto"/>
        <w:jc w:val="both"/>
        <w:rPr>
          <w:rFonts w:ascii="Times New Roman" w:hAnsi="Times New Roman" w:cs="Times New Roman"/>
          <w:b/>
        </w:rPr>
      </w:pPr>
    </w:p>
    <w:p w14:paraId="7F4D9D16" w14:textId="77777777" w:rsidR="00FC2D2F" w:rsidRPr="00433874" w:rsidRDefault="00D72D24" w:rsidP="009D5D9C">
      <w:pPr>
        <w:shd w:val="clear" w:color="auto" w:fill="FFFFFF"/>
        <w:spacing w:after="0" w:line="240" w:lineRule="auto"/>
        <w:ind w:firstLine="708"/>
        <w:jc w:val="both"/>
        <w:rPr>
          <w:rFonts w:ascii="Times New Roman" w:hAnsi="Times New Roman" w:cs="Times New Roman"/>
          <w:b/>
          <w:sz w:val="24"/>
          <w:szCs w:val="24"/>
        </w:rPr>
      </w:pPr>
      <w:bookmarkStart w:id="305" w:name="_Hlk162523823_0"/>
      <w:r w:rsidRPr="00433874">
        <w:rPr>
          <w:rFonts w:ascii="Times New Roman" w:hAnsi="Times New Roman" w:cs="Times New Roman"/>
          <w:b/>
          <w:sz w:val="24"/>
          <w:szCs w:val="24"/>
        </w:rPr>
        <w:t xml:space="preserve">7. </w:t>
      </w:r>
      <w:bookmarkStart w:id="306" w:name="_Hlk162426688_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F90429C" w14:textId="77777777" w:rsidR="00FC2D2F" w:rsidRPr="00433874" w:rsidRDefault="00D72D24" w:rsidP="00FC2D2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05"/>
    <w:bookmarkEnd w:id="306"/>
    <w:p w14:paraId="3C5850FC" w14:textId="77777777" w:rsidR="00466815" w:rsidRPr="00433874" w:rsidRDefault="00D72D24" w:rsidP="00466815">
      <w:pPr>
        <w:spacing w:after="0" w:line="240" w:lineRule="auto"/>
        <w:ind w:firstLine="709"/>
        <w:contextualSpacing/>
        <w:jc w:val="both"/>
        <w:rPr>
          <w:rFonts w:ascii="Times New Roman" w:hAnsi="Times New Roman" w:cs="Times New Roman"/>
          <w:sz w:val="24"/>
          <w:szCs w:val="24"/>
        </w:rPr>
      </w:pPr>
      <w:r w:rsidRPr="00433874">
        <w:rPr>
          <w:rFonts w:ascii="Times New Roman" w:hAnsi="Times New Roman" w:cs="Times New Roman"/>
          <w:sz w:val="24"/>
          <w:szCs w:val="24"/>
        </w:rPr>
        <w:t>Гражданин Потапов обратился в суд с заявлением о признании незаконным п. 5 Устава Алтайского края, считая его неконституционным, поскольку это, как он полагает, нарушает его избирательное право непосредственно избирать главу исполнительной власти края. Определением судьи Алтайского краевого суда производство по делу прекращено в связи с неподведомственностью спора суду общей юрисдикции, поскольку, по мнению судьи, дела о соответствии Конституции РФ Уставов субъектов Федерации разрешается Конституционным Судом РФ.</w:t>
      </w:r>
    </w:p>
    <w:p w14:paraId="2327A61F" w14:textId="77777777" w:rsidR="00BC5A20" w:rsidRPr="00433874" w:rsidRDefault="00D72D24" w:rsidP="00466815">
      <w:pPr>
        <w:spacing w:after="0" w:line="240" w:lineRule="auto"/>
        <w:ind w:firstLine="709"/>
        <w:contextualSpacing/>
        <w:jc w:val="both"/>
        <w:rPr>
          <w:rFonts w:ascii="Times New Roman" w:hAnsi="Times New Roman" w:cs="Times New Roman"/>
          <w:sz w:val="24"/>
          <w:szCs w:val="24"/>
        </w:rPr>
      </w:pPr>
      <w:r w:rsidRPr="00433874">
        <w:rPr>
          <w:rFonts w:ascii="Times New Roman" w:hAnsi="Times New Roman" w:cs="Times New Roman"/>
          <w:sz w:val="24"/>
          <w:szCs w:val="24"/>
        </w:rPr>
        <w:t>Правильно ли определение суда?</w:t>
      </w:r>
    </w:p>
    <w:p w14:paraId="3E2CA736" w14:textId="77777777" w:rsidR="0038421F" w:rsidRPr="00433874" w:rsidRDefault="0038421F"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521792DD" w14:textId="77777777" w:rsidR="00FC2D2F" w:rsidRPr="00433874" w:rsidRDefault="00D72D24" w:rsidP="009D5D9C">
      <w:pPr>
        <w:shd w:val="clear" w:color="auto" w:fill="FFFFFF"/>
        <w:spacing w:after="0" w:line="240" w:lineRule="auto"/>
        <w:ind w:firstLine="708"/>
        <w:jc w:val="both"/>
        <w:rPr>
          <w:rFonts w:ascii="Times New Roman" w:hAnsi="Times New Roman" w:cs="Times New Roman"/>
          <w:b/>
          <w:sz w:val="24"/>
          <w:szCs w:val="24"/>
        </w:rPr>
      </w:pPr>
      <w:bookmarkStart w:id="307" w:name="_Hlk162523904_1"/>
      <w:r w:rsidRPr="00433874">
        <w:rPr>
          <w:rFonts w:ascii="Times New Roman" w:hAnsi="Times New Roman" w:cs="Times New Roman"/>
          <w:b/>
          <w:sz w:val="24"/>
          <w:szCs w:val="24"/>
        </w:rPr>
        <w:t xml:space="preserve">8. </w:t>
      </w:r>
      <w:bookmarkStart w:id="308" w:name="_Hlk162426785_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D6A16BA" w14:textId="77777777" w:rsidR="00FC2D2F" w:rsidRPr="00433874" w:rsidRDefault="00D72D24" w:rsidP="00FC2D2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07"/>
    <w:bookmarkEnd w:id="308"/>
    <w:p w14:paraId="19F6D3BC" w14:textId="77777777" w:rsidR="00593856" w:rsidRPr="00433874" w:rsidRDefault="00D72D24"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Алферова обратилась с иском к Федорову о выселении его из дома, находящегося в Самарской области. Ответчик предъявил встречный иск о взыскании стоимости произведенного им ремонта дома. Суд отложил разбирательство дела, указав, что свои требования Федоров должен заявить в суде по месту жительства Алферовой.</w:t>
      </w:r>
    </w:p>
    <w:p w14:paraId="2D259802" w14:textId="77777777" w:rsidR="00E32DAA" w:rsidRPr="00433874" w:rsidRDefault="00D72D24"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Правильно ли определение суда (используйте для ответа положения ст. 32 ГПК)?</w:t>
      </w:r>
    </w:p>
    <w:p w14:paraId="14C920E3" w14:textId="77777777" w:rsidR="001A1FFB" w:rsidRPr="00433874" w:rsidRDefault="001A1FFB"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CF59C1A"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8AF2F" w14:textId="77777777" w:rsidR="005F0BDF"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248CFE89"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27F5D" w14:textId="77777777" w:rsidR="005F0BDF" w:rsidRPr="00433874" w:rsidRDefault="00D72D24" w:rsidP="009335BF">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основные правовые инструменты</w:t>
            </w:r>
          </w:p>
        </w:tc>
      </w:tr>
      <w:tr w:rsidR="00855332" w:rsidRPr="00433874" w14:paraId="41E9BB30" w14:textId="77777777" w:rsidTr="009D2BDF">
        <w:trPr>
          <w:trHeight w:hRule="exact" w:val="424"/>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00D88E3" w14:textId="77777777" w:rsidR="005F0BDF" w:rsidRPr="00433874" w:rsidRDefault="00D72D24" w:rsidP="00DA40B7">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оформлять правоприменительные акты.</w:t>
            </w:r>
          </w:p>
          <w:p w14:paraId="3249525E" w14:textId="77777777" w:rsidR="005F0BDF" w:rsidRPr="00433874" w:rsidRDefault="005F0BDF" w:rsidP="00BD594D">
            <w:pPr>
              <w:spacing w:after="0" w:line="240" w:lineRule="auto"/>
              <w:rPr>
                <w:sz w:val="24"/>
                <w:szCs w:val="24"/>
              </w:rPr>
            </w:pPr>
          </w:p>
        </w:tc>
      </w:tr>
      <w:tr w:rsidR="00855332" w:rsidRPr="00433874" w14:paraId="16FC50EF" w14:textId="77777777" w:rsidTr="009335BF">
        <w:trPr>
          <w:trHeight w:hRule="exact" w:val="68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EBEEE83" w14:textId="77777777" w:rsidR="005F0BDF" w:rsidRPr="00433874" w:rsidRDefault="00D72D24" w:rsidP="00DA40B7">
            <w:pPr>
              <w:widowControl w:val="0"/>
              <w:spacing w:after="0" w:line="240" w:lineRule="auto"/>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3DD0FBC5" w14:textId="77777777" w:rsidR="005F0BDF" w:rsidRPr="00433874" w:rsidRDefault="005F0BDF" w:rsidP="00DA40B7">
            <w:pPr>
              <w:widowControl w:val="0"/>
              <w:spacing w:after="0" w:line="240" w:lineRule="auto"/>
              <w:rPr>
                <w:rFonts w:ascii="Times New Roman" w:hAnsi="Times New Roman" w:cs="Times New Roman"/>
                <w:bCs/>
                <w:sz w:val="24"/>
                <w:szCs w:val="24"/>
              </w:rPr>
            </w:pPr>
          </w:p>
          <w:p w14:paraId="155788CA" w14:textId="77777777" w:rsidR="005F0BDF" w:rsidRPr="00433874" w:rsidRDefault="005F0BDF" w:rsidP="00DA40B7">
            <w:pPr>
              <w:widowControl w:val="0"/>
              <w:spacing w:after="0" w:line="240" w:lineRule="auto"/>
              <w:rPr>
                <w:rFonts w:ascii="Times New Roman" w:hAnsi="Times New Roman" w:cs="Times New Roman"/>
                <w:bCs/>
                <w:sz w:val="24"/>
                <w:szCs w:val="24"/>
              </w:rPr>
            </w:pPr>
          </w:p>
          <w:p w14:paraId="5A276727" w14:textId="77777777" w:rsidR="005F0BDF" w:rsidRPr="00433874" w:rsidRDefault="005F0BDF" w:rsidP="00DA40B7">
            <w:pPr>
              <w:widowControl w:val="0"/>
              <w:spacing w:after="0" w:line="240" w:lineRule="auto"/>
              <w:rPr>
                <w:rFonts w:ascii="Times New Roman" w:hAnsi="Times New Roman" w:cs="Times New Roman"/>
                <w:bCs/>
                <w:sz w:val="24"/>
                <w:szCs w:val="24"/>
              </w:rPr>
            </w:pPr>
          </w:p>
          <w:p w14:paraId="34AD1EBB" w14:textId="77777777" w:rsidR="005F0BDF" w:rsidRPr="00433874" w:rsidRDefault="005F0BDF" w:rsidP="00DA40B7">
            <w:pPr>
              <w:widowControl w:val="0"/>
              <w:spacing w:after="0" w:line="240" w:lineRule="auto"/>
              <w:rPr>
                <w:rFonts w:ascii="Times New Roman" w:hAnsi="Times New Roman" w:cs="Times New Roman"/>
                <w:bCs/>
                <w:sz w:val="24"/>
                <w:szCs w:val="24"/>
              </w:rPr>
            </w:pPr>
          </w:p>
          <w:p w14:paraId="7080C46C" w14:textId="77777777" w:rsidR="005F0BDF" w:rsidRPr="00433874" w:rsidRDefault="005F0BDF" w:rsidP="00BD594D">
            <w:pPr>
              <w:spacing w:before="75" w:after="80" w:line="240" w:lineRule="auto"/>
              <w:ind w:left="150" w:right="75"/>
              <w:jc w:val="both"/>
              <w:rPr>
                <w:rFonts w:ascii="Verdana" w:eastAsia="Times New Roman" w:hAnsi="Verdana" w:cs="Times New Roman"/>
                <w:sz w:val="24"/>
                <w:szCs w:val="24"/>
              </w:rPr>
            </w:pPr>
          </w:p>
        </w:tc>
      </w:tr>
      <w:tr w:rsidR="00855332" w:rsidRPr="00433874" w14:paraId="320824D2" w14:textId="77777777" w:rsidTr="009335BF">
        <w:trPr>
          <w:trHeight w:hRule="exact" w:val="69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8B9914D" w14:textId="77777777" w:rsidR="005F0BDF" w:rsidRPr="00433874" w:rsidRDefault="00D72D24" w:rsidP="009335BF">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14:paraId="7D794AB3"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133C0FF" w14:textId="77777777" w:rsidR="00FC2D2F" w:rsidRPr="00433874" w:rsidRDefault="00D72D24" w:rsidP="00FC2D2F">
      <w:pPr>
        <w:widowControl w:val="0"/>
        <w:autoSpaceDE w:val="0"/>
        <w:autoSpaceDN w:val="0"/>
        <w:adjustRightInd w:val="0"/>
        <w:spacing w:after="0" w:line="240" w:lineRule="auto"/>
        <w:ind w:firstLine="360"/>
        <w:rPr>
          <w:rFonts w:ascii="Times New Roman" w:hAnsi="Times New Roman" w:cs="Times New Roman"/>
          <w:b/>
          <w:sz w:val="24"/>
          <w:szCs w:val="24"/>
        </w:rPr>
      </w:pPr>
      <w:bookmarkStart w:id="309" w:name="_Hlk162426919_0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97FB5CE" w14:textId="77777777" w:rsidR="00FC2D2F" w:rsidRPr="00433874" w:rsidRDefault="00D72D24"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09"/>
    <w:p w14:paraId="236E5809" w14:textId="77777777" w:rsidR="00AD293E" w:rsidRPr="00433874" w:rsidRDefault="00D72D24" w:rsidP="00FC2D2F">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Процессуальное правопреемство — это:</w:t>
      </w:r>
    </w:p>
    <w:p w14:paraId="5B340D96" w14:textId="77777777" w:rsidR="00AD293E" w:rsidRPr="00433874" w:rsidRDefault="00D72D24">
      <w:pPr>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участие в деле нескольких истцов;</w:t>
      </w:r>
    </w:p>
    <w:p w14:paraId="76FA15CC" w14:textId="77777777" w:rsidR="00AD293E" w:rsidRPr="00433874" w:rsidRDefault="00D72D24">
      <w:pPr>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участие в деле нескольких ответчиков;</w:t>
      </w:r>
    </w:p>
    <w:p w14:paraId="732318EF" w14:textId="77777777" w:rsidR="00AD293E" w:rsidRPr="00433874" w:rsidRDefault="00D72D24">
      <w:pPr>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обязательное участие в деле всех субъектов спорного правоотношения в качестве истцов или ответчиков;</w:t>
      </w:r>
    </w:p>
    <w:p w14:paraId="24808355" w14:textId="77777777" w:rsidR="00AD293E" w:rsidRPr="00433874" w:rsidRDefault="00D72D24">
      <w:pPr>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замена в процессе лица, являющегося стороной или третьим лицом, другим лицом в связи с выбытием из процесса одной из сторон в спорном или установленном решением суда правоотношении.</w:t>
      </w:r>
    </w:p>
    <w:p w14:paraId="063EBE8E" w14:textId="77777777" w:rsidR="00FC2D2F" w:rsidRPr="00433874" w:rsidRDefault="00FC2D2F" w:rsidP="00FC2D2F">
      <w:pPr>
        <w:widowControl w:val="0"/>
        <w:autoSpaceDE w:val="0"/>
        <w:autoSpaceDN w:val="0"/>
        <w:adjustRightInd w:val="0"/>
        <w:spacing w:after="0" w:line="240" w:lineRule="auto"/>
        <w:ind w:left="720"/>
        <w:rPr>
          <w:rFonts w:ascii="Times New Roman" w:hAnsi="Times New Roman" w:cs="Times New Roman"/>
          <w:b/>
          <w:sz w:val="24"/>
          <w:szCs w:val="24"/>
        </w:rPr>
      </w:pPr>
    </w:p>
    <w:p w14:paraId="5F3B0CFA" w14:textId="77777777" w:rsidR="0005605E" w:rsidRPr="00433874" w:rsidRDefault="0005605E" w:rsidP="0005605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20FB5E" w14:textId="77777777" w:rsidR="00FC2D2F" w:rsidRPr="00433874" w:rsidRDefault="00D72D24"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581E4F" w14:textId="77777777" w:rsidR="00AD293E" w:rsidRPr="00433874" w:rsidRDefault="00D72D24" w:rsidP="00FC2D2F">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Какое процессуальное положение занимает лицо, заявляющее самостоятельные требования, вступающее в уже возникший процесс?</w:t>
      </w:r>
    </w:p>
    <w:p w14:paraId="5B8FC2BF" w14:textId="77777777" w:rsidR="00AD293E" w:rsidRPr="00433874" w:rsidRDefault="00D72D24">
      <w:pPr>
        <w:numPr>
          <w:ilvl w:val="0"/>
          <w:numId w:val="2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представитель истца;</w:t>
      </w:r>
    </w:p>
    <w:p w14:paraId="352EF194" w14:textId="77777777" w:rsidR="00AD293E" w:rsidRPr="00433874" w:rsidRDefault="00D72D24">
      <w:pPr>
        <w:numPr>
          <w:ilvl w:val="0"/>
          <w:numId w:val="2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представитель ответчика;</w:t>
      </w:r>
    </w:p>
    <w:p w14:paraId="64F68C96" w14:textId="77777777" w:rsidR="00AD293E" w:rsidRPr="00433874" w:rsidRDefault="00D72D24">
      <w:pPr>
        <w:numPr>
          <w:ilvl w:val="0"/>
          <w:numId w:val="2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истец;</w:t>
      </w:r>
    </w:p>
    <w:p w14:paraId="617C3DD1" w14:textId="77777777" w:rsidR="00AD293E" w:rsidRPr="00433874" w:rsidRDefault="00D72D24">
      <w:pPr>
        <w:numPr>
          <w:ilvl w:val="0"/>
          <w:numId w:val="2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третье лицо, заявляющее самостоятельные требования.</w:t>
      </w:r>
    </w:p>
    <w:p w14:paraId="51F2B4EE" w14:textId="77777777" w:rsidR="00FC2D2F" w:rsidRPr="00433874" w:rsidRDefault="00FC2D2F" w:rsidP="00FC2D2F">
      <w:pPr>
        <w:widowControl w:val="0"/>
        <w:autoSpaceDE w:val="0"/>
        <w:autoSpaceDN w:val="0"/>
        <w:adjustRightInd w:val="0"/>
        <w:spacing w:after="0" w:line="240" w:lineRule="auto"/>
        <w:ind w:left="720"/>
        <w:rPr>
          <w:rFonts w:ascii="Times New Roman" w:hAnsi="Times New Roman" w:cs="Times New Roman"/>
          <w:b/>
          <w:sz w:val="24"/>
          <w:szCs w:val="24"/>
        </w:rPr>
      </w:pPr>
    </w:p>
    <w:p w14:paraId="776DAE74" w14:textId="77777777" w:rsidR="0005605E" w:rsidRPr="00433874" w:rsidRDefault="0005605E" w:rsidP="0005605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13F9D5" w14:textId="77777777" w:rsidR="00FC2D2F" w:rsidRPr="00433874" w:rsidRDefault="00D72D24"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644563" w14:textId="77777777" w:rsidR="00AD293E" w:rsidRPr="00433874" w:rsidRDefault="00D72D24" w:rsidP="00FC2D2F">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Прокурор обладает правом:</w:t>
      </w:r>
    </w:p>
    <w:p w14:paraId="15C694C0" w14:textId="77777777" w:rsidR="00AD293E" w:rsidRPr="00433874" w:rsidRDefault="00D72D24">
      <w:pPr>
        <w:numPr>
          <w:ilvl w:val="0"/>
          <w:numId w:val="3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заключения мирового соглашения;</w:t>
      </w:r>
    </w:p>
    <w:p w14:paraId="7E453C8C" w14:textId="77777777" w:rsidR="00AD293E" w:rsidRPr="00433874" w:rsidRDefault="00D72D24">
      <w:pPr>
        <w:numPr>
          <w:ilvl w:val="0"/>
          <w:numId w:val="3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вступления в процесс и дачи заключения по делам о выселении;</w:t>
      </w:r>
    </w:p>
    <w:p w14:paraId="4130CCE8" w14:textId="77777777" w:rsidR="00AD293E" w:rsidRPr="00433874" w:rsidRDefault="00D72D24">
      <w:pPr>
        <w:numPr>
          <w:ilvl w:val="0"/>
          <w:numId w:val="3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подачи заявления в интересах гражданина, способного самостоятельно обратиться в суд;</w:t>
      </w:r>
    </w:p>
    <w:p w14:paraId="0831B87A" w14:textId="77777777" w:rsidR="00AD293E" w:rsidRPr="00433874" w:rsidRDefault="00D72D24">
      <w:pPr>
        <w:numPr>
          <w:ilvl w:val="0"/>
          <w:numId w:val="3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прекращения производства по делу.</w:t>
      </w:r>
    </w:p>
    <w:p w14:paraId="25E8A4B5" w14:textId="77777777" w:rsidR="00997EB6" w:rsidRPr="00433874" w:rsidRDefault="00997EB6" w:rsidP="00FC2D2F">
      <w:pPr>
        <w:shd w:val="clear" w:color="auto" w:fill="FFFFFF"/>
        <w:spacing w:after="0" w:line="240" w:lineRule="auto"/>
        <w:ind w:firstLine="708"/>
        <w:jc w:val="both"/>
        <w:rPr>
          <w:rFonts w:ascii="Times New Roman" w:hAnsi="Times New Roman" w:cs="Times New Roman"/>
          <w:b/>
          <w:sz w:val="24"/>
          <w:szCs w:val="24"/>
        </w:rPr>
      </w:pPr>
      <w:bookmarkStart w:id="310" w:name="_Hlk162524275"/>
    </w:p>
    <w:p w14:paraId="795C789E" w14:textId="7DAB0B9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311" w:name="_Hlk162427011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B8C31D1" w14:textId="77777777" w:rsidR="00FC2D2F" w:rsidRPr="00433874" w:rsidRDefault="00D72D24" w:rsidP="00FC2D2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10"/>
    <w:bookmarkEnd w:id="311"/>
    <w:p w14:paraId="7C6018D5"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962"/>
        <w:gridCol w:w="666"/>
        <w:gridCol w:w="6209"/>
        <w:gridCol w:w="16"/>
      </w:tblGrid>
      <w:tr w:rsidR="00855332" w:rsidRPr="00433874" w14:paraId="69D197F9" w14:textId="77777777" w:rsidTr="00FC2D2F">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0DA5919A" w14:textId="77777777" w:rsidR="00FC2D2F" w:rsidRPr="00433874" w:rsidRDefault="00D72D24" w:rsidP="00FC2D2F">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89" w:type="pct"/>
            <w:gridSpan w:val="2"/>
            <w:tcBorders>
              <w:left w:val="single" w:sz="4" w:space="0" w:color="auto"/>
            </w:tcBorders>
          </w:tcPr>
          <w:p w14:paraId="23CF7BEA" w14:textId="77777777" w:rsidR="00FC2D2F" w:rsidRPr="00433874" w:rsidRDefault="00D72D24" w:rsidP="00FC2D2F">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9D5D9C" w14:paraId="33442FB6" w14:textId="77777777" w:rsidTr="00FC2D2F">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28C00EBD" w14:textId="77777777" w:rsidR="00FC2D2F" w:rsidRPr="00433874" w:rsidRDefault="00D72D24">
            <w:pPr>
              <w:numPr>
                <w:ilvl w:val="0"/>
                <w:numId w:val="17"/>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Суд</w:t>
            </w:r>
          </w:p>
        </w:tc>
        <w:tc>
          <w:tcPr>
            <w:tcW w:w="338" w:type="pct"/>
            <w:tcBorders>
              <w:left w:val="single" w:sz="4" w:space="0" w:color="auto"/>
              <w:right w:val="single" w:sz="4" w:space="0" w:color="auto"/>
            </w:tcBorders>
          </w:tcPr>
          <w:p w14:paraId="6B0235FC" w14:textId="77777777" w:rsidR="00FC2D2F"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51" w:type="pct"/>
          </w:tcPr>
          <w:p w14:paraId="4EDDEFC5" w14:textId="77777777" w:rsidR="00FC2D2F" w:rsidRPr="009D5D9C" w:rsidRDefault="00D72D24" w:rsidP="005B6885">
            <w:pPr>
              <w:jc w:val="both"/>
              <w:rPr>
                <w:rFonts w:ascii="Times New Roman" w:hAnsi="Times New Roman" w:cs="Times New Roman"/>
                <w:sz w:val="24"/>
                <w:szCs w:val="24"/>
              </w:rPr>
            </w:pPr>
            <w:r w:rsidRPr="009D5D9C">
              <w:rPr>
                <w:rFonts w:ascii="Times New Roman" w:hAnsi="Times New Roman" w:cs="Times New Roman"/>
                <w:sz w:val="24"/>
                <w:szCs w:val="24"/>
              </w:rPr>
              <w:t>это основные участники гражданского процесса, имеющие прямое отношение к разрешаемому судом гражданскому делу.</w:t>
            </w:r>
          </w:p>
        </w:tc>
      </w:tr>
      <w:tr w:rsidR="00855332" w:rsidRPr="009D5D9C" w14:paraId="3DAB0452" w14:textId="77777777" w:rsidTr="00FC2D2F">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59E7161C" w14:textId="77777777" w:rsidR="00FC2D2F" w:rsidRPr="00433874" w:rsidRDefault="00D72D24">
            <w:pPr>
              <w:numPr>
                <w:ilvl w:val="0"/>
                <w:numId w:val="17"/>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Лица, участвующие в деле</w:t>
            </w:r>
          </w:p>
        </w:tc>
        <w:tc>
          <w:tcPr>
            <w:tcW w:w="338" w:type="pct"/>
            <w:tcBorders>
              <w:right w:val="single" w:sz="4" w:space="0" w:color="auto"/>
            </w:tcBorders>
          </w:tcPr>
          <w:p w14:paraId="11480478" w14:textId="77777777" w:rsidR="00FC2D2F"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51" w:type="pct"/>
          </w:tcPr>
          <w:p w14:paraId="12E03056" w14:textId="77777777" w:rsidR="00FC2D2F" w:rsidRPr="009D5D9C" w:rsidRDefault="00D72D24" w:rsidP="00BD4F2D">
            <w:pPr>
              <w:jc w:val="both"/>
              <w:rPr>
                <w:rFonts w:ascii="Times New Roman" w:hAnsi="Times New Roman" w:cs="Times New Roman"/>
                <w:sz w:val="24"/>
                <w:szCs w:val="24"/>
              </w:rPr>
            </w:pPr>
            <w:r w:rsidRPr="009D5D9C">
              <w:rPr>
                <w:rFonts w:ascii="Times New Roman" w:hAnsi="Times New Roman" w:cs="Times New Roman"/>
                <w:sz w:val="24"/>
                <w:szCs w:val="24"/>
              </w:rPr>
              <w:t>участник гражданского процесса, в защиту субъективных прав и охраняемых интересов которого заведено гражданское дело.</w:t>
            </w:r>
          </w:p>
        </w:tc>
      </w:tr>
      <w:tr w:rsidR="00855332" w:rsidRPr="00433874" w14:paraId="678DE71B" w14:textId="77777777" w:rsidTr="00FC2D2F">
        <w:trPr>
          <w:trHeight w:val="922"/>
        </w:trPr>
        <w:tc>
          <w:tcPr>
            <w:tcW w:w="1503" w:type="pct"/>
            <w:tcBorders>
              <w:top w:val="single" w:sz="4" w:space="0" w:color="000001"/>
              <w:left w:val="single" w:sz="4" w:space="0" w:color="000001"/>
              <w:bottom w:val="single" w:sz="4" w:space="0" w:color="000001"/>
              <w:right w:val="single" w:sz="4" w:space="0" w:color="000001"/>
            </w:tcBorders>
          </w:tcPr>
          <w:p w14:paraId="64D196A7" w14:textId="77777777" w:rsidR="00FC2D2F" w:rsidRPr="00433874" w:rsidRDefault="00D72D24">
            <w:pPr>
              <w:numPr>
                <w:ilvl w:val="0"/>
                <w:numId w:val="17"/>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Истец</w:t>
            </w:r>
          </w:p>
        </w:tc>
        <w:tc>
          <w:tcPr>
            <w:tcW w:w="338" w:type="pct"/>
            <w:tcBorders>
              <w:right w:val="single" w:sz="4" w:space="0" w:color="auto"/>
            </w:tcBorders>
          </w:tcPr>
          <w:p w14:paraId="578D6ED7" w14:textId="77777777" w:rsidR="00FC2D2F"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59" w:type="pct"/>
            <w:gridSpan w:val="2"/>
          </w:tcPr>
          <w:p w14:paraId="67E216B4" w14:textId="77777777" w:rsidR="00FC2D2F" w:rsidRPr="009D5D9C" w:rsidRDefault="00D72D24" w:rsidP="002D0A03">
            <w:pPr>
              <w:jc w:val="both"/>
              <w:rPr>
                <w:rFonts w:ascii="Times New Roman" w:hAnsi="Times New Roman" w:cs="Times New Roman"/>
                <w:sz w:val="24"/>
                <w:szCs w:val="24"/>
              </w:rPr>
            </w:pPr>
            <w:r w:rsidRPr="009D5D9C">
              <w:rPr>
                <w:rFonts w:ascii="Times New Roman" w:hAnsi="Times New Roman" w:cs="Times New Roman"/>
                <w:sz w:val="24"/>
                <w:szCs w:val="24"/>
              </w:rPr>
              <w:t>лицо, которому могут быть известны какие-либо сведения об обстоятельствах, имеющих значение для рассмотрения и разрешения дела.</w:t>
            </w:r>
          </w:p>
        </w:tc>
      </w:tr>
      <w:tr w:rsidR="00855332" w:rsidRPr="00433874" w14:paraId="16A0849E" w14:textId="77777777" w:rsidTr="00FC2D2F">
        <w:tc>
          <w:tcPr>
            <w:tcW w:w="1503" w:type="pct"/>
            <w:tcBorders>
              <w:top w:val="single" w:sz="4" w:space="0" w:color="000001"/>
              <w:left w:val="single" w:sz="4" w:space="0" w:color="000001"/>
              <w:bottom w:val="single" w:sz="4" w:space="0" w:color="000001"/>
              <w:right w:val="single" w:sz="4" w:space="0" w:color="000001"/>
            </w:tcBorders>
          </w:tcPr>
          <w:p w14:paraId="49E7F058" w14:textId="77777777" w:rsidR="00FC2D2F" w:rsidRPr="00433874" w:rsidRDefault="00D72D24">
            <w:pPr>
              <w:numPr>
                <w:ilvl w:val="0"/>
                <w:numId w:val="17"/>
              </w:numPr>
              <w:tabs>
                <w:tab w:val="left" w:pos="330"/>
              </w:tabs>
              <w:ind w:left="29" w:firstLine="142"/>
              <w:rPr>
                <w:rFonts w:ascii="Times New Roman" w:hAnsi="Times New Roman" w:cs="Times New Roman"/>
                <w:b/>
                <w:sz w:val="24"/>
                <w:szCs w:val="24"/>
              </w:rPr>
            </w:pPr>
            <w:r w:rsidRPr="00433874">
              <w:rPr>
                <w:rFonts w:ascii="Times New Roman" w:hAnsi="Times New Roman" w:cs="Times New Roman"/>
                <w:b/>
                <w:sz w:val="24"/>
                <w:szCs w:val="24"/>
              </w:rPr>
              <w:lastRenderedPageBreak/>
              <w:t>Свидетель</w:t>
            </w:r>
          </w:p>
        </w:tc>
        <w:tc>
          <w:tcPr>
            <w:tcW w:w="338" w:type="pct"/>
            <w:tcBorders>
              <w:right w:val="single" w:sz="4" w:space="0" w:color="auto"/>
            </w:tcBorders>
          </w:tcPr>
          <w:p w14:paraId="61FC2B45" w14:textId="77777777" w:rsidR="00FC2D2F"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59" w:type="pct"/>
            <w:gridSpan w:val="2"/>
          </w:tcPr>
          <w:p w14:paraId="2214E4F6" w14:textId="77777777" w:rsidR="00FC2D2F" w:rsidRPr="009D5D9C" w:rsidRDefault="00D72D24" w:rsidP="004B72AB">
            <w:pPr>
              <w:jc w:val="both"/>
              <w:rPr>
                <w:rFonts w:ascii="Times New Roman" w:hAnsi="Times New Roman" w:cs="Times New Roman"/>
                <w:sz w:val="24"/>
                <w:szCs w:val="24"/>
              </w:rPr>
            </w:pPr>
            <w:r w:rsidRPr="009D5D9C">
              <w:rPr>
                <w:rFonts w:ascii="Times New Roman" w:hAnsi="Times New Roman" w:cs="Times New Roman"/>
                <w:sz w:val="24"/>
                <w:szCs w:val="24"/>
              </w:rPr>
              <w:t>обязательный субъект каждого процессуального правоотношения. Как орган государственной власти, осуществляющий правосудие, он занимает центральное положение в судопроизводстве, руководя процессом.</w:t>
            </w:r>
          </w:p>
        </w:tc>
      </w:tr>
    </w:tbl>
    <w:p w14:paraId="270C4D4F" w14:textId="77777777" w:rsidR="0027543E" w:rsidRPr="00433874" w:rsidRDefault="0027543E" w:rsidP="0027543E">
      <w:pPr>
        <w:spacing w:after="0" w:line="240" w:lineRule="auto"/>
        <w:jc w:val="both"/>
        <w:rPr>
          <w:rFonts w:ascii="Times New Roman" w:hAnsi="Times New Roman" w:cs="Times New Roman"/>
          <w:sz w:val="24"/>
          <w:szCs w:val="24"/>
        </w:rPr>
      </w:pPr>
    </w:p>
    <w:p w14:paraId="1DFE941C" w14:textId="77777777" w:rsidR="00FC2D2F" w:rsidRPr="00433874" w:rsidRDefault="00D72D24" w:rsidP="00FC2D2F">
      <w:pPr>
        <w:shd w:val="clear" w:color="auto" w:fill="FFFFFF"/>
        <w:spacing w:after="0" w:line="240" w:lineRule="auto"/>
        <w:jc w:val="both"/>
        <w:rPr>
          <w:rFonts w:ascii="Times New Roman" w:hAnsi="Times New Roman" w:cs="Times New Roman"/>
          <w:b/>
          <w:sz w:val="24"/>
          <w:szCs w:val="24"/>
        </w:rPr>
      </w:pPr>
      <w:bookmarkStart w:id="312" w:name="_Hlk162873039_0"/>
      <w:bookmarkStart w:id="313" w:name="_Hlk162524302_0"/>
      <w:r w:rsidRPr="00433874">
        <w:rPr>
          <w:rFonts w:ascii="Times New Roman" w:hAnsi="Times New Roman" w:cs="Times New Roman"/>
          <w:b/>
          <w:sz w:val="24"/>
          <w:szCs w:val="24"/>
        </w:rPr>
        <w:t>Запишите выбранные буквы под соответствующими цифрами.</w:t>
      </w:r>
    </w:p>
    <w:bookmarkEnd w:id="312"/>
    <w:p w14:paraId="4A84C9CB" w14:textId="6903692D" w:rsidR="00FC2D2F" w:rsidRPr="00433874" w:rsidRDefault="00FC2D2F" w:rsidP="00FC2D2F">
      <w:pPr>
        <w:spacing w:after="0" w:line="240" w:lineRule="auto"/>
        <w:contextualSpacing/>
        <w:jc w:val="both"/>
        <w:rPr>
          <w:rFonts w:ascii="Times New Roman" w:hAnsi="Times New Roman" w:cs="Times New Roman"/>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0EF50A8D" w14:textId="77777777" w:rsidTr="00751138">
        <w:tc>
          <w:tcPr>
            <w:tcW w:w="1249" w:type="pct"/>
          </w:tcPr>
          <w:p w14:paraId="633E3F7E" w14:textId="77777777" w:rsidR="00FC2D2F" w:rsidRPr="00433874" w:rsidRDefault="00D72D24" w:rsidP="00751138">
            <w:pPr>
              <w:pStyle w:val="a4"/>
              <w:ind w:left="0"/>
              <w:jc w:val="center"/>
              <w:rPr>
                <w:rFonts w:ascii="Times New Roman" w:hAnsi="Times New Roman" w:cs="Times New Roman"/>
                <w:b/>
                <w:sz w:val="24"/>
                <w:szCs w:val="24"/>
              </w:rPr>
            </w:pPr>
            <w:bookmarkStart w:id="314" w:name="_Hlk162873054_0"/>
            <w:r w:rsidRPr="00433874">
              <w:rPr>
                <w:rFonts w:ascii="Times New Roman" w:hAnsi="Times New Roman" w:cs="Times New Roman"/>
                <w:b/>
                <w:sz w:val="24"/>
                <w:szCs w:val="24"/>
              </w:rPr>
              <w:t>1</w:t>
            </w:r>
          </w:p>
        </w:tc>
        <w:tc>
          <w:tcPr>
            <w:tcW w:w="1250" w:type="pct"/>
          </w:tcPr>
          <w:p w14:paraId="6616C14D" w14:textId="77777777" w:rsidR="00FC2D2F"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202A2D5" w14:textId="77777777" w:rsidR="00FC2D2F"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A2D8286" w14:textId="77777777" w:rsidR="00FC2D2F"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FB1998E" w14:textId="77777777" w:rsidTr="00751138">
        <w:tc>
          <w:tcPr>
            <w:tcW w:w="1249" w:type="pct"/>
          </w:tcPr>
          <w:p w14:paraId="69A27BB7" w14:textId="73DA3275" w:rsidR="00FC2D2F" w:rsidRPr="00433874" w:rsidRDefault="00FC2D2F" w:rsidP="00751138">
            <w:pPr>
              <w:pStyle w:val="a4"/>
              <w:ind w:left="0"/>
              <w:jc w:val="center"/>
              <w:rPr>
                <w:rFonts w:ascii="Times New Roman" w:hAnsi="Times New Roman" w:cs="Times New Roman"/>
                <w:b/>
                <w:sz w:val="24"/>
                <w:szCs w:val="24"/>
              </w:rPr>
            </w:pPr>
          </w:p>
        </w:tc>
        <w:tc>
          <w:tcPr>
            <w:tcW w:w="1250" w:type="pct"/>
          </w:tcPr>
          <w:p w14:paraId="19711A09" w14:textId="3B457D06" w:rsidR="00FC2D2F" w:rsidRPr="00433874" w:rsidRDefault="00FC2D2F" w:rsidP="00751138">
            <w:pPr>
              <w:pStyle w:val="a4"/>
              <w:ind w:left="0"/>
              <w:jc w:val="center"/>
              <w:rPr>
                <w:rFonts w:ascii="Times New Roman" w:hAnsi="Times New Roman" w:cs="Times New Roman"/>
                <w:b/>
                <w:sz w:val="24"/>
                <w:szCs w:val="24"/>
              </w:rPr>
            </w:pPr>
          </w:p>
        </w:tc>
        <w:tc>
          <w:tcPr>
            <w:tcW w:w="1250" w:type="pct"/>
          </w:tcPr>
          <w:p w14:paraId="23009D18" w14:textId="2BE2EA5B" w:rsidR="00FC2D2F" w:rsidRPr="00433874" w:rsidRDefault="00FC2D2F" w:rsidP="00751138">
            <w:pPr>
              <w:pStyle w:val="a4"/>
              <w:ind w:left="0"/>
              <w:jc w:val="center"/>
              <w:rPr>
                <w:rFonts w:ascii="Times New Roman" w:hAnsi="Times New Roman" w:cs="Times New Roman"/>
                <w:b/>
                <w:sz w:val="24"/>
                <w:szCs w:val="24"/>
              </w:rPr>
            </w:pPr>
          </w:p>
        </w:tc>
        <w:tc>
          <w:tcPr>
            <w:tcW w:w="1251" w:type="pct"/>
          </w:tcPr>
          <w:p w14:paraId="699762AE" w14:textId="42E6D0BE" w:rsidR="00FC2D2F" w:rsidRPr="00433874" w:rsidRDefault="00FC2D2F" w:rsidP="00751138">
            <w:pPr>
              <w:pStyle w:val="a4"/>
              <w:ind w:left="0"/>
              <w:jc w:val="center"/>
              <w:rPr>
                <w:rFonts w:ascii="Times New Roman" w:hAnsi="Times New Roman" w:cs="Times New Roman"/>
                <w:b/>
                <w:sz w:val="24"/>
                <w:szCs w:val="24"/>
              </w:rPr>
            </w:pPr>
          </w:p>
        </w:tc>
      </w:tr>
      <w:bookmarkEnd w:id="313"/>
      <w:bookmarkEnd w:id="314"/>
    </w:tbl>
    <w:p w14:paraId="0B5CCF74" w14:textId="77777777" w:rsidR="00540A21" w:rsidRPr="00433874" w:rsidRDefault="00540A21" w:rsidP="00540A21">
      <w:pPr>
        <w:spacing w:after="0" w:line="240" w:lineRule="auto"/>
        <w:ind w:left="720"/>
        <w:contextualSpacing/>
        <w:jc w:val="both"/>
        <w:rPr>
          <w:rFonts w:ascii="Times New Roman" w:hAnsi="Times New Roman" w:cs="Times New Roman"/>
          <w:sz w:val="24"/>
          <w:szCs w:val="24"/>
        </w:rPr>
      </w:pPr>
    </w:p>
    <w:p w14:paraId="028F5A27" w14:textId="7777777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bookmarkStart w:id="315" w:name="_Hlk162524405_0"/>
      <w:r w:rsidRPr="00433874">
        <w:rPr>
          <w:rFonts w:ascii="Times New Roman" w:hAnsi="Times New Roman" w:cs="Times New Roman"/>
          <w:b/>
          <w:sz w:val="24"/>
          <w:szCs w:val="24"/>
        </w:rPr>
        <w:t xml:space="preserve">5. </w:t>
      </w:r>
      <w:bookmarkStart w:id="316" w:name="_Hlk162427138_0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08248CF" w14:textId="77777777" w:rsidR="00FC2D2F"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315"/>
      <w:bookmarkEnd w:id="316"/>
      <w:r w:rsidRPr="00433874">
        <w:rPr>
          <w:rFonts w:ascii="Times New Roman" w:hAnsi="Times New Roman" w:cs="Times New Roman"/>
          <w:b/>
          <w:sz w:val="24"/>
          <w:szCs w:val="24"/>
        </w:rPr>
        <w:t>.</w:t>
      </w:r>
    </w:p>
    <w:p w14:paraId="31300159" w14:textId="77777777" w:rsidR="006C289D" w:rsidRPr="00433874" w:rsidRDefault="00D72D24" w:rsidP="00FC2D2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w:t>
      </w:r>
      <w:r w:rsidR="005B0E7E" w:rsidRPr="00433874">
        <w:rPr>
          <w:rFonts w:ascii="Times New Roman" w:hAnsi="Times New Roman" w:cs="Times New Roman"/>
          <w:b/>
          <w:sz w:val="24"/>
          <w:szCs w:val="24"/>
        </w:rPr>
        <w:t>по порядку</w:t>
      </w:r>
      <w:r w:rsidR="00FC2D2F" w:rsidRPr="00433874">
        <w:rPr>
          <w:rFonts w:ascii="Times New Roman" w:hAnsi="Times New Roman" w:cs="Times New Roman"/>
          <w:b/>
          <w:sz w:val="24"/>
          <w:szCs w:val="24"/>
        </w:rPr>
        <w:t xml:space="preserve"> п</w:t>
      </w:r>
      <w:r w:rsidRPr="00433874">
        <w:rPr>
          <w:rFonts w:ascii="Times New Roman" w:hAnsi="Times New Roman" w:cs="Times New Roman"/>
          <w:b/>
          <w:sz w:val="24"/>
          <w:szCs w:val="24"/>
        </w:rPr>
        <w:t xml:space="preserve">одготовка дела к судебному разбирательству: </w:t>
      </w:r>
    </w:p>
    <w:p w14:paraId="19B07D24" w14:textId="77777777" w:rsidR="006C289D" w:rsidRPr="00433874" w:rsidRDefault="00D72D24" w:rsidP="00FC2D2F">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А. разрешение вопроса о составе лиц, участвующих в деле, и других участников процесса;</w:t>
      </w:r>
    </w:p>
    <w:p w14:paraId="22BD7E56" w14:textId="77777777" w:rsidR="006C289D" w:rsidRPr="00433874" w:rsidRDefault="00D72D24" w:rsidP="00FC2D2F">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Б. уточнение фактических обстоятельств, имеющих значение для правильного разрешения дела;</w:t>
      </w:r>
    </w:p>
    <w:p w14:paraId="5AA45BD1" w14:textId="77777777" w:rsidR="006C289D" w:rsidRPr="00433874" w:rsidRDefault="00D72D24" w:rsidP="00FC2D2F">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В. определение закона, которым следует руководствоваться при разрешении дела, и установление правоотношений сторон;</w:t>
      </w:r>
    </w:p>
    <w:p w14:paraId="6E635211" w14:textId="77777777" w:rsidR="006C289D" w:rsidRPr="00433874" w:rsidRDefault="00D72D24" w:rsidP="00FC2D2F">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Г. представление необходимых доказательств сторонами, другими лицами, участвующими в деле;</w:t>
      </w:r>
    </w:p>
    <w:p w14:paraId="67E708D5" w14:textId="41C14807" w:rsidR="00FC2D2F" w:rsidRPr="00433874" w:rsidRDefault="00D72D24" w:rsidP="00FC2D2F">
      <w:pPr>
        <w:widowControl w:val="0"/>
        <w:autoSpaceDE w:val="0"/>
        <w:autoSpaceDN w:val="0"/>
        <w:adjustRightInd w:val="0"/>
        <w:spacing w:after="0" w:line="240" w:lineRule="auto"/>
        <w:rPr>
          <w:rFonts w:ascii="Times New Roman" w:hAnsi="Times New Roman" w:cs="Times New Roman"/>
          <w:b/>
          <w:sz w:val="24"/>
          <w:szCs w:val="24"/>
        </w:rPr>
      </w:pPr>
      <w:bookmarkStart w:id="317" w:name="_Hlk162873200_0"/>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317"/>
    <w:p w14:paraId="130C3B50" w14:textId="77777777" w:rsidR="002E5F42" w:rsidRPr="00433874" w:rsidRDefault="002E5F42" w:rsidP="002E5F42">
      <w:pPr>
        <w:spacing w:after="0" w:line="240" w:lineRule="auto"/>
        <w:ind w:left="720"/>
        <w:contextualSpacing/>
        <w:jc w:val="both"/>
        <w:rPr>
          <w:rFonts w:ascii="Times New Roman" w:hAnsi="Times New Roman" w:cs="Times New Roman"/>
          <w:sz w:val="24"/>
          <w:szCs w:val="24"/>
        </w:rPr>
      </w:pPr>
    </w:p>
    <w:p w14:paraId="574C24DB"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bookmarkStart w:id="318" w:name="_Hlk162524491_2"/>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F2ED9A0" w14:textId="77777777" w:rsidR="00EE655E" w:rsidRPr="00433874" w:rsidRDefault="00D72D24" w:rsidP="00EE655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18"/>
    <w:p w14:paraId="635F9076" w14:textId="77777777" w:rsidR="0027543E" w:rsidRPr="00433874" w:rsidRDefault="00D72D24" w:rsidP="00EE655E">
      <w:pPr>
        <w:spacing w:after="0" w:line="240" w:lineRule="auto"/>
        <w:ind w:firstLine="708"/>
        <w:contextualSpacing/>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__________________ </w:t>
      </w:r>
      <w:r w:rsidR="00BB0609" w:rsidRPr="00433874">
        <w:rPr>
          <w:rFonts w:ascii="Times New Roman" w:hAnsi="Times New Roman" w:cs="Times New Roman"/>
          <w:sz w:val="24"/>
          <w:szCs w:val="24"/>
        </w:rPr>
        <w:t xml:space="preserve">нормы предусматривают обязанности участников процесса. Характерным примером таких предписаний является положение, содержащееся в ч. 1 ст. 70 ГПК РФ, в соответствии с которым лицо, вызванное в качестве свидетеля, обязано явиться в суд и дать правдивые показания </w:t>
      </w:r>
      <w:r w:rsidR="00C677AD" w:rsidRPr="00433874">
        <w:rPr>
          <w:rFonts w:ascii="Times New Roman" w:hAnsi="Times New Roman" w:cs="Times New Roman"/>
          <w:sz w:val="24"/>
          <w:szCs w:val="24"/>
        </w:rPr>
        <w:t>означает, что обвиняемый считается невиновным, пока его виновность в совершении преступления не будет доказана в предусмотренном УПК РФ порядке и установлена вступившим в законную силу приговором суда.</w:t>
      </w:r>
    </w:p>
    <w:p w14:paraId="03064F91" w14:textId="77777777" w:rsidR="00590525" w:rsidRPr="00433874" w:rsidRDefault="00590525" w:rsidP="00590525">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24270E1F"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bookmarkStart w:id="319" w:name="_Hlk162873299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95587B2" w14:textId="77777777" w:rsidR="00EE655E" w:rsidRPr="00433874" w:rsidRDefault="00D72D24" w:rsidP="00EE655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19"/>
    <w:p w14:paraId="31436645" w14:textId="77777777" w:rsidR="00593856" w:rsidRPr="00433874" w:rsidRDefault="00D72D24" w:rsidP="00EE655E">
      <w:pPr>
        <w:shd w:val="clear" w:color="auto" w:fill="FFFFFF"/>
        <w:spacing w:after="0" w:line="240" w:lineRule="auto"/>
        <w:ind w:left="150" w:right="75" w:firstLine="558"/>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 заключении договора строительного подряда между Дмитровым и стороны включили в договор условия о том, что все споры, возникающие по этому договору, подлежат рассмотрению в областном суде. Считая, что </w:t>
      </w:r>
      <w:hyperlink r:id="rId107" w:tooltip="Выполнение работ" w:history="1">
        <w:r w:rsidRPr="00433874">
          <w:rPr>
            <w:rFonts w:ascii="Times New Roman" w:eastAsia="Times New Roman" w:hAnsi="Times New Roman" w:cs="Times New Roman"/>
            <w:sz w:val="24"/>
            <w:szCs w:val="24"/>
            <w:bdr w:val="none" w:sz="0" w:space="0" w:color="auto" w:frame="1"/>
          </w:rPr>
          <w:t>выполненная работа</w:t>
        </w:r>
      </w:hyperlink>
      <w:r w:rsidRPr="00433874">
        <w:rPr>
          <w:rFonts w:ascii="Times New Roman" w:eastAsia="Times New Roman" w:hAnsi="Times New Roman" w:cs="Times New Roman"/>
          <w:sz w:val="24"/>
          <w:szCs w:val="24"/>
        </w:rPr>
        <w:t> оплачена Дмитровым неполностью, обратилось в областной суд с иском о взыскании с Дмитрова невыплаченных денежных сумм.</w:t>
      </w:r>
    </w:p>
    <w:p w14:paraId="01B73E29" w14:textId="77777777" w:rsidR="00593856" w:rsidRPr="00433874" w:rsidRDefault="00D72D24" w:rsidP="00EE655E">
      <w:pPr>
        <w:shd w:val="clear" w:color="auto" w:fill="FFFFFF"/>
        <w:spacing w:after="0" w:line="240" w:lineRule="auto"/>
        <w:ind w:left="150" w:right="75" w:firstLine="558"/>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Должно ли быть принято это заявление областным судом(используйте для ответа положения ст. 32 ГПК)?</w:t>
      </w:r>
    </w:p>
    <w:p w14:paraId="207E1621" w14:textId="77777777" w:rsidR="00F0396E" w:rsidRPr="00433874" w:rsidRDefault="00F0396E"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2023AB1C"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36810B7" w14:textId="77777777" w:rsidR="00EE655E" w:rsidRPr="00433874" w:rsidRDefault="00D72D24" w:rsidP="00EE655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A55F128" w14:textId="77777777" w:rsidR="00F0396E" w:rsidRPr="00433874" w:rsidRDefault="00D72D24" w:rsidP="00EE655E">
      <w:pPr>
        <w:autoSpaceDE w:val="0"/>
        <w:autoSpaceDN w:val="0"/>
        <w:adjustRightInd w:val="0"/>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В районном суде слушалось дело по иску Потапова П.С., к Петелину С.С. О взыскании 60 тыс. руб. – ущерба, связанного с повреждением автомашины "Волга", причиненного автомобильной аварией. Ответчик Петелин С.С. иска не признал, утверждая, что не виновен в аварии. Во время произошедшего случая дорога была покрыта льдом, и столкновение автома</w:t>
      </w:r>
      <w:r w:rsidRPr="00433874">
        <w:rPr>
          <w:rFonts w:ascii="Times New Roman" w:hAnsi="Times New Roman" w:cs="Times New Roman"/>
          <w:sz w:val="24"/>
          <w:szCs w:val="24"/>
          <w:shd w:val="clear" w:color="auto" w:fill="FFFFFF"/>
        </w:rPr>
        <w:lastRenderedPageBreak/>
        <w:t>шин произошло в связи с непреодолимой силой. Истец Потапов П.С. Заявил ходатайство об отложении гражданского дела и об истребовании материалов уголовного дела, которое в свое время было возбуждено, но прекращено. Судья Бубнов С.П. вынес определение об отложении дела на другую дату и время, но в истребовании уголовного дела отказал, указав в определении, что в соответствии с принципом состязательности каждая сторона должна доказать факты, на которые ссылается. Поэтому истец должен представить материалы из уголовного дела.  Как правильно поступать сторонам и судье в изложенной ситуации?</w:t>
      </w:r>
    </w:p>
    <w:p w14:paraId="2AA7737D"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F391E7F" w14:textId="77777777" w:rsidTr="001A1FFB">
        <w:trPr>
          <w:trHeight w:hRule="exact" w:val="6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656B4" w14:textId="77777777" w:rsidR="005F0BDF" w:rsidRPr="00433874" w:rsidRDefault="00D72D24" w:rsidP="00EE655E">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77251DA4" w14:textId="77777777" w:rsidTr="009D2BDF">
        <w:trPr>
          <w:trHeight w:hRule="exact" w:val="36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39F38" w14:textId="77777777" w:rsidR="005F0BDF" w:rsidRPr="00433874" w:rsidRDefault="00D72D24"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понятия и виды юридических документов</w:t>
            </w:r>
          </w:p>
          <w:p w14:paraId="2C0FD9D9" w14:textId="77777777" w:rsidR="005F0BDF" w:rsidRPr="00433874"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433874" w14:paraId="17658259" w14:textId="77777777" w:rsidTr="00EE655E">
        <w:trPr>
          <w:trHeight w:hRule="exact" w:val="278"/>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5EF052D" w14:textId="77777777" w:rsidR="005F0BDF" w:rsidRPr="00433874" w:rsidRDefault="00D72D24"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 xml:space="preserve">использовать </w:t>
            </w:r>
            <w:r w:rsidRPr="00433874">
              <w:rPr>
                <w:rFonts w:ascii="Times New Roman" w:hAnsi="Times New Roman" w:cs="Times New Roman"/>
                <w:color w:val="000000"/>
                <w:sz w:val="24"/>
                <w:szCs w:val="24"/>
              </w:rPr>
              <w:t>юридические документы как объекты юридической техники</w:t>
            </w:r>
          </w:p>
          <w:p w14:paraId="1DA67F11" w14:textId="77777777" w:rsidR="005F0BDF" w:rsidRPr="00433874" w:rsidRDefault="005F0BDF" w:rsidP="001001A2">
            <w:pPr>
              <w:spacing w:after="0" w:line="240" w:lineRule="auto"/>
              <w:rPr>
                <w:sz w:val="24"/>
                <w:szCs w:val="24"/>
              </w:rPr>
            </w:pPr>
          </w:p>
        </w:tc>
      </w:tr>
      <w:tr w:rsidR="00855332" w:rsidRPr="00433874" w14:paraId="16F826A3" w14:textId="77777777" w:rsidTr="001001A2">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C465BA3" w14:textId="77777777" w:rsidR="005F0BDF" w:rsidRPr="00433874" w:rsidRDefault="00D72D24" w:rsidP="00DA40B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юридических документов </w:t>
            </w:r>
            <w:r w:rsidRPr="00433874">
              <w:rPr>
                <w:rFonts w:ascii="Times New Roman" w:hAnsi="Times New Roman" w:cs="Times New Roman"/>
                <w:sz w:val="24"/>
                <w:szCs w:val="24"/>
              </w:rPr>
              <w:t>в правоприменительной и экспертно-консультационной деятельности</w:t>
            </w:r>
          </w:p>
          <w:p w14:paraId="223644BF" w14:textId="77777777" w:rsidR="005F0BDF" w:rsidRPr="00433874"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433874" w14:paraId="10257B0A" w14:textId="77777777"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8EEE71F" w14:textId="77777777" w:rsidR="005F0BDF" w:rsidRPr="00433874" w:rsidRDefault="00D72D24" w:rsidP="00EE655E">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08EDDBE5" w14:textId="77777777" w:rsidR="00EE655E" w:rsidRPr="00433874" w:rsidRDefault="00EE655E" w:rsidP="00EE655E">
      <w:pPr>
        <w:widowControl w:val="0"/>
        <w:autoSpaceDE w:val="0"/>
        <w:autoSpaceDN w:val="0"/>
        <w:adjustRightInd w:val="0"/>
        <w:spacing w:after="0" w:line="240" w:lineRule="auto"/>
        <w:ind w:firstLine="360"/>
        <w:rPr>
          <w:rFonts w:ascii="Times New Roman" w:hAnsi="Times New Roman" w:cs="Times New Roman"/>
          <w:b/>
          <w:sz w:val="24"/>
          <w:szCs w:val="24"/>
        </w:rPr>
      </w:pPr>
      <w:bookmarkStart w:id="320" w:name="_Hlk162524777_0_0"/>
    </w:p>
    <w:p w14:paraId="28198894" w14:textId="77777777" w:rsidR="00EE655E" w:rsidRPr="00433874" w:rsidRDefault="00D72D24" w:rsidP="00181B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996BEE" w14:textId="77777777" w:rsidR="00EE655E" w:rsidRPr="00433874" w:rsidRDefault="00D72D24" w:rsidP="00EE655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20"/>
    <w:p w14:paraId="76CE8550" w14:textId="77777777" w:rsidR="00AD293E" w:rsidRPr="00433874" w:rsidRDefault="00D72D24" w:rsidP="00EE655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1.Судебное доказывание — это:</w:t>
      </w:r>
    </w:p>
    <w:p w14:paraId="6BDD5801" w14:textId="77777777" w:rsidR="00AD293E" w:rsidRPr="00433874" w:rsidRDefault="00D72D24">
      <w:pPr>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деятельность, направленная на установление обстоятельств дела с помощью судебных доказательств;</w:t>
      </w:r>
    </w:p>
    <w:p w14:paraId="258607A4" w14:textId="77777777" w:rsidR="00AD293E" w:rsidRPr="00433874" w:rsidRDefault="00D72D24">
      <w:pPr>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деятельность, направленная на обнаружение и собирание доказательств;</w:t>
      </w:r>
    </w:p>
    <w:p w14:paraId="21DFDA00" w14:textId="77777777" w:rsidR="00AD293E" w:rsidRPr="00433874" w:rsidRDefault="00D72D24">
      <w:pPr>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деятельность по собиранию и оценке доказательств;</w:t>
      </w:r>
    </w:p>
    <w:p w14:paraId="23BAE70D" w14:textId="77777777" w:rsidR="00AD293E" w:rsidRPr="00433874" w:rsidRDefault="00D72D24">
      <w:pPr>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деятельность по проверке доказательств.</w:t>
      </w:r>
    </w:p>
    <w:p w14:paraId="02CA7B5F" w14:textId="77777777" w:rsidR="005C15ED" w:rsidRPr="00433874" w:rsidRDefault="005C15ED" w:rsidP="005C15ED">
      <w:pPr>
        <w:widowControl w:val="0"/>
        <w:autoSpaceDE w:val="0"/>
        <w:autoSpaceDN w:val="0"/>
        <w:adjustRightInd w:val="0"/>
        <w:spacing w:after="0" w:line="240" w:lineRule="auto"/>
        <w:ind w:firstLine="360"/>
        <w:rPr>
          <w:rFonts w:ascii="Times New Roman" w:hAnsi="Times New Roman" w:cs="Times New Roman"/>
          <w:b/>
          <w:sz w:val="24"/>
          <w:szCs w:val="24"/>
        </w:rPr>
      </w:pPr>
    </w:p>
    <w:p w14:paraId="38853EDB" w14:textId="77777777" w:rsidR="005A4023" w:rsidRPr="00433874" w:rsidRDefault="005A4023"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EB9B3E" w14:textId="77777777" w:rsidR="005C15ED" w:rsidRPr="00433874" w:rsidRDefault="00D72D24" w:rsidP="005C15E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AF680C" w14:textId="77777777" w:rsidR="00AD293E" w:rsidRPr="00433874" w:rsidRDefault="00D72D24" w:rsidP="00EE655E">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Какие обстоятельства (юридические факты) не входят в предмет доказывания?</w:t>
      </w:r>
    </w:p>
    <w:p w14:paraId="153792FE" w14:textId="77777777" w:rsidR="00AD293E" w:rsidRPr="00433874" w:rsidRDefault="00D72D24">
      <w:pPr>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факты — основания заявленного иска;</w:t>
      </w:r>
    </w:p>
    <w:p w14:paraId="100ECCB4" w14:textId="77777777" w:rsidR="00AD293E" w:rsidRPr="00433874" w:rsidRDefault="00D72D24">
      <w:pPr>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факты, имеющие исключительно процессуальное значение;</w:t>
      </w:r>
    </w:p>
    <w:p w14:paraId="22CFD23C" w14:textId="77777777" w:rsidR="00AD293E" w:rsidRPr="00433874" w:rsidRDefault="00D72D24">
      <w:pPr>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доказательственные факты;</w:t>
      </w:r>
    </w:p>
    <w:p w14:paraId="19C10E28" w14:textId="77777777" w:rsidR="00AD293E" w:rsidRPr="00433874" w:rsidRDefault="00D72D24">
      <w:pPr>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факты, подтверждающие наличие права</w:t>
      </w:r>
    </w:p>
    <w:p w14:paraId="6C66C148" w14:textId="77777777" w:rsidR="005C15ED" w:rsidRPr="00433874" w:rsidRDefault="005C15ED" w:rsidP="005C15ED">
      <w:pPr>
        <w:widowControl w:val="0"/>
        <w:autoSpaceDE w:val="0"/>
        <w:autoSpaceDN w:val="0"/>
        <w:adjustRightInd w:val="0"/>
        <w:spacing w:after="0" w:line="240" w:lineRule="auto"/>
        <w:ind w:firstLine="360"/>
        <w:rPr>
          <w:rFonts w:ascii="Times New Roman" w:hAnsi="Times New Roman" w:cs="Times New Roman"/>
          <w:b/>
          <w:sz w:val="24"/>
          <w:szCs w:val="24"/>
        </w:rPr>
      </w:pPr>
    </w:p>
    <w:p w14:paraId="6AC92568" w14:textId="77777777" w:rsidR="005A4023" w:rsidRPr="00433874" w:rsidRDefault="005A4023"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11C711" w14:textId="77777777" w:rsidR="005C15ED" w:rsidRPr="00433874" w:rsidRDefault="00D72D24" w:rsidP="005C15E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E0E9DD5" w14:textId="77777777" w:rsidR="00AD293E" w:rsidRPr="00433874" w:rsidRDefault="00D72D24" w:rsidP="00EE655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Укажите легальное определение понятия доказательств:</w:t>
      </w:r>
    </w:p>
    <w:p w14:paraId="41C9D93C" w14:textId="77777777" w:rsidR="00AD293E" w:rsidRPr="00433874" w:rsidRDefault="00D72D24">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14:paraId="779F9927" w14:textId="77777777" w:rsidR="00AD293E" w:rsidRPr="00433874" w:rsidRDefault="00D72D24">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любые фактические данные,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14:paraId="40C35C83" w14:textId="77777777" w:rsidR="00AD293E" w:rsidRPr="00433874" w:rsidRDefault="00D72D24">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lastRenderedPageBreak/>
        <w:t>любые фактические данные, полученные в соответствии с законом и обладающие юридической силой;</w:t>
      </w:r>
    </w:p>
    <w:p w14:paraId="21C0E46F" w14:textId="77777777" w:rsidR="00AD293E" w:rsidRPr="00433874" w:rsidRDefault="00D72D24">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любые фактические данные, позволяющие своевременно и правильно разрешить гражданское дело.</w:t>
      </w:r>
    </w:p>
    <w:p w14:paraId="5737EC9D" w14:textId="77777777" w:rsidR="00565C41" w:rsidRPr="00433874"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177D28A4"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78CE861" w14:textId="77777777" w:rsidR="00EE655E" w:rsidRPr="00433874" w:rsidRDefault="00D72D24" w:rsidP="00EE655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3BBB20C" w14:textId="77777777" w:rsidR="00565C41" w:rsidRPr="00433874" w:rsidRDefault="00565C41" w:rsidP="00565C41">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3292"/>
        <w:gridCol w:w="390"/>
        <w:gridCol w:w="6171"/>
      </w:tblGrid>
      <w:tr w:rsidR="00855332" w:rsidRPr="00433874" w14:paraId="1AB455DA" w14:textId="77777777" w:rsidTr="00EE655E">
        <w:tc>
          <w:tcPr>
            <w:tcW w:w="1686" w:type="pct"/>
          </w:tcPr>
          <w:p w14:paraId="42AA43E9" w14:textId="77777777" w:rsidR="00EE655E" w:rsidRPr="00433874" w:rsidRDefault="00D72D24" w:rsidP="00EE655E">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4" w:type="pct"/>
            <w:gridSpan w:val="2"/>
          </w:tcPr>
          <w:p w14:paraId="18FC1B69" w14:textId="77777777" w:rsidR="00EE655E" w:rsidRPr="00433874" w:rsidRDefault="00D72D24" w:rsidP="00EE655E">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4D233E6" w14:textId="77777777" w:rsidTr="001A1FFB">
        <w:tc>
          <w:tcPr>
            <w:tcW w:w="1686" w:type="pct"/>
          </w:tcPr>
          <w:p w14:paraId="134E4358" w14:textId="039A2014" w:rsidR="00EE655E"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1. Третьи лица</w:t>
            </w:r>
          </w:p>
        </w:tc>
        <w:tc>
          <w:tcPr>
            <w:tcW w:w="167" w:type="pct"/>
          </w:tcPr>
          <w:p w14:paraId="3C7A54D2" w14:textId="77777777" w:rsidR="00EE655E"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47" w:type="pct"/>
          </w:tcPr>
          <w:p w14:paraId="3C14CB90" w14:textId="77777777" w:rsidR="00EE655E"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участвует в процессе в целях защиты государственных и общественных интересов, прав и охраняемых законом интересов граждан</w:t>
            </w:r>
          </w:p>
        </w:tc>
      </w:tr>
      <w:tr w:rsidR="00855332" w:rsidRPr="00433874" w14:paraId="550193C0" w14:textId="77777777" w:rsidTr="001A1FFB">
        <w:tc>
          <w:tcPr>
            <w:tcW w:w="1686" w:type="pct"/>
          </w:tcPr>
          <w:p w14:paraId="0F1DB734" w14:textId="43767CD0" w:rsidR="00EE655E"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2. Прокурор</w:t>
            </w:r>
          </w:p>
        </w:tc>
        <w:tc>
          <w:tcPr>
            <w:tcW w:w="167" w:type="pct"/>
          </w:tcPr>
          <w:p w14:paraId="020A05A9" w14:textId="77777777" w:rsidR="00EE655E"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47" w:type="pct"/>
          </w:tcPr>
          <w:p w14:paraId="5587C79C" w14:textId="77777777" w:rsidR="00EE655E"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должностное лицо, входящее в состав суда и осуществляющее правосудие</w:t>
            </w:r>
          </w:p>
        </w:tc>
      </w:tr>
      <w:tr w:rsidR="00855332" w:rsidRPr="00433874" w14:paraId="3D0E0A02" w14:textId="77777777" w:rsidTr="001A1FFB">
        <w:tc>
          <w:tcPr>
            <w:tcW w:w="1686" w:type="pct"/>
          </w:tcPr>
          <w:p w14:paraId="388E02B2" w14:textId="00DCE4B9" w:rsidR="00EE655E"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3. Секретарь судебного заседания</w:t>
            </w:r>
          </w:p>
        </w:tc>
        <w:tc>
          <w:tcPr>
            <w:tcW w:w="167" w:type="pct"/>
          </w:tcPr>
          <w:p w14:paraId="3B0A2741" w14:textId="77777777" w:rsidR="00EE655E"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47" w:type="pct"/>
          </w:tcPr>
          <w:p w14:paraId="0F90B21F" w14:textId="77777777" w:rsidR="00EE655E"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лица, вступающие в уже возникший между истцом и ответчиком процесс в связи с заинтересованностью в разрешении спора наряду со сторонами.</w:t>
            </w:r>
          </w:p>
        </w:tc>
      </w:tr>
      <w:tr w:rsidR="00855332" w:rsidRPr="00433874" w14:paraId="0CF030CB" w14:textId="77777777" w:rsidTr="001A1FFB">
        <w:tc>
          <w:tcPr>
            <w:tcW w:w="1686" w:type="pct"/>
          </w:tcPr>
          <w:p w14:paraId="5EA2B1C9" w14:textId="6892B35F" w:rsidR="00EE655E" w:rsidRPr="00433874" w:rsidRDefault="001A1FFB" w:rsidP="001A1FF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Судья</w:t>
            </w:r>
          </w:p>
        </w:tc>
        <w:tc>
          <w:tcPr>
            <w:tcW w:w="167" w:type="pct"/>
          </w:tcPr>
          <w:p w14:paraId="228B5BAA" w14:textId="77777777" w:rsidR="00EE655E"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47" w:type="pct"/>
          </w:tcPr>
          <w:p w14:paraId="574854F5" w14:textId="77777777" w:rsidR="00EE655E"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занимается организацией судебного процесса: вызывает участников, подготавливает информацию о делах, проверят явку лиц и ведет протокол судебного заседания</w:t>
            </w:r>
          </w:p>
        </w:tc>
      </w:tr>
    </w:tbl>
    <w:p w14:paraId="758CA3E6" w14:textId="77777777" w:rsidR="00EE655E" w:rsidRPr="00433874" w:rsidRDefault="00EE655E" w:rsidP="00EE655E">
      <w:pPr>
        <w:shd w:val="clear" w:color="auto" w:fill="FFFFFF"/>
        <w:spacing w:after="0" w:line="240" w:lineRule="auto"/>
        <w:jc w:val="both"/>
        <w:rPr>
          <w:rFonts w:ascii="Times New Roman" w:hAnsi="Times New Roman" w:cs="Times New Roman"/>
          <w:b/>
          <w:sz w:val="24"/>
          <w:szCs w:val="24"/>
        </w:rPr>
      </w:pPr>
      <w:bookmarkStart w:id="321" w:name="_Hlk162873745_0"/>
    </w:p>
    <w:p w14:paraId="2F78ABB0" w14:textId="77777777" w:rsidR="00EE655E" w:rsidRPr="00433874" w:rsidRDefault="00D72D24" w:rsidP="00EE655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321"/>
    <w:p w14:paraId="435F3F9A" w14:textId="56CA9106" w:rsidR="00663CA9" w:rsidRPr="00433874" w:rsidRDefault="00663CA9" w:rsidP="00565C41">
      <w:pPr>
        <w:spacing w:after="0" w:line="240" w:lineRule="auto"/>
        <w:jc w:val="both"/>
        <w:rPr>
          <w:rFonts w:ascii="Times New Roman" w:hAnsi="Times New Roman" w:cs="Times New Roman"/>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19DD8FAD" w14:textId="77777777" w:rsidTr="00751138">
        <w:tc>
          <w:tcPr>
            <w:tcW w:w="1249" w:type="pct"/>
          </w:tcPr>
          <w:p w14:paraId="3817C76B" w14:textId="77777777" w:rsidR="00EE655E"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34A30DC" w14:textId="77777777" w:rsidR="00EE655E"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0412B5B" w14:textId="77777777" w:rsidR="00EE655E"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F292E2E" w14:textId="77777777" w:rsidR="00EE655E"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D09DB0A" w14:textId="77777777" w:rsidTr="00751138">
        <w:tc>
          <w:tcPr>
            <w:tcW w:w="1249" w:type="pct"/>
          </w:tcPr>
          <w:p w14:paraId="63DDA827" w14:textId="1D44AD33" w:rsidR="00EE655E" w:rsidRPr="00433874" w:rsidRDefault="00EE655E" w:rsidP="00751138">
            <w:pPr>
              <w:pStyle w:val="a4"/>
              <w:ind w:left="0"/>
              <w:jc w:val="center"/>
              <w:rPr>
                <w:rFonts w:ascii="Times New Roman" w:hAnsi="Times New Roman" w:cs="Times New Roman"/>
                <w:b/>
                <w:sz w:val="24"/>
                <w:szCs w:val="24"/>
              </w:rPr>
            </w:pPr>
          </w:p>
        </w:tc>
        <w:tc>
          <w:tcPr>
            <w:tcW w:w="1250" w:type="pct"/>
          </w:tcPr>
          <w:p w14:paraId="4988C4DF" w14:textId="1D2E88D9" w:rsidR="00EE655E" w:rsidRPr="00433874" w:rsidRDefault="00EE655E" w:rsidP="00751138">
            <w:pPr>
              <w:pStyle w:val="a4"/>
              <w:ind w:left="0"/>
              <w:jc w:val="center"/>
              <w:rPr>
                <w:rFonts w:ascii="Times New Roman" w:hAnsi="Times New Roman" w:cs="Times New Roman"/>
                <w:b/>
                <w:sz w:val="24"/>
                <w:szCs w:val="24"/>
              </w:rPr>
            </w:pPr>
          </w:p>
        </w:tc>
        <w:tc>
          <w:tcPr>
            <w:tcW w:w="1250" w:type="pct"/>
          </w:tcPr>
          <w:p w14:paraId="1EF57DA6" w14:textId="5A3ACF46" w:rsidR="00EE655E" w:rsidRPr="00433874" w:rsidRDefault="00EE655E" w:rsidP="00751138">
            <w:pPr>
              <w:pStyle w:val="a4"/>
              <w:ind w:left="0"/>
              <w:jc w:val="center"/>
              <w:rPr>
                <w:rFonts w:ascii="Times New Roman" w:hAnsi="Times New Roman" w:cs="Times New Roman"/>
                <w:b/>
                <w:sz w:val="24"/>
                <w:szCs w:val="24"/>
              </w:rPr>
            </w:pPr>
          </w:p>
        </w:tc>
        <w:tc>
          <w:tcPr>
            <w:tcW w:w="1251" w:type="pct"/>
          </w:tcPr>
          <w:p w14:paraId="4AE20C97" w14:textId="342A6A3F" w:rsidR="00EE655E" w:rsidRPr="00433874" w:rsidRDefault="00EE655E" w:rsidP="00751138">
            <w:pPr>
              <w:pStyle w:val="a4"/>
              <w:ind w:left="0"/>
              <w:jc w:val="center"/>
              <w:rPr>
                <w:rFonts w:ascii="Times New Roman" w:hAnsi="Times New Roman" w:cs="Times New Roman"/>
                <w:b/>
                <w:sz w:val="24"/>
                <w:szCs w:val="24"/>
              </w:rPr>
            </w:pPr>
          </w:p>
        </w:tc>
      </w:tr>
    </w:tbl>
    <w:p w14:paraId="5E24F4D5" w14:textId="77777777" w:rsidR="00663CA9" w:rsidRPr="00433874" w:rsidRDefault="00663CA9" w:rsidP="00EE655E">
      <w:pPr>
        <w:tabs>
          <w:tab w:val="left" w:pos="1110"/>
        </w:tabs>
        <w:spacing w:after="0" w:line="240" w:lineRule="auto"/>
        <w:jc w:val="both"/>
        <w:rPr>
          <w:rFonts w:ascii="Times New Roman" w:hAnsi="Times New Roman" w:cs="Times New Roman"/>
          <w:sz w:val="24"/>
          <w:szCs w:val="24"/>
        </w:rPr>
      </w:pPr>
    </w:p>
    <w:p w14:paraId="4AD1864A"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bookmarkStart w:id="322" w:name="_Hlk162525025_0_0"/>
      <w:bookmarkStart w:id="323" w:name="_Hlk162874008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319A8D6" w14:textId="77777777" w:rsidR="00EE655E"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322"/>
      <w:bookmarkEnd w:id="323"/>
      <w:r w:rsidRPr="00433874">
        <w:rPr>
          <w:rFonts w:ascii="Times New Roman" w:hAnsi="Times New Roman" w:cs="Times New Roman"/>
          <w:b/>
          <w:sz w:val="24"/>
          <w:szCs w:val="24"/>
        </w:rPr>
        <w:t xml:space="preserve">. </w:t>
      </w:r>
    </w:p>
    <w:p w14:paraId="6A6EFF6B" w14:textId="77777777" w:rsidR="006C289D" w:rsidRPr="00433874" w:rsidRDefault="00D72D24" w:rsidP="00EE655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EE655E" w:rsidRPr="00433874">
        <w:rPr>
          <w:rFonts w:ascii="Times New Roman" w:hAnsi="Times New Roman" w:cs="Times New Roman"/>
          <w:b/>
          <w:sz w:val="24"/>
          <w:szCs w:val="24"/>
        </w:rPr>
        <w:t>с</w:t>
      </w:r>
      <w:r w:rsidRPr="00433874">
        <w:rPr>
          <w:rFonts w:ascii="Times New Roman" w:hAnsi="Times New Roman" w:cs="Times New Roman"/>
          <w:b/>
          <w:sz w:val="24"/>
          <w:szCs w:val="24"/>
        </w:rPr>
        <w:t>удебное заседание состоит из частей</w:t>
      </w:r>
    </w:p>
    <w:p w14:paraId="3F49985E" w14:textId="77777777" w:rsidR="006C289D" w:rsidRPr="00433874" w:rsidRDefault="00D72D24" w:rsidP="00EE655E">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 судебные прения;</w:t>
      </w:r>
    </w:p>
    <w:p w14:paraId="05672897" w14:textId="77777777" w:rsidR="006C289D" w:rsidRPr="00433874" w:rsidRDefault="00D72D24" w:rsidP="00EE655E">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рассмотрение дела по существу;</w:t>
      </w:r>
    </w:p>
    <w:p w14:paraId="618CE58C" w14:textId="77777777" w:rsidR="006C289D" w:rsidRPr="00433874" w:rsidRDefault="00D72D24" w:rsidP="00EE655E">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постановление и оглашение судебного решения.</w:t>
      </w:r>
    </w:p>
    <w:p w14:paraId="754F0AA4" w14:textId="77777777" w:rsidR="00DF1798" w:rsidRPr="00433874" w:rsidRDefault="00D72D24" w:rsidP="00EE655E">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подготовительная</w:t>
      </w:r>
      <w:r w:rsidR="00EE655E" w:rsidRPr="00433874">
        <w:rPr>
          <w:rFonts w:ascii="Times New Roman" w:hAnsi="Times New Roman" w:cs="Times New Roman"/>
          <w:sz w:val="24"/>
          <w:szCs w:val="24"/>
        </w:rPr>
        <w:t>.</w:t>
      </w:r>
    </w:p>
    <w:p w14:paraId="75C97A33" w14:textId="2EF50DA2" w:rsidR="00EE655E" w:rsidRPr="00433874" w:rsidRDefault="00D72D24" w:rsidP="00EE655E">
      <w:pPr>
        <w:widowControl w:val="0"/>
        <w:autoSpaceDE w:val="0"/>
        <w:autoSpaceDN w:val="0"/>
        <w:adjustRightInd w:val="0"/>
        <w:spacing w:after="0" w:line="240" w:lineRule="auto"/>
        <w:rPr>
          <w:rFonts w:ascii="Times New Roman" w:hAnsi="Times New Roman" w:cs="Times New Roman"/>
          <w:b/>
          <w:sz w:val="24"/>
          <w:szCs w:val="24"/>
        </w:rPr>
      </w:pPr>
      <w:bookmarkStart w:id="324" w:name="_Hlk162525054_0_0"/>
      <w:r w:rsidRPr="00433874">
        <w:rPr>
          <w:rFonts w:ascii="Times New Roman" w:hAnsi="Times New Roman" w:cs="Times New Roman"/>
          <w:b/>
          <w:sz w:val="24"/>
          <w:szCs w:val="24"/>
        </w:rPr>
        <w:t xml:space="preserve">Запишите соответствующую последовательность </w:t>
      </w:r>
      <w:r w:rsidR="00240E30"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324"/>
    <w:p w14:paraId="31738968" w14:textId="77777777" w:rsidR="00565C41" w:rsidRPr="00433874" w:rsidRDefault="00565C41" w:rsidP="00565C41">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386B39F1" w14:textId="77777777" w:rsidR="005C15ED" w:rsidRPr="00433874" w:rsidRDefault="00D72D24" w:rsidP="005C15ED">
      <w:pPr>
        <w:shd w:val="clear" w:color="auto" w:fill="FFFFFF"/>
        <w:spacing w:after="0" w:line="240" w:lineRule="auto"/>
        <w:ind w:firstLine="360"/>
        <w:jc w:val="both"/>
        <w:rPr>
          <w:rFonts w:ascii="Times New Roman" w:hAnsi="Times New Roman" w:cs="Times New Roman"/>
          <w:b/>
          <w:sz w:val="24"/>
          <w:szCs w:val="24"/>
        </w:rPr>
      </w:pPr>
      <w:bookmarkStart w:id="325" w:name="_Hlk162525110_0_0"/>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326" w:name="_Hlk162427711_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49AA041" w14:textId="77777777" w:rsidR="005C15ED" w:rsidRPr="00433874" w:rsidRDefault="00D72D24" w:rsidP="005C15ED">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25"/>
    <w:bookmarkEnd w:id="326"/>
    <w:p w14:paraId="3B029EF4" w14:textId="77777777" w:rsidR="00565C41" w:rsidRPr="00433874" w:rsidRDefault="00D72D24" w:rsidP="005C15ED">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bCs/>
          <w:sz w:val="24"/>
          <w:szCs w:val="24"/>
        </w:rPr>
        <w:tab/>
        <w:t>_____________________</w:t>
      </w:r>
      <w:r w:rsidR="00074EC3" w:rsidRPr="00433874">
        <w:rPr>
          <w:rFonts w:ascii="Times New Roman" w:hAnsi="Times New Roman" w:cs="Times New Roman"/>
          <w:b/>
          <w:sz w:val="24"/>
          <w:szCs w:val="24"/>
        </w:rPr>
        <w:t xml:space="preserve"> </w:t>
      </w:r>
      <w:r w:rsidR="00BB0609" w:rsidRPr="00433874">
        <w:rPr>
          <w:rFonts w:ascii="Times New Roman" w:hAnsi="Times New Roman" w:cs="Times New Roman"/>
          <w:bCs/>
          <w:sz w:val="24"/>
          <w:szCs w:val="24"/>
        </w:rPr>
        <w:t>нормы предоставляют возможность выбора участниками процесса одного или нескольких точно обозначенных в законе вариантов действий.</w:t>
      </w:r>
      <w:r w:rsidR="00BB0609" w:rsidRPr="00433874">
        <w:rPr>
          <w:rFonts w:ascii="Times New Roman" w:hAnsi="Times New Roman" w:cs="Times New Roman"/>
          <w:b/>
          <w:sz w:val="24"/>
          <w:szCs w:val="24"/>
        </w:rPr>
        <w:t xml:space="preserve"> </w:t>
      </w:r>
    </w:p>
    <w:p w14:paraId="0AAEFEB7"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766E668D" w14:textId="77777777" w:rsidR="005C15ED" w:rsidRPr="00433874" w:rsidRDefault="00D72D24" w:rsidP="005C15ED">
      <w:pPr>
        <w:shd w:val="clear" w:color="auto" w:fill="FFFFFF"/>
        <w:spacing w:after="0" w:line="240" w:lineRule="auto"/>
        <w:ind w:firstLine="708"/>
        <w:jc w:val="both"/>
        <w:rPr>
          <w:rFonts w:ascii="Times New Roman" w:hAnsi="Times New Roman" w:cs="Times New Roman"/>
          <w:b/>
          <w:sz w:val="24"/>
          <w:szCs w:val="24"/>
        </w:rPr>
      </w:pPr>
      <w:bookmarkStart w:id="327" w:name="_Hlk162525153_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46138A5" w14:textId="77777777" w:rsidR="005C15ED" w:rsidRPr="00433874" w:rsidRDefault="00D72D24" w:rsidP="005C15E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27"/>
    <w:p w14:paraId="20C6CA84" w14:textId="77777777" w:rsidR="00137B29" w:rsidRPr="00433874" w:rsidRDefault="00D72D24" w:rsidP="005C15ED">
      <w:pPr>
        <w:tabs>
          <w:tab w:val="left" w:pos="709"/>
        </w:tabs>
        <w:spacing w:after="0" w:line="240" w:lineRule="auto"/>
        <w:jc w:val="both"/>
        <w:rPr>
          <w:rFonts w:ascii="Times New Roman" w:hAnsi="Times New Roman"/>
          <w:sz w:val="24"/>
          <w:szCs w:val="24"/>
        </w:rPr>
      </w:pPr>
      <w:r w:rsidRPr="00433874">
        <w:rPr>
          <w:rFonts w:ascii="Times New Roman" w:hAnsi="Times New Roman"/>
          <w:sz w:val="24"/>
          <w:szCs w:val="24"/>
        </w:rPr>
        <w:tab/>
      </w:r>
      <w:r w:rsidR="00593856" w:rsidRPr="00433874">
        <w:rPr>
          <w:rFonts w:ascii="Times New Roman" w:hAnsi="Times New Roman"/>
          <w:sz w:val="24"/>
          <w:szCs w:val="24"/>
        </w:rPr>
        <w:t>Драматург Матвеев Н.П., постоянно проживающий в Саратове, заключил договор с Московским театром им. Ермоловой о написании для театра пьесы. В договоре стороны записали, что все споры, вытекающие из заключенного договора, подлежат рассмотрению в Московском городском суде. Матвеев написал заказную пьесу, но предоставил право ее пер</w:t>
      </w:r>
      <w:r w:rsidR="00593856" w:rsidRPr="00433874">
        <w:rPr>
          <w:rFonts w:ascii="Times New Roman" w:hAnsi="Times New Roman"/>
          <w:sz w:val="24"/>
          <w:szCs w:val="24"/>
        </w:rPr>
        <w:lastRenderedPageBreak/>
        <w:t>вой постановки Саратовскому областному драматическому театру. Театр им. Ермоловой предъявил в Московском городском суде иск к Матвееву об обязанности исполнить договор. Однако Московский городской суд заявления не принял, разъяснив в определении, что дело должно рассматриваться  в районом суде. В каком суде должно рассматриваться данное гражданское дело?</w:t>
      </w:r>
    </w:p>
    <w:p w14:paraId="7E2EAD72" w14:textId="3850E319" w:rsidR="0086778A" w:rsidRPr="00433874" w:rsidRDefault="00D72D24" w:rsidP="00997EB6">
      <w:pPr>
        <w:tabs>
          <w:tab w:val="left" w:pos="709"/>
        </w:tabs>
        <w:spacing w:after="0" w:line="240" w:lineRule="auto"/>
        <w:jc w:val="both"/>
        <w:rPr>
          <w:rFonts w:ascii="Times New Roman" w:hAnsi="Times New Roman" w:cs="Times New Roman"/>
          <w:b/>
          <w:sz w:val="24"/>
          <w:szCs w:val="24"/>
        </w:rPr>
      </w:pPr>
      <w:r w:rsidRPr="00433874">
        <w:rPr>
          <w:rFonts w:ascii="Times New Roman" w:hAnsi="Times New Roman"/>
          <w:sz w:val="24"/>
          <w:szCs w:val="24"/>
        </w:rPr>
        <w:tab/>
      </w:r>
    </w:p>
    <w:p w14:paraId="5FC0FC7A" w14:textId="77777777" w:rsidR="005C15ED" w:rsidRPr="00433874" w:rsidRDefault="00D72D24" w:rsidP="005C15ED">
      <w:pPr>
        <w:shd w:val="clear" w:color="auto" w:fill="FFFFFF"/>
        <w:spacing w:after="0" w:line="240" w:lineRule="auto"/>
        <w:ind w:firstLine="708"/>
        <w:jc w:val="both"/>
        <w:rPr>
          <w:rFonts w:ascii="Times New Roman" w:hAnsi="Times New Roman" w:cs="Times New Roman"/>
          <w:b/>
          <w:sz w:val="24"/>
          <w:szCs w:val="24"/>
        </w:rPr>
      </w:pPr>
      <w:bookmarkStart w:id="328" w:name="_Hlk162427307_0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9A2BD26" w14:textId="77777777" w:rsidR="005C15ED" w:rsidRPr="00433874" w:rsidRDefault="00D72D24" w:rsidP="005C15E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28"/>
    <w:p w14:paraId="433F12B4" w14:textId="77777777" w:rsidR="00565C41" w:rsidRPr="00433874" w:rsidRDefault="00D72D24" w:rsidP="005C15E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sz w:val="24"/>
          <w:szCs w:val="24"/>
        </w:rPr>
        <w:t xml:space="preserve">При подготовке дела об установлении отцовства к судебному разбирательству для </w:t>
      </w:r>
      <w:r w:rsidRPr="00433874">
        <w:rPr>
          <w:rFonts w:ascii="Times New Roman" w:hAnsi="Times New Roman" w:cs="Times New Roman"/>
          <w:sz w:val="24"/>
          <w:szCs w:val="24"/>
        </w:rPr>
        <w:t xml:space="preserve">разъяснения вопроса, связанного с происхождением ребенка, судья назначил экспертизу, проводимую методом «генетической дактилоскопии». Ответчик </w:t>
      </w:r>
      <w:proofErr w:type="spellStart"/>
      <w:r w:rsidRPr="00433874">
        <w:rPr>
          <w:rFonts w:ascii="Times New Roman" w:hAnsi="Times New Roman" w:cs="Times New Roman"/>
          <w:sz w:val="24"/>
          <w:szCs w:val="24"/>
        </w:rPr>
        <w:t>Шутейников</w:t>
      </w:r>
      <w:proofErr w:type="spellEnd"/>
      <w:r w:rsidRPr="00433874">
        <w:rPr>
          <w:rFonts w:ascii="Times New Roman" w:hAnsi="Times New Roman" w:cs="Times New Roman"/>
          <w:sz w:val="24"/>
          <w:szCs w:val="24"/>
        </w:rPr>
        <w:t xml:space="preserve"> О.О. заявил, что проведение такой экспертизы нарушает его конституционные права на личную неприкосновенность, достоинство личности, неприкосновенность частной жизни, личную тайну. Судья предупредил ответчика, что в соответствии с п. 3 ст. 79 ГПК при уклонении стороны от участия в экспертизе в случае, если без нее провести экспертизу невозможно, суд вправе признать факт, для выяснения которого назначается исследование, установленным. </w:t>
      </w:r>
      <w:proofErr w:type="spellStart"/>
      <w:r w:rsidRPr="00433874">
        <w:rPr>
          <w:rFonts w:ascii="Times New Roman" w:hAnsi="Times New Roman" w:cs="Times New Roman"/>
          <w:sz w:val="24"/>
          <w:szCs w:val="24"/>
        </w:rPr>
        <w:t>Шутейников</w:t>
      </w:r>
      <w:proofErr w:type="spellEnd"/>
      <w:r w:rsidRPr="00433874">
        <w:rPr>
          <w:rFonts w:ascii="Times New Roman" w:hAnsi="Times New Roman" w:cs="Times New Roman"/>
          <w:sz w:val="24"/>
          <w:szCs w:val="24"/>
        </w:rPr>
        <w:t xml:space="preserve"> О. О. на экспертизу не явился. Он представил письменные доказательства, подтверждающие его нахождение в длительной служебной командировке – авиационные билеты, командировочное удостоверение с датами пребывания в г. Котовске. Ответчик также заявил ходатайство о допросе свидетелей Шмакова И.И., </w:t>
      </w:r>
      <w:proofErr w:type="spellStart"/>
      <w:r w:rsidRPr="00433874">
        <w:rPr>
          <w:rFonts w:ascii="Times New Roman" w:hAnsi="Times New Roman" w:cs="Times New Roman"/>
          <w:sz w:val="24"/>
          <w:szCs w:val="24"/>
        </w:rPr>
        <w:t>Шлакова</w:t>
      </w:r>
      <w:proofErr w:type="spellEnd"/>
      <w:r w:rsidRPr="00433874">
        <w:rPr>
          <w:rFonts w:ascii="Times New Roman" w:hAnsi="Times New Roman" w:cs="Times New Roman"/>
          <w:sz w:val="24"/>
          <w:szCs w:val="24"/>
        </w:rPr>
        <w:t xml:space="preserve"> Н.Н. и Быкова С.С., проживающих в г. Котовске, которые могут подтвердить, что он  постоянно находился в этом городе. По мнению </w:t>
      </w:r>
      <w:proofErr w:type="spellStart"/>
      <w:r w:rsidRPr="00433874">
        <w:rPr>
          <w:rFonts w:ascii="Times New Roman" w:hAnsi="Times New Roman" w:cs="Times New Roman"/>
          <w:sz w:val="24"/>
          <w:szCs w:val="24"/>
        </w:rPr>
        <w:t>Шутейникова</w:t>
      </w:r>
      <w:proofErr w:type="spellEnd"/>
      <w:r w:rsidRPr="00433874">
        <w:rPr>
          <w:rFonts w:ascii="Times New Roman" w:hAnsi="Times New Roman" w:cs="Times New Roman"/>
          <w:sz w:val="24"/>
          <w:szCs w:val="24"/>
        </w:rPr>
        <w:t xml:space="preserve"> О.О. данные доказательства свидетельствуют о том, что ввиду его отсутствия в местонахождении истицы в определенный период времени, он не может быть отцом ребенка. В судебном заседании истица Лопухова И.С. пояснила, что ответчик несколько раз приезжал из командировки и его ссылка на постоянное пребывание в г. Котовске не соответствует действительности. Удовлетворяя исковые требования, в решении судья указал, что представленные истцом письменные доказательства являются косвенными, поскольку из их содержания прямо не следует, что ответчик не отлучался из г. Котовска. В допросе свидетелей нет необходимости, так как факт отказа ответчика от прохождения генетико- дактилоскопической экспертизы, позволяющей с высокой степенью точности определить происхождение ребенка от определенного лица, явно свидетельствует о том, что </w:t>
      </w:r>
      <w:proofErr w:type="spellStart"/>
      <w:r w:rsidRPr="00433874">
        <w:rPr>
          <w:rFonts w:ascii="Times New Roman" w:hAnsi="Times New Roman" w:cs="Times New Roman"/>
          <w:sz w:val="24"/>
          <w:szCs w:val="24"/>
        </w:rPr>
        <w:t>Шутейников</w:t>
      </w:r>
      <w:proofErr w:type="spellEnd"/>
      <w:r w:rsidRPr="00433874">
        <w:rPr>
          <w:rFonts w:ascii="Times New Roman" w:hAnsi="Times New Roman" w:cs="Times New Roman"/>
          <w:sz w:val="24"/>
          <w:szCs w:val="24"/>
        </w:rPr>
        <w:t xml:space="preserve"> О.О. является отцом ребенка. Есть ли у ответчика правовые основания для обжалования решения суда?</w:t>
      </w:r>
    </w:p>
    <w:p w14:paraId="29D452F5" w14:textId="77777777" w:rsidR="00565C41" w:rsidRPr="00433874" w:rsidRDefault="00565C41"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19BA7925" w14:textId="77777777" w:rsidTr="001A1FFB">
        <w:trPr>
          <w:trHeight w:hRule="exact" w:val="58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99F9241" w14:textId="77777777" w:rsidR="005F0BDF" w:rsidRPr="00433874" w:rsidRDefault="00D72D24" w:rsidP="001001A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4C216BC6"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1C63664"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47A401B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93075C7" w14:textId="77777777" w:rsidR="005F0BDF" w:rsidRPr="00433874" w:rsidRDefault="00D72D24"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13232DE2" w14:textId="77777777" w:rsidR="005F0BDF" w:rsidRPr="00433874" w:rsidRDefault="005F0BDF" w:rsidP="001001A2">
            <w:pPr>
              <w:widowControl w:val="0"/>
              <w:spacing w:after="0" w:line="240" w:lineRule="auto"/>
              <w:rPr>
                <w:rFonts w:ascii="Times New Roman" w:hAnsi="Times New Roman" w:cs="Times New Roman"/>
                <w:sz w:val="24"/>
                <w:szCs w:val="24"/>
              </w:rPr>
            </w:pPr>
          </w:p>
        </w:tc>
      </w:tr>
      <w:tr w:rsidR="00855332" w:rsidRPr="00433874" w14:paraId="1D20CF4B" w14:textId="77777777" w:rsidTr="001A1FFB">
        <w:trPr>
          <w:trHeight w:hRule="exact" w:val="578"/>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79E33979"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0D32124A"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EBD3F4C" w14:textId="77777777" w:rsidR="005F0BDF" w:rsidRPr="00433874" w:rsidRDefault="00D72D24" w:rsidP="001001A2">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54F465E4"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3EF5C0D5" w14:textId="77777777" w:rsidR="005C15ED" w:rsidRPr="00433874" w:rsidRDefault="00D72D24"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F37F85" w14:textId="77777777" w:rsidR="005C15ED" w:rsidRPr="00433874" w:rsidRDefault="00D72D24"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C7010D8" w14:textId="77777777" w:rsidR="00AD293E" w:rsidRPr="00433874" w:rsidRDefault="00D72D24" w:rsidP="001A1FFB">
      <w:pPr>
        <w:shd w:val="clear" w:color="auto" w:fill="FFFFFF"/>
        <w:spacing w:after="0"/>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Иск — это:</w:t>
      </w:r>
    </w:p>
    <w:p w14:paraId="32430E4E" w14:textId="77777777" w:rsidR="00AD293E" w:rsidRPr="00433874" w:rsidRDefault="00D72D24">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материальное благо, получение которого добивается истец;</w:t>
      </w:r>
    </w:p>
    <w:p w14:paraId="51888606" w14:textId="77777777" w:rsidR="00AD293E" w:rsidRPr="00433874" w:rsidRDefault="00D72D24">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документ, содержащий сведения о ходе судебного заседания;</w:t>
      </w:r>
    </w:p>
    <w:p w14:paraId="7D8A7D27" w14:textId="77777777" w:rsidR="00AD293E" w:rsidRPr="00433874" w:rsidRDefault="00D72D24">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lastRenderedPageBreak/>
        <w:t>обращение истца к суду с просьбой о рассмотрении и разрешении материально-правового спора с ответчиком и о защите нарушенного субъективного права или законного интереса;</w:t>
      </w:r>
    </w:p>
    <w:p w14:paraId="2EBD8E36"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2B92A7" w14:textId="77777777" w:rsidR="005C15ED" w:rsidRPr="00433874" w:rsidRDefault="00D72D24"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6A61451" w14:textId="77777777" w:rsidR="00AD293E" w:rsidRPr="00433874" w:rsidRDefault="00D72D24" w:rsidP="001A1FFB">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w:t>
      </w:r>
      <w:r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Принцип гражданского процесса, согласно которому истцу и ответчику предоставлены одинаковые возможности защищать свои права, - это принцип:</w:t>
      </w:r>
    </w:p>
    <w:p w14:paraId="6C6646CF" w14:textId="77777777" w:rsidR="00AD293E" w:rsidRPr="00433874" w:rsidRDefault="00D72D24">
      <w:pPr>
        <w:pStyle w:val="a4"/>
        <w:numPr>
          <w:ilvl w:val="0"/>
          <w:numId w:val="35"/>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законности;</w:t>
      </w:r>
    </w:p>
    <w:p w14:paraId="2AB755CE" w14:textId="77777777" w:rsidR="00AD293E" w:rsidRPr="00433874" w:rsidRDefault="00D72D24">
      <w:pPr>
        <w:pStyle w:val="a4"/>
        <w:numPr>
          <w:ilvl w:val="0"/>
          <w:numId w:val="35"/>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гласности;</w:t>
      </w:r>
    </w:p>
    <w:p w14:paraId="56639B2C" w14:textId="77777777" w:rsidR="00AD293E" w:rsidRPr="00433874" w:rsidRDefault="00D72D24">
      <w:pPr>
        <w:pStyle w:val="a4"/>
        <w:numPr>
          <w:ilvl w:val="0"/>
          <w:numId w:val="35"/>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процессуального равноправия сторон;</w:t>
      </w:r>
    </w:p>
    <w:p w14:paraId="4644D0EF" w14:textId="77777777" w:rsidR="00AD293E" w:rsidRPr="00433874" w:rsidRDefault="00D72D24">
      <w:pPr>
        <w:pStyle w:val="a4"/>
        <w:numPr>
          <w:ilvl w:val="0"/>
          <w:numId w:val="35"/>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диспозитивности.</w:t>
      </w:r>
    </w:p>
    <w:p w14:paraId="5DBBA808" w14:textId="77777777" w:rsidR="005C15ED" w:rsidRPr="00433874" w:rsidRDefault="005C15ED" w:rsidP="001A1FFB">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39056D3B" w14:textId="77777777" w:rsidR="001A1FFB" w:rsidRPr="00433874"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2A3352" w14:textId="77777777" w:rsidR="005C15ED" w:rsidRPr="00433874" w:rsidRDefault="00D72D24" w:rsidP="001A1FFB">
      <w:pPr>
        <w:widowControl w:val="0"/>
        <w:autoSpaceDE w:val="0"/>
        <w:autoSpaceDN w:val="0"/>
        <w:adjustRightInd w:val="0"/>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FF804C" w14:textId="77777777" w:rsidR="00AD293E" w:rsidRPr="00433874" w:rsidRDefault="00D72D24" w:rsidP="001A1FFB">
      <w:p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
          <w:color w:val="000000"/>
          <w:sz w:val="24"/>
          <w:szCs w:val="24"/>
        </w:rPr>
        <w:t>3.</w:t>
      </w:r>
      <w:r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b/>
          <w:color w:val="000000"/>
          <w:sz w:val="24"/>
          <w:szCs w:val="24"/>
        </w:rPr>
        <w:t>Общий срок рассмотрения и разрешения гражданских дел в судах общей юрисдикции:</w:t>
      </w:r>
    </w:p>
    <w:p w14:paraId="58E99D3B" w14:textId="77777777" w:rsidR="00AD293E" w:rsidRPr="00433874" w:rsidRDefault="00D72D24">
      <w:pPr>
        <w:pStyle w:val="a4"/>
        <w:numPr>
          <w:ilvl w:val="0"/>
          <w:numId w:val="3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 четырех месяцев</w:t>
      </w:r>
    </w:p>
    <w:p w14:paraId="1541C50E" w14:textId="77777777" w:rsidR="00AD293E" w:rsidRPr="00433874" w:rsidRDefault="00D72D24">
      <w:pPr>
        <w:pStyle w:val="a4"/>
        <w:numPr>
          <w:ilvl w:val="0"/>
          <w:numId w:val="3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 шести месяцев</w:t>
      </w:r>
    </w:p>
    <w:p w14:paraId="17317278" w14:textId="77777777" w:rsidR="00AD293E" w:rsidRPr="00433874" w:rsidRDefault="00D72D24">
      <w:pPr>
        <w:pStyle w:val="a4"/>
        <w:numPr>
          <w:ilvl w:val="0"/>
          <w:numId w:val="3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 установлен</w:t>
      </w:r>
    </w:p>
    <w:p w14:paraId="5F012AE7" w14:textId="77777777" w:rsidR="00AD293E" w:rsidRPr="00433874" w:rsidRDefault="00D72D24">
      <w:pPr>
        <w:pStyle w:val="a4"/>
        <w:numPr>
          <w:ilvl w:val="0"/>
          <w:numId w:val="3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 двух месяцев</w:t>
      </w:r>
    </w:p>
    <w:p w14:paraId="5117F7FC" w14:textId="77777777" w:rsidR="005C15ED" w:rsidRPr="00433874" w:rsidRDefault="005C15E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1F915936" w14:textId="77777777" w:rsidR="005C15ED" w:rsidRPr="00433874" w:rsidRDefault="00D72D24" w:rsidP="005C15E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6183E37" w14:textId="77777777" w:rsidR="005C15ED" w:rsidRPr="00433874" w:rsidRDefault="00D72D24" w:rsidP="005C15E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B179668" w14:textId="77777777" w:rsidR="009F2724" w:rsidRPr="00433874" w:rsidRDefault="009F2724" w:rsidP="009F2724">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3322"/>
        <w:gridCol w:w="763"/>
        <w:gridCol w:w="5768"/>
      </w:tblGrid>
      <w:tr w:rsidR="001A1FFB" w:rsidRPr="00433874" w14:paraId="26825CA1" w14:textId="77777777" w:rsidTr="005C15ED">
        <w:tc>
          <w:tcPr>
            <w:tcW w:w="1686" w:type="pct"/>
          </w:tcPr>
          <w:p w14:paraId="22F1BFC4" w14:textId="7803ACDA" w:rsidR="001A1FFB" w:rsidRPr="00433874" w:rsidRDefault="001A1FFB" w:rsidP="001A1FFB">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4" w:type="pct"/>
            <w:gridSpan w:val="2"/>
          </w:tcPr>
          <w:p w14:paraId="2F568D95" w14:textId="400B1BDC" w:rsidR="001A1FFB" w:rsidRPr="00433874" w:rsidRDefault="001A1FFB" w:rsidP="001A1FFB">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086EE1E" w14:textId="77777777" w:rsidTr="005C15ED">
        <w:tc>
          <w:tcPr>
            <w:tcW w:w="1686" w:type="pct"/>
          </w:tcPr>
          <w:p w14:paraId="72285B9C" w14:textId="3E4BD3B0" w:rsidR="005C15ED"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1. Предмет иска</w:t>
            </w:r>
          </w:p>
        </w:tc>
        <w:tc>
          <w:tcPr>
            <w:tcW w:w="387" w:type="pct"/>
          </w:tcPr>
          <w:p w14:paraId="114F68AF" w14:textId="77777777" w:rsidR="005C15E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927" w:type="pct"/>
          </w:tcPr>
          <w:p w14:paraId="2E6FC28A" w14:textId="77777777" w:rsidR="005C15E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просьба (требование) истца к суду о присуждении, признании или изменении (преобразовании) права.</w:t>
            </w:r>
          </w:p>
        </w:tc>
      </w:tr>
      <w:tr w:rsidR="00855332" w:rsidRPr="00433874" w14:paraId="27792933" w14:textId="77777777" w:rsidTr="005C15ED">
        <w:tc>
          <w:tcPr>
            <w:tcW w:w="1686" w:type="pct"/>
          </w:tcPr>
          <w:p w14:paraId="2369C167" w14:textId="2422B50B" w:rsidR="005C15ED"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2. Основание иска</w:t>
            </w:r>
          </w:p>
        </w:tc>
        <w:tc>
          <w:tcPr>
            <w:tcW w:w="387" w:type="pct"/>
          </w:tcPr>
          <w:p w14:paraId="2B2D515B" w14:textId="77777777" w:rsidR="005C15E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927" w:type="pct"/>
          </w:tcPr>
          <w:p w14:paraId="0496C7BC" w14:textId="77777777" w:rsidR="005C15E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принятие судом предусмотренных законом процессуальных мер, гарантирующих исполнение возможного решения по заявленному иску.</w:t>
            </w:r>
          </w:p>
        </w:tc>
      </w:tr>
      <w:tr w:rsidR="00855332" w:rsidRPr="00433874" w14:paraId="5B043999" w14:textId="77777777" w:rsidTr="005C15ED">
        <w:tc>
          <w:tcPr>
            <w:tcW w:w="1686" w:type="pct"/>
          </w:tcPr>
          <w:p w14:paraId="6E2E6251" w14:textId="3ED70769" w:rsidR="005C15ED"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3. Содержание иска</w:t>
            </w:r>
          </w:p>
        </w:tc>
        <w:tc>
          <w:tcPr>
            <w:tcW w:w="387" w:type="pct"/>
          </w:tcPr>
          <w:p w14:paraId="047EA0A3" w14:textId="77777777" w:rsidR="005C15E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927" w:type="pct"/>
          </w:tcPr>
          <w:p w14:paraId="08E52D37" w14:textId="77777777" w:rsidR="005C15E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предлагают понимать спорное субъективное право, охраняемый законом интерес, требование истца к ответчику, конкретный способ защиты права.</w:t>
            </w:r>
          </w:p>
        </w:tc>
      </w:tr>
      <w:tr w:rsidR="00855332" w:rsidRPr="00433874" w14:paraId="568CE131" w14:textId="77777777" w:rsidTr="005C15ED">
        <w:trPr>
          <w:trHeight w:val="631"/>
        </w:trPr>
        <w:tc>
          <w:tcPr>
            <w:tcW w:w="1686" w:type="pct"/>
          </w:tcPr>
          <w:p w14:paraId="4C227946" w14:textId="5EBA1491" w:rsidR="005C15ED" w:rsidRPr="00433874" w:rsidRDefault="001A1FFB" w:rsidP="001A1FF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Обеспечение иска</w:t>
            </w:r>
          </w:p>
        </w:tc>
        <w:tc>
          <w:tcPr>
            <w:tcW w:w="387" w:type="pct"/>
          </w:tcPr>
          <w:p w14:paraId="61935256" w14:textId="77777777" w:rsidR="005C15E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927" w:type="pct"/>
          </w:tcPr>
          <w:p w14:paraId="6BCA9A43" w14:textId="77777777" w:rsidR="005C15E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фактические обстоятельства, факты, с которыми истец связывает наличие правовых отношений, выносимых на рассмотрение суда.</w:t>
            </w:r>
          </w:p>
        </w:tc>
      </w:tr>
    </w:tbl>
    <w:p w14:paraId="75A80185" w14:textId="77777777" w:rsidR="009F2724" w:rsidRPr="00433874" w:rsidRDefault="009F2724" w:rsidP="009F2724">
      <w:pPr>
        <w:spacing w:after="0" w:line="240" w:lineRule="auto"/>
        <w:jc w:val="both"/>
        <w:rPr>
          <w:rFonts w:ascii="Times New Roman" w:hAnsi="Times New Roman" w:cs="Times New Roman"/>
          <w:sz w:val="24"/>
          <w:szCs w:val="24"/>
        </w:rPr>
      </w:pPr>
    </w:p>
    <w:p w14:paraId="494F3AA9" w14:textId="77777777" w:rsidR="005C15ED" w:rsidRPr="00433874" w:rsidRDefault="00D72D24" w:rsidP="005C15ED">
      <w:pPr>
        <w:shd w:val="clear" w:color="auto" w:fill="FFFFFF"/>
        <w:spacing w:after="0" w:line="240" w:lineRule="auto"/>
        <w:jc w:val="both"/>
        <w:rPr>
          <w:rFonts w:ascii="Times New Roman" w:hAnsi="Times New Roman" w:cs="Times New Roman"/>
          <w:b/>
          <w:sz w:val="24"/>
          <w:szCs w:val="24"/>
        </w:rPr>
      </w:pPr>
      <w:bookmarkStart w:id="329" w:name="_Hlk162524944_0_0"/>
      <w:r w:rsidRPr="00433874">
        <w:rPr>
          <w:rFonts w:ascii="Times New Roman" w:hAnsi="Times New Roman" w:cs="Times New Roman"/>
          <w:b/>
          <w:sz w:val="24"/>
          <w:szCs w:val="24"/>
        </w:rPr>
        <w:t>Запишите выбранные буквы под соответствующими цифрами.</w:t>
      </w:r>
    </w:p>
    <w:p w14:paraId="7F8A3C3C" w14:textId="1224F819" w:rsidR="005C15ED" w:rsidRPr="00433874" w:rsidRDefault="005C15ED" w:rsidP="005C15ED">
      <w:pPr>
        <w:spacing w:after="0" w:line="240" w:lineRule="auto"/>
        <w:jc w:val="both"/>
        <w:rPr>
          <w:rFonts w:ascii="Times New Roman" w:hAnsi="Times New Roman" w:cs="Times New Roman"/>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52752597" w14:textId="77777777" w:rsidTr="00751138">
        <w:tc>
          <w:tcPr>
            <w:tcW w:w="1249" w:type="pct"/>
          </w:tcPr>
          <w:p w14:paraId="7535B7A4" w14:textId="77777777" w:rsidR="005C15ED" w:rsidRPr="00433874" w:rsidRDefault="00D72D24" w:rsidP="00751138">
            <w:pPr>
              <w:pStyle w:val="a4"/>
              <w:ind w:left="0"/>
              <w:jc w:val="center"/>
              <w:rPr>
                <w:rFonts w:ascii="Times New Roman" w:hAnsi="Times New Roman" w:cs="Times New Roman"/>
                <w:b/>
                <w:sz w:val="24"/>
                <w:szCs w:val="24"/>
              </w:rPr>
            </w:pPr>
            <w:bookmarkStart w:id="330" w:name="_Hlk162873761_0"/>
            <w:r w:rsidRPr="00433874">
              <w:rPr>
                <w:rFonts w:ascii="Times New Roman" w:hAnsi="Times New Roman" w:cs="Times New Roman"/>
                <w:b/>
                <w:sz w:val="24"/>
                <w:szCs w:val="24"/>
              </w:rPr>
              <w:t>1</w:t>
            </w:r>
          </w:p>
        </w:tc>
        <w:tc>
          <w:tcPr>
            <w:tcW w:w="1250" w:type="pct"/>
          </w:tcPr>
          <w:p w14:paraId="28D2F382" w14:textId="77777777" w:rsidR="005C15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FD48F7A" w14:textId="77777777" w:rsidR="005C15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8911F93" w14:textId="77777777" w:rsidR="005C15E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00728C3" w14:textId="77777777" w:rsidTr="00751138">
        <w:tc>
          <w:tcPr>
            <w:tcW w:w="1249" w:type="pct"/>
          </w:tcPr>
          <w:p w14:paraId="732FEDDD" w14:textId="31B2BB2E" w:rsidR="005C15ED" w:rsidRPr="00433874" w:rsidRDefault="005C15ED" w:rsidP="00751138">
            <w:pPr>
              <w:pStyle w:val="a4"/>
              <w:ind w:left="0"/>
              <w:jc w:val="center"/>
              <w:rPr>
                <w:rFonts w:ascii="Times New Roman" w:hAnsi="Times New Roman" w:cs="Times New Roman"/>
                <w:b/>
                <w:sz w:val="24"/>
                <w:szCs w:val="24"/>
              </w:rPr>
            </w:pPr>
          </w:p>
        </w:tc>
        <w:tc>
          <w:tcPr>
            <w:tcW w:w="1250" w:type="pct"/>
          </w:tcPr>
          <w:p w14:paraId="10C53997" w14:textId="3C0F4ABB" w:rsidR="005C15ED" w:rsidRPr="00433874" w:rsidRDefault="005C15ED" w:rsidP="00751138">
            <w:pPr>
              <w:pStyle w:val="a4"/>
              <w:ind w:left="0"/>
              <w:jc w:val="center"/>
              <w:rPr>
                <w:rFonts w:ascii="Times New Roman" w:hAnsi="Times New Roman" w:cs="Times New Roman"/>
                <w:b/>
                <w:sz w:val="24"/>
                <w:szCs w:val="24"/>
              </w:rPr>
            </w:pPr>
          </w:p>
        </w:tc>
        <w:tc>
          <w:tcPr>
            <w:tcW w:w="1250" w:type="pct"/>
          </w:tcPr>
          <w:p w14:paraId="793F0488" w14:textId="734BBFF0" w:rsidR="005C15ED" w:rsidRPr="00433874" w:rsidRDefault="005C15ED" w:rsidP="00751138">
            <w:pPr>
              <w:pStyle w:val="a4"/>
              <w:ind w:left="0"/>
              <w:jc w:val="center"/>
              <w:rPr>
                <w:rFonts w:ascii="Times New Roman" w:hAnsi="Times New Roman" w:cs="Times New Roman"/>
                <w:b/>
                <w:sz w:val="24"/>
                <w:szCs w:val="24"/>
              </w:rPr>
            </w:pPr>
          </w:p>
        </w:tc>
        <w:tc>
          <w:tcPr>
            <w:tcW w:w="1251" w:type="pct"/>
          </w:tcPr>
          <w:p w14:paraId="019DDBD5" w14:textId="2F4E8B88" w:rsidR="005C15ED" w:rsidRPr="00433874" w:rsidRDefault="005C15ED" w:rsidP="00751138">
            <w:pPr>
              <w:pStyle w:val="a4"/>
              <w:ind w:left="0"/>
              <w:jc w:val="center"/>
              <w:rPr>
                <w:rFonts w:ascii="Times New Roman" w:hAnsi="Times New Roman" w:cs="Times New Roman"/>
                <w:b/>
                <w:sz w:val="24"/>
                <w:szCs w:val="24"/>
              </w:rPr>
            </w:pPr>
          </w:p>
        </w:tc>
      </w:tr>
      <w:bookmarkEnd w:id="329"/>
      <w:bookmarkEnd w:id="330"/>
    </w:tbl>
    <w:p w14:paraId="4DB38506" w14:textId="77777777" w:rsidR="00212820" w:rsidRPr="00433874" w:rsidRDefault="00212820" w:rsidP="009F2724">
      <w:pPr>
        <w:spacing w:after="0" w:line="240" w:lineRule="auto"/>
        <w:jc w:val="both"/>
        <w:rPr>
          <w:rFonts w:ascii="Times New Roman" w:hAnsi="Times New Roman" w:cs="Times New Roman"/>
          <w:sz w:val="24"/>
          <w:szCs w:val="24"/>
        </w:rPr>
      </w:pPr>
    </w:p>
    <w:p w14:paraId="7B0327C2" w14:textId="77777777" w:rsidR="005C15ED" w:rsidRPr="00433874" w:rsidRDefault="00D72D24" w:rsidP="001A1FF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3192747" w14:textId="77777777" w:rsidR="005C15ED" w:rsidRPr="00433874" w:rsidRDefault="00D72D24" w:rsidP="001A1FFB">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3704948D" w14:textId="77777777" w:rsidR="009004D9" w:rsidRPr="00433874" w:rsidRDefault="00D72D24" w:rsidP="001A1FFB">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При рассмотрении дела председательствующий выясняет:</w:t>
      </w:r>
    </w:p>
    <w:p w14:paraId="45C3C32F" w14:textId="77777777" w:rsidR="009004D9" w:rsidRPr="00433874" w:rsidRDefault="00D72D24" w:rsidP="001A1FF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lastRenderedPageBreak/>
        <w:t>А. поддерживает ли истец свои требования и в каком размере;</w:t>
      </w:r>
    </w:p>
    <w:p w14:paraId="0223B360" w14:textId="77777777" w:rsidR="009004D9" w:rsidRPr="00433874" w:rsidRDefault="00D72D24" w:rsidP="001A1FF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не желают ли стороны закончить дело мировым соглашением;</w:t>
      </w:r>
    </w:p>
    <w:p w14:paraId="2EA5206D" w14:textId="77777777" w:rsidR="009004D9" w:rsidRPr="00433874" w:rsidRDefault="00D72D24" w:rsidP="001A1FF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признает ли ответчик иск;</w:t>
      </w:r>
    </w:p>
    <w:p w14:paraId="0FD9B212" w14:textId="0A18D892" w:rsidR="005C15ED" w:rsidRPr="00433874" w:rsidRDefault="00D72D24" w:rsidP="005C15ED">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240E30"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10AF49EB" w14:textId="77777777" w:rsidR="005C15ED" w:rsidRPr="00433874" w:rsidRDefault="005C15ED" w:rsidP="005C15ED">
      <w:pPr>
        <w:tabs>
          <w:tab w:val="left" w:pos="284"/>
        </w:tabs>
        <w:spacing w:after="0" w:line="240" w:lineRule="auto"/>
        <w:ind w:left="720"/>
        <w:jc w:val="both"/>
        <w:rPr>
          <w:rFonts w:ascii="Times New Roman" w:hAnsi="Times New Roman" w:cs="Times New Roman"/>
          <w:b/>
          <w:bCs/>
          <w:sz w:val="24"/>
          <w:szCs w:val="24"/>
        </w:rPr>
      </w:pPr>
    </w:p>
    <w:p w14:paraId="2FB36729" w14:textId="77777777" w:rsidR="005C15ED" w:rsidRPr="00433874" w:rsidRDefault="00D72D24" w:rsidP="005C15E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0894F83" w14:textId="77777777" w:rsidR="005C15ED" w:rsidRPr="00433874" w:rsidRDefault="00D72D24" w:rsidP="005C15E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EBC103B" w14:textId="77777777" w:rsidR="009F2724" w:rsidRPr="00433874" w:rsidRDefault="00D72D24" w:rsidP="00CC4371">
      <w:pPr>
        <w:tabs>
          <w:tab w:val="left" w:pos="284"/>
        </w:tabs>
        <w:spacing w:after="0" w:line="240" w:lineRule="auto"/>
        <w:jc w:val="both"/>
      </w:pPr>
      <w:r w:rsidRPr="00433874">
        <w:rPr>
          <w:rFonts w:ascii="Times New Roman" w:hAnsi="Times New Roman" w:cs="Times New Roman"/>
          <w:b/>
          <w:bCs/>
          <w:sz w:val="24"/>
          <w:szCs w:val="24"/>
        </w:rPr>
        <w:tab/>
      </w:r>
      <w:r w:rsidRPr="00433874">
        <w:rPr>
          <w:rFonts w:ascii="Times New Roman" w:hAnsi="Times New Roman" w:cs="Times New Roman"/>
          <w:b/>
          <w:sz w:val="24"/>
          <w:szCs w:val="24"/>
        </w:rPr>
        <w:t>______________</w:t>
      </w:r>
      <w:r w:rsidR="006E3724" w:rsidRPr="00433874">
        <w:rPr>
          <w:rFonts w:ascii="Times New Roman" w:hAnsi="Times New Roman" w:cs="Times New Roman"/>
          <w:b/>
          <w:sz w:val="24"/>
          <w:szCs w:val="24"/>
        </w:rPr>
        <w:t xml:space="preserve"> </w:t>
      </w:r>
      <w:r w:rsidR="00BB0609" w:rsidRPr="00433874">
        <w:rPr>
          <w:rFonts w:ascii="Times New Roman" w:hAnsi="Times New Roman" w:cs="Times New Roman"/>
          <w:bCs/>
          <w:sz w:val="24"/>
          <w:szCs w:val="24"/>
        </w:rPr>
        <w:t>включает: неприкосновенность личности; неприкосновенность занимаемых им жилых и служебных помещений, используемых им личных и служебных транспортных средств, принадлежащих ему документов, багажа и иного имущества; тайну переписки и иной корреспонденции</w:t>
      </w:r>
      <w:r w:rsidR="00BB0609" w:rsidRPr="00433874">
        <w:t xml:space="preserve"> </w:t>
      </w:r>
    </w:p>
    <w:p w14:paraId="77158560" w14:textId="77777777" w:rsidR="009F2724" w:rsidRPr="00433874" w:rsidRDefault="009F2724" w:rsidP="009F2724">
      <w:pPr>
        <w:tabs>
          <w:tab w:val="left" w:pos="284"/>
        </w:tabs>
        <w:spacing w:after="0" w:line="240" w:lineRule="auto"/>
        <w:ind w:left="1080"/>
        <w:jc w:val="both"/>
        <w:rPr>
          <w:rFonts w:ascii="Times New Roman" w:hAnsi="Times New Roman" w:cs="Times New Roman"/>
          <w:sz w:val="24"/>
          <w:szCs w:val="24"/>
        </w:rPr>
      </w:pPr>
    </w:p>
    <w:p w14:paraId="0FAAB1E8" w14:textId="77777777" w:rsidR="00CC4371" w:rsidRPr="00433874" w:rsidRDefault="00D72D24" w:rsidP="00CC437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277D8D7" w14:textId="77777777" w:rsidR="00CC4371" w:rsidRPr="00433874" w:rsidRDefault="00D72D24" w:rsidP="00CC4371">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AC6757D" w14:textId="06DB73BD" w:rsidR="00176A94" w:rsidRPr="00433874" w:rsidRDefault="00D72D24" w:rsidP="00CC4371">
      <w:pPr>
        <w:autoSpaceDE w:val="0"/>
        <w:autoSpaceDN w:val="0"/>
        <w:adjustRightInd w:val="0"/>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Суд кассационной инстанции принял к рассмотрению жалобу </w:t>
      </w:r>
      <w:proofErr w:type="spellStart"/>
      <w:r w:rsidRPr="00433874">
        <w:rPr>
          <w:rFonts w:ascii="Times New Roman" w:hAnsi="Times New Roman" w:cs="Times New Roman"/>
          <w:sz w:val="24"/>
          <w:szCs w:val="24"/>
        </w:rPr>
        <w:t>Прозрачнова</w:t>
      </w:r>
      <w:proofErr w:type="spellEnd"/>
      <w:r w:rsidRPr="00433874">
        <w:rPr>
          <w:rFonts w:ascii="Times New Roman" w:hAnsi="Times New Roman" w:cs="Times New Roman"/>
          <w:sz w:val="24"/>
          <w:szCs w:val="24"/>
        </w:rPr>
        <w:t xml:space="preserve"> И.М. на заочное решение. В жалобе ответчик указал, что каких -  либо вызовов в суд он не получал. Истец не сообщал ему о предъявлении исковых требований. Поэтому присутствовать при рассмотрении дела он не мог, как и представить свои возражения против иска. Из материалов дела усматривалось, что с момента принятия дела судом к производству 7 ноября 2002 г. до вынесения решения 7 марта 2003 г. его рассмотрение откладывалось семь раз. Рассмотрев дело в  отсутстви</w:t>
      </w:r>
      <w:r w:rsidR="009D5D9C">
        <w:rPr>
          <w:rFonts w:ascii="Times New Roman" w:hAnsi="Times New Roman" w:cs="Times New Roman"/>
          <w:sz w:val="24"/>
          <w:szCs w:val="24"/>
        </w:rPr>
        <w:t xml:space="preserve">е </w:t>
      </w:r>
      <w:r w:rsidRPr="00433874">
        <w:rPr>
          <w:rFonts w:ascii="Times New Roman" w:hAnsi="Times New Roman" w:cs="Times New Roman"/>
          <w:sz w:val="24"/>
          <w:szCs w:val="24"/>
        </w:rPr>
        <w:t xml:space="preserve">ответчика, суд сослался на то, что его фактическое место пребывания неизвестно. В деле имеется почтовое извещение, в котором отмечено, что телеграмма </w:t>
      </w:r>
      <w:proofErr w:type="spellStart"/>
      <w:r w:rsidRPr="00433874">
        <w:rPr>
          <w:rFonts w:ascii="Times New Roman" w:hAnsi="Times New Roman" w:cs="Times New Roman"/>
          <w:sz w:val="24"/>
          <w:szCs w:val="24"/>
        </w:rPr>
        <w:t>Прозрачнову</w:t>
      </w:r>
      <w:proofErr w:type="spellEnd"/>
      <w:r w:rsidRPr="00433874">
        <w:rPr>
          <w:rFonts w:ascii="Times New Roman" w:hAnsi="Times New Roman" w:cs="Times New Roman"/>
          <w:sz w:val="24"/>
          <w:szCs w:val="24"/>
        </w:rPr>
        <w:t xml:space="preserve"> И.М. о судебном заседании 27 ноября 2002 г. не доставлена, так как адресат выбыл. Доказательств, с достоверностью подтверждающих не проживание ответчика по адресу, указанному в телеграмме, нет. В то же время из адресного листка на его имя видно, что по своему адресу он зарегистрирован как постоянно проживающий и с 1989 г. никуда не выбывал. В деле имеется также несколько повесток, выдаваемых на руки истцу </w:t>
      </w:r>
      <w:proofErr w:type="spellStart"/>
      <w:r w:rsidRPr="00433874">
        <w:rPr>
          <w:rFonts w:ascii="Times New Roman" w:hAnsi="Times New Roman" w:cs="Times New Roman"/>
          <w:sz w:val="24"/>
          <w:szCs w:val="24"/>
        </w:rPr>
        <w:t>Шустрикову</w:t>
      </w:r>
      <w:proofErr w:type="spellEnd"/>
      <w:r w:rsidRPr="00433874">
        <w:rPr>
          <w:rFonts w:ascii="Times New Roman" w:hAnsi="Times New Roman" w:cs="Times New Roman"/>
          <w:sz w:val="24"/>
          <w:szCs w:val="24"/>
        </w:rPr>
        <w:t xml:space="preserve"> Е. Е. для вручения ответчику, с отметкой истца о том, что место проживания </w:t>
      </w:r>
      <w:proofErr w:type="spellStart"/>
      <w:r w:rsidRPr="00433874">
        <w:rPr>
          <w:rFonts w:ascii="Times New Roman" w:hAnsi="Times New Roman" w:cs="Times New Roman"/>
          <w:sz w:val="24"/>
          <w:szCs w:val="24"/>
        </w:rPr>
        <w:t>Прозрачнова</w:t>
      </w:r>
      <w:proofErr w:type="spellEnd"/>
      <w:r w:rsidRPr="00433874">
        <w:rPr>
          <w:rFonts w:ascii="Times New Roman" w:hAnsi="Times New Roman" w:cs="Times New Roman"/>
          <w:sz w:val="24"/>
          <w:szCs w:val="24"/>
        </w:rPr>
        <w:t xml:space="preserve">  И.М. неизвестно. Постановление какого содержания должен, по вашему мнению, вынести суд кассационной инстанции?</w:t>
      </w:r>
    </w:p>
    <w:p w14:paraId="4C0599CE" w14:textId="77777777" w:rsidR="00EB5ED8" w:rsidRPr="00433874" w:rsidRDefault="00EB5ED8" w:rsidP="001E5B57">
      <w:pPr>
        <w:autoSpaceDE w:val="0"/>
        <w:autoSpaceDN w:val="0"/>
        <w:adjustRightInd w:val="0"/>
        <w:spacing w:after="0" w:line="240" w:lineRule="auto"/>
        <w:jc w:val="center"/>
        <w:rPr>
          <w:rFonts w:ascii="Times New Roman" w:hAnsi="Times New Roman" w:cs="Times New Roman"/>
          <w:b/>
          <w:sz w:val="24"/>
          <w:szCs w:val="24"/>
        </w:rPr>
      </w:pPr>
    </w:p>
    <w:p w14:paraId="0DEA55D8" w14:textId="77777777" w:rsidR="00CC4371" w:rsidRPr="00433874" w:rsidRDefault="00D72D24" w:rsidP="00CC437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1EC096C" w14:textId="77777777" w:rsidR="00CC4371" w:rsidRPr="00433874" w:rsidRDefault="00D72D24" w:rsidP="00CC437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73258CB" w14:textId="77777777" w:rsidR="009F2724" w:rsidRPr="00433874" w:rsidRDefault="00D72D24" w:rsidP="00CC4371">
      <w:pPr>
        <w:autoSpaceDE w:val="0"/>
        <w:autoSpaceDN w:val="0"/>
        <w:adjustRightInd w:val="0"/>
        <w:spacing w:after="0" w:line="240" w:lineRule="auto"/>
        <w:ind w:firstLine="708"/>
        <w:jc w:val="both"/>
        <w:rPr>
          <w:rFonts w:ascii="Times New Roman" w:hAnsi="Times New Roman" w:cs="Times New Roman"/>
          <w:b/>
          <w:bCs/>
          <w:sz w:val="24"/>
          <w:szCs w:val="24"/>
          <w:shd w:val="clear" w:color="auto" w:fill="FFFFFF"/>
        </w:rPr>
      </w:pPr>
      <w:r w:rsidRPr="00433874">
        <w:rPr>
          <w:rFonts w:ascii="Times New Roman" w:hAnsi="Times New Roman" w:cs="Times New Roman"/>
          <w:sz w:val="24"/>
          <w:szCs w:val="24"/>
          <w:shd w:val="clear" w:color="auto" w:fill="FFFFFF"/>
        </w:rPr>
        <w:t>Баронин предъявил иск к Ковтун о взыскании пяти тысяч рублей на том</w:t>
      </w:r>
      <w:r w:rsidR="00CC4371"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основании, что исковую сумму он отдал ответчику по договору займа. Деньги ответчику необходимы были для приобретения машины. Суд иск удовлетворил. При исполнении решения истец просил обратить взыскание на автомашину, передав ее в его собственность. Судебный пристав с согласия должника передал машину "Москвич-2141" в собственность Баронину. </w:t>
      </w:r>
      <w:r w:rsidRPr="00433874">
        <w:rPr>
          <w:rFonts w:ascii="Times New Roman" w:hAnsi="Times New Roman" w:cs="Times New Roman"/>
          <w:b/>
          <w:bCs/>
          <w:sz w:val="24"/>
          <w:szCs w:val="24"/>
          <w:shd w:val="clear" w:color="auto" w:fill="FFFFFF"/>
        </w:rPr>
        <w:t>Соответствуют ли действия судебного пристава закону?</w:t>
      </w:r>
    </w:p>
    <w:p w14:paraId="31850E3B" w14:textId="77777777" w:rsidR="009B3BCB" w:rsidRPr="00433874" w:rsidRDefault="009B3BCB" w:rsidP="00EB5ED8">
      <w:pPr>
        <w:autoSpaceDE w:val="0"/>
        <w:autoSpaceDN w:val="0"/>
        <w:adjustRightInd w:val="0"/>
        <w:spacing w:after="0" w:line="240" w:lineRule="auto"/>
        <w:jc w:val="both"/>
        <w:rPr>
          <w:rFonts w:ascii="Times New Roman" w:hAnsi="Times New Roman" w:cs="Times New Roman"/>
          <w:b/>
          <w:bCs/>
          <w:sz w:val="24"/>
          <w:szCs w:val="24"/>
          <w:shd w:val="clear" w:color="auto" w:fill="FFFFFF"/>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5A8F3EF4"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C209F63" w14:textId="77777777" w:rsidR="005F0BDF" w:rsidRPr="00433874" w:rsidRDefault="00D72D24" w:rsidP="001001A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6F938A46" w14:textId="77777777" w:rsidTr="00CC4371">
        <w:trPr>
          <w:trHeight w:hRule="exact" w:val="32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46EF400"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433874" w14:paraId="2E0FAA76" w14:textId="77777777" w:rsidTr="00CC4371">
        <w:trPr>
          <w:trHeight w:hRule="exact" w:val="33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A2C9D50" w14:textId="77777777" w:rsidR="005F0BDF" w:rsidRPr="00433874" w:rsidRDefault="00D72D24" w:rsidP="00DA40B7">
            <w:pPr>
              <w:spacing w:after="0" w:line="240" w:lineRule="auto"/>
              <w:jc w:val="both"/>
              <w:rPr>
                <w:rFonts w:ascii="Times New Roman" w:eastAsia="Times New Roman" w:hAnsi="Times New Roman" w:cs="Times New Roman"/>
                <w:bCs/>
                <w:kern w:val="1"/>
                <w:sz w:val="24"/>
                <w:szCs w:val="24"/>
              </w:rPr>
            </w:pPr>
            <w:r w:rsidRPr="00433874">
              <w:rPr>
                <w:rFonts w:ascii="Times New Roman" w:hAnsi="Times New Roman" w:cs="Times New Roman"/>
                <w:b/>
                <w:color w:val="000000"/>
                <w:sz w:val="24"/>
                <w:szCs w:val="24"/>
              </w:rPr>
              <w:t>Уметь:</w:t>
            </w:r>
            <w:r w:rsidRPr="00433874">
              <w:rPr>
                <w:bCs/>
                <w:sz w:val="24"/>
                <w:szCs w:val="24"/>
              </w:rPr>
              <w:t xml:space="preserve"> </w:t>
            </w:r>
            <w:r w:rsidRPr="00433874">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6C9BBF88" w14:textId="77777777" w:rsidR="005F0BDF" w:rsidRPr="00433874" w:rsidRDefault="005F0BDF" w:rsidP="001001A2">
            <w:pPr>
              <w:widowControl w:val="0"/>
              <w:spacing w:after="0" w:line="240" w:lineRule="auto"/>
              <w:rPr>
                <w:rFonts w:ascii="Times New Roman" w:hAnsi="Times New Roman" w:cs="Times New Roman"/>
                <w:sz w:val="24"/>
                <w:szCs w:val="24"/>
              </w:rPr>
            </w:pPr>
          </w:p>
        </w:tc>
      </w:tr>
      <w:tr w:rsidR="00855332" w:rsidRPr="00433874" w14:paraId="0AC87B43" w14:textId="77777777" w:rsidTr="00CC4371">
        <w:trPr>
          <w:trHeight w:hRule="exact" w:val="31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2A0B33A1"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bCs/>
                <w:sz w:val="24"/>
                <w:szCs w:val="24"/>
              </w:rPr>
              <w:t xml:space="preserve"> </w:t>
            </w:r>
            <w:r w:rsidRPr="00433874">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433874" w14:paraId="12219AB0" w14:textId="77777777" w:rsidTr="0086778A">
        <w:trPr>
          <w:trHeight w:hRule="exact" w:val="600"/>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482D6FAA" w14:textId="77777777" w:rsidR="005F0BDF" w:rsidRPr="00433874" w:rsidRDefault="00D72D24" w:rsidP="001001A2">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разрабатывает, составляет, оформляет гражданско-правовые договоры, участвует в их заключении</w:t>
            </w:r>
          </w:p>
        </w:tc>
      </w:tr>
    </w:tbl>
    <w:p w14:paraId="35AA8B63" w14:textId="77777777" w:rsidR="00CC4371" w:rsidRPr="00433874" w:rsidRDefault="00D72D24" w:rsidP="009D5D9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AB23459" w14:textId="77777777" w:rsidR="00CC4371" w:rsidRPr="00433874" w:rsidRDefault="00D72D24" w:rsidP="00CC437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18F1CF0" w14:textId="77777777" w:rsidR="00AD293E" w:rsidRPr="00433874" w:rsidRDefault="00D72D24" w:rsidP="00AD293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Какое процессуальное положение занимает лицо, не заявляющее самостоятельных требований, вступающее в уже возникший процесс на стороне истца или ответчика?</w:t>
      </w:r>
    </w:p>
    <w:p w14:paraId="7A55FE86" w14:textId="77777777" w:rsidR="00AD293E" w:rsidRPr="00433874" w:rsidRDefault="00D72D24">
      <w:pPr>
        <w:pStyle w:val="a4"/>
        <w:numPr>
          <w:ilvl w:val="0"/>
          <w:numId w:val="3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представитель ответчика</w:t>
      </w:r>
    </w:p>
    <w:p w14:paraId="501244A1" w14:textId="77777777" w:rsidR="00AD293E" w:rsidRPr="00433874" w:rsidRDefault="00D72D24">
      <w:pPr>
        <w:pStyle w:val="a4"/>
        <w:numPr>
          <w:ilvl w:val="0"/>
          <w:numId w:val="3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третье лицо, не заявляющее самостоятельные требования</w:t>
      </w:r>
    </w:p>
    <w:p w14:paraId="67DFA855" w14:textId="77777777" w:rsidR="00AD293E" w:rsidRPr="00433874" w:rsidRDefault="00D72D24">
      <w:pPr>
        <w:pStyle w:val="a4"/>
        <w:numPr>
          <w:ilvl w:val="0"/>
          <w:numId w:val="3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процессуальный соучастник</w:t>
      </w:r>
    </w:p>
    <w:p w14:paraId="0A49A88A" w14:textId="77777777" w:rsidR="00AD293E" w:rsidRPr="00433874" w:rsidRDefault="00D72D24">
      <w:pPr>
        <w:pStyle w:val="a4"/>
        <w:numPr>
          <w:ilvl w:val="0"/>
          <w:numId w:val="3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представитель истца</w:t>
      </w:r>
    </w:p>
    <w:p w14:paraId="35203305" w14:textId="77777777" w:rsidR="00CC4371" w:rsidRPr="00433874" w:rsidRDefault="00CC4371" w:rsidP="00CC4371">
      <w:pPr>
        <w:widowControl w:val="0"/>
        <w:autoSpaceDE w:val="0"/>
        <w:autoSpaceDN w:val="0"/>
        <w:adjustRightInd w:val="0"/>
        <w:spacing w:after="0" w:line="240" w:lineRule="auto"/>
        <w:ind w:left="360"/>
        <w:rPr>
          <w:rFonts w:ascii="Times New Roman" w:hAnsi="Times New Roman" w:cs="Times New Roman"/>
          <w:b/>
          <w:sz w:val="24"/>
          <w:szCs w:val="24"/>
        </w:rPr>
      </w:pPr>
    </w:p>
    <w:p w14:paraId="6BD3D087" w14:textId="77777777" w:rsidR="00B3649D" w:rsidRPr="00433874" w:rsidRDefault="00B3649D" w:rsidP="009D5D9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521FC2" w14:textId="77777777" w:rsidR="00CC4371" w:rsidRPr="00433874" w:rsidRDefault="00D72D24" w:rsidP="00CC4371">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992040" w14:textId="77777777" w:rsidR="00AD293E" w:rsidRPr="00433874" w:rsidRDefault="00D72D24" w:rsidP="00AD293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При рассмотрении дела в порядке заочного производства суд ограничивается</w:t>
      </w:r>
    </w:p>
    <w:p w14:paraId="19774218" w14:textId="77777777" w:rsidR="00AD293E" w:rsidRPr="00433874" w:rsidRDefault="00D72D24">
      <w:pPr>
        <w:pStyle w:val="a4"/>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учитывает их доводы и ходатайства</w:t>
      </w:r>
    </w:p>
    <w:p w14:paraId="0F2F5C87" w14:textId="77777777" w:rsidR="00AD293E" w:rsidRPr="00433874" w:rsidRDefault="00D72D24">
      <w:pPr>
        <w:pStyle w:val="a4"/>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выносит решение, которое именуется заочным</w:t>
      </w:r>
    </w:p>
    <w:p w14:paraId="26FD574C" w14:textId="77777777" w:rsidR="00AD293E" w:rsidRPr="00433874" w:rsidRDefault="00D72D24">
      <w:pPr>
        <w:pStyle w:val="a4"/>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осуществляет все перечисленные действия</w:t>
      </w:r>
    </w:p>
    <w:p w14:paraId="600AD78C" w14:textId="77777777" w:rsidR="00AD293E" w:rsidRPr="00433874" w:rsidRDefault="00D72D24">
      <w:pPr>
        <w:pStyle w:val="a4"/>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исследованием доказательств, представленных сторонами</w:t>
      </w:r>
    </w:p>
    <w:p w14:paraId="51A56F7A" w14:textId="77777777" w:rsidR="00CC4371" w:rsidRPr="00433874" w:rsidRDefault="00CC4371" w:rsidP="00CC4371">
      <w:pPr>
        <w:widowControl w:val="0"/>
        <w:autoSpaceDE w:val="0"/>
        <w:autoSpaceDN w:val="0"/>
        <w:adjustRightInd w:val="0"/>
        <w:spacing w:after="0" w:line="240" w:lineRule="auto"/>
        <w:rPr>
          <w:rFonts w:ascii="Times New Roman" w:hAnsi="Times New Roman" w:cs="Times New Roman"/>
          <w:b/>
          <w:sz w:val="24"/>
          <w:szCs w:val="24"/>
        </w:rPr>
      </w:pPr>
    </w:p>
    <w:p w14:paraId="37F3C28E" w14:textId="77777777" w:rsidR="00B3649D" w:rsidRPr="00433874" w:rsidRDefault="00B3649D" w:rsidP="009D5D9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2B28B6A" w14:textId="77777777" w:rsidR="00CC4371" w:rsidRPr="00433874" w:rsidRDefault="00D72D24" w:rsidP="00CC437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69B3129" w14:textId="77777777" w:rsidR="00AD293E" w:rsidRPr="00433874" w:rsidRDefault="00D72D24" w:rsidP="00AD293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В какой срок может быть подана апелляционная жалоба?</w:t>
      </w:r>
    </w:p>
    <w:p w14:paraId="2AB9A898" w14:textId="77777777" w:rsidR="00AD293E" w:rsidRPr="00433874" w:rsidRDefault="00D72D24">
      <w:pPr>
        <w:pStyle w:val="a4"/>
        <w:numPr>
          <w:ilvl w:val="0"/>
          <w:numId w:val="3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течение месяца со дня принятия решения в окончательной форме</w:t>
      </w:r>
    </w:p>
    <w:p w14:paraId="2F8599A0" w14:textId="77777777" w:rsidR="00AD293E" w:rsidRPr="00433874" w:rsidRDefault="00D72D24">
      <w:pPr>
        <w:pStyle w:val="a4"/>
        <w:numPr>
          <w:ilvl w:val="0"/>
          <w:numId w:val="3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течение двадцати дней со дня принятия решения в окончательной форме</w:t>
      </w:r>
    </w:p>
    <w:p w14:paraId="336350C3" w14:textId="77777777" w:rsidR="00AD293E" w:rsidRPr="00433874" w:rsidRDefault="00D72D24">
      <w:pPr>
        <w:pStyle w:val="a4"/>
        <w:numPr>
          <w:ilvl w:val="0"/>
          <w:numId w:val="3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течение пяти дней со дня принятия решения в окончательной форме</w:t>
      </w:r>
    </w:p>
    <w:p w14:paraId="041E272E" w14:textId="77777777" w:rsidR="00AD293E" w:rsidRPr="00433874" w:rsidRDefault="00D72D24">
      <w:pPr>
        <w:pStyle w:val="a4"/>
        <w:numPr>
          <w:ilvl w:val="0"/>
          <w:numId w:val="3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течение десяти дней со дня принятия решения в окончательной форме</w:t>
      </w:r>
    </w:p>
    <w:p w14:paraId="6F6B0EEE" w14:textId="77777777" w:rsidR="00AD293E" w:rsidRPr="00433874" w:rsidRDefault="00AD293E"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7928A529" w14:textId="77777777" w:rsidR="00CC4371" w:rsidRPr="00433874" w:rsidRDefault="00D72D24" w:rsidP="00CC4371">
      <w:pPr>
        <w:shd w:val="clear" w:color="auto" w:fill="FFFFFF"/>
        <w:spacing w:after="0" w:line="240" w:lineRule="auto"/>
        <w:ind w:firstLine="708"/>
        <w:jc w:val="both"/>
        <w:rPr>
          <w:rFonts w:ascii="Times New Roman" w:hAnsi="Times New Roman" w:cs="Times New Roman"/>
          <w:b/>
          <w:sz w:val="24"/>
          <w:szCs w:val="24"/>
        </w:rPr>
      </w:pPr>
      <w:bookmarkStart w:id="331" w:name="_Hlk162953537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7551AE5" w14:textId="77777777" w:rsidR="00CC4371" w:rsidRPr="00433874" w:rsidRDefault="00D72D24" w:rsidP="00CC437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31"/>
    <w:p w14:paraId="06F5868E" w14:textId="77777777" w:rsidR="0087387F" w:rsidRPr="00433874" w:rsidRDefault="0087387F" w:rsidP="0087387F">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942"/>
        <w:gridCol w:w="428"/>
        <w:gridCol w:w="6483"/>
      </w:tblGrid>
      <w:tr w:rsidR="00855332" w:rsidRPr="00433874" w14:paraId="4BD18FED" w14:textId="77777777" w:rsidTr="001A1FFB">
        <w:tc>
          <w:tcPr>
            <w:tcW w:w="1493" w:type="pct"/>
          </w:tcPr>
          <w:p w14:paraId="1437B461" w14:textId="77777777" w:rsidR="00CC4371" w:rsidRPr="00433874" w:rsidRDefault="00D72D24" w:rsidP="00CC4371">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07" w:type="pct"/>
            <w:gridSpan w:val="2"/>
          </w:tcPr>
          <w:p w14:paraId="380FA8F5" w14:textId="77777777" w:rsidR="00CC4371" w:rsidRPr="00433874" w:rsidRDefault="00D72D24" w:rsidP="00CC4371">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D2CE222" w14:textId="77777777" w:rsidTr="001A1FFB">
        <w:tc>
          <w:tcPr>
            <w:tcW w:w="1493" w:type="pct"/>
          </w:tcPr>
          <w:p w14:paraId="418B5788" w14:textId="0B08F756" w:rsidR="00CC4371"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1. Предмет гражданского судопроизводства</w:t>
            </w:r>
          </w:p>
        </w:tc>
        <w:tc>
          <w:tcPr>
            <w:tcW w:w="217" w:type="pct"/>
          </w:tcPr>
          <w:p w14:paraId="19A9CD7B" w14:textId="77777777" w:rsidR="00CC4371"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90" w:type="pct"/>
          </w:tcPr>
          <w:p w14:paraId="223CAFB1" w14:textId="77777777" w:rsidR="00CC4371" w:rsidRPr="00433874" w:rsidRDefault="00D72D24" w:rsidP="00FA4283">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производство, которому присущи признаки – наличие спора о праве и юридическое равноправие сторон</w:t>
            </w:r>
          </w:p>
        </w:tc>
      </w:tr>
      <w:tr w:rsidR="00855332" w:rsidRPr="00433874" w14:paraId="6DBB5253" w14:textId="77777777" w:rsidTr="001A1FFB">
        <w:tc>
          <w:tcPr>
            <w:tcW w:w="1493" w:type="pct"/>
          </w:tcPr>
          <w:p w14:paraId="0DEBFB1C" w14:textId="3EFEF490" w:rsidR="00CC4371"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2. Исковое производство</w:t>
            </w:r>
          </w:p>
        </w:tc>
        <w:tc>
          <w:tcPr>
            <w:tcW w:w="217" w:type="pct"/>
          </w:tcPr>
          <w:p w14:paraId="310D22F6" w14:textId="77777777" w:rsidR="00CC4371"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90" w:type="pct"/>
          </w:tcPr>
          <w:p w14:paraId="6002FD46" w14:textId="77777777" w:rsidR="00CC4371"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часть (этап) судопроизводства, объединяющая определенный круг процессуальных действий, направленных для достижения самостоятельной цели</w:t>
            </w:r>
          </w:p>
        </w:tc>
      </w:tr>
      <w:tr w:rsidR="00855332" w:rsidRPr="00433874" w14:paraId="5BE0B3D9" w14:textId="77777777" w:rsidTr="001A1FFB">
        <w:tc>
          <w:tcPr>
            <w:tcW w:w="1493" w:type="pct"/>
          </w:tcPr>
          <w:p w14:paraId="46522992" w14:textId="7F21D013" w:rsidR="00CC4371" w:rsidRPr="00433874" w:rsidRDefault="001A1FFB" w:rsidP="001A1FFB">
            <w:pPr>
              <w:rPr>
                <w:rFonts w:ascii="Times New Roman" w:hAnsi="Times New Roman" w:cs="Times New Roman"/>
                <w:b/>
                <w:sz w:val="24"/>
                <w:szCs w:val="24"/>
              </w:rPr>
            </w:pPr>
            <w:r w:rsidRPr="00433874">
              <w:rPr>
                <w:rFonts w:ascii="Times New Roman" w:hAnsi="Times New Roman" w:cs="Times New Roman"/>
                <w:b/>
                <w:sz w:val="24"/>
                <w:szCs w:val="24"/>
              </w:rPr>
              <w:t>3. Особое производство</w:t>
            </w:r>
          </w:p>
        </w:tc>
        <w:tc>
          <w:tcPr>
            <w:tcW w:w="217" w:type="pct"/>
          </w:tcPr>
          <w:p w14:paraId="5911A3C6" w14:textId="77777777" w:rsidR="00CC4371"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tcPr>
          <w:p w14:paraId="14C4C5B0" w14:textId="77777777" w:rsidR="00CC4371"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производство, в котором отсутствует спор о праве и где признается либо отрицается значимый юридический факт</w:t>
            </w:r>
          </w:p>
        </w:tc>
      </w:tr>
      <w:tr w:rsidR="00855332" w:rsidRPr="00433874" w14:paraId="0C8E7D41" w14:textId="77777777" w:rsidTr="001A1FFB">
        <w:trPr>
          <w:trHeight w:val="291"/>
        </w:trPr>
        <w:tc>
          <w:tcPr>
            <w:tcW w:w="1493" w:type="pct"/>
          </w:tcPr>
          <w:p w14:paraId="56606D8A" w14:textId="1B725790" w:rsidR="00CC4371" w:rsidRPr="00433874" w:rsidRDefault="001A1FFB" w:rsidP="001A1FF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Стадия процесса -</w:t>
            </w:r>
          </w:p>
        </w:tc>
        <w:tc>
          <w:tcPr>
            <w:tcW w:w="217" w:type="pct"/>
          </w:tcPr>
          <w:p w14:paraId="4C571B94" w14:textId="77777777" w:rsidR="00CC4371"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tcPr>
          <w:p w14:paraId="44C9CB71" w14:textId="77777777" w:rsidR="00CC4371"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конкретное гражданское дело</w:t>
            </w:r>
          </w:p>
        </w:tc>
      </w:tr>
    </w:tbl>
    <w:p w14:paraId="5167D9DD" w14:textId="77777777" w:rsidR="0087387F" w:rsidRPr="00433874" w:rsidRDefault="00D72D24" w:rsidP="00CC4371">
      <w:pPr>
        <w:tabs>
          <w:tab w:val="left" w:pos="159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
    <w:p w14:paraId="181DD66B" w14:textId="77777777" w:rsidR="00CC4371" w:rsidRPr="00433874" w:rsidRDefault="00D72D24" w:rsidP="00CC437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4BB78643" w14:textId="30C3A5FC" w:rsidR="00CC4371" w:rsidRPr="00433874" w:rsidRDefault="00CC4371" w:rsidP="00CC4371">
      <w:pPr>
        <w:shd w:val="clear" w:color="auto" w:fill="FFFFFF"/>
        <w:spacing w:after="0" w:line="240" w:lineRule="auto"/>
        <w:jc w:val="both"/>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6D132385" w14:textId="77777777" w:rsidTr="00751138">
        <w:tc>
          <w:tcPr>
            <w:tcW w:w="1249" w:type="pct"/>
          </w:tcPr>
          <w:p w14:paraId="5AA68571" w14:textId="77777777" w:rsidR="00CC4371"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15A165E" w14:textId="77777777" w:rsidR="00CC4371"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818F794" w14:textId="77777777" w:rsidR="00CC4371"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0DEC408" w14:textId="77777777" w:rsidR="00CC4371"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0C33C51" w14:textId="77777777" w:rsidTr="00751138">
        <w:tc>
          <w:tcPr>
            <w:tcW w:w="1249" w:type="pct"/>
          </w:tcPr>
          <w:p w14:paraId="1246A380" w14:textId="3D93C18B" w:rsidR="00CC4371" w:rsidRPr="00433874" w:rsidRDefault="00CC4371" w:rsidP="00751138">
            <w:pPr>
              <w:pStyle w:val="a4"/>
              <w:ind w:left="0"/>
              <w:jc w:val="center"/>
              <w:rPr>
                <w:rFonts w:ascii="Times New Roman" w:hAnsi="Times New Roman" w:cs="Times New Roman"/>
                <w:b/>
                <w:sz w:val="24"/>
                <w:szCs w:val="24"/>
              </w:rPr>
            </w:pPr>
          </w:p>
        </w:tc>
        <w:tc>
          <w:tcPr>
            <w:tcW w:w="1250" w:type="pct"/>
          </w:tcPr>
          <w:p w14:paraId="3AFB147B" w14:textId="03B122E1" w:rsidR="00CC4371" w:rsidRPr="00433874" w:rsidRDefault="00CC4371" w:rsidP="00751138">
            <w:pPr>
              <w:pStyle w:val="a4"/>
              <w:ind w:left="0"/>
              <w:jc w:val="center"/>
              <w:rPr>
                <w:rFonts w:ascii="Times New Roman" w:hAnsi="Times New Roman" w:cs="Times New Roman"/>
                <w:b/>
                <w:sz w:val="24"/>
                <w:szCs w:val="24"/>
              </w:rPr>
            </w:pPr>
          </w:p>
        </w:tc>
        <w:tc>
          <w:tcPr>
            <w:tcW w:w="1250" w:type="pct"/>
          </w:tcPr>
          <w:p w14:paraId="4D4D8840" w14:textId="520422A0" w:rsidR="00CC4371" w:rsidRPr="00433874" w:rsidRDefault="00CC4371" w:rsidP="00751138">
            <w:pPr>
              <w:pStyle w:val="a4"/>
              <w:ind w:left="0"/>
              <w:jc w:val="center"/>
              <w:rPr>
                <w:rFonts w:ascii="Times New Roman" w:hAnsi="Times New Roman" w:cs="Times New Roman"/>
                <w:b/>
                <w:sz w:val="24"/>
                <w:szCs w:val="24"/>
              </w:rPr>
            </w:pPr>
          </w:p>
        </w:tc>
        <w:tc>
          <w:tcPr>
            <w:tcW w:w="1251" w:type="pct"/>
          </w:tcPr>
          <w:p w14:paraId="3270E9B9" w14:textId="5CC378F4" w:rsidR="00CC4371" w:rsidRPr="00433874" w:rsidRDefault="00CC4371" w:rsidP="00751138">
            <w:pPr>
              <w:pStyle w:val="a4"/>
              <w:ind w:left="0"/>
              <w:jc w:val="center"/>
              <w:rPr>
                <w:rFonts w:ascii="Times New Roman" w:hAnsi="Times New Roman" w:cs="Times New Roman"/>
                <w:b/>
                <w:sz w:val="24"/>
                <w:szCs w:val="24"/>
              </w:rPr>
            </w:pPr>
          </w:p>
        </w:tc>
      </w:tr>
    </w:tbl>
    <w:p w14:paraId="4CEDCEA9" w14:textId="77777777" w:rsidR="00CC4371" w:rsidRPr="00433874" w:rsidRDefault="00CC4371" w:rsidP="00CC4371">
      <w:pPr>
        <w:tabs>
          <w:tab w:val="left" w:pos="1590"/>
        </w:tabs>
        <w:spacing w:after="0" w:line="240" w:lineRule="auto"/>
        <w:jc w:val="both"/>
        <w:rPr>
          <w:rFonts w:ascii="Times New Roman" w:hAnsi="Times New Roman" w:cs="Times New Roman"/>
          <w:sz w:val="24"/>
          <w:szCs w:val="24"/>
        </w:rPr>
      </w:pPr>
    </w:p>
    <w:p w14:paraId="5A1DFE10" w14:textId="77777777" w:rsidR="00CC4371" w:rsidRPr="00433874" w:rsidRDefault="00D72D24" w:rsidP="00CC437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BA88F64" w14:textId="77777777" w:rsidR="00CC4371" w:rsidRPr="00433874" w:rsidRDefault="00D72D24" w:rsidP="00CC4371">
      <w:pPr>
        <w:spacing w:after="0" w:line="240" w:lineRule="auto"/>
        <w:ind w:left="720"/>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1C91D888" w14:textId="77777777" w:rsidR="006874F0" w:rsidRPr="00433874" w:rsidRDefault="00D72D24" w:rsidP="00CC4371">
      <w:pPr>
        <w:spacing w:after="0" w:line="240" w:lineRule="auto"/>
        <w:ind w:left="720"/>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lastRenderedPageBreak/>
        <w:t>Вводная часть судебного решения содержит:</w:t>
      </w:r>
    </w:p>
    <w:p w14:paraId="222C8DC9"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А. сведения о сторонах и других лицах, участвующих в деле</w:t>
      </w:r>
    </w:p>
    <w:p w14:paraId="22480A39"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Б. сведения о предмете спора или заявленном требовании</w:t>
      </w:r>
    </w:p>
    <w:p w14:paraId="40BCFB02"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В. наименование и состав суда,</w:t>
      </w:r>
    </w:p>
    <w:p w14:paraId="2CF64E73" w14:textId="77777777" w:rsidR="0087387F"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Г. дата и место принятия решения</w:t>
      </w:r>
    </w:p>
    <w:p w14:paraId="002C59A3" w14:textId="2BF3BFCD" w:rsidR="00CC4371" w:rsidRPr="00433874" w:rsidRDefault="00D72D24" w:rsidP="00CC437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49BA43AC" w14:textId="77777777" w:rsidR="00CC4371" w:rsidRPr="00433874" w:rsidRDefault="00CC4371" w:rsidP="00CC4371">
      <w:pPr>
        <w:spacing w:after="0" w:line="240" w:lineRule="auto"/>
        <w:contextualSpacing/>
        <w:jc w:val="both"/>
        <w:rPr>
          <w:rFonts w:ascii="Times New Roman" w:eastAsiaTheme="minorHAnsi" w:hAnsi="Times New Roman" w:cs="Times New Roman"/>
          <w:bCs/>
          <w:color w:val="000000"/>
          <w:sz w:val="24"/>
          <w:szCs w:val="24"/>
          <w:lang w:eastAsia="en-US"/>
        </w:rPr>
      </w:pPr>
    </w:p>
    <w:p w14:paraId="09C2F9A6" w14:textId="77777777" w:rsidR="00CC4371" w:rsidRPr="00433874" w:rsidRDefault="00D72D24" w:rsidP="009335B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7F018D1" w14:textId="77777777" w:rsidR="00CC4371" w:rsidRPr="00433874" w:rsidRDefault="00D72D24" w:rsidP="00CC437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0F4D6A6" w14:textId="77777777" w:rsidR="0087387F" w:rsidRPr="00433874" w:rsidRDefault="00D72D24" w:rsidP="00CC4371">
      <w:pPr>
        <w:tabs>
          <w:tab w:val="left" w:pos="284"/>
        </w:tabs>
        <w:spacing w:after="0" w:line="240" w:lineRule="auto"/>
        <w:jc w:val="both"/>
        <w:rPr>
          <w:rFonts w:ascii="Times New Roman" w:hAnsi="Times New Roman" w:cs="Times New Roman"/>
          <w:bCs/>
          <w:sz w:val="24"/>
          <w:szCs w:val="24"/>
        </w:rPr>
      </w:pPr>
      <w:r w:rsidRPr="00433874">
        <w:rPr>
          <w:rFonts w:ascii="Times New Roman" w:hAnsi="Times New Roman" w:cs="Times New Roman"/>
          <w:b/>
          <w:sz w:val="24"/>
          <w:szCs w:val="24"/>
        </w:rPr>
        <w:tab/>
      </w:r>
      <w:r w:rsidR="00BB0609" w:rsidRPr="00433874">
        <w:rPr>
          <w:rFonts w:ascii="Times New Roman" w:hAnsi="Times New Roman" w:cs="Times New Roman"/>
          <w:bCs/>
          <w:sz w:val="24"/>
          <w:szCs w:val="24"/>
        </w:rPr>
        <w:t>Фотосъемка, видеозапись, трансляция судебного заседания по радио и/или телевидению допускаются только</w:t>
      </w:r>
      <w:r w:rsidRPr="00433874">
        <w:rPr>
          <w:rFonts w:ascii="Times New Roman" w:hAnsi="Times New Roman" w:cs="Times New Roman"/>
          <w:bCs/>
          <w:sz w:val="24"/>
          <w:szCs w:val="24"/>
        </w:rPr>
        <w:t xml:space="preserve">______________ </w:t>
      </w:r>
    </w:p>
    <w:p w14:paraId="335CB2F9" w14:textId="77777777" w:rsidR="00BB0609" w:rsidRPr="00433874" w:rsidRDefault="00BB0609" w:rsidP="00BB0609">
      <w:pPr>
        <w:tabs>
          <w:tab w:val="left" w:pos="284"/>
        </w:tabs>
        <w:spacing w:after="0" w:line="240" w:lineRule="auto"/>
        <w:ind w:left="720"/>
        <w:jc w:val="both"/>
      </w:pPr>
    </w:p>
    <w:p w14:paraId="064ADAE5" w14:textId="77777777" w:rsidR="00CC4371" w:rsidRPr="00433874" w:rsidRDefault="00D72D24" w:rsidP="00CC437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0BC2DE8" w14:textId="77777777" w:rsidR="00CC4371" w:rsidRPr="00433874" w:rsidRDefault="00D72D24" w:rsidP="00CC4371">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E39BEEC" w14:textId="77777777" w:rsidR="0033561D" w:rsidRPr="00433874" w:rsidRDefault="00D72D24" w:rsidP="00EB5ED8">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Гагарин предъявил Ивашкину иск об истребовании имущества из чужого незаконного владения. Истребовалась картина, которая, как обосновал Гагарин, в свое время была украдена из его квартиры. Решением районного суда иск был удовлетворен, по вступлении решения в законную силу был выдан исполнительный лист, и решение было исполнено - картина была возвращена Гагарину, который спустя определенное время продал ее. Президиумом краевого суда, рассматривавшим дело в порядке надзора, решение было отменено и дело направлено на новое рассмотрение. При новом рассмотрении дела районный суд в иске Гагарину отказал. Каков порядок производства повтора исполнения решения? Как произвести поворот исполнения решения в данной ситуации? </w:t>
      </w:r>
    </w:p>
    <w:p w14:paraId="75A048AD" w14:textId="77777777"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1111B59" w14:textId="77777777" w:rsidR="0033561D" w:rsidRPr="00433874" w:rsidRDefault="00D72D24" w:rsidP="0033561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852DA9C" w14:textId="77777777" w:rsidR="00EB5ED8" w:rsidRPr="00433874" w:rsidRDefault="00D72D24" w:rsidP="00EB5ED8">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w:t>
      </w:r>
      <w:hyperlink r:id="rId108" w:tooltip="Август 2002 г." w:history="1">
        <w:r w:rsidRPr="00433874">
          <w:rPr>
            <w:rFonts w:ascii="Times New Roman" w:eastAsia="Times New Roman" w:hAnsi="Times New Roman" w:cs="Times New Roman"/>
            <w:sz w:val="24"/>
            <w:szCs w:val="24"/>
          </w:rPr>
          <w:t>августе 202</w:t>
        </w:r>
      </w:hyperlink>
      <w:r w:rsidR="003A060C" w:rsidRPr="00433874">
        <w:rPr>
          <w:rFonts w:ascii="Times New Roman" w:eastAsia="Times New Roman" w:hAnsi="Times New Roman" w:cs="Times New Roman"/>
          <w:sz w:val="24"/>
          <w:szCs w:val="24"/>
        </w:rPr>
        <w:t xml:space="preserve">2 </w:t>
      </w:r>
      <w:r w:rsidRPr="00433874">
        <w:rPr>
          <w:rFonts w:ascii="Times New Roman" w:eastAsia="Times New Roman" w:hAnsi="Times New Roman" w:cs="Times New Roman"/>
          <w:sz w:val="24"/>
          <w:szCs w:val="24"/>
        </w:rPr>
        <w:t>г. между Завьяловой, проживающей в г. Ефремове </w:t>
      </w:r>
      <w:hyperlink r:id="rId109" w:tooltip="Тульская обл." w:history="1">
        <w:r w:rsidRPr="00433874">
          <w:rPr>
            <w:rFonts w:ascii="Times New Roman" w:eastAsia="Times New Roman" w:hAnsi="Times New Roman" w:cs="Times New Roman"/>
            <w:sz w:val="24"/>
            <w:szCs w:val="24"/>
            <w:bdr w:val="none" w:sz="0" w:space="0" w:color="auto" w:frame="1"/>
          </w:rPr>
          <w:t>Тульской области</w:t>
        </w:r>
      </w:hyperlink>
      <w:r w:rsidRPr="00433874">
        <w:rPr>
          <w:rFonts w:ascii="Times New Roman" w:eastAsia="Times New Roman" w:hAnsi="Times New Roman" w:cs="Times New Roman"/>
          <w:sz w:val="24"/>
          <w:szCs w:val="24"/>
        </w:rPr>
        <w:t>, и супругами Лейман, проживающими в Беларуси, совершен обмен жилыми помещениями, принадлежащими сторонам на праве личной собственности. В </w:t>
      </w:r>
      <w:r w:rsidRPr="00433874">
        <w:rPr>
          <w:rFonts w:ascii="Times New Roman" w:eastAsia="Times New Roman" w:hAnsi="Times New Roman" w:cs="Times New Roman"/>
          <w:sz w:val="24"/>
          <w:szCs w:val="24"/>
          <w:bdr w:val="none" w:sz="0" w:space="0" w:color="auto" w:frame="1"/>
        </w:rPr>
        <w:t>марте следующего года</w:t>
      </w:r>
      <w:r w:rsidRPr="00433874">
        <w:rPr>
          <w:rFonts w:ascii="Times New Roman" w:eastAsia="Times New Roman" w:hAnsi="Times New Roman" w:cs="Times New Roman"/>
          <w:sz w:val="24"/>
          <w:szCs w:val="24"/>
        </w:rPr>
        <w:t> г. Завьялова обратилась в суд с иском к супругам Лейман о признании обмена недействительным, ссылаясь на то, что полученное ею по обмену жилое помещение находится в аварийном состоянии. Решением Ефремовского городского суда Тульской области данные иск был удовлетворен. Впоследствии прокурором, который не принимал участия в судебном разбирательстве, было принесено представление, в котором был поставлен вопрос об отмене вынесенного решения по делу ввиду неподсудности данного дел; судам Российской Федерации.</w:t>
      </w:r>
    </w:p>
    <w:p w14:paraId="0D994BC5" w14:textId="77777777" w:rsidR="00EB5ED8" w:rsidRPr="00433874" w:rsidRDefault="00D72D24" w:rsidP="00EB5ED8">
      <w:pPr>
        <w:shd w:val="clear" w:color="auto" w:fill="FFFFFF"/>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rPr>
      </w:pPr>
      <w:r w:rsidRPr="00433874">
        <w:rPr>
          <w:rFonts w:ascii="Times New Roman" w:eastAsia="Times New Roman" w:hAnsi="Times New Roman" w:cs="Times New Roman"/>
          <w:bCs/>
          <w:iCs/>
          <w:sz w:val="24"/>
          <w:szCs w:val="24"/>
          <w:bdr w:val="none" w:sz="0" w:space="0" w:color="auto" w:frame="1"/>
        </w:rPr>
        <w:t>Подлежит ли данное представление удовлетворению? Правильно ли Ефремовский городской суд принял к своему производству заявление Завьяловой?</w:t>
      </w:r>
    </w:p>
    <w:p w14:paraId="0EF1B483" w14:textId="77777777" w:rsidR="00AD293E" w:rsidRPr="00433874" w:rsidRDefault="00AD293E" w:rsidP="00210229">
      <w:pPr>
        <w:autoSpaceDE w:val="0"/>
        <w:autoSpaceDN w:val="0"/>
        <w:adjustRightInd w:val="0"/>
        <w:spacing w:after="0" w:line="240" w:lineRule="auto"/>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3E8EF665" w14:textId="77777777" w:rsidTr="0033561D">
        <w:trPr>
          <w:trHeight w:hRule="exact" w:val="85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69A6C98C" w14:textId="77777777" w:rsidR="005F0BDF" w:rsidRPr="00433874" w:rsidRDefault="00D72D24" w:rsidP="00DA40B7">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519C0D8A" w14:textId="77777777" w:rsidTr="001A1FFB">
        <w:trPr>
          <w:trHeight w:hRule="exact" w:val="34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D8F682C" w14:textId="77777777" w:rsidR="005F0BDF" w:rsidRPr="00433874" w:rsidRDefault="00D72D24" w:rsidP="00DA40B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основы гражданского и арбитражного судопроизводства</w:t>
            </w:r>
          </w:p>
        </w:tc>
      </w:tr>
      <w:tr w:rsidR="00855332" w:rsidRPr="00433874" w14:paraId="6B230CE2" w14:textId="77777777" w:rsidTr="001A1FFB">
        <w:trPr>
          <w:trHeight w:hRule="exact" w:val="37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AC051C1" w14:textId="77777777" w:rsidR="005F0BDF" w:rsidRPr="00433874" w:rsidRDefault="00D72D24" w:rsidP="00DA40B7">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color w:val="000000"/>
                <w:sz w:val="24"/>
                <w:szCs w:val="24"/>
              </w:rPr>
              <w:t xml:space="preserve"> </w:t>
            </w:r>
            <w:r w:rsidRPr="00433874">
              <w:rPr>
                <w:rFonts w:ascii="Times New Roman" w:eastAsia="Times New Roman" w:hAnsi="Times New Roman" w:cs="Times New Roman"/>
                <w:bCs/>
                <w:sz w:val="24"/>
                <w:szCs w:val="24"/>
              </w:rPr>
              <w:t>определять правовые основы защиты интересов граждан и организаций в судах</w:t>
            </w:r>
          </w:p>
          <w:p w14:paraId="6F0D4528" w14:textId="77777777" w:rsidR="005F0BDF" w:rsidRPr="00433874" w:rsidRDefault="005F0BDF" w:rsidP="00DA40B7">
            <w:pPr>
              <w:widowControl w:val="0"/>
              <w:spacing w:after="0" w:line="240" w:lineRule="auto"/>
              <w:rPr>
                <w:rFonts w:ascii="Times New Roman" w:hAnsi="Times New Roman" w:cs="Times New Roman"/>
                <w:sz w:val="24"/>
                <w:szCs w:val="24"/>
              </w:rPr>
            </w:pPr>
          </w:p>
        </w:tc>
      </w:tr>
      <w:tr w:rsidR="00855332" w:rsidRPr="00433874" w14:paraId="61CCDB95" w14:textId="77777777" w:rsidTr="001A1FFB">
        <w:trPr>
          <w:trHeight w:hRule="exact" w:val="85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3AB235F5" w14:textId="77777777" w:rsidR="005F0BDF" w:rsidRPr="00433874" w:rsidRDefault="00D72D24" w:rsidP="00DA40B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1E7B8D42" w14:textId="77777777" w:rsidTr="0033561D">
        <w:trPr>
          <w:trHeight w:hRule="exact" w:val="888"/>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B10CC55" w14:textId="77777777" w:rsidR="005F0BDF" w:rsidRPr="00433874" w:rsidRDefault="00D72D24" w:rsidP="00DA40B7">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04E6CF2F" w14:textId="77777777" w:rsidR="00AD293E" w:rsidRPr="00433874" w:rsidRDefault="00AD293E" w:rsidP="00AD293E">
      <w:pPr>
        <w:autoSpaceDE w:val="0"/>
        <w:autoSpaceDN w:val="0"/>
        <w:adjustRightInd w:val="0"/>
        <w:spacing w:after="0" w:line="240" w:lineRule="auto"/>
        <w:jc w:val="center"/>
        <w:rPr>
          <w:rFonts w:ascii="Times New Roman" w:hAnsi="Times New Roman" w:cs="Times New Roman"/>
          <w:b/>
          <w:sz w:val="24"/>
          <w:szCs w:val="24"/>
        </w:rPr>
      </w:pPr>
    </w:p>
    <w:p w14:paraId="25A6E603" w14:textId="77777777" w:rsidR="0033561D" w:rsidRPr="00433874" w:rsidRDefault="00D72D24" w:rsidP="0033561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D2D3D0" w14:textId="77777777" w:rsidR="0033561D" w:rsidRPr="00433874" w:rsidRDefault="00D72D24" w:rsidP="0033561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9149A6B" w14:textId="77777777" w:rsidR="00773841" w:rsidRPr="00433874" w:rsidRDefault="00D72D24" w:rsidP="00773841">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Суд может привлечь в дело соответчика по инициативе…</w:t>
      </w:r>
    </w:p>
    <w:p w14:paraId="3674DC21" w14:textId="77777777" w:rsidR="00773841" w:rsidRPr="00433874" w:rsidRDefault="00D72D24">
      <w:pPr>
        <w:pStyle w:val="a4"/>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истца</w:t>
      </w:r>
    </w:p>
    <w:p w14:paraId="3C2DAEFC" w14:textId="77777777" w:rsidR="00773841" w:rsidRPr="00433874" w:rsidRDefault="00D72D24">
      <w:pPr>
        <w:pStyle w:val="a4"/>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свидетеля</w:t>
      </w:r>
    </w:p>
    <w:p w14:paraId="3F9EE0F3" w14:textId="77777777" w:rsidR="00773841" w:rsidRPr="00433874" w:rsidRDefault="00D72D24">
      <w:pPr>
        <w:pStyle w:val="a4"/>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переводчика</w:t>
      </w:r>
    </w:p>
    <w:p w14:paraId="4D28973A" w14:textId="77777777" w:rsidR="00773841" w:rsidRPr="00433874" w:rsidRDefault="00D72D24">
      <w:pPr>
        <w:pStyle w:val="a4"/>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эксперта</w:t>
      </w:r>
    </w:p>
    <w:p w14:paraId="5CFA693C" w14:textId="77777777" w:rsidR="0033561D" w:rsidRPr="00433874" w:rsidRDefault="0033561D" w:rsidP="0033561D">
      <w:pPr>
        <w:widowControl w:val="0"/>
        <w:autoSpaceDE w:val="0"/>
        <w:autoSpaceDN w:val="0"/>
        <w:adjustRightInd w:val="0"/>
        <w:spacing w:after="0" w:line="240" w:lineRule="auto"/>
        <w:ind w:firstLine="360"/>
        <w:rPr>
          <w:rFonts w:ascii="Times New Roman" w:hAnsi="Times New Roman" w:cs="Times New Roman"/>
          <w:b/>
          <w:sz w:val="24"/>
          <w:szCs w:val="24"/>
        </w:rPr>
      </w:pPr>
    </w:p>
    <w:p w14:paraId="45B7E630" w14:textId="77777777" w:rsidR="001A1FFB" w:rsidRPr="00433874" w:rsidRDefault="001A1FFB" w:rsidP="001A1FFB">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D47FE7" w14:textId="77777777" w:rsidR="00561C39" w:rsidRPr="00433874" w:rsidRDefault="00561C39" w:rsidP="00561C39">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739A9B8" w14:textId="77777777" w:rsidR="00773841" w:rsidRPr="00433874" w:rsidRDefault="00D72D24" w:rsidP="0033561D">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 xml:space="preserve">2. </w:t>
      </w:r>
      <w:r w:rsidRPr="00433874">
        <w:rPr>
          <w:rFonts w:ascii="Times New Roman" w:eastAsia="Times New Roman" w:hAnsi="Times New Roman" w:cs="Times New Roman"/>
          <w:b/>
          <w:bCs/>
          <w:sz w:val="24"/>
          <w:szCs w:val="24"/>
        </w:rPr>
        <w:t>Предварительное судебное заседание в гражданском процессе обязательно фиксируется:</w:t>
      </w:r>
    </w:p>
    <w:p w14:paraId="2A30F8DF" w14:textId="16FCD132" w:rsidR="00773841" w:rsidRPr="00433874" w:rsidRDefault="009D5D9C" w:rsidP="00E83BFB">
      <w:pPr>
        <w:pStyle w:val="13"/>
        <w:ind w:left="426"/>
      </w:pPr>
      <w:r>
        <w:t xml:space="preserve">А. </w:t>
      </w:r>
      <w:r w:rsidR="00D72D24" w:rsidRPr="00433874">
        <w:t>протоколом;</w:t>
      </w:r>
    </w:p>
    <w:p w14:paraId="33C8549C" w14:textId="4EA26BCD" w:rsidR="00773841" w:rsidRPr="00433874" w:rsidRDefault="00E83BFB" w:rsidP="00E83BFB">
      <w:pPr>
        <w:pStyle w:val="13"/>
        <w:ind w:left="426"/>
      </w:pPr>
      <w:r>
        <w:t xml:space="preserve">Б. </w:t>
      </w:r>
      <w:r w:rsidR="00D72D24" w:rsidRPr="00433874">
        <w:t>видеозаписью;</w:t>
      </w:r>
    </w:p>
    <w:p w14:paraId="2762B718" w14:textId="2958753D" w:rsidR="00773841" w:rsidRPr="00433874" w:rsidRDefault="00E83BFB" w:rsidP="00E83BFB">
      <w:pPr>
        <w:pStyle w:val="13"/>
        <w:ind w:left="426"/>
      </w:pPr>
      <w:r>
        <w:t xml:space="preserve">В. </w:t>
      </w:r>
      <w:r w:rsidR="00D72D24" w:rsidRPr="00433874">
        <w:t>фототаблицей.</w:t>
      </w:r>
    </w:p>
    <w:p w14:paraId="1116E611" w14:textId="4B73C18F" w:rsidR="00773841" w:rsidRPr="00433874" w:rsidRDefault="00E83BFB" w:rsidP="00E83BFB">
      <w:pPr>
        <w:pStyle w:val="13"/>
        <w:ind w:left="426"/>
      </w:pPr>
      <w:r>
        <w:t xml:space="preserve">Г. </w:t>
      </w:r>
      <w:r w:rsidR="00D72D24" w:rsidRPr="00433874">
        <w:t>Аудиозапись</w:t>
      </w:r>
      <w:r w:rsidR="006A2CAE" w:rsidRPr="00433874">
        <w:t>ю</w:t>
      </w:r>
    </w:p>
    <w:p w14:paraId="23674816" w14:textId="77777777" w:rsidR="0033561D" w:rsidRPr="00433874" w:rsidRDefault="0033561D" w:rsidP="0033561D">
      <w:pPr>
        <w:widowControl w:val="0"/>
        <w:autoSpaceDE w:val="0"/>
        <w:autoSpaceDN w:val="0"/>
        <w:adjustRightInd w:val="0"/>
        <w:spacing w:after="0" w:line="240" w:lineRule="auto"/>
        <w:ind w:firstLine="360"/>
        <w:rPr>
          <w:rFonts w:ascii="Times New Roman" w:hAnsi="Times New Roman" w:cs="Times New Roman"/>
          <w:b/>
          <w:sz w:val="24"/>
          <w:szCs w:val="24"/>
        </w:rPr>
      </w:pPr>
    </w:p>
    <w:p w14:paraId="3B069767" w14:textId="77777777" w:rsidR="001A1FFB" w:rsidRPr="00433874" w:rsidRDefault="001A1FFB" w:rsidP="001A1FFB">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3B92AB" w14:textId="77777777" w:rsidR="00561C39" w:rsidRPr="00433874" w:rsidRDefault="00561C39" w:rsidP="00561C39">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82CA88C" w14:textId="77777777" w:rsidR="0033561D" w:rsidRPr="00433874" w:rsidRDefault="00D72D24" w:rsidP="0033561D">
      <w:pPr>
        <w:spacing w:before="75"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Доверенность, выдаваемая на участие по одному делу</w:t>
      </w:r>
    </w:p>
    <w:p w14:paraId="044AC3C0" w14:textId="77777777" w:rsidR="0033561D" w:rsidRPr="00433874" w:rsidRDefault="00D72D24">
      <w:pPr>
        <w:numPr>
          <w:ilvl w:val="0"/>
          <w:numId w:val="42"/>
        </w:numPr>
        <w:spacing w:after="0" w:afterAutospacing="1"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разовая</w:t>
      </w:r>
    </w:p>
    <w:p w14:paraId="43445BC4" w14:textId="77777777" w:rsidR="0033561D" w:rsidRPr="00433874" w:rsidRDefault="00D72D24">
      <w:pPr>
        <w:numPr>
          <w:ilvl w:val="0"/>
          <w:numId w:val="42"/>
        </w:numPr>
        <w:spacing w:after="0" w:afterAutospacing="1"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генеральная</w:t>
      </w:r>
    </w:p>
    <w:p w14:paraId="30813ED4" w14:textId="77777777" w:rsidR="0033561D" w:rsidRPr="00433874" w:rsidRDefault="00D72D24">
      <w:pPr>
        <w:numPr>
          <w:ilvl w:val="0"/>
          <w:numId w:val="42"/>
        </w:numPr>
        <w:spacing w:after="0" w:afterAutospacing="1"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общая</w:t>
      </w:r>
    </w:p>
    <w:p w14:paraId="69540F93" w14:textId="77777777" w:rsidR="0033561D" w:rsidRPr="00433874" w:rsidRDefault="00D72D24">
      <w:pPr>
        <w:numPr>
          <w:ilvl w:val="0"/>
          <w:numId w:val="42"/>
        </w:numPr>
        <w:spacing w:after="0" w:afterAutospacing="1"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частная</w:t>
      </w:r>
    </w:p>
    <w:p w14:paraId="1D75124B" w14:textId="77777777"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F4B95B3" w14:textId="77777777" w:rsidR="0033561D" w:rsidRPr="00433874" w:rsidRDefault="00D72D24" w:rsidP="0033561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1BAAE53" w14:textId="77777777" w:rsidR="00AD293E" w:rsidRPr="00433874" w:rsidRDefault="00AD293E" w:rsidP="00AD293E">
      <w:pPr>
        <w:spacing w:after="0" w:line="240" w:lineRule="auto"/>
        <w:ind w:left="72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3245"/>
        <w:gridCol w:w="390"/>
        <w:gridCol w:w="6218"/>
      </w:tblGrid>
      <w:tr w:rsidR="00855332" w:rsidRPr="00433874" w14:paraId="7922E2A5" w14:textId="77777777" w:rsidTr="0033561D">
        <w:tc>
          <w:tcPr>
            <w:tcW w:w="1686" w:type="pct"/>
          </w:tcPr>
          <w:p w14:paraId="71BE65C4" w14:textId="77777777" w:rsidR="0033561D" w:rsidRPr="00433874" w:rsidRDefault="00D72D24" w:rsidP="0033561D">
            <w:pPr>
              <w:pStyle w:val="a4"/>
              <w:ind w:hanging="55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4" w:type="pct"/>
            <w:gridSpan w:val="2"/>
          </w:tcPr>
          <w:p w14:paraId="3052F237" w14:textId="77777777" w:rsidR="0033561D" w:rsidRPr="00433874" w:rsidRDefault="00D72D24" w:rsidP="0033561D">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613236D" w14:textId="77777777" w:rsidTr="001A1FFB">
        <w:tc>
          <w:tcPr>
            <w:tcW w:w="1686" w:type="pct"/>
          </w:tcPr>
          <w:p w14:paraId="4A5DDCC3" w14:textId="77777777" w:rsidR="0033561D" w:rsidRPr="00433874" w:rsidRDefault="00D72D24" w:rsidP="0033561D">
            <w:pPr>
              <w:rPr>
                <w:rFonts w:ascii="Times New Roman" w:hAnsi="Times New Roman" w:cs="Times New Roman"/>
                <w:b/>
                <w:sz w:val="24"/>
                <w:szCs w:val="24"/>
              </w:rPr>
            </w:pPr>
            <w:r w:rsidRPr="00433874">
              <w:rPr>
                <w:rFonts w:ascii="Times New Roman" w:hAnsi="Times New Roman" w:cs="Times New Roman"/>
                <w:b/>
                <w:sz w:val="24"/>
                <w:szCs w:val="24"/>
              </w:rPr>
              <w:t>1.  Независимость судей</w:t>
            </w:r>
          </w:p>
        </w:tc>
        <w:tc>
          <w:tcPr>
            <w:tcW w:w="120" w:type="pct"/>
          </w:tcPr>
          <w:p w14:paraId="0DEAF265" w14:textId="77777777" w:rsidR="0033561D"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94" w:type="pct"/>
          </w:tcPr>
          <w:p w14:paraId="0961C019" w14:textId="77777777" w:rsidR="0033561D" w:rsidRPr="00433874" w:rsidRDefault="00D72D24" w:rsidP="00956043">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принцип, согласно которому судьи независимы и подчиняются исключительно Конституции и иным нормативным правовым актам</w:t>
            </w:r>
          </w:p>
        </w:tc>
      </w:tr>
      <w:tr w:rsidR="00855332" w:rsidRPr="00433874" w14:paraId="15CE2DE9" w14:textId="77777777" w:rsidTr="001A1FFB">
        <w:tc>
          <w:tcPr>
            <w:tcW w:w="1686" w:type="pct"/>
          </w:tcPr>
          <w:p w14:paraId="2742C3BF" w14:textId="77777777" w:rsidR="0033561D" w:rsidRPr="00433874" w:rsidRDefault="00D72D24" w:rsidP="0033561D">
            <w:pPr>
              <w:rPr>
                <w:rFonts w:ascii="Times New Roman" w:hAnsi="Times New Roman" w:cs="Times New Roman"/>
                <w:b/>
                <w:sz w:val="24"/>
                <w:szCs w:val="24"/>
              </w:rPr>
            </w:pPr>
            <w:r w:rsidRPr="00433874">
              <w:rPr>
                <w:rFonts w:ascii="Times New Roman" w:hAnsi="Times New Roman" w:cs="Times New Roman"/>
                <w:b/>
                <w:sz w:val="24"/>
                <w:szCs w:val="24"/>
              </w:rPr>
              <w:t>2.</w:t>
            </w:r>
            <w:r w:rsidRPr="00433874">
              <w:t xml:space="preserve"> </w:t>
            </w:r>
            <w:r w:rsidRPr="00433874">
              <w:rPr>
                <w:rFonts w:ascii="Times New Roman" w:hAnsi="Times New Roman" w:cs="Times New Roman"/>
                <w:b/>
                <w:sz w:val="24"/>
                <w:szCs w:val="24"/>
              </w:rPr>
              <w:t>Несменяемость судьи</w:t>
            </w:r>
          </w:p>
        </w:tc>
        <w:tc>
          <w:tcPr>
            <w:tcW w:w="120" w:type="pct"/>
          </w:tcPr>
          <w:p w14:paraId="475C443D" w14:textId="77777777" w:rsidR="0033561D"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94" w:type="pct"/>
          </w:tcPr>
          <w:p w14:paraId="39B2A76F" w14:textId="77777777" w:rsidR="0033561D" w:rsidRPr="00433874" w:rsidRDefault="00D72D24" w:rsidP="00DA40B7">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принцип согласно которому, в процессе рассмотрения и разрешения гражданским дел состав суда может быть единоличным или коллегиальным (например, в суде первой и апелляционной инстанции состав суда – единоличный, а в суде кассационной и надзорной инстанции - коллегиальный)</w:t>
            </w:r>
          </w:p>
        </w:tc>
      </w:tr>
      <w:tr w:rsidR="00855332" w:rsidRPr="00433874" w14:paraId="1E2FE559" w14:textId="77777777" w:rsidTr="001A1FFB">
        <w:tc>
          <w:tcPr>
            <w:tcW w:w="1686" w:type="pct"/>
          </w:tcPr>
          <w:p w14:paraId="21C3FC4B" w14:textId="77777777" w:rsidR="0033561D" w:rsidRPr="00433874" w:rsidRDefault="00D72D24" w:rsidP="0033561D">
            <w:pPr>
              <w:rPr>
                <w:rFonts w:ascii="Times New Roman" w:hAnsi="Times New Roman" w:cs="Times New Roman"/>
                <w:b/>
                <w:sz w:val="24"/>
                <w:szCs w:val="24"/>
              </w:rPr>
            </w:pPr>
            <w:r w:rsidRPr="00433874">
              <w:rPr>
                <w:rFonts w:ascii="Times New Roman" w:hAnsi="Times New Roman" w:cs="Times New Roman"/>
                <w:b/>
                <w:sz w:val="24"/>
                <w:szCs w:val="24"/>
              </w:rPr>
              <w:t>3.</w:t>
            </w:r>
            <w:r w:rsidRPr="00433874">
              <w:t xml:space="preserve"> </w:t>
            </w:r>
            <w:r w:rsidRPr="00433874">
              <w:rPr>
                <w:rFonts w:ascii="Times New Roman" w:hAnsi="Times New Roman" w:cs="Times New Roman"/>
                <w:b/>
                <w:sz w:val="24"/>
                <w:szCs w:val="24"/>
              </w:rPr>
              <w:t>Назначаемость и выборность судей</w:t>
            </w:r>
          </w:p>
        </w:tc>
        <w:tc>
          <w:tcPr>
            <w:tcW w:w="120" w:type="pct"/>
          </w:tcPr>
          <w:p w14:paraId="76B28902" w14:textId="77777777" w:rsidR="0033561D"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94" w:type="pct"/>
          </w:tcPr>
          <w:p w14:paraId="3A3F01AC" w14:textId="77777777" w:rsidR="0033561D" w:rsidRPr="00433874" w:rsidRDefault="00D72D24" w:rsidP="00DA40B7">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принцип, согласно которому судья не может без оснований предусмотренных законом, быть отстранен от рассмотрения и разрешения дела, а в случае замены судьи дело должно быть рассмотрено с самого начала</w:t>
            </w:r>
          </w:p>
        </w:tc>
      </w:tr>
      <w:tr w:rsidR="00855332" w:rsidRPr="00433874" w14:paraId="67414E61" w14:textId="77777777" w:rsidTr="001A1FFB">
        <w:trPr>
          <w:trHeight w:val="631"/>
        </w:trPr>
        <w:tc>
          <w:tcPr>
            <w:tcW w:w="1686" w:type="pct"/>
          </w:tcPr>
          <w:p w14:paraId="2E7E5436" w14:textId="77777777" w:rsidR="0033561D" w:rsidRPr="00433874" w:rsidRDefault="00D72D24" w:rsidP="0033561D">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4. Единоличие и коллегиальность</w:t>
            </w:r>
          </w:p>
        </w:tc>
        <w:tc>
          <w:tcPr>
            <w:tcW w:w="120" w:type="pct"/>
          </w:tcPr>
          <w:p w14:paraId="3F715D08" w14:textId="77777777" w:rsidR="0033561D"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94" w:type="pct"/>
          </w:tcPr>
          <w:p w14:paraId="7B0AC555" w14:textId="77777777" w:rsidR="0033561D" w:rsidRPr="00433874" w:rsidRDefault="00D72D24" w:rsidP="00DA40B7">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принцип согласно которому, все кандидаты на должность судей должно соответствовать установленным законом требованиям, положительно сдать квалифицированный экзамен, назначается Президентом страны</w:t>
            </w:r>
          </w:p>
        </w:tc>
      </w:tr>
    </w:tbl>
    <w:p w14:paraId="4F68CCDC" w14:textId="77777777" w:rsidR="00AD293E" w:rsidRPr="00433874" w:rsidRDefault="00AD293E" w:rsidP="00AD293E">
      <w:pPr>
        <w:spacing w:after="0" w:line="240" w:lineRule="auto"/>
        <w:jc w:val="both"/>
        <w:rPr>
          <w:rFonts w:ascii="Times New Roman" w:hAnsi="Times New Roman" w:cs="Times New Roman"/>
          <w:sz w:val="24"/>
          <w:szCs w:val="24"/>
        </w:rPr>
      </w:pPr>
    </w:p>
    <w:p w14:paraId="0287E3CD" w14:textId="77777777" w:rsidR="0033561D" w:rsidRPr="00433874" w:rsidRDefault="00D72D24" w:rsidP="0033561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23AD4B7" w14:textId="7ADCB3BC" w:rsidR="0033561D" w:rsidRPr="00433874" w:rsidRDefault="0033561D" w:rsidP="0033561D">
      <w:pPr>
        <w:spacing w:after="0"/>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4955E9DE" w14:textId="77777777" w:rsidTr="00751138">
        <w:tc>
          <w:tcPr>
            <w:tcW w:w="1249" w:type="pct"/>
          </w:tcPr>
          <w:p w14:paraId="15FF2E87" w14:textId="77777777" w:rsidR="0033561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9A8A471" w14:textId="77777777" w:rsidR="0033561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5B9741E" w14:textId="77777777" w:rsidR="0033561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6A8807C" w14:textId="77777777" w:rsidR="0033561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86C2235" w14:textId="77777777" w:rsidTr="00751138">
        <w:tc>
          <w:tcPr>
            <w:tcW w:w="1249" w:type="pct"/>
          </w:tcPr>
          <w:p w14:paraId="7FF9B4CC" w14:textId="69FAEE56" w:rsidR="0033561D" w:rsidRPr="00433874" w:rsidRDefault="0033561D" w:rsidP="00751138">
            <w:pPr>
              <w:pStyle w:val="a4"/>
              <w:ind w:left="0"/>
              <w:jc w:val="center"/>
              <w:rPr>
                <w:rFonts w:ascii="Times New Roman" w:hAnsi="Times New Roman" w:cs="Times New Roman"/>
                <w:b/>
                <w:sz w:val="24"/>
                <w:szCs w:val="24"/>
              </w:rPr>
            </w:pPr>
          </w:p>
        </w:tc>
        <w:tc>
          <w:tcPr>
            <w:tcW w:w="1250" w:type="pct"/>
          </w:tcPr>
          <w:p w14:paraId="2999FD6E" w14:textId="7A1DF2DC" w:rsidR="0033561D" w:rsidRPr="00433874" w:rsidRDefault="0033561D" w:rsidP="00751138">
            <w:pPr>
              <w:pStyle w:val="a4"/>
              <w:ind w:left="0"/>
              <w:jc w:val="center"/>
              <w:rPr>
                <w:rFonts w:ascii="Times New Roman" w:hAnsi="Times New Roman" w:cs="Times New Roman"/>
                <w:b/>
                <w:sz w:val="24"/>
                <w:szCs w:val="24"/>
              </w:rPr>
            </w:pPr>
          </w:p>
        </w:tc>
        <w:tc>
          <w:tcPr>
            <w:tcW w:w="1250" w:type="pct"/>
          </w:tcPr>
          <w:p w14:paraId="139C409A" w14:textId="0ACD1EA9" w:rsidR="0033561D" w:rsidRPr="00433874" w:rsidRDefault="0033561D" w:rsidP="00751138">
            <w:pPr>
              <w:pStyle w:val="a4"/>
              <w:ind w:left="0"/>
              <w:jc w:val="center"/>
              <w:rPr>
                <w:rFonts w:ascii="Times New Roman" w:hAnsi="Times New Roman" w:cs="Times New Roman"/>
                <w:b/>
                <w:sz w:val="24"/>
                <w:szCs w:val="24"/>
              </w:rPr>
            </w:pPr>
          </w:p>
        </w:tc>
        <w:tc>
          <w:tcPr>
            <w:tcW w:w="1251" w:type="pct"/>
          </w:tcPr>
          <w:p w14:paraId="6C670D0A" w14:textId="7FE83884" w:rsidR="0033561D" w:rsidRPr="00433874" w:rsidRDefault="0033561D" w:rsidP="00751138">
            <w:pPr>
              <w:pStyle w:val="a4"/>
              <w:ind w:left="0"/>
              <w:jc w:val="center"/>
              <w:rPr>
                <w:rFonts w:ascii="Times New Roman" w:hAnsi="Times New Roman" w:cs="Times New Roman"/>
                <w:b/>
                <w:sz w:val="24"/>
                <w:szCs w:val="24"/>
              </w:rPr>
            </w:pPr>
          </w:p>
        </w:tc>
      </w:tr>
    </w:tbl>
    <w:p w14:paraId="7769228B" w14:textId="77777777" w:rsidR="00DC1947" w:rsidRPr="00433874" w:rsidRDefault="00DC1947" w:rsidP="00D27AB6">
      <w:pPr>
        <w:spacing w:after="0"/>
        <w:ind w:left="360"/>
        <w:rPr>
          <w:rFonts w:ascii="Times New Roman" w:hAnsi="Times New Roman" w:cs="Times New Roman"/>
          <w:b/>
          <w:sz w:val="24"/>
          <w:szCs w:val="24"/>
        </w:rPr>
      </w:pPr>
    </w:p>
    <w:p w14:paraId="175F1FCA" w14:textId="77777777"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7535470" w14:textId="77777777" w:rsidR="0033561D" w:rsidRPr="00433874" w:rsidRDefault="00D72D24" w:rsidP="0033561D">
      <w:pPr>
        <w:spacing w:after="0" w:line="240" w:lineRule="auto"/>
        <w:ind w:left="720"/>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12DB0E2E" w14:textId="77777777" w:rsidR="00ED1197" w:rsidRPr="00433874" w:rsidRDefault="00D72D24" w:rsidP="0033561D">
      <w:pPr>
        <w:spacing w:after="0" w:line="240" w:lineRule="auto"/>
        <w:ind w:left="720"/>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t>Мотивировочная часть содержит:</w:t>
      </w:r>
    </w:p>
    <w:p w14:paraId="78BBA4BE"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А. доказательства, на которых основаны выводы суда</w:t>
      </w:r>
    </w:p>
    <w:p w14:paraId="51AC0967"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Б. нормы права, которыми руководствовался суд при вынесении решения</w:t>
      </w:r>
    </w:p>
    <w:p w14:paraId="4FF1A256"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В. доводы, по которым суд отвергает те или иные доказательства</w:t>
      </w:r>
    </w:p>
    <w:p w14:paraId="03EDA8FE" w14:textId="77777777" w:rsidR="00AD293E"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Г. обстоятельства дела, установленные судом</w:t>
      </w:r>
    </w:p>
    <w:p w14:paraId="6952893A" w14:textId="19992B1A" w:rsidR="0033561D" w:rsidRPr="00433874" w:rsidRDefault="00D72D24" w:rsidP="0033561D">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1A1FF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517CE3EB" w14:textId="77777777" w:rsidR="00997EB6" w:rsidRPr="00433874" w:rsidRDefault="00997EB6" w:rsidP="0033561D">
      <w:pPr>
        <w:shd w:val="clear" w:color="auto" w:fill="FFFFFF"/>
        <w:spacing w:after="0" w:line="240" w:lineRule="auto"/>
        <w:ind w:firstLine="708"/>
        <w:jc w:val="both"/>
        <w:rPr>
          <w:rFonts w:ascii="Times New Roman" w:hAnsi="Times New Roman" w:cs="Times New Roman"/>
          <w:b/>
          <w:bCs/>
          <w:sz w:val="24"/>
          <w:szCs w:val="24"/>
        </w:rPr>
      </w:pPr>
    </w:p>
    <w:p w14:paraId="446E580A" w14:textId="5A96425E"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8344362" w14:textId="77777777" w:rsidR="0033561D" w:rsidRPr="00433874" w:rsidRDefault="00D72D24" w:rsidP="0033561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809F8F1" w14:textId="77777777" w:rsidR="00AD293E" w:rsidRPr="00433874" w:rsidRDefault="00D72D24" w:rsidP="0033561D">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Очевидно, что для рассмотрения отдельных дел требуется длительное время, например, из-за большого объема исследуемых доказательств. Судебное заседание по таким делам физически нельзя провести в прямом смысле непрерывно, т.е. безостановочно. Поэтому для таких случаев закон предусматривает возможность объявления_____________________ </w:t>
      </w:r>
    </w:p>
    <w:p w14:paraId="2A238C60" w14:textId="77777777" w:rsidR="00997EB6" w:rsidRPr="00433874" w:rsidRDefault="00997EB6" w:rsidP="0033561D">
      <w:pPr>
        <w:shd w:val="clear" w:color="auto" w:fill="FFFFFF"/>
        <w:spacing w:after="0" w:line="240" w:lineRule="auto"/>
        <w:ind w:firstLine="708"/>
        <w:jc w:val="both"/>
        <w:rPr>
          <w:rFonts w:ascii="Times New Roman" w:hAnsi="Times New Roman" w:cs="Times New Roman"/>
          <w:b/>
          <w:sz w:val="24"/>
          <w:szCs w:val="24"/>
        </w:rPr>
      </w:pPr>
    </w:p>
    <w:p w14:paraId="1554581D" w14:textId="3F408B0F"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FC51B9D" w14:textId="77777777" w:rsidR="0033561D" w:rsidRPr="00433874" w:rsidRDefault="00D72D24" w:rsidP="0033561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7C13007" w14:textId="77777777" w:rsidR="0033561D" w:rsidRPr="00433874" w:rsidRDefault="00D72D24" w:rsidP="00D27AB6">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Липунов</w:t>
      </w:r>
      <w:proofErr w:type="spellEnd"/>
      <w:r w:rsidRPr="00433874">
        <w:rPr>
          <w:rFonts w:ascii="Times New Roman" w:eastAsia="Times New Roman" w:hAnsi="Times New Roman" w:cs="Times New Roman"/>
          <w:sz w:val="24"/>
          <w:szCs w:val="24"/>
        </w:rPr>
        <w:t xml:space="preserve"> предъявил иск о расторжении брака к своей жене </w:t>
      </w:r>
      <w:proofErr w:type="spellStart"/>
      <w:r w:rsidRPr="00433874">
        <w:rPr>
          <w:rFonts w:ascii="Times New Roman" w:eastAsia="Times New Roman" w:hAnsi="Times New Roman" w:cs="Times New Roman"/>
          <w:sz w:val="24"/>
          <w:szCs w:val="24"/>
        </w:rPr>
        <w:t>Липуновой</w:t>
      </w:r>
      <w:proofErr w:type="spellEnd"/>
      <w:r w:rsidRPr="00433874">
        <w:rPr>
          <w:rFonts w:ascii="Times New Roman" w:eastAsia="Times New Roman" w:hAnsi="Times New Roman" w:cs="Times New Roman"/>
          <w:sz w:val="24"/>
          <w:szCs w:val="24"/>
        </w:rPr>
        <w:t xml:space="preserve">. В процессе рассмотрения дела возник спор о разделе совместно нажитого имущества, в составе которого находились вещи, принадлежавшие сестре </w:t>
      </w:r>
      <w:proofErr w:type="spellStart"/>
      <w:r w:rsidRPr="00433874">
        <w:rPr>
          <w:rFonts w:ascii="Times New Roman" w:eastAsia="Times New Roman" w:hAnsi="Times New Roman" w:cs="Times New Roman"/>
          <w:sz w:val="24"/>
          <w:szCs w:val="24"/>
        </w:rPr>
        <w:t>Липунова</w:t>
      </w:r>
      <w:proofErr w:type="spellEnd"/>
      <w:r w:rsidRPr="00433874">
        <w:rPr>
          <w:rFonts w:ascii="Times New Roman" w:eastAsia="Times New Roman" w:hAnsi="Times New Roman" w:cs="Times New Roman"/>
          <w:sz w:val="24"/>
          <w:szCs w:val="24"/>
        </w:rPr>
        <w:t xml:space="preserve"> </w:t>
      </w:r>
      <w:r w:rsidR="009335BF" w:rsidRPr="00433874">
        <w:rPr>
          <w:rFonts w:ascii="Times New Roman" w:eastAsia="Times New Roman" w:hAnsi="Times New Roman" w:cs="Times New Roman"/>
          <w:sz w:val="24"/>
          <w:szCs w:val="24"/>
        </w:rPr>
        <w:t>–</w:t>
      </w:r>
      <w:r w:rsidRPr="00433874">
        <w:rPr>
          <w:rFonts w:ascii="Times New Roman" w:eastAsia="Times New Roman" w:hAnsi="Times New Roman" w:cs="Times New Roman"/>
          <w:sz w:val="24"/>
          <w:szCs w:val="24"/>
        </w:rPr>
        <w:t xml:space="preserve"> Соловьевой.</w:t>
      </w:r>
      <w:r w:rsidR="009335BF"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 xml:space="preserve">Суд привлек в качестве третьего лица Соловьеву, которая предъявила иск о признании права собственности на мебельный гарнитур, который находился в пользовании супругов </w:t>
      </w:r>
      <w:proofErr w:type="spellStart"/>
      <w:r w:rsidRPr="00433874">
        <w:rPr>
          <w:rFonts w:ascii="Times New Roman" w:eastAsia="Times New Roman" w:hAnsi="Times New Roman" w:cs="Times New Roman"/>
          <w:sz w:val="24"/>
          <w:szCs w:val="24"/>
        </w:rPr>
        <w:t>Липуновых</w:t>
      </w:r>
      <w:proofErr w:type="spellEnd"/>
      <w:r w:rsidRPr="00433874">
        <w:rPr>
          <w:rFonts w:ascii="Times New Roman" w:eastAsia="Times New Roman" w:hAnsi="Times New Roman" w:cs="Times New Roman"/>
          <w:sz w:val="24"/>
          <w:szCs w:val="24"/>
        </w:rPr>
        <w:t>. В процессе рассмотрения спора после того, как в судебных прениях выступили стороны, суд рассмотрел ходатайство Соловьевой, обратившейся к суду с просьбой предоставить ей слово. Судья отказал в удовлетворении ее просьбы, ссылаясь на то, что поскольку она не является стороной процесса, то не может участвовать в судебных прениях. Правильно ли поступил суд?</w:t>
      </w:r>
    </w:p>
    <w:p w14:paraId="21885788" w14:textId="77777777" w:rsidR="0033561D" w:rsidRPr="00433874" w:rsidRDefault="00D72D24" w:rsidP="0033561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692CB62" w14:textId="77777777" w:rsidR="0033561D" w:rsidRPr="00433874" w:rsidRDefault="00D72D24" w:rsidP="0033561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8913350" w14:textId="77777777" w:rsidR="00D27AB6" w:rsidRPr="00433874" w:rsidRDefault="00D72D24" w:rsidP="0033561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Калягин обратился в суд с иском к Ершовой о признании за ним права собственности на жилой дом. В обоснование своих требований он указал, что после смерти своей жены в домовладении осталась проживать теща — мать скончавшейся жены, которая оспаривает его право собственности и не желает освободить жилплощадь.</w:t>
      </w:r>
    </w:p>
    <w:p w14:paraId="056A4D32" w14:textId="77777777" w:rsidR="00D27AB6" w:rsidRPr="00433874" w:rsidRDefault="00D72D24" w:rsidP="0033561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lastRenderedPageBreak/>
        <w:t>В процессе рассмотрения дела он отказался частично от своих требований, изменив свою просьбу, и просил признать за ним право собственности на половину.</w:t>
      </w:r>
    </w:p>
    <w:p w14:paraId="5A20356E" w14:textId="77777777" w:rsidR="00D27AB6" w:rsidRPr="00433874" w:rsidRDefault="00D72D24" w:rsidP="0033561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До вынесения решения по делу Калягин скончался.</w:t>
      </w:r>
    </w:p>
    <w:p w14:paraId="20AE94A1" w14:textId="77777777" w:rsidR="00D27AB6" w:rsidRPr="00433874" w:rsidRDefault="00D72D24" w:rsidP="0033561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Его дочь Ефремова — единственная наследница, вступившая в процесс, просила признать частичный отказ отца от иска недействительным и признать за ней право собственности на весь жилой дом.</w:t>
      </w:r>
    </w:p>
    <w:p w14:paraId="6488ABE5" w14:textId="77777777" w:rsidR="00AD293E" w:rsidRPr="00433874" w:rsidRDefault="00D72D24" w:rsidP="0033561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Как должен поступить суд?</w:t>
      </w:r>
    </w:p>
    <w:p w14:paraId="36895A9C" w14:textId="77777777" w:rsidR="009D2BDF" w:rsidRPr="00433874" w:rsidRDefault="009D2BDF">
      <w:pPr>
        <w:rPr>
          <w:rFonts w:ascii="Times New Roman" w:eastAsiaTheme="minorHAnsi" w:hAnsi="Times New Roman"/>
          <w:sz w:val="24"/>
          <w:lang w:eastAsia="en-US"/>
        </w:rPr>
      </w:pPr>
      <w:r w:rsidRPr="00433874">
        <w:br w:type="page"/>
      </w:r>
    </w:p>
    <w:p w14:paraId="6BDC83A5" w14:textId="4E65F31B"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4480" behindDoc="1" locked="0" layoutInCell="1" allowOverlap="1" wp14:anchorId="731FA3F3" wp14:editId="00B91B6F">
            <wp:simplePos x="0" y="0"/>
            <wp:positionH relativeFrom="column">
              <wp:posOffset>-895985</wp:posOffset>
            </wp:positionH>
            <wp:positionV relativeFrom="paragraph">
              <wp:posOffset>-864562</wp:posOffset>
            </wp:positionV>
            <wp:extent cx="7604760" cy="10753725"/>
            <wp:effectExtent l="0" t="0" r="0" b="9525"/>
            <wp:wrapNone/>
            <wp:docPr id="33593655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3655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2A312925">
          <v:rect id="_x0000_s2073" style="position:absolute;left:0;text-align:left;margin-left:-36.2pt;margin-top:201.55pt;width:525.75pt;height:340.05p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w:txbxContent>
                <w:p w14:paraId="6465B2B2" w14:textId="77777777" w:rsidR="0005605E" w:rsidRDefault="0005605E" w:rsidP="003E5511">
                  <w:pPr>
                    <w:jc w:val="center"/>
                    <w:rPr>
                      <w:b/>
                      <w:i/>
                      <w:color w:val="365F91" w:themeColor="accent1" w:themeShade="BF"/>
                      <w:sz w:val="56"/>
                      <w:szCs w:val="96"/>
                    </w:rPr>
                  </w:pPr>
                </w:p>
                <w:p w14:paraId="2C8554C5" w14:textId="77777777" w:rsidR="0005605E" w:rsidRDefault="0005605E" w:rsidP="003E5511">
                  <w:pPr>
                    <w:jc w:val="center"/>
                    <w:rPr>
                      <w:b/>
                      <w:i/>
                      <w:color w:val="365F91" w:themeColor="accent1" w:themeShade="BF"/>
                      <w:sz w:val="56"/>
                      <w:szCs w:val="96"/>
                    </w:rPr>
                  </w:pPr>
                </w:p>
                <w:p w14:paraId="1211D7F2" w14:textId="382C23E2"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5196123D"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Арбитражный процесс</w:t>
                  </w:r>
                  <w:r w:rsidRPr="00C80BEA">
                    <w:rPr>
                      <w:b/>
                      <w:i/>
                      <w:color w:val="0070C0"/>
                      <w:sz w:val="56"/>
                      <w:szCs w:val="56"/>
                    </w:rPr>
                    <w:t>»</w:t>
                  </w:r>
                </w:p>
                <w:p w14:paraId="05469843" w14:textId="77777777" w:rsidR="0005605E" w:rsidRPr="003641E0" w:rsidRDefault="0005605E" w:rsidP="003E5511">
                  <w:pPr>
                    <w:jc w:val="center"/>
                    <w:rPr>
                      <w:b/>
                      <w:i/>
                      <w:color w:val="0070C0"/>
                      <w:sz w:val="56"/>
                      <w:szCs w:val="56"/>
                    </w:rPr>
                  </w:pPr>
                </w:p>
              </w:txbxContent>
            </v:textbox>
          </v:rect>
        </w:pict>
      </w:r>
      <w:r w:rsidR="00000000">
        <w:rPr>
          <w:noProof/>
        </w:rPr>
        <w:pict w14:anchorId="3B043646">
          <v:rect id="_x0000_s2074" style="position:absolute;left:0;text-align:left;margin-left:-26.65pt;margin-top:371.45pt;width:525.75pt;height:126.75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w:txbxContent>
                <w:p w14:paraId="7E4D1725"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05B34130"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10"/>
          <w:headerReference w:type="default" r:id="rId111"/>
          <w:footerReference w:type="even" r:id="rId112"/>
          <w:footerReference w:type="default" r:id="rId113"/>
          <w:headerReference w:type="first" r:id="rId114"/>
          <w:footerReference w:type="first" r:id="rId115"/>
          <w:pgSz w:w="11906" w:h="16838" w:code="9"/>
          <w:pgMar w:top="1134" w:right="851" w:bottom="1418" w:left="1418" w:header="709" w:footer="709" w:gutter="0"/>
          <w:pgNumType w:start="100"/>
          <w:cols w:space="708"/>
          <w:titlePg/>
          <w:docGrid w:linePitch="360"/>
        </w:sectPr>
      </w:pPr>
    </w:p>
    <w:tbl>
      <w:tblPr>
        <w:tblW w:w="5000" w:type="pct"/>
        <w:tblCellMar>
          <w:left w:w="0" w:type="dxa"/>
          <w:right w:w="0" w:type="dxa"/>
        </w:tblCellMar>
        <w:tblLook w:val="04A0" w:firstRow="1" w:lastRow="0" w:firstColumn="1" w:lastColumn="0" w:noHBand="0" w:noVBand="1"/>
      </w:tblPr>
      <w:tblGrid>
        <w:gridCol w:w="9281"/>
      </w:tblGrid>
      <w:tr w:rsidR="00855332" w:rsidRPr="00433874" w14:paraId="1F44DFB7" w14:textId="77777777" w:rsidTr="007F46D9">
        <w:trPr>
          <w:trHeight w:hRule="exact" w:val="4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9238F5" w14:textId="77777777" w:rsidR="004229D4" w:rsidRPr="00E83BFB" w:rsidRDefault="00D72D24" w:rsidP="00E83BFB">
            <w:pPr>
              <w:suppressAutoHyphens/>
              <w:autoSpaceDE w:val="0"/>
              <w:autoSpaceDN w:val="0"/>
              <w:adjustRightInd w:val="0"/>
              <w:spacing w:after="0" w:line="240" w:lineRule="auto"/>
              <w:jc w:val="both"/>
              <w:rPr>
                <w:rFonts w:ascii="Times New Roman" w:eastAsia="Times New Roman" w:hAnsi="Times New Roman" w:cs="Times New Roman"/>
                <w:b/>
                <w:kern w:val="2"/>
                <w:lang w:bidi="hi-IN"/>
              </w:rPr>
            </w:pPr>
            <w:r w:rsidRPr="00E83BFB">
              <w:rPr>
                <w:rFonts w:ascii="Times New Roman" w:eastAsia="Times New Roman" w:hAnsi="Times New Roman" w:cs="Times New Roman"/>
                <w:b/>
                <w:kern w:val="2"/>
                <w:lang w:bidi="hi-IN"/>
              </w:rPr>
              <w:lastRenderedPageBreak/>
              <w:t>ОПК – 2: Способен применять нормы материального и процессуального права при решении задач профессиональной деятельности</w:t>
            </w:r>
          </w:p>
          <w:p w14:paraId="459FD1EA" w14:textId="77777777" w:rsidR="004229D4" w:rsidRPr="00E83BFB" w:rsidRDefault="004229D4" w:rsidP="00E83BFB">
            <w:pPr>
              <w:spacing w:after="0" w:line="240" w:lineRule="auto"/>
              <w:jc w:val="both"/>
              <w:rPr>
                <w:rFonts w:ascii="Times New Roman" w:hAnsi="Times New Roman" w:cs="Times New Roman"/>
                <w:b/>
                <w:color w:val="000000"/>
              </w:rPr>
            </w:pPr>
          </w:p>
        </w:tc>
      </w:tr>
      <w:tr w:rsidR="00855332" w:rsidRPr="00433874" w14:paraId="3905A9C6" w14:textId="77777777" w:rsidTr="007F46D9">
        <w:trPr>
          <w:trHeight w:hRule="exact" w:val="28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743ED"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ОПК-2.1: Оценивает юридические факты и возникающие на их основе правоотношения</w:t>
            </w:r>
          </w:p>
        </w:tc>
      </w:tr>
      <w:tr w:rsidR="00855332" w:rsidRPr="00433874" w14:paraId="5F0A9613"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EE021" w14:textId="77777777" w:rsidR="004229D4" w:rsidRPr="00E83BFB" w:rsidRDefault="00D72D24" w:rsidP="00E83BFB">
            <w:pPr>
              <w:spacing w:after="0" w:line="240" w:lineRule="auto"/>
              <w:jc w:val="both"/>
              <w:rPr>
                <w:rFonts w:ascii="Times New Roman" w:eastAsia="Times New Roman" w:hAnsi="Times New Roman" w:cs="Times New Roman"/>
                <w:bCs/>
              </w:rPr>
            </w:pPr>
            <w:r w:rsidRPr="00E83BFB">
              <w:rPr>
                <w:rFonts w:ascii="Times New Roman" w:hAnsi="Times New Roman" w:cs="Times New Roman"/>
                <w:b/>
                <w:color w:val="000000"/>
              </w:rPr>
              <w:t>Знать</w:t>
            </w:r>
            <w:r w:rsidRPr="00E83BFB">
              <w:rPr>
                <w:rFonts w:ascii="Times New Roman" w:eastAsia="Times New Roman" w:hAnsi="Times New Roman" w:cs="Times New Roman"/>
                <w:b/>
                <w:color w:val="000000"/>
              </w:rPr>
              <w:t>:</w:t>
            </w:r>
            <w:r w:rsidRPr="00E83BFB">
              <w:rPr>
                <w:rFonts w:ascii="Times New Roman" w:eastAsia="Times New Roman" w:hAnsi="Times New Roman" w:cs="Times New Roman"/>
                <w:bCs/>
              </w:rPr>
              <w:t xml:space="preserve"> критерии оценки юридических фактов</w:t>
            </w:r>
          </w:p>
          <w:p w14:paraId="51F92B9A"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Cs/>
              </w:rPr>
              <w:t xml:space="preserve"> </w:t>
            </w:r>
          </w:p>
        </w:tc>
      </w:tr>
      <w:tr w:rsidR="00855332" w:rsidRPr="00433874" w14:paraId="201FC622"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C3CA8" w14:textId="77777777" w:rsidR="004229D4" w:rsidRPr="00E83BFB" w:rsidRDefault="00D72D24" w:rsidP="00E83BFB">
            <w:pPr>
              <w:spacing w:after="0" w:line="240" w:lineRule="auto"/>
              <w:jc w:val="both"/>
            </w:pPr>
            <w:r w:rsidRPr="00E83BFB">
              <w:rPr>
                <w:rFonts w:ascii="Times New Roman" w:hAnsi="Times New Roman" w:cs="Times New Roman"/>
                <w:b/>
                <w:color w:val="000000"/>
              </w:rPr>
              <w:t>Уметь:</w:t>
            </w:r>
            <w:r w:rsidRPr="00E83BFB">
              <w:rPr>
                <w:rFonts w:ascii="Times New Roman" w:hAnsi="Times New Roman" w:cs="Times New Roman"/>
                <w:bCs/>
              </w:rPr>
              <w:t xml:space="preserve"> сопоставлять и систематизировать юридические факты</w:t>
            </w:r>
          </w:p>
        </w:tc>
      </w:tr>
      <w:tr w:rsidR="00855332" w:rsidRPr="00433874" w14:paraId="021E6F8E"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00DCAA" w14:textId="77777777" w:rsidR="004229D4" w:rsidRPr="00E83BFB" w:rsidRDefault="00D72D24" w:rsidP="00E83BFB">
            <w:pPr>
              <w:spacing w:after="0" w:line="240" w:lineRule="auto"/>
              <w:jc w:val="both"/>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оценки правоотношений на основе юридических фактов</w:t>
            </w:r>
          </w:p>
        </w:tc>
      </w:tr>
      <w:tr w:rsidR="00855332" w:rsidRPr="00433874" w14:paraId="74BB0AE6" w14:textId="77777777" w:rsidTr="007F46D9">
        <w:trPr>
          <w:trHeight w:hRule="exact" w:val="4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A4F8F" w14:textId="77777777" w:rsidR="005D21C2"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 xml:space="preserve">Показатель оценивания: </w:t>
            </w:r>
            <w:r w:rsidR="002A188C" w:rsidRPr="00E83BFB">
              <w:rPr>
                <w:rFonts w:ascii="Times New Roman" w:hAnsi="Times New Roman" w:cs="Times New Roman"/>
                <w:b/>
                <w:color w:val="000000"/>
              </w:rPr>
              <w:t xml:space="preserve">способность </w:t>
            </w:r>
            <w:r w:rsidR="004229D4" w:rsidRPr="00E83BFB">
              <w:rPr>
                <w:rFonts w:ascii="Times New Roman" w:hAnsi="Times New Roman" w:cs="Times New Roman"/>
                <w:b/>
                <w:color w:val="000000"/>
              </w:rPr>
              <w:t>оценивать юридические факты и возникающие на их основе правоотношения</w:t>
            </w:r>
          </w:p>
        </w:tc>
      </w:tr>
      <w:tr w:rsidR="00855332" w:rsidRPr="00433874" w14:paraId="3715FE44" w14:textId="77777777" w:rsidTr="00E83BFB">
        <w:trPr>
          <w:trHeight w:hRule="exact" w:val="4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E0441" w14:textId="77777777" w:rsidR="004229D4" w:rsidRPr="00E83BFB" w:rsidRDefault="00D72D24" w:rsidP="00E83BFB">
            <w:pPr>
              <w:spacing w:after="0" w:line="240" w:lineRule="auto"/>
              <w:jc w:val="both"/>
            </w:pPr>
            <w:r w:rsidRPr="00E83BFB">
              <w:rPr>
                <w:rFonts w:ascii="Times New Roman" w:hAnsi="Times New Roman" w:cs="Times New Roman"/>
                <w:b/>
                <w:color w:val="000000"/>
              </w:rPr>
              <w:t>ОПК-2.2: Выбирает оптимальный вариант правомерного поведения с учетом фактических обстоятельств дела</w:t>
            </w:r>
          </w:p>
        </w:tc>
      </w:tr>
      <w:tr w:rsidR="00855332" w:rsidRPr="00433874" w14:paraId="3EB2F12E" w14:textId="77777777" w:rsidTr="007F46D9">
        <w:trPr>
          <w:trHeight w:hRule="exact" w:val="42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84992" w14:textId="77777777" w:rsidR="004229D4" w:rsidRPr="00E83BFB" w:rsidRDefault="00D72D24" w:rsidP="00E83BFB">
            <w:pPr>
              <w:spacing w:before="75" w:after="80"/>
              <w:ind w:right="75"/>
              <w:jc w:val="both"/>
              <w:rPr>
                <w:rFonts w:ascii="Times New Roman" w:eastAsia="Times New Roman" w:hAnsi="Times New Roman" w:cs="Times New Roman"/>
                <w:bCs/>
              </w:rPr>
            </w:pPr>
            <w:r w:rsidRPr="00E83BFB">
              <w:rPr>
                <w:rFonts w:ascii="Times New Roman" w:eastAsia="Times New Roman" w:hAnsi="Times New Roman" w:cs="Times New Roman"/>
                <w:b/>
                <w:color w:val="000000"/>
              </w:rPr>
              <w:t>Знать:</w:t>
            </w:r>
            <w:r w:rsidRPr="00E83BFB">
              <w:rPr>
                <w:rFonts w:ascii="Times New Roman" w:eastAsia="Times New Roman" w:hAnsi="Times New Roman" w:cs="Times New Roman"/>
                <w:bCs/>
              </w:rPr>
              <w:t xml:space="preserve"> основы правомерного поведения</w:t>
            </w:r>
          </w:p>
          <w:p w14:paraId="5BBB6232"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Cs/>
              </w:rPr>
              <w:t xml:space="preserve"> </w:t>
            </w:r>
          </w:p>
        </w:tc>
      </w:tr>
      <w:tr w:rsidR="00855332" w:rsidRPr="00433874" w14:paraId="03B7BFDE"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DB4374"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Уметь:</w:t>
            </w:r>
            <w:r w:rsidRPr="00E83BFB">
              <w:rPr>
                <w:rFonts w:ascii="Times New Roman" w:hAnsi="Times New Roman" w:cs="Times New Roman"/>
                <w:bCs/>
              </w:rPr>
              <w:t xml:space="preserve"> анализировать фактические обстоятельств дела</w:t>
            </w:r>
          </w:p>
        </w:tc>
      </w:tr>
      <w:tr w:rsidR="00855332" w:rsidRPr="00433874" w14:paraId="5F86C732" w14:textId="77777777" w:rsidTr="00E83BFB">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484B8A" w14:textId="77777777" w:rsidR="004229D4" w:rsidRPr="00E83BFB" w:rsidRDefault="00D72D24" w:rsidP="00E83BFB">
            <w:pPr>
              <w:spacing w:after="0" w:line="240" w:lineRule="auto"/>
              <w:jc w:val="both"/>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выбора оптимального варианта правомерного поведения с учетом фактических обстоятельств дела</w:t>
            </w:r>
          </w:p>
        </w:tc>
      </w:tr>
      <w:tr w:rsidR="00855332" w:rsidRPr="00433874" w14:paraId="7326D90C" w14:textId="77777777" w:rsidTr="007F46D9">
        <w:trPr>
          <w:trHeight w:hRule="exact" w:val="5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94AFBD" w14:textId="77777777" w:rsidR="00BD3866"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Показатель оценивания:</w:t>
            </w:r>
            <w:r w:rsidR="003916A0" w:rsidRPr="00E83BFB">
              <w:rPr>
                <w:rFonts w:ascii="Times New Roman" w:hAnsi="Times New Roman" w:cs="Times New Roman"/>
                <w:b/>
                <w:color w:val="000000"/>
              </w:rPr>
              <w:t xml:space="preserve"> </w:t>
            </w:r>
            <w:r w:rsidR="004229D4" w:rsidRPr="00E83BFB">
              <w:rPr>
                <w:rFonts w:ascii="Times New Roman" w:hAnsi="Times New Roman" w:cs="Times New Roman"/>
                <w:b/>
                <w:color w:val="000000"/>
              </w:rPr>
              <w:t>умение выбирать оптимальный вариант правомерного поведения с учетом фактических обстоятельств дела</w:t>
            </w:r>
          </w:p>
        </w:tc>
      </w:tr>
      <w:tr w:rsidR="00855332" w:rsidRPr="00433874" w14:paraId="1EED752B"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34619713" w14:textId="77777777" w:rsidR="004229D4"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2C8870EB" w14:textId="77777777" w:rsidTr="007F46D9">
        <w:trPr>
          <w:trHeight w:val="33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16B4AE1E" w14:textId="77777777" w:rsidR="004229D4" w:rsidRPr="00E83BFB" w:rsidRDefault="00D72D24" w:rsidP="00E83BFB">
            <w:pPr>
              <w:spacing w:before="75" w:after="80"/>
              <w:ind w:right="75"/>
              <w:jc w:val="both"/>
              <w:rPr>
                <w:rFonts w:ascii="Times New Roman" w:eastAsia="Times New Roman" w:hAnsi="Times New Roman" w:cs="Times New Roman"/>
              </w:rPr>
            </w:pPr>
            <w:r w:rsidRPr="00E83BFB">
              <w:rPr>
                <w:rFonts w:ascii="Times New Roman" w:eastAsia="Times New Roman" w:hAnsi="Times New Roman" w:cs="Times New Roman"/>
                <w:b/>
                <w:color w:val="000000"/>
              </w:rPr>
              <w:t>Знать:</w:t>
            </w:r>
            <w:r w:rsidRPr="00E83BFB">
              <w:rPr>
                <w:rFonts w:ascii="Times New Roman" w:eastAsia="Times New Roman" w:hAnsi="Times New Roman" w:cs="Times New Roman"/>
                <w:bCs/>
              </w:rPr>
              <w:t xml:space="preserve"> основные правовые инструменты</w:t>
            </w:r>
          </w:p>
        </w:tc>
      </w:tr>
      <w:tr w:rsidR="00855332" w:rsidRPr="00433874" w14:paraId="5CF887C8"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0960ADCF" w14:textId="77777777" w:rsidR="004229D4"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Уметь:</w:t>
            </w:r>
            <w:r w:rsidRPr="00E83BFB">
              <w:rPr>
                <w:rFonts w:ascii="Times New Roman" w:hAnsi="Times New Roman" w:cs="Times New Roman"/>
                <w:bCs/>
              </w:rPr>
              <w:t xml:space="preserve"> оформлять правоприменительные акты.</w:t>
            </w:r>
          </w:p>
        </w:tc>
      </w:tr>
      <w:tr w:rsidR="00855332" w:rsidRPr="00433874" w14:paraId="0D500D24"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457DFC97" w14:textId="77777777" w:rsidR="004229D4"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применения правового инструментария для решения профессиональных задач</w:t>
            </w:r>
          </w:p>
        </w:tc>
      </w:tr>
      <w:tr w:rsidR="00855332" w:rsidRPr="00433874" w14:paraId="6310CB3A" w14:textId="77777777" w:rsidTr="007F46D9">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4E137" w14:textId="77777777" w:rsidR="00BD3866"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Показатель оценивания:</w:t>
            </w:r>
            <w:r w:rsidR="000D78DF" w:rsidRPr="00E83BFB">
              <w:rPr>
                <w:rFonts w:ascii="Times New Roman" w:hAnsi="Times New Roman" w:cs="Times New Roman"/>
                <w:b/>
                <w:color w:val="000000"/>
              </w:rPr>
              <w:t xml:space="preserve"> </w:t>
            </w:r>
            <w:r w:rsidR="004229D4" w:rsidRPr="00E83BFB">
              <w:rPr>
                <w:rFonts w:ascii="Times New Roman" w:hAnsi="Times New Roman" w:cs="Times New Roman"/>
                <w:b/>
                <w:color w:val="000000"/>
              </w:rPr>
              <w:t>умение</w:t>
            </w:r>
            <w:r w:rsidR="000D78DF" w:rsidRPr="00E83BFB">
              <w:rPr>
                <w:rFonts w:ascii="Times New Roman" w:hAnsi="Times New Roman" w:cs="Times New Roman"/>
                <w:b/>
                <w:color w:val="000000"/>
              </w:rPr>
              <w:t xml:space="preserve"> </w:t>
            </w:r>
            <w:r w:rsidR="004229D4" w:rsidRPr="00E83BFB">
              <w:rPr>
                <w:rFonts w:ascii="Times New Roman" w:hAnsi="Times New Roman" w:cs="Times New Roman"/>
                <w:b/>
                <w:color w:val="000000"/>
              </w:rPr>
              <w:t>применять правовой инструментарий для решения профессиональных задач и оформления правоприменительных актов</w:t>
            </w:r>
          </w:p>
        </w:tc>
      </w:tr>
      <w:tr w:rsidR="00855332" w:rsidRPr="00433874" w14:paraId="4AA3BDC0" w14:textId="77777777" w:rsidTr="00E83BFB">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15E84"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rPr>
              <w:t>ОПК – 3:Способен участвовать в экспертной юридической деятельности в рамках поставленной задачи</w:t>
            </w:r>
          </w:p>
        </w:tc>
      </w:tr>
      <w:tr w:rsidR="00855332" w:rsidRPr="00433874" w14:paraId="2986DCEA" w14:textId="77777777" w:rsidTr="00E83BFB">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359C0" w14:textId="77777777" w:rsidR="004229D4"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641C5CFB" w14:textId="77777777" w:rsidTr="007F46D9">
        <w:trPr>
          <w:trHeight w:val="245"/>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35D5BF65" w14:textId="77777777" w:rsidR="004229D4" w:rsidRPr="00E83BFB" w:rsidRDefault="00D72D24" w:rsidP="00E83BFB">
            <w:pPr>
              <w:spacing w:before="75" w:after="80"/>
              <w:ind w:right="75"/>
              <w:jc w:val="both"/>
              <w:rPr>
                <w:rFonts w:ascii="Times New Roman" w:eastAsia="Times New Roman" w:hAnsi="Times New Roman" w:cs="Times New Roman"/>
                <w:b/>
                <w:color w:val="000000"/>
              </w:rPr>
            </w:pPr>
            <w:r w:rsidRPr="00E83BFB">
              <w:rPr>
                <w:rFonts w:ascii="Times New Roman" w:eastAsia="Times New Roman" w:hAnsi="Times New Roman" w:cs="Times New Roman"/>
                <w:b/>
                <w:color w:val="000000"/>
              </w:rPr>
              <w:t>Знать:</w:t>
            </w:r>
            <w:r w:rsidRPr="00E83BFB">
              <w:rPr>
                <w:rFonts w:ascii="Times New Roman" w:eastAsia="Times New Roman" w:hAnsi="Times New Roman" w:cs="Times New Roman"/>
                <w:bCs/>
              </w:rPr>
              <w:t xml:space="preserve"> нормы материального и процессуального права.</w:t>
            </w:r>
          </w:p>
        </w:tc>
      </w:tr>
      <w:tr w:rsidR="00855332" w:rsidRPr="00433874" w14:paraId="2BC0E660"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2F27FA7A" w14:textId="77777777" w:rsidR="004229D4"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Уметь:</w:t>
            </w:r>
            <w:r w:rsidRPr="00E83BFB">
              <w:rPr>
                <w:rFonts w:ascii="Times New Roman" w:hAnsi="Times New Roman" w:cs="Times New Roman"/>
                <w:bCs/>
              </w:rPr>
              <w:t xml:space="preserve"> анализировать правоприменительную практику</w:t>
            </w:r>
          </w:p>
        </w:tc>
      </w:tr>
      <w:tr w:rsidR="00855332" w:rsidRPr="00433874" w14:paraId="59916A2F"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2252B25D" w14:textId="77777777" w:rsidR="004229D4"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реализации норм материального и процессуального права</w:t>
            </w:r>
          </w:p>
        </w:tc>
      </w:tr>
      <w:tr w:rsidR="00855332" w:rsidRPr="00433874" w14:paraId="291D5747"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3AA36318" w14:textId="77777777" w:rsidR="00BD3866" w:rsidRPr="00E83BFB" w:rsidRDefault="00D72D24" w:rsidP="00E83BFB">
            <w:pPr>
              <w:tabs>
                <w:tab w:val="left" w:pos="4383"/>
              </w:tabs>
              <w:spacing w:after="0" w:line="240" w:lineRule="auto"/>
              <w:jc w:val="both"/>
              <w:rPr>
                <w:rFonts w:ascii="Times New Roman" w:hAnsi="Times New Roman" w:cs="Times New Roman"/>
              </w:rPr>
            </w:pPr>
            <w:r w:rsidRPr="00E83BFB">
              <w:rPr>
                <w:rFonts w:ascii="Times New Roman" w:hAnsi="Times New Roman" w:cs="Times New Roman"/>
                <w:b/>
                <w:color w:val="000000"/>
              </w:rPr>
              <w:t>Показатель оценивания:</w:t>
            </w:r>
            <w:r w:rsidR="00BE55E5" w:rsidRPr="00E83BFB">
              <w:rPr>
                <w:rFonts w:ascii="Times New Roman" w:hAnsi="Times New Roman" w:cs="Times New Roman"/>
                <w:b/>
                <w:color w:val="000000"/>
              </w:rPr>
              <w:t xml:space="preserve"> </w:t>
            </w:r>
            <w:r w:rsidR="004229D4" w:rsidRPr="00E83BFB">
              <w:rPr>
                <w:rFonts w:ascii="Times New Roman" w:hAnsi="Times New Roman" w:cs="Times New Roman"/>
                <w:b/>
                <w:color w:val="000000"/>
              </w:rPr>
              <w:t>способность</w:t>
            </w:r>
            <w:r w:rsidR="00BE55E5" w:rsidRPr="00E83BFB">
              <w:rPr>
                <w:rFonts w:ascii="Times New Roman" w:hAnsi="Times New Roman" w:cs="Times New Roman"/>
                <w:b/>
                <w:color w:val="000000"/>
              </w:rPr>
              <w:t xml:space="preserve"> </w:t>
            </w:r>
            <w:r w:rsidR="004229D4" w:rsidRPr="00E83BFB">
              <w:rPr>
                <w:rFonts w:ascii="Times New Roman" w:hAnsi="Times New Roman" w:cs="Times New Roman"/>
                <w:b/>
                <w:color w:val="000000"/>
              </w:rPr>
              <w:t>анализировать правоприменительную практику, обеспечивать реализацию норм материального и процессуального права</w:t>
            </w:r>
            <w:r w:rsidR="00BE55E5" w:rsidRPr="00E83BFB">
              <w:rPr>
                <w:rFonts w:ascii="Times New Roman" w:hAnsi="Times New Roman" w:cs="Times New Roman"/>
                <w:b/>
                <w:color w:val="000000"/>
              </w:rPr>
              <w:tab/>
              <w:t xml:space="preserve"> </w:t>
            </w:r>
          </w:p>
        </w:tc>
      </w:tr>
      <w:tr w:rsidR="00855332" w:rsidRPr="00433874" w14:paraId="466F13D4"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65AA042D" w14:textId="77777777" w:rsidR="0008453A"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rPr>
              <w:t>ПК – 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16E2BF69" w14:textId="77777777" w:rsidTr="00E83BFB">
        <w:trPr>
          <w:trHeight w:hRule="exact" w:val="5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5891EB" w14:textId="77777777" w:rsidR="0008453A" w:rsidRPr="00E83BFB" w:rsidRDefault="00D72D24" w:rsidP="00E83BFB">
            <w:pPr>
              <w:spacing w:after="0" w:line="240" w:lineRule="auto"/>
              <w:jc w:val="both"/>
            </w:pPr>
            <w:r w:rsidRPr="00E83BFB">
              <w:rPr>
                <w:rFonts w:ascii="Times New Roman" w:hAnsi="Times New Roman" w:cs="Times New Roman"/>
                <w:b/>
                <w:color w:val="000000"/>
              </w:rPr>
              <w:t>ПК-4.2: Проводит примирительные процедуры среди участников спорных правоотношений</w:t>
            </w:r>
          </w:p>
        </w:tc>
      </w:tr>
      <w:tr w:rsidR="00855332" w:rsidRPr="00433874" w14:paraId="707C25E5"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5ED39" w14:textId="77777777" w:rsidR="0008453A" w:rsidRPr="00E83BFB" w:rsidRDefault="00D72D24" w:rsidP="00E83BFB">
            <w:pPr>
              <w:suppressAutoHyphens/>
              <w:autoSpaceDE w:val="0"/>
              <w:autoSpaceDN w:val="0"/>
              <w:adjustRightInd w:val="0"/>
              <w:spacing w:after="0"/>
              <w:jc w:val="both"/>
              <w:rPr>
                <w:rFonts w:ascii="Times New Roman" w:eastAsia="Times New Roman" w:hAnsi="Liberation Serif" w:cs="Times New Roman"/>
                <w:bCs/>
                <w:kern w:val="1"/>
                <w:lang w:bidi="hi-IN"/>
              </w:rPr>
            </w:pPr>
            <w:r w:rsidRPr="00E83BFB">
              <w:rPr>
                <w:rFonts w:ascii="Times New Roman" w:eastAsia="Times New Roman" w:hAnsi="Liberation Serif" w:cs="Times New Roman"/>
                <w:b/>
                <w:color w:val="000000"/>
                <w:kern w:val="1"/>
                <w:lang w:bidi="hi-IN"/>
              </w:rPr>
              <w:t>Знать</w:t>
            </w:r>
            <w:r w:rsidRPr="00E83BFB">
              <w:rPr>
                <w:rFonts w:ascii="Times New Roman" w:eastAsia="Times New Roman" w:hAnsi="Liberation Serif" w:cs="Times New Roman"/>
                <w:b/>
                <w:color w:val="000000"/>
                <w:kern w:val="1"/>
                <w:lang w:bidi="hi-IN"/>
              </w:rPr>
              <w:t>:</w:t>
            </w:r>
            <w:r w:rsidRPr="00E83BFB">
              <w:rPr>
                <w:rFonts w:ascii="Times New Roman" w:eastAsia="Times New Roman" w:hAnsi="Liberation Serif" w:cs="Times New Roman"/>
                <w:bCs/>
                <w:color w:val="000000"/>
                <w:kern w:val="1"/>
                <w:lang w:bidi="hi-IN"/>
              </w:rPr>
              <w:t xml:space="preserve"> </w:t>
            </w:r>
            <w:r w:rsidRPr="00E83BFB">
              <w:rPr>
                <w:rFonts w:ascii="Times New Roman" w:eastAsia="Times New Roman" w:hAnsi="Liberation Serif" w:cs="Times New Roman"/>
                <w:bCs/>
                <w:kern w:val="1"/>
                <w:lang w:bidi="hi-IN"/>
              </w:rPr>
              <w:t>состав</w:t>
            </w:r>
            <w:r w:rsidRPr="00E83BFB">
              <w:rPr>
                <w:rFonts w:ascii="Times New Roman" w:eastAsia="Times New Roman" w:hAnsi="Liberation Serif" w:cs="Times New Roman"/>
                <w:bCs/>
                <w:kern w:val="1"/>
                <w:lang w:bidi="hi-IN"/>
              </w:rPr>
              <w:t xml:space="preserve"> </w:t>
            </w:r>
            <w:r w:rsidRPr="00E83BFB">
              <w:rPr>
                <w:rFonts w:ascii="Times New Roman" w:eastAsia="Times New Roman" w:hAnsi="Liberation Serif" w:cs="Times New Roman"/>
                <w:bCs/>
                <w:kern w:val="1"/>
                <w:lang w:bidi="hi-IN"/>
              </w:rPr>
              <w:t>правовой</w:t>
            </w:r>
            <w:r w:rsidRPr="00E83BFB">
              <w:rPr>
                <w:rFonts w:ascii="Times New Roman" w:eastAsia="Times New Roman" w:hAnsi="Liberation Serif" w:cs="Times New Roman"/>
                <w:bCs/>
                <w:kern w:val="1"/>
                <w:lang w:bidi="hi-IN"/>
              </w:rPr>
              <w:t xml:space="preserve"> </w:t>
            </w:r>
            <w:r w:rsidRPr="00E83BFB">
              <w:rPr>
                <w:rFonts w:ascii="Times New Roman" w:eastAsia="Times New Roman" w:hAnsi="Liberation Serif" w:cs="Times New Roman"/>
                <w:bCs/>
                <w:kern w:val="1"/>
                <w:lang w:bidi="hi-IN"/>
              </w:rPr>
              <w:t>нормы</w:t>
            </w:r>
          </w:p>
          <w:p w14:paraId="10FA6187" w14:textId="77777777" w:rsidR="0008453A"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Cs/>
              </w:rPr>
              <w:t xml:space="preserve"> </w:t>
            </w:r>
          </w:p>
        </w:tc>
      </w:tr>
      <w:tr w:rsidR="00855332" w:rsidRPr="00433874" w14:paraId="160DE394" w14:textId="77777777" w:rsidTr="007F46D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6C8B0" w14:textId="77777777" w:rsidR="0008453A" w:rsidRPr="00E83BFB" w:rsidRDefault="00D72D24" w:rsidP="00E83BFB">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Уметь:</w:t>
            </w:r>
            <w:r w:rsidRPr="00E83BFB">
              <w:rPr>
                <w:rFonts w:ascii="Times New Roman" w:hAnsi="Times New Roman" w:cs="Times New Roman"/>
                <w:bCs/>
              </w:rPr>
              <w:t xml:space="preserve"> разъяснять состав правовой нормы</w:t>
            </w:r>
          </w:p>
        </w:tc>
      </w:tr>
      <w:tr w:rsidR="00855332" w:rsidRPr="00433874" w14:paraId="137DAA80" w14:textId="77777777" w:rsidTr="007F46D9">
        <w:trPr>
          <w:trHeight w:hRule="exact" w:val="3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05DDD" w14:textId="77777777" w:rsidR="0008453A" w:rsidRPr="00E83BFB" w:rsidRDefault="00D72D24" w:rsidP="00E83BFB">
            <w:pPr>
              <w:spacing w:after="0" w:line="240" w:lineRule="auto"/>
              <w:jc w:val="both"/>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анализа правоотношений в соответствии с правовыми нормами</w:t>
            </w:r>
          </w:p>
        </w:tc>
      </w:tr>
      <w:tr w:rsidR="00855332" w:rsidRPr="00433874" w14:paraId="1AF4E405" w14:textId="77777777" w:rsidTr="00E83BFB">
        <w:trPr>
          <w:trHeight w:hRule="exact" w:val="5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2A15A" w14:textId="77777777" w:rsidR="006F4CD2" w:rsidRPr="00E83BFB" w:rsidRDefault="00D72D24" w:rsidP="00E83BFB">
            <w:pPr>
              <w:spacing w:after="0" w:line="240" w:lineRule="auto"/>
              <w:jc w:val="both"/>
            </w:pPr>
            <w:r w:rsidRPr="00E83BFB">
              <w:rPr>
                <w:rFonts w:ascii="Times New Roman" w:hAnsi="Times New Roman" w:cs="Times New Roman"/>
                <w:b/>
                <w:color w:val="000000"/>
              </w:rPr>
              <w:t>Показатель оценивания:</w:t>
            </w:r>
            <w:r w:rsidR="00F20E7F" w:rsidRPr="00E83BFB">
              <w:rPr>
                <w:rFonts w:ascii="Times New Roman" w:hAnsi="Times New Roman" w:cs="Times New Roman"/>
                <w:b/>
                <w:color w:val="000000"/>
              </w:rPr>
              <w:t xml:space="preserve"> умение проводить примирительные процедуры среди участников спорных правоотношений</w:t>
            </w:r>
          </w:p>
        </w:tc>
      </w:tr>
      <w:tr w:rsidR="00855332" w:rsidRPr="00433874" w14:paraId="04F4C864"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3FDC63FD" w14:textId="77777777" w:rsidR="00A62345"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632A35B9"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3DB851E3" w14:textId="77777777" w:rsidR="00A62345"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 xml:space="preserve">Знать: </w:t>
            </w:r>
            <w:r w:rsidRPr="00E83BFB">
              <w:rPr>
                <w:rFonts w:ascii="Times New Roman" w:hAnsi="Times New Roman" w:cs="Times New Roman"/>
                <w:bCs/>
              </w:rPr>
              <w:t xml:space="preserve">основы </w:t>
            </w:r>
            <w:r w:rsidRPr="00E83BFB">
              <w:rPr>
                <w:rFonts w:ascii="Times New Roman" w:hAnsi="Times New Roman" w:cs="Times New Roman"/>
              </w:rPr>
              <w:t>гражданского и арбитражного судопроизводства</w:t>
            </w:r>
          </w:p>
        </w:tc>
      </w:tr>
      <w:tr w:rsidR="00855332" w:rsidRPr="00433874" w14:paraId="119D229C"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655BE640" w14:textId="77777777" w:rsidR="00A62345"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 xml:space="preserve">Уметь: </w:t>
            </w:r>
            <w:r w:rsidRPr="00E83BFB">
              <w:rPr>
                <w:rFonts w:ascii="Times New Roman" w:hAnsi="Times New Roman" w:cs="Times New Roman"/>
                <w:bCs/>
              </w:rPr>
              <w:t>определять правовые основы защиты интересов граждан и организаций в судах</w:t>
            </w:r>
          </w:p>
        </w:tc>
      </w:tr>
      <w:tr w:rsidR="00855332" w:rsidRPr="00433874" w14:paraId="05F5E11C" w14:textId="77777777" w:rsidTr="007F46D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544569BA" w14:textId="77777777" w:rsidR="00A62345" w:rsidRPr="00E83BFB" w:rsidRDefault="00D72D24" w:rsidP="00E83BFB">
            <w:pPr>
              <w:spacing w:after="0" w:line="240" w:lineRule="auto"/>
              <w:jc w:val="both"/>
              <w:rPr>
                <w:rFonts w:ascii="Times New Roman" w:hAnsi="Times New Roman" w:cs="Times New Roman"/>
              </w:rPr>
            </w:pPr>
            <w:r w:rsidRPr="00E83BFB">
              <w:rPr>
                <w:rFonts w:ascii="Times New Roman" w:hAnsi="Times New Roman" w:cs="Times New Roman"/>
                <w:b/>
                <w:color w:val="000000"/>
              </w:rPr>
              <w:t xml:space="preserve">Владеть: </w:t>
            </w:r>
            <w:r w:rsidRPr="00E83BFB">
              <w:rPr>
                <w:rFonts w:ascii="Times New Roman" w:hAnsi="Times New Roman" w:cs="Times New Roman"/>
                <w:bCs/>
              </w:rPr>
              <w:t xml:space="preserve">навыками представления </w:t>
            </w:r>
            <w:r w:rsidRPr="00E83BFB">
              <w:rPr>
                <w:rFonts w:ascii="Times New Roman" w:hAnsi="Times New Roman" w:cs="Times New Roman"/>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08519662" w14:textId="77777777" w:rsidTr="007F46D9">
        <w:trPr>
          <w:trHeight w:hRule="exact" w:val="7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C9AF29" w14:textId="77777777" w:rsidR="006F4CD2" w:rsidRPr="00E83BFB" w:rsidRDefault="00D72D24" w:rsidP="00E83BFB">
            <w:pPr>
              <w:spacing w:after="0" w:line="240" w:lineRule="auto"/>
              <w:jc w:val="both"/>
            </w:pPr>
            <w:r w:rsidRPr="00E83BFB">
              <w:rPr>
                <w:rFonts w:ascii="Times New Roman" w:hAnsi="Times New Roman" w:cs="Times New Roman"/>
                <w:b/>
                <w:color w:val="000000"/>
              </w:rPr>
              <w:lastRenderedPageBreak/>
              <w:t>Показатель оценивания:</w:t>
            </w:r>
            <w:r w:rsidR="00F20E7F" w:rsidRPr="00E83BFB">
              <w:rPr>
                <w:rFonts w:ascii="Times New Roman" w:hAnsi="Times New Roman" w:cs="Times New Roman"/>
                <w:b/>
                <w:color w:val="000000"/>
              </w:rPr>
              <w:t xml:space="preserve">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3D02E2F3" w14:textId="77777777" w:rsidR="006F4CD2" w:rsidRPr="00433874" w:rsidRDefault="006F4CD2" w:rsidP="003E5D3C">
      <w:pPr>
        <w:spacing w:after="0" w:line="240" w:lineRule="auto"/>
        <w:ind w:firstLine="709"/>
        <w:jc w:val="both"/>
        <w:rPr>
          <w:rFonts w:ascii="Times New Roman" w:hAnsi="Times New Roman"/>
          <w:b/>
          <w:bCs/>
          <w:i/>
          <w:sz w:val="24"/>
          <w:szCs w:val="24"/>
        </w:rPr>
      </w:pPr>
    </w:p>
    <w:p w14:paraId="54760353" w14:textId="77777777" w:rsidR="000F2D4F" w:rsidRPr="00433874" w:rsidRDefault="00D72D24" w:rsidP="00F20E7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 xml:space="preserve"> Комплекс заданий для оценки сформированности компетенций</w:t>
      </w:r>
    </w:p>
    <w:p w14:paraId="4E6A7A51"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firstRow="1" w:lastRow="0" w:firstColumn="1" w:lastColumn="0" w:noHBand="0" w:noVBand="1"/>
      </w:tblPr>
      <w:tblGrid>
        <w:gridCol w:w="9281"/>
      </w:tblGrid>
      <w:tr w:rsidR="00855332" w:rsidRPr="00433874" w14:paraId="5D700959" w14:textId="77777777" w:rsidTr="007F46D9">
        <w:trPr>
          <w:trHeight w:hRule="exact" w:val="25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3563B" w14:textId="77777777" w:rsidR="008D32C0" w:rsidRPr="00E83BFB" w:rsidRDefault="00D72D24" w:rsidP="002A188C">
            <w:pPr>
              <w:spacing w:after="0" w:line="240" w:lineRule="auto"/>
              <w:jc w:val="both"/>
              <w:rPr>
                <w:rFonts w:ascii="Times New Roman" w:eastAsia="Times New Roman" w:hAnsi="Times New Roman" w:cs="Times New Roman"/>
                <w:b/>
                <w:color w:val="000000"/>
              </w:rPr>
            </w:pPr>
            <w:r w:rsidRPr="00E83BFB">
              <w:rPr>
                <w:rFonts w:ascii="Times New Roman" w:hAnsi="Times New Roman" w:cs="Times New Roman"/>
                <w:b/>
                <w:color w:val="000000"/>
              </w:rPr>
              <w:t>ОПК-2.1: Оценивает юридические факты и возникающие на их основе правоотношения</w:t>
            </w:r>
          </w:p>
        </w:tc>
      </w:tr>
      <w:tr w:rsidR="00855332" w:rsidRPr="00433874" w14:paraId="16BA9E88" w14:textId="77777777" w:rsidTr="007F46D9">
        <w:trPr>
          <w:trHeight w:hRule="exact" w:val="2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37519" w14:textId="77777777" w:rsidR="008D32C0" w:rsidRPr="00E83BFB" w:rsidRDefault="00D72D24" w:rsidP="00E83BFB">
            <w:pPr>
              <w:tabs>
                <w:tab w:val="left" w:pos="1080"/>
              </w:tabs>
              <w:spacing w:after="0" w:line="240" w:lineRule="auto"/>
              <w:rPr>
                <w:rFonts w:ascii="Times New Roman" w:eastAsia="Times New Roman" w:hAnsi="Times New Roman" w:cs="Times New Roman"/>
                <w:bCs/>
              </w:rPr>
            </w:pPr>
            <w:r w:rsidRPr="00E83BFB">
              <w:rPr>
                <w:rFonts w:ascii="Times New Roman" w:hAnsi="Times New Roman" w:cs="Times New Roman"/>
                <w:b/>
                <w:color w:val="000000"/>
              </w:rPr>
              <w:t>Знать</w:t>
            </w:r>
            <w:r w:rsidRPr="00E83BFB">
              <w:rPr>
                <w:rFonts w:ascii="Times New Roman" w:eastAsia="Times New Roman" w:hAnsi="Times New Roman" w:cs="Times New Roman"/>
                <w:b/>
                <w:color w:val="000000"/>
              </w:rPr>
              <w:t>:</w:t>
            </w:r>
            <w:r w:rsidRPr="00E83BFB">
              <w:rPr>
                <w:rFonts w:ascii="Times New Roman" w:eastAsia="Times New Roman" w:hAnsi="Times New Roman" w:cs="Times New Roman"/>
                <w:bCs/>
              </w:rPr>
              <w:t xml:space="preserve"> критерии оценки юридических фактов</w:t>
            </w:r>
          </w:p>
          <w:p w14:paraId="21500ACA" w14:textId="77777777" w:rsidR="008D32C0" w:rsidRPr="00E83BFB" w:rsidRDefault="00D72D24" w:rsidP="002A188C">
            <w:pPr>
              <w:spacing w:before="75" w:after="80" w:line="240" w:lineRule="auto"/>
              <w:ind w:right="75"/>
              <w:jc w:val="both"/>
              <w:rPr>
                <w:rFonts w:ascii="Verdana" w:eastAsia="Times New Roman" w:hAnsi="Verdana" w:cs="Times New Roman"/>
              </w:rPr>
            </w:pPr>
            <w:r w:rsidRPr="00E83BFB">
              <w:rPr>
                <w:rFonts w:ascii="Times New Roman" w:eastAsia="Times New Roman" w:hAnsi="Times New Roman" w:cs="Times New Roman"/>
                <w:bCs/>
              </w:rPr>
              <w:t xml:space="preserve"> </w:t>
            </w:r>
          </w:p>
        </w:tc>
      </w:tr>
      <w:tr w:rsidR="00855332" w:rsidRPr="00433874" w14:paraId="644AD440" w14:textId="77777777" w:rsidTr="007F46D9">
        <w:trPr>
          <w:trHeight w:hRule="exact" w:val="3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09543" w14:textId="77777777" w:rsidR="008D32C0" w:rsidRPr="00E83BFB" w:rsidRDefault="00D72D24" w:rsidP="002A188C">
            <w:pPr>
              <w:tabs>
                <w:tab w:val="left" w:pos="1080"/>
              </w:tabs>
              <w:spacing w:after="0" w:line="240" w:lineRule="auto"/>
            </w:pPr>
            <w:r w:rsidRPr="00E83BFB">
              <w:rPr>
                <w:rFonts w:ascii="Times New Roman" w:hAnsi="Times New Roman" w:cs="Times New Roman"/>
                <w:b/>
                <w:color w:val="000000"/>
              </w:rPr>
              <w:t>Уметь:</w:t>
            </w:r>
            <w:r w:rsidRPr="00E83BFB">
              <w:rPr>
                <w:rFonts w:ascii="Times New Roman" w:hAnsi="Times New Roman" w:cs="Times New Roman"/>
                <w:bCs/>
              </w:rPr>
              <w:t xml:space="preserve"> сопоставлять и систематизировать юридические факты</w:t>
            </w:r>
          </w:p>
        </w:tc>
      </w:tr>
      <w:tr w:rsidR="00855332" w:rsidRPr="00433874" w14:paraId="71447963" w14:textId="77777777" w:rsidTr="007F46D9">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BD7BD6" w14:textId="77777777" w:rsidR="008D32C0" w:rsidRPr="00E83BFB" w:rsidRDefault="00D72D24" w:rsidP="002A188C">
            <w:pPr>
              <w:spacing w:after="0" w:line="240" w:lineRule="auto"/>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оценки правоотношений на основе юридических фактов</w:t>
            </w:r>
          </w:p>
        </w:tc>
      </w:tr>
      <w:tr w:rsidR="00855332" w:rsidRPr="00433874" w14:paraId="5523AF5F" w14:textId="77777777" w:rsidTr="007F46D9">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1B117" w14:textId="77777777" w:rsidR="008D32C0" w:rsidRPr="00E83BFB" w:rsidRDefault="00D72D24" w:rsidP="002A188C">
            <w:pPr>
              <w:spacing w:after="0" w:line="240" w:lineRule="auto"/>
              <w:jc w:val="both"/>
              <w:rPr>
                <w:rFonts w:ascii="Times New Roman" w:hAnsi="Times New Roman" w:cs="Times New Roman"/>
                <w:b/>
                <w:color w:val="000000"/>
              </w:rPr>
            </w:pPr>
            <w:r w:rsidRPr="00E83BFB">
              <w:rPr>
                <w:rFonts w:ascii="Times New Roman" w:hAnsi="Times New Roman" w:cs="Times New Roman"/>
                <w:b/>
                <w:color w:val="000000"/>
              </w:rPr>
              <w:t>Показатель оценивания: способность оценивать юридические факты и возникающие на их основе правоотношения</w:t>
            </w:r>
          </w:p>
        </w:tc>
      </w:tr>
    </w:tbl>
    <w:p w14:paraId="3E9D0EA4" w14:textId="77777777" w:rsidR="006F5EC5" w:rsidRPr="00433874" w:rsidRDefault="00D72D24" w:rsidP="006F5EC5">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332" w:name="_Hlk162433456_0_0"/>
      <w:bookmarkStart w:id="333" w:name="_Hlk496811167_0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476F7D" w14:textId="77777777" w:rsidR="006F5EC5" w:rsidRPr="00433874" w:rsidRDefault="00D72D24" w:rsidP="006F5EC5">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332"/>
    <w:p w14:paraId="118CD3F2" w14:textId="77777777" w:rsidR="008F116F" w:rsidRPr="00433874" w:rsidRDefault="00D72D24" w:rsidP="006F5EC5">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7610DD" w:rsidRPr="00433874">
        <w:rPr>
          <w:rFonts w:ascii="Times New Roman" w:eastAsia="Times New Roman" w:hAnsi="Times New Roman" w:cs="Times New Roman"/>
          <w:bCs/>
          <w:sz w:val="24"/>
          <w:szCs w:val="24"/>
        </w:rPr>
        <w:t>Мировое соглашение может быть заключено сторонами</w:t>
      </w:r>
    </w:p>
    <w:p w14:paraId="62ABB3F8" w14:textId="77777777" w:rsidR="007610DD" w:rsidRPr="00433874" w:rsidRDefault="00D72D24">
      <w:pPr>
        <w:pStyle w:val="a4"/>
        <w:numPr>
          <w:ilvl w:val="0"/>
          <w:numId w:val="43"/>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Все</w:t>
      </w:r>
      <w:r w:rsidR="007F2FD5"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только в суде апелляционной инстанции</w:t>
      </w:r>
    </w:p>
    <w:p w14:paraId="70240EC0" w14:textId="77777777" w:rsidR="007610DD" w:rsidRPr="00433874" w:rsidRDefault="00D72D24">
      <w:pPr>
        <w:pStyle w:val="a4"/>
        <w:numPr>
          <w:ilvl w:val="0"/>
          <w:numId w:val="43"/>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только в суде первой инстанции</w:t>
      </w:r>
    </w:p>
    <w:p w14:paraId="3256DDE7" w14:textId="77777777" w:rsidR="007610DD" w:rsidRPr="00433874" w:rsidRDefault="00D72D24">
      <w:pPr>
        <w:pStyle w:val="a4"/>
        <w:numPr>
          <w:ilvl w:val="0"/>
          <w:numId w:val="43"/>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в суде любой инстанции</w:t>
      </w:r>
    </w:p>
    <w:p w14:paraId="498BAE06" w14:textId="77777777" w:rsidR="008F116F" w:rsidRPr="00433874" w:rsidRDefault="00D72D24">
      <w:pPr>
        <w:pStyle w:val="a4"/>
        <w:numPr>
          <w:ilvl w:val="0"/>
          <w:numId w:val="43"/>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только в кассационной инстанции</w:t>
      </w:r>
      <w:r w:rsidR="007F2FD5"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российский съезд адвокатов</w:t>
      </w:r>
    </w:p>
    <w:p w14:paraId="2BD8B688" w14:textId="77777777" w:rsidR="006F5EC5" w:rsidRPr="00433874" w:rsidRDefault="006F5EC5" w:rsidP="008F116F">
      <w:pPr>
        <w:pStyle w:val="a4"/>
        <w:shd w:val="clear" w:color="auto" w:fill="FFFFFF"/>
        <w:spacing w:after="0" w:line="240" w:lineRule="auto"/>
        <w:ind w:left="783"/>
        <w:jc w:val="both"/>
        <w:rPr>
          <w:rFonts w:ascii="Times New Roman" w:eastAsia="Times New Roman" w:hAnsi="Times New Roman" w:cs="Times New Roman"/>
          <w:bCs/>
          <w:sz w:val="24"/>
          <w:szCs w:val="24"/>
        </w:rPr>
      </w:pPr>
    </w:p>
    <w:p w14:paraId="33DF3CB3" w14:textId="77777777" w:rsidR="006F5EC5" w:rsidRPr="00433874" w:rsidRDefault="00D72D24" w:rsidP="006F5EC5">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2868D6" w14:textId="77777777" w:rsidR="006F5EC5" w:rsidRPr="00433874" w:rsidRDefault="00D72D24" w:rsidP="006F5EC5">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4A89FF" w14:textId="77777777" w:rsidR="008F116F" w:rsidRPr="00433874" w:rsidRDefault="00D72D24" w:rsidP="006F5EC5">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7610DD" w:rsidRPr="00433874">
        <w:rPr>
          <w:rFonts w:ascii="Times New Roman" w:eastAsia="Times New Roman" w:hAnsi="Times New Roman" w:cs="Times New Roman"/>
          <w:bCs/>
          <w:sz w:val="24"/>
          <w:szCs w:val="24"/>
        </w:rPr>
        <w:t>Указанное истцом субъективное право и соответствующая этому праву обязанность, либо материальное правоотношение, относительно которых должно быть вынесено решение арбитражного суда, признается</w:t>
      </w:r>
    </w:p>
    <w:p w14:paraId="719CD493" w14:textId="77777777" w:rsidR="007610DD" w:rsidRPr="00433874" w:rsidRDefault="00D72D24">
      <w:pPr>
        <w:pStyle w:val="a4"/>
        <w:numPr>
          <w:ilvl w:val="0"/>
          <w:numId w:val="4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содержанием иска</w:t>
      </w:r>
    </w:p>
    <w:p w14:paraId="2893FC8C" w14:textId="77777777" w:rsidR="007610DD" w:rsidRPr="00433874" w:rsidRDefault="00D72D24">
      <w:pPr>
        <w:pStyle w:val="a4"/>
        <w:numPr>
          <w:ilvl w:val="0"/>
          <w:numId w:val="4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предметом иска</w:t>
      </w:r>
    </w:p>
    <w:p w14:paraId="504C4520" w14:textId="77777777" w:rsidR="007610DD" w:rsidRPr="00433874" w:rsidRDefault="00D72D24">
      <w:pPr>
        <w:pStyle w:val="a4"/>
        <w:numPr>
          <w:ilvl w:val="0"/>
          <w:numId w:val="4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объектом иска</w:t>
      </w:r>
    </w:p>
    <w:p w14:paraId="1904B44B" w14:textId="77777777" w:rsidR="007610DD" w:rsidRPr="00433874" w:rsidRDefault="00D72D24">
      <w:pPr>
        <w:pStyle w:val="a4"/>
        <w:numPr>
          <w:ilvl w:val="0"/>
          <w:numId w:val="4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основанием иска</w:t>
      </w:r>
    </w:p>
    <w:p w14:paraId="6D0CAC7A" w14:textId="77777777" w:rsidR="006F5EC5" w:rsidRPr="00433874" w:rsidRDefault="006F5EC5" w:rsidP="008F116F">
      <w:pPr>
        <w:shd w:val="clear" w:color="auto" w:fill="FFFFFF"/>
        <w:spacing w:after="0" w:line="240" w:lineRule="auto"/>
        <w:jc w:val="both"/>
        <w:rPr>
          <w:rFonts w:ascii="Times New Roman" w:eastAsia="Times New Roman" w:hAnsi="Times New Roman" w:cs="Times New Roman"/>
          <w:bCs/>
          <w:sz w:val="24"/>
          <w:szCs w:val="24"/>
        </w:rPr>
      </w:pPr>
    </w:p>
    <w:p w14:paraId="1A41AE0C" w14:textId="77777777" w:rsidR="006F5EC5" w:rsidRPr="00433874" w:rsidRDefault="00D72D24" w:rsidP="006F5EC5">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BEC139" w14:textId="77777777" w:rsidR="006F5EC5" w:rsidRPr="00433874" w:rsidRDefault="00D72D24" w:rsidP="006F5EC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50790C3" w14:textId="77777777" w:rsidR="008F116F" w:rsidRPr="00433874" w:rsidRDefault="00D72D24" w:rsidP="006F5EC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5D2F8A" w:rsidRPr="00433874">
        <w:rPr>
          <w:rFonts w:ascii="Times New Roman" w:eastAsia="Times New Roman" w:hAnsi="Times New Roman" w:cs="Times New Roman"/>
          <w:bCs/>
          <w:sz w:val="24"/>
          <w:szCs w:val="24"/>
        </w:rPr>
        <w:t>Незаконность акта, вынесенного арбитражным судом, является основанием для пересмотра дела в</w:t>
      </w:r>
    </w:p>
    <w:p w14:paraId="0E492F48" w14:textId="77777777" w:rsidR="005D2F8A" w:rsidRPr="00433874" w:rsidRDefault="00D72D24">
      <w:pPr>
        <w:pStyle w:val="a4"/>
        <w:numPr>
          <w:ilvl w:val="0"/>
          <w:numId w:val="45"/>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арбитражном суде первой инстанции</w:t>
      </w:r>
    </w:p>
    <w:p w14:paraId="28A7979A" w14:textId="77777777" w:rsidR="005D2F8A" w:rsidRPr="00433874" w:rsidRDefault="00D72D24">
      <w:pPr>
        <w:pStyle w:val="a4"/>
        <w:numPr>
          <w:ilvl w:val="0"/>
          <w:numId w:val="45"/>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надзорной инстанции</w:t>
      </w:r>
    </w:p>
    <w:p w14:paraId="406FBC7F" w14:textId="77777777" w:rsidR="005D2F8A" w:rsidRPr="00433874" w:rsidRDefault="00D72D24">
      <w:pPr>
        <w:pStyle w:val="a4"/>
        <w:numPr>
          <w:ilvl w:val="0"/>
          <w:numId w:val="45"/>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кассационной инстанции</w:t>
      </w:r>
    </w:p>
    <w:p w14:paraId="199F2DE7" w14:textId="77777777" w:rsidR="005D2F8A" w:rsidRPr="00433874" w:rsidRDefault="00D72D24">
      <w:pPr>
        <w:pStyle w:val="a4"/>
        <w:numPr>
          <w:ilvl w:val="0"/>
          <w:numId w:val="45"/>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апелляционной инстанции</w:t>
      </w:r>
    </w:p>
    <w:p w14:paraId="3A00CE46" w14:textId="77777777" w:rsidR="002F13C2" w:rsidRPr="00433874" w:rsidRDefault="002F13C2" w:rsidP="005D2F8A">
      <w:pPr>
        <w:pStyle w:val="a4"/>
        <w:shd w:val="clear" w:color="auto" w:fill="FFFFFF"/>
        <w:spacing w:after="0" w:line="240" w:lineRule="auto"/>
        <w:ind w:left="851"/>
        <w:jc w:val="both"/>
        <w:rPr>
          <w:rFonts w:ascii="Times New Roman" w:eastAsia="Times New Roman" w:hAnsi="Times New Roman" w:cs="Times New Roman"/>
          <w:bCs/>
          <w:sz w:val="24"/>
          <w:szCs w:val="24"/>
        </w:rPr>
      </w:pPr>
    </w:p>
    <w:p w14:paraId="4BF62148" w14:textId="77777777" w:rsidR="006F5EC5" w:rsidRPr="00433874" w:rsidRDefault="00D72D24" w:rsidP="00BF644F">
      <w:pPr>
        <w:shd w:val="clear" w:color="auto" w:fill="FFFFFF"/>
        <w:spacing w:after="0" w:line="240" w:lineRule="auto"/>
        <w:jc w:val="both"/>
        <w:rPr>
          <w:rFonts w:ascii="Times New Roman" w:hAnsi="Times New Roman" w:cs="Times New Roman"/>
          <w:b/>
          <w:sz w:val="24"/>
          <w:szCs w:val="24"/>
        </w:rPr>
      </w:pPr>
      <w:bookmarkStart w:id="334" w:name="_Hlk162432964_2"/>
      <w:r w:rsidRPr="00433874">
        <w:rPr>
          <w:rFonts w:ascii="Times New Roman" w:hAnsi="Times New Roman" w:cs="Times New Roman"/>
          <w:b/>
          <w:sz w:val="24"/>
          <w:szCs w:val="24"/>
        </w:rPr>
        <w:t>4</w:t>
      </w:r>
      <w:bookmarkStart w:id="335" w:name="_Hlk163117155_1"/>
      <w:r w:rsidRPr="00433874">
        <w:rPr>
          <w:rFonts w:ascii="Times New Roman" w:hAnsi="Times New Roman" w:cs="Times New Roman"/>
          <w:b/>
          <w:sz w:val="24"/>
          <w:szCs w:val="24"/>
        </w:rPr>
        <w:t xml:space="preserve">. </w:t>
      </w:r>
      <w:bookmarkStart w:id="336" w:name="_Hlk162433553_0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C67966E" w14:textId="77777777" w:rsidR="006F5EC5" w:rsidRPr="00433874" w:rsidRDefault="00D72D24" w:rsidP="006F5EC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D02DA8B" w14:textId="77777777" w:rsidR="006F5EC5" w:rsidRPr="00433874" w:rsidRDefault="006F5EC5" w:rsidP="006F5EC5">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787"/>
        <w:gridCol w:w="594"/>
        <w:gridCol w:w="6048"/>
      </w:tblGrid>
      <w:tr w:rsidR="00855332" w:rsidRPr="00433874" w14:paraId="037EB8DB" w14:textId="77777777" w:rsidTr="006F5EC5">
        <w:tc>
          <w:tcPr>
            <w:tcW w:w="1478" w:type="pct"/>
          </w:tcPr>
          <w:p w14:paraId="2186E582" w14:textId="77777777" w:rsidR="006F5EC5" w:rsidRPr="00433874" w:rsidRDefault="00D72D24" w:rsidP="006F5EC5">
            <w:pPr>
              <w:tabs>
                <w:tab w:val="left" w:pos="330"/>
              </w:tabs>
              <w:ind w:left="142"/>
              <w:jc w:val="center"/>
              <w:rPr>
                <w:b/>
                <w:sz w:val="24"/>
                <w:szCs w:val="24"/>
              </w:rPr>
            </w:pPr>
            <w:r w:rsidRPr="00433874">
              <w:rPr>
                <w:b/>
                <w:sz w:val="24"/>
                <w:szCs w:val="24"/>
              </w:rPr>
              <w:t>Понятие</w:t>
            </w:r>
          </w:p>
        </w:tc>
        <w:tc>
          <w:tcPr>
            <w:tcW w:w="3522" w:type="pct"/>
            <w:gridSpan w:val="2"/>
          </w:tcPr>
          <w:p w14:paraId="4F1F6BFD" w14:textId="77777777" w:rsidR="006F5EC5" w:rsidRPr="00433874" w:rsidRDefault="00D72D24" w:rsidP="006F5EC5">
            <w:pPr>
              <w:tabs>
                <w:tab w:val="left" w:pos="330"/>
              </w:tabs>
              <w:jc w:val="center"/>
              <w:rPr>
                <w:sz w:val="24"/>
                <w:szCs w:val="24"/>
              </w:rPr>
            </w:pPr>
            <w:r w:rsidRPr="00433874">
              <w:rPr>
                <w:b/>
                <w:bCs/>
                <w:sz w:val="24"/>
                <w:szCs w:val="24"/>
              </w:rPr>
              <w:t>Трактовка понятия</w:t>
            </w:r>
          </w:p>
        </w:tc>
      </w:tr>
      <w:bookmarkEnd w:id="334"/>
      <w:bookmarkEnd w:id="335"/>
      <w:bookmarkEnd w:id="336"/>
      <w:tr w:rsidR="00855332" w:rsidRPr="00433874" w14:paraId="498A9B4D" w14:textId="77777777" w:rsidTr="006F5EC5">
        <w:tc>
          <w:tcPr>
            <w:tcW w:w="1478" w:type="pct"/>
          </w:tcPr>
          <w:p w14:paraId="2F866B46" w14:textId="12DFB984" w:rsidR="006F5EC5" w:rsidRPr="00433874" w:rsidRDefault="00240E30" w:rsidP="00240E30">
            <w:pPr>
              <w:tabs>
                <w:tab w:val="left" w:pos="330"/>
              </w:tabs>
              <w:jc w:val="both"/>
              <w:rPr>
                <w:b/>
                <w:sz w:val="24"/>
                <w:szCs w:val="24"/>
              </w:rPr>
            </w:pPr>
            <w:r w:rsidRPr="00433874">
              <w:rPr>
                <w:b/>
                <w:sz w:val="24"/>
                <w:szCs w:val="24"/>
              </w:rPr>
              <w:t>1. Эксперт</w:t>
            </w:r>
          </w:p>
        </w:tc>
        <w:tc>
          <w:tcPr>
            <w:tcW w:w="315" w:type="pct"/>
          </w:tcPr>
          <w:p w14:paraId="52CE1B5E" w14:textId="77777777" w:rsidR="006F5EC5" w:rsidRPr="00433874" w:rsidRDefault="00D72D24" w:rsidP="00BA4F7B">
            <w:pPr>
              <w:rPr>
                <w:b/>
                <w:sz w:val="24"/>
                <w:szCs w:val="24"/>
              </w:rPr>
            </w:pPr>
            <w:r w:rsidRPr="00433874">
              <w:rPr>
                <w:b/>
                <w:sz w:val="24"/>
                <w:szCs w:val="24"/>
              </w:rPr>
              <w:t>А</w:t>
            </w:r>
          </w:p>
        </w:tc>
        <w:tc>
          <w:tcPr>
            <w:tcW w:w="3207" w:type="pct"/>
          </w:tcPr>
          <w:p w14:paraId="47FCD52B" w14:textId="77777777" w:rsidR="006F5EC5" w:rsidRPr="00433874" w:rsidRDefault="00D72D24" w:rsidP="005A1803">
            <w:pPr>
              <w:tabs>
                <w:tab w:val="left" w:pos="330"/>
              </w:tabs>
              <w:jc w:val="both"/>
              <w:rPr>
                <w:sz w:val="24"/>
                <w:szCs w:val="24"/>
              </w:rPr>
            </w:pPr>
            <w:r w:rsidRPr="00433874">
              <w:rPr>
                <w:sz w:val="24"/>
                <w:szCs w:val="24"/>
              </w:rPr>
              <w:t>лицо, обладающее необходимыми знаниями по соответствующей специальности, осуществляющее консультации по касающимся рассматриваемого дела вопросам.</w:t>
            </w:r>
          </w:p>
        </w:tc>
      </w:tr>
      <w:tr w:rsidR="00855332" w:rsidRPr="00433874" w14:paraId="61CDED88" w14:textId="77777777" w:rsidTr="006F5EC5">
        <w:tc>
          <w:tcPr>
            <w:tcW w:w="1478" w:type="pct"/>
          </w:tcPr>
          <w:p w14:paraId="6574BA27" w14:textId="4BFFD393" w:rsidR="006F5EC5" w:rsidRPr="00433874" w:rsidRDefault="00240E30" w:rsidP="00240E30">
            <w:pPr>
              <w:tabs>
                <w:tab w:val="left" w:pos="330"/>
              </w:tabs>
              <w:jc w:val="both"/>
              <w:rPr>
                <w:b/>
                <w:sz w:val="24"/>
                <w:szCs w:val="24"/>
              </w:rPr>
            </w:pPr>
            <w:r w:rsidRPr="00433874">
              <w:rPr>
                <w:b/>
                <w:sz w:val="24"/>
                <w:szCs w:val="24"/>
              </w:rPr>
              <w:t>2. Специалист</w:t>
            </w:r>
          </w:p>
        </w:tc>
        <w:tc>
          <w:tcPr>
            <w:tcW w:w="315" w:type="pct"/>
          </w:tcPr>
          <w:p w14:paraId="4A165A8F" w14:textId="77777777" w:rsidR="006F5EC5" w:rsidRPr="00433874" w:rsidRDefault="00D72D24" w:rsidP="00BA4F7B">
            <w:pPr>
              <w:rPr>
                <w:b/>
                <w:sz w:val="24"/>
                <w:szCs w:val="24"/>
              </w:rPr>
            </w:pPr>
            <w:r w:rsidRPr="00433874">
              <w:rPr>
                <w:b/>
                <w:sz w:val="24"/>
                <w:szCs w:val="24"/>
              </w:rPr>
              <w:t>Б</w:t>
            </w:r>
          </w:p>
        </w:tc>
        <w:tc>
          <w:tcPr>
            <w:tcW w:w="3207" w:type="pct"/>
          </w:tcPr>
          <w:p w14:paraId="569D0B78" w14:textId="77777777" w:rsidR="006F5EC5" w:rsidRPr="00433874" w:rsidRDefault="00D72D24" w:rsidP="005A1803">
            <w:pPr>
              <w:tabs>
                <w:tab w:val="left" w:pos="330"/>
              </w:tabs>
              <w:jc w:val="both"/>
              <w:rPr>
                <w:sz w:val="24"/>
                <w:szCs w:val="24"/>
              </w:rPr>
            </w:pPr>
            <w:r w:rsidRPr="00433874">
              <w:rPr>
                <w:sz w:val="24"/>
                <w:szCs w:val="24"/>
              </w:rPr>
              <w:t>лицо, располагающее сведениями о фактических обсто</w:t>
            </w:r>
            <w:r w:rsidRPr="00433874">
              <w:rPr>
                <w:sz w:val="24"/>
                <w:szCs w:val="24"/>
              </w:rPr>
              <w:lastRenderedPageBreak/>
              <w:t>ятельствах, имеющих значение для рассмотрения дела</w:t>
            </w:r>
          </w:p>
        </w:tc>
      </w:tr>
      <w:tr w:rsidR="00855332" w:rsidRPr="00433874" w14:paraId="23B13AEF" w14:textId="77777777" w:rsidTr="006F5EC5">
        <w:tc>
          <w:tcPr>
            <w:tcW w:w="1478" w:type="pct"/>
          </w:tcPr>
          <w:p w14:paraId="341E6CAC" w14:textId="51DE55DC" w:rsidR="006F5EC5" w:rsidRPr="00433874" w:rsidRDefault="00240E30" w:rsidP="00240E30">
            <w:pPr>
              <w:tabs>
                <w:tab w:val="left" w:pos="330"/>
              </w:tabs>
              <w:jc w:val="both"/>
              <w:rPr>
                <w:b/>
                <w:sz w:val="24"/>
                <w:szCs w:val="24"/>
              </w:rPr>
            </w:pPr>
            <w:r w:rsidRPr="00433874">
              <w:rPr>
                <w:b/>
                <w:sz w:val="24"/>
                <w:szCs w:val="24"/>
              </w:rPr>
              <w:lastRenderedPageBreak/>
              <w:t>3. Свидетель</w:t>
            </w:r>
          </w:p>
        </w:tc>
        <w:tc>
          <w:tcPr>
            <w:tcW w:w="315" w:type="pct"/>
          </w:tcPr>
          <w:p w14:paraId="0E3BDC67" w14:textId="77777777" w:rsidR="006F5EC5" w:rsidRPr="00433874" w:rsidRDefault="00D72D24" w:rsidP="00BA4F7B">
            <w:pPr>
              <w:rPr>
                <w:b/>
                <w:sz w:val="24"/>
                <w:szCs w:val="24"/>
              </w:rPr>
            </w:pPr>
            <w:r w:rsidRPr="00433874">
              <w:rPr>
                <w:b/>
                <w:sz w:val="24"/>
                <w:szCs w:val="24"/>
              </w:rPr>
              <w:t>В</w:t>
            </w:r>
          </w:p>
        </w:tc>
        <w:tc>
          <w:tcPr>
            <w:tcW w:w="3207" w:type="pct"/>
          </w:tcPr>
          <w:p w14:paraId="29830DB2" w14:textId="77777777" w:rsidR="006F5EC5" w:rsidRPr="00433874" w:rsidRDefault="00D72D24" w:rsidP="00B07C74">
            <w:pPr>
              <w:tabs>
                <w:tab w:val="left" w:pos="330"/>
              </w:tabs>
              <w:jc w:val="both"/>
              <w:rPr>
                <w:sz w:val="24"/>
                <w:szCs w:val="24"/>
              </w:rPr>
            </w:pPr>
            <w:r w:rsidRPr="00433874">
              <w:rPr>
                <w:sz w:val="24"/>
                <w:szCs w:val="24"/>
              </w:rPr>
              <w:t>лицо, обладающее специальными знаниями по касающимся рассматриваемого дела вопросам и назначенное судом для дачи заключения в случаях и в порядке, которые предусмотрены АПК</w:t>
            </w:r>
          </w:p>
        </w:tc>
      </w:tr>
      <w:tr w:rsidR="00855332" w:rsidRPr="00433874" w14:paraId="48E2BC81" w14:textId="77777777" w:rsidTr="006F5EC5">
        <w:tc>
          <w:tcPr>
            <w:tcW w:w="1478" w:type="pct"/>
          </w:tcPr>
          <w:p w14:paraId="612EB16C" w14:textId="7F865227" w:rsidR="006F5EC5" w:rsidRPr="00433874" w:rsidRDefault="00240E30" w:rsidP="00240E30">
            <w:pPr>
              <w:tabs>
                <w:tab w:val="left" w:pos="330"/>
              </w:tabs>
              <w:jc w:val="both"/>
              <w:rPr>
                <w:b/>
                <w:sz w:val="24"/>
                <w:szCs w:val="24"/>
              </w:rPr>
            </w:pPr>
            <w:r w:rsidRPr="00433874">
              <w:rPr>
                <w:b/>
                <w:sz w:val="24"/>
                <w:szCs w:val="24"/>
              </w:rPr>
              <w:t>4. Переводчик</w:t>
            </w:r>
          </w:p>
        </w:tc>
        <w:tc>
          <w:tcPr>
            <w:tcW w:w="315" w:type="pct"/>
          </w:tcPr>
          <w:p w14:paraId="57596AD4" w14:textId="77777777" w:rsidR="006F5EC5" w:rsidRPr="00433874" w:rsidRDefault="00D72D24" w:rsidP="00BA4F7B">
            <w:pPr>
              <w:rPr>
                <w:b/>
                <w:sz w:val="24"/>
                <w:szCs w:val="24"/>
              </w:rPr>
            </w:pPr>
            <w:r w:rsidRPr="00433874">
              <w:rPr>
                <w:b/>
                <w:sz w:val="24"/>
                <w:szCs w:val="24"/>
              </w:rPr>
              <w:t>Г</w:t>
            </w:r>
          </w:p>
        </w:tc>
        <w:tc>
          <w:tcPr>
            <w:tcW w:w="3207" w:type="pct"/>
          </w:tcPr>
          <w:p w14:paraId="1C6424C1" w14:textId="77777777" w:rsidR="006F5EC5" w:rsidRPr="00433874" w:rsidRDefault="00D72D24" w:rsidP="00B07C74">
            <w:pPr>
              <w:tabs>
                <w:tab w:val="left" w:pos="330"/>
              </w:tabs>
              <w:jc w:val="both"/>
              <w:rPr>
                <w:sz w:val="24"/>
                <w:szCs w:val="24"/>
              </w:rPr>
            </w:pPr>
            <w:r w:rsidRPr="00433874">
              <w:rPr>
                <w:sz w:val="24"/>
                <w:szCs w:val="24"/>
              </w:rPr>
              <w:t>лицо, которое свободно владеет языком, знание которого необходимо для перевода в процессе осуществления судопроизводства, и привлечено арбитражным судом к участию в арбитражном процессе в случаях и в порядке, которые предусмотрены АПК</w:t>
            </w:r>
          </w:p>
        </w:tc>
      </w:tr>
    </w:tbl>
    <w:p w14:paraId="2DF82855" w14:textId="77777777" w:rsidR="00076F86" w:rsidRDefault="00076F86" w:rsidP="006F5EC5">
      <w:pPr>
        <w:shd w:val="clear" w:color="auto" w:fill="FFFFFF"/>
        <w:spacing w:after="0" w:line="240" w:lineRule="auto"/>
        <w:jc w:val="both"/>
        <w:rPr>
          <w:rFonts w:ascii="Times New Roman" w:hAnsi="Times New Roman" w:cs="Times New Roman"/>
          <w:b/>
          <w:sz w:val="24"/>
          <w:szCs w:val="24"/>
        </w:rPr>
      </w:pPr>
      <w:bookmarkStart w:id="337" w:name="_Hlk162433041_0_0"/>
    </w:p>
    <w:p w14:paraId="3D668A23" w14:textId="44CAAA68" w:rsidR="006F5EC5" w:rsidRPr="00433874" w:rsidRDefault="00D72D24" w:rsidP="006F5EC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337"/>
    <w:p w14:paraId="21CE426C" w14:textId="30CD151E" w:rsidR="001C1191" w:rsidRPr="00433874" w:rsidRDefault="001C1191" w:rsidP="006F5EC5">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2A75AFDB" w14:textId="77777777" w:rsidTr="00BF644F">
        <w:tc>
          <w:tcPr>
            <w:tcW w:w="1249" w:type="pct"/>
          </w:tcPr>
          <w:p w14:paraId="00D6FDAF" w14:textId="77777777" w:rsidR="006F5EC5" w:rsidRPr="00433874" w:rsidRDefault="00D72D24" w:rsidP="00BF644F">
            <w:pPr>
              <w:pStyle w:val="a4"/>
              <w:ind w:left="0"/>
              <w:jc w:val="center"/>
              <w:rPr>
                <w:b/>
                <w:sz w:val="24"/>
                <w:szCs w:val="24"/>
              </w:rPr>
            </w:pPr>
            <w:r w:rsidRPr="00433874">
              <w:rPr>
                <w:b/>
                <w:sz w:val="24"/>
                <w:szCs w:val="24"/>
              </w:rPr>
              <w:t>1</w:t>
            </w:r>
          </w:p>
        </w:tc>
        <w:tc>
          <w:tcPr>
            <w:tcW w:w="1250" w:type="pct"/>
          </w:tcPr>
          <w:p w14:paraId="52CECAE3" w14:textId="77777777" w:rsidR="006F5EC5" w:rsidRPr="00433874" w:rsidRDefault="00D72D24" w:rsidP="00BF644F">
            <w:pPr>
              <w:pStyle w:val="a4"/>
              <w:ind w:left="0"/>
              <w:jc w:val="center"/>
              <w:rPr>
                <w:b/>
                <w:sz w:val="24"/>
                <w:szCs w:val="24"/>
              </w:rPr>
            </w:pPr>
            <w:r w:rsidRPr="00433874">
              <w:rPr>
                <w:b/>
                <w:sz w:val="24"/>
                <w:szCs w:val="24"/>
              </w:rPr>
              <w:t>2</w:t>
            </w:r>
          </w:p>
        </w:tc>
        <w:tc>
          <w:tcPr>
            <w:tcW w:w="1250" w:type="pct"/>
          </w:tcPr>
          <w:p w14:paraId="624A35AA" w14:textId="77777777" w:rsidR="006F5EC5" w:rsidRPr="00433874" w:rsidRDefault="00D72D24" w:rsidP="00BF644F">
            <w:pPr>
              <w:pStyle w:val="a4"/>
              <w:ind w:left="0"/>
              <w:jc w:val="center"/>
              <w:rPr>
                <w:b/>
                <w:sz w:val="24"/>
                <w:szCs w:val="24"/>
              </w:rPr>
            </w:pPr>
            <w:r w:rsidRPr="00433874">
              <w:rPr>
                <w:b/>
                <w:sz w:val="24"/>
                <w:szCs w:val="24"/>
              </w:rPr>
              <w:t>3</w:t>
            </w:r>
          </w:p>
        </w:tc>
        <w:tc>
          <w:tcPr>
            <w:tcW w:w="1251" w:type="pct"/>
          </w:tcPr>
          <w:p w14:paraId="53F99FD6" w14:textId="77777777" w:rsidR="006F5EC5" w:rsidRPr="00433874" w:rsidRDefault="00D72D24" w:rsidP="00BF644F">
            <w:pPr>
              <w:pStyle w:val="a4"/>
              <w:ind w:left="0"/>
              <w:jc w:val="center"/>
              <w:rPr>
                <w:b/>
                <w:sz w:val="24"/>
                <w:szCs w:val="24"/>
              </w:rPr>
            </w:pPr>
            <w:r w:rsidRPr="00433874">
              <w:rPr>
                <w:b/>
                <w:sz w:val="24"/>
                <w:szCs w:val="24"/>
              </w:rPr>
              <w:t>4</w:t>
            </w:r>
          </w:p>
        </w:tc>
      </w:tr>
      <w:tr w:rsidR="00855332" w:rsidRPr="00433874" w14:paraId="42214623" w14:textId="77777777" w:rsidTr="00BF644F">
        <w:tc>
          <w:tcPr>
            <w:tcW w:w="1249" w:type="pct"/>
          </w:tcPr>
          <w:p w14:paraId="7FE83999" w14:textId="58EEBB63" w:rsidR="006F5EC5" w:rsidRPr="00433874" w:rsidRDefault="006F5EC5" w:rsidP="00BF644F">
            <w:pPr>
              <w:pStyle w:val="a4"/>
              <w:ind w:left="0"/>
              <w:jc w:val="center"/>
              <w:rPr>
                <w:b/>
                <w:sz w:val="24"/>
                <w:szCs w:val="24"/>
              </w:rPr>
            </w:pPr>
          </w:p>
        </w:tc>
        <w:tc>
          <w:tcPr>
            <w:tcW w:w="1250" w:type="pct"/>
          </w:tcPr>
          <w:p w14:paraId="0AF6A902" w14:textId="5A03A571" w:rsidR="006F5EC5" w:rsidRPr="00433874" w:rsidRDefault="006F5EC5" w:rsidP="00BF644F">
            <w:pPr>
              <w:pStyle w:val="a4"/>
              <w:ind w:left="0"/>
              <w:jc w:val="center"/>
              <w:rPr>
                <w:b/>
                <w:sz w:val="24"/>
                <w:szCs w:val="24"/>
              </w:rPr>
            </w:pPr>
          </w:p>
        </w:tc>
        <w:tc>
          <w:tcPr>
            <w:tcW w:w="1250" w:type="pct"/>
          </w:tcPr>
          <w:p w14:paraId="33BE601C" w14:textId="687134CE" w:rsidR="006F5EC5" w:rsidRPr="00433874" w:rsidRDefault="006F5EC5" w:rsidP="00BF644F">
            <w:pPr>
              <w:pStyle w:val="a4"/>
              <w:ind w:left="0"/>
              <w:jc w:val="center"/>
              <w:rPr>
                <w:b/>
                <w:sz w:val="24"/>
                <w:szCs w:val="24"/>
              </w:rPr>
            </w:pPr>
          </w:p>
        </w:tc>
        <w:tc>
          <w:tcPr>
            <w:tcW w:w="1251" w:type="pct"/>
          </w:tcPr>
          <w:p w14:paraId="2979D65C" w14:textId="46AFFC5C" w:rsidR="006F5EC5" w:rsidRPr="00433874" w:rsidRDefault="006F5EC5" w:rsidP="00BF644F">
            <w:pPr>
              <w:pStyle w:val="a4"/>
              <w:ind w:left="0"/>
              <w:jc w:val="center"/>
              <w:rPr>
                <w:b/>
                <w:sz w:val="24"/>
                <w:szCs w:val="24"/>
              </w:rPr>
            </w:pPr>
          </w:p>
        </w:tc>
      </w:tr>
    </w:tbl>
    <w:p w14:paraId="118C87D5" w14:textId="77777777" w:rsidR="006F5EC5" w:rsidRPr="00433874" w:rsidRDefault="006F5EC5" w:rsidP="006F5EC5">
      <w:pPr>
        <w:shd w:val="clear" w:color="auto" w:fill="FFFFFF"/>
        <w:spacing w:after="0" w:line="240" w:lineRule="auto"/>
        <w:jc w:val="both"/>
        <w:rPr>
          <w:rFonts w:ascii="Times New Roman" w:hAnsi="Times New Roman" w:cs="Times New Roman"/>
          <w:b/>
          <w:sz w:val="24"/>
          <w:szCs w:val="24"/>
        </w:rPr>
      </w:pPr>
    </w:p>
    <w:p w14:paraId="59201082" w14:textId="77777777" w:rsidR="006F5EC5" w:rsidRPr="00433874" w:rsidRDefault="00D72D24" w:rsidP="006F5EC5">
      <w:pPr>
        <w:shd w:val="clear" w:color="auto" w:fill="FFFFFF"/>
        <w:spacing w:after="0" w:line="240" w:lineRule="auto"/>
        <w:ind w:firstLine="708"/>
        <w:jc w:val="both"/>
        <w:rPr>
          <w:rFonts w:ascii="Times New Roman" w:hAnsi="Times New Roman" w:cs="Times New Roman"/>
          <w:b/>
          <w:sz w:val="24"/>
          <w:szCs w:val="24"/>
        </w:rPr>
      </w:pPr>
      <w:bookmarkStart w:id="338" w:name="_Hlk162433134_7"/>
      <w:bookmarkEnd w:id="333"/>
      <w:r w:rsidRPr="00433874">
        <w:rPr>
          <w:rFonts w:ascii="Times New Roman" w:hAnsi="Times New Roman" w:cs="Times New Roman"/>
          <w:b/>
          <w:sz w:val="24"/>
          <w:szCs w:val="24"/>
        </w:rPr>
        <w:t xml:space="preserve">5. </w:t>
      </w:r>
      <w:bookmarkStart w:id="339" w:name="_Hlk162433750_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E261FD2" w14:textId="77777777" w:rsidR="006F5EC5" w:rsidRPr="00433874" w:rsidRDefault="00D72D24" w:rsidP="006F5EC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38"/>
    <w:bookmarkEnd w:id="339"/>
    <w:p w14:paraId="579F97E6" w14:textId="77777777" w:rsidR="006F5EC5" w:rsidRPr="00433874" w:rsidRDefault="00D72D24" w:rsidP="004933FF">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433874">
        <w:rPr>
          <w:rFonts w:ascii="Times New Roman" w:hAnsi="Times New Roman" w:cs="Times New Roman"/>
          <w:bCs/>
          <w:sz w:val="24"/>
          <w:szCs w:val="24"/>
        </w:rPr>
        <w:t>Субъектом</w:t>
      </w:r>
      <w:r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арбитражного процессуального права, который содействует осуществлению правосудия, является</w:t>
      </w:r>
      <w:r w:rsidR="004933FF" w:rsidRPr="00433874">
        <w:rPr>
          <w:rFonts w:ascii="Times New Roman" w:hAnsi="Times New Roman" w:cs="Times New Roman"/>
          <w:bCs/>
          <w:sz w:val="24"/>
          <w:szCs w:val="24"/>
        </w:rPr>
        <w:t xml:space="preserve"> __________________ </w:t>
      </w:r>
    </w:p>
    <w:p w14:paraId="4C064EBD" w14:textId="77777777" w:rsidR="006F5EC5" w:rsidRPr="00433874" w:rsidRDefault="006F5EC5" w:rsidP="006F5EC5">
      <w:pPr>
        <w:shd w:val="clear" w:color="auto" w:fill="FFFFFF"/>
        <w:spacing w:after="0" w:line="240" w:lineRule="auto"/>
        <w:ind w:firstLine="708"/>
        <w:jc w:val="both"/>
        <w:rPr>
          <w:rFonts w:ascii="Times New Roman" w:hAnsi="Times New Roman" w:cs="Times New Roman"/>
          <w:b/>
          <w:sz w:val="24"/>
          <w:szCs w:val="24"/>
        </w:rPr>
      </w:pPr>
    </w:p>
    <w:p w14:paraId="290784C0" w14:textId="77777777" w:rsidR="006F5EC5" w:rsidRPr="00433874" w:rsidRDefault="00D72D24" w:rsidP="00997EB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07C764B" w14:textId="77777777" w:rsidR="006F5EC5" w:rsidRPr="00433874" w:rsidRDefault="00D72D24" w:rsidP="00997EB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1D2EC18" w14:textId="77777777" w:rsidR="00015E81" w:rsidRPr="00433874" w:rsidRDefault="00D72D24" w:rsidP="00997EB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Cs/>
          <w:sz w:val="24"/>
          <w:szCs w:val="24"/>
        </w:rPr>
        <w:t>Арбитражное процессуальное право как самостоятельная отрасль права</w:t>
      </w: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представляет собой</w:t>
      </w: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систему _______, которые регламентируют порядок арбитражного процесса, а также взаимоотношения суда с его участниками в ходе отправления правосудия по арбитражным делам</w:t>
      </w:r>
      <w:r w:rsidRPr="00433874">
        <w:rPr>
          <w:rFonts w:ascii="Times New Roman" w:hAnsi="Times New Roman" w:cs="Times New Roman"/>
          <w:b/>
          <w:sz w:val="24"/>
          <w:szCs w:val="24"/>
        </w:rPr>
        <w:t>.</w:t>
      </w:r>
    </w:p>
    <w:p w14:paraId="7BD09644" w14:textId="77777777" w:rsidR="006F5EC5" w:rsidRPr="00433874" w:rsidRDefault="006F5EC5" w:rsidP="00997EB6">
      <w:pPr>
        <w:shd w:val="clear" w:color="auto" w:fill="FFFFFF"/>
        <w:spacing w:after="0" w:line="240" w:lineRule="auto"/>
        <w:ind w:firstLine="708"/>
        <w:jc w:val="both"/>
        <w:rPr>
          <w:rFonts w:ascii="Times New Roman" w:hAnsi="Times New Roman" w:cs="Times New Roman"/>
          <w:sz w:val="24"/>
          <w:szCs w:val="24"/>
        </w:rPr>
      </w:pPr>
    </w:p>
    <w:p w14:paraId="0C219CC7" w14:textId="77777777" w:rsidR="006F5EC5" w:rsidRPr="00433874" w:rsidRDefault="00D72D24" w:rsidP="00997EB6">
      <w:pPr>
        <w:shd w:val="clear" w:color="auto" w:fill="FFFFFF"/>
        <w:spacing w:after="0" w:line="240" w:lineRule="auto"/>
        <w:ind w:firstLine="708"/>
        <w:jc w:val="both"/>
        <w:rPr>
          <w:rFonts w:ascii="Times New Roman" w:hAnsi="Times New Roman" w:cs="Times New Roman"/>
          <w:b/>
          <w:sz w:val="24"/>
          <w:szCs w:val="24"/>
        </w:rPr>
      </w:pPr>
      <w:bookmarkStart w:id="340" w:name="_Hlk162863740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0882B54" w14:textId="77777777" w:rsidR="006F5EC5" w:rsidRPr="00433874" w:rsidRDefault="00D72D24" w:rsidP="00997EB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40"/>
    <w:p w14:paraId="02F2EF5D" w14:textId="77777777" w:rsidR="00B21F74" w:rsidRPr="00433874" w:rsidRDefault="00D72D24" w:rsidP="00997EB6">
      <w:pPr>
        <w:spacing w:after="0" w:line="240" w:lineRule="auto"/>
        <w:ind w:firstLine="720"/>
        <w:rPr>
          <w:rFonts w:ascii="Times New Roman" w:hAnsi="Times New Roman" w:cs="Times New Roman"/>
          <w:sz w:val="24"/>
          <w:szCs w:val="24"/>
        </w:rPr>
      </w:pPr>
      <w:r w:rsidRPr="00433874">
        <w:rPr>
          <w:rFonts w:ascii="Times New Roman" w:hAnsi="Times New Roman" w:cs="Times New Roman"/>
          <w:sz w:val="24"/>
          <w:szCs w:val="24"/>
        </w:rPr>
        <w:t>Стороны в процессе рассмотрения спора в арбитражном суде пришли к мировому соглашению. От имени истца мировое соглашение подписано представителем, действующим на основании доверенности. Определением суда производство по делу прекращено. Какие вопросы следовало выяснить суду для вынесения указанного определения?</w:t>
      </w:r>
    </w:p>
    <w:p w14:paraId="65743682" w14:textId="77777777" w:rsidR="006F5EC5" w:rsidRPr="00433874" w:rsidRDefault="006F5EC5" w:rsidP="00997EB6">
      <w:pPr>
        <w:shd w:val="clear" w:color="auto" w:fill="FFFFFF"/>
        <w:spacing w:after="0" w:line="240" w:lineRule="auto"/>
        <w:ind w:firstLine="720"/>
        <w:jc w:val="both"/>
        <w:rPr>
          <w:rFonts w:ascii="Times New Roman" w:hAnsi="Times New Roman" w:cs="Times New Roman"/>
          <w:b/>
          <w:bCs/>
          <w:sz w:val="24"/>
          <w:szCs w:val="24"/>
        </w:rPr>
      </w:pPr>
    </w:p>
    <w:p w14:paraId="365BFEFB" w14:textId="77777777" w:rsidR="006F5EC5" w:rsidRPr="00433874" w:rsidRDefault="00D72D24" w:rsidP="00997EB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251B04A" w14:textId="77777777" w:rsidR="006F5EC5" w:rsidRPr="00433874" w:rsidRDefault="00D72D24" w:rsidP="00997EB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2E4B6D7" w14:textId="77777777" w:rsidR="006F5EC5" w:rsidRPr="00433874" w:rsidRDefault="00D72D24" w:rsidP="00997EB6">
      <w:pPr>
        <w:shd w:val="clear" w:color="auto" w:fill="FFFFFF"/>
        <w:spacing w:after="0" w:line="240" w:lineRule="auto"/>
        <w:ind w:firstLine="720"/>
        <w:jc w:val="both"/>
        <w:rPr>
          <w:rFonts w:ascii="Times New Roman" w:hAnsi="Times New Roman" w:cs="Times New Roman"/>
          <w:bCs/>
          <w:sz w:val="24"/>
          <w:szCs w:val="24"/>
        </w:rPr>
      </w:pPr>
      <w:r w:rsidRPr="00433874">
        <w:rPr>
          <w:rFonts w:ascii="Times New Roman" w:hAnsi="Times New Roman" w:cs="Times New Roman"/>
          <w:bCs/>
          <w:sz w:val="24"/>
          <w:szCs w:val="24"/>
        </w:rPr>
        <w:t>Муниципальное образовательное учреждение внесло в уставный капитал акционерного банка здание, закрепленное за ним на праве оперативного управления, которое использовалось банком для размещения операционного управления. Прокурор области обратился в арбитражный суд с иском о признании недействительным договора о внесении в уставный капитал банка данного здания.</w:t>
      </w:r>
    </w:p>
    <w:p w14:paraId="6B47132C" w14:textId="77777777" w:rsidR="00C03A23" w:rsidRPr="00433874" w:rsidRDefault="00D72D24" w:rsidP="00C03A23">
      <w:pPr>
        <w:shd w:val="clear" w:color="auto" w:fill="FFFFFF"/>
        <w:spacing w:after="0" w:line="240" w:lineRule="auto"/>
        <w:ind w:firstLine="720"/>
        <w:jc w:val="both"/>
        <w:rPr>
          <w:rFonts w:ascii="Times New Roman" w:hAnsi="Times New Roman" w:cs="Times New Roman"/>
          <w:bCs/>
          <w:sz w:val="24"/>
          <w:szCs w:val="24"/>
        </w:rPr>
      </w:pPr>
      <w:r w:rsidRPr="00433874">
        <w:rPr>
          <w:rFonts w:ascii="Times New Roman" w:hAnsi="Times New Roman" w:cs="Times New Roman"/>
          <w:bCs/>
          <w:sz w:val="24"/>
          <w:szCs w:val="24"/>
        </w:rPr>
        <w:t>Определите участников данного арбитражного процесса.</w:t>
      </w:r>
    </w:p>
    <w:p w14:paraId="38807E3D" w14:textId="77777777" w:rsidR="005561CF" w:rsidRPr="00433874" w:rsidRDefault="005561CF" w:rsidP="00257227">
      <w:pPr>
        <w:shd w:val="clear" w:color="auto" w:fill="FFFFFF"/>
        <w:spacing w:after="0" w:line="240" w:lineRule="auto"/>
        <w:ind w:firstLine="708"/>
        <w:jc w:val="both"/>
        <w:rPr>
          <w:rFonts w:ascii="Times New Roman" w:hAnsi="Times New Roman" w:cs="Times New Roman"/>
          <w:bCs/>
          <w:color w:val="FF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2845BB6" w14:textId="77777777"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77C9C5" w14:textId="77777777" w:rsidR="008D32C0" w:rsidRPr="00433874" w:rsidRDefault="00D72D24" w:rsidP="00572C3B">
            <w:pPr>
              <w:spacing w:after="0" w:line="240" w:lineRule="auto"/>
              <w:rPr>
                <w:sz w:val="20"/>
                <w:szCs w:val="20"/>
              </w:rPr>
            </w:pPr>
            <w:r w:rsidRPr="00433874">
              <w:rPr>
                <w:rFonts w:ascii="Times New Roman" w:hAnsi="Times New Roman" w:cs="Times New Roman"/>
                <w:b/>
                <w:color w:val="000000"/>
                <w:sz w:val="19"/>
                <w:szCs w:val="19"/>
              </w:rPr>
              <w:t>ОПК-2.2: Выбирает оптимальный вариант правомерного поведения с учетом фактических обстоятельств дела</w:t>
            </w:r>
          </w:p>
        </w:tc>
      </w:tr>
      <w:tr w:rsidR="00855332" w:rsidRPr="00433874" w14:paraId="245DD9DB"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BF4A74" w14:textId="77777777" w:rsidR="008D32C0" w:rsidRPr="00433874" w:rsidRDefault="00D72D24" w:rsidP="00F012D3">
            <w:pPr>
              <w:spacing w:before="75" w:after="80"/>
              <w:ind w:right="75"/>
              <w:jc w:val="both"/>
              <w:rPr>
                <w:rFonts w:ascii="Times New Roman" w:eastAsia="Times New Roman" w:hAnsi="Times New Roman" w:cs="Times New Roman"/>
                <w:bCs/>
                <w:sz w:val="19"/>
                <w:szCs w:val="19"/>
              </w:rPr>
            </w:pPr>
            <w:r w:rsidRPr="00433874">
              <w:rPr>
                <w:rFonts w:ascii="Times New Roman" w:eastAsia="Times New Roman" w:hAnsi="Times New Roman" w:cs="Times New Roman"/>
                <w:b/>
                <w:color w:val="000000"/>
                <w:sz w:val="19"/>
                <w:szCs w:val="19"/>
              </w:rPr>
              <w:t>Знать:</w:t>
            </w:r>
            <w:r w:rsidRPr="00433874">
              <w:rPr>
                <w:rFonts w:ascii="Times New Roman" w:eastAsia="Times New Roman" w:hAnsi="Times New Roman" w:cs="Times New Roman"/>
                <w:bCs/>
                <w:sz w:val="19"/>
                <w:szCs w:val="19"/>
              </w:rPr>
              <w:t xml:space="preserve"> основы правомерного поведения</w:t>
            </w:r>
          </w:p>
          <w:p w14:paraId="77982F5C" w14:textId="77777777" w:rsidR="008D32C0" w:rsidRPr="00433874" w:rsidRDefault="00D72D24" w:rsidP="00572C3B">
            <w:pPr>
              <w:tabs>
                <w:tab w:val="left" w:pos="1050"/>
              </w:tabs>
              <w:spacing w:after="0" w:line="240" w:lineRule="auto"/>
              <w:rPr>
                <w:sz w:val="20"/>
                <w:szCs w:val="20"/>
              </w:rPr>
            </w:pPr>
            <w:r w:rsidRPr="00433874">
              <w:rPr>
                <w:rFonts w:ascii="Times New Roman" w:hAnsi="Times New Roman" w:cs="Times New Roman"/>
                <w:bCs/>
                <w:sz w:val="19"/>
                <w:szCs w:val="19"/>
              </w:rPr>
              <w:t xml:space="preserve"> </w:t>
            </w:r>
          </w:p>
        </w:tc>
      </w:tr>
      <w:tr w:rsidR="00855332" w:rsidRPr="00433874" w14:paraId="7AA15848"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7B5CBB" w14:textId="77777777" w:rsidR="008D32C0" w:rsidRPr="00433874" w:rsidRDefault="00D72D24" w:rsidP="00572C3B">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19"/>
                <w:szCs w:val="19"/>
              </w:rPr>
              <w:t>Уметь:</w:t>
            </w:r>
            <w:r w:rsidRPr="00433874">
              <w:rPr>
                <w:rFonts w:ascii="Times New Roman" w:hAnsi="Times New Roman" w:cs="Times New Roman"/>
                <w:bCs/>
                <w:sz w:val="19"/>
                <w:szCs w:val="19"/>
              </w:rPr>
              <w:t xml:space="preserve"> анализировать фактические обстоятельств дела</w:t>
            </w:r>
          </w:p>
        </w:tc>
      </w:tr>
      <w:tr w:rsidR="00855332" w:rsidRPr="00433874" w14:paraId="0A134D27"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4C702" w14:textId="77777777" w:rsidR="008D32C0"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19"/>
                <w:szCs w:val="19"/>
              </w:rPr>
              <w:lastRenderedPageBreak/>
              <w:t>Владеть:</w:t>
            </w:r>
            <w:r w:rsidRPr="00433874">
              <w:rPr>
                <w:rFonts w:ascii="Times New Roman" w:hAnsi="Times New Roman" w:cs="Times New Roman"/>
                <w:bCs/>
                <w:sz w:val="19"/>
                <w:szCs w:val="19"/>
              </w:rPr>
              <w:t xml:space="preserve"> навыками выбора оптимального варианта правомерного поведения с учетом фактических обстоятельств дела</w:t>
            </w:r>
          </w:p>
        </w:tc>
      </w:tr>
      <w:tr w:rsidR="00855332" w:rsidRPr="00433874" w14:paraId="5072BDDC"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839834" w14:textId="77777777" w:rsidR="008D32C0"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умение выбирать оптимальный вариант правомерного поведения с учетом фактических обстоятельств дела</w:t>
            </w:r>
          </w:p>
        </w:tc>
      </w:tr>
    </w:tbl>
    <w:p w14:paraId="5CEA78E3" w14:textId="77777777" w:rsidR="001D375C" w:rsidRPr="00433874" w:rsidRDefault="001D375C" w:rsidP="001D375C">
      <w:pPr>
        <w:spacing w:after="0" w:line="240" w:lineRule="auto"/>
        <w:jc w:val="both"/>
        <w:rPr>
          <w:rFonts w:ascii="Times New Roman" w:hAnsi="Times New Roman" w:cs="Times New Roman"/>
          <w:bCs/>
          <w:sz w:val="24"/>
          <w:szCs w:val="24"/>
        </w:rPr>
      </w:pPr>
    </w:p>
    <w:p w14:paraId="2A2C7FBF"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2D8FB7"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6EF2457" w14:textId="77777777" w:rsidR="001D129E" w:rsidRPr="00433874" w:rsidRDefault="00D72D24" w:rsidP="001D129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930776" w:rsidRPr="00433874">
        <w:rPr>
          <w:rFonts w:ascii="Times New Roman" w:eastAsia="Times New Roman" w:hAnsi="Times New Roman" w:cs="Times New Roman"/>
          <w:bCs/>
          <w:sz w:val="24"/>
          <w:szCs w:val="24"/>
        </w:rPr>
        <w:t>Отсутствие доказательств отсылки копии апелляционной или кассационной жалобы другим участвующим в деле лицам, является основанием</w:t>
      </w:r>
    </w:p>
    <w:p w14:paraId="2F51F4AC" w14:textId="77777777" w:rsidR="00930776" w:rsidRPr="00433874" w:rsidRDefault="00D72D24">
      <w:pPr>
        <w:pStyle w:val="a4"/>
        <w:numPr>
          <w:ilvl w:val="0"/>
          <w:numId w:val="4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отказа в рассмотрении жалобы</w:t>
      </w:r>
    </w:p>
    <w:p w14:paraId="762446DE" w14:textId="77777777" w:rsidR="00930776" w:rsidRPr="00433874" w:rsidRDefault="00D72D24">
      <w:pPr>
        <w:pStyle w:val="a4"/>
        <w:numPr>
          <w:ilvl w:val="0"/>
          <w:numId w:val="4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возвращения жалобы</w:t>
      </w:r>
    </w:p>
    <w:p w14:paraId="68BFB16D" w14:textId="77777777" w:rsidR="00930776" w:rsidRPr="00433874" w:rsidRDefault="00D72D24">
      <w:pPr>
        <w:pStyle w:val="a4"/>
        <w:numPr>
          <w:ilvl w:val="0"/>
          <w:numId w:val="4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отказа в удовлетворении жалобы</w:t>
      </w:r>
    </w:p>
    <w:p w14:paraId="1D068954" w14:textId="77777777" w:rsidR="00930776" w:rsidRPr="00433874" w:rsidRDefault="00D72D24">
      <w:pPr>
        <w:pStyle w:val="a4"/>
        <w:numPr>
          <w:ilvl w:val="0"/>
          <w:numId w:val="4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прекращения соответственно апелляционного или кассационного производств по его жалобе</w:t>
      </w:r>
    </w:p>
    <w:p w14:paraId="08AA1602" w14:textId="77777777" w:rsidR="001D129E" w:rsidRPr="00433874" w:rsidRDefault="001D129E" w:rsidP="00EB14DB">
      <w:pPr>
        <w:pStyle w:val="a4"/>
        <w:shd w:val="clear" w:color="auto" w:fill="FFFFFF"/>
        <w:spacing w:after="0" w:line="240" w:lineRule="auto"/>
        <w:jc w:val="both"/>
        <w:rPr>
          <w:rFonts w:ascii="Times New Roman" w:eastAsia="Times New Roman" w:hAnsi="Times New Roman" w:cs="Times New Roman"/>
          <w:bCs/>
          <w:sz w:val="24"/>
          <w:szCs w:val="24"/>
        </w:rPr>
      </w:pPr>
    </w:p>
    <w:p w14:paraId="001B0CAB"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C1A99B"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8945C9A" w14:textId="77777777" w:rsidR="00FE1497" w:rsidRPr="00433874" w:rsidRDefault="00D72D24" w:rsidP="001D129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Для рассмотрения дела арбитражным судом и принятия по нему решения АПК</w:t>
      </w:r>
      <w:r w:rsidRPr="00433874">
        <w:rPr>
          <w:rFonts w:ascii="Times New Roman" w:eastAsia="Times New Roman" w:hAnsi="Times New Roman" w:cs="Times New Roman"/>
          <w:bCs/>
          <w:sz w:val="24"/>
          <w:szCs w:val="24"/>
        </w:rPr>
        <w:br/>
        <w:t>установил срок в один год</w:t>
      </w:r>
    </w:p>
    <w:p w14:paraId="5EB15822" w14:textId="77777777" w:rsidR="00FE1497" w:rsidRPr="00433874" w:rsidRDefault="00D72D24">
      <w:pPr>
        <w:pStyle w:val="a4"/>
        <w:numPr>
          <w:ilvl w:val="0"/>
          <w:numId w:val="4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установил срок, не превышающий два месяца</w:t>
      </w:r>
    </w:p>
    <w:p w14:paraId="548F0889" w14:textId="77777777" w:rsidR="00FE1497" w:rsidRPr="00433874" w:rsidRDefault="00D72D24">
      <w:pPr>
        <w:pStyle w:val="a4"/>
        <w:numPr>
          <w:ilvl w:val="0"/>
          <w:numId w:val="4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не установил какого-либо срока</w:t>
      </w:r>
    </w:p>
    <w:p w14:paraId="0E475719" w14:textId="77777777" w:rsidR="00FE1497" w:rsidRPr="00433874" w:rsidRDefault="00D72D24">
      <w:pPr>
        <w:pStyle w:val="a4"/>
        <w:numPr>
          <w:ilvl w:val="0"/>
          <w:numId w:val="4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установил срок в шесть месяцев</w:t>
      </w:r>
    </w:p>
    <w:p w14:paraId="2E0BF8AE" w14:textId="77777777" w:rsidR="001D129E" w:rsidRPr="00433874" w:rsidRDefault="001D129E" w:rsidP="00EB14DB">
      <w:pPr>
        <w:pStyle w:val="a4"/>
        <w:shd w:val="clear" w:color="auto" w:fill="FFFFFF"/>
        <w:spacing w:after="0" w:line="240" w:lineRule="auto"/>
        <w:jc w:val="both"/>
        <w:rPr>
          <w:rFonts w:ascii="Times New Roman" w:eastAsia="Times New Roman" w:hAnsi="Times New Roman" w:cs="Times New Roman"/>
          <w:bCs/>
          <w:sz w:val="24"/>
          <w:szCs w:val="24"/>
        </w:rPr>
      </w:pPr>
    </w:p>
    <w:p w14:paraId="1C4FF026"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BC997A" w14:textId="77777777" w:rsidR="001D129E" w:rsidRPr="00433874" w:rsidRDefault="00D72D24"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B58B595" w14:textId="77777777" w:rsidR="0025142F"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w:t>
      </w:r>
      <w:r w:rsidR="00572C3B" w:rsidRPr="00433874">
        <w:rPr>
          <w:rFonts w:ascii="Times New Roman" w:eastAsia="Times New Roman" w:hAnsi="Times New Roman" w:cs="Times New Roman"/>
          <w:bCs/>
          <w:sz w:val="24"/>
          <w:szCs w:val="24"/>
        </w:rPr>
        <w:t xml:space="preserve">. </w:t>
      </w:r>
      <w:r w:rsidR="000E4DD9" w:rsidRPr="00433874">
        <w:rPr>
          <w:rFonts w:ascii="Times New Roman" w:eastAsia="Times New Roman" w:hAnsi="Times New Roman" w:cs="Times New Roman"/>
          <w:bCs/>
          <w:sz w:val="24"/>
          <w:szCs w:val="24"/>
        </w:rPr>
        <w:t>Новыми обстоятельствами, наличие которых дает основание для пересмотра акта арбитражного суда, являются обстоятельства, которые не были известны</w:t>
      </w:r>
    </w:p>
    <w:p w14:paraId="153B1449" w14:textId="77777777" w:rsidR="000E4DD9" w:rsidRPr="00433874" w:rsidRDefault="00D72D24">
      <w:pPr>
        <w:pStyle w:val="a4"/>
        <w:numPr>
          <w:ilvl w:val="0"/>
          <w:numId w:val="4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и не могли быть известны суду и сторонам до вынесения арбитражного акта</w:t>
      </w:r>
    </w:p>
    <w:p w14:paraId="1685F170" w14:textId="77777777" w:rsidR="000E4DD9" w:rsidRPr="00433874" w:rsidRDefault="00D72D24">
      <w:pPr>
        <w:pStyle w:val="a4"/>
        <w:numPr>
          <w:ilvl w:val="0"/>
          <w:numId w:val="4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суду в момент принятия им дела к своему производству</w:t>
      </w:r>
    </w:p>
    <w:p w14:paraId="2B8C2304" w14:textId="77777777" w:rsidR="000E4DD9" w:rsidRPr="00433874" w:rsidRDefault="00D72D24">
      <w:pPr>
        <w:pStyle w:val="a4"/>
        <w:numPr>
          <w:ilvl w:val="0"/>
          <w:numId w:val="4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суду в момент вынесения решения</w:t>
      </w:r>
    </w:p>
    <w:p w14:paraId="3A281550" w14:textId="77777777" w:rsidR="000E4DD9" w:rsidRPr="00433874" w:rsidRDefault="00D72D24">
      <w:pPr>
        <w:pStyle w:val="a4"/>
        <w:numPr>
          <w:ilvl w:val="0"/>
          <w:numId w:val="4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суду и сторонам в момент вынесения решения</w:t>
      </w:r>
    </w:p>
    <w:p w14:paraId="0E884F61" w14:textId="77777777" w:rsidR="001D129E" w:rsidRPr="00433874" w:rsidRDefault="001D129E" w:rsidP="001D375C">
      <w:pPr>
        <w:spacing w:after="0" w:line="240" w:lineRule="auto"/>
        <w:jc w:val="both"/>
        <w:rPr>
          <w:rFonts w:ascii="Times New Roman" w:hAnsi="Times New Roman" w:cs="Times New Roman"/>
          <w:bCs/>
          <w:sz w:val="24"/>
          <w:szCs w:val="24"/>
        </w:rPr>
      </w:pPr>
    </w:p>
    <w:p w14:paraId="1E59EE4B" w14:textId="77777777" w:rsidR="001D129E" w:rsidRPr="00433874" w:rsidRDefault="00D72D24" w:rsidP="001D129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B17739B" w14:textId="77777777" w:rsidR="001D129E" w:rsidRPr="00433874" w:rsidRDefault="00D72D24" w:rsidP="001D129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DBB02A2" w14:textId="77777777" w:rsidR="006C084B" w:rsidRPr="00433874" w:rsidRDefault="006C084B" w:rsidP="001D129E">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3085"/>
        <w:gridCol w:w="424"/>
        <w:gridCol w:w="5920"/>
      </w:tblGrid>
      <w:tr w:rsidR="00855332" w:rsidRPr="00433874" w14:paraId="650121FB" w14:textId="77777777" w:rsidTr="006C084B">
        <w:tc>
          <w:tcPr>
            <w:tcW w:w="1636" w:type="pct"/>
          </w:tcPr>
          <w:p w14:paraId="1A60EE79" w14:textId="77777777" w:rsidR="001D129E" w:rsidRPr="00433874" w:rsidRDefault="00D72D24" w:rsidP="006C084B">
            <w:pPr>
              <w:tabs>
                <w:tab w:val="left" w:pos="330"/>
              </w:tabs>
              <w:ind w:left="142"/>
              <w:jc w:val="center"/>
              <w:rPr>
                <w:b/>
                <w:sz w:val="24"/>
                <w:szCs w:val="24"/>
              </w:rPr>
            </w:pPr>
            <w:r w:rsidRPr="00433874">
              <w:rPr>
                <w:b/>
                <w:sz w:val="24"/>
                <w:szCs w:val="24"/>
              </w:rPr>
              <w:t>Понятие</w:t>
            </w:r>
          </w:p>
        </w:tc>
        <w:tc>
          <w:tcPr>
            <w:tcW w:w="3364" w:type="pct"/>
            <w:gridSpan w:val="2"/>
          </w:tcPr>
          <w:p w14:paraId="13A967D5" w14:textId="77777777" w:rsidR="001D129E" w:rsidRPr="00433874" w:rsidRDefault="00D72D24" w:rsidP="001D129E">
            <w:pPr>
              <w:jc w:val="center"/>
              <w:rPr>
                <w:sz w:val="24"/>
                <w:szCs w:val="24"/>
              </w:rPr>
            </w:pPr>
            <w:r w:rsidRPr="00433874">
              <w:rPr>
                <w:b/>
                <w:bCs/>
                <w:sz w:val="24"/>
                <w:szCs w:val="24"/>
              </w:rPr>
              <w:t>Трактовка понятия</w:t>
            </w:r>
          </w:p>
        </w:tc>
      </w:tr>
      <w:tr w:rsidR="00855332" w:rsidRPr="00433874" w14:paraId="08563C2F" w14:textId="77777777" w:rsidTr="006C084B">
        <w:tc>
          <w:tcPr>
            <w:tcW w:w="1636" w:type="pct"/>
          </w:tcPr>
          <w:p w14:paraId="77817E96" w14:textId="77777777" w:rsidR="001D129E" w:rsidRPr="00433874" w:rsidRDefault="00D72D24">
            <w:pPr>
              <w:numPr>
                <w:ilvl w:val="0"/>
                <w:numId w:val="9"/>
              </w:numPr>
              <w:tabs>
                <w:tab w:val="left" w:pos="330"/>
              </w:tabs>
              <w:ind w:left="284" w:hanging="283"/>
              <w:rPr>
                <w:b/>
                <w:sz w:val="24"/>
                <w:szCs w:val="24"/>
              </w:rPr>
            </w:pPr>
            <w:r w:rsidRPr="00433874">
              <w:rPr>
                <w:b/>
                <w:sz w:val="24"/>
                <w:szCs w:val="24"/>
              </w:rPr>
              <w:t>Доказательства</w:t>
            </w:r>
          </w:p>
        </w:tc>
        <w:tc>
          <w:tcPr>
            <w:tcW w:w="225" w:type="pct"/>
          </w:tcPr>
          <w:p w14:paraId="3DE2299E" w14:textId="77777777" w:rsidR="001D129E" w:rsidRPr="00433874" w:rsidRDefault="00D72D24" w:rsidP="00BA4F7B">
            <w:pPr>
              <w:rPr>
                <w:b/>
                <w:sz w:val="24"/>
                <w:szCs w:val="24"/>
              </w:rPr>
            </w:pPr>
            <w:r w:rsidRPr="00433874">
              <w:rPr>
                <w:b/>
                <w:sz w:val="24"/>
                <w:szCs w:val="24"/>
              </w:rPr>
              <w:t>А</w:t>
            </w:r>
          </w:p>
        </w:tc>
        <w:tc>
          <w:tcPr>
            <w:tcW w:w="3139" w:type="pct"/>
          </w:tcPr>
          <w:p w14:paraId="2863663F" w14:textId="77777777" w:rsidR="001D129E" w:rsidRPr="00433874" w:rsidRDefault="00D72D24" w:rsidP="00BA4F7B">
            <w:pPr>
              <w:jc w:val="both"/>
            </w:pPr>
            <w:r w:rsidRPr="00433874">
              <w:rPr>
                <w:sz w:val="24"/>
                <w:szCs w:val="24"/>
              </w:rPr>
              <w:t xml:space="preserve"> доказывание ненадлежащего характера стороны.</w:t>
            </w:r>
          </w:p>
        </w:tc>
      </w:tr>
      <w:tr w:rsidR="00855332" w:rsidRPr="00433874" w14:paraId="33650CF7" w14:textId="77777777" w:rsidTr="006C084B">
        <w:tc>
          <w:tcPr>
            <w:tcW w:w="1636" w:type="pct"/>
          </w:tcPr>
          <w:p w14:paraId="6F4F7A83" w14:textId="77777777" w:rsidR="001D129E" w:rsidRPr="00433874" w:rsidRDefault="00D72D24">
            <w:pPr>
              <w:numPr>
                <w:ilvl w:val="0"/>
                <w:numId w:val="9"/>
              </w:numPr>
              <w:tabs>
                <w:tab w:val="left" w:pos="330"/>
              </w:tabs>
              <w:ind w:left="284" w:hanging="283"/>
              <w:rPr>
                <w:b/>
                <w:sz w:val="24"/>
                <w:szCs w:val="24"/>
              </w:rPr>
            </w:pPr>
            <w:r w:rsidRPr="00433874">
              <w:rPr>
                <w:b/>
                <w:sz w:val="24"/>
                <w:szCs w:val="24"/>
              </w:rPr>
              <w:t>Жалоба</w:t>
            </w:r>
          </w:p>
        </w:tc>
        <w:tc>
          <w:tcPr>
            <w:tcW w:w="225" w:type="pct"/>
          </w:tcPr>
          <w:p w14:paraId="571BF092" w14:textId="77777777" w:rsidR="001D129E" w:rsidRPr="00433874" w:rsidRDefault="00D72D24" w:rsidP="00BA4F7B">
            <w:pPr>
              <w:rPr>
                <w:b/>
                <w:sz w:val="24"/>
                <w:szCs w:val="24"/>
              </w:rPr>
            </w:pPr>
            <w:r w:rsidRPr="00433874">
              <w:rPr>
                <w:b/>
                <w:sz w:val="24"/>
                <w:szCs w:val="24"/>
              </w:rPr>
              <w:t>Б</w:t>
            </w:r>
          </w:p>
        </w:tc>
        <w:tc>
          <w:tcPr>
            <w:tcW w:w="3139" w:type="pct"/>
          </w:tcPr>
          <w:p w14:paraId="65E8E9FA" w14:textId="77777777" w:rsidR="001D129E" w:rsidRPr="00433874" w:rsidRDefault="00D72D24" w:rsidP="00684C19">
            <w:pPr>
              <w:jc w:val="both"/>
            </w:pPr>
            <w:r w:rsidRPr="00433874">
              <w:rPr>
                <w:sz w:val="24"/>
                <w:szCs w:val="24"/>
              </w:rPr>
              <w:t>обеспечение возмещения возможных для ответчика убытков, которые могут быть причинены принятыми мерами по обеспечению иска</w:t>
            </w:r>
          </w:p>
        </w:tc>
      </w:tr>
      <w:tr w:rsidR="00855332" w:rsidRPr="00433874" w14:paraId="239D806E" w14:textId="77777777" w:rsidTr="006C084B">
        <w:tc>
          <w:tcPr>
            <w:tcW w:w="1636" w:type="pct"/>
          </w:tcPr>
          <w:p w14:paraId="46AF1DD9" w14:textId="77777777" w:rsidR="001D129E" w:rsidRPr="00433874" w:rsidRDefault="00D72D24">
            <w:pPr>
              <w:numPr>
                <w:ilvl w:val="0"/>
                <w:numId w:val="9"/>
              </w:numPr>
              <w:tabs>
                <w:tab w:val="left" w:pos="330"/>
              </w:tabs>
              <w:ind w:left="284" w:hanging="283"/>
              <w:rPr>
                <w:b/>
                <w:sz w:val="24"/>
                <w:szCs w:val="24"/>
              </w:rPr>
            </w:pPr>
            <w:r w:rsidRPr="00433874">
              <w:rPr>
                <w:b/>
                <w:sz w:val="24"/>
                <w:szCs w:val="24"/>
              </w:rPr>
              <w:t xml:space="preserve">Легитимация </w:t>
            </w:r>
          </w:p>
        </w:tc>
        <w:tc>
          <w:tcPr>
            <w:tcW w:w="225" w:type="pct"/>
          </w:tcPr>
          <w:p w14:paraId="4718D790" w14:textId="77777777" w:rsidR="001D129E" w:rsidRPr="00433874" w:rsidRDefault="00D72D24" w:rsidP="00BA4F7B">
            <w:pPr>
              <w:rPr>
                <w:b/>
                <w:sz w:val="24"/>
                <w:szCs w:val="24"/>
              </w:rPr>
            </w:pPr>
            <w:r w:rsidRPr="00433874">
              <w:rPr>
                <w:b/>
                <w:sz w:val="24"/>
                <w:szCs w:val="24"/>
              </w:rPr>
              <w:t>В</w:t>
            </w:r>
          </w:p>
        </w:tc>
        <w:tc>
          <w:tcPr>
            <w:tcW w:w="3139" w:type="pct"/>
          </w:tcPr>
          <w:p w14:paraId="1F127EF7" w14:textId="77777777" w:rsidR="001D129E" w:rsidRPr="00433874" w:rsidRDefault="00D72D24" w:rsidP="008B1551">
            <w:pPr>
              <w:jc w:val="both"/>
            </w:pPr>
            <w:r w:rsidRPr="00433874">
              <w:rPr>
                <w:sz w:val="24"/>
                <w:szCs w:val="24"/>
              </w:rPr>
              <w:t>полученные в предусмотренном АПК и другими федеральными законами порядке сведения о фактах, на основании которых арбитражный суд устанавливает наличие или отсутствие обстоятельств, обосновывающих требования и возражения лиц, участвующих в деле, а также иные обстоятельства, имеющие значение для правильного рассмотрения дела.</w:t>
            </w:r>
          </w:p>
        </w:tc>
      </w:tr>
      <w:tr w:rsidR="00855332" w:rsidRPr="00433874" w14:paraId="676C06D5" w14:textId="77777777" w:rsidTr="006C084B">
        <w:tc>
          <w:tcPr>
            <w:tcW w:w="1636" w:type="pct"/>
          </w:tcPr>
          <w:p w14:paraId="6C54C65D" w14:textId="77777777" w:rsidR="001D129E" w:rsidRPr="00433874" w:rsidRDefault="00D72D24">
            <w:pPr>
              <w:numPr>
                <w:ilvl w:val="0"/>
                <w:numId w:val="9"/>
              </w:numPr>
              <w:tabs>
                <w:tab w:val="left" w:pos="330"/>
              </w:tabs>
              <w:ind w:left="284" w:hanging="283"/>
              <w:rPr>
                <w:b/>
                <w:sz w:val="24"/>
                <w:szCs w:val="24"/>
              </w:rPr>
            </w:pPr>
            <w:r w:rsidRPr="00433874">
              <w:rPr>
                <w:b/>
                <w:sz w:val="24"/>
                <w:szCs w:val="24"/>
              </w:rPr>
              <w:t>Встречное обеспечение</w:t>
            </w:r>
          </w:p>
        </w:tc>
        <w:tc>
          <w:tcPr>
            <w:tcW w:w="225" w:type="pct"/>
          </w:tcPr>
          <w:p w14:paraId="0B4AC5CA" w14:textId="77777777" w:rsidR="001D129E" w:rsidRPr="00433874" w:rsidRDefault="00D72D24" w:rsidP="00BA4F7B">
            <w:pPr>
              <w:rPr>
                <w:b/>
                <w:sz w:val="24"/>
                <w:szCs w:val="24"/>
              </w:rPr>
            </w:pPr>
            <w:r w:rsidRPr="00433874">
              <w:rPr>
                <w:b/>
                <w:sz w:val="24"/>
                <w:szCs w:val="24"/>
              </w:rPr>
              <w:t>Г</w:t>
            </w:r>
          </w:p>
        </w:tc>
        <w:tc>
          <w:tcPr>
            <w:tcW w:w="3139" w:type="pct"/>
          </w:tcPr>
          <w:p w14:paraId="4E928E5B" w14:textId="77777777" w:rsidR="001D129E" w:rsidRPr="00433874" w:rsidRDefault="00D72D24" w:rsidP="00D87834">
            <w:pPr>
              <w:jc w:val="both"/>
            </w:pPr>
            <w:r w:rsidRPr="00433874">
              <w:rPr>
                <w:sz w:val="24"/>
                <w:szCs w:val="24"/>
              </w:rPr>
              <w:t>процессуальный документ, являющийся средством возбуждения производства пересмотру судебных по</w:t>
            </w:r>
            <w:r w:rsidRPr="00433874">
              <w:rPr>
                <w:sz w:val="24"/>
                <w:szCs w:val="24"/>
              </w:rPr>
              <w:lastRenderedPageBreak/>
              <w:t>становлений в зависимости от способа пересмотра</w:t>
            </w:r>
          </w:p>
        </w:tc>
      </w:tr>
    </w:tbl>
    <w:p w14:paraId="364F080D" w14:textId="77777777" w:rsidR="001D129E" w:rsidRPr="00433874" w:rsidRDefault="00D72D24" w:rsidP="001D129E">
      <w:pPr>
        <w:shd w:val="clear" w:color="auto" w:fill="FFFFFF"/>
        <w:spacing w:after="0" w:line="240" w:lineRule="auto"/>
        <w:jc w:val="both"/>
        <w:rPr>
          <w:rFonts w:ascii="Times New Roman" w:hAnsi="Times New Roman" w:cs="Times New Roman"/>
          <w:b/>
          <w:sz w:val="24"/>
          <w:szCs w:val="24"/>
        </w:rPr>
      </w:pPr>
      <w:bookmarkStart w:id="341" w:name="_Hlk162437915_0_0"/>
      <w:r w:rsidRPr="00433874">
        <w:rPr>
          <w:rFonts w:ascii="Times New Roman" w:hAnsi="Times New Roman" w:cs="Times New Roman"/>
          <w:b/>
          <w:sz w:val="24"/>
          <w:szCs w:val="24"/>
        </w:rPr>
        <w:lastRenderedPageBreak/>
        <w:t>Запишите выбранные буквы под соответствующими цифрами.</w:t>
      </w:r>
    </w:p>
    <w:p w14:paraId="10F49911" w14:textId="254CBDB0" w:rsidR="001D129E" w:rsidRPr="00433874" w:rsidRDefault="001D129E" w:rsidP="001D129E">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43C6F3A7" w14:textId="77777777" w:rsidTr="00BF644F">
        <w:tc>
          <w:tcPr>
            <w:tcW w:w="1249" w:type="pct"/>
          </w:tcPr>
          <w:p w14:paraId="12A0D973" w14:textId="77777777" w:rsidR="001D129E" w:rsidRPr="00433874" w:rsidRDefault="00D72D24" w:rsidP="00BF644F">
            <w:pPr>
              <w:pStyle w:val="a4"/>
              <w:ind w:left="0"/>
              <w:jc w:val="center"/>
              <w:rPr>
                <w:b/>
                <w:sz w:val="24"/>
                <w:szCs w:val="24"/>
              </w:rPr>
            </w:pPr>
            <w:bookmarkStart w:id="342" w:name="_Hlk162862186_0"/>
            <w:r w:rsidRPr="00433874">
              <w:rPr>
                <w:b/>
                <w:sz w:val="24"/>
                <w:szCs w:val="24"/>
              </w:rPr>
              <w:t>1</w:t>
            </w:r>
          </w:p>
        </w:tc>
        <w:tc>
          <w:tcPr>
            <w:tcW w:w="1250" w:type="pct"/>
          </w:tcPr>
          <w:p w14:paraId="3FC2D410" w14:textId="77777777" w:rsidR="001D129E" w:rsidRPr="00433874" w:rsidRDefault="00D72D24" w:rsidP="00BF644F">
            <w:pPr>
              <w:pStyle w:val="a4"/>
              <w:ind w:left="0"/>
              <w:jc w:val="center"/>
              <w:rPr>
                <w:b/>
                <w:sz w:val="24"/>
                <w:szCs w:val="24"/>
              </w:rPr>
            </w:pPr>
            <w:r w:rsidRPr="00433874">
              <w:rPr>
                <w:b/>
                <w:sz w:val="24"/>
                <w:szCs w:val="24"/>
              </w:rPr>
              <w:t>2</w:t>
            </w:r>
          </w:p>
        </w:tc>
        <w:tc>
          <w:tcPr>
            <w:tcW w:w="1250" w:type="pct"/>
          </w:tcPr>
          <w:p w14:paraId="304E4800" w14:textId="77777777" w:rsidR="001D129E" w:rsidRPr="00433874" w:rsidRDefault="00D72D24" w:rsidP="00BF644F">
            <w:pPr>
              <w:pStyle w:val="a4"/>
              <w:ind w:left="0"/>
              <w:jc w:val="center"/>
              <w:rPr>
                <w:b/>
                <w:sz w:val="24"/>
                <w:szCs w:val="24"/>
              </w:rPr>
            </w:pPr>
            <w:r w:rsidRPr="00433874">
              <w:rPr>
                <w:b/>
                <w:sz w:val="24"/>
                <w:szCs w:val="24"/>
              </w:rPr>
              <w:t>3</w:t>
            </w:r>
          </w:p>
        </w:tc>
        <w:tc>
          <w:tcPr>
            <w:tcW w:w="1251" w:type="pct"/>
          </w:tcPr>
          <w:p w14:paraId="462CE7D7" w14:textId="77777777" w:rsidR="001D129E" w:rsidRPr="00433874" w:rsidRDefault="00D72D24" w:rsidP="00BF644F">
            <w:pPr>
              <w:pStyle w:val="a4"/>
              <w:ind w:left="0"/>
              <w:jc w:val="center"/>
              <w:rPr>
                <w:b/>
                <w:sz w:val="24"/>
                <w:szCs w:val="24"/>
              </w:rPr>
            </w:pPr>
            <w:r w:rsidRPr="00433874">
              <w:rPr>
                <w:b/>
                <w:sz w:val="24"/>
                <w:szCs w:val="24"/>
              </w:rPr>
              <w:t>4</w:t>
            </w:r>
          </w:p>
        </w:tc>
      </w:tr>
      <w:tr w:rsidR="00855332" w:rsidRPr="00433874" w14:paraId="0B4970A6" w14:textId="77777777" w:rsidTr="00BF644F">
        <w:tc>
          <w:tcPr>
            <w:tcW w:w="1249" w:type="pct"/>
          </w:tcPr>
          <w:p w14:paraId="427E319F" w14:textId="66D5429C" w:rsidR="001D129E" w:rsidRPr="00433874" w:rsidRDefault="001D129E" w:rsidP="00BF644F">
            <w:pPr>
              <w:pStyle w:val="a4"/>
              <w:ind w:left="0"/>
              <w:jc w:val="center"/>
              <w:rPr>
                <w:b/>
                <w:sz w:val="24"/>
                <w:szCs w:val="24"/>
              </w:rPr>
            </w:pPr>
          </w:p>
        </w:tc>
        <w:tc>
          <w:tcPr>
            <w:tcW w:w="1250" w:type="pct"/>
          </w:tcPr>
          <w:p w14:paraId="7E428670" w14:textId="7FEA9EA6" w:rsidR="001D129E" w:rsidRPr="00433874" w:rsidRDefault="001D129E" w:rsidP="00BF644F">
            <w:pPr>
              <w:pStyle w:val="a4"/>
              <w:ind w:left="0"/>
              <w:jc w:val="center"/>
              <w:rPr>
                <w:b/>
                <w:sz w:val="24"/>
                <w:szCs w:val="24"/>
              </w:rPr>
            </w:pPr>
          </w:p>
        </w:tc>
        <w:tc>
          <w:tcPr>
            <w:tcW w:w="1250" w:type="pct"/>
          </w:tcPr>
          <w:p w14:paraId="592C632F" w14:textId="3A4B9046" w:rsidR="001D129E" w:rsidRPr="00433874" w:rsidRDefault="001D129E" w:rsidP="00BF644F">
            <w:pPr>
              <w:pStyle w:val="a4"/>
              <w:ind w:left="0"/>
              <w:jc w:val="center"/>
              <w:rPr>
                <w:b/>
                <w:sz w:val="24"/>
                <w:szCs w:val="24"/>
              </w:rPr>
            </w:pPr>
          </w:p>
        </w:tc>
        <w:tc>
          <w:tcPr>
            <w:tcW w:w="1251" w:type="pct"/>
          </w:tcPr>
          <w:p w14:paraId="16E5DC84" w14:textId="0C15C5A2" w:rsidR="001D129E" w:rsidRPr="00433874" w:rsidRDefault="001D129E" w:rsidP="00BF644F">
            <w:pPr>
              <w:pStyle w:val="a4"/>
              <w:ind w:left="0"/>
              <w:jc w:val="center"/>
              <w:rPr>
                <w:b/>
                <w:sz w:val="24"/>
                <w:szCs w:val="24"/>
              </w:rPr>
            </w:pPr>
          </w:p>
        </w:tc>
      </w:tr>
      <w:bookmarkEnd w:id="341"/>
      <w:bookmarkEnd w:id="342"/>
    </w:tbl>
    <w:p w14:paraId="1B7348BA" w14:textId="77777777" w:rsidR="001D375C" w:rsidRPr="00433874" w:rsidRDefault="001D375C" w:rsidP="001D375C">
      <w:pPr>
        <w:shd w:val="clear" w:color="auto" w:fill="FFFFFF"/>
        <w:spacing w:after="0" w:line="240" w:lineRule="auto"/>
        <w:ind w:left="709"/>
        <w:jc w:val="both"/>
        <w:rPr>
          <w:rFonts w:ascii="Times New Roman" w:hAnsi="Times New Roman" w:cs="Times New Roman"/>
          <w:sz w:val="24"/>
          <w:szCs w:val="24"/>
        </w:rPr>
      </w:pPr>
    </w:p>
    <w:p w14:paraId="30B9D8CB" w14:textId="77777777" w:rsidR="001D129E" w:rsidRPr="00433874" w:rsidRDefault="00D72D24" w:rsidP="001D12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4BEB9B0" w14:textId="77777777" w:rsidR="001D129E" w:rsidRPr="00433874" w:rsidRDefault="00D72D24" w:rsidP="001D129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3E67BE5" w14:textId="77777777" w:rsidR="009268AD" w:rsidRPr="00433874" w:rsidRDefault="00D72D24" w:rsidP="001D129E">
      <w:pPr>
        <w:spacing w:after="0" w:line="240" w:lineRule="auto"/>
        <w:ind w:firstLine="360"/>
        <w:jc w:val="both"/>
        <w:rPr>
          <w:rFonts w:ascii="Times New Roman" w:hAnsi="Times New Roman" w:cs="Times New Roman"/>
          <w:bCs/>
          <w:iCs/>
          <w:sz w:val="24"/>
          <w:szCs w:val="24"/>
        </w:rPr>
      </w:pPr>
      <w:r w:rsidRPr="00433874">
        <w:rPr>
          <w:rFonts w:ascii="Times New Roman" w:hAnsi="Times New Roman" w:cs="Times New Roman"/>
          <w:bCs/>
          <w:sz w:val="24"/>
          <w:szCs w:val="24"/>
        </w:rPr>
        <w:t xml:space="preserve">Проверку правильности актов арбитражного суда, вступивших в законную силу, осуществляет___________ </w:t>
      </w:r>
      <w:r w:rsidRPr="00433874">
        <w:rPr>
          <w:rFonts w:ascii="Times New Roman" w:hAnsi="Times New Roman" w:cs="Times New Roman"/>
          <w:bCs/>
          <w:iCs/>
          <w:sz w:val="24"/>
          <w:szCs w:val="24"/>
        </w:rPr>
        <w:t>инстанция арбитражного суда</w:t>
      </w:r>
    </w:p>
    <w:p w14:paraId="470A4080" w14:textId="77777777" w:rsidR="00997EB6" w:rsidRPr="00433874" w:rsidRDefault="00997EB6" w:rsidP="001D129E">
      <w:pPr>
        <w:shd w:val="clear" w:color="auto" w:fill="FFFFFF"/>
        <w:spacing w:after="0" w:line="240" w:lineRule="auto"/>
        <w:ind w:firstLine="708"/>
        <w:jc w:val="both"/>
        <w:rPr>
          <w:rFonts w:ascii="Times New Roman" w:hAnsi="Times New Roman" w:cs="Times New Roman"/>
          <w:bCs/>
          <w:iCs/>
          <w:sz w:val="24"/>
          <w:szCs w:val="24"/>
        </w:rPr>
      </w:pPr>
    </w:p>
    <w:p w14:paraId="7125D4FC" w14:textId="1E6941B3" w:rsidR="001D129E" w:rsidRPr="00433874" w:rsidRDefault="00D72D24" w:rsidP="001D12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368B0F8" w14:textId="77777777" w:rsidR="001D129E" w:rsidRPr="00433874" w:rsidRDefault="00D72D24" w:rsidP="001D129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25A09CF" w14:textId="77777777" w:rsidR="001D129E" w:rsidRPr="00433874" w:rsidRDefault="00D72D24" w:rsidP="001D129E">
      <w:pPr>
        <w:tabs>
          <w:tab w:val="left" w:pos="0"/>
          <w:tab w:val="left" w:pos="993"/>
        </w:tabs>
        <w:spacing w:after="0" w:line="240" w:lineRule="auto"/>
        <w:jc w:val="both"/>
        <w:rPr>
          <w:rFonts w:ascii="Times New Roman" w:eastAsia="Times New Roman" w:hAnsi="Times New Roman" w:cs="Times New Roman"/>
          <w:bCs/>
          <w:iCs/>
          <w:sz w:val="24"/>
          <w:szCs w:val="24"/>
        </w:rPr>
      </w:pPr>
      <w:r w:rsidRPr="00433874">
        <w:rPr>
          <w:rFonts w:ascii="Times New Roman" w:hAnsi="Times New Roman" w:cs="Times New Roman"/>
          <w:b/>
          <w:sz w:val="24"/>
          <w:szCs w:val="24"/>
        </w:rPr>
        <w:tab/>
        <w:t>_______________________</w:t>
      </w:r>
      <w:r w:rsidR="001148B4" w:rsidRPr="00433874">
        <w:rPr>
          <w:rFonts w:ascii="Times New Roman" w:eastAsia="Times New Roman" w:hAnsi="Times New Roman" w:cs="Times New Roman"/>
          <w:bCs/>
          <w:sz w:val="24"/>
          <w:szCs w:val="24"/>
        </w:rPr>
        <w:t>соглашение — это соглашение</w:t>
      </w:r>
      <w:r w:rsidR="001148B4" w:rsidRPr="00433874">
        <w:rPr>
          <w:rFonts w:ascii="Times New Roman" w:eastAsia="Times New Roman" w:hAnsi="Times New Roman" w:cs="Times New Roman"/>
          <w:bCs/>
          <w:sz w:val="24"/>
          <w:szCs w:val="24"/>
        </w:rPr>
        <w:br/>
      </w:r>
      <w:r w:rsidR="001148B4" w:rsidRPr="00433874">
        <w:rPr>
          <w:rFonts w:ascii="Times New Roman" w:eastAsia="Times New Roman" w:hAnsi="Times New Roman" w:cs="Times New Roman"/>
          <w:bCs/>
          <w:iCs/>
          <w:sz w:val="24"/>
          <w:szCs w:val="24"/>
        </w:rPr>
        <w:t>о принятии сторонами решения третейского суда, на рассмотрение которого они передают возникший или могущий возникнуть между ними спор</w:t>
      </w:r>
    </w:p>
    <w:p w14:paraId="7A2E4EBF" w14:textId="77777777" w:rsidR="001D129E" w:rsidRPr="00433874"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p w14:paraId="5D8FF238" w14:textId="77777777" w:rsidR="001D129E" w:rsidRPr="00433874" w:rsidRDefault="00D72D24" w:rsidP="001D12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64C306C" w14:textId="77777777" w:rsidR="001D129E" w:rsidRPr="00433874" w:rsidRDefault="00D72D24" w:rsidP="001D129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3EA9685" w14:textId="77777777" w:rsidR="00350219" w:rsidRPr="00433874" w:rsidRDefault="00D72D24" w:rsidP="001D129E">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АО «Мечта» обратилось в арбитражный суд с заявлением об оспаривании постановления судебного пристава-исполнителя о возбуждении исполнительного производства. В заявлении было указано, что судебный пристав-исполнитель не имел права возбуждать исполнительное производство, поскольку решение арбитражного суда, по которому был выдан исполнительный лист, обжаловано заявителем в суд кассационной инстанции. При рассмотрении заявления арбитражный суд установил, что указанное решение арбитражного суда вступило в законную силу, и исполнительный лист был передан судебному приставу-исполнителю. В суд апелляционной инстанции заявление не обжаловалось. Суд кассационной инстанции определение о приостановлении решения суда не выносил. Дайте оценку доводам АО «Мечта». Как следует поступить судье?</w:t>
      </w:r>
    </w:p>
    <w:p w14:paraId="629632D2" w14:textId="77777777" w:rsidR="001D129E" w:rsidRPr="00433874"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p w14:paraId="372890A9" w14:textId="77777777" w:rsidR="001D129E" w:rsidRPr="00433874" w:rsidRDefault="00D72D24" w:rsidP="001D12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A426C3A" w14:textId="77777777" w:rsidR="001D129E" w:rsidRPr="00433874" w:rsidRDefault="00D72D24" w:rsidP="001D129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13EB5D3" w14:textId="77777777" w:rsidR="00350219" w:rsidRDefault="00D72D24" w:rsidP="001D129E">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Судебный пристав-исполнитель возбудил исполнительное производство на основании исполнительного листа арбитражного суда о взыскании с ООО «Земляне» денежной суммы в пользу АО «Наука». Поскольку должник в установленный судебным приставом-исполнителем срок, добровольно не уплатил долг, судебный пристав-исполнитель арестовал его недвижимое имущество с целью реализации. Коммерческий банк «Восток», являющийся залогодержателем недвижимого имущества, оспорил в арбитражном суде действия судебного пристава-исполнителя. В судебном заседании судебный пристав-исполнитель сослался на отсутствие у коммерческого банка «Восток» права обращаться с требованием о признании незаконными действий судебного пристава-исполнителя, поскольку он не является стороной исполнительного производства. Суд, согласившись с доводами судебного пристава-исполнителя, прекратил производство по делу. Правильно ли поступил судья? Дайте обоснованный ответ на поставленный вопрос.</w:t>
      </w:r>
    </w:p>
    <w:p w14:paraId="278A0F83" w14:textId="77777777" w:rsidR="00E83BFB" w:rsidRPr="00433874" w:rsidRDefault="00E83BFB" w:rsidP="001D129E">
      <w:pPr>
        <w:tabs>
          <w:tab w:val="left" w:pos="567"/>
          <w:tab w:val="left" w:pos="993"/>
        </w:tabs>
        <w:spacing w:after="0" w:line="240" w:lineRule="auto"/>
        <w:jc w:val="both"/>
        <w:rPr>
          <w:rFonts w:ascii="Times New Roman" w:eastAsia="Times New Roman" w:hAnsi="Times New Roman" w:cs="Times New Roman"/>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8FF81A8" w14:textId="77777777" w:rsidTr="00E83BFB">
        <w:trPr>
          <w:trHeight w:hRule="exact" w:val="6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0B7FE" w14:textId="77777777" w:rsidR="008D32C0" w:rsidRPr="00E83BFB" w:rsidRDefault="00D72D24" w:rsidP="00402AAB">
            <w:pPr>
              <w:spacing w:after="0" w:line="240" w:lineRule="auto"/>
              <w:rPr>
                <w:b/>
              </w:rPr>
            </w:pPr>
            <w:r w:rsidRPr="00E83BFB">
              <w:rPr>
                <w:rFonts w:ascii="Times New Roman" w:hAnsi="Times New Roman" w:cs="Times New Roman"/>
                <w:b/>
                <w:color w:val="000000"/>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046FF211"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E09EE" w14:textId="77777777" w:rsidR="008D32C0" w:rsidRPr="00E83BFB" w:rsidRDefault="00D72D24" w:rsidP="00402AAB">
            <w:pPr>
              <w:spacing w:after="0" w:line="240" w:lineRule="auto"/>
              <w:rPr>
                <w:b/>
              </w:rPr>
            </w:pPr>
            <w:r w:rsidRPr="00E83BFB">
              <w:rPr>
                <w:rFonts w:ascii="Times New Roman" w:hAnsi="Times New Roman"/>
                <w:b/>
                <w:color w:val="000000"/>
              </w:rPr>
              <w:lastRenderedPageBreak/>
              <w:t>Знать:</w:t>
            </w:r>
            <w:r w:rsidRPr="00E83BFB">
              <w:rPr>
                <w:rFonts w:ascii="Times New Roman" w:hAnsi="Times New Roman"/>
                <w:bCs/>
              </w:rPr>
              <w:t xml:space="preserve"> основные правовые инструменты</w:t>
            </w:r>
          </w:p>
        </w:tc>
      </w:tr>
      <w:tr w:rsidR="00855332" w:rsidRPr="00433874" w14:paraId="604E57B8"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61A5D" w14:textId="77777777" w:rsidR="008D32C0" w:rsidRPr="00E83BFB" w:rsidRDefault="00D72D24" w:rsidP="00402AAB">
            <w:pPr>
              <w:spacing w:after="0" w:line="240" w:lineRule="auto"/>
              <w:jc w:val="both"/>
              <w:rPr>
                <w:b/>
              </w:rPr>
            </w:pPr>
            <w:r w:rsidRPr="00E83BFB">
              <w:rPr>
                <w:rFonts w:ascii="Times New Roman" w:hAnsi="Times New Roman" w:cs="Times New Roman"/>
                <w:b/>
                <w:color w:val="000000"/>
              </w:rPr>
              <w:t>Уметь:</w:t>
            </w:r>
            <w:r w:rsidRPr="00E83BFB">
              <w:rPr>
                <w:rFonts w:ascii="Times New Roman" w:hAnsi="Times New Roman" w:cs="Times New Roman"/>
                <w:bCs/>
              </w:rPr>
              <w:t xml:space="preserve"> оформлять правоприменительные акты.</w:t>
            </w:r>
          </w:p>
        </w:tc>
      </w:tr>
      <w:tr w:rsidR="00855332" w:rsidRPr="00433874" w14:paraId="5ACB9A7F"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882A4D" w14:textId="77777777" w:rsidR="008D32C0" w:rsidRPr="00E83BFB" w:rsidRDefault="00D72D24" w:rsidP="00402AAB">
            <w:pPr>
              <w:spacing w:after="0" w:line="240" w:lineRule="auto"/>
              <w:rPr>
                <w:b/>
              </w:rPr>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применения правового инструментария для решения профессиональных задач</w:t>
            </w:r>
          </w:p>
        </w:tc>
      </w:tr>
      <w:tr w:rsidR="00855332" w:rsidRPr="00433874" w14:paraId="33CBD7B2" w14:textId="77777777" w:rsidTr="006C084B">
        <w:trPr>
          <w:trHeight w:hRule="exact" w:val="53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F2E1C3" w14:textId="77777777" w:rsidR="008D32C0" w:rsidRPr="00E83BFB" w:rsidRDefault="00D72D24" w:rsidP="00402AAB">
            <w:pPr>
              <w:spacing w:after="0" w:line="240" w:lineRule="auto"/>
              <w:rPr>
                <w:rFonts w:ascii="Times New Roman" w:hAnsi="Times New Roman" w:cs="Times New Roman"/>
                <w:b/>
                <w:color w:val="000000"/>
              </w:rPr>
            </w:pPr>
            <w:r w:rsidRPr="00E83BFB">
              <w:rPr>
                <w:rFonts w:ascii="Times New Roman" w:hAnsi="Times New Roman" w:cs="Times New Roman"/>
                <w:b/>
                <w:color w:val="000000"/>
              </w:rPr>
              <w:t>Показатель оценивания: умение применять правовой инструментарий для решения профессиональных задач и оформления правоприменительных актов</w:t>
            </w:r>
          </w:p>
        </w:tc>
      </w:tr>
    </w:tbl>
    <w:p w14:paraId="2E1EAA0C" w14:textId="77777777" w:rsidR="00CF7F14" w:rsidRPr="00433874"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696E54CA" w14:textId="77777777" w:rsidR="001D129E" w:rsidRPr="00433874" w:rsidRDefault="00D72D24" w:rsidP="00E83BF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343" w:name="_Hlk162438299_0_0"/>
      <w:bookmarkStart w:id="344" w:name="_Hlk162438780_0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B7BFB2" w14:textId="77777777" w:rsidR="001D129E" w:rsidRPr="00433874" w:rsidRDefault="00D72D24"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bookmarkEnd w:id="343"/>
    </w:p>
    <w:bookmarkEnd w:id="344"/>
    <w:p w14:paraId="4C41E23C"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DB38EA" w:rsidRPr="00433874">
        <w:rPr>
          <w:rFonts w:ascii="Times New Roman" w:eastAsia="Times New Roman" w:hAnsi="Times New Roman" w:cs="Times New Roman"/>
          <w:bCs/>
          <w:sz w:val="24"/>
          <w:szCs w:val="24"/>
        </w:rPr>
        <w:t>Отзыв на исковое заявление может быть заявлен</w:t>
      </w:r>
      <w:r w:rsidR="0032494D" w:rsidRPr="00433874">
        <w:rPr>
          <w:rFonts w:ascii="Times New Roman" w:eastAsia="Times New Roman" w:hAnsi="Times New Roman" w:cs="Times New Roman"/>
          <w:bCs/>
          <w:sz w:val="24"/>
          <w:szCs w:val="24"/>
        </w:rPr>
        <w:t>.</w:t>
      </w:r>
    </w:p>
    <w:p w14:paraId="1690F815" w14:textId="77777777" w:rsidR="00DB38EA" w:rsidRPr="00433874" w:rsidRDefault="00D72D24">
      <w:pPr>
        <w:pStyle w:val="a4"/>
        <w:numPr>
          <w:ilvl w:val="0"/>
          <w:numId w:val="49"/>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Истцом</w:t>
      </w:r>
    </w:p>
    <w:p w14:paraId="528A00C4" w14:textId="77777777" w:rsidR="00DB38EA" w:rsidRPr="00433874" w:rsidRDefault="00D72D24">
      <w:pPr>
        <w:pStyle w:val="a4"/>
        <w:numPr>
          <w:ilvl w:val="0"/>
          <w:numId w:val="49"/>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Ответчиком</w:t>
      </w:r>
    </w:p>
    <w:p w14:paraId="134C2F74" w14:textId="77777777" w:rsidR="00DB38EA" w:rsidRPr="00433874" w:rsidRDefault="00D72D24">
      <w:pPr>
        <w:pStyle w:val="a4"/>
        <w:numPr>
          <w:ilvl w:val="0"/>
          <w:numId w:val="49"/>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лицом, заявившим встречный иск</w:t>
      </w:r>
    </w:p>
    <w:p w14:paraId="6CC53D38" w14:textId="77777777" w:rsidR="0032494D" w:rsidRPr="00433874" w:rsidRDefault="00D72D24">
      <w:pPr>
        <w:pStyle w:val="a4"/>
        <w:numPr>
          <w:ilvl w:val="0"/>
          <w:numId w:val="49"/>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лицом, участвующим в деле</w:t>
      </w:r>
    </w:p>
    <w:p w14:paraId="2523D6F0" w14:textId="77777777" w:rsidR="001D129E" w:rsidRPr="00433874" w:rsidRDefault="001D129E"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14:paraId="6AF97E51" w14:textId="77777777" w:rsidR="001D129E" w:rsidRPr="00433874" w:rsidRDefault="00D72D24" w:rsidP="00E83BF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6FCE0F" w14:textId="77777777" w:rsidR="001D129E" w:rsidRPr="00433874" w:rsidRDefault="00D72D24"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C40C6D3" w14:textId="77777777" w:rsidR="0032494D" w:rsidRPr="00433874" w:rsidRDefault="00D72D24" w:rsidP="00DB38E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w:t>
      </w:r>
      <w:r w:rsidR="00402AAB" w:rsidRPr="00433874">
        <w:rPr>
          <w:rFonts w:ascii="Times New Roman" w:eastAsia="Times New Roman" w:hAnsi="Times New Roman" w:cs="Times New Roman"/>
          <w:bCs/>
          <w:sz w:val="24"/>
          <w:szCs w:val="24"/>
        </w:rPr>
        <w:t xml:space="preserve">. </w:t>
      </w:r>
      <w:r w:rsidR="00DB38EA" w:rsidRPr="00433874">
        <w:rPr>
          <w:rFonts w:ascii="Times New Roman" w:eastAsia="Times New Roman" w:hAnsi="Times New Roman" w:cs="Times New Roman"/>
          <w:bCs/>
          <w:sz w:val="24"/>
          <w:szCs w:val="24"/>
        </w:rPr>
        <w:t>Иск гражданина-предпринимателя о возмещении ущерба, причиненного в результате ДТП, виновником которого оказалось юридическое лицо, подведомственно</w:t>
      </w:r>
    </w:p>
    <w:p w14:paraId="3C188164" w14:textId="77777777" w:rsidR="00DB38EA" w:rsidRPr="00433874" w:rsidRDefault="00D72D24">
      <w:pPr>
        <w:pStyle w:val="a4"/>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арбитражному суду по месту совершения ДТП</w:t>
      </w:r>
    </w:p>
    <w:p w14:paraId="1328BE7C" w14:textId="77777777" w:rsidR="00DB38EA" w:rsidRPr="00433874" w:rsidRDefault="00D72D24">
      <w:pPr>
        <w:pStyle w:val="a4"/>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суду общей юрисдикции</w:t>
      </w:r>
    </w:p>
    <w:p w14:paraId="1D2056C4" w14:textId="77777777" w:rsidR="00DB38EA" w:rsidRPr="00433874" w:rsidRDefault="00D72D24">
      <w:pPr>
        <w:pStyle w:val="a4"/>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арбитражному суду по месту нахождения истца</w:t>
      </w:r>
    </w:p>
    <w:p w14:paraId="7CAD6E1F" w14:textId="77777777" w:rsidR="00402AAB" w:rsidRPr="00433874" w:rsidRDefault="00D72D24">
      <w:pPr>
        <w:pStyle w:val="a4"/>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арбитражному суду по месту нахождения юридического лица</w:t>
      </w:r>
    </w:p>
    <w:p w14:paraId="1063EA9A" w14:textId="77777777" w:rsidR="001D129E" w:rsidRPr="00433874" w:rsidRDefault="001D129E"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14:paraId="642BBE8E" w14:textId="77777777" w:rsidR="001D129E" w:rsidRPr="00433874" w:rsidRDefault="00D72D24" w:rsidP="00E83BF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345" w:name="_"/>
      <w:bookmarkEnd w:id="345"/>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3A38A8" w14:textId="77777777" w:rsidR="001D129E" w:rsidRPr="00433874" w:rsidRDefault="00D72D24"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D9C7486" w14:textId="77777777" w:rsidR="006E6D43" w:rsidRPr="00433874" w:rsidRDefault="00D72D24" w:rsidP="001D129E">
      <w:pPr>
        <w:shd w:val="clear" w:color="auto" w:fill="FFFFFF"/>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3</w:t>
      </w:r>
      <w:r w:rsidR="00402AAB"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Ограничения процессуальных прав иностранных организаций и граждан могут вводиться в качестве реторсии в ответ на ограничение этих прав, установленное в иностранном государстве по отношению к российским организациям и гражданам</w:t>
      </w:r>
      <w:r w:rsidRPr="00433874">
        <w:rPr>
          <w:rFonts w:ascii="Times New Roman" w:eastAsia="Times New Roman" w:hAnsi="Times New Roman" w:cs="Times New Roman"/>
          <w:bCs/>
          <w:sz w:val="24"/>
          <w:szCs w:val="24"/>
        </w:rPr>
        <w:br/>
      </w:r>
      <w:r w:rsidR="0032494D" w:rsidRPr="00433874">
        <w:rPr>
          <w:rFonts w:ascii="Times New Roman" w:eastAsia="Times New Roman" w:hAnsi="Times New Roman" w:cs="Times New Roman"/>
          <w:bCs/>
          <w:sz w:val="24"/>
          <w:szCs w:val="24"/>
        </w:rPr>
        <w:t>военную прокуратуру округа (флота)</w:t>
      </w:r>
    </w:p>
    <w:p w14:paraId="362F1D4F" w14:textId="77777777" w:rsidR="006E6D43" w:rsidRPr="00433874" w:rsidRDefault="00D72D24">
      <w:pPr>
        <w:pStyle w:val="a4"/>
        <w:numPr>
          <w:ilvl w:val="0"/>
          <w:numId w:val="51"/>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законом РФ</w:t>
      </w:r>
    </w:p>
    <w:p w14:paraId="4884375D" w14:textId="77777777" w:rsidR="006E6D43" w:rsidRPr="00433874" w:rsidRDefault="00D72D24">
      <w:pPr>
        <w:pStyle w:val="a4"/>
        <w:numPr>
          <w:ilvl w:val="0"/>
          <w:numId w:val="51"/>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iCs/>
          <w:sz w:val="24"/>
          <w:szCs w:val="24"/>
        </w:rPr>
        <w:t>постановлением Правительства РФ</w:t>
      </w:r>
    </w:p>
    <w:p w14:paraId="134CD88F" w14:textId="77777777" w:rsidR="006E6D43" w:rsidRPr="00433874" w:rsidRDefault="00D72D24">
      <w:pPr>
        <w:pStyle w:val="a4"/>
        <w:numPr>
          <w:ilvl w:val="0"/>
          <w:numId w:val="51"/>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постановлением Высшего арбитражного суда РФ</w:t>
      </w:r>
    </w:p>
    <w:p w14:paraId="061C9D66" w14:textId="77777777" w:rsidR="00CF7F14" w:rsidRPr="00433874" w:rsidRDefault="00D72D24">
      <w:pPr>
        <w:pStyle w:val="a4"/>
        <w:numPr>
          <w:ilvl w:val="0"/>
          <w:numId w:val="51"/>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указом Президента РФ</w:t>
      </w:r>
    </w:p>
    <w:p w14:paraId="2D7568AA" w14:textId="77777777" w:rsidR="001D129E" w:rsidRPr="00433874" w:rsidRDefault="001D129E" w:rsidP="006E6D43">
      <w:pPr>
        <w:shd w:val="clear" w:color="auto" w:fill="FFFFFF"/>
        <w:tabs>
          <w:tab w:val="left" w:pos="284"/>
        </w:tabs>
        <w:spacing w:after="0" w:line="240" w:lineRule="auto"/>
        <w:jc w:val="both"/>
        <w:rPr>
          <w:rFonts w:ascii="Times New Roman" w:hAnsi="Times New Roman" w:cs="Times New Roman"/>
          <w:b/>
          <w:sz w:val="24"/>
          <w:szCs w:val="24"/>
        </w:rPr>
      </w:pPr>
    </w:p>
    <w:p w14:paraId="0C3CFD7B" w14:textId="77777777" w:rsidR="001D129E" w:rsidRPr="00433874" w:rsidRDefault="00D72D24" w:rsidP="001D129E">
      <w:pPr>
        <w:shd w:val="clear" w:color="auto" w:fill="FFFFFF"/>
        <w:spacing w:after="0" w:line="240" w:lineRule="auto"/>
        <w:ind w:firstLine="708"/>
        <w:jc w:val="both"/>
        <w:rPr>
          <w:rFonts w:ascii="Times New Roman" w:hAnsi="Times New Roman" w:cs="Times New Roman"/>
          <w:b/>
          <w:sz w:val="24"/>
          <w:szCs w:val="24"/>
        </w:rPr>
      </w:pPr>
      <w:bookmarkStart w:id="346" w:name="_Hlk162438923_0_0"/>
      <w:r w:rsidRPr="00433874">
        <w:rPr>
          <w:rFonts w:ascii="Times New Roman" w:hAnsi="Times New Roman" w:cs="Times New Roman"/>
          <w:b/>
          <w:sz w:val="24"/>
          <w:szCs w:val="24"/>
        </w:rPr>
        <w:t xml:space="preserve">4. </w:t>
      </w:r>
      <w:bookmarkStart w:id="347" w:name="_Hlk162438383_0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AD5023F" w14:textId="77777777" w:rsidR="001D129E" w:rsidRPr="00433874" w:rsidRDefault="00D72D24" w:rsidP="001D129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46"/>
    <w:bookmarkEnd w:id="347"/>
    <w:p w14:paraId="78C3E4F4" w14:textId="77777777" w:rsidR="00D32B6C" w:rsidRPr="00433874" w:rsidRDefault="00D32B6C" w:rsidP="00D32B6C">
      <w:pPr>
        <w:spacing w:after="0" w:line="240" w:lineRule="auto"/>
        <w:ind w:left="720"/>
        <w:rPr>
          <w:rFonts w:ascii="Times New Roman" w:hAnsi="Times New Roman" w:cs="Times New Roman"/>
          <w:b/>
          <w:color w:val="FF0000"/>
          <w:sz w:val="24"/>
          <w:szCs w:val="24"/>
        </w:rPr>
      </w:pPr>
    </w:p>
    <w:tbl>
      <w:tblPr>
        <w:tblStyle w:val="TableGrid1"/>
        <w:tblW w:w="5000" w:type="pct"/>
        <w:tblLook w:val="04A0" w:firstRow="1" w:lastRow="0" w:firstColumn="1" w:lastColumn="0" w:noHBand="0" w:noVBand="1"/>
      </w:tblPr>
      <w:tblGrid>
        <w:gridCol w:w="1669"/>
        <w:gridCol w:w="424"/>
        <w:gridCol w:w="7336"/>
      </w:tblGrid>
      <w:tr w:rsidR="00855332" w:rsidRPr="00433874" w14:paraId="1A56EB88" w14:textId="77777777" w:rsidTr="006C084B">
        <w:tc>
          <w:tcPr>
            <w:tcW w:w="885" w:type="pct"/>
          </w:tcPr>
          <w:p w14:paraId="5CAB1FE0" w14:textId="77777777" w:rsidR="007F2FD5" w:rsidRPr="00433874" w:rsidRDefault="00D72D24" w:rsidP="007F2FD5">
            <w:pPr>
              <w:tabs>
                <w:tab w:val="left" w:pos="330"/>
              </w:tabs>
              <w:ind w:left="142"/>
              <w:jc w:val="center"/>
              <w:rPr>
                <w:b/>
                <w:bCs/>
                <w:sz w:val="24"/>
                <w:szCs w:val="24"/>
              </w:rPr>
            </w:pPr>
            <w:r w:rsidRPr="00433874">
              <w:rPr>
                <w:b/>
                <w:sz w:val="24"/>
                <w:szCs w:val="24"/>
              </w:rPr>
              <w:t>Понятие</w:t>
            </w:r>
          </w:p>
        </w:tc>
        <w:tc>
          <w:tcPr>
            <w:tcW w:w="4115" w:type="pct"/>
            <w:gridSpan w:val="2"/>
          </w:tcPr>
          <w:p w14:paraId="2BF2BD5A" w14:textId="77777777" w:rsidR="007F2FD5" w:rsidRPr="00433874" w:rsidRDefault="00D72D24" w:rsidP="007F2FD5">
            <w:pPr>
              <w:jc w:val="center"/>
              <w:rPr>
                <w:sz w:val="24"/>
                <w:szCs w:val="24"/>
              </w:rPr>
            </w:pPr>
            <w:r w:rsidRPr="00433874">
              <w:rPr>
                <w:b/>
                <w:bCs/>
                <w:sz w:val="24"/>
                <w:szCs w:val="24"/>
              </w:rPr>
              <w:t>Трактовка понятия</w:t>
            </w:r>
          </w:p>
        </w:tc>
      </w:tr>
      <w:tr w:rsidR="00855332" w:rsidRPr="00433874" w14:paraId="460A6D06" w14:textId="77777777" w:rsidTr="006C084B">
        <w:tc>
          <w:tcPr>
            <w:tcW w:w="885" w:type="pct"/>
          </w:tcPr>
          <w:p w14:paraId="13967EF9" w14:textId="77777777" w:rsidR="007F2FD5" w:rsidRPr="00433874" w:rsidRDefault="00D72D24">
            <w:pPr>
              <w:numPr>
                <w:ilvl w:val="0"/>
                <w:numId w:val="52"/>
              </w:numPr>
              <w:tabs>
                <w:tab w:val="left" w:pos="330"/>
              </w:tabs>
              <w:ind w:left="142" w:hanging="142"/>
              <w:jc w:val="both"/>
              <w:rPr>
                <w:b/>
                <w:sz w:val="24"/>
                <w:szCs w:val="24"/>
              </w:rPr>
            </w:pPr>
            <w:r w:rsidRPr="00433874">
              <w:rPr>
                <w:b/>
                <w:bCs/>
                <w:sz w:val="24"/>
                <w:szCs w:val="24"/>
              </w:rPr>
              <w:t>Адвокат</w:t>
            </w:r>
          </w:p>
        </w:tc>
        <w:tc>
          <w:tcPr>
            <w:tcW w:w="225" w:type="pct"/>
          </w:tcPr>
          <w:p w14:paraId="0F91E3A3" w14:textId="77777777" w:rsidR="007F2FD5" w:rsidRPr="00433874" w:rsidRDefault="00D72D24" w:rsidP="00D17EC9">
            <w:pPr>
              <w:rPr>
                <w:b/>
                <w:sz w:val="24"/>
                <w:szCs w:val="24"/>
              </w:rPr>
            </w:pPr>
            <w:r w:rsidRPr="00433874">
              <w:rPr>
                <w:b/>
                <w:sz w:val="24"/>
                <w:szCs w:val="24"/>
              </w:rPr>
              <w:t>А</w:t>
            </w:r>
          </w:p>
        </w:tc>
        <w:tc>
          <w:tcPr>
            <w:tcW w:w="3890" w:type="pct"/>
          </w:tcPr>
          <w:p w14:paraId="6AD69B23" w14:textId="77777777" w:rsidR="007F2FD5" w:rsidRPr="00433874" w:rsidRDefault="00D72D24" w:rsidP="00D17EC9">
            <w:pPr>
              <w:jc w:val="both"/>
              <w:rPr>
                <w:sz w:val="24"/>
                <w:szCs w:val="24"/>
              </w:rPr>
            </w:pPr>
            <w:r w:rsidRPr="00433874">
              <w:rPr>
                <w:sz w:val="24"/>
                <w:szCs w:val="24"/>
              </w:rPr>
              <w:t>гражданин или организация, обязанные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их совершения</w:t>
            </w:r>
          </w:p>
        </w:tc>
      </w:tr>
      <w:tr w:rsidR="00855332" w:rsidRPr="00433874" w14:paraId="6B1A65A3" w14:textId="77777777" w:rsidTr="006C084B">
        <w:tc>
          <w:tcPr>
            <w:tcW w:w="885" w:type="pct"/>
          </w:tcPr>
          <w:p w14:paraId="19055AD2" w14:textId="77777777" w:rsidR="007F2FD5" w:rsidRPr="00433874" w:rsidRDefault="00D72D24">
            <w:pPr>
              <w:numPr>
                <w:ilvl w:val="0"/>
                <w:numId w:val="52"/>
              </w:numPr>
              <w:tabs>
                <w:tab w:val="left" w:pos="330"/>
              </w:tabs>
              <w:ind w:left="142" w:hanging="142"/>
              <w:jc w:val="both"/>
              <w:rPr>
                <w:b/>
                <w:sz w:val="24"/>
                <w:szCs w:val="24"/>
              </w:rPr>
            </w:pPr>
            <w:r w:rsidRPr="00433874">
              <w:rPr>
                <w:b/>
                <w:bCs/>
                <w:sz w:val="24"/>
                <w:szCs w:val="24"/>
              </w:rPr>
              <w:t>Кассатор</w:t>
            </w:r>
          </w:p>
        </w:tc>
        <w:tc>
          <w:tcPr>
            <w:tcW w:w="225" w:type="pct"/>
          </w:tcPr>
          <w:p w14:paraId="7D79E362" w14:textId="77777777" w:rsidR="007F2FD5" w:rsidRPr="00433874" w:rsidRDefault="00D72D24" w:rsidP="00D17EC9">
            <w:pPr>
              <w:rPr>
                <w:b/>
                <w:sz w:val="24"/>
                <w:szCs w:val="24"/>
              </w:rPr>
            </w:pPr>
            <w:r w:rsidRPr="00433874">
              <w:rPr>
                <w:b/>
                <w:sz w:val="24"/>
                <w:szCs w:val="24"/>
              </w:rPr>
              <w:t>Б</w:t>
            </w:r>
          </w:p>
        </w:tc>
        <w:tc>
          <w:tcPr>
            <w:tcW w:w="3890" w:type="pct"/>
          </w:tcPr>
          <w:p w14:paraId="4815102D" w14:textId="77777777" w:rsidR="007F2FD5" w:rsidRPr="00433874" w:rsidRDefault="00D72D24" w:rsidP="00D17EC9">
            <w:pPr>
              <w:jc w:val="both"/>
              <w:rPr>
                <w:sz w:val="24"/>
                <w:szCs w:val="24"/>
              </w:rPr>
            </w:pPr>
            <w:r w:rsidRPr="00433874">
              <w:rPr>
                <w:sz w:val="24"/>
                <w:szCs w:val="24"/>
              </w:rPr>
              <w:t>представитель интересов подозреваемого, обвиняемого и осужденного в уголовном процессе.</w:t>
            </w:r>
          </w:p>
        </w:tc>
      </w:tr>
      <w:tr w:rsidR="00855332" w:rsidRPr="00433874" w14:paraId="6D74F348" w14:textId="77777777" w:rsidTr="006C084B">
        <w:tc>
          <w:tcPr>
            <w:tcW w:w="885" w:type="pct"/>
          </w:tcPr>
          <w:p w14:paraId="6EBA0F81" w14:textId="77777777" w:rsidR="007F2FD5" w:rsidRPr="00433874" w:rsidRDefault="00D72D24">
            <w:pPr>
              <w:numPr>
                <w:ilvl w:val="0"/>
                <w:numId w:val="52"/>
              </w:numPr>
              <w:tabs>
                <w:tab w:val="left" w:pos="330"/>
              </w:tabs>
              <w:ind w:left="142" w:hanging="142"/>
              <w:jc w:val="both"/>
              <w:rPr>
                <w:b/>
                <w:sz w:val="24"/>
                <w:szCs w:val="24"/>
              </w:rPr>
            </w:pPr>
            <w:r w:rsidRPr="00433874">
              <w:rPr>
                <w:b/>
                <w:bCs/>
                <w:sz w:val="24"/>
                <w:szCs w:val="24"/>
              </w:rPr>
              <w:t>Защитник</w:t>
            </w:r>
          </w:p>
        </w:tc>
        <w:tc>
          <w:tcPr>
            <w:tcW w:w="225" w:type="pct"/>
          </w:tcPr>
          <w:p w14:paraId="72F1BA47" w14:textId="77777777" w:rsidR="007F2FD5" w:rsidRPr="00433874" w:rsidRDefault="00D72D24" w:rsidP="00D17EC9">
            <w:pPr>
              <w:rPr>
                <w:b/>
                <w:sz w:val="24"/>
                <w:szCs w:val="24"/>
              </w:rPr>
            </w:pPr>
            <w:r w:rsidRPr="00433874">
              <w:rPr>
                <w:b/>
                <w:sz w:val="24"/>
                <w:szCs w:val="24"/>
              </w:rPr>
              <w:t>В</w:t>
            </w:r>
          </w:p>
        </w:tc>
        <w:tc>
          <w:tcPr>
            <w:tcW w:w="3890" w:type="pct"/>
          </w:tcPr>
          <w:p w14:paraId="3E841DB8" w14:textId="77777777" w:rsidR="007F2FD5" w:rsidRPr="00433874" w:rsidRDefault="00D72D24" w:rsidP="00D17EC9">
            <w:pPr>
              <w:jc w:val="both"/>
              <w:rPr>
                <w:sz w:val="24"/>
                <w:szCs w:val="24"/>
              </w:rPr>
            </w:pPr>
            <w:r w:rsidRPr="00433874">
              <w:rPr>
                <w:sz w:val="24"/>
                <w:szCs w:val="24"/>
              </w:rPr>
              <w:t>лицо, обладающее правом оспаривания судебных актов в кассационном порядке.</w:t>
            </w:r>
          </w:p>
        </w:tc>
      </w:tr>
      <w:tr w:rsidR="00855332" w:rsidRPr="00433874" w14:paraId="097C338C" w14:textId="77777777" w:rsidTr="006C084B">
        <w:tc>
          <w:tcPr>
            <w:tcW w:w="885" w:type="pct"/>
          </w:tcPr>
          <w:p w14:paraId="3AA61063" w14:textId="77777777" w:rsidR="007F2FD5" w:rsidRPr="00433874" w:rsidRDefault="00D72D24">
            <w:pPr>
              <w:numPr>
                <w:ilvl w:val="0"/>
                <w:numId w:val="52"/>
              </w:numPr>
              <w:tabs>
                <w:tab w:val="left" w:pos="330"/>
              </w:tabs>
              <w:ind w:left="142" w:hanging="142"/>
              <w:jc w:val="both"/>
              <w:rPr>
                <w:b/>
                <w:sz w:val="24"/>
                <w:szCs w:val="24"/>
              </w:rPr>
            </w:pPr>
            <w:r w:rsidRPr="00433874">
              <w:rPr>
                <w:b/>
                <w:bCs/>
                <w:sz w:val="24"/>
                <w:szCs w:val="24"/>
              </w:rPr>
              <w:lastRenderedPageBreak/>
              <w:t>Должник</w:t>
            </w:r>
          </w:p>
        </w:tc>
        <w:tc>
          <w:tcPr>
            <w:tcW w:w="225" w:type="pct"/>
          </w:tcPr>
          <w:p w14:paraId="0FCF69EE" w14:textId="77777777" w:rsidR="007F2FD5" w:rsidRPr="00433874" w:rsidRDefault="00D72D24" w:rsidP="00D17EC9">
            <w:pPr>
              <w:rPr>
                <w:b/>
                <w:sz w:val="24"/>
                <w:szCs w:val="24"/>
              </w:rPr>
            </w:pPr>
            <w:r w:rsidRPr="00433874">
              <w:rPr>
                <w:b/>
                <w:sz w:val="24"/>
                <w:szCs w:val="24"/>
              </w:rPr>
              <w:t>Г</w:t>
            </w:r>
          </w:p>
        </w:tc>
        <w:tc>
          <w:tcPr>
            <w:tcW w:w="3890" w:type="pct"/>
          </w:tcPr>
          <w:p w14:paraId="231F7946" w14:textId="77777777" w:rsidR="007F2FD5" w:rsidRPr="00433874" w:rsidRDefault="00D72D24" w:rsidP="00D17EC9">
            <w:pPr>
              <w:jc w:val="both"/>
              <w:rPr>
                <w:sz w:val="24"/>
                <w:szCs w:val="24"/>
              </w:rPr>
            </w:pPr>
            <w:r w:rsidRPr="00433874">
              <w:rPr>
                <w:sz w:val="24"/>
                <w:szCs w:val="24"/>
              </w:rPr>
              <w:t>лицо, получившее в установленном законом порядке статус адвоката и право осуществлять адвокатскую деятельность.</w:t>
            </w:r>
          </w:p>
        </w:tc>
      </w:tr>
    </w:tbl>
    <w:p w14:paraId="7CD22F6A" w14:textId="77777777" w:rsidR="001D129E" w:rsidRPr="00433874" w:rsidRDefault="001D129E" w:rsidP="001D129E">
      <w:pPr>
        <w:shd w:val="clear" w:color="auto" w:fill="FFFFFF"/>
        <w:spacing w:after="0" w:line="240" w:lineRule="auto"/>
        <w:jc w:val="both"/>
        <w:rPr>
          <w:rFonts w:ascii="Times New Roman" w:hAnsi="Times New Roman" w:cs="Times New Roman"/>
          <w:b/>
          <w:sz w:val="24"/>
          <w:szCs w:val="24"/>
        </w:rPr>
      </w:pPr>
      <w:bookmarkStart w:id="348" w:name="_Hlk163036250_0"/>
    </w:p>
    <w:p w14:paraId="2671E022" w14:textId="77777777" w:rsidR="001D129E" w:rsidRPr="00433874" w:rsidRDefault="00D72D24" w:rsidP="001D129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9B03E1B" w14:textId="4FB1BDD8" w:rsidR="001D129E" w:rsidRPr="00433874" w:rsidRDefault="001D129E" w:rsidP="001D129E">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7A1307BC" w14:textId="77777777" w:rsidTr="00BF644F">
        <w:tc>
          <w:tcPr>
            <w:tcW w:w="1249" w:type="pct"/>
          </w:tcPr>
          <w:p w14:paraId="794B9621" w14:textId="77777777" w:rsidR="001D129E" w:rsidRPr="00433874" w:rsidRDefault="00D72D24" w:rsidP="00BF644F">
            <w:pPr>
              <w:pStyle w:val="a4"/>
              <w:ind w:left="0"/>
              <w:jc w:val="center"/>
              <w:rPr>
                <w:b/>
                <w:sz w:val="24"/>
                <w:szCs w:val="24"/>
              </w:rPr>
            </w:pPr>
            <w:bookmarkStart w:id="349" w:name="_Hlk162867190_0"/>
            <w:r w:rsidRPr="00433874">
              <w:rPr>
                <w:b/>
                <w:sz w:val="24"/>
                <w:szCs w:val="24"/>
              </w:rPr>
              <w:t>1</w:t>
            </w:r>
          </w:p>
        </w:tc>
        <w:tc>
          <w:tcPr>
            <w:tcW w:w="1250" w:type="pct"/>
          </w:tcPr>
          <w:p w14:paraId="63CB67CC" w14:textId="77777777" w:rsidR="001D129E" w:rsidRPr="00433874" w:rsidRDefault="00D72D24" w:rsidP="00BF644F">
            <w:pPr>
              <w:pStyle w:val="a4"/>
              <w:ind w:left="0"/>
              <w:jc w:val="center"/>
              <w:rPr>
                <w:b/>
                <w:sz w:val="24"/>
                <w:szCs w:val="24"/>
              </w:rPr>
            </w:pPr>
            <w:r w:rsidRPr="00433874">
              <w:rPr>
                <w:b/>
                <w:sz w:val="24"/>
                <w:szCs w:val="24"/>
              </w:rPr>
              <w:t>2</w:t>
            </w:r>
          </w:p>
        </w:tc>
        <w:tc>
          <w:tcPr>
            <w:tcW w:w="1250" w:type="pct"/>
          </w:tcPr>
          <w:p w14:paraId="0D59E809" w14:textId="77777777" w:rsidR="001D129E" w:rsidRPr="00433874" w:rsidRDefault="00D72D24" w:rsidP="00BF644F">
            <w:pPr>
              <w:pStyle w:val="a4"/>
              <w:ind w:left="0"/>
              <w:jc w:val="center"/>
              <w:rPr>
                <w:b/>
                <w:sz w:val="24"/>
                <w:szCs w:val="24"/>
              </w:rPr>
            </w:pPr>
            <w:r w:rsidRPr="00433874">
              <w:rPr>
                <w:b/>
                <w:sz w:val="24"/>
                <w:szCs w:val="24"/>
              </w:rPr>
              <w:t>3</w:t>
            </w:r>
          </w:p>
        </w:tc>
        <w:tc>
          <w:tcPr>
            <w:tcW w:w="1251" w:type="pct"/>
          </w:tcPr>
          <w:p w14:paraId="4D275C76" w14:textId="77777777" w:rsidR="001D129E" w:rsidRPr="00433874" w:rsidRDefault="00D72D24" w:rsidP="00BF644F">
            <w:pPr>
              <w:pStyle w:val="a4"/>
              <w:ind w:left="0"/>
              <w:jc w:val="center"/>
              <w:rPr>
                <w:b/>
                <w:sz w:val="24"/>
                <w:szCs w:val="24"/>
              </w:rPr>
            </w:pPr>
            <w:r w:rsidRPr="00433874">
              <w:rPr>
                <w:b/>
                <w:sz w:val="24"/>
                <w:szCs w:val="24"/>
              </w:rPr>
              <w:t>4</w:t>
            </w:r>
          </w:p>
        </w:tc>
      </w:tr>
      <w:tr w:rsidR="00855332" w:rsidRPr="00433874" w14:paraId="6A19CEE1" w14:textId="77777777" w:rsidTr="00BF644F">
        <w:tc>
          <w:tcPr>
            <w:tcW w:w="1249" w:type="pct"/>
          </w:tcPr>
          <w:p w14:paraId="471CB494" w14:textId="27128B5D" w:rsidR="001D129E" w:rsidRPr="00433874" w:rsidRDefault="001D129E" w:rsidP="00BF644F">
            <w:pPr>
              <w:pStyle w:val="a4"/>
              <w:ind w:left="0"/>
              <w:jc w:val="center"/>
              <w:rPr>
                <w:b/>
                <w:sz w:val="24"/>
                <w:szCs w:val="24"/>
              </w:rPr>
            </w:pPr>
          </w:p>
        </w:tc>
        <w:tc>
          <w:tcPr>
            <w:tcW w:w="1250" w:type="pct"/>
          </w:tcPr>
          <w:p w14:paraId="33486037" w14:textId="6916B45F" w:rsidR="001D129E" w:rsidRPr="00433874" w:rsidRDefault="001D129E" w:rsidP="00BF644F">
            <w:pPr>
              <w:pStyle w:val="a4"/>
              <w:ind w:left="0"/>
              <w:jc w:val="center"/>
              <w:rPr>
                <w:b/>
                <w:sz w:val="24"/>
                <w:szCs w:val="24"/>
              </w:rPr>
            </w:pPr>
          </w:p>
        </w:tc>
        <w:tc>
          <w:tcPr>
            <w:tcW w:w="1250" w:type="pct"/>
          </w:tcPr>
          <w:p w14:paraId="7A9FFEA2" w14:textId="01A9C5D2" w:rsidR="001D129E" w:rsidRPr="00433874" w:rsidRDefault="001D129E" w:rsidP="00BF644F">
            <w:pPr>
              <w:pStyle w:val="a4"/>
              <w:ind w:left="0"/>
              <w:jc w:val="center"/>
              <w:rPr>
                <w:b/>
                <w:sz w:val="24"/>
                <w:szCs w:val="24"/>
              </w:rPr>
            </w:pPr>
          </w:p>
        </w:tc>
        <w:tc>
          <w:tcPr>
            <w:tcW w:w="1251" w:type="pct"/>
          </w:tcPr>
          <w:p w14:paraId="66F89931" w14:textId="70CCF396" w:rsidR="001D129E" w:rsidRPr="00433874" w:rsidRDefault="001D129E" w:rsidP="00BF644F">
            <w:pPr>
              <w:pStyle w:val="a4"/>
              <w:ind w:left="0"/>
              <w:jc w:val="center"/>
              <w:rPr>
                <w:b/>
                <w:sz w:val="24"/>
                <w:szCs w:val="24"/>
              </w:rPr>
            </w:pPr>
          </w:p>
        </w:tc>
      </w:tr>
      <w:bookmarkEnd w:id="348"/>
      <w:bookmarkEnd w:id="349"/>
    </w:tbl>
    <w:p w14:paraId="7B228505" w14:textId="77777777" w:rsidR="006C084B" w:rsidRPr="00433874" w:rsidRDefault="006C084B" w:rsidP="006C084B">
      <w:pPr>
        <w:shd w:val="clear" w:color="auto" w:fill="FFFFFF"/>
        <w:spacing w:after="0" w:line="240" w:lineRule="auto"/>
        <w:ind w:firstLine="708"/>
        <w:jc w:val="both"/>
        <w:rPr>
          <w:rFonts w:ascii="Times New Roman" w:hAnsi="Times New Roman" w:cs="Times New Roman"/>
          <w:b/>
          <w:sz w:val="24"/>
          <w:szCs w:val="24"/>
        </w:rPr>
      </w:pPr>
    </w:p>
    <w:p w14:paraId="7656179C" w14:textId="77777777" w:rsidR="001D129E" w:rsidRPr="00433874" w:rsidRDefault="00D72D24" w:rsidP="006C084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Start w:id="350" w:name="_Hlk162438203_0_0"/>
      <w:bookmarkStart w:id="351" w:name="_Hlk162438670_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FD4B32E" w14:textId="77777777" w:rsidR="001D129E" w:rsidRPr="00433874" w:rsidRDefault="00D72D24" w:rsidP="001D129E">
      <w:pPr>
        <w:shd w:val="clear" w:color="auto" w:fill="FFFFFF"/>
        <w:spacing w:after="0" w:line="240" w:lineRule="auto"/>
        <w:jc w:val="both"/>
        <w:rPr>
          <w:rFonts w:ascii="Times New Roman" w:hAnsi="Times New Roman" w:cs="Times New Roman"/>
          <w:sz w:val="24"/>
          <w:szCs w:val="24"/>
        </w:rPr>
      </w:pPr>
      <w:bookmarkStart w:id="352" w:name="_Hlk162869039_3"/>
      <w:r w:rsidRPr="00433874">
        <w:rPr>
          <w:rFonts w:ascii="Times New Roman" w:hAnsi="Times New Roman" w:cs="Times New Roman"/>
          <w:b/>
          <w:bCs/>
          <w:sz w:val="24"/>
          <w:szCs w:val="24"/>
        </w:rPr>
        <w:t xml:space="preserve">Прочитайте текст и дополните его. </w:t>
      </w:r>
    </w:p>
    <w:bookmarkEnd w:id="350"/>
    <w:bookmarkEnd w:id="351"/>
    <w:bookmarkEnd w:id="352"/>
    <w:p w14:paraId="7DEAE11F" w14:textId="77777777" w:rsidR="001D129E" w:rsidRPr="00433874" w:rsidRDefault="00D72D24" w:rsidP="001D129E">
      <w:pPr>
        <w:spacing w:after="0" w:line="240" w:lineRule="auto"/>
        <w:ind w:firstLine="708"/>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Представительство в арбитражном процессе  недопустимо, если представитель не обладает полной _______________________</w:t>
      </w:r>
    </w:p>
    <w:p w14:paraId="316DF97F" w14:textId="77777777" w:rsidR="002F13C2" w:rsidRPr="00433874" w:rsidRDefault="002F13C2" w:rsidP="001D129E">
      <w:pPr>
        <w:shd w:val="clear" w:color="auto" w:fill="FFFFFF"/>
        <w:spacing w:after="0" w:line="240" w:lineRule="auto"/>
        <w:ind w:firstLine="360"/>
        <w:jc w:val="both"/>
        <w:rPr>
          <w:rFonts w:ascii="Times New Roman" w:hAnsi="Times New Roman" w:cs="Times New Roman"/>
          <w:b/>
          <w:sz w:val="24"/>
          <w:szCs w:val="24"/>
        </w:rPr>
      </w:pPr>
    </w:p>
    <w:p w14:paraId="630949B6" w14:textId="77777777" w:rsidR="001D129E" w:rsidRPr="00433874" w:rsidRDefault="00D72D24" w:rsidP="006C084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65DBD61" w14:textId="77777777" w:rsidR="001D129E" w:rsidRPr="00433874" w:rsidRDefault="00D72D24" w:rsidP="001D129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5373285" w14:textId="77777777" w:rsidR="001D129E" w:rsidRPr="00433874" w:rsidRDefault="00D72D24" w:rsidP="001D129E">
      <w:pPr>
        <w:spacing w:after="0"/>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Результат рассмотрения заявления о фальсификации доказательств в арбитражном процессе</w:t>
      </w:r>
      <w:r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sz w:val="24"/>
          <w:szCs w:val="24"/>
        </w:rPr>
        <w:t xml:space="preserve"> отражается в ____________ судебного заседания. </w:t>
      </w:r>
    </w:p>
    <w:p w14:paraId="73FDFE7C" w14:textId="77777777" w:rsidR="00432AE1" w:rsidRPr="00433874" w:rsidRDefault="00432AE1" w:rsidP="000D4151">
      <w:pPr>
        <w:shd w:val="clear" w:color="auto" w:fill="FFFFFF"/>
        <w:spacing w:after="0" w:line="240" w:lineRule="auto"/>
        <w:ind w:firstLine="360"/>
        <w:jc w:val="both"/>
        <w:rPr>
          <w:rFonts w:ascii="Times New Roman" w:hAnsi="Times New Roman" w:cs="Times New Roman"/>
          <w:b/>
          <w:sz w:val="24"/>
          <w:szCs w:val="24"/>
        </w:rPr>
      </w:pPr>
      <w:bookmarkStart w:id="353" w:name="_Hlk162440230_0"/>
    </w:p>
    <w:p w14:paraId="7218D002" w14:textId="77777777" w:rsidR="000D4151" w:rsidRPr="00433874" w:rsidRDefault="00D72D24" w:rsidP="000D415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354" w:name="_Hlk162438719_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CF0CB65" w14:textId="77777777" w:rsidR="000D4151" w:rsidRPr="00433874" w:rsidRDefault="00D72D24" w:rsidP="000D415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53"/>
    <w:bookmarkEnd w:id="354"/>
    <w:p w14:paraId="7CB7C677" w14:textId="77777777" w:rsidR="00F00493" w:rsidRPr="00433874" w:rsidRDefault="00D72D24" w:rsidP="000D4151">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Арбитражный суд по истечении одного месяца после введения процедуры наблюдения утвердил мировое соглашение по делу о банкротстве, в котором участвовали должник (ОАО «Аляска» и кредитор ООО «Медведь»), и прекратил производство по делу. ООО «Траст», обладавшее правом требования к должнику, подтвержденным исполнительным листом, обратилось в суд кассационной инстанции с жалобой на определение об утверждении мирового соглашения, поскольку условиями мирового соглашения нарушены его права, и оно не было извещено о возбуждении дела о банкротстве и по этой причине не предъявило должнику свои требования. Как следует поступить суду в изложенной ситуации? Каков порядок заключения мирового соглашения в делах о несостоятельности (банкротстве).</w:t>
      </w:r>
    </w:p>
    <w:p w14:paraId="7CF8C0EE" w14:textId="77777777" w:rsidR="00997EB6" w:rsidRPr="00433874" w:rsidRDefault="00997EB6" w:rsidP="000D4151">
      <w:pPr>
        <w:shd w:val="clear" w:color="auto" w:fill="FFFFFF"/>
        <w:spacing w:after="0" w:line="240" w:lineRule="auto"/>
        <w:ind w:firstLine="360"/>
        <w:jc w:val="both"/>
        <w:rPr>
          <w:rFonts w:ascii="Times New Roman" w:hAnsi="Times New Roman" w:cs="Times New Roman"/>
          <w:b/>
          <w:sz w:val="24"/>
          <w:szCs w:val="24"/>
        </w:rPr>
      </w:pPr>
      <w:bookmarkStart w:id="355" w:name="_Hlk162867464_2"/>
    </w:p>
    <w:p w14:paraId="5E2A96B1" w14:textId="0D792E7A" w:rsidR="000D4151" w:rsidRPr="00433874" w:rsidRDefault="00D72D24" w:rsidP="000D415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356" w:name="_Hlk162438240_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2E3E2DD" w14:textId="77777777" w:rsidR="000D4151" w:rsidRPr="00433874" w:rsidRDefault="00D72D24" w:rsidP="000D4151">
      <w:pPr>
        <w:shd w:val="clear" w:color="auto" w:fill="FFFFFF"/>
        <w:spacing w:after="0" w:line="240" w:lineRule="auto"/>
        <w:jc w:val="both"/>
        <w:rPr>
          <w:rFonts w:ascii="Times New Roman" w:hAnsi="Times New Roman" w:cs="Times New Roman"/>
          <w:b/>
          <w:sz w:val="24"/>
          <w:szCs w:val="24"/>
        </w:rPr>
      </w:pPr>
      <w:bookmarkStart w:id="357" w:name="_Hlk162869118_1"/>
      <w:r w:rsidRPr="00433874">
        <w:rPr>
          <w:rFonts w:ascii="Times New Roman" w:hAnsi="Times New Roman" w:cs="Times New Roman"/>
          <w:b/>
          <w:sz w:val="24"/>
          <w:szCs w:val="24"/>
        </w:rPr>
        <w:t xml:space="preserve">Прочитайте текст и запишите ответ. </w:t>
      </w:r>
    </w:p>
    <w:bookmarkEnd w:id="355"/>
    <w:bookmarkEnd w:id="356"/>
    <w:bookmarkEnd w:id="357"/>
    <w:p w14:paraId="1B82F49B" w14:textId="77777777" w:rsidR="00162576" w:rsidRPr="00433874" w:rsidRDefault="00D72D24" w:rsidP="000D4151">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Глава Крестьянского (фермерского) хозяйства «Бородино», проживающий в Московской области, обратился в Арбитражный суд Московской области с заявлением об установлении факта владения земельным участком расположенного в г. Туле. К участию в деле в качестве заинтересованного лица привлечено ООО Клубника», которое находится в г. Владимире. Определением арбитражного суда дело передано по подсудности на рассмотрение Арбитражного суда г. Владимира. Правильно ли определил арбитражный суд подсудность дела? Назовите правила определения подсудности дел об установлении фактов, имеющих юридическое значение.</w:t>
      </w:r>
    </w:p>
    <w:p w14:paraId="21A06F14" w14:textId="77777777" w:rsidR="003E2FEE" w:rsidRPr="00433874" w:rsidRDefault="003E2FEE" w:rsidP="003E2FEE">
      <w:pPr>
        <w:pStyle w:val="a4"/>
        <w:spacing w:after="0" w:line="240" w:lineRule="auto"/>
        <w:jc w:val="both"/>
        <w:rPr>
          <w:rFonts w:ascii="Times New Roman" w:eastAsia="Times New Roman" w:hAnsi="Times New Roman" w:cs="Times New Roman"/>
          <w:color w:val="FF0000"/>
          <w:sz w:val="24"/>
          <w:szCs w:val="24"/>
        </w:rPr>
      </w:pPr>
    </w:p>
    <w:tbl>
      <w:tblPr>
        <w:tblW w:w="5000" w:type="pct"/>
        <w:tblCellMar>
          <w:left w:w="0" w:type="dxa"/>
          <w:right w:w="0" w:type="dxa"/>
        </w:tblCellMar>
        <w:tblLook w:val="04A0" w:firstRow="1" w:lastRow="0" w:firstColumn="1" w:lastColumn="0" w:noHBand="0" w:noVBand="1"/>
      </w:tblPr>
      <w:tblGrid>
        <w:gridCol w:w="9281"/>
      </w:tblGrid>
      <w:tr w:rsidR="00855332" w:rsidRPr="00433874" w14:paraId="73158370" w14:textId="77777777" w:rsidTr="00E83BFB">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22656" w14:textId="77777777" w:rsidR="008D32C0" w:rsidRPr="00E83BFB" w:rsidRDefault="00D72D24" w:rsidP="00FC366E">
            <w:pPr>
              <w:spacing w:after="0" w:line="240" w:lineRule="auto"/>
              <w:rPr>
                <w:b/>
              </w:rPr>
            </w:pPr>
            <w:r w:rsidRPr="00E83BFB">
              <w:rPr>
                <w:rFonts w:ascii="Times New Roman" w:hAnsi="Times New Roman" w:cs="Times New Roman"/>
                <w:b/>
                <w:color w:val="000000"/>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570A1083" w14:textId="77777777" w:rsidTr="007F46D9">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0437F" w14:textId="77777777" w:rsidR="008D32C0" w:rsidRPr="00E83BFB" w:rsidRDefault="00D72D24" w:rsidP="00FC366E">
            <w:pPr>
              <w:spacing w:after="0" w:line="240" w:lineRule="auto"/>
              <w:rPr>
                <w:b/>
              </w:rPr>
            </w:pPr>
            <w:r w:rsidRPr="00E83BFB">
              <w:rPr>
                <w:rFonts w:ascii="Times New Roman" w:hAnsi="Times New Roman"/>
                <w:b/>
                <w:color w:val="000000"/>
              </w:rPr>
              <w:t>Знать:</w:t>
            </w:r>
            <w:r w:rsidRPr="00E83BFB">
              <w:rPr>
                <w:rFonts w:ascii="Times New Roman" w:hAnsi="Times New Roman"/>
                <w:bCs/>
              </w:rPr>
              <w:t xml:space="preserve"> нормы материального и процессуального права.</w:t>
            </w:r>
          </w:p>
        </w:tc>
      </w:tr>
      <w:tr w:rsidR="00855332" w:rsidRPr="00433874" w14:paraId="00EA7E35" w14:textId="77777777" w:rsidTr="007F46D9">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286654" w14:textId="77777777" w:rsidR="008D32C0" w:rsidRPr="00E83BFB" w:rsidRDefault="00D72D24" w:rsidP="00FC366E">
            <w:pPr>
              <w:spacing w:after="0" w:line="240" w:lineRule="auto"/>
              <w:jc w:val="both"/>
              <w:rPr>
                <w:b/>
              </w:rPr>
            </w:pPr>
            <w:r w:rsidRPr="00E83BFB">
              <w:rPr>
                <w:rFonts w:ascii="Times New Roman" w:hAnsi="Times New Roman" w:cs="Times New Roman"/>
                <w:b/>
                <w:color w:val="000000"/>
              </w:rPr>
              <w:t>Уметь:</w:t>
            </w:r>
            <w:r w:rsidRPr="00E83BFB">
              <w:rPr>
                <w:rFonts w:ascii="Times New Roman" w:hAnsi="Times New Roman" w:cs="Times New Roman"/>
                <w:bCs/>
              </w:rPr>
              <w:t xml:space="preserve"> анализировать правоприменительную практику</w:t>
            </w:r>
          </w:p>
        </w:tc>
      </w:tr>
      <w:tr w:rsidR="00855332" w:rsidRPr="00433874" w14:paraId="5D931D8B" w14:textId="77777777" w:rsidTr="007F46D9">
        <w:trPr>
          <w:trHeight w:hRule="exact" w:val="3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87AFD" w14:textId="77777777" w:rsidR="008D32C0" w:rsidRPr="00E83BFB" w:rsidRDefault="00D72D24" w:rsidP="00FC366E">
            <w:pPr>
              <w:spacing w:after="0" w:line="240" w:lineRule="auto"/>
              <w:rPr>
                <w:b/>
              </w:rPr>
            </w:pPr>
            <w:r w:rsidRPr="00E83BFB">
              <w:rPr>
                <w:rFonts w:ascii="Times New Roman" w:hAnsi="Times New Roman" w:cs="Times New Roman"/>
                <w:b/>
                <w:color w:val="000000"/>
              </w:rPr>
              <w:t>Владеть:</w:t>
            </w:r>
            <w:r w:rsidRPr="00E83BFB">
              <w:rPr>
                <w:rFonts w:ascii="Times New Roman" w:hAnsi="Times New Roman" w:cs="Times New Roman"/>
                <w:bCs/>
              </w:rPr>
              <w:t xml:space="preserve"> навыками реализации норм материального и процессуального права</w:t>
            </w:r>
          </w:p>
        </w:tc>
      </w:tr>
      <w:tr w:rsidR="00855332" w:rsidRPr="00433874" w14:paraId="2DF23178" w14:textId="77777777" w:rsidTr="007F46D9">
        <w:trPr>
          <w:trHeight w:hRule="exact" w:val="5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E1366F" w14:textId="77777777" w:rsidR="008D32C0" w:rsidRPr="00E83BFB" w:rsidRDefault="00D72D24" w:rsidP="00FC366E">
            <w:pPr>
              <w:spacing w:after="0" w:line="240" w:lineRule="auto"/>
              <w:rPr>
                <w:rFonts w:ascii="Times New Roman" w:hAnsi="Times New Roman" w:cs="Times New Roman"/>
                <w:b/>
                <w:color w:val="000000"/>
              </w:rPr>
            </w:pPr>
            <w:r w:rsidRPr="00E83BFB">
              <w:rPr>
                <w:rFonts w:ascii="Times New Roman" w:hAnsi="Times New Roman" w:cs="Times New Roman"/>
                <w:b/>
                <w:color w:val="000000"/>
              </w:rPr>
              <w:lastRenderedPageBreak/>
              <w:t>Показатель оценивания: способность анализировать правоприменительную практику, обеспечивать реализацию норм материального и процессуального права</w:t>
            </w:r>
            <w:r w:rsidRPr="00E83BFB">
              <w:rPr>
                <w:rFonts w:ascii="Times New Roman" w:hAnsi="Times New Roman" w:cs="Times New Roman"/>
                <w:b/>
                <w:color w:val="000000"/>
              </w:rPr>
              <w:tab/>
              <w:t xml:space="preserve"> </w:t>
            </w:r>
          </w:p>
        </w:tc>
      </w:tr>
    </w:tbl>
    <w:p w14:paraId="3F6086DC" w14:textId="77777777" w:rsidR="003E2FEE" w:rsidRPr="00433874" w:rsidRDefault="003E2FEE" w:rsidP="003E2FEE">
      <w:pPr>
        <w:pStyle w:val="a4"/>
        <w:spacing w:after="0" w:line="240" w:lineRule="auto"/>
        <w:jc w:val="both"/>
        <w:rPr>
          <w:rFonts w:ascii="Times New Roman" w:eastAsia="Times New Roman" w:hAnsi="Times New Roman" w:cs="Times New Roman"/>
          <w:sz w:val="24"/>
          <w:szCs w:val="24"/>
        </w:rPr>
      </w:pPr>
    </w:p>
    <w:p w14:paraId="75227D96" w14:textId="77777777" w:rsidR="000D4151" w:rsidRPr="00433874" w:rsidRDefault="00D72D24" w:rsidP="00E83B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358" w:name="_Hlk162867550_0_0"/>
      <w:r w:rsidRPr="00433874">
        <w:rPr>
          <w:rFonts w:ascii="Times New Roman" w:eastAsia="Times New Roman" w:hAnsi="Times New Roman" w:cs="Times New Roman"/>
          <w:b/>
          <w:sz w:val="24"/>
          <w:szCs w:val="24"/>
        </w:rPr>
        <w:t xml:space="preserve">Задание закрытого типа с выбором одного верного ответа из четырех </w:t>
      </w:r>
      <w:bookmarkStart w:id="359" w:name="_Hlk162951246_0_0"/>
      <w:r w:rsidRPr="00433874">
        <w:rPr>
          <w:rFonts w:ascii="Times New Roman" w:eastAsia="Times New Roman" w:hAnsi="Times New Roman" w:cs="Times New Roman"/>
          <w:b/>
          <w:sz w:val="24"/>
          <w:szCs w:val="24"/>
        </w:rPr>
        <w:t>предложенных. Уровень сложности базовый. Время выполнения 3 мин.</w:t>
      </w:r>
    </w:p>
    <w:p w14:paraId="4738D143" w14:textId="77777777" w:rsidR="000D4151" w:rsidRPr="00433874" w:rsidRDefault="00D72D24"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358"/>
    <w:bookmarkEnd w:id="359"/>
    <w:p w14:paraId="69C0D539"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604F1F" w:rsidRPr="00433874">
        <w:rPr>
          <w:rFonts w:ascii="Times New Roman" w:eastAsia="Times New Roman" w:hAnsi="Times New Roman" w:cs="Times New Roman"/>
          <w:bCs/>
          <w:sz w:val="24"/>
          <w:szCs w:val="24"/>
        </w:rPr>
        <w:t>По соглашению сторон может быть изменена</w:t>
      </w:r>
    </w:p>
    <w:p w14:paraId="25C0DC67" w14:textId="77777777" w:rsidR="00604F1F" w:rsidRPr="00433874" w:rsidRDefault="00D72D24">
      <w:pPr>
        <w:pStyle w:val="a4"/>
        <w:numPr>
          <w:ilvl w:val="0"/>
          <w:numId w:val="53"/>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исключительная подсудность</w:t>
      </w:r>
    </w:p>
    <w:p w14:paraId="72D41616" w14:textId="77777777" w:rsidR="00604F1F" w:rsidRPr="00433874" w:rsidRDefault="00D72D24">
      <w:pPr>
        <w:pStyle w:val="a4"/>
        <w:numPr>
          <w:ilvl w:val="0"/>
          <w:numId w:val="53"/>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подсудность по месту нахождения ответчика и подсудность по выбору истца</w:t>
      </w:r>
    </w:p>
    <w:p w14:paraId="4D602C73" w14:textId="77777777" w:rsidR="00604F1F" w:rsidRPr="00433874" w:rsidRDefault="00D72D24">
      <w:pPr>
        <w:pStyle w:val="a4"/>
        <w:numPr>
          <w:ilvl w:val="0"/>
          <w:numId w:val="53"/>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подсудность дел об установлении фактов, имеющих юридическое значение</w:t>
      </w:r>
    </w:p>
    <w:p w14:paraId="7D960553" w14:textId="77777777" w:rsidR="00AB2A8A" w:rsidRPr="00433874" w:rsidRDefault="00D72D24">
      <w:pPr>
        <w:pStyle w:val="a4"/>
        <w:numPr>
          <w:ilvl w:val="0"/>
          <w:numId w:val="53"/>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подсудность дел о несостоятельности (банкротстве)</w:t>
      </w:r>
      <w:r w:rsidR="00FC366E" w:rsidRPr="00433874">
        <w:rPr>
          <w:rFonts w:ascii="Times New Roman" w:eastAsia="Times New Roman" w:hAnsi="Times New Roman" w:cs="Times New Roman"/>
          <w:bCs/>
          <w:sz w:val="24"/>
          <w:szCs w:val="24"/>
        </w:rPr>
        <w:t>по своему желанию отказаться от принятой на себя защиты</w:t>
      </w:r>
    </w:p>
    <w:p w14:paraId="3399A92A" w14:textId="77777777" w:rsidR="00E83BFB" w:rsidRDefault="00E83BFB" w:rsidP="00E83B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583B623F" w14:textId="6F97F4DD" w:rsidR="000D4151" w:rsidRPr="00433874" w:rsidRDefault="00D72D24" w:rsidP="00E83B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34FDD3" w14:textId="77777777" w:rsidR="000D4151" w:rsidRPr="00433874" w:rsidRDefault="00D72D24"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00FA79EC"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5B10F7" w:rsidRPr="00433874">
        <w:rPr>
          <w:rFonts w:ascii="Times New Roman" w:eastAsia="Times New Roman" w:hAnsi="Times New Roman" w:cs="Times New Roman"/>
          <w:bCs/>
          <w:sz w:val="24"/>
          <w:szCs w:val="24"/>
        </w:rPr>
        <w:t>Арбитражный суд кассационной инстанции принимает только</w:t>
      </w:r>
    </w:p>
    <w:p w14:paraId="2424065D" w14:textId="77777777" w:rsidR="005B10F7" w:rsidRPr="00433874" w:rsidRDefault="00D72D24">
      <w:pPr>
        <w:pStyle w:val="a4"/>
        <w:numPr>
          <w:ilvl w:val="0"/>
          <w:numId w:val="54"/>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определения и решения</w:t>
      </w:r>
    </w:p>
    <w:p w14:paraId="1514D709" w14:textId="77777777" w:rsidR="005B10F7" w:rsidRPr="00433874" w:rsidRDefault="00D72D24">
      <w:pPr>
        <w:pStyle w:val="a4"/>
        <w:numPr>
          <w:ilvl w:val="0"/>
          <w:numId w:val="54"/>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постановления</w:t>
      </w:r>
    </w:p>
    <w:p w14:paraId="5B8A2A8E" w14:textId="77777777" w:rsidR="005B10F7" w:rsidRPr="00433874" w:rsidRDefault="00D72D24">
      <w:pPr>
        <w:pStyle w:val="a4"/>
        <w:numPr>
          <w:ilvl w:val="0"/>
          <w:numId w:val="54"/>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решения и постановления</w:t>
      </w:r>
    </w:p>
    <w:p w14:paraId="5E8F6735" w14:textId="77777777" w:rsidR="00AB2A8A" w:rsidRPr="00433874" w:rsidRDefault="00D72D24">
      <w:pPr>
        <w:pStyle w:val="a4"/>
        <w:numPr>
          <w:ilvl w:val="0"/>
          <w:numId w:val="54"/>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постановления и определения</w:t>
      </w:r>
    </w:p>
    <w:p w14:paraId="01068A01" w14:textId="77777777" w:rsidR="000D4151" w:rsidRPr="00433874" w:rsidRDefault="000D4151"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72E8F205" w14:textId="77777777" w:rsidR="000D4151" w:rsidRPr="00433874" w:rsidRDefault="00D72D24" w:rsidP="00E83B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99A9B8" w14:textId="77777777" w:rsidR="000D4151" w:rsidRPr="00433874" w:rsidRDefault="00D72D24"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B10DF9F"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5B10F7" w:rsidRPr="00433874">
        <w:rPr>
          <w:rFonts w:ascii="Times New Roman" w:eastAsia="Times New Roman" w:hAnsi="Times New Roman" w:cs="Times New Roman"/>
          <w:bCs/>
          <w:sz w:val="24"/>
          <w:szCs w:val="24"/>
        </w:rPr>
        <w:t>Процессуальные права истца отличаются от процессуальных прав, которыми пользуются другие участвующие в деле лица, тем, что он вправе</w:t>
      </w:r>
      <w:r w:rsidRPr="00433874">
        <w:rPr>
          <w:rFonts w:ascii="Times New Roman" w:eastAsia="Times New Roman" w:hAnsi="Times New Roman" w:cs="Times New Roman"/>
          <w:bCs/>
          <w:sz w:val="24"/>
          <w:szCs w:val="24"/>
        </w:rPr>
        <w:t>:</w:t>
      </w:r>
    </w:p>
    <w:p w14:paraId="115FA045" w14:textId="77777777" w:rsidR="005B10F7" w:rsidRPr="00433874" w:rsidRDefault="00D72D24">
      <w:pPr>
        <w:pStyle w:val="a4"/>
        <w:numPr>
          <w:ilvl w:val="0"/>
          <w:numId w:val="55"/>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заявлять отводы составу суда</w:t>
      </w:r>
    </w:p>
    <w:p w14:paraId="1C9431D0" w14:textId="77777777" w:rsidR="005B10F7" w:rsidRPr="00433874" w:rsidRDefault="00D72D24">
      <w:pPr>
        <w:pStyle w:val="a4"/>
        <w:numPr>
          <w:ilvl w:val="0"/>
          <w:numId w:val="55"/>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заключать мировое соглашение с ответчиком</w:t>
      </w:r>
    </w:p>
    <w:p w14:paraId="7C47BB9F" w14:textId="77777777" w:rsidR="005B10F7" w:rsidRPr="00433874" w:rsidRDefault="00D72D24">
      <w:pPr>
        <w:pStyle w:val="a4"/>
        <w:numPr>
          <w:ilvl w:val="0"/>
          <w:numId w:val="55"/>
        </w:numPr>
        <w:shd w:val="clear" w:color="auto" w:fill="FFFFFF"/>
        <w:tabs>
          <w:tab w:val="left" w:pos="284"/>
        </w:tabs>
        <w:spacing w:after="0" w:line="240" w:lineRule="auto"/>
        <w:ind w:left="284" w:hanging="284"/>
        <w:jc w:val="both"/>
        <w:rPr>
          <w:rFonts w:ascii="Times New Roman" w:hAnsi="Times New Roman" w:cs="Times New Roman"/>
          <w:b/>
          <w:sz w:val="24"/>
          <w:szCs w:val="24"/>
        </w:rPr>
      </w:pPr>
      <w:r w:rsidRPr="00433874">
        <w:rPr>
          <w:rFonts w:ascii="Times New Roman" w:eastAsia="Times New Roman" w:hAnsi="Times New Roman" w:cs="Times New Roman"/>
          <w:bCs/>
          <w:sz w:val="24"/>
          <w:szCs w:val="24"/>
        </w:rPr>
        <w:t>до принятия решения по делу изменять предмет или основание иска, увеличивать или уменьшать размер исковых требований, отказываться от иска</w:t>
      </w:r>
    </w:p>
    <w:p w14:paraId="66F5B267" w14:textId="77777777" w:rsidR="005B10F7" w:rsidRPr="00433874" w:rsidRDefault="00D72D24">
      <w:pPr>
        <w:pStyle w:val="a4"/>
        <w:numPr>
          <w:ilvl w:val="0"/>
          <w:numId w:val="55"/>
        </w:numPr>
        <w:shd w:val="clear" w:color="auto" w:fill="FFFFFF"/>
        <w:tabs>
          <w:tab w:val="left" w:pos="284"/>
        </w:tabs>
        <w:spacing w:after="0" w:line="240" w:lineRule="auto"/>
        <w:ind w:left="284" w:hanging="284"/>
        <w:jc w:val="both"/>
        <w:rPr>
          <w:rFonts w:ascii="Times New Roman" w:hAnsi="Times New Roman" w:cs="Times New Roman"/>
          <w:b/>
          <w:sz w:val="24"/>
          <w:szCs w:val="24"/>
        </w:rPr>
      </w:pPr>
      <w:r w:rsidRPr="00433874">
        <w:rPr>
          <w:rFonts w:ascii="Times New Roman" w:eastAsia="Times New Roman" w:hAnsi="Times New Roman" w:cs="Times New Roman"/>
          <w:bCs/>
          <w:sz w:val="24"/>
          <w:szCs w:val="24"/>
        </w:rPr>
        <w:t>представлять доказательства в ходе рассмотрения дела</w:t>
      </w:r>
    </w:p>
    <w:p w14:paraId="344051B7" w14:textId="77777777" w:rsidR="000D4151" w:rsidRPr="00433874" w:rsidRDefault="000D4151" w:rsidP="005B10F7">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228B998C" w14:textId="77777777" w:rsidR="000D4151" w:rsidRPr="00433874" w:rsidRDefault="00D72D24" w:rsidP="000D4151">
      <w:pPr>
        <w:shd w:val="clear" w:color="auto" w:fill="FFFFFF"/>
        <w:spacing w:after="0" w:line="240" w:lineRule="auto"/>
        <w:ind w:firstLine="708"/>
        <w:jc w:val="both"/>
        <w:rPr>
          <w:rFonts w:ascii="Times New Roman" w:hAnsi="Times New Roman" w:cs="Times New Roman"/>
          <w:b/>
          <w:sz w:val="24"/>
          <w:szCs w:val="24"/>
        </w:rPr>
      </w:pPr>
      <w:bookmarkStart w:id="360" w:name="_Hlk163035534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08E4EF3" w14:textId="77777777" w:rsidR="000D4151" w:rsidRPr="00433874" w:rsidRDefault="00D72D24" w:rsidP="000D415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60"/>
    <w:p w14:paraId="4E7797DE" w14:textId="77777777" w:rsidR="00AB2A8A" w:rsidRPr="00433874" w:rsidRDefault="00AB2A8A" w:rsidP="00AB2A8A">
      <w:pPr>
        <w:spacing w:after="0" w:line="240" w:lineRule="auto"/>
        <w:ind w:left="720"/>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923"/>
        <w:gridCol w:w="590"/>
        <w:gridCol w:w="5916"/>
      </w:tblGrid>
      <w:tr w:rsidR="00855332" w:rsidRPr="00433874" w14:paraId="5AB3481A" w14:textId="77777777" w:rsidTr="000D4151">
        <w:tc>
          <w:tcPr>
            <w:tcW w:w="1550" w:type="pct"/>
          </w:tcPr>
          <w:p w14:paraId="5D0A0673" w14:textId="77777777" w:rsidR="000D4151" w:rsidRPr="00433874" w:rsidRDefault="00D72D24" w:rsidP="00432AE1">
            <w:pPr>
              <w:tabs>
                <w:tab w:val="left" w:pos="330"/>
              </w:tabs>
              <w:ind w:left="142"/>
              <w:jc w:val="center"/>
              <w:rPr>
                <w:b/>
                <w:sz w:val="24"/>
                <w:szCs w:val="24"/>
              </w:rPr>
            </w:pPr>
            <w:r w:rsidRPr="00433874">
              <w:rPr>
                <w:b/>
                <w:sz w:val="24"/>
                <w:szCs w:val="24"/>
              </w:rPr>
              <w:t>Понятие</w:t>
            </w:r>
          </w:p>
        </w:tc>
        <w:tc>
          <w:tcPr>
            <w:tcW w:w="3450" w:type="pct"/>
            <w:gridSpan w:val="2"/>
          </w:tcPr>
          <w:p w14:paraId="64A64BB5" w14:textId="77777777" w:rsidR="000D4151" w:rsidRPr="00433874" w:rsidRDefault="00D72D24" w:rsidP="000D4151">
            <w:pPr>
              <w:jc w:val="center"/>
              <w:rPr>
                <w:sz w:val="24"/>
                <w:szCs w:val="24"/>
              </w:rPr>
            </w:pPr>
            <w:r w:rsidRPr="00433874">
              <w:rPr>
                <w:b/>
                <w:bCs/>
                <w:sz w:val="24"/>
                <w:szCs w:val="24"/>
              </w:rPr>
              <w:t>Трактовка понятия</w:t>
            </w:r>
          </w:p>
        </w:tc>
      </w:tr>
      <w:tr w:rsidR="00855332" w:rsidRPr="00433874" w14:paraId="4378D02C" w14:textId="77777777" w:rsidTr="000D4151">
        <w:tc>
          <w:tcPr>
            <w:tcW w:w="1550" w:type="pct"/>
          </w:tcPr>
          <w:p w14:paraId="2AE1F61F" w14:textId="77777777" w:rsidR="000D4151" w:rsidRPr="00433874" w:rsidRDefault="00D72D24">
            <w:pPr>
              <w:numPr>
                <w:ilvl w:val="0"/>
                <w:numId w:val="56"/>
              </w:numPr>
              <w:tabs>
                <w:tab w:val="left" w:pos="330"/>
              </w:tabs>
              <w:ind w:hanging="720"/>
              <w:jc w:val="both"/>
              <w:rPr>
                <w:b/>
                <w:sz w:val="24"/>
                <w:szCs w:val="24"/>
              </w:rPr>
            </w:pPr>
            <w:r w:rsidRPr="00433874">
              <w:rPr>
                <w:b/>
                <w:bCs/>
                <w:sz w:val="24"/>
                <w:szCs w:val="24"/>
              </w:rPr>
              <w:t>Апелляция</w:t>
            </w:r>
          </w:p>
        </w:tc>
        <w:tc>
          <w:tcPr>
            <w:tcW w:w="313" w:type="pct"/>
          </w:tcPr>
          <w:p w14:paraId="39ABD396" w14:textId="77777777" w:rsidR="000D4151" w:rsidRPr="00433874" w:rsidRDefault="00D72D24" w:rsidP="00FC366E">
            <w:pPr>
              <w:rPr>
                <w:b/>
                <w:sz w:val="24"/>
                <w:szCs w:val="24"/>
              </w:rPr>
            </w:pPr>
            <w:r w:rsidRPr="00433874">
              <w:rPr>
                <w:b/>
                <w:sz w:val="24"/>
                <w:szCs w:val="24"/>
              </w:rPr>
              <w:t>А</w:t>
            </w:r>
          </w:p>
        </w:tc>
        <w:tc>
          <w:tcPr>
            <w:tcW w:w="3137" w:type="pct"/>
          </w:tcPr>
          <w:p w14:paraId="0FE0F08B" w14:textId="77777777" w:rsidR="000D4151" w:rsidRPr="00433874" w:rsidRDefault="00D72D24" w:rsidP="00FC366E">
            <w:pPr>
              <w:jc w:val="both"/>
              <w:rPr>
                <w:sz w:val="24"/>
                <w:szCs w:val="24"/>
              </w:rPr>
            </w:pPr>
            <w:r w:rsidRPr="00433874">
              <w:rPr>
                <w:sz w:val="24"/>
                <w:szCs w:val="24"/>
              </w:rPr>
              <w:t>правомерно состоявшееся ранее решение вопроса, от которого зависит последующее судебное решение.</w:t>
            </w:r>
          </w:p>
        </w:tc>
      </w:tr>
      <w:tr w:rsidR="00855332" w:rsidRPr="00433874" w14:paraId="78776C2A" w14:textId="77777777" w:rsidTr="000D4151">
        <w:tc>
          <w:tcPr>
            <w:tcW w:w="1550" w:type="pct"/>
          </w:tcPr>
          <w:p w14:paraId="0CD7135C" w14:textId="77777777" w:rsidR="000D4151" w:rsidRPr="00433874" w:rsidRDefault="00D72D24">
            <w:pPr>
              <w:numPr>
                <w:ilvl w:val="0"/>
                <w:numId w:val="56"/>
              </w:numPr>
              <w:tabs>
                <w:tab w:val="left" w:pos="330"/>
              </w:tabs>
              <w:ind w:left="142" w:hanging="142"/>
              <w:jc w:val="both"/>
              <w:rPr>
                <w:b/>
                <w:sz w:val="24"/>
                <w:szCs w:val="24"/>
              </w:rPr>
            </w:pPr>
            <w:r w:rsidRPr="00433874">
              <w:rPr>
                <w:b/>
                <w:bCs/>
                <w:sz w:val="24"/>
                <w:szCs w:val="24"/>
              </w:rPr>
              <w:t>Встречный иск</w:t>
            </w:r>
          </w:p>
        </w:tc>
        <w:tc>
          <w:tcPr>
            <w:tcW w:w="313" w:type="pct"/>
          </w:tcPr>
          <w:p w14:paraId="320E6F10" w14:textId="77777777" w:rsidR="000D4151" w:rsidRPr="00433874" w:rsidRDefault="00D72D24" w:rsidP="00FC366E">
            <w:pPr>
              <w:rPr>
                <w:b/>
                <w:sz w:val="24"/>
                <w:szCs w:val="24"/>
              </w:rPr>
            </w:pPr>
            <w:r w:rsidRPr="00433874">
              <w:rPr>
                <w:b/>
                <w:sz w:val="24"/>
                <w:szCs w:val="24"/>
              </w:rPr>
              <w:t>Б</w:t>
            </w:r>
          </w:p>
        </w:tc>
        <w:tc>
          <w:tcPr>
            <w:tcW w:w="3137" w:type="pct"/>
          </w:tcPr>
          <w:p w14:paraId="6EC78CF4" w14:textId="77777777" w:rsidR="000D4151" w:rsidRPr="00433874" w:rsidRDefault="00D72D24" w:rsidP="00FB1990">
            <w:pPr>
              <w:jc w:val="both"/>
              <w:rPr>
                <w:sz w:val="24"/>
                <w:szCs w:val="24"/>
              </w:rPr>
            </w:pPr>
            <w:r w:rsidRPr="00433874">
              <w:rPr>
                <w:sz w:val="24"/>
                <w:szCs w:val="24"/>
              </w:rPr>
              <w:t>принцип арбитражного процессуального права, в соответствии с которым заинтересованные в исходе дела лица обладают правом по своему свободному усмотрению определять варианты поведения в ходе защиты своего   в суде.</w:t>
            </w:r>
          </w:p>
        </w:tc>
      </w:tr>
      <w:tr w:rsidR="00855332" w:rsidRPr="00433874" w14:paraId="06D68B05" w14:textId="77777777" w:rsidTr="000D4151">
        <w:tc>
          <w:tcPr>
            <w:tcW w:w="1550" w:type="pct"/>
          </w:tcPr>
          <w:p w14:paraId="187D8D75" w14:textId="77777777" w:rsidR="000D4151" w:rsidRPr="00433874" w:rsidRDefault="00D72D24">
            <w:pPr>
              <w:numPr>
                <w:ilvl w:val="0"/>
                <w:numId w:val="56"/>
              </w:numPr>
              <w:tabs>
                <w:tab w:val="left" w:pos="330"/>
              </w:tabs>
              <w:ind w:left="142" w:hanging="142"/>
              <w:jc w:val="both"/>
              <w:rPr>
                <w:b/>
                <w:sz w:val="24"/>
                <w:szCs w:val="24"/>
              </w:rPr>
            </w:pPr>
            <w:r w:rsidRPr="00433874">
              <w:rPr>
                <w:b/>
                <w:bCs/>
                <w:sz w:val="24"/>
                <w:szCs w:val="24"/>
              </w:rPr>
              <w:t>Диспозитивность</w:t>
            </w:r>
          </w:p>
        </w:tc>
        <w:tc>
          <w:tcPr>
            <w:tcW w:w="313" w:type="pct"/>
          </w:tcPr>
          <w:p w14:paraId="23A88145" w14:textId="77777777" w:rsidR="000D4151" w:rsidRPr="00433874" w:rsidRDefault="00D72D24" w:rsidP="00FC366E">
            <w:pPr>
              <w:rPr>
                <w:b/>
                <w:sz w:val="24"/>
                <w:szCs w:val="24"/>
              </w:rPr>
            </w:pPr>
            <w:r w:rsidRPr="00433874">
              <w:rPr>
                <w:b/>
                <w:sz w:val="24"/>
                <w:szCs w:val="24"/>
              </w:rPr>
              <w:t>В</w:t>
            </w:r>
          </w:p>
        </w:tc>
        <w:tc>
          <w:tcPr>
            <w:tcW w:w="3137" w:type="pct"/>
          </w:tcPr>
          <w:p w14:paraId="1273FDA6" w14:textId="77777777" w:rsidR="000D4151" w:rsidRPr="00433874" w:rsidRDefault="00D72D24" w:rsidP="00FC366E">
            <w:pPr>
              <w:jc w:val="both"/>
              <w:rPr>
                <w:sz w:val="24"/>
                <w:szCs w:val="24"/>
              </w:rPr>
            </w:pPr>
            <w:r w:rsidRPr="00433874">
              <w:rPr>
                <w:sz w:val="24"/>
                <w:szCs w:val="24"/>
              </w:rPr>
              <w:t>материально-правовое требование ответчика к истцу, предъявленное для рассмотрения в том же самом процессе, который возбужден по иску истца к ответчику, и в котором они являются сторонами по делу</w:t>
            </w:r>
          </w:p>
        </w:tc>
      </w:tr>
      <w:tr w:rsidR="00855332" w:rsidRPr="00433874" w14:paraId="2A075DF6" w14:textId="77777777" w:rsidTr="000D4151">
        <w:tc>
          <w:tcPr>
            <w:tcW w:w="1550" w:type="pct"/>
          </w:tcPr>
          <w:p w14:paraId="6F9FFDC1" w14:textId="77777777" w:rsidR="000D4151" w:rsidRPr="00433874" w:rsidRDefault="00D72D24">
            <w:pPr>
              <w:numPr>
                <w:ilvl w:val="0"/>
                <w:numId w:val="56"/>
              </w:numPr>
              <w:tabs>
                <w:tab w:val="left" w:pos="330"/>
              </w:tabs>
              <w:ind w:left="142" w:hanging="142"/>
              <w:jc w:val="both"/>
              <w:rPr>
                <w:b/>
                <w:sz w:val="24"/>
                <w:szCs w:val="24"/>
              </w:rPr>
            </w:pPr>
            <w:proofErr w:type="spellStart"/>
            <w:r w:rsidRPr="00433874">
              <w:rPr>
                <w:b/>
                <w:bCs/>
                <w:sz w:val="24"/>
                <w:szCs w:val="24"/>
              </w:rPr>
              <w:t>Преюдиция</w:t>
            </w:r>
            <w:proofErr w:type="spellEnd"/>
          </w:p>
        </w:tc>
        <w:tc>
          <w:tcPr>
            <w:tcW w:w="313" w:type="pct"/>
          </w:tcPr>
          <w:p w14:paraId="67D6C521" w14:textId="77777777" w:rsidR="000D4151" w:rsidRPr="00433874" w:rsidRDefault="00D72D24" w:rsidP="00FC366E">
            <w:pPr>
              <w:rPr>
                <w:b/>
                <w:sz w:val="24"/>
                <w:szCs w:val="24"/>
              </w:rPr>
            </w:pPr>
            <w:r w:rsidRPr="00433874">
              <w:rPr>
                <w:b/>
                <w:sz w:val="24"/>
                <w:szCs w:val="24"/>
              </w:rPr>
              <w:t>Г</w:t>
            </w:r>
          </w:p>
        </w:tc>
        <w:tc>
          <w:tcPr>
            <w:tcW w:w="3137" w:type="pct"/>
          </w:tcPr>
          <w:p w14:paraId="3555721C" w14:textId="77777777" w:rsidR="000D4151" w:rsidRPr="00433874" w:rsidRDefault="00D72D24" w:rsidP="00FC366E">
            <w:pPr>
              <w:jc w:val="both"/>
              <w:rPr>
                <w:sz w:val="24"/>
                <w:szCs w:val="24"/>
              </w:rPr>
            </w:pPr>
            <w:r w:rsidRPr="00433874">
              <w:rPr>
                <w:sz w:val="24"/>
                <w:szCs w:val="24"/>
              </w:rPr>
              <w:t xml:space="preserve">просьба, подаваемая одной из спорящих сторон в апелляционный суд, о </w:t>
            </w:r>
            <w:proofErr w:type="spellStart"/>
            <w:r w:rsidRPr="00433874">
              <w:rPr>
                <w:sz w:val="24"/>
                <w:szCs w:val="24"/>
              </w:rPr>
              <w:t>перерешении</w:t>
            </w:r>
            <w:proofErr w:type="spellEnd"/>
            <w:r w:rsidRPr="00433874">
              <w:rPr>
                <w:sz w:val="24"/>
                <w:szCs w:val="24"/>
              </w:rPr>
              <w:t xml:space="preserve"> дела ввиду непра</w:t>
            </w:r>
            <w:r w:rsidRPr="00433874">
              <w:rPr>
                <w:sz w:val="24"/>
                <w:szCs w:val="24"/>
              </w:rPr>
              <w:lastRenderedPageBreak/>
              <w:t>вильности решения суда первой инстанции, постановленного в пользу противной стороны</w:t>
            </w:r>
          </w:p>
        </w:tc>
      </w:tr>
    </w:tbl>
    <w:p w14:paraId="77AC6C46" w14:textId="77777777" w:rsidR="00AB2A8A" w:rsidRPr="00433874" w:rsidRDefault="00AB2A8A" w:rsidP="00AB2A8A">
      <w:pPr>
        <w:pStyle w:val="a4"/>
        <w:spacing w:after="0" w:line="240" w:lineRule="auto"/>
        <w:jc w:val="both"/>
        <w:rPr>
          <w:rFonts w:ascii="Times New Roman" w:hAnsi="Times New Roman" w:cs="Times New Roman"/>
          <w:b/>
          <w:bCs/>
          <w:color w:val="000000"/>
        </w:rPr>
      </w:pPr>
    </w:p>
    <w:p w14:paraId="2CC2A554" w14:textId="77777777" w:rsidR="000D4151" w:rsidRPr="00433874" w:rsidRDefault="00D72D24" w:rsidP="000D4151">
      <w:pPr>
        <w:shd w:val="clear" w:color="auto" w:fill="FFFFFF"/>
        <w:spacing w:after="0" w:line="240" w:lineRule="auto"/>
        <w:jc w:val="both"/>
        <w:rPr>
          <w:rFonts w:ascii="Times New Roman" w:hAnsi="Times New Roman" w:cs="Times New Roman"/>
          <w:b/>
          <w:sz w:val="24"/>
          <w:szCs w:val="24"/>
        </w:rPr>
      </w:pPr>
      <w:bookmarkStart w:id="361" w:name="_Hlk162867752_0_0"/>
      <w:bookmarkStart w:id="362" w:name="_Hlk162522917_0_0"/>
      <w:r w:rsidRPr="00433874">
        <w:rPr>
          <w:rFonts w:ascii="Times New Roman" w:hAnsi="Times New Roman" w:cs="Times New Roman"/>
          <w:b/>
          <w:sz w:val="24"/>
          <w:szCs w:val="24"/>
        </w:rPr>
        <w:t>Запишите выбранные буквы под соответствующими цифрами.</w:t>
      </w: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7FDD5F34" w14:textId="77777777" w:rsidTr="00BF644F">
        <w:tc>
          <w:tcPr>
            <w:tcW w:w="1249" w:type="pct"/>
          </w:tcPr>
          <w:p w14:paraId="2B18CEB3" w14:textId="77777777" w:rsidR="000D4151" w:rsidRPr="00433874" w:rsidRDefault="00D72D24" w:rsidP="00BF644F">
            <w:pPr>
              <w:pStyle w:val="a4"/>
              <w:ind w:left="0"/>
              <w:jc w:val="center"/>
              <w:rPr>
                <w:b/>
                <w:sz w:val="24"/>
                <w:szCs w:val="24"/>
              </w:rPr>
            </w:pPr>
            <w:bookmarkStart w:id="363" w:name="_Hlk162867760_0_0"/>
            <w:bookmarkEnd w:id="361"/>
            <w:r w:rsidRPr="00433874">
              <w:rPr>
                <w:b/>
                <w:sz w:val="24"/>
                <w:szCs w:val="24"/>
              </w:rPr>
              <w:t>1</w:t>
            </w:r>
          </w:p>
        </w:tc>
        <w:tc>
          <w:tcPr>
            <w:tcW w:w="1250" w:type="pct"/>
          </w:tcPr>
          <w:p w14:paraId="71BE84D0" w14:textId="77777777" w:rsidR="000D4151" w:rsidRPr="00433874" w:rsidRDefault="00D72D24" w:rsidP="00BF644F">
            <w:pPr>
              <w:pStyle w:val="a4"/>
              <w:ind w:left="0"/>
              <w:jc w:val="center"/>
              <w:rPr>
                <w:b/>
                <w:sz w:val="24"/>
                <w:szCs w:val="24"/>
              </w:rPr>
            </w:pPr>
            <w:r w:rsidRPr="00433874">
              <w:rPr>
                <w:b/>
                <w:sz w:val="24"/>
                <w:szCs w:val="24"/>
              </w:rPr>
              <w:t>2</w:t>
            </w:r>
          </w:p>
        </w:tc>
        <w:tc>
          <w:tcPr>
            <w:tcW w:w="1250" w:type="pct"/>
          </w:tcPr>
          <w:p w14:paraId="34FA0CF5" w14:textId="77777777" w:rsidR="000D4151" w:rsidRPr="00433874" w:rsidRDefault="00D72D24" w:rsidP="00BF644F">
            <w:pPr>
              <w:pStyle w:val="a4"/>
              <w:ind w:left="0"/>
              <w:jc w:val="center"/>
              <w:rPr>
                <w:b/>
                <w:sz w:val="24"/>
                <w:szCs w:val="24"/>
              </w:rPr>
            </w:pPr>
            <w:r w:rsidRPr="00433874">
              <w:rPr>
                <w:b/>
                <w:sz w:val="24"/>
                <w:szCs w:val="24"/>
              </w:rPr>
              <w:t>3</w:t>
            </w:r>
          </w:p>
        </w:tc>
        <w:tc>
          <w:tcPr>
            <w:tcW w:w="1251" w:type="pct"/>
          </w:tcPr>
          <w:p w14:paraId="77CFF455" w14:textId="77777777" w:rsidR="000D4151" w:rsidRPr="00433874" w:rsidRDefault="00D72D24" w:rsidP="00BF644F">
            <w:pPr>
              <w:pStyle w:val="a4"/>
              <w:ind w:left="0"/>
              <w:jc w:val="center"/>
              <w:rPr>
                <w:b/>
                <w:sz w:val="24"/>
                <w:szCs w:val="24"/>
              </w:rPr>
            </w:pPr>
            <w:r w:rsidRPr="00433874">
              <w:rPr>
                <w:b/>
                <w:sz w:val="24"/>
                <w:szCs w:val="24"/>
              </w:rPr>
              <w:t>4</w:t>
            </w:r>
          </w:p>
        </w:tc>
      </w:tr>
      <w:tr w:rsidR="00855332" w:rsidRPr="00433874" w14:paraId="2071B7BA" w14:textId="77777777" w:rsidTr="00BF644F">
        <w:tc>
          <w:tcPr>
            <w:tcW w:w="1249" w:type="pct"/>
          </w:tcPr>
          <w:p w14:paraId="6A9A57AE" w14:textId="65C993DB" w:rsidR="000D4151" w:rsidRPr="00433874" w:rsidRDefault="000D4151" w:rsidP="00BF644F">
            <w:pPr>
              <w:pStyle w:val="a4"/>
              <w:ind w:left="0"/>
              <w:jc w:val="center"/>
              <w:rPr>
                <w:b/>
                <w:sz w:val="24"/>
                <w:szCs w:val="24"/>
              </w:rPr>
            </w:pPr>
          </w:p>
        </w:tc>
        <w:tc>
          <w:tcPr>
            <w:tcW w:w="1250" w:type="pct"/>
          </w:tcPr>
          <w:p w14:paraId="3E22AFEA" w14:textId="31535AA7" w:rsidR="000D4151" w:rsidRPr="00433874" w:rsidRDefault="000D4151" w:rsidP="00BF644F">
            <w:pPr>
              <w:pStyle w:val="a4"/>
              <w:ind w:left="0"/>
              <w:jc w:val="center"/>
              <w:rPr>
                <w:b/>
                <w:sz w:val="24"/>
                <w:szCs w:val="24"/>
              </w:rPr>
            </w:pPr>
          </w:p>
        </w:tc>
        <w:tc>
          <w:tcPr>
            <w:tcW w:w="1250" w:type="pct"/>
          </w:tcPr>
          <w:p w14:paraId="53C36798" w14:textId="474B5D9E" w:rsidR="000D4151" w:rsidRPr="00433874" w:rsidRDefault="000D4151" w:rsidP="00BF644F">
            <w:pPr>
              <w:pStyle w:val="a4"/>
              <w:ind w:left="0"/>
              <w:jc w:val="center"/>
              <w:rPr>
                <w:b/>
                <w:sz w:val="24"/>
                <w:szCs w:val="24"/>
              </w:rPr>
            </w:pPr>
          </w:p>
        </w:tc>
        <w:tc>
          <w:tcPr>
            <w:tcW w:w="1251" w:type="pct"/>
          </w:tcPr>
          <w:p w14:paraId="0A6A05EB" w14:textId="371F4FF6" w:rsidR="000D4151" w:rsidRPr="00433874" w:rsidRDefault="000D4151" w:rsidP="00BF644F">
            <w:pPr>
              <w:pStyle w:val="a4"/>
              <w:ind w:left="0"/>
              <w:jc w:val="center"/>
              <w:rPr>
                <w:b/>
                <w:sz w:val="24"/>
                <w:szCs w:val="24"/>
              </w:rPr>
            </w:pPr>
          </w:p>
        </w:tc>
      </w:tr>
      <w:bookmarkEnd w:id="362"/>
      <w:bookmarkEnd w:id="363"/>
    </w:tbl>
    <w:p w14:paraId="45A22C9E" w14:textId="77777777" w:rsidR="000D4151" w:rsidRPr="00433874" w:rsidRDefault="000D4151" w:rsidP="000D4151">
      <w:pPr>
        <w:spacing w:after="0" w:line="240" w:lineRule="auto"/>
        <w:jc w:val="both"/>
        <w:rPr>
          <w:rFonts w:ascii="Times New Roman" w:eastAsia="Times New Roman" w:hAnsi="Times New Roman" w:cs="Times New Roman"/>
          <w:sz w:val="24"/>
          <w:szCs w:val="24"/>
        </w:rPr>
      </w:pPr>
    </w:p>
    <w:p w14:paraId="79967F43" w14:textId="77777777" w:rsidR="000D4151" w:rsidRPr="00433874" w:rsidRDefault="00D72D24" w:rsidP="000D415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D9D33B0" w14:textId="77777777" w:rsidR="000D4151" w:rsidRPr="00433874" w:rsidRDefault="00D72D24" w:rsidP="000D415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D4B4A4" w14:textId="77777777" w:rsidR="00FA70E9" w:rsidRPr="00433874" w:rsidRDefault="00D72D24" w:rsidP="000D4151">
      <w:pPr>
        <w:shd w:val="clear" w:color="auto" w:fill="FFFFFF"/>
        <w:spacing w:after="0" w:line="240" w:lineRule="auto"/>
        <w:ind w:firstLine="360"/>
        <w:jc w:val="both"/>
        <w:rPr>
          <w:rFonts w:ascii="Times New Roman" w:eastAsia="Times New Roman" w:hAnsi="Times New Roman" w:cs="Times New Roman"/>
          <w:bCs/>
          <w:i/>
          <w:iCs/>
          <w:sz w:val="24"/>
          <w:szCs w:val="24"/>
        </w:rPr>
      </w:pPr>
      <w:r w:rsidRPr="00433874">
        <w:rPr>
          <w:rFonts w:ascii="Times New Roman" w:eastAsia="Times New Roman" w:hAnsi="Times New Roman" w:cs="Times New Roman"/>
          <w:bCs/>
          <w:iCs/>
          <w:sz w:val="24"/>
          <w:szCs w:val="24"/>
        </w:rPr>
        <w:t>Отказ в принятии искового заявления</w:t>
      </w:r>
      <w:r w:rsidRPr="00433874">
        <w:rPr>
          <w:rFonts w:ascii="Times New Roman" w:eastAsia="Times New Roman" w:hAnsi="Times New Roman" w:cs="Times New Roman"/>
          <w:b/>
          <w:bCs/>
          <w:sz w:val="24"/>
          <w:szCs w:val="24"/>
        </w:rPr>
        <w:t> </w:t>
      </w:r>
      <w:r w:rsidRPr="00433874">
        <w:rPr>
          <w:rFonts w:ascii="Times New Roman" w:eastAsia="Times New Roman" w:hAnsi="Times New Roman" w:cs="Times New Roman"/>
          <w:bCs/>
          <w:sz w:val="24"/>
          <w:szCs w:val="24"/>
        </w:rPr>
        <w:t>– действие судьи в стадии ___________ гражданского дела, которым констатируется невозмож</w:t>
      </w:r>
      <w:r w:rsidRPr="00433874">
        <w:rPr>
          <w:rFonts w:ascii="Times New Roman" w:eastAsia="Times New Roman" w:hAnsi="Times New Roman" w:cs="Times New Roman"/>
          <w:bCs/>
          <w:sz w:val="24"/>
          <w:szCs w:val="24"/>
        </w:rPr>
        <w:softHyphen/>
        <w:t>ность возникновения процесса ввиду отсутствия у истца права на обра</w:t>
      </w:r>
      <w:r w:rsidRPr="00433874">
        <w:rPr>
          <w:rFonts w:ascii="Times New Roman" w:eastAsia="Times New Roman" w:hAnsi="Times New Roman" w:cs="Times New Roman"/>
          <w:bCs/>
          <w:sz w:val="24"/>
          <w:szCs w:val="24"/>
        </w:rPr>
        <w:softHyphen/>
        <w:t>щение в суд</w:t>
      </w:r>
      <w:r w:rsidRPr="00433874">
        <w:rPr>
          <w:rFonts w:ascii="Times New Roman" w:eastAsia="Times New Roman" w:hAnsi="Times New Roman" w:cs="Times New Roman"/>
          <w:bCs/>
          <w:i/>
          <w:iCs/>
          <w:sz w:val="24"/>
          <w:szCs w:val="24"/>
        </w:rPr>
        <w:t>.</w:t>
      </w:r>
    </w:p>
    <w:p w14:paraId="401CD1D5" w14:textId="77777777" w:rsidR="007F2FD5" w:rsidRPr="00433874" w:rsidRDefault="007F2FD5" w:rsidP="000D4151">
      <w:pPr>
        <w:shd w:val="clear" w:color="auto" w:fill="FFFFFF"/>
        <w:spacing w:after="0" w:line="240" w:lineRule="auto"/>
        <w:ind w:firstLine="708"/>
        <w:jc w:val="both"/>
        <w:rPr>
          <w:rFonts w:ascii="Times New Roman" w:hAnsi="Times New Roman" w:cs="Times New Roman"/>
          <w:b/>
          <w:sz w:val="24"/>
          <w:szCs w:val="24"/>
        </w:rPr>
      </w:pPr>
    </w:p>
    <w:p w14:paraId="2CAAB6A4" w14:textId="77777777" w:rsidR="000D4151" w:rsidRPr="00433874" w:rsidRDefault="00D72D24" w:rsidP="000D415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C2D7863" w14:textId="77777777" w:rsidR="000D4151" w:rsidRPr="00433874" w:rsidRDefault="00D72D24" w:rsidP="000D415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7703A64" w14:textId="77777777" w:rsidR="00FA70E9" w:rsidRPr="00433874" w:rsidRDefault="00D72D24" w:rsidP="00432AE1">
      <w:pPr>
        <w:spacing w:after="0" w:line="240" w:lineRule="auto"/>
        <w:ind w:firstLine="360"/>
        <w:jc w:val="both"/>
        <w:rPr>
          <w:rFonts w:ascii="Times New Roman" w:eastAsia="Times New Roman" w:hAnsi="Times New Roman" w:cs="Times New Roman"/>
          <w:sz w:val="24"/>
          <w:szCs w:val="24"/>
        </w:rPr>
      </w:pPr>
      <w:r w:rsidRPr="00433874">
        <w:rPr>
          <w:rFonts w:ascii="Times New Roman" w:hAnsi="Times New Roman" w:cs="Times New Roman"/>
          <w:b/>
          <w:bCs/>
          <w:sz w:val="24"/>
          <w:szCs w:val="24"/>
        </w:rPr>
        <w:t>____________</w:t>
      </w:r>
      <w:r w:rsidRPr="00433874">
        <w:rPr>
          <w:rFonts w:ascii="Times New Roman" w:eastAsia="Times New Roman" w:hAnsi="Times New Roman" w:cs="Times New Roman"/>
          <w:sz w:val="24"/>
          <w:szCs w:val="24"/>
        </w:rPr>
        <w:t> - обязательность для всех судов, рассматривающих дело, принять без проверки факты, ранее установленные вступившим в законную силу судебным решением или приговором. </w:t>
      </w:r>
    </w:p>
    <w:p w14:paraId="6F75F92F" w14:textId="77777777" w:rsidR="00432AE1" w:rsidRPr="00433874" w:rsidRDefault="00432AE1" w:rsidP="000D4151">
      <w:pPr>
        <w:shd w:val="clear" w:color="auto" w:fill="FFFFFF"/>
        <w:spacing w:after="0" w:line="240" w:lineRule="auto"/>
        <w:ind w:firstLine="708"/>
        <w:jc w:val="both"/>
        <w:rPr>
          <w:rFonts w:ascii="Times New Roman" w:hAnsi="Times New Roman" w:cs="Times New Roman"/>
          <w:b/>
          <w:sz w:val="24"/>
          <w:szCs w:val="24"/>
        </w:rPr>
      </w:pPr>
    </w:p>
    <w:p w14:paraId="1BE57E55" w14:textId="77777777" w:rsidR="000D4151" w:rsidRPr="00433874" w:rsidRDefault="00D72D24" w:rsidP="000D415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E2C38E7" w14:textId="77777777" w:rsidR="000D4151" w:rsidRPr="00433874" w:rsidRDefault="00D72D24" w:rsidP="000D415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18FCE56" w14:textId="77777777" w:rsidR="004111B4" w:rsidRPr="00433874" w:rsidRDefault="00D72D24" w:rsidP="000D4151">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арбитражный суд поступило исковое заявление о взыскании невозвращенного кредита. После принятия искового заявления к производству от истца поступило дополнительное заявление о взыскании процентов за пользование кредитом и неустойки за нарушение условий кредитного договора. Вправе ли истец после принятия судом искового заявления к производству заявить дополнительное требование для совместного рассмотрения с первоначальным?</w:t>
      </w:r>
    </w:p>
    <w:p w14:paraId="68A50A45" w14:textId="77777777" w:rsidR="00432AE1" w:rsidRPr="00433874" w:rsidRDefault="00432AE1" w:rsidP="000D4151">
      <w:pPr>
        <w:shd w:val="clear" w:color="auto" w:fill="FFFFFF"/>
        <w:spacing w:after="0" w:line="240" w:lineRule="auto"/>
        <w:ind w:firstLine="708"/>
        <w:jc w:val="both"/>
        <w:rPr>
          <w:rFonts w:ascii="Times New Roman" w:hAnsi="Times New Roman" w:cs="Times New Roman"/>
          <w:b/>
          <w:sz w:val="24"/>
          <w:szCs w:val="24"/>
        </w:rPr>
      </w:pPr>
      <w:bookmarkStart w:id="364" w:name="_Hlk162868224_4"/>
    </w:p>
    <w:p w14:paraId="1E87E68A" w14:textId="77777777" w:rsidR="000D4151" w:rsidRPr="00433874" w:rsidRDefault="00D72D24" w:rsidP="000D415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EA3FE11" w14:textId="77777777" w:rsidR="000D4151" w:rsidRPr="00433874" w:rsidRDefault="00D72D24" w:rsidP="000D415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64"/>
    <w:p w14:paraId="5456CC62" w14:textId="77777777" w:rsidR="004111B4" w:rsidRPr="00433874" w:rsidRDefault="00D72D24" w:rsidP="000D4151">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После принятия к производству искового заявления о взыскании денежных средств за выполненные работы по договору строительного подряда, от истца поступило ходатайство о том, чтобы судья не проводил предварительное судебное заседание, поскольку это крайне неудобно для всех участников процесса. Кроме того, истец сообщил, что все необходимые доказательства уже представлены, все вопросы обсуждены в ходе прошедшего собеседования. Ответчик не возражал против заявленного истцом ходатайства. Судья удовлетворил ходатайство истца и вынес определение о назначении дела к судебному разбирательству. Дайте оценку изложенной ситуации. Правильно ли поступил суд? Назовите категории дел, по которым предварительное судебное заседание не проводится.</w:t>
      </w:r>
    </w:p>
    <w:p w14:paraId="0CAF40C9" w14:textId="77777777" w:rsidR="00AB2A8A" w:rsidRPr="00433874" w:rsidRDefault="00AB2A8A" w:rsidP="00AB2A8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6C37C95E" w14:textId="77777777" w:rsidTr="006C084B">
        <w:trPr>
          <w:trHeight w:hRule="exact" w:val="3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550F46" w14:textId="77777777" w:rsidR="00A60603"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433874" w14:paraId="15255784"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50C4B" w14:textId="77777777" w:rsidR="00A60603" w:rsidRPr="00E83BFB" w:rsidRDefault="00D72D24" w:rsidP="005468A9">
            <w:pPr>
              <w:spacing w:after="0" w:line="240" w:lineRule="auto"/>
              <w:rPr>
                <w:bCs/>
                <w:sz w:val="20"/>
                <w:szCs w:val="20"/>
              </w:rPr>
            </w:pPr>
            <w:r w:rsidRPr="00E83BFB">
              <w:rPr>
                <w:rFonts w:ascii="Times New Roman" w:hAnsi="Times New Roman" w:cs="Times New Roman"/>
                <w:bCs/>
                <w:color w:val="000000"/>
                <w:sz w:val="20"/>
                <w:szCs w:val="20"/>
              </w:rPr>
              <w:t xml:space="preserve">Знать: </w:t>
            </w:r>
            <w:r w:rsidRPr="00E83BFB">
              <w:rPr>
                <w:rFonts w:ascii="Times New Roman" w:hAnsi="Times New Roman" w:cs="Times New Roman"/>
                <w:bCs/>
                <w:sz w:val="20"/>
                <w:szCs w:val="20"/>
              </w:rPr>
              <w:t>основы возникновения гражданско-правовых споров</w:t>
            </w:r>
          </w:p>
        </w:tc>
      </w:tr>
      <w:tr w:rsidR="00855332" w:rsidRPr="00433874" w14:paraId="5C64EF62"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9B1441" w14:textId="77777777" w:rsidR="00A60603" w:rsidRPr="00E83BFB" w:rsidRDefault="00D72D24" w:rsidP="005468A9">
            <w:pPr>
              <w:spacing w:after="0" w:line="240" w:lineRule="auto"/>
              <w:jc w:val="both"/>
              <w:rPr>
                <w:bCs/>
                <w:sz w:val="20"/>
                <w:szCs w:val="20"/>
              </w:rPr>
            </w:pPr>
            <w:r w:rsidRPr="00E83BFB">
              <w:rPr>
                <w:rFonts w:ascii="Times New Roman" w:hAnsi="Times New Roman" w:cs="Times New Roman"/>
                <w:bCs/>
                <w:sz w:val="20"/>
                <w:szCs w:val="20"/>
              </w:rPr>
              <w:br w:type="page"/>
            </w:r>
            <w:r w:rsidRPr="00E83BFB">
              <w:rPr>
                <w:rFonts w:ascii="Times New Roman" w:hAnsi="Times New Roman" w:cs="Times New Roman"/>
                <w:bCs/>
                <w:color w:val="000000"/>
                <w:sz w:val="20"/>
                <w:szCs w:val="20"/>
              </w:rPr>
              <w:t xml:space="preserve">Уметь: </w:t>
            </w:r>
            <w:r w:rsidRPr="00E83BFB">
              <w:rPr>
                <w:rFonts w:ascii="Times New Roman" w:hAnsi="Times New Roman" w:cs="Times New Roman"/>
                <w:bCs/>
                <w:sz w:val="20"/>
                <w:szCs w:val="20"/>
              </w:rPr>
              <w:t>определять правовые основы примирительных процедур и выявлять их преимущества</w:t>
            </w:r>
          </w:p>
        </w:tc>
      </w:tr>
      <w:tr w:rsidR="00855332" w:rsidRPr="00433874" w14:paraId="6BBF85DE" w14:textId="77777777" w:rsidTr="00E83BFB">
        <w:trPr>
          <w:trHeight w:hRule="exact" w:val="30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40606A" w14:textId="77777777" w:rsidR="00A60603" w:rsidRPr="00E83BFB" w:rsidRDefault="00D72D24" w:rsidP="005468A9">
            <w:pPr>
              <w:spacing w:after="0" w:line="240" w:lineRule="auto"/>
              <w:rPr>
                <w:bCs/>
                <w:sz w:val="20"/>
                <w:szCs w:val="20"/>
              </w:rPr>
            </w:pPr>
            <w:r w:rsidRPr="00E83BFB">
              <w:rPr>
                <w:rFonts w:ascii="Times New Roman" w:hAnsi="Times New Roman" w:cs="Times New Roman"/>
                <w:bCs/>
                <w:color w:val="000000"/>
                <w:sz w:val="20"/>
                <w:szCs w:val="20"/>
              </w:rPr>
              <w:t xml:space="preserve">Владеть: </w:t>
            </w:r>
            <w:r w:rsidRPr="00E83BFB">
              <w:rPr>
                <w:rFonts w:ascii="Times New Roman" w:hAnsi="Times New Roman" w:cs="Times New Roman"/>
                <w:bCs/>
                <w:sz w:val="20"/>
                <w:szCs w:val="20"/>
              </w:rPr>
              <w:t>навыками проведения примирительных процедур среди участников спорных правоотношений</w:t>
            </w:r>
          </w:p>
        </w:tc>
      </w:tr>
      <w:tr w:rsidR="00855332" w:rsidRPr="00433874" w14:paraId="0E96ECB5" w14:textId="77777777"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F7ACE" w14:textId="77777777" w:rsidR="00A60603" w:rsidRPr="00433874" w:rsidRDefault="00D72D24" w:rsidP="005468A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14:paraId="4F039440" w14:textId="77777777" w:rsidR="00AB2A8A" w:rsidRPr="00433874" w:rsidRDefault="00AB2A8A" w:rsidP="004E0A3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14:paraId="575B3371" w14:textId="77777777" w:rsidR="003634A4" w:rsidRPr="00433874" w:rsidRDefault="00D72D24" w:rsidP="00561C3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0D147DF" w14:textId="77777777" w:rsidR="003634A4" w:rsidRPr="00433874" w:rsidRDefault="00D72D24"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57BF1D56" w14:textId="77777777" w:rsidR="00A60603" w:rsidRPr="00433874" w:rsidRDefault="00D72D24" w:rsidP="00A6060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6E4452" w:rsidRPr="00433874">
        <w:rPr>
          <w:rFonts w:ascii="Times New Roman" w:eastAsia="Times New Roman" w:hAnsi="Times New Roman" w:cs="Times New Roman"/>
          <w:bCs/>
          <w:sz w:val="24"/>
          <w:szCs w:val="24"/>
        </w:rPr>
        <w:t>Назначение трех судей, образующих состав постоянно действующего третейского суда для рассмотрения определенного дела, производится путем</w:t>
      </w:r>
    </w:p>
    <w:p w14:paraId="59D55896" w14:textId="77777777" w:rsidR="006E4452" w:rsidRPr="00433874" w:rsidRDefault="00D72D24">
      <w:pPr>
        <w:pStyle w:val="a4"/>
        <w:numPr>
          <w:ilvl w:val="0"/>
          <w:numId w:val="57"/>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назначения судей судом общей юрисдикции</w:t>
      </w:r>
    </w:p>
    <w:p w14:paraId="68B4655B" w14:textId="77777777" w:rsidR="006E4452" w:rsidRPr="00433874" w:rsidRDefault="00D72D24">
      <w:pPr>
        <w:pStyle w:val="a4"/>
        <w:numPr>
          <w:ilvl w:val="0"/>
          <w:numId w:val="57"/>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назначения всех трех судей председателем третейского суда</w:t>
      </w:r>
    </w:p>
    <w:p w14:paraId="6BA13F5B" w14:textId="77777777" w:rsidR="006E4452" w:rsidRPr="00433874" w:rsidRDefault="00D72D24">
      <w:pPr>
        <w:pStyle w:val="a4"/>
        <w:numPr>
          <w:ilvl w:val="0"/>
          <w:numId w:val="57"/>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указания каждой из сторон по спору по одному судье с последующим избранием назначенными таким образом судьями третьего судьи</w:t>
      </w:r>
    </w:p>
    <w:p w14:paraId="24086418" w14:textId="77777777" w:rsidR="00A60603" w:rsidRPr="00433874" w:rsidRDefault="00D72D24">
      <w:pPr>
        <w:pStyle w:val="a4"/>
        <w:numPr>
          <w:ilvl w:val="0"/>
          <w:numId w:val="57"/>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согласования сторонами всех трех судей</w:t>
      </w:r>
    </w:p>
    <w:p w14:paraId="7938B034" w14:textId="77777777" w:rsidR="003634A4" w:rsidRPr="00433874" w:rsidRDefault="003634A4" w:rsidP="006E4452">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0ECCC07E" w14:textId="77777777" w:rsidR="003634A4" w:rsidRPr="00433874" w:rsidRDefault="00D72D24" w:rsidP="00561C3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015027" w14:textId="77777777" w:rsidR="003634A4" w:rsidRPr="00433874" w:rsidRDefault="00D72D24"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D6CD2B8" w14:textId="77777777" w:rsidR="006E4452" w:rsidRPr="00433874" w:rsidRDefault="00D72D24" w:rsidP="003634A4">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Представителями сторон в арбитражном судопроизводстве могут быть</w:t>
      </w:r>
      <w:r w:rsidRPr="00433874">
        <w:rPr>
          <w:rFonts w:ascii="Times New Roman" w:eastAsia="Times New Roman" w:hAnsi="Times New Roman" w:cs="Times New Roman"/>
          <w:bCs/>
          <w:sz w:val="24"/>
          <w:szCs w:val="24"/>
        </w:rPr>
        <w:br/>
        <w:t>юрисконсульты</w:t>
      </w:r>
    </w:p>
    <w:p w14:paraId="42DC9B8F" w14:textId="77777777" w:rsidR="006E4452" w:rsidRPr="00433874" w:rsidRDefault="00D72D24">
      <w:pPr>
        <w:pStyle w:val="a4"/>
        <w:numPr>
          <w:ilvl w:val="0"/>
          <w:numId w:val="58"/>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адвокаты</w:t>
      </w:r>
    </w:p>
    <w:p w14:paraId="24489810" w14:textId="77777777" w:rsidR="006E4452" w:rsidRPr="00433874" w:rsidRDefault="00D72D24">
      <w:pPr>
        <w:pStyle w:val="a4"/>
        <w:numPr>
          <w:ilvl w:val="0"/>
          <w:numId w:val="58"/>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сотрудники организаций, адвокаты и иные граждане, имеющие надлежащим образом оформленные полномочия</w:t>
      </w:r>
    </w:p>
    <w:p w14:paraId="0FFE72DC" w14:textId="77777777" w:rsidR="00A60603" w:rsidRPr="00433874" w:rsidRDefault="00D72D24">
      <w:pPr>
        <w:pStyle w:val="a4"/>
        <w:numPr>
          <w:ilvl w:val="0"/>
          <w:numId w:val="58"/>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сотрудники организаций</w:t>
      </w:r>
    </w:p>
    <w:p w14:paraId="39F550FE" w14:textId="77777777" w:rsidR="003634A4" w:rsidRPr="00433874" w:rsidRDefault="003634A4" w:rsidP="00A60603">
      <w:pPr>
        <w:shd w:val="clear" w:color="auto" w:fill="FFFFFF"/>
        <w:spacing w:after="0" w:line="240" w:lineRule="auto"/>
        <w:jc w:val="both"/>
        <w:rPr>
          <w:rFonts w:ascii="Times New Roman" w:eastAsia="Times New Roman" w:hAnsi="Times New Roman" w:cs="Times New Roman"/>
          <w:bCs/>
          <w:sz w:val="24"/>
          <w:szCs w:val="24"/>
        </w:rPr>
      </w:pPr>
    </w:p>
    <w:p w14:paraId="1330FCE3" w14:textId="77777777" w:rsidR="003634A4" w:rsidRPr="00433874" w:rsidRDefault="00D72D24" w:rsidP="00561C3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62576C" w14:textId="77777777" w:rsidR="003634A4" w:rsidRPr="00433874" w:rsidRDefault="00D72D24"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CC0A499" w14:textId="77777777" w:rsidR="00A60603" w:rsidRPr="00433874" w:rsidRDefault="00D72D24" w:rsidP="00A6060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C916F7" w:rsidRPr="00433874">
        <w:rPr>
          <w:rFonts w:ascii="Times New Roman" w:eastAsia="Times New Roman" w:hAnsi="Times New Roman" w:cs="Times New Roman"/>
          <w:bCs/>
          <w:sz w:val="24"/>
          <w:szCs w:val="24"/>
        </w:rPr>
        <w:t>Рассмотрение арбитражным судом дела сначала после того, как оно было отложено, производится в соответствии с принципом</w:t>
      </w:r>
    </w:p>
    <w:p w14:paraId="75775DAA" w14:textId="77777777" w:rsidR="00C916F7" w:rsidRPr="00433874" w:rsidRDefault="00D72D24">
      <w:pPr>
        <w:pStyle w:val="a4"/>
        <w:numPr>
          <w:ilvl w:val="0"/>
          <w:numId w:val="59"/>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диспозитивности</w:t>
      </w:r>
    </w:p>
    <w:p w14:paraId="7F514C06" w14:textId="77777777" w:rsidR="00C916F7" w:rsidRPr="00433874" w:rsidRDefault="00D72D24">
      <w:pPr>
        <w:pStyle w:val="a4"/>
        <w:numPr>
          <w:ilvl w:val="0"/>
          <w:numId w:val="59"/>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состязательности</w:t>
      </w:r>
    </w:p>
    <w:p w14:paraId="6CDE7963" w14:textId="77777777" w:rsidR="00C916F7" w:rsidRPr="00433874" w:rsidRDefault="00D72D24">
      <w:pPr>
        <w:pStyle w:val="a4"/>
        <w:numPr>
          <w:ilvl w:val="0"/>
          <w:numId w:val="59"/>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iCs/>
          <w:sz w:val="24"/>
          <w:szCs w:val="24"/>
        </w:rPr>
        <w:t>непрерывности арбитражного разбирательства</w:t>
      </w:r>
    </w:p>
    <w:p w14:paraId="2DE3CADE" w14:textId="77777777" w:rsidR="00A60603" w:rsidRPr="00433874" w:rsidRDefault="00D72D24">
      <w:pPr>
        <w:pStyle w:val="a4"/>
        <w:numPr>
          <w:ilvl w:val="0"/>
          <w:numId w:val="59"/>
        </w:numPr>
        <w:shd w:val="clear" w:color="auto" w:fill="FFFFFF"/>
        <w:tabs>
          <w:tab w:val="left" w:pos="284"/>
        </w:tabs>
        <w:spacing w:after="0" w:line="240" w:lineRule="auto"/>
        <w:ind w:hanging="720"/>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устности</w:t>
      </w:r>
    </w:p>
    <w:p w14:paraId="3DAC08F2" w14:textId="77777777" w:rsidR="003634A4" w:rsidRPr="00433874" w:rsidRDefault="003634A4" w:rsidP="00C916F7">
      <w:pPr>
        <w:shd w:val="clear" w:color="auto" w:fill="FFFFFF"/>
        <w:tabs>
          <w:tab w:val="left" w:pos="284"/>
        </w:tabs>
        <w:spacing w:after="0" w:line="240" w:lineRule="auto"/>
        <w:jc w:val="both"/>
        <w:rPr>
          <w:rFonts w:ascii="Times New Roman" w:hAnsi="Times New Roman" w:cs="Times New Roman"/>
          <w:b/>
          <w:sz w:val="24"/>
          <w:szCs w:val="24"/>
        </w:rPr>
      </w:pPr>
    </w:p>
    <w:p w14:paraId="0BDFF486" w14:textId="77777777" w:rsidR="003634A4" w:rsidRPr="00433874" w:rsidRDefault="00D72D24" w:rsidP="003634A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9B46C88" w14:textId="77777777" w:rsidR="003634A4" w:rsidRPr="00433874" w:rsidRDefault="00D72D24" w:rsidP="003634A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9B46B8F" w14:textId="77777777" w:rsidR="00A60603" w:rsidRPr="00433874" w:rsidRDefault="00A60603" w:rsidP="00A60603">
      <w:pPr>
        <w:spacing w:after="0" w:line="240" w:lineRule="auto"/>
        <w:ind w:left="720"/>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76"/>
        <w:gridCol w:w="426"/>
        <w:gridCol w:w="6627"/>
      </w:tblGrid>
      <w:tr w:rsidR="00855332" w:rsidRPr="00433874" w14:paraId="3E48E833" w14:textId="77777777" w:rsidTr="00240E30">
        <w:tc>
          <w:tcPr>
            <w:tcW w:w="1260" w:type="pct"/>
          </w:tcPr>
          <w:p w14:paraId="698F11BB" w14:textId="77777777" w:rsidR="009109D7" w:rsidRPr="00433874" w:rsidRDefault="00D72D24" w:rsidP="009109D7">
            <w:pPr>
              <w:tabs>
                <w:tab w:val="left" w:pos="330"/>
              </w:tabs>
              <w:ind w:left="142"/>
              <w:jc w:val="center"/>
              <w:rPr>
                <w:b/>
                <w:sz w:val="24"/>
                <w:szCs w:val="24"/>
              </w:rPr>
            </w:pPr>
            <w:r w:rsidRPr="00433874">
              <w:rPr>
                <w:b/>
                <w:sz w:val="24"/>
                <w:szCs w:val="24"/>
              </w:rPr>
              <w:t>Понятие</w:t>
            </w:r>
          </w:p>
        </w:tc>
        <w:tc>
          <w:tcPr>
            <w:tcW w:w="3740" w:type="pct"/>
            <w:gridSpan w:val="2"/>
          </w:tcPr>
          <w:p w14:paraId="30A82965" w14:textId="77777777" w:rsidR="009109D7" w:rsidRPr="00433874" w:rsidRDefault="00D72D24" w:rsidP="009109D7">
            <w:pPr>
              <w:jc w:val="center"/>
              <w:rPr>
                <w:sz w:val="24"/>
                <w:szCs w:val="24"/>
              </w:rPr>
            </w:pPr>
            <w:r w:rsidRPr="00433874">
              <w:rPr>
                <w:b/>
                <w:bCs/>
                <w:sz w:val="24"/>
                <w:szCs w:val="24"/>
              </w:rPr>
              <w:t>Трактовка понятия</w:t>
            </w:r>
          </w:p>
        </w:tc>
      </w:tr>
      <w:tr w:rsidR="00855332" w:rsidRPr="00433874" w14:paraId="4F7D0692" w14:textId="77777777" w:rsidTr="00240E30">
        <w:tc>
          <w:tcPr>
            <w:tcW w:w="1260" w:type="pct"/>
          </w:tcPr>
          <w:p w14:paraId="0E00C492" w14:textId="77777777" w:rsidR="009109D7" w:rsidRPr="00433874" w:rsidRDefault="00D72D24">
            <w:pPr>
              <w:numPr>
                <w:ilvl w:val="0"/>
                <w:numId w:val="60"/>
              </w:numPr>
              <w:tabs>
                <w:tab w:val="left" w:pos="330"/>
              </w:tabs>
              <w:ind w:hanging="720"/>
              <w:jc w:val="both"/>
              <w:rPr>
                <w:b/>
                <w:sz w:val="24"/>
                <w:szCs w:val="24"/>
              </w:rPr>
            </w:pPr>
            <w:r w:rsidRPr="00433874">
              <w:rPr>
                <w:b/>
                <w:bCs/>
                <w:sz w:val="24"/>
                <w:szCs w:val="24"/>
              </w:rPr>
              <w:t>Доказательства</w:t>
            </w:r>
          </w:p>
        </w:tc>
        <w:tc>
          <w:tcPr>
            <w:tcW w:w="226" w:type="pct"/>
          </w:tcPr>
          <w:p w14:paraId="4E81D8EC" w14:textId="77777777" w:rsidR="009109D7" w:rsidRPr="00433874" w:rsidRDefault="00D72D24" w:rsidP="005468A9">
            <w:pPr>
              <w:rPr>
                <w:b/>
                <w:sz w:val="24"/>
                <w:szCs w:val="24"/>
              </w:rPr>
            </w:pPr>
            <w:r w:rsidRPr="00433874">
              <w:rPr>
                <w:b/>
                <w:sz w:val="24"/>
                <w:szCs w:val="24"/>
              </w:rPr>
              <w:t>А</w:t>
            </w:r>
          </w:p>
        </w:tc>
        <w:tc>
          <w:tcPr>
            <w:tcW w:w="3514" w:type="pct"/>
          </w:tcPr>
          <w:p w14:paraId="666BC54D" w14:textId="77777777" w:rsidR="009109D7" w:rsidRPr="00433874" w:rsidRDefault="00D72D24" w:rsidP="00B37DC8">
            <w:pPr>
              <w:jc w:val="both"/>
              <w:rPr>
                <w:sz w:val="24"/>
                <w:szCs w:val="24"/>
              </w:rPr>
            </w:pPr>
            <w:r w:rsidRPr="00433874">
              <w:rPr>
                <w:sz w:val="24"/>
                <w:szCs w:val="24"/>
              </w:rPr>
              <w:t>это логико-практическая деятельность лиц, участвующих в деле, и суда по установлению наличия или отсутствия обстоятельств, имеющих значение для дела.</w:t>
            </w:r>
          </w:p>
        </w:tc>
      </w:tr>
      <w:tr w:rsidR="00855332" w:rsidRPr="00433874" w14:paraId="70BF3EF6" w14:textId="77777777" w:rsidTr="00240E30">
        <w:tc>
          <w:tcPr>
            <w:tcW w:w="1260" w:type="pct"/>
          </w:tcPr>
          <w:p w14:paraId="0A71E296" w14:textId="77777777" w:rsidR="009109D7" w:rsidRPr="00433874" w:rsidRDefault="00D72D24">
            <w:pPr>
              <w:numPr>
                <w:ilvl w:val="0"/>
                <w:numId w:val="60"/>
              </w:numPr>
              <w:tabs>
                <w:tab w:val="left" w:pos="330"/>
              </w:tabs>
              <w:ind w:left="142" w:hanging="142"/>
              <w:jc w:val="both"/>
              <w:rPr>
                <w:b/>
                <w:sz w:val="24"/>
                <w:szCs w:val="24"/>
              </w:rPr>
            </w:pPr>
            <w:r w:rsidRPr="00433874">
              <w:rPr>
                <w:b/>
                <w:bCs/>
                <w:sz w:val="24"/>
                <w:szCs w:val="24"/>
              </w:rPr>
              <w:t>Доказывание</w:t>
            </w:r>
            <w:r w:rsidRPr="00433874">
              <w:rPr>
                <w:b/>
                <w:sz w:val="24"/>
                <w:szCs w:val="24"/>
              </w:rPr>
              <w:t> </w:t>
            </w:r>
          </w:p>
        </w:tc>
        <w:tc>
          <w:tcPr>
            <w:tcW w:w="226" w:type="pct"/>
          </w:tcPr>
          <w:p w14:paraId="4E0E5C46" w14:textId="77777777" w:rsidR="009109D7" w:rsidRPr="00433874" w:rsidRDefault="00D72D24" w:rsidP="005468A9">
            <w:pPr>
              <w:rPr>
                <w:b/>
                <w:sz w:val="24"/>
                <w:szCs w:val="24"/>
              </w:rPr>
            </w:pPr>
            <w:r w:rsidRPr="00433874">
              <w:rPr>
                <w:b/>
                <w:sz w:val="24"/>
                <w:szCs w:val="24"/>
              </w:rPr>
              <w:t>Б</w:t>
            </w:r>
          </w:p>
        </w:tc>
        <w:tc>
          <w:tcPr>
            <w:tcW w:w="3514" w:type="pct"/>
          </w:tcPr>
          <w:p w14:paraId="17F6C3B9" w14:textId="77777777" w:rsidR="009109D7" w:rsidRPr="00433874" w:rsidRDefault="00D72D24" w:rsidP="005468A9">
            <w:pPr>
              <w:jc w:val="both"/>
              <w:rPr>
                <w:sz w:val="24"/>
                <w:szCs w:val="24"/>
              </w:rPr>
            </w:pPr>
            <w:r w:rsidRPr="00433874">
              <w:rPr>
                <w:sz w:val="24"/>
                <w:szCs w:val="24"/>
              </w:rPr>
              <w:t>связана с негосударственным характером адвокатуры, т.к. она - добровольное объединение юристов-профессионалов, оказывающих правовую помощь</w:t>
            </w:r>
          </w:p>
        </w:tc>
      </w:tr>
      <w:tr w:rsidR="00855332" w:rsidRPr="00433874" w14:paraId="22CA4316" w14:textId="77777777" w:rsidTr="00240E30">
        <w:tc>
          <w:tcPr>
            <w:tcW w:w="1260" w:type="pct"/>
          </w:tcPr>
          <w:p w14:paraId="73DF4A64" w14:textId="77777777" w:rsidR="009109D7" w:rsidRPr="00433874" w:rsidRDefault="00D72D24">
            <w:pPr>
              <w:numPr>
                <w:ilvl w:val="0"/>
                <w:numId w:val="60"/>
              </w:numPr>
              <w:tabs>
                <w:tab w:val="left" w:pos="330"/>
              </w:tabs>
              <w:ind w:left="142" w:hanging="142"/>
              <w:jc w:val="both"/>
              <w:rPr>
                <w:b/>
                <w:sz w:val="24"/>
                <w:szCs w:val="24"/>
              </w:rPr>
            </w:pPr>
            <w:r w:rsidRPr="00433874">
              <w:rPr>
                <w:b/>
                <w:bCs/>
                <w:sz w:val="24"/>
                <w:szCs w:val="24"/>
              </w:rPr>
              <w:t>Поручительство</w:t>
            </w:r>
          </w:p>
        </w:tc>
        <w:tc>
          <w:tcPr>
            <w:tcW w:w="226" w:type="pct"/>
          </w:tcPr>
          <w:p w14:paraId="5835D53D" w14:textId="77777777" w:rsidR="009109D7" w:rsidRPr="00433874" w:rsidRDefault="00D72D24" w:rsidP="005468A9">
            <w:pPr>
              <w:rPr>
                <w:b/>
                <w:sz w:val="24"/>
                <w:szCs w:val="24"/>
              </w:rPr>
            </w:pPr>
            <w:r w:rsidRPr="00433874">
              <w:rPr>
                <w:b/>
                <w:sz w:val="24"/>
                <w:szCs w:val="24"/>
              </w:rPr>
              <w:t>В</w:t>
            </w:r>
          </w:p>
        </w:tc>
        <w:tc>
          <w:tcPr>
            <w:tcW w:w="3514" w:type="pct"/>
          </w:tcPr>
          <w:p w14:paraId="24426931" w14:textId="77777777" w:rsidR="009109D7" w:rsidRPr="00433874" w:rsidRDefault="00D72D24" w:rsidP="005468A9">
            <w:pPr>
              <w:jc w:val="both"/>
              <w:rPr>
                <w:sz w:val="24"/>
                <w:szCs w:val="24"/>
              </w:rPr>
            </w:pPr>
            <w:r w:rsidRPr="00433874">
              <w:rPr>
                <w:sz w:val="24"/>
                <w:szCs w:val="24"/>
              </w:rPr>
              <w:t>обязательство субъекта (поручителя) перед кредитором за то, что заёмщик (порученный) исполнит своё обязательство перед этим кредитором. </w:t>
            </w:r>
          </w:p>
        </w:tc>
      </w:tr>
      <w:tr w:rsidR="00855332" w:rsidRPr="00433874" w14:paraId="34E5735B" w14:textId="77777777" w:rsidTr="00240E30">
        <w:tc>
          <w:tcPr>
            <w:tcW w:w="1260" w:type="pct"/>
          </w:tcPr>
          <w:p w14:paraId="447C6501" w14:textId="77777777" w:rsidR="009109D7" w:rsidRPr="00433874" w:rsidRDefault="00D72D24">
            <w:pPr>
              <w:numPr>
                <w:ilvl w:val="0"/>
                <w:numId w:val="60"/>
              </w:numPr>
              <w:tabs>
                <w:tab w:val="left" w:pos="330"/>
              </w:tabs>
              <w:ind w:left="142" w:hanging="142"/>
              <w:jc w:val="both"/>
              <w:rPr>
                <w:b/>
                <w:sz w:val="24"/>
                <w:szCs w:val="24"/>
              </w:rPr>
            </w:pPr>
            <w:r w:rsidRPr="00433874">
              <w:rPr>
                <w:b/>
                <w:sz w:val="24"/>
                <w:szCs w:val="24"/>
              </w:rPr>
              <w:t>Ходатайство</w:t>
            </w:r>
          </w:p>
        </w:tc>
        <w:tc>
          <w:tcPr>
            <w:tcW w:w="226" w:type="pct"/>
          </w:tcPr>
          <w:p w14:paraId="733BB22C" w14:textId="77777777" w:rsidR="009109D7" w:rsidRPr="00433874" w:rsidRDefault="00D72D24" w:rsidP="005468A9">
            <w:pPr>
              <w:rPr>
                <w:b/>
                <w:sz w:val="24"/>
                <w:szCs w:val="24"/>
              </w:rPr>
            </w:pPr>
            <w:r w:rsidRPr="00433874">
              <w:rPr>
                <w:b/>
                <w:sz w:val="24"/>
                <w:szCs w:val="24"/>
              </w:rPr>
              <w:t>Г</w:t>
            </w:r>
          </w:p>
        </w:tc>
        <w:tc>
          <w:tcPr>
            <w:tcW w:w="3514" w:type="pct"/>
          </w:tcPr>
          <w:p w14:paraId="542F47E1" w14:textId="77777777" w:rsidR="009109D7" w:rsidRPr="00433874" w:rsidRDefault="00D72D24" w:rsidP="00812853">
            <w:pPr>
              <w:jc w:val="both"/>
              <w:rPr>
                <w:sz w:val="24"/>
                <w:szCs w:val="24"/>
              </w:rPr>
            </w:pPr>
            <w:r w:rsidRPr="00433874">
              <w:rPr>
                <w:sz w:val="24"/>
                <w:szCs w:val="24"/>
              </w:rPr>
              <w:t>просьба совершить определенное процессуальное действие, которое, по мнению обратившегося, необходимо для правильного рассмотрения дела либо обеспечения соблюдения его прав и выполнения другими лицами возложенных на них процессуальных обязанностей.</w:t>
            </w:r>
          </w:p>
        </w:tc>
      </w:tr>
    </w:tbl>
    <w:p w14:paraId="7EB4D24B" w14:textId="77777777" w:rsidR="00E83BFB" w:rsidRDefault="00E83BFB" w:rsidP="009109D7">
      <w:pPr>
        <w:shd w:val="clear" w:color="auto" w:fill="FFFFFF"/>
        <w:spacing w:after="0" w:line="240" w:lineRule="auto"/>
        <w:jc w:val="both"/>
        <w:rPr>
          <w:rFonts w:ascii="Times New Roman" w:hAnsi="Times New Roman" w:cs="Times New Roman"/>
          <w:b/>
          <w:sz w:val="24"/>
          <w:szCs w:val="24"/>
        </w:rPr>
      </w:pPr>
    </w:p>
    <w:p w14:paraId="6187441F" w14:textId="2C7424CF" w:rsidR="009109D7" w:rsidRPr="00433874" w:rsidRDefault="00D72D24" w:rsidP="009109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1D4D3FD7" w14:textId="2C3400FA" w:rsidR="009109D7" w:rsidRPr="00433874" w:rsidRDefault="009109D7" w:rsidP="009109D7">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18EFCA2C" w14:textId="77777777" w:rsidTr="00BF644F">
        <w:tc>
          <w:tcPr>
            <w:tcW w:w="1249" w:type="pct"/>
          </w:tcPr>
          <w:p w14:paraId="3796E822" w14:textId="77777777" w:rsidR="009109D7" w:rsidRPr="00433874" w:rsidRDefault="00D72D24" w:rsidP="00BF644F">
            <w:pPr>
              <w:pStyle w:val="a4"/>
              <w:ind w:left="0"/>
              <w:jc w:val="center"/>
              <w:rPr>
                <w:b/>
                <w:sz w:val="24"/>
                <w:szCs w:val="24"/>
              </w:rPr>
            </w:pPr>
            <w:r w:rsidRPr="00433874">
              <w:rPr>
                <w:b/>
                <w:sz w:val="24"/>
                <w:szCs w:val="24"/>
              </w:rPr>
              <w:t>1</w:t>
            </w:r>
          </w:p>
        </w:tc>
        <w:tc>
          <w:tcPr>
            <w:tcW w:w="1250" w:type="pct"/>
          </w:tcPr>
          <w:p w14:paraId="33542FB4" w14:textId="77777777" w:rsidR="009109D7" w:rsidRPr="00433874" w:rsidRDefault="00D72D24" w:rsidP="00BF644F">
            <w:pPr>
              <w:pStyle w:val="a4"/>
              <w:ind w:left="0"/>
              <w:jc w:val="center"/>
              <w:rPr>
                <w:b/>
                <w:sz w:val="24"/>
                <w:szCs w:val="24"/>
              </w:rPr>
            </w:pPr>
            <w:r w:rsidRPr="00433874">
              <w:rPr>
                <w:b/>
                <w:sz w:val="24"/>
                <w:szCs w:val="24"/>
              </w:rPr>
              <w:t>2</w:t>
            </w:r>
          </w:p>
        </w:tc>
        <w:tc>
          <w:tcPr>
            <w:tcW w:w="1250" w:type="pct"/>
          </w:tcPr>
          <w:p w14:paraId="3FB6CD94" w14:textId="77777777" w:rsidR="009109D7" w:rsidRPr="00433874" w:rsidRDefault="00D72D24" w:rsidP="00BF644F">
            <w:pPr>
              <w:pStyle w:val="a4"/>
              <w:ind w:left="0"/>
              <w:jc w:val="center"/>
              <w:rPr>
                <w:b/>
                <w:sz w:val="24"/>
                <w:szCs w:val="24"/>
              </w:rPr>
            </w:pPr>
            <w:r w:rsidRPr="00433874">
              <w:rPr>
                <w:b/>
                <w:sz w:val="24"/>
                <w:szCs w:val="24"/>
              </w:rPr>
              <w:t>3</w:t>
            </w:r>
          </w:p>
        </w:tc>
        <w:tc>
          <w:tcPr>
            <w:tcW w:w="1251" w:type="pct"/>
          </w:tcPr>
          <w:p w14:paraId="62F981A7" w14:textId="77777777" w:rsidR="009109D7" w:rsidRPr="00433874" w:rsidRDefault="00D72D24" w:rsidP="00BF644F">
            <w:pPr>
              <w:pStyle w:val="a4"/>
              <w:ind w:left="0"/>
              <w:jc w:val="center"/>
              <w:rPr>
                <w:b/>
                <w:sz w:val="24"/>
                <w:szCs w:val="24"/>
              </w:rPr>
            </w:pPr>
            <w:r w:rsidRPr="00433874">
              <w:rPr>
                <w:b/>
                <w:sz w:val="24"/>
                <w:szCs w:val="24"/>
              </w:rPr>
              <w:t>4</w:t>
            </w:r>
          </w:p>
        </w:tc>
      </w:tr>
      <w:tr w:rsidR="00855332" w:rsidRPr="00433874" w14:paraId="1E58098C" w14:textId="77777777" w:rsidTr="00BF644F">
        <w:tc>
          <w:tcPr>
            <w:tcW w:w="1249" w:type="pct"/>
          </w:tcPr>
          <w:p w14:paraId="422BC00B" w14:textId="5FC567DF" w:rsidR="009109D7" w:rsidRPr="00433874" w:rsidRDefault="009109D7" w:rsidP="00BF644F">
            <w:pPr>
              <w:pStyle w:val="a4"/>
              <w:ind w:left="0"/>
              <w:jc w:val="center"/>
              <w:rPr>
                <w:b/>
                <w:sz w:val="24"/>
                <w:szCs w:val="24"/>
              </w:rPr>
            </w:pPr>
          </w:p>
        </w:tc>
        <w:tc>
          <w:tcPr>
            <w:tcW w:w="1250" w:type="pct"/>
          </w:tcPr>
          <w:p w14:paraId="23733978" w14:textId="4FD5FFDC" w:rsidR="009109D7" w:rsidRPr="00433874" w:rsidRDefault="009109D7" w:rsidP="00BF644F">
            <w:pPr>
              <w:pStyle w:val="a4"/>
              <w:ind w:left="0"/>
              <w:jc w:val="center"/>
              <w:rPr>
                <w:b/>
                <w:sz w:val="24"/>
                <w:szCs w:val="24"/>
              </w:rPr>
            </w:pPr>
          </w:p>
        </w:tc>
        <w:tc>
          <w:tcPr>
            <w:tcW w:w="1250" w:type="pct"/>
          </w:tcPr>
          <w:p w14:paraId="16707169" w14:textId="0C6668FA" w:rsidR="009109D7" w:rsidRPr="00433874" w:rsidRDefault="009109D7" w:rsidP="00BF644F">
            <w:pPr>
              <w:pStyle w:val="a4"/>
              <w:ind w:left="0"/>
              <w:jc w:val="center"/>
              <w:rPr>
                <w:b/>
                <w:sz w:val="24"/>
                <w:szCs w:val="24"/>
              </w:rPr>
            </w:pPr>
          </w:p>
        </w:tc>
        <w:tc>
          <w:tcPr>
            <w:tcW w:w="1251" w:type="pct"/>
          </w:tcPr>
          <w:p w14:paraId="72BB8130" w14:textId="62164BCA" w:rsidR="009109D7" w:rsidRPr="00433874" w:rsidRDefault="009109D7" w:rsidP="00BF644F">
            <w:pPr>
              <w:pStyle w:val="a4"/>
              <w:ind w:left="0"/>
              <w:jc w:val="center"/>
              <w:rPr>
                <w:b/>
                <w:sz w:val="24"/>
                <w:szCs w:val="24"/>
              </w:rPr>
            </w:pPr>
          </w:p>
        </w:tc>
      </w:tr>
    </w:tbl>
    <w:p w14:paraId="3273041F" w14:textId="77777777" w:rsidR="00A60603" w:rsidRPr="00433874" w:rsidRDefault="00A60603" w:rsidP="00A60603">
      <w:pPr>
        <w:pStyle w:val="a4"/>
        <w:spacing w:after="0" w:line="240" w:lineRule="auto"/>
        <w:jc w:val="both"/>
        <w:rPr>
          <w:rFonts w:ascii="Times New Roman" w:hAnsi="Times New Roman" w:cs="Times New Roman"/>
          <w:b/>
          <w:bCs/>
          <w:color w:val="000000"/>
        </w:rPr>
      </w:pPr>
    </w:p>
    <w:p w14:paraId="0171DEF3" w14:textId="77777777"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882C0E9" w14:textId="77777777" w:rsidR="009109D7" w:rsidRPr="00433874" w:rsidRDefault="00D72D24" w:rsidP="009109D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B2F59B4" w14:textId="77777777" w:rsidR="009109D7" w:rsidRPr="00433874" w:rsidRDefault="00D72D24" w:rsidP="009109D7">
      <w:pPr>
        <w:spacing w:after="0" w:line="240" w:lineRule="auto"/>
        <w:ind w:firstLine="360"/>
        <w:jc w:val="both"/>
        <w:rPr>
          <w:rFonts w:ascii="Times New Roman" w:eastAsia="Times New Roman" w:hAnsi="Times New Roman" w:cs="Times New Roman"/>
          <w:bCs/>
          <w:iCs/>
          <w:sz w:val="24"/>
          <w:szCs w:val="24"/>
        </w:rPr>
      </w:pPr>
      <w:r w:rsidRPr="00433874">
        <w:rPr>
          <w:rFonts w:ascii="Times New Roman" w:eastAsia="Times New Roman" w:hAnsi="Times New Roman" w:cs="Times New Roman"/>
          <w:bCs/>
          <w:sz w:val="24"/>
          <w:szCs w:val="24"/>
        </w:rPr>
        <w:t xml:space="preserve">Затраты на вознаграждение переводчиков и экспертов за выполненную ими по поручению арбитражного суда работу </w:t>
      </w:r>
      <w:r w:rsidRPr="00433874">
        <w:rPr>
          <w:rFonts w:ascii="Times New Roman" w:eastAsia="Times New Roman" w:hAnsi="Times New Roman" w:cs="Times New Roman"/>
          <w:bCs/>
          <w:iCs/>
          <w:sz w:val="24"/>
          <w:szCs w:val="24"/>
        </w:rPr>
        <w:t>учитываются в сумме издержек, связанных с ___________ дела, если эта работа не входит в сферу их служебных обязанностей.</w:t>
      </w:r>
    </w:p>
    <w:p w14:paraId="12222AD1" w14:textId="77777777" w:rsidR="007F2FD5" w:rsidRPr="00433874"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43D14C76" w14:textId="77777777"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F6F2A5D" w14:textId="77777777" w:rsidR="009109D7" w:rsidRPr="00433874" w:rsidRDefault="00D72D24" w:rsidP="009109D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6B90BB2" w14:textId="77777777" w:rsidR="00A60603" w:rsidRPr="00433874" w:rsidRDefault="00D72D24" w:rsidP="009109D7">
      <w:pPr>
        <w:spacing w:after="0" w:line="240" w:lineRule="auto"/>
        <w:ind w:firstLine="360"/>
        <w:jc w:val="both"/>
        <w:rPr>
          <w:rFonts w:ascii="Times New Roman" w:eastAsia="Times New Roman" w:hAnsi="Times New Roman" w:cs="Times New Roman"/>
          <w:sz w:val="24"/>
          <w:szCs w:val="24"/>
        </w:rPr>
      </w:pPr>
      <w:r w:rsidRPr="00433874">
        <w:rPr>
          <w:rFonts w:ascii="Times New Roman" w:hAnsi="Times New Roman" w:cs="Times New Roman"/>
          <w:bCs/>
          <w:sz w:val="24"/>
          <w:szCs w:val="24"/>
        </w:rPr>
        <w:t>По искам о взыскании денежных средств установленная арбитражным судом мера обеспечения иска в одностороннем порядке</w:t>
      </w:r>
      <w:r w:rsidR="009109D7" w:rsidRPr="00433874">
        <w:rPr>
          <w:rFonts w:ascii="Times New Roman" w:hAnsi="Times New Roman" w:cs="Times New Roman"/>
          <w:bCs/>
          <w:sz w:val="24"/>
          <w:szCs w:val="24"/>
        </w:rPr>
        <w:t xml:space="preserve"> </w:t>
      </w:r>
      <w:r w:rsidRPr="00433874">
        <w:rPr>
          <w:rFonts w:ascii="Times New Roman" w:hAnsi="Times New Roman" w:cs="Times New Roman"/>
          <w:bCs/>
          <w:iCs/>
          <w:sz w:val="24"/>
          <w:szCs w:val="24"/>
        </w:rPr>
        <w:t>может быть изменена путем внесения на _________ арбитражного суда истребуемой истцом суммы.</w:t>
      </w:r>
    </w:p>
    <w:p w14:paraId="655A3776" w14:textId="77777777" w:rsidR="007F2FD5" w:rsidRPr="00433874"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510EA5CC" w14:textId="77777777"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9FB6D95" w14:textId="77777777" w:rsidR="009109D7" w:rsidRPr="00433874" w:rsidRDefault="00D72D24" w:rsidP="009109D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DA7CB3C" w14:textId="77777777" w:rsidR="00A60603" w:rsidRPr="00433874" w:rsidRDefault="00D72D24" w:rsidP="009109D7">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ООО «Светлячок» обратилось в арбитражный суд с иском к индивидуальному предпринимателю Василевскому А.А. о расторжении договора аренды. 10 октября 20</w:t>
      </w:r>
      <w:r w:rsidR="00251386" w:rsidRPr="00433874">
        <w:rPr>
          <w:rFonts w:ascii="Times New Roman" w:eastAsia="Times New Roman" w:hAnsi="Times New Roman" w:cs="Times New Roman"/>
          <w:sz w:val="24"/>
          <w:szCs w:val="24"/>
        </w:rPr>
        <w:t>22</w:t>
      </w:r>
      <w:r w:rsidRPr="00433874">
        <w:rPr>
          <w:rFonts w:ascii="Times New Roman" w:eastAsia="Times New Roman" w:hAnsi="Times New Roman" w:cs="Times New Roman"/>
          <w:sz w:val="24"/>
          <w:szCs w:val="24"/>
        </w:rPr>
        <w:t xml:space="preserve"> года в судебном заседании арбитражный суд объявил резолютивную часть решения об удовлетворении заявленных ООО «Светлячок» требований. Решение в полном объеме было подготовлено 18 октября 2022 года. Определите начало течения и окончания процессуального срока для предъявления апелляционной жалобы. Допущены ли судом нарушения процессуальных сроков?</w:t>
      </w:r>
    </w:p>
    <w:p w14:paraId="5DB4B9FE" w14:textId="77777777" w:rsidR="00997EB6" w:rsidRPr="00433874" w:rsidRDefault="00997EB6" w:rsidP="009109D7">
      <w:pPr>
        <w:shd w:val="clear" w:color="auto" w:fill="FFFFFF"/>
        <w:spacing w:after="0" w:line="240" w:lineRule="auto"/>
        <w:ind w:firstLine="708"/>
        <w:jc w:val="both"/>
        <w:rPr>
          <w:rFonts w:ascii="Times New Roman" w:hAnsi="Times New Roman" w:cs="Times New Roman"/>
          <w:b/>
          <w:sz w:val="24"/>
          <w:szCs w:val="24"/>
        </w:rPr>
      </w:pPr>
    </w:p>
    <w:p w14:paraId="352A7170" w14:textId="4D735C9C"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84E99DF" w14:textId="77777777" w:rsidR="009109D7" w:rsidRPr="00433874" w:rsidRDefault="00D72D24" w:rsidP="009109D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A71E517" w14:textId="77777777" w:rsidR="00AA34B6" w:rsidRPr="00433874" w:rsidRDefault="00D72D24" w:rsidP="009109D7">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Судья принял к производству исковое заявление индивидуального предпринимателя Березкина Л.В. к СМУ № 2 о взыскании задолженности по договору строительного подряда. Судья разъяснил ответчику право представления отзыва на исковое заявление. В предварительном судебном заседании судья повторно разъяснил ответчику право на представление отзыва на исковое заявление, обязанность по раскрытию доказательств, другие права и обязанности ответчика. Однако отзыв и доказательства, опровергающие требования истца, представлены не были. В судебном заседании ответчик представил отзыв на исковое заявление и доказательства, существенным образом влияющие на результаты рассмотрения дела.  Как следует поступить суду в сложившейся ситуации? Возможно ли квалифицировать действия ответчика как злоупотребление процессуальными правами? Назовите процессуально-правовые последствия злоупотребления процессуальными правами.</w:t>
      </w:r>
    </w:p>
    <w:p w14:paraId="650C9074" w14:textId="77777777" w:rsidR="00997EB6" w:rsidRPr="00433874" w:rsidRDefault="00997EB6" w:rsidP="00AA34B6">
      <w:pPr>
        <w:spacing w:after="0" w:line="240" w:lineRule="auto"/>
        <w:ind w:left="709"/>
        <w:jc w:val="both"/>
        <w:rPr>
          <w:rFonts w:ascii="Times New Roman" w:hAnsi="Times New Roman" w:cs="Times New Roman"/>
          <w:b/>
          <w:color w:val="FF0000"/>
          <w:sz w:val="24"/>
          <w:szCs w:val="24"/>
        </w:rPr>
      </w:pPr>
    </w:p>
    <w:tbl>
      <w:tblPr>
        <w:tblW w:w="5000" w:type="pct"/>
        <w:tblCellMar>
          <w:left w:w="0" w:type="dxa"/>
          <w:right w:w="0" w:type="dxa"/>
        </w:tblCellMar>
        <w:tblLook w:val="04A0" w:firstRow="1" w:lastRow="0" w:firstColumn="1" w:lastColumn="0" w:noHBand="0" w:noVBand="1"/>
      </w:tblPr>
      <w:tblGrid>
        <w:gridCol w:w="9281"/>
      </w:tblGrid>
      <w:tr w:rsidR="00855332" w:rsidRPr="00433874" w14:paraId="665D05B4" w14:textId="77777777" w:rsidTr="00D0582A">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D5EFCA"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28B03C13" w14:textId="77777777" w:rsidTr="00D0582A">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B0A4D5"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 xml:space="preserve">основы </w:t>
            </w:r>
            <w:r w:rsidRPr="00433874">
              <w:rPr>
                <w:rFonts w:ascii="Times New Roman" w:hAnsi="Times New Roman" w:cs="Times New Roman"/>
                <w:sz w:val="20"/>
                <w:szCs w:val="20"/>
              </w:rPr>
              <w:t>гражданского и арбитражного судопроизводства</w:t>
            </w:r>
          </w:p>
        </w:tc>
      </w:tr>
      <w:tr w:rsidR="00855332" w:rsidRPr="00433874" w14:paraId="11F20A61" w14:textId="77777777" w:rsidTr="00D0582A">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D5D54" w14:textId="77777777" w:rsidR="00EB0269" w:rsidRPr="00433874" w:rsidRDefault="00D72D24" w:rsidP="005468A9">
            <w:pPr>
              <w:spacing w:after="0" w:line="240" w:lineRule="auto"/>
              <w:jc w:val="both"/>
              <w:rPr>
                <w:b/>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433874" w14:paraId="3CCB6AE1" w14:textId="77777777" w:rsidTr="00D0582A">
        <w:trPr>
          <w:trHeight w:hRule="exact" w:val="6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84DAD2"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представления </w:t>
            </w:r>
            <w:r w:rsidRPr="00433874">
              <w:rPr>
                <w:rFonts w:ascii="Times New Roman" w:hAnsi="Times New Roman" w:cs="Times New Roman"/>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611942A1" w14:textId="77777777" w:rsidTr="00D0582A">
        <w:trPr>
          <w:trHeight w:hRule="exact" w:val="68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0033E" w14:textId="77777777" w:rsidR="00EB0269" w:rsidRPr="00433874" w:rsidRDefault="00D72D24" w:rsidP="005468A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lastRenderedPageBreak/>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211E03EA" w14:textId="77777777" w:rsidR="00EB0269" w:rsidRPr="00433874" w:rsidRDefault="00EB0269" w:rsidP="00EB0269">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14:paraId="1788F14A" w14:textId="77777777" w:rsidR="009109D7" w:rsidRPr="00433874" w:rsidRDefault="00D72D24" w:rsidP="00561C3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9D7015" w14:textId="77777777" w:rsidR="009109D7" w:rsidRPr="00433874" w:rsidRDefault="00D72D24"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1E1CB6A" w14:textId="77777777" w:rsidR="00EB0269" w:rsidRPr="00433874" w:rsidRDefault="00D72D24" w:rsidP="003A0E20">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3A0E20" w:rsidRPr="00433874">
        <w:rPr>
          <w:rFonts w:ascii="Times New Roman" w:eastAsia="Times New Roman" w:hAnsi="Times New Roman" w:cs="Times New Roman"/>
          <w:bCs/>
          <w:sz w:val="24"/>
          <w:szCs w:val="24"/>
        </w:rPr>
        <w:t>Представление арбитражному суду сведений об имеющих значение для разрешения требований и возражений, отстаивание в судебном споре своей правоты является принципом дела юридических фактах и необходимых доказательствах, поддержание своих</w:t>
      </w:r>
      <w:r w:rsidR="003A0E20" w:rsidRPr="00433874">
        <w:rPr>
          <w:rFonts w:ascii="Times New Roman" w:eastAsia="Times New Roman" w:hAnsi="Times New Roman" w:cs="Times New Roman"/>
          <w:b/>
          <w:bCs/>
          <w:sz w:val="24"/>
          <w:szCs w:val="24"/>
        </w:rPr>
        <w:t xml:space="preserve"> </w:t>
      </w:r>
    </w:p>
    <w:p w14:paraId="2E459007" w14:textId="77777777" w:rsidR="003A0E20" w:rsidRPr="00433874" w:rsidRDefault="00D72D24">
      <w:pPr>
        <w:pStyle w:val="a4"/>
        <w:numPr>
          <w:ilvl w:val="0"/>
          <w:numId w:val="6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объективной истины</w:t>
      </w:r>
    </w:p>
    <w:p w14:paraId="3DB3334F" w14:textId="77777777" w:rsidR="003A0E20" w:rsidRPr="00433874" w:rsidRDefault="00D72D24">
      <w:pPr>
        <w:pStyle w:val="a4"/>
        <w:numPr>
          <w:ilvl w:val="0"/>
          <w:numId w:val="6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гласности судопроизводства</w:t>
      </w:r>
    </w:p>
    <w:p w14:paraId="1EC44494" w14:textId="77777777" w:rsidR="003A0E20" w:rsidRPr="00433874" w:rsidRDefault="00D72D24">
      <w:pPr>
        <w:pStyle w:val="a4"/>
        <w:numPr>
          <w:ilvl w:val="0"/>
          <w:numId w:val="6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диспозитивности</w:t>
      </w:r>
    </w:p>
    <w:p w14:paraId="6A87A44D" w14:textId="77777777" w:rsidR="00EB0269" w:rsidRPr="00433874" w:rsidRDefault="00D72D24">
      <w:pPr>
        <w:pStyle w:val="a4"/>
        <w:numPr>
          <w:ilvl w:val="0"/>
          <w:numId w:val="6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состязательности</w:t>
      </w:r>
    </w:p>
    <w:p w14:paraId="70B70333" w14:textId="77777777" w:rsidR="003A0E20" w:rsidRPr="00433874" w:rsidRDefault="003A0E20" w:rsidP="003A0E20">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3802A494" w14:textId="77777777" w:rsidR="009109D7" w:rsidRPr="00433874" w:rsidRDefault="00D72D24" w:rsidP="00561C3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708EB7" w14:textId="77777777" w:rsidR="009109D7" w:rsidRPr="00433874" w:rsidRDefault="00D72D24"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11FF139" w14:textId="77777777" w:rsidR="00EE7A52" w:rsidRPr="00433874" w:rsidRDefault="00D72D24" w:rsidP="006624F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6624F5" w:rsidRPr="00433874">
        <w:rPr>
          <w:rFonts w:ascii="Times New Roman" w:eastAsia="Times New Roman" w:hAnsi="Times New Roman" w:cs="Times New Roman"/>
          <w:bCs/>
          <w:sz w:val="24"/>
          <w:szCs w:val="24"/>
        </w:rPr>
        <w:t>Компетентными пересматривать принятые арбитражным судом акты в связи с возникновением новых обстоятельств являются</w:t>
      </w:r>
    </w:p>
    <w:p w14:paraId="71760360" w14:textId="77777777" w:rsidR="006624F5" w:rsidRPr="00433874" w:rsidRDefault="00D72D24">
      <w:pPr>
        <w:pStyle w:val="a4"/>
        <w:numPr>
          <w:ilvl w:val="0"/>
          <w:numId w:val="62"/>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суд общей юрисдикции</w:t>
      </w:r>
    </w:p>
    <w:p w14:paraId="576C7AD3" w14:textId="77777777" w:rsidR="006624F5" w:rsidRPr="00433874" w:rsidRDefault="00D72D24">
      <w:pPr>
        <w:pStyle w:val="a4"/>
        <w:numPr>
          <w:ilvl w:val="0"/>
          <w:numId w:val="62"/>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председатель арбитражного суда или его заместитель</w:t>
      </w:r>
    </w:p>
    <w:p w14:paraId="77B0E1B7" w14:textId="77777777" w:rsidR="006624F5" w:rsidRPr="00433874" w:rsidRDefault="00D72D24">
      <w:pPr>
        <w:pStyle w:val="a4"/>
        <w:numPr>
          <w:ilvl w:val="0"/>
          <w:numId w:val="62"/>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арбитражный суд, принявший акт, который будет, подвергнут пересмотру</w:t>
      </w:r>
    </w:p>
    <w:p w14:paraId="57D02D5A" w14:textId="77777777" w:rsidR="00EE7A52" w:rsidRPr="00433874" w:rsidRDefault="00D72D24">
      <w:pPr>
        <w:pStyle w:val="a4"/>
        <w:numPr>
          <w:ilvl w:val="0"/>
          <w:numId w:val="62"/>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арбитражный суд высшей инстанции</w:t>
      </w:r>
    </w:p>
    <w:p w14:paraId="6868C9E8" w14:textId="77777777" w:rsidR="006624F5" w:rsidRPr="00433874" w:rsidRDefault="006624F5" w:rsidP="006624F5">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1716BEEC" w14:textId="77777777" w:rsidR="009109D7" w:rsidRPr="00433874" w:rsidRDefault="00D72D24" w:rsidP="00561C3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A71DF4" w14:textId="77777777" w:rsidR="009109D7" w:rsidRPr="00433874" w:rsidRDefault="00D72D24"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C34F8A6" w14:textId="77777777" w:rsidR="00EB0269" w:rsidRPr="00433874" w:rsidRDefault="00D72D24" w:rsidP="00EB026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6624F5" w:rsidRPr="00433874">
        <w:rPr>
          <w:rFonts w:ascii="Times New Roman" w:eastAsia="Times New Roman" w:hAnsi="Times New Roman" w:cs="Times New Roman"/>
          <w:bCs/>
          <w:sz w:val="24"/>
          <w:szCs w:val="24"/>
        </w:rPr>
        <w:t>До вынесения арбитражным судом решения по делу истец вправе изменить только</w:t>
      </w:r>
    </w:p>
    <w:p w14:paraId="2733DE6F" w14:textId="77777777" w:rsidR="006624F5" w:rsidRPr="00433874" w:rsidRDefault="00D72D24">
      <w:pPr>
        <w:pStyle w:val="a4"/>
        <w:numPr>
          <w:ilvl w:val="0"/>
          <w:numId w:val="63"/>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iCs/>
          <w:sz w:val="24"/>
          <w:szCs w:val="24"/>
        </w:rPr>
        <w:t>предмет или основание иска</w:t>
      </w:r>
    </w:p>
    <w:p w14:paraId="0BE911E8" w14:textId="77777777" w:rsidR="006624F5" w:rsidRPr="00433874" w:rsidRDefault="00D72D24">
      <w:pPr>
        <w:pStyle w:val="a4"/>
        <w:numPr>
          <w:ilvl w:val="0"/>
          <w:numId w:val="63"/>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предмет и основание иска</w:t>
      </w:r>
    </w:p>
    <w:p w14:paraId="0760B2FF" w14:textId="77777777" w:rsidR="006624F5" w:rsidRPr="00433874" w:rsidRDefault="00D72D24">
      <w:pPr>
        <w:pStyle w:val="a4"/>
        <w:numPr>
          <w:ilvl w:val="0"/>
          <w:numId w:val="63"/>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предмет иска</w:t>
      </w:r>
    </w:p>
    <w:p w14:paraId="23BF9F94" w14:textId="77777777" w:rsidR="00EB0269" w:rsidRPr="00433874" w:rsidRDefault="00D72D24">
      <w:pPr>
        <w:pStyle w:val="a4"/>
        <w:numPr>
          <w:ilvl w:val="0"/>
          <w:numId w:val="63"/>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основание иска</w:t>
      </w:r>
    </w:p>
    <w:p w14:paraId="0959BA6C" w14:textId="77777777" w:rsidR="00EE7A52" w:rsidRPr="00433874" w:rsidRDefault="00EE7A52" w:rsidP="00EE7A52">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525189EA" w14:textId="77777777" w:rsidR="009109D7" w:rsidRPr="00433874" w:rsidRDefault="00D72D24" w:rsidP="009109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D24B731" w14:textId="77777777" w:rsidR="009109D7" w:rsidRPr="00433874" w:rsidRDefault="00D72D24" w:rsidP="009109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24949CD5" w14:textId="77777777" w:rsidR="00EB0269" w:rsidRPr="00433874" w:rsidRDefault="00EB0269" w:rsidP="00EB0269">
      <w:pPr>
        <w:spacing w:after="0" w:line="240" w:lineRule="auto"/>
        <w:ind w:left="720"/>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824"/>
        <w:gridCol w:w="404"/>
        <w:gridCol w:w="6201"/>
      </w:tblGrid>
      <w:tr w:rsidR="00855332" w:rsidRPr="00433874" w14:paraId="773AA02B" w14:textId="77777777" w:rsidTr="009D2BDF">
        <w:tc>
          <w:tcPr>
            <w:tcW w:w="1498" w:type="pct"/>
          </w:tcPr>
          <w:p w14:paraId="74515C89" w14:textId="77777777" w:rsidR="009109D7" w:rsidRPr="00433874" w:rsidRDefault="00D72D24" w:rsidP="009109D7">
            <w:pPr>
              <w:tabs>
                <w:tab w:val="left" w:pos="330"/>
              </w:tabs>
              <w:ind w:left="284"/>
              <w:jc w:val="center"/>
              <w:rPr>
                <w:b/>
                <w:sz w:val="24"/>
                <w:szCs w:val="24"/>
              </w:rPr>
            </w:pPr>
            <w:r w:rsidRPr="00433874">
              <w:rPr>
                <w:b/>
                <w:sz w:val="24"/>
                <w:szCs w:val="24"/>
              </w:rPr>
              <w:t>Понятие</w:t>
            </w:r>
          </w:p>
        </w:tc>
        <w:tc>
          <w:tcPr>
            <w:tcW w:w="3502" w:type="pct"/>
            <w:gridSpan w:val="2"/>
          </w:tcPr>
          <w:p w14:paraId="7057E6B5" w14:textId="77777777" w:rsidR="009109D7" w:rsidRPr="00433874" w:rsidRDefault="00D72D24" w:rsidP="009109D7">
            <w:pPr>
              <w:jc w:val="center"/>
              <w:rPr>
                <w:sz w:val="24"/>
                <w:szCs w:val="24"/>
              </w:rPr>
            </w:pPr>
            <w:r w:rsidRPr="00433874">
              <w:rPr>
                <w:b/>
                <w:bCs/>
                <w:sz w:val="24"/>
                <w:szCs w:val="24"/>
              </w:rPr>
              <w:t>Трактовка понятия</w:t>
            </w:r>
          </w:p>
        </w:tc>
      </w:tr>
      <w:tr w:rsidR="00855332" w:rsidRPr="00433874" w14:paraId="7251D4EA" w14:textId="77777777" w:rsidTr="009D2BDF">
        <w:tc>
          <w:tcPr>
            <w:tcW w:w="1498" w:type="pct"/>
          </w:tcPr>
          <w:p w14:paraId="1F1F798D" w14:textId="77777777" w:rsidR="009109D7" w:rsidRPr="00433874" w:rsidRDefault="00D72D24">
            <w:pPr>
              <w:numPr>
                <w:ilvl w:val="0"/>
                <w:numId w:val="64"/>
              </w:numPr>
              <w:tabs>
                <w:tab w:val="left" w:pos="330"/>
              </w:tabs>
              <w:ind w:left="284" w:hanging="284"/>
              <w:jc w:val="both"/>
              <w:rPr>
                <w:b/>
                <w:sz w:val="24"/>
                <w:szCs w:val="24"/>
              </w:rPr>
            </w:pPr>
            <w:r w:rsidRPr="00433874">
              <w:rPr>
                <w:b/>
                <w:sz w:val="24"/>
                <w:szCs w:val="24"/>
              </w:rPr>
              <w:t>Мировое соглашение</w:t>
            </w:r>
          </w:p>
        </w:tc>
        <w:tc>
          <w:tcPr>
            <w:tcW w:w="214" w:type="pct"/>
          </w:tcPr>
          <w:p w14:paraId="1586C74E" w14:textId="77777777" w:rsidR="009109D7" w:rsidRPr="00433874" w:rsidRDefault="00D72D24" w:rsidP="005468A9">
            <w:pPr>
              <w:rPr>
                <w:b/>
                <w:sz w:val="24"/>
                <w:szCs w:val="24"/>
              </w:rPr>
            </w:pPr>
            <w:r w:rsidRPr="00433874">
              <w:rPr>
                <w:b/>
                <w:sz w:val="24"/>
                <w:szCs w:val="24"/>
              </w:rPr>
              <w:t>А</w:t>
            </w:r>
          </w:p>
        </w:tc>
        <w:tc>
          <w:tcPr>
            <w:tcW w:w="3289" w:type="pct"/>
          </w:tcPr>
          <w:p w14:paraId="6E98ADD6" w14:textId="77777777" w:rsidR="009109D7" w:rsidRPr="00433874" w:rsidRDefault="00D72D24" w:rsidP="005468A9">
            <w:pPr>
              <w:jc w:val="both"/>
              <w:rPr>
                <w:sz w:val="24"/>
                <w:szCs w:val="24"/>
              </w:rPr>
            </w:pPr>
            <w:r w:rsidRPr="00433874">
              <w:rPr>
                <w:sz w:val="24"/>
                <w:szCs w:val="24"/>
              </w:rPr>
              <w:t>принцип арбитражного процессуального права, в соответствии с которым суд обязан лично исследовать в судебном заседании все доказательства и заслушать объяснения всех лиц, до пущенных к участию в процессе</w:t>
            </w:r>
          </w:p>
        </w:tc>
      </w:tr>
      <w:tr w:rsidR="00855332" w:rsidRPr="00433874" w14:paraId="46D7DFE0" w14:textId="77777777" w:rsidTr="009D2BDF">
        <w:tc>
          <w:tcPr>
            <w:tcW w:w="1498" w:type="pct"/>
          </w:tcPr>
          <w:p w14:paraId="4861FDAF" w14:textId="77777777" w:rsidR="009109D7" w:rsidRPr="00433874" w:rsidRDefault="00D72D24">
            <w:pPr>
              <w:numPr>
                <w:ilvl w:val="0"/>
                <w:numId w:val="64"/>
              </w:numPr>
              <w:tabs>
                <w:tab w:val="left" w:pos="330"/>
              </w:tabs>
              <w:ind w:left="142" w:hanging="142"/>
              <w:jc w:val="both"/>
              <w:rPr>
                <w:b/>
                <w:sz w:val="24"/>
                <w:szCs w:val="24"/>
              </w:rPr>
            </w:pPr>
            <w:r w:rsidRPr="00433874">
              <w:rPr>
                <w:b/>
                <w:sz w:val="24"/>
                <w:szCs w:val="24"/>
              </w:rPr>
              <w:t>Непосредственность</w:t>
            </w:r>
          </w:p>
        </w:tc>
        <w:tc>
          <w:tcPr>
            <w:tcW w:w="214" w:type="pct"/>
          </w:tcPr>
          <w:p w14:paraId="724DF2F8" w14:textId="77777777" w:rsidR="009109D7" w:rsidRPr="00433874" w:rsidRDefault="00D72D24" w:rsidP="005468A9">
            <w:pPr>
              <w:rPr>
                <w:b/>
                <w:sz w:val="24"/>
                <w:szCs w:val="24"/>
              </w:rPr>
            </w:pPr>
            <w:r w:rsidRPr="00433874">
              <w:rPr>
                <w:b/>
                <w:sz w:val="24"/>
                <w:szCs w:val="24"/>
              </w:rPr>
              <w:t>Б</w:t>
            </w:r>
          </w:p>
        </w:tc>
        <w:tc>
          <w:tcPr>
            <w:tcW w:w="3289" w:type="pct"/>
          </w:tcPr>
          <w:p w14:paraId="336F107A" w14:textId="77777777" w:rsidR="009109D7" w:rsidRPr="00433874" w:rsidRDefault="00D72D24" w:rsidP="005468A9">
            <w:pPr>
              <w:jc w:val="both"/>
              <w:rPr>
                <w:sz w:val="24"/>
                <w:szCs w:val="24"/>
              </w:rPr>
            </w:pPr>
            <w:r w:rsidRPr="00433874">
              <w:rPr>
                <w:sz w:val="24"/>
                <w:szCs w:val="24"/>
              </w:rPr>
              <w:t>соглашение сторон о прекращении судебного спора на определенных условиях, чаще всего на основе взаимных уступок.</w:t>
            </w:r>
          </w:p>
        </w:tc>
      </w:tr>
      <w:tr w:rsidR="00855332" w:rsidRPr="00433874" w14:paraId="39623B23" w14:textId="77777777" w:rsidTr="009D2BDF">
        <w:tc>
          <w:tcPr>
            <w:tcW w:w="1498" w:type="pct"/>
          </w:tcPr>
          <w:p w14:paraId="62B4801F" w14:textId="77777777" w:rsidR="009109D7" w:rsidRPr="00433874" w:rsidRDefault="00D72D24">
            <w:pPr>
              <w:numPr>
                <w:ilvl w:val="0"/>
                <w:numId w:val="64"/>
              </w:numPr>
              <w:tabs>
                <w:tab w:val="left" w:pos="330"/>
              </w:tabs>
              <w:ind w:left="142" w:hanging="142"/>
              <w:jc w:val="both"/>
              <w:rPr>
                <w:b/>
                <w:sz w:val="24"/>
                <w:szCs w:val="24"/>
              </w:rPr>
            </w:pPr>
            <w:r w:rsidRPr="00433874">
              <w:rPr>
                <w:b/>
                <w:sz w:val="24"/>
                <w:szCs w:val="24"/>
              </w:rPr>
              <w:t>Презумпция</w:t>
            </w:r>
          </w:p>
        </w:tc>
        <w:tc>
          <w:tcPr>
            <w:tcW w:w="214" w:type="pct"/>
          </w:tcPr>
          <w:p w14:paraId="41A406BE" w14:textId="77777777" w:rsidR="009109D7" w:rsidRPr="00433874" w:rsidRDefault="00D72D24" w:rsidP="005468A9">
            <w:pPr>
              <w:rPr>
                <w:b/>
                <w:sz w:val="24"/>
                <w:szCs w:val="24"/>
              </w:rPr>
            </w:pPr>
            <w:r w:rsidRPr="00433874">
              <w:rPr>
                <w:b/>
                <w:sz w:val="24"/>
                <w:szCs w:val="24"/>
              </w:rPr>
              <w:t>В</w:t>
            </w:r>
          </w:p>
        </w:tc>
        <w:tc>
          <w:tcPr>
            <w:tcW w:w="3289" w:type="pct"/>
          </w:tcPr>
          <w:p w14:paraId="4CA38CED" w14:textId="77777777" w:rsidR="009109D7" w:rsidRPr="00433874" w:rsidRDefault="00D72D24" w:rsidP="005468A9">
            <w:pPr>
              <w:jc w:val="both"/>
              <w:rPr>
                <w:sz w:val="24"/>
                <w:szCs w:val="24"/>
              </w:rPr>
            </w:pPr>
            <w:r w:rsidRPr="00433874">
              <w:rPr>
                <w:sz w:val="24"/>
                <w:szCs w:val="24"/>
              </w:rPr>
              <w:t>относимость нуждающихся в государственно-властном разрешении споров о праве и иных юридических дел к ведению различных государственных, общественных, смешанных (государственно-общественных) органов и третейских судов</w:t>
            </w:r>
          </w:p>
        </w:tc>
      </w:tr>
      <w:tr w:rsidR="00855332" w:rsidRPr="00433874" w14:paraId="1EE2A18B" w14:textId="77777777" w:rsidTr="009D2BDF">
        <w:tc>
          <w:tcPr>
            <w:tcW w:w="1498" w:type="pct"/>
          </w:tcPr>
          <w:p w14:paraId="08837BCB" w14:textId="77777777" w:rsidR="009109D7" w:rsidRPr="00433874" w:rsidRDefault="00D72D24">
            <w:pPr>
              <w:numPr>
                <w:ilvl w:val="0"/>
                <w:numId w:val="64"/>
              </w:numPr>
              <w:tabs>
                <w:tab w:val="left" w:pos="330"/>
              </w:tabs>
              <w:ind w:left="142" w:hanging="142"/>
              <w:jc w:val="both"/>
              <w:rPr>
                <w:b/>
                <w:sz w:val="24"/>
                <w:szCs w:val="24"/>
              </w:rPr>
            </w:pPr>
            <w:r w:rsidRPr="00433874">
              <w:rPr>
                <w:b/>
                <w:sz w:val="24"/>
                <w:szCs w:val="24"/>
              </w:rPr>
              <w:t>Подведомственность</w:t>
            </w:r>
          </w:p>
        </w:tc>
        <w:tc>
          <w:tcPr>
            <w:tcW w:w="214" w:type="pct"/>
          </w:tcPr>
          <w:p w14:paraId="3730D890" w14:textId="77777777" w:rsidR="009109D7" w:rsidRPr="00433874" w:rsidRDefault="00D72D24" w:rsidP="005468A9">
            <w:pPr>
              <w:rPr>
                <w:b/>
                <w:sz w:val="24"/>
                <w:szCs w:val="24"/>
              </w:rPr>
            </w:pPr>
            <w:r w:rsidRPr="00433874">
              <w:rPr>
                <w:b/>
                <w:sz w:val="24"/>
                <w:szCs w:val="24"/>
              </w:rPr>
              <w:t>Г</w:t>
            </w:r>
          </w:p>
        </w:tc>
        <w:tc>
          <w:tcPr>
            <w:tcW w:w="3289" w:type="pct"/>
          </w:tcPr>
          <w:p w14:paraId="67F0E088" w14:textId="77777777" w:rsidR="009109D7" w:rsidRPr="00433874" w:rsidRDefault="00D72D24" w:rsidP="005468A9">
            <w:pPr>
              <w:jc w:val="both"/>
              <w:rPr>
                <w:sz w:val="24"/>
                <w:szCs w:val="24"/>
              </w:rPr>
            </w:pPr>
            <w:r w:rsidRPr="00433874">
              <w:rPr>
                <w:sz w:val="24"/>
                <w:szCs w:val="24"/>
              </w:rPr>
              <w:t xml:space="preserve">закрепленное в нормах права предположение о наличии </w:t>
            </w:r>
            <w:r w:rsidRPr="00433874">
              <w:rPr>
                <w:sz w:val="24"/>
                <w:szCs w:val="24"/>
              </w:rPr>
              <w:lastRenderedPageBreak/>
              <w:t>или отсутствии юридических фактов, основанное на связи между юридическими фактами и фактами наличными и подтверждаемое предшествующим опытом</w:t>
            </w:r>
          </w:p>
        </w:tc>
      </w:tr>
    </w:tbl>
    <w:p w14:paraId="775C06B1" w14:textId="77777777" w:rsidR="00EB0269" w:rsidRPr="00433874" w:rsidRDefault="00EB0269" w:rsidP="00EB0269">
      <w:pPr>
        <w:pStyle w:val="a4"/>
        <w:spacing w:after="0" w:line="240" w:lineRule="auto"/>
        <w:jc w:val="both"/>
        <w:rPr>
          <w:rFonts w:ascii="Times New Roman" w:hAnsi="Times New Roman" w:cs="Times New Roman"/>
          <w:b/>
          <w:bCs/>
          <w:color w:val="000000"/>
        </w:rPr>
      </w:pPr>
    </w:p>
    <w:p w14:paraId="2079B328" w14:textId="77777777" w:rsidR="009109D7" w:rsidRPr="00433874" w:rsidRDefault="00D72D24" w:rsidP="009109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7DACCEF" w14:textId="2E0EADD9" w:rsidR="009109D7" w:rsidRPr="00433874" w:rsidRDefault="009109D7" w:rsidP="009109D7">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56"/>
        <w:gridCol w:w="2357"/>
        <w:gridCol w:w="2357"/>
        <w:gridCol w:w="2359"/>
      </w:tblGrid>
      <w:tr w:rsidR="00855332" w:rsidRPr="00433874" w14:paraId="6E5438F8" w14:textId="77777777" w:rsidTr="00BF644F">
        <w:tc>
          <w:tcPr>
            <w:tcW w:w="1249" w:type="pct"/>
          </w:tcPr>
          <w:p w14:paraId="1FF4F100" w14:textId="77777777" w:rsidR="009109D7" w:rsidRPr="00433874" w:rsidRDefault="00D72D24" w:rsidP="00BF644F">
            <w:pPr>
              <w:pStyle w:val="a4"/>
              <w:ind w:left="0"/>
              <w:jc w:val="center"/>
              <w:rPr>
                <w:b/>
                <w:sz w:val="24"/>
                <w:szCs w:val="24"/>
              </w:rPr>
            </w:pPr>
            <w:r w:rsidRPr="00433874">
              <w:rPr>
                <w:b/>
                <w:sz w:val="24"/>
                <w:szCs w:val="24"/>
              </w:rPr>
              <w:t>1</w:t>
            </w:r>
          </w:p>
        </w:tc>
        <w:tc>
          <w:tcPr>
            <w:tcW w:w="1250" w:type="pct"/>
          </w:tcPr>
          <w:p w14:paraId="12CE505D" w14:textId="77777777" w:rsidR="009109D7" w:rsidRPr="00433874" w:rsidRDefault="00D72D24" w:rsidP="00BF644F">
            <w:pPr>
              <w:pStyle w:val="a4"/>
              <w:ind w:left="0"/>
              <w:jc w:val="center"/>
              <w:rPr>
                <w:b/>
                <w:sz w:val="24"/>
                <w:szCs w:val="24"/>
              </w:rPr>
            </w:pPr>
            <w:r w:rsidRPr="00433874">
              <w:rPr>
                <w:b/>
                <w:sz w:val="24"/>
                <w:szCs w:val="24"/>
              </w:rPr>
              <w:t>2</w:t>
            </w:r>
          </w:p>
        </w:tc>
        <w:tc>
          <w:tcPr>
            <w:tcW w:w="1250" w:type="pct"/>
          </w:tcPr>
          <w:p w14:paraId="0FEDBE94" w14:textId="77777777" w:rsidR="009109D7" w:rsidRPr="00433874" w:rsidRDefault="00D72D24" w:rsidP="00BF644F">
            <w:pPr>
              <w:pStyle w:val="a4"/>
              <w:ind w:left="0"/>
              <w:jc w:val="center"/>
              <w:rPr>
                <w:b/>
                <w:sz w:val="24"/>
                <w:szCs w:val="24"/>
              </w:rPr>
            </w:pPr>
            <w:r w:rsidRPr="00433874">
              <w:rPr>
                <w:b/>
                <w:sz w:val="24"/>
                <w:szCs w:val="24"/>
              </w:rPr>
              <w:t>3</w:t>
            </w:r>
          </w:p>
        </w:tc>
        <w:tc>
          <w:tcPr>
            <w:tcW w:w="1251" w:type="pct"/>
          </w:tcPr>
          <w:p w14:paraId="2EB4EF7C" w14:textId="77777777" w:rsidR="009109D7" w:rsidRPr="00433874" w:rsidRDefault="00D72D24" w:rsidP="00BF644F">
            <w:pPr>
              <w:pStyle w:val="a4"/>
              <w:ind w:left="0"/>
              <w:jc w:val="center"/>
              <w:rPr>
                <w:b/>
                <w:sz w:val="24"/>
                <w:szCs w:val="24"/>
              </w:rPr>
            </w:pPr>
            <w:r w:rsidRPr="00433874">
              <w:rPr>
                <w:b/>
                <w:sz w:val="24"/>
                <w:szCs w:val="24"/>
              </w:rPr>
              <w:t>4</w:t>
            </w:r>
          </w:p>
        </w:tc>
      </w:tr>
      <w:tr w:rsidR="00855332" w:rsidRPr="00433874" w14:paraId="28D29E3D" w14:textId="77777777" w:rsidTr="00BF644F">
        <w:tc>
          <w:tcPr>
            <w:tcW w:w="1249" w:type="pct"/>
          </w:tcPr>
          <w:p w14:paraId="301A6287" w14:textId="4D62D667" w:rsidR="009109D7" w:rsidRPr="00433874" w:rsidRDefault="009109D7" w:rsidP="00BF644F">
            <w:pPr>
              <w:pStyle w:val="a4"/>
              <w:ind w:left="0"/>
              <w:jc w:val="center"/>
              <w:rPr>
                <w:b/>
                <w:sz w:val="24"/>
                <w:szCs w:val="24"/>
              </w:rPr>
            </w:pPr>
          </w:p>
        </w:tc>
        <w:tc>
          <w:tcPr>
            <w:tcW w:w="1250" w:type="pct"/>
          </w:tcPr>
          <w:p w14:paraId="7F42A630" w14:textId="1070AB28" w:rsidR="009109D7" w:rsidRPr="00433874" w:rsidRDefault="009109D7" w:rsidP="00BF644F">
            <w:pPr>
              <w:pStyle w:val="a4"/>
              <w:ind w:left="0"/>
              <w:jc w:val="center"/>
              <w:rPr>
                <w:b/>
                <w:sz w:val="24"/>
                <w:szCs w:val="24"/>
              </w:rPr>
            </w:pPr>
          </w:p>
        </w:tc>
        <w:tc>
          <w:tcPr>
            <w:tcW w:w="1250" w:type="pct"/>
          </w:tcPr>
          <w:p w14:paraId="3AEE74C7" w14:textId="4830BA87" w:rsidR="009109D7" w:rsidRPr="00433874" w:rsidRDefault="009109D7" w:rsidP="00BF644F">
            <w:pPr>
              <w:pStyle w:val="a4"/>
              <w:ind w:left="0"/>
              <w:jc w:val="center"/>
              <w:rPr>
                <w:b/>
                <w:sz w:val="24"/>
                <w:szCs w:val="24"/>
              </w:rPr>
            </w:pPr>
          </w:p>
        </w:tc>
        <w:tc>
          <w:tcPr>
            <w:tcW w:w="1251" w:type="pct"/>
          </w:tcPr>
          <w:p w14:paraId="6902BB26" w14:textId="04303367" w:rsidR="009109D7" w:rsidRPr="00433874" w:rsidRDefault="009109D7" w:rsidP="00BF644F">
            <w:pPr>
              <w:pStyle w:val="a4"/>
              <w:ind w:left="0"/>
              <w:jc w:val="center"/>
              <w:rPr>
                <w:b/>
                <w:sz w:val="24"/>
                <w:szCs w:val="24"/>
              </w:rPr>
            </w:pPr>
          </w:p>
        </w:tc>
      </w:tr>
    </w:tbl>
    <w:p w14:paraId="330D402F" w14:textId="77777777" w:rsidR="009109D7" w:rsidRPr="00433874" w:rsidRDefault="009109D7" w:rsidP="009109D7">
      <w:pPr>
        <w:spacing w:after="0" w:line="240" w:lineRule="auto"/>
        <w:jc w:val="both"/>
        <w:rPr>
          <w:rFonts w:ascii="Times New Roman" w:hAnsi="Times New Roman" w:cs="Times New Roman"/>
          <w:b/>
          <w:bCs/>
          <w:color w:val="000000"/>
          <w:sz w:val="24"/>
          <w:szCs w:val="24"/>
        </w:rPr>
      </w:pPr>
    </w:p>
    <w:p w14:paraId="1E64237E" w14:textId="77777777"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2B25924" w14:textId="77777777" w:rsidR="009109D7" w:rsidRPr="00433874" w:rsidRDefault="00D72D24" w:rsidP="009109D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F126EAE" w14:textId="77777777" w:rsidR="00EE7A52" w:rsidRPr="00433874" w:rsidRDefault="00D72D24" w:rsidP="009109D7">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 xml:space="preserve">Увеличение размера искового требования по просьбе истца допускается </w:t>
      </w:r>
      <w:r w:rsidRPr="00433874">
        <w:rPr>
          <w:rFonts w:ascii="Times New Roman" w:eastAsia="Times New Roman" w:hAnsi="Times New Roman" w:cs="Times New Roman"/>
          <w:bCs/>
          <w:iCs/>
          <w:sz w:val="24"/>
          <w:szCs w:val="24"/>
        </w:rPr>
        <w:t>до вынесения решения по делу в суде ________ инстанции</w:t>
      </w:r>
      <w:r w:rsidRPr="00433874">
        <w:rPr>
          <w:rFonts w:ascii="Times New Roman" w:eastAsia="Times New Roman" w:hAnsi="Times New Roman" w:cs="Times New Roman"/>
          <w:b/>
          <w:bCs/>
          <w:sz w:val="24"/>
          <w:szCs w:val="24"/>
        </w:rPr>
        <w:t>.</w:t>
      </w:r>
    </w:p>
    <w:p w14:paraId="3F40B2BB" w14:textId="77777777" w:rsidR="007F2FD5" w:rsidRPr="00433874"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30157AB7" w14:textId="77777777" w:rsidR="009109D7" w:rsidRPr="00433874" w:rsidRDefault="00D72D24" w:rsidP="009109D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3117C99" w14:textId="77777777" w:rsidR="009109D7" w:rsidRPr="00433874" w:rsidRDefault="00D72D24" w:rsidP="009109D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0E5C351" w14:textId="77777777" w:rsidR="006624F5" w:rsidRPr="00433874" w:rsidRDefault="00D72D24" w:rsidP="009109D7">
      <w:pPr>
        <w:spacing w:after="0" w:line="240" w:lineRule="auto"/>
        <w:ind w:firstLine="426"/>
        <w:jc w:val="both"/>
        <w:rPr>
          <w:rFonts w:ascii="Times New Roman" w:hAnsi="Times New Roman" w:cs="Times New Roman"/>
          <w:bCs/>
          <w:iCs/>
          <w:sz w:val="24"/>
          <w:szCs w:val="24"/>
        </w:rPr>
      </w:pPr>
      <w:r w:rsidRPr="00433874">
        <w:rPr>
          <w:rFonts w:ascii="Times New Roman" w:hAnsi="Times New Roman" w:cs="Times New Roman"/>
          <w:b/>
          <w:bCs/>
          <w:sz w:val="24"/>
          <w:szCs w:val="24"/>
        </w:rPr>
        <w:t>________</w:t>
      </w:r>
      <w:r w:rsidRPr="00433874">
        <w:rPr>
          <w:rFonts w:ascii="Times New Roman" w:hAnsi="Times New Roman" w:cs="Times New Roman"/>
          <w:bCs/>
          <w:sz w:val="24"/>
          <w:szCs w:val="24"/>
        </w:rPr>
        <w:t xml:space="preserve"> иммунитет иностранного государства означает недопустимость </w:t>
      </w:r>
      <w:r w:rsidRPr="00433874">
        <w:rPr>
          <w:rFonts w:ascii="Times New Roman" w:hAnsi="Times New Roman" w:cs="Times New Roman"/>
          <w:bCs/>
          <w:iCs/>
          <w:sz w:val="24"/>
          <w:szCs w:val="24"/>
        </w:rPr>
        <w:t>привлечения его в арбитражное судопроизводство в качестве ответчика или третьего лица, наложения ареста на принадлежащее ему имущество, принятия других мер обеспечения искового требования и запрет обращения взыскания на имущество иностранного государства в порядке принудительного исполнения решения арбитражного суда.</w:t>
      </w:r>
    </w:p>
    <w:p w14:paraId="03CF5A2F" w14:textId="77777777" w:rsidR="007F2FD5" w:rsidRPr="00433874" w:rsidRDefault="007F2FD5" w:rsidP="00432AE1">
      <w:pPr>
        <w:shd w:val="clear" w:color="auto" w:fill="FFFFFF"/>
        <w:spacing w:after="0" w:line="240" w:lineRule="auto"/>
        <w:ind w:firstLine="708"/>
        <w:jc w:val="both"/>
        <w:rPr>
          <w:rFonts w:ascii="Times New Roman" w:hAnsi="Times New Roman" w:cs="Times New Roman"/>
          <w:b/>
          <w:sz w:val="24"/>
          <w:szCs w:val="24"/>
        </w:rPr>
      </w:pPr>
    </w:p>
    <w:p w14:paraId="44C3611D" w14:textId="77777777" w:rsidR="00432AE1" w:rsidRPr="00433874" w:rsidRDefault="00D72D24" w:rsidP="00432AE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6717D8A" w14:textId="77777777" w:rsidR="00432AE1" w:rsidRPr="00433874" w:rsidRDefault="00D72D24" w:rsidP="00432AE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AE9CF1B" w14:textId="77777777" w:rsidR="00730D5E" w:rsidRPr="00433874" w:rsidRDefault="00D72D24" w:rsidP="009109D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Определите подведомственность спора:</w:t>
      </w:r>
    </w:p>
    <w:p w14:paraId="16BB0C96" w14:textId="77777777" w:rsidR="00730D5E" w:rsidRPr="00433874" w:rsidRDefault="00D72D24" w:rsidP="000F5507">
      <w:pPr>
        <w:spacing w:after="0" w:line="240" w:lineRule="auto"/>
        <w:ind w:left="426"/>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требование акционера АО «Искра» Петрова И.И. о признании договора купли-продажи акций его соседу Бывалому С.С. недействительным;</w:t>
      </w:r>
    </w:p>
    <w:p w14:paraId="20DE9ECD" w14:textId="77777777" w:rsidR="00730D5E" w:rsidRPr="00433874" w:rsidRDefault="00D72D24" w:rsidP="000F5507">
      <w:pPr>
        <w:spacing w:after="0" w:line="240" w:lineRule="auto"/>
        <w:ind w:left="426"/>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требование предпринимателя </w:t>
      </w:r>
      <w:proofErr w:type="spellStart"/>
      <w:r w:rsidRPr="00433874">
        <w:rPr>
          <w:rFonts w:ascii="Times New Roman" w:eastAsia="Times New Roman" w:hAnsi="Times New Roman" w:cs="Times New Roman"/>
          <w:sz w:val="24"/>
          <w:szCs w:val="24"/>
        </w:rPr>
        <w:t>Горбункова</w:t>
      </w:r>
      <w:proofErr w:type="spellEnd"/>
      <w:r w:rsidRPr="00433874">
        <w:rPr>
          <w:rFonts w:ascii="Times New Roman" w:eastAsia="Times New Roman" w:hAnsi="Times New Roman" w:cs="Times New Roman"/>
          <w:sz w:val="24"/>
          <w:szCs w:val="24"/>
        </w:rPr>
        <w:t xml:space="preserve"> С.С. о защите чести и деловой репутации к газете «Новости»;</w:t>
      </w:r>
    </w:p>
    <w:p w14:paraId="177EDCD1" w14:textId="77777777" w:rsidR="00730D5E" w:rsidRPr="00433874" w:rsidRDefault="00D72D24" w:rsidP="000F5507">
      <w:pPr>
        <w:spacing w:after="0" w:line="240" w:lineRule="auto"/>
        <w:ind w:left="426"/>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требование </w:t>
      </w:r>
      <w:proofErr w:type="spellStart"/>
      <w:r w:rsidRPr="00433874">
        <w:rPr>
          <w:rFonts w:ascii="Times New Roman" w:eastAsia="Times New Roman" w:hAnsi="Times New Roman" w:cs="Times New Roman"/>
          <w:sz w:val="24"/>
          <w:szCs w:val="24"/>
        </w:rPr>
        <w:t>Незнайкиной</w:t>
      </w:r>
      <w:proofErr w:type="spellEnd"/>
      <w:r w:rsidRPr="00433874">
        <w:rPr>
          <w:rFonts w:ascii="Times New Roman" w:eastAsia="Times New Roman" w:hAnsi="Times New Roman" w:cs="Times New Roman"/>
          <w:sz w:val="24"/>
          <w:szCs w:val="24"/>
        </w:rPr>
        <w:t xml:space="preserve"> А.А. о признании несостоятельным АО «Турист»;</w:t>
      </w:r>
    </w:p>
    <w:p w14:paraId="78E9F632" w14:textId="77777777" w:rsidR="00730D5E" w:rsidRPr="00433874" w:rsidRDefault="00D72D24" w:rsidP="000F5507">
      <w:pPr>
        <w:spacing w:after="0" w:line="240" w:lineRule="auto"/>
        <w:ind w:left="426"/>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требование ООО «Родник» о признании должника АО «Источник» несостоятельным;</w:t>
      </w:r>
    </w:p>
    <w:p w14:paraId="4296C5D0" w14:textId="77777777" w:rsidR="00730D5E" w:rsidRPr="00433874" w:rsidRDefault="00D72D24" w:rsidP="000F5507">
      <w:pPr>
        <w:spacing w:after="0" w:line="240" w:lineRule="auto"/>
        <w:ind w:left="426"/>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требование налогового органа о взыскании недоимки по налогу на прибыль с индивидуального предпринимателя Васильева Г.Д.</w:t>
      </w:r>
    </w:p>
    <w:p w14:paraId="16563755" w14:textId="77777777" w:rsidR="00432AE1" w:rsidRPr="00433874" w:rsidRDefault="00432AE1" w:rsidP="00432AE1">
      <w:pPr>
        <w:shd w:val="clear" w:color="auto" w:fill="FFFFFF"/>
        <w:spacing w:after="0" w:line="240" w:lineRule="auto"/>
        <w:ind w:firstLine="708"/>
        <w:jc w:val="both"/>
        <w:rPr>
          <w:rFonts w:ascii="Times New Roman" w:hAnsi="Times New Roman" w:cs="Times New Roman"/>
          <w:b/>
          <w:sz w:val="24"/>
          <w:szCs w:val="24"/>
        </w:rPr>
      </w:pPr>
    </w:p>
    <w:p w14:paraId="04958030" w14:textId="77777777" w:rsidR="00432AE1" w:rsidRPr="00433874" w:rsidRDefault="00D72D24" w:rsidP="00432AE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6636FC6" w14:textId="77777777" w:rsidR="00432AE1" w:rsidRPr="00433874" w:rsidRDefault="00D72D24" w:rsidP="00432AE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FC403ED" w14:textId="77777777" w:rsidR="00F04940" w:rsidRPr="00433874" w:rsidRDefault="00D72D24" w:rsidP="00432AE1">
      <w:pPr>
        <w:spacing w:after="0" w:line="240" w:lineRule="auto"/>
        <w:ind w:firstLine="708"/>
        <w:rPr>
          <w:rFonts w:ascii="Times New Roman" w:hAnsi="Times New Roman"/>
          <w:sz w:val="24"/>
          <w:szCs w:val="24"/>
        </w:rPr>
      </w:pPr>
      <w:r w:rsidRPr="00433874">
        <w:rPr>
          <w:rFonts w:ascii="Times New Roman" w:hAnsi="Times New Roman"/>
          <w:sz w:val="24"/>
          <w:szCs w:val="24"/>
        </w:rPr>
        <w:t>Арбитражный суд в ходе рассмотрения дела выяснил, что иск предъявлен ненадлежащим истцом.</w:t>
      </w:r>
      <w:r w:rsidRPr="00433874">
        <w:rPr>
          <w:rFonts w:ascii="Times New Roman" w:hAnsi="Times New Roman"/>
          <w:sz w:val="24"/>
          <w:szCs w:val="24"/>
        </w:rPr>
        <w:br/>
        <w:t>Вправе ли суд заменить ненадлежащего истца?</w:t>
      </w:r>
    </w:p>
    <w:p w14:paraId="500F5171" w14:textId="77777777" w:rsidR="00A60603" w:rsidRPr="00433874" w:rsidRDefault="00A60603" w:rsidP="004E0A3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14:paraId="5C90F6E4" w14:textId="77777777" w:rsidR="004E0A3A" w:rsidRPr="00433874" w:rsidRDefault="004E0A3A" w:rsidP="004E0A3A">
      <w:pPr>
        <w:rPr>
          <w:rFonts w:ascii="Times New Roman" w:eastAsia="Times New Roman" w:hAnsi="Times New Roman" w:cs="Times New Roman"/>
          <w:i/>
          <w:sz w:val="24"/>
          <w:szCs w:val="24"/>
        </w:rPr>
      </w:pPr>
    </w:p>
    <w:p w14:paraId="405C78D9" w14:textId="77777777" w:rsidR="00A716B0" w:rsidRPr="00433874"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433874" w:rsidSect="008840D0">
          <w:pgSz w:w="11906" w:h="16838"/>
          <w:pgMar w:top="1134" w:right="850" w:bottom="1134" w:left="1843" w:header="0" w:footer="0" w:gutter="0"/>
          <w:cols w:space="708"/>
          <w:docGrid w:linePitch="360"/>
        </w:sectPr>
      </w:pPr>
    </w:p>
    <w:p w14:paraId="3694E583"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5504" behindDoc="1" locked="0" layoutInCell="1" allowOverlap="1" wp14:anchorId="2BA3005C" wp14:editId="585E34E9">
            <wp:simplePos x="0" y="0"/>
            <wp:positionH relativeFrom="column">
              <wp:posOffset>-895985</wp:posOffset>
            </wp:positionH>
            <wp:positionV relativeFrom="paragraph">
              <wp:posOffset>-864562</wp:posOffset>
            </wp:positionV>
            <wp:extent cx="7604760" cy="10753725"/>
            <wp:effectExtent l="0" t="0" r="0" b="9525"/>
            <wp:wrapNone/>
            <wp:docPr id="160690193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193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935B3C7" w14:textId="77777777" w:rsidR="003E5511" w:rsidRPr="00433874" w:rsidRDefault="00000000" w:rsidP="003E5511">
      <w:pPr>
        <w:pStyle w:val="11"/>
        <w:spacing w:line="276" w:lineRule="auto"/>
      </w:pPr>
      <w:r>
        <w:rPr>
          <w:noProof/>
        </w:rPr>
        <w:pict w14:anchorId="000B48DF">
          <v:rect id="_x0000_s2075" style="position:absolute;left:0;text-align:left;margin-left:-36.2pt;margin-top:201.55pt;width:525.75pt;height:340.05pt;z-index:25165568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6DF7F43B" w14:textId="77777777" w:rsidR="0005605E" w:rsidRDefault="0005605E" w:rsidP="003E5511">
                  <w:pPr>
                    <w:jc w:val="center"/>
                    <w:rPr>
                      <w:b/>
                      <w:i/>
                      <w:color w:val="365F91" w:themeColor="accent1" w:themeShade="BF"/>
                      <w:sz w:val="56"/>
                      <w:szCs w:val="96"/>
                    </w:rPr>
                  </w:pPr>
                </w:p>
                <w:p w14:paraId="5C615AD1" w14:textId="608BCF39"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DE5E69C"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Трудовое право</w:t>
                  </w:r>
                  <w:r w:rsidRPr="00A626E8">
                    <w:rPr>
                      <w:b/>
                      <w:i/>
                      <w:color w:val="0070C0"/>
                      <w:sz w:val="56"/>
                      <w:szCs w:val="56"/>
                    </w:rPr>
                    <w:t>»</w:t>
                  </w:r>
                </w:p>
                <w:p w14:paraId="17CCAA9E"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BF74BF5">
          <v:rect id="_x0000_s2076" style="position:absolute;left:0;text-align:left;margin-left:-26.65pt;margin-top:371.45pt;width:525.75pt;height:126.75pt;z-index:25165465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EA4A85A"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6C3E7CF5"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16"/>
          <w:headerReference w:type="default" r:id="rId117"/>
          <w:footerReference w:type="even" r:id="rId118"/>
          <w:footerReference w:type="default" r:id="rId119"/>
          <w:headerReference w:type="first" r:id="rId120"/>
          <w:footerReference w:type="first" r:id="rId121"/>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0C93DE12" w14:textId="77777777" w:rsidTr="00D0582A">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D03DB1" w14:textId="77777777" w:rsidR="00090CAC" w:rsidRPr="00433874" w:rsidRDefault="00D72D24" w:rsidP="00591833">
            <w:pPr>
              <w:jc w:val="center"/>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ОПК-4:</w:t>
            </w:r>
            <w:r w:rsidRPr="00433874">
              <w:rPr>
                <w:rFonts w:ascii="Times New Roman" w:eastAsia="Times New Roman" w:hAnsi="Times New Roman" w:cs="Times New Roman"/>
                <w:b/>
                <w:kern w:val="1"/>
                <w:sz w:val="24"/>
                <w:szCs w:val="24"/>
                <w:lang w:bidi="hi-IN"/>
              </w:rPr>
              <w:t xml:space="preserve"> Способен профессионально толковать нормы права</w:t>
            </w:r>
          </w:p>
          <w:p w14:paraId="5BDBA889" w14:textId="77777777" w:rsidR="00090CAC" w:rsidRPr="00433874"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14DD65B7"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6915E11A" w14:textId="77777777" w:rsidTr="00D0582A">
        <w:trPr>
          <w:trHeight w:hRule="exact" w:val="3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FBB220C" w14:textId="77777777" w:rsidR="00E86CA3"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49161073" w14:textId="77777777" w:rsidTr="00D0582A">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698BE0" w14:textId="77777777" w:rsidR="00E86CA3" w:rsidRPr="00433874" w:rsidRDefault="00D72D24" w:rsidP="00030578">
            <w:pPr>
              <w:widowControl w:val="0"/>
              <w:spacing w:after="0" w:line="240" w:lineRule="auto"/>
              <w:ind w:left="-14"/>
              <w:jc w:val="both"/>
              <w:rPr>
                <w:rFonts w:ascii="Times New Roman" w:hAnsi="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bCs/>
                <w:sz w:val="24"/>
                <w:szCs w:val="24"/>
              </w:rPr>
              <w:t xml:space="preserve"> основные способы толкования правовых норм</w:t>
            </w:r>
          </w:p>
          <w:p w14:paraId="7727B34A" w14:textId="77777777" w:rsidR="00E86CA3" w:rsidRPr="00433874" w:rsidRDefault="00E86CA3" w:rsidP="00E86CA3">
            <w:pPr>
              <w:widowControl w:val="0"/>
              <w:spacing w:after="0" w:line="240" w:lineRule="auto"/>
              <w:ind w:left="-14"/>
              <w:jc w:val="both"/>
              <w:rPr>
                <w:rFonts w:ascii="Times New Roman" w:hAnsi="Times New Roman" w:cs="Times New Roman"/>
                <w:sz w:val="24"/>
                <w:szCs w:val="24"/>
              </w:rPr>
            </w:pPr>
          </w:p>
        </w:tc>
      </w:tr>
      <w:tr w:rsidR="00855332" w:rsidRPr="00433874" w14:paraId="75446704" w14:textId="77777777" w:rsidTr="00D0582A">
        <w:trPr>
          <w:trHeight w:hRule="exact" w:val="26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E81DB46" w14:textId="77777777" w:rsidR="00E86CA3" w:rsidRPr="00433874" w:rsidRDefault="00D72D24" w:rsidP="00030578">
            <w:pPr>
              <w:widowControl w:val="0"/>
              <w:spacing w:after="0" w:line="240" w:lineRule="auto"/>
              <w:ind w:left="-14"/>
              <w:jc w:val="both"/>
              <w:rPr>
                <w:rFonts w:ascii="Times New Roman" w:hAnsi="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b/>
                <w:color w:val="000000"/>
                <w:sz w:val="24"/>
                <w:szCs w:val="24"/>
              </w:rPr>
              <w:t>:</w:t>
            </w:r>
            <w:r w:rsidRPr="00433874">
              <w:rPr>
                <w:rFonts w:ascii="Times New Roman" w:hAnsi="Times New Roman"/>
                <w:bCs/>
                <w:sz w:val="24"/>
                <w:szCs w:val="24"/>
              </w:rPr>
              <w:t xml:space="preserve"> толковать правовые нормы</w:t>
            </w:r>
          </w:p>
          <w:p w14:paraId="06C601EC" w14:textId="77777777" w:rsidR="00E86CA3" w:rsidRPr="00433874" w:rsidRDefault="00E86CA3" w:rsidP="00E86CA3">
            <w:pPr>
              <w:widowControl w:val="0"/>
              <w:spacing w:after="0" w:line="240" w:lineRule="auto"/>
              <w:ind w:left="-14"/>
              <w:jc w:val="both"/>
              <w:rPr>
                <w:rFonts w:ascii="Times New Roman" w:hAnsi="Times New Roman" w:cs="Times New Roman"/>
                <w:sz w:val="24"/>
                <w:szCs w:val="24"/>
              </w:rPr>
            </w:pPr>
          </w:p>
        </w:tc>
      </w:tr>
      <w:tr w:rsidR="00855332" w:rsidRPr="00433874" w14:paraId="5BCF3DEB" w14:textId="77777777" w:rsidTr="00D0582A">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C30EBB4" w14:textId="77777777" w:rsidR="00E86CA3"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толкования</w:t>
            </w:r>
            <w:r w:rsidRPr="00433874">
              <w:rPr>
                <w:rFonts w:hAnsi="Times New Roman"/>
                <w:bCs/>
                <w:sz w:val="24"/>
                <w:szCs w:val="24"/>
              </w:rPr>
              <w:t xml:space="preserve"> </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норм</w:t>
            </w:r>
            <w:r w:rsidRPr="00433874">
              <w:rPr>
                <w:rFonts w:hAnsi="Times New Roman"/>
                <w:bCs/>
                <w:sz w:val="24"/>
                <w:szCs w:val="24"/>
              </w:rPr>
              <w:t xml:space="preserve"> </w:t>
            </w:r>
            <w:r w:rsidRPr="00433874">
              <w:rPr>
                <w:rFonts w:hAnsi="Times New Roman"/>
                <w:bCs/>
                <w:sz w:val="24"/>
                <w:szCs w:val="24"/>
              </w:rPr>
              <w:t>применительно</w:t>
            </w:r>
            <w:r w:rsidRPr="00433874">
              <w:rPr>
                <w:rFonts w:hAnsi="Times New Roman"/>
                <w:bCs/>
                <w:sz w:val="24"/>
                <w:szCs w:val="24"/>
              </w:rPr>
              <w:t xml:space="preserve"> </w:t>
            </w:r>
            <w:r w:rsidRPr="00433874">
              <w:rPr>
                <w:rFonts w:hAnsi="Times New Roman"/>
                <w:bCs/>
                <w:sz w:val="24"/>
                <w:szCs w:val="24"/>
              </w:rPr>
              <w:t>к</w:t>
            </w:r>
            <w:r w:rsidRPr="00433874">
              <w:rPr>
                <w:rFonts w:hAnsi="Times New Roman"/>
                <w:bCs/>
                <w:sz w:val="24"/>
                <w:szCs w:val="24"/>
              </w:rPr>
              <w:t xml:space="preserve"> </w:t>
            </w:r>
            <w:r w:rsidRPr="00433874">
              <w:rPr>
                <w:rFonts w:hAnsi="Times New Roman"/>
                <w:bCs/>
                <w:sz w:val="24"/>
                <w:szCs w:val="24"/>
              </w:rPr>
              <w:t>конкретной</w:t>
            </w:r>
            <w:r w:rsidRPr="00433874">
              <w:rPr>
                <w:rFonts w:hAnsi="Times New Roman"/>
                <w:bCs/>
                <w:sz w:val="24"/>
                <w:szCs w:val="24"/>
              </w:rPr>
              <w:t xml:space="preserve"> </w:t>
            </w:r>
            <w:r w:rsidRPr="00433874">
              <w:rPr>
                <w:rFonts w:hAnsi="Times New Roman"/>
                <w:bCs/>
                <w:sz w:val="24"/>
                <w:szCs w:val="24"/>
              </w:rPr>
              <w:t>ситуации</w:t>
            </w:r>
          </w:p>
        </w:tc>
      </w:tr>
      <w:tr w:rsidR="00855332" w:rsidRPr="00433874" w14:paraId="37861324" w14:textId="77777777" w:rsidTr="00D0582A">
        <w:trPr>
          <w:trHeight w:hRule="exact" w:val="30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38873EEE" w14:textId="77777777" w:rsidR="00E86CA3"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толкование правовых норм</w:t>
            </w:r>
          </w:p>
        </w:tc>
      </w:tr>
      <w:tr w:rsidR="00855332" w:rsidRPr="00433874" w14:paraId="68954B6D" w14:textId="77777777" w:rsidTr="00D0582A">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D992E63" w14:textId="77777777" w:rsidR="00E86CA3" w:rsidRPr="00433874" w:rsidRDefault="00D72D24" w:rsidP="00E86CA3">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192AF81B" w14:textId="77777777" w:rsidTr="00D0582A">
        <w:trPr>
          <w:trHeight w:hRule="exact" w:val="35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27B8F08"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71DA2BFD" w14:textId="77777777" w:rsidTr="00D0582A">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07CE141" w14:textId="77777777" w:rsidR="00E86CA3"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разъяснять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149F2326" w14:textId="77777777" w:rsidTr="00D0582A">
        <w:trPr>
          <w:trHeight w:hRule="exact" w:val="3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9D67DA6"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анализа</w:t>
            </w:r>
            <w:r w:rsidRPr="00433874">
              <w:rPr>
                <w:rFonts w:hAnsi="Times New Roman"/>
                <w:bCs/>
                <w:sz w:val="24"/>
                <w:szCs w:val="24"/>
              </w:rPr>
              <w:t xml:space="preserve"> </w:t>
            </w:r>
            <w:r w:rsidRPr="00433874">
              <w:rPr>
                <w:rFonts w:hAnsi="Times New Roman"/>
                <w:bCs/>
                <w:sz w:val="24"/>
                <w:szCs w:val="24"/>
              </w:rPr>
              <w:t>правоотношений</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соответствии</w:t>
            </w:r>
            <w:r w:rsidRPr="00433874">
              <w:rPr>
                <w:rFonts w:hAnsi="Times New Roman"/>
                <w:bCs/>
                <w:sz w:val="24"/>
                <w:szCs w:val="24"/>
              </w:rPr>
              <w:t xml:space="preserve"> </w:t>
            </w:r>
            <w:r w:rsidRPr="00433874">
              <w:rPr>
                <w:rFonts w:hAnsi="Times New Roman"/>
                <w:bCs/>
                <w:sz w:val="24"/>
                <w:szCs w:val="24"/>
              </w:rPr>
              <w:t>с</w:t>
            </w:r>
            <w:r w:rsidRPr="00433874">
              <w:rPr>
                <w:rFonts w:hAnsi="Times New Roman"/>
                <w:bCs/>
                <w:sz w:val="24"/>
                <w:szCs w:val="24"/>
              </w:rPr>
              <w:t xml:space="preserve"> </w:t>
            </w:r>
            <w:r w:rsidRPr="00433874">
              <w:rPr>
                <w:rFonts w:hAnsi="Times New Roman"/>
                <w:bCs/>
                <w:sz w:val="24"/>
                <w:szCs w:val="24"/>
              </w:rPr>
              <w:t>правовыми</w:t>
            </w:r>
            <w:r w:rsidRPr="00433874">
              <w:rPr>
                <w:rFonts w:hAnsi="Times New Roman"/>
                <w:bCs/>
                <w:sz w:val="24"/>
                <w:szCs w:val="24"/>
              </w:rPr>
              <w:t xml:space="preserve"> </w:t>
            </w:r>
            <w:r w:rsidRPr="00433874">
              <w:rPr>
                <w:rFonts w:hAnsi="Times New Roman"/>
                <w:bCs/>
                <w:sz w:val="24"/>
                <w:szCs w:val="24"/>
              </w:rPr>
              <w:t>нормами</w:t>
            </w:r>
          </w:p>
        </w:tc>
      </w:tr>
      <w:tr w:rsidR="00855332" w:rsidRPr="00433874" w14:paraId="755475EC" w14:textId="77777777" w:rsidTr="00D0582A">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814141D" w14:textId="77777777" w:rsidR="00E86CA3" w:rsidRPr="00433874" w:rsidRDefault="00D72D24" w:rsidP="00E86CA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6C83E2E7" w14:textId="77777777" w:rsidTr="00D0582A">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43CD353"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3A248702"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A4AA43"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5EA01625" w14:textId="77777777" w:rsidTr="00D0582A">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65C3A2F" w14:textId="77777777" w:rsidR="00E86CA3" w:rsidRPr="00433874" w:rsidRDefault="00D72D24" w:rsidP="00E86CA3">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 xml:space="preserve">Уметь: </w:t>
            </w:r>
            <w:r w:rsidRPr="00433874">
              <w:rPr>
                <w:rFonts w:ascii="Times New Roman" w:eastAsia="Times New Roman" w:hAnsi="Times New Roman" w:cs="Times New Roman"/>
                <w:bCs/>
                <w:sz w:val="24"/>
                <w:szCs w:val="24"/>
                <w:lang w:eastAsia="en-US"/>
              </w:rPr>
              <w:t>понимать сущность нормативного правового акта</w:t>
            </w:r>
          </w:p>
          <w:p w14:paraId="3B30EA7A" w14:textId="77777777" w:rsidR="00E86CA3" w:rsidRPr="00433874" w:rsidRDefault="00E86CA3" w:rsidP="00E86CA3">
            <w:pPr>
              <w:widowControl w:val="0"/>
              <w:spacing w:after="0" w:line="240" w:lineRule="auto"/>
              <w:jc w:val="both"/>
              <w:rPr>
                <w:rFonts w:ascii="Times New Roman" w:hAnsi="Times New Roman" w:cs="Times New Roman"/>
                <w:sz w:val="24"/>
                <w:szCs w:val="24"/>
              </w:rPr>
            </w:pPr>
          </w:p>
        </w:tc>
      </w:tr>
      <w:tr w:rsidR="00855332" w:rsidRPr="00433874" w14:paraId="166ADC84" w14:textId="77777777" w:rsidTr="00D0582A">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E7E82C0" w14:textId="77777777" w:rsidR="00E86CA3"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интерпретации</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69C1012B" w14:textId="77777777" w:rsidTr="00D0582A">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C9A627C" w14:textId="77777777" w:rsidR="00E86CA3"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r w:rsidR="00855332" w:rsidRPr="00433874" w14:paraId="13FC835E" w14:textId="77777777" w:rsidTr="00D0582A">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2C56AB75" w14:textId="77777777" w:rsidR="00E86CA3" w:rsidRPr="00433874" w:rsidRDefault="00D72D24" w:rsidP="00E86CA3">
            <w:pPr>
              <w:widowControl w:val="0"/>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 документов</w:t>
            </w:r>
          </w:p>
        </w:tc>
      </w:tr>
      <w:tr w:rsidR="00855332" w:rsidRPr="00433874" w14:paraId="4CA93E04" w14:textId="77777777" w:rsidTr="00D0582A">
        <w:trPr>
          <w:trHeight w:hRule="exact" w:val="55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9487B26" w14:textId="77777777" w:rsidR="00C07E8D" w:rsidRPr="00433874" w:rsidRDefault="00D72D24" w:rsidP="00C07E8D">
            <w:pPr>
              <w:widowControl w:val="0"/>
              <w:tabs>
                <w:tab w:val="left" w:pos="459"/>
              </w:tabs>
              <w:spacing w:after="0" w:line="240" w:lineRule="auto"/>
              <w:rPr>
                <w:rFonts w:ascii="Times New Roman" w:hAnsi="Times New Roman" w:cs="Times New Roman"/>
                <w:b/>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537B0681" w14:textId="77777777" w:rsidTr="00D0582A">
        <w:trPr>
          <w:trHeight w:hRule="exact" w:val="27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3BCF7CC" w14:textId="77777777" w:rsidR="00C07E8D" w:rsidRPr="00433874" w:rsidRDefault="00D72D24" w:rsidP="00C07E8D">
            <w:pPr>
              <w:widowControl w:val="0"/>
              <w:spacing w:after="0" w:line="240" w:lineRule="auto"/>
              <w:rPr>
                <w:rFonts w:ascii="Times New Roman" w:hAnsi="Times New Roman" w:cs="Times New Roman"/>
                <w:b/>
                <w:sz w:val="24"/>
                <w:szCs w:val="24"/>
              </w:rPr>
            </w:pPr>
            <w:r w:rsidRPr="00433874">
              <w:rPr>
                <w:rFonts w:ascii="Times New Roman" w:hAnsi="Times New Roman" w:cs="Times New Roman"/>
                <w:b/>
                <w:color w:val="000000"/>
                <w:sz w:val="24"/>
                <w:szCs w:val="24"/>
              </w:rPr>
              <w:t>Знать:</w:t>
            </w:r>
            <w:r w:rsidRPr="00433874">
              <w:rPr>
                <w:rFonts w:ascii="Times New Roman" w:eastAsia="Times New Roman" w:hAnsi="Times New Roman" w:cs="Times New Roman"/>
                <w:kern w:val="2"/>
                <w:sz w:val="24"/>
                <w:szCs w:val="24"/>
                <w:lang w:bidi="hi-IN"/>
              </w:rPr>
              <w:t xml:space="preserve"> понятия и виды юридических документов</w:t>
            </w:r>
          </w:p>
        </w:tc>
      </w:tr>
      <w:tr w:rsidR="00855332" w:rsidRPr="00433874" w14:paraId="18382E8D" w14:textId="77777777" w:rsidTr="00D0582A">
        <w:trPr>
          <w:trHeight w:hRule="exact" w:val="29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1B561F3" w14:textId="77777777" w:rsidR="00C07E8D" w:rsidRPr="00433874" w:rsidRDefault="00D72D24" w:rsidP="00BC330E">
            <w:pPr>
              <w:widowControl w:val="0"/>
              <w:jc w:val="both"/>
              <w:rPr>
                <w:rFonts w:ascii="Times New Roman" w:eastAsia="Times New Roman" w:hAnsi="Times New Roman" w:cs="Times New Roman"/>
                <w:bCs/>
                <w:kern w:val="2"/>
                <w:sz w:val="24"/>
                <w:szCs w:val="24"/>
                <w:lang w:bidi="hi-IN"/>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2"/>
                <w:sz w:val="24"/>
                <w:szCs w:val="24"/>
                <w:lang w:bidi="hi-IN"/>
              </w:rPr>
              <w:t xml:space="preserve"> использовать </w:t>
            </w:r>
            <w:r w:rsidRPr="00433874">
              <w:rPr>
                <w:rFonts w:ascii="Times New Roman" w:eastAsia="Times New Roman" w:hAnsi="Times New Roman" w:cs="Times New Roman"/>
                <w:color w:val="000000"/>
                <w:kern w:val="2"/>
                <w:sz w:val="24"/>
                <w:szCs w:val="24"/>
                <w:lang w:bidi="hi-IN"/>
              </w:rPr>
              <w:t>юридические документы как объекты юридической техники</w:t>
            </w:r>
          </w:p>
          <w:p w14:paraId="167B6E03" w14:textId="77777777" w:rsidR="00C07E8D" w:rsidRPr="00433874" w:rsidRDefault="00C07E8D" w:rsidP="00E86CA3">
            <w:pPr>
              <w:widowControl w:val="0"/>
              <w:spacing w:after="0" w:line="240" w:lineRule="auto"/>
              <w:jc w:val="center"/>
              <w:rPr>
                <w:rFonts w:ascii="Times New Roman" w:hAnsi="Times New Roman" w:cs="Times New Roman"/>
                <w:b/>
                <w:sz w:val="24"/>
                <w:szCs w:val="24"/>
              </w:rPr>
            </w:pPr>
          </w:p>
        </w:tc>
      </w:tr>
      <w:tr w:rsidR="00855332" w:rsidRPr="00433874" w14:paraId="14A54319" w14:textId="77777777" w:rsidTr="00D0582A">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E5E994F" w14:textId="77777777" w:rsidR="00C07E8D" w:rsidRPr="00433874" w:rsidRDefault="00D72D24" w:rsidP="00BC330E">
            <w:pPr>
              <w:widowControl w:val="0"/>
              <w:spacing w:after="0" w:line="240" w:lineRule="auto"/>
              <w:jc w:val="both"/>
              <w:rPr>
                <w:rFonts w:ascii="Times New Roman" w:eastAsia="Times New Roman" w:hAnsi="Times New Roman" w:cs="Times New Roman"/>
                <w:kern w:val="2"/>
                <w:sz w:val="24"/>
                <w:szCs w:val="24"/>
                <w:lang w:bidi="hi-IN"/>
              </w:rPr>
            </w:pPr>
            <w:r w:rsidRPr="00433874">
              <w:rPr>
                <w:rFonts w:ascii="Times New Roman" w:hAnsi="Times New Roman" w:cs="Times New Roman"/>
                <w:b/>
                <w:color w:val="000000"/>
                <w:sz w:val="24"/>
                <w:szCs w:val="24"/>
              </w:rPr>
              <w:t>Владеть:</w:t>
            </w:r>
            <w:r w:rsidRPr="00433874">
              <w:rPr>
                <w:rFonts w:ascii="Times New Roman" w:eastAsia="Times New Roman" w:hAnsi="Times New Roman" w:cs="Times New Roman"/>
                <w:bCs/>
                <w:kern w:val="2"/>
                <w:sz w:val="24"/>
                <w:szCs w:val="24"/>
                <w:lang w:bidi="hi-IN"/>
              </w:rPr>
              <w:t xml:space="preserve"> навыками применения юридических документов </w:t>
            </w:r>
            <w:r w:rsidRPr="00433874">
              <w:rPr>
                <w:rFonts w:ascii="Times New Roman" w:eastAsia="Times New Roman" w:hAnsi="Times New Roman" w:cs="Times New Roman"/>
                <w:kern w:val="2"/>
                <w:sz w:val="24"/>
                <w:szCs w:val="24"/>
                <w:lang w:bidi="hi-IN"/>
              </w:rPr>
              <w:t>в правоприменительной и экспертно-консультационной деятельности</w:t>
            </w:r>
          </w:p>
          <w:p w14:paraId="4E2C4D7B" w14:textId="77777777" w:rsidR="00C07E8D" w:rsidRPr="00433874" w:rsidRDefault="00C07E8D" w:rsidP="00E86CA3">
            <w:pPr>
              <w:widowControl w:val="0"/>
              <w:spacing w:after="0" w:line="240" w:lineRule="auto"/>
              <w:jc w:val="center"/>
              <w:rPr>
                <w:rFonts w:ascii="Times New Roman" w:hAnsi="Times New Roman" w:cs="Times New Roman"/>
                <w:b/>
                <w:sz w:val="24"/>
                <w:szCs w:val="24"/>
              </w:rPr>
            </w:pPr>
          </w:p>
        </w:tc>
      </w:tr>
      <w:tr w:rsidR="00855332" w:rsidRPr="00433874" w14:paraId="19B59CCB" w14:textId="77777777" w:rsidTr="00D0582A">
        <w:trPr>
          <w:trHeight w:hRule="exact" w:val="95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30BE0A3" w14:textId="77777777" w:rsidR="00C07E8D" w:rsidRPr="00433874" w:rsidRDefault="00D72D24" w:rsidP="00C07E8D">
            <w:pPr>
              <w:widowControl w:val="0"/>
              <w:tabs>
                <w:tab w:val="left" w:pos="4629"/>
              </w:tabs>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078D61D9" w14:textId="77777777" w:rsidTr="00D0582A">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74CC779" w14:textId="77777777" w:rsidR="00C07E8D" w:rsidRPr="00433874" w:rsidRDefault="00D72D24" w:rsidP="00E86CA3">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6C0016C8"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EF8318" w14:textId="77777777" w:rsidR="00C07E8D" w:rsidRPr="00433874" w:rsidRDefault="00D72D24" w:rsidP="00E86CA3">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sz w:val="24"/>
                <w:szCs w:val="24"/>
                <w:lang w:eastAsia="en-US"/>
              </w:rPr>
              <w:t>методы составления нормативно – правовых актов и других юридических документов</w:t>
            </w:r>
          </w:p>
          <w:p w14:paraId="60851193" w14:textId="77777777" w:rsidR="00C07E8D" w:rsidRPr="00433874" w:rsidRDefault="00C07E8D" w:rsidP="00E86CA3">
            <w:pPr>
              <w:widowControl w:val="0"/>
              <w:spacing w:after="0" w:line="240" w:lineRule="auto"/>
              <w:rPr>
                <w:rFonts w:ascii="Times New Roman" w:hAnsi="Times New Roman" w:cs="Times New Roman"/>
                <w:sz w:val="24"/>
                <w:szCs w:val="24"/>
              </w:rPr>
            </w:pPr>
          </w:p>
        </w:tc>
      </w:tr>
      <w:tr w:rsidR="00855332" w:rsidRPr="00433874" w14:paraId="1E00A917"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76E373" w14:textId="77777777" w:rsidR="00C07E8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участвовать</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разработке</w:t>
            </w:r>
            <w:r w:rsidRPr="00433874">
              <w:rPr>
                <w:rFonts w:hAnsi="Times New Roman"/>
                <w:bCs/>
                <w:sz w:val="24"/>
                <w:szCs w:val="24"/>
              </w:rPr>
              <w:t xml:space="preserve"> </w:t>
            </w:r>
            <w:r w:rsidRPr="00433874">
              <w:rPr>
                <w:rFonts w:hAnsi="Times New Roman"/>
                <w:bCs/>
                <w:sz w:val="24"/>
                <w:szCs w:val="24"/>
              </w:rPr>
              <w:t>юридической</w:t>
            </w:r>
            <w:r w:rsidRPr="00433874">
              <w:rPr>
                <w:rFonts w:hAnsi="Times New Roman"/>
                <w:bCs/>
                <w:sz w:val="24"/>
                <w:szCs w:val="24"/>
              </w:rPr>
              <w:t xml:space="preserve"> </w:t>
            </w:r>
            <w:r w:rsidRPr="00433874">
              <w:rPr>
                <w:rFonts w:hAnsi="Times New Roman"/>
                <w:bCs/>
                <w:sz w:val="24"/>
                <w:szCs w:val="24"/>
              </w:rPr>
              <w:t>документации</w:t>
            </w:r>
          </w:p>
        </w:tc>
      </w:tr>
      <w:tr w:rsidR="00855332" w:rsidRPr="00433874" w14:paraId="0D8C77BE" w14:textId="77777777" w:rsidTr="00D0582A">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63A9EE" w14:textId="77777777" w:rsidR="00C07E8D" w:rsidRPr="00433874" w:rsidRDefault="00D72D24" w:rsidP="00E86CA3">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7C7AC961" w14:textId="77777777" w:rsidR="00C07E8D" w:rsidRPr="00433874" w:rsidRDefault="00C07E8D" w:rsidP="00E86CA3">
            <w:pPr>
              <w:widowControl w:val="0"/>
              <w:spacing w:after="0" w:line="240" w:lineRule="auto"/>
              <w:rPr>
                <w:rFonts w:ascii="Times New Roman" w:hAnsi="Times New Roman" w:cs="Times New Roman"/>
                <w:sz w:val="24"/>
                <w:szCs w:val="24"/>
              </w:rPr>
            </w:pPr>
          </w:p>
        </w:tc>
      </w:tr>
      <w:tr w:rsidR="00855332" w:rsidRPr="00433874" w14:paraId="34517BBA" w14:textId="77777777" w:rsidTr="00D0582A">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0DA5DE8" w14:textId="77777777" w:rsidR="00C07E8D" w:rsidRPr="00433874" w:rsidRDefault="00D72D24" w:rsidP="00E86CA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433874" w14:paraId="03A52726" w14:textId="77777777" w:rsidTr="00D0582A">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35045E5F" w14:textId="77777777" w:rsidR="00C07E8D" w:rsidRPr="00433874" w:rsidRDefault="00D72D24" w:rsidP="00E86CA3">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116E527C" w14:textId="77777777" w:rsidTr="00D0582A">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1DB9EF7" w14:textId="77777777" w:rsidR="00C07E8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4853C995" w14:textId="77777777" w:rsidTr="00D0582A">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05F1020" w14:textId="77777777" w:rsidR="00C07E8D" w:rsidRPr="00433874" w:rsidRDefault="00D72D24" w:rsidP="00E86CA3">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69FA747D" w14:textId="77777777" w:rsidR="00C07E8D" w:rsidRPr="00433874" w:rsidRDefault="00C07E8D" w:rsidP="00E86CA3">
            <w:pPr>
              <w:widowControl w:val="0"/>
              <w:spacing w:after="0" w:line="240" w:lineRule="auto"/>
              <w:rPr>
                <w:rFonts w:ascii="Times New Roman" w:hAnsi="Times New Roman" w:cs="Times New Roman"/>
                <w:sz w:val="24"/>
                <w:szCs w:val="24"/>
              </w:rPr>
            </w:pPr>
          </w:p>
        </w:tc>
      </w:tr>
      <w:tr w:rsidR="00855332" w:rsidRPr="00433874" w14:paraId="4E0B6C4A" w14:textId="77777777" w:rsidTr="00D0582A">
        <w:trPr>
          <w:trHeight w:hRule="exact" w:val="56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369C681C" w14:textId="77777777" w:rsidR="00C07E8D"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p w14:paraId="516941BA" w14:textId="2952D0F1" w:rsidR="00F54883" w:rsidRPr="00F54883" w:rsidRDefault="00F54883" w:rsidP="00F54883">
            <w:pPr>
              <w:tabs>
                <w:tab w:val="left" w:pos="6045"/>
              </w:tabs>
              <w:rPr>
                <w:rFonts w:ascii="Times New Roman" w:hAnsi="Times New Roman" w:cs="Times New Roman"/>
                <w:sz w:val="24"/>
                <w:szCs w:val="24"/>
              </w:rPr>
            </w:pPr>
            <w:r>
              <w:rPr>
                <w:rFonts w:ascii="Times New Roman" w:hAnsi="Times New Roman" w:cs="Times New Roman"/>
                <w:sz w:val="24"/>
                <w:szCs w:val="24"/>
              </w:rPr>
              <w:tab/>
            </w:r>
          </w:p>
        </w:tc>
      </w:tr>
      <w:tr w:rsidR="00855332" w:rsidRPr="00433874" w14:paraId="492EB263" w14:textId="77777777" w:rsidTr="00D0582A">
        <w:trPr>
          <w:trHeight w:hRule="exact" w:val="860"/>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746260E" w14:textId="77777777" w:rsidR="00C07E8D" w:rsidRPr="00433874" w:rsidRDefault="00D72D24" w:rsidP="00E86CA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1F7E6EDC" w14:textId="77777777" w:rsidR="00591833" w:rsidRPr="00433874"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14:paraId="04BFEFDB"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52615D0E"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A66079E" w14:textId="77777777" w:rsidTr="00602FC9">
        <w:trPr>
          <w:trHeight w:hRule="exact" w:val="3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BBA46" w14:textId="77777777" w:rsidR="00E86CA3"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30029412"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3EF95C" w14:textId="77777777" w:rsidR="00E86CA3" w:rsidRPr="00433874" w:rsidRDefault="00D72D24" w:rsidP="00E86CA3">
            <w:pPr>
              <w:spacing w:before="75" w:after="80" w:line="240" w:lineRule="auto"/>
              <w:ind w:left="-14"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основные способы толкования правовых норм</w:t>
            </w:r>
          </w:p>
          <w:p w14:paraId="25F12AC5" w14:textId="77777777" w:rsidR="00E86CA3" w:rsidRPr="00433874" w:rsidRDefault="00E86CA3" w:rsidP="00E86CA3">
            <w:pPr>
              <w:spacing w:before="75" w:after="80" w:line="240" w:lineRule="auto"/>
              <w:ind w:right="75"/>
              <w:jc w:val="both"/>
              <w:rPr>
                <w:rFonts w:ascii="Verdana" w:eastAsia="Times New Roman" w:hAnsi="Verdana" w:cs="Times New Roman"/>
                <w:sz w:val="24"/>
                <w:szCs w:val="24"/>
              </w:rPr>
            </w:pPr>
          </w:p>
        </w:tc>
      </w:tr>
      <w:tr w:rsidR="00855332" w:rsidRPr="00433874" w14:paraId="71FBDE9C"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73B78" w14:textId="77777777" w:rsidR="00E86CA3" w:rsidRPr="00433874" w:rsidRDefault="00D72D24" w:rsidP="00E86CA3">
            <w:pPr>
              <w:spacing w:before="75" w:after="80" w:line="240" w:lineRule="auto"/>
              <w:ind w:left="-14"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толковать правовые нормы</w:t>
            </w:r>
          </w:p>
          <w:p w14:paraId="40B16EFE" w14:textId="77777777" w:rsidR="00E86CA3" w:rsidRPr="00433874" w:rsidRDefault="00E86CA3" w:rsidP="00E86CA3">
            <w:pPr>
              <w:spacing w:after="0" w:line="240" w:lineRule="auto"/>
              <w:rPr>
                <w:sz w:val="24"/>
                <w:szCs w:val="24"/>
              </w:rPr>
            </w:pPr>
          </w:p>
        </w:tc>
      </w:tr>
      <w:tr w:rsidR="00855332" w:rsidRPr="00433874" w14:paraId="722FA6FA" w14:textId="77777777" w:rsidTr="00602FC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80CCB" w14:textId="77777777" w:rsidR="00E86CA3" w:rsidRPr="00433874" w:rsidRDefault="00D72D24" w:rsidP="00E86CA3">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 xml:space="preserve">Владеть: </w:t>
            </w:r>
            <w:r w:rsidRPr="00433874">
              <w:rPr>
                <w:rFonts w:ascii="Verdana" w:eastAsia="Times New Roman" w:hAnsi="Times New Roman" w:cs="Times New Roman"/>
                <w:bCs/>
                <w:sz w:val="24"/>
                <w:szCs w:val="24"/>
              </w:rPr>
              <w:t>навыками</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толкования</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правовых</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норм</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применительно</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к</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конкретной</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ситуации</w:t>
            </w:r>
          </w:p>
        </w:tc>
      </w:tr>
      <w:tr w:rsidR="00855332" w:rsidRPr="00433874" w14:paraId="283DF1ED" w14:textId="77777777" w:rsidTr="00602FC9">
        <w:trPr>
          <w:trHeight w:hRule="exact" w:val="4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925BFDB" w14:textId="77777777" w:rsidR="00E86CA3" w:rsidRPr="00433874" w:rsidRDefault="00D72D24" w:rsidP="00E86CA3">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 способность осуществлять толкование правовых норм</w:t>
            </w:r>
          </w:p>
        </w:tc>
      </w:tr>
    </w:tbl>
    <w:p w14:paraId="6B76E1DE"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AC3FA82" w14:textId="77777777" w:rsidR="00602FC9" w:rsidRPr="00433874" w:rsidRDefault="00D72D24" w:rsidP="0066137A">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65" w:name="_Hlk162426919_1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6E269D" w14:textId="77777777" w:rsidR="00602FC9" w:rsidRPr="00433874" w:rsidRDefault="00D72D24" w:rsidP="00602FC9">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65"/>
    <w:p w14:paraId="2BCC49A0" w14:textId="77777777" w:rsidR="00E64106" w:rsidRPr="00433874" w:rsidRDefault="00D72D24" w:rsidP="00602FC9">
      <w:pPr>
        <w:spacing w:after="0" w:line="300" w:lineRule="atLeast"/>
        <w:ind w:left="360"/>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Нормальная продолжительность рабочего времени относительно законодательства не может превышать …</w:t>
      </w:r>
    </w:p>
    <w:p w14:paraId="57314AE0" w14:textId="77777777" w:rsidR="00E64106" w:rsidRPr="00433874" w:rsidRDefault="00D72D24">
      <w:pPr>
        <w:numPr>
          <w:ilvl w:val="0"/>
          <w:numId w:val="65"/>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8 часов в день</w:t>
      </w:r>
    </w:p>
    <w:p w14:paraId="191265B8" w14:textId="77777777" w:rsidR="00E64106" w:rsidRPr="00433874" w:rsidRDefault="00D72D24">
      <w:pPr>
        <w:numPr>
          <w:ilvl w:val="0"/>
          <w:numId w:val="65"/>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8 часов в смену</w:t>
      </w:r>
    </w:p>
    <w:p w14:paraId="71D4FE5C" w14:textId="77777777" w:rsidR="00E64106" w:rsidRPr="00433874" w:rsidRDefault="00D72D24">
      <w:pPr>
        <w:numPr>
          <w:ilvl w:val="0"/>
          <w:numId w:val="65"/>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40 часов в неделю</w:t>
      </w:r>
    </w:p>
    <w:p w14:paraId="132F0A4F" w14:textId="77777777" w:rsidR="00E64106" w:rsidRPr="00433874" w:rsidRDefault="00D72D24">
      <w:pPr>
        <w:numPr>
          <w:ilvl w:val="0"/>
          <w:numId w:val="65"/>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28 календарных дней в месяц</w:t>
      </w:r>
    </w:p>
    <w:p w14:paraId="57299343" w14:textId="77777777" w:rsidR="00602FC9" w:rsidRPr="00433874" w:rsidRDefault="00602FC9" w:rsidP="00602FC9">
      <w:pPr>
        <w:widowControl w:val="0"/>
        <w:autoSpaceDE w:val="0"/>
        <w:autoSpaceDN w:val="0"/>
        <w:adjustRightInd w:val="0"/>
        <w:spacing w:after="0" w:line="240" w:lineRule="auto"/>
        <w:rPr>
          <w:rFonts w:ascii="Times New Roman" w:hAnsi="Times New Roman" w:cs="Times New Roman"/>
          <w:b/>
          <w:sz w:val="24"/>
          <w:szCs w:val="24"/>
        </w:rPr>
      </w:pPr>
    </w:p>
    <w:p w14:paraId="150FCAC4" w14:textId="77777777" w:rsidR="009D2BDF" w:rsidRPr="00433874" w:rsidRDefault="009D2BDF" w:rsidP="0066137A">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E28E9B" w14:textId="77777777" w:rsidR="009D2BDF" w:rsidRPr="00433874" w:rsidRDefault="009D2BDF" w:rsidP="009D2BD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66DB520" w14:textId="54446CD7" w:rsidR="00E64106" w:rsidRPr="00433874" w:rsidRDefault="009D2BDF" w:rsidP="009D2BDF">
      <w:pPr>
        <w:spacing w:after="0" w:line="300" w:lineRule="atLeast"/>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Ночное время продолжается с … часов</w:t>
      </w:r>
    </w:p>
    <w:p w14:paraId="59CA5DC5" w14:textId="77777777" w:rsidR="00E64106" w:rsidRPr="00433874" w:rsidRDefault="00D72D24">
      <w:pPr>
        <w:numPr>
          <w:ilvl w:val="0"/>
          <w:numId w:val="66"/>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23.00 до 6</w:t>
      </w:r>
    </w:p>
    <w:p w14:paraId="437C43E7" w14:textId="77777777" w:rsidR="00E64106" w:rsidRPr="00433874" w:rsidRDefault="00D72D24">
      <w:pPr>
        <w:numPr>
          <w:ilvl w:val="0"/>
          <w:numId w:val="66"/>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22.00 до 5</w:t>
      </w:r>
    </w:p>
    <w:p w14:paraId="1145DFFE" w14:textId="77777777" w:rsidR="00E64106" w:rsidRPr="00433874" w:rsidRDefault="00D72D24">
      <w:pPr>
        <w:numPr>
          <w:ilvl w:val="0"/>
          <w:numId w:val="66"/>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22.00 до 6</w:t>
      </w:r>
    </w:p>
    <w:p w14:paraId="40AEDC67" w14:textId="77777777" w:rsidR="00E64106" w:rsidRPr="00433874" w:rsidRDefault="00D72D24">
      <w:pPr>
        <w:numPr>
          <w:ilvl w:val="0"/>
          <w:numId w:val="66"/>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00.00 до 6</w:t>
      </w:r>
    </w:p>
    <w:p w14:paraId="2E87E407" w14:textId="77777777" w:rsidR="00602FC9" w:rsidRPr="00433874" w:rsidRDefault="00602FC9" w:rsidP="00602FC9">
      <w:pPr>
        <w:widowControl w:val="0"/>
        <w:autoSpaceDE w:val="0"/>
        <w:autoSpaceDN w:val="0"/>
        <w:adjustRightInd w:val="0"/>
        <w:spacing w:after="0" w:line="240" w:lineRule="auto"/>
        <w:ind w:left="360"/>
        <w:rPr>
          <w:rFonts w:ascii="Times New Roman" w:hAnsi="Times New Roman" w:cs="Times New Roman"/>
          <w:b/>
          <w:sz w:val="24"/>
          <w:szCs w:val="24"/>
        </w:rPr>
      </w:pPr>
    </w:p>
    <w:p w14:paraId="7BEAE0B5" w14:textId="77777777" w:rsidR="009D2BDF" w:rsidRPr="00433874" w:rsidRDefault="009D2BDF" w:rsidP="0066137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BB874C"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48EF316" w14:textId="70142F4C" w:rsidR="00E64106" w:rsidRPr="00433874" w:rsidRDefault="009D2BDF" w:rsidP="009D2BDF">
      <w:pPr>
        <w:spacing w:after="0" w:line="300" w:lineRule="atLeast"/>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Что представляет собой в первую очередь Трудовое право?</w:t>
      </w:r>
    </w:p>
    <w:p w14:paraId="2B107CB8" w14:textId="77777777" w:rsidR="00E64106" w:rsidRPr="00433874" w:rsidRDefault="00D72D24">
      <w:pPr>
        <w:numPr>
          <w:ilvl w:val="0"/>
          <w:numId w:val="67"/>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Раздел науки</w:t>
      </w:r>
    </w:p>
    <w:p w14:paraId="328D5DB6" w14:textId="77777777" w:rsidR="00E64106" w:rsidRPr="00433874" w:rsidRDefault="00D72D24">
      <w:pPr>
        <w:numPr>
          <w:ilvl w:val="0"/>
          <w:numId w:val="67"/>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Институт права</w:t>
      </w:r>
    </w:p>
    <w:p w14:paraId="7450D1CD" w14:textId="77777777" w:rsidR="00E64106" w:rsidRPr="00433874" w:rsidRDefault="00D72D24">
      <w:pPr>
        <w:numPr>
          <w:ilvl w:val="0"/>
          <w:numId w:val="67"/>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Учебная дисциплина</w:t>
      </w:r>
    </w:p>
    <w:p w14:paraId="5B8D98A3" w14:textId="77777777" w:rsidR="00E64106" w:rsidRPr="00433874" w:rsidRDefault="00D72D24">
      <w:pPr>
        <w:numPr>
          <w:ilvl w:val="0"/>
          <w:numId w:val="67"/>
        </w:numPr>
        <w:spacing w:after="0" w:line="300" w:lineRule="atLeast"/>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Отрасль права</w:t>
      </w:r>
    </w:p>
    <w:p w14:paraId="5496419A" w14:textId="77777777" w:rsidR="00602FC9" w:rsidRPr="00433874" w:rsidRDefault="00602FC9" w:rsidP="00602FC9">
      <w:pPr>
        <w:widowControl w:val="0"/>
        <w:autoSpaceDE w:val="0"/>
        <w:autoSpaceDN w:val="0"/>
        <w:adjustRightInd w:val="0"/>
        <w:spacing w:after="0" w:line="240" w:lineRule="auto"/>
        <w:rPr>
          <w:rFonts w:ascii="Times New Roman" w:hAnsi="Times New Roman" w:cs="Times New Roman"/>
          <w:b/>
          <w:sz w:val="24"/>
          <w:szCs w:val="24"/>
        </w:rPr>
      </w:pPr>
    </w:p>
    <w:p w14:paraId="235F8697" w14:textId="77777777" w:rsidR="00602FC9" w:rsidRPr="00433874" w:rsidRDefault="00D72D24" w:rsidP="00602FC9">
      <w:pPr>
        <w:shd w:val="clear" w:color="auto" w:fill="FFFFFF"/>
        <w:spacing w:after="0" w:line="240" w:lineRule="auto"/>
        <w:ind w:firstLine="708"/>
        <w:jc w:val="both"/>
        <w:rPr>
          <w:rFonts w:ascii="Times New Roman" w:hAnsi="Times New Roman" w:cs="Times New Roman"/>
          <w:b/>
          <w:sz w:val="24"/>
          <w:szCs w:val="24"/>
        </w:rPr>
      </w:pPr>
      <w:bookmarkStart w:id="366" w:name="_Hlk162523494_0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2BB19F0" w14:textId="77777777" w:rsidR="00602FC9" w:rsidRPr="00433874" w:rsidRDefault="00D72D24" w:rsidP="00602FC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66"/>
    <w:p w14:paraId="7EDEBFCF" w14:textId="77777777" w:rsidR="00F154ED" w:rsidRPr="00433874" w:rsidRDefault="00F154ED" w:rsidP="00F154ED">
      <w:pPr>
        <w:spacing w:after="0" w:line="240" w:lineRule="auto"/>
        <w:ind w:left="720"/>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911"/>
        <w:gridCol w:w="459"/>
        <w:gridCol w:w="6483"/>
      </w:tblGrid>
      <w:tr w:rsidR="00855332" w:rsidRPr="00433874" w14:paraId="4DFA6A53" w14:textId="77777777" w:rsidTr="00602FC9">
        <w:tc>
          <w:tcPr>
            <w:tcW w:w="1477" w:type="pct"/>
          </w:tcPr>
          <w:p w14:paraId="42716E2C" w14:textId="77777777" w:rsidR="00602FC9" w:rsidRPr="00433874" w:rsidRDefault="00D72D24" w:rsidP="00602FC9">
            <w:pPr>
              <w:tabs>
                <w:tab w:val="left" w:pos="330"/>
              </w:tabs>
              <w:ind w:left="142"/>
              <w:jc w:val="center"/>
              <w:rPr>
                <w:b/>
                <w:sz w:val="24"/>
                <w:szCs w:val="24"/>
              </w:rPr>
            </w:pPr>
            <w:r w:rsidRPr="00433874">
              <w:rPr>
                <w:bCs/>
                <w:sz w:val="24"/>
                <w:szCs w:val="24"/>
              </w:rPr>
              <w:t>Начало фразы</w:t>
            </w:r>
          </w:p>
        </w:tc>
        <w:tc>
          <w:tcPr>
            <w:tcW w:w="3523" w:type="pct"/>
            <w:gridSpan w:val="2"/>
          </w:tcPr>
          <w:p w14:paraId="149C5F22" w14:textId="77777777" w:rsidR="00602FC9" w:rsidRPr="00433874" w:rsidRDefault="00D72D24" w:rsidP="00602FC9">
            <w:pPr>
              <w:jc w:val="center"/>
              <w:rPr>
                <w:sz w:val="24"/>
                <w:szCs w:val="24"/>
              </w:rPr>
            </w:pPr>
            <w:r w:rsidRPr="00433874">
              <w:rPr>
                <w:bCs/>
                <w:sz w:val="24"/>
                <w:szCs w:val="24"/>
              </w:rPr>
              <w:t>Окончание фразы</w:t>
            </w:r>
          </w:p>
        </w:tc>
      </w:tr>
      <w:tr w:rsidR="00855332" w:rsidRPr="00433874" w14:paraId="247AB633" w14:textId="77777777" w:rsidTr="00E83BFB">
        <w:tc>
          <w:tcPr>
            <w:tcW w:w="1477" w:type="pct"/>
          </w:tcPr>
          <w:p w14:paraId="1ACDDD3A" w14:textId="4191A5A0" w:rsidR="00602FC9" w:rsidRPr="00433874" w:rsidRDefault="009D2BDF">
            <w:pPr>
              <w:numPr>
                <w:ilvl w:val="0"/>
                <w:numId w:val="68"/>
              </w:numPr>
              <w:tabs>
                <w:tab w:val="left" w:pos="330"/>
              </w:tabs>
              <w:ind w:left="142" w:firstLine="0"/>
              <w:rPr>
                <w:b/>
                <w:sz w:val="24"/>
                <w:szCs w:val="24"/>
              </w:rPr>
            </w:pPr>
            <w:r w:rsidRPr="00433874">
              <w:rPr>
                <w:b/>
                <w:sz w:val="24"/>
                <w:szCs w:val="24"/>
              </w:rPr>
              <w:t>Социальная функ</w:t>
            </w:r>
            <w:r w:rsidRPr="00433874">
              <w:rPr>
                <w:b/>
                <w:sz w:val="24"/>
                <w:szCs w:val="24"/>
              </w:rPr>
              <w:lastRenderedPageBreak/>
              <w:t>ция</w:t>
            </w:r>
          </w:p>
        </w:tc>
        <w:tc>
          <w:tcPr>
            <w:tcW w:w="233" w:type="pct"/>
          </w:tcPr>
          <w:p w14:paraId="66ACC333" w14:textId="77777777" w:rsidR="00602FC9" w:rsidRPr="00433874" w:rsidRDefault="00D72D24" w:rsidP="0027543E">
            <w:pPr>
              <w:rPr>
                <w:b/>
                <w:sz w:val="24"/>
                <w:szCs w:val="24"/>
              </w:rPr>
            </w:pPr>
            <w:r w:rsidRPr="00433874">
              <w:rPr>
                <w:b/>
                <w:sz w:val="24"/>
                <w:szCs w:val="24"/>
              </w:rPr>
              <w:lastRenderedPageBreak/>
              <w:t>А</w:t>
            </w:r>
          </w:p>
        </w:tc>
        <w:tc>
          <w:tcPr>
            <w:tcW w:w="3290" w:type="pct"/>
          </w:tcPr>
          <w:p w14:paraId="0CC96029" w14:textId="77777777" w:rsidR="00602FC9" w:rsidRPr="00433874" w:rsidRDefault="00D72D24" w:rsidP="001663EC">
            <w:pPr>
              <w:jc w:val="both"/>
              <w:rPr>
                <w:sz w:val="24"/>
                <w:szCs w:val="24"/>
              </w:rPr>
            </w:pPr>
            <w:r w:rsidRPr="00433874">
              <w:rPr>
                <w:sz w:val="24"/>
                <w:szCs w:val="24"/>
              </w:rPr>
              <w:t>Положения данной функции направлены на повышение эф</w:t>
            </w:r>
            <w:r w:rsidRPr="00433874">
              <w:rPr>
                <w:sz w:val="24"/>
                <w:szCs w:val="24"/>
              </w:rPr>
              <w:lastRenderedPageBreak/>
              <w:t>фективности и производительности труда, а также на улучшение качества и содержания продукции, и нашли свое отражение в нормах о нормировании труда, о трудовом договоре, о дисциплине и оплате труда</w:t>
            </w:r>
          </w:p>
        </w:tc>
      </w:tr>
      <w:tr w:rsidR="00855332" w:rsidRPr="00433874" w14:paraId="2BDAA78F" w14:textId="77777777" w:rsidTr="00E83BFB">
        <w:tc>
          <w:tcPr>
            <w:tcW w:w="1477" w:type="pct"/>
          </w:tcPr>
          <w:p w14:paraId="12AC89F0" w14:textId="0C52266E" w:rsidR="00602FC9" w:rsidRPr="00433874" w:rsidRDefault="009D2BDF">
            <w:pPr>
              <w:numPr>
                <w:ilvl w:val="0"/>
                <w:numId w:val="68"/>
              </w:numPr>
              <w:tabs>
                <w:tab w:val="left" w:pos="330"/>
              </w:tabs>
              <w:ind w:left="142" w:firstLine="0"/>
              <w:rPr>
                <w:b/>
                <w:sz w:val="24"/>
                <w:szCs w:val="24"/>
              </w:rPr>
            </w:pPr>
            <w:r w:rsidRPr="00433874">
              <w:rPr>
                <w:b/>
                <w:sz w:val="24"/>
                <w:szCs w:val="24"/>
              </w:rPr>
              <w:lastRenderedPageBreak/>
              <w:t>Воспитательная функция</w:t>
            </w:r>
          </w:p>
        </w:tc>
        <w:tc>
          <w:tcPr>
            <w:tcW w:w="233" w:type="pct"/>
          </w:tcPr>
          <w:p w14:paraId="003473A3" w14:textId="77777777" w:rsidR="00602FC9" w:rsidRPr="00433874" w:rsidRDefault="00D72D24" w:rsidP="0027543E">
            <w:pPr>
              <w:rPr>
                <w:b/>
                <w:sz w:val="24"/>
                <w:szCs w:val="24"/>
              </w:rPr>
            </w:pPr>
            <w:r w:rsidRPr="00433874">
              <w:rPr>
                <w:b/>
                <w:sz w:val="24"/>
                <w:szCs w:val="24"/>
              </w:rPr>
              <w:t>Б</w:t>
            </w:r>
          </w:p>
        </w:tc>
        <w:tc>
          <w:tcPr>
            <w:tcW w:w="3290" w:type="pct"/>
          </w:tcPr>
          <w:p w14:paraId="7744F793" w14:textId="77777777" w:rsidR="00602FC9" w:rsidRPr="00433874" w:rsidRDefault="00D72D24" w:rsidP="00602FC9">
            <w:pPr>
              <w:jc w:val="both"/>
              <w:rPr>
                <w:sz w:val="24"/>
                <w:szCs w:val="24"/>
              </w:rPr>
            </w:pPr>
            <w:r w:rsidRPr="00433874">
              <w:rPr>
                <w:sz w:val="24"/>
                <w:szCs w:val="24"/>
              </w:rPr>
              <w:t>призвана для реализации трудовых прав и свобод всех членов общества, в том числе несовершеннолетних работников, инвалидов, лиц с семейными обязанностями</w:t>
            </w:r>
          </w:p>
        </w:tc>
      </w:tr>
      <w:tr w:rsidR="00855332" w:rsidRPr="00433874" w14:paraId="3B85FF0A" w14:textId="77777777" w:rsidTr="00E83BFB">
        <w:tc>
          <w:tcPr>
            <w:tcW w:w="1477" w:type="pct"/>
          </w:tcPr>
          <w:p w14:paraId="7E5AE30D" w14:textId="79394116" w:rsidR="00602FC9" w:rsidRPr="00433874" w:rsidRDefault="009D2BDF">
            <w:pPr>
              <w:numPr>
                <w:ilvl w:val="0"/>
                <w:numId w:val="68"/>
              </w:numPr>
              <w:tabs>
                <w:tab w:val="left" w:pos="330"/>
              </w:tabs>
              <w:ind w:left="142" w:firstLine="0"/>
              <w:rPr>
                <w:b/>
                <w:sz w:val="24"/>
                <w:szCs w:val="24"/>
              </w:rPr>
            </w:pPr>
            <w:r w:rsidRPr="00433874">
              <w:rPr>
                <w:b/>
                <w:sz w:val="24"/>
                <w:szCs w:val="24"/>
              </w:rPr>
              <w:t>Производственная функция</w:t>
            </w:r>
          </w:p>
        </w:tc>
        <w:tc>
          <w:tcPr>
            <w:tcW w:w="233" w:type="pct"/>
          </w:tcPr>
          <w:p w14:paraId="7FC55C36" w14:textId="77777777" w:rsidR="00602FC9" w:rsidRPr="00433874" w:rsidRDefault="00D72D24" w:rsidP="0027543E">
            <w:pPr>
              <w:rPr>
                <w:b/>
                <w:sz w:val="24"/>
                <w:szCs w:val="24"/>
              </w:rPr>
            </w:pPr>
            <w:r w:rsidRPr="00433874">
              <w:rPr>
                <w:b/>
                <w:sz w:val="24"/>
                <w:szCs w:val="24"/>
              </w:rPr>
              <w:t>В</w:t>
            </w:r>
          </w:p>
        </w:tc>
        <w:tc>
          <w:tcPr>
            <w:tcW w:w="3290" w:type="pct"/>
          </w:tcPr>
          <w:p w14:paraId="516F726F" w14:textId="77777777" w:rsidR="00602FC9" w:rsidRPr="00433874" w:rsidRDefault="00D72D24" w:rsidP="00602FC9">
            <w:pPr>
              <w:jc w:val="both"/>
              <w:rPr>
                <w:sz w:val="24"/>
                <w:szCs w:val="24"/>
              </w:rPr>
            </w:pPr>
            <w:r w:rsidRPr="00433874">
              <w:rPr>
                <w:sz w:val="24"/>
                <w:szCs w:val="24"/>
              </w:rPr>
              <w:t>Нормы трудового права помогают работникам защитить свои права.</w:t>
            </w:r>
          </w:p>
        </w:tc>
      </w:tr>
      <w:tr w:rsidR="00855332" w:rsidRPr="00433874" w14:paraId="7B176B7D" w14:textId="77777777" w:rsidTr="00E83BFB">
        <w:tc>
          <w:tcPr>
            <w:tcW w:w="1477" w:type="pct"/>
          </w:tcPr>
          <w:p w14:paraId="1E95FFFF" w14:textId="4A78B4AC" w:rsidR="00602FC9" w:rsidRPr="00433874" w:rsidRDefault="009D2BDF">
            <w:pPr>
              <w:numPr>
                <w:ilvl w:val="0"/>
                <w:numId w:val="68"/>
              </w:numPr>
              <w:tabs>
                <w:tab w:val="left" w:pos="330"/>
              </w:tabs>
              <w:ind w:left="142" w:firstLine="0"/>
              <w:rPr>
                <w:b/>
                <w:sz w:val="24"/>
                <w:szCs w:val="24"/>
              </w:rPr>
            </w:pPr>
            <w:r w:rsidRPr="00433874">
              <w:rPr>
                <w:b/>
                <w:sz w:val="24"/>
                <w:szCs w:val="24"/>
              </w:rPr>
              <w:t>Защитная функция</w:t>
            </w:r>
          </w:p>
        </w:tc>
        <w:tc>
          <w:tcPr>
            <w:tcW w:w="233" w:type="pct"/>
          </w:tcPr>
          <w:p w14:paraId="7B8A998C" w14:textId="77777777" w:rsidR="00602FC9" w:rsidRPr="00433874" w:rsidRDefault="00D72D24" w:rsidP="0027543E">
            <w:pPr>
              <w:rPr>
                <w:b/>
                <w:sz w:val="24"/>
                <w:szCs w:val="24"/>
              </w:rPr>
            </w:pPr>
            <w:r w:rsidRPr="00433874">
              <w:rPr>
                <w:b/>
                <w:sz w:val="24"/>
                <w:szCs w:val="24"/>
              </w:rPr>
              <w:t>Г</w:t>
            </w:r>
          </w:p>
        </w:tc>
        <w:tc>
          <w:tcPr>
            <w:tcW w:w="3290" w:type="pct"/>
          </w:tcPr>
          <w:p w14:paraId="0F318DBE" w14:textId="77777777" w:rsidR="00602FC9" w:rsidRPr="00433874" w:rsidRDefault="00D72D24" w:rsidP="001663EC">
            <w:pPr>
              <w:jc w:val="both"/>
              <w:rPr>
                <w:sz w:val="24"/>
                <w:szCs w:val="24"/>
              </w:rPr>
            </w:pPr>
            <w:r w:rsidRPr="00433874">
              <w:rPr>
                <w:sz w:val="24"/>
                <w:szCs w:val="24"/>
              </w:rPr>
              <w:t>нормы этой функции призваны создавать у работников бережливое и ответственное отношение к труду</w:t>
            </w:r>
          </w:p>
        </w:tc>
      </w:tr>
    </w:tbl>
    <w:p w14:paraId="009F250E" w14:textId="77777777" w:rsidR="00E83BFB" w:rsidRDefault="00E83BFB" w:rsidP="00602FC9">
      <w:pPr>
        <w:shd w:val="clear" w:color="auto" w:fill="FFFFFF"/>
        <w:spacing w:after="0" w:line="240" w:lineRule="auto"/>
        <w:jc w:val="both"/>
        <w:rPr>
          <w:rFonts w:ascii="Times New Roman" w:hAnsi="Times New Roman" w:cs="Times New Roman"/>
          <w:b/>
          <w:sz w:val="24"/>
          <w:szCs w:val="24"/>
        </w:rPr>
      </w:pPr>
      <w:bookmarkStart w:id="367" w:name="_Hlk162873039_0_0"/>
      <w:bookmarkStart w:id="368" w:name="_Hlk162524302_0_0"/>
    </w:p>
    <w:p w14:paraId="4C83A6D3" w14:textId="5B95104C" w:rsidR="00602FC9" w:rsidRPr="00433874" w:rsidRDefault="00D72D24" w:rsidP="00602FC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367"/>
    <w:p w14:paraId="71A3D5C6" w14:textId="3B5C9397" w:rsidR="00602FC9" w:rsidRPr="00433874" w:rsidRDefault="00602FC9" w:rsidP="00602FC9">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777930F8" w14:textId="77777777" w:rsidTr="003A0A14">
        <w:tc>
          <w:tcPr>
            <w:tcW w:w="1249" w:type="pct"/>
          </w:tcPr>
          <w:p w14:paraId="354D0710" w14:textId="77777777" w:rsidR="00602FC9" w:rsidRPr="00433874" w:rsidRDefault="00D72D24" w:rsidP="003A0A14">
            <w:pPr>
              <w:pStyle w:val="a4"/>
              <w:ind w:left="0"/>
              <w:jc w:val="center"/>
              <w:rPr>
                <w:b/>
                <w:sz w:val="24"/>
                <w:szCs w:val="24"/>
              </w:rPr>
            </w:pPr>
            <w:bookmarkStart w:id="369" w:name="_Hlk162873054_0_0"/>
            <w:r w:rsidRPr="00433874">
              <w:rPr>
                <w:b/>
                <w:sz w:val="24"/>
                <w:szCs w:val="24"/>
              </w:rPr>
              <w:t>1</w:t>
            </w:r>
          </w:p>
        </w:tc>
        <w:tc>
          <w:tcPr>
            <w:tcW w:w="1250" w:type="pct"/>
          </w:tcPr>
          <w:p w14:paraId="6714CDA6" w14:textId="77777777" w:rsidR="00602FC9" w:rsidRPr="00433874" w:rsidRDefault="00D72D24" w:rsidP="003A0A14">
            <w:pPr>
              <w:pStyle w:val="a4"/>
              <w:ind w:left="0"/>
              <w:jc w:val="center"/>
              <w:rPr>
                <w:b/>
                <w:sz w:val="24"/>
                <w:szCs w:val="24"/>
              </w:rPr>
            </w:pPr>
            <w:r w:rsidRPr="00433874">
              <w:rPr>
                <w:b/>
                <w:sz w:val="24"/>
                <w:szCs w:val="24"/>
              </w:rPr>
              <w:t>2</w:t>
            </w:r>
          </w:p>
        </w:tc>
        <w:tc>
          <w:tcPr>
            <w:tcW w:w="1250" w:type="pct"/>
          </w:tcPr>
          <w:p w14:paraId="2422352B" w14:textId="77777777" w:rsidR="00602FC9" w:rsidRPr="00433874" w:rsidRDefault="00D72D24" w:rsidP="003A0A14">
            <w:pPr>
              <w:pStyle w:val="a4"/>
              <w:ind w:left="0"/>
              <w:jc w:val="center"/>
              <w:rPr>
                <w:b/>
                <w:sz w:val="24"/>
                <w:szCs w:val="24"/>
              </w:rPr>
            </w:pPr>
            <w:r w:rsidRPr="00433874">
              <w:rPr>
                <w:b/>
                <w:sz w:val="24"/>
                <w:szCs w:val="24"/>
              </w:rPr>
              <w:t>3</w:t>
            </w:r>
          </w:p>
        </w:tc>
        <w:tc>
          <w:tcPr>
            <w:tcW w:w="1251" w:type="pct"/>
          </w:tcPr>
          <w:p w14:paraId="4F5E809F" w14:textId="77777777" w:rsidR="00602FC9" w:rsidRPr="00433874" w:rsidRDefault="00D72D24" w:rsidP="003A0A14">
            <w:pPr>
              <w:pStyle w:val="a4"/>
              <w:ind w:left="0"/>
              <w:jc w:val="center"/>
              <w:rPr>
                <w:b/>
                <w:sz w:val="24"/>
                <w:szCs w:val="24"/>
              </w:rPr>
            </w:pPr>
            <w:r w:rsidRPr="00433874">
              <w:rPr>
                <w:b/>
                <w:sz w:val="24"/>
                <w:szCs w:val="24"/>
              </w:rPr>
              <w:t>4</w:t>
            </w:r>
          </w:p>
        </w:tc>
      </w:tr>
      <w:tr w:rsidR="00855332" w:rsidRPr="00433874" w14:paraId="3A40C175" w14:textId="77777777" w:rsidTr="003A0A14">
        <w:tc>
          <w:tcPr>
            <w:tcW w:w="1249" w:type="pct"/>
          </w:tcPr>
          <w:p w14:paraId="7F5898CB" w14:textId="09C63275" w:rsidR="00602FC9" w:rsidRPr="00433874" w:rsidRDefault="00602FC9" w:rsidP="003A0A14">
            <w:pPr>
              <w:pStyle w:val="a4"/>
              <w:ind w:left="0"/>
              <w:jc w:val="center"/>
              <w:rPr>
                <w:b/>
                <w:sz w:val="24"/>
                <w:szCs w:val="24"/>
              </w:rPr>
            </w:pPr>
          </w:p>
        </w:tc>
        <w:tc>
          <w:tcPr>
            <w:tcW w:w="1250" w:type="pct"/>
          </w:tcPr>
          <w:p w14:paraId="04EAA9F2" w14:textId="0D86DC82" w:rsidR="00602FC9" w:rsidRPr="00433874" w:rsidRDefault="00602FC9" w:rsidP="003A0A14">
            <w:pPr>
              <w:pStyle w:val="a4"/>
              <w:ind w:left="0"/>
              <w:jc w:val="center"/>
              <w:rPr>
                <w:b/>
                <w:sz w:val="24"/>
                <w:szCs w:val="24"/>
              </w:rPr>
            </w:pPr>
          </w:p>
        </w:tc>
        <w:tc>
          <w:tcPr>
            <w:tcW w:w="1250" w:type="pct"/>
          </w:tcPr>
          <w:p w14:paraId="398668AE" w14:textId="5C463C5E" w:rsidR="00602FC9" w:rsidRPr="00433874" w:rsidRDefault="00602FC9" w:rsidP="003A0A14">
            <w:pPr>
              <w:pStyle w:val="a4"/>
              <w:ind w:left="0"/>
              <w:jc w:val="center"/>
              <w:rPr>
                <w:b/>
                <w:sz w:val="24"/>
                <w:szCs w:val="24"/>
              </w:rPr>
            </w:pPr>
          </w:p>
        </w:tc>
        <w:tc>
          <w:tcPr>
            <w:tcW w:w="1251" w:type="pct"/>
          </w:tcPr>
          <w:p w14:paraId="746AA4CA" w14:textId="6996E118" w:rsidR="00602FC9" w:rsidRPr="00433874" w:rsidRDefault="00602FC9" w:rsidP="003A0A14">
            <w:pPr>
              <w:pStyle w:val="a4"/>
              <w:ind w:left="0"/>
              <w:jc w:val="center"/>
              <w:rPr>
                <w:b/>
                <w:sz w:val="24"/>
                <w:szCs w:val="24"/>
              </w:rPr>
            </w:pPr>
          </w:p>
        </w:tc>
      </w:tr>
      <w:bookmarkEnd w:id="368"/>
      <w:bookmarkEnd w:id="369"/>
    </w:tbl>
    <w:p w14:paraId="614A8AE1" w14:textId="77777777" w:rsidR="007D6A39" w:rsidRPr="00433874" w:rsidRDefault="007D6A39" w:rsidP="00C9732F">
      <w:pPr>
        <w:spacing w:after="0" w:line="240" w:lineRule="auto"/>
        <w:jc w:val="both"/>
        <w:rPr>
          <w:rFonts w:ascii="Times New Roman" w:hAnsi="Times New Roman" w:cs="Times New Roman"/>
          <w:sz w:val="24"/>
          <w:szCs w:val="24"/>
        </w:rPr>
      </w:pPr>
    </w:p>
    <w:p w14:paraId="03BED0BA" w14:textId="77777777" w:rsidR="00602FC9" w:rsidRPr="00433874" w:rsidRDefault="00D72D24" w:rsidP="00602FC9">
      <w:pPr>
        <w:shd w:val="clear" w:color="auto" w:fill="FFFFFF"/>
        <w:spacing w:after="0" w:line="240" w:lineRule="auto"/>
        <w:ind w:firstLine="708"/>
        <w:jc w:val="both"/>
        <w:rPr>
          <w:rFonts w:ascii="Times New Roman" w:hAnsi="Times New Roman" w:cs="Times New Roman"/>
          <w:b/>
          <w:sz w:val="24"/>
          <w:szCs w:val="24"/>
        </w:rPr>
      </w:pPr>
      <w:bookmarkStart w:id="370" w:name="_Hlk162427138_1"/>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A5A3421" w14:textId="77777777" w:rsidR="0089395C" w:rsidRPr="00433874" w:rsidRDefault="00D72D24" w:rsidP="00602FC9">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370"/>
      <w:r w:rsidRPr="00433874">
        <w:rPr>
          <w:rFonts w:ascii="Times New Roman" w:hAnsi="Times New Roman" w:cs="Times New Roman"/>
          <w:b/>
          <w:sz w:val="24"/>
          <w:szCs w:val="24"/>
        </w:rPr>
        <w:t xml:space="preserve"> </w:t>
      </w:r>
      <w:r w:rsidR="00925028" w:rsidRPr="00433874">
        <w:rPr>
          <w:rFonts w:ascii="Times New Roman" w:hAnsi="Times New Roman" w:cs="Times New Roman"/>
          <w:b/>
          <w:bCs/>
          <w:color w:val="000000"/>
          <w:sz w:val="24"/>
          <w:szCs w:val="24"/>
        </w:rPr>
        <w:t xml:space="preserve">Расположите </w:t>
      </w:r>
      <w:r w:rsidRPr="00433874">
        <w:rPr>
          <w:rFonts w:ascii="Times New Roman" w:hAnsi="Times New Roman" w:cs="Times New Roman"/>
          <w:b/>
          <w:bCs/>
          <w:color w:val="000000"/>
          <w:sz w:val="24"/>
          <w:szCs w:val="24"/>
        </w:rPr>
        <w:t>НПА по уменьшению юридической силы:</w:t>
      </w:r>
    </w:p>
    <w:p w14:paraId="018EB78D"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89395C" w:rsidRPr="00433874">
        <w:rPr>
          <w:rFonts w:ascii="Times New Roman" w:hAnsi="Times New Roman" w:cs="Times New Roman"/>
          <w:bCs/>
          <w:color w:val="000000"/>
          <w:sz w:val="24"/>
          <w:szCs w:val="24"/>
        </w:rPr>
        <w:t>Закон РФ "О занятости населения в Российской Федерации" от 19.04.1991 N 1032-1</w:t>
      </w:r>
    </w:p>
    <w:p w14:paraId="5B243C5E" w14:textId="77777777" w:rsidR="00884CA8" w:rsidRPr="00433874" w:rsidRDefault="00D72D24" w:rsidP="0089395C">
      <w:pPr>
        <w:pStyle w:val="a4"/>
        <w:tabs>
          <w:tab w:val="left" w:pos="1458"/>
        </w:tabs>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89395C" w:rsidRPr="00433874">
        <w:rPr>
          <w:rFonts w:ascii="Times New Roman" w:hAnsi="Times New Roman" w:cs="Times New Roman"/>
          <w:bCs/>
          <w:color w:val="000000"/>
          <w:sz w:val="24"/>
          <w:szCs w:val="24"/>
        </w:rPr>
        <w:t>Конституция РФ</w:t>
      </w:r>
    </w:p>
    <w:p w14:paraId="182CB912"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89395C" w:rsidRPr="00433874">
        <w:rPr>
          <w:rFonts w:ascii="Times New Roman" w:hAnsi="Times New Roman" w:cs="Times New Roman"/>
          <w:bCs/>
          <w:color w:val="000000"/>
          <w:sz w:val="24"/>
          <w:szCs w:val="24"/>
        </w:rPr>
        <w:t>Трудовой кодекс РФ</w:t>
      </w:r>
    </w:p>
    <w:p w14:paraId="06C49B18"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927578" w:rsidRPr="00433874">
        <w:rPr>
          <w:rFonts w:ascii="Times New Roman" w:hAnsi="Times New Roman" w:cs="Times New Roman"/>
          <w:bCs/>
          <w:color w:val="000000"/>
          <w:sz w:val="24"/>
          <w:szCs w:val="24"/>
        </w:rPr>
        <w:t>Закон Курской области от 27 октября 2006 года № 70-ЗКО «О порядке и условиях присвоения звания «Ветеран труда» в Курской области»</w:t>
      </w:r>
    </w:p>
    <w:p w14:paraId="76E6A0E7" w14:textId="745D3DB5" w:rsidR="00602FC9" w:rsidRPr="00433874" w:rsidRDefault="00D72D24" w:rsidP="00602FC9">
      <w:pPr>
        <w:widowControl w:val="0"/>
        <w:autoSpaceDE w:val="0"/>
        <w:autoSpaceDN w:val="0"/>
        <w:adjustRightInd w:val="0"/>
        <w:spacing w:after="0" w:line="240" w:lineRule="auto"/>
        <w:rPr>
          <w:rFonts w:ascii="Times New Roman" w:hAnsi="Times New Roman" w:cs="Times New Roman"/>
          <w:b/>
          <w:sz w:val="24"/>
          <w:szCs w:val="24"/>
        </w:rPr>
      </w:pPr>
      <w:bookmarkStart w:id="371" w:name="_Hlk162873200_0_0"/>
      <w:bookmarkStart w:id="372" w:name="_Hlk163041471_0"/>
      <w:r w:rsidRPr="00433874">
        <w:rPr>
          <w:rFonts w:ascii="Times New Roman" w:hAnsi="Times New Roman" w:cs="Times New Roman"/>
          <w:b/>
          <w:sz w:val="24"/>
          <w:szCs w:val="24"/>
        </w:rPr>
        <w:t xml:space="preserve">Запишите соответствующую последовательность </w:t>
      </w:r>
      <w:r w:rsidR="0003057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371"/>
    <w:bookmarkEnd w:id="372"/>
    <w:p w14:paraId="74967502" w14:textId="77777777" w:rsidR="00DC4219" w:rsidRPr="00433874" w:rsidRDefault="00DC4219" w:rsidP="00884CA8">
      <w:pPr>
        <w:pStyle w:val="a4"/>
        <w:spacing w:after="0" w:line="240" w:lineRule="auto"/>
        <w:jc w:val="both"/>
        <w:rPr>
          <w:rFonts w:ascii="Times New Roman" w:hAnsi="Times New Roman" w:cs="Times New Roman"/>
          <w:bCs/>
          <w:color w:val="000000"/>
          <w:sz w:val="24"/>
          <w:szCs w:val="24"/>
        </w:rPr>
      </w:pPr>
    </w:p>
    <w:p w14:paraId="4B13C4A3" w14:textId="77777777" w:rsidR="00602FC9" w:rsidRPr="00433874" w:rsidRDefault="00D72D24" w:rsidP="00602FC9">
      <w:pPr>
        <w:shd w:val="clear" w:color="auto" w:fill="FFFFFF"/>
        <w:spacing w:after="0" w:line="240" w:lineRule="auto"/>
        <w:ind w:firstLine="708"/>
        <w:jc w:val="both"/>
        <w:rPr>
          <w:rFonts w:ascii="Times New Roman" w:hAnsi="Times New Roman" w:cs="Times New Roman"/>
          <w:b/>
          <w:sz w:val="24"/>
          <w:szCs w:val="24"/>
        </w:rPr>
      </w:pPr>
      <w:bookmarkStart w:id="373" w:name="_Hlk162524491_0_0"/>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06B853E" w14:textId="77777777" w:rsidR="00602FC9" w:rsidRPr="00433874" w:rsidRDefault="00D72D24" w:rsidP="00602FC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373"/>
    <w:p w14:paraId="47E3882B" w14:textId="77777777" w:rsidR="00BB0609" w:rsidRPr="00433874" w:rsidRDefault="00D72D24" w:rsidP="00602FC9">
      <w:pPr>
        <w:spacing w:after="0" w:line="240" w:lineRule="auto"/>
        <w:ind w:firstLine="708"/>
        <w:rPr>
          <w:rFonts w:ascii="Times New Roman" w:hAnsi="Times New Roman" w:cs="Times New Roman"/>
          <w:sz w:val="24"/>
          <w:szCs w:val="24"/>
        </w:rPr>
      </w:pPr>
      <w:r w:rsidRPr="00433874">
        <w:rPr>
          <w:rFonts w:ascii="Times New Roman" w:hAnsi="Times New Roman" w:cs="Times New Roman"/>
          <w:sz w:val="24"/>
          <w:szCs w:val="24"/>
        </w:rPr>
        <w:t>______</w:t>
      </w:r>
      <w:r w:rsidR="00AF1E37" w:rsidRPr="00433874">
        <w:rPr>
          <w:rFonts w:ascii="Times New Roman" w:hAnsi="Times New Roman" w:cs="Times New Roman"/>
          <w:sz w:val="24"/>
          <w:szCs w:val="24"/>
        </w:rPr>
        <w:t>___________ -  это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14:paraId="357E2E73" w14:textId="77777777" w:rsidR="00AF1E37" w:rsidRPr="00433874" w:rsidRDefault="00AF1E37" w:rsidP="00AF1E37">
      <w:pPr>
        <w:spacing w:after="0" w:line="240" w:lineRule="auto"/>
        <w:ind w:left="720"/>
        <w:rPr>
          <w:rFonts w:ascii="Times New Roman" w:hAnsi="Times New Roman" w:cs="Times New Roman"/>
          <w:b/>
          <w:sz w:val="24"/>
          <w:szCs w:val="24"/>
        </w:rPr>
      </w:pPr>
    </w:p>
    <w:p w14:paraId="44C8D150" w14:textId="77777777" w:rsidR="00602FC9" w:rsidRPr="00433874" w:rsidRDefault="00D72D24" w:rsidP="00602FC9">
      <w:pPr>
        <w:shd w:val="clear" w:color="auto" w:fill="FFFFFF"/>
        <w:spacing w:after="0" w:line="240" w:lineRule="auto"/>
        <w:ind w:firstLine="708"/>
        <w:jc w:val="both"/>
        <w:rPr>
          <w:rFonts w:ascii="Times New Roman" w:hAnsi="Times New Roman" w:cs="Times New Roman"/>
          <w:b/>
          <w:sz w:val="24"/>
          <w:szCs w:val="24"/>
        </w:rPr>
      </w:pPr>
      <w:bookmarkStart w:id="374" w:name="_Hlk162873299_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712B43D" w14:textId="77777777" w:rsidR="00602FC9" w:rsidRPr="00433874" w:rsidRDefault="00D72D24" w:rsidP="00602FC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74"/>
    <w:p w14:paraId="5399819E" w14:textId="77777777" w:rsidR="00770A33" w:rsidRPr="00433874" w:rsidRDefault="00D72D24" w:rsidP="00602FC9">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Работник увольняется по собственному желанию. Укажите, какие выплаты ему положены в соответствии со ст. ст. 127, 140ТК РФ. </w:t>
      </w:r>
    </w:p>
    <w:p w14:paraId="13A4EBAF" w14:textId="77777777" w:rsidR="009D2BDF" w:rsidRPr="00433874" w:rsidRDefault="009D2BDF" w:rsidP="00602FC9">
      <w:pPr>
        <w:shd w:val="clear" w:color="auto" w:fill="FFFFFF"/>
        <w:spacing w:after="0" w:line="240" w:lineRule="auto"/>
        <w:ind w:firstLine="708"/>
        <w:jc w:val="both"/>
        <w:rPr>
          <w:rFonts w:ascii="Times New Roman" w:hAnsi="Times New Roman" w:cs="Times New Roman"/>
          <w:b/>
          <w:sz w:val="24"/>
          <w:szCs w:val="24"/>
        </w:rPr>
      </w:pPr>
      <w:bookmarkStart w:id="375" w:name="_Hlk162952747_0"/>
    </w:p>
    <w:p w14:paraId="1CAF0CBC" w14:textId="13B7F7AA" w:rsidR="00602FC9" w:rsidRPr="00433874" w:rsidRDefault="00D72D24" w:rsidP="00602FC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2885B2C" w14:textId="77777777" w:rsidR="00602FC9" w:rsidRPr="00433874" w:rsidRDefault="00D72D24" w:rsidP="00602FC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75"/>
    <w:p w14:paraId="441E566A" w14:textId="77777777" w:rsidR="003237BF" w:rsidRPr="00433874" w:rsidRDefault="00D72D24" w:rsidP="00602FC9">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Перечислите, что работодатель должен выдать работнику в день увольнения в соответствии со ст. 66, 84,1, 140 ТК РФ.</w:t>
      </w:r>
    </w:p>
    <w:p w14:paraId="4A0CBD41" w14:textId="77777777" w:rsidR="00F65B63" w:rsidRPr="00433874" w:rsidRDefault="00F65B63" w:rsidP="009F30E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590A6D8C" w14:textId="77777777" w:rsidTr="00602FC9">
        <w:trPr>
          <w:trHeight w:hRule="exact" w:val="58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5318A" w14:textId="77777777" w:rsidR="00E86CA3"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6CABC583" w14:textId="77777777" w:rsidTr="00602FC9">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197BB7" w14:textId="77777777" w:rsidR="00E86CA3"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 xml:space="preserve">Знать: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6BA7DBCC" w14:textId="77777777" w:rsidTr="00602FC9">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C52EFA" w14:textId="77777777" w:rsidR="00E86CA3"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разъяснять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496EF341"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A81D0B" w14:textId="77777777" w:rsidR="00E86CA3"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lastRenderedPageBreak/>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анализа</w:t>
            </w:r>
            <w:r w:rsidRPr="00433874">
              <w:rPr>
                <w:rFonts w:hAnsi="Times New Roman"/>
                <w:bCs/>
                <w:sz w:val="24"/>
                <w:szCs w:val="24"/>
              </w:rPr>
              <w:t xml:space="preserve"> </w:t>
            </w:r>
            <w:r w:rsidRPr="00433874">
              <w:rPr>
                <w:rFonts w:hAnsi="Times New Roman"/>
                <w:bCs/>
                <w:sz w:val="24"/>
                <w:szCs w:val="24"/>
              </w:rPr>
              <w:t>правоотношений</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соответствии</w:t>
            </w:r>
            <w:r w:rsidRPr="00433874">
              <w:rPr>
                <w:rFonts w:hAnsi="Times New Roman"/>
                <w:bCs/>
                <w:sz w:val="24"/>
                <w:szCs w:val="24"/>
              </w:rPr>
              <w:t xml:space="preserve"> </w:t>
            </w:r>
            <w:r w:rsidRPr="00433874">
              <w:rPr>
                <w:rFonts w:hAnsi="Times New Roman"/>
                <w:bCs/>
                <w:sz w:val="24"/>
                <w:szCs w:val="24"/>
              </w:rPr>
              <w:t>с</w:t>
            </w:r>
            <w:r w:rsidRPr="00433874">
              <w:rPr>
                <w:rFonts w:hAnsi="Times New Roman"/>
                <w:bCs/>
                <w:sz w:val="24"/>
                <w:szCs w:val="24"/>
              </w:rPr>
              <w:t xml:space="preserve"> </w:t>
            </w:r>
            <w:r w:rsidRPr="00433874">
              <w:rPr>
                <w:rFonts w:hAnsi="Times New Roman"/>
                <w:bCs/>
                <w:sz w:val="24"/>
                <w:szCs w:val="24"/>
              </w:rPr>
              <w:t>правовыми</w:t>
            </w:r>
            <w:r w:rsidRPr="00433874">
              <w:rPr>
                <w:rFonts w:hAnsi="Times New Roman"/>
                <w:bCs/>
                <w:sz w:val="24"/>
                <w:szCs w:val="24"/>
              </w:rPr>
              <w:t xml:space="preserve"> </w:t>
            </w:r>
            <w:r w:rsidRPr="00433874">
              <w:rPr>
                <w:rFonts w:hAnsi="Times New Roman"/>
                <w:bCs/>
                <w:sz w:val="24"/>
                <w:szCs w:val="24"/>
              </w:rPr>
              <w:t>нормами</w:t>
            </w:r>
          </w:p>
        </w:tc>
      </w:tr>
      <w:tr w:rsidR="00855332" w:rsidRPr="00433874" w14:paraId="2DFB5A63"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076F0A9" w14:textId="77777777" w:rsidR="00E86CA3" w:rsidRPr="00433874" w:rsidRDefault="00D72D24" w:rsidP="00E86CA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60375D3C" w14:textId="77777777" w:rsidTr="00602FC9">
        <w:trPr>
          <w:trHeight w:hRule="exact" w:val="138"/>
        </w:trPr>
        <w:tc>
          <w:tcPr>
            <w:tcW w:w="56" w:type="pct"/>
          </w:tcPr>
          <w:p w14:paraId="1EC75D63" w14:textId="77777777" w:rsidR="00E86CA3" w:rsidRPr="00433874" w:rsidRDefault="00E86CA3" w:rsidP="00E86CA3"/>
        </w:tc>
        <w:tc>
          <w:tcPr>
            <w:tcW w:w="1512" w:type="pct"/>
          </w:tcPr>
          <w:p w14:paraId="61565523" w14:textId="77777777" w:rsidR="00E86CA3" w:rsidRPr="00433874" w:rsidRDefault="00E86CA3" w:rsidP="00E86CA3"/>
        </w:tc>
        <w:tc>
          <w:tcPr>
            <w:tcW w:w="833" w:type="pct"/>
          </w:tcPr>
          <w:p w14:paraId="480D0611" w14:textId="77777777" w:rsidR="00E86CA3" w:rsidRPr="00433874" w:rsidRDefault="00E86CA3" w:rsidP="00E86CA3"/>
        </w:tc>
        <w:tc>
          <w:tcPr>
            <w:tcW w:w="2335" w:type="pct"/>
          </w:tcPr>
          <w:p w14:paraId="36AE98A9" w14:textId="77777777" w:rsidR="00E86CA3" w:rsidRPr="00433874" w:rsidRDefault="00E86CA3" w:rsidP="00E86CA3"/>
        </w:tc>
        <w:tc>
          <w:tcPr>
            <w:tcW w:w="263" w:type="pct"/>
          </w:tcPr>
          <w:p w14:paraId="6323671B" w14:textId="77777777" w:rsidR="00E86CA3" w:rsidRPr="00433874" w:rsidRDefault="00E86CA3" w:rsidP="00E86CA3"/>
        </w:tc>
      </w:tr>
    </w:tbl>
    <w:p w14:paraId="4700AC40" w14:textId="77777777" w:rsidR="00B360A6" w:rsidRPr="00433874" w:rsidRDefault="00B360A6" w:rsidP="00B360A6">
      <w:pPr>
        <w:spacing w:after="0" w:line="240" w:lineRule="auto"/>
        <w:ind w:firstLine="360"/>
        <w:jc w:val="both"/>
        <w:rPr>
          <w:rFonts w:ascii="Times New Roman" w:hAnsi="Times New Roman" w:cs="Times New Roman"/>
        </w:rPr>
      </w:pPr>
    </w:p>
    <w:p w14:paraId="7FDCEAD6" w14:textId="77777777" w:rsidR="00602FC9" w:rsidRPr="00433874" w:rsidRDefault="00D72D24" w:rsidP="002376B1">
      <w:pPr>
        <w:widowControl w:val="0"/>
        <w:autoSpaceDE w:val="0"/>
        <w:autoSpaceDN w:val="0"/>
        <w:adjustRightInd w:val="0"/>
        <w:spacing w:after="0" w:line="240" w:lineRule="auto"/>
        <w:ind w:firstLine="708"/>
        <w:jc w:val="both"/>
        <w:rPr>
          <w:rFonts w:ascii="Times New Roman" w:hAnsi="Times New Roman" w:cs="Times New Roman"/>
          <w:b/>
          <w:sz w:val="24"/>
          <w:szCs w:val="24"/>
        </w:rPr>
      </w:pPr>
      <w:bookmarkStart w:id="376" w:name="_Hlk162524777_1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2A20E8" w14:textId="77777777" w:rsidR="00602FC9" w:rsidRPr="00433874" w:rsidRDefault="00D72D24" w:rsidP="00602FC9">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76"/>
    <w:p w14:paraId="403D4636" w14:textId="77777777" w:rsidR="009E2871" w:rsidRPr="00433874" w:rsidRDefault="00D72D24" w:rsidP="00602FC9">
      <w:pPr>
        <w:spacing w:after="0" w:line="300" w:lineRule="atLeast"/>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При совпадении выходного и нерабочего праздничного дней …</w:t>
      </w:r>
    </w:p>
    <w:p w14:paraId="09BB6EF8" w14:textId="77777777" w:rsidR="009E2871" w:rsidRPr="00433874" w:rsidRDefault="00D72D24">
      <w:pPr>
        <w:numPr>
          <w:ilvl w:val="0"/>
          <w:numId w:val="69"/>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работникам предоставляется дополнительный день отдыха по усмотрению работодателя</w:t>
      </w:r>
    </w:p>
    <w:p w14:paraId="769CE267" w14:textId="77777777" w:rsidR="009E2871" w:rsidRPr="00433874" w:rsidRDefault="00D72D24">
      <w:pPr>
        <w:numPr>
          <w:ilvl w:val="0"/>
          <w:numId w:val="69"/>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выходной день переносится на следующий после праздничного рабочий день</w:t>
      </w:r>
    </w:p>
    <w:p w14:paraId="7BA6801A" w14:textId="77777777" w:rsidR="009E2871" w:rsidRPr="00433874" w:rsidRDefault="00D72D24">
      <w:pPr>
        <w:numPr>
          <w:ilvl w:val="0"/>
          <w:numId w:val="69"/>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работник использует нерабочий праздничный день, а выходной день добавляется к отпуску</w:t>
      </w:r>
    </w:p>
    <w:p w14:paraId="3D8D5ADC" w14:textId="77777777" w:rsidR="009E2871" w:rsidRPr="00433874" w:rsidRDefault="00D72D24">
      <w:pPr>
        <w:numPr>
          <w:ilvl w:val="0"/>
          <w:numId w:val="69"/>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работникам предоставляется один день отдыха вместо двух</w:t>
      </w:r>
    </w:p>
    <w:p w14:paraId="1B2639D4" w14:textId="77777777" w:rsidR="003E30D7" w:rsidRPr="00433874" w:rsidRDefault="003E30D7" w:rsidP="003E30D7">
      <w:pPr>
        <w:widowControl w:val="0"/>
        <w:autoSpaceDE w:val="0"/>
        <w:autoSpaceDN w:val="0"/>
        <w:adjustRightInd w:val="0"/>
        <w:spacing w:after="0" w:line="240" w:lineRule="auto"/>
        <w:rPr>
          <w:rFonts w:ascii="Times New Roman" w:hAnsi="Times New Roman" w:cs="Times New Roman"/>
          <w:b/>
          <w:sz w:val="24"/>
          <w:szCs w:val="24"/>
        </w:rPr>
      </w:pPr>
    </w:p>
    <w:p w14:paraId="38F25185" w14:textId="77777777" w:rsidR="009D2BDF" w:rsidRPr="00433874" w:rsidRDefault="009D2BDF"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2E36F4"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5430008" w14:textId="77777777" w:rsidR="009E2871" w:rsidRPr="00433874" w:rsidRDefault="00D72D24" w:rsidP="00602FC9">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В обеденный перерыв (перерыв для отдыха и питания) работник вправе покидать территорию работодателя</w:t>
      </w:r>
    </w:p>
    <w:p w14:paraId="1665004F" w14:textId="77777777" w:rsidR="009E2871" w:rsidRPr="00433874" w:rsidRDefault="00D72D24">
      <w:pPr>
        <w:numPr>
          <w:ilvl w:val="0"/>
          <w:numId w:val="70"/>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да, но с разрешения работодателя (его представителя)</w:t>
      </w:r>
    </w:p>
    <w:p w14:paraId="3BC9A287" w14:textId="77777777" w:rsidR="009E2871" w:rsidRPr="00433874" w:rsidRDefault="00D72D24">
      <w:pPr>
        <w:numPr>
          <w:ilvl w:val="0"/>
          <w:numId w:val="70"/>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да</w:t>
      </w:r>
    </w:p>
    <w:p w14:paraId="416CE7FD" w14:textId="77777777" w:rsidR="009E2871" w:rsidRPr="00433874" w:rsidRDefault="00D72D24">
      <w:pPr>
        <w:numPr>
          <w:ilvl w:val="0"/>
          <w:numId w:val="70"/>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нет</w:t>
      </w:r>
    </w:p>
    <w:p w14:paraId="0A0CB1AD" w14:textId="77777777" w:rsidR="009E2871" w:rsidRPr="00433874" w:rsidRDefault="00D72D24">
      <w:pPr>
        <w:numPr>
          <w:ilvl w:val="0"/>
          <w:numId w:val="70"/>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установленных законом случаях</w:t>
      </w:r>
    </w:p>
    <w:p w14:paraId="04C7A35D" w14:textId="77777777" w:rsidR="003E30D7" w:rsidRPr="00433874" w:rsidRDefault="003E30D7" w:rsidP="003E30D7">
      <w:pPr>
        <w:widowControl w:val="0"/>
        <w:autoSpaceDE w:val="0"/>
        <w:autoSpaceDN w:val="0"/>
        <w:adjustRightInd w:val="0"/>
        <w:spacing w:after="0" w:line="240" w:lineRule="auto"/>
        <w:rPr>
          <w:rFonts w:ascii="Times New Roman" w:hAnsi="Times New Roman" w:cs="Times New Roman"/>
          <w:b/>
          <w:sz w:val="24"/>
          <w:szCs w:val="24"/>
        </w:rPr>
      </w:pPr>
    </w:p>
    <w:p w14:paraId="682612C7" w14:textId="77777777" w:rsidR="009D2BDF" w:rsidRPr="00433874" w:rsidRDefault="009D2BDF"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AB38C2"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7F08D7" w14:textId="77777777" w:rsidR="009E2871" w:rsidRPr="00433874" w:rsidRDefault="00D72D24" w:rsidP="00602FC9">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color w:val="000000"/>
          <w:sz w:val="24"/>
          <w:szCs w:val="24"/>
        </w:rPr>
        <w:t xml:space="preserve">3. </w:t>
      </w:r>
      <w:r w:rsidRPr="00433874">
        <w:rPr>
          <w:rFonts w:ascii="Times New Roman" w:eastAsia="Times New Roman" w:hAnsi="Times New Roman" w:cs="Times New Roman"/>
          <w:b/>
          <w:color w:val="000000"/>
          <w:sz w:val="24"/>
          <w:szCs w:val="24"/>
        </w:rPr>
        <w:t>Участниками (субъектами) трудовых отношений выступают:</w:t>
      </w:r>
    </w:p>
    <w:p w14:paraId="0982EE42" w14:textId="77777777" w:rsidR="009E2871" w:rsidRPr="00433874" w:rsidRDefault="00D72D24">
      <w:pPr>
        <w:numPr>
          <w:ilvl w:val="0"/>
          <w:numId w:val="71"/>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работник и работодатель</w:t>
      </w:r>
    </w:p>
    <w:p w14:paraId="7EFB1EC2" w14:textId="77777777" w:rsidR="009E2871" w:rsidRPr="00433874" w:rsidRDefault="00D72D24">
      <w:pPr>
        <w:numPr>
          <w:ilvl w:val="0"/>
          <w:numId w:val="71"/>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физическое и юридическое лица</w:t>
      </w:r>
    </w:p>
    <w:p w14:paraId="02D7EEF1" w14:textId="77777777" w:rsidR="009E2871" w:rsidRPr="00433874" w:rsidRDefault="00D72D24">
      <w:pPr>
        <w:numPr>
          <w:ilvl w:val="0"/>
          <w:numId w:val="71"/>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прокуратура и работник</w:t>
      </w:r>
    </w:p>
    <w:p w14:paraId="30F64DC5" w14:textId="77777777" w:rsidR="009E2871" w:rsidRPr="00433874" w:rsidRDefault="00D72D24">
      <w:pPr>
        <w:numPr>
          <w:ilvl w:val="0"/>
          <w:numId w:val="71"/>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нет правильного ответа</w:t>
      </w:r>
    </w:p>
    <w:p w14:paraId="7F9CCD87" w14:textId="77777777" w:rsidR="003E30D7" w:rsidRPr="00433874" w:rsidRDefault="003E30D7" w:rsidP="009E2871">
      <w:pPr>
        <w:spacing w:after="0" w:line="300" w:lineRule="atLeast"/>
        <w:jc w:val="both"/>
        <w:rPr>
          <w:rFonts w:ascii="Times New Roman" w:eastAsia="Times New Roman" w:hAnsi="Times New Roman" w:cs="Times New Roman"/>
          <w:b/>
          <w:bCs/>
          <w:color w:val="000000"/>
          <w:sz w:val="24"/>
          <w:szCs w:val="24"/>
        </w:rPr>
      </w:pPr>
    </w:p>
    <w:p w14:paraId="3D85C16F" w14:textId="77777777" w:rsidR="003E30D7" w:rsidRPr="00433874" w:rsidRDefault="00D72D24" w:rsidP="003E30D7">
      <w:pPr>
        <w:shd w:val="clear" w:color="auto" w:fill="FFFFFF"/>
        <w:spacing w:after="0" w:line="240" w:lineRule="auto"/>
        <w:ind w:firstLine="708"/>
        <w:jc w:val="both"/>
        <w:rPr>
          <w:rFonts w:ascii="Times New Roman" w:hAnsi="Times New Roman" w:cs="Times New Roman"/>
          <w:b/>
          <w:sz w:val="24"/>
          <w:szCs w:val="24"/>
        </w:rPr>
      </w:pPr>
      <w:bookmarkStart w:id="377" w:name="_Hlk162953537_0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F5A8FDF" w14:textId="77777777" w:rsidR="003E30D7" w:rsidRPr="00433874" w:rsidRDefault="00D72D24" w:rsidP="003E30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77"/>
    <w:p w14:paraId="604E41F7"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3906"/>
        <w:gridCol w:w="437"/>
        <w:gridCol w:w="5492"/>
        <w:gridCol w:w="18"/>
      </w:tblGrid>
      <w:tr w:rsidR="00855332" w:rsidRPr="00433874" w14:paraId="5142EE3B" w14:textId="77777777" w:rsidTr="003E30D7">
        <w:trPr>
          <w:gridAfter w:val="1"/>
          <w:wAfter w:w="9" w:type="dxa"/>
          <w:trHeight w:val="358"/>
        </w:trPr>
        <w:tc>
          <w:tcPr>
            <w:tcW w:w="1982" w:type="pct"/>
            <w:tcBorders>
              <w:right w:val="single" w:sz="4" w:space="0" w:color="auto"/>
            </w:tcBorders>
          </w:tcPr>
          <w:p w14:paraId="35458669" w14:textId="77777777" w:rsidR="003E30D7" w:rsidRPr="00433874" w:rsidRDefault="00D72D24" w:rsidP="003E30D7">
            <w:pPr>
              <w:tabs>
                <w:tab w:val="left" w:pos="330"/>
              </w:tabs>
              <w:ind w:left="142" w:firstLine="142"/>
              <w:jc w:val="center"/>
              <w:rPr>
                <w:b/>
                <w:sz w:val="24"/>
                <w:szCs w:val="24"/>
              </w:rPr>
            </w:pPr>
            <w:r w:rsidRPr="00433874">
              <w:rPr>
                <w:bCs/>
                <w:sz w:val="24"/>
                <w:szCs w:val="24"/>
              </w:rPr>
              <w:t>Начало фразы</w:t>
            </w:r>
          </w:p>
        </w:tc>
        <w:tc>
          <w:tcPr>
            <w:tcW w:w="3009" w:type="pct"/>
            <w:gridSpan w:val="2"/>
            <w:tcBorders>
              <w:left w:val="single" w:sz="4" w:space="0" w:color="auto"/>
            </w:tcBorders>
          </w:tcPr>
          <w:p w14:paraId="47423047" w14:textId="77777777" w:rsidR="003E30D7" w:rsidRPr="00433874" w:rsidRDefault="00D72D24" w:rsidP="003E30D7">
            <w:pPr>
              <w:jc w:val="center"/>
              <w:rPr>
                <w:sz w:val="24"/>
                <w:szCs w:val="24"/>
              </w:rPr>
            </w:pPr>
            <w:r w:rsidRPr="00433874">
              <w:rPr>
                <w:bCs/>
                <w:sz w:val="24"/>
                <w:szCs w:val="24"/>
              </w:rPr>
              <w:t>Окончание фразы</w:t>
            </w:r>
          </w:p>
        </w:tc>
      </w:tr>
      <w:tr w:rsidR="00855332" w:rsidRPr="00433874" w14:paraId="4FDB38E8" w14:textId="77777777" w:rsidTr="003E30D7">
        <w:trPr>
          <w:gridAfter w:val="1"/>
          <w:wAfter w:w="9" w:type="dxa"/>
          <w:trHeight w:val="855"/>
        </w:trPr>
        <w:tc>
          <w:tcPr>
            <w:tcW w:w="1982" w:type="pct"/>
            <w:tcBorders>
              <w:right w:val="single" w:sz="4" w:space="0" w:color="auto"/>
            </w:tcBorders>
          </w:tcPr>
          <w:p w14:paraId="0FBA307E" w14:textId="77777777" w:rsidR="003E30D7" w:rsidRPr="00433874" w:rsidRDefault="00D72D24" w:rsidP="003E30D7">
            <w:pPr>
              <w:tabs>
                <w:tab w:val="left" w:pos="330"/>
              </w:tabs>
              <w:ind w:left="142" w:firstLine="142"/>
              <w:jc w:val="both"/>
              <w:rPr>
                <w:b/>
                <w:sz w:val="24"/>
                <w:szCs w:val="24"/>
              </w:rPr>
            </w:pPr>
            <w:r w:rsidRPr="00433874">
              <w:rPr>
                <w:b/>
                <w:sz w:val="24"/>
                <w:szCs w:val="24"/>
              </w:rPr>
              <w:t>1. Принцип равенства прав и возможностей работников</w:t>
            </w:r>
          </w:p>
        </w:tc>
        <w:tc>
          <w:tcPr>
            <w:tcW w:w="222" w:type="pct"/>
            <w:tcBorders>
              <w:left w:val="single" w:sz="4" w:space="0" w:color="auto"/>
              <w:right w:val="single" w:sz="4" w:space="0" w:color="auto"/>
            </w:tcBorders>
          </w:tcPr>
          <w:p w14:paraId="74E30A31" w14:textId="77777777" w:rsidR="003E30D7" w:rsidRPr="00433874" w:rsidRDefault="00D72D24" w:rsidP="0027543E">
            <w:pPr>
              <w:rPr>
                <w:b/>
                <w:sz w:val="24"/>
                <w:szCs w:val="24"/>
              </w:rPr>
            </w:pPr>
            <w:r w:rsidRPr="00433874">
              <w:rPr>
                <w:b/>
                <w:sz w:val="24"/>
                <w:szCs w:val="24"/>
              </w:rPr>
              <w:t>А</w:t>
            </w:r>
          </w:p>
        </w:tc>
        <w:tc>
          <w:tcPr>
            <w:tcW w:w="2787" w:type="pct"/>
          </w:tcPr>
          <w:p w14:paraId="450AF163" w14:textId="77777777" w:rsidR="003E30D7" w:rsidRPr="00433874" w:rsidRDefault="00D72D24" w:rsidP="003E30D7">
            <w:pPr>
              <w:jc w:val="both"/>
              <w:rPr>
                <w:sz w:val="24"/>
                <w:szCs w:val="24"/>
              </w:rPr>
            </w:pPr>
            <w:r w:rsidRPr="00433874">
              <w:rPr>
                <w:sz w:val="24"/>
                <w:szCs w:val="24"/>
              </w:rPr>
              <w:t>Основным правом работника в трудовых отношениях является участие в управлении организацией (ст.21 ТК РФ), а в соответствии со ст. 27 ТК РФ оно является одной из форм социального партнерства.</w:t>
            </w:r>
          </w:p>
        </w:tc>
      </w:tr>
      <w:tr w:rsidR="00855332" w:rsidRPr="00433874" w14:paraId="7FDC15B0" w14:textId="77777777" w:rsidTr="003E30D7">
        <w:trPr>
          <w:gridAfter w:val="1"/>
          <w:wAfter w:w="9" w:type="dxa"/>
        </w:trPr>
        <w:tc>
          <w:tcPr>
            <w:tcW w:w="1982" w:type="pct"/>
          </w:tcPr>
          <w:p w14:paraId="2823033C" w14:textId="77777777" w:rsidR="003E30D7" w:rsidRPr="00433874" w:rsidRDefault="00D72D24" w:rsidP="003E30D7">
            <w:pPr>
              <w:tabs>
                <w:tab w:val="left" w:pos="330"/>
              </w:tabs>
              <w:ind w:left="142" w:firstLine="142"/>
              <w:jc w:val="both"/>
              <w:rPr>
                <w:b/>
                <w:sz w:val="24"/>
                <w:szCs w:val="24"/>
              </w:rPr>
            </w:pPr>
            <w:r w:rsidRPr="00433874">
              <w:rPr>
                <w:b/>
                <w:sz w:val="24"/>
                <w:szCs w:val="24"/>
              </w:rPr>
              <w:t>2. Принцип обеспечения права работника на своевременную и в полном размере выплату справедливой заработной платы</w:t>
            </w:r>
          </w:p>
        </w:tc>
        <w:tc>
          <w:tcPr>
            <w:tcW w:w="222" w:type="pct"/>
            <w:tcBorders>
              <w:right w:val="single" w:sz="4" w:space="0" w:color="auto"/>
            </w:tcBorders>
          </w:tcPr>
          <w:p w14:paraId="623FDE4D" w14:textId="77777777" w:rsidR="003E30D7" w:rsidRPr="00433874" w:rsidRDefault="00D72D24" w:rsidP="0027543E">
            <w:pPr>
              <w:rPr>
                <w:b/>
                <w:sz w:val="24"/>
                <w:szCs w:val="24"/>
              </w:rPr>
            </w:pPr>
            <w:r w:rsidRPr="00433874">
              <w:rPr>
                <w:b/>
                <w:sz w:val="24"/>
                <w:szCs w:val="24"/>
              </w:rPr>
              <w:t>Б</w:t>
            </w:r>
          </w:p>
        </w:tc>
        <w:tc>
          <w:tcPr>
            <w:tcW w:w="2787" w:type="pct"/>
          </w:tcPr>
          <w:p w14:paraId="47401114" w14:textId="77777777" w:rsidR="003E30D7" w:rsidRPr="00433874" w:rsidRDefault="00D72D24" w:rsidP="00217CB6">
            <w:pPr>
              <w:jc w:val="both"/>
              <w:rPr>
                <w:sz w:val="24"/>
                <w:szCs w:val="24"/>
              </w:rPr>
            </w:pPr>
            <w:r w:rsidRPr="00433874">
              <w:rPr>
                <w:sz w:val="24"/>
                <w:szCs w:val="24"/>
              </w:rPr>
              <w:t>Каждый человек имеет право на достойное вознаграждение за труд не ниже установленного федеральным законом минимального размера оплаты труда</w:t>
            </w:r>
          </w:p>
        </w:tc>
      </w:tr>
      <w:tr w:rsidR="00855332" w:rsidRPr="00433874" w14:paraId="2185F847" w14:textId="77777777" w:rsidTr="003E30D7">
        <w:trPr>
          <w:trHeight w:val="982"/>
        </w:trPr>
        <w:tc>
          <w:tcPr>
            <w:tcW w:w="1982" w:type="pct"/>
          </w:tcPr>
          <w:p w14:paraId="3938F095" w14:textId="77777777" w:rsidR="003E30D7" w:rsidRPr="00433874" w:rsidRDefault="00D72D24" w:rsidP="003E30D7">
            <w:pPr>
              <w:tabs>
                <w:tab w:val="left" w:pos="330"/>
              </w:tabs>
              <w:ind w:left="142" w:firstLine="142"/>
              <w:jc w:val="both"/>
              <w:rPr>
                <w:b/>
                <w:sz w:val="24"/>
                <w:szCs w:val="24"/>
              </w:rPr>
            </w:pPr>
            <w:r w:rsidRPr="00433874">
              <w:rPr>
                <w:b/>
                <w:sz w:val="24"/>
                <w:szCs w:val="24"/>
              </w:rPr>
              <w:lastRenderedPageBreak/>
              <w:t>3. Принцип обеспечения права работников и работодателей на объединение для защиты своих прав и интересов, включая право работников создавать профессиональные союзы и вступать в них</w:t>
            </w:r>
          </w:p>
        </w:tc>
        <w:tc>
          <w:tcPr>
            <w:tcW w:w="222" w:type="pct"/>
            <w:tcBorders>
              <w:right w:val="single" w:sz="4" w:space="0" w:color="auto"/>
            </w:tcBorders>
          </w:tcPr>
          <w:p w14:paraId="5872507B" w14:textId="77777777" w:rsidR="003E30D7" w:rsidRPr="00433874" w:rsidRDefault="00D72D24" w:rsidP="0027543E">
            <w:pPr>
              <w:rPr>
                <w:b/>
                <w:sz w:val="24"/>
                <w:szCs w:val="24"/>
              </w:rPr>
            </w:pPr>
            <w:r w:rsidRPr="00433874">
              <w:rPr>
                <w:b/>
                <w:sz w:val="24"/>
                <w:szCs w:val="24"/>
              </w:rPr>
              <w:t>В</w:t>
            </w:r>
          </w:p>
        </w:tc>
        <w:tc>
          <w:tcPr>
            <w:tcW w:w="2796" w:type="pct"/>
            <w:gridSpan w:val="2"/>
          </w:tcPr>
          <w:p w14:paraId="34865C0C" w14:textId="77777777" w:rsidR="003E30D7" w:rsidRPr="00433874" w:rsidRDefault="00D72D24" w:rsidP="00217CB6">
            <w:pPr>
              <w:jc w:val="both"/>
              <w:rPr>
                <w:sz w:val="24"/>
                <w:szCs w:val="24"/>
              </w:rPr>
            </w:pPr>
            <w:r w:rsidRPr="00433874">
              <w:rPr>
                <w:sz w:val="24"/>
                <w:szCs w:val="24"/>
              </w:rPr>
              <w:t>основывается в положениях ст. 19 Конституции РФ о равенстве всех перед законом и судом и означает, что работники наделяются равными правами при запрещении любых форм ограничений прав граждан по признакам социальной, расовой, национальной, языковой или религиозной принадлежности</w:t>
            </w:r>
          </w:p>
        </w:tc>
      </w:tr>
      <w:tr w:rsidR="00855332" w:rsidRPr="00433874" w14:paraId="229899AA" w14:textId="77777777" w:rsidTr="003E30D7">
        <w:trPr>
          <w:trHeight w:val="1123"/>
        </w:trPr>
        <w:tc>
          <w:tcPr>
            <w:tcW w:w="1982" w:type="pct"/>
          </w:tcPr>
          <w:p w14:paraId="2B926CF3" w14:textId="77777777" w:rsidR="003E30D7" w:rsidRPr="00433874" w:rsidRDefault="00D72D24" w:rsidP="003E30D7">
            <w:pPr>
              <w:tabs>
                <w:tab w:val="left" w:pos="330"/>
              </w:tabs>
              <w:ind w:left="142" w:firstLine="142"/>
              <w:jc w:val="both"/>
              <w:rPr>
                <w:b/>
                <w:sz w:val="24"/>
                <w:szCs w:val="24"/>
              </w:rPr>
            </w:pPr>
            <w:r w:rsidRPr="00433874">
              <w:rPr>
                <w:b/>
                <w:sz w:val="24"/>
                <w:szCs w:val="24"/>
              </w:rPr>
              <w:t>4. Принцип обеспечения права работников на участие в управлении организацией в предусмотренных законом формах</w:t>
            </w:r>
          </w:p>
        </w:tc>
        <w:tc>
          <w:tcPr>
            <w:tcW w:w="222" w:type="pct"/>
            <w:tcBorders>
              <w:right w:val="single" w:sz="4" w:space="0" w:color="auto"/>
            </w:tcBorders>
          </w:tcPr>
          <w:p w14:paraId="2B6A5FC0" w14:textId="77777777" w:rsidR="003E30D7" w:rsidRPr="00433874" w:rsidRDefault="00D72D24" w:rsidP="0027543E">
            <w:pPr>
              <w:rPr>
                <w:b/>
                <w:sz w:val="24"/>
                <w:szCs w:val="24"/>
              </w:rPr>
            </w:pPr>
            <w:r w:rsidRPr="00433874">
              <w:rPr>
                <w:b/>
                <w:sz w:val="24"/>
                <w:szCs w:val="24"/>
              </w:rPr>
              <w:t>Г</w:t>
            </w:r>
          </w:p>
        </w:tc>
        <w:tc>
          <w:tcPr>
            <w:tcW w:w="2796" w:type="pct"/>
            <w:gridSpan w:val="2"/>
          </w:tcPr>
          <w:p w14:paraId="2AE80871" w14:textId="77777777" w:rsidR="003E30D7" w:rsidRPr="00433874" w:rsidRDefault="00D72D24" w:rsidP="00217CB6">
            <w:pPr>
              <w:jc w:val="both"/>
              <w:rPr>
                <w:sz w:val="24"/>
                <w:szCs w:val="24"/>
              </w:rPr>
            </w:pPr>
            <w:r w:rsidRPr="00433874">
              <w:rPr>
                <w:sz w:val="24"/>
                <w:szCs w:val="24"/>
              </w:rPr>
              <w:t xml:space="preserve">В ст. 30 Конституции РФ отражено: «Каждый имеет право на объединение, включая право создавать профессиональные союзы для защиты своих интересов. </w:t>
            </w:r>
          </w:p>
        </w:tc>
      </w:tr>
    </w:tbl>
    <w:p w14:paraId="534BD497" w14:textId="77777777" w:rsidR="003E30D7" w:rsidRPr="00433874" w:rsidRDefault="003E30D7" w:rsidP="003E30D7">
      <w:pPr>
        <w:shd w:val="clear" w:color="auto" w:fill="FFFFFF"/>
        <w:spacing w:after="0" w:line="240" w:lineRule="auto"/>
        <w:jc w:val="both"/>
        <w:rPr>
          <w:rFonts w:ascii="Times New Roman" w:hAnsi="Times New Roman" w:cs="Times New Roman"/>
          <w:b/>
          <w:sz w:val="24"/>
          <w:szCs w:val="24"/>
        </w:rPr>
      </w:pPr>
      <w:bookmarkStart w:id="378" w:name="_Hlk162873745_0_0"/>
      <w:bookmarkStart w:id="379" w:name="_Hlk162524944_1"/>
    </w:p>
    <w:p w14:paraId="1F2789C9" w14:textId="77777777" w:rsidR="003E30D7" w:rsidRPr="00433874" w:rsidRDefault="00D72D24" w:rsidP="003E30D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378"/>
    <w:p w14:paraId="4ADDB132" w14:textId="53C3B164" w:rsidR="003E30D7" w:rsidRPr="00433874" w:rsidRDefault="003E30D7" w:rsidP="003E30D7">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201AFE5C" w14:textId="77777777" w:rsidTr="003A0A14">
        <w:tc>
          <w:tcPr>
            <w:tcW w:w="1249" w:type="pct"/>
          </w:tcPr>
          <w:p w14:paraId="35E3A873" w14:textId="77777777" w:rsidR="003E30D7" w:rsidRPr="00433874" w:rsidRDefault="00D72D24" w:rsidP="003A0A14">
            <w:pPr>
              <w:pStyle w:val="a4"/>
              <w:ind w:left="0"/>
              <w:jc w:val="center"/>
              <w:rPr>
                <w:b/>
                <w:sz w:val="24"/>
                <w:szCs w:val="24"/>
              </w:rPr>
            </w:pPr>
            <w:bookmarkStart w:id="380" w:name="_Hlk162873761_0_0"/>
            <w:r w:rsidRPr="00433874">
              <w:rPr>
                <w:b/>
                <w:sz w:val="24"/>
                <w:szCs w:val="24"/>
              </w:rPr>
              <w:t>1</w:t>
            </w:r>
          </w:p>
        </w:tc>
        <w:tc>
          <w:tcPr>
            <w:tcW w:w="1250" w:type="pct"/>
          </w:tcPr>
          <w:p w14:paraId="79C22315" w14:textId="77777777" w:rsidR="003E30D7" w:rsidRPr="00433874" w:rsidRDefault="00D72D24" w:rsidP="003A0A14">
            <w:pPr>
              <w:pStyle w:val="a4"/>
              <w:ind w:left="0"/>
              <w:jc w:val="center"/>
              <w:rPr>
                <w:b/>
                <w:sz w:val="24"/>
                <w:szCs w:val="24"/>
              </w:rPr>
            </w:pPr>
            <w:r w:rsidRPr="00433874">
              <w:rPr>
                <w:b/>
                <w:sz w:val="24"/>
                <w:szCs w:val="24"/>
              </w:rPr>
              <w:t>2</w:t>
            </w:r>
          </w:p>
        </w:tc>
        <w:tc>
          <w:tcPr>
            <w:tcW w:w="1250" w:type="pct"/>
          </w:tcPr>
          <w:p w14:paraId="27C8DEA2" w14:textId="77777777" w:rsidR="003E30D7" w:rsidRPr="00433874" w:rsidRDefault="00D72D24" w:rsidP="003A0A14">
            <w:pPr>
              <w:pStyle w:val="a4"/>
              <w:ind w:left="0"/>
              <w:jc w:val="center"/>
              <w:rPr>
                <w:b/>
                <w:sz w:val="24"/>
                <w:szCs w:val="24"/>
              </w:rPr>
            </w:pPr>
            <w:r w:rsidRPr="00433874">
              <w:rPr>
                <w:b/>
                <w:sz w:val="24"/>
                <w:szCs w:val="24"/>
              </w:rPr>
              <w:t>3</w:t>
            </w:r>
          </w:p>
        </w:tc>
        <w:tc>
          <w:tcPr>
            <w:tcW w:w="1251" w:type="pct"/>
          </w:tcPr>
          <w:p w14:paraId="6011A605" w14:textId="77777777" w:rsidR="003E30D7" w:rsidRPr="00433874" w:rsidRDefault="00D72D24" w:rsidP="003A0A14">
            <w:pPr>
              <w:pStyle w:val="a4"/>
              <w:ind w:left="0"/>
              <w:jc w:val="center"/>
              <w:rPr>
                <w:b/>
                <w:sz w:val="24"/>
                <w:szCs w:val="24"/>
              </w:rPr>
            </w:pPr>
            <w:r w:rsidRPr="00433874">
              <w:rPr>
                <w:b/>
                <w:sz w:val="24"/>
                <w:szCs w:val="24"/>
              </w:rPr>
              <w:t>4</w:t>
            </w:r>
          </w:p>
        </w:tc>
      </w:tr>
      <w:tr w:rsidR="00855332" w:rsidRPr="00433874" w14:paraId="259CFC30" w14:textId="77777777" w:rsidTr="003A0A14">
        <w:tc>
          <w:tcPr>
            <w:tcW w:w="1249" w:type="pct"/>
          </w:tcPr>
          <w:p w14:paraId="469CE284" w14:textId="69D70ACB" w:rsidR="003E30D7" w:rsidRPr="00433874" w:rsidRDefault="003E30D7" w:rsidP="003A0A14">
            <w:pPr>
              <w:pStyle w:val="a4"/>
              <w:ind w:left="0"/>
              <w:jc w:val="center"/>
              <w:rPr>
                <w:b/>
                <w:sz w:val="24"/>
                <w:szCs w:val="24"/>
              </w:rPr>
            </w:pPr>
          </w:p>
        </w:tc>
        <w:tc>
          <w:tcPr>
            <w:tcW w:w="1250" w:type="pct"/>
          </w:tcPr>
          <w:p w14:paraId="0BAACCA8" w14:textId="4E13D4C9" w:rsidR="003E30D7" w:rsidRPr="00433874" w:rsidRDefault="003E30D7" w:rsidP="003A0A14">
            <w:pPr>
              <w:pStyle w:val="a4"/>
              <w:ind w:left="0"/>
              <w:jc w:val="center"/>
              <w:rPr>
                <w:b/>
                <w:sz w:val="24"/>
                <w:szCs w:val="24"/>
              </w:rPr>
            </w:pPr>
          </w:p>
        </w:tc>
        <w:tc>
          <w:tcPr>
            <w:tcW w:w="1250" w:type="pct"/>
          </w:tcPr>
          <w:p w14:paraId="3279EF52" w14:textId="6657B6FC" w:rsidR="003E30D7" w:rsidRPr="00433874" w:rsidRDefault="003E30D7" w:rsidP="003A0A14">
            <w:pPr>
              <w:pStyle w:val="a4"/>
              <w:ind w:left="0"/>
              <w:jc w:val="center"/>
              <w:rPr>
                <w:b/>
                <w:sz w:val="24"/>
                <w:szCs w:val="24"/>
              </w:rPr>
            </w:pPr>
          </w:p>
        </w:tc>
        <w:tc>
          <w:tcPr>
            <w:tcW w:w="1251" w:type="pct"/>
          </w:tcPr>
          <w:p w14:paraId="0ADEEFAA" w14:textId="157937A0" w:rsidR="003E30D7" w:rsidRPr="00433874" w:rsidRDefault="003E30D7" w:rsidP="003A0A14">
            <w:pPr>
              <w:pStyle w:val="a4"/>
              <w:ind w:left="0"/>
              <w:jc w:val="center"/>
              <w:rPr>
                <w:b/>
                <w:sz w:val="24"/>
                <w:szCs w:val="24"/>
              </w:rPr>
            </w:pPr>
          </w:p>
        </w:tc>
      </w:tr>
      <w:bookmarkEnd w:id="379"/>
      <w:bookmarkEnd w:id="380"/>
    </w:tbl>
    <w:p w14:paraId="12839675" w14:textId="77777777" w:rsidR="0027543E" w:rsidRPr="00433874" w:rsidRDefault="0027543E" w:rsidP="0027543E">
      <w:pPr>
        <w:spacing w:after="0" w:line="240" w:lineRule="auto"/>
        <w:jc w:val="both"/>
        <w:rPr>
          <w:rFonts w:ascii="Times New Roman" w:hAnsi="Times New Roman" w:cs="Times New Roman"/>
          <w:sz w:val="24"/>
          <w:szCs w:val="24"/>
        </w:rPr>
      </w:pPr>
    </w:p>
    <w:p w14:paraId="5D2FB1E3" w14:textId="77777777" w:rsidR="003E30D7" w:rsidRPr="00433874" w:rsidRDefault="00D72D24" w:rsidP="003E30D7">
      <w:pPr>
        <w:shd w:val="clear" w:color="auto" w:fill="FFFFFF"/>
        <w:spacing w:after="0" w:line="240" w:lineRule="auto"/>
        <w:ind w:firstLine="708"/>
        <w:jc w:val="both"/>
        <w:rPr>
          <w:rFonts w:ascii="Times New Roman" w:hAnsi="Times New Roman" w:cs="Times New Roman"/>
          <w:b/>
          <w:sz w:val="24"/>
          <w:szCs w:val="24"/>
        </w:rPr>
      </w:pPr>
      <w:bookmarkStart w:id="381" w:name="_Hlk162525025_1"/>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9C831D4" w14:textId="77777777" w:rsidR="004036A9" w:rsidRPr="00E83BFB" w:rsidRDefault="00D72D24" w:rsidP="003E30D7">
      <w:pPr>
        <w:pStyle w:val="a4"/>
        <w:spacing w:after="0" w:line="240" w:lineRule="auto"/>
        <w:ind w:left="0" w:firstLine="426"/>
        <w:jc w:val="both"/>
        <w:rPr>
          <w:rFonts w:ascii="Times New Roman" w:eastAsia="Calibri" w:hAnsi="Times New Roman" w:cs="Times New Roman"/>
          <w:b/>
          <w:bCs/>
          <w:color w:val="000000"/>
          <w:sz w:val="24"/>
          <w:szCs w:val="24"/>
        </w:rPr>
      </w:pPr>
      <w:r w:rsidRPr="00E83BFB">
        <w:rPr>
          <w:rFonts w:ascii="Times New Roman" w:hAnsi="Times New Roman" w:cs="Times New Roman"/>
          <w:b/>
          <w:sz w:val="24"/>
          <w:szCs w:val="24"/>
        </w:rPr>
        <w:t>Прочитайте текст и установите правильную последовательность</w:t>
      </w:r>
      <w:bookmarkEnd w:id="381"/>
      <w:r w:rsidRPr="00E83BFB">
        <w:rPr>
          <w:rFonts w:ascii="Times New Roman" w:eastAsia="Calibri" w:hAnsi="Times New Roman" w:cs="Times New Roman"/>
          <w:b/>
          <w:bCs/>
          <w:color w:val="000000"/>
          <w:sz w:val="24"/>
          <w:szCs w:val="24"/>
        </w:rPr>
        <w:t xml:space="preserve"> этапов развития трудового законодательства в России:</w:t>
      </w:r>
    </w:p>
    <w:p w14:paraId="602C35C1" w14:textId="77777777" w:rsidR="004036A9" w:rsidRPr="00E83BFB" w:rsidRDefault="00D72D24"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E83BFB">
        <w:rPr>
          <w:rFonts w:ascii="Times New Roman" w:eastAsia="Calibri" w:hAnsi="Times New Roman" w:cs="Times New Roman"/>
          <w:bCs/>
          <w:color w:val="000000"/>
          <w:sz w:val="24"/>
          <w:szCs w:val="24"/>
          <w:lang w:eastAsia="en-US"/>
        </w:rPr>
        <w:t xml:space="preserve">А. </w:t>
      </w:r>
      <w:r w:rsidRPr="00E83BFB">
        <w:rPr>
          <w:rFonts w:ascii="Times New Roman" w:eastAsia="Calibri" w:hAnsi="Times New Roman" w:cs="Times New Roman"/>
          <w:sz w:val="24"/>
          <w:szCs w:val="24"/>
          <w:lang w:eastAsia="en-US"/>
        </w:rPr>
        <w:t>советское законодательство</w:t>
      </w:r>
    </w:p>
    <w:p w14:paraId="1B171F9B" w14:textId="77777777" w:rsidR="004036A9" w:rsidRPr="00E83BFB" w:rsidRDefault="00D72D24"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E83BFB">
        <w:rPr>
          <w:rFonts w:ascii="Times New Roman" w:eastAsia="Calibri" w:hAnsi="Times New Roman" w:cs="Times New Roman"/>
          <w:bCs/>
          <w:color w:val="000000"/>
          <w:sz w:val="24"/>
          <w:szCs w:val="24"/>
          <w:lang w:eastAsia="en-US"/>
        </w:rPr>
        <w:t xml:space="preserve">Б. </w:t>
      </w:r>
      <w:r w:rsidRPr="00E83BFB">
        <w:rPr>
          <w:rFonts w:ascii="Times New Roman" w:eastAsia="Calibri" w:hAnsi="Times New Roman" w:cs="Times New Roman"/>
          <w:sz w:val="24"/>
          <w:szCs w:val="24"/>
          <w:lang w:eastAsia="en-US"/>
        </w:rPr>
        <w:t>фабричное законодательство</w:t>
      </w:r>
    </w:p>
    <w:p w14:paraId="612445C3" w14:textId="77777777" w:rsidR="004036A9" w:rsidRPr="00E83BFB" w:rsidRDefault="00D72D24"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E83BFB">
        <w:rPr>
          <w:rFonts w:ascii="Times New Roman" w:eastAsia="Calibri" w:hAnsi="Times New Roman" w:cs="Times New Roman"/>
          <w:bCs/>
          <w:color w:val="000000"/>
          <w:sz w:val="24"/>
          <w:szCs w:val="24"/>
          <w:lang w:eastAsia="en-US"/>
        </w:rPr>
        <w:t xml:space="preserve">В. </w:t>
      </w:r>
      <w:r w:rsidRPr="00E83BFB">
        <w:rPr>
          <w:rFonts w:ascii="Times New Roman" w:eastAsia="Calibri" w:hAnsi="Times New Roman" w:cs="Times New Roman"/>
          <w:sz w:val="24"/>
          <w:szCs w:val="24"/>
          <w:lang w:eastAsia="en-US"/>
        </w:rPr>
        <w:t>до</w:t>
      </w:r>
      <w:r w:rsidR="003E30D7" w:rsidRPr="00E83BFB">
        <w:rPr>
          <w:rFonts w:ascii="Times New Roman" w:eastAsia="Calibri" w:hAnsi="Times New Roman" w:cs="Times New Roman"/>
          <w:sz w:val="24"/>
          <w:szCs w:val="24"/>
          <w:lang w:eastAsia="en-US"/>
        </w:rPr>
        <w:t xml:space="preserve"> </w:t>
      </w:r>
      <w:r w:rsidRPr="00E83BFB">
        <w:rPr>
          <w:rFonts w:ascii="Times New Roman" w:eastAsia="Calibri" w:hAnsi="Times New Roman" w:cs="Times New Roman"/>
          <w:sz w:val="24"/>
          <w:szCs w:val="24"/>
          <w:lang w:eastAsia="en-US"/>
        </w:rPr>
        <w:t>фабрично</w:t>
      </w:r>
      <w:r w:rsidR="003E30D7" w:rsidRPr="00E83BFB">
        <w:rPr>
          <w:rFonts w:ascii="Times New Roman" w:eastAsia="Calibri" w:hAnsi="Times New Roman" w:cs="Times New Roman"/>
          <w:sz w:val="24"/>
          <w:szCs w:val="24"/>
          <w:lang w:eastAsia="en-US"/>
        </w:rPr>
        <w:t>е</w:t>
      </w:r>
      <w:r w:rsidRPr="00E83BFB">
        <w:rPr>
          <w:rFonts w:ascii="Times New Roman" w:eastAsia="Calibri" w:hAnsi="Times New Roman" w:cs="Times New Roman"/>
          <w:sz w:val="24"/>
          <w:szCs w:val="24"/>
          <w:lang w:eastAsia="en-US"/>
        </w:rPr>
        <w:t xml:space="preserve"> законодательств</w:t>
      </w:r>
      <w:r w:rsidR="003E30D7" w:rsidRPr="00E83BFB">
        <w:rPr>
          <w:rFonts w:ascii="Times New Roman" w:eastAsia="Calibri" w:hAnsi="Times New Roman" w:cs="Times New Roman"/>
          <w:sz w:val="24"/>
          <w:szCs w:val="24"/>
          <w:lang w:eastAsia="en-US"/>
        </w:rPr>
        <w:t>о</w:t>
      </w:r>
    </w:p>
    <w:p w14:paraId="47953C7B" w14:textId="77777777" w:rsidR="007E5A0A" w:rsidRPr="00E83BFB" w:rsidRDefault="00D72D24" w:rsidP="004036A9">
      <w:pPr>
        <w:pStyle w:val="a4"/>
        <w:spacing w:after="0" w:line="240" w:lineRule="auto"/>
        <w:ind w:left="0" w:firstLine="567"/>
        <w:jc w:val="both"/>
        <w:rPr>
          <w:rFonts w:ascii="Times New Roman" w:hAnsi="Times New Roman" w:cs="Times New Roman"/>
          <w:bCs/>
          <w:color w:val="000000"/>
          <w:sz w:val="24"/>
          <w:szCs w:val="24"/>
        </w:rPr>
      </w:pPr>
      <w:r w:rsidRPr="00E83BFB">
        <w:rPr>
          <w:rFonts w:ascii="Times New Roman" w:eastAsia="Calibri" w:hAnsi="Times New Roman" w:cs="Times New Roman"/>
          <w:bCs/>
          <w:color w:val="000000"/>
          <w:sz w:val="24"/>
          <w:szCs w:val="24"/>
        </w:rPr>
        <w:t xml:space="preserve">   Г. </w:t>
      </w:r>
      <w:r w:rsidRPr="00E83BFB">
        <w:rPr>
          <w:rFonts w:ascii="Times New Roman" w:eastAsia="Calibri" w:hAnsi="Times New Roman" w:cs="Times New Roman"/>
          <w:sz w:val="24"/>
          <w:szCs w:val="24"/>
        </w:rPr>
        <w:t>постсоветский</w:t>
      </w:r>
    </w:p>
    <w:p w14:paraId="433E1113" w14:textId="38154EBA" w:rsidR="00F65B63" w:rsidRPr="00E83BFB" w:rsidRDefault="00D72D24" w:rsidP="00F65B63">
      <w:pPr>
        <w:widowControl w:val="0"/>
        <w:autoSpaceDE w:val="0"/>
        <w:autoSpaceDN w:val="0"/>
        <w:adjustRightInd w:val="0"/>
        <w:spacing w:after="0" w:line="240" w:lineRule="auto"/>
        <w:rPr>
          <w:rFonts w:ascii="Times New Roman" w:hAnsi="Times New Roman" w:cs="Times New Roman"/>
          <w:b/>
          <w:sz w:val="24"/>
          <w:szCs w:val="24"/>
        </w:rPr>
      </w:pPr>
      <w:bookmarkStart w:id="382" w:name="_Hlk163042268_0"/>
      <w:r w:rsidRPr="00E83BFB">
        <w:rPr>
          <w:rFonts w:ascii="Times New Roman" w:hAnsi="Times New Roman" w:cs="Times New Roman"/>
          <w:b/>
          <w:sz w:val="24"/>
          <w:szCs w:val="24"/>
        </w:rPr>
        <w:t>Запишите соответствующую последовательность букв слева направо</w:t>
      </w:r>
    </w:p>
    <w:bookmarkEnd w:id="382"/>
    <w:p w14:paraId="428C23EF" w14:textId="77777777" w:rsidR="003E30D7" w:rsidRPr="00E83BFB" w:rsidRDefault="003E30D7" w:rsidP="003E30D7">
      <w:pPr>
        <w:pStyle w:val="a4"/>
        <w:spacing w:after="0" w:line="240" w:lineRule="auto"/>
        <w:ind w:left="1080"/>
        <w:jc w:val="both"/>
        <w:rPr>
          <w:rFonts w:ascii="Times New Roman" w:hAnsi="Times New Roman" w:cs="Times New Roman"/>
          <w:b/>
          <w:sz w:val="24"/>
          <w:szCs w:val="24"/>
        </w:rPr>
      </w:pPr>
    </w:p>
    <w:p w14:paraId="154B7200" w14:textId="77777777" w:rsidR="00C57610" w:rsidRPr="00E83BFB" w:rsidRDefault="00D72D24" w:rsidP="00240E30">
      <w:pPr>
        <w:shd w:val="clear" w:color="auto" w:fill="FFFFFF"/>
        <w:spacing w:after="0" w:line="240" w:lineRule="auto"/>
        <w:ind w:firstLine="708"/>
        <w:jc w:val="both"/>
        <w:rPr>
          <w:rFonts w:ascii="Times New Roman" w:hAnsi="Times New Roman" w:cs="Times New Roman"/>
          <w:b/>
          <w:sz w:val="24"/>
          <w:szCs w:val="24"/>
        </w:rPr>
      </w:pPr>
      <w:bookmarkStart w:id="383" w:name="_Hlk162525110_1_0"/>
      <w:r w:rsidRPr="00E83BFB">
        <w:rPr>
          <w:rFonts w:ascii="Times New Roman" w:hAnsi="Times New Roman" w:cs="Times New Roman"/>
          <w:b/>
          <w:bCs/>
          <w:sz w:val="24"/>
          <w:szCs w:val="24"/>
        </w:rPr>
        <w:t>6</w:t>
      </w:r>
      <w:r w:rsidRPr="00E83BFB">
        <w:rPr>
          <w:rFonts w:ascii="Times New Roman" w:hAnsi="Times New Roman" w:cs="Times New Roman"/>
          <w:b/>
          <w:sz w:val="24"/>
          <w:szCs w:val="24"/>
        </w:rPr>
        <w:t xml:space="preserve">. </w:t>
      </w:r>
      <w:bookmarkStart w:id="384" w:name="_Hlk162427711_1_0"/>
      <w:r w:rsidRPr="00E83BFB">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A6137B4" w14:textId="77777777" w:rsidR="00C57610" w:rsidRPr="00E83BFB" w:rsidRDefault="00D72D24" w:rsidP="00240E30">
      <w:pPr>
        <w:shd w:val="clear" w:color="auto" w:fill="FFFFFF"/>
        <w:spacing w:after="0" w:line="240" w:lineRule="auto"/>
        <w:ind w:firstLine="708"/>
        <w:jc w:val="both"/>
        <w:rPr>
          <w:rFonts w:ascii="Times New Roman" w:hAnsi="Times New Roman" w:cs="Times New Roman"/>
          <w:sz w:val="24"/>
          <w:szCs w:val="24"/>
        </w:rPr>
      </w:pPr>
      <w:r w:rsidRPr="00E83BFB">
        <w:rPr>
          <w:rFonts w:ascii="Times New Roman" w:hAnsi="Times New Roman" w:cs="Times New Roman"/>
          <w:b/>
          <w:bCs/>
          <w:sz w:val="24"/>
          <w:szCs w:val="24"/>
        </w:rPr>
        <w:t xml:space="preserve">Прочитайте текст и дополните его. </w:t>
      </w:r>
    </w:p>
    <w:bookmarkEnd w:id="383"/>
    <w:bookmarkEnd w:id="384"/>
    <w:p w14:paraId="4EA2B5BA" w14:textId="77777777" w:rsidR="0027543E" w:rsidRPr="00E83BFB" w:rsidRDefault="00D72D24" w:rsidP="00240E30">
      <w:pPr>
        <w:spacing w:after="0" w:line="240" w:lineRule="auto"/>
        <w:ind w:firstLine="708"/>
        <w:jc w:val="both"/>
        <w:rPr>
          <w:rFonts w:ascii="Times New Roman" w:hAnsi="Times New Roman" w:cs="Times New Roman"/>
          <w:bCs/>
          <w:sz w:val="24"/>
          <w:szCs w:val="24"/>
        </w:rPr>
      </w:pPr>
      <w:r w:rsidRPr="00E83BFB">
        <w:rPr>
          <w:rFonts w:ascii="Times New Roman" w:hAnsi="Times New Roman" w:cs="Times New Roman"/>
          <w:bCs/>
          <w:sz w:val="24"/>
          <w:szCs w:val="24"/>
        </w:rPr>
        <w:t>Примирительные процедуры - это рассмотрение коллективного ___________  ________в целях его разрешения примирительной комиссией, с участием посредника и (или) в трудовом арбитраже</w:t>
      </w:r>
    </w:p>
    <w:p w14:paraId="6EFDC5F3" w14:textId="77777777" w:rsidR="00B1480C" w:rsidRPr="00E83BFB" w:rsidRDefault="00B1480C" w:rsidP="00240E30">
      <w:pPr>
        <w:pStyle w:val="a4"/>
        <w:spacing w:after="0" w:line="240" w:lineRule="auto"/>
        <w:ind w:left="426"/>
        <w:jc w:val="both"/>
        <w:rPr>
          <w:rFonts w:ascii="Times New Roman" w:hAnsi="Times New Roman" w:cs="Times New Roman"/>
          <w:b/>
          <w:sz w:val="24"/>
          <w:szCs w:val="24"/>
        </w:rPr>
      </w:pPr>
    </w:p>
    <w:p w14:paraId="189FE873" w14:textId="77777777" w:rsidR="00C57610"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bookmarkStart w:id="385" w:name="_Hlk162525153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9A55047" w14:textId="77777777" w:rsidR="00C57610" w:rsidRPr="00433874" w:rsidRDefault="00D72D24" w:rsidP="00240E30">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85"/>
    <w:p w14:paraId="66059F17" w14:textId="77777777" w:rsidR="00F52150" w:rsidRPr="00433874" w:rsidRDefault="00D72D24" w:rsidP="00240E30">
      <w:pPr>
        <w:tabs>
          <w:tab w:val="left" w:pos="709"/>
        </w:tabs>
        <w:spacing w:after="0" w:line="240" w:lineRule="auto"/>
        <w:jc w:val="both"/>
        <w:rPr>
          <w:rFonts w:ascii="Times New Roman" w:hAnsi="Times New Roman"/>
          <w:sz w:val="24"/>
          <w:szCs w:val="24"/>
        </w:rPr>
      </w:pPr>
      <w:r w:rsidRPr="00433874">
        <w:rPr>
          <w:rFonts w:ascii="Times New Roman" w:hAnsi="Times New Roman"/>
          <w:sz w:val="24"/>
          <w:szCs w:val="24"/>
        </w:rPr>
        <w:tab/>
      </w:r>
      <w:r w:rsidR="00E50595" w:rsidRPr="00433874">
        <w:rPr>
          <w:rFonts w:ascii="Times New Roman" w:hAnsi="Times New Roman"/>
          <w:sz w:val="24"/>
          <w:szCs w:val="24"/>
        </w:rPr>
        <w:t>Укажите, какое время в трудовом законодательстве считается ночным и как оплачивается работа в это время в соответствии со ст. ст. 96, 154 ТК РФ.</w:t>
      </w:r>
    </w:p>
    <w:p w14:paraId="3DB5BB98" w14:textId="3B9C7146" w:rsidR="00F65B63" w:rsidRPr="00433874" w:rsidRDefault="00D72D24" w:rsidP="002A20F3">
      <w:pPr>
        <w:tabs>
          <w:tab w:val="left" w:pos="709"/>
        </w:tabs>
        <w:spacing w:after="0" w:line="240" w:lineRule="auto"/>
        <w:jc w:val="both"/>
        <w:rPr>
          <w:rFonts w:ascii="Times New Roman" w:hAnsi="Times New Roman" w:cs="Times New Roman"/>
          <w:b/>
          <w:sz w:val="24"/>
          <w:szCs w:val="24"/>
        </w:rPr>
      </w:pPr>
      <w:r w:rsidRPr="00433874">
        <w:rPr>
          <w:rFonts w:ascii="Times New Roman" w:hAnsi="Times New Roman"/>
          <w:sz w:val="24"/>
          <w:szCs w:val="24"/>
        </w:rPr>
        <w:tab/>
      </w:r>
      <w:bookmarkStart w:id="386" w:name="_Hlk162427307_1"/>
    </w:p>
    <w:p w14:paraId="7FEA8F02" w14:textId="77777777" w:rsidR="00C57610"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47D2E65" w14:textId="77777777" w:rsidR="00C57610" w:rsidRPr="00433874" w:rsidRDefault="00D72D24" w:rsidP="00240E3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386"/>
    <w:p w14:paraId="3169BD79" w14:textId="77777777" w:rsidR="00FF44BF" w:rsidRPr="00433874" w:rsidRDefault="00D72D24" w:rsidP="00240E30">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Обязан ли работодатель производить доплату за задержку на работе при ненормированном рабочем дне в соответствии со ст. 101, 119 ТК РФ?</w:t>
      </w:r>
    </w:p>
    <w:p w14:paraId="02F49CD1" w14:textId="77777777" w:rsidR="002A20F3" w:rsidRPr="00433874" w:rsidRDefault="002A20F3" w:rsidP="00240E30">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6144540" w14:textId="77777777" w:rsidTr="00C57610">
        <w:trPr>
          <w:trHeight w:hRule="exact" w:val="3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2E9B9B" w14:textId="77777777" w:rsidR="00E86CA3" w:rsidRPr="00433874" w:rsidRDefault="00D72D24" w:rsidP="00240E30">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60A46955" w14:textId="77777777" w:rsidTr="00F65B63">
        <w:trPr>
          <w:trHeight w:hRule="exact" w:val="2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18E14" w14:textId="77777777" w:rsidR="00E86CA3" w:rsidRPr="00433874" w:rsidRDefault="00D72D24"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color w:val="000000"/>
                <w:sz w:val="24"/>
                <w:szCs w:val="24"/>
              </w:rPr>
              <w:t>содержание нормативного правового акта</w:t>
            </w:r>
          </w:p>
        </w:tc>
      </w:tr>
      <w:tr w:rsidR="00855332" w:rsidRPr="00433874" w14:paraId="097D5F85" w14:textId="77777777" w:rsidTr="00C57610">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69DA71" w14:textId="77777777" w:rsidR="00E86CA3" w:rsidRPr="00433874" w:rsidRDefault="00D72D24" w:rsidP="00240E30">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 xml:space="preserve">Уметь: </w:t>
            </w:r>
            <w:r w:rsidRPr="00433874">
              <w:rPr>
                <w:rFonts w:ascii="Times New Roman" w:eastAsia="Times New Roman" w:hAnsi="Times New Roman" w:cs="Times New Roman"/>
                <w:bCs/>
                <w:sz w:val="24"/>
                <w:szCs w:val="24"/>
                <w:lang w:eastAsia="en-US"/>
              </w:rPr>
              <w:t>понимать сущность нормативного правового акта</w:t>
            </w:r>
          </w:p>
          <w:p w14:paraId="5DEDDE7E" w14:textId="77777777" w:rsidR="00E86CA3" w:rsidRPr="00433874" w:rsidRDefault="00E86CA3" w:rsidP="00240E30">
            <w:pPr>
              <w:spacing w:after="0" w:line="240" w:lineRule="auto"/>
              <w:rPr>
                <w:sz w:val="24"/>
                <w:szCs w:val="24"/>
              </w:rPr>
            </w:pPr>
          </w:p>
        </w:tc>
      </w:tr>
      <w:tr w:rsidR="00855332" w:rsidRPr="00433874" w14:paraId="2FC68535" w14:textId="77777777" w:rsidTr="00F65B63">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C61954" w14:textId="77777777" w:rsidR="00E86CA3" w:rsidRPr="00433874" w:rsidRDefault="00D72D24"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433874">
              <w:rPr>
                <w:rFonts w:ascii="Times New Roman" w:eastAsia="Times New Roman" w:hAnsi="Times New Roman" w:cs="Times New Roman"/>
                <w:b/>
                <w:color w:val="000000"/>
                <w:sz w:val="24"/>
                <w:szCs w:val="24"/>
              </w:rPr>
              <w:t xml:space="preserve">Владеть: </w:t>
            </w:r>
            <w:r w:rsidRPr="00433874">
              <w:rPr>
                <w:rFonts w:ascii="Times New Roman" w:eastAsia="Times New Roman" w:hAnsi="Times New Roman" w:cs="Times New Roman"/>
                <w:bCs/>
                <w:color w:val="000000"/>
                <w:sz w:val="24"/>
                <w:szCs w:val="24"/>
              </w:rPr>
              <w:t>навыками интерпретации содержание нормативного правового акта</w:t>
            </w:r>
          </w:p>
        </w:tc>
      </w:tr>
      <w:tr w:rsidR="00855332" w:rsidRPr="00433874" w14:paraId="527F9C8A" w14:textId="77777777" w:rsidTr="00C57610">
        <w:trPr>
          <w:trHeight w:hRule="exact" w:val="69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DF105FD" w14:textId="77777777" w:rsidR="00E86CA3" w:rsidRPr="00433874" w:rsidRDefault="00D72D24" w:rsidP="00240E30">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интерпретировать содержание нормативного правового акта</w:t>
            </w:r>
          </w:p>
        </w:tc>
      </w:tr>
    </w:tbl>
    <w:p w14:paraId="04A54E0D" w14:textId="77777777" w:rsidR="0027543E" w:rsidRPr="00433874" w:rsidRDefault="0027543E" w:rsidP="00240E30">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4AFFC1F" w14:textId="77777777" w:rsidR="00C57610" w:rsidRPr="00433874" w:rsidRDefault="00D72D24" w:rsidP="00181B23">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87" w:name="_Hlk162433456_1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682253" w14:textId="77777777" w:rsidR="00C57610" w:rsidRPr="00433874" w:rsidRDefault="00D72D24" w:rsidP="00240E30">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387"/>
    <w:p w14:paraId="7BF9CE06" w14:textId="77777777" w:rsidR="00256B4F"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Чему не должны противоречить постановления Правительства Российской Федерации?</w:t>
      </w:r>
    </w:p>
    <w:p w14:paraId="3961B065" w14:textId="77777777" w:rsidR="00256B4F" w:rsidRPr="00433874" w:rsidRDefault="00D72D24">
      <w:pPr>
        <w:numPr>
          <w:ilvl w:val="0"/>
          <w:numId w:val="7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Трудовому кодексу Российской Федерации</w:t>
      </w:r>
    </w:p>
    <w:p w14:paraId="73B8E20A" w14:textId="77777777" w:rsidR="00256B4F" w:rsidRPr="00433874" w:rsidRDefault="00D72D24">
      <w:pPr>
        <w:numPr>
          <w:ilvl w:val="0"/>
          <w:numId w:val="7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конституциям (уставам) субъектов Федерации</w:t>
      </w:r>
    </w:p>
    <w:p w14:paraId="16C48130" w14:textId="77777777" w:rsidR="00256B4F" w:rsidRPr="00433874" w:rsidRDefault="00D72D24">
      <w:pPr>
        <w:numPr>
          <w:ilvl w:val="0"/>
          <w:numId w:val="7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законам субъекта Федерации</w:t>
      </w:r>
    </w:p>
    <w:p w14:paraId="0B9CC31E" w14:textId="77777777" w:rsidR="00256B4F" w:rsidRPr="00433874" w:rsidRDefault="00D72D24">
      <w:pPr>
        <w:numPr>
          <w:ilvl w:val="0"/>
          <w:numId w:val="7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Трудовому договору</w:t>
      </w:r>
    </w:p>
    <w:p w14:paraId="530F2DDA" w14:textId="77777777" w:rsidR="00C57610" w:rsidRPr="00433874" w:rsidRDefault="00C57610" w:rsidP="00240E30">
      <w:pPr>
        <w:widowControl w:val="0"/>
        <w:autoSpaceDE w:val="0"/>
        <w:autoSpaceDN w:val="0"/>
        <w:adjustRightInd w:val="0"/>
        <w:spacing w:after="0" w:line="240" w:lineRule="auto"/>
        <w:rPr>
          <w:rFonts w:ascii="Times New Roman" w:hAnsi="Times New Roman" w:cs="Times New Roman"/>
          <w:b/>
          <w:sz w:val="24"/>
          <w:szCs w:val="24"/>
        </w:rPr>
      </w:pPr>
    </w:p>
    <w:p w14:paraId="61DBAC12" w14:textId="77777777" w:rsidR="009D2BDF" w:rsidRPr="00433874" w:rsidRDefault="009D2BDF"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6519B0" w14:textId="77777777" w:rsidR="009D2BDF" w:rsidRPr="00433874" w:rsidRDefault="009D2BDF" w:rsidP="00240E3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9A13AA4" w14:textId="77777777" w:rsidR="00256B4F"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Трудовой кодекс Российской Федерации применяется к правоотношениям, которые возникли:</w:t>
      </w:r>
    </w:p>
    <w:p w14:paraId="79538123" w14:textId="77777777" w:rsidR="00256B4F" w:rsidRPr="00433874" w:rsidRDefault="00D72D24">
      <w:pPr>
        <w:numPr>
          <w:ilvl w:val="0"/>
          <w:numId w:val="7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 его введения</w:t>
      </w:r>
    </w:p>
    <w:p w14:paraId="138E1A92" w14:textId="77777777" w:rsidR="00256B4F" w:rsidRPr="00433874" w:rsidRDefault="00D72D24">
      <w:pPr>
        <w:numPr>
          <w:ilvl w:val="0"/>
          <w:numId w:val="7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после его введения в действие</w:t>
      </w:r>
    </w:p>
    <w:p w14:paraId="4D9E1A72" w14:textId="77777777" w:rsidR="00256B4F" w:rsidRPr="00433874" w:rsidRDefault="00D72D24">
      <w:pPr>
        <w:numPr>
          <w:ilvl w:val="0"/>
          <w:numId w:val="7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как до, так и после его введения в действие</w:t>
      </w:r>
    </w:p>
    <w:p w14:paraId="45696539" w14:textId="77777777" w:rsidR="00256B4F" w:rsidRPr="00433874" w:rsidRDefault="00D72D24">
      <w:pPr>
        <w:numPr>
          <w:ilvl w:val="0"/>
          <w:numId w:val="7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нет правильного ответа</w:t>
      </w:r>
    </w:p>
    <w:p w14:paraId="4B71D21D" w14:textId="77777777" w:rsidR="00891129" w:rsidRPr="00433874" w:rsidRDefault="00891129" w:rsidP="00240E30">
      <w:pPr>
        <w:widowControl w:val="0"/>
        <w:autoSpaceDE w:val="0"/>
        <w:autoSpaceDN w:val="0"/>
        <w:adjustRightInd w:val="0"/>
        <w:spacing w:after="0" w:line="240" w:lineRule="auto"/>
        <w:rPr>
          <w:rFonts w:ascii="Times New Roman" w:hAnsi="Times New Roman" w:cs="Times New Roman"/>
          <w:b/>
          <w:sz w:val="24"/>
          <w:szCs w:val="24"/>
        </w:rPr>
      </w:pPr>
    </w:p>
    <w:p w14:paraId="741DD3C8" w14:textId="77777777" w:rsidR="009D2BDF" w:rsidRPr="00433874" w:rsidRDefault="009D2BDF"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52949F" w14:textId="77777777" w:rsidR="009D2BDF" w:rsidRPr="00433874" w:rsidRDefault="009D2BDF" w:rsidP="00240E3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70320F" w14:textId="77777777" w:rsidR="00256B4F" w:rsidRPr="00433874" w:rsidRDefault="00D72D24" w:rsidP="00240E30">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b/>
          <w:bCs/>
          <w:color w:val="000000"/>
          <w:sz w:val="24"/>
          <w:szCs w:val="24"/>
        </w:rPr>
        <w:t>3. Испытания при приеме на работу не применимо к:</w:t>
      </w:r>
    </w:p>
    <w:p w14:paraId="783D6800" w14:textId="77777777" w:rsidR="00256B4F" w:rsidRPr="00433874" w:rsidRDefault="00D72D24">
      <w:pPr>
        <w:numPr>
          <w:ilvl w:val="0"/>
          <w:numId w:val="7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Лицам пенсионного возраста</w:t>
      </w:r>
    </w:p>
    <w:p w14:paraId="66CBC042" w14:textId="77777777" w:rsidR="00256B4F" w:rsidRPr="00433874" w:rsidRDefault="00D72D24">
      <w:pPr>
        <w:numPr>
          <w:ilvl w:val="0"/>
          <w:numId w:val="7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Военнообязанным</w:t>
      </w:r>
    </w:p>
    <w:p w14:paraId="319B9259" w14:textId="77777777" w:rsidR="00256B4F" w:rsidRPr="00433874" w:rsidRDefault="00D72D24">
      <w:pPr>
        <w:numPr>
          <w:ilvl w:val="0"/>
          <w:numId w:val="7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Инвалидам</w:t>
      </w:r>
    </w:p>
    <w:p w14:paraId="384A292A" w14:textId="77777777" w:rsidR="00256B4F" w:rsidRPr="00433874" w:rsidRDefault="00D72D24">
      <w:pPr>
        <w:numPr>
          <w:ilvl w:val="0"/>
          <w:numId w:val="7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Работникам до 18 лет</w:t>
      </w:r>
    </w:p>
    <w:p w14:paraId="4DF62668" w14:textId="77777777" w:rsidR="002A20F3" w:rsidRPr="00433874" w:rsidRDefault="002A20F3" w:rsidP="00891129">
      <w:pPr>
        <w:shd w:val="clear" w:color="auto" w:fill="FFFFFF"/>
        <w:spacing w:after="0" w:line="240" w:lineRule="auto"/>
        <w:jc w:val="both"/>
        <w:rPr>
          <w:rFonts w:ascii="Times New Roman" w:hAnsi="Times New Roman" w:cs="Times New Roman"/>
          <w:b/>
          <w:sz w:val="24"/>
          <w:szCs w:val="24"/>
        </w:rPr>
      </w:pPr>
      <w:bookmarkStart w:id="388" w:name="_Hlk162432964_0_0"/>
    </w:p>
    <w:p w14:paraId="4F72D03D" w14:textId="7D30A350" w:rsidR="00891129" w:rsidRPr="00433874" w:rsidRDefault="00D72D24" w:rsidP="0089112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389" w:name="_Hlk162433553_1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2ABA070" w14:textId="77777777" w:rsidR="00891129" w:rsidRPr="00433874" w:rsidRDefault="00D72D24" w:rsidP="0089112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88"/>
    <w:bookmarkEnd w:id="389"/>
    <w:p w14:paraId="0D3687DC"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3906"/>
        <w:gridCol w:w="437"/>
        <w:gridCol w:w="5492"/>
        <w:gridCol w:w="18"/>
      </w:tblGrid>
      <w:tr w:rsidR="00855332" w:rsidRPr="00433874" w14:paraId="76864DC8" w14:textId="77777777" w:rsidTr="00891129">
        <w:trPr>
          <w:gridAfter w:val="1"/>
          <w:wAfter w:w="9" w:type="dxa"/>
        </w:trPr>
        <w:tc>
          <w:tcPr>
            <w:tcW w:w="1982" w:type="pct"/>
            <w:tcBorders>
              <w:top w:val="single" w:sz="4" w:space="0" w:color="000001"/>
              <w:left w:val="single" w:sz="4" w:space="0" w:color="000001"/>
              <w:bottom w:val="single" w:sz="4" w:space="0" w:color="000001"/>
              <w:right w:val="single" w:sz="4" w:space="0" w:color="000001"/>
            </w:tcBorders>
          </w:tcPr>
          <w:p w14:paraId="0006CBFC" w14:textId="77777777" w:rsidR="00891129" w:rsidRPr="00433874" w:rsidRDefault="00D72D24" w:rsidP="00891129">
            <w:pPr>
              <w:tabs>
                <w:tab w:val="left" w:pos="330"/>
              </w:tabs>
              <w:jc w:val="center"/>
              <w:rPr>
                <w:b/>
                <w:sz w:val="24"/>
                <w:szCs w:val="24"/>
              </w:rPr>
            </w:pPr>
            <w:r w:rsidRPr="00433874">
              <w:rPr>
                <w:bCs/>
                <w:sz w:val="24"/>
                <w:szCs w:val="24"/>
              </w:rPr>
              <w:t>Начало фразы</w:t>
            </w:r>
          </w:p>
        </w:tc>
        <w:tc>
          <w:tcPr>
            <w:tcW w:w="3009" w:type="pct"/>
            <w:gridSpan w:val="2"/>
            <w:tcBorders>
              <w:left w:val="single" w:sz="4" w:space="0" w:color="auto"/>
            </w:tcBorders>
          </w:tcPr>
          <w:p w14:paraId="1FCC2A7A" w14:textId="77777777" w:rsidR="00891129" w:rsidRPr="00433874" w:rsidRDefault="00D72D24" w:rsidP="00891129">
            <w:pPr>
              <w:jc w:val="center"/>
              <w:rPr>
                <w:sz w:val="24"/>
                <w:szCs w:val="24"/>
              </w:rPr>
            </w:pPr>
            <w:r w:rsidRPr="00433874">
              <w:rPr>
                <w:bCs/>
              </w:rPr>
              <w:t>Окончание фразы</w:t>
            </w:r>
          </w:p>
        </w:tc>
      </w:tr>
      <w:tr w:rsidR="00855332" w:rsidRPr="00433874" w14:paraId="7543E788" w14:textId="77777777" w:rsidTr="00891129">
        <w:trPr>
          <w:gridAfter w:val="1"/>
          <w:wAfter w:w="9" w:type="dxa"/>
        </w:trPr>
        <w:tc>
          <w:tcPr>
            <w:tcW w:w="1982" w:type="pct"/>
            <w:tcBorders>
              <w:top w:val="single" w:sz="4" w:space="0" w:color="000001"/>
              <w:left w:val="single" w:sz="4" w:space="0" w:color="000001"/>
              <w:bottom w:val="single" w:sz="4" w:space="0" w:color="000001"/>
              <w:right w:val="single" w:sz="4" w:space="0" w:color="000001"/>
            </w:tcBorders>
          </w:tcPr>
          <w:p w14:paraId="1962F2D6" w14:textId="77777777" w:rsidR="00891129" w:rsidRPr="00433874" w:rsidRDefault="00D72D24">
            <w:pPr>
              <w:numPr>
                <w:ilvl w:val="0"/>
                <w:numId w:val="75"/>
              </w:numPr>
              <w:tabs>
                <w:tab w:val="left" w:pos="330"/>
              </w:tabs>
              <w:ind w:left="0" w:firstLine="0"/>
              <w:jc w:val="both"/>
              <w:rPr>
                <w:b/>
                <w:sz w:val="24"/>
                <w:szCs w:val="24"/>
              </w:rPr>
            </w:pPr>
            <w:r w:rsidRPr="00433874">
              <w:rPr>
                <w:b/>
                <w:sz w:val="24"/>
                <w:szCs w:val="24"/>
              </w:rPr>
              <w:t>Принцип обеспечения права каждого на защиту государством его трудовых прав и свобод, включая судебную защиту</w:t>
            </w:r>
          </w:p>
        </w:tc>
        <w:tc>
          <w:tcPr>
            <w:tcW w:w="222" w:type="pct"/>
            <w:tcBorders>
              <w:left w:val="single" w:sz="4" w:space="0" w:color="auto"/>
              <w:right w:val="single" w:sz="4" w:space="0" w:color="auto"/>
            </w:tcBorders>
          </w:tcPr>
          <w:p w14:paraId="040AB4EB" w14:textId="77777777" w:rsidR="00891129" w:rsidRPr="00433874" w:rsidRDefault="00D72D24" w:rsidP="0027543E">
            <w:pPr>
              <w:rPr>
                <w:b/>
                <w:sz w:val="24"/>
                <w:szCs w:val="24"/>
              </w:rPr>
            </w:pPr>
            <w:r w:rsidRPr="00433874">
              <w:rPr>
                <w:b/>
                <w:sz w:val="24"/>
                <w:szCs w:val="24"/>
              </w:rPr>
              <w:t>А</w:t>
            </w:r>
          </w:p>
        </w:tc>
        <w:tc>
          <w:tcPr>
            <w:tcW w:w="2787" w:type="pct"/>
          </w:tcPr>
          <w:p w14:paraId="29CB3F30" w14:textId="77777777" w:rsidR="00891129" w:rsidRPr="00433874" w:rsidRDefault="00D72D24" w:rsidP="004D3094">
            <w:pPr>
              <w:jc w:val="both"/>
              <w:rPr>
                <w:sz w:val="24"/>
                <w:szCs w:val="24"/>
              </w:rPr>
            </w:pPr>
            <w:r w:rsidRPr="00433874">
              <w:rPr>
                <w:sz w:val="24"/>
                <w:szCs w:val="24"/>
              </w:rPr>
              <w:t>В соответствии с ч. 1 ст. 21 Конституции РФ достоинство личности охраняется государством. Ничто не может быть основанием для его умаления</w:t>
            </w:r>
          </w:p>
        </w:tc>
      </w:tr>
      <w:tr w:rsidR="00855332" w:rsidRPr="00433874" w14:paraId="14A6374D" w14:textId="77777777" w:rsidTr="00891129">
        <w:trPr>
          <w:gridAfter w:val="1"/>
          <w:wAfter w:w="9" w:type="dxa"/>
        </w:trPr>
        <w:tc>
          <w:tcPr>
            <w:tcW w:w="1982" w:type="pct"/>
            <w:tcBorders>
              <w:top w:val="single" w:sz="4" w:space="0" w:color="000001"/>
              <w:left w:val="single" w:sz="4" w:space="0" w:color="000001"/>
              <w:bottom w:val="single" w:sz="4" w:space="0" w:color="000001"/>
              <w:right w:val="single" w:sz="4" w:space="0" w:color="000001"/>
            </w:tcBorders>
          </w:tcPr>
          <w:p w14:paraId="425928BD" w14:textId="72D37CE1" w:rsidR="00891129" w:rsidRPr="00433874" w:rsidRDefault="00D72D24">
            <w:pPr>
              <w:pStyle w:val="a4"/>
              <w:numPr>
                <w:ilvl w:val="0"/>
                <w:numId w:val="75"/>
              </w:numPr>
              <w:tabs>
                <w:tab w:val="left" w:pos="330"/>
              </w:tabs>
              <w:ind w:left="0" w:firstLine="0"/>
              <w:jc w:val="both"/>
              <w:rPr>
                <w:b/>
                <w:sz w:val="24"/>
                <w:szCs w:val="24"/>
              </w:rPr>
            </w:pPr>
            <w:r w:rsidRPr="00433874">
              <w:rPr>
                <w:b/>
                <w:sz w:val="24"/>
                <w:szCs w:val="24"/>
              </w:rPr>
              <w:t>Принцип обеспечения права на разрешение индивидуальных и коллективных трудовых споров, а также</w:t>
            </w:r>
            <w:r w:rsidR="009D2BDF" w:rsidRPr="00433874">
              <w:rPr>
                <w:b/>
                <w:sz w:val="24"/>
                <w:szCs w:val="24"/>
              </w:rPr>
              <w:t xml:space="preserve"> </w:t>
            </w:r>
            <w:r w:rsidRPr="00433874">
              <w:rPr>
                <w:b/>
                <w:sz w:val="24"/>
                <w:szCs w:val="24"/>
              </w:rPr>
              <w:t>права на забастовку в порядке, установленном ТК РФ</w:t>
            </w:r>
            <w:r w:rsidR="009D2BDF" w:rsidRPr="00433874">
              <w:rPr>
                <w:b/>
                <w:sz w:val="24"/>
                <w:szCs w:val="24"/>
              </w:rPr>
              <w:t xml:space="preserve"> </w:t>
            </w:r>
            <w:r w:rsidRPr="00433874">
              <w:rPr>
                <w:b/>
                <w:sz w:val="24"/>
                <w:szCs w:val="24"/>
              </w:rPr>
              <w:t>и иными федеральными законами</w:t>
            </w:r>
          </w:p>
        </w:tc>
        <w:tc>
          <w:tcPr>
            <w:tcW w:w="222" w:type="pct"/>
            <w:tcBorders>
              <w:right w:val="single" w:sz="4" w:space="0" w:color="auto"/>
            </w:tcBorders>
          </w:tcPr>
          <w:p w14:paraId="717CB09A" w14:textId="77777777" w:rsidR="00891129" w:rsidRPr="00433874" w:rsidRDefault="00D72D24" w:rsidP="0027543E">
            <w:pPr>
              <w:rPr>
                <w:b/>
                <w:sz w:val="24"/>
                <w:szCs w:val="24"/>
              </w:rPr>
            </w:pPr>
            <w:r w:rsidRPr="00433874">
              <w:rPr>
                <w:b/>
                <w:sz w:val="24"/>
                <w:szCs w:val="24"/>
              </w:rPr>
              <w:t>Б</w:t>
            </w:r>
          </w:p>
        </w:tc>
        <w:tc>
          <w:tcPr>
            <w:tcW w:w="2787" w:type="pct"/>
          </w:tcPr>
          <w:p w14:paraId="47334336" w14:textId="7F9D1684" w:rsidR="00891129" w:rsidRPr="00433874" w:rsidRDefault="00D72D24" w:rsidP="009D2BDF">
            <w:pPr>
              <w:jc w:val="both"/>
              <w:rPr>
                <w:sz w:val="24"/>
                <w:szCs w:val="24"/>
              </w:rPr>
            </w:pPr>
            <w:r w:rsidRPr="00433874">
              <w:rPr>
                <w:sz w:val="24"/>
                <w:szCs w:val="24"/>
              </w:rPr>
              <w:t>Из содержания данного принципа следует, что правоотношения по обязательному медицинскому страхованию возникают на основании заключения</w:t>
            </w:r>
            <w:r w:rsidR="009D2BDF" w:rsidRPr="00433874">
              <w:rPr>
                <w:sz w:val="24"/>
                <w:szCs w:val="24"/>
              </w:rPr>
              <w:t xml:space="preserve"> </w:t>
            </w:r>
            <w:r w:rsidRPr="00433874">
              <w:rPr>
                <w:sz w:val="24"/>
                <w:szCs w:val="24"/>
              </w:rPr>
              <w:t>трудового договора работника с работодателем.</w:t>
            </w:r>
          </w:p>
        </w:tc>
      </w:tr>
      <w:tr w:rsidR="00855332" w:rsidRPr="00433874" w14:paraId="498F32C0" w14:textId="77777777" w:rsidTr="00891129">
        <w:trPr>
          <w:trHeight w:val="922"/>
        </w:trPr>
        <w:tc>
          <w:tcPr>
            <w:tcW w:w="1982" w:type="pct"/>
            <w:tcBorders>
              <w:top w:val="single" w:sz="4" w:space="0" w:color="000001"/>
              <w:left w:val="single" w:sz="4" w:space="0" w:color="000001"/>
              <w:bottom w:val="single" w:sz="4" w:space="0" w:color="000001"/>
              <w:right w:val="single" w:sz="4" w:space="0" w:color="000001"/>
            </w:tcBorders>
          </w:tcPr>
          <w:p w14:paraId="47A43FCB" w14:textId="77777777" w:rsidR="00891129" w:rsidRPr="00433874" w:rsidRDefault="00D72D24">
            <w:pPr>
              <w:numPr>
                <w:ilvl w:val="0"/>
                <w:numId w:val="75"/>
              </w:numPr>
              <w:tabs>
                <w:tab w:val="left" w:pos="330"/>
              </w:tabs>
              <w:ind w:left="0" w:firstLine="0"/>
              <w:jc w:val="both"/>
              <w:rPr>
                <w:b/>
                <w:sz w:val="24"/>
                <w:szCs w:val="24"/>
              </w:rPr>
            </w:pPr>
            <w:r w:rsidRPr="00433874">
              <w:rPr>
                <w:b/>
                <w:sz w:val="24"/>
                <w:szCs w:val="24"/>
              </w:rPr>
              <w:lastRenderedPageBreak/>
              <w:t>Обеспечение права работников на защиту своего достоинства в период трудовой деятельности</w:t>
            </w:r>
          </w:p>
        </w:tc>
        <w:tc>
          <w:tcPr>
            <w:tcW w:w="222" w:type="pct"/>
            <w:tcBorders>
              <w:right w:val="single" w:sz="4" w:space="0" w:color="auto"/>
            </w:tcBorders>
          </w:tcPr>
          <w:p w14:paraId="033018C7" w14:textId="77777777" w:rsidR="00891129" w:rsidRPr="00433874" w:rsidRDefault="00D72D24" w:rsidP="0027543E">
            <w:pPr>
              <w:rPr>
                <w:b/>
                <w:sz w:val="24"/>
                <w:szCs w:val="24"/>
              </w:rPr>
            </w:pPr>
            <w:r w:rsidRPr="00433874">
              <w:rPr>
                <w:b/>
                <w:sz w:val="24"/>
                <w:szCs w:val="24"/>
              </w:rPr>
              <w:t>В</w:t>
            </w:r>
          </w:p>
        </w:tc>
        <w:tc>
          <w:tcPr>
            <w:tcW w:w="2796" w:type="pct"/>
            <w:gridSpan w:val="2"/>
          </w:tcPr>
          <w:p w14:paraId="367BE1B8" w14:textId="0FD5F3FB" w:rsidR="00891129" w:rsidRPr="00433874" w:rsidRDefault="00D72D24" w:rsidP="00D0582A">
            <w:pPr>
              <w:jc w:val="both"/>
              <w:rPr>
                <w:sz w:val="24"/>
                <w:szCs w:val="24"/>
              </w:rPr>
            </w:pPr>
            <w:r w:rsidRPr="00433874">
              <w:rPr>
                <w:sz w:val="24"/>
                <w:szCs w:val="24"/>
              </w:rPr>
              <w:t>Реализуется этот принцип через нормы глав 60, 61 ТК РФ, которые обеспечивают права работников на индивидуальные и коллективные</w:t>
            </w:r>
            <w:r w:rsidR="00D0582A">
              <w:rPr>
                <w:sz w:val="24"/>
                <w:szCs w:val="24"/>
              </w:rPr>
              <w:t xml:space="preserve"> </w:t>
            </w:r>
            <w:r w:rsidRPr="00433874">
              <w:rPr>
                <w:sz w:val="24"/>
                <w:szCs w:val="24"/>
              </w:rPr>
              <w:t>трудовые споры, включая право на забастовку.</w:t>
            </w:r>
          </w:p>
        </w:tc>
      </w:tr>
      <w:tr w:rsidR="00855332" w:rsidRPr="00433874" w14:paraId="15CC8F92" w14:textId="77777777" w:rsidTr="00891129">
        <w:tc>
          <w:tcPr>
            <w:tcW w:w="1982" w:type="pct"/>
            <w:tcBorders>
              <w:top w:val="single" w:sz="4" w:space="0" w:color="000001"/>
              <w:left w:val="single" w:sz="4" w:space="0" w:color="000001"/>
              <w:bottom w:val="single" w:sz="4" w:space="0" w:color="000001"/>
              <w:right w:val="single" w:sz="4" w:space="0" w:color="000001"/>
            </w:tcBorders>
          </w:tcPr>
          <w:p w14:paraId="6CDB870B" w14:textId="3698C0FE" w:rsidR="00891129" w:rsidRPr="00433874" w:rsidRDefault="00D72D24">
            <w:pPr>
              <w:pStyle w:val="a4"/>
              <w:numPr>
                <w:ilvl w:val="0"/>
                <w:numId w:val="75"/>
              </w:numPr>
              <w:tabs>
                <w:tab w:val="left" w:pos="330"/>
              </w:tabs>
              <w:ind w:left="0" w:firstLine="0"/>
              <w:jc w:val="both"/>
              <w:rPr>
                <w:b/>
                <w:sz w:val="24"/>
                <w:szCs w:val="24"/>
              </w:rPr>
            </w:pPr>
            <w:r w:rsidRPr="00433874">
              <w:rPr>
                <w:b/>
                <w:sz w:val="24"/>
                <w:szCs w:val="24"/>
              </w:rPr>
              <w:t>Обеспечение права на обязательное социальное</w:t>
            </w:r>
            <w:r w:rsidR="009D2BDF" w:rsidRPr="00433874">
              <w:rPr>
                <w:b/>
                <w:sz w:val="24"/>
                <w:szCs w:val="24"/>
              </w:rPr>
              <w:t xml:space="preserve"> </w:t>
            </w:r>
            <w:r w:rsidRPr="00433874">
              <w:rPr>
                <w:b/>
                <w:sz w:val="24"/>
                <w:szCs w:val="24"/>
              </w:rPr>
              <w:t>страхование работников</w:t>
            </w:r>
          </w:p>
        </w:tc>
        <w:tc>
          <w:tcPr>
            <w:tcW w:w="222" w:type="pct"/>
            <w:tcBorders>
              <w:right w:val="single" w:sz="4" w:space="0" w:color="auto"/>
            </w:tcBorders>
          </w:tcPr>
          <w:p w14:paraId="3CD8AC8E" w14:textId="77777777" w:rsidR="00891129" w:rsidRPr="00433874" w:rsidRDefault="00D72D24" w:rsidP="0027543E">
            <w:pPr>
              <w:rPr>
                <w:b/>
                <w:sz w:val="24"/>
                <w:szCs w:val="24"/>
              </w:rPr>
            </w:pPr>
            <w:r w:rsidRPr="00433874">
              <w:rPr>
                <w:b/>
                <w:sz w:val="24"/>
                <w:szCs w:val="24"/>
              </w:rPr>
              <w:t>Г</w:t>
            </w:r>
          </w:p>
        </w:tc>
        <w:tc>
          <w:tcPr>
            <w:tcW w:w="2796" w:type="pct"/>
            <w:gridSpan w:val="2"/>
          </w:tcPr>
          <w:p w14:paraId="5F608B4A" w14:textId="77777777" w:rsidR="00891129" w:rsidRPr="00433874" w:rsidRDefault="00D72D24" w:rsidP="004D3094">
            <w:pPr>
              <w:jc w:val="both"/>
              <w:rPr>
                <w:sz w:val="24"/>
                <w:szCs w:val="24"/>
              </w:rPr>
            </w:pPr>
            <w:r w:rsidRPr="00433874">
              <w:rPr>
                <w:sz w:val="24"/>
                <w:szCs w:val="24"/>
              </w:rPr>
              <w:t>Этот принцип реализуется в ст. 352 ТК РФ «Способы защиты трудовых прав и свобод», в которой указано, что каждый имеет право защищать свои трудовые права и свободы всеми способами, не запрещенными законом</w:t>
            </w:r>
          </w:p>
        </w:tc>
      </w:tr>
    </w:tbl>
    <w:p w14:paraId="63AC86EA" w14:textId="77777777" w:rsidR="00891129" w:rsidRPr="00433874" w:rsidRDefault="00891129" w:rsidP="00891129">
      <w:pPr>
        <w:shd w:val="clear" w:color="auto" w:fill="FFFFFF"/>
        <w:spacing w:after="0" w:line="240" w:lineRule="auto"/>
        <w:jc w:val="both"/>
        <w:rPr>
          <w:rFonts w:ascii="Times New Roman" w:hAnsi="Times New Roman" w:cs="Times New Roman"/>
          <w:b/>
          <w:sz w:val="24"/>
          <w:szCs w:val="24"/>
        </w:rPr>
      </w:pPr>
      <w:bookmarkStart w:id="390" w:name="_Hlk162433041_1_0"/>
      <w:bookmarkStart w:id="391" w:name="_Hlk162437915_1"/>
    </w:p>
    <w:p w14:paraId="6CC0A5A8" w14:textId="77777777" w:rsidR="00891129" w:rsidRPr="00433874" w:rsidRDefault="00D72D24" w:rsidP="0089112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390"/>
    <w:p w14:paraId="35A01864" w14:textId="772C3560" w:rsidR="00891129" w:rsidRPr="00433874" w:rsidRDefault="00891129" w:rsidP="00891129">
      <w:pPr>
        <w:spacing w:after="0" w:line="240" w:lineRule="auto"/>
        <w:jc w:val="both"/>
        <w:rPr>
          <w:rFonts w:ascii="Times New Roman" w:hAnsi="Times New Roman" w:cs="Times New Roman"/>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590C7738" w14:textId="77777777" w:rsidTr="003A0A14">
        <w:tc>
          <w:tcPr>
            <w:tcW w:w="1249" w:type="pct"/>
          </w:tcPr>
          <w:p w14:paraId="59D47FA1" w14:textId="77777777" w:rsidR="00891129" w:rsidRPr="00433874" w:rsidRDefault="00D72D24" w:rsidP="003A0A14">
            <w:pPr>
              <w:pStyle w:val="a4"/>
              <w:ind w:left="0"/>
              <w:jc w:val="center"/>
              <w:rPr>
                <w:b/>
                <w:sz w:val="24"/>
                <w:szCs w:val="24"/>
              </w:rPr>
            </w:pPr>
            <w:bookmarkStart w:id="392" w:name="_Hlk162862186_0_0"/>
            <w:r w:rsidRPr="00433874">
              <w:rPr>
                <w:b/>
                <w:sz w:val="24"/>
                <w:szCs w:val="24"/>
              </w:rPr>
              <w:t>1</w:t>
            </w:r>
          </w:p>
        </w:tc>
        <w:tc>
          <w:tcPr>
            <w:tcW w:w="1250" w:type="pct"/>
          </w:tcPr>
          <w:p w14:paraId="48313262" w14:textId="77777777" w:rsidR="00891129" w:rsidRPr="00433874" w:rsidRDefault="00D72D24" w:rsidP="003A0A14">
            <w:pPr>
              <w:pStyle w:val="a4"/>
              <w:ind w:left="0"/>
              <w:jc w:val="center"/>
              <w:rPr>
                <w:b/>
                <w:sz w:val="24"/>
                <w:szCs w:val="24"/>
              </w:rPr>
            </w:pPr>
            <w:r w:rsidRPr="00433874">
              <w:rPr>
                <w:b/>
                <w:sz w:val="24"/>
                <w:szCs w:val="24"/>
              </w:rPr>
              <w:t>2</w:t>
            </w:r>
          </w:p>
        </w:tc>
        <w:tc>
          <w:tcPr>
            <w:tcW w:w="1250" w:type="pct"/>
          </w:tcPr>
          <w:p w14:paraId="2266ACD9" w14:textId="77777777" w:rsidR="00891129" w:rsidRPr="00433874" w:rsidRDefault="00D72D24" w:rsidP="003A0A14">
            <w:pPr>
              <w:pStyle w:val="a4"/>
              <w:ind w:left="0"/>
              <w:jc w:val="center"/>
              <w:rPr>
                <w:b/>
                <w:sz w:val="24"/>
                <w:szCs w:val="24"/>
              </w:rPr>
            </w:pPr>
            <w:r w:rsidRPr="00433874">
              <w:rPr>
                <w:b/>
                <w:sz w:val="24"/>
                <w:szCs w:val="24"/>
              </w:rPr>
              <w:t>3</w:t>
            </w:r>
          </w:p>
        </w:tc>
        <w:tc>
          <w:tcPr>
            <w:tcW w:w="1251" w:type="pct"/>
          </w:tcPr>
          <w:p w14:paraId="5801D31A" w14:textId="77777777" w:rsidR="00891129" w:rsidRPr="00433874" w:rsidRDefault="00D72D24" w:rsidP="003A0A14">
            <w:pPr>
              <w:pStyle w:val="a4"/>
              <w:ind w:left="0"/>
              <w:jc w:val="center"/>
              <w:rPr>
                <w:b/>
                <w:sz w:val="24"/>
                <w:szCs w:val="24"/>
              </w:rPr>
            </w:pPr>
            <w:r w:rsidRPr="00433874">
              <w:rPr>
                <w:b/>
                <w:sz w:val="24"/>
                <w:szCs w:val="24"/>
              </w:rPr>
              <w:t>4</w:t>
            </w:r>
          </w:p>
        </w:tc>
      </w:tr>
      <w:tr w:rsidR="00855332" w:rsidRPr="00433874" w14:paraId="61DF132F" w14:textId="77777777" w:rsidTr="003A0A14">
        <w:tc>
          <w:tcPr>
            <w:tcW w:w="1249" w:type="pct"/>
          </w:tcPr>
          <w:p w14:paraId="4E4672F7" w14:textId="4A83EBCA" w:rsidR="00891129" w:rsidRPr="00433874" w:rsidRDefault="00891129" w:rsidP="003A0A14">
            <w:pPr>
              <w:pStyle w:val="a4"/>
              <w:ind w:left="0"/>
              <w:jc w:val="center"/>
              <w:rPr>
                <w:b/>
                <w:sz w:val="24"/>
                <w:szCs w:val="24"/>
              </w:rPr>
            </w:pPr>
          </w:p>
        </w:tc>
        <w:tc>
          <w:tcPr>
            <w:tcW w:w="1250" w:type="pct"/>
          </w:tcPr>
          <w:p w14:paraId="7FB53C7A" w14:textId="0D71317B" w:rsidR="00891129" w:rsidRPr="00433874" w:rsidRDefault="00891129" w:rsidP="003A0A14">
            <w:pPr>
              <w:pStyle w:val="a4"/>
              <w:ind w:left="0"/>
              <w:jc w:val="center"/>
              <w:rPr>
                <w:b/>
                <w:sz w:val="24"/>
                <w:szCs w:val="24"/>
              </w:rPr>
            </w:pPr>
          </w:p>
        </w:tc>
        <w:tc>
          <w:tcPr>
            <w:tcW w:w="1250" w:type="pct"/>
          </w:tcPr>
          <w:p w14:paraId="66DE10D9" w14:textId="436ED1BE" w:rsidR="00891129" w:rsidRPr="00433874" w:rsidRDefault="00891129" w:rsidP="003A0A14">
            <w:pPr>
              <w:pStyle w:val="a4"/>
              <w:ind w:left="0"/>
              <w:jc w:val="center"/>
              <w:rPr>
                <w:b/>
                <w:sz w:val="24"/>
                <w:szCs w:val="24"/>
              </w:rPr>
            </w:pPr>
          </w:p>
        </w:tc>
        <w:tc>
          <w:tcPr>
            <w:tcW w:w="1251" w:type="pct"/>
          </w:tcPr>
          <w:p w14:paraId="703950D6" w14:textId="76089CA8" w:rsidR="00891129" w:rsidRPr="00433874" w:rsidRDefault="00891129" w:rsidP="003A0A14">
            <w:pPr>
              <w:pStyle w:val="a4"/>
              <w:ind w:left="0"/>
              <w:jc w:val="center"/>
              <w:rPr>
                <w:b/>
                <w:sz w:val="24"/>
                <w:szCs w:val="24"/>
              </w:rPr>
            </w:pPr>
          </w:p>
        </w:tc>
      </w:tr>
      <w:bookmarkEnd w:id="391"/>
      <w:bookmarkEnd w:id="392"/>
    </w:tbl>
    <w:p w14:paraId="45EFCC37" w14:textId="77777777" w:rsidR="0027543E" w:rsidRPr="00433874" w:rsidRDefault="0027543E" w:rsidP="0027543E">
      <w:pPr>
        <w:spacing w:after="0" w:line="240" w:lineRule="auto"/>
        <w:jc w:val="both"/>
        <w:rPr>
          <w:rFonts w:ascii="Times New Roman" w:hAnsi="Times New Roman" w:cs="Times New Roman"/>
          <w:sz w:val="24"/>
          <w:szCs w:val="24"/>
        </w:rPr>
      </w:pPr>
    </w:p>
    <w:p w14:paraId="1B7A212A" w14:textId="77777777" w:rsidR="00CF72E5" w:rsidRPr="00433874" w:rsidRDefault="00D72D24" w:rsidP="00CF72E5">
      <w:pPr>
        <w:shd w:val="clear" w:color="auto" w:fill="FFFFFF"/>
        <w:spacing w:after="0" w:line="240" w:lineRule="auto"/>
        <w:ind w:firstLine="708"/>
        <w:jc w:val="both"/>
        <w:rPr>
          <w:rFonts w:ascii="Times New Roman" w:hAnsi="Times New Roman" w:cs="Times New Roman"/>
          <w:b/>
          <w:sz w:val="24"/>
          <w:szCs w:val="24"/>
        </w:rPr>
      </w:pPr>
      <w:bookmarkStart w:id="393" w:name="_Hlk162440847_1"/>
      <w:bookmarkStart w:id="394" w:name="_Hlk162867307_0"/>
      <w:r w:rsidRPr="00433874">
        <w:rPr>
          <w:rFonts w:ascii="Times New Roman" w:hAnsi="Times New Roman" w:cs="Times New Roman"/>
          <w:b/>
          <w:bCs/>
          <w:color w:val="000000"/>
          <w:sz w:val="24"/>
          <w:szCs w:val="24"/>
        </w:rPr>
        <w:t xml:space="preserve">5. </w:t>
      </w:r>
      <w:bookmarkStart w:id="395" w:name="_Hlk162439118_0_0"/>
      <w:bookmarkStart w:id="396" w:name="_Hlk162438023_0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757112A" w14:textId="77777777" w:rsidR="00CF72E5" w:rsidRPr="00433874" w:rsidRDefault="00D72D24" w:rsidP="00CF72E5">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395"/>
      <w:r w:rsidRPr="00433874">
        <w:rPr>
          <w:rFonts w:ascii="Times New Roman" w:hAnsi="Times New Roman" w:cs="Times New Roman"/>
          <w:b/>
          <w:sz w:val="24"/>
          <w:szCs w:val="24"/>
        </w:rPr>
        <w:t>правильную последовательность</w:t>
      </w:r>
      <w:bookmarkEnd w:id="393"/>
      <w:bookmarkEnd w:id="394"/>
      <w:bookmarkEnd w:id="396"/>
      <w:r w:rsidRPr="00433874">
        <w:rPr>
          <w:rFonts w:ascii="Times New Roman" w:hAnsi="Times New Roman" w:cs="Times New Roman"/>
          <w:b/>
          <w:sz w:val="24"/>
          <w:szCs w:val="24"/>
        </w:rPr>
        <w:t xml:space="preserve"> </w:t>
      </w:r>
    </w:p>
    <w:p w14:paraId="223A47FC" w14:textId="77777777" w:rsidR="004036A9" w:rsidRPr="00433874" w:rsidRDefault="00D72D24" w:rsidP="00CF72E5">
      <w:pPr>
        <w:spacing w:after="0" w:line="240" w:lineRule="auto"/>
        <w:contextualSpacing/>
        <w:jc w:val="both"/>
        <w:rPr>
          <w:rFonts w:ascii="Times New Roman" w:hAnsi="Times New Roman" w:cs="Times New Roman"/>
          <w:sz w:val="24"/>
          <w:szCs w:val="24"/>
        </w:rPr>
      </w:pPr>
      <w:r w:rsidRPr="00433874">
        <w:rPr>
          <w:rFonts w:ascii="Times New Roman" w:eastAsiaTheme="minorHAnsi" w:hAnsi="Times New Roman" w:cs="Times New Roman"/>
          <w:b/>
          <w:bCs/>
          <w:color w:val="000000"/>
          <w:lang w:eastAsia="en-US"/>
        </w:rPr>
        <w:t xml:space="preserve">Расположите </w:t>
      </w:r>
      <w:r w:rsidR="005B0E7E" w:rsidRPr="00433874">
        <w:rPr>
          <w:rFonts w:ascii="Times New Roman" w:eastAsiaTheme="minorHAnsi" w:hAnsi="Times New Roman" w:cs="Times New Roman"/>
          <w:b/>
          <w:bCs/>
          <w:color w:val="000000"/>
          <w:lang w:eastAsia="en-US"/>
        </w:rPr>
        <w:t>по порядку</w:t>
      </w:r>
      <w:r w:rsidRPr="00433874">
        <w:rPr>
          <w:rFonts w:ascii="Times New Roman" w:hAnsi="Times New Roman" w:cs="Times New Roman"/>
          <w:sz w:val="24"/>
          <w:szCs w:val="24"/>
        </w:rPr>
        <w:t xml:space="preserve"> </w:t>
      </w:r>
      <w:r w:rsidRPr="00433874">
        <w:rPr>
          <w:rFonts w:ascii="Times New Roman" w:eastAsia="Calibri" w:hAnsi="Times New Roman" w:cs="Times New Roman"/>
          <w:b/>
          <w:bCs/>
          <w:color w:val="000000"/>
          <w:sz w:val="24"/>
          <w:szCs w:val="24"/>
        </w:rPr>
        <w:t>от общего к частному</w:t>
      </w:r>
    </w:p>
    <w:p w14:paraId="30E84C37" w14:textId="77777777" w:rsidR="004036A9" w:rsidRPr="00433874" w:rsidRDefault="00D72D24" w:rsidP="004036A9">
      <w:pPr>
        <w:spacing w:after="0" w:line="240" w:lineRule="auto"/>
        <w:ind w:left="720"/>
        <w:contextualSpacing/>
        <w:jc w:val="both"/>
        <w:rPr>
          <w:rFonts w:ascii="Times New Roman" w:eastAsia="Calibri" w:hAnsi="Times New Roman" w:cs="Times New Roman"/>
          <w:bCs/>
          <w:color w:val="000000"/>
          <w:sz w:val="24"/>
          <w:szCs w:val="24"/>
        </w:rPr>
      </w:pPr>
      <w:r w:rsidRPr="00433874">
        <w:rPr>
          <w:rFonts w:ascii="Times New Roman" w:eastAsia="Calibri" w:hAnsi="Times New Roman" w:cs="Times New Roman"/>
          <w:bCs/>
          <w:color w:val="000000"/>
          <w:sz w:val="24"/>
          <w:szCs w:val="24"/>
        </w:rPr>
        <w:t>А. отраслевые соглашения, заключаемые на федеральном уровне между отраслевым профсоюзом и объединением работодателе</w:t>
      </w:r>
    </w:p>
    <w:p w14:paraId="5AC0A043" w14:textId="77777777" w:rsidR="004036A9" w:rsidRPr="00433874" w:rsidRDefault="00D72D24" w:rsidP="004036A9">
      <w:pPr>
        <w:spacing w:after="0" w:line="240" w:lineRule="auto"/>
        <w:ind w:left="720"/>
        <w:contextualSpacing/>
        <w:jc w:val="both"/>
        <w:rPr>
          <w:rFonts w:ascii="Times New Roman" w:eastAsia="Calibri" w:hAnsi="Times New Roman" w:cs="Times New Roman"/>
          <w:bCs/>
          <w:color w:val="000000"/>
          <w:sz w:val="24"/>
          <w:szCs w:val="24"/>
        </w:rPr>
      </w:pPr>
      <w:r w:rsidRPr="00433874">
        <w:rPr>
          <w:rFonts w:ascii="Times New Roman" w:eastAsia="Calibri" w:hAnsi="Times New Roman" w:cs="Times New Roman"/>
          <w:bCs/>
          <w:color w:val="000000"/>
          <w:sz w:val="24"/>
          <w:szCs w:val="24"/>
        </w:rPr>
        <w:t>Б. коллективные договоры, заключаемые между трудовым коллективом и конкретным работодателем после проведения коллективных переговоров</w:t>
      </w:r>
    </w:p>
    <w:p w14:paraId="2AD112B7" w14:textId="77777777" w:rsidR="004036A9" w:rsidRPr="00433874" w:rsidRDefault="00D72D24" w:rsidP="004036A9">
      <w:pPr>
        <w:spacing w:after="0" w:line="240" w:lineRule="auto"/>
        <w:ind w:left="720"/>
        <w:contextualSpacing/>
        <w:jc w:val="both"/>
        <w:rPr>
          <w:rFonts w:ascii="Times New Roman" w:eastAsia="Calibri" w:hAnsi="Times New Roman" w:cs="Times New Roman"/>
          <w:bCs/>
          <w:color w:val="000000"/>
          <w:sz w:val="24"/>
          <w:szCs w:val="24"/>
        </w:rPr>
      </w:pPr>
      <w:r w:rsidRPr="00433874">
        <w:rPr>
          <w:rFonts w:ascii="Times New Roman" w:eastAsia="Calibri" w:hAnsi="Times New Roman" w:cs="Times New Roman"/>
          <w:bCs/>
          <w:color w:val="000000"/>
          <w:sz w:val="24"/>
          <w:szCs w:val="24"/>
        </w:rPr>
        <w:t>В. соглашения в социально-трудовой сфере на уровне субъектов РФ</w:t>
      </w:r>
    </w:p>
    <w:p w14:paraId="31C7D14B" w14:textId="77777777" w:rsidR="004036A9" w:rsidRPr="00433874" w:rsidRDefault="00D72D24" w:rsidP="004036A9">
      <w:pPr>
        <w:spacing w:after="0" w:line="240" w:lineRule="auto"/>
        <w:ind w:left="720"/>
        <w:contextualSpacing/>
        <w:jc w:val="both"/>
        <w:rPr>
          <w:rFonts w:ascii="Times New Roman" w:eastAsia="Calibri" w:hAnsi="Times New Roman" w:cs="Times New Roman"/>
          <w:bCs/>
          <w:color w:val="000000"/>
          <w:sz w:val="24"/>
          <w:szCs w:val="24"/>
        </w:rPr>
      </w:pPr>
      <w:r w:rsidRPr="00433874">
        <w:rPr>
          <w:rFonts w:ascii="Times New Roman" w:eastAsia="Calibri" w:hAnsi="Times New Roman" w:cs="Times New Roman"/>
          <w:bCs/>
          <w:color w:val="000000"/>
          <w:sz w:val="24"/>
          <w:szCs w:val="24"/>
        </w:rPr>
        <w:t>Г. соглашения на уровне муниципального образования</w:t>
      </w:r>
    </w:p>
    <w:p w14:paraId="114507D7" w14:textId="29A071AB" w:rsidR="00F65B63" w:rsidRPr="00433874" w:rsidRDefault="00D72D24" w:rsidP="00F65B63">
      <w:pPr>
        <w:widowControl w:val="0"/>
        <w:autoSpaceDE w:val="0"/>
        <w:autoSpaceDN w:val="0"/>
        <w:adjustRightInd w:val="0"/>
        <w:spacing w:after="0" w:line="240" w:lineRule="auto"/>
        <w:rPr>
          <w:rFonts w:ascii="Times New Roman" w:hAnsi="Times New Roman" w:cs="Times New Roman"/>
          <w:b/>
          <w:sz w:val="24"/>
          <w:szCs w:val="24"/>
        </w:rPr>
      </w:pPr>
      <w:bookmarkStart w:id="397" w:name="_Hlk163036412_0"/>
      <w:r w:rsidRPr="00433874">
        <w:rPr>
          <w:rFonts w:ascii="Times New Roman" w:hAnsi="Times New Roman" w:cs="Times New Roman"/>
          <w:b/>
          <w:sz w:val="24"/>
          <w:szCs w:val="24"/>
        </w:rPr>
        <w:t>Запишите соответствующую последовательность букв слева направо</w:t>
      </w:r>
    </w:p>
    <w:p w14:paraId="1932FBFD" w14:textId="77777777" w:rsidR="002A20F3" w:rsidRPr="00433874" w:rsidRDefault="002A20F3" w:rsidP="00CF72E5">
      <w:pPr>
        <w:shd w:val="clear" w:color="auto" w:fill="FFFFFF"/>
        <w:spacing w:after="0" w:line="240" w:lineRule="auto"/>
        <w:ind w:firstLine="360"/>
        <w:jc w:val="both"/>
        <w:rPr>
          <w:rFonts w:ascii="Times New Roman" w:hAnsi="Times New Roman" w:cs="Times New Roman"/>
          <w:b/>
          <w:sz w:val="24"/>
          <w:szCs w:val="24"/>
        </w:rPr>
      </w:pPr>
      <w:bookmarkStart w:id="398" w:name="_Hlk162438203_1_0"/>
      <w:bookmarkEnd w:id="397"/>
    </w:p>
    <w:p w14:paraId="3EA117A0" w14:textId="41F96F63" w:rsidR="00CF72E5" w:rsidRPr="00433874" w:rsidRDefault="00D72D24" w:rsidP="00CF72E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399" w:name="_Hlk162438670_1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5142633" w14:textId="77777777" w:rsidR="00CF72E5" w:rsidRPr="00433874" w:rsidRDefault="00D72D24" w:rsidP="00CF72E5">
      <w:pPr>
        <w:shd w:val="clear" w:color="auto" w:fill="FFFFFF"/>
        <w:spacing w:after="0" w:line="240" w:lineRule="auto"/>
        <w:ind w:firstLine="360"/>
        <w:jc w:val="both"/>
        <w:rPr>
          <w:rFonts w:ascii="Times New Roman" w:hAnsi="Times New Roman" w:cs="Times New Roman"/>
          <w:sz w:val="24"/>
          <w:szCs w:val="24"/>
        </w:rPr>
      </w:pPr>
      <w:bookmarkStart w:id="400" w:name="_Hlk162869039_0_0"/>
      <w:r w:rsidRPr="00433874">
        <w:rPr>
          <w:rFonts w:ascii="Times New Roman" w:hAnsi="Times New Roman" w:cs="Times New Roman"/>
          <w:b/>
          <w:bCs/>
          <w:sz w:val="24"/>
          <w:szCs w:val="24"/>
        </w:rPr>
        <w:t xml:space="preserve">Прочитайте текст и дополните его. </w:t>
      </w:r>
    </w:p>
    <w:bookmarkEnd w:id="398"/>
    <w:bookmarkEnd w:id="399"/>
    <w:bookmarkEnd w:id="400"/>
    <w:p w14:paraId="310A3A89" w14:textId="77777777" w:rsidR="0027543E" w:rsidRPr="00433874" w:rsidRDefault="00D72D24" w:rsidP="00CF72E5">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 ____________ __________- </w:t>
      </w:r>
      <w:r w:rsidRPr="00433874">
        <w:rPr>
          <w:rFonts w:ascii="Times New Roman" w:hAnsi="Times New Roman" w:cs="Times New Roman"/>
          <w:bCs/>
          <w:sz w:val="24"/>
          <w:szCs w:val="24"/>
        </w:rPr>
        <w:t>это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r w:rsidR="00BB0609" w:rsidRPr="00433874">
        <w:rPr>
          <w:rFonts w:ascii="Times New Roman" w:hAnsi="Times New Roman" w:cs="Times New Roman"/>
          <w:bCs/>
          <w:sz w:val="24"/>
          <w:szCs w:val="24"/>
        </w:rPr>
        <w:t>.</w:t>
      </w:r>
      <w:r w:rsidR="00C677AD" w:rsidRPr="00433874">
        <w:rPr>
          <w:rFonts w:ascii="Times New Roman" w:hAnsi="Times New Roman" w:cs="Times New Roman"/>
          <w:b/>
          <w:sz w:val="24"/>
          <w:szCs w:val="24"/>
        </w:rPr>
        <w:t xml:space="preserve"> </w:t>
      </w:r>
    </w:p>
    <w:p w14:paraId="3BF776B4" w14:textId="77777777" w:rsidR="0027543E" w:rsidRPr="00433874" w:rsidRDefault="0027543E" w:rsidP="0027543E">
      <w:pPr>
        <w:spacing w:after="0" w:line="240" w:lineRule="auto"/>
        <w:ind w:left="1080"/>
        <w:rPr>
          <w:rFonts w:ascii="Times New Roman" w:hAnsi="Times New Roman" w:cs="Times New Roman"/>
          <w:b/>
          <w:sz w:val="24"/>
          <w:szCs w:val="24"/>
        </w:rPr>
      </w:pPr>
    </w:p>
    <w:p w14:paraId="1F919941" w14:textId="77777777" w:rsidR="00CF72E5" w:rsidRPr="00433874" w:rsidRDefault="00D72D24" w:rsidP="00CF72E5">
      <w:pPr>
        <w:shd w:val="clear" w:color="auto" w:fill="FFFFFF"/>
        <w:spacing w:after="0" w:line="240" w:lineRule="auto"/>
        <w:ind w:firstLine="360"/>
        <w:jc w:val="both"/>
        <w:rPr>
          <w:rFonts w:ascii="Times New Roman" w:hAnsi="Times New Roman" w:cs="Times New Roman"/>
          <w:b/>
          <w:sz w:val="24"/>
          <w:szCs w:val="24"/>
        </w:rPr>
      </w:pPr>
      <w:bookmarkStart w:id="401" w:name="_Hlk162440230_0_0"/>
      <w:r w:rsidRPr="00433874">
        <w:rPr>
          <w:rFonts w:ascii="Times New Roman" w:hAnsi="Times New Roman" w:cs="Times New Roman"/>
          <w:b/>
          <w:sz w:val="24"/>
          <w:szCs w:val="24"/>
        </w:rPr>
        <w:t xml:space="preserve">7. </w:t>
      </w:r>
      <w:bookmarkStart w:id="402" w:name="_Hlk162438719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FB11F7E" w14:textId="77777777" w:rsidR="00CF72E5" w:rsidRPr="00433874" w:rsidRDefault="00D72D24" w:rsidP="00CF72E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01"/>
    <w:bookmarkEnd w:id="402"/>
    <w:p w14:paraId="3911E630" w14:textId="77777777" w:rsidR="005F14F6" w:rsidRPr="00433874" w:rsidRDefault="00D72D24" w:rsidP="005F14F6">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Вправе ли работодатель отказать беременной женщине в установлении ей режима неполного рабочего времени? Каким категориям работников работодатель обязан устанавливать по их просьбе режим неполного рабочего времени? Ответ должен основываться на положениях ст. 93 ТК РФ.</w:t>
      </w:r>
    </w:p>
    <w:p w14:paraId="6EADEC4C" w14:textId="77777777" w:rsidR="002A20F3" w:rsidRPr="00433874" w:rsidRDefault="002A20F3" w:rsidP="00CF72E5">
      <w:pPr>
        <w:shd w:val="clear" w:color="auto" w:fill="FFFFFF"/>
        <w:spacing w:after="0" w:line="240" w:lineRule="auto"/>
        <w:ind w:firstLine="360"/>
        <w:jc w:val="both"/>
        <w:rPr>
          <w:rFonts w:ascii="Times New Roman" w:hAnsi="Times New Roman" w:cs="Times New Roman"/>
          <w:b/>
          <w:sz w:val="24"/>
          <w:szCs w:val="24"/>
        </w:rPr>
      </w:pPr>
      <w:bookmarkStart w:id="403" w:name="_Hlk162867464_0_0"/>
    </w:p>
    <w:p w14:paraId="06AABAA5" w14:textId="7A06B72B" w:rsidR="00CF72E5" w:rsidRPr="00433874" w:rsidRDefault="00D72D24" w:rsidP="00CF72E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404" w:name="_Hlk162438240_1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EC6F573" w14:textId="77777777" w:rsidR="00CF72E5" w:rsidRPr="00433874" w:rsidRDefault="00D72D24" w:rsidP="00CF72E5">
      <w:pPr>
        <w:shd w:val="clear" w:color="auto" w:fill="FFFFFF"/>
        <w:spacing w:after="0" w:line="240" w:lineRule="auto"/>
        <w:jc w:val="both"/>
        <w:rPr>
          <w:rFonts w:ascii="Times New Roman" w:hAnsi="Times New Roman" w:cs="Times New Roman"/>
          <w:b/>
          <w:sz w:val="24"/>
          <w:szCs w:val="24"/>
        </w:rPr>
      </w:pPr>
      <w:bookmarkStart w:id="405" w:name="_Hlk162869118_0_0"/>
      <w:r w:rsidRPr="00433874">
        <w:rPr>
          <w:rFonts w:ascii="Times New Roman" w:hAnsi="Times New Roman" w:cs="Times New Roman"/>
          <w:b/>
          <w:sz w:val="24"/>
          <w:szCs w:val="24"/>
        </w:rPr>
        <w:t xml:space="preserve">Прочитайте текст и запишите ответ. </w:t>
      </w:r>
    </w:p>
    <w:bookmarkEnd w:id="403"/>
    <w:bookmarkEnd w:id="404"/>
    <w:bookmarkEnd w:id="405"/>
    <w:p w14:paraId="11C32EBF" w14:textId="77777777" w:rsidR="00C07E8D" w:rsidRPr="00433874" w:rsidRDefault="00D72D24" w:rsidP="00CF72E5">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За что работник может требовать возмещение морального вреда работодателем? В каком размере возмещается моральный вред</w:t>
      </w:r>
      <w:r w:rsidR="00240986" w:rsidRPr="00433874">
        <w:rPr>
          <w:rFonts w:ascii="Times New Roman" w:hAnsi="Times New Roman" w:cs="Times New Roman"/>
          <w:sz w:val="24"/>
          <w:szCs w:val="24"/>
          <w:shd w:val="clear" w:color="auto" w:fill="FFFFFF"/>
        </w:rPr>
        <w:t xml:space="preserve"> в соответствии со ст. 237 ТК РФ</w:t>
      </w:r>
      <w:r w:rsidRPr="00433874">
        <w:rPr>
          <w:rFonts w:ascii="Times New Roman" w:hAnsi="Times New Roman" w:cs="Times New Roman"/>
          <w:sz w:val="24"/>
          <w:szCs w:val="24"/>
          <w:shd w:val="clear" w:color="auto" w:fill="FFFFFF"/>
        </w:rPr>
        <w:t>?</w:t>
      </w:r>
    </w:p>
    <w:p w14:paraId="7A2725B8" w14:textId="77777777" w:rsidR="005F14F6" w:rsidRPr="00433874" w:rsidRDefault="005F14F6" w:rsidP="00A87BA6">
      <w:pPr>
        <w:autoSpaceDE w:val="0"/>
        <w:autoSpaceDN w:val="0"/>
        <w:adjustRightInd w:val="0"/>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7C23CA8" w14:textId="77777777" w:rsidTr="00E83BFB">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DEFDFA" w14:textId="77777777" w:rsidR="00C07E8D" w:rsidRPr="00433874" w:rsidRDefault="00D72D24" w:rsidP="00CF72E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3EFD2331" w14:textId="77777777"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9DD4E5" w14:textId="77777777" w:rsidR="00C07E8D" w:rsidRPr="00433874" w:rsidRDefault="00D72D24" w:rsidP="00E83BFB">
            <w:pPr>
              <w:widowControl w:val="0"/>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lastRenderedPageBreak/>
              <w:t>Знать:</w:t>
            </w:r>
            <w:r w:rsidRPr="00433874">
              <w:rPr>
                <w:rFonts w:ascii="Times New Roman" w:eastAsia="Times New Roman" w:hAnsi="Times New Roman" w:cs="Times New Roman"/>
                <w:kern w:val="2"/>
                <w:sz w:val="24"/>
                <w:szCs w:val="24"/>
                <w:lang w:bidi="hi-IN"/>
              </w:rPr>
              <w:t xml:space="preserve"> понятия и виды юридических документов</w:t>
            </w:r>
          </w:p>
        </w:tc>
      </w:tr>
      <w:tr w:rsidR="00855332" w:rsidRPr="00433874" w14:paraId="785BE6B7" w14:textId="77777777" w:rsidTr="00CF72E5">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BEC04" w14:textId="77777777" w:rsidR="00C07E8D" w:rsidRPr="00433874" w:rsidRDefault="00D72D24" w:rsidP="00CF72E5">
            <w:pPr>
              <w:widowControl w:val="0"/>
              <w:jc w:val="both"/>
              <w:rPr>
                <w:rFonts w:ascii="Times New Roman" w:eastAsia="Times New Roman" w:hAnsi="Times New Roman" w:cs="Times New Roman"/>
                <w:bCs/>
                <w:kern w:val="2"/>
                <w:sz w:val="24"/>
                <w:szCs w:val="24"/>
                <w:lang w:bidi="hi-IN"/>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2"/>
                <w:sz w:val="24"/>
                <w:szCs w:val="24"/>
                <w:lang w:bidi="hi-IN"/>
              </w:rPr>
              <w:t xml:space="preserve"> использовать </w:t>
            </w:r>
            <w:r w:rsidRPr="00433874">
              <w:rPr>
                <w:rFonts w:ascii="Times New Roman" w:eastAsia="Times New Roman" w:hAnsi="Times New Roman" w:cs="Times New Roman"/>
                <w:color w:val="000000"/>
                <w:kern w:val="2"/>
                <w:sz w:val="24"/>
                <w:szCs w:val="24"/>
                <w:lang w:bidi="hi-IN"/>
              </w:rPr>
              <w:t>юридические документы как объекты юридической техники</w:t>
            </w:r>
          </w:p>
          <w:p w14:paraId="65DA076E" w14:textId="77777777" w:rsidR="00C07E8D" w:rsidRPr="00433874" w:rsidRDefault="00C07E8D" w:rsidP="00CF72E5">
            <w:pPr>
              <w:spacing w:after="0" w:line="240" w:lineRule="auto"/>
              <w:jc w:val="both"/>
              <w:rPr>
                <w:sz w:val="24"/>
                <w:szCs w:val="24"/>
              </w:rPr>
            </w:pPr>
          </w:p>
        </w:tc>
      </w:tr>
      <w:tr w:rsidR="00855332" w:rsidRPr="00433874" w14:paraId="611F6791" w14:textId="77777777" w:rsidTr="00CF72E5">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AEFFED" w14:textId="77777777" w:rsidR="00C07E8D" w:rsidRPr="00433874" w:rsidRDefault="00D72D24" w:rsidP="00CF72E5">
            <w:pPr>
              <w:widowControl w:val="0"/>
              <w:spacing w:after="0" w:line="240" w:lineRule="auto"/>
              <w:jc w:val="both"/>
              <w:rPr>
                <w:rFonts w:ascii="Times New Roman" w:eastAsia="Times New Roman" w:hAnsi="Times New Roman" w:cs="Times New Roman"/>
                <w:kern w:val="2"/>
                <w:sz w:val="24"/>
                <w:szCs w:val="24"/>
                <w:lang w:bidi="hi-IN"/>
              </w:rPr>
            </w:pPr>
            <w:r w:rsidRPr="00433874">
              <w:rPr>
                <w:rFonts w:ascii="Times New Roman" w:hAnsi="Times New Roman" w:cs="Times New Roman"/>
                <w:b/>
                <w:color w:val="000000"/>
                <w:sz w:val="24"/>
                <w:szCs w:val="24"/>
              </w:rPr>
              <w:t>Владеть:</w:t>
            </w:r>
            <w:r w:rsidRPr="00433874">
              <w:rPr>
                <w:rFonts w:ascii="Times New Roman" w:eastAsia="Times New Roman" w:hAnsi="Times New Roman" w:cs="Times New Roman"/>
                <w:bCs/>
                <w:kern w:val="2"/>
                <w:sz w:val="24"/>
                <w:szCs w:val="24"/>
                <w:lang w:bidi="hi-IN"/>
              </w:rPr>
              <w:t xml:space="preserve"> навыками применения юридических документов </w:t>
            </w:r>
            <w:r w:rsidRPr="00433874">
              <w:rPr>
                <w:rFonts w:ascii="Times New Roman" w:eastAsia="Times New Roman" w:hAnsi="Times New Roman" w:cs="Times New Roman"/>
                <w:kern w:val="2"/>
                <w:sz w:val="24"/>
                <w:szCs w:val="24"/>
                <w:lang w:bidi="hi-IN"/>
              </w:rPr>
              <w:t>в правоприменительной и экспертно-консультационной деятельности</w:t>
            </w:r>
          </w:p>
          <w:p w14:paraId="6C9D1444" w14:textId="77777777" w:rsidR="00C07E8D" w:rsidRPr="00433874" w:rsidRDefault="00C07E8D" w:rsidP="00CF72E5">
            <w:pPr>
              <w:spacing w:before="75" w:after="80" w:line="240" w:lineRule="auto"/>
              <w:ind w:left="150" w:right="75"/>
              <w:jc w:val="both"/>
              <w:rPr>
                <w:rFonts w:ascii="Verdana" w:eastAsia="Times New Roman" w:hAnsi="Verdana" w:cs="Times New Roman"/>
                <w:sz w:val="24"/>
                <w:szCs w:val="24"/>
              </w:rPr>
            </w:pPr>
          </w:p>
        </w:tc>
      </w:tr>
      <w:tr w:rsidR="00855332" w:rsidRPr="00433874" w14:paraId="64FBDE5C" w14:textId="77777777" w:rsidTr="00CF72E5">
        <w:trPr>
          <w:trHeight w:hRule="exact" w:val="71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CD5110D" w14:textId="77777777" w:rsidR="00C07E8D" w:rsidRPr="00433874" w:rsidRDefault="00D72D24" w:rsidP="00CF72E5">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2D8E69EE" w14:textId="77777777" w:rsidR="00C07E8D" w:rsidRPr="00433874" w:rsidRDefault="00D72D24"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ab/>
      </w:r>
    </w:p>
    <w:p w14:paraId="4B82A8A0" w14:textId="77777777" w:rsidR="00CF72E5" w:rsidRPr="00433874" w:rsidRDefault="00D72D24"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06" w:name="_Hlk162867550_1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407" w:name="_Hlk162951246_1_0"/>
      <w:r w:rsidRPr="00433874">
        <w:rPr>
          <w:rFonts w:ascii="Times New Roman" w:hAnsi="Times New Roman" w:cs="Times New Roman"/>
          <w:b/>
          <w:sz w:val="24"/>
          <w:szCs w:val="24"/>
        </w:rPr>
        <w:t>предложенных. Уровень сложности базовый. Время выполнения 3 мин.</w:t>
      </w:r>
    </w:p>
    <w:p w14:paraId="6E8BE1CE" w14:textId="77777777" w:rsidR="00CF72E5" w:rsidRPr="00433874" w:rsidRDefault="00D72D24" w:rsidP="00CF72E5">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06"/>
    <w:bookmarkEnd w:id="407"/>
    <w:p w14:paraId="07629A52" w14:textId="77777777" w:rsidR="00975591"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Если одно из подразделений организации расположено в другой местности, перевод туда работника этой организации …</w:t>
      </w:r>
    </w:p>
    <w:p w14:paraId="6CC6E047" w14:textId="77777777" w:rsidR="00975591" w:rsidRPr="00433874" w:rsidRDefault="00D72D24">
      <w:pPr>
        <w:numPr>
          <w:ilvl w:val="0"/>
          <w:numId w:val="76"/>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возможен без согласия работника</w:t>
      </w:r>
    </w:p>
    <w:p w14:paraId="2496EF3E" w14:textId="77777777" w:rsidR="00975591" w:rsidRPr="00433874" w:rsidRDefault="00D72D24">
      <w:pPr>
        <w:numPr>
          <w:ilvl w:val="0"/>
          <w:numId w:val="76"/>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возможен только с согласия работника</w:t>
      </w:r>
    </w:p>
    <w:p w14:paraId="4D64E348" w14:textId="77777777" w:rsidR="00975591" w:rsidRPr="00433874" w:rsidRDefault="00D72D24">
      <w:pPr>
        <w:numPr>
          <w:ilvl w:val="0"/>
          <w:numId w:val="76"/>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невозможен</w:t>
      </w:r>
    </w:p>
    <w:p w14:paraId="32701F1E" w14:textId="77777777" w:rsidR="00975591" w:rsidRPr="00433874" w:rsidRDefault="00D72D24">
      <w:pPr>
        <w:numPr>
          <w:ilvl w:val="0"/>
          <w:numId w:val="76"/>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возможен в установленных законом случаях</w:t>
      </w:r>
    </w:p>
    <w:p w14:paraId="0429C214" w14:textId="77777777" w:rsidR="007B15E5" w:rsidRPr="00433874" w:rsidRDefault="007B15E5" w:rsidP="00240E30">
      <w:pPr>
        <w:widowControl w:val="0"/>
        <w:autoSpaceDE w:val="0"/>
        <w:autoSpaceDN w:val="0"/>
        <w:adjustRightInd w:val="0"/>
        <w:spacing w:after="0" w:line="240" w:lineRule="auto"/>
        <w:rPr>
          <w:rFonts w:ascii="Times New Roman" w:hAnsi="Times New Roman" w:cs="Times New Roman"/>
          <w:b/>
          <w:sz w:val="24"/>
          <w:szCs w:val="24"/>
        </w:rPr>
      </w:pPr>
    </w:p>
    <w:p w14:paraId="41ACFC6B" w14:textId="77777777" w:rsidR="005A4023" w:rsidRPr="00433874" w:rsidRDefault="005A4023"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0735BB" w14:textId="77777777" w:rsidR="00CF72E5" w:rsidRPr="00433874" w:rsidRDefault="00D72D24" w:rsidP="00240E30">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CA5372E" w14:textId="77777777" w:rsidR="00975591"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Работник обязан возместить работодателю причиненный ему …</w:t>
      </w:r>
    </w:p>
    <w:p w14:paraId="094296F0" w14:textId="77777777" w:rsidR="00975591" w:rsidRPr="00433874" w:rsidRDefault="00D72D24">
      <w:pPr>
        <w:numPr>
          <w:ilvl w:val="0"/>
          <w:numId w:val="77"/>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ущерб, связанный с затратами либо излишними выплатами на приобретение или восстановление уничтоженного (поврежденного имущества)</w:t>
      </w:r>
    </w:p>
    <w:p w14:paraId="5AA523A4" w14:textId="77777777" w:rsidR="00975591" w:rsidRPr="00433874" w:rsidRDefault="00D72D24">
      <w:pPr>
        <w:numPr>
          <w:ilvl w:val="0"/>
          <w:numId w:val="77"/>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прямой действительный ущерб</w:t>
      </w:r>
    </w:p>
    <w:p w14:paraId="0C553C19" w14:textId="77777777" w:rsidR="00975591" w:rsidRPr="00433874" w:rsidRDefault="00D72D24">
      <w:pPr>
        <w:numPr>
          <w:ilvl w:val="0"/>
          <w:numId w:val="77"/>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прямой действительный ущерб и упущенную выгоду</w:t>
      </w:r>
    </w:p>
    <w:p w14:paraId="3CEF45AD" w14:textId="77777777" w:rsidR="00975591" w:rsidRPr="00433874" w:rsidRDefault="00D72D24">
      <w:pPr>
        <w:numPr>
          <w:ilvl w:val="0"/>
          <w:numId w:val="77"/>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упущенную выгоду</w:t>
      </w:r>
    </w:p>
    <w:p w14:paraId="32AE89C4" w14:textId="77777777" w:rsidR="007B15E5" w:rsidRPr="00433874" w:rsidRDefault="007B15E5" w:rsidP="00240E30">
      <w:pPr>
        <w:widowControl w:val="0"/>
        <w:autoSpaceDE w:val="0"/>
        <w:autoSpaceDN w:val="0"/>
        <w:adjustRightInd w:val="0"/>
        <w:spacing w:after="0" w:line="240" w:lineRule="auto"/>
        <w:rPr>
          <w:rFonts w:ascii="Times New Roman" w:hAnsi="Times New Roman" w:cs="Times New Roman"/>
          <w:b/>
          <w:sz w:val="24"/>
          <w:szCs w:val="24"/>
        </w:rPr>
      </w:pPr>
    </w:p>
    <w:p w14:paraId="245C759B" w14:textId="77777777" w:rsidR="005A4023" w:rsidRPr="00433874" w:rsidRDefault="005A4023"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E7EFA7" w14:textId="77777777" w:rsidR="00CF72E5" w:rsidRPr="00433874" w:rsidRDefault="00D72D24" w:rsidP="00240E30">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8E1D680" w14:textId="77777777" w:rsidR="00975591"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Обстоятельство, исключающее материальную ответственность работника</w:t>
      </w:r>
    </w:p>
    <w:p w14:paraId="2AEEB7A8" w14:textId="77777777" w:rsidR="00975591" w:rsidRPr="00433874" w:rsidRDefault="00D72D24">
      <w:pPr>
        <w:numPr>
          <w:ilvl w:val="0"/>
          <w:numId w:val="78"/>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его низкая квалификация</w:t>
      </w:r>
    </w:p>
    <w:p w14:paraId="230862A1" w14:textId="77777777" w:rsidR="00975591" w:rsidRPr="00433874" w:rsidRDefault="00D72D24">
      <w:pPr>
        <w:numPr>
          <w:ilvl w:val="0"/>
          <w:numId w:val="78"/>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возникновение ущерба в случае нормального хозяйственного риска</w:t>
      </w:r>
    </w:p>
    <w:p w14:paraId="13BC6F9E" w14:textId="77777777" w:rsidR="00975591" w:rsidRPr="00433874" w:rsidRDefault="00D72D24">
      <w:pPr>
        <w:numPr>
          <w:ilvl w:val="0"/>
          <w:numId w:val="78"/>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непродолжительность работы на данном месте</w:t>
      </w:r>
    </w:p>
    <w:p w14:paraId="3F12AB8F" w14:textId="77777777" w:rsidR="00975591" w:rsidRPr="00433874" w:rsidRDefault="00D72D24">
      <w:pPr>
        <w:numPr>
          <w:ilvl w:val="0"/>
          <w:numId w:val="78"/>
        </w:num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отсутствие договора о полной материальной ответственности</w:t>
      </w:r>
    </w:p>
    <w:p w14:paraId="70BB6061" w14:textId="77777777" w:rsidR="002A20F3" w:rsidRPr="00433874" w:rsidRDefault="002A20F3" w:rsidP="00240E30">
      <w:pPr>
        <w:shd w:val="clear" w:color="auto" w:fill="FFFFFF"/>
        <w:spacing w:after="0" w:line="240" w:lineRule="auto"/>
        <w:ind w:firstLine="708"/>
        <w:jc w:val="both"/>
        <w:rPr>
          <w:rFonts w:ascii="Times New Roman" w:hAnsi="Times New Roman" w:cs="Times New Roman"/>
          <w:b/>
          <w:sz w:val="24"/>
          <w:szCs w:val="24"/>
        </w:rPr>
      </w:pPr>
      <w:bookmarkStart w:id="408" w:name="_Hlk163035534_0_0"/>
    </w:p>
    <w:p w14:paraId="6DE83DE2" w14:textId="214F0D3B" w:rsidR="007B15E5"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19AF879" w14:textId="77777777" w:rsidR="007B15E5" w:rsidRPr="00433874" w:rsidRDefault="00D72D24" w:rsidP="00240E3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13AE6B1" w14:textId="77777777" w:rsidR="007B15E5" w:rsidRPr="00433874" w:rsidRDefault="007B15E5" w:rsidP="007B15E5">
      <w:pPr>
        <w:shd w:val="clear" w:color="auto" w:fill="FFFFFF"/>
        <w:spacing w:after="0" w:line="240" w:lineRule="auto"/>
        <w:jc w:val="both"/>
        <w:rPr>
          <w:rFonts w:ascii="Times New Roman" w:hAnsi="Times New Roman" w:cs="Times New Roman"/>
          <w:b/>
          <w:sz w:val="24"/>
          <w:szCs w:val="24"/>
        </w:rPr>
      </w:pPr>
    </w:p>
    <w:tbl>
      <w:tblPr>
        <w:tblStyle w:val="12"/>
        <w:tblW w:w="5000" w:type="pct"/>
        <w:tblLook w:val="04A0" w:firstRow="1" w:lastRow="0" w:firstColumn="1" w:lastColumn="0" w:noHBand="0" w:noVBand="1"/>
      </w:tblPr>
      <w:tblGrid>
        <w:gridCol w:w="2910"/>
        <w:gridCol w:w="621"/>
        <w:gridCol w:w="6322"/>
      </w:tblGrid>
      <w:tr w:rsidR="00855332" w:rsidRPr="00433874" w14:paraId="1534A0B5" w14:textId="77777777" w:rsidTr="00D0582A">
        <w:tc>
          <w:tcPr>
            <w:tcW w:w="1477" w:type="pct"/>
          </w:tcPr>
          <w:p w14:paraId="3BB0D8A3" w14:textId="77777777" w:rsidR="007B15E5" w:rsidRPr="00433874" w:rsidRDefault="00D72D24" w:rsidP="007B15E5">
            <w:pPr>
              <w:pStyle w:val="a4"/>
              <w:tabs>
                <w:tab w:val="left" w:pos="330"/>
              </w:tabs>
              <w:ind w:left="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0A73BD5F" w14:textId="77777777" w:rsidR="007B15E5" w:rsidRPr="00433874" w:rsidRDefault="00D72D24" w:rsidP="007B15E5">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408"/>
      <w:tr w:rsidR="00855332" w:rsidRPr="00433874" w14:paraId="1AA9A742" w14:textId="77777777" w:rsidTr="00D0582A">
        <w:tc>
          <w:tcPr>
            <w:tcW w:w="1477" w:type="pct"/>
          </w:tcPr>
          <w:p w14:paraId="1F060644" w14:textId="77777777" w:rsidR="007B15E5" w:rsidRPr="00433874" w:rsidRDefault="00D72D24">
            <w:pPr>
              <w:pStyle w:val="a4"/>
              <w:numPr>
                <w:ilvl w:val="1"/>
                <w:numId w:val="77"/>
              </w:numPr>
              <w:tabs>
                <w:tab w:val="left" w:pos="330"/>
              </w:tabs>
              <w:ind w:left="0" w:firstLine="0"/>
              <w:rPr>
                <w:rFonts w:ascii="Times New Roman" w:hAnsi="Times New Roman" w:cs="Times New Roman"/>
                <w:b/>
                <w:sz w:val="24"/>
                <w:szCs w:val="24"/>
              </w:rPr>
            </w:pPr>
            <w:r w:rsidRPr="00433874">
              <w:rPr>
                <w:rFonts w:ascii="Times New Roman" w:hAnsi="Times New Roman" w:cs="Times New Roman"/>
                <w:b/>
                <w:sz w:val="24"/>
                <w:szCs w:val="24"/>
              </w:rPr>
              <w:t>Трудовая правоспособность</w:t>
            </w:r>
          </w:p>
        </w:tc>
        <w:tc>
          <w:tcPr>
            <w:tcW w:w="315" w:type="pct"/>
          </w:tcPr>
          <w:p w14:paraId="452B0F42" w14:textId="77777777" w:rsidR="007B15E5"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1FF5256E" w14:textId="77777777" w:rsidR="007B15E5" w:rsidRPr="00E83BFB" w:rsidRDefault="00D72D24" w:rsidP="00691077">
            <w:pPr>
              <w:jc w:val="both"/>
              <w:rPr>
                <w:rFonts w:ascii="Times New Roman" w:hAnsi="Times New Roman" w:cs="Times New Roman"/>
                <w:sz w:val="24"/>
                <w:szCs w:val="24"/>
              </w:rPr>
            </w:pPr>
            <w:r w:rsidRPr="00E83BFB">
              <w:rPr>
                <w:rFonts w:ascii="Times New Roman" w:hAnsi="Times New Roman" w:cs="Times New Roman"/>
                <w:sz w:val="24"/>
                <w:szCs w:val="24"/>
              </w:rPr>
              <w:t>направлены на использование гражданами своих прав, исполнение ими обязанностей и законности привлечения их к ответственности</w:t>
            </w:r>
          </w:p>
        </w:tc>
      </w:tr>
      <w:tr w:rsidR="00855332" w:rsidRPr="00433874" w14:paraId="4589E8B7" w14:textId="77777777" w:rsidTr="00D0582A">
        <w:tc>
          <w:tcPr>
            <w:tcW w:w="1477" w:type="pct"/>
          </w:tcPr>
          <w:p w14:paraId="79824E96" w14:textId="77777777" w:rsidR="007B15E5" w:rsidRPr="00433874" w:rsidRDefault="00D72D24">
            <w:pPr>
              <w:pStyle w:val="a4"/>
              <w:numPr>
                <w:ilvl w:val="1"/>
                <w:numId w:val="77"/>
              </w:numPr>
              <w:tabs>
                <w:tab w:val="left" w:pos="330"/>
              </w:tabs>
              <w:ind w:left="0" w:firstLine="0"/>
              <w:rPr>
                <w:rFonts w:ascii="Times New Roman" w:hAnsi="Times New Roman" w:cs="Times New Roman"/>
                <w:b/>
                <w:sz w:val="24"/>
                <w:szCs w:val="24"/>
              </w:rPr>
            </w:pPr>
            <w:r w:rsidRPr="00433874">
              <w:rPr>
                <w:rFonts w:ascii="Times New Roman" w:hAnsi="Times New Roman" w:cs="Times New Roman"/>
                <w:b/>
                <w:sz w:val="24"/>
                <w:szCs w:val="24"/>
              </w:rPr>
              <w:t>Субъективные права и юридические обязанности</w:t>
            </w:r>
          </w:p>
        </w:tc>
        <w:tc>
          <w:tcPr>
            <w:tcW w:w="315" w:type="pct"/>
          </w:tcPr>
          <w:p w14:paraId="170DD8DD" w14:textId="77777777" w:rsidR="007B15E5"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0945603E" w14:textId="77777777" w:rsidR="007B15E5" w:rsidRPr="00E83BFB" w:rsidRDefault="00D72D24" w:rsidP="00691077">
            <w:pPr>
              <w:jc w:val="both"/>
              <w:rPr>
                <w:rFonts w:ascii="Times New Roman" w:hAnsi="Times New Roman" w:cs="Times New Roman"/>
                <w:sz w:val="24"/>
                <w:szCs w:val="24"/>
              </w:rPr>
            </w:pPr>
            <w:r w:rsidRPr="00E83BFB">
              <w:rPr>
                <w:rFonts w:ascii="Times New Roman" w:hAnsi="Times New Roman" w:cs="Times New Roman"/>
                <w:sz w:val="24"/>
                <w:szCs w:val="24"/>
              </w:rPr>
              <w:t>лица, виновные в нарушении трудового законодательства и иных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w:t>
            </w:r>
          </w:p>
        </w:tc>
      </w:tr>
      <w:tr w:rsidR="00855332" w:rsidRPr="00433874" w14:paraId="520CDA8A" w14:textId="77777777" w:rsidTr="00D0582A">
        <w:tc>
          <w:tcPr>
            <w:tcW w:w="1477" w:type="pct"/>
          </w:tcPr>
          <w:p w14:paraId="56B1852D" w14:textId="77777777" w:rsidR="007B15E5" w:rsidRPr="00433874" w:rsidRDefault="00D72D24">
            <w:pPr>
              <w:pStyle w:val="a4"/>
              <w:numPr>
                <w:ilvl w:val="1"/>
                <w:numId w:val="77"/>
              </w:numPr>
              <w:tabs>
                <w:tab w:val="left" w:pos="330"/>
              </w:tabs>
              <w:ind w:left="0" w:firstLine="0"/>
              <w:rPr>
                <w:rFonts w:ascii="Times New Roman" w:hAnsi="Times New Roman" w:cs="Times New Roman"/>
                <w:b/>
                <w:sz w:val="24"/>
                <w:szCs w:val="24"/>
              </w:rPr>
            </w:pPr>
            <w:r w:rsidRPr="00433874">
              <w:rPr>
                <w:rFonts w:ascii="Times New Roman" w:hAnsi="Times New Roman" w:cs="Times New Roman"/>
                <w:b/>
                <w:sz w:val="24"/>
                <w:szCs w:val="24"/>
              </w:rPr>
              <w:t>Юридические гаран</w:t>
            </w:r>
            <w:r w:rsidRPr="00433874">
              <w:rPr>
                <w:rFonts w:ascii="Times New Roman" w:hAnsi="Times New Roman" w:cs="Times New Roman"/>
                <w:b/>
                <w:sz w:val="24"/>
                <w:szCs w:val="24"/>
              </w:rPr>
              <w:lastRenderedPageBreak/>
              <w:t>тии реализации прав и обязанностей</w:t>
            </w:r>
          </w:p>
        </w:tc>
        <w:tc>
          <w:tcPr>
            <w:tcW w:w="315" w:type="pct"/>
          </w:tcPr>
          <w:p w14:paraId="734F013C" w14:textId="77777777" w:rsidR="007B15E5"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lastRenderedPageBreak/>
              <w:t>В</w:t>
            </w:r>
          </w:p>
        </w:tc>
        <w:tc>
          <w:tcPr>
            <w:tcW w:w="3208" w:type="pct"/>
          </w:tcPr>
          <w:p w14:paraId="38EF5E99" w14:textId="77777777" w:rsidR="007B15E5" w:rsidRPr="00E83BFB" w:rsidRDefault="00D72D24" w:rsidP="00691077">
            <w:pPr>
              <w:jc w:val="both"/>
              <w:rPr>
                <w:rFonts w:ascii="Times New Roman" w:hAnsi="Times New Roman" w:cs="Times New Roman"/>
                <w:sz w:val="24"/>
                <w:szCs w:val="24"/>
              </w:rPr>
            </w:pPr>
            <w:r w:rsidRPr="00E83BFB">
              <w:rPr>
                <w:rFonts w:ascii="Times New Roman" w:hAnsi="Times New Roman" w:cs="Times New Roman"/>
                <w:sz w:val="24"/>
                <w:szCs w:val="24"/>
              </w:rPr>
              <w:t xml:space="preserve">это способность иметь субъективные трудовые права и </w:t>
            </w:r>
            <w:r w:rsidRPr="00E83BFB">
              <w:rPr>
                <w:rFonts w:ascii="Times New Roman" w:hAnsi="Times New Roman" w:cs="Times New Roman"/>
                <w:sz w:val="24"/>
                <w:szCs w:val="24"/>
              </w:rPr>
              <w:lastRenderedPageBreak/>
              <w:t>нести трудовые обязанности, а трудовая дееспособность- способность своими собственными действиями приобретать и осуществлять трудовые права, приобретать и исполнять трудовые обязанности, возникают одновременно и неотделимы друг от друга</w:t>
            </w:r>
          </w:p>
        </w:tc>
      </w:tr>
      <w:tr w:rsidR="00855332" w:rsidRPr="00433874" w14:paraId="4D9496E2" w14:textId="77777777" w:rsidTr="00D0582A">
        <w:tc>
          <w:tcPr>
            <w:tcW w:w="1477" w:type="pct"/>
          </w:tcPr>
          <w:p w14:paraId="5228BA7F" w14:textId="77777777" w:rsidR="007B15E5" w:rsidRPr="00433874" w:rsidRDefault="00D72D24">
            <w:pPr>
              <w:pStyle w:val="a4"/>
              <w:numPr>
                <w:ilvl w:val="1"/>
                <w:numId w:val="77"/>
              </w:numPr>
              <w:tabs>
                <w:tab w:val="left" w:pos="330"/>
              </w:tabs>
              <w:ind w:left="0" w:firstLine="0"/>
              <w:rPr>
                <w:rFonts w:ascii="Times New Roman" w:hAnsi="Times New Roman" w:cs="Times New Roman"/>
                <w:b/>
                <w:sz w:val="24"/>
                <w:szCs w:val="24"/>
              </w:rPr>
            </w:pPr>
            <w:r w:rsidRPr="00433874">
              <w:rPr>
                <w:rFonts w:ascii="Times New Roman" w:hAnsi="Times New Roman" w:cs="Times New Roman"/>
                <w:b/>
                <w:sz w:val="24"/>
                <w:szCs w:val="24"/>
              </w:rPr>
              <w:lastRenderedPageBreak/>
              <w:t>Юридическая ответственность за нарушение трудового законодательства</w:t>
            </w:r>
          </w:p>
        </w:tc>
        <w:tc>
          <w:tcPr>
            <w:tcW w:w="315" w:type="pct"/>
          </w:tcPr>
          <w:p w14:paraId="7F877638" w14:textId="77777777" w:rsidR="007B15E5"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0ACF4B9E" w14:textId="77777777" w:rsidR="007B15E5" w:rsidRPr="00433874" w:rsidRDefault="00D72D24" w:rsidP="00691077">
            <w:pPr>
              <w:jc w:val="both"/>
              <w:rPr>
                <w:rFonts w:ascii="Times New Roman" w:hAnsi="Times New Roman" w:cs="Times New Roman"/>
                <w:sz w:val="24"/>
                <w:szCs w:val="24"/>
              </w:rPr>
            </w:pPr>
            <w:r w:rsidRPr="00433874">
              <w:rPr>
                <w:rFonts w:ascii="Times New Roman" w:hAnsi="Times New Roman" w:cs="Times New Roman"/>
                <w:sz w:val="24"/>
                <w:szCs w:val="24"/>
              </w:rPr>
              <w:t>меры возможного поведения, меры должного поведения</w:t>
            </w:r>
          </w:p>
        </w:tc>
      </w:tr>
    </w:tbl>
    <w:p w14:paraId="586D3591" w14:textId="77777777" w:rsidR="007B15E5" w:rsidRPr="00433874" w:rsidRDefault="007B15E5" w:rsidP="00C07E8D">
      <w:pPr>
        <w:spacing w:after="0" w:line="240" w:lineRule="auto"/>
        <w:ind w:left="284" w:firstLine="142"/>
        <w:jc w:val="both"/>
        <w:rPr>
          <w:rFonts w:ascii="Times New Roman" w:hAnsi="Times New Roman" w:cs="Times New Roman"/>
          <w:b/>
          <w:sz w:val="24"/>
          <w:szCs w:val="24"/>
        </w:rPr>
      </w:pPr>
    </w:p>
    <w:p w14:paraId="70ACD0DE" w14:textId="77777777" w:rsidR="007B15E5" w:rsidRPr="00433874" w:rsidRDefault="00D72D24" w:rsidP="007B15E5">
      <w:pPr>
        <w:shd w:val="clear" w:color="auto" w:fill="FFFFFF"/>
        <w:spacing w:after="0" w:line="240" w:lineRule="auto"/>
        <w:jc w:val="both"/>
        <w:rPr>
          <w:rFonts w:ascii="Times New Roman" w:hAnsi="Times New Roman" w:cs="Times New Roman"/>
          <w:b/>
          <w:sz w:val="24"/>
          <w:szCs w:val="24"/>
        </w:rPr>
      </w:pPr>
      <w:bookmarkStart w:id="409" w:name="_Hlk162867752_1"/>
      <w:bookmarkStart w:id="410" w:name="_Hlk162522917_1"/>
      <w:r w:rsidRPr="00433874">
        <w:rPr>
          <w:rFonts w:ascii="Times New Roman" w:hAnsi="Times New Roman" w:cs="Times New Roman"/>
          <w:b/>
          <w:sz w:val="24"/>
          <w:szCs w:val="24"/>
        </w:rPr>
        <w:t>Запишите выбранные буквы под соответствующими цифрами.</w:t>
      </w:r>
    </w:p>
    <w:bookmarkEnd w:id="409"/>
    <w:p w14:paraId="30D5C2A5" w14:textId="5F6D622C" w:rsidR="007B15E5" w:rsidRPr="00433874" w:rsidRDefault="007B15E5" w:rsidP="007B15E5">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68BF786E" w14:textId="77777777" w:rsidTr="003A0A14">
        <w:tc>
          <w:tcPr>
            <w:tcW w:w="1249" w:type="pct"/>
          </w:tcPr>
          <w:p w14:paraId="1399004C" w14:textId="77777777" w:rsidR="007B15E5" w:rsidRPr="00433874" w:rsidRDefault="00D72D24" w:rsidP="003A0A14">
            <w:pPr>
              <w:pStyle w:val="a4"/>
              <w:ind w:left="0"/>
              <w:jc w:val="center"/>
              <w:rPr>
                <w:b/>
                <w:sz w:val="24"/>
                <w:szCs w:val="24"/>
              </w:rPr>
            </w:pPr>
            <w:bookmarkStart w:id="411" w:name="_Hlk162867760_1"/>
            <w:r w:rsidRPr="00433874">
              <w:rPr>
                <w:b/>
                <w:sz w:val="24"/>
                <w:szCs w:val="24"/>
              </w:rPr>
              <w:t>1</w:t>
            </w:r>
          </w:p>
        </w:tc>
        <w:tc>
          <w:tcPr>
            <w:tcW w:w="1250" w:type="pct"/>
          </w:tcPr>
          <w:p w14:paraId="6FAD1A9B" w14:textId="77777777" w:rsidR="007B15E5" w:rsidRPr="00433874" w:rsidRDefault="00D72D24" w:rsidP="003A0A14">
            <w:pPr>
              <w:pStyle w:val="a4"/>
              <w:ind w:left="0"/>
              <w:jc w:val="center"/>
              <w:rPr>
                <w:b/>
                <w:sz w:val="24"/>
                <w:szCs w:val="24"/>
              </w:rPr>
            </w:pPr>
            <w:r w:rsidRPr="00433874">
              <w:rPr>
                <w:b/>
                <w:sz w:val="24"/>
                <w:szCs w:val="24"/>
              </w:rPr>
              <w:t>2</w:t>
            </w:r>
          </w:p>
        </w:tc>
        <w:tc>
          <w:tcPr>
            <w:tcW w:w="1250" w:type="pct"/>
          </w:tcPr>
          <w:p w14:paraId="5EE29296" w14:textId="77777777" w:rsidR="007B15E5" w:rsidRPr="00433874" w:rsidRDefault="00D72D24" w:rsidP="003A0A14">
            <w:pPr>
              <w:pStyle w:val="a4"/>
              <w:ind w:left="0"/>
              <w:jc w:val="center"/>
              <w:rPr>
                <w:b/>
                <w:sz w:val="24"/>
                <w:szCs w:val="24"/>
              </w:rPr>
            </w:pPr>
            <w:r w:rsidRPr="00433874">
              <w:rPr>
                <w:b/>
                <w:sz w:val="24"/>
                <w:szCs w:val="24"/>
              </w:rPr>
              <w:t>3</w:t>
            </w:r>
          </w:p>
        </w:tc>
        <w:tc>
          <w:tcPr>
            <w:tcW w:w="1251" w:type="pct"/>
          </w:tcPr>
          <w:p w14:paraId="351E5C16" w14:textId="77777777" w:rsidR="007B15E5" w:rsidRPr="00433874" w:rsidRDefault="00D72D24" w:rsidP="003A0A14">
            <w:pPr>
              <w:pStyle w:val="a4"/>
              <w:ind w:left="0"/>
              <w:jc w:val="center"/>
              <w:rPr>
                <w:b/>
                <w:sz w:val="24"/>
                <w:szCs w:val="24"/>
              </w:rPr>
            </w:pPr>
            <w:r w:rsidRPr="00433874">
              <w:rPr>
                <w:b/>
                <w:sz w:val="24"/>
                <w:szCs w:val="24"/>
              </w:rPr>
              <w:t>4</w:t>
            </w:r>
          </w:p>
        </w:tc>
      </w:tr>
      <w:tr w:rsidR="00855332" w:rsidRPr="00433874" w14:paraId="5A2CA9C8" w14:textId="77777777" w:rsidTr="003A0A14">
        <w:tc>
          <w:tcPr>
            <w:tcW w:w="1249" w:type="pct"/>
          </w:tcPr>
          <w:p w14:paraId="147BF5E5" w14:textId="128C8063" w:rsidR="007B15E5" w:rsidRPr="00433874" w:rsidRDefault="007B15E5" w:rsidP="003A0A14">
            <w:pPr>
              <w:pStyle w:val="a4"/>
              <w:ind w:left="0"/>
              <w:jc w:val="center"/>
              <w:rPr>
                <w:b/>
                <w:sz w:val="24"/>
                <w:szCs w:val="24"/>
              </w:rPr>
            </w:pPr>
          </w:p>
        </w:tc>
        <w:tc>
          <w:tcPr>
            <w:tcW w:w="1250" w:type="pct"/>
          </w:tcPr>
          <w:p w14:paraId="7295152D" w14:textId="0670056B" w:rsidR="007B15E5" w:rsidRPr="00433874" w:rsidRDefault="007B15E5" w:rsidP="003A0A14">
            <w:pPr>
              <w:pStyle w:val="a4"/>
              <w:ind w:left="0"/>
              <w:jc w:val="center"/>
              <w:rPr>
                <w:b/>
                <w:sz w:val="24"/>
                <w:szCs w:val="24"/>
              </w:rPr>
            </w:pPr>
          </w:p>
        </w:tc>
        <w:tc>
          <w:tcPr>
            <w:tcW w:w="1250" w:type="pct"/>
          </w:tcPr>
          <w:p w14:paraId="5C5A4805" w14:textId="0D3D5EF1" w:rsidR="007B15E5" w:rsidRPr="00433874" w:rsidRDefault="007B15E5" w:rsidP="003A0A14">
            <w:pPr>
              <w:pStyle w:val="a4"/>
              <w:ind w:left="0"/>
              <w:jc w:val="center"/>
              <w:rPr>
                <w:b/>
                <w:sz w:val="24"/>
                <w:szCs w:val="24"/>
              </w:rPr>
            </w:pPr>
          </w:p>
        </w:tc>
        <w:tc>
          <w:tcPr>
            <w:tcW w:w="1251" w:type="pct"/>
          </w:tcPr>
          <w:p w14:paraId="0E89DE95" w14:textId="76754DFA" w:rsidR="007B15E5" w:rsidRPr="00433874" w:rsidRDefault="007B15E5" w:rsidP="003A0A14">
            <w:pPr>
              <w:pStyle w:val="a4"/>
              <w:ind w:left="0"/>
              <w:jc w:val="center"/>
              <w:rPr>
                <w:b/>
                <w:sz w:val="24"/>
                <w:szCs w:val="24"/>
              </w:rPr>
            </w:pPr>
          </w:p>
        </w:tc>
      </w:tr>
      <w:bookmarkEnd w:id="410"/>
      <w:bookmarkEnd w:id="411"/>
    </w:tbl>
    <w:p w14:paraId="7E7A4B93" w14:textId="77777777" w:rsidR="00C07E8D" w:rsidRPr="00433874" w:rsidRDefault="00C07E8D" w:rsidP="00C07E8D">
      <w:pPr>
        <w:spacing w:after="0" w:line="240" w:lineRule="auto"/>
        <w:ind w:left="720"/>
        <w:rPr>
          <w:rFonts w:ascii="Times New Roman" w:hAnsi="Times New Roman" w:cs="Times New Roman"/>
          <w:b/>
          <w:sz w:val="24"/>
          <w:szCs w:val="24"/>
        </w:rPr>
      </w:pPr>
    </w:p>
    <w:p w14:paraId="34B23226" w14:textId="77777777" w:rsidR="007B15E5" w:rsidRPr="00433874" w:rsidRDefault="00D72D24" w:rsidP="007B15E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33ABD70" w14:textId="77777777" w:rsidR="00C07E8D" w:rsidRPr="00433874" w:rsidRDefault="00D72D24" w:rsidP="007B15E5">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6F823F29" w14:textId="77777777" w:rsidR="004036A9" w:rsidRPr="00433874" w:rsidRDefault="00D72D24" w:rsidP="004036A9">
      <w:pPr>
        <w:spacing w:after="0" w:line="240" w:lineRule="auto"/>
        <w:ind w:left="720"/>
        <w:contextualSpacing/>
        <w:jc w:val="both"/>
        <w:rPr>
          <w:rFonts w:ascii="Times New Roman" w:hAnsi="Times New Roman" w:cs="Times New Roman"/>
          <w:b/>
          <w:sz w:val="24"/>
          <w:szCs w:val="24"/>
        </w:rPr>
      </w:pPr>
      <w:r w:rsidRPr="00433874">
        <w:rPr>
          <w:rFonts w:ascii="Times New Roman" w:hAnsi="Times New Roman" w:cs="Times New Roman"/>
          <w:b/>
          <w:sz w:val="24"/>
          <w:szCs w:val="24"/>
        </w:rPr>
        <w:t>Этапы прекращения трудового договора:</w:t>
      </w:r>
    </w:p>
    <w:p w14:paraId="72BE010D" w14:textId="77777777" w:rsidR="004036A9" w:rsidRPr="00433874" w:rsidRDefault="00D72D24" w:rsidP="004036A9">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А. выдача трудовой книжки или сведений о трудовой деятельности</w:t>
      </w:r>
    </w:p>
    <w:p w14:paraId="7E3B44FB" w14:textId="77777777" w:rsidR="004036A9" w:rsidRPr="00433874" w:rsidRDefault="00D72D24" w:rsidP="004036A9">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Б. издание приказа о прекращении трудового договора и ознакомление с ним работника под роспись</w:t>
      </w:r>
    </w:p>
    <w:p w14:paraId="42D25BBA" w14:textId="77777777" w:rsidR="00387B0F" w:rsidRPr="00433874" w:rsidRDefault="00D72D24" w:rsidP="00C45990">
      <w:pPr>
        <w:tabs>
          <w:tab w:val="right" w:pos="9355"/>
        </w:tabs>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В. проведение окончательного расчета и выплата полагающихся средств</w:t>
      </w:r>
    </w:p>
    <w:p w14:paraId="2CE17F63" w14:textId="77777777" w:rsidR="00F65B63" w:rsidRPr="00433874" w:rsidRDefault="00D72D24" w:rsidP="00F65B63">
      <w:pPr>
        <w:widowControl w:val="0"/>
        <w:autoSpaceDE w:val="0"/>
        <w:autoSpaceDN w:val="0"/>
        <w:adjustRightInd w:val="0"/>
        <w:spacing w:after="0" w:line="240" w:lineRule="auto"/>
        <w:rPr>
          <w:rFonts w:ascii="Times New Roman" w:hAnsi="Times New Roman" w:cs="Times New Roman"/>
          <w:b/>
          <w:sz w:val="24"/>
          <w:szCs w:val="24"/>
        </w:rPr>
      </w:pPr>
      <w:bookmarkStart w:id="412" w:name="_Hlk162523051_0"/>
      <w:r w:rsidRPr="00433874">
        <w:rPr>
          <w:rFonts w:ascii="Times New Roman" w:hAnsi="Times New Roman" w:cs="Times New Roman"/>
          <w:b/>
          <w:sz w:val="24"/>
          <w:szCs w:val="24"/>
        </w:rPr>
        <w:t>Запишите соответствующую последовательность букв слева направо:</w:t>
      </w:r>
    </w:p>
    <w:p w14:paraId="73225342" w14:textId="77777777" w:rsidR="002A20F3" w:rsidRPr="00433874" w:rsidRDefault="002A20F3" w:rsidP="007B15E5">
      <w:pPr>
        <w:shd w:val="clear" w:color="auto" w:fill="FFFFFF"/>
        <w:spacing w:after="0" w:line="240" w:lineRule="auto"/>
        <w:ind w:firstLine="360"/>
        <w:jc w:val="both"/>
        <w:rPr>
          <w:rFonts w:ascii="Times New Roman" w:hAnsi="Times New Roman" w:cs="Times New Roman"/>
          <w:b/>
          <w:sz w:val="24"/>
          <w:szCs w:val="24"/>
        </w:rPr>
      </w:pPr>
      <w:bookmarkStart w:id="413" w:name="_Hlk162871767_0_0"/>
      <w:bookmarkEnd w:id="412"/>
    </w:p>
    <w:p w14:paraId="307CF96C" w14:textId="575BADAB" w:rsidR="007B15E5" w:rsidRPr="00433874" w:rsidRDefault="00D72D24" w:rsidP="007B15E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414" w:name="_Hlk162523127_0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5796CC4" w14:textId="77777777" w:rsidR="007B15E5" w:rsidRPr="00433874" w:rsidRDefault="00D72D24" w:rsidP="007B15E5">
      <w:pPr>
        <w:spacing w:after="0" w:line="240" w:lineRule="auto"/>
        <w:ind w:firstLine="360"/>
        <w:rPr>
          <w:rFonts w:ascii="Times New Roman" w:hAnsi="Times New Roman" w:cs="Times New Roman"/>
          <w:b/>
          <w:sz w:val="24"/>
          <w:szCs w:val="24"/>
        </w:rPr>
      </w:pPr>
      <w:r w:rsidRPr="00433874">
        <w:rPr>
          <w:rFonts w:ascii="Times New Roman" w:hAnsi="Times New Roman" w:cs="Times New Roman"/>
          <w:b/>
          <w:bCs/>
          <w:sz w:val="24"/>
          <w:szCs w:val="24"/>
        </w:rPr>
        <w:t>Прочитайте текст и дополните его</w:t>
      </w:r>
      <w:bookmarkEnd w:id="413"/>
      <w:bookmarkEnd w:id="414"/>
      <w:r w:rsidRPr="00433874">
        <w:rPr>
          <w:rFonts w:ascii="Times New Roman" w:hAnsi="Times New Roman" w:cs="Times New Roman"/>
          <w:b/>
          <w:sz w:val="24"/>
          <w:szCs w:val="24"/>
        </w:rPr>
        <w:t>.</w:t>
      </w:r>
    </w:p>
    <w:p w14:paraId="5E4E6E72" w14:textId="77777777" w:rsidR="00C07E8D" w:rsidRPr="00433874" w:rsidRDefault="00D72D24" w:rsidP="007B15E5">
      <w:pPr>
        <w:spacing w:after="0" w:line="240" w:lineRule="auto"/>
        <w:ind w:firstLine="360"/>
        <w:rPr>
          <w:rFonts w:ascii="Times New Roman" w:hAnsi="Times New Roman" w:cs="Times New Roman"/>
          <w:bCs/>
          <w:sz w:val="24"/>
          <w:szCs w:val="24"/>
        </w:rPr>
      </w:pPr>
      <w:r w:rsidRPr="00433874">
        <w:rPr>
          <w:rFonts w:ascii="Times New Roman" w:hAnsi="Times New Roman" w:cs="Times New Roman"/>
          <w:b/>
          <w:sz w:val="24"/>
          <w:szCs w:val="24"/>
        </w:rPr>
        <w:t>____________ -</w:t>
      </w:r>
      <w:r w:rsidRPr="00433874">
        <w:rPr>
          <w:rFonts w:ascii="Times New Roman" w:hAnsi="Times New Roman" w:cs="Times New Roman"/>
          <w:bCs/>
          <w:sz w:val="24"/>
          <w:szCs w:val="24"/>
        </w:rPr>
        <w:t xml:space="preserve"> это выполнение работником другой регулярной оплачиваемой работы на условиях трудового договора в свободное от основной работы время. </w:t>
      </w:r>
    </w:p>
    <w:p w14:paraId="6FD82B21" w14:textId="77777777" w:rsidR="00C07E8D" w:rsidRPr="00433874" w:rsidRDefault="00C07E8D" w:rsidP="00C07E8D">
      <w:pPr>
        <w:spacing w:after="0" w:line="240" w:lineRule="auto"/>
        <w:ind w:left="1080"/>
        <w:rPr>
          <w:rFonts w:ascii="Times New Roman" w:hAnsi="Times New Roman" w:cs="Times New Roman"/>
          <w:b/>
          <w:sz w:val="24"/>
          <w:szCs w:val="24"/>
        </w:rPr>
      </w:pPr>
    </w:p>
    <w:p w14:paraId="52FB8AF9" w14:textId="77777777" w:rsidR="007B15E5" w:rsidRPr="00433874" w:rsidRDefault="00D72D24" w:rsidP="007B15E5">
      <w:pPr>
        <w:shd w:val="clear" w:color="auto" w:fill="FFFFFF"/>
        <w:spacing w:after="0" w:line="240" w:lineRule="auto"/>
        <w:ind w:firstLine="360"/>
        <w:jc w:val="both"/>
        <w:rPr>
          <w:rFonts w:ascii="Times New Roman" w:hAnsi="Times New Roman" w:cs="Times New Roman"/>
          <w:b/>
          <w:sz w:val="24"/>
          <w:szCs w:val="24"/>
        </w:rPr>
      </w:pPr>
      <w:bookmarkStart w:id="415" w:name="_Hlk162523190_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70F584A" w14:textId="77777777" w:rsidR="007B15E5" w:rsidRPr="00433874" w:rsidRDefault="00D72D24" w:rsidP="007B15E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15"/>
    <w:p w14:paraId="42BABC97" w14:textId="77777777" w:rsidR="00451D22" w:rsidRPr="00433874" w:rsidRDefault="00D72D24" w:rsidP="007B15E5">
      <w:pPr>
        <w:shd w:val="clear" w:color="auto" w:fill="FFFFFF"/>
        <w:spacing w:after="161" w:line="240" w:lineRule="auto"/>
        <w:ind w:firstLine="360"/>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Назовите категории работников, относящихся к лицам с семейными обязанностями, которые имеют право на выбор времени отпуска сог</w:t>
      </w:r>
      <w:r w:rsidR="00E530D7" w:rsidRPr="00433874">
        <w:rPr>
          <w:rFonts w:ascii="Times New Roman" w:eastAsia="Times New Roman" w:hAnsi="Times New Roman" w:cs="Times New Roman"/>
          <w:kern w:val="36"/>
          <w:sz w:val="24"/>
          <w:szCs w:val="24"/>
        </w:rPr>
        <w:t>ласно ст. ст. 122, 123, 260</w:t>
      </w:r>
      <w:r w:rsidRPr="00433874">
        <w:rPr>
          <w:rFonts w:ascii="Times New Roman" w:eastAsia="Times New Roman" w:hAnsi="Times New Roman" w:cs="Times New Roman"/>
          <w:kern w:val="36"/>
          <w:sz w:val="24"/>
          <w:szCs w:val="24"/>
        </w:rPr>
        <w:t xml:space="preserve"> ТК РФ. </w:t>
      </w:r>
    </w:p>
    <w:p w14:paraId="32134938" w14:textId="77777777" w:rsidR="007B15E5" w:rsidRPr="00433874" w:rsidRDefault="00D72D24" w:rsidP="002A20F3">
      <w:pPr>
        <w:shd w:val="clear" w:color="auto" w:fill="FFFFFF"/>
        <w:spacing w:after="0" w:line="240" w:lineRule="auto"/>
        <w:ind w:firstLine="360"/>
        <w:jc w:val="both"/>
        <w:rPr>
          <w:rFonts w:ascii="Times New Roman" w:hAnsi="Times New Roman" w:cs="Times New Roman"/>
          <w:b/>
          <w:sz w:val="24"/>
          <w:szCs w:val="24"/>
        </w:rPr>
      </w:pPr>
      <w:bookmarkStart w:id="416" w:name="_Hlk162523251_0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8ECBAB8" w14:textId="77777777" w:rsidR="007B15E5" w:rsidRPr="00433874" w:rsidRDefault="00D72D24" w:rsidP="007B15E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16"/>
    <w:p w14:paraId="1CC3E25D" w14:textId="77777777" w:rsidR="00C07E8D" w:rsidRDefault="00D72D24" w:rsidP="00BA3EDE">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Особенности оплаты</w:t>
      </w:r>
      <w:r w:rsidR="00E530D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времени</w:t>
      </w:r>
      <w:r w:rsidR="00E530D7" w:rsidRPr="00433874">
        <w:rPr>
          <w:rFonts w:ascii="Times New Roman" w:hAnsi="Times New Roman" w:cs="Times New Roman"/>
          <w:sz w:val="24"/>
          <w:szCs w:val="24"/>
          <w:shd w:val="clear" w:color="auto" w:fill="FFFFFF"/>
        </w:rPr>
        <w:t xml:space="preserve"> простоя по вине работодателя </w:t>
      </w:r>
      <w:r w:rsidRPr="00433874">
        <w:rPr>
          <w:rFonts w:ascii="Times New Roman" w:hAnsi="Times New Roman" w:cs="Times New Roman"/>
          <w:sz w:val="24"/>
          <w:szCs w:val="24"/>
          <w:shd w:val="clear" w:color="auto" w:fill="FFFFFF"/>
        </w:rPr>
        <w:t>в соответствии с ст. 157 ТК РФ.</w:t>
      </w:r>
    </w:p>
    <w:p w14:paraId="7E5AC11A" w14:textId="77777777" w:rsidR="00E83BFB" w:rsidRPr="00433874" w:rsidRDefault="00E83BFB" w:rsidP="00BA3EDE">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3B1A317"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8805F" w14:textId="77777777" w:rsidR="00583A2A" w:rsidRPr="00433874" w:rsidRDefault="00D72D24" w:rsidP="00583A2A">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3AF6BDD4" w14:textId="77777777" w:rsidTr="009D2BDF">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CA7663" w14:textId="77777777" w:rsidR="00583A2A" w:rsidRPr="00433874" w:rsidRDefault="00D72D24" w:rsidP="00583A2A">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sz w:val="24"/>
                <w:szCs w:val="24"/>
                <w:lang w:eastAsia="en-US"/>
              </w:rPr>
              <w:t>методы составления нормативно – правовых актов и других юридических документов</w:t>
            </w:r>
          </w:p>
          <w:p w14:paraId="422C5CF3" w14:textId="77777777" w:rsidR="00583A2A" w:rsidRPr="00433874"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433874" w14:paraId="1242AC6C" w14:textId="77777777" w:rsidTr="00BA3EDE">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DD48E8" w14:textId="77777777" w:rsidR="00583A2A" w:rsidRPr="00433874" w:rsidRDefault="00D72D24" w:rsidP="00583A2A">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участвовать</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разработке</w:t>
            </w:r>
            <w:r w:rsidRPr="00433874">
              <w:rPr>
                <w:rFonts w:hAnsi="Times New Roman"/>
                <w:bCs/>
                <w:sz w:val="24"/>
                <w:szCs w:val="24"/>
              </w:rPr>
              <w:t xml:space="preserve"> </w:t>
            </w:r>
            <w:r w:rsidRPr="00433874">
              <w:rPr>
                <w:rFonts w:hAnsi="Times New Roman"/>
                <w:bCs/>
                <w:sz w:val="24"/>
                <w:szCs w:val="24"/>
              </w:rPr>
              <w:t>юридической</w:t>
            </w:r>
            <w:r w:rsidRPr="00433874">
              <w:rPr>
                <w:rFonts w:hAnsi="Times New Roman"/>
                <w:bCs/>
                <w:sz w:val="24"/>
                <w:szCs w:val="24"/>
              </w:rPr>
              <w:t xml:space="preserve"> </w:t>
            </w:r>
            <w:r w:rsidRPr="00433874">
              <w:rPr>
                <w:rFonts w:hAnsi="Times New Roman"/>
                <w:bCs/>
                <w:sz w:val="24"/>
                <w:szCs w:val="24"/>
              </w:rPr>
              <w:t>документации</w:t>
            </w:r>
          </w:p>
        </w:tc>
      </w:tr>
      <w:tr w:rsidR="00855332" w:rsidRPr="00433874" w14:paraId="3090DCA8" w14:textId="77777777" w:rsidTr="009D2BDF">
        <w:trPr>
          <w:trHeight w:hRule="exact" w:val="5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D714B" w14:textId="77777777" w:rsidR="00583A2A" w:rsidRPr="00433874" w:rsidRDefault="00D72D24" w:rsidP="00583A2A">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24501DB8" w14:textId="77777777" w:rsidR="00583A2A" w:rsidRPr="00433874"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433874" w14:paraId="55BA7ECB" w14:textId="77777777" w:rsidTr="00BA3EDE">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06DF771" w14:textId="77777777" w:rsidR="00583A2A" w:rsidRPr="00433874" w:rsidRDefault="00D72D24" w:rsidP="00BA3EDE">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690D4E52" w14:textId="77777777" w:rsidR="00BA3EDE" w:rsidRPr="00433874" w:rsidRDefault="00D72D24" w:rsidP="00240E30">
      <w:pPr>
        <w:widowControl w:val="0"/>
        <w:autoSpaceDE w:val="0"/>
        <w:autoSpaceDN w:val="0"/>
        <w:adjustRightInd w:val="0"/>
        <w:spacing w:after="0" w:line="240" w:lineRule="auto"/>
        <w:ind w:firstLine="360"/>
        <w:rPr>
          <w:rFonts w:ascii="Times New Roman" w:hAnsi="Times New Roman" w:cs="Times New Roman"/>
          <w:b/>
          <w:sz w:val="24"/>
          <w:szCs w:val="24"/>
        </w:rPr>
      </w:pPr>
      <w:bookmarkStart w:id="417" w:name="_Hlk163037841_3"/>
      <w:bookmarkStart w:id="418" w:name="_Hlk162523346_0_0"/>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3E82A157" w14:textId="77777777" w:rsidR="00BA3EDE" w:rsidRPr="00433874" w:rsidRDefault="00D72D24" w:rsidP="00240E30">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417"/>
    </w:p>
    <w:bookmarkEnd w:id="418"/>
    <w:p w14:paraId="3474629E" w14:textId="77777777" w:rsidR="001D3DCB"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Сокращенная продолжительность рабочего времени в неделю для работников в возрасте от 14 до 16 лет составляет:</w:t>
      </w:r>
    </w:p>
    <w:p w14:paraId="6FF82355" w14:textId="77777777" w:rsidR="001D3DCB" w:rsidRPr="00433874" w:rsidRDefault="00D72D24">
      <w:pPr>
        <w:numPr>
          <w:ilvl w:val="0"/>
          <w:numId w:val="7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20 часов</w:t>
      </w:r>
    </w:p>
    <w:p w14:paraId="1D706F37" w14:textId="77777777" w:rsidR="001D3DCB" w:rsidRPr="00433874" w:rsidRDefault="00D72D24">
      <w:pPr>
        <w:numPr>
          <w:ilvl w:val="0"/>
          <w:numId w:val="7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21 час</w:t>
      </w:r>
    </w:p>
    <w:p w14:paraId="7D6743DA" w14:textId="77777777" w:rsidR="001D3DCB" w:rsidRPr="00433874" w:rsidRDefault="00D72D24">
      <w:pPr>
        <w:numPr>
          <w:ilvl w:val="0"/>
          <w:numId w:val="7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24 часа</w:t>
      </w:r>
    </w:p>
    <w:p w14:paraId="7DA30F35" w14:textId="77777777" w:rsidR="001D3DCB" w:rsidRPr="00433874" w:rsidRDefault="00D72D24">
      <w:pPr>
        <w:numPr>
          <w:ilvl w:val="0"/>
          <w:numId w:val="7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26 часов</w:t>
      </w:r>
    </w:p>
    <w:p w14:paraId="44BF3814" w14:textId="77777777" w:rsidR="00BA3EDE" w:rsidRPr="00433874" w:rsidRDefault="00BA3EDE" w:rsidP="00240E30">
      <w:pPr>
        <w:widowControl w:val="0"/>
        <w:autoSpaceDE w:val="0"/>
        <w:autoSpaceDN w:val="0"/>
        <w:adjustRightInd w:val="0"/>
        <w:spacing w:after="0" w:line="240" w:lineRule="auto"/>
        <w:rPr>
          <w:rFonts w:ascii="Times New Roman" w:hAnsi="Times New Roman" w:cs="Times New Roman"/>
          <w:b/>
          <w:sz w:val="24"/>
          <w:szCs w:val="24"/>
        </w:rPr>
      </w:pPr>
    </w:p>
    <w:p w14:paraId="15C23F84" w14:textId="77777777" w:rsidR="005A4023" w:rsidRPr="00433874" w:rsidRDefault="005A4023" w:rsidP="005A402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0B6C11" w14:textId="77777777" w:rsidR="005A4023" w:rsidRPr="00433874" w:rsidRDefault="005A4023" w:rsidP="005A402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72143D" w14:textId="77777777" w:rsidR="001D3DCB" w:rsidRPr="00433874" w:rsidRDefault="00D72D24" w:rsidP="00240E30">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За нарушение миграционного законодательства компании-работодателю грозит:</w:t>
      </w:r>
    </w:p>
    <w:p w14:paraId="457F2F6B" w14:textId="77777777" w:rsidR="001D3DCB" w:rsidRPr="00433874" w:rsidRDefault="00D72D24">
      <w:pPr>
        <w:pStyle w:val="a4"/>
        <w:numPr>
          <w:ilvl w:val="0"/>
          <w:numId w:val="80"/>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только административная ответственность;</w:t>
      </w:r>
    </w:p>
    <w:p w14:paraId="3B4AEBBF" w14:textId="77777777" w:rsidR="001D3DCB" w:rsidRPr="00433874" w:rsidRDefault="00D72D24">
      <w:pPr>
        <w:pStyle w:val="a4"/>
        <w:numPr>
          <w:ilvl w:val="0"/>
          <w:numId w:val="80"/>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только уголовная ответственность;</w:t>
      </w:r>
    </w:p>
    <w:p w14:paraId="4442C9FD" w14:textId="77777777" w:rsidR="001D3DCB" w:rsidRPr="00433874" w:rsidRDefault="00D72D24">
      <w:pPr>
        <w:pStyle w:val="a4"/>
        <w:numPr>
          <w:ilvl w:val="0"/>
          <w:numId w:val="80"/>
        </w:numPr>
        <w:spacing w:after="0" w:line="240" w:lineRule="auto"/>
        <w:ind w:left="0" w:firstLine="709"/>
        <w:jc w:val="both"/>
        <w:rPr>
          <w:rFonts w:ascii="Times New Roman" w:hAnsi="Times New Roman"/>
          <w:bCs/>
          <w:color w:val="000000"/>
          <w:sz w:val="24"/>
          <w:szCs w:val="24"/>
        </w:rPr>
      </w:pPr>
      <w:r w:rsidRPr="00433874">
        <w:rPr>
          <w:rFonts w:ascii="Times New Roman" w:eastAsia="Times New Roman" w:hAnsi="Times New Roman" w:cs="Times New Roman"/>
          <w:color w:val="000000"/>
          <w:sz w:val="24"/>
          <w:szCs w:val="24"/>
        </w:rPr>
        <w:t>и административная, и уголовная ответственность;</w:t>
      </w:r>
      <w:r w:rsidRPr="00433874">
        <w:rPr>
          <w:rFonts w:ascii="Times New Roman" w:eastAsia="Times New Roman" w:hAnsi="Times New Roman" w:cs="Times New Roman"/>
          <w:bCs/>
          <w:color w:val="000000"/>
          <w:sz w:val="24"/>
          <w:szCs w:val="24"/>
        </w:rPr>
        <w:t xml:space="preserve"> </w:t>
      </w:r>
    </w:p>
    <w:p w14:paraId="514BD350" w14:textId="77777777" w:rsidR="001D3DCB" w:rsidRPr="00433874" w:rsidRDefault="00D72D24">
      <w:pPr>
        <w:pStyle w:val="a4"/>
        <w:numPr>
          <w:ilvl w:val="0"/>
          <w:numId w:val="80"/>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hAnsi="Times New Roman"/>
          <w:bCs/>
          <w:color w:val="000000"/>
          <w:sz w:val="24"/>
          <w:szCs w:val="24"/>
        </w:rPr>
        <w:t>гражданско-правовая ответственность;</w:t>
      </w:r>
    </w:p>
    <w:p w14:paraId="61933E35" w14:textId="77777777" w:rsidR="00BA3EDE" w:rsidRPr="00433874" w:rsidRDefault="00BA3EDE" w:rsidP="00240E30">
      <w:pPr>
        <w:widowControl w:val="0"/>
        <w:autoSpaceDE w:val="0"/>
        <w:autoSpaceDN w:val="0"/>
        <w:adjustRightInd w:val="0"/>
        <w:spacing w:after="0" w:line="240" w:lineRule="auto"/>
        <w:rPr>
          <w:rFonts w:ascii="Times New Roman" w:hAnsi="Times New Roman" w:cs="Times New Roman"/>
          <w:b/>
          <w:sz w:val="24"/>
          <w:szCs w:val="24"/>
        </w:rPr>
      </w:pPr>
    </w:p>
    <w:p w14:paraId="4EB2B9D0" w14:textId="77777777" w:rsidR="005A4023" w:rsidRPr="00433874" w:rsidRDefault="005A4023" w:rsidP="005A402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8F3D1A" w14:textId="77777777" w:rsidR="005A4023" w:rsidRPr="00433874" w:rsidRDefault="005A4023" w:rsidP="005A402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B8F127B" w14:textId="77777777" w:rsidR="001D3DCB" w:rsidRPr="00433874" w:rsidRDefault="00D72D24" w:rsidP="00240E30">
      <w:pPr>
        <w:spacing w:after="0" w:line="240" w:lineRule="auto"/>
        <w:jc w:val="both"/>
        <w:rPr>
          <w:rFonts w:ascii="Times New Roman" w:hAnsi="Times New Roman"/>
          <w:color w:val="000000"/>
          <w:sz w:val="24"/>
          <w:szCs w:val="24"/>
        </w:rPr>
      </w:pPr>
      <w:r w:rsidRPr="00433874">
        <w:rPr>
          <w:rFonts w:ascii="Times New Roman" w:eastAsia="Times New Roman" w:hAnsi="Times New Roman" w:cs="Times New Roman"/>
          <w:b/>
          <w:color w:val="000000"/>
          <w:sz w:val="24"/>
          <w:szCs w:val="24"/>
        </w:rPr>
        <w:t xml:space="preserve">3. </w:t>
      </w:r>
      <w:r w:rsidRPr="00433874">
        <w:rPr>
          <w:rFonts w:ascii="Times New Roman" w:hAnsi="Times New Roman"/>
          <w:b/>
          <w:bCs/>
          <w:color w:val="000000"/>
          <w:sz w:val="24"/>
          <w:szCs w:val="24"/>
        </w:rPr>
        <w:t>Виды трудового договора по срокам действия:</w:t>
      </w:r>
    </w:p>
    <w:p w14:paraId="5AC4A890" w14:textId="77777777" w:rsidR="001D3DCB" w:rsidRPr="00433874" w:rsidRDefault="00D72D24" w:rsidP="00240E30">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срочный, бессрочный, на время определенной работы.</w:t>
      </w:r>
    </w:p>
    <w:p w14:paraId="458378C6" w14:textId="77777777" w:rsidR="001D3DCB" w:rsidRPr="00433874" w:rsidRDefault="00D72D24" w:rsidP="00240E30">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Срочный, бессрочный.</w:t>
      </w:r>
    </w:p>
    <w:p w14:paraId="5FBD2350" w14:textId="77777777" w:rsidR="001D3DCB" w:rsidRPr="00433874" w:rsidRDefault="00D72D24" w:rsidP="00240E30">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Краткосрочный, среднесрочный, на время определенной работы.</w:t>
      </w:r>
    </w:p>
    <w:p w14:paraId="760096AA" w14:textId="77777777" w:rsidR="001D3DCB" w:rsidRPr="00433874" w:rsidRDefault="00D72D24" w:rsidP="00240E30">
      <w:pPr>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Краткосрочный, сезонный, долгосрочный.</w:t>
      </w:r>
    </w:p>
    <w:p w14:paraId="2D8EE787" w14:textId="77777777" w:rsidR="00565C41" w:rsidRPr="00433874"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5E5500B4" w14:textId="77777777" w:rsidR="00BA3EDE" w:rsidRPr="00433874" w:rsidRDefault="00D72D24" w:rsidP="00BA3ED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E08F159" w14:textId="77777777" w:rsidR="00BA3EDE" w:rsidRPr="00433874" w:rsidRDefault="00D72D24" w:rsidP="00BA3ED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81FDC1E" w14:textId="77777777" w:rsidR="00565C41" w:rsidRPr="00433874" w:rsidRDefault="00565C41" w:rsidP="00565C41">
      <w:pPr>
        <w:spacing w:after="0" w:line="240" w:lineRule="auto"/>
        <w:ind w:left="720"/>
        <w:rPr>
          <w:rFonts w:ascii="Times New Roman" w:hAnsi="Times New Roman" w:cs="Times New Roman"/>
          <w:b/>
          <w:sz w:val="24"/>
          <w:szCs w:val="24"/>
        </w:rPr>
      </w:pPr>
    </w:p>
    <w:p w14:paraId="394C3D3F" w14:textId="77777777" w:rsidR="0089386F" w:rsidRPr="00433874" w:rsidRDefault="00D72D24" w:rsidP="0089386F">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Сокращенная продолжительность рабочего для отдельных категорий работников</w:t>
      </w:r>
    </w:p>
    <w:tbl>
      <w:tblPr>
        <w:tblStyle w:val="12"/>
        <w:tblW w:w="5000" w:type="pct"/>
        <w:tblLook w:val="04A0" w:firstRow="1" w:lastRow="0" w:firstColumn="1" w:lastColumn="0" w:noHBand="0" w:noVBand="1"/>
      </w:tblPr>
      <w:tblGrid>
        <w:gridCol w:w="5555"/>
        <w:gridCol w:w="453"/>
        <w:gridCol w:w="3845"/>
      </w:tblGrid>
      <w:tr w:rsidR="00855332" w:rsidRPr="00433874" w14:paraId="4455E704" w14:textId="77777777" w:rsidTr="00D0582A">
        <w:tc>
          <w:tcPr>
            <w:tcW w:w="2819" w:type="pct"/>
          </w:tcPr>
          <w:p w14:paraId="3CD66544" w14:textId="77777777" w:rsidR="00BA3EDE" w:rsidRPr="00433874" w:rsidRDefault="00D72D24" w:rsidP="00BA3EDE">
            <w:pPr>
              <w:tabs>
                <w:tab w:val="left" w:pos="171"/>
              </w:tabs>
              <w:ind w:left="171" w:hanging="142"/>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2181" w:type="pct"/>
            <w:gridSpan w:val="2"/>
          </w:tcPr>
          <w:p w14:paraId="07F7B135" w14:textId="77777777" w:rsidR="00BA3EDE" w:rsidRPr="00433874" w:rsidRDefault="00D72D24" w:rsidP="00BA3ED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7C89799" w14:textId="77777777" w:rsidTr="00D0582A">
        <w:tc>
          <w:tcPr>
            <w:tcW w:w="2819" w:type="pct"/>
          </w:tcPr>
          <w:p w14:paraId="2E8C571A" w14:textId="77777777" w:rsidR="00BA3EDE" w:rsidRPr="00433874" w:rsidRDefault="00D72D24" w:rsidP="0089386F">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1. несовершеннолетние до 16 лет</w:t>
            </w:r>
          </w:p>
        </w:tc>
        <w:tc>
          <w:tcPr>
            <w:tcW w:w="230" w:type="pct"/>
          </w:tcPr>
          <w:p w14:paraId="58F64155" w14:textId="77777777" w:rsidR="00BA3EDE"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1951" w:type="pct"/>
          </w:tcPr>
          <w:p w14:paraId="7A353F41" w14:textId="77777777" w:rsidR="00BA3EDE" w:rsidRPr="00433874" w:rsidRDefault="00D72D24" w:rsidP="0089386F">
            <w:pPr>
              <w:jc w:val="both"/>
              <w:rPr>
                <w:rFonts w:ascii="Times New Roman" w:hAnsi="Times New Roman" w:cs="Times New Roman"/>
                <w:sz w:val="24"/>
                <w:szCs w:val="24"/>
              </w:rPr>
            </w:pPr>
            <w:r w:rsidRPr="00433874">
              <w:rPr>
                <w:rFonts w:ascii="Times New Roman" w:hAnsi="Times New Roman" w:cs="Times New Roman"/>
                <w:sz w:val="24"/>
                <w:szCs w:val="24"/>
              </w:rPr>
              <w:t>максимум 35 часов в неделю</w:t>
            </w:r>
          </w:p>
        </w:tc>
      </w:tr>
      <w:tr w:rsidR="00855332" w:rsidRPr="00433874" w14:paraId="7F2C35F0" w14:textId="77777777" w:rsidTr="00D0582A">
        <w:trPr>
          <w:trHeight w:val="342"/>
        </w:trPr>
        <w:tc>
          <w:tcPr>
            <w:tcW w:w="2819" w:type="pct"/>
          </w:tcPr>
          <w:p w14:paraId="156CB382" w14:textId="77777777" w:rsidR="00BA3EDE" w:rsidRPr="00433874" w:rsidRDefault="00D72D24" w:rsidP="0089386F">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2. несовершеннолетние от 16 до 18 лет</w:t>
            </w:r>
          </w:p>
        </w:tc>
        <w:tc>
          <w:tcPr>
            <w:tcW w:w="230" w:type="pct"/>
          </w:tcPr>
          <w:p w14:paraId="062F3D6C" w14:textId="77777777" w:rsidR="00BA3EDE"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1951" w:type="pct"/>
          </w:tcPr>
          <w:p w14:paraId="5D541EBE" w14:textId="77777777" w:rsidR="00BA3EDE" w:rsidRPr="00433874" w:rsidRDefault="00D72D24" w:rsidP="0089386F">
            <w:pPr>
              <w:jc w:val="both"/>
              <w:rPr>
                <w:rFonts w:ascii="Times New Roman" w:hAnsi="Times New Roman" w:cs="Times New Roman"/>
              </w:rPr>
            </w:pPr>
            <w:r w:rsidRPr="00433874">
              <w:rPr>
                <w:rFonts w:ascii="Times New Roman" w:hAnsi="Times New Roman" w:cs="Times New Roman"/>
              </w:rPr>
              <w:t>максимум 36 часов в неделю</w:t>
            </w:r>
          </w:p>
        </w:tc>
      </w:tr>
      <w:tr w:rsidR="00855332" w:rsidRPr="00433874" w14:paraId="6C35409F" w14:textId="77777777" w:rsidTr="00D0582A">
        <w:tc>
          <w:tcPr>
            <w:tcW w:w="2819" w:type="pct"/>
          </w:tcPr>
          <w:p w14:paraId="5E1E2D00" w14:textId="77777777" w:rsidR="00BA3EDE" w:rsidRPr="00433874" w:rsidRDefault="00D72D24" w:rsidP="0089386F">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3. работников с вредными условиями труда 3 или 4 степени, а также работников с опасными условиями труда</w:t>
            </w:r>
          </w:p>
        </w:tc>
        <w:tc>
          <w:tcPr>
            <w:tcW w:w="230" w:type="pct"/>
          </w:tcPr>
          <w:p w14:paraId="46B139BB" w14:textId="77777777" w:rsidR="00BA3EDE"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1951" w:type="pct"/>
          </w:tcPr>
          <w:p w14:paraId="1800A7E2" w14:textId="77777777" w:rsidR="00BA3EDE" w:rsidRPr="00433874" w:rsidRDefault="00D72D24" w:rsidP="0089386F">
            <w:pPr>
              <w:jc w:val="both"/>
              <w:rPr>
                <w:rFonts w:ascii="Times New Roman" w:hAnsi="Times New Roman" w:cs="Times New Roman"/>
                <w:sz w:val="24"/>
                <w:szCs w:val="24"/>
              </w:rPr>
            </w:pPr>
            <w:r w:rsidRPr="00433874">
              <w:rPr>
                <w:rFonts w:ascii="Times New Roman" w:hAnsi="Times New Roman" w:cs="Times New Roman"/>
                <w:sz w:val="24"/>
                <w:szCs w:val="24"/>
              </w:rPr>
              <w:t>максимум 24 часа в неделю</w:t>
            </w:r>
          </w:p>
        </w:tc>
      </w:tr>
    </w:tbl>
    <w:p w14:paraId="51FD0474" w14:textId="77777777" w:rsidR="00BA3EDE" w:rsidRPr="00433874" w:rsidRDefault="00BA3EDE" w:rsidP="00BA3EDE">
      <w:pPr>
        <w:shd w:val="clear" w:color="auto" w:fill="FFFFFF"/>
        <w:spacing w:after="0" w:line="240" w:lineRule="auto"/>
        <w:jc w:val="both"/>
        <w:rPr>
          <w:rFonts w:ascii="Times New Roman" w:hAnsi="Times New Roman" w:cs="Times New Roman"/>
          <w:b/>
          <w:sz w:val="24"/>
          <w:szCs w:val="24"/>
        </w:rPr>
      </w:pPr>
      <w:bookmarkStart w:id="419" w:name="_Hlk162872066_0_0"/>
      <w:bookmarkStart w:id="420" w:name="_Hlk162523557_0_0"/>
    </w:p>
    <w:p w14:paraId="72A0B72C" w14:textId="77777777" w:rsidR="00BA3EDE" w:rsidRPr="00433874" w:rsidRDefault="00D72D24" w:rsidP="00BA3ED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419"/>
    <w:p w14:paraId="1A9FF571" w14:textId="5CA20AF5" w:rsidR="00BA3EDE" w:rsidRPr="00433874" w:rsidRDefault="00BA3EDE" w:rsidP="00BA3EDE">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3283"/>
        <w:gridCol w:w="3285"/>
        <w:gridCol w:w="3285"/>
      </w:tblGrid>
      <w:tr w:rsidR="00855332" w:rsidRPr="00433874" w14:paraId="01E6EBCE" w14:textId="77777777" w:rsidTr="00D0582A">
        <w:tc>
          <w:tcPr>
            <w:tcW w:w="1666" w:type="pct"/>
          </w:tcPr>
          <w:p w14:paraId="0597BD9B" w14:textId="77777777" w:rsidR="00BA3EDE" w:rsidRPr="00433874" w:rsidRDefault="00D72D24" w:rsidP="003A0A14">
            <w:pPr>
              <w:pStyle w:val="a4"/>
              <w:ind w:left="0"/>
              <w:jc w:val="center"/>
              <w:rPr>
                <w:b/>
                <w:sz w:val="24"/>
                <w:szCs w:val="24"/>
              </w:rPr>
            </w:pPr>
            <w:bookmarkStart w:id="421" w:name="_Hlk162872098_0_0"/>
            <w:r w:rsidRPr="00433874">
              <w:rPr>
                <w:b/>
                <w:sz w:val="24"/>
                <w:szCs w:val="24"/>
              </w:rPr>
              <w:t>1</w:t>
            </w:r>
          </w:p>
        </w:tc>
        <w:tc>
          <w:tcPr>
            <w:tcW w:w="1667" w:type="pct"/>
          </w:tcPr>
          <w:p w14:paraId="295196B6" w14:textId="77777777" w:rsidR="00BA3EDE" w:rsidRPr="00433874" w:rsidRDefault="00D72D24" w:rsidP="003A0A14">
            <w:pPr>
              <w:pStyle w:val="a4"/>
              <w:ind w:left="0"/>
              <w:jc w:val="center"/>
              <w:rPr>
                <w:b/>
                <w:sz w:val="24"/>
                <w:szCs w:val="24"/>
              </w:rPr>
            </w:pPr>
            <w:r w:rsidRPr="00433874">
              <w:rPr>
                <w:b/>
                <w:sz w:val="24"/>
                <w:szCs w:val="24"/>
              </w:rPr>
              <w:t>2</w:t>
            </w:r>
          </w:p>
        </w:tc>
        <w:tc>
          <w:tcPr>
            <w:tcW w:w="1667" w:type="pct"/>
          </w:tcPr>
          <w:p w14:paraId="3A0F8ED2" w14:textId="77777777" w:rsidR="00BA3EDE" w:rsidRPr="00433874" w:rsidRDefault="00D72D24" w:rsidP="003A0A14">
            <w:pPr>
              <w:pStyle w:val="a4"/>
              <w:ind w:left="0"/>
              <w:jc w:val="center"/>
              <w:rPr>
                <w:b/>
                <w:sz w:val="24"/>
                <w:szCs w:val="24"/>
              </w:rPr>
            </w:pPr>
            <w:r w:rsidRPr="00433874">
              <w:rPr>
                <w:b/>
                <w:sz w:val="24"/>
                <w:szCs w:val="24"/>
              </w:rPr>
              <w:t>3</w:t>
            </w:r>
          </w:p>
        </w:tc>
      </w:tr>
      <w:tr w:rsidR="00855332" w:rsidRPr="00433874" w14:paraId="0A18CA05" w14:textId="77777777" w:rsidTr="00D0582A">
        <w:tc>
          <w:tcPr>
            <w:tcW w:w="1666" w:type="pct"/>
          </w:tcPr>
          <w:p w14:paraId="12F0E554" w14:textId="45848568" w:rsidR="00BA3EDE" w:rsidRPr="00433874" w:rsidRDefault="00BA3EDE" w:rsidP="003A0A14">
            <w:pPr>
              <w:pStyle w:val="a4"/>
              <w:ind w:left="0"/>
              <w:jc w:val="center"/>
              <w:rPr>
                <w:b/>
                <w:sz w:val="24"/>
                <w:szCs w:val="24"/>
              </w:rPr>
            </w:pPr>
          </w:p>
        </w:tc>
        <w:tc>
          <w:tcPr>
            <w:tcW w:w="1667" w:type="pct"/>
          </w:tcPr>
          <w:p w14:paraId="3E9A706E" w14:textId="2A7AD685" w:rsidR="00BA3EDE" w:rsidRPr="00433874" w:rsidRDefault="00BA3EDE" w:rsidP="003A0A14">
            <w:pPr>
              <w:pStyle w:val="a4"/>
              <w:ind w:left="0"/>
              <w:jc w:val="center"/>
              <w:rPr>
                <w:b/>
                <w:sz w:val="24"/>
                <w:szCs w:val="24"/>
              </w:rPr>
            </w:pPr>
          </w:p>
        </w:tc>
        <w:tc>
          <w:tcPr>
            <w:tcW w:w="1667" w:type="pct"/>
          </w:tcPr>
          <w:p w14:paraId="45D7FD2F" w14:textId="4F8B34F1" w:rsidR="00BA3EDE" w:rsidRPr="00433874" w:rsidRDefault="00BA3EDE" w:rsidP="003A0A14">
            <w:pPr>
              <w:pStyle w:val="a4"/>
              <w:ind w:left="0"/>
              <w:jc w:val="center"/>
              <w:rPr>
                <w:b/>
                <w:sz w:val="24"/>
                <w:szCs w:val="24"/>
              </w:rPr>
            </w:pPr>
          </w:p>
        </w:tc>
      </w:tr>
    </w:tbl>
    <w:p w14:paraId="740AE267" w14:textId="77777777" w:rsidR="00BA3EDE" w:rsidRPr="00433874" w:rsidRDefault="00BA3EDE" w:rsidP="00BA3EDE">
      <w:pPr>
        <w:shd w:val="clear" w:color="auto" w:fill="FFFFFF"/>
        <w:spacing w:after="0" w:line="240" w:lineRule="auto"/>
        <w:jc w:val="both"/>
        <w:rPr>
          <w:rFonts w:ascii="Times New Roman" w:hAnsi="Times New Roman" w:cs="Times New Roman"/>
          <w:b/>
          <w:sz w:val="24"/>
          <w:szCs w:val="24"/>
        </w:rPr>
      </w:pPr>
      <w:bookmarkStart w:id="422" w:name="_Hlk162523700_0_0"/>
      <w:bookmarkStart w:id="423" w:name="_Hlk163043336_1"/>
      <w:bookmarkEnd w:id="420"/>
      <w:bookmarkEnd w:id="421"/>
    </w:p>
    <w:p w14:paraId="609C7949" w14:textId="77777777" w:rsidR="00BA3EDE" w:rsidRPr="00433874" w:rsidRDefault="00D72D24" w:rsidP="00BA3ED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DE5C6B3" w14:textId="77777777" w:rsidR="00BA3EDE" w:rsidRPr="00433874" w:rsidRDefault="00D72D24" w:rsidP="00BA3EDE">
      <w:pPr>
        <w:shd w:val="clear" w:color="auto" w:fill="FFFFFF"/>
        <w:spacing w:after="0" w:line="240" w:lineRule="auto"/>
        <w:ind w:firstLine="567"/>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422"/>
      <w:bookmarkEnd w:id="423"/>
    </w:p>
    <w:p w14:paraId="2304B16C" w14:textId="77777777" w:rsidR="0080457A" w:rsidRPr="00433874" w:rsidRDefault="00D72D24" w:rsidP="00BA3EDE">
      <w:pPr>
        <w:pStyle w:val="1"/>
        <w:spacing w:before="0" w:line="240" w:lineRule="auto"/>
        <w:ind w:firstLine="567"/>
        <w:rPr>
          <w:rFonts w:ascii="Times New Roman" w:hAnsi="Times New Roman" w:cs="Times New Roman"/>
          <w:color w:val="auto"/>
          <w:sz w:val="24"/>
          <w:szCs w:val="24"/>
        </w:rPr>
      </w:pPr>
      <w:r w:rsidRPr="00433874">
        <w:rPr>
          <w:rFonts w:ascii="Times New Roman" w:hAnsi="Times New Roman" w:cs="Times New Roman"/>
          <w:color w:val="auto"/>
          <w:sz w:val="24"/>
          <w:szCs w:val="24"/>
        </w:rPr>
        <w:t xml:space="preserve">Расположите по порядку </w:t>
      </w:r>
      <w:r w:rsidR="00BA3EDE" w:rsidRPr="00433874">
        <w:rPr>
          <w:rFonts w:ascii="Times New Roman" w:hAnsi="Times New Roman" w:cs="Times New Roman"/>
          <w:color w:val="auto"/>
          <w:sz w:val="24"/>
          <w:szCs w:val="24"/>
        </w:rPr>
        <w:t>р</w:t>
      </w:r>
      <w:r w:rsidR="0036319E" w:rsidRPr="00433874">
        <w:rPr>
          <w:rFonts w:ascii="Times New Roman" w:hAnsi="Times New Roman" w:cs="Times New Roman"/>
          <w:color w:val="auto"/>
          <w:sz w:val="24"/>
          <w:szCs w:val="24"/>
        </w:rPr>
        <w:t>азделы ТК РФ</w:t>
      </w:r>
      <w:r w:rsidR="00BA3EDE" w:rsidRPr="00433874">
        <w:rPr>
          <w:rFonts w:ascii="Times New Roman" w:hAnsi="Times New Roman" w:cs="Times New Roman"/>
          <w:color w:val="auto"/>
          <w:sz w:val="24"/>
          <w:szCs w:val="24"/>
        </w:rPr>
        <w:t>:</w:t>
      </w:r>
    </w:p>
    <w:p w14:paraId="06174166" w14:textId="77777777" w:rsidR="006C289D" w:rsidRPr="00433874" w:rsidRDefault="00D72D24" w:rsidP="00BA3EDE">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 xml:space="preserve">А. </w:t>
      </w:r>
      <w:r w:rsidR="0036319E" w:rsidRPr="00433874">
        <w:rPr>
          <w:rFonts w:ascii="Times New Roman" w:hAnsi="Times New Roman" w:cs="Times New Roman"/>
          <w:sz w:val="24"/>
          <w:szCs w:val="24"/>
        </w:rPr>
        <w:t>Гарантии и компенсации</w:t>
      </w:r>
    </w:p>
    <w:p w14:paraId="45348C45" w14:textId="77777777" w:rsidR="0036319E" w:rsidRPr="00433874" w:rsidRDefault="00D72D24" w:rsidP="00BA3EDE">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lastRenderedPageBreak/>
        <w:t>Б. Время отдыха</w:t>
      </w:r>
    </w:p>
    <w:p w14:paraId="0BF5FEF9" w14:textId="77777777" w:rsidR="006C289D" w:rsidRPr="00433874" w:rsidRDefault="00D72D24" w:rsidP="00BA3EDE">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 xml:space="preserve">В. </w:t>
      </w:r>
      <w:r w:rsidR="0036319E" w:rsidRPr="00433874">
        <w:rPr>
          <w:rFonts w:ascii="Times New Roman" w:hAnsi="Times New Roman" w:cs="Times New Roman"/>
          <w:sz w:val="24"/>
          <w:szCs w:val="24"/>
        </w:rPr>
        <w:t>Оплата и нормирование труда</w:t>
      </w:r>
    </w:p>
    <w:p w14:paraId="77434A01" w14:textId="77777777" w:rsidR="00DF1798" w:rsidRPr="00433874" w:rsidRDefault="00D72D24" w:rsidP="00BA3EDE">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 xml:space="preserve">Г. </w:t>
      </w:r>
      <w:r w:rsidR="0036319E" w:rsidRPr="00433874">
        <w:rPr>
          <w:rFonts w:ascii="Times New Roman" w:hAnsi="Times New Roman" w:cs="Times New Roman"/>
          <w:sz w:val="24"/>
          <w:szCs w:val="24"/>
        </w:rPr>
        <w:t>Трудовой распорядок. Дисциплина труда</w:t>
      </w:r>
    </w:p>
    <w:p w14:paraId="69D6767D" w14:textId="7AAF03FE" w:rsidR="00F65B63" w:rsidRPr="00433874" w:rsidRDefault="00D72D24" w:rsidP="00F65B63">
      <w:pPr>
        <w:widowControl w:val="0"/>
        <w:autoSpaceDE w:val="0"/>
        <w:autoSpaceDN w:val="0"/>
        <w:adjustRightInd w:val="0"/>
        <w:spacing w:after="0" w:line="240" w:lineRule="auto"/>
        <w:rPr>
          <w:rFonts w:ascii="Times New Roman" w:hAnsi="Times New Roman" w:cs="Times New Roman"/>
          <w:b/>
          <w:sz w:val="24"/>
          <w:szCs w:val="24"/>
        </w:rPr>
      </w:pPr>
      <w:bookmarkStart w:id="424" w:name="_Hlk163043363_0"/>
      <w:r w:rsidRPr="00433874">
        <w:rPr>
          <w:rFonts w:ascii="Times New Roman" w:hAnsi="Times New Roman" w:cs="Times New Roman"/>
          <w:b/>
          <w:sz w:val="24"/>
          <w:szCs w:val="24"/>
        </w:rPr>
        <w:t>Запишите соответствующую последовательность букв слева направо</w:t>
      </w:r>
    </w:p>
    <w:bookmarkEnd w:id="424"/>
    <w:p w14:paraId="1F648FEE" w14:textId="77777777" w:rsidR="0089386F" w:rsidRPr="00433874" w:rsidRDefault="0089386F" w:rsidP="0089386F">
      <w:pPr>
        <w:pStyle w:val="a4"/>
        <w:tabs>
          <w:tab w:val="left" w:pos="284"/>
        </w:tabs>
        <w:spacing w:after="0" w:line="240" w:lineRule="auto"/>
        <w:ind w:left="142" w:firstLine="425"/>
        <w:jc w:val="both"/>
        <w:rPr>
          <w:rFonts w:ascii="Times New Roman" w:hAnsi="Times New Roman" w:cs="Times New Roman"/>
          <w:b/>
          <w:bCs/>
          <w:color w:val="000000"/>
          <w:sz w:val="24"/>
          <w:szCs w:val="24"/>
        </w:rPr>
      </w:pPr>
    </w:p>
    <w:p w14:paraId="6FF26697" w14:textId="77777777" w:rsidR="00893BC7" w:rsidRPr="00433874" w:rsidRDefault="00D72D24" w:rsidP="00893BC7">
      <w:pPr>
        <w:shd w:val="clear" w:color="auto" w:fill="FFFFFF"/>
        <w:spacing w:after="0" w:line="240" w:lineRule="auto"/>
        <w:ind w:firstLine="360"/>
        <w:jc w:val="both"/>
        <w:rPr>
          <w:rFonts w:ascii="Times New Roman" w:hAnsi="Times New Roman" w:cs="Times New Roman"/>
          <w:b/>
          <w:sz w:val="24"/>
          <w:szCs w:val="24"/>
        </w:rPr>
      </w:pPr>
      <w:bookmarkStart w:id="425" w:name="_Hlk162426612_1_0"/>
      <w:r w:rsidRPr="00433874">
        <w:rPr>
          <w:rFonts w:ascii="Times New Roman" w:hAnsi="Times New Roman" w:cs="Times New Roman"/>
          <w:b/>
          <w:sz w:val="24"/>
          <w:szCs w:val="24"/>
        </w:rPr>
        <w:t>6</w:t>
      </w:r>
      <w:bookmarkStart w:id="426" w:name="_Hlk162872443_0_0"/>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156937C" w14:textId="77777777" w:rsidR="00893BC7" w:rsidRPr="00433874" w:rsidRDefault="00D72D24" w:rsidP="00893BC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425"/>
    <w:bookmarkEnd w:id="426"/>
    <w:p w14:paraId="3164D3CA" w14:textId="77777777" w:rsidR="00C623CC" w:rsidRPr="00433874" w:rsidRDefault="00D72D24" w:rsidP="00C623CC">
      <w:pPr>
        <w:pStyle w:val="a4"/>
        <w:tabs>
          <w:tab w:val="left" w:pos="284"/>
        </w:tabs>
        <w:spacing w:after="0" w:line="240" w:lineRule="auto"/>
        <w:ind w:left="142" w:firstLine="425"/>
        <w:jc w:val="both"/>
        <w:rPr>
          <w:rFonts w:ascii="Times New Roman" w:hAnsi="Times New Roman" w:cs="Times New Roman"/>
          <w:sz w:val="24"/>
          <w:szCs w:val="24"/>
        </w:rPr>
      </w:pPr>
      <w:r w:rsidRPr="00433874">
        <w:rPr>
          <w:rFonts w:ascii="Times New Roman" w:hAnsi="Times New Roman" w:cs="Times New Roman"/>
          <w:sz w:val="24"/>
          <w:szCs w:val="24"/>
        </w:rPr>
        <w:t>__________ _________ - это состояние условий труда, при котором исключено воздействие на работающих опасных и вредных производственных факторов</w:t>
      </w:r>
      <w:r w:rsidR="00BB0609" w:rsidRPr="00433874">
        <w:rPr>
          <w:rFonts w:ascii="Times New Roman" w:hAnsi="Times New Roman" w:cs="Times New Roman"/>
          <w:sz w:val="24"/>
          <w:szCs w:val="24"/>
        </w:rPr>
        <w:t xml:space="preserve">. </w:t>
      </w:r>
    </w:p>
    <w:p w14:paraId="041DBAC3" w14:textId="77777777" w:rsidR="00082AD9" w:rsidRPr="00433874" w:rsidRDefault="00082AD9" w:rsidP="00C623CC">
      <w:pPr>
        <w:pStyle w:val="a4"/>
        <w:tabs>
          <w:tab w:val="left" w:pos="284"/>
        </w:tabs>
        <w:spacing w:after="0" w:line="240" w:lineRule="auto"/>
        <w:ind w:left="142" w:firstLine="425"/>
        <w:jc w:val="both"/>
        <w:rPr>
          <w:rFonts w:ascii="Times New Roman" w:hAnsi="Times New Roman" w:cs="Times New Roman"/>
          <w:b/>
          <w:sz w:val="24"/>
          <w:szCs w:val="24"/>
        </w:rPr>
      </w:pPr>
    </w:p>
    <w:p w14:paraId="41FDB3B1" w14:textId="77777777" w:rsidR="00893BC7" w:rsidRPr="00433874" w:rsidRDefault="00D72D24" w:rsidP="00893BC7">
      <w:pPr>
        <w:shd w:val="clear" w:color="auto" w:fill="FFFFFF"/>
        <w:spacing w:after="0" w:line="240" w:lineRule="auto"/>
        <w:ind w:firstLine="567"/>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CE35AC7" w14:textId="77777777" w:rsidR="00893BC7" w:rsidRPr="00433874" w:rsidRDefault="00D72D24" w:rsidP="00893BC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91E5716" w14:textId="77777777" w:rsidR="00565C41" w:rsidRPr="00433874" w:rsidRDefault="00D72D24" w:rsidP="00893BC7">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t>__________________</w:t>
      </w:r>
      <w:r w:rsidR="00C623CC" w:rsidRPr="00433874">
        <w:rPr>
          <w:rFonts w:ascii="Times New Roman" w:hAnsi="Times New Roman" w:cs="Times New Roman"/>
          <w:b/>
          <w:sz w:val="24"/>
          <w:szCs w:val="24"/>
        </w:rPr>
        <w:t xml:space="preserve">– </w:t>
      </w:r>
      <w:r w:rsidR="00C623CC" w:rsidRPr="00433874">
        <w:rPr>
          <w:rFonts w:ascii="Times New Roman" w:hAnsi="Times New Roman" w:cs="Times New Roman"/>
          <w:bCs/>
          <w:sz w:val="24"/>
          <w:szCs w:val="24"/>
        </w:rPr>
        <w:t xml:space="preserve">это выполнение работником другой </w:t>
      </w:r>
      <w:r w:rsidRPr="00433874">
        <w:rPr>
          <w:rFonts w:ascii="Times New Roman" w:hAnsi="Times New Roman" w:cs="Times New Roman"/>
          <w:bCs/>
          <w:sz w:val="24"/>
          <w:szCs w:val="24"/>
        </w:rPr>
        <w:t xml:space="preserve">регулярной оплачиваемой работы </w:t>
      </w:r>
      <w:r w:rsidR="00C623CC" w:rsidRPr="00433874">
        <w:rPr>
          <w:rFonts w:ascii="Times New Roman" w:hAnsi="Times New Roman" w:cs="Times New Roman"/>
          <w:bCs/>
          <w:sz w:val="24"/>
          <w:szCs w:val="24"/>
        </w:rPr>
        <w:t>на условиях трудового договора в свободное от основной работы время.</w:t>
      </w:r>
      <w:r w:rsidR="00C623CC" w:rsidRPr="00433874">
        <w:rPr>
          <w:rFonts w:ascii="Times New Roman" w:hAnsi="Times New Roman" w:cs="Times New Roman"/>
          <w:b/>
          <w:sz w:val="24"/>
          <w:szCs w:val="24"/>
        </w:rPr>
        <w:t xml:space="preserve"> </w:t>
      </w:r>
    </w:p>
    <w:p w14:paraId="41AEADD9" w14:textId="77777777" w:rsidR="00A95E8A" w:rsidRPr="00433874" w:rsidRDefault="00A95E8A" w:rsidP="0089386F">
      <w:pPr>
        <w:tabs>
          <w:tab w:val="left" w:pos="284"/>
        </w:tabs>
        <w:spacing w:after="0" w:line="240" w:lineRule="auto"/>
        <w:ind w:left="142" w:firstLine="425"/>
        <w:jc w:val="both"/>
        <w:rPr>
          <w:rFonts w:ascii="Times New Roman" w:hAnsi="Times New Roman" w:cs="Times New Roman"/>
          <w:sz w:val="24"/>
          <w:szCs w:val="24"/>
        </w:rPr>
      </w:pPr>
    </w:p>
    <w:p w14:paraId="65502F34" w14:textId="77777777" w:rsidR="00893BC7" w:rsidRPr="00433874" w:rsidRDefault="00D72D24" w:rsidP="00893BC7">
      <w:pPr>
        <w:shd w:val="clear" w:color="auto" w:fill="FFFFFF"/>
        <w:spacing w:after="0" w:line="240" w:lineRule="auto"/>
        <w:ind w:firstLine="360"/>
        <w:jc w:val="both"/>
        <w:rPr>
          <w:rFonts w:ascii="Times New Roman" w:hAnsi="Times New Roman" w:cs="Times New Roman"/>
          <w:b/>
          <w:sz w:val="24"/>
          <w:szCs w:val="24"/>
        </w:rPr>
      </w:pPr>
      <w:bookmarkStart w:id="427" w:name="_Hlk162523904_0_0"/>
      <w:r w:rsidRPr="00433874">
        <w:rPr>
          <w:rFonts w:ascii="Times New Roman" w:hAnsi="Times New Roman" w:cs="Times New Roman"/>
          <w:b/>
          <w:sz w:val="24"/>
          <w:szCs w:val="24"/>
        </w:rPr>
        <w:t xml:space="preserve">8. </w:t>
      </w:r>
      <w:bookmarkStart w:id="428" w:name="_Hlk162426785_1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02FC1C5" w14:textId="77777777" w:rsidR="00893BC7" w:rsidRPr="00433874" w:rsidRDefault="00D72D24" w:rsidP="00893BC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27"/>
    <w:bookmarkEnd w:id="428"/>
    <w:p w14:paraId="53298146" w14:textId="77777777" w:rsidR="009828B8" w:rsidRPr="00433874" w:rsidRDefault="00D72D24" w:rsidP="00893BC7">
      <w:pPr>
        <w:shd w:val="clear" w:color="auto" w:fill="FFFFFF"/>
        <w:spacing w:after="161" w:line="240" w:lineRule="auto"/>
        <w:ind w:firstLine="708"/>
        <w:jc w:val="both"/>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Обязан ли работодатель предоставлять работнику</w:t>
      </w:r>
      <w:r w:rsidR="00C11623" w:rsidRPr="00433874">
        <w:rPr>
          <w:rFonts w:ascii="Times New Roman" w:eastAsia="Times New Roman" w:hAnsi="Times New Roman" w:cs="Times New Roman"/>
          <w:kern w:val="36"/>
          <w:sz w:val="24"/>
          <w:szCs w:val="24"/>
        </w:rPr>
        <w:t>, обучающемуся по программами бакалавриата, специалитета, магистратуры,</w:t>
      </w:r>
      <w:r w:rsidRPr="00433874">
        <w:rPr>
          <w:rFonts w:ascii="Times New Roman" w:eastAsia="Times New Roman" w:hAnsi="Times New Roman" w:cs="Times New Roman"/>
          <w:kern w:val="36"/>
          <w:sz w:val="24"/>
          <w:szCs w:val="24"/>
        </w:rPr>
        <w:t xml:space="preserve"> оплачиваемый учебный отпуск</w:t>
      </w:r>
      <w:r w:rsidR="00C11623" w:rsidRPr="00433874">
        <w:rPr>
          <w:rFonts w:ascii="Times New Roman" w:eastAsia="Times New Roman" w:hAnsi="Times New Roman" w:cs="Times New Roman"/>
          <w:kern w:val="36"/>
          <w:sz w:val="24"/>
          <w:szCs w:val="24"/>
        </w:rPr>
        <w:t xml:space="preserve"> согласно ст. 173 ТК РФ</w:t>
      </w:r>
      <w:r w:rsidRPr="00433874">
        <w:rPr>
          <w:rFonts w:ascii="Times New Roman" w:eastAsia="Times New Roman" w:hAnsi="Times New Roman" w:cs="Times New Roman"/>
          <w:kern w:val="36"/>
          <w:sz w:val="24"/>
          <w:szCs w:val="24"/>
        </w:rPr>
        <w:t>? Вправе ли работодатель отказать в предоставлении такого отпуска по причине того, что предоставление таких отпусков в организации не предусмотрено?</w:t>
      </w: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71F810AD"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8DA18D9" w14:textId="77777777" w:rsidR="005F0BDF" w:rsidRPr="00433874" w:rsidRDefault="00D72D24" w:rsidP="001001A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4AAE3ED1"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4A4A080"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0C3AFA22"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9ACBC7B" w14:textId="77777777" w:rsidR="005F0BDF" w:rsidRPr="00433874" w:rsidRDefault="00D72D24"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12C78B62" w14:textId="77777777" w:rsidR="005F0BDF" w:rsidRPr="00433874" w:rsidRDefault="005F0BDF" w:rsidP="001001A2">
            <w:pPr>
              <w:widowControl w:val="0"/>
              <w:spacing w:after="0" w:line="240" w:lineRule="auto"/>
              <w:rPr>
                <w:rFonts w:ascii="Times New Roman" w:hAnsi="Times New Roman" w:cs="Times New Roman"/>
                <w:sz w:val="24"/>
                <w:szCs w:val="24"/>
              </w:rPr>
            </w:pPr>
          </w:p>
        </w:tc>
      </w:tr>
      <w:tr w:rsidR="00855332" w:rsidRPr="00433874" w14:paraId="402F997B" w14:textId="77777777"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4D9AA16C" w14:textId="77777777" w:rsidR="005F0BDF"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498AFA79"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7D1FD713" w14:textId="77777777" w:rsidR="005F0BDF" w:rsidRPr="00433874" w:rsidRDefault="00D72D24" w:rsidP="001001A2">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73B7D67C"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EAC4DC7" w14:textId="77777777" w:rsidR="00893BC7" w:rsidRPr="00433874" w:rsidRDefault="00D72D24"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30B983" w14:textId="77777777" w:rsidR="00893BC7" w:rsidRPr="00433874" w:rsidRDefault="00D72D24" w:rsidP="009D2BDF">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F49B7EC" w14:textId="77777777" w:rsidR="00E27F48" w:rsidRPr="00433874" w:rsidRDefault="00D72D24" w:rsidP="009D2BDF">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Уведомить налоговый орган о приеме на работу визового иностранца нужно в течение:</w:t>
      </w:r>
    </w:p>
    <w:p w14:paraId="2A21B0B4" w14:textId="77777777" w:rsidR="00E27F48" w:rsidRPr="00433874" w:rsidRDefault="00D72D24">
      <w:pPr>
        <w:pStyle w:val="a4"/>
        <w:numPr>
          <w:ilvl w:val="0"/>
          <w:numId w:val="81"/>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14 дней;</w:t>
      </w:r>
    </w:p>
    <w:p w14:paraId="6984A64E" w14:textId="77777777" w:rsidR="00E27F48" w:rsidRPr="00433874" w:rsidRDefault="00D72D24">
      <w:pPr>
        <w:pStyle w:val="a4"/>
        <w:numPr>
          <w:ilvl w:val="0"/>
          <w:numId w:val="81"/>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одного месяца;</w:t>
      </w:r>
    </w:p>
    <w:p w14:paraId="20ECF207" w14:textId="77777777" w:rsidR="00E27F48" w:rsidRPr="00433874" w:rsidRDefault="00D72D24">
      <w:pPr>
        <w:pStyle w:val="a4"/>
        <w:numPr>
          <w:ilvl w:val="0"/>
          <w:numId w:val="81"/>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10 дней;</w:t>
      </w:r>
    </w:p>
    <w:p w14:paraId="3D0DBB67" w14:textId="77777777" w:rsidR="00E27F48" w:rsidRPr="00433874" w:rsidRDefault="00D72D24">
      <w:pPr>
        <w:pStyle w:val="a4"/>
        <w:numPr>
          <w:ilvl w:val="0"/>
          <w:numId w:val="81"/>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двух месяцев;</w:t>
      </w:r>
    </w:p>
    <w:p w14:paraId="3E9FB26F" w14:textId="77777777" w:rsidR="00893BC7" w:rsidRPr="00433874" w:rsidRDefault="00893BC7" w:rsidP="009D2BDF">
      <w:pPr>
        <w:widowControl w:val="0"/>
        <w:autoSpaceDE w:val="0"/>
        <w:autoSpaceDN w:val="0"/>
        <w:adjustRightInd w:val="0"/>
        <w:spacing w:after="0" w:line="240" w:lineRule="auto"/>
        <w:rPr>
          <w:rFonts w:ascii="Times New Roman" w:hAnsi="Times New Roman" w:cs="Times New Roman"/>
          <w:b/>
          <w:sz w:val="24"/>
          <w:szCs w:val="24"/>
        </w:rPr>
      </w:pPr>
    </w:p>
    <w:p w14:paraId="5F66B047" w14:textId="77777777" w:rsidR="009D2BDF" w:rsidRPr="00433874" w:rsidRDefault="009D2BDF"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857E7F"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4C74D63" w14:textId="77777777" w:rsidR="00E27F48" w:rsidRPr="00433874" w:rsidRDefault="00D72D24" w:rsidP="009D2BDF">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Полученное из ПФР страховое свидетельство следует передать работнику:</w:t>
      </w:r>
    </w:p>
    <w:p w14:paraId="5CF0A9ED" w14:textId="77777777" w:rsidR="00E27F48" w:rsidRPr="00433874" w:rsidRDefault="00D72D24">
      <w:pPr>
        <w:pStyle w:val="a4"/>
        <w:numPr>
          <w:ilvl w:val="0"/>
          <w:numId w:val="82"/>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течение недели;</w:t>
      </w:r>
    </w:p>
    <w:p w14:paraId="17B3D692" w14:textId="77777777" w:rsidR="00E27F48" w:rsidRPr="00433874" w:rsidRDefault="00D72D24">
      <w:pPr>
        <w:pStyle w:val="a4"/>
        <w:numPr>
          <w:ilvl w:val="0"/>
          <w:numId w:val="82"/>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течение месяца;</w:t>
      </w:r>
    </w:p>
    <w:p w14:paraId="693B60F9" w14:textId="77777777" w:rsidR="00E27F48" w:rsidRPr="00433874" w:rsidRDefault="00D72D24">
      <w:pPr>
        <w:pStyle w:val="a4"/>
        <w:numPr>
          <w:ilvl w:val="0"/>
          <w:numId w:val="82"/>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при увольнении;</w:t>
      </w:r>
    </w:p>
    <w:p w14:paraId="26042AAB" w14:textId="77777777" w:rsidR="00E27F48" w:rsidRPr="00433874" w:rsidRDefault="00D72D24">
      <w:pPr>
        <w:pStyle w:val="a4"/>
        <w:numPr>
          <w:ilvl w:val="0"/>
          <w:numId w:val="82"/>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течение двух недель;</w:t>
      </w:r>
    </w:p>
    <w:p w14:paraId="6C216F4F" w14:textId="77777777" w:rsidR="00893BC7" w:rsidRPr="00433874" w:rsidRDefault="00893BC7" w:rsidP="009D2BDF">
      <w:pPr>
        <w:widowControl w:val="0"/>
        <w:autoSpaceDE w:val="0"/>
        <w:autoSpaceDN w:val="0"/>
        <w:adjustRightInd w:val="0"/>
        <w:spacing w:after="0" w:line="240" w:lineRule="auto"/>
        <w:rPr>
          <w:rFonts w:ascii="Times New Roman" w:hAnsi="Times New Roman" w:cs="Times New Roman"/>
          <w:b/>
          <w:sz w:val="24"/>
          <w:szCs w:val="24"/>
        </w:rPr>
      </w:pPr>
    </w:p>
    <w:p w14:paraId="3B246773" w14:textId="77777777" w:rsidR="009D2BDF" w:rsidRPr="00433874" w:rsidRDefault="009D2BDF"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A173A6"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8B0BA28" w14:textId="77777777" w:rsidR="00E27F48" w:rsidRPr="00433874" w:rsidRDefault="00D72D24" w:rsidP="009D2BDF">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Если сотрудник переходит на другое место работы, его личная медицинская книжка:</w:t>
      </w:r>
    </w:p>
    <w:p w14:paraId="7EE234F1" w14:textId="77777777" w:rsidR="00E27F48" w:rsidRPr="00433874" w:rsidRDefault="00D72D24">
      <w:pPr>
        <w:pStyle w:val="a4"/>
        <w:numPr>
          <w:ilvl w:val="0"/>
          <w:numId w:val="83"/>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остается у работодателя;</w:t>
      </w:r>
    </w:p>
    <w:p w14:paraId="47160C65" w14:textId="77777777" w:rsidR="00E27F48" w:rsidRPr="00433874" w:rsidRDefault="00D72D24">
      <w:pPr>
        <w:pStyle w:val="a4"/>
        <w:numPr>
          <w:ilvl w:val="0"/>
          <w:numId w:val="83"/>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остается у работника;</w:t>
      </w:r>
    </w:p>
    <w:p w14:paraId="33E6487F" w14:textId="77777777" w:rsidR="00E27F48" w:rsidRPr="00433874" w:rsidRDefault="00D72D24">
      <w:pPr>
        <w:pStyle w:val="a4"/>
        <w:numPr>
          <w:ilvl w:val="0"/>
          <w:numId w:val="83"/>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уничтожается;</w:t>
      </w:r>
    </w:p>
    <w:p w14:paraId="247806C1" w14:textId="77777777" w:rsidR="00E27F48" w:rsidRPr="00433874" w:rsidRDefault="00D72D24">
      <w:pPr>
        <w:pStyle w:val="a4"/>
        <w:numPr>
          <w:ilvl w:val="0"/>
          <w:numId w:val="83"/>
        </w:numPr>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направляется в районную поликлинику;</w:t>
      </w:r>
    </w:p>
    <w:p w14:paraId="65242ADD" w14:textId="77777777" w:rsidR="00893BC7" w:rsidRPr="00433874" w:rsidRDefault="00893BC7" w:rsidP="009D2BDF">
      <w:pPr>
        <w:shd w:val="clear" w:color="auto" w:fill="FFFFFF"/>
        <w:spacing w:after="0" w:line="240" w:lineRule="auto"/>
        <w:ind w:right="75"/>
        <w:jc w:val="both"/>
        <w:textAlignment w:val="baseline"/>
        <w:rPr>
          <w:rFonts w:ascii="Times New Roman" w:eastAsia="Times New Roman" w:hAnsi="Times New Roman" w:cs="Times New Roman"/>
          <w:sz w:val="24"/>
          <w:szCs w:val="24"/>
        </w:rPr>
      </w:pPr>
    </w:p>
    <w:p w14:paraId="378D44C4" w14:textId="77777777" w:rsidR="00893BC7" w:rsidRPr="00433874" w:rsidRDefault="00D72D24" w:rsidP="009D2BD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193DCEF" w14:textId="77777777" w:rsidR="00893BC7" w:rsidRPr="00433874" w:rsidRDefault="00D72D24" w:rsidP="009D2BD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08F8C79" w14:textId="77777777" w:rsidR="009F2724" w:rsidRPr="00433874" w:rsidRDefault="009F2724" w:rsidP="009D2BDF">
      <w:pPr>
        <w:spacing w:after="0" w:line="240" w:lineRule="auto"/>
        <w:ind w:left="720"/>
        <w:rPr>
          <w:rFonts w:ascii="Times New Roman" w:hAnsi="Times New Roman" w:cs="Times New Roman"/>
          <w:b/>
          <w:sz w:val="24"/>
          <w:szCs w:val="24"/>
        </w:rPr>
      </w:pPr>
    </w:p>
    <w:p w14:paraId="7E0CDB04" w14:textId="77777777" w:rsidR="00DC0E5E" w:rsidRPr="00433874" w:rsidRDefault="00D72D24" w:rsidP="009D2BDF">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Удлиненный отпуск предоставляется</w:t>
      </w:r>
    </w:p>
    <w:tbl>
      <w:tblPr>
        <w:tblStyle w:val="12"/>
        <w:tblW w:w="5000" w:type="pct"/>
        <w:tblLook w:val="04A0" w:firstRow="1" w:lastRow="0" w:firstColumn="1" w:lastColumn="0" w:noHBand="0" w:noVBand="1"/>
      </w:tblPr>
      <w:tblGrid>
        <w:gridCol w:w="5494"/>
        <w:gridCol w:w="426"/>
        <w:gridCol w:w="3933"/>
      </w:tblGrid>
      <w:tr w:rsidR="00855332" w:rsidRPr="00433874" w14:paraId="4FFD2B2C" w14:textId="77777777" w:rsidTr="00240E30">
        <w:tc>
          <w:tcPr>
            <w:tcW w:w="2788" w:type="pct"/>
          </w:tcPr>
          <w:p w14:paraId="4E3B1938" w14:textId="77777777" w:rsidR="00893BC7" w:rsidRPr="00433874" w:rsidRDefault="00D72D24" w:rsidP="009D2BDF">
            <w:pPr>
              <w:tabs>
                <w:tab w:val="left" w:pos="171"/>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2212" w:type="pct"/>
            <w:gridSpan w:val="2"/>
          </w:tcPr>
          <w:p w14:paraId="4C43616B" w14:textId="77777777" w:rsidR="00893BC7" w:rsidRPr="00433874" w:rsidRDefault="00D72D24" w:rsidP="009D2BDF">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D9E23BE" w14:textId="77777777" w:rsidTr="00240E30">
        <w:tc>
          <w:tcPr>
            <w:tcW w:w="2788" w:type="pct"/>
          </w:tcPr>
          <w:p w14:paraId="3E6E2701" w14:textId="77777777" w:rsidR="00893BC7" w:rsidRPr="00433874" w:rsidRDefault="00D72D24" w:rsidP="00240E30">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1. несовершеннолетним работникам</w:t>
            </w:r>
          </w:p>
        </w:tc>
        <w:tc>
          <w:tcPr>
            <w:tcW w:w="216" w:type="pct"/>
          </w:tcPr>
          <w:p w14:paraId="22DB1A0C" w14:textId="77777777" w:rsidR="00893BC7" w:rsidRPr="00433874" w:rsidRDefault="00D72D24" w:rsidP="009D2BD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1996" w:type="pct"/>
          </w:tcPr>
          <w:p w14:paraId="4A82F92E" w14:textId="77777777" w:rsidR="00893BC7" w:rsidRPr="00433874" w:rsidRDefault="00D72D24" w:rsidP="009D2BDF">
            <w:pPr>
              <w:jc w:val="both"/>
              <w:rPr>
                <w:rFonts w:ascii="Times New Roman" w:hAnsi="Times New Roman" w:cs="Times New Roman"/>
                <w:sz w:val="24"/>
                <w:szCs w:val="24"/>
              </w:rPr>
            </w:pPr>
            <w:r w:rsidRPr="00433874">
              <w:rPr>
                <w:rFonts w:ascii="Times New Roman" w:hAnsi="Times New Roman" w:cs="Times New Roman"/>
                <w:sz w:val="24"/>
                <w:szCs w:val="24"/>
              </w:rPr>
              <w:t>30 календарных дней</w:t>
            </w:r>
          </w:p>
        </w:tc>
      </w:tr>
      <w:tr w:rsidR="00855332" w:rsidRPr="00433874" w14:paraId="6EC89CF3" w14:textId="77777777" w:rsidTr="00240E30">
        <w:trPr>
          <w:trHeight w:val="533"/>
        </w:trPr>
        <w:tc>
          <w:tcPr>
            <w:tcW w:w="2788" w:type="pct"/>
          </w:tcPr>
          <w:p w14:paraId="56CDF52E" w14:textId="77777777" w:rsidR="00893BC7" w:rsidRPr="00433874" w:rsidRDefault="00D72D24" w:rsidP="00240E30">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2. работающим инвалидам независимо от группы инвалидности</w:t>
            </w:r>
          </w:p>
        </w:tc>
        <w:tc>
          <w:tcPr>
            <w:tcW w:w="216" w:type="pct"/>
          </w:tcPr>
          <w:p w14:paraId="3643D8A7" w14:textId="77777777" w:rsidR="00893BC7" w:rsidRPr="00433874" w:rsidRDefault="00D72D24" w:rsidP="009D2BD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1996" w:type="pct"/>
          </w:tcPr>
          <w:p w14:paraId="63DB4A92" w14:textId="77777777" w:rsidR="00893BC7" w:rsidRPr="00433874" w:rsidRDefault="00D72D24" w:rsidP="009D2BDF">
            <w:pPr>
              <w:jc w:val="both"/>
              <w:rPr>
                <w:rFonts w:ascii="Times New Roman" w:hAnsi="Times New Roman" w:cs="Times New Roman"/>
              </w:rPr>
            </w:pPr>
            <w:r w:rsidRPr="00433874">
              <w:rPr>
                <w:rFonts w:ascii="Times New Roman" w:hAnsi="Times New Roman" w:cs="Times New Roman"/>
              </w:rPr>
              <w:t>36 рабочих дней</w:t>
            </w:r>
          </w:p>
        </w:tc>
      </w:tr>
      <w:tr w:rsidR="00855332" w:rsidRPr="00433874" w14:paraId="62C22AA6" w14:textId="77777777" w:rsidTr="00240E30">
        <w:tc>
          <w:tcPr>
            <w:tcW w:w="2788" w:type="pct"/>
          </w:tcPr>
          <w:p w14:paraId="213A1548" w14:textId="77777777" w:rsidR="00893BC7" w:rsidRPr="00433874" w:rsidRDefault="00D72D24" w:rsidP="00240E30">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3. работникам, занятым на работах с химическим оружием</w:t>
            </w:r>
          </w:p>
        </w:tc>
        <w:tc>
          <w:tcPr>
            <w:tcW w:w="216" w:type="pct"/>
          </w:tcPr>
          <w:p w14:paraId="4C4F4080" w14:textId="77777777" w:rsidR="00893BC7" w:rsidRPr="00433874" w:rsidRDefault="00D72D24" w:rsidP="009D2BDF">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1996" w:type="pct"/>
          </w:tcPr>
          <w:p w14:paraId="176A4412" w14:textId="77777777" w:rsidR="00893BC7" w:rsidRPr="00433874" w:rsidRDefault="00D72D24" w:rsidP="009D2BDF">
            <w:pPr>
              <w:jc w:val="both"/>
              <w:rPr>
                <w:rFonts w:ascii="Times New Roman" w:hAnsi="Times New Roman" w:cs="Times New Roman"/>
                <w:sz w:val="24"/>
                <w:szCs w:val="24"/>
              </w:rPr>
            </w:pPr>
            <w:r w:rsidRPr="00433874">
              <w:rPr>
                <w:rFonts w:ascii="Times New Roman" w:hAnsi="Times New Roman" w:cs="Times New Roman"/>
                <w:sz w:val="24"/>
                <w:szCs w:val="24"/>
              </w:rPr>
              <w:t>31 календарный день</w:t>
            </w:r>
          </w:p>
        </w:tc>
      </w:tr>
      <w:tr w:rsidR="00855332" w:rsidRPr="00433874" w14:paraId="518EFFF0" w14:textId="77777777" w:rsidTr="00240E30">
        <w:tc>
          <w:tcPr>
            <w:tcW w:w="2788" w:type="pct"/>
          </w:tcPr>
          <w:p w14:paraId="4B7BC1BE" w14:textId="032F9BBA" w:rsidR="00893BC7" w:rsidRPr="00433874" w:rsidRDefault="00D72D24" w:rsidP="00240E30">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4. научным работникам, работающим в научных учреждениях: кандидатам</w:t>
            </w:r>
            <w:r w:rsidR="00240E30"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наук</w:t>
            </w:r>
          </w:p>
        </w:tc>
        <w:tc>
          <w:tcPr>
            <w:tcW w:w="216" w:type="pct"/>
          </w:tcPr>
          <w:p w14:paraId="65C46AB1" w14:textId="77777777" w:rsidR="00893BC7" w:rsidRPr="00433874" w:rsidRDefault="00D72D24" w:rsidP="009D2BDF">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1996" w:type="pct"/>
          </w:tcPr>
          <w:p w14:paraId="3B3DEBE2" w14:textId="77777777" w:rsidR="00893BC7" w:rsidRPr="00433874" w:rsidRDefault="00D72D24" w:rsidP="009D2BDF">
            <w:pPr>
              <w:jc w:val="both"/>
              <w:rPr>
                <w:rFonts w:ascii="Times New Roman" w:hAnsi="Times New Roman" w:cs="Times New Roman"/>
                <w:sz w:val="24"/>
                <w:szCs w:val="24"/>
              </w:rPr>
            </w:pPr>
            <w:r w:rsidRPr="00433874">
              <w:rPr>
                <w:rFonts w:ascii="Times New Roman" w:hAnsi="Times New Roman" w:cs="Times New Roman"/>
                <w:sz w:val="24"/>
                <w:szCs w:val="24"/>
              </w:rPr>
              <w:t>49 или 56 календарных дней в зависимости от вида работ</w:t>
            </w:r>
          </w:p>
        </w:tc>
      </w:tr>
    </w:tbl>
    <w:p w14:paraId="75FD74EC" w14:textId="77777777" w:rsidR="00893BC7" w:rsidRPr="00433874" w:rsidRDefault="00D72D24" w:rsidP="009D2BD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77B80AA" w14:textId="07FEBF80" w:rsidR="00893BC7" w:rsidRPr="00433874" w:rsidRDefault="00893BC7" w:rsidP="009D2BDF">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2A43914E" w14:textId="77777777" w:rsidTr="003A0A14">
        <w:tc>
          <w:tcPr>
            <w:tcW w:w="1249" w:type="pct"/>
          </w:tcPr>
          <w:p w14:paraId="7803C834" w14:textId="77777777" w:rsidR="00893BC7" w:rsidRPr="00433874" w:rsidRDefault="00D72D24" w:rsidP="009D2BDF">
            <w:pPr>
              <w:pStyle w:val="a4"/>
              <w:ind w:left="0"/>
              <w:jc w:val="center"/>
              <w:rPr>
                <w:b/>
                <w:sz w:val="24"/>
                <w:szCs w:val="24"/>
              </w:rPr>
            </w:pPr>
            <w:r w:rsidRPr="00433874">
              <w:rPr>
                <w:b/>
                <w:sz w:val="24"/>
                <w:szCs w:val="24"/>
              </w:rPr>
              <w:t>1</w:t>
            </w:r>
          </w:p>
        </w:tc>
        <w:tc>
          <w:tcPr>
            <w:tcW w:w="1250" w:type="pct"/>
          </w:tcPr>
          <w:p w14:paraId="442479E9" w14:textId="77777777" w:rsidR="00893BC7" w:rsidRPr="00433874" w:rsidRDefault="00D72D24" w:rsidP="009D2BDF">
            <w:pPr>
              <w:pStyle w:val="a4"/>
              <w:ind w:left="0"/>
              <w:jc w:val="center"/>
              <w:rPr>
                <w:b/>
                <w:sz w:val="24"/>
                <w:szCs w:val="24"/>
              </w:rPr>
            </w:pPr>
            <w:r w:rsidRPr="00433874">
              <w:rPr>
                <w:b/>
                <w:sz w:val="24"/>
                <w:szCs w:val="24"/>
              </w:rPr>
              <w:t>2</w:t>
            </w:r>
          </w:p>
        </w:tc>
        <w:tc>
          <w:tcPr>
            <w:tcW w:w="1250" w:type="pct"/>
          </w:tcPr>
          <w:p w14:paraId="4665C5C6" w14:textId="77777777" w:rsidR="00893BC7" w:rsidRPr="00433874" w:rsidRDefault="00D72D24" w:rsidP="009D2BDF">
            <w:pPr>
              <w:pStyle w:val="a4"/>
              <w:ind w:left="0"/>
              <w:jc w:val="center"/>
              <w:rPr>
                <w:b/>
                <w:sz w:val="24"/>
                <w:szCs w:val="24"/>
              </w:rPr>
            </w:pPr>
            <w:r w:rsidRPr="00433874">
              <w:rPr>
                <w:b/>
                <w:sz w:val="24"/>
                <w:szCs w:val="24"/>
              </w:rPr>
              <w:t>3</w:t>
            </w:r>
          </w:p>
        </w:tc>
        <w:tc>
          <w:tcPr>
            <w:tcW w:w="1251" w:type="pct"/>
          </w:tcPr>
          <w:p w14:paraId="49610682" w14:textId="77777777" w:rsidR="00893BC7" w:rsidRPr="00433874" w:rsidRDefault="00D72D24" w:rsidP="009D2BDF">
            <w:pPr>
              <w:pStyle w:val="a4"/>
              <w:ind w:left="0"/>
              <w:jc w:val="center"/>
              <w:rPr>
                <w:b/>
                <w:sz w:val="24"/>
                <w:szCs w:val="24"/>
              </w:rPr>
            </w:pPr>
            <w:r w:rsidRPr="00433874">
              <w:rPr>
                <w:b/>
                <w:sz w:val="24"/>
                <w:szCs w:val="24"/>
              </w:rPr>
              <w:t>4</w:t>
            </w:r>
          </w:p>
        </w:tc>
      </w:tr>
      <w:tr w:rsidR="00855332" w:rsidRPr="00433874" w14:paraId="22D6D9DC" w14:textId="77777777" w:rsidTr="003A0A14">
        <w:tc>
          <w:tcPr>
            <w:tcW w:w="1249" w:type="pct"/>
          </w:tcPr>
          <w:p w14:paraId="7D2A1C46" w14:textId="0EC2EAFA" w:rsidR="00893BC7" w:rsidRPr="00433874" w:rsidRDefault="00893BC7" w:rsidP="009D2BDF">
            <w:pPr>
              <w:pStyle w:val="a4"/>
              <w:ind w:left="0"/>
              <w:jc w:val="center"/>
              <w:rPr>
                <w:b/>
                <w:sz w:val="24"/>
                <w:szCs w:val="24"/>
              </w:rPr>
            </w:pPr>
          </w:p>
        </w:tc>
        <w:tc>
          <w:tcPr>
            <w:tcW w:w="1250" w:type="pct"/>
          </w:tcPr>
          <w:p w14:paraId="538B9972" w14:textId="0A3783AB" w:rsidR="00893BC7" w:rsidRPr="00433874" w:rsidRDefault="00893BC7" w:rsidP="009D2BDF">
            <w:pPr>
              <w:pStyle w:val="a4"/>
              <w:ind w:left="0"/>
              <w:jc w:val="center"/>
              <w:rPr>
                <w:b/>
                <w:sz w:val="24"/>
                <w:szCs w:val="24"/>
              </w:rPr>
            </w:pPr>
          </w:p>
        </w:tc>
        <w:tc>
          <w:tcPr>
            <w:tcW w:w="1250" w:type="pct"/>
          </w:tcPr>
          <w:p w14:paraId="2D8A9989" w14:textId="0C8FF85B" w:rsidR="00893BC7" w:rsidRPr="00433874" w:rsidRDefault="00893BC7" w:rsidP="009D2BDF">
            <w:pPr>
              <w:pStyle w:val="a4"/>
              <w:ind w:left="0"/>
              <w:jc w:val="center"/>
              <w:rPr>
                <w:b/>
                <w:sz w:val="24"/>
                <w:szCs w:val="24"/>
              </w:rPr>
            </w:pPr>
          </w:p>
        </w:tc>
        <w:tc>
          <w:tcPr>
            <w:tcW w:w="1251" w:type="pct"/>
          </w:tcPr>
          <w:p w14:paraId="3930DE8F" w14:textId="5305475F" w:rsidR="00893BC7" w:rsidRPr="00433874" w:rsidRDefault="00893BC7" w:rsidP="009D2BDF">
            <w:pPr>
              <w:pStyle w:val="a4"/>
              <w:ind w:left="0"/>
              <w:jc w:val="center"/>
              <w:rPr>
                <w:b/>
                <w:sz w:val="24"/>
                <w:szCs w:val="24"/>
              </w:rPr>
            </w:pPr>
          </w:p>
        </w:tc>
      </w:tr>
    </w:tbl>
    <w:p w14:paraId="27709275" w14:textId="77777777" w:rsidR="009F2724" w:rsidRPr="00433874" w:rsidRDefault="009F2724" w:rsidP="009D2BDF">
      <w:pPr>
        <w:spacing w:after="0" w:line="240" w:lineRule="auto"/>
        <w:jc w:val="both"/>
        <w:rPr>
          <w:rFonts w:ascii="Times New Roman" w:hAnsi="Times New Roman" w:cs="Times New Roman"/>
          <w:sz w:val="24"/>
          <w:szCs w:val="24"/>
        </w:rPr>
      </w:pPr>
    </w:p>
    <w:p w14:paraId="24AF5B90" w14:textId="77777777" w:rsidR="00893BC7" w:rsidRPr="00433874" w:rsidRDefault="00D72D24" w:rsidP="009D2BDF">
      <w:pPr>
        <w:shd w:val="clear" w:color="auto" w:fill="FFFFFF"/>
        <w:spacing w:after="0" w:line="240" w:lineRule="auto"/>
        <w:ind w:firstLine="708"/>
        <w:jc w:val="both"/>
        <w:rPr>
          <w:rFonts w:ascii="Times New Roman" w:hAnsi="Times New Roman" w:cs="Times New Roman"/>
          <w:b/>
          <w:sz w:val="24"/>
          <w:szCs w:val="24"/>
        </w:rPr>
      </w:pPr>
      <w:bookmarkStart w:id="429" w:name="_Hlk162524405_0_0"/>
      <w:r w:rsidRPr="00433874">
        <w:rPr>
          <w:rFonts w:ascii="Times New Roman" w:hAnsi="Times New Roman" w:cs="Times New Roman"/>
          <w:b/>
          <w:bCs/>
          <w:color w:val="000000"/>
          <w:sz w:val="24"/>
          <w:szCs w:val="24"/>
        </w:rPr>
        <w:t>5</w:t>
      </w:r>
      <w:bookmarkStart w:id="430" w:name="_Hlk163045537_0"/>
      <w:r w:rsidRPr="00433874">
        <w:rPr>
          <w:rFonts w:ascii="Times New Roman" w:hAnsi="Times New Roman" w:cs="Times New Roman"/>
          <w:b/>
          <w:bCs/>
          <w:color w:val="000000"/>
          <w:sz w:val="24"/>
          <w:szCs w:val="24"/>
        </w:rPr>
        <w:t xml:space="preserve">.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6585A9B" w14:textId="77777777" w:rsidR="00893BC7" w:rsidRPr="00433874" w:rsidRDefault="00D72D24" w:rsidP="009D2BDF">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429"/>
      <w:bookmarkEnd w:id="430"/>
      <w:r w:rsidRPr="00433874">
        <w:rPr>
          <w:rFonts w:ascii="Times New Roman" w:hAnsi="Times New Roman" w:cs="Times New Roman"/>
          <w:b/>
          <w:sz w:val="24"/>
          <w:szCs w:val="24"/>
        </w:rPr>
        <w:t xml:space="preserve"> </w:t>
      </w:r>
    </w:p>
    <w:p w14:paraId="3698EE76" w14:textId="77777777" w:rsidR="006B5D59" w:rsidRPr="00433874" w:rsidRDefault="00D72D24" w:rsidP="009D2BDF">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281D6D" w:rsidRPr="00433874">
        <w:rPr>
          <w:rFonts w:ascii="Times New Roman" w:hAnsi="Times New Roman" w:cs="Times New Roman"/>
          <w:b/>
          <w:sz w:val="24"/>
          <w:szCs w:val="24"/>
        </w:rPr>
        <w:t xml:space="preserve">Главы </w:t>
      </w:r>
      <w:r w:rsidR="00C55CC0" w:rsidRPr="00433874">
        <w:rPr>
          <w:rFonts w:ascii="Times New Roman" w:hAnsi="Times New Roman" w:cs="Times New Roman"/>
          <w:b/>
          <w:sz w:val="24"/>
          <w:szCs w:val="24"/>
        </w:rPr>
        <w:t xml:space="preserve"> </w:t>
      </w:r>
      <w:r w:rsidR="0078630E" w:rsidRPr="00433874">
        <w:rPr>
          <w:rFonts w:ascii="Times New Roman" w:hAnsi="Times New Roman" w:cs="Times New Roman"/>
          <w:b/>
          <w:sz w:val="24"/>
          <w:szCs w:val="24"/>
        </w:rPr>
        <w:t xml:space="preserve">Раздела V. Время отдыха </w:t>
      </w:r>
      <w:r w:rsidR="00C55CC0" w:rsidRPr="00433874">
        <w:rPr>
          <w:rFonts w:ascii="Times New Roman" w:hAnsi="Times New Roman" w:cs="Times New Roman"/>
          <w:b/>
          <w:sz w:val="24"/>
          <w:szCs w:val="24"/>
        </w:rPr>
        <w:t xml:space="preserve">ТК РФ </w:t>
      </w:r>
    </w:p>
    <w:p w14:paraId="2400EBFA" w14:textId="77777777" w:rsidR="009004D9" w:rsidRPr="00433874" w:rsidRDefault="00D72D24" w:rsidP="009D2BDF">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78630E" w:rsidRPr="00433874">
        <w:rPr>
          <w:rFonts w:ascii="Times New Roman" w:hAnsi="Times New Roman" w:cs="Times New Roman"/>
          <w:sz w:val="24"/>
          <w:szCs w:val="24"/>
        </w:rPr>
        <w:t>Отпуска</w:t>
      </w:r>
    </w:p>
    <w:p w14:paraId="526997C2" w14:textId="77777777" w:rsidR="009004D9" w:rsidRPr="00433874" w:rsidRDefault="00D72D24" w:rsidP="009D2BDF">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78630E" w:rsidRPr="00433874">
        <w:rPr>
          <w:rFonts w:ascii="Times New Roman" w:hAnsi="Times New Roman" w:cs="Times New Roman"/>
          <w:sz w:val="24"/>
          <w:szCs w:val="24"/>
        </w:rPr>
        <w:t>Перерывы в работе. Выходные и нерабочие праздничные дни</w:t>
      </w:r>
    </w:p>
    <w:p w14:paraId="37EFC152" w14:textId="77777777" w:rsidR="009004D9" w:rsidRPr="00433874" w:rsidRDefault="00D72D24" w:rsidP="009D2BDF">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w:t>
      </w:r>
      <w:r w:rsidR="0078630E" w:rsidRPr="00433874">
        <w:rPr>
          <w:rFonts w:ascii="Times New Roman" w:hAnsi="Times New Roman" w:cs="Times New Roman"/>
          <w:sz w:val="24"/>
          <w:szCs w:val="24"/>
        </w:rPr>
        <w:t>Общие положения</w:t>
      </w:r>
    </w:p>
    <w:p w14:paraId="03D84A73" w14:textId="273929BA" w:rsidR="00F65B63" w:rsidRPr="00433874" w:rsidRDefault="00D72D24" w:rsidP="009D2BDF">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BB77C34" w14:textId="77777777" w:rsidR="003B05B2" w:rsidRPr="00433874" w:rsidRDefault="003B05B2" w:rsidP="009D2BDF">
      <w:pPr>
        <w:pStyle w:val="a4"/>
        <w:spacing w:after="0" w:line="240" w:lineRule="auto"/>
        <w:jc w:val="both"/>
        <w:rPr>
          <w:rFonts w:ascii="Times New Roman" w:hAnsi="Times New Roman" w:cs="Times New Roman"/>
          <w:sz w:val="24"/>
          <w:szCs w:val="24"/>
        </w:rPr>
      </w:pPr>
    </w:p>
    <w:p w14:paraId="6924A68A" w14:textId="77777777" w:rsidR="00C111A4" w:rsidRPr="00433874" w:rsidRDefault="00D72D24" w:rsidP="009D2BD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E15D932" w14:textId="77777777" w:rsidR="00C111A4" w:rsidRPr="00433874" w:rsidRDefault="00D72D24" w:rsidP="009D2BD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73A1D91" w14:textId="77777777" w:rsidR="009F2724" w:rsidRPr="00433874" w:rsidRDefault="00D72D24" w:rsidP="009D2BDF">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t xml:space="preserve"> </w:t>
      </w:r>
      <w:r w:rsidR="00375196" w:rsidRPr="00433874">
        <w:rPr>
          <w:rFonts w:ascii="Times New Roman" w:hAnsi="Times New Roman" w:cs="Times New Roman"/>
          <w:sz w:val="24"/>
          <w:szCs w:val="24"/>
        </w:rPr>
        <w:t>__________ ____________ - это нормативный акт, определяющий полномочия и ответственность работника при осуществлении им трудовой функции по конкретной должности</w:t>
      </w:r>
      <w:r w:rsidR="00190910" w:rsidRPr="00433874">
        <w:rPr>
          <w:rFonts w:ascii="Times New Roman" w:hAnsi="Times New Roman" w:cs="Times New Roman"/>
          <w:sz w:val="24"/>
          <w:szCs w:val="24"/>
        </w:rPr>
        <w:t>.</w:t>
      </w:r>
    </w:p>
    <w:p w14:paraId="31D16A2F" w14:textId="77777777" w:rsidR="00BB0609" w:rsidRPr="00433874" w:rsidRDefault="00BB0609" w:rsidP="009D2BDF">
      <w:pPr>
        <w:tabs>
          <w:tab w:val="left" w:pos="284"/>
        </w:tabs>
        <w:spacing w:after="0" w:line="240" w:lineRule="auto"/>
        <w:ind w:left="284"/>
        <w:jc w:val="both"/>
        <w:rPr>
          <w:rFonts w:ascii="Times New Roman" w:hAnsi="Times New Roman" w:cs="Times New Roman"/>
          <w:sz w:val="24"/>
          <w:szCs w:val="24"/>
        </w:rPr>
      </w:pPr>
    </w:p>
    <w:p w14:paraId="49E35AD9" w14:textId="77777777" w:rsidR="00C111A4" w:rsidRPr="00433874" w:rsidRDefault="00D72D24" w:rsidP="009D2BD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2212581" w14:textId="77777777" w:rsidR="00C111A4" w:rsidRPr="00433874" w:rsidRDefault="00D72D24" w:rsidP="009D2BD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CA88434" w14:textId="77777777" w:rsidR="00C111A4" w:rsidRPr="00433874" w:rsidRDefault="00D72D24" w:rsidP="009D2BDF">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bCs/>
          <w:sz w:val="24"/>
          <w:szCs w:val="24"/>
        </w:rPr>
        <w:tab/>
        <w:t xml:space="preserve">____________- </w:t>
      </w:r>
      <w:r w:rsidRPr="00433874">
        <w:rPr>
          <w:rFonts w:ascii="Times New Roman" w:hAnsi="Times New Roman" w:cs="Times New Roman"/>
          <w:sz w:val="24"/>
          <w:szCs w:val="24"/>
        </w:rPr>
        <w:t>отсутствие на рабочем месте без уважительных причин более четырех часов подряд в течение рабочего дня.</w:t>
      </w:r>
    </w:p>
    <w:p w14:paraId="087C0755" w14:textId="77777777" w:rsidR="00C111A4" w:rsidRPr="00433874" w:rsidRDefault="00C111A4" w:rsidP="009D2BDF">
      <w:pPr>
        <w:shd w:val="clear" w:color="auto" w:fill="FFFFFF"/>
        <w:spacing w:after="0" w:line="240" w:lineRule="auto"/>
        <w:ind w:firstLine="708"/>
        <w:jc w:val="both"/>
        <w:rPr>
          <w:rFonts w:ascii="Times New Roman" w:hAnsi="Times New Roman" w:cs="Times New Roman"/>
          <w:b/>
          <w:sz w:val="24"/>
          <w:szCs w:val="24"/>
        </w:rPr>
      </w:pPr>
    </w:p>
    <w:p w14:paraId="1931FFB4" w14:textId="77777777" w:rsidR="00C111A4" w:rsidRPr="00433874" w:rsidRDefault="00D72D24" w:rsidP="009D2BD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E2B5C3B" w14:textId="77777777" w:rsidR="00C111A4" w:rsidRPr="00433874" w:rsidRDefault="00D72D24" w:rsidP="00C111A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07E13FB" w14:textId="77777777" w:rsidR="00C111A4" w:rsidRPr="00433874" w:rsidRDefault="00D72D24"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Ответьте на вопрос: м</w:t>
      </w:r>
      <w:r w:rsidR="00C11623" w:rsidRPr="00433874">
        <w:rPr>
          <w:rFonts w:ascii="Times New Roman" w:eastAsia="Times New Roman" w:hAnsi="Times New Roman" w:cs="Times New Roman"/>
          <w:kern w:val="36"/>
          <w:sz w:val="24"/>
          <w:szCs w:val="24"/>
        </w:rPr>
        <w:t xml:space="preserve">ожно </w:t>
      </w:r>
      <w:r w:rsidRPr="00433874">
        <w:rPr>
          <w:rFonts w:ascii="Times New Roman" w:eastAsia="Times New Roman" w:hAnsi="Times New Roman" w:cs="Times New Roman"/>
          <w:kern w:val="36"/>
          <w:sz w:val="24"/>
          <w:szCs w:val="24"/>
        </w:rPr>
        <w:t xml:space="preserve">ли </w:t>
      </w:r>
      <w:r w:rsidR="00C11623" w:rsidRPr="00433874">
        <w:rPr>
          <w:rFonts w:ascii="Times New Roman" w:eastAsia="Times New Roman" w:hAnsi="Times New Roman" w:cs="Times New Roman"/>
          <w:kern w:val="36"/>
          <w:sz w:val="24"/>
          <w:szCs w:val="24"/>
        </w:rPr>
        <w:t>на время испытательного срока установить меньшую зарплату, чем предусмотрено в штатном расписании по соответствующей должности?</w:t>
      </w:r>
    </w:p>
    <w:p w14:paraId="7166BCA2" w14:textId="788609F5" w:rsidR="002A20F3" w:rsidRPr="00433874" w:rsidRDefault="002A20F3">
      <w:pPr>
        <w:rPr>
          <w:rFonts w:ascii="Times New Roman" w:eastAsiaTheme="minorHAnsi" w:hAnsi="Times New Roman"/>
          <w:sz w:val="24"/>
          <w:lang w:eastAsia="en-US"/>
        </w:rPr>
      </w:pPr>
      <w:r w:rsidRPr="00433874">
        <w:rPr>
          <w:rFonts w:ascii="Times New Roman" w:eastAsiaTheme="minorHAnsi" w:hAnsi="Times New Roman"/>
          <w:sz w:val="24"/>
          <w:lang w:eastAsia="en-US"/>
        </w:rPr>
        <w:br w:type="page"/>
      </w:r>
    </w:p>
    <w:p w14:paraId="4938F3F7" w14:textId="77777777" w:rsidR="009D2BDF" w:rsidRPr="00433874" w:rsidRDefault="009D2BDF">
      <w:pPr>
        <w:rPr>
          <w:rFonts w:ascii="Times New Roman" w:eastAsiaTheme="minorHAnsi" w:hAnsi="Times New Roman"/>
          <w:sz w:val="24"/>
          <w:lang w:eastAsia="en-US"/>
        </w:rPr>
      </w:pPr>
    </w:p>
    <w:p w14:paraId="7E8B2BDB" w14:textId="5C340737" w:rsidR="003E5511" w:rsidRPr="00433874" w:rsidRDefault="00D72D24" w:rsidP="003E5511">
      <w:pPr>
        <w:pStyle w:val="11"/>
        <w:spacing w:line="276" w:lineRule="auto"/>
      </w:pPr>
      <w:r w:rsidRPr="00433874">
        <w:rPr>
          <w:noProof/>
          <w:lang w:eastAsia="ru-RU"/>
        </w:rPr>
        <w:drawing>
          <wp:anchor distT="0" distB="0" distL="114300" distR="114300" simplePos="0" relativeHeight="251606528" behindDoc="1" locked="0" layoutInCell="1" allowOverlap="1" wp14:anchorId="6929D1A4" wp14:editId="3120A258">
            <wp:simplePos x="0" y="0"/>
            <wp:positionH relativeFrom="column">
              <wp:posOffset>-895985</wp:posOffset>
            </wp:positionH>
            <wp:positionV relativeFrom="paragraph">
              <wp:posOffset>-864562</wp:posOffset>
            </wp:positionV>
            <wp:extent cx="7604760" cy="10753725"/>
            <wp:effectExtent l="0" t="0" r="0" b="9525"/>
            <wp:wrapNone/>
            <wp:docPr id="130558826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8826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C1E5F61" w14:textId="77777777" w:rsidR="003E5511" w:rsidRPr="00433874" w:rsidRDefault="00000000" w:rsidP="003E5511">
      <w:pPr>
        <w:pStyle w:val="11"/>
        <w:spacing w:line="276" w:lineRule="auto"/>
      </w:pPr>
      <w:r>
        <w:rPr>
          <w:noProof/>
        </w:rPr>
        <w:pict w14:anchorId="68E84B4E">
          <v:rect id="_x0000_s2077" style="position:absolute;left:0;text-align:left;margin-left:-36.2pt;margin-top:201.55pt;width:525.75pt;height:340.05pt;z-index:25165772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38610A7E" w14:textId="77777777" w:rsidR="0005605E" w:rsidRDefault="0005605E" w:rsidP="003E5511">
                  <w:pPr>
                    <w:jc w:val="center"/>
                    <w:rPr>
                      <w:b/>
                      <w:i/>
                      <w:color w:val="365F91" w:themeColor="accent1" w:themeShade="BF"/>
                      <w:sz w:val="56"/>
                      <w:szCs w:val="96"/>
                    </w:rPr>
                  </w:pPr>
                </w:p>
                <w:p w14:paraId="7DDC627B" w14:textId="0D5F954E"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ABAF94E" w14:textId="77777777" w:rsidR="0005605E" w:rsidRDefault="0005605E" w:rsidP="003E5511">
                  <w:pPr>
                    <w:jc w:val="center"/>
                    <w:rPr>
                      <w:b/>
                      <w:i/>
                      <w:color w:val="0070C0"/>
                      <w:sz w:val="56"/>
                      <w:szCs w:val="56"/>
                    </w:rPr>
                  </w:pPr>
                  <w:r w:rsidRPr="00A626E8">
                    <w:rPr>
                      <w:b/>
                      <w:i/>
                      <w:color w:val="0070C0"/>
                      <w:sz w:val="56"/>
                      <w:szCs w:val="56"/>
                    </w:rPr>
                    <w:t>«</w:t>
                  </w:r>
                  <w:r>
                    <w:rPr>
                      <w:b/>
                      <w:i/>
                      <w:color w:val="0070C0"/>
                      <w:sz w:val="56"/>
                      <w:szCs w:val="56"/>
                    </w:rPr>
                    <w:t>Уголовное право</w:t>
                  </w:r>
                  <w:r w:rsidRPr="00A626E8">
                    <w:rPr>
                      <w:b/>
                      <w:i/>
                      <w:color w:val="0070C0"/>
                      <w:sz w:val="56"/>
                      <w:szCs w:val="56"/>
                    </w:rPr>
                    <w:t>»</w:t>
                  </w:r>
                </w:p>
                <w:p w14:paraId="41FAD91D"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329DD7CA">
          <v:rect id="_x0000_s2078" style="position:absolute;left:0;text-align:left;margin-left:-26.65pt;margin-top:371.45pt;width:525.75pt;height:126.75pt;z-index:25165670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6223FFBF"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743DD896"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22"/>
          <w:headerReference w:type="default" r:id="rId123"/>
          <w:footerReference w:type="even" r:id="rId124"/>
          <w:footerReference w:type="default" r:id="rId125"/>
          <w:headerReference w:type="first" r:id="rId126"/>
          <w:footerReference w:type="first" r:id="rId127"/>
          <w:pgSz w:w="11906" w:h="16838" w:code="9"/>
          <w:pgMar w:top="1134" w:right="851" w:bottom="1418" w:left="1418" w:header="709" w:footer="709" w:gutter="0"/>
          <w:pgNumType w:start="133"/>
          <w:cols w:space="708"/>
          <w:titlePg/>
          <w:docGrid w:linePitch="360"/>
        </w:sectPr>
      </w:pPr>
    </w:p>
    <w:tbl>
      <w:tblPr>
        <w:tblW w:w="5000" w:type="pct"/>
        <w:tblCellMar>
          <w:left w:w="0" w:type="dxa"/>
          <w:right w:w="0" w:type="dxa"/>
        </w:tblCellMar>
        <w:tblLook w:val="04A0" w:firstRow="1" w:lastRow="0" w:firstColumn="1" w:lastColumn="0" w:noHBand="0" w:noVBand="1"/>
      </w:tblPr>
      <w:tblGrid>
        <w:gridCol w:w="21"/>
        <w:gridCol w:w="93"/>
        <w:gridCol w:w="2937"/>
        <w:gridCol w:w="1617"/>
        <w:gridCol w:w="4532"/>
        <w:gridCol w:w="505"/>
      </w:tblGrid>
      <w:tr w:rsidR="00855332" w:rsidRPr="00433874" w14:paraId="4BDD5322" w14:textId="77777777" w:rsidTr="00576BCA">
        <w:trPr>
          <w:trHeight w:hRule="exact" w:val="335"/>
        </w:trPr>
        <w:tc>
          <w:tcPr>
            <w:tcW w:w="5000" w:type="pct"/>
            <w:gridSpan w:val="6"/>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7FBB53C" w14:textId="77777777" w:rsidR="00576BCA" w:rsidRPr="00433874" w:rsidRDefault="00D72D24" w:rsidP="00576BCA">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УК-11 Способен формировать нетерпимое отношение к коррупционному поведению</w:t>
            </w:r>
          </w:p>
          <w:p w14:paraId="4E649663" w14:textId="77777777" w:rsidR="00576BCA" w:rsidRPr="00433874" w:rsidRDefault="00576BCA" w:rsidP="00576BCA">
            <w:pPr>
              <w:spacing w:after="0" w:line="240" w:lineRule="auto"/>
              <w:rPr>
                <w:rFonts w:ascii="Times New Roman" w:hAnsi="Times New Roman" w:cs="Times New Roman"/>
                <w:b/>
                <w:color w:val="000000"/>
                <w:sz w:val="24"/>
                <w:szCs w:val="24"/>
              </w:rPr>
            </w:pPr>
          </w:p>
          <w:p w14:paraId="03EA3AC5" w14:textId="77777777" w:rsidR="00576BCA" w:rsidRPr="00433874" w:rsidRDefault="00576BCA" w:rsidP="00576BCA">
            <w:pPr>
              <w:spacing w:after="0" w:line="240" w:lineRule="auto"/>
              <w:jc w:val="center"/>
              <w:rPr>
                <w:sz w:val="24"/>
                <w:szCs w:val="24"/>
              </w:rPr>
            </w:pPr>
          </w:p>
        </w:tc>
      </w:tr>
      <w:tr w:rsidR="00855332" w:rsidRPr="00433874" w14:paraId="00E543B5" w14:textId="77777777" w:rsidTr="00576BCA">
        <w:trPr>
          <w:trHeight w:hRule="exact" w:val="540"/>
        </w:trPr>
        <w:tc>
          <w:tcPr>
            <w:tcW w:w="5000" w:type="pct"/>
            <w:gridSpan w:val="6"/>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4CB28B4" w14:textId="77777777" w:rsidR="00576BCA" w:rsidRPr="00433874" w:rsidRDefault="00D72D24" w:rsidP="00576BCA">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73F4C7B2" w14:textId="77777777" w:rsidTr="009F784F">
        <w:trPr>
          <w:trHeight w:hRule="exact" w:val="461"/>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6320B6" w14:textId="77777777" w:rsidR="00576BCA" w:rsidRPr="00433874" w:rsidRDefault="00D72D24" w:rsidP="00576BCA">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sz w:val="24"/>
                <w:szCs w:val="24"/>
              </w:rPr>
              <w:t>основы антикоррупционного поведения</w:t>
            </w:r>
          </w:p>
          <w:p w14:paraId="53EADB88" w14:textId="77777777" w:rsidR="00576BCA" w:rsidRPr="00433874" w:rsidRDefault="00576BCA" w:rsidP="00576BCA">
            <w:pPr>
              <w:spacing w:after="0" w:line="240" w:lineRule="auto"/>
              <w:jc w:val="center"/>
              <w:rPr>
                <w:rFonts w:ascii="Times New Roman" w:hAnsi="Times New Roman" w:cs="Times New Roman"/>
                <w:b/>
                <w:color w:val="000000"/>
                <w:sz w:val="24"/>
                <w:szCs w:val="24"/>
              </w:rPr>
            </w:pPr>
          </w:p>
        </w:tc>
      </w:tr>
      <w:tr w:rsidR="00855332" w:rsidRPr="00433874" w14:paraId="14FECB0F" w14:textId="77777777" w:rsidTr="00B1196A">
        <w:trPr>
          <w:trHeight w:hRule="exact" w:val="422"/>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DE8F5" w14:textId="77777777" w:rsidR="00576BCA" w:rsidRPr="00433874" w:rsidRDefault="00D72D24" w:rsidP="00FF09A6">
            <w:pPr>
              <w:spacing w:after="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демонстрировать нетерпимое отношение к коррупционному поведению</w:t>
            </w:r>
          </w:p>
        </w:tc>
      </w:tr>
      <w:tr w:rsidR="00855332" w:rsidRPr="00433874" w14:paraId="36902A96" w14:textId="77777777" w:rsidTr="009F784F">
        <w:trPr>
          <w:trHeight w:hRule="exact" w:val="559"/>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0BFF1" w14:textId="77777777" w:rsidR="00576BCA" w:rsidRPr="00433874" w:rsidRDefault="00D72D24" w:rsidP="00576BCA">
            <w:pPr>
              <w:spacing w:after="0" w:line="240" w:lineRule="auto"/>
              <w:rPr>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навыками решения конкретных профессиональных задач противодействия коррупции</w:t>
            </w:r>
          </w:p>
        </w:tc>
      </w:tr>
      <w:tr w:rsidR="00855332" w:rsidRPr="00433874" w14:paraId="51077325" w14:textId="77777777" w:rsidTr="003F6C32">
        <w:trPr>
          <w:trHeight w:hRule="exact" w:val="717"/>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BE9282" w14:textId="77777777" w:rsidR="00576BCA" w:rsidRPr="00433874" w:rsidRDefault="00D72D24" w:rsidP="009F784F">
            <w:pPr>
              <w:spacing w:after="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w:t>
            </w:r>
            <w:r w:rsidR="00D3065D" w:rsidRPr="00433874">
              <w:rPr>
                <w:rFonts w:ascii="Times New Roman" w:eastAsia="Times New Roman" w:hAnsi="Times New Roman" w:cs="Times New Roman"/>
                <w:bCs/>
                <w:color w:val="000000"/>
                <w:sz w:val="24"/>
                <w:szCs w:val="24"/>
              </w:rPr>
              <w:t>: способность вырабатывать пути решения конкретной профессиональной задачи, демонстрируя нетерпимое отношение к коррупционному поведению</w:t>
            </w:r>
          </w:p>
        </w:tc>
      </w:tr>
      <w:tr w:rsidR="00855332" w:rsidRPr="00433874" w14:paraId="5C574A4C" w14:textId="77777777" w:rsidTr="00DE3DBB">
        <w:trPr>
          <w:trHeight w:hRule="exact" w:val="138"/>
        </w:trPr>
        <w:tc>
          <w:tcPr>
            <w:tcW w:w="59" w:type="pct"/>
            <w:gridSpan w:val="2"/>
          </w:tcPr>
          <w:p w14:paraId="25D93E31" w14:textId="77777777" w:rsidR="00576BCA" w:rsidRPr="00433874" w:rsidRDefault="00576BCA" w:rsidP="00576BCA">
            <w:pPr>
              <w:rPr>
                <w:sz w:val="24"/>
                <w:szCs w:val="24"/>
              </w:rPr>
            </w:pPr>
          </w:p>
        </w:tc>
        <w:tc>
          <w:tcPr>
            <w:tcW w:w="1513" w:type="pct"/>
          </w:tcPr>
          <w:p w14:paraId="1A3398EC" w14:textId="77777777" w:rsidR="00576BCA" w:rsidRPr="00433874" w:rsidRDefault="00576BCA" w:rsidP="00576BCA">
            <w:pPr>
              <w:rPr>
                <w:sz w:val="24"/>
                <w:szCs w:val="24"/>
              </w:rPr>
            </w:pPr>
          </w:p>
        </w:tc>
        <w:tc>
          <w:tcPr>
            <w:tcW w:w="833" w:type="pct"/>
          </w:tcPr>
          <w:p w14:paraId="487E5546" w14:textId="77777777" w:rsidR="00576BCA" w:rsidRPr="00433874" w:rsidRDefault="00576BCA" w:rsidP="00576BCA">
            <w:pPr>
              <w:rPr>
                <w:sz w:val="24"/>
                <w:szCs w:val="24"/>
              </w:rPr>
            </w:pPr>
          </w:p>
        </w:tc>
        <w:tc>
          <w:tcPr>
            <w:tcW w:w="2335" w:type="pct"/>
          </w:tcPr>
          <w:p w14:paraId="319A3978" w14:textId="77777777" w:rsidR="00576BCA" w:rsidRPr="00433874" w:rsidRDefault="00576BCA" w:rsidP="00576BCA">
            <w:pPr>
              <w:rPr>
                <w:sz w:val="24"/>
                <w:szCs w:val="24"/>
              </w:rPr>
            </w:pPr>
          </w:p>
        </w:tc>
        <w:tc>
          <w:tcPr>
            <w:tcW w:w="260" w:type="pct"/>
          </w:tcPr>
          <w:p w14:paraId="049B7EAC" w14:textId="77777777" w:rsidR="00576BCA" w:rsidRPr="00433874" w:rsidRDefault="00576BCA" w:rsidP="00576BCA">
            <w:pPr>
              <w:rPr>
                <w:sz w:val="24"/>
                <w:szCs w:val="24"/>
              </w:rPr>
            </w:pPr>
          </w:p>
        </w:tc>
      </w:tr>
      <w:tr w:rsidR="00855332" w:rsidRPr="00433874" w14:paraId="54BEE763" w14:textId="77777777" w:rsidTr="009F784F">
        <w:trPr>
          <w:trHeight w:hRule="exact" w:val="299"/>
        </w:trPr>
        <w:tc>
          <w:tcPr>
            <w:tcW w:w="5000" w:type="pct"/>
            <w:gridSpan w:val="6"/>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1BCA4032" w14:textId="77777777" w:rsidR="00FF09A6" w:rsidRPr="00433874" w:rsidRDefault="00D72D24" w:rsidP="00FF09A6">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 Способен профессионально толковать нормы права</w:t>
            </w:r>
          </w:p>
          <w:p w14:paraId="390D77EF" w14:textId="77777777" w:rsidR="00576BCA" w:rsidRPr="00433874" w:rsidRDefault="00576BCA" w:rsidP="00576BCA">
            <w:pPr>
              <w:spacing w:after="0" w:line="240" w:lineRule="auto"/>
              <w:jc w:val="center"/>
              <w:rPr>
                <w:rFonts w:ascii="Times New Roman" w:hAnsi="Times New Roman" w:cs="Times New Roman"/>
                <w:b/>
                <w:color w:val="000000"/>
                <w:sz w:val="24"/>
                <w:szCs w:val="24"/>
              </w:rPr>
            </w:pPr>
          </w:p>
        </w:tc>
      </w:tr>
      <w:tr w:rsidR="00855332" w:rsidRPr="00433874" w14:paraId="636EE4D5" w14:textId="77777777" w:rsidTr="009F784F">
        <w:trPr>
          <w:trHeight w:hRule="exact" w:val="378"/>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BF9975" w14:textId="77777777" w:rsidR="00FF09A6" w:rsidRPr="00433874" w:rsidRDefault="00D72D24" w:rsidP="00FF09A6">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31488DFA" w14:textId="77777777" w:rsidTr="00D72D24">
        <w:trPr>
          <w:trHeight w:hRule="exact" w:val="307"/>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DBC96" w14:textId="77777777" w:rsidR="00FF09A6" w:rsidRPr="00433874" w:rsidRDefault="00D72D24" w:rsidP="00FF09A6">
            <w:pPr>
              <w:spacing w:after="0" w:line="240" w:lineRule="auto"/>
              <w:jc w:val="both"/>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основные способы толкования правовых норм</w:t>
            </w:r>
          </w:p>
        </w:tc>
      </w:tr>
      <w:tr w:rsidR="00855332" w:rsidRPr="00433874" w14:paraId="03E10396" w14:textId="77777777" w:rsidTr="009F784F">
        <w:trPr>
          <w:trHeight w:hRule="exact" w:val="403"/>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7B6E3C" w14:textId="77777777" w:rsidR="00FF09A6" w:rsidRPr="00433874" w:rsidRDefault="00D72D24" w:rsidP="00FF09A6">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толковать правовые нормы</w:t>
            </w:r>
          </w:p>
          <w:p w14:paraId="6540D966" w14:textId="77777777" w:rsidR="00FF09A6" w:rsidRPr="00433874" w:rsidRDefault="00FF09A6" w:rsidP="00FF09A6">
            <w:pPr>
              <w:spacing w:after="0" w:line="240" w:lineRule="auto"/>
              <w:jc w:val="both"/>
              <w:rPr>
                <w:sz w:val="24"/>
                <w:szCs w:val="24"/>
              </w:rPr>
            </w:pPr>
          </w:p>
        </w:tc>
      </w:tr>
      <w:tr w:rsidR="00855332" w:rsidRPr="00433874" w14:paraId="183EC79F" w14:textId="77777777" w:rsidTr="009F784F">
        <w:trPr>
          <w:trHeight w:hRule="exact" w:val="383"/>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349B0" w14:textId="77777777" w:rsidR="00FF09A6" w:rsidRPr="00433874" w:rsidRDefault="00D72D24" w:rsidP="00FF09A6">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rPr>
              <w:t>навыками толкования правовых норм применительно к конкретной ситуации</w:t>
            </w:r>
          </w:p>
        </w:tc>
      </w:tr>
      <w:tr w:rsidR="00855332" w:rsidRPr="00433874" w14:paraId="3FDF1138" w14:textId="77777777" w:rsidTr="00240E30">
        <w:trPr>
          <w:trHeight w:hRule="exact" w:val="329"/>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7CDAB4" w14:textId="77777777" w:rsidR="00FF09A6" w:rsidRPr="00433874" w:rsidRDefault="00D72D24" w:rsidP="00D3065D">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 xml:space="preserve">умение </w:t>
            </w:r>
            <w:r w:rsidR="00D3065D" w:rsidRPr="00433874">
              <w:rPr>
                <w:rFonts w:ascii="Times New Roman" w:hAnsi="Times New Roman" w:cs="Times New Roman"/>
                <w:color w:val="000000"/>
                <w:sz w:val="24"/>
                <w:szCs w:val="24"/>
              </w:rPr>
              <w:t>применять различные способы толкования правовых норм</w:t>
            </w:r>
          </w:p>
        </w:tc>
      </w:tr>
      <w:tr w:rsidR="00855332" w:rsidRPr="00433874" w14:paraId="74F18E44" w14:textId="77777777" w:rsidTr="00B1196A">
        <w:trPr>
          <w:trHeight w:hRule="exact" w:val="299"/>
        </w:trPr>
        <w:tc>
          <w:tcPr>
            <w:tcW w:w="11" w:type="pct"/>
          </w:tcPr>
          <w:p w14:paraId="6BA46569" w14:textId="77777777" w:rsidR="00FF09A6" w:rsidRPr="00433874" w:rsidRDefault="00FF09A6" w:rsidP="00FF09A6">
            <w:pPr>
              <w:rPr>
                <w:sz w:val="24"/>
                <w:szCs w:val="24"/>
              </w:rPr>
            </w:pPr>
          </w:p>
        </w:tc>
        <w:tc>
          <w:tcPr>
            <w:tcW w:w="4989" w:type="pct"/>
            <w:gridSpan w:val="5"/>
          </w:tcPr>
          <w:p w14:paraId="1CD365B5" w14:textId="77777777" w:rsidR="00FF09A6" w:rsidRPr="00433874" w:rsidRDefault="00FF09A6" w:rsidP="00FF09A6">
            <w:pPr>
              <w:rPr>
                <w:sz w:val="24"/>
                <w:szCs w:val="24"/>
              </w:rPr>
            </w:pPr>
          </w:p>
        </w:tc>
      </w:tr>
      <w:tr w:rsidR="00855332" w:rsidRPr="00433874" w14:paraId="7DF55B8B" w14:textId="77777777" w:rsidTr="00FF09A6">
        <w:trPr>
          <w:trHeight w:hRule="exact" w:val="676"/>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BCBC6" w14:textId="77777777" w:rsidR="00FF09A6" w:rsidRPr="00433874" w:rsidRDefault="00D72D24" w:rsidP="00FF09A6">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6AC89B41" w14:textId="77777777" w:rsidTr="00FF09A6">
        <w:trPr>
          <w:trHeight w:hRule="exact" w:val="418"/>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C5E3FF" w14:textId="77777777" w:rsidR="00FF09A6" w:rsidRPr="00433874" w:rsidRDefault="00D72D24" w:rsidP="00FF09A6">
            <w:pPr>
              <w:spacing w:after="0" w:line="240" w:lineRule="auto"/>
              <w:jc w:val="both"/>
              <w:rPr>
                <w:sz w:val="24"/>
                <w:szCs w:val="24"/>
              </w:rPr>
            </w:pPr>
            <w:r w:rsidRPr="00433874">
              <w:rPr>
                <w:rFonts w:ascii="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lang w:bidi="hi-IN"/>
              </w:rPr>
              <w:t>состав правовой нормы</w:t>
            </w:r>
          </w:p>
        </w:tc>
      </w:tr>
      <w:tr w:rsidR="00855332" w:rsidRPr="00433874" w14:paraId="67EF30F2" w14:textId="77777777" w:rsidTr="003F6C32">
        <w:trPr>
          <w:trHeight w:hRule="exact" w:val="358"/>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F902DA" w14:textId="77777777" w:rsidR="00FF09A6" w:rsidRPr="00433874" w:rsidRDefault="00D72D24" w:rsidP="00FF09A6">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ascii="Times New Roman" w:eastAsia="Times New Roman" w:hAnsi="Times New Roman" w:cs="Times New Roman"/>
                <w:bCs/>
                <w:kern w:val="1"/>
                <w:sz w:val="24"/>
                <w:szCs w:val="24"/>
                <w:lang w:bidi="hi-IN"/>
              </w:rPr>
              <w:t>разъяснять состав правовой нормы</w:t>
            </w:r>
          </w:p>
        </w:tc>
      </w:tr>
      <w:tr w:rsidR="00855332" w:rsidRPr="00433874" w14:paraId="4B37EC7F" w14:textId="77777777" w:rsidTr="009F784F">
        <w:trPr>
          <w:trHeight w:hRule="exact" w:val="381"/>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5A641" w14:textId="77777777" w:rsidR="00FF09A6" w:rsidRPr="00433874" w:rsidRDefault="00D72D24" w:rsidP="00FF09A6">
            <w:pPr>
              <w:spacing w:after="0" w:line="240" w:lineRule="auto"/>
              <w:jc w:val="both"/>
              <w:rPr>
                <w:sz w:val="24"/>
                <w:szCs w:val="24"/>
              </w:rPr>
            </w:pPr>
            <w:r w:rsidRPr="00433874">
              <w:rPr>
                <w:rFonts w:ascii="Times New Roman" w:hAnsi="Times New Roman" w:cs="Times New Roman"/>
                <w:b/>
                <w:color w:val="000000"/>
                <w:sz w:val="24"/>
                <w:szCs w:val="24"/>
              </w:rPr>
              <w:t xml:space="preserve">Владеть: </w:t>
            </w:r>
            <w:r w:rsidRPr="00433874">
              <w:rPr>
                <w:rFonts w:ascii="Times New Roman" w:eastAsia="Times New Roman" w:hAnsi="Times New Roman" w:cs="Times New Roman"/>
                <w:bCs/>
                <w:kern w:val="1"/>
                <w:sz w:val="24"/>
                <w:szCs w:val="24"/>
                <w:lang w:bidi="hi-IN"/>
              </w:rPr>
              <w:t>навыками анализа правоотношений в соответствии с правовыми нормами</w:t>
            </w:r>
          </w:p>
        </w:tc>
      </w:tr>
      <w:tr w:rsidR="00855332" w:rsidRPr="00433874" w14:paraId="1C853AAD" w14:textId="77777777" w:rsidTr="003F6C32">
        <w:trPr>
          <w:trHeight w:hRule="exact" w:val="710"/>
        </w:trPr>
        <w:tc>
          <w:tcPr>
            <w:tcW w:w="5000" w:type="pct"/>
            <w:gridSpan w:val="6"/>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B7898A8" w14:textId="77777777" w:rsidR="00FF09A6" w:rsidRPr="00433874" w:rsidRDefault="00D72D24" w:rsidP="00D3065D">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D3065D" w:rsidRPr="00433874">
              <w:rPr>
                <w:rFonts w:ascii="Times New Roman" w:hAnsi="Times New Roman" w:cs="Times New Roman"/>
                <w:color w:val="000000"/>
                <w:sz w:val="24"/>
                <w:szCs w:val="24"/>
              </w:rPr>
              <w:t>способность грамотно разъяснять состав правовой нормы применительно к правоотношениям, на которые она направлена</w:t>
            </w:r>
          </w:p>
        </w:tc>
      </w:tr>
      <w:tr w:rsidR="00855332" w:rsidRPr="00433874" w14:paraId="45993F18" w14:textId="77777777" w:rsidTr="00D3065D">
        <w:trPr>
          <w:trHeight w:hRule="exact" w:val="380"/>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01229B" w14:textId="77777777" w:rsidR="00D3065D" w:rsidRPr="00433874" w:rsidRDefault="00D72D24" w:rsidP="00D3065D">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293C5360" w14:textId="77777777" w:rsidTr="00D3065D">
        <w:trPr>
          <w:trHeight w:hRule="exact" w:val="427"/>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164AB2" w14:textId="77777777" w:rsidR="00D3065D" w:rsidRPr="00433874" w:rsidRDefault="00D72D24" w:rsidP="00D3065D">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531831FE" w14:textId="77777777" w:rsidTr="00B1196A">
        <w:trPr>
          <w:trHeight w:hRule="exact" w:val="445"/>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575302" w14:textId="77777777" w:rsidR="00D3065D" w:rsidRPr="00433874" w:rsidRDefault="00D72D24" w:rsidP="00D3065D">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1"/>
                <w:sz w:val="24"/>
                <w:szCs w:val="24"/>
                <w:lang w:bidi="hi-IN"/>
              </w:rPr>
              <w:t xml:space="preserve"> понимать сущность нормативного правового акта</w:t>
            </w:r>
          </w:p>
        </w:tc>
      </w:tr>
      <w:tr w:rsidR="00855332" w:rsidRPr="00433874" w14:paraId="342448F5" w14:textId="77777777" w:rsidTr="00B1196A">
        <w:trPr>
          <w:trHeight w:hRule="exact" w:val="422"/>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2B4F0" w14:textId="77777777" w:rsidR="00D3065D" w:rsidRPr="00433874" w:rsidRDefault="00D72D24" w:rsidP="00D3065D">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eastAsia="Times New Roman" w:hAnsi="Times New Roman" w:cs="Times New Roman"/>
                <w:bCs/>
                <w:kern w:val="1"/>
                <w:sz w:val="24"/>
                <w:szCs w:val="24"/>
                <w:lang w:bidi="hi-IN"/>
              </w:rPr>
              <w:t xml:space="preserve"> навыками интерпретации содержание нормативного правового акта</w:t>
            </w:r>
          </w:p>
        </w:tc>
      </w:tr>
      <w:tr w:rsidR="00855332" w:rsidRPr="00433874" w14:paraId="49CB6149" w14:textId="77777777" w:rsidTr="00811167">
        <w:trPr>
          <w:trHeight w:hRule="exact" w:val="705"/>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FBCD0" w14:textId="77777777" w:rsidR="00D3065D" w:rsidRPr="00433874" w:rsidRDefault="00D72D24" w:rsidP="00D3065D">
            <w:pPr>
              <w:spacing w:after="0" w:line="240" w:lineRule="auto"/>
              <w:jc w:val="both"/>
              <w:rPr>
                <w:rFonts w:ascii="Times New Roman" w:hAnsi="Times New Roman" w:cs="Times New Roman"/>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color w:val="000000"/>
                <w:sz w:val="24"/>
                <w:szCs w:val="24"/>
              </w:rPr>
              <w:t xml:space="preserve"> способность интерпретировать содержание нормативного правового акта</w:t>
            </w:r>
          </w:p>
        </w:tc>
      </w:tr>
    </w:tbl>
    <w:p w14:paraId="1A6012C0"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6B762380"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2E3CC4F6"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059C8B9" w14:textId="77777777" w:rsidTr="00D72D24">
        <w:trPr>
          <w:trHeight w:hRule="exact" w:val="53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C5CD4BA" w14:textId="77777777" w:rsidR="00922E81" w:rsidRPr="00433874" w:rsidRDefault="00D72D24" w:rsidP="00922E81">
            <w:pPr>
              <w:spacing w:after="0" w:line="240" w:lineRule="auto"/>
              <w:jc w:val="center"/>
              <w:rPr>
                <w:rFonts w:ascii="Times New Roman" w:hAnsi="Times New Roman" w:cs="Times New Roman"/>
                <w:b/>
                <w:color w:val="000000"/>
              </w:rPr>
            </w:pPr>
            <w:r w:rsidRPr="00433874">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0C03190E"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64370" w14:textId="77777777" w:rsidR="00922E81" w:rsidRPr="00433874" w:rsidRDefault="00D72D24" w:rsidP="00922E81">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sz w:val="24"/>
                <w:szCs w:val="24"/>
              </w:rPr>
              <w:t>основы антикоррупционного поведения</w:t>
            </w:r>
          </w:p>
          <w:p w14:paraId="0705FE8D" w14:textId="77777777" w:rsidR="00922E81" w:rsidRPr="00433874" w:rsidRDefault="00922E81" w:rsidP="00922E81">
            <w:pPr>
              <w:spacing w:before="75" w:after="80" w:line="240" w:lineRule="auto"/>
              <w:ind w:left="150" w:right="75"/>
              <w:jc w:val="both"/>
              <w:rPr>
                <w:rFonts w:ascii="Verdana" w:eastAsia="Times New Roman" w:hAnsi="Verdana" w:cs="Times New Roman"/>
              </w:rPr>
            </w:pPr>
          </w:p>
        </w:tc>
      </w:tr>
      <w:tr w:rsidR="00855332" w:rsidRPr="00433874" w14:paraId="7F7A90D2" w14:textId="77777777" w:rsidTr="00E83BFB">
        <w:trPr>
          <w:trHeight w:hRule="exact" w:val="2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4D98B" w14:textId="77777777" w:rsidR="00922E81" w:rsidRPr="00433874" w:rsidRDefault="00D72D24" w:rsidP="00922E81">
            <w:pPr>
              <w:spacing w:after="0" w:line="240" w:lineRule="auto"/>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демонстрировать нетерпимое отношение к коррупционному поведению</w:t>
            </w:r>
          </w:p>
        </w:tc>
      </w:tr>
      <w:tr w:rsidR="00855332" w:rsidRPr="00433874" w14:paraId="14AB7DAA" w14:textId="77777777" w:rsidTr="00E83BFB">
        <w:trPr>
          <w:trHeight w:hRule="exact" w:val="5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12B4B6" w14:textId="77777777" w:rsidR="00922E81" w:rsidRPr="00433874" w:rsidRDefault="00D72D24" w:rsidP="00E83BFB">
            <w:pPr>
              <w:spacing w:after="0" w:line="240" w:lineRule="auto"/>
              <w:rPr>
                <w:rFonts w:ascii="Verdana" w:eastAsia="Times New Roman" w:hAnsi="Verdana" w:cs="Times New Roman"/>
              </w:rPr>
            </w:pPr>
            <w:r w:rsidRPr="00E83BFB">
              <w:rPr>
                <w:rFonts w:ascii="Times New Roman" w:hAnsi="Times New Roman" w:cs="Times New Roman"/>
                <w:b/>
                <w:color w:val="000000"/>
                <w:sz w:val="24"/>
                <w:szCs w:val="24"/>
              </w:rPr>
              <w:t>Владеть</w:t>
            </w:r>
            <w:r w:rsidRPr="00433874">
              <w:rPr>
                <w:rFonts w:ascii="Times New Roman" w:eastAsia="Times New Roman" w:hAnsi="Times New Roman" w:cs="Times New Roman"/>
                <w:b/>
                <w:color w:val="000000"/>
                <w:sz w:val="24"/>
                <w:szCs w:val="24"/>
              </w:rPr>
              <w:t>:</w:t>
            </w:r>
            <w:r w:rsidRPr="00433874">
              <w:rPr>
                <w:rFonts w:ascii="Verdana" w:eastAsia="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навыками решения конкретных профессиональных задач противодействия коррупции</w:t>
            </w:r>
          </w:p>
        </w:tc>
      </w:tr>
      <w:tr w:rsidR="00855332" w:rsidRPr="00433874" w14:paraId="3E9B4A6C" w14:textId="77777777" w:rsidTr="00D72D24">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0AA8B" w14:textId="77777777" w:rsidR="00922E81" w:rsidRPr="00433874" w:rsidRDefault="00D72D24" w:rsidP="009F784F">
            <w:pPr>
              <w:spacing w:before="75" w:after="80" w:line="240" w:lineRule="auto"/>
              <w:ind w:right="75"/>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sz w:val="24"/>
                <w:szCs w:val="24"/>
              </w:rPr>
              <w:t>Показатель оценивания</w:t>
            </w:r>
            <w:r w:rsidRPr="00433874">
              <w:rPr>
                <w:rFonts w:ascii="Times New Roman" w:eastAsia="Times New Roman" w:hAnsi="Times New Roman" w:cs="Times New Roman"/>
                <w:bCs/>
                <w:color w:val="000000"/>
                <w:sz w:val="24"/>
                <w:szCs w:val="24"/>
              </w:rPr>
              <w:t>: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6682E65A"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6CBF1B9" w14:textId="77777777" w:rsidR="0040436D" w:rsidRPr="00433874" w:rsidRDefault="00D72D24" w:rsidP="00E83BFB">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31" w:name="_Hlk162433456_2_0"/>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190516AF" w14:textId="77777777" w:rsidR="0040436D" w:rsidRPr="00433874" w:rsidRDefault="00D72D24" w:rsidP="0040436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31"/>
    <w:p w14:paraId="7343EE32" w14:textId="77777777" w:rsidR="00EA0CFF" w:rsidRPr="00433874" w:rsidRDefault="00D72D24" w:rsidP="00EA0CFF">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 признакам объективной стороны относится:</w:t>
      </w:r>
    </w:p>
    <w:p w14:paraId="1015DDF7" w14:textId="77777777" w:rsidR="00EA0CFF" w:rsidRPr="00433874" w:rsidRDefault="00D72D24">
      <w:pPr>
        <w:numPr>
          <w:ilvl w:val="0"/>
          <w:numId w:val="8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деяние</w:t>
      </w:r>
    </w:p>
    <w:p w14:paraId="31F1127D" w14:textId="77777777" w:rsidR="00EA0CFF" w:rsidRPr="00433874" w:rsidRDefault="00D72D24">
      <w:pPr>
        <w:numPr>
          <w:ilvl w:val="0"/>
          <w:numId w:val="8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предмет преступления</w:t>
      </w:r>
    </w:p>
    <w:p w14:paraId="085F2360" w14:textId="77777777" w:rsidR="00EA0CFF" w:rsidRPr="00433874" w:rsidRDefault="00D72D24">
      <w:pPr>
        <w:numPr>
          <w:ilvl w:val="0"/>
          <w:numId w:val="8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мотив</w:t>
      </w:r>
    </w:p>
    <w:p w14:paraId="44DCC4CF" w14:textId="77777777" w:rsidR="00EA0CFF" w:rsidRPr="00433874" w:rsidRDefault="00D72D24">
      <w:pPr>
        <w:numPr>
          <w:ilvl w:val="0"/>
          <w:numId w:val="8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все вышеперечисленное</w:t>
      </w:r>
    </w:p>
    <w:p w14:paraId="47981301" w14:textId="77777777" w:rsidR="0040436D" w:rsidRPr="00433874" w:rsidRDefault="0040436D" w:rsidP="0040436D">
      <w:pPr>
        <w:shd w:val="clear" w:color="auto" w:fill="FFFFFF"/>
        <w:spacing w:after="0" w:line="240" w:lineRule="auto"/>
        <w:ind w:left="720"/>
        <w:contextualSpacing/>
        <w:jc w:val="both"/>
        <w:rPr>
          <w:rFonts w:ascii="Times New Roman" w:eastAsia="Times New Roman" w:hAnsi="Times New Roman" w:cs="Times New Roman"/>
          <w:bCs/>
          <w:sz w:val="24"/>
          <w:szCs w:val="24"/>
          <w:lang w:eastAsia="en-US"/>
        </w:rPr>
      </w:pPr>
    </w:p>
    <w:p w14:paraId="71AFDAD8" w14:textId="77777777" w:rsidR="009D2BDF" w:rsidRPr="00433874" w:rsidRDefault="009D2BDF" w:rsidP="00E83BF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6B8C67"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3D7431D" w14:textId="77777777" w:rsidR="00EA0CFF" w:rsidRPr="00433874" w:rsidRDefault="00D72D24" w:rsidP="00EA0CFF">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В формальном составе преступления к числу обязательных признаков объективной стороны состава преступления относятся...</w:t>
      </w:r>
    </w:p>
    <w:p w14:paraId="74365DFD" w14:textId="77777777" w:rsidR="00EA0CFF" w:rsidRPr="00433874" w:rsidRDefault="00D72D24">
      <w:pPr>
        <w:numPr>
          <w:ilvl w:val="0"/>
          <w:numId w:val="8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деяние (действие или бездействие)</w:t>
      </w:r>
    </w:p>
    <w:p w14:paraId="64C0A46D" w14:textId="77777777" w:rsidR="00EA0CFF" w:rsidRPr="00433874" w:rsidRDefault="00D72D24">
      <w:pPr>
        <w:numPr>
          <w:ilvl w:val="0"/>
          <w:numId w:val="8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деяние и преступные последствия</w:t>
      </w:r>
    </w:p>
    <w:p w14:paraId="4D70CAA1" w14:textId="77777777" w:rsidR="00EA0CFF" w:rsidRPr="00433874" w:rsidRDefault="00D72D24">
      <w:pPr>
        <w:numPr>
          <w:ilvl w:val="0"/>
          <w:numId w:val="8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деяние, преступные последствия и причинно-следственная связь</w:t>
      </w:r>
    </w:p>
    <w:p w14:paraId="7B1A64F1" w14:textId="77777777" w:rsidR="00EA0CFF" w:rsidRPr="00433874" w:rsidRDefault="00D72D24">
      <w:pPr>
        <w:numPr>
          <w:ilvl w:val="0"/>
          <w:numId w:val="8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преступные последствия</w:t>
      </w:r>
    </w:p>
    <w:p w14:paraId="03FEA055" w14:textId="77777777" w:rsidR="0040436D" w:rsidRPr="00433874" w:rsidRDefault="0040436D" w:rsidP="0040436D">
      <w:pPr>
        <w:widowControl w:val="0"/>
        <w:autoSpaceDE w:val="0"/>
        <w:autoSpaceDN w:val="0"/>
        <w:adjustRightInd w:val="0"/>
        <w:spacing w:after="0" w:line="240" w:lineRule="auto"/>
        <w:ind w:left="360"/>
        <w:rPr>
          <w:rFonts w:ascii="Times New Roman" w:hAnsi="Times New Roman" w:cs="Times New Roman"/>
          <w:b/>
          <w:sz w:val="24"/>
          <w:szCs w:val="24"/>
        </w:rPr>
      </w:pPr>
    </w:p>
    <w:p w14:paraId="3A7E4637" w14:textId="77777777" w:rsidR="009D2BDF" w:rsidRPr="00433874" w:rsidRDefault="009D2BDF" w:rsidP="00E83BF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588047" w14:textId="77777777" w:rsidR="009D2BDF" w:rsidRPr="00433874" w:rsidRDefault="009D2BDF" w:rsidP="009D2BD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906A49A" w14:textId="77777777" w:rsidR="00EA0CFF" w:rsidRPr="00433874" w:rsidRDefault="00D72D24" w:rsidP="00EA0CFF">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Обратная сила уголовного закона возникает в случаях:</w:t>
      </w:r>
    </w:p>
    <w:p w14:paraId="4EE57D37" w14:textId="77777777" w:rsidR="00EA0CFF" w:rsidRPr="00433874" w:rsidRDefault="00D72D24"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A. во всех без исключения после принятия нового закона </w:t>
      </w:r>
    </w:p>
    <w:p w14:paraId="55017594" w14:textId="77777777" w:rsidR="00EA0CFF" w:rsidRPr="00433874" w:rsidRDefault="00D72D24"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указанных в других законодательных актах </w:t>
      </w:r>
    </w:p>
    <w:p w14:paraId="34089D5C" w14:textId="77777777" w:rsidR="00EA0CFF" w:rsidRPr="00433874" w:rsidRDefault="00D72D24"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когда новый закон усиливает ответственность и наказание </w:t>
      </w:r>
    </w:p>
    <w:p w14:paraId="4989B028" w14:textId="77777777" w:rsidR="00EA0CFF" w:rsidRPr="00433874" w:rsidRDefault="00D72D24"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когда устраняет преступность или наказуемость деяния, смягчает наказание ответственность или иным образом улучшает положение лица, совершившего преступление</w:t>
      </w:r>
    </w:p>
    <w:p w14:paraId="7264C6CB" w14:textId="77777777" w:rsidR="0040436D" w:rsidRPr="00433874" w:rsidRDefault="0040436D" w:rsidP="00E27AD5">
      <w:pPr>
        <w:spacing w:after="0" w:line="240" w:lineRule="auto"/>
        <w:rPr>
          <w:rFonts w:ascii="Times New Roman" w:hAnsi="Times New Roman" w:cs="Times New Roman"/>
          <w:b/>
          <w:sz w:val="24"/>
          <w:szCs w:val="24"/>
        </w:rPr>
      </w:pPr>
    </w:p>
    <w:p w14:paraId="1F2B3B74" w14:textId="77777777" w:rsidR="0040436D" w:rsidRPr="00433874" w:rsidRDefault="00D72D24" w:rsidP="0040436D">
      <w:pPr>
        <w:shd w:val="clear" w:color="auto" w:fill="FFFFFF"/>
        <w:spacing w:after="0" w:line="240" w:lineRule="auto"/>
        <w:jc w:val="both"/>
        <w:rPr>
          <w:rFonts w:ascii="Times New Roman" w:hAnsi="Times New Roman" w:cs="Times New Roman"/>
          <w:b/>
          <w:sz w:val="24"/>
          <w:szCs w:val="24"/>
        </w:rPr>
      </w:pPr>
      <w:bookmarkStart w:id="432" w:name="_Hlk162432964_1_0"/>
      <w:r w:rsidRPr="00433874">
        <w:rPr>
          <w:rFonts w:ascii="Times New Roman" w:hAnsi="Times New Roman" w:cs="Times New Roman"/>
          <w:b/>
          <w:sz w:val="24"/>
          <w:szCs w:val="24"/>
        </w:rPr>
        <w:t xml:space="preserve">4. </w:t>
      </w:r>
      <w:bookmarkStart w:id="433" w:name="_Hlk162433553_2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894A595" w14:textId="77777777" w:rsidR="0040436D" w:rsidRPr="00433874" w:rsidRDefault="00D72D24" w:rsidP="0040436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32"/>
    <w:bookmarkEnd w:id="433"/>
    <w:p w14:paraId="59A13A2A" w14:textId="77777777" w:rsidR="00F154ED" w:rsidRPr="00433874" w:rsidRDefault="00F154ED" w:rsidP="00F154ED">
      <w:pPr>
        <w:spacing w:after="0" w:line="240" w:lineRule="auto"/>
        <w:ind w:left="720"/>
        <w:rPr>
          <w:rFonts w:ascii="Times New Roman" w:hAnsi="Times New Roman" w:cs="Times New Roman"/>
          <w:b/>
          <w:sz w:val="24"/>
          <w:szCs w:val="24"/>
        </w:rPr>
      </w:pPr>
    </w:p>
    <w:tbl>
      <w:tblPr>
        <w:tblStyle w:val="TableGrid3"/>
        <w:tblW w:w="4946" w:type="pct"/>
        <w:tblLook w:val="04A0" w:firstRow="1" w:lastRow="0" w:firstColumn="1" w:lastColumn="0" w:noHBand="0" w:noVBand="1"/>
      </w:tblPr>
      <w:tblGrid>
        <w:gridCol w:w="3133"/>
        <w:gridCol w:w="563"/>
        <w:gridCol w:w="6051"/>
      </w:tblGrid>
      <w:tr w:rsidR="00855332" w:rsidRPr="00433874" w14:paraId="4A22500C" w14:textId="77777777" w:rsidTr="00076F86">
        <w:tc>
          <w:tcPr>
            <w:tcW w:w="1607" w:type="pct"/>
          </w:tcPr>
          <w:p w14:paraId="194152D3" w14:textId="77777777" w:rsidR="000F3BE9" w:rsidRPr="00433874" w:rsidRDefault="00D72D24" w:rsidP="000F3BE9">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93" w:type="pct"/>
            <w:gridSpan w:val="2"/>
          </w:tcPr>
          <w:p w14:paraId="7A131BE6" w14:textId="77777777" w:rsidR="000F3BE9" w:rsidRPr="00433874" w:rsidRDefault="00D72D24" w:rsidP="000F3BE9">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133CC30B" w14:textId="77777777" w:rsidTr="00076F86">
        <w:tc>
          <w:tcPr>
            <w:tcW w:w="1607" w:type="pct"/>
          </w:tcPr>
          <w:p w14:paraId="2165C230" w14:textId="77777777" w:rsidR="000F3BE9" w:rsidRPr="00433874" w:rsidRDefault="00D72D24">
            <w:pPr>
              <w:numPr>
                <w:ilvl w:val="0"/>
                <w:numId w:val="86"/>
              </w:numPr>
              <w:tabs>
                <w:tab w:val="left" w:pos="330"/>
              </w:tabs>
              <w:ind w:left="447" w:hanging="414"/>
              <w:rPr>
                <w:rFonts w:ascii="Times New Roman" w:hAnsi="Times New Roman" w:cs="Times New Roman"/>
                <w:b/>
                <w:sz w:val="24"/>
                <w:szCs w:val="24"/>
              </w:rPr>
            </w:pPr>
            <w:r w:rsidRPr="00433874">
              <w:rPr>
                <w:rFonts w:ascii="Times New Roman" w:hAnsi="Times New Roman" w:cs="Times New Roman"/>
                <w:b/>
                <w:sz w:val="24"/>
                <w:szCs w:val="24"/>
              </w:rPr>
              <w:t>Принцип законности</w:t>
            </w:r>
          </w:p>
        </w:tc>
        <w:tc>
          <w:tcPr>
            <w:tcW w:w="289" w:type="pct"/>
          </w:tcPr>
          <w:p w14:paraId="57D77F82" w14:textId="77777777" w:rsidR="000F3BE9" w:rsidRPr="00433874" w:rsidRDefault="00D72D24" w:rsidP="00996DF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04" w:type="pct"/>
          </w:tcPr>
          <w:p w14:paraId="0143706D" w14:textId="77777777" w:rsidR="000F3BE9" w:rsidRPr="00433874" w:rsidRDefault="00D72D24" w:rsidP="00996DF8">
            <w:pPr>
              <w:jc w:val="both"/>
              <w:rPr>
                <w:rFonts w:ascii="Times New Roman" w:hAnsi="Times New Roman" w:cs="Times New Roman"/>
                <w:sz w:val="24"/>
                <w:szCs w:val="24"/>
              </w:rPr>
            </w:pPr>
            <w:r w:rsidRPr="00433874">
              <w:rPr>
                <w:rFonts w:ascii="Times New Roman" w:hAnsi="Times New Roman" w:cs="Times New Roman"/>
                <w:sz w:val="24"/>
                <w:szCs w:val="24"/>
              </w:rPr>
              <w:t>означает, что лицо подлежит уголовной ответственности только за те общественно опасные деяния и последствия этих деяний, в отношении которых установлена его вина</w:t>
            </w:r>
          </w:p>
        </w:tc>
      </w:tr>
      <w:tr w:rsidR="00855332" w:rsidRPr="00433874" w14:paraId="48066E81" w14:textId="77777777" w:rsidTr="00076F86">
        <w:tc>
          <w:tcPr>
            <w:tcW w:w="1607" w:type="pct"/>
          </w:tcPr>
          <w:p w14:paraId="1D132E61" w14:textId="77777777" w:rsidR="000F3BE9" w:rsidRPr="00433874" w:rsidRDefault="00D72D24">
            <w:pPr>
              <w:numPr>
                <w:ilvl w:val="0"/>
                <w:numId w:val="86"/>
              </w:numPr>
              <w:tabs>
                <w:tab w:val="left" w:pos="330"/>
              </w:tabs>
              <w:ind w:left="447" w:hanging="414"/>
              <w:rPr>
                <w:rFonts w:ascii="Times New Roman" w:hAnsi="Times New Roman" w:cs="Times New Roman"/>
                <w:b/>
                <w:sz w:val="24"/>
                <w:szCs w:val="24"/>
              </w:rPr>
            </w:pPr>
            <w:r w:rsidRPr="00433874">
              <w:rPr>
                <w:rFonts w:ascii="Times New Roman" w:hAnsi="Times New Roman" w:cs="Times New Roman"/>
                <w:b/>
                <w:sz w:val="24"/>
                <w:szCs w:val="24"/>
              </w:rPr>
              <w:t>Принцип равенства граждан перед законом</w:t>
            </w:r>
          </w:p>
        </w:tc>
        <w:tc>
          <w:tcPr>
            <w:tcW w:w="289" w:type="pct"/>
          </w:tcPr>
          <w:p w14:paraId="03E6F2C1" w14:textId="77777777" w:rsidR="000F3BE9" w:rsidRPr="00433874" w:rsidRDefault="00D72D24" w:rsidP="00996DF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04" w:type="pct"/>
          </w:tcPr>
          <w:p w14:paraId="4DFB9816" w14:textId="77777777" w:rsidR="000F3BE9" w:rsidRPr="00433874" w:rsidRDefault="00D72D24" w:rsidP="00996DF8">
            <w:pPr>
              <w:jc w:val="both"/>
              <w:rPr>
                <w:rFonts w:ascii="Times New Roman" w:hAnsi="Times New Roman" w:cs="Times New Roman"/>
              </w:rPr>
            </w:pPr>
            <w:r w:rsidRPr="00433874">
              <w:rPr>
                <w:rFonts w:ascii="Times New Roman" w:hAnsi="Times New Roman" w:cs="Times New Roman"/>
              </w:rPr>
              <w:t>означает, что наказание и иные меры уголовно-правового характера, применяемые к лицу, совершившему преступление, должны соответствовать характеру и степени общественной опасности преступления, личности виновного и обстоятельствам его совершения</w:t>
            </w:r>
          </w:p>
        </w:tc>
      </w:tr>
      <w:tr w:rsidR="00855332" w:rsidRPr="00433874" w14:paraId="1B8CA418" w14:textId="77777777" w:rsidTr="00076F86">
        <w:trPr>
          <w:trHeight w:val="809"/>
        </w:trPr>
        <w:tc>
          <w:tcPr>
            <w:tcW w:w="1607" w:type="pct"/>
          </w:tcPr>
          <w:p w14:paraId="39CA193D" w14:textId="77777777" w:rsidR="000F3BE9" w:rsidRPr="00433874" w:rsidRDefault="00D72D24">
            <w:pPr>
              <w:numPr>
                <w:ilvl w:val="0"/>
                <w:numId w:val="86"/>
              </w:numPr>
              <w:tabs>
                <w:tab w:val="left" w:pos="330"/>
              </w:tabs>
              <w:ind w:left="447" w:hanging="414"/>
              <w:rPr>
                <w:rFonts w:ascii="Times New Roman" w:hAnsi="Times New Roman" w:cs="Times New Roman"/>
                <w:b/>
                <w:sz w:val="24"/>
                <w:szCs w:val="24"/>
              </w:rPr>
            </w:pPr>
            <w:r w:rsidRPr="00433874">
              <w:rPr>
                <w:rFonts w:ascii="Times New Roman" w:hAnsi="Times New Roman" w:cs="Times New Roman"/>
                <w:b/>
                <w:sz w:val="24"/>
                <w:szCs w:val="24"/>
              </w:rPr>
              <w:t>Принцип вины</w:t>
            </w:r>
          </w:p>
        </w:tc>
        <w:tc>
          <w:tcPr>
            <w:tcW w:w="289" w:type="pct"/>
          </w:tcPr>
          <w:p w14:paraId="193712DA" w14:textId="77777777" w:rsidR="000F3BE9" w:rsidRPr="00433874" w:rsidRDefault="00D72D24" w:rsidP="00996DF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04" w:type="pct"/>
          </w:tcPr>
          <w:p w14:paraId="70DAF8EE" w14:textId="77777777" w:rsidR="000F3BE9" w:rsidRPr="00433874" w:rsidRDefault="00D72D24" w:rsidP="00996DF8">
            <w:pPr>
              <w:jc w:val="both"/>
              <w:rPr>
                <w:rFonts w:ascii="Times New Roman" w:hAnsi="Times New Roman" w:cs="Times New Roman"/>
                <w:sz w:val="24"/>
                <w:szCs w:val="24"/>
              </w:rPr>
            </w:pPr>
            <w:r w:rsidRPr="00433874">
              <w:rPr>
                <w:rFonts w:ascii="Times New Roman" w:hAnsi="Times New Roman" w:cs="Times New Roman"/>
                <w:sz w:val="24"/>
                <w:szCs w:val="24"/>
              </w:rPr>
              <w:t>означает, что преступность деяния, а также его наказуемость и иные уголовно-правовые последствия определяются только уголовным законом</w:t>
            </w:r>
          </w:p>
        </w:tc>
      </w:tr>
      <w:tr w:rsidR="00855332" w:rsidRPr="00433874" w14:paraId="4DCC72E1" w14:textId="77777777" w:rsidTr="00076F86">
        <w:tc>
          <w:tcPr>
            <w:tcW w:w="1607" w:type="pct"/>
          </w:tcPr>
          <w:p w14:paraId="7D7FFA44" w14:textId="77777777" w:rsidR="000F3BE9" w:rsidRPr="00433874" w:rsidRDefault="00D72D24">
            <w:pPr>
              <w:numPr>
                <w:ilvl w:val="0"/>
                <w:numId w:val="86"/>
              </w:numPr>
              <w:tabs>
                <w:tab w:val="left" w:pos="330"/>
              </w:tabs>
              <w:ind w:left="447" w:hanging="414"/>
              <w:rPr>
                <w:rFonts w:ascii="Times New Roman" w:hAnsi="Times New Roman" w:cs="Times New Roman"/>
                <w:b/>
                <w:sz w:val="24"/>
                <w:szCs w:val="24"/>
              </w:rPr>
            </w:pPr>
            <w:r w:rsidRPr="00433874">
              <w:rPr>
                <w:rFonts w:ascii="Times New Roman" w:hAnsi="Times New Roman" w:cs="Times New Roman"/>
                <w:b/>
                <w:sz w:val="24"/>
                <w:szCs w:val="24"/>
              </w:rPr>
              <w:t>Принцип справедливости</w:t>
            </w:r>
          </w:p>
        </w:tc>
        <w:tc>
          <w:tcPr>
            <w:tcW w:w="289" w:type="pct"/>
          </w:tcPr>
          <w:p w14:paraId="31B102D5" w14:textId="77777777" w:rsidR="000F3BE9" w:rsidRPr="00433874" w:rsidRDefault="00D72D24" w:rsidP="00996DF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04" w:type="pct"/>
          </w:tcPr>
          <w:p w14:paraId="6EC6703B" w14:textId="77777777" w:rsidR="000F3BE9" w:rsidRPr="00433874" w:rsidRDefault="00D72D24" w:rsidP="00996DF8">
            <w:pPr>
              <w:jc w:val="both"/>
              <w:rPr>
                <w:rFonts w:ascii="Times New Roman" w:hAnsi="Times New Roman" w:cs="Times New Roman"/>
                <w:sz w:val="24"/>
                <w:szCs w:val="24"/>
              </w:rPr>
            </w:pPr>
            <w:r w:rsidRPr="00433874">
              <w:rPr>
                <w:rFonts w:ascii="Times New Roman" w:hAnsi="Times New Roman" w:cs="Times New Roman"/>
                <w:sz w:val="24"/>
                <w:szCs w:val="24"/>
              </w:rPr>
              <w:t>означает, что лица, совершившие преступления, подлежат уголовной ответственности независимо от пола, расы, национальности, языка, происхождения, имущественного и должностного положения, места житель</w:t>
            </w:r>
            <w:r w:rsidRPr="00433874">
              <w:rPr>
                <w:rFonts w:ascii="Times New Roman" w:hAnsi="Times New Roman" w:cs="Times New Roman"/>
                <w:sz w:val="24"/>
                <w:szCs w:val="24"/>
              </w:rPr>
              <w:lastRenderedPageBreak/>
              <w:t>ства, отношения к религии, убеждений, принадлежности к общественным объединениям, а также других обстоятельств</w:t>
            </w:r>
          </w:p>
        </w:tc>
      </w:tr>
    </w:tbl>
    <w:p w14:paraId="37600DDC" w14:textId="77777777" w:rsidR="007D6A39" w:rsidRPr="00433874" w:rsidRDefault="007D6A39" w:rsidP="00C9732F">
      <w:pPr>
        <w:spacing w:after="0" w:line="240" w:lineRule="auto"/>
        <w:jc w:val="both"/>
        <w:rPr>
          <w:rFonts w:ascii="Times New Roman" w:hAnsi="Times New Roman" w:cs="Times New Roman"/>
          <w:sz w:val="24"/>
          <w:szCs w:val="24"/>
        </w:rPr>
      </w:pPr>
    </w:p>
    <w:p w14:paraId="7B008EE1" w14:textId="77777777" w:rsidR="000F3BE9" w:rsidRPr="00433874" w:rsidRDefault="00D72D24" w:rsidP="000F3BE9">
      <w:pPr>
        <w:shd w:val="clear" w:color="auto" w:fill="FFFFFF"/>
        <w:spacing w:after="0" w:line="240" w:lineRule="auto"/>
        <w:jc w:val="both"/>
        <w:rPr>
          <w:rFonts w:ascii="Times New Roman" w:hAnsi="Times New Roman" w:cs="Times New Roman"/>
          <w:b/>
          <w:sz w:val="24"/>
          <w:szCs w:val="24"/>
        </w:rPr>
      </w:pPr>
      <w:bookmarkStart w:id="434" w:name="_Hlk162433041_2_0"/>
      <w:bookmarkStart w:id="435" w:name="_Hlk162437915_2"/>
      <w:r w:rsidRPr="00433874">
        <w:rPr>
          <w:rFonts w:ascii="Times New Roman" w:hAnsi="Times New Roman" w:cs="Times New Roman"/>
          <w:b/>
          <w:sz w:val="24"/>
          <w:szCs w:val="24"/>
        </w:rPr>
        <w:t>Запишите выбранные буквы под соответствующими цифрами.</w:t>
      </w:r>
    </w:p>
    <w:bookmarkEnd w:id="434"/>
    <w:p w14:paraId="5F764566" w14:textId="0585B4D4" w:rsidR="000F3BE9" w:rsidRPr="00433874" w:rsidRDefault="000F3BE9" w:rsidP="000F3BE9">
      <w:pPr>
        <w:spacing w:after="0" w:line="240" w:lineRule="auto"/>
        <w:jc w:val="both"/>
        <w:rPr>
          <w:rFonts w:ascii="Times New Roman" w:hAnsi="Times New Roman" w:cs="Times New Roman"/>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13042528" w14:textId="77777777" w:rsidTr="00A64F92">
        <w:tc>
          <w:tcPr>
            <w:tcW w:w="1249" w:type="pct"/>
          </w:tcPr>
          <w:p w14:paraId="5751370A" w14:textId="77777777" w:rsidR="000F3BE9" w:rsidRPr="00433874" w:rsidRDefault="00D72D24" w:rsidP="00A64F92">
            <w:pPr>
              <w:pStyle w:val="a4"/>
              <w:ind w:left="0"/>
              <w:jc w:val="center"/>
              <w:rPr>
                <w:rFonts w:ascii="Times New Roman" w:hAnsi="Times New Roman" w:cs="Times New Roman"/>
                <w:b/>
                <w:sz w:val="24"/>
                <w:szCs w:val="24"/>
              </w:rPr>
            </w:pPr>
            <w:bookmarkStart w:id="436" w:name="_Hlk162862186_1"/>
            <w:r w:rsidRPr="00433874">
              <w:rPr>
                <w:rFonts w:ascii="Times New Roman" w:hAnsi="Times New Roman" w:cs="Times New Roman"/>
                <w:b/>
                <w:sz w:val="24"/>
                <w:szCs w:val="24"/>
              </w:rPr>
              <w:t>1</w:t>
            </w:r>
          </w:p>
        </w:tc>
        <w:tc>
          <w:tcPr>
            <w:tcW w:w="1250" w:type="pct"/>
          </w:tcPr>
          <w:p w14:paraId="61B9646E" w14:textId="77777777" w:rsidR="000F3BE9"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04EBC16" w14:textId="77777777" w:rsidR="000F3BE9"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7924F98" w14:textId="77777777" w:rsidR="000F3BE9"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D3B2F77" w14:textId="77777777" w:rsidTr="00A64F92">
        <w:tc>
          <w:tcPr>
            <w:tcW w:w="1249" w:type="pct"/>
          </w:tcPr>
          <w:p w14:paraId="21122615" w14:textId="16797996" w:rsidR="000F3BE9" w:rsidRPr="00433874" w:rsidRDefault="000F3BE9" w:rsidP="00A64F92">
            <w:pPr>
              <w:pStyle w:val="a4"/>
              <w:ind w:left="0"/>
              <w:jc w:val="center"/>
              <w:rPr>
                <w:rFonts w:ascii="Times New Roman" w:hAnsi="Times New Roman" w:cs="Times New Roman"/>
                <w:b/>
                <w:sz w:val="24"/>
                <w:szCs w:val="24"/>
              </w:rPr>
            </w:pPr>
          </w:p>
        </w:tc>
        <w:tc>
          <w:tcPr>
            <w:tcW w:w="1250" w:type="pct"/>
          </w:tcPr>
          <w:p w14:paraId="504BB018" w14:textId="64AB30BC" w:rsidR="000F3BE9" w:rsidRPr="00433874" w:rsidRDefault="000F3BE9" w:rsidP="00A64F92">
            <w:pPr>
              <w:pStyle w:val="a4"/>
              <w:ind w:left="0"/>
              <w:jc w:val="center"/>
              <w:rPr>
                <w:rFonts w:ascii="Times New Roman" w:hAnsi="Times New Roman" w:cs="Times New Roman"/>
                <w:b/>
                <w:sz w:val="24"/>
                <w:szCs w:val="24"/>
              </w:rPr>
            </w:pPr>
          </w:p>
        </w:tc>
        <w:tc>
          <w:tcPr>
            <w:tcW w:w="1250" w:type="pct"/>
          </w:tcPr>
          <w:p w14:paraId="02AF78F7" w14:textId="6B0CC9EB" w:rsidR="000F3BE9" w:rsidRPr="00433874" w:rsidRDefault="000F3BE9" w:rsidP="00A64F92">
            <w:pPr>
              <w:pStyle w:val="a4"/>
              <w:ind w:left="0"/>
              <w:jc w:val="center"/>
              <w:rPr>
                <w:rFonts w:ascii="Times New Roman" w:hAnsi="Times New Roman" w:cs="Times New Roman"/>
                <w:b/>
                <w:sz w:val="24"/>
                <w:szCs w:val="24"/>
              </w:rPr>
            </w:pPr>
          </w:p>
        </w:tc>
        <w:tc>
          <w:tcPr>
            <w:tcW w:w="1251" w:type="pct"/>
          </w:tcPr>
          <w:p w14:paraId="20C052F4" w14:textId="7576D66B" w:rsidR="000F3BE9" w:rsidRPr="00433874" w:rsidRDefault="000F3BE9" w:rsidP="00A64F92">
            <w:pPr>
              <w:pStyle w:val="a4"/>
              <w:ind w:left="0"/>
              <w:jc w:val="center"/>
              <w:rPr>
                <w:rFonts w:ascii="Times New Roman" w:hAnsi="Times New Roman" w:cs="Times New Roman"/>
                <w:b/>
                <w:sz w:val="24"/>
                <w:szCs w:val="24"/>
              </w:rPr>
            </w:pPr>
          </w:p>
        </w:tc>
      </w:tr>
      <w:bookmarkEnd w:id="435"/>
      <w:bookmarkEnd w:id="436"/>
    </w:tbl>
    <w:p w14:paraId="3298A406" w14:textId="77777777" w:rsidR="00E86BC3" w:rsidRPr="00433874" w:rsidRDefault="00E86BC3" w:rsidP="00C9732F">
      <w:pPr>
        <w:spacing w:after="0" w:line="240" w:lineRule="auto"/>
        <w:jc w:val="both"/>
        <w:rPr>
          <w:rFonts w:ascii="Times New Roman" w:hAnsi="Times New Roman" w:cs="Times New Roman"/>
          <w:sz w:val="24"/>
          <w:szCs w:val="24"/>
        </w:rPr>
      </w:pPr>
    </w:p>
    <w:p w14:paraId="24D95213" w14:textId="74304FC4" w:rsidR="000F3BE9" w:rsidRPr="00433874" w:rsidRDefault="00875825" w:rsidP="00875825">
      <w:pPr>
        <w:shd w:val="clear" w:color="auto" w:fill="FFFFFF"/>
        <w:spacing w:after="0" w:line="240" w:lineRule="auto"/>
        <w:jc w:val="both"/>
        <w:rPr>
          <w:rFonts w:ascii="Times New Roman" w:hAnsi="Times New Roman" w:cs="Times New Roman"/>
          <w:b/>
          <w:sz w:val="24"/>
          <w:szCs w:val="24"/>
        </w:rPr>
      </w:pPr>
      <w:bookmarkStart w:id="437" w:name="_Hlk162440847_0_0"/>
      <w:bookmarkStart w:id="438" w:name="_Hlk162867307_0_0"/>
      <w:r>
        <w:rPr>
          <w:rFonts w:ascii="Times New Roman" w:hAnsi="Times New Roman" w:cs="Times New Roman"/>
          <w:b/>
          <w:bCs/>
          <w:color w:val="000000"/>
          <w:sz w:val="24"/>
          <w:szCs w:val="24"/>
        </w:rPr>
        <w:t xml:space="preserve">       </w:t>
      </w:r>
      <w:r w:rsidR="00D72D24" w:rsidRPr="00433874">
        <w:rPr>
          <w:rFonts w:ascii="Times New Roman" w:hAnsi="Times New Roman" w:cs="Times New Roman"/>
          <w:b/>
          <w:bCs/>
          <w:color w:val="000000"/>
          <w:sz w:val="24"/>
          <w:szCs w:val="24"/>
        </w:rPr>
        <w:t xml:space="preserve">5. </w:t>
      </w:r>
      <w:bookmarkStart w:id="439" w:name="_Hlk162439118_1_0"/>
      <w:bookmarkStart w:id="440" w:name="_Hlk162438023_1_0"/>
      <w:r w:rsidR="00D72D24"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02E58DA" w14:textId="77777777" w:rsidR="000F3BE9" w:rsidRPr="00433874" w:rsidRDefault="00D72D24" w:rsidP="0087582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439"/>
      <w:r w:rsidRPr="00433874">
        <w:rPr>
          <w:rFonts w:ascii="Times New Roman" w:hAnsi="Times New Roman" w:cs="Times New Roman"/>
          <w:b/>
          <w:sz w:val="24"/>
          <w:szCs w:val="24"/>
        </w:rPr>
        <w:t>правильную последовательность</w:t>
      </w:r>
      <w:bookmarkEnd w:id="437"/>
      <w:bookmarkEnd w:id="438"/>
      <w:bookmarkEnd w:id="440"/>
      <w:r w:rsidRPr="00433874">
        <w:rPr>
          <w:rFonts w:ascii="Times New Roman" w:hAnsi="Times New Roman" w:cs="Times New Roman"/>
          <w:b/>
          <w:sz w:val="24"/>
          <w:szCs w:val="24"/>
        </w:rPr>
        <w:t xml:space="preserve"> </w:t>
      </w:r>
    </w:p>
    <w:p w14:paraId="4D1374A4" w14:textId="77777777" w:rsidR="007B37A0" w:rsidRPr="00875825" w:rsidRDefault="00D72D24" w:rsidP="00875825">
      <w:pPr>
        <w:shd w:val="clear" w:color="auto" w:fill="FFFFFF"/>
        <w:spacing w:after="0" w:line="240" w:lineRule="auto"/>
        <w:jc w:val="both"/>
        <w:rPr>
          <w:rFonts w:ascii="Times New Roman" w:hAnsi="Times New Roman" w:cs="Times New Roman"/>
          <w:b/>
          <w:sz w:val="24"/>
          <w:szCs w:val="24"/>
        </w:rPr>
      </w:pPr>
      <w:r w:rsidRPr="00875825">
        <w:rPr>
          <w:rFonts w:ascii="Times New Roman" w:hAnsi="Times New Roman" w:cs="Times New Roman"/>
          <w:b/>
          <w:sz w:val="24"/>
          <w:szCs w:val="24"/>
        </w:rPr>
        <w:t>Расположите источники уголовного права по убыванию значимости для отрасли уголовного права</w:t>
      </w:r>
    </w:p>
    <w:p w14:paraId="7E6EA26C" w14:textId="77777777" w:rsidR="00E92DE9" w:rsidRPr="00433874" w:rsidRDefault="00D72D24">
      <w:pPr>
        <w:pStyle w:val="a4"/>
        <w:numPr>
          <w:ilvl w:val="0"/>
          <w:numId w:val="8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Конституция РФ; </w:t>
      </w:r>
    </w:p>
    <w:p w14:paraId="755A0A2F" w14:textId="77777777" w:rsidR="00E92DE9" w:rsidRPr="00433874" w:rsidRDefault="00D72D24">
      <w:pPr>
        <w:numPr>
          <w:ilvl w:val="0"/>
          <w:numId w:val="8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Федеральные законы;</w:t>
      </w:r>
    </w:p>
    <w:p w14:paraId="1A459E25" w14:textId="77777777" w:rsidR="00E92DE9" w:rsidRPr="00433874" w:rsidRDefault="00D72D24">
      <w:pPr>
        <w:numPr>
          <w:ilvl w:val="0"/>
          <w:numId w:val="8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Уголовный кодекс;</w:t>
      </w:r>
    </w:p>
    <w:p w14:paraId="7BD0A8A9" w14:textId="77777777" w:rsidR="00E92DE9" w:rsidRPr="00433874" w:rsidRDefault="00D72D24">
      <w:pPr>
        <w:numPr>
          <w:ilvl w:val="0"/>
          <w:numId w:val="8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Постановления Пленума Верховного суда </w:t>
      </w:r>
    </w:p>
    <w:p w14:paraId="427D36EB" w14:textId="5D735798" w:rsidR="008F16C1" w:rsidRPr="00433874" w:rsidRDefault="00D72D24" w:rsidP="008F16C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0E4F9002" w14:textId="77777777" w:rsidR="008F41C9" w:rsidRPr="00433874" w:rsidRDefault="008F41C9" w:rsidP="008F41C9">
      <w:pPr>
        <w:spacing w:after="0" w:line="240" w:lineRule="auto"/>
        <w:ind w:left="720"/>
        <w:jc w:val="both"/>
        <w:rPr>
          <w:rFonts w:ascii="Times New Roman" w:hAnsi="Times New Roman" w:cs="Times New Roman"/>
          <w:sz w:val="24"/>
          <w:szCs w:val="24"/>
        </w:rPr>
      </w:pPr>
    </w:p>
    <w:p w14:paraId="1D5447E3" w14:textId="77777777" w:rsidR="000F3BE9" w:rsidRPr="00433874" w:rsidRDefault="00D72D24" w:rsidP="000F3BE9">
      <w:pPr>
        <w:shd w:val="clear" w:color="auto" w:fill="FFFFFF"/>
        <w:spacing w:after="0" w:line="240" w:lineRule="auto"/>
        <w:ind w:firstLine="360"/>
        <w:jc w:val="both"/>
        <w:rPr>
          <w:rFonts w:ascii="Times New Roman" w:hAnsi="Times New Roman" w:cs="Times New Roman"/>
          <w:b/>
          <w:sz w:val="24"/>
          <w:szCs w:val="24"/>
        </w:rPr>
      </w:pPr>
      <w:bookmarkStart w:id="441" w:name="_Hlk162438203_2_0"/>
      <w:r w:rsidRPr="00433874">
        <w:rPr>
          <w:rFonts w:ascii="Times New Roman" w:hAnsi="Times New Roman" w:cs="Times New Roman"/>
          <w:b/>
          <w:sz w:val="24"/>
          <w:szCs w:val="24"/>
        </w:rPr>
        <w:t xml:space="preserve">6. </w:t>
      </w:r>
      <w:bookmarkStart w:id="442" w:name="_Hlk162438670_2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5569AEB" w14:textId="77777777" w:rsidR="000F3BE9" w:rsidRPr="00433874" w:rsidRDefault="00D72D24" w:rsidP="000F3BE9">
      <w:pPr>
        <w:shd w:val="clear" w:color="auto" w:fill="FFFFFF"/>
        <w:spacing w:after="0" w:line="240" w:lineRule="auto"/>
        <w:jc w:val="both"/>
        <w:rPr>
          <w:rFonts w:ascii="Times New Roman" w:hAnsi="Times New Roman" w:cs="Times New Roman"/>
          <w:sz w:val="24"/>
          <w:szCs w:val="24"/>
        </w:rPr>
      </w:pPr>
      <w:bookmarkStart w:id="443" w:name="_Hlk162869039_1_0"/>
      <w:r w:rsidRPr="00433874">
        <w:rPr>
          <w:rFonts w:ascii="Times New Roman" w:hAnsi="Times New Roman" w:cs="Times New Roman"/>
          <w:b/>
          <w:bCs/>
          <w:sz w:val="24"/>
          <w:szCs w:val="24"/>
        </w:rPr>
        <w:t xml:space="preserve">Прочитайте текст и дополните его. </w:t>
      </w:r>
    </w:p>
    <w:bookmarkEnd w:id="441"/>
    <w:bookmarkEnd w:id="442"/>
    <w:bookmarkEnd w:id="443"/>
    <w:p w14:paraId="2681FFD7" w14:textId="77777777" w:rsidR="00C9732F" w:rsidRPr="00433874" w:rsidRDefault="00D72D24" w:rsidP="000F3BE9">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Уголовное право - это отрасль российского права, представляющая систематизированную совокупность юридических норм, которые определяют, какие общественно опасные деяния признаются преступлениями, устанавливают основания и принципы уголовной ответственности, а также </w:t>
      </w:r>
      <w:r w:rsidR="002A6C9D" w:rsidRPr="00433874">
        <w:rPr>
          <w:rFonts w:ascii="Times New Roman" w:hAnsi="Times New Roman" w:cs="Times New Roman"/>
          <w:sz w:val="24"/>
          <w:szCs w:val="24"/>
        </w:rPr>
        <w:t>_________________</w:t>
      </w:r>
      <w:r w:rsidRPr="00433874">
        <w:rPr>
          <w:rFonts w:ascii="Times New Roman" w:hAnsi="Times New Roman" w:cs="Times New Roman"/>
          <w:sz w:val="24"/>
          <w:szCs w:val="24"/>
        </w:rPr>
        <w:t xml:space="preserve"> </w:t>
      </w:r>
    </w:p>
    <w:p w14:paraId="1F315332" w14:textId="77777777" w:rsidR="00CD7BAE" w:rsidRPr="00433874" w:rsidRDefault="00CD7BAE" w:rsidP="00CD7BAE">
      <w:pPr>
        <w:spacing w:after="0" w:line="240" w:lineRule="auto"/>
        <w:ind w:left="720"/>
        <w:rPr>
          <w:rFonts w:ascii="Times New Roman" w:hAnsi="Times New Roman" w:cs="Times New Roman"/>
          <w:b/>
          <w:sz w:val="24"/>
          <w:szCs w:val="24"/>
        </w:rPr>
      </w:pPr>
    </w:p>
    <w:p w14:paraId="42516288" w14:textId="77777777" w:rsidR="000F3BE9" w:rsidRPr="00433874" w:rsidRDefault="00D72D24" w:rsidP="000F3BE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73DCC2E" w14:textId="77777777" w:rsidR="000F3BE9" w:rsidRPr="00433874" w:rsidRDefault="00D72D24" w:rsidP="000F3BE9">
      <w:pPr>
        <w:pStyle w:val="a4"/>
        <w:spacing w:after="0" w:line="240" w:lineRule="auto"/>
        <w:ind w:left="284"/>
        <w:jc w:val="both"/>
        <w:rPr>
          <w:rFonts w:ascii="Times New Roman" w:hAnsi="Times New Roman" w:cs="Times New Roman"/>
          <w:bCs/>
          <w:sz w:val="24"/>
          <w:szCs w:val="24"/>
          <w:shd w:val="clear" w:color="auto" w:fill="FFFFFF"/>
        </w:rPr>
      </w:pPr>
      <w:r w:rsidRPr="00433874">
        <w:rPr>
          <w:rFonts w:ascii="Times New Roman" w:hAnsi="Times New Roman" w:cs="Times New Roman"/>
          <w:b/>
          <w:sz w:val="24"/>
          <w:szCs w:val="24"/>
        </w:rPr>
        <w:t>Прочитайте текст и запишите ответ</w:t>
      </w:r>
      <w:r w:rsidRPr="00433874">
        <w:rPr>
          <w:rFonts w:ascii="Times New Roman" w:hAnsi="Times New Roman" w:cs="Times New Roman"/>
          <w:bCs/>
          <w:sz w:val="24"/>
          <w:szCs w:val="24"/>
          <w:shd w:val="clear" w:color="auto" w:fill="FFFFFF"/>
        </w:rPr>
        <w:t xml:space="preserve"> </w:t>
      </w:r>
    </w:p>
    <w:p w14:paraId="28CED335" w14:textId="77777777" w:rsidR="00F847FD" w:rsidRPr="00433874" w:rsidRDefault="00D72D24" w:rsidP="000F3BE9">
      <w:pPr>
        <w:spacing w:after="0" w:line="240" w:lineRule="auto"/>
        <w:ind w:firstLine="284"/>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Два 14-летних школьника, не подготовившись к годовой контрольной работе, решили сорвать занятия в школе. По телефону-автомату они позвонили директору школы и сообщили ему, что в здании находится взрывное устройство. Вызванные сотрудники милиции, после того как все покинули здание школы, исследовали все помещения и подвал, но никакого взрывного устройства не нашли. Совершили ли школьники общественно опасное действие</w:t>
      </w:r>
      <w:r w:rsidR="00A64511" w:rsidRPr="00433874">
        <w:rPr>
          <w:rFonts w:ascii="Times New Roman" w:hAnsi="Times New Roman" w:cs="Times New Roman"/>
          <w:bCs/>
          <w:sz w:val="24"/>
          <w:szCs w:val="24"/>
          <w:shd w:val="clear" w:color="auto" w:fill="FFFFFF"/>
        </w:rPr>
        <w:t xml:space="preserve"> (ст. 207 УК РФ)</w:t>
      </w:r>
      <w:r w:rsidRPr="00433874">
        <w:rPr>
          <w:rFonts w:ascii="Times New Roman" w:hAnsi="Times New Roman" w:cs="Times New Roman"/>
          <w:bCs/>
          <w:sz w:val="24"/>
          <w:szCs w:val="24"/>
          <w:shd w:val="clear" w:color="auto" w:fill="FFFFFF"/>
        </w:rPr>
        <w:t>?</w:t>
      </w:r>
    </w:p>
    <w:p w14:paraId="30D6B54C" w14:textId="77777777" w:rsidR="00B36DC1" w:rsidRPr="00433874" w:rsidRDefault="00B36DC1" w:rsidP="00B360A6">
      <w:pPr>
        <w:pStyle w:val="a4"/>
        <w:spacing w:after="0" w:line="240" w:lineRule="auto"/>
        <w:ind w:left="1080"/>
        <w:jc w:val="center"/>
        <w:rPr>
          <w:rFonts w:ascii="Times New Roman" w:hAnsi="Times New Roman" w:cs="Times New Roman"/>
          <w:b/>
          <w:bCs/>
          <w:sz w:val="24"/>
          <w:szCs w:val="24"/>
          <w:shd w:val="clear" w:color="auto" w:fill="FFFFFF"/>
        </w:rPr>
      </w:pPr>
    </w:p>
    <w:p w14:paraId="37F5F47C" w14:textId="77777777" w:rsidR="000F3BE9" w:rsidRPr="00433874" w:rsidRDefault="00D72D24" w:rsidP="000F3BE9">
      <w:pPr>
        <w:shd w:val="clear" w:color="auto" w:fill="FFFFFF"/>
        <w:spacing w:after="0" w:line="240" w:lineRule="auto"/>
        <w:ind w:firstLine="360"/>
        <w:jc w:val="both"/>
        <w:rPr>
          <w:rFonts w:ascii="Times New Roman" w:hAnsi="Times New Roman" w:cs="Times New Roman"/>
          <w:b/>
          <w:sz w:val="24"/>
          <w:szCs w:val="24"/>
        </w:rPr>
      </w:pPr>
      <w:bookmarkStart w:id="444" w:name="_Hlk162867464_1_0"/>
      <w:r w:rsidRPr="00433874">
        <w:rPr>
          <w:rFonts w:ascii="Times New Roman" w:hAnsi="Times New Roman" w:cs="Times New Roman"/>
          <w:b/>
          <w:sz w:val="24"/>
          <w:szCs w:val="24"/>
        </w:rPr>
        <w:t xml:space="preserve">8. </w:t>
      </w:r>
      <w:bookmarkStart w:id="445" w:name="_Hlk162438240_2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1B104A6" w14:textId="77777777" w:rsidR="000F3BE9" w:rsidRPr="00433874" w:rsidRDefault="00D72D24" w:rsidP="000F3BE9">
      <w:pPr>
        <w:shd w:val="clear" w:color="auto" w:fill="FFFFFF"/>
        <w:spacing w:after="0" w:line="240" w:lineRule="auto"/>
        <w:jc w:val="both"/>
        <w:rPr>
          <w:rFonts w:ascii="Times New Roman" w:hAnsi="Times New Roman" w:cs="Times New Roman"/>
          <w:b/>
          <w:sz w:val="24"/>
          <w:szCs w:val="24"/>
        </w:rPr>
      </w:pPr>
      <w:bookmarkStart w:id="446" w:name="_Hlk162869118_1_0"/>
      <w:r w:rsidRPr="00433874">
        <w:rPr>
          <w:rFonts w:ascii="Times New Roman" w:hAnsi="Times New Roman" w:cs="Times New Roman"/>
          <w:b/>
          <w:sz w:val="24"/>
          <w:szCs w:val="24"/>
        </w:rPr>
        <w:t xml:space="preserve">Прочитайте текст и запишите ответ. </w:t>
      </w:r>
    </w:p>
    <w:bookmarkEnd w:id="444"/>
    <w:bookmarkEnd w:id="445"/>
    <w:bookmarkEnd w:id="446"/>
    <w:p w14:paraId="2F0C38B6" w14:textId="77777777" w:rsidR="00443E49" w:rsidRPr="00433874" w:rsidRDefault="00D72D24" w:rsidP="000F3BE9">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433874">
        <w:rPr>
          <w:rFonts w:ascii="Times New Roman" w:hAnsi="Times New Roman" w:cs="Times New Roman"/>
          <w:sz w:val="24"/>
          <w:szCs w:val="24"/>
        </w:rPr>
        <w:t>Физулина</w:t>
      </w:r>
      <w:proofErr w:type="spellEnd"/>
      <w:r w:rsidRPr="00433874">
        <w:rPr>
          <w:rFonts w:ascii="Times New Roman" w:hAnsi="Times New Roman" w:cs="Times New Roman"/>
          <w:sz w:val="24"/>
          <w:szCs w:val="24"/>
        </w:rPr>
        <w:t xml:space="preserve"> отправилась на кухню, оставив спящего двухнедельного ребенка одного в комнате. В квартире находилась немецкая овчарка, которая, воспользовавшись отсутствием </w:t>
      </w:r>
      <w:proofErr w:type="spellStart"/>
      <w:r w:rsidRPr="00433874">
        <w:rPr>
          <w:rFonts w:ascii="Times New Roman" w:hAnsi="Times New Roman" w:cs="Times New Roman"/>
          <w:sz w:val="24"/>
          <w:szCs w:val="24"/>
        </w:rPr>
        <w:t>Физулиной</w:t>
      </w:r>
      <w:proofErr w:type="spellEnd"/>
      <w:r w:rsidRPr="00433874">
        <w:rPr>
          <w:rFonts w:ascii="Times New Roman" w:hAnsi="Times New Roman" w:cs="Times New Roman"/>
          <w:sz w:val="24"/>
          <w:szCs w:val="24"/>
        </w:rPr>
        <w:t xml:space="preserve">, напала на ребенка и убила его. До этого собака вела себя нормально. </w:t>
      </w:r>
      <w:proofErr w:type="spellStart"/>
      <w:r w:rsidRPr="00433874">
        <w:rPr>
          <w:rFonts w:ascii="Times New Roman" w:hAnsi="Times New Roman" w:cs="Times New Roman"/>
          <w:sz w:val="24"/>
          <w:szCs w:val="24"/>
        </w:rPr>
        <w:t>Физулина</w:t>
      </w:r>
      <w:proofErr w:type="spellEnd"/>
      <w:r w:rsidRPr="00433874">
        <w:rPr>
          <w:rFonts w:ascii="Times New Roman" w:hAnsi="Times New Roman" w:cs="Times New Roman"/>
          <w:sz w:val="24"/>
          <w:szCs w:val="24"/>
        </w:rPr>
        <w:t xml:space="preserve"> понимала недопустимость содержания большой собаки в квартире с ребенком и предлагала супругу </w:t>
      </w:r>
      <w:proofErr w:type="spellStart"/>
      <w:r w:rsidRPr="00433874">
        <w:rPr>
          <w:rFonts w:ascii="Times New Roman" w:hAnsi="Times New Roman" w:cs="Times New Roman"/>
          <w:sz w:val="24"/>
          <w:szCs w:val="24"/>
        </w:rPr>
        <w:t>Физулину</w:t>
      </w:r>
      <w:proofErr w:type="spellEnd"/>
      <w:r w:rsidRPr="00433874">
        <w:rPr>
          <w:rFonts w:ascii="Times New Roman" w:hAnsi="Times New Roman" w:cs="Times New Roman"/>
          <w:sz w:val="24"/>
          <w:szCs w:val="24"/>
        </w:rPr>
        <w:t xml:space="preserve"> усыпить собаку. Однако ее предложение возмутило </w:t>
      </w:r>
      <w:proofErr w:type="spellStart"/>
      <w:r w:rsidRPr="00433874">
        <w:rPr>
          <w:rFonts w:ascii="Times New Roman" w:hAnsi="Times New Roman" w:cs="Times New Roman"/>
          <w:sz w:val="24"/>
          <w:szCs w:val="24"/>
        </w:rPr>
        <w:t>Физулина</w:t>
      </w:r>
      <w:proofErr w:type="spellEnd"/>
      <w:r w:rsidRPr="00433874">
        <w:rPr>
          <w:rFonts w:ascii="Times New Roman" w:hAnsi="Times New Roman" w:cs="Times New Roman"/>
          <w:sz w:val="24"/>
          <w:szCs w:val="24"/>
        </w:rPr>
        <w:t xml:space="preserve">, который ошибочно полагал, что собака не представляет опасности. Во избежание конфликта </w:t>
      </w:r>
      <w:proofErr w:type="spellStart"/>
      <w:r w:rsidRPr="00433874">
        <w:rPr>
          <w:rFonts w:ascii="Times New Roman" w:hAnsi="Times New Roman" w:cs="Times New Roman"/>
          <w:sz w:val="24"/>
          <w:szCs w:val="24"/>
        </w:rPr>
        <w:t>Физулина</w:t>
      </w:r>
      <w:proofErr w:type="spellEnd"/>
      <w:r w:rsidRPr="00433874">
        <w:rPr>
          <w:rFonts w:ascii="Times New Roman" w:hAnsi="Times New Roman" w:cs="Times New Roman"/>
          <w:sz w:val="24"/>
          <w:szCs w:val="24"/>
        </w:rPr>
        <w:t xml:space="preserve"> уступила. Имеется ли в действиях </w:t>
      </w:r>
      <w:proofErr w:type="spellStart"/>
      <w:r w:rsidRPr="00433874">
        <w:rPr>
          <w:rFonts w:ascii="Times New Roman" w:hAnsi="Times New Roman" w:cs="Times New Roman"/>
          <w:sz w:val="24"/>
          <w:szCs w:val="24"/>
        </w:rPr>
        <w:t>Физулиной</w:t>
      </w:r>
      <w:proofErr w:type="spellEnd"/>
      <w:r w:rsidRPr="00433874">
        <w:rPr>
          <w:rFonts w:ascii="Times New Roman" w:hAnsi="Times New Roman" w:cs="Times New Roman"/>
          <w:sz w:val="24"/>
          <w:szCs w:val="24"/>
        </w:rPr>
        <w:t xml:space="preserve"> состав преступления (ст. 125 УК РФ)?</w:t>
      </w:r>
    </w:p>
    <w:p w14:paraId="67C562A7" w14:textId="77777777" w:rsidR="00076F86" w:rsidRPr="00433874" w:rsidRDefault="00076F86" w:rsidP="00875825">
      <w:pPr>
        <w:widowControl w:val="0"/>
        <w:autoSpaceDE w:val="0"/>
        <w:autoSpaceDN w:val="0"/>
        <w:adjustRightInd w:val="0"/>
        <w:spacing w:after="0" w:line="240" w:lineRule="auto"/>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58D93EF" w14:textId="77777777" w:rsidTr="000F3BE9">
        <w:trPr>
          <w:trHeight w:hRule="exact" w:val="3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E36EA" w14:textId="77777777" w:rsidR="00922E81" w:rsidRPr="00433874" w:rsidRDefault="00D72D24" w:rsidP="00922E81">
            <w:pPr>
              <w:spacing w:after="0" w:line="240" w:lineRule="auto"/>
              <w:rPr>
                <w:rFonts w:ascii="Times New Roman" w:hAnsi="Times New Roman" w:cs="Times New Roman"/>
                <w:b/>
                <w:color w:val="000000"/>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27996C13"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12B5E" w14:textId="77777777" w:rsidR="00922E81" w:rsidRPr="00433874" w:rsidRDefault="00D72D24" w:rsidP="00CA5461">
            <w:pPr>
              <w:spacing w:after="0" w:line="240" w:lineRule="auto"/>
              <w:rPr>
                <w:rFonts w:ascii="Verdana" w:eastAsia="Times New Roman" w:hAnsi="Verdana" w:cs="Times New Roman"/>
              </w:rPr>
            </w:pPr>
            <w:r w:rsidRPr="00433874">
              <w:rPr>
                <w:rFonts w:ascii="Times New Roman" w:hAnsi="Times New Roman" w:cs="Times New Roman"/>
                <w:b/>
                <w:color w:val="000000"/>
                <w:sz w:val="24"/>
                <w:szCs w:val="24"/>
              </w:rPr>
              <w:t>Знать</w:t>
            </w:r>
            <w:r w:rsidRPr="00433874">
              <w:rPr>
                <w:rFonts w:ascii="Times New Roman" w:eastAsia="Times New Roman" w:hAnsi="Times New Roman" w:cs="Times New Roman"/>
                <w:b/>
                <w:color w:val="000000"/>
                <w:sz w:val="24"/>
                <w:szCs w:val="24"/>
              </w:rPr>
              <w:t>:</w:t>
            </w:r>
            <w:r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основные способы толкования правовых норм</w:t>
            </w:r>
          </w:p>
        </w:tc>
      </w:tr>
      <w:tr w:rsidR="00855332" w:rsidRPr="00433874" w14:paraId="497FB00D" w14:textId="77777777" w:rsidTr="000F3BE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D3CDD9" w14:textId="77777777" w:rsidR="00922E81" w:rsidRPr="00433874" w:rsidRDefault="00D72D24" w:rsidP="00922E81">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lastRenderedPageBreak/>
              <w:t>Уметь:</w:t>
            </w:r>
            <w:r w:rsidRPr="00433874">
              <w:rPr>
                <w:rFonts w:ascii="Times New Roman" w:eastAsia="Times New Roman" w:hAnsi="Times New Roman" w:cs="Times New Roman"/>
                <w:bCs/>
                <w:sz w:val="24"/>
                <w:szCs w:val="24"/>
              </w:rPr>
              <w:t xml:space="preserve"> толковать правовые нормы</w:t>
            </w:r>
          </w:p>
          <w:p w14:paraId="2F8CD978" w14:textId="77777777" w:rsidR="00922E81" w:rsidRPr="00433874" w:rsidRDefault="00922E81" w:rsidP="00922E81">
            <w:pPr>
              <w:spacing w:after="0" w:line="240" w:lineRule="auto"/>
            </w:pPr>
          </w:p>
        </w:tc>
      </w:tr>
      <w:tr w:rsidR="00855332" w:rsidRPr="00433874" w14:paraId="6E5756D3" w14:textId="77777777" w:rsidTr="000F3BE9">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1CC4C" w14:textId="77777777" w:rsidR="00922E81" w:rsidRPr="00433874" w:rsidRDefault="00D72D24" w:rsidP="000F3BE9">
            <w:pPr>
              <w:spacing w:before="75" w:after="80" w:line="240" w:lineRule="auto"/>
              <w:ind w:right="75"/>
              <w:jc w:val="both"/>
              <w:rPr>
                <w:rFonts w:ascii="Verdana" w:eastAsia="Times New Roman" w:hAnsi="Verdana" w:cs="Times New Roman"/>
              </w:rPr>
            </w:pPr>
            <w:r w:rsidRPr="00433874">
              <w:rPr>
                <w:rFonts w:ascii="Times New Roman" w:eastAsia="Times New Roman" w:hAnsi="Times New Roman" w:cs="Times New Roman"/>
                <w:b/>
                <w:color w:val="000000"/>
                <w:sz w:val="24"/>
                <w:szCs w:val="24"/>
              </w:rPr>
              <w:t>Владеть:</w:t>
            </w:r>
            <w:r w:rsidRPr="00433874">
              <w:rPr>
                <w:rFonts w:ascii="Verdana" w:eastAsia="Times New Roman" w:hAnsi="Times New Roman" w:cs="Times New Roman"/>
                <w:bCs/>
                <w:sz w:val="24"/>
                <w:szCs w:val="24"/>
              </w:rPr>
              <w:t xml:space="preserve"> </w:t>
            </w:r>
            <w:r w:rsidRPr="00433874">
              <w:rPr>
                <w:rFonts w:ascii="Times New Roman" w:eastAsia="Times New Roman" w:hAnsi="Times New Roman" w:cs="Times New Roman"/>
                <w:bCs/>
                <w:kern w:val="1"/>
                <w:sz w:val="24"/>
                <w:szCs w:val="24"/>
              </w:rPr>
              <w:t>навыками толкования правовых норм применительно к конкретной ситуации</w:t>
            </w:r>
          </w:p>
        </w:tc>
      </w:tr>
      <w:tr w:rsidR="00855332" w:rsidRPr="00433874" w14:paraId="5DA03511" w14:textId="77777777" w:rsidTr="000F3BE9">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AAC6FA" w14:textId="77777777" w:rsidR="00922E81" w:rsidRPr="00433874" w:rsidRDefault="00D72D24" w:rsidP="000F3BE9">
            <w:pPr>
              <w:spacing w:before="75" w:after="80" w:line="240" w:lineRule="auto"/>
              <w:ind w:right="75"/>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sz w:val="24"/>
                <w:szCs w:val="24"/>
              </w:rPr>
              <w:t xml:space="preserve">Показатель оценивания: </w:t>
            </w:r>
            <w:r w:rsidRPr="00433874">
              <w:rPr>
                <w:rFonts w:ascii="Times New Roman" w:eastAsia="Times New Roman" w:hAnsi="Times New Roman" w:cs="Times New Roman"/>
                <w:color w:val="000000"/>
                <w:sz w:val="24"/>
                <w:szCs w:val="24"/>
              </w:rPr>
              <w:t>умение применять различные способы толкования правовых норм</w:t>
            </w:r>
          </w:p>
        </w:tc>
      </w:tr>
    </w:tbl>
    <w:p w14:paraId="6620BB9E" w14:textId="77777777" w:rsidR="00CA6B4D" w:rsidRPr="00433874" w:rsidRDefault="00CA6B4D"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10CA9290" w14:textId="77777777" w:rsidR="000F3BE9" w:rsidRPr="00433874" w:rsidRDefault="00D72D24" w:rsidP="0087582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47" w:name="_Hlk162867550_2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448" w:name="_Hlk162951246_2_0"/>
      <w:r w:rsidRPr="00433874">
        <w:rPr>
          <w:rFonts w:ascii="Times New Roman" w:hAnsi="Times New Roman" w:cs="Times New Roman"/>
          <w:b/>
          <w:sz w:val="24"/>
          <w:szCs w:val="24"/>
        </w:rPr>
        <w:t>предложенных. Уровень сложности базовый. Время выполнения 3 мин.</w:t>
      </w:r>
    </w:p>
    <w:p w14:paraId="466562F2" w14:textId="77777777" w:rsidR="000F3BE9" w:rsidRPr="00433874" w:rsidRDefault="00D72D24" w:rsidP="000F3BE9">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47"/>
    <w:bookmarkEnd w:id="448"/>
    <w:p w14:paraId="3A91C671" w14:textId="77777777" w:rsidR="00F7792E" w:rsidRPr="00433874" w:rsidRDefault="00D72D24" w:rsidP="00F779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В случае привлечения к уголовной ответственности за преступное бездействие, обязанность действовать не может быть связана:</w:t>
      </w:r>
    </w:p>
    <w:p w14:paraId="05769F71" w14:textId="77777777" w:rsidR="00F7792E" w:rsidRPr="00433874" w:rsidRDefault="00D72D24">
      <w:pPr>
        <w:numPr>
          <w:ilvl w:val="0"/>
          <w:numId w:val="8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с наличием родственных взаимоотношений</w:t>
      </w:r>
    </w:p>
    <w:p w14:paraId="32CF62FB" w14:textId="77777777" w:rsidR="00F7792E" w:rsidRPr="00433874" w:rsidRDefault="00D72D24">
      <w:pPr>
        <w:numPr>
          <w:ilvl w:val="0"/>
          <w:numId w:val="8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с исполнением профессионального долга</w:t>
      </w:r>
    </w:p>
    <w:p w14:paraId="5915021C" w14:textId="77777777" w:rsidR="00F7792E" w:rsidRPr="00433874" w:rsidRDefault="00D72D24">
      <w:pPr>
        <w:numPr>
          <w:ilvl w:val="0"/>
          <w:numId w:val="8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с исполнением морального долга</w:t>
      </w:r>
    </w:p>
    <w:p w14:paraId="15FEDE97" w14:textId="77777777" w:rsidR="00F7792E" w:rsidRPr="00433874" w:rsidRDefault="00D72D24">
      <w:pPr>
        <w:numPr>
          <w:ilvl w:val="0"/>
          <w:numId w:val="8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с соблюдением нормативного акта</w:t>
      </w:r>
    </w:p>
    <w:p w14:paraId="4882E85E" w14:textId="77777777" w:rsidR="000F3BE9" w:rsidRPr="00433874" w:rsidRDefault="000F3BE9" w:rsidP="00F7792E">
      <w:pPr>
        <w:shd w:val="clear" w:color="auto" w:fill="FFFFFF"/>
        <w:spacing w:after="0" w:line="240" w:lineRule="auto"/>
        <w:jc w:val="both"/>
        <w:rPr>
          <w:rFonts w:ascii="Times New Roman" w:eastAsia="Times New Roman" w:hAnsi="Times New Roman" w:cs="Times New Roman"/>
          <w:b/>
          <w:bCs/>
          <w:sz w:val="24"/>
          <w:szCs w:val="24"/>
        </w:rPr>
      </w:pPr>
    </w:p>
    <w:p w14:paraId="77BBA9B6" w14:textId="77777777" w:rsidR="00CA5461" w:rsidRPr="00433874" w:rsidRDefault="00CA5461" w:rsidP="0087582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6A9E48"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EF5FD0D" w14:textId="77777777" w:rsidR="00F7792E" w:rsidRPr="00433874" w:rsidRDefault="00D72D24" w:rsidP="00F779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Признак субъективной стороны, характеризующий убийство в состоянии аффекта:</w:t>
      </w:r>
    </w:p>
    <w:p w14:paraId="5DF99CFC" w14:textId="77777777" w:rsidR="00F7792E" w:rsidRPr="00433874" w:rsidRDefault="00D72D24">
      <w:pPr>
        <w:numPr>
          <w:ilvl w:val="0"/>
          <w:numId w:val="8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 xml:space="preserve">мотив </w:t>
      </w:r>
    </w:p>
    <w:p w14:paraId="4C085167" w14:textId="77777777" w:rsidR="00F7792E" w:rsidRPr="00433874" w:rsidRDefault="00D72D24">
      <w:pPr>
        <w:numPr>
          <w:ilvl w:val="0"/>
          <w:numId w:val="8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 xml:space="preserve">вина </w:t>
      </w:r>
    </w:p>
    <w:p w14:paraId="7627BECC" w14:textId="77777777" w:rsidR="00F7792E" w:rsidRPr="00433874" w:rsidRDefault="00D72D24">
      <w:pPr>
        <w:numPr>
          <w:ilvl w:val="0"/>
          <w:numId w:val="8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 xml:space="preserve">эмоции </w:t>
      </w:r>
    </w:p>
    <w:p w14:paraId="6DCF84E7" w14:textId="77777777" w:rsidR="00F7792E" w:rsidRPr="00433874" w:rsidRDefault="00D72D24">
      <w:pPr>
        <w:numPr>
          <w:ilvl w:val="0"/>
          <w:numId w:val="8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 xml:space="preserve">цель </w:t>
      </w:r>
    </w:p>
    <w:p w14:paraId="73B91214" w14:textId="77777777" w:rsidR="000F3BE9" w:rsidRPr="00433874" w:rsidRDefault="000F3BE9" w:rsidP="00F7792E">
      <w:pPr>
        <w:shd w:val="clear" w:color="auto" w:fill="FFFFFF"/>
        <w:spacing w:after="0" w:line="240" w:lineRule="auto"/>
        <w:jc w:val="both"/>
        <w:rPr>
          <w:rFonts w:ascii="Times New Roman" w:eastAsia="Times New Roman" w:hAnsi="Times New Roman" w:cs="Times New Roman"/>
          <w:b/>
          <w:bCs/>
          <w:sz w:val="24"/>
          <w:szCs w:val="24"/>
        </w:rPr>
      </w:pPr>
    </w:p>
    <w:p w14:paraId="35AFDB07" w14:textId="77777777" w:rsidR="00CA5461" w:rsidRPr="00433874" w:rsidRDefault="00CA5461" w:rsidP="0087582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727143"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8A45D7B" w14:textId="77777777" w:rsidR="00F7792E" w:rsidRPr="00433874" w:rsidRDefault="00D72D24" w:rsidP="00F779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В составе ст. 106 УК РФ (убийство матерью новорожденного ребенка во время или сразу же после родов, а равно убийство матерью новорожденного ребенка в условиях психотравмирующей ситуации или в состоянии психического расстройства, не исключающего вменяемости) признак "в условиях психотравмирующей ситуации" относится к:</w:t>
      </w:r>
    </w:p>
    <w:p w14:paraId="14A3163F" w14:textId="77777777" w:rsidR="00F7792E" w:rsidRPr="00433874" w:rsidRDefault="00D72D24">
      <w:pPr>
        <w:numPr>
          <w:ilvl w:val="0"/>
          <w:numId w:val="90"/>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субъекту преступления</w:t>
      </w:r>
    </w:p>
    <w:p w14:paraId="4F992B34" w14:textId="77777777" w:rsidR="00F7792E" w:rsidRPr="00433874" w:rsidRDefault="00D72D24">
      <w:pPr>
        <w:numPr>
          <w:ilvl w:val="0"/>
          <w:numId w:val="90"/>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объекту преступления</w:t>
      </w:r>
    </w:p>
    <w:p w14:paraId="421B4C32" w14:textId="77777777" w:rsidR="00F7792E" w:rsidRPr="00433874" w:rsidRDefault="00D72D24">
      <w:pPr>
        <w:numPr>
          <w:ilvl w:val="0"/>
          <w:numId w:val="90"/>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обстановке совершения преступления</w:t>
      </w:r>
    </w:p>
    <w:p w14:paraId="2C46FFFE" w14:textId="77777777" w:rsidR="00F7792E" w:rsidRPr="00433874" w:rsidRDefault="00D72D24">
      <w:pPr>
        <w:numPr>
          <w:ilvl w:val="0"/>
          <w:numId w:val="90"/>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Cs/>
          <w:sz w:val="24"/>
          <w:szCs w:val="24"/>
          <w:lang w:eastAsia="en-US"/>
        </w:rPr>
        <w:t>времени совершения преступления</w:t>
      </w:r>
    </w:p>
    <w:p w14:paraId="79700D29" w14:textId="77777777" w:rsidR="009506AE" w:rsidRPr="00433874" w:rsidRDefault="009506AE" w:rsidP="009506AE">
      <w:pPr>
        <w:shd w:val="clear" w:color="auto" w:fill="FFFFFF"/>
        <w:spacing w:after="0" w:line="240" w:lineRule="auto"/>
        <w:ind w:firstLine="708"/>
        <w:jc w:val="both"/>
        <w:rPr>
          <w:rFonts w:ascii="Times New Roman" w:hAnsi="Times New Roman" w:cs="Times New Roman"/>
          <w:b/>
          <w:sz w:val="24"/>
          <w:szCs w:val="24"/>
        </w:rPr>
      </w:pPr>
      <w:bookmarkStart w:id="449" w:name="_Hlk163035534_1"/>
    </w:p>
    <w:p w14:paraId="5AB5E810" w14:textId="77777777" w:rsidR="009506AE" w:rsidRPr="00433874" w:rsidRDefault="00D72D24" w:rsidP="009506A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F94858F" w14:textId="77777777" w:rsidR="009506AE" w:rsidRPr="00433874" w:rsidRDefault="00D72D24" w:rsidP="00950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49"/>
    <w:p w14:paraId="4FD466F6" w14:textId="77777777" w:rsidR="004F48EA" w:rsidRPr="00433874" w:rsidRDefault="004F48EA" w:rsidP="004F48EA">
      <w:pPr>
        <w:spacing w:after="0" w:line="240" w:lineRule="auto"/>
        <w:ind w:left="720"/>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3072"/>
        <w:gridCol w:w="396"/>
        <w:gridCol w:w="6385"/>
      </w:tblGrid>
      <w:tr w:rsidR="00855332" w:rsidRPr="00433874" w14:paraId="51F3B0B4" w14:textId="77777777" w:rsidTr="00CA5461">
        <w:tc>
          <w:tcPr>
            <w:tcW w:w="1559" w:type="pct"/>
            <w:tcBorders>
              <w:right w:val="single" w:sz="4" w:space="0" w:color="auto"/>
            </w:tcBorders>
          </w:tcPr>
          <w:p w14:paraId="227EC50F" w14:textId="77777777" w:rsidR="009506AE" w:rsidRPr="00433874" w:rsidRDefault="00D72D24" w:rsidP="009506AE">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41" w:type="pct"/>
            <w:gridSpan w:val="2"/>
            <w:tcBorders>
              <w:left w:val="single" w:sz="4" w:space="0" w:color="auto"/>
            </w:tcBorders>
          </w:tcPr>
          <w:p w14:paraId="745A942E" w14:textId="77777777" w:rsidR="009506AE" w:rsidRPr="00433874" w:rsidRDefault="00D72D24" w:rsidP="009506AE">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481B2A64" w14:textId="77777777" w:rsidTr="00CA5461">
        <w:tc>
          <w:tcPr>
            <w:tcW w:w="1559" w:type="pct"/>
            <w:tcBorders>
              <w:right w:val="single" w:sz="4" w:space="0" w:color="auto"/>
            </w:tcBorders>
          </w:tcPr>
          <w:p w14:paraId="0CCEDD4F" w14:textId="77777777" w:rsidR="009506AE" w:rsidRPr="00433874" w:rsidRDefault="00D72D24">
            <w:pPr>
              <w:numPr>
                <w:ilvl w:val="0"/>
                <w:numId w:val="91"/>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Территориальный принцип</w:t>
            </w:r>
          </w:p>
        </w:tc>
        <w:tc>
          <w:tcPr>
            <w:tcW w:w="201" w:type="pct"/>
            <w:tcBorders>
              <w:left w:val="single" w:sz="4" w:space="0" w:color="auto"/>
              <w:right w:val="single" w:sz="4" w:space="0" w:color="auto"/>
            </w:tcBorders>
          </w:tcPr>
          <w:p w14:paraId="770CD319" w14:textId="77777777" w:rsidR="009506AE" w:rsidRPr="00433874" w:rsidRDefault="00D72D24" w:rsidP="00DE57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420B5726" w14:textId="77777777" w:rsidR="009506AE" w:rsidRPr="00433874" w:rsidRDefault="00D72D24" w:rsidP="00DE57E5">
            <w:pPr>
              <w:jc w:val="both"/>
              <w:rPr>
                <w:rFonts w:ascii="Times New Roman" w:hAnsi="Times New Roman" w:cs="Times New Roman"/>
                <w:sz w:val="24"/>
                <w:szCs w:val="24"/>
              </w:rPr>
            </w:pPr>
            <w:r w:rsidRPr="00433874">
              <w:rPr>
                <w:rFonts w:ascii="Times New Roman" w:hAnsi="Times New Roman" w:cs="Times New Roman"/>
                <w:sz w:val="24"/>
                <w:szCs w:val="24"/>
              </w:rPr>
              <w:t xml:space="preserve">возможность применения действующего уголовного закона к лицу, совершившему преступление вне территориальной юрисдикции государства, а именно на </w:t>
            </w:r>
            <w:proofErr w:type="spellStart"/>
            <w:r w:rsidRPr="00433874">
              <w:rPr>
                <w:rFonts w:ascii="Times New Roman" w:hAnsi="Times New Roman" w:cs="Times New Roman"/>
                <w:sz w:val="24"/>
                <w:szCs w:val="24"/>
              </w:rPr>
              <w:t>квазитерритории</w:t>
            </w:r>
            <w:proofErr w:type="spellEnd"/>
            <w:r w:rsidRPr="00433874">
              <w:rPr>
                <w:rFonts w:ascii="Times New Roman" w:hAnsi="Times New Roman" w:cs="Times New Roman"/>
                <w:sz w:val="24"/>
                <w:szCs w:val="24"/>
              </w:rPr>
              <w:t>, территории со смешанным или международным режимом, территории иностранного государства.</w:t>
            </w:r>
          </w:p>
        </w:tc>
      </w:tr>
      <w:tr w:rsidR="00855332" w:rsidRPr="00433874" w14:paraId="55954EDB" w14:textId="77777777" w:rsidTr="00CA5461">
        <w:tc>
          <w:tcPr>
            <w:tcW w:w="1559" w:type="pct"/>
          </w:tcPr>
          <w:p w14:paraId="55361325" w14:textId="77777777" w:rsidR="009506AE" w:rsidRPr="00433874" w:rsidRDefault="00D72D24">
            <w:pPr>
              <w:numPr>
                <w:ilvl w:val="0"/>
                <w:numId w:val="91"/>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Принцип гражданства</w:t>
            </w:r>
          </w:p>
        </w:tc>
        <w:tc>
          <w:tcPr>
            <w:tcW w:w="201" w:type="pct"/>
            <w:tcBorders>
              <w:right w:val="single" w:sz="4" w:space="0" w:color="auto"/>
            </w:tcBorders>
          </w:tcPr>
          <w:p w14:paraId="168963F6" w14:textId="77777777" w:rsidR="009506AE" w:rsidRPr="00433874" w:rsidRDefault="00D72D24" w:rsidP="00DE57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2FCC8EF6" w14:textId="77777777" w:rsidR="009506AE" w:rsidRPr="00433874" w:rsidRDefault="00D72D24" w:rsidP="00DE57E5">
            <w:pPr>
              <w:jc w:val="both"/>
              <w:rPr>
                <w:rFonts w:ascii="Times New Roman" w:hAnsi="Times New Roman" w:cs="Times New Roman"/>
              </w:rPr>
            </w:pPr>
            <w:r w:rsidRPr="00433874">
              <w:rPr>
                <w:rFonts w:ascii="Times New Roman" w:hAnsi="Times New Roman" w:cs="Times New Roman"/>
              </w:rPr>
              <w:t xml:space="preserve">военнослужащие воинских частей РФ, дислоцирующихся за пределами РФ, за преступления, совершённые на территории </w:t>
            </w:r>
            <w:r w:rsidRPr="00433874">
              <w:rPr>
                <w:rFonts w:ascii="Times New Roman" w:hAnsi="Times New Roman" w:cs="Times New Roman"/>
              </w:rPr>
              <w:lastRenderedPageBreak/>
              <w:t>иностранного государства, несут уголовную ответственность по УК РФ, если иное не предусмотрено международным договором РФ</w:t>
            </w:r>
          </w:p>
        </w:tc>
      </w:tr>
      <w:tr w:rsidR="00855332" w:rsidRPr="00433874" w14:paraId="5C3B2C15" w14:textId="77777777" w:rsidTr="00CA5461">
        <w:trPr>
          <w:trHeight w:val="1409"/>
        </w:trPr>
        <w:tc>
          <w:tcPr>
            <w:tcW w:w="1559" w:type="pct"/>
          </w:tcPr>
          <w:p w14:paraId="5BFEF914" w14:textId="77777777" w:rsidR="009506AE" w:rsidRPr="00433874" w:rsidRDefault="00D72D24">
            <w:pPr>
              <w:numPr>
                <w:ilvl w:val="0"/>
                <w:numId w:val="91"/>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 Экстерриториальный принцип</w:t>
            </w:r>
          </w:p>
        </w:tc>
        <w:tc>
          <w:tcPr>
            <w:tcW w:w="201" w:type="pct"/>
            <w:tcBorders>
              <w:right w:val="single" w:sz="4" w:space="0" w:color="auto"/>
            </w:tcBorders>
          </w:tcPr>
          <w:p w14:paraId="5FA66615" w14:textId="77777777" w:rsidR="009506AE" w:rsidRPr="00433874" w:rsidRDefault="00D72D24" w:rsidP="00DE57E5">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40" w:type="pct"/>
          </w:tcPr>
          <w:p w14:paraId="0DA70A19" w14:textId="77777777" w:rsidR="009506AE" w:rsidRPr="00433874" w:rsidRDefault="00D72D24" w:rsidP="009F784F">
            <w:pPr>
              <w:jc w:val="both"/>
              <w:rPr>
                <w:rFonts w:ascii="Times New Roman" w:hAnsi="Times New Roman" w:cs="Times New Roman"/>
                <w:sz w:val="24"/>
                <w:szCs w:val="24"/>
              </w:rPr>
            </w:pPr>
            <w:r w:rsidRPr="00433874">
              <w:rPr>
                <w:rFonts w:ascii="Times New Roman" w:hAnsi="Times New Roman" w:cs="Times New Roman"/>
                <w:sz w:val="24"/>
                <w:szCs w:val="24"/>
              </w:rPr>
              <w:t>граждане РФ и постоянно проживающие в России лица без гражданства, совершившие вне пределов РФ преступление против интересов, охраняемых УК РФ, подлежат уголовной ответственности в соответствии с данным Кодексом, если в отношении этих лиц по указанному преступлению не имеется решения суда иностранного государства.</w:t>
            </w:r>
          </w:p>
        </w:tc>
      </w:tr>
      <w:tr w:rsidR="00855332" w:rsidRPr="00433874" w14:paraId="147DCA50" w14:textId="77777777" w:rsidTr="00CA5461">
        <w:tc>
          <w:tcPr>
            <w:tcW w:w="1559" w:type="pct"/>
          </w:tcPr>
          <w:p w14:paraId="65171B03" w14:textId="77777777" w:rsidR="009506AE" w:rsidRPr="00433874" w:rsidRDefault="00D72D24">
            <w:pPr>
              <w:numPr>
                <w:ilvl w:val="0"/>
                <w:numId w:val="91"/>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Покровительственный принцип</w:t>
            </w:r>
          </w:p>
        </w:tc>
        <w:tc>
          <w:tcPr>
            <w:tcW w:w="201" w:type="pct"/>
            <w:tcBorders>
              <w:right w:val="single" w:sz="4" w:space="0" w:color="auto"/>
            </w:tcBorders>
          </w:tcPr>
          <w:p w14:paraId="427425D2" w14:textId="77777777" w:rsidR="009506AE" w:rsidRPr="00433874" w:rsidRDefault="00D72D24" w:rsidP="00DE57E5">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40" w:type="pct"/>
          </w:tcPr>
          <w:p w14:paraId="7CDBBA0F" w14:textId="77777777" w:rsidR="009506AE" w:rsidRPr="00433874" w:rsidRDefault="00D72D24" w:rsidP="00DE57E5">
            <w:pPr>
              <w:jc w:val="both"/>
              <w:rPr>
                <w:rFonts w:ascii="Times New Roman" w:hAnsi="Times New Roman" w:cs="Times New Roman"/>
                <w:sz w:val="24"/>
                <w:szCs w:val="24"/>
              </w:rPr>
            </w:pPr>
            <w:r w:rsidRPr="00433874">
              <w:rPr>
                <w:rFonts w:ascii="Times New Roman" w:hAnsi="Times New Roman" w:cs="Times New Roman"/>
                <w:sz w:val="24"/>
                <w:szCs w:val="24"/>
              </w:rPr>
              <w:t>Существо данного принципа действия уголовного закона заключается в распространении юрисдикции РФ на её территорию.</w:t>
            </w:r>
          </w:p>
        </w:tc>
      </w:tr>
    </w:tbl>
    <w:p w14:paraId="38C71217" w14:textId="77777777" w:rsidR="004F48EA" w:rsidRPr="00433874" w:rsidRDefault="004F48EA" w:rsidP="00E92DE9">
      <w:pPr>
        <w:spacing w:after="0" w:line="240" w:lineRule="auto"/>
        <w:jc w:val="both"/>
        <w:rPr>
          <w:rFonts w:ascii="Times New Roman" w:hAnsi="Times New Roman" w:cs="Times New Roman"/>
          <w:sz w:val="24"/>
          <w:szCs w:val="24"/>
        </w:rPr>
      </w:pPr>
    </w:p>
    <w:p w14:paraId="480DCA95" w14:textId="77777777" w:rsidR="009506AE" w:rsidRPr="00433874" w:rsidRDefault="00D72D24" w:rsidP="009506AE">
      <w:pPr>
        <w:shd w:val="clear" w:color="auto" w:fill="FFFFFF"/>
        <w:spacing w:after="0" w:line="240" w:lineRule="auto"/>
        <w:jc w:val="both"/>
        <w:rPr>
          <w:rFonts w:ascii="Times New Roman" w:hAnsi="Times New Roman" w:cs="Times New Roman"/>
          <w:b/>
          <w:sz w:val="24"/>
          <w:szCs w:val="24"/>
        </w:rPr>
      </w:pPr>
      <w:bookmarkStart w:id="450" w:name="_Hlk162867752_2"/>
      <w:bookmarkStart w:id="451" w:name="_Hlk162522917_2"/>
      <w:r w:rsidRPr="00433874">
        <w:rPr>
          <w:rFonts w:ascii="Times New Roman" w:hAnsi="Times New Roman" w:cs="Times New Roman"/>
          <w:b/>
          <w:sz w:val="24"/>
          <w:szCs w:val="24"/>
        </w:rPr>
        <w:t>Запишите выбранные буквы под соответствующими цифрами.</w:t>
      </w:r>
    </w:p>
    <w:bookmarkEnd w:id="450"/>
    <w:p w14:paraId="542181E1" w14:textId="4B2E2C53" w:rsidR="009506AE" w:rsidRPr="00433874" w:rsidRDefault="009506AE" w:rsidP="009506AE">
      <w:pPr>
        <w:spacing w:after="0" w:line="240" w:lineRule="auto"/>
        <w:jc w:val="both"/>
        <w:rPr>
          <w:rFonts w:ascii="Times New Roman" w:hAnsi="Times New Roman" w:cs="Times New Roman"/>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0D9F3B31" w14:textId="77777777" w:rsidTr="00A64F92">
        <w:tc>
          <w:tcPr>
            <w:tcW w:w="1249" w:type="pct"/>
          </w:tcPr>
          <w:p w14:paraId="24808715" w14:textId="77777777" w:rsidR="009506AE" w:rsidRPr="00433874" w:rsidRDefault="00D72D24" w:rsidP="00A64F92">
            <w:pPr>
              <w:pStyle w:val="a4"/>
              <w:ind w:left="0"/>
              <w:jc w:val="center"/>
              <w:rPr>
                <w:rFonts w:ascii="Times New Roman" w:hAnsi="Times New Roman" w:cs="Times New Roman"/>
                <w:b/>
                <w:sz w:val="24"/>
                <w:szCs w:val="24"/>
              </w:rPr>
            </w:pPr>
            <w:bookmarkStart w:id="452" w:name="_Hlk162867760_2"/>
            <w:r w:rsidRPr="00433874">
              <w:rPr>
                <w:rFonts w:ascii="Times New Roman" w:hAnsi="Times New Roman" w:cs="Times New Roman"/>
                <w:b/>
                <w:sz w:val="24"/>
                <w:szCs w:val="24"/>
              </w:rPr>
              <w:t>1</w:t>
            </w:r>
          </w:p>
        </w:tc>
        <w:tc>
          <w:tcPr>
            <w:tcW w:w="1250" w:type="pct"/>
          </w:tcPr>
          <w:p w14:paraId="71CAEB25" w14:textId="77777777" w:rsidR="009506A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0ABE554" w14:textId="77777777" w:rsidR="009506A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D8976CC" w14:textId="77777777" w:rsidR="009506A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39A6267" w14:textId="77777777" w:rsidTr="00A64F92">
        <w:tc>
          <w:tcPr>
            <w:tcW w:w="1249" w:type="pct"/>
          </w:tcPr>
          <w:p w14:paraId="30AE7A6D" w14:textId="6F9588C4" w:rsidR="009506AE" w:rsidRPr="00433874" w:rsidRDefault="009506AE" w:rsidP="00A64F92">
            <w:pPr>
              <w:pStyle w:val="a4"/>
              <w:ind w:left="0"/>
              <w:jc w:val="center"/>
              <w:rPr>
                <w:rFonts w:ascii="Times New Roman" w:hAnsi="Times New Roman" w:cs="Times New Roman"/>
                <w:b/>
                <w:sz w:val="24"/>
                <w:szCs w:val="24"/>
              </w:rPr>
            </w:pPr>
          </w:p>
        </w:tc>
        <w:tc>
          <w:tcPr>
            <w:tcW w:w="1250" w:type="pct"/>
          </w:tcPr>
          <w:p w14:paraId="309B8735" w14:textId="0FBA0D1B" w:rsidR="009506AE" w:rsidRPr="00433874" w:rsidRDefault="009506AE" w:rsidP="00A64F92">
            <w:pPr>
              <w:pStyle w:val="a4"/>
              <w:ind w:left="0"/>
              <w:jc w:val="center"/>
              <w:rPr>
                <w:rFonts w:ascii="Times New Roman" w:hAnsi="Times New Roman" w:cs="Times New Roman"/>
                <w:b/>
                <w:sz w:val="24"/>
                <w:szCs w:val="24"/>
              </w:rPr>
            </w:pPr>
          </w:p>
        </w:tc>
        <w:tc>
          <w:tcPr>
            <w:tcW w:w="1250" w:type="pct"/>
          </w:tcPr>
          <w:p w14:paraId="599ECD66" w14:textId="26CC893F" w:rsidR="009506AE" w:rsidRPr="00433874" w:rsidRDefault="009506AE" w:rsidP="00A64F92">
            <w:pPr>
              <w:pStyle w:val="a4"/>
              <w:ind w:left="0"/>
              <w:jc w:val="center"/>
              <w:rPr>
                <w:rFonts w:ascii="Times New Roman" w:hAnsi="Times New Roman" w:cs="Times New Roman"/>
                <w:b/>
                <w:sz w:val="24"/>
                <w:szCs w:val="24"/>
              </w:rPr>
            </w:pPr>
          </w:p>
        </w:tc>
        <w:tc>
          <w:tcPr>
            <w:tcW w:w="1251" w:type="pct"/>
          </w:tcPr>
          <w:p w14:paraId="3C3AB765" w14:textId="45674B9C" w:rsidR="009506AE" w:rsidRPr="00433874" w:rsidRDefault="009506AE" w:rsidP="00A64F92">
            <w:pPr>
              <w:pStyle w:val="a4"/>
              <w:ind w:left="0"/>
              <w:jc w:val="center"/>
              <w:rPr>
                <w:rFonts w:ascii="Times New Roman" w:hAnsi="Times New Roman" w:cs="Times New Roman"/>
                <w:b/>
                <w:sz w:val="24"/>
                <w:szCs w:val="24"/>
              </w:rPr>
            </w:pPr>
          </w:p>
        </w:tc>
      </w:tr>
      <w:bookmarkEnd w:id="451"/>
      <w:bookmarkEnd w:id="452"/>
    </w:tbl>
    <w:p w14:paraId="44BDD28C" w14:textId="77777777" w:rsidR="008A090E" w:rsidRPr="00433874" w:rsidRDefault="008A090E" w:rsidP="00E92DE9">
      <w:pPr>
        <w:spacing w:after="0" w:line="240" w:lineRule="auto"/>
        <w:ind w:left="720"/>
        <w:jc w:val="both"/>
        <w:rPr>
          <w:rFonts w:ascii="Times New Roman" w:hAnsi="Times New Roman" w:cs="Times New Roman"/>
          <w:sz w:val="24"/>
          <w:szCs w:val="24"/>
        </w:rPr>
      </w:pPr>
    </w:p>
    <w:p w14:paraId="4143297D" w14:textId="77777777" w:rsidR="009506AE" w:rsidRPr="00875825" w:rsidRDefault="00D72D24" w:rsidP="009506AE">
      <w:pPr>
        <w:shd w:val="clear" w:color="auto" w:fill="FFFFFF"/>
        <w:spacing w:after="0" w:line="240" w:lineRule="auto"/>
        <w:ind w:firstLine="708"/>
        <w:jc w:val="both"/>
        <w:rPr>
          <w:rFonts w:ascii="Times New Roman" w:hAnsi="Times New Roman" w:cs="Times New Roman"/>
          <w:b/>
          <w:sz w:val="24"/>
          <w:szCs w:val="24"/>
        </w:rPr>
      </w:pPr>
      <w:bookmarkStart w:id="453" w:name="_Hlk163047887_0"/>
      <w:bookmarkStart w:id="454" w:name="_Hlk163042784_0"/>
      <w:bookmarkStart w:id="455" w:name="_Hlk162523011_0_0"/>
      <w:r w:rsidRPr="00433874">
        <w:rPr>
          <w:rFonts w:ascii="Times New Roman" w:hAnsi="Times New Roman" w:cs="Times New Roman"/>
          <w:b/>
          <w:sz w:val="24"/>
          <w:szCs w:val="24"/>
        </w:rPr>
        <w:t xml:space="preserve">5. </w:t>
      </w:r>
      <w:r w:rsidRPr="00875825">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89B7813" w14:textId="77777777" w:rsidR="009506AE" w:rsidRPr="00875825" w:rsidRDefault="00D72D24" w:rsidP="009506AE">
      <w:pPr>
        <w:spacing w:after="0" w:line="240" w:lineRule="auto"/>
        <w:ind w:firstLine="426"/>
        <w:contextualSpacing/>
        <w:jc w:val="both"/>
        <w:rPr>
          <w:rFonts w:ascii="Times New Roman" w:hAnsi="Times New Roman" w:cs="Times New Roman"/>
          <w:b/>
          <w:sz w:val="24"/>
          <w:szCs w:val="24"/>
        </w:rPr>
      </w:pPr>
      <w:r w:rsidRPr="00875825">
        <w:rPr>
          <w:rFonts w:ascii="Times New Roman" w:hAnsi="Times New Roman" w:cs="Times New Roman"/>
          <w:b/>
          <w:sz w:val="24"/>
          <w:szCs w:val="24"/>
        </w:rPr>
        <w:t>Прочитайте текст и установите правильную последовательност</w:t>
      </w:r>
      <w:bookmarkEnd w:id="453"/>
      <w:r w:rsidRPr="00875825">
        <w:rPr>
          <w:rFonts w:ascii="Times New Roman" w:hAnsi="Times New Roman" w:cs="Times New Roman"/>
          <w:b/>
          <w:sz w:val="24"/>
          <w:szCs w:val="24"/>
        </w:rPr>
        <w:t>ь</w:t>
      </w:r>
      <w:bookmarkEnd w:id="454"/>
      <w:bookmarkEnd w:id="455"/>
      <w:r w:rsidRPr="00875825">
        <w:rPr>
          <w:rFonts w:ascii="Times New Roman" w:hAnsi="Times New Roman" w:cs="Times New Roman"/>
          <w:b/>
          <w:sz w:val="24"/>
          <w:szCs w:val="24"/>
        </w:rPr>
        <w:t xml:space="preserve"> </w:t>
      </w:r>
    </w:p>
    <w:p w14:paraId="0F5A5EAD" w14:textId="77777777" w:rsidR="00E92DE9" w:rsidRPr="00875825" w:rsidRDefault="00D72D24" w:rsidP="009506AE">
      <w:pPr>
        <w:spacing w:after="0" w:line="240" w:lineRule="auto"/>
        <w:ind w:firstLine="426"/>
        <w:contextualSpacing/>
        <w:jc w:val="both"/>
        <w:rPr>
          <w:rFonts w:ascii="Times New Roman" w:eastAsiaTheme="minorHAnsi" w:hAnsi="Times New Roman" w:cs="Times New Roman"/>
          <w:b/>
          <w:bCs/>
          <w:color w:val="000000"/>
          <w:sz w:val="24"/>
          <w:szCs w:val="24"/>
          <w:lang w:eastAsia="en-US"/>
        </w:rPr>
      </w:pPr>
      <w:r w:rsidRPr="00875825">
        <w:rPr>
          <w:rFonts w:ascii="Times New Roman" w:eastAsiaTheme="minorHAnsi" w:hAnsi="Times New Roman" w:cs="Times New Roman"/>
          <w:b/>
          <w:bCs/>
          <w:color w:val="000000"/>
          <w:sz w:val="24"/>
          <w:szCs w:val="24"/>
          <w:lang w:eastAsia="en-US"/>
        </w:rPr>
        <w:t>Укажите правильную последовательность признаков преступления, перечисленных в определении понятия «преступление»:</w:t>
      </w:r>
    </w:p>
    <w:p w14:paraId="18EECA4C" w14:textId="77777777" w:rsidR="00E92DE9" w:rsidRPr="00433874" w:rsidRDefault="00D72D24">
      <w:pPr>
        <w:numPr>
          <w:ilvl w:val="0"/>
          <w:numId w:val="2"/>
        </w:numPr>
        <w:spacing w:after="0" w:line="240" w:lineRule="auto"/>
        <w:ind w:left="0" w:firstLine="426"/>
        <w:jc w:val="both"/>
        <w:rPr>
          <w:rFonts w:ascii="Times New Roman" w:hAnsi="Times New Roman" w:cs="Times New Roman"/>
          <w:sz w:val="24"/>
          <w:szCs w:val="24"/>
        </w:rPr>
      </w:pPr>
      <w:r w:rsidRPr="00433874">
        <w:rPr>
          <w:rFonts w:ascii="Times New Roman" w:hAnsi="Times New Roman" w:cs="Times New Roman"/>
          <w:sz w:val="24"/>
          <w:szCs w:val="24"/>
        </w:rPr>
        <w:t xml:space="preserve">противоправность; </w:t>
      </w:r>
    </w:p>
    <w:p w14:paraId="1BD388F9" w14:textId="77777777" w:rsidR="00E92DE9" w:rsidRPr="00433874" w:rsidRDefault="00D72D24">
      <w:pPr>
        <w:numPr>
          <w:ilvl w:val="0"/>
          <w:numId w:val="2"/>
        </w:numPr>
        <w:spacing w:after="0" w:line="240" w:lineRule="auto"/>
        <w:ind w:left="0" w:firstLine="426"/>
        <w:jc w:val="both"/>
        <w:rPr>
          <w:rFonts w:ascii="Times New Roman" w:hAnsi="Times New Roman" w:cs="Times New Roman"/>
          <w:sz w:val="24"/>
          <w:szCs w:val="24"/>
        </w:rPr>
      </w:pPr>
      <w:r w:rsidRPr="00433874">
        <w:rPr>
          <w:rFonts w:ascii="Times New Roman" w:hAnsi="Times New Roman" w:cs="Times New Roman"/>
          <w:sz w:val="24"/>
          <w:szCs w:val="24"/>
        </w:rPr>
        <w:t xml:space="preserve">наказуемость; </w:t>
      </w:r>
    </w:p>
    <w:p w14:paraId="1D3A7740" w14:textId="77777777" w:rsidR="00E92DE9" w:rsidRPr="00433874" w:rsidRDefault="00D72D24">
      <w:pPr>
        <w:numPr>
          <w:ilvl w:val="0"/>
          <w:numId w:val="2"/>
        </w:numPr>
        <w:spacing w:after="0" w:line="240" w:lineRule="auto"/>
        <w:ind w:left="0" w:firstLine="426"/>
        <w:jc w:val="both"/>
        <w:rPr>
          <w:rFonts w:ascii="Times New Roman" w:hAnsi="Times New Roman" w:cs="Times New Roman"/>
          <w:sz w:val="24"/>
          <w:szCs w:val="24"/>
        </w:rPr>
      </w:pPr>
      <w:r w:rsidRPr="00433874">
        <w:rPr>
          <w:rFonts w:ascii="Times New Roman" w:hAnsi="Times New Roman" w:cs="Times New Roman"/>
          <w:sz w:val="24"/>
          <w:szCs w:val="24"/>
        </w:rPr>
        <w:t>виновность;</w:t>
      </w:r>
    </w:p>
    <w:p w14:paraId="66FD8DF7" w14:textId="77777777" w:rsidR="00E92DE9" w:rsidRPr="00433874" w:rsidRDefault="00D72D24">
      <w:pPr>
        <w:numPr>
          <w:ilvl w:val="0"/>
          <w:numId w:val="2"/>
        </w:numPr>
        <w:spacing w:after="0" w:line="240" w:lineRule="auto"/>
        <w:ind w:left="0" w:firstLine="426"/>
        <w:jc w:val="both"/>
        <w:rPr>
          <w:rFonts w:ascii="Times New Roman" w:hAnsi="Times New Roman" w:cs="Times New Roman"/>
          <w:sz w:val="24"/>
          <w:szCs w:val="24"/>
        </w:rPr>
      </w:pPr>
      <w:r w:rsidRPr="00433874">
        <w:rPr>
          <w:rFonts w:ascii="Times New Roman" w:hAnsi="Times New Roman" w:cs="Times New Roman"/>
          <w:sz w:val="24"/>
          <w:szCs w:val="24"/>
        </w:rPr>
        <w:t xml:space="preserve">общественная опасность. </w:t>
      </w:r>
    </w:p>
    <w:p w14:paraId="28A45DE3" w14:textId="1DFDACA4" w:rsidR="008F16C1" w:rsidRPr="00433874" w:rsidRDefault="00D72D24" w:rsidP="008F16C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378DC24" w14:textId="77777777" w:rsidR="00E92DE9" w:rsidRPr="00433874" w:rsidRDefault="00E92DE9" w:rsidP="00E92DE9">
      <w:pPr>
        <w:spacing w:after="0" w:line="240" w:lineRule="auto"/>
        <w:ind w:left="720"/>
        <w:jc w:val="both"/>
        <w:rPr>
          <w:rFonts w:ascii="Times New Roman" w:hAnsi="Times New Roman" w:cs="Times New Roman"/>
          <w:sz w:val="24"/>
          <w:szCs w:val="24"/>
        </w:rPr>
      </w:pPr>
    </w:p>
    <w:p w14:paraId="1EA219E9" w14:textId="77777777" w:rsidR="009506AE" w:rsidRPr="00433874" w:rsidRDefault="00D72D24" w:rsidP="009506AE">
      <w:pPr>
        <w:shd w:val="clear" w:color="auto" w:fill="FFFFFF"/>
        <w:spacing w:after="0" w:line="240" w:lineRule="auto"/>
        <w:ind w:firstLine="360"/>
        <w:jc w:val="both"/>
        <w:rPr>
          <w:rFonts w:ascii="Times New Roman" w:hAnsi="Times New Roman" w:cs="Times New Roman"/>
          <w:b/>
          <w:sz w:val="24"/>
          <w:szCs w:val="24"/>
        </w:rPr>
      </w:pPr>
      <w:bookmarkStart w:id="456" w:name="_Hlk162871767_1"/>
      <w:r w:rsidRPr="00433874">
        <w:rPr>
          <w:rFonts w:ascii="Times New Roman" w:hAnsi="Times New Roman" w:cs="Times New Roman"/>
          <w:b/>
          <w:sz w:val="24"/>
          <w:szCs w:val="24"/>
        </w:rPr>
        <w:t xml:space="preserve">6. </w:t>
      </w:r>
      <w:bookmarkStart w:id="457" w:name="_Hlk162523127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BC8C866" w14:textId="77777777" w:rsidR="009506AE" w:rsidRPr="00433874" w:rsidRDefault="00D72D24" w:rsidP="009506AE">
      <w:pPr>
        <w:spacing w:after="0" w:line="240" w:lineRule="auto"/>
        <w:ind w:left="720"/>
        <w:jc w:val="both"/>
        <w:rPr>
          <w:rFonts w:ascii="Times New Roman" w:hAnsi="Times New Roman" w:cs="Times New Roman"/>
          <w:b/>
          <w:sz w:val="24"/>
          <w:szCs w:val="24"/>
        </w:rPr>
      </w:pPr>
      <w:r w:rsidRPr="00433874">
        <w:rPr>
          <w:rFonts w:ascii="Times New Roman" w:hAnsi="Times New Roman" w:cs="Times New Roman"/>
          <w:b/>
          <w:bCs/>
          <w:sz w:val="24"/>
          <w:szCs w:val="24"/>
        </w:rPr>
        <w:t>Прочитайте текст и дополните его</w:t>
      </w:r>
      <w:bookmarkEnd w:id="456"/>
      <w:bookmarkEnd w:id="457"/>
      <w:r w:rsidRPr="00433874">
        <w:rPr>
          <w:rFonts w:ascii="Times New Roman" w:hAnsi="Times New Roman" w:cs="Times New Roman"/>
          <w:b/>
          <w:sz w:val="24"/>
          <w:szCs w:val="24"/>
        </w:rPr>
        <w:t xml:space="preserve"> </w:t>
      </w:r>
    </w:p>
    <w:p w14:paraId="70BCD934" w14:textId="77777777" w:rsidR="004F48EA" w:rsidRPr="00433874" w:rsidRDefault="00D72D24" w:rsidP="009506AE">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Поощрительная функция уголовного права сводится к стимулированию активности граждан по пресечению ______________________</w:t>
      </w:r>
    </w:p>
    <w:p w14:paraId="5C3EECDD" w14:textId="77777777" w:rsidR="004F48EA" w:rsidRPr="00433874" w:rsidRDefault="004F48EA" w:rsidP="004F48EA">
      <w:pPr>
        <w:spacing w:after="0" w:line="240" w:lineRule="auto"/>
        <w:ind w:left="1080"/>
        <w:rPr>
          <w:rFonts w:ascii="Times New Roman" w:hAnsi="Times New Roman" w:cs="Times New Roman"/>
          <w:b/>
          <w:sz w:val="24"/>
          <w:szCs w:val="24"/>
        </w:rPr>
      </w:pPr>
    </w:p>
    <w:p w14:paraId="7511D0AB" w14:textId="77777777" w:rsidR="009506AE" w:rsidRPr="00433874" w:rsidRDefault="00D72D24" w:rsidP="009506AE">
      <w:pPr>
        <w:shd w:val="clear" w:color="auto" w:fill="FFFFFF"/>
        <w:spacing w:after="0" w:line="240" w:lineRule="auto"/>
        <w:ind w:firstLine="360"/>
        <w:jc w:val="both"/>
        <w:rPr>
          <w:rFonts w:ascii="Times New Roman" w:hAnsi="Times New Roman" w:cs="Times New Roman"/>
          <w:b/>
          <w:sz w:val="24"/>
          <w:szCs w:val="24"/>
        </w:rPr>
      </w:pPr>
      <w:bookmarkStart w:id="458" w:name="_Hlk162523190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77F3006" w14:textId="77777777" w:rsidR="009506AE" w:rsidRPr="00433874" w:rsidRDefault="00D72D24" w:rsidP="009506A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58"/>
    <w:p w14:paraId="7562326A" w14:textId="77777777" w:rsidR="00FF63BE" w:rsidRPr="00433874" w:rsidRDefault="00D72D24" w:rsidP="009506AE">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Панков в драке с Колупаевым, возникшей из личных неприязненных отношений, нанес последнему телесное повреждение, относящееся к легкому вреду здоровью (ст. 115 УК РФ). Колупаев зашел в медпункт завода и попросил медсестру </w:t>
      </w:r>
      <w:proofErr w:type="spellStart"/>
      <w:r w:rsidRPr="00433874">
        <w:rPr>
          <w:rFonts w:ascii="Times New Roman" w:hAnsi="Times New Roman" w:cs="Times New Roman"/>
          <w:bCs/>
          <w:sz w:val="24"/>
          <w:szCs w:val="24"/>
          <w:shd w:val="clear" w:color="auto" w:fill="FFFFFF"/>
        </w:rPr>
        <w:t>Курдинову</w:t>
      </w:r>
      <w:proofErr w:type="spellEnd"/>
      <w:r w:rsidRPr="00433874">
        <w:rPr>
          <w:rFonts w:ascii="Times New Roman" w:hAnsi="Times New Roman" w:cs="Times New Roman"/>
          <w:bCs/>
          <w:sz w:val="24"/>
          <w:szCs w:val="24"/>
          <w:shd w:val="clear" w:color="auto" w:fill="FFFFFF"/>
        </w:rPr>
        <w:t xml:space="preserve"> сделать ему перевязку. </w:t>
      </w:r>
      <w:proofErr w:type="spellStart"/>
      <w:r w:rsidRPr="00433874">
        <w:rPr>
          <w:rFonts w:ascii="Times New Roman" w:hAnsi="Times New Roman" w:cs="Times New Roman"/>
          <w:bCs/>
          <w:sz w:val="24"/>
          <w:szCs w:val="24"/>
          <w:shd w:val="clear" w:color="auto" w:fill="FFFFFF"/>
        </w:rPr>
        <w:t>Курдинова</w:t>
      </w:r>
      <w:proofErr w:type="spellEnd"/>
      <w:r w:rsidRPr="00433874">
        <w:rPr>
          <w:rFonts w:ascii="Times New Roman" w:hAnsi="Times New Roman" w:cs="Times New Roman"/>
          <w:bCs/>
          <w:sz w:val="24"/>
          <w:szCs w:val="24"/>
          <w:shd w:val="clear" w:color="auto" w:fill="FFFFFF"/>
        </w:rPr>
        <w:t xml:space="preserve"> использовала для перевязки грязный бинт, что привело к заражению крови и смерти через некоторое время Колупаева. Решите вопрос об уголовной ответственности Панкова в этой ситуации</w:t>
      </w:r>
    </w:p>
    <w:p w14:paraId="32E82E74" w14:textId="77777777" w:rsidR="00F97205" w:rsidRPr="00433874" w:rsidRDefault="00F97205" w:rsidP="004F48EA">
      <w:pPr>
        <w:pStyle w:val="a4"/>
        <w:spacing w:after="0" w:line="240" w:lineRule="auto"/>
        <w:ind w:left="1080"/>
        <w:jc w:val="center"/>
        <w:rPr>
          <w:rFonts w:ascii="Times New Roman" w:hAnsi="Times New Roman" w:cs="Times New Roman"/>
          <w:b/>
          <w:bCs/>
          <w:sz w:val="24"/>
          <w:szCs w:val="24"/>
          <w:shd w:val="clear" w:color="auto" w:fill="FFFFFF"/>
        </w:rPr>
      </w:pPr>
    </w:p>
    <w:p w14:paraId="104AD9EE" w14:textId="77777777" w:rsidR="009506AE" w:rsidRPr="00433874" w:rsidRDefault="00D72D24" w:rsidP="009506AE">
      <w:pPr>
        <w:shd w:val="clear" w:color="auto" w:fill="FFFFFF"/>
        <w:spacing w:after="0" w:line="240" w:lineRule="auto"/>
        <w:ind w:firstLine="708"/>
        <w:jc w:val="both"/>
        <w:rPr>
          <w:rFonts w:ascii="Times New Roman" w:hAnsi="Times New Roman" w:cs="Times New Roman"/>
          <w:b/>
          <w:sz w:val="24"/>
          <w:szCs w:val="24"/>
        </w:rPr>
      </w:pPr>
      <w:bookmarkStart w:id="459" w:name="_Hlk162523251_1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297455F" w14:textId="77777777" w:rsidR="009506AE" w:rsidRPr="00433874" w:rsidRDefault="00D72D24" w:rsidP="00950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59"/>
    <w:p w14:paraId="204D130C" w14:textId="77777777" w:rsidR="004F48EA" w:rsidRPr="00433874" w:rsidRDefault="00D72D24"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Во дворе многоквартирного жилого дома 16-летний Матвеев катался на велосипеде. Когда Матвеев проезжал мимо играющих в песке детей, с ним случился эпилептический припадок. Падая с велосипеда, Матвеев сильно ударил плечом девочку, причинив ее здоровью </w:t>
      </w:r>
      <w:r w:rsidRPr="00433874">
        <w:rPr>
          <w:rFonts w:ascii="Times New Roman" w:hAnsi="Times New Roman" w:cs="Times New Roman"/>
          <w:sz w:val="24"/>
          <w:szCs w:val="24"/>
        </w:rPr>
        <w:lastRenderedPageBreak/>
        <w:t>вред средней тяжести. Можно ли привлечь Матвеева к уголовной ответственности за причинение вреда здоровью девочки?</w:t>
      </w:r>
    </w:p>
    <w:p w14:paraId="0A11CC2C" w14:textId="77777777" w:rsidR="004F48EA" w:rsidRPr="00433874" w:rsidRDefault="004F48EA"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E22A82E" w14:textId="77777777" w:rsidTr="009506AE">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D26968" w14:textId="77777777" w:rsidR="00922E81" w:rsidRPr="00433874" w:rsidRDefault="00D72D24" w:rsidP="00922E81">
            <w:pPr>
              <w:spacing w:after="0" w:line="240" w:lineRule="auto"/>
              <w:jc w:val="center"/>
              <w:rPr>
                <w:rFonts w:ascii="Times New Roman" w:hAnsi="Times New Roman" w:cs="Times New Roman"/>
                <w:b/>
                <w:color w:val="000000"/>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621F962D" w14:textId="77777777" w:rsidTr="009506AE">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AA7AD" w14:textId="77777777" w:rsidR="00922E81" w:rsidRPr="00433874" w:rsidRDefault="00D72D24" w:rsidP="009506AE">
            <w:pPr>
              <w:spacing w:before="75" w:after="80" w:line="240" w:lineRule="auto"/>
              <w:ind w:right="75"/>
              <w:jc w:val="both"/>
              <w:rPr>
                <w:rFonts w:ascii="Verdana" w:eastAsia="Times New Roman" w:hAnsi="Verdana" w:cs="Times New Roman"/>
              </w:rPr>
            </w:pPr>
            <w:r w:rsidRPr="00433874">
              <w:rPr>
                <w:rFonts w:ascii="Times New Roman" w:eastAsia="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lang w:bidi="hi-IN"/>
              </w:rPr>
              <w:t>состав правовой нормы</w:t>
            </w:r>
          </w:p>
        </w:tc>
      </w:tr>
      <w:tr w:rsidR="00855332" w:rsidRPr="00433874" w14:paraId="21B730D1" w14:textId="77777777" w:rsidTr="009506AE">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D11FA0" w14:textId="77777777" w:rsidR="00922E81" w:rsidRPr="00433874" w:rsidRDefault="00D72D24" w:rsidP="00922E81">
            <w:pPr>
              <w:spacing w:after="0" w:line="240" w:lineRule="auto"/>
            </w:pPr>
            <w:r w:rsidRPr="00433874">
              <w:rPr>
                <w:rFonts w:ascii="Times New Roman" w:hAnsi="Times New Roman" w:cs="Times New Roman"/>
                <w:b/>
                <w:color w:val="000000"/>
                <w:sz w:val="24"/>
                <w:szCs w:val="24"/>
              </w:rPr>
              <w:t xml:space="preserve">Уметь: </w:t>
            </w:r>
            <w:r w:rsidRPr="00433874">
              <w:rPr>
                <w:rFonts w:ascii="Times New Roman" w:eastAsia="Times New Roman" w:hAnsi="Times New Roman" w:cs="Times New Roman"/>
                <w:bCs/>
                <w:kern w:val="1"/>
                <w:sz w:val="24"/>
                <w:szCs w:val="24"/>
                <w:lang w:bidi="hi-IN"/>
              </w:rPr>
              <w:t>разъяснять состав правовой нормы</w:t>
            </w:r>
          </w:p>
        </w:tc>
      </w:tr>
      <w:tr w:rsidR="00855332" w:rsidRPr="00433874" w14:paraId="0CB7A417" w14:textId="77777777" w:rsidTr="009506AE">
        <w:trPr>
          <w:trHeight w:hRule="exact" w:val="42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D886CA" w14:textId="77777777" w:rsidR="00922E81" w:rsidRPr="00433874" w:rsidRDefault="00D72D24" w:rsidP="009506AE">
            <w:pPr>
              <w:spacing w:before="75" w:after="80" w:line="240" w:lineRule="auto"/>
              <w:ind w:right="75"/>
              <w:jc w:val="both"/>
              <w:rPr>
                <w:rFonts w:ascii="Verdana" w:eastAsia="Times New Roman" w:hAnsi="Verdana" w:cs="Times New Roman"/>
              </w:rPr>
            </w:pPr>
            <w:r w:rsidRPr="00433874">
              <w:rPr>
                <w:rFonts w:ascii="Times New Roman" w:eastAsia="Times New Roman" w:hAnsi="Times New Roman" w:cs="Times New Roman"/>
                <w:b/>
                <w:color w:val="000000"/>
                <w:sz w:val="24"/>
                <w:szCs w:val="24"/>
              </w:rPr>
              <w:t xml:space="preserve">Владеть: </w:t>
            </w:r>
            <w:r w:rsidRPr="00433874">
              <w:rPr>
                <w:rFonts w:ascii="Times New Roman" w:eastAsia="Times New Roman" w:hAnsi="Times New Roman" w:cs="Times New Roman"/>
                <w:bCs/>
                <w:kern w:val="1"/>
                <w:sz w:val="24"/>
                <w:szCs w:val="24"/>
                <w:lang w:bidi="hi-IN"/>
              </w:rPr>
              <w:t>навыками анализа правоотношений в соответствии с правовыми нормами</w:t>
            </w:r>
          </w:p>
        </w:tc>
      </w:tr>
      <w:tr w:rsidR="00855332" w:rsidRPr="00433874" w14:paraId="422DADA7" w14:textId="77777777" w:rsidTr="009506AE">
        <w:trPr>
          <w:trHeight w:hRule="exact" w:val="71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7C1EBC60" w14:textId="77777777" w:rsidR="00922E81" w:rsidRPr="00433874" w:rsidRDefault="00D72D24" w:rsidP="009506AE">
            <w:pPr>
              <w:spacing w:before="75" w:after="80" w:line="240" w:lineRule="auto"/>
              <w:ind w:right="75"/>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sz w:val="24"/>
                <w:szCs w:val="24"/>
              </w:rPr>
              <w:t xml:space="preserve">Показатель оценивания: </w:t>
            </w:r>
            <w:r w:rsidRPr="00433874">
              <w:rPr>
                <w:rFonts w:ascii="Times New Roman" w:eastAsia="Times New Roman" w:hAnsi="Times New Roman" w:cs="Times New Roman"/>
                <w:color w:val="000000"/>
                <w:sz w:val="24"/>
                <w:szCs w:val="24"/>
              </w:rPr>
              <w:t>способность грамотно разъяснять состав правовой нормы применительно к правоотношениям, на которые она направлена</w:t>
            </w:r>
          </w:p>
        </w:tc>
      </w:tr>
    </w:tbl>
    <w:p w14:paraId="6D6BC664" w14:textId="77777777" w:rsidR="003879BD" w:rsidRPr="00433874" w:rsidRDefault="003879BD" w:rsidP="003879BD">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AA6EBA7" w14:textId="77777777" w:rsidR="009F784F" w:rsidRPr="00433874" w:rsidRDefault="00D72D24" w:rsidP="002376B1">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60" w:name="_Hlk163037841_0_0"/>
      <w:bookmarkStart w:id="461" w:name="_Hlk162523346_1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AB534A" w14:textId="77777777" w:rsidR="009F784F" w:rsidRPr="00433874" w:rsidRDefault="00D72D24" w:rsidP="009F784F">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460"/>
    </w:p>
    <w:bookmarkEnd w:id="461"/>
    <w:p w14:paraId="57A70DC1" w14:textId="77777777" w:rsidR="009F784F" w:rsidRPr="00433874" w:rsidRDefault="00D72D24" w:rsidP="009F784F">
      <w:pPr>
        <w:spacing w:line="240" w:lineRule="auto"/>
        <w:contextualSpacing/>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Грабеж отличается от кражи</w:t>
      </w:r>
    </w:p>
    <w:p w14:paraId="3EC79714" w14:textId="77777777" w:rsidR="009F784F" w:rsidRPr="00433874" w:rsidRDefault="00D72D24">
      <w:pPr>
        <w:numPr>
          <w:ilvl w:val="0"/>
          <w:numId w:val="92"/>
        </w:numPr>
        <w:spacing w:after="160" w:line="240" w:lineRule="auto"/>
        <w:ind w:left="0" w:firstLine="709"/>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предметом преступного посягательства </w:t>
      </w:r>
    </w:p>
    <w:p w14:paraId="09FBBEAC" w14:textId="77777777" w:rsidR="009F784F" w:rsidRPr="00433874" w:rsidRDefault="00D72D24">
      <w:pPr>
        <w:numPr>
          <w:ilvl w:val="0"/>
          <w:numId w:val="92"/>
        </w:numPr>
        <w:spacing w:after="160" w:line="240" w:lineRule="auto"/>
        <w:ind w:left="0" w:firstLine="709"/>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способом завладения имуществом </w:t>
      </w:r>
    </w:p>
    <w:p w14:paraId="19CE8F40" w14:textId="77777777" w:rsidR="009F784F" w:rsidRPr="00433874" w:rsidRDefault="00D72D24">
      <w:pPr>
        <w:numPr>
          <w:ilvl w:val="0"/>
          <w:numId w:val="92"/>
        </w:numPr>
        <w:spacing w:after="160" w:line="240" w:lineRule="auto"/>
        <w:ind w:left="0" w:firstLine="709"/>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моментом окончания преступления </w:t>
      </w:r>
    </w:p>
    <w:p w14:paraId="245A37A9" w14:textId="77777777" w:rsidR="009F784F" w:rsidRPr="00433874" w:rsidRDefault="00D72D24">
      <w:pPr>
        <w:numPr>
          <w:ilvl w:val="0"/>
          <w:numId w:val="92"/>
        </w:numPr>
        <w:spacing w:after="160" w:line="240" w:lineRule="auto"/>
        <w:ind w:left="0" w:firstLine="709"/>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формой вины </w:t>
      </w:r>
    </w:p>
    <w:p w14:paraId="4BBFD4C5" w14:textId="77777777" w:rsidR="009F784F" w:rsidRPr="00433874" w:rsidRDefault="009F784F" w:rsidP="009F784F">
      <w:pPr>
        <w:widowControl w:val="0"/>
        <w:autoSpaceDE w:val="0"/>
        <w:autoSpaceDN w:val="0"/>
        <w:adjustRightInd w:val="0"/>
        <w:spacing w:after="0" w:line="240" w:lineRule="auto"/>
        <w:ind w:firstLine="360"/>
        <w:rPr>
          <w:rFonts w:ascii="Times New Roman" w:hAnsi="Times New Roman" w:cs="Times New Roman"/>
          <w:b/>
          <w:sz w:val="24"/>
          <w:szCs w:val="24"/>
        </w:rPr>
      </w:pPr>
    </w:p>
    <w:p w14:paraId="6C38E82F" w14:textId="77777777" w:rsidR="00CA5461" w:rsidRPr="00433874" w:rsidRDefault="00CA5461"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303B13"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83264AA" w14:textId="77777777" w:rsidR="009F784F" w:rsidRPr="00433874" w:rsidRDefault="00D72D24" w:rsidP="009F784F">
      <w:pPr>
        <w:spacing w:line="240" w:lineRule="auto"/>
        <w:contextualSpacing/>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Отграничение причинения тяжкого вреда здоровью, повлекшего по неосторожности смерть потерпевшего (ч. 4 ст. 111 УК РФ), от убийства (ст. 105 УК РФ) производится:</w:t>
      </w:r>
    </w:p>
    <w:p w14:paraId="104C86C8" w14:textId="77777777" w:rsidR="009F784F" w:rsidRPr="00433874" w:rsidRDefault="00D72D24">
      <w:pPr>
        <w:numPr>
          <w:ilvl w:val="0"/>
          <w:numId w:val="93"/>
        </w:numPr>
        <w:spacing w:after="160" w:line="240" w:lineRule="auto"/>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 способу совершения</w:t>
      </w:r>
    </w:p>
    <w:p w14:paraId="62DB62E6" w14:textId="77777777" w:rsidR="009F784F" w:rsidRPr="00433874" w:rsidRDefault="00D72D24">
      <w:pPr>
        <w:numPr>
          <w:ilvl w:val="0"/>
          <w:numId w:val="93"/>
        </w:numPr>
        <w:spacing w:after="160" w:line="240" w:lineRule="auto"/>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 направленности умысла</w:t>
      </w:r>
    </w:p>
    <w:p w14:paraId="156DECE5" w14:textId="77777777" w:rsidR="009F784F" w:rsidRPr="00433874" w:rsidRDefault="00D72D24">
      <w:pPr>
        <w:numPr>
          <w:ilvl w:val="0"/>
          <w:numId w:val="93"/>
        </w:numPr>
        <w:spacing w:after="160" w:line="240" w:lineRule="auto"/>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 фактически наступившим последствиям</w:t>
      </w:r>
    </w:p>
    <w:p w14:paraId="3525D0C7" w14:textId="77777777" w:rsidR="009F784F" w:rsidRPr="00433874" w:rsidRDefault="00D72D24">
      <w:pPr>
        <w:numPr>
          <w:ilvl w:val="0"/>
          <w:numId w:val="93"/>
        </w:numPr>
        <w:spacing w:after="160" w:line="240" w:lineRule="auto"/>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 мотиву</w:t>
      </w:r>
    </w:p>
    <w:p w14:paraId="7CFCF9F2" w14:textId="77777777" w:rsidR="00CA5461" w:rsidRPr="00433874" w:rsidRDefault="00CA5461"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0DB6F2"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477F288" w14:textId="77777777" w:rsidR="009F784F" w:rsidRPr="00433874" w:rsidRDefault="00D72D24" w:rsidP="009F784F">
      <w:pPr>
        <w:spacing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3.Аффект не может быть вызван:</w:t>
      </w:r>
    </w:p>
    <w:p w14:paraId="38A047A3" w14:textId="77777777" w:rsidR="009F784F" w:rsidRPr="00433874" w:rsidRDefault="00D72D24">
      <w:pPr>
        <w:numPr>
          <w:ilvl w:val="0"/>
          <w:numId w:val="94"/>
        </w:numPr>
        <w:spacing w:after="160" w:line="240" w:lineRule="auto"/>
        <w:ind w:left="993" w:firstLine="0"/>
        <w:contextualSpacing/>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правомерными, но аморальными действиями потерпевшего</w:t>
      </w:r>
    </w:p>
    <w:p w14:paraId="77E91858" w14:textId="77777777" w:rsidR="009F784F" w:rsidRPr="00433874" w:rsidRDefault="00D72D24">
      <w:pPr>
        <w:numPr>
          <w:ilvl w:val="0"/>
          <w:numId w:val="94"/>
        </w:numPr>
        <w:spacing w:after="160" w:line="240" w:lineRule="auto"/>
        <w:ind w:left="993" w:firstLine="0"/>
        <w:contextualSpacing/>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действиями потерпевшего, образующими административное правонарушение</w:t>
      </w:r>
    </w:p>
    <w:p w14:paraId="4457E9E5" w14:textId="77777777" w:rsidR="009F784F" w:rsidRPr="00433874" w:rsidRDefault="00D72D24">
      <w:pPr>
        <w:numPr>
          <w:ilvl w:val="0"/>
          <w:numId w:val="94"/>
        </w:numPr>
        <w:spacing w:after="160" w:line="240" w:lineRule="auto"/>
        <w:ind w:left="993" w:firstLine="0"/>
        <w:contextualSpacing/>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действиями потерпевшего, совершёнными в состоянии необходимой обороны</w:t>
      </w:r>
    </w:p>
    <w:p w14:paraId="7BB4CED4" w14:textId="77777777" w:rsidR="009F784F" w:rsidRPr="00433874" w:rsidRDefault="00D72D24">
      <w:pPr>
        <w:numPr>
          <w:ilvl w:val="0"/>
          <w:numId w:val="94"/>
        </w:numPr>
        <w:spacing w:after="160" w:line="240" w:lineRule="auto"/>
        <w:ind w:left="993" w:firstLine="0"/>
        <w:contextualSpacing/>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действиями потерпевшего, образующими гражданское правонарушение</w:t>
      </w:r>
      <w:r w:rsidRPr="00433874">
        <w:rPr>
          <w:rFonts w:ascii="Times New Roman" w:eastAsia="Times New Roman" w:hAnsi="Times New Roman" w:cs="Times New Roman"/>
          <w:b/>
          <w:bCs/>
          <w:sz w:val="24"/>
          <w:szCs w:val="24"/>
        </w:rPr>
        <w:t xml:space="preserve"> </w:t>
      </w:r>
    </w:p>
    <w:p w14:paraId="6DF32D0D" w14:textId="77777777" w:rsidR="009F784F" w:rsidRPr="00433874" w:rsidRDefault="009F784F" w:rsidP="009F784F">
      <w:pPr>
        <w:spacing w:after="0" w:line="240" w:lineRule="auto"/>
        <w:ind w:left="720"/>
        <w:jc w:val="both"/>
        <w:rPr>
          <w:rFonts w:ascii="Times New Roman" w:hAnsi="Times New Roman" w:cs="Times New Roman"/>
          <w:b/>
          <w:sz w:val="24"/>
          <w:szCs w:val="24"/>
        </w:rPr>
      </w:pPr>
    </w:p>
    <w:p w14:paraId="25144841"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bookmarkStart w:id="462" w:name="_Hlk162523494_1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624BB42" w14:textId="77777777" w:rsidR="009F784F" w:rsidRPr="00433874" w:rsidRDefault="00D72D24" w:rsidP="009F784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62"/>
    <w:p w14:paraId="1A309E0F" w14:textId="77777777" w:rsidR="009F784F" w:rsidRPr="00433874" w:rsidRDefault="009F784F" w:rsidP="009F784F">
      <w:pPr>
        <w:spacing w:after="0" w:line="240" w:lineRule="auto"/>
        <w:ind w:left="720"/>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3037"/>
        <w:gridCol w:w="390"/>
        <w:gridCol w:w="6426"/>
      </w:tblGrid>
      <w:tr w:rsidR="00855332" w:rsidRPr="00433874" w14:paraId="12AD2BBE" w14:textId="77777777" w:rsidTr="00A64F92">
        <w:trPr>
          <w:trHeight w:val="329"/>
        </w:trPr>
        <w:tc>
          <w:tcPr>
            <w:tcW w:w="1576" w:type="pct"/>
            <w:tcBorders>
              <w:top w:val="single" w:sz="4" w:space="0" w:color="000001"/>
              <w:left w:val="single" w:sz="4" w:space="0" w:color="000001"/>
              <w:bottom w:val="single" w:sz="4" w:space="0" w:color="000001"/>
              <w:right w:val="single" w:sz="4" w:space="0" w:color="000001"/>
            </w:tcBorders>
          </w:tcPr>
          <w:p w14:paraId="562C5913" w14:textId="77777777" w:rsidR="009F784F" w:rsidRPr="00433874" w:rsidRDefault="00D72D24" w:rsidP="00A64F92">
            <w:pPr>
              <w:tabs>
                <w:tab w:val="left" w:pos="330"/>
              </w:tabs>
              <w:ind w:left="313"/>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17" w:type="pct"/>
            <w:gridSpan w:val="2"/>
            <w:tcBorders>
              <w:left w:val="single" w:sz="4" w:space="0" w:color="auto"/>
            </w:tcBorders>
          </w:tcPr>
          <w:p w14:paraId="7E620D82" w14:textId="77777777" w:rsidR="009F784F" w:rsidRPr="00433874" w:rsidRDefault="00D72D24" w:rsidP="00A64F92">
            <w:pPr>
              <w:ind w:firstLine="313"/>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6FF17E7" w14:textId="77777777" w:rsidTr="00A64F92">
        <w:trPr>
          <w:trHeight w:val="703"/>
        </w:trPr>
        <w:tc>
          <w:tcPr>
            <w:tcW w:w="1576" w:type="pct"/>
            <w:tcBorders>
              <w:top w:val="single" w:sz="4" w:space="0" w:color="000001"/>
              <w:left w:val="single" w:sz="4" w:space="0" w:color="000001"/>
              <w:bottom w:val="single" w:sz="4" w:space="0" w:color="000001"/>
              <w:right w:val="single" w:sz="4" w:space="0" w:color="000001"/>
            </w:tcBorders>
          </w:tcPr>
          <w:p w14:paraId="1873C0B6" w14:textId="77777777" w:rsidR="009F784F" w:rsidRPr="00433874" w:rsidRDefault="00D72D24">
            <w:pPr>
              <w:numPr>
                <w:ilvl w:val="0"/>
                <w:numId w:val="95"/>
              </w:numPr>
              <w:tabs>
                <w:tab w:val="left" w:pos="330"/>
              </w:tabs>
              <w:ind w:left="0" w:firstLine="313"/>
              <w:rPr>
                <w:rFonts w:ascii="Times New Roman" w:hAnsi="Times New Roman" w:cs="Times New Roman"/>
                <w:b/>
                <w:sz w:val="24"/>
                <w:szCs w:val="24"/>
              </w:rPr>
            </w:pPr>
            <w:r w:rsidRPr="00433874">
              <w:rPr>
                <w:rFonts w:ascii="Times New Roman" w:hAnsi="Times New Roman" w:cs="Times New Roman"/>
                <w:b/>
                <w:sz w:val="24"/>
                <w:szCs w:val="24"/>
              </w:rPr>
              <w:t>Преступления небольшой тяжести</w:t>
            </w:r>
          </w:p>
        </w:tc>
        <w:tc>
          <w:tcPr>
            <w:tcW w:w="128" w:type="pct"/>
            <w:tcBorders>
              <w:left w:val="single" w:sz="4" w:space="0" w:color="auto"/>
              <w:right w:val="single" w:sz="4" w:space="0" w:color="auto"/>
            </w:tcBorders>
          </w:tcPr>
          <w:p w14:paraId="2BB4D1CC" w14:textId="77777777" w:rsidR="009F784F" w:rsidRPr="00433874" w:rsidRDefault="00D72D24" w:rsidP="00A64F92">
            <w:pPr>
              <w:ind w:firstLine="16"/>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3289" w:type="pct"/>
          </w:tcPr>
          <w:p w14:paraId="52E1441E" w14:textId="77777777" w:rsidR="009F784F" w:rsidRPr="00433874" w:rsidRDefault="00D72D24" w:rsidP="00A64F92">
            <w:pPr>
              <w:jc w:val="both"/>
              <w:rPr>
                <w:rFonts w:ascii="Times New Roman" w:hAnsi="Times New Roman" w:cs="Times New Roman"/>
                <w:sz w:val="24"/>
                <w:szCs w:val="24"/>
              </w:rPr>
            </w:pPr>
            <w:r w:rsidRPr="00433874">
              <w:rPr>
                <w:rFonts w:ascii="Times New Roman" w:hAnsi="Times New Roman" w:cs="Times New Roman"/>
                <w:sz w:val="24"/>
                <w:szCs w:val="24"/>
              </w:rPr>
              <w:t>Разбой, наказывается лишением свободы на срок до восьми лет</w:t>
            </w:r>
          </w:p>
        </w:tc>
      </w:tr>
      <w:tr w:rsidR="00855332" w:rsidRPr="00433874" w14:paraId="1E6B19FB" w14:textId="77777777" w:rsidTr="00A64F92">
        <w:tc>
          <w:tcPr>
            <w:tcW w:w="1576" w:type="pct"/>
            <w:tcBorders>
              <w:top w:val="single" w:sz="4" w:space="0" w:color="000001"/>
              <w:left w:val="single" w:sz="4" w:space="0" w:color="000001"/>
              <w:bottom w:val="single" w:sz="4" w:space="0" w:color="000001"/>
              <w:right w:val="single" w:sz="4" w:space="0" w:color="000001"/>
            </w:tcBorders>
          </w:tcPr>
          <w:p w14:paraId="2344CD11" w14:textId="77777777" w:rsidR="009F784F" w:rsidRPr="00433874" w:rsidRDefault="00D72D24">
            <w:pPr>
              <w:numPr>
                <w:ilvl w:val="0"/>
                <w:numId w:val="95"/>
              </w:numPr>
              <w:tabs>
                <w:tab w:val="left" w:pos="330"/>
              </w:tabs>
              <w:ind w:left="0" w:firstLine="313"/>
              <w:rPr>
                <w:rFonts w:ascii="Times New Roman" w:hAnsi="Times New Roman" w:cs="Times New Roman"/>
                <w:b/>
                <w:sz w:val="24"/>
                <w:szCs w:val="24"/>
              </w:rPr>
            </w:pPr>
            <w:r w:rsidRPr="00433874">
              <w:rPr>
                <w:rFonts w:ascii="Times New Roman" w:hAnsi="Times New Roman" w:cs="Times New Roman"/>
                <w:b/>
                <w:sz w:val="24"/>
                <w:szCs w:val="24"/>
              </w:rPr>
              <w:t xml:space="preserve">Преступления </w:t>
            </w:r>
            <w:r w:rsidRPr="00433874">
              <w:rPr>
                <w:rFonts w:ascii="Times New Roman" w:hAnsi="Times New Roman" w:cs="Times New Roman"/>
                <w:b/>
                <w:sz w:val="24"/>
                <w:szCs w:val="24"/>
              </w:rPr>
              <w:lastRenderedPageBreak/>
              <w:t>средней тяжести</w:t>
            </w:r>
          </w:p>
        </w:tc>
        <w:tc>
          <w:tcPr>
            <w:tcW w:w="128" w:type="pct"/>
            <w:tcBorders>
              <w:right w:val="single" w:sz="4" w:space="0" w:color="auto"/>
            </w:tcBorders>
          </w:tcPr>
          <w:p w14:paraId="217BB7FB" w14:textId="77777777" w:rsidR="009F784F" w:rsidRPr="00433874" w:rsidRDefault="00D72D24" w:rsidP="00A64F92">
            <w:pPr>
              <w:ind w:firstLine="16"/>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Б</w:t>
            </w:r>
          </w:p>
        </w:tc>
        <w:tc>
          <w:tcPr>
            <w:tcW w:w="3289" w:type="pct"/>
          </w:tcPr>
          <w:p w14:paraId="224DD182" w14:textId="77777777" w:rsidR="009F784F" w:rsidRPr="00433874" w:rsidRDefault="00D72D24" w:rsidP="00A64F92">
            <w:pPr>
              <w:jc w:val="both"/>
              <w:rPr>
                <w:rFonts w:ascii="Times New Roman" w:hAnsi="Times New Roman" w:cs="Times New Roman"/>
              </w:rPr>
            </w:pPr>
            <w:r w:rsidRPr="00433874">
              <w:rPr>
                <w:rFonts w:ascii="Times New Roman" w:hAnsi="Times New Roman" w:cs="Times New Roman"/>
              </w:rPr>
              <w:t xml:space="preserve">Оставление в опасности, наказывается лишением свободы на </w:t>
            </w:r>
            <w:r w:rsidRPr="00433874">
              <w:rPr>
                <w:rFonts w:ascii="Times New Roman" w:hAnsi="Times New Roman" w:cs="Times New Roman"/>
              </w:rPr>
              <w:lastRenderedPageBreak/>
              <w:t>срок до одного года</w:t>
            </w:r>
          </w:p>
        </w:tc>
      </w:tr>
      <w:tr w:rsidR="00855332" w:rsidRPr="00433874" w14:paraId="25F7FF2A" w14:textId="77777777" w:rsidTr="00A64F92">
        <w:trPr>
          <w:trHeight w:val="407"/>
        </w:trPr>
        <w:tc>
          <w:tcPr>
            <w:tcW w:w="1576" w:type="pct"/>
            <w:tcBorders>
              <w:top w:val="single" w:sz="4" w:space="0" w:color="000001"/>
              <w:left w:val="single" w:sz="4" w:space="0" w:color="000001"/>
              <w:bottom w:val="single" w:sz="4" w:space="0" w:color="000001"/>
              <w:right w:val="single" w:sz="4" w:space="0" w:color="000001"/>
            </w:tcBorders>
          </w:tcPr>
          <w:p w14:paraId="0DD07D0A" w14:textId="77777777" w:rsidR="009F784F" w:rsidRPr="00433874" w:rsidRDefault="00D72D24">
            <w:pPr>
              <w:numPr>
                <w:ilvl w:val="0"/>
                <w:numId w:val="95"/>
              </w:numPr>
              <w:tabs>
                <w:tab w:val="left" w:pos="330"/>
              </w:tabs>
              <w:ind w:left="0" w:firstLine="313"/>
              <w:rPr>
                <w:rFonts w:ascii="Times New Roman" w:hAnsi="Times New Roman" w:cs="Times New Roman"/>
                <w:b/>
                <w:sz w:val="24"/>
                <w:szCs w:val="24"/>
              </w:rPr>
            </w:pPr>
            <w:r w:rsidRPr="00433874">
              <w:rPr>
                <w:rFonts w:ascii="Times New Roman" w:hAnsi="Times New Roman" w:cs="Times New Roman"/>
                <w:b/>
                <w:sz w:val="24"/>
                <w:szCs w:val="24"/>
              </w:rPr>
              <w:lastRenderedPageBreak/>
              <w:t>Тяжкие преступления</w:t>
            </w:r>
          </w:p>
        </w:tc>
        <w:tc>
          <w:tcPr>
            <w:tcW w:w="128" w:type="pct"/>
            <w:tcBorders>
              <w:right w:val="single" w:sz="4" w:space="0" w:color="auto"/>
            </w:tcBorders>
          </w:tcPr>
          <w:p w14:paraId="1259ADB8" w14:textId="77777777" w:rsidR="009F784F" w:rsidRPr="00433874" w:rsidRDefault="00D72D24" w:rsidP="00A64F92">
            <w:pPr>
              <w:ind w:firstLine="16"/>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6" w:type="pct"/>
          </w:tcPr>
          <w:p w14:paraId="156A3174" w14:textId="77777777" w:rsidR="009F784F" w:rsidRPr="00433874" w:rsidRDefault="00D72D24" w:rsidP="00A64F92">
            <w:pPr>
              <w:jc w:val="both"/>
              <w:rPr>
                <w:rFonts w:ascii="Times New Roman" w:hAnsi="Times New Roman" w:cs="Times New Roman"/>
                <w:sz w:val="24"/>
                <w:szCs w:val="24"/>
              </w:rPr>
            </w:pPr>
            <w:r w:rsidRPr="00433874">
              <w:rPr>
                <w:rFonts w:ascii="Times New Roman" w:hAnsi="Times New Roman" w:cs="Times New Roman"/>
                <w:sz w:val="24"/>
                <w:szCs w:val="24"/>
              </w:rPr>
              <w:t>Убийство, наказывается лишением свободы на срок от шести до пятнадцати лет</w:t>
            </w:r>
          </w:p>
        </w:tc>
      </w:tr>
      <w:tr w:rsidR="00855332" w:rsidRPr="00433874" w14:paraId="2C026B5B" w14:textId="77777777" w:rsidTr="00A64F92">
        <w:trPr>
          <w:trHeight w:val="455"/>
        </w:trPr>
        <w:tc>
          <w:tcPr>
            <w:tcW w:w="1576" w:type="pct"/>
            <w:tcBorders>
              <w:top w:val="single" w:sz="4" w:space="0" w:color="000001"/>
              <w:left w:val="single" w:sz="4" w:space="0" w:color="000001"/>
              <w:bottom w:val="single" w:sz="4" w:space="0" w:color="000001"/>
              <w:right w:val="single" w:sz="4" w:space="0" w:color="000001"/>
            </w:tcBorders>
          </w:tcPr>
          <w:p w14:paraId="3604C7CC" w14:textId="77777777" w:rsidR="009F784F" w:rsidRPr="00433874" w:rsidRDefault="00D72D24">
            <w:pPr>
              <w:numPr>
                <w:ilvl w:val="0"/>
                <w:numId w:val="95"/>
              </w:numPr>
              <w:tabs>
                <w:tab w:val="left" w:pos="330"/>
              </w:tabs>
              <w:ind w:left="0" w:firstLine="313"/>
              <w:rPr>
                <w:rFonts w:ascii="Times New Roman" w:hAnsi="Times New Roman" w:cs="Times New Roman"/>
                <w:b/>
                <w:sz w:val="24"/>
                <w:szCs w:val="24"/>
              </w:rPr>
            </w:pPr>
            <w:r w:rsidRPr="00433874">
              <w:rPr>
                <w:rFonts w:ascii="Times New Roman" w:hAnsi="Times New Roman" w:cs="Times New Roman"/>
                <w:b/>
                <w:sz w:val="24"/>
                <w:szCs w:val="24"/>
              </w:rPr>
              <w:t>Особо тяжкие преступления</w:t>
            </w:r>
          </w:p>
        </w:tc>
        <w:tc>
          <w:tcPr>
            <w:tcW w:w="128" w:type="pct"/>
            <w:tcBorders>
              <w:right w:val="single" w:sz="4" w:space="0" w:color="auto"/>
            </w:tcBorders>
          </w:tcPr>
          <w:p w14:paraId="7071B945" w14:textId="77777777" w:rsidR="009F784F" w:rsidRPr="00433874" w:rsidRDefault="00D72D24" w:rsidP="00A64F92">
            <w:pPr>
              <w:ind w:firstLine="16"/>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6" w:type="pct"/>
          </w:tcPr>
          <w:p w14:paraId="55DD75F0" w14:textId="77777777" w:rsidR="009F784F" w:rsidRPr="00433874" w:rsidRDefault="00D72D24" w:rsidP="00A64F92">
            <w:pPr>
              <w:jc w:val="both"/>
              <w:rPr>
                <w:rFonts w:ascii="Times New Roman" w:hAnsi="Times New Roman" w:cs="Times New Roman"/>
                <w:sz w:val="24"/>
                <w:szCs w:val="24"/>
              </w:rPr>
            </w:pPr>
            <w:r w:rsidRPr="00433874">
              <w:rPr>
                <w:rFonts w:ascii="Times New Roman" w:hAnsi="Times New Roman" w:cs="Times New Roman"/>
                <w:sz w:val="24"/>
                <w:szCs w:val="24"/>
              </w:rPr>
              <w:t>Принуждение к изъятию органов или тканей человека для трансплантации, наказывается лишением свободы на срок до четырех лет</w:t>
            </w:r>
          </w:p>
        </w:tc>
      </w:tr>
    </w:tbl>
    <w:p w14:paraId="73DD3C80" w14:textId="77777777" w:rsidR="009F784F" w:rsidRPr="00433874" w:rsidRDefault="009F784F" w:rsidP="009F784F">
      <w:pPr>
        <w:spacing w:after="0" w:line="240" w:lineRule="auto"/>
        <w:jc w:val="both"/>
        <w:rPr>
          <w:rFonts w:ascii="Times New Roman" w:hAnsi="Times New Roman" w:cs="Times New Roman"/>
          <w:sz w:val="24"/>
          <w:szCs w:val="24"/>
        </w:rPr>
      </w:pPr>
    </w:p>
    <w:p w14:paraId="0966EE6B" w14:textId="77777777" w:rsidR="009F784F" w:rsidRPr="00433874" w:rsidRDefault="00D72D24" w:rsidP="009F784F">
      <w:pPr>
        <w:shd w:val="clear" w:color="auto" w:fill="FFFFFF"/>
        <w:spacing w:after="0" w:line="240" w:lineRule="auto"/>
        <w:jc w:val="both"/>
        <w:rPr>
          <w:rFonts w:ascii="Times New Roman" w:hAnsi="Times New Roman" w:cs="Times New Roman"/>
          <w:b/>
          <w:sz w:val="24"/>
          <w:szCs w:val="24"/>
        </w:rPr>
      </w:pPr>
      <w:bookmarkStart w:id="463" w:name="_Hlk162872066_1_0"/>
      <w:bookmarkStart w:id="464" w:name="_Hlk162523557_1_0"/>
      <w:r w:rsidRPr="00433874">
        <w:rPr>
          <w:rFonts w:ascii="Times New Roman" w:hAnsi="Times New Roman" w:cs="Times New Roman"/>
          <w:b/>
          <w:sz w:val="24"/>
          <w:szCs w:val="24"/>
        </w:rPr>
        <w:t>Запишите выбранные буквы под соответствующими цифрами.</w:t>
      </w:r>
    </w:p>
    <w:bookmarkEnd w:id="463"/>
    <w:p w14:paraId="4CD53259" w14:textId="2FD74961" w:rsidR="009F784F" w:rsidRPr="00433874" w:rsidRDefault="009F784F" w:rsidP="009F784F">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6132ED66" w14:textId="77777777" w:rsidTr="00A64F92">
        <w:tc>
          <w:tcPr>
            <w:tcW w:w="1249" w:type="pct"/>
          </w:tcPr>
          <w:p w14:paraId="29F95201" w14:textId="77777777" w:rsidR="009F784F" w:rsidRPr="00433874" w:rsidRDefault="00D72D24" w:rsidP="00A64F92">
            <w:pPr>
              <w:pStyle w:val="a4"/>
              <w:ind w:left="0"/>
              <w:jc w:val="center"/>
              <w:rPr>
                <w:rFonts w:ascii="Times New Roman" w:hAnsi="Times New Roman" w:cs="Times New Roman"/>
                <w:b/>
                <w:sz w:val="24"/>
                <w:szCs w:val="24"/>
              </w:rPr>
            </w:pPr>
            <w:bookmarkStart w:id="465" w:name="_Hlk162872098_1_0"/>
            <w:r w:rsidRPr="00433874">
              <w:rPr>
                <w:rFonts w:ascii="Times New Roman" w:hAnsi="Times New Roman" w:cs="Times New Roman"/>
                <w:b/>
                <w:sz w:val="24"/>
                <w:szCs w:val="24"/>
              </w:rPr>
              <w:t>1</w:t>
            </w:r>
          </w:p>
        </w:tc>
        <w:tc>
          <w:tcPr>
            <w:tcW w:w="1250" w:type="pct"/>
          </w:tcPr>
          <w:p w14:paraId="5CCBC9C0"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107BF57"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144385B"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C85EEDC" w14:textId="77777777" w:rsidTr="00A64F92">
        <w:tc>
          <w:tcPr>
            <w:tcW w:w="1249" w:type="pct"/>
          </w:tcPr>
          <w:p w14:paraId="79CA4315" w14:textId="0916B35E" w:rsidR="009F784F" w:rsidRPr="00433874" w:rsidRDefault="009F784F" w:rsidP="00A64F92">
            <w:pPr>
              <w:pStyle w:val="a4"/>
              <w:ind w:left="0"/>
              <w:jc w:val="center"/>
              <w:rPr>
                <w:rFonts w:ascii="Times New Roman" w:hAnsi="Times New Roman" w:cs="Times New Roman"/>
                <w:b/>
                <w:sz w:val="24"/>
                <w:szCs w:val="24"/>
              </w:rPr>
            </w:pPr>
          </w:p>
        </w:tc>
        <w:tc>
          <w:tcPr>
            <w:tcW w:w="1250" w:type="pct"/>
          </w:tcPr>
          <w:p w14:paraId="5F7C8572" w14:textId="002AE819" w:rsidR="009F784F" w:rsidRPr="00433874" w:rsidRDefault="009F784F" w:rsidP="00A64F92">
            <w:pPr>
              <w:pStyle w:val="a4"/>
              <w:ind w:left="0"/>
              <w:jc w:val="center"/>
              <w:rPr>
                <w:rFonts w:ascii="Times New Roman" w:hAnsi="Times New Roman" w:cs="Times New Roman"/>
                <w:b/>
                <w:sz w:val="24"/>
                <w:szCs w:val="24"/>
              </w:rPr>
            </w:pPr>
          </w:p>
        </w:tc>
        <w:tc>
          <w:tcPr>
            <w:tcW w:w="1250" w:type="pct"/>
          </w:tcPr>
          <w:p w14:paraId="47185A54" w14:textId="782A0C68" w:rsidR="009F784F" w:rsidRPr="00433874" w:rsidRDefault="009F784F" w:rsidP="00A64F92">
            <w:pPr>
              <w:pStyle w:val="a4"/>
              <w:ind w:left="0"/>
              <w:jc w:val="center"/>
              <w:rPr>
                <w:rFonts w:ascii="Times New Roman" w:hAnsi="Times New Roman" w:cs="Times New Roman"/>
                <w:b/>
                <w:sz w:val="24"/>
                <w:szCs w:val="24"/>
              </w:rPr>
            </w:pPr>
          </w:p>
        </w:tc>
        <w:tc>
          <w:tcPr>
            <w:tcW w:w="1251" w:type="pct"/>
          </w:tcPr>
          <w:p w14:paraId="0C4E2248" w14:textId="7126CA41" w:rsidR="009F784F" w:rsidRPr="00433874" w:rsidRDefault="009F784F" w:rsidP="00A64F92">
            <w:pPr>
              <w:pStyle w:val="a4"/>
              <w:ind w:left="0"/>
              <w:jc w:val="center"/>
              <w:rPr>
                <w:rFonts w:ascii="Times New Roman" w:hAnsi="Times New Roman" w:cs="Times New Roman"/>
                <w:b/>
                <w:sz w:val="24"/>
                <w:szCs w:val="24"/>
              </w:rPr>
            </w:pPr>
          </w:p>
        </w:tc>
      </w:tr>
      <w:bookmarkEnd w:id="464"/>
      <w:bookmarkEnd w:id="465"/>
    </w:tbl>
    <w:p w14:paraId="29294B6F" w14:textId="77777777" w:rsidR="009F784F" w:rsidRPr="00433874" w:rsidRDefault="009F784F" w:rsidP="009F784F">
      <w:pPr>
        <w:pStyle w:val="a4"/>
        <w:spacing w:after="0" w:line="240" w:lineRule="auto"/>
        <w:jc w:val="both"/>
        <w:rPr>
          <w:rFonts w:ascii="Times New Roman" w:hAnsi="Times New Roman" w:cs="Times New Roman"/>
          <w:b/>
          <w:bCs/>
          <w:color w:val="000000"/>
        </w:rPr>
      </w:pPr>
    </w:p>
    <w:p w14:paraId="303FAF2D"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bookmarkStart w:id="466" w:name="_Hlk163043336_0_0"/>
      <w:bookmarkStart w:id="467" w:name="_Hlk162523700_1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63020A0"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466"/>
      <w:bookmarkEnd w:id="467"/>
      <w:r w:rsidRPr="00433874">
        <w:rPr>
          <w:rFonts w:ascii="Times New Roman" w:hAnsi="Times New Roman" w:cs="Times New Roman"/>
          <w:b/>
          <w:sz w:val="24"/>
          <w:szCs w:val="24"/>
        </w:rPr>
        <w:t xml:space="preserve"> </w:t>
      </w:r>
    </w:p>
    <w:p w14:paraId="4F605458"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Расположите деяния по возрастанию степени тяжести:</w:t>
      </w:r>
    </w:p>
    <w:p w14:paraId="3D9092FA" w14:textId="77777777" w:rsidR="009F784F" w:rsidRPr="00433874" w:rsidRDefault="00D72D24" w:rsidP="009F784F">
      <w:pPr>
        <w:spacing w:after="0" w:line="240" w:lineRule="auto"/>
        <w:ind w:left="284"/>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А. Убийство</w:t>
      </w:r>
    </w:p>
    <w:p w14:paraId="6E6366F2" w14:textId="77777777" w:rsidR="009F784F" w:rsidRPr="00433874" w:rsidRDefault="00D72D24" w:rsidP="009F784F">
      <w:pPr>
        <w:spacing w:after="0" w:line="240" w:lineRule="auto"/>
        <w:ind w:left="284"/>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Б. Убийство двух и более лиц</w:t>
      </w:r>
    </w:p>
    <w:p w14:paraId="767141DB" w14:textId="77777777" w:rsidR="009F784F" w:rsidRPr="00433874" w:rsidRDefault="00D72D24" w:rsidP="009F784F">
      <w:pPr>
        <w:spacing w:after="0" w:line="240" w:lineRule="auto"/>
        <w:ind w:left="284"/>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В. Убийство двух или более лиц, совершенное в состоянии аффекта</w:t>
      </w:r>
    </w:p>
    <w:p w14:paraId="71F856C8" w14:textId="77777777" w:rsidR="009F784F" w:rsidRPr="00433874" w:rsidRDefault="00D72D24" w:rsidP="009F784F">
      <w:pPr>
        <w:spacing w:after="0" w:line="240" w:lineRule="auto"/>
        <w:ind w:left="284"/>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Г. Причинение смерти по неосторожности</w:t>
      </w:r>
    </w:p>
    <w:p w14:paraId="5624FDE9" w14:textId="27D4DBDB" w:rsidR="008F16C1" w:rsidRPr="00433874" w:rsidRDefault="00D72D24" w:rsidP="008F16C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4B1CB4E9" w14:textId="77777777" w:rsidR="009F784F" w:rsidRPr="00433874" w:rsidRDefault="009F784F" w:rsidP="009F784F">
      <w:pPr>
        <w:spacing w:after="0" w:line="240" w:lineRule="auto"/>
        <w:jc w:val="both"/>
        <w:rPr>
          <w:rFonts w:ascii="Times New Roman" w:hAnsi="Times New Roman" w:cs="Times New Roman"/>
          <w:sz w:val="24"/>
          <w:szCs w:val="24"/>
        </w:rPr>
      </w:pPr>
    </w:p>
    <w:p w14:paraId="2755390B" w14:textId="77777777" w:rsidR="009F784F" w:rsidRPr="00433874" w:rsidRDefault="00D72D24" w:rsidP="009F784F">
      <w:pPr>
        <w:shd w:val="clear" w:color="auto" w:fill="FFFFFF"/>
        <w:spacing w:after="0" w:line="240" w:lineRule="auto"/>
        <w:ind w:firstLine="360"/>
        <w:jc w:val="both"/>
        <w:rPr>
          <w:rFonts w:ascii="Times New Roman" w:hAnsi="Times New Roman" w:cs="Times New Roman"/>
          <w:b/>
          <w:sz w:val="24"/>
          <w:szCs w:val="24"/>
        </w:rPr>
      </w:pPr>
      <w:bookmarkStart w:id="468" w:name="_Hlk162426612_2_0"/>
      <w:r w:rsidRPr="00433874">
        <w:rPr>
          <w:rFonts w:ascii="Times New Roman" w:hAnsi="Times New Roman" w:cs="Times New Roman"/>
          <w:b/>
          <w:sz w:val="24"/>
          <w:szCs w:val="24"/>
        </w:rPr>
        <w:t>6</w:t>
      </w:r>
      <w:bookmarkStart w:id="469" w:name="_Hlk162872443_1_0"/>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B7A3224" w14:textId="77777777" w:rsidR="009F784F" w:rsidRPr="00433874" w:rsidRDefault="00D72D24" w:rsidP="009F784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468"/>
    <w:bookmarkEnd w:id="469"/>
    <w:p w14:paraId="69E24C11" w14:textId="77777777" w:rsidR="009F784F" w:rsidRPr="00433874" w:rsidRDefault="00D72D24" w:rsidP="009F784F">
      <w:pPr>
        <w:spacing w:after="0" w:line="240" w:lineRule="auto"/>
        <w:ind w:left="360"/>
        <w:jc w:val="both"/>
        <w:rPr>
          <w:rFonts w:ascii="Times New Roman" w:hAnsi="Times New Roman" w:cs="Times New Roman"/>
          <w:b/>
          <w:sz w:val="24"/>
          <w:szCs w:val="24"/>
        </w:rPr>
      </w:pPr>
      <w:r w:rsidRPr="00433874">
        <w:rPr>
          <w:rFonts w:ascii="Times New Roman" w:hAnsi="Times New Roman" w:cs="Times New Roman"/>
          <w:sz w:val="24"/>
          <w:szCs w:val="24"/>
        </w:rPr>
        <w:t>Кража - это</w:t>
      </w:r>
      <w:r w:rsidRPr="00433874">
        <w:rPr>
          <w:rFonts w:ascii="Times New Roman" w:hAnsi="Times New Roman" w:cs="Times New Roman"/>
          <w:b/>
          <w:sz w:val="24"/>
          <w:szCs w:val="24"/>
        </w:rPr>
        <w:t xml:space="preserve">_________________ </w:t>
      </w:r>
    </w:p>
    <w:p w14:paraId="267E2C7B" w14:textId="77777777" w:rsidR="009F784F" w:rsidRPr="00433874" w:rsidRDefault="009F784F" w:rsidP="009F784F">
      <w:pPr>
        <w:pStyle w:val="a4"/>
        <w:spacing w:after="0" w:line="240" w:lineRule="auto"/>
        <w:jc w:val="both"/>
        <w:rPr>
          <w:rFonts w:ascii="Times New Roman" w:hAnsi="Times New Roman" w:cs="Times New Roman"/>
          <w:b/>
          <w:bCs/>
          <w:sz w:val="24"/>
          <w:szCs w:val="24"/>
          <w:shd w:val="clear" w:color="auto" w:fill="FFFFFF"/>
        </w:rPr>
      </w:pPr>
    </w:p>
    <w:p w14:paraId="517D4220" w14:textId="77777777" w:rsidR="009F784F" w:rsidRPr="00433874" w:rsidRDefault="00D72D24" w:rsidP="009F784F">
      <w:pPr>
        <w:shd w:val="clear" w:color="auto" w:fill="FFFFFF"/>
        <w:spacing w:after="0" w:line="240" w:lineRule="auto"/>
        <w:ind w:firstLine="360"/>
        <w:jc w:val="both"/>
        <w:rPr>
          <w:rFonts w:ascii="Times New Roman" w:hAnsi="Times New Roman" w:cs="Times New Roman"/>
          <w:b/>
          <w:sz w:val="24"/>
          <w:szCs w:val="24"/>
        </w:rPr>
      </w:pPr>
      <w:bookmarkStart w:id="470" w:name="_Hlk162523823_0_0"/>
      <w:r w:rsidRPr="00433874">
        <w:rPr>
          <w:rFonts w:ascii="Times New Roman" w:hAnsi="Times New Roman" w:cs="Times New Roman"/>
          <w:b/>
          <w:sz w:val="24"/>
          <w:szCs w:val="24"/>
        </w:rPr>
        <w:t xml:space="preserve">7. </w:t>
      </w:r>
      <w:bookmarkStart w:id="471" w:name="_Hlk162426688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D5E9E7D" w14:textId="77777777" w:rsidR="009F784F" w:rsidRPr="00433874" w:rsidRDefault="00D72D24" w:rsidP="009F784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70"/>
    <w:bookmarkEnd w:id="471"/>
    <w:p w14:paraId="41F30B95" w14:textId="77777777" w:rsidR="009F784F" w:rsidRPr="00433874" w:rsidRDefault="00D72D24" w:rsidP="009F784F">
      <w:pPr>
        <w:spacing w:after="0" w:line="240" w:lineRule="auto"/>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Операционистка КБ «МОСТ-Банк» Ахундова в беседе с Тархановым, говоря об их общей знакомой </w:t>
      </w:r>
      <w:proofErr w:type="spellStart"/>
      <w:r w:rsidRPr="00433874">
        <w:rPr>
          <w:rFonts w:ascii="Times New Roman" w:hAnsi="Times New Roman" w:cs="Times New Roman"/>
          <w:bCs/>
          <w:sz w:val="24"/>
          <w:szCs w:val="24"/>
          <w:shd w:val="clear" w:color="auto" w:fill="FFFFFF"/>
        </w:rPr>
        <w:t>Нидзельской</w:t>
      </w:r>
      <w:proofErr w:type="spellEnd"/>
      <w:r w:rsidRPr="00433874">
        <w:rPr>
          <w:rFonts w:ascii="Times New Roman" w:hAnsi="Times New Roman" w:cs="Times New Roman"/>
          <w:bCs/>
          <w:sz w:val="24"/>
          <w:szCs w:val="24"/>
          <w:shd w:val="clear" w:color="auto" w:fill="FFFFFF"/>
        </w:rPr>
        <w:t xml:space="preserve">, между прочим, заметила, что та недавно положила на счет в банке 100 тыс. руб. Подлежит ли Ахундова уголовной ответственности по ст. 183 УК? </w:t>
      </w:r>
    </w:p>
    <w:p w14:paraId="1DD03E4A" w14:textId="77777777" w:rsidR="009F784F" w:rsidRPr="00433874" w:rsidRDefault="009F784F" w:rsidP="009F784F">
      <w:pPr>
        <w:pStyle w:val="a4"/>
        <w:spacing w:after="0" w:line="240" w:lineRule="auto"/>
        <w:ind w:left="1080"/>
        <w:jc w:val="center"/>
        <w:rPr>
          <w:rFonts w:ascii="Times New Roman" w:hAnsi="Times New Roman" w:cs="Times New Roman"/>
          <w:b/>
          <w:bCs/>
          <w:sz w:val="24"/>
          <w:szCs w:val="24"/>
          <w:shd w:val="clear" w:color="auto" w:fill="FFFFFF"/>
        </w:rPr>
      </w:pPr>
    </w:p>
    <w:p w14:paraId="58F2700D" w14:textId="77777777" w:rsidR="009F784F" w:rsidRPr="00433874" w:rsidRDefault="00D72D24" w:rsidP="009F784F">
      <w:pPr>
        <w:shd w:val="clear" w:color="auto" w:fill="FFFFFF"/>
        <w:spacing w:after="0" w:line="240" w:lineRule="auto"/>
        <w:ind w:firstLine="360"/>
        <w:jc w:val="both"/>
        <w:rPr>
          <w:rFonts w:ascii="Times New Roman" w:hAnsi="Times New Roman" w:cs="Times New Roman"/>
          <w:b/>
          <w:sz w:val="24"/>
          <w:szCs w:val="24"/>
        </w:rPr>
      </w:pPr>
      <w:bookmarkStart w:id="472" w:name="_Hlk162523904_1_0"/>
      <w:r w:rsidRPr="00433874">
        <w:rPr>
          <w:rFonts w:ascii="Times New Roman" w:hAnsi="Times New Roman" w:cs="Times New Roman"/>
          <w:b/>
          <w:sz w:val="24"/>
          <w:szCs w:val="24"/>
        </w:rPr>
        <w:t xml:space="preserve">8. </w:t>
      </w:r>
      <w:bookmarkStart w:id="473" w:name="_Hlk162426785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7C19463" w14:textId="77777777" w:rsidR="009F784F" w:rsidRPr="00433874" w:rsidRDefault="00D72D24" w:rsidP="009F784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72"/>
    <w:bookmarkEnd w:id="473"/>
    <w:p w14:paraId="086688DD" w14:textId="77777777" w:rsidR="009F784F" w:rsidRPr="00433874" w:rsidRDefault="00D72D24" w:rsidP="009F784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Частные охранники Поярков и Редькин во время ночного дежурства задержали на территории коммерческой организации находившегося в нетрезвом состоянии Лымаря. Последний был подвергнут побоям с их стороны и закрыт в хозяйственном помещении без света до утра. Не дождавшись от Лымаря аргументированного объяснения причин нахождения его ночью на территории охраняемого ими объекта, охранники, пригрозив избиением в случае повторного появления, выпустили его на свободу. Усматриваются ли в поведении Пояркова и Редькина признаки состава какого-либо преступления? </w:t>
      </w:r>
    </w:p>
    <w:p w14:paraId="09C0CAE5" w14:textId="77777777" w:rsidR="009F784F" w:rsidRPr="00433874" w:rsidRDefault="009F784F" w:rsidP="009F784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BDD2291" w14:textId="77777777" w:rsidTr="00A64F92">
        <w:trPr>
          <w:trHeight w:hRule="exact" w:val="4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34779A" w14:textId="77777777" w:rsidR="009F784F" w:rsidRPr="00433874" w:rsidRDefault="00D72D24" w:rsidP="00A64F92">
            <w:pPr>
              <w:spacing w:after="0" w:line="240" w:lineRule="auto"/>
              <w:rPr>
                <w:rFonts w:ascii="Times New Roman" w:hAnsi="Times New Roman" w:cs="Times New Roman"/>
                <w:b/>
                <w:color w:val="000000"/>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27B8A2C4" w14:textId="77777777" w:rsidTr="00A64F92">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3E36D" w14:textId="77777777" w:rsidR="009F784F" w:rsidRPr="00433874" w:rsidRDefault="00D72D24" w:rsidP="00A64F92">
            <w:pPr>
              <w:spacing w:before="75" w:after="80" w:line="240" w:lineRule="auto"/>
              <w:ind w:right="75"/>
              <w:jc w:val="both"/>
              <w:rPr>
                <w:rFonts w:ascii="Verdana" w:eastAsia="Times New Roman" w:hAnsi="Verdana" w:cs="Times New Roman"/>
              </w:rPr>
            </w:pPr>
            <w:r w:rsidRPr="00433874">
              <w:rPr>
                <w:rFonts w:ascii="Times New Roman" w:eastAsia="Times New Roman" w:hAnsi="Times New Roman" w:cs="Times New Roman"/>
                <w:b/>
                <w:color w:val="000000"/>
                <w:sz w:val="24"/>
                <w:szCs w:val="24"/>
              </w:rPr>
              <w:t>Знать:</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содержание</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нормативного</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правового</w:t>
            </w:r>
            <w:r w:rsidRPr="00433874">
              <w:rPr>
                <w:rFonts w:ascii="Verdana" w:eastAsia="Times New Roman" w:hAnsi="Times New Roman" w:cs="Times New Roman"/>
                <w:bCs/>
                <w:sz w:val="24"/>
                <w:szCs w:val="24"/>
              </w:rPr>
              <w:t xml:space="preserve"> </w:t>
            </w:r>
            <w:r w:rsidRPr="00433874">
              <w:rPr>
                <w:rFonts w:ascii="Verdana" w:eastAsia="Times New Roman" w:hAnsi="Times New Roman" w:cs="Times New Roman"/>
                <w:bCs/>
                <w:sz w:val="24"/>
                <w:szCs w:val="24"/>
              </w:rPr>
              <w:t>акта</w:t>
            </w:r>
          </w:p>
        </w:tc>
      </w:tr>
      <w:tr w:rsidR="00855332" w:rsidRPr="00433874" w14:paraId="1AC5A62C" w14:textId="77777777" w:rsidTr="00A64F92">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490EB2" w14:textId="77777777" w:rsidR="009F784F" w:rsidRPr="00433874" w:rsidRDefault="00D72D24" w:rsidP="00A64F92">
            <w:pPr>
              <w:spacing w:after="0" w:line="240" w:lineRule="auto"/>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1"/>
                <w:sz w:val="24"/>
                <w:szCs w:val="24"/>
                <w:lang w:bidi="hi-IN"/>
              </w:rPr>
              <w:t xml:space="preserve"> понимать сущность нормативного правового акта</w:t>
            </w:r>
          </w:p>
        </w:tc>
      </w:tr>
      <w:tr w:rsidR="00855332" w:rsidRPr="00433874" w14:paraId="1A42070F" w14:textId="77777777" w:rsidTr="00A64F92">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4A1DB" w14:textId="77777777" w:rsidR="009F784F" w:rsidRPr="00433874" w:rsidRDefault="00D72D24" w:rsidP="00A64F92">
            <w:pPr>
              <w:spacing w:before="75" w:after="80" w:line="240" w:lineRule="auto"/>
              <w:ind w:right="75"/>
              <w:jc w:val="both"/>
              <w:rPr>
                <w:rFonts w:ascii="Verdana" w:eastAsia="Times New Roman" w:hAnsi="Verdana" w:cs="Times New Roman"/>
              </w:rPr>
            </w:pPr>
            <w:r w:rsidRPr="00433874">
              <w:rPr>
                <w:rFonts w:ascii="Times New Roman" w:eastAsia="Times New Roman" w:hAnsi="Times New Roman" w:cs="Times New Roman"/>
                <w:b/>
                <w:color w:val="000000"/>
                <w:sz w:val="24"/>
                <w:szCs w:val="24"/>
              </w:rPr>
              <w:t>Владеть:</w:t>
            </w:r>
            <w:r w:rsidRPr="00433874">
              <w:rPr>
                <w:rFonts w:ascii="Times New Roman" w:eastAsia="Times New Roman" w:hAnsi="Times New Roman" w:cs="Times New Roman"/>
                <w:bCs/>
                <w:kern w:val="1"/>
                <w:sz w:val="24"/>
                <w:szCs w:val="24"/>
                <w:lang w:bidi="hi-IN"/>
              </w:rPr>
              <w:t xml:space="preserve"> навыками интерпретации содержание нормативного правового акта</w:t>
            </w:r>
          </w:p>
        </w:tc>
      </w:tr>
      <w:tr w:rsidR="00855332" w:rsidRPr="00433874" w14:paraId="3D4D819D" w14:textId="77777777" w:rsidTr="00A64F92">
        <w:trPr>
          <w:trHeight w:hRule="exact" w:val="69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157C46" w14:textId="77777777" w:rsidR="009F784F" w:rsidRPr="00433874" w:rsidRDefault="00D72D24" w:rsidP="00A64F92">
            <w:pPr>
              <w:spacing w:before="75" w:after="80" w:line="240" w:lineRule="auto"/>
              <w:ind w:right="75"/>
              <w:jc w:val="both"/>
              <w:rPr>
                <w:rFonts w:ascii="Times New Roman" w:eastAsia="Times New Roman" w:hAnsi="Times New Roman" w:cs="Times New Roman"/>
                <w:b/>
                <w:color w:val="000000"/>
              </w:rPr>
            </w:pPr>
            <w:r w:rsidRPr="00433874">
              <w:rPr>
                <w:rFonts w:ascii="Times New Roman" w:eastAsia="Times New Roman" w:hAnsi="Times New Roman" w:cs="Times New Roman"/>
                <w:b/>
                <w:color w:val="000000"/>
                <w:sz w:val="24"/>
                <w:szCs w:val="24"/>
              </w:rPr>
              <w:lastRenderedPageBreak/>
              <w:t>Показатель оценивания:</w:t>
            </w:r>
            <w:r w:rsidRPr="00433874">
              <w:rPr>
                <w:rFonts w:ascii="Times New Roman" w:eastAsia="Times New Roman" w:hAnsi="Times New Roman" w:cs="Times New Roman"/>
                <w:color w:val="000000"/>
                <w:sz w:val="24"/>
                <w:szCs w:val="24"/>
              </w:rPr>
              <w:t xml:space="preserve"> способность интерпретировать содержание нормативного правового акта</w:t>
            </w:r>
          </w:p>
        </w:tc>
      </w:tr>
    </w:tbl>
    <w:p w14:paraId="61724B5C" w14:textId="77777777" w:rsidR="009F784F" w:rsidRPr="00433874" w:rsidRDefault="009F784F" w:rsidP="009F784F">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78C1F4C4" w14:textId="77777777" w:rsidR="009F784F" w:rsidRPr="00433874" w:rsidRDefault="00D72D24" w:rsidP="00181B23">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74" w:name="_Hlk162426919_2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D7F611" w14:textId="77777777" w:rsidR="009F784F" w:rsidRPr="00433874" w:rsidRDefault="00D72D24" w:rsidP="009F784F">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74"/>
    <w:p w14:paraId="4F07D58C" w14:textId="77777777" w:rsidR="009F784F" w:rsidRPr="00433874" w:rsidRDefault="00D72D24" w:rsidP="009F784F">
      <w:pPr>
        <w:spacing w:line="240" w:lineRule="auto"/>
        <w:contextualSpacing/>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Субъект убийства (ст. 105 УК РФ):</w:t>
      </w:r>
    </w:p>
    <w:p w14:paraId="7A9840DC" w14:textId="77777777" w:rsidR="009F784F" w:rsidRPr="00433874" w:rsidRDefault="00D72D24">
      <w:pPr>
        <w:numPr>
          <w:ilvl w:val="0"/>
          <w:numId w:val="96"/>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общий, 14 лет </w:t>
      </w:r>
    </w:p>
    <w:p w14:paraId="3DFD326E" w14:textId="77777777" w:rsidR="009F784F" w:rsidRPr="00433874" w:rsidRDefault="00D72D24">
      <w:pPr>
        <w:numPr>
          <w:ilvl w:val="0"/>
          <w:numId w:val="96"/>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общий, 16 лет </w:t>
      </w:r>
    </w:p>
    <w:p w14:paraId="35847F34" w14:textId="77777777" w:rsidR="009F784F" w:rsidRPr="00433874" w:rsidRDefault="00D72D24">
      <w:pPr>
        <w:numPr>
          <w:ilvl w:val="0"/>
          <w:numId w:val="96"/>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специальный </w:t>
      </w:r>
    </w:p>
    <w:p w14:paraId="3710AE2E" w14:textId="77777777" w:rsidR="009F784F" w:rsidRPr="00433874" w:rsidRDefault="00D72D24">
      <w:pPr>
        <w:numPr>
          <w:ilvl w:val="0"/>
          <w:numId w:val="96"/>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жизнь человека </w:t>
      </w:r>
    </w:p>
    <w:p w14:paraId="60A1B6E7" w14:textId="77777777" w:rsidR="00CA5461" w:rsidRPr="00433874" w:rsidRDefault="00CA5461"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F2B3E1"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05651D" w14:textId="77777777" w:rsidR="009F784F" w:rsidRPr="00433874" w:rsidRDefault="00D72D24" w:rsidP="009F784F">
      <w:pPr>
        <w:spacing w:line="240" w:lineRule="auto"/>
        <w:contextualSpacing/>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2. Субъективная сторона убийства, совершенного в состоянии аффекта, характеризуется следующими признаками: </w:t>
      </w:r>
    </w:p>
    <w:p w14:paraId="5E04BA89" w14:textId="77777777" w:rsidR="009F784F" w:rsidRPr="00433874" w:rsidRDefault="00D72D24">
      <w:pPr>
        <w:numPr>
          <w:ilvl w:val="0"/>
          <w:numId w:val="97"/>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вина в форме умысла, эмоциональное состояние </w:t>
      </w:r>
    </w:p>
    <w:p w14:paraId="76751207" w14:textId="77777777" w:rsidR="009F784F" w:rsidRPr="00433874" w:rsidRDefault="00D72D24">
      <w:pPr>
        <w:numPr>
          <w:ilvl w:val="0"/>
          <w:numId w:val="97"/>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вина в форме неосторожности, эмоциональное состояние </w:t>
      </w:r>
    </w:p>
    <w:p w14:paraId="044184D7" w14:textId="77777777" w:rsidR="009F784F" w:rsidRPr="00433874" w:rsidRDefault="00D72D24">
      <w:pPr>
        <w:numPr>
          <w:ilvl w:val="0"/>
          <w:numId w:val="97"/>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вина в форме и умысла, и неосторожности </w:t>
      </w:r>
    </w:p>
    <w:p w14:paraId="6091EDF7" w14:textId="77777777" w:rsidR="009F784F" w:rsidRPr="00433874" w:rsidRDefault="00D72D24">
      <w:pPr>
        <w:numPr>
          <w:ilvl w:val="0"/>
          <w:numId w:val="97"/>
        </w:numPr>
        <w:spacing w:after="160" w:line="240" w:lineRule="auto"/>
        <w:ind w:left="0" w:firstLine="284"/>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вина в форме и умысла, и неосторожности, эмоциональное состояние </w:t>
      </w:r>
    </w:p>
    <w:p w14:paraId="4A71EF39" w14:textId="77777777" w:rsidR="00CA5461" w:rsidRPr="00433874" w:rsidRDefault="00CA5461"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F33E98"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BE2870" w14:textId="77777777" w:rsidR="009F784F" w:rsidRPr="00433874" w:rsidRDefault="00D72D24" w:rsidP="009F784F">
      <w:pPr>
        <w:spacing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Как побои не может рассматриваться:</w:t>
      </w:r>
    </w:p>
    <w:p w14:paraId="56225130" w14:textId="77777777" w:rsidR="009F784F" w:rsidRPr="00433874" w:rsidRDefault="00D72D24">
      <w:pPr>
        <w:numPr>
          <w:ilvl w:val="0"/>
          <w:numId w:val="98"/>
        </w:numPr>
        <w:spacing w:after="160" w:line="240" w:lineRule="auto"/>
        <w:ind w:left="709" w:hanging="425"/>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нанесение пореза перочинным ножом</w:t>
      </w:r>
    </w:p>
    <w:p w14:paraId="7D918C0E" w14:textId="77777777" w:rsidR="009F784F" w:rsidRPr="00433874" w:rsidRDefault="00D72D24">
      <w:pPr>
        <w:numPr>
          <w:ilvl w:val="0"/>
          <w:numId w:val="98"/>
        </w:numPr>
        <w:spacing w:after="160" w:line="240" w:lineRule="auto"/>
        <w:ind w:left="709" w:hanging="425"/>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неосторожное причинение физической боли</w:t>
      </w:r>
    </w:p>
    <w:p w14:paraId="53B6EB52" w14:textId="77777777" w:rsidR="009F784F" w:rsidRPr="00433874" w:rsidRDefault="00D72D24">
      <w:pPr>
        <w:numPr>
          <w:ilvl w:val="0"/>
          <w:numId w:val="98"/>
        </w:numPr>
        <w:spacing w:after="160" w:line="240" w:lineRule="auto"/>
        <w:ind w:left="709" w:hanging="425"/>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нанесение нескольких ударов ногами в область копчика</w:t>
      </w:r>
    </w:p>
    <w:p w14:paraId="2B6E9AE8" w14:textId="77777777" w:rsidR="009F784F" w:rsidRPr="00433874" w:rsidRDefault="00D72D24">
      <w:pPr>
        <w:numPr>
          <w:ilvl w:val="0"/>
          <w:numId w:val="98"/>
        </w:numPr>
        <w:spacing w:after="160" w:line="240" w:lineRule="auto"/>
        <w:ind w:left="709" w:hanging="425"/>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причинение ожога окурком сигареты</w:t>
      </w:r>
    </w:p>
    <w:p w14:paraId="3246FEDC" w14:textId="77777777" w:rsidR="009F784F" w:rsidRPr="00433874" w:rsidRDefault="009F784F" w:rsidP="009F784F">
      <w:pPr>
        <w:spacing w:line="240" w:lineRule="auto"/>
        <w:contextualSpacing/>
        <w:rPr>
          <w:rFonts w:ascii="Times New Roman" w:eastAsia="Times New Roman" w:hAnsi="Times New Roman" w:cs="Times New Roman"/>
          <w:bCs/>
          <w:sz w:val="24"/>
          <w:szCs w:val="24"/>
        </w:rPr>
      </w:pPr>
    </w:p>
    <w:p w14:paraId="68AC1270"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bookmarkStart w:id="475" w:name="_Hlk163049156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C4C4EB2" w14:textId="77777777" w:rsidR="009F784F" w:rsidRPr="00433874" w:rsidRDefault="00D72D24" w:rsidP="009F784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75"/>
    <w:p w14:paraId="0673CDBF" w14:textId="77777777" w:rsidR="009F784F" w:rsidRPr="00433874" w:rsidRDefault="009F784F" w:rsidP="009F784F">
      <w:pPr>
        <w:spacing w:after="0" w:line="240" w:lineRule="auto"/>
        <w:ind w:left="720"/>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3410"/>
        <w:gridCol w:w="390"/>
        <w:gridCol w:w="6053"/>
      </w:tblGrid>
      <w:tr w:rsidR="00855332" w:rsidRPr="00433874" w14:paraId="3B4E9A2D" w14:textId="77777777" w:rsidTr="00A64F92">
        <w:tc>
          <w:tcPr>
            <w:tcW w:w="1734" w:type="pct"/>
          </w:tcPr>
          <w:p w14:paraId="23A8CC04" w14:textId="77777777" w:rsidR="009F784F" w:rsidRPr="00433874" w:rsidRDefault="00D72D24" w:rsidP="00A64F92">
            <w:pPr>
              <w:ind w:left="30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266" w:type="pct"/>
            <w:gridSpan w:val="2"/>
          </w:tcPr>
          <w:p w14:paraId="1DA76EB3" w14:textId="77777777" w:rsidR="009F784F" w:rsidRPr="00433874" w:rsidRDefault="00D72D24" w:rsidP="00A64F92">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8ED0123" w14:textId="77777777" w:rsidTr="00240E30">
        <w:tc>
          <w:tcPr>
            <w:tcW w:w="1734" w:type="pct"/>
          </w:tcPr>
          <w:p w14:paraId="517D7F52" w14:textId="77777777" w:rsidR="009F784F" w:rsidRPr="00433874" w:rsidRDefault="00D72D24">
            <w:pPr>
              <w:numPr>
                <w:ilvl w:val="0"/>
                <w:numId w:val="99"/>
              </w:numPr>
              <w:ind w:left="306"/>
              <w:rPr>
                <w:rFonts w:ascii="Times New Roman" w:hAnsi="Times New Roman" w:cs="Times New Roman"/>
                <w:b/>
                <w:sz w:val="24"/>
                <w:szCs w:val="24"/>
              </w:rPr>
            </w:pPr>
            <w:r w:rsidRPr="00433874">
              <w:rPr>
                <w:rFonts w:ascii="Times New Roman" w:hAnsi="Times New Roman" w:cs="Times New Roman"/>
                <w:b/>
                <w:sz w:val="24"/>
                <w:szCs w:val="24"/>
              </w:rPr>
              <w:t>Преступления небольшой тяжести</w:t>
            </w:r>
          </w:p>
        </w:tc>
        <w:tc>
          <w:tcPr>
            <w:tcW w:w="191" w:type="pct"/>
          </w:tcPr>
          <w:p w14:paraId="568A57DC" w14:textId="77777777" w:rsidR="009F784F" w:rsidRPr="00433874" w:rsidRDefault="00D72D24" w:rsidP="00A64F92">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75" w:type="pct"/>
          </w:tcPr>
          <w:p w14:paraId="1459826B" w14:textId="77777777" w:rsidR="009F784F" w:rsidRPr="00433874" w:rsidRDefault="00D72D24" w:rsidP="00A64F92">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Причинение смерти по неосторожности двум или более лицам, наказывается лишением свободы на срок до четырех лет </w:t>
            </w:r>
          </w:p>
        </w:tc>
      </w:tr>
      <w:tr w:rsidR="00855332" w:rsidRPr="00433874" w14:paraId="0B00617F" w14:textId="77777777" w:rsidTr="00240E30">
        <w:tc>
          <w:tcPr>
            <w:tcW w:w="1734" w:type="pct"/>
          </w:tcPr>
          <w:p w14:paraId="47517361" w14:textId="77777777" w:rsidR="009F784F" w:rsidRPr="00433874" w:rsidRDefault="00D72D24">
            <w:pPr>
              <w:numPr>
                <w:ilvl w:val="0"/>
                <w:numId w:val="99"/>
              </w:numPr>
              <w:ind w:left="306"/>
              <w:rPr>
                <w:rFonts w:ascii="Times New Roman" w:hAnsi="Times New Roman" w:cs="Times New Roman"/>
                <w:b/>
                <w:sz w:val="24"/>
                <w:szCs w:val="24"/>
              </w:rPr>
            </w:pPr>
            <w:r w:rsidRPr="00433874">
              <w:rPr>
                <w:rFonts w:ascii="Times New Roman" w:hAnsi="Times New Roman" w:cs="Times New Roman"/>
                <w:b/>
                <w:sz w:val="24"/>
                <w:szCs w:val="24"/>
              </w:rPr>
              <w:t>Преступления средней тяжести</w:t>
            </w:r>
          </w:p>
        </w:tc>
        <w:tc>
          <w:tcPr>
            <w:tcW w:w="191" w:type="pct"/>
          </w:tcPr>
          <w:p w14:paraId="1AC43E03" w14:textId="77777777" w:rsidR="009F784F" w:rsidRPr="00433874" w:rsidRDefault="00D72D24" w:rsidP="00A64F92">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75" w:type="pct"/>
          </w:tcPr>
          <w:p w14:paraId="758BB089" w14:textId="77777777" w:rsidR="009F784F" w:rsidRPr="00433874" w:rsidRDefault="00D72D24" w:rsidP="00A64F92">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Нарушение правил дорожного движения и эксплуатации транспортных средств, повлекшее по неосторожности смерть двух или более лиц, наказывается лишением свободы на срок от восьми до пятнадцати лет</w:t>
            </w:r>
          </w:p>
        </w:tc>
      </w:tr>
      <w:tr w:rsidR="00855332" w:rsidRPr="00433874" w14:paraId="5E6B5D8F" w14:textId="77777777" w:rsidTr="00240E30">
        <w:tc>
          <w:tcPr>
            <w:tcW w:w="1734" w:type="pct"/>
          </w:tcPr>
          <w:p w14:paraId="28A90401" w14:textId="77777777" w:rsidR="009F784F" w:rsidRPr="00433874" w:rsidRDefault="00D72D24">
            <w:pPr>
              <w:numPr>
                <w:ilvl w:val="0"/>
                <w:numId w:val="99"/>
              </w:numPr>
              <w:ind w:left="306"/>
              <w:rPr>
                <w:rFonts w:ascii="Times New Roman" w:hAnsi="Times New Roman" w:cs="Times New Roman"/>
                <w:b/>
                <w:sz w:val="24"/>
                <w:szCs w:val="24"/>
              </w:rPr>
            </w:pPr>
            <w:r w:rsidRPr="00433874">
              <w:rPr>
                <w:rFonts w:ascii="Times New Roman" w:hAnsi="Times New Roman" w:cs="Times New Roman"/>
                <w:b/>
                <w:sz w:val="24"/>
                <w:szCs w:val="24"/>
              </w:rPr>
              <w:t>Тяжкие преступления</w:t>
            </w:r>
          </w:p>
        </w:tc>
        <w:tc>
          <w:tcPr>
            <w:tcW w:w="191" w:type="pct"/>
          </w:tcPr>
          <w:p w14:paraId="770B5D0C" w14:textId="77777777" w:rsidR="009F784F" w:rsidRPr="00433874" w:rsidRDefault="00D72D24" w:rsidP="00A64F92">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075" w:type="pct"/>
          </w:tcPr>
          <w:p w14:paraId="09FD8887" w14:textId="77777777" w:rsidR="009F784F" w:rsidRPr="00433874" w:rsidRDefault="00D72D24" w:rsidP="00A64F92">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Причинение тяжкого вреда здоровью по неосторожности, наказывается арестом на срок до шести месяцев</w:t>
            </w:r>
          </w:p>
        </w:tc>
      </w:tr>
      <w:tr w:rsidR="00855332" w:rsidRPr="00433874" w14:paraId="5FF488F7" w14:textId="77777777" w:rsidTr="00240E30">
        <w:tc>
          <w:tcPr>
            <w:tcW w:w="1734" w:type="pct"/>
          </w:tcPr>
          <w:p w14:paraId="57F131D5" w14:textId="77777777" w:rsidR="009F784F" w:rsidRPr="00433874" w:rsidRDefault="00D72D24">
            <w:pPr>
              <w:numPr>
                <w:ilvl w:val="0"/>
                <w:numId w:val="99"/>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Особо тяжкие преступления</w:t>
            </w:r>
          </w:p>
        </w:tc>
        <w:tc>
          <w:tcPr>
            <w:tcW w:w="191" w:type="pct"/>
          </w:tcPr>
          <w:p w14:paraId="5B118E05" w14:textId="77777777" w:rsidR="009F784F" w:rsidRPr="00433874" w:rsidRDefault="00D72D24" w:rsidP="00A64F92">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75" w:type="pct"/>
          </w:tcPr>
          <w:p w14:paraId="4B824742" w14:textId="77777777" w:rsidR="009F784F" w:rsidRPr="00433874" w:rsidRDefault="00D72D24" w:rsidP="00A64F92">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Умышленное причинение тяжкого вреда здоровью, повлекшее по неосторожности смерть потерпевшего, наказывается наказываются лишением свободы на срок до пятнадцати лет</w:t>
            </w:r>
          </w:p>
        </w:tc>
      </w:tr>
    </w:tbl>
    <w:p w14:paraId="43374B57" w14:textId="77777777" w:rsidR="009F784F" w:rsidRPr="00433874" w:rsidRDefault="009F784F" w:rsidP="009F784F">
      <w:pPr>
        <w:spacing w:after="0" w:line="240" w:lineRule="auto"/>
        <w:jc w:val="both"/>
        <w:rPr>
          <w:rFonts w:ascii="Times New Roman" w:hAnsi="Times New Roman" w:cs="Times New Roman"/>
          <w:sz w:val="24"/>
          <w:szCs w:val="24"/>
        </w:rPr>
      </w:pPr>
    </w:p>
    <w:p w14:paraId="3B5219C1" w14:textId="77777777" w:rsidR="009F784F" w:rsidRPr="00433874" w:rsidRDefault="00D72D24" w:rsidP="009F784F">
      <w:pPr>
        <w:shd w:val="clear" w:color="auto" w:fill="FFFFFF"/>
        <w:spacing w:after="0" w:line="240" w:lineRule="auto"/>
        <w:jc w:val="both"/>
        <w:rPr>
          <w:rFonts w:ascii="Times New Roman" w:hAnsi="Times New Roman" w:cs="Times New Roman"/>
          <w:b/>
          <w:sz w:val="24"/>
          <w:szCs w:val="24"/>
        </w:rPr>
      </w:pPr>
      <w:bookmarkStart w:id="476" w:name="_Hlk162873039_1"/>
      <w:bookmarkStart w:id="477" w:name="_Hlk162524302_1"/>
      <w:r w:rsidRPr="00433874">
        <w:rPr>
          <w:rFonts w:ascii="Times New Roman" w:hAnsi="Times New Roman" w:cs="Times New Roman"/>
          <w:b/>
          <w:sz w:val="24"/>
          <w:szCs w:val="24"/>
        </w:rPr>
        <w:lastRenderedPageBreak/>
        <w:t>Запишите выбранные буквы под соответствующими цифрами.</w:t>
      </w: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2E1A6BC2" w14:textId="77777777" w:rsidTr="00A64F92">
        <w:tc>
          <w:tcPr>
            <w:tcW w:w="1249" w:type="pct"/>
          </w:tcPr>
          <w:p w14:paraId="01E5C712" w14:textId="77777777" w:rsidR="009F784F" w:rsidRPr="00433874" w:rsidRDefault="00D72D24" w:rsidP="00A64F92">
            <w:pPr>
              <w:pStyle w:val="a4"/>
              <w:ind w:left="0"/>
              <w:jc w:val="center"/>
              <w:rPr>
                <w:rFonts w:ascii="Times New Roman" w:hAnsi="Times New Roman" w:cs="Times New Roman"/>
                <w:b/>
                <w:sz w:val="24"/>
                <w:szCs w:val="24"/>
              </w:rPr>
            </w:pPr>
            <w:bookmarkStart w:id="478" w:name="_Hlk162873054_1"/>
            <w:bookmarkEnd w:id="476"/>
            <w:r w:rsidRPr="00433874">
              <w:rPr>
                <w:rFonts w:ascii="Times New Roman" w:hAnsi="Times New Roman" w:cs="Times New Roman"/>
                <w:b/>
                <w:sz w:val="24"/>
                <w:szCs w:val="24"/>
              </w:rPr>
              <w:t>1</w:t>
            </w:r>
          </w:p>
        </w:tc>
        <w:tc>
          <w:tcPr>
            <w:tcW w:w="1250" w:type="pct"/>
          </w:tcPr>
          <w:p w14:paraId="6712A04E"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09CB4F7"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6D75667" w14:textId="77777777" w:rsidR="009F784F"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D81BA71" w14:textId="77777777" w:rsidTr="00A64F92">
        <w:tc>
          <w:tcPr>
            <w:tcW w:w="1249" w:type="pct"/>
          </w:tcPr>
          <w:p w14:paraId="46A4D01C" w14:textId="299A50BA" w:rsidR="009F784F" w:rsidRPr="00433874" w:rsidRDefault="009F784F" w:rsidP="00A64F92">
            <w:pPr>
              <w:pStyle w:val="a4"/>
              <w:ind w:left="0"/>
              <w:jc w:val="center"/>
              <w:rPr>
                <w:rFonts w:ascii="Times New Roman" w:hAnsi="Times New Roman" w:cs="Times New Roman"/>
                <w:b/>
                <w:sz w:val="24"/>
                <w:szCs w:val="24"/>
              </w:rPr>
            </w:pPr>
          </w:p>
        </w:tc>
        <w:tc>
          <w:tcPr>
            <w:tcW w:w="1250" w:type="pct"/>
          </w:tcPr>
          <w:p w14:paraId="3BD0ABD2" w14:textId="65B3463C" w:rsidR="009F784F" w:rsidRPr="00433874" w:rsidRDefault="009F784F" w:rsidP="00A64F92">
            <w:pPr>
              <w:pStyle w:val="a4"/>
              <w:ind w:left="0"/>
              <w:jc w:val="center"/>
              <w:rPr>
                <w:rFonts w:ascii="Times New Roman" w:hAnsi="Times New Roman" w:cs="Times New Roman"/>
                <w:b/>
                <w:sz w:val="24"/>
                <w:szCs w:val="24"/>
              </w:rPr>
            </w:pPr>
          </w:p>
        </w:tc>
        <w:tc>
          <w:tcPr>
            <w:tcW w:w="1250" w:type="pct"/>
          </w:tcPr>
          <w:p w14:paraId="4F5C7579" w14:textId="6DB8CD92" w:rsidR="009F784F" w:rsidRPr="00433874" w:rsidRDefault="009F784F" w:rsidP="00A64F92">
            <w:pPr>
              <w:pStyle w:val="a4"/>
              <w:ind w:left="0"/>
              <w:jc w:val="center"/>
              <w:rPr>
                <w:rFonts w:ascii="Times New Roman" w:hAnsi="Times New Roman" w:cs="Times New Roman"/>
                <w:b/>
                <w:sz w:val="24"/>
                <w:szCs w:val="24"/>
              </w:rPr>
            </w:pPr>
          </w:p>
        </w:tc>
        <w:tc>
          <w:tcPr>
            <w:tcW w:w="1251" w:type="pct"/>
          </w:tcPr>
          <w:p w14:paraId="29138929" w14:textId="5D06ECD7" w:rsidR="009F784F" w:rsidRPr="00433874" w:rsidRDefault="009F784F" w:rsidP="00A64F92">
            <w:pPr>
              <w:pStyle w:val="a4"/>
              <w:ind w:left="0"/>
              <w:jc w:val="center"/>
              <w:rPr>
                <w:rFonts w:ascii="Times New Roman" w:hAnsi="Times New Roman" w:cs="Times New Roman"/>
                <w:b/>
                <w:sz w:val="24"/>
                <w:szCs w:val="24"/>
              </w:rPr>
            </w:pPr>
          </w:p>
        </w:tc>
      </w:tr>
      <w:bookmarkEnd w:id="477"/>
      <w:bookmarkEnd w:id="478"/>
    </w:tbl>
    <w:p w14:paraId="24DA6502" w14:textId="77777777" w:rsidR="009F784F" w:rsidRPr="00433874" w:rsidRDefault="009F784F" w:rsidP="009F784F">
      <w:pPr>
        <w:pStyle w:val="a4"/>
        <w:spacing w:after="0"/>
        <w:rPr>
          <w:rFonts w:ascii="Times New Roman" w:hAnsi="Times New Roman" w:cs="Times New Roman"/>
          <w:b/>
          <w:bCs/>
          <w:color w:val="000000"/>
        </w:rPr>
      </w:pPr>
    </w:p>
    <w:p w14:paraId="6961BD30"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5A3D4DE" w14:textId="77777777" w:rsidR="009F784F" w:rsidRPr="00433874" w:rsidRDefault="00D72D24" w:rsidP="009F784F">
      <w:pPr>
        <w:spacing w:after="0"/>
        <w:rPr>
          <w:rFonts w:ascii="Times New Roman" w:hAnsi="Times New Roman" w:cs="Times New Roman"/>
          <w:b/>
          <w:bCs/>
          <w:color w:val="000000"/>
        </w:rPr>
      </w:pPr>
      <w:r w:rsidRPr="00433874">
        <w:rPr>
          <w:rFonts w:ascii="Times New Roman" w:hAnsi="Times New Roman" w:cs="Times New Roman"/>
          <w:b/>
          <w:sz w:val="24"/>
          <w:szCs w:val="24"/>
        </w:rPr>
        <w:t>Прочитайте текст и установите правильную последовательность</w:t>
      </w:r>
      <w:r w:rsidRPr="00433874">
        <w:rPr>
          <w:rFonts w:ascii="Times New Roman" w:hAnsi="Times New Roman" w:cs="Times New Roman"/>
          <w:b/>
          <w:bCs/>
          <w:color w:val="000000"/>
        </w:rPr>
        <w:t xml:space="preserve"> </w:t>
      </w:r>
    </w:p>
    <w:p w14:paraId="592A4135" w14:textId="77777777" w:rsidR="009F784F" w:rsidRPr="00433874" w:rsidRDefault="00D72D24" w:rsidP="009F784F">
      <w:pPr>
        <w:spacing w:after="0"/>
        <w:rPr>
          <w:rFonts w:ascii="Times New Roman" w:hAnsi="Times New Roman" w:cs="Times New Roman"/>
          <w:b/>
          <w:bCs/>
          <w:color w:val="000000"/>
        </w:rPr>
      </w:pPr>
      <w:r w:rsidRPr="00433874">
        <w:rPr>
          <w:rFonts w:ascii="Times New Roman" w:hAnsi="Times New Roman" w:cs="Times New Roman"/>
          <w:b/>
          <w:bCs/>
          <w:color w:val="000000"/>
        </w:rPr>
        <w:t>Расположите деяния по возрастанию степени тяжести:</w:t>
      </w:r>
    </w:p>
    <w:p w14:paraId="4514720F" w14:textId="77777777" w:rsidR="009F784F" w:rsidRPr="00433874" w:rsidRDefault="00D72D24" w:rsidP="009F784F">
      <w:pPr>
        <w:spacing w:after="0" w:line="240" w:lineRule="auto"/>
        <w:ind w:firstLine="426"/>
        <w:jc w:val="both"/>
        <w:rPr>
          <w:rFonts w:ascii="Times New Roman" w:hAnsi="Times New Roman" w:cs="Times New Roman"/>
          <w:sz w:val="24"/>
          <w:szCs w:val="24"/>
        </w:rPr>
      </w:pPr>
      <w:r w:rsidRPr="00433874">
        <w:rPr>
          <w:rFonts w:ascii="Times New Roman" w:hAnsi="Times New Roman" w:cs="Times New Roman"/>
          <w:sz w:val="24"/>
          <w:szCs w:val="24"/>
        </w:rPr>
        <w:t>А.</w:t>
      </w:r>
      <w:r w:rsidRPr="00433874">
        <w:rPr>
          <w:rFonts w:ascii="Times New Roman" w:hAnsi="Times New Roman" w:cs="Times New Roman"/>
          <w:sz w:val="24"/>
          <w:szCs w:val="24"/>
        </w:rPr>
        <w:tab/>
        <w:t xml:space="preserve">Кража; </w:t>
      </w:r>
    </w:p>
    <w:p w14:paraId="3C688131" w14:textId="77777777" w:rsidR="009F784F" w:rsidRPr="00433874" w:rsidRDefault="00D72D24" w:rsidP="009F784F">
      <w:pPr>
        <w:spacing w:after="0" w:line="240" w:lineRule="auto"/>
        <w:ind w:firstLine="426"/>
        <w:jc w:val="both"/>
        <w:rPr>
          <w:rFonts w:ascii="Times New Roman" w:hAnsi="Times New Roman" w:cs="Times New Roman"/>
          <w:sz w:val="24"/>
          <w:szCs w:val="24"/>
        </w:rPr>
      </w:pPr>
      <w:r w:rsidRPr="00433874">
        <w:rPr>
          <w:rFonts w:ascii="Times New Roman" w:hAnsi="Times New Roman" w:cs="Times New Roman"/>
          <w:sz w:val="24"/>
          <w:szCs w:val="24"/>
        </w:rPr>
        <w:t>Б.</w:t>
      </w:r>
      <w:r w:rsidRPr="00433874">
        <w:rPr>
          <w:rFonts w:ascii="Times New Roman" w:hAnsi="Times New Roman" w:cs="Times New Roman"/>
          <w:sz w:val="24"/>
          <w:szCs w:val="24"/>
        </w:rPr>
        <w:tab/>
        <w:t xml:space="preserve">Мошенничество, совершенное в значительном размере; </w:t>
      </w:r>
    </w:p>
    <w:p w14:paraId="1031032E" w14:textId="77777777" w:rsidR="009F784F" w:rsidRPr="00433874" w:rsidRDefault="00D72D24" w:rsidP="009F784F">
      <w:pPr>
        <w:spacing w:after="0" w:line="240" w:lineRule="auto"/>
        <w:ind w:firstLine="426"/>
        <w:jc w:val="both"/>
        <w:rPr>
          <w:rFonts w:ascii="Times New Roman" w:hAnsi="Times New Roman" w:cs="Times New Roman"/>
          <w:sz w:val="24"/>
          <w:szCs w:val="24"/>
        </w:rPr>
      </w:pPr>
      <w:r w:rsidRPr="00433874">
        <w:rPr>
          <w:rFonts w:ascii="Times New Roman" w:hAnsi="Times New Roman" w:cs="Times New Roman"/>
          <w:sz w:val="24"/>
          <w:szCs w:val="24"/>
        </w:rPr>
        <w:t>В.</w:t>
      </w:r>
      <w:r w:rsidRPr="00433874">
        <w:rPr>
          <w:rFonts w:ascii="Times New Roman" w:hAnsi="Times New Roman" w:cs="Times New Roman"/>
          <w:sz w:val="24"/>
          <w:szCs w:val="24"/>
        </w:rPr>
        <w:tab/>
        <w:t>Разбой, совершенный организованной группой;</w:t>
      </w:r>
    </w:p>
    <w:p w14:paraId="4353AF09" w14:textId="77777777" w:rsidR="009F784F" w:rsidRPr="00433874" w:rsidRDefault="00D72D24" w:rsidP="009F784F">
      <w:pPr>
        <w:spacing w:after="0" w:line="240" w:lineRule="auto"/>
        <w:ind w:firstLine="426"/>
        <w:jc w:val="both"/>
        <w:rPr>
          <w:rFonts w:ascii="Times New Roman" w:hAnsi="Times New Roman" w:cs="Times New Roman"/>
          <w:sz w:val="24"/>
          <w:szCs w:val="24"/>
        </w:rPr>
      </w:pPr>
      <w:r w:rsidRPr="00433874">
        <w:rPr>
          <w:rFonts w:ascii="Times New Roman" w:hAnsi="Times New Roman" w:cs="Times New Roman"/>
          <w:sz w:val="24"/>
          <w:szCs w:val="24"/>
        </w:rPr>
        <w:t>Г.</w:t>
      </w:r>
      <w:r w:rsidRPr="00433874">
        <w:rPr>
          <w:rFonts w:ascii="Times New Roman" w:hAnsi="Times New Roman" w:cs="Times New Roman"/>
          <w:sz w:val="24"/>
          <w:szCs w:val="24"/>
        </w:rPr>
        <w:tab/>
        <w:t>Грабеж, совершенный группой лиц в крупном размере.</w:t>
      </w:r>
    </w:p>
    <w:p w14:paraId="4322B5C8" w14:textId="529C0F30" w:rsidR="008F16C1" w:rsidRPr="00433874" w:rsidRDefault="00D72D24" w:rsidP="008F16C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33E3D605" w14:textId="77777777" w:rsidR="009F784F" w:rsidRPr="00433874" w:rsidRDefault="009F784F" w:rsidP="009F784F">
      <w:pPr>
        <w:spacing w:after="0" w:line="240" w:lineRule="auto"/>
        <w:jc w:val="both"/>
        <w:rPr>
          <w:rFonts w:ascii="Times New Roman" w:hAnsi="Times New Roman" w:cs="Times New Roman"/>
          <w:sz w:val="24"/>
          <w:szCs w:val="24"/>
        </w:rPr>
      </w:pPr>
    </w:p>
    <w:p w14:paraId="46964885" w14:textId="77777777" w:rsidR="009F784F" w:rsidRPr="00433874" w:rsidRDefault="00D72D24" w:rsidP="009F784F">
      <w:pPr>
        <w:shd w:val="clear" w:color="auto" w:fill="FFFFFF"/>
        <w:spacing w:after="0" w:line="240" w:lineRule="auto"/>
        <w:ind w:firstLine="360"/>
        <w:jc w:val="both"/>
        <w:rPr>
          <w:rFonts w:ascii="Times New Roman" w:hAnsi="Times New Roman" w:cs="Times New Roman"/>
          <w:b/>
          <w:sz w:val="24"/>
          <w:szCs w:val="24"/>
        </w:rPr>
      </w:pPr>
      <w:bookmarkStart w:id="479" w:name="_Hlk162524491_1_0"/>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E68F3D5" w14:textId="77777777" w:rsidR="009F784F" w:rsidRPr="00433874" w:rsidRDefault="00D72D24" w:rsidP="009F784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479"/>
    <w:p w14:paraId="6B5ED9DD" w14:textId="77777777" w:rsidR="009F784F" w:rsidRPr="00433874" w:rsidRDefault="00D72D24" w:rsidP="009F784F">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Мошенничество, то есть хищение чужого имущества или приобретение права на чужое имущество путем</w:t>
      </w:r>
      <w:r w:rsidRPr="00433874">
        <w:rPr>
          <w:bCs/>
          <w:sz w:val="24"/>
          <w:szCs w:val="24"/>
        </w:rPr>
        <w:t xml:space="preserve"> </w:t>
      </w:r>
      <w:r w:rsidRPr="00433874">
        <w:rPr>
          <w:rFonts w:ascii="Times New Roman" w:hAnsi="Times New Roman" w:cs="Times New Roman"/>
          <w:bCs/>
          <w:sz w:val="24"/>
          <w:szCs w:val="24"/>
        </w:rPr>
        <w:t>______________________</w:t>
      </w:r>
    </w:p>
    <w:p w14:paraId="0C6C8678" w14:textId="77777777" w:rsidR="009F784F" w:rsidRPr="00433874" w:rsidRDefault="009F784F" w:rsidP="009F784F">
      <w:pPr>
        <w:spacing w:after="0" w:line="240" w:lineRule="auto"/>
        <w:ind w:left="1080"/>
        <w:rPr>
          <w:rFonts w:ascii="Times New Roman" w:hAnsi="Times New Roman" w:cs="Times New Roman"/>
          <w:b/>
          <w:sz w:val="24"/>
          <w:szCs w:val="24"/>
        </w:rPr>
      </w:pPr>
    </w:p>
    <w:p w14:paraId="3A6F702D"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bookmarkStart w:id="480" w:name="_Hlk162873299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02F4C3B" w14:textId="77777777" w:rsidR="009F784F" w:rsidRPr="00433874" w:rsidRDefault="00D72D24" w:rsidP="009F784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80"/>
    <w:p w14:paraId="118C6421" w14:textId="77777777" w:rsidR="009F784F" w:rsidRPr="00433874" w:rsidRDefault="00D72D24" w:rsidP="009F784F">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Директор музея Самсонов, в целях проведения выставки, вывез за границу старинные рукописи, относящиеся к предметам художественного достояния РФ. В установленный срок Самсонов не обеспечил их возврат в РФ. Через некоторое время рукописи им были проданы частным зарубежным коллекционерам, а вырученные денежные средства потрачены на покупку квартиры и машины. Как квалифицировать действия Самсонова? </w:t>
      </w:r>
    </w:p>
    <w:p w14:paraId="19280F7D" w14:textId="77777777" w:rsidR="009F784F" w:rsidRPr="00433874" w:rsidRDefault="009F784F" w:rsidP="009F784F">
      <w:pPr>
        <w:pStyle w:val="a4"/>
        <w:spacing w:after="0" w:line="240" w:lineRule="auto"/>
        <w:ind w:left="1080"/>
        <w:jc w:val="both"/>
        <w:rPr>
          <w:rFonts w:ascii="Times New Roman" w:hAnsi="Times New Roman" w:cs="Times New Roman"/>
          <w:b/>
          <w:bCs/>
          <w:sz w:val="24"/>
          <w:szCs w:val="24"/>
          <w:shd w:val="clear" w:color="auto" w:fill="FFFFFF"/>
        </w:rPr>
      </w:pPr>
    </w:p>
    <w:p w14:paraId="30E6FBD0" w14:textId="77777777" w:rsidR="009F784F" w:rsidRPr="00433874" w:rsidRDefault="00D72D24" w:rsidP="009F784F">
      <w:pPr>
        <w:shd w:val="clear" w:color="auto" w:fill="FFFFFF"/>
        <w:spacing w:after="0" w:line="240" w:lineRule="auto"/>
        <w:ind w:firstLine="708"/>
        <w:jc w:val="both"/>
        <w:rPr>
          <w:rFonts w:ascii="Times New Roman" w:hAnsi="Times New Roman" w:cs="Times New Roman"/>
          <w:b/>
          <w:sz w:val="24"/>
          <w:szCs w:val="24"/>
        </w:rPr>
      </w:pPr>
      <w:bookmarkStart w:id="481" w:name="_Hlk162952747_0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8572664" w14:textId="77777777" w:rsidR="009F784F" w:rsidRPr="00433874" w:rsidRDefault="00D72D24" w:rsidP="009F784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481"/>
    <w:p w14:paraId="32689D46" w14:textId="77777777" w:rsidR="009F784F" w:rsidRPr="00433874" w:rsidRDefault="00D72D24" w:rsidP="009F784F">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Караваева продала своего новорожденного ребенка Мартыновой, которая зарегистрировала (его рождение) как собственного. Квалифицируйте содеянное.</w:t>
      </w:r>
    </w:p>
    <w:p w14:paraId="7436F331" w14:textId="77777777" w:rsidR="00CA5461" w:rsidRPr="00433874" w:rsidRDefault="00CA5461">
      <w:pPr>
        <w:rPr>
          <w:rFonts w:ascii="Times New Roman" w:eastAsiaTheme="minorHAnsi" w:hAnsi="Times New Roman"/>
          <w:sz w:val="24"/>
          <w:lang w:eastAsia="en-US"/>
        </w:rPr>
      </w:pPr>
      <w:r w:rsidRPr="00433874">
        <w:br w:type="page"/>
      </w:r>
    </w:p>
    <w:p w14:paraId="5D50A60A" w14:textId="2F33E0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7552" behindDoc="1" locked="0" layoutInCell="1" allowOverlap="1" wp14:anchorId="6C6C1BCC" wp14:editId="4C00C4C9">
            <wp:simplePos x="0" y="0"/>
            <wp:positionH relativeFrom="column">
              <wp:posOffset>-895985</wp:posOffset>
            </wp:positionH>
            <wp:positionV relativeFrom="paragraph">
              <wp:posOffset>-864562</wp:posOffset>
            </wp:positionV>
            <wp:extent cx="7604760" cy="10753725"/>
            <wp:effectExtent l="0" t="0" r="0" b="9525"/>
            <wp:wrapNone/>
            <wp:docPr id="138809729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9729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9FEA346" w14:textId="77777777" w:rsidR="003E5511" w:rsidRPr="00433874" w:rsidRDefault="00000000" w:rsidP="003E5511">
      <w:pPr>
        <w:pStyle w:val="11"/>
        <w:spacing w:line="276" w:lineRule="auto"/>
      </w:pPr>
      <w:r>
        <w:rPr>
          <w:noProof/>
        </w:rPr>
        <w:pict w14:anchorId="07A56906">
          <v:rect id="_x0000_s2079" style="position:absolute;left:0;text-align:left;margin-left:-36.2pt;margin-top:201.55pt;width:525.75pt;height:340.05pt;z-index:25165977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07DE5DFD" w14:textId="77777777" w:rsidR="0005605E" w:rsidRDefault="0005605E" w:rsidP="003E5511">
                  <w:pPr>
                    <w:jc w:val="center"/>
                    <w:rPr>
                      <w:b/>
                      <w:i/>
                      <w:color w:val="365F91" w:themeColor="accent1" w:themeShade="BF"/>
                      <w:sz w:val="56"/>
                      <w:szCs w:val="96"/>
                    </w:rPr>
                  </w:pPr>
                </w:p>
                <w:p w14:paraId="78C87931" w14:textId="7B1CA751"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DDE352D"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Уголовный процесс</w:t>
                  </w:r>
                  <w:r w:rsidRPr="00A626E8">
                    <w:rPr>
                      <w:b/>
                      <w:i/>
                      <w:color w:val="0070C0"/>
                      <w:sz w:val="56"/>
                      <w:szCs w:val="56"/>
                    </w:rPr>
                    <w:t>»</w:t>
                  </w:r>
                </w:p>
                <w:p w14:paraId="10AADA3D"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6FBAB463">
          <v:rect id="_x0000_s2080" style="position:absolute;left:0;text-align:left;margin-left:-26.65pt;margin-top:371.45pt;width:525.75pt;height:126.75pt;z-index:25165875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10FB4E09"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8CAA5DF"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28"/>
          <w:headerReference w:type="default" r:id="rId129"/>
          <w:footerReference w:type="even" r:id="rId130"/>
          <w:footerReference w:type="default" r:id="rId131"/>
          <w:headerReference w:type="first" r:id="rId132"/>
          <w:footerReference w:type="first" r:id="rId133"/>
          <w:pgSz w:w="11906" w:h="16838" w:code="9"/>
          <w:pgMar w:top="1134" w:right="851" w:bottom="1418" w:left="1418" w:header="709" w:footer="709" w:gutter="0"/>
          <w:pgNumType w:start="147"/>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1B9A6E9A" w14:textId="77777777" w:rsidTr="00875825">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70C3D5A"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УК-11:</w:t>
            </w:r>
            <w:r w:rsidRPr="00433874">
              <w:rPr>
                <w:rFonts w:ascii="Times New Roman" w:hAnsi="Times New Roman" w:cs="Times New Roman"/>
                <w:b/>
                <w:sz w:val="24"/>
                <w:szCs w:val="24"/>
              </w:rPr>
              <w:t>Способен формировать нетерпимое отношение к коррупционному поведению</w:t>
            </w:r>
          </w:p>
        </w:tc>
      </w:tr>
      <w:tr w:rsidR="00855332" w:rsidRPr="00433874" w14:paraId="0C585927" w14:textId="77777777" w:rsidTr="00875825">
        <w:trPr>
          <w:trHeight w:hRule="exact" w:val="56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E91D9AC"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06686B28"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460F374"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антикоррупционного поведения</w:t>
            </w:r>
          </w:p>
        </w:tc>
      </w:tr>
      <w:tr w:rsidR="00855332" w:rsidRPr="00433874" w14:paraId="3CA14219" w14:textId="77777777" w:rsidTr="00D0582A">
        <w:trPr>
          <w:trHeight w:hRule="exact" w:val="3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EE391FB" w14:textId="77777777" w:rsidR="00591833" w:rsidRPr="00433874" w:rsidRDefault="00D72D24" w:rsidP="00875825">
            <w:pPr>
              <w:widowControl w:val="0"/>
              <w:spacing w:before="75" w:after="0" w:line="240" w:lineRule="auto"/>
              <w:ind w:right="1270"/>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демонстрировать нетерпимое отношение к коррупционному поведению</w:t>
            </w:r>
          </w:p>
          <w:p w14:paraId="2B6429B8"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4D26D905" w14:textId="77777777" w:rsidTr="00875825">
        <w:trPr>
          <w:trHeight w:hRule="exact" w:val="611"/>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11719326"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решения конкретных профессиональных задач противодействия коррупции</w:t>
            </w:r>
          </w:p>
        </w:tc>
      </w:tr>
      <w:tr w:rsidR="00855332" w:rsidRPr="00433874" w14:paraId="1A966AD2" w14:textId="77777777" w:rsidTr="00875825">
        <w:trPr>
          <w:trHeight w:hRule="exact" w:val="84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666061D7"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r w:rsidR="00855332" w:rsidRPr="00433874" w14:paraId="77C71588" w14:textId="77777777" w:rsidTr="00875825">
        <w:trPr>
          <w:trHeight w:hRule="exact" w:val="66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8CBB7B" w14:textId="77777777" w:rsidR="00591833" w:rsidRPr="00433874" w:rsidRDefault="00D72D24" w:rsidP="00875825">
            <w:pPr>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t>ОПК-2:</w:t>
            </w:r>
            <w:r w:rsidRPr="00433874">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14:paraId="0D011236" w14:textId="77777777" w:rsidR="00591833" w:rsidRPr="00433874" w:rsidRDefault="00591833" w:rsidP="00875825">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7D2461C1" w14:textId="77777777" w:rsidR="00591833" w:rsidRPr="00433874" w:rsidRDefault="00591833" w:rsidP="00875825">
            <w:pPr>
              <w:widowControl w:val="0"/>
              <w:spacing w:after="0" w:line="240" w:lineRule="auto"/>
              <w:jc w:val="both"/>
              <w:rPr>
                <w:rFonts w:ascii="Times New Roman" w:hAnsi="Times New Roman" w:cs="Times New Roman"/>
                <w:b/>
                <w:color w:val="000000"/>
                <w:sz w:val="24"/>
                <w:szCs w:val="24"/>
              </w:rPr>
            </w:pPr>
          </w:p>
        </w:tc>
      </w:tr>
      <w:tr w:rsidR="00855332" w:rsidRPr="00433874" w14:paraId="1A897749" w14:textId="77777777" w:rsidTr="00875825">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B91FC51"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099AD945" w14:textId="77777777" w:rsidTr="00D0582A">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6B1E66A" w14:textId="77777777" w:rsidR="00591833" w:rsidRPr="00433874" w:rsidRDefault="00D72D24" w:rsidP="00875825">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критерии оценки юридических фактов</w:t>
            </w:r>
          </w:p>
          <w:p w14:paraId="11E14182"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1FA88AD2" w14:textId="77777777" w:rsidTr="00D0582A">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8DD2A8" w14:textId="77777777" w:rsidR="00591833" w:rsidRPr="00433874" w:rsidRDefault="00D72D24" w:rsidP="00875825">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сопоставлять и систематизировать юридические факты</w:t>
            </w:r>
          </w:p>
          <w:p w14:paraId="1FD73F6A"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47E808B6" w14:textId="77777777" w:rsidTr="00D0582A">
        <w:trPr>
          <w:trHeight w:hRule="exact" w:val="29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1FE24E71"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433874" w14:paraId="2894B241" w14:textId="77777777" w:rsidTr="00D0582A">
        <w:trPr>
          <w:trHeight w:hRule="exact" w:val="54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BA308C8"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433874" w14:paraId="3DCA3D9E" w14:textId="77777777" w:rsidTr="00D0582A">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B873A08"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370FFEAA"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2AAA1DB"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правомерного поведения</w:t>
            </w:r>
          </w:p>
        </w:tc>
      </w:tr>
      <w:tr w:rsidR="00855332" w:rsidRPr="00433874" w14:paraId="701534A6" w14:textId="77777777" w:rsidTr="00D0582A">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BA98AC2" w14:textId="77777777" w:rsidR="00591833" w:rsidRPr="00433874" w:rsidRDefault="00D72D24" w:rsidP="00875825">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323D2DDD"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09D0B0B3" w14:textId="77777777" w:rsidTr="00D0582A">
        <w:trPr>
          <w:trHeight w:hRule="exact" w:val="5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7891BB70"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6F2F6D41" w14:textId="77777777" w:rsidTr="00D0582A">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61783FE"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433874" w14:paraId="7332B8B1" w14:textId="77777777" w:rsidTr="00D0582A">
        <w:trPr>
          <w:trHeight w:hRule="exact" w:val="60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97F497B"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7EF6DB7A"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BE4434D"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основные правовые инструменты</w:t>
            </w:r>
          </w:p>
        </w:tc>
      </w:tr>
      <w:tr w:rsidR="00855332" w:rsidRPr="00433874" w14:paraId="58A343D4" w14:textId="77777777" w:rsidTr="00D0582A">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F4ED6EC" w14:textId="77777777" w:rsidR="00591833" w:rsidRPr="00433874" w:rsidRDefault="00D72D24" w:rsidP="00875825">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оформлять правоприменительные акты.</w:t>
            </w:r>
          </w:p>
          <w:p w14:paraId="6E980275"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347F2369" w14:textId="77777777" w:rsidTr="00875825">
        <w:trPr>
          <w:trHeight w:hRule="exact" w:val="609"/>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0A6E09A4" w14:textId="77777777" w:rsidR="00591833" w:rsidRPr="00433874" w:rsidRDefault="00D72D24" w:rsidP="00875825">
            <w:pPr>
              <w:widowControl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3A748217" w14:textId="77777777" w:rsidR="00591833" w:rsidRPr="00433874" w:rsidRDefault="00591833" w:rsidP="00875825">
            <w:pPr>
              <w:widowControl w:val="0"/>
              <w:spacing w:after="0" w:line="240" w:lineRule="auto"/>
              <w:jc w:val="both"/>
              <w:rPr>
                <w:rFonts w:ascii="Times New Roman" w:hAnsi="Times New Roman" w:cs="Times New Roman"/>
                <w:bCs/>
                <w:sz w:val="24"/>
                <w:szCs w:val="24"/>
              </w:rPr>
            </w:pPr>
          </w:p>
          <w:p w14:paraId="22AF77F6" w14:textId="77777777" w:rsidR="00591833" w:rsidRPr="00433874" w:rsidRDefault="00591833" w:rsidP="00875825">
            <w:pPr>
              <w:widowControl w:val="0"/>
              <w:spacing w:after="0" w:line="240" w:lineRule="auto"/>
              <w:jc w:val="both"/>
              <w:rPr>
                <w:rFonts w:ascii="Times New Roman" w:hAnsi="Times New Roman" w:cs="Times New Roman"/>
                <w:bCs/>
                <w:sz w:val="24"/>
                <w:szCs w:val="24"/>
              </w:rPr>
            </w:pPr>
          </w:p>
          <w:p w14:paraId="4099D668" w14:textId="77777777" w:rsidR="00591833" w:rsidRPr="00433874" w:rsidRDefault="00591833" w:rsidP="00875825">
            <w:pPr>
              <w:widowControl w:val="0"/>
              <w:spacing w:after="0" w:line="240" w:lineRule="auto"/>
              <w:jc w:val="both"/>
              <w:rPr>
                <w:rFonts w:ascii="Times New Roman" w:hAnsi="Times New Roman" w:cs="Times New Roman"/>
                <w:bCs/>
                <w:sz w:val="24"/>
                <w:szCs w:val="24"/>
              </w:rPr>
            </w:pPr>
          </w:p>
          <w:p w14:paraId="68C33CE7" w14:textId="77777777" w:rsidR="00591833" w:rsidRPr="00433874" w:rsidRDefault="00591833" w:rsidP="00875825">
            <w:pPr>
              <w:widowControl w:val="0"/>
              <w:spacing w:after="0" w:line="240" w:lineRule="auto"/>
              <w:jc w:val="both"/>
              <w:rPr>
                <w:rFonts w:ascii="Times New Roman" w:hAnsi="Times New Roman" w:cs="Times New Roman"/>
                <w:bCs/>
                <w:sz w:val="24"/>
                <w:szCs w:val="24"/>
              </w:rPr>
            </w:pPr>
          </w:p>
          <w:p w14:paraId="2504640E"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629325C8" w14:textId="77777777" w:rsidTr="00D0582A">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C7E4113"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433874" w14:paraId="7817CC47" w14:textId="77777777" w:rsidTr="00875825">
        <w:trPr>
          <w:trHeight w:hRule="exact" w:val="51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21D461E"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ОПК -6:Способен участвовать в подготовке проектов нормативных правовых актов и иных юридических</w:t>
            </w:r>
            <w:r w:rsidRPr="00433874">
              <w:rPr>
                <w:rFonts w:ascii="Times New Roman" w:hAnsi="Times New Roman" w:cs="Times New Roman"/>
                <w:sz w:val="24"/>
                <w:szCs w:val="24"/>
              </w:rPr>
              <w:t xml:space="preserve"> документов</w:t>
            </w:r>
          </w:p>
        </w:tc>
      </w:tr>
      <w:tr w:rsidR="00855332" w:rsidRPr="00433874" w14:paraId="0696BC2E" w14:textId="77777777" w:rsidTr="00D0582A">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404C8C3"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0057150F"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FBDF44B" w14:textId="77777777" w:rsidR="00591833" w:rsidRPr="00433874" w:rsidRDefault="00D72D24" w:rsidP="00875825">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понятия и виды юридических документов</w:t>
            </w:r>
          </w:p>
          <w:p w14:paraId="1551DB4F"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0A3DB4B7" w14:textId="77777777" w:rsidTr="00D058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7CF8C22" w14:textId="77777777" w:rsidR="00591833" w:rsidRPr="00433874" w:rsidRDefault="00D72D24" w:rsidP="00875825">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 xml:space="preserve">использовать </w:t>
            </w:r>
            <w:r w:rsidRPr="00433874">
              <w:rPr>
                <w:rFonts w:ascii="Times New Roman" w:hAnsi="Times New Roman" w:cs="Times New Roman"/>
                <w:color w:val="000000"/>
                <w:sz w:val="24"/>
                <w:szCs w:val="24"/>
              </w:rPr>
              <w:t>юридические документы как объекты юридической техники</w:t>
            </w:r>
          </w:p>
          <w:p w14:paraId="603FCA38"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70F0EC26" w14:textId="77777777" w:rsidTr="00D0582A">
        <w:trPr>
          <w:trHeight w:hRule="exact" w:val="6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7C4A994F"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юридических документов </w:t>
            </w:r>
            <w:r w:rsidRPr="00433874">
              <w:rPr>
                <w:rFonts w:ascii="Times New Roman" w:hAnsi="Times New Roman" w:cs="Times New Roman"/>
                <w:sz w:val="24"/>
                <w:szCs w:val="24"/>
              </w:rPr>
              <w:t>в правоприменительной и экспертно-консультационной деятельности</w:t>
            </w:r>
          </w:p>
          <w:p w14:paraId="54E85AD1"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54B7CAEC" w14:textId="77777777" w:rsidTr="00D0582A">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5A0610B"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0DE19258" w14:textId="77777777" w:rsidTr="00D0582A">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9F0971A"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2B2DBCC8" w14:textId="77777777" w:rsidTr="00D0582A">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A33EF00" w14:textId="77777777" w:rsidR="00591833"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p w14:paraId="21B801E7" w14:textId="77777777" w:rsidR="00875825" w:rsidRPr="00875825" w:rsidRDefault="00875825" w:rsidP="00875825">
            <w:pPr>
              <w:jc w:val="both"/>
              <w:rPr>
                <w:rFonts w:ascii="Times New Roman" w:hAnsi="Times New Roman" w:cs="Times New Roman"/>
                <w:sz w:val="24"/>
                <w:szCs w:val="24"/>
              </w:rPr>
            </w:pPr>
          </w:p>
        </w:tc>
      </w:tr>
      <w:tr w:rsidR="00855332" w:rsidRPr="00433874" w14:paraId="50CBB281" w14:textId="77777777" w:rsidTr="00875825">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B01189" w14:textId="77777777" w:rsidR="00591833" w:rsidRPr="00433874" w:rsidRDefault="00D72D24" w:rsidP="00875825">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419D762F" w14:textId="77777777" w:rsidR="00591833" w:rsidRPr="00433874" w:rsidRDefault="00591833" w:rsidP="00875825">
            <w:pPr>
              <w:widowControl w:val="0"/>
              <w:spacing w:after="0" w:line="240" w:lineRule="auto"/>
              <w:jc w:val="both"/>
              <w:rPr>
                <w:rFonts w:ascii="Times New Roman" w:hAnsi="Times New Roman" w:cs="Times New Roman"/>
                <w:sz w:val="24"/>
                <w:szCs w:val="24"/>
              </w:rPr>
            </w:pPr>
          </w:p>
        </w:tc>
      </w:tr>
      <w:tr w:rsidR="00855332" w:rsidRPr="00433874" w14:paraId="5D10C28B" w14:textId="77777777" w:rsidTr="00875825">
        <w:trPr>
          <w:trHeight w:hRule="exact" w:val="550"/>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318BD901" w14:textId="77777777" w:rsidR="00591833" w:rsidRPr="00433874" w:rsidRDefault="00D72D24" w:rsidP="0087582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28C257EE" w14:textId="77777777" w:rsidTr="00875825">
        <w:trPr>
          <w:trHeight w:hRule="exact" w:val="85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67043DC3" w14:textId="77777777" w:rsidR="00591833" w:rsidRPr="00433874" w:rsidRDefault="00D72D24" w:rsidP="008758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42B40321" w14:textId="77777777" w:rsidR="00591833" w:rsidRPr="00433874"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14:paraId="0582D9E4"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07EDC105"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E5E9D1C" w14:textId="77777777" w:rsidTr="00D72D24">
        <w:trPr>
          <w:trHeight w:hRule="exact" w:val="6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29157" w14:textId="77777777" w:rsidR="00591833" w:rsidRPr="00433874" w:rsidRDefault="00D72D24" w:rsidP="009D09AC">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5A4207E7"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E013A" w14:textId="77777777" w:rsidR="00591833" w:rsidRPr="00433874" w:rsidRDefault="00D72D24" w:rsidP="009D09AC">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основы антикоррупционного поведения</w:t>
            </w:r>
          </w:p>
        </w:tc>
      </w:tr>
      <w:tr w:rsidR="00855332" w:rsidRPr="00433874" w14:paraId="04866584"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6103F" w14:textId="77777777" w:rsidR="00591833" w:rsidRPr="00433874" w:rsidRDefault="00D72D24" w:rsidP="00591833">
            <w:pPr>
              <w:widowControl w:val="0"/>
              <w:spacing w:before="75" w:after="0" w:line="240" w:lineRule="auto"/>
              <w:ind w:right="1270"/>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демонстрировать нетерпимое отношение к коррупционному поведению</w:t>
            </w:r>
          </w:p>
          <w:p w14:paraId="5F1A06DE" w14:textId="77777777" w:rsidR="00591833" w:rsidRPr="00433874" w:rsidRDefault="00591833" w:rsidP="009D09AC">
            <w:pPr>
              <w:spacing w:after="0" w:line="240" w:lineRule="auto"/>
              <w:rPr>
                <w:sz w:val="24"/>
                <w:szCs w:val="24"/>
              </w:rPr>
            </w:pPr>
          </w:p>
        </w:tc>
      </w:tr>
      <w:tr w:rsidR="00855332" w:rsidRPr="00433874" w14:paraId="6BE00B7F" w14:textId="77777777"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13DE3" w14:textId="77777777" w:rsidR="00591833" w:rsidRPr="00433874" w:rsidRDefault="00D72D24" w:rsidP="009D09AC">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Владеть:</w:t>
            </w:r>
            <w:r w:rsidRPr="00433874">
              <w:rPr>
                <w:rFonts w:ascii="Times New Roman" w:eastAsia="Times New Roman" w:hAnsi="Times New Roman" w:cs="Times New Roman"/>
                <w:bCs/>
                <w:sz w:val="24"/>
                <w:szCs w:val="24"/>
              </w:rPr>
              <w:t xml:space="preserve"> навыками решения конкретных профессиональных задач противодействия коррупции</w:t>
            </w:r>
          </w:p>
        </w:tc>
      </w:tr>
      <w:tr w:rsidR="00855332" w:rsidRPr="00433874" w14:paraId="06B80926" w14:textId="77777777"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605C5" w14:textId="77777777" w:rsidR="00591833" w:rsidRPr="00433874" w:rsidRDefault="00D72D24" w:rsidP="009D09AC">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5D439B38"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5A697D4" w14:textId="77777777" w:rsidR="00FB1AFA" w:rsidRPr="00433874" w:rsidRDefault="00D72D24" w:rsidP="0087582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82" w:name="_Hlk162433456_3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1B4361" w14:textId="77777777" w:rsidR="00FB1AFA" w:rsidRPr="00433874" w:rsidRDefault="00D72D24" w:rsidP="00FB1AFA">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82"/>
    <w:p w14:paraId="27F4D641"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Уголовный процесс является:</w:t>
      </w:r>
    </w:p>
    <w:p w14:paraId="76CC324F" w14:textId="77777777" w:rsidR="00176A94" w:rsidRPr="00433874" w:rsidRDefault="00D72D24">
      <w:pPr>
        <w:numPr>
          <w:ilvl w:val="0"/>
          <w:numId w:val="100"/>
        </w:numPr>
        <w:shd w:val="clear" w:color="auto" w:fill="FFFFFF"/>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материальным правом</w:t>
      </w:r>
    </w:p>
    <w:p w14:paraId="12B2F178" w14:textId="77777777" w:rsidR="00176A94" w:rsidRPr="00433874" w:rsidRDefault="00D72D24">
      <w:pPr>
        <w:numPr>
          <w:ilvl w:val="0"/>
          <w:numId w:val="100"/>
        </w:numPr>
        <w:shd w:val="clear" w:color="auto" w:fill="FFFFFF"/>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прикладным правом</w:t>
      </w:r>
    </w:p>
    <w:p w14:paraId="75E64A4E" w14:textId="77777777" w:rsidR="00176A94" w:rsidRPr="00433874" w:rsidRDefault="00D72D24">
      <w:pPr>
        <w:numPr>
          <w:ilvl w:val="0"/>
          <w:numId w:val="100"/>
        </w:numPr>
        <w:shd w:val="clear" w:color="auto" w:fill="FFFFFF"/>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процессуальным правом</w:t>
      </w:r>
    </w:p>
    <w:p w14:paraId="1EBD77A4" w14:textId="77777777" w:rsidR="00176A94" w:rsidRPr="00433874" w:rsidRDefault="00D72D24">
      <w:pPr>
        <w:numPr>
          <w:ilvl w:val="0"/>
          <w:numId w:val="100"/>
        </w:numPr>
        <w:shd w:val="clear" w:color="auto" w:fill="FFFFFF"/>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нематериальным правом</w:t>
      </w:r>
    </w:p>
    <w:p w14:paraId="5013FE7A" w14:textId="77777777" w:rsidR="00FB1AFA" w:rsidRPr="00433874" w:rsidRDefault="00FB1AFA" w:rsidP="00FB1AFA">
      <w:pPr>
        <w:shd w:val="clear" w:color="auto" w:fill="FFFFFF"/>
        <w:spacing w:after="0" w:line="240" w:lineRule="auto"/>
        <w:ind w:left="720" w:right="75"/>
        <w:jc w:val="both"/>
        <w:textAlignment w:val="baseline"/>
        <w:rPr>
          <w:rFonts w:ascii="Times New Roman" w:eastAsia="Times New Roman" w:hAnsi="Times New Roman" w:cs="Times New Roman"/>
          <w:b/>
          <w:sz w:val="24"/>
          <w:szCs w:val="24"/>
        </w:rPr>
      </w:pPr>
    </w:p>
    <w:p w14:paraId="17FDCB57" w14:textId="77777777" w:rsidR="00CA5461" w:rsidRPr="00433874" w:rsidRDefault="00CA5461" w:rsidP="0087582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6E98C6"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9C071E5"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Особенностью деятельности в сфере уголовного судопроизводства является</w:t>
      </w:r>
    </w:p>
    <w:p w14:paraId="26DE235A" w14:textId="77777777" w:rsidR="00176A94" w:rsidRPr="00433874" w:rsidRDefault="00D72D24">
      <w:pPr>
        <w:numPr>
          <w:ilvl w:val="0"/>
          <w:numId w:val="10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строго определенный круг субъектов</w:t>
      </w:r>
    </w:p>
    <w:p w14:paraId="32FF0046" w14:textId="77777777" w:rsidR="00176A94" w:rsidRPr="00433874" w:rsidRDefault="00D72D24">
      <w:pPr>
        <w:numPr>
          <w:ilvl w:val="0"/>
          <w:numId w:val="10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регламентация ее только нормами Конституции и УПК РФ</w:t>
      </w:r>
    </w:p>
    <w:p w14:paraId="7BBA4954" w14:textId="77777777" w:rsidR="00176A94" w:rsidRPr="00433874" w:rsidRDefault="00D72D24">
      <w:pPr>
        <w:numPr>
          <w:ilvl w:val="0"/>
          <w:numId w:val="10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запрет на производство действий, прямо не разрешенных законом</w:t>
      </w:r>
    </w:p>
    <w:p w14:paraId="349C1BCB" w14:textId="77777777" w:rsidR="00176A94" w:rsidRPr="00433874" w:rsidRDefault="00D72D24">
      <w:pPr>
        <w:numPr>
          <w:ilvl w:val="0"/>
          <w:numId w:val="10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все указанные ответы правильные</w:t>
      </w:r>
    </w:p>
    <w:p w14:paraId="196B923C" w14:textId="77777777" w:rsidR="00176A94" w:rsidRPr="00433874" w:rsidRDefault="00D72D24"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w:t>
      </w:r>
    </w:p>
    <w:p w14:paraId="7323593E" w14:textId="77777777" w:rsidR="00CA5461" w:rsidRPr="00433874" w:rsidRDefault="00CA5461" w:rsidP="0087582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239C65"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8ECF48"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Источниками </w:t>
      </w:r>
      <w:hyperlink r:id="rId134" w:tooltip="Уголовное право" w:history="1">
        <w:r w:rsidRPr="00433874">
          <w:rPr>
            <w:rFonts w:ascii="Times New Roman" w:eastAsia="Times New Roman" w:hAnsi="Times New Roman" w:cs="Times New Roman"/>
            <w:b/>
            <w:sz w:val="24"/>
            <w:szCs w:val="24"/>
            <w:bdr w:val="none" w:sz="0" w:space="0" w:color="auto" w:frame="1"/>
          </w:rPr>
          <w:t>уголовно-процессуального права</w:t>
        </w:r>
      </w:hyperlink>
      <w:r w:rsidRPr="00433874">
        <w:rPr>
          <w:rFonts w:ascii="Times New Roman" w:eastAsia="Times New Roman" w:hAnsi="Times New Roman" w:cs="Times New Roman"/>
          <w:b/>
          <w:sz w:val="24"/>
          <w:szCs w:val="24"/>
        </w:rPr>
        <w:t> являются</w:t>
      </w:r>
    </w:p>
    <w:p w14:paraId="0DB30142" w14:textId="77777777" w:rsidR="00176A94" w:rsidRPr="00433874" w:rsidRDefault="00D72D24">
      <w:pPr>
        <w:numPr>
          <w:ilvl w:val="0"/>
          <w:numId w:val="10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УПК РФ</w:t>
      </w:r>
    </w:p>
    <w:p w14:paraId="2743FD72" w14:textId="77777777" w:rsidR="00176A94" w:rsidRPr="00433874" w:rsidRDefault="00D72D24">
      <w:pPr>
        <w:numPr>
          <w:ilvl w:val="0"/>
          <w:numId w:val="10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УК РФ</w:t>
      </w:r>
    </w:p>
    <w:p w14:paraId="765EC84A" w14:textId="77777777" w:rsidR="00176A94" w:rsidRPr="00433874" w:rsidRDefault="00D72D24">
      <w:pPr>
        <w:numPr>
          <w:ilvl w:val="0"/>
          <w:numId w:val="10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Указы и распоряжения Президента</w:t>
      </w:r>
    </w:p>
    <w:p w14:paraId="2D36C2D5" w14:textId="77777777" w:rsidR="00176A94" w:rsidRPr="00433874" w:rsidRDefault="00D72D24">
      <w:pPr>
        <w:numPr>
          <w:ilvl w:val="0"/>
          <w:numId w:val="10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Постановления и распоряжения Главы субъекта РФ</w:t>
      </w:r>
    </w:p>
    <w:p w14:paraId="17D83B10" w14:textId="77777777" w:rsidR="00FB1AFA" w:rsidRPr="00433874" w:rsidRDefault="00D72D24" w:rsidP="00FB1AF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4. </w:t>
      </w:r>
      <w:bookmarkStart w:id="483" w:name="_Hlk162433553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D5E8A4F" w14:textId="77777777" w:rsidR="00FB1AFA" w:rsidRPr="00433874" w:rsidRDefault="00D72D24" w:rsidP="00FB1AF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83"/>
    <w:p w14:paraId="0EECED11" w14:textId="77777777" w:rsidR="00F154ED" w:rsidRPr="00433874" w:rsidRDefault="00F154ED" w:rsidP="00E27AD5">
      <w:pPr>
        <w:spacing w:after="0" w:line="240" w:lineRule="auto"/>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910"/>
        <w:gridCol w:w="619"/>
        <w:gridCol w:w="6324"/>
      </w:tblGrid>
      <w:tr w:rsidR="00855332" w:rsidRPr="00433874" w14:paraId="348E1013" w14:textId="77777777" w:rsidTr="00FB1AFA">
        <w:tc>
          <w:tcPr>
            <w:tcW w:w="1477" w:type="pct"/>
          </w:tcPr>
          <w:p w14:paraId="324F5C06" w14:textId="77777777" w:rsidR="00FB1AFA" w:rsidRPr="00433874" w:rsidRDefault="00D72D24" w:rsidP="00FB1AFA">
            <w:pPr>
              <w:tabs>
                <w:tab w:val="left" w:pos="330"/>
              </w:tabs>
              <w:ind w:left="720"/>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298A2A86" w14:textId="77777777" w:rsidR="00FB1AFA" w:rsidRPr="00433874" w:rsidRDefault="00D72D24" w:rsidP="00FB1AFA">
            <w:pPr>
              <w:jc w:val="both"/>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53032781" w14:textId="77777777" w:rsidTr="00FB1AFA">
        <w:tc>
          <w:tcPr>
            <w:tcW w:w="1477" w:type="pct"/>
          </w:tcPr>
          <w:p w14:paraId="490B87FC" w14:textId="77777777" w:rsidR="00FB1AFA" w:rsidRPr="00433874" w:rsidRDefault="00D72D24">
            <w:pPr>
              <w:numPr>
                <w:ilvl w:val="0"/>
                <w:numId w:val="103"/>
              </w:numPr>
              <w:tabs>
                <w:tab w:val="left" w:pos="330"/>
              </w:tabs>
              <w:ind w:left="306" w:hanging="284"/>
              <w:jc w:val="both"/>
              <w:rPr>
                <w:rFonts w:ascii="Times New Roman" w:hAnsi="Times New Roman" w:cs="Times New Roman"/>
                <w:b/>
                <w:sz w:val="24"/>
                <w:szCs w:val="24"/>
              </w:rPr>
            </w:pPr>
            <w:r w:rsidRPr="00433874">
              <w:rPr>
                <w:rFonts w:ascii="Times New Roman" w:hAnsi="Times New Roman" w:cs="Times New Roman"/>
                <w:b/>
                <w:sz w:val="24"/>
                <w:szCs w:val="24"/>
              </w:rPr>
              <w:t>Принцип законности</w:t>
            </w:r>
          </w:p>
        </w:tc>
        <w:tc>
          <w:tcPr>
            <w:tcW w:w="314" w:type="pct"/>
          </w:tcPr>
          <w:p w14:paraId="5A6CBBA4" w14:textId="77777777" w:rsidR="00FB1AF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18676E67" w14:textId="77777777" w:rsidR="00FB1AFA" w:rsidRPr="00433874" w:rsidRDefault="00D72D24" w:rsidP="00FB1AFA">
            <w:pPr>
              <w:jc w:val="both"/>
              <w:rPr>
                <w:rFonts w:ascii="Times New Roman" w:hAnsi="Times New Roman" w:cs="Times New Roman"/>
                <w:sz w:val="24"/>
                <w:szCs w:val="24"/>
              </w:rPr>
            </w:pPr>
            <w:r w:rsidRPr="00433874">
              <w:rPr>
                <w:rFonts w:ascii="Times New Roman" w:hAnsi="Times New Roman" w:cs="Times New Roman"/>
                <w:sz w:val="24"/>
                <w:szCs w:val="24"/>
              </w:rPr>
              <w:t>исключительное право суда рассматривать и разрешать уголовные дела.</w:t>
            </w:r>
          </w:p>
        </w:tc>
      </w:tr>
      <w:tr w:rsidR="00855332" w:rsidRPr="00433874" w14:paraId="3883D19C" w14:textId="77777777" w:rsidTr="00FB1AFA">
        <w:tc>
          <w:tcPr>
            <w:tcW w:w="1477" w:type="pct"/>
          </w:tcPr>
          <w:p w14:paraId="3B0F61A5" w14:textId="77777777" w:rsidR="00FB1AFA" w:rsidRPr="00433874" w:rsidRDefault="00D72D24">
            <w:pPr>
              <w:numPr>
                <w:ilvl w:val="0"/>
                <w:numId w:val="103"/>
              </w:numPr>
              <w:tabs>
                <w:tab w:val="left" w:pos="330"/>
              </w:tabs>
              <w:ind w:left="306" w:hanging="284"/>
              <w:jc w:val="both"/>
              <w:rPr>
                <w:rFonts w:ascii="Times New Roman" w:hAnsi="Times New Roman" w:cs="Times New Roman"/>
                <w:b/>
                <w:sz w:val="24"/>
                <w:szCs w:val="24"/>
              </w:rPr>
            </w:pPr>
            <w:r w:rsidRPr="00433874">
              <w:rPr>
                <w:rFonts w:ascii="Times New Roman" w:hAnsi="Times New Roman" w:cs="Times New Roman"/>
                <w:b/>
                <w:sz w:val="24"/>
                <w:szCs w:val="24"/>
              </w:rPr>
              <w:t>Принцип осуществления правосудия только судом</w:t>
            </w:r>
          </w:p>
        </w:tc>
        <w:tc>
          <w:tcPr>
            <w:tcW w:w="314" w:type="pct"/>
          </w:tcPr>
          <w:p w14:paraId="5821D25A" w14:textId="77777777" w:rsidR="00FB1AF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248FB79D" w14:textId="77777777" w:rsidR="00FB1AFA" w:rsidRPr="00433874" w:rsidRDefault="00D72D24" w:rsidP="00FB1AFA">
            <w:pPr>
              <w:jc w:val="both"/>
              <w:rPr>
                <w:rFonts w:ascii="Times New Roman" w:hAnsi="Times New Roman" w:cs="Times New Roman"/>
                <w:sz w:val="24"/>
                <w:szCs w:val="24"/>
              </w:rPr>
            </w:pPr>
            <w:r w:rsidRPr="00433874">
              <w:rPr>
                <w:rFonts w:ascii="Times New Roman" w:hAnsi="Times New Roman" w:cs="Times New Roman"/>
                <w:sz w:val="24"/>
                <w:szCs w:val="24"/>
              </w:rPr>
              <w:t>никто не может быть задержан по подозрению в преступлении или заключен под стражу при отсутствии законных оснований, предусмотренных УПК.</w:t>
            </w:r>
          </w:p>
        </w:tc>
      </w:tr>
      <w:tr w:rsidR="00855332" w:rsidRPr="00433874" w14:paraId="315EAF19" w14:textId="77777777" w:rsidTr="00FB1AFA">
        <w:tc>
          <w:tcPr>
            <w:tcW w:w="1477" w:type="pct"/>
          </w:tcPr>
          <w:p w14:paraId="340D23C4" w14:textId="77777777" w:rsidR="00FB1AFA" w:rsidRPr="00433874" w:rsidRDefault="00D72D24">
            <w:pPr>
              <w:numPr>
                <w:ilvl w:val="0"/>
                <w:numId w:val="103"/>
              </w:numPr>
              <w:tabs>
                <w:tab w:val="left" w:pos="330"/>
              </w:tabs>
              <w:ind w:left="306" w:hanging="284"/>
              <w:jc w:val="both"/>
              <w:rPr>
                <w:rFonts w:ascii="Times New Roman" w:hAnsi="Times New Roman" w:cs="Times New Roman"/>
                <w:b/>
                <w:sz w:val="24"/>
                <w:szCs w:val="24"/>
              </w:rPr>
            </w:pPr>
            <w:r w:rsidRPr="00433874">
              <w:rPr>
                <w:rFonts w:ascii="Times New Roman" w:hAnsi="Times New Roman" w:cs="Times New Roman"/>
                <w:b/>
                <w:sz w:val="24"/>
                <w:szCs w:val="24"/>
              </w:rPr>
              <w:t>Принцип уважения чести и достоинства</w:t>
            </w:r>
          </w:p>
        </w:tc>
        <w:tc>
          <w:tcPr>
            <w:tcW w:w="314" w:type="pct"/>
          </w:tcPr>
          <w:p w14:paraId="7721E4BA" w14:textId="77777777" w:rsidR="00FB1AF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Pr>
          <w:p w14:paraId="6A509B32" w14:textId="77777777" w:rsidR="00FB1AFA" w:rsidRPr="00433874" w:rsidRDefault="00D72D24" w:rsidP="00FB1AFA">
            <w:pPr>
              <w:jc w:val="both"/>
              <w:rPr>
                <w:rFonts w:ascii="Times New Roman" w:hAnsi="Times New Roman" w:cs="Times New Roman"/>
                <w:sz w:val="24"/>
                <w:szCs w:val="24"/>
              </w:rPr>
            </w:pPr>
            <w:r w:rsidRPr="00433874">
              <w:rPr>
                <w:rFonts w:ascii="Times New Roman" w:hAnsi="Times New Roman" w:cs="Times New Roman"/>
                <w:sz w:val="24"/>
                <w:szCs w:val="24"/>
              </w:rPr>
              <w:t>неуклонное соблюдение и исполнение предписаний Конституции РФ, законов и соответствующих им иных нормативных актов всеми государственными и негосударственными учреждениями и организациями, должностными лицами, гражданами.</w:t>
            </w:r>
          </w:p>
        </w:tc>
      </w:tr>
      <w:tr w:rsidR="00855332" w:rsidRPr="00433874" w14:paraId="4846E95E" w14:textId="77777777" w:rsidTr="00FB1AFA">
        <w:tc>
          <w:tcPr>
            <w:tcW w:w="1477" w:type="pct"/>
          </w:tcPr>
          <w:p w14:paraId="18701512" w14:textId="77777777" w:rsidR="00FB1AFA" w:rsidRPr="00433874" w:rsidRDefault="00D72D24">
            <w:pPr>
              <w:numPr>
                <w:ilvl w:val="0"/>
                <w:numId w:val="103"/>
              </w:numPr>
              <w:tabs>
                <w:tab w:val="left" w:pos="330"/>
              </w:tabs>
              <w:ind w:left="306" w:hanging="284"/>
              <w:jc w:val="both"/>
              <w:rPr>
                <w:rFonts w:ascii="Times New Roman" w:hAnsi="Times New Roman" w:cs="Times New Roman"/>
                <w:b/>
                <w:sz w:val="24"/>
                <w:szCs w:val="24"/>
              </w:rPr>
            </w:pPr>
            <w:r w:rsidRPr="00433874">
              <w:rPr>
                <w:rFonts w:ascii="Times New Roman" w:hAnsi="Times New Roman" w:cs="Times New Roman"/>
                <w:b/>
                <w:sz w:val="24"/>
                <w:szCs w:val="24"/>
              </w:rPr>
              <w:t>Принцип неприкосновенности личности</w:t>
            </w:r>
          </w:p>
        </w:tc>
        <w:tc>
          <w:tcPr>
            <w:tcW w:w="314" w:type="pct"/>
          </w:tcPr>
          <w:p w14:paraId="1EE515DA" w14:textId="77777777" w:rsidR="00FB1AF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Pr>
          <w:p w14:paraId="55841C84" w14:textId="77777777" w:rsidR="00FB1AFA" w:rsidRPr="00433874" w:rsidRDefault="00D72D24" w:rsidP="00FB1AFA">
            <w:pPr>
              <w:jc w:val="both"/>
              <w:rPr>
                <w:rFonts w:ascii="Times New Roman" w:hAnsi="Times New Roman" w:cs="Times New Roman"/>
                <w:sz w:val="24"/>
                <w:szCs w:val="24"/>
              </w:rPr>
            </w:pPr>
            <w:r w:rsidRPr="00433874">
              <w:rPr>
                <w:rFonts w:ascii="Times New Roman" w:hAnsi="Times New Roman" w:cs="Times New Roman"/>
                <w:sz w:val="24"/>
                <w:szCs w:val="24"/>
              </w:rPr>
              <w:t>каждый имеет право на защиту своей чести и доброго имени на всех стадиях уголовного процесса.</w:t>
            </w:r>
          </w:p>
        </w:tc>
      </w:tr>
    </w:tbl>
    <w:p w14:paraId="637386D3" w14:textId="77777777" w:rsidR="007D6A39" w:rsidRPr="00433874" w:rsidRDefault="007D6A39" w:rsidP="00C9732F">
      <w:pPr>
        <w:spacing w:after="0" w:line="240" w:lineRule="auto"/>
        <w:jc w:val="both"/>
        <w:rPr>
          <w:rFonts w:ascii="Times New Roman" w:hAnsi="Times New Roman" w:cs="Times New Roman"/>
          <w:sz w:val="24"/>
          <w:szCs w:val="24"/>
        </w:rPr>
      </w:pPr>
    </w:p>
    <w:p w14:paraId="62083806" w14:textId="77777777" w:rsidR="00FB1AFA" w:rsidRPr="00433874" w:rsidRDefault="00D72D24" w:rsidP="00FB1AFA">
      <w:pPr>
        <w:shd w:val="clear" w:color="auto" w:fill="FFFFFF"/>
        <w:spacing w:after="0" w:line="240" w:lineRule="auto"/>
        <w:jc w:val="both"/>
        <w:rPr>
          <w:rFonts w:ascii="Times New Roman" w:hAnsi="Times New Roman" w:cs="Times New Roman"/>
          <w:b/>
          <w:sz w:val="24"/>
          <w:szCs w:val="24"/>
        </w:rPr>
      </w:pPr>
      <w:bookmarkStart w:id="484" w:name="_Hlk162433041_3"/>
      <w:bookmarkStart w:id="485" w:name="_Hlk162437915_3"/>
      <w:r w:rsidRPr="00433874">
        <w:rPr>
          <w:rFonts w:ascii="Times New Roman" w:hAnsi="Times New Roman" w:cs="Times New Roman"/>
          <w:b/>
          <w:sz w:val="24"/>
          <w:szCs w:val="24"/>
        </w:rPr>
        <w:t>Запишите выбранные буквы под соответствующими цифрами.</w:t>
      </w:r>
    </w:p>
    <w:bookmarkEnd w:id="484"/>
    <w:p w14:paraId="705A232E" w14:textId="49B0C8AC" w:rsidR="00FB1AFA" w:rsidRPr="00433874" w:rsidRDefault="00FB1AFA" w:rsidP="00FB1AFA">
      <w:pPr>
        <w:shd w:val="clear" w:color="auto" w:fill="FFFFFF"/>
        <w:spacing w:after="0" w:line="240" w:lineRule="auto"/>
        <w:jc w:val="both"/>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499F1EE5" w14:textId="77777777" w:rsidTr="00A64F92">
        <w:tc>
          <w:tcPr>
            <w:tcW w:w="1249" w:type="pct"/>
          </w:tcPr>
          <w:p w14:paraId="4D049638" w14:textId="77777777" w:rsidR="00FB1AFA" w:rsidRPr="00433874" w:rsidRDefault="00D72D24" w:rsidP="00A64F92">
            <w:pPr>
              <w:pStyle w:val="a4"/>
              <w:ind w:left="0"/>
              <w:jc w:val="center"/>
              <w:rPr>
                <w:rFonts w:ascii="Times New Roman" w:hAnsi="Times New Roman" w:cs="Times New Roman"/>
                <w:b/>
                <w:sz w:val="24"/>
                <w:szCs w:val="24"/>
              </w:rPr>
            </w:pPr>
            <w:bookmarkStart w:id="486" w:name="_Hlk162862186_2"/>
            <w:r w:rsidRPr="00433874">
              <w:rPr>
                <w:rFonts w:ascii="Times New Roman" w:hAnsi="Times New Roman" w:cs="Times New Roman"/>
                <w:b/>
                <w:sz w:val="24"/>
                <w:szCs w:val="24"/>
              </w:rPr>
              <w:t>1</w:t>
            </w:r>
          </w:p>
        </w:tc>
        <w:tc>
          <w:tcPr>
            <w:tcW w:w="1250" w:type="pct"/>
          </w:tcPr>
          <w:p w14:paraId="4403BB95" w14:textId="77777777" w:rsidR="00FB1AF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E4029C7" w14:textId="77777777" w:rsidR="00FB1AF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E8FB1A6" w14:textId="77777777" w:rsidR="00FB1AF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2286B62" w14:textId="77777777" w:rsidTr="00A64F92">
        <w:tc>
          <w:tcPr>
            <w:tcW w:w="1249" w:type="pct"/>
          </w:tcPr>
          <w:p w14:paraId="78711F1D" w14:textId="4E265C06" w:rsidR="00FB1AFA" w:rsidRPr="00433874" w:rsidRDefault="00FB1AFA" w:rsidP="00A64F92">
            <w:pPr>
              <w:pStyle w:val="a4"/>
              <w:ind w:left="0"/>
              <w:jc w:val="center"/>
              <w:rPr>
                <w:rFonts w:ascii="Times New Roman" w:hAnsi="Times New Roman" w:cs="Times New Roman"/>
                <w:b/>
                <w:sz w:val="24"/>
                <w:szCs w:val="24"/>
              </w:rPr>
            </w:pPr>
          </w:p>
        </w:tc>
        <w:tc>
          <w:tcPr>
            <w:tcW w:w="1250" w:type="pct"/>
          </w:tcPr>
          <w:p w14:paraId="26C39944" w14:textId="3F3ACF10" w:rsidR="00FB1AFA" w:rsidRPr="00433874" w:rsidRDefault="00FB1AFA" w:rsidP="00A64F92">
            <w:pPr>
              <w:pStyle w:val="a4"/>
              <w:ind w:left="0"/>
              <w:jc w:val="center"/>
              <w:rPr>
                <w:rFonts w:ascii="Times New Roman" w:hAnsi="Times New Roman" w:cs="Times New Roman"/>
                <w:b/>
                <w:sz w:val="24"/>
                <w:szCs w:val="24"/>
              </w:rPr>
            </w:pPr>
          </w:p>
        </w:tc>
        <w:tc>
          <w:tcPr>
            <w:tcW w:w="1250" w:type="pct"/>
          </w:tcPr>
          <w:p w14:paraId="38DB97C0" w14:textId="4C284062" w:rsidR="00FB1AFA" w:rsidRPr="00433874" w:rsidRDefault="00FB1AFA" w:rsidP="00A64F92">
            <w:pPr>
              <w:pStyle w:val="a4"/>
              <w:ind w:left="0"/>
              <w:jc w:val="center"/>
              <w:rPr>
                <w:rFonts w:ascii="Times New Roman" w:hAnsi="Times New Roman" w:cs="Times New Roman"/>
                <w:b/>
                <w:sz w:val="24"/>
                <w:szCs w:val="24"/>
              </w:rPr>
            </w:pPr>
          </w:p>
        </w:tc>
        <w:tc>
          <w:tcPr>
            <w:tcW w:w="1251" w:type="pct"/>
          </w:tcPr>
          <w:p w14:paraId="5B59769E" w14:textId="1E0F4DCC" w:rsidR="00FB1AFA" w:rsidRPr="00433874" w:rsidRDefault="00FB1AFA" w:rsidP="00A64F92">
            <w:pPr>
              <w:pStyle w:val="a4"/>
              <w:ind w:left="0"/>
              <w:jc w:val="center"/>
              <w:rPr>
                <w:rFonts w:ascii="Times New Roman" w:hAnsi="Times New Roman" w:cs="Times New Roman"/>
                <w:b/>
                <w:sz w:val="24"/>
                <w:szCs w:val="24"/>
              </w:rPr>
            </w:pPr>
          </w:p>
        </w:tc>
      </w:tr>
      <w:bookmarkEnd w:id="485"/>
      <w:bookmarkEnd w:id="486"/>
    </w:tbl>
    <w:p w14:paraId="33AC5C3A" w14:textId="77777777" w:rsidR="00240333" w:rsidRPr="00433874" w:rsidRDefault="00240333" w:rsidP="00240333">
      <w:pPr>
        <w:pStyle w:val="a4"/>
        <w:spacing w:after="0" w:line="240" w:lineRule="auto"/>
        <w:jc w:val="both"/>
        <w:rPr>
          <w:rFonts w:ascii="Times New Roman" w:hAnsi="Times New Roman" w:cs="Times New Roman"/>
          <w:bCs/>
          <w:color w:val="000000"/>
          <w:sz w:val="24"/>
          <w:szCs w:val="24"/>
        </w:rPr>
      </w:pPr>
    </w:p>
    <w:p w14:paraId="765AFDCD" w14:textId="77777777" w:rsidR="00FB1AFA" w:rsidRPr="00433874" w:rsidRDefault="00D72D24" w:rsidP="00FB1AFA">
      <w:pPr>
        <w:shd w:val="clear" w:color="auto" w:fill="FFFFFF"/>
        <w:spacing w:after="0" w:line="240" w:lineRule="auto"/>
        <w:ind w:firstLine="360"/>
        <w:jc w:val="both"/>
        <w:rPr>
          <w:rFonts w:ascii="Times New Roman" w:hAnsi="Times New Roman" w:cs="Times New Roman"/>
          <w:b/>
          <w:sz w:val="24"/>
          <w:szCs w:val="24"/>
        </w:rPr>
      </w:pPr>
      <w:bookmarkStart w:id="487" w:name="_Hlk162440847_1_0"/>
      <w:bookmarkStart w:id="488" w:name="_Hlk162867307_1"/>
      <w:r w:rsidRPr="00433874">
        <w:rPr>
          <w:rFonts w:ascii="Times New Roman" w:hAnsi="Times New Roman" w:cs="Times New Roman"/>
          <w:b/>
          <w:bCs/>
          <w:color w:val="000000"/>
          <w:sz w:val="24"/>
          <w:szCs w:val="24"/>
        </w:rPr>
        <w:t xml:space="preserve">5. </w:t>
      </w:r>
      <w:bookmarkStart w:id="489" w:name="_Hlk162439118_2"/>
      <w:bookmarkStart w:id="490" w:name="_Hlk162438023_2"/>
      <w:bookmarkStart w:id="491" w:name="_Hlk162439626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BC78E6C" w14:textId="77777777" w:rsidR="00FB1AFA" w:rsidRPr="00433874" w:rsidRDefault="00D72D24" w:rsidP="00FB1AFA">
      <w:pPr>
        <w:pStyle w:val="a4"/>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 xml:space="preserve">Прочитайте текст и установите </w:t>
      </w:r>
      <w:bookmarkEnd w:id="489"/>
      <w:r w:rsidRPr="00433874">
        <w:rPr>
          <w:rFonts w:ascii="Times New Roman" w:hAnsi="Times New Roman" w:cs="Times New Roman"/>
          <w:b/>
          <w:sz w:val="24"/>
          <w:szCs w:val="24"/>
        </w:rPr>
        <w:t>правильную последовательность</w:t>
      </w:r>
      <w:bookmarkEnd w:id="487"/>
      <w:bookmarkEnd w:id="488"/>
      <w:bookmarkEnd w:id="490"/>
    </w:p>
    <w:bookmarkEnd w:id="491"/>
    <w:p w14:paraId="51AF7CE8" w14:textId="77777777" w:rsidR="00831A39" w:rsidRPr="00433874" w:rsidRDefault="00D72D24" w:rsidP="00FB1AFA">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
          <w:bCs/>
          <w:color w:val="000000"/>
          <w:sz w:val="24"/>
          <w:szCs w:val="24"/>
        </w:rPr>
        <w:t xml:space="preserve">Расположите по порядку </w:t>
      </w:r>
    </w:p>
    <w:p w14:paraId="5457A88C" w14:textId="77777777" w:rsidR="00D24A3E" w:rsidRPr="00433874" w:rsidRDefault="00D72D24" w:rsidP="00831A39">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C0410F" w:rsidRPr="00433874">
        <w:rPr>
          <w:rFonts w:ascii="Times New Roman" w:hAnsi="Times New Roman" w:cs="Times New Roman"/>
          <w:bCs/>
          <w:color w:val="000000"/>
          <w:sz w:val="24"/>
          <w:szCs w:val="24"/>
        </w:rPr>
        <w:t xml:space="preserve">возбуждение уголовного дела; </w:t>
      </w:r>
    </w:p>
    <w:p w14:paraId="41E9DBA6"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C0410F" w:rsidRPr="00433874">
        <w:rPr>
          <w:rFonts w:ascii="Times New Roman" w:hAnsi="Times New Roman" w:cs="Times New Roman"/>
          <w:bCs/>
          <w:color w:val="000000"/>
          <w:sz w:val="24"/>
          <w:szCs w:val="24"/>
        </w:rPr>
        <w:t xml:space="preserve">подготовка к судебному заседанию; </w:t>
      </w:r>
    </w:p>
    <w:p w14:paraId="439C5283"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C0410F" w:rsidRPr="00433874">
        <w:rPr>
          <w:rFonts w:ascii="Times New Roman" w:hAnsi="Times New Roman" w:cs="Times New Roman"/>
          <w:bCs/>
          <w:color w:val="000000"/>
          <w:sz w:val="24"/>
          <w:szCs w:val="24"/>
        </w:rPr>
        <w:t>судебное разбирательство;</w:t>
      </w:r>
      <w:r w:rsidR="00C0410F" w:rsidRPr="00433874">
        <w:rPr>
          <w:rFonts w:ascii="Times New Roman" w:hAnsi="Times New Roman" w:cs="Times New Roman"/>
          <w:bCs/>
          <w:color w:val="000000"/>
          <w:sz w:val="24"/>
          <w:szCs w:val="24"/>
        </w:rPr>
        <w:tab/>
      </w:r>
    </w:p>
    <w:p w14:paraId="5F1631F2"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C0410F" w:rsidRPr="00433874">
        <w:rPr>
          <w:rFonts w:ascii="Times New Roman" w:hAnsi="Times New Roman" w:cs="Times New Roman"/>
          <w:bCs/>
          <w:color w:val="000000"/>
          <w:sz w:val="24"/>
          <w:szCs w:val="24"/>
        </w:rPr>
        <w:t xml:space="preserve">предварительное расследование; </w:t>
      </w:r>
    </w:p>
    <w:p w14:paraId="6321BAAB" w14:textId="71BE66C7" w:rsidR="00F70E7B" w:rsidRPr="00433874" w:rsidRDefault="00D72D24" w:rsidP="00F70E7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30DA6370" w14:textId="77777777" w:rsidR="0013295A" w:rsidRPr="00433874" w:rsidRDefault="0013295A" w:rsidP="0013295A">
      <w:pPr>
        <w:pStyle w:val="a4"/>
        <w:spacing w:after="0" w:line="240" w:lineRule="auto"/>
        <w:jc w:val="both"/>
        <w:rPr>
          <w:rFonts w:ascii="Times New Roman" w:hAnsi="Times New Roman" w:cs="Times New Roman"/>
          <w:sz w:val="24"/>
          <w:szCs w:val="24"/>
        </w:rPr>
      </w:pPr>
    </w:p>
    <w:p w14:paraId="45257A0F" w14:textId="77777777" w:rsidR="00FB1AFA" w:rsidRPr="00433874" w:rsidRDefault="00D72D24" w:rsidP="00FB1AFA">
      <w:pPr>
        <w:shd w:val="clear" w:color="auto" w:fill="FFFFFF"/>
        <w:spacing w:after="0" w:line="240" w:lineRule="auto"/>
        <w:ind w:firstLine="360"/>
        <w:jc w:val="both"/>
        <w:rPr>
          <w:rFonts w:ascii="Times New Roman" w:hAnsi="Times New Roman" w:cs="Times New Roman"/>
          <w:b/>
          <w:sz w:val="24"/>
          <w:szCs w:val="24"/>
        </w:rPr>
      </w:pPr>
      <w:bookmarkStart w:id="492" w:name="_Hlk162438203_3_0"/>
      <w:r w:rsidRPr="00433874">
        <w:rPr>
          <w:rFonts w:ascii="Times New Roman" w:hAnsi="Times New Roman" w:cs="Times New Roman"/>
          <w:b/>
          <w:sz w:val="24"/>
          <w:szCs w:val="24"/>
        </w:rPr>
        <w:t xml:space="preserve">6. </w:t>
      </w:r>
      <w:bookmarkStart w:id="493" w:name="_Hlk162438670_3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9C85808" w14:textId="77777777" w:rsidR="00FB1AFA" w:rsidRPr="00433874" w:rsidRDefault="00D72D24" w:rsidP="00FB1AFA">
      <w:pPr>
        <w:pStyle w:val="a4"/>
        <w:shd w:val="clear" w:color="auto" w:fill="FFFFFF"/>
        <w:spacing w:after="0" w:line="240" w:lineRule="auto"/>
        <w:jc w:val="both"/>
        <w:rPr>
          <w:rFonts w:ascii="Times New Roman" w:hAnsi="Times New Roman" w:cs="Times New Roman"/>
          <w:sz w:val="24"/>
          <w:szCs w:val="24"/>
        </w:rPr>
      </w:pPr>
      <w:bookmarkStart w:id="494" w:name="_Hlk162869039_2_0"/>
      <w:r w:rsidRPr="00433874">
        <w:rPr>
          <w:rFonts w:ascii="Times New Roman" w:hAnsi="Times New Roman" w:cs="Times New Roman"/>
          <w:b/>
          <w:bCs/>
          <w:sz w:val="24"/>
          <w:szCs w:val="24"/>
        </w:rPr>
        <w:t xml:space="preserve">Прочитайте текст и дополните его. </w:t>
      </w:r>
    </w:p>
    <w:bookmarkEnd w:id="492"/>
    <w:bookmarkEnd w:id="493"/>
    <w:bookmarkEnd w:id="494"/>
    <w:p w14:paraId="25E608CB" w14:textId="77777777" w:rsidR="00F95FF6" w:rsidRPr="00433874" w:rsidRDefault="00D72D24" w:rsidP="00FB1AFA">
      <w:pPr>
        <w:spacing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__________________________совокупность уголовно-процессуальных норм и уголовно-процессуальных институтов, регулирующих</w:t>
      </w:r>
      <w:r w:rsidR="00FB1AFA"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правоотношения, возникающие на различных стадиях уголовного процесса. </w:t>
      </w:r>
    </w:p>
    <w:p w14:paraId="714A9FEF" w14:textId="77777777" w:rsidR="00FB1AFA" w:rsidRPr="00433874" w:rsidRDefault="00D72D24" w:rsidP="00FB1AF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6E67647" w14:textId="77777777" w:rsidR="00FB1AFA" w:rsidRPr="00433874" w:rsidRDefault="00D72D24" w:rsidP="00FB1AF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25475B5" w14:textId="77777777" w:rsidR="00240333" w:rsidRPr="00433874" w:rsidRDefault="00D72D24" w:rsidP="00FB1AFA">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Решения Конституционного и Верховного суда Российской Федерации, что дает основание отнести их к источникам уголовно-процессуального права, но следует учитывать, что решения этих судов не создают самостоятельных норм, а представляют собой толкование существующих норм и правоприменительной практики, что не дает возможности признавать их</w:t>
      </w:r>
      <w:r w:rsidR="00FB1AFA" w:rsidRPr="00433874">
        <w:rPr>
          <w:rFonts w:ascii="Times New Roman" w:hAnsi="Times New Roman" w:cs="Times New Roman"/>
          <w:sz w:val="24"/>
          <w:szCs w:val="24"/>
        </w:rPr>
        <w:t xml:space="preserve"> _____________________</w:t>
      </w:r>
    </w:p>
    <w:p w14:paraId="43AC9C54" w14:textId="77777777" w:rsidR="00C9732F" w:rsidRPr="00433874" w:rsidRDefault="00C9732F" w:rsidP="00F95FF6">
      <w:pPr>
        <w:spacing w:after="0" w:line="240" w:lineRule="auto"/>
        <w:ind w:left="720"/>
        <w:rPr>
          <w:rFonts w:ascii="Times New Roman" w:hAnsi="Times New Roman" w:cs="Times New Roman"/>
          <w:b/>
          <w:sz w:val="24"/>
          <w:szCs w:val="24"/>
        </w:rPr>
      </w:pPr>
    </w:p>
    <w:p w14:paraId="4FF6105E" w14:textId="77777777" w:rsidR="00FB1AFA" w:rsidRPr="00433874" w:rsidRDefault="00D72D24" w:rsidP="00FB1AFA">
      <w:pPr>
        <w:shd w:val="clear" w:color="auto" w:fill="FFFFFF"/>
        <w:spacing w:after="0" w:line="240" w:lineRule="auto"/>
        <w:ind w:firstLine="360"/>
        <w:jc w:val="both"/>
        <w:rPr>
          <w:rFonts w:ascii="Times New Roman" w:hAnsi="Times New Roman" w:cs="Times New Roman"/>
          <w:b/>
          <w:sz w:val="24"/>
          <w:szCs w:val="24"/>
        </w:rPr>
      </w:pPr>
      <w:bookmarkStart w:id="495" w:name="_Hlk162867464_2_0"/>
      <w:r w:rsidRPr="00433874">
        <w:rPr>
          <w:rFonts w:ascii="Times New Roman" w:hAnsi="Times New Roman" w:cs="Times New Roman"/>
          <w:b/>
          <w:sz w:val="24"/>
          <w:szCs w:val="24"/>
        </w:rPr>
        <w:lastRenderedPageBreak/>
        <w:t xml:space="preserve">8. </w:t>
      </w:r>
      <w:bookmarkStart w:id="496" w:name="_Hlk162438240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DDEB56D" w14:textId="77777777" w:rsidR="00FB1AFA" w:rsidRPr="00433874" w:rsidRDefault="00D72D24" w:rsidP="00FB1AFA">
      <w:pPr>
        <w:shd w:val="clear" w:color="auto" w:fill="FFFFFF"/>
        <w:spacing w:after="0" w:line="240" w:lineRule="auto"/>
        <w:jc w:val="both"/>
        <w:rPr>
          <w:rFonts w:ascii="Times New Roman" w:hAnsi="Times New Roman" w:cs="Times New Roman"/>
          <w:b/>
          <w:sz w:val="24"/>
          <w:szCs w:val="24"/>
        </w:rPr>
      </w:pPr>
      <w:bookmarkStart w:id="497" w:name="_Hlk162869118_2"/>
      <w:r w:rsidRPr="00433874">
        <w:rPr>
          <w:rFonts w:ascii="Times New Roman" w:hAnsi="Times New Roman" w:cs="Times New Roman"/>
          <w:b/>
          <w:sz w:val="24"/>
          <w:szCs w:val="24"/>
        </w:rPr>
        <w:t xml:space="preserve">Прочитайте текст и запишите ответ. </w:t>
      </w:r>
    </w:p>
    <w:bookmarkEnd w:id="495"/>
    <w:bookmarkEnd w:id="496"/>
    <w:bookmarkEnd w:id="497"/>
    <w:p w14:paraId="53E2D0D1" w14:textId="77777777" w:rsidR="00E27AD5" w:rsidRDefault="00D72D24" w:rsidP="00665A43">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Назовите приемы фиксации и изъятия поврежденных огнем документов?</w:t>
      </w:r>
    </w:p>
    <w:p w14:paraId="2ADB4F23" w14:textId="77777777" w:rsidR="00875825" w:rsidRPr="00433874" w:rsidRDefault="00875825" w:rsidP="00665A43">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2"/>
        <w:gridCol w:w="2935"/>
        <w:gridCol w:w="1617"/>
        <w:gridCol w:w="4532"/>
        <w:gridCol w:w="509"/>
      </w:tblGrid>
      <w:tr w:rsidR="00855332" w:rsidRPr="00433874" w14:paraId="4434A46B" w14:textId="77777777" w:rsidTr="00875825">
        <w:trPr>
          <w:trHeight w:hRule="exact" w:val="61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F73838" w14:textId="77777777" w:rsidR="00386A09"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2FE9690C" w14:textId="77777777" w:rsidTr="00FB1AFA">
        <w:trPr>
          <w:trHeight w:hRule="exact" w:val="44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4822D" w14:textId="77777777" w:rsidR="00386A09" w:rsidRPr="00433874" w:rsidRDefault="00D72D24" w:rsidP="001001A2">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критерии оценки юридических фактов</w:t>
            </w:r>
          </w:p>
          <w:p w14:paraId="0652C202" w14:textId="77777777" w:rsidR="00386A09" w:rsidRPr="00433874" w:rsidRDefault="00386A09" w:rsidP="00BD594D">
            <w:pPr>
              <w:spacing w:after="0" w:line="240" w:lineRule="auto"/>
              <w:jc w:val="both"/>
              <w:rPr>
                <w:sz w:val="24"/>
                <w:szCs w:val="24"/>
              </w:rPr>
            </w:pPr>
          </w:p>
        </w:tc>
      </w:tr>
      <w:tr w:rsidR="00855332" w:rsidRPr="00433874" w14:paraId="62CD802E" w14:textId="77777777" w:rsidTr="00FB1AFA">
        <w:trPr>
          <w:trHeight w:hRule="exact" w:val="42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6FAC2E" w14:textId="77777777" w:rsidR="00386A09" w:rsidRPr="00433874" w:rsidRDefault="00D72D24" w:rsidP="001001A2">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сопоставлять и систематизировать юридические факты</w:t>
            </w:r>
          </w:p>
          <w:p w14:paraId="5F2D2ABD" w14:textId="77777777" w:rsidR="00386A09" w:rsidRPr="00433874" w:rsidRDefault="00386A09" w:rsidP="00BD594D">
            <w:pPr>
              <w:spacing w:after="0" w:line="240" w:lineRule="auto"/>
              <w:jc w:val="both"/>
              <w:rPr>
                <w:sz w:val="24"/>
                <w:szCs w:val="24"/>
              </w:rPr>
            </w:pPr>
          </w:p>
        </w:tc>
      </w:tr>
      <w:tr w:rsidR="00855332" w:rsidRPr="00433874" w14:paraId="2E1E6D92"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BB57A8" w14:textId="77777777" w:rsidR="00386A09"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433874" w14:paraId="1DC79BC9"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5E53F4" w14:textId="77777777" w:rsidR="00386A09" w:rsidRPr="00433874" w:rsidRDefault="00D72D24" w:rsidP="00BD594D">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433874" w14:paraId="134383F4" w14:textId="77777777" w:rsidTr="002A20F3">
        <w:trPr>
          <w:trHeight w:hRule="exact" w:val="138"/>
        </w:trPr>
        <w:tc>
          <w:tcPr>
            <w:tcW w:w="58" w:type="pct"/>
          </w:tcPr>
          <w:p w14:paraId="0DB02B9D" w14:textId="77777777" w:rsidR="00386A09" w:rsidRPr="00433874" w:rsidRDefault="00386A09" w:rsidP="00BD594D"/>
        </w:tc>
        <w:tc>
          <w:tcPr>
            <w:tcW w:w="1512" w:type="pct"/>
          </w:tcPr>
          <w:p w14:paraId="3A85E55A" w14:textId="77777777" w:rsidR="00386A09" w:rsidRPr="00433874" w:rsidRDefault="00386A09" w:rsidP="00BD594D"/>
        </w:tc>
        <w:tc>
          <w:tcPr>
            <w:tcW w:w="833" w:type="pct"/>
          </w:tcPr>
          <w:p w14:paraId="3DBC73D4" w14:textId="77777777" w:rsidR="00386A09" w:rsidRPr="00433874" w:rsidRDefault="00386A09" w:rsidP="00BD594D"/>
        </w:tc>
        <w:tc>
          <w:tcPr>
            <w:tcW w:w="2335" w:type="pct"/>
          </w:tcPr>
          <w:p w14:paraId="01B46675" w14:textId="77777777" w:rsidR="00386A09" w:rsidRPr="00433874" w:rsidRDefault="00386A09" w:rsidP="00BD594D"/>
        </w:tc>
        <w:tc>
          <w:tcPr>
            <w:tcW w:w="262" w:type="pct"/>
          </w:tcPr>
          <w:p w14:paraId="00CB5333" w14:textId="77777777" w:rsidR="00386A09" w:rsidRPr="00433874" w:rsidRDefault="00386A09" w:rsidP="00BD594D"/>
        </w:tc>
      </w:tr>
    </w:tbl>
    <w:p w14:paraId="2029E980" w14:textId="77777777" w:rsidR="00B360A6" w:rsidRPr="00433874" w:rsidRDefault="00B360A6" w:rsidP="00B360A6">
      <w:pPr>
        <w:spacing w:after="0" w:line="240" w:lineRule="auto"/>
        <w:ind w:firstLine="360"/>
        <w:jc w:val="both"/>
        <w:rPr>
          <w:rFonts w:ascii="Times New Roman" w:hAnsi="Times New Roman" w:cs="Times New Roman"/>
        </w:rPr>
      </w:pPr>
    </w:p>
    <w:p w14:paraId="02EF8D41" w14:textId="77777777" w:rsidR="00FB1AFA" w:rsidRPr="00433874" w:rsidRDefault="00D72D24" w:rsidP="00FB1AFA">
      <w:pPr>
        <w:widowControl w:val="0"/>
        <w:autoSpaceDE w:val="0"/>
        <w:autoSpaceDN w:val="0"/>
        <w:adjustRightInd w:val="0"/>
        <w:spacing w:after="0" w:line="240" w:lineRule="auto"/>
        <w:ind w:firstLine="360"/>
        <w:rPr>
          <w:rFonts w:ascii="Times New Roman" w:hAnsi="Times New Roman" w:cs="Times New Roman"/>
          <w:b/>
          <w:sz w:val="24"/>
          <w:szCs w:val="24"/>
        </w:rPr>
      </w:pPr>
      <w:bookmarkStart w:id="498" w:name="_Hlk162867550_3"/>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499" w:name="_Hlk162951246_3"/>
      <w:r w:rsidRPr="00433874">
        <w:rPr>
          <w:rFonts w:ascii="Times New Roman" w:hAnsi="Times New Roman" w:cs="Times New Roman"/>
          <w:b/>
          <w:sz w:val="24"/>
          <w:szCs w:val="24"/>
        </w:rPr>
        <w:t>предложенных. Уровень сложности базовый. Время выполнения 3 мин.</w:t>
      </w:r>
    </w:p>
    <w:p w14:paraId="3B0AB3AE" w14:textId="77777777" w:rsidR="00FB1AFA" w:rsidRPr="00433874" w:rsidRDefault="00D72D24" w:rsidP="00FB1AFA">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498"/>
    <w:bookmarkEnd w:id="499"/>
    <w:p w14:paraId="249BF57A"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Для уголовного судопроизводства наиболее важно</w:t>
      </w:r>
    </w:p>
    <w:p w14:paraId="0E251CF2" w14:textId="77777777" w:rsidR="00176A94" w:rsidRPr="00433874" w:rsidRDefault="00D72D24">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уголовное преследование и назначение виновным справедливого показания</w:t>
      </w:r>
    </w:p>
    <w:p w14:paraId="40D4184D" w14:textId="77777777" w:rsidR="00176A94" w:rsidRPr="00433874" w:rsidRDefault="00D72D24">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отказ от уголовного преследования невиновных, освобождение их от наказания</w:t>
      </w:r>
    </w:p>
    <w:p w14:paraId="23B51824" w14:textId="77777777" w:rsidR="00176A94" w:rsidRPr="00433874" w:rsidRDefault="00D72D24">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реабилитация каждого, кто необоснованно подвергся уголовному преследованию</w:t>
      </w:r>
    </w:p>
    <w:p w14:paraId="756BF292" w14:textId="77777777" w:rsidR="00176A94" w:rsidRPr="00433874" w:rsidRDefault="00D72D24">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 первое, и второе, и третье отвечают назначению уголовного судопроизводства</w:t>
      </w:r>
    </w:p>
    <w:p w14:paraId="1145ECBB" w14:textId="77777777" w:rsidR="006D1EBD" w:rsidRPr="00433874" w:rsidRDefault="006D1EBD" w:rsidP="006D1EBD">
      <w:pPr>
        <w:widowControl w:val="0"/>
        <w:autoSpaceDE w:val="0"/>
        <w:autoSpaceDN w:val="0"/>
        <w:adjustRightInd w:val="0"/>
        <w:spacing w:after="0" w:line="240" w:lineRule="auto"/>
        <w:ind w:firstLine="360"/>
        <w:rPr>
          <w:rFonts w:ascii="Times New Roman" w:hAnsi="Times New Roman" w:cs="Arial"/>
          <w:sz w:val="24"/>
          <w:szCs w:val="24"/>
        </w:rPr>
      </w:pPr>
    </w:p>
    <w:p w14:paraId="375CECBB"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F28380"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840A627"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Субъектами уголовного преследования могут быть</w:t>
      </w:r>
    </w:p>
    <w:p w14:paraId="7332F7FD" w14:textId="77777777" w:rsidR="00176A94" w:rsidRPr="00433874" w:rsidRDefault="00D72D24">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прокурор, следователь, дознаватель</w:t>
      </w:r>
    </w:p>
    <w:p w14:paraId="05608C3D" w14:textId="77777777" w:rsidR="00176A94" w:rsidRPr="00433874" w:rsidRDefault="00D72D24">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гражданский истец и его представитель</w:t>
      </w:r>
    </w:p>
    <w:p w14:paraId="63F0C637" w14:textId="77777777" w:rsidR="00176A94" w:rsidRPr="00433874" w:rsidRDefault="00D72D24">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потерпевший, его законный представитель и /или представитель</w:t>
      </w:r>
    </w:p>
    <w:p w14:paraId="26F125D1" w14:textId="77777777" w:rsidR="00176A94" w:rsidRPr="00433874" w:rsidRDefault="00D72D24">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руководитель </w:t>
      </w:r>
      <w:hyperlink r:id="rId135" w:tooltip="Коммерческие организации" w:history="1">
        <w:r w:rsidRPr="00433874">
          <w:rPr>
            <w:rFonts w:ascii="Times New Roman" w:eastAsia="Times New Roman" w:hAnsi="Times New Roman" w:cs="Times New Roman"/>
            <w:sz w:val="24"/>
            <w:szCs w:val="24"/>
            <w:bdr w:val="none" w:sz="0" w:space="0" w:color="auto" w:frame="1"/>
          </w:rPr>
          <w:t>коммерческой организации</w:t>
        </w:r>
      </w:hyperlink>
      <w:r w:rsidRPr="00433874">
        <w:rPr>
          <w:rFonts w:ascii="Times New Roman" w:eastAsia="Times New Roman" w:hAnsi="Times New Roman" w:cs="Times New Roman"/>
          <w:sz w:val="24"/>
          <w:szCs w:val="24"/>
        </w:rPr>
        <w:t>, если уголовное дело возбуждено по его заявлению</w:t>
      </w:r>
    </w:p>
    <w:p w14:paraId="3B7EC812" w14:textId="77777777" w:rsidR="006D1EBD" w:rsidRPr="00433874" w:rsidRDefault="006D1EBD" w:rsidP="006D1EBD">
      <w:pPr>
        <w:shd w:val="clear" w:color="auto" w:fill="FFFFFF"/>
        <w:spacing w:after="0" w:line="240" w:lineRule="auto"/>
        <w:ind w:left="360" w:right="75"/>
        <w:jc w:val="both"/>
        <w:textAlignment w:val="baseline"/>
        <w:rPr>
          <w:rFonts w:ascii="Times New Roman" w:eastAsia="Times New Roman" w:hAnsi="Times New Roman" w:cs="Times New Roman"/>
          <w:sz w:val="24"/>
          <w:szCs w:val="24"/>
        </w:rPr>
      </w:pPr>
    </w:p>
    <w:p w14:paraId="0F3B8E1A"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C7264D"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F8C7B4" w14:textId="77777777" w:rsidR="00176A94" w:rsidRPr="00433874" w:rsidRDefault="00D72D24"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Уголовный процесс состоит из стадий</w:t>
      </w:r>
    </w:p>
    <w:p w14:paraId="74122977" w14:textId="77777777" w:rsidR="00176A94" w:rsidRPr="00433874" w:rsidRDefault="00D72D24">
      <w:pPr>
        <w:numPr>
          <w:ilvl w:val="0"/>
          <w:numId w:val="106"/>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двух</w:t>
      </w:r>
    </w:p>
    <w:p w14:paraId="77CDBBB4" w14:textId="77777777" w:rsidR="00176A94" w:rsidRPr="00433874" w:rsidRDefault="00D72D24">
      <w:pPr>
        <w:numPr>
          <w:ilvl w:val="0"/>
          <w:numId w:val="106"/>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трех</w:t>
      </w:r>
    </w:p>
    <w:p w14:paraId="2AA6E3CD" w14:textId="77777777" w:rsidR="00176A94" w:rsidRPr="00433874" w:rsidRDefault="00D72D24">
      <w:pPr>
        <w:numPr>
          <w:ilvl w:val="0"/>
          <w:numId w:val="106"/>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девяти</w:t>
      </w:r>
    </w:p>
    <w:p w14:paraId="5F7DE93E" w14:textId="77777777" w:rsidR="00176A94" w:rsidRPr="00433874" w:rsidRDefault="00D72D24">
      <w:pPr>
        <w:numPr>
          <w:ilvl w:val="0"/>
          <w:numId w:val="106"/>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пяти</w:t>
      </w:r>
    </w:p>
    <w:p w14:paraId="01A0E37D" w14:textId="77777777" w:rsidR="006D1EBD" w:rsidRPr="00433874" w:rsidRDefault="006D1EBD" w:rsidP="006D1EBD">
      <w:pPr>
        <w:spacing w:after="0" w:line="240" w:lineRule="auto"/>
        <w:ind w:left="284"/>
        <w:jc w:val="both"/>
        <w:rPr>
          <w:rFonts w:ascii="Times New Roman" w:eastAsia="Times New Roman" w:hAnsi="Times New Roman" w:cs="Times New Roman"/>
          <w:sz w:val="24"/>
          <w:szCs w:val="24"/>
          <w:shd w:val="clear" w:color="auto" w:fill="FFFFFF"/>
        </w:rPr>
      </w:pPr>
    </w:p>
    <w:p w14:paraId="1443D375" w14:textId="77777777" w:rsidR="006D1EBD" w:rsidRPr="00433874" w:rsidRDefault="00D72D24" w:rsidP="006D1EBD">
      <w:pPr>
        <w:shd w:val="clear" w:color="auto" w:fill="FFFFFF"/>
        <w:spacing w:after="0" w:line="240" w:lineRule="auto"/>
        <w:ind w:firstLine="708"/>
        <w:jc w:val="both"/>
        <w:rPr>
          <w:rFonts w:ascii="Times New Roman" w:hAnsi="Times New Roman" w:cs="Times New Roman"/>
          <w:b/>
          <w:sz w:val="24"/>
          <w:szCs w:val="24"/>
        </w:rPr>
      </w:pPr>
      <w:bookmarkStart w:id="500" w:name="_Hlk163035534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913E6F5" w14:textId="77777777" w:rsidR="006D1EBD" w:rsidRPr="00433874" w:rsidRDefault="00D72D24" w:rsidP="006D1EB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00"/>
    <w:p w14:paraId="5B8FED80"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48"/>
        <w:gridCol w:w="461"/>
        <w:gridCol w:w="6944"/>
      </w:tblGrid>
      <w:tr w:rsidR="00855332" w:rsidRPr="00875825" w14:paraId="0850D85E" w14:textId="77777777" w:rsidTr="00D0582A">
        <w:trPr>
          <w:trHeight w:val="259"/>
        </w:trPr>
        <w:tc>
          <w:tcPr>
            <w:tcW w:w="1242" w:type="pct"/>
            <w:tcBorders>
              <w:right w:val="single" w:sz="4" w:space="0" w:color="auto"/>
            </w:tcBorders>
          </w:tcPr>
          <w:p w14:paraId="3B973B4D" w14:textId="77777777" w:rsidR="006D1EBD" w:rsidRPr="00875825" w:rsidRDefault="00D72D24" w:rsidP="006D1EBD">
            <w:pPr>
              <w:tabs>
                <w:tab w:val="left" w:pos="330"/>
              </w:tabs>
              <w:jc w:val="center"/>
              <w:rPr>
                <w:rFonts w:ascii="Times New Roman" w:hAnsi="Times New Roman" w:cs="Times New Roman"/>
                <w:b/>
                <w:sz w:val="24"/>
                <w:szCs w:val="24"/>
              </w:rPr>
            </w:pPr>
            <w:r w:rsidRPr="00875825">
              <w:rPr>
                <w:rFonts w:ascii="Times New Roman" w:hAnsi="Times New Roman" w:cs="Times New Roman"/>
                <w:bCs/>
                <w:sz w:val="24"/>
                <w:szCs w:val="24"/>
              </w:rPr>
              <w:t>Начало фразы</w:t>
            </w:r>
          </w:p>
        </w:tc>
        <w:tc>
          <w:tcPr>
            <w:tcW w:w="3758" w:type="pct"/>
            <w:gridSpan w:val="2"/>
            <w:tcBorders>
              <w:left w:val="single" w:sz="4" w:space="0" w:color="auto"/>
            </w:tcBorders>
          </w:tcPr>
          <w:p w14:paraId="33CADB6E" w14:textId="77777777" w:rsidR="006D1EBD" w:rsidRPr="00875825" w:rsidRDefault="00D72D24" w:rsidP="006D1EBD">
            <w:pPr>
              <w:jc w:val="center"/>
              <w:rPr>
                <w:rFonts w:ascii="Times New Roman" w:hAnsi="Times New Roman" w:cs="Times New Roman"/>
                <w:sz w:val="24"/>
                <w:szCs w:val="24"/>
              </w:rPr>
            </w:pPr>
            <w:r w:rsidRPr="00875825">
              <w:rPr>
                <w:rFonts w:ascii="Times New Roman" w:eastAsia="Times New Roman" w:hAnsi="Times New Roman" w:cs="Times New Roman"/>
                <w:bCs/>
                <w:sz w:val="24"/>
                <w:szCs w:val="24"/>
              </w:rPr>
              <w:t>Окончание фразы</w:t>
            </w:r>
          </w:p>
        </w:tc>
      </w:tr>
      <w:tr w:rsidR="00855332" w:rsidRPr="00875825" w14:paraId="6241EDCE" w14:textId="77777777" w:rsidTr="00D0582A">
        <w:trPr>
          <w:trHeight w:val="855"/>
        </w:trPr>
        <w:tc>
          <w:tcPr>
            <w:tcW w:w="1242" w:type="pct"/>
            <w:tcBorders>
              <w:right w:val="single" w:sz="4" w:space="0" w:color="auto"/>
            </w:tcBorders>
          </w:tcPr>
          <w:p w14:paraId="2089339D" w14:textId="77777777" w:rsidR="006D1EBD" w:rsidRPr="00875825" w:rsidRDefault="00D72D24" w:rsidP="006D1EBD">
            <w:pPr>
              <w:tabs>
                <w:tab w:val="left" w:pos="330"/>
              </w:tabs>
              <w:spacing w:after="200" w:line="276" w:lineRule="auto"/>
              <w:ind w:left="306" w:hanging="284"/>
              <w:rPr>
                <w:rFonts w:ascii="Times New Roman" w:hAnsi="Times New Roman" w:cs="Times New Roman"/>
                <w:b/>
                <w:sz w:val="24"/>
                <w:szCs w:val="24"/>
              </w:rPr>
            </w:pPr>
            <w:r w:rsidRPr="00875825">
              <w:rPr>
                <w:rFonts w:ascii="Times New Roman" w:hAnsi="Times New Roman" w:cs="Times New Roman"/>
                <w:b/>
                <w:sz w:val="24"/>
                <w:szCs w:val="24"/>
              </w:rPr>
              <w:lastRenderedPageBreak/>
              <w:t>1. Суд</w:t>
            </w:r>
          </w:p>
        </w:tc>
        <w:tc>
          <w:tcPr>
            <w:tcW w:w="234" w:type="pct"/>
            <w:tcBorders>
              <w:left w:val="single" w:sz="4" w:space="0" w:color="auto"/>
              <w:right w:val="single" w:sz="4" w:space="0" w:color="auto"/>
            </w:tcBorders>
          </w:tcPr>
          <w:p w14:paraId="4A8DE0FB" w14:textId="77777777" w:rsidR="006D1EBD" w:rsidRPr="00875825" w:rsidRDefault="00D72D24" w:rsidP="0027543E">
            <w:pPr>
              <w:rPr>
                <w:rFonts w:ascii="Times New Roman" w:hAnsi="Times New Roman" w:cs="Times New Roman"/>
                <w:b/>
                <w:sz w:val="24"/>
                <w:szCs w:val="24"/>
              </w:rPr>
            </w:pPr>
            <w:r w:rsidRPr="00875825">
              <w:rPr>
                <w:rFonts w:ascii="Times New Roman" w:hAnsi="Times New Roman" w:cs="Times New Roman"/>
                <w:b/>
                <w:sz w:val="24"/>
                <w:szCs w:val="24"/>
              </w:rPr>
              <w:t>А</w:t>
            </w:r>
          </w:p>
        </w:tc>
        <w:tc>
          <w:tcPr>
            <w:tcW w:w="3524" w:type="pct"/>
          </w:tcPr>
          <w:p w14:paraId="3FFCD9F2" w14:textId="77777777" w:rsidR="006D1EBD" w:rsidRPr="00875825" w:rsidRDefault="00D72D24" w:rsidP="0027543E">
            <w:pPr>
              <w:jc w:val="both"/>
              <w:rPr>
                <w:rFonts w:ascii="Times New Roman" w:hAnsi="Times New Roman" w:cs="Times New Roman"/>
                <w:sz w:val="24"/>
                <w:szCs w:val="24"/>
              </w:rPr>
            </w:pPr>
            <w:r w:rsidRPr="00875825">
              <w:rPr>
                <w:rFonts w:ascii="Times New Roman" w:hAnsi="Times New Roman" w:cs="Times New Roman"/>
                <w:sz w:val="24"/>
                <w:szCs w:val="24"/>
              </w:rPr>
              <w:t>лицо, обладающее специальными знаниями и назначенное в установленном порядке для производства судебной экспертизы и дачи заключения</w:t>
            </w:r>
          </w:p>
        </w:tc>
      </w:tr>
      <w:tr w:rsidR="00855332" w:rsidRPr="00875825" w14:paraId="7BFF9EE8" w14:textId="77777777" w:rsidTr="00D0582A">
        <w:tc>
          <w:tcPr>
            <w:tcW w:w="1242" w:type="pct"/>
          </w:tcPr>
          <w:p w14:paraId="164CF053" w14:textId="77777777" w:rsidR="006D1EBD" w:rsidRPr="00875825" w:rsidRDefault="00D72D24" w:rsidP="006D1EBD">
            <w:pPr>
              <w:tabs>
                <w:tab w:val="left" w:pos="330"/>
              </w:tabs>
              <w:spacing w:after="200" w:line="276" w:lineRule="auto"/>
              <w:ind w:left="306" w:hanging="284"/>
              <w:rPr>
                <w:rFonts w:ascii="Times New Roman" w:hAnsi="Times New Roman" w:cs="Times New Roman"/>
                <w:b/>
                <w:sz w:val="24"/>
                <w:szCs w:val="24"/>
              </w:rPr>
            </w:pPr>
            <w:r w:rsidRPr="00875825">
              <w:rPr>
                <w:rFonts w:ascii="Times New Roman" w:hAnsi="Times New Roman" w:cs="Times New Roman"/>
                <w:b/>
                <w:sz w:val="24"/>
                <w:szCs w:val="24"/>
              </w:rPr>
              <w:t>2. Следователь</w:t>
            </w:r>
          </w:p>
        </w:tc>
        <w:tc>
          <w:tcPr>
            <w:tcW w:w="234" w:type="pct"/>
            <w:tcBorders>
              <w:right w:val="single" w:sz="4" w:space="0" w:color="auto"/>
            </w:tcBorders>
          </w:tcPr>
          <w:p w14:paraId="20AC56A1" w14:textId="77777777" w:rsidR="006D1EBD" w:rsidRPr="00875825" w:rsidRDefault="00D72D24" w:rsidP="0027543E">
            <w:pPr>
              <w:rPr>
                <w:rFonts w:ascii="Times New Roman" w:hAnsi="Times New Roman" w:cs="Times New Roman"/>
                <w:b/>
                <w:sz w:val="24"/>
                <w:szCs w:val="24"/>
              </w:rPr>
            </w:pPr>
            <w:r w:rsidRPr="00875825">
              <w:rPr>
                <w:rFonts w:ascii="Times New Roman" w:hAnsi="Times New Roman" w:cs="Times New Roman"/>
                <w:b/>
                <w:sz w:val="24"/>
                <w:szCs w:val="24"/>
              </w:rPr>
              <w:t>Б</w:t>
            </w:r>
          </w:p>
        </w:tc>
        <w:tc>
          <w:tcPr>
            <w:tcW w:w="3524" w:type="pct"/>
          </w:tcPr>
          <w:p w14:paraId="0E8413FE" w14:textId="77777777" w:rsidR="006D1EBD" w:rsidRPr="00875825" w:rsidRDefault="00D72D24" w:rsidP="0027543E">
            <w:pPr>
              <w:jc w:val="both"/>
              <w:rPr>
                <w:rFonts w:ascii="Times New Roman" w:hAnsi="Times New Roman" w:cs="Times New Roman"/>
                <w:sz w:val="24"/>
                <w:szCs w:val="24"/>
              </w:rPr>
            </w:pPr>
            <w:r w:rsidRPr="00875825">
              <w:rPr>
                <w:rFonts w:ascii="Times New Roman" w:hAnsi="Times New Roman" w:cs="Times New Roman"/>
                <w:sz w:val="24"/>
                <w:szCs w:val="24"/>
              </w:rPr>
              <w:t>должностное лицо, уполномоченное в пределах компетенции, предусмотренной УПК РФ, осуществлять предварительное следствие по уголовному делу</w:t>
            </w:r>
          </w:p>
        </w:tc>
      </w:tr>
      <w:tr w:rsidR="00855332" w:rsidRPr="00875825" w14:paraId="5A7D0925" w14:textId="77777777" w:rsidTr="00D0582A">
        <w:trPr>
          <w:trHeight w:val="556"/>
        </w:trPr>
        <w:tc>
          <w:tcPr>
            <w:tcW w:w="1242" w:type="pct"/>
          </w:tcPr>
          <w:p w14:paraId="18802DDC" w14:textId="77777777" w:rsidR="006D1EBD" w:rsidRPr="00875825" w:rsidRDefault="00D72D24" w:rsidP="006D1EBD">
            <w:pPr>
              <w:tabs>
                <w:tab w:val="left" w:pos="330"/>
              </w:tabs>
              <w:spacing w:after="200" w:line="276" w:lineRule="auto"/>
              <w:ind w:left="306" w:hanging="284"/>
              <w:rPr>
                <w:rFonts w:ascii="Times New Roman" w:hAnsi="Times New Roman" w:cs="Times New Roman"/>
                <w:b/>
                <w:sz w:val="24"/>
                <w:szCs w:val="24"/>
              </w:rPr>
            </w:pPr>
            <w:r w:rsidRPr="00875825">
              <w:rPr>
                <w:rFonts w:ascii="Times New Roman" w:hAnsi="Times New Roman" w:cs="Times New Roman"/>
                <w:b/>
                <w:sz w:val="24"/>
                <w:szCs w:val="24"/>
              </w:rPr>
              <w:t>3. Потерпевший</w:t>
            </w:r>
          </w:p>
        </w:tc>
        <w:tc>
          <w:tcPr>
            <w:tcW w:w="234" w:type="pct"/>
            <w:tcBorders>
              <w:right w:val="single" w:sz="4" w:space="0" w:color="auto"/>
            </w:tcBorders>
          </w:tcPr>
          <w:p w14:paraId="086C02E7" w14:textId="77777777" w:rsidR="006D1EBD" w:rsidRPr="00875825" w:rsidRDefault="00D72D24" w:rsidP="0027543E">
            <w:pPr>
              <w:rPr>
                <w:rFonts w:ascii="Times New Roman" w:hAnsi="Times New Roman" w:cs="Times New Roman"/>
                <w:b/>
                <w:sz w:val="24"/>
                <w:szCs w:val="24"/>
              </w:rPr>
            </w:pPr>
            <w:r w:rsidRPr="00875825">
              <w:rPr>
                <w:rFonts w:ascii="Times New Roman" w:hAnsi="Times New Roman" w:cs="Times New Roman"/>
                <w:b/>
                <w:sz w:val="24"/>
                <w:szCs w:val="24"/>
              </w:rPr>
              <w:t>В</w:t>
            </w:r>
          </w:p>
        </w:tc>
        <w:tc>
          <w:tcPr>
            <w:tcW w:w="3524" w:type="pct"/>
          </w:tcPr>
          <w:p w14:paraId="32B81150" w14:textId="77777777" w:rsidR="006D1EBD" w:rsidRPr="00875825" w:rsidRDefault="00D72D24" w:rsidP="001236F5">
            <w:pPr>
              <w:jc w:val="both"/>
              <w:rPr>
                <w:rFonts w:ascii="Times New Roman" w:hAnsi="Times New Roman" w:cs="Times New Roman"/>
                <w:sz w:val="24"/>
                <w:szCs w:val="24"/>
              </w:rPr>
            </w:pPr>
            <w:r w:rsidRPr="00875825">
              <w:rPr>
                <w:rFonts w:ascii="Times New Roman" w:hAnsi="Times New Roman" w:cs="Times New Roman"/>
                <w:sz w:val="24"/>
                <w:szCs w:val="24"/>
              </w:rPr>
              <w:t>создан на началах самостоятельности и независимости для осуществления правосудия</w:t>
            </w:r>
          </w:p>
        </w:tc>
      </w:tr>
      <w:tr w:rsidR="00855332" w:rsidRPr="00875825" w14:paraId="3551531E" w14:textId="77777777" w:rsidTr="00D0582A">
        <w:trPr>
          <w:trHeight w:val="556"/>
        </w:trPr>
        <w:tc>
          <w:tcPr>
            <w:tcW w:w="1242" w:type="pct"/>
          </w:tcPr>
          <w:p w14:paraId="09D4BD8A" w14:textId="77777777" w:rsidR="006D1EBD" w:rsidRPr="00875825" w:rsidRDefault="00D72D24" w:rsidP="006D1EBD">
            <w:pPr>
              <w:tabs>
                <w:tab w:val="left" w:pos="330"/>
              </w:tabs>
              <w:spacing w:after="200" w:line="276" w:lineRule="auto"/>
              <w:ind w:left="306" w:hanging="284"/>
              <w:rPr>
                <w:rFonts w:ascii="Times New Roman" w:hAnsi="Times New Roman" w:cs="Times New Roman"/>
                <w:b/>
                <w:sz w:val="24"/>
                <w:szCs w:val="24"/>
              </w:rPr>
            </w:pPr>
            <w:r w:rsidRPr="00875825">
              <w:rPr>
                <w:rFonts w:ascii="Times New Roman" w:hAnsi="Times New Roman" w:cs="Times New Roman"/>
                <w:b/>
                <w:sz w:val="24"/>
                <w:szCs w:val="24"/>
              </w:rPr>
              <w:t>4. Эксперт</w:t>
            </w:r>
          </w:p>
        </w:tc>
        <w:tc>
          <w:tcPr>
            <w:tcW w:w="234" w:type="pct"/>
            <w:tcBorders>
              <w:right w:val="single" w:sz="4" w:space="0" w:color="auto"/>
            </w:tcBorders>
          </w:tcPr>
          <w:p w14:paraId="41781C97" w14:textId="77777777" w:rsidR="006D1EBD" w:rsidRPr="00875825" w:rsidRDefault="00D72D24" w:rsidP="0027543E">
            <w:pPr>
              <w:rPr>
                <w:rFonts w:ascii="Times New Roman" w:hAnsi="Times New Roman" w:cs="Times New Roman"/>
                <w:b/>
                <w:sz w:val="24"/>
                <w:szCs w:val="24"/>
              </w:rPr>
            </w:pPr>
            <w:r w:rsidRPr="00875825">
              <w:rPr>
                <w:rFonts w:ascii="Times New Roman" w:hAnsi="Times New Roman" w:cs="Times New Roman"/>
                <w:b/>
                <w:sz w:val="24"/>
                <w:szCs w:val="24"/>
              </w:rPr>
              <w:t>Г</w:t>
            </w:r>
          </w:p>
        </w:tc>
        <w:tc>
          <w:tcPr>
            <w:tcW w:w="3524" w:type="pct"/>
          </w:tcPr>
          <w:p w14:paraId="37EDB54E" w14:textId="77777777" w:rsidR="006D1EBD" w:rsidRPr="00875825" w:rsidRDefault="00D72D24" w:rsidP="0027765B">
            <w:pPr>
              <w:jc w:val="both"/>
              <w:rPr>
                <w:rFonts w:ascii="Times New Roman" w:hAnsi="Times New Roman" w:cs="Times New Roman"/>
                <w:sz w:val="24"/>
                <w:szCs w:val="24"/>
              </w:rPr>
            </w:pPr>
            <w:r w:rsidRPr="00875825">
              <w:rPr>
                <w:rFonts w:ascii="Times New Roman" w:hAnsi="Times New Roman" w:cs="Times New Roman"/>
                <w:sz w:val="24"/>
                <w:szCs w:val="24"/>
              </w:rPr>
              <w:t>физическое лицо, которому преступлением причинен физический, имущественный, моральный вред</w:t>
            </w:r>
          </w:p>
        </w:tc>
      </w:tr>
    </w:tbl>
    <w:p w14:paraId="0BEE8151" w14:textId="77777777" w:rsidR="0027543E" w:rsidRPr="00433874" w:rsidRDefault="0027543E" w:rsidP="0027543E">
      <w:pPr>
        <w:spacing w:after="0" w:line="240" w:lineRule="auto"/>
        <w:jc w:val="both"/>
        <w:rPr>
          <w:rFonts w:ascii="Times New Roman" w:hAnsi="Times New Roman" w:cs="Times New Roman"/>
          <w:sz w:val="24"/>
          <w:szCs w:val="24"/>
        </w:rPr>
      </w:pPr>
    </w:p>
    <w:p w14:paraId="57E3A49D" w14:textId="77777777" w:rsidR="006D1EBD" w:rsidRPr="00433874" w:rsidRDefault="00D72D24" w:rsidP="006D1EBD">
      <w:pPr>
        <w:shd w:val="clear" w:color="auto" w:fill="FFFFFF"/>
        <w:spacing w:after="0" w:line="240" w:lineRule="auto"/>
        <w:jc w:val="both"/>
        <w:rPr>
          <w:rFonts w:ascii="Times New Roman" w:hAnsi="Times New Roman" w:cs="Times New Roman"/>
          <w:b/>
          <w:sz w:val="24"/>
          <w:szCs w:val="24"/>
        </w:rPr>
      </w:pPr>
      <w:bookmarkStart w:id="501" w:name="_Hlk162867752_3"/>
      <w:bookmarkStart w:id="502" w:name="_Hlk162522917_3"/>
      <w:r w:rsidRPr="00433874">
        <w:rPr>
          <w:rFonts w:ascii="Times New Roman" w:hAnsi="Times New Roman" w:cs="Times New Roman"/>
          <w:b/>
          <w:sz w:val="24"/>
          <w:szCs w:val="24"/>
        </w:rPr>
        <w:t>Запишите выбранные буквы под соответствующими цифрами.</w:t>
      </w:r>
    </w:p>
    <w:bookmarkEnd w:id="501"/>
    <w:p w14:paraId="532F10F9" w14:textId="30A52966" w:rsidR="006D1EBD" w:rsidRPr="00433874" w:rsidRDefault="006D1EBD" w:rsidP="006D1EBD">
      <w:pPr>
        <w:spacing w:after="0" w:line="240" w:lineRule="auto"/>
        <w:jc w:val="both"/>
        <w:rPr>
          <w:rFonts w:ascii="Times New Roman" w:hAnsi="Times New Roman" w:cs="Times New Roman"/>
          <w:b/>
          <w:bCs/>
          <w:color w:val="000000"/>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39B80A2B" w14:textId="77777777" w:rsidTr="006D1EBD">
        <w:trPr>
          <w:trHeight w:val="172"/>
        </w:trPr>
        <w:tc>
          <w:tcPr>
            <w:tcW w:w="1249" w:type="pct"/>
          </w:tcPr>
          <w:p w14:paraId="4FAAF68D" w14:textId="77777777" w:rsidR="006D1EBD" w:rsidRPr="00433874" w:rsidRDefault="00D72D24" w:rsidP="00A64F92">
            <w:pPr>
              <w:pStyle w:val="a4"/>
              <w:ind w:left="0"/>
              <w:jc w:val="center"/>
              <w:rPr>
                <w:rFonts w:ascii="Times New Roman" w:hAnsi="Times New Roman" w:cs="Times New Roman"/>
                <w:b/>
                <w:sz w:val="24"/>
                <w:szCs w:val="24"/>
              </w:rPr>
            </w:pPr>
            <w:bookmarkStart w:id="503" w:name="_Hlk162867760_3"/>
            <w:r w:rsidRPr="00433874">
              <w:rPr>
                <w:rFonts w:ascii="Times New Roman" w:hAnsi="Times New Roman" w:cs="Times New Roman"/>
                <w:b/>
                <w:sz w:val="24"/>
                <w:szCs w:val="24"/>
              </w:rPr>
              <w:t>1</w:t>
            </w:r>
          </w:p>
        </w:tc>
        <w:tc>
          <w:tcPr>
            <w:tcW w:w="1250" w:type="pct"/>
          </w:tcPr>
          <w:p w14:paraId="6CC14DBF"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ED08003"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FCBD506"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9A55C09" w14:textId="77777777" w:rsidTr="00A64F92">
        <w:tc>
          <w:tcPr>
            <w:tcW w:w="1249" w:type="pct"/>
          </w:tcPr>
          <w:p w14:paraId="646AD5EE" w14:textId="5F05CFDD" w:rsidR="006D1EBD" w:rsidRPr="00433874" w:rsidRDefault="006D1EBD" w:rsidP="00A64F92">
            <w:pPr>
              <w:pStyle w:val="a4"/>
              <w:ind w:left="0"/>
              <w:jc w:val="center"/>
              <w:rPr>
                <w:rFonts w:ascii="Times New Roman" w:hAnsi="Times New Roman" w:cs="Times New Roman"/>
                <w:b/>
                <w:sz w:val="24"/>
                <w:szCs w:val="24"/>
              </w:rPr>
            </w:pPr>
          </w:p>
        </w:tc>
        <w:tc>
          <w:tcPr>
            <w:tcW w:w="1250" w:type="pct"/>
          </w:tcPr>
          <w:p w14:paraId="719E0225" w14:textId="647B0899" w:rsidR="006D1EBD" w:rsidRPr="00433874" w:rsidRDefault="006D1EBD" w:rsidP="00A64F92">
            <w:pPr>
              <w:pStyle w:val="a4"/>
              <w:ind w:left="0"/>
              <w:jc w:val="center"/>
              <w:rPr>
                <w:rFonts w:ascii="Times New Roman" w:hAnsi="Times New Roman" w:cs="Times New Roman"/>
                <w:b/>
                <w:sz w:val="24"/>
                <w:szCs w:val="24"/>
              </w:rPr>
            </w:pPr>
          </w:p>
        </w:tc>
        <w:tc>
          <w:tcPr>
            <w:tcW w:w="1250" w:type="pct"/>
          </w:tcPr>
          <w:p w14:paraId="55C53ADA" w14:textId="561E53A0" w:rsidR="006D1EBD" w:rsidRPr="00433874" w:rsidRDefault="006D1EBD" w:rsidP="00A64F92">
            <w:pPr>
              <w:pStyle w:val="a4"/>
              <w:ind w:left="0"/>
              <w:jc w:val="center"/>
              <w:rPr>
                <w:rFonts w:ascii="Times New Roman" w:hAnsi="Times New Roman" w:cs="Times New Roman"/>
                <w:b/>
                <w:sz w:val="24"/>
                <w:szCs w:val="24"/>
              </w:rPr>
            </w:pPr>
          </w:p>
        </w:tc>
        <w:tc>
          <w:tcPr>
            <w:tcW w:w="1251" w:type="pct"/>
          </w:tcPr>
          <w:p w14:paraId="0A6FAF51" w14:textId="4B31F204" w:rsidR="006D1EBD" w:rsidRPr="00433874" w:rsidRDefault="006D1EBD" w:rsidP="00A64F92">
            <w:pPr>
              <w:pStyle w:val="a4"/>
              <w:ind w:left="0"/>
              <w:jc w:val="center"/>
              <w:rPr>
                <w:rFonts w:ascii="Times New Roman" w:hAnsi="Times New Roman" w:cs="Times New Roman"/>
                <w:b/>
                <w:sz w:val="24"/>
                <w:szCs w:val="24"/>
              </w:rPr>
            </w:pPr>
          </w:p>
        </w:tc>
      </w:tr>
      <w:bookmarkEnd w:id="502"/>
      <w:bookmarkEnd w:id="503"/>
    </w:tbl>
    <w:p w14:paraId="57C8CC84" w14:textId="77777777" w:rsidR="00E707C4" w:rsidRPr="00433874" w:rsidRDefault="00E707C4" w:rsidP="00133DB3">
      <w:pPr>
        <w:pStyle w:val="a4"/>
        <w:spacing w:after="0" w:line="240" w:lineRule="auto"/>
        <w:ind w:left="0" w:firstLine="426"/>
        <w:jc w:val="both"/>
        <w:rPr>
          <w:rFonts w:ascii="Times New Roman" w:hAnsi="Times New Roman" w:cs="Times New Roman"/>
          <w:b/>
          <w:bCs/>
          <w:color w:val="000000"/>
        </w:rPr>
      </w:pPr>
    </w:p>
    <w:p w14:paraId="4D5AB88C" w14:textId="77777777" w:rsidR="006D1EBD" w:rsidRPr="00433874" w:rsidRDefault="00D72D24" w:rsidP="006D1EBD">
      <w:pPr>
        <w:shd w:val="clear" w:color="auto" w:fill="FFFFFF"/>
        <w:spacing w:after="0" w:line="240" w:lineRule="auto"/>
        <w:ind w:firstLine="426"/>
        <w:jc w:val="both"/>
        <w:rPr>
          <w:rFonts w:ascii="Times New Roman" w:hAnsi="Times New Roman" w:cs="Times New Roman"/>
          <w:b/>
          <w:sz w:val="24"/>
          <w:szCs w:val="24"/>
        </w:rPr>
      </w:pPr>
      <w:bookmarkStart w:id="504" w:name="_Hlk163047887_0_0"/>
      <w:bookmarkStart w:id="505" w:name="_Hlk163042784_0_0"/>
      <w:bookmarkStart w:id="506" w:name="_Hlk162523011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C66AF79" w14:textId="77777777" w:rsidR="006D1EBD" w:rsidRPr="00433874" w:rsidRDefault="00D72D24" w:rsidP="006D1EBD">
      <w:pPr>
        <w:pStyle w:val="a4"/>
        <w:spacing w:after="0" w:line="240" w:lineRule="auto"/>
        <w:ind w:left="0" w:firstLine="426"/>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504"/>
      <w:r w:rsidRPr="00433874">
        <w:rPr>
          <w:rFonts w:ascii="Times New Roman" w:hAnsi="Times New Roman" w:cs="Times New Roman"/>
          <w:b/>
          <w:sz w:val="24"/>
          <w:szCs w:val="24"/>
        </w:rPr>
        <w:t>ь</w:t>
      </w:r>
      <w:bookmarkEnd w:id="505"/>
      <w:bookmarkEnd w:id="506"/>
      <w:r w:rsidRPr="00433874">
        <w:rPr>
          <w:rFonts w:ascii="Times New Roman" w:hAnsi="Times New Roman" w:cs="Times New Roman"/>
          <w:b/>
          <w:sz w:val="24"/>
          <w:szCs w:val="24"/>
        </w:rPr>
        <w:t xml:space="preserve"> </w:t>
      </w:r>
    </w:p>
    <w:p w14:paraId="7A667BE9" w14:textId="77777777" w:rsidR="008E5485" w:rsidRPr="00433874" w:rsidRDefault="00D72D24" w:rsidP="006D1EBD">
      <w:pPr>
        <w:pStyle w:val="a4"/>
        <w:spacing w:after="0" w:line="240" w:lineRule="auto"/>
        <w:ind w:left="0" w:firstLine="426"/>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p>
    <w:p w14:paraId="48AC9A5F" w14:textId="77777777" w:rsidR="00831A39" w:rsidRPr="00433874" w:rsidRDefault="00D72D24" w:rsidP="00831A39">
      <w:pPr>
        <w:pStyle w:val="a4"/>
        <w:spacing w:after="0" w:line="240" w:lineRule="auto"/>
        <w:ind w:left="0" w:firstLine="709"/>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 надлежащее оформление сообщения;</w:t>
      </w:r>
    </w:p>
    <w:p w14:paraId="20AB0AC0" w14:textId="77777777" w:rsidR="007E5A0A" w:rsidRPr="00433874" w:rsidRDefault="00D72D24" w:rsidP="00831A39">
      <w:pPr>
        <w:pStyle w:val="a4"/>
        <w:spacing w:after="0" w:line="240" w:lineRule="auto"/>
        <w:ind w:left="0" w:firstLine="709"/>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831A39" w:rsidRPr="00433874">
        <w:rPr>
          <w:rFonts w:ascii="Times New Roman" w:hAnsi="Times New Roman" w:cs="Times New Roman"/>
          <w:bCs/>
          <w:color w:val="000000"/>
          <w:sz w:val="24"/>
          <w:szCs w:val="24"/>
        </w:rPr>
        <w:t>анализ и проверка полученной информации;</w:t>
      </w:r>
    </w:p>
    <w:p w14:paraId="5CC8323A" w14:textId="77777777" w:rsidR="007E5A0A" w:rsidRPr="00433874" w:rsidRDefault="00D72D24" w:rsidP="00831A39">
      <w:pPr>
        <w:pStyle w:val="a4"/>
        <w:spacing w:after="0" w:line="240" w:lineRule="auto"/>
        <w:ind w:left="0" w:firstLine="709"/>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831A39" w:rsidRPr="00433874">
        <w:rPr>
          <w:rFonts w:ascii="Times New Roman" w:hAnsi="Times New Roman" w:cs="Times New Roman"/>
          <w:bCs/>
          <w:color w:val="000000"/>
          <w:sz w:val="24"/>
          <w:szCs w:val="24"/>
        </w:rPr>
        <w:t xml:space="preserve">принятие решения по сообщению о преступлении </w:t>
      </w:r>
    </w:p>
    <w:p w14:paraId="073BCA0B" w14:textId="77777777" w:rsidR="007E5A0A" w:rsidRPr="00433874" w:rsidRDefault="00D72D24" w:rsidP="00831A39">
      <w:pPr>
        <w:pStyle w:val="a4"/>
        <w:spacing w:after="0" w:line="240" w:lineRule="auto"/>
        <w:ind w:left="0" w:firstLine="709"/>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831A39" w:rsidRPr="00433874">
        <w:rPr>
          <w:rFonts w:ascii="Times New Roman" w:hAnsi="Times New Roman" w:cs="Times New Roman"/>
          <w:bCs/>
          <w:color w:val="000000"/>
          <w:sz w:val="24"/>
          <w:szCs w:val="24"/>
        </w:rPr>
        <w:t>принятие сообщения о преступлении;</w:t>
      </w:r>
    </w:p>
    <w:p w14:paraId="1BC2BBD9" w14:textId="794F9768" w:rsidR="00F70E7B" w:rsidRPr="00433874" w:rsidRDefault="00D72D24" w:rsidP="00F70E7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49C92555" w14:textId="77777777" w:rsidR="007E5A0A" w:rsidRPr="00433874" w:rsidRDefault="007E5A0A" w:rsidP="00831A39">
      <w:pPr>
        <w:pStyle w:val="a4"/>
        <w:spacing w:after="0" w:line="240" w:lineRule="auto"/>
        <w:ind w:left="0" w:firstLine="709"/>
        <w:jc w:val="both"/>
        <w:rPr>
          <w:rFonts w:ascii="Times New Roman" w:hAnsi="Times New Roman" w:cs="Times New Roman"/>
          <w:sz w:val="24"/>
          <w:szCs w:val="24"/>
        </w:rPr>
      </w:pPr>
    </w:p>
    <w:p w14:paraId="44A9FDFA" w14:textId="77777777" w:rsidR="006D1EBD" w:rsidRPr="00433874" w:rsidRDefault="00D72D24" w:rsidP="006D1EBD">
      <w:pPr>
        <w:shd w:val="clear" w:color="auto" w:fill="FFFFFF"/>
        <w:spacing w:after="0" w:line="240" w:lineRule="auto"/>
        <w:ind w:firstLine="360"/>
        <w:jc w:val="both"/>
        <w:rPr>
          <w:rFonts w:ascii="Times New Roman" w:hAnsi="Times New Roman" w:cs="Times New Roman"/>
          <w:b/>
          <w:sz w:val="24"/>
          <w:szCs w:val="24"/>
        </w:rPr>
      </w:pPr>
      <w:bookmarkStart w:id="507" w:name="_Hlk162871767_2"/>
      <w:r w:rsidRPr="00433874">
        <w:rPr>
          <w:rFonts w:ascii="Times New Roman" w:hAnsi="Times New Roman" w:cs="Times New Roman"/>
          <w:b/>
          <w:sz w:val="24"/>
          <w:szCs w:val="24"/>
        </w:rPr>
        <w:t xml:space="preserve">6. </w:t>
      </w:r>
      <w:bookmarkStart w:id="508" w:name="_Hlk162523127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8814054" w14:textId="77777777" w:rsidR="006D1EBD" w:rsidRPr="00433874" w:rsidRDefault="00D72D24" w:rsidP="006D1EBD">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507"/>
      <w:bookmarkEnd w:id="508"/>
      <w:r w:rsidR="0027543E" w:rsidRPr="00433874">
        <w:rPr>
          <w:rFonts w:ascii="Times New Roman" w:hAnsi="Times New Roman" w:cs="Times New Roman"/>
          <w:b/>
          <w:bCs/>
          <w:sz w:val="24"/>
          <w:szCs w:val="24"/>
        </w:rPr>
        <w:t>.</w:t>
      </w:r>
    </w:p>
    <w:p w14:paraId="218DAE8F" w14:textId="77777777" w:rsidR="0027543E" w:rsidRPr="00433874" w:rsidRDefault="00D72D24" w:rsidP="006D1EBD">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rPr>
        <w:t xml:space="preserve">_________________ это юридически оформленные руководящие положения, закрепляющие наиболее общие и существенные свойства уголовного процесса, которые выражают его природу, социальную сущность и направленность, определяют основные правила уголовно-процессуальной деятельности. </w:t>
      </w:r>
    </w:p>
    <w:p w14:paraId="4D9245F2" w14:textId="77777777" w:rsidR="00B1480C" w:rsidRPr="00433874" w:rsidRDefault="00B1480C" w:rsidP="00B1480C">
      <w:pPr>
        <w:pStyle w:val="a4"/>
        <w:spacing w:after="0" w:line="240" w:lineRule="auto"/>
        <w:ind w:left="1506"/>
        <w:jc w:val="both"/>
        <w:rPr>
          <w:rFonts w:ascii="Times New Roman" w:hAnsi="Times New Roman" w:cs="Times New Roman"/>
          <w:b/>
          <w:bCs/>
          <w:sz w:val="24"/>
          <w:szCs w:val="24"/>
          <w:shd w:val="clear" w:color="auto" w:fill="FFFFFF"/>
        </w:rPr>
      </w:pPr>
    </w:p>
    <w:p w14:paraId="7F924082" w14:textId="77777777" w:rsidR="006D1EBD" w:rsidRPr="00433874" w:rsidRDefault="00D72D24" w:rsidP="006D1EBD">
      <w:pPr>
        <w:shd w:val="clear" w:color="auto" w:fill="FFFFFF"/>
        <w:spacing w:after="0" w:line="240" w:lineRule="auto"/>
        <w:ind w:firstLine="360"/>
        <w:jc w:val="both"/>
        <w:rPr>
          <w:rFonts w:ascii="Times New Roman" w:hAnsi="Times New Roman" w:cs="Times New Roman"/>
          <w:b/>
          <w:sz w:val="24"/>
          <w:szCs w:val="24"/>
        </w:rPr>
      </w:pPr>
      <w:bookmarkStart w:id="509" w:name="_Hlk162523190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8C1B523" w14:textId="77777777" w:rsidR="006D1EBD" w:rsidRPr="00433874" w:rsidRDefault="00D72D24" w:rsidP="006D1EBD">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09"/>
    <w:p w14:paraId="2A4EC793" w14:textId="77777777" w:rsidR="0038421F" w:rsidRPr="00433874" w:rsidRDefault="00D72D24" w:rsidP="006D1EBD">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отдел внутренних дел обратился Шипилов с заявлением о том, что ему звонят по телефону и угрожают убить. В результате оперативно-розыскных мероприятий по данному заявлению, была произведена аудиозапись телефонного разговора Шипилова с неизвестным, угрожавшим убить.</w:t>
      </w:r>
    </w:p>
    <w:p w14:paraId="2B4B0D4C" w14:textId="77777777" w:rsidR="0038421F" w:rsidRPr="00433874" w:rsidRDefault="00D72D24" w:rsidP="006D1EBD">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Может ли эта аудиозапись телефонного разговора иметь доказательственное значение?</w:t>
      </w:r>
    </w:p>
    <w:p w14:paraId="7949ED9B" w14:textId="77777777" w:rsidR="0038421F" w:rsidRPr="00433874" w:rsidRDefault="00D72D24" w:rsidP="006D1EBD">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Может ли перевести результат этого оперативно-розыскного мероприятия в процессуальную форму?</w:t>
      </w:r>
    </w:p>
    <w:p w14:paraId="299B8232" w14:textId="77777777" w:rsidR="006D1EBD" w:rsidRPr="00433874" w:rsidRDefault="006D1EBD" w:rsidP="006D1EBD">
      <w:pPr>
        <w:shd w:val="clear" w:color="auto" w:fill="FFFFFF"/>
        <w:spacing w:after="0" w:line="240" w:lineRule="auto"/>
        <w:ind w:firstLine="708"/>
        <w:jc w:val="both"/>
        <w:rPr>
          <w:rFonts w:ascii="Times New Roman" w:hAnsi="Times New Roman" w:cs="Times New Roman"/>
          <w:b/>
          <w:sz w:val="24"/>
          <w:szCs w:val="24"/>
        </w:rPr>
      </w:pPr>
      <w:bookmarkStart w:id="510" w:name="_Hlk162523251_2"/>
    </w:p>
    <w:p w14:paraId="4DDE7A53" w14:textId="77777777" w:rsidR="006D1EBD" w:rsidRPr="00433874" w:rsidRDefault="00D72D24" w:rsidP="006D1E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B07AAE6" w14:textId="77777777" w:rsidR="006D1EBD" w:rsidRPr="00433874" w:rsidRDefault="00D72D24" w:rsidP="006D1EB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10"/>
    <w:p w14:paraId="20343736" w14:textId="77777777" w:rsidR="0038421F" w:rsidRPr="00433874" w:rsidRDefault="00D72D24"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Лобачев и Желудев в течении года совершили несколько краж частей и деталей автомашин, принадлежавших на праве собственности жителям г. Смоленска. При совершении этих преступлений  Лобачев и Желудев использовали свои автомашины для поездки к месту </w:t>
      </w:r>
      <w:r w:rsidRPr="00433874">
        <w:rPr>
          <w:rFonts w:ascii="Times New Roman" w:hAnsi="Times New Roman" w:cs="Times New Roman"/>
          <w:sz w:val="24"/>
          <w:szCs w:val="24"/>
        </w:rPr>
        <w:lastRenderedPageBreak/>
        <w:t>кражи, доставки туда автогенного аппарата и перевозки похищенного.</w:t>
      </w:r>
    </w:p>
    <w:p w14:paraId="6AE650D3" w14:textId="77777777" w:rsidR="00875825" w:rsidRDefault="00D72D24" w:rsidP="00875825">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1) Какие предметы могут быть приобщены к делу в качестве вещественных доказательств?</w:t>
      </w:r>
    </w:p>
    <w:p w14:paraId="69E0EFC8" w14:textId="5E973C04" w:rsidR="00E32DAA" w:rsidRPr="00433874" w:rsidRDefault="00D72D24" w:rsidP="00875825">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2) Какие меры могут быть приняты в отношении вещественных доказательств при разрешении уголовного дела?</w:t>
      </w:r>
    </w:p>
    <w:p w14:paraId="494EC996" w14:textId="77777777" w:rsidR="00E150AA" w:rsidRPr="00433874" w:rsidRDefault="00E150AA"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7684F60"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986504" w14:textId="77777777" w:rsidR="00386A09"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248701A3"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B9F8B5" w14:textId="77777777" w:rsidR="00386A09" w:rsidRPr="00433874" w:rsidRDefault="00D72D24" w:rsidP="006D1EBD">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правомерного поведения</w:t>
            </w:r>
          </w:p>
        </w:tc>
      </w:tr>
      <w:tr w:rsidR="00855332" w:rsidRPr="00433874" w14:paraId="74589860" w14:textId="77777777" w:rsidTr="006D1EBD">
        <w:trPr>
          <w:trHeight w:hRule="exact" w:val="416"/>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A56816F" w14:textId="77777777" w:rsidR="00386A09" w:rsidRPr="00433874" w:rsidRDefault="00D72D24" w:rsidP="001001A2">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13B07A82" w14:textId="77777777" w:rsidR="00386A09" w:rsidRPr="00433874" w:rsidRDefault="00386A09" w:rsidP="00BD594D">
            <w:pPr>
              <w:spacing w:after="0" w:line="240" w:lineRule="auto"/>
              <w:rPr>
                <w:sz w:val="24"/>
                <w:szCs w:val="24"/>
              </w:rPr>
            </w:pPr>
          </w:p>
        </w:tc>
      </w:tr>
      <w:tr w:rsidR="00855332" w:rsidRPr="00433874" w14:paraId="2F8D33CD" w14:textId="77777777"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5DAA233" w14:textId="77777777" w:rsidR="00386A09" w:rsidRPr="00433874" w:rsidRDefault="00D72D24" w:rsidP="006D1EBD">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13F47A0A" w14:textId="77777777" w:rsidTr="006D1EBD">
        <w:trPr>
          <w:trHeight w:hRule="exact" w:val="7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7091EEE" w14:textId="77777777" w:rsidR="00386A09" w:rsidRPr="00433874" w:rsidRDefault="00D72D24" w:rsidP="006D1EBD">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14:paraId="24FA827D"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96CB95F" w14:textId="77777777" w:rsidR="006D1EBD" w:rsidRPr="00433874" w:rsidRDefault="00D72D24" w:rsidP="006D1EBD">
      <w:pPr>
        <w:widowControl w:val="0"/>
        <w:autoSpaceDE w:val="0"/>
        <w:autoSpaceDN w:val="0"/>
        <w:adjustRightInd w:val="0"/>
        <w:spacing w:after="0" w:line="240" w:lineRule="auto"/>
        <w:ind w:firstLine="360"/>
        <w:rPr>
          <w:rFonts w:ascii="Times New Roman" w:hAnsi="Times New Roman" w:cs="Times New Roman"/>
          <w:b/>
          <w:sz w:val="24"/>
          <w:szCs w:val="24"/>
        </w:rPr>
      </w:pPr>
      <w:bookmarkStart w:id="511" w:name="_Hlk163037841_1_0"/>
      <w:bookmarkStart w:id="512" w:name="_Hlk162523346_2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B1041B0" w14:textId="77777777" w:rsidR="006D1EBD" w:rsidRPr="00433874" w:rsidRDefault="00D72D24" w:rsidP="006D1EB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511"/>
    </w:p>
    <w:bookmarkEnd w:id="512"/>
    <w:p w14:paraId="59B4BE0D" w14:textId="77777777" w:rsidR="00176A94" w:rsidRPr="00433874" w:rsidRDefault="00D72D24" w:rsidP="006D1EBD">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На какой стадии уголовного процесса решается вопрос о назначении судебного заседания</w:t>
      </w:r>
    </w:p>
    <w:p w14:paraId="05EBCCA5" w14:textId="77777777" w:rsidR="00176A94" w:rsidRPr="00433874" w:rsidRDefault="00D72D24">
      <w:pPr>
        <w:numPr>
          <w:ilvl w:val="0"/>
          <w:numId w:val="10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стадии подготовки к судебному заседанию</w:t>
      </w:r>
    </w:p>
    <w:p w14:paraId="42169A34" w14:textId="77777777" w:rsidR="00176A94" w:rsidRPr="00433874" w:rsidRDefault="00D72D24">
      <w:pPr>
        <w:numPr>
          <w:ilvl w:val="0"/>
          <w:numId w:val="10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стадии возбуждения уголовного дела</w:t>
      </w:r>
    </w:p>
    <w:p w14:paraId="78268292" w14:textId="77777777" w:rsidR="00176A94" w:rsidRPr="00433874" w:rsidRDefault="00D72D24">
      <w:pPr>
        <w:numPr>
          <w:ilvl w:val="0"/>
          <w:numId w:val="10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стадии предварительного расследования</w:t>
      </w:r>
    </w:p>
    <w:p w14:paraId="786C1864" w14:textId="77777777" w:rsidR="00176A94" w:rsidRPr="00433874" w:rsidRDefault="00D72D24">
      <w:pPr>
        <w:numPr>
          <w:ilvl w:val="0"/>
          <w:numId w:val="10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стадии судебного разбирательства</w:t>
      </w:r>
    </w:p>
    <w:p w14:paraId="5DA3DEA7" w14:textId="77777777" w:rsidR="006D1EBD" w:rsidRPr="00433874" w:rsidRDefault="006D1EBD" w:rsidP="006D1EBD">
      <w:pPr>
        <w:shd w:val="clear" w:color="auto" w:fill="FFFFFF"/>
        <w:spacing w:after="0" w:line="240" w:lineRule="auto"/>
        <w:ind w:left="870" w:right="75"/>
        <w:jc w:val="both"/>
        <w:textAlignment w:val="baseline"/>
        <w:rPr>
          <w:rFonts w:ascii="Times New Roman" w:eastAsia="Times New Roman" w:hAnsi="Times New Roman" w:cs="Times New Roman"/>
          <w:sz w:val="24"/>
          <w:szCs w:val="24"/>
        </w:rPr>
      </w:pPr>
    </w:p>
    <w:p w14:paraId="3A635B53"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B34211"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BFF4063" w14:textId="77777777" w:rsidR="00176A94" w:rsidRPr="00433874" w:rsidRDefault="00D72D24" w:rsidP="006D1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Уголовный процесс России является</w:t>
      </w:r>
    </w:p>
    <w:p w14:paraId="4A55EE9B" w14:textId="77777777" w:rsidR="00176A94" w:rsidRPr="00433874" w:rsidRDefault="00D72D24">
      <w:pPr>
        <w:numPr>
          <w:ilvl w:val="0"/>
          <w:numId w:val="10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обвинительным</w:t>
      </w:r>
    </w:p>
    <w:p w14:paraId="5DAF8593" w14:textId="77777777" w:rsidR="00176A94" w:rsidRPr="00433874" w:rsidRDefault="00D72D24">
      <w:pPr>
        <w:numPr>
          <w:ilvl w:val="0"/>
          <w:numId w:val="10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состязательным</w:t>
      </w:r>
    </w:p>
    <w:p w14:paraId="31A44D5E" w14:textId="77777777" w:rsidR="00176A94" w:rsidRPr="00433874" w:rsidRDefault="00D72D24">
      <w:pPr>
        <w:numPr>
          <w:ilvl w:val="0"/>
          <w:numId w:val="10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судебно-следственным</w:t>
      </w:r>
    </w:p>
    <w:p w14:paraId="0738D762" w14:textId="77777777" w:rsidR="00176A94" w:rsidRPr="00433874" w:rsidRDefault="00D72D24">
      <w:pPr>
        <w:numPr>
          <w:ilvl w:val="0"/>
          <w:numId w:val="10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смешанным</w:t>
      </w:r>
    </w:p>
    <w:p w14:paraId="10A61037" w14:textId="77777777" w:rsidR="006D1EBD" w:rsidRPr="00433874" w:rsidRDefault="006D1EBD"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14:paraId="1F665ED1"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502F13"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C029C89" w14:textId="77777777" w:rsidR="00176A94" w:rsidRPr="00433874" w:rsidRDefault="00D72D24" w:rsidP="006D1EBD">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Принципы уголовного процесса отличаются от </w:t>
      </w:r>
      <w:hyperlink r:id="rId136" w:tooltip="Общие условия" w:history="1">
        <w:r w:rsidRPr="00433874">
          <w:rPr>
            <w:rFonts w:ascii="Times New Roman" w:eastAsia="Times New Roman" w:hAnsi="Times New Roman" w:cs="Times New Roman"/>
            <w:b/>
            <w:sz w:val="24"/>
            <w:szCs w:val="24"/>
            <w:bdr w:val="none" w:sz="0" w:space="0" w:color="auto" w:frame="1"/>
          </w:rPr>
          <w:t>общих условий</w:t>
        </w:r>
      </w:hyperlink>
      <w:r w:rsidRPr="00433874">
        <w:rPr>
          <w:rFonts w:ascii="Times New Roman" w:eastAsia="Times New Roman" w:hAnsi="Times New Roman" w:cs="Times New Roman"/>
          <w:b/>
          <w:sz w:val="24"/>
          <w:szCs w:val="24"/>
        </w:rPr>
        <w:t> производства в отдельных стадиях</w:t>
      </w:r>
    </w:p>
    <w:p w14:paraId="7B3C0836" w14:textId="77777777" w:rsidR="00176A94" w:rsidRPr="00433874" w:rsidRDefault="00D72D24">
      <w:pPr>
        <w:numPr>
          <w:ilvl w:val="0"/>
          <w:numId w:val="10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принадлежностью к </w:t>
      </w:r>
      <w:hyperlink r:id="rId137" w:tooltip="Правовые нормы" w:history="1">
        <w:r w:rsidRPr="00433874">
          <w:rPr>
            <w:rFonts w:ascii="Times New Roman" w:eastAsia="Times New Roman" w:hAnsi="Times New Roman" w:cs="Times New Roman"/>
            <w:sz w:val="24"/>
            <w:szCs w:val="24"/>
            <w:bdr w:val="none" w:sz="0" w:space="0" w:color="auto" w:frame="1"/>
          </w:rPr>
          <w:t>правовым нормам</w:t>
        </w:r>
      </w:hyperlink>
    </w:p>
    <w:p w14:paraId="4913F4A8" w14:textId="77777777" w:rsidR="00176A94" w:rsidRPr="00433874" w:rsidRDefault="00D72D24">
      <w:pPr>
        <w:numPr>
          <w:ilvl w:val="0"/>
          <w:numId w:val="10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тем, что закреплены в законе</w:t>
      </w:r>
    </w:p>
    <w:p w14:paraId="1D9DA062" w14:textId="77777777" w:rsidR="00176A94" w:rsidRPr="00433874" w:rsidRDefault="00D72D24">
      <w:pPr>
        <w:numPr>
          <w:ilvl w:val="0"/>
          <w:numId w:val="10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действием на всех или нескольких стадиях уголовного процесса</w:t>
      </w:r>
    </w:p>
    <w:p w14:paraId="431E90CA" w14:textId="77777777" w:rsidR="00176A94" w:rsidRPr="00433874" w:rsidRDefault="00D72D24">
      <w:pPr>
        <w:numPr>
          <w:ilvl w:val="0"/>
          <w:numId w:val="10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декларативным характером</w:t>
      </w:r>
    </w:p>
    <w:p w14:paraId="267B1F54" w14:textId="77777777" w:rsidR="002A20F3" w:rsidRPr="00433874" w:rsidRDefault="002A20F3" w:rsidP="006D1EBD">
      <w:pPr>
        <w:shd w:val="clear" w:color="auto" w:fill="FFFFFF"/>
        <w:spacing w:after="0" w:line="240" w:lineRule="auto"/>
        <w:ind w:firstLine="708"/>
        <w:jc w:val="both"/>
        <w:rPr>
          <w:rFonts w:ascii="Times New Roman" w:hAnsi="Times New Roman" w:cs="Times New Roman"/>
          <w:b/>
          <w:sz w:val="24"/>
          <w:szCs w:val="24"/>
        </w:rPr>
      </w:pPr>
      <w:bookmarkStart w:id="513" w:name="_Hlk162523494_2"/>
    </w:p>
    <w:p w14:paraId="5136C019" w14:textId="7D043BE8" w:rsidR="006D1EBD" w:rsidRPr="00433874" w:rsidRDefault="00D72D24" w:rsidP="006D1E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C74528D" w14:textId="77777777" w:rsidR="006D1EBD" w:rsidRPr="00433874" w:rsidRDefault="00D72D24" w:rsidP="006D1EB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13"/>
    <w:p w14:paraId="558FD266"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962"/>
        <w:gridCol w:w="408"/>
        <w:gridCol w:w="6483"/>
      </w:tblGrid>
      <w:tr w:rsidR="00855332" w:rsidRPr="00433874" w14:paraId="4B305901" w14:textId="77777777" w:rsidTr="00D0582A">
        <w:tc>
          <w:tcPr>
            <w:tcW w:w="1503" w:type="pct"/>
            <w:tcBorders>
              <w:top w:val="single" w:sz="4" w:space="0" w:color="000001"/>
              <w:left w:val="single" w:sz="4" w:space="0" w:color="000001"/>
              <w:bottom w:val="single" w:sz="4" w:space="0" w:color="000001"/>
              <w:right w:val="single" w:sz="4" w:space="0" w:color="000001"/>
            </w:tcBorders>
          </w:tcPr>
          <w:p w14:paraId="09877178" w14:textId="77777777" w:rsidR="0099527A" w:rsidRPr="00433874" w:rsidRDefault="00D72D24" w:rsidP="0099527A">
            <w:pPr>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lastRenderedPageBreak/>
              <w:t>Начало фразы</w:t>
            </w:r>
          </w:p>
        </w:tc>
        <w:tc>
          <w:tcPr>
            <w:tcW w:w="3497" w:type="pct"/>
            <w:gridSpan w:val="2"/>
            <w:tcBorders>
              <w:left w:val="single" w:sz="4" w:space="0" w:color="auto"/>
            </w:tcBorders>
          </w:tcPr>
          <w:p w14:paraId="2C18B6FA" w14:textId="77777777" w:rsidR="0099527A" w:rsidRPr="00433874" w:rsidRDefault="00D72D24" w:rsidP="0099527A">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5718409" w14:textId="77777777" w:rsidTr="00D0582A">
        <w:tc>
          <w:tcPr>
            <w:tcW w:w="1503" w:type="pct"/>
            <w:tcBorders>
              <w:top w:val="single" w:sz="4" w:space="0" w:color="000001"/>
              <w:left w:val="single" w:sz="4" w:space="0" w:color="000001"/>
              <w:bottom w:val="single" w:sz="4" w:space="0" w:color="000001"/>
              <w:right w:val="single" w:sz="4" w:space="0" w:color="000001"/>
            </w:tcBorders>
          </w:tcPr>
          <w:p w14:paraId="18D36072" w14:textId="77777777" w:rsidR="006D1EBD" w:rsidRPr="00433874" w:rsidRDefault="00D72D24">
            <w:pPr>
              <w:numPr>
                <w:ilvl w:val="0"/>
                <w:numId w:val="110"/>
              </w:numPr>
              <w:tabs>
                <w:tab w:val="left" w:pos="330"/>
              </w:tabs>
              <w:spacing w:after="200" w:line="276" w:lineRule="auto"/>
              <w:ind w:left="306"/>
              <w:rPr>
                <w:rFonts w:ascii="Times New Roman" w:hAnsi="Times New Roman" w:cs="Times New Roman"/>
                <w:b/>
                <w:sz w:val="24"/>
                <w:szCs w:val="24"/>
              </w:rPr>
            </w:pPr>
            <w:r w:rsidRPr="00433874">
              <w:rPr>
                <w:rFonts w:ascii="Times New Roman" w:hAnsi="Times New Roman" w:cs="Times New Roman"/>
                <w:b/>
                <w:sz w:val="24"/>
                <w:szCs w:val="24"/>
              </w:rPr>
              <w:t>Относимость доказательств</w:t>
            </w:r>
          </w:p>
        </w:tc>
        <w:tc>
          <w:tcPr>
            <w:tcW w:w="207" w:type="pct"/>
            <w:tcBorders>
              <w:left w:val="single" w:sz="4" w:space="0" w:color="auto"/>
              <w:right w:val="single" w:sz="4" w:space="0" w:color="auto"/>
            </w:tcBorders>
          </w:tcPr>
          <w:p w14:paraId="0027AA2B" w14:textId="77777777" w:rsidR="006D1EB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90" w:type="pct"/>
          </w:tcPr>
          <w:p w14:paraId="0CB7E24E" w14:textId="77777777" w:rsidR="006D1EBD" w:rsidRPr="00875825" w:rsidRDefault="00D72D24" w:rsidP="005B6885">
            <w:pPr>
              <w:jc w:val="both"/>
              <w:rPr>
                <w:rFonts w:ascii="Times New Roman" w:hAnsi="Times New Roman" w:cs="Times New Roman"/>
                <w:sz w:val="24"/>
                <w:szCs w:val="24"/>
              </w:rPr>
            </w:pPr>
            <w:r w:rsidRPr="00875825">
              <w:rPr>
                <w:rFonts w:ascii="Times New Roman" w:hAnsi="Times New Roman" w:cs="Times New Roman"/>
                <w:sz w:val="24"/>
                <w:szCs w:val="24"/>
              </w:rPr>
              <w:t>возможность (позволительность) использования доказательства в процессе доказывания обстоятельств, имеющих значение для правильного разрешения дела.</w:t>
            </w:r>
          </w:p>
        </w:tc>
      </w:tr>
      <w:tr w:rsidR="00855332" w:rsidRPr="00433874" w14:paraId="2C9661E6" w14:textId="77777777" w:rsidTr="00D0582A">
        <w:tc>
          <w:tcPr>
            <w:tcW w:w="1503" w:type="pct"/>
            <w:tcBorders>
              <w:top w:val="single" w:sz="4" w:space="0" w:color="000001"/>
              <w:left w:val="single" w:sz="4" w:space="0" w:color="000001"/>
              <w:bottom w:val="single" w:sz="4" w:space="0" w:color="000001"/>
              <w:right w:val="single" w:sz="4" w:space="0" w:color="000001"/>
            </w:tcBorders>
          </w:tcPr>
          <w:p w14:paraId="6EE309E0" w14:textId="77777777" w:rsidR="006D1EBD" w:rsidRPr="00433874" w:rsidRDefault="00D72D24">
            <w:pPr>
              <w:numPr>
                <w:ilvl w:val="0"/>
                <w:numId w:val="110"/>
              </w:numPr>
              <w:tabs>
                <w:tab w:val="left" w:pos="330"/>
              </w:tabs>
              <w:spacing w:after="200" w:line="276" w:lineRule="auto"/>
              <w:ind w:left="306"/>
              <w:rPr>
                <w:rFonts w:ascii="Times New Roman" w:hAnsi="Times New Roman" w:cs="Times New Roman"/>
                <w:b/>
                <w:sz w:val="24"/>
                <w:szCs w:val="24"/>
              </w:rPr>
            </w:pPr>
            <w:r w:rsidRPr="00433874">
              <w:rPr>
                <w:rFonts w:ascii="Times New Roman" w:hAnsi="Times New Roman" w:cs="Times New Roman"/>
                <w:b/>
                <w:sz w:val="24"/>
                <w:szCs w:val="24"/>
              </w:rPr>
              <w:t>Допустимость доказательств</w:t>
            </w:r>
          </w:p>
        </w:tc>
        <w:tc>
          <w:tcPr>
            <w:tcW w:w="207" w:type="pct"/>
            <w:tcBorders>
              <w:right w:val="single" w:sz="4" w:space="0" w:color="auto"/>
            </w:tcBorders>
          </w:tcPr>
          <w:p w14:paraId="16FEC54D" w14:textId="77777777" w:rsidR="006D1EB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90" w:type="pct"/>
          </w:tcPr>
          <w:p w14:paraId="46E3CF59" w14:textId="77777777" w:rsidR="006D1EBD" w:rsidRPr="00875825" w:rsidRDefault="00D72D24" w:rsidP="00BD4F2D">
            <w:pPr>
              <w:jc w:val="both"/>
              <w:rPr>
                <w:rFonts w:ascii="Times New Roman" w:hAnsi="Times New Roman" w:cs="Times New Roman"/>
                <w:sz w:val="24"/>
                <w:szCs w:val="24"/>
              </w:rPr>
            </w:pPr>
            <w:r w:rsidRPr="00875825">
              <w:rPr>
                <w:rFonts w:ascii="Times New Roman" w:hAnsi="Times New Roman" w:cs="Times New Roman"/>
                <w:sz w:val="24"/>
                <w:szCs w:val="24"/>
              </w:rPr>
              <w:t>совокупность доказательств, на основе которых можно установить наличие обстоятельств, подлежащих доказыванию.</w:t>
            </w:r>
          </w:p>
        </w:tc>
      </w:tr>
      <w:tr w:rsidR="00855332" w:rsidRPr="00433874" w14:paraId="33D3AC59" w14:textId="77777777" w:rsidTr="00D0582A">
        <w:trPr>
          <w:trHeight w:val="922"/>
        </w:trPr>
        <w:tc>
          <w:tcPr>
            <w:tcW w:w="1503" w:type="pct"/>
            <w:tcBorders>
              <w:top w:val="single" w:sz="4" w:space="0" w:color="000001"/>
              <w:left w:val="single" w:sz="4" w:space="0" w:color="000001"/>
              <w:bottom w:val="single" w:sz="4" w:space="0" w:color="000001"/>
              <w:right w:val="single" w:sz="4" w:space="0" w:color="000001"/>
            </w:tcBorders>
          </w:tcPr>
          <w:p w14:paraId="203682DB" w14:textId="77777777" w:rsidR="006D1EBD" w:rsidRPr="00433874" w:rsidRDefault="00D72D24">
            <w:pPr>
              <w:numPr>
                <w:ilvl w:val="0"/>
                <w:numId w:val="110"/>
              </w:numPr>
              <w:tabs>
                <w:tab w:val="left" w:pos="330"/>
              </w:tabs>
              <w:spacing w:after="200" w:line="276" w:lineRule="auto"/>
              <w:ind w:left="306"/>
              <w:rPr>
                <w:rFonts w:ascii="Times New Roman" w:hAnsi="Times New Roman" w:cs="Times New Roman"/>
                <w:b/>
                <w:sz w:val="24"/>
                <w:szCs w:val="24"/>
              </w:rPr>
            </w:pPr>
            <w:r w:rsidRPr="00433874">
              <w:rPr>
                <w:rFonts w:ascii="Times New Roman" w:hAnsi="Times New Roman" w:cs="Times New Roman"/>
                <w:b/>
                <w:sz w:val="24"/>
                <w:szCs w:val="24"/>
              </w:rPr>
              <w:t>Достоверность доказательств</w:t>
            </w:r>
          </w:p>
        </w:tc>
        <w:tc>
          <w:tcPr>
            <w:tcW w:w="207" w:type="pct"/>
            <w:tcBorders>
              <w:right w:val="single" w:sz="4" w:space="0" w:color="auto"/>
            </w:tcBorders>
          </w:tcPr>
          <w:p w14:paraId="6646DE47" w14:textId="77777777" w:rsidR="006D1EB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tcPr>
          <w:p w14:paraId="47CA3803" w14:textId="77777777" w:rsidR="006D1EBD" w:rsidRPr="00875825" w:rsidRDefault="00D72D24" w:rsidP="002D0A03">
            <w:pPr>
              <w:jc w:val="both"/>
              <w:rPr>
                <w:rFonts w:ascii="Times New Roman" w:hAnsi="Times New Roman" w:cs="Times New Roman"/>
                <w:sz w:val="24"/>
                <w:szCs w:val="24"/>
              </w:rPr>
            </w:pPr>
            <w:r w:rsidRPr="00875825">
              <w:rPr>
                <w:rFonts w:ascii="Times New Roman" w:hAnsi="Times New Roman" w:cs="Times New Roman"/>
                <w:sz w:val="24"/>
                <w:szCs w:val="24"/>
              </w:rPr>
              <w:t>свойство доказательств (фактических данных, любых сведений), заключающееся в их способности устанавливать или опровергать имеющие для уголовного дела значение фактические обстоятельства, среди которых определяющую роль играют обстоятельства, входящие в предмет доказывания.</w:t>
            </w:r>
          </w:p>
        </w:tc>
      </w:tr>
      <w:tr w:rsidR="00855332" w:rsidRPr="00433874" w14:paraId="0C6D0089" w14:textId="77777777" w:rsidTr="00D0582A">
        <w:tc>
          <w:tcPr>
            <w:tcW w:w="1503" w:type="pct"/>
            <w:tcBorders>
              <w:top w:val="single" w:sz="4" w:space="0" w:color="000001"/>
              <w:left w:val="single" w:sz="4" w:space="0" w:color="000001"/>
              <w:bottom w:val="single" w:sz="4" w:space="0" w:color="000001"/>
              <w:right w:val="single" w:sz="4" w:space="0" w:color="000001"/>
            </w:tcBorders>
          </w:tcPr>
          <w:p w14:paraId="5A87A354" w14:textId="77777777" w:rsidR="006D1EBD" w:rsidRPr="00433874" w:rsidRDefault="00D72D24">
            <w:pPr>
              <w:numPr>
                <w:ilvl w:val="0"/>
                <w:numId w:val="110"/>
              </w:numPr>
              <w:tabs>
                <w:tab w:val="left" w:pos="330"/>
              </w:tabs>
              <w:spacing w:after="200" w:line="276" w:lineRule="auto"/>
              <w:ind w:left="306"/>
              <w:rPr>
                <w:rFonts w:ascii="Times New Roman" w:hAnsi="Times New Roman" w:cs="Times New Roman"/>
                <w:b/>
                <w:sz w:val="24"/>
                <w:szCs w:val="24"/>
              </w:rPr>
            </w:pPr>
            <w:r w:rsidRPr="00433874">
              <w:rPr>
                <w:rFonts w:ascii="Times New Roman" w:hAnsi="Times New Roman" w:cs="Times New Roman"/>
                <w:b/>
                <w:sz w:val="24"/>
                <w:szCs w:val="24"/>
              </w:rPr>
              <w:t>Достаточность доказательств</w:t>
            </w:r>
          </w:p>
        </w:tc>
        <w:tc>
          <w:tcPr>
            <w:tcW w:w="207" w:type="pct"/>
            <w:tcBorders>
              <w:right w:val="single" w:sz="4" w:space="0" w:color="auto"/>
            </w:tcBorders>
          </w:tcPr>
          <w:p w14:paraId="2091B4EB" w14:textId="77777777" w:rsidR="006D1EBD"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tcPr>
          <w:p w14:paraId="10D66853" w14:textId="77777777" w:rsidR="006D1EBD" w:rsidRPr="00433874" w:rsidRDefault="00D72D24" w:rsidP="004B72AB">
            <w:pPr>
              <w:jc w:val="both"/>
              <w:rPr>
                <w:rFonts w:ascii="Times New Roman" w:hAnsi="Times New Roman" w:cs="Times New Roman"/>
                <w:sz w:val="24"/>
                <w:szCs w:val="24"/>
              </w:rPr>
            </w:pPr>
            <w:r w:rsidRPr="00433874">
              <w:rPr>
                <w:rFonts w:ascii="Times New Roman" w:hAnsi="Times New Roman" w:cs="Times New Roman"/>
                <w:sz w:val="24"/>
                <w:szCs w:val="24"/>
              </w:rPr>
              <w:t>несомненность доказательства, обусловленная проведенной уголовно-процессуальной проверкой, предусмотренной законом</w:t>
            </w:r>
          </w:p>
        </w:tc>
      </w:tr>
    </w:tbl>
    <w:p w14:paraId="4CBA4D14" w14:textId="77777777" w:rsidR="0027543E" w:rsidRPr="00433874" w:rsidRDefault="0027543E" w:rsidP="0027543E">
      <w:pPr>
        <w:spacing w:after="0" w:line="240" w:lineRule="auto"/>
        <w:jc w:val="both"/>
        <w:rPr>
          <w:rFonts w:ascii="Times New Roman" w:hAnsi="Times New Roman" w:cs="Times New Roman"/>
          <w:sz w:val="24"/>
          <w:szCs w:val="24"/>
        </w:rPr>
      </w:pPr>
    </w:p>
    <w:p w14:paraId="222BD2C8" w14:textId="77777777" w:rsidR="006D1EBD" w:rsidRPr="00433874" w:rsidRDefault="00D72D24" w:rsidP="006D1EBD">
      <w:pPr>
        <w:shd w:val="clear" w:color="auto" w:fill="FFFFFF"/>
        <w:spacing w:after="0" w:line="240" w:lineRule="auto"/>
        <w:jc w:val="both"/>
        <w:rPr>
          <w:rFonts w:ascii="Times New Roman" w:hAnsi="Times New Roman" w:cs="Times New Roman"/>
          <w:b/>
          <w:sz w:val="24"/>
          <w:szCs w:val="24"/>
        </w:rPr>
      </w:pPr>
      <w:bookmarkStart w:id="514" w:name="_Hlk162872066_2"/>
      <w:bookmarkStart w:id="515" w:name="_Hlk162523557_2"/>
      <w:r w:rsidRPr="00433874">
        <w:rPr>
          <w:rFonts w:ascii="Times New Roman" w:hAnsi="Times New Roman" w:cs="Times New Roman"/>
          <w:b/>
          <w:sz w:val="24"/>
          <w:szCs w:val="24"/>
        </w:rPr>
        <w:t>Запишите выбранные буквы под соответствующими цифрами.</w:t>
      </w:r>
    </w:p>
    <w:bookmarkEnd w:id="514"/>
    <w:p w14:paraId="06420652" w14:textId="5C6DB0A8" w:rsidR="006D1EBD" w:rsidRPr="00433874" w:rsidRDefault="006D1EBD" w:rsidP="006D1EBD">
      <w:pPr>
        <w:spacing w:after="0" w:line="240" w:lineRule="auto"/>
        <w:contextualSpacing/>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1C923E46" w14:textId="77777777" w:rsidTr="00A64F92">
        <w:tc>
          <w:tcPr>
            <w:tcW w:w="1249" w:type="pct"/>
          </w:tcPr>
          <w:p w14:paraId="2DF92C17" w14:textId="77777777" w:rsidR="006D1EBD" w:rsidRPr="00433874" w:rsidRDefault="00D72D24" w:rsidP="00A64F92">
            <w:pPr>
              <w:pStyle w:val="a4"/>
              <w:ind w:left="0"/>
              <w:jc w:val="center"/>
              <w:rPr>
                <w:rFonts w:ascii="Times New Roman" w:hAnsi="Times New Roman" w:cs="Times New Roman"/>
                <w:b/>
                <w:sz w:val="24"/>
                <w:szCs w:val="24"/>
              </w:rPr>
            </w:pPr>
            <w:bookmarkStart w:id="516" w:name="_Hlk162872098_2"/>
            <w:r w:rsidRPr="00433874">
              <w:rPr>
                <w:rFonts w:ascii="Times New Roman" w:hAnsi="Times New Roman" w:cs="Times New Roman"/>
                <w:b/>
                <w:sz w:val="24"/>
                <w:szCs w:val="24"/>
              </w:rPr>
              <w:t>1</w:t>
            </w:r>
          </w:p>
        </w:tc>
        <w:tc>
          <w:tcPr>
            <w:tcW w:w="1250" w:type="pct"/>
          </w:tcPr>
          <w:p w14:paraId="4B1D3FF4"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C2B4610"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32BA628" w14:textId="77777777" w:rsidR="006D1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FD69E1D" w14:textId="77777777" w:rsidTr="00A64F92">
        <w:tc>
          <w:tcPr>
            <w:tcW w:w="1249" w:type="pct"/>
          </w:tcPr>
          <w:p w14:paraId="316BD2EE" w14:textId="6B51EFA6" w:rsidR="006D1EBD" w:rsidRPr="00433874" w:rsidRDefault="006D1EBD" w:rsidP="00A64F92">
            <w:pPr>
              <w:pStyle w:val="a4"/>
              <w:ind w:left="0"/>
              <w:jc w:val="center"/>
              <w:rPr>
                <w:rFonts w:ascii="Times New Roman" w:hAnsi="Times New Roman" w:cs="Times New Roman"/>
                <w:b/>
                <w:sz w:val="24"/>
                <w:szCs w:val="24"/>
              </w:rPr>
            </w:pPr>
          </w:p>
        </w:tc>
        <w:tc>
          <w:tcPr>
            <w:tcW w:w="1250" w:type="pct"/>
          </w:tcPr>
          <w:p w14:paraId="1087C397" w14:textId="79B68D26" w:rsidR="006D1EBD" w:rsidRPr="00433874" w:rsidRDefault="006D1EBD" w:rsidP="00A64F92">
            <w:pPr>
              <w:pStyle w:val="a4"/>
              <w:ind w:left="0"/>
              <w:jc w:val="center"/>
              <w:rPr>
                <w:rFonts w:ascii="Times New Roman" w:hAnsi="Times New Roman" w:cs="Times New Roman"/>
                <w:b/>
                <w:sz w:val="24"/>
                <w:szCs w:val="24"/>
              </w:rPr>
            </w:pPr>
          </w:p>
        </w:tc>
        <w:tc>
          <w:tcPr>
            <w:tcW w:w="1250" w:type="pct"/>
          </w:tcPr>
          <w:p w14:paraId="43672423" w14:textId="7B5EAA42" w:rsidR="006D1EBD" w:rsidRPr="00433874" w:rsidRDefault="006D1EBD" w:rsidP="00A64F92">
            <w:pPr>
              <w:pStyle w:val="a4"/>
              <w:ind w:left="0"/>
              <w:jc w:val="center"/>
              <w:rPr>
                <w:rFonts w:ascii="Times New Roman" w:hAnsi="Times New Roman" w:cs="Times New Roman"/>
                <w:b/>
                <w:sz w:val="24"/>
                <w:szCs w:val="24"/>
              </w:rPr>
            </w:pPr>
          </w:p>
        </w:tc>
        <w:tc>
          <w:tcPr>
            <w:tcW w:w="1251" w:type="pct"/>
          </w:tcPr>
          <w:p w14:paraId="66E239F7" w14:textId="771F0062" w:rsidR="006D1EBD" w:rsidRPr="00433874" w:rsidRDefault="006D1EBD" w:rsidP="00A64F92">
            <w:pPr>
              <w:pStyle w:val="a4"/>
              <w:ind w:left="0"/>
              <w:jc w:val="center"/>
              <w:rPr>
                <w:rFonts w:ascii="Times New Roman" w:hAnsi="Times New Roman" w:cs="Times New Roman"/>
                <w:b/>
                <w:sz w:val="24"/>
                <w:szCs w:val="24"/>
              </w:rPr>
            </w:pPr>
          </w:p>
        </w:tc>
      </w:tr>
      <w:bookmarkEnd w:id="515"/>
      <w:bookmarkEnd w:id="516"/>
    </w:tbl>
    <w:p w14:paraId="377C68CC" w14:textId="77777777" w:rsidR="00DC153D" w:rsidRPr="00433874" w:rsidRDefault="00DC153D" w:rsidP="00DC153D">
      <w:pPr>
        <w:spacing w:after="0" w:line="240" w:lineRule="auto"/>
        <w:ind w:left="720"/>
        <w:contextualSpacing/>
        <w:jc w:val="both"/>
        <w:rPr>
          <w:rFonts w:ascii="Times New Roman" w:hAnsi="Times New Roman" w:cs="Times New Roman"/>
          <w:sz w:val="24"/>
          <w:szCs w:val="24"/>
        </w:rPr>
      </w:pPr>
    </w:p>
    <w:p w14:paraId="3ACD1EAB" w14:textId="77777777" w:rsidR="0099527A" w:rsidRPr="00433874" w:rsidRDefault="00D72D24" w:rsidP="0099527A">
      <w:pPr>
        <w:shd w:val="clear" w:color="auto" w:fill="FFFFFF"/>
        <w:spacing w:after="0" w:line="240" w:lineRule="auto"/>
        <w:ind w:firstLine="708"/>
        <w:jc w:val="both"/>
        <w:rPr>
          <w:rFonts w:ascii="Times New Roman" w:hAnsi="Times New Roman" w:cs="Times New Roman"/>
          <w:b/>
          <w:sz w:val="24"/>
          <w:szCs w:val="24"/>
        </w:rPr>
      </w:pPr>
      <w:bookmarkStart w:id="517" w:name="_Hlk163043336_1_0"/>
      <w:bookmarkStart w:id="518" w:name="_Hlk162523700_2"/>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A1E67AD" w14:textId="77777777" w:rsidR="0099527A" w:rsidRPr="00433874" w:rsidRDefault="00D72D24" w:rsidP="0099527A">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517"/>
      <w:bookmarkEnd w:id="518"/>
      <w:r w:rsidRPr="00433874">
        <w:rPr>
          <w:rFonts w:ascii="Times New Roman" w:hAnsi="Times New Roman" w:cs="Times New Roman"/>
          <w:b/>
          <w:sz w:val="24"/>
          <w:szCs w:val="24"/>
        </w:rPr>
        <w:t xml:space="preserve"> </w:t>
      </w:r>
    </w:p>
    <w:p w14:paraId="2B7C44B8" w14:textId="77777777" w:rsidR="008114F1" w:rsidRPr="00433874" w:rsidRDefault="00D72D24" w:rsidP="0099527A">
      <w:pPr>
        <w:spacing w:after="0" w:line="240" w:lineRule="auto"/>
        <w:contextualSpacing/>
        <w:jc w:val="both"/>
        <w:rPr>
          <w:rFonts w:ascii="Times New Roman" w:hAnsi="Times New Roman" w:cs="Times New Roman"/>
          <w:sz w:val="24"/>
          <w:szCs w:val="24"/>
        </w:rPr>
      </w:pPr>
      <w:r w:rsidRPr="00433874">
        <w:rPr>
          <w:rFonts w:ascii="Times New Roman" w:eastAsiaTheme="minorHAnsi" w:hAnsi="Times New Roman" w:cs="Times New Roman"/>
          <w:b/>
          <w:bCs/>
          <w:color w:val="000000"/>
          <w:sz w:val="24"/>
          <w:szCs w:val="24"/>
          <w:lang w:eastAsia="en-US"/>
        </w:rPr>
        <w:t xml:space="preserve">Расположите </w:t>
      </w:r>
      <w:r w:rsidR="005B0E7E" w:rsidRPr="00433874">
        <w:rPr>
          <w:rFonts w:ascii="Times New Roman" w:eastAsiaTheme="minorHAnsi" w:hAnsi="Times New Roman" w:cs="Times New Roman"/>
          <w:b/>
          <w:bCs/>
          <w:color w:val="000000"/>
          <w:sz w:val="24"/>
          <w:szCs w:val="24"/>
          <w:lang w:eastAsia="en-US"/>
        </w:rPr>
        <w:t>по порядку</w:t>
      </w:r>
      <w:r w:rsidR="0099527A" w:rsidRPr="00433874">
        <w:rPr>
          <w:rFonts w:ascii="Times New Roman" w:eastAsiaTheme="minorHAnsi" w:hAnsi="Times New Roman" w:cs="Times New Roman"/>
          <w:b/>
          <w:bCs/>
          <w:color w:val="000000"/>
          <w:sz w:val="24"/>
          <w:szCs w:val="24"/>
          <w:lang w:eastAsia="en-US"/>
        </w:rPr>
        <w:t xml:space="preserve"> </w:t>
      </w:r>
      <w:r w:rsidRPr="00433874">
        <w:rPr>
          <w:rFonts w:ascii="Times New Roman" w:eastAsiaTheme="minorHAnsi" w:hAnsi="Times New Roman" w:cs="Times New Roman"/>
          <w:b/>
          <w:bCs/>
          <w:color w:val="000000"/>
          <w:sz w:val="24"/>
          <w:szCs w:val="24"/>
          <w:lang w:eastAsia="en-US"/>
        </w:rPr>
        <w:t>(при общем осмотре трупа указывается)</w:t>
      </w:r>
    </w:p>
    <w:p w14:paraId="59651DC2" w14:textId="77777777" w:rsidR="008114F1"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А. место, где и на чем труп расположен; </w:t>
      </w:r>
    </w:p>
    <w:p w14:paraId="1733904B" w14:textId="77777777" w:rsidR="00EE2212"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Б. </w:t>
      </w:r>
      <w:r w:rsidR="008114F1" w:rsidRPr="00433874">
        <w:rPr>
          <w:rFonts w:ascii="Times New Roman" w:eastAsiaTheme="minorHAnsi" w:hAnsi="Times New Roman" w:cs="Times New Roman"/>
          <w:bCs/>
          <w:color w:val="000000"/>
          <w:sz w:val="24"/>
          <w:szCs w:val="24"/>
          <w:lang w:eastAsia="en-US"/>
        </w:rPr>
        <w:t>поза;</w:t>
      </w:r>
    </w:p>
    <w:p w14:paraId="3033478B" w14:textId="77777777" w:rsidR="002B6F8F"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В. </w:t>
      </w:r>
      <w:r w:rsidR="008114F1" w:rsidRPr="00433874">
        <w:rPr>
          <w:rFonts w:ascii="Times New Roman" w:eastAsiaTheme="minorHAnsi" w:hAnsi="Times New Roman" w:cs="Times New Roman"/>
          <w:bCs/>
          <w:color w:val="000000"/>
          <w:sz w:val="24"/>
          <w:szCs w:val="24"/>
          <w:lang w:eastAsia="en-US"/>
        </w:rPr>
        <w:t xml:space="preserve">положение трупа относительно ближайших объектов и неподвижных ориентиров, расстояние до них;  </w:t>
      </w:r>
    </w:p>
    <w:p w14:paraId="3A4C5F1C" w14:textId="77777777" w:rsidR="002B6F8F"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Г. </w:t>
      </w:r>
      <w:r w:rsidR="008114F1" w:rsidRPr="00433874">
        <w:rPr>
          <w:rFonts w:ascii="Times New Roman" w:eastAsiaTheme="minorHAnsi" w:hAnsi="Times New Roman" w:cs="Times New Roman"/>
          <w:bCs/>
          <w:color w:val="000000"/>
          <w:sz w:val="24"/>
          <w:szCs w:val="24"/>
          <w:lang w:eastAsia="en-US"/>
        </w:rPr>
        <w:t xml:space="preserve">куда обращены голова и ноги; </w:t>
      </w:r>
    </w:p>
    <w:p w14:paraId="1EE9972E" w14:textId="65474A81" w:rsidR="00F70E7B" w:rsidRPr="00433874" w:rsidRDefault="00D72D24" w:rsidP="00F70E7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40032350" w14:textId="77777777" w:rsidR="0099527A" w:rsidRPr="00433874" w:rsidRDefault="0099527A" w:rsidP="0099527A">
      <w:pPr>
        <w:shd w:val="clear" w:color="auto" w:fill="FFFFFF"/>
        <w:spacing w:after="0" w:line="240" w:lineRule="auto"/>
        <w:jc w:val="both"/>
        <w:rPr>
          <w:rFonts w:ascii="Times New Roman" w:hAnsi="Times New Roman" w:cs="Times New Roman"/>
          <w:b/>
          <w:sz w:val="24"/>
          <w:szCs w:val="24"/>
        </w:rPr>
      </w:pPr>
      <w:bookmarkStart w:id="519" w:name="_Hlk162426612_3_0"/>
    </w:p>
    <w:p w14:paraId="536E84C3" w14:textId="77777777" w:rsidR="0099527A" w:rsidRPr="00433874" w:rsidRDefault="00D72D24" w:rsidP="0099527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w:t>
      </w:r>
      <w:bookmarkStart w:id="520" w:name="_Hlk162872443_2_0"/>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1E80F5F" w14:textId="77777777" w:rsidR="0099527A" w:rsidRPr="00433874" w:rsidRDefault="00D72D24" w:rsidP="0099527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519"/>
    <w:bookmarkEnd w:id="520"/>
    <w:p w14:paraId="4EA283E1" w14:textId="77777777" w:rsidR="0027543E" w:rsidRPr="00433874" w:rsidRDefault="00D72D24" w:rsidP="0099527A">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_____________________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p>
    <w:p w14:paraId="5CEBA485" w14:textId="77777777" w:rsidR="0027543E" w:rsidRPr="00433874" w:rsidRDefault="0027543E" w:rsidP="0027543E">
      <w:pPr>
        <w:spacing w:after="0" w:line="240" w:lineRule="auto"/>
        <w:ind w:left="1080"/>
        <w:rPr>
          <w:rFonts w:ascii="Times New Roman" w:hAnsi="Times New Roman" w:cs="Times New Roman"/>
          <w:b/>
          <w:sz w:val="24"/>
          <w:szCs w:val="24"/>
        </w:rPr>
      </w:pPr>
    </w:p>
    <w:p w14:paraId="57135B8E" w14:textId="77777777" w:rsidR="0099527A" w:rsidRPr="00433874" w:rsidRDefault="00D72D24" w:rsidP="0099527A">
      <w:pPr>
        <w:shd w:val="clear" w:color="auto" w:fill="FFFFFF"/>
        <w:spacing w:after="0" w:line="240" w:lineRule="auto"/>
        <w:ind w:firstLine="360"/>
        <w:jc w:val="both"/>
        <w:rPr>
          <w:rFonts w:ascii="Times New Roman" w:hAnsi="Times New Roman" w:cs="Times New Roman"/>
          <w:b/>
          <w:sz w:val="24"/>
          <w:szCs w:val="24"/>
        </w:rPr>
      </w:pPr>
      <w:bookmarkStart w:id="521" w:name="_Hlk162523823_1"/>
      <w:r w:rsidRPr="00433874">
        <w:rPr>
          <w:rFonts w:ascii="Times New Roman" w:hAnsi="Times New Roman" w:cs="Times New Roman"/>
          <w:b/>
          <w:sz w:val="24"/>
          <w:szCs w:val="24"/>
        </w:rPr>
        <w:t xml:space="preserve">7. </w:t>
      </w:r>
      <w:bookmarkStart w:id="522" w:name="_Hlk162426688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CAC3D3D" w14:textId="77777777" w:rsidR="0099527A" w:rsidRPr="00433874" w:rsidRDefault="00D72D24" w:rsidP="0099527A">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21"/>
    <w:bookmarkEnd w:id="522"/>
    <w:p w14:paraId="16B62128" w14:textId="77777777" w:rsidR="0038421F" w:rsidRPr="00433874" w:rsidRDefault="00D72D24" w:rsidP="0099527A">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При осмотре места совершения кражи были обнаружены следы пальцев рук на оконном стекле, дорожка следов ног на полу и окурок сигареты в пепельнице.</w:t>
      </w:r>
    </w:p>
    <w:p w14:paraId="6422C6C2" w14:textId="77777777" w:rsidR="00DC153D" w:rsidRPr="00433874" w:rsidRDefault="00D72D24" w:rsidP="0099527A">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Какие диагностические задачи могут быть разрешены при исследовании этих объектов?</w:t>
      </w:r>
    </w:p>
    <w:p w14:paraId="39F38EC9" w14:textId="77777777" w:rsidR="00F0396E" w:rsidRPr="00433874" w:rsidRDefault="00F0396E"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4FB986EA" w14:textId="77777777" w:rsidR="0099527A" w:rsidRPr="00433874" w:rsidRDefault="00D72D24" w:rsidP="0099527A">
      <w:pPr>
        <w:shd w:val="clear" w:color="auto" w:fill="FFFFFF"/>
        <w:spacing w:after="0" w:line="240" w:lineRule="auto"/>
        <w:ind w:firstLine="360"/>
        <w:jc w:val="both"/>
        <w:rPr>
          <w:rFonts w:ascii="Times New Roman" w:hAnsi="Times New Roman" w:cs="Times New Roman"/>
          <w:b/>
          <w:sz w:val="24"/>
          <w:szCs w:val="24"/>
        </w:rPr>
      </w:pPr>
      <w:bookmarkStart w:id="523" w:name="_Hlk162523904_2"/>
      <w:r w:rsidRPr="00433874">
        <w:rPr>
          <w:rFonts w:ascii="Times New Roman" w:hAnsi="Times New Roman" w:cs="Times New Roman"/>
          <w:b/>
          <w:sz w:val="24"/>
          <w:szCs w:val="24"/>
        </w:rPr>
        <w:t xml:space="preserve">8. </w:t>
      </w:r>
      <w:bookmarkStart w:id="524" w:name="_Hlk162426785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B79AD4E" w14:textId="77777777" w:rsidR="0099527A" w:rsidRPr="00433874" w:rsidRDefault="00D72D24" w:rsidP="0099527A">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23"/>
    <w:bookmarkEnd w:id="524"/>
    <w:p w14:paraId="25FA4B33" w14:textId="77777777" w:rsidR="00137B29" w:rsidRPr="00433874" w:rsidRDefault="00D72D24" w:rsidP="0099527A">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При ознакомлении с протоколом осмотра места происшествия по делу о квартирной краже прокурор сделал замечание, что в нем не отражено отсутствие следов взлома  и паль</w:t>
      </w:r>
      <w:r w:rsidRPr="00433874">
        <w:rPr>
          <w:rFonts w:ascii="Times New Roman" w:eastAsia="Times New Roman" w:hAnsi="Times New Roman" w:cs="Times New Roman"/>
          <w:sz w:val="24"/>
          <w:szCs w:val="24"/>
        </w:rPr>
        <w:lastRenderedPageBreak/>
        <w:t>цев рук на таких основных объектах, как двери, сейф, пустые бутылки на столах. Следователь на это возразил, что отсутствие следов он не отразил, чтобы не загромождать протокол.</w:t>
      </w:r>
    </w:p>
    <w:p w14:paraId="0E23B068" w14:textId="77777777" w:rsidR="00137B29" w:rsidRPr="00433874" w:rsidRDefault="00D72D24" w:rsidP="0099527A">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1) Справедливо ли замечание прокурора?</w:t>
      </w:r>
    </w:p>
    <w:p w14:paraId="0A334732" w14:textId="77777777" w:rsidR="00137B29" w:rsidRPr="00433874" w:rsidRDefault="00D72D24" w:rsidP="0099527A">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2) В каких ситуациях необходимо указывать в протоколе осмотра на отсутствие определенных следов?</w:t>
      </w:r>
    </w:p>
    <w:p w14:paraId="5A4EF615" w14:textId="2935109D" w:rsidR="00F0396E" w:rsidRPr="00433874" w:rsidRDefault="00D72D24" w:rsidP="002A20F3">
      <w:pPr>
        <w:tabs>
          <w:tab w:val="left" w:pos="426"/>
        </w:tabs>
        <w:spacing w:after="0" w:line="240" w:lineRule="auto"/>
        <w:jc w:val="both"/>
        <w:rPr>
          <w:rFonts w:ascii="Times New Roman" w:hAnsi="Times New Roman" w:cs="Times New Roman"/>
          <w:b/>
          <w:sz w:val="24"/>
          <w:szCs w:val="24"/>
        </w:rPr>
      </w:pPr>
      <w:r w:rsidRPr="00433874">
        <w:rPr>
          <w:rFonts w:ascii="Times New Roman" w:eastAsia="Times New Roman" w:hAnsi="Times New Roman" w:cs="Times New Roman"/>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433874" w14:paraId="11032CA0"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437599" w14:textId="77777777" w:rsidR="0086778A" w:rsidRPr="00433874" w:rsidRDefault="00D72D24" w:rsidP="001001A2">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7268B03B"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D3B8E3" w14:textId="77777777" w:rsidR="0086778A" w:rsidRPr="00433874" w:rsidRDefault="00D72D24" w:rsidP="0099527A">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основные правовые инструменты</w:t>
            </w:r>
          </w:p>
        </w:tc>
      </w:tr>
      <w:tr w:rsidR="00855332" w:rsidRPr="00433874" w14:paraId="3FCD3A92" w14:textId="77777777" w:rsidTr="0099527A">
        <w:trPr>
          <w:trHeight w:hRule="exact" w:val="38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53DCA7C" w14:textId="77777777" w:rsidR="0086778A" w:rsidRPr="00433874" w:rsidRDefault="00D72D24" w:rsidP="001001A2">
            <w:pPr>
              <w:widowControl w:val="0"/>
              <w:spacing w:before="75" w:after="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оформлять правоприменительные акты.</w:t>
            </w:r>
          </w:p>
          <w:p w14:paraId="1E8DC50D" w14:textId="77777777" w:rsidR="0086778A" w:rsidRPr="00433874" w:rsidRDefault="0086778A" w:rsidP="001001A2">
            <w:pPr>
              <w:spacing w:after="0" w:line="240" w:lineRule="auto"/>
              <w:rPr>
                <w:sz w:val="24"/>
                <w:szCs w:val="24"/>
              </w:rPr>
            </w:pPr>
          </w:p>
        </w:tc>
      </w:tr>
      <w:tr w:rsidR="00855332" w:rsidRPr="00433874" w14:paraId="14DF4224" w14:textId="77777777" w:rsidTr="0099527A">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F4CCB61" w14:textId="77777777" w:rsidR="0086778A" w:rsidRPr="00433874" w:rsidRDefault="00D72D24" w:rsidP="001001A2">
            <w:pPr>
              <w:widowControl w:val="0"/>
              <w:spacing w:after="0" w:line="240" w:lineRule="auto"/>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00232800" w14:textId="77777777" w:rsidR="0086778A" w:rsidRPr="00433874" w:rsidRDefault="0086778A" w:rsidP="001001A2">
            <w:pPr>
              <w:widowControl w:val="0"/>
              <w:spacing w:after="0" w:line="240" w:lineRule="auto"/>
              <w:rPr>
                <w:rFonts w:ascii="Times New Roman" w:hAnsi="Times New Roman" w:cs="Times New Roman"/>
                <w:bCs/>
                <w:sz w:val="24"/>
                <w:szCs w:val="24"/>
              </w:rPr>
            </w:pPr>
          </w:p>
          <w:p w14:paraId="5FC240B8" w14:textId="77777777" w:rsidR="0086778A" w:rsidRPr="00433874" w:rsidRDefault="0086778A" w:rsidP="001001A2">
            <w:pPr>
              <w:widowControl w:val="0"/>
              <w:spacing w:after="0" w:line="240" w:lineRule="auto"/>
              <w:rPr>
                <w:rFonts w:ascii="Times New Roman" w:hAnsi="Times New Roman" w:cs="Times New Roman"/>
                <w:bCs/>
                <w:sz w:val="24"/>
                <w:szCs w:val="24"/>
              </w:rPr>
            </w:pPr>
          </w:p>
          <w:p w14:paraId="3A39BFF1" w14:textId="77777777" w:rsidR="0086778A" w:rsidRPr="00433874" w:rsidRDefault="0086778A" w:rsidP="001001A2">
            <w:pPr>
              <w:widowControl w:val="0"/>
              <w:spacing w:after="0" w:line="240" w:lineRule="auto"/>
              <w:rPr>
                <w:rFonts w:ascii="Times New Roman" w:hAnsi="Times New Roman" w:cs="Times New Roman"/>
                <w:bCs/>
                <w:sz w:val="24"/>
                <w:szCs w:val="24"/>
              </w:rPr>
            </w:pPr>
          </w:p>
          <w:p w14:paraId="54855465" w14:textId="77777777" w:rsidR="0086778A" w:rsidRPr="00433874" w:rsidRDefault="0086778A" w:rsidP="001001A2">
            <w:pPr>
              <w:widowControl w:val="0"/>
              <w:spacing w:after="0" w:line="240" w:lineRule="auto"/>
              <w:rPr>
                <w:rFonts w:ascii="Times New Roman" w:hAnsi="Times New Roman" w:cs="Times New Roman"/>
                <w:bCs/>
                <w:sz w:val="24"/>
                <w:szCs w:val="24"/>
              </w:rPr>
            </w:pPr>
          </w:p>
          <w:p w14:paraId="1A038A59" w14:textId="77777777" w:rsidR="0086778A" w:rsidRPr="00433874" w:rsidRDefault="0086778A" w:rsidP="001001A2">
            <w:pPr>
              <w:spacing w:before="75" w:after="80" w:line="240" w:lineRule="auto"/>
              <w:ind w:left="150" w:right="75"/>
              <w:jc w:val="both"/>
              <w:rPr>
                <w:rFonts w:ascii="Verdana" w:eastAsia="Times New Roman" w:hAnsi="Verdana" w:cs="Times New Roman"/>
                <w:sz w:val="24"/>
                <w:szCs w:val="24"/>
              </w:rPr>
            </w:pPr>
          </w:p>
        </w:tc>
      </w:tr>
      <w:tr w:rsidR="00855332" w:rsidRPr="00433874" w14:paraId="14CE08D2" w14:textId="77777777" w:rsidTr="0099527A">
        <w:trPr>
          <w:trHeight w:hRule="exact" w:val="68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3F90F55" w14:textId="77777777" w:rsidR="0086778A" w:rsidRPr="00433874" w:rsidRDefault="00D72D24" w:rsidP="0099527A">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14:paraId="3F352B11" w14:textId="77777777" w:rsidR="00723871" w:rsidRPr="00433874" w:rsidRDefault="00723871" w:rsidP="0099527A">
      <w:pPr>
        <w:widowControl w:val="0"/>
        <w:autoSpaceDE w:val="0"/>
        <w:autoSpaceDN w:val="0"/>
        <w:adjustRightInd w:val="0"/>
        <w:spacing w:after="0" w:line="240" w:lineRule="auto"/>
        <w:ind w:firstLine="360"/>
        <w:rPr>
          <w:rFonts w:ascii="Times New Roman" w:hAnsi="Times New Roman" w:cs="Times New Roman"/>
          <w:b/>
          <w:sz w:val="24"/>
          <w:szCs w:val="24"/>
        </w:rPr>
      </w:pPr>
      <w:bookmarkStart w:id="525" w:name="_Hlk162426919_3_0"/>
    </w:p>
    <w:p w14:paraId="75C20FA7" w14:textId="77777777" w:rsidR="0099527A" w:rsidRPr="00433874" w:rsidRDefault="00D72D24" w:rsidP="0005605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DF69C3" w14:textId="77777777" w:rsidR="0099527A" w:rsidRPr="00433874" w:rsidRDefault="00D72D24" w:rsidP="0099527A">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525"/>
    <w:p w14:paraId="05E92D7E" w14:textId="77777777" w:rsidR="00176A94" w:rsidRPr="00433874" w:rsidRDefault="00D72D24" w:rsidP="0099527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Принцип уважения чести и достоинства личности запрещает</w:t>
      </w:r>
    </w:p>
    <w:p w14:paraId="5D82F178" w14:textId="77777777" w:rsidR="00176A94" w:rsidRPr="00433874" w:rsidRDefault="00D72D24">
      <w:pPr>
        <w:numPr>
          <w:ilvl w:val="0"/>
          <w:numId w:val="11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производство личного обыска подозреваемого</w:t>
      </w:r>
    </w:p>
    <w:p w14:paraId="0376795D" w14:textId="77777777" w:rsidR="00176A94" w:rsidRPr="00433874" w:rsidRDefault="00D72D24">
      <w:pPr>
        <w:numPr>
          <w:ilvl w:val="0"/>
          <w:numId w:val="11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насилие, пытки, другое жестокое обращение</w:t>
      </w:r>
    </w:p>
    <w:p w14:paraId="731AA66B" w14:textId="77777777" w:rsidR="00176A94" w:rsidRPr="00433874" w:rsidRDefault="00D72D24">
      <w:pPr>
        <w:numPr>
          <w:ilvl w:val="0"/>
          <w:numId w:val="11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контроль и запись телефонных переговоров без судебного решения</w:t>
      </w:r>
    </w:p>
    <w:p w14:paraId="606F5B91" w14:textId="77777777" w:rsidR="00176A94" w:rsidRPr="00433874" w:rsidRDefault="00D72D24">
      <w:pPr>
        <w:numPr>
          <w:ilvl w:val="0"/>
          <w:numId w:val="11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наложение ареста на имущество обвиняемого</w:t>
      </w:r>
    </w:p>
    <w:p w14:paraId="6F39A31A" w14:textId="77777777" w:rsidR="0099527A" w:rsidRPr="00433874" w:rsidRDefault="0099527A"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14:paraId="5E7475F1" w14:textId="77777777" w:rsidR="00CA5461" w:rsidRPr="00433874" w:rsidRDefault="00CA5461" w:rsidP="0005605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DD9264"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21D4A0" w14:textId="77777777" w:rsidR="00176A94" w:rsidRPr="00433874" w:rsidRDefault="00D72D24" w:rsidP="0099527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Принцип неприкосновенности личности предусматривает, что</w:t>
      </w:r>
    </w:p>
    <w:p w14:paraId="68E6EB38" w14:textId="77777777" w:rsidR="00176A94" w:rsidRPr="00433874" w:rsidRDefault="00D72D24">
      <w:pPr>
        <w:numPr>
          <w:ilvl w:val="0"/>
          <w:numId w:val="11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содержание под стражей до судебного решения допускается на срок не более 48 часов</w:t>
      </w:r>
    </w:p>
    <w:p w14:paraId="7DDAAF2A" w14:textId="77777777" w:rsidR="00176A94" w:rsidRPr="00433874" w:rsidRDefault="00D72D24">
      <w:pPr>
        <w:numPr>
          <w:ilvl w:val="0"/>
          <w:numId w:val="11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арест, заключение под стражу и содержание под стражей допускается только в отношении особо опасных преступников</w:t>
      </w:r>
    </w:p>
    <w:p w14:paraId="497EC6B5" w14:textId="77777777" w:rsidR="00176A94" w:rsidRPr="00433874" w:rsidRDefault="00D72D24">
      <w:pPr>
        <w:numPr>
          <w:ilvl w:val="0"/>
          <w:numId w:val="11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отношении несовершеннолетних не может быть избрана мера пресечения связанная с лишением свободы</w:t>
      </w:r>
    </w:p>
    <w:p w14:paraId="1F99EFB0" w14:textId="77777777" w:rsidR="00176A94" w:rsidRPr="00433874" w:rsidRDefault="00D72D24">
      <w:pPr>
        <w:numPr>
          <w:ilvl w:val="0"/>
          <w:numId w:val="112"/>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лица женского пола не могут быть подвергнуты личному обыску</w:t>
      </w:r>
    </w:p>
    <w:p w14:paraId="0DC3476A" w14:textId="77777777" w:rsidR="0099527A" w:rsidRPr="00433874" w:rsidRDefault="0099527A" w:rsidP="0099527A">
      <w:pPr>
        <w:widowControl w:val="0"/>
        <w:autoSpaceDE w:val="0"/>
        <w:autoSpaceDN w:val="0"/>
        <w:adjustRightInd w:val="0"/>
        <w:spacing w:after="0" w:line="240" w:lineRule="auto"/>
        <w:ind w:left="510"/>
        <w:rPr>
          <w:rFonts w:ascii="Times New Roman" w:hAnsi="Times New Roman" w:cs="Times New Roman"/>
          <w:b/>
          <w:sz w:val="24"/>
          <w:szCs w:val="24"/>
        </w:rPr>
      </w:pPr>
    </w:p>
    <w:p w14:paraId="5F4ED89C" w14:textId="77777777" w:rsidR="00CA5461" w:rsidRPr="00433874" w:rsidRDefault="00CA5461" w:rsidP="0005605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D8D1FA"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4064584" w14:textId="77777777" w:rsidR="00176A94" w:rsidRPr="00433874" w:rsidRDefault="00D72D24" w:rsidP="0099527A">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В соответствии с принципом охраны прав и свобод человека и гражданина в уголовном судопроизводстве</w:t>
      </w:r>
    </w:p>
    <w:p w14:paraId="1FA5A083" w14:textId="77777777" w:rsidR="00176A94" w:rsidRPr="00433874" w:rsidRDefault="00D72D24">
      <w:pPr>
        <w:numPr>
          <w:ilvl w:val="0"/>
          <w:numId w:val="11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дознаватель, следователь, прокурор и суд обязаны предупредить всех допрашиваемых свидетелей, что их показания могут использоваться в качестве доказательств в ходе дальнейшего производства по уголовному делу</w:t>
      </w:r>
    </w:p>
    <w:p w14:paraId="300B86FA" w14:textId="77777777" w:rsidR="00176A94" w:rsidRPr="00433874" w:rsidRDefault="00D72D24">
      <w:pPr>
        <w:numPr>
          <w:ilvl w:val="0"/>
          <w:numId w:val="11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действия и решения должностных лиц, ущемляющие права участников судопроизводства, могут быть обжалованы в порядке, установленном УПК</w:t>
      </w:r>
    </w:p>
    <w:p w14:paraId="4545DFF0" w14:textId="77777777" w:rsidR="00176A94" w:rsidRPr="00433874" w:rsidRDefault="00D72D24">
      <w:pPr>
        <w:numPr>
          <w:ilvl w:val="0"/>
          <w:numId w:val="11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участникам уголовного судопроизводства должны быть разъяснены и права и обеспечена возможность осуществлениях этих прав</w:t>
      </w:r>
    </w:p>
    <w:p w14:paraId="24ACE018" w14:textId="77777777" w:rsidR="00176A94" w:rsidRPr="00433874" w:rsidRDefault="00D72D24">
      <w:pPr>
        <w:numPr>
          <w:ilvl w:val="0"/>
          <w:numId w:val="11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допрашиваемые лица должны быть предупреждены об </w:t>
      </w:r>
      <w:hyperlink r:id="rId138" w:tooltip="Уголовная ответственность" w:history="1">
        <w:r w:rsidRPr="00433874">
          <w:rPr>
            <w:rFonts w:ascii="Times New Roman" w:eastAsia="Times New Roman" w:hAnsi="Times New Roman" w:cs="Times New Roman"/>
            <w:sz w:val="24"/>
            <w:szCs w:val="24"/>
            <w:bdr w:val="none" w:sz="0" w:space="0" w:color="auto" w:frame="1"/>
          </w:rPr>
          <w:t>уголовной ответственности</w:t>
        </w:r>
      </w:hyperlink>
      <w:r w:rsidRPr="00433874">
        <w:rPr>
          <w:rFonts w:ascii="Times New Roman" w:eastAsia="Times New Roman" w:hAnsi="Times New Roman" w:cs="Times New Roman"/>
          <w:sz w:val="24"/>
          <w:szCs w:val="24"/>
        </w:rPr>
        <w:t> за дачу ложных показаний</w:t>
      </w:r>
    </w:p>
    <w:p w14:paraId="6891C9C4" w14:textId="77777777" w:rsidR="00565C41" w:rsidRPr="00433874"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3BF64862" w14:textId="77777777" w:rsidR="0099527A" w:rsidRPr="00433874" w:rsidRDefault="00D72D24" w:rsidP="0099527A">
      <w:pPr>
        <w:shd w:val="clear" w:color="auto" w:fill="FFFFFF"/>
        <w:spacing w:after="0" w:line="240" w:lineRule="auto"/>
        <w:ind w:firstLine="708"/>
        <w:jc w:val="both"/>
        <w:rPr>
          <w:rFonts w:ascii="Times New Roman" w:hAnsi="Times New Roman" w:cs="Times New Roman"/>
          <w:b/>
          <w:sz w:val="24"/>
          <w:szCs w:val="24"/>
        </w:rPr>
      </w:pPr>
      <w:bookmarkStart w:id="526" w:name="_Hlk163049156_0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243ABD1" w14:textId="77777777" w:rsidR="0099527A" w:rsidRPr="00433874" w:rsidRDefault="00D72D24" w:rsidP="0099527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26"/>
    <w:p w14:paraId="2923776C" w14:textId="77777777" w:rsidR="00565C41" w:rsidRPr="00433874" w:rsidRDefault="00565C41" w:rsidP="00565C41">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637"/>
        <w:gridCol w:w="392"/>
        <w:gridCol w:w="6824"/>
      </w:tblGrid>
      <w:tr w:rsidR="00855332" w:rsidRPr="00433874" w14:paraId="21C3F42B" w14:textId="77777777" w:rsidTr="00CA5461">
        <w:tc>
          <w:tcPr>
            <w:tcW w:w="1338" w:type="pct"/>
          </w:tcPr>
          <w:p w14:paraId="50A945DF" w14:textId="77777777" w:rsidR="0099527A" w:rsidRPr="00433874" w:rsidRDefault="00D72D24" w:rsidP="0099527A">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662" w:type="pct"/>
            <w:gridSpan w:val="2"/>
          </w:tcPr>
          <w:p w14:paraId="08EA5B79" w14:textId="77777777" w:rsidR="0099527A" w:rsidRPr="00433874" w:rsidRDefault="00D72D24" w:rsidP="0099527A">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F7E01AE" w14:textId="77777777" w:rsidTr="00CA5461">
        <w:tc>
          <w:tcPr>
            <w:tcW w:w="1338" w:type="pct"/>
          </w:tcPr>
          <w:p w14:paraId="757AECD6" w14:textId="77777777" w:rsidR="0099527A" w:rsidRPr="00433874" w:rsidRDefault="00D72D24">
            <w:pPr>
              <w:pStyle w:val="a4"/>
              <w:numPr>
                <w:ilvl w:val="0"/>
                <w:numId w:val="114"/>
              </w:numPr>
              <w:ind w:left="306" w:hanging="306"/>
              <w:rPr>
                <w:rFonts w:ascii="Times New Roman" w:hAnsi="Times New Roman" w:cs="Times New Roman"/>
                <w:b/>
                <w:sz w:val="24"/>
                <w:szCs w:val="24"/>
              </w:rPr>
            </w:pPr>
            <w:r w:rsidRPr="00433874">
              <w:rPr>
                <w:rFonts w:ascii="Times New Roman" w:hAnsi="Times New Roman" w:cs="Times New Roman"/>
                <w:b/>
                <w:sz w:val="24"/>
                <w:szCs w:val="24"/>
              </w:rPr>
              <w:t>Подписка о невыезде и надлежащем поведении</w:t>
            </w:r>
          </w:p>
        </w:tc>
        <w:tc>
          <w:tcPr>
            <w:tcW w:w="199" w:type="pct"/>
          </w:tcPr>
          <w:p w14:paraId="07DCB812" w14:textId="77777777" w:rsidR="0099527A" w:rsidRPr="00433874" w:rsidRDefault="00D72D24" w:rsidP="00CA5461">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63" w:type="pct"/>
          </w:tcPr>
          <w:p w14:paraId="398E346D" w14:textId="77777777" w:rsidR="0099527A" w:rsidRPr="00433874" w:rsidRDefault="00D72D24" w:rsidP="00CA546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w:t>
            </w:r>
          </w:p>
        </w:tc>
      </w:tr>
      <w:tr w:rsidR="00855332" w:rsidRPr="00433874" w14:paraId="132CDAB0" w14:textId="77777777" w:rsidTr="00CA5461">
        <w:tc>
          <w:tcPr>
            <w:tcW w:w="1338" w:type="pct"/>
          </w:tcPr>
          <w:p w14:paraId="40134003" w14:textId="77777777" w:rsidR="0099527A" w:rsidRPr="00433874" w:rsidRDefault="00D72D24">
            <w:pPr>
              <w:pStyle w:val="a4"/>
              <w:numPr>
                <w:ilvl w:val="0"/>
                <w:numId w:val="114"/>
              </w:numPr>
              <w:ind w:left="306" w:hanging="306"/>
              <w:rPr>
                <w:rFonts w:ascii="Times New Roman" w:hAnsi="Times New Roman" w:cs="Times New Roman"/>
                <w:b/>
                <w:sz w:val="24"/>
                <w:szCs w:val="24"/>
              </w:rPr>
            </w:pPr>
            <w:r w:rsidRPr="00433874">
              <w:rPr>
                <w:rFonts w:ascii="Times New Roman" w:hAnsi="Times New Roman" w:cs="Times New Roman"/>
                <w:b/>
                <w:sz w:val="24"/>
                <w:szCs w:val="24"/>
              </w:rPr>
              <w:t>Личное поручительство</w:t>
            </w:r>
          </w:p>
        </w:tc>
        <w:tc>
          <w:tcPr>
            <w:tcW w:w="199" w:type="pct"/>
          </w:tcPr>
          <w:p w14:paraId="3D8B77BA" w14:textId="77777777" w:rsidR="0099527A" w:rsidRPr="00433874" w:rsidRDefault="00D72D24" w:rsidP="00CA5461">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63" w:type="pct"/>
          </w:tcPr>
          <w:p w14:paraId="2A7CDCBC" w14:textId="77777777" w:rsidR="0099527A" w:rsidRPr="00433874" w:rsidRDefault="00D72D24" w:rsidP="00CA546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заключается во внесении или в передаче в орган предварительного расследования или в суд денег, ценностей, недвижимого имущества в целях обеспечения исполнения обвиняемым (подозреваемым) его процессуальных обязанностей.</w:t>
            </w:r>
          </w:p>
        </w:tc>
      </w:tr>
      <w:tr w:rsidR="00855332" w:rsidRPr="00433874" w14:paraId="60AABFC6" w14:textId="77777777" w:rsidTr="00CA5461">
        <w:tc>
          <w:tcPr>
            <w:tcW w:w="1338" w:type="pct"/>
          </w:tcPr>
          <w:p w14:paraId="3ACE42DE" w14:textId="77777777" w:rsidR="0099527A" w:rsidRPr="00433874" w:rsidRDefault="00D72D24">
            <w:pPr>
              <w:numPr>
                <w:ilvl w:val="0"/>
                <w:numId w:val="114"/>
              </w:numPr>
              <w:spacing w:after="200"/>
              <w:ind w:left="306" w:hanging="306"/>
              <w:rPr>
                <w:rFonts w:ascii="Times New Roman" w:hAnsi="Times New Roman" w:cs="Times New Roman"/>
                <w:b/>
                <w:sz w:val="24"/>
                <w:szCs w:val="24"/>
              </w:rPr>
            </w:pPr>
            <w:r w:rsidRPr="00433874">
              <w:rPr>
                <w:rFonts w:ascii="Times New Roman" w:hAnsi="Times New Roman" w:cs="Times New Roman"/>
                <w:b/>
                <w:sz w:val="24"/>
                <w:szCs w:val="24"/>
              </w:rPr>
              <w:t>Присмотр за несовершеннолетним подозреваемым или обвиняемым</w:t>
            </w:r>
          </w:p>
        </w:tc>
        <w:tc>
          <w:tcPr>
            <w:tcW w:w="199" w:type="pct"/>
          </w:tcPr>
          <w:p w14:paraId="15E80994" w14:textId="77777777" w:rsidR="0099527A" w:rsidRPr="00433874" w:rsidRDefault="00D72D24" w:rsidP="00CA5461">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463" w:type="pct"/>
          </w:tcPr>
          <w:p w14:paraId="01C43ED2" w14:textId="77777777" w:rsidR="0099527A" w:rsidRPr="00433874" w:rsidRDefault="00D72D24" w:rsidP="00CA546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состоит в письменном обязательстве подозреваемого или обвиняемого не покидать постоянное или временное место жительства без разрешения дознавателя, следователя или суда;</w:t>
            </w:r>
          </w:p>
        </w:tc>
      </w:tr>
      <w:tr w:rsidR="00855332" w:rsidRPr="00433874" w14:paraId="49A39A26" w14:textId="77777777" w:rsidTr="00CA5461">
        <w:tc>
          <w:tcPr>
            <w:tcW w:w="1338" w:type="pct"/>
          </w:tcPr>
          <w:p w14:paraId="118C05B2" w14:textId="77777777" w:rsidR="0099527A" w:rsidRPr="00433874" w:rsidRDefault="00D72D24">
            <w:pPr>
              <w:numPr>
                <w:ilvl w:val="0"/>
                <w:numId w:val="114"/>
              </w:numPr>
              <w:tabs>
                <w:tab w:val="left" w:pos="330"/>
              </w:tabs>
              <w:spacing w:after="200"/>
              <w:ind w:left="306" w:hanging="306"/>
              <w:rPr>
                <w:rFonts w:ascii="Times New Roman" w:hAnsi="Times New Roman" w:cs="Times New Roman"/>
                <w:b/>
                <w:sz w:val="24"/>
                <w:szCs w:val="24"/>
              </w:rPr>
            </w:pPr>
            <w:r w:rsidRPr="00433874">
              <w:rPr>
                <w:rFonts w:ascii="Times New Roman" w:hAnsi="Times New Roman" w:cs="Times New Roman"/>
                <w:b/>
                <w:sz w:val="24"/>
                <w:szCs w:val="24"/>
              </w:rPr>
              <w:t>Залог</w:t>
            </w:r>
          </w:p>
        </w:tc>
        <w:tc>
          <w:tcPr>
            <w:tcW w:w="199" w:type="pct"/>
          </w:tcPr>
          <w:p w14:paraId="43C34452" w14:textId="77777777" w:rsidR="0099527A" w:rsidRPr="00433874" w:rsidRDefault="00D72D24" w:rsidP="00CA5461">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463" w:type="pct"/>
          </w:tcPr>
          <w:p w14:paraId="3520E2A5" w14:textId="77777777" w:rsidR="0099527A" w:rsidRPr="00433874" w:rsidRDefault="00D72D24" w:rsidP="00CA546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одна из мер пресечения, предусмотренная уголовно-процессуальным законодательством и применяемая в отношении подозреваемого, обвиняемого в совершении преступления.</w:t>
            </w:r>
          </w:p>
        </w:tc>
      </w:tr>
    </w:tbl>
    <w:p w14:paraId="245D8537" w14:textId="77777777" w:rsidR="0099527A" w:rsidRPr="00433874" w:rsidRDefault="0099527A" w:rsidP="0099527A">
      <w:pPr>
        <w:shd w:val="clear" w:color="auto" w:fill="FFFFFF"/>
        <w:spacing w:after="0" w:line="240" w:lineRule="auto"/>
        <w:jc w:val="both"/>
        <w:rPr>
          <w:rFonts w:ascii="Times New Roman" w:hAnsi="Times New Roman" w:cs="Times New Roman"/>
          <w:b/>
          <w:sz w:val="24"/>
          <w:szCs w:val="24"/>
        </w:rPr>
      </w:pPr>
      <w:bookmarkStart w:id="527" w:name="_Hlk162873039_2"/>
      <w:bookmarkStart w:id="528" w:name="_Hlk162524302_2"/>
    </w:p>
    <w:p w14:paraId="32CC478D" w14:textId="77777777" w:rsidR="0099527A" w:rsidRPr="00433874" w:rsidRDefault="00D72D24" w:rsidP="0099527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527"/>
    <w:p w14:paraId="61E1CB61" w14:textId="73CB18F8" w:rsidR="0099527A" w:rsidRPr="00433874" w:rsidRDefault="0099527A" w:rsidP="0099527A">
      <w:pPr>
        <w:shd w:val="clear" w:color="auto" w:fill="FFFFFF"/>
        <w:spacing w:after="0" w:line="240" w:lineRule="auto"/>
        <w:jc w:val="both"/>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0C10A02E" w14:textId="77777777" w:rsidTr="00A64F92">
        <w:tc>
          <w:tcPr>
            <w:tcW w:w="1249" w:type="pct"/>
          </w:tcPr>
          <w:p w14:paraId="2E443C4E" w14:textId="77777777" w:rsidR="0099527A" w:rsidRPr="00433874" w:rsidRDefault="00D72D24" w:rsidP="00A64F92">
            <w:pPr>
              <w:pStyle w:val="a4"/>
              <w:ind w:left="0"/>
              <w:jc w:val="center"/>
              <w:rPr>
                <w:rFonts w:ascii="Times New Roman" w:hAnsi="Times New Roman" w:cs="Times New Roman"/>
                <w:b/>
                <w:sz w:val="24"/>
                <w:szCs w:val="24"/>
              </w:rPr>
            </w:pPr>
            <w:bookmarkStart w:id="529" w:name="_Hlk162873054_2"/>
            <w:r w:rsidRPr="00433874">
              <w:rPr>
                <w:rFonts w:ascii="Times New Roman" w:hAnsi="Times New Roman" w:cs="Times New Roman"/>
                <w:b/>
                <w:sz w:val="24"/>
                <w:szCs w:val="24"/>
              </w:rPr>
              <w:t>1</w:t>
            </w:r>
          </w:p>
        </w:tc>
        <w:tc>
          <w:tcPr>
            <w:tcW w:w="1250" w:type="pct"/>
          </w:tcPr>
          <w:p w14:paraId="0ACA3DAD" w14:textId="77777777" w:rsidR="0099527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BACD850" w14:textId="77777777" w:rsidR="0099527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0F32CF7" w14:textId="77777777" w:rsidR="0099527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9AAFCAB" w14:textId="77777777" w:rsidTr="00A64F92">
        <w:tc>
          <w:tcPr>
            <w:tcW w:w="1249" w:type="pct"/>
          </w:tcPr>
          <w:p w14:paraId="74DDAAC6" w14:textId="21BB60C2" w:rsidR="0099527A" w:rsidRPr="00433874" w:rsidRDefault="0099527A" w:rsidP="00A64F92">
            <w:pPr>
              <w:pStyle w:val="a4"/>
              <w:ind w:left="0"/>
              <w:jc w:val="center"/>
              <w:rPr>
                <w:rFonts w:ascii="Times New Roman" w:hAnsi="Times New Roman" w:cs="Times New Roman"/>
                <w:b/>
                <w:sz w:val="24"/>
                <w:szCs w:val="24"/>
              </w:rPr>
            </w:pPr>
          </w:p>
        </w:tc>
        <w:tc>
          <w:tcPr>
            <w:tcW w:w="1250" w:type="pct"/>
          </w:tcPr>
          <w:p w14:paraId="76ED5DC2" w14:textId="03DF1F2B" w:rsidR="0099527A" w:rsidRPr="00433874" w:rsidRDefault="0099527A" w:rsidP="00A64F92">
            <w:pPr>
              <w:pStyle w:val="a4"/>
              <w:ind w:left="0"/>
              <w:jc w:val="center"/>
              <w:rPr>
                <w:rFonts w:ascii="Times New Roman" w:hAnsi="Times New Roman" w:cs="Times New Roman"/>
                <w:b/>
                <w:sz w:val="24"/>
                <w:szCs w:val="24"/>
              </w:rPr>
            </w:pPr>
          </w:p>
        </w:tc>
        <w:tc>
          <w:tcPr>
            <w:tcW w:w="1250" w:type="pct"/>
          </w:tcPr>
          <w:p w14:paraId="0B32CC66" w14:textId="30D559B4" w:rsidR="0099527A" w:rsidRPr="00433874" w:rsidRDefault="0099527A" w:rsidP="00A64F92">
            <w:pPr>
              <w:pStyle w:val="a4"/>
              <w:ind w:left="0"/>
              <w:jc w:val="center"/>
              <w:rPr>
                <w:rFonts w:ascii="Times New Roman" w:hAnsi="Times New Roman" w:cs="Times New Roman"/>
                <w:b/>
                <w:sz w:val="24"/>
                <w:szCs w:val="24"/>
              </w:rPr>
            </w:pPr>
          </w:p>
        </w:tc>
        <w:tc>
          <w:tcPr>
            <w:tcW w:w="1251" w:type="pct"/>
          </w:tcPr>
          <w:p w14:paraId="36D80E57" w14:textId="5189DC4D" w:rsidR="0099527A" w:rsidRPr="00433874" w:rsidRDefault="0099527A" w:rsidP="00A64F92">
            <w:pPr>
              <w:pStyle w:val="a4"/>
              <w:ind w:left="0"/>
              <w:jc w:val="center"/>
              <w:rPr>
                <w:rFonts w:ascii="Times New Roman" w:hAnsi="Times New Roman" w:cs="Times New Roman"/>
                <w:b/>
                <w:sz w:val="24"/>
                <w:szCs w:val="24"/>
              </w:rPr>
            </w:pPr>
          </w:p>
        </w:tc>
      </w:tr>
    </w:tbl>
    <w:p w14:paraId="220FE4EE" w14:textId="77777777" w:rsidR="00CA5461" w:rsidRPr="00433874" w:rsidRDefault="00CA5461" w:rsidP="00CA5461">
      <w:pPr>
        <w:shd w:val="clear" w:color="auto" w:fill="FFFFFF"/>
        <w:spacing w:after="0" w:line="240" w:lineRule="auto"/>
        <w:jc w:val="both"/>
        <w:rPr>
          <w:rFonts w:ascii="Times New Roman" w:hAnsi="Times New Roman" w:cs="Times New Roman"/>
          <w:b/>
          <w:bCs/>
          <w:color w:val="000000"/>
          <w:sz w:val="24"/>
          <w:szCs w:val="24"/>
        </w:rPr>
      </w:pPr>
      <w:bookmarkStart w:id="530" w:name="_Hlk162524405_1"/>
      <w:bookmarkStart w:id="531" w:name="_Hlk163114930_0"/>
      <w:bookmarkEnd w:id="528"/>
      <w:bookmarkEnd w:id="529"/>
    </w:p>
    <w:p w14:paraId="4FABF686" w14:textId="0AB37804" w:rsidR="0099527A"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5</w:t>
      </w:r>
      <w:bookmarkStart w:id="532" w:name="_Hlk163045537_0_0"/>
      <w:r w:rsidRPr="00433874">
        <w:rPr>
          <w:rFonts w:ascii="Times New Roman" w:hAnsi="Times New Roman" w:cs="Times New Roman"/>
          <w:b/>
          <w:bCs/>
          <w:color w:val="000000"/>
          <w:sz w:val="24"/>
          <w:szCs w:val="24"/>
        </w:rPr>
        <w:t xml:space="preserve">. </w:t>
      </w:r>
      <w:bookmarkStart w:id="533" w:name="_Hlk162427138_2"/>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31D5AAF" w14:textId="77777777" w:rsidR="0099527A"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530"/>
      <w:bookmarkEnd w:id="531"/>
      <w:bookmarkEnd w:id="532"/>
      <w:bookmarkEnd w:id="533"/>
      <w:r w:rsidRPr="00433874">
        <w:rPr>
          <w:rFonts w:ascii="Times New Roman" w:hAnsi="Times New Roman" w:cs="Times New Roman"/>
          <w:b/>
          <w:sz w:val="24"/>
          <w:szCs w:val="24"/>
        </w:rPr>
        <w:t xml:space="preserve"> </w:t>
      </w:r>
    </w:p>
    <w:p w14:paraId="682CA38B" w14:textId="77777777" w:rsidR="00DF1798" w:rsidRPr="00433874" w:rsidRDefault="00D72D24" w:rsidP="00240E3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99527A" w:rsidRPr="00433874">
        <w:rPr>
          <w:rFonts w:ascii="Times New Roman" w:hAnsi="Times New Roman" w:cs="Times New Roman"/>
          <w:b/>
          <w:sz w:val="24"/>
          <w:szCs w:val="24"/>
        </w:rPr>
        <w:t>э</w:t>
      </w:r>
      <w:r w:rsidRPr="00433874">
        <w:rPr>
          <w:rFonts w:ascii="Times New Roman" w:hAnsi="Times New Roman" w:cs="Times New Roman"/>
          <w:b/>
          <w:sz w:val="24"/>
          <w:szCs w:val="24"/>
        </w:rPr>
        <w:t>тапы очной ставки</w:t>
      </w:r>
    </w:p>
    <w:p w14:paraId="138AFFA3" w14:textId="77777777" w:rsidR="00DF1798" w:rsidRPr="00433874" w:rsidRDefault="00D72D24" w:rsidP="00240E30">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  лица, между которыми проводится очная ставка, поочередно дают показания</w:t>
      </w:r>
    </w:p>
    <w:p w14:paraId="567DD885" w14:textId="77777777" w:rsidR="00DF1798" w:rsidRPr="00433874" w:rsidRDefault="00D72D24" w:rsidP="00240E30">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лица, между которыми проводится очная ставка, с разрешения следователя задают вопросы друг другу</w:t>
      </w:r>
    </w:p>
    <w:p w14:paraId="34E84B05" w14:textId="77777777" w:rsidR="00DF1798" w:rsidRPr="00433874" w:rsidRDefault="00D72D24" w:rsidP="00240E30">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следователь выясняет у лиц, между которыми проводится очная ставка, знают ли они друг друга и в каких отношениях находятся между собой</w:t>
      </w:r>
    </w:p>
    <w:p w14:paraId="4E92DD73" w14:textId="77777777" w:rsidR="00DF1798" w:rsidRPr="00433874" w:rsidRDefault="00D72D24" w:rsidP="00240E30">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w:t>
      </w:r>
      <w:r w:rsidRPr="00433874">
        <w:rPr>
          <w:sz w:val="24"/>
          <w:szCs w:val="24"/>
        </w:rPr>
        <w:t xml:space="preserve"> </w:t>
      </w:r>
      <w:r w:rsidRPr="00433874">
        <w:rPr>
          <w:rFonts w:ascii="Times New Roman" w:hAnsi="Times New Roman" w:cs="Times New Roman"/>
          <w:sz w:val="24"/>
          <w:szCs w:val="24"/>
        </w:rPr>
        <w:t>следователь задает вопросы каждому из допрашиваемых лиц</w:t>
      </w:r>
    </w:p>
    <w:p w14:paraId="73466E6C" w14:textId="7B022C93" w:rsidR="00F70E7B" w:rsidRPr="00433874" w:rsidRDefault="00D72D24" w:rsidP="00240E30">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5DDAC3EF" w14:textId="77777777" w:rsidR="00DF1798" w:rsidRPr="00433874" w:rsidRDefault="00DF1798" w:rsidP="00240E30">
      <w:pPr>
        <w:pStyle w:val="a4"/>
        <w:spacing w:after="0" w:line="240" w:lineRule="auto"/>
        <w:rPr>
          <w:rFonts w:ascii="Times New Roman" w:hAnsi="Times New Roman" w:cs="Times New Roman"/>
          <w:sz w:val="24"/>
          <w:szCs w:val="24"/>
        </w:rPr>
      </w:pPr>
    </w:p>
    <w:p w14:paraId="2C9B7F6B" w14:textId="77777777" w:rsidR="0099527A" w:rsidRPr="00433874" w:rsidRDefault="00D72D24" w:rsidP="00240E30">
      <w:pPr>
        <w:shd w:val="clear" w:color="auto" w:fill="FFFFFF"/>
        <w:spacing w:after="0" w:line="240" w:lineRule="auto"/>
        <w:ind w:firstLine="360"/>
        <w:jc w:val="both"/>
        <w:rPr>
          <w:rFonts w:ascii="Times New Roman" w:hAnsi="Times New Roman" w:cs="Times New Roman"/>
          <w:b/>
          <w:sz w:val="24"/>
          <w:szCs w:val="24"/>
        </w:rPr>
      </w:pPr>
      <w:bookmarkStart w:id="534" w:name="_Hlk162524491_2_0"/>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473EC4F" w14:textId="77777777" w:rsidR="0099527A" w:rsidRPr="00433874" w:rsidRDefault="00D72D24" w:rsidP="00240E30">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534"/>
    <w:p w14:paraId="4E3D74A1" w14:textId="77777777" w:rsidR="00565C41" w:rsidRPr="00433874" w:rsidRDefault="00D72D24" w:rsidP="00240E30">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r>
      <w:r w:rsidR="00074EC3" w:rsidRPr="00433874">
        <w:rPr>
          <w:rFonts w:ascii="Times New Roman" w:hAnsi="Times New Roman" w:cs="Times New Roman"/>
          <w:sz w:val="24"/>
          <w:szCs w:val="24"/>
        </w:rPr>
        <w:t>Сторона</w:t>
      </w:r>
      <w:r w:rsidRPr="00433874">
        <w:rPr>
          <w:rFonts w:ascii="Times New Roman" w:hAnsi="Times New Roman" w:cs="Times New Roman"/>
          <w:sz w:val="24"/>
          <w:szCs w:val="24"/>
        </w:rPr>
        <w:t>_____________________- это</w:t>
      </w:r>
      <w:r w:rsidR="00074EC3" w:rsidRPr="00433874">
        <w:t xml:space="preserve"> </w:t>
      </w:r>
      <w:r w:rsidR="00074EC3" w:rsidRPr="00433874">
        <w:rPr>
          <w:rFonts w:ascii="Times New Roman" w:hAnsi="Times New Roman" w:cs="Times New Roman"/>
          <w:sz w:val="24"/>
          <w:szCs w:val="24"/>
        </w:rPr>
        <w:t>прокурор, а также следователь, руководитель следственного органа, дознаватель, орган дознания, начальники органов и подразделений дознания, частный обвинитель, потерпевший, его законный представитель и представитель, гражданский истец и его представитель (п. 47 ст. 5 УПК РФ)</w:t>
      </w:r>
      <w:r w:rsidRPr="00433874">
        <w:rPr>
          <w:rFonts w:ascii="Times New Roman" w:hAnsi="Times New Roman" w:cs="Times New Roman"/>
          <w:sz w:val="24"/>
          <w:szCs w:val="24"/>
        </w:rPr>
        <w:t xml:space="preserve">. </w:t>
      </w:r>
    </w:p>
    <w:p w14:paraId="4FDB536B"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2C1C0032" w14:textId="77777777" w:rsidR="0099527A" w:rsidRPr="00433874" w:rsidRDefault="00D72D24" w:rsidP="0099527A">
      <w:pPr>
        <w:shd w:val="clear" w:color="auto" w:fill="FFFFFF"/>
        <w:spacing w:after="0" w:line="240" w:lineRule="auto"/>
        <w:ind w:firstLine="708"/>
        <w:jc w:val="both"/>
        <w:rPr>
          <w:rFonts w:ascii="Times New Roman" w:hAnsi="Times New Roman" w:cs="Times New Roman"/>
          <w:b/>
          <w:sz w:val="24"/>
          <w:szCs w:val="24"/>
        </w:rPr>
      </w:pPr>
      <w:bookmarkStart w:id="535" w:name="_Hlk162873299_2"/>
      <w:r w:rsidRPr="00433874">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p w14:paraId="49404D37" w14:textId="77777777" w:rsidR="0099527A" w:rsidRPr="00433874" w:rsidRDefault="00D72D24" w:rsidP="0099527A">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35"/>
    <w:p w14:paraId="42DF02A8"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9 декабря Колосов был задержан, затем арестован в связи с убийством Мельниковой, так как у него были найдены вещи, принадлежавшие убитой. На допросе Колосов утверждал, что об убийстве он ничего не знает. Вещи он нашел на улице, возвращаясь ночью из кинотеатра. 21 декабря следователь пришел к выводу, что других доказательств, изобличающих Колосова в преступлении не обнаружено и обвинение ему предъявлено не было.</w:t>
      </w:r>
    </w:p>
    <w:p w14:paraId="0075D268"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1) Как должен поступить следователь?</w:t>
      </w:r>
    </w:p>
    <w:p w14:paraId="43159E6C"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2) Ссылаясь на закон, дайте правовую оценку данной ситуации.</w:t>
      </w:r>
    </w:p>
    <w:p w14:paraId="1023B8D6"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576A130" w14:textId="77777777" w:rsidR="003842C4" w:rsidRPr="00433874" w:rsidRDefault="00D72D24" w:rsidP="003842C4">
      <w:pPr>
        <w:shd w:val="clear" w:color="auto" w:fill="FFFFFF"/>
        <w:spacing w:after="0" w:line="240" w:lineRule="auto"/>
        <w:ind w:firstLine="708"/>
        <w:jc w:val="both"/>
        <w:rPr>
          <w:rFonts w:ascii="Times New Roman" w:hAnsi="Times New Roman" w:cs="Times New Roman"/>
          <w:b/>
          <w:sz w:val="24"/>
          <w:szCs w:val="24"/>
        </w:rPr>
      </w:pPr>
      <w:bookmarkStart w:id="536" w:name="_Hlk162952747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3129829" w14:textId="77777777" w:rsidR="003842C4" w:rsidRPr="00433874" w:rsidRDefault="00D72D24" w:rsidP="003842C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36"/>
    <w:p w14:paraId="2B64420D"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По подозрению в совершении ограбления задержаны пятеро учащихся технического колледжа. Потерпевший на допросе показал, что хорошо разглядел и сможет опознать только одного из нападавших. Следователь предъявил для опознания одновременно всех пятерых подозреваемых.</w:t>
      </w:r>
    </w:p>
    <w:p w14:paraId="4046A897"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1) Допустим ли такой порядок предъявления для опознания?</w:t>
      </w:r>
    </w:p>
    <w:p w14:paraId="71BE87B6" w14:textId="77777777" w:rsidR="00137B29" w:rsidRPr="00433874" w:rsidRDefault="00D72D24" w:rsidP="003842C4">
      <w:pPr>
        <w:tabs>
          <w:tab w:val="left" w:pos="284"/>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2) В каких случаях производится предъявление для опознания по фотографии?</w:t>
      </w:r>
    </w:p>
    <w:p w14:paraId="52B2B688" w14:textId="77777777" w:rsidR="00565C41" w:rsidRPr="00433874" w:rsidRDefault="00565C41"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0FC17EBB"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D1167A2" w14:textId="77777777" w:rsidR="0086778A" w:rsidRPr="00433874" w:rsidRDefault="00D72D24" w:rsidP="001001A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0E680AF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D278D59" w14:textId="77777777" w:rsidR="0086778A" w:rsidRPr="00433874" w:rsidRDefault="00D72D24"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понятия и виды юридических документов</w:t>
            </w:r>
          </w:p>
          <w:p w14:paraId="416658C3" w14:textId="77777777" w:rsidR="0086778A" w:rsidRPr="00433874" w:rsidRDefault="0086778A" w:rsidP="001001A2">
            <w:pPr>
              <w:widowControl w:val="0"/>
              <w:spacing w:after="0" w:line="240" w:lineRule="auto"/>
              <w:rPr>
                <w:rFonts w:ascii="Times New Roman" w:hAnsi="Times New Roman" w:cs="Times New Roman"/>
                <w:sz w:val="24"/>
                <w:szCs w:val="24"/>
              </w:rPr>
            </w:pPr>
          </w:p>
        </w:tc>
      </w:tr>
      <w:tr w:rsidR="00855332" w:rsidRPr="00433874" w14:paraId="6928A1CF"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87A065E" w14:textId="77777777" w:rsidR="0086778A" w:rsidRPr="00433874" w:rsidRDefault="00D72D24"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 xml:space="preserve">использовать </w:t>
            </w:r>
            <w:r w:rsidRPr="00433874">
              <w:rPr>
                <w:rFonts w:ascii="Times New Roman" w:hAnsi="Times New Roman" w:cs="Times New Roman"/>
                <w:color w:val="000000"/>
                <w:sz w:val="24"/>
                <w:szCs w:val="24"/>
              </w:rPr>
              <w:t>юридические документы как объекты юридической техники</w:t>
            </w:r>
          </w:p>
          <w:p w14:paraId="0C530D0F" w14:textId="77777777" w:rsidR="0086778A" w:rsidRPr="00433874" w:rsidRDefault="0086778A" w:rsidP="001001A2">
            <w:pPr>
              <w:widowControl w:val="0"/>
              <w:spacing w:after="0" w:line="240" w:lineRule="auto"/>
              <w:rPr>
                <w:rFonts w:ascii="Times New Roman" w:hAnsi="Times New Roman" w:cs="Times New Roman"/>
                <w:sz w:val="24"/>
                <w:szCs w:val="24"/>
              </w:rPr>
            </w:pPr>
          </w:p>
        </w:tc>
      </w:tr>
      <w:tr w:rsidR="00855332" w:rsidRPr="00433874" w14:paraId="3D6273DB" w14:textId="77777777"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56D4663A" w14:textId="77777777" w:rsidR="0086778A" w:rsidRPr="00433874" w:rsidRDefault="00D72D24" w:rsidP="001001A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применения юридических документов </w:t>
            </w:r>
            <w:r w:rsidRPr="00433874">
              <w:rPr>
                <w:rFonts w:ascii="Times New Roman" w:hAnsi="Times New Roman" w:cs="Times New Roman"/>
                <w:sz w:val="24"/>
                <w:szCs w:val="24"/>
              </w:rPr>
              <w:t>в правоприменительной и экспертно-консультационной деятельности</w:t>
            </w:r>
          </w:p>
          <w:p w14:paraId="2D62ABB8" w14:textId="77777777" w:rsidR="0086778A" w:rsidRPr="00433874" w:rsidRDefault="0086778A" w:rsidP="001001A2">
            <w:pPr>
              <w:widowControl w:val="0"/>
              <w:spacing w:after="0" w:line="240" w:lineRule="auto"/>
              <w:rPr>
                <w:rFonts w:ascii="Times New Roman" w:hAnsi="Times New Roman" w:cs="Times New Roman"/>
                <w:sz w:val="24"/>
                <w:szCs w:val="24"/>
              </w:rPr>
            </w:pPr>
          </w:p>
        </w:tc>
      </w:tr>
      <w:tr w:rsidR="00855332" w:rsidRPr="00433874" w14:paraId="706DE30B"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5037360" w14:textId="77777777" w:rsidR="0086778A" w:rsidRPr="00433874" w:rsidRDefault="00D72D24" w:rsidP="001001A2">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42AC0D8A"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D903A60" w14:textId="62B026E3" w:rsidR="003842C4" w:rsidRPr="00433874" w:rsidRDefault="00D72D24" w:rsidP="003842C4">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537" w:name="_Hlk162524777_2"/>
      <w:r w:rsidRPr="00433874">
        <w:rPr>
          <w:rFonts w:ascii="Times New Roman" w:hAnsi="Times New Roman" w:cs="Times New Roman"/>
          <w:b/>
          <w:sz w:val="24"/>
          <w:szCs w:val="24"/>
        </w:rPr>
        <w:t>Задание закрытого типа с выбором одного верн</w:t>
      </w:r>
      <w:r w:rsidR="005A4023">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5A4023">
        <w:rPr>
          <w:rFonts w:ascii="Times New Roman" w:hAnsi="Times New Roman" w:cs="Times New Roman"/>
          <w:b/>
          <w:sz w:val="24"/>
          <w:szCs w:val="24"/>
        </w:rPr>
        <w:t>а</w:t>
      </w:r>
      <w:r w:rsidRPr="00433874">
        <w:rPr>
          <w:rFonts w:ascii="Times New Roman" w:hAnsi="Times New Roman" w:cs="Times New Roman"/>
          <w:b/>
          <w:sz w:val="24"/>
          <w:szCs w:val="24"/>
        </w:rPr>
        <w:t xml:space="preserve"> из предложенных. Уровень сложности базовый. Время выполнения 3 мин.</w:t>
      </w:r>
    </w:p>
    <w:p w14:paraId="011C6D84" w14:textId="77777777" w:rsidR="003842C4" w:rsidRPr="00433874" w:rsidRDefault="00D72D24" w:rsidP="003842C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537"/>
    <w:p w14:paraId="3AA1FF00" w14:textId="77777777" w:rsidR="00176A94" w:rsidRPr="00433874" w:rsidRDefault="00D72D24" w:rsidP="003842C4">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В каком случае обязанность доказывания невиновности может быть возложена на обвиняемого</w:t>
      </w:r>
    </w:p>
    <w:p w14:paraId="73C0769E" w14:textId="77777777" w:rsidR="00176A94" w:rsidRPr="00433874" w:rsidRDefault="00D72D24">
      <w:pPr>
        <w:numPr>
          <w:ilvl w:val="0"/>
          <w:numId w:val="11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 делам частного обвинения</w:t>
      </w:r>
    </w:p>
    <w:p w14:paraId="39938BFA" w14:textId="77777777" w:rsidR="00176A94" w:rsidRPr="00433874" w:rsidRDefault="00D72D24">
      <w:pPr>
        <w:numPr>
          <w:ilvl w:val="0"/>
          <w:numId w:val="11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если сам обвиняемый ходатайствует об этом</w:t>
      </w:r>
    </w:p>
    <w:p w14:paraId="6C6DC3F8" w14:textId="77777777" w:rsidR="00176A94" w:rsidRPr="00433874" w:rsidRDefault="00D72D24">
      <w:pPr>
        <w:numPr>
          <w:ilvl w:val="0"/>
          <w:numId w:val="11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если обвиняемый имеет защитника</w:t>
      </w:r>
    </w:p>
    <w:p w14:paraId="4A03EC3E" w14:textId="77777777" w:rsidR="00176A94" w:rsidRPr="00433874" w:rsidRDefault="00D72D24">
      <w:pPr>
        <w:numPr>
          <w:ilvl w:val="0"/>
          <w:numId w:val="11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обвиняемого не может быть возложена эта обязанность</w:t>
      </w:r>
    </w:p>
    <w:p w14:paraId="505E3203" w14:textId="77777777" w:rsidR="003842C4" w:rsidRPr="00433874" w:rsidRDefault="003842C4" w:rsidP="00176A9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3E0941D7"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2FA67B"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9AB2B76" w14:textId="77777777" w:rsidR="00176A94" w:rsidRPr="00433874" w:rsidRDefault="00D72D24" w:rsidP="003842C4">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2. Задержание подозреваемого может применяться органом дознания, дознавателем, следователем с момента фактического задержания лица по подозрению в совершении преступления на срок </w:t>
      </w:r>
    </w:p>
    <w:p w14:paraId="16AF3665" w14:textId="77777777" w:rsidR="00176A94" w:rsidRPr="00433874" w:rsidRDefault="00D72D24">
      <w:pPr>
        <w:numPr>
          <w:ilvl w:val="0"/>
          <w:numId w:val="116"/>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более 24 часов</w:t>
      </w:r>
    </w:p>
    <w:p w14:paraId="5AC68314" w14:textId="77777777" w:rsidR="00176A94" w:rsidRPr="00433874" w:rsidRDefault="00D72D24">
      <w:pPr>
        <w:numPr>
          <w:ilvl w:val="0"/>
          <w:numId w:val="116"/>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более 48 часов</w:t>
      </w:r>
    </w:p>
    <w:p w14:paraId="0C9F6D90" w14:textId="77777777" w:rsidR="00176A94" w:rsidRPr="00433874" w:rsidRDefault="00D72D24">
      <w:pPr>
        <w:numPr>
          <w:ilvl w:val="0"/>
          <w:numId w:val="116"/>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более 72 часов</w:t>
      </w:r>
    </w:p>
    <w:p w14:paraId="5B3AD1E0" w14:textId="77777777" w:rsidR="00176A94" w:rsidRPr="00433874" w:rsidRDefault="00D72D24">
      <w:pPr>
        <w:numPr>
          <w:ilvl w:val="0"/>
          <w:numId w:val="116"/>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не более 120 часов</w:t>
      </w:r>
    </w:p>
    <w:p w14:paraId="5EFDDD3B" w14:textId="77777777" w:rsidR="00BE5EBD" w:rsidRPr="00433874" w:rsidRDefault="00BE5EBD" w:rsidP="003842C4">
      <w:pPr>
        <w:widowControl w:val="0"/>
        <w:autoSpaceDE w:val="0"/>
        <w:autoSpaceDN w:val="0"/>
        <w:adjustRightInd w:val="0"/>
        <w:spacing w:after="0" w:line="240" w:lineRule="auto"/>
        <w:ind w:firstLine="360"/>
        <w:rPr>
          <w:rFonts w:ascii="Times New Roman" w:hAnsi="Times New Roman" w:cs="Times New Roman"/>
          <w:b/>
          <w:sz w:val="24"/>
          <w:szCs w:val="24"/>
        </w:rPr>
      </w:pPr>
    </w:p>
    <w:p w14:paraId="6BC22B76" w14:textId="377A0090"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4C1D1758" w14:textId="77777777" w:rsidR="003842C4" w:rsidRPr="00433874" w:rsidRDefault="00D72D24" w:rsidP="003842C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BE5EBD"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BE5EBD"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13156EED" w14:textId="77777777" w:rsidR="00176A94" w:rsidRPr="00433874" w:rsidRDefault="00D72D24" w:rsidP="003842C4">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Заключение под стражу к лицу, обвиняемому в совершении преступления небольшой тяжести</w:t>
      </w:r>
    </w:p>
    <w:p w14:paraId="384D396A" w14:textId="77777777" w:rsidR="00176A94" w:rsidRPr="00433874" w:rsidRDefault="00D72D24">
      <w:pPr>
        <w:numPr>
          <w:ilvl w:val="0"/>
          <w:numId w:val="117"/>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применяется</w:t>
      </w:r>
    </w:p>
    <w:p w14:paraId="05A05DA5" w14:textId="77777777" w:rsidR="00176A94" w:rsidRPr="00433874" w:rsidRDefault="00D72D24">
      <w:pPr>
        <w:numPr>
          <w:ilvl w:val="0"/>
          <w:numId w:val="117"/>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применяется</w:t>
      </w:r>
    </w:p>
    <w:p w14:paraId="74353704" w14:textId="77777777" w:rsidR="00176A94" w:rsidRPr="00433874" w:rsidRDefault="00D72D24">
      <w:pPr>
        <w:numPr>
          <w:ilvl w:val="0"/>
          <w:numId w:val="117"/>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применяется, если не установлена личность обвиняемого</w:t>
      </w:r>
    </w:p>
    <w:p w14:paraId="388C7782" w14:textId="77777777" w:rsidR="00176A94" w:rsidRPr="00433874" w:rsidRDefault="00D72D24">
      <w:pPr>
        <w:numPr>
          <w:ilvl w:val="0"/>
          <w:numId w:val="117"/>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применяется, если обвиняемый не имеет постоянного места жительства</w:t>
      </w:r>
    </w:p>
    <w:p w14:paraId="2654250E" w14:textId="77777777" w:rsidR="00BE5EBD" w:rsidRPr="00433874" w:rsidRDefault="00BE5EBD"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051E57F1"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bookmarkStart w:id="538" w:name="_Hlk162953537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8206175" w14:textId="77777777" w:rsidR="00BE5EBD" w:rsidRPr="00433874" w:rsidRDefault="00D72D24" w:rsidP="00BE5EB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38"/>
    <w:p w14:paraId="0D47CC74" w14:textId="77777777" w:rsidR="009F2724" w:rsidRPr="00433874" w:rsidRDefault="009F2724" w:rsidP="009F2724">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660"/>
        <w:gridCol w:w="426"/>
        <w:gridCol w:w="6767"/>
      </w:tblGrid>
      <w:tr w:rsidR="00855332" w:rsidRPr="00433874" w14:paraId="32531C47" w14:textId="77777777" w:rsidTr="00240E30">
        <w:tc>
          <w:tcPr>
            <w:tcW w:w="1350" w:type="pct"/>
          </w:tcPr>
          <w:p w14:paraId="167B36DD" w14:textId="77777777" w:rsidR="00BE5EBD" w:rsidRPr="00433874" w:rsidRDefault="00D72D24" w:rsidP="00BE5EBD">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650" w:type="pct"/>
            <w:gridSpan w:val="2"/>
          </w:tcPr>
          <w:p w14:paraId="0FF48305" w14:textId="77777777" w:rsidR="00BE5EBD" w:rsidRPr="00433874" w:rsidRDefault="00D72D24" w:rsidP="00BE5EBD">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CEDCB7D" w14:textId="77777777" w:rsidTr="00240E30">
        <w:tc>
          <w:tcPr>
            <w:tcW w:w="1350" w:type="pct"/>
          </w:tcPr>
          <w:p w14:paraId="397091E1" w14:textId="77777777" w:rsidR="00BE5EBD" w:rsidRPr="00433874" w:rsidRDefault="00D72D24">
            <w:pPr>
              <w:pStyle w:val="a4"/>
              <w:numPr>
                <w:ilvl w:val="0"/>
                <w:numId w:val="118"/>
              </w:numPr>
              <w:ind w:left="447" w:hanging="425"/>
              <w:rPr>
                <w:rFonts w:ascii="Times New Roman" w:hAnsi="Times New Roman" w:cs="Times New Roman"/>
                <w:b/>
                <w:sz w:val="24"/>
                <w:szCs w:val="24"/>
              </w:rPr>
            </w:pPr>
            <w:r w:rsidRPr="00433874">
              <w:rPr>
                <w:rFonts w:ascii="Times New Roman" w:hAnsi="Times New Roman" w:cs="Times New Roman"/>
                <w:b/>
                <w:sz w:val="24"/>
                <w:szCs w:val="24"/>
              </w:rPr>
              <w:t>Денежное взыскание</w:t>
            </w:r>
          </w:p>
        </w:tc>
        <w:tc>
          <w:tcPr>
            <w:tcW w:w="216" w:type="pct"/>
          </w:tcPr>
          <w:p w14:paraId="2E994685"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34" w:type="pct"/>
          </w:tcPr>
          <w:p w14:paraId="493337BB"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является универсальной санкционирующей мерой процессуального принуждения, поскольку может быть наложено на участников уголовного судопроизводства (кроме подозреваемого и обвиняемого) в случае неисполнения ими своих процессуальных обязанностей, а также нарушения ими порядка в судебном заседании</w:t>
            </w:r>
          </w:p>
        </w:tc>
      </w:tr>
      <w:tr w:rsidR="00855332" w:rsidRPr="00433874" w14:paraId="251DF513" w14:textId="77777777" w:rsidTr="00240E30">
        <w:tc>
          <w:tcPr>
            <w:tcW w:w="1350" w:type="pct"/>
          </w:tcPr>
          <w:p w14:paraId="59A449FC" w14:textId="77777777" w:rsidR="00BE5EBD" w:rsidRPr="00433874" w:rsidRDefault="00D72D24">
            <w:pPr>
              <w:pStyle w:val="a4"/>
              <w:numPr>
                <w:ilvl w:val="0"/>
                <w:numId w:val="118"/>
              </w:numPr>
              <w:ind w:left="447" w:hanging="425"/>
              <w:rPr>
                <w:rFonts w:ascii="Times New Roman" w:hAnsi="Times New Roman" w:cs="Times New Roman"/>
                <w:b/>
                <w:sz w:val="24"/>
                <w:szCs w:val="24"/>
              </w:rPr>
            </w:pPr>
            <w:r w:rsidRPr="00433874">
              <w:rPr>
                <w:rFonts w:ascii="Times New Roman" w:hAnsi="Times New Roman" w:cs="Times New Roman"/>
                <w:b/>
                <w:sz w:val="24"/>
                <w:szCs w:val="24"/>
              </w:rPr>
              <w:t>Заключение под стражу</w:t>
            </w:r>
          </w:p>
        </w:tc>
        <w:tc>
          <w:tcPr>
            <w:tcW w:w="216" w:type="pct"/>
          </w:tcPr>
          <w:p w14:paraId="0EB71EA5"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34" w:type="pct"/>
          </w:tcPr>
          <w:p w14:paraId="221F481B"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заключается в изоляции лица, привлекаемого к уголовной ответственности, от общества, в том жилом помещении, в котором оно проживает в качестве собственника, нанимателя, либо в качестве члена семьи собственника или нанимателя, либо зарегистрированного лица.</w:t>
            </w:r>
          </w:p>
        </w:tc>
      </w:tr>
      <w:tr w:rsidR="00855332" w:rsidRPr="00433874" w14:paraId="1F074C31" w14:textId="77777777" w:rsidTr="00240E30">
        <w:tc>
          <w:tcPr>
            <w:tcW w:w="1350" w:type="pct"/>
          </w:tcPr>
          <w:p w14:paraId="094F9566" w14:textId="77777777" w:rsidR="00BE5EBD" w:rsidRPr="00433874" w:rsidRDefault="00D72D24">
            <w:pPr>
              <w:numPr>
                <w:ilvl w:val="0"/>
                <w:numId w:val="118"/>
              </w:numPr>
              <w:spacing w:after="200" w:line="276" w:lineRule="auto"/>
              <w:ind w:left="447" w:hanging="425"/>
              <w:rPr>
                <w:rFonts w:ascii="Times New Roman" w:hAnsi="Times New Roman" w:cs="Times New Roman"/>
                <w:b/>
                <w:sz w:val="24"/>
                <w:szCs w:val="24"/>
              </w:rPr>
            </w:pPr>
            <w:r w:rsidRPr="00433874">
              <w:rPr>
                <w:rFonts w:ascii="Times New Roman" w:hAnsi="Times New Roman" w:cs="Times New Roman"/>
                <w:b/>
                <w:sz w:val="24"/>
                <w:szCs w:val="24"/>
              </w:rPr>
              <w:t>Наблюдение командования воинской части</w:t>
            </w:r>
          </w:p>
        </w:tc>
        <w:tc>
          <w:tcPr>
            <w:tcW w:w="216" w:type="pct"/>
          </w:tcPr>
          <w:p w14:paraId="4D232612"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434" w:type="pct"/>
          </w:tcPr>
          <w:p w14:paraId="58786D55"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мера процессуального пресечения по уголовному делу в отношении подозреваемого или обвиняемого, заключающаяся в его временной изоляции до рассмотрения материалов уголовного дела в суде и вынесения приговора.</w:t>
            </w:r>
          </w:p>
        </w:tc>
      </w:tr>
      <w:tr w:rsidR="00855332" w:rsidRPr="00433874" w14:paraId="4327DC01" w14:textId="77777777" w:rsidTr="00240E30">
        <w:trPr>
          <w:trHeight w:val="631"/>
        </w:trPr>
        <w:tc>
          <w:tcPr>
            <w:tcW w:w="1350" w:type="pct"/>
          </w:tcPr>
          <w:p w14:paraId="7602C65E" w14:textId="77777777" w:rsidR="00BE5EBD" w:rsidRPr="00433874" w:rsidRDefault="00D72D24">
            <w:pPr>
              <w:numPr>
                <w:ilvl w:val="0"/>
                <w:numId w:val="118"/>
              </w:numPr>
              <w:tabs>
                <w:tab w:val="left" w:pos="330"/>
              </w:tabs>
              <w:spacing w:after="200" w:line="276" w:lineRule="auto"/>
              <w:ind w:left="447" w:hanging="425"/>
              <w:rPr>
                <w:rFonts w:ascii="Times New Roman" w:hAnsi="Times New Roman" w:cs="Times New Roman"/>
                <w:b/>
                <w:sz w:val="24"/>
                <w:szCs w:val="24"/>
              </w:rPr>
            </w:pPr>
            <w:r w:rsidRPr="00433874">
              <w:rPr>
                <w:rFonts w:ascii="Times New Roman" w:hAnsi="Times New Roman" w:cs="Times New Roman"/>
                <w:b/>
                <w:sz w:val="24"/>
                <w:szCs w:val="24"/>
              </w:rPr>
              <w:t>Домашний арест</w:t>
            </w:r>
          </w:p>
        </w:tc>
        <w:tc>
          <w:tcPr>
            <w:tcW w:w="216" w:type="pct"/>
          </w:tcPr>
          <w:p w14:paraId="63810ACB"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434" w:type="pct"/>
          </w:tcPr>
          <w:p w14:paraId="6887F751"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состоит в принятии мер, предусмотренных уставами Вооруженных Сил Союза ССР, для того, чтобы обеспечить надлежащее поведение и явку обвиняемого по вызовам лица, производящего дознание, следователя, прокурора, суда.</w:t>
            </w:r>
          </w:p>
        </w:tc>
      </w:tr>
    </w:tbl>
    <w:p w14:paraId="6B2FFCAF" w14:textId="77777777" w:rsidR="009F2724" w:rsidRPr="00433874" w:rsidRDefault="009F2724" w:rsidP="009F2724">
      <w:pPr>
        <w:spacing w:after="0" w:line="240" w:lineRule="auto"/>
        <w:jc w:val="both"/>
        <w:rPr>
          <w:rFonts w:ascii="Times New Roman" w:hAnsi="Times New Roman" w:cs="Times New Roman"/>
          <w:sz w:val="24"/>
          <w:szCs w:val="24"/>
        </w:rPr>
      </w:pPr>
    </w:p>
    <w:p w14:paraId="2AFDBC1D" w14:textId="77777777" w:rsidR="00BE5EBD" w:rsidRPr="00433874" w:rsidRDefault="00D72D24" w:rsidP="00BE5EBD">
      <w:pPr>
        <w:shd w:val="clear" w:color="auto" w:fill="FFFFFF"/>
        <w:spacing w:after="0" w:line="240" w:lineRule="auto"/>
        <w:jc w:val="both"/>
        <w:rPr>
          <w:rFonts w:ascii="Times New Roman" w:hAnsi="Times New Roman" w:cs="Times New Roman"/>
          <w:b/>
          <w:sz w:val="24"/>
          <w:szCs w:val="24"/>
        </w:rPr>
      </w:pPr>
      <w:bookmarkStart w:id="539" w:name="_Hlk162873745_1"/>
      <w:bookmarkStart w:id="540" w:name="_Hlk162524944_2"/>
      <w:r w:rsidRPr="00433874">
        <w:rPr>
          <w:rFonts w:ascii="Times New Roman" w:hAnsi="Times New Roman" w:cs="Times New Roman"/>
          <w:b/>
          <w:sz w:val="24"/>
          <w:szCs w:val="24"/>
        </w:rPr>
        <w:t>Запишите выбранные буквы под соответствующими цифрами.</w:t>
      </w:r>
    </w:p>
    <w:bookmarkEnd w:id="539"/>
    <w:p w14:paraId="632665CC" w14:textId="2C7BA56E" w:rsidR="00BE5EBD" w:rsidRPr="00433874" w:rsidRDefault="00BE5EBD" w:rsidP="00BE5EBD">
      <w:pPr>
        <w:spacing w:after="0"/>
        <w:jc w:val="both"/>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6F07BA91" w14:textId="77777777" w:rsidTr="00A64F92">
        <w:tc>
          <w:tcPr>
            <w:tcW w:w="1249" w:type="pct"/>
          </w:tcPr>
          <w:p w14:paraId="531C24F7" w14:textId="77777777" w:rsidR="00BE5EBD" w:rsidRPr="00433874" w:rsidRDefault="00D72D24" w:rsidP="00A64F92">
            <w:pPr>
              <w:pStyle w:val="a4"/>
              <w:ind w:left="0"/>
              <w:jc w:val="center"/>
              <w:rPr>
                <w:rFonts w:ascii="Times New Roman" w:hAnsi="Times New Roman" w:cs="Times New Roman"/>
                <w:b/>
                <w:sz w:val="24"/>
                <w:szCs w:val="24"/>
              </w:rPr>
            </w:pPr>
            <w:bookmarkStart w:id="541" w:name="_Hlk162873761_1"/>
            <w:r w:rsidRPr="00433874">
              <w:rPr>
                <w:rFonts w:ascii="Times New Roman" w:hAnsi="Times New Roman" w:cs="Times New Roman"/>
                <w:b/>
                <w:sz w:val="24"/>
                <w:szCs w:val="24"/>
              </w:rPr>
              <w:t>1</w:t>
            </w:r>
          </w:p>
        </w:tc>
        <w:tc>
          <w:tcPr>
            <w:tcW w:w="1250" w:type="pct"/>
          </w:tcPr>
          <w:p w14:paraId="79C2FA1C"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801F0F8"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D862A0C"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3E48667" w14:textId="77777777" w:rsidTr="00A64F92">
        <w:tc>
          <w:tcPr>
            <w:tcW w:w="1249" w:type="pct"/>
          </w:tcPr>
          <w:p w14:paraId="168D2CF6" w14:textId="1B261352" w:rsidR="00BE5EBD" w:rsidRPr="00433874" w:rsidRDefault="00BE5EBD" w:rsidP="00A64F92">
            <w:pPr>
              <w:pStyle w:val="a4"/>
              <w:ind w:left="0"/>
              <w:jc w:val="center"/>
              <w:rPr>
                <w:rFonts w:ascii="Times New Roman" w:hAnsi="Times New Roman" w:cs="Times New Roman"/>
                <w:b/>
                <w:sz w:val="24"/>
                <w:szCs w:val="24"/>
              </w:rPr>
            </w:pPr>
          </w:p>
        </w:tc>
        <w:tc>
          <w:tcPr>
            <w:tcW w:w="1250" w:type="pct"/>
          </w:tcPr>
          <w:p w14:paraId="41029C94" w14:textId="6F43E7F2" w:rsidR="00BE5EBD" w:rsidRPr="00433874" w:rsidRDefault="00BE5EBD" w:rsidP="00A64F92">
            <w:pPr>
              <w:pStyle w:val="a4"/>
              <w:ind w:left="0"/>
              <w:jc w:val="center"/>
              <w:rPr>
                <w:rFonts w:ascii="Times New Roman" w:hAnsi="Times New Roman" w:cs="Times New Roman"/>
                <w:b/>
                <w:sz w:val="24"/>
                <w:szCs w:val="24"/>
              </w:rPr>
            </w:pPr>
          </w:p>
        </w:tc>
        <w:tc>
          <w:tcPr>
            <w:tcW w:w="1250" w:type="pct"/>
          </w:tcPr>
          <w:p w14:paraId="1C3DB0FC" w14:textId="1D8E1838" w:rsidR="00BE5EBD" w:rsidRPr="00433874" w:rsidRDefault="00BE5EBD" w:rsidP="00A64F92">
            <w:pPr>
              <w:pStyle w:val="a4"/>
              <w:ind w:left="0"/>
              <w:jc w:val="center"/>
              <w:rPr>
                <w:rFonts w:ascii="Times New Roman" w:hAnsi="Times New Roman" w:cs="Times New Roman"/>
                <w:b/>
                <w:sz w:val="24"/>
                <w:szCs w:val="24"/>
              </w:rPr>
            </w:pPr>
          </w:p>
        </w:tc>
        <w:tc>
          <w:tcPr>
            <w:tcW w:w="1251" w:type="pct"/>
          </w:tcPr>
          <w:p w14:paraId="05BB7783" w14:textId="1E863438" w:rsidR="00BE5EBD" w:rsidRPr="00433874" w:rsidRDefault="00BE5EBD" w:rsidP="00A64F92">
            <w:pPr>
              <w:pStyle w:val="a4"/>
              <w:ind w:left="0"/>
              <w:jc w:val="center"/>
              <w:rPr>
                <w:rFonts w:ascii="Times New Roman" w:hAnsi="Times New Roman" w:cs="Times New Roman"/>
                <w:b/>
                <w:sz w:val="24"/>
                <w:szCs w:val="24"/>
              </w:rPr>
            </w:pPr>
          </w:p>
        </w:tc>
      </w:tr>
      <w:bookmarkEnd w:id="540"/>
      <w:bookmarkEnd w:id="541"/>
    </w:tbl>
    <w:p w14:paraId="7104DE87" w14:textId="77777777" w:rsidR="00BE5EBD" w:rsidRPr="00433874" w:rsidRDefault="00BE5EBD" w:rsidP="00495EF6">
      <w:pPr>
        <w:pStyle w:val="a4"/>
        <w:spacing w:after="0"/>
        <w:jc w:val="both"/>
        <w:rPr>
          <w:rFonts w:ascii="Times New Roman" w:hAnsi="Times New Roman" w:cs="Times New Roman"/>
          <w:b/>
          <w:sz w:val="24"/>
          <w:szCs w:val="24"/>
        </w:rPr>
      </w:pPr>
    </w:p>
    <w:p w14:paraId="62D9DB53"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bookmarkStart w:id="542" w:name="_Hlk162525025_2"/>
      <w:bookmarkStart w:id="543" w:name="_Hlk162874008_0_0"/>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ABFE9C6" w14:textId="77777777" w:rsidR="00BE5EBD" w:rsidRPr="00433874" w:rsidRDefault="00D72D24" w:rsidP="00BE5EBD">
      <w:pPr>
        <w:spacing w:after="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542"/>
      <w:bookmarkEnd w:id="543"/>
      <w:r w:rsidRPr="00433874">
        <w:rPr>
          <w:rFonts w:ascii="Times New Roman" w:hAnsi="Times New Roman" w:cs="Times New Roman"/>
          <w:b/>
          <w:sz w:val="24"/>
          <w:szCs w:val="24"/>
        </w:rPr>
        <w:t xml:space="preserve"> </w:t>
      </w:r>
    </w:p>
    <w:p w14:paraId="0F783CFB" w14:textId="77777777" w:rsidR="00DF1798" w:rsidRPr="00433874" w:rsidRDefault="00D72D24" w:rsidP="00BE5EBD">
      <w:pPr>
        <w:spacing w:after="0"/>
        <w:jc w:val="both"/>
        <w:rPr>
          <w:rFonts w:ascii="Times New Roman" w:hAnsi="Times New Roman" w:cs="Times New Roman"/>
          <w:b/>
          <w:sz w:val="24"/>
          <w:szCs w:val="24"/>
        </w:rPr>
      </w:pPr>
      <w:r w:rsidRPr="00433874">
        <w:rPr>
          <w:rFonts w:ascii="Times New Roman" w:hAnsi="Times New Roman" w:cs="Times New Roman"/>
          <w:b/>
          <w:sz w:val="24"/>
          <w:szCs w:val="24"/>
        </w:rPr>
        <w:t>Этапы производства экспертизы</w:t>
      </w:r>
      <w:r w:rsidR="00BE5EBD"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(5-8 этап)</w:t>
      </w:r>
    </w:p>
    <w:p w14:paraId="12C819D1" w14:textId="77777777" w:rsidR="00DF1798" w:rsidRPr="00433874" w:rsidRDefault="00D72D24" w:rsidP="00F70E7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направление следователем материалов в экспертное учреждение</w:t>
      </w:r>
    </w:p>
    <w:p w14:paraId="219315FC" w14:textId="77777777" w:rsidR="00DF1798" w:rsidRPr="00433874" w:rsidRDefault="00D72D24" w:rsidP="00F70E7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lastRenderedPageBreak/>
        <w:t>Б. предъявление заключения эксперта и протокола его допроса подозреваемому, обвиняемому, потерпевшему, с разъяснением им права ходатайствовать о производстве дополнительной или повторной экспертизы</w:t>
      </w:r>
    </w:p>
    <w:p w14:paraId="22BF1AB9" w14:textId="77777777" w:rsidR="00DF1798" w:rsidRPr="00433874" w:rsidRDefault="00D72D24" w:rsidP="00F70E7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допрос следователем эксперта в случае необходимости разъяснения представленного заключения</w:t>
      </w:r>
    </w:p>
    <w:p w14:paraId="1870EB33" w14:textId="77777777" w:rsidR="00DF1798" w:rsidRPr="00433874" w:rsidRDefault="00D72D24" w:rsidP="00F70E7B">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представление экспертом заключения с ответами на поставленные вопросы или выводом о невозможности их дать с указанием причин</w:t>
      </w:r>
    </w:p>
    <w:p w14:paraId="3EFBBBA6" w14:textId="1D74EAF5" w:rsidR="00F70E7B" w:rsidRPr="00433874" w:rsidRDefault="00D72D24" w:rsidP="00F70E7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35F9EE1" w14:textId="77777777" w:rsidR="009F2724" w:rsidRPr="00433874"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665F0330"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bookmarkStart w:id="544" w:name="_Hlk162525110_2"/>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545" w:name="_Hlk162427711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60A4664" w14:textId="77777777" w:rsidR="00BE5EBD" w:rsidRPr="00433874" w:rsidRDefault="00D72D24" w:rsidP="00BE5EB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544"/>
    <w:bookmarkEnd w:id="545"/>
    <w:p w14:paraId="333B5121" w14:textId="77777777" w:rsidR="009F2724" w:rsidRPr="00433874" w:rsidRDefault="00D72D24" w:rsidP="00BE5EBD">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r>
      <w:r w:rsidRPr="00433874">
        <w:rPr>
          <w:rFonts w:ascii="Times New Roman" w:hAnsi="Times New Roman" w:cs="Times New Roman"/>
          <w:sz w:val="24"/>
          <w:szCs w:val="24"/>
        </w:rPr>
        <w:t xml:space="preserve">_____________________ </w:t>
      </w:r>
      <w:r w:rsidR="006E3724" w:rsidRPr="00433874">
        <w:rPr>
          <w:rFonts w:ascii="Times New Roman" w:hAnsi="Times New Roman" w:cs="Times New Roman"/>
          <w:sz w:val="24"/>
          <w:szCs w:val="24"/>
        </w:rPr>
        <w:t>физическое лицо, которому преступлением или запрещенным уголовным законом деянием, совершенным лицом в состоянии невменяемости, причинен физический, имущественный или моральный вред, а также юридическое лицо в случае причинения вреда его имуществу или деловой репутации.</w:t>
      </w:r>
    </w:p>
    <w:p w14:paraId="095B60B9" w14:textId="77777777" w:rsidR="009F2724" w:rsidRPr="00433874" w:rsidRDefault="009F2724" w:rsidP="009F2724">
      <w:pPr>
        <w:tabs>
          <w:tab w:val="left" w:pos="284"/>
        </w:tabs>
        <w:spacing w:after="0" w:line="240" w:lineRule="auto"/>
        <w:ind w:left="284" w:hanging="11"/>
        <w:rPr>
          <w:rFonts w:ascii="Times New Roman" w:hAnsi="Times New Roman" w:cs="Times New Roman"/>
          <w:sz w:val="24"/>
          <w:szCs w:val="24"/>
        </w:rPr>
      </w:pPr>
    </w:p>
    <w:p w14:paraId="119A5B86"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9B5CDA3" w14:textId="77777777" w:rsidR="00BE5EBD" w:rsidRPr="00433874" w:rsidRDefault="00D72D24" w:rsidP="00BE5EB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E9EDBA0" w14:textId="77777777" w:rsidR="009F2724" w:rsidRPr="00433874" w:rsidRDefault="00D72D24" w:rsidP="00BE5EBD">
      <w:pPr>
        <w:tabs>
          <w:tab w:val="left" w:pos="284"/>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ab/>
        <w:t>______________</w:t>
      </w:r>
      <w:r w:rsidR="006E3724" w:rsidRPr="00433874">
        <w:rPr>
          <w:bCs/>
        </w:rPr>
        <w:t xml:space="preserve"> </w:t>
      </w:r>
      <w:r w:rsidR="006E3724" w:rsidRPr="00433874">
        <w:rPr>
          <w:rFonts w:ascii="Times New Roman" w:hAnsi="Times New Roman" w:cs="Times New Roman"/>
          <w:bCs/>
          <w:sz w:val="24"/>
          <w:szCs w:val="24"/>
        </w:rPr>
        <w:t xml:space="preserve">это физическое или юридическое лицо, предъявившее требование о возмещении имущественного вреда, при наличии оснований полагать, что данный вред причинен ему непосредственно преступлением (ч. 1 ст. 44 УПК РФ). Однако иск может быть заявлен им также и в целях имущественной компенсации причиненного ему морального вреда. </w:t>
      </w:r>
      <w:r w:rsidR="00EC3B13" w:rsidRPr="00433874">
        <w:rPr>
          <w:rFonts w:ascii="Times New Roman" w:hAnsi="Times New Roman" w:cs="Times New Roman"/>
          <w:bCs/>
          <w:sz w:val="24"/>
          <w:szCs w:val="24"/>
        </w:rPr>
        <w:t xml:space="preserve"> </w:t>
      </w:r>
    </w:p>
    <w:p w14:paraId="09EDE5C9" w14:textId="77777777" w:rsidR="009F2724" w:rsidRPr="00433874" w:rsidRDefault="009F2724" w:rsidP="009F2724">
      <w:pPr>
        <w:tabs>
          <w:tab w:val="left" w:pos="284"/>
        </w:tabs>
        <w:spacing w:after="0" w:line="240" w:lineRule="auto"/>
        <w:ind w:left="1080"/>
        <w:jc w:val="both"/>
        <w:rPr>
          <w:rFonts w:ascii="Times New Roman" w:hAnsi="Times New Roman" w:cs="Times New Roman"/>
          <w:sz w:val="24"/>
          <w:szCs w:val="24"/>
        </w:rPr>
      </w:pPr>
    </w:p>
    <w:p w14:paraId="0694F63D"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bookmarkStart w:id="546" w:name="_Hlk162427307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BB727B4" w14:textId="77777777" w:rsidR="00BE5EBD" w:rsidRPr="00433874" w:rsidRDefault="00D72D24" w:rsidP="00BE5EB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46"/>
    <w:p w14:paraId="5C7AD7F1" w14:textId="77777777" w:rsidR="00210229" w:rsidRPr="00433874" w:rsidRDefault="00D72D24" w:rsidP="00BE5EBD">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По делу Сурова вследствие противоречивых заключений экспертов-психиатров суд назначил все новые и новые экспертизы каждый раз другим экспертам, считая, что это является единственным способом устранения разногласий экспертов.</w:t>
      </w:r>
    </w:p>
    <w:p w14:paraId="6FBB1130" w14:textId="77777777" w:rsidR="00210229" w:rsidRPr="00433874" w:rsidRDefault="00D72D24" w:rsidP="00BE5EBD">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1) Правильно ли поступил суд?</w:t>
      </w:r>
    </w:p>
    <w:p w14:paraId="768F5A11" w14:textId="77777777" w:rsidR="00210229" w:rsidRPr="00433874" w:rsidRDefault="00D72D24" w:rsidP="00BE5EBD">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t>2) В каких случаях назначают повторную экспертизу?</w:t>
      </w:r>
    </w:p>
    <w:p w14:paraId="01832740" w14:textId="28DD5BF6" w:rsidR="009F2724" w:rsidRPr="00433874" w:rsidRDefault="00D72D24" w:rsidP="002A20F3">
      <w:pPr>
        <w:tabs>
          <w:tab w:val="left" w:pos="709"/>
        </w:tabs>
        <w:spacing w:after="0" w:line="240" w:lineRule="auto"/>
        <w:jc w:val="both"/>
        <w:rPr>
          <w:rFonts w:ascii="Times New Roman" w:hAnsi="Times New Roman" w:cs="Times New Roman"/>
          <w:b/>
          <w:sz w:val="24"/>
          <w:szCs w:val="24"/>
        </w:rPr>
      </w:pPr>
      <w:r w:rsidRPr="00433874">
        <w:rPr>
          <w:rFonts w:ascii="Times New Roman" w:eastAsia="Times New Roman" w:hAnsi="Times New Roman" w:cs="Times New Roman"/>
          <w:sz w:val="24"/>
          <w:szCs w:val="24"/>
        </w:rPr>
        <w:tab/>
      </w: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5EBA29F7"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1F857A86" w14:textId="77777777" w:rsidR="0086778A" w:rsidRPr="00433874" w:rsidRDefault="00D72D24" w:rsidP="001001A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4CDD2165" w14:textId="77777777"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6E8D26B" w14:textId="77777777" w:rsidR="0086778A"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116BFC8A" w14:textId="77777777" w:rsidTr="00BE5EBD">
        <w:trPr>
          <w:trHeight w:hRule="exact" w:val="3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A570751" w14:textId="77777777" w:rsidR="0086778A" w:rsidRPr="00433874" w:rsidRDefault="00D72D24"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57C09048" w14:textId="77777777" w:rsidR="0086778A" w:rsidRPr="00433874" w:rsidRDefault="0086778A" w:rsidP="001001A2">
            <w:pPr>
              <w:widowControl w:val="0"/>
              <w:spacing w:after="0" w:line="240" w:lineRule="auto"/>
              <w:rPr>
                <w:rFonts w:ascii="Times New Roman" w:hAnsi="Times New Roman" w:cs="Times New Roman"/>
                <w:sz w:val="24"/>
                <w:szCs w:val="24"/>
              </w:rPr>
            </w:pPr>
          </w:p>
        </w:tc>
      </w:tr>
      <w:tr w:rsidR="00855332" w:rsidRPr="00433874" w14:paraId="58568AA0" w14:textId="77777777"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76C40090" w14:textId="77777777" w:rsidR="0086778A" w:rsidRPr="00433874" w:rsidRDefault="00D72D24" w:rsidP="001001A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23A4E2D2" w14:textId="77777777" w:rsidTr="00BE5EBD">
        <w:trPr>
          <w:trHeight w:hRule="exact" w:val="902"/>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B10EEC6" w14:textId="77777777" w:rsidR="0086778A" w:rsidRPr="00433874" w:rsidRDefault="00D72D24" w:rsidP="001001A2">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079E514F" w14:textId="77777777" w:rsidR="00723871" w:rsidRPr="00433874" w:rsidRDefault="00723871" w:rsidP="00BE5EBD">
      <w:pPr>
        <w:widowControl w:val="0"/>
        <w:autoSpaceDE w:val="0"/>
        <w:autoSpaceDN w:val="0"/>
        <w:adjustRightInd w:val="0"/>
        <w:spacing w:after="0" w:line="240" w:lineRule="auto"/>
        <w:ind w:firstLine="360"/>
        <w:rPr>
          <w:rFonts w:ascii="Times New Roman" w:hAnsi="Times New Roman" w:cs="Times New Roman"/>
          <w:b/>
          <w:sz w:val="24"/>
          <w:szCs w:val="24"/>
        </w:rPr>
      </w:pPr>
    </w:p>
    <w:p w14:paraId="5FA1EDF5" w14:textId="77777777" w:rsidR="00BE5EBD" w:rsidRPr="00433874" w:rsidRDefault="00D72D24"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32BAED" w14:textId="77777777" w:rsidR="00BE5EBD" w:rsidRPr="00433874" w:rsidRDefault="00D72D24" w:rsidP="00BE5EB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F39F7A7" w14:textId="77777777" w:rsidR="00176A94" w:rsidRPr="00433874" w:rsidRDefault="00D72D24"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К перечню обстоятельств, характеризующих личность обвиняемого НЕ относится</w:t>
      </w:r>
    </w:p>
    <w:p w14:paraId="7DDEAE89" w14:textId="77777777" w:rsidR="00176A94" w:rsidRPr="00433874" w:rsidRDefault="00D72D24">
      <w:pPr>
        <w:numPr>
          <w:ilvl w:val="0"/>
          <w:numId w:val="11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семейное положение</w:t>
      </w:r>
    </w:p>
    <w:p w14:paraId="62DABB0C" w14:textId="77777777" w:rsidR="00176A94" w:rsidRPr="00433874" w:rsidRDefault="00D72D24">
      <w:pPr>
        <w:numPr>
          <w:ilvl w:val="0"/>
          <w:numId w:val="11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образование</w:t>
      </w:r>
    </w:p>
    <w:p w14:paraId="7C46B02B" w14:textId="77777777" w:rsidR="00176A94" w:rsidRPr="00433874" w:rsidRDefault="00D72D24">
      <w:pPr>
        <w:numPr>
          <w:ilvl w:val="0"/>
          <w:numId w:val="11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место преступления</w:t>
      </w:r>
    </w:p>
    <w:p w14:paraId="3EE168A4" w14:textId="77777777" w:rsidR="00176A94" w:rsidRPr="00433874" w:rsidRDefault="00D72D24">
      <w:pPr>
        <w:numPr>
          <w:ilvl w:val="0"/>
          <w:numId w:val="11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отношение к содеянному</w:t>
      </w:r>
    </w:p>
    <w:p w14:paraId="687D8655" w14:textId="77777777" w:rsidR="00BE5EBD" w:rsidRPr="00433874"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56CE5022" w14:textId="77777777" w:rsidR="00CA5461" w:rsidRPr="00433874" w:rsidRDefault="00CA5461"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E501BE"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2563FF1" w14:textId="77777777" w:rsidR="00176A94" w:rsidRPr="00433874" w:rsidRDefault="00D72D24"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К судебному производству НЕ относится</w:t>
      </w:r>
    </w:p>
    <w:p w14:paraId="71DFF091" w14:textId="77777777" w:rsidR="00176A94" w:rsidRPr="00433874" w:rsidRDefault="00D72D24">
      <w:pPr>
        <w:numPr>
          <w:ilvl w:val="0"/>
          <w:numId w:val="12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судебное разбирательство</w:t>
      </w:r>
    </w:p>
    <w:p w14:paraId="371CD9CC" w14:textId="77777777" w:rsidR="00176A94" w:rsidRPr="00433874" w:rsidRDefault="00D72D24">
      <w:pPr>
        <w:numPr>
          <w:ilvl w:val="0"/>
          <w:numId w:val="12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предварительное расследование</w:t>
      </w:r>
    </w:p>
    <w:p w14:paraId="68DC28F8" w14:textId="77777777" w:rsidR="00176A94" w:rsidRPr="00433874" w:rsidRDefault="00D72D24">
      <w:pPr>
        <w:numPr>
          <w:ilvl w:val="0"/>
          <w:numId w:val="12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производство в апелляционной инстанции</w:t>
      </w:r>
    </w:p>
    <w:p w14:paraId="611CA555" w14:textId="77777777" w:rsidR="00176A94" w:rsidRPr="00433874" w:rsidRDefault="00D72D24">
      <w:pPr>
        <w:numPr>
          <w:ilvl w:val="0"/>
          <w:numId w:val="12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производство в кассационной инстанции</w:t>
      </w:r>
    </w:p>
    <w:p w14:paraId="421D1776" w14:textId="77777777" w:rsidR="00BE5EBD" w:rsidRPr="00433874"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6EB2107E" w14:textId="77777777" w:rsidR="00CA5461" w:rsidRPr="00433874" w:rsidRDefault="00CA5461"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2FB679"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94CE7EA" w14:textId="77777777" w:rsidR="00176A94" w:rsidRPr="00433874" w:rsidRDefault="00D72D24"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Функция разрешения уголовного дела осуществляется</w:t>
      </w:r>
    </w:p>
    <w:p w14:paraId="66699EB3" w14:textId="77777777" w:rsidR="00176A94" w:rsidRPr="00433874" w:rsidRDefault="00D72D24">
      <w:pPr>
        <w:numPr>
          <w:ilvl w:val="0"/>
          <w:numId w:val="12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прокурором</w:t>
      </w:r>
    </w:p>
    <w:p w14:paraId="7CFA16AF" w14:textId="77777777" w:rsidR="00176A94" w:rsidRPr="00433874" w:rsidRDefault="00D72D24">
      <w:pPr>
        <w:numPr>
          <w:ilvl w:val="0"/>
          <w:numId w:val="12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следователем</w:t>
      </w:r>
    </w:p>
    <w:p w14:paraId="214539BA" w14:textId="77777777" w:rsidR="00176A94" w:rsidRPr="00433874" w:rsidRDefault="00D72D24">
      <w:pPr>
        <w:numPr>
          <w:ilvl w:val="0"/>
          <w:numId w:val="12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дознавателем</w:t>
      </w:r>
    </w:p>
    <w:p w14:paraId="77C45BAD" w14:textId="77777777" w:rsidR="00176A94" w:rsidRPr="00433874" w:rsidRDefault="00D72D24">
      <w:pPr>
        <w:numPr>
          <w:ilvl w:val="0"/>
          <w:numId w:val="12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судом</w:t>
      </w:r>
    </w:p>
    <w:p w14:paraId="212659A7" w14:textId="77777777" w:rsidR="00BE5EBD" w:rsidRPr="00433874"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574A18F5" w14:textId="77777777" w:rsidR="00BE5EBD" w:rsidRPr="00433874" w:rsidRDefault="00D72D24" w:rsidP="00BE5E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0AC5F2C" w14:textId="77777777" w:rsidR="00BE5EBD" w:rsidRPr="00433874" w:rsidRDefault="00D72D24" w:rsidP="00BE5EB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FCBF199" w14:textId="77777777" w:rsidR="0087387F" w:rsidRPr="00433874" w:rsidRDefault="0087387F" w:rsidP="0087387F">
      <w:pPr>
        <w:spacing w:after="0" w:line="240" w:lineRule="auto"/>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802"/>
        <w:gridCol w:w="426"/>
        <w:gridCol w:w="6625"/>
      </w:tblGrid>
      <w:tr w:rsidR="00855332" w:rsidRPr="00433874" w14:paraId="4C8842DF" w14:textId="77777777" w:rsidTr="00240E30">
        <w:tc>
          <w:tcPr>
            <w:tcW w:w="1422" w:type="pct"/>
          </w:tcPr>
          <w:p w14:paraId="4E0079E2" w14:textId="77777777" w:rsidR="00BE5EBD" w:rsidRPr="00433874" w:rsidRDefault="00D72D24" w:rsidP="00BE5EBD">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78" w:type="pct"/>
            <w:gridSpan w:val="2"/>
          </w:tcPr>
          <w:p w14:paraId="0350C452" w14:textId="77777777" w:rsidR="00BE5EBD" w:rsidRPr="00433874" w:rsidRDefault="00D72D24" w:rsidP="00BE5EBD">
            <w:pPr>
              <w:jc w:val="center"/>
              <w:rPr>
                <w:rFonts w:ascii="Times New Roman" w:eastAsia="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65ED935C" w14:textId="77777777" w:rsidTr="00240E30">
        <w:tc>
          <w:tcPr>
            <w:tcW w:w="1422" w:type="pct"/>
          </w:tcPr>
          <w:p w14:paraId="227A50FD" w14:textId="77777777" w:rsidR="00BE5EBD" w:rsidRPr="00433874" w:rsidRDefault="00D72D24">
            <w:pPr>
              <w:numPr>
                <w:ilvl w:val="0"/>
                <w:numId w:val="122"/>
              </w:numPr>
              <w:tabs>
                <w:tab w:val="left" w:pos="330"/>
              </w:tabs>
              <w:ind w:left="164" w:hanging="164"/>
              <w:rPr>
                <w:rFonts w:ascii="Times New Roman" w:hAnsi="Times New Roman" w:cs="Times New Roman"/>
                <w:b/>
                <w:sz w:val="24"/>
                <w:szCs w:val="24"/>
              </w:rPr>
            </w:pPr>
            <w:r w:rsidRPr="00433874">
              <w:rPr>
                <w:rFonts w:ascii="Times New Roman" w:hAnsi="Times New Roman" w:cs="Times New Roman"/>
                <w:b/>
                <w:sz w:val="24"/>
                <w:szCs w:val="24"/>
              </w:rPr>
              <w:t xml:space="preserve"> Наложение ареста на почтово-телеграфные отправления, их осмотр и выемка</w:t>
            </w:r>
          </w:p>
        </w:tc>
        <w:tc>
          <w:tcPr>
            <w:tcW w:w="216" w:type="pct"/>
          </w:tcPr>
          <w:p w14:paraId="4981BA93"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62" w:type="pct"/>
          </w:tcPr>
          <w:p w14:paraId="10DF69E1" w14:textId="77777777" w:rsidR="00BE5EBD" w:rsidRPr="00433874" w:rsidRDefault="00D72D24" w:rsidP="00FA4283">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процессуальное действие, состоящее в предъявлении в ходе предварительного расследования либо судебного следствия свидетелю, потерпевшему, подозреваемому или обвиняемому (подсудимому) в установленном уголовно-процессуальном порядке какого-либо объекта (или его отображения) для установления тождества или различия с ранее им воспринимаемым объектом в связи с расследуемым событием.</w:t>
            </w:r>
          </w:p>
        </w:tc>
      </w:tr>
      <w:tr w:rsidR="00855332" w:rsidRPr="00433874" w14:paraId="4D108219" w14:textId="77777777" w:rsidTr="00240E30">
        <w:tc>
          <w:tcPr>
            <w:tcW w:w="1422" w:type="pct"/>
          </w:tcPr>
          <w:p w14:paraId="663B1A38" w14:textId="77777777" w:rsidR="00BE5EBD" w:rsidRPr="00433874" w:rsidRDefault="00D72D24">
            <w:pPr>
              <w:numPr>
                <w:ilvl w:val="0"/>
                <w:numId w:val="122"/>
              </w:numPr>
              <w:tabs>
                <w:tab w:val="left" w:pos="330"/>
              </w:tabs>
              <w:ind w:left="164" w:hanging="164"/>
              <w:rPr>
                <w:rFonts w:ascii="Times New Roman" w:hAnsi="Times New Roman" w:cs="Times New Roman"/>
                <w:b/>
                <w:sz w:val="24"/>
                <w:szCs w:val="24"/>
              </w:rPr>
            </w:pPr>
            <w:r w:rsidRPr="00433874">
              <w:rPr>
                <w:rFonts w:ascii="Times New Roman" w:hAnsi="Times New Roman" w:cs="Times New Roman"/>
                <w:b/>
                <w:sz w:val="24"/>
                <w:szCs w:val="24"/>
              </w:rPr>
              <w:t>Допрос</w:t>
            </w:r>
          </w:p>
        </w:tc>
        <w:tc>
          <w:tcPr>
            <w:tcW w:w="216" w:type="pct"/>
          </w:tcPr>
          <w:p w14:paraId="0469C278"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62" w:type="pct"/>
          </w:tcPr>
          <w:p w14:paraId="68562D30"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следственное действие, заключающееся в задержании на основаниях и в порядке, предусмотренных законом, почтово-телеграфных отправлений в учреждениях связи, их последующем осмотре и при необходимости выемке</w:t>
            </w:r>
          </w:p>
        </w:tc>
      </w:tr>
      <w:tr w:rsidR="00855332" w:rsidRPr="00433874" w14:paraId="457D9286" w14:textId="77777777" w:rsidTr="00240E30">
        <w:tc>
          <w:tcPr>
            <w:tcW w:w="1422" w:type="pct"/>
          </w:tcPr>
          <w:p w14:paraId="0D5BD5FF" w14:textId="77777777" w:rsidR="00BE5EBD" w:rsidRPr="00433874" w:rsidRDefault="00D72D24">
            <w:pPr>
              <w:numPr>
                <w:ilvl w:val="0"/>
                <w:numId w:val="122"/>
              </w:numPr>
              <w:tabs>
                <w:tab w:val="left" w:pos="330"/>
              </w:tabs>
              <w:spacing w:after="200" w:line="276" w:lineRule="auto"/>
              <w:ind w:left="164" w:hanging="164"/>
              <w:rPr>
                <w:rFonts w:ascii="Times New Roman" w:hAnsi="Times New Roman" w:cs="Times New Roman"/>
                <w:b/>
                <w:sz w:val="24"/>
                <w:szCs w:val="24"/>
              </w:rPr>
            </w:pPr>
            <w:r w:rsidRPr="00433874">
              <w:rPr>
                <w:rFonts w:ascii="Times New Roman" w:hAnsi="Times New Roman" w:cs="Times New Roman"/>
                <w:b/>
                <w:sz w:val="24"/>
                <w:szCs w:val="24"/>
              </w:rPr>
              <w:t>Очная ставка</w:t>
            </w:r>
          </w:p>
        </w:tc>
        <w:tc>
          <w:tcPr>
            <w:tcW w:w="216" w:type="pct"/>
          </w:tcPr>
          <w:p w14:paraId="172D541B"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62" w:type="pct"/>
          </w:tcPr>
          <w:p w14:paraId="410059B0"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следственное действие, в ходе которого проводится одновременный допрос ранее допрошенных лиц при наличии в их показаниях существенных противоречий.</w:t>
            </w:r>
          </w:p>
        </w:tc>
      </w:tr>
      <w:tr w:rsidR="00855332" w:rsidRPr="00433874" w14:paraId="1014E07D" w14:textId="77777777" w:rsidTr="00240E30">
        <w:trPr>
          <w:trHeight w:val="631"/>
        </w:trPr>
        <w:tc>
          <w:tcPr>
            <w:tcW w:w="1422" w:type="pct"/>
          </w:tcPr>
          <w:p w14:paraId="7D6AF37F" w14:textId="77777777" w:rsidR="00BE5EBD" w:rsidRPr="00433874" w:rsidRDefault="00D72D24">
            <w:pPr>
              <w:numPr>
                <w:ilvl w:val="0"/>
                <w:numId w:val="122"/>
              </w:numPr>
              <w:tabs>
                <w:tab w:val="left" w:pos="330"/>
              </w:tabs>
              <w:spacing w:after="200" w:line="276" w:lineRule="auto"/>
              <w:ind w:left="164" w:hanging="164"/>
              <w:rPr>
                <w:rFonts w:ascii="Times New Roman" w:hAnsi="Times New Roman" w:cs="Times New Roman"/>
                <w:b/>
                <w:sz w:val="24"/>
                <w:szCs w:val="24"/>
              </w:rPr>
            </w:pPr>
            <w:r w:rsidRPr="00433874">
              <w:rPr>
                <w:rFonts w:ascii="Times New Roman" w:hAnsi="Times New Roman" w:cs="Times New Roman"/>
                <w:b/>
                <w:sz w:val="24"/>
                <w:szCs w:val="24"/>
              </w:rPr>
              <w:t>Предъявление для опознания</w:t>
            </w:r>
          </w:p>
        </w:tc>
        <w:tc>
          <w:tcPr>
            <w:tcW w:w="216" w:type="pct"/>
          </w:tcPr>
          <w:p w14:paraId="0B0C40A8" w14:textId="77777777" w:rsidR="00BE5EBD"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62" w:type="pct"/>
          </w:tcPr>
          <w:p w14:paraId="701927B3" w14:textId="77777777" w:rsidR="00BE5EBD"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одно из основных следственных действий, в ходе которого следствие или дознание получает информацию, имеющую непосредственное отношение к расследуемому делу.</w:t>
            </w:r>
          </w:p>
        </w:tc>
      </w:tr>
    </w:tbl>
    <w:p w14:paraId="0BF4C29A" w14:textId="77777777" w:rsidR="0087387F" w:rsidRPr="00433874" w:rsidRDefault="0087387F" w:rsidP="0087387F">
      <w:pPr>
        <w:spacing w:after="0" w:line="240" w:lineRule="auto"/>
        <w:jc w:val="both"/>
        <w:rPr>
          <w:rFonts w:ascii="Times New Roman" w:hAnsi="Times New Roman" w:cs="Times New Roman"/>
          <w:sz w:val="24"/>
          <w:szCs w:val="24"/>
        </w:rPr>
      </w:pPr>
    </w:p>
    <w:p w14:paraId="1B09BE0A" w14:textId="29666DAE" w:rsidR="00BE5EBD" w:rsidRPr="00433874" w:rsidRDefault="00D72D24" w:rsidP="0087582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17526BA4" w14:textId="77777777" w:rsidTr="00A64F92">
        <w:tc>
          <w:tcPr>
            <w:tcW w:w="1249" w:type="pct"/>
          </w:tcPr>
          <w:p w14:paraId="5FCC3CC7"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9449282"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6B55481"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5779315" w14:textId="77777777" w:rsidR="00BE5EBD"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907DA84" w14:textId="77777777" w:rsidTr="00A64F92">
        <w:tc>
          <w:tcPr>
            <w:tcW w:w="1249" w:type="pct"/>
          </w:tcPr>
          <w:p w14:paraId="4FF83257" w14:textId="2EFDD1F3" w:rsidR="00BE5EBD" w:rsidRPr="00433874" w:rsidRDefault="00BE5EBD" w:rsidP="00A64F92">
            <w:pPr>
              <w:pStyle w:val="a4"/>
              <w:ind w:left="0"/>
              <w:jc w:val="center"/>
              <w:rPr>
                <w:rFonts w:ascii="Times New Roman" w:hAnsi="Times New Roman" w:cs="Times New Roman"/>
                <w:b/>
                <w:sz w:val="24"/>
                <w:szCs w:val="24"/>
              </w:rPr>
            </w:pPr>
          </w:p>
        </w:tc>
        <w:tc>
          <w:tcPr>
            <w:tcW w:w="1250" w:type="pct"/>
          </w:tcPr>
          <w:p w14:paraId="7FB0238B" w14:textId="6D9CAF4B" w:rsidR="00BE5EBD" w:rsidRPr="00433874" w:rsidRDefault="00BE5EBD" w:rsidP="00A64F92">
            <w:pPr>
              <w:pStyle w:val="a4"/>
              <w:ind w:left="0"/>
              <w:jc w:val="center"/>
              <w:rPr>
                <w:rFonts w:ascii="Times New Roman" w:hAnsi="Times New Roman" w:cs="Times New Roman"/>
                <w:b/>
                <w:sz w:val="24"/>
                <w:szCs w:val="24"/>
              </w:rPr>
            </w:pPr>
          </w:p>
        </w:tc>
        <w:tc>
          <w:tcPr>
            <w:tcW w:w="1250" w:type="pct"/>
          </w:tcPr>
          <w:p w14:paraId="235099F0" w14:textId="71E4B265" w:rsidR="00BE5EBD" w:rsidRPr="00433874" w:rsidRDefault="00BE5EBD" w:rsidP="00A64F92">
            <w:pPr>
              <w:pStyle w:val="a4"/>
              <w:ind w:left="0"/>
              <w:jc w:val="center"/>
              <w:rPr>
                <w:rFonts w:ascii="Times New Roman" w:hAnsi="Times New Roman" w:cs="Times New Roman"/>
                <w:b/>
                <w:sz w:val="24"/>
                <w:szCs w:val="24"/>
              </w:rPr>
            </w:pPr>
          </w:p>
        </w:tc>
        <w:tc>
          <w:tcPr>
            <w:tcW w:w="1251" w:type="pct"/>
          </w:tcPr>
          <w:p w14:paraId="662E4B33" w14:textId="5C5988DF" w:rsidR="00BE5EBD" w:rsidRPr="00433874" w:rsidRDefault="00BE5EBD" w:rsidP="00A64F92">
            <w:pPr>
              <w:pStyle w:val="a4"/>
              <w:ind w:left="0"/>
              <w:jc w:val="center"/>
              <w:rPr>
                <w:rFonts w:ascii="Times New Roman" w:hAnsi="Times New Roman" w:cs="Times New Roman"/>
                <w:b/>
                <w:sz w:val="24"/>
                <w:szCs w:val="24"/>
              </w:rPr>
            </w:pPr>
          </w:p>
        </w:tc>
      </w:tr>
    </w:tbl>
    <w:p w14:paraId="5D56BE83" w14:textId="77777777" w:rsidR="004953DF" w:rsidRPr="00433874" w:rsidRDefault="004953DF" w:rsidP="004953DF">
      <w:pPr>
        <w:pStyle w:val="a4"/>
        <w:spacing w:after="0"/>
        <w:rPr>
          <w:rFonts w:ascii="Times New Roman" w:hAnsi="Times New Roman" w:cs="Times New Roman"/>
          <w:b/>
          <w:sz w:val="24"/>
          <w:szCs w:val="24"/>
        </w:rPr>
      </w:pPr>
    </w:p>
    <w:p w14:paraId="63D78925" w14:textId="77777777" w:rsidR="00BE5EBD" w:rsidRPr="00433874" w:rsidRDefault="00D72D24" w:rsidP="00CA546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EB53D50" w14:textId="77777777" w:rsidR="00BE5EBD" w:rsidRPr="00433874" w:rsidRDefault="00D72D24" w:rsidP="00CA5461">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Прочитайте текст и установите правильную последовательность </w:t>
      </w:r>
    </w:p>
    <w:p w14:paraId="69FDFCFA" w14:textId="77777777" w:rsidR="00DF1798" w:rsidRPr="00433874" w:rsidRDefault="00D72D24" w:rsidP="00CA5461">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w:t>
      </w:r>
      <w:r w:rsidR="00BE5EBD" w:rsidRPr="00433874">
        <w:rPr>
          <w:rFonts w:ascii="Times New Roman" w:hAnsi="Times New Roman" w:cs="Times New Roman"/>
          <w:b/>
          <w:sz w:val="24"/>
          <w:szCs w:val="24"/>
        </w:rPr>
        <w:t xml:space="preserve"> э</w:t>
      </w:r>
      <w:r w:rsidRPr="00433874">
        <w:rPr>
          <w:rFonts w:ascii="Times New Roman" w:hAnsi="Times New Roman" w:cs="Times New Roman"/>
          <w:b/>
          <w:sz w:val="24"/>
          <w:szCs w:val="24"/>
        </w:rPr>
        <w:t>тапы подготовительной части судебного заседаний (1 часть)</w:t>
      </w:r>
    </w:p>
    <w:p w14:paraId="4FDEF7A2" w14:textId="77777777" w:rsidR="00DF1798" w:rsidRPr="00433874" w:rsidRDefault="00D72D24" w:rsidP="00CA5461">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 разъяснение подсудимому его прав</w:t>
      </w:r>
    </w:p>
    <w:p w14:paraId="37CEE283" w14:textId="77777777" w:rsidR="00DF1798" w:rsidRPr="00433874" w:rsidRDefault="00D72D24" w:rsidP="00CA5461">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проверка явки в суд</w:t>
      </w:r>
    </w:p>
    <w:p w14:paraId="16D47B35" w14:textId="77777777" w:rsidR="00DF1798" w:rsidRPr="00433874" w:rsidRDefault="00D72D24" w:rsidP="00CA5461">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установление личности подсудимого и своевременности вручения ему копии обвинительного заключения или обвинительного акта</w:t>
      </w:r>
    </w:p>
    <w:p w14:paraId="70875BE5" w14:textId="77777777" w:rsidR="00DF1798" w:rsidRPr="00433874" w:rsidRDefault="00D72D24" w:rsidP="00CA5461">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объявление состава суда, других участников судебного разбирательства и разъяснение им права отвода</w:t>
      </w:r>
    </w:p>
    <w:p w14:paraId="13DD5083" w14:textId="77777777" w:rsidR="00F70E7B" w:rsidRPr="00433874" w:rsidRDefault="00D72D24" w:rsidP="00CA5461">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70DDFC39" w14:textId="77777777" w:rsidR="00723871" w:rsidRPr="00433874" w:rsidRDefault="00723871" w:rsidP="00CA5461">
      <w:pPr>
        <w:shd w:val="clear" w:color="auto" w:fill="FFFFFF"/>
        <w:spacing w:after="0" w:line="240" w:lineRule="auto"/>
        <w:ind w:firstLine="360"/>
        <w:jc w:val="both"/>
        <w:rPr>
          <w:rFonts w:ascii="Times New Roman" w:hAnsi="Times New Roman" w:cs="Times New Roman"/>
          <w:b/>
          <w:sz w:val="24"/>
          <w:szCs w:val="24"/>
        </w:rPr>
      </w:pPr>
    </w:p>
    <w:p w14:paraId="0F22047B" w14:textId="77777777" w:rsidR="00723871" w:rsidRPr="00433874" w:rsidRDefault="00D72D24" w:rsidP="00CA546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7129A35" w14:textId="77777777" w:rsidR="00723871" w:rsidRPr="00433874" w:rsidRDefault="00D72D24" w:rsidP="00CA5461">
      <w:pPr>
        <w:tabs>
          <w:tab w:val="left" w:pos="284"/>
        </w:tabs>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0FB2AD96" w14:textId="77777777" w:rsidR="0087387F" w:rsidRPr="00433874" w:rsidRDefault="00D72D24" w:rsidP="00CA5461">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_____________________</w:t>
      </w:r>
      <w:r w:rsidR="004633C5" w:rsidRPr="00433874">
        <w:rPr>
          <w:rFonts w:ascii="Times New Roman" w:hAnsi="Times New Roman" w:cs="Times New Roman"/>
          <w:sz w:val="24"/>
          <w:szCs w:val="24"/>
        </w:rPr>
        <w:t xml:space="preserve"> лицо, привлекаемое к участию в уголовном судопроизводстве в случаях, предусмотренных уголовно-процессуальным законом, свободно владеющее языком, знание которого необходимо для перевода</w:t>
      </w:r>
      <w:r w:rsidRPr="00433874">
        <w:rPr>
          <w:rFonts w:ascii="Times New Roman" w:hAnsi="Times New Roman" w:cs="Times New Roman"/>
          <w:sz w:val="24"/>
          <w:szCs w:val="24"/>
        </w:rPr>
        <w:t xml:space="preserve">. </w:t>
      </w:r>
    </w:p>
    <w:p w14:paraId="00BE1D5B" w14:textId="77777777" w:rsidR="0087387F" w:rsidRPr="00433874" w:rsidRDefault="0087387F" w:rsidP="0087387F">
      <w:pPr>
        <w:tabs>
          <w:tab w:val="left" w:pos="284"/>
        </w:tabs>
        <w:spacing w:after="0" w:line="240" w:lineRule="auto"/>
        <w:ind w:left="284" w:hanging="11"/>
        <w:rPr>
          <w:rFonts w:ascii="Times New Roman" w:hAnsi="Times New Roman" w:cs="Times New Roman"/>
          <w:sz w:val="24"/>
          <w:szCs w:val="24"/>
        </w:rPr>
      </w:pPr>
    </w:p>
    <w:p w14:paraId="1878D319" w14:textId="77777777" w:rsidR="00723871" w:rsidRPr="00433874" w:rsidRDefault="00D72D24" w:rsidP="0072387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E4731E8" w14:textId="77777777" w:rsidR="00723871" w:rsidRPr="00433874" w:rsidRDefault="00D72D24" w:rsidP="00723871">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C529618" w14:textId="77777777" w:rsidR="00210229" w:rsidRPr="00433874" w:rsidRDefault="00D72D24" w:rsidP="00723871">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 факту обнаружения в овраге новорожденного ребенка со следами насильственной смерти органом дознания было возбуждено уголовное дело. Назовите, какие неотложные следственные действия необходимо произвести после возбуждения уголовного дела по данному факту?</w:t>
      </w:r>
    </w:p>
    <w:p w14:paraId="1D841351" w14:textId="77777777" w:rsidR="0087387F" w:rsidRPr="00433874" w:rsidRDefault="0087387F"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6EE5D653" w14:textId="77777777" w:rsidR="00723871" w:rsidRPr="00433874" w:rsidRDefault="00D72D24" w:rsidP="0072387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25C2E6F" w14:textId="77777777" w:rsidR="00723871" w:rsidRPr="00433874" w:rsidRDefault="00D72D24" w:rsidP="0072387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56E0A9A" w14:textId="77777777" w:rsidR="00210229" w:rsidRPr="00433874" w:rsidRDefault="00D72D24" w:rsidP="00210229">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Четырехлетний мальчик был очевидцем дорожно-транспортного происшествия. Следователь не стал его допрашивать, сомневаясь в способности малолетнего ребенка правильно воспринимать и оценивать увиденное.</w:t>
      </w:r>
    </w:p>
    <w:p w14:paraId="09998B38" w14:textId="77777777" w:rsidR="00210229" w:rsidRPr="00433874" w:rsidRDefault="00D72D24" w:rsidP="00210229">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        1) Согласны ли Вы с позицией следователя?</w:t>
      </w:r>
    </w:p>
    <w:p w14:paraId="627EA295" w14:textId="77777777" w:rsidR="0086778A" w:rsidRPr="00433874" w:rsidRDefault="00D72D24" w:rsidP="00210229">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        2) Какие криминалистические рекомендации существуют для допроса малолетних свидетелей?</w:t>
      </w:r>
    </w:p>
    <w:p w14:paraId="1214FD14" w14:textId="5A6C1AF0" w:rsidR="002A20F3" w:rsidRPr="00433874" w:rsidRDefault="002A20F3">
      <w:pPr>
        <w:rPr>
          <w:rFonts w:ascii="Times New Roman" w:hAnsi="Times New Roman" w:cs="Times New Roman"/>
          <w:b/>
          <w:sz w:val="24"/>
          <w:szCs w:val="24"/>
        </w:rPr>
      </w:pPr>
      <w:r w:rsidRPr="00433874">
        <w:rPr>
          <w:rFonts w:ascii="Times New Roman" w:hAnsi="Times New Roman" w:cs="Times New Roman"/>
          <w:b/>
          <w:sz w:val="24"/>
          <w:szCs w:val="24"/>
        </w:rPr>
        <w:br w:type="page"/>
      </w:r>
    </w:p>
    <w:p w14:paraId="005243DB"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189DBFA2" w14:textId="77777777" w:rsidR="003E5511" w:rsidRPr="00433874" w:rsidRDefault="00D72D24" w:rsidP="003E5511">
      <w:pPr>
        <w:pStyle w:val="11"/>
        <w:spacing w:line="276" w:lineRule="auto"/>
      </w:pPr>
      <w:r w:rsidRPr="00433874">
        <w:rPr>
          <w:noProof/>
          <w:lang w:eastAsia="ru-RU"/>
        </w:rPr>
        <w:drawing>
          <wp:anchor distT="0" distB="0" distL="114300" distR="114300" simplePos="0" relativeHeight="251608576" behindDoc="1" locked="0" layoutInCell="1" allowOverlap="1" wp14:anchorId="68A7366B" wp14:editId="548A4369">
            <wp:simplePos x="0" y="0"/>
            <wp:positionH relativeFrom="column">
              <wp:posOffset>-895985</wp:posOffset>
            </wp:positionH>
            <wp:positionV relativeFrom="paragraph">
              <wp:posOffset>-864562</wp:posOffset>
            </wp:positionV>
            <wp:extent cx="7604760" cy="10753725"/>
            <wp:effectExtent l="0" t="0" r="0" b="9525"/>
            <wp:wrapNone/>
            <wp:docPr id="11337327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327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CD76A6" w14:textId="77777777" w:rsidR="003E5511" w:rsidRPr="00433874" w:rsidRDefault="00000000" w:rsidP="003E5511">
      <w:pPr>
        <w:pStyle w:val="11"/>
        <w:spacing w:line="276" w:lineRule="auto"/>
      </w:pPr>
      <w:r>
        <w:rPr>
          <w:noProof/>
        </w:rPr>
        <w:pict w14:anchorId="2A6A28FA">
          <v:rect id="_x0000_s2081" style="position:absolute;left:0;text-align:left;margin-left:-36.2pt;margin-top:201.55pt;width:525.75pt;height:340.05pt;z-index:25166182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13FDB60E" w14:textId="77777777" w:rsidR="0005605E" w:rsidRDefault="0005605E" w:rsidP="003E5511">
                  <w:pPr>
                    <w:jc w:val="center"/>
                    <w:rPr>
                      <w:b/>
                      <w:i/>
                      <w:color w:val="365F91" w:themeColor="accent1" w:themeShade="BF"/>
                      <w:sz w:val="56"/>
                      <w:szCs w:val="96"/>
                    </w:rPr>
                  </w:pPr>
                </w:p>
                <w:p w14:paraId="073DEF23" w14:textId="77777777" w:rsidR="0005605E" w:rsidRDefault="0005605E" w:rsidP="003E5511">
                  <w:pPr>
                    <w:jc w:val="center"/>
                    <w:rPr>
                      <w:b/>
                      <w:i/>
                      <w:color w:val="365F91" w:themeColor="accent1" w:themeShade="BF"/>
                      <w:sz w:val="56"/>
                      <w:szCs w:val="96"/>
                    </w:rPr>
                  </w:pPr>
                </w:p>
                <w:p w14:paraId="6E0BC018" w14:textId="4A3DAC26"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53D54344"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Экологическое право</w:t>
                  </w:r>
                  <w:r w:rsidRPr="00C80BEA">
                    <w:rPr>
                      <w:b/>
                      <w:i/>
                      <w:color w:val="0070C0"/>
                      <w:sz w:val="56"/>
                      <w:szCs w:val="56"/>
                    </w:rPr>
                    <w:t>»</w:t>
                  </w:r>
                </w:p>
                <w:p w14:paraId="37826CEF" w14:textId="77777777" w:rsidR="0005605E" w:rsidRPr="003641E0" w:rsidRDefault="0005605E" w:rsidP="003E5511">
                  <w:pPr>
                    <w:jc w:val="center"/>
                    <w:rPr>
                      <w:b/>
                      <w:i/>
                      <w:color w:val="0070C0"/>
                      <w:sz w:val="56"/>
                      <w:szCs w:val="56"/>
                    </w:rPr>
                  </w:pPr>
                </w:p>
              </w:txbxContent>
            </v:textbox>
          </v:rect>
        </w:pict>
      </w:r>
      <w:r>
        <w:rPr>
          <w:noProof/>
        </w:rPr>
        <w:pict w14:anchorId="45B2B631">
          <v:rect id="_x0000_s2082" style="position:absolute;left:0;text-align:left;margin-left:-26.65pt;margin-top:371.45pt;width:525.75pt;height:126.75pt;z-index:25166080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24BAA165"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434DC57A"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39"/>
          <w:headerReference w:type="default" r:id="rId140"/>
          <w:footerReference w:type="even" r:id="rId141"/>
          <w:footerReference w:type="default" r:id="rId142"/>
          <w:headerReference w:type="first" r:id="rId143"/>
          <w:footerReference w:type="first" r:id="rId144"/>
          <w:pgSz w:w="11906" w:h="16838" w:code="9"/>
          <w:pgMar w:top="1134" w:right="851" w:bottom="1418" w:left="1418" w:header="709" w:footer="709" w:gutter="0"/>
          <w:pgNumType w:start="157"/>
          <w:cols w:space="708"/>
          <w:titlePg/>
          <w:docGrid w:linePitch="360"/>
        </w:sectPr>
      </w:pPr>
    </w:p>
    <w:tbl>
      <w:tblPr>
        <w:tblW w:w="0" w:type="auto"/>
        <w:tblCellMar>
          <w:left w:w="0" w:type="dxa"/>
          <w:right w:w="0" w:type="dxa"/>
        </w:tblCellMar>
        <w:tblLook w:val="04A0" w:firstRow="1" w:lastRow="0" w:firstColumn="1" w:lastColumn="0" w:noHBand="0" w:noVBand="1"/>
      </w:tblPr>
      <w:tblGrid>
        <w:gridCol w:w="9423"/>
      </w:tblGrid>
      <w:tr w:rsidR="00855332" w:rsidRPr="00433874" w14:paraId="0FBF19A9" w14:textId="77777777" w:rsidTr="00CA5461">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792C6" w14:textId="77777777" w:rsidR="00C55189" w:rsidRPr="00433874" w:rsidRDefault="00D72D24" w:rsidP="00C55189">
            <w:pPr>
              <w:spacing w:after="0" w:line="240" w:lineRule="auto"/>
              <w:jc w:val="both"/>
              <w:rPr>
                <w:rFonts w:ascii="Times New Roman" w:hAnsi="Times New Roman" w:cs="Times New Roman"/>
                <w:b/>
                <w:bCs/>
              </w:rPr>
            </w:pPr>
            <w:r w:rsidRPr="00433874">
              <w:rPr>
                <w:rFonts w:ascii="Times New Roman" w:hAnsi="Times New Roman" w:cs="Times New Roman"/>
                <w:b/>
                <w:bCs/>
              </w:rPr>
              <w:lastRenderedPageBreak/>
              <w:t>ОПК-3</w:t>
            </w:r>
            <w:r w:rsidRPr="00433874">
              <w:rPr>
                <w:rFonts w:ascii="Times New Roman" w:hAnsi="Times New Roman" w:cs="Times New Roman"/>
                <w:b/>
                <w:bCs/>
              </w:rPr>
              <w:tab/>
              <w:t xml:space="preserve">Способен участвовать в экспертной юридической деятельности в рамках поставленной задачи </w:t>
            </w:r>
          </w:p>
          <w:p w14:paraId="3366A6FF" w14:textId="77777777" w:rsidR="00C55189" w:rsidRPr="00433874" w:rsidRDefault="00D72D24" w:rsidP="00017500">
            <w:pPr>
              <w:spacing w:after="0" w:line="240" w:lineRule="auto"/>
              <w:jc w:val="center"/>
              <w:rPr>
                <w:rFonts w:ascii="Times New Roman" w:hAnsi="Times New Roman" w:cs="Times New Roman"/>
                <w:b/>
                <w:bCs/>
              </w:rPr>
            </w:pPr>
            <w:r w:rsidRPr="00433874">
              <w:rPr>
                <w:rFonts w:ascii="Times New Roman" w:hAnsi="Times New Roman" w:cs="Times New Roman"/>
                <w:b/>
                <w:bCs/>
              </w:rPr>
              <w:tab/>
            </w:r>
          </w:p>
          <w:p w14:paraId="04216227" w14:textId="77777777" w:rsidR="00C55189" w:rsidRPr="00433874" w:rsidRDefault="00D72D24" w:rsidP="00017500">
            <w:pPr>
              <w:spacing w:after="0" w:line="240" w:lineRule="auto"/>
              <w:jc w:val="center"/>
              <w:rPr>
                <w:rFonts w:ascii="Times New Roman" w:hAnsi="Times New Roman" w:cs="Times New Roman"/>
                <w:b/>
                <w:bCs/>
              </w:rPr>
            </w:pPr>
            <w:r w:rsidRPr="00433874">
              <w:rPr>
                <w:rFonts w:ascii="Times New Roman" w:hAnsi="Times New Roman" w:cs="Times New Roman"/>
                <w:b/>
                <w:bCs/>
              </w:rPr>
              <w:tab/>
            </w:r>
          </w:p>
        </w:tc>
      </w:tr>
      <w:tr w:rsidR="00855332" w:rsidRPr="00433874" w14:paraId="34CCBDEB" w14:textId="77777777" w:rsidTr="00CA5461">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48114E" w14:textId="77777777" w:rsidR="00C55189" w:rsidRPr="00433874" w:rsidRDefault="00D72D24" w:rsidP="00C55189">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3E20D25E"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9EBF62"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eastAsia="Times New Roman" w:hAnsi="Times New Roman" w:cs="Times New Roman"/>
                <w:bCs/>
                <w:kern w:val="1"/>
                <w:lang w:bidi="hi-IN"/>
              </w:rPr>
              <w:t xml:space="preserve"> основные приемы анализа правоотношений</w:t>
            </w:r>
          </w:p>
        </w:tc>
      </w:tr>
      <w:tr w:rsidR="00855332" w:rsidRPr="00433874" w14:paraId="21D4ACA6"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3329BB"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eastAsia="Times New Roman" w:hAnsi="Times New Roman" w:cs="Times New Roman"/>
                <w:bCs/>
                <w:kern w:val="1"/>
                <w:lang w:bidi="hi-IN"/>
              </w:rPr>
              <w:t xml:space="preserve"> толковать и правильно применять правовые нормы</w:t>
            </w:r>
          </w:p>
        </w:tc>
      </w:tr>
      <w:tr w:rsidR="00855332" w:rsidRPr="00433874" w14:paraId="7452098A"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F01B3E"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eastAsia="Times New Roman" w:hAnsi="Times New Roman" w:cs="Times New Roman"/>
                <w:bCs/>
                <w:kern w:val="1"/>
                <w:lang w:bidi="hi-IN"/>
              </w:rPr>
              <w:t xml:space="preserve"> методами анализа юридических фактов и возникающих в связи с ними правоотношений</w:t>
            </w:r>
          </w:p>
        </w:tc>
      </w:tr>
      <w:tr w:rsidR="00855332" w:rsidRPr="00433874" w14:paraId="0FA8997B" w14:textId="77777777" w:rsidTr="00CA5461">
        <w:trPr>
          <w:trHeight w:hRule="exact" w:val="55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44E241" w14:textId="77777777" w:rsidR="00C55189"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анализировать юридические факты и возникающие в связи с ними правоотношения, толкует и правильно применяет правовые нормы</w:t>
            </w:r>
          </w:p>
        </w:tc>
      </w:tr>
      <w:tr w:rsidR="00855332" w:rsidRPr="00433874" w14:paraId="7DD227F0" w14:textId="77777777" w:rsidTr="00CA5461">
        <w:trPr>
          <w:trHeight w:hRule="exact" w:val="5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14AA32"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ОПК-3.2: Принимает решения и совершает юридические действия в точном соответствии с законом</w:t>
            </w:r>
          </w:p>
        </w:tc>
      </w:tr>
      <w:tr w:rsidR="00855332" w:rsidRPr="00433874" w14:paraId="47E5A452"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311FC"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rPr>
              <w:t xml:space="preserve"> </w:t>
            </w:r>
            <w:r w:rsidRPr="00433874">
              <w:rPr>
                <w:rFonts w:ascii="Times New Roman" w:hAnsi="Times New Roman" w:cs="Times New Roman"/>
                <w:bCs/>
                <w:color w:val="000000"/>
              </w:rPr>
              <w:t>нормативно-правовые основы принятия решений</w:t>
            </w:r>
          </w:p>
        </w:tc>
      </w:tr>
      <w:tr w:rsidR="00855332" w:rsidRPr="00433874" w14:paraId="0ACE8227"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DDCB56" w14:textId="77777777" w:rsidR="00C55189" w:rsidRPr="00433874" w:rsidRDefault="00D72D24" w:rsidP="00017500">
            <w:pPr>
              <w:spacing w:after="0" w:line="240" w:lineRule="auto"/>
              <w:rPr>
                <w:rFonts w:ascii="Times New Roman" w:hAnsi="Times New Roman" w:cs="Times New Roman"/>
                <w:bCs/>
              </w:rPr>
            </w:pPr>
            <w:r w:rsidRPr="00433874">
              <w:rPr>
                <w:rFonts w:ascii="Times New Roman" w:hAnsi="Times New Roman" w:cs="Times New Roman"/>
                <w:b/>
                <w:color w:val="000000"/>
              </w:rPr>
              <w:t>Уметь</w:t>
            </w:r>
            <w:r w:rsidRPr="00433874">
              <w:rPr>
                <w:rFonts w:ascii="Times New Roman" w:hAnsi="Times New Roman" w:cs="Times New Roman"/>
                <w:bCs/>
                <w:color w:val="000000"/>
              </w:rPr>
              <w:t>:</w:t>
            </w:r>
            <w:r w:rsidRPr="00433874">
              <w:rPr>
                <w:rFonts w:ascii="Times New Roman" w:hAnsi="Times New Roman" w:cs="Times New Roman"/>
                <w:bCs/>
              </w:rPr>
              <w:t xml:space="preserve"> </w:t>
            </w:r>
            <w:r w:rsidRPr="00433874">
              <w:rPr>
                <w:rFonts w:ascii="Times New Roman" w:hAnsi="Times New Roman" w:cs="Times New Roman"/>
                <w:bCs/>
                <w:color w:val="000000"/>
              </w:rPr>
              <w:t>совершать юридические действия в точном соответствии с законом</w:t>
            </w:r>
          </w:p>
        </w:tc>
      </w:tr>
      <w:tr w:rsidR="00855332" w:rsidRPr="00433874" w14:paraId="2481FB82"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3D8D4"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rPr>
              <w:t xml:space="preserve"> </w:t>
            </w:r>
            <w:r w:rsidRPr="00433874">
              <w:rPr>
                <w:rFonts w:ascii="Times New Roman" w:hAnsi="Times New Roman" w:cs="Times New Roman"/>
                <w:bCs/>
                <w:color w:val="000000"/>
              </w:rPr>
              <w:t>навыками принятия решений в профессиональной деятельности</w:t>
            </w:r>
          </w:p>
        </w:tc>
      </w:tr>
      <w:tr w:rsidR="00855332" w:rsidRPr="00433874" w14:paraId="24D833BC" w14:textId="77777777" w:rsidTr="00CA5461">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A7070" w14:textId="77777777" w:rsidR="00C55189"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3067B8" w:rsidRPr="00433874">
              <w:rPr>
                <w:rFonts w:ascii="Times New Roman" w:hAnsi="Times New Roman" w:cs="Times New Roman"/>
                <w:b/>
                <w:color w:val="000000"/>
              </w:rPr>
              <w:t>принимать решения и совершает юридические действия в точном соответствии с законом</w:t>
            </w:r>
          </w:p>
        </w:tc>
      </w:tr>
      <w:tr w:rsidR="00855332" w:rsidRPr="00433874" w14:paraId="564A3B41" w14:textId="77777777" w:rsidTr="00875825">
        <w:trPr>
          <w:trHeight w:hRule="exact" w:val="37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456BDF" w14:textId="77777777" w:rsidR="00C55189"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ОПК-4</w:t>
            </w:r>
            <w:r w:rsidRPr="00433874">
              <w:rPr>
                <w:rFonts w:ascii="Times New Roman" w:hAnsi="Times New Roman" w:cs="Times New Roman"/>
                <w:b/>
                <w:color w:val="000000"/>
              </w:rPr>
              <w:tab/>
              <w:t xml:space="preserve">Способен профессионально толковать нормы права </w:t>
            </w:r>
          </w:p>
          <w:p w14:paraId="234802CF" w14:textId="77777777" w:rsidR="00C55189"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p w14:paraId="1CA08CE7" w14:textId="77777777" w:rsidR="00C55189"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ab/>
            </w:r>
          </w:p>
        </w:tc>
      </w:tr>
      <w:tr w:rsidR="00855332" w:rsidRPr="00433874" w14:paraId="61D347F2" w14:textId="77777777" w:rsidTr="00CA5461">
        <w:trPr>
          <w:trHeight w:hRule="exact" w:val="60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D0156F"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0C88642A"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7BFC3D"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rPr>
              <w:t xml:space="preserve"> </w:t>
            </w:r>
            <w:r w:rsidRPr="00433874">
              <w:rPr>
                <w:rFonts w:ascii="Times New Roman" w:hAnsi="Times New Roman" w:cs="Times New Roman"/>
                <w:bCs/>
                <w:color w:val="000000"/>
              </w:rPr>
              <w:t>состав правовой нормы</w:t>
            </w:r>
          </w:p>
        </w:tc>
      </w:tr>
      <w:tr w:rsidR="00855332" w:rsidRPr="00433874" w14:paraId="68040F97"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7754FB"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 xml:space="preserve">Уметь: </w:t>
            </w:r>
            <w:r w:rsidRPr="00433874">
              <w:rPr>
                <w:rFonts w:ascii="Times New Roman" w:hAnsi="Times New Roman" w:cs="Times New Roman"/>
                <w:bCs/>
                <w:color w:val="000000"/>
              </w:rPr>
              <w:t>разъяснять состав правовой нормы</w:t>
            </w:r>
          </w:p>
        </w:tc>
      </w:tr>
      <w:tr w:rsidR="00855332" w:rsidRPr="00433874" w14:paraId="17412DA4"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D6F350"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433874" w14:paraId="73274F27" w14:textId="77777777" w:rsidTr="00CA5461">
        <w:trPr>
          <w:trHeight w:hRule="exact" w:val="50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809D82" w14:textId="77777777" w:rsidR="003067B8"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грамотно разъясня</w:t>
            </w:r>
            <w:r w:rsidR="00293A70" w:rsidRPr="00433874">
              <w:rPr>
                <w:rFonts w:ascii="Times New Roman" w:hAnsi="Times New Roman" w:cs="Times New Roman"/>
                <w:b/>
                <w:color w:val="000000"/>
              </w:rPr>
              <w:t xml:space="preserve">ть </w:t>
            </w:r>
            <w:r w:rsidRPr="00433874">
              <w:rPr>
                <w:rFonts w:ascii="Times New Roman" w:hAnsi="Times New Roman" w:cs="Times New Roman"/>
                <w:b/>
                <w:color w:val="000000"/>
              </w:rPr>
              <w:t>состав правовой нормы применительно к правоотношениям, на которые она направлена</w:t>
            </w:r>
          </w:p>
        </w:tc>
      </w:tr>
      <w:tr w:rsidR="00855332" w:rsidRPr="00433874" w14:paraId="1B22A50F" w14:textId="77777777" w:rsidTr="00CA5461">
        <w:trPr>
          <w:trHeight w:hRule="exact" w:val="29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47D95"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5E3ED490"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22E174" w14:textId="77777777" w:rsidR="00C55189" w:rsidRPr="00433874" w:rsidRDefault="00D72D24" w:rsidP="00017500">
            <w:pPr>
              <w:jc w:val="both"/>
              <w:rPr>
                <w:rFonts w:ascii="Times New Roman" w:eastAsia="Times New Roman" w:hAnsi="Times New Roman" w:cs="Times New Roman"/>
                <w:bCs/>
                <w:kern w:val="1"/>
                <w:lang w:bidi="hi-IN"/>
              </w:rPr>
            </w:pPr>
            <w:r w:rsidRPr="00433874">
              <w:rPr>
                <w:rFonts w:ascii="Times New Roman" w:hAnsi="Times New Roman" w:cs="Times New Roman"/>
                <w:b/>
                <w:color w:val="000000"/>
              </w:rPr>
              <w:t xml:space="preserve">Знать: </w:t>
            </w:r>
            <w:r w:rsidRPr="00433874">
              <w:rPr>
                <w:rFonts w:ascii="Times New Roman" w:eastAsia="Times New Roman" w:hAnsi="Times New Roman" w:cs="Times New Roman"/>
                <w:bCs/>
                <w:kern w:val="1"/>
                <w:lang w:bidi="hi-IN"/>
              </w:rPr>
              <w:t>содержание нормативного правового акта</w:t>
            </w:r>
          </w:p>
          <w:p w14:paraId="242FF10A" w14:textId="77777777" w:rsidR="00C55189" w:rsidRPr="00433874" w:rsidRDefault="00C55189" w:rsidP="00017500">
            <w:pPr>
              <w:spacing w:after="0" w:line="240" w:lineRule="auto"/>
              <w:rPr>
                <w:rFonts w:ascii="Times New Roman" w:hAnsi="Times New Roman" w:cs="Times New Roman"/>
              </w:rPr>
            </w:pPr>
          </w:p>
        </w:tc>
      </w:tr>
      <w:tr w:rsidR="00855332" w:rsidRPr="00433874" w14:paraId="22E8FB03"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D808A"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 xml:space="preserve">Уметь: </w:t>
            </w:r>
            <w:r w:rsidRPr="00433874">
              <w:rPr>
                <w:rFonts w:ascii="Times New Roman" w:hAnsi="Times New Roman" w:cs="Times New Roman"/>
                <w:bCs/>
                <w:color w:val="000000"/>
              </w:rPr>
              <w:t>понимать сущность нормативного правового акта</w:t>
            </w:r>
          </w:p>
        </w:tc>
      </w:tr>
      <w:tr w:rsidR="00855332" w:rsidRPr="00433874" w14:paraId="13E0154C" w14:textId="77777777"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26380" w14:textId="77777777" w:rsidR="00C55189" w:rsidRPr="00433874" w:rsidRDefault="00D72D24" w:rsidP="00017500">
            <w:pPr>
              <w:spacing w:after="0" w:line="240" w:lineRule="auto"/>
              <w:rPr>
                <w:rFonts w:ascii="Times New Roman" w:hAnsi="Times New Roman" w:cs="Times New Roma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433874" w14:paraId="3BB77526" w14:textId="77777777" w:rsidTr="00CA5461">
        <w:trPr>
          <w:trHeight w:hRule="exact" w:val="5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DB863" w14:textId="77777777" w:rsidR="00293A70" w:rsidRPr="00433874" w:rsidRDefault="00D72D24" w:rsidP="00017500">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14:paraId="0815FBB7" w14:textId="77777777" w:rsidR="00C55189" w:rsidRPr="00433874" w:rsidRDefault="00C55189" w:rsidP="003E5D3C">
      <w:pPr>
        <w:spacing w:after="0" w:line="240" w:lineRule="auto"/>
        <w:ind w:firstLine="709"/>
        <w:jc w:val="both"/>
        <w:rPr>
          <w:rFonts w:ascii="Times New Roman" w:hAnsi="Times New Roman"/>
          <w:b/>
          <w:bCs/>
          <w:i/>
          <w:sz w:val="24"/>
          <w:szCs w:val="24"/>
        </w:rPr>
      </w:pPr>
    </w:p>
    <w:p w14:paraId="5AD1CD2B"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3DB8C908"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FEB0E05" w14:textId="77777777" w:rsidTr="00293A70">
        <w:trPr>
          <w:trHeight w:hRule="exact" w:val="55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51B09" w14:textId="77777777" w:rsidR="00293A70" w:rsidRPr="00433874" w:rsidRDefault="00D72D24" w:rsidP="00293A70">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428D6537"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5C96E" w14:textId="77777777" w:rsidR="00293A70" w:rsidRPr="00433874" w:rsidRDefault="00D72D24" w:rsidP="00293A70">
            <w:pPr>
              <w:spacing w:before="75" w:after="80" w:line="240" w:lineRule="auto"/>
              <w:ind w:right="75"/>
              <w:jc w:val="both"/>
              <w:rPr>
                <w:rFonts w:ascii="Verdana" w:eastAsia="Times New Roman" w:hAnsi="Verdana" w:cs="Times New Roman"/>
                <w:sz w:val="20"/>
                <w:szCs w:val="20"/>
              </w:rPr>
            </w:pPr>
            <w:r w:rsidRPr="00433874">
              <w:rPr>
                <w:rFonts w:ascii="Times New Roman" w:eastAsia="Times New Roman" w:hAnsi="Times New Roman" w:cs="Times New Roman"/>
                <w:b/>
                <w:color w:val="000000"/>
                <w:sz w:val="21"/>
                <w:szCs w:val="21"/>
              </w:rPr>
              <w:t>Знать:</w:t>
            </w:r>
            <w:r w:rsidRPr="00433874">
              <w:rPr>
                <w:rFonts w:ascii="Times New Roman" w:eastAsia="Times New Roman" w:hAnsi="Times New Roman" w:cs="Times New Roman"/>
                <w:bCs/>
                <w:kern w:val="1"/>
                <w:sz w:val="21"/>
                <w:szCs w:val="21"/>
                <w:lang w:bidi="hi-IN"/>
              </w:rPr>
              <w:t xml:space="preserve"> основные приемы анализа правоотношений</w:t>
            </w:r>
          </w:p>
        </w:tc>
      </w:tr>
      <w:tr w:rsidR="00855332" w:rsidRPr="00433874" w14:paraId="1308AFA3"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70CA2B" w14:textId="77777777" w:rsidR="00293A70" w:rsidRPr="00433874" w:rsidRDefault="00D72D24" w:rsidP="00293A70">
            <w:pPr>
              <w:tabs>
                <w:tab w:val="left" w:pos="1080"/>
              </w:tabs>
              <w:spacing w:after="0" w:line="240" w:lineRule="auto"/>
              <w:rPr>
                <w:sz w:val="20"/>
                <w:szCs w:val="20"/>
              </w:rPr>
            </w:pPr>
            <w:r w:rsidRPr="00433874">
              <w:rPr>
                <w:rFonts w:ascii="Times New Roman" w:hAnsi="Times New Roman" w:cs="Times New Roman"/>
                <w:b/>
                <w:color w:val="000000"/>
              </w:rPr>
              <w:t>Уметь:</w:t>
            </w:r>
            <w:r w:rsidRPr="00433874">
              <w:rPr>
                <w:rFonts w:ascii="Times New Roman" w:eastAsia="Times New Roman" w:hAnsi="Times New Roman" w:cs="Times New Roman"/>
                <w:bCs/>
                <w:kern w:val="1"/>
                <w:lang w:bidi="hi-IN"/>
              </w:rPr>
              <w:t xml:space="preserve"> толковать и правильно применять правовые нормы</w:t>
            </w:r>
          </w:p>
        </w:tc>
      </w:tr>
      <w:tr w:rsidR="00855332" w:rsidRPr="00433874" w14:paraId="66B8DB59"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46B5CA"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Владеть:</w:t>
            </w:r>
            <w:r w:rsidRPr="00433874">
              <w:rPr>
                <w:rFonts w:ascii="Times New Roman" w:eastAsia="Times New Roman" w:hAnsi="Times New Roman" w:cs="Times New Roman"/>
                <w:bCs/>
                <w:kern w:val="1"/>
                <w:lang w:bidi="hi-IN"/>
              </w:rPr>
              <w:t xml:space="preserve"> методами анализа юридических фактов и возникающих в связи с ними правоотношений</w:t>
            </w:r>
          </w:p>
        </w:tc>
      </w:tr>
      <w:tr w:rsidR="00855332" w:rsidRPr="00433874" w14:paraId="622CCBBC"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C3E4C9" w14:textId="77777777" w:rsidR="00293A70" w:rsidRPr="00433874" w:rsidRDefault="00D72D24" w:rsidP="00293A70">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rPr>
              <w:t>Показатель оценивания:  способность анализировать юридические факты и возникающие в связи с ними правоотношения, толкует и правильно применяет правовые нормы</w:t>
            </w:r>
          </w:p>
        </w:tc>
      </w:tr>
    </w:tbl>
    <w:p w14:paraId="6B90C788"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p w14:paraId="2C439D40" w14:textId="77777777" w:rsidR="00EC08A0" w:rsidRPr="00433874" w:rsidRDefault="00D72D24" w:rsidP="00875825">
      <w:pPr>
        <w:widowControl w:val="0"/>
        <w:autoSpaceDE w:val="0"/>
        <w:autoSpaceDN w:val="0"/>
        <w:adjustRightInd w:val="0"/>
        <w:spacing w:after="0" w:line="240" w:lineRule="auto"/>
        <w:ind w:firstLine="644"/>
        <w:jc w:val="both"/>
        <w:rPr>
          <w:rFonts w:ascii="Times New Roman" w:eastAsia="Times New Roman" w:hAnsi="Times New Roman" w:cs="Times New Roman"/>
          <w:b/>
          <w:sz w:val="24"/>
          <w:szCs w:val="24"/>
        </w:rPr>
      </w:pPr>
      <w:bookmarkStart w:id="547" w:name="_Hlk496811167_1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F46902" w14:textId="77777777" w:rsidR="00EC08A0" w:rsidRPr="00433874" w:rsidRDefault="00D72D24" w:rsidP="00EC08A0">
      <w:pPr>
        <w:widowControl w:val="0"/>
        <w:autoSpaceDE w:val="0"/>
        <w:autoSpaceDN w:val="0"/>
        <w:adjustRightInd w:val="0"/>
        <w:spacing w:after="0" w:line="240" w:lineRule="auto"/>
        <w:ind w:left="644"/>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136D3384" w14:textId="77777777" w:rsidR="00293A70" w:rsidRPr="00433874" w:rsidRDefault="00D72D24" w:rsidP="00EC08A0">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Отраслью какого права является экологическое право?</w:t>
      </w:r>
    </w:p>
    <w:p w14:paraId="5F5E14DC" w14:textId="77777777" w:rsidR="00293A70" w:rsidRPr="00433874" w:rsidRDefault="00D72D24">
      <w:pPr>
        <w:pStyle w:val="a4"/>
        <w:numPr>
          <w:ilvl w:val="0"/>
          <w:numId w:val="123"/>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Это самостоятельная отрасль российского права;</w:t>
      </w:r>
    </w:p>
    <w:p w14:paraId="375327D2" w14:textId="77777777" w:rsidR="00293A70" w:rsidRPr="00433874" w:rsidRDefault="00D72D24">
      <w:pPr>
        <w:pStyle w:val="a4"/>
        <w:numPr>
          <w:ilvl w:val="0"/>
          <w:numId w:val="123"/>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Это подотрасль гражданского права;</w:t>
      </w:r>
    </w:p>
    <w:p w14:paraId="0C2B6C59" w14:textId="77777777" w:rsidR="00293A70" w:rsidRPr="00433874" w:rsidRDefault="00D72D24">
      <w:pPr>
        <w:pStyle w:val="a4"/>
        <w:numPr>
          <w:ilvl w:val="0"/>
          <w:numId w:val="123"/>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Это институт конституционного права.</w:t>
      </w:r>
    </w:p>
    <w:p w14:paraId="78E849A0" w14:textId="77777777" w:rsidR="00293A70" w:rsidRPr="00433874" w:rsidRDefault="00D72D24">
      <w:pPr>
        <w:pStyle w:val="a4"/>
        <w:numPr>
          <w:ilvl w:val="0"/>
          <w:numId w:val="123"/>
        </w:numPr>
        <w:shd w:val="clear" w:color="auto" w:fill="FFFFFF"/>
        <w:spacing w:after="0" w:line="240" w:lineRule="auto"/>
        <w:ind w:left="851"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Это институт уголовного права.</w:t>
      </w:r>
    </w:p>
    <w:p w14:paraId="583547E6" w14:textId="77777777" w:rsidR="00EC08A0" w:rsidRPr="00433874" w:rsidRDefault="00EC08A0" w:rsidP="00EC08A0">
      <w:pPr>
        <w:widowControl w:val="0"/>
        <w:autoSpaceDE w:val="0"/>
        <w:autoSpaceDN w:val="0"/>
        <w:adjustRightInd w:val="0"/>
        <w:spacing w:after="0" w:line="240" w:lineRule="auto"/>
        <w:rPr>
          <w:rFonts w:ascii="Times New Roman" w:eastAsia="Times New Roman" w:hAnsi="Times New Roman" w:cs="Times New Roman"/>
          <w:b/>
          <w:sz w:val="24"/>
          <w:szCs w:val="24"/>
        </w:rPr>
      </w:pPr>
    </w:p>
    <w:p w14:paraId="5B2DB11B"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02F052B9"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BCFE69" w14:textId="77777777" w:rsidR="00293A70" w:rsidRPr="00433874" w:rsidRDefault="00D72D24" w:rsidP="00EC08A0">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 За какие виды негативного воздействия на окружающую среду взимается плата?</w:t>
      </w:r>
    </w:p>
    <w:p w14:paraId="5478B65E" w14:textId="77777777" w:rsidR="00293A70" w:rsidRPr="00433874" w:rsidRDefault="00D72D24">
      <w:pPr>
        <w:pStyle w:val="a4"/>
        <w:numPr>
          <w:ilvl w:val="0"/>
          <w:numId w:val="12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выбросы в атмосферный воздух загрязняющих веществ и иных веществ;</w:t>
      </w:r>
    </w:p>
    <w:p w14:paraId="35F92524" w14:textId="77777777" w:rsidR="00293A70" w:rsidRPr="00433874" w:rsidRDefault="00D72D24">
      <w:pPr>
        <w:pStyle w:val="a4"/>
        <w:numPr>
          <w:ilvl w:val="0"/>
          <w:numId w:val="12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загрязнение недр, почв;</w:t>
      </w:r>
    </w:p>
    <w:p w14:paraId="3212AC9F" w14:textId="77777777" w:rsidR="00293A70" w:rsidRPr="00433874" w:rsidRDefault="00D72D24">
      <w:pPr>
        <w:pStyle w:val="a4"/>
        <w:numPr>
          <w:ilvl w:val="0"/>
          <w:numId w:val="12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размещение отходов производства и потребления;</w:t>
      </w:r>
    </w:p>
    <w:p w14:paraId="117521BD" w14:textId="77777777" w:rsidR="00293A70" w:rsidRPr="00433874" w:rsidRDefault="00D72D24">
      <w:pPr>
        <w:pStyle w:val="a4"/>
        <w:numPr>
          <w:ilvl w:val="0"/>
          <w:numId w:val="12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все ответы верны.</w:t>
      </w:r>
    </w:p>
    <w:p w14:paraId="5B8D7A44" w14:textId="77777777" w:rsidR="00EC08A0" w:rsidRPr="00433874" w:rsidRDefault="00EC08A0" w:rsidP="00EC08A0">
      <w:pPr>
        <w:widowControl w:val="0"/>
        <w:autoSpaceDE w:val="0"/>
        <w:autoSpaceDN w:val="0"/>
        <w:adjustRightInd w:val="0"/>
        <w:spacing w:after="0" w:line="240" w:lineRule="auto"/>
        <w:rPr>
          <w:rFonts w:ascii="Times New Roman" w:eastAsia="Times New Roman" w:hAnsi="Times New Roman" w:cs="Times New Roman"/>
          <w:b/>
          <w:sz w:val="24"/>
          <w:szCs w:val="24"/>
        </w:rPr>
      </w:pPr>
    </w:p>
    <w:p w14:paraId="5C1B8484"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B7AC7F"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CFFE5AE" w14:textId="77777777" w:rsidR="00293A70" w:rsidRPr="00433874" w:rsidRDefault="00D72D24" w:rsidP="00EC08A0">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Экологическое право - это отрасль права, предмет которой составляют отношения, которые:</w:t>
      </w:r>
    </w:p>
    <w:p w14:paraId="401B1F66" w14:textId="77777777" w:rsidR="00293A70" w:rsidRPr="00433874" w:rsidRDefault="00D72D24">
      <w:pPr>
        <w:pStyle w:val="a4"/>
        <w:numPr>
          <w:ilvl w:val="0"/>
          <w:numId w:val="125"/>
        </w:numPr>
        <w:shd w:val="clear" w:color="auto" w:fill="FFFFFF"/>
        <w:spacing w:after="0" w:line="240" w:lineRule="auto"/>
        <w:ind w:left="0" w:firstLine="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касаются природопользования, охраны окружающей среды, защиты прав и законных интересов физических и юридических лиц в указанных сферах;</w:t>
      </w:r>
    </w:p>
    <w:p w14:paraId="6B906810" w14:textId="77777777" w:rsidR="00293A70" w:rsidRPr="00433874" w:rsidRDefault="00D72D24">
      <w:pPr>
        <w:pStyle w:val="a4"/>
        <w:numPr>
          <w:ilvl w:val="0"/>
          <w:numId w:val="125"/>
        </w:numPr>
        <w:shd w:val="clear" w:color="auto" w:fill="FFFFFF"/>
        <w:spacing w:after="0" w:line="240" w:lineRule="auto"/>
        <w:ind w:left="0" w:firstLine="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возникают при использовании природных ресурсов, их добыче, переработке и реализации, в том числе путем экспорта;</w:t>
      </w:r>
    </w:p>
    <w:p w14:paraId="1DF5301D" w14:textId="77777777" w:rsidR="00293A70" w:rsidRPr="00433874" w:rsidRDefault="00D72D24">
      <w:pPr>
        <w:pStyle w:val="a4"/>
        <w:numPr>
          <w:ilvl w:val="0"/>
          <w:numId w:val="125"/>
        </w:numPr>
        <w:shd w:val="clear" w:color="auto" w:fill="FFFFFF"/>
        <w:spacing w:after="0" w:line="240" w:lineRule="auto"/>
        <w:ind w:left="0" w:firstLine="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связаны с охраной флоры и фауны, обеспечением окружающего мира в надлежащем и пригодном для жизни состоянии.</w:t>
      </w:r>
    </w:p>
    <w:p w14:paraId="62439D94" w14:textId="77777777" w:rsidR="00293A70" w:rsidRPr="00433874" w:rsidRDefault="00D72D24">
      <w:pPr>
        <w:pStyle w:val="a4"/>
        <w:numPr>
          <w:ilvl w:val="0"/>
          <w:numId w:val="125"/>
        </w:numPr>
        <w:shd w:val="clear" w:color="auto" w:fill="FFFFFF"/>
        <w:spacing w:after="0" w:line="240" w:lineRule="auto"/>
        <w:ind w:left="0" w:firstLine="284"/>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возникают при использовании минеральных ресурсов, их добыче, переработке и реализации, в том числе путем экспорта.</w:t>
      </w:r>
    </w:p>
    <w:p w14:paraId="5FD5713F" w14:textId="77777777" w:rsidR="0089009C" w:rsidRPr="00433874"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1A665A80" w14:textId="77777777" w:rsidR="004E3294" w:rsidRPr="00433874" w:rsidRDefault="00D72D24" w:rsidP="004E32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3AAA775" w14:textId="77777777" w:rsidR="004E3294" w:rsidRPr="00433874" w:rsidRDefault="00D72D24" w:rsidP="004E329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24E70DDF"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827"/>
        <w:gridCol w:w="603"/>
        <w:gridCol w:w="6141"/>
      </w:tblGrid>
      <w:tr w:rsidR="00855332" w:rsidRPr="00433874" w14:paraId="47BB6FBD" w14:textId="77777777" w:rsidTr="004E3294">
        <w:tc>
          <w:tcPr>
            <w:tcW w:w="1477" w:type="pct"/>
          </w:tcPr>
          <w:p w14:paraId="4F0BD9BC" w14:textId="77777777" w:rsidR="004E3294" w:rsidRPr="00433874" w:rsidRDefault="00D72D24" w:rsidP="004E3294">
            <w:pPr>
              <w:tabs>
                <w:tab w:val="left" w:pos="330"/>
              </w:tabs>
              <w:jc w:val="center"/>
              <w:rPr>
                <w:rFonts w:ascii="Times New Roman" w:hAnsi="Times New Roman" w:cs="Times New Roman"/>
                <w:b/>
                <w:sz w:val="24"/>
                <w:szCs w:val="24"/>
              </w:rPr>
            </w:pPr>
            <w:r w:rsidRPr="00433874">
              <w:rPr>
                <w:rFonts w:ascii="Times New Roman" w:hAnsi="Times New Roman" w:cs="Times New Roman"/>
                <w:sz w:val="24"/>
                <w:szCs w:val="24"/>
              </w:rPr>
              <w:t>Начало фразы</w:t>
            </w:r>
          </w:p>
        </w:tc>
        <w:tc>
          <w:tcPr>
            <w:tcW w:w="3523" w:type="pct"/>
            <w:gridSpan w:val="2"/>
          </w:tcPr>
          <w:p w14:paraId="14ACE435" w14:textId="77777777" w:rsidR="004E3294" w:rsidRPr="00433874" w:rsidRDefault="00D72D24" w:rsidP="004E3294">
            <w:pPr>
              <w:tabs>
                <w:tab w:val="left" w:pos="330"/>
              </w:tabs>
              <w:jc w:val="center"/>
              <w:rPr>
                <w:rFonts w:ascii="Times New Roman" w:hAnsi="Times New Roman" w:cs="Times New Roman"/>
                <w:sz w:val="24"/>
                <w:szCs w:val="24"/>
              </w:rPr>
            </w:pPr>
            <w:r w:rsidRPr="00433874">
              <w:rPr>
                <w:rFonts w:ascii="Times New Roman" w:hAnsi="Times New Roman" w:cs="Times New Roman"/>
                <w:sz w:val="24"/>
                <w:szCs w:val="24"/>
              </w:rPr>
              <w:t>Окончание фразы</w:t>
            </w:r>
          </w:p>
        </w:tc>
      </w:tr>
      <w:tr w:rsidR="00855332" w:rsidRPr="00433874" w14:paraId="7F7307F4" w14:textId="77777777" w:rsidTr="004E3294">
        <w:tc>
          <w:tcPr>
            <w:tcW w:w="1477" w:type="pct"/>
          </w:tcPr>
          <w:p w14:paraId="7CBA7F1F" w14:textId="77777777" w:rsidR="004E3294" w:rsidRPr="00433874" w:rsidRDefault="00D72D24">
            <w:pPr>
              <w:numPr>
                <w:ilvl w:val="0"/>
                <w:numId w:val="12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Землями сельскохозяйственного назначения признаются</w:t>
            </w:r>
          </w:p>
        </w:tc>
        <w:tc>
          <w:tcPr>
            <w:tcW w:w="315" w:type="pct"/>
          </w:tcPr>
          <w:p w14:paraId="19ABC3D2" w14:textId="77777777" w:rsidR="004E3294"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6D8416FE" w14:textId="77777777" w:rsidR="004E3294" w:rsidRPr="00433874" w:rsidRDefault="00D72D24" w:rsidP="001C1191">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земли, на которых находятся поверхностные водные объекты.</w:t>
            </w:r>
          </w:p>
        </w:tc>
      </w:tr>
      <w:tr w:rsidR="00855332" w:rsidRPr="00433874" w14:paraId="21F64EF6" w14:textId="77777777" w:rsidTr="004E3294">
        <w:tc>
          <w:tcPr>
            <w:tcW w:w="1477" w:type="pct"/>
          </w:tcPr>
          <w:p w14:paraId="7B051B3D" w14:textId="77777777" w:rsidR="004E3294" w:rsidRPr="00433874" w:rsidRDefault="00D72D24">
            <w:pPr>
              <w:numPr>
                <w:ilvl w:val="0"/>
                <w:numId w:val="12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К лесным землям относятся</w:t>
            </w:r>
            <w:r w:rsidRPr="00433874">
              <w:rPr>
                <w:color w:val="000000"/>
                <w:sz w:val="30"/>
                <w:szCs w:val="30"/>
                <w:shd w:val="clear" w:color="auto" w:fill="FFFFFF"/>
              </w:rPr>
              <w:t xml:space="preserve"> </w:t>
            </w:r>
          </w:p>
        </w:tc>
        <w:tc>
          <w:tcPr>
            <w:tcW w:w="315" w:type="pct"/>
          </w:tcPr>
          <w:p w14:paraId="0DF30041" w14:textId="77777777" w:rsidR="004E3294"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3E5D724A" w14:textId="77777777" w:rsidR="004E3294" w:rsidRPr="00433874" w:rsidRDefault="00D72D24" w:rsidP="001C1191">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земли, необходимые для освоения лесов (просеки, дороги и другие), и земли, неудобные для использования (болота, каменистые россыпи и другие).</w:t>
            </w:r>
          </w:p>
        </w:tc>
      </w:tr>
      <w:tr w:rsidR="00855332" w:rsidRPr="00433874" w14:paraId="73F0C54D" w14:textId="77777777" w:rsidTr="004E3294">
        <w:tc>
          <w:tcPr>
            <w:tcW w:w="1477" w:type="pct"/>
          </w:tcPr>
          <w:p w14:paraId="013FF130" w14:textId="77777777" w:rsidR="004E3294" w:rsidRPr="00433874" w:rsidRDefault="00D72D24">
            <w:pPr>
              <w:numPr>
                <w:ilvl w:val="0"/>
                <w:numId w:val="12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 xml:space="preserve">К нелесным землям относятся </w:t>
            </w:r>
          </w:p>
        </w:tc>
        <w:tc>
          <w:tcPr>
            <w:tcW w:w="315" w:type="pct"/>
          </w:tcPr>
          <w:p w14:paraId="0D146C4C" w14:textId="77777777" w:rsidR="004E3294"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638B5961" w14:textId="77777777" w:rsidR="004E3294" w:rsidRPr="00433874" w:rsidRDefault="00D72D24" w:rsidP="001C1191">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земли, на которых расположены леса, и земли, предназначенные для лесовосстановления (вырубки, гари, редины, пустыри, прогалины и другие).</w:t>
            </w:r>
          </w:p>
        </w:tc>
      </w:tr>
      <w:tr w:rsidR="00855332" w:rsidRPr="00433874" w14:paraId="5EABD76C" w14:textId="77777777" w:rsidTr="004E3294">
        <w:tc>
          <w:tcPr>
            <w:tcW w:w="1477" w:type="pct"/>
          </w:tcPr>
          <w:p w14:paraId="76CE0212" w14:textId="77777777" w:rsidR="004E3294" w:rsidRPr="00433874" w:rsidRDefault="00D72D24">
            <w:pPr>
              <w:numPr>
                <w:ilvl w:val="0"/>
                <w:numId w:val="12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Землями водного фонда являются</w:t>
            </w:r>
          </w:p>
        </w:tc>
        <w:tc>
          <w:tcPr>
            <w:tcW w:w="315" w:type="pct"/>
          </w:tcPr>
          <w:p w14:paraId="58326A58" w14:textId="77777777" w:rsidR="004E3294"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21268AE9" w14:textId="77777777" w:rsidR="004E3294" w:rsidRPr="00433874" w:rsidRDefault="00D72D24" w:rsidP="001C1191">
            <w:pPr>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земли, находящиеся за границами населенного пункта и предоставленные для нужд сельского хозяйства, а также предназначенные для этих целей.</w:t>
            </w:r>
          </w:p>
        </w:tc>
      </w:tr>
    </w:tbl>
    <w:p w14:paraId="01742EB8" w14:textId="77777777" w:rsidR="004E3294" w:rsidRPr="00433874" w:rsidRDefault="004E3294" w:rsidP="004E3294">
      <w:pPr>
        <w:shd w:val="clear" w:color="auto" w:fill="FFFFFF"/>
        <w:spacing w:after="0" w:line="240" w:lineRule="auto"/>
        <w:jc w:val="both"/>
        <w:rPr>
          <w:rFonts w:ascii="Times New Roman" w:hAnsi="Times New Roman" w:cs="Times New Roman"/>
          <w:b/>
          <w:sz w:val="24"/>
          <w:szCs w:val="24"/>
        </w:rPr>
      </w:pPr>
    </w:p>
    <w:p w14:paraId="6130EC35" w14:textId="77777777" w:rsidR="004E3294" w:rsidRPr="00433874" w:rsidRDefault="00D72D24" w:rsidP="004E329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CE2A345" w14:textId="6F01D3CA" w:rsidR="00A609A0" w:rsidRPr="00433874" w:rsidRDefault="00A609A0" w:rsidP="004E3294">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7CEBA27F" w14:textId="77777777" w:rsidTr="00A609A0">
        <w:tc>
          <w:tcPr>
            <w:tcW w:w="1249" w:type="pct"/>
          </w:tcPr>
          <w:p w14:paraId="0D9E503B" w14:textId="77777777" w:rsidR="00A609A0" w:rsidRPr="00433874" w:rsidRDefault="00D72D24" w:rsidP="00A609A0">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D78A9D3" w14:textId="77777777" w:rsidR="00A609A0" w:rsidRPr="00433874" w:rsidRDefault="00D72D24" w:rsidP="00A609A0">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917B494" w14:textId="77777777" w:rsidR="00A609A0" w:rsidRPr="00433874" w:rsidRDefault="00D72D24" w:rsidP="00A609A0">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D77830F" w14:textId="77777777" w:rsidR="00A609A0" w:rsidRPr="00433874" w:rsidRDefault="00D72D24" w:rsidP="00A609A0">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0AF7507" w14:textId="77777777" w:rsidTr="00A609A0">
        <w:tc>
          <w:tcPr>
            <w:tcW w:w="1249" w:type="pct"/>
          </w:tcPr>
          <w:p w14:paraId="76C5F059" w14:textId="39B37177" w:rsidR="00A609A0" w:rsidRPr="00433874" w:rsidRDefault="00A609A0" w:rsidP="00A609A0">
            <w:pPr>
              <w:pStyle w:val="a4"/>
              <w:ind w:left="0"/>
              <w:jc w:val="center"/>
              <w:rPr>
                <w:rFonts w:ascii="Times New Roman" w:hAnsi="Times New Roman" w:cs="Times New Roman"/>
                <w:b/>
                <w:sz w:val="24"/>
                <w:szCs w:val="24"/>
              </w:rPr>
            </w:pPr>
          </w:p>
        </w:tc>
        <w:tc>
          <w:tcPr>
            <w:tcW w:w="1250" w:type="pct"/>
          </w:tcPr>
          <w:p w14:paraId="22A27D3F" w14:textId="53E600A4" w:rsidR="00A609A0" w:rsidRPr="00433874" w:rsidRDefault="00A609A0" w:rsidP="00A609A0">
            <w:pPr>
              <w:pStyle w:val="a4"/>
              <w:ind w:left="0"/>
              <w:jc w:val="center"/>
              <w:rPr>
                <w:rFonts w:ascii="Times New Roman" w:hAnsi="Times New Roman" w:cs="Times New Roman"/>
                <w:b/>
                <w:sz w:val="24"/>
                <w:szCs w:val="24"/>
              </w:rPr>
            </w:pPr>
          </w:p>
        </w:tc>
        <w:tc>
          <w:tcPr>
            <w:tcW w:w="1250" w:type="pct"/>
          </w:tcPr>
          <w:p w14:paraId="4EAB978D" w14:textId="5332835A" w:rsidR="00A609A0" w:rsidRPr="00433874" w:rsidRDefault="00A609A0" w:rsidP="00A609A0">
            <w:pPr>
              <w:pStyle w:val="a4"/>
              <w:ind w:left="0"/>
              <w:jc w:val="center"/>
              <w:rPr>
                <w:rFonts w:ascii="Times New Roman" w:hAnsi="Times New Roman" w:cs="Times New Roman"/>
                <w:b/>
                <w:sz w:val="24"/>
                <w:szCs w:val="24"/>
              </w:rPr>
            </w:pPr>
          </w:p>
        </w:tc>
        <w:tc>
          <w:tcPr>
            <w:tcW w:w="1251" w:type="pct"/>
          </w:tcPr>
          <w:p w14:paraId="27E1E8DF" w14:textId="3426E52B" w:rsidR="00A609A0" w:rsidRPr="00433874" w:rsidRDefault="00A609A0" w:rsidP="00A609A0">
            <w:pPr>
              <w:pStyle w:val="a4"/>
              <w:ind w:left="0"/>
              <w:jc w:val="center"/>
              <w:rPr>
                <w:rFonts w:ascii="Times New Roman" w:hAnsi="Times New Roman" w:cs="Times New Roman"/>
                <w:b/>
                <w:sz w:val="24"/>
                <w:szCs w:val="24"/>
              </w:rPr>
            </w:pPr>
          </w:p>
        </w:tc>
      </w:tr>
    </w:tbl>
    <w:p w14:paraId="062941FF" w14:textId="77777777" w:rsidR="00A609A0" w:rsidRPr="00433874" w:rsidRDefault="00A609A0" w:rsidP="001C1191">
      <w:pPr>
        <w:pStyle w:val="a4"/>
        <w:shd w:val="clear" w:color="auto" w:fill="FFFFFF"/>
        <w:spacing w:after="0" w:line="240" w:lineRule="auto"/>
        <w:ind w:left="709"/>
        <w:jc w:val="both"/>
        <w:rPr>
          <w:rFonts w:ascii="Times New Roman" w:hAnsi="Times New Roman" w:cs="Times New Roman"/>
          <w:b/>
          <w:sz w:val="24"/>
          <w:szCs w:val="24"/>
        </w:rPr>
      </w:pPr>
    </w:p>
    <w:bookmarkEnd w:id="547"/>
    <w:p w14:paraId="77D58CCE" w14:textId="77777777" w:rsidR="004E3294" w:rsidRPr="00433874" w:rsidRDefault="00D72D24" w:rsidP="004E32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687AB61" w14:textId="77777777" w:rsidR="004E3294" w:rsidRPr="00433874" w:rsidRDefault="00D72D24" w:rsidP="004E329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2DC67B7C" w14:textId="77777777" w:rsidR="004E3294" w:rsidRPr="00433874" w:rsidRDefault="004E3294" w:rsidP="00313AE5">
      <w:pPr>
        <w:shd w:val="clear" w:color="auto" w:fill="FFFFFF"/>
        <w:spacing w:after="0" w:line="240" w:lineRule="auto"/>
        <w:jc w:val="both"/>
        <w:rPr>
          <w:rFonts w:ascii="Times New Roman" w:hAnsi="Times New Roman" w:cs="Times New Roman"/>
          <w:b/>
          <w:sz w:val="24"/>
          <w:szCs w:val="24"/>
        </w:rPr>
      </w:pPr>
    </w:p>
    <w:p w14:paraId="327C1652" w14:textId="77777777" w:rsidR="00015E81" w:rsidRPr="00433874" w:rsidRDefault="00D72D24" w:rsidP="00313AE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Несоблюдение </w:t>
      </w:r>
      <w:hyperlink r:id="rId145" w:anchor="dst158" w:history="1">
        <w:r w:rsidRPr="00433874">
          <w:rPr>
            <w:rFonts w:ascii="Times New Roman" w:hAnsi="Times New Roman" w:cs="Times New Roman"/>
            <w:b/>
            <w:sz w:val="24"/>
            <w:szCs w:val="24"/>
          </w:rPr>
          <w:t>требований</w:t>
        </w:r>
      </w:hyperlink>
      <w:r w:rsidRPr="00433874">
        <w:rPr>
          <w:rFonts w:ascii="Times New Roman" w:hAnsi="Times New Roman" w:cs="Times New Roman"/>
          <w:b/>
          <w:sz w:val="24"/>
          <w:szCs w:val="24"/>
        </w:rPr>
        <w:t xml:space="preserve"> в области охраны окружающей среды при обращении с веществами, разрушающими озоновый слой, влечет наложение административного </w:t>
      </w:r>
      <w:r w:rsidRPr="00433874">
        <w:rPr>
          <w:rFonts w:ascii="Times New Roman" w:hAnsi="Times New Roman" w:cs="Times New Roman"/>
          <w:b/>
          <w:sz w:val="24"/>
          <w:szCs w:val="24"/>
        </w:rPr>
        <w:lastRenderedPageBreak/>
        <w:t>штрафа (КоАП РФ Статья 8.2.1.). Укажите правильную последовательность</w:t>
      </w:r>
      <w:r w:rsidR="00575478" w:rsidRPr="00433874">
        <w:rPr>
          <w:rFonts w:ascii="Times New Roman" w:hAnsi="Times New Roman" w:cs="Times New Roman"/>
          <w:b/>
          <w:sz w:val="24"/>
          <w:szCs w:val="24"/>
        </w:rPr>
        <w:t xml:space="preserve"> категорий нарушителей </w:t>
      </w:r>
      <w:r w:rsidRPr="00433874">
        <w:rPr>
          <w:rFonts w:ascii="Times New Roman" w:hAnsi="Times New Roman" w:cs="Times New Roman"/>
          <w:b/>
          <w:sz w:val="24"/>
          <w:szCs w:val="24"/>
        </w:rPr>
        <w:t>в</w:t>
      </w:r>
      <w:r w:rsidR="00575478" w:rsidRPr="00433874">
        <w:rPr>
          <w:rFonts w:ascii="Times New Roman" w:hAnsi="Times New Roman" w:cs="Times New Roman"/>
          <w:b/>
          <w:sz w:val="24"/>
          <w:szCs w:val="24"/>
        </w:rPr>
        <w:t xml:space="preserve"> порядке возрастания величины штрафа</w:t>
      </w:r>
      <w:r w:rsidRPr="00433874">
        <w:rPr>
          <w:rFonts w:ascii="Times New Roman" w:hAnsi="Times New Roman" w:cs="Times New Roman"/>
          <w:b/>
          <w:sz w:val="24"/>
          <w:szCs w:val="24"/>
        </w:rPr>
        <w:t>:</w:t>
      </w:r>
    </w:p>
    <w:p w14:paraId="5D710C32" w14:textId="77777777" w:rsidR="00015E81" w:rsidRPr="00433874" w:rsidRDefault="00D72D24" w:rsidP="002B1C3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На должностных лиц.</w:t>
      </w:r>
    </w:p>
    <w:p w14:paraId="54EDD425" w14:textId="77777777" w:rsidR="002B1C3C" w:rsidRPr="00433874" w:rsidRDefault="00D72D24" w:rsidP="002B1C3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На юридических лиц. </w:t>
      </w:r>
    </w:p>
    <w:p w14:paraId="42F0848E" w14:textId="77777777" w:rsidR="002B1C3C" w:rsidRPr="00433874" w:rsidRDefault="00D72D24" w:rsidP="002B1C3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На лиц, осуществляющих предпринимательскую деятельность без образования юридического лица. </w:t>
      </w:r>
    </w:p>
    <w:p w14:paraId="201A11C1" w14:textId="77777777" w:rsidR="00015E81" w:rsidRPr="00433874" w:rsidRDefault="00D72D24" w:rsidP="002B1C3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На граждан.</w:t>
      </w:r>
    </w:p>
    <w:p w14:paraId="2327EE9C" w14:textId="7BC2B28D" w:rsidR="00445958" w:rsidRPr="00433874" w:rsidRDefault="00D72D24"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28624517" w14:textId="77777777" w:rsidR="002B1C3C" w:rsidRPr="00433874" w:rsidRDefault="002B1C3C" w:rsidP="002B1C3C">
      <w:pPr>
        <w:shd w:val="clear" w:color="auto" w:fill="FFFFFF"/>
        <w:spacing w:after="0" w:line="240" w:lineRule="auto"/>
        <w:jc w:val="both"/>
        <w:rPr>
          <w:rFonts w:ascii="Times New Roman" w:eastAsia="Times New Roman" w:hAnsi="Times New Roman" w:cs="Times New Roman"/>
          <w:bCs/>
          <w:sz w:val="24"/>
          <w:szCs w:val="24"/>
        </w:rPr>
      </w:pPr>
    </w:p>
    <w:p w14:paraId="5D015387" w14:textId="77777777" w:rsidR="004E3294" w:rsidRPr="00433874" w:rsidRDefault="00D72D24" w:rsidP="004E32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Задание открытого </w:t>
      </w:r>
      <w:r w:rsidR="00F608FF" w:rsidRPr="00433874">
        <w:rPr>
          <w:rFonts w:ascii="Times New Roman" w:hAnsi="Times New Roman" w:cs="Times New Roman"/>
          <w:b/>
          <w:sz w:val="24"/>
          <w:szCs w:val="24"/>
        </w:rPr>
        <w:t xml:space="preserve">типа </w:t>
      </w:r>
      <w:r w:rsidRPr="00433874">
        <w:rPr>
          <w:rFonts w:ascii="Times New Roman" w:hAnsi="Times New Roman" w:cs="Times New Roman"/>
          <w:b/>
          <w:sz w:val="24"/>
          <w:szCs w:val="24"/>
        </w:rPr>
        <w:t>на дополнение. Уровень сложности базовый. Время выполнения 3 мин.</w:t>
      </w:r>
    </w:p>
    <w:p w14:paraId="16EE4986" w14:textId="77777777" w:rsidR="004E3294" w:rsidRPr="00433874" w:rsidRDefault="00D72D24" w:rsidP="004E329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E87473C" w14:textId="77777777" w:rsidR="00015E81" w:rsidRPr="00433874" w:rsidRDefault="00D72D24" w:rsidP="00313AE5">
      <w:pPr>
        <w:shd w:val="clear" w:color="auto" w:fill="FFFFFF"/>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bCs/>
          <w:sz w:val="24"/>
          <w:szCs w:val="24"/>
        </w:rPr>
        <w:t>Показатель воздействия одного или нескольких загрязняющих веществ на окружающую среду, превышение которого может привести к негативному воздействию на окружающую среду _________________</w:t>
      </w:r>
      <w:r w:rsidR="00313AE5" w:rsidRPr="00433874">
        <w:rPr>
          <w:rFonts w:ascii="Times New Roman" w:eastAsia="Times New Roman" w:hAnsi="Times New Roman" w:cs="Times New Roman"/>
          <w:bCs/>
          <w:sz w:val="24"/>
          <w:szCs w:val="24"/>
        </w:rPr>
        <w:t>.</w:t>
      </w:r>
    </w:p>
    <w:p w14:paraId="7729B5E6" w14:textId="77777777" w:rsidR="00CA5461" w:rsidRPr="00433874" w:rsidRDefault="00CA5461" w:rsidP="004E3294">
      <w:pPr>
        <w:shd w:val="clear" w:color="auto" w:fill="FFFFFF"/>
        <w:spacing w:after="0" w:line="240" w:lineRule="auto"/>
        <w:ind w:firstLine="708"/>
        <w:jc w:val="both"/>
        <w:rPr>
          <w:rFonts w:ascii="Times New Roman" w:hAnsi="Times New Roman" w:cs="Times New Roman"/>
          <w:b/>
          <w:bCs/>
          <w:sz w:val="24"/>
          <w:szCs w:val="24"/>
        </w:rPr>
      </w:pPr>
    </w:p>
    <w:p w14:paraId="06843D5E" w14:textId="3CA73F07" w:rsidR="004E3294" w:rsidRPr="00433874" w:rsidRDefault="00D72D24" w:rsidP="004E32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A32EE35" w14:textId="77777777" w:rsidR="004E3294" w:rsidRPr="00433874" w:rsidRDefault="00D72D24" w:rsidP="004E329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EE91D6E" w14:textId="77777777" w:rsidR="004E3294" w:rsidRPr="00433874" w:rsidRDefault="00D72D24" w:rsidP="004E3294">
      <w:pPr>
        <w:shd w:val="clear" w:color="auto" w:fill="FFFFFF"/>
        <w:spacing w:before="100" w:beforeAutospacing="1" w:after="100" w:afterAutospacing="1"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В ходе внеплановой проверки государственным инспектором был установлен факт загрязнения воздуха рабочей зоны производственных помещений вредными для здоровья людей веществами выше предельных концентраций. Рассмотрев материалы дела, уполномоченный орган обратился в суд с иском о возмещении вреда, причиненного окружающей среде. Подлежит ли иск удовлетворению. </w:t>
      </w:r>
    </w:p>
    <w:p w14:paraId="5E027CC3" w14:textId="77777777" w:rsidR="004E3294" w:rsidRPr="00433874" w:rsidRDefault="00D72D24" w:rsidP="004E32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079208E" w14:textId="77777777" w:rsidR="004E3294" w:rsidRPr="00433874" w:rsidRDefault="00D72D24" w:rsidP="004E329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1E2A7A6" w14:textId="77777777" w:rsidR="004E3294" w:rsidRPr="00433874" w:rsidRDefault="00D72D24" w:rsidP="004E3294">
      <w:pPr>
        <w:shd w:val="clear" w:color="auto" w:fill="FFFFFF"/>
        <w:spacing w:before="100" w:beforeAutospacing="1" w:after="100" w:afterAutospacing="1"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Органом местного самоуправления было выдано разрешение на жилищное строительство на земельном участке, расположенном в пределах санитарно-защитной зоны ближайшего отдельно стоящего здания торгового центра. Правомерны ли действия органа местного самоуправления? </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A45ACC0"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0364FB"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ОПК-3.2: Принимает решения и совершает юридические действия в точном соответствии с законом</w:t>
            </w:r>
          </w:p>
        </w:tc>
      </w:tr>
      <w:tr w:rsidR="00855332" w:rsidRPr="00433874" w14:paraId="6DDF524B"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12B19" w14:textId="77777777" w:rsidR="00293A70" w:rsidRPr="00433874" w:rsidRDefault="00D72D24" w:rsidP="00293A70">
            <w:pPr>
              <w:tabs>
                <w:tab w:val="left" w:pos="1050"/>
              </w:tabs>
              <w:spacing w:after="0" w:line="240" w:lineRule="auto"/>
              <w:rPr>
                <w:sz w:val="20"/>
                <w:szCs w:val="20"/>
              </w:rPr>
            </w:pPr>
            <w:r w:rsidRPr="00433874">
              <w:rPr>
                <w:rFonts w:ascii="Times New Roman" w:hAnsi="Times New Roman" w:cs="Times New Roman"/>
                <w:b/>
                <w:color w:val="000000"/>
              </w:rPr>
              <w:t>Знать:</w:t>
            </w:r>
            <w:r w:rsidRPr="00433874">
              <w:rPr>
                <w:rFonts w:ascii="Times New Roman" w:hAnsi="Times New Roman" w:cs="Times New Roman"/>
              </w:rPr>
              <w:t xml:space="preserve"> </w:t>
            </w:r>
            <w:r w:rsidRPr="00433874">
              <w:rPr>
                <w:rFonts w:ascii="Times New Roman" w:hAnsi="Times New Roman" w:cs="Times New Roman"/>
                <w:bCs/>
                <w:color w:val="000000"/>
              </w:rPr>
              <w:t>нормативно-правовые основы принятия решений</w:t>
            </w:r>
          </w:p>
        </w:tc>
      </w:tr>
      <w:tr w:rsidR="00855332" w:rsidRPr="00433874" w14:paraId="5C464AD5"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4FCE3" w14:textId="77777777" w:rsidR="00293A70" w:rsidRPr="00433874" w:rsidRDefault="00D72D24" w:rsidP="00293A70">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rPr>
              <w:t>Уметь</w:t>
            </w:r>
            <w:r w:rsidRPr="00433874">
              <w:rPr>
                <w:rFonts w:ascii="Times New Roman" w:hAnsi="Times New Roman" w:cs="Times New Roman"/>
                <w:bCs/>
                <w:color w:val="000000"/>
              </w:rPr>
              <w:t>:</w:t>
            </w:r>
            <w:r w:rsidRPr="00433874">
              <w:rPr>
                <w:rFonts w:ascii="Times New Roman" w:hAnsi="Times New Roman" w:cs="Times New Roman"/>
                <w:bCs/>
              </w:rPr>
              <w:t xml:space="preserve"> </w:t>
            </w:r>
            <w:r w:rsidRPr="00433874">
              <w:rPr>
                <w:rFonts w:ascii="Times New Roman" w:hAnsi="Times New Roman" w:cs="Times New Roman"/>
                <w:bCs/>
                <w:color w:val="000000"/>
              </w:rPr>
              <w:t>совершать юридические действия в точном соответствии с законом</w:t>
            </w:r>
          </w:p>
        </w:tc>
      </w:tr>
      <w:tr w:rsidR="00855332" w:rsidRPr="00433874" w14:paraId="3045E00A" w14:textId="77777777" w:rsidTr="00293A70">
        <w:trPr>
          <w:trHeight w:hRule="exact" w:val="2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1BA54" w14:textId="77777777" w:rsidR="00293A70" w:rsidRPr="00433874" w:rsidRDefault="00D72D24" w:rsidP="00293A70">
            <w:pPr>
              <w:spacing w:after="0" w:line="240" w:lineRule="auto"/>
              <w:rPr>
                <w:rFonts w:ascii="Times New Roman" w:hAnsi="Times New Roman" w:cs="Times New Roman"/>
                <w:sz w:val="20"/>
                <w:szCs w:val="20"/>
              </w:rPr>
            </w:pPr>
            <w:r w:rsidRPr="00433874">
              <w:rPr>
                <w:rFonts w:ascii="Times New Roman" w:hAnsi="Times New Roman" w:cs="Times New Roman"/>
                <w:b/>
                <w:color w:val="000000"/>
              </w:rPr>
              <w:t>Владеть:</w:t>
            </w:r>
            <w:r w:rsidRPr="00433874">
              <w:rPr>
                <w:rFonts w:ascii="Times New Roman" w:hAnsi="Times New Roman" w:cs="Times New Roman"/>
              </w:rPr>
              <w:t xml:space="preserve"> </w:t>
            </w:r>
            <w:r w:rsidRPr="00433874">
              <w:rPr>
                <w:rFonts w:ascii="Times New Roman" w:hAnsi="Times New Roman" w:cs="Times New Roman"/>
                <w:bCs/>
                <w:color w:val="000000"/>
              </w:rPr>
              <w:t>навыками принятия решений в профессиональной деятельности</w:t>
            </w:r>
          </w:p>
        </w:tc>
      </w:tr>
      <w:tr w:rsidR="00855332" w:rsidRPr="00433874" w14:paraId="2B752367"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0A9F7" w14:textId="77777777" w:rsidR="00293A70" w:rsidRPr="00433874" w:rsidRDefault="00D72D24" w:rsidP="00293A70">
            <w:pPr>
              <w:spacing w:after="0" w:line="240" w:lineRule="auto"/>
              <w:rPr>
                <w:rFonts w:ascii="Times New Roman" w:hAnsi="Times New Roman" w:cs="Times New Roman"/>
                <w:sz w:val="20"/>
                <w:szCs w:val="20"/>
              </w:rPr>
            </w:pPr>
            <w:r w:rsidRPr="00433874">
              <w:rPr>
                <w:rFonts w:ascii="Times New Roman" w:hAnsi="Times New Roman" w:cs="Times New Roman"/>
                <w:b/>
                <w:color w:val="000000"/>
              </w:rPr>
              <w:t>Показатель оценивания:  способность принимать решения и совершает юридические действия в точном соответствии с законом</w:t>
            </w:r>
          </w:p>
        </w:tc>
      </w:tr>
    </w:tbl>
    <w:p w14:paraId="47DBE283" w14:textId="77777777" w:rsidR="001D375C" w:rsidRPr="00433874" w:rsidRDefault="001D375C" w:rsidP="001D375C">
      <w:pPr>
        <w:spacing w:after="0" w:line="240" w:lineRule="auto"/>
        <w:jc w:val="both"/>
        <w:rPr>
          <w:rFonts w:ascii="Times New Roman" w:hAnsi="Times New Roman" w:cs="Times New Roman"/>
          <w:bCs/>
          <w:sz w:val="24"/>
          <w:szCs w:val="24"/>
        </w:rPr>
      </w:pPr>
    </w:p>
    <w:p w14:paraId="25CD441A" w14:textId="77777777" w:rsidR="004E3294" w:rsidRPr="00433874" w:rsidRDefault="00D72D24" w:rsidP="004E329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BA6C64" w14:textId="77777777" w:rsidR="004E3294" w:rsidRPr="00433874" w:rsidRDefault="00D72D24" w:rsidP="004E3294">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0DD1516" w14:textId="77777777" w:rsidR="00293A70" w:rsidRPr="00433874" w:rsidRDefault="00D72D24" w:rsidP="00313AE5">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 xml:space="preserve">1. Определенный вид деятельности государственных органов по наблюдению за состоянием окружающей природной среды </w:t>
      </w:r>
      <w:r w:rsidR="004E3294" w:rsidRPr="00433874">
        <w:rPr>
          <w:rFonts w:ascii="Times New Roman" w:eastAsia="Times New Roman" w:hAnsi="Times New Roman" w:cs="Times New Roman"/>
          <w:b/>
          <w:bCs/>
          <w:sz w:val="24"/>
          <w:szCs w:val="24"/>
        </w:rPr>
        <w:t>–</w:t>
      </w:r>
      <w:r w:rsidRPr="00433874">
        <w:rPr>
          <w:rFonts w:ascii="Times New Roman" w:eastAsia="Times New Roman" w:hAnsi="Times New Roman" w:cs="Times New Roman"/>
          <w:b/>
          <w:bCs/>
          <w:sz w:val="24"/>
          <w:szCs w:val="24"/>
        </w:rPr>
        <w:t xml:space="preserve"> это</w:t>
      </w:r>
      <w:r w:rsidR="004E3294" w:rsidRPr="00433874">
        <w:rPr>
          <w:rFonts w:ascii="Times New Roman" w:eastAsia="Times New Roman" w:hAnsi="Times New Roman" w:cs="Times New Roman"/>
          <w:b/>
          <w:bCs/>
          <w:sz w:val="24"/>
          <w:szCs w:val="24"/>
        </w:rPr>
        <w:t>:</w:t>
      </w:r>
    </w:p>
    <w:p w14:paraId="1C7EE840" w14:textId="77777777" w:rsidR="00293A70" w:rsidRPr="00433874" w:rsidRDefault="00D72D24">
      <w:pPr>
        <w:pStyle w:val="a4"/>
        <w:numPr>
          <w:ilvl w:val="0"/>
          <w:numId w:val="12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экологическая сертификация</w:t>
      </w:r>
      <w:r w:rsidR="00313AE5" w:rsidRPr="00433874">
        <w:rPr>
          <w:rFonts w:ascii="Times New Roman" w:eastAsia="Times New Roman" w:hAnsi="Times New Roman" w:cs="Times New Roman"/>
          <w:bCs/>
          <w:sz w:val="24"/>
          <w:szCs w:val="24"/>
        </w:rPr>
        <w:t>;</w:t>
      </w:r>
    </w:p>
    <w:p w14:paraId="4BA0B15F" w14:textId="77777777" w:rsidR="00293A70" w:rsidRPr="00433874" w:rsidRDefault="00D72D24">
      <w:pPr>
        <w:pStyle w:val="a4"/>
        <w:numPr>
          <w:ilvl w:val="0"/>
          <w:numId w:val="12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экологический контроль</w:t>
      </w:r>
      <w:r w:rsidR="00313AE5" w:rsidRPr="00433874">
        <w:rPr>
          <w:rFonts w:ascii="Times New Roman" w:eastAsia="Times New Roman" w:hAnsi="Times New Roman" w:cs="Times New Roman"/>
          <w:bCs/>
          <w:sz w:val="24"/>
          <w:szCs w:val="24"/>
        </w:rPr>
        <w:t>;</w:t>
      </w:r>
    </w:p>
    <w:p w14:paraId="6EC16658" w14:textId="77777777" w:rsidR="00293A70" w:rsidRPr="00433874" w:rsidRDefault="00D72D24">
      <w:pPr>
        <w:pStyle w:val="a4"/>
        <w:numPr>
          <w:ilvl w:val="0"/>
          <w:numId w:val="12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экологическое лицензирование</w:t>
      </w:r>
      <w:r w:rsidR="00313AE5" w:rsidRPr="00433874">
        <w:rPr>
          <w:rFonts w:ascii="Times New Roman" w:eastAsia="Times New Roman" w:hAnsi="Times New Roman" w:cs="Times New Roman"/>
          <w:bCs/>
          <w:sz w:val="24"/>
          <w:szCs w:val="24"/>
        </w:rPr>
        <w:t>;</w:t>
      </w:r>
    </w:p>
    <w:p w14:paraId="0C804033" w14:textId="77777777" w:rsidR="00293A70" w:rsidRPr="00433874" w:rsidRDefault="00D72D24">
      <w:pPr>
        <w:pStyle w:val="a4"/>
        <w:numPr>
          <w:ilvl w:val="0"/>
          <w:numId w:val="127"/>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экологическая экспертиза</w:t>
      </w:r>
      <w:r w:rsidR="00313AE5" w:rsidRPr="00433874">
        <w:rPr>
          <w:rFonts w:ascii="Times New Roman" w:eastAsia="Times New Roman" w:hAnsi="Times New Roman" w:cs="Times New Roman"/>
          <w:bCs/>
          <w:sz w:val="24"/>
          <w:szCs w:val="24"/>
        </w:rPr>
        <w:t>.</w:t>
      </w:r>
    </w:p>
    <w:p w14:paraId="163427E7"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9EB7965"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31A1BFD" w14:textId="77777777" w:rsidR="00293A70" w:rsidRPr="00433874" w:rsidRDefault="00D72D24" w:rsidP="00313AE5">
      <w:pPr>
        <w:shd w:val="clear" w:color="auto" w:fill="FFFFFF"/>
        <w:spacing w:after="0" w:line="240" w:lineRule="auto"/>
        <w:ind w:left="284"/>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Какие виды экологического контроля выделяют в природоохранительной практике России?</w:t>
      </w:r>
    </w:p>
    <w:p w14:paraId="3BB090F4" w14:textId="77777777" w:rsidR="00293A70" w:rsidRPr="00433874" w:rsidRDefault="00D72D24">
      <w:pPr>
        <w:pStyle w:val="a4"/>
        <w:numPr>
          <w:ilvl w:val="0"/>
          <w:numId w:val="12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государственный, индивидуальный, ведомственный;</w:t>
      </w:r>
    </w:p>
    <w:p w14:paraId="7FB5A486" w14:textId="77777777" w:rsidR="00293A70" w:rsidRPr="00433874" w:rsidRDefault="00D72D24">
      <w:pPr>
        <w:pStyle w:val="a4"/>
        <w:numPr>
          <w:ilvl w:val="0"/>
          <w:numId w:val="12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государственный, ведомственный, производственный, общественный;</w:t>
      </w:r>
    </w:p>
    <w:p w14:paraId="7675983F" w14:textId="77777777" w:rsidR="00293A70" w:rsidRPr="00433874" w:rsidRDefault="00D72D24">
      <w:pPr>
        <w:pStyle w:val="a4"/>
        <w:numPr>
          <w:ilvl w:val="0"/>
          <w:numId w:val="12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государственный и общественный;</w:t>
      </w:r>
    </w:p>
    <w:p w14:paraId="185E9490" w14:textId="77777777" w:rsidR="00293A70" w:rsidRPr="00433874" w:rsidRDefault="00D72D24">
      <w:pPr>
        <w:pStyle w:val="a4"/>
        <w:numPr>
          <w:ilvl w:val="0"/>
          <w:numId w:val="128"/>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государственный, муниципальный, общественный;</w:t>
      </w:r>
    </w:p>
    <w:p w14:paraId="6ECBD4C2" w14:textId="77777777" w:rsidR="004E3294" w:rsidRPr="00433874" w:rsidRDefault="004E3294" w:rsidP="004E3294">
      <w:pPr>
        <w:widowControl w:val="0"/>
        <w:autoSpaceDE w:val="0"/>
        <w:autoSpaceDN w:val="0"/>
        <w:adjustRightInd w:val="0"/>
        <w:spacing w:after="0" w:line="240" w:lineRule="auto"/>
        <w:ind w:left="720"/>
        <w:rPr>
          <w:rFonts w:ascii="Times New Roman" w:eastAsia="Times New Roman" w:hAnsi="Times New Roman" w:cs="Times New Roman"/>
          <w:b/>
          <w:sz w:val="24"/>
          <w:szCs w:val="24"/>
        </w:rPr>
      </w:pPr>
    </w:p>
    <w:p w14:paraId="5AF95EA7"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B125C1"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D2A68A6" w14:textId="77777777" w:rsidR="00293A70" w:rsidRPr="00433874" w:rsidRDefault="00D72D24" w:rsidP="00313AE5">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Система экологического права включает в себя институт:</w:t>
      </w:r>
    </w:p>
    <w:p w14:paraId="3EFD7E2C" w14:textId="77777777" w:rsidR="00293A70" w:rsidRPr="00433874" w:rsidRDefault="00D72D24">
      <w:pPr>
        <w:pStyle w:val="a4"/>
        <w:numPr>
          <w:ilvl w:val="0"/>
          <w:numId w:val="129"/>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мониторинга;</w:t>
      </w:r>
    </w:p>
    <w:p w14:paraId="1DDE3DF8" w14:textId="77777777" w:rsidR="00293A70" w:rsidRPr="00433874" w:rsidRDefault="00D72D24">
      <w:pPr>
        <w:pStyle w:val="a4"/>
        <w:numPr>
          <w:ilvl w:val="0"/>
          <w:numId w:val="129"/>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преступлений против окружающей среды;</w:t>
      </w:r>
    </w:p>
    <w:p w14:paraId="71FC20B7" w14:textId="77777777" w:rsidR="00293A70" w:rsidRPr="00433874" w:rsidRDefault="00D72D24">
      <w:pPr>
        <w:pStyle w:val="a4"/>
        <w:numPr>
          <w:ilvl w:val="0"/>
          <w:numId w:val="129"/>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надзора в сфере природопользования.</w:t>
      </w:r>
    </w:p>
    <w:p w14:paraId="70801393" w14:textId="77777777" w:rsidR="00293A70" w:rsidRPr="00433874" w:rsidRDefault="00D72D24">
      <w:pPr>
        <w:pStyle w:val="a4"/>
        <w:numPr>
          <w:ilvl w:val="0"/>
          <w:numId w:val="129"/>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Пра</w:t>
      </w:r>
      <w:r w:rsidR="00254F16" w:rsidRPr="00433874">
        <w:rPr>
          <w:rFonts w:ascii="Times New Roman" w:eastAsia="Times New Roman" w:hAnsi="Times New Roman" w:cs="Times New Roman"/>
          <w:bCs/>
          <w:sz w:val="24"/>
          <w:szCs w:val="24"/>
        </w:rPr>
        <w:t>вонарушений</w:t>
      </w:r>
      <w:r w:rsidRPr="00433874">
        <w:rPr>
          <w:rFonts w:ascii="Times New Roman" w:eastAsia="Times New Roman" w:hAnsi="Times New Roman" w:cs="Times New Roman"/>
          <w:bCs/>
          <w:sz w:val="24"/>
          <w:szCs w:val="24"/>
        </w:rPr>
        <w:t xml:space="preserve"> против окружающей среды;</w:t>
      </w:r>
    </w:p>
    <w:p w14:paraId="0973E1A5" w14:textId="77777777" w:rsidR="002A20F3" w:rsidRPr="00433874" w:rsidRDefault="002A20F3" w:rsidP="00F608FF">
      <w:pPr>
        <w:shd w:val="clear" w:color="auto" w:fill="FFFFFF"/>
        <w:spacing w:after="0" w:line="240" w:lineRule="auto"/>
        <w:ind w:firstLine="708"/>
        <w:jc w:val="both"/>
        <w:rPr>
          <w:rFonts w:ascii="Times New Roman" w:hAnsi="Times New Roman" w:cs="Times New Roman"/>
          <w:b/>
          <w:sz w:val="24"/>
          <w:szCs w:val="24"/>
        </w:rPr>
      </w:pPr>
    </w:p>
    <w:p w14:paraId="58894F82" w14:textId="182CCAFC"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6BC127C"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81DD3E0" w14:textId="77777777" w:rsidR="00684C19" w:rsidRPr="00433874" w:rsidRDefault="00684C19" w:rsidP="00F608FF">
      <w:pPr>
        <w:shd w:val="clear" w:color="auto" w:fill="FFFFFF"/>
        <w:tabs>
          <w:tab w:val="left" w:pos="426"/>
        </w:tabs>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802"/>
        <w:gridCol w:w="425"/>
        <w:gridCol w:w="6344"/>
      </w:tblGrid>
      <w:tr w:rsidR="00855332" w:rsidRPr="00433874" w14:paraId="230AABDF" w14:textId="77777777" w:rsidTr="00CA5461">
        <w:tc>
          <w:tcPr>
            <w:tcW w:w="1464" w:type="pct"/>
          </w:tcPr>
          <w:p w14:paraId="4B55EE06" w14:textId="77777777" w:rsidR="00F608FF" w:rsidRPr="00433874" w:rsidRDefault="00D72D24" w:rsidP="00F608FF">
            <w:pPr>
              <w:jc w:val="center"/>
              <w:rPr>
                <w:rFonts w:ascii="Times New Roman" w:hAnsi="Times New Roman" w:cs="Times New Roman"/>
                <w:b/>
                <w:sz w:val="24"/>
                <w:szCs w:val="24"/>
              </w:rPr>
            </w:pPr>
            <w:r w:rsidRPr="00433874">
              <w:rPr>
                <w:rFonts w:ascii="Times New Roman" w:eastAsia="Times New Roman" w:hAnsi="Times New Roman" w:cs="Times New Roman"/>
              </w:rPr>
              <w:t>Понятие</w:t>
            </w:r>
          </w:p>
        </w:tc>
        <w:tc>
          <w:tcPr>
            <w:tcW w:w="3536" w:type="pct"/>
            <w:gridSpan w:val="2"/>
          </w:tcPr>
          <w:p w14:paraId="3A99381E" w14:textId="77777777" w:rsidR="00F608FF" w:rsidRPr="00433874" w:rsidRDefault="00D72D24" w:rsidP="00F608FF">
            <w:pPr>
              <w:jc w:val="center"/>
              <w:rPr>
                <w:rFonts w:ascii="Times New Roman" w:eastAsia="Times New Roman" w:hAnsi="Times New Roman" w:cs="Times New Roman"/>
              </w:rPr>
            </w:pPr>
            <w:r w:rsidRPr="00433874">
              <w:rPr>
                <w:rFonts w:ascii="Times New Roman" w:eastAsia="Times New Roman" w:hAnsi="Times New Roman" w:cs="Times New Roman"/>
              </w:rPr>
              <w:t>Трактовка понятия</w:t>
            </w:r>
          </w:p>
        </w:tc>
      </w:tr>
      <w:tr w:rsidR="00855332" w:rsidRPr="00433874" w14:paraId="0873F505" w14:textId="77777777" w:rsidTr="00CA5461">
        <w:tc>
          <w:tcPr>
            <w:tcW w:w="1464" w:type="pct"/>
          </w:tcPr>
          <w:p w14:paraId="6B703CBC" w14:textId="77777777" w:rsidR="00F608FF" w:rsidRPr="00433874" w:rsidRDefault="00D72D24">
            <w:pPr>
              <w:numPr>
                <w:ilvl w:val="0"/>
                <w:numId w:val="130"/>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 xml:space="preserve">Благоприятная окружающая среда - </w:t>
            </w:r>
          </w:p>
        </w:tc>
        <w:tc>
          <w:tcPr>
            <w:tcW w:w="222" w:type="pct"/>
          </w:tcPr>
          <w:p w14:paraId="4BD6F760" w14:textId="77777777" w:rsidR="00F608FF"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14" w:type="pct"/>
          </w:tcPr>
          <w:p w14:paraId="10DCFA1D" w14:textId="77777777" w:rsidR="00F608FF" w:rsidRPr="00875825" w:rsidRDefault="00D72D24" w:rsidP="00BA4F7B">
            <w:pPr>
              <w:jc w:val="both"/>
              <w:rPr>
                <w:rFonts w:ascii="Times New Roman" w:eastAsia="Times New Roman" w:hAnsi="Times New Roman" w:cs="Times New Roman"/>
                <w:sz w:val="24"/>
                <w:szCs w:val="24"/>
              </w:rPr>
            </w:pPr>
            <w:r w:rsidRPr="00875825">
              <w:rPr>
                <w:rFonts w:ascii="Times New Roman" w:eastAsia="Times New Roman" w:hAnsi="Times New Roman" w:cs="Times New Roman"/>
                <w:sz w:val="24"/>
                <w:szCs w:val="24"/>
              </w:rPr>
              <w:t>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w:t>
            </w:r>
          </w:p>
        </w:tc>
      </w:tr>
      <w:tr w:rsidR="00855332" w:rsidRPr="00433874" w14:paraId="22020A81" w14:textId="77777777" w:rsidTr="00CA5461">
        <w:tc>
          <w:tcPr>
            <w:tcW w:w="1464" w:type="pct"/>
          </w:tcPr>
          <w:p w14:paraId="638B630F" w14:textId="77777777" w:rsidR="00F608FF" w:rsidRPr="00433874" w:rsidRDefault="00D72D24">
            <w:pPr>
              <w:numPr>
                <w:ilvl w:val="0"/>
                <w:numId w:val="130"/>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Окружающая среда</w:t>
            </w:r>
          </w:p>
        </w:tc>
        <w:tc>
          <w:tcPr>
            <w:tcW w:w="222" w:type="pct"/>
          </w:tcPr>
          <w:p w14:paraId="756410A9" w14:textId="77777777" w:rsidR="00F608FF"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14" w:type="pct"/>
          </w:tcPr>
          <w:p w14:paraId="1AE017E9" w14:textId="77777777" w:rsidR="00F608FF" w:rsidRPr="00875825" w:rsidRDefault="00D72D24" w:rsidP="00684C19">
            <w:pPr>
              <w:jc w:val="both"/>
              <w:rPr>
                <w:rFonts w:ascii="Times New Roman" w:eastAsia="Times New Roman" w:hAnsi="Times New Roman" w:cs="Times New Roman"/>
                <w:sz w:val="24"/>
                <w:szCs w:val="24"/>
              </w:rPr>
            </w:pPr>
            <w:r w:rsidRPr="00875825">
              <w:rPr>
                <w:rFonts w:ascii="Times New Roman" w:eastAsia="Times New Roman" w:hAnsi="Times New Roman" w:cs="Times New Roman"/>
                <w:sz w:val="24"/>
                <w:szCs w:val="24"/>
              </w:rPr>
              <w:t>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энергией</w:t>
            </w:r>
          </w:p>
        </w:tc>
      </w:tr>
      <w:tr w:rsidR="00855332" w:rsidRPr="00433874" w14:paraId="4C4F579D" w14:textId="77777777" w:rsidTr="00CA5461">
        <w:tc>
          <w:tcPr>
            <w:tcW w:w="1464" w:type="pct"/>
          </w:tcPr>
          <w:p w14:paraId="4359CDEE" w14:textId="77777777" w:rsidR="00F608FF" w:rsidRPr="00433874" w:rsidRDefault="00D72D24">
            <w:pPr>
              <w:numPr>
                <w:ilvl w:val="0"/>
                <w:numId w:val="130"/>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 xml:space="preserve">Природная среда  </w:t>
            </w:r>
          </w:p>
        </w:tc>
        <w:tc>
          <w:tcPr>
            <w:tcW w:w="222" w:type="pct"/>
          </w:tcPr>
          <w:p w14:paraId="673DFFD8" w14:textId="77777777" w:rsidR="00F608FF"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14" w:type="pct"/>
          </w:tcPr>
          <w:p w14:paraId="508D003F" w14:textId="77777777" w:rsidR="00F608FF" w:rsidRPr="00875825" w:rsidRDefault="00D72D24" w:rsidP="00BA4F7B">
            <w:pPr>
              <w:jc w:val="both"/>
              <w:rPr>
                <w:rFonts w:ascii="Times New Roman" w:eastAsia="Times New Roman" w:hAnsi="Times New Roman" w:cs="Times New Roman"/>
                <w:sz w:val="24"/>
                <w:szCs w:val="24"/>
              </w:rPr>
            </w:pPr>
            <w:r w:rsidRPr="00875825">
              <w:rPr>
                <w:rFonts w:ascii="Times New Roman" w:eastAsia="Times New Roman" w:hAnsi="Times New Roman" w:cs="Times New Roman"/>
                <w:sz w:val="24"/>
                <w:szCs w:val="24"/>
              </w:rPr>
              <w:t>совокупность компонентов природной среды, природных и природно-антропогенных объектов, а также антропогенных объектов</w:t>
            </w:r>
          </w:p>
        </w:tc>
      </w:tr>
      <w:tr w:rsidR="00855332" w:rsidRPr="00433874" w14:paraId="6C71DA04" w14:textId="77777777" w:rsidTr="00CA5461">
        <w:tc>
          <w:tcPr>
            <w:tcW w:w="1464" w:type="pct"/>
          </w:tcPr>
          <w:p w14:paraId="1AE0FD00" w14:textId="77777777" w:rsidR="00F608FF" w:rsidRPr="00433874" w:rsidRDefault="00D72D24">
            <w:pPr>
              <w:numPr>
                <w:ilvl w:val="0"/>
                <w:numId w:val="130"/>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 xml:space="preserve">Естественная экологическая система </w:t>
            </w:r>
          </w:p>
        </w:tc>
        <w:tc>
          <w:tcPr>
            <w:tcW w:w="222" w:type="pct"/>
          </w:tcPr>
          <w:p w14:paraId="4456B01B" w14:textId="77777777" w:rsidR="00F608FF" w:rsidRPr="00433874" w:rsidRDefault="00D72D24" w:rsidP="00BA4F7B">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14" w:type="pct"/>
          </w:tcPr>
          <w:p w14:paraId="4CAEE41C" w14:textId="77777777" w:rsidR="00F608FF" w:rsidRPr="00875825" w:rsidRDefault="00D72D24" w:rsidP="00BA4F7B">
            <w:pPr>
              <w:jc w:val="both"/>
              <w:rPr>
                <w:rFonts w:ascii="Times New Roman" w:eastAsia="Times New Roman" w:hAnsi="Times New Roman" w:cs="Times New Roman"/>
                <w:sz w:val="24"/>
                <w:szCs w:val="24"/>
              </w:rPr>
            </w:pPr>
            <w:r w:rsidRPr="00875825">
              <w:rPr>
                <w:rFonts w:ascii="Times New Roman" w:eastAsia="Times New Roman" w:hAnsi="Times New Roman" w:cs="Times New Roman"/>
                <w:sz w:val="24"/>
                <w:szCs w:val="24"/>
              </w:rPr>
              <w:t>совокупность компонентов природной среды, природных и природно-антропогенных объектов</w:t>
            </w:r>
          </w:p>
        </w:tc>
      </w:tr>
    </w:tbl>
    <w:p w14:paraId="66C5AF1B"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bookmarkStart w:id="548" w:name="_Hlk162433041_4"/>
      <w:r w:rsidRPr="00433874">
        <w:rPr>
          <w:rFonts w:ascii="Times New Roman" w:hAnsi="Times New Roman" w:cs="Times New Roman"/>
          <w:b/>
          <w:sz w:val="24"/>
          <w:szCs w:val="24"/>
        </w:rPr>
        <w:t>Запишите выбранные буквы под соответствующими цифрами.</w:t>
      </w:r>
    </w:p>
    <w:bookmarkEnd w:id="548"/>
    <w:p w14:paraId="48DB8F20" w14:textId="3DA41DFB" w:rsidR="0010284A" w:rsidRPr="00433874" w:rsidRDefault="0010284A" w:rsidP="00F608FF">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7BCEF69D" w14:textId="77777777" w:rsidTr="0033608C">
        <w:tc>
          <w:tcPr>
            <w:tcW w:w="1249" w:type="pct"/>
          </w:tcPr>
          <w:p w14:paraId="2A0EA32E" w14:textId="77777777" w:rsidR="0010284A"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E96EC69" w14:textId="77777777" w:rsidR="0010284A"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EF843AC" w14:textId="77777777" w:rsidR="0010284A"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548FAEC" w14:textId="77777777" w:rsidR="0010284A"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235F6F8" w14:textId="77777777" w:rsidTr="0033608C">
        <w:tc>
          <w:tcPr>
            <w:tcW w:w="1249" w:type="pct"/>
          </w:tcPr>
          <w:p w14:paraId="4DD7DECB" w14:textId="3F0055CD" w:rsidR="0010284A" w:rsidRPr="00433874" w:rsidRDefault="0010284A" w:rsidP="0033608C">
            <w:pPr>
              <w:pStyle w:val="a4"/>
              <w:ind w:left="0"/>
              <w:jc w:val="center"/>
              <w:rPr>
                <w:rFonts w:ascii="Times New Roman" w:hAnsi="Times New Roman" w:cs="Times New Roman"/>
                <w:b/>
                <w:sz w:val="24"/>
                <w:szCs w:val="24"/>
              </w:rPr>
            </w:pPr>
          </w:p>
        </w:tc>
        <w:tc>
          <w:tcPr>
            <w:tcW w:w="1250" w:type="pct"/>
          </w:tcPr>
          <w:p w14:paraId="6D8AF207" w14:textId="223AA608" w:rsidR="0010284A" w:rsidRPr="00433874" w:rsidRDefault="0010284A" w:rsidP="0033608C">
            <w:pPr>
              <w:pStyle w:val="a4"/>
              <w:ind w:left="0"/>
              <w:jc w:val="center"/>
              <w:rPr>
                <w:rFonts w:ascii="Times New Roman" w:hAnsi="Times New Roman" w:cs="Times New Roman"/>
                <w:b/>
                <w:sz w:val="24"/>
                <w:szCs w:val="24"/>
              </w:rPr>
            </w:pPr>
          </w:p>
        </w:tc>
        <w:tc>
          <w:tcPr>
            <w:tcW w:w="1250" w:type="pct"/>
          </w:tcPr>
          <w:p w14:paraId="0673E00C" w14:textId="2A37300A" w:rsidR="0010284A" w:rsidRPr="00433874" w:rsidRDefault="0010284A" w:rsidP="0033608C">
            <w:pPr>
              <w:pStyle w:val="a4"/>
              <w:ind w:left="0"/>
              <w:jc w:val="center"/>
              <w:rPr>
                <w:rFonts w:ascii="Times New Roman" w:hAnsi="Times New Roman" w:cs="Times New Roman"/>
                <w:b/>
                <w:sz w:val="24"/>
                <w:szCs w:val="24"/>
              </w:rPr>
            </w:pPr>
          </w:p>
        </w:tc>
        <w:tc>
          <w:tcPr>
            <w:tcW w:w="1251" w:type="pct"/>
          </w:tcPr>
          <w:p w14:paraId="2666D63F" w14:textId="5C1EF202" w:rsidR="0010284A" w:rsidRPr="00433874" w:rsidRDefault="0010284A" w:rsidP="0033608C">
            <w:pPr>
              <w:pStyle w:val="a4"/>
              <w:ind w:left="0"/>
              <w:jc w:val="center"/>
              <w:rPr>
                <w:rFonts w:ascii="Times New Roman" w:hAnsi="Times New Roman" w:cs="Times New Roman"/>
                <w:b/>
                <w:sz w:val="24"/>
                <w:szCs w:val="24"/>
              </w:rPr>
            </w:pPr>
          </w:p>
        </w:tc>
      </w:tr>
    </w:tbl>
    <w:p w14:paraId="7B5057E4" w14:textId="77777777" w:rsidR="001D375C" w:rsidRPr="00433874" w:rsidRDefault="001D375C" w:rsidP="001D375C">
      <w:pPr>
        <w:shd w:val="clear" w:color="auto" w:fill="FFFFFF"/>
        <w:spacing w:after="0" w:line="240" w:lineRule="auto"/>
        <w:ind w:left="709"/>
        <w:jc w:val="both"/>
        <w:rPr>
          <w:rFonts w:ascii="Times New Roman" w:hAnsi="Times New Roman" w:cs="Times New Roman"/>
          <w:sz w:val="24"/>
          <w:szCs w:val="24"/>
        </w:rPr>
      </w:pPr>
    </w:p>
    <w:p w14:paraId="5448B0D3" w14:textId="77777777"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bookmarkStart w:id="549" w:name="_Hlk162433071_0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3B4772E"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549"/>
    <w:p w14:paraId="3D4CE219" w14:textId="77777777" w:rsidR="00F608FF" w:rsidRPr="00433874" w:rsidRDefault="00F608FF" w:rsidP="0010284A">
      <w:pPr>
        <w:shd w:val="clear" w:color="auto" w:fill="FFFFFF"/>
        <w:tabs>
          <w:tab w:val="left" w:pos="426"/>
        </w:tabs>
        <w:spacing w:after="0" w:line="240" w:lineRule="auto"/>
        <w:jc w:val="both"/>
        <w:rPr>
          <w:rFonts w:ascii="Times New Roman" w:hAnsi="Times New Roman" w:cs="Times New Roman"/>
          <w:b/>
          <w:bCs/>
          <w:color w:val="000000"/>
          <w:sz w:val="24"/>
          <w:szCs w:val="24"/>
        </w:rPr>
      </w:pPr>
    </w:p>
    <w:p w14:paraId="498AB060" w14:textId="77777777" w:rsidR="00575478" w:rsidRPr="00433874" w:rsidRDefault="00D72D24" w:rsidP="0010284A">
      <w:pPr>
        <w:shd w:val="clear" w:color="auto" w:fill="FFFFFF"/>
        <w:tabs>
          <w:tab w:val="left" w:pos="426"/>
        </w:tabs>
        <w:spacing w:after="0" w:line="240" w:lineRule="auto"/>
        <w:jc w:val="both"/>
        <w:rPr>
          <w:rFonts w:ascii="Times New Roman" w:hAnsi="Times New Roman" w:cs="Times New Roman"/>
          <w:color w:val="000000"/>
          <w:sz w:val="24"/>
          <w:szCs w:val="24"/>
        </w:rPr>
      </w:pPr>
      <w:r w:rsidRPr="00433874">
        <w:rPr>
          <w:rFonts w:ascii="Times New Roman" w:hAnsi="Times New Roman" w:cs="Times New Roman"/>
          <w:b/>
          <w:bCs/>
          <w:color w:val="000000"/>
          <w:sz w:val="24"/>
          <w:szCs w:val="24"/>
        </w:rPr>
        <w:t>Укажите правильную последовательность</w:t>
      </w:r>
      <w:r w:rsidR="0010284A" w:rsidRPr="00433874">
        <w:rPr>
          <w:rFonts w:ascii="Times New Roman" w:hAnsi="Times New Roman" w:cs="Times New Roman"/>
          <w:b/>
          <w:bCs/>
          <w:color w:val="000000"/>
          <w:sz w:val="24"/>
          <w:szCs w:val="24"/>
        </w:rPr>
        <w:t xml:space="preserve"> н</w:t>
      </w:r>
      <w:r w:rsidRPr="00433874">
        <w:rPr>
          <w:rFonts w:ascii="Times New Roman" w:hAnsi="Times New Roman" w:cs="Times New Roman"/>
          <w:color w:val="000000"/>
          <w:sz w:val="24"/>
          <w:szCs w:val="24"/>
        </w:rPr>
        <w:t xml:space="preserve">ормативных правовых актов в порядке убывания юридической силы: </w:t>
      </w:r>
    </w:p>
    <w:p w14:paraId="689D1DCD" w14:textId="77777777" w:rsidR="00575478" w:rsidRPr="00433874" w:rsidRDefault="00D72D24">
      <w:pPr>
        <w:numPr>
          <w:ilvl w:val="0"/>
          <w:numId w:val="131"/>
        </w:numPr>
        <w:tabs>
          <w:tab w:val="left" w:pos="284"/>
        </w:tabs>
        <w:spacing w:after="0" w:line="240" w:lineRule="auto"/>
        <w:ind w:left="0" w:firstLine="0"/>
        <w:jc w:val="both"/>
        <w:rPr>
          <w:rFonts w:ascii="Times New Roman" w:hAnsi="Times New Roman" w:cs="Times New Roman"/>
          <w:sz w:val="24"/>
          <w:szCs w:val="24"/>
        </w:rPr>
      </w:pPr>
      <w:r w:rsidRPr="00433874">
        <w:rPr>
          <w:rFonts w:ascii="Times New Roman" w:hAnsi="Times New Roman" w:cs="Times New Roman"/>
          <w:sz w:val="24"/>
          <w:szCs w:val="24"/>
        </w:rPr>
        <w:t>Федеральный закон "Об охране окружающей среды" от 10.01.2002 N 7-ФЗ.</w:t>
      </w:r>
    </w:p>
    <w:p w14:paraId="6E8D33E3" w14:textId="77777777" w:rsidR="00575478" w:rsidRPr="00433874" w:rsidRDefault="00D72D24">
      <w:pPr>
        <w:numPr>
          <w:ilvl w:val="0"/>
          <w:numId w:val="131"/>
        </w:numPr>
        <w:tabs>
          <w:tab w:val="left" w:pos="284"/>
        </w:tabs>
        <w:spacing w:after="0" w:line="240" w:lineRule="auto"/>
        <w:ind w:left="0" w:firstLine="0"/>
        <w:jc w:val="both"/>
        <w:rPr>
          <w:rFonts w:ascii="Times New Roman" w:hAnsi="Times New Roman" w:cs="Times New Roman"/>
          <w:sz w:val="24"/>
          <w:szCs w:val="24"/>
        </w:rPr>
      </w:pPr>
      <w:r w:rsidRPr="00433874">
        <w:rPr>
          <w:rFonts w:ascii="Times New Roman" w:hAnsi="Times New Roman" w:cs="Times New Roman"/>
          <w:sz w:val="24"/>
          <w:szCs w:val="24"/>
        </w:rPr>
        <w:t>Лесной кодекс Российской Федерации" от 04.12.2006 N 200-ФЗ.</w:t>
      </w:r>
    </w:p>
    <w:p w14:paraId="3A0C7351" w14:textId="77777777" w:rsidR="00575478" w:rsidRPr="00433874" w:rsidRDefault="00000000">
      <w:pPr>
        <w:numPr>
          <w:ilvl w:val="0"/>
          <w:numId w:val="131"/>
        </w:numPr>
        <w:tabs>
          <w:tab w:val="left" w:pos="284"/>
        </w:tabs>
        <w:spacing w:after="0" w:line="240" w:lineRule="auto"/>
        <w:ind w:left="0" w:firstLine="0"/>
        <w:jc w:val="both"/>
        <w:rPr>
          <w:rFonts w:ascii="Times New Roman" w:hAnsi="Times New Roman" w:cs="Times New Roman"/>
          <w:sz w:val="24"/>
          <w:szCs w:val="24"/>
        </w:rPr>
      </w:pPr>
      <w:hyperlink r:id="rId146" w:history="1">
        <w:r w:rsidR="00D72D24" w:rsidRPr="00433874">
          <w:rPr>
            <w:rFonts w:ascii="Times New Roman" w:hAnsi="Times New Roman" w:cs="Times New Roman"/>
            <w:sz w:val="24"/>
            <w:szCs w:val="24"/>
          </w:rPr>
          <w:t>Закон Курской области от 19 декабря 2011 г. N 104-ЗКО "Об обороте земель сельскохозяйственного назначения на территории Курской области"</w:t>
        </w:r>
      </w:hyperlink>
      <w:r w:rsidR="00D72D24" w:rsidRPr="00433874">
        <w:rPr>
          <w:rFonts w:ascii="Times New Roman" w:hAnsi="Times New Roman" w:cs="Times New Roman"/>
          <w:sz w:val="24"/>
          <w:szCs w:val="24"/>
        </w:rPr>
        <w:t>.</w:t>
      </w:r>
    </w:p>
    <w:p w14:paraId="0AB0BAFA" w14:textId="77777777" w:rsidR="00575478" w:rsidRPr="00433874" w:rsidRDefault="00D72D24">
      <w:pPr>
        <w:numPr>
          <w:ilvl w:val="0"/>
          <w:numId w:val="131"/>
        </w:numPr>
        <w:tabs>
          <w:tab w:val="left" w:pos="284"/>
        </w:tabs>
        <w:spacing w:after="0" w:line="240" w:lineRule="auto"/>
        <w:ind w:left="0" w:firstLine="0"/>
        <w:jc w:val="both"/>
        <w:rPr>
          <w:rFonts w:ascii="Times New Roman" w:hAnsi="Times New Roman" w:cs="Times New Roman"/>
          <w:sz w:val="24"/>
          <w:szCs w:val="24"/>
        </w:rPr>
      </w:pPr>
      <w:r w:rsidRPr="00433874">
        <w:rPr>
          <w:rFonts w:ascii="Times New Roman" w:hAnsi="Times New Roman" w:cs="Times New Roman"/>
          <w:sz w:val="24"/>
          <w:szCs w:val="24"/>
        </w:rPr>
        <w:t>Конституция РФ.</w:t>
      </w:r>
    </w:p>
    <w:p w14:paraId="14258FD3" w14:textId="6899238B" w:rsidR="00445958" w:rsidRPr="00433874" w:rsidRDefault="00D72D24"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47D12E4E" w14:textId="77777777" w:rsidR="00575478" w:rsidRPr="00433874" w:rsidRDefault="00575478" w:rsidP="00575478">
      <w:pPr>
        <w:spacing w:after="0" w:line="240" w:lineRule="auto"/>
        <w:ind w:left="720"/>
        <w:jc w:val="both"/>
        <w:rPr>
          <w:rFonts w:ascii="Times New Roman" w:hAnsi="Times New Roman" w:cs="Times New Roman"/>
          <w:sz w:val="24"/>
          <w:szCs w:val="24"/>
        </w:rPr>
      </w:pPr>
    </w:p>
    <w:p w14:paraId="3EEA4F3C" w14:textId="77777777"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DEE9607" w14:textId="77777777" w:rsidR="00F608FF" w:rsidRPr="00433874" w:rsidRDefault="00D72D24" w:rsidP="00F608F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4FE4D3C" w14:textId="77777777" w:rsidR="00017500" w:rsidRPr="00433874" w:rsidRDefault="00D72D24" w:rsidP="0010284A">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Государственной собственностью являются земли, не находящиеся </w:t>
      </w:r>
      <w:r w:rsidR="00BA4F7B" w:rsidRPr="00433874">
        <w:rPr>
          <w:rFonts w:ascii="Times New Roman" w:hAnsi="Times New Roman" w:cs="Times New Roman"/>
          <w:sz w:val="24"/>
          <w:szCs w:val="24"/>
        </w:rPr>
        <w:t>__________________</w:t>
      </w:r>
      <w:r w:rsidRPr="00433874">
        <w:rPr>
          <w:rFonts w:ascii="Times New Roman" w:hAnsi="Times New Roman" w:cs="Times New Roman"/>
          <w:sz w:val="24"/>
          <w:szCs w:val="24"/>
        </w:rPr>
        <w:t xml:space="preserve"> </w:t>
      </w:r>
      <w:r w:rsidR="0010284A" w:rsidRPr="00433874">
        <w:rPr>
          <w:rFonts w:ascii="Times New Roman" w:hAnsi="Times New Roman" w:cs="Times New Roman"/>
          <w:sz w:val="24"/>
          <w:szCs w:val="24"/>
        </w:rPr>
        <w:t>.</w:t>
      </w:r>
    </w:p>
    <w:p w14:paraId="45CDE79B" w14:textId="77777777" w:rsidR="0010284A" w:rsidRPr="00433874" w:rsidRDefault="0010284A" w:rsidP="0010284A">
      <w:pPr>
        <w:spacing w:after="0" w:line="240" w:lineRule="auto"/>
        <w:jc w:val="both"/>
        <w:rPr>
          <w:rFonts w:ascii="Times New Roman" w:hAnsi="Times New Roman" w:cs="Times New Roman"/>
          <w:color w:val="000000"/>
          <w:sz w:val="24"/>
          <w:szCs w:val="24"/>
        </w:rPr>
      </w:pPr>
    </w:p>
    <w:p w14:paraId="073AF2DD" w14:textId="77777777"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7. </w:t>
      </w:r>
      <w:bookmarkStart w:id="550" w:name="_Hlk162433300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B83BBAF" w14:textId="77777777" w:rsidR="00F608FF" w:rsidRPr="00433874" w:rsidRDefault="00D72D24" w:rsidP="00F608F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50"/>
    <w:p w14:paraId="07C419A5" w14:textId="77777777" w:rsidR="00017500" w:rsidRPr="00433874" w:rsidRDefault="00D72D24" w:rsidP="0010284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 xml:space="preserve">Собственник земельного участка, расположенного в прибрежной защитной полосе озера, в целях обеспечения границ своего земельного участка, посадил сплошной линией кустарники и установил объявление «Частная собственность. Проход запрещен». Уполномоченный орган привлек собственника участка к административной ответственности за нарушение права на беспрепятственный доступ граждан к водному объекту по ст.8.12.1 КоАП РФ. Собственник, возражая против привлечения к ответственности, указал, что нахождение естественной растительности даже в пределах береговой полосы не нарушает ФЗ «Об охране окружающей среды», а размещение надписи также не создает препятствий для прохода. Имеются ли основания для привлечения собственника к административной ответственности. </w:t>
      </w:r>
    </w:p>
    <w:p w14:paraId="7AFCC982" w14:textId="77777777" w:rsidR="00240E30" w:rsidRPr="00433874" w:rsidRDefault="00240E30" w:rsidP="00240E30">
      <w:pPr>
        <w:autoSpaceDE w:val="0"/>
        <w:autoSpaceDN w:val="0"/>
        <w:adjustRightInd w:val="0"/>
        <w:spacing w:after="0" w:line="240" w:lineRule="auto"/>
        <w:ind w:firstLine="502"/>
        <w:jc w:val="both"/>
        <w:rPr>
          <w:rFonts w:ascii="Times New Roman" w:hAnsi="Times New Roman" w:cs="Times New Roman"/>
          <w:color w:val="000000"/>
          <w:sz w:val="24"/>
          <w:szCs w:val="24"/>
        </w:rPr>
      </w:pPr>
    </w:p>
    <w:p w14:paraId="0CDFCE15" w14:textId="77777777"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8</w:t>
      </w:r>
      <w:r w:rsidRPr="00433874">
        <w:rPr>
          <w:rFonts w:hAnsi="Times New Roman"/>
          <w:b/>
          <w:bCs/>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0F1A06C" w14:textId="77777777" w:rsidR="00F608FF" w:rsidRPr="00433874" w:rsidRDefault="00D72D24" w:rsidP="00F608F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0A409D4" w14:textId="77777777" w:rsidR="009F153A" w:rsidRPr="00433874" w:rsidRDefault="00D72D24" w:rsidP="0010284A">
      <w:pPr>
        <w:suppressAutoHyphens/>
        <w:autoSpaceDE w:val="0"/>
        <w:autoSpaceDN w:val="0"/>
        <w:adjustRightInd w:val="0"/>
        <w:spacing w:after="0" w:line="240" w:lineRule="auto"/>
        <w:ind w:firstLine="708"/>
        <w:jc w:val="both"/>
        <w:rPr>
          <w:rFonts w:ascii="Times New Roman" w:eastAsia="Times New Roman" w:hAnsi="Times New Roman" w:cs="Times New Roman"/>
          <w:color w:val="000000"/>
          <w:kern w:val="1"/>
          <w:sz w:val="24"/>
          <w:szCs w:val="24"/>
          <w:lang w:bidi="hi-IN"/>
        </w:rPr>
      </w:pPr>
      <w:r w:rsidRPr="00433874">
        <w:rPr>
          <w:rFonts w:ascii="Times New Roman" w:eastAsia="Times New Roman" w:hAnsi="Times New Roman" w:cs="Times New Roman"/>
          <w:color w:val="000000"/>
          <w:kern w:val="1"/>
          <w:sz w:val="24"/>
          <w:szCs w:val="24"/>
          <w:lang w:bidi="hi-IN"/>
        </w:rPr>
        <w:t xml:space="preserve">Решением органа государственной власти заместитель директора завода, отвечающий за экологическую безопасность, был подвергнут штрафу за превышение заводом стандартов и нормативов качества окружающей природной среды. Является ли нарушение нормативов качества окружающей среды основанием для привлечения к юридической ответственности. </w:t>
      </w:r>
    </w:p>
    <w:p w14:paraId="3C8662DA" w14:textId="77777777" w:rsidR="00F608FF" w:rsidRPr="00433874" w:rsidRDefault="00F608FF" w:rsidP="0010284A">
      <w:pPr>
        <w:autoSpaceDE w:val="0"/>
        <w:autoSpaceDN w:val="0"/>
        <w:adjustRightInd w:val="0"/>
        <w:spacing w:after="0" w:line="240" w:lineRule="auto"/>
        <w:ind w:firstLine="502"/>
        <w:jc w:val="both"/>
        <w:rPr>
          <w:rFonts w:ascii="Times New Roman" w:eastAsia="Times New Roman" w:hAnsi="Times New Roman" w:cs="Times New Roman"/>
          <w:b/>
          <w:bCs/>
          <w:color w:val="333333"/>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12D6F49D" w14:textId="77777777" w:rsidTr="00293A70">
        <w:trPr>
          <w:trHeight w:hRule="exact" w:val="58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8B08A2"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616D3226"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2E2A1"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Знать:</w:t>
            </w:r>
            <w:r w:rsidRPr="00433874">
              <w:rPr>
                <w:rFonts w:ascii="Times New Roman" w:hAnsi="Times New Roman" w:cs="Times New Roman"/>
              </w:rPr>
              <w:t xml:space="preserve"> </w:t>
            </w:r>
            <w:r w:rsidRPr="00433874">
              <w:rPr>
                <w:rFonts w:ascii="Times New Roman" w:hAnsi="Times New Roman" w:cs="Times New Roman"/>
                <w:bCs/>
                <w:color w:val="000000"/>
              </w:rPr>
              <w:t>состав правовой нормы</w:t>
            </w:r>
          </w:p>
        </w:tc>
      </w:tr>
      <w:tr w:rsidR="00855332" w:rsidRPr="00433874" w14:paraId="1CA02750"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9B8B7" w14:textId="77777777" w:rsidR="00293A70" w:rsidRPr="00433874" w:rsidRDefault="00D72D24" w:rsidP="00293A70">
            <w:pPr>
              <w:spacing w:after="0" w:line="240" w:lineRule="auto"/>
              <w:jc w:val="both"/>
              <w:rPr>
                <w:sz w:val="20"/>
                <w:szCs w:val="20"/>
              </w:rPr>
            </w:pPr>
            <w:r w:rsidRPr="00433874">
              <w:rPr>
                <w:rFonts w:ascii="Times New Roman" w:hAnsi="Times New Roman" w:cs="Times New Roman"/>
                <w:b/>
                <w:color w:val="000000"/>
              </w:rPr>
              <w:t xml:space="preserve">Уметь: </w:t>
            </w:r>
            <w:r w:rsidRPr="00433874">
              <w:rPr>
                <w:rFonts w:ascii="Times New Roman" w:hAnsi="Times New Roman" w:cs="Times New Roman"/>
                <w:bCs/>
                <w:color w:val="000000"/>
              </w:rPr>
              <w:t>разъяснять состав правовой нормы</w:t>
            </w:r>
          </w:p>
        </w:tc>
      </w:tr>
      <w:tr w:rsidR="00855332" w:rsidRPr="00433874" w14:paraId="701E8822"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0F1F1"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433874" w14:paraId="29E501ED"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597B88" w14:textId="77777777" w:rsidR="00293A70" w:rsidRPr="00433874" w:rsidRDefault="00D72D24" w:rsidP="00293A70">
            <w:pPr>
              <w:spacing w:after="0" w:line="240" w:lineRule="auto"/>
              <w:rPr>
                <w:rFonts w:ascii="Times New Roman" w:hAnsi="Times New Roman" w:cs="Times New Roman"/>
                <w:b/>
                <w:color w:val="000000"/>
                <w:sz w:val="20"/>
                <w:szCs w:val="20"/>
              </w:rPr>
            </w:pPr>
            <w:r w:rsidRPr="00875825">
              <w:rPr>
                <w:rFonts w:ascii="Times New Roman" w:hAnsi="Times New Roman" w:cs="Times New Roman"/>
                <w:b/>
                <w:color w:val="000000"/>
              </w:rPr>
              <w:t>Показатель оценивания:  способность грамотно разъяснять состав правовой нормы применительно к правоотношениям</w:t>
            </w:r>
            <w:r w:rsidRPr="00433874">
              <w:rPr>
                <w:rFonts w:ascii="Times New Roman" w:hAnsi="Times New Roman" w:cs="Times New Roman"/>
                <w:b/>
                <w:color w:val="000000"/>
              </w:rPr>
              <w:t>, на которые она направлена</w:t>
            </w:r>
          </w:p>
        </w:tc>
      </w:tr>
    </w:tbl>
    <w:p w14:paraId="51879BB1" w14:textId="77777777" w:rsidR="00CF7F14" w:rsidRPr="00433874"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5A6CB0C9" w14:textId="77777777" w:rsidR="00F608FF" w:rsidRPr="00433874" w:rsidRDefault="00D72D24" w:rsidP="002376B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551" w:name="_Hlk162433456_4_0"/>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C706E8" w14:textId="77777777" w:rsidR="00F608FF" w:rsidRPr="00433874" w:rsidRDefault="00D72D24" w:rsidP="00F608F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551"/>
    <w:p w14:paraId="6C60BDBB" w14:textId="77777777" w:rsidR="00254F16" w:rsidRPr="00433874" w:rsidRDefault="00D72D24" w:rsidP="00A872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Какие функции не возложены на юридическую ответственность за экологическое правонарушение?</w:t>
      </w:r>
    </w:p>
    <w:p w14:paraId="565BABC3" w14:textId="77777777" w:rsidR="00254F16" w:rsidRPr="00433874" w:rsidRDefault="00D72D24">
      <w:pPr>
        <w:pStyle w:val="a4"/>
        <w:numPr>
          <w:ilvl w:val="0"/>
          <w:numId w:val="132"/>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стимулирующая</w:t>
      </w:r>
    </w:p>
    <w:p w14:paraId="15D9495C" w14:textId="77777777" w:rsidR="00254F16" w:rsidRPr="00433874" w:rsidRDefault="00D72D24">
      <w:pPr>
        <w:pStyle w:val="a4"/>
        <w:numPr>
          <w:ilvl w:val="0"/>
          <w:numId w:val="132"/>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превентивная</w:t>
      </w:r>
    </w:p>
    <w:p w14:paraId="4BE00904" w14:textId="77777777" w:rsidR="00254F16" w:rsidRPr="00433874" w:rsidRDefault="00D72D24">
      <w:pPr>
        <w:pStyle w:val="a4"/>
        <w:numPr>
          <w:ilvl w:val="0"/>
          <w:numId w:val="132"/>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компенсационная</w:t>
      </w:r>
    </w:p>
    <w:p w14:paraId="6CC6B9F0" w14:textId="77777777" w:rsidR="00254F16" w:rsidRPr="00433874" w:rsidRDefault="00D72D24">
      <w:pPr>
        <w:pStyle w:val="a4"/>
        <w:numPr>
          <w:ilvl w:val="0"/>
          <w:numId w:val="132"/>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идеологическая</w:t>
      </w:r>
    </w:p>
    <w:p w14:paraId="64ECB85A" w14:textId="77777777" w:rsidR="00F608FF" w:rsidRPr="00433874" w:rsidRDefault="00F608FF"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p>
    <w:p w14:paraId="39C0DF26" w14:textId="77777777" w:rsidR="002376B1" w:rsidRPr="00433874" w:rsidRDefault="002376B1" w:rsidP="002376B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8695186" w14:textId="77777777" w:rsidR="00F608FF" w:rsidRPr="00433874" w:rsidRDefault="00D72D24"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2B69730C" w14:textId="77777777" w:rsidR="00254F16" w:rsidRPr="00433874" w:rsidRDefault="00D72D24" w:rsidP="00A872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Объектами экологического права являются:</w:t>
      </w:r>
    </w:p>
    <w:p w14:paraId="076F6662" w14:textId="77777777" w:rsidR="00254F16" w:rsidRPr="00433874" w:rsidRDefault="00D72D24">
      <w:pPr>
        <w:pStyle w:val="a4"/>
        <w:numPr>
          <w:ilvl w:val="0"/>
          <w:numId w:val="133"/>
        </w:numPr>
        <w:shd w:val="clear" w:color="auto" w:fill="FFFFFF"/>
        <w:spacing w:after="0" w:line="240" w:lineRule="auto"/>
        <w:ind w:left="0"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окружающая природа, ее объекты, ресурсы и комплексы, а также экологические права граждан и юридических лиц;</w:t>
      </w:r>
    </w:p>
    <w:p w14:paraId="57B77AF7" w14:textId="77777777" w:rsidR="00254F16" w:rsidRPr="00433874" w:rsidRDefault="00D72D24">
      <w:pPr>
        <w:pStyle w:val="a4"/>
        <w:numPr>
          <w:ilvl w:val="0"/>
          <w:numId w:val="133"/>
        </w:numPr>
        <w:shd w:val="clear" w:color="auto" w:fill="FFFFFF"/>
        <w:spacing w:after="0" w:line="240" w:lineRule="auto"/>
        <w:ind w:left="0"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совокупность норм права, которые регулируют отношения в области пользования и охраны природы и е ресурсов;</w:t>
      </w:r>
    </w:p>
    <w:p w14:paraId="34F54CDE" w14:textId="77777777" w:rsidR="00254F16" w:rsidRPr="00433874" w:rsidRDefault="00D72D24">
      <w:pPr>
        <w:pStyle w:val="a4"/>
        <w:numPr>
          <w:ilvl w:val="0"/>
          <w:numId w:val="133"/>
        </w:numPr>
        <w:shd w:val="clear" w:color="auto" w:fill="FFFFFF"/>
        <w:spacing w:after="0" w:line="240" w:lineRule="auto"/>
        <w:ind w:left="0"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взгляды и убеждения на практические проблемы правоприменения экологического законодательства.</w:t>
      </w:r>
    </w:p>
    <w:p w14:paraId="4192B325" w14:textId="77777777" w:rsidR="00254F16" w:rsidRPr="00433874" w:rsidRDefault="00D72D24">
      <w:pPr>
        <w:pStyle w:val="a4"/>
        <w:numPr>
          <w:ilvl w:val="0"/>
          <w:numId w:val="133"/>
        </w:numPr>
        <w:shd w:val="clear" w:color="auto" w:fill="FFFFFF"/>
        <w:spacing w:after="0" w:line="240" w:lineRule="auto"/>
        <w:ind w:left="0"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Экологические преступления.</w:t>
      </w:r>
    </w:p>
    <w:p w14:paraId="0305B8BD" w14:textId="77777777" w:rsidR="00F608FF" w:rsidRPr="00433874" w:rsidRDefault="00F608FF"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p>
    <w:p w14:paraId="373D87E7" w14:textId="77777777" w:rsidR="002376B1" w:rsidRPr="00433874" w:rsidRDefault="002376B1" w:rsidP="002376B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8CD42D" w14:textId="77777777" w:rsidR="00F608FF" w:rsidRPr="00433874" w:rsidRDefault="00D72D24"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EB46796" w14:textId="77777777" w:rsidR="00254F16" w:rsidRPr="00433874" w:rsidRDefault="00D72D24" w:rsidP="00A8722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К субъектам экологического правонарушения относятся:</w:t>
      </w:r>
    </w:p>
    <w:p w14:paraId="19F6E0E7" w14:textId="77777777" w:rsidR="00254F16" w:rsidRPr="00433874" w:rsidRDefault="00D72D24">
      <w:pPr>
        <w:pStyle w:val="a4"/>
        <w:numPr>
          <w:ilvl w:val="0"/>
          <w:numId w:val="13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физические лица (граждане РФ, иностранцы, лица без гражданства);</w:t>
      </w:r>
    </w:p>
    <w:p w14:paraId="2F1EB7B0" w14:textId="77777777" w:rsidR="00254F16" w:rsidRPr="00433874" w:rsidRDefault="00D72D24">
      <w:pPr>
        <w:pStyle w:val="a4"/>
        <w:numPr>
          <w:ilvl w:val="0"/>
          <w:numId w:val="13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юридические лица;</w:t>
      </w:r>
    </w:p>
    <w:p w14:paraId="4879B680" w14:textId="77777777" w:rsidR="00254F16" w:rsidRPr="00433874" w:rsidRDefault="00D72D24">
      <w:pPr>
        <w:pStyle w:val="a4"/>
        <w:numPr>
          <w:ilvl w:val="0"/>
          <w:numId w:val="13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должностные лица;</w:t>
      </w:r>
    </w:p>
    <w:p w14:paraId="005B24FF" w14:textId="77777777" w:rsidR="00254F16" w:rsidRPr="00433874" w:rsidRDefault="00D72D24">
      <w:pPr>
        <w:pStyle w:val="a4"/>
        <w:numPr>
          <w:ilvl w:val="0"/>
          <w:numId w:val="134"/>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все ответы верны.</w:t>
      </w:r>
    </w:p>
    <w:p w14:paraId="1E09B748" w14:textId="77777777" w:rsidR="002A20F3" w:rsidRPr="00433874" w:rsidRDefault="002A20F3" w:rsidP="00F608FF">
      <w:pPr>
        <w:shd w:val="clear" w:color="auto" w:fill="FFFFFF"/>
        <w:spacing w:after="0" w:line="240" w:lineRule="auto"/>
        <w:ind w:firstLine="708"/>
        <w:jc w:val="both"/>
        <w:rPr>
          <w:rFonts w:ascii="Times New Roman" w:hAnsi="Times New Roman" w:cs="Times New Roman"/>
          <w:b/>
          <w:sz w:val="24"/>
          <w:szCs w:val="24"/>
        </w:rPr>
      </w:pPr>
    </w:p>
    <w:p w14:paraId="00405E0A" w14:textId="3DD48BF3" w:rsidR="00F608FF" w:rsidRPr="00433874" w:rsidRDefault="00D72D24" w:rsidP="00F608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552" w:name="_Hlk162433553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0645F67"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52"/>
    <w:p w14:paraId="57071159" w14:textId="77777777" w:rsidR="00D32B6C" w:rsidRPr="00433874" w:rsidRDefault="00D32B6C" w:rsidP="00D32B6C">
      <w:pPr>
        <w:spacing w:after="0" w:line="240" w:lineRule="auto"/>
        <w:ind w:left="720"/>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75"/>
        <w:gridCol w:w="427"/>
        <w:gridCol w:w="6769"/>
      </w:tblGrid>
      <w:tr w:rsidR="00855332" w:rsidRPr="00433874" w14:paraId="75030FCC" w14:textId="77777777" w:rsidTr="00CA5461">
        <w:tc>
          <w:tcPr>
            <w:tcW w:w="1241" w:type="pct"/>
          </w:tcPr>
          <w:p w14:paraId="4531688F" w14:textId="77777777" w:rsidR="00F608FF" w:rsidRPr="00433874" w:rsidRDefault="00D72D24" w:rsidP="00F608FF">
            <w:pPr>
              <w:tabs>
                <w:tab w:val="left" w:pos="330"/>
              </w:tabs>
              <w:ind w:left="142"/>
              <w:jc w:val="center"/>
              <w:rPr>
                <w:rFonts w:ascii="Times New Roman" w:hAnsi="Times New Roman" w:cs="Times New Roman"/>
                <w:b/>
                <w:sz w:val="24"/>
                <w:szCs w:val="24"/>
              </w:rPr>
            </w:pPr>
            <w:r w:rsidRPr="00433874">
              <w:rPr>
                <w:rFonts w:ascii="Times New Roman" w:hAnsi="Times New Roman" w:cs="Times New Roman"/>
                <w:sz w:val="24"/>
                <w:szCs w:val="24"/>
              </w:rPr>
              <w:t>Понятие</w:t>
            </w:r>
          </w:p>
        </w:tc>
        <w:tc>
          <w:tcPr>
            <w:tcW w:w="3759" w:type="pct"/>
            <w:gridSpan w:val="2"/>
          </w:tcPr>
          <w:p w14:paraId="13851F00" w14:textId="77777777" w:rsidR="00F608FF" w:rsidRPr="00433874" w:rsidRDefault="00D72D24" w:rsidP="00F608FF">
            <w:pPr>
              <w:jc w:val="center"/>
              <w:rPr>
                <w:rFonts w:ascii="Times New Roman" w:hAnsi="Times New Roman" w:cs="Times New Roman"/>
                <w:sz w:val="24"/>
                <w:szCs w:val="24"/>
              </w:rPr>
            </w:pPr>
            <w:r w:rsidRPr="00433874">
              <w:rPr>
                <w:rFonts w:ascii="Times New Roman" w:hAnsi="Times New Roman" w:cs="Times New Roman"/>
                <w:sz w:val="24"/>
                <w:szCs w:val="24"/>
              </w:rPr>
              <w:t>Трактовка понятия</w:t>
            </w:r>
          </w:p>
        </w:tc>
      </w:tr>
      <w:tr w:rsidR="00855332" w:rsidRPr="00433874" w14:paraId="760C1253" w14:textId="77777777" w:rsidTr="00CA5461">
        <w:trPr>
          <w:trHeight w:val="589"/>
        </w:trPr>
        <w:tc>
          <w:tcPr>
            <w:tcW w:w="1241" w:type="pct"/>
          </w:tcPr>
          <w:p w14:paraId="451DF3B5" w14:textId="3569514A" w:rsidR="00F608FF" w:rsidRPr="00433874" w:rsidRDefault="00D72D24">
            <w:pPr>
              <w:numPr>
                <w:ilvl w:val="0"/>
                <w:numId w:val="135"/>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Водное хозяйство </w:t>
            </w:r>
          </w:p>
        </w:tc>
        <w:tc>
          <w:tcPr>
            <w:tcW w:w="223" w:type="pct"/>
          </w:tcPr>
          <w:p w14:paraId="291B4085" w14:textId="77777777" w:rsidR="00F608FF"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536" w:type="pct"/>
          </w:tcPr>
          <w:p w14:paraId="1586F906" w14:textId="77777777" w:rsidR="00F608FF"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поверхностные и подземные воды, которые находятся в водных объектах и используются или могут быть использованы;</w:t>
            </w:r>
          </w:p>
        </w:tc>
      </w:tr>
      <w:tr w:rsidR="00855332" w:rsidRPr="00433874" w14:paraId="11CA9598" w14:textId="77777777" w:rsidTr="00CA5461">
        <w:tc>
          <w:tcPr>
            <w:tcW w:w="1241" w:type="pct"/>
          </w:tcPr>
          <w:p w14:paraId="4827EE5E" w14:textId="77777777" w:rsidR="00F608FF" w:rsidRPr="00433874" w:rsidRDefault="00D72D24">
            <w:pPr>
              <w:numPr>
                <w:ilvl w:val="0"/>
                <w:numId w:val="135"/>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Акватория </w:t>
            </w:r>
          </w:p>
          <w:p w14:paraId="3EF05B7F" w14:textId="77777777" w:rsidR="00F608FF" w:rsidRPr="00433874" w:rsidRDefault="00F608FF" w:rsidP="005B18A1">
            <w:pPr>
              <w:tabs>
                <w:tab w:val="left" w:pos="330"/>
              </w:tabs>
              <w:jc w:val="both"/>
              <w:rPr>
                <w:rFonts w:ascii="Times New Roman" w:hAnsi="Times New Roman" w:cs="Times New Roman"/>
                <w:b/>
                <w:sz w:val="24"/>
                <w:szCs w:val="24"/>
              </w:rPr>
            </w:pPr>
          </w:p>
          <w:p w14:paraId="25F2FEB1" w14:textId="77777777" w:rsidR="00F608FF" w:rsidRPr="00433874" w:rsidRDefault="00F608FF" w:rsidP="005B18A1">
            <w:pPr>
              <w:tabs>
                <w:tab w:val="left" w:pos="330"/>
              </w:tabs>
              <w:ind w:left="142"/>
              <w:jc w:val="both"/>
              <w:rPr>
                <w:rFonts w:ascii="Times New Roman" w:hAnsi="Times New Roman" w:cs="Times New Roman"/>
                <w:b/>
                <w:sz w:val="24"/>
                <w:szCs w:val="24"/>
              </w:rPr>
            </w:pPr>
          </w:p>
        </w:tc>
        <w:tc>
          <w:tcPr>
            <w:tcW w:w="223" w:type="pct"/>
          </w:tcPr>
          <w:p w14:paraId="762180D3" w14:textId="77777777" w:rsidR="00F608FF"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536" w:type="pct"/>
          </w:tcPr>
          <w:p w14:paraId="7E580527" w14:textId="77777777" w:rsidR="00F608FF"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tc>
      </w:tr>
      <w:tr w:rsidR="00855332" w:rsidRPr="00433874" w14:paraId="21BC051F" w14:textId="77777777" w:rsidTr="00CA5461">
        <w:tc>
          <w:tcPr>
            <w:tcW w:w="1241" w:type="pct"/>
          </w:tcPr>
          <w:p w14:paraId="23D99567" w14:textId="77777777" w:rsidR="00F608FF" w:rsidRPr="00433874" w:rsidRDefault="00D72D24">
            <w:pPr>
              <w:numPr>
                <w:ilvl w:val="0"/>
                <w:numId w:val="135"/>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Водный объект </w:t>
            </w:r>
          </w:p>
        </w:tc>
        <w:tc>
          <w:tcPr>
            <w:tcW w:w="223" w:type="pct"/>
          </w:tcPr>
          <w:p w14:paraId="6D455832" w14:textId="77777777" w:rsidR="00F608FF"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536" w:type="pct"/>
          </w:tcPr>
          <w:p w14:paraId="185576D2" w14:textId="77777777" w:rsidR="00F608FF"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водное пространство в пределах естественных, искусственных или условных границ;</w:t>
            </w:r>
          </w:p>
        </w:tc>
      </w:tr>
      <w:tr w:rsidR="00855332" w:rsidRPr="00433874" w14:paraId="0E10BB43" w14:textId="77777777" w:rsidTr="00CA5461">
        <w:tc>
          <w:tcPr>
            <w:tcW w:w="1241" w:type="pct"/>
          </w:tcPr>
          <w:p w14:paraId="451D3DE5" w14:textId="77777777" w:rsidR="00F608FF" w:rsidRPr="00433874" w:rsidRDefault="00D72D24">
            <w:pPr>
              <w:numPr>
                <w:ilvl w:val="0"/>
                <w:numId w:val="135"/>
              </w:numPr>
              <w:tabs>
                <w:tab w:val="left" w:pos="330"/>
              </w:tabs>
              <w:ind w:left="142" w:hanging="142"/>
              <w:jc w:val="both"/>
              <w:rPr>
                <w:rFonts w:ascii="Times New Roman" w:hAnsi="Times New Roman" w:cs="Times New Roman"/>
                <w:b/>
                <w:sz w:val="24"/>
                <w:szCs w:val="24"/>
              </w:rPr>
            </w:pPr>
            <w:r w:rsidRPr="00433874">
              <w:rPr>
                <w:rFonts w:ascii="Times New Roman" w:hAnsi="Times New Roman" w:cs="Times New Roman"/>
                <w:b/>
                <w:sz w:val="24"/>
                <w:szCs w:val="24"/>
              </w:rPr>
              <w:t xml:space="preserve">Водные ресурсы </w:t>
            </w:r>
          </w:p>
          <w:p w14:paraId="0DDC468C" w14:textId="77777777" w:rsidR="00F608FF" w:rsidRPr="00433874" w:rsidRDefault="00F608FF" w:rsidP="005B18A1">
            <w:pPr>
              <w:tabs>
                <w:tab w:val="left" w:pos="330"/>
              </w:tabs>
              <w:ind w:left="142"/>
              <w:jc w:val="both"/>
              <w:rPr>
                <w:rFonts w:ascii="Times New Roman" w:hAnsi="Times New Roman" w:cs="Times New Roman"/>
                <w:b/>
                <w:sz w:val="24"/>
                <w:szCs w:val="24"/>
              </w:rPr>
            </w:pPr>
          </w:p>
        </w:tc>
        <w:tc>
          <w:tcPr>
            <w:tcW w:w="223" w:type="pct"/>
          </w:tcPr>
          <w:p w14:paraId="568B1FDB" w14:textId="77777777" w:rsidR="00F608FF"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536" w:type="pct"/>
          </w:tcPr>
          <w:p w14:paraId="3251FAD6" w14:textId="77777777" w:rsidR="00F608FF"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виды экономической и иной деятельности по изучению, использованию, охране водных объектов, а также по предотвращению негативного воздействия вод и ликвидации его последствий;</w:t>
            </w:r>
          </w:p>
        </w:tc>
      </w:tr>
    </w:tbl>
    <w:p w14:paraId="32ECB2D0"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D949541" w14:textId="75C8FC00" w:rsidR="00A8722E" w:rsidRPr="00433874" w:rsidRDefault="00A8722E" w:rsidP="00F608FF">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3C6DA4E2" w14:textId="77777777" w:rsidTr="0033608C">
        <w:tc>
          <w:tcPr>
            <w:tcW w:w="1249" w:type="pct"/>
          </w:tcPr>
          <w:p w14:paraId="082EA13A" w14:textId="77777777" w:rsidR="00A8722E"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FEBF3E6" w14:textId="77777777" w:rsidR="00A8722E"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9F8C9D9" w14:textId="77777777" w:rsidR="00A8722E"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8645714" w14:textId="77777777" w:rsidR="00A8722E"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E9C18D6" w14:textId="77777777" w:rsidTr="0033608C">
        <w:tc>
          <w:tcPr>
            <w:tcW w:w="1249" w:type="pct"/>
          </w:tcPr>
          <w:p w14:paraId="555B4D70" w14:textId="533CBE73" w:rsidR="00A8722E" w:rsidRPr="00433874" w:rsidRDefault="00A8722E" w:rsidP="0033608C">
            <w:pPr>
              <w:pStyle w:val="a4"/>
              <w:ind w:left="0"/>
              <w:jc w:val="center"/>
              <w:rPr>
                <w:rFonts w:ascii="Times New Roman" w:hAnsi="Times New Roman" w:cs="Times New Roman"/>
                <w:b/>
                <w:sz w:val="24"/>
                <w:szCs w:val="24"/>
              </w:rPr>
            </w:pPr>
          </w:p>
        </w:tc>
        <w:tc>
          <w:tcPr>
            <w:tcW w:w="1250" w:type="pct"/>
          </w:tcPr>
          <w:p w14:paraId="2AB6ABA3" w14:textId="3F4B9FC2" w:rsidR="00A8722E" w:rsidRPr="00433874" w:rsidRDefault="00A8722E" w:rsidP="0033608C">
            <w:pPr>
              <w:pStyle w:val="a4"/>
              <w:ind w:left="0"/>
              <w:jc w:val="center"/>
              <w:rPr>
                <w:rFonts w:ascii="Times New Roman" w:hAnsi="Times New Roman" w:cs="Times New Roman"/>
                <w:b/>
                <w:sz w:val="24"/>
                <w:szCs w:val="24"/>
              </w:rPr>
            </w:pPr>
          </w:p>
        </w:tc>
        <w:tc>
          <w:tcPr>
            <w:tcW w:w="1250" w:type="pct"/>
          </w:tcPr>
          <w:p w14:paraId="3CE35FE9" w14:textId="3D6DFB39" w:rsidR="00A8722E" w:rsidRPr="00433874" w:rsidRDefault="00A8722E" w:rsidP="0033608C">
            <w:pPr>
              <w:pStyle w:val="a4"/>
              <w:ind w:left="0"/>
              <w:jc w:val="center"/>
              <w:rPr>
                <w:rFonts w:ascii="Times New Roman" w:hAnsi="Times New Roman" w:cs="Times New Roman"/>
                <w:b/>
                <w:sz w:val="24"/>
                <w:szCs w:val="24"/>
              </w:rPr>
            </w:pPr>
          </w:p>
        </w:tc>
        <w:tc>
          <w:tcPr>
            <w:tcW w:w="1251" w:type="pct"/>
          </w:tcPr>
          <w:p w14:paraId="79E3435C" w14:textId="3A788AB4" w:rsidR="00A8722E" w:rsidRPr="00433874" w:rsidRDefault="00A8722E" w:rsidP="0033608C">
            <w:pPr>
              <w:pStyle w:val="a4"/>
              <w:ind w:left="0"/>
              <w:jc w:val="center"/>
              <w:rPr>
                <w:rFonts w:ascii="Times New Roman" w:hAnsi="Times New Roman" w:cs="Times New Roman"/>
                <w:b/>
                <w:sz w:val="24"/>
                <w:szCs w:val="24"/>
              </w:rPr>
            </w:pPr>
          </w:p>
        </w:tc>
      </w:tr>
    </w:tbl>
    <w:p w14:paraId="65717952" w14:textId="77777777" w:rsidR="00A8722E" w:rsidRPr="00433874" w:rsidRDefault="00A8722E" w:rsidP="00A8722E">
      <w:pPr>
        <w:pStyle w:val="a4"/>
        <w:spacing w:after="0" w:line="240" w:lineRule="auto"/>
        <w:jc w:val="both"/>
        <w:rPr>
          <w:rFonts w:ascii="Times New Roman" w:hAnsi="Times New Roman" w:cs="Times New Roman"/>
          <w:b/>
          <w:bCs/>
          <w:color w:val="000000"/>
          <w:sz w:val="24"/>
          <w:szCs w:val="24"/>
        </w:rPr>
      </w:pPr>
    </w:p>
    <w:p w14:paraId="4D4825BD" w14:textId="77777777" w:rsidR="00F608FF" w:rsidRPr="00433874" w:rsidRDefault="00D72D24" w:rsidP="00F608F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3DCB387" w14:textId="77777777" w:rsidR="00F608FF" w:rsidRPr="00433874" w:rsidRDefault="00D72D24" w:rsidP="00F608F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24E02327" w14:textId="77777777" w:rsidR="00D32B6C" w:rsidRPr="00433874" w:rsidRDefault="00D72D24" w:rsidP="00F608F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bCs/>
          <w:color w:val="000000"/>
          <w:sz w:val="24"/>
          <w:szCs w:val="24"/>
        </w:rPr>
        <w:t>Укажите правильную последовательность</w:t>
      </w:r>
      <w:r w:rsidR="00A8722E" w:rsidRPr="00433874">
        <w:rPr>
          <w:rFonts w:ascii="Times New Roman" w:hAnsi="Times New Roman" w:cs="Times New Roman"/>
          <w:b/>
          <w:bCs/>
          <w:color w:val="000000"/>
          <w:sz w:val="24"/>
          <w:szCs w:val="24"/>
        </w:rPr>
        <w:t xml:space="preserve"> э</w:t>
      </w:r>
      <w:r w:rsidR="00C61FD1" w:rsidRPr="00433874">
        <w:rPr>
          <w:rFonts w:ascii="Times New Roman" w:eastAsia="Times New Roman" w:hAnsi="Times New Roman" w:cs="Times New Roman"/>
          <w:bCs/>
          <w:sz w:val="24"/>
          <w:szCs w:val="24"/>
        </w:rPr>
        <w:t xml:space="preserve">тапов </w:t>
      </w:r>
      <w:r w:rsidR="00A8722E" w:rsidRPr="00433874">
        <w:rPr>
          <w:rFonts w:ascii="Times New Roman" w:eastAsia="Times New Roman" w:hAnsi="Times New Roman" w:cs="Times New Roman"/>
          <w:bCs/>
          <w:sz w:val="24"/>
          <w:szCs w:val="24"/>
        </w:rPr>
        <w:t xml:space="preserve">процедуры </w:t>
      </w:r>
      <w:r w:rsidR="00C61FD1" w:rsidRPr="00433874">
        <w:rPr>
          <w:rFonts w:ascii="Times New Roman" w:eastAsia="Times New Roman" w:hAnsi="Times New Roman" w:cs="Times New Roman"/>
          <w:bCs/>
          <w:sz w:val="24"/>
          <w:szCs w:val="24"/>
        </w:rPr>
        <w:t>безвозмездной передачи земельного участка, находящегося в федеральной собственности, в муниципальную собственность или в собственность субъекта Российской Федерации</w:t>
      </w:r>
      <w:r w:rsidRPr="00433874">
        <w:rPr>
          <w:rFonts w:ascii="Times New Roman" w:eastAsia="Times New Roman" w:hAnsi="Times New Roman" w:cs="Times New Roman"/>
          <w:bCs/>
          <w:sz w:val="24"/>
          <w:szCs w:val="24"/>
        </w:rPr>
        <w:t>:</w:t>
      </w:r>
    </w:p>
    <w:p w14:paraId="45B1523B" w14:textId="77777777" w:rsidR="00CA59AD" w:rsidRPr="00433874" w:rsidRDefault="00D72D24" w:rsidP="00CA59AD">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Рассмотрение Федеральным органом исполнительной власти, осуществляющим полномочия собственника имущества, поданного заявления.</w:t>
      </w:r>
    </w:p>
    <w:p w14:paraId="3EAC6AB7" w14:textId="77777777" w:rsidR="00CA59AD" w:rsidRPr="00433874" w:rsidRDefault="00D72D24" w:rsidP="00CA59AD">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Б. Направление заявителю решения о безвозмездной передаче земельного участка из федеральной собственности в муниципальную собственность или в собственность субъекта Российской Федерации или решения об отказе в безвозмездной передаче земельного участка из федеральной собственности в муниципальную собственность или в собственность субъекта Российской Федерации.</w:t>
      </w:r>
    </w:p>
    <w:p w14:paraId="7786BAAE" w14:textId="77777777" w:rsidR="00CA59AD" w:rsidRPr="00433874" w:rsidRDefault="00D72D24" w:rsidP="00CA59AD">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Принятие решения Федеральным органом исполнительной власти, осуществляющим полномочия собственника имущества, не позднее чем в течение одного месяца со дня поступления заявления о передаче земельного участка </w:t>
      </w:r>
    </w:p>
    <w:p w14:paraId="06B49B01" w14:textId="77777777" w:rsidR="00CA59AD" w:rsidRPr="00433874" w:rsidRDefault="00D72D24" w:rsidP="00CA59AD">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Подача заявления о передаче земельного участка, направляемому главой муниципального образования,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федеральный орган исполнительной власти, осуществляющий полномочия собственника имущества.</w:t>
      </w:r>
    </w:p>
    <w:p w14:paraId="59AB1728" w14:textId="77777777" w:rsidR="00445958" w:rsidRPr="00433874" w:rsidRDefault="00D72D24"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730F5898" w14:textId="77777777" w:rsidR="00CA59AD" w:rsidRPr="00433874" w:rsidRDefault="00CA59AD"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2EC6AC9E" w14:textId="77777777" w:rsidR="00FD1EB8" w:rsidRPr="00433874" w:rsidRDefault="00D72D24" w:rsidP="00FD1EB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eastAsia="Times New Roman" w:hAnsi="Times New Roman" w:cs="Times New Roman"/>
          <w:b/>
          <w:bCs/>
          <w:sz w:val="24"/>
          <w:szCs w:val="24"/>
        </w:rPr>
        <w:t xml:space="preserve">6. </w:t>
      </w:r>
      <w:bookmarkStart w:id="553" w:name="_Hlk162433750_1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6D8E45F" w14:textId="77777777" w:rsidR="00FD1EB8" w:rsidRPr="00433874" w:rsidRDefault="00D72D24" w:rsidP="00FD1EB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553"/>
    <w:p w14:paraId="19BDC21E" w14:textId="77777777" w:rsidR="007219B6" w:rsidRPr="00433874" w:rsidRDefault="00D72D24" w:rsidP="007219B6">
      <w:pPr>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Объектом купли-продажи могут быть только земельные участки </w:t>
      </w:r>
      <w:r w:rsidR="00D32B6C" w:rsidRPr="00433874">
        <w:rPr>
          <w:rFonts w:ascii="Times New Roman" w:eastAsia="Times New Roman" w:hAnsi="Times New Roman" w:cs="Times New Roman"/>
          <w:sz w:val="24"/>
          <w:szCs w:val="24"/>
        </w:rPr>
        <w:t xml:space="preserve">–______________________ </w:t>
      </w:r>
    </w:p>
    <w:p w14:paraId="0B67E041" w14:textId="77777777" w:rsidR="007219B6" w:rsidRPr="00433874" w:rsidRDefault="007219B6" w:rsidP="007219B6">
      <w:pPr>
        <w:spacing w:after="0" w:line="240" w:lineRule="auto"/>
        <w:jc w:val="both"/>
        <w:rPr>
          <w:rFonts w:ascii="Times New Roman" w:eastAsia="Times New Roman" w:hAnsi="Times New Roman" w:cs="Times New Roman"/>
          <w:sz w:val="24"/>
          <w:szCs w:val="24"/>
        </w:rPr>
      </w:pPr>
    </w:p>
    <w:p w14:paraId="2B12E279" w14:textId="77777777" w:rsidR="00FD1EB8" w:rsidRPr="00433874" w:rsidRDefault="00D72D24" w:rsidP="00FD1EB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E871307" w14:textId="77777777" w:rsidR="00FD1EB8" w:rsidRPr="00433874" w:rsidRDefault="00D72D24" w:rsidP="00FD1EB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EF1A990" w14:textId="77777777" w:rsidR="0054605E" w:rsidRPr="00433874" w:rsidRDefault="00D72D24" w:rsidP="007219B6">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Сельская администрация вынесла решение отвести двум жителям села земельные участки для ведения личного подсобного хозяйства за пределами населенного пункта, мотивируя это необходимостью компактной застройки села. Правомерно ли решение администрации? Куда могут обратиться жители села, чтобы обжаловать данное решение в случае несогласия с ним?</w:t>
      </w:r>
    </w:p>
    <w:p w14:paraId="34F47115" w14:textId="77777777" w:rsidR="007219B6" w:rsidRPr="00433874" w:rsidRDefault="007219B6" w:rsidP="007219B6">
      <w:pPr>
        <w:shd w:val="clear" w:color="auto" w:fill="FFFFFF"/>
        <w:spacing w:after="0" w:line="240" w:lineRule="auto"/>
        <w:ind w:firstLine="360"/>
        <w:jc w:val="both"/>
        <w:rPr>
          <w:rFonts w:ascii="Times New Roman" w:hAnsi="Times New Roman" w:cs="Times New Roman"/>
          <w:b/>
          <w:bCs/>
          <w:sz w:val="24"/>
          <w:szCs w:val="24"/>
        </w:rPr>
      </w:pPr>
    </w:p>
    <w:p w14:paraId="20A30D98" w14:textId="77777777" w:rsidR="00FD1EB8" w:rsidRPr="00433874" w:rsidRDefault="00D72D24" w:rsidP="00FD1EB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A4D4754" w14:textId="77777777" w:rsidR="00FD1EB8" w:rsidRPr="00433874" w:rsidRDefault="00D72D24" w:rsidP="00FD1EB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1B62373" w14:textId="77777777" w:rsidR="009178D2" w:rsidRPr="00433874" w:rsidRDefault="00D72D24" w:rsidP="007219B6">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При строительстве филиала завода «Электросталь» возник вопрос о переводе 10 га сельскохозяйственных земель, находящихся в муниципальной собственности районного центра, а также об использовании для целей указанного строительства 5 га земель государственного запаса, находящегося в пределах района.</w:t>
      </w:r>
    </w:p>
    <w:p w14:paraId="737AECFC" w14:textId="77777777" w:rsidR="009178D2" w:rsidRPr="00433874" w:rsidRDefault="00D72D24" w:rsidP="007219B6">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Орган местного самоуправления принял соответствующее решение, но областной прокурор посчитал это решение противозаконным. Поясните решение прокурора.</w:t>
      </w:r>
    </w:p>
    <w:p w14:paraId="454E3924" w14:textId="77777777" w:rsidR="002A20F3" w:rsidRPr="00433874" w:rsidRDefault="002A20F3" w:rsidP="007219B6">
      <w:pPr>
        <w:shd w:val="clear" w:color="auto" w:fill="FFFFFF"/>
        <w:spacing w:after="0" w:line="240" w:lineRule="auto"/>
        <w:ind w:firstLine="360"/>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C3185EF" w14:textId="77777777"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A71731" w14:textId="77777777" w:rsidR="00293A70" w:rsidRPr="00433874" w:rsidRDefault="00D72D24" w:rsidP="00293A70">
            <w:pPr>
              <w:spacing w:after="0"/>
              <w:jc w:val="both"/>
              <w:rPr>
                <w:rFonts w:ascii="Times New Roman" w:hAnsi="Times New Roman" w:cs="Times New Roman"/>
                <w:b/>
                <w:color w:val="000000"/>
                <w:sz w:val="20"/>
                <w:szCs w:val="20"/>
              </w:rPr>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0D04809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BFCD2" w14:textId="77777777" w:rsidR="00293A70" w:rsidRPr="00433874" w:rsidRDefault="00D72D24" w:rsidP="00293A70">
            <w:pPr>
              <w:jc w:val="both"/>
              <w:rPr>
                <w:rFonts w:ascii="Times New Roman" w:eastAsia="Times New Roman" w:hAnsi="Times New Roman" w:cs="Times New Roman"/>
                <w:bCs/>
                <w:kern w:val="1"/>
                <w:lang w:bidi="hi-IN"/>
              </w:rPr>
            </w:pPr>
            <w:r w:rsidRPr="00433874">
              <w:rPr>
                <w:rFonts w:ascii="Times New Roman" w:hAnsi="Times New Roman" w:cs="Times New Roman"/>
                <w:b/>
                <w:color w:val="000000"/>
              </w:rPr>
              <w:t xml:space="preserve">Знать: </w:t>
            </w:r>
            <w:r w:rsidRPr="00433874">
              <w:rPr>
                <w:rFonts w:ascii="Times New Roman" w:eastAsia="Times New Roman" w:hAnsi="Times New Roman" w:cs="Times New Roman"/>
                <w:bCs/>
                <w:kern w:val="1"/>
                <w:lang w:bidi="hi-IN"/>
              </w:rPr>
              <w:t>содержание нормативного правового акта</w:t>
            </w:r>
          </w:p>
          <w:p w14:paraId="624F0876" w14:textId="77777777" w:rsidR="00293A70" w:rsidRPr="00433874" w:rsidRDefault="00293A70" w:rsidP="00293A70">
            <w:pPr>
              <w:tabs>
                <w:tab w:val="left" w:pos="1350"/>
              </w:tabs>
              <w:spacing w:after="0" w:line="240" w:lineRule="auto"/>
              <w:rPr>
                <w:sz w:val="20"/>
                <w:szCs w:val="20"/>
              </w:rPr>
            </w:pPr>
          </w:p>
        </w:tc>
      </w:tr>
      <w:tr w:rsidR="00855332" w:rsidRPr="00433874" w14:paraId="47E15CCF"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60603"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 xml:space="preserve">Уметь: </w:t>
            </w:r>
            <w:r w:rsidRPr="00433874">
              <w:rPr>
                <w:rFonts w:ascii="Times New Roman" w:hAnsi="Times New Roman" w:cs="Times New Roman"/>
                <w:bCs/>
                <w:color w:val="000000"/>
              </w:rPr>
              <w:t>понимать сущность нормативного правового акта</w:t>
            </w:r>
          </w:p>
        </w:tc>
      </w:tr>
      <w:tr w:rsidR="00855332" w:rsidRPr="00433874" w14:paraId="709F8B2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24220" w14:textId="77777777" w:rsidR="00293A70" w:rsidRPr="00433874" w:rsidRDefault="00D72D24" w:rsidP="00293A70">
            <w:pPr>
              <w:spacing w:after="0" w:line="240" w:lineRule="auto"/>
              <w:rPr>
                <w:sz w:val="20"/>
                <w:szCs w:val="20"/>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433874" w14:paraId="2C228404" w14:textId="77777777" w:rsidTr="00293A70">
        <w:trPr>
          <w:trHeight w:hRule="exact" w:val="5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AA6CF3" w14:textId="77777777" w:rsidR="00293A70" w:rsidRPr="00433874" w:rsidRDefault="00D72D24" w:rsidP="00293A70">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14:paraId="432F49D8" w14:textId="77777777" w:rsidR="001A2BBD" w:rsidRPr="00433874" w:rsidRDefault="001A2BBD" w:rsidP="001A2BBD">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0830CCBF" w14:textId="77777777" w:rsidR="00FD1EB8" w:rsidRPr="00433874" w:rsidRDefault="00D72D24" w:rsidP="00181B2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76B861" w14:textId="77777777" w:rsidR="00FD1EB8" w:rsidRPr="00433874" w:rsidRDefault="00D72D24" w:rsidP="00FD1EB8">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768C2FE9" w14:textId="77777777" w:rsidR="00C743C8" w:rsidRPr="00433874" w:rsidRDefault="00D72D24" w:rsidP="007219B6">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Каким нормативно-правовым актом регулируются применение административной ответственности за экологическое правонарушение?</w:t>
      </w:r>
    </w:p>
    <w:p w14:paraId="7B16F334" w14:textId="77777777" w:rsidR="00C743C8" w:rsidRPr="00433874" w:rsidRDefault="00D72D24">
      <w:pPr>
        <w:pStyle w:val="a4"/>
        <w:numPr>
          <w:ilvl w:val="0"/>
          <w:numId w:val="13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Арбитражно-процессуальный кодекс РФ;</w:t>
      </w:r>
    </w:p>
    <w:p w14:paraId="3A7D11F2" w14:textId="77777777" w:rsidR="00C743C8" w:rsidRPr="00433874" w:rsidRDefault="00D72D24">
      <w:pPr>
        <w:pStyle w:val="a4"/>
        <w:numPr>
          <w:ilvl w:val="0"/>
          <w:numId w:val="13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Кодекс об административных правонарушениях РФ;</w:t>
      </w:r>
    </w:p>
    <w:p w14:paraId="6B2634B9" w14:textId="77777777" w:rsidR="00C743C8" w:rsidRPr="00433874" w:rsidRDefault="00D72D24">
      <w:pPr>
        <w:pStyle w:val="a4"/>
        <w:numPr>
          <w:ilvl w:val="0"/>
          <w:numId w:val="13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Уголовный кодекс Российской Федерации;</w:t>
      </w:r>
    </w:p>
    <w:p w14:paraId="33C185CF" w14:textId="77777777" w:rsidR="00C743C8" w:rsidRPr="00433874" w:rsidRDefault="00D72D24">
      <w:pPr>
        <w:pStyle w:val="a4"/>
        <w:numPr>
          <w:ilvl w:val="0"/>
          <w:numId w:val="136"/>
        </w:num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Земельный кодекс Российской Федерации.</w:t>
      </w:r>
    </w:p>
    <w:p w14:paraId="37C25DC2" w14:textId="77777777" w:rsidR="00FD1EB8" w:rsidRPr="00433874" w:rsidRDefault="00FD1EB8"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p>
    <w:p w14:paraId="201DB233" w14:textId="77777777" w:rsidR="00CA5461" w:rsidRPr="00433874" w:rsidRDefault="00CA5461"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4A18B5"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9720F30" w14:textId="77777777" w:rsidR="00C743C8" w:rsidRPr="00433874" w:rsidRDefault="00D72D24" w:rsidP="007219B6">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Соотношение экологического права с другими отраслями, которое проявляется во включении в последние норм по защите окружающей среды, называется:</w:t>
      </w:r>
    </w:p>
    <w:p w14:paraId="07BD77B0" w14:textId="77777777" w:rsidR="00C743C8" w:rsidRPr="00433874" w:rsidRDefault="00D72D24">
      <w:pPr>
        <w:pStyle w:val="a4"/>
        <w:numPr>
          <w:ilvl w:val="0"/>
          <w:numId w:val="137"/>
        </w:numPr>
        <w:shd w:val="clear" w:color="auto" w:fill="FFFFFF"/>
        <w:spacing w:after="0" w:line="240" w:lineRule="auto"/>
        <w:ind w:left="709" w:hanging="425"/>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Cs/>
          <w:sz w:val="24"/>
          <w:szCs w:val="24"/>
        </w:rPr>
        <w:t>экологизацией;</w:t>
      </w:r>
    </w:p>
    <w:p w14:paraId="0AA546D9" w14:textId="77777777" w:rsidR="00C743C8" w:rsidRPr="00433874" w:rsidRDefault="00D72D24">
      <w:pPr>
        <w:pStyle w:val="a4"/>
        <w:numPr>
          <w:ilvl w:val="0"/>
          <w:numId w:val="137"/>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нормированием;</w:t>
      </w:r>
    </w:p>
    <w:p w14:paraId="019BB73F" w14:textId="77777777" w:rsidR="00C743C8" w:rsidRPr="00433874" w:rsidRDefault="00D72D24">
      <w:pPr>
        <w:pStyle w:val="a4"/>
        <w:numPr>
          <w:ilvl w:val="0"/>
          <w:numId w:val="137"/>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мониторингом.</w:t>
      </w:r>
    </w:p>
    <w:p w14:paraId="4DD19925" w14:textId="77777777" w:rsidR="00C743C8" w:rsidRPr="00433874" w:rsidRDefault="00D72D24">
      <w:pPr>
        <w:pStyle w:val="a4"/>
        <w:numPr>
          <w:ilvl w:val="0"/>
          <w:numId w:val="137"/>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контролем.</w:t>
      </w:r>
    </w:p>
    <w:p w14:paraId="28A10C6F" w14:textId="77777777" w:rsidR="00FD1EB8" w:rsidRPr="00433874" w:rsidRDefault="00FD1EB8"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p>
    <w:p w14:paraId="21E5BB69" w14:textId="77777777" w:rsidR="00CA5461" w:rsidRPr="00433874" w:rsidRDefault="00CA5461"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538031" w14:textId="77777777" w:rsidR="00CA5461" w:rsidRPr="00433874" w:rsidRDefault="00CA5461" w:rsidP="00CA546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A82A24" w14:textId="77777777" w:rsidR="00C743C8" w:rsidRPr="00433874" w:rsidRDefault="00D72D24" w:rsidP="007219B6">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Целью экологического страхования является:</w:t>
      </w:r>
    </w:p>
    <w:p w14:paraId="356571C8" w14:textId="77777777" w:rsidR="00C743C8" w:rsidRPr="00433874" w:rsidRDefault="00D72D24">
      <w:pPr>
        <w:pStyle w:val="a4"/>
        <w:numPr>
          <w:ilvl w:val="0"/>
          <w:numId w:val="138"/>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защита имущественных прав лиц при наличии экологических рисков;</w:t>
      </w:r>
    </w:p>
    <w:p w14:paraId="0FCAE32C" w14:textId="77777777" w:rsidR="00C743C8" w:rsidRPr="00433874" w:rsidRDefault="00D72D24">
      <w:pPr>
        <w:pStyle w:val="a4"/>
        <w:numPr>
          <w:ilvl w:val="0"/>
          <w:numId w:val="138"/>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защита прав и законных интересов лиц в области охраны окружающей среды;</w:t>
      </w:r>
    </w:p>
    <w:p w14:paraId="7579B678" w14:textId="77777777" w:rsidR="00C743C8" w:rsidRPr="00433874" w:rsidRDefault="00D72D24">
      <w:pPr>
        <w:pStyle w:val="a4"/>
        <w:numPr>
          <w:ilvl w:val="0"/>
          <w:numId w:val="138"/>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возмещение морального вреда, причиненного правонарушениями и преступлениями в области природопользования.</w:t>
      </w:r>
    </w:p>
    <w:p w14:paraId="595A0F3B" w14:textId="77777777" w:rsidR="00C743C8" w:rsidRPr="00433874" w:rsidRDefault="00D72D24">
      <w:pPr>
        <w:pStyle w:val="a4"/>
        <w:numPr>
          <w:ilvl w:val="0"/>
          <w:numId w:val="138"/>
        </w:numPr>
        <w:shd w:val="clear" w:color="auto" w:fill="FFFFFF"/>
        <w:spacing w:after="0" w:line="240" w:lineRule="auto"/>
        <w:ind w:left="709" w:hanging="425"/>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Компенсация морального ущерба.</w:t>
      </w:r>
    </w:p>
    <w:p w14:paraId="010FD735" w14:textId="77777777" w:rsidR="001A2BBD" w:rsidRPr="00433874" w:rsidRDefault="001A2BBD" w:rsidP="001A2BBD">
      <w:pPr>
        <w:spacing w:after="0" w:line="240" w:lineRule="auto"/>
        <w:rPr>
          <w:rFonts w:ascii="Times New Roman" w:hAnsi="Times New Roman" w:cs="Times New Roman"/>
          <w:b/>
          <w:sz w:val="24"/>
          <w:szCs w:val="24"/>
        </w:rPr>
      </w:pPr>
    </w:p>
    <w:p w14:paraId="57BFC3ED" w14:textId="77777777" w:rsidR="00FD1EB8" w:rsidRPr="00433874" w:rsidRDefault="00D72D24" w:rsidP="00FD1EB8">
      <w:pPr>
        <w:shd w:val="clear" w:color="auto" w:fill="FFFFFF"/>
        <w:spacing w:after="0" w:line="240" w:lineRule="auto"/>
        <w:jc w:val="both"/>
        <w:rPr>
          <w:rFonts w:ascii="Times New Roman" w:hAnsi="Times New Roman" w:cs="Times New Roman"/>
          <w:b/>
          <w:sz w:val="24"/>
          <w:szCs w:val="24"/>
        </w:rPr>
      </w:pPr>
      <w:bookmarkStart w:id="554" w:name="_Hlk162432964_2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2CC335D" w14:textId="77777777" w:rsidR="00FD1EB8" w:rsidRPr="00433874" w:rsidRDefault="00D72D24" w:rsidP="00FD1EB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EDB5B0B" w14:textId="77777777" w:rsidR="00FD1EB8" w:rsidRPr="00433874" w:rsidRDefault="00FD1EB8" w:rsidP="00FD1EB8">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5017"/>
        <w:gridCol w:w="390"/>
        <w:gridCol w:w="4164"/>
      </w:tblGrid>
      <w:tr w:rsidR="00855332" w:rsidRPr="00433874" w14:paraId="624F2EB0" w14:textId="77777777" w:rsidTr="00240E30">
        <w:tc>
          <w:tcPr>
            <w:tcW w:w="2649" w:type="pct"/>
          </w:tcPr>
          <w:p w14:paraId="604069F8" w14:textId="77777777" w:rsidR="00FD1EB8" w:rsidRPr="00433874" w:rsidRDefault="00D72D24" w:rsidP="00FD1EB8">
            <w:pPr>
              <w:jc w:val="center"/>
              <w:rPr>
                <w:rFonts w:ascii="Times New Roman" w:hAnsi="Times New Roman" w:cs="Times New Roman"/>
                <w:sz w:val="24"/>
                <w:szCs w:val="24"/>
              </w:rPr>
            </w:pPr>
            <w:r w:rsidRPr="00433874">
              <w:rPr>
                <w:rFonts w:ascii="Times New Roman" w:hAnsi="Times New Roman" w:cs="Times New Roman"/>
                <w:sz w:val="24"/>
                <w:szCs w:val="24"/>
              </w:rPr>
              <w:t>Начало фразы</w:t>
            </w:r>
          </w:p>
        </w:tc>
        <w:tc>
          <w:tcPr>
            <w:tcW w:w="2351" w:type="pct"/>
            <w:gridSpan w:val="2"/>
          </w:tcPr>
          <w:p w14:paraId="222E390B" w14:textId="77777777" w:rsidR="00FD1EB8" w:rsidRPr="00433874" w:rsidRDefault="00D72D24" w:rsidP="00FD1EB8">
            <w:pPr>
              <w:jc w:val="center"/>
              <w:rPr>
                <w:rFonts w:ascii="Times New Roman" w:hAnsi="Times New Roman" w:cs="Times New Roman"/>
                <w:sz w:val="24"/>
                <w:szCs w:val="24"/>
              </w:rPr>
            </w:pPr>
            <w:r w:rsidRPr="00433874">
              <w:rPr>
                <w:rFonts w:ascii="Times New Roman" w:hAnsi="Times New Roman" w:cs="Times New Roman"/>
                <w:sz w:val="24"/>
                <w:szCs w:val="24"/>
              </w:rPr>
              <w:t>Окончание фразы</w:t>
            </w:r>
          </w:p>
        </w:tc>
      </w:tr>
      <w:bookmarkEnd w:id="554"/>
      <w:tr w:rsidR="00855332" w:rsidRPr="00433874" w14:paraId="377B8F27" w14:textId="77777777" w:rsidTr="00240E30">
        <w:tc>
          <w:tcPr>
            <w:tcW w:w="2649" w:type="pct"/>
          </w:tcPr>
          <w:p w14:paraId="12BF1206" w14:textId="169E520A" w:rsidR="00FD1EB8" w:rsidRPr="00433874" w:rsidRDefault="00240E30" w:rsidP="00240E30">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1. Дендрологические парки и ботанические сады являются особо охраняемыми природными территориями, </w:t>
            </w:r>
          </w:p>
        </w:tc>
        <w:tc>
          <w:tcPr>
            <w:tcW w:w="148" w:type="pct"/>
          </w:tcPr>
          <w:p w14:paraId="47231BDD" w14:textId="77777777" w:rsidR="00FD1EB8"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203" w:type="pct"/>
          </w:tcPr>
          <w:p w14:paraId="28F0C328" w14:textId="77777777" w:rsidR="00FD1EB8"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которые входят в международную сеть биосферных резерватов.</w:t>
            </w:r>
          </w:p>
        </w:tc>
      </w:tr>
      <w:tr w:rsidR="00855332" w:rsidRPr="00433874" w14:paraId="1113F397" w14:textId="77777777" w:rsidTr="00240E30">
        <w:tc>
          <w:tcPr>
            <w:tcW w:w="2649" w:type="pct"/>
          </w:tcPr>
          <w:p w14:paraId="1A2F98CC" w14:textId="7F852B05" w:rsidR="00FD1EB8" w:rsidRPr="00433874" w:rsidRDefault="00240E30" w:rsidP="00240E30">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2. Государственные природные заповедники относятся к особо охраняемым природным территориям</w:t>
            </w:r>
          </w:p>
        </w:tc>
        <w:tc>
          <w:tcPr>
            <w:tcW w:w="148" w:type="pct"/>
          </w:tcPr>
          <w:p w14:paraId="2F05847B" w14:textId="77777777" w:rsidR="00FD1EB8"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203" w:type="pct"/>
          </w:tcPr>
          <w:p w14:paraId="01B82945" w14:textId="77777777" w:rsidR="00FD1EB8"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созданными для формирования специальных коллекций растений в целях сохранения растительного мира и его разнообразия.</w:t>
            </w:r>
          </w:p>
        </w:tc>
      </w:tr>
      <w:tr w:rsidR="00855332" w:rsidRPr="00433874" w14:paraId="7A3A3689" w14:textId="77777777" w:rsidTr="00240E30">
        <w:tc>
          <w:tcPr>
            <w:tcW w:w="2649" w:type="pct"/>
          </w:tcPr>
          <w:p w14:paraId="4574B230" w14:textId="562F9D9D" w:rsidR="00FD1EB8" w:rsidRPr="00433874" w:rsidRDefault="00240E30" w:rsidP="00240E30">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3. Государственные природные заказники могут быть</w:t>
            </w:r>
          </w:p>
        </w:tc>
        <w:tc>
          <w:tcPr>
            <w:tcW w:w="148" w:type="pct"/>
          </w:tcPr>
          <w:p w14:paraId="28E4AD1C" w14:textId="77777777" w:rsidR="00FD1EB8"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203" w:type="pct"/>
          </w:tcPr>
          <w:p w14:paraId="67D1E48F" w14:textId="77777777" w:rsidR="00FD1EB8"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федерального или регионального значения.</w:t>
            </w:r>
          </w:p>
        </w:tc>
      </w:tr>
      <w:tr w:rsidR="00855332" w:rsidRPr="00433874" w14:paraId="45C6053C" w14:textId="77777777" w:rsidTr="00240E30">
        <w:tc>
          <w:tcPr>
            <w:tcW w:w="2649" w:type="pct"/>
          </w:tcPr>
          <w:p w14:paraId="264B17E3" w14:textId="7840A82F" w:rsidR="00FD1EB8" w:rsidRPr="00433874" w:rsidRDefault="00240E30" w:rsidP="00240E30">
            <w:pPr>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4. Статус государственных природных биосферных заповедников имеют государственные природные заповедники, </w:t>
            </w:r>
          </w:p>
        </w:tc>
        <w:tc>
          <w:tcPr>
            <w:tcW w:w="148" w:type="pct"/>
          </w:tcPr>
          <w:p w14:paraId="29E02B85" w14:textId="77777777" w:rsidR="00FD1EB8" w:rsidRPr="00433874" w:rsidRDefault="00D72D24" w:rsidP="00D17EC9">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203" w:type="pct"/>
          </w:tcPr>
          <w:p w14:paraId="17F24ECE" w14:textId="77777777" w:rsidR="00FD1EB8" w:rsidRPr="00433874" w:rsidRDefault="00D72D24" w:rsidP="00D17EC9">
            <w:pPr>
              <w:jc w:val="both"/>
              <w:rPr>
                <w:rFonts w:ascii="Times New Roman" w:hAnsi="Times New Roman" w:cs="Times New Roman"/>
                <w:sz w:val="24"/>
                <w:szCs w:val="24"/>
              </w:rPr>
            </w:pPr>
            <w:r w:rsidRPr="00433874">
              <w:rPr>
                <w:rFonts w:ascii="Times New Roman" w:hAnsi="Times New Roman" w:cs="Times New Roman"/>
                <w:sz w:val="24"/>
                <w:szCs w:val="24"/>
              </w:rPr>
              <w:t>федерального значения.</w:t>
            </w:r>
          </w:p>
        </w:tc>
      </w:tr>
    </w:tbl>
    <w:p w14:paraId="58C3A4D0" w14:textId="77777777" w:rsidR="00FD1EB8" w:rsidRPr="00433874" w:rsidRDefault="00FD1EB8" w:rsidP="00FD1EB8">
      <w:pPr>
        <w:shd w:val="clear" w:color="auto" w:fill="FFFFFF"/>
        <w:spacing w:after="0" w:line="240" w:lineRule="auto"/>
        <w:jc w:val="both"/>
        <w:rPr>
          <w:rFonts w:ascii="Times New Roman" w:hAnsi="Times New Roman" w:cs="Times New Roman"/>
          <w:b/>
          <w:sz w:val="24"/>
          <w:szCs w:val="24"/>
        </w:rPr>
      </w:pPr>
    </w:p>
    <w:p w14:paraId="6496AD7B" w14:textId="77777777" w:rsidR="00FD1EB8" w:rsidRPr="00433874" w:rsidRDefault="00D72D24" w:rsidP="00FD1EB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38A336F" w14:textId="58088A18" w:rsidR="007219B6" w:rsidRPr="00433874" w:rsidRDefault="007219B6" w:rsidP="00FD1EB8">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7B67DCB2" w14:textId="77777777" w:rsidTr="0033608C">
        <w:tc>
          <w:tcPr>
            <w:tcW w:w="1249" w:type="pct"/>
          </w:tcPr>
          <w:p w14:paraId="67E3E471" w14:textId="77777777" w:rsidR="007219B6"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CBFA8F4" w14:textId="77777777" w:rsidR="007219B6"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FC173AE" w14:textId="77777777" w:rsidR="007219B6"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B7FA849" w14:textId="77777777" w:rsidR="007219B6" w:rsidRPr="00433874" w:rsidRDefault="00D72D24" w:rsidP="0033608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89D5544" w14:textId="77777777" w:rsidTr="0033608C">
        <w:tc>
          <w:tcPr>
            <w:tcW w:w="1249" w:type="pct"/>
          </w:tcPr>
          <w:p w14:paraId="5A8A933F" w14:textId="34825F43" w:rsidR="007219B6" w:rsidRPr="00433874" w:rsidRDefault="007219B6" w:rsidP="0033608C">
            <w:pPr>
              <w:pStyle w:val="a4"/>
              <w:ind w:left="0"/>
              <w:jc w:val="center"/>
              <w:rPr>
                <w:rFonts w:ascii="Times New Roman" w:hAnsi="Times New Roman" w:cs="Times New Roman"/>
                <w:b/>
                <w:sz w:val="24"/>
                <w:szCs w:val="24"/>
              </w:rPr>
            </w:pPr>
          </w:p>
        </w:tc>
        <w:tc>
          <w:tcPr>
            <w:tcW w:w="1250" w:type="pct"/>
          </w:tcPr>
          <w:p w14:paraId="113FB806" w14:textId="7697B186" w:rsidR="007219B6" w:rsidRPr="00433874" w:rsidRDefault="007219B6" w:rsidP="0033608C">
            <w:pPr>
              <w:pStyle w:val="a4"/>
              <w:ind w:left="0"/>
              <w:jc w:val="center"/>
              <w:rPr>
                <w:rFonts w:ascii="Times New Roman" w:hAnsi="Times New Roman" w:cs="Times New Roman"/>
                <w:b/>
                <w:sz w:val="24"/>
                <w:szCs w:val="24"/>
              </w:rPr>
            </w:pPr>
          </w:p>
        </w:tc>
        <w:tc>
          <w:tcPr>
            <w:tcW w:w="1250" w:type="pct"/>
          </w:tcPr>
          <w:p w14:paraId="54837361" w14:textId="43E30084" w:rsidR="007219B6" w:rsidRPr="00433874" w:rsidRDefault="007219B6" w:rsidP="0033608C">
            <w:pPr>
              <w:pStyle w:val="a4"/>
              <w:ind w:left="0"/>
              <w:jc w:val="center"/>
              <w:rPr>
                <w:rFonts w:ascii="Times New Roman" w:hAnsi="Times New Roman" w:cs="Times New Roman"/>
                <w:b/>
                <w:sz w:val="24"/>
                <w:szCs w:val="24"/>
              </w:rPr>
            </w:pPr>
          </w:p>
        </w:tc>
        <w:tc>
          <w:tcPr>
            <w:tcW w:w="1251" w:type="pct"/>
          </w:tcPr>
          <w:p w14:paraId="51EE28BA" w14:textId="5AA6965B" w:rsidR="007219B6" w:rsidRPr="00433874" w:rsidRDefault="007219B6" w:rsidP="0033608C">
            <w:pPr>
              <w:pStyle w:val="a4"/>
              <w:ind w:left="0"/>
              <w:jc w:val="center"/>
              <w:rPr>
                <w:rFonts w:ascii="Times New Roman" w:hAnsi="Times New Roman" w:cs="Times New Roman"/>
                <w:b/>
                <w:sz w:val="24"/>
                <w:szCs w:val="24"/>
              </w:rPr>
            </w:pPr>
          </w:p>
        </w:tc>
      </w:tr>
    </w:tbl>
    <w:p w14:paraId="06DCE88D" w14:textId="77777777" w:rsidR="007219B6" w:rsidRPr="00433874" w:rsidRDefault="007219B6" w:rsidP="001A2BBD">
      <w:pPr>
        <w:pStyle w:val="a4"/>
        <w:spacing w:after="0" w:line="240" w:lineRule="auto"/>
        <w:jc w:val="both"/>
        <w:rPr>
          <w:rFonts w:ascii="Times New Roman" w:hAnsi="Times New Roman" w:cs="Times New Roman"/>
          <w:b/>
          <w:bCs/>
          <w:color w:val="000000"/>
        </w:rPr>
      </w:pPr>
    </w:p>
    <w:p w14:paraId="63D20A57" w14:textId="77777777" w:rsidR="00FD1EB8" w:rsidRPr="00433874" w:rsidRDefault="00D72D24" w:rsidP="00FD1EB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BE39063" w14:textId="77777777" w:rsidR="00FD1EB8" w:rsidRPr="00433874" w:rsidRDefault="00D72D24" w:rsidP="00FD1EB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3426E535" w14:textId="77777777" w:rsidR="00B549BD" w:rsidRPr="00433874" w:rsidRDefault="00D72D24" w:rsidP="00FD1EB8">
      <w:pPr>
        <w:tabs>
          <w:tab w:val="left" w:pos="426"/>
        </w:tabs>
        <w:spacing w:after="0" w:line="240" w:lineRule="auto"/>
        <w:jc w:val="both"/>
        <w:rPr>
          <w:rFonts w:ascii="Times New Roman" w:hAnsi="Times New Roman"/>
          <w:sz w:val="24"/>
        </w:rPr>
      </w:pPr>
      <w:r w:rsidRPr="00433874">
        <w:rPr>
          <w:rFonts w:ascii="Times New Roman" w:hAnsi="Times New Roman" w:cs="Times New Roman"/>
          <w:b/>
          <w:bCs/>
          <w:color w:val="000000"/>
          <w:sz w:val="24"/>
          <w:szCs w:val="24"/>
        </w:rPr>
        <w:lastRenderedPageBreak/>
        <w:t xml:space="preserve">Укажите правильную последовательность </w:t>
      </w:r>
      <w:r w:rsidR="00212687" w:rsidRPr="00433874">
        <w:rPr>
          <w:rFonts w:ascii="Times New Roman" w:hAnsi="Times New Roman" w:cs="Times New Roman"/>
          <w:b/>
          <w:bCs/>
          <w:color w:val="000000"/>
          <w:sz w:val="24"/>
          <w:szCs w:val="24"/>
        </w:rPr>
        <w:t>классов опасности отходов в порядке роста ставки платы при размещении отходов</w:t>
      </w:r>
      <w:r w:rsidRPr="00433874">
        <w:rPr>
          <w:rFonts w:ascii="Times New Roman" w:hAnsi="Times New Roman" w:cs="Times New Roman"/>
          <w:b/>
          <w:bCs/>
          <w:color w:val="000000"/>
          <w:sz w:val="24"/>
          <w:szCs w:val="24"/>
        </w:rPr>
        <w:t>:</w:t>
      </w:r>
    </w:p>
    <w:p w14:paraId="5333E16B"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А) </w:t>
      </w:r>
      <w:r w:rsidR="00212687" w:rsidRPr="00433874">
        <w:rPr>
          <w:rFonts w:ascii="Times New Roman" w:eastAsiaTheme="minorHAnsi" w:hAnsi="Times New Roman"/>
          <w:color w:val="000000"/>
          <w:sz w:val="24"/>
          <w:shd w:val="clear" w:color="auto" w:fill="FFFFFF"/>
          <w:lang w:eastAsia="en-US"/>
        </w:rPr>
        <w:t>Отходы II класса опасности</w:t>
      </w:r>
      <w:r w:rsidR="002B0286" w:rsidRPr="00433874">
        <w:rPr>
          <w:rFonts w:ascii="Times New Roman" w:eastAsiaTheme="minorHAnsi" w:hAnsi="Times New Roman"/>
          <w:color w:val="000000"/>
          <w:sz w:val="24"/>
          <w:shd w:val="clear" w:color="auto" w:fill="FFFFFF"/>
          <w:lang w:eastAsia="en-US"/>
        </w:rPr>
        <w:t>.</w:t>
      </w:r>
      <w:r w:rsidR="00212687" w:rsidRPr="00433874">
        <w:rPr>
          <w:rFonts w:ascii="Times New Roman" w:eastAsiaTheme="minorHAnsi" w:hAnsi="Times New Roman"/>
          <w:color w:val="000000"/>
          <w:sz w:val="24"/>
          <w:shd w:val="clear" w:color="auto" w:fill="FFFFFF"/>
          <w:lang w:eastAsia="en-US"/>
        </w:rPr>
        <w:t xml:space="preserve"> </w:t>
      </w:r>
    </w:p>
    <w:p w14:paraId="085BA46F"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Б) </w:t>
      </w:r>
      <w:r w:rsidR="00212687" w:rsidRPr="00433874">
        <w:rPr>
          <w:rFonts w:ascii="Times New Roman" w:eastAsiaTheme="minorHAnsi" w:hAnsi="Times New Roman"/>
          <w:color w:val="000000"/>
          <w:sz w:val="24"/>
          <w:shd w:val="clear" w:color="auto" w:fill="FFFFFF"/>
          <w:lang w:eastAsia="en-US"/>
        </w:rPr>
        <w:t>Отходы I</w:t>
      </w:r>
      <w:r w:rsidR="00212687" w:rsidRPr="00433874">
        <w:rPr>
          <w:rFonts w:ascii="Times New Roman" w:eastAsiaTheme="minorHAnsi" w:hAnsi="Times New Roman"/>
          <w:color w:val="000000"/>
          <w:sz w:val="24"/>
          <w:shd w:val="clear" w:color="auto" w:fill="FFFFFF"/>
          <w:lang w:val="en-US" w:eastAsia="en-US"/>
        </w:rPr>
        <w:t>V</w:t>
      </w:r>
      <w:r w:rsidR="00212687" w:rsidRPr="00433874">
        <w:rPr>
          <w:rFonts w:ascii="Times New Roman" w:eastAsiaTheme="minorHAnsi" w:hAnsi="Times New Roman"/>
          <w:color w:val="000000"/>
          <w:sz w:val="24"/>
          <w:shd w:val="clear" w:color="auto" w:fill="FFFFFF"/>
          <w:lang w:eastAsia="en-US"/>
        </w:rPr>
        <w:t xml:space="preserve"> класса опасности</w:t>
      </w:r>
      <w:r w:rsidR="002B0286" w:rsidRPr="00433874">
        <w:rPr>
          <w:rFonts w:ascii="Times New Roman" w:eastAsiaTheme="minorHAnsi" w:hAnsi="Times New Roman"/>
          <w:color w:val="000000"/>
          <w:sz w:val="24"/>
          <w:shd w:val="clear" w:color="auto" w:fill="FFFFFF"/>
          <w:lang w:eastAsia="en-US"/>
        </w:rPr>
        <w:t>.</w:t>
      </w:r>
    </w:p>
    <w:p w14:paraId="3EBFF2A4" w14:textId="77777777" w:rsidR="00B549BD" w:rsidRPr="00433874" w:rsidRDefault="00D72D24" w:rsidP="00B549B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 xml:space="preserve">В) </w:t>
      </w:r>
      <w:r w:rsidR="00212687" w:rsidRPr="00433874">
        <w:rPr>
          <w:rFonts w:ascii="Times New Roman" w:eastAsiaTheme="minorHAnsi" w:hAnsi="Times New Roman"/>
          <w:color w:val="000000"/>
          <w:sz w:val="24"/>
          <w:shd w:val="clear" w:color="auto" w:fill="FFFFFF"/>
          <w:lang w:eastAsia="en-US"/>
        </w:rPr>
        <w:t>Отходы III класса опасности</w:t>
      </w:r>
      <w:r w:rsidR="002B0286" w:rsidRPr="00433874">
        <w:rPr>
          <w:rFonts w:ascii="Times New Roman" w:eastAsiaTheme="minorHAnsi" w:hAnsi="Times New Roman"/>
          <w:color w:val="000000"/>
          <w:sz w:val="24"/>
          <w:shd w:val="clear" w:color="auto" w:fill="FFFFFF"/>
          <w:lang w:eastAsia="en-US"/>
        </w:rPr>
        <w:t>.</w:t>
      </w:r>
    </w:p>
    <w:p w14:paraId="64CC5FE2" w14:textId="77777777" w:rsidR="001A2BBD" w:rsidRPr="00433874" w:rsidRDefault="00D72D24" w:rsidP="00212687">
      <w:pPr>
        <w:spacing w:after="0" w:line="240" w:lineRule="auto"/>
        <w:jc w:val="both"/>
        <w:rPr>
          <w:rFonts w:ascii="Times New Roman" w:eastAsia="Times New Roman" w:hAnsi="Times New Roman" w:cs="Times New Roman"/>
          <w:bCs/>
          <w:sz w:val="24"/>
          <w:szCs w:val="24"/>
          <w:lang w:eastAsia="en-US"/>
        </w:rPr>
      </w:pPr>
      <w:r w:rsidRPr="00433874">
        <w:rPr>
          <w:rFonts w:ascii="Times New Roman" w:eastAsiaTheme="minorHAnsi" w:hAnsi="Times New Roman"/>
          <w:sz w:val="24"/>
          <w:lang w:eastAsia="en-US"/>
        </w:rPr>
        <w:t xml:space="preserve">Г) </w:t>
      </w:r>
      <w:r w:rsidR="00212687" w:rsidRPr="00433874">
        <w:rPr>
          <w:rFonts w:ascii="Times New Roman" w:eastAsiaTheme="minorHAnsi" w:hAnsi="Times New Roman"/>
          <w:color w:val="000000"/>
          <w:sz w:val="24"/>
          <w:shd w:val="clear" w:color="auto" w:fill="FFFFFF"/>
          <w:lang w:eastAsia="en-US"/>
        </w:rPr>
        <w:t>Отходы I класса опасности</w:t>
      </w:r>
      <w:r w:rsidR="002B0286" w:rsidRPr="00433874">
        <w:rPr>
          <w:rFonts w:ascii="Times New Roman" w:eastAsiaTheme="minorHAnsi" w:hAnsi="Times New Roman"/>
          <w:color w:val="000000"/>
          <w:sz w:val="24"/>
          <w:shd w:val="clear" w:color="auto" w:fill="FFFFFF"/>
          <w:lang w:eastAsia="en-US"/>
        </w:rPr>
        <w:t>.</w:t>
      </w:r>
      <w:r w:rsidR="00212687" w:rsidRPr="00433874">
        <w:rPr>
          <w:rFonts w:ascii="Times New Roman" w:eastAsiaTheme="minorHAnsi" w:hAnsi="Times New Roman"/>
          <w:color w:val="000000"/>
          <w:sz w:val="24"/>
          <w:shd w:val="clear" w:color="auto" w:fill="FFFFFF"/>
          <w:lang w:eastAsia="en-US"/>
        </w:rPr>
        <w:t xml:space="preserve"> </w:t>
      </w:r>
    </w:p>
    <w:p w14:paraId="53B8EC88" w14:textId="77777777" w:rsidR="00445958" w:rsidRPr="00433874" w:rsidRDefault="00D72D24"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Запишите соответствующую последовательность букв слева направо:</w:t>
      </w:r>
    </w:p>
    <w:p w14:paraId="3074C726" w14:textId="77777777" w:rsidR="002A20F3" w:rsidRPr="00433874" w:rsidRDefault="002A20F3" w:rsidP="00291317">
      <w:pPr>
        <w:shd w:val="clear" w:color="auto" w:fill="FFFFFF"/>
        <w:spacing w:after="0" w:line="240" w:lineRule="auto"/>
        <w:ind w:firstLine="708"/>
        <w:jc w:val="both"/>
        <w:rPr>
          <w:rFonts w:ascii="Times New Roman" w:hAnsi="Times New Roman" w:cs="Times New Roman"/>
          <w:b/>
          <w:bCs/>
          <w:sz w:val="24"/>
          <w:szCs w:val="24"/>
        </w:rPr>
      </w:pPr>
    </w:p>
    <w:p w14:paraId="6C786618" w14:textId="088D514E" w:rsidR="00291317" w:rsidRPr="00433874" w:rsidRDefault="00D72D24" w:rsidP="0029131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1F18ABF" w14:textId="77777777" w:rsidR="00291317" w:rsidRPr="00433874" w:rsidRDefault="00D72D24" w:rsidP="0029131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A64AE1C" w14:textId="77777777" w:rsidR="008C325E" w:rsidRPr="00433874" w:rsidRDefault="00D72D24" w:rsidP="008C325E">
      <w:pPr>
        <w:tabs>
          <w:tab w:val="left" w:pos="426"/>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Экологическое страхование осуществляется в целях защиты.</w:t>
      </w:r>
      <w:r w:rsidR="001A2BBD" w:rsidRPr="00433874">
        <w:rPr>
          <w:rFonts w:ascii="Times New Roman" w:hAnsi="Times New Roman" w:cs="Times New Roman"/>
          <w:sz w:val="24"/>
          <w:szCs w:val="24"/>
        </w:rPr>
        <w:t xml:space="preserve"> ______________________</w:t>
      </w:r>
      <w:r w:rsidRPr="00433874">
        <w:rPr>
          <w:rFonts w:ascii="Times New Roman" w:hAnsi="Times New Roman" w:cs="Times New Roman"/>
          <w:sz w:val="24"/>
          <w:szCs w:val="24"/>
        </w:rPr>
        <w:t>.</w:t>
      </w:r>
    </w:p>
    <w:p w14:paraId="45027BDC" w14:textId="696AB44A" w:rsidR="00291317" w:rsidRPr="00433874" w:rsidRDefault="00D72D24" w:rsidP="002A20F3">
      <w:pPr>
        <w:tabs>
          <w:tab w:val="left" w:pos="426"/>
        </w:tabs>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ab/>
      </w:r>
    </w:p>
    <w:p w14:paraId="0B5686D5" w14:textId="77777777" w:rsidR="00291317" w:rsidRPr="00433874" w:rsidRDefault="00D72D24" w:rsidP="0029131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17F600A" w14:textId="77777777" w:rsidR="00291317" w:rsidRPr="00433874" w:rsidRDefault="00D72D24" w:rsidP="0029131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E941E1F" w14:textId="77777777" w:rsidR="009178D2" w:rsidRPr="00433874" w:rsidRDefault="00D72D24" w:rsidP="00291317">
      <w:pPr>
        <w:spacing w:line="240" w:lineRule="auto"/>
        <w:ind w:firstLine="360"/>
        <w:jc w:val="both"/>
        <w:rPr>
          <w:rFonts w:ascii="Times New Roman" w:eastAsia="Times New Roman" w:hAnsi="Times New Roman" w:cs="Times New Roman"/>
          <w:sz w:val="24"/>
          <w:szCs w:val="24"/>
        </w:rPr>
      </w:pPr>
      <w:r w:rsidRPr="00433874">
        <w:rPr>
          <w:rFonts w:ascii="Times New Roman" w:eastAsiaTheme="minorHAnsi" w:hAnsi="Times New Roman"/>
          <w:color w:val="000000"/>
          <w:sz w:val="24"/>
          <w:shd w:val="clear" w:color="auto" w:fill="FFFFFF"/>
          <w:lang w:eastAsia="en-US"/>
        </w:rPr>
        <w:t>На землях АО «</w:t>
      </w:r>
      <w:r w:rsidR="008C325E" w:rsidRPr="00433874">
        <w:rPr>
          <w:rFonts w:ascii="Times New Roman" w:eastAsiaTheme="minorHAnsi" w:hAnsi="Times New Roman"/>
          <w:color w:val="000000"/>
          <w:sz w:val="24"/>
          <w:shd w:val="clear" w:color="auto" w:fill="FFFFFF"/>
          <w:lang w:eastAsia="en-US"/>
        </w:rPr>
        <w:t>Вперед</w:t>
      </w:r>
      <w:r w:rsidRPr="00433874">
        <w:rPr>
          <w:rFonts w:ascii="Times New Roman" w:eastAsiaTheme="minorHAnsi" w:hAnsi="Times New Roman"/>
          <w:color w:val="000000"/>
          <w:sz w:val="24"/>
          <w:shd w:val="clear" w:color="auto" w:fill="FFFFFF"/>
          <w:lang w:eastAsia="en-US"/>
        </w:rPr>
        <w:t>» строительному управлению был предоставлен во временное пользование земельный участок площадью 5 га для разработки карьера по добыче песка и гравия. При выполнении работ строительное управление не приняло мер по сохранению плодородного слоя почвы, а после завершения работ не привело земельный участок в состояние, пригодное для его использования в сельском хозяйстве. Хозяйство обратилось с иском в арбитражный суд о возмещении причиненных убытков.</w:t>
      </w:r>
    </w:p>
    <w:p w14:paraId="735477D4" w14:textId="77777777" w:rsidR="009178D2" w:rsidRPr="00433874" w:rsidRDefault="00D72D24" w:rsidP="008C325E">
      <w:pPr>
        <w:spacing w:after="0" w:line="240" w:lineRule="auto"/>
        <w:ind w:firstLine="708"/>
        <w:rPr>
          <w:rFonts w:ascii="Times New Roman" w:eastAsiaTheme="minorHAnsi" w:hAnsi="Times New Roman"/>
          <w:color w:val="000000"/>
          <w:sz w:val="24"/>
          <w:shd w:val="clear" w:color="auto" w:fill="FFFFFF"/>
          <w:lang w:eastAsia="en-US"/>
        </w:rPr>
      </w:pPr>
      <w:r w:rsidRPr="00433874">
        <w:rPr>
          <w:rFonts w:ascii="Times New Roman" w:eastAsiaTheme="minorHAnsi" w:hAnsi="Times New Roman"/>
          <w:color w:val="000000"/>
          <w:sz w:val="24"/>
          <w:shd w:val="clear" w:color="auto" w:fill="FFFFFF"/>
          <w:lang w:eastAsia="en-US"/>
        </w:rPr>
        <w:t>Какие нарушения допущены строительным управлением? В каком порядке возмещается причиненный ущерб? Какую ответственность должны нести лица, виновные в совершении этих правонарушений?</w:t>
      </w:r>
    </w:p>
    <w:p w14:paraId="5AA9F1E9" w14:textId="77777777" w:rsidR="002A20F3" w:rsidRPr="00433874" w:rsidRDefault="002A20F3" w:rsidP="00291317">
      <w:pPr>
        <w:shd w:val="clear" w:color="auto" w:fill="FFFFFF"/>
        <w:spacing w:after="0" w:line="240" w:lineRule="auto"/>
        <w:ind w:firstLine="708"/>
        <w:jc w:val="both"/>
        <w:rPr>
          <w:rFonts w:ascii="Times New Roman" w:hAnsi="Times New Roman" w:cs="Times New Roman"/>
          <w:b/>
          <w:sz w:val="24"/>
          <w:szCs w:val="24"/>
        </w:rPr>
      </w:pPr>
    </w:p>
    <w:p w14:paraId="52E588F4" w14:textId="3D936582" w:rsidR="00291317" w:rsidRPr="00433874" w:rsidRDefault="00D72D24" w:rsidP="0029131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AC3D7CD" w14:textId="77777777" w:rsidR="00291317" w:rsidRPr="00433874" w:rsidRDefault="00D72D24" w:rsidP="0029131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63AA12C" w14:textId="77777777" w:rsidR="008C325E" w:rsidRPr="00433874" w:rsidRDefault="00D72D24" w:rsidP="00291317">
      <w:pPr>
        <w:spacing w:line="240" w:lineRule="auto"/>
        <w:ind w:firstLine="360"/>
        <w:jc w:val="both"/>
        <w:rPr>
          <w:rFonts w:ascii="Times New Roman" w:eastAsiaTheme="minorHAnsi" w:hAnsi="Times New Roman"/>
          <w:color w:val="000000"/>
          <w:sz w:val="24"/>
          <w:shd w:val="clear" w:color="auto" w:fill="FFFFFF"/>
          <w:lang w:eastAsia="en-US"/>
        </w:rPr>
      </w:pPr>
      <w:r w:rsidRPr="00433874">
        <w:rPr>
          <w:rFonts w:ascii="Times New Roman" w:eastAsiaTheme="minorHAnsi" w:hAnsi="Times New Roman"/>
          <w:color w:val="000000"/>
          <w:sz w:val="24"/>
          <w:shd w:val="clear" w:color="auto" w:fill="FFFFFF"/>
          <w:lang w:eastAsia="en-US"/>
        </w:rPr>
        <w:t>Гражданин Егоров, получив в законном порядке 20 га пахотной земли для ведения фермерского хозяйства и не сумев использовать её по прямому назначению ввиду отсутствия обрабатывающей техники, через год продал 5 га гражданину Сметанину, а 10 га сдал в аренду гражданину Петрову. Указанные сделки не прошли регистрацию в органах юстиции. Скажите, являются ли законными эти сделки? Усматриваете ли Вы нарушение каких-либо норм законов, если да, то, что необходимо предпринять для их устранения?</w:t>
      </w:r>
    </w:p>
    <w:p w14:paraId="422EB362" w14:textId="77777777" w:rsidR="008C325E" w:rsidRPr="00433874" w:rsidRDefault="008C325E" w:rsidP="008C325E">
      <w:pPr>
        <w:spacing w:after="0" w:line="240" w:lineRule="auto"/>
        <w:ind w:firstLine="709"/>
        <w:jc w:val="both"/>
        <w:rPr>
          <w:rFonts w:ascii="Times New Roman" w:eastAsiaTheme="minorHAnsi" w:hAnsi="Times New Roman"/>
          <w:sz w:val="24"/>
          <w:lang w:eastAsia="en-US"/>
        </w:rPr>
      </w:pPr>
    </w:p>
    <w:p w14:paraId="3DD19589" w14:textId="77777777" w:rsidR="00A716B0" w:rsidRPr="00433874"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433874" w:rsidSect="008840D0">
          <w:pgSz w:w="11906" w:h="16838"/>
          <w:pgMar w:top="1134" w:right="850" w:bottom="1134" w:left="1701" w:header="0" w:footer="0" w:gutter="0"/>
          <w:cols w:space="708"/>
          <w:docGrid w:linePitch="360"/>
        </w:sectPr>
      </w:pPr>
    </w:p>
    <w:p w14:paraId="2C627DF7"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09600" behindDoc="1" locked="0" layoutInCell="1" allowOverlap="1" wp14:anchorId="7404588E" wp14:editId="5748FEAA">
            <wp:simplePos x="0" y="0"/>
            <wp:positionH relativeFrom="column">
              <wp:posOffset>-895985</wp:posOffset>
            </wp:positionH>
            <wp:positionV relativeFrom="paragraph">
              <wp:posOffset>-864562</wp:posOffset>
            </wp:positionV>
            <wp:extent cx="7604760" cy="10753725"/>
            <wp:effectExtent l="0" t="0" r="0" b="9525"/>
            <wp:wrapNone/>
            <wp:docPr id="75699288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288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987345C" w14:textId="77777777" w:rsidR="003E5511" w:rsidRPr="00433874" w:rsidRDefault="00000000" w:rsidP="003E5511">
      <w:pPr>
        <w:pStyle w:val="11"/>
        <w:spacing w:line="276" w:lineRule="auto"/>
      </w:pPr>
      <w:r>
        <w:rPr>
          <w:noProof/>
        </w:rPr>
        <w:pict w14:anchorId="7E1A61B3">
          <v:rect id="_x0000_s2083" style="position:absolute;left:0;text-align:left;margin-left:-36.2pt;margin-top:201.55pt;width:525.75pt;height:340.05pt;z-index:25166387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5564BE44" w14:textId="77777777" w:rsidR="0005605E" w:rsidRDefault="0005605E" w:rsidP="003E5511">
                  <w:pPr>
                    <w:jc w:val="center"/>
                    <w:rPr>
                      <w:b/>
                      <w:i/>
                      <w:color w:val="365F91" w:themeColor="accent1" w:themeShade="BF"/>
                      <w:sz w:val="56"/>
                      <w:szCs w:val="96"/>
                    </w:rPr>
                  </w:pPr>
                </w:p>
                <w:p w14:paraId="14E41078" w14:textId="04C39029"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C58964D"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Земельное право</w:t>
                  </w:r>
                  <w:r w:rsidRPr="00A626E8">
                    <w:rPr>
                      <w:b/>
                      <w:i/>
                      <w:color w:val="0070C0"/>
                      <w:sz w:val="56"/>
                      <w:szCs w:val="56"/>
                    </w:rPr>
                    <w:t>»</w:t>
                  </w:r>
                </w:p>
                <w:p w14:paraId="3D8ABF1F"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52311CD">
          <v:rect id="_x0000_s2084" style="position:absolute;left:0;text-align:left;margin-left:-26.65pt;margin-top:371.45pt;width:525.75pt;height:126.75pt;z-index:25166284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496CE5CF"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2F0A023" w14:textId="77777777" w:rsidR="003E5511" w:rsidRPr="00433874" w:rsidRDefault="003E5511" w:rsidP="00CA5461">
      <w:pPr>
        <w:pStyle w:val="11"/>
        <w:spacing w:line="276" w:lineRule="auto"/>
        <w:rPr>
          <w:b/>
          <w:sz w:val="28"/>
          <w:szCs w:val="28"/>
        </w:rPr>
        <w:sectPr w:rsidR="003E5511" w:rsidRPr="00433874" w:rsidSect="008840D0">
          <w:headerReference w:type="even" r:id="rId147"/>
          <w:headerReference w:type="default" r:id="rId148"/>
          <w:footerReference w:type="even" r:id="rId149"/>
          <w:footerReference w:type="default" r:id="rId150"/>
          <w:headerReference w:type="first" r:id="rId151"/>
          <w:footerReference w:type="first" r:id="rId152"/>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008726F9" w14:textId="77777777" w:rsidTr="005E653C">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D98B2E" w14:textId="77777777" w:rsidR="00090CAC" w:rsidRPr="00433874" w:rsidRDefault="00D72D24" w:rsidP="00431F8E">
            <w:pPr>
              <w:spacing w:line="240" w:lineRule="auto"/>
              <w:ind w:left="128" w:hanging="104"/>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ОПК-2:</w:t>
            </w:r>
            <w:r w:rsidRPr="00433874">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14:paraId="25BD3B3B" w14:textId="77777777" w:rsidR="00090CAC" w:rsidRPr="00433874" w:rsidRDefault="00090CAC" w:rsidP="00431F8E">
            <w:pPr>
              <w:suppressAutoHyphens/>
              <w:autoSpaceDE w:val="0"/>
              <w:autoSpaceDN w:val="0"/>
              <w:adjustRightInd w:val="0"/>
              <w:spacing w:after="0" w:line="240" w:lineRule="auto"/>
              <w:ind w:left="128" w:hanging="104"/>
              <w:jc w:val="both"/>
              <w:rPr>
                <w:rFonts w:ascii="Times New Roman" w:eastAsia="Times New Roman" w:hAnsi="Times New Roman" w:cs="Times New Roman"/>
                <w:color w:val="000000"/>
                <w:kern w:val="1"/>
                <w:sz w:val="24"/>
                <w:szCs w:val="24"/>
                <w:lang w:eastAsia="en-US" w:bidi="hi-IN"/>
              </w:rPr>
            </w:pPr>
          </w:p>
          <w:p w14:paraId="6795FFE7" w14:textId="77777777" w:rsidR="00090CAC" w:rsidRPr="00433874" w:rsidRDefault="00090CAC" w:rsidP="00431F8E">
            <w:pPr>
              <w:widowControl w:val="0"/>
              <w:spacing w:after="0" w:line="240" w:lineRule="auto"/>
              <w:ind w:left="128" w:hanging="104"/>
              <w:jc w:val="both"/>
              <w:rPr>
                <w:rFonts w:ascii="Times New Roman" w:hAnsi="Times New Roman" w:cs="Times New Roman"/>
                <w:b/>
                <w:color w:val="000000"/>
                <w:sz w:val="24"/>
                <w:szCs w:val="24"/>
              </w:rPr>
            </w:pPr>
          </w:p>
        </w:tc>
      </w:tr>
      <w:tr w:rsidR="00855332" w:rsidRPr="00433874" w14:paraId="763D355F" w14:textId="77777777" w:rsidTr="005E653C">
        <w:trPr>
          <w:trHeight w:hRule="exact" w:val="7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BEEE111"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052415A2" w14:textId="77777777" w:rsidTr="005E653C">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356DE8"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основы правомерного поведения</w:t>
            </w:r>
          </w:p>
          <w:p w14:paraId="0DC62272"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554C962A" w14:textId="77777777" w:rsidTr="005E653C">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45E8D64"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4A630F3E"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35B36FA5" w14:textId="77777777" w:rsidTr="005E653C">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6299E86"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7CD7B696" w14:textId="77777777" w:rsidTr="005E653C">
        <w:trPr>
          <w:trHeight w:hRule="exact" w:val="61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FCED53F"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433874" w14:paraId="4C9AAE22" w14:textId="77777777" w:rsidTr="005E653C">
        <w:trPr>
          <w:trHeight w:hRule="exact" w:val="6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A849D7D"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w:t>
            </w:r>
            <w:r w:rsidRPr="00433874">
              <w:rPr>
                <w:sz w:val="24"/>
                <w:szCs w:val="24"/>
              </w:rPr>
              <w:t xml:space="preserve"> </w:t>
            </w:r>
            <w:r w:rsidRPr="00433874">
              <w:rPr>
                <w:rFonts w:ascii="Times New Roman" w:hAnsi="Times New Roman" w:cs="Times New Roman"/>
                <w:b/>
                <w:color w:val="000000"/>
                <w:sz w:val="24"/>
                <w:szCs w:val="24"/>
              </w:rPr>
              <w:t>Способен участвовать в экспертной юридической деятельности в рамках поставленной задачи</w:t>
            </w:r>
          </w:p>
        </w:tc>
      </w:tr>
      <w:tr w:rsidR="00855332" w:rsidRPr="00433874" w14:paraId="46229DD1" w14:textId="77777777" w:rsidTr="005E653C">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5173394"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1F87B5CB" w14:textId="77777777" w:rsidTr="00431F8E">
        <w:trPr>
          <w:trHeight w:hRule="exact" w:val="3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0D27BA"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основные приемы анализа правоотношений</w:t>
            </w:r>
          </w:p>
          <w:p w14:paraId="48B9EB61"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4D0C44BD" w14:textId="77777777" w:rsidTr="005E653C">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455E026" w14:textId="5E31BE99"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00431F8E">
              <w:rPr>
                <w:rFonts w:ascii="Times New Roman" w:eastAsia="Times New Roman" w:hAnsi="Times New Roman" w:cs="Times New Roman"/>
                <w:b/>
                <w:color w:val="000000"/>
                <w:sz w:val="24"/>
                <w:szCs w:val="24"/>
              </w:rPr>
              <w:t xml:space="preserve"> </w:t>
            </w:r>
            <w:r w:rsidRPr="00433874">
              <w:rPr>
                <w:rFonts w:ascii="Times New Roman" w:eastAsia="Times New Roman" w:hAnsi="Times New Roman" w:cs="Times New Roman"/>
                <w:bCs/>
                <w:sz w:val="24"/>
                <w:szCs w:val="24"/>
              </w:rPr>
              <w:t>толковать и правильно применять правовые нормы</w:t>
            </w:r>
          </w:p>
          <w:p w14:paraId="5D84DC82"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5CA674DD" w14:textId="77777777" w:rsidTr="005E653C">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B5D482"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методами анализа юридических фактов и возникающих в связи с ними правоотношений</w:t>
            </w:r>
          </w:p>
        </w:tc>
      </w:tr>
      <w:tr w:rsidR="00855332" w:rsidRPr="00433874" w14:paraId="7CEC7DA7" w14:textId="77777777" w:rsidTr="005E653C">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78DE22DD"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956BD7" w:rsidRPr="00433874">
              <w:rPr>
                <w:rFonts w:ascii="Times New Roman" w:hAnsi="Times New Roman" w:cs="Times New Roman"/>
                <w:b/>
                <w:color w:val="000000"/>
                <w:sz w:val="24"/>
                <w:szCs w:val="24"/>
              </w:rPr>
              <w:t>анализировать юридические факты и возникающие в связи с ними правоотношения, толковать и правильно применять правовые нормы</w:t>
            </w:r>
          </w:p>
        </w:tc>
      </w:tr>
      <w:tr w:rsidR="00855332" w:rsidRPr="00433874" w14:paraId="0FB0FA8D" w14:textId="77777777" w:rsidTr="005E653C">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9D7C29"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433874" w14:paraId="5595A579" w14:textId="77777777" w:rsidTr="00431F8E">
        <w:trPr>
          <w:trHeight w:hRule="exact" w:val="41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388BBE8"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нормативно-правовые основы принятия решений</w:t>
            </w:r>
          </w:p>
          <w:p w14:paraId="7F9D6E19"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16FFB33F" w14:textId="77777777" w:rsidTr="005E653C">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8F9FE7A"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совершать юридические действия в точном соответствии с законом</w:t>
            </w:r>
          </w:p>
          <w:p w14:paraId="59A48142"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1E6B4054" w14:textId="77777777" w:rsidTr="005E653C">
        <w:trPr>
          <w:trHeight w:hRule="exact" w:val="31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8C2B6F"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00C775E9" w:rsidRPr="00433874">
              <w:rPr>
                <w:rFonts w:ascii="Times New Roman" w:hAnsi="Times New Roman" w:cs="Times New Roman"/>
                <w:b/>
                <w:color w:val="000000"/>
                <w:sz w:val="24"/>
                <w:szCs w:val="24"/>
              </w:rPr>
              <w:t xml:space="preserve"> </w:t>
            </w:r>
            <w:r w:rsidRPr="00433874">
              <w:rPr>
                <w:rFonts w:ascii="Times New Roman" w:hAnsi="Times New Roman" w:cs="Times New Roman"/>
                <w:bCs/>
                <w:sz w:val="24"/>
                <w:szCs w:val="24"/>
              </w:rPr>
              <w:t>навыками принятия решений в профессиональной деятельности</w:t>
            </w:r>
          </w:p>
        </w:tc>
      </w:tr>
      <w:tr w:rsidR="00855332" w:rsidRPr="00433874" w14:paraId="09BE0C9F" w14:textId="77777777" w:rsidTr="005E653C">
        <w:trPr>
          <w:trHeight w:hRule="exact" w:val="630"/>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38FABC9"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w:t>
            </w:r>
            <w:r w:rsidR="00C775E9" w:rsidRPr="00433874">
              <w:rPr>
                <w:rFonts w:ascii="Times New Roman" w:hAnsi="Times New Roman" w:cs="Times New Roman"/>
                <w:b/>
                <w:color w:val="000000"/>
                <w:sz w:val="24"/>
                <w:szCs w:val="24"/>
              </w:rPr>
              <w:t>енивания: способность принимать решения и совершать юридические действия в точном соответствии с законом</w:t>
            </w:r>
          </w:p>
        </w:tc>
      </w:tr>
      <w:tr w:rsidR="00855332" w:rsidRPr="00433874" w14:paraId="4F94A902" w14:textId="77777777" w:rsidTr="00431F8E">
        <w:trPr>
          <w:trHeight w:hRule="exact" w:val="64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F6F7FE"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37611BF5" w14:textId="77777777" w:rsidTr="00431F8E">
        <w:trPr>
          <w:trHeight w:hRule="exact" w:val="36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524947C"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нормы материального и процессуального права.</w:t>
            </w:r>
          </w:p>
        </w:tc>
      </w:tr>
      <w:tr w:rsidR="00855332" w:rsidRPr="00433874" w14:paraId="7EB5B3FC" w14:textId="77777777" w:rsidTr="00431F8E">
        <w:trPr>
          <w:trHeight w:hRule="exact" w:val="41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37A67B6" w14:textId="77777777" w:rsidR="00B2140B" w:rsidRPr="00433874" w:rsidRDefault="00D72D24" w:rsidP="00431F8E">
            <w:pPr>
              <w:spacing w:before="75" w:after="80" w:line="240" w:lineRule="auto"/>
              <w:ind w:left="128" w:right="75" w:hanging="104"/>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правоприменительную практику</w:t>
            </w:r>
          </w:p>
          <w:p w14:paraId="29E98590" w14:textId="77777777" w:rsidR="00B2140B" w:rsidRPr="00433874" w:rsidRDefault="00B2140B" w:rsidP="00431F8E">
            <w:pPr>
              <w:widowControl w:val="0"/>
              <w:spacing w:after="0" w:line="240" w:lineRule="auto"/>
              <w:ind w:left="128" w:hanging="104"/>
              <w:jc w:val="both"/>
              <w:rPr>
                <w:rFonts w:ascii="Times New Roman" w:hAnsi="Times New Roman" w:cs="Times New Roman"/>
                <w:b/>
                <w:color w:val="000000"/>
                <w:sz w:val="24"/>
                <w:szCs w:val="24"/>
              </w:rPr>
            </w:pPr>
          </w:p>
        </w:tc>
      </w:tr>
      <w:tr w:rsidR="00855332" w:rsidRPr="00433874" w14:paraId="32C4CBDD" w14:textId="77777777" w:rsidTr="005E653C">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C6C01D"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реализации норм материального и процессуального права</w:t>
            </w:r>
          </w:p>
        </w:tc>
      </w:tr>
      <w:tr w:rsidR="00855332" w:rsidRPr="00433874" w14:paraId="65A71E72" w14:textId="77777777" w:rsidTr="005E653C">
        <w:trPr>
          <w:trHeight w:hRule="exact" w:val="59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42CDA105"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w:t>
            </w:r>
            <w:r w:rsidR="00C775E9" w:rsidRPr="00433874">
              <w:rPr>
                <w:rFonts w:ascii="Times New Roman" w:hAnsi="Times New Roman" w:cs="Times New Roman"/>
                <w:b/>
                <w:color w:val="000000"/>
                <w:sz w:val="24"/>
                <w:szCs w:val="24"/>
              </w:rPr>
              <w:t xml:space="preserve"> демонстрировать навыки анализа правоприменительной практики, обеспечивает реализацию норм материального и процессуального права</w:t>
            </w:r>
          </w:p>
        </w:tc>
      </w:tr>
      <w:tr w:rsidR="00855332" w:rsidRPr="00433874" w14:paraId="7DB26368" w14:textId="77777777" w:rsidTr="005E653C">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47EF41"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sz w:val="24"/>
                <w:szCs w:val="24"/>
              </w:rPr>
              <w:t>ОПК -6:</w:t>
            </w:r>
            <w:r w:rsidR="00C775E9"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Способен участвовать в подготовке проектов нормативных правовых актов и иных юридических</w:t>
            </w:r>
            <w:r w:rsidRPr="00433874">
              <w:rPr>
                <w:rFonts w:ascii="Times New Roman" w:hAnsi="Times New Roman" w:cs="Times New Roman"/>
                <w:sz w:val="24"/>
                <w:szCs w:val="24"/>
              </w:rPr>
              <w:t xml:space="preserve"> документов</w:t>
            </w:r>
          </w:p>
        </w:tc>
      </w:tr>
      <w:tr w:rsidR="00855332" w:rsidRPr="00433874" w14:paraId="7232E43A" w14:textId="77777777" w:rsidTr="005E653C">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9C81F8"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0142CEDF" w14:textId="77777777" w:rsidTr="005E653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6A7CCF"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00C775E9" w:rsidRPr="00433874">
              <w:rPr>
                <w:rFonts w:ascii="Times New Roman" w:hAnsi="Times New Roman" w:cs="Times New Roman"/>
                <w:b/>
                <w:color w:val="000000"/>
                <w:sz w:val="24"/>
                <w:szCs w:val="24"/>
              </w:rPr>
              <w:t xml:space="preserve"> </w:t>
            </w:r>
            <w:r w:rsidRPr="00433874">
              <w:rPr>
                <w:rFonts w:ascii="Times New Roman" w:hAnsi="Times New Roman" w:cs="Times New Roman"/>
                <w:bCs/>
                <w:sz w:val="24"/>
                <w:szCs w:val="24"/>
              </w:rPr>
              <w:t>методы составления нормативно – паровых актов и других юридических документов</w:t>
            </w:r>
          </w:p>
        </w:tc>
      </w:tr>
      <w:tr w:rsidR="00855332" w:rsidRPr="00433874" w14:paraId="7D43E22A" w14:textId="77777777" w:rsidTr="005E653C">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B06E0EE" w14:textId="77777777" w:rsidR="00B2140B" w:rsidRPr="00433874" w:rsidRDefault="00D72D24" w:rsidP="00431F8E">
            <w:pPr>
              <w:autoSpaceDE w:val="0"/>
              <w:autoSpaceDN w:val="0"/>
              <w:adjustRightInd w:val="0"/>
              <w:spacing w:after="0" w:line="240" w:lineRule="auto"/>
              <w:ind w:left="128" w:hanging="104"/>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Уметь:</w:t>
            </w:r>
            <w:r w:rsidR="00C775E9" w:rsidRPr="00433874">
              <w:rPr>
                <w:rFonts w:ascii="Times New Roman" w:eastAsia="Times New Roman" w:hAnsi="Times New Roman" w:cs="Times New Roman"/>
                <w:b/>
                <w:color w:val="000000"/>
                <w:sz w:val="24"/>
                <w:szCs w:val="24"/>
              </w:rPr>
              <w:t xml:space="preserve"> </w:t>
            </w:r>
            <w:r w:rsidRPr="00433874">
              <w:rPr>
                <w:rFonts w:ascii="Times New Roman" w:eastAsia="Times New Roman" w:hAnsi="Times New Roman" w:cs="Times New Roman"/>
                <w:bCs/>
                <w:sz w:val="24"/>
                <w:szCs w:val="24"/>
                <w:lang w:eastAsia="en-US"/>
              </w:rPr>
              <w:t xml:space="preserve">участвовать в разработке юридической документации </w:t>
            </w:r>
          </w:p>
          <w:p w14:paraId="51EFF2D6"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6626BDA4" w14:textId="77777777" w:rsidTr="005E653C">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3DB228" w14:textId="77777777" w:rsidR="00B2140B"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00C775E9" w:rsidRPr="00433874">
              <w:rPr>
                <w:rFonts w:ascii="Times New Roman" w:hAnsi="Times New Roman" w:cs="Times New Roman"/>
                <w:b/>
                <w:color w:val="000000"/>
                <w:sz w:val="24"/>
                <w:szCs w:val="24"/>
              </w:rPr>
              <w:t xml:space="preserve"> </w:t>
            </w:r>
            <w:r w:rsidRPr="00433874">
              <w:rPr>
                <w:rFonts w:ascii="Times New Roman" w:hAnsi="Times New Roman" w:cs="Times New Roman"/>
                <w:bCs/>
                <w:sz w:val="24"/>
                <w:szCs w:val="24"/>
              </w:rPr>
              <w:t xml:space="preserve">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30487113" w14:textId="77777777" w:rsidR="00431F8E" w:rsidRPr="00431F8E" w:rsidRDefault="00431F8E" w:rsidP="00431F8E">
            <w:pPr>
              <w:jc w:val="both"/>
              <w:rPr>
                <w:rFonts w:ascii="Times New Roman" w:hAnsi="Times New Roman" w:cs="Times New Roman"/>
                <w:sz w:val="24"/>
                <w:szCs w:val="24"/>
              </w:rPr>
            </w:pPr>
          </w:p>
        </w:tc>
      </w:tr>
      <w:tr w:rsidR="00855332" w:rsidRPr="00433874" w14:paraId="5ADECA1D" w14:textId="77777777" w:rsidTr="005E653C">
        <w:trPr>
          <w:trHeight w:hRule="exact" w:val="60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77463150"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C775E9" w:rsidRPr="00433874">
              <w:rPr>
                <w:rFonts w:ascii="Times New Roman" w:hAnsi="Times New Roman" w:cs="Times New Roman"/>
                <w:b/>
                <w:color w:val="000000"/>
                <w:sz w:val="24"/>
                <w:szCs w:val="24"/>
              </w:rPr>
              <w:t>осуществлять подготовку проектов нормативных правовых актов и иных юридических документов</w:t>
            </w:r>
          </w:p>
        </w:tc>
      </w:tr>
      <w:tr w:rsidR="00855332" w:rsidRPr="00433874" w14:paraId="0A479C5B" w14:textId="77777777" w:rsidTr="005E653C">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FFCA4B6"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34236DAE" w14:textId="77777777" w:rsidTr="005E653C">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8461869"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5623FB13" w14:textId="77777777" w:rsidTr="00431F8E">
        <w:trPr>
          <w:trHeight w:hRule="exact" w:val="30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E3377AA" w14:textId="77777777" w:rsidR="00B2140B" w:rsidRPr="00433874" w:rsidRDefault="00D72D24" w:rsidP="00431F8E">
            <w:pPr>
              <w:widowControl w:val="0"/>
              <w:autoSpaceDE w:val="0"/>
              <w:autoSpaceDN w:val="0"/>
              <w:adjustRightInd w:val="0"/>
              <w:spacing w:after="0" w:line="240" w:lineRule="auto"/>
              <w:ind w:left="128" w:hanging="104"/>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27828B3A" w14:textId="77777777" w:rsidR="00B2140B" w:rsidRPr="00433874" w:rsidRDefault="00B2140B" w:rsidP="00431F8E">
            <w:pPr>
              <w:widowControl w:val="0"/>
              <w:spacing w:after="0" w:line="240" w:lineRule="auto"/>
              <w:ind w:left="128" w:hanging="104"/>
              <w:jc w:val="both"/>
              <w:rPr>
                <w:rFonts w:ascii="Times New Roman" w:hAnsi="Times New Roman" w:cs="Times New Roman"/>
                <w:sz w:val="24"/>
                <w:szCs w:val="24"/>
              </w:rPr>
            </w:pPr>
          </w:p>
        </w:tc>
      </w:tr>
      <w:tr w:rsidR="00855332" w:rsidRPr="00433874" w14:paraId="3AD27377" w14:textId="77777777" w:rsidTr="005E653C">
        <w:trPr>
          <w:trHeight w:hRule="exact" w:val="67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3D63DAEC" w14:textId="77777777" w:rsidR="00B2140B" w:rsidRPr="00433874" w:rsidRDefault="00D72D24" w:rsidP="00431F8E">
            <w:pPr>
              <w:widowControl w:val="0"/>
              <w:spacing w:after="0" w:line="240" w:lineRule="auto"/>
              <w:ind w:left="128" w:hanging="10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5CF691DC" w14:textId="77777777" w:rsidTr="005E653C">
        <w:trPr>
          <w:trHeight w:hRule="exact" w:val="85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6A46D01"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7D65B16A" w14:textId="77777777" w:rsidTr="005E653C">
        <w:trPr>
          <w:trHeight w:hRule="exact" w:val="134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7A467E3C"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433874">
              <w:rPr>
                <w:rFonts w:ascii="Times New Roman" w:hAnsi="Times New Roman" w:cs="Times New Roman"/>
                <w:b/>
                <w:color w:val="000000"/>
                <w:sz w:val="24"/>
                <w:szCs w:val="24"/>
              </w:rPr>
              <w:t>претензионо</w:t>
            </w:r>
            <w:proofErr w:type="spellEnd"/>
            <w:r w:rsidRPr="00433874">
              <w:rPr>
                <w:rFonts w:ascii="Times New Roman" w:hAnsi="Times New Roman" w:cs="Times New Roman"/>
                <w:b/>
                <w:color w:val="000000"/>
                <w:sz w:val="24"/>
                <w:szCs w:val="24"/>
              </w:rPr>
              <w:t>-исковую работу в организации</w:t>
            </w:r>
          </w:p>
        </w:tc>
      </w:tr>
      <w:tr w:rsidR="00855332" w:rsidRPr="00433874" w14:paraId="543BBBEF" w14:textId="77777777" w:rsidTr="005E653C">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15425D2"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78076947" w14:textId="77777777" w:rsidTr="005E653C">
        <w:trPr>
          <w:trHeight w:hRule="exact" w:val="42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2A5A714" w14:textId="548ED74B" w:rsidR="00B2140B" w:rsidRPr="00433874" w:rsidRDefault="006223CB" w:rsidP="00431F8E">
            <w:pPr>
              <w:widowControl w:val="0"/>
              <w:spacing w:after="0" w:line="240" w:lineRule="auto"/>
              <w:ind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  Знать: </w:t>
            </w:r>
            <w:r w:rsidRPr="00433874">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433874" w14:paraId="1710BF8A" w14:textId="77777777" w:rsidTr="005E653C">
        <w:trPr>
          <w:trHeight w:hRule="exact" w:val="41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F5EBFC7" w14:textId="77777777" w:rsidR="00B2140B" w:rsidRPr="00433874" w:rsidRDefault="00D72D24" w:rsidP="00431F8E">
            <w:pPr>
              <w:spacing w:after="0" w:line="240" w:lineRule="auto"/>
              <w:ind w:left="128" w:hanging="104"/>
              <w:jc w:val="both"/>
              <w:rPr>
                <w:rFonts w:ascii="Times New Roman" w:eastAsia="Times New Roman" w:hAnsi="Times New Roman" w:cs="Times New Roman"/>
                <w:bCs/>
                <w:kern w:val="1"/>
                <w:sz w:val="24"/>
                <w:szCs w:val="24"/>
              </w:rPr>
            </w:pPr>
            <w:r w:rsidRPr="00433874">
              <w:rPr>
                <w:rFonts w:ascii="Times New Roman" w:hAnsi="Times New Roman" w:cs="Times New Roman"/>
                <w:b/>
                <w:color w:val="000000"/>
                <w:sz w:val="24"/>
                <w:szCs w:val="24"/>
              </w:rPr>
              <w:t>Уметь:</w:t>
            </w:r>
            <w:r w:rsidRPr="00433874">
              <w:rPr>
                <w:bCs/>
                <w:sz w:val="24"/>
                <w:szCs w:val="24"/>
              </w:rPr>
              <w:t xml:space="preserve"> </w:t>
            </w:r>
            <w:r w:rsidRPr="00433874">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00F02038" w14:textId="77777777" w:rsidR="00B2140B" w:rsidRPr="00433874" w:rsidRDefault="00B2140B" w:rsidP="00431F8E">
            <w:pPr>
              <w:widowControl w:val="0"/>
              <w:spacing w:after="0" w:line="240" w:lineRule="auto"/>
              <w:ind w:left="128" w:hanging="104"/>
              <w:jc w:val="both"/>
              <w:rPr>
                <w:rFonts w:ascii="Times New Roman" w:hAnsi="Times New Roman" w:cs="Times New Roman"/>
                <w:b/>
                <w:color w:val="000000"/>
                <w:sz w:val="24"/>
                <w:szCs w:val="24"/>
              </w:rPr>
            </w:pPr>
          </w:p>
        </w:tc>
      </w:tr>
      <w:tr w:rsidR="00855332" w:rsidRPr="00433874" w14:paraId="67AD90FF" w14:textId="77777777" w:rsidTr="005E653C">
        <w:trPr>
          <w:trHeight w:hRule="exact" w:val="42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7890D7A3"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Владеть:</w:t>
            </w:r>
            <w:r w:rsidRPr="00433874">
              <w:rPr>
                <w:bCs/>
                <w:sz w:val="24"/>
                <w:szCs w:val="24"/>
              </w:rPr>
              <w:t xml:space="preserve"> </w:t>
            </w:r>
            <w:r w:rsidRPr="00433874">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433874" w14:paraId="0C20744E" w14:textId="77777777" w:rsidTr="005E653C">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8A063C7" w14:textId="77777777" w:rsidR="00B2140B" w:rsidRPr="00433874" w:rsidRDefault="00D72D24" w:rsidP="00431F8E">
            <w:pPr>
              <w:widowControl w:val="0"/>
              <w:spacing w:after="0" w:line="240" w:lineRule="auto"/>
              <w:ind w:left="128" w:hanging="104"/>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w:t>
            </w:r>
            <w:r w:rsidR="00C775E9" w:rsidRPr="00433874">
              <w:rPr>
                <w:rFonts w:ascii="Times New Roman" w:hAnsi="Times New Roman" w:cs="Times New Roman"/>
                <w:b/>
                <w:color w:val="000000"/>
                <w:sz w:val="24"/>
                <w:szCs w:val="24"/>
              </w:rPr>
              <w:t>азрабатывать, составлять, оформлять</w:t>
            </w:r>
            <w:r w:rsidRPr="00433874">
              <w:rPr>
                <w:rFonts w:ascii="Times New Roman" w:hAnsi="Times New Roman" w:cs="Times New Roman"/>
                <w:b/>
                <w:color w:val="000000"/>
                <w:sz w:val="24"/>
                <w:szCs w:val="24"/>
              </w:rPr>
              <w:t xml:space="preserve"> граждан</w:t>
            </w:r>
            <w:r w:rsidR="00C775E9" w:rsidRPr="00433874">
              <w:rPr>
                <w:rFonts w:ascii="Times New Roman" w:hAnsi="Times New Roman" w:cs="Times New Roman"/>
                <w:b/>
                <w:color w:val="000000"/>
                <w:sz w:val="24"/>
                <w:szCs w:val="24"/>
              </w:rPr>
              <w:t>ско-правовые договоры, участвовать</w:t>
            </w:r>
            <w:r w:rsidRPr="00433874">
              <w:rPr>
                <w:rFonts w:ascii="Times New Roman" w:hAnsi="Times New Roman" w:cs="Times New Roman"/>
                <w:b/>
                <w:color w:val="000000"/>
                <w:sz w:val="24"/>
                <w:szCs w:val="24"/>
              </w:rPr>
              <w:t xml:space="preserve"> в их заключении</w:t>
            </w:r>
          </w:p>
        </w:tc>
      </w:tr>
    </w:tbl>
    <w:p w14:paraId="541A91DA" w14:textId="77777777" w:rsidR="00591833" w:rsidRPr="00433874"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14:paraId="46B32D05"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62D2E5D7"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4EA5F7A" w14:textId="77777777" w:rsidTr="005E653C">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85ED1" w14:textId="77777777" w:rsidR="00514F0B" w:rsidRPr="00433874" w:rsidRDefault="00D72D24" w:rsidP="00514F0B">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433874" w14:paraId="7EBB4988" w14:textId="77777777" w:rsidTr="005E653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5DA635" w14:textId="77777777" w:rsidR="00514F0B" w:rsidRPr="00433874" w:rsidRDefault="00D72D24" w:rsidP="00ED1FE1">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основы правомерного поведения</w:t>
            </w:r>
          </w:p>
          <w:p w14:paraId="29BE25C2" w14:textId="77777777" w:rsidR="00514F0B" w:rsidRPr="00433874" w:rsidRDefault="00514F0B" w:rsidP="00514F0B">
            <w:pPr>
              <w:spacing w:before="75" w:after="80" w:line="240" w:lineRule="auto"/>
              <w:ind w:right="75"/>
              <w:jc w:val="both"/>
              <w:rPr>
                <w:rFonts w:ascii="Verdana" w:eastAsia="Times New Roman" w:hAnsi="Verdana" w:cs="Times New Roman"/>
                <w:sz w:val="24"/>
                <w:szCs w:val="24"/>
              </w:rPr>
            </w:pPr>
          </w:p>
        </w:tc>
      </w:tr>
      <w:tr w:rsidR="00855332" w:rsidRPr="00433874" w14:paraId="7FD36077" w14:textId="77777777" w:rsidTr="005E653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0E03D" w14:textId="77777777" w:rsidR="00514F0B" w:rsidRPr="00433874" w:rsidRDefault="00D72D24" w:rsidP="00ED1FE1">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фактические обстоятельств дела</w:t>
            </w:r>
          </w:p>
          <w:p w14:paraId="26A76B7D" w14:textId="77777777" w:rsidR="00514F0B" w:rsidRPr="00433874" w:rsidRDefault="00514F0B" w:rsidP="00514F0B">
            <w:pPr>
              <w:spacing w:after="0" w:line="240" w:lineRule="auto"/>
              <w:rPr>
                <w:sz w:val="24"/>
                <w:szCs w:val="24"/>
              </w:rPr>
            </w:pPr>
          </w:p>
        </w:tc>
      </w:tr>
      <w:tr w:rsidR="00855332" w:rsidRPr="00433874" w14:paraId="12D0E024" w14:textId="77777777" w:rsidTr="005E653C">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8AF10" w14:textId="77777777" w:rsidR="00514F0B" w:rsidRPr="00433874" w:rsidRDefault="00D72D24" w:rsidP="00514F0B">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Владеть:</w:t>
            </w:r>
            <w:r w:rsidRPr="00433874">
              <w:rPr>
                <w:rFonts w:ascii="Times New Roman" w:eastAsia="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433874" w14:paraId="3E6D912F" w14:textId="77777777" w:rsidTr="005E653C">
        <w:trPr>
          <w:trHeight w:hRule="exact" w:val="69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2338B22" w14:textId="77777777" w:rsidR="00514F0B" w:rsidRPr="00433874" w:rsidRDefault="00D72D24" w:rsidP="00514F0B">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14:paraId="0C679F67"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E5AF866" w14:textId="77777777" w:rsidR="00D1743A" w:rsidRPr="00433874" w:rsidRDefault="00D72D24" w:rsidP="00D1743A">
      <w:pPr>
        <w:widowControl w:val="0"/>
        <w:autoSpaceDE w:val="0"/>
        <w:autoSpaceDN w:val="0"/>
        <w:adjustRightInd w:val="0"/>
        <w:spacing w:after="0" w:line="240" w:lineRule="auto"/>
        <w:ind w:firstLine="360"/>
        <w:rPr>
          <w:rFonts w:ascii="Times New Roman" w:hAnsi="Times New Roman" w:cs="Times New Roman"/>
          <w:b/>
          <w:sz w:val="24"/>
          <w:szCs w:val="24"/>
        </w:rPr>
      </w:pPr>
      <w:bookmarkStart w:id="555" w:name="_Hlk162433456_5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F853EC" w14:textId="77777777" w:rsidR="00D1743A" w:rsidRPr="00433874" w:rsidRDefault="00D72D24" w:rsidP="00D1743A">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555"/>
    <w:p w14:paraId="0BB849BF" w14:textId="77777777" w:rsidR="00F700A7" w:rsidRPr="00433874" w:rsidRDefault="00D72D24" w:rsidP="00D1743A">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 точки зрения земельного права, земля выполняет следующую функцию:</w:t>
      </w:r>
    </w:p>
    <w:p w14:paraId="37F1E308" w14:textId="77777777" w:rsidR="00F700A7" w:rsidRPr="00433874" w:rsidRDefault="00D72D24">
      <w:pPr>
        <w:pStyle w:val="a4"/>
        <w:numPr>
          <w:ilvl w:val="0"/>
          <w:numId w:val="139"/>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Экологическая функция</w:t>
      </w:r>
    </w:p>
    <w:p w14:paraId="559F6EAE" w14:textId="77777777" w:rsidR="00F700A7" w:rsidRPr="00433874" w:rsidRDefault="00D72D24">
      <w:pPr>
        <w:pStyle w:val="a4"/>
        <w:numPr>
          <w:ilvl w:val="0"/>
          <w:numId w:val="139"/>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Социально-экономическая функция</w:t>
      </w:r>
    </w:p>
    <w:p w14:paraId="6065F063" w14:textId="77777777" w:rsidR="00F700A7" w:rsidRPr="00433874" w:rsidRDefault="00D72D24">
      <w:pPr>
        <w:pStyle w:val="a4"/>
        <w:numPr>
          <w:ilvl w:val="0"/>
          <w:numId w:val="139"/>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Политическая функция</w:t>
      </w:r>
    </w:p>
    <w:p w14:paraId="41C3E460" w14:textId="77777777" w:rsidR="00F700A7" w:rsidRPr="00433874" w:rsidRDefault="00D72D24">
      <w:pPr>
        <w:pStyle w:val="a4"/>
        <w:numPr>
          <w:ilvl w:val="0"/>
          <w:numId w:val="139"/>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Земельно-правовая функция</w:t>
      </w:r>
    </w:p>
    <w:p w14:paraId="5C5396F2" w14:textId="77777777" w:rsidR="00D1743A" w:rsidRPr="00433874" w:rsidRDefault="00D1743A" w:rsidP="00D1743A">
      <w:pPr>
        <w:widowControl w:val="0"/>
        <w:autoSpaceDE w:val="0"/>
        <w:autoSpaceDN w:val="0"/>
        <w:adjustRightInd w:val="0"/>
        <w:spacing w:after="0" w:line="240" w:lineRule="auto"/>
        <w:rPr>
          <w:rFonts w:ascii="Times New Roman" w:hAnsi="Times New Roman" w:cs="Times New Roman"/>
          <w:b/>
          <w:sz w:val="24"/>
          <w:szCs w:val="24"/>
        </w:rPr>
      </w:pPr>
    </w:p>
    <w:p w14:paraId="49A0E19B"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FBD8CA"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5D3962" w14:textId="77777777" w:rsidR="00F700A7" w:rsidRPr="00433874" w:rsidRDefault="00D72D24" w:rsidP="00D1743A">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lastRenderedPageBreak/>
        <w:t>2. Функциональный орган в области использования и охраны земель</w:t>
      </w:r>
    </w:p>
    <w:p w14:paraId="446F6002" w14:textId="77777777" w:rsidR="00F700A7" w:rsidRPr="00433874" w:rsidRDefault="00D72D24">
      <w:pPr>
        <w:pStyle w:val="a4"/>
        <w:numPr>
          <w:ilvl w:val="0"/>
          <w:numId w:val="140"/>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Федеральное Собрание РФ</w:t>
      </w:r>
    </w:p>
    <w:p w14:paraId="7FC30CC8" w14:textId="77777777" w:rsidR="00F700A7" w:rsidRPr="00433874" w:rsidRDefault="00D72D24">
      <w:pPr>
        <w:pStyle w:val="a4"/>
        <w:numPr>
          <w:ilvl w:val="0"/>
          <w:numId w:val="140"/>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Федеральная служба земельного кадастра</w:t>
      </w:r>
    </w:p>
    <w:p w14:paraId="78CE4F9C" w14:textId="77777777" w:rsidR="00F700A7" w:rsidRPr="00433874" w:rsidRDefault="00D72D24">
      <w:pPr>
        <w:pStyle w:val="a4"/>
        <w:numPr>
          <w:ilvl w:val="0"/>
          <w:numId w:val="140"/>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Правительство РФ</w:t>
      </w:r>
    </w:p>
    <w:p w14:paraId="1DD116B9" w14:textId="77777777" w:rsidR="00F700A7" w:rsidRPr="00433874" w:rsidRDefault="00D72D24">
      <w:pPr>
        <w:pStyle w:val="a4"/>
        <w:numPr>
          <w:ilvl w:val="0"/>
          <w:numId w:val="140"/>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Федеральная служба по экологическому, технологическому и атомному надзору</w:t>
      </w:r>
    </w:p>
    <w:p w14:paraId="2D401F77" w14:textId="77777777" w:rsidR="00D1743A" w:rsidRPr="00433874" w:rsidRDefault="00D1743A" w:rsidP="00D1743A">
      <w:pPr>
        <w:shd w:val="clear" w:color="auto" w:fill="FFFFFF"/>
        <w:spacing w:after="0" w:line="240" w:lineRule="auto"/>
        <w:rPr>
          <w:rFonts w:ascii="Times New Roman" w:eastAsia="Times New Roman" w:hAnsi="Times New Roman" w:cs="Times New Roman"/>
          <w:color w:val="000000"/>
          <w:sz w:val="24"/>
          <w:szCs w:val="24"/>
        </w:rPr>
      </w:pPr>
    </w:p>
    <w:p w14:paraId="4A213E13"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5735BE"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230F0CD" w14:textId="77777777" w:rsidR="00F700A7" w:rsidRPr="00433874" w:rsidRDefault="00D72D24" w:rsidP="00D1743A">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3. Категория земель специально не </w:t>
      </w:r>
      <w:proofErr w:type="spellStart"/>
      <w:r w:rsidRPr="00433874">
        <w:rPr>
          <w:rFonts w:ascii="Times New Roman" w:eastAsia="Times New Roman" w:hAnsi="Times New Roman" w:cs="Times New Roman"/>
          <w:b/>
          <w:color w:val="000000"/>
          <w:sz w:val="24"/>
          <w:szCs w:val="24"/>
        </w:rPr>
        <w:t>предусматривающаяся</w:t>
      </w:r>
      <w:proofErr w:type="spellEnd"/>
      <w:r w:rsidRPr="00433874">
        <w:rPr>
          <w:rFonts w:ascii="Times New Roman" w:eastAsia="Times New Roman" w:hAnsi="Times New Roman" w:cs="Times New Roman"/>
          <w:b/>
          <w:color w:val="000000"/>
          <w:sz w:val="24"/>
          <w:szCs w:val="24"/>
        </w:rPr>
        <w:t xml:space="preserve"> в составе земель </w:t>
      </w:r>
      <w:r w:rsidR="00D1743A" w:rsidRPr="00433874">
        <w:rPr>
          <w:rFonts w:ascii="Times New Roman" w:eastAsia="Times New Roman" w:hAnsi="Times New Roman" w:cs="Times New Roman"/>
          <w:b/>
          <w:color w:val="000000"/>
          <w:sz w:val="24"/>
          <w:szCs w:val="24"/>
        </w:rPr>
        <w:t>-</w:t>
      </w:r>
      <w:r w:rsidRPr="00433874">
        <w:rPr>
          <w:rFonts w:ascii="Times New Roman" w:eastAsia="Times New Roman" w:hAnsi="Times New Roman" w:cs="Times New Roman"/>
          <w:b/>
          <w:color w:val="000000"/>
          <w:sz w:val="24"/>
          <w:szCs w:val="24"/>
        </w:rPr>
        <w:t xml:space="preserve"> земли …</w:t>
      </w:r>
    </w:p>
    <w:p w14:paraId="2A92A132" w14:textId="77777777" w:rsidR="00F700A7" w:rsidRPr="00433874" w:rsidRDefault="00D72D24">
      <w:pPr>
        <w:pStyle w:val="a4"/>
        <w:numPr>
          <w:ilvl w:val="0"/>
          <w:numId w:val="141"/>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запаса</w:t>
      </w:r>
    </w:p>
    <w:p w14:paraId="563EC1E6" w14:textId="77777777" w:rsidR="00F700A7" w:rsidRPr="00433874" w:rsidRDefault="00D72D24">
      <w:pPr>
        <w:pStyle w:val="a4"/>
        <w:numPr>
          <w:ilvl w:val="0"/>
          <w:numId w:val="141"/>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поселений</w:t>
      </w:r>
    </w:p>
    <w:p w14:paraId="40A17104" w14:textId="77777777" w:rsidR="00F700A7" w:rsidRPr="00433874" w:rsidRDefault="00D72D24">
      <w:pPr>
        <w:pStyle w:val="a4"/>
        <w:numPr>
          <w:ilvl w:val="0"/>
          <w:numId w:val="141"/>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приграничных районов</w:t>
      </w:r>
    </w:p>
    <w:p w14:paraId="0C7985D7" w14:textId="77777777" w:rsidR="00F700A7" w:rsidRPr="00433874" w:rsidRDefault="00D72D24">
      <w:pPr>
        <w:pStyle w:val="a4"/>
        <w:numPr>
          <w:ilvl w:val="0"/>
          <w:numId w:val="141"/>
        </w:numPr>
        <w:shd w:val="clear" w:color="auto" w:fill="FFFFFF"/>
        <w:spacing w:after="0" w:line="240" w:lineRule="auto"/>
        <w:ind w:left="567"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лесного фонда</w:t>
      </w:r>
    </w:p>
    <w:p w14:paraId="644142AB" w14:textId="77777777" w:rsidR="00D1743A" w:rsidRPr="00433874" w:rsidRDefault="00D1743A" w:rsidP="00D1743A">
      <w:pPr>
        <w:spacing w:after="0" w:line="240" w:lineRule="auto"/>
        <w:jc w:val="both"/>
        <w:rPr>
          <w:rFonts w:ascii="Times New Roman" w:hAnsi="Times New Roman" w:cs="Times New Roman"/>
          <w:sz w:val="24"/>
          <w:szCs w:val="24"/>
        </w:rPr>
      </w:pPr>
    </w:p>
    <w:p w14:paraId="36A78412" w14:textId="77777777" w:rsidR="00D1743A" w:rsidRPr="00433874" w:rsidRDefault="00D72D24" w:rsidP="00D1743A">
      <w:pPr>
        <w:shd w:val="clear" w:color="auto" w:fill="FFFFFF"/>
        <w:spacing w:after="0" w:line="240" w:lineRule="auto"/>
        <w:jc w:val="both"/>
        <w:rPr>
          <w:rFonts w:ascii="Times New Roman" w:hAnsi="Times New Roman" w:cs="Times New Roman"/>
          <w:b/>
          <w:sz w:val="24"/>
          <w:szCs w:val="24"/>
        </w:rPr>
      </w:pPr>
      <w:bookmarkStart w:id="556" w:name="_Hlk162432964_3"/>
      <w:r w:rsidRPr="00433874">
        <w:rPr>
          <w:rFonts w:ascii="Times New Roman" w:hAnsi="Times New Roman" w:cs="Times New Roman"/>
          <w:b/>
          <w:sz w:val="24"/>
          <w:szCs w:val="24"/>
        </w:rPr>
        <w:t xml:space="preserve">4. </w:t>
      </w:r>
      <w:bookmarkStart w:id="557" w:name="_Hlk162433553_5"/>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3827A3C" w14:textId="77777777" w:rsidR="00D1743A" w:rsidRPr="00433874" w:rsidRDefault="00D72D24" w:rsidP="00D1743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56"/>
    <w:bookmarkEnd w:id="557"/>
    <w:p w14:paraId="4F982584" w14:textId="77777777" w:rsidR="00F50DEA" w:rsidRPr="00433874" w:rsidRDefault="00D72D24" w:rsidP="00E27AD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Земля может восприниматься в трех качествах</w:t>
      </w:r>
    </w:p>
    <w:p w14:paraId="1AE40B01" w14:textId="77777777" w:rsidR="00F154ED" w:rsidRPr="00433874" w:rsidRDefault="00F154ED" w:rsidP="00F154ED">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159"/>
        <w:gridCol w:w="390"/>
        <w:gridCol w:w="6304"/>
      </w:tblGrid>
      <w:tr w:rsidR="00855332" w:rsidRPr="00433874" w14:paraId="35A09C7A" w14:textId="77777777" w:rsidTr="005E653C">
        <w:tc>
          <w:tcPr>
            <w:tcW w:w="1612" w:type="pct"/>
          </w:tcPr>
          <w:p w14:paraId="3986D4DE" w14:textId="77777777" w:rsidR="00D1743A" w:rsidRPr="00433874" w:rsidRDefault="00D72D24" w:rsidP="00D1743A">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88" w:type="pct"/>
            <w:gridSpan w:val="2"/>
          </w:tcPr>
          <w:p w14:paraId="04A128A3" w14:textId="77777777" w:rsidR="00D1743A" w:rsidRPr="00433874" w:rsidRDefault="00D72D24" w:rsidP="00D1743A">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5A99DCCC" w14:textId="77777777" w:rsidTr="005E653C">
        <w:tc>
          <w:tcPr>
            <w:tcW w:w="1612" w:type="pct"/>
          </w:tcPr>
          <w:p w14:paraId="6D9FD50D" w14:textId="77777777" w:rsidR="00D1743A" w:rsidRPr="00433874" w:rsidRDefault="00D72D24">
            <w:pPr>
              <w:numPr>
                <w:ilvl w:val="0"/>
                <w:numId w:val="142"/>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Как природный ресурс</w:t>
            </w:r>
          </w:p>
        </w:tc>
        <w:tc>
          <w:tcPr>
            <w:tcW w:w="180" w:type="pct"/>
          </w:tcPr>
          <w:p w14:paraId="27BD40AC" w14:textId="77777777" w:rsidR="00D1743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2266BE29" w14:textId="77777777" w:rsidR="00D1743A" w:rsidRPr="00433874" w:rsidRDefault="00D72D24" w:rsidP="00D1743A">
            <w:pPr>
              <w:jc w:val="both"/>
              <w:rPr>
                <w:rFonts w:ascii="Times New Roman" w:hAnsi="Times New Roman" w:cs="Times New Roman"/>
                <w:sz w:val="24"/>
                <w:szCs w:val="24"/>
              </w:rPr>
            </w:pPr>
            <w:r w:rsidRPr="00433874">
              <w:rPr>
                <w:rFonts w:ascii="Times New Roman" w:hAnsi="Times New Roman" w:cs="Times New Roman"/>
                <w:sz w:val="24"/>
                <w:szCs w:val="24"/>
              </w:rPr>
              <w:t>часть естественной экологической системы, сохраняющий свои природные свойства</w:t>
            </w:r>
          </w:p>
        </w:tc>
      </w:tr>
      <w:tr w:rsidR="00855332" w:rsidRPr="00433874" w14:paraId="58996882" w14:textId="77777777" w:rsidTr="005E653C">
        <w:tc>
          <w:tcPr>
            <w:tcW w:w="1612" w:type="pct"/>
          </w:tcPr>
          <w:p w14:paraId="5BB856E6" w14:textId="77777777" w:rsidR="00D1743A" w:rsidRPr="00433874" w:rsidRDefault="00D72D24">
            <w:pPr>
              <w:numPr>
                <w:ilvl w:val="0"/>
                <w:numId w:val="142"/>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Как природный объект</w:t>
            </w:r>
          </w:p>
        </w:tc>
        <w:tc>
          <w:tcPr>
            <w:tcW w:w="180" w:type="pct"/>
          </w:tcPr>
          <w:p w14:paraId="49EA98C2" w14:textId="77777777" w:rsidR="00D1743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8" w:type="pct"/>
          </w:tcPr>
          <w:p w14:paraId="47F33733" w14:textId="77777777" w:rsidR="00D1743A" w:rsidRPr="00433874" w:rsidRDefault="00D72D24" w:rsidP="00D1743A">
            <w:pPr>
              <w:jc w:val="both"/>
              <w:rPr>
                <w:rFonts w:ascii="Times New Roman" w:hAnsi="Times New Roman" w:cs="Times New Roman"/>
              </w:rPr>
            </w:pPr>
            <w:r w:rsidRPr="00433874">
              <w:rPr>
                <w:rFonts w:ascii="Times New Roman" w:hAnsi="Times New Roman" w:cs="Times New Roman"/>
              </w:rPr>
              <w:t>объект гражданских прав, который может принадлежать субъектам на различных вещных и обязательственных правах и находиться в гражданском обороте</w:t>
            </w:r>
          </w:p>
        </w:tc>
      </w:tr>
      <w:tr w:rsidR="00855332" w:rsidRPr="00433874" w14:paraId="52958B15" w14:textId="77777777" w:rsidTr="005E653C">
        <w:tc>
          <w:tcPr>
            <w:tcW w:w="1612" w:type="pct"/>
          </w:tcPr>
          <w:p w14:paraId="104B19EC" w14:textId="77777777" w:rsidR="00D1743A" w:rsidRPr="00433874" w:rsidRDefault="00D72D24">
            <w:pPr>
              <w:numPr>
                <w:ilvl w:val="0"/>
                <w:numId w:val="142"/>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Как недвижимое имущество</w:t>
            </w:r>
          </w:p>
        </w:tc>
        <w:tc>
          <w:tcPr>
            <w:tcW w:w="180" w:type="pct"/>
          </w:tcPr>
          <w:p w14:paraId="2C2E2C48" w14:textId="77777777" w:rsidR="00D1743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02658CD1" w14:textId="6DBDDEEC" w:rsidR="00D1743A" w:rsidRPr="00433874" w:rsidRDefault="00D72D24" w:rsidP="00D1743A">
            <w:pPr>
              <w:jc w:val="both"/>
              <w:rPr>
                <w:rFonts w:ascii="Times New Roman" w:hAnsi="Times New Roman" w:cs="Times New Roman"/>
                <w:sz w:val="24"/>
                <w:szCs w:val="24"/>
              </w:rPr>
            </w:pPr>
            <w:r w:rsidRPr="00433874">
              <w:rPr>
                <w:rFonts w:ascii="Times New Roman" w:hAnsi="Times New Roman" w:cs="Times New Roman"/>
                <w:sz w:val="24"/>
                <w:szCs w:val="24"/>
              </w:rPr>
              <w:t>компонент природной среды, который может быть использован при осуществлении хозяйственной и иной деятельности в качестве средства производства в сельском и лесном хозяйстве и пространственно</w:t>
            </w:r>
            <w:r w:rsidR="005E653C" w:rsidRPr="00433874">
              <w:rPr>
                <w:rFonts w:ascii="Times New Roman" w:hAnsi="Times New Roman" w:cs="Times New Roman"/>
                <w:sz w:val="24"/>
                <w:szCs w:val="24"/>
              </w:rPr>
              <w:t>-</w:t>
            </w:r>
            <w:r w:rsidRPr="00433874">
              <w:rPr>
                <w:rFonts w:ascii="Times New Roman" w:hAnsi="Times New Roman" w:cs="Times New Roman"/>
                <w:sz w:val="24"/>
                <w:szCs w:val="24"/>
              </w:rPr>
              <w:t>территориального базиса для размещения различных</w:t>
            </w:r>
          </w:p>
          <w:p w14:paraId="0CD7EC6B" w14:textId="77777777" w:rsidR="00D1743A" w:rsidRPr="00433874" w:rsidRDefault="00D72D24" w:rsidP="00D1743A">
            <w:pPr>
              <w:jc w:val="both"/>
              <w:rPr>
                <w:rFonts w:ascii="Times New Roman" w:hAnsi="Times New Roman" w:cs="Times New Roman"/>
                <w:sz w:val="24"/>
                <w:szCs w:val="24"/>
              </w:rPr>
            </w:pPr>
            <w:r w:rsidRPr="00433874">
              <w:rPr>
                <w:rFonts w:ascii="Times New Roman" w:hAnsi="Times New Roman" w:cs="Times New Roman"/>
                <w:sz w:val="24"/>
                <w:szCs w:val="24"/>
              </w:rPr>
              <w:t>объектов</w:t>
            </w:r>
          </w:p>
        </w:tc>
      </w:tr>
    </w:tbl>
    <w:p w14:paraId="4E0576AA" w14:textId="77777777" w:rsidR="007D6A39" w:rsidRPr="00433874" w:rsidRDefault="007D6A39" w:rsidP="00C9732F">
      <w:pPr>
        <w:spacing w:after="0" w:line="240" w:lineRule="auto"/>
        <w:jc w:val="both"/>
        <w:rPr>
          <w:rFonts w:ascii="Times New Roman" w:hAnsi="Times New Roman" w:cs="Times New Roman"/>
          <w:sz w:val="24"/>
          <w:szCs w:val="24"/>
        </w:rPr>
      </w:pPr>
    </w:p>
    <w:p w14:paraId="42A644B4" w14:textId="77777777" w:rsidR="00D1743A" w:rsidRPr="00433874" w:rsidRDefault="00D72D24" w:rsidP="00D1743A">
      <w:pPr>
        <w:shd w:val="clear" w:color="auto" w:fill="FFFFFF"/>
        <w:spacing w:after="0" w:line="240" w:lineRule="auto"/>
        <w:jc w:val="both"/>
        <w:rPr>
          <w:rFonts w:ascii="Times New Roman" w:hAnsi="Times New Roman" w:cs="Times New Roman"/>
          <w:b/>
          <w:sz w:val="24"/>
          <w:szCs w:val="24"/>
        </w:rPr>
      </w:pPr>
      <w:bookmarkStart w:id="558" w:name="_Hlk162433041_5"/>
      <w:bookmarkStart w:id="559" w:name="_Hlk162437915_4"/>
      <w:r w:rsidRPr="00433874">
        <w:rPr>
          <w:rFonts w:ascii="Times New Roman" w:hAnsi="Times New Roman" w:cs="Times New Roman"/>
          <w:b/>
          <w:sz w:val="24"/>
          <w:szCs w:val="24"/>
        </w:rPr>
        <w:t>Запишите выбранные буквы под соответствующими цифрами.</w:t>
      </w:r>
    </w:p>
    <w:bookmarkEnd w:id="558"/>
    <w:p w14:paraId="7FA68B46" w14:textId="02A45FDC" w:rsidR="00D1743A" w:rsidRPr="00433874" w:rsidRDefault="00D1743A" w:rsidP="00D1743A">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283"/>
        <w:gridCol w:w="3285"/>
        <w:gridCol w:w="3285"/>
      </w:tblGrid>
      <w:tr w:rsidR="00855332" w:rsidRPr="00433874" w14:paraId="4A7EE0CB" w14:textId="77777777" w:rsidTr="00D1743A">
        <w:tc>
          <w:tcPr>
            <w:tcW w:w="1666" w:type="pct"/>
          </w:tcPr>
          <w:p w14:paraId="3339ED1F" w14:textId="77777777" w:rsidR="00D1743A" w:rsidRPr="00433874" w:rsidRDefault="00D72D24" w:rsidP="00751138">
            <w:pPr>
              <w:pStyle w:val="a4"/>
              <w:ind w:left="0"/>
              <w:jc w:val="center"/>
              <w:rPr>
                <w:rFonts w:ascii="Times New Roman" w:hAnsi="Times New Roman" w:cs="Times New Roman"/>
                <w:b/>
                <w:sz w:val="24"/>
                <w:szCs w:val="24"/>
              </w:rPr>
            </w:pPr>
            <w:bookmarkStart w:id="560" w:name="_Hlk162862186_3"/>
            <w:r w:rsidRPr="00433874">
              <w:rPr>
                <w:rFonts w:ascii="Times New Roman" w:hAnsi="Times New Roman" w:cs="Times New Roman"/>
                <w:b/>
                <w:sz w:val="24"/>
                <w:szCs w:val="24"/>
              </w:rPr>
              <w:t>1</w:t>
            </w:r>
          </w:p>
        </w:tc>
        <w:tc>
          <w:tcPr>
            <w:tcW w:w="1667" w:type="pct"/>
          </w:tcPr>
          <w:p w14:paraId="504A9F4B" w14:textId="77777777" w:rsidR="00D1743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59CDE2B3" w14:textId="77777777" w:rsidR="00D1743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03FB1D1E" w14:textId="77777777" w:rsidTr="00D1743A">
        <w:tc>
          <w:tcPr>
            <w:tcW w:w="1666" w:type="pct"/>
          </w:tcPr>
          <w:p w14:paraId="00829794" w14:textId="1D1B1294" w:rsidR="00D1743A" w:rsidRPr="00433874" w:rsidRDefault="00D1743A" w:rsidP="00751138">
            <w:pPr>
              <w:pStyle w:val="a4"/>
              <w:ind w:left="0"/>
              <w:jc w:val="center"/>
              <w:rPr>
                <w:rFonts w:ascii="Times New Roman" w:hAnsi="Times New Roman" w:cs="Times New Roman"/>
                <w:b/>
                <w:sz w:val="24"/>
                <w:szCs w:val="24"/>
              </w:rPr>
            </w:pPr>
          </w:p>
        </w:tc>
        <w:tc>
          <w:tcPr>
            <w:tcW w:w="1667" w:type="pct"/>
          </w:tcPr>
          <w:p w14:paraId="2CFDB559" w14:textId="122B2AF1" w:rsidR="00D1743A" w:rsidRPr="00433874" w:rsidRDefault="00D1743A" w:rsidP="00751138">
            <w:pPr>
              <w:pStyle w:val="a4"/>
              <w:ind w:left="0"/>
              <w:jc w:val="center"/>
              <w:rPr>
                <w:rFonts w:ascii="Times New Roman" w:hAnsi="Times New Roman" w:cs="Times New Roman"/>
                <w:b/>
                <w:sz w:val="24"/>
                <w:szCs w:val="24"/>
              </w:rPr>
            </w:pPr>
          </w:p>
        </w:tc>
        <w:tc>
          <w:tcPr>
            <w:tcW w:w="1667" w:type="pct"/>
          </w:tcPr>
          <w:p w14:paraId="1C22F419" w14:textId="76FE3B05" w:rsidR="00D1743A" w:rsidRPr="00433874" w:rsidRDefault="00D1743A" w:rsidP="00751138">
            <w:pPr>
              <w:pStyle w:val="a4"/>
              <w:ind w:left="0"/>
              <w:jc w:val="center"/>
              <w:rPr>
                <w:rFonts w:ascii="Times New Roman" w:hAnsi="Times New Roman" w:cs="Times New Roman"/>
                <w:b/>
                <w:sz w:val="24"/>
                <w:szCs w:val="24"/>
              </w:rPr>
            </w:pPr>
          </w:p>
        </w:tc>
      </w:tr>
      <w:bookmarkEnd w:id="559"/>
      <w:bookmarkEnd w:id="560"/>
    </w:tbl>
    <w:p w14:paraId="5398C24E" w14:textId="77777777" w:rsidR="00AE531F" w:rsidRPr="00433874" w:rsidRDefault="00AE531F" w:rsidP="00AE531F">
      <w:pPr>
        <w:pStyle w:val="a4"/>
        <w:spacing w:after="0" w:line="240" w:lineRule="auto"/>
        <w:jc w:val="both"/>
        <w:rPr>
          <w:rFonts w:ascii="Times New Roman" w:hAnsi="Times New Roman" w:cs="Times New Roman"/>
          <w:b/>
          <w:bCs/>
          <w:color w:val="000000"/>
          <w:sz w:val="24"/>
          <w:szCs w:val="24"/>
        </w:rPr>
      </w:pPr>
    </w:p>
    <w:p w14:paraId="26630796" w14:textId="77777777" w:rsidR="00D1743A" w:rsidRPr="00433874" w:rsidRDefault="00D72D24" w:rsidP="00D1743A">
      <w:pPr>
        <w:shd w:val="clear" w:color="auto" w:fill="FFFFFF"/>
        <w:spacing w:after="0" w:line="240" w:lineRule="auto"/>
        <w:ind w:firstLine="708"/>
        <w:jc w:val="both"/>
        <w:rPr>
          <w:rFonts w:ascii="Times New Roman" w:hAnsi="Times New Roman" w:cs="Times New Roman"/>
          <w:b/>
          <w:sz w:val="24"/>
          <w:szCs w:val="24"/>
        </w:rPr>
      </w:pPr>
      <w:bookmarkStart w:id="561" w:name="_Hlk162440847_2"/>
      <w:bookmarkStart w:id="562" w:name="_Hlk162867307_2"/>
      <w:r w:rsidRPr="00433874">
        <w:rPr>
          <w:rFonts w:ascii="Times New Roman" w:hAnsi="Times New Roman" w:cs="Times New Roman"/>
          <w:b/>
          <w:bCs/>
          <w:color w:val="000000"/>
          <w:sz w:val="24"/>
          <w:szCs w:val="24"/>
        </w:rPr>
        <w:t xml:space="preserve">5. </w:t>
      </w:r>
      <w:bookmarkStart w:id="563" w:name="_Hlk162439118_3"/>
      <w:bookmarkStart w:id="564" w:name="_Hlk162438023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026CE2C" w14:textId="77777777" w:rsidR="00D1743A" w:rsidRPr="00433874" w:rsidRDefault="00D72D24" w:rsidP="00D1743A">
      <w:pPr>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 xml:space="preserve">Прочитайте текст и установите </w:t>
      </w:r>
      <w:bookmarkEnd w:id="563"/>
      <w:r w:rsidRPr="00433874">
        <w:rPr>
          <w:rFonts w:ascii="Times New Roman" w:hAnsi="Times New Roman" w:cs="Times New Roman"/>
          <w:b/>
          <w:sz w:val="24"/>
          <w:szCs w:val="24"/>
        </w:rPr>
        <w:t>правильную последовательность</w:t>
      </w:r>
      <w:bookmarkEnd w:id="561"/>
      <w:bookmarkEnd w:id="562"/>
      <w:bookmarkEnd w:id="564"/>
      <w:r w:rsidRPr="00433874">
        <w:rPr>
          <w:rFonts w:ascii="Times New Roman" w:hAnsi="Times New Roman" w:cs="Times New Roman"/>
          <w:b/>
          <w:sz w:val="24"/>
          <w:szCs w:val="24"/>
        </w:rPr>
        <w:t>.</w:t>
      </w:r>
    </w:p>
    <w:p w14:paraId="2BC04F2B" w14:textId="77777777" w:rsidR="00997342" w:rsidRPr="00433874" w:rsidRDefault="00D72D24" w:rsidP="00D1743A">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по порядку </w:t>
      </w:r>
      <w:r w:rsidR="00D1743A" w:rsidRPr="00433874">
        <w:rPr>
          <w:rFonts w:ascii="Times New Roman" w:hAnsi="Times New Roman" w:cs="Times New Roman"/>
          <w:b/>
          <w:bCs/>
          <w:color w:val="000000"/>
          <w:sz w:val="24"/>
          <w:szCs w:val="24"/>
        </w:rPr>
        <w:t>э</w:t>
      </w:r>
      <w:r w:rsidRPr="00433874">
        <w:rPr>
          <w:rFonts w:ascii="Times New Roman" w:hAnsi="Times New Roman" w:cs="Times New Roman"/>
          <w:b/>
          <w:bCs/>
          <w:color w:val="000000"/>
          <w:sz w:val="24"/>
          <w:szCs w:val="24"/>
        </w:rPr>
        <w:t>тапы развития земельного права</w:t>
      </w:r>
      <w:r w:rsidR="00D1743A" w:rsidRPr="00433874">
        <w:rPr>
          <w:rFonts w:ascii="Times New Roman" w:hAnsi="Times New Roman" w:cs="Times New Roman"/>
          <w:b/>
          <w:bCs/>
          <w:color w:val="000000"/>
          <w:sz w:val="24"/>
          <w:szCs w:val="24"/>
        </w:rPr>
        <w:t>:</w:t>
      </w:r>
    </w:p>
    <w:p w14:paraId="0BA9EEA7" w14:textId="77777777" w:rsidR="00997342" w:rsidRPr="00433874" w:rsidRDefault="00D72D24" w:rsidP="00997342">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w:t>
      </w:r>
      <w:r w:rsidR="00A74542" w:rsidRPr="00433874">
        <w:rPr>
          <w:rFonts w:ascii="Times New Roman" w:hAnsi="Times New Roman" w:cs="Times New Roman"/>
          <w:bCs/>
          <w:color w:val="000000"/>
          <w:sz w:val="24"/>
          <w:szCs w:val="24"/>
        </w:rPr>
        <w:t>.</w:t>
      </w:r>
      <w:r w:rsidRPr="00433874">
        <w:rPr>
          <w:rFonts w:ascii="Times New Roman" w:hAnsi="Times New Roman" w:cs="Times New Roman"/>
          <w:bCs/>
          <w:color w:val="000000"/>
          <w:sz w:val="24"/>
          <w:szCs w:val="24"/>
        </w:rPr>
        <w:t xml:space="preserve"> Советский период</w:t>
      </w:r>
    </w:p>
    <w:p w14:paraId="113541D4" w14:textId="77777777" w:rsidR="00997342" w:rsidRPr="00433874" w:rsidRDefault="00D72D24" w:rsidP="00997342">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w:t>
      </w:r>
      <w:r w:rsidR="00A74542" w:rsidRPr="00433874">
        <w:rPr>
          <w:rFonts w:ascii="Times New Roman" w:hAnsi="Times New Roman" w:cs="Times New Roman"/>
          <w:bCs/>
          <w:color w:val="000000"/>
          <w:sz w:val="24"/>
          <w:szCs w:val="24"/>
        </w:rPr>
        <w:t>.</w:t>
      </w:r>
      <w:r w:rsidRPr="00433874">
        <w:rPr>
          <w:rFonts w:ascii="Times New Roman" w:hAnsi="Times New Roman" w:cs="Times New Roman"/>
          <w:bCs/>
          <w:color w:val="000000"/>
          <w:sz w:val="24"/>
          <w:szCs w:val="24"/>
        </w:rPr>
        <w:t xml:space="preserve"> Современный этап развития земельного законодательств</w:t>
      </w:r>
    </w:p>
    <w:p w14:paraId="432B2E98" w14:textId="77777777" w:rsidR="00997342" w:rsidRPr="00433874" w:rsidRDefault="00D72D24" w:rsidP="00997342">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w:t>
      </w:r>
      <w:r w:rsidR="00A74542" w:rsidRPr="00433874">
        <w:rPr>
          <w:rFonts w:ascii="Times New Roman" w:hAnsi="Times New Roman" w:cs="Times New Roman"/>
          <w:bCs/>
          <w:color w:val="000000"/>
          <w:sz w:val="24"/>
          <w:szCs w:val="24"/>
        </w:rPr>
        <w:t>.</w:t>
      </w:r>
      <w:r w:rsidRPr="00433874">
        <w:rPr>
          <w:rFonts w:ascii="Times New Roman" w:hAnsi="Times New Roman" w:cs="Times New Roman"/>
          <w:bCs/>
          <w:color w:val="000000"/>
          <w:sz w:val="24"/>
          <w:szCs w:val="24"/>
        </w:rPr>
        <w:t xml:space="preserve"> Столыпинская земельная реформа</w:t>
      </w:r>
    </w:p>
    <w:p w14:paraId="6AA7491E" w14:textId="77777777" w:rsidR="00997342" w:rsidRPr="00433874" w:rsidRDefault="00D72D24" w:rsidP="00997342">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w:t>
      </w:r>
      <w:r w:rsidR="00A74542" w:rsidRPr="00433874">
        <w:rPr>
          <w:rFonts w:ascii="Times New Roman" w:hAnsi="Times New Roman" w:cs="Times New Roman"/>
          <w:bCs/>
          <w:color w:val="000000"/>
          <w:sz w:val="24"/>
          <w:szCs w:val="24"/>
        </w:rPr>
        <w:t>.</w:t>
      </w:r>
      <w:r w:rsidRPr="00433874">
        <w:rPr>
          <w:rFonts w:ascii="Times New Roman" w:hAnsi="Times New Roman" w:cs="Times New Roman"/>
          <w:bCs/>
          <w:color w:val="000000"/>
          <w:sz w:val="24"/>
          <w:szCs w:val="24"/>
        </w:rPr>
        <w:t xml:space="preserve"> Период становления государственности Российской Федерации</w:t>
      </w:r>
    </w:p>
    <w:p w14:paraId="2EAD042D" w14:textId="3E57CD05" w:rsidR="00D1743A" w:rsidRPr="00433874" w:rsidRDefault="00D72D24" w:rsidP="00D1743A">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Cs/>
          <w:color w:val="000000"/>
          <w:sz w:val="24"/>
          <w:szCs w:val="24"/>
        </w:rPr>
        <w:t xml:space="preserve"> </w:t>
      </w:r>
      <w:bookmarkStart w:id="565" w:name="_Hlk162867348_1"/>
      <w:bookmarkStart w:id="566" w:name="_Hlk162438059_0"/>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6FB72E92" w14:textId="77777777" w:rsidR="00D1743A" w:rsidRPr="00433874" w:rsidRDefault="00D72D24" w:rsidP="000D4702">
      <w:pPr>
        <w:shd w:val="clear" w:color="auto" w:fill="FFFFFF"/>
        <w:spacing w:after="0" w:line="240" w:lineRule="auto"/>
        <w:ind w:firstLine="708"/>
        <w:jc w:val="both"/>
        <w:rPr>
          <w:rFonts w:ascii="Times New Roman" w:hAnsi="Times New Roman" w:cs="Times New Roman"/>
          <w:b/>
          <w:sz w:val="24"/>
          <w:szCs w:val="24"/>
        </w:rPr>
      </w:pPr>
      <w:bookmarkStart w:id="567" w:name="_Hlk162438203_4_0"/>
      <w:bookmarkEnd w:id="565"/>
      <w:bookmarkEnd w:id="566"/>
      <w:r w:rsidRPr="00433874">
        <w:rPr>
          <w:rFonts w:ascii="Times New Roman" w:hAnsi="Times New Roman" w:cs="Times New Roman"/>
          <w:b/>
          <w:sz w:val="24"/>
          <w:szCs w:val="24"/>
        </w:rPr>
        <w:t xml:space="preserve">6. </w:t>
      </w:r>
      <w:bookmarkStart w:id="568" w:name="_Hlk162438670_4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18291D8" w14:textId="77777777" w:rsidR="00D1743A" w:rsidRPr="00433874" w:rsidRDefault="00D72D24" w:rsidP="000D4702">
      <w:pPr>
        <w:pStyle w:val="a4"/>
        <w:shd w:val="clear" w:color="auto" w:fill="FFFFFF"/>
        <w:spacing w:after="0" w:line="240" w:lineRule="auto"/>
        <w:jc w:val="both"/>
        <w:rPr>
          <w:rFonts w:ascii="Times New Roman" w:hAnsi="Times New Roman" w:cs="Times New Roman"/>
          <w:sz w:val="24"/>
          <w:szCs w:val="24"/>
        </w:rPr>
      </w:pPr>
      <w:bookmarkStart w:id="569" w:name="_Hlk162869039_3_0"/>
      <w:r w:rsidRPr="00433874">
        <w:rPr>
          <w:rFonts w:ascii="Times New Roman" w:hAnsi="Times New Roman" w:cs="Times New Roman"/>
          <w:b/>
          <w:bCs/>
          <w:sz w:val="24"/>
          <w:szCs w:val="24"/>
        </w:rPr>
        <w:t xml:space="preserve">Прочитайте текст и дополните его. </w:t>
      </w:r>
    </w:p>
    <w:bookmarkEnd w:id="567"/>
    <w:bookmarkEnd w:id="568"/>
    <w:bookmarkEnd w:id="569"/>
    <w:p w14:paraId="69220094" w14:textId="77777777" w:rsidR="00C9732F" w:rsidRPr="00433874" w:rsidRDefault="00D72D24" w:rsidP="000D4702">
      <w:pPr>
        <w:spacing w:after="0" w:line="240" w:lineRule="auto"/>
        <w:ind w:firstLine="708"/>
        <w:rPr>
          <w:rFonts w:ascii="Times New Roman" w:hAnsi="Times New Roman" w:cs="Times New Roman"/>
          <w:b/>
          <w:bCs/>
          <w:sz w:val="24"/>
          <w:szCs w:val="24"/>
        </w:rPr>
      </w:pPr>
      <w:r w:rsidRPr="00433874">
        <w:rPr>
          <w:rFonts w:ascii="Times New Roman" w:hAnsi="Times New Roman" w:cs="Times New Roman"/>
          <w:b/>
          <w:bCs/>
          <w:sz w:val="24"/>
          <w:szCs w:val="24"/>
        </w:rPr>
        <w:lastRenderedPageBreak/>
        <w:t>______________</w:t>
      </w:r>
      <w:r w:rsidR="00566321" w:rsidRPr="00433874">
        <w:rPr>
          <w:rFonts w:ascii="Times New Roman" w:hAnsi="Times New Roman" w:cs="Times New Roman"/>
          <w:b/>
          <w:bCs/>
          <w:sz w:val="24"/>
          <w:szCs w:val="24"/>
        </w:rPr>
        <w:t xml:space="preserve">  ___________ - </w:t>
      </w:r>
      <w:r w:rsidR="00566321" w:rsidRPr="00433874">
        <w:rPr>
          <w:rFonts w:ascii="Times New Roman" w:hAnsi="Times New Roman" w:cs="Times New Roman"/>
          <w:sz w:val="24"/>
          <w:szCs w:val="24"/>
        </w:rPr>
        <w:t>систематизированный свод документированных данных о природном, хозяйственном и правовом положении земель</w:t>
      </w:r>
      <w:r w:rsidR="000D4702" w:rsidRPr="00433874">
        <w:rPr>
          <w:rFonts w:ascii="Times New Roman" w:hAnsi="Times New Roman" w:cs="Times New Roman"/>
          <w:sz w:val="24"/>
          <w:szCs w:val="24"/>
        </w:rPr>
        <w:t>.</w:t>
      </w:r>
    </w:p>
    <w:p w14:paraId="54CC7B1A" w14:textId="77777777" w:rsidR="00BB0609" w:rsidRPr="00433874" w:rsidRDefault="00BB0609" w:rsidP="00BB0609">
      <w:pPr>
        <w:spacing w:after="0" w:line="240" w:lineRule="auto"/>
        <w:ind w:left="720"/>
        <w:rPr>
          <w:rFonts w:ascii="Times New Roman" w:hAnsi="Times New Roman" w:cs="Times New Roman"/>
          <w:b/>
          <w:sz w:val="24"/>
          <w:szCs w:val="24"/>
        </w:rPr>
      </w:pPr>
    </w:p>
    <w:p w14:paraId="439B77F3" w14:textId="77777777" w:rsidR="000D4702" w:rsidRPr="00433874" w:rsidRDefault="00D72D24" w:rsidP="000D4702">
      <w:pPr>
        <w:shd w:val="clear" w:color="auto" w:fill="FFFFFF"/>
        <w:spacing w:after="0" w:line="240" w:lineRule="auto"/>
        <w:ind w:firstLine="360"/>
        <w:jc w:val="both"/>
        <w:rPr>
          <w:rFonts w:ascii="Times New Roman" w:hAnsi="Times New Roman" w:cs="Times New Roman"/>
          <w:b/>
          <w:sz w:val="24"/>
          <w:szCs w:val="24"/>
        </w:rPr>
      </w:pPr>
      <w:bookmarkStart w:id="570" w:name="_Hlk162440230_1"/>
      <w:r w:rsidRPr="00433874">
        <w:rPr>
          <w:rFonts w:ascii="Times New Roman" w:hAnsi="Times New Roman" w:cs="Times New Roman"/>
          <w:b/>
          <w:sz w:val="24"/>
          <w:szCs w:val="24"/>
        </w:rPr>
        <w:t xml:space="preserve">7. </w:t>
      </w:r>
      <w:bookmarkStart w:id="571" w:name="_Hlk162438719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E558782" w14:textId="77777777" w:rsidR="000D4702" w:rsidRPr="00433874" w:rsidRDefault="00D72D24" w:rsidP="000D470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70"/>
    <w:bookmarkEnd w:id="571"/>
    <w:p w14:paraId="723C6515" w14:textId="77777777" w:rsidR="00665A43" w:rsidRPr="00433874" w:rsidRDefault="00D72D24" w:rsidP="000D4702">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Орган местного самоуправления по заявлению заинтересованного юридического лица принял решение о переводе земельного участка из состава земель сельскохозяйственного назначения в состав земель промышленности в связи со строительством на данном участке промышленного предприятия, имеющего важнейшее значение для промышленного развития всего муниципального образования. Законно ли действие органа местного самоуправления (см. ст. 8 ЗК РФ)?</w:t>
      </w:r>
    </w:p>
    <w:p w14:paraId="78453DF8" w14:textId="7D8D3184" w:rsidR="00F847FD" w:rsidRPr="00433874" w:rsidRDefault="00F847FD" w:rsidP="00665A43">
      <w:pPr>
        <w:spacing w:after="0" w:line="240" w:lineRule="auto"/>
        <w:ind w:left="720" w:firstLine="360"/>
        <w:jc w:val="both"/>
        <w:rPr>
          <w:rFonts w:ascii="Times New Roman" w:hAnsi="Times New Roman" w:cs="Times New Roman"/>
          <w:sz w:val="24"/>
          <w:szCs w:val="24"/>
          <w:shd w:val="clear" w:color="auto" w:fill="FFFFFF"/>
        </w:rPr>
      </w:pPr>
    </w:p>
    <w:p w14:paraId="13674164" w14:textId="77777777" w:rsidR="000D4702" w:rsidRPr="00433874" w:rsidRDefault="00D72D24" w:rsidP="000D4702">
      <w:pPr>
        <w:shd w:val="clear" w:color="auto" w:fill="FFFFFF"/>
        <w:spacing w:after="0" w:line="240" w:lineRule="auto"/>
        <w:ind w:firstLine="360"/>
        <w:jc w:val="both"/>
        <w:rPr>
          <w:rFonts w:ascii="Times New Roman" w:hAnsi="Times New Roman" w:cs="Times New Roman"/>
          <w:b/>
          <w:sz w:val="24"/>
          <w:szCs w:val="24"/>
        </w:rPr>
      </w:pPr>
      <w:bookmarkStart w:id="572" w:name="_Hlk162867464_3"/>
      <w:r w:rsidRPr="00433874">
        <w:rPr>
          <w:rFonts w:ascii="Times New Roman" w:hAnsi="Times New Roman" w:cs="Times New Roman"/>
          <w:b/>
          <w:sz w:val="24"/>
          <w:szCs w:val="24"/>
        </w:rPr>
        <w:t xml:space="preserve">8. </w:t>
      </w:r>
      <w:bookmarkStart w:id="573" w:name="_Hlk162438240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B445B30" w14:textId="77777777" w:rsidR="000D4702" w:rsidRPr="00433874" w:rsidRDefault="00D72D24" w:rsidP="000D4702">
      <w:pPr>
        <w:shd w:val="clear" w:color="auto" w:fill="FFFFFF"/>
        <w:spacing w:after="0" w:line="240" w:lineRule="auto"/>
        <w:ind w:firstLine="360"/>
        <w:jc w:val="both"/>
        <w:rPr>
          <w:rFonts w:ascii="Times New Roman" w:hAnsi="Times New Roman" w:cs="Times New Roman"/>
          <w:b/>
          <w:sz w:val="24"/>
          <w:szCs w:val="24"/>
        </w:rPr>
      </w:pPr>
      <w:bookmarkStart w:id="574" w:name="_Hlk162869118_3"/>
      <w:r w:rsidRPr="00433874">
        <w:rPr>
          <w:rFonts w:ascii="Times New Roman" w:hAnsi="Times New Roman" w:cs="Times New Roman"/>
          <w:b/>
          <w:sz w:val="24"/>
          <w:szCs w:val="24"/>
        </w:rPr>
        <w:t xml:space="preserve">Прочитайте текст и запишите ответ. </w:t>
      </w:r>
    </w:p>
    <w:bookmarkEnd w:id="572"/>
    <w:bookmarkEnd w:id="573"/>
    <w:bookmarkEnd w:id="574"/>
    <w:p w14:paraId="086B33AE" w14:textId="77777777" w:rsidR="00740F10" w:rsidRPr="00433874" w:rsidRDefault="00D72D24" w:rsidP="000D4702">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В 2021 году в исполнительный орган государственной власти обратился гражданин с заявлением о приобретении права собственности на земельный участка, на котором расположен жилой дом, находящийся в его собственности. Этому гражданину было отказано в приватизации данного участка и предложено предоставить его на права пожизненного (наследуемого) владения. Возможна ли передача участка на этом праве? (см. ст.3 ФЗ от 25.10.2001 г №137-ФЗ «О введении в действие Земельного кодекса РФ»)</w:t>
      </w:r>
    </w:p>
    <w:p w14:paraId="098F924D" w14:textId="77777777" w:rsidR="00740F10" w:rsidRPr="00433874" w:rsidRDefault="00740F10" w:rsidP="00740F10">
      <w:pPr>
        <w:pStyle w:val="a4"/>
        <w:spacing w:after="0" w:line="240" w:lineRule="auto"/>
        <w:ind w:left="1080"/>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794D2628" w14:textId="77777777" w:rsidTr="000D4702">
        <w:trPr>
          <w:trHeight w:hRule="exact" w:val="58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C3F81" w14:textId="77777777" w:rsidR="00514F0B" w:rsidRPr="00433874" w:rsidRDefault="00D72D24" w:rsidP="00514F0B">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76439B57" w14:textId="77777777" w:rsidTr="000D4702">
        <w:trPr>
          <w:trHeight w:hRule="exact" w:val="40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BDB4C2" w14:textId="77777777" w:rsidR="00514F0B" w:rsidRPr="00433874" w:rsidRDefault="00D72D24" w:rsidP="000D4702">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основные приемы анализа правоотношений</w:t>
            </w:r>
          </w:p>
          <w:p w14:paraId="4BCC436D" w14:textId="77777777" w:rsidR="00514F0B" w:rsidRPr="00433874" w:rsidRDefault="00514F0B" w:rsidP="00514F0B">
            <w:pPr>
              <w:spacing w:after="0" w:line="240" w:lineRule="auto"/>
              <w:jc w:val="both"/>
              <w:rPr>
                <w:sz w:val="24"/>
                <w:szCs w:val="24"/>
              </w:rPr>
            </w:pPr>
          </w:p>
        </w:tc>
      </w:tr>
      <w:tr w:rsidR="00855332" w:rsidRPr="00433874" w14:paraId="0D04A43C" w14:textId="77777777" w:rsidTr="000D4702">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AB4448" w14:textId="77777777" w:rsidR="00514F0B" w:rsidRPr="00433874" w:rsidRDefault="00D72D24" w:rsidP="000D4702">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000D4702" w:rsidRPr="00433874">
              <w:rPr>
                <w:rFonts w:ascii="Times New Roman" w:eastAsia="Times New Roman" w:hAnsi="Times New Roman" w:cs="Times New Roman"/>
                <w:b/>
                <w:color w:val="000000"/>
                <w:sz w:val="24"/>
                <w:szCs w:val="24"/>
              </w:rPr>
              <w:t xml:space="preserve"> </w:t>
            </w:r>
            <w:r w:rsidRPr="00433874">
              <w:rPr>
                <w:rFonts w:ascii="Times New Roman" w:eastAsia="Times New Roman" w:hAnsi="Times New Roman" w:cs="Times New Roman"/>
                <w:bCs/>
                <w:sz w:val="24"/>
                <w:szCs w:val="24"/>
              </w:rPr>
              <w:t>толковать и правильно применять правовые нормы</w:t>
            </w:r>
          </w:p>
          <w:p w14:paraId="37673262" w14:textId="77777777" w:rsidR="00514F0B" w:rsidRPr="00433874" w:rsidRDefault="00514F0B" w:rsidP="00514F0B">
            <w:pPr>
              <w:spacing w:after="0" w:line="240" w:lineRule="auto"/>
              <w:jc w:val="both"/>
              <w:rPr>
                <w:sz w:val="24"/>
                <w:szCs w:val="24"/>
              </w:rPr>
            </w:pPr>
          </w:p>
        </w:tc>
      </w:tr>
      <w:tr w:rsidR="00855332" w:rsidRPr="00433874" w14:paraId="2B78E5CB"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1D41FB" w14:textId="77777777" w:rsidR="00514F0B" w:rsidRPr="00433874" w:rsidRDefault="00D72D24" w:rsidP="00514F0B">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методами анализа юридических фактов и возникающих в связи с ними правоотношений</w:t>
            </w:r>
          </w:p>
        </w:tc>
      </w:tr>
      <w:tr w:rsidR="00855332" w:rsidRPr="00433874" w14:paraId="22727D0C" w14:textId="77777777" w:rsidTr="000D4702">
        <w:trPr>
          <w:trHeight w:hRule="exact" w:val="88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8146BA5" w14:textId="77777777" w:rsidR="00514F0B" w:rsidRPr="00433874" w:rsidRDefault="00D72D24" w:rsidP="00514F0B">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анализировать юридические факты и возникающие в связи с ними правоотношения, толковать и правильно применять правовые нормы</w:t>
            </w:r>
          </w:p>
        </w:tc>
      </w:tr>
      <w:tr w:rsidR="00855332" w:rsidRPr="00433874" w14:paraId="548BFCD4" w14:textId="77777777" w:rsidTr="000D4702">
        <w:trPr>
          <w:trHeight w:hRule="exact" w:val="138"/>
        </w:trPr>
        <w:tc>
          <w:tcPr>
            <w:tcW w:w="56" w:type="pct"/>
          </w:tcPr>
          <w:p w14:paraId="1D34029D" w14:textId="77777777" w:rsidR="00514F0B" w:rsidRPr="00433874" w:rsidRDefault="00514F0B" w:rsidP="00514F0B"/>
        </w:tc>
        <w:tc>
          <w:tcPr>
            <w:tcW w:w="1512" w:type="pct"/>
          </w:tcPr>
          <w:p w14:paraId="6F54FEEC" w14:textId="77777777" w:rsidR="00514F0B" w:rsidRPr="00433874" w:rsidRDefault="00514F0B" w:rsidP="00514F0B"/>
        </w:tc>
        <w:tc>
          <w:tcPr>
            <w:tcW w:w="833" w:type="pct"/>
          </w:tcPr>
          <w:p w14:paraId="2AC4A549" w14:textId="77777777" w:rsidR="00514F0B" w:rsidRPr="00433874" w:rsidRDefault="00514F0B" w:rsidP="00514F0B"/>
        </w:tc>
        <w:tc>
          <w:tcPr>
            <w:tcW w:w="2335" w:type="pct"/>
          </w:tcPr>
          <w:p w14:paraId="5505BD9B" w14:textId="77777777" w:rsidR="00514F0B" w:rsidRPr="00433874" w:rsidRDefault="00514F0B" w:rsidP="00514F0B"/>
        </w:tc>
        <w:tc>
          <w:tcPr>
            <w:tcW w:w="263" w:type="pct"/>
          </w:tcPr>
          <w:p w14:paraId="5847C636" w14:textId="77777777" w:rsidR="00514F0B" w:rsidRPr="00433874" w:rsidRDefault="00514F0B" w:rsidP="00514F0B"/>
        </w:tc>
      </w:tr>
    </w:tbl>
    <w:p w14:paraId="196F2A7C" w14:textId="77777777" w:rsidR="00B360A6" w:rsidRPr="00433874" w:rsidRDefault="00B360A6" w:rsidP="00B360A6">
      <w:pPr>
        <w:spacing w:after="0" w:line="240" w:lineRule="auto"/>
        <w:ind w:firstLine="360"/>
        <w:jc w:val="both"/>
        <w:rPr>
          <w:rFonts w:ascii="Times New Roman" w:hAnsi="Times New Roman" w:cs="Times New Roman"/>
        </w:rPr>
      </w:pPr>
    </w:p>
    <w:p w14:paraId="58BD85E0" w14:textId="77777777" w:rsidR="000D4702" w:rsidRPr="00433874" w:rsidRDefault="00D72D24" w:rsidP="000D4702">
      <w:pPr>
        <w:widowControl w:val="0"/>
        <w:autoSpaceDE w:val="0"/>
        <w:autoSpaceDN w:val="0"/>
        <w:adjustRightInd w:val="0"/>
        <w:spacing w:after="0" w:line="240" w:lineRule="auto"/>
        <w:ind w:firstLine="360"/>
        <w:rPr>
          <w:rFonts w:ascii="Times New Roman" w:hAnsi="Times New Roman" w:cs="Times New Roman"/>
          <w:b/>
          <w:sz w:val="24"/>
          <w:szCs w:val="24"/>
        </w:rPr>
      </w:pPr>
      <w:bookmarkStart w:id="575" w:name="_Hlk162867550_4"/>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576" w:name="_Hlk162951246_4"/>
      <w:r w:rsidRPr="00433874">
        <w:rPr>
          <w:rFonts w:ascii="Times New Roman" w:hAnsi="Times New Roman" w:cs="Times New Roman"/>
          <w:b/>
          <w:sz w:val="24"/>
          <w:szCs w:val="24"/>
        </w:rPr>
        <w:t>предложенных. Уровень сложности базовый. Время выполнения 3 мин.</w:t>
      </w:r>
    </w:p>
    <w:p w14:paraId="79C5D05E" w14:textId="77777777" w:rsidR="000D4702" w:rsidRPr="00433874" w:rsidRDefault="00D72D24" w:rsidP="000D4702">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575"/>
    <w:bookmarkEnd w:id="576"/>
    <w:p w14:paraId="34D798DD" w14:textId="77777777" w:rsidR="007504E5" w:rsidRPr="00433874" w:rsidRDefault="00D72D24" w:rsidP="000D4702">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В основу деления земель на категории в Российской Федерации положен</w:t>
      </w:r>
    </w:p>
    <w:p w14:paraId="4E1033B8" w14:textId="77777777" w:rsidR="007504E5" w:rsidRPr="00433874" w:rsidRDefault="00D72D24" w:rsidP="007504E5">
      <w:pPr>
        <w:shd w:val="clear" w:color="auto" w:fill="FFFFFF"/>
        <w:spacing w:after="0" w:line="240" w:lineRule="auto"/>
        <w:ind w:firstLine="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следующий критерий:</w:t>
      </w:r>
    </w:p>
    <w:p w14:paraId="5E9D0716" w14:textId="77777777" w:rsidR="007504E5" w:rsidRPr="00433874" w:rsidRDefault="00D72D24">
      <w:pPr>
        <w:pStyle w:val="a4"/>
        <w:numPr>
          <w:ilvl w:val="0"/>
          <w:numId w:val="14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Целевое использование</w:t>
      </w:r>
    </w:p>
    <w:p w14:paraId="4925D0C0" w14:textId="77777777" w:rsidR="007504E5" w:rsidRPr="00433874" w:rsidRDefault="00D72D24">
      <w:pPr>
        <w:pStyle w:val="a4"/>
        <w:numPr>
          <w:ilvl w:val="0"/>
          <w:numId w:val="14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Разрешённое использование</w:t>
      </w:r>
    </w:p>
    <w:p w14:paraId="4AC635F5" w14:textId="77777777" w:rsidR="007504E5" w:rsidRPr="00433874" w:rsidRDefault="00D72D24">
      <w:pPr>
        <w:pStyle w:val="a4"/>
        <w:numPr>
          <w:ilvl w:val="0"/>
          <w:numId w:val="14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Целевое назначение</w:t>
      </w:r>
    </w:p>
    <w:p w14:paraId="3110DA89" w14:textId="77777777" w:rsidR="007504E5" w:rsidRPr="00433874" w:rsidRDefault="00D72D24">
      <w:pPr>
        <w:pStyle w:val="a4"/>
        <w:numPr>
          <w:ilvl w:val="0"/>
          <w:numId w:val="14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Законное целевое использование</w:t>
      </w:r>
    </w:p>
    <w:p w14:paraId="0705C2CA" w14:textId="77777777" w:rsidR="000D4702" w:rsidRPr="00433874" w:rsidRDefault="000D4702" w:rsidP="000D4702">
      <w:pPr>
        <w:widowControl w:val="0"/>
        <w:autoSpaceDE w:val="0"/>
        <w:autoSpaceDN w:val="0"/>
        <w:adjustRightInd w:val="0"/>
        <w:spacing w:after="0" w:line="240" w:lineRule="auto"/>
        <w:rPr>
          <w:rFonts w:ascii="Times New Roman" w:hAnsi="Times New Roman" w:cs="Times New Roman"/>
          <w:b/>
          <w:sz w:val="24"/>
          <w:szCs w:val="24"/>
        </w:rPr>
      </w:pPr>
    </w:p>
    <w:p w14:paraId="281E0297"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562244"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61FEB7" w14:textId="77777777" w:rsidR="007504E5" w:rsidRPr="00433874" w:rsidRDefault="00D72D24" w:rsidP="000D4702">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Какие категории земель не предусмотрены действующим законодательством?</w:t>
      </w:r>
    </w:p>
    <w:p w14:paraId="59759503" w14:textId="77777777" w:rsidR="007504E5" w:rsidRPr="00433874" w:rsidRDefault="00D72D24">
      <w:pPr>
        <w:numPr>
          <w:ilvl w:val="0"/>
          <w:numId w:val="144"/>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сельскохозяйственного использования</w:t>
      </w:r>
    </w:p>
    <w:p w14:paraId="0EE27F77" w14:textId="77777777" w:rsidR="007504E5" w:rsidRPr="00433874" w:rsidRDefault="00D72D24">
      <w:pPr>
        <w:numPr>
          <w:ilvl w:val="0"/>
          <w:numId w:val="144"/>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населённых пунктов</w:t>
      </w:r>
    </w:p>
    <w:p w14:paraId="2240B6DF" w14:textId="77777777" w:rsidR="007504E5" w:rsidRPr="00433874" w:rsidRDefault="00D72D24">
      <w:pPr>
        <w:numPr>
          <w:ilvl w:val="0"/>
          <w:numId w:val="144"/>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особо охраняемых природных территорий</w:t>
      </w:r>
    </w:p>
    <w:p w14:paraId="27B45D28" w14:textId="77777777" w:rsidR="007504E5" w:rsidRPr="00433874" w:rsidRDefault="00D72D24">
      <w:pPr>
        <w:numPr>
          <w:ilvl w:val="0"/>
          <w:numId w:val="144"/>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лесного фонда</w:t>
      </w:r>
    </w:p>
    <w:p w14:paraId="399E9062" w14:textId="3C2C0ED8"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верных ответов из четырех предложенных. Уровень сложности базовый. Время выполнения 3 мин.</w:t>
      </w:r>
    </w:p>
    <w:p w14:paraId="40F3AA73" w14:textId="77777777" w:rsidR="000D4702" w:rsidRPr="00433874" w:rsidRDefault="00D72D24" w:rsidP="000D4702">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5EDEC8A1" w14:textId="77777777" w:rsidR="007504E5" w:rsidRPr="00433874" w:rsidRDefault="00D72D24" w:rsidP="000D4702">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Содержание права собственности образуют следующие правомочия:</w:t>
      </w:r>
    </w:p>
    <w:p w14:paraId="23C3B3F0" w14:textId="77777777" w:rsidR="007504E5" w:rsidRPr="00433874" w:rsidRDefault="00D72D24">
      <w:pPr>
        <w:numPr>
          <w:ilvl w:val="0"/>
          <w:numId w:val="145"/>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Владение</w:t>
      </w:r>
    </w:p>
    <w:p w14:paraId="25DAC3CC" w14:textId="77777777" w:rsidR="007504E5" w:rsidRPr="00433874" w:rsidRDefault="00D72D24">
      <w:pPr>
        <w:numPr>
          <w:ilvl w:val="0"/>
          <w:numId w:val="145"/>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Пользование</w:t>
      </w:r>
    </w:p>
    <w:p w14:paraId="54963922" w14:textId="77777777" w:rsidR="007504E5" w:rsidRPr="00433874" w:rsidRDefault="00D72D24">
      <w:pPr>
        <w:numPr>
          <w:ilvl w:val="0"/>
          <w:numId w:val="145"/>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Управление</w:t>
      </w:r>
    </w:p>
    <w:p w14:paraId="221AA6E5" w14:textId="77777777" w:rsidR="007504E5" w:rsidRPr="00433874" w:rsidRDefault="00D72D24">
      <w:pPr>
        <w:numPr>
          <w:ilvl w:val="0"/>
          <w:numId w:val="145"/>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Распоряжение</w:t>
      </w:r>
    </w:p>
    <w:p w14:paraId="43A657C9" w14:textId="77777777" w:rsidR="000D4702" w:rsidRPr="00433874" w:rsidRDefault="000D4702" w:rsidP="000D4702">
      <w:pPr>
        <w:spacing w:after="0" w:line="240" w:lineRule="auto"/>
        <w:jc w:val="both"/>
        <w:rPr>
          <w:rFonts w:ascii="Times New Roman" w:eastAsia="Times New Roman" w:hAnsi="Times New Roman" w:cs="Times New Roman"/>
          <w:sz w:val="24"/>
          <w:szCs w:val="24"/>
          <w:shd w:val="clear" w:color="auto" w:fill="FFFFFF"/>
        </w:rPr>
      </w:pPr>
    </w:p>
    <w:p w14:paraId="5F8286D2" w14:textId="77777777" w:rsidR="000D4702" w:rsidRPr="00433874" w:rsidRDefault="00D72D24" w:rsidP="000D470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D7B0719" w14:textId="77777777" w:rsidR="000D4702" w:rsidRPr="00433874" w:rsidRDefault="00D72D24" w:rsidP="000D470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3CC17A2" w14:textId="77777777" w:rsidR="000D4702" w:rsidRPr="00433874" w:rsidRDefault="000D4702" w:rsidP="000D4702">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004"/>
        <w:gridCol w:w="390"/>
        <w:gridCol w:w="6459"/>
      </w:tblGrid>
      <w:tr w:rsidR="00855332" w:rsidRPr="00433874" w14:paraId="53DAEDF4" w14:textId="77777777" w:rsidTr="000D4702">
        <w:trPr>
          <w:trHeight w:val="350"/>
        </w:trPr>
        <w:tc>
          <w:tcPr>
            <w:tcW w:w="1561" w:type="pct"/>
            <w:tcBorders>
              <w:right w:val="single" w:sz="4" w:space="0" w:color="auto"/>
            </w:tcBorders>
          </w:tcPr>
          <w:p w14:paraId="27B37B9E" w14:textId="77777777" w:rsidR="000D4702" w:rsidRPr="00433874" w:rsidRDefault="00D72D24" w:rsidP="000D4702">
            <w:pPr>
              <w:tabs>
                <w:tab w:val="left" w:pos="330"/>
              </w:tabs>
              <w:ind w:left="142" w:hanging="153"/>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30" w:type="pct"/>
            <w:gridSpan w:val="2"/>
            <w:tcBorders>
              <w:left w:val="single" w:sz="4" w:space="0" w:color="auto"/>
            </w:tcBorders>
          </w:tcPr>
          <w:p w14:paraId="2B9A271B" w14:textId="77777777" w:rsidR="000D4702" w:rsidRPr="00433874" w:rsidRDefault="00D72D24" w:rsidP="000D4702">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4BA2C61" w14:textId="77777777" w:rsidTr="000D4702">
        <w:trPr>
          <w:trHeight w:val="855"/>
        </w:trPr>
        <w:tc>
          <w:tcPr>
            <w:tcW w:w="1561" w:type="pct"/>
            <w:tcBorders>
              <w:right w:val="single" w:sz="4" w:space="0" w:color="auto"/>
            </w:tcBorders>
          </w:tcPr>
          <w:p w14:paraId="10E79DDC" w14:textId="77777777" w:rsidR="000D4702" w:rsidRPr="00433874" w:rsidRDefault="00D72D24" w:rsidP="005E653C">
            <w:pPr>
              <w:tabs>
                <w:tab w:val="left" w:pos="330"/>
              </w:tabs>
              <w:ind w:left="142" w:hanging="153"/>
              <w:jc w:val="both"/>
              <w:rPr>
                <w:rFonts w:ascii="Times New Roman" w:hAnsi="Times New Roman" w:cs="Times New Roman"/>
                <w:b/>
                <w:sz w:val="24"/>
                <w:szCs w:val="24"/>
              </w:rPr>
            </w:pPr>
            <w:r w:rsidRPr="00433874">
              <w:rPr>
                <w:rFonts w:ascii="Times New Roman" w:hAnsi="Times New Roman" w:cs="Times New Roman"/>
                <w:b/>
                <w:sz w:val="24"/>
                <w:szCs w:val="24"/>
              </w:rPr>
              <w:t>1. Учет значения земли как основы жизни и деятельности человека</w:t>
            </w:r>
          </w:p>
        </w:tc>
        <w:tc>
          <w:tcPr>
            <w:tcW w:w="125" w:type="pct"/>
            <w:tcBorders>
              <w:left w:val="single" w:sz="4" w:space="0" w:color="auto"/>
              <w:right w:val="single" w:sz="4" w:space="0" w:color="auto"/>
            </w:tcBorders>
          </w:tcPr>
          <w:p w14:paraId="209FA9D6" w14:textId="77777777" w:rsidR="000D470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05" w:type="pct"/>
          </w:tcPr>
          <w:p w14:paraId="284330F7" w14:textId="77777777" w:rsidR="000D4702" w:rsidRPr="00433874" w:rsidRDefault="00D72D24" w:rsidP="00B45B05">
            <w:pPr>
              <w:jc w:val="both"/>
              <w:rPr>
                <w:rFonts w:ascii="Times New Roman" w:hAnsi="Times New Roman" w:cs="Times New Roman"/>
                <w:sz w:val="24"/>
                <w:szCs w:val="24"/>
              </w:rPr>
            </w:pPr>
            <w:r w:rsidRPr="00433874">
              <w:rPr>
                <w:rFonts w:ascii="Times New Roman" w:hAnsi="Times New Roman" w:cs="Times New Roman"/>
                <w:sz w:val="24"/>
                <w:szCs w:val="24"/>
              </w:rPr>
              <w:t>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 даже если это потребует больших затрат</w:t>
            </w:r>
          </w:p>
        </w:tc>
      </w:tr>
      <w:tr w:rsidR="00855332" w:rsidRPr="00433874" w14:paraId="548EB06D" w14:textId="77777777" w:rsidTr="000D4702">
        <w:tc>
          <w:tcPr>
            <w:tcW w:w="1561" w:type="pct"/>
          </w:tcPr>
          <w:p w14:paraId="65454500" w14:textId="77777777" w:rsidR="000D4702" w:rsidRPr="00433874" w:rsidRDefault="00D72D24" w:rsidP="005E653C">
            <w:pPr>
              <w:tabs>
                <w:tab w:val="left" w:pos="330"/>
              </w:tabs>
              <w:ind w:left="142" w:hanging="153"/>
              <w:jc w:val="both"/>
              <w:rPr>
                <w:rFonts w:ascii="Times New Roman" w:hAnsi="Times New Roman" w:cs="Times New Roman"/>
                <w:b/>
                <w:sz w:val="24"/>
                <w:szCs w:val="24"/>
              </w:rPr>
            </w:pPr>
            <w:r w:rsidRPr="00433874">
              <w:rPr>
                <w:rFonts w:ascii="Times New Roman" w:hAnsi="Times New Roman" w:cs="Times New Roman"/>
                <w:b/>
                <w:sz w:val="24"/>
                <w:szCs w:val="24"/>
              </w:rPr>
              <w:t>2. Приоритет охраны земли как важнейшего компонента окружающей среды и средства производства в сельском хозяйстве и лесном хозяйстве перед использованием земли в качестве недвижимого имущества</w:t>
            </w:r>
          </w:p>
        </w:tc>
        <w:tc>
          <w:tcPr>
            <w:tcW w:w="125" w:type="pct"/>
            <w:tcBorders>
              <w:right w:val="single" w:sz="4" w:space="0" w:color="auto"/>
            </w:tcBorders>
          </w:tcPr>
          <w:p w14:paraId="2D7500F2" w14:textId="77777777" w:rsidR="000D470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05" w:type="pct"/>
          </w:tcPr>
          <w:p w14:paraId="7CB2059F" w14:textId="77777777" w:rsidR="000D4702" w:rsidRPr="00433874" w:rsidRDefault="00D72D24" w:rsidP="00B45B05">
            <w:pPr>
              <w:jc w:val="both"/>
              <w:rPr>
                <w:rFonts w:ascii="Times New Roman" w:hAnsi="Times New Roman" w:cs="Times New Roman"/>
                <w:sz w:val="24"/>
                <w:szCs w:val="24"/>
              </w:rPr>
            </w:pPr>
            <w:r w:rsidRPr="00433874">
              <w:rPr>
                <w:rFonts w:ascii="Times New Roman" w:hAnsi="Times New Roman" w:cs="Times New Roman"/>
                <w:sz w:val="24"/>
                <w:szCs w:val="24"/>
              </w:rPr>
              <w:t>граждане Российской Федерации, общественные организации (объединения) и религиозные организации имеют право принимать участие в подготовке решений, реализация которых может оказать воздействие на состояние земель при их использовании и охране</w:t>
            </w:r>
          </w:p>
        </w:tc>
      </w:tr>
      <w:tr w:rsidR="00855332" w:rsidRPr="00433874" w14:paraId="45A92045" w14:textId="77777777" w:rsidTr="000D4702">
        <w:trPr>
          <w:trHeight w:val="982"/>
        </w:trPr>
        <w:tc>
          <w:tcPr>
            <w:tcW w:w="1561" w:type="pct"/>
          </w:tcPr>
          <w:p w14:paraId="0113359F" w14:textId="77777777" w:rsidR="000D4702" w:rsidRPr="00433874" w:rsidRDefault="00D72D24" w:rsidP="005E653C">
            <w:pPr>
              <w:tabs>
                <w:tab w:val="left" w:pos="330"/>
              </w:tabs>
              <w:ind w:left="142" w:hanging="153"/>
              <w:jc w:val="both"/>
              <w:rPr>
                <w:rFonts w:ascii="Times New Roman" w:hAnsi="Times New Roman" w:cs="Times New Roman"/>
                <w:b/>
                <w:sz w:val="24"/>
                <w:szCs w:val="24"/>
              </w:rPr>
            </w:pPr>
            <w:r w:rsidRPr="00433874">
              <w:rPr>
                <w:rFonts w:ascii="Times New Roman" w:hAnsi="Times New Roman" w:cs="Times New Roman"/>
                <w:b/>
                <w:sz w:val="24"/>
                <w:szCs w:val="24"/>
              </w:rPr>
              <w:t>3. Приоритет охраны жизни и здоровья человека</w:t>
            </w:r>
          </w:p>
        </w:tc>
        <w:tc>
          <w:tcPr>
            <w:tcW w:w="125" w:type="pct"/>
            <w:tcBorders>
              <w:right w:val="single" w:sz="4" w:space="0" w:color="auto"/>
            </w:tcBorders>
          </w:tcPr>
          <w:p w14:paraId="58FCB714" w14:textId="77777777" w:rsidR="000D470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14" w:type="pct"/>
          </w:tcPr>
          <w:p w14:paraId="72085B72" w14:textId="77777777" w:rsidR="000D4702" w:rsidRPr="00433874" w:rsidRDefault="00D72D24" w:rsidP="00B45B05">
            <w:pPr>
              <w:jc w:val="both"/>
              <w:rPr>
                <w:rFonts w:ascii="Times New Roman" w:hAnsi="Times New Roman" w:cs="Times New Roman"/>
                <w:sz w:val="24"/>
                <w:szCs w:val="24"/>
              </w:rPr>
            </w:pPr>
            <w:r w:rsidRPr="00433874">
              <w:rPr>
                <w:rFonts w:ascii="Times New Roman" w:hAnsi="Times New Roman" w:cs="Times New Roman"/>
                <w:sz w:val="24"/>
                <w:szCs w:val="24"/>
              </w:rPr>
              <w:t>как важнейшего компонента окружающей среды и средства производства в сельском хозяйстве и лесном хозяйстве перед использованием земли в качестве недвижимого имущества</w:t>
            </w:r>
          </w:p>
        </w:tc>
      </w:tr>
      <w:tr w:rsidR="00855332" w:rsidRPr="00433874" w14:paraId="42C24A7E" w14:textId="77777777" w:rsidTr="000D4702">
        <w:trPr>
          <w:trHeight w:val="1123"/>
        </w:trPr>
        <w:tc>
          <w:tcPr>
            <w:tcW w:w="1561" w:type="pct"/>
          </w:tcPr>
          <w:p w14:paraId="0447DAA6" w14:textId="77777777" w:rsidR="000D4702" w:rsidRPr="00433874" w:rsidRDefault="00D72D24" w:rsidP="005E653C">
            <w:pPr>
              <w:tabs>
                <w:tab w:val="left" w:pos="330"/>
              </w:tabs>
              <w:ind w:left="142" w:hanging="153"/>
              <w:jc w:val="both"/>
              <w:rPr>
                <w:rFonts w:ascii="Times New Roman" w:hAnsi="Times New Roman" w:cs="Times New Roman"/>
                <w:b/>
                <w:sz w:val="24"/>
                <w:szCs w:val="24"/>
              </w:rPr>
            </w:pPr>
            <w:r w:rsidRPr="00433874">
              <w:rPr>
                <w:rFonts w:ascii="Times New Roman" w:hAnsi="Times New Roman" w:cs="Times New Roman"/>
                <w:b/>
                <w:sz w:val="24"/>
                <w:szCs w:val="24"/>
              </w:rPr>
              <w:t>4. Участие граждан, общественных организаций (объединений) и религиозных организаций в решении вопросов, касающихся их прав на землю</w:t>
            </w:r>
          </w:p>
        </w:tc>
        <w:tc>
          <w:tcPr>
            <w:tcW w:w="125" w:type="pct"/>
            <w:tcBorders>
              <w:right w:val="single" w:sz="4" w:space="0" w:color="auto"/>
            </w:tcBorders>
          </w:tcPr>
          <w:p w14:paraId="539BD524" w14:textId="77777777" w:rsidR="000D470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14" w:type="pct"/>
          </w:tcPr>
          <w:p w14:paraId="1C4CA0D2" w14:textId="77777777" w:rsidR="000D4702" w:rsidRPr="00433874" w:rsidRDefault="00D72D24" w:rsidP="00B45B05">
            <w:pPr>
              <w:jc w:val="both"/>
              <w:rPr>
                <w:rFonts w:ascii="Times New Roman" w:hAnsi="Times New Roman" w:cs="Times New Roman"/>
                <w:sz w:val="24"/>
                <w:szCs w:val="24"/>
              </w:rPr>
            </w:pPr>
            <w:r w:rsidRPr="00433874">
              <w:rPr>
                <w:rFonts w:ascii="Times New Roman" w:hAnsi="Times New Roman" w:cs="Times New Roman"/>
                <w:sz w:val="24"/>
                <w:szCs w:val="24"/>
              </w:rPr>
              <w:t>Согласно этому значению регулирование отношений по использованию и охране земли осуществляется исходя из представлений о земле как о природном объекте, охраняемом в качестве важнейшей составной части природы, природном ресурсе, используемом в качестве средства производства в сельском хозяйстве и лесном хозяйстве, и основы осуществления хозяйственной и иной деятельности на территории РФ, и одновременно как о недвижимом имуществе, об объекте права собственности и иных прав на землю</w:t>
            </w:r>
          </w:p>
        </w:tc>
      </w:tr>
    </w:tbl>
    <w:p w14:paraId="32B09213" w14:textId="77777777" w:rsidR="000D4702" w:rsidRPr="00433874" w:rsidRDefault="000D4702" w:rsidP="000D4702">
      <w:pPr>
        <w:shd w:val="clear" w:color="auto" w:fill="FFFFFF"/>
        <w:spacing w:after="0" w:line="240" w:lineRule="auto"/>
        <w:jc w:val="both"/>
        <w:rPr>
          <w:rFonts w:ascii="Times New Roman" w:hAnsi="Times New Roman" w:cs="Times New Roman"/>
          <w:sz w:val="24"/>
          <w:szCs w:val="24"/>
        </w:rPr>
      </w:pPr>
      <w:bookmarkStart w:id="577" w:name="_Hlk162867752_4"/>
      <w:bookmarkStart w:id="578" w:name="_Hlk162522917_4"/>
    </w:p>
    <w:p w14:paraId="3AE0B5A0" w14:textId="77777777" w:rsidR="000D4702" w:rsidRPr="00433874" w:rsidRDefault="00D72D24" w:rsidP="000D470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577"/>
    <w:p w14:paraId="59A482FB" w14:textId="34C7E4DD" w:rsidR="000D4702" w:rsidRPr="00433874" w:rsidRDefault="000D4702" w:rsidP="000D4702">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2462"/>
        <w:gridCol w:w="2463"/>
        <w:gridCol w:w="2463"/>
        <w:gridCol w:w="2465"/>
      </w:tblGrid>
      <w:tr w:rsidR="00855332" w:rsidRPr="00433874" w14:paraId="4F228833" w14:textId="77777777" w:rsidTr="00751138">
        <w:tc>
          <w:tcPr>
            <w:tcW w:w="1249" w:type="pct"/>
          </w:tcPr>
          <w:p w14:paraId="1741B871" w14:textId="77777777" w:rsidR="000D4702" w:rsidRPr="00433874" w:rsidRDefault="00D72D24" w:rsidP="00751138">
            <w:pPr>
              <w:pStyle w:val="a4"/>
              <w:ind w:left="0"/>
              <w:jc w:val="center"/>
              <w:rPr>
                <w:rFonts w:ascii="Times New Roman" w:hAnsi="Times New Roman" w:cs="Times New Roman"/>
                <w:b/>
                <w:sz w:val="24"/>
                <w:szCs w:val="24"/>
              </w:rPr>
            </w:pPr>
            <w:bookmarkStart w:id="579" w:name="_Hlk162867760_4"/>
            <w:r w:rsidRPr="00433874">
              <w:rPr>
                <w:rFonts w:ascii="Times New Roman" w:hAnsi="Times New Roman" w:cs="Times New Roman"/>
                <w:b/>
                <w:sz w:val="24"/>
                <w:szCs w:val="24"/>
              </w:rPr>
              <w:t>1</w:t>
            </w:r>
          </w:p>
        </w:tc>
        <w:tc>
          <w:tcPr>
            <w:tcW w:w="1250" w:type="pct"/>
          </w:tcPr>
          <w:p w14:paraId="4F4D980C" w14:textId="77777777" w:rsidR="000D4702"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ECEEBC2" w14:textId="77777777" w:rsidR="000D4702"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33764CB" w14:textId="77777777" w:rsidR="000D4702"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4BC1478" w14:textId="77777777" w:rsidTr="00751138">
        <w:tc>
          <w:tcPr>
            <w:tcW w:w="1249" w:type="pct"/>
          </w:tcPr>
          <w:p w14:paraId="7ACFFF2A" w14:textId="5D79395E" w:rsidR="000D4702" w:rsidRPr="00433874" w:rsidRDefault="000D4702" w:rsidP="00751138">
            <w:pPr>
              <w:pStyle w:val="a4"/>
              <w:ind w:left="0"/>
              <w:jc w:val="center"/>
              <w:rPr>
                <w:rFonts w:ascii="Times New Roman" w:hAnsi="Times New Roman" w:cs="Times New Roman"/>
                <w:b/>
                <w:sz w:val="24"/>
                <w:szCs w:val="24"/>
              </w:rPr>
            </w:pPr>
          </w:p>
        </w:tc>
        <w:tc>
          <w:tcPr>
            <w:tcW w:w="1250" w:type="pct"/>
          </w:tcPr>
          <w:p w14:paraId="187CEB04" w14:textId="08EF400F" w:rsidR="000D4702" w:rsidRPr="00433874" w:rsidRDefault="000D4702" w:rsidP="00751138">
            <w:pPr>
              <w:pStyle w:val="a4"/>
              <w:ind w:left="0"/>
              <w:jc w:val="center"/>
              <w:rPr>
                <w:rFonts w:ascii="Times New Roman" w:hAnsi="Times New Roman" w:cs="Times New Roman"/>
                <w:b/>
                <w:sz w:val="24"/>
                <w:szCs w:val="24"/>
              </w:rPr>
            </w:pPr>
          </w:p>
        </w:tc>
        <w:tc>
          <w:tcPr>
            <w:tcW w:w="1250" w:type="pct"/>
          </w:tcPr>
          <w:p w14:paraId="0B50BC91" w14:textId="6D08E2BC" w:rsidR="000D4702" w:rsidRPr="00433874" w:rsidRDefault="000D4702" w:rsidP="00751138">
            <w:pPr>
              <w:pStyle w:val="a4"/>
              <w:ind w:left="0"/>
              <w:jc w:val="center"/>
              <w:rPr>
                <w:rFonts w:ascii="Times New Roman" w:hAnsi="Times New Roman" w:cs="Times New Roman"/>
                <w:b/>
                <w:sz w:val="24"/>
                <w:szCs w:val="24"/>
              </w:rPr>
            </w:pPr>
          </w:p>
        </w:tc>
        <w:tc>
          <w:tcPr>
            <w:tcW w:w="1251" w:type="pct"/>
          </w:tcPr>
          <w:p w14:paraId="335EBE6C" w14:textId="73A3C6A7" w:rsidR="000D4702" w:rsidRPr="00433874" w:rsidRDefault="000D4702" w:rsidP="00751138">
            <w:pPr>
              <w:pStyle w:val="a4"/>
              <w:ind w:left="0"/>
              <w:jc w:val="center"/>
              <w:rPr>
                <w:rFonts w:ascii="Times New Roman" w:hAnsi="Times New Roman" w:cs="Times New Roman"/>
                <w:b/>
                <w:sz w:val="24"/>
                <w:szCs w:val="24"/>
              </w:rPr>
            </w:pPr>
          </w:p>
        </w:tc>
      </w:tr>
      <w:bookmarkEnd w:id="578"/>
      <w:bookmarkEnd w:id="579"/>
    </w:tbl>
    <w:p w14:paraId="4E6A1443" w14:textId="77777777" w:rsidR="005D50EC" w:rsidRPr="00433874" w:rsidRDefault="005D50EC" w:rsidP="000D4702">
      <w:pPr>
        <w:spacing w:after="0" w:line="240" w:lineRule="auto"/>
        <w:jc w:val="both"/>
        <w:rPr>
          <w:rFonts w:ascii="Times New Roman" w:hAnsi="Times New Roman" w:cs="Times New Roman"/>
          <w:b/>
          <w:bCs/>
          <w:color w:val="000000"/>
        </w:rPr>
      </w:pPr>
    </w:p>
    <w:p w14:paraId="569831EB" w14:textId="77777777" w:rsidR="000D4702" w:rsidRPr="00433874" w:rsidRDefault="00D72D24" w:rsidP="000D4702">
      <w:pPr>
        <w:shd w:val="clear" w:color="auto" w:fill="FFFFFF"/>
        <w:spacing w:after="0" w:line="240" w:lineRule="auto"/>
        <w:ind w:firstLine="708"/>
        <w:jc w:val="both"/>
        <w:rPr>
          <w:rFonts w:ascii="Times New Roman" w:hAnsi="Times New Roman" w:cs="Times New Roman"/>
          <w:b/>
          <w:sz w:val="24"/>
          <w:szCs w:val="24"/>
        </w:rPr>
      </w:pPr>
      <w:bookmarkStart w:id="580" w:name="_Hlk162523011_2"/>
      <w:r w:rsidRPr="00433874">
        <w:rPr>
          <w:rFonts w:ascii="Times New Roman" w:hAnsi="Times New Roman" w:cs="Times New Roman"/>
          <w:b/>
          <w:sz w:val="24"/>
          <w:szCs w:val="24"/>
        </w:rPr>
        <w:lastRenderedPageBreak/>
        <w:t>5. Задание закрытого типа на установление последовательности. Уровень сложности высокий. Время выполнения 10 минут.</w:t>
      </w:r>
    </w:p>
    <w:p w14:paraId="27BFED92" w14:textId="77777777" w:rsidR="000D4702" w:rsidRPr="00433874" w:rsidRDefault="00D72D24" w:rsidP="000D4702">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580"/>
      <w:r w:rsidRPr="00433874">
        <w:rPr>
          <w:rFonts w:ascii="Times New Roman" w:hAnsi="Times New Roman" w:cs="Times New Roman"/>
          <w:b/>
          <w:sz w:val="24"/>
          <w:szCs w:val="24"/>
        </w:rPr>
        <w:t>.</w:t>
      </w:r>
    </w:p>
    <w:p w14:paraId="0909D4C8" w14:textId="77777777" w:rsidR="00BC2F09" w:rsidRPr="00433874" w:rsidRDefault="00D72D24" w:rsidP="000D4702">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r w:rsidR="000D4702" w:rsidRPr="00433874">
        <w:rPr>
          <w:rFonts w:ascii="Times New Roman" w:hAnsi="Times New Roman" w:cs="Times New Roman"/>
          <w:b/>
          <w:bCs/>
          <w:color w:val="000000"/>
          <w:sz w:val="24"/>
          <w:szCs w:val="24"/>
        </w:rPr>
        <w:t xml:space="preserve"> </w:t>
      </w:r>
      <w:r w:rsidRPr="00433874">
        <w:rPr>
          <w:rFonts w:ascii="Times New Roman" w:hAnsi="Times New Roman" w:cs="Times New Roman"/>
          <w:b/>
          <w:bCs/>
          <w:color w:val="000000"/>
          <w:sz w:val="24"/>
          <w:szCs w:val="24"/>
        </w:rPr>
        <w:t>Главы ЗК РФ</w:t>
      </w:r>
    </w:p>
    <w:p w14:paraId="5934AEDB"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BC2F09" w:rsidRPr="00433874">
        <w:rPr>
          <w:rFonts w:ascii="Times New Roman" w:hAnsi="Times New Roman" w:cs="Times New Roman"/>
          <w:bCs/>
          <w:color w:val="000000"/>
          <w:sz w:val="24"/>
          <w:szCs w:val="24"/>
        </w:rPr>
        <w:t>Собственность на землю</w:t>
      </w:r>
    </w:p>
    <w:p w14:paraId="5524FC39"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BC2F09" w:rsidRPr="00433874">
        <w:rPr>
          <w:rFonts w:ascii="Times New Roman" w:hAnsi="Times New Roman" w:cs="Times New Roman"/>
          <w:bCs/>
          <w:color w:val="000000"/>
          <w:sz w:val="24"/>
          <w:szCs w:val="24"/>
        </w:rPr>
        <w:t>Общие положения</w:t>
      </w:r>
    </w:p>
    <w:p w14:paraId="06ECE96F"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BC2F09" w:rsidRPr="00433874">
        <w:rPr>
          <w:rFonts w:ascii="Times New Roman" w:hAnsi="Times New Roman" w:cs="Times New Roman"/>
          <w:bCs/>
          <w:color w:val="000000"/>
          <w:sz w:val="24"/>
          <w:szCs w:val="24"/>
        </w:rPr>
        <w:t>Охрана земель</w:t>
      </w:r>
    </w:p>
    <w:p w14:paraId="49C3E8D1" w14:textId="77777777" w:rsidR="00233CE8" w:rsidRPr="00433874" w:rsidRDefault="00D72D24" w:rsidP="00233CE8">
      <w:pPr>
        <w:pStyle w:val="a4"/>
        <w:spacing w:after="0" w:line="240" w:lineRule="auto"/>
        <w:ind w:left="0" w:firstLine="567"/>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BC2F09" w:rsidRPr="00433874">
        <w:rPr>
          <w:rFonts w:ascii="Times New Roman" w:hAnsi="Times New Roman" w:cs="Times New Roman"/>
          <w:bCs/>
          <w:color w:val="000000"/>
          <w:sz w:val="24"/>
          <w:szCs w:val="24"/>
        </w:rPr>
        <w:t>Образование земельных участков</w:t>
      </w:r>
    </w:p>
    <w:p w14:paraId="2ECD8B13" w14:textId="2F401D30" w:rsidR="000D4702" w:rsidRPr="00433874" w:rsidRDefault="00D72D24" w:rsidP="000D4702">
      <w:pPr>
        <w:widowControl w:val="0"/>
        <w:autoSpaceDE w:val="0"/>
        <w:autoSpaceDN w:val="0"/>
        <w:adjustRightInd w:val="0"/>
        <w:spacing w:after="0" w:line="240" w:lineRule="auto"/>
        <w:rPr>
          <w:rFonts w:ascii="Times New Roman" w:hAnsi="Times New Roman" w:cs="Times New Roman"/>
          <w:b/>
          <w:sz w:val="24"/>
          <w:szCs w:val="24"/>
        </w:rPr>
      </w:pPr>
      <w:bookmarkStart w:id="581" w:name="_Hlk162871485_1"/>
      <w:r w:rsidRPr="00433874">
        <w:rPr>
          <w:rFonts w:ascii="Times New Roman" w:hAnsi="Times New Roman" w:cs="Times New Roman"/>
          <w:b/>
          <w:sz w:val="24"/>
          <w:szCs w:val="24"/>
        </w:rPr>
        <w:t xml:space="preserve">Запишите соответствующую последовательность </w:t>
      </w:r>
      <w:r w:rsidR="00240E30"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581"/>
    <w:p w14:paraId="7599E107" w14:textId="77777777" w:rsidR="007E5A0A" w:rsidRPr="00433874" w:rsidRDefault="007E5A0A" w:rsidP="00233CE8">
      <w:pPr>
        <w:pStyle w:val="a4"/>
        <w:spacing w:after="0" w:line="240" w:lineRule="auto"/>
        <w:ind w:left="0" w:firstLine="567"/>
        <w:jc w:val="both"/>
        <w:rPr>
          <w:rFonts w:ascii="Times New Roman" w:hAnsi="Times New Roman" w:cs="Times New Roman"/>
          <w:bCs/>
          <w:color w:val="000000"/>
        </w:rPr>
      </w:pPr>
    </w:p>
    <w:p w14:paraId="2B5AD2BD" w14:textId="77777777" w:rsidR="000D4702" w:rsidRPr="00433874" w:rsidRDefault="00D72D24" w:rsidP="000D4702">
      <w:pPr>
        <w:shd w:val="clear" w:color="auto" w:fill="FFFFFF"/>
        <w:spacing w:after="0" w:line="240" w:lineRule="auto"/>
        <w:ind w:firstLine="360"/>
        <w:jc w:val="both"/>
        <w:rPr>
          <w:rFonts w:ascii="Times New Roman" w:hAnsi="Times New Roman" w:cs="Times New Roman"/>
          <w:b/>
          <w:sz w:val="24"/>
          <w:szCs w:val="24"/>
        </w:rPr>
      </w:pPr>
      <w:bookmarkStart w:id="582" w:name="_Hlk162871767_3"/>
      <w:r w:rsidRPr="00433874">
        <w:rPr>
          <w:rFonts w:ascii="Times New Roman" w:hAnsi="Times New Roman" w:cs="Times New Roman"/>
          <w:b/>
          <w:sz w:val="24"/>
          <w:szCs w:val="24"/>
        </w:rPr>
        <w:t xml:space="preserve">6. </w:t>
      </w:r>
      <w:bookmarkStart w:id="583" w:name="_Hlk162523127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653669D" w14:textId="77777777" w:rsidR="000D4702" w:rsidRPr="00433874" w:rsidRDefault="00D72D24" w:rsidP="000D4702">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582"/>
      <w:bookmarkEnd w:id="583"/>
      <w:r w:rsidRPr="00433874">
        <w:rPr>
          <w:rFonts w:ascii="Times New Roman" w:hAnsi="Times New Roman" w:cs="Times New Roman"/>
          <w:b/>
          <w:bCs/>
          <w:sz w:val="24"/>
          <w:szCs w:val="24"/>
        </w:rPr>
        <w:t>.</w:t>
      </w:r>
    </w:p>
    <w:p w14:paraId="58947996" w14:textId="77777777" w:rsidR="00B1480C" w:rsidRPr="00433874" w:rsidRDefault="00D72D24" w:rsidP="000D4702">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 </w:t>
      </w:r>
      <w:r w:rsidR="00BB0609" w:rsidRPr="00433874">
        <w:rPr>
          <w:rFonts w:ascii="Times New Roman" w:hAnsi="Times New Roman" w:cs="Times New Roman"/>
          <w:b/>
          <w:sz w:val="24"/>
          <w:szCs w:val="24"/>
        </w:rPr>
        <w:t>________________</w:t>
      </w:r>
      <w:r w:rsidR="00BB0609" w:rsidRPr="00433874">
        <w:rPr>
          <w:rFonts w:ascii="Times New Roman" w:hAnsi="Times New Roman" w:cs="Times New Roman"/>
          <w:bCs/>
          <w:sz w:val="24"/>
          <w:szCs w:val="24"/>
        </w:rPr>
        <w:t>_____</w:t>
      </w:r>
      <w:r w:rsidR="006053ED" w:rsidRPr="00433874">
        <w:rPr>
          <w:rFonts w:ascii="Times New Roman" w:hAnsi="Times New Roman" w:cs="Times New Roman"/>
          <w:bCs/>
          <w:sz w:val="24"/>
          <w:szCs w:val="24"/>
        </w:rPr>
        <w:t xml:space="preserve"> установленные нормами права меры, направленные на сохранение, улучшение и восстановление земель и защиту субъективных прав на землю</w:t>
      </w:r>
      <w:r w:rsidR="00AA7A22" w:rsidRPr="00433874">
        <w:rPr>
          <w:rFonts w:ascii="Times New Roman" w:hAnsi="Times New Roman" w:cs="Times New Roman"/>
          <w:bCs/>
          <w:sz w:val="24"/>
          <w:szCs w:val="24"/>
        </w:rPr>
        <w:t>.</w:t>
      </w:r>
      <w:r w:rsidR="006053ED" w:rsidRPr="00433874">
        <w:rPr>
          <w:rFonts w:ascii="Times New Roman" w:hAnsi="Times New Roman" w:cs="Times New Roman"/>
          <w:bCs/>
          <w:sz w:val="24"/>
          <w:szCs w:val="24"/>
        </w:rPr>
        <w:t xml:space="preserve"> </w:t>
      </w:r>
    </w:p>
    <w:p w14:paraId="2AB0211E" w14:textId="77777777" w:rsidR="006053ED" w:rsidRPr="00433874" w:rsidRDefault="006053ED" w:rsidP="006053ED">
      <w:pPr>
        <w:pStyle w:val="a4"/>
        <w:spacing w:after="0" w:line="240" w:lineRule="auto"/>
        <w:ind w:left="284" w:firstLine="142"/>
        <w:jc w:val="both"/>
        <w:rPr>
          <w:rFonts w:ascii="Times New Roman" w:hAnsi="Times New Roman" w:cs="Times New Roman"/>
          <w:b/>
          <w:sz w:val="24"/>
          <w:szCs w:val="24"/>
        </w:rPr>
      </w:pPr>
    </w:p>
    <w:p w14:paraId="41F332F9" w14:textId="77777777" w:rsidR="00AA7A22" w:rsidRPr="00433874" w:rsidRDefault="00D72D24" w:rsidP="00AA7A22">
      <w:pPr>
        <w:shd w:val="clear" w:color="auto" w:fill="FFFFFF"/>
        <w:spacing w:after="0" w:line="240" w:lineRule="auto"/>
        <w:ind w:firstLine="360"/>
        <w:jc w:val="both"/>
        <w:rPr>
          <w:rFonts w:ascii="Times New Roman" w:hAnsi="Times New Roman" w:cs="Times New Roman"/>
          <w:b/>
          <w:sz w:val="24"/>
          <w:szCs w:val="24"/>
        </w:rPr>
      </w:pPr>
      <w:bookmarkStart w:id="584" w:name="_Hlk162523190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9F74157" w14:textId="77777777" w:rsidR="00AA7A22" w:rsidRPr="00433874" w:rsidRDefault="00D72D24" w:rsidP="00AA7A22">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84"/>
    <w:p w14:paraId="0D927A01" w14:textId="77777777" w:rsidR="0038421F" w:rsidRPr="00433874" w:rsidRDefault="00D72D24" w:rsidP="00AA7A22">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У гражданина находился в собственности земельный участок площадью 1000 кв.м. Гражданин решил продать часть участка площадью 300 кв.м. Возможна ли такая сделка? Назовите условия ее осуществления (см. ст.37 Земельного кодекса РФ, ст.37 Земельного кодекса РФ)</w:t>
      </w:r>
    </w:p>
    <w:p w14:paraId="79EC96EB" w14:textId="77777777" w:rsidR="006223CB" w:rsidRPr="00433874" w:rsidRDefault="006223CB" w:rsidP="006223CB">
      <w:pPr>
        <w:shd w:val="clear" w:color="auto" w:fill="FFFFFF"/>
        <w:spacing w:after="0" w:line="240" w:lineRule="auto"/>
        <w:ind w:firstLine="360"/>
        <w:jc w:val="both"/>
        <w:rPr>
          <w:rFonts w:ascii="Times New Roman" w:hAnsi="Times New Roman" w:cs="Times New Roman"/>
          <w:b/>
          <w:sz w:val="24"/>
          <w:szCs w:val="24"/>
        </w:rPr>
      </w:pPr>
      <w:bookmarkStart w:id="585" w:name="_Hlk162523251_3"/>
    </w:p>
    <w:p w14:paraId="28B5DC64" w14:textId="0A4E53AC" w:rsidR="00AA7A22" w:rsidRPr="00433874" w:rsidRDefault="00D72D24" w:rsidP="006223C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3D4B008" w14:textId="77777777" w:rsidR="00AA7A22" w:rsidRPr="00433874" w:rsidRDefault="00D72D24" w:rsidP="00AA7A2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85"/>
    <w:p w14:paraId="71721C96" w14:textId="77777777" w:rsidR="00E85B9F" w:rsidRPr="00433874" w:rsidRDefault="00D72D24" w:rsidP="00184E19">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В ходе плановой проверки органом государственного земельного надзора деятельности юридического лица на предмет соблюдения требований земельного законодательства было выявлено земельное правонарушение и юридическое лицо привлечено к административной ответственности. Через месяц орган государственного земельного надзора вновь посетил данное юридическое лицо с внеплановой проверкой с целью проверить устранено ли последствие земельного правонарушения, как было закреплено в предписании. Юридическое лицо обратилось в Прокуратуру с жалобой о нарушении его прав и законных интересов, ссылаясь на то, что проверки в отношении юридических лиц не могут проводиться чаще, чем 1 раз в три года. Законны ли доводы юридического лица?</w:t>
      </w:r>
      <w:r w:rsidRPr="00433874">
        <w:rPr>
          <w:rFonts w:ascii="Times New Roman" w:hAnsi="Times New Roman" w:cs="Times New Roman"/>
          <w:sz w:val="24"/>
          <w:szCs w:val="24"/>
        </w:rPr>
        <w:cr/>
      </w:r>
      <w:r w:rsidR="00184E19" w:rsidRPr="00433874">
        <w:rPr>
          <w:rFonts w:ascii="Times New Roman" w:hAnsi="Times New Roman" w:cs="Times New Roman"/>
          <w:sz w:val="24"/>
          <w:szCs w:val="24"/>
        </w:rPr>
        <w:t>(См. ч.2 ст.10 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D22F510" w14:textId="77777777" w:rsidR="007F46D9" w:rsidRPr="00433874" w:rsidRDefault="007F46D9" w:rsidP="00184E19">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9FD6960"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53CD71" w14:textId="77777777" w:rsidR="00514F0B" w:rsidRPr="00433874" w:rsidRDefault="00D72D24" w:rsidP="00514F0B">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433874" w14:paraId="192B93B2"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C0757E" w14:textId="77777777" w:rsidR="00514F0B" w:rsidRPr="00433874" w:rsidRDefault="00D72D24" w:rsidP="007F46D9">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Знать:</w:t>
            </w:r>
            <w:r w:rsidRPr="00433874">
              <w:rPr>
                <w:rFonts w:ascii="Times New Roman" w:eastAsia="Times New Roman" w:hAnsi="Times New Roman" w:cs="Times New Roman"/>
                <w:bCs/>
                <w:sz w:val="24"/>
                <w:szCs w:val="24"/>
              </w:rPr>
              <w:t xml:space="preserve"> нормативно-правовые основы принятия решений</w:t>
            </w:r>
          </w:p>
          <w:p w14:paraId="17685903" w14:textId="77777777" w:rsidR="00514F0B" w:rsidRPr="00433874" w:rsidRDefault="00514F0B" w:rsidP="00514F0B">
            <w:pPr>
              <w:spacing w:before="75" w:after="80" w:line="240" w:lineRule="auto"/>
              <w:ind w:left="150" w:right="75"/>
              <w:jc w:val="both"/>
              <w:rPr>
                <w:rFonts w:ascii="Verdana" w:eastAsia="Times New Roman" w:hAnsi="Verdana" w:cs="Times New Roman"/>
                <w:sz w:val="24"/>
                <w:szCs w:val="24"/>
              </w:rPr>
            </w:pPr>
          </w:p>
        </w:tc>
      </w:tr>
      <w:tr w:rsidR="00855332" w:rsidRPr="00433874" w14:paraId="170FCEBA" w14:textId="77777777" w:rsidTr="00AA7A22">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DD1B5" w14:textId="77777777" w:rsidR="00514F0B" w:rsidRPr="00433874" w:rsidRDefault="00D72D24" w:rsidP="007F46D9">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совершать юридические действия в точном соответствии с законом</w:t>
            </w:r>
          </w:p>
          <w:p w14:paraId="6DF2CF83" w14:textId="77777777" w:rsidR="00514F0B" w:rsidRPr="00433874" w:rsidRDefault="00514F0B" w:rsidP="00514F0B">
            <w:pPr>
              <w:spacing w:after="0" w:line="240" w:lineRule="auto"/>
              <w:rPr>
                <w:sz w:val="24"/>
                <w:szCs w:val="24"/>
              </w:rPr>
            </w:pPr>
          </w:p>
        </w:tc>
      </w:tr>
      <w:tr w:rsidR="00855332" w:rsidRPr="00433874" w14:paraId="778FBDDB" w14:textId="77777777" w:rsidTr="00AA7A22">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A6C0B" w14:textId="77777777" w:rsidR="00514F0B" w:rsidRPr="00433874" w:rsidRDefault="00D72D24" w:rsidP="007F46D9">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bCs/>
                <w:sz w:val="24"/>
                <w:szCs w:val="24"/>
              </w:rPr>
              <w:t>навыками принятия решений в профессиональной деятельности</w:t>
            </w:r>
          </w:p>
        </w:tc>
      </w:tr>
      <w:tr w:rsidR="00855332" w:rsidRPr="00433874" w14:paraId="47733105" w14:textId="77777777" w:rsidTr="00AA7A22">
        <w:trPr>
          <w:trHeight w:hRule="exact" w:val="70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0736EEC" w14:textId="77777777" w:rsidR="00514F0B" w:rsidRPr="00433874" w:rsidRDefault="00D72D24" w:rsidP="007F46D9">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принимать решения и совершать юридические действия в точном соответствии с законом</w:t>
            </w:r>
          </w:p>
        </w:tc>
      </w:tr>
    </w:tbl>
    <w:p w14:paraId="292C6C20"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283CE344" w14:textId="77777777" w:rsidR="00AA7A22" w:rsidRPr="00433874" w:rsidRDefault="00D72D24" w:rsidP="00AA7A22">
      <w:pPr>
        <w:widowControl w:val="0"/>
        <w:autoSpaceDE w:val="0"/>
        <w:autoSpaceDN w:val="0"/>
        <w:adjustRightInd w:val="0"/>
        <w:spacing w:after="0" w:line="240" w:lineRule="auto"/>
        <w:ind w:firstLine="360"/>
        <w:rPr>
          <w:rFonts w:ascii="Times New Roman" w:hAnsi="Times New Roman" w:cs="Times New Roman"/>
          <w:b/>
          <w:sz w:val="24"/>
          <w:szCs w:val="24"/>
        </w:rPr>
      </w:pPr>
      <w:bookmarkStart w:id="586" w:name="_Hlk162523346_3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E760CC" w14:textId="77777777" w:rsidR="00AA7A22" w:rsidRPr="00433874" w:rsidRDefault="00D72D24" w:rsidP="00AA7A22">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bookmarkEnd w:id="586"/>
    <w:p w14:paraId="41795BAF" w14:textId="77777777" w:rsidR="001F4BBD" w:rsidRPr="00433874" w:rsidRDefault="00D72D24" w:rsidP="001F4BBD">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Обладатель сервитута – это лицо, …</w:t>
      </w:r>
    </w:p>
    <w:p w14:paraId="67BF1FCA" w14:textId="77777777" w:rsidR="001F4BBD" w:rsidRPr="00433874" w:rsidRDefault="00D72D24">
      <w:pPr>
        <w:pStyle w:val="a4"/>
        <w:numPr>
          <w:ilvl w:val="0"/>
          <w:numId w:val="14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имеющее право ограниченного пользования чужим земельным участком</w:t>
      </w:r>
    </w:p>
    <w:p w14:paraId="2A3372B5" w14:textId="77777777" w:rsidR="001F4BBD" w:rsidRPr="00433874" w:rsidRDefault="00D72D24">
      <w:pPr>
        <w:pStyle w:val="a4"/>
        <w:numPr>
          <w:ilvl w:val="0"/>
          <w:numId w:val="14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являющееся собственником земельного участка</w:t>
      </w:r>
    </w:p>
    <w:p w14:paraId="12C459EE" w14:textId="77777777" w:rsidR="001F4BBD" w:rsidRPr="00433874" w:rsidRDefault="00D72D24">
      <w:pPr>
        <w:pStyle w:val="a4"/>
        <w:numPr>
          <w:ilvl w:val="0"/>
          <w:numId w:val="14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владеющее и пользующееся земельным участком на праве постоянного (бессрочного) пользования или на праве безвозмездного срочного пользования</w:t>
      </w:r>
    </w:p>
    <w:p w14:paraId="11BAC094" w14:textId="77777777" w:rsidR="00AA7A22" w:rsidRPr="00433874" w:rsidRDefault="00D72D24">
      <w:pPr>
        <w:pStyle w:val="a4"/>
        <w:numPr>
          <w:ilvl w:val="0"/>
          <w:numId w:val="14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владеющее и пользующееся земельным участком на праве пожизненного наследуемого владения</w:t>
      </w:r>
    </w:p>
    <w:p w14:paraId="3522E795" w14:textId="6C04805E"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EA5836A" w14:textId="77777777" w:rsidR="00AA7A22" w:rsidRPr="00433874" w:rsidRDefault="00D72D24" w:rsidP="00AA7A22">
      <w:pPr>
        <w:widowControl w:val="0"/>
        <w:autoSpaceDE w:val="0"/>
        <w:autoSpaceDN w:val="0"/>
        <w:adjustRightInd w:val="0"/>
        <w:spacing w:after="0" w:line="240" w:lineRule="auto"/>
        <w:ind w:firstLine="360"/>
        <w:rPr>
          <w:rFonts w:ascii="Times New Roman" w:eastAsia="Times New Roman" w:hAnsi="Times New Roman" w:cs="Times New Roman"/>
          <w:bCs/>
          <w:sz w:val="24"/>
          <w:szCs w:val="24"/>
        </w:rPr>
      </w:pPr>
      <w:r w:rsidRPr="00433874">
        <w:rPr>
          <w:rFonts w:ascii="Times New Roman" w:hAnsi="Times New Roman" w:cs="Times New Roman"/>
          <w:b/>
          <w:sz w:val="24"/>
          <w:szCs w:val="24"/>
        </w:rPr>
        <w:t>Прочитайте текст, выберите правильные ответы:</w:t>
      </w:r>
    </w:p>
    <w:p w14:paraId="1EAF3F32" w14:textId="77777777" w:rsidR="001F4BBD" w:rsidRPr="00433874" w:rsidRDefault="00D72D24" w:rsidP="001F4BBD">
      <w:pPr>
        <w:pStyle w:val="a4"/>
        <w:spacing w:line="240" w:lineRule="auto"/>
        <w:ind w:left="0" w:firstLine="709"/>
        <w:jc w:val="both"/>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 Формы платы за использование земли</w:t>
      </w:r>
    </w:p>
    <w:p w14:paraId="441811CB" w14:textId="77777777" w:rsidR="001F4BBD" w:rsidRPr="00433874" w:rsidRDefault="00D72D24">
      <w:pPr>
        <w:pStyle w:val="a4"/>
        <w:numPr>
          <w:ilvl w:val="0"/>
          <w:numId w:val="14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кадастровая стоимость земельного участка</w:t>
      </w:r>
    </w:p>
    <w:p w14:paraId="6A6F6E29" w14:textId="77777777" w:rsidR="001F4BBD" w:rsidRPr="00433874" w:rsidRDefault="00D72D24">
      <w:pPr>
        <w:pStyle w:val="a4"/>
        <w:numPr>
          <w:ilvl w:val="0"/>
          <w:numId w:val="14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арендная плата</w:t>
      </w:r>
    </w:p>
    <w:p w14:paraId="4FE21DCB" w14:textId="77777777" w:rsidR="001F4BBD" w:rsidRPr="00433874" w:rsidRDefault="00D72D24">
      <w:pPr>
        <w:pStyle w:val="a4"/>
        <w:numPr>
          <w:ilvl w:val="0"/>
          <w:numId w:val="14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рыночная стоимость земли</w:t>
      </w:r>
    </w:p>
    <w:p w14:paraId="309DDB19" w14:textId="77777777" w:rsidR="001F4BBD" w:rsidRPr="00433874" w:rsidRDefault="00D72D24">
      <w:pPr>
        <w:pStyle w:val="a4"/>
        <w:numPr>
          <w:ilvl w:val="0"/>
          <w:numId w:val="14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земельный налог</w:t>
      </w:r>
    </w:p>
    <w:p w14:paraId="03BD8F76"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355858"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11C665" w14:textId="77777777" w:rsidR="001F4BBD" w:rsidRPr="00433874" w:rsidRDefault="00D72D24" w:rsidP="001F4BBD">
      <w:pPr>
        <w:pStyle w:val="a4"/>
        <w:spacing w:line="240" w:lineRule="auto"/>
        <w:ind w:left="0" w:firstLine="709"/>
        <w:jc w:val="both"/>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Арендатор земельного участка вправе передать свои права и обязанности по договору аренды третьему лицу</w:t>
      </w:r>
    </w:p>
    <w:p w14:paraId="4FF4CFC8" w14:textId="77777777" w:rsidR="001F4BBD" w:rsidRPr="00433874" w:rsidRDefault="00D72D24">
      <w:pPr>
        <w:pStyle w:val="a4"/>
        <w:numPr>
          <w:ilvl w:val="0"/>
          <w:numId w:val="148"/>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вправе, при наличии разрешения собственника</w:t>
      </w:r>
    </w:p>
    <w:p w14:paraId="7DD41A3D" w14:textId="77777777" w:rsidR="001F4BBD" w:rsidRPr="00433874" w:rsidRDefault="00D72D24">
      <w:pPr>
        <w:pStyle w:val="a4"/>
        <w:numPr>
          <w:ilvl w:val="0"/>
          <w:numId w:val="148"/>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не вправе</w:t>
      </w:r>
    </w:p>
    <w:p w14:paraId="4CFF8AF9" w14:textId="77777777" w:rsidR="001F4BBD" w:rsidRPr="00433874" w:rsidRDefault="00D72D24">
      <w:pPr>
        <w:pStyle w:val="a4"/>
        <w:numPr>
          <w:ilvl w:val="0"/>
          <w:numId w:val="148"/>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вправе, при условии уведомления об этом собственника</w:t>
      </w:r>
    </w:p>
    <w:p w14:paraId="02835332" w14:textId="77777777" w:rsidR="001F4BBD" w:rsidRPr="00433874" w:rsidRDefault="00D72D24">
      <w:pPr>
        <w:pStyle w:val="a4"/>
        <w:numPr>
          <w:ilvl w:val="0"/>
          <w:numId w:val="148"/>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вправе, если это предусмотрено договором аренды</w:t>
      </w:r>
    </w:p>
    <w:p w14:paraId="48419E7D" w14:textId="77777777" w:rsidR="00AA7A22" w:rsidRPr="00433874" w:rsidRDefault="00D72D24" w:rsidP="00AA7A22">
      <w:pPr>
        <w:shd w:val="clear" w:color="auto" w:fill="FFFFFF"/>
        <w:spacing w:after="0" w:line="240" w:lineRule="auto"/>
        <w:ind w:firstLine="708"/>
        <w:jc w:val="both"/>
        <w:rPr>
          <w:rFonts w:ascii="Times New Roman" w:hAnsi="Times New Roman" w:cs="Times New Roman"/>
          <w:b/>
          <w:sz w:val="24"/>
          <w:szCs w:val="24"/>
        </w:rPr>
      </w:pPr>
      <w:bookmarkStart w:id="587" w:name="_Hlk162523494_3"/>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86A02BD" w14:textId="77777777" w:rsidR="00AA7A22" w:rsidRPr="00433874" w:rsidRDefault="00D72D24" w:rsidP="00AA7A2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5F7DCFC" w14:textId="77777777" w:rsidR="00AA7A22" w:rsidRPr="00433874" w:rsidRDefault="00AA7A22" w:rsidP="00AA7A22">
      <w:pPr>
        <w:shd w:val="clear" w:color="auto" w:fill="FFFFFF"/>
        <w:spacing w:after="0" w:line="240" w:lineRule="auto"/>
        <w:jc w:val="both"/>
        <w:rPr>
          <w:rFonts w:ascii="Times New Roman" w:hAnsi="Times New Roman" w:cs="Times New Roman"/>
          <w:b/>
          <w:sz w:val="24"/>
          <w:szCs w:val="24"/>
        </w:rPr>
      </w:pPr>
    </w:p>
    <w:tbl>
      <w:tblPr>
        <w:tblStyle w:val="TableGrid6"/>
        <w:tblW w:w="5000" w:type="pct"/>
        <w:tblLayout w:type="fixed"/>
        <w:tblLook w:val="04A0" w:firstRow="1" w:lastRow="0" w:firstColumn="1" w:lastColumn="0" w:noHBand="0" w:noVBand="1"/>
      </w:tblPr>
      <w:tblGrid>
        <w:gridCol w:w="4052"/>
        <w:gridCol w:w="451"/>
        <w:gridCol w:w="5350"/>
      </w:tblGrid>
      <w:tr w:rsidR="00855332" w:rsidRPr="00433874" w14:paraId="68BCF259" w14:textId="77777777" w:rsidTr="00AA7A22">
        <w:tc>
          <w:tcPr>
            <w:tcW w:w="2056" w:type="pct"/>
            <w:tcBorders>
              <w:top w:val="single" w:sz="4" w:space="0" w:color="000001"/>
              <w:left w:val="single" w:sz="4" w:space="0" w:color="000001"/>
              <w:bottom w:val="single" w:sz="4" w:space="0" w:color="000001"/>
              <w:right w:val="single" w:sz="4" w:space="0" w:color="000001"/>
            </w:tcBorders>
          </w:tcPr>
          <w:p w14:paraId="00E57E9A" w14:textId="77777777" w:rsidR="00AA7A22" w:rsidRPr="00433874" w:rsidRDefault="00D72D24" w:rsidP="00431F8E">
            <w:pPr>
              <w:tabs>
                <w:tab w:val="left" w:pos="330"/>
              </w:tabs>
              <w:ind w:left="36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2944" w:type="pct"/>
            <w:gridSpan w:val="2"/>
            <w:tcBorders>
              <w:left w:val="single" w:sz="4" w:space="0" w:color="auto"/>
            </w:tcBorders>
          </w:tcPr>
          <w:p w14:paraId="7F367F42" w14:textId="77777777" w:rsidR="00AA7A22" w:rsidRPr="00433874" w:rsidRDefault="00D72D24" w:rsidP="00431F8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587"/>
      <w:tr w:rsidR="00855332" w:rsidRPr="00433874" w14:paraId="49D55C1A" w14:textId="77777777" w:rsidTr="00431F8E">
        <w:tc>
          <w:tcPr>
            <w:tcW w:w="2056" w:type="pct"/>
            <w:tcBorders>
              <w:top w:val="single" w:sz="4" w:space="0" w:color="000001"/>
              <w:left w:val="single" w:sz="4" w:space="0" w:color="000001"/>
              <w:bottom w:val="single" w:sz="4" w:space="0" w:color="000001"/>
              <w:right w:val="single" w:sz="4" w:space="0" w:color="000001"/>
            </w:tcBorders>
          </w:tcPr>
          <w:p w14:paraId="33AA30F3" w14:textId="77777777" w:rsidR="00AA7A22" w:rsidRPr="00433874" w:rsidRDefault="00D72D24" w:rsidP="00AA7A22">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1. Разграничение государственной собственности на землю на собственность Российской Федерации, собственность субъектов РФ и собственность муниципальных образований</w:t>
            </w:r>
          </w:p>
        </w:tc>
        <w:tc>
          <w:tcPr>
            <w:tcW w:w="229" w:type="pct"/>
            <w:tcBorders>
              <w:left w:val="single" w:sz="4" w:space="0" w:color="auto"/>
              <w:right w:val="single" w:sz="4" w:space="0" w:color="auto"/>
            </w:tcBorders>
          </w:tcPr>
          <w:p w14:paraId="2324B458" w14:textId="77777777" w:rsidR="00AA7A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715" w:type="pct"/>
          </w:tcPr>
          <w:p w14:paraId="5227542E" w14:textId="77777777" w:rsidR="00AA7A22" w:rsidRPr="00433874" w:rsidRDefault="00D72D24" w:rsidP="005B6885">
            <w:pPr>
              <w:jc w:val="both"/>
              <w:rPr>
                <w:rFonts w:ascii="Times New Roman" w:hAnsi="Times New Roman" w:cs="Times New Roman"/>
                <w:sz w:val="24"/>
                <w:szCs w:val="24"/>
              </w:rPr>
            </w:pPr>
            <w:r w:rsidRPr="00433874">
              <w:rPr>
                <w:rFonts w:ascii="Times New Roman" w:hAnsi="Times New Roman" w:cs="Times New Roman"/>
                <w:sz w:val="24"/>
                <w:szCs w:val="24"/>
              </w:rPr>
              <w:t>при определении их правового режима должны учитываться природные, социальные, экономические и иные факторы</w:t>
            </w:r>
          </w:p>
        </w:tc>
      </w:tr>
      <w:tr w:rsidR="00855332" w:rsidRPr="00433874" w14:paraId="59953FA3" w14:textId="77777777" w:rsidTr="00431F8E">
        <w:tc>
          <w:tcPr>
            <w:tcW w:w="2056" w:type="pct"/>
            <w:tcBorders>
              <w:top w:val="single" w:sz="4" w:space="0" w:color="000001"/>
              <w:left w:val="single" w:sz="4" w:space="0" w:color="000001"/>
              <w:bottom w:val="single" w:sz="4" w:space="0" w:color="000001"/>
              <w:right w:val="single" w:sz="4" w:space="0" w:color="000001"/>
            </w:tcBorders>
          </w:tcPr>
          <w:p w14:paraId="193B20CC" w14:textId="77777777" w:rsidR="00AA7A22" w:rsidRPr="00433874" w:rsidRDefault="00D72D24" w:rsidP="00AA7A22">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2. Дифференцированный подход к установлению правового режима земель</w:t>
            </w:r>
          </w:p>
        </w:tc>
        <w:tc>
          <w:tcPr>
            <w:tcW w:w="229" w:type="pct"/>
            <w:tcBorders>
              <w:right w:val="single" w:sz="4" w:space="0" w:color="auto"/>
            </w:tcBorders>
          </w:tcPr>
          <w:p w14:paraId="0C65F34D" w14:textId="77777777" w:rsidR="00AA7A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715" w:type="pct"/>
          </w:tcPr>
          <w:p w14:paraId="3E33857F" w14:textId="77777777" w:rsidR="00AA7A22" w:rsidRPr="00433874" w:rsidRDefault="00D72D24" w:rsidP="008C6A7A">
            <w:pPr>
              <w:jc w:val="both"/>
              <w:rPr>
                <w:rFonts w:ascii="Times New Roman" w:hAnsi="Times New Roman" w:cs="Times New Roman"/>
                <w:sz w:val="24"/>
                <w:szCs w:val="24"/>
              </w:rPr>
            </w:pPr>
            <w:r w:rsidRPr="00433874">
              <w:rPr>
                <w:rFonts w:ascii="Times New Roman" w:hAnsi="Times New Roman" w:cs="Times New Roman"/>
                <w:sz w:val="24"/>
                <w:szCs w:val="24"/>
              </w:rPr>
              <w:t>правовые основы и порядок такого разграничения устанавливаются федеральными законами</w:t>
            </w:r>
          </w:p>
        </w:tc>
      </w:tr>
      <w:tr w:rsidR="00855332" w:rsidRPr="00433874" w14:paraId="7713B028" w14:textId="77777777" w:rsidTr="00431F8E">
        <w:trPr>
          <w:trHeight w:val="922"/>
        </w:trPr>
        <w:tc>
          <w:tcPr>
            <w:tcW w:w="2056" w:type="pct"/>
            <w:tcBorders>
              <w:top w:val="single" w:sz="4" w:space="0" w:color="000001"/>
              <w:left w:val="single" w:sz="4" w:space="0" w:color="000001"/>
              <w:bottom w:val="single" w:sz="4" w:space="0" w:color="000001"/>
              <w:right w:val="single" w:sz="4" w:space="0" w:color="000001"/>
            </w:tcBorders>
          </w:tcPr>
          <w:p w14:paraId="4DB73CA3" w14:textId="77777777" w:rsidR="00AA7A22" w:rsidRPr="00433874" w:rsidRDefault="00D72D24" w:rsidP="00AA7A22">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Сочетание интересов общества и законных интересов граждан</w:t>
            </w:r>
          </w:p>
        </w:tc>
        <w:tc>
          <w:tcPr>
            <w:tcW w:w="229" w:type="pct"/>
            <w:tcBorders>
              <w:right w:val="single" w:sz="4" w:space="0" w:color="auto"/>
            </w:tcBorders>
          </w:tcPr>
          <w:p w14:paraId="099E0CB0" w14:textId="77777777" w:rsidR="00AA7A22"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715" w:type="pct"/>
          </w:tcPr>
          <w:p w14:paraId="0F597CC1" w14:textId="77777777" w:rsidR="00AA7A22" w:rsidRPr="00433874" w:rsidRDefault="00D72D24" w:rsidP="00CC1C0B">
            <w:pPr>
              <w:tabs>
                <w:tab w:val="left" w:pos="991"/>
              </w:tabs>
              <w:jc w:val="both"/>
              <w:rPr>
                <w:rFonts w:ascii="Times New Roman" w:hAnsi="Times New Roman" w:cs="Times New Roman"/>
                <w:sz w:val="24"/>
                <w:szCs w:val="24"/>
              </w:rPr>
            </w:pPr>
            <w:r w:rsidRPr="00433874">
              <w:rPr>
                <w:rFonts w:ascii="Times New Roman" w:hAnsi="Times New Roman" w:cs="Times New Roman"/>
                <w:sz w:val="24"/>
                <w:szCs w:val="24"/>
              </w:rPr>
              <w:t>регулирование использования и охраны земель осуществляется в интересах всего общества при обеспечении гарантий каждого гражданина на свободное владение, пользование и распоряжение принадлежащим ему земельным участком</w:t>
            </w:r>
          </w:p>
        </w:tc>
      </w:tr>
    </w:tbl>
    <w:p w14:paraId="4959E9A3" w14:textId="77777777" w:rsidR="00AA7A22" w:rsidRPr="00433874" w:rsidRDefault="00AA7A22" w:rsidP="00AA7A22">
      <w:pPr>
        <w:shd w:val="clear" w:color="auto" w:fill="FFFFFF"/>
        <w:spacing w:after="0" w:line="240" w:lineRule="auto"/>
        <w:jc w:val="both"/>
        <w:rPr>
          <w:rFonts w:ascii="Times New Roman" w:hAnsi="Times New Roman" w:cs="Times New Roman"/>
          <w:b/>
          <w:sz w:val="24"/>
          <w:szCs w:val="24"/>
        </w:rPr>
      </w:pPr>
      <w:bookmarkStart w:id="588" w:name="_Hlk162872066_3"/>
      <w:bookmarkStart w:id="589" w:name="_Hlk162523557_3"/>
    </w:p>
    <w:p w14:paraId="1964FCD7" w14:textId="77777777" w:rsidR="00AA7A22" w:rsidRPr="00433874" w:rsidRDefault="00D72D24" w:rsidP="00AA7A2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588"/>
    <w:p w14:paraId="524489CA" w14:textId="0466A05F" w:rsidR="00AA7A22" w:rsidRPr="00433874" w:rsidRDefault="00AA7A22" w:rsidP="00AA7A22">
      <w:pPr>
        <w:spacing w:after="0" w:line="240" w:lineRule="auto"/>
        <w:contextualSpacing/>
        <w:jc w:val="both"/>
        <w:rPr>
          <w:rFonts w:ascii="Times New Roman" w:hAnsi="Times New Roman" w:cs="Times New Roman"/>
          <w:b/>
          <w:bCs/>
          <w:sz w:val="24"/>
          <w:szCs w:val="24"/>
        </w:rPr>
      </w:pPr>
    </w:p>
    <w:tbl>
      <w:tblPr>
        <w:tblStyle w:val="TableGrid6"/>
        <w:tblW w:w="5000" w:type="pct"/>
        <w:tblLook w:val="04A0" w:firstRow="1" w:lastRow="0" w:firstColumn="1" w:lastColumn="0" w:noHBand="0" w:noVBand="1"/>
      </w:tblPr>
      <w:tblGrid>
        <w:gridCol w:w="3283"/>
        <w:gridCol w:w="3285"/>
        <w:gridCol w:w="3285"/>
      </w:tblGrid>
      <w:tr w:rsidR="00855332" w:rsidRPr="00433874" w14:paraId="56235102" w14:textId="77777777" w:rsidTr="00AA7A22">
        <w:tc>
          <w:tcPr>
            <w:tcW w:w="1666" w:type="pct"/>
          </w:tcPr>
          <w:p w14:paraId="2A66E160" w14:textId="77777777" w:rsidR="00AA7A22" w:rsidRPr="00433874" w:rsidRDefault="00D72D24" w:rsidP="00751138">
            <w:pPr>
              <w:pStyle w:val="a4"/>
              <w:ind w:left="0"/>
              <w:jc w:val="center"/>
              <w:rPr>
                <w:rFonts w:ascii="Times New Roman" w:hAnsi="Times New Roman" w:cs="Times New Roman"/>
                <w:b/>
                <w:sz w:val="24"/>
                <w:szCs w:val="24"/>
              </w:rPr>
            </w:pPr>
            <w:bookmarkStart w:id="590" w:name="_Hlk162872098_3"/>
            <w:r w:rsidRPr="00433874">
              <w:rPr>
                <w:rFonts w:ascii="Times New Roman" w:hAnsi="Times New Roman" w:cs="Times New Roman"/>
                <w:b/>
                <w:sz w:val="24"/>
                <w:szCs w:val="24"/>
              </w:rPr>
              <w:t>1</w:t>
            </w:r>
          </w:p>
        </w:tc>
        <w:tc>
          <w:tcPr>
            <w:tcW w:w="1667" w:type="pct"/>
          </w:tcPr>
          <w:p w14:paraId="47E0F54B" w14:textId="77777777" w:rsidR="00AA7A22"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1C2F1AC9" w14:textId="77777777" w:rsidR="00AA7A22"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2DFAD201" w14:textId="77777777" w:rsidTr="00AA7A22">
        <w:tc>
          <w:tcPr>
            <w:tcW w:w="1666" w:type="pct"/>
          </w:tcPr>
          <w:p w14:paraId="23E79837" w14:textId="10D5F63E" w:rsidR="00AA7A22" w:rsidRPr="00433874" w:rsidRDefault="00AA7A22" w:rsidP="00751138">
            <w:pPr>
              <w:pStyle w:val="a4"/>
              <w:ind w:left="0"/>
              <w:jc w:val="center"/>
              <w:rPr>
                <w:rFonts w:ascii="Times New Roman" w:hAnsi="Times New Roman" w:cs="Times New Roman"/>
                <w:b/>
                <w:sz w:val="24"/>
                <w:szCs w:val="24"/>
              </w:rPr>
            </w:pPr>
          </w:p>
        </w:tc>
        <w:tc>
          <w:tcPr>
            <w:tcW w:w="1667" w:type="pct"/>
          </w:tcPr>
          <w:p w14:paraId="06C72B55" w14:textId="0E5C953D" w:rsidR="00AA7A22" w:rsidRPr="00433874" w:rsidRDefault="00AA7A22" w:rsidP="00751138">
            <w:pPr>
              <w:pStyle w:val="a4"/>
              <w:ind w:left="0"/>
              <w:jc w:val="center"/>
              <w:rPr>
                <w:rFonts w:ascii="Times New Roman" w:hAnsi="Times New Roman" w:cs="Times New Roman"/>
                <w:b/>
                <w:sz w:val="24"/>
                <w:szCs w:val="24"/>
              </w:rPr>
            </w:pPr>
          </w:p>
        </w:tc>
        <w:tc>
          <w:tcPr>
            <w:tcW w:w="1667" w:type="pct"/>
          </w:tcPr>
          <w:p w14:paraId="21D61BF2" w14:textId="70231EAC" w:rsidR="00AA7A22" w:rsidRPr="00433874" w:rsidRDefault="00AA7A22" w:rsidP="00751138">
            <w:pPr>
              <w:pStyle w:val="a4"/>
              <w:ind w:left="0"/>
              <w:jc w:val="center"/>
              <w:rPr>
                <w:rFonts w:ascii="Times New Roman" w:hAnsi="Times New Roman" w:cs="Times New Roman"/>
                <w:b/>
                <w:sz w:val="24"/>
                <w:szCs w:val="24"/>
              </w:rPr>
            </w:pPr>
          </w:p>
        </w:tc>
      </w:tr>
      <w:bookmarkEnd w:id="589"/>
      <w:bookmarkEnd w:id="590"/>
    </w:tbl>
    <w:p w14:paraId="0A5747F5" w14:textId="77777777" w:rsidR="009C5E80" w:rsidRPr="00433874" w:rsidRDefault="009C5E80" w:rsidP="00B756BE">
      <w:pPr>
        <w:pStyle w:val="a4"/>
        <w:spacing w:after="0" w:line="240" w:lineRule="auto"/>
        <w:jc w:val="both"/>
        <w:rPr>
          <w:rFonts w:ascii="Times New Roman" w:hAnsi="Times New Roman" w:cs="Times New Roman"/>
          <w:b/>
          <w:bCs/>
          <w:color w:val="000000"/>
        </w:rPr>
      </w:pPr>
    </w:p>
    <w:p w14:paraId="51704271" w14:textId="77777777" w:rsidR="00AA7A22" w:rsidRPr="00433874" w:rsidRDefault="00D72D24" w:rsidP="00AA7A22">
      <w:pPr>
        <w:shd w:val="clear" w:color="auto" w:fill="FFFFFF"/>
        <w:spacing w:after="0" w:line="240" w:lineRule="auto"/>
        <w:ind w:firstLine="708"/>
        <w:jc w:val="both"/>
        <w:rPr>
          <w:rFonts w:ascii="Times New Roman" w:hAnsi="Times New Roman" w:cs="Times New Roman"/>
          <w:b/>
          <w:sz w:val="24"/>
          <w:szCs w:val="24"/>
        </w:rPr>
      </w:pPr>
      <w:bookmarkStart w:id="591" w:name="_Hlk162523700_3"/>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AB1CAFB" w14:textId="77777777" w:rsidR="00AA7A22" w:rsidRPr="00433874" w:rsidRDefault="00D72D24" w:rsidP="00AA7A22">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591"/>
      <w:r w:rsidRPr="00433874">
        <w:rPr>
          <w:rFonts w:ascii="Times New Roman" w:hAnsi="Times New Roman" w:cs="Times New Roman"/>
          <w:b/>
          <w:sz w:val="24"/>
          <w:szCs w:val="24"/>
        </w:rPr>
        <w:t xml:space="preserve">. </w:t>
      </w:r>
    </w:p>
    <w:p w14:paraId="71C4E888" w14:textId="77777777" w:rsidR="002B6F8F" w:rsidRPr="00433874" w:rsidRDefault="00D72D24" w:rsidP="00AA7A22">
      <w:pPr>
        <w:spacing w:after="0" w:line="240" w:lineRule="auto"/>
        <w:jc w:val="both"/>
        <w:rPr>
          <w:rFonts w:ascii="Times New Roman" w:eastAsiaTheme="minorHAnsi" w:hAnsi="Times New Roman" w:cs="Times New Roman"/>
          <w:b/>
          <w:bCs/>
          <w:color w:val="000000"/>
          <w:sz w:val="24"/>
          <w:szCs w:val="24"/>
          <w:lang w:eastAsia="en-US"/>
        </w:rPr>
      </w:pPr>
      <w:r w:rsidRPr="00433874">
        <w:rPr>
          <w:rFonts w:ascii="Times New Roman" w:hAnsi="Times New Roman" w:cs="Times New Roman"/>
          <w:b/>
          <w:bCs/>
          <w:color w:val="000000"/>
          <w:sz w:val="24"/>
          <w:szCs w:val="24"/>
        </w:rPr>
        <w:t xml:space="preserve">Расположите </w:t>
      </w:r>
      <w:r w:rsidR="005B0E7E" w:rsidRPr="00433874">
        <w:rPr>
          <w:rFonts w:ascii="Times New Roman" w:hAnsi="Times New Roman" w:cs="Times New Roman"/>
          <w:b/>
          <w:bCs/>
          <w:color w:val="000000"/>
          <w:sz w:val="24"/>
          <w:szCs w:val="24"/>
        </w:rPr>
        <w:t>по порядку</w:t>
      </w:r>
      <w:r w:rsidR="00AA7A22" w:rsidRPr="00433874">
        <w:rPr>
          <w:rFonts w:ascii="Times New Roman" w:hAnsi="Times New Roman" w:cs="Times New Roman"/>
          <w:b/>
          <w:bCs/>
          <w:color w:val="000000"/>
          <w:sz w:val="24"/>
          <w:szCs w:val="24"/>
        </w:rPr>
        <w:t xml:space="preserve"> </w:t>
      </w:r>
      <w:r w:rsidR="00362E0A" w:rsidRPr="00433874">
        <w:rPr>
          <w:rFonts w:ascii="Times New Roman" w:eastAsiaTheme="minorHAnsi" w:hAnsi="Times New Roman" w:cs="Times New Roman"/>
          <w:b/>
          <w:bCs/>
          <w:color w:val="000000"/>
          <w:sz w:val="24"/>
          <w:szCs w:val="24"/>
          <w:lang w:eastAsia="en-US"/>
        </w:rPr>
        <w:t>Главы ЗК РФ</w:t>
      </w:r>
      <w:r w:rsidR="008114F1" w:rsidRPr="00433874">
        <w:rPr>
          <w:rFonts w:ascii="Times New Roman" w:eastAsiaTheme="minorHAnsi" w:hAnsi="Times New Roman" w:cs="Times New Roman"/>
          <w:b/>
          <w:bCs/>
          <w:color w:val="000000"/>
          <w:sz w:val="24"/>
          <w:szCs w:val="24"/>
          <w:lang w:eastAsia="en-US"/>
        </w:rPr>
        <w:t xml:space="preserve"> </w:t>
      </w:r>
    </w:p>
    <w:p w14:paraId="2A199215" w14:textId="77777777" w:rsidR="006C289D" w:rsidRPr="00433874" w:rsidRDefault="00D72D24" w:rsidP="00AA7A22">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А. </w:t>
      </w:r>
      <w:r w:rsidR="00BA74A5" w:rsidRPr="00433874">
        <w:rPr>
          <w:rFonts w:ascii="Times New Roman" w:eastAsia="Calibri" w:hAnsi="Times New Roman" w:cs="Times New Roman"/>
          <w:sz w:val="24"/>
          <w:szCs w:val="24"/>
          <w:lang w:eastAsia="en-US"/>
        </w:rPr>
        <w:t>Возмещение убытков при ухудшении качества земель, ограничении прав собственников земельных участков, землепользователей, землевладельцев и арендаторов земельных участков, правообладателей расположенных на земельных участках объектов недвижимости</w:t>
      </w:r>
    </w:p>
    <w:p w14:paraId="32060007" w14:textId="77777777" w:rsidR="006C289D" w:rsidRPr="00433874" w:rsidRDefault="00D72D24" w:rsidP="00AA7A22">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Б. </w:t>
      </w:r>
      <w:r w:rsidR="00BA74A5" w:rsidRPr="00433874">
        <w:rPr>
          <w:rFonts w:ascii="Times New Roman" w:eastAsia="Calibri" w:hAnsi="Times New Roman" w:cs="Times New Roman"/>
          <w:sz w:val="24"/>
          <w:szCs w:val="24"/>
          <w:lang w:eastAsia="en-US"/>
        </w:rPr>
        <w:t>Прекращение и ограничение прав на землю</w:t>
      </w:r>
    </w:p>
    <w:p w14:paraId="2B3BE290" w14:textId="77777777" w:rsidR="006C289D" w:rsidRPr="00433874" w:rsidRDefault="00D72D24" w:rsidP="00AA7A22">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В. </w:t>
      </w:r>
      <w:r w:rsidR="00BA74A5" w:rsidRPr="00433874">
        <w:rPr>
          <w:rFonts w:ascii="Times New Roman" w:eastAsia="Calibri" w:hAnsi="Times New Roman" w:cs="Times New Roman"/>
          <w:sz w:val="24"/>
          <w:szCs w:val="24"/>
          <w:lang w:eastAsia="en-US"/>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14:paraId="336F75DF" w14:textId="77777777" w:rsidR="006C289D" w:rsidRPr="00433874" w:rsidRDefault="00D72D24" w:rsidP="00AA7A22">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Г. </w:t>
      </w:r>
      <w:r w:rsidR="00BA74A5" w:rsidRPr="00433874">
        <w:rPr>
          <w:rFonts w:ascii="Times New Roman" w:eastAsia="Calibri" w:hAnsi="Times New Roman" w:cs="Times New Roman"/>
          <w:sz w:val="24"/>
          <w:szCs w:val="24"/>
          <w:lang w:eastAsia="en-US"/>
        </w:rPr>
        <w:t>Порядок изъятия земельных участков для государственных или муниципальных нужд</w:t>
      </w:r>
    </w:p>
    <w:p w14:paraId="4CE7512C" w14:textId="556EEEDD" w:rsidR="00AA7A22" w:rsidRPr="00433874" w:rsidRDefault="00D72D24" w:rsidP="00AA7A22">
      <w:pPr>
        <w:widowControl w:val="0"/>
        <w:autoSpaceDE w:val="0"/>
        <w:autoSpaceDN w:val="0"/>
        <w:adjustRightInd w:val="0"/>
        <w:spacing w:after="0" w:line="240" w:lineRule="auto"/>
        <w:rPr>
          <w:rFonts w:ascii="Times New Roman" w:hAnsi="Times New Roman" w:cs="Times New Roman"/>
          <w:b/>
          <w:sz w:val="24"/>
          <w:szCs w:val="24"/>
        </w:rPr>
      </w:pPr>
      <w:bookmarkStart w:id="592" w:name="_Hlk162523714_2"/>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592"/>
    <w:p w14:paraId="0371B421" w14:textId="77777777" w:rsidR="0027543E" w:rsidRPr="00433874" w:rsidRDefault="0027543E" w:rsidP="00EE2212">
      <w:pPr>
        <w:spacing w:after="0" w:line="240" w:lineRule="auto"/>
        <w:ind w:left="720"/>
        <w:contextualSpacing/>
        <w:jc w:val="both"/>
        <w:rPr>
          <w:rFonts w:ascii="Times New Roman" w:hAnsi="Times New Roman" w:cs="Times New Roman"/>
          <w:sz w:val="24"/>
          <w:szCs w:val="24"/>
        </w:rPr>
      </w:pPr>
    </w:p>
    <w:p w14:paraId="3C180113"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bookmarkStart w:id="593" w:name="_Hlk162426612_4"/>
      <w:r w:rsidRPr="00433874">
        <w:rPr>
          <w:rFonts w:ascii="Times New Roman" w:hAnsi="Times New Roman" w:cs="Times New Roman"/>
          <w:b/>
          <w:sz w:val="24"/>
          <w:szCs w:val="24"/>
        </w:rPr>
        <w:t>6</w:t>
      </w:r>
      <w:bookmarkStart w:id="594" w:name="_Hlk162872443_3_0"/>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FEDFA62"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593"/>
    <w:bookmarkEnd w:id="594"/>
    <w:p w14:paraId="67AB828D" w14:textId="77777777" w:rsidR="0027543E" w:rsidRPr="00433874" w:rsidRDefault="00D72D24" w:rsidP="001D3AFC">
      <w:pPr>
        <w:spacing w:after="0" w:line="240" w:lineRule="auto"/>
        <w:ind w:firstLine="708"/>
        <w:contextualSpacing/>
        <w:jc w:val="both"/>
        <w:rPr>
          <w:rFonts w:ascii="Times New Roman" w:hAnsi="Times New Roman" w:cs="Times New Roman"/>
          <w:b/>
          <w:bCs/>
          <w:sz w:val="24"/>
          <w:szCs w:val="24"/>
        </w:rPr>
      </w:pPr>
      <w:r w:rsidRPr="00433874">
        <w:rPr>
          <w:rFonts w:ascii="Times New Roman" w:hAnsi="Times New Roman" w:cs="Times New Roman"/>
          <w:b/>
          <w:bCs/>
          <w:sz w:val="24"/>
          <w:szCs w:val="24"/>
        </w:rPr>
        <w:t>__________________</w:t>
      </w:r>
      <w:r w:rsidR="00B756BE" w:rsidRPr="00433874">
        <w:rPr>
          <w:rFonts w:ascii="Times New Roman" w:hAnsi="Times New Roman" w:cs="Times New Roman"/>
          <w:b/>
          <w:bCs/>
          <w:sz w:val="24"/>
          <w:szCs w:val="24"/>
        </w:rPr>
        <w:t>-</w:t>
      </w:r>
      <w:r w:rsidRPr="00433874">
        <w:rPr>
          <w:rFonts w:ascii="Times New Roman" w:hAnsi="Times New Roman" w:cs="Times New Roman"/>
          <w:b/>
          <w:bCs/>
          <w:sz w:val="24"/>
          <w:szCs w:val="24"/>
        </w:rPr>
        <w:t xml:space="preserve"> </w:t>
      </w:r>
      <w:r w:rsidR="00B756BE" w:rsidRPr="00433874">
        <w:rPr>
          <w:rFonts w:ascii="Times New Roman" w:hAnsi="Times New Roman" w:cs="Times New Roman"/>
          <w:sz w:val="24"/>
          <w:szCs w:val="24"/>
        </w:rPr>
        <w:t>лица, владеющие и пользующиеся земельными участками на праве пожизненного наследуемого владения.</w:t>
      </w:r>
      <w:r w:rsidR="00B756BE" w:rsidRPr="00433874">
        <w:rPr>
          <w:rFonts w:ascii="Times New Roman" w:hAnsi="Times New Roman" w:cs="Times New Roman"/>
          <w:b/>
          <w:bCs/>
          <w:sz w:val="24"/>
          <w:szCs w:val="24"/>
        </w:rPr>
        <w:t xml:space="preserve"> </w:t>
      </w:r>
    </w:p>
    <w:p w14:paraId="07C79066" w14:textId="77777777" w:rsidR="001D3AFC" w:rsidRPr="00433874" w:rsidRDefault="001D3AFC" w:rsidP="001D3AFC">
      <w:pPr>
        <w:shd w:val="clear" w:color="auto" w:fill="FFFFFF"/>
        <w:spacing w:after="0" w:line="240" w:lineRule="auto"/>
        <w:ind w:firstLine="708"/>
        <w:jc w:val="both"/>
        <w:rPr>
          <w:rFonts w:ascii="Times New Roman" w:hAnsi="Times New Roman" w:cs="Times New Roman"/>
          <w:b/>
          <w:sz w:val="24"/>
          <w:szCs w:val="24"/>
        </w:rPr>
      </w:pPr>
      <w:bookmarkStart w:id="595" w:name="_Hlk162523823_2"/>
    </w:p>
    <w:p w14:paraId="0DFB408C"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596" w:name="_Hlk162426688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AE7E3C4" w14:textId="77777777" w:rsidR="001D3AFC" w:rsidRPr="00433874" w:rsidRDefault="00D72D24" w:rsidP="001D3AF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95"/>
    <w:bookmarkEnd w:id="596"/>
    <w:p w14:paraId="2D19DD27" w14:textId="77777777" w:rsidR="00C239EE" w:rsidRPr="00433874" w:rsidRDefault="00D72D24"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Председатель колхоза им. Седова Саулов и главный агроном </w:t>
      </w:r>
      <w:proofErr w:type="spellStart"/>
      <w:r w:rsidRPr="00433874">
        <w:rPr>
          <w:rFonts w:ascii="Times New Roman" w:eastAsiaTheme="minorHAnsi" w:hAnsi="Times New Roman" w:cs="Times New Roman"/>
          <w:bCs/>
          <w:sz w:val="24"/>
          <w:szCs w:val="24"/>
          <w:shd w:val="clear" w:color="auto" w:fill="FFFFFF"/>
          <w:lang w:eastAsia="en-US"/>
        </w:rPr>
        <w:t>Росяков</w:t>
      </w:r>
      <w:proofErr w:type="spellEnd"/>
      <w:r w:rsidRPr="00433874">
        <w:rPr>
          <w:rFonts w:ascii="Times New Roman" w:eastAsiaTheme="minorHAnsi" w:hAnsi="Times New Roman" w:cs="Times New Roman"/>
          <w:bCs/>
          <w:sz w:val="24"/>
          <w:szCs w:val="24"/>
          <w:shd w:val="clear" w:color="auto" w:fill="FFFFFF"/>
          <w:lang w:eastAsia="en-US"/>
        </w:rPr>
        <w:t xml:space="preserve"> заключили письменные договоры с жителями г. Жданова, по которым колхоз передает им 30 га колхозных земель для выращива</w:t>
      </w:r>
      <w:r w:rsidR="001D3AFC" w:rsidRPr="00433874">
        <w:rPr>
          <w:rFonts w:ascii="Times New Roman" w:eastAsiaTheme="minorHAnsi" w:hAnsi="Times New Roman" w:cs="Times New Roman"/>
          <w:bCs/>
          <w:sz w:val="24"/>
          <w:szCs w:val="24"/>
          <w:shd w:val="clear" w:color="auto" w:fill="FFFFFF"/>
          <w:lang w:eastAsia="en-US"/>
        </w:rPr>
        <w:t>н</w:t>
      </w:r>
      <w:r w:rsidRPr="00433874">
        <w:rPr>
          <w:rFonts w:ascii="Times New Roman" w:eastAsiaTheme="minorHAnsi" w:hAnsi="Times New Roman" w:cs="Times New Roman"/>
          <w:bCs/>
          <w:sz w:val="24"/>
          <w:szCs w:val="24"/>
          <w:shd w:val="clear" w:color="auto" w:fill="FFFFFF"/>
          <w:lang w:eastAsia="en-US"/>
        </w:rPr>
        <w:t xml:space="preserve">ия бахчевых культур, а жители города должны прополоть в колхозе 10 га пропашных культур или отработать 25 человеко-дней. Ввиду того что, жители города своих обязательств перед колхозом не выполнили, правление колхоза предъявило в суде иск о взыскании с них полученного урожая бахчевых </w:t>
      </w:r>
      <w:r w:rsidR="00EF75BF" w:rsidRPr="00433874">
        <w:rPr>
          <w:rFonts w:ascii="Times New Roman" w:eastAsiaTheme="minorHAnsi" w:hAnsi="Times New Roman" w:cs="Times New Roman"/>
          <w:bCs/>
          <w:sz w:val="24"/>
          <w:szCs w:val="24"/>
          <w:shd w:val="clear" w:color="auto" w:fill="FFFFFF"/>
          <w:lang w:eastAsia="en-US"/>
        </w:rPr>
        <w:t>культур, собранного с предостав</w:t>
      </w:r>
      <w:r w:rsidRPr="00433874">
        <w:rPr>
          <w:rFonts w:ascii="Times New Roman" w:eastAsiaTheme="minorHAnsi" w:hAnsi="Times New Roman" w:cs="Times New Roman"/>
          <w:bCs/>
          <w:sz w:val="24"/>
          <w:szCs w:val="24"/>
          <w:shd w:val="clear" w:color="auto" w:fill="FFFFFF"/>
          <w:lang w:eastAsia="en-US"/>
        </w:rPr>
        <w:t>ленных им земель, или возмещен</w:t>
      </w:r>
      <w:r w:rsidR="00EF75BF" w:rsidRPr="00433874">
        <w:rPr>
          <w:rFonts w:ascii="Times New Roman" w:eastAsiaTheme="minorHAnsi" w:hAnsi="Times New Roman" w:cs="Times New Roman"/>
          <w:bCs/>
          <w:sz w:val="24"/>
          <w:szCs w:val="24"/>
          <w:shd w:val="clear" w:color="auto" w:fill="FFFFFF"/>
          <w:lang w:eastAsia="en-US"/>
        </w:rPr>
        <w:t>ии его стоимости по рыночным це</w:t>
      </w:r>
      <w:r w:rsidRPr="00433874">
        <w:rPr>
          <w:rFonts w:ascii="Times New Roman" w:eastAsiaTheme="minorHAnsi" w:hAnsi="Times New Roman" w:cs="Times New Roman"/>
          <w:bCs/>
          <w:sz w:val="24"/>
          <w:szCs w:val="24"/>
          <w:shd w:val="clear" w:color="auto" w:fill="FFFFFF"/>
          <w:lang w:eastAsia="en-US"/>
        </w:rPr>
        <w:t>нам. Суд, рассматривавший это д</w:t>
      </w:r>
      <w:r w:rsidR="00EF75BF" w:rsidRPr="00433874">
        <w:rPr>
          <w:rFonts w:ascii="Times New Roman" w:eastAsiaTheme="minorHAnsi" w:hAnsi="Times New Roman" w:cs="Times New Roman"/>
          <w:bCs/>
          <w:sz w:val="24"/>
          <w:szCs w:val="24"/>
          <w:shd w:val="clear" w:color="auto" w:fill="FFFFFF"/>
          <w:lang w:eastAsia="en-US"/>
        </w:rPr>
        <w:t>ело, иск правления колхоза удов</w:t>
      </w:r>
      <w:r w:rsidRPr="00433874">
        <w:rPr>
          <w:rFonts w:ascii="Times New Roman" w:eastAsiaTheme="minorHAnsi" w:hAnsi="Times New Roman" w:cs="Times New Roman"/>
          <w:bCs/>
          <w:sz w:val="24"/>
          <w:szCs w:val="24"/>
          <w:shd w:val="clear" w:color="auto" w:fill="FFFFFF"/>
          <w:lang w:eastAsia="en-US"/>
        </w:rPr>
        <w:t>летворил. Принимая во внимание,</w:t>
      </w:r>
      <w:r w:rsidR="00EF75BF" w:rsidRPr="00433874">
        <w:rPr>
          <w:rFonts w:ascii="Times New Roman" w:eastAsiaTheme="minorHAnsi" w:hAnsi="Times New Roman" w:cs="Times New Roman"/>
          <w:bCs/>
          <w:sz w:val="24"/>
          <w:szCs w:val="24"/>
          <w:shd w:val="clear" w:color="auto" w:fill="FFFFFF"/>
          <w:lang w:eastAsia="en-US"/>
        </w:rPr>
        <w:t xml:space="preserve"> что жители г. Жданова использо</w:t>
      </w:r>
      <w:r w:rsidRPr="00433874">
        <w:rPr>
          <w:rFonts w:ascii="Times New Roman" w:eastAsiaTheme="minorHAnsi" w:hAnsi="Times New Roman" w:cs="Times New Roman"/>
          <w:bCs/>
          <w:sz w:val="24"/>
          <w:szCs w:val="24"/>
          <w:shd w:val="clear" w:color="auto" w:fill="FFFFFF"/>
          <w:lang w:eastAsia="en-US"/>
        </w:rPr>
        <w:t>вали колхозные земли без разрешения компетент</w:t>
      </w:r>
      <w:r w:rsidR="00EF75BF" w:rsidRPr="00433874">
        <w:rPr>
          <w:rFonts w:ascii="Times New Roman" w:eastAsiaTheme="minorHAnsi" w:hAnsi="Times New Roman" w:cs="Times New Roman"/>
          <w:bCs/>
          <w:sz w:val="24"/>
          <w:szCs w:val="24"/>
          <w:shd w:val="clear" w:color="auto" w:fill="FFFFFF"/>
          <w:lang w:eastAsia="en-US"/>
        </w:rPr>
        <w:t>ного государствен</w:t>
      </w:r>
      <w:r w:rsidRPr="00433874">
        <w:rPr>
          <w:rFonts w:ascii="Times New Roman" w:eastAsiaTheme="minorHAnsi" w:hAnsi="Times New Roman" w:cs="Times New Roman"/>
          <w:bCs/>
          <w:sz w:val="24"/>
          <w:szCs w:val="24"/>
          <w:shd w:val="clear" w:color="auto" w:fill="FFFFFF"/>
          <w:lang w:eastAsia="en-US"/>
        </w:rPr>
        <w:t>ного органа, суд возбудил против них уголовное дело по обвинению в самовольном захвате земель.</w:t>
      </w:r>
      <w:r w:rsidR="008372F9" w:rsidRPr="00433874">
        <w:rPr>
          <w:rFonts w:ascii="Times New Roman" w:eastAsiaTheme="minorHAnsi" w:hAnsi="Times New Roman" w:cs="Times New Roman"/>
          <w:bCs/>
          <w:sz w:val="24"/>
          <w:szCs w:val="24"/>
          <w:shd w:val="clear" w:color="auto" w:fill="FFFFFF"/>
          <w:lang w:eastAsia="en-US"/>
        </w:rPr>
        <w:t xml:space="preserve"> (См. ст. 606, 608 ГК РФ, Ст. 22, 26 ЗК РФ)</w:t>
      </w:r>
    </w:p>
    <w:p w14:paraId="7D69685E" w14:textId="77777777" w:rsidR="006223CB" w:rsidRPr="00433874" w:rsidRDefault="006223CB" w:rsidP="001D3AFC">
      <w:pPr>
        <w:shd w:val="clear" w:color="auto" w:fill="FFFFFF"/>
        <w:spacing w:after="0" w:line="240" w:lineRule="auto"/>
        <w:ind w:firstLine="360"/>
        <w:jc w:val="both"/>
        <w:rPr>
          <w:rFonts w:ascii="Times New Roman" w:hAnsi="Times New Roman" w:cs="Times New Roman"/>
          <w:b/>
          <w:sz w:val="24"/>
          <w:szCs w:val="24"/>
        </w:rPr>
      </w:pPr>
      <w:bookmarkStart w:id="597" w:name="_Hlk162523904_3"/>
    </w:p>
    <w:p w14:paraId="3500303C" w14:textId="6E34DF5A" w:rsidR="001D3AFC" w:rsidRPr="00433874" w:rsidRDefault="00D72D24" w:rsidP="001D3AF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598" w:name="_Hlk162426785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3474948" w14:textId="77777777" w:rsidR="001D3AFC" w:rsidRPr="00433874" w:rsidRDefault="00D72D24" w:rsidP="001D3AF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597"/>
    <w:bookmarkEnd w:id="598"/>
    <w:p w14:paraId="40D3470B" w14:textId="77777777" w:rsidR="00166A92" w:rsidRPr="00433874" w:rsidRDefault="00D72D24" w:rsidP="00166A92">
      <w:pPr>
        <w:spacing w:after="0" w:line="240" w:lineRule="auto"/>
        <w:ind w:firstLine="720"/>
        <w:contextualSpacing/>
        <w:jc w:val="both"/>
        <w:rPr>
          <w:rFonts w:ascii="Times New Roman" w:eastAsiaTheme="minorHAnsi" w:hAnsi="Times New Roman" w:cs="Times New Roman"/>
          <w:b/>
          <w:bCs/>
          <w:sz w:val="24"/>
          <w:szCs w:val="24"/>
          <w:shd w:val="clear" w:color="auto" w:fill="FFFFFF"/>
          <w:lang w:eastAsia="en-US"/>
        </w:rPr>
      </w:pPr>
      <w:r w:rsidRPr="00433874">
        <w:rPr>
          <w:rFonts w:ascii="Times New Roman" w:eastAsia="Times New Roman" w:hAnsi="Times New Roman" w:cs="Times New Roman"/>
          <w:sz w:val="24"/>
          <w:szCs w:val="24"/>
        </w:rPr>
        <w:t>По результатам проведенной проверки соблюдения земельного законодательства прокурор района направил представление, в котором, в частности, отмечаются следующие нарушения в области использования и охраны земель:</w:t>
      </w:r>
    </w:p>
    <w:p w14:paraId="04593C74" w14:textId="77777777" w:rsidR="00166A92" w:rsidRPr="00433874" w:rsidRDefault="00D72D24" w:rsidP="00166A92">
      <w:pPr>
        <w:pStyle w:val="a4"/>
        <w:spacing w:after="0" w:line="240" w:lineRule="auto"/>
        <w:ind w:left="0" w:firstLine="72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передвижная механизированная колонна № 10 Наро-Фоминского района самовольно заняла участок пашни колхоза "Кузьмолово", использовав его для разработки карьера по добыче песка. Хозяйству причинен ущерб на n-ую сумму;</w:t>
      </w:r>
    </w:p>
    <w:p w14:paraId="6E70DE3E" w14:textId="77777777" w:rsidR="00166A92" w:rsidRPr="00433874" w:rsidRDefault="00D72D24" w:rsidP="00166A92">
      <w:pPr>
        <w:pStyle w:val="a4"/>
        <w:spacing w:after="0" w:line="240" w:lineRule="auto"/>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фирма "Ясень" заняла 6 га сельскохозяйственных угодий колхоза "Даниловский", использовав их для стоянки техники и устройства заправочного пункта;</w:t>
      </w:r>
      <w:r w:rsidRPr="00433874">
        <w:rPr>
          <w:rFonts w:ascii="Times New Roman" w:eastAsia="Times New Roman" w:hAnsi="Times New Roman" w:cs="Times New Roman"/>
          <w:sz w:val="24"/>
          <w:szCs w:val="24"/>
        </w:rPr>
        <w:br/>
        <w:t xml:space="preserve">- земельный участок, предоставленный </w:t>
      </w:r>
      <w:proofErr w:type="spellStart"/>
      <w:r w:rsidRPr="00433874">
        <w:rPr>
          <w:rFonts w:ascii="Times New Roman" w:eastAsia="Times New Roman" w:hAnsi="Times New Roman" w:cs="Times New Roman"/>
          <w:sz w:val="24"/>
          <w:szCs w:val="24"/>
        </w:rPr>
        <w:t>г.Пушину</w:t>
      </w:r>
      <w:proofErr w:type="spellEnd"/>
      <w:r w:rsidRPr="00433874">
        <w:rPr>
          <w:rFonts w:ascii="Times New Roman" w:eastAsia="Times New Roman" w:hAnsi="Times New Roman" w:cs="Times New Roman"/>
          <w:sz w:val="24"/>
          <w:szCs w:val="24"/>
        </w:rPr>
        <w:t xml:space="preserve"> под огород, используется им для строительства жилого дома.</w:t>
      </w:r>
    </w:p>
    <w:p w14:paraId="7B0AE1E3" w14:textId="77777777" w:rsidR="00166A92" w:rsidRPr="00433874" w:rsidRDefault="00D72D24" w:rsidP="00166A92">
      <w:pPr>
        <w:pStyle w:val="a4"/>
        <w:spacing w:after="0" w:line="240" w:lineRule="auto"/>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Кому напр</w:t>
      </w:r>
      <w:r w:rsidR="002C76E4" w:rsidRPr="00433874">
        <w:rPr>
          <w:rFonts w:ascii="Times New Roman" w:eastAsia="Times New Roman" w:hAnsi="Times New Roman" w:cs="Times New Roman"/>
          <w:sz w:val="24"/>
          <w:szCs w:val="24"/>
        </w:rPr>
        <w:t xml:space="preserve">авлено представление прокурора? В какой срок </w:t>
      </w:r>
      <w:r w:rsidRPr="00433874">
        <w:rPr>
          <w:rFonts w:ascii="Times New Roman" w:eastAsia="Times New Roman" w:hAnsi="Times New Roman" w:cs="Times New Roman"/>
          <w:sz w:val="24"/>
          <w:szCs w:val="24"/>
        </w:rPr>
        <w:t>дол</w:t>
      </w:r>
      <w:r w:rsidR="002C76E4" w:rsidRPr="00433874">
        <w:rPr>
          <w:rFonts w:ascii="Times New Roman" w:eastAsia="Times New Roman" w:hAnsi="Times New Roman" w:cs="Times New Roman"/>
          <w:sz w:val="24"/>
          <w:szCs w:val="24"/>
        </w:rPr>
        <w:t>жны быть</w:t>
      </w:r>
      <w:r w:rsidRPr="00433874">
        <w:rPr>
          <w:rFonts w:ascii="Times New Roman" w:eastAsia="Times New Roman" w:hAnsi="Times New Roman" w:cs="Times New Roman"/>
          <w:sz w:val="24"/>
          <w:szCs w:val="24"/>
        </w:rPr>
        <w:t xml:space="preserve"> прин</w:t>
      </w:r>
      <w:r w:rsidR="002C76E4" w:rsidRPr="00433874">
        <w:rPr>
          <w:rFonts w:ascii="Times New Roman" w:eastAsia="Times New Roman" w:hAnsi="Times New Roman" w:cs="Times New Roman"/>
          <w:sz w:val="24"/>
          <w:szCs w:val="24"/>
        </w:rPr>
        <w:t>яты меры</w:t>
      </w:r>
      <w:r w:rsidRPr="00433874">
        <w:rPr>
          <w:rFonts w:ascii="Times New Roman" w:eastAsia="Times New Roman" w:hAnsi="Times New Roman" w:cs="Times New Roman"/>
          <w:sz w:val="24"/>
          <w:szCs w:val="24"/>
        </w:rPr>
        <w:t xml:space="preserve"> по представлению прокурора района?</w:t>
      </w:r>
      <w:r w:rsidR="00994254" w:rsidRPr="00433874">
        <w:rPr>
          <w:rFonts w:ascii="Times New Roman" w:eastAsia="Times New Roman" w:hAnsi="Times New Roman" w:cs="Times New Roman"/>
          <w:sz w:val="24"/>
          <w:szCs w:val="24"/>
        </w:rPr>
        <w:t xml:space="preserve"> (см. ст. 24 ФЗ «О прокуратуре», ст. 60 ЗК РФ</w:t>
      </w:r>
      <w:r w:rsidR="00BD04D8" w:rsidRPr="00433874">
        <w:rPr>
          <w:rFonts w:ascii="Times New Roman" w:eastAsia="Times New Roman" w:hAnsi="Times New Roman" w:cs="Times New Roman"/>
          <w:sz w:val="24"/>
          <w:szCs w:val="24"/>
        </w:rPr>
        <w:t>, ст. 8.8 КоАП РФ</w:t>
      </w:r>
      <w:r w:rsidR="00994254" w:rsidRPr="00433874">
        <w:rPr>
          <w:rFonts w:ascii="Times New Roman" w:eastAsia="Times New Roman" w:hAnsi="Times New Roman" w:cs="Times New Roman"/>
          <w:sz w:val="24"/>
          <w:szCs w:val="24"/>
        </w:rPr>
        <w:t>)</w:t>
      </w:r>
    </w:p>
    <w:p w14:paraId="20D01B0F"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867BE86"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AAE032" w14:textId="77777777" w:rsidR="00514F0B" w:rsidRPr="00433874" w:rsidRDefault="00D72D24" w:rsidP="00514F0B">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79C9BF25"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4E4C8" w14:textId="77777777" w:rsidR="00514F0B" w:rsidRPr="00433874" w:rsidRDefault="00D72D24" w:rsidP="00385A6C">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нормы материального и процессуального права.</w:t>
            </w:r>
          </w:p>
        </w:tc>
      </w:tr>
      <w:tr w:rsidR="00855332" w:rsidRPr="00433874" w14:paraId="2CF3A6AA" w14:textId="77777777" w:rsidTr="00D72D24">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B6DD43" w14:textId="77777777" w:rsidR="00514F0B" w:rsidRPr="00433874" w:rsidRDefault="00D72D24" w:rsidP="00385A6C">
            <w:pPr>
              <w:spacing w:before="75" w:after="80" w:line="240" w:lineRule="auto"/>
              <w:ind w:right="75"/>
              <w:jc w:val="both"/>
              <w:rPr>
                <w:rFonts w:ascii="Times New Roman" w:eastAsia="Times New Roman" w:hAnsi="Times New Roman" w:cs="Times New Roman"/>
                <w:bCs/>
                <w:sz w:val="24"/>
                <w:szCs w:val="24"/>
              </w:rPr>
            </w:pPr>
            <w:r w:rsidRPr="00433874">
              <w:rPr>
                <w:rFonts w:ascii="Times New Roman" w:eastAsia="Times New Roman" w:hAnsi="Times New Roman" w:cs="Times New Roman"/>
                <w:b/>
                <w:color w:val="000000"/>
                <w:sz w:val="24"/>
                <w:szCs w:val="24"/>
              </w:rPr>
              <w:t>Уметь:</w:t>
            </w:r>
            <w:r w:rsidRPr="00433874">
              <w:rPr>
                <w:rFonts w:ascii="Times New Roman" w:eastAsia="Times New Roman" w:hAnsi="Times New Roman" w:cs="Times New Roman"/>
                <w:bCs/>
                <w:sz w:val="24"/>
                <w:szCs w:val="24"/>
              </w:rPr>
              <w:t xml:space="preserve"> анализировать правоприменительную практику</w:t>
            </w:r>
          </w:p>
          <w:p w14:paraId="41531FB1" w14:textId="77777777" w:rsidR="00514F0B" w:rsidRPr="00433874" w:rsidRDefault="00514F0B" w:rsidP="00514F0B">
            <w:pPr>
              <w:spacing w:after="0" w:line="240" w:lineRule="auto"/>
              <w:rPr>
                <w:sz w:val="24"/>
                <w:szCs w:val="24"/>
              </w:rPr>
            </w:pPr>
          </w:p>
        </w:tc>
      </w:tr>
      <w:tr w:rsidR="00855332" w:rsidRPr="00433874" w14:paraId="2B5AA901" w14:textId="77777777" w:rsidTr="00385A6C">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4D87AD" w14:textId="77777777" w:rsidR="00514F0B" w:rsidRPr="00433874" w:rsidRDefault="00D72D24" w:rsidP="00385A6C">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реализации норм материального и процессуального права</w:t>
            </w:r>
          </w:p>
        </w:tc>
      </w:tr>
      <w:tr w:rsidR="00855332" w:rsidRPr="00433874" w14:paraId="67E7856E" w14:textId="77777777"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01244D5" w14:textId="77777777" w:rsidR="00514F0B" w:rsidRPr="00433874" w:rsidRDefault="00D72D24" w:rsidP="00385A6C">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14:paraId="37F6B5F0" w14:textId="77777777" w:rsidR="001D3AFC" w:rsidRPr="00433874" w:rsidRDefault="00D72D24" w:rsidP="001D3AFC">
      <w:pPr>
        <w:widowControl w:val="0"/>
        <w:autoSpaceDE w:val="0"/>
        <w:autoSpaceDN w:val="0"/>
        <w:adjustRightInd w:val="0"/>
        <w:spacing w:after="0" w:line="240" w:lineRule="auto"/>
        <w:ind w:firstLine="360"/>
        <w:rPr>
          <w:rFonts w:ascii="Times New Roman" w:hAnsi="Times New Roman" w:cs="Times New Roman"/>
          <w:b/>
          <w:sz w:val="24"/>
          <w:szCs w:val="24"/>
        </w:rPr>
      </w:pPr>
      <w:bookmarkStart w:id="599" w:name="_Hlk162426919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AE7E06" w14:textId="77777777" w:rsidR="001D3AFC" w:rsidRPr="00433874" w:rsidRDefault="00D72D24" w:rsidP="001D3AFC">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599"/>
    <w:p w14:paraId="57256ABE" w14:textId="77777777" w:rsidR="0094286F" w:rsidRPr="00433874" w:rsidRDefault="00D72D24" w:rsidP="001D3AFC">
      <w:pPr>
        <w:pStyle w:val="a4"/>
        <w:spacing w:line="240" w:lineRule="auto"/>
        <w:ind w:left="0"/>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Земельный кодекс Российской Федерации был принят Государственной Думой …</w:t>
      </w:r>
    </w:p>
    <w:p w14:paraId="517CEE90" w14:textId="77777777" w:rsidR="0094286F" w:rsidRPr="00433874" w:rsidRDefault="00D72D24">
      <w:pPr>
        <w:pStyle w:val="a4"/>
        <w:numPr>
          <w:ilvl w:val="0"/>
          <w:numId w:val="149"/>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15 ноября 2000 года</w:t>
      </w:r>
    </w:p>
    <w:p w14:paraId="40D8E799" w14:textId="77777777" w:rsidR="0094286F" w:rsidRPr="00433874" w:rsidRDefault="00D72D24">
      <w:pPr>
        <w:pStyle w:val="a4"/>
        <w:numPr>
          <w:ilvl w:val="0"/>
          <w:numId w:val="149"/>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18 февраля 2001 года</w:t>
      </w:r>
    </w:p>
    <w:p w14:paraId="5C39B7E4" w14:textId="77777777" w:rsidR="0094286F" w:rsidRPr="00433874" w:rsidRDefault="00D72D24">
      <w:pPr>
        <w:pStyle w:val="a4"/>
        <w:numPr>
          <w:ilvl w:val="0"/>
          <w:numId w:val="149"/>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7 апреля 2001 года</w:t>
      </w:r>
    </w:p>
    <w:p w14:paraId="2D508178" w14:textId="77777777" w:rsidR="0094286F" w:rsidRPr="00433874" w:rsidRDefault="00D72D24">
      <w:pPr>
        <w:pStyle w:val="a4"/>
        <w:numPr>
          <w:ilvl w:val="0"/>
          <w:numId w:val="149"/>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28 сентября 2001 года</w:t>
      </w:r>
    </w:p>
    <w:p w14:paraId="1FB8912B"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A5E5F5"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95D6CF" w14:textId="77777777" w:rsidR="0094286F" w:rsidRPr="00433874" w:rsidRDefault="00D72D24" w:rsidP="001D3AFC">
      <w:pPr>
        <w:spacing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Земельное законодательство России находится в ведении …</w:t>
      </w:r>
    </w:p>
    <w:p w14:paraId="745E8728" w14:textId="77777777" w:rsidR="0094286F" w:rsidRPr="00433874" w:rsidRDefault="00D72D24">
      <w:pPr>
        <w:pStyle w:val="a4"/>
        <w:numPr>
          <w:ilvl w:val="0"/>
          <w:numId w:val="150"/>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субъектов Российской Федерации</w:t>
      </w:r>
    </w:p>
    <w:p w14:paraId="69740011" w14:textId="77777777" w:rsidR="0094286F" w:rsidRPr="00433874" w:rsidRDefault="00D72D24">
      <w:pPr>
        <w:pStyle w:val="a4"/>
        <w:numPr>
          <w:ilvl w:val="0"/>
          <w:numId w:val="150"/>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органов местного самоуправления</w:t>
      </w:r>
    </w:p>
    <w:p w14:paraId="223373CE" w14:textId="77777777" w:rsidR="0094286F" w:rsidRPr="00433874" w:rsidRDefault="00D72D24">
      <w:pPr>
        <w:pStyle w:val="a4"/>
        <w:numPr>
          <w:ilvl w:val="0"/>
          <w:numId w:val="150"/>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Российской Федерации</w:t>
      </w:r>
    </w:p>
    <w:p w14:paraId="2AEE6155" w14:textId="77777777" w:rsidR="0094286F" w:rsidRPr="00433874" w:rsidRDefault="00D72D24">
      <w:pPr>
        <w:pStyle w:val="a4"/>
        <w:numPr>
          <w:ilvl w:val="0"/>
          <w:numId w:val="150"/>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Российской Федерации и субъектов Российской Федерации</w:t>
      </w:r>
    </w:p>
    <w:p w14:paraId="66144764"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03C31C"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70FFDC" w14:textId="77777777" w:rsidR="0094286F" w:rsidRPr="00433874" w:rsidRDefault="00D72D24" w:rsidP="001D3AFC">
      <w:pPr>
        <w:spacing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Титул, предоставляющий наибольшее количество прав субъекту</w:t>
      </w:r>
    </w:p>
    <w:p w14:paraId="2A146D7F" w14:textId="77777777" w:rsidR="0094286F" w:rsidRPr="00433874" w:rsidRDefault="00D72D24">
      <w:pPr>
        <w:pStyle w:val="a4"/>
        <w:numPr>
          <w:ilvl w:val="0"/>
          <w:numId w:val="151"/>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аренда</w:t>
      </w:r>
    </w:p>
    <w:p w14:paraId="6CB95B0E" w14:textId="77777777" w:rsidR="0094286F" w:rsidRPr="00433874" w:rsidRDefault="00D72D24">
      <w:pPr>
        <w:pStyle w:val="a4"/>
        <w:numPr>
          <w:ilvl w:val="0"/>
          <w:numId w:val="151"/>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распоряжение</w:t>
      </w:r>
    </w:p>
    <w:p w14:paraId="1DE71196" w14:textId="77777777" w:rsidR="0094286F" w:rsidRPr="00433874" w:rsidRDefault="00D72D24">
      <w:pPr>
        <w:pStyle w:val="a4"/>
        <w:numPr>
          <w:ilvl w:val="0"/>
          <w:numId w:val="151"/>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собственность</w:t>
      </w:r>
    </w:p>
    <w:p w14:paraId="449A77BE" w14:textId="77777777" w:rsidR="00565C41" w:rsidRPr="00433874" w:rsidRDefault="00D72D24">
      <w:pPr>
        <w:pStyle w:val="a4"/>
        <w:numPr>
          <w:ilvl w:val="0"/>
          <w:numId w:val="151"/>
        </w:numPr>
        <w:spacing w:line="240" w:lineRule="auto"/>
        <w:ind w:left="284" w:hanging="426"/>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пользование</w:t>
      </w:r>
    </w:p>
    <w:p w14:paraId="51231061"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bookmarkStart w:id="600" w:name="_Hlk162524275_0"/>
      <w:r w:rsidRPr="00433874">
        <w:rPr>
          <w:rFonts w:ascii="Times New Roman" w:hAnsi="Times New Roman" w:cs="Times New Roman"/>
          <w:b/>
          <w:sz w:val="24"/>
          <w:szCs w:val="24"/>
        </w:rPr>
        <w:t xml:space="preserve">4. </w:t>
      </w:r>
      <w:bookmarkStart w:id="601" w:name="_Hlk162427011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93848BB" w14:textId="77777777" w:rsidR="001D3AFC" w:rsidRPr="00433874" w:rsidRDefault="00D72D24" w:rsidP="001D3AF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00"/>
    <w:bookmarkEnd w:id="601"/>
    <w:p w14:paraId="0F4B1291" w14:textId="77777777" w:rsidR="00565C41" w:rsidRPr="00433874" w:rsidRDefault="00565C41" w:rsidP="00565C41">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303"/>
        <w:gridCol w:w="390"/>
        <w:gridCol w:w="6160"/>
      </w:tblGrid>
      <w:tr w:rsidR="00855332" w:rsidRPr="00433874" w14:paraId="4BD62FAA" w14:textId="77777777" w:rsidTr="007F46D9">
        <w:tc>
          <w:tcPr>
            <w:tcW w:w="1687" w:type="pct"/>
          </w:tcPr>
          <w:p w14:paraId="4E13F5FA" w14:textId="77777777" w:rsidR="001D3AFC" w:rsidRPr="00433874" w:rsidRDefault="00D72D24" w:rsidP="001D3AFC">
            <w:pPr>
              <w:pStyle w:val="a4"/>
              <w:ind w:left="28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3" w:type="pct"/>
            <w:gridSpan w:val="2"/>
          </w:tcPr>
          <w:p w14:paraId="6ED06596" w14:textId="77777777" w:rsidR="001D3AFC" w:rsidRPr="00433874" w:rsidRDefault="00D72D24" w:rsidP="001D3AFC">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454EF52" w14:textId="77777777" w:rsidTr="007F46D9">
        <w:tc>
          <w:tcPr>
            <w:tcW w:w="1687" w:type="pct"/>
          </w:tcPr>
          <w:p w14:paraId="72EF767B" w14:textId="77777777" w:rsidR="001D3AFC" w:rsidRPr="00433874" w:rsidRDefault="00D72D24">
            <w:pPr>
              <w:pStyle w:val="a4"/>
              <w:numPr>
                <w:ilvl w:val="0"/>
                <w:numId w:val="152"/>
              </w:numPr>
              <w:ind w:left="284" w:hanging="284"/>
              <w:rPr>
                <w:rFonts w:ascii="Times New Roman" w:hAnsi="Times New Roman" w:cs="Times New Roman"/>
                <w:b/>
                <w:sz w:val="24"/>
                <w:szCs w:val="24"/>
              </w:rPr>
            </w:pPr>
            <w:r w:rsidRPr="00433874">
              <w:rPr>
                <w:rFonts w:ascii="Times New Roman" w:hAnsi="Times New Roman" w:cs="Times New Roman"/>
                <w:b/>
                <w:sz w:val="24"/>
                <w:szCs w:val="24"/>
              </w:rPr>
              <w:t>земли лесного фонда</w:t>
            </w:r>
          </w:p>
        </w:tc>
        <w:tc>
          <w:tcPr>
            <w:tcW w:w="177" w:type="pct"/>
          </w:tcPr>
          <w:p w14:paraId="67A131D6" w14:textId="77777777" w:rsidR="001D3AFC"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36" w:type="pct"/>
          </w:tcPr>
          <w:p w14:paraId="2E01C0F9" w14:textId="77777777" w:rsidR="001D3AFC"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w:t>
            </w:r>
            <w:r w:rsidRPr="00433874">
              <w:rPr>
                <w:rFonts w:ascii="Times New Roman" w:eastAsia="Times New Roman" w:hAnsi="Times New Roman" w:cs="Times New Roman"/>
                <w:sz w:val="24"/>
                <w:szCs w:val="24"/>
              </w:rPr>
              <w:lastRenderedPageBreak/>
              <w:t>рераспределения земель</w:t>
            </w:r>
          </w:p>
        </w:tc>
      </w:tr>
      <w:tr w:rsidR="00855332" w:rsidRPr="00433874" w14:paraId="2F848878" w14:textId="77777777" w:rsidTr="007F46D9">
        <w:tc>
          <w:tcPr>
            <w:tcW w:w="1687" w:type="pct"/>
          </w:tcPr>
          <w:p w14:paraId="196DCE9E" w14:textId="77777777" w:rsidR="001D3AFC" w:rsidRPr="00433874" w:rsidRDefault="00D72D24">
            <w:pPr>
              <w:pStyle w:val="a4"/>
              <w:numPr>
                <w:ilvl w:val="0"/>
                <w:numId w:val="152"/>
              </w:numPr>
              <w:ind w:left="284" w:hanging="284"/>
              <w:rPr>
                <w:rFonts w:ascii="Times New Roman" w:hAnsi="Times New Roman" w:cs="Times New Roman"/>
                <w:b/>
                <w:sz w:val="24"/>
                <w:szCs w:val="24"/>
              </w:rPr>
            </w:pPr>
            <w:r w:rsidRPr="00433874">
              <w:rPr>
                <w:rFonts w:ascii="Times New Roman" w:hAnsi="Times New Roman" w:cs="Times New Roman"/>
                <w:b/>
                <w:sz w:val="24"/>
                <w:szCs w:val="24"/>
              </w:rPr>
              <w:lastRenderedPageBreak/>
              <w:t>земли водного фонда</w:t>
            </w:r>
          </w:p>
        </w:tc>
        <w:tc>
          <w:tcPr>
            <w:tcW w:w="177" w:type="pct"/>
          </w:tcPr>
          <w:p w14:paraId="249C5539" w14:textId="77777777" w:rsidR="001D3AFC"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36" w:type="pct"/>
          </w:tcPr>
          <w:p w14:paraId="1C7E2CAC" w14:textId="77777777" w:rsidR="001D3AFC"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на которых находятся поверхностные водные объекты</w:t>
            </w:r>
          </w:p>
        </w:tc>
      </w:tr>
      <w:tr w:rsidR="00855332" w:rsidRPr="00433874" w14:paraId="65DE62AC" w14:textId="77777777" w:rsidTr="007F46D9">
        <w:tc>
          <w:tcPr>
            <w:tcW w:w="1687" w:type="pct"/>
          </w:tcPr>
          <w:p w14:paraId="0A743019" w14:textId="77777777" w:rsidR="001D3AFC" w:rsidRPr="00433874" w:rsidRDefault="00D72D24">
            <w:pPr>
              <w:numPr>
                <w:ilvl w:val="0"/>
                <w:numId w:val="152"/>
              </w:numPr>
              <w:ind w:left="284" w:hanging="284"/>
              <w:rPr>
                <w:rFonts w:ascii="Times New Roman" w:hAnsi="Times New Roman" w:cs="Times New Roman"/>
                <w:b/>
                <w:sz w:val="24"/>
                <w:szCs w:val="24"/>
              </w:rPr>
            </w:pPr>
            <w:r w:rsidRPr="00433874">
              <w:rPr>
                <w:rFonts w:ascii="Times New Roman" w:hAnsi="Times New Roman" w:cs="Times New Roman"/>
                <w:b/>
                <w:sz w:val="24"/>
                <w:szCs w:val="24"/>
              </w:rPr>
              <w:t>земли запаса</w:t>
            </w:r>
          </w:p>
        </w:tc>
        <w:tc>
          <w:tcPr>
            <w:tcW w:w="177" w:type="pct"/>
          </w:tcPr>
          <w:p w14:paraId="2665F405" w14:textId="77777777" w:rsidR="001D3AFC"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36" w:type="pct"/>
          </w:tcPr>
          <w:p w14:paraId="304F1B7D" w14:textId="77777777" w:rsidR="001D3AFC" w:rsidRPr="00433874" w:rsidRDefault="00D72D24" w:rsidP="006A420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лесные земли и нелесные земли, состав которых устанавливается лесным законодательством</w:t>
            </w:r>
          </w:p>
        </w:tc>
      </w:tr>
    </w:tbl>
    <w:p w14:paraId="1F7C5FA4" w14:textId="77777777" w:rsidR="001D3AFC" w:rsidRPr="00433874" w:rsidRDefault="001D3AFC" w:rsidP="001D3AFC">
      <w:pPr>
        <w:shd w:val="clear" w:color="auto" w:fill="FFFFFF"/>
        <w:spacing w:after="0" w:line="240" w:lineRule="auto"/>
        <w:jc w:val="both"/>
        <w:rPr>
          <w:rFonts w:ascii="Times New Roman" w:hAnsi="Times New Roman" w:cs="Times New Roman"/>
          <w:b/>
          <w:sz w:val="24"/>
          <w:szCs w:val="24"/>
        </w:rPr>
      </w:pPr>
      <w:bookmarkStart w:id="602" w:name="_Hlk162873039_3"/>
      <w:bookmarkStart w:id="603" w:name="_Hlk162524302_3"/>
    </w:p>
    <w:p w14:paraId="016DD36D" w14:textId="77777777" w:rsidR="001D3AFC" w:rsidRPr="00433874" w:rsidRDefault="00D72D24" w:rsidP="001D3AF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602"/>
    <w:p w14:paraId="6D549C97" w14:textId="08A4DD52" w:rsidR="001D3AFC" w:rsidRPr="00433874" w:rsidRDefault="001D3AFC" w:rsidP="001D3AFC">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3283"/>
        <w:gridCol w:w="3285"/>
        <w:gridCol w:w="3285"/>
      </w:tblGrid>
      <w:tr w:rsidR="00855332" w:rsidRPr="00433874" w14:paraId="6430AA95" w14:textId="77777777" w:rsidTr="001D3AFC">
        <w:tc>
          <w:tcPr>
            <w:tcW w:w="1666" w:type="pct"/>
          </w:tcPr>
          <w:p w14:paraId="62083C33" w14:textId="77777777" w:rsidR="001D3AFC" w:rsidRPr="00433874" w:rsidRDefault="00D72D24" w:rsidP="00751138">
            <w:pPr>
              <w:pStyle w:val="a4"/>
              <w:ind w:left="0"/>
              <w:jc w:val="center"/>
              <w:rPr>
                <w:rFonts w:ascii="Times New Roman" w:hAnsi="Times New Roman" w:cs="Times New Roman"/>
                <w:b/>
                <w:sz w:val="24"/>
                <w:szCs w:val="24"/>
              </w:rPr>
            </w:pPr>
            <w:bookmarkStart w:id="604" w:name="_Hlk162873054_3"/>
            <w:r w:rsidRPr="00433874">
              <w:rPr>
                <w:rFonts w:ascii="Times New Roman" w:hAnsi="Times New Roman" w:cs="Times New Roman"/>
                <w:b/>
                <w:sz w:val="24"/>
                <w:szCs w:val="24"/>
              </w:rPr>
              <w:t>1</w:t>
            </w:r>
          </w:p>
        </w:tc>
        <w:tc>
          <w:tcPr>
            <w:tcW w:w="1667" w:type="pct"/>
          </w:tcPr>
          <w:p w14:paraId="70FA52C1" w14:textId="77777777" w:rsidR="001D3AFC"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4E45BB56" w14:textId="77777777" w:rsidR="001D3AFC"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01DC6B77" w14:textId="77777777" w:rsidTr="001D3AFC">
        <w:tc>
          <w:tcPr>
            <w:tcW w:w="1666" w:type="pct"/>
          </w:tcPr>
          <w:p w14:paraId="3A0CF5E3" w14:textId="6BE6E53D" w:rsidR="001D3AFC" w:rsidRPr="00433874" w:rsidRDefault="001D3AFC" w:rsidP="00751138">
            <w:pPr>
              <w:pStyle w:val="a4"/>
              <w:ind w:left="0"/>
              <w:jc w:val="center"/>
              <w:rPr>
                <w:rFonts w:ascii="Times New Roman" w:hAnsi="Times New Roman" w:cs="Times New Roman"/>
                <w:b/>
                <w:sz w:val="24"/>
                <w:szCs w:val="24"/>
              </w:rPr>
            </w:pPr>
          </w:p>
        </w:tc>
        <w:tc>
          <w:tcPr>
            <w:tcW w:w="1667" w:type="pct"/>
          </w:tcPr>
          <w:p w14:paraId="1E41E48D" w14:textId="0E4799E0" w:rsidR="001D3AFC" w:rsidRPr="00433874" w:rsidRDefault="001D3AFC" w:rsidP="00751138">
            <w:pPr>
              <w:pStyle w:val="a4"/>
              <w:ind w:left="0"/>
              <w:jc w:val="center"/>
              <w:rPr>
                <w:rFonts w:ascii="Times New Roman" w:hAnsi="Times New Roman" w:cs="Times New Roman"/>
                <w:b/>
                <w:sz w:val="24"/>
                <w:szCs w:val="24"/>
              </w:rPr>
            </w:pPr>
          </w:p>
        </w:tc>
        <w:tc>
          <w:tcPr>
            <w:tcW w:w="1667" w:type="pct"/>
          </w:tcPr>
          <w:p w14:paraId="60E9BBF4" w14:textId="37CB534E" w:rsidR="001D3AFC" w:rsidRPr="00433874" w:rsidRDefault="001D3AFC" w:rsidP="00751138">
            <w:pPr>
              <w:pStyle w:val="a4"/>
              <w:ind w:left="0"/>
              <w:jc w:val="center"/>
              <w:rPr>
                <w:rFonts w:ascii="Times New Roman" w:hAnsi="Times New Roman" w:cs="Times New Roman"/>
                <w:b/>
                <w:sz w:val="24"/>
                <w:szCs w:val="24"/>
              </w:rPr>
            </w:pPr>
          </w:p>
        </w:tc>
      </w:tr>
      <w:bookmarkEnd w:id="603"/>
      <w:bookmarkEnd w:id="604"/>
    </w:tbl>
    <w:p w14:paraId="00137652" w14:textId="77777777" w:rsidR="00D62124" w:rsidRPr="00433874" w:rsidRDefault="00D62124" w:rsidP="001D3AFC">
      <w:pPr>
        <w:pStyle w:val="1"/>
        <w:spacing w:before="0"/>
        <w:rPr>
          <w:rFonts w:ascii="Times New Roman" w:hAnsi="Times New Roman" w:cs="Times New Roman"/>
          <w:color w:val="auto"/>
          <w:sz w:val="24"/>
          <w:szCs w:val="24"/>
        </w:rPr>
      </w:pPr>
    </w:p>
    <w:p w14:paraId="05AEE337"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bookmarkStart w:id="605" w:name="_Hlk162524405_2"/>
      <w:r w:rsidRPr="00433874">
        <w:rPr>
          <w:rFonts w:ascii="Times New Roman" w:hAnsi="Times New Roman" w:cs="Times New Roman"/>
          <w:b/>
          <w:bCs/>
          <w:color w:val="000000"/>
          <w:sz w:val="24"/>
          <w:szCs w:val="24"/>
        </w:rPr>
        <w:t xml:space="preserve">5. </w:t>
      </w:r>
      <w:bookmarkStart w:id="606" w:name="_Hlk162427138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14F5AAA"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605"/>
      <w:bookmarkEnd w:id="606"/>
      <w:r w:rsidRPr="00433874">
        <w:rPr>
          <w:rFonts w:ascii="Times New Roman" w:hAnsi="Times New Roman" w:cs="Times New Roman"/>
          <w:b/>
          <w:sz w:val="24"/>
          <w:szCs w:val="24"/>
        </w:rPr>
        <w:t xml:space="preserve"> </w:t>
      </w:r>
    </w:p>
    <w:p w14:paraId="7C5602A2" w14:textId="77777777" w:rsidR="00CF42CE"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1D3AFC" w:rsidRPr="00433874">
        <w:rPr>
          <w:rFonts w:ascii="Times New Roman" w:hAnsi="Times New Roman" w:cs="Times New Roman"/>
          <w:b/>
          <w:sz w:val="24"/>
          <w:szCs w:val="24"/>
        </w:rPr>
        <w:t>э</w:t>
      </w:r>
      <w:r w:rsidRPr="00433874">
        <w:rPr>
          <w:rFonts w:ascii="Times New Roman" w:hAnsi="Times New Roman" w:cs="Times New Roman"/>
          <w:b/>
          <w:sz w:val="24"/>
          <w:szCs w:val="24"/>
        </w:rPr>
        <w:t>тапы оформления сервитута</w:t>
      </w:r>
    </w:p>
    <w:p w14:paraId="0AB0055E" w14:textId="77777777" w:rsidR="006C289D" w:rsidRPr="00433874" w:rsidRDefault="00D72D24" w:rsidP="006C289D">
      <w:pPr>
        <w:pStyle w:val="a4"/>
        <w:spacing w:after="0"/>
        <w:rPr>
          <w:rFonts w:ascii="Times New Roman" w:hAnsi="Times New Roman" w:cs="Times New Roman"/>
          <w:sz w:val="24"/>
          <w:szCs w:val="24"/>
        </w:rPr>
      </w:pPr>
      <w:r w:rsidRPr="00433874">
        <w:rPr>
          <w:rFonts w:ascii="Times New Roman" w:hAnsi="Times New Roman" w:cs="Times New Roman"/>
          <w:sz w:val="24"/>
          <w:szCs w:val="24"/>
        </w:rPr>
        <w:t xml:space="preserve">А. </w:t>
      </w:r>
      <w:r w:rsidR="00CF42CE" w:rsidRPr="00433874">
        <w:rPr>
          <w:rFonts w:ascii="Times New Roman" w:hAnsi="Times New Roman" w:cs="Times New Roman"/>
          <w:sz w:val="24"/>
          <w:szCs w:val="24"/>
        </w:rPr>
        <w:t>Рассмотрение документов в течение 30 дней</w:t>
      </w:r>
    </w:p>
    <w:p w14:paraId="1DCA9070" w14:textId="77777777" w:rsidR="006C289D" w:rsidRPr="00433874" w:rsidRDefault="00D72D24" w:rsidP="006C289D">
      <w:pPr>
        <w:pStyle w:val="a4"/>
        <w:spacing w:after="0"/>
        <w:rPr>
          <w:rFonts w:ascii="Times New Roman" w:hAnsi="Times New Roman" w:cs="Times New Roman"/>
          <w:sz w:val="24"/>
          <w:szCs w:val="24"/>
        </w:rPr>
      </w:pPr>
      <w:r w:rsidRPr="00433874">
        <w:rPr>
          <w:rFonts w:ascii="Times New Roman" w:hAnsi="Times New Roman" w:cs="Times New Roman"/>
          <w:sz w:val="24"/>
          <w:szCs w:val="24"/>
        </w:rPr>
        <w:t xml:space="preserve">Б. </w:t>
      </w:r>
      <w:r w:rsidR="00CF42CE" w:rsidRPr="00433874">
        <w:rPr>
          <w:rFonts w:ascii="Times New Roman" w:hAnsi="Times New Roman" w:cs="Times New Roman"/>
          <w:sz w:val="24"/>
          <w:szCs w:val="24"/>
        </w:rPr>
        <w:t>Заинтересованное лицо пишет заявление</w:t>
      </w:r>
      <w:r w:rsidR="00CF42CE" w:rsidRPr="00433874">
        <w:t xml:space="preserve"> </w:t>
      </w:r>
      <w:r w:rsidR="00CF42CE" w:rsidRPr="00433874">
        <w:rPr>
          <w:rFonts w:ascii="Times New Roman" w:hAnsi="Times New Roman" w:cs="Times New Roman"/>
          <w:sz w:val="24"/>
          <w:szCs w:val="24"/>
        </w:rPr>
        <w:t>заключении соглашения об установлении сервитута</w:t>
      </w:r>
    </w:p>
    <w:p w14:paraId="7F13CF62" w14:textId="77777777" w:rsidR="006C289D" w:rsidRPr="00433874" w:rsidRDefault="00D72D24" w:rsidP="006C289D">
      <w:pPr>
        <w:pStyle w:val="a4"/>
        <w:spacing w:after="0"/>
        <w:rPr>
          <w:rFonts w:ascii="Times New Roman" w:hAnsi="Times New Roman" w:cs="Times New Roman"/>
          <w:sz w:val="24"/>
          <w:szCs w:val="24"/>
        </w:rPr>
      </w:pPr>
      <w:r w:rsidRPr="00433874">
        <w:rPr>
          <w:rFonts w:ascii="Times New Roman" w:hAnsi="Times New Roman" w:cs="Times New Roman"/>
          <w:sz w:val="24"/>
          <w:szCs w:val="24"/>
        </w:rPr>
        <w:t xml:space="preserve">В. </w:t>
      </w:r>
      <w:r w:rsidR="00CF42CE" w:rsidRPr="00433874">
        <w:rPr>
          <w:rFonts w:ascii="Times New Roman" w:hAnsi="Times New Roman" w:cs="Times New Roman"/>
          <w:sz w:val="24"/>
          <w:szCs w:val="24"/>
        </w:rPr>
        <w:t xml:space="preserve">Заявление и пакет документов подаются через МФЦ </w:t>
      </w:r>
    </w:p>
    <w:p w14:paraId="3607D35F" w14:textId="77777777" w:rsidR="00DF1798" w:rsidRPr="00433874" w:rsidRDefault="00D72D24" w:rsidP="006C289D">
      <w:pPr>
        <w:pStyle w:val="a4"/>
        <w:spacing w:after="0"/>
        <w:rPr>
          <w:rFonts w:ascii="Times New Roman" w:hAnsi="Times New Roman" w:cs="Times New Roman"/>
          <w:sz w:val="24"/>
          <w:szCs w:val="24"/>
        </w:rPr>
      </w:pPr>
      <w:r w:rsidRPr="00433874">
        <w:rPr>
          <w:rFonts w:ascii="Times New Roman" w:hAnsi="Times New Roman" w:cs="Times New Roman"/>
          <w:sz w:val="24"/>
          <w:szCs w:val="24"/>
        </w:rPr>
        <w:t xml:space="preserve">Г. </w:t>
      </w:r>
      <w:r w:rsidR="00CF42CE" w:rsidRPr="00433874">
        <w:rPr>
          <w:rFonts w:ascii="Times New Roman" w:hAnsi="Times New Roman" w:cs="Times New Roman"/>
          <w:sz w:val="24"/>
          <w:szCs w:val="24"/>
        </w:rPr>
        <w:t>Получение выписки из ЕГРН, где указаны сведения об обременениях участка</w:t>
      </w:r>
    </w:p>
    <w:p w14:paraId="6544A539" w14:textId="1BCE80C9" w:rsidR="001D3AFC" w:rsidRPr="00433874" w:rsidRDefault="00D72D24" w:rsidP="001D3AFC">
      <w:pPr>
        <w:widowControl w:val="0"/>
        <w:autoSpaceDE w:val="0"/>
        <w:autoSpaceDN w:val="0"/>
        <w:adjustRightInd w:val="0"/>
        <w:spacing w:after="0" w:line="240" w:lineRule="auto"/>
        <w:rPr>
          <w:rFonts w:ascii="Times New Roman" w:hAnsi="Times New Roman" w:cs="Times New Roman"/>
          <w:b/>
          <w:sz w:val="24"/>
          <w:szCs w:val="24"/>
        </w:rPr>
      </w:pPr>
      <w:bookmarkStart w:id="607" w:name="_Hlk162873200_2"/>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 xml:space="preserve">букв </w:t>
      </w:r>
      <w:r w:rsidRPr="00433874">
        <w:rPr>
          <w:rFonts w:ascii="Times New Roman" w:hAnsi="Times New Roman" w:cs="Times New Roman"/>
          <w:b/>
          <w:sz w:val="24"/>
          <w:szCs w:val="24"/>
        </w:rPr>
        <w:t>слева направо</w:t>
      </w:r>
    </w:p>
    <w:bookmarkEnd w:id="607"/>
    <w:p w14:paraId="12E39AF5" w14:textId="77777777" w:rsidR="001D3AFC" w:rsidRPr="00433874" w:rsidRDefault="001D3AFC" w:rsidP="001D3AFC">
      <w:pPr>
        <w:tabs>
          <w:tab w:val="left" w:pos="284"/>
        </w:tabs>
        <w:spacing w:after="0" w:line="240" w:lineRule="auto"/>
        <w:jc w:val="both"/>
        <w:rPr>
          <w:rFonts w:ascii="Times New Roman" w:hAnsi="Times New Roman" w:cs="Times New Roman"/>
          <w:b/>
          <w:sz w:val="24"/>
          <w:szCs w:val="24"/>
        </w:rPr>
      </w:pPr>
    </w:p>
    <w:p w14:paraId="40BC6DDD"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bookmarkStart w:id="608" w:name="_Hlk162524491_3"/>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7CF8E5B"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608"/>
    <w:p w14:paraId="1094EF16" w14:textId="77777777" w:rsidR="00565C41" w:rsidRPr="00433874" w:rsidRDefault="00D72D24" w:rsidP="001D3AFC">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bCs/>
          <w:sz w:val="24"/>
          <w:szCs w:val="24"/>
        </w:rPr>
        <w:tab/>
        <w:t>_____________________</w:t>
      </w:r>
      <w:r w:rsidR="00074EC3" w:rsidRPr="00433874">
        <w:rPr>
          <w:rFonts w:ascii="Times New Roman" w:hAnsi="Times New Roman" w:cs="Times New Roman"/>
          <w:b/>
          <w:sz w:val="24"/>
          <w:szCs w:val="24"/>
        </w:rPr>
        <w:t xml:space="preserve"> </w:t>
      </w:r>
      <w:r w:rsidR="00D03C87" w:rsidRPr="00433874">
        <w:rPr>
          <w:rFonts w:ascii="Times New Roman" w:hAnsi="Times New Roman" w:cs="Times New Roman"/>
          <w:b/>
          <w:sz w:val="24"/>
          <w:szCs w:val="24"/>
        </w:rPr>
        <w:t xml:space="preserve">– </w:t>
      </w:r>
      <w:r w:rsidR="00D03C87" w:rsidRPr="00433874">
        <w:rPr>
          <w:rFonts w:ascii="Times New Roman" w:hAnsi="Times New Roman" w:cs="Times New Roman"/>
          <w:bCs/>
          <w:sz w:val="24"/>
          <w:szCs w:val="24"/>
        </w:rPr>
        <w:t>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r w:rsidR="00D03C87" w:rsidRPr="00433874">
        <w:rPr>
          <w:rFonts w:ascii="Times New Roman" w:hAnsi="Times New Roman" w:cs="Times New Roman"/>
          <w:b/>
          <w:sz w:val="24"/>
          <w:szCs w:val="24"/>
        </w:rPr>
        <w:t xml:space="preserve"> </w:t>
      </w:r>
    </w:p>
    <w:p w14:paraId="19F479BA"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52EE892B" w14:textId="77777777" w:rsidR="001D3AFC" w:rsidRPr="00433874" w:rsidRDefault="00D72D24" w:rsidP="001D3AFC">
      <w:pPr>
        <w:shd w:val="clear" w:color="auto" w:fill="FFFFFF"/>
        <w:spacing w:after="0" w:line="240" w:lineRule="auto"/>
        <w:ind w:firstLine="708"/>
        <w:jc w:val="both"/>
        <w:rPr>
          <w:rFonts w:ascii="Times New Roman" w:hAnsi="Times New Roman" w:cs="Times New Roman"/>
          <w:b/>
          <w:sz w:val="24"/>
          <w:szCs w:val="24"/>
        </w:rPr>
      </w:pPr>
      <w:bookmarkStart w:id="609" w:name="_Hlk162873299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4112418" w14:textId="77777777" w:rsidR="001D3AFC" w:rsidRPr="00433874" w:rsidRDefault="00D72D24" w:rsidP="001D3AFC">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09"/>
    <w:p w14:paraId="40A26EA8" w14:textId="3DC3D8BC" w:rsidR="0086778A" w:rsidRPr="00433874" w:rsidRDefault="00D72D24" w:rsidP="001D3AFC">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По договору дарения жилого дома от 26 сентября 2022 г. Сухарев подарил Макаровой жилой дом. Земельный участок, находящийся   в пожизненном наследуемом владении Сухарева, по договору не передавался. Макарова зарегистрировала право собственности на дом и на земельный участок и по договору купли-продажи от 2 сентября 2023 г. продала данную недвижимость Ореховой. Сухарев обратился в суд с иском к Макаровой и Ореховой, в котором просил признать недействительным зарегистрированное право собственности Макаровой на земельный участок, признать недействительным договор купли-продажи жилого дома и земельного участка, заключенного между Макаровой и Ореховой, в части продажи земельного участка. Решением районного суда иск Сухарева был удовлетворен в полном объеме. Суд согласился с доводами истца о том, что земельный участок по договору дарения дома Макаровой не передавался, право собственности на недвижимость на садовом участке перешло к Макаровой по договору дарения жилого дома, а не в порядке наследования, в связи с чем право на земельный участок принадлежит Сухареву. Макарова и Орехова обжаловали это решение в областном суде. Вопросы: Обосновано ли решение районного суда? Какое решение должен вынести</w:t>
      </w:r>
      <w:r w:rsidR="001D3AFC" w:rsidRPr="00433874">
        <w:rPr>
          <w:rFonts w:ascii="Times New Roman" w:hAnsi="Times New Roman" w:cs="Times New Roman"/>
          <w:sz w:val="24"/>
          <w:szCs w:val="24"/>
        </w:rPr>
        <w:t xml:space="preserve"> </w:t>
      </w:r>
      <w:r w:rsidRPr="00433874">
        <w:rPr>
          <w:rFonts w:ascii="Times New Roman" w:hAnsi="Times New Roman" w:cs="Times New Roman"/>
          <w:sz w:val="24"/>
          <w:szCs w:val="24"/>
        </w:rPr>
        <w:t>областной суд? Решите дело (ст. 1, 35 ЗК РФ, ст. 552 ГК РФ)</w:t>
      </w:r>
    </w:p>
    <w:p w14:paraId="58BAD307" w14:textId="77777777" w:rsidR="002F3697" w:rsidRPr="00433874" w:rsidRDefault="002F3697" w:rsidP="002F3697">
      <w:pPr>
        <w:autoSpaceDE w:val="0"/>
        <w:autoSpaceDN w:val="0"/>
        <w:adjustRightInd w:val="0"/>
        <w:spacing w:after="0" w:line="240" w:lineRule="auto"/>
        <w:jc w:val="center"/>
        <w:rPr>
          <w:rFonts w:ascii="Times New Roman" w:hAnsi="Times New Roman" w:cs="Times New Roman"/>
          <w:b/>
          <w:sz w:val="24"/>
          <w:szCs w:val="24"/>
        </w:rPr>
      </w:pPr>
    </w:p>
    <w:p w14:paraId="123EA3B7"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bookmarkStart w:id="610" w:name="_Hlk162952747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81B53BD" w14:textId="77777777" w:rsidR="00D818A7" w:rsidRPr="00433874" w:rsidRDefault="00D72D24" w:rsidP="00D818A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запишите ответ.</w:t>
      </w:r>
    </w:p>
    <w:bookmarkEnd w:id="610"/>
    <w:p w14:paraId="1B682C3D" w14:textId="200A1B60" w:rsidR="005D078D" w:rsidRPr="00433874" w:rsidRDefault="00D72D24" w:rsidP="00D818A7">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ООО являлось арендатором нежилого здания на земельном участке, предоставленном ему в аренду на основании договора, заключенного с администрацией городского округа. Затем право собственности на здание по договору купли-продажи приобрело АО. После этого ООО и АО заключили договор субаренды земельного участка, на котором расположено указанное здание.</w:t>
      </w:r>
      <w:r w:rsidR="0065222A" w:rsidRPr="00433874">
        <w:rPr>
          <w:rFonts w:ascii="Times New Roman" w:hAnsi="Times New Roman" w:cs="Times New Roman"/>
          <w:bCs/>
          <w:sz w:val="24"/>
          <w:szCs w:val="24"/>
          <w:shd w:val="clear" w:color="auto" w:fill="FFFFFF"/>
        </w:rPr>
        <w:t xml:space="preserve"> </w:t>
      </w:r>
      <w:r w:rsidRPr="00433874">
        <w:rPr>
          <w:rFonts w:ascii="Times New Roman" w:hAnsi="Times New Roman" w:cs="Times New Roman"/>
          <w:bCs/>
          <w:sz w:val="24"/>
          <w:szCs w:val="24"/>
          <w:shd w:val="clear" w:color="auto" w:fill="FFFFFF"/>
        </w:rPr>
        <w:t>АО обратилось в арбитражный суд с иском к ООО о признании недействительным договора субаренды земельного участка. Вопросы: Правомерны ли требования общества?  Соответствует ли нормам земельного законодательства указанный договор? Решите дело. (см. ст. 22 ЗК РФ)</w:t>
      </w:r>
    </w:p>
    <w:p w14:paraId="584F0A7D" w14:textId="77777777" w:rsidR="00385A6C" w:rsidRPr="00433874" w:rsidRDefault="00385A6C" w:rsidP="00D818A7">
      <w:pPr>
        <w:spacing w:after="0" w:line="240" w:lineRule="auto"/>
        <w:ind w:firstLine="360"/>
        <w:jc w:val="both"/>
        <w:rPr>
          <w:rFonts w:ascii="Times New Roman" w:hAnsi="Times New Roman" w:cs="Times New Roman"/>
          <w:bCs/>
          <w:sz w:val="24"/>
          <w:szCs w:val="24"/>
          <w:shd w:val="clear" w:color="auto" w:fill="FFFFFF"/>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18E024D9" w14:textId="77777777" w:rsidTr="005E653C">
        <w:trPr>
          <w:trHeight w:hRule="exact" w:val="58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2BEB2D9" w14:textId="77777777" w:rsidR="00514F0B" w:rsidRPr="00433874" w:rsidRDefault="00D72D24" w:rsidP="00514F0B">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0FE4BEAF"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9F24F9A" w14:textId="77777777" w:rsidR="00514F0B" w:rsidRPr="00433874" w:rsidRDefault="00D72D24" w:rsidP="00514F0B">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sz w:val="24"/>
                <w:szCs w:val="24"/>
              </w:rPr>
              <w:t>методы составления нормативно – паровых актов и других юридических документов</w:t>
            </w:r>
          </w:p>
        </w:tc>
      </w:tr>
      <w:tr w:rsidR="00855332" w:rsidRPr="00433874" w14:paraId="58DD686E"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573FD17" w14:textId="77777777" w:rsidR="00514F0B" w:rsidRPr="00433874" w:rsidRDefault="00D72D24" w:rsidP="005E653C">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433874">
              <w:rPr>
                <w:rFonts w:ascii="Times New Roman" w:eastAsia="Times New Roman" w:hAnsi="Times New Roman" w:cs="Times New Roman"/>
                <w:b/>
                <w:color w:val="000000"/>
                <w:sz w:val="24"/>
                <w:szCs w:val="24"/>
              </w:rPr>
              <w:t xml:space="preserve">Уметь: </w:t>
            </w:r>
            <w:r w:rsidRPr="00433874">
              <w:rPr>
                <w:rFonts w:ascii="Times New Roman" w:eastAsia="Times New Roman" w:hAnsi="Times New Roman" w:cs="Times New Roman"/>
                <w:bCs/>
                <w:sz w:val="24"/>
                <w:szCs w:val="24"/>
                <w:lang w:eastAsia="en-US"/>
              </w:rPr>
              <w:t xml:space="preserve">участвовать в разработке юридической документации </w:t>
            </w:r>
          </w:p>
          <w:p w14:paraId="5DC13A10" w14:textId="77777777" w:rsidR="00514F0B" w:rsidRPr="00433874" w:rsidRDefault="00514F0B" w:rsidP="00514F0B">
            <w:pPr>
              <w:widowControl w:val="0"/>
              <w:spacing w:after="0" w:line="240" w:lineRule="auto"/>
              <w:rPr>
                <w:rFonts w:ascii="Times New Roman" w:hAnsi="Times New Roman" w:cs="Times New Roman"/>
                <w:sz w:val="24"/>
                <w:szCs w:val="24"/>
              </w:rPr>
            </w:pPr>
          </w:p>
        </w:tc>
      </w:tr>
      <w:tr w:rsidR="00855332" w:rsidRPr="00433874" w14:paraId="2318B2C2" w14:textId="77777777" w:rsidTr="00D72D24">
        <w:trPr>
          <w:trHeight w:hRule="exact" w:val="665"/>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0FC1E06" w14:textId="77777777" w:rsidR="00514F0B" w:rsidRPr="00433874" w:rsidRDefault="00D72D24" w:rsidP="00514F0B">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bCs/>
                <w:sz w:val="24"/>
                <w:szCs w:val="24"/>
              </w:rPr>
              <w:t xml:space="preserve">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tc>
      </w:tr>
      <w:tr w:rsidR="00855332" w:rsidRPr="00433874" w14:paraId="483DE936" w14:textId="77777777" w:rsidTr="005E653C">
        <w:trPr>
          <w:trHeight w:hRule="exact" w:val="65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58E8982" w14:textId="77777777" w:rsidR="00514F0B" w:rsidRPr="00433874" w:rsidRDefault="00D72D24" w:rsidP="00514F0B">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0A28A42C"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42EE082" w14:textId="77777777" w:rsidR="00D818A7" w:rsidRPr="00433874" w:rsidRDefault="00D72D24" w:rsidP="005A4023">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611" w:name="_Hlk162524777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67C1BB" w14:textId="77777777" w:rsidR="00D818A7" w:rsidRPr="00433874" w:rsidRDefault="00D72D24" w:rsidP="00D818A7">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11"/>
    <w:p w14:paraId="187FE8FF" w14:textId="77777777" w:rsidR="007363EF" w:rsidRPr="00433874" w:rsidRDefault="00D72D24" w:rsidP="00D818A7">
      <w:pPr>
        <w:spacing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Виды ответственности за земельные правонарушения</w:t>
      </w:r>
    </w:p>
    <w:p w14:paraId="7E1A2BBD" w14:textId="77777777" w:rsidR="007363EF" w:rsidRPr="00433874" w:rsidRDefault="00D72D24">
      <w:pPr>
        <w:pStyle w:val="a4"/>
        <w:numPr>
          <w:ilvl w:val="0"/>
          <w:numId w:val="153"/>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гражданско-правовая, дисциплинарная, административная, уголовная</w:t>
      </w:r>
    </w:p>
    <w:p w14:paraId="4D0CFF33" w14:textId="77777777" w:rsidR="007363EF" w:rsidRPr="00433874" w:rsidRDefault="00D72D24">
      <w:pPr>
        <w:pStyle w:val="a4"/>
        <w:numPr>
          <w:ilvl w:val="0"/>
          <w:numId w:val="153"/>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гражданско-правовая, административная, уголовная</w:t>
      </w:r>
    </w:p>
    <w:p w14:paraId="06A72604" w14:textId="77777777" w:rsidR="007363EF" w:rsidRPr="00433874" w:rsidRDefault="00D72D24">
      <w:pPr>
        <w:pStyle w:val="a4"/>
        <w:numPr>
          <w:ilvl w:val="0"/>
          <w:numId w:val="153"/>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гражданско-правовая, земельно-правовая, уголовная, дисциплинарная</w:t>
      </w:r>
    </w:p>
    <w:p w14:paraId="556A1CCD" w14:textId="77777777" w:rsidR="007363EF" w:rsidRPr="00433874" w:rsidRDefault="00D72D24">
      <w:pPr>
        <w:pStyle w:val="a4"/>
        <w:numPr>
          <w:ilvl w:val="0"/>
          <w:numId w:val="153"/>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земельно-правовая, уголовная, дисциплинарная</w:t>
      </w:r>
    </w:p>
    <w:p w14:paraId="035D8B28" w14:textId="7452D7E9" w:rsidR="005E653C" w:rsidRPr="00433874" w:rsidRDefault="005E653C"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3E77BF02" w14:textId="77777777" w:rsidR="00D818A7" w:rsidRPr="00433874" w:rsidRDefault="00D72D24" w:rsidP="005E653C">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12E78752" w14:textId="77777777" w:rsidR="007363EF" w:rsidRPr="00433874" w:rsidRDefault="00D72D24" w:rsidP="00D818A7">
      <w:pPr>
        <w:pStyle w:val="a4"/>
        <w:spacing w:line="240" w:lineRule="auto"/>
        <w:ind w:left="0"/>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w:t>
      </w:r>
      <w:r w:rsidR="00D818A7" w:rsidRPr="00433874">
        <w:rPr>
          <w:rFonts w:ascii="Times New Roman" w:eastAsia="Times New Roman" w:hAnsi="Times New Roman" w:cs="Times New Roman"/>
          <w:b/>
          <w:bCs/>
          <w:sz w:val="24"/>
          <w:szCs w:val="24"/>
          <w:lang w:eastAsia="ru-RU"/>
        </w:rPr>
        <w:t>.</w:t>
      </w:r>
      <w:r w:rsidRPr="00433874">
        <w:rPr>
          <w:rFonts w:ascii="Times New Roman" w:eastAsia="Times New Roman" w:hAnsi="Times New Roman" w:cs="Times New Roman"/>
          <w:b/>
          <w:bCs/>
          <w:sz w:val="24"/>
          <w:szCs w:val="24"/>
          <w:lang w:eastAsia="ru-RU"/>
        </w:rPr>
        <w:t xml:space="preserve"> Государственный мониторинг земель в зависимости от целей наблюдения и территории, может быть …</w:t>
      </w:r>
    </w:p>
    <w:p w14:paraId="573F153A" w14:textId="77777777" w:rsidR="007363EF" w:rsidRPr="00433874" w:rsidRDefault="00D72D24">
      <w:pPr>
        <w:pStyle w:val="a4"/>
        <w:numPr>
          <w:ilvl w:val="0"/>
          <w:numId w:val="154"/>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федеральным</w:t>
      </w:r>
    </w:p>
    <w:p w14:paraId="2A1E3401" w14:textId="77777777" w:rsidR="007363EF" w:rsidRPr="00433874" w:rsidRDefault="00D72D24">
      <w:pPr>
        <w:pStyle w:val="a4"/>
        <w:numPr>
          <w:ilvl w:val="0"/>
          <w:numId w:val="154"/>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смешанным</w:t>
      </w:r>
    </w:p>
    <w:p w14:paraId="63BDCD59" w14:textId="77777777" w:rsidR="007363EF" w:rsidRPr="00433874" w:rsidRDefault="00D72D24">
      <w:pPr>
        <w:pStyle w:val="a4"/>
        <w:numPr>
          <w:ilvl w:val="0"/>
          <w:numId w:val="154"/>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локальным</w:t>
      </w:r>
    </w:p>
    <w:p w14:paraId="037BB803" w14:textId="77777777" w:rsidR="007363EF" w:rsidRPr="00433874" w:rsidRDefault="00D72D24">
      <w:pPr>
        <w:pStyle w:val="a4"/>
        <w:numPr>
          <w:ilvl w:val="0"/>
          <w:numId w:val="154"/>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региональным</w:t>
      </w:r>
    </w:p>
    <w:p w14:paraId="2931FEF5" w14:textId="77777777" w:rsidR="005E653C" w:rsidRPr="00433874" w:rsidRDefault="005E653C"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0EB379"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0BF19C" w14:textId="77777777" w:rsidR="007363EF" w:rsidRPr="00433874" w:rsidRDefault="00D72D24" w:rsidP="00D818A7">
      <w:pPr>
        <w:pStyle w:val="a4"/>
        <w:spacing w:line="240" w:lineRule="auto"/>
        <w:ind w:left="0"/>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Перевод земель, находящихся в собственности субъектов Российской Федерации из одной категории в другую осуществляется …</w:t>
      </w:r>
    </w:p>
    <w:p w14:paraId="3540B2AF" w14:textId="77777777" w:rsidR="007363EF" w:rsidRPr="00433874" w:rsidRDefault="00D72D24">
      <w:pPr>
        <w:pStyle w:val="a4"/>
        <w:numPr>
          <w:ilvl w:val="0"/>
          <w:numId w:val="155"/>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органами исполнительной власти субъектов Российской Федерации</w:t>
      </w:r>
    </w:p>
    <w:p w14:paraId="0E13A238" w14:textId="77777777" w:rsidR="007363EF" w:rsidRPr="00433874" w:rsidRDefault="00D72D24">
      <w:pPr>
        <w:pStyle w:val="a4"/>
        <w:numPr>
          <w:ilvl w:val="0"/>
          <w:numId w:val="155"/>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органами местного самоуправления</w:t>
      </w:r>
    </w:p>
    <w:p w14:paraId="2242EC21" w14:textId="77777777" w:rsidR="007363EF" w:rsidRPr="00433874" w:rsidRDefault="00D72D24">
      <w:pPr>
        <w:pStyle w:val="a4"/>
        <w:numPr>
          <w:ilvl w:val="0"/>
          <w:numId w:val="155"/>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Правительством Российской Федерации</w:t>
      </w:r>
    </w:p>
    <w:p w14:paraId="7C6960C9" w14:textId="77777777" w:rsidR="007363EF" w:rsidRPr="00433874" w:rsidRDefault="00D72D24">
      <w:pPr>
        <w:pStyle w:val="a4"/>
        <w:numPr>
          <w:ilvl w:val="0"/>
          <w:numId w:val="155"/>
        </w:numPr>
        <w:spacing w:line="240" w:lineRule="auto"/>
        <w:ind w:left="284" w:hanging="284"/>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органами законодательной власти субъектов Российской Федерации</w:t>
      </w:r>
    </w:p>
    <w:p w14:paraId="7BD6355D"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bookmarkStart w:id="612" w:name="_Hlk162953537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3CA290B" w14:textId="77777777" w:rsidR="00D818A7" w:rsidRPr="00433874" w:rsidRDefault="00D72D24" w:rsidP="00D818A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12"/>
    <w:p w14:paraId="5D95795D" w14:textId="77777777" w:rsidR="009F2724" w:rsidRPr="00433874" w:rsidRDefault="009F2724" w:rsidP="009F2724">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599"/>
        <w:gridCol w:w="467"/>
        <w:gridCol w:w="6787"/>
      </w:tblGrid>
      <w:tr w:rsidR="00855332" w:rsidRPr="00433874" w14:paraId="0CEF3B57" w14:textId="77777777" w:rsidTr="00385A6C">
        <w:tc>
          <w:tcPr>
            <w:tcW w:w="1319" w:type="pct"/>
          </w:tcPr>
          <w:p w14:paraId="4A5DD3FA" w14:textId="77777777" w:rsidR="00D818A7" w:rsidRPr="00433874" w:rsidRDefault="00D72D24" w:rsidP="00D818A7">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681" w:type="pct"/>
            <w:gridSpan w:val="2"/>
          </w:tcPr>
          <w:p w14:paraId="0C9A0CF1" w14:textId="77777777" w:rsidR="00D818A7" w:rsidRPr="00433874" w:rsidRDefault="00D72D24" w:rsidP="00D818A7">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91691E4" w14:textId="77777777" w:rsidTr="00385A6C">
        <w:tc>
          <w:tcPr>
            <w:tcW w:w="1319" w:type="pct"/>
          </w:tcPr>
          <w:p w14:paraId="50C43E83" w14:textId="77777777" w:rsidR="00D818A7" w:rsidRPr="00433874" w:rsidRDefault="00D72D24">
            <w:pPr>
              <w:pStyle w:val="a4"/>
              <w:numPr>
                <w:ilvl w:val="0"/>
                <w:numId w:val="156"/>
              </w:numPr>
              <w:ind w:left="284"/>
              <w:rPr>
                <w:rFonts w:ascii="Times New Roman" w:hAnsi="Times New Roman" w:cs="Times New Roman"/>
                <w:b/>
                <w:sz w:val="24"/>
                <w:szCs w:val="24"/>
              </w:rPr>
            </w:pPr>
            <w:r w:rsidRPr="00433874">
              <w:rPr>
                <w:rFonts w:ascii="Times New Roman" w:hAnsi="Times New Roman" w:cs="Times New Roman"/>
                <w:b/>
                <w:sz w:val="24"/>
                <w:szCs w:val="24"/>
              </w:rPr>
              <w:t>Право собственности на землю</w:t>
            </w:r>
          </w:p>
        </w:tc>
        <w:tc>
          <w:tcPr>
            <w:tcW w:w="237" w:type="pct"/>
          </w:tcPr>
          <w:p w14:paraId="139F137D" w14:textId="77777777" w:rsidR="00D818A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44" w:type="pct"/>
          </w:tcPr>
          <w:p w14:paraId="58BB6B77" w14:textId="77777777" w:rsidR="00D818A7"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 ограниченного пользования чужим земельным участком</w:t>
            </w:r>
          </w:p>
        </w:tc>
      </w:tr>
      <w:tr w:rsidR="00855332" w:rsidRPr="00433874" w14:paraId="0C327137" w14:textId="77777777" w:rsidTr="00385A6C">
        <w:tc>
          <w:tcPr>
            <w:tcW w:w="1319" w:type="pct"/>
          </w:tcPr>
          <w:p w14:paraId="61E7B39D" w14:textId="77777777" w:rsidR="00D818A7" w:rsidRPr="00433874" w:rsidRDefault="00D72D24">
            <w:pPr>
              <w:pStyle w:val="a4"/>
              <w:numPr>
                <w:ilvl w:val="0"/>
                <w:numId w:val="156"/>
              </w:numPr>
              <w:ind w:left="284"/>
              <w:rPr>
                <w:rFonts w:ascii="Times New Roman" w:hAnsi="Times New Roman" w:cs="Times New Roman"/>
                <w:b/>
                <w:sz w:val="24"/>
                <w:szCs w:val="24"/>
              </w:rPr>
            </w:pPr>
            <w:r w:rsidRPr="00433874">
              <w:rPr>
                <w:rFonts w:ascii="Times New Roman" w:hAnsi="Times New Roman" w:cs="Times New Roman"/>
                <w:b/>
                <w:sz w:val="24"/>
                <w:szCs w:val="24"/>
              </w:rPr>
              <w:t xml:space="preserve">Аренда </w:t>
            </w:r>
          </w:p>
        </w:tc>
        <w:tc>
          <w:tcPr>
            <w:tcW w:w="237" w:type="pct"/>
          </w:tcPr>
          <w:p w14:paraId="10E27B6F" w14:textId="77777777" w:rsidR="00D818A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44" w:type="pct"/>
          </w:tcPr>
          <w:p w14:paraId="5BA60C4B" w14:textId="77777777" w:rsidR="00D818A7"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закрепленные гражданским и земельным законодательством право владения, право пользования и право распоряжения землей (земельным участком, земельной долей) ее собственником по своему усмотрению и в своем интересе в пределах, допускаемых законом</w:t>
            </w:r>
          </w:p>
        </w:tc>
      </w:tr>
      <w:tr w:rsidR="00855332" w:rsidRPr="00433874" w14:paraId="39DD156F" w14:textId="77777777" w:rsidTr="00385A6C">
        <w:tc>
          <w:tcPr>
            <w:tcW w:w="1319" w:type="pct"/>
          </w:tcPr>
          <w:p w14:paraId="062E07E7" w14:textId="77777777" w:rsidR="00D818A7" w:rsidRPr="00433874" w:rsidRDefault="00D72D24">
            <w:pPr>
              <w:numPr>
                <w:ilvl w:val="0"/>
                <w:numId w:val="156"/>
              </w:numPr>
              <w:ind w:left="284"/>
              <w:rPr>
                <w:rFonts w:ascii="Times New Roman" w:hAnsi="Times New Roman" w:cs="Times New Roman"/>
                <w:b/>
                <w:sz w:val="24"/>
                <w:szCs w:val="24"/>
              </w:rPr>
            </w:pPr>
            <w:r w:rsidRPr="00433874">
              <w:rPr>
                <w:rFonts w:ascii="Times New Roman" w:hAnsi="Times New Roman" w:cs="Times New Roman"/>
                <w:b/>
                <w:sz w:val="24"/>
                <w:szCs w:val="24"/>
              </w:rPr>
              <w:t>Сервитут</w:t>
            </w:r>
          </w:p>
        </w:tc>
        <w:tc>
          <w:tcPr>
            <w:tcW w:w="237" w:type="pct"/>
          </w:tcPr>
          <w:p w14:paraId="2EF1CFE2" w14:textId="77777777" w:rsidR="00D818A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444" w:type="pct"/>
          </w:tcPr>
          <w:p w14:paraId="0DC0D5F7" w14:textId="77777777" w:rsidR="00D818A7"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форма имущественного договора, при которой собственность передаётся во временное владение и пользование арендатору за арендную плату другому собственнику</w:t>
            </w:r>
          </w:p>
        </w:tc>
      </w:tr>
    </w:tbl>
    <w:p w14:paraId="718C1FB5" w14:textId="77777777" w:rsidR="009F2724" w:rsidRPr="00433874" w:rsidRDefault="009F2724" w:rsidP="009F2724">
      <w:pPr>
        <w:spacing w:after="0" w:line="240" w:lineRule="auto"/>
        <w:jc w:val="both"/>
        <w:rPr>
          <w:rFonts w:ascii="Times New Roman" w:hAnsi="Times New Roman" w:cs="Times New Roman"/>
          <w:sz w:val="24"/>
          <w:szCs w:val="24"/>
        </w:rPr>
      </w:pPr>
    </w:p>
    <w:p w14:paraId="27A96189" w14:textId="77777777" w:rsidR="00D818A7" w:rsidRPr="00433874" w:rsidRDefault="00D72D24" w:rsidP="00D818A7">
      <w:pPr>
        <w:shd w:val="clear" w:color="auto" w:fill="FFFFFF"/>
        <w:spacing w:after="0" w:line="240" w:lineRule="auto"/>
        <w:jc w:val="both"/>
        <w:rPr>
          <w:rFonts w:ascii="Times New Roman" w:hAnsi="Times New Roman" w:cs="Times New Roman"/>
          <w:b/>
          <w:sz w:val="24"/>
          <w:szCs w:val="24"/>
        </w:rPr>
      </w:pPr>
      <w:bookmarkStart w:id="613" w:name="_Hlk162873745_2"/>
      <w:bookmarkStart w:id="614" w:name="_Hlk162524944_3"/>
      <w:r w:rsidRPr="00433874">
        <w:rPr>
          <w:rFonts w:ascii="Times New Roman" w:hAnsi="Times New Roman" w:cs="Times New Roman"/>
          <w:b/>
          <w:sz w:val="24"/>
          <w:szCs w:val="24"/>
        </w:rPr>
        <w:t>Запишите выбранные буквы под соответствующими цифрами.</w:t>
      </w:r>
    </w:p>
    <w:bookmarkEnd w:id="613"/>
    <w:p w14:paraId="280F8522" w14:textId="52901219" w:rsidR="00D818A7" w:rsidRPr="00433874" w:rsidRDefault="00D818A7" w:rsidP="00D818A7">
      <w:pPr>
        <w:spacing w:after="0"/>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283"/>
        <w:gridCol w:w="3285"/>
        <w:gridCol w:w="3285"/>
      </w:tblGrid>
      <w:tr w:rsidR="00855332" w:rsidRPr="00433874" w14:paraId="11CA6679" w14:textId="77777777" w:rsidTr="00D818A7">
        <w:tc>
          <w:tcPr>
            <w:tcW w:w="1666" w:type="pct"/>
          </w:tcPr>
          <w:p w14:paraId="76734450" w14:textId="77777777" w:rsidR="00D818A7" w:rsidRPr="00433874" w:rsidRDefault="00D72D24" w:rsidP="00751138">
            <w:pPr>
              <w:pStyle w:val="a4"/>
              <w:ind w:left="0"/>
              <w:jc w:val="center"/>
              <w:rPr>
                <w:rFonts w:ascii="Times New Roman" w:hAnsi="Times New Roman" w:cs="Times New Roman"/>
                <w:b/>
                <w:sz w:val="24"/>
                <w:szCs w:val="24"/>
              </w:rPr>
            </w:pPr>
            <w:bookmarkStart w:id="615" w:name="_Hlk162873761_2"/>
            <w:r w:rsidRPr="00433874">
              <w:rPr>
                <w:rFonts w:ascii="Times New Roman" w:hAnsi="Times New Roman" w:cs="Times New Roman"/>
                <w:b/>
                <w:sz w:val="24"/>
                <w:szCs w:val="24"/>
              </w:rPr>
              <w:t>1</w:t>
            </w:r>
          </w:p>
        </w:tc>
        <w:tc>
          <w:tcPr>
            <w:tcW w:w="1667" w:type="pct"/>
          </w:tcPr>
          <w:p w14:paraId="3F109E88"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7B9EAFC7"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42F2342E" w14:textId="77777777" w:rsidTr="00D818A7">
        <w:tc>
          <w:tcPr>
            <w:tcW w:w="1666" w:type="pct"/>
          </w:tcPr>
          <w:p w14:paraId="1CC9E921" w14:textId="61D4AD44" w:rsidR="00D818A7" w:rsidRPr="00433874" w:rsidRDefault="00D818A7" w:rsidP="00751138">
            <w:pPr>
              <w:pStyle w:val="a4"/>
              <w:ind w:left="0"/>
              <w:jc w:val="center"/>
              <w:rPr>
                <w:rFonts w:ascii="Times New Roman" w:hAnsi="Times New Roman" w:cs="Times New Roman"/>
                <w:b/>
                <w:sz w:val="24"/>
                <w:szCs w:val="24"/>
              </w:rPr>
            </w:pPr>
          </w:p>
        </w:tc>
        <w:tc>
          <w:tcPr>
            <w:tcW w:w="1667" w:type="pct"/>
          </w:tcPr>
          <w:p w14:paraId="0901612C" w14:textId="085FE4AE" w:rsidR="00D818A7" w:rsidRPr="00433874" w:rsidRDefault="00D818A7" w:rsidP="00751138">
            <w:pPr>
              <w:pStyle w:val="a4"/>
              <w:ind w:left="0"/>
              <w:jc w:val="center"/>
              <w:rPr>
                <w:rFonts w:ascii="Times New Roman" w:hAnsi="Times New Roman" w:cs="Times New Roman"/>
                <w:b/>
                <w:sz w:val="24"/>
                <w:szCs w:val="24"/>
              </w:rPr>
            </w:pPr>
          </w:p>
        </w:tc>
        <w:tc>
          <w:tcPr>
            <w:tcW w:w="1667" w:type="pct"/>
          </w:tcPr>
          <w:p w14:paraId="14F981B8" w14:textId="7C133833" w:rsidR="00D818A7" w:rsidRPr="00433874" w:rsidRDefault="00D818A7" w:rsidP="00751138">
            <w:pPr>
              <w:pStyle w:val="a4"/>
              <w:ind w:left="0"/>
              <w:jc w:val="center"/>
              <w:rPr>
                <w:rFonts w:ascii="Times New Roman" w:hAnsi="Times New Roman" w:cs="Times New Roman"/>
                <w:b/>
                <w:sz w:val="24"/>
                <w:szCs w:val="24"/>
              </w:rPr>
            </w:pPr>
          </w:p>
        </w:tc>
      </w:tr>
    </w:tbl>
    <w:p w14:paraId="60C8955C" w14:textId="77777777" w:rsidR="00D818A7" w:rsidRPr="00433874" w:rsidRDefault="00D818A7" w:rsidP="00D818A7">
      <w:pPr>
        <w:shd w:val="clear" w:color="auto" w:fill="FFFFFF"/>
        <w:spacing w:after="0" w:line="240" w:lineRule="auto"/>
        <w:ind w:firstLine="708"/>
        <w:jc w:val="both"/>
        <w:rPr>
          <w:rFonts w:ascii="Times New Roman" w:hAnsi="Times New Roman" w:cs="Times New Roman"/>
          <w:b/>
          <w:bCs/>
          <w:color w:val="000000"/>
          <w:sz w:val="24"/>
          <w:szCs w:val="24"/>
        </w:rPr>
      </w:pPr>
      <w:bookmarkStart w:id="616" w:name="_Hlk162525025_3"/>
      <w:bookmarkStart w:id="617" w:name="_Hlk162874008_1"/>
      <w:bookmarkEnd w:id="614"/>
      <w:bookmarkEnd w:id="615"/>
    </w:p>
    <w:p w14:paraId="0A16E3A9"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B2879D3" w14:textId="77777777" w:rsidR="00492B96" w:rsidRPr="00433874" w:rsidRDefault="00D72D24" w:rsidP="00D818A7">
      <w:pPr>
        <w:pStyle w:val="a4"/>
        <w:spacing w:after="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616"/>
      <w:bookmarkEnd w:id="617"/>
      <w:r w:rsidRPr="00433874">
        <w:rPr>
          <w:rFonts w:ascii="Times New Roman" w:hAnsi="Times New Roman" w:cs="Times New Roman"/>
          <w:b/>
          <w:sz w:val="24"/>
          <w:szCs w:val="24"/>
        </w:rPr>
        <w:t>.</w:t>
      </w:r>
    </w:p>
    <w:p w14:paraId="4AD66CAB" w14:textId="77777777" w:rsidR="00AC7FD1" w:rsidRPr="00433874" w:rsidRDefault="00D72D24" w:rsidP="00385A6C">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D818A7" w:rsidRPr="00433874">
        <w:rPr>
          <w:rFonts w:ascii="Times New Roman" w:hAnsi="Times New Roman" w:cs="Times New Roman"/>
          <w:b/>
          <w:sz w:val="24"/>
          <w:szCs w:val="24"/>
        </w:rPr>
        <w:t>этапы</w:t>
      </w:r>
      <w:r w:rsidRPr="00433874">
        <w:rPr>
          <w:rFonts w:ascii="Times New Roman" w:hAnsi="Times New Roman" w:cs="Times New Roman"/>
          <w:b/>
          <w:sz w:val="24"/>
          <w:szCs w:val="24"/>
        </w:rPr>
        <w:t xml:space="preserve"> оформления аренды земельного участка</w:t>
      </w:r>
      <w:r w:rsidR="00D818A7" w:rsidRPr="00433874">
        <w:rPr>
          <w:rFonts w:ascii="Times New Roman" w:hAnsi="Times New Roman" w:cs="Times New Roman"/>
          <w:b/>
          <w:sz w:val="24"/>
          <w:szCs w:val="24"/>
        </w:rPr>
        <w:t>:</w:t>
      </w:r>
    </w:p>
    <w:p w14:paraId="1F13ADDF" w14:textId="77777777" w:rsidR="009004D9" w:rsidRPr="00433874" w:rsidRDefault="00D72D24" w:rsidP="00385A6C">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AC7FD1" w:rsidRPr="00433874">
        <w:rPr>
          <w:rFonts w:ascii="Times New Roman" w:hAnsi="Times New Roman" w:cs="Times New Roman"/>
          <w:sz w:val="24"/>
          <w:szCs w:val="24"/>
        </w:rPr>
        <w:t>Составляем заявление</w:t>
      </w:r>
    </w:p>
    <w:p w14:paraId="5101FE01" w14:textId="77777777" w:rsidR="009004D9" w:rsidRPr="00433874" w:rsidRDefault="00D72D24" w:rsidP="00385A6C">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AC7FD1" w:rsidRPr="00433874">
        <w:rPr>
          <w:rFonts w:ascii="Times New Roman" w:hAnsi="Times New Roman" w:cs="Times New Roman"/>
          <w:sz w:val="24"/>
          <w:szCs w:val="24"/>
        </w:rPr>
        <w:t>Получаем выписку из ЕГРН</w:t>
      </w:r>
    </w:p>
    <w:p w14:paraId="547A5CD4" w14:textId="77777777" w:rsidR="009004D9" w:rsidRPr="00433874" w:rsidRDefault="00D72D24" w:rsidP="00385A6C">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w:t>
      </w:r>
      <w:r w:rsidR="00AC7FD1" w:rsidRPr="00433874">
        <w:rPr>
          <w:rFonts w:ascii="Times New Roman" w:hAnsi="Times New Roman" w:cs="Times New Roman"/>
          <w:sz w:val="24"/>
          <w:szCs w:val="24"/>
        </w:rPr>
        <w:t>Подача заявление и пакета документов в Росреестр</w:t>
      </w:r>
    </w:p>
    <w:p w14:paraId="75482381" w14:textId="77777777" w:rsidR="00C93764" w:rsidRPr="00433874" w:rsidRDefault="00D72D24" w:rsidP="00385A6C">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AC7FD1" w:rsidRPr="00433874">
        <w:rPr>
          <w:rFonts w:ascii="Times New Roman" w:hAnsi="Times New Roman" w:cs="Times New Roman"/>
          <w:sz w:val="24"/>
          <w:szCs w:val="24"/>
        </w:rPr>
        <w:t>Оплата пошлины</w:t>
      </w:r>
    </w:p>
    <w:p w14:paraId="6B86FAAE" w14:textId="5C2F5318" w:rsidR="00D818A7" w:rsidRPr="00433874" w:rsidRDefault="00D72D24" w:rsidP="00D818A7">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497C85F2" w14:textId="77777777" w:rsidR="006223CB" w:rsidRPr="00433874" w:rsidRDefault="006223CB" w:rsidP="005E653C">
      <w:pPr>
        <w:shd w:val="clear" w:color="auto" w:fill="FFFFFF"/>
        <w:spacing w:after="0" w:line="240" w:lineRule="auto"/>
        <w:ind w:firstLine="708"/>
        <w:jc w:val="both"/>
        <w:rPr>
          <w:rFonts w:ascii="Times New Roman" w:hAnsi="Times New Roman" w:cs="Times New Roman"/>
          <w:b/>
          <w:bCs/>
          <w:sz w:val="24"/>
          <w:szCs w:val="24"/>
        </w:rPr>
      </w:pPr>
      <w:bookmarkStart w:id="618" w:name="_Hlk162525110_3"/>
    </w:p>
    <w:p w14:paraId="0AD03D98" w14:textId="3708038A" w:rsidR="00D818A7" w:rsidRPr="00433874" w:rsidRDefault="00D72D24" w:rsidP="005E653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619" w:name="_Hlk162427711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1D798D4" w14:textId="77777777" w:rsidR="00D818A7" w:rsidRPr="00433874" w:rsidRDefault="00D72D24" w:rsidP="00D818A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618"/>
    <w:bookmarkEnd w:id="619"/>
    <w:p w14:paraId="770EE816" w14:textId="77777777" w:rsidR="009F2724" w:rsidRPr="00433874" w:rsidRDefault="00D72D24" w:rsidP="00D818A7">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t xml:space="preserve">_____________________ </w:t>
      </w:r>
      <w:r w:rsidR="006C10D9" w:rsidRPr="00433874">
        <w:rPr>
          <w:rFonts w:ascii="Times New Roman" w:hAnsi="Times New Roman" w:cs="Times New Roman"/>
          <w:b/>
          <w:bCs/>
          <w:sz w:val="24"/>
          <w:szCs w:val="24"/>
        </w:rPr>
        <w:t xml:space="preserve">– </w:t>
      </w:r>
      <w:r w:rsidR="006C10D9" w:rsidRPr="00433874">
        <w:rPr>
          <w:rFonts w:ascii="Times New Roman" w:hAnsi="Times New Roman" w:cs="Times New Roman"/>
          <w:sz w:val="24"/>
          <w:szCs w:val="24"/>
        </w:rPr>
        <w:t>земли, целевым назначением которых является использование их для застройки и иных целей развития городов, поселков и сельских поселений и отделенные их чертой от земель других категорий.</w:t>
      </w:r>
    </w:p>
    <w:p w14:paraId="11EA8390" w14:textId="492B7353" w:rsidR="00492B96" w:rsidRPr="00433874" w:rsidRDefault="00492B96" w:rsidP="00492B96">
      <w:pPr>
        <w:tabs>
          <w:tab w:val="left" w:pos="284"/>
        </w:tabs>
        <w:spacing w:after="0" w:line="240" w:lineRule="auto"/>
        <w:jc w:val="both"/>
        <w:rPr>
          <w:rFonts w:ascii="Times New Roman" w:hAnsi="Times New Roman" w:cs="Times New Roman"/>
          <w:b/>
          <w:bCs/>
          <w:sz w:val="24"/>
          <w:szCs w:val="24"/>
        </w:rPr>
      </w:pPr>
    </w:p>
    <w:p w14:paraId="00ACDE47"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bookmarkStart w:id="620" w:name="_Hlk162525153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2D80D75" w14:textId="77777777" w:rsidR="00D818A7" w:rsidRPr="00433874" w:rsidRDefault="00D72D24" w:rsidP="00D818A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20"/>
    <w:p w14:paraId="3588F5CE" w14:textId="26CDA388" w:rsidR="00EB5ED8" w:rsidRPr="00433874" w:rsidRDefault="00D72D24" w:rsidP="00D818A7">
      <w:pPr>
        <w:autoSpaceDE w:val="0"/>
        <w:autoSpaceDN w:val="0"/>
        <w:adjustRightInd w:val="0"/>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Общество  с  ограниченной  ответственностью  является собственником  объектов  недвижимости,  приобретенном  обществом  по договору  купли-продажи  у акционерного  общества  в  2019  г. Земельный участок, на котором расположены эти объекты, принадлежал АО на праве постоянного (бессрочного) пользования. В  2024  г.  ООО  обратилось  в  администрацию  городского  округа  с заявлением о предоставлении указанного земельного участка в постоянное (бессрочное)   пользование.   Администрация   отказала   обществу   в предоставлении земельного участка, ссылаясь на то, что ООО не относится к субъектам, которым земельные участки могут предоставляться в постоянное (бессрочное) пользование после вступления в силу Земельного кодекса РФ. Общество с ограниченной ответственностью обратилось в арбитражный суд с иском к администрации городского округа о признании права постоянного (бессрочного) пользования земельным участком. Проанализировав нормы </w:t>
      </w:r>
      <w:r w:rsidRPr="00433874">
        <w:rPr>
          <w:rFonts w:ascii="Times New Roman" w:hAnsi="Times New Roman" w:cs="Times New Roman"/>
          <w:sz w:val="24"/>
          <w:szCs w:val="24"/>
        </w:rPr>
        <w:lastRenderedPageBreak/>
        <w:t xml:space="preserve">Земельного кодекса РФ и постановление Пленума Высшего Арбитражного Суда РФ от </w:t>
      </w:r>
      <w:smartTag w:uri="urn:schemas-microsoft-com:office:smarttags" w:element="date">
        <w:smartTagPr>
          <w:attr w:name="ls" w:val="trans"/>
          <w:attr w:name="Year" w:val="2005"/>
          <w:attr w:name="Month" w:val="03"/>
          <w:attr w:name="Day" w:val="24"/>
        </w:smartTagPr>
        <w:r w:rsidRPr="00433874">
          <w:rPr>
            <w:rFonts w:ascii="Times New Roman" w:hAnsi="Times New Roman" w:cs="Times New Roman"/>
            <w:sz w:val="24"/>
            <w:szCs w:val="24"/>
          </w:rPr>
          <w:t>24.03.2005</w:t>
        </w:r>
      </w:smartTag>
      <w:r w:rsidRPr="00433874">
        <w:rPr>
          <w:rFonts w:ascii="Times New Roman" w:hAnsi="Times New Roman" w:cs="Times New Roman"/>
          <w:sz w:val="24"/>
          <w:szCs w:val="24"/>
        </w:rPr>
        <w:t xml:space="preserve"> № 11, ответьте на вопросы: Обоснованы ли требования ООО?  Вправе ли ООО претендовать на предоставление земельного участка в постоянное (бессрочное) пользование после введения в действие Земельного кодекса РФ? На каком праве может быть предоставлен обществу указанный земельный участок?</w:t>
      </w:r>
      <w:r w:rsidR="00116A7B" w:rsidRPr="00433874">
        <w:rPr>
          <w:rFonts w:ascii="Times New Roman" w:hAnsi="Times New Roman" w:cs="Times New Roman"/>
          <w:sz w:val="24"/>
          <w:szCs w:val="24"/>
        </w:rPr>
        <w:t xml:space="preserve"> (см. ст. 20 ЗК РФ, ст. 268, ст. 271 ГК, Федерального закона от 25 октября 2001 г. N 137-ФЗ «О введении в действие Земельного кодекса Российской Федерации», Постановление Пленума ВАС РФ от 24 марта 2005 г. N 11 «О некоторых вопросах, связанных с применением земельного законодательства»)</w:t>
      </w:r>
    </w:p>
    <w:p w14:paraId="683EE6ED" w14:textId="77777777" w:rsidR="00CB5ED8" w:rsidRPr="00433874" w:rsidRDefault="00CB5ED8" w:rsidP="001E5B57">
      <w:pPr>
        <w:autoSpaceDE w:val="0"/>
        <w:autoSpaceDN w:val="0"/>
        <w:adjustRightInd w:val="0"/>
        <w:spacing w:after="0" w:line="240" w:lineRule="auto"/>
        <w:jc w:val="center"/>
        <w:rPr>
          <w:rFonts w:ascii="Times New Roman" w:hAnsi="Times New Roman" w:cs="Times New Roman"/>
          <w:sz w:val="24"/>
          <w:szCs w:val="24"/>
        </w:rPr>
      </w:pPr>
    </w:p>
    <w:p w14:paraId="502E0496"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bookmarkStart w:id="621" w:name="_Hlk162427307_3"/>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072DD50" w14:textId="77777777" w:rsidR="00D818A7" w:rsidRPr="00433874" w:rsidRDefault="00D72D24" w:rsidP="00D818A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21"/>
    <w:p w14:paraId="21A11257" w14:textId="77777777" w:rsidR="009F2724" w:rsidRPr="00433874" w:rsidRDefault="00D72D24" w:rsidP="00D818A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Дегтярева обратилась в суд с иском к Архиповой о признании за  ней  права  на  1/2  доли  в  праве  собственности  на прилегающий  к дому земельный участок. В  обоснование  своего  иска  она  указала,  что  проживала  с  отцом Архиповой -Н.  в незарегистрированном браке 32 года. Этот жилой дом в 1993 г. решением районного совета народных депутатов был передан ей и Н. безвозмездно в общую собственность. Свидетельство о праве собственности на  земельный  участок  получил лишь  Н.,  Дегтяревой  в  выдаче правоустанавливающего документа на земельный участок было отказано по мотиву судебного спора с Архиповой. Решением мирового суда в удовлетворении требований Дегтяревой было отказано. При этом суд сослался на то, что согласно свидетельству о праве на землю  собственником  земельного  участка  являлся  Н.,  его  наследник  по закону -Архипова, Дегтярева наследственных прав на земельный участок не приобрела.</w:t>
      </w:r>
      <w:r w:rsidR="00D818A7" w:rsidRPr="00433874">
        <w:rPr>
          <w:rFonts w:ascii="Times New Roman" w:hAnsi="Times New Roman" w:cs="Times New Roman"/>
          <w:sz w:val="24"/>
          <w:szCs w:val="24"/>
        </w:rPr>
        <w:t xml:space="preserve"> </w:t>
      </w:r>
      <w:r w:rsidRPr="00433874">
        <w:rPr>
          <w:rFonts w:ascii="Times New Roman" w:hAnsi="Times New Roman" w:cs="Times New Roman"/>
          <w:sz w:val="24"/>
          <w:szCs w:val="24"/>
        </w:rPr>
        <w:t>Дегтярева обратилась с апелляционной жалобой в</w:t>
      </w:r>
      <w:r w:rsidR="00D818A7" w:rsidRPr="00433874">
        <w:rPr>
          <w:rFonts w:ascii="Times New Roman" w:hAnsi="Times New Roman" w:cs="Times New Roman"/>
          <w:sz w:val="24"/>
          <w:szCs w:val="24"/>
        </w:rPr>
        <w:t xml:space="preserve"> </w:t>
      </w:r>
      <w:r w:rsidRPr="00433874">
        <w:rPr>
          <w:rFonts w:ascii="Times New Roman" w:hAnsi="Times New Roman" w:cs="Times New Roman"/>
          <w:sz w:val="24"/>
          <w:szCs w:val="24"/>
        </w:rPr>
        <w:t>районный суд.</w:t>
      </w:r>
      <w:r w:rsidR="00B50EDB" w:rsidRPr="00433874">
        <w:rPr>
          <w:rFonts w:ascii="Times New Roman" w:hAnsi="Times New Roman" w:cs="Times New Roman"/>
          <w:sz w:val="24"/>
          <w:szCs w:val="24"/>
        </w:rPr>
        <w:t xml:space="preserve"> </w:t>
      </w:r>
      <w:r w:rsidRPr="00433874">
        <w:rPr>
          <w:rFonts w:ascii="Times New Roman" w:hAnsi="Times New Roman" w:cs="Times New Roman"/>
          <w:sz w:val="24"/>
          <w:szCs w:val="24"/>
        </w:rPr>
        <w:t>Вопросы: Обосновано ли решение мирового суда? Имела ли права на указанный земельный участок Дегтярева? Решите дело. (см. ст. 244 ГК РФ)</w:t>
      </w:r>
    </w:p>
    <w:p w14:paraId="0A74460A" w14:textId="77777777" w:rsidR="009F2724" w:rsidRPr="00433874" w:rsidRDefault="009F2724"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515D0580"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29AF9E6A" w14:textId="77777777" w:rsidR="00514F0B" w:rsidRPr="00433874" w:rsidRDefault="00D72D24" w:rsidP="00514F0B">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7FD1F9D8" w14:textId="77777777"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8A8D3CB" w14:textId="77777777" w:rsidR="00514F0B" w:rsidRPr="00433874" w:rsidRDefault="00D72D24" w:rsidP="00514F0B">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методы анализа </w:t>
            </w:r>
            <w:r w:rsidRPr="00433874">
              <w:rPr>
                <w:rFonts w:ascii="Times New Roman" w:hAnsi="Times New Roman" w:cs="Times New Roman"/>
                <w:sz w:val="24"/>
                <w:szCs w:val="24"/>
              </w:rPr>
              <w:t>нормативных правовых актов</w:t>
            </w:r>
          </w:p>
        </w:tc>
      </w:tr>
      <w:tr w:rsidR="00855332" w:rsidRPr="00433874" w14:paraId="25845E4B" w14:textId="77777777" w:rsidTr="0086778A">
        <w:trPr>
          <w:trHeight w:hRule="exact" w:val="45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56AD146" w14:textId="77777777" w:rsidR="00514F0B" w:rsidRPr="00433874" w:rsidRDefault="00D72D24" w:rsidP="00385A6C">
            <w:pPr>
              <w:widowControl w:val="0"/>
              <w:autoSpaceDE w:val="0"/>
              <w:autoSpaceDN w:val="0"/>
              <w:adjustRightInd w:val="0"/>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w:t>
            </w:r>
            <w:r w:rsidRPr="00433874">
              <w:rPr>
                <w:rFonts w:ascii="Times New Roman" w:hAnsi="Times New Roman" w:cs="Times New Roman"/>
                <w:bCs/>
                <w:sz w:val="24"/>
                <w:szCs w:val="24"/>
              </w:rPr>
              <w:t>анализировать нормативно – правовую документацию</w:t>
            </w:r>
          </w:p>
          <w:p w14:paraId="5DEB435E" w14:textId="77777777" w:rsidR="00514F0B" w:rsidRPr="00433874" w:rsidRDefault="00514F0B" w:rsidP="00514F0B">
            <w:pPr>
              <w:widowControl w:val="0"/>
              <w:spacing w:after="0" w:line="240" w:lineRule="auto"/>
              <w:rPr>
                <w:rFonts w:ascii="Times New Roman" w:hAnsi="Times New Roman" w:cs="Times New Roman"/>
                <w:sz w:val="24"/>
                <w:szCs w:val="24"/>
              </w:rPr>
            </w:pPr>
          </w:p>
        </w:tc>
      </w:tr>
      <w:tr w:rsidR="00855332" w:rsidRPr="00433874" w14:paraId="5266B684" w14:textId="77777777"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6222215C" w14:textId="77777777" w:rsidR="00514F0B" w:rsidRPr="00433874" w:rsidRDefault="00D72D24" w:rsidP="00514F0B">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устранения </w:t>
            </w:r>
            <w:r w:rsidRPr="00433874">
              <w:rPr>
                <w:rFonts w:ascii="Times New Roman" w:hAnsi="Times New Roman" w:cs="Times New Roman"/>
                <w:sz w:val="24"/>
                <w:szCs w:val="24"/>
              </w:rPr>
              <w:t>правовых пробелов и коллизий в правоприменительной деятельности</w:t>
            </w:r>
          </w:p>
        </w:tc>
      </w:tr>
      <w:tr w:rsidR="00855332" w:rsidRPr="00433874" w14:paraId="1D67B202" w14:textId="77777777" w:rsidTr="00D72D24">
        <w:trPr>
          <w:trHeight w:hRule="exact" w:val="60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4974B59A" w14:textId="77777777" w:rsidR="00514F0B" w:rsidRPr="00433874" w:rsidRDefault="00D72D24" w:rsidP="00514F0B">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w:t>
            </w:r>
            <w:r w:rsidRPr="00433874">
              <w:t xml:space="preserve"> </w:t>
            </w:r>
            <w:r w:rsidRPr="00433874">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2E24C122" w14:textId="77777777" w:rsidR="00AD293E" w:rsidRPr="00433874" w:rsidRDefault="00AD293E" w:rsidP="001E5B57">
      <w:pPr>
        <w:autoSpaceDE w:val="0"/>
        <w:autoSpaceDN w:val="0"/>
        <w:adjustRightInd w:val="0"/>
        <w:spacing w:after="0" w:line="240" w:lineRule="auto"/>
        <w:jc w:val="center"/>
        <w:rPr>
          <w:rFonts w:ascii="Times New Roman" w:hAnsi="Times New Roman" w:cs="Times New Roman"/>
          <w:b/>
          <w:sz w:val="24"/>
          <w:szCs w:val="24"/>
        </w:rPr>
      </w:pPr>
    </w:p>
    <w:p w14:paraId="5311F6FD" w14:textId="77777777" w:rsidR="00D818A7" w:rsidRPr="00433874" w:rsidRDefault="00D72D24" w:rsidP="00375C52">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3D263E" w14:textId="77777777" w:rsidR="00D818A7" w:rsidRPr="00433874" w:rsidRDefault="00D72D24" w:rsidP="00D818A7">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F10CAA" w14:textId="77777777" w:rsidR="00C120A0" w:rsidRPr="00433874" w:rsidRDefault="00D72D24" w:rsidP="00C120A0">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Земельные участки на праве аренды могут иметь …</w:t>
      </w:r>
    </w:p>
    <w:p w14:paraId="397F9E37" w14:textId="77777777" w:rsidR="00C120A0" w:rsidRPr="00433874" w:rsidRDefault="00D72D24">
      <w:pPr>
        <w:pStyle w:val="a4"/>
        <w:numPr>
          <w:ilvl w:val="0"/>
          <w:numId w:val="157"/>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российские физические и юридические лица, иностранные граждане и лица без гражданства</w:t>
      </w:r>
    </w:p>
    <w:p w14:paraId="6FE57041" w14:textId="77777777" w:rsidR="00C120A0" w:rsidRPr="00433874" w:rsidRDefault="00D72D24">
      <w:pPr>
        <w:pStyle w:val="a4"/>
        <w:numPr>
          <w:ilvl w:val="0"/>
          <w:numId w:val="157"/>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только российские граждане</w:t>
      </w:r>
    </w:p>
    <w:p w14:paraId="50106A5E" w14:textId="77777777" w:rsidR="00C120A0" w:rsidRPr="00433874" w:rsidRDefault="00D72D24">
      <w:pPr>
        <w:pStyle w:val="a4"/>
        <w:numPr>
          <w:ilvl w:val="0"/>
          <w:numId w:val="157"/>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российские физические или юридические лица</w:t>
      </w:r>
    </w:p>
    <w:p w14:paraId="20CD82A0" w14:textId="77777777" w:rsidR="00C120A0" w:rsidRPr="00433874" w:rsidRDefault="00D72D24">
      <w:pPr>
        <w:pStyle w:val="a4"/>
        <w:numPr>
          <w:ilvl w:val="0"/>
          <w:numId w:val="157"/>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любые лица, достигшие 16-летнего возраста</w:t>
      </w:r>
    </w:p>
    <w:p w14:paraId="6D107D33" w14:textId="77777777" w:rsidR="005E653C" w:rsidRPr="00433874" w:rsidRDefault="005E653C"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9FF262"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6F2AA8F" w14:textId="77777777" w:rsidR="00C120A0" w:rsidRPr="00433874" w:rsidRDefault="00D72D24" w:rsidP="00C120A0">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 Земельные участки не предоставляются в постоянное (бессрочное) пользование …</w:t>
      </w:r>
    </w:p>
    <w:p w14:paraId="4685ED2A" w14:textId="77777777" w:rsidR="00C120A0" w:rsidRPr="00433874" w:rsidRDefault="00D72D24">
      <w:pPr>
        <w:pStyle w:val="a4"/>
        <w:numPr>
          <w:ilvl w:val="0"/>
          <w:numId w:val="15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lastRenderedPageBreak/>
        <w:t>органам местного самоуправления</w:t>
      </w:r>
    </w:p>
    <w:p w14:paraId="1AE84D76" w14:textId="77777777" w:rsidR="00C120A0" w:rsidRPr="00433874" w:rsidRDefault="00D72D24">
      <w:pPr>
        <w:pStyle w:val="a4"/>
        <w:numPr>
          <w:ilvl w:val="0"/>
          <w:numId w:val="15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государственным и муниципальным учреждениям</w:t>
      </w:r>
    </w:p>
    <w:p w14:paraId="5CF05C3E" w14:textId="77777777" w:rsidR="00C120A0" w:rsidRPr="00433874" w:rsidRDefault="00D72D24">
      <w:pPr>
        <w:pStyle w:val="a4"/>
        <w:numPr>
          <w:ilvl w:val="0"/>
          <w:numId w:val="15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казенным предприятиям</w:t>
      </w:r>
    </w:p>
    <w:p w14:paraId="0C0F8F18" w14:textId="77777777" w:rsidR="00C120A0" w:rsidRPr="00433874" w:rsidRDefault="00D72D24">
      <w:pPr>
        <w:pStyle w:val="a4"/>
        <w:numPr>
          <w:ilvl w:val="0"/>
          <w:numId w:val="15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гражданам</w:t>
      </w:r>
    </w:p>
    <w:p w14:paraId="2C7AA40A" w14:textId="77777777" w:rsidR="005E653C" w:rsidRPr="00433874" w:rsidRDefault="005E653C"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F3CD06"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D961F8" w14:textId="77777777" w:rsidR="00C120A0" w:rsidRPr="00433874" w:rsidRDefault="00D72D24" w:rsidP="00C120A0">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Землепользователь земельного участка – это лицо …</w:t>
      </w:r>
    </w:p>
    <w:p w14:paraId="3D90486D" w14:textId="77777777" w:rsidR="00C120A0" w:rsidRPr="00433874" w:rsidRDefault="00D72D24">
      <w:pPr>
        <w:pStyle w:val="a4"/>
        <w:numPr>
          <w:ilvl w:val="0"/>
          <w:numId w:val="15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владеющее и пользующееся земельным участком на праве пожизненного наследуемого владения</w:t>
      </w:r>
    </w:p>
    <w:p w14:paraId="63375590" w14:textId="77777777" w:rsidR="00C120A0" w:rsidRPr="00433874" w:rsidRDefault="00D72D24">
      <w:pPr>
        <w:pStyle w:val="a4"/>
        <w:numPr>
          <w:ilvl w:val="0"/>
          <w:numId w:val="15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владеющее и пользующееся земельным участком на праве постоянного (бессрочного) пользования или на праве безвозмездного срочного пользования.</w:t>
      </w:r>
    </w:p>
    <w:p w14:paraId="5CDA5897" w14:textId="77777777" w:rsidR="00C120A0" w:rsidRPr="00433874" w:rsidRDefault="00D72D24">
      <w:pPr>
        <w:pStyle w:val="a4"/>
        <w:numPr>
          <w:ilvl w:val="0"/>
          <w:numId w:val="15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имеющее право ограниченного пользования чужим земельным участком</w:t>
      </w:r>
    </w:p>
    <w:p w14:paraId="3F858C8C" w14:textId="77777777" w:rsidR="00C120A0" w:rsidRPr="00433874" w:rsidRDefault="00D72D24">
      <w:pPr>
        <w:pStyle w:val="a4"/>
        <w:numPr>
          <w:ilvl w:val="0"/>
          <w:numId w:val="15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являющееся собственником земельного участка</w:t>
      </w:r>
    </w:p>
    <w:p w14:paraId="27F19F09" w14:textId="77777777" w:rsidR="00D818A7" w:rsidRPr="00433874" w:rsidRDefault="00D72D24" w:rsidP="00D818A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B6ED9C8" w14:textId="77777777" w:rsidR="00D818A7" w:rsidRPr="00433874" w:rsidRDefault="00D72D24" w:rsidP="00D818A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6A5D2BA" w14:textId="77777777" w:rsidR="0087387F" w:rsidRPr="00433874" w:rsidRDefault="0087387F" w:rsidP="0087387F">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374"/>
        <w:gridCol w:w="390"/>
        <w:gridCol w:w="6089"/>
      </w:tblGrid>
      <w:tr w:rsidR="00855332" w:rsidRPr="00433874" w14:paraId="32F27E15" w14:textId="77777777" w:rsidTr="005E653C">
        <w:tc>
          <w:tcPr>
            <w:tcW w:w="1713" w:type="pct"/>
          </w:tcPr>
          <w:p w14:paraId="02921A31" w14:textId="77777777" w:rsidR="00B00AEB" w:rsidRPr="00433874" w:rsidRDefault="00D72D24" w:rsidP="00B00AEB">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287" w:type="pct"/>
            <w:gridSpan w:val="2"/>
          </w:tcPr>
          <w:p w14:paraId="3A037D81" w14:textId="77777777" w:rsidR="00B00AEB" w:rsidRPr="00433874" w:rsidRDefault="00D72D24" w:rsidP="00B00AEB">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D900AB5" w14:textId="77777777" w:rsidTr="005E653C">
        <w:tc>
          <w:tcPr>
            <w:tcW w:w="1713" w:type="pct"/>
          </w:tcPr>
          <w:p w14:paraId="1BDBA94C" w14:textId="77777777" w:rsidR="00B00AEB" w:rsidRPr="00433874" w:rsidRDefault="00D72D24">
            <w:pPr>
              <w:pStyle w:val="a4"/>
              <w:numPr>
                <w:ilvl w:val="0"/>
                <w:numId w:val="160"/>
              </w:numPr>
              <w:ind w:left="284" w:hanging="284"/>
              <w:rPr>
                <w:rFonts w:ascii="Times New Roman" w:hAnsi="Times New Roman" w:cs="Times New Roman"/>
                <w:b/>
                <w:sz w:val="24"/>
                <w:szCs w:val="24"/>
              </w:rPr>
            </w:pPr>
            <w:r w:rsidRPr="00433874">
              <w:rPr>
                <w:rFonts w:ascii="Times New Roman" w:hAnsi="Times New Roman" w:cs="Times New Roman"/>
                <w:b/>
                <w:sz w:val="24"/>
                <w:szCs w:val="24"/>
              </w:rPr>
              <w:t xml:space="preserve"> Земли лечебно-оздоровительных местностей и курортов</w:t>
            </w:r>
          </w:p>
        </w:tc>
        <w:tc>
          <w:tcPr>
            <w:tcW w:w="196" w:type="pct"/>
          </w:tcPr>
          <w:p w14:paraId="54FA8EE4" w14:textId="77777777" w:rsidR="00B00AEB"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1" w:type="pct"/>
          </w:tcPr>
          <w:p w14:paraId="2B48A934" w14:textId="77777777" w:rsidR="00B00AEB" w:rsidRPr="00433874" w:rsidRDefault="00D72D24" w:rsidP="00FA4283">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природных территорий)</w:t>
            </w:r>
          </w:p>
        </w:tc>
      </w:tr>
      <w:tr w:rsidR="00855332" w:rsidRPr="00433874" w14:paraId="29E16D2A" w14:textId="77777777" w:rsidTr="005E653C">
        <w:tc>
          <w:tcPr>
            <w:tcW w:w="1713" w:type="pct"/>
          </w:tcPr>
          <w:p w14:paraId="39F77AED" w14:textId="77777777" w:rsidR="00B00AEB" w:rsidRPr="00433874" w:rsidRDefault="00D72D24">
            <w:pPr>
              <w:pStyle w:val="a4"/>
              <w:numPr>
                <w:ilvl w:val="0"/>
                <w:numId w:val="160"/>
              </w:numPr>
              <w:ind w:left="284" w:hanging="284"/>
              <w:rPr>
                <w:rFonts w:ascii="Times New Roman" w:hAnsi="Times New Roman" w:cs="Times New Roman"/>
                <w:b/>
                <w:sz w:val="24"/>
                <w:szCs w:val="24"/>
              </w:rPr>
            </w:pPr>
            <w:r w:rsidRPr="00433874">
              <w:rPr>
                <w:rFonts w:ascii="Times New Roman" w:hAnsi="Times New Roman" w:cs="Times New Roman"/>
                <w:b/>
                <w:sz w:val="24"/>
                <w:szCs w:val="24"/>
              </w:rPr>
              <w:t>Земли природоохранного назначения</w:t>
            </w:r>
          </w:p>
        </w:tc>
        <w:tc>
          <w:tcPr>
            <w:tcW w:w="196" w:type="pct"/>
          </w:tcPr>
          <w:p w14:paraId="6633A046" w14:textId="77777777" w:rsidR="00B00AEB"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1" w:type="pct"/>
          </w:tcPr>
          <w:p w14:paraId="659896E3" w14:textId="77777777" w:rsidR="00B00AEB"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объектов культурного наследия народов Российской Федерации (памятников истории и культуры), в том числе объектов археологического наследия</w:t>
            </w:r>
          </w:p>
        </w:tc>
      </w:tr>
      <w:tr w:rsidR="00855332" w:rsidRPr="00433874" w14:paraId="51915667" w14:textId="77777777" w:rsidTr="005E653C">
        <w:tc>
          <w:tcPr>
            <w:tcW w:w="1713" w:type="pct"/>
          </w:tcPr>
          <w:p w14:paraId="4825B0E9" w14:textId="77777777" w:rsidR="00B00AEB" w:rsidRPr="00433874" w:rsidRDefault="00D72D24">
            <w:pPr>
              <w:numPr>
                <w:ilvl w:val="0"/>
                <w:numId w:val="160"/>
              </w:numPr>
              <w:ind w:left="284" w:hanging="284"/>
              <w:rPr>
                <w:rFonts w:ascii="Times New Roman" w:hAnsi="Times New Roman" w:cs="Times New Roman"/>
                <w:b/>
                <w:sz w:val="24"/>
                <w:szCs w:val="24"/>
              </w:rPr>
            </w:pPr>
            <w:r w:rsidRPr="00433874">
              <w:rPr>
                <w:rFonts w:ascii="Times New Roman" w:hAnsi="Times New Roman" w:cs="Times New Roman"/>
                <w:b/>
                <w:sz w:val="24"/>
                <w:szCs w:val="24"/>
              </w:rPr>
              <w:t>Земли рекреационного назначения</w:t>
            </w:r>
          </w:p>
        </w:tc>
        <w:tc>
          <w:tcPr>
            <w:tcW w:w="196" w:type="pct"/>
          </w:tcPr>
          <w:p w14:paraId="6900AD83" w14:textId="77777777" w:rsidR="00B00AEB"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091" w:type="pct"/>
          </w:tcPr>
          <w:p w14:paraId="5A0D76BF" w14:textId="77777777" w:rsidR="00B00AEB"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предназначенные и используемые для организации отдыха, туризма, физкультурно-оздоровительной и спортивной деятельности граждан</w:t>
            </w:r>
          </w:p>
        </w:tc>
      </w:tr>
      <w:tr w:rsidR="00855332" w:rsidRPr="00433874" w14:paraId="5D6B99FD" w14:textId="77777777" w:rsidTr="005E653C">
        <w:trPr>
          <w:trHeight w:val="631"/>
        </w:trPr>
        <w:tc>
          <w:tcPr>
            <w:tcW w:w="1713" w:type="pct"/>
          </w:tcPr>
          <w:p w14:paraId="4FAC7F2A" w14:textId="77777777" w:rsidR="00B00AEB" w:rsidRPr="00433874" w:rsidRDefault="00D72D24">
            <w:pPr>
              <w:numPr>
                <w:ilvl w:val="0"/>
                <w:numId w:val="160"/>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Земли историко-культурного назначения</w:t>
            </w:r>
          </w:p>
        </w:tc>
        <w:tc>
          <w:tcPr>
            <w:tcW w:w="196" w:type="pct"/>
          </w:tcPr>
          <w:p w14:paraId="27974E9E" w14:textId="77777777" w:rsidR="00B00AEB"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1" w:type="pct"/>
          </w:tcPr>
          <w:p w14:paraId="72AFCD80" w14:textId="77777777" w:rsidR="00B00AEB"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земли, обладающие природными лечебными ресурсами, которые используются или могут использоваться для профилактики и лечения заболеваний человека</w:t>
            </w:r>
          </w:p>
        </w:tc>
      </w:tr>
    </w:tbl>
    <w:p w14:paraId="03FF6DBC" w14:textId="77777777" w:rsidR="00D818A7" w:rsidRPr="00433874" w:rsidRDefault="00D818A7" w:rsidP="00D818A7">
      <w:pPr>
        <w:shd w:val="clear" w:color="auto" w:fill="FFFFFF"/>
        <w:spacing w:after="0" w:line="240" w:lineRule="auto"/>
        <w:jc w:val="both"/>
        <w:rPr>
          <w:rFonts w:ascii="Times New Roman" w:hAnsi="Times New Roman" w:cs="Times New Roman"/>
          <w:b/>
          <w:sz w:val="24"/>
          <w:szCs w:val="24"/>
        </w:rPr>
      </w:pPr>
    </w:p>
    <w:p w14:paraId="79216B35" w14:textId="77777777" w:rsidR="00D818A7" w:rsidRPr="00433874" w:rsidRDefault="00D72D24" w:rsidP="00D818A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21ACD03" w14:textId="22F40BE6" w:rsidR="00D818A7" w:rsidRPr="00433874" w:rsidRDefault="00D818A7" w:rsidP="00D818A7">
      <w:pPr>
        <w:spacing w:after="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462"/>
        <w:gridCol w:w="2463"/>
        <w:gridCol w:w="2463"/>
        <w:gridCol w:w="2465"/>
      </w:tblGrid>
      <w:tr w:rsidR="00855332" w:rsidRPr="00433874" w14:paraId="3A0BAEFF" w14:textId="77777777" w:rsidTr="00751138">
        <w:tc>
          <w:tcPr>
            <w:tcW w:w="1249" w:type="pct"/>
          </w:tcPr>
          <w:p w14:paraId="2937B034"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86F72A3"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68DB673"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59D2E72" w14:textId="77777777" w:rsidR="00D818A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CE2120F" w14:textId="77777777" w:rsidTr="00751138">
        <w:tc>
          <w:tcPr>
            <w:tcW w:w="1249" w:type="pct"/>
          </w:tcPr>
          <w:p w14:paraId="6D452F78" w14:textId="08732AFA" w:rsidR="00D818A7" w:rsidRPr="00433874" w:rsidRDefault="00D818A7" w:rsidP="00751138">
            <w:pPr>
              <w:pStyle w:val="a4"/>
              <w:ind w:left="0"/>
              <w:jc w:val="center"/>
              <w:rPr>
                <w:rFonts w:ascii="Times New Roman" w:hAnsi="Times New Roman" w:cs="Times New Roman"/>
                <w:b/>
                <w:sz w:val="24"/>
                <w:szCs w:val="24"/>
              </w:rPr>
            </w:pPr>
          </w:p>
        </w:tc>
        <w:tc>
          <w:tcPr>
            <w:tcW w:w="1250" w:type="pct"/>
          </w:tcPr>
          <w:p w14:paraId="123B0FB3" w14:textId="3B4CB2C6" w:rsidR="00D818A7" w:rsidRPr="00433874" w:rsidRDefault="00D818A7" w:rsidP="00751138">
            <w:pPr>
              <w:pStyle w:val="a4"/>
              <w:ind w:left="0"/>
              <w:jc w:val="center"/>
              <w:rPr>
                <w:rFonts w:ascii="Times New Roman" w:hAnsi="Times New Roman" w:cs="Times New Roman"/>
                <w:b/>
                <w:sz w:val="24"/>
                <w:szCs w:val="24"/>
              </w:rPr>
            </w:pPr>
          </w:p>
        </w:tc>
        <w:tc>
          <w:tcPr>
            <w:tcW w:w="1250" w:type="pct"/>
          </w:tcPr>
          <w:p w14:paraId="7ED5F84D" w14:textId="50CF49BD" w:rsidR="00D818A7" w:rsidRPr="00433874" w:rsidRDefault="00D818A7" w:rsidP="00751138">
            <w:pPr>
              <w:pStyle w:val="a4"/>
              <w:ind w:left="0"/>
              <w:jc w:val="center"/>
              <w:rPr>
                <w:rFonts w:ascii="Times New Roman" w:hAnsi="Times New Roman" w:cs="Times New Roman"/>
                <w:b/>
                <w:sz w:val="24"/>
                <w:szCs w:val="24"/>
              </w:rPr>
            </w:pPr>
          </w:p>
        </w:tc>
        <w:tc>
          <w:tcPr>
            <w:tcW w:w="1251" w:type="pct"/>
          </w:tcPr>
          <w:p w14:paraId="71A39D9A" w14:textId="07793ABE" w:rsidR="00D818A7" w:rsidRPr="00433874" w:rsidRDefault="00D818A7" w:rsidP="00751138">
            <w:pPr>
              <w:pStyle w:val="a4"/>
              <w:ind w:left="0"/>
              <w:jc w:val="center"/>
              <w:rPr>
                <w:rFonts w:ascii="Times New Roman" w:hAnsi="Times New Roman" w:cs="Times New Roman"/>
                <w:b/>
                <w:sz w:val="24"/>
                <w:szCs w:val="24"/>
              </w:rPr>
            </w:pPr>
          </w:p>
        </w:tc>
      </w:tr>
    </w:tbl>
    <w:p w14:paraId="77DB9FB0" w14:textId="77777777" w:rsidR="0087387F" w:rsidRPr="00433874" w:rsidRDefault="0087387F" w:rsidP="0087387F">
      <w:pPr>
        <w:spacing w:after="0" w:line="240" w:lineRule="auto"/>
        <w:jc w:val="both"/>
        <w:rPr>
          <w:rFonts w:ascii="Times New Roman" w:hAnsi="Times New Roman" w:cs="Times New Roman"/>
          <w:sz w:val="24"/>
          <w:szCs w:val="24"/>
        </w:rPr>
      </w:pPr>
    </w:p>
    <w:p w14:paraId="3F8A25C3"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1D78960" w14:textId="77777777" w:rsidR="00B00AEB" w:rsidRPr="00433874" w:rsidRDefault="00D72D24" w:rsidP="00B00AEB">
      <w:pPr>
        <w:spacing w:after="0"/>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34BDF20E" w14:textId="77777777" w:rsidR="00C20A44" w:rsidRPr="00433874" w:rsidRDefault="00D72D24" w:rsidP="00B00AEB">
      <w:pPr>
        <w:spacing w:after="0"/>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w:t>
      </w:r>
      <w:r w:rsidR="00B00AEB" w:rsidRPr="00433874">
        <w:rPr>
          <w:rFonts w:ascii="Times New Roman" w:hAnsi="Times New Roman" w:cs="Times New Roman"/>
          <w:b/>
          <w:sz w:val="24"/>
          <w:szCs w:val="24"/>
        </w:rPr>
        <w:t xml:space="preserve"> и</w:t>
      </w:r>
      <w:r w:rsidRPr="00433874">
        <w:rPr>
          <w:rFonts w:ascii="Times New Roman" w:hAnsi="Times New Roman" w:cs="Times New Roman"/>
          <w:b/>
          <w:sz w:val="24"/>
          <w:szCs w:val="24"/>
        </w:rPr>
        <w:t>сточники земельного права</w:t>
      </w:r>
      <w:r w:rsidR="002059B5" w:rsidRPr="00433874">
        <w:rPr>
          <w:rFonts w:ascii="Times New Roman" w:hAnsi="Times New Roman" w:cs="Times New Roman"/>
          <w:b/>
          <w:sz w:val="24"/>
          <w:szCs w:val="24"/>
        </w:rPr>
        <w:t xml:space="preserve"> в порядке убывания</w:t>
      </w:r>
    </w:p>
    <w:p w14:paraId="75FBD62E"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А. </w:t>
      </w:r>
      <w:r w:rsidR="002059B5" w:rsidRPr="00433874">
        <w:rPr>
          <w:rFonts w:ascii="Times New Roman" w:eastAsiaTheme="minorHAnsi" w:hAnsi="Times New Roman" w:cs="Times New Roman"/>
          <w:bCs/>
          <w:color w:val="000000"/>
          <w:sz w:val="24"/>
          <w:szCs w:val="24"/>
          <w:lang w:eastAsia="en-US"/>
        </w:rPr>
        <w:t>Земельный кодекс РФ</w:t>
      </w:r>
    </w:p>
    <w:p w14:paraId="59548D68"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Б. </w:t>
      </w:r>
      <w:r w:rsidR="002059B5" w:rsidRPr="00433874">
        <w:rPr>
          <w:rFonts w:ascii="Times New Roman" w:eastAsiaTheme="minorHAnsi" w:hAnsi="Times New Roman" w:cs="Times New Roman"/>
          <w:bCs/>
          <w:color w:val="000000"/>
          <w:sz w:val="24"/>
          <w:szCs w:val="24"/>
          <w:lang w:eastAsia="en-US"/>
        </w:rPr>
        <w:t>Постановления Правительства РФ</w:t>
      </w:r>
    </w:p>
    <w:p w14:paraId="1BC1C1CC" w14:textId="77777777" w:rsidR="006874F0"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В. </w:t>
      </w:r>
      <w:r w:rsidR="002059B5" w:rsidRPr="00433874">
        <w:rPr>
          <w:rFonts w:ascii="Times New Roman" w:eastAsiaTheme="minorHAnsi" w:hAnsi="Times New Roman" w:cs="Times New Roman"/>
          <w:bCs/>
          <w:color w:val="000000"/>
          <w:sz w:val="24"/>
          <w:szCs w:val="24"/>
          <w:lang w:eastAsia="en-US"/>
        </w:rPr>
        <w:t>Конституция РФ</w:t>
      </w:r>
    </w:p>
    <w:p w14:paraId="733481FA" w14:textId="77777777" w:rsidR="0087387F" w:rsidRPr="00433874" w:rsidRDefault="00D72D24"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Г. </w:t>
      </w:r>
      <w:r w:rsidR="002059B5" w:rsidRPr="00433874">
        <w:rPr>
          <w:rFonts w:ascii="Times New Roman" w:eastAsiaTheme="minorHAnsi" w:hAnsi="Times New Roman" w:cs="Times New Roman"/>
          <w:bCs/>
          <w:color w:val="000000"/>
          <w:sz w:val="24"/>
          <w:szCs w:val="24"/>
          <w:lang w:eastAsia="en-US"/>
        </w:rPr>
        <w:t>Законы субъектов РФ</w:t>
      </w:r>
    </w:p>
    <w:p w14:paraId="406B4FFA" w14:textId="1E93A2C7" w:rsidR="00B00AEB" w:rsidRPr="00433874" w:rsidRDefault="00D72D24" w:rsidP="00B00AEB">
      <w:pPr>
        <w:widowControl w:val="0"/>
        <w:autoSpaceDE w:val="0"/>
        <w:autoSpaceDN w:val="0"/>
        <w:adjustRightInd w:val="0"/>
        <w:spacing w:after="0" w:line="240" w:lineRule="auto"/>
        <w:rPr>
          <w:rFonts w:ascii="Times New Roman" w:hAnsi="Times New Roman" w:cs="Times New Roman"/>
          <w:b/>
          <w:sz w:val="24"/>
          <w:szCs w:val="24"/>
        </w:rPr>
      </w:pPr>
      <w:bookmarkStart w:id="622" w:name="_Hlk162966514_0"/>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622"/>
    <w:p w14:paraId="6DEA068B" w14:textId="77777777" w:rsidR="006223CB" w:rsidRPr="00433874" w:rsidRDefault="006223CB" w:rsidP="00B00AEB">
      <w:pPr>
        <w:shd w:val="clear" w:color="auto" w:fill="FFFFFF"/>
        <w:spacing w:after="0" w:line="240" w:lineRule="auto"/>
        <w:ind w:firstLine="708"/>
        <w:jc w:val="both"/>
        <w:rPr>
          <w:rFonts w:ascii="Times New Roman" w:hAnsi="Times New Roman" w:cs="Times New Roman"/>
          <w:b/>
          <w:bCs/>
          <w:sz w:val="24"/>
          <w:szCs w:val="24"/>
        </w:rPr>
      </w:pPr>
    </w:p>
    <w:p w14:paraId="17FCE01E" w14:textId="45447284"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lastRenderedPageBreak/>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B2E8F9A" w14:textId="77777777" w:rsidR="00B00AEB" w:rsidRPr="00433874" w:rsidRDefault="00D72D24" w:rsidP="00B00AE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447E355" w14:textId="77777777" w:rsidR="0087387F" w:rsidRPr="00433874" w:rsidRDefault="00D72D24" w:rsidP="00B00AEB">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t xml:space="preserve">______________ </w:t>
      </w:r>
      <w:r w:rsidR="00D838AD" w:rsidRPr="00433874">
        <w:rPr>
          <w:rFonts w:ascii="Times New Roman" w:hAnsi="Times New Roman" w:cs="Times New Roman"/>
          <w:b/>
          <w:sz w:val="24"/>
          <w:szCs w:val="24"/>
        </w:rPr>
        <w:t xml:space="preserve">– </w:t>
      </w:r>
      <w:r w:rsidR="00D838AD" w:rsidRPr="00433874">
        <w:rPr>
          <w:rFonts w:ascii="Times New Roman" w:hAnsi="Times New Roman" w:cs="Times New Roman"/>
          <w:bCs/>
          <w:sz w:val="24"/>
          <w:szCs w:val="24"/>
        </w:rPr>
        <w:t>составная часть экологического мониторинга, представляющая собой систему наблюдений за состоянием земель как компонента окружающей среды, оценки и прогноза изменений состояния земель под влиянием природных и антропологических факторов</w:t>
      </w:r>
      <w:r w:rsidRPr="00433874">
        <w:rPr>
          <w:rFonts w:ascii="Times New Roman" w:hAnsi="Times New Roman" w:cs="Times New Roman"/>
          <w:bCs/>
          <w:sz w:val="24"/>
          <w:szCs w:val="24"/>
        </w:rPr>
        <w:t>.</w:t>
      </w:r>
    </w:p>
    <w:p w14:paraId="2B897FF9" w14:textId="77777777" w:rsidR="00BB0609" w:rsidRPr="00433874" w:rsidRDefault="00BB0609" w:rsidP="00BB0609">
      <w:pPr>
        <w:tabs>
          <w:tab w:val="left" w:pos="284"/>
        </w:tabs>
        <w:spacing w:after="0" w:line="240" w:lineRule="auto"/>
        <w:ind w:left="720"/>
        <w:jc w:val="both"/>
      </w:pPr>
    </w:p>
    <w:p w14:paraId="54FF4E7E"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1732C36" w14:textId="77777777" w:rsidR="00B00AEB" w:rsidRPr="00433874" w:rsidRDefault="00D72D24" w:rsidP="00B00AE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A73F7CD" w14:textId="77777777" w:rsidR="00B00AEB" w:rsidRPr="00433874" w:rsidRDefault="00D72D24" w:rsidP="00B00AEB">
      <w:pPr>
        <w:shd w:val="clear" w:color="auto" w:fill="FFFFFF"/>
        <w:spacing w:before="75" w:after="0" w:afterAutospacing="1" w:line="240" w:lineRule="auto"/>
        <w:ind w:right="75" w:firstLine="360"/>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После смерти гражданина открылось  наследство,  в  состав которого  вошел  земельный  участок  и  расположенный  на  нем  жилой  дом. Наследниками по закону первой очереди является трое детей умершего - две дочери  и  сын.  Согласно  завещанию  ½  жилого  дома  досталась  сыну, остальные доли жилого дома (по ¼) –дочерям. Земельный участок остался незавещанным.  Сын,  будучи  собственником  ½  жилого  дома,  обратился  к нотариусу  за выдачей свидетельства о праве на наследство по закону на ½ доли  земельного  участка.  Нотариус отказал в выдаче указанного свидетельства, сославшись  на  наличие  спора  между  наследниками относительно  распределения  долей  в  праве  собственности  на  земельный участок. Сын обратился  в  суд  с  заявлением  о  признании  за  ним  права собственности на ½ доли земельного участка в порядке наследования. Вопросы:   Какое  решение  должен  принять  суд? (определение Судебной коллегии по гражданским делам ВС РФ от 6 февраля 2018 г. № 87-КГ17-14).</w:t>
      </w:r>
    </w:p>
    <w:p w14:paraId="166973A7"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68682F1" w14:textId="77777777" w:rsidR="00B00AEB" w:rsidRPr="00433874" w:rsidRDefault="00D72D24" w:rsidP="00B00AEB">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15A3702" w14:textId="77777777" w:rsidR="00AD293E" w:rsidRPr="00433874" w:rsidRDefault="00D72D24" w:rsidP="00B00AEB">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в соответствии с договором аренды от 7 августа 2020 г. владеет в городе П. земельным участком в размере 7,6 га., на котором расположены производственные и административные объекты Общества. На этом участке Обществом с разрешения администрации города П. спроектирован, построен и в октябре 2020 г. сдан в эксплуатацию завод по изготовлению сборных металлоконструкций. Право собственности 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на этот объект подтверждается свидетельством от 20 октября 2020 г. о его государственной регистрации в Едином государственном реестре прав на недвижимое имущество и сделок с ним. В январе 2021 г. 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обратилось в администрацию города П. с заявлением о приобретении права собственности на земельный участок посредством его выкупа в порядке, предусмотренном статьей 36 Земельного кодекса РФ, приложив к заявлению кадастровый план земельного участка. Не получив в установлены срок ответа на свое заявление, Общество вторично обратилось в администрацию города П., приложив к заявлению свой проект договора купли-продажи указанного земельного участка. Ответа администрации вновь не последовало. В мае 2021 г. Общество обратилось в арбитражный суд с исковым заявлением о понуждении администрации города П. заключить с 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договор купли-продажи обозначенного земельного участка в собственность Общества. При рассмотрении дела в арбитражном суде администрация города П. пояснила, что 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права на приватизацию земельного участка не имеет, ссылаясь на отсутствие разграничения государственной собственности на землю, а также на то обстоятельство, что завод по производству сборных металлоконструкций не приватизирован Обществом, а вновь построен на земельном участке. Имеет ли ООО "</w:t>
      </w:r>
      <w:proofErr w:type="spellStart"/>
      <w:r w:rsidRPr="00433874">
        <w:rPr>
          <w:rFonts w:ascii="Times New Roman" w:hAnsi="Times New Roman" w:cs="Times New Roman"/>
          <w:sz w:val="24"/>
          <w:szCs w:val="24"/>
        </w:rPr>
        <w:t>Техстрой</w:t>
      </w:r>
      <w:proofErr w:type="spellEnd"/>
      <w:r w:rsidRPr="00433874">
        <w:rPr>
          <w:rFonts w:ascii="Times New Roman" w:hAnsi="Times New Roman" w:cs="Times New Roman"/>
          <w:sz w:val="24"/>
          <w:szCs w:val="24"/>
        </w:rPr>
        <w:t>" право на выкуп земельного участка в собственность? Просьба обосновать решение арбитражного суда.</w:t>
      </w:r>
      <w:r w:rsidR="00804B39" w:rsidRPr="00433874">
        <w:rPr>
          <w:rFonts w:ascii="Times New Roman" w:hAnsi="Times New Roman" w:cs="Times New Roman"/>
          <w:sz w:val="24"/>
          <w:szCs w:val="24"/>
        </w:rPr>
        <w:t xml:space="preserve"> (см. ст. 28, 36 ЗК РФ)</w:t>
      </w:r>
    </w:p>
    <w:p w14:paraId="404DD1C3" w14:textId="77777777" w:rsidR="00AD293E" w:rsidRPr="00433874" w:rsidRDefault="00D72D24" w:rsidP="00AD293E">
      <w:pPr>
        <w:tabs>
          <w:tab w:val="left" w:pos="1935"/>
        </w:tabs>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160EB892" w14:textId="77777777" w:rsidTr="00D72D24">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474F604" w14:textId="77777777" w:rsidR="008044F0" w:rsidRPr="00433874" w:rsidRDefault="00D72D24" w:rsidP="008044F0">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ПК-3.2: Разрабатывает, составляет, оформляет гражданско-правовые договоры, участвует в их заключении</w:t>
            </w:r>
          </w:p>
        </w:tc>
      </w:tr>
      <w:tr w:rsidR="00855332" w:rsidRPr="00433874" w14:paraId="0F2BBFD8" w14:textId="77777777" w:rsidTr="00ED1FE1">
        <w:trPr>
          <w:trHeight w:hRule="exact" w:val="29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4DCB6698" w14:textId="77777777" w:rsidR="008044F0" w:rsidRPr="00433874" w:rsidRDefault="00D72D24" w:rsidP="008044F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433874" w14:paraId="22EE8C51" w14:textId="77777777" w:rsidTr="00ED1FE1">
        <w:trPr>
          <w:trHeight w:hRule="exact" w:val="29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1C6B8728" w14:textId="77777777" w:rsidR="008044F0" w:rsidRPr="00433874" w:rsidRDefault="00D72D24" w:rsidP="008044F0">
            <w:pPr>
              <w:spacing w:after="0" w:line="240" w:lineRule="auto"/>
              <w:ind w:left="128"/>
              <w:jc w:val="both"/>
              <w:rPr>
                <w:rFonts w:ascii="Times New Roman" w:eastAsia="Times New Roman" w:hAnsi="Times New Roman" w:cs="Times New Roman"/>
                <w:bCs/>
                <w:kern w:val="1"/>
                <w:sz w:val="24"/>
                <w:szCs w:val="24"/>
              </w:rPr>
            </w:pPr>
            <w:r w:rsidRPr="00433874">
              <w:rPr>
                <w:rFonts w:ascii="Times New Roman" w:hAnsi="Times New Roman" w:cs="Times New Roman"/>
                <w:b/>
                <w:color w:val="000000"/>
                <w:sz w:val="24"/>
                <w:szCs w:val="24"/>
              </w:rPr>
              <w:t>Уметь:</w:t>
            </w:r>
            <w:r w:rsidRPr="00433874">
              <w:rPr>
                <w:bCs/>
                <w:sz w:val="24"/>
                <w:szCs w:val="24"/>
              </w:rPr>
              <w:t xml:space="preserve"> </w:t>
            </w:r>
            <w:r w:rsidRPr="00433874">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642CBA28" w14:textId="77777777" w:rsidR="008044F0" w:rsidRPr="00433874" w:rsidRDefault="008044F0" w:rsidP="008044F0">
            <w:pPr>
              <w:widowControl w:val="0"/>
              <w:spacing w:after="0" w:line="240" w:lineRule="auto"/>
              <w:rPr>
                <w:rFonts w:ascii="Times New Roman" w:hAnsi="Times New Roman" w:cs="Times New Roman"/>
                <w:sz w:val="24"/>
                <w:szCs w:val="24"/>
              </w:rPr>
            </w:pPr>
          </w:p>
        </w:tc>
      </w:tr>
      <w:tr w:rsidR="00855332" w:rsidRPr="00433874" w14:paraId="220894F0" w14:textId="77777777" w:rsidTr="00ED1FE1">
        <w:trPr>
          <w:trHeight w:hRule="exact" w:val="273"/>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489B59A" w14:textId="77777777" w:rsidR="008044F0" w:rsidRPr="00433874" w:rsidRDefault="00D72D24" w:rsidP="008044F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bCs/>
                <w:sz w:val="24"/>
                <w:szCs w:val="24"/>
              </w:rPr>
              <w:t xml:space="preserve"> </w:t>
            </w:r>
            <w:r w:rsidRPr="00433874">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433874" w14:paraId="2FC2796A" w14:textId="77777777" w:rsidTr="00D72D24">
        <w:trPr>
          <w:trHeight w:hRule="exact" w:val="60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E46734F" w14:textId="77777777" w:rsidR="008044F0" w:rsidRPr="00433874" w:rsidRDefault="00D72D24" w:rsidP="008044F0">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участвовать в их заключении</w:t>
            </w:r>
          </w:p>
        </w:tc>
      </w:tr>
    </w:tbl>
    <w:p w14:paraId="52B89792" w14:textId="77777777" w:rsidR="00AD293E" w:rsidRPr="00433874" w:rsidRDefault="00AD293E" w:rsidP="00AD293E">
      <w:pPr>
        <w:autoSpaceDE w:val="0"/>
        <w:autoSpaceDN w:val="0"/>
        <w:adjustRightInd w:val="0"/>
        <w:spacing w:after="0" w:line="240" w:lineRule="auto"/>
        <w:jc w:val="center"/>
        <w:rPr>
          <w:rFonts w:ascii="Times New Roman" w:hAnsi="Times New Roman" w:cs="Times New Roman"/>
          <w:b/>
          <w:sz w:val="24"/>
          <w:szCs w:val="24"/>
        </w:rPr>
      </w:pPr>
    </w:p>
    <w:p w14:paraId="0E9BA17F" w14:textId="77777777" w:rsidR="00B00AEB" w:rsidRPr="00433874" w:rsidRDefault="00D72D24" w:rsidP="00B3649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8F365E" w14:textId="77777777" w:rsidR="00B00AEB" w:rsidRPr="00433874" w:rsidRDefault="00D72D24"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257497" w14:textId="77777777" w:rsidR="00C846CF" w:rsidRPr="00433874" w:rsidRDefault="00D72D24" w:rsidP="00C846CF">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Действующее земельное законодательство допускает возможность конфискации земельного участка.</w:t>
      </w:r>
    </w:p>
    <w:p w14:paraId="3FF6806C" w14:textId="77777777" w:rsidR="00C846CF" w:rsidRPr="00433874" w:rsidRDefault="00D72D24">
      <w:pPr>
        <w:pStyle w:val="a4"/>
        <w:numPr>
          <w:ilvl w:val="0"/>
          <w:numId w:val="161"/>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не допускает</w:t>
      </w:r>
    </w:p>
    <w:p w14:paraId="6EA99895" w14:textId="77777777" w:rsidR="00C846CF" w:rsidRPr="00433874" w:rsidRDefault="00D72D24">
      <w:pPr>
        <w:pStyle w:val="a4"/>
        <w:numPr>
          <w:ilvl w:val="0"/>
          <w:numId w:val="161"/>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допускает в любых случаях</w:t>
      </w:r>
    </w:p>
    <w:p w14:paraId="7B4F74CD" w14:textId="77777777" w:rsidR="00C846CF" w:rsidRPr="00433874" w:rsidRDefault="00D72D24">
      <w:pPr>
        <w:pStyle w:val="a4"/>
        <w:numPr>
          <w:ilvl w:val="0"/>
          <w:numId w:val="161"/>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допускает по решению суда в качестве санкции</w:t>
      </w:r>
    </w:p>
    <w:p w14:paraId="3240D33C" w14:textId="77777777" w:rsidR="00C846CF" w:rsidRPr="00433874" w:rsidRDefault="00D72D24">
      <w:pPr>
        <w:pStyle w:val="a4"/>
        <w:numPr>
          <w:ilvl w:val="0"/>
          <w:numId w:val="161"/>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допускает в исключительных случаях</w:t>
      </w:r>
    </w:p>
    <w:p w14:paraId="4B8F3916" w14:textId="77777777" w:rsidR="00B3649D" w:rsidRPr="00B3649D" w:rsidRDefault="00B3649D" w:rsidP="00431F8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B3649D">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1B4B5A" w14:textId="77777777" w:rsidR="00B00AEB" w:rsidRPr="00433874" w:rsidRDefault="00D72D24"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26A352" w14:textId="77777777" w:rsidR="00C846CF" w:rsidRPr="00433874" w:rsidRDefault="00D72D24" w:rsidP="00C846CF">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 В случае определения рыночной стоимости земельного участка, кадастровая стоимость земельного участка …</w:t>
      </w:r>
    </w:p>
    <w:p w14:paraId="245462B9" w14:textId="77777777" w:rsidR="00C846CF" w:rsidRPr="00433874" w:rsidRDefault="00D72D24">
      <w:pPr>
        <w:pStyle w:val="a4"/>
        <w:numPr>
          <w:ilvl w:val="0"/>
          <w:numId w:val="16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земельное законодательство не регламентирует решение данного вопроса</w:t>
      </w:r>
    </w:p>
    <w:p w14:paraId="545C1631" w14:textId="77777777" w:rsidR="00C846CF" w:rsidRPr="00433874" w:rsidRDefault="00D72D24">
      <w:pPr>
        <w:pStyle w:val="a4"/>
        <w:numPr>
          <w:ilvl w:val="0"/>
          <w:numId w:val="16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устанавливается в процентах от его рыночной стоимости</w:t>
      </w:r>
    </w:p>
    <w:p w14:paraId="6BCC3E79" w14:textId="77777777" w:rsidR="00C846CF" w:rsidRPr="00433874" w:rsidRDefault="00D72D24">
      <w:pPr>
        <w:pStyle w:val="a4"/>
        <w:numPr>
          <w:ilvl w:val="0"/>
          <w:numId w:val="16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признается равной рыночной</w:t>
      </w:r>
    </w:p>
    <w:p w14:paraId="15859EA5" w14:textId="77777777" w:rsidR="00C846CF" w:rsidRPr="00433874" w:rsidRDefault="00D72D24">
      <w:pPr>
        <w:pStyle w:val="a4"/>
        <w:numPr>
          <w:ilvl w:val="0"/>
          <w:numId w:val="16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не определяется</w:t>
      </w:r>
    </w:p>
    <w:p w14:paraId="3639AFCC" w14:textId="77777777" w:rsidR="00B3649D" w:rsidRPr="00B3649D" w:rsidRDefault="00B3649D" w:rsidP="00431F8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B3649D">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9451F3" w14:textId="77777777" w:rsidR="00B00AEB" w:rsidRPr="00433874" w:rsidRDefault="00D72D24"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18C2A7" w14:textId="77777777" w:rsidR="00C846CF" w:rsidRPr="00433874" w:rsidRDefault="00D72D24" w:rsidP="00C846CF">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Собственник недвижимости, находящейся на земельном участке, если не предусмотрено иное, вправе …</w:t>
      </w:r>
    </w:p>
    <w:p w14:paraId="20F03F63" w14:textId="77777777" w:rsidR="00C846CF" w:rsidRPr="00433874" w:rsidRDefault="00D72D24">
      <w:pPr>
        <w:pStyle w:val="a4"/>
        <w:numPr>
          <w:ilvl w:val="0"/>
          <w:numId w:val="16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пользоваться земельным участком</w:t>
      </w:r>
    </w:p>
    <w:p w14:paraId="3BBC6DB7" w14:textId="77777777" w:rsidR="00C846CF" w:rsidRPr="00433874" w:rsidRDefault="00D72D24">
      <w:pPr>
        <w:pStyle w:val="a4"/>
        <w:numPr>
          <w:ilvl w:val="0"/>
          <w:numId w:val="16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владеть и пользоваться земельным участком</w:t>
      </w:r>
    </w:p>
    <w:p w14:paraId="46C9DA86" w14:textId="77777777" w:rsidR="00C846CF" w:rsidRPr="00433874" w:rsidRDefault="00D72D24">
      <w:pPr>
        <w:pStyle w:val="a4"/>
        <w:numPr>
          <w:ilvl w:val="0"/>
          <w:numId w:val="16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владеть земельным участком</w:t>
      </w:r>
    </w:p>
    <w:p w14:paraId="48D126BD" w14:textId="77777777" w:rsidR="00C846CF" w:rsidRPr="00433874" w:rsidRDefault="00D72D24">
      <w:pPr>
        <w:pStyle w:val="a4"/>
        <w:numPr>
          <w:ilvl w:val="0"/>
          <w:numId w:val="16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владеть, пользоваться и распоряжаться земельным участком</w:t>
      </w:r>
    </w:p>
    <w:p w14:paraId="3F07C707"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86B31E9" w14:textId="77777777" w:rsidR="00B00AEB" w:rsidRPr="00433874" w:rsidRDefault="00D72D24" w:rsidP="00B00AE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3666D5F" w14:textId="77777777" w:rsidR="00AD293E" w:rsidRPr="00433874" w:rsidRDefault="00AD293E" w:rsidP="00AD293E">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885"/>
        <w:gridCol w:w="437"/>
        <w:gridCol w:w="6531"/>
      </w:tblGrid>
      <w:tr w:rsidR="00855332" w:rsidRPr="00433874" w14:paraId="7C5BF15C" w14:textId="77777777" w:rsidTr="005E653C">
        <w:tc>
          <w:tcPr>
            <w:tcW w:w="1464" w:type="pct"/>
          </w:tcPr>
          <w:p w14:paraId="7B7E920D" w14:textId="77777777" w:rsidR="00B00AEB" w:rsidRPr="00433874" w:rsidRDefault="00D72D24" w:rsidP="00B00AEB">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36" w:type="pct"/>
            <w:gridSpan w:val="2"/>
          </w:tcPr>
          <w:p w14:paraId="41B5F3EF" w14:textId="77777777" w:rsidR="00B00AEB" w:rsidRPr="00433874" w:rsidRDefault="00D72D24" w:rsidP="00B00AEB">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1EC56A9" w14:textId="77777777" w:rsidTr="005E653C">
        <w:tc>
          <w:tcPr>
            <w:tcW w:w="1464" w:type="pct"/>
          </w:tcPr>
          <w:p w14:paraId="6E4758F2" w14:textId="77777777" w:rsidR="00B00AEB" w:rsidRPr="00433874" w:rsidRDefault="00D72D24" w:rsidP="00B00AEB">
            <w:pPr>
              <w:pStyle w:val="a4"/>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1.  Конфискация</w:t>
            </w:r>
          </w:p>
        </w:tc>
        <w:tc>
          <w:tcPr>
            <w:tcW w:w="222" w:type="pct"/>
          </w:tcPr>
          <w:p w14:paraId="422C25F0" w14:textId="77777777" w:rsidR="00B00AEB"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14" w:type="pct"/>
          </w:tcPr>
          <w:p w14:paraId="32B842ED" w14:textId="77777777" w:rsidR="00B00AEB" w:rsidRPr="00433874" w:rsidRDefault="00D72D24" w:rsidP="00956043">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случаях стихийных бедствий, аварий, эпидемий, эпизоотий и при иных обстоятельствах, носящих чрезвычайный характер, земельный участок может быть временно изъят у его собственника уполномоченными исполнительными органами государственной власти в целях защиты жизненно важных интересов граждан</w:t>
            </w:r>
          </w:p>
        </w:tc>
      </w:tr>
      <w:tr w:rsidR="00855332" w:rsidRPr="00433874" w14:paraId="2EFB5C5D" w14:textId="77777777" w:rsidTr="005E653C">
        <w:tc>
          <w:tcPr>
            <w:tcW w:w="1464" w:type="pct"/>
          </w:tcPr>
          <w:p w14:paraId="42C5860F" w14:textId="77777777" w:rsidR="00B00AEB" w:rsidRPr="00433874" w:rsidRDefault="00D72D24" w:rsidP="00B00AEB">
            <w:pPr>
              <w:pStyle w:val="a4"/>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t>2.</w:t>
            </w:r>
            <w:r w:rsidRPr="00433874">
              <w:t xml:space="preserve"> </w:t>
            </w:r>
            <w:r w:rsidRPr="00433874">
              <w:rPr>
                <w:rFonts w:ascii="Times New Roman" w:hAnsi="Times New Roman" w:cs="Times New Roman"/>
                <w:b/>
                <w:sz w:val="24"/>
                <w:szCs w:val="24"/>
              </w:rPr>
              <w:t>Реквизиция земельного участка</w:t>
            </w:r>
          </w:p>
        </w:tc>
        <w:tc>
          <w:tcPr>
            <w:tcW w:w="222" w:type="pct"/>
          </w:tcPr>
          <w:p w14:paraId="2EB4C02C" w14:textId="77777777" w:rsidR="00B00AEB"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14" w:type="pct"/>
          </w:tcPr>
          <w:p w14:paraId="673D1FD7" w14:textId="77777777" w:rsidR="00B00AEB" w:rsidRPr="00433874" w:rsidRDefault="00D72D24" w:rsidP="00DA40B7">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Земельный участок может быть безвозмездно изъят у его собственника по решению суда в виде санкции за соверше</w:t>
            </w:r>
            <w:r w:rsidRPr="00433874">
              <w:rPr>
                <w:rFonts w:ascii="Times New Roman" w:eastAsia="Times New Roman" w:hAnsi="Times New Roman" w:cs="Times New Roman"/>
                <w:sz w:val="24"/>
                <w:szCs w:val="24"/>
              </w:rPr>
              <w:lastRenderedPageBreak/>
              <w:t>ние преступления</w:t>
            </w:r>
          </w:p>
        </w:tc>
      </w:tr>
      <w:tr w:rsidR="00855332" w:rsidRPr="00433874" w14:paraId="72254FCC" w14:textId="77777777" w:rsidTr="005E653C">
        <w:tc>
          <w:tcPr>
            <w:tcW w:w="1464" w:type="pct"/>
          </w:tcPr>
          <w:p w14:paraId="7C132CC8" w14:textId="77777777" w:rsidR="00B00AEB" w:rsidRPr="00433874" w:rsidRDefault="00D72D24" w:rsidP="00B00AEB">
            <w:pPr>
              <w:ind w:left="284" w:hanging="284"/>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3</w:t>
            </w:r>
            <w:r w:rsidRPr="00433874">
              <w:t xml:space="preserve"> </w:t>
            </w:r>
            <w:r w:rsidRPr="00433874">
              <w:rPr>
                <w:rFonts w:ascii="Times New Roman" w:hAnsi="Times New Roman" w:cs="Times New Roman"/>
                <w:b/>
                <w:sz w:val="24"/>
                <w:szCs w:val="24"/>
              </w:rPr>
              <w:t>Отказ от права собственности на земельный участок</w:t>
            </w:r>
          </w:p>
        </w:tc>
        <w:tc>
          <w:tcPr>
            <w:tcW w:w="222" w:type="pct"/>
          </w:tcPr>
          <w:p w14:paraId="06A9DC10" w14:textId="77777777" w:rsidR="00B00AEB" w:rsidRPr="00433874" w:rsidRDefault="00D72D24" w:rsidP="00DA40B7">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14" w:type="pct"/>
          </w:tcPr>
          <w:p w14:paraId="3D6BF867" w14:textId="77777777" w:rsidR="00B00AEB" w:rsidRPr="00433874" w:rsidRDefault="00D72D24" w:rsidP="00DA40B7">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осуществляется посредством подачи собственником земельного участка заявления о таком отказе в орган регистрации прав</w:t>
            </w:r>
          </w:p>
        </w:tc>
      </w:tr>
    </w:tbl>
    <w:p w14:paraId="1C7330C9" w14:textId="77777777" w:rsidR="00B00AEB" w:rsidRPr="00433874" w:rsidRDefault="00B00AEB" w:rsidP="00B00AEB">
      <w:pPr>
        <w:shd w:val="clear" w:color="auto" w:fill="FFFFFF"/>
        <w:spacing w:after="0" w:line="240" w:lineRule="auto"/>
        <w:jc w:val="both"/>
        <w:rPr>
          <w:rFonts w:ascii="Times New Roman" w:hAnsi="Times New Roman" w:cs="Times New Roman"/>
          <w:b/>
          <w:sz w:val="24"/>
          <w:szCs w:val="24"/>
        </w:rPr>
      </w:pPr>
    </w:p>
    <w:p w14:paraId="0A234340" w14:textId="77777777" w:rsidR="00B00AEB" w:rsidRPr="00433874" w:rsidRDefault="00D72D24" w:rsidP="00B00AE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5D79285" w14:textId="0980B9EB" w:rsidR="00B00AEB" w:rsidRPr="00433874" w:rsidRDefault="00B00AEB" w:rsidP="00B00AEB">
      <w:pPr>
        <w:spacing w:after="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283"/>
        <w:gridCol w:w="3285"/>
        <w:gridCol w:w="3285"/>
      </w:tblGrid>
      <w:tr w:rsidR="00855332" w:rsidRPr="00433874" w14:paraId="6A2665B7" w14:textId="77777777" w:rsidTr="00B00AEB">
        <w:tc>
          <w:tcPr>
            <w:tcW w:w="1666" w:type="pct"/>
          </w:tcPr>
          <w:p w14:paraId="3A1CA87F" w14:textId="77777777" w:rsidR="00B00AEB"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7878E21B" w14:textId="77777777" w:rsidR="00B00AEB"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50871B12" w14:textId="77777777" w:rsidR="00B00AEB"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7FBD08CF" w14:textId="77777777" w:rsidTr="00B00AEB">
        <w:tc>
          <w:tcPr>
            <w:tcW w:w="1666" w:type="pct"/>
          </w:tcPr>
          <w:p w14:paraId="5E191810" w14:textId="42B5A87D" w:rsidR="00B00AEB" w:rsidRPr="00433874" w:rsidRDefault="00B00AEB" w:rsidP="00751138">
            <w:pPr>
              <w:pStyle w:val="a4"/>
              <w:ind w:left="0"/>
              <w:jc w:val="center"/>
              <w:rPr>
                <w:rFonts w:ascii="Times New Roman" w:hAnsi="Times New Roman" w:cs="Times New Roman"/>
                <w:b/>
                <w:sz w:val="24"/>
                <w:szCs w:val="24"/>
              </w:rPr>
            </w:pPr>
          </w:p>
        </w:tc>
        <w:tc>
          <w:tcPr>
            <w:tcW w:w="1667" w:type="pct"/>
          </w:tcPr>
          <w:p w14:paraId="03BCFDF3" w14:textId="1E0BB89A" w:rsidR="00B00AEB" w:rsidRPr="00433874" w:rsidRDefault="00B00AEB" w:rsidP="00751138">
            <w:pPr>
              <w:pStyle w:val="a4"/>
              <w:ind w:left="0"/>
              <w:jc w:val="center"/>
              <w:rPr>
                <w:rFonts w:ascii="Times New Roman" w:hAnsi="Times New Roman" w:cs="Times New Roman"/>
                <w:b/>
                <w:sz w:val="24"/>
                <w:szCs w:val="24"/>
              </w:rPr>
            </w:pPr>
          </w:p>
        </w:tc>
        <w:tc>
          <w:tcPr>
            <w:tcW w:w="1667" w:type="pct"/>
          </w:tcPr>
          <w:p w14:paraId="0467087B" w14:textId="2A69205F" w:rsidR="00B00AEB" w:rsidRPr="00433874" w:rsidRDefault="00B00AEB" w:rsidP="00751138">
            <w:pPr>
              <w:pStyle w:val="a4"/>
              <w:ind w:left="0"/>
              <w:jc w:val="center"/>
              <w:rPr>
                <w:rFonts w:ascii="Times New Roman" w:hAnsi="Times New Roman" w:cs="Times New Roman"/>
                <w:b/>
                <w:sz w:val="24"/>
                <w:szCs w:val="24"/>
              </w:rPr>
            </w:pPr>
          </w:p>
        </w:tc>
      </w:tr>
    </w:tbl>
    <w:p w14:paraId="1207DAE6" w14:textId="77777777" w:rsidR="00AD293E" w:rsidRPr="00433874" w:rsidRDefault="00AD293E" w:rsidP="00B00AEB">
      <w:pPr>
        <w:spacing w:after="0" w:line="240" w:lineRule="auto"/>
        <w:ind w:firstLine="708"/>
        <w:jc w:val="both"/>
        <w:rPr>
          <w:rFonts w:ascii="Times New Roman" w:hAnsi="Times New Roman" w:cs="Times New Roman"/>
          <w:sz w:val="24"/>
          <w:szCs w:val="24"/>
        </w:rPr>
      </w:pPr>
    </w:p>
    <w:p w14:paraId="52655A08"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53BD2C1" w14:textId="77777777" w:rsidR="00FD258A" w:rsidRPr="00433874" w:rsidRDefault="00D72D24" w:rsidP="00B00AEB">
      <w:pPr>
        <w:spacing w:after="0"/>
        <w:ind w:left="360"/>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3310F488" w14:textId="77777777" w:rsidR="00F15AE3" w:rsidRPr="00433874" w:rsidRDefault="00D72D24" w:rsidP="00B00AEB">
      <w:pPr>
        <w:spacing w:after="0"/>
        <w:ind w:firstLine="360"/>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w:t>
      </w:r>
      <w:r w:rsidR="00B00AEB" w:rsidRPr="00433874">
        <w:rPr>
          <w:rFonts w:ascii="Times New Roman" w:hAnsi="Times New Roman" w:cs="Times New Roman"/>
          <w:b/>
          <w:sz w:val="24"/>
          <w:szCs w:val="24"/>
        </w:rPr>
        <w:t xml:space="preserve"> о</w:t>
      </w:r>
      <w:r w:rsidRPr="00433874">
        <w:rPr>
          <w:rFonts w:ascii="Times New Roman" w:hAnsi="Times New Roman" w:cs="Times New Roman"/>
          <w:b/>
          <w:sz w:val="24"/>
          <w:szCs w:val="24"/>
        </w:rPr>
        <w:t>рганы, образующие систему управления земельными ресурсами (по уменьшению полномочий)</w:t>
      </w:r>
    </w:p>
    <w:p w14:paraId="2C81C4A6"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А. </w:t>
      </w:r>
      <w:r w:rsidR="00F15AE3" w:rsidRPr="00433874">
        <w:rPr>
          <w:rFonts w:ascii="Times New Roman" w:eastAsiaTheme="minorHAnsi" w:hAnsi="Times New Roman" w:cs="Times New Roman"/>
          <w:bCs/>
          <w:color w:val="000000"/>
          <w:sz w:val="24"/>
          <w:szCs w:val="24"/>
          <w:lang w:eastAsia="en-US"/>
        </w:rPr>
        <w:t>Министерство экономического развития РФ</w:t>
      </w:r>
    </w:p>
    <w:p w14:paraId="0961D379"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Б. </w:t>
      </w:r>
      <w:r w:rsidR="00F15AE3" w:rsidRPr="00433874">
        <w:rPr>
          <w:rFonts w:ascii="Times New Roman" w:eastAsiaTheme="minorHAnsi" w:hAnsi="Times New Roman" w:cs="Times New Roman"/>
          <w:bCs/>
          <w:color w:val="000000"/>
          <w:sz w:val="24"/>
          <w:szCs w:val="24"/>
          <w:lang w:eastAsia="en-US"/>
        </w:rPr>
        <w:t>Органы управления земельными ресурсами в субъектах РФ</w:t>
      </w:r>
    </w:p>
    <w:p w14:paraId="08FA8128" w14:textId="77777777" w:rsidR="00ED1197"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В. </w:t>
      </w:r>
      <w:r w:rsidR="00F15AE3" w:rsidRPr="00433874">
        <w:rPr>
          <w:rFonts w:ascii="Times New Roman" w:eastAsiaTheme="minorHAnsi" w:hAnsi="Times New Roman" w:cs="Times New Roman"/>
          <w:bCs/>
          <w:color w:val="000000"/>
          <w:sz w:val="24"/>
          <w:szCs w:val="24"/>
          <w:lang w:eastAsia="en-US"/>
        </w:rPr>
        <w:t>Президент РФ</w:t>
      </w:r>
    </w:p>
    <w:p w14:paraId="0D3997DA" w14:textId="77777777" w:rsidR="00AD293E" w:rsidRPr="00433874" w:rsidRDefault="00D72D24"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Г. </w:t>
      </w:r>
      <w:r w:rsidR="00F15AE3" w:rsidRPr="00433874">
        <w:rPr>
          <w:rFonts w:ascii="Times New Roman" w:eastAsiaTheme="minorHAnsi" w:hAnsi="Times New Roman" w:cs="Times New Roman"/>
          <w:bCs/>
          <w:color w:val="000000"/>
          <w:sz w:val="24"/>
          <w:szCs w:val="24"/>
          <w:lang w:eastAsia="en-US"/>
        </w:rPr>
        <w:t>Правительство РФ</w:t>
      </w:r>
    </w:p>
    <w:p w14:paraId="478D1E8B" w14:textId="20D864B7" w:rsidR="00B00AEB" w:rsidRPr="00433874" w:rsidRDefault="00D72D24" w:rsidP="00B00AE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385A6C" w:rsidRPr="00433874">
        <w:rPr>
          <w:rFonts w:ascii="Times New Roman" w:hAnsi="Times New Roman" w:cs="Times New Roman"/>
          <w:b/>
          <w:sz w:val="24"/>
          <w:szCs w:val="24"/>
        </w:rPr>
        <w:t xml:space="preserve">букв </w:t>
      </w:r>
      <w:r w:rsidRPr="00433874">
        <w:rPr>
          <w:rFonts w:ascii="Times New Roman" w:hAnsi="Times New Roman" w:cs="Times New Roman"/>
          <w:b/>
          <w:sz w:val="24"/>
          <w:szCs w:val="24"/>
        </w:rPr>
        <w:t>слева направо</w:t>
      </w:r>
    </w:p>
    <w:p w14:paraId="2B1D58E8" w14:textId="77777777" w:rsidR="00ED1197" w:rsidRPr="00433874" w:rsidRDefault="00ED1197"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p>
    <w:p w14:paraId="1FE88C4F"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375B65E0" w14:textId="77777777" w:rsidR="00B00AEB" w:rsidRPr="00433874" w:rsidRDefault="00D72D24" w:rsidP="00B00AE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8601E89" w14:textId="77777777" w:rsidR="00AD293E" w:rsidRPr="00433874" w:rsidRDefault="00D72D24" w:rsidP="00B00AEB">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t xml:space="preserve">______________ </w:t>
      </w:r>
      <w:r w:rsidR="008458C7" w:rsidRPr="00433874">
        <w:rPr>
          <w:rFonts w:ascii="Times New Roman" w:hAnsi="Times New Roman" w:cs="Times New Roman"/>
          <w:b/>
          <w:sz w:val="24"/>
          <w:szCs w:val="24"/>
        </w:rPr>
        <w:t xml:space="preserve">- </w:t>
      </w:r>
      <w:r w:rsidR="008458C7" w:rsidRPr="00433874">
        <w:rPr>
          <w:rFonts w:ascii="Times New Roman" w:hAnsi="Times New Roman" w:cs="Times New Roman"/>
          <w:bCs/>
          <w:sz w:val="24"/>
          <w:szCs w:val="24"/>
        </w:rPr>
        <w:t>договор, который предполагает бесплатную передачу имущества от одного лица другому в собственность.</w:t>
      </w:r>
    </w:p>
    <w:p w14:paraId="11AB76F7" w14:textId="77777777" w:rsidR="00AD293E" w:rsidRPr="00433874" w:rsidRDefault="00AD293E" w:rsidP="00AD293E">
      <w:pPr>
        <w:tabs>
          <w:tab w:val="left" w:pos="284"/>
        </w:tabs>
        <w:spacing w:after="0" w:line="240" w:lineRule="auto"/>
        <w:ind w:left="1080"/>
        <w:jc w:val="both"/>
        <w:rPr>
          <w:rFonts w:ascii="Times New Roman" w:hAnsi="Times New Roman" w:cs="Times New Roman"/>
          <w:sz w:val="24"/>
          <w:szCs w:val="24"/>
        </w:rPr>
      </w:pPr>
    </w:p>
    <w:p w14:paraId="79FF8D09"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BD29205" w14:textId="77777777" w:rsidR="00B00AEB" w:rsidRPr="00433874" w:rsidRDefault="00D72D24" w:rsidP="00B00AE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838BE7B" w14:textId="77777777" w:rsidR="00491A99" w:rsidRPr="00433874" w:rsidRDefault="00D72D24" w:rsidP="00B00AEB">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Новосибирское строительно-монтажное управление приступило к строительству базы отдыха на одном из безымянных островов Оби, который образовался в результате естественного процесса обмеления реки. Районный государственный инспектор предложил управлению прекратить данное строительство и снести все возведенные постройки, как самовольно сооруженные. Управление отказалось выполнить указанное предписание, сославшись на то, что земля на этом острове является не зарегистрированной и не имеет конкретного землепользователя.</w:t>
      </w:r>
    </w:p>
    <w:p w14:paraId="73F04767" w14:textId="77777777" w:rsidR="00491A99" w:rsidRPr="00433874" w:rsidRDefault="00D72D24" w:rsidP="00491A99">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К какой категории земель государственного земельного фонда следует отнести земли данного острова?</w:t>
      </w:r>
    </w:p>
    <w:p w14:paraId="63F028A3" w14:textId="77777777" w:rsidR="00AD293E" w:rsidRPr="00433874" w:rsidRDefault="00D72D24" w:rsidP="00491A99">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Решите дело.</w:t>
      </w:r>
      <w:r w:rsidR="00CD434B" w:rsidRPr="00433874">
        <w:rPr>
          <w:rFonts w:ascii="Times New Roman" w:hAnsi="Times New Roman" w:cs="Times New Roman"/>
          <w:sz w:val="24"/>
          <w:szCs w:val="24"/>
        </w:rPr>
        <w:t xml:space="preserve"> (</w:t>
      </w:r>
      <w:r w:rsidR="002F52B3" w:rsidRPr="00433874">
        <w:rPr>
          <w:rFonts w:ascii="Times New Roman" w:hAnsi="Times New Roman" w:cs="Times New Roman"/>
          <w:sz w:val="24"/>
          <w:szCs w:val="24"/>
        </w:rPr>
        <w:t xml:space="preserve">См. </w:t>
      </w:r>
      <w:r w:rsidR="00CD434B" w:rsidRPr="00433874">
        <w:rPr>
          <w:rFonts w:ascii="Times New Roman" w:hAnsi="Times New Roman" w:cs="Times New Roman"/>
          <w:sz w:val="24"/>
          <w:szCs w:val="24"/>
        </w:rPr>
        <w:t>ст. 27 и 102 ЗК РФ)</w:t>
      </w:r>
    </w:p>
    <w:p w14:paraId="1E5A90D4" w14:textId="77777777" w:rsidR="00491A99" w:rsidRPr="00433874" w:rsidRDefault="00491A99" w:rsidP="00AD293E">
      <w:pPr>
        <w:autoSpaceDE w:val="0"/>
        <w:autoSpaceDN w:val="0"/>
        <w:adjustRightInd w:val="0"/>
        <w:spacing w:after="0" w:line="240" w:lineRule="auto"/>
        <w:jc w:val="center"/>
        <w:rPr>
          <w:rFonts w:ascii="Times New Roman" w:hAnsi="Times New Roman" w:cs="Times New Roman"/>
          <w:b/>
          <w:sz w:val="24"/>
          <w:szCs w:val="24"/>
        </w:rPr>
      </w:pPr>
    </w:p>
    <w:p w14:paraId="1372D1EF" w14:textId="77777777" w:rsidR="00B00AEB" w:rsidRPr="00433874" w:rsidRDefault="00D72D24" w:rsidP="00B00AE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6EC8B27" w14:textId="77777777" w:rsidR="00B00AEB" w:rsidRPr="00433874" w:rsidRDefault="00D72D24" w:rsidP="00B00AEB">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BA31C07" w14:textId="77777777" w:rsidR="00AD293E" w:rsidRPr="00433874" w:rsidRDefault="00D72D24" w:rsidP="00FB38DB">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Сельскохозяйственный кооператив передал в аренду промышленному предприятию 50 га пашни из состава принадлежащих ему земель для ведения подсобного хозяйства сроком на 10 лет. 80 га сельскохозяйственных угодий были внесены в качестве вклада в уставной капитал совместного предприятия, которое было создано для строительства и последующей эксплуатации туристического комплекса. Оцените правомерность передачи в аренду и </w:t>
      </w:r>
      <w:r w:rsidRPr="00433874">
        <w:rPr>
          <w:rFonts w:ascii="Times New Roman" w:hAnsi="Times New Roman" w:cs="Times New Roman"/>
          <w:sz w:val="24"/>
          <w:szCs w:val="24"/>
        </w:rPr>
        <w:lastRenderedPageBreak/>
        <w:t>в уставной капитал земель кооператива</w:t>
      </w:r>
      <w:r w:rsidR="002B22D6" w:rsidRPr="00433874">
        <w:rPr>
          <w:rFonts w:ascii="Times New Roman" w:hAnsi="Times New Roman" w:cs="Times New Roman"/>
          <w:sz w:val="24"/>
          <w:szCs w:val="24"/>
        </w:rPr>
        <w:t xml:space="preserve"> (ст. 78, 79 ЗК РФ, ФЗ «Об обороте земель сельскохозяйственного назначения» от 24.07.02 № 101-ФЗ)</w:t>
      </w:r>
    </w:p>
    <w:p w14:paraId="0FD507DE"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CCE7750" w14:textId="77777777" w:rsidR="005E653C" w:rsidRPr="00433874" w:rsidRDefault="005E653C">
      <w:pPr>
        <w:rPr>
          <w:rFonts w:ascii="Times New Roman" w:eastAsiaTheme="minorHAnsi" w:hAnsi="Times New Roman"/>
          <w:sz w:val="24"/>
          <w:lang w:eastAsia="en-US"/>
        </w:rPr>
      </w:pPr>
      <w:r w:rsidRPr="00433874">
        <w:br w:type="page"/>
      </w:r>
    </w:p>
    <w:p w14:paraId="518C8E32" w14:textId="58EE6611"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10624" behindDoc="1" locked="0" layoutInCell="1" allowOverlap="1" wp14:anchorId="3D6ED664" wp14:editId="265EB2B3">
            <wp:simplePos x="0" y="0"/>
            <wp:positionH relativeFrom="column">
              <wp:posOffset>-895985</wp:posOffset>
            </wp:positionH>
            <wp:positionV relativeFrom="paragraph">
              <wp:posOffset>-864562</wp:posOffset>
            </wp:positionV>
            <wp:extent cx="7604760" cy="10753725"/>
            <wp:effectExtent l="0" t="0" r="0" b="9525"/>
            <wp:wrapNone/>
            <wp:docPr id="13724399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399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837EF48" w14:textId="77777777" w:rsidR="003E5511" w:rsidRPr="00433874" w:rsidRDefault="00000000" w:rsidP="003E5511">
      <w:pPr>
        <w:pStyle w:val="11"/>
        <w:spacing w:line="276" w:lineRule="auto"/>
      </w:pPr>
      <w:r>
        <w:rPr>
          <w:noProof/>
        </w:rPr>
        <w:pict w14:anchorId="4E6E3903">
          <v:rect id="_x0000_s2085" style="position:absolute;left:0;text-align:left;margin-left:-36.2pt;margin-top:201.55pt;width:525.75pt;height:340.05pt;z-index:25166592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64ABD5AA" w14:textId="77777777" w:rsidR="0005605E" w:rsidRDefault="0005605E" w:rsidP="003E5511">
                  <w:pPr>
                    <w:jc w:val="center"/>
                    <w:rPr>
                      <w:b/>
                      <w:i/>
                      <w:color w:val="365F91" w:themeColor="accent1" w:themeShade="BF"/>
                      <w:sz w:val="56"/>
                      <w:szCs w:val="96"/>
                    </w:rPr>
                  </w:pPr>
                </w:p>
                <w:p w14:paraId="2F30C0E3" w14:textId="27C40970"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C648E0B" w14:textId="77777777" w:rsidR="0005605E" w:rsidRDefault="0005605E" w:rsidP="003E5511">
                  <w:pPr>
                    <w:jc w:val="center"/>
                    <w:rPr>
                      <w:b/>
                      <w:i/>
                      <w:color w:val="0070C0"/>
                      <w:sz w:val="56"/>
                      <w:szCs w:val="56"/>
                    </w:rPr>
                  </w:pPr>
                  <w:r w:rsidRPr="00A626E8">
                    <w:rPr>
                      <w:b/>
                      <w:i/>
                      <w:color w:val="0070C0"/>
                      <w:sz w:val="56"/>
                      <w:szCs w:val="56"/>
                    </w:rPr>
                    <w:t>«</w:t>
                  </w:r>
                  <w:r>
                    <w:rPr>
                      <w:b/>
                      <w:i/>
                      <w:color w:val="0070C0"/>
                      <w:sz w:val="56"/>
                      <w:szCs w:val="56"/>
                    </w:rPr>
                    <w:t>Финансовое право</w:t>
                  </w:r>
                  <w:r w:rsidRPr="00A626E8">
                    <w:rPr>
                      <w:b/>
                      <w:i/>
                      <w:color w:val="0070C0"/>
                      <w:sz w:val="56"/>
                      <w:szCs w:val="56"/>
                    </w:rPr>
                    <w:t>»</w:t>
                  </w:r>
                </w:p>
                <w:p w14:paraId="38AA2413"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758DF69D">
          <v:rect id="_x0000_s2086" style="position:absolute;left:0;text-align:left;margin-left:-26.65pt;margin-top:371.45pt;width:525.75pt;height:126.75pt;z-index:25166489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366E26FF"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4E34BD6"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53"/>
          <w:headerReference w:type="default" r:id="rId154"/>
          <w:footerReference w:type="even" r:id="rId155"/>
          <w:footerReference w:type="default" r:id="rId156"/>
          <w:headerReference w:type="first" r:id="rId157"/>
          <w:footerReference w:type="first" r:id="rId158"/>
          <w:pgSz w:w="11906" w:h="16838" w:code="9"/>
          <w:pgMar w:top="1134" w:right="851" w:bottom="1418" w:left="1418" w:header="709" w:footer="709" w:gutter="0"/>
          <w:pgNumType w:start="182"/>
          <w:cols w:space="708"/>
          <w:titlePg/>
          <w:docGrid w:linePitch="360"/>
        </w:sectPr>
      </w:pPr>
    </w:p>
    <w:tbl>
      <w:tblPr>
        <w:tblW w:w="0" w:type="auto"/>
        <w:tblInd w:w="-10" w:type="dxa"/>
        <w:tblCellMar>
          <w:left w:w="0" w:type="dxa"/>
          <w:right w:w="0" w:type="dxa"/>
        </w:tblCellMar>
        <w:tblLook w:val="04A0" w:firstRow="1" w:lastRow="0" w:firstColumn="1" w:lastColumn="0" w:noHBand="0" w:noVBand="1"/>
      </w:tblPr>
      <w:tblGrid>
        <w:gridCol w:w="3948"/>
        <w:gridCol w:w="842"/>
        <w:gridCol w:w="764"/>
        <w:gridCol w:w="846"/>
        <w:gridCol w:w="1010"/>
        <w:gridCol w:w="592"/>
        <w:gridCol w:w="415"/>
        <w:gridCol w:w="1016"/>
      </w:tblGrid>
      <w:tr w:rsidR="00855332" w:rsidRPr="00433874" w14:paraId="30647957" w14:textId="77777777" w:rsidTr="005E653C">
        <w:trPr>
          <w:trHeight w:hRule="exact" w:val="53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9FD10" w14:textId="77777777" w:rsidR="009D7A0A" w:rsidRPr="00433874" w:rsidRDefault="00D72D24" w:rsidP="009D7A0A">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lastRenderedPageBreak/>
              <w:t xml:space="preserve">УК-10: Способен принимать обоснованные экономические решения в различных областях жизнедеятельности </w:t>
            </w:r>
          </w:p>
          <w:p w14:paraId="300E51CA" w14:textId="77777777" w:rsidR="009D7A0A" w:rsidRPr="00433874" w:rsidRDefault="009D7A0A" w:rsidP="009D7A0A">
            <w:pPr>
              <w:spacing w:after="0" w:line="240" w:lineRule="auto"/>
              <w:jc w:val="both"/>
              <w:rPr>
                <w:rFonts w:ascii="Times New Roman" w:hAnsi="Times New Roman" w:cs="Times New Roman"/>
                <w:b/>
                <w:color w:val="000000"/>
                <w:sz w:val="20"/>
                <w:szCs w:val="20"/>
              </w:rPr>
            </w:pPr>
          </w:p>
        </w:tc>
      </w:tr>
      <w:tr w:rsidR="00855332" w:rsidRPr="00433874" w14:paraId="3E837E2E" w14:textId="77777777" w:rsidTr="005E653C">
        <w:trPr>
          <w:trHeight w:hRule="exact" w:val="53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8FD8F9" w14:textId="77777777" w:rsidR="00F164F5" w:rsidRPr="00433874" w:rsidRDefault="00D72D24" w:rsidP="009D7A0A">
            <w:pPr>
              <w:spacing w:after="0" w:line="240" w:lineRule="auto"/>
              <w:jc w:val="both"/>
              <w:rPr>
                <w:sz w:val="20"/>
                <w:szCs w:val="20"/>
              </w:rPr>
            </w:pPr>
            <w:r w:rsidRPr="00433874">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433874" w14:paraId="047FC55B" w14:textId="77777777" w:rsidTr="005E653C">
        <w:trPr>
          <w:trHeight w:hRule="exact" w:val="361"/>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8C8D9E" w14:textId="77777777" w:rsidR="00F164F5" w:rsidRPr="00433874" w:rsidRDefault="00D72D24" w:rsidP="00DD1089">
            <w:pPr>
              <w:pStyle w:val="a7"/>
              <w:spacing w:after="80" w:afterAutospacing="0"/>
              <w:ind w:left="0"/>
              <w:jc w:val="both"/>
              <w:rPr>
                <w:rFonts w:ascii="Times New Roman" w:hAnsi="Times New Roman"/>
                <w:bCs/>
                <w:sz w:val="20"/>
                <w:szCs w:val="20"/>
              </w:rPr>
            </w:pPr>
            <w:r w:rsidRPr="00433874">
              <w:rPr>
                <w:rFonts w:ascii="Times New Roman" w:hAnsi="Times New Roman"/>
                <w:b/>
                <w:color w:val="000000"/>
                <w:sz w:val="20"/>
                <w:szCs w:val="20"/>
              </w:rPr>
              <w:t xml:space="preserve">Знать: </w:t>
            </w:r>
            <w:r w:rsidRPr="00433874">
              <w:rPr>
                <w:rFonts w:ascii="Times New Roman" w:hAnsi="Times New Roman"/>
                <w:bCs/>
                <w:sz w:val="20"/>
                <w:szCs w:val="20"/>
              </w:rPr>
              <w:t>основные законы и закономерностей функционирования экономики</w:t>
            </w:r>
          </w:p>
          <w:p w14:paraId="0C21B740" w14:textId="77777777" w:rsidR="00F164F5" w:rsidRPr="00433874" w:rsidRDefault="00F164F5" w:rsidP="00DD1089">
            <w:pPr>
              <w:spacing w:after="0" w:line="240" w:lineRule="auto"/>
              <w:jc w:val="both"/>
              <w:rPr>
                <w:sz w:val="20"/>
                <w:szCs w:val="20"/>
              </w:rPr>
            </w:pPr>
          </w:p>
        </w:tc>
      </w:tr>
      <w:tr w:rsidR="00855332" w:rsidRPr="00433874" w14:paraId="33870C76"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C2E2E4" w14:textId="77777777" w:rsidR="00F164F5" w:rsidRPr="00433874" w:rsidRDefault="00D72D24" w:rsidP="00DD1089">
            <w:pPr>
              <w:spacing w:after="0" w:line="240" w:lineRule="auto"/>
              <w:jc w:val="both"/>
              <w:rPr>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анализировать экономические процессы и явления</w:t>
            </w:r>
          </w:p>
        </w:tc>
      </w:tr>
      <w:tr w:rsidR="00855332" w:rsidRPr="00433874" w14:paraId="184E5CB5"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5D738" w14:textId="77777777" w:rsidR="00F164F5" w:rsidRPr="00433874" w:rsidRDefault="00D72D24" w:rsidP="00DD1089">
            <w:pPr>
              <w:spacing w:after="0" w:line="240" w:lineRule="auto"/>
              <w:jc w:val="both"/>
              <w:rPr>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методами социально-экономического анализа, необходимыми для решения профессиональных задач</w:t>
            </w:r>
          </w:p>
        </w:tc>
      </w:tr>
      <w:tr w:rsidR="00855332" w:rsidRPr="00433874" w14:paraId="772EB6A2" w14:textId="77777777" w:rsidTr="005E653C">
        <w:trPr>
          <w:trHeight w:hRule="exact" w:val="48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474BAC" w14:textId="77777777" w:rsidR="00F164F5" w:rsidRPr="00433874" w:rsidRDefault="00D72D24" w:rsidP="009D7A0A">
            <w:pPr>
              <w:spacing w:after="0" w:line="240" w:lineRule="auto"/>
              <w:jc w:val="both"/>
              <w:rPr>
                <w:rFonts w:ascii="Times New Roman" w:hAnsi="Times New Roman" w:cs="Times New Roman"/>
                <w:b/>
                <w:color w:val="000000"/>
                <w:sz w:val="20"/>
                <w:szCs w:val="20"/>
              </w:rPr>
            </w:pPr>
            <w:r w:rsidRPr="00433874">
              <w:rPr>
                <w:rFonts w:ascii="Times New Roman" w:hAnsi="Times New Roman"/>
                <w:b/>
                <w:color w:val="000000"/>
                <w:sz w:val="20"/>
                <w:szCs w:val="20"/>
              </w:rPr>
              <w:t xml:space="preserve">Показатель оценивания: </w:t>
            </w:r>
            <w:r w:rsidRPr="00433874">
              <w:rPr>
                <w:rFonts w:ascii="Times New Roman" w:hAnsi="Times New Roman"/>
                <w:color w:val="000000"/>
                <w:sz w:val="20"/>
                <w:szCs w:val="20"/>
              </w:rPr>
              <w:t>знает и применяет основные законы и закономерности функционирования экономики</w:t>
            </w:r>
          </w:p>
        </w:tc>
      </w:tr>
      <w:tr w:rsidR="00855332" w:rsidRPr="00433874" w14:paraId="5B14917C" w14:textId="77777777" w:rsidTr="005E653C">
        <w:trPr>
          <w:trHeight w:hRule="exact" w:val="56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216B0C" w14:textId="77777777" w:rsidR="00F164F5" w:rsidRPr="00433874" w:rsidRDefault="00D72D24" w:rsidP="00DD1089">
            <w:pPr>
              <w:spacing w:after="0" w:line="240" w:lineRule="auto"/>
              <w:jc w:val="both"/>
              <w:rPr>
                <w:sz w:val="20"/>
                <w:szCs w:val="20"/>
              </w:rPr>
            </w:pPr>
            <w:r w:rsidRPr="00433874">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6F900ED9"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1E31FD" w14:textId="77777777" w:rsidR="00F164F5" w:rsidRPr="00433874" w:rsidRDefault="00D72D24" w:rsidP="00DD1089">
            <w:pPr>
              <w:pStyle w:val="Default"/>
              <w:spacing w:after="60"/>
              <w:jc w:val="both"/>
              <w:rPr>
                <w:bCs/>
                <w:color w:val="auto"/>
                <w:sz w:val="20"/>
                <w:szCs w:val="20"/>
                <w:lang w:eastAsia="en-US"/>
              </w:rPr>
            </w:pPr>
            <w:r w:rsidRPr="00433874">
              <w:rPr>
                <w:b/>
                <w:sz w:val="20"/>
                <w:szCs w:val="20"/>
              </w:rPr>
              <w:t>Знать:</w:t>
            </w:r>
            <w:r w:rsidRPr="00433874">
              <w:rPr>
                <w:bCs/>
                <w:color w:val="auto"/>
                <w:sz w:val="20"/>
                <w:szCs w:val="20"/>
                <w:lang w:eastAsia="en-US"/>
              </w:rPr>
              <w:t xml:space="preserve"> базовые экономические понятия и категории в сфере профессиональной деятельности, порядок ее организации и ведения</w:t>
            </w:r>
          </w:p>
          <w:p w14:paraId="04709EFD" w14:textId="77777777" w:rsidR="00F164F5" w:rsidRPr="00433874" w:rsidRDefault="00F164F5" w:rsidP="00DD1089">
            <w:pPr>
              <w:spacing w:after="0" w:line="240" w:lineRule="auto"/>
              <w:rPr>
                <w:sz w:val="20"/>
                <w:szCs w:val="20"/>
              </w:rPr>
            </w:pPr>
          </w:p>
        </w:tc>
      </w:tr>
      <w:tr w:rsidR="00855332" w:rsidRPr="00433874" w14:paraId="1E5995F4"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968ADB" w14:textId="77777777" w:rsidR="00F164F5" w:rsidRPr="00433874" w:rsidRDefault="00D72D24" w:rsidP="00DD1089">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систематизироватьиобобщатьинформациюсцельюоптимальноговыбораформыивидапрофессиональнойдеятельности</w:t>
            </w:r>
          </w:p>
        </w:tc>
      </w:tr>
      <w:tr w:rsidR="00855332" w:rsidRPr="00433874" w14:paraId="708B08DE"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DA736D" w14:textId="77777777" w:rsidR="00F164F5" w:rsidRPr="00433874" w:rsidRDefault="00D72D24" w:rsidP="00DD1089">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практическиминавыкамиэкономическогообоснованияврешениипрофессиональныхзадач</w:t>
            </w:r>
          </w:p>
        </w:tc>
      </w:tr>
      <w:tr w:rsidR="00855332" w:rsidRPr="00433874" w14:paraId="501D5BDC" w14:textId="77777777" w:rsidTr="005E653C">
        <w:trPr>
          <w:trHeight w:hRule="exact" w:val="53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0189F" w14:textId="77777777" w:rsidR="00F164F5" w:rsidRPr="00433874" w:rsidRDefault="00D72D24" w:rsidP="00DD1089">
            <w:pPr>
              <w:spacing w:after="0" w:line="240" w:lineRule="auto"/>
              <w:rPr>
                <w:rFonts w:ascii="Times New Roman" w:hAnsi="Times New Roman" w:cs="Times New Roman"/>
                <w:b/>
                <w:color w:val="000000"/>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способность применять экономические знания при выполнении практических задач</w:t>
            </w:r>
          </w:p>
        </w:tc>
      </w:tr>
      <w:tr w:rsidR="00855332" w:rsidRPr="00433874" w14:paraId="41103F00" w14:textId="77777777" w:rsidTr="005E653C">
        <w:trPr>
          <w:trHeight w:hRule="exact" w:val="504"/>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59E76F" w14:textId="77777777" w:rsidR="00F164F5" w:rsidRPr="00433874" w:rsidRDefault="00D72D24" w:rsidP="00DD1089">
            <w:pPr>
              <w:spacing w:after="0" w:line="240" w:lineRule="auto"/>
              <w:jc w:val="both"/>
              <w:rPr>
                <w:sz w:val="20"/>
                <w:szCs w:val="20"/>
              </w:rPr>
            </w:pPr>
            <w:r w:rsidRPr="00433874">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433874" w14:paraId="03EE22BE" w14:textId="77777777" w:rsidTr="005E653C">
        <w:trPr>
          <w:trHeight w:hRule="exact" w:val="284"/>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4DCD40" w14:textId="77777777" w:rsidR="00F164F5" w:rsidRPr="00433874" w:rsidRDefault="00D72D24" w:rsidP="00DD1089">
            <w:pPr>
              <w:pStyle w:val="a7"/>
              <w:spacing w:after="80" w:afterAutospacing="0"/>
              <w:ind w:left="0"/>
              <w:rPr>
                <w:rFonts w:ascii="Times New Roman" w:hAnsi="Times New Roman"/>
                <w:bCs/>
                <w:sz w:val="20"/>
                <w:szCs w:val="20"/>
              </w:rPr>
            </w:pPr>
            <w:r w:rsidRPr="00433874">
              <w:rPr>
                <w:rFonts w:ascii="Times New Roman" w:hAnsi="Times New Roman"/>
                <w:b/>
                <w:color w:val="000000"/>
                <w:sz w:val="20"/>
                <w:szCs w:val="20"/>
              </w:rPr>
              <w:t>Знать:</w:t>
            </w:r>
            <w:r w:rsidRPr="00433874">
              <w:rPr>
                <w:rFonts w:ascii="Times New Roman" w:hAnsi="Times New Roman"/>
                <w:bCs/>
                <w:sz w:val="20"/>
                <w:szCs w:val="20"/>
              </w:rPr>
              <w:t xml:space="preserve"> основные приемы и технологии экономических наук</w:t>
            </w:r>
          </w:p>
          <w:p w14:paraId="6EC7D974" w14:textId="77777777" w:rsidR="00F164F5" w:rsidRPr="00433874" w:rsidRDefault="00F164F5" w:rsidP="00DD1089">
            <w:pPr>
              <w:spacing w:after="0" w:line="240" w:lineRule="auto"/>
              <w:rPr>
                <w:sz w:val="20"/>
                <w:szCs w:val="20"/>
              </w:rPr>
            </w:pPr>
          </w:p>
        </w:tc>
      </w:tr>
      <w:tr w:rsidR="00855332" w:rsidRPr="00433874" w14:paraId="379EE88F"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78034" w14:textId="77777777" w:rsidR="00F164F5" w:rsidRPr="00433874" w:rsidRDefault="00D72D24" w:rsidP="00DD1089">
            <w:pPr>
              <w:pStyle w:val="a7"/>
              <w:spacing w:after="80" w:afterAutospacing="0"/>
              <w:ind w:left="0"/>
              <w:rPr>
                <w:rFonts w:ascii="Times New Roman" w:hAnsi="Times New Roman"/>
                <w:bCs/>
                <w:sz w:val="20"/>
                <w:szCs w:val="20"/>
              </w:rPr>
            </w:pPr>
            <w:r w:rsidRPr="00433874">
              <w:rPr>
                <w:rFonts w:ascii="Times New Roman" w:hAnsi="Times New Roman"/>
                <w:b/>
                <w:color w:val="000000"/>
                <w:sz w:val="20"/>
                <w:szCs w:val="20"/>
              </w:rPr>
              <w:t>Уметь:</w:t>
            </w:r>
            <w:r w:rsidRPr="00433874">
              <w:rPr>
                <w:rFonts w:ascii="Times New Roman" w:hAnsi="Times New Roman"/>
                <w:bCs/>
                <w:sz w:val="20"/>
                <w:szCs w:val="20"/>
              </w:rPr>
              <w:t xml:space="preserve"> использовать приемы и технологии экономических наук</w:t>
            </w:r>
          </w:p>
          <w:p w14:paraId="57BE3909" w14:textId="77777777" w:rsidR="00F164F5" w:rsidRPr="00433874" w:rsidRDefault="00F164F5" w:rsidP="00DD1089">
            <w:pPr>
              <w:spacing w:after="0" w:line="240" w:lineRule="auto"/>
              <w:rPr>
                <w:sz w:val="20"/>
                <w:szCs w:val="20"/>
              </w:rPr>
            </w:pPr>
          </w:p>
        </w:tc>
      </w:tr>
      <w:tr w:rsidR="00855332" w:rsidRPr="00433874" w14:paraId="217FF234"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C8B11" w14:textId="77777777" w:rsidR="00F164F5" w:rsidRPr="00433874" w:rsidRDefault="00D72D24" w:rsidP="00DD1089">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навыками использования методов экономических наук при решении профессиональных задач</w:t>
            </w:r>
          </w:p>
        </w:tc>
      </w:tr>
      <w:tr w:rsidR="00855332" w:rsidRPr="00433874" w14:paraId="256CBBB5" w14:textId="77777777" w:rsidTr="005E653C">
        <w:trPr>
          <w:trHeight w:hRule="exact" w:val="100"/>
        </w:trPr>
        <w:tc>
          <w:tcPr>
            <w:tcW w:w="3896" w:type="dxa"/>
            <w:shd w:val="clear" w:color="C0C0C0" w:fill="FFFFFF"/>
            <w:tcMar>
              <w:left w:w="34" w:type="dxa"/>
              <w:right w:w="34" w:type="dxa"/>
            </w:tcMar>
          </w:tcPr>
          <w:p w14:paraId="447B855D" w14:textId="77777777" w:rsidR="00F164F5" w:rsidRPr="00433874" w:rsidRDefault="00F164F5" w:rsidP="00DD1089">
            <w:pPr>
              <w:spacing w:after="0" w:line="240" w:lineRule="auto"/>
              <w:rPr>
                <w:sz w:val="20"/>
                <w:szCs w:val="20"/>
              </w:rPr>
            </w:pPr>
          </w:p>
        </w:tc>
        <w:tc>
          <w:tcPr>
            <w:tcW w:w="848" w:type="dxa"/>
          </w:tcPr>
          <w:p w14:paraId="51B81DC5" w14:textId="77777777" w:rsidR="00F164F5" w:rsidRPr="00433874" w:rsidRDefault="00F164F5" w:rsidP="00DD1089">
            <w:pPr>
              <w:rPr>
                <w:sz w:val="20"/>
                <w:szCs w:val="20"/>
              </w:rPr>
            </w:pPr>
          </w:p>
        </w:tc>
        <w:tc>
          <w:tcPr>
            <w:tcW w:w="771" w:type="dxa"/>
          </w:tcPr>
          <w:p w14:paraId="1F5AF85E" w14:textId="77777777" w:rsidR="00F164F5" w:rsidRPr="00433874" w:rsidRDefault="00F164F5" w:rsidP="00DD1089">
            <w:pPr>
              <w:rPr>
                <w:sz w:val="20"/>
                <w:szCs w:val="20"/>
              </w:rPr>
            </w:pPr>
          </w:p>
        </w:tc>
        <w:tc>
          <w:tcPr>
            <w:tcW w:w="867" w:type="dxa"/>
          </w:tcPr>
          <w:p w14:paraId="7FF6F3E7" w14:textId="77777777" w:rsidR="00F164F5" w:rsidRPr="00433874" w:rsidRDefault="00F164F5" w:rsidP="00DD1089">
            <w:pPr>
              <w:rPr>
                <w:sz w:val="20"/>
                <w:szCs w:val="20"/>
              </w:rPr>
            </w:pPr>
          </w:p>
        </w:tc>
        <w:tc>
          <w:tcPr>
            <w:tcW w:w="1054" w:type="dxa"/>
          </w:tcPr>
          <w:p w14:paraId="3FF7E93E" w14:textId="77777777" w:rsidR="00F164F5" w:rsidRPr="00433874" w:rsidRDefault="00F164F5" w:rsidP="00DD1089">
            <w:pPr>
              <w:rPr>
                <w:sz w:val="20"/>
                <w:szCs w:val="20"/>
              </w:rPr>
            </w:pPr>
          </w:p>
        </w:tc>
        <w:tc>
          <w:tcPr>
            <w:tcW w:w="595" w:type="dxa"/>
          </w:tcPr>
          <w:p w14:paraId="24BBC0F9" w14:textId="77777777" w:rsidR="00F164F5" w:rsidRPr="00433874" w:rsidRDefault="00F164F5" w:rsidP="00DD1089">
            <w:pPr>
              <w:rPr>
                <w:sz w:val="20"/>
                <w:szCs w:val="20"/>
              </w:rPr>
            </w:pPr>
          </w:p>
        </w:tc>
        <w:tc>
          <w:tcPr>
            <w:tcW w:w="398" w:type="dxa"/>
          </w:tcPr>
          <w:p w14:paraId="51E6D4F1" w14:textId="77777777" w:rsidR="00F164F5" w:rsidRPr="00433874" w:rsidRDefault="00F164F5" w:rsidP="00DD1089">
            <w:pPr>
              <w:rPr>
                <w:sz w:val="20"/>
                <w:szCs w:val="20"/>
              </w:rPr>
            </w:pPr>
          </w:p>
        </w:tc>
        <w:tc>
          <w:tcPr>
            <w:tcW w:w="1004" w:type="dxa"/>
            <w:shd w:val="clear" w:color="C0C0C0" w:fill="FFFFFF"/>
            <w:tcMar>
              <w:left w:w="34" w:type="dxa"/>
              <w:right w:w="34" w:type="dxa"/>
            </w:tcMar>
          </w:tcPr>
          <w:p w14:paraId="1F83FC24" w14:textId="77777777" w:rsidR="00F164F5" w:rsidRPr="00433874" w:rsidRDefault="00F164F5" w:rsidP="00DD1089">
            <w:pPr>
              <w:spacing w:after="0" w:line="240" w:lineRule="auto"/>
              <w:rPr>
                <w:sz w:val="20"/>
                <w:szCs w:val="20"/>
              </w:rPr>
            </w:pPr>
          </w:p>
        </w:tc>
      </w:tr>
      <w:tr w:rsidR="00855332" w:rsidRPr="00433874" w14:paraId="148E6695" w14:textId="77777777" w:rsidTr="005E653C">
        <w:trPr>
          <w:trHeight w:hRule="exact" w:val="343"/>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69E54C" w14:textId="77777777" w:rsidR="009D7A0A" w:rsidRPr="00433874" w:rsidRDefault="00D72D24" w:rsidP="00DD108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 4: Способен профессионально толковать нормы права</w:t>
            </w:r>
          </w:p>
        </w:tc>
      </w:tr>
      <w:tr w:rsidR="00855332" w:rsidRPr="00433874" w14:paraId="0D1FBDA7" w14:textId="77777777" w:rsidTr="005E653C">
        <w:trPr>
          <w:trHeight w:hRule="exact" w:val="55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023108"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433874" w14:paraId="118D384C" w14:textId="77777777" w:rsidTr="005E653C">
        <w:trPr>
          <w:trHeight w:hRule="exact" w:val="20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B568F" w14:textId="77777777" w:rsidR="00F164F5" w:rsidRPr="00433874" w:rsidRDefault="00D72D24" w:rsidP="00DD1089">
            <w:pPr>
              <w:pStyle w:val="Default"/>
              <w:rPr>
                <w:bCs/>
                <w:color w:val="auto"/>
                <w:sz w:val="20"/>
                <w:szCs w:val="20"/>
                <w:lang w:eastAsia="en-US"/>
              </w:rPr>
            </w:pPr>
            <w:r w:rsidRPr="00433874">
              <w:rPr>
                <w:b/>
                <w:sz w:val="20"/>
                <w:szCs w:val="20"/>
              </w:rPr>
              <w:t>Знать:</w:t>
            </w:r>
            <w:r w:rsidRPr="00433874">
              <w:rPr>
                <w:bCs/>
                <w:color w:val="auto"/>
                <w:sz w:val="20"/>
                <w:szCs w:val="20"/>
                <w:lang w:eastAsia="en-US"/>
              </w:rPr>
              <w:t xml:space="preserve"> состав правовой нормы</w:t>
            </w:r>
          </w:p>
          <w:p w14:paraId="4EF469D7" w14:textId="77777777" w:rsidR="00F164F5" w:rsidRPr="00433874" w:rsidRDefault="00F164F5" w:rsidP="00DD1089">
            <w:pPr>
              <w:spacing w:after="0" w:line="240" w:lineRule="auto"/>
              <w:rPr>
                <w:rFonts w:ascii="Times New Roman" w:hAnsi="Times New Roman" w:cs="Times New Roman"/>
                <w:sz w:val="20"/>
                <w:szCs w:val="20"/>
              </w:rPr>
            </w:pPr>
          </w:p>
        </w:tc>
      </w:tr>
      <w:tr w:rsidR="00855332" w:rsidRPr="00433874" w14:paraId="58C6CCEA"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57141"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разъяснять состав правовой нормы</w:t>
            </w:r>
          </w:p>
        </w:tc>
      </w:tr>
      <w:tr w:rsidR="00855332" w:rsidRPr="00433874" w14:paraId="444B8CC8"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B0020D"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навыками анализа правоотношений в соответствии с правовыми нормами</w:t>
            </w:r>
          </w:p>
        </w:tc>
      </w:tr>
      <w:tr w:rsidR="00855332" w:rsidRPr="00433874" w14:paraId="2DBDD8DD" w14:textId="77777777" w:rsidTr="005E653C">
        <w:trPr>
          <w:trHeight w:hRule="exact" w:val="49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64A941" w14:textId="77777777" w:rsidR="008E4452" w:rsidRPr="00433874" w:rsidRDefault="00D72D24" w:rsidP="00DD108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Pr="00433874">
              <w:rPr>
                <w:rFonts w:ascii="Times New Roman" w:hAnsi="Times New Roman" w:cs="Times New Roman"/>
                <w:color w:val="000000"/>
                <w:sz w:val="20"/>
                <w:szCs w:val="20"/>
              </w:rPr>
              <w:t>умение грамотно разъясняе</w:t>
            </w:r>
            <w:r w:rsidR="00B95EB2" w:rsidRPr="00433874">
              <w:rPr>
                <w:rFonts w:ascii="Times New Roman" w:hAnsi="Times New Roman" w:cs="Times New Roman"/>
                <w:color w:val="000000"/>
                <w:sz w:val="20"/>
                <w:szCs w:val="20"/>
              </w:rPr>
              <w:t>т состав правовой нормы примени</w:t>
            </w:r>
            <w:r w:rsidRPr="00433874">
              <w:rPr>
                <w:rFonts w:ascii="Times New Roman" w:hAnsi="Times New Roman" w:cs="Times New Roman"/>
                <w:color w:val="000000"/>
                <w:sz w:val="20"/>
                <w:szCs w:val="20"/>
              </w:rPr>
              <w:t>тельно к правоотношениям</w:t>
            </w:r>
          </w:p>
        </w:tc>
      </w:tr>
      <w:tr w:rsidR="00855332" w:rsidRPr="00433874" w14:paraId="0546EDE4" w14:textId="77777777" w:rsidTr="005E653C">
        <w:trPr>
          <w:trHeight w:hRule="exact" w:val="292"/>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55D3D"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433874" w14:paraId="70BDB7D5" w14:textId="77777777" w:rsidTr="005E653C">
        <w:trPr>
          <w:trHeight w:hRule="exact" w:val="26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0F98E" w14:textId="77777777" w:rsidR="00F164F5" w:rsidRPr="00433874" w:rsidRDefault="00D72D24" w:rsidP="00DD1089">
            <w:pPr>
              <w:pStyle w:val="Default"/>
              <w:rPr>
                <w:bCs/>
                <w:color w:val="auto"/>
                <w:sz w:val="20"/>
                <w:szCs w:val="20"/>
                <w:lang w:eastAsia="en-US"/>
              </w:rPr>
            </w:pPr>
            <w:r w:rsidRPr="00433874">
              <w:rPr>
                <w:b/>
                <w:sz w:val="20"/>
                <w:szCs w:val="20"/>
              </w:rPr>
              <w:t>Знать:</w:t>
            </w:r>
            <w:r w:rsidR="001B13B6" w:rsidRPr="00433874">
              <w:rPr>
                <w:bCs/>
                <w:color w:val="auto"/>
                <w:sz w:val="20"/>
                <w:szCs w:val="20"/>
                <w:lang w:eastAsia="en-US"/>
              </w:rPr>
              <w:t xml:space="preserve">  с</w:t>
            </w:r>
            <w:r w:rsidRPr="00433874">
              <w:rPr>
                <w:bCs/>
                <w:color w:val="auto"/>
                <w:sz w:val="20"/>
                <w:szCs w:val="20"/>
                <w:lang w:eastAsia="en-US"/>
              </w:rPr>
              <w:t>одержание нормативного правового акта</w:t>
            </w:r>
          </w:p>
          <w:p w14:paraId="45127921" w14:textId="77777777" w:rsidR="00F164F5" w:rsidRPr="00433874" w:rsidRDefault="00F164F5" w:rsidP="00DD1089">
            <w:pPr>
              <w:spacing w:after="0" w:line="240" w:lineRule="auto"/>
              <w:rPr>
                <w:rFonts w:ascii="Times New Roman" w:hAnsi="Times New Roman" w:cs="Times New Roman"/>
                <w:sz w:val="20"/>
                <w:szCs w:val="20"/>
              </w:rPr>
            </w:pPr>
          </w:p>
        </w:tc>
      </w:tr>
      <w:tr w:rsidR="00855332" w:rsidRPr="00433874" w14:paraId="4357D499"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426635"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понимать сущность нормативного правового акта</w:t>
            </w:r>
          </w:p>
        </w:tc>
      </w:tr>
      <w:tr w:rsidR="00855332" w:rsidRPr="00433874" w14:paraId="297BE748"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83C727"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навыками интерпретации содержание нормативного правового акта</w:t>
            </w:r>
          </w:p>
        </w:tc>
      </w:tr>
      <w:tr w:rsidR="00855332" w:rsidRPr="00433874" w14:paraId="54B2B927"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646CE8" w14:textId="77777777" w:rsidR="008E4452" w:rsidRPr="00433874" w:rsidRDefault="00D72D24" w:rsidP="00DD108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Pr="00433874">
              <w:rPr>
                <w:rFonts w:ascii="Times New Roman" w:hAnsi="Times New Roman" w:cs="Times New Roman"/>
                <w:color w:val="000000"/>
                <w:sz w:val="20"/>
                <w:szCs w:val="20"/>
              </w:rPr>
              <w:t>умеет интерпретировать содержание нормативного правового акта</w:t>
            </w:r>
          </w:p>
        </w:tc>
      </w:tr>
      <w:tr w:rsidR="00855332" w:rsidRPr="00433874" w14:paraId="3065B253" w14:textId="77777777" w:rsidTr="005E653C">
        <w:trPr>
          <w:trHeight w:hRule="exact" w:val="29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75E1D6" w14:textId="77777777" w:rsidR="009D7A0A" w:rsidRPr="00433874" w:rsidRDefault="00D72D24" w:rsidP="00DD108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ОПК-6: Способен участвовать в подготовке проектов нормативных правовых актов и иных юридических документов</w:t>
            </w:r>
          </w:p>
        </w:tc>
      </w:tr>
      <w:tr w:rsidR="00855332" w:rsidRPr="00433874" w14:paraId="1308B0A7" w14:textId="77777777" w:rsidTr="005E653C">
        <w:trPr>
          <w:trHeight w:hRule="exact" w:val="483"/>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76DCFD"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ОПК-6.2: Осуществляет подготовку проектов нормативных правовых актов и иных юридических документов</w:t>
            </w:r>
          </w:p>
        </w:tc>
      </w:tr>
      <w:tr w:rsidR="00855332" w:rsidRPr="00433874" w14:paraId="017A6CCA" w14:textId="77777777" w:rsidTr="005E653C">
        <w:trPr>
          <w:trHeight w:hRule="exact" w:val="274"/>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DA8DF" w14:textId="77777777" w:rsidR="00F164F5" w:rsidRPr="00433874" w:rsidRDefault="00D72D24" w:rsidP="00DD1089">
            <w:pPr>
              <w:pStyle w:val="Default"/>
              <w:rPr>
                <w:bCs/>
                <w:color w:val="auto"/>
                <w:sz w:val="20"/>
                <w:szCs w:val="20"/>
                <w:lang w:eastAsia="en-US"/>
              </w:rPr>
            </w:pPr>
            <w:r w:rsidRPr="00433874">
              <w:rPr>
                <w:b/>
                <w:sz w:val="20"/>
                <w:szCs w:val="20"/>
              </w:rPr>
              <w:t>Знать:</w:t>
            </w:r>
            <w:r w:rsidR="001B13B6" w:rsidRPr="00433874">
              <w:rPr>
                <w:b/>
                <w:sz w:val="20"/>
                <w:szCs w:val="20"/>
              </w:rPr>
              <w:t xml:space="preserve"> </w:t>
            </w:r>
            <w:r w:rsidRPr="00433874">
              <w:rPr>
                <w:bCs/>
                <w:color w:val="auto"/>
                <w:sz w:val="20"/>
                <w:szCs w:val="20"/>
                <w:lang w:eastAsia="en-US"/>
              </w:rPr>
              <w:t>методы составления нормативно – паровых актов и других юридических документов</w:t>
            </w:r>
          </w:p>
          <w:p w14:paraId="3CF44150" w14:textId="77777777" w:rsidR="00F164F5" w:rsidRPr="00433874" w:rsidRDefault="00F164F5" w:rsidP="00DD1089">
            <w:pPr>
              <w:spacing w:after="0" w:line="240" w:lineRule="auto"/>
              <w:rPr>
                <w:rFonts w:ascii="Times New Roman" w:hAnsi="Times New Roman" w:cs="Times New Roman"/>
                <w:sz w:val="20"/>
                <w:szCs w:val="20"/>
              </w:rPr>
            </w:pPr>
          </w:p>
        </w:tc>
      </w:tr>
      <w:tr w:rsidR="00855332" w:rsidRPr="00433874" w14:paraId="76C2CCA1"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C22E0"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участвовать в разработке юридической документации</w:t>
            </w:r>
          </w:p>
        </w:tc>
      </w:tr>
      <w:tr w:rsidR="00855332" w:rsidRPr="00433874" w14:paraId="3E56BF99"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13F51"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навыками </w:t>
            </w:r>
            <w:r w:rsidRPr="00433874">
              <w:rPr>
                <w:rFonts w:ascii="Times New Roman" w:hAnsi="Times New Roman" w:cs="Times New Roman"/>
                <w:sz w:val="20"/>
                <w:szCs w:val="20"/>
              </w:rPr>
              <w:t>подготовки проектов нормативных правовых актов и иных юридических документов</w:t>
            </w:r>
          </w:p>
        </w:tc>
      </w:tr>
      <w:tr w:rsidR="00855332" w:rsidRPr="00433874" w14:paraId="426C7DEF" w14:textId="77777777" w:rsidTr="005E653C">
        <w:trPr>
          <w:trHeight w:hRule="exact" w:val="42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011AC3" w14:textId="77777777" w:rsidR="009D7A0A" w:rsidRPr="00433874" w:rsidRDefault="00D72D24" w:rsidP="00B95EB2">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w:t>
            </w:r>
            <w:r w:rsidRPr="00433874">
              <w:rPr>
                <w:sz w:val="20"/>
                <w:szCs w:val="20"/>
              </w:rPr>
              <w:t xml:space="preserve"> </w:t>
            </w:r>
            <w:r w:rsidRPr="00433874">
              <w:rPr>
                <w:rFonts w:ascii="Times New Roman" w:hAnsi="Times New Roman" w:cs="Times New Roman"/>
                <w:sz w:val="20"/>
                <w:szCs w:val="20"/>
              </w:rPr>
              <w:t>умеет о</w:t>
            </w:r>
            <w:r w:rsidRPr="00433874">
              <w:rPr>
                <w:rFonts w:ascii="Times New Roman" w:hAnsi="Times New Roman" w:cs="Times New Roman"/>
                <w:color w:val="000000"/>
                <w:sz w:val="20"/>
                <w:szCs w:val="20"/>
              </w:rPr>
              <w:t>существляет подготовку проектов нормативных правовых актов и иных юридических документов</w:t>
            </w:r>
          </w:p>
        </w:tc>
      </w:tr>
      <w:tr w:rsidR="00855332" w:rsidRPr="00433874" w14:paraId="3A0DF555" w14:textId="77777777" w:rsidTr="005E653C">
        <w:trPr>
          <w:trHeight w:hRule="exact" w:val="45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82485" w14:textId="77777777" w:rsidR="00F164F5" w:rsidRPr="00433874" w:rsidRDefault="00D72D24" w:rsidP="00DD1089">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433874" w14:paraId="75930C82" w14:textId="77777777" w:rsidTr="005E653C">
        <w:trPr>
          <w:trHeight w:hRule="exact" w:val="270"/>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990C0" w14:textId="77777777" w:rsidR="00F164F5" w:rsidRPr="00433874" w:rsidRDefault="00D72D24" w:rsidP="00DD1089">
            <w:pPr>
              <w:spacing w:after="0" w:line="240" w:lineRule="auto"/>
              <w:rPr>
                <w:rFonts w:ascii="Times New Roman" w:hAnsi="Times New Roman" w:cs="Times New Roman"/>
                <w:bCs/>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bCs/>
                <w:sz w:val="20"/>
                <w:szCs w:val="20"/>
              </w:rPr>
              <w:t xml:space="preserve"> основы формирования гражданско-правовых договоров</w:t>
            </w:r>
          </w:p>
          <w:p w14:paraId="6C82EB8A" w14:textId="77777777" w:rsidR="00F164F5" w:rsidRPr="00433874" w:rsidRDefault="00F164F5" w:rsidP="00DD1089">
            <w:pPr>
              <w:spacing w:after="0" w:line="240" w:lineRule="auto"/>
              <w:rPr>
                <w:rFonts w:ascii="Times New Roman" w:hAnsi="Times New Roman" w:cs="Times New Roman"/>
                <w:sz w:val="20"/>
                <w:szCs w:val="20"/>
              </w:rPr>
            </w:pPr>
          </w:p>
        </w:tc>
      </w:tr>
      <w:tr w:rsidR="00855332" w:rsidRPr="00433874" w14:paraId="1B45F6AD"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53CF57" w14:textId="77777777" w:rsidR="00F164F5" w:rsidRPr="00433874" w:rsidRDefault="00D72D24" w:rsidP="00DD1089">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bCs/>
                <w:sz w:val="19"/>
                <w:szCs w:val="19"/>
              </w:rPr>
              <w:t xml:space="preserve"> разрабатывать, составлять, оформлять гражданско-правовые договоры</w:t>
            </w:r>
          </w:p>
        </w:tc>
      </w:tr>
      <w:tr w:rsidR="00855332" w:rsidRPr="00433874" w14:paraId="52DCF4BD" w14:textId="77777777"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51BEB" w14:textId="77777777" w:rsidR="00F164F5" w:rsidRPr="00433874" w:rsidRDefault="00D72D24" w:rsidP="00DD1089">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заключения гражданско-правовых договоров</w:t>
            </w:r>
          </w:p>
        </w:tc>
      </w:tr>
      <w:tr w:rsidR="00855332" w:rsidRPr="00433874" w14:paraId="546FCB50" w14:textId="77777777" w:rsidTr="005E653C">
        <w:trPr>
          <w:trHeight w:hRule="exact" w:val="54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A5E5DC" w14:textId="77777777" w:rsidR="00A170AC" w:rsidRPr="00433874" w:rsidRDefault="00D72D24" w:rsidP="00A170AC">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20"/>
                <w:szCs w:val="20"/>
              </w:rPr>
              <w:t xml:space="preserve">Показатель оценивания: </w:t>
            </w:r>
            <w:r w:rsidRPr="00433874">
              <w:rPr>
                <w:rFonts w:ascii="Times New Roman" w:hAnsi="Times New Roman" w:cs="Times New Roman"/>
                <w:color w:val="000000"/>
                <w:sz w:val="20"/>
                <w:szCs w:val="20"/>
              </w:rPr>
              <w:t>способен разрабатывать, составлять и оформлять гражданско-правовые договоры</w:t>
            </w:r>
          </w:p>
        </w:tc>
      </w:tr>
      <w:tr w:rsidR="00855332" w:rsidRPr="00433874" w14:paraId="6EC3A35A" w14:textId="77777777" w:rsidTr="005E653C">
        <w:trPr>
          <w:trHeight w:hRule="exact" w:val="416"/>
        </w:trPr>
        <w:tc>
          <w:tcPr>
            <w:tcW w:w="9433" w:type="dxa"/>
            <w:gridSpan w:val="8"/>
            <w:shd w:val="clear" w:color="000000" w:fill="FFFFFF"/>
            <w:tcMar>
              <w:left w:w="34" w:type="dxa"/>
              <w:right w:w="34" w:type="dxa"/>
            </w:tcMar>
          </w:tcPr>
          <w:p w14:paraId="5FD7A436" w14:textId="77777777" w:rsidR="00F164F5" w:rsidRPr="00433874" w:rsidRDefault="00F164F5" w:rsidP="001B13B6">
            <w:pPr>
              <w:spacing w:after="0" w:line="240" w:lineRule="auto"/>
              <w:rPr>
                <w:rFonts w:ascii="Times New Roman" w:hAnsi="Times New Roman" w:cs="Times New Roman"/>
                <w:sz w:val="19"/>
                <w:szCs w:val="19"/>
              </w:rPr>
            </w:pPr>
          </w:p>
        </w:tc>
      </w:tr>
    </w:tbl>
    <w:p w14:paraId="6A3E556A" w14:textId="77777777" w:rsidR="007C0D94" w:rsidRPr="00433874" w:rsidRDefault="007C0D94" w:rsidP="00C9732F">
      <w:pPr>
        <w:pStyle w:val="a4"/>
        <w:spacing w:after="0" w:line="240" w:lineRule="auto"/>
        <w:ind w:left="502"/>
        <w:jc w:val="center"/>
        <w:rPr>
          <w:rFonts w:ascii="Times New Roman" w:hAnsi="Times New Roman"/>
          <w:b/>
          <w:bCs/>
          <w:i/>
          <w:sz w:val="24"/>
          <w:szCs w:val="24"/>
        </w:rPr>
      </w:pPr>
    </w:p>
    <w:p w14:paraId="745FB612" w14:textId="77777777" w:rsidR="007C0D94" w:rsidRPr="00433874" w:rsidRDefault="007C0D94" w:rsidP="00C9732F">
      <w:pPr>
        <w:pStyle w:val="a4"/>
        <w:spacing w:after="0" w:line="240" w:lineRule="auto"/>
        <w:ind w:left="502"/>
        <w:jc w:val="center"/>
        <w:rPr>
          <w:rFonts w:ascii="Times New Roman" w:hAnsi="Times New Roman"/>
          <w:b/>
          <w:bCs/>
          <w:i/>
          <w:sz w:val="24"/>
          <w:szCs w:val="24"/>
        </w:rPr>
      </w:pPr>
    </w:p>
    <w:p w14:paraId="7499D4EC"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lastRenderedPageBreak/>
        <w:t>Комплекс заданий для оценки сформированности компетенций</w:t>
      </w:r>
    </w:p>
    <w:p w14:paraId="4C8A507A" w14:textId="77777777" w:rsidR="00E40952" w:rsidRPr="00433874" w:rsidRDefault="00E40952"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335"/>
      </w:tblGrid>
      <w:tr w:rsidR="00855332" w:rsidRPr="00433874" w14:paraId="464C79F9" w14:textId="77777777" w:rsidTr="007169A9">
        <w:trPr>
          <w:trHeight w:hRule="exact" w:val="53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90186" w14:textId="77777777" w:rsidR="00E40952" w:rsidRPr="00433874" w:rsidRDefault="00D72D24" w:rsidP="007169A9">
            <w:pPr>
              <w:spacing w:after="0" w:line="240" w:lineRule="auto"/>
              <w:jc w:val="both"/>
            </w:pPr>
            <w:r w:rsidRPr="00433874">
              <w:rPr>
                <w:rFonts w:ascii="Times New Roman" w:hAnsi="Times New Roman" w:cs="Times New Roman"/>
                <w:b/>
                <w:color w:val="00000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433874" w14:paraId="366244F4" w14:textId="77777777" w:rsidTr="007169A9">
        <w:trPr>
          <w:trHeight w:hRule="exact" w:val="361"/>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F02EE1" w14:textId="77777777" w:rsidR="00E40952" w:rsidRPr="00433874" w:rsidRDefault="00D72D24" w:rsidP="007169A9">
            <w:pPr>
              <w:pStyle w:val="a7"/>
              <w:spacing w:after="80" w:afterAutospacing="0"/>
              <w:ind w:left="0"/>
              <w:jc w:val="both"/>
              <w:rPr>
                <w:rFonts w:ascii="Times New Roman" w:hAnsi="Times New Roman"/>
                <w:bCs/>
                <w:sz w:val="22"/>
                <w:szCs w:val="22"/>
              </w:rPr>
            </w:pPr>
            <w:r w:rsidRPr="00433874">
              <w:rPr>
                <w:rFonts w:ascii="Times New Roman" w:hAnsi="Times New Roman"/>
                <w:b/>
                <w:color w:val="000000"/>
                <w:sz w:val="22"/>
                <w:szCs w:val="22"/>
              </w:rPr>
              <w:t xml:space="preserve">Знать: </w:t>
            </w:r>
            <w:r w:rsidRPr="00433874">
              <w:rPr>
                <w:rFonts w:ascii="Times New Roman" w:hAnsi="Times New Roman"/>
                <w:bCs/>
                <w:sz w:val="22"/>
                <w:szCs w:val="22"/>
              </w:rPr>
              <w:t>основные законы и закономерностей функционирования экономики</w:t>
            </w:r>
          </w:p>
          <w:p w14:paraId="5F435D61" w14:textId="77777777" w:rsidR="00E40952" w:rsidRPr="00433874" w:rsidRDefault="00E40952" w:rsidP="007169A9">
            <w:pPr>
              <w:spacing w:after="0" w:line="240" w:lineRule="auto"/>
              <w:jc w:val="both"/>
            </w:pPr>
          </w:p>
        </w:tc>
      </w:tr>
      <w:tr w:rsidR="00855332" w:rsidRPr="00433874" w14:paraId="4DB14047"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C2200" w14:textId="77777777" w:rsidR="00E40952" w:rsidRPr="00433874" w:rsidRDefault="00D72D24" w:rsidP="007169A9">
            <w:pPr>
              <w:spacing w:after="0" w:line="240" w:lineRule="auto"/>
              <w:jc w:val="both"/>
            </w:pPr>
            <w:r w:rsidRPr="00433874">
              <w:rPr>
                <w:rFonts w:ascii="Times New Roman" w:hAnsi="Times New Roman" w:cs="Times New Roman"/>
                <w:b/>
                <w:color w:val="000000"/>
              </w:rPr>
              <w:t>Уметь:</w:t>
            </w:r>
            <w:r w:rsidRPr="00433874">
              <w:rPr>
                <w:rFonts w:ascii="Times New Roman" w:hAnsi="Times New Roman" w:cs="Times New Roman"/>
                <w:bCs/>
              </w:rPr>
              <w:t xml:space="preserve"> анализировать экономические процессы и явления</w:t>
            </w:r>
          </w:p>
        </w:tc>
      </w:tr>
      <w:tr w:rsidR="00855332" w:rsidRPr="00433874" w14:paraId="0B508568"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FBBB63" w14:textId="77777777" w:rsidR="00E40952" w:rsidRPr="00433874" w:rsidRDefault="00D72D24" w:rsidP="007169A9">
            <w:pPr>
              <w:spacing w:after="0" w:line="240" w:lineRule="auto"/>
              <w:jc w:val="both"/>
            </w:pPr>
            <w:r w:rsidRPr="00433874">
              <w:rPr>
                <w:rFonts w:ascii="Times New Roman" w:hAnsi="Times New Roman" w:cs="Times New Roman"/>
                <w:b/>
                <w:color w:val="000000"/>
              </w:rPr>
              <w:t>Владеть:</w:t>
            </w:r>
            <w:r w:rsidRPr="00433874">
              <w:rPr>
                <w:rFonts w:ascii="Times New Roman" w:hAnsi="Times New Roman" w:cs="Times New Roman"/>
                <w:bCs/>
              </w:rPr>
              <w:t xml:space="preserve"> методами социально-экономического анализа, необходимыми для решения профессиональных задач</w:t>
            </w:r>
          </w:p>
        </w:tc>
      </w:tr>
      <w:tr w:rsidR="00855332" w:rsidRPr="00433874" w14:paraId="37D319AF"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AA25A" w14:textId="77777777" w:rsidR="00E40952" w:rsidRPr="00433874" w:rsidRDefault="00D72D24" w:rsidP="007169A9">
            <w:pPr>
              <w:spacing w:after="0" w:line="240" w:lineRule="auto"/>
              <w:jc w:val="both"/>
              <w:rPr>
                <w:rFonts w:ascii="Times New Roman" w:hAnsi="Times New Roman" w:cs="Times New Roman"/>
                <w:b/>
                <w:color w:val="000000"/>
              </w:rPr>
            </w:pPr>
            <w:r w:rsidRPr="00433874">
              <w:rPr>
                <w:rFonts w:ascii="Times New Roman" w:hAnsi="Times New Roman"/>
                <w:b/>
                <w:color w:val="000000"/>
              </w:rPr>
              <w:t xml:space="preserve">Показатель оценивания: </w:t>
            </w:r>
            <w:r w:rsidRPr="00433874">
              <w:rPr>
                <w:rFonts w:ascii="Times New Roman" w:hAnsi="Times New Roman"/>
                <w:color w:val="000000"/>
              </w:rPr>
              <w:t>знает и применяет основные законы и закономерности функционирования экономики</w:t>
            </w:r>
          </w:p>
        </w:tc>
      </w:tr>
    </w:tbl>
    <w:p w14:paraId="388D10E3" w14:textId="77777777" w:rsidR="00E40952" w:rsidRPr="00433874" w:rsidRDefault="00E40952" w:rsidP="00C9732F">
      <w:pPr>
        <w:pStyle w:val="a4"/>
        <w:spacing w:after="0" w:line="240" w:lineRule="auto"/>
        <w:ind w:left="502"/>
        <w:jc w:val="center"/>
        <w:rPr>
          <w:rFonts w:ascii="Times New Roman" w:hAnsi="Times New Roman"/>
          <w:b/>
          <w:bCs/>
          <w:i/>
          <w:sz w:val="24"/>
          <w:szCs w:val="24"/>
        </w:rPr>
      </w:pPr>
    </w:p>
    <w:p w14:paraId="6A37A86E" w14:textId="3DDCBC1D" w:rsidR="00551568" w:rsidRPr="00433874" w:rsidRDefault="00D72D24" w:rsidP="00551568">
      <w:pPr>
        <w:pStyle w:val="ConsPlusNormal"/>
        <w:ind w:firstLine="360"/>
        <w:rPr>
          <w:rFonts w:ascii="Times New Roman" w:hAnsi="Times New Roman" w:cs="Times New Roman"/>
          <w:b/>
          <w:sz w:val="24"/>
          <w:szCs w:val="24"/>
        </w:rPr>
      </w:pPr>
      <w:bookmarkStart w:id="623" w:name="_Hlk162433456_6_0"/>
      <w:r w:rsidRPr="00433874">
        <w:rPr>
          <w:rFonts w:ascii="Times New Roman" w:hAnsi="Times New Roman" w:cs="Times New Roman"/>
          <w:b/>
          <w:sz w:val="24"/>
          <w:szCs w:val="24"/>
        </w:rPr>
        <w:t>Задание закрытого типа с выбором одного верн</w:t>
      </w:r>
      <w:r w:rsidR="00E23C89">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E23C89">
        <w:rPr>
          <w:rFonts w:ascii="Times New Roman" w:hAnsi="Times New Roman" w:cs="Times New Roman"/>
          <w:b/>
          <w:sz w:val="24"/>
          <w:szCs w:val="24"/>
        </w:rPr>
        <w:t>а</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7CCC960" w14:textId="77777777" w:rsidR="00551568" w:rsidRPr="00433874" w:rsidRDefault="00D72D24" w:rsidP="00551568">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23"/>
    <w:p w14:paraId="76562696" w14:textId="77777777" w:rsidR="00E91AA3" w:rsidRPr="00433874" w:rsidRDefault="00D72D24" w:rsidP="0055156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1. Объектом финансового права могут являться:</w:t>
      </w:r>
    </w:p>
    <w:p w14:paraId="621349F7" w14:textId="77777777" w:rsidR="00E91AA3"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Деньги;</w:t>
      </w:r>
    </w:p>
    <w:p w14:paraId="19098424"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Финансовые правоотношения;</w:t>
      </w:r>
    </w:p>
    <w:p w14:paraId="1D1F12C6"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Правовой статус финансовых субъектов;</w:t>
      </w:r>
    </w:p>
    <w:p w14:paraId="4C200A86"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Все ответы верны</w:t>
      </w:r>
    </w:p>
    <w:p w14:paraId="3C5F6B34" w14:textId="77777777" w:rsidR="00551568" w:rsidRPr="00433874" w:rsidRDefault="00551568" w:rsidP="00551568">
      <w:pPr>
        <w:pStyle w:val="ConsPlusNormal"/>
        <w:ind w:firstLine="360"/>
        <w:rPr>
          <w:rFonts w:ascii="Times New Roman" w:hAnsi="Times New Roman" w:cs="Times New Roman"/>
          <w:b/>
          <w:sz w:val="24"/>
          <w:szCs w:val="24"/>
        </w:rPr>
      </w:pPr>
    </w:p>
    <w:p w14:paraId="1F6F2639"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1A1D1F"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FFE8DB4" w14:textId="77777777" w:rsidR="00E91AA3" w:rsidRPr="00433874" w:rsidRDefault="00D72D24" w:rsidP="0055156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2. Предметом регулирования финансового права являются:</w:t>
      </w:r>
    </w:p>
    <w:p w14:paraId="538EEEEF" w14:textId="77777777" w:rsidR="00E91AA3"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Общественные отношения, которые появляются в ходе финансовой деятельности государства;</w:t>
      </w:r>
    </w:p>
    <w:p w14:paraId="2D7117AC"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Процедура эмиссии денежных средств и ценных бумаг на территории страны;</w:t>
      </w:r>
    </w:p>
    <w:p w14:paraId="66A5FAF2"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Общественные отношения в процессе формирования и распределения бюджетных средств государства.</w:t>
      </w:r>
    </w:p>
    <w:p w14:paraId="08991179" w14:textId="77777777" w:rsidR="00EC1901" w:rsidRPr="00433874" w:rsidRDefault="00D72D24" w:rsidP="00B25B3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Нет верного ответа</w:t>
      </w:r>
    </w:p>
    <w:p w14:paraId="7CAF6B34" w14:textId="77777777" w:rsidR="00551568" w:rsidRPr="00433874" w:rsidRDefault="00551568" w:rsidP="00551568">
      <w:pPr>
        <w:pStyle w:val="ConsPlusNormal"/>
        <w:rPr>
          <w:rFonts w:ascii="Times New Roman" w:hAnsi="Times New Roman" w:cs="Times New Roman"/>
          <w:b/>
          <w:sz w:val="24"/>
          <w:szCs w:val="24"/>
        </w:rPr>
      </w:pPr>
    </w:p>
    <w:p w14:paraId="20AF5864"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DEC900"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042642" w14:textId="77777777" w:rsidR="00E91AA3" w:rsidRPr="00433874" w:rsidRDefault="00D72D24" w:rsidP="0055156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3. Классификация финансового контроля по времени его проведения:</w:t>
      </w:r>
    </w:p>
    <w:p w14:paraId="4B3C8C6A" w14:textId="77777777" w:rsidR="00E91AA3"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Предварительный, текущий и последующий;</w:t>
      </w:r>
    </w:p>
    <w:p w14:paraId="6CE3A190"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Государственный, муниципальный, внутрихозяйственный, аудиторский;</w:t>
      </w:r>
    </w:p>
    <w:p w14:paraId="73B9F018"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Плановый, внеплановый;</w:t>
      </w:r>
    </w:p>
    <w:p w14:paraId="3F3CC061" w14:textId="77777777" w:rsidR="00EC1901" w:rsidRPr="00433874" w:rsidRDefault="00D72D24" w:rsidP="00EC1901">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Верны ответы А и В</w:t>
      </w:r>
    </w:p>
    <w:p w14:paraId="45A04281" w14:textId="77777777" w:rsidR="00551568" w:rsidRPr="00433874" w:rsidRDefault="00551568" w:rsidP="00C9732F">
      <w:pPr>
        <w:pStyle w:val="a4"/>
        <w:spacing w:after="0" w:line="240" w:lineRule="auto"/>
        <w:ind w:left="502"/>
        <w:jc w:val="center"/>
        <w:rPr>
          <w:rFonts w:ascii="Times New Roman" w:hAnsi="Times New Roman"/>
          <w:b/>
          <w:bCs/>
          <w:i/>
          <w:sz w:val="24"/>
          <w:szCs w:val="24"/>
        </w:rPr>
      </w:pPr>
    </w:p>
    <w:p w14:paraId="30243AFC" w14:textId="77777777" w:rsidR="00551568"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8F7B381" w14:textId="77777777" w:rsidR="00551568" w:rsidRPr="00433874" w:rsidRDefault="00D72D24" w:rsidP="0055156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1AE5386" w14:textId="77777777" w:rsidR="00551568"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Установите соответствие между примерами и мерами юридической ответственности в Российской Федерации: к каждой позиции, данной в первом столбце, подберите соответствующую позицию из второго столбца.</w:t>
      </w:r>
    </w:p>
    <w:p w14:paraId="27C718AB" w14:textId="77777777" w:rsidR="00AD1E7C"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2594"/>
        <w:gridCol w:w="6791"/>
      </w:tblGrid>
      <w:tr w:rsidR="00855332" w:rsidRPr="00433874" w14:paraId="2AA58735" w14:textId="77777777" w:rsidTr="007F46D9">
        <w:trPr>
          <w:trHeight w:val="395"/>
        </w:trPr>
        <w:tc>
          <w:tcPr>
            <w:tcW w:w="1382" w:type="pct"/>
            <w:tcBorders>
              <w:top w:val="single" w:sz="6" w:space="0" w:color="000000"/>
              <w:left w:val="single" w:sz="6" w:space="0" w:color="000000"/>
              <w:bottom w:val="single" w:sz="6" w:space="0" w:color="000000"/>
              <w:right w:val="single" w:sz="6" w:space="0" w:color="000000"/>
            </w:tcBorders>
          </w:tcPr>
          <w:p w14:paraId="4AD002B5" w14:textId="4AD24014" w:rsidR="00551568"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Примеры</w:t>
            </w:r>
          </w:p>
        </w:tc>
        <w:tc>
          <w:tcPr>
            <w:tcW w:w="3618" w:type="pct"/>
            <w:tcBorders>
              <w:top w:val="single" w:sz="6" w:space="0" w:color="000000"/>
              <w:left w:val="single" w:sz="6" w:space="0" w:color="000000"/>
              <w:bottom w:val="single" w:sz="6" w:space="0" w:color="000000"/>
              <w:right w:val="single" w:sz="6" w:space="0" w:color="000000"/>
            </w:tcBorders>
          </w:tcPr>
          <w:p w14:paraId="3508B8C7" w14:textId="70716F93" w:rsidR="00551568"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меры юридической ответственности в Российской Федерации</w:t>
            </w:r>
          </w:p>
        </w:tc>
      </w:tr>
      <w:tr w:rsidR="00855332" w:rsidRPr="00433874" w14:paraId="78050DDA" w14:textId="77777777" w:rsidTr="007F46D9">
        <w:tc>
          <w:tcPr>
            <w:tcW w:w="1382" w:type="pct"/>
            <w:tcBorders>
              <w:top w:val="single" w:sz="6" w:space="0" w:color="000000"/>
              <w:left w:val="single" w:sz="6" w:space="0" w:color="000000"/>
              <w:bottom w:val="single" w:sz="6" w:space="0" w:color="000000"/>
              <w:right w:val="single" w:sz="6" w:space="0" w:color="000000"/>
            </w:tcBorders>
            <w:hideMark/>
          </w:tcPr>
          <w:p w14:paraId="2B40B8B9"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 возмещение убытков </w:t>
            </w:r>
          </w:p>
          <w:p w14:paraId="6CFB5B15"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предупреждение </w:t>
            </w:r>
          </w:p>
          <w:p w14:paraId="01E23895"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B) дисквалификация </w:t>
            </w:r>
          </w:p>
          <w:p w14:paraId="5EA15AA8"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взыскание неустойки </w:t>
            </w:r>
          </w:p>
          <w:p w14:paraId="6F1FD784"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Д) лишение свободы</w:t>
            </w:r>
          </w:p>
        </w:tc>
        <w:tc>
          <w:tcPr>
            <w:tcW w:w="3618" w:type="pct"/>
            <w:tcBorders>
              <w:top w:val="single" w:sz="6" w:space="0" w:color="000000"/>
              <w:left w:val="single" w:sz="6" w:space="0" w:color="000000"/>
              <w:bottom w:val="single" w:sz="6" w:space="0" w:color="000000"/>
              <w:right w:val="single" w:sz="6" w:space="0" w:color="000000"/>
            </w:tcBorders>
            <w:hideMark/>
          </w:tcPr>
          <w:p w14:paraId="339BD6CB"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1) способы защиты гражданских прав в Гражданском кодексе РФ</w:t>
            </w:r>
          </w:p>
          <w:p w14:paraId="7C8BFCB0"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наказания в Уголовном кодексе РФ</w:t>
            </w:r>
          </w:p>
          <w:p w14:paraId="2169EF10" w14:textId="77777777" w:rsidR="00AD1E7C" w:rsidRPr="00433874" w:rsidRDefault="00D72D24" w:rsidP="00EA5F17">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наказания в Кодексе РФ об административных правонарушениях </w:t>
            </w:r>
          </w:p>
        </w:tc>
      </w:tr>
    </w:tbl>
    <w:p w14:paraId="74F16A9D" w14:textId="77777777" w:rsidR="00551568" w:rsidRPr="00433874" w:rsidRDefault="00551568" w:rsidP="00551568">
      <w:pPr>
        <w:shd w:val="clear" w:color="auto" w:fill="FFFFFF"/>
        <w:spacing w:after="0" w:line="240" w:lineRule="auto"/>
        <w:jc w:val="both"/>
        <w:rPr>
          <w:rFonts w:ascii="Times New Roman" w:hAnsi="Times New Roman" w:cs="Times New Roman"/>
          <w:b/>
          <w:sz w:val="24"/>
          <w:szCs w:val="24"/>
        </w:rPr>
      </w:pPr>
    </w:p>
    <w:p w14:paraId="6C940424" w14:textId="77777777" w:rsidR="00551568" w:rsidRPr="00433874" w:rsidRDefault="00D72D24" w:rsidP="0055156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056FC3B4" w14:textId="4E0D9442" w:rsidR="00551568" w:rsidRPr="00433874" w:rsidRDefault="00551568" w:rsidP="00551568">
      <w:pPr>
        <w:tabs>
          <w:tab w:val="left" w:pos="1650"/>
        </w:tabs>
        <w:spacing w:after="0" w:line="240" w:lineRule="auto"/>
        <w:rPr>
          <w:rFonts w:ascii="Times New Roman" w:eastAsia="Times New Roman" w:hAnsi="Times New Roman" w:cs="Times New Roman"/>
          <w:b/>
          <w:bCs/>
          <w:sz w:val="24"/>
          <w:szCs w:val="24"/>
        </w:rPr>
      </w:pPr>
    </w:p>
    <w:tbl>
      <w:tblPr>
        <w:tblStyle w:val="TableGrid7"/>
        <w:tblW w:w="5000" w:type="pct"/>
        <w:tblLook w:val="04A0" w:firstRow="1" w:lastRow="0" w:firstColumn="1" w:lastColumn="0" w:noHBand="0" w:noVBand="1"/>
      </w:tblPr>
      <w:tblGrid>
        <w:gridCol w:w="1913"/>
        <w:gridCol w:w="1914"/>
        <w:gridCol w:w="1914"/>
        <w:gridCol w:w="1916"/>
        <w:gridCol w:w="1914"/>
      </w:tblGrid>
      <w:tr w:rsidR="00855332" w:rsidRPr="00433874" w14:paraId="27BFEDB4" w14:textId="77777777" w:rsidTr="007F46D9">
        <w:tc>
          <w:tcPr>
            <w:tcW w:w="999" w:type="pct"/>
          </w:tcPr>
          <w:p w14:paraId="2BB39627" w14:textId="77777777" w:rsidR="00551568"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23940DC4" w14:textId="77777777" w:rsidR="00551568"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01E0E981" w14:textId="77777777" w:rsidR="00551568"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2C6AB06A" w14:textId="77777777" w:rsidR="00551568"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13FE8EFB" w14:textId="77777777" w:rsidR="00551568"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2C656D45" w14:textId="77777777" w:rsidTr="007F46D9">
        <w:tc>
          <w:tcPr>
            <w:tcW w:w="999" w:type="pct"/>
          </w:tcPr>
          <w:p w14:paraId="090EE6EA" w14:textId="4B8B1C03" w:rsidR="00551568" w:rsidRPr="00433874" w:rsidRDefault="00551568" w:rsidP="00751138">
            <w:pPr>
              <w:pStyle w:val="a4"/>
              <w:ind w:left="0"/>
              <w:jc w:val="center"/>
              <w:rPr>
                <w:rFonts w:ascii="Times New Roman" w:hAnsi="Times New Roman" w:cs="Times New Roman"/>
                <w:b/>
                <w:sz w:val="24"/>
                <w:szCs w:val="24"/>
              </w:rPr>
            </w:pPr>
          </w:p>
        </w:tc>
        <w:tc>
          <w:tcPr>
            <w:tcW w:w="1000" w:type="pct"/>
          </w:tcPr>
          <w:p w14:paraId="1BBD4E4A" w14:textId="2BDCAAA4" w:rsidR="00551568" w:rsidRPr="00433874" w:rsidRDefault="00551568" w:rsidP="00751138">
            <w:pPr>
              <w:pStyle w:val="a4"/>
              <w:ind w:left="0"/>
              <w:jc w:val="center"/>
              <w:rPr>
                <w:rFonts w:ascii="Times New Roman" w:hAnsi="Times New Roman" w:cs="Times New Roman"/>
                <w:b/>
                <w:sz w:val="24"/>
                <w:szCs w:val="24"/>
              </w:rPr>
            </w:pPr>
          </w:p>
        </w:tc>
        <w:tc>
          <w:tcPr>
            <w:tcW w:w="1000" w:type="pct"/>
          </w:tcPr>
          <w:p w14:paraId="487137F6" w14:textId="5EBDA12A" w:rsidR="00551568" w:rsidRPr="00433874" w:rsidRDefault="00551568" w:rsidP="00751138">
            <w:pPr>
              <w:pStyle w:val="a4"/>
              <w:ind w:left="0"/>
              <w:jc w:val="center"/>
              <w:rPr>
                <w:rFonts w:ascii="Times New Roman" w:hAnsi="Times New Roman" w:cs="Times New Roman"/>
                <w:b/>
                <w:sz w:val="24"/>
                <w:szCs w:val="24"/>
              </w:rPr>
            </w:pPr>
          </w:p>
        </w:tc>
        <w:tc>
          <w:tcPr>
            <w:tcW w:w="1001" w:type="pct"/>
          </w:tcPr>
          <w:p w14:paraId="3A7CB25B" w14:textId="3F48965F" w:rsidR="00551568" w:rsidRPr="00433874" w:rsidRDefault="00551568" w:rsidP="00751138">
            <w:pPr>
              <w:pStyle w:val="a4"/>
              <w:ind w:left="0"/>
              <w:jc w:val="center"/>
              <w:rPr>
                <w:rFonts w:ascii="Times New Roman" w:hAnsi="Times New Roman" w:cs="Times New Roman"/>
                <w:b/>
                <w:sz w:val="24"/>
                <w:szCs w:val="24"/>
              </w:rPr>
            </w:pPr>
          </w:p>
        </w:tc>
        <w:tc>
          <w:tcPr>
            <w:tcW w:w="1000" w:type="pct"/>
          </w:tcPr>
          <w:p w14:paraId="5CD32CAA" w14:textId="00545B8B" w:rsidR="00551568" w:rsidRPr="00433874" w:rsidRDefault="00551568" w:rsidP="00751138">
            <w:pPr>
              <w:pStyle w:val="a4"/>
              <w:ind w:left="0"/>
              <w:jc w:val="center"/>
              <w:rPr>
                <w:rFonts w:ascii="Times New Roman" w:hAnsi="Times New Roman" w:cs="Times New Roman"/>
                <w:b/>
                <w:sz w:val="24"/>
                <w:szCs w:val="24"/>
              </w:rPr>
            </w:pPr>
          </w:p>
        </w:tc>
      </w:tr>
    </w:tbl>
    <w:p w14:paraId="4A1DBF0A" w14:textId="77777777" w:rsidR="00551568" w:rsidRPr="00433874" w:rsidRDefault="00551568" w:rsidP="00551568">
      <w:pPr>
        <w:tabs>
          <w:tab w:val="left" w:pos="1650"/>
        </w:tabs>
        <w:spacing w:after="0" w:line="240" w:lineRule="auto"/>
        <w:rPr>
          <w:rFonts w:ascii="Times New Roman" w:eastAsia="Times New Roman" w:hAnsi="Times New Roman" w:cs="Times New Roman"/>
          <w:b/>
          <w:bCs/>
          <w:sz w:val="24"/>
          <w:szCs w:val="24"/>
        </w:rPr>
      </w:pPr>
    </w:p>
    <w:p w14:paraId="7236CDB4" w14:textId="77777777" w:rsidR="00551568"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bookmarkStart w:id="624" w:name="_Hlk162433134_0_0"/>
      <w:r w:rsidRPr="00433874">
        <w:rPr>
          <w:rFonts w:ascii="Times New Roman" w:hAnsi="Times New Roman" w:cs="Times New Roman"/>
          <w:b/>
          <w:sz w:val="24"/>
          <w:szCs w:val="24"/>
        </w:rPr>
        <w:t xml:space="preserve">5. </w:t>
      </w:r>
      <w:bookmarkStart w:id="625" w:name="_Hlk162433750_2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B7E61E2" w14:textId="77777777" w:rsidR="00551568" w:rsidRPr="00433874" w:rsidRDefault="00D72D24" w:rsidP="0055156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624"/>
    <w:bookmarkEnd w:id="625"/>
    <w:p w14:paraId="7A7DFFBA" w14:textId="77777777" w:rsidR="000178CD" w:rsidRPr="00433874" w:rsidRDefault="00D72D24" w:rsidP="00551568">
      <w:pPr>
        <w:spacing w:line="240" w:lineRule="auto"/>
        <w:ind w:firstLine="709"/>
        <w:rPr>
          <w:rFonts w:ascii="Times New Roman" w:hAnsi="Times New Roman" w:cs="Times New Roman"/>
          <w:b/>
          <w:bCs/>
          <w:sz w:val="24"/>
          <w:szCs w:val="24"/>
        </w:rPr>
      </w:pPr>
      <w:r w:rsidRPr="00433874">
        <w:rPr>
          <w:rFonts w:ascii="Times New Roman" w:hAnsi="Times New Roman" w:cs="Times New Roman"/>
          <w:sz w:val="24"/>
          <w:szCs w:val="24"/>
          <w:shd w:val="clear" w:color="auto" w:fill="FFFFFF"/>
        </w:rPr>
        <w:t>Счетная палата - это__________________, который обеспечивает единую систему контроля за исполнением федерального бюджета и бюджетов внебюджетных фондов</w:t>
      </w:r>
    </w:p>
    <w:p w14:paraId="7CFA5B80" w14:textId="77777777" w:rsidR="00551568"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bookmarkStart w:id="626" w:name="_Hlk162863740_0_0"/>
      <w:r w:rsidRPr="00433874">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2B952940" w14:textId="77777777" w:rsidR="00551568" w:rsidRPr="00433874" w:rsidRDefault="00D72D24" w:rsidP="00551568">
      <w:pPr>
        <w:pStyle w:val="a4"/>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Прочитайте текст и запишите ответ.</w:t>
      </w:r>
      <w:bookmarkEnd w:id="626"/>
    </w:p>
    <w:p w14:paraId="145C3785" w14:textId="77777777" w:rsidR="00551568" w:rsidRPr="00433874" w:rsidRDefault="00D72D24" w:rsidP="00551568">
      <w:pPr>
        <w:pStyle w:val="a7"/>
        <w:shd w:val="clear" w:color="auto" w:fill="FFFFFF"/>
        <w:spacing w:before="0" w:after="0" w:afterAutospacing="0"/>
        <w:ind w:left="0" w:firstLine="709"/>
        <w:jc w:val="both"/>
        <w:textAlignment w:val="baseline"/>
        <w:rPr>
          <w:rFonts w:ascii="Times New Roman" w:hAnsi="Times New Roman"/>
          <w:sz w:val="24"/>
          <w:szCs w:val="24"/>
        </w:rPr>
      </w:pPr>
      <w:r w:rsidRPr="00433874">
        <w:rPr>
          <w:rFonts w:ascii="Times New Roman" w:hAnsi="Times New Roman"/>
          <w:sz w:val="24"/>
          <w:szCs w:val="24"/>
        </w:rPr>
        <w:t>Имеет ли право кредитная организация самостоятельно, без посредников, заниматься реализацией имущества, полученного от заемщиков по отступному в погашении ранее выданных кредитов и заложенного имущества?</w:t>
      </w:r>
    </w:p>
    <w:p w14:paraId="6BD35C8A" w14:textId="77777777" w:rsidR="00E40952" w:rsidRPr="00433874" w:rsidRDefault="00E40952" w:rsidP="00DF1CE0">
      <w:pPr>
        <w:pStyle w:val="a4"/>
        <w:spacing w:after="0" w:line="240" w:lineRule="auto"/>
        <w:ind w:left="502"/>
        <w:jc w:val="center"/>
        <w:rPr>
          <w:rFonts w:ascii="Times New Roman" w:hAnsi="Times New Roman"/>
          <w:b/>
          <w:bCs/>
          <w:i/>
          <w:sz w:val="24"/>
          <w:szCs w:val="24"/>
        </w:rPr>
      </w:pPr>
    </w:p>
    <w:p w14:paraId="26920F53" w14:textId="77777777" w:rsidR="00551568" w:rsidRPr="00433874" w:rsidRDefault="00D72D24" w:rsidP="00551568">
      <w:pPr>
        <w:shd w:val="clear" w:color="auto" w:fill="FFFFFF"/>
        <w:spacing w:after="0" w:line="240" w:lineRule="auto"/>
        <w:ind w:firstLine="708"/>
        <w:jc w:val="both"/>
        <w:rPr>
          <w:rFonts w:ascii="Times New Roman" w:hAnsi="Times New Roman" w:cs="Times New Roman"/>
          <w:b/>
          <w:sz w:val="24"/>
          <w:szCs w:val="24"/>
        </w:rPr>
      </w:pPr>
      <w:bookmarkStart w:id="627" w:name="_Hlk162868224_0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C6299ED" w14:textId="77777777" w:rsidR="00551568" w:rsidRPr="00433874" w:rsidRDefault="00D72D24" w:rsidP="00551568">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27"/>
    <w:p w14:paraId="7DB7EA77" w14:textId="77777777" w:rsidR="000178CD" w:rsidRPr="00433874" w:rsidRDefault="00D72D24" w:rsidP="000178CD">
      <w:pPr>
        <w:spacing w:after="0" w:line="288" w:lineRule="atLeast"/>
        <w:ind w:firstLine="54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ИП на УСН ("доходы минус расходы") имеет в собственности вертолет. Согласно условиям заключенных контрактов с бюджетными организациями ИП получил субсидии из регионального и местного бюджетов на компенсацию затрат на доставку на вертолете медикаментов в труднодоступные населенные пункты.</w:t>
      </w:r>
    </w:p>
    <w:p w14:paraId="13AAE17A" w14:textId="77777777" w:rsidR="000178CD" w:rsidRPr="00433874" w:rsidRDefault="00D72D24" w:rsidP="00DF1CE0">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Полученные субсидии не относятся к средствам финансовой поддержки в соответствии с Федеральным </w:t>
      </w:r>
      <w:hyperlink r:id="rId159" w:history="1">
        <w:r w:rsidRPr="00433874">
          <w:rPr>
            <w:rFonts w:ascii="Times New Roman" w:eastAsia="Times New Roman" w:hAnsi="Times New Roman" w:cs="Times New Roman"/>
            <w:color w:val="0000FF"/>
            <w:sz w:val="24"/>
            <w:szCs w:val="24"/>
            <w:u w:val="single"/>
          </w:rPr>
          <w:t>законом</w:t>
        </w:r>
      </w:hyperlink>
      <w:r w:rsidRPr="00433874">
        <w:rPr>
          <w:rFonts w:ascii="Times New Roman" w:eastAsia="Times New Roman" w:hAnsi="Times New Roman" w:cs="Times New Roman"/>
          <w:sz w:val="24"/>
          <w:szCs w:val="24"/>
        </w:rPr>
        <w:t xml:space="preserve"> "О развитии малого и среднего предпринимательства в Российской Федерации". </w:t>
      </w:r>
    </w:p>
    <w:p w14:paraId="1D98BDBE" w14:textId="77777777" w:rsidR="000178CD" w:rsidRPr="00433874" w:rsidRDefault="00D72D24" w:rsidP="00DF1CE0">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Должен ли ИП учитывать в доходах сумму полученной из бюджета субсидии? Может ли ИП учесть в расходах затраты на доставку медикаментов, которые компенсируются за счет средств полученной субсидии? </w:t>
      </w:r>
    </w:p>
    <w:p w14:paraId="07B3F340" w14:textId="32BE6F0A" w:rsidR="000178CD" w:rsidRPr="00433874" w:rsidRDefault="00D72D24" w:rsidP="00DF1CE0">
      <w:pPr>
        <w:spacing w:after="0" w:line="240" w:lineRule="auto"/>
        <w:ind w:firstLine="709"/>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tbl>
      <w:tblPr>
        <w:tblW w:w="5000" w:type="pct"/>
        <w:tblCellMar>
          <w:left w:w="0" w:type="dxa"/>
          <w:right w:w="0" w:type="dxa"/>
        </w:tblCellMar>
        <w:tblLook w:val="04A0" w:firstRow="1" w:lastRow="0" w:firstColumn="1" w:lastColumn="0" w:noHBand="0" w:noVBand="1"/>
      </w:tblPr>
      <w:tblGrid>
        <w:gridCol w:w="9423"/>
      </w:tblGrid>
      <w:tr w:rsidR="00855332" w:rsidRPr="00433874" w14:paraId="733B3E3B" w14:textId="77777777" w:rsidTr="00CD18C5">
        <w:trPr>
          <w:trHeight w:hRule="exact" w:val="76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C7A19C3" w14:textId="73929ABC" w:rsidR="00CD18C5" w:rsidRPr="00433874" w:rsidRDefault="00D72D24" w:rsidP="00551568">
            <w:pPr>
              <w:spacing w:after="0" w:line="240" w:lineRule="auto"/>
              <w:jc w:val="both"/>
              <w:rPr>
                <w:rFonts w:ascii="Times New Roman" w:hAnsi="Times New Roman" w:cs="Times New Roman"/>
                <w:b/>
                <w:color w:val="000000"/>
              </w:rPr>
            </w:pPr>
            <w:r w:rsidRPr="00433874">
              <w:rPr>
                <w:rFonts w:ascii="Times New Roman" w:eastAsia="Times New Roman" w:hAnsi="Times New Roman" w:cs="Times New Roman"/>
                <w:sz w:val="24"/>
                <w:szCs w:val="24"/>
              </w:rPr>
              <w:t xml:space="preserve">  </w:t>
            </w:r>
            <w:r w:rsidRPr="00433874">
              <w:rPr>
                <w:rFonts w:ascii="Times New Roman" w:hAnsi="Times New Roman" w:cs="Times New Roman"/>
                <w:b/>
                <w:color w:val="00000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252EABA8" w14:textId="77777777" w:rsidTr="00DF1CE0">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F48F5" w14:textId="77777777" w:rsidR="00CD18C5" w:rsidRPr="00433874" w:rsidRDefault="00D72D24" w:rsidP="00CD18C5">
            <w:pPr>
              <w:pStyle w:val="a7"/>
              <w:spacing w:after="80" w:afterAutospacing="0"/>
              <w:ind w:left="0"/>
              <w:jc w:val="both"/>
              <w:rPr>
                <w:sz w:val="22"/>
                <w:szCs w:val="22"/>
              </w:rPr>
            </w:pPr>
            <w:r w:rsidRPr="00433874">
              <w:rPr>
                <w:rFonts w:ascii="Times New Roman" w:hAnsi="Times New Roman"/>
                <w:bCs/>
                <w:color w:val="000000"/>
              </w:rPr>
              <w:t>Знать: базовые</w:t>
            </w:r>
            <w:r w:rsidRPr="00433874">
              <w:rPr>
                <w:rFonts w:ascii="Times New Roman" w:hAnsi="Times New Roman"/>
                <w:bCs/>
                <w:color w:val="000000"/>
                <w:sz w:val="22"/>
                <w:szCs w:val="22"/>
              </w:rPr>
              <w:t xml:space="preserve"> экономические понятия и категории в сфере профессиональной деятельности, порядок ее организации и ведения</w:t>
            </w:r>
          </w:p>
        </w:tc>
      </w:tr>
      <w:tr w:rsidR="00855332" w:rsidRPr="00433874" w14:paraId="56BA59B6" w14:textId="77777777" w:rsidTr="00DF1CE0">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C1EE8" w14:textId="77777777" w:rsidR="00CD18C5" w:rsidRPr="00433874" w:rsidRDefault="00D72D24" w:rsidP="00CD18C5">
            <w:pPr>
              <w:spacing w:after="0" w:line="240" w:lineRule="auto"/>
            </w:pPr>
            <w:r w:rsidRPr="00433874">
              <w:rPr>
                <w:rFonts w:ascii="Times New Roman" w:hAnsi="Times New Roman"/>
                <w:bCs/>
                <w:color w:val="000000"/>
              </w:rPr>
              <w:t>Уметь: систематизировать</w:t>
            </w:r>
            <w:r w:rsidRPr="00433874">
              <w:rPr>
                <w:rFonts w:ascii="Times New Roman" w:hAnsi="Times New Roman" w:cs="Times New Roman"/>
                <w:bCs/>
                <w:color w:val="000000"/>
              </w:rPr>
              <w:t xml:space="preserve"> и обобщать информацию с целью оптимального   выбора формы и вида профессиональной деятельности</w:t>
            </w:r>
          </w:p>
        </w:tc>
      </w:tr>
      <w:tr w:rsidR="00855332" w:rsidRPr="00433874" w14:paraId="00440E1A" w14:textId="77777777"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07422" w14:textId="77777777" w:rsidR="00CD18C5" w:rsidRPr="00433874" w:rsidRDefault="00D72D24" w:rsidP="00CD18C5">
            <w:pPr>
              <w:pStyle w:val="a7"/>
              <w:spacing w:after="80" w:afterAutospacing="0"/>
              <w:ind w:left="0"/>
              <w:jc w:val="both"/>
              <w:rPr>
                <w:sz w:val="22"/>
                <w:szCs w:val="22"/>
              </w:rPr>
            </w:pPr>
            <w:r w:rsidRPr="00433874">
              <w:rPr>
                <w:rFonts w:ascii="Times New Roman" w:hAnsi="Times New Roman"/>
                <w:bCs/>
                <w:color w:val="000000"/>
              </w:rPr>
              <w:t>Владеть: практическими</w:t>
            </w:r>
            <w:r w:rsidRPr="00433874">
              <w:rPr>
                <w:rFonts w:ascii="Times New Roman" w:hAnsi="Times New Roman"/>
                <w:bCs/>
                <w:color w:val="000000"/>
                <w:sz w:val="22"/>
                <w:szCs w:val="22"/>
              </w:rPr>
              <w:t xml:space="preserve"> навыками экономического обоснования в решении профессиональных задач</w:t>
            </w:r>
          </w:p>
        </w:tc>
      </w:tr>
      <w:tr w:rsidR="00855332" w:rsidRPr="00433874" w14:paraId="4D867A28" w14:textId="77777777" w:rsidTr="00D72D24">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DDB570" w14:textId="77777777" w:rsidR="00CD18C5" w:rsidRPr="00433874" w:rsidRDefault="00D72D24" w:rsidP="00CD18C5">
            <w:pPr>
              <w:pStyle w:val="a7"/>
              <w:spacing w:after="80" w:afterAutospacing="0"/>
              <w:ind w:left="0"/>
              <w:jc w:val="both"/>
              <w:rPr>
                <w:rFonts w:ascii="Times New Roman" w:hAnsi="Times New Roman"/>
                <w:b/>
                <w:color w:val="000000"/>
                <w:sz w:val="22"/>
                <w:szCs w:val="22"/>
              </w:rPr>
            </w:pPr>
            <w:r w:rsidRPr="00433874">
              <w:rPr>
                <w:rFonts w:ascii="Times New Roman" w:hAnsi="Times New Roman"/>
                <w:b/>
                <w:color w:val="000000"/>
                <w:sz w:val="22"/>
                <w:szCs w:val="22"/>
              </w:rPr>
              <w:t>Показатель оценивания</w:t>
            </w:r>
            <w:r w:rsidRPr="00433874">
              <w:rPr>
                <w:rFonts w:ascii="Times New Roman" w:hAnsi="Times New Roman"/>
                <w:bCs/>
                <w:color w:val="000000"/>
                <w:sz w:val="22"/>
                <w:szCs w:val="22"/>
              </w:rPr>
              <w:t>: способность применять экономические знания при выполнении практических задач</w:t>
            </w:r>
          </w:p>
        </w:tc>
      </w:tr>
    </w:tbl>
    <w:p w14:paraId="3B092B0C" w14:textId="77777777" w:rsidR="004B6DB2" w:rsidRPr="00433874" w:rsidRDefault="004B6DB2" w:rsidP="00E27AD5">
      <w:pPr>
        <w:pStyle w:val="ConsPlusNormal"/>
        <w:ind w:firstLine="502"/>
        <w:jc w:val="center"/>
        <w:rPr>
          <w:rFonts w:ascii="Times New Roman" w:hAnsi="Times New Roman" w:cs="Times New Roman"/>
          <w:b/>
          <w:sz w:val="24"/>
          <w:szCs w:val="24"/>
        </w:rPr>
      </w:pPr>
    </w:p>
    <w:p w14:paraId="69C52F04" w14:textId="722F01A8" w:rsidR="00A22B5E" w:rsidRPr="00433874" w:rsidRDefault="00D72D24" w:rsidP="00A22B5E">
      <w:pPr>
        <w:pStyle w:val="ConsPlusNormal"/>
        <w:ind w:firstLine="708"/>
        <w:rPr>
          <w:rFonts w:ascii="Times New Roman" w:hAnsi="Times New Roman" w:cs="Times New Roman"/>
          <w:b/>
          <w:sz w:val="24"/>
          <w:szCs w:val="24"/>
        </w:rPr>
      </w:pPr>
      <w:bookmarkStart w:id="628" w:name="_Hlk162438299_1_0"/>
      <w:bookmarkStart w:id="629" w:name="_Hlk162438780_1_0"/>
      <w:r w:rsidRPr="00433874">
        <w:rPr>
          <w:rFonts w:ascii="Times New Roman" w:hAnsi="Times New Roman" w:cs="Times New Roman"/>
          <w:b/>
          <w:sz w:val="24"/>
          <w:szCs w:val="24"/>
        </w:rPr>
        <w:t>Задание</w:t>
      </w:r>
      <w:r w:rsidR="00E23C89">
        <w:rPr>
          <w:rFonts w:ascii="Times New Roman" w:hAnsi="Times New Roman" w:cs="Times New Roman"/>
          <w:b/>
          <w:sz w:val="24"/>
          <w:szCs w:val="24"/>
        </w:rPr>
        <w:t xml:space="preserve"> закрытого типа с выбором</w:t>
      </w:r>
      <w:r w:rsidRPr="00433874">
        <w:rPr>
          <w:rFonts w:ascii="Times New Roman" w:hAnsi="Times New Roman" w:cs="Times New Roman"/>
          <w:b/>
          <w:sz w:val="24"/>
          <w:szCs w:val="24"/>
        </w:rPr>
        <w:t xml:space="preserve"> нескольк</w:t>
      </w:r>
      <w:r w:rsidR="00E23C89">
        <w:rPr>
          <w:rFonts w:ascii="Times New Roman" w:hAnsi="Times New Roman" w:cs="Times New Roman"/>
          <w:b/>
          <w:sz w:val="24"/>
          <w:szCs w:val="24"/>
        </w:rPr>
        <w:t>их</w:t>
      </w:r>
      <w:r w:rsidRPr="00433874">
        <w:rPr>
          <w:rFonts w:ascii="Times New Roman" w:hAnsi="Times New Roman" w:cs="Times New Roman"/>
          <w:b/>
          <w:sz w:val="24"/>
          <w:szCs w:val="24"/>
        </w:rPr>
        <w:t xml:space="preserve"> верных ответов из предложенных. Уровень сложности базовый. Время выполнения 3 мин.</w:t>
      </w:r>
    </w:p>
    <w:p w14:paraId="24711948" w14:textId="77777777" w:rsidR="00A22B5E" w:rsidRPr="00433874" w:rsidRDefault="00D72D24" w:rsidP="00A22B5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bookmarkEnd w:id="628"/>
    </w:p>
    <w:bookmarkEnd w:id="629"/>
    <w:p w14:paraId="21E3B194" w14:textId="77777777" w:rsidR="008B1FDF" w:rsidRPr="00433874" w:rsidRDefault="00D72D24" w:rsidP="00A22B5E">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1.В зависимости от уровня правового регулирования целевые государственные денежные фонды подразделяются на:</w:t>
      </w:r>
      <w:r w:rsidRPr="00433874">
        <w:rPr>
          <w:rFonts w:ascii="Times New Roman" w:eastAsia="Times New Roman" w:hAnsi="Times New Roman" w:cs="Times New Roman"/>
          <w:sz w:val="24"/>
          <w:szCs w:val="24"/>
        </w:rPr>
        <w:br/>
      </w:r>
      <w:r w:rsidR="0051299D" w:rsidRPr="00433874">
        <w:rPr>
          <w:rFonts w:ascii="Times New Roman" w:hAnsi="Times New Roman" w:cs="Times New Roman"/>
          <w:color w:val="333333"/>
          <w:sz w:val="24"/>
          <w:szCs w:val="24"/>
          <w:shd w:val="clear" w:color="auto" w:fill="FFFFFF"/>
        </w:rPr>
        <w:t>А. Государственные и муниципальные (местные) внебюджетные фонды;</w:t>
      </w:r>
      <w:r w:rsidR="0051299D" w:rsidRPr="00433874">
        <w:rPr>
          <w:rFonts w:ascii="Times New Roman" w:hAnsi="Times New Roman" w:cs="Times New Roman"/>
          <w:color w:val="333333"/>
          <w:sz w:val="24"/>
          <w:szCs w:val="24"/>
        </w:rPr>
        <w:br/>
      </w:r>
      <w:r w:rsidR="0051299D" w:rsidRPr="00433874">
        <w:rPr>
          <w:rFonts w:ascii="Times New Roman" w:hAnsi="Times New Roman" w:cs="Times New Roman"/>
          <w:color w:val="333333"/>
          <w:sz w:val="24"/>
          <w:szCs w:val="24"/>
          <w:shd w:val="clear" w:color="auto" w:fill="FFFFFF"/>
        </w:rPr>
        <w:lastRenderedPageBreak/>
        <w:t>Б. Экономические фонды;</w:t>
      </w:r>
      <w:r w:rsidR="0051299D" w:rsidRPr="00433874">
        <w:rPr>
          <w:rFonts w:ascii="Times New Roman" w:hAnsi="Times New Roman" w:cs="Times New Roman"/>
          <w:color w:val="333333"/>
          <w:sz w:val="24"/>
          <w:szCs w:val="24"/>
        </w:rPr>
        <w:br/>
      </w:r>
      <w:r w:rsidRPr="00433874">
        <w:rPr>
          <w:rFonts w:ascii="Times New Roman" w:eastAsia="Times New Roman" w:hAnsi="Times New Roman" w:cs="Times New Roman"/>
          <w:bCs/>
          <w:sz w:val="24"/>
          <w:szCs w:val="24"/>
        </w:rPr>
        <w:t>В. Государственные целевые фонды Правительства РФ</w:t>
      </w:r>
      <w:r w:rsidR="0051299D"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sz w:val="24"/>
          <w:szCs w:val="24"/>
        </w:rPr>
        <w:br/>
      </w:r>
      <w:r w:rsidRPr="00433874">
        <w:rPr>
          <w:rFonts w:ascii="Times New Roman" w:eastAsia="Times New Roman" w:hAnsi="Times New Roman" w:cs="Times New Roman"/>
          <w:bCs/>
          <w:sz w:val="24"/>
          <w:szCs w:val="24"/>
        </w:rPr>
        <w:t>Г. Государственные отраслевые денежные фонды</w:t>
      </w:r>
      <w:r w:rsidR="0051299D" w:rsidRPr="00433874">
        <w:rPr>
          <w:rFonts w:ascii="Times New Roman" w:eastAsia="Times New Roman" w:hAnsi="Times New Roman" w:cs="Times New Roman"/>
          <w:bCs/>
          <w:sz w:val="24"/>
          <w:szCs w:val="24"/>
        </w:rPr>
        <w:t>.</w:t>
      </w:r>
    </w:p>
    <w:p w14:paraId="5A4723D1"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35FD23"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D3B1CE9" w14:textId="77777777" w:rsidR="0051299D" w:rsidRPr="00433874" w:rsidRDefault="00D72D24" w:rsidP="00A22B5E">
      <w:pPr>
        <w:pStyle w:val="a4"/>
        <w:shd w:val="clear" w:color="auto" w:fill="FFFFFF"/>
        <w:spacing w:after="0" w:line="240" w:lineRule="auto"/>
        <w:ind w:left="0"/>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w:t>
      </w:r>
      <w:r w:rsidR="008B1FDF" w:rsidRPr="00433874">
        <w:rPr>
          <w:rFonts w:ascii="Times New Roman" w:eastAsia="Times New Roman" w:hAnsi="Times New Roman" w:cs="Times New Roman"/>
          <w:b/>
          <w:bCs/>
          <w:sz w:val="24"/>
          <w:szCs w:val="24"/>
        </w:rPr>
        <w:t>В Российской Федерации действует режим валютного регулирования:</w:t>
      </w:r>
      <w:r w:rsidR="008B1FDF" w:rsidRPr="00433874">
        <w:rPr>
          <w:rFonts w:ascii="Times New Roman" w:eastAsia="Times New Roman" w:hAnsi="Times New Roman" w:cs="Times New Roman"/>
          <w:sz w:val="24"/>
          <w:szCs w:val="24"/>
        </w:rPr>
        <w:br/>
      </w:r>
      <w:r w:rsidRPr="00433874">
        <w:rPr>
          <w:rFonts w:ascii="Times New Roman" w:hAnsi="Times New Roman" w:cs="Times New Roman"/>
          <w:color w:val="333333"/>
          <w:sz w:val="24"/>
          <w:szCs w:val="24"/>
          <w:shd w:val="clear" w:color="auto" w:fill="FFFFFF"/>
        </w:rPr>
        <w:t>А. Режим государственной валютной монополии</w:t>
      </w:r>
      <w:r w:rsidRPr="00433874">
        <w:rPr>
          <w:rFonts w:ascii="Times New Roman" w:hAnsi="Times New Roman" w:cs="Times New Roman"/>
          <w:color w:val="333333"/>
          <w:sz w:val="24"/>
          <w:szCs w:val="24"/>
        </w:rPr>
        <w:br/>
      </w:r>
      <w:r w:rsidRPr="00433874">
        <w:rPr>
          <w:rFonts w:ascii="Times New Roman" w:hAnsi="Times New Roman" w:cs="Times New Roman"/>
          <w:color w:val="333333"/>
          <w:sz w:val="24"/>
          <w:szCs w:val="24"/>
          <w:shd w:val="clear" w:color="auto" w:fill="FFFFFF"/>
        </w:rPr>
        <w:t xml:space="preserve">Б. Режим </w:t>
      </w:r>
      <w:proofErr w:type="spellStart"/>
      <w:r w:rsidRPr="00433874">
        <w:rPr>
          <w:rFonts w:ascii="Times New Roman" w:hAnsi="Times New Roman" w:cs="Times New Roman"/>
          <w:color w:val="333333"/>
          <w:sz w:val="24"/>
          <w:szCs w:val="24"/>
          <w:shd w:val="clear" w:color="auto" w:fill="FFFFFF"/>
        </w:rPr>
        <w:t>свободноконвертируемой</w:t>
      </w:r>
      <w:proofErr w:type="spellEnd"/>
      <w:r w:rsidRPr="00433874">
        <w:rPr>
          <w:rFonts w:ascii="Times New Roman" w:hAnsi="Times New Roman" w:cs="Times New Roman"/>
          <w:color w:val="333333"/>
          <w:sz w:val="24"/>
          <w:szCs w:val="24"/>
          <w:shd w:val="clear" w:color="auto" w:fill="FFFFFF"/>
        </w:rPr>
        <w:t xml:space="preserve"> валюты</w:t>
      </w:r>
    </w:p>
    <w:p w14:paraId="0FD10C83" w14:textId="77777777" w:rsidR="008B1FDF" w:rsidRPr="00433874" w:rsidRDefault="00D72D24" w:rsidP="00A22B5E">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В. Режим валютного государственного регулирования</w:t>
      </w:r>
    </w:p>
    <w:p w14:paraId="61D9A66D" w14:textId="77777777" w:rsidR="008B1FDF" w:rsidRPr="00433874" w:rsidRDefault="00D72D24" w:rsidP="00A22B5E">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Нет верного ответа</w:t>
      </w:r>
    </w:p>
    <w:p w14:paraId="4FEC9C2C" w14:textId="77777777" w:rsidR="006223CB" w:rsidRPr="00433874" w:rsidRDefault="006223CB" w:rsidP="005E653C">
      <w:pPr>
        <w:pStyle w:val="ConsPlusNormal"/>
        <w:ind w:firstLine="360"/>
        <w:rPr>
          <w:rFonts w:ascii="Times New Roman" w:hAnsi="Times New Roman" w:cs="Times New Roman"/>
          <w:b/>
          <w:sz w:val="24"/>
          <w:szCs w:val="24"/>
        </w:rPr>
      </w:pPr>
    </w:p>
    <w:p w14:paraId="737CF27B" w14:textId="4EB6A534"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B6F493A"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1A63C0" w14:textId="77777777" w:rsidR="0051299D" w:rsidRPr="00433874" w:rsidRDefault="00D72D24" w:rsidP="00A22B5E">
      <w:pPr>
        <w:pStyle w:val="a4"/>
        <w:spacing w:line="240" w:lineRule="auto"/>
        <w:ind w:left="0"/>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Не относится к налоговым правонарушениям:</w:t>
      </w:r>
      <w:r w:rsidRPr="00433874">
        <w:rPr>
          <w:rFonts w:ascii="Times New Roman" w:eastAsia="Times New Roman" w:hAnsi="Times New Roman" w:cs="Times New Roman"/>
          <w:sz w:val="24"/>
          <w:szCs w:val="24"/>
        </w:rPr>
        <w:br/>
      </w:r>
      <w:r w:rsidRPr="00433874">
        <w:rPr>
          <w:rFonts w:ascii="Times New Roman" w:hAnsi="Times New Roman" w:cs="Times New Roman"/>
          <w:color w:val="333333"/>
          <w:sz w:val="24"/>
          <w:szCs w:val="24"/>
          <w:shd w:val="clear" w:color="auto" w:fill="FFFFFF"/>
        </w:rPr>
        <w:t>А. Умышленное занижение налогооблагаемой базы</w:t>
      </w:r>
      <w:r w:rsidRPr="00433874">
        <w:rPr>
          <w:rFonts w:ascii="Times New Roman" w:hAnsi="Times New Roman" w:cs="Times New Roman"/>
          <w:color w:val="333333"/>
          <w:sz w:val="24"/>
          <w:szCs w:val="24"/>
        </w:rPr>
        <w:br/>
      </w:r>
      <w:r w:rsidRPr="00433874">
        <w:rPr>
          <w:rFonts w:ascii="Times New Roman" w:hAnsi="Times New Roman" w:cs="Times New Roman"/>
          <w:color w:val="333333"/>
          <w:sz w:val="24"/>
          <w:szCs w:val="24"/>
          <w:shd w:val="clear" w:color="auto" w:fill="FFFFFF"/>
        </w:rPr>
        <w:t xml:space="preserve">Б. Использование налогоплательщиком льгот по </w:t>
      </w:r>
      <w:proofErr w:type="spellStart"/>
      <w:r w:rsidRPr="00433874">
        <w:rPr>
          <w:rFonts w:ascii="Times New Roman" w:hAnsi="Times New Roman" w:cs="Times New Roman"/>
          <w:color w:val="333333"/>
          <w:sz w:val="24"/>
          <w:szCs w:val="24"/>
          <w:shd w:val="clear" w:color="auto" w:fill="FFFFFF"/>
        </w:rPr>
        <w:t>нельготируемым</w:t>
      </w:r>
      <w:proofErr w:type="spellEnd"/>
      <w:r w:rsidRPr="00433874">
        <w:rPr>
          <w:rFonts w:ascii="Times New Roman" w:hAnsi="Times New Roman" w:cs="Times New Roman"/>
          <w:color w:val="333333"/>
          <w:sz w:val="24"/>
          <w:szCs w:val="24"/>
          <w:shd w:val="clear" w:color="auto" w:fill="FFFFFF"/>
        </w:rPr>
        <w:t xml:space="preserve"> видам деятельности</w:t>
      </w:r>
      <w:r w:rsidRPr="00433874">
        <w:rPr>
          <w:rFonts w:ascii="Times New Roman" w:hAnsi="Times New Roman" w:cs="Times New Roman"/>
          <w:color w:val="333333"/>
          <w:sz w:val="24"/>
          <w:szCs w:val="24"/>
        </w:rPr>
        <w:br/>
      </w:r>
      <w:r w:rsidRPr="00433874">
        <w:rPr>
          <w:rStyle w:val="af5"/>
          <w:rFonts w:ascii="Times New Roman" w:hAnsi="Times New Roman"/>
          <w:bCs/>
          <w:i w:val="0"/>
          <w:iCs w:val="0"/>
          <w:sz w:val="24"/>
          <w:szCs w:val="24"/>
          <w:shd w:val="clear" w:color="auto" w:fill="FFFFFF"/>
        </w:rPr>
        <w:t>В. Незаконная выдача должностным лицом документа о налоговой льготе</w:t>
      </w:r>
      <w:r w:rsidRPr="00433874">
        <w:rPr>
          <w:rFonts w:ascii="Times New Roman" w:hAnsi="Times New Roman" w:cs="Times New Roman"/>
          <w:sz w:val="24"/>
          <w:szCs w:val="24"/>
        </w:rPr>
        <w:br/>
      </w:r>
      <w:r w:rsidRPr="00433874">
        <w:rPr>
          <w:rFonts w:ascii="Times New Roman" w:hAnsi="Times New Roman" w:cs="Times New Roman"/>
          <w:color w:val="333333"/>
          <w:sz w:val="24"/>
          <w:szCs w:val="24"/>
          <w:shd w:val="clear" w:color="auto" w:fill="FFFFFF"/>
        </w:rPr>
        <w:t>Г. Отсутствие учета объектов налогообложения</w:t>
      </w:r>
    </w:p>
    <w:p w14:paraId="2EB71E0D" w14:textId="43302D7C" w:rsidR="008164BA" w:rsidRPr="00433874" w:rsidRDefault="00D72D24" w:rsidP="008164B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630" w:name="_Hlk162438383_1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208AAEB" w14:textId="77777777" w:rsidR="008164BA" w:rsidRPr="00433874" w:rsidRDefault="00D72D24" w:rsidP="008164B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30"/>
    <w:p w14:paraId="6191DD2D" w14:textId="77777777" w:rsidR="00C24AE1" w:rsidRPr="00433874" w:rsidRDefault="00D72D24" w:rsidP="008164BA">
      <w:pPr>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Установите соответствие между действиями и элементами статуса налогоплательщика в РФ: к каждой позиции, данной в первом столбце, подберите соответствующую позицию из второго столбца.</w:t>
      </w:r>
    </w:p>
    <w:p w14:paraId="33DEDF17" w14:textId="77777777" w:rsidR="00C24AE1" w:rsidRPr="00433874" w:rsidRDefault="00C24AE1" w:rsidP="00C24AE1">
      <w:pPr>
        <w:spacing w:after="0" w:line="240" w:lineRule="auto"/>
        <w:rPr>
          <w:rFonts w:ascii="Times New Roman" w:eastAsia="Times New Roman" w:hAnsi="Times New Roman" w:cs="Times New Roman"/>
          <w:b/>
          <w:sz w:val="24"/>
          <w:szCs w:val="24"/>
        </w:rPr>
      </w:pPr>
    </w:p>
    <w:tbl>
      <w:tblPr>
        <w:tblStyle w:val="TableGrid7"/>
        <w:tblW w:w="5000" w:type="pct"/>
        <w:tblLook w:val="04A0" w:firstRow="1" w:lastRow="0" w:firstColumn="1" w:lastColumn="0" w:noHBand="0" w:noVBand="1"/>
      </w:tblPr>
      <w:tblGrid>
        <w:gridCol w:w="6378"/>
        <w:gridCol w:w="3193"/>
      </w:tblGrid>
      <w:tr w:rsidR="00855332" w:rsidRPr="00433874" w14:paraId="77AC5BDB" w14:textId="77777777" w:rsidTr="007F46D9">
        <w:tc>
          <w:tcPr>
            <w:tcW w:w="3332" w:type="pct"/>
          </w:tcPr>
          <w:p w14:paraId="082143BC" w14:textId="77777777" w:rsidR="00C24AE1"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Действия</w:t>
            </w:r>
          </w:p>
        </w:tc>
        <w:tc>
          <w:tcPr>
            <w:tcW w:w="1668" w:type="pct"/>
          </w:tcPr>
          <w:p w14:paraId="7F30369F" w14:textId="77777777" w:rsidR="00C24AE1"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Элементы ста</w:t>
            </w:r>
            <w:r w:rsidRPr="00433874">
              <w:rPr>
                <w:rFonts w:ascii="Times New Roman" w:eastAsia="Times New Roman" w:hAnsi="Times New Roman" w:cs="Times New Roman"/>
                <w:sz w:val="24"/>
                <w:szCs w:val="24"/>
              </w:rPr>
              <w:softHyphen/>
              <w:t>ту</w:t>
            </w:r>
            <w:r w:rsidRPr="00433874">
              <w:rPr>
                <w:rFonts w:ascii="Times New Roman" w:eastAsia="Times New Roman" w:hAnsi="Times New Roman" w:cs="Times New Roman"/>
                <w:sz w:val="24"/>
                <w:szCs w:val="24"/>
              </w:rPr>
              <w:softHyphen/>
              <w:t>са налогоплательщика</w:t>
            </w:r>
          </w:p>
        </w:tc>
      </w:tr>
      <w:tr w:rsidR="00855332" w:rsidRPr="00433874" w14:paraId="218DCA90" w14:textId="77777777" w:rsidTr="007F46D9">
        <w:trPr>
          <w:trHeight w:val="3312"/>
        </w:trPr>
        <w:tc>
          <w:tcPr>
            <w:tcW w:w="3332" w:type="pct"/>
            <w:tcBorders>
              <w:bottom w:val="single" w:sz="4" w:space="0" w:color="000000"/>
            </w:tcBorders>
          </w:tcPr>
          <w:p w14:paraId="2A4CE88E" w14:textId="77777777" w:rsidR="00D20C24"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 xml:space="preserve">А) уплачивать законно установленные налоги </w:t>
            </w:r>
          </w:p>
          <w:p w14:paraId="63825D23" w14:textId="77777777" w:rsidR="00D20C24"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Б) использовать налоговые льготы при наличии оснований и в порядке, установленном законодательством о налогах и сборах</w:t>
            </w:r>
          </w:p>
          <w:p w14:paraId="1B3BE17B" w14:textId="77777777" w:rsidR="00D20C24"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В) получать отсрочку, рассрочку или инвестиционный налоговый кредит в порядке и на условиях, установленных законодательством</w:t>
            </w:r>
          </w:p>
          <w:p w14:paraId="6345F663" w14:textId="77777777" w:rsidR="00D20C24"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Г) встать на учёт в налоговых органах, если это предусмотрено законодательством</w:t>
            </w:r>
          </w:p>
          <w:p w14:paraId="0E0A117B" w14:textId="77777777" w:rsidR="00D20C24"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Д) выполнять законные требования налогового органа об устранении выявленных нарушений законодательства о налогах и сборах</w:t>
            </w:r>
          </w:p>
        </w:tc>
        <w:tc>
          <w:tcPr>
            <w:tcW w:w="1668" w:type="pct"/>
          </w:tcPr>
          <w:p w14:paraId="334D432C" w14:textId="77777777" w:rsidR="00D20C24" w:rsidRPr="00433874" w:rsidRDefault="00D72D24" w:rsidP="00E15CF2">
            <w:pPr>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права</w:t>
            </w:r>
          </w:p>
          <w:p w14:paraId="3616BE42" w14:textId="77777777" w:rsidR="00D20C24" w:rsidRPr="00433874" w:rsidRDefault="00D72D24" w:rsidP="00E15CF2">
            <w:pPr>
              <w:rPr>
                <w:rFonts w:ascii="Times New Roman" w:eastAsia="Times New Roman" w:hAnsi="Times New Roman" w:cs="Times New Roman"/>
                <w:bCs/>
                <w:sz w:val="24"/>
                <w:szCs w:val="24"/>
              </w:rPr>
            </w:pPr>
            <w:r w:rsidRPr="00433874">
              <w:rPr>
                <w:rFonts w:ascii="Times New Roman" w:eastAsia="Times New Roman" w:hAnsi="Times New Roman" w:cs="Times New Roman"/>
                <w:sz w:val="24"/>
                <w:szCs w:val="24"/>
              </w:rPr>
              <w:t>2) обязанности</w:t>
            </w:r>
          </w:p>
        </w:tc>
      </w:tr>
    </w:tbl>
    <w:p w14:paraId="57A0AEF5" w14:textId="77777777" w:rsidR="00C24AE1" w:rsidRPr="00433874" w:rsidRDefault="00C24AE1" w:rsidP="00C24AE1">
      <w:pPr>
        <w:spacing w:after="0" w:line="240" w:lineRule="auto"/>
        <w:rPr>
          <w:rFonts w:ascii="Times New Roman" w:eastAsia="Times New Roman" w:hAnsi="Times New Roman" w:cs="Times New Roman"/>
          <w:b/>
          <w:bCs/>
          <w:sz w:val="24"/>
          <w:szCs w:val="24"/>
        </w:rPr>
      </w:pPr>
    </w:p>
    <w:p w14:paraId="4A64D321" w14:textId="77777777" w:rsidR="008164BA" w:rsidRPr="00433874" w:rsidRDefault="00D72D24" w:rsidP="008164B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190488EF" w14:textId="038A31B2" w:rsidR="008164BA" w:rsidRPr="00433874" w:rsidRDefault="008164BA" w:rsidP="008164BA">
      <w:pPr>
        <w:spacing w:after="0" w:line="240" w:lineRule="auto"/>
        <w:rPr>
          <w:rFonts w:ascii="Times New Roman" w:eastAsia="Times New Roman" w:hAnsi="Times New Roman" w:cs="Times New Roman"/>
          <w:b/>
          <w:sz w:val="24"/>
          <w:szCs w:val="24"/>
        </w:rPr>
      </w:pPr>
    </w:p>
    <w:tbl>
      <w:tblPr>
        <w:tblStyle w:val="TableGrid7"/>
        <w:tblW w:w="5000" w:type="pct"/>
        <w:tblLook w:val="04A0" w:firstRow="1" w:lastRow="0" w:firstColumn="1" w:lastColumn="0" w:noHBand="0" w:noVBand="1"/>
      </w:tblPr>
      <w:tblGrid>
        <w:gridCol w:w="1913"/>
        <w:gridCol w:w="1914"/>
        <w:gridCol w:w="1914"/>
        <w:gridCol w:w="1916"/>
        <w:gridCol w:w="1914"/>
      </w:tblGrid>
      <w:tr w:rsidR="00855332" w:rsidRPr="00433874" w14:paraId="279BEC84" w14:textId="77777777" w:rsidTr="00751138">
        <w:tc>
          <w:tcPr>
            <w:tcW w:w="999" w:type="pct"/>
          </w:tcPr>
          <w:p w14:paraId="5E05FA89" w14:textId="77777777" w:rsidR="008164B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26693F13" w14:textId="77777777" w:rsidR="008164B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2EA5858F" w14:textId="77777777" w:rsidR="008164B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1F0187A2" w14:textId="77777777" w:rsidR="008164B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18BD0CAC" w14:textId="77777777" w:rsidR="008164BA"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1016BBC4" w14:textId="77777777" w:rsidTr="00751138">
        <w:tc>
          <w:tcPr>
            <w:tcW w:w="999" w:type="pct"/>
          </w:tcPr>
          <w:p w14:paraId="23CD491D" w14:textId="3262E9A5" w:rsidR="008164BA" w:rsidRPr="00433874" w:rsidRDefault="008164BA" w:rsidP="00751138">
            <w:pPr>
              <w:pStyle w:val="a4"/>
              <w:ind w:left="0"/>
              <w:jc w:val="center"/>
              <w:rPr>
                <w:rFonts w:ascii="Times New Roman" w:hAnsi="Times New Roman" w:cs="Times New Roman"/>
                <w:b/>
                <w:sz w:val="24"/>
                <w:szCs w:val="24"/>
              </w:rPr>
            </w:pPr>
          </w:p>
        </w:tc>
        <w:tc>
          <w:tcPr>
            <w:tcW w:w="1000" w:type="pct"/>
          </w:tcPr>
          <w:p w14:paraId="157AAA1D" w14:textId="72514221" w:rsidR="008164BA" w:rsidRPr="00433874" w:rsidRDefault="008164BA" w:rsidP="00751138">
            <w:pPr>
              <w:pStyle w:val="a4"/>
              <w:ind w:left="0"/>
              <w:jc w:val="center"/>
              <w:rPr>
                <w:rFonts w:ascii="Times New Roman" w:hAnsi="Times New Roman" w:cs="Times New Roman"/>
                <w:b/>
                <w:sz w:val="24"/>
                <w:szCs w:val="24"/>
              </w:rPr>
            </w:pPr>
          </w:p>
        </w:tc>
        <w:tc>
          <w:tcPr>
            <w:tcW w:w="1000" w:type="pct"/>
          </w:tcPr>
          <w:p w14:paraId="1DDCE671" w14:textId="5AB524CA" w:rsidR="008164BA" w:rsidRPr="00433874" w:rsidRDefault="008164BA" w:rsidP="00751138">
            <w:pPr>
              <w:pStyle w:val="a4"/>
              <w:ind w:left="0"/>
              <w:jc w:val="center"/>
              <w:rPr>
                <w:rFonts w:ascii="Times New Roman" w:hAnsi="Times New Roman" w:cs="Times New Roman"/>
                <w:b/>
                <w:sz w:val="24"/>
                <w:szCs w:val="24"/>
              </w:rPr>
            </w:pPr>
          </w:p>
        </w:tc>
        <w:tc>
          <w:tcPr>
            <w:tcW w:w="1001" w:type="pct"/>
          </w:tcPr>
          <w:p w14:paraId="3E81309A" w14:textId="2BCC6115" w:rsidR="008164BA" w:rsidRPr="00433874" w:rsidRDefault="008164BA" w:rsidP="00751138">
            <w:pPr>
              <w:pStyle w:val="a4"/>
              <w:ind w:left="0"/>
              <w:jc w:val="center"/>
              <w:rPr>
                <w:rFonts w:ascii="Times New Roman" w:hAnsi="Times New Roman" w:cs="Times New Roman"/>
                <w:b/>
                <w:sz w:val="24"/>
                <w:szCs w:val="24"/>
              </w:rPr>
            </w:pPr>
          </w:p>
        </w:tc>
        <w:tc>
          <w:tcPr>
            <w:tcW w:w="1000" w:type="pct"/>
          </w:tcPr>
          <w:p w14:paraId="7D325C95" w14:textId="67A12319" w:rsidR="008164BA" w:rsidRPr="00433874" w:rsidRDefault="008164BA" w:rsidP="00751138">
            <w:pPr>
              <w:pStyle w:val="a4"/>
              <w:ind w:left="0"/>
              <w:jc w:val="center"/>
              <w:rPr>
                <w:rFonts w:ascii="Times New Roman" w:hAnsi="Times New Roman" w:cs="Times New Roman"/>
                <w:b/>
                <w:sz w:val="24"/>
                <w:szCs w:val="24"/>
              </w:rPr>
            </w:pPr>
          </w:p>
        </w:tc>
      </w:tr>
    </w:tbl>
    <w:p w14:paraId="532DF697" w14:textId="77777777" w:rsidR="00DF1CE0" w:rsidRPr="00433874" w:rsidRDefault="00DF1CE0" w:rsidP="001239A5">
      <w:pPr>
        <w:spacing w:after="0" w:line="240" w:lineRule="auto"/>
        <w:ind w:firstLine="709"/>
        <w:rPr>
          <w:rFonts w:ascii="Times New Roman" w:eastAsia="Times New Roman" w:hAnsi="Times New Roman" w:cs="Times New Roman"/>
          <w:b/>
          <w:sz w:val="24"/>
          <w:szCs w:val="24"/>
        </w:rPr>
      </w:pPr>
    </w:p>
    <w:p w14:paraId="2559D506" w14:textId="77777777" w:rsidR="008164BA" w:rsidRPr="00433874" w:rsidRDefault="00D72D24" w:rsidP="008164BA">
      <w:pPr>
        <w:shd w:val="clear" w:color="auto" w:fill="FFFFFF"/>
        <w:spacing w:after="0" w:line="240" w:lineRule="auto"/>
        <w:ind w:firstLine="360"/>
        <w:jc w:val="both"/>
        <w:rPr>
          <w:rFonts w:ascii="Times New Roman" w:hAnsi="Times New Roman" w:cs="Times New Roman"/>
          <w:b/>
          <w:sz w:val="24"/>
          <w:szCs w:val="24"/>
        </w:rPr>
      </w:pPr>
      <w:bookmarkStart w:id="631" w:name="_Hlk162438203_5"/>
      <w:r w:rsidRPr="00433874">
        <w:rPr>
          <w:rFonts w:ascii="Times New Roman" w:hAnsi="Times New Roman" w:cs="Times New Roman"/>
          <w:b/>
          <w:sz w:val="24"/>
          <w:szCs w:val="24"/>
        </w:rPr>
        <w:t xml:space="preserve">5. </w:t>
      </w:r>
      <w:bookmarkStart w:id="632" w:name="_Hlk162438670_5"/>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24E1CAD" w14:textId="77777777" w:rsidR="008164BA" w:rsidRPr="00433874" w:rsidRDefault="00D72D24" w:rsidP="008164BA">
      <w:pPr>
        <w:shd w:val="clear" w:color="auto" w:fill="FFFFFF"/>
        <w:spacing w:after="0" w:line="240" w:lineRule="auto"/>
        <w:jc w:val="both"/>
        <w:rPr>
          <w:rFonts w:ascii="Times New Roman" w:hAnsi="Times New Roman" w:cs="Times New Roman"/>
          <w:sz w:val="24"/>
          <w:szCs w:val="24"/>
        </w:rPr>
      </w:pPr>
      <w:bookmarkStart w:id="633" w:name="_Hlk162869039_4"/>
      <w:r w:rsidRPr="00433874">
        <w:rPr>
          <w:rFonts w:ascii="Times New Roman" w:hAnsi="Times New Roman" w:cs="Times New Roman"/>
          <w:b/>
          <w:bCs/>
          <w:sz w:val="24"/>
          <w:szCs w:val="24"/>
        </w:rPr>
        <w:lastRenderedPageBreak/>
        <w:t xml:space="preserve">Прочитайте текст и дополните его. </w:t>
      </w:r>
    </w:p>
    <w:bookmarkEnd w:id="631"/>
    <w:bookmarkEnd w:id="632"/>
    <w:bookmarkEnd w:id="633"/>
    <w:p w14:paraId="09AED5FE" w14:textId="77777777" w:rsidR="002348A0" w:rsidRPr="00433874" w:rsidRDefault="00D72D24" w:rsidP="00893139">
      <w:pPr>
        <w:spacing w:after="0" w:line="240" w:lineRule="auto"/>
        <w:ind w:firstLine="709"/>
        <w:rPr>
          <w:rStyle w:val="ae"/>
          <w:rFonts w:ascii="Times New Roman" w:hAnsi="Times New Roman" w:cs="Times New Roman"/>
          <w:color w:val="333333"/>
          <w:sz w:val="24"/>
          <w:szCs w:val="24"/>
          <w:shd w:val="clear" w:color="auto" w:fill="FFFFFF"/>
        </w:rPr>
      </w:pPr>
      <w:r w:rsidRPr="00433874">
        <w:rPr>
          <w:rStyle w:val="ae"/>
          <w:rFonts w:ascii="Times New Roman" w:hAnsi="Times New Roman" w:cs="Times New Roman"/>
          <w:b w:val="0"/>
          <w:color w:val="333333"/>
          <w:sz w:val="24"/>
          <w:szCs w:val="24"/>
          <w:shd w:val="clear" w:color="auto" w:fill="FFFFFF"/>
        </w:rPr>
        <w:t>Финансовы</w:t>
      </w:r>
      <w:r w:rsidR="00202F6C" w:rsidRPr="00433874">
        <w:rPr>
          <w:rStyle w:val="ae"/>
          <w:rFonts w:ascii="Times New Roman" w:hAnsi="Times New Roman" w:cs="Times New Roman"/>
          <w:b w:val="0"/>
          <w:color w:val="333333"/>
          <w:sz w:val="24"/>
          <w:szCs w:val="24"/>
          <w:shd w:val="clear" w:color="auto" w:fill="FFFFFF"/>
        </w:rPr>
        <w:t xml:space="preserve">е правоотношения не затрагивают отношения по поводу </w:t>
      </w:r>
      <w:r w:rsidR="0051299D" w:rsidRPr="00433874">
        <w:rPr>
          <w:rStyle w:val="ae"/>
          <w:rFonts w:ascii="Times New Roman" w:hAnsi="Times New Roman" w:cs="Times New Roman"/>
          <w:b w:val="0"/>
          <w:color w:val="333333"/>
          <w:sz w:val="24"/>
          <w:szCs w:val="24"/>
          <w:shd w:val="clear" w:color="auto" w:fill="FFFFFF"/>
        </w:rPr>
        <w:t>_________________________</w:t>
      </w:r>
      <w:r w:rsidR="008164BA" w:rsidRPr="00433874">
        <w:rPr>
          <w:rStyle w:val="ae"/>
          <w:rFonts w:ascii="Times New Roman" w:hAnsi="Times New Roman" w:cs="Times New Roman"/>
          <w:b w:val="0"/>
          <w:color w:val="333333"/>
          <w:sz w:val="24"/>
          <w:szCs w:val="24"/>
          <w:shd w:val="clear" w:color="auto" w:fill="FFFFFF"/>
        </w:rPr>
        <w:t>.</w:t>
      </w:r>
    </w:p>
    <w:p w14:paraId="1F54B3EF" w14:textId="77777777" w:rsidR="008164BA" w:rsidRPr="00433874" w:rsidRDefault="008164BA" w:rsidP="008164BA">
      <w:pPr>
        <w:shd w:val="clear" w:color="auto" w:fill="FFFFFF"/>
        <w:spacing w:after="0" w:line="240" w:lineRule="auto"/>
        <w:ind w:firstLine="360"/>
        <w:jc w:val="both"/>
        <w:rPr>
          <w:rFonts w:ascii="Times New Roman" w:hAnsi="Times New Roman" w:cs="Times New Roman"/>
          <w:b/>
          <w:sz w:val="24"/>
          <w:szCs w:val="24"/>
        </w:rPr>
      </w:pPr>
      <w:bookmarkStart w:id="634" w:name="_Hlk162440230_2"/>
    </w:p>
    <w:p w14:paraId="0F8797B4" w14:textId="77777777" w:rsidR="008164BA" w:rsidRPr="00433874" w:rsidRDefault="00D72D24" w:rsidP="008164B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635" w:name="_Hlk162438719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FD3953D" w14:textId="77777777" w:rsidR="008164BA" w:rsidRPr="00433874" w:rsidRDefault="00D72D24" w:rsidP="008164B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34"/>
    <w:bookmarkEnd w:id="635"/>
    <w:p w14:paraId="53113A3C" w14:textId="77777777" w:rsidR="00202F6C" w:rsidRPr="00433874" w:rsidRDefault="00D72D24" w:rsidP="008164BA">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В проекте Закона «О федеральном бюджете» на очередной финансовой год предусмотрено, что часть собственных налоговых доходов федерального бюджета будет передана бюджетам субъектов РФ.</w:t>
      </w:r>
    </w:p>
    <w:p w14:paraId="56F3F5B3" w14:textId="77777777" w:rsidR="00202F6C" w:rsidRPr="00433874" w:rsidRDefault="00D72D24" w:rsidP="008164BA">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Оцените правомерность ситуации. Укажите, при каких условиях и на какой максимальный срок может быть осуществлена указанная передача доходов.</w:t>
      </w:r>
    </w:p>
    <w:p w14:paraId="08B9ED41" w14:textId="77777777" w:rsidR="008164BA" w:rsidRPr="00433874" w:rsidRDefault="008164BA" w:rsidP="007169A9">
      <w:pPr>
        <w:shd w:val="clear" w:color="auto" w:fill="FFFFFF"/>
        <w:spacing w:after="0" w:line="240" w:lineRule="auto"/>
        <w:ind w:firstLine="709"/>
        <w:jc w:val="both"/>
        <w:rPr>
          <w:rFonts w:ascii="Times New Roman" w:eastAsia="Times New Roman" w:hAnsi="Times New Roman" w:cs="Times New Roman"/>
          <w:color w:val="1A1A1A"/>
          <w:sz w:val="24"/>
          <w:szCs w:val="24"/>
        </w:rPr>
      </w:pPr>
    </w:p>
    <w:p w14:paraId="5FCF946D" w14:textId="77777777" w:rsidR="008164BA" w:rsidRPr="00433874" w:rsidRDefault="00D72D24" w:rsidP="008164B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97E142E" w14:textId="77777777" w:rsidR="008164BA" w:rsidRPr="00433874" w:rsidRDefault="00D72D24" w:rsidP="008164B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4D908D8" w14:textId="77777777" w:rsidR="00EA2E3D" w:rsidRPr="00433874" w:rsidRDefault="00D72D24" w:rsidP="008164BA">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433874">
        <w:rPr>
          <w:rFonts w:ascii="Times New Roman" w:eastAsia="Times New Roman" w:hAnsi="Times New Roman" w:cs="Times New Roman"/>
          <w:color w:val="1A1A1A"/>
          <w:sz w:val="24"/>
          <w:szCs w:val="24"/>
        </w:rPr>
        <w:t>Определите размер профицита или дефицита бюджета субъекта РФ в текущем году при следующих условиях:</w:t>
      </w:r>
    </w:p>
    <w:p w14:paraId="05352209" w14:textId="77777777" w:rsidR="00EA2E3D" w:rsidRPr="00433874" w:rsidRDefault="00D72D24" w:rsidP="007169A9">
      <w:pPr>
        <w:shd w:val="clear" w:color="auto" w:fill="FFFFFF"/>
        <w:spacing w:after="0" w:line="240" w:lineRule="auto"/>
        <w:ind w:firstLine="709"/>
        <w:jc w:val="both"/>
        <w:rPr>
          <w:rFonts w:ascii="Times New Roman" w:eastAsia="Times New Roman" w:hAnsi="Times New Roman" w:cs="Times New Roman"/>
          <w:color w:val="1A1A1A"/>
          <w:sz w:val="24"/>
          <w:szCs w:val="24"/>
        </w:rPr>
      </w:pPr>
      <w:r w:rsidRPr="00433874">
        <w:rPr>
          <w:rFonts w:ascii="Times New Roman" w:eastAsia="Times New Roman" w:hAnsi="Times New Roman" w:cs="Times New Roman"/>
          <w:color w:val="1A1A1A"/>
          <w:sz w:val="24"/>
          <w:szCs w:val="24"/>
        </w:rPr>
        <w:t>- расходы бюджета субъекта РФ в текущем году составят 0,76 млрд. р.;</w:t>
      </w:r>
    </w:p>
    <w:p w14:paraId="62676565" w14:textId="77777777" w:rsidR="00EA2E3D" w:rsidRPr="00433874" w:rsidRDefault="00D72D24" w:rsidP="007169A9">
      <w:pPr>
        <w:shd w:val="clear" w:color="auto" w:fill="FFFFFF"/>
        <w:spacing w:after="0" w:line="240" w:lineRule="auto"/>
        <w:ind w:firstLine="709"/>
        <w:jc w:val="both"/>
        <w:rPr>
          <w:rFonts w:ascii="Times New Roman" w:eastAsia="Times New Roman" w:hAnsi="Times New Roman" w:cs="Times New Roman"/>
          <w:color w:val="1A1A1A"/>
          <w:sz w:val="24"/>
          <w:szCs w:val="24"/>
        </w:rPr>
      </w:pPr>
      <w:r w:rsidRPr="00433874">
        <w:rPr>
          <w:rFonts w:ascii="Times New Roman" w:eastAsia="Times New Roman" w:hAnsi="Times New Roman" w:cs="Times New Roman"/>
          <w:color w:val="1A1A1A"/>
          <w:sz w:val="24"/>
          <w:szCs w:val="24"/>
        </w:rPr>
        <w:t>- доходы бюджета субъекта РФ в прогнозируемом периоде увеличатся по сравнению с текущим годом на 20 % и составят 840 млн. р.</w:t>
      </w:r>
    </w:p>
    <w:p w14:paraId="3926E4FE" w14:textId="77777777" w:rsidR="00AD1E7C" w:rsidRPr="00433874" w:rsidRDefault="00AD1E7C" w:rsidP="00DA7F50">
      <w:pPr>
        <w:spacing w:after="0" w:line="240" w:lineRule="auto"/>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392F9DFD" w14:textId="77777777"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2BA397" w14:textId="77777777" w:rsidR="00460637" w:rsidRPr="00433874" w:rsidRDefault="00D72D24" w:rsidP="00460637">
            <w:pPr>
              <w:spacing w:after="0" w:line="240" w:lineRule="auto"/>
              <w:rPr>
                <w:rFonts w:ascii="Times New Roman" w:hAnsi="Times New Roman" w:cs="Times New Roman"/>
                <w:b/>
                <w:color w:val="000000"/>
              </w:rPr>
            </w:pPr>
            <w:r w:rsidRPr="00433874">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433874" w14:paraId="35EEB263"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CCCD59" w14:textId="77777777" w:rsidR="00460637" w:rsidRPr="00433874" w:rsidRDefault="00D72D24" w:rsidP="00460637">
            <w:pPr>
              <w:pStyle w:val="a7"/>
              <w:spacing w:after="80" w:afterAutospacing="0"/>
              <w:ind w:left="0"/>
              <w:jc w:val="both"/>
              <w:rPr>
                <w:sz w:val="22"/>
                <w:szCs w:val="22"/>
              </w:rPr>
            </w:pPr>
            <w:r w:rsidRPr="00433874">
              <w:rPr>
                <w:rFonts w:ascii="Times New Roman" w:hAnsi="Times New Roman"/>
                <w:bCs/>
                <w:color w:val="000000"/>
              </w:rPr>
              <w:t>Знать: основные приемы и технологии экономических наук</w:t>
            </w:r>
          </w:p>
        </w:tc>
      </w:tr>
      <w:tr w:rsidR="00855332" w:rsidRPr="00433874" w14:paraId="70CB7CB6" w14:textId="77777777"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E5EE7" w14:textId="77777777" w:rsidR="00460637" w:rsidRPr="00433874" w:rsidRDefault="00D72D24" w:rsidP="00460637">
            <w:pPr>
              <w:spacing w:after="0" w:line="240" w:lineRule="auto"/>
            </w:pPr>
            <w:r w:rsidRPr="00433874">
              <w:rPr>
                <w:rFonts w:ascii="Times New Roman" w:hAnsi="Times New Roman" w:cs="Times New Roman"/>
                <w:bCs/>
                <w:color w:val="000000"/>
              </w:rPr>
              <w:t>Уметь: использовать приемы и технологии экономических наук</w:t>
            </w:r>
          </w:p>
        </w:tc>
      </w:tr>
      <w:tr w:rsidR="00855332" w:rsidRPr="00433874" w14:paraId="3F9D3A7D" w14:textId="77777777"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7C462E" w14:textId="77777777" w:rsidR="00460637" w:rsidRPr="00433874" w:rsidRDefault="00D72D24" w:rsidP="00460637">
            <w:pPr>
              <w:pStyle w:val="a7"/>
              <w:spacing w:after="80" w:afterAutospacing="0"/>
              <w:ind w:left="0"/>
              <w:jc w:val="both"/>
              <w:rPr>
                <w:sz w:val="22"/>
                <w:szCs w:val="22"/>
              </w:rPr>
            </w:pPr>
            <w:r w:rsidRPr="00433874">
              <w:rPr>
                <w:rFonts w:ascii="Times New Roman" w:hAnsi="Times New Roman"/>
                <w:bCs/>
                <w:color w:val="000000"/>
              </w:rPr>
              <w:t>Владеть: использовать приемы и технологии экономических наук</w:t>
            </w:r>
          </w:p>
        </w:tc>
      </w:tr>
      <w:tr w:rsidR="00855332" w:rsidRPr="00433874" w14:paraId="6F7C903E" w14:textId="77777777" w:rsidTr="00460637">
        <w:trPr>
          <w:trHeight w:hRule="exact" w:val="5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996D8" w14:textId="77777777" w:rsidR="00460637" w:rsidRPr="00433874" w:rsidRDefault="00D72D24" w:rsidP="00460637">
            <w:pPr>
              <w:pStyle w:val="a7"/>
              <w:spacing w:after="80" w:afterAutospacing="0"/>
              <w:ind w:left="0"/>
              <w:jc w:val="both"/>
              <w:rPr>
                <w:rFonts w:ascii="Times New Roman" w:hAnsi="Times New Roman"/>
                <w:b/>
                <w:color w:val="000000"/>
                <w:sz w:val="22"/>
                <w:szCs w:val="22"/>
              </w:rPr>
            </w:pPr>
            <w:r w:rsidRPr="00433874">
              <w:rPr>
                <w:rFonts w:ascii="Times New Roman" w:hAnsi="Times New Roman"/>
                <w:b/>
                <w:color w:val="000000"/>
              </w:rPr>
              <w:t xml:space="preserve">Показатель оценивания: </w:t>
            </w:r>
            <w:r w:rsidRPr="00433874">
              <w:rPr>
                <w:rFonts w:ascii="Times New Roman" w:hAnsi="Times New Roman"/>
                <w:color w:val="000000"/>
              </w:rPr>
              <w:t>умение применять основные положения и методы экономических наук при решении профессиональных задач</w:t>
            </w:r>
          </w:p>
        </w:tc>
      </w:tr>
    </w:tbl>
    <w:p w14:paraId="18B68812" w14:textId="77777777" w:rsidR="00CA6B4D" w:rsidRPr="00433874" w:rsidRDefault="00CA6B4D" w:rsidP="00C9732F">
      <w:pPr>
        <w:pStyle w:val="ConsPlusNormal"/>
        <w:ind w:firstLine="502"/>
        <w:jc w:val="both"/>
        <w:rPr>
          <w:rFonts w:ascii="Times New Roman" w:hAnsi="Times New Roman" w:cs="Times New Roman"/>
          <w:b/>
          <w:sz w:val="24"/>
          <w:szCs w:val="24"/>
        </w:rPr>
      </w:pPr>
    </w:p>
    <w:p w14:paraId="2D8EE398" w14:textId="57D68787" w:rsidR="008164BA" w:rsidRPr="00433874" w:rsidRDefault="00D72D24" w:rsidP="008164BA">
      <w:pPr>
        <w:pStyle w:val="ConsPlusNormal"/>
        <w:ind w:firstLine="568"/>
        <w:rPr>
          <w:rFonts w:ascii="Times New Roman" w:hAnsi="Times New Roman" w:cs="Times New Roman"/>
          <w:b/>
          <w:sz w:val="24"/>
          <w:szCs w:val="24"/>
        </w:rPr>
      </w:pPr>
      <w:bookmarkStart w:id="636" w:name="_Hlk162867550_5"/>
      <w:r w:rsidRPr="00433874">
        <w:rPr>
          <w:rFonts w:ascii="Times New Roman" w:hAnsi="Times New Roman" w:cs="Times New Roman"/>
          <w:b/>
          <w:sz w:val="24"/>
          <w:szCs w:val="24"/>
        </w:rPr>
        <w:t>Задание закрытого типа с выбором одного верн</w:t>
      </w:r>
      <w:r w:rsidR="00E71349">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E71349">
        <w:rPr>
          <w:rFonts w:ascii="Times New Roman" w:hAnsi="Times New Roman" w:cs="Times New Roman"/>
          <w:b/>
          <w:sz w:val="24"/>
          <w:szCs w:val="24"/>
        </w:rPr>
        <w:t>а</w:t>
      </w:r>
      <w:r w:rsidRPr="00433874">
        <w:rPr>
          <w:rFonts w:ascii="Times New Roman" w:hAnsi="Times New Roman" w:cs="Times New Roman"/>
          <w:b/>
          <w:sz w:val="24"/>
          <w:szCs w:val="24"/>
        </w:rPr>
        <w:t xml:space="preserve"> из предложенных. Уровень сложности базовый. Время выполнения 3 мин.</w:t>
      </w:r>
    </w:p>
    <w:p w14:paraId="5DBE1BE1" w14:textId="77777777" w:rsidR="008164BA" w:rsidRPr="00433874" w:rsidRDefault="00D72D24" w:rsidP="008164BA">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36"/>
    <w:p w14:paraId="61406286" w14:textId="77777777" w:rsidR="00AD1E7C" w:rsidRPr="00433874" w:rsidRDefault="00D72D24" w:rsidP="008164BA">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1. Самые распространенные коллективные субъекты финансового права – это:</w:t>
      </w:r>
    </w:p>
    <w:p w14:paraId="7E109C12" w14:textId="77777777" w:rsidR="00AD1E7C" w:rsidRPr="00433874" w:rsidRDefault="00D72D24" w:rsidP="00F5301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Предприятия и организации различных форм собственности и организационных форм;</w:t>
      </w:r>
    </w:p>
    <w:p w14:paraId="5E40663C"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Государственные органы;</w:t>
      </w:r>
    </w:p>
    <w:p w14:paraId="679EE3D6"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Муниципальные образования;</w:t>
      </w:r>
    </w:p>
    <w:p w14:paraId="559772FD" w14:textId="77777777" w:rsidR="008164BA" w:rsidRPr="00433874" w:rsidRDefault="00D72D24" w:rsidP="008164BA">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Верно Б и В.</w:t>
      </w:r>
    </w:p>
    <w:p w14:paraId="19E08AEC" w14:textId="77777777" w:rsidR="00430257" w:rsidRPr="00433874" w:rsidRDefault="00430257" w:rsidP="008164BA">
      <w:pPr>
        <w:shd w:val="clear" w:color="auto" w:fill="FFFFFF"/>
        <w:spacing w:after="0" w:line="240" w:lineRule="auto"/>
        <w:rPr>
          <w:rFonts w:ascii="Times New Roman" w:eastAsia="Times New Roman" w:hAnsi="Times New Roman" w:cs="Times New Roman"/>
          <w:color w:val="212529"/>
          <w:sz w:val="24"/>
          <w:szCs w:val="24"/>
        </w:rPr>
      </w:pPr>
    </w:p>
    <w:p w14:paraId="760AF0BA"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C212EC"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63E2CEA" w14:textId="77777777" w:rsidR="00AD1E7C" w:rsidRPr="00433874" w:rsidRDefault="00D72D24" w:rsidP="008164BA">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2.  Базовые идеи и основы финансового права – это его:</w:t>
      </w:r>
    </w:p>
    <w:p w14:paraId="2A4DFB27"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Принципы;</w:t>
      </w:r>
    </w:p>
    <w:p w14:paraId="0CA8E176"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Признаки;</w:t>
      </w:r>
    </w:p>
    <w:p w14:paraId="45DE1A9F"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Функции.</w:t>
      </w:r>
    </w:p>
    <w:p w14:paraId="74B02CC9" w14:textId="77777777" w:rsidR="00812E05" w:rsidRPr="00433874" w:rsidRDefault="00D72D24" w:rsidP="00F5301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Все ответы верны</w:t>
      </w:r>
    </w:p>
    <w:p w14:paraId="61C0DBB1" w14:textId="77777777" w:rsidR="00430257" w:rsidRPr="00433874" w:rsidRDefault="00430257" w:rsidP="008164BA">
      <w:pPr>
        <w:shd w:val="clear" w:color="auto" w:fill="FFFFFF"/>
        <w:spacing w:after="0" w:line="240" w:lineRule="auto"/>
        <w:rPr>
          <w:rFonts w:ascii="Times New Roman" w:eastAsia="Times New Roman" w:hAnsi="Times New Roman" w:cs="Times New Roman"/>
          <w:b/>
          <w:bCs/>
          <w:color w:val="212529"/>
          <w:sz w:val="24"/>
          <w:szCs w:val="24"/>
        </w:rPr>
      </w:pPr>
    </w:p>
    <w:p w14:paraId="2A332386"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E6A3A6"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EB90D09" w14:textId="77777777" w:rsidR="00AD1E7C" w:rsidRPr="00433874" w:rsidRDefault="00D72D24" w:rsidP="00430257">
      <w:pPr>
        <w:shd w:val="clear" w:color="auto" w:fill="FFFFFF"/>
        <w:spacing w:after="0" w:line="240" w:lineRule="auto"/>
        <w:jc w:val="both"/>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lastRenderedPageBreak/>
        <w:t>3. Какими источниками финансового права являются различные приказы и инструкции?</w:t>
      </w:r>
    </w:p>
    <w:p w14:paraId="5C35F626" w14:textId="77777777" w:rsidR="00AD1E7C"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Ведомственными;</w:t>
      </w:r>
    </w:p>
    <w:p w14:paraId="1D30EE84"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Законами субъектов РФ;</w:t>
      </w:r>
    </w:p>
    <w:p w14:paraId="793B0834"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Международными;</w:t>
      </w:r>
    </w:p>
    <w:p w14:paraId="68B6B351" w14:textId="77777777" w:rsidR="004A4C48" w:rsidRPr="00433874" w:rsidRDefault="00D72D24" w:rsidP="004A4C48">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Нет верного ответа</w:t>
      </w:r>
    </w:p>
    <w:p w14:paraId="5140E021" w14:textId="77777777" w:rsidR="00975724" w:rsidRPr="00433874" w:rsidRDefault="00D72D24" w:rsidP="00975724">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w:t>
      </w:r>
    </w:p>
    <w:p w14:paraId="40E33F75" w14:textId="77777777" w:rsidR="00430257" w:rsidRPr="00433874" w:rsidRDefault="00D72D24" w:rsidP="00430257">
      <w:pPr>
        <w:shd w:val="clear" w:color="auto" w:fill="FFFFFF"/>
        <w:spacing w:after="0" w:line="240" w:lineRule="auto"/>
        <w:ind w:firstLine="708"/>
        <w:jc w:val="both"/>
        <w:rPr>
          <w:rFonts w:ascii="Times New Roman" w:hAnsi="Times New Roman" w:cs="Times New Roman"/>
          <w:b/>
          <w:sz w:val="24"/>
          <w:szCs w:val="24"/>
        </w:rPr>
      </w:pPr>
      <w:bookmarkStart w:id="637" w:name="_Hlk16286768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90653CD" w14:textId="77777777" w:rsidR="00430257" w:rsidRPr="00433874" w:rsidRDefault="00D72D24" w:rsidP="0043025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37"/>
    <w:p w14:paraId="32C9D9AF" w14:textId="77777777" w:rsidR="004A5271" w:rsidRPr="00433874" w:rsidRDefault="00D72D24" w:rsidP="00430257">
      <w:pPr>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Установите со</w:t>
      </w:r>
      <w:r w:rsidRPr="00433874">
        <w:rPr>
          <w:rFonts w:ascii="Times New Roman" w:eastAsia="Times New Roman" w:hAnsi="Times New Roman" w:cs="Times New Roman"/>
          <w:b/>
          <w:sz w:val="24"/>
          <w:szCs w:val="24"/>
        </w:rPr>
        <w:softHyphen/>
        <w:t>от</w:t>
      </w:r>
      <w:r w:rsidRPr="00433874">
        <w:rPr>
          <w:rFonts w:ascii="Times New Roman" w:eastAsia="Times New Roman" w:hAnsi="Times New Roman" w:cs="Times New Roman"/>
          <w:b/>
          <w:sz w:val="24"/>
          <w:szCs w:val="24"/>
        </w:rPr>
        <w:softHyphen/>
        <w:t>вет</w:t>
      </w:r>
      <w:r w:rsidRPr="00433874">
        <w:rPr>
          <w:rFonts w:ascii="Times New Roman" w:eastAsia="Times New Roman" w:hAnsi="Times New Roman" w:cs="Times New Roman"/>
          <w:b/>
          <w:sz w:val="24"/>
          <w:szCs w:val="24"/>
        </w:rPr>
        <w:softHyphen/>
        <w:t>ствие между</w:t>
      </w:r>
      <w:r w:rsidRPr="00433874">
        <w:rPr>
          <w:rFonts w:ascii="Times New Roman" w:eastAsia="Times New Roman" w:hAnsi="Times New Roman" w:cs="Times New Roman"/>
          <w:b/>
          <w:bCs/>
          <w:color w:val="212529"/>
          <w:sz w:val="24"/>
          <w:szCs w:val="24"/>
        </w:rPr>
        <w:t xml:space="preserve"> источникам регулирования отношений в финансовом праве</w:t>
      </w:r>
    </w:p>
    <w:tbl>
      <w:tblPr>
        <w:tblStyle w:val="TableGrid7"/>
        <w:tblW w:w="5000" w:type="pct"/>
        <w:tblLook w:val="04A0" w:firstRow="1" w:lastRow="0" w:firstColumn="1" w:lastColumn="0" w:noHBand="0" w:noVBand="1"/>
      </w:tblPr>
      <w:tblGrid>
        <w:gridCol w:w="4785"/>
        <w:gridCol w:w="4786"/>
      </w:tblGrid>
      <w:tr w:rsidR="00855332" w:rsidRPr="00433874" w14:paraId="7A9BB1C1" w14:textId="77777777" w:rsidTr="007F46D9">
        <w:tc>
          <w:tcPr>
            <w:tcW w:w="2500" w:type="pct"/>
          </w:tcPr>
          <w:p w14:paraId="04B0CBDF" w14:textId="77777777" w:rsidR="004A5271"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Источник</w:t>
            </w:r>
          </w:p>
        </w:tc>
        <w:tc>
          <w:tcPr>
            <w:tcW w:w="2500" w:type="pct"/>
          </w:tcPr>
          <w:p w14:paraId="0D89CD75" w14:textId="77777777" w:rsidR="004A5271"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Принадлежность</w:t>
            </w:r>
          </w:p>
        </w:tc>
      </w:tr>
      <w:tr w:rsidR="00855332" w:rsidRPr="00433874" w14:paraId="556649CA" w14:textId="77777777" w:rsidTr="007F46D9">
        <w:tc>
          <w:tcPr>
            <w:tcW w:w="2500" w:type="pct"/>
          </w:tcPr>
          <w:p w14:paraId="41FF386B"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color w:val="212529"/>
                <w:sz w:val="24"/>
                <w:szCs w:val="24"/>
              </w:rPr>
              <w:t>А. Энциклопедия</w:t>
            </w:r>
          </w:p>
        </w:tc>
        <w:tc>
          <w:tcPr>
            <w:tcW w:w="2500" w:type="pct"/>
            <w:vMerge w:val="restart"/>
          </w:tcPr>
          <w:p w14:paraId="77242BB9"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Относится</w:t>
            </w:r>
          </w:p>
          <w:p w14:paraId="41AE43A8"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Не относится</w:t>
            </w:r>
          </w:p>
        </w:tc>
      </w:tr>
      <w:tr w:rsidR="00855332" w:rsidRPr="00433874" w14:paraId="596C529D" w14:textId="77777777" w:rsidTr="007F46D9">
        <w:tc>
          <w:tcPr>
            <w:tcW w:w="2500" w:type="pct"/>
          </w:tcPr>
          <w:p w14:paraId="5029A858"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color w:val="212529"/>
                <w:sz w:val="24"/>
                <w:szCs w:val="24"/>
              </w:rPr>
              <w:t>Б. Конституция России</w:t>
            </w:r>
          </w:p>
        </w:tc>
        <w:tc>
          <w:tcPr>
            <w:tcW w:w="2500" w:type="pct"/>
            <w:vMerge/>
          </w:tcPr>
          <w:p w14:paraId="692C0944" w14:textId="77777777" w:rsidR="00430257" w:rsidRPr="00433874" w:rsidRDefault="00430257" w:rsidP="004A5271">
            <w:pPr>
              <w:rPr>
                <w:rFonts w:ascii="Times New Roman" w:eastAsia="Times New Roman" w:hAnsi="Times New Roman" w:cs="Times New Roman"/>
                <w:sz w:val="24"/>
                <w:szCs w:val="24"/>
              </w:rPr>
            </w:pPr>
          </w:p>
        </w:tc>
      </w:tr>
      <w:tr w:rsidR="00855332" w:rsidRPr="00433874" w14:paraId="4E3939A1" w14:textId="77777777" w:rsidTr="007F46D9">
        <w:tc>
          <w:tcPr>
            <w:tcW w:w="2500" w:type="pct"/>
          </w:tcPr>
          <w:p w14:paraId="2BAA33DE"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color w:val="212529"/>
                <w:sz w:val="24"/>
                <w:szCs w:val="24"/>
              </w:rPr>
              <w:t>В. Справочная литература.</w:t>
            </w:r>
          </w:p>
        </w:tc>
        <w:tc>
          <w:tcPr>
            <w:tcW w:w="2500" w:type="pct"/>
            <w:vMerge/>
          </w:tcPr>
          <w:p w14:paraId="3B949587" w14:textId="77777777" w:rsidR="00430257" w:rsidRPr="00433874" w:rsidRDefault="00430257" w:rsidP="004A5271">
            <w:pPr>
              <w:rPr>
                <w:rFonts w:ascii="Times New Roman" w:eastAsia="Times New Roman" w:hAnsi="Times New Roman" w:cs="Times New Roman"/>
                <w:sz w:val="24"/>
                <w:szCs w:val="24"/>
              </w:rPr>
            </w:pPr>
          </w:p>
        </w:tc>
      </w:tr>
      <w:tr w:rsidR="00855332" w:rsidRPr="00433874" w14:paraId="35918327" w14:textId="77777777" w:rsidTr="007F46D9">
        <w:tc>
          <w:tcPr>
            <w:tcW w:w="2500" w:type="pct"/>
          </w:tcPr>
          <w:p w14:paraId="0464AA50" w14:textId="77777777" w:rsidR="00430257" w:rsidRPr="00433874" w:rsidRDefault="00D72D24" w:rsidP="004A5271">
            <w:pPr>
              <w:rPr>
                <w:rFonts w:ascii="Times New Roman" w:eastAsia="Times New Roman" w:hAnsi="Times New Roman" w:cs="Times New Roman"/>
                <w:sz w:val="24"/>
                <w:szCs w:val="24"/>
              </w:rPr>
            </w:pPr>
            <w:r w:rsidRPr="00433874">
              <w:rPr>
                <w:rFonts w:ascii="Times New Roman" w:eastAsia="Times New Roman" w:hAnsi="Times New Roman" w:cs="Times New Roman"/>
                <w:color w:val="212529"/>
                <w:sz w:val="24"/>
                <w:szCs w:val="24"/>
              </w:rPr>
              <w:t>Г. Законодательные и подзаконные акты</w:t>
            </w:r>
          </w:p>
        </w:tc>
        <w:tc>
          <w:tcPr>
            <w:tcW w:w="2500" w:type="pct"/>
            <w:vMerge/>
          </w:tcPr>
          <w:p w14:paraId="24E663DB" w14:textId="77777777" w:rsidR="00430257" w:rsidRPr="00433874" w:rsidRDefault="00430257" w:rsidP="004A5271">
            <w:pPr>
              <w:rPr>
                <w:rFonts w:ascii="Times New Roman" w:eastAsia="Times New Roman" w:hAnsi="Times New Roman" w:cs="Times New Roman"/>
                <w:sz w:val="24"/>
                <w:szCs w:val="24"/>
              </w:rPr>
            </w:pPr>
          </w:p>
        </w:tc>
      </w:tr>
    </w:tbl>
    <w:p w14:paraId="2A614AA8" w14:textId="77777777" w:rsidR="00430257" w:rsidRPr="00433874" w:rsidRDefault="00430257" w:rsidP="00430257">
      <w:pPr>
        <w:shd w:val="clear" w:color="auto" w:fill="FFFFFF"/>
        <w:spacing w:after="0" w:line="240" w:lineRule="auto"/>
        <w:jc w:val="both"/>
        <w:rPr>
          <w:rFonts w:ascii="Times New Roman" w:hAnsi="Times New Roman" w:cs="Times New Roman"/>
          <w:b/>
          <w:sz w:val="24"/>
          <w:szCs w:val="24"/>
        </w:rPr>
      </w:pPr>
    </w:p>
    <w:p w14:paraId="7179E08D" w14:textId="77777777" w:rsidR="00430257" w:rsidRPr="00433874" w:rsidRDefault="00D72D24" w:rsidP="0043025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6BA87309" w14:textId="17AA29F3" w:rsidR="00430257" w:rsidRPr="00433874" w:rsidRDefault="00430257" w:rsidP="00430257">
      <w:pPr>
        <w:spacing w:after="0" w:line="240" w:lineRule="auto"/>
        <w:rPr>
          <w:rFonts w:ascii="Times New Roman" w:eastAsia="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29B8CC74" w14:textId="77777777" w:rsidTr="00430257">
        <w:tc>
          <w:tcPr>
            <w:tcW w:w="1249" w:type="pct"/>
          </w:tcPr>
          <w:p w14:paraId="38521D2D" w14:textId="77777777" w:rsidR="0043025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250" w:type="pct"/>
          </w:tcPr>
          <w:p w14:paraId="41361965" w14:textId="77777777" w:rsidR="0043025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250" w:type="pct"/>
          </w:tcPr>
          <w:p w14:paraId="53790D8F" w14:textId="77777777" w:rsidR="0043025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251" w:type="pct"/>
          </w:tcPr>
          <w:p w14:paraId="660A06EE" w14:textId="77777777" w:rsidR="00430257"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r>
      <w:tr w:rsidR="00855332" w:rsidRPr="00433874" w14:paraId="1108C8A5" w14:textId="77777777" w:rsidTr="00430257">
        <w:tc>
          <w:tcPr>
            <w:tcW w:w="1249" w:type="pct"/>
          </w:tcPr>
          <w:p w14:paraId="31883883" w14:textId="0BC16ECB" w:rsidR="00430257" w:rsidRPr="00433874" w:rsidRDefault="00430257" w:rsidP="00751138">
            <w:pPr>
              <w:pStyle w:val="a4"/>
              <w:ind w:left="0"/>
              <w:jc w:val="center"/>
              <w:rPr>
                <w:rFonts w:ascii="Times New Roman" w:hAnsi="Times New Roman" w:cs="Times New Roman"/>
                <w:b/>
                <w:sz w:val="24"/>
                <w:szCs w:val="24"/>
              </w:rPr>
            </w:pPr>
          </w:p>
        </w:tc>
        <w:tc>
          <w:tcPr>
            <w:tcW w:w="1250" w:type="pct"/>
          </w:tcPr>
          <w:p w14:paraId="51ECC02C" w14:textId="68AE8F6E" w:rsidR="00430257" w:rsidRPr="00433874" w:rsidRDefault="00430257" w:rsidP="00751138">
            <w:pPr>
              <w:pStyle w:val="a4"/>
              <w:ind w:left="0"/>
              <w:jc w:val="center"/>
              <w:rPr>
                <w:rFonts w:ascii="Times New Roman" w:hAnsi="Times New Roman" w:cs="Times New Roman"/>
                <w:b/>
                <w:sz w:val="24"/>
                <w:szCs w:val="24"/>
              </w:rPr>
            </w:pPr>
          </w:p>
        </w:tc>
        <w:tc>
          <w:tcPr>
            <w:tcW w:w="1250" w:type="pct"/>
          </w:tcPr>
          <w:p w14:paraId="029535E0" w14:textId="1128E38F" w:rsidR="00430257" w:rsidRPr="00433874" w:rsidRDefault="00430257" w:rsidP="00751138">
            <w:pPr>
              <w:pStyle w:val="a4"/>
              <w:ind w:left="0"/>
              <w:jc w:val="center"/>
              <w:rPr>
                <w:rFonts w:ascii="Times New Roman" w:hAnsi="Times New Roman" w:cs="Times New Roman"/>
                <w:b/>
                <w:sz w:val="24"/>
                <w:szCs w:val="24"/>
              </w:rPr>
            </w:pPr>
          </w:p>
        </w:tc>
        <w:tc>
          <w:tcPr>
            <w:tcW w:w="1251" w:type="pct"/>
          </w:tcPr>
          <w:p w14:paraId="31407658" w14:textId="7617FBEE" w:rsidR="00430257" w:rsidRPr="00433874" w:rsidRDefault="00430257" w:rsidP="00751138">
            <w:pPr>
              <w:pStyle w:val="a4"/>
              <w:ind w:left="0"/>
              <w:jc w:val="center"/>
              <w:rPr>
                <w:rFonts w:ascii="Times New Roman" w:hAnsi="Times New Roman" w:cs="Times New Roman"/>
                <w:b/>
                <w:sz w:val="24"/>
                <w:szCs w:val="24"/>
              </w:rPr>
            </w:pPr>
          </w:p>
        </w:tc>
      </w:tr>
    </w:tbl>
    <w:p w14:paraId="19060EAD" w14:textId="77777777" w:rsidR="004A5271" w:rsidRPr="00433874" w:rsidRDefault="004A5271" w:rsidP="004A5271">
      <w:pPr>
        <w:spacing w:after="0" w:line="240" w:lineRule="auto"/>
        <w:rPr>
          <w:rFonts w:ascii="Times New Roman" w:eastAsia="Times New Roman" w:hAnsi="Times New Roman" w:cs="Times New Roman"/>
          <w:b/>
          <w:sz w:val="24"/>
          <w:szCs w:val="24"/>
        </w:rPr>
      </w:pPr>
    </w:p>
    <w:p w14:paraId="186DC72F" w14:textId="77777777" w:rsidR="00430257" w:rsidRPr="00433874" w:rsidRDefault="00D72D24" w:rsidP="00430257">
      <w:pPr>
        <w:shd w:val="clear" w:color="auto" w:fill="FFFFFF"/>
        <w:spacing w:after="0" w:line="240" w:lineRule="auto"/>
        <w:ind w:firstLine="360"/>
        <w:jc w:val="both"/>
        <w:rPr>
          <w:rFonts w:ascii="Times New Roman" w:hAnsi="Times New Roman" w:cs="Times New Roman"/>
          <w:b/>
          <w:sz w:val="24"/>
          <w:szCs w:val="24"/>
        </w:rPr>
      </w:pPr>
      <w:bookmarkStart w:id="638" w:name="_Hlk162871767_4"/>
      <w:r w:rsidRPr="00433874">
        <w:rPr>
          <w:rFonts w:ascii="Times New Roman" w:hAnsi="Times New Roman" w:cs="Times New Roman"/>
          <w:b/>
          <w:sz w:val="24"/>
          <w:szCs w:val="24"/>
        </w:rPr>
        <w:t xml:space="preserve">5. </w:t>
      </w:r>
      <w:bookmarkStart w:id="639" w:name="_Hlk162523127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67F22BA" w14:textId="77777777" w:rsidR="00430257" w:rsidRPr="00433874" w:rsidRDefault="00D72D24" w:rsidP="00430257">
      <w:pPr>
        <w:pStyle w:val="a4"/>
        <w:spacing w:after="0" w:line="240" w:lineRule="auto"/>
        <w:ind w:left="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638"/>
      <w:bookmarkEnd w:id="639"/>
      <w:r w:rsidRPr="00433874">
        <w:rPr>
          <w:rFonts w:ascii="Times New Roman" w:hAnsi="Times New Roman" w:cs="Times New Roman"/>
          <w:b/>
          <w:bCs/>
          <w:sz w:val="24"/>
          <w:szCs w:val="24"/>
        </w:rPr>
        <w:t>.</w:t>
      </w:r>
    </w:p>
    <w:p w14:paraId="16640C72" w14:textId="759D0023" w:rsidR="00460637" w:rsidRPr="00433874" w:rsidRDefault="00D72D24" w:rsidP="0078751C">
      <w:pPr>
        <w:pStyle w:val="a4"/>
        <w:spacing w:after="0" w:line="240" w:lineRule="auto"/>
        <w:ind w:left="0"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Плательщики налогов — это юридические лица, другие категории плательщиков, физические лица, на которых в соответствии </w:t>
      </w:r>
      <w:r w:rsidR="006223CB" w:rsidRPr="00433874">
        <w:rPr>
          <w:rFonts w:ascii="Times New Roman" w:hAnsi="Times New Roman" w:cs="Times New Roman"/>
          <w:bCs/>
          <w:sz w:val="24"/>
          <w:szCs w:val="24"/>
          <w:u w:val="single"/>
          <w:shd w:val="clear" w:color="auto" w:fill="FFFFFF"/>
        </w:rPr>
        <w:t>___________________</w:t>
      </w:r>
      <w:r w:rsidRPr="00433874">
        <w:rPr>
          <w:rFonts w:ascii="Times New Roman" w:hAnsi="Times New Roman" w:cs="Times New Roman"/>
          <w:bCs/>
          <w:sz w:val="24"/>
          <w:szCs w:val="24"/>
          <w:shd w:val="clear" w:color="auto" w:fill="FFFFFF"/>
        </w:rPr>
        <w:t xml:space="preserve"> возложена обязанность уплачивать налоги</w:t>
      </w:r>
      <w:r w:rsidR="00430257" w:rsidRPr="00433874">
        <w:rPr>
          <w:rFonts w:ascii="Times New Roman" w:hAnsi="Times New Roman" w:cs="Times New Roman"/>
          <w:bCs/>
          <w:sz w:val="24"/>
          <w:szCs w:val="24"/>
          <w:shd w:val="clear" w:color="auto" w:fill="FFFFFF"/>
        </w:rPr>
        <w:t>.</w:t>
      </w:r>
    </w:p>
    <w:p w14:paraId="7ABCC565" w14:textId="5615C137" w:rsidR="006223CB" w:rsidRPr="00433874" w:rsidRDefault="006223CB" w:rsidP="0078751C">
      <w:pPr>
        <w:pStyle w:val="a4"/>
        <w:spacing w:after="0" w:line="240" w:lineRule="auto"/>
        <w:ind w:left="0" w:firstLine="709"/>
        <w:jc w:val="both"/>
        <w:rPr>
          <w:rFonts w:ascii="Times New Roman" w:hAnsi="Times New Roman" w:cs="Times New Roman"/>
          <w:bCs/>
          <w:sz w:val="24"/>
          <w:szCs w:val="24"/>
          <w:shd w:val="clear" w:color="auto" w:fill="FFFFFF"/>
        </w:rPr>
      </w:pPr>
    </w:p>
    <w:p w14:paraId="457ED77C" w14:textId="77777777" w:rsidR="00430257" w:rsidRPr="00433874" w:rsidRDefault="00D72D24" w:rsidP="00430257">
      <w:pPr>
        <w:shd w:val="clear" w:color="auto" w:fill="FFFFFF"/>
        <w:spacing w:after="0" w:line="240" w:lineRule="auto"/>
        <w:ind w:firstLine="360"/>
        <w:jc w:val="both"/>
        <w:rPr>
          <w:rFonts w:ascii="Times New Roman" w:hAnsi="Times New Roman" w:cs="Times New Roman"/>
          <w:b/>
          <w:sz w:val="24"/>
          <w:szCs w:val="24"/>
        </w:rPr>
      </w:pPr>
      <w:bookmarkStart w:id="640" w:name="_Hlk162523190_4"/>
      <w:r w:rsidRPr="00433874">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2E1D81CC" w14:textId="77777777" w:rsidR="00430257" w:rsidRPr="00433874" w:rsidRDefault="00D72D24" w:rsidP="00430257">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bookmarkEnd w:id="640"/>
    </w:p>
    <w:p w14:paraId="3D09291B" w14:textId="77777777" w:rsidR="000178CD" w:rsidRPr="00433874" w:rsidRDefault="00D72D24" w:rsidP="0078751C">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Бюджетное учреждение является лизингополучателем по договору лизинга. Вправе ли стороны договора заключить соглашение о предоставлении взамен оставшихся лизинговых платежей отступного в виде передачи продукции (в натуральной форме), производимой с помощью предмета лизинга, ввиду отсутствия достаточных денежных средств у учреждения?</w:t>
      </w:r>
    </w:p>
    <w:p w14:paraId="52F15A2B" w14:textId="77777777" w:rsidR="00AC0CBA" w:rsidRPr="00433874" w:rsidRDefault="00AC0CBA" w:rsidP="0078751C">
      <w:pPr>
        <w:pStyle w:val="a4"/>
        <w:spacing w:after="0" w:line="240" w:lineRule="auto"/>
        <w:ind w:left="1080"/>
        <w:jc w:val="center"/>
        <w:rPr>
          <w:rFonts w:ascii="Times New Roman" w:hAnsi="Times New Roman" w:cs="Times New Roman"/>
          <w:b/>
          <w:bCs/>
          <w:sz w:val="24"/>
          <w:szCs w:val="24"/>
          <w:shd w:val="clear" w:color="auto" w:fill="FFFFFF"/>
        </w:rPr>
      </w:pPr>
    </w:p>
    <w:p w14:paraId="101D1644" w14:textId="77777777" w:rsidR="00430257" w:rsidRPr="00433874" w:rsidRDefault="00D72D24" w:rsidP="0043025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6EBDEBB" w14:textId="77777777" w:rsidR="00430257" w:rsidRPr="00433874" w:rsidRDefault="00D72D24" w:rsidP="00430257">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p w14:paraId="61CC9654" w14:textId="77777777" w:rsidR="00D17F46" w:rsidRPr="00433874" w:rsidRDefault="00D72D24" w:rsidP="00430257">
      <w:pPr>
        <w:spacing w:after="0" w:line="240" w:lineRule="auto"/>
        <w:ind w:firstLine="708"/>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На какой срок можно оформлять доверенность на право подписи финансовых документов?</w:t>
      </w:r>
    </w:p>
    <w:p w14:paraId="26BA2783" w14:textId="686BE1FB" w:rsidR="00D17F46" w:rsidRPr="00433874" w:rsidRDefault="00D72D24" w:rsidP="006223CB">
      <w:pPr>
        <w:tabs>
          <w:tab w:val="center" w:pos="4677"/>
        </w:tabs>
        <w:spacing w:after="0" w:line="240" w:lineRule="auto"/>
        <w:ind w:firstLine="709"/>
        <w:jc w:val="both"/>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  </w:t>
      </w:r>
    </w:p>
    <w:tbl>
      <w:tblPr>
        <w:tblW w:w="5000" w:type="pct"/>
        <w:tblCellMar>
          <w:left w:w="0" w:type="dxa"/>
          <w:right w:w="0" w:type="dxa"/>
        </w:tblCellMar>
        <w:tblLook w:val="04A0" w:firstRow="1" w:lastRow="0" w:firstColumn="1" w:lastColumn="0" w:noHBand="0" w:noVBand="1"/>
      </w:tblPr>
      <w:tblGrid>
        <w:gridCol w:w="9423"/>
      </w:tblGrid>
      <w:tr w:rsidR="00855332" w:rsidRPr="00433874" w14:paraId="32E6F7C5" w14:textId="77777777"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8A8396" w14:textId="77777777" w:rsidR="004B70A5" w:rsidRPr="00433874" w:rsidRDefault="00D72D24" w:rsidP="004B70A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07F4BD77" w14:textId="77777777"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C1815" w14:textId="77777777" w:rsidR="004B70A5" w:rsidRPr="00433874" w:rsidRDefault="00D72D24" w:rsidP="004B70A5">
            <w:pPr>
              <w:pStyle w:val="a7"/>
              <w:spacing w:after="80" w:afterAutospacing="0"/>
              <w:ind w:left="0"/>
              <w:jc w:val="both"/>
              <w:rPr>
                <w:sz w:val="24"/>
                <w:szCs w:val="24"/>
              </w:rPr>
            </w:pPr>
            <w:r w:rsidRPr="00433874">
              <w:rPr>
                <w:rFonts w:ascii="Times New Roman" w:hAnsi="Times New Roman"/>
                <w:bCs/>
                <w:color w:val="000000"/>
                <w:sz w:val="24"/>
                <w:szCs w:val="24"/>
              </w:rPr>
              <w:t>Знать: состав правовой нормы</w:t>
            </w:r>
          </w:p>
        </w:tc>
      </w:tr>
      <w:tr w:rsidR="00855332" w:rsidRPr="00433874" w14:paraId="70F54958" w14:textId="77777777"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53DEB" w14:textId="77777777" w:rsidR="004B70A5" w:rsidRPr="00433874" w:rsidRDefault="00D72D24" w:rsidP="004B70A5">
            <w:pPr>
              <w:spacing w:after="0" w:line="240" w:lineRule="auto"/>
              <w:jc w:val="both"/>
              <w:rPr>
                <w:sz w:val="24"/>
                <w:szCs w:val="24"/>
              </w:rPr>
            </w:pPr>
            <w:r w:rsidRPr="00433874">
              <w:rPr>
                <w:rFonts w:ascii="Times New Roman" w:hAnsi="Times New Roman" w:cs="Times New Roman"/>
                <w:bCs/>
                <w:color w:val="000000"/>
                <w:sz w:val="24"/>
                <w:szCs w:val="24"/>
              </w:rPr>
              <w:t>Уметь: разъяснять состав правовой нормы</w:t>
            </w:r>
          </w:p>
        </w:tc>
      </w:tr>
      <w:tr w:rsidR="00855332" w:rsidRPr="00433874" w14:paraId="1232AD30" w14:textId="77777777"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BA12B" w14:textId="77777777" w:rsidR="004B70A5" w:rsidRPr="00433874" w:rsidRDefault="00D72D24" w:rsidP="004B70A5">
            <w:pPr>
              <w:pStyle w:val="a7"/>
              <w:spacing w:after="80" w:afterAutospacing="0"/>
              <w:ind w:left="0"/>
              <w:jc w:val="both"/>
              <w:rPr>
                <w:sz w:val="24"/>
                <w:szCs w:val="24"/>
              </w:rPr>
            </w:pPr>
            <w:r w:rsidRPr="00433874">
              <w:rPr>
                <w:rFonts w:ascii="Times New Roman" w:hAnsi="Times New Roman"/>
                <w:bCs/>
                <w:color w:val="000000"/>
                <w:sz w:val="24"/>
                <w:szCs w:val="24"/>
              </w:rPr>
              <w:lastRenderedPageBreak/>
              <w:t>Владеть: разъяснять состав правовой нормы</w:t>
            </w:r>
          </w:p>
        </w:tc>
      </w:tr>
      <w:tr w:rsidR="00855332" w:rsidRPr="00433874" w14:paraId="2F9E7F52" w14:textId="77777777" w:rsidTr="009C1E96">
        <w:trPr>
          <w:trHeight w:hRule="exact" w:val="6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3D2AD79D" w14:textId="77777777" w:rsidR="004B70A5" w:rsidRPr="00433874" w:rsidRDefault="00D72D24" w:rsidP="004B70A5">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 xml:space="preserve">Показатель оценивания: </w:t>
            </w:r>
            <w:r w:rsidRPr="00433874">
              <w:rPr>
                <w:rFonts w:ascii="Times New Roman" w:hAnsi="Times New Roman"/>
                <w:color w:val="000000"/>
                <w:sz w:val="24"/>
                <w:szCs w:val="24"/>
              </w:rPr>
              <w:t>умение грамотно разъясняет состав правовой нормы применительно к правоотношениям</w:t>
            </w:r>
          </w:p>
        </w:tc>
      </w:tr>
    </w:tbl>
    <w:p w14:paraId="6E874C18" w14:textId="77777777" w:rsidR="003879BD" w:rsidRPr="00433874" w:rsidRDefault="003879BD" w:rsidP="003879BD">
      <w:pPr>
        <w:pStyle w:val="ConsPlusNormal"/>
        <w:ind w:firstLine="502"/>
        <w:jc w:val="both"/>
        <w:rPr>
          <w:rFonts w:ascii="Times New Roman" w:hAnsi="Times New Roman" w:cs="Times New Roman"/>
          <w:b/>
          <w:sz w:val="24"/>
          <w:szCs w:val="24"/>
        </w:rPr>
      </w:pPr>
    </w:p>
    <w:p w14:paraId="577F36B8" w14:textId="77777777" w:rsidR="009C1E96" w:rsidRPr="00433874" w:rsidRDefault="00D72D24" w:rsidP="002376B1">
      <w:pPr>
        <w:pStyle w:val="ConsPlusNormal"/>
        <w:ind w:firstLine="56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46631061" w14:textId="77777777" w:rsidR="009C1E96" w:rsidRPr="00433874" w:rsidRDefault="00D72D24" w:rsidP="009C1E96">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178236A" w14:textId="77777777" w:rsidR="00E11E89" w:rsidRPr="00433874" w:rsidRDefault="00D72D24" w:rsidP="009C1E96">
      <w:pPr>
        <w:spacing w:after="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1</w:t>
      </w:r>
      <w:r w:rsidRPr="00433874">
        <w:rPr>
          <w:rFonts w:ascii="Times New Roman" w:hAnsi="Times New Roman" w:cs="Times New Roman"/>
          <w:b/>
          <w:bCs/>
          <w:sz w:val="24"/>
          <w:szCs w:val="24"/>
          <w:shd w:val="clear" w:color="auto" w:fill="FFFFFF"/>
        </w:rPr>
        <w:t>. Как подразделяются нормы финансового права по содержанию?</w:t>
      </w:r>
    </w:p>
    <w:p w14:paraId="58F392F7"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Интеллектуальные;</w:t>
      </w:r>
    </w:p>
    <w:p w14:paraId="1359F86E"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Материальные;</w:t>
      </w:r>
    </w:p>
    <w:p w14:paraId="7D9C609C"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Процессуальные;</w:t>
      </w:r>
    </w:p>
    <w:p w14:paraId="733339E7" w14:textId="77777777" w:rsidR="00E11E89" w:rsidRPr="00433874" w:rsidRDefault="00D72D24" w:rsidP="00E029BE">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Г. Все ответы правильные.</w:t>
      </w:r>
    </w:p>
    <w:p w14:paraId="578924BB" w14:textId="77777777" w:rsidR="009C1E96" w:rsidRPr="00433874" w:rsidRDefault="009C1E96" w:rsidP="009C1E96">
      <w:pPr>
        <w:pStyle w:val="ConsPlusNormal"/>
        <w:ind w:firstLine="568"/>
        <w:rPr>
          <w:rFonts w:ascii="Times New Roman" w:hAnsi="Times New Roman" w:cs="Times New Roman"/>
          <w:b/>
          <w:sz w:val="24"/>
          <w:szCs w:val="24"/>
        </w:rPr>
      </w:pPr>
    </w:p>
    <w:p w14:paraId="3F86187B" w14:textId="77777777" w:rsidR="005E653C" w:rsidRPr="00433874" w:rsidRDefault="005E653C"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65F5F6"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4B7328D" w14:textId="77777777" w:rsidR="00E11E89" w:rsidRPr="00433874" w:rsidRDefault="00D72D24" w:rsidP="009C1E96">
      <w:pPr>
        <w:spacing w:after="0"/>
        <w:jc w:val="both"/>
        <w:rPr>
          <w:rFonts w:ascii="Times New Roman" w:hAnsi="Times New Roman" w:cs="Times New Roman"/>
          <w:bCs/>
          <w:sz w:val="24"/>
          <w:szCs w:val="24"/>
          <w:shd w:val="clear" w:color="auto" w:fill="FFFFFF"/>
        </w:rPr>
      </w:pPr>
      <w:r w:rsidRPr="00433874">
        <w:rPr>
          <w:rFonts w:ascii="Times New Roman" w:hAnsi="Times New Roman" w:cs="Times New Roman"/>
          <w:b/>
          <w:bCs/>
          <w:sz w:val="24"/>
          <w:szCs w:val="24"/>
          <w:shd w:val="clear" w:color="auto" w:fill="FFFFFF"/>
        </w:rPr>
        <w:t>2.По структуре финансово-правовые нормы состоят из</w:t>
      </w:r>
      <w:r w:rsidR="009C1E96" w:rsidRPr="00433874">
        <w:rPr>
          <w:rFonts w:ascii="Times New Roman" w:hAnsi="Times New Roman" w:cs="Times New Roman"/>
          <w:b/>
          <w:bCs/>
          <w:sz w:val="24"/>
          <w:szCs w:val="24"/>
          <w:shd w:val="clear" w:color="auto" w:fill="FFFFFF"/>
        </w:rPr>
        <w:t xml:space="preserve"> элементов:</w:t>
      </w:r>
    </w:p>
    <w:p w14:paraId="631B3505"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Диспозиция.</w:t>
      </w:r>
    </w:p>
    <w:p w14:paraId="25CDECF1"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Санкция.</w:t>
      </w:r>
    </w:p>
    <w:p w14:paraId="68079125" w14:textId="77777777" w:rsidR="00E029BE" w:rsidRPr="00433874" w:rsidRDefault="00D72D24" w:rsidP="00E029BE">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Гипот</w:t>
      </w:r>
      <w:r w:rsidR="009C1E96" w:rsidRPr="00433874">
        <w:rPr>
          <w:rFonts w:ascii="Times New Roman" w:eastAsia="Times New Roman" w:hAnsi="Times New Roman" w:cs="Times New Roman"/>
          <w:color w:val="212529"/>
          <w:sz w:val="24"/>
          <w:szCs w:val="24"/>
        </w:rPr>
        <w:t>е</w:t>
      </w:r>
      <w:r w:rsidRPr="00433874">
        <w:rPr>
          <w:rFonts w:ascii="Times New Roman" w:eastAsia="Times New Roman" w:hAnsi="Times New Roman" w:cs="Times New Roman"/>
          <w:color w:val="212529"/>
          <w:sz w:val="24"/>
          <w:szCs w:val="24"/>
        </w:rPr>
        <w:t>за.</w:t>
      </w:r>
    </w:p>
    <w:p w14:paraId="0558301B" w14:textId="77777777" w:rsidR="00E11E89" w:rsidRPr="00433874" w:rsidRDefault="00D72D24" w:rsidP="00E029BE">
      <w:pPr>
        <w:pStyle w:val="a4"/>
        <w:spacing w:after="0" w:line="240" w:lineRule="auto"/>
        <w:ind w:left="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Г. Все ответы правильные.</w:t>
      </w:r>
    </w:p>
    <w:p w14:paraId="0AAAAFE5" w14:textId="77777777" w:rsidR="009C1E96" w:rsidRPr="00433874" w:rsidRDefault="009C1E96" w:rsidP="009C1E96">
      <w:pPr>
        <w:pStyle w:val="ConsPlusNormal"/>
        <w:ind w:firstLine="568"/>
        <w:rPr>
          <w:rFonts w:ascii="Times New Roman" w:hAnsi="Times New Roman" w:cs="Times New Roman"/>
          <w:b/>
          <w:sz w:val="24"/>
          <w:szCs w:val="24"/>
        </w:rPr>
      </w:pPr>
    </w:p>
    <w:p w14:paraId="2352302C" w14:textId="77777777" w:rsidR="005E653C" w:rsidRPr="00433874" w:rsidRDefault="005E653C"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0EC68D"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7A50856" w14:textId="77777777" w:rsidR="00E11E89" w:rsidRPr="00433874" w:rsidRDefault="00D72D24" w:rsidP="009C1E96">
      <w:pPr>
        <w:spacing w:after="0"/>
        <w:jc w:val="both"/>
        <w:rPr>
          <w:rFonts w:ascii="Times New Roman" w:hAnsi="Times New Roman" w:cs="Times New Roman"/>
          <w:bCs/>
          <w:sz w:val="24"/>
          <w:szCs w:val="24"/>
          <w:shd w:val="clear" w:color="auto" w:fill="FFFFFF"/>
        </w:rPr>
      </w:pPr>
      <w:r w:rsidRPr="00433874">
        <w:rPr>
          <w:rFonts w:ascii="Times New Roman" w:hAnsi="Times New Roman" w:cs="Times New Roman"/>
          <w:b/>
          <w:bCs/>
          <w:sz w:val="24"/>
          <w:szCs w:val="24"/>
          <w:shd w:val="clear" w:color="auto" w:fill="FFFFFF"/>
        </w:rPr>
        <w:t>3.Бюджет предприятия это:</w:t>
      </w:r>
    </w:p>
    <w:p w14:paraId="413DC66D" w14:textId="77777777" w:rsidR="00F61B45" w:rsidRPr="00433874" w:rsidRDefault="00D72D24" w:rsidP="00F61B45">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Стандарт, с которым сравнивают достигнутые результаты предприятия;</w:t>
      </w:r>
    </w:p>
    <w:p w14:paraId="79F20EBF" w14:textId="77777777" w:rsidR="00F61B45" w:rsidRPr="00433874" w:rsidRDefault="00D72D24" w:rsidP="00F61B45">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Один из способов получения всесторонней информации о деятельности предприятия;</w:t>
      </w:r>
    </w:p>
    <w:p w14:paraId="562CBCB5" w14:textId="77777777" w:rsidR="00F61B45" w:rsidRPr="00433874" w:rsidRDefault="00D72D24" w:rsidP="00F61B45">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Один из способов проверки выполнения бюджетов предприятием;</w:t>
      </w:r>
    </w:p>
    <w:p w14:paraId="0D504765" w14:textId="77777777" w:rsidR="00E11E89" w:rsidRPr="00433874" w:rsidRDefault="00D72D24" w:rsidP="00F61B45">
      <w:pPr>
        <w:pStyle w:val="a4"/>
        <w:spacing w:after="0" w:line="240" w:lineRule="auto"/>
        <w:ind w:left="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Г. Оперативный финансовый план, который складывается на краткосрочный период.</w:t>
      </w:r>
    </w:p>
    <w:p w14:paraId="483E5698" w14:textId="77777777" w:rsidR="009C1E96" w:rsidRPr="00433874" w:rsidRDefault="009C1E96" w:rsidP="009C1E96">
      <w:pPr>
        <w:pStyle w:val="ConsPlusNormal"/>
        <w:ind w:firstLine="568"/>
        <w:rPr>
          <w:rFonts w:ascii="Times New Roman" w:hAnsi="Times New Roman" w:cs="Times New Roman"/>
          <w:b/>
          <w:sz w:val="24"/>
          <w:szCs w:val="24"/>
        </w:rPr>
      </w:pPr>
    </w:p>
    <w:p w14:paraId="35550B6A"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A3A4B9"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F178A6" w14:textId="77777777" w:rsidR="009C1E96" w:rsidRPr="00433874" w:rsidRDefault="00D72D24" w:rsidP="009C1E9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4. Как соотносятся понятия субъектов финансового права и финансовых правоотношений:</w:t>
      </w:r>
    </w:p>
    <w:p w14:paraId="52AE487A" w14:textId="77777777" w:rsidR="009C1E96" w:rsidRPr="00433874" w:rsidRDefault="00D72D24" w:rsidP="009C1E9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Понятие субъекта финансового права шире, чем понятие субъекта финансовых правоотношений;</w:t>
      </w:r>
    </w:p>
    <w:p w14:paraId="031F57CD" w14:textId="77777777" w:rsidR="009C1E96" w:rsidRPr="00433874" w:rsidRDefault="00D72D24" w:rsidP="009C1E9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Являются синонимами;</w:t>
      </w:r>
    </w:p>
    <w:p w14:paraId="64780107" w14:textId="77777777" w:rsidR="009C1E96" w:rsidRPr="00433874" w:rsidRDefault="00D72D24" w:rsidP="009C1E9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Понятие субъекта финансовых правоотношений шире, чем понятие субъекта финансового права.</w:t>
      </w:r>
    </w:p>
    <w:p w14:paraId="6ACC542A" w14:textId="77777777" w:rsidR="009C1E96" w:rsidRPr="00433874" w:rsidRDefault="00D72D24" w:rsidP="009C1E96">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Нет верного ответа</w:t>
      </w:r>
    </w:p>
    <w:p w14:paraId="2F21EEB3" w14:textId="77777777" w:rsidR="009C1E96" w:rsidRPr="00433874" w:rsidRDefault="009C1E96" w:rsidP="009C1E96">
      <w:pPr>
        <w:spacing w:after="0" w:line="240" w:lineRule="auto"/>
        <w:jc w:val="both"/>
        <w:rPr>
          <w:rFonts w:ascii="Times New Roman" w:hAnsi="Times New Roman" w:cs="Times New Roman"/>
          <w:b/>
          <w:bCs/>
          <w:sz w:val="24"/>
          <w:szCs w:val="24"/>
          <w:shd w:val="clear" w:color="auto" w:fill="FFFFFF"/>
        </w:rPr>
      </w:pPr>
    </w:p>
    <w:p w14:paraId="43CF263D" w14:textId="77777777" w:rsidR="009C1E96" w:rsidRPr="00433874" w:rsidRDefault="00D72D24" w:rsidP="009C1E9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соответствия. Уровень сложности повышенный. Время выполнения 5 минут.</w:t>
      </w:r>
    </w:p>
    <w:p w14:paraId="7CFACA7F" w14:textId="77777777" w:rsidR="009C1E96" w:rsidRPr="00433874" w:rsidRDefault="00D72D24" w:rsidP="009C1E9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C377042" w14:textId="77777777" w:rsidR="009C1E96" w:rsidRPr="00433874" w:rsidRDefault="00D72D24" w:rsidP="009C1E96">
      <w:pPr>
        <w:pStyle w:val="a4"/>
        <w:spacing w:after="0" w:line="240" w:lineRule="auto"/>
        <w:ind w:left="0" w:firstLine="720"/>
        <w:rPr>
          <w:rFonts w:ascii="Times New Roman" w:eastAsia="Times New Roman" w:hAnsi="Times New Roman" w:cs="Times New Roman"/>
          <w:b/>
          <w:bCs/>
          <w:sz w:val="24"/>
          <w:szCs w:val="24"/>
        </w:rPr>
      </w:pPr>
      <w:r w:rsidRPr="00433874">
        <w:rPr>
          <w:rFonts w:ascii="Times New Roman" w:eastAsia="Times New Roman" w:hAnsi="Times New Roman" w:cs="Times New Roman"/>
          <w:b/>
          <w:sz w:val="24"/>
          <w:szCs w:val="24"/>
        </w:rPr>
        <w:t>Установите соответствие между примерами и элементами статуса налогоплательщика: к каждой позиции, данной в первом столбце, подберите соответствующую позицию из второго столбца.</w:t>
      </w:r>
    </w:p>
    <w:p w14:paraId="35DA7336" w14:textId="77777777" w:rsidR="00E15CF2" w:rsidRPr="00433874" w:rsidRDefault="00E15CF2" w:rsidP="00E15CF2">
      <w:pPr>
        <w:autoSpaceDE w:val="0"/>
        <w:autoSpaceDN w:val="0"/>
        <w:adjustRightInd w:val="0"/>
        <w:spacing w:after="0" w:line="240" w:lineRule="auto"/>
        <w:rPr>
          <w:rFonts w:ascii="Times New Roman" w:hAnsi="Times New Roman" w:cs="Times New Roman"/>
          <w:color w:val="000000"/>
          <w:sz w:val="24"/>
          <w:szCs w:val="24"/>
        </w:rPr>
      </w:pPr>
    </w:p>
    <w:tbl>
      <w:tblPr>
        <w:tblStyle w:val="TableGrid7"/>
        <w:tblW w:w="5000" w:type="pct"/>
        <w:tblLook w:val="04A0" w:firstRow="1" w:lastRow="0" w:firstColumn="1" w:lastColumn="0" w:noHBand="0" w:noVBand="1"/>
      </w:tblPr>
      <w:tblGrid>
        <w:gridCol w:w="7255"/>
        <w:gridCol w:w="2316"/>
      </w:tblGrid>
      <w:tr w:rsidR="00855332" w:rsidRPr="00433874" w14:paraId="45F63748" w14:textId="77777777" w:rsidTr="007F46D9">
        <w:tc>
          <w:tcPr>
            <w:tcW w:w="3790" w:type="pct"/>
          </w:tcPr>
          <w:p w14:paraId="1882B34A" w14:textId="77777777" w:rsidR="00E15CF2" w:rsidRPr="00433874" w:rsidRDefault="00D72D24" w:rsidP="00E15CF2">
            <w:pPr>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Действия</w:t>
            </w:r>
          </w:p>
        </w:tc>
        <w:tc>
          <w:tcPr>
            <w:tcW w:w="1210" w:type="pct"/>
            <w:vAlign w:val="center"/>
          </w:tcPr>
          <w:p w14:paraId="6924DB19" w14:textId="77777777" w:rsidR="00E15CF2" w:rsidRPr="00433874" w:rsidRDefault="00D72D24" w:rsidP="00E15CF2">
            <w:pPr>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Элементы ста</w:t>
            </w:r>
            <w:r w:rsidRPr="00433874">
              <w:rPr>
                <w:rFonts w:ascii="Times New Roman" w:eastAsia="Times New Roman" w:hAnsi="Times New Roman" w:cs="Times New Roman"/>
                <w:sz w:val="24"/>
                <w:szCs w:val="24"/>
              </w:rPr>
              <w:softHyphen/>
              <w:t>ту</w:t>
            </w:r>
            <w:r w:rsidRPr="00433874">
              <w:rPr>
                <w:rFonts w:ascii="Times New Roman" w:eastAsia="Times New Roman" w:hAnsi="Times New Roman" w:cs="Times New Roman"/>
                <w:sz w:val="24"/>
                <w:szCs w:val="24"/>
              </w:rPr>
              <w:softHyphen/>
              <w:t>са налогоплательщика</w:t>
            </w:r>
          </w:p>
        </w:tc>
      </w:tr>
      <w:tr w:rsidR="00855332" w:rsidRPr="00433874" w14:paraId="16FEC425" w14:textId="77777777" w:rsidTr="000C66D7">
        <w:trPr>
          <w:trHeight w:val="1986"/>
        </w:trPr>
        <w:tc>
          <w:tcPr>
            <w:tcW w:w="3790" w:type="pct"/>
            <w:tcBorders>
              <w:bottom w:val="single" w:sz="4" w:space="0" w:color="000000"/>
            </w:tcBorders>
          </w:tcPr>
          <w:p w14:paraId="11B39FE6" w14:textId="77777777" w:rsidR="00D20C24" w:rsidRPr="00433874" w:rsidRDefault="00D72D24" w:rsidP="00E15CF2">
            <w:pPr>
              <w:autoSpaceDE w:val="0"/>
              <w:autoSpaceDN w:val="0"/>
              <w:adjustRightInd w:val="0"/>
              <w:rPr>
                <w:rFonts w:ascii="Times New Roman" w:hAnsi="Times New Roman" w:cs="Times New Roman"/>
                <w:color w:val="000000"/>
                <w:sz w:val="24"/>
                <w:szCs w:val="24"/>
              </w:rPr>
            </w:pPr>
            <w:r w:rsidRPr="00433874">
              <w:rPr>
                <w:rFonts w:ascii="Times New Roman" w:hAnsi="Times New Roman" w:cs="Times New Roman"/>
                <w:color w:val="000000"/>
                <w:sz w:val="24"/>
                <w:szCs w:val="24"/>
              </w:rPr>
              <w:t xml:space="preserve">А) присутствовать при проведении выездной налоговой проверки </w:t>
            </w:r>
          </w:p>
          <w:p w14:paraId="3309ECC2" w14:textId="77777777" w:rsidR="00D20C24" w:rsidRPr="00433874" w:rsidRDefault="00D72D24" w:rsidP="00135622">
            <w:pPr>
              <w:autoSpaceDE w:val="0"/>
              <w:autoSpaceDN w:val="0"/>
              <w:adjustRightInd w:val="0"/>
              <w:rPr>
                <w:rFonts w:ascii="Times New Roman" w:eastAsia="Times New Roman" w:hAnsi="Times New Roman" w:cs="Times New Roman"/>
                <w:sz w:val="24"/>
                <w:szCs w:val="24"/>
              </w:rPr>
            </w:pPr>
            <w:r w:rsidRPr="00433874">
              <w:rPr>
                <w:rFonts w:ascii="Times New Roman" w:hAnsi="Times New Roman" w:cs="Times New Roman"/>
                <w:color w:val="000000"/>
                <w:sz w:val="24"/>
                <w:szCs w:val="24"/>
              </w:rPr>
              <w:t>Б) получать отсрочку, рассрочку или инвестиционный налоговый кредит в порядке и на условиях, установленных законодательством</w:t>
            </w:r>
          </w:p>
          <w:p w14:paraId="1ECC9CC7" w14:textId="77777777" w:rsidR="00D20C24" w:rsidRPr="00433874" w:rsidRDefault="00D72D24" w:rsidP="00135622">
            <w:pPr>
              <w:autoSpaceDE w:val="0"/>
              <w:autoSpaceDN w:val="0"/>
              <w:adjustRightInd w:val="0"/>
              <w:rPr>
                <w:rFonts w:ascii="Times New Roman" w:eastAsia="Times New Roman" w:hAnsi="Times New Roman" w:cs="Times New Roman"/>
                <w:sz w:val="24"/>
                <w:szCs w:val="24"/>
              </w:rPr>
            </w:pPr>
            <w:r w:rsidRPr="00433874">
              <w:rPr>
                <w:rFonts w:ascii="Times New Roman" w:hAnsi="Times New Roman" w:cs="Times New Roman"/>
                <w:color w:val="000000"/>
                <w:sz w:val="24"/>
                <w:szCs w:val="24"/>
              </w:rPr>
              <w:t>В) выполнять законные требования налогового органа об устранении выявленных нарушений законодательства о налогах и сборах</w:t>
            </w:r>
          </w:p>
          <w:p w14:paraId="2AA75104" w14:textId="77777777" w:rsidR="00D20C24" w:rsidRPr="00433874" w:rsidRDefault="00D72D24" w:rsidP="00135622">
            <w:pPr>
              <w:autoSpaceDE w:val="0"/>
              <w:autoSpaceDN w:val="0"/>
              <w:adjustRightInd w:val="0"/>
              <w:rPr>
                <w:rFonts w:ascii="Times New Roman" w:eastAsia="Times New Roman" w:hAnsi="Times New Roman" w:cs="Times New Roman"/>
                <w:sz w:val="24"/>
                <w:szCs w:val="24"/>
              </w:rPr>
            </w:pPr>
            <w:r w:rsidRPr="00433874">
              <w:rPr>
                <w:rFonts w:ascii="Times New Roman" w:hAnsi="Times New Roman" w:cs="Times New Roman"/>
                <w:color w:val="000000"/>
                <w:sz w:val="24"/>
                <w:szCs w:val="24"/>
              </w:rPr>
              <w:t>Г) требовать соблюдения и сохранения налоговой тайны</w:t>
            </w:r>
          </w:p>
          <w:p w14:paraId="6FDBCE4F" w14:textId="77777777" w:rsidR="00D20C24" w:rsidRPr="00433874" w:rsidRDefault="00D72D24" w:rsidP="00D87A21">
            <w:pPr>
              <w:autoSpaceDE w:val="0"/>
              <w:autoSpaceDN w:val="0"/>
              <w:adjustRightInd w:val="0"/>
              <w:rPr>
                <w:rFonts w:ascii="Times New Roman" w:eastAsia="Times New Roman" w:hAnsi="Times New Roman" w:cs="Times New Roman"/>
                <w:sz w:val="24"/>
                <w:szCs w:val="24"/>
              </w:rPr>
            </w:pPr>
            <w:r w:rsidRPr="00433874">
              <w:rPr>
                <w:rFonts w:ascii="Times New Roman" w:hAnsi="Times New Roman" w:cs="Times New Roman"/>
                <w:color w:val="000000"/>
                <w:sz w:val="24"/>
                <w:szCs w:val="24"/>
              </w:rPr>
              <w:t>Д) уплачивать законно установленные налоги</w:t>
            </w:r>
          </w:p>
        </w:tc>
        <w:tc>
          <w:tcPr>
            <w:tcW w:w="1210" w:type="pct"/>
          </w:tcPr>
          <w:p w14:paraId="5E868DF4" w14:textId="77777777" w:rsidR="00D20C24" w:rsidRPr="00433874" w:rsidRDefault="00D72D24" w:rsidP="00E15CF2">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права</w:t>
            </w:r>
          </w:p>
          <w:p w14:paraId="6B00C126" w14:textId="77777777" w:rsidR="00D20C24" w:rsidRPr="00433874" w:rsidRDefault="00D72D24" w:rsidP="00E15CF2">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обязанности</w:t>
            </w:r>
          </w:p>
        </w:tc>
      </w:tr>
    </w:tbl>
    <w:p w14:paraId="46B7844D" w14:textId="77777777" w:rsidR="009C1E96" w:rsidRPr="00433874" w:rsidRDefault="009C1E96" w:rsidP="009C1E96">
      <w:pPr>
        <w:shd w:val="clear" w:color="auto" w:fill="FFFFFF"/>
        <w:spacing w:after="0" w:line="240" w:lineRule="auto"/>
        <w:jc w:val="both"/>
        <w:rPr>
          <w:rFonts w:ascii="Times New Roman" w:hAnsi="Times New Roman" w:cs="Times New Roman"/>
          <w:b/>
          <w:sz w:val="24"/>
          <w:szCs w:val="24"/>
        </w:rPr>
      </w:pPr>
      <w:bookmarkStart w:id="641" w:name="_Hlk162944379"/>
    </w:p>
    <w:p w14:paraId="095B550B" w14:textId="77777777" w:rsidR="009C1E96" w:rsidRPr="00433874" w:rsidRDefault="00D72D24" w:rsidP="009C1E9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0FDA3D06" w14:textId="0DC93959" w:rsidR="009C1E96" w:rsidRPr="00433874" w:rsidRDefault="009C1E96" w:rsidP="009C1E96">
      <w:pPr>
        <w:pStyle w:val="ConsPlusNormal"/>
        <w:jc w:val="both"/>
        <w:rPr>
          <w:rFonts w:ascii="Times New Roman" w:hAnsi="Times New Roman" w:cs="Times New Roman"/>
          <w:b/>
          <w:color w:val="000000"/>
          <w:sz w:val="24"/>
          <w:szCs w:val="24"/>
        </w:rPr>
      </w:pPr>
    </w:p>
    <w:tbl>
      <w:tblPr>
        <w:tblStyle w:val="TableGrid7"/>
        <w:tblW w:w="5000" w:type="pct"/>
        <w:tblLook w:val="04A0" w:firstRow="1" w:lastRow="0" w:firstColumn="1" w:lastColumn="0" w:noHBand="0" w:noVBand="1"/>
      </w:tblPr>
      <w:tblGrid>
        <w:gridCol w:w="1913"/>
        <w:gridCol w:w="1914"/>
        <w:gridCol w:w="1914"/>
        <w:gridCol w:w="1916"/>
        <w:gridCol w:w="1914"/>
      </w:tblGrid>
      <w:tr w:rsidR="00855332" w:rsidRPr="00433874" w14:paraId="2D467330" w14:textId="77777777" w:rsidTr="00751138">
        <w:tc>
          <w:tcPr>
            <w:tcW w:w="999" w:type="pct"/>
          </w:tcPr>
          <w:p w14:paraId="4263C13B" w14:textId="77777777" w:rsidR="009C1E96"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07F8DB2A" w14:textId="77777777" w:rsidR="009C1E96"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70FC8EDB" w14:textId="77777777" w:rsidR="009C1E96"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24015508" w14:textId="77777777" w:rsidR="009C1E96"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6227D5EB" w14:textId="77777777" w:rsidR="009C1E96"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310CCDF6" w14:textId="77777777" w:rsidTr="00751138">
        <w:tc>
          <w:tcPr>
            <w:tcW w:w="999" w:type="pct"/>
          </w:tcPr>
          <w:p w14:paraId="02BDB19D" w14:textId="594614EA" w:rsidR="009C1E96" w:rsidRPr="00433874" w:rsidRDefault="009C1E96" w:rsidP="00751138">
            <w:pPr>
              <w:pStyle w:val="a4"/>
              <w:ind w:left="0"/>
              <w:jc w:val="center"/>
              <w:rPr>
                <w:rFonts w:ascii="Times New Roman" w:hAnsi="Times New Roman" w:cs="Times New Roman"/>
                <w:b/>
                <w:sz w:val="24"/>
                <w:szCs w:val="24"/>
              </w:rPr>
            </w:pPr>
          </w:p>
        </w:tc>
        <w:tc>
          <w:tcPr>
            <w:tcW w:w="1000" w:type="pct"/>
          </w:tcPr>
          <w:p w14:paraId="425377DA" w14:textId="3FE1ECCC" w:rsidR="009C1E96" w:rsidRPr="00433874" w:rsidRDefault="009C1E96" w:rsidP="00751138">
            <w:pPr>
              <w:pStyle w:val="a4"/>
              <w:ind w:left="0"/>
              <w:jc w:val="center"/>
              <w:rPr>
                <w:rFonts w:ascii="Times New Roman" w:hAnsi="Times New Roman" w:cs="Times New Roman"/>
                <w:b/>
                <w:sz w:val="24"/>
                <w:szCs w:val="24"/>
              </w:rPr>
            </w:pPr>
          </w:p>
        </w:tc>
        <w:tc>
          <w:tcPr>
            <w:tcW w:w="1000" w:type="pct"/>
          </w:tcPr>
          <w:p w14:paraId="1729B94C" w14:textId="5EDC2E1D" w:rsidR="009C1E96" w:rsidRPr="00433874" w:rsidRDefault="009C1E96" w:rsidP="00751138">
            <w:pPr>
              <w:pStyle w:val="a4"/>
              <w:ind w:left="0"/>
              <w:jc w:val="center"/>
              <w:rPr>
                <w:rFonts w:ascii="Times New Roman" w:hAnsi="Times New Roman" w:cs="Times New Roman"/>
                <w:b/>
                <w:sz w:val="24"/>
                <w:szCs w:val="24"/>
              </w:rPr>
            </w:pPr>
          </w:p>
        </w:tc>
        <w:tc>
          <w:tcPr>
            <w:tcW w:w="1001" w:type="pct"/>
          </w:tcPr>
          <w:p w14:paraId="36B64D96" w14:textId="383831D3" w:rsidR="009C1E96" w:rsidRPr="00433874" w:rsidRDefault="009C1E96" w:rsidP="00751138">
            <w:pPr>
              <w:pStyle w:val="a4"/>
              <w:ind w:left="0"/>
              <w:jc w:val="center"/>
              <w:rPr>
                <w:rFonts w:ascii="Times New Roman" w:hAnsi="Times New Roman" w:cs="Times New Roman"/>
                <w:b/>
                <w:sz w:val="24"/>
                <w:szCs w:val="24"/>
              </w:rPr>
            </w:pPr>
          </w:p>
        </w:tc>
        <w:tc>
          <w:tcPr>
            <w:tcW w:w="1000" w:type="pct"/>
          </w:tcPr>
          <w:p w14:paraId="0ACB3715" w14:textId="7BA9B2AB" w:rsidR="009C1E96" w:rsidRPr="00433874" w:rsidRDefault="009C1E96" w:rsidP="00751138">
            <w:pPr>
              <w:pStyle w:val="a4"/>
              <w:ind w:left="0"/>
              <w:jc w:val="center"/>
              <w:rPr>
                <w:rFonts w:ascii="Times New Roman" w:hAnsi="Times New Roman" w:cs="Times New Roman"/>
                <w:b/>
                <w:sz w:val="24"/>
                <w:szCs w:val="24"/>
              </w:rPr>
            </w:pPr>
          </w:p>
        </w:tc>
      </w:tr>
      <w:bookmarkEnd w:id="641"/>
    </w:tbl>
    <w:p w14:paraId="53462C16" w14:textId="77777777" w:rsidR="00125737" w:rsidRPr="00433874" w:rsidRDefault="00125737" w:rsidP="00135622">
      <w:pPr>
        <w:pStyle w:val="ConsPlusNormal"/>
        <w:ind w:firstLine="709"/>
        <w:jc w:val="both"/>
        <w:rPr>
          <w:rFonts w:ascii="Times New Roman" w:hAnsi="Times New Roman" w:cs="Times New Roman"/>
          <w:b/>
          <w:color w:val="000000"/>
          <w:sz w:val="24"/>
          <w:szCs w:val="24"/>
        </w:rPr>
      </w:pPr>
    </w:p>
    <w:p w14:paraId="46161A0A" w14:textId="77777777" w:rsidR="00DE3A92" w:rsidRPr="00433874" w:rsidRDefault="00D72D24" w:rsidP="00DE3A92">
      <w:pPr>
        <w:shd w:val="clear" w:color="auto" w:fill="FFFFFF"/>
        <w:spacing w:after="0" w:line="240" w:lineRule="auto"/>
        <w:ind w:firstLine="360"/>
        <w:jc w:val="both"/>
        <w:rPr>
          <w:rFonts w:ascii="Times New Roman" w:hAnsi="Times New Roman" w:cs="Times New Roman"/>
          <w:b/>
          <w:sz w:val="24"/>
          <w:szCs w:val="24"/>
        </w:rPr>
      </w:pPr>
      <w:bookmarkStart w:id="642" w:name="_Hlk162944470"/>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8F1C780" w14:textId="77777777" w:rsidR="00DE3A92" w:rsidRPr="00433874" w:rsidRDefault="00D72D24" w:rsidP="00DE3A92">
      <w:pPr>
        <w:pStyle w:val="a4"/>
        <w:spacing w:after="0" w:line="240" w:lineRule="auto"/>
        <w:ind w:left="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bookmarkEnd w:id="642"/>
    <w:p w14:paraId="4E7F597C" w14:textId="77777777" w:rsidR="00F524E2" w:rsidRPr="00433874" w:rsidRDefault="00D72D24" w:rsidP="00F524E2">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Кредитные отношения - отношения, которые связанные с необходимостью обеспечения непрерывности изменения форм </w:t>
      </w:r>
      <w:r w:rsidR="00DE3A92" w:rsidRPr="00433874">
        <w:rPr>
          <w:rFonts w:ascii="Times New Roman" w:hAnsi="Times New Roman" w:cs="Times New Roman"/>
          <w:color w:val="000000"/>
          <w:sz w:val="24"/>
          <w:szCs w:val="24"/>
        </w:rPr>
        <w:t>_____________________</w:t>
      </w:r>
      <w:r w:rsidR="002348A0" w:rsidRPr="00433874">
        <w:rPr>
          <w:rFonts w:ascii="Times New Roman" w:eastAsia="Times New Roman" w:hAnsi="Times New Roman" w:cs="Times New Roman"/>
          <w:color w:val="000000"/>
          <w:sz w:val="24"/>
          <w:szCs w:val="24"/>
        </w:rPr>
        <w:t xml:space="preserve"> </w:t>
      </w:r>
      <w:r w:rsidRPr="00433874">
        <w:rPr>
          <w:rFonts w:ascii="Times New Roman" w:eastAsia="Times New Roman" w:hAnsi="Times New Roman" w:cs="Times New Roman"/>
          <w:color w:val="000000"/>
          <w:sz w:val="24"/>
          <w:szCs w:val="24"/>
        </w:rPr>
        <w:t>в процессе его движения.</w:t>
      </w:r>
    </w:p>
    <w:p w14:paraId="2BCB2238" w14:textId="77777777" w:rsidR="00DE3A92" w:rsidRPr="00433874" w:rsidRDefault="00D72D24" w:rsidP="00DE3A9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AEC84EE" w14:textId="77777777" w:rsidR="00A812A1" w:rsidRPr="00433874" w:rsidRDefault="00D72D24" w:rsidP="00DE3A92">
      <w:pPr>
        <w:autoSpaceDE w:val="0"/>
        <w:autoSpaceDN w:val="0"/>
        <w:adjustRightInd w:val="0"/>
        <w:spacing w:after="0" w:line="240" w:lineRule="auto"/>
        <w:ind w:firstLine="426"/>
        <w:rPr>
          <w:rFonts w:ascii="Arial CYR" w:hAnsi="Arial CYR" w:cs="Arial CYR"/>
          <w:color w:val="000000"/>
          <w:sz w:val="24"/>
          <w:szCs w:val="24"/>
        </w:rPr>
      </w:pPr>
      <w:r w:rsidRPr="00433874">
        <w:rPr>
          <w:rFonts w:ascii="Times New Roman" w:hAnsi="Times New Roman" w:cs="Times New Roman"/>
          <w:b/>
          <w:sz w:val="24"/>
          <w:szCs w:val="24"/>
        </w:rPr>
        <w:t>Прочитайте текст и запишите ответ.</w:t>
      </w:r>
    </w:p>
    <w:p w14:paraId="4EB455FB" w14:textId="77777777" w:rsidR="000C41E8" w:rsidRPr="00433874" w:rsidRDefault="00D72D24" w:rsidP="00DE3A92">
      <w:pPr>
        <w:spacing w:after="0" w:line="288" w:lineRule="atLeast"/>
        <w:ind w:firstLine="426"/>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 ИП заблокирован расчетный счет. Может ли налоговая инспекция "заморозить" также операции по вновь открытому депозитному счету ИП?</w:t>
      </w:r>
    </w:p>
    <w:p w14:paraId="0A73116F" w14:textId="77777777" w:rsidR="00DE3A92" w:rsidRPr="00433874" w:rsidRDefault="00DE3A92" w:rsidP="0011453D">
      <w:pPr>
        <w:spacing w:after="0" w:line="288" w:lineRule="atLeast"/>
        <w:ind w:firstLine="709"/>
        <w:jc w:val="both"/>
        <w:rPr>
          <w:rFonts w:ascii="Times New Roman" w:eastAsia="Times New Roman" w:hAnsi="Times New Roman" w:cs="Times New Roman"/>
          <w:sz w:val="24"/>
          <w:szCs w:val="24"/>
        </w:rPr>
      </w:pPr>
    </w:p>
    <w:p w14:paraId="7B709707" w14:textId="77777777" w:rsidR="00DE3A92" w:rsidRPr="00433874" w:rsidRDefault="00D72D24" w:rsidP="00DE3A9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95EE13A" w14:textId="77777777" w:rsidR="00DE3A92" w:rsidRPr="00433874" w:rsidRDefault="00D72D24" w:rsidP="00DE3A92">
      <w:pPr>
        <w:autoSpaceDE w:val="0"/>
        <w:autoSpaceDN w:val="0"/>
        <w:adjustRightInd w:val="0"/>
        <w:spacing w:after="0" w:line="240" w:lineRule="auto"/>
        <w:ind w:firstLine="426"/>
        <w:rPr>
          <w:rFonts w:ascii="Arial CYR" w:hAnsi="Arial CYR" w:cs="Arial CYR"/>
          <w:color w:val="000000"/>
          <w:sz w:val="24"/>
          <w:szCs w:val="24"/>
        </w:rPr>
      </w:pPr>
      <w:r w:rsidRPr="00433874">
        <w:rPr>
          <w:rFonts w:ascii="Times New Roman" w:hAnsi="Times New Roman" w:cs="Times New Roman"/>
          <w:b/>
          <w:sz w:val="24"/>
          <w:szCs w:val="24"/>
        </w:rPr>
        <w:t>Прочитайте текст и запишите ответ.</w:t>
      </w:r>
    </w:p>
    <w:p w14:paraId="37F34750" w14:textId="77777777" w:rsidR="000C41E8" w:rsidRPr="00433874" w:rsidRDefault="00D72D24" w:rsidP="0011453D">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рамках банкротства физлица взыскание обращается на долю в праве общей собственности, в связи с чем финансовый управляющий направил предложение другим сособственникам купить долю по начальной цене торгов. В течение какого времени остальные собственники утратят преимущественное право?</w:t>
      </w:r>
    </w:p>
    <w:p w14:paraId="2845AA65" w14:textId="77777777" w:rsidR="005E653C" w:rsidRPr="00433874" w:rsidRDefault="005E653C" w:rsidP="0011453D">
      <w:pPr>
        <w:spacing w:after="0" w:line="288" w:lineRule="atLeast"/>
        <w:ind w:firstLine="709"/>
        <w:jc w:val="both"/>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335"/>
      </w:tblGrid>
      <w:tr w:rsidR="00855332" w:rsidRPr="00433874" w14:paraId="14C42988" w14:textId="77777777" w:rsidTr="00EA5F17">
        <w:trPr>
          <w:trHeight w:hRule="exact" w:val="292"/>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92B8B1" w14:textId="77777777" w:rsidR="008E4452" w:rsidRPr="00433874" w:rsidRDefault="00D72D24" w:rsidP="00EA5F17">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7C695CC3" w14:textId="77777777" w:rsidTr="00595C3F">
        <w:trPr>
          <w:trHeight w:hRule="exact" w:val="31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7A07F8" w14:textId="77777777" w:rsidR="008E4452" w:rsidRPr="00433874" w:rsidRDefault="00D72D24" w:rsidP="00EA5F17">
            <w:pPr>
              <w:pStyle w:val="Default"/>
              <w:rPr>
                <w:bCs/>
                <w:color w:val="auto"/>
                <w:lang w:eastAsia="en-US"/>
              </w:rPr>
            </w:pPr>
            <w:r w:rsidRPr="00433874">
              <w:rPr>
                <w:b/>
              </w:rPr>
              <w:t>Знать:</w:t>
            </w:r>
            <w:r w:rsidRPr="00433874">
              <w:rPr>
                <w:bCs/>
                <w:color w:val="auto"/>
                <w:lang w:eastAsia="en-US"/>
              </w:rPr>
              <w:t xml:space="preserve"> содержание нормативного правового акта</w:t>
            </w:r>
          </w:p>
          <w:p w14:paraId="18908C76" w14:textId="77777777" w:rsidR="008E4452" w:rsidRPr="00433874" w:rsidRDefault="008E4452" w:rsidP="00EA5F17">
            <w:pPr>
              <w:spacing w:after="0" w:line="240" w:lineRule="auto"/>
              <w:rPr>
                <w:rFonts w:ascii="Times New Roman" w:hAnsi="Times New Roman" w:cs="Times New Roman"/>
                <w:sz w:val="24"/>
                <w:szCs w:val="24"/>
              </w:rPr>
            </w:pPr>
          </w:p>
        </w:tc>
      </w:tr>
      <w:tr w:rsidR="00855332" w:rsidRPr="00433874" w14:paraId="56D16793" w14:textId="77777777"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189322" w14:textId="77777777" w:rsidR="008E4452" w:rsidRPr="00433874" w:rsidRDefault="00D72D24" w:rsidP="00EA5F17">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понимать сущность нормативного правового акта</w:t>
            </w:r>
          </w:p>
        </w:tc>
      </w:tr>
      <w:tr w:rsidR="00855332" w:rsidRPr="00433874" w14:paraId="446E0C39" w14:textId="77777777"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7F65B8" w14:textId="77777777" w:rsidR="008E4452" w:rsidRPr="00433874" w:rsidRDefault="00D72D24" w:rsidP="00EA5F17">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интерпретации содержание нормативного правового акта</w:t>
            </w:r>
          </w:p>
        </w:tc>
      </w:tr>
      <w:tr w:rsidR="00855332" w:rsidRPr="00433874" w14:paraId="0EAEADC1" w14:textId="77777777"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7D261" w14:textId="77777777" w:rsidR="008E4452" w:rsidRPr="00433874" w:rsidRDefault="00D72D24" w:rsidP="00EA5F17">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умеет интерпретировать содержание нормативного правового акта</w:t>
            </w:r>
          </w:p>
        </w:tc>
      </w:tr>
    </w:tbl>
    <w:p w14:paraId="5E4C88C6" w14:textId="77777777" w:rsidR="000C41E8" w:rsidRPr="00433874" w:rsidRDefault="000C41E8" w:rsidP="005D72C1">
      <w:pPr>
        <w:autoSpaceDE w:val="0"/>
        <w:autoSpaceDN w:val="0"/>
        <w:adjustRightInd w:val="0"/>
        <w:spacing w:after="0" w:line="240" w:lineRule="auto"/>
        <w:rPr>
          <w:rFonts w:ascii="Times New Roman" w:hAnsi="Times New Roman" w:cs="Times New Roman"/>
          <w:i/>
          <w:iCs/>
          <w:color w:val="000000"/>
          <w:sz w:val="24"/>
          <w:szCs w:val="24"/>
        </w:rPr>
      </w:pPr>
    </w:p>
    <w:p w14:paraId="3927EE98" w14:textId="241BD195" w:rsidR="00DE3A92" w:rsidRPr="00433874" w:rsidRDefault="00D72D24" w:rsidP="00181B23">
      <w:pPr>
        <w:pStyle w:val="ConsPlusNormal"/>
        <w:ind w:firstLine="56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w:t>
      </w:r>
      <w:r w:rsidR="00181B23">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181B23">
        <w:rPr>
          <w:rFonts w:ascii="Times New Roman" w:hAnsi="Times New Roman" w:cs="Times New Roman"/>
          <w:b/>
          <w:sz w:val="24"/>
          <w:szCs w:val="24"/>
        </w:rPr>
        <w:t>а</w:t>
      </w:r>
      <w:r w:rsidRPr="00433874">
        <w:rPr>
          <w:rFonts w:ascii="Times New Roman" w:hAnsi="Times New Roman" w:cs="Times New Roman"/>
          <w:b/>
          <w:sz w:val="24"/>
          <w:szCs w:val="24"/>
        </w:rPr>
        <w:t xml:space="preserve"> из предложенных. Уровень сложности базовый. Время выполнения 3 мин.</w:t>
      </w:r>
    </w:p>
    <w:p w14:paraId="4BF90ED1" w14:textId="77777777" w:rsidR="00DE3A92" w:rsidRPr="00433874" w:rsidRDefault="00D72D24" w:rsidP="00DE3A92">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F5D3AAD" w14:textId="77777777" w:rsidR="00364695" w:rsidRPr="00433874" w:rsidRDefault="00D72D24" w:rsidP="00DE3A92">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1</w:t>
      </w:r>
      <w:r w:rsidR="00B7658A" w:rsidRPr="00433874">
        <w:rPr>
          <w:rFonts w:ascii="Times New Roman" w:eastAsia="Times New Roman" w:hAnsi="Times New Roman" w:cs="Times New Roman"/>
          <w:b/>
          <w:bCs/>
          <w:color w:val="212529"/>
          <w:sz w:val="24"/>
          <w:szCs w:val="24"/>
        </w:rPr>
        <w:t xml:space="preserve">. </w:t>
      </w:r>
      <w:r w:rsidRPr="00433874">
        <w:rPr>
          <w:rFonts w:ascii="Times New Roman" w:eastAsia="Times New Roman" w:hAnsi="Times New Roman" w:cs="Times New Roman"/>
          <w:b/>
          <w:bCs/>
          <w:color w:val="212529"/>
          <w:sz w:val="24"/>
          <w:szCs w:val="24"/>
        </w:rPr>
        <w:t>Назовите основное назначение налогов в государстве.</w:t>
      </w:r>
    </w:p>
    <w:p w14:paraId="36A0F097" w14:textId="77777777" w:rsidR="00D854BD" w:rsidRPr="00433874" w:rsidRDefault="00D72D24" w:rsidP="00D854BD">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А. Регулирования деятельности предприятий;</w:t>
      </w:r>
    </w:p>
    <w:p w14:paraId="573AA081" w14:textId="77777777" w:rsidR="00D854BD" w:rsidRPr="00433874" w:rsidRDefault="00D72D24" w:rsidP="00D854BD">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Б. Стимулирования деятельности предприятий;</w:t>
      </w:r>
    </w:p>
    <w:p w14:paraId="7F2C51EC" w14:textId="77777777" w:rsidR="00D854BD" w:rsidRPr="00433874" w:rsidRDefault="00D72D24" w:rsidP="00D854BD">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В. Получения средств для финансирования социальной сферы;</w:t>
      </w:r>
    </w:p>
    <w:p w14:paraId="624FBB80" w14:textId="77777777" w:rsidR="00364695" w:rsidRPr="00433874" w:rsidRDefault="00D72D24" w:rsidP="00D854BD">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Формирования доходов государственного бюджета.</w:t>
      </w:r>
    </w:p>
    <w:p w14:paraId="4BB7BDB4" w14:textId="77777777" w:rsidR="00DE3A92" w:rsidRPr="00433874" w:rsidRDefault="00DE3A92" w:rsidP="00DE3A92">
      <w:pPr>
        <w:shd w:val="clear" w:color="auto" w:fill="FFFFFF"/>
        <w:spacing w:after="0" w:line="240" w:lineRule="auto"/>
        <w:rPr>
          <w:rFonts w:ascii="Times New Roman" w:eastAsia="Times New Roman" w:hAnsi="Times New Roman" w:cs="Times New Roman"/>
          <w:b/>
          <w:bCs/>
          <w:color w:val="212529"/>
          <w:sz w:val="24"/>
          <w:szCs w:val="24"/>
        </w:rPr>
      </w:pPr>
    </w:p>
    <w:p w14:paraId="13A6AE33"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759545" w14:textId="77777777"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1FE8ED4" w14:textId="238EB906" w:rsidR="00D20C24" w:rsidRPr="00433874" w:rsidRDefault="00D72D24" w:rsidP="00DE3A92">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b/>
          <w:bCs/>
          <w:color w:val="212529"/>
          <w:sz w:val="24"/>
          <w:szCs w:val="24"/>
        </w:rPr>
        <w:t>2. Что такое бюджетная роспись?</w:t>
      </w:r>
      <w:r w:rsidRPr="00433874">
        <w:rPr>
          <w:rFonts w:ascii="Times New Roman" w:eastAsia="Times New Roman" w:hAnsi="Times New Roman" w:cs="Times New Roman"/>
          <w:color w:val="212529"/>
          <w:sz w:val="24"/>
          <w:szCs w:val="24"/>
        </w:rPr>
        <w:br/>
        <w:t>А. документ, представляемый бюджетным учреждением в Государственную Думу РФ, чтобы получить предусмотренные бюджетом бюджетные ассигнования;</w:t>
      </w:r>
      <w:r w:rsidRPr="00433874">
        <w:rPr>
          <w:rFonts w:ascii="Times New Roman" w:eastAsia="Times New Roman" w:hAnsi="Times New Roman" w:cs="Times New Roman"/>
          <w:color w:val="212529"/>
          <w:sz w:val="24"/>
          <w:szCs w:val="24"/>
        </w:rPr>
        <w:br/>
        <w:t xml:space="preserve">Б. документ о поквартальном распределении доходов и расходов бюджета и поступлений из источников финансирования дефицита бюджета, устанавливающий распределение бюджетных ассигнований между получателями бюджетных средств и составляемый в соответствии с бюджетной классификацией РФ; </w:t>
      </w:r>
      <w:r w:rsidRPr="00433874">
        <w:rPr>
          <w:rFonts w:ascii="Times New Roman" w:eastAsia="Times New Roman" w:hAnsi="Times New Roman" w:cs="Times New Roman"/>
          <w:color w:val="212529"/>
          <w:sz w:val="24"/>
          <w:szCs w:val="24"/>
        </w:rPr>
        <w:br/>
        <w:t>В. документ, конкретизирующий бюджетную классификацию на предмет учета особенностей каждого получателя бюджетных средств.</w:t>
      </w:r>
    </w:p>
    <w:p w14:paraId="1DBA15D6" w14:textId="77777777" w:rsidR="00D20C24" w:rsidRPr="00433874" w:rsidRDefault="00D72D24" w:rsidP="00DE3A92">
      <w:pPr>
        <w:shd w:val="clear" w:color="auto" w:fill="FFFFFF"/>
        <w:spacing w:after="0" w:line="240" w:lineRule="auto"/>
        <w:rPr>
          <w:rFonts w:ascii="Times New Roman" w:eastAsia="Times New Roman" w:hAnsi="Times New Roman" w:cs="Times New Roman"/>
          <w:color w:val="212529"/>
          <w:sz w:val="24"/>
          <w:szCs w:val="24"/>
        </w:rPr>
      </w:pPr>
      <w:r w:rsidRPr="00433874">
        <w:rPr>
          <w:rFonts w:ascii="Times New Roman" w:eastAsia="Times New Roman" w:hAnsi="Times New Roman" w:cs="Times New Roman"/>
          <w:color w:val="212529"/>
          <w:sz w:val="24"/>
          <w:szCs w:val="24"/>
        </w:rPr>
        <w:t>Г. Планирование расходования бюджетных средств.</w:t>
      </w:r>
    </w:p>
    <w:p w14:paraId="06939418" w14:textId="77777777" w:rsidR="00DE3A92" w:rsidRPr="00433874" w:rsidRDefault="00DE3A92" w:rsidP="00DE3A92">
      <w:pPr>
        <w:pStyle w:val="ConsPlusNormal"/>
        <w:ind w:firstLine="568"/>
        <w:rPr>
          <w:rFonts w:ascii="Times New Roman" w:hAnsi="Times New Roman" w:cs="Times New Roman"/>
          <w:b/>
          <w:sz w:val="24"/>
          <w:szCs w:val="24"/>
        </w:rPr>
      </w:pPr>
    </w:p>
    <w:p w14:paraId="31477F45" w14:textId="25C81094" w:rsidR="005E653C" w:rsidRPr="00433874" w:rsidRDefault="005E653C"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66A5203A" w14:textId="77777777" w:rsidR="00DE3A92" w:rsidRPr="00433874" w:rsidRDefault="00D72D24" w:rsidP="005E65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67D24428" w14:textId="77777777" w:rsidR="00DE3A92" w:rsidRPr="00433874" w:rsidRDefault="00D72D24" w:rsidP="00DE3A92">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К органам общей компетенции в сфере финансовой деятельности относятся:</w:t>
      </w:r>
    </w:p>
    <w:p w14:paraId="088DB2BD" w14:textId="77777777" w:rsidR="00DE3A92" w:rsidRPr="00433874" w:rsidRDefault="00D72D24" w:rsidP="00DE3A92">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Минфин РФ</w:t>
      </w:r>
    </w:p>
    <w:p w14:paraId="3F0EA7F8" w14:textId="77777777" w:rsidR="00DE3A92" w:rsidRPr="00433874" w:rsidRDefault="00D72D24" w:rsidP="00DE3A92">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Федеральное собрание РФ</w:t>
      </w:r>
    </w:p>
    <w:p w14:paraId="304EAE7C" w14:textId="77777777" w:rsidR="00DE3A92" w:rsidRPr="00433874" w:rsidRDefault="00D72D24" w:rsidP="00DE3A92">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Правительство РФ</w:t>
      </w:r>
    </w:p>
    <w:p w14:paraId="55889945" w14:textId="77777777" w:rsidR="00DE3A92" w:rsidRPr="00433874" w:rsidRDefault="00D72D24" w:rsidP="00DE3A92">
      <w:pPr>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Банк России</w:t>
      </w:r>
    </w:p>
    <w:p w14:paraId="0F947D0E" w14:textId="77777777" w:rsidR="00DE3A92" w:rsidRPr="00433874" w:rsidRDefault="00DE3A92" w:rsidP="00DE3A92">
      <w:pPr>
        <w:pStyle w:val="ConsPlusNormal"/>
        <w:rPr>
          <w:rFonts w:ascii="Times New Roman" w:hAnsi="Times New Roman" w:cs="Times New Roman"/>
          <w:b/>
          <w:sz w:val="24"/>
          <w:szCs w:val="24"/>
        </w:rPr>
      </w:pPr>
    </w:p>
    <w:p w14:paraId="75708223" w14:textId="09AA417E" w:rsidR="005E653C" w:rsidRPr="00433874" w:rsidRDefault="005E653C" w:rsidP="000C66D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4E8E3CC1" w14:textId="77777777" w:rsidR="00DE3A92" w:rsidRPr="00433874" w:rsidRDefault="00D72D24" w:rsidP="00DE3A9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41BD9A92" w14:textId="77777777" w:rsidR="00B7658A" w:rsidRPr="00433874" w:rsidRDefault="00D72D24" w:rsidP="00DE3A92">
      <w:pPr>
        <w:pStyle w:val="ConsPlusNormal"/>
        <w:jc w:val="both"/>
        <w:rPr>
          <w:rFonts w:ascii="Times New Roman" w:hAnsi="Times New Roman" w:cs="Times New Roman"/>
          <w:b/>
          <w:sz w:val="24"/>
          <w:szCs w:val="24"/>
          <w:shd w:val="clear" w:color="auto" w:fill="FFFFFF"/>
        </w:rPr>
      </w:pPr>
      <w:r w:rsidRPr="00433874">
        <w:rPr>
          <w:rFonts w:ascii="Times New Roman" w:hAnsi="Times New Roman" w:cs="Times New Roman"/>
          <w:b/>
          <w:sz w:val="24"/>
          <w:szCs w:val="24"/>
          <w:shd w:val="clear" w:color="auto" w:fill="FFFFFF"/>
        </w:rPr>
        <w:t xml:space="preserve">4. </w:t>
      </w:r>
      <w:r w:rsidR="000C41E8" w:rsidRPr="00433874">
        <w:rPr>
          <w:rFonts w:ascii="Times New Roman" w:hAnsi="Times New Roman" w:cs="Times New Roman"/>
          <w:b/>
          <w:sz w:val="24"/>
          <w:szCs w:val="24"/>
          <w:shd w:val="clear" w:color="auto" w:fill="FFFFFF"/>
        </w:rPr>
        <w:t xml:space="preserve">Выберите верные суждения о налогоплательщиках, их правах и обязанностях в Российской Федерации. Запишите </w:t>
      </w:r>
      <w:r w:rsidR="00DE3A92" w:rsidRPr="00433874">
        <w:rPr>
          <w:rFonts w:ascii="Times New Roman" w:hAnsi="Times New Roman" w:cs="Times New Roman"/>
          <w:b/>
          <w:sz w:val="24"/>
          <w:szCs w:val="24"/>
          <w:shd w:val="clear" w:color="auto" w:fill="FFFFFF"/>
        </w:rPr>
        <w:t>буквы</w:t>
      </w:r>
      <w:r w:rsidR="000C41E8" w:rsidRPr="00433874">
        <w:rPr>
          <w:rFonts w:ascii="Times New Roman" w:hAnsi="Times New Roman" w:cs="Times New Roman"/>
          <w:b/>
          <w:sz w:val="24"/>
          <w:szCs w:val="24"/>
          <w:shd w:val="clear" w:color="auto" w:fill="FFFFFF"/>
        </w:rPr>
        <w:t>, под которыми они указаны.</w:t>
      </w:r>
    </w:p>
    <w:p w14:paraId="21DFA071" w14:textId="77777777" w:rsidR="00B7658A" w:rsidRPr="00433874" w:rsidRDefault="00D72D24" w:rsidP="00B7658A">
      <w:pPr>
        <w:pStyle w:val="ConsPlusNormal"/>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0C41E8" w:rsidRPr="00433874">
        <w:rPr>
          <w:rFonts w:ascii="Times New Roman" w:hAnsi="Times New Roman" w:cs="Times New Roman"/>
          <w:sz w:val="24"/>
          <w:szCs w:val="24"/>
          <w:shd w:val="clear" w:color="auto" w:fill="FFFFFF"/>
        </w:rPr>
        <w:t>Налогоплательщиками выступают физические и юридические лица.</w:t>
      </w:r>
    </w:p>
    <w:p w14:paraId="1B1ADAE1" w14:textId="77777777" w:rsidR="00B7658A" w:rsidRPr="00433874" w:rsidRDefault="00D72D24" w:rsidP="00B7658A">
      <w:pPr>
        <w:pStyle w:val="ConsPlusNormal"/>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0C41E8" w:rsidRPr="00433874">
        <w:rPr>
          <w:rFonts w:ascii="Times New Roman" w:hAnsi="Times New Roman" w:cs="Times New Roman"/>
          <w:sz w:val="24"/>
          <w:szCs w:val="24"/>
          <w:shd w:val="clear" w:color="auto" w:fill="FFFFFF"/>
        </w:rPr>
        <w:t>Основным правом налогоплательщиков является уплата налогов.</w:t>
      </w:r>
    </w:p>
    <w:p w14:paraId="704BBCAE" w14:textId="77777777" w:rsidR="00B7658A" w:rsidRPr="00433874" w:rsidRDefault="00D72D24" w:rsidP="00B7658A">
      <w:pPr>
        <w:pStyle w:val="ConsPlusNormal"/>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0C41E8" w:rsidRPr="00433874">
        <w:rPr>
          <w:rFonts w:ascii="Times New Roman" w:hAnsi="Times New Roman" w:cs="Times New Roman"/>
          <w:sz w:val="24"/>
          <w:szCs w:val="24"/>
          <w:shd w:val="clear" w:color="auto" w:fill="FFFFFF"/>
        </w:rPr>
        <w:t>Права и обязанности налогоплательщиков установлены в Гражданском кодексе РФ.</w:t>
      </w:r>
    </w:p>
    <w:p w14:paraId="24926256" w14:textId="77777777" w:rsidR="00B7658A" w:rsidRPr="00433874" w:rsidRDefault="00D72D24" w:rsidP="00B7658A">
      <w:pPr>
        <w:pStyle w:val="ConsPlusNormal"/>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Г. </w:t>
      </w:r>
      <w:r w:rsidR="000C41E8" w:rsidRPr="00433874">
        <w:rPr>
          <w:rFonts w:ascii="Times New Roman" w:hAnsi="Times New Roman" w:cs="Times New Roman"/>
          <w:sz w:val="24"/>
          <w:szCs w:val="24"/>
          <w:shd w:val="clear" w:color="auto" w:fill="FFFFFF"/>
        </w:rPr>
        <w:t>Налогоплательщики вправе пользоваться льготами по уплате налогов на основаниях и в порядке, установленных законодательными актами.</w:t>
      </w:r>
    </w:p>
    <w:p w14:paraId="1ED3524A" w14:textId="77777777" w:rsidR="004B70A5" w:rsidRPr="00433874" w:rsidRDefault="00D72D24" w:rsidP="00B7658A">
      <w:pPr>
        <w:pStyle w:val="ConsPlusNormal"/>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Д. </w:t>
      </w:r>
      <w:r w:rsidR="000C41E8" w:rsidRPr="00433874">
        <w:rPr>
          <w:rFonts w:ascii="Times New Roman" w:hAnsi="Times New Roman" w:cs="Times New Roman"/>
          <w:sz w:val="24"/>
          <w:szCs w:val="24"/>
          <w:shd w:val="clear" w:color="auto" w:fill="FFFFFF"/>
        </w:rPr>
        <w:t>Налогоплательщики обязаны представлять налоговым органам необходимые для исчисления и уплаты налогов документы и сведения.</w:t>
      </w:r>
    </w:p>
    <w:p w14:paraId="611EF45C" w14:textId="77777777" w:rsidR="00E609CB" w:rsidRPr="00433874" w:rsidRDefault="00E609CB" w:rsidP="00E609CB">
      <w:pPr>
        <w:shd w:val="clear" w:color="auto" w:fill="FFFFFF"/>
        <w:spacing w:after="0" w:line="240" w:lineRule="auto"/>
        <w:ind w:firstLine="708"/>
        <w:jc w:val="both"/>
        <w:rPr>
          <w:rFonts w:ascii="Times New Roman" w:hAnsi="Times New Roman" w:cs="Times New Roman"/>
          <w:b/>
          <w:sz w:val="24"/>
          <w:szCs w:val="24"/>
        </w:rPr>
      </w:pPr>
    </w:p>
    <w:p w14:paraId="7B914A08"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FD2023B"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6AC4583" w14:textId="77777777" w:rsidR="00722CBE" w:rsidRPr="00433874" w:rsidRDefault="00D72D24" w:rsidP="002348A0">
      <w:pPr>
        <w:pStyle w:val="a4"/>
        <w:spacing w:after="0" w:line="288" w:lineRule="atLeast"/>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Индивидуальными субъектами финансового права являются </w:t>
      </w:r>
      <w:r w:rsidR="00E609CB" w:rsidRPr="00433874">
        <w:rPr>
          <w:rFonts w:ascii="Times New Roman" w:eastAsia="Times New Roman" w:hAnsi="Times New Roman" w:cs="Times New Roman"/>
          <w:b/>
          <w:sz w:val="24"/>
          <w:szCs w:val="24"/>
        </w:rPr>
        <w:t>________________________</w:t>
      </w:r>
      <w:r w:rsidRPr="00433874">
        <w:rPr>
          <w:rFonts w:ascii="Times New Roman" w:eastAsia="Times New Roman" w:hAnsi="Times New Roman" w:cs="Times New Roman"/>
          <w:sz w:val="24"/>
          <w:szCs w:val="24"/>
        </w:rPr>
        <w:t>, иностранные граждане и лица без гражданства.</w:t>
      </w:r>
    </w:p>
    <w:p w14:paraId="19F36F49" w14:textId="709D47CC" w:rsidR="00E609CB" w:rsidRPr="00433874" w:rsidRDefault="00E609CB" w:rsidP="002348A0">
      <w:pPr>
        <w:pStyle w:val="a4"/>
        <w:spacing w:after="0" w:line="288" w:lineRule="atLeast"/>
        <w:ind w:left="0" w:firstLine="709"/>
        <w:jc w:val="both"/>
        <w:rPr>
          <w:rFonts w:ascii="Times New Roman" w:eastAsia="Times New Roman" w:hAnsi="Times New Roman" w:cs="Times New Roman"/>
          <w:b/>
          <w:sz w:val="24"/>
          <w:szCs w:val="24"/>
          <w:u w:val="single"/>
        </w:rPr>
      </w:pPr>
    </w:p>
    <w:p w14:paraId="5FCE1DC5"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01590AE0"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002F3F6" w14:textId="77777777" w:rsidR="008E4452" w:rsidRPr="00433874" w:rsidRDefault="00D72D24" w:rsidP="00E609CB">
      <w:pPr>
        <w:spacing w:after="0" w:line="288" w:lineRule="atLeast"/>
        <w:ind w:firstLine="708"/>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Какие документы могут относиться к финансовым документам и может ли их подписывать главный бухгалтер?</w:t>
      </w:r>
    </w:p>
    <w:p w14:paraId="6B26AD8E" w14:textId="77777777" w:rsidR="00E609CB" w:rsidRPr="00433874" w:rsidRDefault="00E609CB" w:rsidP="00E609CB">
      <w:pPr>
        <w:shd w:val="clear" w:color="auto" w:fill="FFFFFF"/>
        <w:spacing w:after="0" w:line="240" w:lineRule="auto"/>
        <w:jc w:val="both"/>
        <w:rPr>
          <w:rFonts w:ascii="Times New Roman" w:hAnsi="Times New Roman" w:cs="Times New Roman"/>
          <w:b/>
          <w:sz w:val="24"/>
          <w:szCs w:val="24"/>
        </w:rPr>
      </w:pPr>
    </w:p>
    <w:p w14:paraId="45DCFF85"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A43708D" w14:textId="77777777" w:rsidR="000C3A7B" w:rsidRPr="00433874" w:rsidRDefault="00D72D24" w:rsidP="00E609C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запишите ответ.</w:t>
      </w:r>
    </w:p>
    <w:p w14:paraId="1841A5E5" w14:textId="77777777" w:rsidR="000C3A7B" w:rsidRPr="00433874" w:rsidRDefault="00D72D24"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Герасимов, арендовал у </w:t>
      </w:r>
      <w:proofErr w:type="spellStart"/>
      <w:r w:rsidRPr="00433874">
        <w:rPr>
          <w:rFonts w:ascii="Times New Roman" w:eastAsia="Times New Roman" w:hAnsi="Times New Roman" w:cs="Times New Roman"/>
          <w:bCs/>
          <w:sz w:val="24"/>
          <w:szCs w:val="24"/>
        </w:rPr>
        <w:t>Заленской</w:t>
      </w:r>
      <w:proofErr w:type="spellEnd"/>
      <w:r w:rsidRPr="00433874">
        <w:rPr>
          <w:rFonts w:ascii="Times New Roman" w:eastAsia="Times New Roman" w:hAnsi="Times New Roman" w:cs="Times New Roman"/>
          <w:bCs/>
          <w:sz w:val="24"/>
          <w:szCs w:val="24"/>
        </w:rPr>
        <w:t xml:space="preserve"> дом с ванной на три летних месяца, обнаружил, что в ванне был скол в месте слива воды, ванна не держала воду. Он заменил ванну, а ее стоимость и стоимость работы по замене ванны удержал из арендной платы. </w:t>
      </w:r>
      <w:proofErr w:type="spellStart"/>
      <w:r w:rsidR="00D20C24" w:rsidRPr="00433874">
        <w:rPr>
          <w:rFonts w:ascii="Times New Roman" w:eastAsia="Times New Roman" w:hAnsi="Times New Roman" w:cs="Times New Roman"/>
          <w:bCs/>
          <w:sz w:val="24"/>
          <w:szCs w:val="24"/>
        </w:rPr>
        <w:t>Заленская</w:t>
      </w:r>
      <w:proofErr w:type="spellEnd"/>
      <w:r w:rsidR="00D20C24"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с этим не согласил</w:t>
      </w:r>
      <w:r w:rsidR="00D20C24" w:rsidRPr="00433874">
        <w:rPr>
          <w:rFonts w:ascii="Times New Roman" w:eastAsia="Times New Roman" w:hAnsi="Times New Roman" w:cs="Times New Roman"/>
          <w:bCs/>
          <w:sz w:val="24"/>
          <w:szCs w:val="24"/>
        </w:rPr>
        <w:t>ась</w:t>
      </w:r>
      <w:r w:rsidRPr="00433874">
        <w:rPr>
          <w:rFonts w:ascii="Times New Roman" w:eastAsia="Times New Roman" w:hAnsi="Times New Roman" w:cs="Times New Roman"/>
          <w:bCs/>
          <w:sz w:val="24"/>
          <w:szCs w:val="24"/>
        </w:rPr>
        <w:t xml:space="preserve"> и потребовал</w:t>
      </w:r>
      <w:r w:rsidR="00D20C24"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sz w:val="24"/>
          <w:szCs w:val="24"/>
        </w:rPr>
        <w:t xml:space="preserve"> от</w:t>
      </w:r>
      <w:r w:rsidR="00D20C24" w:rsidRPr="00433874">
        <w:rPr>
          <w:rFonts w:ascii="Times New Roman" w:eastAsia="Times New Roman" w:hAnsi="Times New Roman" w:cs="Times New Roman"/>
          <w:bCs/>
          <w:sz w:val="24"/>
          <w:szCs w:val="24"/>
        </w:rPr>
        <w:t xml:space="preserve"> Герасимова </w:t>
      </w:r>
      <w:r w:rsidRPr="00433874">
        <w:rPr>
          <w:rFonts w:ascii="Times New Roman" w:eastAsia="Times New Roman" w:hAnsi="Times New Roman" w:cs="Times New Roman"/>
          <w:bCs/>
          <w:sz w:val="24"/>
          <w:szCs w:val="24"/>
        </w:rPr>
        <w:t>полной арендной платы.</w:t>
      </w:r>
    </w:p>
    <w:p w14:paraId="2985FF69" w14:textId="77777777" w:rsidR="000C3A7B" w:rsidRPr="00433874" w:rsidRDefault="00D72D24"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Вопрос: Что вправе был потребовать Герасимов от </w:t>
      </w:r>
      <w:proofErr w:type="spellStart"/>
      <w:r w:rsidRPr="00433874">
        <w:rPr>
          <w:rFonts w:ascii="Times New Roman" w:eastAsia="Times New Roman" w:hAnsi="Times New Roman" w:cs="Times New Roman"/>
          <w:bCs/>
          <w:sz w:val="24"/>
          <w:szCs w:val="24"/>
        </w:rPr>
        <w:t>Заленской</w:t>
      </w:r>
      <w:proofErr w:type="spellEnd"/>
      <w:r w:rsidRPr="00433874">
        <w:rPr>
          <w:rFonts w:ascii="Times New Roman" w:eastAsia="Times New Roman" w:hAnsi="Times New Roman" w:cs="Times New Roman"/>
          <w:bCs/>
          <w:sz w:val="24"/>
          <w:szCs w:val="24"/>
        </w:rPr>
        <w:t xml:space="preserve"> при обнаружении скола в ванне?</w:t>
      </w:r>
    </w:p>
    <w:p w14:paraId="57F7B1F7" w14:textId="77777777" w:rsidR="00E609CB" w:rsidRPr="00433874" w:rsidRDefault="00E609CB" w:rsidP="00E609CB">
      <w:pPr>
        <w:pStyle w:val="ConsPlusNormal"/>
        <w:jc w:val="both"/>
        <w:rPr>
          <w:rFonts w:ascii="Times New Roman" w:hAnsi="Times New Roman" w:cs="Times New Roman"/>
          <w:b/>
          <w:sz w:val="24"/>
          <w:szCs w:val="24"/>
        </w:rPr>
      </w:pPr>
    </w:p>
    <w:p w14:paraId="54733DAD" w14:textId="77777777" w:rsidR="00E609CB" w:rsidRPr="00433874" w:rsidRDefault="00D72D24" w:rsidP="00E609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411F3BB" w14:textId="77777777" w:rsidR="00E609CB" w:rsidRPr="00433874" w:rsidRDefault="00D72D24" w:rsidP="00E609C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FC03DA1" w14:textId="77777777" w:rsidR="00AF0755" w:rsidRPr="00433874" w:rsidRDefault="00D72D24" w:rsidP="00AF0755">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Алтайским краем были получены из федерального бюджета денежные средства в виде дотации. Эти средства были зачислены в доходы бюджета Алтайского края для покрытия определенных целевых расходов. Правомерны ли действия органов власти Алтайского края?</w:t>
      </w:r>
    </w:p>
    <w:p w14:paraId="4DF154FD" w14:textId="77777777" w:rsidR="003E3BD5" w:rsidRPr="00433874" w:rsidRDefault="003E3BD5" w:rsidP="00C15D1B">
      <w:pPr>
        <w:pStyle w:val="ConsPlusNormal"/>
        <w:ind w:firstLine="709"/>
        <w:jc w:val="both"/>
        <w:rPr>
          <w:rFonts w:ascii="Times New Roman" w:hAnsi="Times New Roman" w:cs="Times New Roman"/>
          <w:bCs/>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0D2E37E5" w14:textId="77777777" w:rsidTr="00E609CB">
        <w:trPr>
          <w:trHeight w:hRule="exact" w:val="5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563B50" w14:textId="77777777" w:rsidR="007C0D94" w:rsidRPr="00433874" w:rsidRDefault="00D72D24" w:rsidP="007C0D94">
            <w:pPr>
              <w:spacing w:after="0" w:line="240" w:lineRule="auto"/>
              <w:rPr>
                <w:rFonts w:ascii="Times New Roman" w:hAnsi="Times New Roman" w:cs="Times New Roman"/>
                <w:b/>
                <w:color w:val="000000"/>
                <w:sz w:val="24"/>
                <w:szCs w:val="24"/>
              </w:rPr>
            </w:pPr>
            <w:r w:rsidRPr="00433874">
              <w:rPr>
                <w:rFonts w:ascii="Times New Roman" w:hAnsi="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47577B32" w14:textId="77777777" w:rsidTr="00E609CB">
        <w:trPr>
          <w:trHeight w:hRule="exact" w:val="2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2F8C6" w14:textId="77777777" w:rsidR="007C0D94" w:rsidRPr="00433874" w:rsidRDefault="00D72D24" w:rsidP="007C0D94">
            <w:pPr>
              <w:pStyle w:val="Default"/>
              <w:rPr>
                <w:bCs/>
                <w:color w:val="auto"/>
                <w:lang w:eastAsia="en-US"/>
              </w:rPr>
            </w:pPr>
            <w:r w:rsidRPr="00433874">
              <w:rPr>
                <w:b/>
              </w:rPr>
              <w:t xml:space="preserve">Знать: </w:t>
            </w:r>
            <w:r w:rsidRPr="00433874">
              <w:rPr>
                <w:bCs/>
                <w:color w:val="auto"/>
                <w:lang w:eastAsia="en-US"/>
              </w:rPr>
              <w:t>методы составления нормативно – паровых актов и других юридических документов</w:t>
            </w:r>
          </w:p>
          <w:p w14:paraId="75AEA0B0" w14:textId="77777777" w:rsidR="007C0D94" w:rsidRPr="00433874" w:rsidRDefault="007C0D94" w:rsidP="007C0D94">
            <w:pPr>
              <w:pStyle w:val="a7"/>
              <w:spacing w:after="80" w:afterAutospacing="0"/>
              <w:ind w:left="0"/>
              <w:jc w:val="both"/>
              <w:rPr>
                <w:sz w:val="24"/>
                <w:szCs w:val="24"/>
              </w:rPr>
            </w:pPr>
          </w:p>
        </w:tc>
      </w:tr>
      <w:tr w:rsidR="00855332" w:rsidRPr="00433874" w14:paraId="53DA503A" w14:textId="77777777" w:rsidTr="00E609C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1DFF5D" w14:textId="77777777" w:rsidR="007C0D94" w:rsidRPr="00433874" w:rsidRDefault="00D72D24" w:rsidP="007C0D94">
            <w:pPr>
              <w:spacing w:after="0" w:line="240" w:lineRule="auto"/>
              <w:rPr>
                <w:sz w:val="24"/>
                <w:szCs w:val="24"/>
              </w:rPr>
            </w:pPr>
            <w:r w:rsidRPr="00433874">
              <w:rPr>
                <w:rFonts w:ascii="Times New Roman" w:hAnsi="Times New Roman"/>
                <w:b/>
                <w:color w:val="000000"/>
                <w:sz w:val="24"/>
                <w:szCs w:val="24"/>
              </w:rPr>
              <w:t>Уметь:</w:t>
            </w:r>
            <w:r w:rsidRPr="00433874">
              <w:rPr>
                <w:rFonts w:ascii="Times New Roman" w:hAnsi="Times New Roman"/>
                <w:bCs/>
                <w:sz w:val="24"/>
                <w:szCs w:val="24"/>
              </w:rPr>
              <w:t xml:space="preserve"> участвовать в разработке юридической документации</w:t>
            </w:r>
          </w:p>
        </w:tc>
      </w:tr>
      <w:tr w:rsidR="00855332" w:rsidRPr="00433874" w14:paraId="57A748F0" w14:textId="77777777" w:rsidTr="00E609CB">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4498CF" w14:textId="77777777" w:rsidR="007C0D94" w:rsidRPr="00433874" w:rsidRDefault="00D72D24" w:rsidP="007C0D94">
            <w:pPr>
              <w:pStyle w:val="a7"/>
              <w:spacing w:after="80" w:afterAutospacing="0"/>
              <w:ind w:left="0"/>
              <w:jc w:val="both"/>
              <w:rPr>
                <w:sz w:val="24"/>
                <w:szCs w:val="24"/>
              </w:rPr>
            </w:pPr>
            <w:r w:rsidRPr="00433874">
              <w:rPr>
                <w:rFonts w:ascii="Times New Roman" w:hAnsi="Times New Roman"/>
                <w:b/>
                <w:color w:val="000000"/>
                <w:sz w:val="24"/>
                <w:szCs w:val="24"/>
              </w:rPr>
              <w:t>Владеть:</w:t>
            </w:r>
            <w:r w:rsidRPr="00433874">
              <w:rPr>
                <w:rFonts w:ascii="Times New Roman" w:hAnsi="Times New Roman"/>
                <w:bCs/>
                <w:sz w:val="24"/>
                <w:szCs w:val="24"/>
              </w:rPr>
              <w:t xml:space="preserve"> навыками </w:t>
            </w:r>
            <w:r w:rsidRPr="00433874">
              <w:rPr>
                <w:rFonts w:ascii="Times New Roman" w:hAnsi="Times New Roman"/>
                <w:sz w:val="24"/>
                <w:szCs w:val="24"/>
              </w:rPr>
              <w:t>подготовки проектов нормативных правовых актов и иных юридических документов</w:t>
            </w:r>
          </w:p>
        </w:tc>
      </w:tr>
      <w:tr w:rsidR="00855332" w:rsidRPr="00433874" w14:paraId="49B060C7" w14:textId="77777777" w:rsidTr="00E609CB">
        <w:trPr>
          <w:trHeight w:hRule="exact" w:val="7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A61640" w14:textId="77777777" w:rsidR="007C0D94" w:rsidRPr="00433874" w:rsidRDefault="00D72D24" w:rsidP="007C0D94">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 xml:space="preserve">Показатель оценивания: </w:t>
            </w:r>
            <w:r w:rsidRPr="00433874">
              <w:rPr>
                <w:rFonts w:ascii="Times New Roman" w:hAnsi="Times New Roman"/>
                <w:color w:val="000000"/>
                <w:sz w:val="24"/>
                <w:szCs w:val="24"/>
              </w:rPr>
              <w:t>умеет осуществляет подготовку проектов нормативных правовых актов и иных юридических документов</w:t>
            </w:r>
          </w:p>
        </w:tc>
      </w:tr>
    </w:tbl>
    <w:p w14:paraId="0E7D8FBB" w14:textId="77777777" w:rsidR="00823251" w:rsidRPr="00433874" w:rsidRDefault="00823251" w:rsidP="00823251">
      <w:pPr>
        <w:pStyle w:val="ConsPlusNormal"/>
        <w:ind w:firstLine="502"/>
        <w:jc w:val="both"/>
        <w:rPr>
          <w:rFonts w:ascii="Times New Roman" w:hAnsi="Times New Roman" w:cs="Times New Roman"/>
          <w:b/>
          <w:sz w:val="24"/>
          <w:szCs w:val="24"/>
        </w:rPr>
      </w:pPr>
    </w:p>
    <w:p w14:paraId="01FFBFD2" w14:textId="77777777" w:rsidR="00550A53" w:rsidRPr="00433874" w:rsidRDefault="00D72D24"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4B6E8852" w14:textId="77777777" w:rsidR="00550A53" w:rsidRPr="00433874" w:rsidRDefault="00D72D24" w:rsidP="00550A5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A7091FF" w14:textId="77777777" w:rsidR="003E3BD5" w:rsidRPr="00433874" w:rsidRDefault="00D72D24" w:rsidP="00550A5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1. </w:t>
      </w:r>
      <w:r w:rsidR="00DC0311" w:rsidRPr="00433874">
        <w:rPr>
          <w:rFonts w:ascii="Times New Roman" w:eastAsia="Times New Roman" w:hAnsi="Times New Roman" w:cs="Times New Roman"/>
          <w:b/>
          <w:bCs/>
          <w:sz w:val="24"/>
          <w:szCs w:val="24"/>
        </w:rPr>
        <w:t>Указывает на условия действия финансово-правовой нормы:</w:t>
      </w:r>
    </w:p>
    <w:p w14:paraId="7B9DDD2B" w14:textId="77777777" w:rsidR="007C0D94" w:rsidRPr="00433874" w:rsidRDefault="00D72D24" w:rsidP="003E3BD5">
      <w:pPr>
        <w:pStyle w:val="a4"/>
        <w:shd w:val="clear" w:color="auto" w:fill="FFFFFF"/>
        <w:spacing w:after="0" w:line="240" w:lineRule="auto"/>
        <w:ind w:left="0"/>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А. Диспозиция</w:t>
      </w:r>
      <w:r w:rsidRPr="00433874">
        <w:rPr>
          <w:rFonts w:ascii="Times New Roman" w:hAnsi="Times New Roman" w:cs="Times New Roman"/>
          <w:sz w:val="24"/>
          <w:szCs w:val="24"/>
        </w:rPr>
        <w:br/>
      </w:r>
      <w:r w:rsidR="00DC0311" w:rsidRPr="00433874">
        <w:rPr>
          <w:rFonts w:ascii="Times New Roman" w:eastAsia="Times New Roman" w:hAnsi="Times New Roman" w:cs="Times New Roman"/>
          <w:bCs/>
          <w:sz w:val="24"/>
          <w:szCs w:val="24"/>
        </w:rPr>
        <w:t>Б. Гипотеза</w:t>
      </w:r>
      <w:r w:rsidR="00DC0311" w:rsidRPr="00433874">
        <w:rPr>
          <w:rFonts w:ascii="Times New Roman" w:eastAsia="Times New Roman" w:hAnsi="Times New Roman" w:cs="Times New Roman"/>
          <w:sz w:val="24"/>
          <w:szCs w:val="24"/>
        </w:rPr>
        <w:br/>
      </w:r>
      <w:r w:rsidRPr="00433874">
        <w:rPr>
          <w:rFonts w:ascii="Times New Roman" w:hAnsi="Times New Roman" w:cs="Times New Roman"/>
          <w:sz w:val="24"/>
          <w:szCs w:val="24"/>
          <w:shd w:val="clear" w:color="auto" w:fill="FFFFFF"/>
        </w:rPr>
        <w:t>В. Санкция</w:t>
      </w:r>
    </w:p>
    <w:p w14:paraId="723AAC49" w14:textId="77777777" w:rsidR="003E3BD5" w:rsidRPr="00433874" w:rsidRDefault="00D72D24" w:rsidP="003E3BD5">
      <w:pPr>
        <w:pStyle w:val="a4"/>
        <w:shd w:val="clear" w:color="auto" w:fill="FFFFFF"/>
        <w:spacing w:after="0" w:line="240" w:lineRule="auto"/>
        <w:ind w:left="0"/>
        <w:rPr>
          <w:rFonts w:ascii="Times New Roman" w:eastAsia="Times New Roman" w:hAnsi="Times New Roman" w:cs="Times New Roman"/>
          <w:sz w:val="24"/>
          <w:szCs w:val="24"/>
        </w:rPr>
      </w:pPr>
      <w:r w:rsidRPr="00433874">
        <w:rPr>
          <w:rFonts w:ascii="Times New Roman" w:hAnsi="Times New Roman" w:cs="Times New Roman"/>
          <w:sz w:val="24"/>
          <w:szCs w:val="24"/>
          <w:shd w:val="clear" w:color="auto" w:fill="FFFFFF"/>
        </w:rPr>
        <w:t>Г. Все ответы верны</w:t>
      </w:r>
    </w:p>
    <w:p w14:paraId="52F2A4B3" w14:textId="77777777" w:rsidR="00550A53" w:rsidRPr="00433874" w:rsidRDefault="00550A53" w:rsidP="00550A53">
      <w:pPr>
        <w:pStyle w:val="ConsPlusNormal"/>
        <w:rPr>
          <w:rFonts w:ascii="Times New Roman" w:hAnsi="Times New Roman" w:cs="Times New Roman"/>
          <w:b/>
          <w:sz w:val="24"/>
          <w:szCs w:val="24"/>
        </w:rPr>
      </w:pPr>
    </w:p>
    <w:p w14:paraId="24C3DDB9" w14:textId="77777777" w:rsidR="00DA089A" w:rsidRPr="00433874" w:rsidRDefault="00DA089A"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1DB5E9"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013E77" w14:textId="77777777" w:rsidR="007A59F7" w:rsidRPr="00433874" w:rsidRDefault="00D72D24" w:rsidP="00550A53">
      <w:pPr>
        <w:shd w:val="clear" w:color="auto" w:fill="FFFFFF"/>
        <w:spacing w:after="0" w:line="240" w:lineRule="auto"/>
        <w:rPr>
          <w:rFonts w:ascii="Times New Roman" w:hAnsi="Times New Roman" w:cs="Times New Roman"/>
          <w:sz w:val="24"/>
          <w:szCs w:val="24"/>
        </w:rPr>
      </w:pPr>
      <w:r w:rsidRPr="00433874">
        <w:rPr>
          <w:rFonts w:ascii="Times New Roman" w:eastAsia="Times New Roman" w:hAnsi="Times New Roman" w:cs="Times New Roman"/>
          <w:b/>
          <w:bCs/>
          <w:sz w:val="24"/>
          <w:szCs w:val="24"/>
        </w:rPr>
        <w:t xml:space="preserve">2. </w:t>
      </w:r>
      <w:r w:rsidR="00DC0311" w:rsidRPr="00433874">
        <w:rPr>
          <w:rFonts w:ascii="Times New Roman" w:eastAsia="Times New Roman" w:hAnsi="Times New Roman" w:cs="Times New Roman"/>
          <w:b/>
          <w:bCs/>
          <w:sz w:val="24"/>
          <w:szCs w:val="24"/>
        </w:rPr>
        <w:t>Норма налогового права, согласно которой не могут устанавливаться региональные или местные налоги и (или) сборы, не предусмотренные Налоговым кодексом, относится к:</w:t>
      </w:r>
      <w:r w:rsidR="00DC0311" w:rsidRPr="00433874">
        <w:rPr>
          <w:rFonts w:ascii="Times New Roman" w:eastAsia="Times New Roman" w:hAnsi="Times New Roman" w:cs="Times New Roman"/>
          <w:sz w:val="24"/>
          <w:szCs w:val="24"/>
        </w:rPr>
        <w:br/>
      </w:r>
      <w:r w:rsidR="00DC0311" w:rsidRPr="00433874">
        <w:rPr>
          <w:rFonts w:ascii="Times New Roman" w:eastAsia="Times New Roman" w:hAnsi="Times New Roman" w:cs="Times New Roman"/>
          <w:bCs/>
          <w:sz w:val="24"/>
          <w:szCs w:val="24"/>
        </w:rPr>
        <w:t>А. Запрещающим</w:t>
      </w:r>
      <w:r w:rsidR="00DC0311" w:rsidRPr="00433874">
        <w:rPr>
          <w:rFonts w:ascii="Times New Roman" w:eastAsia="Times New Roman" w:hAnsi="Times New Roman" w:cs="Times New Roman"/>
          <w:sz w:val="24"/>
          <w:szCs w:val="24"/>
        </w:rPr>
        <w:br/>
      </w:r>
      <w:r w:rsidR="003E3BD5" w:rsidRPr="00433874">
        <w:rPr>
          <w:rFonts w:ascii="Times New Roman" w:hAnsi="Times New Roman" w:cs="Times New Roman"/>
          <w:color w:val="333333"/>
          <w:sz w:val="24"/>
          <w:szCs w:val="24"/>
          <w:shd w:val="clear" w:color="auto" w:fill="FFFFFF"/>
        </w:rPr>
        <w:t>Б. Уполномочивающим</w:t>
      </w:r>
      <w:r w:rsidR="003E3BD5" w:rsidRPr="00433874">
        <w:rPr>
          <w:rFonts w:ascii="Times New Roman" w:hAnsi="Times New Roman" w:cs="Times New Roman"/>
          <w:color w:val="333333"/>
          <w:sz w:val="24"/>
          <w:szCs w:val="24"/>
        </w:rPr>
        <w:br/>
      </w:r>
      <w:r w:rsidR="003E3BD5" w:rsidRPr="00433874">
        <w:rPr>
          <w:rFonts w:ascii="Times New Roman" w:hAnsi="Times New Roman" w:cs="Times New Roman"/>
          <w:color w:val="333333"/>
          <w:sz w:val="24"/>
          <w:szCs w:val="24"/>
          <w:shd w:val="clear" w:color="auto" w:fill="FFFFFF"/>
        </w:rPr>
        <w:t>В. Обязывающим</w:t>
      </w:r>
      <w:r w:rsidR="003E3BD5" w:rsidRPr="00433874">
        <w:rPr>
          <w:rFonts w:ascii="Times New Roman" w:hAnsi="Times New Roman" w:cs="Times New Roman"/>
          <w:color w:val="333333"/>
          <w:sz w:val="24"/>
          <w:szCs w:val="24"/>
        </w:rPr>
        <w:br/>
      </w:r>
      <w:r w:rsidR="003E3BD5" w:rsidRPr="00433874">
        <w:rPr>
          <w:rFonts w:ascii="Times New Roman" w:hAnsi="Times New Roman" w:cs="Times New Roman"/>
          <w:color w:val="333333"/>
          <w:sz w:val="24"/>
          <w:szCs w:val="24"/>
          <w:shd w:val="clear" w:color="auto" w:fill="FFFFFF"/>
        </w:rPr>
        <w:t>Г. Общим</w:t>
      </w:r>
    </w:p>
    <w:p w14:paraId="48473350" w14:textId="77777777" w:rsidR="00550A53" w:rsidRPr="00433874" w:rsidRDefault="00550A53" w:rsidP="00550A53">
      <w:pPr>
        <w:pStyle w:val="ConsPlusNormal"/>
        <w:rPr>
          <w:rFonts w:ascii="Times New Roman" w:hAnsi="Times New Roman" w:cs="Times New Roman"/>
          <w:b/>
          <w:sz w:val="24"/>
          <w:szCs w:val="24"/>
        </w:rPr>
      </w:pPr>
    </w:p>
    <w:p w14:paraId="53D86BDB" w14:textId="77777777" w:rsidR="00DA089A" w:rsidRPr="00433874" w:rsidRDefault="00DA089A" w:rsidP="005A40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AEA3F3"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F454712" w14:textId="77777777" w:rsidR="005D72C1" w:rsidRPr="00433874" w:rsidRDefault="00D72D24" w:rsidP="00550A53">
      <w:pPr>
        <w:pStyle w:val="a4"/>
        <w:shd w:val="clear" w:color="auto" w:fill="FFFFFF"/>
        <w:spacing w:after="0" w:line="240" w:lineRule="auto"/>
        <w:ind w:left="0"/>
        <w:rPr>
          <w:rFonts w:ascii="Times New Roman" w:hAnsi="Times New Roman" w:cs="Times New Roman"/>
          <w:b/>
          <w:sz w:val="24"/>
          <w:szCs w:val="24"/>
        </w:rPr>
      </w:pPr>
      <w:r w:rsidRPr="00433874">
        <w:rPr>
          <w:rFonts w:ascii="Times New Roman" w:hAnsi="Times New Roman" w:cs="Times New Roman"/>
          <w:b/>
          <w:sz w:val="24"/>
          <w:szCs w:val="24"/>
        </w:rPr>
        <w:t>3. Какие будут последствия, если расчет по форме 6-НДФЛ сдан с опозданием на 25 дней после установленного срока?</w:t>
      </w:r>
    </w:p>
    <w:p w14:paraId="1FC47EA5" w14:textId="77777777" w:rsidR="003E3BD5" w:rsidRPr="00433874" w:rsidRDefault="00D72D24" w:rsidP="003E3BD5">
      <w:pPr>
        <w:autoSpaceDE w:val="0"/>
        <w:autoSpaceDN w:val="0"/>
        <w:adjustRightInd w:val="0"/>
        <w:spacing w:after="0" w:line="240" w:lineRule="auto"/>
        <w:rPr>
          <w:rFonts w:ascii="Times New Roman" w:hAnsi="Times New Roman" w:cs="Times New Roman"/>
          <w:color w:val="000000"/>
          <w:sz w:val="24"/>
          <w:szCs w:val="24"/>
        </w:rPr>
      </w:pPr>
      <w:r w:rsidRPr="00433874">
        <w:rPr>
          <w:rFonts w:ascii="Times New Roman" w:hAnsi="Times New Roman" w:cs="Times New Roman"/>
          <w:color w:val="000000"/>
          <w:sz w:val="24"/>
          <w:szCs w:val="24"/>
        </w:rPr>
        <w:t>А. Заблокируют операции по счетам;</w:t>
      </w:r>
    </w:p>
    <w:p w14:paraId="503B3238" w14:textId="77777777" w:rsidR="003E3BD5" w:rsidRPr="00433874" w:rsidRDefault="00D72D24" w:rsidP="003E3BD5">
      <w:pPr>
        <w:autoSpaceDE w:val="0"/>
        <w:autoSpaceDN w:val="0"/>
        <w:adjustRightInd w:val="0"/>
        <w:spacing w:after="0" w:line="240" w:lineRule="auto"/>
        <w:rPr>
          <w:rFonts w:ascii="Times New Roman" w:hAnsi="Times New Roman" w:cs="Times New Roman"/>
          <w:color w:val="000000"/>
          <w:sz w:val="24"/>
          <w:szCs w:val="24"/>
        </w:rPr>
      </w:pPr>
      <w:r w:rsidRPr="00433874">
        <w:rPr>
          <w:rFonts w:ascii="Times New Roman" w:hAnsi="Times New Roman" w:cs="Times New Roman"/>
          <w:color w:val="000000"/>
          <w:sz w:val="24"/>
          <w:szCs w:val="24"/>
        </w:rPr>
        <w:t>Б. Оштрафуют;</w:t>
      </w:r>
    </w:p>
    <w:p w14:paraId="0A02639E" w14:textId="77777777" w:rsidR="005D72C1" w:rsidRPr="00433874" w:rsidRDefault="00D72D24" w:rsidP="007C0D94">
      <w:pPr>
        <w:autoSpaceDE w:val="0"/>
        <w:autoSpaceDN w:val="0"/>
        <w:adjustRightInd w:val="0"/>
        <w:spacing w:after="0"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В.  И оштрафуют, и заблокируют операции по счетам.</w:t>
      </w:r>
    </w:p>
    <w:p w14:paraId="18B44CA3" w14:textId="77777777" w:rsidR="005D72C1" w:rsidRPr="00433874" w:rsidRDefault="00D72D24" w:rsidP="007C0D94">
      <w:pPr>
        <w:autoSpaceDE w:val="0"/>
        <w:autoSpaceDN w:val="0"/>
        <w:adjustRightInd w:val="0"/>
        <w:spacing w:after="0" w:line="240" w:lineRule="auto"/>
        <w:rPr>
          <w:rFonts w:ascii="Times New Roman" w:hAnsi="Times New Roman" w:cs="Times New Roman"/>
          <w:color w:val="000000"/>
          <w:sz w:val="24"/>
          <w:szCs w:val="24"/>
        </w:rPr>
      </w:pPr>
      <w:r w:rsidRPr="00433874">
        <w:rPr>
          <w:rFonts w:ascii="Times New Roman" w:hAnsi="Times New Roman" w:cs="Times New Roman"/>
          <w:color w:val="000000"/>
          <w:sz w:val="24"/>
          <w:szCs w:val="24"/>
        </w:rPr>
        <w:t>Г. Нет верного ответа</w:t>
      </w:r>
    </w:p>
    <w:p w14:paraId="332BE027" w14:textId="77777777" w:rsidR="00550A53" w:rsidRPr="00433874" w:rsidRDefault="00550A53" w:rsidP="00550A53">
      <w:pPr>
        <w:autoSpaceDE w:val="0"/>
        <w:autoSpaceDN w:val="0"/>
        <w:adjustRightInd w:val="0"/>
        <w:spacing w:after="0" w:line="240" w:lineRule="auto"/>
        <w:jc w:val="both"/>
        <w:rPr>
          <w:rFonts w:ascii="Times New Roman" w:hAnsi="Times New Roman" w:cs="Times New Roman"/>
          <w:b/>
          <w:color w:val="000000"/>
          <w:sz w:val="24"/>
          <w:szCs w:val="24"/>
        </w:rPr>
      </w:pPr>
    </w:p>
    <w:p w14:paraId="36D470A1"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F191AE"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4ACFB39" w14:textId="77777777" w:rsidR="00AF0755" w:rsidRPr="00433874" w:rsidRDefault="00D72D24" w:rsidP="00550A53">
      <w:pPr>
        <w:autoSpaceDE w:val="0"/>
        <w:autoSpaceDN w:val="0"/>
        <w:adjustRightInd w:val="0"/>
        <w:spacing w:after="0" w:line="240" w:lineRule="auto"/>
        <w:rPr>
          <w:rFonts w:ascii="Times New Roman" w:hAnsi="Times New Roman" w:cs="Times New Roman"/>
          <w:color w:val="000000"/>
          <w:sz w:val="24"/>
          <w:szCs w:val="24"/>
        </w:rPr>
      </w:pPr>
      <w:r w:rsidRPr="00433874">
        <w:rPr>
          <w:rFonts w:ascii="Times New Roman" w:hAnsi="Times New Roman" w:cs="Times New Roman"/>
          <w:b/>
          <w:bCs/>
          <w:color w:val="000000"/>
          <w:sz w:val="24"/>
          <w:szCs w:val="24"/>
        </w:rPr>
        <w:t>4. Что такое бюджетный кредит?</w:t>
      </w:r>
      <w:r w:rsidRPr="00433874">
        <w:rPr>
          <w:rFonts w:ascii="Times New Roman" w:hAnsi="Times New Roman" w:cs="Times New Roman"/>
          <w:color w:val="000000"/>
          <w:sz w:val="24"/>
          <w:szCs w:val="24"/>
        </w:rPr>
        <w:br/>
        <w:t xml:space="preserve">А. форма финансирования бюджетных расходов, которая предусматривает предоставление средств юридическим лицам или другому бюджету на возвратной и возмездной основах; </w:t>
      </w:r>
      <w:r w:rsidRPr="00433874">
        <w:rPr>
          <w:rFonts w:ascii="Times New Roman" w:hAnsi="Times New Roman" w:cs="Times New Roman"/>
          <w:color w:val="000000"/>
          <w:sz w:val="24"/>
          <w:szCs w:val="24"/>
        </w:rPr>
        <w:br/>
        <w:t>Б. кредитные средства, которые бюджет вправе получить на возмездных условиях в кредитной организации;</w:t>
      </w:r>
      <w:r w:rsidRPr="00433874">
        <w:rPr>
          <w:rFonts w:ascii="Times New Roman" w:hAnsi="Times New Roman" w:cs="Times New Roman"/>
          <w:color w:val="000000"/>
          <w:sz w:val="24"/>
          <w:szCs w:val="24"/>
        </w:rPr>
        <w:br/>
        <w:t>В. часть бюджетных расходов, направляемых на возмездной основе иностранным государствам, в том числе странам СНГ;</w:t>
      </w:r>
      <w:r w:rsidRPr="00433874">
        <w:rPr>
          <w:rFonts w:ascii="Times New Roman" w:hAnsi="Times New Roman" w:cs="Times New Roman"/>
          <w:color w:val="000000"/>
          <w:sz w:val="24"/>
          <w:szCs w:val="24"/>
        </w:rPr>
        <w:br/>
        <w:t>Г. форма предоставления безвозвратной помощи получателям бюджетных средств, в соответствии с утвержденной бюджетной росписью.</w:t>
      </w:r>
    </w:p>
    <w:p w14:paraId="260D05F4" w14:textId="77777777" w:rsidR="00F67272" w:rsidRPr="00433874" w:rsidRDefault="00F67272" w:rsidP="00550A53">
      <w:pPr>
        <w:shd w:val="clear" w:color="auto" w:fill="FFFFFF"/>
        <w:spacing w:after="0" w:line="240" w:lineRule="auto"/>
        <w:ind w:firstLine="360"/>
        <w:jc w:val="both"/>
        <w:rPr>
          <w:rFonts w:ascii="Times New Roman" w:hAnsi="Times New Roman" w:cs="Times New Roman"/>
          <w:b/>
          <w:sz w:val="24"/>
          <w:szCs w:val="24"/>
        </w:rPr>
      </w:pPr>
    </w:p>
    <w:p w14:paraId="5CAA3050" w14:textId="77777777" w:rsidR="00550A53" w:rsidRPr="00433874" w:rsidRDefault="00D72D24" w:rsidP="00550A5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80C62A1" w14:textId="77777777" w:rsidR="00550A53" w:rsidRPr="00433874" w:rsidRDefault="00D72D24" w:rsidP="00550A53">
      <w:pPr>
        <w:pStyle w:val="a4"/>
        <w:spacing w:after="0" w:line="240" w:lineRule="auto"/>
        <w:ind w:left="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p w14:paraId="5E306DBD" w14:textId="77777777" w:rsidR="00E25E80" w:rsidRPr="00433874" w:rsidRDefault="00D72D24" w:rsidP="004A13BC">
      <w:pPr>
        <w:pStyle w:val="a4"/>
        <w:spacing w:after="0" w:line="240" w:lineRule="auto"/>
        <w:ind w:left="0" w:firstLine="709"/>
        <w:jc w:val="both"/>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__________________</w:t>
      </w:r>
      <w:r w:rsidRPr="00433874">
        <w:rPr>
          <w:rStyle w:val="ae"/>
          <w:rFonts w:ascii="Times New Roman" w:hAnsi="Times New Roman" w:cs="Times New Roman"/>
          <w:b w:val="0"/>
          <w:color w:val="333333"/>
          <w:sz w:val="24"/>
          <w:szCs w:val="24"/>
          <w:shd w:val="clear" w:color="auto" w:fill="FFFFFF"/>
        </w:rPr>
        <w:t xml:space="preserve"> не являются сопутствующими договорами при осуществлении лизинговых сделок</w:t>
      </w:r>
      <w:r w:rsidR="007A59F7" w:rsidRPr="00433874">
        <w:rPr>
          <w:rFonts w:ascii="Times New Roman" w:hAnsi="Times New Roman" w:cs="Times New Roman"/>
          <w:b/>
          <w:bCs/>
          <w:sz w:val="24"/>
          <w:szCs w:val="24"/>
          <w:shd w:val="clear" w:color="auto" w:fill="FFFFFF"/>
        </w:rPr>
        <w:t xml:space="preserve"> </w:t>
      </w:r>
    </w:p>
    <w:p w14:paraId="1E800123" w14:textId="77777777" w:rsidR="00550A53" w:rsidRPr="00433874" w:rsidRDefault="00550A53" w:rsidP="00550A53">
      <w:pPr>
        <w:shd w:val="clear" w:color="auto" w:fill="FFFFFF"/>
        <w:spacing w:after="0" w:line="240" w:lineRule="auto"/>
        <w:ind w:firstLine="360"/>
        <w:jc w:val="both"/>
        <w:rPr>
          <w:rFonts w:ascii="Times New Roman" w:hAnsi="Times New Roman" w:cs="Times New Roman"/>
          <w:b/>
          <w:sz w:val="24"/>
          <w:szCs w:val="24"/>
        </w:rPr>
      </w:pPr>
      <w:bookmarkStart w:id="643" w:name="_Hlk162944653"/>
    </w:p>
    <w:p w14:paraId="2FB868D2" w14:textId="77777777" w:rsidR="00550A53" w:rsidRPr="00433874" w:rsidRDefault="00D72D24" w:rsidP="00550A5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509A073F" w14:textId="77777777" w:rsidR="00550A53" w:rsidRPr="00433874" w:rsidRDefault="00D72D24" w:rsidP="00550A53">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bookmarkEnd w:id="643"/>
    <w:p w14:paraId="4014D640" w14:textId="77777777" w:rsidR="008E4452" w:rsidRPr="00433874" w:rsidRDefault="00D72D24" w:rsidP="00DC0311">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По договору факторинга ООО </w:t>
      </w:r>
      <w:r w:rsidR="00550A53" w:rsidRPr="00433874">
        <w:rPr>
          <w:rFonts w:ascii="Times New Roman" w:eastAsia="Times New Roman" w:hAnsi="Times New Roman" w:cs="Times New Roman"/>
          <w:sz w:val="24"/>
          <w:szCs w:val="24"/>
        </w:rPr>
        <w:t>Салют</w:t>
      </w:r>
      <w:r w:rsidRPr="00433874">
        <w:rPr>
          <w:rFonts w:ascii="Times New Roman" w:eastAsia="Times New Roman" w:hAnsi="Times New Roman" w:cs="Times New Roman"/>
          <w:sz w:val="24"/>
          <w:szCs w:val="24"/>
        </w:rPr>
        <w:t xml:space="preserve"> передает дебиторскую задолженность ООО </w:t>
      </w:r>
      <w:r w:rsidR="00550A53" w:rsidRPr="00433874">
        <w:rPr>
          <w:rFonts w:ascii="Times New Roman" w:eastAsia="Times New Roman" w:hAnsi="Times New Roman" w:cs="Times New Roman"/>
          <w:sz w:val="24"/>
          <w:szCs w:val="24"/>
        </w:rPr>
        <w:t>Вспышка</w:t>
      </w:r>
      <w:r w:rsidRPr="00433874">
        <w:rPr>
          <w:rFonts w:ascii="Times New Roman" w:eastAsia="Times New Roman" w:hAnsi="Times New Roman" w:cs="Times New Roman"/>
          <w:sz w:val="24"/>
          <w:szCs w:val="24"/>
        </w:rPr>
        <w:t xml:space="preserve">. Возникает ли обязанность у ООО </w:t>
      </w:r>
      <w:r w:rsidR="00550A53" w:rsidRPr="00433874">
        <w:rPr>
          <w:rFonts w:ascii="Times New Roman" w:eastAsia="Times New Roman" w:hAnsi="Times New Roman" w:cs="Times New Roman"/>
          <w:sz w:val="24"/>
          <w:szCs w:val="24"/>
        </w:rPr>
        <w:t>Салют</w:t>
      </w:r>
      <w:r w:rsidRPr="00433874">
        <w:rPr>
          <w:rFonts w:ascii="Times New Roman" w:eastAsia="Times New Roman" w:hAnsi="Times New Roman" w:cs="Times New Roman"/>
          <w:sz w:val="24"/>
          <w:szCs w:val="24"/>
        </w:rPr>
        <w:t xml:space="preserve"> по исчислению НДС?</w:t>
      </w:r>
    </w:p>
    <w:p w14:paraId="23AD9326" w14:textId="77777777" w:rsidR="004A13BC" w:rsidRPr="00433874" w:rsidRDefault="004A13BC" w:rsidP="004A13BC">
      <w:pPr>
        <w:pStyle w:val="a4"/>
        <w:spacing w:after="0" w:line="240" w:lineRule="auto"/>
        <w:ind w:left="0" w:firstLine="709"/>
        <w:jc w:val="both"/>
        <w:rPr>
          <w:rFonts w:ascii="Times New Roman" w:hAnsi="Times New Roman" w:cs="Times New Roman"/>
          <w:b/>
          <w:bCs/>
          <w:sz w:val="24"/>
          <w:szCs w:val="24"/>
          <w:shd w:val="clear" w:color="auto" w:fill="FFFFFF"/>
        </w:rPr>
      </w:pPr>
    </w:p>
    <w:p w14:paraId="54F2E9A7" w14:textId="77777777" w:rsidR="00550A53" w:rsidRPr="00433874" w:rsidRDefault="00D72D24" w:rsidP="00550A5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5FA8523" w14:textId="77777777" w:rsidR="00550A53" w:rsidRPr="00433874" w:rsidRDefault="00D72D24" w:rsidP="00550A53">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p w14:paraId="76D23E8B" w14:textId="77777777" w:rsidR="008E4452" w:rsidRPr="00433874" w:rsidRDefault="00D72D24" w:rsidP="00860852">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Можно ли выплатить дивиденды акционерам АО путем почтового перевода денежных средств?</w:t>
      </w:r>
    </w:p>
    <w:p w14:paraId="3E07D620" w14:textId="77777777" w:rsidR="000244F6" w:rsidRPr="00433874" w:rsidRDefault="00D72D24" w:rsidP="00860852">
      <w:pPr>
        <w:spacing w:after="0" w:line="288" w:lineRule="atLeast"/>
        <w:jc w:val="both"/>
        <w:rPr>
          <w:rFonts w:ascii="Times New Roman" w:hAnsi="Times New Roman" w:cs="Times New Roman"/>
          <w:bCs/>
          <w:sz w:val="24"/>
          <w:szCs w:val="24"/>
          <w:shd w:val="clear" w:color="auto" w:fill="FFFFFF"/>
        </w:rPr>
      </w:pPr>
      <w:r w:rsidRPr="00433874">
        <w:rPr>
          <w:rFonts w:ascii="Times New Roman" w:eastAsia="Times New Roman" w:hAnsi="Times New Roman" w:cs="Times New Roman"/>
          <w:sz w:val="24"/>
          <w:szCs w:val="24"/>
        </w:rPr>
        <w:t xml:space="preserve">  </w:t>
      </w:r>
    </w:p>
    <w:p w14:paraId="4DAE670F" w14:textId="77777777" w:rsidR="00550A53" w:rsidRPr="00433874" w:rsidRDefault="00D72D24" w:rsidP="00550A5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6B497B2" w14:textId="77777777" w:rsidR="00550A53" w:rsidRPr="00433874" w:rsidRDefault="00D72D24" w:rsidP="00550A53">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p w14:paraId="492C5B0F" w14:textId="77777777" w:rsidR="00EA5F17" w:rsidRPr="00433874" w:rsidRDefault="00D72D24" w:rsidP="00860852">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Распространяется ли особый порядок совершения сделок на сделку с акциями российского АО между резидентом недружественной страны и резидентом страны, которая не включена в перечень недружественных стран?</w:t>
      </w:r>
    </w:p>
    <w:p w14:paraId="1DE53D1E" w14:textId="5CD84170" w:rsidR="00EA5F17" w:rsidRPr="00433874" w:rsidRDefault="00EA5F17" w:rsidP="00EA5F17">
      <w:pPr>
        <w:spacing w:after="0" w:line="288" w:lineRule="atLeast"/>
        <w:jc w:val="both"/>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335"/>
      </w:tblGrid>
      <w:tr w:rsidR="00855332" w:rsidRPr="00433874" w14:paraId="3B4D1B33" w14:textId="77777777" w:rsidTr="007C0D94">
        <w:trPr>
          <w:trHeight w:hRule="exact" w:val="58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6672C0" w14:textId="77777777" w:rsidR="001E799C" w:rsidRPr="00433874" w:rsidRDefault="00D72D24" w:rsidP="001E799C">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0D3BD6FC" w14:textId="77777777" w:rsidTr="00B95EB2">
        <w:trPr>
          <w:trHeight w:hRule="exact" w:val="27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9394A" w14:textId="77777777" w:rsidR="001E799C" w:rsidRPr="00433874" w:rsidRDefault="00D72D24" w:rsidP="001E799C">
            <w:pPr>
              <w:spacing w:after="0" w:line="240" w:lineRule="auto"/>
              <w:rPr>
                <w:rFonts w:ascii="Times New Roman" w:hAnsi="Times New Roman" w:cs="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sz w:val="24"/>
                <w:szCs w:val="24"/>
              </w:rPr>
              <w:t xml:space="preserve"> основы формирования гражданско-правовых договоров</w:t>
            </w:r>
          </w:p>
          <w:p w14:paraId="1AB7837B" w14:textId="77777777" w:rsidR="001E799C" w:rsidRPr="00433874" w:rsidRDefault="001E799C" w:rsidP="001E799C">
            <w:pPr>
              <w:spacing w:after="0" w:line="240" w:lineRule="auto"/>
              <w:rPr>
                <w:rFonts w:ascii="Times New Roman" w:hAnsi="Times New Roman" w:cs="Times New Roman"/>
                <w:sz w:val="24"/>
                <w:szCs w:val="24"/>
              </w:rPr>
            </w:pPr>
          </w:p>
        </w:tc>
      </w:tr>
      <w:tr w:rsidR="00855332" w:rsidRPr="00433874" w14:paraId="357BD38D" w14:textId="77777777"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B33818" w14:textId="77777777" w:rsidR="001E799C" w:rsidRPr="00433874" w:rsidRDefault="00D72D24" w:rsidP="001E799C">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разрабатывать, составлять, оформлять гражданско-правовые договоры</w:t>
            </w:r>
          </w:p>
        </w:tc>
      </w:tr>
      <w:tr w:rsidR="00855332" w:rsidRPr="00433874" w14:paraId="5544CD08" w14:textId="77777777"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F921A" w14:textId="77777777" w:rsidR="001E799C" w:rsidRPr="00433874" w:rsidRDefault="00D72D24" w:rsidP="001E799C">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заключения гражданско-правовых договоров</w:t>
            </w:r>
          </w:p>
        </w:tc>
      </w:tr>
      <w:tr w:rsidR="00855332" w:rsidRPr="00433874" w14:paraId="35A92AB9" w14:textId="77777777" w:rsidTr="007C0D94">
        <w:trPr>
          <w:trHeight w:hRule="exact" w:val="733"/>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7A80BA" w14:textId="77777777" w:rsidR="007C0D94" w:rsidRPr="00433874" w:rsidRDefault="00D72D24" w:rsidP="001E799C">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способен разрабатывать, составлять и оформлять гражданско-правовые договоры</w:t>
            </w:r>
          </w:p>
        </w:tc>
      </w:tr>
    </w:tbl>
    <w:p w14:paraId="6E3D8893" w14:textId="77777777" w:rsidR="000C66D7" w:rsidRDefault="000C66D7" w:rsidP="00B3649D">
      <w:pPr>
        <w:pStyle w:val="ConsPlusNormal"/>
        <w:ind w:firstLine="708"/>
        <w:jc w:val="both"/>
        <w:rPr>
          <w:rFonts w:ascii="Times New Roman" w:hAnsi="Times New Roman" w:cs="Times New Roman"/>
          <w:b/>
          <w:sz w:val="24"/>
          <w:szCs w:val="24"/>
        </w:rPr>
      </w:pPr>
    </w:p>
    <w:p w14:paraId="5B8312BE" w14:textId="12C73E36" w:rsidR="00550A53" w:rsidRPr="00433874" w:rsidRDefault="00D72D24" w:rsidP="00B3649D">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w:t>
      </w:r>
      <w:r w:rsidR="00B3649D">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B3649D">
        <w:rPr>
          <w:rFonts w:ascii="Times New Roman" w:hAnsi="Times New Roman" w:cs="Times New Roman"/>
          <w:b/>
          <w:sz w:val="24"/>
          <w:szCs w:val="24"/>
        </w:rPr>
        <w:t>а</w:t>
      </w:r>
      <w:r w:rsidRPr="00433874">
        <w:rPr>
          <w:rFonts w:ascii="Times New Roman" w:hAnsi="Times New Roman" w:cs="Times New Roman"/>
          <w:b/>
          <w:sz w:val="24"/>
          <w:szCs w:val="24"/>
        </w:rPr>
        <w:t xml:space="preserve"> из </w:t>
      </w:r>
      <w:r w:rsidR="000C66D7">
        <w:rPr>
          <w:rFonts w:ascii="Times New Roman" w:hAnsi="Times New Roman" w:cs="Times New Roman"/>
          <w:b/>
          <w:sz w:val="24"/>
          <w:szCs w:val="24"/>
        </w:rPr>
        <w:t xml:space="preserve">четырех </w:t>
      </w:r>
      <w:r w:rsidRPr="00433874">
        <w:rPr>
          <w:rFonts w:ascii="Times New Roman" w:hAnsi="Times New Roman" w:cs="Times New Roman"/>
          <w:b/>
          <w:sz w:val="24"/>
          <w:szCs w:val="24"/>
        </w:rPr>
        <w:t>предло</w:t>
      </w:r>
      <w:r w:rsidRPr="00433874">
        <w:rPr>
          <w:rFonts w:ascii="Times New Roman" w:hAnsi="Times New Roman" w:cs="Times New Roman"/>
          <w:b/>
          <w:sz w:val="24"/>
          <w:szCs w:val="24"/>
        </w:rPr>
        <w:lastRenderedPageBreak/>
        <w:t>женных. Уровень сложности базовый. Время выполнения 3 мин.</w:t>
      </w:r>
    </w:p>
    <w:p w14:paraId="4E72FAE8" w14:textId="77777777" w:rsidR="00550A53" w:rsidRPr="00433874" w:rsidRDefault="00D72D24" w:rsidP="00550A53">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C108819" w14:textId="77777777" w:rsidR="00DC06C6" w:rsidRPr="00433874" w:rsidRDefault="00D72D24" w:rsidP="00DC06C6">
      <w:pPr>
        <w:pStyle w:val="a4"/>
        <w:shd w:val="clear" w:color="auto" w:fill="FFFFFF"/>
        <w:spacing w:after="100" w:afterAutospacing="1" w:line="240" w:lineRule="auto"/>
        <w:ind w:left="0"/>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w:t>
      </w:r>
      <w:r w:rsidR="00584639" w:rsidRPr="00433874">
        <w:rPr>
          <w:rFonts w:ascii="Times New Roman" w:eastAsia="Times New Roman" w:hAnsi="Times New Roman" w:cs="Times New Roman"/>
          <w:b/>
          <w:bCs/>
          <w:sz w:val="24"/>
          <w:szCs w:val="24"/>
        </w:rPr>
        <w:t>Профессиональные участники рынка ценных бумаг не осуществляют:</w:t>
      </w:r>
    </w:p>
    <w:p w14:paraId="1141FD8D" w14:textId="77777777" w:rsidR="00DC06C6" w:rsidRPr="00433874" w:rsidRDefault="00D72D24"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Депозитарную деятельность</w:t>
      </w:r>
    </w:p>
    <w:p w14:paraId="2BA8D53A" w14:textId="77777777" w:rsidR="00CD16D6" w:rsidRPr="00433874" w:rsidRDefault="00D72D24"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Брокерскую деятельность</w:t>
      </w:r>
    </w:p>
    <w:p w14:paraId="0708E518" w14:textId="77777777" w:rsidR="00584639" w:rsidRPr="00433874" w:rsidRDefault="00D72D24" w:rsidP="00CD16D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Клиринг</w:t>
      </w:r>
      <w:r w:rsidR="00CD7BB8"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br/>
      </w:r>
      <w:r w:rsidR="00F900B4" w:rsidRPr="00433874">
        <w:rPr>
          <w:rFonts w:ascii="Times New Roman" w:eastAsia="Times New Roman" w:hAnsi="Times New Roman" w:cs="Times New Roman"/>
          <w:sz w:val="24"/>
          <w:szCs w:val="24"/>
        </w:rPr>
        <w:t>Г. Л</w:t>
      </w:r>
      <w:r w:rsidRPr="00433874">
        <w:rPr>
          <w:rFonts w:ascii="Times New Roman" w:eastAsia="Times New Roman" w:hAnsi="Times New Roman" w:cs="Times New Roman"/>
          <w:sz w:val="24"/>
          <w:szCs w:val="24"/>
        </w:rPr>
        <w:t>изинг</w:t>
      </w:r>
    </w:p>
    <w:p w14:paraId="646E74BC"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8136CC"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2925CDA" w14:textId="6BB950D3" w:rsidR="00DC06C6" w:rsidRPr="00433874" w:rsidRDefault="00D72D24" w:rsidP="00DC06C6">
      <w:pPr>
        <w:pStyle w:val="a4"/>
        <w:shd w:val="clear" w:color="auto" w:fill="FFFFFF"/>
        <w:spacing w:after="100" w:afterAutospacing="1" w:line="240" w:lineRule="auto"/>
        <w:ind w:left="0"/>
        <w:rPr>
          <w:rFonts w:ascii="Times New Roman" w:hAnsi="Times New Roman" w:cs="Times New Roman"/>
          <w:b/>
          <w:sz w:val="24"/>
          <w:szCs w:val="24"/>
        </w:rPr>
      </w:pPr>
      <w:r w:rsidRPr="00433874">
        <w:rPr>
          <w:rFonts w:ascii="Times New Roman" w:eastAsia="Times New Roman" w:hAnsi="Times New Roman" w:cs="Times New Roman"/>
          <w:b/>
          <w:bCs/>
          <w:sz w:val="24"/>
          <w:szCs w:val="24"/>
        </w:rPr>
        <w:t>2. Чем является превышение запланированных доходов бюджета над расходами?</w:t>
      </w:r>
      <w:r w:rsidRPr="00433874">
        <w:rPr>
          <w:rFonts w:ascii="Roboto" w:hAnsi="Roboto"/>
          <w:color w:val="333333"/>
        </w:rPr>
        <w:br/>
      </w:r>
      <w:r w:rsidRPr="00433874">
        <w:rPr>
          <w:rFonts w:ascii="Times New Roman" w:eastAsia="Times New Roman" w:hAnsi="Times New Roman" w:cs="Times New Roman"/>
          <w:sz w:val="24"/>
          <w:szCs w:val="24"/>
        </w:rPr>
        <w:t>А. бюджетным дефицитом</w:t>
      </w:r>
      <w:r w:rsidRPr="00433874">
        <w:rPr>
          <w:rFonts w:ascii="Times New Roman" w:eastAsia="Times New Roman" w:hAnsi="Times New Roman" w:cs="Times New Roman"/>
          <w:sz w:val="24"/>
          <w:szCs w:val="24"/>
        </w:rPr>
        <w:br/>
        <w:t>Б. секвестром</w:t>
      </w:r>
      <w:r w:rsidRPr="00433874">
        <w:rPr>
          <w:rFonts w:ascii="Times New Roman" w:eastAsia="Times New Roman" w:hAnsi="Times New Roman" w:cs="Times New Roman"/>
          <w:sz w:val="24"/>
          <w:szCs w:val="24"/>
        </w:rPr>
        <w:br/>
        <w:t>В. бюджетным профицитом</w:t>
      </w:r>
      <w:r w:rsidRPr="00433874">
        <w:rPr>
          <w:rFonts w:ascii="Times New Roman" w:eastAsia="Times New Roman" w:hAnsi="Times New Roman" w:cs="Times New Roman"/>
          <w:sz w:val="24"/>
          <w:szCs w:val="24"/>
        </w:rPr>
        <w:br/>
        <w:t>Г. сбалансированным бюджетом</w:t>
      </w:r>
    </w:p>
    <w:p w14:paraId="04201C89"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F360F3"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F6E8303" w14:textId="77777777" w:rsidR="006E6DA1" w:rsidRPr="00433874" w:rsidRDefault="00D72D24"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3. </w:t>
      </w:r>
      <w:r w:rsidR="00584639" w:rsidRPr="00433874">
        <w:rPr>
          <w:rFonts w:ascii="Times New Roman" w:eastAsia="Times New Roman" w:hAnsi="Times New Roman" w:cs="Times New Roman"/>
          <w:b/>
          <w:bCs/>
          <w:sz w:val="24"/>
          <w:szCs w:val="24"/>
        </w:rPr>
        <w:t>В банковскую систему России не входит:</w:t>
      </w:r>
    </w:p>
    <w:p w14:paraId="1DA4B45A" w14:textId="77777777" w:rsidR="006E6DA1" w:rsidRPr="00433874" w:rsidRDefault="00D72D24" w:rsidP="006E6DA1">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Филиал иностранного банка</w:t>
      </w:r>
    </w:p>
    <w:p w14:paraId="52A7A541" w14:textId="77777777" w:rsidR="006E6DA1" w:rsidRPr="00433874" w:rsidRDefault="00D72D24" w:rsidP="006E6DA1">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Российский коммерческий банк</w:t>
      </w:r>
    </w:p>
    <w:p w14:paraId="047B902D" w14:textId="77777777" w:rsidR="00584639" w:rsidRPr="00433874" w:rsidRDefault="00D72D24" w:rsidP="006E6DA1">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433874">
        <w:rPr>
          <w:rFonts w:ascii="Times New Roman" w:eastAsia="Times New Roman" w:hAnsi="Times New Roman" w:cs="Times New Roman"/>
          <w:sz w:val="24"/>
          <w:szCs w:val="24"/>
        </w:rPr>
        <w:t>В. Банк России</w:t>
      </w:r>
      <w:r w:rsidRPr="00433874">
        <w:rPr>
          <w:rFonts w:ascii="Times New Roman" w:eastAsia="Times New Roman" w:hAnsi="Times New Roman" w:cs="Times New Roman"/>
          <w:sz w:val="24"/>
          <w:szCs w:val="24"/>
        </w:rPr>
        <w:br/>
      </w:r>
      <w:r w:rsidR="00F900B4" w:rsidRPr="00433874">
        <w:rPr>
          <w:rFonts w:ascii="Times New Roman" w:eastAsia="Times New Roman" w:hAnsi="Times New Roman" w:cs="Times New Roman"/>
          <w:bCs/>
          <w:sz w:val="24"/>
          <w:szCs w:val="24"/>
        </w:rPr>
        <w:t>Г. И</w:t>
      </w:r>
      <w:r w:rsidRPr="00433874">
        <w:rPr>
          <w:rFonts w:ascii="Times New Roman" w:eastAsia="Times New Roman" w:hAnsi="Times New Roman" w:cs="Times New Roman"/>
          <w:bCs/>
          <w:sz w:val="24"/>
          <w:szCs w:val="24"/>
        </w:rPr>
        <w:t>ностранный банк</w:t>
      </w:r>
    </w:p>
    <w:p w14:paraId="0D3FC7F2"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E6502D"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4C087B" w14:textId="77777777" w:rsidR="00DC06C6" w:rsidRPr="00433874" w:rsidRDefault="00D72D24" w:rsidP="00DC06C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433874">
        <w:rPr>
          <w:rFonts w:ascii="Times New Roman" w:eastAsia="Times New Roman" w:hAnsi="Times New Roman" w:cs="Times New Roman"/>
          <w:b/>
          <w:bCs/>
          <w:color w:val="333333"/>
          <w:sz w:val="24"/>
          <w:szCs w:val="24"/>
        </w:rPr>
        <w:t>4. Не является обязательным нормативом Банка России:</w:t>
      </w:r>
      <w:r w:rsidRPr="00433874">
        <w:rPr>
          <w:rFonts w:ascii="Times New Roman" w:eastAsia="Times New Roman" w:hAnsi="Times New Roman" w:cs="Times New Roman"/>
          <w:color w:val="333333"/>
          <w:sz w:val="24"/>
          <w:szCs w:val="24"/>
        </w:rPr>
        <w:br/>
      </w:r>
      <w:r w:rsidRPr="00433874">
        <w:rPr>
          <w:rFonts w:ascii="Times New Roman" w:eastAsia="Times New Roman" w:hAnsi="Times New Roman" w:cs="Times New Roman"/>
          <w:bCs/>
          <w:sz w:val="24"/>
          <w:szCs w:val="24"/>
        </w:rPr>
        <w:t>А. Минимальный размер риска на одного кредитора (вкладчика);</w:t>
      </w:r>
      <w:r w:rsidRPr="00433874">
        <w:rPr>
          <w:rFonts w:ascii="Times New Roman" w:eastAsia="Times New Roman" w:hAnsi="Times New Roman" w:cs="Times New Roman"/>
          <w:sz w:val="24"/>
          <w:szCs w:val="24"/>
        </w:rPr>
        <w:br/>
      </w:r>
      <w:r w:rsidRPr="00433874">
        <w:rPr>
          <w:rFonts w:ascii="Times New Roman" w:hAnsi="Times New Roman" w:cs="Times New Roman"/>
          <w:sz w:val="24"/>
          <w:szCs w:val="24"/>
          <w:shd w:val="clear" w:color="auto" w:fill="FFFFFF"/>
        </w:rPr>
        <w:t>Б. Минимальный размер уставного капитала для вновь создаваемых кредитных организаций;</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В. Предельный размер не денежной части уставного капитала;</w:t>
      </w:r>
      <w:r w:rsidRPr="00433874">
        <w:rPr>
          <w:rFonts w:ascii="Times New Roman" w:hAnsi="Times New Roman" w:cs="Times New Roman"/>
          <w:sz w:val="24"/>
          <w:szCs w:val="24"/>
          <w:shd w:val="clear" w:color="auto" w:fill="FFFFFF"/>
        </w:rPr>
        <w:br/>
      </w:r>
      <w:r w:rsidRPr="00433874">
        <w:rPr>
          <w:rFonts w:ascii="Times New Roman" w:eastAsia="Times New Roman" w:hAnsi="Times New Roman" w:cs="Times New Roman"/>
          <w:bCs/>
          <w:sz w:val="24"/>
          <w:szCs w:val="24"/>
        </w:rPr>
        <w:t>Г. Максимальный размер риска на одного заемщика или группу связанных заемщиков.</w:t>
      </w:r>
    </w:p>
    <w:p w14:paraId="42A55560" w14:textId="77777777" w:rsidR="00DC06C6" w:rsidRPr="00433874" w:rsidRDefault="00D72D24" w:rsidP="00DC06C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5BC90E34" w14:textId="77777777" w:rsidR="00DC06C6" w:rsidRPr="00433874" w:rsidRDefault="00D72D24" w:rsidP="00DC06C6">
      <w:pPr>
        <w:pStyle w:val="a4"/>
        <w:spacing w:after="0" w:line="240" w:lineRule="auto"/>
        <w:ind w:left="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p w14:paraId="4B32C1EC" w14:textId="77777777" w:rsidR="003442E8" w:rsidRPr="00433874" w:rsidRDefault="00D72D24" w:rsidP="007C0D94">
      <w:pPr>
        <w:pStyle w:val="a4"/>
        <w:shd w:val="clear" w:color="auto" w:fill="FFFFFF"/>
        <w:spacing w:after="100" w:afterAutospacing="1" w:line="240" w:lineRule="auto"/>
        <w:ind w:left="0" w:firstLine="709"/>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_____________ - это деятельность </w:t>
      </w:r>
      <w:r w:rsidR="007A59F7" w:rsidRPr="00433874">
        <w:rPr>
          <w:rFonts w:ascii="Times New Roman" w:eastAsia="Times New Roman" w:hAnsi="Times New Roman" w:cs="Times New Roman"/>
          <w:sz w:val="24"/>
          <w:szCs w:val="24"/>
        </w:rPr>
        <w:t xml:space="preserve">уполномоченных </w:t>
      </w:r>
      <w:r w:rsidRPr="00433874">
        <w:rPr>
          <w:rFonts w:ascii="Times New Roman" w:eastAsia="Times New Roman" w:hAnsi="Times New Roman" w:cs="Times New Roman"/>
          <w:sz w:val="24"/>
          <w:szCs w:val="24"/>
        </w:rPr>
        <w:t xml:space="preserve">органов, направленная на исполнение требований финансового законодательства с целью выявления, пресечения и предупреждения </w:t>
      </w:r>
      <w:r w:rsidR="007A59F7" w:rsidRPr="00433874">
        <w:rPr>
          <w:rFonts w:ascii="Times New Roman" w:eastAsia="Times New Roman" w:hAnsi="Times New Roman" w:cs="Times New Roman"/>
          <w:sz w:val="24"/>
          <w:szCs w:val="24"/>
        </w:rPr>
        <w:t xml:space="preserve">финансовых </w:t>
      </w:r>
      <w:r w:rsidRPr="00433874">
        <w:rPr>
          <w:rFonts w:ascii="Times New Roman" w:eastAsia="Times New Roman" w:hAnsi="Times New Roman" w:cs="Times New Roman"/>
          <w:sz w:val="24"/>
          <w:szCs w:val="24"/>
        </w:rPr>
        <w:t>правонарушений.</w:t>
      </w:r>
    </w:p>
    <w:p w14:paraId="2771EE34" w14:textId="77777777" w:rsidR="00DC06C6" w:rsidRPr="00433874" w:rsidRDefault="00D72D24" w:rsidP="00DC06C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58CC0CCB" w14:textId="77777777" w:rsidR="00DC06C6" w:rsidRPr="00433874" w:rsidRDefault="00D72D24" w:rsidP="00DC06C6">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p w14:paraId="2713A1A9" w14:textId="77777777" w:rsidR="001D75BA" w:rsidRPr="00433874" w:rsidRDefault="00D72D24" w:rsidP="00DC06C6">
      <w:pPr>
        <w:spacing w:after="0" w:line="288" w:lineRule="atLeast"/>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Какой размер комиссии установлен законом по договору факторинга?</w:t>
      </w:r>
    </w:p>
    <w:p w14:paraId="3CC5CCD7" w14:textId="77777777" w:rsidR="00860852" w:rsidRPr="00433874" w:rsidRDefault="00860852" w:rsidP="001D75BA">
      <w:pPr>
        <w:pStyle w:val="a4"/>
        <w:spacing w:after="0" w:line="288" w:lineRule="atLeast"/>
        <w:jc w:val="both"/>
        <w:rPr>
          <w:rFonts w:ascii="Times New Roman" w:eastAsia="Times New Roman" w:hAnsi="Times New Roman" w:cs="Times New Roman"/>
          <w:b/>
          <w:bCs/>
          <w:sz w:val="24"/>
          <w:szCs w:val="24"/>
        </w:rPr>
      </w:pPr>
    </w:p>
    <w:p w14:paraId="0B50293A" w14:textId="77777777" w:rsidR="00466BDF" w:rsidRPr="00433874" w:rsidRDefault="00D72D24" w:rsidP="00466BD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D4A56BC" w14:textId="77777777" w:rsidR="00466BDF" w:rsidRPr="00433874" w:rsidRDefault="00D72D24" w:rsidP="00466BDF">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p>
    <w:p w14:paraId="47EE3AC5" w14:textId="77777777" w:rsidR="00466BDF" w:rsidRPr="00433874" w:rsidRDefault="00D72D24" w:rsidP="00466BDF">
      <w:pPr>
        <w:spacing w:after="0" w:line="288" w:lineRule="atLeast"/>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sz w:val="24"/>
          <w:szCs w:val="24"/>
        </w:rPr>
        <w:lastRenderedPageBreak/>
        <w:t>Индивидуальный предприниматель на УСН с объектом "доходы минус расходы" является плательщиком торгового сбора. Однако в силу финансовых трудностей за него торговый сбор уплатило другое лицо. Вправе ли индивидуальный предприниматель учесть в расходах сумму уплаченного торгового сбора другим лицом?</w:t>
      </w:r>
    </w:p>
    <w:p w14:paraId="64F12F05" w14:textId="77777777" w:rsidR="00DF6FE3" w:rsidRPr="00433874" w:rsidRDefault="00DF6FE3" w:rsidP="00584639">
      <w:pPr>
        <w:pStyle w:val="a4"/>
        <w:spacing w:after="0" w:line="240" w:lineRule="auto"/>
        <w:ind w:left="1080"/>
        <w:jc w:val="center"/>
        <w:rPr>
          <w:rFonts w:ascii="Times New Roman" w:hAnsi="Times New Roman" w:cs="Times New Roman"/>
          <w:b/>
          <w:bCs/>
          <w:sz w:val="24"/>
          <w:szCs w:val="24"/>
          <w:shd w:val="clear" w:color="auto" w:fill="FFFFFF"/>
        </w:rPr>
      </w:pPr>
    </w:p>
    <w:p w14:paraId="13A5BEF1" w14:textId="77777777" w:rsidR="00466BDF" w:rsidRPr="00433874" w:rsidRDefault="00D72D24" w:rsidP="00466BD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89ADB25" w14:textId="77777777" w:rsidR="00466BDF" w:rsidRPr="00433874" w:rsidRDefault="00D72D24" w:rsidP="00466BDF">
      <w:pPr>
        <w:spacing w:after="0" w:line="288" w:lineRule="atLeast"/>
        <w:ind w:firstLine="709"/>
        <w:jc w:val="both"/>
        <w:rPr>
          <w:rFonts w:ascii="Times New Roman" w:eastAsia="Times New Roman" w:hAnsi="Times New Roman" w:cs="Times New Roman"/>
          <w:color w:val="000000"/>
          <w:sz w:val="27"/>
          <w:szCs w:val="27"/>
        </w:rPr>
      </w:pPr>
      <w:r w:rsidRPr="00433874">
        <w:rPr>
          <w:rFonts w:ascii="Times New Roman" w:hAnsi="Times New Roman" w:cs="Times New Roman"/>
          <w:b/>
          <w:sz w:val="24"/>
          <w:szCs w:val="24"/>
        </w:rPr>
        <w:t>Прочитайте текст и запишите ответ</w:t>
      </w:r>
      <w:r w:rsidRPr="00433874">
        <w:rPr>
          <w:rFonts w:ascii="Times New Roman" w:eastAsia="Times New Roman" w:hAnsi="Times New Roman" w:cs="Times New Roman"/>
          <w:color w:val="000000"/>
          <w:sz w:val="27"/>
          <w:szCs w:val="27"/>
        </w:rPr>
        <w:t xml:space="preserve"> </w:t>
      </w:r>
    </w:p>
    <w:p w14:paraId="47D6121A" w14:textId="77777777" w:rsidR="000B2BA4" w:rsidRPr="00433874" w:rsidRDefault="00D72D24" w:rsidP="00FC7511">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Представительный орган власти муниципального образования города Курска принял бюджет на очередной финансовый год. Решение о местном бюджете было опубликовано в городской газете за исключением двух приложений к данному решению. Через месяц было принято решение представительного органа власти муниципального образования о внесении изменения в одну из статей бюджета города, которое не было опубликовано в установленный срок. Какой принцип бюджетной системы был нарушен в данном случае? </w:t>
      </w:r>
    </w:p>
    <w:p w14:paraId="4D5B21E3" w14:textId="77777777" w:rsidR="000244F6" w:rsidRPr="00433874" w:rsidRDefault="000244F6" w:rsidP="004A0F6B">
      <w:pPr>
        <w:pStyle w:val="a4"/>
        <w:spacing w:after="0" w:line="240" w:lineRule="auto"/>
        <w:jc w:val="both"/>
        <w:rPr>
          <w:rFonts w:ascii="Times New Roman" w:hAnsi="Times New Roman" w:cs="Times New Roman"/>
          <w:bCs/>
          <w:sz w:val="24"/>
          <w:szCs w:val="24"/>
          <w:shd w:val="clear" w:color="auto" w:fill="FFFFFF"/>
        </w:rPr>
      </w:pPr>
    </w:p>
    <w:p w14:paraId="0761FC22" w14:textId="77777777" w:rsidR="004A5271" w:rsidRPr="00433874" w:rsidRDefault="004A5271" w:rsidP="008D74D1">
      <w:pPr>
        <w:spacing w:after="0" w:line="240" w:lineRule="auto"/>
        <w:jc w:val="both"/>
        <w:rPr>
          <w:rFonts w:ascii="Times New Roman" w:hAnsi="Times New Roman" w:cs="Times New Roman"/>
          <w:sz w:val="24"/>
          <w:szCs w:val="24"/>
        </w:rPr>
        <w:sectPr w:rsidR="004A5271" w:rsidRPr="00433874" w:rsidSect="008840D0">
          <w:footerReference w:type="default" r:id="rId160"/>
          <w:pgSz w:w="11906" w:h="16838"/>
          <w:pgMar w:top="1134" w:right="850" w:bottom="1134" w:left="1701" w:header="0" w:footer="708" w:gutter="0"/>
          <w:cols w:space="708"/>
          <w:docGrid w:linePitch="360"/>
        </w:sectPr>
      </w:pPr>
    </w:p>
    <w:p w14:paraId="5512683C"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11648" behindDoc="1" locked="0" layoutInCell="1" allowOverlap="1" wp14:anchorId="623ACCA9" wp14:editId="19FA48EF">
            <wp:simplePos x="0" y="0"/>
            <wp:positionH relativeFrom="column">
              <wp:posOffset>-895985</wp:posOffset>
            </wp:positionH>
            <wp:positionV relativeFrom="paragraph">
              <wp:posOffset>-864562</wp:posOffset>
            </wp:positionV>
            <wp:extent cx="7604760" cy="10753725"/>
            <wp:effectExtent l="0" t="0" r="0" b="9525"/>
            <wp:wrapNone/>
            <wp:docPr id="193739558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9558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E35B55E" w14:textId="77777777" w:rsidR="003E5511" w:rsidRPr="00433874" w:rsidRDefault="00000000" w:rsidP="003E5511">
      <w:pPr>
        <w:pStyle w:val="11"/>
        <w:spacing w:line="276" w:lineRule="auto"/>
      </w:pPr>
      <w:r>
        <w:rPr>
          <w:noProof/>
        </w:rPr>
        <w:pict w14:anchorId="609EC680">
          <v:rect id="_x0000_s2087" style="position:absolute;left:0;text-align:left;margin-left:-36.2pt;margin-top:201.55pt;width:525.75pt;height:340.05pt;z-index:25166796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66564B8" w14:textId="77777777" w:rsidR="0005605E" w:rsidRDefault="0005605E" w:rsidP="003E5511">
                  <w:pPr>
                    <w:jc w:val="center"/>
                    <w:rPr>
                      <w:b/>
                      <w:i/>
                      <w:color w:val="365F91" w:themeColor="accent1" w:themeShade="BF"/>
                      <w:sz w:val="56"/>
                      <w:szCs w:val="96"/>
                    </w:rPr>
                  </w:pPr>
                </w:p>
                <w:p w14:paraId="2AD5D3B7" w14:textId="389EB034"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827EA78" w14:textId="77777777" w:rsidR="0005605E" w:rsidRDefault="0005605E" w:rsidP="003E5511">
                  <w:pPr>
                    <w:jc w:val="center"/>
                    <w:rPr>
                      <w:b/>
                      <w:i/>
                      <w:color w:val="0070C0"/>
                      <w:sz w:val="56"/>
                      <w:szCs w:val="56"/>
                    </w:rPr>
                  </w:pPr>
                  <w:r w:rsidRPr="00A626E8">
                    <w:rPr>
                      <w:b/>
                      <w:i/>
                      <w:color w:val="0070C0"/>
                      <w:sz w:val="56"/>
                      <w:szCs w:val="56"/>
                    </w:rPr>
                    <w:t>«</w:t>
                  </w:r>
                  <w:r>
                    <w:rPr>
                      <w:b/>
                      <w:i/>
                      <w:color w:val="0070C0"/>
                      <w:sz w:val="56"/>
                      <w:szCs w:val="56"/>
                    </w:rPr>
                    <w:t>Налоговое право</w:t>
                  </w:r>
                  <w:r w:rsidRPr="00A626E8">
                    <w:rPr>
                      <w:b/>
                      <w:i/>
                      <w:color w:val="0070C0"/>
                      <w:sz w:val="56"/>
                      <w:szCs w:val="56"/>
                    </w:rPr>
                    <w:t>»</w:t>
                  </w:r>
                </w:p>
                <w:p w14:paraId="5E5AF960"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632052D">
          <v:rect id="_x0000_s2088" style="position:absolute;left:0;text-align:left;margin-left:-26.65pt;margin-top:371.45pt;width:525.75pt;height:126.75pt;z-index:25166694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059F0680"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2D7B9C62"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161"/>
          <w:headerReference w:type="default" r:id="rId162"/>
          <w:footerReference w:type="even" r:id="rId163"/>
          <w:footerReference w:type="default" r:id="rId164"/>
          <w:headerReference w:type="first" r:id="rId165"/>
          <w:footerReference w:type="first" r:id="rId166"/>
          <w:pgSz w:w="11906" w:h="16838" w:code="9"/>
          <w:pgMar w:top="1134" w:right="851" w:bottom="1418" w:left="1418" w:header="709" w:footer="709" w:gutter="0"/>
          <w:pgNumType w:start="1"/>
          <w:cols w:space="708"/>
          <w:titlePg/>
          <w:docGrid w:linePitch="360"/>
        </w:sectPr>
      </w:pPr>
    </w:p>
    <w:tbl>
      <w:tblPr>
        <w:tblW w:w="5000" w:type="pct"/>
        <w:tblCellMar>
          <w:left w:w="0" w:type="dxa"/>
          <w:right w:w="0" w:type="dxa"/>
        </w:tblCellMar>
        <w:tblLook w:val="04A0" w:firstRow="1" w:lastRow="0" w:firstColumn="1" w:lastColumn="0" w:noHBand="0" w:noVBand="1"/>
      </w:tblPr>
      <w:tblGrid>
        <w:gridCol w:w="114"/>
        <w:gridCol w:w="2937"/>
        <w:gridCol w:w="1617"/>
        <w:gridCol w:w="4532"/>
        <w:gridCol w:w="505"/>
      </w:tblGrid>
      <w:tr w:rsidR="00855332" w:rsidRPr="00433874" w14:paraId="6E818FBC" w14:textId="77777777" w:rsidTr="005F6406">
        <w:trPr>
          <w:trHeight w:hRule="exact" w:val="619"/>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0D6A30EF" w14:textId="77777777" w:rsidR="00BD4671" w:rsidRPr="00433874" w:rsidRDefault="00D72D24" w:rsidP="00BD4671">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УК-10: Способен принимать обоснованные экономические решения в различных областях жизнедеятельности </w:t>
            </w:r>
          </w:p>
          <w:p w14:paraId="3DE3FD84" w14:textId="77777777" w:rsidR="00576BCA" w:rsidRPr="00433874" w:rsidRDefault="00576BCA" w:rsidP="00576BCA">
            <w:pPr>
              <w:spacing w:after="0" w:line="240" w:lineRule="auto"/>
              <w:jc w:val="center"/>
              <w:rPr>
                <w:sz w:val="24"/>
                <w:szCs w:val="24"/>
              </w:rPr>
            </w:pPr>
          </w:p>
        </w:tc>
      </w:tr>
      <w:tr w:rsidR="00855332" w:rsidRPr="00433874" w14:paraId="2F9EB20C" w14:textId="77777777" w:rsidTr="00576BCA">
        <w:trPr>
          <w:trHeight w:hRule="exact" w:val="540"/>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B7416E1" w14:textId="77777777" w:rsidR="00576BCA" w:rsidRPr="00433874" w:rsidRDefault="00D72D24" w:rsidP="00CD18C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7348B1A6" w14:textId="77777777" w:rsidTr="00B1196A">
        <w:trPr>
          <w:trHeight w:hRule="exact" w:val="5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213705" w14:textId="77777777" w:rsidR="00CD18C5" w:rsidRPr="00433874" w:rsidRDefault="00D72D24" w:rsidP="00CD18C5">
            <w:pPr>
              <w:spacing w:after="0" w:line="240" w:lineRule="auto"/>
              <w:jc w:val="both"/>
              <w:rPr>
                <w:rFonts w:ascii="Times New Roman" w:hAnsi="Times New Roman" w:cs="Times New Roman"/>
                <w:b/>
                <w:sz w:val="24"/>
                <w:szCs w:val="24"/>
              </w:rPr>
            </w:pPr>
            <w:r w:rsidRPr="00433874">
              <w:rPr>
                <w:rFonts w:ascii="Times New Roman" w:hAnsi="Times New Roman" w:cs="Times New Roman"/>
                <w:bCs/>
                <w:sz w:val="24"/>
                <w:szCs w:val="24"/>
              </w:rPr>
              <w:t>Знать: базовые экономические понятия и категории в сфере профессиональной деятельности, порядок ее организации и ведения</w:t>
            </w:r>
          </w:p>
        </w:tc>
      </w:tr>
      <w:tr w:rsidR="00855332" w:rsidRPr="00433874" w14:paraId="55612048" w14:textId="77777777" w:rsidTr="00CD18C5">
        <w:trPr>
          <w:trHeight w:hRule="exact" w:val="59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D430CE" w14:textId="77777777" w:rsidR="00CD18C5" w:rsidRPr="00433874" w:rsidRDefault="00D72D24" w:rsidP="00CD18C5">
            <w:pPr>
              <w:pStyle w:val="a7"/>
              <w:spacing w:before="0" w:after="0" w:afterAutospacing="0"/>
              <w:ind w:left="0"/>
              <w:jc w:val="both"/>
              <w:rPr>
                <w:sz w:val="24"/>
                <w:szCs w:val="24"/>
              </w:rPr>
            </w:pPr>
            <w:r w:rsidRPr="00433874">
              <w:rPr>
                <w:rFonts w:ascii="Times New Roman" w:hAnsi="Times New Roman"/>
                <w:bCs/>
                <w:sz w:val="24"/>
                <w:szCs w:val="24"/>
              </w:rPr>
              <w:t>Уметь: систематизировать и обобщать информацию с целью оптимального   выбора формы и вида профессиональной деятельности</w:t>
            </w:r>
          </w:p>
        </w:tc>
      </w:tr>
      <w:tr w:rsidR="00855332" w:rsidRPr="00433874" w14:paraId="1569E1F4" w14:textId="77777777" w:rsidTr="00CD18C5">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05502"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Владеть: практическими навыками экономического обоснования в решении профессиональных задач</w:t>
            </w:r>
          </w:p>
        </w:tc>
      </w:tr>
      <w:tr w:rsidR="00855332" w:rsidRPr="00433874" w14:paraId="29C5E59C" w14:textId="77777777" w:rsidTr="003F6C32">
        <w:trPr>
          <w:trHeight w:hRule="exact" w:val="71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E1846" w14:textId="77777777" w:rsidR="00CD18C5" w:rsidRPr="00433874" w:rsidRDefault="00D72D24" w:rsidP="00CD18C5">
            <w:pPr>
              <w:pStyle w:val="a7"/>
              <w:spacing w:before="0" w:after="0" w:afterAutospacing="0"/>
              <w:ind w:left="0"/>
              <w:jc w:val="both"/>
              <w:rPr>
                <w:rFonts w:ascii="Times New Roman" w:hAnsi="Times New Roman"/>
                <w:b/>
                <w:sz w:val="24"/>
                <w:szCs w:val="24"/>
              </w:rPr>
            </w:pPr>
            <w:r w:rsidRPr="00433874">
              <w:rPr>
                <w:rFonts w:ascii="Times New Roman" w:hAnsi="Times New Roman"/>
                <w:b/>
                <w:sz w:val="24"/>
                <w:szCs w:val="24"/>
              </w:rPr>
              <w:t>Показатель оценивания</w:t>
            </w:r>
            <w:r w:rsidRPr="00433874">
              <w:rPr>
                <w:rFonts w:ascii="Times New Roman" w:hAnsi="Times New Roman"/>
                <w:bCs/>
                <w:sz w:val="24"/>
                <w:szCs w:val="24"/>
              </w:rPr>
              <w:t>: способность применять экономические знания при выполнении практических задач</w:t>
            </w:r>
          </w:p>
        </w:tc>
      </w:tr>
      <w:tr w:rsidR="00855332" w:rsidRPr="00433874" w14:paraId="465A401B" w14:textId="77777777" w:rsidTr="00DE3DBB">
        <w:trPr>
          <w:trHeight w:hRule="exact" w:val="138"/>
        </w:trPr>
        <w:tc>
          <w:tcPr>
            <w:tcW w:w="59" w:type="pct"/>
          </w:tcPr>
          <w:p w14:paraId="280663A5" w14:textId="77777777" w:rsidR="00CD18C5" w:rsidRPr="00433874" w:rsidRDefault="00CD18C5" w:rsidP="00CD18C5">
            <w:pPr>
              <w:rPr>
                <w:sz w:val="24"/>
                <w:szCs w:val="24"/>
              </w:rPr>
            </w:pPr>
          </w:p>
        </w:tc>
        <w:tc>
          <w:tcPr>
            <w:tcW w:w="1513" w:type="pct"/>
          </w:tcPr>
          <w:p w14:paraId="18297FD8" w14:textId="77777777" w:rsidR="00CD18C5" w:rsidRPr="00433874" w:rsidRDefault="00CD18C5" w:rsidP="00CD18C5">
            <w:pPr>
              <w:rPr>
                <w:sz w:val="24"/>
                <w:szCs w:val="24"/>
              </w:rPr>
            </w:pPr>
          </w:p>
        </w:tc>
        <w:tc>
          <w:tcPr>
            <w:tcW w:w="833" w:type="pct"/>
          </w:tcPr>
          <w:p w14:paraId="0B1A3F37" w14:textId="77777777" w:rsidR="00CD18C5" w:rsidRPr="00433874" w:rsidRDefault="00CD18C5" w:rsidP="00CD18C5">
            <w:pPr>
              <w:rPr>
                <w:sz w:val="24"/>
                <w:szCs w:val="24"/>
              </w:rPr>
            </w:pPr>
          </w:p>
        </w:tc>
        <w:tc>
          <w:tcPr>
            <w:tcW w:w="2335" w:type="pct"/>
          </w:tcPr>
          <w:p w14:paraId="08F7C7DF" w14:textId="77777777" w:rsidR="00CD18C5" w:rsidRPr="00433874" w:rsidRDefault="00CD18C5" w:rsidP="00CD18C5">
            <w:pPr>
              <w:rPr>
                <w:sz w:val="24"/>
                <w:szCs w:val="24"/>
              </w:rPr>
            </w:pPr>
          </w:p>
        </w:tc>
        <w:tc>
          <w:tcPr>
            <w:tcW w:w="260" w:type="pct"/>
          </w:tcPr>
          <w:p w14:paraId="24BB73E8" w14:textId="77777777" w:rsidR="00CD18C5" w:rsidRPr="00433874" w:rsidRDefault="00CD18C5" w:rsidP="00CD18C5">
            <w:pPr>
              <w:rPr>
                <w:sz w:val="24"/>
                <w:szCs w:val="24"/>
              </w:rPr>
            </w:pPr>
          </w:p>
        </w:tc>
      </w:tr>
      <w:tr w:rsidR="00855332" w:rsidRPr="00433874" w14:paraId="443BA90A" w14:textId="77777777" w:rsidTr="000436C6">
        <w:trPr>
          <w:trHeight w:hRule="exact" w:val="697"/>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0F5A27D3" w14:textId="77777777" w:rsidR="00BD4671" w:rsidRPr="00433874" w:rsidRDefault="00D72D24" w:rsidP="00BD4671">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УК-10: Способен принимать обоснованные экономические решения в различных областях жизнедеятельности </w:t>
            </w:r>
          </w:p>
          <w:p w14:paraId="10B67F3B" w14:textId="77777777" w:rsidR="00CD18C5" w:rsidRPr="00433874" w:rsidRDefault="00CD18C5" w:rsidP="00CD18C5">
            <w:pPr>
              <w:spacing w:after="0" w:line="240" w:lineRule="auto"/>
              <w:rPr>
                <w:rFonts w:ascii="Times New Roman" w:hAnsi="Times New Roman" w:cs="Times New Roman"/>
                <w:b/>
                <w:sz w:val="24"/>
                <w:szCs w:val="24"/>
              </w:rPr>
            </w:pPr>
          </w:p>
        </w:tc>
      </w:tr>
      <w:tr w:rsidR="00855332" w:rsidRPr="00433874" w14:paraId="460B3AEC" w14:textId="77777777" w:rsidTr="00FF09A6">
        <w:trPr>
          <w:trHeight w:hRule="exact" w:val="5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D0BDB9" w14:textId="77777777" w:rsidR="00CD18C5" w:rsidRPr="00433874" w:rsidRDefault="00D72D24" w:rsidP="00CD18C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433874" w14:paraId="32CF59F0" w14:textId="77777777" w:rsidTr="00D72D24">
        <w:trPr>
          <w:trHeight w:hRule="exact" w:val="3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E04BF9"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Знать: основные приемы и технологии экономических наук</w:t>
            </w:r>
          </w:p>
        </w:tc>
      </w:tr>
      <w:tr w:rsidR="00855332" w:rsidRPr="00433874" w14:paraId="18BC89F6" w14:textId="77777777" w:rsidTr="00CD18C5">
        <w:trPr>
          <w:trHeight w:hRule="exact" w:val="23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A14CB"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Уметь: использовать приемы и технологии экономических наук</w:t>
            </w:r>
          </w:p>
        </w:tc>
      </w:tr>
      <w:tr w:rsidR="00855332" w:rsidRPr="00433874" w14:paraId="2FBA631A" w14:textId="77777777" w:rsidTr="00CD18C5">
        <w:trPr>
          <w:trHeight w:hRule="exact" w:val="26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57085"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Владеть: использовать приемы и технологии экономических наук</w:t>
            </w:r>
          </w:p>
        </w:tc>
      </w:tr>
      <w:tr w:rsidR="00855332" w:rsidRPr="00433874" w14:paraId="5C803101" w14:textId="77777777" w:rsidTr="00CD18C5">
        <w:trPr>
          <w:trHeight w:hRule="exact" w:val="5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8AC8C" w14:textId="77777777" w:rsidR="00CD18C5" w:rsidRPr="00433874" w:rsidRDefault="00D72D24" w:rsidP="00CD18C5">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w:t>
            </w:r>
            <w:r w:rsidRPr="00433874">
              <w:rPr>
                <w:rFonts w:ascii="Times New Roman" w:hAnsi="Times New Roman" w:cs="Times New Roman"/>
                <w:sz w:val="24"/>
                <w:szCs w:val="24"/>
              </w:rPr>
              <w:t>умение применять основные положения и методы экономических наук при решении профессиональных задач</w:t>
            </w:r>
          </w:p>
        </w:tc>
      </w:tr>
      <w:tr w:rsidR="00855332" w:rsidRPr="00433874" w14:paraId="671B914B" w14:textId="77777777" w:rsidTr="00BD4671">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AA58C1" w14:textId="77777777" w:rsidR="00CD18C5" w:rsidRPr="00433874" w:rsidRDefault="00D72D24" w:rsidP="00BD4671">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ОПК-4: Способен профессионально толковать нормы права</w:t>
            </w:r>
          </w:p>
        </w:tc>
      </w:tr>
      <w:tr w:rsidR="00855332" w:rsidRPr="00433874" w14:paraId="06F74E9F" w14:textId="77777777" w:rsidTr="00CD18C5">
        <w:trPr>
          <w:trHeight w:hRule="exact" w:val="56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A1D864"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217226FB" w14:textId="77777777" w:rsidTr="003F6C32">
        <w:trPr>
          <w:trHeight w:hRule="exact" w:val="35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FD884"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Знать: состав правовой нормы</w:t>
            </w:r>
          </w:p>
        </w:tc>
      </w:tr>
      <w:tr w:rsidR="00855332" w:rsidRPr="00433874" w14:paraId="5B537904" w14:textId="77777777" w:rsidTr="00CD18C5">
        <w:trPr>
          <w:trHeight w:hRule="exact" w:val="3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4E3BA8"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Уметь: разъяснять состав правовой нормы</w:t>
            </w:r>
          </w:p>
        </w:tc>
      </w:tr>
      <w:tr w:rsidR="00855332" w:rsidRPr="00433874" w14:paraId="0C501B60" w14:textId="77777777" w:rsidTr="00CD18C5">
        <w:trPr>
          <w:trHeight w:hRule="exact" w:val="2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567841" w14:textId="77777777" w:rsidR="00CD18C5" w:rsidRPr="00433874" w:rsidRDefault="00D72D24" w:rsidP="00CD18C5">
            <w:pPr>
              <w:spacing w:after="0" w:line="240" w:lineRule="auto"/>
              <w:jc w:val="both"/>
              <w:rPr>
                <w:rFonts w:ascii="Times New Roman" w:hAnsi="Times New Roman" w:cs="Times New Roman"/>
                <w:b/>
                <w:sz w:val="24"/>
                <w:szCs w:val="24"/>
              </w:rPr>
            </w:pPr>
            <w:r w:rsidRPr="00433874">
              <w:rPr>
                <w:rFonts w:ascii="Times New Roman" w:hAnsi="Times New Roman" w:cs="Times New Roman"/>
                <w:bCs/>
                <w:sz w:val="24"/>
                <w:szCs w:val="24"/>
              </w:rPr>
              <w:t>Владеть: разъяснять состав правовой нормы</w:t>
            </w:r>
          </w:p>
        </w:tc>
      </w:tr>
      <w:tr w:rsidR="00855332" w:rsidRPr="00433874" w14:paraId="6DA79840" w14:textId="77777777" w:rsidTr="00CD18C5">
        <w:trPr>
          <w:trHeight w:hRule="exact" w:val="569"/>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836E978" w14:textId="77777777" w:rsidR="00CD18C5" w:rsidRPr="00433874" w:rsidRDefault="00D72D24" w:rsidP="00CD18C5">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w:t>
            </w:r>
            <w:r w:rsidRPr="00433874">
              <w:rPr>
                <w:rFonts w:ascii="Times New Roman" w:hAnsi="Times New Roman" w:cs="Times New Roman"/>
                <w:sz w:val="24"/>
                <w:szCs w:val="24"/>
              </w:rPr>
              <w:t>умение грамотно разъясняет состав правовой нормы применительно к правоотношениям</w:t>
            </w:r>
          </w:p>
        </w:tc>
      </w:tr>
      <w:tr w:rsidR="00855332" w:rsidRPr="00433874" w14:paraId="09042176" w14:textId="77777777" w:rsidTr="00D3065D">
        <w:trPr>
          <w:trHeight w:hRule="exact" w:val="3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88D299" w14:textId="77777777" w:rsidR="00CD18C5" w:rsidRPr="00433874" w:rsidRDefault="00D72D24" w:rsidP="00CD18C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 документов</w:t>
            </w:r>
          </w:p>
        </w:tc>
      </w:tr>
      <w:tr w:rsidR="00855332" w:rsidRPr="00433874" w14:paraId="35537B46" w14:textId="77777777" w:rsidTr="00CD18C5">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4523A" w14:textId="77777777" w:rsidR="00CD18C5" w:rsidRPr="00433874" w:rsidRDefault="00D72D24" w:rsidP="00CD18C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2D9FE4B5" w14:textId="77777777" w:rsidTr="00CD18C5">
        <w:trPr>
          <w:trHeight w:hRule="exact" w:val="3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ACFE2D"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Знать: методы анализа нормативных правовых актов</w:t>
            </w:r>
          </w:p>
        </w:tc>
      </w:tr>
      <w:tr w:rsidR="00855332" w:rsidRPr="00433874" w14:paraId="5F216D0C" w14:textId="77777777" w:rsidTr="00CD18C5">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5BDDB" w14:textId="77777777" w:rsidR="00CD18C5" w:rsidRPr="00433874" w:rsidRDefault="00D72D24" w:rsidP="00CD18C5">
            <w:pPr>
              <w:spacing w:after="0" w:line="240" w:lineRule="auto"/>
              <w:jc w:val="both"/>
              <w:rPr>
                <w:sz w:val="24"/>
                <w:szCs w:val="24"/>
              </w:rPr>
            </w:pPr>
            <w:r w:rsidRPr="00433874">
              <w:rPr>
                <w:rFonts w:ascii="Times New Roman" w:hAnsi="Times New Roman" w:cs="Times New Roman"/>
                <w:bCs/>
                <w:sz w:val="24"/>
                <w:szCs w:val="24"/>
              </w:rPr>
              <w:t>Уметь: анализировать нормативно – правовую документацию</w:t>
            </w:r>
          </w:p>
        </w:tc>
      </w:tr>
      <w:tr w:rsidR="00855332" w:rsidRPr="00433874" w14:paraId="50E734FD" w14:textId="77777777" w:rsidTr="00CD18C5">
        <w:trPr>
          <w:trHeight w:hRule="exact" w:val="51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61542E" w14:textId="77777777" w:rsidR="00CD18C5" w:rsidRPr="00433874" w:rsidRDefault="00D72D24" w:rsidP="00CD18C5">
            <w:pPr>
              <w:spacing w:after="0" w:line="240" w:lineRule="auto"/>
              <w:jc w:val="both"/>
              <w:rPr>
                <w:rFonts w:ascii="Times New Roman" w:hAnsi="Times New Roman" w:cs="Times New Roman"/>
                <w:sz w:val="24"/>
                <w:szCs w:val="24"/>
              </w:rPr>
            </w:pPr>
            <w:r w:rsidRPr="00433874">
              <w:rPr>
                <w:rFonts w:ascii="Times New Roman" w:hAnsi="Times New Roman" w:cs="Times New Roman"/>
                <w:bCs/>
                <w:sz w:val="24"/>
                <w:szCs w:val="24"/>
              </w:rPr>
              <w:t>Владеть: навык</w:t>
            </w:r>
            <w:r w:rsidR="006E2C01" w:rsidRPr="00433874">
              <w:rPr>
                <w:rFonts w:ascii="Times New Roman" w:hAnsi="Times New Roman" w:cs="Times New Roman"/>
                <w:bCs/>
                <w:sz w:val="24"/>
                <w:szCs w:val="24"/>
              </w:rPr>
              <w:t>ами устранения правовых пробе</w:t>
            </w:r>
            <w:r w:rsidRPr="00433874">
              <w:rPr>
                <w:rFonts w:ascii="Times New Roman" w:hAnsi="Times New Roman" w:cs="Times New Roman"/>
                <w:bCs/>
                <w:sz w:val="24"/>
                <w:szCs w:val="24"/>
              </w:rPr>
              <w:t>лов и коллизий в правоприменительной деятельности</w:t>
            </w:r>
          </w:p>
        </w:tc>
      </w:tr>
      <w:tr w:rsidR="00855332" w:rsidRPr="00433874" w14:paraId="07F40860" w14:textId="77777777" w:rsidTr="00CD18C5">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8A44D" w14:textId="77777777" w:rsidR="00CD18C5" w:rsidRPr="00433874" w:rsidRDefault="00D72D24" w:rsidP="00CD18C5">
            <w:pPr>
              <w:spacing w:after="0" w:line="240" w:lineRule="auto"/>
              <w:jc w:val="both"/>
              <w:rPr>
                <w:rFonts w:ascii="Times New Roman" w:hAnsi="Times New Roman" w:cs="Times New Roman"/>
                <w:bCs/>
                <w:sz w:val="24"/>
                <w:szCs w:val="24"/>
              </w:rPr>
            </w:pPr>
            <w:r w:rsidRPr="00433874">
              <w:rPr>
                <w:rFonts w:ascii="Times New Roman" w:hAnsi="Times New Roman" w:cs="Times New Roman"/>
                <w:b/>
                <w:bCs/>
                <w:sz w:val="24"/>
                <w:szCs w:val="24"/>
              </w:rPr>
              <w:t>Показатель оценивания:</w:t>
            </w:r>
            <w:r w:rsidRPr="00433874">
              <w:rPr>
                <w:rFonts w:ascii="Times New Roman" w:hAnsi="Times New Roman" w:cs="Times New Roman"/>
                <w:bCs/>
                <w:sz w:val="24"/>
                <w:szCs w:val="24"/>
              </w:rPr>
              <w:t xml:space="preserve"> умение осуществляет анализ нормативных правовых актов</w:t>
            </w:r>
          </w:p>
        </w:tc>
      </w:tr>
    </w:tbl>
    <w:p w14:paraId="37F1FBA7"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6E3682AD"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3C400D20"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99290C8" w14:textId="77777777" w:rsidTr="00BA00CA">
        <w:trPr>
          <w:trHeight w:hRule="exact" w:val="948"/>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0445C38" w14:textId="77777777" w:rsidR="00CD18C5" w:rsidRPr="00BA00CA" w:rsidRDefault="00D72D24" w:rsidP="000436C6">
            <w:pPr>
              <w:spacing w:after="0" w:line="240" w:lineRule="auto"/>
              <w:jc w:val="both"/>
              <w:rPr>
                <w:rFonts w:ascii="Times New Roman" w:hAnsi="Times New Roman" w:cs="Times New Roman"/>
                <w:b/>
                <w:sz w:val="24"/>
                <w:szCs w:val="24"/>
              </w:rPr>
            </w:pPr>
            <w:r w:rsidRPr="00BA00CA">
              <w:rPr>
                <w:rFonts w:ascii="Times New Roman" w:hAnsi="Times New Roman" w:cs="Times New Roman"/>
                <w:b/>
                <w:sz w:val="24"/>
                <w:szCs w:val="24"/>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4E73B43A" w14:textId="77777777" w:rsidTr="00CD18C5">
        <w:trPr>
          <w:trHeight w:hRule="exact" w:val="8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94FFB" w14:textId="77777777" w:rsidR="00CD18C5" w:rsidRPr="00BA00CA" w:rsidRDefault="00D72D24" w:rsidP="00CD18C5">
            <w:pPr>
              <w:pStyle w:val="a7"/>
              <w:spacing w:after="80" w:afterAutospacing="0"/>
              <w:ind w:left="0"/>
              <w:jc w:val="both"/>
              <w:rPr>
                <w:rFonts w:ascii="Times New Roman" w:hAnsi="Times New Roman"/>
                <w:bCs/>
                <w:sz w:val="24"/>
                <w:szCs w:val="24"/>
              </w:rPr>
            </w:pPr>
            <w:r w:rsidRPr="00BA00CA">
              <w:rPr>
                <w:rFonts w:ascii="Times New Roman" w:hAnsi="Times New Roman"/>
                <w:bCs/>
                <w:sz w:val="24"/>
                <w:szCs w:val="24"/>
              </w:rPr>
              <w:t>Знать: базовые экономические понятия и категории в сфере профессиональной деятельности, порядок ее организации и ведения</w:t>
            </w:r>
          </w:p>
          <w:p w14:paraId="4A8ED8BE" w14:textId="77777777" w:rsidR="00F54883" w:rsidRPr="00BA00CA" w:rsidRDefault="00F54883" w:rsidP="00F54883">
            <w:pPr>
              <w:rPr>
                <w:sz w:val="24"/>
                <w:szCs w:val="24"/>
              </w:rPr>
            </w:pPr>
          </w:p>
          <w:p w14:paraId="66C92A96" w14:textId="77777777" w:rsidR="00F54883" w:rsidRPr="00BA00CA" w:rsidRDefault="00F54883" w:rsidP="00F54883">
            <w:pPr>
              <w:jc w:val="center"/>
              <w:rPr>
                <w:sz w:val="24"/>
                <w:szCs w:val="24"/>
              </w:rPr>
            </w:pPr>
          </w:p>
        </w:tc>
      </w:tr>
      <w:tr w:rsidR="00855332" w:rsidRPr="00433874" w14:paraId="76BC60FC" w14:textId="77777777" w:rsidTr="00DA089A">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D5F8F3" w14:textId="77777777" w:rsidR="00CD18C5" w:rsidRPr="00BA00CA" w:rsidRDefault="00D72D24" w:rsidP="00CD18C5">
            <w:pPr>
              <w:spacing w:after="0" w:line="240" w:lineRule="auto"/>
              <w:rPr>
                <w:sz w:val="24"/>
                <w:szCs w:val="24"/>
              </w:rPr>
            </w:pPr>
            <w:r w:rsidRPr="00BA00CA">
              <w:rPr>
                <w:rFonts w:ascii="Times New Roman" w:hAnsi="Times New Roman"/>
                <w:bCs/>
                <w:sz w:val="24"/>
                <w:szCs w:val="24"/>
              </w:rPr>
              <w:lastRenderedPageBreak/>
              <w:t>Уметь: систематизировать</w:t>
            </w:r>
            <w:r w:rsidRPr="00BA00CA">
              <w:rPr>
                <w:rFonts w:ascii="Times New Roman" w:hAnsi="Times New Roman" w:cs="Times New Roman"/>
                <w:bCs/>
                <w:sz w:val="24"/>
                <w:szCs w:val="24"/>
              </w:rPr>
              <w:t xml:space="preserve"> и обобщать информацию с целью оптимального   выбора формы и вида профессиональной деятельности</w:t>
            </w:r>
          </w:p>
        </w:tc>
      </w:tr>
      <w:tr w:rsidR="00855332" w:rsidRPr="00433874" w14:paraId="6FFDE965" w14:textId="77777777" w:rsidTr="00BA00CA">
        <w:trPr>
          <w:trHeight w:hRule="exact" w:val="7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1942A" w14:textId="77777777" w:rsidR="00CD18C5" w:rsidRPr="00BA00CA" w:rsidRDefault="00D72D24" w:rsidP="00CD18C5">
            <w:pPr>
              <w:pStyle w:val="a7"/>
              <w:spacing w:after="80" w:afterAutospacing="0"/>
              <w:ind w:left="0"/>
              <w:jc w:val="both"/>
              <w:rPr>
                <w:sz w:val="24"/>
                <w:szCs w:val="24"/>
              </w:rPr>
            </w:pPr>
            <w:r w:rsidRPr="00BA00CA">
              <w:rPr>
                <w:rFonts w:ascii="Times New Roman" w:hAnsi="Times New Roman"/>
                <w:bCs/>
                <w:sz w:val="24"/>
                <w:szCs w:val="24"/>
              </w:rPr>
              <w:t>Владеть: практическими навыками экономического обоснования в решении профессиональных задач</w:t>
            </w:r>
          </w:p>
        </w:tc>
      </w:tr>
      <w:tr w:rsidR="00855332" w:rsidRPr="00433874" w14:paraId="5908AE37" w14:textId="77777777" w:rsidTr="00D72D24">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EFB53C" w14:textId="77777777" w:rsidR="00CD18C5" w:rsidRPr="00BA00CA" w:rsidRDefault="00D72D24" w:rsidP="00CD18C5">
            <w:pPr>
              <w:pStyle w:val="a7"/>
              <w:spacing w:after="80" w:afterAutospacing="0"/>
              <w:ind w:left="0"/>
              <w:jc w:val="both"/>
              <w:rPr>
                <w:rFonts w:ascii="Times New Roman" w:hAnsi="Times New Roman"/>
                <w:b/>
                <w:sz w:val="24"/>
                <w:szCs w:val="24"/>
              </w:rPr>
            </w:pPr>
            <w:r w:rsidRPr="00BA00CA">
              <w:rPr>
                <w:rFonts w:ascii="Times New Roman" w:hAnsi="Times New Roman"/>
                <w:b/>
                <w:sz w:val="24"/>
                <w:szCs w:val="24"/>
              </w:rPr>
              <w:t>Показатель оценивания</w:t>
            </w:r>
            <w:r w:rsidRPr="00BA00CA">
              <w:rPr>
                <w:rFonts w:ascii="Times New Roman" w:hAnsi="Times New Roman"/>
                <w:bCs/>
                <w:sz w:val="24"/>
                <w:szCs w:val="24"/>
              </w:rPr>
              <w:t>: способность применять экономические знания при выполнении практических задач</w:t>
            </w:r>
          </w:p>
        </w:tc>
      </w:tr>
    </w:tbl>
    <w:p w14:paraId="3D1051B7" w14:textId="77777777" w:rsidR="004B6DB2" w:rsidRPr="00433874" w:rsidRDefault="004B6DB2" w:rsidP="00E27AD5">
      <w:pPr>
        <w:pStyle w:val="ConsPlusNormal"/>
        <w:ind w:firstLine="502"/>
        <w:jc w:val="center"/>
        <w:rPr>
          <w:rFonts w:ascii="Times New Roman" w:hAnsi="Times New Roman" w:cs="Times New Roman"/>
          <w:b/>
          <w:sz w:val="24"/>
          <w:szCs w:val="24"/>
        </w:rPr>
      </w:pPr>
    </w:p>
    <w:p w14:paraId="61113312" w14:textId="105F7495" w:rsidR="000436C6" w:rsidRPr="00433874" w:rsidRDefault="00D72D24" w:rsidP="000436C6">
      <w:pPr>
        <w:pStyle w:val="ConsPlusNormal"/>
        <w:ind w:firstLine="360"/>
        <w:rPr>
          <w:rFonts w:ascii="Times New Roman" w:hAnsi="Times New Roman" w:cs="Times New Roman"/>
          <w:b/>
          <w:sz w:val="24"/>
          <w:szCs w:val="24"/>
        </w:rPr>
      </w:pPr>
      <w:bookmarkStart w:id="644" w:name="_Hlk162433456_7_0"/>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35DF1455" w14:textId="77777777" w:rsidR="000436C6" w:rsidRPr="00433874" w:rsidRDefault="00D72D24" w:rsidP="000436C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5F6406"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5F6406" w:rsidRPr="00433874">
        <w:rPr>
          <w:rFonts w:ascii="Times New Roman" w:hAnsi="Times New Roman" w:cs="Times New Roman"/>
          <w:b/>
          <w:sz w:val="24"/>
          <w:szCs w:val="24"/>
        </w:rPr>
        <w:t>ы</w:t>
      </w:r>
      <w:r w:rsidRPr="00433874">
        <w:rPr>
          <w:rFonts w:ascii="Times New Roman" w:hAnsi="Times New Roman" w:cs="Times New Roman"/>
          <w:b/>
          <w:sz w:val="24"/>
          <w:szCs w:val="24"/>
        </w:rPr>
        <w:t>:</w:t>
      </w:r>
    </w:p>
    <w:bookmarkEnd w:id="644"/>
    <w:p w14:paraId="4A1BCFA1" w14:textId="77777777" w:rsidR="000436C6" w:rsidRPr="00433874" w:rsidRDefault="00D72D24" w:rsidP="000436C6">
      <w:pPr>
        <w:shd w:val="clear" w:color="auto" w:fill="FFFFFF"/>
        <w:spacing w:after="37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1.Какие формы налогового контроля устанавливаются в Налоговом кодексе РФ?</w:t>
      </w:r>
      <w:r w:rsidRPr="00433874">
        <w:rPr>
          <w:rFonts w:ascii="Times New Roman" w:eastAsia="Times New Roman" w:hAnsi="Times New Roman" w:cs="Times New Roman"/>
          <w:b/>
          <w:sz w:val="24"/>
          <w:szCs w:val="24"/>
        </w:rPr>
        <w:br/>
      </w:r>
      <w:r w:rsidR="0087600A" w:rsidRPr="00433874">
        <w:rPr>
          <w:rFonts w:ascii="Times New Roman" w:eastAsia="Times New Roman" w:hAnsi="Times New Roman" w:cs="Times New Roman"/>
          <w:sz w:val="24"/>
          <w:szCs w:val="24"/>
        </w:rPr>
        <w:t>А. О</w:t>
      </w:r>
      <w:r w:rsidRPr="00433874">
        <w:rPr>
          <w:rFonts w:ascii="Times New Roman" w:eastAsia="Times New Roman" w:hAnsi="Times New Roman" w:cs="Times New Roman"/>
          <w:sz w:val="24"/>
          <w:szCs w:val="24"/>
        </w:rPr>
        <w:t>смотр помещений</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Б. П</w:t>
      </w:r>
      <w:r w:rsidRPr="00433874">
        <w:rPr>
          <w:rFonts w:ascii="Times New Roman" w:eastAsia="Times New Roman" w:hAnsi="Times New Roman" w:cs="Times New Roman"/>
          <w:sz w:val="24"/>
          <w:szCs w:val="24"/>
        </w:rPr>
        <w:t>роведение налоговых проверок</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В. К</w:t>
      </w:r>
      <w:r w:rsidRPr="00433874">
        <w:rPr>
          <w:rFonts w:ascii="Times New Roman" w:eastAsia="Times New Roman" w:hAnsi="Times New Roman" w:cs="Times New Roman"/>
          <w:sz w:val="24"/>
          <w:szCs w:val="24"/>
        </w:rPr>
        <w:t>онсультации по вопросам применения налогового законодательства</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 П</w:t>
      </w:r>
      <w:r w:rsidRPr="00433874">
        <w:rPr>
          <w:rFonts w:ascii="Times New Roman" w:eastAsia="Times New Roman" w:hAnsi="Times New Roman" w:cs="Times New Roman"/>
          <w:sz w:val="24"/>
          <w:szCs w:val="24"/>
        </w:rPr>
        <w:t>редупреждение налогоплательщиков.</w:t>
      </w:r>
    </w:p>
    <w:p w14:paraId="0F02E3B0"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E5810B"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921E330" w14:textId="77777777" w:rsidR="004B6DB2" w:rsidRPr="00433874" w:rsidRDefault="00D72D24" w:rsidP="000436C6">
      <w:pPr>
        <w:shd w:val="clear" w:color="auto" w:fill="FFFFFF"/>
        <w:spacing w:after="37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2.Какие счета не подвергаются взысканию налога?</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А. С</w:t>
      </w:r>
      <w:r w:rsidRPr="00433874">
        <w:rPr>
          <w:rFonts w:ascii="Times New Roman" w:eastAsia="Times New Roman" w:hAnsi="Times New Roman" w:cs="Times New Roman"/>
          <w:sz w:val="24"/>
          <w:szCs w:val="24"/>
        </w:rPr>
        <w:t>судные</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Б.  В</w:t>
      </w:r>
      <w:r w:rsidRPr="00433874">
        <w:rPr>
          <w:rFonts w:ascii="Times New Roman" w:eastAsia="Times New Roman" w:hAnsi="Times New Roman" w:cs="Times New Roman"/>
          <w:sz w:val="24"/>
          <w:szCs w:val="24"/>
        </w:rPr>
        <w:t>алютные</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В. Б</w:t>
      </w:r>
      <w:r w:rsidRPr="00433874">
        <w:rPr>
          <w:rFonts w:ascii="Times New Roman" w:eastAsia="Times New Roman" w:hAnsi="Times New Roman" w:cs="Times New Roman"/>
          <w:sz w:val="24"/>
          <w:szCs w:val="24"/>
        </w:rPr>
        <w:t>юджетные</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 Д</w:t>
      </w:r>
      <w:r w:rsidRPr="00433874">
        <w:rPr>
          <w:rFonts w:ascii="Times New Roman" w:eastAsia="Times New Roman" w:hAnsi="Times New Roman" w:cs="Times New Roman"/>
          <w:sz w:val="24"/>
          <w:szCs w:val="24"/>
        </w:rPr>
        <w:t>епозитные, после истечения срока действия депозитного договора</w:t>
      </w:r>
    </w:p>
    <w:p w14:paraId="0B948659"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F2C7D7"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3D9CD82" w14:textId="77777777" w:rsidR="006D26CD" w:rsidRPr="00433874" w:rsidRDefault="00D72D24" w:rsidP="006D26CD">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Количество уровней в налоговой системе государства зависит от</w:t>
      </w:r>
      <w:r w:rsidRPr="00433874">
        <w:rPr>
          <w:rFonts w:ascii="Times New Roman" w:eastAsia="Times New Roman" w:hAnsi="Times New Roman" w:cs="Times New Roman"/>
          <w:sz w:val="24"/>
          <w:szCs w:val="24"/>
        </w:rPr>
        <w:br/>
        <w:t>А. Уровня экономического развития</w:t>
      </w:r>
      <w:r w:rsidRPr="00433874">
        <w:rPr>
          <w:rFonts w:ascii="Times New Roman" w:eastAsia="Times New Roman" w:hAnsi="Times New Roman" w:cs="Times New Roman"/>
          <w:sz w:val="24"/>
          <w:szCs w:val="24"/>
        </w:rPr>
        <w:br/>
        <w:t>Б. Воли правительства</w:t>
      </w:r>
      <w:r w:rsidRPr="00433874">
        <w:rPr>
          <w:rFonts w:ascii="Times New Roman" w:eastAsia="Times New Roman" w:hAnsi="Times New Roman" w:cs="Times New Roman"/>
          <w:sz w:val="24"/>
          <w:szCs w:val="24"/>
        </w:rPr>
        <w:br/>
      </w:r>
      <w:r w:rsidRPr="00433874">
        <w:rPr>
          <w:rFonts w:ascii="Times New Roman" w:eastAsia="Times New Roman" w:hAnsi="Times New Roman" w:cs="Times New Roman"/>
          <w:bCs/>
          <w:sz w:val="24"/>
          <w:szCs w:val="24"/>
        </w:rPr>
        <w:t>В. Государственного устройства</w:t>
      </w:r>
      <w:r w:rsidRPr="00433874">
        <w:rPr>
          <w:rFonts w:ascii="Times New Roman" w:eastAsia="Times New Roman" w:hAnsi="Times New Roman" w:cs="Times New Roman"/>
          <w:sz w:val="24"/>
          <w:szCs w:val="24"/>
        </w:rPr>
        <w:br/>
        <w:t>Г. Географического положения</w:t>
      </w:r>
    </w:p>
    <w:p w14:paraId="22ED6BB8" w14:textId="77777777" w:rsidR="005F6406" w:rsidRPr="00433874" w:rsidRDefault="005F6406" w:rsidP="005F6406">
      <w:pPr>
        <w:shd w:val="clear" w:color="auto" w:fill="FFFFFF"/>
        <w:spacing w:after="0" w:line="240" w:lineRule="auto"/>
        <w:rPr>
          <w:rFonts w:ascii="Times New Roman" w:eastAsia="Times New Roman" w:hAnsi="Times New Roman" w:cs="Times New Roman"/>
          <w:sz w:val="24"/>
          <w:szCs w:val="24"/>
        </w:rPr>
      </w:pPr>
    </w:p>
    <w:p w14:paraId="094A349C" w14:textId="77777777" w:rsidR="00B35A1F" w:rsidRPr="00433874" w:rsidRDefault="00D72D24" w:rsidP="005F6406">
      <w:pPr>
        <w:shd w:val="clear" w:color="auto" w:fill="FFFFFF"/>
        <w:spacing w:after="0" w:line="240" w:lineRule="auto"/>
        <w:ind w:firstLine="708"/>
        <w:jc w:val="both"/>
        <w:rPr>
          <w:rFonts w:ascii="Times New Roman" w:hAnsi="Times New Roman" w:cs="Times New Roman"/>
          <w:b/>
          <w:sz w:val="24"/>
          <w:szCs w:val="24"/>
        </w:rPr>
      </w:pPr>
      <w:bookmarkStart w:id="645" w:name="_Hlk162942026"/>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ED0F213" w14:textId="77777777" w:rsidR="00B35A1F" w:rsidRPr="00433874" w:rsidRDefault="00D72D24" w:rsidP="00B35A1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45"/>
    <w:p w14:paraId="30E3C5F4" w14:textId="77777777" w:rsidR="00D528D5" w:rsidRPr="00433874" w:rsidRDefault="00D72D24" w:rsidP="00D528D5">
      <w:pPr>
        <w:spacing w:after="0" w:line="240" w:lineRule="auto"/>
        <w:ind w:firstLine="709"/>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Установите соответствие между примерами и видами налогов: к каждой позиции, данной в первом столбце, подберите соответствующую позицию из второго столбца.</w:t>
      </w:r>
    </w:p>
    <w:tbl>
      <w:tblPr>
        <w:tblStyle w:val="TableGrid8"/>
        <w:tblW w:w="5000" w:type="pct"/>
        <w:tblLook w:val="04A0" w:firstRow="1" w:lastRow="0" w:firstColumn="1" w:lastColumn="0" w:noHBand="0" w:noVBand="1"/>
      </w:tblPr>
      <w:tblGrid>
        <w:gridCol w:w="4926"/>
        <w:gridCol w:w="4927"/>
      </w:tblGrid>
      <w:tr w:rsidR="00855332" w:rsidRPr="00433874" w14:paraId="39E874B9" w14:textId="77777777" w:rsidTr="00F10364">
        <w:tc>
          <w:tcPr>
            <w:tcW w:w="2500" w:type="pct"/>
          </w:tcPr>
          <w:p w14:paraId="2D2DEFA4" w14:textId="77777777" w:rsidR="00D528D5" w:rsidRPr="00433874" w:rsidRDefault="00D72D24" w:rsidP="00D528D5">
            <w:pPr>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Пример налога</w:t>
            </w:r>
          </w:p>
        </w:tc>
        <w:tc>
          <w:tcPr>
            <w:tcW w:w="2500" w:type="pct"/>
          </w:tcPr>
          <w:p w14:paraId="564F43CA" w14:textId="77777777" w:rsidR="00D528D5" w:rsidRPr="00433874" w:rsidRDefault="00D72D24" w:rsidP="00D528D5">
            <w:pPr>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Вид налога</w:t>
            </w:r>
          </w:p>
        </w:tc>
      </w:tr>
      <w:tr w:rsidR="00855332" w:rsidRPr="00433874" w14:paraId="19D89299" w14:textId="77777777" w:rsidTr="00F10364">
        <w:trPr>
          <w:trHeight w:val="1422"/>
        </w:trPr>
        <w:tc>
          <w:tcPr>
            <w:tcW w:w="2500" w:type="pct"/>
          </w:tcPr>
          <w:p w14:paraId="25D2BCF8"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имущественный налог</w:t>
            </w:r>
          </w:p>
          <w:p w14:paraId="20A82ED1"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транспортный налог</w:t>
            </w:r>
          </w:p>
          <w:p w14:paraId="6F18CEA8"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налог на добавленную стоимость</w:t>
            </w:r>
          </w:p>
          <w:p w14:paraId="25BCEEDB"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акцизный сбор</w:t>
            </w:r>
          </w:p>
          <w:p w14:paraId="5C2409B8"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налог на добычу полезных ископаемых</w:t>
            </w:r>
          </w:p>
        </w:tc>
        <w:tc>
          <w:tcPr>
            <w:tcW w:w="2500" w:type="pct"/>
          </w:tcPr>
          <w:p w14:paraId="6D95C097" w14:textId="77777777" w:rsidR="00572B48" w:rsidRPr="00433874" w:rsidRDefault="00D72D24" w:rsidP="00D528D5">
            <w:pPr>
              <w:tabs>
                <w:tab w:val="left" w:pos="2295"/>
              </w:tabs>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прямые налоги</w:t>
            </w:r>
            <w:r w:rsidRPr="00433874">
              <w:rPr>
                <w:rFonts w:ascii="Times New Roman" w:eastAsia="Times New Roman" w:hAnsi="Times New Roman" w:cs="Times New Roman"/>
                <w:sz w:val="24"/>
                <w:szCs w:val="24"/>
              </w:rPr>
              <w:tab/>
            </w:r>
          </w:p>
          <w:p w14:paraId="250A5E83" w14:textId="77777777" w:rsidR="00572B48" w:rsidRPr="00433874" w:rsidRDefault="00D72D24" w:rsidP="00D528D5">
            <w:pP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косвенные налоги</w:t>
            </w:r>
          </w:p>
        </w:tc>
      </w:tr>
    </w:tbl>
    <w:p w14:paraId="247CA43E" w14:textId="77777777" w:rsidR="002841A7" w:rsidRPr="00433874" w:rsidRDefault="002841A7" w:rsidP="000436C6">
      <w:pPr>
        <w:shd w:val="clear" w:color="auto" w:fill="FFFFFF"/>
        <w:spacing w:after="0" w:line="240" w:lineRule="auto"/>
        <w:jc w:val="both"/>
        <w:rPr>
          <w:rFonts w:ascii="Times New Roman" w:hAnsi="Times New Roman" w:cs="Times New Roman"/>
          <w:b/>
          <w:sz w:val="24"/>
          <w:szCs w:val="24"/>
        </w:rPr>
      </w:pPr>
      <w:bookmarkStart w:id="646" w:name="_Hlk162433041_6"/>
    </w:p>
    <w:p w14:paraId="5CB59BE3" w14:textId="77777777" w:rsidR="000436C6" w:rsidRPr="00433874" w:rsidRDefault="00D72D24" w:rsidP="000436C6">
      <w:pPr>
        <w:shd w:val="clear" w:color="auto" w:fill="FFFFFF"/>
        <w:spacing w:after="0" w:line="240" w:lineRule="auto"/>
        <w:jc w:val="both"/>
        <w:rPr>
          <w:rFonts w:ascii="Times New Roman" w:hAnsi="Times New Roman" w:cs="Times New Roman"/>
          <w:b/>
          <w:sz w:val="24"/>
          <w:szCs w:val="24"/>
        </w:rPr>
      </w:pPr>
      <w:bookmarkStart w:id="647" w:name="_Hlk162942135"/>
      <w:r w:rsidRPr="00433874">
        <w:rPr>
          <w:rFonts w:ascii="Times New Roman" w:hAnsi="Times New Roman" w:cs="Times New Roman"/>
          <w:b/>
          <w:sz w:val="24"/>
          <w:szCs w:val="24"/>
        </w:rPr>
        <w:t>Запишите выбранные цифры под соответствующими буквами.</w:t>
      </w:r>
    </w:p>
    <w:bookmarkEnd w:id="646"/>
    <w:p w14:paraId="3E2A4A9A" w14:textId="3B40621E" w:rsidR="00D528D5" w:rsidRPr="00433874" w:rsidRDefault="00D528D5" w:rsidP="00D528D5">
      <w:pPr>
        <w:tabs>
          <w:tab w:val="left" w:pos="1650"/>
        </w:tabs>
        <w:spacing w:after="0" w:line="240" w:lineRule="auto"/>
        <w:rPr>
          <w:rFonts w:ascii="Times New Roman" w:eastAsia="Times New Roman" w:hAnsi="Times New Roman" w:cs="Times New Roman"/>
          <w:b/>
          <w:bCs/>
          <w:sz w:val="24"/>
          <w:szCs w:val="24"/>
        </w:rPr>
      </w:pPr>
    </w:p>
    <w:tbl>
      <w:tblPr>
        <w:tblStyle w:val="TableGrid8"/>
        <w:tblW w:w="5000" w:type="pct"/>
        <w:tblLook w:val="04A0" w:firstRow="1" w:lastRow="0" w:firstColumn="1" w:lastColumn="0" w:noHBand="0" w:noVBand="1"/>
      </w:tblPr>
      <w:tblGrid>
        <w:gridCol w:w="1968"/>
        <w:gridCol w:w="1970"/>
        <w:gridCol w:w="1971"/>
        <w:gridCol w:w="1973"/>
        <w:gridCol w:w="1971"/>
      </w:tblGrid>
      <w:tr w:rsidR="00855332" w:rsidRPr="00433874" w14:paraId="30F85142" w14:textId="77777777" w:rsidTr="000436C6">
        <w:tc>
          <w:tcPr>
            <w:tcW w:w="999" w:type="pct"/>
          </w:tcPr>
          <w:p w14:paraId="777CC870" w14:textId="77777777" w:rsidR="000436C6"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0922705E" w14:textId="77777777" w:rsidR="000436C6"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093D8D69" w14:textId="77777777" w:rsidR="000436C6"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19669EA8" w14:textId="77777777" w:rsidR="000436C6"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10E15EA3" w14:textId="77777777" w:rsidR="000436C6"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3DE49562" w14:textId="77777777" w:rsidTr="000436C6">
        <w:tc>
          <w:tcPr>
            <w:tcW w:w="999" w:type="pct"/>
          </w:tcPr>
          <w:p w14:paraId="415213BD" w14:textId="3957DF90" w:rsidR="000436C6" w:rsidRPr="00433874" w:rsidRDefault="000436C6" w:rsidP="007E5F31">
            <w:pPr>
              <w:pStyle w:val="a4"/>
              <w:ind w:left="0"/>
              <w:jc w:val="center"/>
              <w:rPr>
                <w:rFonts w:ascii="Times New Roman" w:hAnsi="Times New Roman" w:cs="Times New Roman"/>
                <w:b/>
                <w:sz w:val="24"/>
                <w:szCs w:val="24"/>
              </w:rPr>
            </w:pPr>
          </w:p>
        </w:tc>
        <w:tc>
          <w:tcPr>
            <w:tcW w:w="1000" w:type="pct"/>
          </w:tcPr>
          <w:p w14:paraId="04CC0D6F" w14:textId="3D77D5F5" w:rsidR="000436C6" w:rsidRPr="00433874" w:rsidRDefault="000436C6" w:rsidP="007E5F31">
            <w:pPr>
              <w:pStyle w:val="a4"/>
              <w:ind w:left="0"/>
              <w:jc w:val="center"/>
              <w:rPr>
                <w:rFonts w:ascii="Times New Roman" w:hAnsi="Times New Roman" w:cs="Times New Roman"/>
                <w:b/>
                <w:sz w:val="24"/>
                <w:szCs w:val="24"/>
              </w:rPr>
            </w:pPr>
          </w:p>
        </w:tc>
        <w:tc>
          <w:tcPr>
            <w:tcW w:w="1000" w:type="pct"/>
          </w:tcPr>
          <w:p w14:paraId="232C11A6" w14:textId="6E1F2FC0" w:rsidR="000436C6" w:rsidRPr="00433874" w:rsidRDefault="000436C6" w:rsidP="007E5F31">
            <w:pPr>
              <w:pStyle w:val="a4"/>
              <w:ind w:left="0"/>
              <w:jc w:val="center"/>
              <w:rPr>
                <w:rFonts w:ascii="Times New Roman" w:hAnsi="Times New Roman" w:cs="Times New Roman"/>
                <w:b/>
                <w:sz w:val="24"/>
                <w:szCs w:val="24"/>
              </w:rPr>
            </w:pPr>
          </w:p>
        </w:tc>
        <w:tc>
          <w:tcPr>
            <w:tcW w:w="1001" w:type="pct"/>
          </w:tcPr>
          <w:p w14:paraId="6CADDB3A" w14:textId="2FAF2B5C" w:rsidR="000436C6" w:rsidRPr="00433874" w:rsidRDefault="000436C6" w:rsidP="007E5F31">
            <w:pPr>
              <w:pStyle w:val="a4"/>
              <w:ind w:left="0"/>
              <w:jc w:val="center"/>
              <w:rPr>
                <w:rFonts w:ascii="Times New Roman" w:hAnsi="Times New Roman" w:cs="Times New Roman"/>
                <w:b/>
                <w:sz w:val="24"/>
                <w:szCs w:val="24"/>
              </w:rPr>
            </w:pPr>
          </w:p>
        </w:tc>
        <w:tc>
          <w:tcPr>
            <w:tcW w:w="1000" w:type="pct"/>
          </w:tcPr>
          <w:p w14:paraId="64C03CAD" w14:textId="3000F476" w:rsidR="000436C6" w:rsidRPr="00433874" w:rsidRDefault="000436C6" w:rsidP="007E5F31">
            <w:pPr>
              <w:pStyle w:val="a4"/>
              <w:ind w:left="0"/>
              <w:jc w:val="center"/>
              <w:rPr>
                <w:rFonts w:ascii="Times New Roman" w:hAnsi="Times New Roman" w:cs="Times New Roman"/>
                <w:b/>
                <w:sz w:val="24"/>
                <w:szCs w:val="24"/>
              </w:rPr>
            </w:pPr>
          </w:p>
        </w:tc>
      </w:tr>
    </w:tbl>
    <w:p w14:paraId="0543B6F5" w14:textId="77777777" w:rsidR="00E27A23" w:rsidRPr="00433874" w:rsidRDefault="00E27A23" w:rsidP="00D528D5">
      <w:pPr>
        <w:tabs>
          <w:tab w:val="left" w:pos="1650"/>
        </w:tabs>
        <w:spacing w:after="0" w:line="240" w:lineRule="auto"/>
        <w:rPr>
          <w:rFonts w:ascii="Times New Roman" w:eastAsia="Times New Roman" w:hAnsi="Times New Roman" w:cs="Times New Roman"/>
          <w:b/>
          <w:bCs/>
          <w:sz w:val="24"/>
          <w:szCs w:val="24"/>
        </w:rPr>
      </w:pPr>
    </w:p>
    <w:p w14:paraId="11CE8D21" w14:textId="77777777" w:rsidR="000436C6" w:rsidRPr="00433874" w:rsidRDefault="00D72D24" w:rsidP="00DA089A">
      <w:pPr>
        <w:shd w:val="clear" w:color="auto" w:fill="FFFFFF"/>
        <w:spacing w:after="0" w:line="240" w:lineRule="auto"/>
        <w:ind w:firstLine="708"/>
        <w:jc w:val="both"/>
        <w:rPr>
          <w:rFonts w:ascii="Times New Roman" w:hAnsi="Times New Roman" w:cs="Times New Roman"/>
          <w:b/>
          <w:sz w:val="24"/>
          <w:szCs w:val="24"/>
        </w:rPr>
      </w:pPr>
      <w:bookmarkStart w:id="648" w:name="_Hlk162432964_4"/>
      <w:bookmarkEnd w:id="647"/>
      <w:r w:rsidRPr="00433874">
        <w:rPr>
          <w:rFonts w:ascii="Times New Roman" w:hAnsi="Times New Roman" w:cs="Times New Roman"/>
          <w:b/>
          <w:sz w:val="24"/>
          <w:szCs w:val="24"/>
        </w:rPr>
        <w:t xml:space="preserve">5. </w:t>
      </w:r>
      <w:bookmarkStart w:id="649" w:name="_Hlk162433553_6"/>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C08E056" w14:textId="77777777" w:rsidR="000436C6" w:rsidRPr="00433874" w:rsidRDefault="00D72D24" w:rsidP="00DA089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48"/>
    <w:bookmarkEnd w:id="649"/>
    <w:p w14:paraId="3B9329AB" w14:textId="77777777" w:rsidR="00C24AE1" w:rsidRPr="00433874" w:rsidRDefault="00D72D24" w:rsidP="00DA089A">
      <w:pPr>
        <w:spacing w:after="0" w:line="240" w:lineRule="auto"/>
        <w:ind w:firstLine="708"/>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Установите соответствие между действиями и элементами статуса налогоплательщика в РФ: к каждой позиции, данной в первом столбце, подберите соответствующую позицию из второго столбца.</w:t>
      </w:r>
    </w:p>
    <w:p w14:paraId="17B26A94" w14:textId="77777777" w:rsidR="00C24AE1" w:rsidRPr="00433874" w:rsidRDefault="00C24AE1" w:rsidP="00C24AE1">
      <w:pPr>
        <w:spacing w:after="0" w:line="240" w:lineRule="auto"/>
        <w:rPr>
          <w:rFonts w:ascii="Times New Roman" w:eastAsia="Times New Roman" w:hAnsi="Times New Roman" w:cs="Times New Roman"/>
          <w:b/>
          <w:sz w:val="24"/>
          <w:szCs w:val="24"/>
        </w:rPr>
      </w:pPr>
    </w:p>
    <w:tbl>
      <w:tblPr>
        <w:tblStyle w:val="TableGrid8"/>
        <w:tblW w:w="5000" w:type="pct"/>
        <w:tblLook w:val="04A0" w:firstRow="1" w:lastRow="0" w:firstColumn="1" w:lastColumn="0" w:noHBand="0" w:noVBand="1"/>
      </w:tblPr>
      <w:tblGrid>
        <w:gridCol w:w="6566"/>
        <w:gridCol w:w="3287"/>
      </w:tblGrid>
      <w:tr w:rsidR="00855332" w:rsidRPr="00433874" w14:paraId="72CFD5D5" w14:textId="77777777" w:rsidTr="005F6406">
        <w:tc>
          <w:tcPr>
            <w:tcW w:w="3332" w:type="pct"/>
          </w:tcPr>
          <w:p w14:paraId="32AF60FF" w14:textId="77777777" w:rsidR="00C24AE1"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Действия</w:t>
            </w:r>
          </w:p>
        </w:tc>
        <w:tc>
          <w:tcPr>
            <w:tcW w:w="1668" w:type="pct"/>
          </w:tcPr>
          <w:p w14:paraId="0D28D714" w14:textId="77777777" w:rsidR="00C24AE1"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Элементы ста</w:t>
            </w:r>
            <w:r w:rsidRPr="00433874">
              <w:rPr>
                <w:rFonts w:ascii="Times New Roman" w:eastAsia="Times New Roman" w:hAnsi="Times New Roman" w:cs="Times New Roman"/>
                <w:sz w:val="24"/>
                <w:szCs w:val="24"/>
              </w:rPr>
              <w:softHyphen/>
              <w:t>ту</w:t>
            </w:r>
            <w:r w:rsidRPr="00433874">
              <w:rPr>
                <w:rFonts w:ascii="Times New Roman" w:eastAsia="Times New Roman" w:hAnsi="Times New Roman" w:cs="Times New Roman"/>
                <w:sz w:val="24"/>
                <w:szCs w:val="24"/>
              </w:rPr>
              <w:softHyphen/>
              <w:t>са налогоплательщика</w:t>
            </w:r>
          </w:p>
        </w:tc>
      </w:tr>
      <w:tr w:rsidR="00855332" w:rsidRPr="00433874" w14:paraId="06EA6874" w14:textId="77777777" w:rsidTr="005F6406">
        <w:tc>
          <w:tcPr>
            <w:tcW w:w="3332" w:type="pct"/>
          </w:tcPr>
          <w:p w14:paraId="2A4B35BB" w14:textId="77777777" w:rsidR="00572B48" w:rsidRPr="00433874" w:rsidRDefault="00D72D24" w:rsidP="00E15CF2">
            <w:pPr>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 xml:space="preserve">А. уплачивать законно установленные налоги </w:t>
            </w:r>
          </w:p>
        </w:tc>
        <w:tc>
          <w:tcPr>
            <w:tcW w:w="1668" w:type="pct"/>
            <w:vMerge w:val="restart"/>
          </w:tcPr>
          <w:p w14:paraId="22590966" w14:textId="77777777" w:rsidR="00572B48" w:rsidRPr="00433874" w:rsidRDefault="00D72D24" w:rsidP="00E15CF2">
            <w:pPr>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права</w:t>
            </w:r>
          </w:p>
          <w:p w14:paraId="4CCA45F3" w14:textId="77777777" w:rsidR="00572B48" w:rsidRPr="00433874" w:rsidRDefault="00D72D24" w:rsidP="00E15CF2">
            <w:pPr>
              <w:rPr>
                <w:rFonts w:ascii="Times New Roman" w:eastAsia="Times New Roman" w:hAnsi="Times New Roman" w:cs="Times New Roman"/>
                <w:bCs/>
                <w:sz w:val="24"/>
                <w:szCs w:val="24"/>
              </w:rPr>
            </w:pPr>
            <w:r w:rsidRPr="00433874">
              <w:rPr>
                <w:rFonts w:ascii="Times New Roman" w:eastAsia="Times New Roman" w:hAnsi="Times New Roman" w:cs="Times New Roman"/>
                <w:sz w:val="24"/>
                <w:szCs w:val="24"/>
              </w:rPr>
              <w:t>2) обязанности</w:t>
            </w:r>
          </w:p>
        </w:tc>
      </w:tr>
      <w:tr w:rsidR="00855332" w:rsidRPr="00433874" w14:paraId="45ED13AD" w14:textId="77777777" w:rsidTr="00D72D24">
        <w:trPr>
          <w:trHeight w:val="3066"/>
        </w:trPr>
        <w:tc>
          <w:tcPr>
            <w:tcW w:w="3332" w:type="pct"/>
          </w:tcPr>
          <w:p w14:paraId="69B5D034" w14:textId="77777777" w:rsidR="00572B48" w:rsidRPr="00433874" w:rsidRDefault="00D72D24" w:rsidP="00BA00CA">
            <w:pPr>
              <w:jc w:val="both"/>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Б. использовать налоговые льготы при наличии оснований и в порядке, установленном законодательством о налогах и сборах</w:t>
            </w:r>
          </w:p>
          <w:p w14:paraId="7F013F37" w14:textId="77777777" w:rsidR="00572B48" w:rsidRPr="00433874" w:rsidRDefault="00D72D24" w:rsidP="00BA00CA">
            <w:pPr>
              <w:jc w:val="both"/>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В. получать отсрочку, рассрочку или инвестиционный налоговый кредит в порядке и на условиях, установленных законодательством</w:t>
            </w:r>
          </w:p>
          <w:p w14:paraId="6DE3297F" w14:textId="77777777" w:rsidR="00572B48" w:rsidRPr="00433874" w:rsidRDefault="00D72D24" w:rsidP="00BA00CA">
            <w:pPr>
              <w:jc w:val="both"/>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Г. встать на учёт в налоговых органах, если это предусмотрено законодательством</w:t>
            </w:r>
          </w:p>
          <w:p w14:paraId="3EBBEB8B" w14:textId="77777777" w:rsidR="00572B48" w:rsidRPr="00433874" w:rsidRDefault="00D72D24" w:rsidP="00BA00CA">
            <w:pPr>
              <w:jc w:val="both"/>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Д. выполнять законные требования налогового органа об устранении выявленных нарушений законодательства о налогах и сборах</w:t>
            </w:r>
          </w:p>
        </w:tc>
        <w:tc>
          <w:tcPr>
            <w:tcW w:w="1668" w:type="pct"/>
            <w:vMerge/>
          </w:tcPr>
          <w:p w14:paraId="4A47F775" w14:textId="77777777" w:rsidR="00572B48" w:rsidRPr="00433874" w:rsidRDefault="00572B48" w:rsidP="00E15CF2">
            <w:pPr>
              <w:rPr>
                <w:rFonts w:ascii="Times New Roman" w:eastAsia="Times New Roman" w:hAnsi="Times New Roman" w:cs="Times New Roman"/>
                <w:b/>
                <w:bCs/>
                <w:sz w:val="24"/>
                <w:szCs w:val="24"/>
              </w:rPr>
            </w:pPr>
          </w:p>
        </w:tc>
      </w:tr>
    </w:tbl>
    <w:p w14:paraId="3318BB53" w14:textId="77777777" w:rsidR="00B35A1F" w:rsidRPr="00433874" w:rsidRDefault="00D72D24" w:rsidP="00B35A1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56D73312" w14:textId="7B285CB1" w:rsidR="00E27A23" w:rsidRPr="00433874" w:rsidRDefault="00E27A23" w:rsidP="00D528D5">
      <w:pPr>
        <w:tabs>
          <w:tab w:val="left" w:pos="1650"/>
        </w:tabs>
        <w:spacing w:after="0" w:line="240" w:lineRule="auto"/>
        <w:rPr>
          <w:rFonts w:ascii="Times New Roman" w:eastAsia="Times New Roman" w:hAnsi="Times New Roman" w:cs="Times New Roman"/>
          <w:b/>
          <w:bCs/>
          <w:sz w:val="24"/>
          <w:szCs w:val="24"/>
        </w:rPr>
      </w:pPr>
    </w:p>
    <w:tbl>
      <w:tblPr>
        <w:tblStyle w:val="TableGrid8"/>
        <w:tblW w:w="5000" w:type="pct"/>
        <w:tblLook w:val="04A0" w:firstRow="1" w:lastRow="0" w:firstColumn="1" w:lastColumn="0" w:noHBand="0" w:noVBand="1"/>
      </w:tblPr>
      <w:tblGrid>
        <w:gridCol w:w="1968"/>
        <w:gridCol w:w="1970"/>
        <w:gridCol w:w="1971"/>
        <w:gridCol w:w="1973"/>
        <w:gridCol w:w="1971"/>
      </w:tblGrid>
      <w:tr w:rsidR="00855332" w:rsidRPr="00433874" w14:paraId="0DB4ACDA" w14:textId="77777777" w:rsidTr="007E5F31">
        <w:tc>
          <w:tcPr>
            <w:tcW w:w="999" w:type="pct"/>
          </w:tcPr>
          <w:p w14:paraId="18CF242A" w14:textId="77777777" w:rsidR="00B35A1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5DAB24F1" w14:textId="77777777" w:rsidR="00B35A1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09B5088C" w14:textId="77777777" w:rsidR="00B35A1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011591EB" w14:textId="77777777" w:rsidR="00B35A1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338B9A8C" w14:textId="77777777" w:rsidR="00B35A1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0B9EE07B" w14:textId="77777777" w:rsidTr="007E5F31">
        <w:tc>
          <w:tcPr>
            <w:tcW w:w="999" w:type="pct"/>
          </w:tcPr>
          <w:p w14:paraId="6757EAD1" w14:textId="32A650DB" w:rsidR="00B35A1F" w:rsidRPr="00433874" w:rsidRDefault="00B35A1F" w:rsidP="007E5F31">
            <w:pPr>
              <w:pStyle w:val="a4"/>
              <w:ind w:left="0"/>
              <w:jc w:val="center"/>
              <w:rPr>
                <w:rFonts w:ascii="Times New Roman" w:hAnsi="Times New Roman" w:cs="Times New Roman"/>
                <w:b/>
                <w:sz w:val="24"/>
                <w:szCs w:val="24"/>
              </w:rPr>
            </w:pPr>
          </w:p>
        </w:tc>
        <w:tc>
          <w:tcPr>
            <w:tcW w:w="1000" w:type="pct"/>
          </w:tcPr>
          <w:p w14:paraId="32D83E4A" w14:textId="2F001EB2" w:rsidR="00B35A1F" w:rsidRPr="00433874" w:rsidRDefault="00B35A1F" w:rsidP="007E5F31">
            <w:pPr>
              <w:pStyle w:val="a4"/>
              <w:ind w:left="0"/>
              <w:jc w:val="center"/>
              <w:rPr>
                <w:rFonts w:ascii="Times New Roman" w:hAnsi="Times New Roman" w:cs="Times New Roman"/>
                <w:b/>
                <w:sz w:val="24"/>
                <w:szCs w:val="24"/>
              </w:rPr>
            </w:pPr>
          </w:p>
        </w:tc>
        <w:tc>
          <w:tcPr>
            <w:tcW w:w="1000" w:type="pct"/>
          </w:tcPr>
          <w:p w14:paraId="2CDA5D53" w14:textId="692441E0" w:rsidR="00B35A1F" w:rsidRPr="00433874" w:rsidRDefault="00B35A1F" w:rsidP="007E5F31">
            <w:pPr>
              <w:pStyle w:val="a4"/>
              <w:ind w:left="0"/>
              <w:jc w:val="center"/>
              <w:rPr>
                <w:rFonts w:ascii="Times New Roman" w:hAnsi="Times New Roman" w:cs="Times New Roman"/>
                <w:b/>
                <w:sz w:val="24"/>
                <w:szCs w:val="24"/>
              </w:rPr>
            </w:pPr>
          </w:p>
        </w:tc>
        <w:tc>
          <w:tcPr>
            <w:tcW w:w="1001" w:type="pct"/>
          </w:tcPr>
          <w:p w14:paraId="503AF4B8" w14:textId="7A21436A" w:rsidR="00B35A1F" w:rsidRPr="00433874" w:rsidRDefault="00B35A1F" w:rsidP="007E5F31">
            <w:pPr>
              <w:pStyle w:val="a4"/>
              <w:ind w:left="0"/>
              <w:jc w:val="center"/>
              <w:rPr>
                <w:rFonts w:ascii="Times New Roman" w:hAnsi="Times New Roman" w:cs="Times New Roman"/>
                <w:b/>
                <w:sz w:val="24"/>
                <w:szCs w:val="24"/>
              </w:rPr>
            </w:pPr>
          </w:p>
        </w:tc>
        <w:tc>
          <w:tcPr>
            <w:tcW w:w="1000" w:type="pct"/>
          </w:tcPr>
          <w:p w14:paraId="00CB2032" w14:textId="5678FA25" w:rsidR="00B35A1F" w:rsidRPr="00433874" w:rsidRDefault="00B35A1F" w:rsidP="007E5F31">
            <w:pPr>
              <w:pStyle w:val="a4"/>
              <w:ind w:left="0"/>
              <w:jc w:val="center"/>
              <w:rPr>
                <w:rFonts w:ascii="Times New Roman" w:hAnsi="Times New Roman" w:cs="Times New Roman"/>
                <w:b/>
                <w:sz w:val="24"/>
                <w:szCs w:val="24"/>
              </w:rPr>
            </w:pPr>
          </w:p>
        </w:tc>
      </w:tr>
    </w:tbl>
    <w:p w14:paraId="691678A4" w14:textId="77777777" w:rsidR="00E27A23" w:rsidRPr="00433874" w:rsidRDefault="00E27A23" w:rsidP="001239A5">
      <w:pPr>
        <w:spacing w:after="0" w:line="240" w:lineRule="auto"/>
        <w:ind w:firstLine="709"/>
        <w:rPr>
          <w:rFonts w:ascii="Times New Roman" w:eastAsia="Times New Roman" w:hAnsi="Times New Roman" w:cs="Times New Roman"/>
          <w:sz w:val="24"/>
          <w:szCs w:val="24"/>
        </w:rPr>
      </w:pPr>
    </w:p>
    <w:p w14:paraId="1E1F2C7F" w14:textId="77777777" w:rsidR="00B35A1F" w:rsidRPr="00433874" w:rsidRDefault="00D72D24" w:rsidP="00B35A1F">
      <w:pPr>
        <w:shd w:val="clear" w:color="auto" w:fill="FFFFFF"/>
        <w:spacing w:after="0" w:line="240" w:lineRule="auto"/>
        <w:ind w:firstLine="708"/>
        <w:jc w:val="both"/>
        <w:rPr>
          <w:rFonts w:ascii="Times New Roman" w:hAnsi="Times New Roman" w:cs="Times New Roman"/>
          <w:b/>
          <w:sz w:val="24"/>
          <w:szCs w:val="24"/>
        </w:rPr>
      </w:pPr>
      <w:bookmarkStart w:id="650" w:name="_Hlk162433134_1_0"/>
      <w:r w:rsidRPr="00433874">
        <w:rPr>
          <w:rFonts w:ascii="Times New Roman" w:hAnsi="Times New Roman" w:cs="Times New Roman"/>
          <w:b/>
          <w:sz w:val="24"/>
          <w:szCs w:val="24"/>
        </w:rPr>
        <w:t xml:space="preserve">6. </w:t>
      </w:r>
      <w:bookmarkStart w:id="651" w:name="_Hlk162433750_3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CFAB823" w14:textId="77777777" w:rsidR="00B35A1F" w:rsidRPr="00433874" w:rsidRDefault="00D72D24" w:rsidP="00B35A1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650"/>
    <w:bookmarkEnd w:id="651"/>
    <w:p w14:paraId="2976F2CE" w14:textId="77777777" w:rsidR="004B6DB2" w:rsidRPr="00433874" w:rsidRDefault="00D72D24" w:rsidP="001239A5">
      <w:pPr>
        <w:pStyle w:val="a4"/>
        <w:spacing w:after="0" w:line="240" w:lineRule="auto"/>
        <w:ind w:left="0" w:firstLine="709"/>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Ставка налога — это</w:t>
      </w:r>
      <w:r w:rsidRPr="00433874">
        <w:t xml:space="preserve"> </w:t>
      </w:r>
      <w:r w:rsidRPr="00433874">
        <w:rPr>
          <w:rFonts w:ascii="Times New Roman" w:hAnsi="Times New Roman" w:cs="Times New Roman"/>
          <w:bCs/>
          <w:sz w:val="24"/>
          <w:szCs w:val="24"/>
        </w:rPr>
        <w:t xml:space="preserve">размер налога, приходящийся на </w:t>
      </w:r>
      <w:r w:rsidR="00B35A1F" w:rsidRPr="00433874">
        <w:rPr>
          <w:rFonts w:ascii="Times New Roman" w:hAnsi="Times New Roman" w:cs="Times New Roman"/>
          <w:bCs/>
          <w:sz w:val="24"/>
          <w:szCs w:val="24"/>
        </w:rPr>
        <w:t xml:space="preserve">_________ </w:t>
      </w:r>
      <w:r w:rsidRPr="00433874">
        <w:rPr>
          <w:rFonts w:ascii="Times New Roman" w:hAnsi="Times New Roman" w:cs="Times New Roman"/>
          <w:bCs/>
          <w:sz w:val="24"/>
          <w:szCs w:val="24"/>
        </w:rPr>
        <w:t>налогообложения</w:t>
      </w:r>
      <w:r w:rsidR="00B35A1F" w:rsidRPr="00433874">
        <w:rPr>
          <w:rFonts w:ascii="Times New Roman" w:hAnsi="Times New Roman" w:cs="Times New Roman"/>
          <w:bCs/>
          <w:sz w:val="24"/>
          <w:szCs w:val="24"/>
        </w:rPr>
        <w:t>.</w:t>
      </w:r>
    </w:p>
    <w:p w14:paraId="6002AB16" w14:textId="77777777" w:rsidR="001239A5" w:rsidRPr="00433874" w:rsidRDefault="001239A5" w:rsidP="00B360A6">
      <w:pPr>
        <w:pStyle w:val="a4"/>
        <w:spacing w:after="0" w:line="240" w:lineRule="auto"/>
        <w:ind w:left="1080"/>
        <w:jc w:val="center"/>
        <w:rPr>
          <w:rFonts w:ascii="Times New Roman" w:hAnsi="Times New Roman" w:cs="Times New Roman"/>
          <w:b/>
          <w:bCs/>
          <w:sz w:val="24"/>
          <w:szCs w:val="24"/>
          <w:shd w:val="clear" w:color="auto" w:fill="FFFFFF"/>
        </w:rPr>
      </w:pPr>
    </w:p>
    <w:p w14:paraId="616A4474" w14:textId="77777777" w:rsidR="00B35A1F" w:rsidRPr="00433874" w:rsidRDefault="00D72D24" w:rsidP="00B35A1F">
      <w:pPr>
        <w:shd w:val="clear" w:color="auto" w:fill="FFFFFF"/>
        <w:spacing w:after="0" w:line="240" w:lineRule="auto"/>
        <w:ind w:firstLine="708"/>
        <w:jc w:val="both"/>
        <w:rPr>
          <w:rFonts w:ascii="Times New Roman" w:hAnsi="Times New Roman" w:cs="Times New Roman"/>
          <w:b/>
          <w:sz w:val="24"/>
          <w:szCs w:val="24"/>
        </w:rPr>
      </w:pPr>
      <w:bookmarkStart w:id="652" w:name="_Hlk162863740_1_0"/>
      <w:bookmarkStart w:id="653" w:name="_Hlk162942265"/>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4D111B3" w14:textId="77777777" w:rsidR="001239A5" w:rsidRPr="00433874" w:rsidRDefault="00D72D24" w:rsidP="00B35A1F">
      <w:pPr>
        <w:pStyle w:val="a4"/>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Прочитайте текст и запишите ответ.</w:t>
      </w:r>
      <w:bookmarkEnd w:id="652"/>
    </w:p>
    <w:bookmarkEnd w:id="653"/>
    <w:p w14:paraId="23A0C7A9" w14:textId="77777777" w:rsidR="00FE7D3C" w:rsidRPr="00433874" w:rsidRDefault="00D72D24" w:rsidP="00E5451E">
      <w:pPr>
        <w:shd w:val="clear" w:color="auto" w:fill="FFFFFF"/>
        <w:spacing w:after="96"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Одинокий отец, воспитывающий двух несовершеннолетних детей 7 и 10 лет, инвалид 2 группы, продал трех комнатную квартиру, находящуюся в его собственности менее 3-х лет, за 2000000 рублей. </w:t>
      </w:r>
    </w:p>
    <w:p w14:paraId="6A186ABF" w14:textId="77777777" w:rsidR="00FE7D3C" w:rsidRPr="00433874" w:rsidRDefault="00D72D24">
      <w:pPr>
        <w:numPr>
          <w:ilvl w:val="0"/>
          <w:numId w:val="164"/>
        </w:numPr>
        <w:shd w:val="clear" w:color="auto" w:fill="FFFFFF"/>
        <w:spacing w:after="0" w:line="240" w:lineRule="auto"/>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Какие налоговые вычеты ему положены?</w:t>
      </w:r>
    </w:p>
    <w:p w14:paraId="45C3FEBF" w14:textId="77777777" w:rsidR="00FE7D3C" w:rsidRPr="00433874" w:rsidRDefault="00D72D24">
      <w:pPr>
        <w:numPr>
          <w:ilvl w:val="0"/>
          <w:numId w:val="164"/>
        </w:numPr>
        <w:shd w:val="clear" w:color="auto" w:fill="FFFFFF"/>
        <w:spacing w:after="0" w:line="240" w:lineRule="auto"/>
        <w:ind w:left="0"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Посчитайте сумму налоговых вычетов.</w:t>
      </w:r>
    </w:p>
    <w:p w14:paraId="0B10CBAB" w14:textId="77777777" w:rsidR="00D17D48" w:rsidRPr="00433874" w:rsidRDefault="00D17D48" w:rsidP="00E5451E">
      <w:pPr>
        <w:shd w:val="clear" w:color="auto" w:fill="FFFFFF"/>
        <w:spacing w:after="0" w:line="240" w:lineRule="auto"/>
        <w:ind w:firstLine="709"/>
        <w:jc w:val="both"/>
        <w:rPr>
          <w:rFonts w:ascii="Times New Roman" w:eastAsia="Times New Roman" w:hAnsi="Times New Roman" w:cs="Times New Roman"/>
          <w:b/>
          <w:bCs/>
          <w:sz w:val="20"/>
          <w:szCs w:val="20"/>
        </w:rPr>
      </w:pPr>
    </w:p>
    <w:p w14:paraId="007CE467" w14:textId="77777777" w:rsidR="00B35A1F" w:rsidRPr="00433874" w:rsidRDefault="00D72D24" w:rsidP="00B35A1F">
      <w:pPr>
        <w:shd w:val="clear" w:color="auto" w:fill="FFFFFF"/>
        <w:spacing w:after="0" w:line="240" w:lineRule="auto"/>
        <w:ind w:firstLine="708"/>
        <w:jc w:val="both"/>
        <w:rPr>
          <w:rFonts w:ascii="Times New Roman" w:hAnsi="Times New Roman" w:cs="Times New Roman"/>
          <w:b/>
          <w:sz w:val="24"/>
          <w:szCs w:val="24"/>
        </w:rPr>
      </w:pPr>
      <w:bookmarkStart w:id="654" w:name="_Hlk162868224_1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252FA57" w14:textId="77777777" w:rsidR="00B35A1F" w:rsidRPr="00433874" w:rsidRDefault="00D72D24" w:rsidP="00B35A1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54"/>
    <w:p w14:paraId="545ABAEA" w14:textId="77777777" w:rsidR="00C24AE1" w:rsidRPr="00433874" w:rsidRDefault="00D72D24" w:rsidP="009A02F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Налоговый орган принял решение о взыскании налога за счет денежных средств на счетах налогоплательщика - индивидуального предпринимателя и направил в банк инкассовое поручение.</w:t>
      </w:r>
      <w:r w:rsidR="00B35A1F"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 xml:space="preserve">Индивидуальный предприниматель оспорил указанное решение, сославшись </w:t>
      </w:r>
      <w:r w:rsidRPr="00433874">
        <w:rPr>
          <w:rFonts w:ascii="Times New Roman" w:hAnsi="Times New Roman" w:cs="Times New Roman"/>
          <w:bCs/>
          <w:sz w:val="24"/>
          <w:szCs w:val="24"/>
        </w:rPr>
        <w:lastRenderedPageBreak/>
        <w:t>на то, что в соответствии со ст. 35 Конституции РФ никто не может быть лишен своего имущества иначе как по решению суда.</w:t>
      </w:r>
    </w:p>
    <w:p w14:paraId="37C18A1C" w14:textId="77777777" w:rsidR="00C24AE1" w:rsidRPr="00433874" w:rsidRDefault="00D72D24" w:rsidP="009A02F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Кто прав в возникшем споре?</w:t>
      </w:r>
    </w:p>
    <w:p w14:paraId="353E64DA" w14:textId="77777777" w:rsidR="00DA7F50" w:rsidRPr="00433874" w:rsidRDefault="00DA7F50" w:rsidP="00DA7F50">
      <w:pPr>
        <w:spacing w:after="0" w:line="240" w:lineRule="auto"/>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503AD01" w14:textId="77777777"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AFD178" w14:textId="77777777" w:rsidR="00460637" w:rsidRPr="00BA00CA" w:rsidRDefault="00D72D24" w:rsidP="00460637">
            <w:pPr>
              <w:spacing w:after="0" w:line="240" w:lineRule="auto"/>
              <w:rPr>
                <w:rFonts w:ascii="Times New Roman" w:hAnsi="Times New Roman" w:cs="Times New Roman"/>
                <w:b/>
                <w:sz w:val="24"/>
                <w:szCs w:val="24"/>
              </w:rPr>
            </w:pPr>
            <w:r w:rsidRPr="00BA00CA">
              <w:rPr>
                <w:rFonts w:ascii="Times New Roman" w:hAnsi="Times New Roman" w:cs="Times New Roman"/>
                <w:b/>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433874" w14:paraId="457ADC4C"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10D2FB" w14:textId="77777777" w:rsidR="00460637" w:rsidRPr="00BA00CA" w:rsidRDefault="00D72D24" w:rsidP="00460637">
            <w:pPr>
              <w:pStyle w:val="a7"/>
              <w:spacing w:after="80" w:afterAutospacing="0"/>
              <w:ind w:left="0"/>
              <w:jc w:val="both"/>
              <w:rPr>
                <w:sz w:val="24"/>
                <w:szCs w:val="24"/>
              </w:rPr>
            </w:pPr>
            <w:r w:rsidRPr="00BA00CA">
              <w:rPr>
                <w:rFonts w:ascii="Times New Roman" w:hAnsi="Times New Roman"/>
                <w:bCs/>
                <w:sz w:val="24"/>
                <w:szCs w:val="24"/>
              </w:rPr>
              <w:t>Знать: основные приемы и технологии экономических наук</w:t>
            </w:r>
          </w:p>
        </w:tc>
      </w:tr>
      <w:tr w:rsidR="00855332" w:rsidRPr="00433874" w14:paraId="715018C9" w14:textId="77777777"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6225C8" w14:textId="77777777" w:rsidR="00460637" w:rsidRPr="00BA00CA" w:rsidRDefault="00D72D24" w:rsidP="00460637">
            <w:pPr>
              <w:spacing w:after="0" w:line="240" w:lineRule="auto"/>
              <w:rPr>
                <w:sz w:val="24"/>
                <w:szCs w:val="24"/>
              </w:rPr>
            </w:pPr>
            <w:r w:rsidRPr="00BA00CA">
              <w:rPr>
                <w:rFonts w:ascii="Times New Roman" w:hAnsi="Times New Roman" w:cs="Times New Roman"/>
                <w:bCs/>
                <w:sz w:val="24"/>
                <w:szCs w:val="24"/>
              </w:rPr>
              <w:t>Уметь: использовать приемы и технологии экономических наук</w:t>
            </w:r>
          </w:p>
        </w:tc>
      </w:tr>
      <w:tr w:rsidR="00855332" w:rsidRPr="00433874" w14:paraId="5DA788E9" w14:textId="77777777"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D3BA87" w14:textId="77777777" w:rsidR="00460637" w:rsidRPr="00BA00CA" w:rsidRDefault="00D72D24" w:rsidP="00460637">
            <w:pPr>
              <w:pStyle w:val="a7"/>
              <w:spacing w:after="80" w:afterAutospacing="0"/>
              <w:ind w:left="0"/>
              <w:jc w:val="both"/>
              <w:rPr>
                <w:sz w:val="24"/>
                <w:szCs w:val="24"/>
              </w:rPr>
            </w:pPr>
            <w:r w:rsidRPr="00BA00CA">
              <w:rPr>
                <w:rFonts w:ascii="Times New Roman" w:hAnsi="Times New Roman"/>
                <w:bCs/>
                <w:sz w:val="24"/>
                <w:szCs w:val="24"/>
              </w:rPr>
              <w:t>Владеть: использовать приемы и технологии экономических наук</w:t>
            </w:r>
          </w:p>
        </w:tc>
      </w:tr>
      <w:tr w:rsidR="00855332" w:rsidRPr="00433874" w14:paraId="4343FA0E" w14:textId="77777777" w:rsidTr="00BA00CA">
        <w:trPr>
          <w:trHeight w:hRule="exact" w:val="8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C3180" w14:textId="77777777" w:rsidR="00460637" w:rsidRPr="00BA00CA" w:rsidRDefault="00D72D24" w:rsidP="00460637">
            <w:pPr>
              <w:pStyle w:val="a7"/>
              <w:spacing w:after="80" w:afterAutospacing="0"/>
              <w:ind w:left="0"/>
              <w:jc w:val="both"/>
              <w:rPr>
                <w:rFonts w:ascii="Times New Roman" w:hAnsi="Times New Roman"/>
                <w:b/>
                <w:sz w:val="24"/>
                <w:szCs w:val="24"/>
              </w:rPr>
            </w:pPr>
            <w:r w:rsidRPr="00BA00CA">
              <w:rPr>
                <w:rFonts w:ascii="Times New Roman" w:hAnsi="Times New Roman"/>
                <w:b/>
                <w:sz w:val="24"/>
                <w:szCs w:val="24"/>
              </w:rPr>
              <w:t xml:space="preserve">Показатель оценивания: </w:t>
            </w:r>
            <w:r w:rsidRPr="00BA00CA">
              <w:rPr>
                <w:rFonts w:ascii="Times New Roman" w:hAnsi="Times New Roman"/>
                <w:sz w:val="24"/>
                <w:szCs w:val="24"/>
              </w:rPr>
              <w:t>умение применять основные положения и методы экономических наук при решении профессиональных задач</w:t>
            </w:r>
          </w:p>
        </w:tc>
      </w:tr>
    </w:tbl>
    <w:p w14:paraId="21DCBCFC" w14:textId="77777777" w:rsidR="00CA6B4D" w:rsidRPr="00433874" w:rsidRDefault="00CA6B4D" w:rsidP="00C9732F">
      <w:pPr>
        <w:pStyle w:val="ConsPlusNormal"/>
        <w:ind w:firstLine="502"/>
        <w:jc w:val="both"/>
        <w:rPr>
          <w:rFonts w:ascii="Times New Roman" w:hAnsi="Times New Roman" w:cs="Times New Roman"/>
          <w:b/>
          <w:sz w:val="24"/>
          <w:szCs w:val="24"/>
        </w:rPr>
      </w:pPr>
    </w:p>
    <w:p w14:paraId="21640187" w14:textId="77777777" w:rsidR="00DA089A" w:rsidRPr="00433874" w:rsidRDefault="00DA089A" w:rsidP="00DA089A">
      <w:pPr>
        <w:pStyle w:val="ConsPlusNormal"/>
        <w:ind w:firstLine="360"/>
        <w:rPr>
          <w:rFonts w:ascii="Times New Roman" w:hAnsi="Times New Roman" w:cs="Times New Roman"/>
          <w:b/>
          <w:sz w:val="24"/>
          <w:szCs w:val="24"/>
        </w:rPr>
      </w:pPr>
      <w:bookmarkStart w:id="655" w:name="_Hlk162438299_2_0"/>
      <w:bookmarkStart w:id="656" w:name="_Hlk162438780_2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394B8C" w14:textId="77777777" w:rsidR="009A02F1" w:rsidRPr="00433874" w:rsidRDefault="00D72D24" w:rsidP="009A02F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655"/>
    </w:p>
    <w:bookmarkEnd w:id="656"/>
    <w:p w14:paraId="071406BD" w14:textId="77777777" w:rsidR="00AC0CBA" w:rsidRPr="00433874" w:rsidRDefault="00D72D24" w:rsidP="009A02F1">
      <w:pPr>
        <w:shd w:val="clear" w:color="auto" w:fill="FFFFFF"/>
        <w:spacing w:after="37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 Что такое недоимка?</w:t>
      </w:r>
      <w:r w:rsidRPr="00433874">
        <w:rPr>
          <w:rFonts w:ascii="Times New Roman" w:eastAsia="Times New Roman" w:hAnsi="Times New Roman" w:cs="Times New Roman"/>
          <w:b/>
          <w:sz w:val="24"/>
          <w:szCs w:val="24"/>
        </w:rPr>
        <w:br/>
      </w:r>
      <w:r w:rsidR="0087600A" w:rsidRPr="00433874">
        <w:rPr>
          <w:rFonts w:ascii="Times New Roman" w:eastAsia="Times New Roman" w:hAnsi="Times New Roman" w:cs="Times New Roman"/>
          <w:sz w:val="24"/>
          <w:szCs w:val="24"/>
        </w:rPr>
        <w:t>А.</w:t>
      </w:r>
      <w:r w:rsidRPr="00433874">
        <w:rPr>
          <w:rFonts w:ascii="Times New Roman" w:eastAsia="Times New Roman" w:hAnsi="Times New Roman" w:cs="Times New Roman"/>
          <w:sz w:val="24"/>
          <w:szCs w:val="24"/>
        </w:rPr>
        <w:t xml:space="preserve"> </w:t>
      </w:r>
      <w:r w:rsidR="00592CCE" w:rsidRPr="00433874">
        <w:rPr>
          <w:rFonts w:ascii="Times New Roman" w:eastAsia="Times New Roman" w:hAnsi="Times New Roman" w:cs="Times New Roman"/>
          <w:sz w:val="24"/>
          <w:szCs w:val="24"/>
        </w:rPr>
        <w:t>С</w:t>
      </w:r>
      <w:r w:rsidRPr="00433874">
        <w:rPr>
          <w:rFonts w:ascii="Times New Roman" w:eastAsia="Times New Roman" w:hAnsi="Times New Roman" w:cs="Times New Roman"/>
          <w:sz w:val="24"/>
          <w:szCs w:val="24"/>
        </w:rPr>
        <w:t>умма сбора, недоначисленная налогоплательщиком</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Б.</w:t>
      </w:r>
      <w:r w:rsidRPr="00433874">
        <w:rPr>
          <w:rFonts w:ascii="Times New Roman" w:eastAsia="Times New Roman" w:hAnsi="Times New Roman" w:cs="Times New Roman"/>
          <w:sz w:val="24"/>
          <w:szCs w:val="24"/>
        </w:rPr>
        <w:t xml:space="preserve"> </w:t>
      </w:r>
      <w:r w:rsidR="00592CCE" w:rsidRPr="00433874">
        <w:rPr>
          <w:rFonts w:ascii="Times New Roman" w:eastAsia="Times New Roman" w:hAnsi="Times New Roman" w:cs="Times New Roman"/>
          <w:sz w:val="24"/>
          <w:szCs w:val="24"/>
        </w:rPr>
        <w:t>С</w:t>
      </w:r>
      <w:r w:rsidRPr="00433874">
        <w:rPr>
          <w:rFonts w:ascii="Times New Roman" w:eastAsia="Times New Roman" w:hAnsi="Times New Roman" w:cs="Times New Roman"/>
          <w:sz w:val="24"/>
          <w:szCs w:val="24"/>
        </w:rPr>
        <w:t>умма налога, не уплаченная в установленный срок</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В.</w:t>
      </w:r>
      <w:r w:rsidRPr="00433874">
        <w:rPr>
          <w:rFonts w:ascii="Times New Roman" w:eastAsia="Times New Roman" w:hAnsi="Times New Roman" w:cs="Times New Roman"/>
          <w:sz w:val="24"/>
          <w:szCs w:val="24"/>
        </w:rPr>
        <w:t xml:space="preserve"> </w:t>
      </w:r>
      <w:r w:rsidR="00592CCE" w:rsidRPr="00433874">
        <w:rPr>
          <w:rFonts w:ascii="Times New Roman" w:eastAsia="Times New Roman" w:hAnsi="Times New Roman" w:cs="Times New Roman"/>
          <w:sz w:val="24"/>
          <w:szCs w:val="24"/>
        </w:rPr>
        <w:t>С</w:t>
      </w:r>
      <w:r w:rsidRPr="00433874">
        <w:rPr>
          <w:rFonts w:ascii="Times New Roman" w:eastAsia="Times New Roman" w:hAnsi="Times New Roman" w:cs="Times New Roman"/>
          <w:sz w:val="24"/>
          <w:szCs w:val="24"/>
        </w:rPr>
        <w:t>умма налога или ссора, не уплаченная в установленный законодательством о налогах и сборах срок</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w:t>
      </w:r>
      <w:r w:rsidRPr="00433874">
        <w:rPr>
          <w:rFonts w:ascii="Times New Roman" w:eastAsia="Times New Roman" w:hAnsi="Times New Roman" w:cs="Times New Roman"/>
          <w:sz w:val="24"/>
          <w:szCs w:val="24"/>
        </w:rPr>
        <w:t xml:space="preserve"> </w:t>
      </w:r>
      <w:r w:rsidR="00286759" w:rsidRPr="00433874">
        <w:rPr>
          <w:rFonts w:ascii="Times New Roman" w:eastAsia="Times New Roman" w:hAnsi="Times New Roman" w:cs="Times New Roman"/>
          <w:sz w:val="24"/>
          <w:szCs w:val="24"/>
        </w:rPr>
        <w:t>С</w:t>
      </w:r>
      <w:r w:rsidRPr="00433874">
        <w:rPr>
          <w:rFonts w:ascii="Times New Roman" w:eastAsia="Times New Roman" w:hAnsi="Times New Roman" w:cs="Times New Roman"/>
          <w:sz w:val="24"/>
          <w:szCs w:val="24"/>
        </w:rPr>
        <w:t>умма налога или сбора, недоначисленная налогоплательщиком и неуплаченная в установленный законодательством о налогах и сборах срок</w:t>
      </w:r>
    </w:p>
    <w:p w14:paraId="0BE97633" w14:textId="02A6EA7E"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631A9C55" w14:textId="77777777" w:rsidR="005F6406" w:rsidRPr="00433874" w:rsidRDefault="00D72D24" w:rsidP="005F640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0EEC4305" w14:textId="77777777" w:rsidR="00AC0CBA" w:rsidRPr="00433874" w:rsidRDefault="00D72D24" w:rsidP="009A02F1">
      <w:pPr>
        <w:shd w:val="clear" w:color="auto" w:fill="FFFFFF"/>
        <w:spacing w:after="37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2. Какие нормы относятся к общей части налогового права:</w:t>
      </w:r>
      <w:r w:rsidRPr="00433874">
        <w:rPr>
          <w:rFonts w:ascii="Times New Roman" w:eastAsia="Times New Roman" w:hAnsi="Times New Roman" w:cs="Times New Roman"/>
          <w:b/>
          <w:sz w:val="24"/>
          <w:szCs w:val="24"/>
        </w:rPr>
        <w:br/>
      </w:r>
      <w:r w:rsidR="0087600A" w:rsidRPr="00433874">
        <w:rPr>
          <w:rFonts w:ascii="Times New Roman" w:eastAsia="Times New Roman" w:hAnsi="Times New Roman" w:cs="Times New Roman"/>
          <w:sz w:val="24"/>
          <w:szCs w:val="24"/>
        </w:rPr>
        <w:t>А.</w:t>
      </w:r>
      <w:r w:rsidRPr="00433874">
        <w:rPr>
          <w:rFonts w:ascii="Times New Roman" w:eastAsia="Times New Roman" w:hAnsi="Times New Roman" w:cs="Times New Roman"/>
          <w:sz w:val="24"/>
          <w:szCs w:val="24"/>
        </w:rPr>
        <w:t xml:space="preserve"> </w:t>
      </w:r>
      <w:r w:rsidR="00286759" w:rsidRPr="00433874">
        <w:rPr>
          <w:rFonts w:ascii="Times New Roman" w:eastAsia="Times New Roman" w:hAnsi="Times New Roman" w:cs="Times New Roman"/>
          <w:sz w:val="24"/>
          <w:szCs w:val="24"/>
        </w:rPr>
        <w:t>З</w:t>
      </w:r>
      <w:r w:rsidRPr="00433874">
        <w:rPr>
          <w:rFonts w:ascii="Times New Roman" w:eastAsia="Times New Roman" w:hAnsi="Times New Roman" w:cs="Times New Roman"/>
          <w:sz w:val="24"/>
          <w:szCs w:val="24"/>
        </w:rPr>
        <w:t>акрепляющие объекты налогообложения</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Б.</w:t>
      </w:r>
      <w:r w:rsidRPr="00433874">
        <w:rPr>
          <w:rFonts w:ascii="Times New Roman" w:eastAsia="Times New Roman" w:hAnsi="Times New Roman" w:cs="Times New Roman"/>
          <w:sz w:val="24"/>
          <w:szCs w:val="24"/>
        </w:rPr>
        <w:t xml:space="preserve"> </w:t>
      </w:r>
      <w:r w:rsidR="00286759" w:rsidRPr="00433874">
        <w:rPr>
          <w:rFonts w:ascii="Times New Roman" w:eastAsia="Times New Roman" w:hAnsi="Times New Roman" w:cs="Times New Roman"/>
          <w:sz w:val="24"/>
          <w:szCs w:val="24"/>
        </w:rPr>
        <w:t>З</w:t>
      </w:r>
      <w:r w:rsidRPr="00433874">
        <w:rPr>
          <w:rFonts w:ascii="Times New Roman" w:eastAsia="Times New Roman" w:hAnsi="Times New Roman" w:cs="Times New Roman"/>
          <w:sz w:val="24"/>
          <w:szCs w:val="24"/>
        </w:rPr>
        <w:t>акрепляющие порядок взимания налоговых платежей</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В.</w:t>
      </w:r>
      <w:r w:rsidRPr="00433874">
        <w:rPr>
          <w:rFonts w:ascii="Times New Roman" w:eastAsia="Times New Roman" w:hAnsi="Times New Roman" w:cs="Times New Roman"/>
          <w:sz w:val="24"/>
          <w:szCs w:val="24"/>
        </w:rPr>
        <w:t xml:space="preserve"> </w:t>
      </w:r>
      <w:r w:rsidR="00286759" w:rsidRPr="00433874">
        <w:rPr>
          <w:rFonts w:ascii="Times New Roman" w:eastAsia="Times New Roman" w:hAnsi="Times New Roman" w:cs="Times New Roman"/>
          <w:sz w:val="24"/>
          <w:szCs w:val="24"/>
        </w:rPr>
        <w:t>З</w:t>
      </w:r>
      <w:r w:rsidRPr="00433874">
        <w:rPr>
          <w:rFonts w:ascii="Times New Roman" w:eastAsia="Times New Roman" w:hAnsi="Times New Roman" w:cs="Times New Roman"/>
          <w:sz w:val="24"/>
          <w:szCs w:val="24"/>
        </w:rPr>
        <w:t>акрепляющие принципы формирования налогового законодательства</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w:t>
      </w:r>
      <w:r w:rsidRPr="00433874">
        <w:rPr>
          <w:rFonts w:ascii="Times New Roman" w:eastAsia="Times New Roman" w:hAnsi="Times New Roman" w:cs="Times New Roman"/>
          <w:sz w:val="24"/>
          <w:szCs w:val="24"/>
        </w:rPr>
        <w:t xml:space="preserve"> </w:t>
      </w:r>
      <w:r w:rsidR="00286759" w:rsidRPr="00433874">
        <w:rPr>
          <w:rFonts w:ascii="Times New Roman" w:eastAsia="Times New Roman" w:hAnsi="Times New Roman" w:cs="Times New Roman"/>
          <w:sz w:val="24"/>
          <w:szCs w:val="24"/>
        </w:rPr>
        <w:t>З</w:t>
      </w:r>
      <w:r w:rsidRPr="00433874">
        <w:rPr>
          <w:rFonts w:ascii="Times New Roman" w:eastAsia="Times New Roman" w:hAnsi="Times New Roman" w:cs="Times New Roman"/>
          <w:sz w:val="24"/>
          <w:szCs w:val="24"/>
        </w:rPr>
        <w:t>акрепляющие общие принципы построения налоговой системы Российской Федерации</w:t>
      </w:r>
    </w:p>
    <w:p w14:paraId="149B6200"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DC4B2C"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FC38A01" w14:textId="77777777" w:rsidR="006D26CD" w:rsidRPr="00433874" w:rsidRDefault="00D72D24" w:rsidP="006D26CD">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3. В юриспруденции налоговое право составляет отрасль</w:t>
      </w:r>
      <w:r w:rsidRPr="00433874">
        <w:rPr>
          <w:rFonts w:ascii="Times New Roman" w:eastAsia="Times New Roman" w:hAnsi="Times New Roman" w:cs="Times New Roman"/>
          <w:sz w:val="24"/>
          <w:szCs w:val="24"/>
        </w:rPr>
        <w:br/>
        <w:t>А. Гражданского права</w:t>
      </w:r>
      <w:r w:rsidRPr="00433874">
        <w:rPr>
          <w:rFonts w:ascii="Times New Roman" w:eastAsia="Times New Roman" w:hAnsi="Times New Roman" w:cs="Times New Roman"/>
          <w:sz w:val="24"/>
          <w:szCs w:val="24"/>
        </w:rPr>
        <w:br/>
        <w:t>Б. Гражданско-процессуального права</w:t>
      </w:r>
      <w:r w:rsidRPr="00433874">
        <w:rPr>
          <w:rFonts w:ascii="Times New Roman" w:eastAsia="Times New Roman" w:hAnsi="Times New Roman" w:cs="Times New Roman"/>
          <w:sz w:val="24"/>
          <w:szCs w:val="24"/>
        </w:rPr>
        <w:br/>
      </w:r>
      <w:r w:rsidRPr="00433874">
        <w:rPr>
          <w:rFonts w:ascii="Times New Roman" w:eastAsia="Times New Roman" w:hAnsi="Times New Roman" w:cs="Times New Roman"/>
          <w:bCs/>
          <w:sz w:val="24"/>
          <w:szCs w:val="24"/>
        </w:rPr>
        <w:t>В. Финансового права</w:t>
      </w:r>
    </w:p>
    <w:p w14:paraId="45B1CADE" w14:textId="48B2DE67" w:rsidR="00DA089A" w:rsidRPr="00433874" w:rsidRDefault="00DA089A" w:rsidP="006D26CD">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Уголовного права</w:t>
      </w:r>
    </w:p>
    <w:p w14:paraId="1A3AE83A" w14:textId="77777777" w:rsidR="006223CB" w:rsidRPr="00433874" w:rsidRDefault="006223CB" w:rsidP="00DA089A">
      <w:pPr>
        <w:pStyle w:val="ConsPlusNormal"/>
        <w:ind w:firstLine="360"/>
        <w:rPr>
          <w:rFonts w:ascii="Times New Roman" w:hAnsi="Times New Roman" w:cs="Times New Roman"/>
          <w:b/>
          <w:sz w:val="24"/>
          <w:szCs w:val="24"/>
        </w:rPr>
      </w:pPr>
    </w:p>
    <w:p w14:paraId="6B511CCA" w14:textId="13435C5C"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61BDE4F9" w14:textId="77777777" w:rsidR="005F6406" w:rsidRPr="00433874" w:rsidRDefault="00D72D24" w:rsidP="005F640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4D060CFB" w14:textId="77777777" w:rsidR="00AC0CBA" w:rsidRPr="00433874" w:rsidRDefault="00D72D24" w:rsidP="0091786F">
      <w:pPr>
        <w:shd w:val="clear" w:color="auto" w:fill="FFFFFF"/>
        <w:spacing w:after="0" w:line="240" w:lineRule="auto"/>
        <w:jc w:val="both"/>
        <w:rPr>
          <w:rFonts w:ascii="Times New Roman" w:eastAsia="Times New Roman" w:hAnsi="Times New Roman" w:cs="Times New Roman"/>
          <w:b/>
          <w:bCs/>
          <w:sz w:val="24"/>
          <w:szCs w:val="24"/>
        </w:rPr>
      </w:pPr>
      <w:bookmarkStart w:id="657" w:name="_Hlk162438923_1_0"/>
      <w:r w:rsidRPr="00433874">
        <w:rPr>
          <w:rFonts w:ascii="Times New Roman" w:hAnsi="Times New Roman" w:cs="Times New Roman"/>
          <w:b/>
          <w:sz w:val="24"/>
          <w:szCs w:val="24"/>
        </w:rPr>
        <w:t xml:space="preserve">4. </w:t>
      </w:r>
      <w:bookmarkEnd w:id="657"/>
      <w:r w:rsidRPr="00433874">
        <w:rPr>
          <w:rFonts w:ascii="Times New Roman" w:eastAsia="Times New Roman" w:hAnsi="Times New Roman" w:cs="Times New Roman"/>
          <w:b/>
          <w:sz w:val="24"/>
          <w:szCs w:val="24"/>
        </w:rPr>
        <w:t>Найдите в спис</w:t>
      </w:r>
      <w:r w:rsidRPr="00433874">
        <w:rPr>
          <w:rFonts w:ascii="Times New Roman" w:eastAsia="Times New Roman" w:hAnsi="Times New Roman" w:cs="Times New Roman"/>
          <w:b/>
          <w:sz w:val="24"/>
          <w:szCs w:val="24"/>
        </w:rPr>
        <w:softHyphen/>
        <w:t>ке права на</w:t>
      </w:r>
      <w:r w:rsidRPr="00433874">
        <w:rPr>
          <w:rFonts w:ascii="Times New Roman" w:eastAsia="Times New Roman" w:hAnsi="Times New Roman" w:cs="Times New Roman"/>
          <w:b/>
          <w:sz w:val="24"/>
          <w:szCs w:val="24"/>
        </w:rPr>
        <w:softHyphen/>
        <w:t>ло</w:t>
      </w:r>
      <w:r w:rsidRPr="00433874">
        <w:rPr>
          <w:rFonts w:ascii="Times New Roman" w:eastAsia="Times New Roman" w:hAnsi="Times New Roman" w:cs="Times New Roman"/>
          <w:b/>
          <w:sz w:val="24"/>
          <w:szCs w:val="24"/>
        </w:rPr>
        <w:softHyphen/>
        <w:t>го</w:t>
      </w:r>
      <w:r w:rsidRPr="00433874">
        <w:rPr>
          <w:rFonts w:ascii="Times New Roman" w:eastAsia="Times New Roman" w:hAnsi="Times New Roman" w:cs="Times New Roman"/>
          <w:b/>
          <w:sz w:val="24"/>
          <w:szCs w:val="24"/>
        </w:rPr>
        <w:softHyphen/>
        <w:t>пла</w:t>
      </w:r>
      <w:r w:rsidRPr="00433874">
        <w:rPr>
          <w:rFonts w:ascii="Times New Roman" w:eastAsia="Times New Roman" w:hAnsi="Times New Roman" w:cs="Times New Roman"/>
          <w:b/>
          <w:sz w:val="24"/>
          <w:szCs w:val="24"/>
        </w:rPr>
        <w:softHyphen/>
        <w:t>тель</w:t>
      </w:r>
      <w:r w:rsidRPr="00433874">
        <w:rPr>
          <w:rFonts w:ascii="Times New Roman" w:eastAsia="Times New Roman" w:hAnsi="Times New Roman" w:cs="Times New Roman"/>
          <w:b/>
          <w:sz w:val="24"/>
          <w:szCs w:val="24"/>
        </w:rPr>
        <w:softHyphen/>
        <w:t>щи</w:t>
      </w:r>
      <w:r w:rsidRPr="00433874">
        <w:rPr>
          <w:rFonts w:ascii="Times New Roman" w:eastAsia="Times New Roman" w:hAnsi="Times New Roman" w:cs="Times New Roman"/>
          <w:b/>
          <w:sz w:val="24"/>
          <w:szCs w:val="24"/>
        </w:rPr>
        <w:softHyphen/>
        <w:t>ка и за</w:t>
      </w:r>
      <w:r w:rsidRPr="00433874">
        <w:rPr>
          <w:rFonts w:ascii="Times New Roman" w:eastAsia="Times New Roman" w:hAnsi="Times New Roman" w:cs="Times New Roman"/>
          <w:b/>
          <w:sz w:val="24"/>
          <w:szCs w:val="24"/>
        </w:rPr>
        <w:softHyphen/>
        <w:t>пи</w:t>
      </w:r>
      <w:r w:rsidRPr="00433874">
        <w:rPr>
          <w:rFonts w:ascii="Times New Roman" w:eastAsia="Times New Roman" w:hAnsi="Times New Roman" w:cs="Times New Roman"/>
          <w:b/>
          <w:sz w:val="24"/>
          <w:szCs w:val="24"/>
        </w:rPr>
        <w:softHyphen/>
        <w:t>ши</w:t>
      </w:r>
      <w:r w:rsidRPr="00433874">
        <w:rPr>
          <w:rFonts w:ascii="Times New Roman" w:eastAsia="Times New Roman" w:hAnsi="Times New Roman" w:cs="Times New Roman"/>
          <w:b/>
          <w:sz w:val="24"/>
          <w:szCs w:val="24"/>
        </w:rPr>
        <w:softHyphen/>
        <w:t xml:space="preserve">те </w:t>
      </w:r>
      <w:r w:rsidR="00743A56" w:rsidRPr="00433874">
        <w:rPr>
          <w:rFonts w:ascii="Times New Roman" w:eastAsia="Times New Roman" w:hAnsi="Times New Roman" w:cs="Times New Roman"/>
          <w:b/>
          <w:sz w:val="24"/>
          <w:szCs w:val="24"/>
        </w:rPr>
        <w:t>буквы</w:t>
      </w:r>
      <w:r w:rsidRPr="00433874">
        <w:rPr>
          <w:rFonts w:ascii="Times New Roman" w:eastAsia="Times New Roman" w:hAnsi="Times New Roman" w:cs="Times New Roman"/>
          <w:b/>
          <w:sz w:val="24"/>
          <w:szCs w:val="24"/>
        </w:rPr>
        <w:t>, под ко</w:t>
      </w:r>
      <w:r w:rsidRPr="00433874">
        <w:rPr>
          <w:rFonts w:ascii="Times New Roman" w:eastAsia="Times New Roman" w:hAnsi="Times New Roman" w:cs="Times New Roman"/>
          <w:b/>
          <w:sz w:val="24"/>
          <w:szCs w:val="24"/>
        </w:rPr>
        <w:softHyphen/>
        <w:t>то</w:t>
      </w:r>
      <w:r w:rsidRPr="00433874">
        <w:rPr>
          <w:rFonts w:ascii="Times New Roman" w:eastAsia="Times New Roman" w:hAnsi="Times New Roman" w:cs="Times New Roman"/>
          <w:b/>
          <w:sz w:val="24"/>
          <w:szCs w:val="24"/>
        </w:rPr>
        <w:softHyphen/>
        <w:t>ры</w:t>
      </w:r>
      <w:r w:rsidRPr="00433874">
        <w:rPr>
          <w:rFonts w:ascii="Times New Roman" w:eastAsia="Times New Roman" w:hAnsi="Times New Roman" w:cs="Times New Roman"/>
          <w:b/>
          <w:sz w:val="24"/>
          <w:szCs w:val="24"/>
        </w:rPr>
        <w:softHyphen/>
        <w:t>ми они указаны.</w:t>
      </w:r>
    </w:p>
    <w:p w14:paraId="7C2CE1EE"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получать отсрочку, рас</w:t>
      </w:r>
      <w:r w:rsidRPr="00433874">
        <w:rPr>
          <w:rFonts w:ascii="Times New Roman" w:eastAsia="Times New Roman" w:hAnsi="Times New Roman" w:cs="Times New Roman"/>
          <w:sz w:val="24"/>
          <w:szCs w:val="24"/>
        </w:rPr>
        <w:softHyphen/>
        <w:t>сроч</w:t>
      </w:r>
      <w:r w:rsidRPr="00433874">
        <w:rPr>
          <w:rFonts w:ascii="Times New Roman" w:eastAsia="Times New Roman" w:hAnsi="Times New Roman" w:cs="Times New Roman"/>
          <w:sz w:val="24"/>
          <w:szCs w:val="24"/>
        </w:rPr>
        <w:softHyphen/>
        <w:t>ку или ин</w:t>
      </w:r>
      <w:r w:rsidRPr="00433874">
        <w:rPr>
          <w:rFonts w:ascii="Times New Roman" w:eastAsia="Times New Roman" w:hAnsi="Times New Roman" w:cs="Times New Roman"/>
          <w:sz w:val="24"/>
          <w:szCs w:val="24"/>
        </w:rPr>
        <w:softHyphen/>
        <w:t>ве</w:t>
      </w:r>
      <w:r w:rsidRPr="00433874">
        <w:rPr>
          <w:rFonts w:ascii="Times New Roman" w:eastAsia="Times New Roman" w:hAnsi="Times New Roman" w:cs="Times New Roman"/>
          <w:sz w:val="24"/>
          <w:szCs w:val="24"/>
        </w:rPr>
        <w:softHyphen/>
        <w:t>сти</w:t>
      </w:r>
      <w:r w:rsidRPr="00433874">
        <w:rPr>
          <w:rFonts w:ascii="Times New Roman" w:eastAsia="Times New Roman" w:hAnsi="Times New Roman" w:cs="Times New Roman"/>
          <w:sz w:val="24"/>
          <w:szCs w:val="24"/>
        </w:rPr>
        <w:softHyphen/>
        <w:t>ци</w:t>
      </w:r>
      <w:r w:rsidRPr="00433874">
        <w:rPr>
          <w:rFonts w:ascii="Times New Roman" w:eastAsia="Times New Roman" w:hAnsi="Times New Roman" w:cs="Times New Roman"/>
          <w:sz w:val="24"/>
          <w:szCs w:val="24"/>
        </w:rPr>
        <w:softHyphen/>
        <w:t>он</w:t>
      </w:r>
      <w:r w:rsidRPr="00433874">
        <w:rPr>
          <w:rFonts w:ascii="Times New Roman" w:eastAsia="Times New Roman" w:hAnsi="Times New Roman" w:cs="Times New Roman"/>
          <w:sz w:val="24"/>
          <w:szCs w:val="24"/>
        </w:rPr>
        <w:softHyphen/>
        <w:t>ный налоговый кре</w:t>
      </w:r>
      <w:r w:rsidRPr="00433874">
        <w:rPr>
          <w:rFonts w:ascii="Times New Roman" w:eastAsia="Times New Roman" w:hAnsi="Times New Roman" w:cs="Times New Roman"/>
          <w:sz w:val="24"/>
          <w:szCs w:val="24"/>
        </w:rPr>
        <w:softHyphen/>
        <w:t>дит в по</w:t>
      </w:r>
      <w:r w:rsidRPr="00433874">
        <w:rPr>
          <w:rFonts w:ascii="Times New Roman" w:eastAsia="Times New Roman" w:hAnsi="Times New Roman" w:cs="Times New Roman"/>
          <w:sz w:val="24"/>
          <w:szCs w:val="24"/>
        </w:rPr>
        <w:softHyphen/>
        <w:t>ряд</w:t>
      </w:r>
      <w:r w:rsidRPr="00433874">
        <w:rPr>
          <w:rFonts w:ascii="Times New Roman" w:eastAsia="Times New Roman" w:hAnsi="Times New Roman" w:cs="Times New Roman"/>
          <w:sz w:val="24"/>
          <w:szCs w:val="24"/>
        </w:rPr>
        <w:softHyphen/>
        <w:t>ке и на условиях, уста</w:t>
      </w:r>
      <w:r w:rsidRPr="00433874">
        <w:rPr>
          <w:rFonts w:ascii="Times New Roman" w:eastAsia="Times New Roman" w:hAnsi="Times New Roman" w:cs="Times New Roman"/>
          <w:sz w:val="24"/>
          <w:szCs w:val="24"/>
        </w:rPr>
        <w:softHyphen/>
        <w:t>нов</w:t>
      </w:r>
      <w:r w:rsidRPr="00433874">
        <w:rPr>
          <w:rFonts w:ascii="Times New Roman" w:eastAsia="Times New Roman" w:hAnsi="Times New Roman" w:cs="Times New Roman"/>
          <w:sz w:val="24"/>
          <w:szCs w:val="24"/>
        </w:rPr>
        <w:softHyphen/>
        <w:t>лен</w:t>
      </w:r>
      <w:r w:rsidRPr="00433874">
        <w:rPr>
          <w:rFonts w:ascii="Times New Roman" w:eastAsia="Times New Roman" w:hAnsi="Times New Roman" w:cs="Times New Roman"/>
          <w:sz w:val="24"/>
          <w:szCs w:val="24"/>
        </w:rPr>
        <w:softHyphen/>
        <w:t>ных Налоговым кодексом</w:t>
      </w:r>
    </w:p>
    <w:p w14:paraId="60E4651D"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Б.  уплачивать за</w:t>
      </w:r>
      <w:r w:rsidRPr="00433874">
        <w:rPr>
          <w:rFonts w:ascii="Times New Roman" w:eastAsia="Times New Roman" w:hAnsi="Times New Roman" w:cs="Times New Roman"/>
          <w:sz w:val="24"/>
          <w:szCs w:val="24"/>
        </w:rPr>
        <w:softHyphen/>
        <w:t>кон</w:t>
      </w:r>
      <w:r w:rsidRPr="00433874">
        <w:rPr>
          <w:rFonts w:ascii="Times New Roman" w:eastAsia="Times New Roman" w:hAnsi="Times New Roman" w:cs="Times New Roman"/>
          <w:sz w:val="24"/>
          <w:szCs w:val="24"/>
        </w:rPr>
        <w:softHyphen/>
        <w:t>но установленные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ги в бюд</w:t>
      </w:r>
      <w:r w:rsidRPr="00433874">
        <w:rPr>
          <w:rFonts w:ascii="Times New Roman" w:eastAsia="Times New Roman" w:hAnsi="Times New Roman" w:cs="Times New Roman"/>
          <w:sz w:val="24"/>
          <w:szCs w:val="24"/>
        </w:rPr>
        <w:softHyphen/>
        <w:t>жет и во вне</w:t>
      </w:r>
      <w:r w:rsidRPr="00433874">
        <w:rPr>
          <w:rFonts w:ascii="Times New Roman" w:eastAsia="Times New Roman" w:hAnsi="Times New Roman" w:cs="Times New Roman"/>
          <w:sz w:val="24"/>
          <w:szCs w:val="24"/>
        </w:rPr>
        <w:softHyphen/>
        <w:t>бюд</w:t>
      </w:r>
      <w:r w:rsidRPr="00433874">
        <w:rPr>
          <w:rFonts w:ascii="Times New Roman" w:eastAsia="Times New Roman" w:hAnsi="Times New Roman" w:cs="Times New Roman"/>
          <w:sz w:val="24"/>
          <w:szCs w:val="24"/>
        </w:rPr>
        <w:softHyphen/>
        <w:t>жет</w:t>
      </w:r>
      <w:r w:rsidRPr="00433874">
        <w:rPr>
          <w:rFonts w:ascii="Times New Roman" w:eastAsia="Times New Roman" w:hAnsi="Times New Roman" w:cs="Times New Roman"/>
          <w:sz w:val="24"/>
          <w:szCs w:val="24"/>
        </w:rPr>
        <w:softHyphen/>
        <w:t>ные фонды свое</w:t>
      </w:r>
      <w:r w:rsidRPr="00433874">
        <w:rPr>
          <w:rFonts w:ascii="Times New Roman" w:eastAsia="Times New Roman" w:hAnsi="Times New Roman" w:cs="Times New Roman"/>
          <w:sz w:val="24"/>
          <w:szCs w:val="24"/>
        </w:rPr>
        <w:softHyphen/>
        <w:t>вре</w:t>
      </w:r>
      <w:r w:rsidRPr="00433874">
        <w:rPr>
          <w:rFonts w:ascii="Times New Roman" w:eastAsia="Times New Roman" w:hAnsi="Times New Roman" w:cs="Times New Roman"/>
          <w:sz w:val="24"/>
          <w:szCs w:val="24"/>
        </w:rPr>
        <w:softHyphen/>
        <w:t>мен</w:t>
      </w:r>
      <w:r w:rsidRPr="00433874">
        <w:rPr>
          <w:rFonts w:ascii="Times New Roman" w:eastAsia="Times New Roman" w:hAnsi="Times New Roman" w:cs="Times New Roman"/>
          <w:sz w:val="24"/>
          <w:szCs w:val="24"/>
        </w:rPr>
        <w:softHyphen/>
        <w:t>но и в пол</w:t>
      </w:r>
      <w:r w:rsidRPr="00433874">
        <w:rPr>
          <w:rFonts w:ascii="Times New Roman" w:eastAsia="Times New Roman" w:hAnsi="Times New Roman" w:cs="Times New Roman"/>
          <w:sz w:val="24"/>
          <w:szCs w:val="24"/>
        </w:rPr>
        <w:softHyphen/>
        <w:t>ном объёме (возникает толь</w:t>
      </w:r>
      <w:r w:rsidRPr="00433874">
        <w:rPr>
          <w:rFonts w:ascii="Times New Roman" w:eastAsia="Times New Roman" w:hAnsi="Times New Roman" w:cs="Times New Roman"/>
          <w:sz w:val="24"/>
          <w:szCs w:val="24"/>
        </w:rPr>
        <w:softHyphen/>
        <w:t>ко с мо</w:t>
      </w:r>
      <w:r w:rsidRPr="00433874">
        <w:rPr>
          <w:rFonts w:ascii="Times New Roman" w:eastAsia="Times New Roman" w:hAnsi="Times New Roman" w:cs="Times New Roman"/>
          <w:sz w:val="24"/>
          <w:szCs w:val="24"/>
        </w:rPr>
        <w:softHyphen/>
        <w:t>мен</w:t>
      </w:r>
      <w:r w:rsidRPr="00433874">
        <w:rPr>
          <w:rFonts w:ascii="Times New Roman" w:eastAsia="Times New Roman" w:hAnsi="Times New Roman" w:cs="Times New Roman"/>
          <w:sz w:val="24"/>
          <w:szCs w:val="24"/>
        </w:rPr>
        <w:softHyphen/>
        <w:t>та вступления в за</w:t>
      </w:r>
      <w:r w:rsidRPr="00433874">
        <w:rPr>
          <w:rFonts w:ascii="Times New Roman" w:eastAsia="Times New Roman" w:hAnsi="Times New Roman" w:cs="Times New Roman"/>
          <w:sz w:val="24"/>
          <w:szCs w:val="24"/>
        </w:rPr>
        <w:softHyphen/>
        <w:t>кон</w:t>
      </w:r>
      <w:r w:rsidRPr="00433874">
        <w:rPr>
          <w:rFonts w:ascii="Times New Roman" w:eastAsia="Times New Roman" w:hAnsi="Times New Roman" w:cs="Times New Roman"/>
          <w:sz w:val="24"/>
          <w:szCs w:val="24"/>
        </w:rPr>
        <w:softHyphen/>
        <w:t>ную силу нор</w:t>
      </w:r>
      <w:r w:rsidRPr="00433874">
        <w:rPr>
          <w:rFonts w:ascii="Times New Roman" w:eastAsia="Times New Roman" w:hAnsi="Times New Roman" w:cs="Times New Roman"/>
          <w:sz w:val="24"/>
          <w:szCs w:val="24"/>
        </w:rPr>
        <w:softHyphen/>
        <w:t>ма</w:t>
      </w:r>
      <w:r w:rsidRPr="00433874">
        <w:rPr>
          <w:rFonts w:ascii="Times New Roman" w:eastAsia="Times New Roman" w:hAnsi="Times New Roman" w:cs="Times New Roman"/>
          <w:sz w:val="24"/>
          <w:szCs w:val="24"/>
        </w:rPr>
        <w:softHyphen/>
        <w:t>тив</w:t>
      </w:r>
      <w:r w:rsidRPr="00433874">
        <w:rPr>
          <w:rFonts w:ascii="Times New Roman" w:eastAsia="Times New Roman" w:hAnsi="Times New Roman" w:cs="Times New Roman"/>
          <w:sz w:val="24"/>
          <w:szCs w:val="24"/>
        </w:rPr>
        <w:softHyphen/>
        <w:t>но</w:t>
      </w:r>
      <w:r w:rsidRPr="00433874">
        <w:rPr>
          <w:rFonts w:ascii="Times New Roman" w:eastAsia="Times New Roman" w:hAnsi="Times New Roman" w:cs="Times New Roman"/>
          <w:sz w:val="24"/>
          <w:szCs w:val="24"/>
        </w:rPr>
        <w:softHyphen/>
        <w:t>го акта, преду</w:t>
      </w:r>
      <w:r w:rsidRPr="00433874">
        <w:rPr>
          <w:rFonts w:ascii="Times New Roman" w:eastAsia="Times New Roman" w:hAnsi="Times New Roman" w:cs="Times New Roman"/>
          <w:sz w:val="24"/>
          <w:szCs w:val="24"/>
        </w:rPr>
        <w:softHyphen/>
        <w:t>смат</w:t>
      </w:r>
      <w:r w:rsidRPr="00433874">
        <w:rPr>
          <w:rFonts w:ascii="Times New Roman" w:eastAsia="Times New Roman" w:hAnsi="Times New Roman" w:cs="Times New Roman"/>
          <w:sz w:val="24"/>
          <w:szCs w:val="24"/>
        </w:rPr>
        <w:softHyphen/>
        <w:t>ри</w:t>
      </w:r>
      <w:r w:rsidRPr="00433874">
        <w:rPr>
          <w:rFonts w:ascii="Times New Roman" w:eastAsia="Times New Roman" w:hAnsi="Times New Roman" w:cs="Times New Roman"/>
          <w:sz w:val="24"/>
          <w:szCs w:val="24"/>
        </w:rPr>
        <w:softHyphen/>
        <w:t>ва</w:t>
      </w:r>
      <w:r w:rsidRPr="00433874">
        <w:rPr>
          <w:rFonts w:ascii="Times New Roman" w:eastAsia="Times New Roman" w:hAnsi="Times New Roman" w:cs="Times New Roman"/>
          <w:sz w:val="24"/>
          <w:szCs w:val="24"/>
        </w:rPr>
        <w:softHyphen/>
        <w:t>ю</w:t>
      </w:r>
      <w:r w:rsidRPr="00433874">
        <w:rPr>
          <w:rFonts w:ascii="Times New Roman" w:eastAsia="Times New Roman" w:hAnsi="Times New Roman" w:cs="Times New Roman"/>
          <w:sz w:val="24"/>
          <w:szCs w:val="24"/>
        </w:rPr>
        <w:softHyphen/>
        <w:t>ще</w:t>
      </w:r>
      <w:r w:rsidRPr="00433874">
        <w:rPr>
          <w:rFonts w:ascii="Times New Roman" w:eastAsia="Times New Roman" w:hAnsi="Times New Roman" w:cs="Times New Roman"/>
          <w:sz w:val="24"/>
          <w:szCs w:val="24"/>
        </w:rPr>
        <w:softHyphen/>
        <w:t>го уплату кон</w:t>
      </w:r>
      <w:r w:rsidRPr="00433874">
        <w:rPr>
          <w:rFonts w:ascii="Times New Roman" w:eastAsia="Times New Roman" w:hAnsi="Times New Roman" w:cs="Times New Roman"/>
          <w:sz w:val="24"/>
          <w:szCs w:val="24"/>
        </w:rPr>
        <w:softHyphen/>
        <w:t>крет</w:t>
      </w:r>
      <w:r w:rsidRPr="00433874">
        <w:rPr>
          <w:rFonts w:ascii="Times New Roman" w:eastAsia="Times New Roman" w:hAnsi="Times New Roman" w:cs="Times New Roman"/>
          <w:sz w:val="24"/>
          <w:szCs w:val="24"/>
        </w:rPr>
        <w:softHyphen/>
        <w:t>но определённого вида налог</w:t>
      </w:r>
      <w:r w:rsidR="0087600A" w:rsidRPr="00433874">
        <w:rPr>
          <w:rFonts w:ascii="Times New Roman" w:eastAsia="Times New Roman" w:hAnsi="Times New Roman" w:cs="Times New Roman"/>
          <w:sz w:val="24"/>
          <w:szCs w:val="24"/>
        </w:rPr>
        <w:t>.</w:t>
      </w:r>
    </w:p>
    <w:p w14:paraId="3507FAE7"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на со</w:t>
      </w:r>
      <w:r w:rsidRPr="00433874">
        <w:rPr>
          <w:rFonts w:ascii="Times New Roman" w:eastAsia="Times New Roman" w:hAnsi="Times New Roman" w:cs="Times New Roman"/>
          <w:sz w:val="24"/>
          <w:szCs w:val="24"/>
        </w:rPr>
        <w:softHyphen/>
        <w:t>блю</w:t>
      </w:r>
      <w:r w:rsidRPr="00433874">
        <w:rPr>
          <w:rFonts w:ascii="Times New Roman" w:eastAsia="Times New Roman" w:hAnsi="Times New Roman" w:cs="Times New Roman"/>
          <w:sz w:val="24"/>
          <w:szCs w:val="24"/>
        </w:rPr>
        <w:softHyphen/>
        <w:t>де</w:t>
      </w:r>
      <w:r w:rsidRPr="00433874">
        <w:rPr>
          <w:rFonts w:ascii="Times New Roman" w:eastAsia="Times New Roman" w:hAnsi="Times New Roman" w:cs="Times New Roman"/>
          <w:sz w:val="24"/>
          <w:szCs w:val="24"/>
        </w:rPr>
        <w:softHyphen/>
        <w:t>ние и со</w:t>
      </w:r>
      <w:r w:rsidRPr="00433874">
        <w:rPr>
          <w:rFonts w:ascii="Times New Roman" w:eastAsia="Times New Roman" w:hAnsi="Times New Roman" w:cs="Times New Roman"/>
          <w:sz w:val="24"/>
          <w:szCs w:val="24"/>
        </w:rPr>
        <w:softHyphen/>
        <w:t>хра</w:t>
      </w:r>
      <w:r w:rsidRPr="00433874">
        <w:rPr>
          <w:rFonts w:ascii="Times New Roman" w:eastAsia="Times New Roman" w:hAnsi="Times New Roman" w:cs="Times New Roman"/>
          <w:sz w:val="24"/>
          <w:szCs w:val="24"/>
        </w:rPr>
        <w:softHyphen/>
        <w:t>не</w:t>
      </w:r>
      <w:r w:rsidRPr="00433874">
        <w:rPr>
          <w:rFonts w:ascii="Times New Roman" w:eastAsia="Times New Roman" w:hAnsi="Times New Roman" w:cs="Times New Roman"/>
          <w:sz w:val="24"/>
          <w:szCs w:val="24"/>
        </w:rPr>
        <w:softHyphen/>
        <w:t>ние налоговой тайны</w:t>
      </w:r>
    </w:p>
    <w:p w14:paraId="0E3142F1"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представлять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го</w:t>
      </w:r>
      <w:r w:rsidRPr="00433874">
        <w:rPr>
          <w:rFonts w:ascii="Times New Roman" w:eastAsia="Times New Roman" w:hAnsi="Times New Roman" w:cs="Times New Roman"/>
          <w:sz w:val="24"/>
          <w:szCs w:val="24"/>
        </w:rPr>
        <w:softHyphen/>
        <w:t>вым органам и их долж</w:t>
      </w:r>
      <w:r w:rsidRPr="00433874">
        <w:rPr>
          <w:rFonts w:ascii="Times New Roman" w:eastAsia="Times New Roman" w:hAnsi="Times New Roman" w:cs="Times New Roman"/>
          <w:sz w:val="24"/>
          <w:szCs w:val="24"/>
        </w:rPr>
        <w:softHyphen/>
        <w:t>ност</w:t>
      </w:r>
      <w:r w:rsidRPr="00433874">
        <w:rPr>
          <w:rFonts w:ascii="Times New Roman" w:eastAsia="Times New Roman" w:hAnsi="Times New Roman" w:cs="Times New Roman"/>
          <w:sz w:val="24"/>
          <w:szCs w:val="24"/>
        </w:rPr>
        <w:softHyphen/>
        <w:t>ным лицам по</w:t>
      </w:r>
      <w:r w:rsidRPr="00433874">
        <w:rPr>
          <w:rFonts w:ascii="Times New Roman" w:eastAsia="Times New Roman" w:hAnsi="Times New Roman" w:cs="Times New Roman"/>
          <w:sz w:val="24"/>
          <w:szCs w:val="24"/>
        </w:rPr>
        <w:softHyphen/>
        <w:t>яс</w:t>
      </w:r>
      <w:r w:rsidRPr="00433874">
        <w:rPr>
          <w:rFonts w:ascii="Times New Roman" w:eastAsia="Times New Roman" w:hAnsi="Times New Roman" w:cs="Times New Roman"/>
          <w:sz w:val="24"/>
          <w:szCs w:val="24"/>
        </w:rPr>
        <w:softHyphen/>
        <w:t>не</w:t>
      </w:r>
      <w:r w:rsidRPr="00433874">
        <w:rPr>
          <w:rFonts w:ascii="Times New Roman" w:eastAsia="Times New Roman" w:hAnsi="Times New Roman" w:cs="Times New Roman"/>
          <w:sz w:val="24"/>
          <w:szCs w:val="24"/>
        </w:rPr>
        <w:softHyphen/>
        <w:t>ния по ис</w:t>
      </w:r>
      <w:r w:rsidRPr="00433874">
        <w:rPr>
          <w:rFonts w:ascii="Times New Roman" w:eastAsia="Times New Roman" w:hAnsi="Times New Roman" w:cs="Times New Roman"/>
          <w:sz w:val="24"/>
          <w:szCs w:val="24"/>
        </w:rPr>
        <w:softHyphen/>
        <w:t>чис</w:t>
      </w:r>
      <w:r w:rsidRPr="00433874">
        <w:rPr>
          <w:rFonts w:ascii="Times New Roman" w:eastAsia="Times New Roman" w:hAnsi="Times New Roman" w:cs="Times New Roman"/>
          <w:sz w:val="24"/>
          <w:szCs w:val="24"/>
        </w:rPr>
        <w:softHyphen/>
        <w:t>ле</w:t>
      </w:r>
      <w:r w:rsidRPr="00433874">
        <w:rPr>
          <w:rFonts w:ascii="Times New Roman" w:eastAsia="Times New Roman" w:hAnsi="Times New Roman" w:cs="Times New Roman"/>
          <w:sz w:val="24"/>
          <w:szCs w:val="24"/>
        </w:rPr>
        <w:softHyphen/>
        <w:t>нию и упла</w:t>
      </w:r>
      <w:r w:rsidRPr="00433874">
        <w:rPr>
          <w:rFonts w:ascii="Times New Roman" w:eastAsia="Times New Roman" w:hAnsi="Times New Roman" w:cs="Times New Roman"/>
          <w:sz w:val="24"/>
          <w:szCs w:val="24"/>
        </w:rPr>
        <w:softHyphen/>
        <w:t>те налогов, а также по актам проведённых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го</w:t>
      </w:r>
      <w:r w:rsidRPr="00433874">
        <w:rPr>
          <w:rFonts w:ascii="Times New Roman" w:eastAsia="Times New Roman" w:hAnsi="Times New Roman" w:cs="Times New Roman"/>
          <w:sz w:val="24"/>
          <w:szCs w:val="24"/>
        </w:rPr>
        <w:softHyphen/>
        <w:t>вых проверок</w:t>
      </w:r>
    </w:p>
    <w:p w14:paraId="12E1D4EC"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представлять в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го</w:t>
      </w:r>
      <w:r w:rsidRPr="00433874">
        <w:rPr>
          <w:rFonts w:ascii="Times New Roman" w:eastAsia="Times New Roman" w:hAnsi="Times New Roman" w:cs="Times New Roman"/>
          <w:sz w:val="24"/>
          <w:szCs w:val="24"/>
        </w:rPr>
        <w:softHyphen/>
        <w:t>вый орган по месту учёта в уста</w:t>
      </w:r>
      <w:r w:rsidRPr="00433874">
        <w:rPr>
          <w:rFonts w:ascii="Times New Roman" w:eastAsia="Times New Roman" w:hAnsi="Times New Roman" w:cs="Times New Roman"/>
          <w:sz w:val="24"/>
          <w:szCs w:val="24"/>
        </w:rPr>
        <w:softHyphen/>
        <w:t>нов</w:t>
      </w:r>
      <w:r w:rsidRPr="00433874">
        <w:rPr>
          <w:rFonts w:ascii="Times New Roman" w:eastAsia="Times New Roman" w:hAnsi="Times New Roman" w:cs="Times New Roman"/>
          <w:sz w:val="24"/>
          <w:szCs w:val="24"/>
        </w:rPr>
        <w:softHyphen/>
        <w:t>лен</w:t>
      </w:r>
      <w:r w:rsidRPr="00433874">
        <w:rPr>
          <w:rFonts w:ascii="Times New Roman" w:eastAsia="Times New Roman" w:hAnsi="Times New Roman" w:cs="Times New Roman"/>
          <w:sz w:val="24"/>
          <w:szCs w:val="24"/>
        </w:rPr>
        <w:softHyphen/>
        <w:t>ном порядке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го</w:t>
      </w:r>
      <w:r w:rsidRPr="00433874">
        <w:rPr>
          <w:rFonts w:ascii="Times New Roman" w:eastAsia="Times New Roman" w:hAnsi="Times New Roman" w:cs="Times New Roman"/>
          <w:sz w:val="24"/>
          <w:szCs w:val="24"/>
        </w:rPr>
        <w:softHyphen/>
        <w:t>вые декларации по тем налогам, ко</w:t>
      </w:r>
      <w:r w:rsidRPr="00433874">
        <w:rPr>
          <w:rFonts w:ascii="Times New Roman" w:eastAsia="Times New Roman" w:hAnsi="Times New Roman" w:cs="Times New Roman"/>
          <w:sz w:val="24"/>
          <w:szCs w:val="24"/>
        </w:rPr>
        <w:softHyphen/>
        <w:t>то</w:t>
      </w:r>
      <w:r w:rsidRPr="00433874">
        <w:rPr>
          <w:rFonts w:ascii="Times New Roman" w:eastAsia="Times New Roman" w:hAnsi="Times New Roman" w:cs="Times New Roman"/>
          <w:sz w:val="24"/>
          <w:szCs w:val="24"/>
        </w:rPr>
        <w:softHyphen/>
        <w:t>рые они обя</w:t>
      </w:r>
      <w:r w:rsidRPr="00433874">
        <w:rPr>
          <w:rFonts w:ascii="Times New Roman" w:eastAsia="Times New Roman" w:hAnsi="Times New Roman" w:cs="Times New Roman"/>
          <w:sz w:val="24"/>
          <w:szCs w:val="24"/>
        </w:rPr>
        <w:softHyphen/>
        <w:t>за</w:t>
      </w:r>
      <w:r w:rsidRPr="00433874">
        <w:rPr>
          <w:rFonts w:ascii="Times New Roman" w:eastAsia="Times New Roman" w:hAnsi="Times New Roman" w:cs="Times New Roman"/>
          <w:sz w:val="24"/>
          <w:szCs w:val="24"/>
        </w:rPr>
        <w:softHyphen/>
        <w:t>ны уплачивать</w:t>
      </w:r>
    </w:p>
    <w:p w14:paraId="7CB20C24" w14:textId="77777777" w:rsidR="00AC0CBA" w:rsidRPr="00433874" w:rsidRDefault="00D72D24" w:rsidP="00AC0CBA">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Е. присутствовать при про</w:t>
      </w:r>
      <w:r w:rsidRPr="00433874">
        <w:rPr>
          <w:rFonts w:ascii="Times New Roman" w:eastAsia="Times New Roman" w:hAnsi="Times New Roman" w:cs="Times New Roman"/>
          <w:sz w:val="24"/>
          <w:szCs w:val="24"/>
        </w:rPr>
        <w:softHyphen/>
        <w:t>ве</w:t>
      </w:r>
      <w:r w:rsidRPr="00433874">
        <w:rPr>
          <w:rFonts w:ascii="Times New Roman" w:eastAsia="Times New Roman" w:hAnsi="Times New Roman" w:cs="Times New Roman"/>
          <w:sz w:val="24"/>
          <w:szCs w:val="24"/>
        </w:rPr>
        <w:softHyphen/>
        <w:t>де</w:t>
      </w:r>
      <w:r w:rsidRPr="00433874">
        <w:rPr>
          <w:rFonts w:ascii="Times New Roman" w:eastAsia="Times New Roman" w:hAnsi="Times New Roman" w:cs="Times New Roman"/>
          <w:sz w:val="24"/>
          <w:szCs w:val="24"/>
        </w:rPr>
        <w:softHyphen/>
        <w:t>нии выездной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го</w:t>
      </w:r>
      <w:r w:rsidRPr="00433874">
        <w:rPr>
          <w:rFonts w:ascii="Times New Roman" w:eastAsia="Times New Roman" w:hAnsi="Times New Roman" w:cs="Times New Roman"/>
          <w:sz w:val="24"/>
          <w:szCs w:val="24"/>
        </w:rPr>
        <w:softHyphen/>
        <w:t>вой проверки</w:t>
      </w:r>
    </w:p>
    <w:p w14:paraId="79520593" w14:textId="77777777" w:rsidR="00460637" w:rsidRPr="00433874" w:rsidRDefault="00460637" w:rsidP="004F48EA">
      <w:pPr>
        <w:pStyle w:val="a4"/>
        <w:spacing w:after="0" w:line="240" w:lineRule="auto"/>
        <w:ind w:left="1080"/>
        <w:jc w:val="center"/>
        <w:rPr>
          <w:rFonts w:ascii="Times New Roman" w:hAnsi="Times New Roman" w:cs="Times New Roman"/>
          <w:b/>
          <w:bCs/>
          <w:sz w:val="24"/>
          <w:szCs w:val="24"/>
          <w:shd w:val="clear" w:color="auto" w:fill="FFFFFF"/>
        </w:rPr>
      </w:pPr>
    </w:p>
    <w:p w14:paraId="5AACCCFD" w14:textId="77777777" w:rsidR="009A5BC4" w:rsidRPr="00433874" w:rsidRDefault="00D72D24" w:rsidP="009A5BC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соответствия. Уровень сложности повышенный. Время выполнения 5 минут.</w:t>
      </w:r>
    </w:p>
    <w:p w14:paraId="3240F807" w14:textId="77777777" w:rsidR="009A5BC4" w:rsidRPr="00433874" w:rsidRDefault="00D72D24" w:rsidP="009A5BC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177F086" w14:textId="77777777" w:rsidR="009A5BC4" w:rsidRPr="00433874" w:rsidRDefault="009A5BC4" w:rsidP="009A5BC4">
      <w:pPr>
        <w:spacing w:after="0" w:line="240" w:lineRule="auto"/>
        <w:rPr>
          <w:rFonts w:ascii="Times New Roman" w:eastAsia="Times New Roman" w:hAnsi="Times New Roman" w:cs="Times New Roman"/>
          <w:b/>
          <w:sz w:val="24"/>
          <w:szCs w:val="24"/>
        </w:rPr>
      </w:pPr>
    </w:p>
    <w:p w14:paraId="7152FF32" w14:textId="77777777" w:rsidR="00975724" w:rsidRPr="00433874" w:rsidRDefault="00D72D24" w:rsidP="009A5BC4">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Сергей Петрович вла</w:t>
      </w:r>
      <w:r w:rsidRPr="00433874">
        <w:rPr>
          <w:rFonts w:ascii="Times New Roman" w:eastAsia="Times New Roman" w:hAnsi="Times New Roman" w:cs="Times New Roman"/>
          <w:b/>
          <w:sz w:val="24"/>
          <w:szCs w:val="24"/>
        </w:rPr>
        <w:softHyphen/>
        <w:t>де</w:t>
      </w:r>
      <w:r w:rsidRPr="00433874">
        <w:rPr>
          <w:rFonts w:ascii="Times New Roman" w:eastAsia="Times New Roman" w:hAnsi="Times New Roman" w:cs="Times New Roman"/>
          <w:b/>
          <w:sz w:val="24"/>
          <w:szCs w:val="24"/>
        </w:rPr>
        <w:softHyphen/>
        <w:t>ет лег</w:t>
      </w:r>
      <w:r w:rsidRPr="00433874">
        <w:rPr>
          <w:rFonts w:ascii="Times New Roman" w:eastAsia="Times New Roman" w:hAnsi="Times New Roman" w:cs="Times New Roman"/>
          <w:b/>
          <w:sz w:val="24"/>
          <w:szCs w:val="24"/>
        </w:rPr>
        <w:softHyphen/>
        <w:t>ко</w:t>
      </w:r>
      <w:r w:rsidRPr="00433874">
        <w:rPr>
          <w:rFonts w:ascii="Times New Roman" w:eastAsia="Times New Roman" w:hAnsi="Times New Roman" w:cs="Times New Roman"/>
          <w:b/>
          <w:sz w:val="24"/>
          <w:szCs w:val="24"/>
        </w:rPr>
        <w:softHyphen/>
        <w:t>вым ав</w:t>
      </w:r>
      <w:r w:rsidRPr="00433874">
        <w:rPr>
          <w:rFonts w:ascii="Times New Roman" w:eastAsia="Times New Roman" w:hAnsi="Times New Roman" w:cs="Times New Roman"/>
          <w:b/>
          <w:sz w:val="24"/>
          <w:szCs w:val="24"/>
        </w:rPr>
        <w:softHyphen/>
        <w:t>то</w:t>
      </w:r>
      <w:r w:rsidRPr="00433874">
        <w:rPr>
          <w:rFonts w:ascii="Times New Roman" w:eastAsia="Times New Roman" w:hAnsi="Times New Roman" w:cs="Times New Roman"/>
          <w:b/>
          <w:sz w:val="24"/>
          <w:szCs w:val="24"/>
        </w:rPr>
        <w:softHyphen/>
        <w:t>мо</w:t>
      </w:r>
      <w:r w:rsidRPr="00433874">
        <w:rPr>
          <w:rFonts w:ascii="Times New Roman" w:eastAsia="Times New Roman" w:hAnsi="Times New Roman" w:cs="Times New Roman"/>
          <w:b/>
          <w:sz w:val="24"/>
          <w:szCs w:val="24"/>
        </w:rPr>
        <w:softHyphen/>
        <w:t>би</w:t>
      </w:r>
      <w:r w:rsidRPr="00433874">
        <w:rPr>
          <w:rFonts w:ascii="Times New Roman" w:eastAsia="Times New Roman" w:hAnsi="Times New Roman" w:cs="Times New Roman"/>
          <w:b/>
          <w:sz w:val="24"/>
          <w:szCs w:val="24"/>
        </w:rPr>
        <w:softHyphen/>
        <w:t>лем и зе</w:t>
      </w:r>
      <w:r w:rsidRPr="00433874">
        <w:rPr>
          <w:rFonts w:ascii="Times New Roman" w:eastAsia="Times New Roman" w:hAnsi="Times New Roman" w:cs="Times New Roman"/>
          <w:b/>
          <w:sz w:val="24"/>
          <w:szCs w:val="24"/>
        </w:rPr>
        <w:softHyphen/>
        <w:t>мель</w:t>
      </w:r>
      <w:r w:rsidRPr="00433874">
        <w:rPr>
          <w:rFonts w:ascii="Times New Roman" w:eastAsia="Times New Roman" w:hAnsi="Times New Roman" w:cs="Times New Roman"/>
          <w:b/>
          <w:sz w:val="24"/>
          <w:szCs w:val="24"/>
        </w:rPr>
        <w:softHyphen/>
        <w:t>ным участ</w:t>
      </w:r>
      <w:r w:rsidRPr="00433874">
        <w:rPr>
          <w:rFonts w:ascii="Times New Roman" w:eastAsia="Times New Roman" w:hAnsi="Times New Roman" w:cs="Times New Roman"/>
          <w:b/>
          <w:sz w:val="24"/>
          <w:szCs w:val="24"/>
        </w:rPr>
        <w:softHyphen/>
        <w:t>ком и пе</w:t>
      </w:r>
      <w:r w:rsidRPr="00433874">
        <w:rPr>
          <w:rFonts w:ascii="Times New Roman" w:eastAsia="Times New Roman" w:hAnsi="Times New Roman" w:cs="Times New Roman"/>
          <w:b/>
          <w:sz w:val="24"/>
          <w:szCs w:val="24"/>
        </w:rPr>
        <w:softHyphen/>
        <w:t>ри</w:t>
      </w:r>
      <w:r w:rsidRPr="00433874">
        <w:rPr>
          <w:rFonts w:ascii="Times New Roman" w:eastAsia="Times New Roman" w:hAnsi="Times New Roman" w:cs="Times New Roman"/>
          <w:b/>
          <w:sz w:val="24"/>
          <w:szCs w:val="24"/>
        </w:rPr>
        <w:softHyphen/>
        <w:t>о</w:t>
      </w:r>
      <w:r w:rsidRPr="00433874">
        <w:rPr>
          <w:rFonts w:ascii="Times New Roman" w:eastAsia="Times New Roman" w:hAnsi="Times New Roman" w:cs="Times New Roman"/>
          <w:b/>
          <w:sz w:val="24"/>
          <w:szCs w:val="24"/>
        </w:rPr>
        <w:softHyphen/>
        <w:t>ди</w:t>
      </w:r>
      <w:r w:rsidRPr="00433874">
        <w:rPr>
          <w:rFonts w:ascii="Times New Roman" w:eastAsia="Times New Roman" w:hAnsi="Times New Roman" w:cs="Times New Roman"/>
          <w:b/>
          <w:sz w:val="24"/>
          <w:szCs w:val="24"/>
        </w:rPr>
        <w:softHyphen/>
        <w:t>че</w:t>
      </w:r>
      <w:r w:rsidRPr="00433874">
        <w:rPr>
          <w:rFonts w:ascii="Times New Roman" w:eastAsia="Times New Roman" w:hAnsi="Times New Roman" w:cs="Times New Roman"/>
          <w:b/>
          <w:sz w:val="24"/>
          <w:szCs w:val="24"/>
        </w:rPr>
        <w:softHyphen/>
        <w:t>ски упла</w:t>
      </w:r>
      <w:r w:rsidRPr="00433874">
        <w:rPr>
          <w:rFonts w:ascii="Times New Roman" w:eastAsia="Times New Roman" w:hAnsi="Times New Roman" w:cs="Times New Roman"/>
          <w:b/>
          <w:sz w:val="24"/>
          <w:szCs w:val="24"/>
        </w:rPr>
        <w:softHyphen/>
        <w:t>чи</w:t>
      </w:r>
      <w:r w:rsidRPr="00433874">
        <w:rPr>
          <w:rFonts w:ascii="Times New Roman" w:eastAsia="Times New Roman" w:hAnsi="Times New Roman" w:cs="Times New Roman"/>
          <w:b/>
          <w:sz w:val="24"/>
          <w:szCs w:val="24"/>
        </w:rPr>
        <w:softHyphen/>
        <w:t>ва</w:t>
      </w:r>
      <w:r w:rsidRPr="00433874">
        <w:rPr>
          <w:rFonts w:ascii="Times New Roman" w:eastAsia="Times New Roman" w:hAnsi="Times New Roman" w:cs="Times New Roman"/>
          <w:b/>
          <w:sz w:val="24"/>
          <w:szCs w:val="24"/>
        </w:rPr>
        <w:softHyphen/>
        <w:t>ет со</w:t>
      </w:r>
      <w:r w:rsidRPr="00433874">
        <w:rPr>
          <w:rFonts w:ascii="Times New Roman" w:eastAsia="Times New Roman" w:hAnsi="Times New Roman" w:cs="Times New Roman"/>
          <w:b/>
          <w:sz w:val="24"/>
          <w:szCs w:val="24"/>
        </w:rPr>
        <w:softHyphen/>
        <w:t>от</w:t>
      </w:r>
      <w:r w:rsidRPr="00433874">
        <w:rPr>
          <w:rFonts w:ascii="Times New Roman" w:eastAsia="Times New Roman" w:hAnsi="Times New Roman" w:cs="Times New Roman"/>
          <w:b/>
          <w:sz w:val="24"/>
          <w:szCs w:val="24"/>
        </w:rPr>
        <w:softHyphen/>
        <w:t>вет</w:t>
      </w:r>
      <w:r w:rsidRPr="00433874">
        <w:rPr>
          <w:rFonts w:ascii="Times New Roman" w:eastAsia="Times New Roman" w:hAnsi="Times New Roman" w:cs="Times New Roman"/>
          <w:b/>
          <w:sz w:val="24"/>
          <w:szCs w:val="24"/>
        </w:rPr>
        <w:softHyphen/>
        <w:t>ству</w:t>
      </w:r>
      <w:r w:rsidRPr="00433874">
        <w:rPr>
          <w:rFonts w:ascii="Times New Roman" w:eastAsia="Times New Roman" w:hAnsi="Times New Roman" w:cs="Times New Roman"/>
          <w:b/>
          <w:sz w:val="24"/>
          <w:szCs w:val="24"/>
        </w:rPr>
        <w:softHyphen/>
        <w:t>ю</w:t>
      </w:r>
      <w:r w:rsidRPr="00433874">
        <w:rPr>
          <w:rFonts w:ascii="Times New Roman" w:eastAsia="Times New Roman" w:hAnsi="Times New Roman" w:cs="Times New Roman"/>
          <w:b/>
          <w:sz w:val="24"/>
          <w:szCs w:val="24"/>
        </w:rPr>
        <w:softHyphen/>
        <w:t>щие налоги. Уста</w:t>
      </w:r>
      <w:r w:rsidRPr="00433874">
        <w:rPr>
          <w:rFonts w:ascii="Times New Roman" w:eastAsia="Times New Roman" w:hAnsi="Times New Roman" w:cs="Times New Roman"/>
          <w:b/>
          <w:sz w:val="24"/>
          <w:szCs w:val="24"/>
        </w:rPr>
        <w:softHyphen/>
        <w:t>но</w:t>
      </w:r>
      <w:r w:rsidRPr="00433874">
        <w:rPr>
          <w:rFonts w:ascii="Times New Roman" w:eastAsia="Times New Roman" w:hAnsi="Times New Roman" w:cs="Times New Roman"/>
          <w:b/>
          <w:sz w:val="24"/>
          <w:szCs w:val="24"/>
        </w:rPr>
        <w:softHyphen/>
        <w:t>ви</w:t>
      </w:r>
      <w:r w:rsidRPr="00433874">
        <w:rPr>
          <w:rFonts w:ascii="Times New Roman" w:eastAsia="Times New Roman" w:hAnsi="Times New Roman" w:cs="Times New Roman"/>
          <w:b/>
          <w:sz w:val="24"/>
          <w:szCs w:val="24"/>
        </w:rPr>
        <w:softHyphen/>
        <w:t>те со</w:t>
      </w:r>
      <w:r w:rsidRPr="00433874">
        <w:rPr>
          <w:rFonts w:ascii="Times New Roman" w:eastAsia="Times New Roman" w:hAnsi="Times New Roman" w:cs="Times New Roman"/>
          <w:b/>
          <w:sz w:val="24"/>
          <w:szCs w:val="24"/>
        </w:rPr>
        <w:softHyphen/>
        <w:t>от</w:t>
      </w:r>
      <w:r w:rsidRPr="00433874">
        <w:rPr>
          <w:rFonts w:ascii="Times New Roman" w:eastAsia="Times New Roman" w:hAnsi="Times New Roman" w:cs="Times New Roman"/>
          <w:b/>
          <w:sz w:val="24"/>
          <w:szCs w:val="24"/>
        </w:rPr>
        <w:softHyphen/>
        <w:t>вет</w:t>
      </w:r>
      <w:r w:rsidRPr="00433874">
        <w:rPr>
          <w:rFonts w:ascii="Times New Roman" w:eastAsia="Times New Roman" w:hAnsi="Times New Roman" w:cs="Times New Roman"/>
          <w:b/>
          <w:sz w:val="24"/>
          <w:szCs w:val="24"/>
        </w:rPr>
        <w:softHyphen/>
        <w:t>ствие между при</w:t>
      </w:r>
      <w:r w:rsidRPr="00433874">
        <w:rPr>
          <w:rFonts w:ascii="Times New Roman" w:eastAsia="Times New Roman" w:hAnsi="Times New Roman" w:cs="Times New Roman"/>
          <w:b/>
          <w:sz w:val="24"/>
          <w:szCs w:val="24"/>
        </w:rPr>
        <w:softHyphen/>
        <w:t>ме</w:t>
      </w:r>
      <w:r w:rsidRPr="00433874">
        <w:rPr>
          <w:rFonts w:ascii="Times New Roman" w:eastAsia="Times New Roman" w:hAnsi="Times New Roman" w:cs="Times New Roman"/>
          <w:b/>
          <w:sz w:val="24"/>
          <w:szCs w:val="24"/>
        </w:rPr>
        <w:softHyphen/>
        <w:t>ра</w:t>
      </w:r>
      <w:r w:rsidRPr="00433874">
        <w:rPr>
          <w:rFonts w:ascii="Times New Roman" w:eastAsia="Times New Roman" w:hAnsi="Times New Roman" w:cs="Times New Roman"/>
          <w:b/>
          <w:sz w:val="24"/>
          <w:szCs w:val="24"/>
        </w:rPr>
        <w:softHyphen/>
        <w:t>ми и эле</w:t>
      </w:r>
      <w:r w:rsidRPr="00433874">
        <w:rPr>
          <w:rFonts w:ascii="Times New Roman" w:eastAsia="Times New Roman" w:hAnsi="Times New Roman" w:cs="Times New Roman"/>
          <w:b/>
          <w:sz w:val="24"/>
          <w:szCs w:val="24"/>
        </w:rPr>
        <w:softHyphen/>
        <w:t>мен</w:t>
      </w:r>
      <w:r w:rsidRPr="00433874">
        <w:rPr>
          <w:rFonts w:ascii="Times New Roman" w:eastAsia="Times New Roman" w:hAnsi="Times New Roman" w:cs="Times New Roman"/>
          <w:b/>
          <w:sz w:val="24"/>
          <w:szCs w:val="24"/>
        </w:rPr>
        <w:softHyphen/>
        <w:t>та</w:t>
      </w:r>
      <w:r w:rsidRPr="00433874">
        <w:rPr>
          <w:rFonts w:ascii="Times New Roman" w:eastAsia="Times New Roman" w:hAnsi="Times New Roman" w:cs="Times New Roman"/>
          <w:b/>
          <w:sz w:val="24"/>
          <w:szCs w:val="24"/>
        </w:rPr>
        <w:softHyphen/>
        <w:t>ми струк</w:t>
      </w:r>
      <w:r w:rsidRPr="00433874">
        <w:rPr>
          <w:rFonts w:ascii="Times New Roman" w:eastAsia="Times New Roman" w:hAnsi="Times New Roman" w:cs="Times New Roman"/>
          <w:b/>
          <w:sz w:val="24"/>
          <w:szCs w:val="24"/>
        </w:rPr>
        <w:softHyphen/>
        <w:t>ту</w:t>
      </w:r>
      <w:r w:rsidRPr="00433874">
        <w:rPr>
          <w:rFonts w:ascii="Times New Roman" w:eastAsia="Times New Roman" w:hAnsi="Times New Roman" w:cs="Times New Roman"/>
          <w:b/>
          <w:sz w:val="24"/>
          <w:szCs w:val="24"/>
        </w:rPr>
        <w:softHyphen/>
        <w:t>ры налога</w:t>
      </w:r>
      <w:r w:rsidRPr="00433874">
        <w:rPr>
          <w:rFonts w:ascii="Times New Roman" w:eastAsia="Times New Roman" w:hAnsi="Times New Roman" w:cs="Times New Roman"/>
          <w:sz w:val="24"/>
          <w:szCs w:val="24"/>
        </w:rPr>
        <w:t>.</w:t>
      </w:r>
    </w:p>
    <w:p w14:paraId="18151C0D" w14:textId="77777777" w:rsidR="00975724" w:rsidRPr="00433874" w:rsidRDefault="00975724" w:rsidP="00975724">
      <w:pPr>
        <w:spacing w:after="0" w:line="240" w:lineRule="auto"/>
        <w:rPr>
          <w:rFonts w:ascii="Times New Roman" w:eastAsia="Times New Roman" w:hAnsi="Times New Roman" w:cs="Times New Roman"/>
          <w:sz w:val="24"/>
          <w:szCs w:val="24"/>
        </w:rPr>
      </w:pPr>
    </w:p>
    <w:tbl>
      <w:tblPr>
        <w:tblStyle w:val="TableGrid8"/>
        <w:tblW w:w="5000" w:type="pct"/>
        <w:tblLook w:val="04A0" w:firstRow="1" w:lastRow="0" w:firstColumn="1" w:lastColumn="0" w:noHBand="0" w:noVBand="1"/>
      </w:tblPr>
      <w:tblGrid>
        <w:gridCol w:w="4926"/>
        <w:gridCol w:w="4927"/>
      </w:tblGrid>
      <w:tr w:rsidR="00855332" w:rsidRPr="00433874" w14:paraId="2553C734" w14:textId="77777777" w:rsidTr="00F10364">
        <w:tc>
          <w:tcPr>
            <w:tcW w:w="2500" w:type="pct"/>
          </w:tcPr>
          <w:p w14:paraId="7CE1D98A" w14:textId="77777777" w:rsidR="00975724" w:rsidRPr="00433874" w:rsidRDefault="00D72D24" w:rsidP="00BA00CA">
            <w:pPr>
              <w:spacing w:line="36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Примеры</w:t>
            </w:r>
          </w:p>
        </w:tc>
        <w:tc>
          <w:tcPr>
            <w:tcW w:w="2500" w:type="pct"/>
          </w:tcPr>
          <w:p w14:paraId="7F637386" w14:textId="77777777" w:rsidR="00975724" w:rsidRPr="00433874" w:rsidRDefault="00D72D24" w:rsidP="00BA00CA">
            <w:pPr>
              <w:spacing w:line="36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Элементы струк</w:t>
            </w:r>
            <w:r w:rsidRPr="00433874">
              <w:rPr>
                <w:rFonts w:ascii="Times New Roman" w:eastAsia="Times New Roman" w:hAnsi="Times New Roman" w:cs="Times New Roman"/>
                <w:sz w:val="24"/>
                <w:szCs w:val="24"/>
              </w:rPr>
              <w:softHyphen/>
              <w:t>ту</w:t>
            </w:r>
            <w:r w:rsidRPr="00433874">
              <w:rPr>
                <w:rFonts w:ascii="Times New Roman" w:eastAsia="Times New Roman" w:hAnsi="Times New Roman" w:cs="Times New Roman"/>
                <w:sz w:val="24"/>
                <w:szCs w:val="24"/>
              </w:rPr>
              <w:softHyphen/>
              <w:t>ры на</w:t>
            </w:r>
            <w:r w:rsidRPr="00433874">
              <w:rPr>
                <w:rFonts w:ascii="Times New Roman" w:eastAsia="Times New Roman" w:hAnsi="Times New Roman" w:cs="Times New Roman"/>
                <w:sz w:val="24"/>
                <w:szCs w:val="24"/>
              </w:rPr>
              <w:softHyphen/>
              <w:t>ло</w:t>
            </w:r>
            <w:r w:rsidRPr="00433874">
              <w:rPr>
                <w:rFonts w:ascii="Times New Roman" w:eastAsia="Times New Roman" w:hAnsi="Times New Roman" w:cs="Times New Roman"/>
                <w:sz w:val="24"/>
                <w:szCs w:val="24"/>
              </w:rPr>
              <w:softHyphen/>
              <w:t>га</w:t>
            </w:r>
          </w:p>
        </w:tc>
      </w:tr>
      <w:tr w:rsidR="00855332" w:rsidRPr="00433874" w14:paraId="426FD763" w14:textId="77777777" w:rsidTr="00F10364">
        <w:trPr>
          <w:trHeight w:val="1390"/>
        </w:trPr>
        <w:tc>
          <w:tcPr>
            <w:tcW w:w="2500" w:type="pct"/>
            <w:tcBorders>
              <w:bottom w:val="single" w:sz="4" w:space="0" w:color="000000"/>
            </w:tcBorders>
          </w:tcPr>
          <w:p w14:paraId="1A0DE28B" w14:textId="479A1313"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1 см</w:t>
            </w:r>
            <w:r w:rsidR="000C66D7">
              <w:rPr>
                <w:rFonts w:ascii="Times New Roman" w:eastAsia="Times New Roman" w:hAnsi="Times New Roman" w:cs="Times New Roman"/>
                <w:sz w:val="24"/>
                <w:szCs w:val="24"/>
                <w:vertAlign w:val="superscript"/>
              </w:rPr>
              <w:t>3</w:t>
            </w:r>
            <w:r w:rsidRPr="00433874">
              <w:rPr>
                <w:rFonts w:ascii="Times New Roman" w:eastAsia="Times New Roman" w:hAnsi="Times New Roman" w:cs="Times New Roman"/>
                <w:sz w:val="24"/>
                <w:szCs w:val="24"/>
              </w:rPr>
              <w:t xml:space="preserve"> ра</w:t>
            </w:r>
            <w:r w:rsidRPr="00433874">
              <w:rPr>
                <w:rFonts w:ascii="Times New Roman" w:eastAsia="Times New Roman" w:hAnsi="Times New Roman" w:cs="Times New Roman"/>
                <w:sz w:val="24"/>
                <w:szCs w:val="24"/>
              </w:rPr>
              <w:softHyphen/>
              <w:t>бо</w:t>
            </w:r>
            <w:r w:rsidRPr="00433874">
              <w:rPr>
                <w:rFonts w:ascii="Times New Roman" w:eastAsia="Times New Roman" w:hAnsi="Times New Roman" w:cs="Times New Roman"/>
                <w:sz w:val="24"/>
                <w:szCs w:val="24"/>
              </w:rPr>
              <w:softHyphen/>
              <w:t>че</w:t>
            </w:r>
            <w:r w:rsidRPr="00433874">
              <w:rPr>
                <w:rFonts w:ascii="Times New Roman" w:eastAsia="Times New Roman" w:hAnsi="Times New Roman" w:cs="Times New Roman"/>
                <w:sz w:val="24"/>
                <w:szCs w:val="24"/>
              </w:rPr>
              <w:softHyphen/>
              <w:t>го объёма двигателя</w:t>
            </w:r>
          </w:p>
          <w:p w14:paraId="21B8C15E"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лег</w:t>
            </w:r>
            <w:r w:rsidRPr="00433874">
              <w:rPr>
                <w:rFonts w:ascii="Times New Roman" w:eastAsia="Times New Roman" w:hAnsi="Times New Roman" w:cs="Times New Roman"/>
                <w:sz w:val="24"/>
                <w:szCs w:val="24"/>
              </w:rPr>
              <w:softHyphen/>
              <w:t>ко</w:t>
            </w:r>
            <w:r w:rsidRPr="00433874">
              <w:rPr>
                <w:rFonts w:ascii="Times New Roman" w:eastAsia="Times New Roman" w:hAnsi="Times New Roman" w:cs="Times New Roman"/>
                <w:sz w:val="24"/>
                <w:szCs w:val="24"/>
              </w:rPr>
              <w:softHyphen/>
              <w:t>вой автомобиль</w:t>
            </w:r>
          </w:p>
          <w:p w14:paraId="47DF08F1"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за</w:t>
            </w:r>
            <w:r w:rsidRPr="00433874">
              <w:rPr>
                <w:rFonts w:ascii="Times New Roman" w:eastAsia="Times New Roman" w:hAnsi="Times New Roman" w:cs="Times New Roman"/>
                <w:sz w:val="24"/>
                <w:szCs w:val="24"/>
              </w:rPr>
              <w:softHyphen/>
              <w:t>ра</w:t>
            </w:r>
            <w:r w:rsidRPr="00433874">
              <w:rPr>
                <w:rFonts w:ascii="Times New Roman" w:eastAsia="Times New Roman" w:hAnsi="Times New Roman" w:cs="Times New Roman"/>
                <w:sz w:val="24"/>
                <w:szCs w:val="24"/>
              </w:rPr>
              <w:softHyphen/>
              <w:t>бот</w:t>
            </w:r>
            <w:r w:rsidRPr="00433874">
              <w:rPr>
                <w:rFonts w:ascii="Times New Roman" w:eastAsia="Times New Roman" w:hAnsi="Times New Roman" w:cs="Times New Roman"/>
                <w:sz w:val="24"/>
                <w:szCs w:val="24"/>
              </w:rPr>
              <w:softHyphen/>
              <w:t>ная плата</w:t>
            </w:r>
          </w:p>
          <w:p w14:paraId="5266DE91"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зе</w:t>
            </w:r>
            <w:r w:rsidRPr="00433874">
              <w:rPr>
                <w:rFonts w:ascii="Times New Roman" w:eastAsia="Times New Roman" w:hAnsi="Times New Roman" w:cs="Times New Roman"/>
                <w:sz w:val="24"/>
                <w:szCs w:val="24"/>
              </w:rPr>
              <w:softHyphen/>
              <w:t>мель</w:t>
            </w:r>
            <w:r w:rsidRPr="00433874">
              <w:rPr>
                <w:rFonts w:ascii="Times New Roman" w:eastAsia="Times New Roman" w:hAnsi="Times New Roman" w:cs="Times New Roman"/>
                <w:sz w:val="24"/>
                <w:szCs w:val="24"/>
              </w:rPr>
              <w:softHyphen/>
              <w:t>ный участок</w:t>
            </w:r>
          </w:p>
          <w:p w14:paraId="4F75326C"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Сергей Петрович</w:t>
            </w:r>
          </w:p>
        </w:tc>
        <w:tc>
          <w:tcPr>
            <w:tcW w:w="2500" w:type="pct"/>
          </w:tcPr>
          <w:p w14:paraId="5E1C3997"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субъект налога</w:t>
            </w:r>
          </w:p>
          <w:p w14:paraId="7BDA4652"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объект налога</w:t>
            </w:r>
          </w:p>
          <w:p w14:paraId="7FC8AA47"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источник уплаты налога</w:t>
            </w:r>
          </w:p>
          <w:p w14:paraId="5039549C"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4) единица налогообложения</w:t>
            </w:r>
          </w:p>
        </w:tc>
      </w:tr>
    </w:tbl>
    <w:p w14:paraId="57A6CE53" w14:textId="77777777" w:rsidR="009A5BC4" w:rsidRPr="00433874" w:rsidRDefault="009A5BC4" w:rsidP="0091786F">
      <w:pPr>
        <w:shd w:val="clear" w:color="auto" w:fill="FFFFFF"/>
        <w:spacing w:after="0" w:line="240" w:lineRule="auto"/>
        <w:jc w:val="both"/>
        <w:rPr>
          <w:rFonts w:ascii="Times New Roman" w:eastAsia="Times New Roman" w:hAnsi="Times New Roman" w:cs="Times New Roman"/>
          <w:sz w:val="24"/>
          <w:szCs w:val="24"/>
        </w:rPr>
      </w:pPr>
    </w:p>
    <w:p w14:paraId="35462C6E" w14:textId="77777777" w:rsidR="0091786F" w:rsidRPr="00433874" w:rsidRDefault="00D72D24" w:rsidP="0091786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цифры под соответствующими буквами.</w:t>
      </w:r>
    </w:p>
    <w:p w14:paraId="60234F7A" w14:textId="60EBB264" w:rsidR="0091786F" w:rsidRPr="00433874" w:rsidRDefault="0091786F" w:rsidP="009A5BC4">
      <w:pPr>
        <w:spacing w:after="0" w:line="240" w:lineRule="auto"/>
        <w:rPr>
          <w:rFonts w:ascii="Times New Roman" w:eastAsia="Times New Roman" w:hAnsi="Times New Roman" w:cs="Times New Roman"/>
          <w:b/>
          <w:sz w:val="24"/>
          <w:szCs w:val="24"/>
        </w:rPr>
      </w:pPr>
    </w:p>
    <w:tbl>
      <w:tblPr>
        <w:tblStyle w:val="TableGrid8"/>
        <w:tblW w:w="5000" w:type="pct"/>
        <w:tblLook w:val="04A0" w:firstRow="1" w:lastRow="0" w:firstColumn="1" w:lastColumn="0" w:noHBand="0" w:noVBand="1"/>
      </w:tblPr>
      <w:tblGrid>
        <w:gridCol w:w="1968"/>
        <w:gridCol w:w="1970"/>
        <w:gridCol w:w="1971"/>
        <w:gridCol w:w="1973"/>
        <w:gridCol w:w="1971"/>
      </w:tblGrid>
      <w:tr w:rsidR="00855332" w:rsidRPr="00433874" w14:paraId="35BA507A" w14:textId="77777777" w:rsidTr="007E5F31">
        <w:tc>
          <w:tcPr>
            <w:tcW w:w="999" w:type="pct"/>
          </w:tcPr>
          <w:p w14:paraId="45ACDB27" w14:textId="77777777" w:rsidR="0091786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13604D39" w14:textId="77777777" w:rsidR="0091786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707F4651" w14:textId="77777777" w:rsidR="0091786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5DB97D9F" w14:textId="77777777" w:rsidR="0091786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301521B1" w14:textId="77777777" w:rsidR="0091786F" w:rsidRPr="00433874" w:rsidRDefault="00D72D24" w:rsidP="007E5F31">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2B6C52DF" w14:textId="77777777" w:rsidTr="007E5F31">
        <w:tc>
          <w:tcPr>
            <w:tcW w:w="999" w:type="pct"/>
          </w:tcPr>
          <w:p w14:paraId="47AE359B" w14:textId="0C97A510" w:rsidR="0091786F" w:rsidRPr="00433874" w:rsidRDefault="0091786F" w:rsidP="007E5F31">
            <w:pPr>
              <w:pStyle w:val="a4"/>
              <w:ind w:left="0"/>
              <w:jc w:val="center"/>
              <w:rPr>
                <w:rFonts w:ascii="Times New Roman" w:hAnsi="Times New Roman" w:cs="Times New Roman"/>
                <w:b/>
                <w:sz w:val="24"/>
                <w:szCs w:val="24"/>
              </w:rPr>
            </w:pPr>
          </w:p>
        </w:tc>
        <w:tc>
          <w:tcPr>
            <w:tcW w:w="1000" w:type="pct"/>
          </w:tcPr>
          <w:p w14:paraId="014B5A9F" w14:textId="0FAA1FEE" w:rsidR="0091786F" w:rsidRPr="00433874" w:rsidRDefault="0091786F" w:rsidP="007E5F31">
            <w:pPr>
              <w:pStyle w:val="a4"/>
              <w:ind w:left="0"/>
              <w:jc w:val="center"/>
              <w:rPr>
                <w:rFonts w:ascii="Times New Roman" w:hAnsi="Times New Roman" w:cs="Times New Roman"/>
                <w:b/>
                <w:sz w:val="24"/>
                <w:szCs w:val="24"/>
              </w:rPr>
            </w:pPr>
          </w:p>
        </w:tc>
        <w:tc>
          <w:tcPr>
            <w:tcW w:w="1000" w:type="pct"/>
          </w:tcPr>
          <w:p w14:paraId="42E03B09" w14:textId="22396A27" w:rsidR="0091786F" w:rsidRPr="00433874" w:rsidRDefault="0091786F" w:rsidP="007E5F31">
            <w:pPr>
              <w:pStyle w:val="a4"/>
              <w:ind w:left="0"/>
              <w:jc w:val="center"/>
              <w:rPr>
                <w:rFonts w:ascii="Times New Roman" w:hAnsi="Times New Roman" w:cs="Times New Roman"/>
                <w:b/>
                <w:sz w:val="24"/>
                <w:szCs w:val="24"/>
              </w:rPr>
            </w:pPr>
          </w:p>
        </w:tc>
        <w:tc>
          <w:tcPr>
            <w:tcW w:w="1001" w:type="pct"/>
          </w:tcPr>
          <w:p w14:paraId="2F45A7BB" w14:textId="7F2AA644" w:rsidR="0091786F" w:rsidRPr="00433874" w:rsidRDefault="0091786F" w:rsidP="007E5F31">
            <w:pPr>
              <w:pStyle w:val="a4"/>
              <w:ind w:left="0"/>
              <w:jc w:val="center"/>
              <w:rPr>
                <w:rFonts w:ascii="Times New Roman" w:hAnsi="Times New Roman" w:cs="Times New Roman"/>
                <w:b/>
                <w:sz w:val="24"/>
                <w:szCs w:val="24"/>
              </w:rPr>
            </w:pPr>
          </w:p>
        </w:tc>
        <w:tc>
          <w:tcPr>
            <w:tcW w:w="1000" w:type="pct"/>
          </w:tcPr>
          <w:p w14:paraId="1E407F9C" w14:textId="4D277E71" w:rsidR="0091786F" w:rsidRPr="00433874" w:rsidRDefault="0091786F" w:rsidP="007E5F31">
            <w:pPr>
              <w:pStyle w:val="a4"/>
              <w:ind w:left="0"/>
              <w:jc w:val="center"/>
              <w:rPr>
                <w:rFonts w:ascii="Times New Roman" w:hAnsi="Times New Roman" w:cs="Times New Roman"/>
                <w:b/>
                <w:sz w:val="24"/>
                <w:szCs w:val="24"/>
              </w:rPr>
            </w:pPr>
          </w:p>
        </w:tc>
      </w:tr>
    </w:tbl>
    <w:p w14:paraId="75B40E9F" w14:textId="77777777" w:rsidR="00975724" w:rsidRPr="00433874" w:rsidRDefault="00975724" w:rsidP="00975724">
      <w:pPr>
        <w:spacing w:after="0" w:line="240" w:lineRule="auto"/>
        <w:rPr>
          <w:rFonts w:ascii="Times New Roman" w:eastAsia="Times New Roman" w:hAnsi="Times New Roman" w:cs="Times New Roman"/>
          <w:sz w:val="24"/>
          <w:szCs w:val="24"/>
        </w:rPr>
      </w:pPr>
    </w:p>
    <w:p w14:paraId="726C602F" w14:textId="77777777" w:rsidR="006D26CD" w:rsidRPr="00433874" w:rsidRDefault="00D72D24" w:rsidP="006D26C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2B2D001" w14:textId="77777777" w:rsidR="006D26CD" w:rsidRPr="00433874" w:rsidRDefault="00D72D24" w:rsidP="006D26C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0E2839D" w14:textId="77777777" w:rsidR="00460637" w:rsidRPr="00433874" w:rsidRDefault="00D72D24" w:rsidP="00695024">
      <w:pPr>
        <w:pStyle w:val="a4"/>
        <w:spacing w:after="0" w:line="240" w:lineRule="auto"/>
        <w:ind w:left="0"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Плательщики налогов — это юридические лица, другие категории плательщиков, физические лица, на которых в соответствии </w:t>
      </w:r>
      <w:r w:rsidR="006D26CD" w:rsidRPr="00433874">
        <w:rPr>
          <w:rFonts w:ascii="Times New Roman" w:hAnsi="Times New Roman" w:cs="Times New Roman"/>
          <w:bCs/>
          <w:sz w:val="24"/>
          <w:szCs w:val="24"/>
          <w:u w:val="single"/>
          <w:shd w:val="clear" w:color="auto" w:fill="FFFFFF"/>
        </w:rPr>
        <w:t>________________</w:t>
      </w:r>
      <w:r w:rsidRPr="00433874">
        <w:rPr>
          <w:rFonts w:ascii="Times New Roman" w:hAnsi="Times New Roman" w:cs="Times New Roman"/>
          <w:bCs/>
          <w:sz w:val="24"/>
          <w:szCs w:val="24"/>
          <w:shd w:val="clear" w:color="auto" w:fill="FFFFFF"/>
        </w:rPr>
        <w:t xml:space="preserve"> возложена обязанность уплачивать налоги</w:t>
      </w:r>
    </w:p>
    <w:p w14:paraId="68C4AC12" w14:textId="77777777" w:rsidR="006D26CD" w:rsidRPr="00433874" w:rsidRDefault="006D26CD" w:rsidP="006D26CD">
      <w:pPr>
        <w:shd w:val="clear" w:color="auto" w:fill="FFFFFF"/>
        <w:spacing w:after="0" w:line="240" w:lineRule="auto"/>
        <w:ind w:firstLine="708"/>
        <w:jc w:val="both"/>
        <w:rPr>
          <w:rFonts w:ascii="Times New Roman" w:hAnsi="Times New Roman" w:cs="Times New Roman"/>
          <w:b/>
          <w:sz w:val="24"/>
          <w:szCs w:val="24"/>
        </w:rPr>
      </w:pPr>
    </w:p>
    <w:p w14:paraId="5C0A0AA0" w14:textId="77777777" w:rsidR="006D26CD" w:rsidRPr="00433874" w:rsidRDefault="00D72D24" w:rsidP="006D26C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8467F09" w14:textId="77777777" w:rsidR="006D26CD" w:rsidRPr="00433874" w:rsidRDefault="00D72D24" w:rsidP="006D26C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38426C2" w14:textId="77777777" w:rsidR="00AC0CBA" w:rsidRPr="00433874" w:rsidRDefault="00D72D24" w:rsidP="00AC0CBA">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стране Н. длительное время существовала прогрессивная шкала исчисления налога с доходов физических лиц, вызывающая серьёзные нарекания состоятельных людей. Ряд граждан, не желающих уплачивать налог на сверхдоходы, уехали из страны и приняли гражданство соседних стран. Пришедшее к власти новое правительство провело налоговую реформу, установив пропорциональную шкалу налогообложения.</w:t>
      </w:r>
    </w:p>
    <w:p w14:paraId="4FCF9394" w14:textId="77777777" w:rsidR="00AC0CBA" w:rsidRPr="00433874" w:rsidRDefault="00D72D24" w:rsidP="00AC0CBA">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В чём заключается сущность данной шкалы исчисления налога? Приведите три предположения о её преимуществах.</w:t>
      </w:r>
    </w:p>
    <w:p w14:paraId="0B513BCF" w14:textId="77777777" w:rsidR="00AC0CBA" w:rsidRPr="00433874" w:rsidRDefault="00AC0CBA" w:rsidP="00AC0CBA">
      <w:pPr>
        <w:pStyle w:val="a4"/>
        <w:spacing w:after="0" w:line="240" w:lineRule="auto"/>
        <w:ind w:left="1080"/>
        <w:jc w:val="center"/>
        <w:rPr>
          <w:rFonts w:ascii="Times New Roman" w:hAnsi="Times New Roman" w:cs="Times New Roman"/>
          <w:b/>
          <w:bCs/>
          <w:sz w:val="24"/>
          <w:szCs w:val="24"/>
          <w:shd w:val="clear" w:color="auto" w:fill="FFFFFF"/>
        </w:rPr>
      </w:pPr>
    </w:p>
    <w:p w14:paraId="467033E3" w14:textId="77777777" w:rsidR="006D26CD" w:rsidRPr="00433874" w:rsidRDefault="00D72D24" w:rsidP="006D26C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9837470" w14:textId="77777777" w:rsidR="006D26CD" w:rsidRPr="00433874" w:rsidRDefault="00D72D24" w:rsidP="003B550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316D8E3" w14:textId="77777777" w:rsidR="00697C42" w:rsidRPr="00433874" w:rsidRDefault="00D72D24" w:rsidP="00697C42">
      <w:pPr>
        <w:pStyle w:val="ConsPlusNormal"/>
        <w:ind w:firstLine="709"/>
        <w:jc w:val="both"/>
        <w:rPr>
          <w:rFonts w:ascii="Times New Roman" w:hAnsi="Times New Roman" w:cs="Times New Roman"/>
          <w:bCs/>
          <w:sz w:val="24"/>
          <w:szCs w:val="24"/>
        </w:rPr>
      </w:pPr>
      <w:r w:rsidRPr="00433874">
        <w:rPr>
          <w:rFonts w:ascii="Times New Roman" w:hAnsi="Times New Roman" w:cs="Times New Roman"/>
          <w:bCs/>
          <w:sz w:val="24"/>
          <w:szCs w:val="24"/>
        </w:rPr>
        <w:t>Индивидуальный предприниматель реализует хозяйственные товары через 3 магазина с площадью торгового зала 90 м2. Будет ли он переведен на уплату ЕНВД?</w:t>
      </w:r>
    </w:p>
    <w:p w14:paraId="3E8B3B08" w14:textId="77777777" w:rsidR="00697C42" w:rsidRPr="00433874" w:rsidRDefault="00697C42" w:rsidP="00697C42">
      <w:pPr>
        <w:pStyle w:val="ConsPlusNormal"/>
        <w:ind w:firstLine="709"/>
        <w:jc w:val="both"/>
        <w:rPr>
          <w:rFonts w:ascii="Times New Roman" w:hAnsi="Times New Roman" w:cs="Times New Roman"/>
          <w:b/>
          <w:color w:val="FF0000"/>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BA24B09" w14:textId="77777777"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FCC03" w14:textId="77777777" w:rsidR="004B70A5" w:rsidRPr="00F64910" w:rsidRDefault="00D72D24" w:rsidP="004B70A5">
            <w:pPr>
              <w:spacing w:after="0" w:line="240" w:lineRule="auto"/>
              <w:jc w:val="both"/>
              <w:rPr>
                <w:rFonts w:ascii="Times New Roman" w:hAnsi="Times New Roman" w:cs="Times New Roman"/>
                <w:b/>
                <w:sz w:val="24"/>
                <w:szCs w:val="24"/>
              </w:rPr>
            </w:pPr>
            <w:r w:rsidRPr="00F64910">
              <w:rPr>
                <w:rFonts w:ascii="Times New Roman" w:hAnsi="Times New Roman" w:cs="Times New Roman"/>
                <w:b/>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6FA39B5D" w14:textId="77777777"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557BB" w14:textId="77777777" w:rsidR="004B70A5" w:rsidRPr="00F64910" w:rsidRDefault="00D72D24" w:rsidP="004B70A5">
            <w:pPr>
              <w:pStyle w:val="a7"/>
              <w:spacing w:after="80" w:afterAutospacing="0"/>
              <w:ind w:left="0"/>
              <w:jc w:val="both"/>
              <w:rPr>
                <w:sz w:val="24"/>
                <w:szCs w:val="24"/>
              </w:rPr>
            </w:pPr>
            <w:r w:rsidRPr="00F64910">
              <w:rPr>
                <w:rFonts w:ascii="Times New Roman" w:hAnsi="Times New Roman"/>
                <w:bCs/>
                <w:sz w:val="24"/>
                <w:szCs w:val="24"/>
              </w:rPr>
              <w:t>Знать: состав правовой нормы</w:t>
            </w:r>
          </w:p>
        </w:tc>
      </w:tr>
      <w:tr w:rsidR="00855332" w:rsidRPr="00433874" w14:paraId="0839CE98" w14:textId="77777777"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8C377E" w14:textId="77777777" w:rsidR="004B70A5" w:rsidRPr="00F64910" w:rsidRDefault="00D72D24" w:rsidP="004B70A5">
            <w:pPr>
              <w:spacing w:after="0" w:line="240" w:lineRule="auto"/>
              <w:jc w:val="both"/>
              <w:rPr>
                <w:sz w:val="24"/>
                <w:szCs w:val="24"/>
              </w:rPr>
            </w:pPr>
            <w:r w:rsidRPr="00F64910">
              <w:rPr>
                <w:rFonts w:ascii="Times New Roman" w:hAnsi="Times New Roman" w:cs="Times New Roman"/>
                <w:bCs/>
                <w:sz w:val="24"/>
                <w:szCs w:val="24"/>
              </w:rPr>
              <w:t>Уметь: разъяснять состав правовой нормы</w:t>
            </w:r>
          </w:p>
        </w:tc>
      </w:tr>
      <w:tr w:rsidR="00855332" w:rsidRPr="00433874" w14:paraId="0F211408" w14:textId="77777777"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74D66" w14:textId="77777777" w:rsidR="004B70A5" w:rsidRPr="00F64910" w:rsidRDefault="00D72D24" w:rsidP="004B70A5">
            <w:pPr>
              <w:pStyle w:val="a7"/>
              <w:spacing w:after="80" w:afterAutospacing="0"/>
              <w:ind w:left="0"/>
              <w:jc w:val="both"/>
              <w:rPr>
                <w:sz w:val="24"/>
                <w:szCs w:val="24"/>
              </w:rPr>
            </w:pPr>
            <w:r w:rsidRPr="00F64910">
              <w:rPr>
                <w:rFonts w:ascii="Times New Roman" w:hAnsi="Times New Roman"/>
                <w:bCs/>
                <w:sz w:val="24"/>
                <w:szCs w:val="24"/>
              </w:rPr>
              <w:t>Владеть: разъяснять состав правовой нормы</w:t>
            </w:r>
          </w:p>
        </w:tc>
      </w:tr>
      <w:tr w:rsidR="00855332" w:rsidRPr="00433874" w14:paraId="36651628" w14:textId="77777777" w:rsidTr="00E15CF2">
        <w:trPr>
          <w:trHeight w:hRule="exact" w:val="85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30A1F72" w14:textId="77777777" w:rsidR="004B70A5" w:rsidRPr="00F64910" w:rsidRDefault="00D72D24" w:rsidP="004B70A5">
            <w:pPr>
              <w:pStyle w:val="a7"/>
              <w:spacing w:after="80" w:afterAutospacing="0"/>
              <w:ind w:left="0"/>
              <w:jc w:val="both"/>
              <w:rPr>
                <w:rFonts w:ascii="Times New Roman" w:hAnsi="Times New Roman"/>
                <w:b/>
                <w:sz w:val="24"/>
                <w:szCs w:val="24"/>
              </w:rPr>
            </w:pPr>
            <w:r w:rsidRPr="00F64910">
              <w:rPr>
                <w:rFonts w:ascii="Times New Roman" w:hAnsi="Times New Roman"/>
                <w:b/>
                <w:sz w:val="24"/>
                <w:szCs w:val="24"/>
              </w:rPr>
              <w:t xml:space="preserve">Показатель оценивания: </w:t>
            </w:r>
            <w:r w:rsidRPr="00F64910">
              <w:rPr>
                <w:rFonts w:ascii="Times New Roman" w:hAnsi="Times New Roman"/>
                <w:sz w:val="24"/>
                <w:szCs w:val="24"/>
              </w:rPr>
              <w:t>умение грамотно разъясняет состав правовой нормы применительно к правоотношениям</w:t>
            </w:r>
          </w:p>
        </w:tc>
      </w:tr>
    </w:tbl>
    <w:p w14:paraId="5F0FC9C8" w14:textId="77777777" w:rsidR="003879BD" w:rsidRPr="00433874" w:rsidRDefault="003879BD" w:rsidP="003879BD">
      <w:pPr>
        <w:pStyle w:val="ConsPlusNormal"/>
        <w:ind w:firstLine="502"/>
        <w:jc w:val="both"/>
        <w:rPr>
          <w:rFonts w:ascii="Times New Roman" w:hAnsi="Times New Roman" w:cs="Times New Roman"/>
          <w:b/>
          <w:sz w:val="24"/>
          <w:szCs w:val="24"/>
        </w:rPr>
      </w:pPr>
    </w:p>
    <w:p w14:paraId="7BBCF8E9" w14:textId="77077532" w:rsidR="003B5508" w:rsidRPr="00433874" w:rsidRDefault="00D72D24" w:rsidP="003B5508">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w:t>
      </w:r>
      <w:r w:rsidR="00F64910">
        <w:rPr>
          <w:rFonts w:ascii="Times New Roman" w:hAnsi="Times New Roman" w:cs="Times New Roman"/>
          <w:b/>
          <w:sz w:val="24"/>
          <w:szCs w:val="24"/>
        </w:rPr>
        <w:t xml:space="preserve">нескольких </w:t>
      </w:r>
      <w:r w:rsidRPr="00433874">
        <w:rPr>
          <w:rFonts w:ascii="Times New Roman" w:hAnsi="Times New Roman" w:cs="Times New Roman"/>
          <w:b/>
          <w:sz w:val="24"/>
          <w:szCs w:val="24"/>
        </w:rPr>
        <w:t>верн</w:t>
      </w:r>
      <w:r w:rsidR="00C562CB"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C562CB"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w:t>
      </w:r>
      <w:r w:rsidR="00F64910">
        <w:rPr>
          <w:rFonts w:ascii="Times New Roman" w:hAnsi="Times New Roman" w:cs="Times New Roman"/>
          <w:b/>
          <w:sz w:val="24"/>
          <w:szCs w:val="24"/>
        </w:rPr>
        <w:t xml:space="preserve">четырех </w:t>
      </w:r>
      <w:r w:rsidRPr="00433874">
        <w:rPr>
          <w:rFonts w:ascii="Times New Roman" w:hAnsi="Times New Roman" w:cs="Times New Roman"/>
          <w:b/>
          <w:sz w:val="24"/>
          <w:szCs w:val="24"/>
        </w:rPr>
        <w:t>предложенных. Уровень сложности базовый. Время выполнения 3 мин.</w:t>
      </w:r>
    </w:p>
    <w:p w14:paraId="1BA5FB22" w14:textId="77777777" w:rsidR="003B5508" w:rsidRPr="00433874" w:rsidRDefault="00D72D24" w:rsidP="003B5508">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572B48"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572B48"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499FFDD3" w14:textId="77777777" w:rsidR="00572B48" w:rsidRPr="00433874" w:rsidRDefault="00D72D24" w:rsidP="00572B48">
      <w:pPr>
        <w:pStyle w:val="11"/>
        <w:ind w:firstLine="0"/>
        <w:rPr>
          <w:b/>
          <w:bCs/>
        </w:rPr>
      </w:pPr>
      <w:r w:rsidRPr="00433874">
        <w:rPr>
          <w:b/>
          <w:bCs/>
        </w:rPr>
        <w:t>1. К местным налогам относятся налоги:</w:t>
      </w:r>
    </w:p>
    <w:p w14:paraId="19D96384" w14:textId="77777777" w:rsidR="00572B48" w:rsidRPr="00433874" w:rsidRDefault="00D72D24" w:rsidP="00572B48">
      <w:pPr>
        <w:pStyle w:val="11"/>
        <w:ind w:firstLine="0"/>
      </w:pPr>
      <w:r w:rsidRPr="00433874">
        <w:t>А. на пользование недрами</w:t>
      </w:r>
    </w:p>
    <w:p w14:paraId="43CB8CF4" w14:textId="77777777" w:rsidR="00572B48" w:rsidRPr="00433874" w:rsidRDefault="00D72D24" w:rsidP="00572B48">
      <w:pPr>
        <w:pStyle w:val="11"/>
        <w:ind w:firstLine="0"/>
      </w:pPr>
      <w:r w:rsidRPr="00433874">
        <w:t>Б. водный</w:t>
      </w:r>
    </w:p>
    <w:p w14:paraId="72EB49D9" w14:textId="77777777" w:rsidR="00572B48" w:rsidRPr="00433874" w:rsidRDefault="00D72D24" w:rsidP="00572B48">
      <w:pPr>
        <w:pStyle w:val="11"/>
        <w:ind w:firstLine="0"/>
      </w:pPr>
      <w:r w:rsidRPr="00433874">
        <w:t>В. на имущество физических лиц</w:t>
      </w:r>
    </w:p>
    <w:p w14:paraId="477D0889" w14:textId="77777777" w:rsidR="00572B48" w:rsidRPr="00433874" w:rsidRDefault="00D72D24" w:rsidP="00572B48">
      <w:pPr>
        <w:pStyle w:val="11"/>
        <w:ind w:firstLine="0"/>
      </w:pPr>
      <w:r w:rsidRPr="00433874">
        <w:t>Г. земельный</w:t>
      </w:r>
    </w:p>
    <w:p w14:paraId="76DD4421" w14:textId="77777777" w:rsidR="006223CB" w:rsidRPr="00433874" w:rsidRDefault="006223CB" w:rsidP="00DA089A">
      <w:pPr>
        <w:pStyle w:val="ConsPlusNormal"/>
        <w:ind w:firstLine="360"/>
        <w:rPr>
          <w:rFonts w:ascii="Times New Roman" w:hAnsi="Times New Roman" w:cs="Times New Roman"/>
          <w:b/>
          <w:sz w:val="24"/>
          <w:szCs w:val="24"/>
        </w:rPr>
      </w:pPr>
    </w:p>
    <w:p w14:paraId="280B5831" w14:textId="356B77BC"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BBA8EB"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9309B9C" w14:textId="77777777" w:rsidR="000244F6" w:rsidRPr="00433874" w:rsidRDefault="00D72D24" w:rsidP="003B5508">
      <w:pPr>
        <w:shd w:val="clear" w:color="auto" w:fill="FFFFFF"/>
        <w:spacing w:after="100" w:afterAutospacing="1"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Действие налоговых законов РФ на суда, находящиеся в российских территориальных водах</w:t>
      </w:r>
      <w:r w:rsidR="00572B48" w:rsidRPr="00433874">
        <w:rPr>
          <w:rFonts w:ascii="Times New Roman" w:eastAsia="Times New Roman" w:hAnsi="Times New Roman" w:cs="Times New Roman"/>
          <w:b/>
          <w:bCs/>
          <w:sz w:val="24"/>
          <w:szCs w:val="24"/>
        </w:rPr>
        <w:t>:</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А.</w:t>
      </w:r>
      <w:r w:rsidR="00200C67" w:rsidRPr="00433874">
        <w:rPr>
          <w:rFonts w:ascii="Times New Roman" w:eastAsia="Times New Roman" w:hAnsi="Times New Roman" w:cs="Times New Roman"/>
          <w:sz w:val="24"/>
          <w:szCs w:val="24"/>
        </w:rPr>
        <w:t xml:space="preserve"> </w:t>
      </w:r>
      <w:r w:rsidR="00A812A1" w:rsidRPr="00433874">
        <w:rPr>
          <w:rFonts w:ascii="Times New Roman" w:eastAsia="Times New Roman" w:hAnsi="Times New Roman" w:cs="Times New Roman"/>
          <w:sz w:val="24"/>
          <w:szCs w:val="24"/>
        </w:rPr>
        <w:t xml:space="preserve"> </w:t>
      </w:r>
      <w:r w:rsidR="00200C67" w:rsidRPr="00433874">
        <w:rPr>
          <w:rFonts w:ascii="Times New Roman" w:eastAsia="Times New Roman" w:hAnsi="Times New Roman" w:cs="Times New Roman"/>
          <w:sz w:val="24"/>
          <w:szCs w:val="24"/>
        </w:rPr>
        <w:t>Р</w:t>
      </w:r>
      <w:r w:rsidRPr="00433874">
        <w:rPr>
          <w:rFonts w:ascii="Times New Roman" w:eastAsia="Times New Roman" w:hAnsi="Times New Roman" w:cs="Times New Roman"/>
          <w:sz w:val="24"/>
          <w:szCs w:val="24"/>
        </w:rPr>
        <w:t>аспространяется только на промысловые и пассажирские суда</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Б.</w:t>
      </w:r>
      <w:r w:rsidR="00A812A1" w:rsidRPr="00433874">
        <w:rPr>
          <w:rFonts w:ascii="Times New Roman" w:eastAsia="Times New Roman" w:hAnsi="Times New Roman" w:cs="Times New Roman"/>
          <w:sz w:val="24"/>
          <w:szCs w:val="24"/>
        </w:rPr>
        <w:t xml:space="preserve"> </w:t>
      </w:r>
      <w:r w:rsidR="00200C67" w:rsidRPr="00433874">
        <w:rPr>
          <w:rFonts w:ascii="Times New Roman" w:eastAsia="Times New Roman" w:hAnsi="Times New Roman" w:cs="Times New Roman"/>
          <w:sz w:val="24"/>
          <w:szCs w:val="24"/>
        </w:rPr>
        <w:t xml:space="preserve"> Н</w:t>
      </w:r>
      <w:r w:rsidRPr="00433874">
        <w:rPr>
          <w:rFonts w:ascii="Times New Roman" w:eastAsia="Times New Roman" w:hAnsi="Times New Roman" w:cs="Times New Roman"/>
          <w:sz w:val="24"/>
          <w:szCs w:val="24"/>
        </w:rPr>
        <w:t>е распространяется</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bCs/>
          <w:sz w:val="24"/>
          <w:szCs w:val="24"/>
        </w:rPr>
        <w:t>В.</w:t>
      </w:r>
      <w:r w:rsidR="00A812A1" w:rsidRPr="00433874">
        <w:rPr>
          <w:rFonts w:ascii="Times New Roman" w:eastAsia="Times New Roman" w:hAnsi="Times New Roman" w:cs="Times New Roman"/>
          <w:bCs/>
          <w:sz w:val="24"/>
          <w:szCs w:val="24"/>
        </w:rPr>
        <w:t xml:space="preserve"> </w:t>
      </w:r>
      <w:r w:rsidR="00200C67" w:rsidRPr="00433874">
        <w:rPr>
          <w:rFonts w:ascii="Times New Roman" w:eastAsia="Times New Roman" w:hAnsi="Times New Roman" w:cs="Times New Roman"/>
          <w:bCs/>
          <w:sz w:val="24"/>
          <w:szCs w:val="24"/>
        </w:rPr>
        <w:t xml:space="preserve"> Р</w:t>
      </w:r>
      <w:r w:rsidRPr="00433874">
        <w:rPr>
          <w:rFonts w:ascii="Times New Roman" w:eastAsia="Times New Roman" w:hAnsi="Times New Roman" w:cs="Times New Roman"/>
          <w:bCs/>
          <w:sz w:val="24"/>
          <w:szCs w:val="24"/>
        </w:rPr>
        <w:t>аспространяется</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w:t>
      </w:r>
      <w:r w:rsidR="00A812A1" w:rsidRPr="00433874">
        <w:rPr>
          <w:rFonts w:ascii="Times New Roman" w:eastAsia="Times New Roman" w:hAnsi="Times New Roman" w:cs="Times New Roman"/>
          <w:sz w:val="24"/>
          <w:szCs w:val="24"/>
        </w:rPr>
        <w:t xml:space="preserve"> </w:t>
      </w:r>
      <w:r w:rsidR="00200C67" w:rsidRPr="00433874">
        <w:rPr>
          <w:rFonts w:ascii="Times New Roman" w:eastAsia="Times New Roman" w:hAnsi="Times New Roman" w:cs="Times New Roman"/>
          <w:sz w:val="24"/>
          <w:szCs w:val="24"/>
        </w:rPr>
        <w:t xml:space="preserve"> Р</w:t>
      </w:r>
      <w:r w:rsidRPr="00433874">
        <w:rPr>
          <w:rFonts w:ascii="Times New Roman" w:eastAsia="Times New Roman" w:hAnsi="Times New Roman" w:cs="Times New Roman"/>
          <w:sz w:val="24"/>
          <w:szCs w:val="24"/>
        </w:rPr>
        <w:t>аспространяется только на промысловые суда</w:t>
      </w:r>
    </w:p>
    <w:p w14:paraId="5643207F"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4F863E"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CA492F1" w14:textId="77777777" w:rsidR="000244F6" w:rsidRPr="00433874" w:rsidRDefault="00D72D24" w:rsidP="003B5508">
      <w:pPr>
        <w:shd w:val="clear" w:color="auto" w:fill="FFFFFF"/>
        <w:spacing w:after="100" w:afterAutospacing="1"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Налоги, поступающие одновременно в бюджеты различных уровней в пропорции, согласно бюджетному законодательству, называются</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А.</w:t>
      </w:r>
      <w:r w:rsidR="00A812A1"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адвалорными</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bCs/>
          <w:sz w:val="24"/>
          <w:szCs w:val="24"/>
        </w:rPr>
        <w:t>Б.</w:t>
      </w:r>
      <w:r w:rsidR="00A812A1"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регулирующими</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В.</w:t>
      </w:r>
      <w:r w:rsidR="00A812A1"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прямыми</w:t>
      </w:r>
      <w:r w:rsidRPr="00433874">
        <w:rPr>
          <w:rFonts w:ascii="Times New Roman" w:eastAsia="Times New Roman" w:hAnsi="Times New Roman" w:cs="Times New Roman"/>
          <w:sz w:val="24"/>
          <w:szCs w:val="24"/>
        </w:rPr>
        <w:br/>
      </w:r>
      <w:r w:rsidR="0087600A" w:rsidRPr="00433874">
        <w:rPr>
          <w:rFonts w:ascii="Times New Roman" w:eastAsia="Times New Roman" w:hAnsi="Times New Roman" w:cs="Times New Roman"/>
          <w:sz w:val="24"/>
          <w:szCs w:val="24"/>
        </w:rPr>
        <w:t>Г.</w:t>
      </w:r>
      <w:r w:rsidR="00A812A1"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закрепленными</w:t>
      </w:r>
    </w:p>
    <w:p w14:paraId="6DDD9AC3" w14:textId="68429A0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5C14650D" w14:textId="77777777" w:rsidR="005F6406" w:rsidRPr="00433874" w:rsidRDefault="00D72D24" w:rsidP="005F640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15757F5D" w14:textId="77777777" w:rsidR="00E15CF2" w:rsidRPr="00433874" w:rsidRDefault="00D72D24" w:rsidP="0020103D">
      <w:pPr>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lastRenderedPageBreak/>
        <w:t xml:space="preserve">4. </w:t>
      </w:r>
      <w:r w:rsidRPr="00433874">
        <w:rPr>
          <w:rFonts w:ascii="Times New Roman" w:eastAsia="Times New Roman" w:hAnsi="Times New Roman" w:cs="Times New Roman"/>
          <w:b/>
          <w:sz w:val="24"/>
          <w:szCs w:val="24"/>
        </w:rPr>
        <w:t>Гражданин А. яв</w:t>
      </w:r>
      <w:r w:rsidRPr="00433874">
        <w:rPr>
          <w:rFonts w:ascii="Times New Roman" w:eastAsia="Times New Roman" w:hAnsi="Times New Roman" w:cs="Times New Roman"/>
          <w:b/>
          <w:sz w:val="24"/>
          <w:szCs w:val="24"/>
        </w:rPr>
        <w:softHyphen/>
        <w:t>ля</w:t>
      </w:r>
      <w:r w:rsidRPr="00433874">
        <w:rPr>
          <w:rFonts w:ascii="Times New Roman" w:eastAsia="Times New Roman" w:hAnsi="Times New Roman" w:cs="Times New Roman"/>
          <w:b/>
          <w:sz w:val="24"/>
          <w:szCs w:val="24"/>
        </w:rPr>
        <w:softHyphen/>
        <w:t>ет</w:t>
      </w:r>
      <w:r w:rsidRPr="00433874">
        <w:rPr>
          <w:rFonts w:ascii="Times New Roman" w:eastAsia="Times New Roman" w:hAnsi="Times New Roman" w:cs="Times New Roman"/>
          <w:b/>
          <w:sz w:val="24"/>
          <w:szCs w:val="24"/>
        </w:rPr>
        <w:softHyphen/>
        <w:t>ся вла</w:t>
      </w:r>
      <w:r w:rsidRPr="00433874">
        <w:rPr>
          <w:rFonts w:ascii="Times New Roman" w:eastAsia="Times New Roman" w:hAnsi="Times New Roman" w:cs="Times New Roman"/>
          <w:b/>
          <w:sz w:val="24"/>
          <w:szCs w:val="24"/>
        </w:rPr>
        <w:softHyphen/>
        <w:t>дель</w:t>
      </w:r>
      <w:r w:rsidRPr="00433874">
        <w:rPr>
          <w:rFonts w:ascii="Times New Roman" w:eastAsia="Times New Roman" w:hAnsi="Times New Roman" w:cs="Times New Roman"/>
          <w:b/>
          <w:sz w:val="24"/>
          <w:szCs w:val="24"/>
        </w:rPr>
        <w:softHyphen/>
        <w:t>цем дачи. Еже</w:t>
      </w:r>
      <w:r w:rsidRPr="00433874">
        <w:rPr>
          <w:rFonts w:ascii="Times New Roman" w:eastAsia="Times New Roman" w:hAnsi="Times New Roman" w:cs="Times New Roman"/>
          <w:b/>
          <w:sz w:val="24"/>
          <w:szCs w:val="24"/>
        </w:rPr>
        <w:softHyphen/>
        <w:t>год</w:t>
      </w:r>
      <w:r w:rsidRPr="00433874">
        <w:rPr>
          <w:rFonts w:ascii="Times New Roman" w:eastAsia="Times New Roman" w:hAnsi="Times New Roman" w:cs="Times New Roman"/>
          <w:b/>
          <w:sz w:val="24"/>
          <w:szCs w:val="24"/>
        </w:rPr>
        <w:softHyphen/>
        <w:t>но он упла</w:t>
      </w:r>
      <w:r w:rsidRPr="00433874">
        <w:rPr>
          <w:rFonts w:ascii="Times New Roman" w:eastAsia="Times New Roman" w:hAnsi="Times New Roman" w:cs="Times New Roman"/>
          <w:b/>
          <w:sz w:val="24"/>
          <w:szCs w:val="24"/>
        </w:rPr>
        <w:softHyphen/>
        <w:t>чи</w:t>
      </w:r>
      <w:r w:rsidRPr="00433874">
        <w:rPr>
          <w:rFonts w:ascii="Times New Roman" w:eastAsia="Times New Roman" w:hAnsi="Times New Roman" w:cs="Times New Roman"/>
          <w:b/>
          <w:sz w:val="24"/>
          <w:szCs w:val="24"/>
        </w:rPr>
        <w:softHyphen/>
        <w:t>ва</w:t>
      </w:r>
      <w:r w:rsidRPr="00433874">
        <w:rPr>
          <w:rFonts w:ascii="Times New Roman" w:eastAsia="Times New Roman" w:hAnsi="Times New Roman" w:cs="Times New Roman"/>
          <w:b/>
          <w:sz w:val="24"/>
          <w:szCs w:val="24"/>
        </w:rPr>
        <w:softHyphen/>
        <w:t>ет налог на этот иму</w:t>
      </w:r>
      <w:r w:rsidRPr="00433874">
        <w:rPr>
          <w:rFonts w:ascii="Times New Roman" w:eastAsia="Times New Roman" w:hAnsi="Times New Roman" w:cs="Times New Roman"/>
          <w:b/>
          <w:sz w:val="24"/>
          <w:szCs w:val="24"/>
        </w:rPr>
        <w:softHyphen/>
        <w:t>ще</w:t>
      </w:r>
      <w:r w:rsidRPr="00433874">
        <w:rPr>
          <w:rFonts w:ascii="Times New Roman" w:eastAsia="Times New Roman" w:hAnsi="Times New Roman" w:cs="Times New Roman"/>
          <w:b/>
          <w:sz w:val="24"/>
          <w:szCs w:val="24"/>
        </w:rPr>
        <w:softHyphen/>
        <w:t>ствен</w:t>
      </w:r>
      <w:r w:rsidRPr="00433874">
        <w:rPr>
          <w:rFonts w:ascii="Times New Roman" w:eastAsia="Times New Roman" w:hAnsi="Times New Roman" w:cs="Times New Roman"/>
          <w:b/>
          <w:sz w:val="24"/>
          <w:szCs w:val="24"/>
        </w:rPr>
        <w:softHyphen/>
        <w:t>ный объект. Что еще, по</w:t>
      </w:r>
      <w:r w:rsidRPr="00433874">
        <w:rPr>
          <w:rFonts w:ascii="Times New Roman" w:eastAsia="Times New Roman" w:hAnsi="Times New Roman" w:cs="Times New Roman"/>
          <w:b/>
          <w:sz w:val="24"/>
          <w:szCs w:val="24"/>
        </w:rPr>
        <w:softHyphen/>
        <w:t>ми</w:t>
      </w:r>
      <w:r w:rsidRPr="00433874">
        <w:rPr>
          <w:rFonts w:ascii="Times New Roman" w:eastAsia="Times New Roman" w:hAnsi="Times New Roman" w:cs="Times New Roman"/>
          <w:b/>
          <w:sz w:val="24"/>
          <w:szCs w:val="24"/>
        </w:rPr>
        <w:softHyphen/>
        <w:t>мо на</w:t>
      </w:r>
      <w:r w:rsidRPr="00433874">
        <w:rPr>
          <w:rFonts w:ascii="Times New Roman" w:eastAsia="Times New Roman" w:hAnsi="Times New Roman" w:cs="Times New Roman"/>
          <w:b/>
          <w:sz w:val="24"/>
          <w:szCs w:val="24"/>
        </w:rPr>
        <w:softHyphen/>
        <w:t>ло</w:t>
      </w:r>
      <w:r w:rsidRPr="00433874">
        <w:rPr>
          <w:rFonts w:ascii="Times New Roman" w:eastAsia="Times New Roman" w:hAnsi="Times New Roman" w:cs="Times New Roman"/>
          <w:b/>
          <w:sz w:val="24"/>
          <w:szCs w:val="24"/>
        </w:rPr>
        <w:softHyphen/>
        <w:t>га на имущество, от</w:t>
      </w:r>
      <w:r w:rsidRPr="00433874">
        <w:rPr>
          <w:rFonts w:ascii="Times New Roman" w:eastAsia="Times New Roman" w:hAnsi="Times New Roman" w:cs="Times New Roman"/>
          <w:b/>
          <w:sz w:val="24"/>
          <w:szCs w:val="24"/>
        </w:rPr>
        <w:softHyphen/>
        <w:t>но</w:t>
      </w:r>
      <w:r w:rsidRPr="00433874">
        <w:rPr>
          <w:rFonts w:ascii="Times New Roman" w:eastAsia="Times New Roman" w:hAnsi="Times New Roman" w:cs="Times New Roman"/>
          <w:b/>
          <w:sz w:val="24"/>
          <w:szCs w:val="24"/>
        </w:rPr>
        <w:softHyphen/>
        <w:t>сит</w:t>
      </w:r>
      <w:r w:rsidRPr="00433874">
        <w:rPr>
          <w:rFonts w:ascii="Times New Roman" w:eastAsia="Times New Roman" w:hAnsi="Times New Roman" w:cs="Times New Roman"/>
          <w:b/>
          <w:sz w:val="24"/>
          <w:szCs w:val="24"/>
        </w:rPr>
        <w:softHyphen/>
        <w:t>ся к пря</w:t>
      </w:r>
      <w:r w:rsidRPr="00433874">
        <w:rPr>
          <w:rFonts w:ascii="Times New Roman" w:eastAsia="Times New Roman" w:hAnsi="Times New Roman" w:cs="Times New Roman"/>
          <w:b/>
          <w:sz w:val="24"/>
          <w:szCs w:val="24"/>
        </w:rPr>
        <w:softHyphen/>
        <w:t>мым налогам?</w:t>
      </w:r>
      <w:r w:rsidRPr="00433874">
        <w:rPr>
          <w:rFonts w:ascii="Times New Roman" w:eastAsia="Times New Roman" w:hAnsi="Times New Roman" w:cs="Times New Roman"/>
          <w:sz w:val="24"/>
          <w:szCs w:val="24"/>
        </w:rPr>
        <w:t xml:space="preserve"> </w:t>
      </w:r>
    </w:p>
    <w:p w14:paraId="57A3CBE1"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транспортный налог</w:t>
      </w:r>
    </w:p>
    <w:p w14:paraId="41D16050"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акциз</w:t>
      </w:r>
    </w:p>
    <w:p w14:paraId="1868B448"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20103D" w:rsidRPr="00433874">
        <w:rPr>
          <w:rFonts w:ascii="Times New Roman" w:eastAsia="Times New Roman" w:hAnsi="Times New Roman" w:cs="Times New Roman"/>
          <w:sz w:val="24"/>
          <w:szCs w:val="24"/>
        </w:rPr>
        <w:t>НДФЛ</w:t>
      </w:r>
    </w:p>
    <w:p w14:paraId="03D8F21F"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таможенная пошлина</w:t>
      </w:r>
    </w:p>
    <w:p w14:paraId="34CD3913"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налог на прибыль</w:t>
      </w:r>
    </w:p>
    <w:p w14:paraId="40134F04" w14:textId="77777777" w:rsidR="00E15CF2" w:rsidRPr="00433874" w:rsidRDefault="00D72D24" w:rsidP="00E15CF2">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Е. налог на добавленную стоимость</w:t>
      </w:r>
    </w:p>
    <w:p w14:paraId="68D54F65" w14:textId="05C11422" w:rsidR="0020103D" w:rsidRPr="00433874" w:rsidRDefault="00D72D24" w:rsidP="006223CB">
      <w:pPr>
        <w:spacing w:after="0" w:line="240" w:lineRule="auto"/>
        <w:rPr>
          <w:rFonts w:ascii="Times New Roman" w:hAnsi="Times New Roman" w:cs="Times New Roman"/>
          <w:b/>
          <w:sz w:val="24"/>
          <w:szCs w:val="24"/>
        </w:rPr>
      </w:pPr>
      <w:r w:rsidRPr="00433874">
        <w:rPr>
          <w:rFonts w:ascii="Times New Roman" w:eastAsia="Times New Roman" w:hAnsi="Times New Roman" w:cs="Times New Roman"/>
          <w:b/>
          <w:bCs/>
          <w:sz w:val="24"/>
          <w:szCs w:val="24"/>
        </w:rPr>
        <w:t xml:space="preserve"> </w:t>
      </w:r>
    </w:p>
    <w:p w14:paraId="5A53D332" w14:textId="77777777" w:rsidR="0020103D" w:rsidRPr="00433874" w:rsidRDefault="00D72D24" w:rsidP="0020103D">
      <w:pPr>
        <w:shd w:val="clear" w:color="auto" w:fill="FFFFFF"/>
        <w:spacing w:after="0" w:line="240" w:lineRule="auto"/>
        <w:ind w:firstLine="708"/>
        <w:jc w:val="both"/>
        <w:rPr>
          <w:rFonts w:ascii="Times New Roman" w:hAnsi="Times New Roman" w:cs="Times New Roman"/>
          <w:b/>
          <w:sz w:val="24"/>
          <w:szCs w:val="24"/>
        </w:rPr>
      </w:pPr>
      <w:bookmarkStart w:id="658" w:name="_Hlk162943683"/>
      <w:r w:rsidRPr="00433874">
        <w:rPr>
          <w:rFonts w:ascii="Times New Roman" w:hAnsi="Times New Roman" w:cs="Times New Roman"/>
          <w:b/>
          <w:sz w:val="24"/>
          <w:szCs w:val="24"/>
        </w:rPr>
        <w:t xml:space="preserve">4. </w:t>
      </w:r>
      <w:bookmarkStart w:id="659" w:name="_Hlk162438383_2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CDA0884" w14:textId="77777777" w:rsidR="0020103D" w:rsidRPr="00433874" w:rsidRDefault="00D72D24" w:rsidP="0020103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59"/>
    <w:p w14:paraId="3385AA9D" w14:textId="77777777" w:rsidR="00E15CF2" w:rsidRPr="00433874" w:rsidRDefault="00D72D24" w:rsidP="0020103D">
      <w:pPr>
        <w:autoSpaceDE w:val="0"/>
        <w:autoSpaceDN w:val="0"/>
        <w:adjustRightInd w:val="0"/>
        <w:spacing w:after="0" w:line="240" w:lineRule="auto"/>
        <w:ind w:firstLine="708"/>
        <w:rPr>
          <w:rFonts w:ascii="Times New Roman" w:hAnsi="Times New Roman" w:cs="Times New Roman"/>
          <w:sz w:val="24"/>
          <w:szCs w:val="24"/>
        </w:rPr>
      </w:pPr>
      <w:r w:rsidRPr="00433874">
        <w:rPr>
          <w:rFonts w:ascii="Times New Roman" w:hAnsi="Times New Roman" w:cs="Times New Roman"/>
          <w:b/>
          <w:sz w:val="24"/>
          <w:szCs w:val="24"/>
        </w:rPr>
        <w:t>Установите соответствие между действиями и элементами правового статуса работника в РФ: к каждой позиции, данной в первом столбце, подберите соответствующую позицию из второго столбца.</w:t>
      </w:r>
    </w:p>
    <w:bookmarkEnd w:id="658"/>
    <w:p w14:paraId="29EF09C6" w14:textId="77777777" w:rsidR="00E15CF2" w:rsidRPr="00433874" w:rsidRDefault="00E15CF2" w:rsidP="00E15CF2">
      <w:pPr>
        <w:autoSpaceDE w:val="0"/>
        <w:autoSpaceDN w:val="0"/>
        <w:adjustRightInd w:val="0"/>
        <w:spacing w:after="0" w:line="240" w:lineRule="auto"/>
        <w:rPr>
          <w:rFonts w:ascii="Times New Roman" w:hAnsi="Times New Roman" w:cs="Times New Roman"/>
          <w:sz w:val="24"/>
          <w:szCs w:val="24"/>
        </w:rPr>
      </w:pPr>
    </w:p>
    <w:tbl>
      <w:tblPr>
        <w:tblStyle w:val="TableGrid8"/>
        <w:tblW w:w="5000" w:type="pct"/>
        <w:tblLook w:val="04A0" w:firstRow="1" w:lastRow="0" w:firstColumn="1" w:lastColumn="0" w:noHBand="0" w:noVBand="1"/>
      </w:tblPr>
      <w:tblGrid>
        <w:gridCol w:w="7469"/>
        <w:gridCol w:w="2384"/>
      </w:tblGrid>
      <w:tr w:rsidR="00855332" w:rsidRPr="00433874" w14:paraId="68DAF60C" w14:textId="77777777" w:rsidTr="00F10364">
        <w:tc>
          <w:tcPr>
            <w:tcW w:w="3790" w:type="pct"/>
          </w:tcPr>
          <w:p w14:paraId="5256C85F" w14:textId="77777777" w:rsidR="00E15CF2" w:rsidRPr="00433874" w:rsidRDefault="00D72D24" w:rsidP="00BA00CA">
            <w:pPr>
              <w:spacing w:line="36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Действия</w:t>
            </w:r>
          </w:p>
        </w:tc>
        <w:tc>
          <w:tcPr>
            <w:tcW w:w="1210" w:type="pct"/>
            <w:vAlign w:val="center"/>
          </w:tcPr>
          <w:p w14:paraId="6651BD60" w14:textId="77777777" w:rsidR="00E15CF2" w:rsidRPr="00433874" w:rsidRDefault="00D72D24" w:rsidP="00BA00CA">
            <w:pPr>
              <w:spacing w:line="360" w:lineRule="auto"/>
              <w:jc w:val="center"/>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Элементы ста</w:t>
            </w:r>
            <w:r w:rsidRPr="00433874">
              <w:rPr>
                <w:rFonts w:ascii="Times New Roman" w:eastAsia="Times New Roman" w:hAnsi="Times New Roman" w:cs="Times New Roman"/>
                <w:sz w:val="24"/>
                <w:szCs w:val="24"/>
              </w:rPr>
              <w:softHyphen/>
              <w:t>ту</w:t>
            </w:r>
            <w:r w:rsidRPr="00433874">
              <w:rPr>
                <w:rFonts w:ascii="Times New Roman" w:eastAsia="Times New Roman" w:hAnsi="Times New Roman" w:cs="Times New Roman"/>
                <w:sz w:val="24"/>
                <w:szCs w:val="24"/>
              </w:rPr>
              <w:softHyphen/>
              <w:t>са налогоплательщика</w:t>
            </w:r>
          </w:p>
        </w:tc>
      </w:tr>
      <w:tr w:rsidR="00855332" w:rsidRPr="00433874" w14:paraId="5645344F" w14:textId="77777777" w:rsidTr="00F10364">
        <w:trPr>
          <w:trHeight w:val="1974"/>
        </w:trPr>
        <w:tc>
          <w:tcPr>
            <w:tcW w:w="3790" w:type="pct"/>
          </w:tcPr>
          <w:p w14:paraId="331E12F6" w14:textId="77777777" w:rsidR="00572B48" w:rsidRPr="00433874" w:rsidRDefault="00D72D24" w:rsidP="00BA00CA">
            <w:pPr>
              <w:autoSpaceDE w:val="0"/>
              <w:autoSpaceDN w:val="0"/>
              <w:adjustRightInd w:val="0"/>
              <w:spacing w:line="36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присутствовать при проведении выездной налоговой проверки </w:t>
            </w:r>
          </w:p>
          <w:p w14:paraId="23CA30B9" w14:textId="77777777" w:rsidR="00572B48" w:rsidRPr="00433874" w:rsidRDefault="00D72D24" w:rsidP="00BA00CA">
            <w:pPr>
              <w:autoSpaceDE w:val="0"/>
              <w:autoSpaceDN w:val="0"/>
              <w:adjustRightInd w:val="0"/>
              <w:spacing w:line="360" w:lineRule="auto"/>
              <w:jc w:val="both"/>
              <w:rPr>
                <w:rFonts w:ascii="Times New Roman" w:eastAsia="Times New Roman" w:hAnsi="Times New Roman" w:cs="Times New Roman"/>
                <w:sz w:val="24"/>
                <w:szCs w:val="24"/>
              </w:rPr>
            </w:pPr>
            <w:r w:rsidRPr="00433874">
              <w:rPr>
                <w:rFonts w:ascii="Times New Roman" w:hAnsi="Times New Roman" w:cs="Times New Roman"/>
                <w:sz w:val="24"/>
                <w:szCs w:val="24"/>
              </w:rPr>
              <w:t>Б. получать отсрочку, рассрочку или инвестиционный налоговый кредит в порядке и на условиях, установленных законодательством</w:t>
            </w:r>
          </w:p>
          <w:p w14:paraId="1EBBFC61" w14:textId="77777777" w:rsidR="00572B48" w:rsidRPr="00433874" w:rsidRDefault="00D72D24" w:rsidP="00BA00CA">
            <w:pPr>
              <w:autoSpaceDE w:val="0"/>
              <w:autoSpaceDN w:val="0"/>
              <w:adjustRightInd w:val="0"/>
              <w:spacing w:line="360" w:lineRule="auto"/>
              <w:jc w:val="both"/>
              <w:rPr>
                <w:rFonts w:ascii="Times New Roman" w:eastAsia="Times New Roman" w:hAnsi="Times New Roman" w:cs="Times New Roman"/>
                <w:sz w:val="24"/>
                <w:szCs w:val="24"/>
              </w:rPr>
            </w:pPr>
            <w:r w:rsidRPr="00433874">
              <w:rPr>
                <w:rFonts w:ascii="Times New Roman" w:hAnsi="Times New Roman" w:cs="Times New Roman"/>
                <w:sz w:val="24"/>
                <w:szCs w:val="24"/>
              </w:rPr>
              <w:t>В. выполнять законные требования налогового органа об устранении выявленных нарушений законодательства о налогах и сборах</w:t>
            </w:r>
          </w:p>
          <w:p w14:paraId="2CCDE08B" w14:textId="77777777" w:rsidR="00572B48" w:rsidRPr="00433874" w:rsidRDefault="00D72D24" w:rsidP="00BA00CA">
            <w:pPr>
              <w:autoSpaceDE w:val="0"/>
              <w:autoSpaceDN w:val="0"/>
              <w:adjustRightInd w:val="0"/>
              <w:spacing w:line="360" w:lineRule="auto"/>
              <w:jc w:val="both"/>
              <w:rPr>
                <w:rFonts w:ascii="Times New Roman" w:eastAsia="Times New Roman" w:hAnsi="Times New Roman" w:cs="Times New Roman"/>
                <w:sz w:val="24"/>
                <w:szCs w:val="24"/>
              </w:rPr>
            </w:pPr>
            <w:r w:rsidRPr="00433874">
              <w:rPr>
                <w:rFonts w:ascii="Times New Roman" w:hAnsi="Times New Roman" w:cs="Times New Roman"/>
                <w:sz w:val="24"/>
                <w:szCs w:val="24"/>
              </w:rPr>
              <w:t>Г. требовать соблюдения и сохранения налоговой тайны</w:t>
            </w:r>
          </w:p>
          <w:p w14:paraId="712BFD06" w14:textId="77777777" w:rsidR="00572B48" w:rsidRPr="00433874" w:rsidRDefault="00D72D24" w:rsidP="00BA00CA">
            <w:pPr>
              <w:autoSpaceDE w:val="0"/>
              <w:autoSpaceDN w:val="0"/>
              <w:adjustRightInd w:val="0"/>
              <w:spacing w:line="360" w:lineRule="auto"/>
              <w:jc w:val="both"/>
              <w:rPr>
                <w:rFonts w:ascii="Times New Roman" w:eastAsia="Times New Roman" w:hAnsi="Times New Roman" w:cs="Times New Roman"/>
                <w:sz w:val="24"/>
                <w:szCs w:val="24"/>
              </w:rPr>
            </w:pPr>
            <w:r w:rsidRPr="00433874">
              <w:rPr>
                <w:rFonts w:ascii="Times New Roman" w:hAnsi="Times New Roman" w:cs="Times New Roman"/>
                <w:sz w:val="24"/>
                <w:szCs w:val="24"/>
              </w:rPr>
              <w:t>Д. уплачивать законно установленные налоги</w:t>
            </w:r>
          </w:p>
        </w:tc>
        <w:tc>
          <w:tcPr>
            <w:tcW w:w="1210" w:type="pct"/>
          </w:tcPr>
          <w:p w14:paraId="3F96C8CA"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права</w:t>
            </w:r>
          </w:p>
          <w:p w14:paraId="16A1BFBB" w14:textId="77777777" w:rsidR="00572B48"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обязанности</w:t>
            </w:r>
          </w:p>
        </w:tc>
      </w:tr>
    </w:tbl>
    <w:p w14:paraId="37F4B090" w14:textId="77777777" w:rsidR="0020103D" w:rsidRPr="00433874" w:rsidRDefault="0020103D" w:rsidP="0020103D">
      <w:pPr>
        <w:shd w:val="clear" w:color="auto" w:fill="FFFFFF"/>
        <w:spacing w:after="0" w:line="240" w:lineRule="auto"/>
        <w:jc w:val="both"/>
        <w:rPr>
          <w:rFonts w:ascii="Times New Roman" w:hAnsi="Times New Roman" w:cs="Times New Roman"/>
          <w:b/>
          <w:sz w:val="24"/>
          <w:szCs w:val="24"/>
        </w:rPr>
      </w:pPr>
    </w:p>
    <w:p w14:paraId="41265370" w14:textId="77777777" w:rsidR="0020103D" w:rsidRPr="00433874" w:rsidRDefault="00D72D24" w:rsidP="0020103D">
      <w:pPr>
        <w:shd w:val="clear" w:color="auto" w:fill="FFFFFF"/>
        <w:spacing w:after="0" w:line="240" w:lineRule="auto"/>
        <w:jc w:val="both"/>
        <w:rPr>
          <w:rFonts w:ascii="Times New Roman" w:hAnsi="Times New Roman" w:cs="Times New Roman"/>
          <w:b/>
          <w:sz w:val="24"/>
          <w:szCs w:val="24"/>
        </w:rPr>
      </w:pPr>
      <w:bookmarkStart w:id="660" w:name="_Hlk162943740"/>
      <w:r w:rsidRPr="00433874">
        <w:rPr>
          <w:rFonts w:ascii="Times New Roman" w:hAnsi="Times New Roman" w:cs="Times New Roman"/>
          <w:b/>
          <w:sz w:val="24"/>
          <w:szCs w:val="24"/>
        </w:rPr>
        <w:t>Запишите выбранные цифры под соответствующими буквами.</w:t>
      </w:r>
    </w:p>
    <w:p w14:paraId="765BC255" w14:textId="5B2E2122" w:rsidR="0020103D" w:rsidRPr="00433874" w:rsidRDefault="0020103D" w:rsidP="0020103D">
      <w:pPr>
        <w:autoSpaceDE w:val="0"/>
        <w:autoSpaceDN w:val="0"/>
        <w:adjustRightInd w:val="0"/>
        <w:spacing w:after="0" w:line="240" w:lineRule="auto"/>
        <w:rPr>
          <w:rFonts w:ascii="Times New Roman" w:hAnsi="Times New Roman" w:cs="Times New Roman"/>
          <w:b/>
          <w:sz w:val="24"/>
          <w:szCs w:val="24"/>
        </w:rPr>
      </w:pPr>
    </w:p>
    <w:tbl>
      <w:tblPr>
        <w:tblStyle w:val="TableGrid8"/>
        <w:tblW w:w="5000" w:type="pct"/>
        <w:tblLook w:val="04A0" w:firstRow="1" w:lastRow="0" w:firstColumn="1" w:lastColumn="0" w:noHBand="0" w:noVBand="1"/>
      </w:tblPr>
      <w:tblGrid>
        <w:gridCol w:w="1968"/>
        <w:gridCol w:w="1970"/>
        <w:gridCol w:w="1971"/>
        <w:gridCol w:w="1973"/>
        <w:gridCol w:w="1971"/>
      </w:tblGrid>
      <w:tr w:rsidR="00855332" w:rsidRPr="00433874" w14:paraId="7B240656" w14:textId="77777777" w:rsidTr="00751138">
        <w:tc>
          <w:tcPr>
            <w:tcW w:w="999" w:type="pct"/>
          </w:tcPr>
          <w:p w14:paraId="393B1E21" w14:textId="77777777" w:rsidR="0020103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2BFFBD85" w14:textId="77777777" w:rsidR="0020103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0D164F84" w14:textId="77777777" w:rsidR="0020103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2BF53746" w14:textId="77777777" w:rsidR="0020103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7956345F" w14:textId="77777777" w:rsidR="0020103D"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7280CE05" w14:textId="77777777" w:rsidTr="00751138">
        <w:tc>
          <w:tcPr>
            <w:tcW w:w="999" w:type="pct"/>
          </w:tcPr>
          <w:p w14:paraId="30140BC0" w14:textId="04FEABA9" w:rsidR="0020103D" w:rsidRPr="00433874" w:rsidRDefault="0020103D" w:rsidP="00751138">
            <w:pPr>
              <w:pStyle w:val="a4"/>
              <w:ind w:left="0"/>
              <w:jc w:val="center"/>
              <w:rPr>
                <w:rFonts w:ascii="Times New Roman" w:hAnsi="Times New Roman" w:cs="Times New Roman"/>
                <w:b/>
                <w:sz w:val="24"/>
                <w:szCs w:val="24"/>
              </w:rPr>
            </w:pPr>
          </w:p>
        </w:tc>
        <w:tc>
          <w:tcPr>
            <w:tcW w:w="1000" w:type="pct"/>
          </w:tcPr>
          <w:p w14:paraId="0C139DFE" w14:textId="58EFDD03" w:rsidR="0020103D" w:rsidRPr="00433874" w:rsidRDefault="0020103D" w:rsidP="00751138">
            <w:pPr>
              <w:pStyle w:val="a4"/>
              <w:ind w:left="0"/>
              <w:jc w:val="center"/>
              <w:rPr>
                <w:rFonts w:ascii="Times New Roman" w:hAnsi="Times New Roman" w:cs="Times New Roman"/>
                <w:b/>
                <w:sz w:val="24"/>
                <w:szCs w:val="24"/>
              </w:rPr>
            </w:pPr>
          </w:p>
        </w:tc>
        <w:tc>
          <w:tcPr>
            <w:tcW w:w="1000" w:type="pct"/>
          </w:tcPr>
          <w:p w14:paraId="67A0D98F" w14:textId="10098995" w:rsidR="0020103D" w:rsidRPr="00433874" w:rsidRDefault="0020103D" w:rsidP="00751138">
            <w:pPr>
              <w:pStyle w:val="a4"/>
              <w:ind w:left="0"/>
              <w:jc w:val="center"/>
              <w:rPr>
                <w:rFonts w:ascii="Times New Roman" w:hAnsi="Times New Roman" w:cs="Times New Roman"/>
                <w:b/>
                <w:sz w:val="24"/>
                <w:szCs w:val="24"/>
              </w:rPr>
            </w:pPr>
          </w:p>
        </w:tc>
        <w:tc>
          <w:tcPr>
            <w:tcW w:w="1001" w:type="pct"/>
          </w:tcPr>
          <w:p w14:paraId="20C73D4F" w14:textId="63640B11" w:rsidR="0020103D" w:rsidRPr="00433874" w:rsidRDefault="0020103D" w:rsidP="00751138">
            <w:pPr>
              <w:pStyle w:val="a4"/>
              <w:ind w:left="0"/>
              <w:jc w:val="center"/>
              <w:rPr>
                <w:rFonts w:ascii="Times New Roman" w:hAnsi="Times New Roman" w:cs="Times New Roman"/>
                <w:b/>
                <w:sz w:val="24"/>
                <w:szCs w:val="24"/>
              </w:rPr>
            </w:pPr>
          </w:p>
        </w:tc>
        <w:tc>
          <w:tcPr>
            <w:tcW w:w="1000" w:type="pct"/>
          </w:tcPr>
          <w:p w14:paraId="1687CAEE" w14:textId="13BA0BD1" w:rsidR="0020103D" w:rsidRPr="00433874" w:rsidRDefault="0020103D" w:rsidP="00751138">
            <w:pPr>
              <w:pStyle w:val="a4"/>
              <w:ind w:left="0"/>
              <w:jc w:val="center"/>
              <w:rPr>
                <w:rFonts w:ascii="Times New Roman" w:hAnsi="Times New Roman" w:cs="Times New Roman"/>
                <w:b/>
                <w:sz w:val="24"/>
                <w:szCs w:val="24"/>
              </w:rPr>
            </w:pPr>
          </w:p>
        </w:tc>
      </w:tr>
      <w:bookmarkEnd w:id="660"/>
    </w:tbl>
    <w:p w14:paraId="526C938C" w14:textId="77777777" w:rsidR="0020103D" w:rsidRPr="00433874" w:rsidRDefault="0020103D" w:rsidP="00E15CF2">
      <w:pPr>
        <w:autoSpaceDE w:val="0"/>
        <w:autoSpaceDN w:val="0"/>
        <w:adjustRightInd w:val="0"/>
        <w:spacing w:after="0" w:line="240" w:lineRule="auto"/>
        <w:rPr>
          <w:rFonts w:ascii="Times New Roman" w:hAnsi="Times New Roman" w:cs="Times New Roman"/>
          <w:b/>
          <w:sz w:val="24"/>
          <w:szCs w:val="24"/>
        </w:rPr>
      </w:pPr>
    </w:p>
    <w:p w14:paraId="2A6533E8" w14:textId="77777777" w:rsidR="0020103D" w:rsidRPr="00433874" w:rsidRDefault="00D72D24" w:rsidP="0020103D">
      <w:pPr>
        <w:shd w:val="clear" w:color="auto" w:fill="FFFFFF"/>
        <w:spacing w:after="0" w:line="240" w:lineRule="auto"/>
        <w:ind w:firstLine="360"/>
        <w:jc w:val="both"/>
        <w:rPr>
          <w:rFonts w:ascii="Times New Roman" w:hAnsi="Times New Roman" w:cs="Times New Roman"/>
          <w:b/>
          <w:sz w:val="24"/>
          <w:szCs w:val="24"/>
        </w:rPr>
      </w:pPr>
      <w:bookmarkStart w:id="661" w:name="_Hlk162438203_6"/>
      <w:r w:rsidRPr="00433874">
        <w:rPr>
          <w:rFonts w:ascii="Times New Roman" w:hAnsi="Times New Roman" w:cs="Times New Roman"/>
          <w:b/>
          <w:sz w:val="24"/>
          <w:szCs w:val="24"/>
        </w:rPr>
        <w:t xml:space="preserve">6. </w:t>
      </w:r>
      <w:bookmarkStart w:id="662" w:name="_Hlk162438670_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7852127" w14:textId="77777777" w:rsidR="0020103D" w:rsidRPr="00433874" w:rsidRDefault="00D72D24" w:rsidP="0020103D">
      <w:pPr>
        <w:shd w:val="clear" w:color="auto" w:fill="FFFFFF"/>
        <w:spacing w:after="0" w:line="240" w:lineRule="auto"/>
        <w:jc w:val="both"/>
        <w:rPr>
          <w:rFonts w:ascii="Times New Roman" w:hAnsi="Times New Roman" w:cs="Times New Roman"/>
          <w:sz w:val="24"/>
          <w:szCs w:val="24"/>
        </w:rPr>
      </w:pPr>
      <w:bookmarkStart w:id="663" w:name="_Hlk162869039_5"/>
      <w:r w:rsidRPr="00433874">
        <w:rPr>
          <w:rFonts w:ascii="Times New Roman" w:hAnsi="Times New Roman" w:cs="Times New Roman"/>
          <w:b/>
          <w:bCs/>
          <w:sz w:val="24"/>
          <w:szCs w:val="24"/>
        </w:rPr>
        <w:t xml:space="preserve">Прочитайте текст и дополните его. </w:t>
      </w:r>
    </w:p>
    <w:bookmarkEnd w:id="661"/>
    <w:bookmarkEnd w:id="662"/>
    <w:bookmarkEnd w:id="663"/>
    <w:p w14:paraId="19558ECA" w14:textId="77777777" w:rsidR="00E15CF2" w:rsidRPr="00433874" w:rsidRDefault="00D72D24" w:rsidP="00135622">
      <w:pPr>
        <w:autoSpaceDE w:val="0"/>
        <w:autoSpaceDN w:val="0"/>
        <w:adjustRightInd w:val="0"/>
        <w:spacing w:after="0" w:line="240" w:lineRule="auto"/>
        <w:ind w:firstLine="709"/>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К общей части налогового права относятся </w:t>
      </w:r>
      <w:r w:rsidR="00F37913" w:rsidRPr="00433874">
        <w:rPr>
          <w:rFonts w:ascii="Times New Roman" w:eastAsia="Times New Roman" w:hAnsi="Times New Roman" w:cs="Times New Roman"/>
          <w:sz w:val="24"/>
          <w:szCs w:val="24"/>
        </w:rPr>
        <w:t>нормы, закрепляющие</w:t>
      </w:r>
      <w:r w:rsidRPr="00433874">
        <w:rPr>
          <w:rFonts w:ascii="Times New Roman" w:eastAsia="Times New Roman" w:hAnsi="Times New Roman" w:cs="Times New Roman"/>
          <w:sz w:val="24"/>
          <w:szCs w:val="24"/>
        </w:rPr>
        <w:t xml:space="preserve"> </w:t>
      </w:r>
      <w:r w:rsidR="0020103D" w:rsidRPr="00433874">
        <w:rPr>
          <w:rFonts w:ascii="Times New Roman" w:eastAsia="Times New Roman" w:hAnsi="Times New Roman" w:cs="Times New Roman"/>
          <w:sz w:val="24"/>
          <w:szCs w:val="24"/>
          <w:u w:val="single"/>
        </w:rPr>
        <w:t>______________</w:t>
      </w:r>
      <w:r w:rsidRPr="00433874">
        <w:rPr>
          <w:rFonts w:ascii="Times New Roman" w:eastAsia="Times New Roman" w:hAnsi="Times New Roman" w:cs="Times New Roman"/>
          <w:sz w:val="24"/>
          <w:szCs w:val="24"/>
        </w:rPr>
        <w:t xml:space="preserve"> законодательства</w:t>
      </w:r>
      <w:r w:rsidR="0020103D" w:rsidRPr="00433874">
        <w:rPr>
          <w:rFonts w:ascii="Times New Roman" w:eastAsia="Times New Roman" w:hAnsi="Times New Roman" w:cs="Times New Roman"/>
          <w:sz w:val="24"/>
          <w:szCs w:val="24"/>
        </w:rPr>
        <w:t>.</w:t>
      </w:r>
    </w:p>
    <w:p w14:paraId="5E879275" w14:textId="77777777" w:rsidR="00E15CF2" w:rsidRPr="00433874" w:rsidRDefault="00E15CF2" w:rsidP="00135622">
      <w:pPr>
        <w:autoSpaceDE w:val="0"/>
        <w:autoSpaceDN w:val="0"/>
        <w:adjustRightInd w:val="0"/>
        <w:spacing w:after="0" w:line="240" w:lineRule="auto"/>
        <w:ind w:firstLine="709"/>
        <w:rPr>
          <w:rFonts w:ascii="Arial CYR" w:hAnsi="Arial CYR" w:cs="Arial CYR"/>
          <w:sz w:val="24"/>
          <w:szCs w:val="24"/>
        </w:rPr>
      </w:pPr>
    </w:p>
    <w:p w14:paraId="120A7F75" w14:textId="77777777" w:rsidR="0020103D" w:rsidRPr="00433874" w:rsidRDefault="00D72D24" w:rsidP="0020103D">
      <w:pPr>
        <w:shd w:val="clear" w:color="auto" w:fill="FFFFFF"/>
        <w:spacing w:after="0" w:line="240" w:lineRule="auto"/>
        <w:ind w:firstLine="360"/>
        <w:jc w:val="both"/>
        <w:rPr>
          <w:rFonts w:ascii="Times New Roman" w:hAnsi="Times New Roman" w:cs="Times New Roman"/>
          <w:b/>
          <w:sz w:val="24"/>
          <w:szCs w:val="24"/>
        </w:rPr>
      </w:pPr>
      <w:bookmarkStart w:id="664" w:name="_Hlk162440230_3"/>
      <w:r w:rsidRPr="00433874">
        <w:rPr>
          <w:rFonts w:ascii="Times New Roman" w:hAnsi="Times New Roman" w:cs="Times New Roman"/>
          <w:b/>
          <w:sz w:val="24"/>
          <w:szCs w:val="24"/>
        </w:rPr>
        <w:t xml:space="preserve">7. </w:t>
      </w:r>
      <w:bookmarkStart w:id="665" w:name="_Hlk162438719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7C853AB" w14:textId="77777777" w:rsidR="0020103D" w:rsidRPr="00433874" w:rsidRDefault="00D72D24" w:rsidP="0020103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64"/>
    <w:bookmarkEnd w:id="665"/>
    <w:p w14:paraId="1B3E8863" w14:textId="77777777" w:rsidR="00A812A1" w:rsidRPr="00433874" w:rsidRDefault="00D72D24" w:rsidP="00A812A1">
      <w:pPr>
        <w:autoSpaceDE w:val="0"/>
        <w:autoSpaceDN w:val="0"/>
        <w:adjustRightInd w:val="0"/>
        <w:spacing w:after="0" w:line="240" w:lineRule="auto"/>
        <w:ind w:firstLine="709"/>
        <w:rPr>
          <w:rFonts w:ascii="Times New Roman" w:hAnsi="Times New Roman" w:cs="Times New Roman"/>
          <w:sz w:val="24"/>
          <w:szCs w:val="24"/>
        </w:rPr>
      </w:pPr>
      <w:r w:rsidRPr="00433874">
        <w:rPr>
          <w:rFonts w:ascii="Times New Roman" w:hAnsi="Times New Roman" w:cs="Times New Roman"/>
          <w:sz w:val="24"/>
          <w:szCs w:val="24"/>
        </w:rPr>
        <w:t>Мо</w:t>
      </w:r>
      <w:r w:rsidR="0020103D" w:rsidRPr="00433874">
        <w:rPr>
          <w:rFonts w:ascii="Times New Roman" w:hAnsi="Times New Roman" w:cs="Times New Roman"/>
          <w:sz w:val="24"/>
          <w:szCs w:val="24"/>
        </w:rPr>
        <w:t>гла</w:t>
      </w:r>
      <w:r w:rsidRPr="00433874">
        <w:rPr>
          <w:rFonts w:ascii="Times New Roman" w:hAnsi="Times New Roman" w:cs="Times New Roman"/>
          <w:sz w:val="24"/>
          <w:szCs w:val="24"/>
        </w:rPr>
        <w:t xml:space="preserve"> ли организация перейти на УСН с 1 января 2023 года если доход за 9 месяцев 2022 года не превысил 141,41 млн. руб., остаточная стоимость основных средств на 01.01.2023 - 150 млн. руб</w:t>
      </w:r>
      <w:r w:rsidR="0020103D" w:rsidRPr="00433874">
        <w:rPr>
          <w:rFonts w:ascii="Times New Roman" w:hAnsi="Times New Roman" w:cs="Times New Roman"/>
          <w:sz w:val="24"/>
          <w:szCs w:val="24"/>
        </w:rPr>
        <w:t>.</w:t>
      </w:r>
    </w:p>
    <w:p w14:paraId="1228DFE3" w14:textId="77777777" w:rsidR="00A812A1" w:rsidRPr="00433874" w:rsidRDefault="00A812A1" w:rsidP="00A812A1">
      <w:pPr>
        <w:autoSpaceDE w:val="0"/>
        <w:autoSpaceDN w:val="0"/>
        <w:adjustRightInd w:val="0"/>
        <w:spacing w:after="0" w:line="240" w:lineRule="auto"/>
        <w:ind w:firstLine="426"/>
        <w:rPr>
          <w:rFonts w:ascii="Arial CYR" w:hAnsi="Arial CYR" w:cs="Arial CYR"/>
          <w:sz w:val="24"/>
          <w:szCs w:val="24"/>
        </w:rPr>
      </w:pPr>
    </w:p>
    <w:p w14:paraId="4521CDE6" w14:textId="77777777" w:rsidR="001D5923" w:rsidRPr="00433874" w:rsidRDefault="00D72D24" w:rsidP="001D5923">
      <w:pPr>
        <w:shd w:val="clear" w:color="auto" w:fill="FFFFFF"/>
        <w:spacing w:after="0" w:line="240" w:lineRule="auto"/>
        <w:ind w:firstLine="360"/>
        <w:jc w:val="both"/>
        <w:rPr>
          <w:rFonts w:ascii="Times New Roman" w:hAnsi="Times New Roman" w:cs="Times New Roman"/>
          <w:b/>
          <w:sz w:val="24"/>
          <w:szCs w:val="24"/>
        </w:rPr>
      </w:pPr>
      <w:bookmarkStart w:id="666" w:name="_Hlk162944064"/>
      <w:r w:rsidRPr="00433874">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3CE4C081" w14:textId="77777777" w:rsidR="001D5923" w:rsidRPr="00433874" w:rsidRDefault="00D72D24" w:rsidP="001D592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66"/>
    <w:p w14:paraId="2EB9E770" w14:textId="77777777" w:rsidR="005D72C1" w:rsidRPr="00433874" w:rsidRDefault="00D72D24" w:rsidP="00A812A1">
      <w:pPr>
        <w:autoSpaceDE w:val="0"/>
        <w:autoSpaceDN w:val="0"/>
        <w:adjustRightInd w:val="0"/>
        <w:spacing w:after="0" w:line="240" w:lineRule="auto"/>
        <w:ind w:firstLine="709"/>
        <w:rPr>
          <w:rFonts w:ascii="Times New Roman" w:hAnsi="Times New Roman" w:cs="Times New Roman"/>
          <w:sz w:val="24"/>
          <w:szCs w:val="24"/>
        </w:rPr>
      </w:pPr>
      <w:r w:rsidRPr="00433874">
        <w:rPr>
          <w:rFonts w:ascii="Times New Roman" w:hAnsi="Times New Roman" w:cs="Times New Roman"/>
          <w:sz w:val="24"/>
          <w:szCs w:val="24"/>
        </w:rPr>
        <w:t xml:space="preserve">Сотрудник принес в бухгалтерию 01.07.2023 </w:t>
      </w:r>
      <w:r w:rsidR="001D5923" w:rsidRPr="00433874">
        <w:rPr>
          <w:rFonts w:ascii="Times New Roman" w:hAnsi="Times New Roman" w:cs="Times New Roman"/>
          <w:sz w:val="24"/>
          <w:szCs w:val="24"/>
        </w:rPr>
        <w:t>у</w:t>
      </w:r>
      <w:r w:rsidRPr="00433874">
        <w:rPr>
          <w:rFonts w:ascii="Times New Roman" w:hAnsi="Times New Roman" w:cs="Times New Roman"/>
          <w:sz w:val="24"/>
          <w:szCs w:val="24"/>
        </w:rPr>
        <w:t xml:space="preserve">ведомление о подтверждении права налогоплательщика на получение имущественных налоговых вычетов (покупка квартиры). С какого периода сотруднику предоставляется имущественный налоговый вычет? </w:t>
      </w:r>
    </w:p>
    <w:p w14:paraId="1EA9BCCF" w14:textId="77777777" w:rsidR="000244F6" w:rsidRPr="00433874" w:rsidRDefault="000244F6" w:rsidP="003879BD">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2B900DC" w14:textId="77777777" w:rsidTr="00D72D24">
        <w:trPr>
          <w:trHeight w:hRule="exact" w:val="64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D2172" w14:textId="77777777" w:rsidR="006E2C01" w:rsidRPr="00433874" w:rsidRDefault="00D72D24" w:rsidP="006E2C01">
            <w:pPr>
              <w:spacing w:after="0" w:line="240" w:lineRule="auto"/>
              <w:rPr>
                <w:rFonts w:ascii="Times New Roman" w:hAnsi="Times New Roman" w:cs="Times New Roman"/>
                <w:b/>
              </w:rPr>
            </w:pPr>
            <w:r w:rsidRPr="00433874">
              <w:rPr>
                <w:rFonts w:ascii="Times New Roman" w:hAnsi="Times New Roman" w:cs="Times New Roman"/>
                <w:b/>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433874" w14:paraId="1E9A8896" w14:textId="77777777" w:rsidTr="00D72D24">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2C7DF" w14:textId="77777777" w:rsidR="006E2C01" w:rsidRPr="00433874" w:rsidRDefault="00D72D24" w:rsidP="006E2C01">
            <w:pPr>
              <w:pStyle w:val="a7"/>
              <w:spacing w:after="80" w:afterAutospacing="0"/>
              <w:ind w:left="0"/>
              <w:jc w:val="both"/>
              <w:rPr>
                <w:sz w:val="22"/>
                <w:szCs w:val="22"/>
              </w:rPr>
            </w:pPr>
            <w:r w:rsidRPr="00433874">
              <w:rPr>
                <w:rFonts w:ascii="Times New Roman" w:hAnsi="Times New Roman"/>
                <w:bCs/>
              </w:rPr>
              <w:t>Знать: методы анализа нормативных правовых актов</w:t>
            </w:r>
          </w:p>
        </w:tc>
      </w:tr>
      <w:tr w:rsidR="00855332" w:rsidRPr="00433874" w14:paraId="465B51A5" w14:textId="77777777" w:rsidTr="006E2C01">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769C6A" w14:textId="77777777" w:rsidR="006E2C01" w:rsidRPr="00433874" w:rsidRDefault="00D72D24" w:rsidP="006E2C01">
            <w:pPr>
              <w:spacing w:after="0" w:line="240" w:lineRule="auto"/>
            </w:pPr>
            <w:r w:rsidRPr="00433874">
              <w:rPr>
                <w:rFonts w:ascii="Times New Roman" w:hAnsi="Times New Roman" w:cs="Times New Roman"/>
                <w:bCs/>
              </w:rPr>
              <w:t>Уметь: анализировать нормативно – правовую документацию</w:t>
            </w:r>
          </w:p>
        </w:tc>
      </w:tr>
      <w:tr w:rsidR="00855332" w:rsidRPr="00433874" w14:paraId="21B2DAE2" w14:textId="77777777" w:rsidTr="006E2C01">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7F731" w14:textId="77777777" w:rsidR="006E2C01" w:rsidRPr="00433874" w:rsidRDefault="00D72D24" w:rsidP="006E2C01">
            <w:pPr>
              <w:pStyle w:val="a7"/>
              <w:spacing w:after="80" w:afterAutospacing="0"/>
              <w:ind w:left="0"/>
              <w:jc w:val="both"/>
              <w:rPr>
                <w:sz w:val="22"/>
                <w:szCs w:val="22"/>
              </w:rPr>
            </w:pPr>
            <w:r w:rsidRPr="00433874">
              <w:rPr>
                <w:rFonts w:ascii="Times New Roman" w:hAnsi="Times New Roman"/>
                <w:bCs/>
              </w:rPr>
              <w:t>Владеть: навыками устранения правовых пробелов и коллизий в правоприменительной деятельности</w:t>
            </w:r>
          </w:p>
        </w:tc>
      </w:tr>
      <w:tr w:rsidR="00855332" w:rsidRPr="00433874" w14:paraId="0F31658E" w14:textId="77777777" w:rsidTr="006E2C01">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83DFE6" w14:textId="77777777" w:rsidR="006E2C01" w:rsidRPr="00433874" w:rsidRDefault="00D72D24" w:rsidP="006E2C01">
            <w:pPr>
              <w:pStyle w:val="a7"/>
              <w:spacing w:after="80" w:afterAutospacing="0"/>
              <w:ind w:left="0"/>
              <w:jc w:val="both"/>
              <w:rPr>
                <w:rFonts w:ascii="Times New Roman" w:hAnsi="Times New Roman"/>
                <w:b/>
                <w:sz w:val="22"/>
                <w:szCs w:val="22"/>
              </w:rPr>
            </w:pPr>
            <w:r w:rsidRPr="00433874">
              <w:rPr>
                <w:rFonts w:ascii="Times New Roman" w:hAnsi="Times New Roman"/>
                <w:b/>
                <w:bCs/>
              </w:rPr>
              <w:t>Показатель оценивания:</w:t>
            </w:r>
            <w:r w:rsidRPr="00433874">
              <w:rPr>
                <w:rFonts w:ascii="Times New Roman" w:hAnsi="Times New Roman"/>
                <w:bCs/>
              </w:rPr>
              <w:t xml:space="preserve"> умение осуществляет анализ нормативных правовых актов</w:t>
            </w:r>
          </w:p>
        </w:tc>
      </w:tr>
    </w:tbl>
    <w:p w14:paraId="7511BABF" w14:textId="77777777" w:rsidR="00823251" w:rsidRPr="00433874" w:rsidRDefault="00823251" w:rsidP="00823251">
      <w:pPr>
        <w:pStyle w:val="ConsPlusNormal"/>
        <w:ind w:firstLine="502"/>
        <w:jc w:val="both"/>
        <w:rPr>
          <w:rFonts w:ascii="Times New Roman" w:hAnsi="Times New Roman" w:cs="Times New Roman"/>
          <w:b/>
          <w:sz w:val="24"/>
          <w:szCs w:val="24"/>
        </w:rPr>
      </w:pPr>
    </w:p>
    <w:p w14:paraId="44361A23" w14:textId="77777777" w:rsidR="001D5923" w:rsidRPr="00433874" w:rsidRDefault="00D72D24" w:rsidP="001D5923">
      <w:pPr>
        <w:pStyle w:val="ConsPlusNormal"/>
        <w:ind w:firstLine="568"/>
        <w:rPr>
          <w:rFonts w:ascii="Times New Roman" w:hAnsi="Times New Roman" w:cs="Times New Roman"/>
          <w:b/>
          <w:sz w:val="24"/>
          <w:szCs w:val="24"/>
        </w:rPr>
      </w:pPr>
      <w:bookmarkStart w:id="667" w:name="_Hlk162867550_6"/>
      <w:r w:rsidRPr="00433874">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6A958827" w14:textId="77777777" w:rsidR="001D5923" w:rsidRPr="00433874" w:rsidRDefault="00D72D24" w:rsidP="001D5923">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67"/>
    <w:p w14:paraId="05953F66" w14:textId="77777777" w:rsidR="000244F6" w:rsidRPr="00433874" w:rsidRDefault="00D72D24" w:rsidP="001D5923">
      <w:pPr>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1. Удерживается ли НДФЛ с выплачиваемого пособия по временной безработице? </w:t>
      </w:r>
    </w:p>
    <w:p w14:paraId="49ADEFDD" w14:textId="77777777" w:rsidR="000244F6"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А. удерживается с сумм, превышающих средний заработок за 3 календарных месяца.</w:t>
      </w:r>
    </w:p>
    <w:p w14:paraId="30D7D9E3" w14:textId="77777777" w:rsidR="000244F6"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 xml:space="preserve">Б. нет. </w:t>
      </w:r>
    </w:p>
    <w:p w14:paraId="63CEA2D1" w14:textId="77777777" w:rsidR="000244F6"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В. да.</w:t>
      </w:r>
    </w:p>
    <w:p w14:paraId="09492577" w14:textId="77777777" w:rsidR="000244F6"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Г. нет верного ответа</w:t>
      </w:r>
    </w:p>
    <w:p w14:paraId="6100BF83" w14:textId="77777777" w:rsidR="001D5923" w:rsidRPr="00433874" w:rsidRDefault="001D5923" w:rsidP="001D5923">
      <w:pPr>
        <w:pStyle w:val="ConsPlusNormal"/>
        <w:ind w:firstLine="360"/>
        <w:rPr>
          <w:rFonts w:ascii="Times New Roman" w:hAnsi="Times New Roman" w:cs="Times New Roman"/>
          <w:b/>
          <w:sz w:val="24"/>
          <w:szCs w:val="24"/>
        </w:rPr>
      </w:pPr>
    </w:p>
    <w:p w14:paraId="6DD2F310" w14:textId="77777777" w:rsidR="00DA089A" w:rsidRPr="00433874" w:rsidRDefault="00DA089A"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A880B1" w14:textId="77777777" w:rsidR="00375C52" w:rsidRPr="00433874" w:rsidRDefault="00375C52" w:rsidP="00375C52">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87BCCD" w14:textId="77777777" w:rsidR="005D72C1" w:rsidRPr="00433874" w:rsidRDefault="00D72D24" w:rsidP="001D5923">
      <w:pPr>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2. Какие будут последствия, если расчет по форме 6-НДФЛ сдан с опозданием на 25 дней после установленного срока?</w:t>
      </w:r>
    </w:p>
    <w:p w14:paraId="6662C908" w14:textId="77777777" w:rsidR="005D72C1"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 xml:space="preserve">А. заблокируют операции по счетам. </w:t>
      </w:r>
    </w:p>
    <w:p w14:paraId="76C71976" w14:textId="77777777" w:rsidR="005D72C1"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 xml:space="preserve">Б. оштрафуют. </w:t>
      </w:r>
    </w:p>
    <w:p w14:paraId="4F28B0BD" w14:textId="77777777" w:rsidR="005D72C1"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В. и оштрафуют, и заблокируют операции по счетам.</w:t>
      </w:r>
    </w:p>
    <w:p w14:paraId="671119A6" w14:textId="77777777" w:rsidR="005D72C1" w:rsidRPr="00433874" w:rsidRDefault="00D72D24" w:rsidP="005D72C1">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Г. нет верного ответа</w:t>
      </w:r>
    </w:p>
    <w:p w14:paraId="495AB587" w14:textId="77777777" w:rsidR="001D5923" w:rsidRPr="00433874" w:rsidRDefault="001D5923" w:rsidP="001D5923">
      <w:pPr>
        <w:pStyle w:val="ConsPlusNormal"/>
        <w:ind w:firstLine="360"/>
        <w:rPr>
          <w:rFonts w:ascii="Times New Roman" w:hAnsi="Times New Roman" w:cs="Times New Roman"/>
          <w:b/>
          <w:sz w:val="24"/>
          <w:szCs w:val="24"/>
        </w:rPr>
      </w:pPr>
    </w:p>
    <w:p w14:paraId="50C3A692"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5DF51E" w14:textId="77777777" w:rsidR="00375C52" w:rsidRPr="00433874" w:rsidRDefault="00375C52" w:rsidP="00375C52">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E41B2C" w14:textId="77777777" w:rsidR="00572B48" w:rsidRPr="00433874" w:rsidRDefault="00D72D24" w:rsidP="00572B48">
      <w:pPr>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3. Местные налоги обязательны к уплате на территории...</w:t>
      </w:r>
    </w:p>
    <w:p w14:paraId="78F3690F" w14:textId="77777777" w:rsidR="00572B48" w:rsidRPr="00433874" w:rsidRDefault="00D72D24" w:rsidP="00572B48">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А. соответствующих субъектов РФ</w:t>
      </w:r>
    </w:p>
    <w:p w14:paraId="2D124AE1" w14:textId="77777777" w:rsidR="00572B48" w:rsidRPr="00433874" w:rsidRDefault="00D72D24" w:rsidP="00572B48">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Б. единого экономического пространства</w:t>
      </w:r>
    </w:p>
    <w:p w14:paraId="31CF58E7" w14:textId="77777777" w:rsidR="00572B48" w:rsidRPr="00433874" w:rsidRDefault="00D72D24" w:rsidP="00572B48">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В. соответствующих муниципальных образований</w:t>
      </w:r>
    </w:p>
    <w:p w14:paraId="7A927479" w14:textId="77777777" w:rsidR="00572B48" w:rsidRPr="00433874" w:rsidRDefault="00D72D24" w:rsidP="00572B48">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Г. включенной в состав Российской Федерации</w:t>
      </w:r>
    </w:p>
    <w:p w14:paraId="7E629561" w14:textId="77777777" w:rsidR="001D5923" w:rsidRPr="00433874" w:rsidRDefault="001D5923" w:rsidP="001D5923">
      <w:pPr>
        <w:pStyle w:val="ConsPlusNormal"/>
        <w:ind w:firstLine="360"/>
        <w:rPr>
          <w:rFonts w:ascii="Times New Roman" w:hAnsi="Times New Roman" w:cs="Times New Roman"/>
          <w:b/>
          <w:sz w:val="24"/>
          <w:szCs w:val="24"/>
        </w:rPr>
      </w:pPr>
    </w:p>
    <w:p w14:paraId="7CDA0F52" w14:textId="6F16648A" w:rsidR="00DA089A" w:rsidRPr="00433874" w:rsidRDefault="00DA089A"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7691729C" w14:textId="3D27F15F" w:rsidR="00375C52" w:rsidRPr="00433874" w:rsidRDefault="00375C52" w:rsidP="00375C52">
      <w:pPr>
        <w:pStyle w:val="ConsPlusNormal"/>
        <w:ind w:firstLine="56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Pr>
          <w:rFonts w:ascii="Times New Roman" w:hAnsi="Times New Roman" w:cs="Times New Roman"/>
          <w:b/>
          <w:sz w:val="24"/>
          <w:szCs w:val="24"/>
        </w:rPr>
        <w:t>ы</w:t>
      </w:r>
      <w:r w:rsidRPr="00433874">
        <w:rPr>
          <w:rFonts w:ascii="Times New Roman" w:hAnsi="Times New Roman" w:cs="Times New Roman"/>
          <w:b/>
          <w:sz w:val="24"/>
          <w:szCs w:val="24"/>
        </w:rPr>
        <w:t>:</w:t>
      </w:r>
    </w:p>
    <w:p w14:paraId="35F40438" w14:textId="77777777" w:rsidR="004A13BC" w:rsidRPr="00433874" w:rsidRDefault="00D72D24" w:rsidP="001D5923">
      <w:pPr>
        <w:autoSpaceDE w:val="0"/>
        <w:autoSpaceDN w:val="0"/>
        <w:adjustRightInd w:val="0"/>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4.  Иванов подал в налоговую инспекцию декларацию о расходах с целью получения социального налогового вычета. По каким из перечисленных оснований </w:t>
      </w:r>
      <w:r w:rsidR="00572B48" w:rsidRPr="00433874">
        <w:rPr>
          <w:rFonts w:ascii="Times New Roman" w:hAnsi="Times New Roman" w:cs="Times New Roman"/>
          <w:b/>
          <w:sz w:val="24"/>
          <w:szCs w:val="24"/>
        </w:rPr>
        <w:t>Иванов</w:t>
      </w:r>
      <w:r w:rsidRPr="00433874">
        <w:rPr>
          <w:rFonts w:ascii="Times New Roman" w:hAnsi="Times New Roman" w:cs="Times New Roman"/>
          <w:b/>
          <w:sz w:val="24"/>
          <w:szCs w:val="24"/>
        </w:rPr>
        <w:t xml:space="preserve"> сможет получить социальный налоговый вычет за прошедший год? </w:t>
      </w:r>
    </w:p>
    <w:p w14:paraId="6D52AAEA" w14:textId="77777777" w:rsidR="004A13BC" w:rsidRPr="00433874" w:rsidRDefault="00D72D24" w:rsidP="004A13BC">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А. покупка квартиры</w:t>
      </w:r>
    </w:p>
    <w:p w14:paraId="1773B34B" w14:textId="77777777" w:rsidR="004A13BC" w:rsidRPr="00433874" w:rsidRDefault="00D72D24" w:rsidP="004A13BC">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lastRenderedPageBreak/>
        <w:t>Б. лечение в платной клинике</w:t>
      </w:r>
    </w:p>
    <w:p w14:paraId="4CB20775" w14:textId="77777777" w:rsidR="004A13BC" w:rsidRPr="00433874" w:rsidRDefault="00D72D24" w:rsidP="004A13BC">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В. поездка на отдых в Сочи</w:t>
      </w:r>
    </w:p>
    <w:p w14:paraId="64D4EAB8" w14:textId="77777777" w:rsidR="004A13BC" w:rsidRPr="00433874" w:rsidRDefault="00D72D24" w:rsidP="004A13BC">
      <w:pPr>
        <w:autoSpaceDE w:val="0"/>
        <w:autoSpaceDN w:val="0"/>
        <w:adjustRightInd w:val="0"/>
        <w:spacing w:after="0" w:line="240" w:lineRule="auto"/>
        <w:ind w:left="360"/>
        <w:rPr>
          <w:rFonts w:ascii="Times New Roman" w:hAnsi="Times New Roman" w:cs="Times New Roman"/>
          <w:sz w:val="24"/>
          <w:szCs w:val="24"/>
        </w:rPr>
      </w:pPr>
      <w:r w:rsidRPr="00433874">
        <w:rPr>
          <w:rFonts w:ascii="Times New Roman" w:hAnsi="Times New Roman" w:cs="Times New Roman"/>
          <w:sz w:val="24"/>
          <w:szCs w:val="24"/>
        </w:rPr>
        <w:t>Г. оплата за обучение детей в частной школе</w:t>
      </w:r>
    </w:p>
    <w:p w14:paraId="573D7F2A" w14:textId="77777777" w:rsidR="004A13BC" w:rsidRPr="00433874" w:rsidRDefault="00D72D24" w:rsidP="00DA089A">
      <w:pPr>
        <w:autoSpaceDE w:val="0"/>
        <w:autoSpaceDN w:val="0"/>
        <w:adjustRightInd w:val="0"/>
        <w:spacing w:after="0" w:line="240" w:lineRule="auto"/>
        <w:ind w:firstLine="360"/>
        <w:rPr>
          <w:rFonts w:ascii="Times New Roman" w:hAnsi="Times New Roman" w:cs="Times New Roman"/>
          <w:sz w:val="24"/>
          <w:szCs w:val="24"/>
        </w:rPr>
      </w:pPr>
      <w:r w:rsidRPr="00433874">
        <w:rPr>
          <w:rFonts w:ascii="Times New Roman" w:hAnsi="Times New Roman" w:cs="Times New Roman"/>
          <w:sz w:val="24"/>
          <w:szCs w:val="24"/>
        </w:rPr>
        <w:t>Д. оплата услуг сотовой связи</w:t>
      </w:r>
    </w:p>
    <w:p w14:paraId="73DBA738" w14:textId="77777777" w:rsidR="000244F6" w:rsidRPr="00433874" w:rsidRDefault="000244F6" w:rsidP="00823251">
      <w:pPr>
        <w:pStyle w:val="a4"/>
        <w:spacing w:after="0" w:line="240" w:lineRule="auto"/>
        <w:ind w:left="1080"/>
        <w:jc w:val="center"/>
        <w:rPr>
          <w:rFonts w:ascii="Times New Roman" w:hAnsi="Times New Roman" w:cs="Times New Roman"/>
          <w:b/>
          <w:bCs/>
          <w:sz w:val="24"/>
          <w:szCs w:val="24"/>
          <w:shd w:val="clear" w:color="auto" w:fill="FFFFFF"/>
        </w:rPr>
      </w:pPr>
    </w:p>
    <w:p w14:paraId="4CAB09B4" w14:textId="77777777" w:rsidR="001D5923" w:rsidRPr="00433874" w:rsidRDefault="00D72D24" w:rsidP="001D5923">
      <w:pPr>
        <w:shd w:val="clear" w:color="auto" w:fill="FFFFFF"/>
        <w:spacing w:after="0" w:line="240" w:lineRule="auto"/>
        <w:ind w:firstLine="708"/>
        <w:jc w:val="both"/>
        <w:rPr>
          <w:rFonts w:ascii="Times New Roman" w:hAnsi="Times New Roman" w:cs="Times New Roman"/>
          <w:b/>
          <w:sz w:val="24"/>
          <w:szCs w:val="24"/>
        </w:rPr>
      </w:pPr>
      <w:bookmarkStart w:id="668" w:name="_Hlk162867680_0"/>
      <w:bookmarkStart w:id="669" w:name="_Hlk162945343"/>
      <w:r w:rsidRPr="00433874">
        <w:rPr>
          <w:rFonts w:ascii="Times New Roman" w:hAnsi="Times New Roman" w:cs="Times New Roman"/>
          <w:b/>
          <w:sz w:val="24"/>
          <w:szCs w:val="24"/>
        </w:rPr>
        <w:t>5. Задание закрытого типа на установление соответствия. Уровень сложности повышенный. Время выполнения 5 минут.</w:t>
      </w:r>
    </w:p>
    <w:p w14:paraId="58A009B1" w14:textId="77777777" w:rsidR="001D5923" w:rsidRPr="00433874" w:rsidRDefault="00D72D24" w:rsidP="001D592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68"/>
    <w:p w14:paraId="0EA0BA33" w14:textId="77777777" w:rsidR="004A13BC" w:rsidRPr="00433874" w:rsidRDefault="00D72D24" w:rsidP="004A13BC">
      <w:pPr>
        <w:pStyle w:val="a4"/>
        <w:spacing w:after="0" w:line="240" w:lineRule="auto"/>
        <w:ind w:left="0" w:firstLine="720"/>
        <w:rPr>
          <w:rFonts w:ascii="Times New Roman" w:eastAsia="Times New Roman" w:hAnsi="Times New Roman" w:cs="Times New Roman"/>
          <w:b/>
          <w:bCs/>
          <w:sz w:val="24"/>
          <w:szCs w:val="24"/>
        </w:rPr>
      </w:pPr>
      <w:r w:rsidRPr="00433874">
        <w:rPr>
          <w:rFonts w:ascii="Times New Roman" w:eastAsia="Times New Roman" w:hAnsi="Times New Roman" w:cs="Times New Roman"/>
          <w:b/>
          <w:sz w:val="24"/>
          <w:szCs w:val="24"/>
        </w:rPr>
        <w:t>Установите соответствие между примерами и элементами статуса налогоплательщика: к каждой позиции, данной в первом столбце, подберите соответствующую позицию из второго столбца.</w:t>
      </w:r>
    </w:p>
    <w:bookmarkEnd w:id="669"/>
    <w:p w14:paraId="4713E369" w14:textId="77777777" w:rsidR="004A13BC" w:rsidRPr="00433874" w:rsidRDefault="00D72D24" w:rsidP="004A13BC">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w:t>
      </w:r>
    </w:p>
    <w:tbl>
      <w:tblPr>
        <w:tblStyle w:val="TableGrid8"/>
        <w:tblW w:w="5000" w:type="pct"/>
        <w:tblLook w:val="04A0" w:firstRow="1" w:lastRow="0" w:firstColumn="1" w:lastColumn="0" w:noHBand="0" w:noVBand="1"/>
      </w:tblPr>
      <w:tblGrid>
        <w:gridCol w:w="5825"/>
        <w:gridCol w:w="4028"/>
      </w:tblGrid>
      <w:tr w:rsidR="00855332" w:rsidRPr="00433874" w14:paraId="10F903C8" w14:textId="77777777" w:rsidTr="00F10364">
        <w:tc>
          <w:tcPr>
            <w:tcW w:w="2956" w:type="pct"/>
          </w:tcPr>
          <w:p w14:paraId="6108056A" w14:textId="77777777" w:rsidR="004A13BC"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Примеры</w:t>
            </w:r>
          </w:p>
        </w:tc>
        <w:tc>
          <w:tcPr>
            <w:tcW w:w="2044" w:type="pct"/>
          </w:tcPr>
          <w:p w14:paraId="0BC49E49" w14:textId="77777777" w:rsidR="004A13BC" w:rsidRPr="00433874" w:rsidRDefault="00D72D24" w:rsidP="00BA00CA">
            <w:p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Элементы статуса налогоплательщика</w:t>
            </w:r>
          </w:p>
        </w:tc>
      </w:tr>
      <w:tr w:rsidR="00855332" w:rsidRPr="00433874" w14:paraId="2FA1B494" w14:textId="77777777" w:rsidTr="00F10364">
        <w:trPr>
          <w:trHeight w:val="3392"/>
        </w:trPr>
        <w:tc>
          <w:tcPr>
            <w:tcW w:w="2956" w:type="pct"/>
          </w:tcPr>
          <w:p w14:paraId="3C12B80B" w14:textId="77777777" w:rsidR="00C65931" w:rsidRPr="00433874" w:rsidRDefault="00D72D24" w:rsidP="00BA00CA">
            <w:pPr>
              <w:spacing w:line="36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Гражданин получил своевременный зачёт суммы, излишне взысканной в предыдущем году в качестве налога на транспортное средство</w:t>
            </w:r>
          </w:p>
          <w:p w14:paraId="352B542A" w14:textId="77777777" w:rsidR="00C65931" w:rsidRPr="00433874" w:rsidRDefault="00D72D24" w:rsidP="00BA00CA">
            <w:pPr>
              <w:spacing w:line="36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Индивидуальный предприниматель представил в налоговый орган налоговую декларацию</w:t>
            </w:r>
          </w:p>
          <w:p w14:paraId="5A48A4C0" w14:textId="77777777" w:rsidR="00C65931" w:rsidRPr="00433874" w:rsidRDefault="00D72D24" w:rsidP="00BA00CA">
            <w:pPr>
              <w:spacing w:line="36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Гражданин потребовал возмещения в полном объёме убытков, причинённых незаконными действиями налоговых органов</w:t>
            </w:r>
          </w:p>
          <w:p w14:paraId="2FE53D42" w14:textId="77777777" w:rsidR="00C65931" w:rsidRPr="00433874" w:rsidRDefault="00D72D24" w:rsidP="00BA00CA">
            <w:pPr>
              <w:spacing w:line="36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Гражданин уплатил налог на принадлежащий ему земельный участок</w:t>
            </w:r>
          </w:p>
          <w:p w14:paraId="086BC8D9" w14:textId="77777777" w:rsidR="00C65931" w:rsidRPr="00433874" w:rsidRDefault="00D72D24" w:rsidP="00BA00CA">
            <w:pPr>
              <w:spacing w:line="36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 Индивидуальный предприниматель присутствовал при проведении выездной налоговой проверки</w:t>
            </w:r>
          </w:p>
        </w:tc>
        <w:tc>
          <w:tcPr>
            <w:tcW w:w="2044" w:type="pct"/>
          </w:tcPr>
          <w:p w14:paraId="2A04E554" w14:textId="77777777" w:rsidR="00C65931" w:rsidRPr="00433874" w:rsidRDefault="00D72D24" w:rsidP="00BA00CA">
            <w:pPr>
              <w:pStyle w:val="a4"/>
              <w:numPr>
                <w:ilvl w:val="0"/>
                <w:numId w:val="165"/>
              </w:num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права</w:t>
            </w:r>
          </w:p>
          <w:p w14:paraId="18DE9FB5" w14:textId="77777777" w:rsidR="00C65931" w:rsidRPr="00433874" w:rsidRDefault="00D72D24" w:rsidP="00BA00CA">
            <w:pPr>
              <w:pStyle w:val="a4"/>
              <w:numPr>
                <w:ilvl w:val="0"/>
                <w:numId w:val="165"/>
              </w:numPr>
              <w:spacing w:line="36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обязанности</w:t>
            </w:r>
          </w:p>
        </w:tc>
      </w:tr>
    </w:tbl>
    <w:p w14:paraId="699952BA" w14:textId="77777777" w:rsidR="001D5923" w:rsidRPr="00433874" w:rsidRDefault="001D5923" w:rsidP="001D5923">
      <w:pPr>
        <w:shd w:val="clear" w:color="auto" w:fill="FFFFFF"/>
        <w:spacing w:after="0" w:line="240" w:lineRule="auto"/>
        <w:jc w:val="both"/>
        <w:rPr>
          <w:rFonts w:ascii="Times New Roman" w:hAnsi="Times New Roman" w:cs="Times New Roman"/>
          <w:b/>
          <w:sz w:val="24"/>
          <w:szCs w:val="24"/>
        </w:rPr>
      </w:pPr>
    </w:p>
    <w:p w14:paraId="3A0795EB" w14:textId="77777777" w:rsidR="001D5923" w:rsidRPr="00433874" w:rsidRDefault="00D72D24" w:rsidP="001D5923">
      <w:pPr>
        <w:shd w:val="clear" w:color="auto" w:fill="FFFFFF"/>
        <w:spacing w:after="0" w:line="240" w:lineRule="auto"/>
        <w:jc w:val="both"/>
        <w:rPr>
          <w:rFonts w:ascii="Times New Roman" w:hAnsi="Times New Roman" w:cs="Times New Roman"/>
          <w:b/>
          <w:sz w:val="24"/>
          <w:szCs w:val="24"/>
        </w:rPr>
      </w:pPr>
      <w:bookmarkStart w:id="670" w:name="_Hlk162944379_0"/>
      <w:r w:rsidRPr="00433874">
        <w:rPr>
          <w:rFonts w:ascii="Times New Roman" w:hAnsi="Times New Roman" w:cs="Times New Roman"/>
          <w:b/>
          <w:sz w:val="24"/>
          <w:szCs w:val="24"/>
        </w:rPr>
        <w:t>Запишите выбранные цифры под соответствующими буквами.</w:t>
      </w:r>
    </w:p>
    <w:p w14:paraId="500F24DF" w14:textId="390C37A1" w:rsidR="001D5923" w:rsidRPr="00433874" w:rsidRDefault="001D5923" w:rsidP="001D5923">
      <w:pPr>
        <w:spacing w:after="0" w:line="240" w:lineRule="auto"/>
        <w:rPr>
          <w:rFonts w:ascii="Times New Roman" w:eastAsia="Times New Roman" w:hAnsi="Times New Roman" w:cs="Times New Roman"/>
          <w:b/>
          <w:sz w:val="24"/>
          <w:szCs w:val="24"/>
        </w:rPr>
      </w:pPr>
    </w:p>
    <w:tbl>
      <w:tblPr>
        <w:tblStyle w:val="TableGrid8"/>
        <w:tblW w:w="5000" w:type="pct"/>
        <w:tblLook w:val="04A0" w:firstRow="1" w:lastRow="0" w:firstColumn="1" w:lastColumn="0" w:noHBand="0" w:noVBand="1"/>
      </w:tblPr>
      <w:tblGrid>
        <w:gridCol w:w="1968"/>
        <w:gridCol w:w="1970"/>
        <w:gridCol w:w="1971"/>
        <w:gridCol w:w="1973"/>
        <w:gridCol w:w="1971"/>
      </w:tblGrid>
      <w:tr w:rsidR="00855332" w:rsidRPr="00433874" w14:paraId="6307844D" w14:textId="77777777" w:rsidTr="00751138">
        <w:tc>
          <w:tcPr>
            <w:tcW w:w="999" w:type="pct"/>
          </w:tcPr>
          <w:p w14:paraId="70066A4E" w14:textId="77777777" w:rsidR="001D5923"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000" w:type="pct"/>
          </w:tcPr>
          <w:p w14:paraId="412936BC" w14:textId="77777777" w:rsidR="001D5923"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00" w:type="pct"/>
          </w:tcPr>
          <w:p w14:paraId="6525A2A3" w14:textId="77777777" w:rsidR="001D5923"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01" w:type="pct"/>
          </w:tcPr>
          <w:p w14:paraId="6FDD26F8" w14:textId="77777777" w:rsidR="001D5923"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00" w:type="pct"/>
          </w:tcPr>
          <w:p w14:paraId="122CFD8B" w14:textId="77777777" w:rsidR="001D5923" w:rsidRPr="00433874" w:rsidRDefault="00D72D24" w:rsidP="00751138">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Д</w:t>
            </w:r>
          </w:p>
        </w:tc>
      </w:tr>
      <w:tr w:rsidR="00855332" w:rsidRPr="00433874" w14:paraId="0B9E086A" w14:textId="77777777" w:rsidTr="00751138">
        <w:tc>
          <w:tcPr>
            <w:tcW w:w="999" w:type="pct"/>
          </w:tcPr>
          <w:p w14:paraId="326B70C4" w14:textId="7CA8B947" w:rsidR="001D5923" w:rsidRPr="00433874" w:rsidRDefault="001D5923" w:rsidP="00751138">
            <w:pPr>
              <w:pStyle w:val="a4"/>
              <w:ind w:left="0"/>
              <w:jc w:val="center"/>
              <w:rPr>
                <w:rFonts w:ascii="Times New Roman" w:hAnsi="Times New Roman" w:cs="Times New Roman"/>
                <w:b/>
                <w:sz w:val="24"/>
                <w:szCs w:val="24"/>
              </w:rPr>
            </w:pPr>
          </w:p>
        </w:tc>
        <w:tc>
          <w:tcPr>
            <w:tcW w:w="1000" w:type="pct"/>
          </w:tcPr>
          <w:p w14:paraId="5ED1CD2B" w14:textId="4CC35535" w:rsidR="001D5923" w:rsidRPr="00433874" w:rsidRDefault="001D5923" w:rsidP="00751138">
            <w:pPr>
              <w:pStyle w:val="a4"/>
              <w:ind w:left="0"/>
              <w:jc w:val="center"/>
              <w:rPr>
                <w:rFonts w:ascii="Times New Roman" w:hAnsi="Times New Roman" w:cs="Times New Roman"/>
                <w:b/>
                <w:sz w:val="24"/>
                <w:szCs w:val="24"/>
              </w:rPr>
            </w:pPr>
          </w:p>
        </w:tc>
        <w:tc>
          <w:tcPr>
            <w:tcW w:w="1000" w:type="pct"/>
          </w:tcPr>
          <w:p w14:paraId="31B8CCC7" w14:textId="29737103" w:rsidR="001D5923" w:rsidRPr="00433874" w:rsidRDefault="001D5923" w:rsidP="00751138">
            <w:pPr>
              <w:pStyle w:val="a4"/>
              <w:ind w:left="0"/>
              <w:jc w:val="center"/>
              <w:rPr>
                <w:rFonts w:ascii="Times New Roman" w:hAnsi="Times New Roman" w:cs="Times New Roman"/>
                <w:b/>
                <w:sz w:val="24"/>
                <w:szCs w:val="24"/>
              </w:rPr>
            </w:pPr>
          </w:p>
        </w:tc>
        <w:tc>
          <w:tcPr>
            <w:tcW w:w="1001" w:type="pct"/>
          </w:tcPr>
          <w:p w14:paraId="1994C630" w14:textId="4BE4F40D" w:rsidR="001D5923" w:rsidRPr="00433874" w:rsidRDefault="001D5923" w:rsidP="00751138">
            <w:pPr>
              <w:pStyle w:val="a4"/>
              <w:ind w:left="0"/>
              <w:jc w:val="center"/>
              <w:rPr>
                <w:rFonts w:ascii="Times New Roman" w:hAnsi="Times New Roman" w:cs="Times New Roman"/>
                <w:b/>
                <w:sz w:val="24"/>
                <w:szCs w:val="24"/>
              </w:rPr>
            </w:pPr>
          </w:p>
        </w:tc>
        <w:tc>
          <w:tcPr>
            <w:tcW w:w="1000" w:type="pct"/>
          </w:tcPr>
          <w:p w14:paraId="7B83D562" w14:textId="24BEEF09" w:rsidR="001D5923" w:rsidRPr="00433874" w:rsidRDefault="001D5923" w:rsidP="00751138">
            <w:pPr>
              <w:pStyle w:val="a4"/>
              <w:ind w:left="0"/>
              <w:jc w:val="center"/>
              <w:rPr>
                <w:rFonts w:ascii="Times New Roman" w:hAnsi="Times New Roman" w:cs="Times New Roman"/>
                <w:b/>
                <w:sz w:val="24"/>
                <w:szCs w:val="24"/>
              </w:rPr>
            </w:pPr>
          </w:p>
        </w:tc>
      </w:tr>
      <w:bookmarkEnd w:id="670"/>
    </w:tbl>
    <w:p w14:paraId="48B58F11" w14:textId="77777777" w:rsidR="001D5923" w:rsidRPr="00433874" w:rsidRDefault="001D5923" w:rsidP="004A13BC">
      <w:pPr>
        <w:spacing w:after="0" w:line="240" w:lineRule="auto"/>
        <w:rPr>
          <w:rFonts w:ascii="Times New Roman" w:eastAsia="Times New Roman" w:hAnsi="Times New Roman" w:cs="Times New Roman"/>
          <w:b/>
          <w:sz w:val="24"/>
          <w:szCs w:val="24"/>
        </w:rPr>
      </w:pPr>
    </w:p>
    <w:p w14:paraId="783E60BB" w14:textId="77777777" w:rsidR="001D5923" w:rsidRPr="00433874" w:rsidRDefault="00D72D24" w:rsidP="001D5923">
      <w:pPr>
        <w:shd w:val="clear" w:color="auto" w:fill="FFFFFF"/>
        <w:spacing w:after="0" w:line="240" w:lineRule="auto"/>
        <w:ind w:firstLine="360"/>
        <w:jc w:val="both"/>
        <w:rPr>
          <w:rFonts w:ascii="Times New Roman" w:hAnsi="Times New Roman" w:cs="Times New Roman"/>
          <w:b/>
          <w:sz w:val="24"/>
          <w:szCs w:val="24"/>
        </w:rPr>
      </w:pPr>
      <w:bookmarkStart w:id="671" w:name="_Hlk162871767_5"/>
      <w:bookmarkStart w:id="672" w:name="_Hlk162944470_0"/>
      <w:r w:rsidRPr="00433874">
        <w:rPr>
          <w:rFonts w:ascii="Times New Roman" w:hAnsi="Times New Roman" w:cs="Times New Roman"/>
          <w:b/>
          <w:sz w:val="24"/>
          <w:szCs w:val="24"/>
        </w:rPr>
        <w:t xml:space="preserve">6. </w:t>
      </w:r>
      <w:bookmarkStart w:id="673" w:name="_Hlk162523127_5"/>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C11D2CF" w14:textId="77777777" w:rsidR="001D5923" w:rsidRPr="00433874" w:rsidRDefault="00D72D24" w:rsidP="001D5923">
      <w:pPr>
        <w:pStyle w:val="a4"/>
        <w:spacing w:after="0" w:line="240" w:lineRule="auto"/>
        <w:ind w:left="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671"/>
      <w:bookmarkEnd w:id="673"/>
      <w:r w:rsidRPr="00433874">
        <w:rPr>
          <w:rFonts w:ascii="Times New Roman" w:hAnsi="Times New Roman" w:cs="Times New Roman"/>
          <w:b/>
          <w:bCs/>
          <w:sz w:val="24"/>
          <w:szCs w:val="24"/>
        </w:rPr>
        <w:t>.</w:t>
      </w:r>
    </w:p>
    <w:bookmarkEnd w:id="672"/>
    <w:p w14:paraId="22D0FFD4" w14:textId="77777777" w:rsidR="003B2185" w:rsidRPr="00433874" w:rsidRDefault="00D72D24" w:rsidP="001D5923">
      <w:pPr>
        <w:pStyle w:val="a4"/>
        <w:spacing w:after="0" w:line="240" w:lineRule="auto"/>
        <w:ind w:left="0" w:firstLine="708"/>
        <w:jc w:val="both"/>
        <w:rPr>
          <w:rFonts w:ascii="Times New Roman" w:hAnsi="Times New Roman" w:cs="Times New Roman"/>
          <w:b/>
          <w:bCs/>
          <w:sz w:val="24"/>
          <w:szCs w:val="24"/>
          <w:u w:val="single"/>
          <w:shd w:val="clear" w:color="auto" w:fill="FFFFFF"/>
        </w:rPr>
      </w:pPr>
      <w:r w:rsidRPr="00433874">
        <w:rPr>
          <w:rFonts w:ascii="Times New Roman" w:hAnsi="Times New Roman" w:cs="Times New Roman"/>
          <w:bCs/>
          <w:sz w:val="24"/>
          <w:szCs w:val="24"/>
          <w:shd w:val="clear" w:color="auto" w:fill="FFFFFF"/>
        </w:rPr>
        <w:t>Налогоплательщикам (плательщикам сборо</w:t>
      </w:r>
      <w:r w:rsidR="00E5451E" w:rsidRPr="00433874">
        <w:rPr>
          <w:rFonts w:ascii="Times New Roman" w:hAnsi="Times New Roman" w:cs="Times New Roman"/>
          <w:bCs/>
          <w:sz w:val="24"/>
          <w:szCs w:val="24"/>
          <w:shd w:val="clear" w:color="auto" w:fill="FFFFFF"/>
        </w:rPr>
        <w:t>в</w:t>
      </w:r>
      <w:r w:rsidRPr="00433874">
        <w:rPr>
          <w:rFonts w:ascii="Times New Roman" w:hAnsi="Times New Roman" w:cs="Times New Roman"/>
          <w:bCs/>
          <w:sz w:val="24"/>
          <w:szCs w:val="24"/>
          <w:shd w:val="clear" w:color="auto" w:fill="FFFFFF"/>
        </w:rPr>
        <w:t xml:space="preserve"> гарантируется защита их прав и законных интересов</w:t>
      </w:r>
      <w:r w:rsidRPr="00433874">
        <w:t xml:space="preserve"> </w:t>
      </w:r>
      <w:r w:rsidR="001D5923" w:rsidRPr="00433874">
        <w:rPr>
          <w:rFonts w:ascii="Times New Roman" w:hAnsi="Times New Roman" w:cs="Times New Roman"/>
          <w:bCs/>
          <w:sz w:val="24"/>
          <w:szCs w:val="24"/>
          <w:u w:val="single"/>
          <w:shd w:val="clear" w:color="auto" w:fill="FFFFFF"/>
        </w:rPr>
        <w:t>_______________________________.</w:t>
      </w:r>
      <w:r w:rsidRPr="00433874">
        <w:rPr>
          <w:rFonts w:ascii="Times New Roman" w:hAnsi="Times New Roman" w:cs="Times New Roman"/>
          <w:b/>
          <w:bCs/>
          <w:sz w:val="24"/>
          <w:szCs w:val="24"/>
          <w:u w:val="single"/>
          <w:shd w:val="clear" w:color="auto" w:fill="FFFFFF"/>
        </w:rPr>
        <w:t xml:space="preserve"> </w:t>
      </w:r>
    </w:p>
    <w:p w14:paraId="7C88A7DB" w14:textId="77777777" w:rsidR="003B2185" w:rsidRPr="00433874" w:rsidRDefault="003B2185" w:rsidP="00E5451E">
      <w:pPr>
        <w:pStyle w:val="a4"/>
        <w:spacing w:after="0" w:line="240" w:lineRule="auto"/>
        <w:ind w:left="0" w:firstLine="709"/>
        <w:jc w:val="both"/>
        <w:rPr>
          <w:rFonts w:ascii="Times New Roman" w:hAnsi="Times New Roman" w:cs="Times New Roman"/>
          <w:b/>
          <w:bCs/>
          <w:sz w:val="24"/>
          <w:szCs w:val="24"/>
          <w:u w:val="single"/>
          <w:shd w:val="clear" w:color="auto" w:fill="FFFFFF"/>
        </w:rPr>
      </w:pPr>
    </w:p>
    <w:p w14:paraId="219C8947" w14:textId="77777777" w:rsidR="001D5923" w:rsidRPr="00433874" w:rsidRDefault="00D72D24" w:rsidP="001D5923">
      <w:pPr>
        <w:shd w:val="clear" w:color="auto" w:fill="FFFFFF"/>
        <w:spacing w:after="0" w:line="240" w:lineRule="auto"/>
        <w:ind w:firstLine="360"/>
        <w:jc w:val="both"/>
        <w:rPr>
          <w:rFonts w:ascii="Times New Roman" w:hAnsi="Times New Roman" w:cs="Times New Roman"/>
          <w:b/>
          <w:sz w:val="24"/>
          <w:szCs w:val="24"/>
        </w:rPr>
      </w:pPr>
      <w:bookmarkStart w:id="674" w:name="_Hlk162523190_5"/>
      <w:bookmarkStart w:id="675" w:name="_Hlk162944653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D4B2111" w14:textId="77777777" w:rsidR="000244F6" w:rsidRPr="00433874" w:rsidRDefault="00D72D24" w:rsidP="001D5923">
      <w:pPr>
        <w:shd w:val="clear" w:color="auto" w:fill="FFFFFF"/>
        <w:spacing w:after="0" w:line="240" w:lineRule="auto"/>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Прочитайте текст и запишите ответ. </w:t>
      </w:r>
      <w:bookmarkEnd w:id="674"/>
    </w:p>
    <w:bookmarkEnd w:id="675"/>
    <w:p w14:paraId="3BC2290D" w14:textId="77777777" w:rsidR="004A13BC" w:rsidRPr="00433874" w:rsidRDefault="00D72D24" w:rsidP="001D5923">
      <w:pPr>
        <w:pStyle w:val="a7"/>
        <w:shd w:val="clear" w:color="auto" w:fill="FFFFFF"/>
        <w:spacing w:before="0" w:after="0" w:afterAutospacing="0"/>
        <w:ind w:left="0" w:firstLine="708"/>
        <w:jc w:val="both"/>
        <w:rPr>
          <w:rFonts w:ascii="Times New Roman" w:hAnsi="Times New Roman"/>
          <w:bCs/>
          <w:sz w:val="24"/>
          <w:szCs w:val="24"/>
        </w:rPr>
      </w:pPr>
      <w:r w:rsidRPr="00433874">
        <w:rPr>
          <w:rFonts w:ascii="Times New Roman" w:hAnsi="Times New Roman"/>
          <w:bCs/>
          <w:sz w:val="24"/>
          <w:szCs w:val="24"/>
        </w:rPr>
        <w:t>Назовите виды счетов, с которым не может производиться взыскание налога.</w:t>
      </w:r>
    </w:p>
    <w:p w14:paraId="2A1E86E6" w14:textId="77777777" w:rsidR="004A13BC" w:rsidRPr="00433874" w:rsidRDefault="004A13BC" w:rsidP="00E5451E">
      <w:pPr>
        <w:pStyle w:val="a4"/>
        <w:spacing w:after="0" w:line="240" w:lineRule="auto"/>
        <w:ind w:left="0" w:firstLine="709"/>
        <w:jc w:val="both"/>
        <w:rPr>
          <w:rFonts w:ascii="Times New Roman" w:hAnsi="Times New Roman" w:cs="Times New Roman"/>
          <w:b/>
          <w:bCs/>
          <w:sz w:val="24"/>
          <w:szCs w:val="24"/>
          <w:shd w:val="clear" w:color="auto" w:fill="FFFFFF"/>
        </w:rPr>
      </w:pPr>
    </w:p>
    <w:p w14:paraId="7029E504" w14:textId="77777777" w:rsidR="001D5923" w:rsidRPr="00433874" w:rsidRDefault="00D72D24" w:rsidP="001D5923">
      <w:pPr>
        <w:shd w:val="clear" w:color="auto" w:fill="FFFFFF"/>
        <w:spacing w:after="0" w:line="240" w:lineRule="auto"/>
        <w:ind w:firstLine="708"/>
        <w:jc w:val="both"/>
        <w:rPr>
          <w:rFonts w:ascii="Times New Roman" w:hAnsi="Times New Roman" w:cs="Times New Roman"/>
          <w:b/>
          <w:sz w:val="24"/>
          <w:szCs w:val="24"/>
        </w:rPr>
      </w:pPr>
      <w:bookmarkStart w:id="676" w:name="_Hlk162523251_4"/>
      <w:r w:rsidRPr="00433874">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1243C4E4" w14:textId="77777777" w:rsidR="001D5923" w:rsidRPr="00433874" w:rsidRDefault="00D72D24" w:rsidP="001D5923">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76"/>
    <w:p w14:paraId="4CE50AD0" w14:textId="77777777" w:rsidR="005D72C1" w:rsidRPr="00433874" w:rsidRDefault="00D72D24" w:rsidP="00F64910">
      <w:pPr>
        <w:autoSpaceDE w:val="0"/>
        <w:autoSpaceDN w:val="0"/>
        <w:adjustRightInd w:val="0"/>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Организация заключила договор гражданско-правового характера с самозанятым гражданином.</w:t>
      </w:r>
      <w:r w:rsidR="005122B4"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Нужно ли начислять и уплачивать страховые взносы на обязательное социальное страхование от несчастных случаев на производстве и профессиональных заболеваний? </w:t>
      </w:r>
    </w:p>
    <w:p w14:paraId="6EE4250C" w14:textId="77777777" w:rsidR="005D72C1" w:rsidRPr="00433874" w:rsidRDefault="005D72C1" w:rsidP="00823251">
      <w:pPr>
        <w:pStyle w:val="a4"/>
        <w:spacing w:after="0" w:line="240" w:lineRule="auto"/>
        <w:ind w:left="1080"/>
        <w:jc w:val="center"/>
        <w:rPr>
          <w:rFonts w:ascii="Times New Roman" w:hAnsi="Times New Roman" w:cs="Times New Roman"/>
          <w:b/>
          <w:bCs/>
          <w:sz w:val="24"/>
          <w:szCs w:val="24"/>
          <w:shd w:val="clear" w:color="auto" w:fill="FFFFFF"/>
        </w:rPr>
      </w:pPr>
    </w:p>
    <w:p w14:paraId="0C9DC70C" w14:textId="77777777" w:rsidR="00DA089A" w:rsidRPr="00433874" w:rsidRDefault="00DA089A">
      <w:pPr>
        <w:rPr>
          <w:rFonts w:ascii="Times New Roman" w:eastAsiaTheme="minorHAnsi" w:hAnsi="Times New Roman" w:cs="Times New Roman"/>
          <w:sz w:val="24"/>
          <w:lang w:eastAsia="en-US"/>
        </w:rPr>
      </w:pPr>
      <w:r w:rsidRPr="00433874">
        <w:rPr>
          <w:rFonts w:cs="Times New Roman"/>
        </w:rPr>
        <w:br w:type="page"/>
      </w:r>
    </w:p>
    <w:p w14:paraId="4003BA79" w14:textId="47B1D74F"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12672" behindDoc="1" locked="0" layoutInCell="1" allowOverlap="1" wp14:anchorId="07FD5FAD" wp14:editId="31CCAC60">
            <wp:simplePos x="0" y="0"/>
            <wp:positionH relativeFrom="column">
              <wp:posOffset>-895985</wp:posOffset>
            </wp:positionH>
            <wp:positionV relativeFrom="paragraph">
              <wp:posOffset>-864562</wp:posOffset>
            </wp:positionV>
            <wp:extent cx="7604760" cy="10753725"/>
            <wp:effectExtent l="0" t="0" r="0" b="9525"/>
            <wp:wrapNone/>
            <wp:docPr id="158552237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237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A158939"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68560B72">
          <v:rect id="_x0000_s2089" style="position:absolute;left:0;text-align:left;margin-left:-36.2pt;margin-top:201.55pt;width:525.75pt;height:340.05pt;z-index:251670016;visibility:visible;mso-width-relative:margin;v-text-anchor:middle" strokecolor="white" strokeweight="2pt">
            <v:path arrowok="t"/>
            <v:textbox>
              <w:txbxContent>
                <w:p w14:paraId="7D28F378" w14:textId="77777777" w:rsidR="0005605E" w:rsidRDefault="0005605E" w:rsidP="003E5511">
                  <w:pPr>
                    <w:jc w:val="center"/>
                    <w:rPr>
                      <w:b/>
                      <w:i/>
                      <w:color w:val="365F91" w:themeColor="accent1" w:themeShade="BF"/>
                      <w:sz w:val="56"/>
                      <w:szCs w:val="96"/>
                    </w:rPr>
                  </w:pPr>
                </w:p>
                <w:p w14:paraId="27114F63" w14:textId="1BE9C691"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5E1F4821"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Предпринимательское</w:t>
                  </w:r>
                  <w:r w:rsidRPr="001A7DAC">
                    <w:rPr>
                      <w:b/>
                      <w:i/>
                      <w:color w:val="0070C0"/>
                      <w:sz w:val="56"/>
                      <w:szCs w:val="56"/>
                    </w:rPr>
                    <w:t xml:space="preserve"> право</w:t>
                  </w:r>
                  <w:r w:rsidRPr="00A626E8">
                    <w:rPr>
                      <w:b/>
                      <w:i/>
                      <w:color w:val="0070C0"/>
                      <w:sz w:val="56"/>
                      <w:szCs w:val="56"/>
                    </w:rPr>
                    <w:t>»</w:t>
                  </w:r>
                </w:p>
                <w:p w14:paraId="711EF88C"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4801FFC9">
          <v:rect id="_x0000_s2090" style="position:absolute;left:0;text-align:left;margin-left:-26.65pt;margin-top:371.45pt;width:525.75pt;height:126.75pt;z-index:251668992;visibility:visible;mso-width-relative:margin;v-text-anchor:middle" strokecolor="white" strokeweight="2pt">
            <v:path arrowok="t"/>
            <v:textbox>
              <w:txbxContent>
                <w:p w14:paraId="33A59184"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573E44AB"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67"/>
          <w:headerReference w:type="default" r:id="rId168"/>
          <w:footerReference w:type="even" r:id="rId169"/>
          <w:footerReference w:type="default" r:id="rId170"/>
          <w:pgSz w:w="11906" w:h="16838" w:code="9"/>
          <w:pgMar w:top="1134" w:right="851" w:bottom="1418" w:left="1418" w:header="709" w:footer="709" w:gutter="0"/>
          <w:pgNumType w:start="215"/>
          <w:cols w:space="708"/>
          <w:docGrid w:linePitch="360"/>
        </w:sect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3BA8ED4" w14:textId="77777777" w:rsidTr="001817B7">
        <w:trPr>
          <w:trHeight w:hRule="exact" w:val="11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26D4BD" w14:textId="77777777" w:rsidR="00B4238B" w:rsidRPr="00433874" w:rsidRDefault="00D72D24" w:rsidP="005273A6">
            <w:pPr>
              <w:pStyle w:val="af3"/>
              <w:widowControl w:val="0"/>
              <w:spacing w:after="0" w:line="240" w:lineRule="auto"/>
              <w:ind w:left="0"/>
              <w:rPr>
                <w:rFonts w:ascii="Times New Roman" w:hAnsi="Times New Roman" w:cs="Times New Roman"/>
                <w:b/>
                <w:color w:val="000000"/>
                <w:sz w:val="19"/>
                <w:szCs w:val="19"/>
              </w:rPr>
            </w:pPr>
            <w:r w:rsidRPr="00433874">
              <w:rPr>
                <w:rFonts w:ascii="Times New Roman" w:hAnsi="Times New Roman" w:cs="Times New Roman"/>
                <w:b/>
                <w:color w:val="000000"/>
                <w:sz w:val="19"/>
                <w:szCs w:val="19"/>
              </w:rPr>
              <w:lastRenderedPageBreak/>
              <w:t>УК-10: Способен принимать обоснованные экономические решения в различных областях жизнедеятельности</w:t>
            </w:r>
          </w:p>
          <w:p w14:paraId="53BC1992" w14:textId="77777777" w:rsidR="00B4238B" w:rsidRPr="00433874" w:rsidRDefault="00B4238B" w:rsidP="005273A6">
            <w:pPr>
              <w:pStyle w:val="af3"/>
              <w:widowControl w:val="0"/>
              <w:spacing w:after="0" w:line="240" w:lineRule="auto"/>
              <w:ind w:left="0"/>
              <w:rPr>
                <w:rFonts w:ascii="Times New Roman" w:hAnsi="Times New Roman" w:cs="Times New Roman"/>
                <w:b/>
                <w:color w:val="000000"/>
                <w:sz w:val="19"/>
                <w:szCs w:val="19"/>
              </w:rPr>
            </w:pPr>
          </w:p>
          <w:p w14:paraId="722DD7BE"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713D4C06" w14:textId="77777777" w:rsidTr="001817B7">
        <w:trPr>
          <w:trHeight w:hRule="exact" w:val="4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065022" w14:textId="77777777" w:rsidR="00B4238B" w:rsidRPr="00433874" w:rsidRDefault="00D72D24" w:rsidP="005273A6">
            <w:pPr>
              <w:pStyle w:val="Default"/>
              <w:spacing w:after="60"/>
              <w:jc w:val="both"/>
              <w:rPr>
                <w:bCs/>
                <w:color w:val="auto"/>
                <w:sz w:val="19"/>
                <w:szCs w:val="19"/>
                <w:lang w:eastAsia="en-US"/>
              </w:rPr>
            </w:pPr>
            <w:r w:rsidRPr="00433874">
              <w:rPr>
                <w:b/>
                <w:sz w:val="19"/>
                <w:szCs w:val="19"/>
              </w:rPr>
              <w:t>Знать:</w:t>
            </w:r>
            <w:r w:rsidRPr="00433874">
              <w:rPr>
                <w:bCs/>
              </w:rPr>
              <w:t xml:space="preserve"> </w:t>
            </w:r>
            <w:r w:rsidRPr="00433874">
              <w:rPr>
                <w:bCs/>
                <w:color w:val="auto"/>
                <w:sz w:val="19"/>
                <w:szCs w:val="19"/>
                <w:lang w:eastAsia="en-US"/>
              </w:rPr>
              <w:t>базовые экономические понятия и категории в сфере профессиональной деятельности, порядок ее организации и ведения</w:t>
            </w:r>
          </w:p>
          <w:p w14:paraId="183CD829" w14:textId="77777777" w:rsidR="00B4238B" w:rsidRPr="00433874" w:rsidRDefault="00B4238B" w:rsidP="005273A6">
            <w:pPr>
              <w:spacing w:after="0" w:line="240" w:lineRule="auto"/>
              <w:rPr>
                <w:sz w:val="19"/>
                <w:szCs w:val="19"/>
              </w:rPr>
            </w:pPr>
          </w:p>
        </w:tc>
      </w:tr>
      <w:tr w:rsidR="00855332" w:rsidRPr="00433874" w14:paraId="662CD9B1" w14:textId="77777777" w:rsidTr="001817B7">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9A65AF" w14:textId="77777777" w:rsidR="00B4238B" w:rsidRPr="00433874" w:rsidRDefault="00D72D24" w:rsidP="005273A6">
            <w:pPr>
              <w:pStyle w:val="Default"/>
              <w:spacing w:after="60"/>
              <w:jc w:val="both"/>
              <w:rPr>
                <w:bCs/>
                <w:color w:val="auto"/>
                <w:sz w:val="19"/>
                <w:szCs w:val="19"/>
                <w:lang w:eastAsia="en-US"/>
              </w:rPr>
            </w:pPr>
            <w:r w:rsidRPr="00433874">
              <w:rPr>
                <w:b/>
                <w:sz w:val="19"/>
                <w:szCs w:val="19"/>
              </w:rPr>
              <w:t>Уметь:</w:t>
            </w:r>
            <w:r w:rsidRPr="00433874">
              <w:rPr>
                <w:bCs/>
              </w:rPr>
              <w:t xml:space="preserve"> </w:t>
            </w:r>
            <w:r w:rsidRPr="00433874">
              <w:rPr>
                <w:bCs/>
                <w:color w:val="auto"/>
                <w:sz w:val="19"/>
                <w:szCs w:val="19"/>
                <w:lang w:eastAsia="en-US"/>
              </w:rPr>
              <w:t>систематизировать и обобщать информацию с целью оптимального   выбора формы и вида</w:t>
            </w:r>
            <w:r w:rsidRPr="00433874">
              <w:rPr>
                <w:bCs/>
                <w:color w:val="auto"/>
                <w:sz w:val="22"/>
                <w:szCs w:val="22"/>
                <w:lang w:eastAsia="en-US"/>
              </w:rPr>
              <w:t xml:space="preserve"> </w:t>
            </w:r>
            <w:r w:rsidRPr="00433874">
              <w:rPr>
                <w:bCs/>
                <w:color w:val="auto"/>
                <w:sz w:val="19"/>
                <w:szCs w:val="19"/>
                <w:lang w:eastAsia="en-US"/>
              </w:rPr>
              <w:t>профессиональной деятельности</w:t>
            </w:r>
          </w:p>
          <w:p w14:paraId="593BCCCE" w14:textId="77777777" w:rsidR="00B4238B" w:rsidRPr="00433874" w:rsidRDefault="00B4238B" w:rsidP="005273A6">
            <w:pPr>
              <w:spacing w:after="0" w:line="240" w:lineRule="auto"/>
              <w:rPr>
                <w:sz w:val="19"/>
                <w:szCs w:val="19"/>
              </w:rPr>
            </w:pPr>
          </w:p>
        </w:tc>
      </w:tr>
      <w:tr w:rsidR="00855332" w:rsidRPr="00433874" w14:paraId="128BF862"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A859DA"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практическими навыками экономического обоснования в решении профессиональных задач</w:t>
            </w:r>
          </w:p>
        </w:tc>
      </w:tr>
      <w:tr w:rsidR="00855332" w:rsidRPr="00433874" w14:paraId="74B7E8A8" w14:textId="77777777" w:rsidTr="001817B7">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C48891" w14:textId="77777777" w:rsidR="00B4238B" w:rsidRPr="00433874" w:rsidRDefault="00D72D24" w:rsidP="00B4238B">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базовых экономических понятий и категорий в сфере профессиональной деятельности</w:t>
            </w:r>
          </w:p>
        </w:tc>
      </w:tr>
      <w:tr w:rsidR="00855332" w:rsidRPr="00433874" w14:paraId="234FA791" w14:textId="77777777" w:rsidTr="001817B7">
        <w:trPr>
          <w:trHeight w:hRule="exact" w:val="4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567E5"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УК-10.3: Способность использовать основные положения и методы экономических наук при решении профессиональных задач</w:t>
            </w:r>
          </w:p>
        </w:tc>
      </w:tr>
      <w:tr w:rsidR="00855332" w:rsidRPr="00433874" w14:paraId="404AB934" w14:textId="77777777" w:rsidTr="001817B7">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DC2451" w14:textId="77777777" w:rsidR="00B4238B" w:rsidRPr="00433874" w:rsidRDefault="00D72D24" w:rsidP="005273A6">
            <w:pPr>
              <w:pStyle w:val="a7"/>
              <w:spacing w:after="80" w:afterAutospacing="0"/>
              <w:ind w:left="0"/>
              <w:jc w:val="both"/>
              <w:rPr>
                <w:rFonts w:ascii="Times New Roman" w:hAnsi="Times New Roman"/>
                <w:bCs/>
                <w:sz w:val="22"/>
                <w:szCs w:val="22"/>
              </w:rPr>
            </w:pPr>
            <w:r w:rsidRPr="00433874">
              <w:rPr>
                <w:rFonts w:ascii="Times New Roman" w:hAnsi="Times New Roman"/>
                <w:b/>
                <w:color w:val="000000"/>
                <w:sz w:val="19"/>
                <w:szCs w:val="19"/>
              </w:rPr>
              <w:t>Знать:</w:t>
            </w:r>
            <w:r w:rsidRPr="00433874">
              <w:rPr>
                <w:rFonts w:ascii="Times New Roman" w:hAnsi="Times New Roman"/>
                <w:bCs/>
              </w:rPr>
              <w:t xml:space="preserve"> </w:t>
            </w:r>
            <w:r w:rsidRPr="00433874">
              <w:rPr>
                <w:rFonts w:ascii="Times New Roman" w:hAnsi="Times New Roman"/>
                <w:bCs/>
                <w:sz w:val="19"/>
                <w:szCs w:val="19"/>
                <w:lang w:eastAsia="en-US" w:bidi="hi-IN"/>
              </w:rPr>
              <w:t>основные приемы и технологии экономических наук</w:t>
            </w:r>
          </w:p>
          <w:p w14:paraId="356A0B92" w14:textId="77777777" w:rsidR="00B4238B" w:rsidRPr="00433874" w:rsidRDefault="00B4238B" w:rsidP="005273A6">
            <w:pPr>
              <w:spacing w:after="0" w:line="240" w:lineRule="auto"/>
              <w:rPr>
                <w:sz w:val="19"/>
                <w:szCs w:val="19"/>
              </w:rPr>
            </w:pPr>
          </w:p>
        </w:tc>
      </w:tr>
      <w:tr w:rsidR="00855332" w:rsidRPr="00433874" w14:paraId="2F20E285" w14:textId="77777777" w:rsidTr="001817B7">
        <w:trPr>
          <w:trHeight w:hRule="exact" w:val="27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AFDF94"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bCs/>
              </w:rPr>
              <w:t xml:space="preserve"> </w:t>
            </w:r>
            <w:r w:rsidRPr="00433874">
              <w:rPr>
                <w:rFonts w:ascii="Times New Roman" w:eastAsia="Times New Roman" w:hAnsi="Times New Roman" w:cs="Times New Roman"/>
                <w:bCs/>
                <w:kern w:val="1"/>
                <w:sz w:val="19"/>
                <w:szCs w:val="19"/>
                <w:lang w:bidi="hi-IN"/>
              </w:rPr>
              <w:t>использовать приемы и технологии экономических наук</w:t>
            </w:r>
          </w:p>
        </w:tc>
      </w:tr>
      <w:tr w:rsidR="00855332" w:rsidRPr="00433874" w14:paraId="37180412" w14:textId="77777777" w:rsidTr="001817B7">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9ED32C"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rPr>
              <w:t xml:space="preserve"> </w:t>
            </w:r>
            <w:r w:rsidRPr="00433874">
              <w:rPr>
                <w:rFonts w:ascii="Times New Roman" w:eastAsia="Times New Roman" w:hAnsi="Times New Roman" w:cs="Times New Roman"/>
                <w:bCs/>
                <w:kern w:val="1"/>
                <w:sz w:val="19"/>
                <w:szCs w:val="19"/>
                <w:lang w:bidi="hi-IN"/>
              </w:rPr>
              <w:t>навыками использования методов экономических наук при решении профессиональных задач</w:t>
            </w:r>
          </w:p>
        </w:tc>
      </w:tr>
      <w:tr w:rsidR="00855332" w:rsidRPr="00433874" w14:paraId="34503DD4" w14:textId="77777777" w:rsidTr="001817B7">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0EC26" w14:textId="77777777" w:rsidR="00B4238B" w:rsidRPr="00433874" w:rsidRDefault="00D72D24" w:rsidP="00B4238B">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основных приемов и технологий экономических наук</w:t>
            </w:r>
          </w:p>
        </w:tc>
      </w:tr>
      <w:tr w:rsidR="00855332" w:rsidRPr="00433874" w14:paraId="7D83FA23" w14:textId="77777777" w:rsidTr="001817B7">
        <w:trPr>
          <w:trHeight w:hRule="exact" w:val="94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60C78F" w14:textId="77777777" w:rsidR="00B4238B" w:rsidRPr="00433874" w:rsidRDefault="00D72D24" w:rsidP="005273A6">
            <w:pPr>
              <w:spacing w:after="0" w:line="240" w:lineRule="auto"/>
              <w:rPr>
                <w:rFonts w:ascii="Times New Roman" w:eastAsia="Times New Roman" w:hAnsi="Times New Roman" w:cs="Times New Roman"/>
                <w:b/>
                <w:bCs/>
                <w:kern w:val="1"/>
                <w:sz w:val="19"/>
                <w:szCs w:val="19"/>
                <w:lang w:bidi="hi-IN"/>
              </w:rPr>
            </w:pPr>
            <w:r w:rsidRPr="00433874">
              <w:rPr>
                <w:rFonts w:ascii="Times New Roman" w:eastAsia="Times New Roman" w:hAnsi="Times New Roman" w:cs="Times New Roman"/>
                <w:b/>
                <w:bCs/>
                <w:kern w:val="1"/>
                <w:sz w:val="19"/>
                <w:szCs w:val="19"/>
                <w:lang w:bidi="hi-IN"/>
              </w:rPr>
              <w:t>ОПК-4: Способен профессионально толковать нормы права</w:t>
            </w:r>
          </w:p>
          <w:p w14:paraId="6CD46EBF" w14:textId="77777777" w:rsidR="00B4238B" w:rsidRPr="00433874" w:rsidRDefault="00B4238B" w:rsidP="005273A6">
            <w:pPr>
              <w:spacing w:after="0" w:line="240" w:lineRule="auto"/>
              <w:rPr>
                <w:rFonts w:ascii="Times New Roman" w:eastAsia="Times New Roman" w:hAnsi="Times New Roman" w:cs="Times New Roman"/>
                <w:b/>
                <w:bCs/>
                <w:kern w:val="1"/>
                <w:sz w:val="19"/>
                <w:szCs w:val="19"/>
                <w:lang w:bidi="hi-IN"/>
              </w:rPr>
            </w:pPr>
          </w:p>
          <w:p w14:paraId="2CA97F43"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ОПК-4.2: Грамотно разъясняет состав правовой нормы применительно к правоотношениям, на которые она направлена</w:t>
            </w:r>
          </w:p>
        </w:tc>
      </w:tr>
      <w:tr w:rsidR="00855332" w:rsidRPr="00433874" w14:paraId="29412D04" w14:textId="77777777" w:rsidTr="001817B7">
        <w:trPr>
          <w:trHeight w:hRule="exact" w:val="20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2017E3"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Знать: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состав правовой нормы</w:t>
            </w:r>
          </w:p>
        </w:tc>
      </w:tr>
      <w:tr w:rsidR="00855332" w:rsidRPr="00433874" w14:paraId="036F4B0D"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68CC38"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Уметь</w:t>
            </w:r>
            <w:r w:rsidRPr="00433874">
              <w:rPr>
                <w:rFonts w:ascii="Times New Roman" w:eastAsia="Times New Roman" w:hAnsi="Times New Roman" w:cs="Times New Roman"/>
                <w:bCs/>
                <w:kern w:val="1"/>
                <w:sz w:val="19"/>
                <w:szCs w:val="19"/>
                <w:lang w:bidi="hi-IN"/>
              </w:rPr>
              <w:t>: разъяснять состав правовой нормы</w:t>
            </w:r>
          </w:p>
        </w:tc>
      </w:tr>
      <w:tr w:rsidR="00855332" w:rsidRPr="00433874" w14:paraId="6E5880DC" w14:textId="77777777" w:rsidTr="001817B7">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9EE8DE"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навыками анализа правоотношений в соответствии с правовыми нормами</w:t>
            </w:r>
          </w:p>
        </w:tc>
      </w:tr>
      <w:tr w:rsidR="00855332" w:rsidRPr="00433874" w14:paraId="45FBE7AE" w14:textId="77777777" w:rsidTr="001817B7">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546D8F" w14:textId="77777777" w:rsidR="00B4238B" w:rsidRPr="00433874" w:rsidRDefault="00D72D24" w:rsidP="005273A6">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eastAsia="Times New Roman" w:hAnsi="Times New Roman" w:cs="Times New Roman"/>
                <w:bCs/>
                <w:kern w:val="1"/>
                <w:sz w:val="19"/>
                <w:szCs w:val="19"/>
                <w:lang w:bidi="hi-IN"/>
              </w:rPr>
              <w:t>состава правовой нормы</w:t>
            </w:r>
          </w:p>
        </w:tc>
      </w:tr>
      <w:tr w:rsidR="00855332" w:rsidRPr="00433874" w14:paraId="07913B6C" w14:textId="77777777" w:rsidTr="001817B7">
        <w:trPr>
          <w:trHeight w:hRule="exact" w:val="2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F3EB28"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ОПК-4.3: Интерпретирует содержание нормативного правового акта</w:t>
            </w:r>
          </w:p>
        </w:tc>
      </w:tr>
      <w:tr w:rsidR="00855332" w:rsidRPr="00433874" w14:paraId="26F1DD4C"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14246" w14:textId="77777777" w:rsidR="00B4238B" w:rsidRPr="00433874" w:rsidRDefault="00D72D24" w:rsidP="005273A6">
            <w:pPr>
              <w:pStyle w:val="Default"/>
              <w:jc w:val="both"/>
              <w:rPr>
                <w:bCs/>
                <w:color w:val="auto"/>
                <w:sz w:val="22"/>
                <w:szCs w:val="22"/>
                <w:lang w:eastAsia="en-US"/>
              </w:rPr>
            </w:pPr>
            <w:r w:rsidRPr="00433874">
              <w:rPr>
                <w:b/>
                <w:sz w:val="19"/>
                <w:szCs w:val="19"/>
              </w:rPr>
              <w:t>Знать:</w:t>
            </w:r>
            <w:r w:rsidRPr="00433874">
              <w:rPr>
                <w:bCs/>
              </w:rPr>
              <w:t xml:space="preserve"> </w:t>
            </w:r>
            <w:r w:rsidRPr="00433874">
              <w:rPr>
                <w:bCs/>
                <w:color w:val="auto"/>
                <w:sz w:val="19"/>
                <w:szCs w:val="19"/>
                <w:lang w:eastAsia="en-US"/>
              </w:rPr>
              <w:t>содержание нормативного правового акта</w:t>
            </w:r>
          </w:p>
          <w:p w14:paraId="6A785F6E" w14:textId="77777777" w:rsidR="00B4238B" w:rsidRPr="00433874" w:rsidRDefault="00B4238B" w:rsidP="005273A6">
            <w:pPr>
              <w:spacing w:after="0" w:line="240" w:lineRule="auto"/>
              <w:rPr>
                <w:sz w:val="19"/>
                <w:szCs w:val="19"/>
              </w:rPr>
            </w:pPr>
          </w:p>
        </w:tc>
      </w:tr>
      <w:tr w:rsidR="00855332" w:rsidRPr="00433874" w14:paraId="113AF046"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C37A63" w14:textId="77777777" w:rsidR="00B4238B" w:rsidRPr="00433874" w:rsidRDefault="00D72D24" w:rsidP="005273A6">
            <w:pPr>
              <w:tabs>
                <w:tab w:val="left" w:pos="1080"/>
              </w:tabs>
              <w:spacing w:after="0" w:line="240" w:lineRule="auto"/>
              <w:rPr>
                <w:sz w:val="19"/>
                <w:szCs w:val="19"/>
              </w:rPr>
            </w:pPr>
            <w:r w:rsidRPr="00433874">
              <w:rPr>
                <w:rFonts w:ascii="Times New Roman" w:hAnsi="Times New Roman" w:cs="Times New Roman"/>
                <w:b/>
                <w:color w:val="000000"/>
                <w:sz w:val="19"/>
                <w:szCs w:val="19"/>
              </w:rPr>
              <w:t xml:space="preserve">Уметь: </w:t>
            </w:r>
            <w:r w:rsidRPr="00433874">
              <w:rPr>
                <w:rFonts w:ascii="Times New Roman" w:eastAsia="Times New Roman" w:hAnsi="Times New Roman" w:cs="Times New Roman"/>
                <w:bCs/>
                <w:kern w:val="1"/>
                <w:sz w:val="19"/>
                <w:szCs w:val="19"/>
                <w:lang w:bidi="hi-IN"/>
              </w:rPr>
              <w:t>понимать сущность нормативного правового акта</w:t>
            </w:r>
          </w:p>
        </w:tc>
      </w:tr>
      <w:tr w:rsidR="00855332" w:rsidRPr="00433874" w14:paraId="7FD34333"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206BC6"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навыками интерпретации содержание нормативного правового акта</w:t>
            </w:r>
          </w:p>
        </w:tc>
      </w:tr>
      <w:tr w:rsidR="00855332" w:rsidRPr="00433874" w14:paraId="50F5CDAF"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C5E52D" w14:textId="77777777" w:rsidR="00B4238B" w:rsidRPr="00433874" w:rsidRDefault="00D72D24" w:rsidP="00B4238B">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содержания нормативного правового акта</w:t>
            </w:r>
          </w:p>
        </w:tc>
      </w:tr>
      <w:tr w:rsidR="00855332" w:rsidRPr="00433874" w14:paraId="489A75B4" w14:textId="77777777" w:rsidTr="001817B7">
        <w:trPr>
          <w:trHeight w:hRule="exact" w:val="8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0805B" w14:textId="77777777" w:rsidR="00B4238B" w:rsidRPr="00433874" w:rsidRDefault="00D72D24" w:rsidP="005273A6">
            <w:pPr>
              <w:spacing w:after="0" w:line="240" w:lineRule="auto"/>
              <w:rPr>
                <w:rFonts w:ascii="Times New Roman" w:eastAsia="Times New Roman" w:hAnsi="Times New Roman" w:cs="Times New Roman"/>
                <w:b/>
                <w:bCs/>
                <w:kern w:val="1"/>
                <w:sz w:val="19"/>
                <w:szCs w:val="19"/>
                <w:lang w:bidi="hi-IN"/>
              </w:rPr>
            </w:pPr>
            <w:r w:rsidRPr="00433874">
              <w:rPr>
                <w:rFonts w:ascii="Times New Roman" w:eastAsia="Times New Roman" w:hAnsi="Times New Roman" w:cs="Times New Roman"/>
                <w:b/>
                <w:bCs/>
                <w:kern w:val="1"/>
                <w:sz w:val="19"/>
                <w:szCs w:val="19"/>
                <w:lang w:bidi="hi-IN"/>
              </w:rPr>
              <w:t>ОПК-6-Способен участвовать в подготовке проектов нормативных правовых актов и иных юридических документов</w:t>
            </w:r>
          </w:p>
          <w:p w14:paraId="3FA8C500"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4E2D0079"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A2647D" w14:textId="77777777" w:rsidR="00B4238B" w:rsidRPr="00433874" w:rsidRDefault="00D72D24" w:rsidP="005273A6">
            <w:pPr>
              <w:pStyle w:val="Default"/>
              <w:jc w:val="both"/>
              <w:rPr>
                <w:bCs/>
                <w:color w:val="auto"/>
                <w:sz w:val="22"/>
                <w:szCs w:val="22"/>
                <w:lang w:eastAsia="en-US"/>
              </w:rPr>
            </w:pPr>
            <w:r w:rsidRPr="00433874">
              <w:rPr>
                <w:b/>
                <w:sz w:val="19"/>
                <w:szCs w:val="19"/>
              </w:rPr>
              <w:t>Знать:</w:t>
            </w:r>
            <w:r w:rsidRPr="00433874">
              <w:t xml:space="preserve"> </w:t>
            </w:r>
            <w:r w:rsidRPr="00433874">
              <w:rPr>
                <w:bCs/>
                <w:color w:val="auto"/>
                <w:sz w:val="19"/>
                <w:szCs w:val="19"/>
                <w:lang w:eastAsia="en-US"/>
              </w:rPr>
              <w:t>понятия и виды юридических документов</w:t>
            </w:r>
          </w:p>
          <w:p w14:paraId="38F5F10B" w14:textId="77777777" w:rsidR="00B4238B" w:rsidRPr="00433874" w:rsidRDefault="00B4238B" w:rsidP="005273A6">
            <w:pPr>
              <w:spacing w:after="0" w:line="240" w:lineRule="auto"/>
              <w:rPr>
                <w:sz w:val="19"/>
                <w:szCs w:val="19"/>
              </w:rPr>
            </w:pPr>
          </w:p>
        </w:tc>
      </w:tr>
      <w:tr w:rsidR="00855332" w:rsidRPr="00433874" w14:paraId="0B47FA54"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77F4C1" w14:textId="77777777" w:rsidR="00B4238B" w:rsidRPr="00433874" w:rsidRDefault="00D72D24" w:rsidP="005273A6">
            <w:pPr>
              <w:pStyle w:val="Default"/>
              <w:jc w:val="both"/>
              <w:rPr>
                <w:bCs/>
                <w:color w:val="auto"/>
                <w:sz w:val="22"/>
                <w:szCs w:val="22"/>
                <w:lang w:eastAsia="en-US"/>
              </w:rPr>
            </w:pPr>
            <w:r w:rsidRPr="00433874">
              <w:rPr>
                <w:b/>
                <w:sz w:val="19"/>
                <w:szCs w:val="19"/>
              </w:rPr>
              <w:t>Уметь:</w:t>
            </w:r>
            <w:r w:rsidRPr="00433874">
              <w:rPr>
                <w:bCs/>
              </w:rPr>
              <w:t xml:space="preserve"> </w:t>
            </w:r>
            <w:r w:rsidRPr="00433874">
              <w:rPr>
                <w:bCs/>
                <w:color w:val="auto"/>
                <w:sz w:val="19"/>
                <w:szCs w:val="19"/>
                <w:lang w:eastAsia="en-US"/>
              </w:rPr>
              <w:t>использовать юридические документы как объекты юридической техники</w:t>
            </w:r>
          </w:p>
          <w:p w14:paraId="27F55EF1" w14:textId="77777777" w:rsidR="00B4238B" w:rsidRPr="00433874" w:rsidRDefault="00B4238B" w:rsidP="005273A6">
            <w:pPr>
              <w:spacing w:after="0" w:line="240" w:lineRule="auto"/>
              <w:rPr>
                <w:sz w:val="19"/>
                <w:szCs w:val="19"/>
              </w:rPr>
            </w:pPr>
          </w:p>
        </w:tc>
      </w:tr>
      <w:tr w:rsidR="00855332" w:rsidRPr="00433874" w14:paraId="47754FA9" w14:textId="77777777" w:rsidTr="001817B7">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5B1386" w14:textId="77777777" w:rsidR="00B4238B" w:rsidRPr="00433874" w:rsidRDefault="00D72D24" w:rsidP="005273A6">
            <w:pPr>
              <w:spacing w:after="0" w:line="240" w:lineRule="auto"/>
              <w:jc w:val="both"/>
              <w:rPr>
                <w:rFonts w:ascii="Times New Roman" w:eastAsia="Times New Roman" w:hAnsi="Times New Roman" w:cs="Times New Roman"/>
                <w:bCs/>
                <w:kern w:val="1"/>
                <w:sz w:val="19"/>
                <w:szCs w:val="19"/>
                <w:lang w:bidi="hi-IN"/>
              </w:rPr>
            </w:pPr>
            <w:r w:rsidRPr="00433874">
              <w:rPr>
                <w:rFonts w:ascii="Times New Roman" w:hAnsi="Times New Roman" w:cs="Times New Roman"/>
                <w:b/>
                <w:color w:val="000000"/>
                <w:sz w:val="19"/>
                <w:szCs w:val="19"/>
              </w:rPr>
              <w:t xml:space="preserve">Владеть: </w:t>
            </w:r>
            <w:r w:rsidRPr="00433874">
              <w:rPr>
                <w:rFonts w:ascii="Times New Roman" w:eastAsia="Times New Roman" w:hAnsi="Times New Roman" w:cs="Times New Roman"/>
                <w:bCs/>
                <w:kern w:val="1"/>
                <w:sz w:val="19"/>
                <w:szCs w:val="19"/>
                <w:lang w:bidi="hi-IN"/>
              </w:rPr>
              <w:t>навыками применения юридических документов в правоприменительной и экспертно-консультационной деятельности</w:t>
            </w:r>
          </w:p>
          <w:p w14:paraId="3808DF8F" w14:textId="77777777" w:rsidR="00B4238B" w:rsidRPr="00433874" w:rsidRDefault="00B4238B" w:rsidP="005273A6">
            <w:pPr>
              <w:spacing w:after="0" w:line="240" w:lineRule="auto"/>
              <w:rPr>
                <w:sz w:val="19"/>
                <w:szCs w:val="19"/>
              </w:rPr>
            </w:pPr>
          </w:p>
        </w:tc>
      </w:tr>
      <w:tr w:rsidR="00855332" w:rsidRPr="00433874" w14:paraId="47BA4A5E"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DD0A5" w14:textId="77777777" w:rsidR="00B4238B" w:rsidRPr="00433874" w:rsidRDefault="00D72D24" w:rsidP="00B4238B">
            <w:pPr>
              <w:spacing w:after="0" w:line="240" w:lineRule="auto"/>
              <w:jc w:val="both"/>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сущности и  видов юридических документов</w:t>
            </w:r>
          </w:p>
        </w:tc>
      </w:tr>
      <w:tr w:rsidR="00855332" w:rsidRPr="00433874" w14:paraId="054A1258" w14:textId="77777777" w:rsidTr="001817B7">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C3DEE0"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ОПК-6.2: Осуществляет подготовку проектов нормативных правовых актов и иных юридических документов</w:t>
            </w:r>
          </w:p>
        </w:tc>
      </w:tr>
      <w:tr w:rsidR="00855332" w:rsidRPr="00433874" w14:paraId="0CDAE06C"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AE5AB7"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Знать: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методы составления нормативно – паровых актов и других юридических документов</w:t>
            </w:r>
          </w:p>
        </w:tc>
      </w:tr>
      <w:tr w:rsidR="00855332" w:rsidRPr="00433874" w14:paraId="0C861C23"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E03CB7"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Уметь: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участвовать в разработке юридической документации</w:t>
            </w:r>
          </w:p>
        </w:tc>
      </w:tr>
      <w:tr w:rsidR="00855332" w:rsidRPr="00433874" w14:paraId="74BEB1C3" w14:textId="77777777" w:rsidTr="001817B7">
        <w:trPr>
          <w:trHeight w:hRule="exact" w:val="27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F23486" w14:textId="77777777" w:rsidR="00B4238B" w:rsidRPr="00433874" w:rsidRDefault="00D72D24" w:rsidP="005273A6">
            <w:pPr>
              <w:spacing w:after="0" w:line="240" w:lineRule="auto"/>
              <w:jc w:val="both"/>
              <w:rPr>
                <w:rFonts w:ascii="Times New Roman" w:eastAsia="Times New Roman" w:hAnsi="Times New Roman" w:cs="Times New Roman"/>
                <w:bCs/>
                <w:kern w:val="1"/>
                <w:sz w:val="19"/>
                <w:szCs w:val="19"/>
                <w:lang w:bidi="hi-IN"/>
              </w:rPr>
            </w:pPr>
            <w:r w:rsidRPr="00433874">
              <w:rPr>
                <w:rFonts w:ascii="Times New Roman" w:hAnsi="Times New Roman" w:cs="Times New Roman"/>
                <w:b/>
                <w:color w:val="000000"/>
                <w:sz w:val="19"/>
                <w:szCs w:val="19"/>
              </w:rPr>
              <w:t xml:space="preserve">Владеть: </w:t>
            </w:r>
            <w:r w:rsidRPr="00433874">
              <w:rPr>
                <w:rFonts w:ascii="Times New Roman" w:eastAsia="Times New Roman" w:hAnsi="Times New Roman" w:cs="Times New Roman"/>
                <w:bCs/>
                <w:kern w:val="1"/>
                <w:sz w:val="19"/>
                <w:szCs w:val="19"/>
                <w:lang w:bidi="hi-IN"/>
              </w:rPr>
              <w:t>навыками подготовки проектов нормативных правовых актов и иных юридических документов</w:t>
            </w:r>
          </w:p>
          <w:p w14:paraId="59D5A8EF" w14:textId="77777777" w:rsidR="00B4238B" w:rsidRPr="00433874" w:rsidRDefault="00B4238B" w:rsidP="005273A6">
            <w:pPr>
              <w:tabs>
                <w:tab w:val="left" w:pos="1305"/>
              </w:tabs>
              <w:spacing w:after="0" w:line="240" w:lineRule="auto"/>
              <w:rPr>
                <w:sz w:val="19"/>
                <w:szCs w:val="19"/>
              </w:rPr>
            </w:pPr>
          </w:p>
        </w:tc>
      </w:tr>
      <w:tr w:rsidR="00855332" w:rsidRPr="00433874" w14:paraId="3CFF5FD0" w14:textId="77777777" w:rsidTr="001817B7">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B676FB" w14:textId="77777777" w:rsidR="00B4238B" w:rsidRPr="00433874" w:rsidRDefault="00D72D24" w:rsidP="00B4238B">
            <w:pPr>
              <w:spacing w:after="0" w:line="240" w:lineRule="auto"/>
              <w:jc w:val="both"/>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eastAsia="Times New Roman" w:hAnsi="Times New Roman" w:cs="Times New Roman"/>
                <w:bCs/>
                <w:kern w:val="1"/>
                <w:sz w:val="19"/>
                <w:szCs w:val="19"/>
                <w:lang w:bidi="hi-IN"/>
              </w:rPr>
              <w:t>методов составления нормативно – паровых актов и других юридических документов</w:t>
            </w:r>
          </w:p>
        </w:tc>
      </w:tr>
      <w:tr w:rsidR="00855332" w:rsidRPr="00433874" w14:paraId="51294CD7" w14:textId="77777777" w:rsidTr="001817B7">
        <w:tblPrEx>
          <w:tblCellMar>
            <w:left w:w="34" w:type="dxa"/>
            <w:right w:w="34" w:type="dxa"/>
          </w:tblCellMar>
        </w:tblPrEx>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C0B863B" w14:textId="77777777" w:rsidR="001817B7" w:rsidRPr="00433874" w:rsidRDefault="00D72D24" w:rsidP="001817B7">
            <w:pPr>
              <w:widowControl w:val="0"/>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433874" w14:paraId="163747BC" w14:textId="77777777" w:rsidTr="001817B7">
        <w:tblPrEx>
          <w:tblCellMar>
            <w:left w:w="34" w:type="dxa"/>
            <w:right w:w="34" w:type="dxa"/>
          </w:tblCellMar>
        </w:tblPrEx>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875B1EB" w14:textId="77777777" w:rsidR="001817B7" w:rsidRPr="00433874" w:rsidRDefault="00D72D24" w:rsidP="007730CD">
            <w:pPr>
              <w:widowControl w:val="0"/>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 xml:space="preserve">Знать: </w:t>
            </w:r>
            <w:r w:rsidRPr="00433874">
              <w:rPr>
                <w:rFonts w:ascii="Times New Roman" w:eastAsia="Times New Roman" w:hAnsi="Times New Roman" w:cs="Times New Roman"/>
                <w:bCs/>
                <w:kern w:val="1"/>
                <w:sz w:val="20"/>
                <w:szCs w:val="20"/>
              </w:rPr>
              <w:t>основы формирования гражданско-правовых договоров</w:t>
            </w:r>
          </w:p>
        </w:tc>
      </w:tr>
      <w:tr w:rsidR="00855332" w:rsidRPr="00433874" w14:paraId="57F045D3" w14:textId="77777777" w:rsidTr="001817B7">
        <w:tblPrEx>
          <w:tblCellMar>
            <w:left w:w="34" w:type="dxa"/>
            <w:right w:w="34" w:type="dxa"/>
          </w:tblCellMar>
        </w:tblPrEx>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1C7B616" w14:textId="77777777" w:rsidR="001817B7" w:rsidRPr="00433874" w:rsidRDefault="00D72D24" w:rsidP="007730CD">
            <w:pPr>
              <w:spacing w:after="0" w:line="240" w:lineRule="auto"/>
              <w:jc w:val="both"/>
              <w:rPr>
                <w:rFonts w:ascii="Times New Roman" w:eastAsia="Times New Roman" w:hAnsi="Times New Roman" w:cs="Times New Roman"/>
                <w:bCs/>
                <w:kern w:val="1"/>
                <w:sz w:val="20"/>
                <w:szCs w:val="20"/>
              </w:rPr>
            </w:pPr>
            <w:r w:rsidRPr="00433874">
              <w:rPr>
                <w:rFonts w:ascii="Times New Roman" w:hAnsi="Times New Roman" w:cs="Times New Roman"/>
                <w:b/>
                <w:color w:val="000000"/>
                <w:sz w:val="20"/>
                <w:szCs w:val="20"/>
              </w:rPr>
              <w:t>Уметь:</w:t>
            </w:r>
            <w:r w:rsidRPr="00433874">
              <w:rPr>
                <w:bCs/>
                <w:sz w:val="20"/>
                <w:szCs w:val="20"/>
              </w:rPr>
              <w:t xml:space="preserve"> </w:t>
            </w:r>
            <w:r w:rsidRPr="00433874">
              <w:rPr>
                <w:rFonts w:ascii="Times New Roman" w:eastAsia="Times New Roman" w:hAnsi="Times New Roman" w:cs="Times New Roman"/>
                <w:bCs/>
                <w:kern w:val="1"/>
                <w:sz w:val="20"/>
                <w:szCs w:val="20"/>
              </w:rPr>
              <w:t>разрабатывать, составлять, оформлять гражданско-правовые договоры</w:t>
            </w:r>
          </w:p>
          <w:p w14:paraId="45A14C13" w14:textId="77777777" w:rsidR="001817B7" w:rsidRPr="00433874" w:rsidRDefault="001817B7" w:rsidP="007730CD">
            <w:pPr>
              <w:widowControl w:val="0"/>
              <w:spacing w:after="0" w:line="240" w:lineRule="auto"/>
              <w:rPr>
                <w:rFonts w:ascii="Times New Roman" w:hAnsi="Times New Roman" w:cs="Times New Roman"/>
                <w:sz w:val="20"/>
                <w:szCs w:val="20"/>
              </w:rPr>
            </w:pPr>
          </w:p>
        </w:tc>
      </w:tr>
      <w:tr w:rsidR="00855332" w:rsidRPr="00433874" w14:paraId="7EAB6D10" w14:textId="77777777" w:rsidTr="001817B7">
        <w:tblPrEx>
          <w:tblCellMar>
            <w:left w:w="34" w:type="dxa"/>
            <w:right w:w="34" w:type="dxa"/>
          </w:tblCellMar>
        </w:tblPrEx>
        <w:trPr>
          <w:trHeight w:hRule="exact" w:val="31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37B39016" w14:textId="77777777" w:rsidR="001817B7" w:rsidRPr="00433874" w:rsidRDefault="00D72D24" w:rsidP="007730CD">
            <w:pPr>
              <w:widowControl w:val="0"/>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bCs/>
                <w:sz w:val="20"/>
                <w:szCs w:val="20"/>
              </w:rPr>
              <w:t xml:space="preserve"> </w:t>
            </w:r>
            <w:r w:rsidRPr="00433874">
              <w:rPr>
                <w:rFonts w:ascii="Times New Roman" w:eastAsia="Times New Roman" w:hAnsi="Times New Roman" w:cs="Times New Roman"/>
                <w:bCs/>
                <w:kern w:val="1"/>
                <w:sz w:val="20"/>
                <w:szCs w:val="20"/>
              </w:rPr>
              <w:t>навыками заключения гражданско-правовых договоров</w:t>
            </w:r>
          </w:p>
        </w:tc>
      </w:tr>
      <w:tr w:rsidR="00855332" w:rsidRPr="00433874" w14:paraId="0D2EECFC" w14:textId="77777777" w:rsidTr="001817B7">
        <w:tblPrEx>
          <w:tblCellMar>
            <w:left w:w="34" w:type="dxa"/>
            <w:right w:w="34" w:type="dxa"/>
          </w:tblCellMar>
        </w:tblPrEx>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183ED2F" w14:textId="77777777" w:rsidR="001817B7" w:rsidRPr="00433874" w:rsidRDefault="00D72D24" w:rsidP="007730CD">
            <w:pPr>
              <w:widowControl w:val="0"/>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разрабатывает, составляет, оформляет гражданско-правовые договоры, участвует в их заключении</w:t>
            </w:r>
          </w:p>
        </w:tc>
      </w:tr>
    </w:tbl>
    <w:p w14:paraId="5C4628E8"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4F56BC7E"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lastRenderedPageBreak/>
        <w:t>Комплекс заданий для оценки сформированности компетенций</w:t>
      </w:r>
    </w:p>
    <w:p w14:paraId="4D89FA6D"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0D8DA364" w14:textId="77777777" w:rsidTr="008C68FC">
        <w:trPr>
          <w:trHeight w:hRule="exact" w:val="5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8FA78"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47244DD2" w14:textId="77777777" w:rsidTr="005273A6">
        <w:trPr>
          <w:trHeight w:hRule="exact" w:val="48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1E5FC" w14:textId="77777777" w:rsidR="00B4238B" w:rsidRPr="00433874" w:rsidRDefault="00D72D24" w:rsidP="005273A6">
            <w:pPr>
              <w:pStyle w:val="Default"/>
              <w:spacing w:after="60"/>
              <w:jc w:val="both"/>
              <w:rPr>
                <w:bCs/>
                <w:color w:val="auto"/>
                <w:sz w:val="19"/>
                <w:szCs w:val="19"/>
                <w:lang w:eastAsia="en-US"/>
              </w:rPr>
            </w:pPr>
            <w:r w:rsidRPr="00433874">
              <w:rPr>
                <w:b/>
                <w:sz w:val="19"/>
                <w:szCs w:val="19"/>
              </w:rPr>
              <w:t>Знать:</w:t>
            </w:r>
            <w:r w:rsidRPr="00433874">
              <w:rPr>
                <w:bCs/>
              </w:rPr>
              <w:t xml:space="preserve"> </w:t>
            </w:r>
            <w:r w:rsidRPr="00433874">
              <w:rPr>
                <w:bCs/>
                <w:color w:val="auto"/>
                <w:sz w:val="19"/>
                <w:szCs w:val="19"/>
                <w:lang w:eastAsia="en-US"/>
              </w:rPr>
              <w:t>базовые экономические понятия и категории в сфере профессиональной деятельности, порядок ее организации и ведения</w:t>
            </w:r>
          </w:p>
          <w:p w14:paraId="62A09FEE" w14:textId="77777777" w:rsidR="00B4238B" w:rsidRPr="00433874" w:rsidRDefault="00B4238B" w:rsidP="005273A6">
            <w:pPr>
              <w:spacing w:after="0" w:line="240" w:lineRule="auto"/>
              <w:rPr>
                <w:sz w:val="19"/>
                <w:szCs w:val="19"/>
              </w:rPr>
            </w:pPr>
          </w:p>
        </w:tc>
      </w:tr>
      <w:tr w:rsidR="00855332" w:rsidRPr="00433874" w14:paraId="10FD09BF" w14:textId="77777777" w:rsidTr="005273A6">
        <w:trPr>
          <w:trHeight w:hRule="exact" w:val="55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CA3B64" w14:textId="77777777" w:rsidR="00B4238B" w:rsidRPr="00433874" w:rsidRDefault="00D72D24" w:rsidP="005273A6">
            <w:pPr>
              <w:pStyle w:val="Default"/>
              <w:spacing w:after="60"/>
              <w:jc w:val="both"/>
              <w:rPr>
                <w:bCs/>
                <w:color w:val="auto"/>
                <w:sz w:val="19"/>
                <w:szCs w:val="19"/>
                <w:lang w:eastAsia="en-US"/>
              </w:rPr>
            </w:pPr>
            <w:r w:rsidRPr="00433874">
              <w:rPr>
                <w:b/>
                <w:sz w:val="19"/>
                <w:szCs w:val="19"/>
              </w:rPr>
              <w:t>Уметь:</w:t>
            </w:r>
            <w:r w:rsidRPr="00433874">
              <w:rPr>
                <w:bCs/>
              </w:rPr>
              <w:t xml:space="preserve"> </w:t>
            </w:r>
            <w:r w:rsidRPr="00433874">
              <w:rPr>
                <w:bCs/>
                <w:color w:val="auto"/>
                <w:sz w:val="19"/>
                <w:szCs w:val="19"/>
                <w:lang w:eastAsia="en-US"/>
              </w:rPr>
              <w:t>систематизировать и обобщать информацию с целью оптимального   выбора формы и вида</w:t>
            </w:r>
            <w:r w:rsidRPr="00433874">
              <w:rPr>
                <w:bCs/>
                <w:color w:val="auto"/>
                <w:sz w:val="22"/>
                <w:szCs w:val="22"/>
                <w:lang w:eastAsia="en-US"/>
              </w:rPr>
              <w:t xml:space="preserve"> </w:t>
            </w:r>
            <w:r w:rsidRPr="00433874">
              <w:rPr>
                <w:bCs/>
                <w:color w:val="auto"/>
                <w:sz w:val="19"/>
                <w:szCs w:val="19"/>
                <w:lang w:eastAsia="en-US"/>
              </w:rPr>
              <w:t>профессиональной деятельности</w:t>
            </w:r>
          </w:p>
          <w:p w14:paraId="27555DD2" w14:textId="77777777" w:rsidR="00B4238B" w:rsidRPr="00433874" w:rsidRDefault="00B4238B" w:rsidP="005273A6">
            <w:pPr>
              <w:spacing w:after="0" w:line="240" w:lineRule="auto"/>
              <w:rPr>
                <w:sz w:val="19"/>
                <w:szCs w:val="19"/>
              </w:rPr>
            </w:pPr>
          </w:p>
        </w:tc>
      </w:tr>
      <w:tr w:rsidR="00855332" w:rsidRPr="00433874" w14:paraId="7C654026"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BB0AA"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hAnsi="Times New Roman"/>
                <w:bCs/>
              </w:rPr>
              <w:t xml:space="preserve"> </w:t>
            </w:r>
            <w:r w:rsidRPr="00433874">
              <w:rPr>
                <w:rFonts w:ascii="Times New Roman" w:eastAsia="Times New Roman" w:hAnsi="Times New Roman" w:cs="Times New Roman"/>
                <w:bCs/>
                <w:kern w:val="1"/>
                <w:sz w:val="19"/>
                <w:szCs w:val="19"/>
                <w:lang w:bidi="hi-IN"/>
              </w:rPr>
              <w:t>практическими навыками экономического обоснования в решении профессиональных задач</w:t>
            </w:r>
          </w:p>
        </w:tc>
      </w:tr>
      <w:tr w:rsidR="00855332" w:rsidRPr="00433874" w14:paraId="5FBE8E08" w14:textId="77777777" w:rsidTr="005273A6">
        <w:trPr>
          <w:trHeight w:hRule="exact" w:val="56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5ADC34" w14:textId="77777777" w:rsidR="00B4238B" w:rsidRPr="00433874" w:rsidRDefault="00D72D24" w:rsidP="005273A6">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базовых экономических понятий и категорий в сфере профессиональной деятельности</w:t>
            </w:r>
          </w:p>
        </w:tc>
      </w:tr>
    </w:tbl>
    <w:p w14:paraId="2C5BAC43"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53EC5AA2" w14:textId="77777777" w:rsidR="002F67E2" w:rsidRPr="00433874" w:rsidRDefault="00D72D24" w:rsidP="002F67E2">
      <w:pPr>
        <w:pStyle w:val="ConsPlusNormal"/>
        <w:ind w:firstLine="283"/>
        <w:jc w:val="both"/>
        <w:rPr>
          <w:rFonts w:ascii="Times New Roman" w:hAnsi="Times New Roman" w:cs="Times New Roman"/>
          <w:b/>
          <w:sz w:val="24"/>
          <w:szCs w:val="24"/>
        </w:rPr>
      </w:pPr>
      <w:bookmarkStart w:id="677" w:name="_Hlk162524777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5DDFF4" w14:textId="77777777" w:rsidR="002F67E2" w:rsidRPr="00433874" w:rsidRDefault="00D72D24" w:rsidP="002F67E2">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77"/>
    <w:p w14:paraId="05656B16" w14:textId="77777777" w:rsidR="00AB2828" w:rsidRPr="00433874" w:rsidRDefault="00D72D24" w:rsidP="002F67E2">
      <w:pPr>
        <w:pStyle w:val="ad"/>
        <w:rPr>
          <w:rFonts w:ascii="Times New Roman" w:hAnsi="Times New Roman" w:cs="Times New Roman"/>
          <w:b/>
          <w:sz w:val="24"/>
          <w:szCs w:val="24"/>
        </w:rPr>
      </w:pPr>
      <w:r w:rsidRPr="00433874">
        <w:rPr>
          <w:rFonts w:ascii="Times New Roman" w:hAnsi="Times New Roman" w:cs="Times New Roman"/>
          <w:b/>
          <w:sz w:val="24"/>
          <w:szCs w:val="24"/>
        </w:rPr>
        <w:t>1. Юридическое лицо считается созданным с момента:</w:t>
      </w:r>
    </w:p>
    <w:p w14:paraId="1EC9DD7F" w14:textId="77777777" w:rsidR="00AB2828" w:rsidRPr="00433874" w:rsidRDefault="00D72D24">
      <w:pPr>
        <w:pStyle w:val="ad"/>
        <w:numPr>
          <w:ilvl w:val="0"/>
          <w:numId w:val="166"/>
        </w:numPr>
        <w:ind w:left="426" w:hanging="426"/>
        <w:rPr>
          <w:rFonts w:ascii="Times New Roman" w:hAnsi="Times New Roman" w:cs="Times New Roman"/>
          <w:b/>
          <w:sz w:val="24"/>
          <w:szCs w:val="24"/>
        </w:rPr>
      </w:pPr>
      <w:r w:rsidRPr="00433874">
        <w:rPr>
          <w:rFonts w:ascii="Times New Roman" w:hAnsi="Times New Roman" w:cs="Times New Roman"/>
          <w:sz w:val="24"/>
          <w:szCs w:val="24"/>
        </w:rPr>
        <w:t>внесения соответствующей записи в Единый государственный реестр юридических лиц</w:t>
      </w:r>
    </w:p>
    <w:p w14:paraId="414314F2" w14:textId="77777777" w:rsidR="00AB2828" w:rsidRPr="00433874" w:rsidRDefault="00D72D24">
      <w:pPr>
        <w:pStyle w:val="ad"/>
        <w:numPr>
          <w:ilvl w:val="0"/>
          <w:numId w:val="166"/>
        </w:numPr>
        <w:ind w:left="426" w:hanging="426"/>
        <w:rPr>
          <w:rFonts w:ascii="Times New Roman" w:hAnsi="Times New Roman" w:cs="Times New Roman"/>
          <w:b/>
          <w:sz w:val="24"/>
          <w:szCs w:val="24"/>
        </w:rPr>
      </w:pPr>
      <w:r w:rsidRPr="00433874">
        <w:rPr>
          <w:rFonts w:ascii="Times New Roman" w:hAnsi="Times New Roman" w:cs="Times New Roman"/>
          <w:sz w:val="24"/>
          <w:szCs w:val="24"/>
        </w:rPr>
        <w:t>получения документов о регистрации юридического лица в Едином реестре</w:t>
      </w:r>
    </w:p>
    <w:p w14:paraId="45877084" w14:textId="77777777" w:rsidR="00500A45" w:rsidRPr="00433874" w:rsidRDefault="00D72D24">
      <w:pPr>
        <w:pStyle w:val="ad"/>
        <w:numPr>
          <w:ilvl w:val="0"/>
          <w:numId w:val="166"/>
        </w:numPr>
        <w:ind w:left="426" w:hanging="426"/>
        <w:rPr>
          <w:rFonts w:ascii="Times New Roman" w:hAnsi="Times New Roman" w:cs="Times New Roman"/>
          <w:b/>
          <w:sz w:val="24"/>
          <w:szCs w:val="24"/>
        </w:rPr>
      </w:pPr>
      <w:r w:rsidRPr="00433874">
        <w:rPr>
          <w:rFonts w:ascii="Times New Roman" w:hAnsi="Times New Roman" w:cs="Times New Roman"/>
          <w:sz w:val="24"/>
          <w:szCs w:val="24"/>
        </w:rPr>
        <w:t>утверждения устава данного юридического лица</w:t>
      </w:r>
    </w:p>
    <w:p w14:paraId="77F4414E" w14:textId="77777777" w:rsidR="000E7AAE" w:rsidRPr="00433874" w:rsidRDefault="00D72D24">
      <w:pPr>
        <w:pStyle w:val="ad"/>
        <w:numPr>
          <w:ilvl w:val="0"/>
          <w:numId w:val="166"/>
        </w:numPr>
        <w:ind w:left="426" w:hanging="426"/>
        <w:rPr>
          <w:rFonts w:ascii="Times New Roman" w:hAnsi="Times New Roman" w:cs="Times New Roman"/>
          <w:b/>
          <w:sz w:val="24"/>
          <w:szCs w:val="24"/>
        </w:rPr>
      </w:pPr>
      <w:r w:rsidRPr="00433874">
        <w:rPr>
          <w:rFonts w:ascii="Times New Roman" w:hAnsi="Times New Roman" w:cs="Times New Roman"/>
          <w:sz w:val="24"/>
          <w:szCs w:val="24"/>
        </w:rPr>
        <w:t>уплаты соответствующего взноса</w:t>
      </w:r>
    </w:p>
    <w:p w14:paraId="1DFDA478" w14:textId="77777777" w:rsidR="008C68FC" w:rsidRPr="00433874" w:rsidRDefault="008C68FC" w:rsidP="008C68FC">
      <w:pPr>
        <w:pStyle w:val="ad"/>
        <w:rPr>
          <w:rFonts w:ascii="Times New Roman" w:hAnsi="Times New Roman" w:cs="Times New Roman"/>
          <w:sz w:val="24"/>
          <w:szCs w:val="24"/>
        </w:rPr>
      </w:pPr>
    </w:p>
    <w:p w14:paraId="269B3FC6" w14:textId="77777777" w:rsidR="002F67E2" w:rsidRPr="00433874" w:rsidRDefault="00D72D24" w:rsidP="002F67E2">
      <w:pPr>
        <w:pStyle w:val="ConsPlusNormal"/>
        <w:ind w:firstLine="283"/>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EA60E7" w14:textId="77777777" w:rsidR="002F67E2" w:rsidRPr="00433874" w:rsidRDefault="00D72D24" w:rsidP="002F67E2">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6944CD2" w14:textId="77777777" w:rsidR="00500A45" w:rsidRPr="00433874" w:rsidRDefault="00D72D24" w:rsidP="002F67E2">
      <w:pPr>
        <w:pStyle w:val="ad"/>
        <w:jc w:val="both"/>
        <w:rPr>
          <w:rFonts w:ascii="Times New Roman" w:hAnsi="Times New Roman" w:cs="Times New Roman"/>
          <w:b/>
          <w:sz w:val="24"/>
          <w:szCs w:val="24"/>
        </w:rPr>
      </w:pPr>
      <w:r w:rsidRPr="00433874">
        <w:rPr>
          <w:rFonts w:ascii="Times New Roman" w:hAnsi="Times New Roman" w:cs="Times New Roman"/>
          <w:b/>
          <w:sz w:val="24"/>
          <w:szCs w:val="24"/>
        </w:rPr>
        <w:t>2.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14:paraId="7253D207" w14:textId="77777777" w:rsidR="00500A45" w:rsidRPr="00433874" w:rsidRDefault="00D72D24">
      <w:pPr>
        <w:pStyle w:val="ad"/>
        <w:numPr>
          <w:ilvl w:val="0"/>
          <w:numId w:val="167"/>
        </w:numPr>
        <w:ind w:left="426" w:hanging="426"/>
        <w:jc w:val="both"/>
        <w:rPr>
          <w:rFonts w:ascii="Times New Roman" w:hAnsi="Times New Roman" w:cs="Times New Roman"/>
          <w:sz w:val="24"/>
          <w:szCs w:val="24"/>
        </w:rPr>
      </w:pPr>
      <w:r w:rsidRPr="00433874">
        <w:rPr>
          <w:rFonts w:ascii="Times New Roman" w:hAnsi="Times New Roman" w:cs="Times New Roman"/>
          <w:sz w:val="24"/>
          <w:szCs w:val="24"/>
        </w:rPr>
        <w:t>недобросовестная конкуренция</w:t>
      </w:r>
    </w:p>
    <w:p w14:paraId="14AD4A29" w14:textId="77777777" w:rsidR="00500A45" w:rsidRPr="00433874" w:rsidRDefault="00D72D24">
      <w:pPr>
        <w:pStyle w:val="ad"/>
        <w:numPr>
          <w:ilvl w:val="0"/>
          <w:numId w:val="167"/>
        </w:numPr>
        <w:ind w:left="426" w:hanging="426"/>
        <w:jc w:val="both"/>
        <w:rPr>
          <w:rFonts w:ascii="Times New Roman" w:hAnsi="Times New Roman" w:cs="Times New Roman"/>
          <w:sz w:val="24"/>
          <w:szCs w:val="24"/>
        </w:rPr>
      </w:pPr>
      <w:r w:rsidRPr="00433874">
        <w:rPr>
          <w:rFonts w:ascii="Times New Roman" w:hAnsi="Times New Roman" w:cs="Times New Roman"/>
          <w:sz w:val="24"/>
          <w:szCs w:val="24"/>
        </w:rPr>
        <w:t>конкуренция</w:t>
      </w:r>
    </w:p>
    <w:p w14:paraId="5702C4DC" w14:textId="77777777" w:rsidR="00C9732F" w:rsidRPr="00433874" w:rsidRDefault="00D72D24">
      <w:pPr>
        <w:pStyle w:val="ad"/>
        <w:numPr>
          <w:ilvl w:val="0"/>
          <w:numId w:val="167"/>
        </w:numPr>
        <w:ind w:left="426" w:hanging="426"/>
        <w:jc w:val="both"/>
        <w:rPr>
          <w:rFonts w:ascii="Times New Roman" w:hAnsi="Times New Roman" w:cs="Times New Roman"/>
          <w:sz w:val="24"/>
          <w:szCs w:val="24"/>
        </w:rPr>
      </w:pPr>
      <w:r w:rsidRPr="00433874">
        <w:rPr>
          <w:rFonts w:ascii="Times New Roman" w:hAnsi="Times New Roman" w:cs="Times New Roman"/>
          <w:sz w:val="24"/>
          <w:szCs w:val="24"/>
        </w:rPr>
        <w:t xml:space="preserve">монополистическая деятельность </w:t>
      </w:r>
    </w:p>
    <w:p w14:paraId="20470E15" w14:textId="77777777" w:rsidR="00500A45" w:rsidRPr="00433874" w:rsidRDefault="00D72D24">
      <w:pPr>
        <w:pStyle w:val="ad"/>
        <w:numPr>
          <w:ilvl w:val="0"/>
          <w:numId w:val="167"/>
        </w:numPr>
        <w:ind w:left="426" w:hanging="426"/>
        <w:jc w:val="both"/>
        <w:rPr>
          <w:rFonts w:ascii="Times New Roman" w:hAnsi="Times New Roman" w:cs="Times New Roman"/>
          <w:sz w:val="24"/>
          <w:szCs w:val="24"/>
        </w:rPr>
      </w:pPr>
      <w:r w:rsidRPr="00433874">
        <w:rPr>
          <w:rFonts w:ascii="Times New Roman" w:hAnsi="Times New Roman" w:cs="Times New Roman"/>
          <w:sz w:val="24"/>
          <w:szCs w:val="24"/>
        </w:rPr>
        <w:t>олигополия</w:t>
      </w:r>
    </w:p>
    <w:p w14:paraId="08DDF3D9" w14:textId="77777777" w:rsidR="008C68FC" w:rsidRPr="00433874" w:rsidRDefault="008C68FC" w:rsidP="008C68FC">
      <w:pPr>
        <w:pStyle w:val="ad"/>
        <w:jc w:val="both"/>
        <w:rPr>
          <w:rFonts w:ascii="Times New Roman" w:hAnsi="Times New Roman" w:cs="Times New Roman"/>
          <w:b/>
          <w:sz w:val="24"/>
          <w:szCs w:val="24"/>
        </w:rPr>
      </w:pPr>
    </w:p>
    <w:p w14:paraId="45E076EA" w14:textId="77777777" w:rsidR="002F67E2" w:rsidRPr="00433874" w:rsidRDefault="00D72D24" w:rsidP="002F67E2">
      <w:pPr>
        <w:pStyle w:val="ConsPlusNormal"/>
        <w:ind w:firstLine="283"/>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3ED9DB" w14:textId="77777777" w:rsidR="002F67E2" w:rsidRPr="00433874" w:rsidRDefault="00D72D24" w:rsidP="002F67E2">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9388126" w14:textId="77777777" w:rsidR="00AB2828" w:rsidRPr="00433874" w:rsidRDefault="00D72D24" w:rsidP="002F67E2">
      <w:pPr>
        <w:pStyle w:val="ad"/>
        <w:rPr>
          <w:rFonts w:ascii="Times New Roman" w:hAnsi="Times New Roman" w:cs="Times New Roman"/>
          <w:b/>
          <w:sz w:val="24"/>
          <w:szCs w:val="24"/>
        </w:rPr>
      </w:pPr>
      <w:r w:rsidRPr="00433874">
        <w:rPr>
          <w:rFonts w:ascii="Times New Roman" w:hAnsi="Times New Roman" w:cs="Times New Roman"/>
          <w:b/>
          <w:sz w:val="24"/>
          <w:szCs w:val="24"/>
        </w:rPr>
        <w:t>3. Принудительная ликвидация юридического лица проводится по решению:</w:t>
      </w:r>
    </w:p>
    <w:p w14:paraId="47BF596F" w14:textId="77777777" w:rsidR="00AB2828" w:rsidRPr="00433874" w:rsidRDefault="00D72D24">
      <w:pPr>
        <w:pStyle w:val="ad"/>
        <w:numPr>
          <w:ilvl w:val="0"/>
          <w:numId w:val="168"/>
        </w:numPr>
        <w:ind w:left="426" w:hanging="426"/>
        <w:rPr>
          <w:rFonts w:ascii="Times New Roman" w:hAnsi="Times New Roman" w:cs="Times New Roman"/>
          <w:sz w:val="24"/>
          <w:szCs w:val="24"/>
        </w:rPr>
      </w:pPr>
      <w:r w:rsidRPr="00433874">
        <w:rPr>
          <w:rFonts w:ascii="Times New Roman" w:hAnsi="Times New Roman" w:cs="Times New Roman"/>
          <w:sz w:val="24"/>
          <w:szCs w:val="24"/>
        </w:rPr>
        <w:t>кредиторов</w:t>
      </w:r>
    </w:p>
    <w:p w14:paraId="12D6CDDF" w14:textId="77777777" w:rsidR="00AB2828" w:rsidRPr="00433874" w:rsidRDefault="00D72D24">
      <w:pPr>
        <w:pStyle w:val="ad"/>
        <w:numPr>
          <w:ilvl w:val="0"/>
          <w:numId w:val="168"/>
        </w:numPr>
        <w:ind w:left="426" w:hanging="426"/>
        <w:rPr>
          <w:rFonts w:ascii="Times New Roman" w:hAnsi="Times New Roman" w:cs="Times New Roman"/>
          <w:sz w:val="24"/>
          <w:szCs w:val="24"/>
        </w:rPr>
      </w:pPr>
      <w:r w:rsidRPr="00433874">
        <w:rPr>
          <w:rFonts w:ascii="Times New Roman" w:hAnsi="Times New Roman" w:cs="Times New Roman"/>
          <w:sz w:val="24"/>
          <w:szCs w:val="24"/>
        </w:rPr>
        <w:t xml:space="preserve">суда </w:t>
      </w:r>
    </w:p>
    <w:p w14:paraId="55A48F9E" w14:textId="77777777" w:rsidR="00EB1475" w:rsidRPr="00433874" w:rsidRDefault="00D72D24">
      <w:pPr>
        <w:pStyle w:val="ad"/>
        <w:numPr>
          <w:ilvl w:val="0"/>
          <w:numId w:val="168"/>
        </w:numPr>
        <w:ind w:left="426" w:hanging="426"/>
        <w:rPr>
          <w:rFonts w:ascii="Times New Roman" w:hAnsi="Times New Roman" w:cs="Times New Roman"/>
          <w:sz w:val="24"/>
          <w:szCs w:val="24"/>
        </w:rPr>
      </w:pPr>
      <w:r w:rsidRPr="00433874">
        <w:rPr>
          <w:rFonts w:ascii="Times New Roman" w:hAnsi="Times New Roman" w:cs="Times New Roman"/>
          <w:sz w:val="24"/>
          <w:szCs w:val="24"/>
        </w:rPr>
        <w:t>учредителей (участников) юридического лица</w:t>
      </w:r>
    </w:p>
    <w:p w14:paraId="252695AA" w14:textId="77777777" w:rsidR="000E7AAE" w:rsidRPr="00433874" w:rsidRDefault="00D72D24">
      <w:pPr>
        <w:pStyle w:val="ad"/>
        <w:numPr>
          <w:ilvl w:val="0"/>
          <w:numId w:val="168"/>
        </w:numPr>
        <w:ind w:left="426" w:hanging="426"/>
        <w:rPr>
          <w:rFonts w:ascii="Times New Roman" w:hAnsi="Times New Roman" w:cs="Times New Roman"/>
          <w:sz w:val="24"/>
          <w:szCs w:val="24"/>
        </w:rPr>
      </w:pPr>
      <w:r w:rsidRPr="00433874">
        <w:rPr>
          <w:rFonts w:ascii="Times New Roman" w:hAnsi="Times New Roman" w:cs="Times New Roman"/>
          <w:sz w:val="24"/>
          <w:szCs w:val="24"/>
        </w:rPr>
        <w:t>инвесторов</w:t>
      </w:r>
    </w:p>
    <w:p w14:paraId="7677F3C0" w14:textId="77777777" w:rsidR="008C68FC" w:rsidRPr="00433874" w:rsidRDefault="008C68FC" w:rsidP="008C68FC">
      <w:pPr>
        <w:pStyle w:val="ad"/>
        <w:jc w:val="both"/>
        <w:rPr>
          <w:rFonts w:ascii="Times New Roman" w:hAnsi="Times New Roman" w:cs="Times New Roman"/>
          <w:sz w:val="24"/>
          <w:szCs w:val="24"/>
        </w:rPr>
      </w:pPr>
    </w:p>
    <w:p w14:paraId="72CEF100" w14:textId="77777777" w:rsidR="002F67E2" w:rsidRPr="00433874" w:rsidRDefault="00D72D24" w:rsidP="002F67E2">
      <w:pPr>
        <w:shd w:val="clear" w:color="auto" w:fill="FFFFFF"/>
        <w:spacing w:after="0" w:line="240" w:lineRule="auto"/>
        <w:ind w:firstLine="708"/>
        <w:jc w:val="both"/>
        <w:rPr>
          <w:rFonts w:ascii="Times New Roman" w:hAnsi="Times New Roman" w:cs="Times New Roman"/>
          <w:b/>
          <w:sz w:val="24"/>
          <w:szCs w:val="24"/>
        </w:rPr>
      </w:pPr>
      <w:bookmarkStart w:id="678" w:name="_Hlk162953537_3"/>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8008EB4" w14:textId="77777777" w:rsidR="002F67E2" w:rsidRPr="00433874" w:rsidRDefault="00D72D24" w:rsidP="002F67E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78"/>
    <w:p w14:paraId="186F530E" w14:textId="77777777" w:rsidR="00F154ED" w:rsidRPr="00433874" w:rsidRDefault="00F154ED" w:rsidP="00F154ED">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751"/>
        <w:gridCol w:w="7102"/>
      </w:tblGrid>
      <w:tr w:rsidR="00855332" w:rsidRPr="00433874" w14:paraId="09F4A5BD" w14:textId="77777777" w:rsidTr="002F67E2">
        <w:trPr>
          <w:trHeight w:val="365"/>
        </w:trPr>
        <w:tc>
          <w:tcPr>
            <w:tcW w:w="1396" w:type="pct"/>
          </w:tcPr>
          <w:p w14:paraId="01D1F464" w14:textId="77777777" w:rsidR="002F67E2" w:rsidRPr="00F64910" w:rsidRDefault="00D72D24" w:rsidP="002F67E2">
            <w:pPr>
              <w:pStyle w:val="ad"/>
              <w:tabs>
                <w:tab w:val="left" w:pos="330"/>
              </w:tabs>
              <w:ind w:left="786"/>
              <w:jc w:val="center"/>
              <w:rPr>
                <w:rFonts w:ascii="Times New Roman" w:hAnsi="Times New Roman" w:cs="Times New Roman"/>
                <w:color w:val="212529"/>
                <w:sz w:val="24"/>
                <w:szCs w:val="24"/>
              </w:rPr>
            </w:pPr>
            <w:r w:rsidRPr="00F64910">
              <w:rPr>
                <w:rFonts w:ascii="Times New Roman" w:hAnsi="Times New Roman" w:cs="Times New Roman"/>
                <w:bCs/>
                <w:sz w:val="24"/>
                <w:szCs w:val="24"/>
              </w:rPr>
              <w:t>Начало фразы</w:t>
            </w:r>
          </w:p>
        </w:tc>
        <w:tc>
          <w:tcPr>
            <w:tcW w:w="3604" w:type="pct"/>
          </w:tcPr>
          <w:p w14:paraId="6E994B8F" w14:textId="77777777" w:rsidR="002F67E2" w:rsidRPr="00F64910" w:rsidRDefault="00D72D24" w:rsidP="002F67E2">
            <w:pPr>
              <w:pStyle w:val="ad"/>
              <w:jc w:val="center"/>
              <w:rPr>
                <w:rFonts w:ascii="Times New Roman" w:hAnsi="Times New Roman" w:cs="Times New Roman"/>
                <w:b/>
                <w:sz w:val="24"/>
                <w:szCs w:val="24"/>
              </w:rPr>
            </w:pPr>
            <w:r w:rsidRPr="00F64910">
              <w:rPr>
                <w:rFonts w:ascii="Times New Roman" w:hAnsi="Times New Roman" w:cs="Times New Roman"/>
                <w:bCs/>
                <w:sz w:val="24"/>
                <w:szCs w:val="24"/>
              </w:rPr>
              <w:t>Окончание фразы</w:t>
            </w:r>
          </w:p>
        </w:tc>
      </w:tr>
      <w:tr w:rsidR="00855332" w:rsidRPr="00433874" w14:paraId="2094779D" w14:textId="77777777" w:rsidTr="002F67E2">
        <w:trPr>
          <w:trHeight w:val="365"/>
        </w:trPr>
        <w:tc>
          <w:tcPr>
            <w:tcW w:w="1396" w:type="pct"/>
          </w:tcPr>
          <w:p w14:paraId="098706BA" w14:textId="77777777" w:rsidR="00AD7613" w:rsidRPr="00F64910" w:rsidRDefault="00D72D24" w:rsidP="002F67E2">
            <w:pPr>
              <w:pStyle w:val="ad"/>
              <w:tabs>
                <w:tab w:val="left" w:pos="330"/>
              </w:tabs>
              <w:rPr>
                <w:rFonts w:ascii="Times New Roman" w:hAnsi="Times New Roman" w:cs="Times New Roman"/>
                <w:b/>
                <w:sz w:val="24"/>
                <w:szCs w:val="24"/>
              </w:rPr>
            </w:pPr>
            <w:r w:rsidRPr="00F64910">
              <w:rPr>
                <w:rFonts w:ascii="Times New Roman" w:hAnsi="Times New Roman" w:cs="Times New Roman"/>
                <w:color w:val="212529"/>
                <w:sz w:val="24"/>
                <w:szCs w:val="24"/>
              </w:rPr>
              <w:t xml:space="preserve">1. </w:t>
            </w:r>
            <w:r w:rsidR="004634B5" w:rsidRPr="00F64910">
              <w:rPr>
                <w:rFonts w:ascii="Times New Roman" w:hAnsi="Times New Roman" w:cs="Times New Roman"/>
                <w:color w:val="212529"/>
                <w:sz w:val="24"/>
                <w:szCs w:val="24"/>
              </w:rPr>
              <w:t>должник</w:t>
            </w:r>
          </w:p>
        </w:tc>
        <w:tc>
          <w:tcPr>
            <w:tcW w:w="3604" w:type="pct"/>
          </w:tcPr>
          <w:p w14:paraId="1C19B07D" w14:textId="77777777" w:rsidR="00AD7613" w:rsidRPr="00F64910" w:rsidRDefault="00D72D24" w:rsidP="00F154ED">
            <w:pPr>
              <w:pStyle w:val="ad"/>
              <w:jc w:val="both"/>
              <w:rPr>
                <w:rFonts w:ascii="Times New Roman" w:hAnsi="Times New Roman" w:cs="Times New Roman"/>
                <w:b/>
                <w:sz w:val="24"/>
                <w:szCs w:val="24"/>
              </w:rPr>
            </w:pPr>
            <w:r w:rsidRPr="00F64910">
              <w:rPr>
                <w:rFonts w:ascii="Times New Roman" w:hAnsi="Times New Roman" w:cs="Times New Roman"/>
                <w:b/>
                <w:sz w:val="24"/>
                <w:szCs w:val="24"/>
              </w:rPr>
              <w:t>А</w:t>
            </w:r>
            <w:r w:rsidR="008C68FC" w:rsidRPr="00F64910">
              <w:rPr>
                <w:rFonts w:ascii="Times New Roman" w:hAnsi="Times New Roman" w:cs="Times New Roman"/>
                <w:b/>
                <w:sz w:val="24"/>
                <w:szCs w:val="24"/>
              </w:rPr>
              <w:t>.</w:t>
            </w:r>
            <w:r w:rsidRPr="00F64910">
              <w:rPr>
                <w:rFonts w:ascii="Times New Roman" w:hAnsi="Times New Roman" w:cs="Times New Roman"/>
                <w:color w:val="212529"/>
                <w:sz w:val="24"/>
                <w:szCs w:val="24"/>
              </w:rPr>
              <w:t xml:space="preserve"> </w:t>
            </w:r>
            <w:r w:rsidR="008C68FC" w:rsidRPr="00F64910">
              <w:rPr>
                <w:rFonts w:ascii="Times New Roman" w:hAnsi="Times New Roman" w:cs="Times New Roman"/>
                <w:color w:val="212529"/>
                <w:sz w:val="24"/>
                <w:szCs w:val="24"/>
              </w:rPr>
              <w:t>являются у</w:t>
            </w:r>
            <w:r w:rsidR="004634B5" w:rsidRPr="00F64910">
              <w:rPr>
                <w:rFonts w:ascii="Times New Roman" w:hAnsi="Times New Roman" w:cs="Times New Roman"/>
                <w:color w:val="212529"/>
                <w:sz w:val="24"/>
                <w:szCs w:val="24"/>
              </w:rPr>
              <w:t xml:space="preserve">частниками правоотношений по банковской гарантии </w:t>
            </w:r>
          </w:p>
        </w:tc>
      </w:tr>
      <w:tr w:rsidR="00855332" w:rsidRPr="00433874" w14:paraId="7CACD105" w14:textId="77777777" w:rsidTr="002F67E2">
        <w:trPr>
          <w:trHeight w:val="429"/>
        </w:trPr>
        <w:tc>
          <w:tcPr>
            <w:tcW w:w="1396" w:type="pct"/>
          </w:tcPr>
          <w:p w14:paraId="7ABD9175" w14:textId="77777777" w:rsidR="00AD7613" w:rsidRPr="00F64910" w:rsidRDefault="00D72D24" w:rsidP="002F67E2">
            <w:pPr>
              <w:pStyle w:val="ad"/>
              <w:tabs>
                <w:tab w:val="left" w:pos="330"/>
              </w:tabs>
              <w:rPr>
                <w:rFonts w:ascii="Times New Roman" w:hAnsi="Times New Roman" w:cs="Times New Roman"/>
                <w:b/>
                <w:sz w:val="24"/>
                <w:szCs w:val="24"/>
              </w:rPr>
            </w:pPr>
            <w:r w:rsidRPr="00F64910">
              <w:rPr>
                <w:rFonts w:ascii="Times New Roman" w:hAnsi="Times New Roman" w:cs="Times New Roman"/>
                <w:color w:val="000000"/>
                <w:sz w:val="24"/>
                <w:szCs w:val="24"/>
                <w:shd w:val="clear" w:color="auto" w:fill="FFFFFF"/>
              </w:rPr>
              <w:lastRenderedPageBreak/>
              <w:t xml:space="preserve">2. </w:t>
            </w:r>
            <w:r w:rsidR="004634B5" w:rsidRPr="00F64910">
              <w:rPr>
                <w:rFonts w:ascii="Times New Roman" w:hAnsi="Times New Roman" w:cs="Times New Roman"/>
                <w:color w:val="000000"/>
                <w:sz w:val="24"/>
                <w:szCs w:val="24"/>
                <w:shd w:val="clear" w:color="auto" w:fill="FFFFFF"/>
              </w:rPr>
              <w:t>гарант, кредитор</w:t>
            </w:r>
          </w:p>
        </w:tc>
        <w:tc>
          <w:tcPr>
            <w:tcW w:w="3604" w:type="pct"/>
          </w:tcPr>
          <w:p w14:paraId="55822406" w14:textId="77777777" w:rsidR="00AD7613" w:rsidRPr="00F64910" w:rsidRDefault="00D72D24" w:rsidP="007D6A39">
            <w:pPr>
              <w:pStyle w:val="ad"/>
              <w:rPr>
                <w:rFonts w:ascii="Times New Roman" w:hAnsi="Times New Roman" w:cs="Times New Roman"/>
                <w:b/>
                <w:sz w:val="24"/>
                <w:szCs w:val="24"/>
              </w:rPr>
            </w:pPr>
            <w:r w:rsidRPr="00F64910">
              <w:rPr>
                <w:rFonts w:ascii="Times New Roman" w:hAnsi="Times New Roman" w:cs="Times New Roman"/>
                <w:b/>
                <w:sz w:val="24"/>
                <w:szCs w:val="24"/>
              </w:rPr>
              <w:t>Б</w:t>
            </w:r>
            <w:r w:rsidR="008C68FC" w:rsidRPr="00F64910">
              <w:rPr>
                <w:rFonts w:ascii="Times New Roman" w:hAnsi="Times New Roman" w:cs="Times New Roman"/>
                <w:b/>
                <w:sz w:val="24"/>
                <w:szCs w:val="24"/>
              </w:rPr>
              <w:t>.</w:t>
            </w:r>
            <w:r w:rsidRPr="00F64910">
              <w:rPr>
                <w:rFonts w:ascii="Times New Roman" w:hAnsi="Times New Roman" w:cs="Times New Roman"/>
                <w:color w:val="000000"/>
                <w:sz w:val="24"/>
                <w:szCs w:val="24"/>
                <w:shd w:val="clear" w:color="auto" w:fill="FFFFFF"/>
              </w:rPr>
              <w:t xml:space="preserve"> </w:t>
            </w:r>
            <w:r w:rsidR="008C68FC" w:rsidRPr="00F64910">
              <w:rPr>
                <w:rFonts w:ascii="Times New Roman" w:hAnsi="Times New Roman" w:cs="Times New Roman"/>
                <w:color w:val="000000"/>
                <w:sz w:val="24"/>
                <w:szCs w:val="24"/>
                <w:shd w:val="clear" w:color="auto" w:fill="FFFFFF"/>
              </w:rPr>
              <w:t>НЕ является у</w:t>
            </w:r>
            <w:r w:rsidR="004634B5" w:rsidRPr="00F64910">
              <w:rPr>
                <w:rFonts w:ascii="Times New Roman" w:hAnsi="Times New Roman" w:cs="Times New Roman"/>
                <w:color w:val="000000"/>
                <w:sz w:val="24"/>
                <w:szCs w:val="24"/>
                <w:shd w:val="clear" w:color="auto" w:fill="FFFFFF"/>
              </w:rPr>
              <w:t>частник</w:t>
            </w:r>
            <w:r w:rsidR="008C68FC" w:rsidRPr="00F64910">
              <w:rPr>
                <w:rFonts w:ascii="Times New Roman" w:hAnsi="Times New Roman" w:cs="Times New Roman"/>
                <w:color w:val="000000"/>
                <w:sz w:val="24"/>
                <w:szCs w:val="24"/>
                <w:shd w:val="clear" w:color="auto" w:fill="FFFFFF"/>
              </w:rPr>
              <w:t xml:space="preserve">ом </w:t>
            </w:r>
            <w:r w:rsidR="004634B5" w:rsidRPr="00F64910">
              <w:rPr>
                <w:rFonts w:ascii="Times New Roman" w:hAnsi="Times New Roman" w:cs="Times New Roman"/>
                <w:color w:val="000000"/>
                <w:sz w:val="24"/>
                <w:szCs w:val="24"/>
                <w:shd w:val="clear" w:color="auto" w:fill="FFFFFF"/>
              </w:rPr>
              <w:t xml:space="preserve">правоотношений по банковской гарантии </w:t>
            </w:r>
          </w:p>
        </w:tc>
      </w:tr>
      <w:tr w:rsidR="00855332" w:rsidRPr="00433874" w14:paraId="43697F54" w14:textId="77777777" w:rsidTr="002F67E2">
        <w:trPr>
          <w:trHeight w:val="521"/>
        </w:trPr>
        <w:tc>
          <w:tcPr>
            <w:tcW w:w="1396" w:type="pct"/>
          </w:tcPr>
          <w:p w14:paraId="0CDB9AAA" w14:textId="77777777" w:rsidR="00AD7613" w:rsidRPr="00F64910" w:rsidRDefault="00D72D24" w:rsidP="002F67E2">
            <w:pPr>
              <w:pStyle w:val="ad"/>
              <w:tabs>
                <w:tab w:val="left" w:pos="330"/>
              </w:tabs>
              <w:rPr>
                <w:rFonts w:ascii="Times New Roman" w:hAnsi="Times New Roman" w:cs="Times New Roman"/>
                <w:b/>
                <w:sz w:val="24"/>
                <w:szCs w:val="24"/>
              </w:rPr>
            </w:pPr>
            <w:r w:rsidRPr="00F64910">
              <w:rPr>
                <w:rFonts w:ascii="Times New Roman" w:hAnsi="Times New Roman" w:cs="Times New Roman"/>
                <w:color w:val="000000"/>
                <w:sz w:val="24"/>
                <w:szCs w:val="24"/>
                <w:shd w:val="clear" w:color="auto" w:fill="FFFFFF"/>
              </w:rPr>
              <w:t xml:space="preserve">3. </w:t>
            </w:r>
            <w:r w:rsidR="004634B5" w:rsidRPr="00F64910">
              <w:rPr>
                <w:rFonts w:ascii="Times New Roman" w:hAnsi="Times New Roman" w:cs="Times New Roman"/>
                <w:color w:val="000000"/>
                <w:sz w:val="24"/>
                <w:szCs w:val="24"/>
                <w:shd w:val="clear" w:color="auto" w:fill="FFFFFF"/>
              </w:rPr>
              <w:t>авалист</w:t>
            </w:r>
          </w:p>
        </w:tc>
        <w:tc>
          <w:tcPr>
            <w:tcW w:w="3604" w:type="pct"/>
          </w:tcPr>
          <w:p w14:paraId="5FC92A52" w14:textId="77777777" w:rsidR="00AD7613" w:rsidRPr="00F64910" w:rsidRDefault="00D72D24" w:rsidP="008303B2">
            <w:pPr>
              <w:pStyle w:val="ad"/>
              <w:rPr>
                <w:rFonts w:ascii="Times New Roman" w:hAnsi="Times New Roman" w:cs="Times New Roman"/>
                <w:b/>
                <w:sz w:val="24"/>
                <w:szCs w:val="24"/>
              </w:rPr>
            </w:pPr>
            <w:r w:rsidRPr="00F64910">
              <w:rPr>
                <w:rFonts w:ascii="Times New Roman" w:hAnsi="Times New Roman" w:cs="Times New Roman"/>
                <w:b/>
                <w:sz w:val="24"/>
                <w:szCs w:val="24"/>
              </w:rPr>
              <w:t>В</w:t>
            </w:r>
            <w:r w:rsidR="008C68FC" w:rsidRPr="00F64910">
              <w:rPr>
                <w:rFonts w:ascii="Times New Roman" w:hAnsi="Times New Roman" w:cs="Times New Roman"/>
                <w:b/>
                <w:sz w:val="24"/>
                <w:szCs w:val="24"/>
              </w:rPr>
              <w:t>.</w:t>
            </w:r>
            <w:r w:rsidRPr="00F64910">
              <w:rPr>
                <w:rFonts w:ascii="Times New Roman" w:hAnsi="Times New Roman" w:cs="Times New Roman"/>
                <w:color w:val="212529"/>
                <w:sz w:val="24"/>
                <w:szCs w:val="24"/>
              </w:rPr>
              <w:t xml:space="preserve"> </w:t>
            </w:r>
            <w:r w:rsidR="004634B5" w:rsidRPr="00F64910">
              <w:rPr>
                <w:rFonts w:ascii="Times New Roman" w:hAnsi="Times New Roman" w:cs="Times New Roman"/>
                <w:color w:val="212529"/>
                <w:sz w:val="24"/>
                <w:szCs w:val="24"/>
              </w:rPr>
              <w:t>Лицо, давшее поручительство за оплату чека, оформляемое гарантийной надписью на нем:</w:t>
            </w:r>
          </w:p>
        </w:tc>
      </w:tr>
      <w:tr w:rsidR="00855332" w:rsidRPr="00433874" w14:paraId="3994754B" w14:textId="77777777" w:rsidTr="002F67E2">
        <w:trPr>
          <w:trHeight w:val="623"/>
        </w:trPr>
        <w:tc>
          <w:tcPr>
            <w:tcW w:w="1396" w:type="pct"/>
          </w:tcPr>
          <w:p w14:paraId="414696CD" w14:textId="77777777" w:rsidR="00AD7613" w:rsidRPr="00F64910" w:rsidRDefault="00D72D24" w:rsidP="002F67E2">
            <w:pPr>
              <w:pStyle w:val="ad"/>
              <w:tabs>
                <w:tab w:val="left" w:pos="330"/>
              </w:tabs>
              <w:rPr>
                <w:rFonts w:ascii="Times New Roman" w:hAnsi="Times New Roman" w:cs="Times New Roman"/>
                <w:b/>
                <w:sz w:val="24"/>
                <w:szCs w:val="24"/>
              </w:rPr>
            </w:pPr>
            <w:r w:rsidRPr="00F64910">
              <w:rPr>
                <w:rFonts w:ascii="Times New Roman" w:hAnsi="Times New Roman" w:cs="Times New Roman"/>
                <w:color w:val="000000"/>
                <w:sz w:val="24"/>
                <w:szCs w:val="24"/>
                <w:shd w:val="clear" w:color="auto" w:fill="FFFFFF"/>
              </w:rPr>
              <w:t xml:space="preserve">4. </w:t>
            </w:r>
            <w:r w:rsidR="004634B5" w:rsidRPr="00F64910">
              <w:rPr>
                <w:rFonts w:ascii="Times New Roman" w:hAnsi="Times New Roman" w:cs="Times New Roman"/>
                <w:color w:val="000000"/>
                <w:sz w:val="24"/>
                <w:szCs w:val="24"/>
                <w:shd w:val="clear" w:color="auto" w:fill="FFFFFF"/>
              </w:rPr>
              <w:t>фондовая биржа</w:t>
            </w:r>
          </w:p>
        </w:tc>
        <w:tc>
          <w:tcPr>
            <w:tcW w:w="3604" w:type="pct"/>
          </w:tcPr>
          <w:p w14:paraId="4C1415C8" w14:textId="77777777" w:rsidR="00AD7613" w:rsidRPr="00F64910" w:rsidRDefault="00D72D24" w:rsidP="00F154ED">
            <w:pPr>
              <w:pStyle w:val="ad"/>
              <w:jc w:val="both"/>
              <w:rPr>
                <w:rFonts w:ascii="Times New Roman" w:hAnsi="Times New Roman" w:cs="Times New Roman"/>
                <w:b/>
                <w:sz w:val="24"/>
                <w:szCs w:val="24"/>
              </w:rPr>
            </w:pPr>
            <w:r w:rsidRPr="00F64910">
              <w:rPr>
                <w:rFonts w:ascii="Times New Roman" w:hAnsi="Times New Roman" w:cs="Times New Roman"/>
                <w:b/>
                <w:sz w:val="24"/>
                <w:szCs w:val="24"/>
              </w:rPr>
              <w:t>Г</w:t>
            </w:r>
            <w:r w:rsidR="008C68FC" w:rsidRPr="00F64910">
              <w:rPr>
                <w:rFonts w:ascii="Times New Roman" w:hAnsi="Times New Roman" w:cs="Times New Roman"/>
                <w:b/>
                <w:sz w:val="24"/>
                <w:szCs w:val="24"/>
              </w:rPr>
              <w:t>.</w:t>
            </w:r>
            <w:r w:rsidRPr="00F64910">
              <w:rPr>
                <w:rFonts w:ascii="Times New Roman" w:hAnsi="Times New Roman" w:cs="Times New Roman"/>
                <w:color w:val="212529"/>
                <w:sz w:val="24"/>
                <w:szCs w:val="24"/>
              </w:rPr>
              <w:t xml:space="preserve"> </w:t>
            </w:r>
            <w:r w:rsidR="004634B5" w:rsidRPr="00F64910">
              <w:rPr>
                <w:rFonts w:ascii="Times New Roman" w:hAnsi="Times New Roman" w:cs="Times New Roman"/>
                <w:color w:val="212529"/>
                <w:sz w:val="24"/>
                <w:szCs w:val="24"/>
              </w:rPr>
              <w:t>Организатор торговли на рынке ценных бумаг, отвечающий требованиям закона «О рынке ценных бумаг»</w:t>
            </w:r>
          </w:p>
        </w:tc>
      </w:tr>
    </w:tbl>
    <w:p w14:paraId="0F649DB5" w14:textId="77777777" w:rsidR="002F67E2" w:rsidRPr="00433874" w:rsidRDefault="002F67E2" w:rsidP="002F67E2">
      <w:pPr>
        <w:shd w:val="clear" w:color="auto" w:fill="FFFFFF"/>
        <w:spacing w:after="0" w:line="240" w:lineRule="auto"/>
        <w:jc w:val="both"/>
        <w:rPr>
          <w:rFonts w:ascii="Times New Roman" w:hAnsi="Times New Roman" w:cs="Times New Roman"/>
          <w:b/>
          <w:sz w:val="24"/>
          <w:szCs w:val="24"/>
        </w:rPr>
      </w:pPr>
      <w:bookmarkStart w:id="679" w:name="_Hlk162873745_3"/>
      <w:bookmarkStart w:id="680" w:name="_Hlk162524944_4"/>
    </w:p>
    <w:p w14:paraId="2202EBF7" w14:textId="77777777" w:rsidR="002F67E2" w:rsidRPr="00433874" w:rsidRDefault="00D72D24" w:rsidP="002F67E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679"/>
    <w:p w14:paraId="652339F2" w14:textId="6FD8CFA0" w:rsidR="002F67E2" w:rsidRPr="00433874" w:rsidRDefault="002F67E2" w:rsidP="002F67E2">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36B71A72" w14:textId="77777777" w:rsidTr="00930E24">
        <w:tc>
          <w:tcPr>
            <w:tcW w:w="1249" w:type="pct"/>
          </w:tcPr>
          <w:p w14:paraId="1372E33E" w14:textId="77777777" w:rsidR="002F67E2" w:rsidRPr="00433874" w:rsidRDefault="00D72D24" w:rsidP="00930E24">
            <w:pPr>
              <w:pStyle w:val="a4"/>
              <w:ind w:left="0"/>
              <w:jc w:val="center"/>
              <w:rPr>
                <w:rFonts w:ascii="Times New Roman" w:hAnsi="Times New Roman" w:cs="Times New Roman"/>
                <w:b/>
                <w:sz w:val="24"/>
                <w:szCs w:val="24"/>
              </w:rPr>
            </w:pPr>
            <w:bookmarkStart w:id="681" w:name="_Hlk162873761_3"/>
            <w:r w:rsidRPr="00433874">
              <w:rPr>
                <w:rFonts w:ascii="Times New Roman" w:hAnsi="Times New Roman" w:cs="Times New Roman"/>
                <w:b/>
                <w:sz w:val="24"/>
                <w:szCs w:val="24"/>
              </w:rPr>
              <w:t>1</w:t>
            </w:r>
          </w:p>
        </w:tc>
        <w:tc>
          <w:tcPr>
            <w:tcW w:w="1250" w:type="pct"/>
          </w:tcPr>
          <w:p w14:paraId="39846B56" w14:textId="77777777" w:rsidR="002F67E2"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816835B" w14:textId="77777777" w:rsidR="002F67E2"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2BA0DFB" w14:textId="77777777" w:rsidR="002F67E2"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7C79BA0" w14:textId="77777777" w:rsidTr="00930E24">
        <w:tc>
          <w:tcPr>
            <w:tcW w:w="1249" w:type="pct"/>
          </w:tcPr>
          <w:p w14:paraId="297E4D1A" w14:textId="6F64D0EC" w:rsidR="002F67E2" w:rsidRPr="00433874" w:rsidRDefault="002F67E2" w:rsidP="00930E24">
            <w:pPr>
              <w:pStyle w:val="a4"/>
              <w:ind w:left="0"/>
              <w:jc w:val="center"/>
              <w:rPr>
                <w:rFonts w:ascii="Times New Roman" w:hAnsi="Times New Roman" w:cs="Times New Roman"/>
                <w:b/>
                <w:sz w:val="24"/>
                <w:szCs w:val="24"/>
              </w:rPr>
            </w:pPr>
          </w:p>
        </w:tc>
        <w:tc>
          <w:tcPr>
            <w:tcW w:w="1250" w:type="pct"/>
          </w:tcPr>
          <w:p w14:paraId="6D60A613" w14:textId="7D6A3AF5" w:rsidR="002F67E2" w:rsidRPr="00433874" w:rsidRDefault="002F67E2" w:rsidP="00930E24">
            <w:pPr>
              <w:pStyle w:val="a4"/>
              <w:ind w:left="0"/>
              <w:jc w:val="center"/>
              <w:rPr>
                <w:rFonts w:ascii="Times New Roman" w:hAnsi="Times New Roman" w:cs="Times New Roman"/>
                <w:b/>
                <w:sz w:val="24"/>
                <w:szCs w:val="24"/>
              </w:rPr>
            </w:pPr>
          </w:p>
        </w:tc>
        <w:tc>
          <w:tcPr>
            <w:tcW w:w="1250" w:type="pct"/>
          </w:tcPr>
          <w:p w14:paraId="2FD0199E" w14:textId="48303B92" w:rsidR="002F67E2" w:rsidRPr="00433874" w:rsidRDefault="002F67E2" w:rsidP="00930E24">
            <w:pPr>
              <w:pStyle w:val="a4"/>
              <w:ind w:left="0"/>
              <w:jc w:val="center"/>
              <w:rPr>
                <w:rFonts w:ascii="Times New Roman" w:hAnsi="Times New Roman" w:cs="Times New Roman"/>
                <w:b/>
                <w:sz w:val="24"/>
                <w:szCs w:val="24"/>
              </w:rPr>
            </w:pPr>
          </w:p>
        </w:tc>
        <w:tc>
          <w:tcPr>
            <w:tcW w:w="1251" w:type="pct"/>
          </w:tcPr>
          <w:p w14:paraId="5D739FD5" w14:textId="6BA2309F" w:rsidR="002F67E2" w:rsidRPr="00433874" w:rsidRDefault="002F67E2" w:rsidP="00930E24">
            <w:pPr>
              <w:pStyle w:val="a4"/>
              <w:ind w:left="0"/>
              <w:jc w:val="center"/>
              <w:rPr>
                <w:rFonts w:ascii="Times New Roman" w:hAnsi="Times New Roman" w:cs="Times New Roman"/>
                <w:b/>
                <w:sz w:val="24"/>
                <w:szCs w:val="24"/>
              </w:rPr>
            </w:pPr>
          </w:p>
        </w:tc>
      </w:tr>
      <w:bookmarkEnd w:id="680"/>
      <w:bookmarkEnd w:id="681"/>
    </w:tbl>
    <w:p w14:paraId="7FAA1C84" w14:textId="77777777" w:rsidR="00AD7613" w:rsidRPr="00433874" w:rsidRDefault="00AD7613" w:rsidP="00C9732F">
      <w:pPr>
        <w:pStyle w:val="ad"/>
        <w:jc w:val="both"/>
        <w:rPr>
          <w:rFonts w:ascii="Times New Roman" w:hAnsi="Times New Roman" w:cs="Times New Roman"/>
          <w:sz w:val="24"/>
          <w:szCs w:val="24"/>
        </w:rPr>
      </w:pPr>
    </w:p>
    <w:p w14:paraId="3C14FA86" w14:textId="77777777" w:rsidR="002F67E2" w:rsidRPr="00433874" w:rsidRDefault="00D72D24" w:rsidP="002F67E2">
      <w:pPr>
        <w:shd w:val="clear" w:color="auto" w:fill="FFFFFF"/>
        <w:spacing w:after="0" w:line="240" w:lineRule="auto"/>
        <w:ind w:firstLine="708"/>
        <w:jc w:val="both"/>
        <w:rPr>
          <w:rFonts w:ascii="Times New Roman" w:hAnsi="Times New Roman" w:cs="Times New Roman"/>
          <w:b/>
          <w:sz w:val="24"/>
          <w:szCs w:val="24"/>
        </w:rPr>
      </w:pPr>
      <w:bookmarkStart w:id="682" w:name="_Hlk162525110_4"/>
      <w:r w:rsidRPr="00433874">
        <w:rPr>
          <w:rFonts w:ascii="Times New Roman" w:hAnsi="Times New Roman" w:cs="Times New Roman"/>
          <w:b/>
          <w:bCs/>
          <w:sz w:val="24"/>
          <w:szCs w:val="24"/>
        </w:rPr>
        <w:t>5</w:t>
      </w:r>
      <w:r w:rsidRPr="00433874">
        <w:rPr>
          <w:rFonts w:ascii="Times New Roman" w:hAnsi="Times New Roman" w:cs="Times New Roman"/>
          <w:b/>
          <w:sz w:val="24"/>
          <w:szCs w:val="24"/>
        </w:rPr>
        <w:t xml:space="preserve">. </w:t>
      </w:r>
      <w:bookmarkStart w:id="683" w:name="_Hlk162427711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BDBC937" w14:textId="77777777" w:rsidR="002F67E2" w:rsidRPr="00433874" w:rsidRDefault="00D72D24" w:rsidP="002F67E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682"/>
    <w:bookmarkEnd w:id="683"/>
    <w:p w14:paraId="09C2F0FD" w14:textId="77777777" w:rsidR="002A6C9D" w:rsidRPr="00433874" w:rsidRDefault="00D72D24" w:rsidP="002F67E2">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Лицо, осуществляющее полностью или частично приведение информации в готовую для распространения в виде рекламы форму</w:t>
      </w:r>
      <w:r w:rsidR="009A0C0E" w:rsidRPr="00433874">
        <w:rPr>
          <w:rFonts w:ascii="Times New Roman" w:hAnsi="Times New Roman" w:cs="Times New Roman"/>
          <w:sz w:val="24"/>
          <w:szCs w:val="24"/>
        </w:rPr>
        <w:t xml:space="preserve"> - это</w:t>
      </w:r>
      <w:r w:rsidRPr="00433874">
        <w:rPr>
          <w:rFonts w:ascii="Times New Roman" w:hAnsi="Times New Roman" w:cs="Times New Roman"/>
          <w:sz w:val="24"/>
          <w:szCs w:val="24"/>
        </w:rPr>
        <w:t>______________________</w:t>
      </w:r>
    </w:p>
    <w:p w14:paraId="28133DB8" w14:textId="43498A2C" w:rsidR="009A0C0E" w:rsidRPr="00433874" w:rsidRDefault="00D72D24" w:rsidP="006223CB">
      <w:pPr>
        <w:pStyle w:val="ad"/>
        <w:rPr>
          <w:rFonts w:ascii="Times New Roman" w:hAnsi="Times New Roman" w:cs="Times New Roman"/>
          <w:b/>
          <w:bCs/>
          <w:sz w:val="24"/>
          <w:szCs w:val="24"/>
        </w:rPr>
      </w:pPr>
      <w:r w:rsidRPr="00433874">
        <w:rPr>
          <w:rFonts w:ascii="Times New Roman" w:hAnsi="Times New Roman" w:cs="Times New Roman"/>
          <w:b/>
          <w:sz w:val="24"/>
          <w:szCs w:val="24"/>
        </w:rPr>
        <w:tab/>
      </w:r>
    </w:p>
    <w:p w14:paraId="05339516" w14:textId="77777777" w:rsidR="002F67E2" w:rsidRPr="00433874" w:rsidRDefault="00D72D24" w:rsidP="002F67E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6EB2D48" w14:textId="77777777" w:rsidR="002F67E2" w:rsidRPr="00433874" w:rsidRDefault="00D72D24" w:rsidP="002F67E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734F727" w14:textId="77777777" w:rsidR="002F67E2" w:rsidRPr="00433874" w:rsidRDefault="00D72D24" w:rsidP="002F67E2">
      <w:pPr>
        <w:pStyle w:val="ad"/>
        <w:ind w:firstLine="708"/>
        <w:rPr>
          <w:rFonts w:ascii="Times New Roman" w:hAnsi="Times New Roman" w:cs="Times New Roman"/>
          <w:sz w:val="24"/>
          <w:szCs w:val="24"/>
        </w:rPr>
      </w:pPr>
      <w:r w:rsidRPr="00433874">
        <w:rPr>
          <w:rFonts w:ascii="Times New Roman" w:hAnsi="Times New Roman" w:cs="Times New Roman"/>
          <w:sz w:val="24"/>
          <w:szCs w:val="24"/>
        </w:rPr>
        <w:t>Неполученные доходы, которые лицо получило бы при обычных условиях оборота, если бы его право не было нарушено</w:t>
      </w:r>
      <w:r w:rsidR="009A0C0E" w:rsidRPr="00433874">
        <w:rPr>
          <w:rFonts w:ascii="Times New Roman" w:hAnsi="Times New Roman" w:cs="Times New Roman"/>
          <w:sz w:val="24"/>
          <w:szCs w:val="24"/>
        </w:rPr>
        <w:t>, - это</w:t>
      </w:r>
      <w:r w:rsidRPr="00433874">
        <w:rPr>
          <w:rFonts w:ascii="Times New Roman" w:hAnsi="Times New Roman" w:cs="Times New Roman"/>
          <w:sz w:val="24"/>
          <w:szCs w:val="24"/>
        </w:rPr>
        <w:t>___________________</w:t>
      </w:r>
    </w:p>
    <w:p w14:paraId="78C9F4C3" w14:textId="38F622F9" w:rsidR="009A0C0E" w:rsidRPr="00433874" w:rsidRDefault="00D72D24" w:rsidP="00433336">
      <w:pPr>
        <w:spacing w:after="0" w:line="240" w:lineRule="auto"/>
        <w:ind w:left="426"/>
        <w:jc w:val="both"/>
        <w:rPr>
          <w:rFonts w:ascii="Times New Roman" w:hAnsi="Times New Roman" w:cs="Times New Roman"/>
          <w:b/>
          <w:sz w:val="24"/>
          <w:szCs w:val="24"/>
        </w:rPr>
      </w:pPr>
      <w:r w:rsidRPr="00433874">
        <w:rPr>
          <w:rFonts w:ascii="Times New Roman" w:hAnsi="Times New Roman" w:cs="Times New Roman"/>
          <w:b/>
          <w:bCs/>
          <w:sz w:val="24"/>
          <w:szCs w:val="24"/>
          <w:shd w:val="clear" w:color="auto" w:fill="FFFFFF"/>
        </w:rPr>
        <w:br/>
      </w:r>
      <w:bookmarkStart w:id="684" w:name="_Hlk162525153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6BFD519" w14:textId="77777777" w:rsidR="009A0C0E" w:rsidRPr="00433874" w:rsidRDefault="00D72D24" w:rsidP="009A0C0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84"/>
    <w:p w14:paraId="385F0E74" w14:textId="77777777" w:rsidR="001F1225" w:rsidRPr="00433874" w:rsidRDefault="00D72D24" w:rsidP="002F67E2">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Гражданка Сапрыкина О.К.</w:t>
      </w:r>
      <w:r w:rsidR="006346D4" w:rsidRPr="00433874">
        <w:rPr>
          <w:rFonts w:ascii="Times New Roman" w:hAnsi="Times New Roman" w:cs="Times New Roman"/>
          <w:sz w:val="24"/>
          <w:szCs w:val="24"/>
          <w:shd w:val="clear" w:color="auto" w:fill="FFFFFF"/>
        </w:rPr>
        <w:t>, участница ООО «</w:t>
      </w:r>
      <w:r w:rsidRPr="00433874">
        <w:rPr>
          <w:rFonts w:ascii="Times New Roman" w:hAnsi="Times New Roman" w:cs="Times New Roman"/>
          <w:sz w:val="24"/>
          <w:szCs w:val="24"/>
          <w:shd w:val="clear" w:color="auto" w:fill="FFFFFF"/>
        </w:rPr>
        <w:t>Звезда</w:t>
      </w:r>
      <w:r w:rsidR="006346D4" w:rsidRPr="00433874">
        <w:rPr>
          <w:rFonts w:ascii="Times New Roman" w:hAnsi="Times New Roman" w:cs="Times New Roman"/>
          <w:sz w:val="24"/>
          <w:szCs w:val="24"/>
          <w:shd w:val="clear" w:color="auto" w:fill="FFFFFF"/>
        </w:rPr>
        <w:t xml:space="preserve">», решила выйти из общества и продать свою долю в уставном капитале своей соседке по дачному участку </w:t>
      </w:r>
      <w:r w:rsidRPr="00433874">
        <w:rPr>
          <w:rFonts w:ascii="Times New Roman" w:hAnsi="Times New Roman" w:cs="Times New Roman"/>
          <w:sz w:val="24"/>
          <w:szCs w:val="24"/>
          <w:shd w:val="clear" w:color="auto" w:fill="FFFFFF"/>
        </w:rPr>
        <w:t>Петровой В.Н</w:t>
      </w:r>
      <w:r w:rsidR="006346D4" w:rsidRPr="00433874">
        <w:rPr>
          <w:rFonts w:ascii="Times New Roman" w:hAnsi="Times New Roman" w:cs="Times New Roman"/>
          <w:sz w:val="24"/>
          <w:szCs w:val="24"/>
          <w:shd w:val="clear" w:color="auto" w:fill="FFFFFF"/>
        </w:rPr>
        <w:t xml:space="preserve">. Вправе ли она продать долю в уставном капитале? </w:t>
      </w:r>
    </w:p>
    <w:p w14:paraId="515E3915" w14:textId="77777777" w:rsidR="002F67E2" w:rsidRPr="00433874" w:rsidRDefault="002F67E2" w:rsidP="002F67E2">
      <w:pPr>
        <w:spacing w:after="0" w:line="240" w:lineRule="auto"/>
        <w:jc w:val="both"/>
        <w:rPr>
          <w:rFonts w:ascii="Times New Roman" w:hAnsi="Times New Roman" w:cs="Times New Roman"/>
          <w:sz w:val="24"/>
          <w:szCs w:val="24"/>
          <w:shd w:val="clear" w:color="auto" w:fill="FFFFFF"/>
        </w:rPr>
      </w:pPr>
    </w:p>
    <w:p w14:paraId="26C0BEA9" w14:textId="77777777" w:rsidR="009A0C0E" w:rsidRPr="00433874" w:rsidRDefault="00D72D24" w:rsidP="009A0C0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B5F1FAD" w14:textId="77777777" w:rsidR="009A0C0E" w:rsidRPr="00433874" w:rsidRDefault="00D72D24" w:rsidP="009A0C0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B4F183A" w14:textId="77777777" w:rsidR="00FF47DB" w:rsidRPr="00433874" w:rsidRDefault="00D72D24" w:rsidP="002F67E2">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Прокурор в защиту государственных и общественных интересов предъявил иск к правительству субъекта РФ о признании недействительным его распоряжения о предоставлении льгот совместному предприятию, поскольку предоставление таких льгот противоречит интересам региона. Совместное предприятие учредили иностранная (40 процентов уставного капитала) и две российские компании для освоения нефтяного месторождения на территории автономного округа. После первого года деятельности совместного предприятия были внесены изменения в налоговое и земельное законодательство и увеличены ставки налогов и сборов с совместного предприятия, а также введены новые экспортные пошлины. Иностранная компания обратилась к правительству субъекта РФ с просьбой об уменьшении фискального бремени в соответствии с параметрами </w:t>
      </w:r>
      <w:proofErr w:type="spellStart"/>
      <w:r w:rsidRPr="00433874">
        <w:rPr>
          <w:rFonts w:ascii="Times New Roman" w:hAnsi="Times New Roman" w:cs="Times New Roman"/>
          <w:sz w:val="24"/>
          <w:szCs w:val="24"/>
          <w:shd w:val="clear" w:color="auto" w:fill="FFFFFF"/>
        </w:rPr>
        <w:t>техникоэкономического</w:t>
      </w:r>
      <w:proofErr w:type="spellEnd"/>
      <w:r w:rsidRPr="00433874">
        <w:rPr>
          <w:rFonts w:ascii="Times New Roman" w:hAnsi="Times New Roman" w:cs="Times New Roman"/>
          <w:sz w:val="24"/>
          <w:szCs w:val="24"/>
          <w:shd w:val="clear" w:color="auto" w:fill="FFFFFF"/>
        </w:rPr>
        <w:t xml:space="preserve"> обоснования. Своим распоряжением правительство субъекта РФ освободило совместное предприятие на 3 года от уплаты экспортных пошлин. Будет ли удовлетворен иск прокурора? </w:t>
      </w:r>
    </w:p>
    <w:p w14:paraId="5CB656D9" w14:textId="77777777" w:rsidR="009A0C0E" w:rsidRPr="00433874" w:rsidRDefault="009A0C0E" w:rsidP="002F67E2">
      <w:pPr>
        <w:spacing w:after="0" w:line="240" w:lineRule="auto"/>
        <w:ind w:firstLine="708"/>
        <w:jc w:val="both"/>
        <w:rPr>
          <w:rFonts w:ascii="Times New Roman" w:hAnsi="Times New Roman" w:cs="Times New Roman"/>
          <w:sz w:val="24"/>
          <w:szCs w:val="24"/>
          <w:shd w:val="clear" w:color="auto" w:fill="FFFFFF"/>
        </w:rPr>
      </w:pPr>
    </w:p>
    <w:tbl>
      <w:tblPr>
        <w:tblW w:w="0" w:type="auto"/>
        <w:tblInd w:w="34" w:type="dxa"/>
        <w:tblCellMar>
          <w:left w:w="0" w:type="dxa"/>
          <w:right w:w="0" w:type="dxa"/>
        </w:tblCellMar>
        <w:tblLook w:val="04A0" w:firstRow="1" w:lastRow="0" w:firstColumn="1" w:lastColumn="0" w:noHBand="0" w:noVBand="1"/>
      </w:tblPr>
      <w:tblGrid>
        <w:gridCol w:w="68"/>
        <w:gridCol w:w="110"/>
        <w:gridCol w:w="2789"/>
        <w:gridCol w:w="1537"/>
        <w:gridCol w:w="4301"/>
        <w:gridCol w:w="482"/>
        <w:gridCol w:w="68"/>
      </w:tblGrid>
      <w:tr w:rsidR="00855332" w:rsidRPr="00433874" w14:paraId="4CA43CF8" w14:textId="77777777" w:rsidTr="009A0C0E">
        <w:trPr>
          <w:trHeight w:hRule="exact" w:val="643"/>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EB360" w14:textId="77777777" w:rsidR="00B4238B" w:rsidRPr="00433874" w:rsidRDefault="00D72D24" w:rsidP="005273A6">
            <w:pPr>
              <w:spacing w:after="0" w:line="240" w:lineRule="auto"/>
            </w:pPr>
            <w:r w:rsidRPr="00433874">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433874" w14:paraId="654A53EC" w14:textId="77777777" w:rsidTr="009A0C0E">
        <w:trPr>
          <w:trHeight w:hRule="exact" w:val="425"/>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3E0CA" w14:textId="77777777" w:rsidR="00B4238B" w:rsidRPr="00433874" w:rsidRDefault="00D72D24" w:rsidP="005273A6">
            <w:pPr>
              <w:pStyle w:val="a7"/>
              <w:spacing w:after="80" w:afterAutospacing="0"/>
              <w:ind w:left="0"/>
              <w:jc w:val="both"/>
              <w:rPr>
                <w:rFonts w:ascii="Times New Roman" w:hAnsi="Times New Roman"/>
                <w:bCs/>
                <w:sz w:val="22"/>
                <w:szCs w:val="22"/>
              </w:rPr>
            </w:pPr>
            <w:r w:rsidRPr="00433874">
              <w:rPr>
                <w:rFonts w:ascii="Times New Roman" w:hAnsi="Times New Roman"/>
                <w:b/>
                <w:color w:val="000000"/>
                <w:sz w:val="22"/>
                <w:szCs w:val="22"/>
              </w:rPr>
              <w:t>Знать:</w:t>
            </w:r>
            <w:r w:rsidRPr="00433874">
              <w:rPr>
                <w:rFonts w:ascii="Times New Roman" w:hAnsi="Times New Roman"/>
                <w:bCs/>
                <w:sz w:val="22"/>
                <w:szCs w:val="22"/>
              </w:rPr>
              <w:t xml:space="preserve"> </w:t>
            </w:r>
            <w:r w:rsidRPr="00433874">
              <w:rPr>
                <w:rFonts w:ascii="Times New Roman" w:hAnsi="Times New Roman"/>
                <w:bCs/>
                <w:sz w:val="22"/>
                <w:szCs w:val="22"/>
                <w:lang w:eastAsia="en-US" w:bidi="hi-IN"/>
              </w:rPr>
              <w:t>основные приемы и технологии экономических наук</w:t>
            </w:r>
          </w:p>
          <w:p w14:paraId="1C939866" w14:textId="77777777" w:rsidR="00B4238B" w:rsidRPr="00433874" w:rsidRDefault="00B4238B" w:rsidP="005273A6">
            <w:pPr>
              <w:spacing w:after="0" w:line="240" w:lineRule="auto"/>
            </w:pPr>
          </w:p>
        </w:tc>
      </w:tr>
      <w:tr w:rsidR="00855332" w:rsidRPr="00433874" w14:paraId="7C9783D7" w14:textId="77777777" w:rsidTr="00D72D24">
        <w:trPr>
          <w:trHeight w:hRule="exact" w:val="278"/>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280E3" w14:textId="77777777" w:rsidR="00B4238B" w:rsidRPr="00433874" w:rsidRDefault="00D72D24" w:rsidP="005273A6">
            <w:pPr>
              <w:spacing w:after="0" w:line="240" w:lineRule="auto"/>
            </w:pPr>
            <w:r w:rsidRPr="00433874">
              <w:rPr>
                <w:rFonts w:ascii="Times New Roman" w:hAnsi="Times New Roman" w:cs="Times New Roman"/>
                <w:b/>
                <w:color w:val="000000"/>
              </w:rPr>
              <w:lastRenderedPageBreak/>
              <w:t>Уметь:</w:t>
            </w:r>
            <w:r w:rsidRPr="00433874">
              <w:rPr>
                <w:rFonts w:ascii="Times New Roman" w:hAnsi="Times New Roman" w:cs="Times New Roman"/>
                <w:bCs/>
              </w:rPr>
              <w:t xml:space="preserve"> </w:t>
            </w:r>
            <w:r w:rsidRPr="00433874">
              <w:rPr>
                <w:rFonts w:ascii="Times New Roman" w:eastAsia="Times New Roman" w:hAnsi="Times New Roman" w:cs="Times New Roman"/>
                <w:bCs/>
                <w:kern w:val="1"/>
                <w:lang w:bidi="hi-IN"/>
              </w:rPr>
              <w:t>использовать приемы и технологии экономических наук</w:t>
            </w:r>
          </w:p>
        </w:tc>
      </w:tr>
      <w:tr w:rsidR="00855332" w:rsidRPr="00433874" w14:paraId="1B4C696A" w14:textId="77777777" w:rsidTr="009A0C0E">
        <w:trPr>
          <w:trHeight w:hRule="exact" w:val="563"/>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A9C737" w14:textId="77777777" w:rsidR="00B4238B" w:rsidRPr="00433874" w:rsidRDefault="00D72D24" w:rsidP="005273A6">
            <w:pPr>
              <w:spacing w:after="0" w:line="240" w:lineRule="auto"/>
            </w:pPr>
            <w:r w:rsidRPr="00433874">
              <w:rPr>
                <w:rFonts w:ascii="Times New Roman" w:hAnsi="Times New Roman" w:cs="Times New Roman"/>
                <w:b/>
                <w:color w:val="000000"/>
              </w:rPr>
              <w:t>Владеть:</w:t>
            </w:r>
            <w:r w:rsidRPr="00433874">
              <w:rPr>
                <w:rFonts w:ascii="Times New Roman" w:hAnsi="Times New Roman" w:cs="Times New Roman"/>
                <w:bCs/>
              </w:rPr>
              <w:t xml:space="preserve"> </w:t>
            </w:r>
            <w:r w:rsidRPr="00433874">
              <w:rPr>
                <w:rFonts w:ascii="Times New Roman" w:eastAsia="Times New Roman" w:hAnsi="Times New Roman" w:cs="Times New Roman"/>
                <w:bCs/>
                <w:kern w:val="1"/>
                <w:lang w:bidi="hi-IN"/>
              </w:rPr>
              <w:t>навыками использования методов экономических наук при решении профессиональных задач</w:t>
            </w:r>
          </w:p>
        </w:tc>
      </w:tr>
      <w:tr w:rsidR="00855332" w:rsidRPr="00433874" w14:paraId="66A59422" w14:textId="77777777" w:rsidTr="00D72D24">
        <w:trPr>
          <w:trHeight w:hRule="exact" w:val="26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74D894" w14:textId="77777777" w:rsidR="00B4238B" w:rsidRPr="00433874" w:rsidRDefault="00D72D24" w:rsidP="005273A6">
            <w:pPr>
              <w:spacing w:after="0" w:line="240" w:lineRule="auto"/>
              <w:rPr>
                <w:rFonts w:ascii="Times New Roman" w:hAnsi="Times New Roman" w:cs="Times New Roman"/>
                <w:b/>
                <w:color w:val="000000"/>
              </w:rPr>
            </w:pPr>
            <w:r w:rsidRPr="00433874">
              <w:rPr>
                <w:rFonts w:ascii="Times New Roman" w:hAnsi="Times New Roman"/>
                <w:b/>
                <w:color w:val="000000"/>
              </w:rPr>
              <w:t>Показатель оценивания</w:t>
            </w:r>
            <w:r w:rsidRPr="00433874">
              <w:rPr>
                <w:rFonts w:ascii="Times New Roman" w:hAnsi="Times New Roman"/>
                <w:bCs/>
                <w:color w:val="000000"/>
              </w:rPr>
              <w:t>: знание  основных приемов и технологий экономических наук</w:t>
            </w:r>
          </w:p>
        </w:tc>
      </w:tr>
      <w:tr w:rsidR="00855332" w:rsidRPr="00433874" w14:paraId="38B368E8" w14:textId="77777777" w:rsidTr="00D72D24">
        <w:trPr>
          <w:gridBefore w:val="1"/>
          <w:gridAfter w:val="1"/>
          <w:wBefore w:w="68" w:type="dxa"/>
          <w:wAfter w:w="68" w:type="dxa"/>
          <w:trHeight w:hRule="exact" w:val="138"/>
        </w:trPr>
        <w:tc>
          <w:tcPr>
            <w:tcW w:w="110" w:type="dxa"/>
          </w:tcPr>
          <w:p w14:paraId="7930CB8B" w14:textId="77777777" w:rsidR="00851BAC" w:rsidRPr="00433874" w:rsidRDefault="00851BAC" w:rsidP="00B4238B"/>
        </w:tc>
        <w:tc>
          <w:tcPr>
            <w:tcW w:w="2789" w:type="dxa"/>
          </w:tcPr>
          <w:p w14:paraId="5FFD829D" w14:textId="77777777" w:rsidR="00851BAC" w:rsidRPr="00433874" w:rsidRDefault="00851BAC" w:rsidP="008303B2"/>
        </w:tc>
        <w:tc>
          <w:tcPr>
            <w:tcW w:w="1537" w:type="dxa"/>
          </w:tcPr>
          <w:p w14:paraId="1B88A943" w14:textId="77777777" w:rsidR="00851BAC" w:rsidRPr="00433874" w:rsidRDefault="00851BAC" w:rsidP="008303B2"/>
        </w:tc>
        <w:tc>
          <w:tcPr>
            <w:tcW w:w="4301" w:type="dxa"/>
          </w:tcPr>
          <w:p w14:paraId="64D23C37" w14:textId="77777777" w:rsidR="00851BAC" w:rsidRPr="00433874" w:rsidRDefault="00851BAC" w:rsidP="008303B2"/>
        </w:tc>
        <w:tc>
          <w:tcPr>
            <w:tcW w:w="482" w:type="dxa"/>
          </w:tcPr>
          <w:p w14:paraId="705CF1C1" w14:textId="77777777" w:rsidR="00851BAC" w:rsidRPr="00433874" w:rsidRDefault="00851BAC" w:rsidP="008303B2"/>
        </w:tc>
      </w:tr>
    </w:tbl>
    <w:p w14:paraId="55CC666B" w14:textId="77777777" w:rsidR="00B360A6" w:rsidRPr="00433874" w:rsidRDefault="00B360A6" w:rsidP="00B360A6">
      <w:pPr>
        <w:spacing w:after="0" w:line="240" w:lineRule="auto"/>
        <w:ind w:firstLine="360"/>
        <w:jc w:val="both"/>
        <w:rPr>
          <w:rFonts w:ascii="Times New Roman" w:hAnsi="Times New Roman" w:cs="Times New Roman"/>
        </w:rPr>
      </w:pPr>
    </w:p>
    <w:p w14:paraId="1D82046B" w14:textId="77777777" w:rsidR="009A0C0E" w:rsidRPr="00433874" w:rsidRDefault="00D72D24" w:rsidP="009A0C0E">
      <w:pPr>
        <w:pStyle w:val="ConsPlusNormal"/>
        <w:ind w:firstLine="708"/>
        <w:rPr>
          <w:rFonts w:ascii="Times New Roman" w:hAnsi="Times New Roman" w:cs="Times New Roman"/>
          <w:b/>
          <w:sz w:val="24"/>
          <w:szCs w:val="24"/>
        </w:rPr>
      </w:pPr>
      <w:bookmarkStart w:id="685" w:name="_Hlk162438299_7"/>
      <w:bookmarkStart w:id="686" w:name="_Hlk162438780_7"/>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F045C7"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685"/>
    </w:p>
    <w:bookmarkEnd w:id="686"/>
    <w:p w14:paraId="5FB1B304" w14:textId="77777777" w:rsidR="005278ED" w:rsidRPr="00433874" w:rsidRDefault="00D72D24" w:rsidP="005278ED">
      <w:pPr>
        <w:pStyle w:val="ad"/>
        <w:ind w:left="360"/>
        <w:rPr>
          <w:rFonts w:ascii="Times New Roman" w:hAnsi="Times New Roman" w:cs="Times New Roman"/>
          <w:b/>
          <w:sz w:val="24"/>
          <w:szCs w:val="24"/>
        </w:rPr>
      </w:pPr>
      <w:r w:rsidRPr="00433874">
        <w:rPr>
          <w:rFonts w:ascii="Times New Roman" w:hAnsi="Times New Roman" w:cs="Times New Roman"/>
          <w:b/>
          <w:sz w:val="24"/>
          <w:szCs w:val="24"/>
        </w:rPr>
        <w:t>1. Основными субъектами предпринимательского права являются:</w:t>
      </w:r>
    </w:p>
    <w:p w14:paraId="3F2D847C" w14:textId="77777777" w:rsidR="005278ED" w:rsidRPr="00433874" w:rsidRDefault="00D72D24">
      <w:pPr>
        <w:pStyle w:val="ad"/>
        <w:numPr>
          <w:ilvl w:val="0"/>
          <w:numId w:val="169"/>
        </w:numPr>
        <w:rPr>
          <w:rFonts w:ascii="Times New Roman" w:hAnsi="Times New Roman" w:cs="Times New Roman"/>
          <w:sz w:val="24"/>
          <w:szCs w:val="24"/>
        </w:rPr>
      </w:pPr>
      <w:r w:rsidRPr="00433874">
        <w:rPr>
          <w:rFonts w:ascii="Times New Roman" w:hAnsi="Times New Roman" w:cs="Times New Roman"/>
          <w:sz w:val="24"/>
          <w:szCs w:val="24"/>
        </w:rPr>
        <w:t>коммерческие организации и некоммерческие организации</w:t>
      </w:r>
    </w:p>
    <w:p w14:paraId="50404F54" w14:textId="77777777" w:rsidR="005278ED" w:rsidRPr="00433874" w:rsidRDefault="00D72D24">
      <w:pPr>
        <w:pStyle w:val="ad"/>
        <w:numPr>
          <w:ilvl w:val="0"/>
          <w:numId w:val="169"/>
        </w:numPr>
        <w:rPr>
          <w:rFonts w:ascii="Times New Roman" w:hAnsi="Times New Roman" w:cs="Times New Roman"/>
          <w:sz w:val="24"/>
          <w:szCs w:val="24"/>
        </w:rPr>
      </w:pPr>
      <w:r w:rsidRPr="00433874">
        <w:rPr>
          <w:rFonts w:ascii="Times New Roman" w:hAnsi="Times New Roman" w:cs="Times New Roman"/>
          <w:sz w:val="24"/>
          <w:szCs w:val="24"/>
        </w:rPr>
        <w:t>РФ и муниципальные образования</w:t>
      </w:r>
    </w:p>
    <w:p w14:paraId="4E3031E4" w14:textId="77777777" w:rsidR="00D50900" w:rsidRPr="00433874" w:rsidRDefault="00D72D24">
      <w:pPr>
        <w:pStyle w:val="ad"/>
        <w:numPr>
          <w:ilvl w:val="0"/>
          <w:numId w:val="169"/>
        </w:numPr>
        <w:rPr>
          <w:rFonts w:ascii="Times New Roman" w:hAnsi="Times New Roman" w:cs="Times New Roman"/>
          <w:sz w:val="24"/>
          <w:szCs w:val="24"/>
        </w:rPr>
      </w:pPr>
      <w:r w:rsidRPr="00433874">
        <w:rPr>
          <w:rFonts w:ascii="Times New Roman" w:hAnsi="Times New Roman" w:cs="Times New Roman"/>
          <w:sz w:val="24"/>
          <w:szCs w:val="24"/>
        </w:rPr>
        <w:t xml:space="preserve">коммерческие организации и индивидуальные предприниматели </w:t>
      </w:r>
    </w:p>
    <w:p w14:paraId="29F6D2A5" w14:textId="77777777" w:rsidR="00E86D20" w:rsidRPr="00433874" w:rsidRDefault="00D72D24">
      <w:pPr>
        <w:pStyle w:val="ad"/>
        <w:numPr>
          <w:ilvl w:val="0"/>
          <w:numId w:val="169"/>
        </w:numPr>
        <w:rPr>
          <w:rFonts w:ascii="Times New Roman" w:hAnsi="Times New Roman" w:cs="Times New Roman"/>
          <w:sz w:val="24"/>
          <w:szCs w:val="24"/>
        </w:rPr>
      </w:pPr>
      <w:r w:rsidRPr="00433874">
        <w:rPr>
          <w:rFonts w:ascii="Times New Roman" w:hAnsi="Times New Roman" w:cs="Times New Roman"/>
          <w:sz w:val="24"/>
          <w:szCs w:val="24"/>
        </w:rPr>
        <w:t>суды</w:t>
      </w:r>
    </w:p>
    <w:p w14:paraId="6092CBB6" w14:textId="77777777" w:rsidR="009A0C0E" w:rsidRPr="00433874" w:rsidRDefault="009A0C0E" w:rsidP="009A0C0E">
      <w:pPr>
        <w:pStyle w:val="ad"/>
        <w:rPr>
          <w:rFonts w:ascii="Times New Roman" w:hAnsi="Times New Roman" w:cs="Times New Roman"/>
          <w:sz w:val="24"/>
          <w:szCs w:val="24"/>
        </w:rPr>
      </w:pPr>
    </w:p>
    <w:p w14:paraId="7A9DFEB9"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41F7D8"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FCDDE07" w14:textId="77777777" w:rsidR="00EF1A74" w:rsidRPr="00433874" w:rsidRDefault="00D72D24" w:rsidP="00EF1A74">
      <w:pPr>
        <w:pStyle w:val="ad"/>
        <w:ind w:left="426"/>
        <w:rPr>
          <w:rFonts w:ascii="Times New Roman" w:hAnsi="Times New Roman" w:cs="Times New Roman"/>
          <w:b/>
          <w:sz w:val="24"/>
          <w:szCs w:val="24"/>
        </w:rPr>
      </w:pPr>
      <w:r w:rsidRPr="00433874">
        <w:rPr>
          <w:rFonts w:ascii="Times New Roman" w:hAnsi="Times New Roman" w:cs="Times New Roman"/>
          <w:b/>
          <w:sz w:val="24"/>
          <w:szCs w:val="24"/>
        </w:rPr>
        <w:t>2. Сделка, недействительная в силу нормы права в момент ее совершения — это такая сделка:</w:t>
      </w:r>
    </w:p>
    <w:p w14:paraId="47CB9419" w14:textId="77777777" w:rsidR="00EF1A74" w:rsidRPr="00433874" w:rsidRDefault="00D72D24">
      <w:pPr>
        <w:pStyle w:val="ad"/>
        <w:numPr>
          <w:ilvl w:val="0"/>
          <w:numId w:val="170"/>
        </w:numPr>
        <w:rPr>
          <w:rFonts w:ascii="Times New Roman" w:hAnsi="Times New Roman" w:cs="Times New Roman"/>
          <w:sz w:val="24"/>
          <w:szCs w:val="24"/>
        </w:rPr>
      </w:pPr>
      <w:r w:rsidRPr="00433874">
        <w:rPr>
          <w:rFonts w:ascii="Times New Roman" w:hAnsi="Times New Roman" w:cs="Times New Roman"/>
          <w:sz w:val="24"/>
          <w:szCs w:val="24"/>
        </w:rPr>
        <w:t>мнимая</w:t>
      </w:r>
    </w:p>
    <w:p w14:paraId="67FD701A" w14:textId="77777777" w:rsidR="00EF1A74" w:rsidRPr="00433874" w:rsidRDefault="00D72D24">
      <w:pPr>
        <w:pStyle w:val="ad"/>
        <w:numPr>
          <w:ilvl w:val="0"/>
          <w:numId w:val="170"/>
        </w:numPr>
        <w:rPr>
          <w:rFonts w:ascii="Times New Roman" w:hAnsi="Times New Roman" w:cs="Times New Roman"/>
          <w:sz w:val="24"/>
          <w:szCs w:val="24"/>
        </w:rPr>
      </w:pPr>
      <w:r w:rsidRPr="00433874">
        <w:rPr>
          <w:rFonts w:ascii="Times New Roman" w:hAnsi="Times New Roman" w:cs="Times New Roman"/>
          <w:sz w:val="24"/>
          <w:szCs w:val="24"/>
        </w:rPr>
        <w:t>ничтожная</w:t>
      </w:r>
    </w:p>
    <w:p w14:paraId="00C27A4E" w14:textId="77777777" w:rsidR="008303B2" w:rsidRPr="00433874" w:rsidRDefault="00D72D24">
      <w:pPr>
        <w:pStyle w:val="ad"/>
        <w:numPr>
          <w:ilvl w:val="0"/>
          <w:numId w:val="170"/>
        </w:numPr>
        <w:rPr>
          <w:rFonts w:ascii="Times New Roman" w:hAnsi="Times New Roman" w:cs="Times New Roman"/>
          <w:sz w:val="24"/>
          <w:szCs w:val="24"/>
        </w:rPr>
      </w:pPr>
      <w:r w:rsidRPr="00433874">
        <w:rPr>
          <w:rFonts w:ascii="Times New Roman" w:hAnsi="Times New Roman" w:cs="Times New Roman"/>
          <w:sz w:val="24"/>
          <w:szCs w:val="24"/>
        </w:rPr>
        <w:t>свободная</w:t>
      </w:r>
    </w:p>
    <w:p w14:paraId="3FDAA22E" w14:textId="77777777" w:rsidR="001679C3" w:rsidRPr="00433874" w:rsidRDefault="00D72D24">
      <w:pPr>
        <w:pStyle w:val="ad"/>
        <w:numPr>
          <w:ilvl w:val="0"/>
          <w:numId w:val="170"/>
        </w:numPr>
        <w:rPr>
          <w:rFonts w:ascii="Times New Roman" w:hAnsi="Times New Roman" w:cs="Times New Roman"/>
          <w:sz w:val="24"/>
          <w:szCs w:val="24"/>
        </w:rPr>
      </w:pPr>
      <w:r w:rsidRPr="00433874">
        <w:rPr>
          <w:rFonts w:ascii="Times New Roman" w:hAnsi="Times New Roman" w:cs="Times New Roman"/>
          <w:sz w:val="24"/>
          <w:szCs w:val="24"/>
        </w:rPr>
        <w:t>закрытая</w:t>
      </w:r>
    </w:p>
    <w:p w14:paraId="4AE7894C" w14:textId="77777777" w:rsidR="009A0C0E" w:rsidRPr="00433874" w:rsidRDefault="009A0C0E" w:rsidP="009A0C0E">
      <w:pPr>
        <w:pStyle w:val="ad"/>
        <w:jc w:val="both"/>
        <w:rPr>
          <w:rFonts w:ascii="Times New Roman" w:hAnsi="Times New Roman" w:cs="Times New Roman"/>
          <w:sz w:val="24"/>
          <w:szCs w:val="24"/>
        </w:rPr>
      </w:pPr>
    </w:p>
    <w:p w14:paraId="2F8AFFC1"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824C1C"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AE7C1A" w14:textId="77777777" w:rsidR="00EF1A74" w:rsidRPr="00433874" w:rsidRDefault="00D72D24" w:rsidP="00EF1A74">
      <w:pPr>
        <w:pStyle w:val="ad"/>
        <w:ind w:left="426"/>
        <w:rPr>
          <w:rFonts w:ascii="Times New Roman" w:hAnsi="Times New Roman" w:cs="Times New Roman"/>
          <w:b/>
          <w:sz w:val="24"/>
          <w:szCs w:val="24"/>
        </w:rPr>
      </w:pPr>
      <w:r w:rsidRPr="00433874">
        <w:rPr>
          <w:rFonts w:ascii="Times New Roman" w:hAnsi="Times New Roman" w:cs="Times New Roman"/>
          <w:b/>
          <w:sz w:val="24"/>
          <w:szCs w:val="24"/>
        </w:rPr>
        <w:t>3. Инвесторы, которые не объединяют свои капиталы и производят инвестирование от своего имени и из собственных средств независимо друг от друга, относятся к инвесторам:</w:t>
      </w:r>
    </w:p>
    <w:p w14:paraId="4FDBD88C" w14:textId="77777777" w:rsidR="00EF1A74" w:rsidRPr="00433874" w:rsidRDefault="00D72D24">
      <w:pPr>
        <w:pStyle w:val="ad"/>
        <w:numPr>
          <w:ilvl w:val="0"/>
          <w:numId w:val="171"/>
        </w:numPr>
        <w:rPr>
          <w:rFonts w:ascii="Times New Roman" w:hAnsi="Times New Roman" w:cs="Times New Roman"/>
          <w:sz w:val="24"/>
          <w:szCs w:val="24"/>
        </w:rPr>
      </w:pPr>
      <w:r w:rsidRPr="00433874">
        <w:rPr>
          <w:rFonts w:ascii="Times New Roman" w:hAnsi="Times New Roman" w:cs="Times New Roman"/>
          <w:sz w:val="24"/>
          <w:szCs w:val="24"/>
        </w:rPr>
        <w:t>корпоративным</w:t>
      </w:r>
    </w:p>
    <w:p w14:paraId="400F614E" w14:textId="77777777" w:rsidR="00EF1A74" w:rsidRPr="00433874" w:rsidRDefault="00D72D24">
      <w:pPr>
        <w:pStyle w:val="ad"/>
        <w:numPr>
          <w:ilvl w:val="0"/>
          <w:numId w:val="171"/>
        </w:numPr>
        <w:rPr>
          <w:rFonts w:ascii="Times New Roman" w:hAnsi="Times New Roman" w:cs="Times New Roman"/>
          <w:sz w:val="24"/>
          <w:szCs w:val="24"/>
        </w:rPr>
      </w:pPr>
      <w:r w:rsidRPr="00433874">
        <w:rPr>
          <w:rFonts w:ascii="Times New Roman" w:hAnsi="Times New Roman" w:cs="Times New Roman"/>
          <w:sz w:val="24"/>
          <w:szCs w:val="24"/>
        </w:rPr>
        <w:t>индивидуальным (физическим лицам)</w:t>
      </w:r>
    </w:p>
    <w:p w14:paraId="2914BD23" w14:textId="77777777" w:rsidR="008303B2" w:rsidRPr="00433874" w:rsidRDefault="00D72D24">
      <w:pPr>
        <w:pStyle w:val="ad"/>
        <w:numPr>
          <w:ilvl w:val="0"/>
          <w:numId w:val="171"/>
        </w:numPr>
        <w:rPr>
          <w:rFonts w:ascii="Times New Roman" w:hAnsi="Times New Roman" w:cs="Times New Roman"/>
          <w:sz w:val="24"/>
          <w:szCs w:val="24"/>
        </w:rPr>
      </w:pPr>
      <w:r w:rsidRPr="00433874">
        <w:rPr>
          <w:rFonts w:ascii="Times New Roman" w:hAnsi="Times New Roman" w:cs="Times New Roman"/>
          <w:sz w:val="24"/>
          <w:szCs w:val="24"/>
        </w:rPr>
        <w:t>институционным (институциональным)</w:t>
      </w:r>
    </w:p>
    <w:p w14:paraId="1BA8AC5A" w14:textId="77777777" w:rsidR="001679C3" w:rsidRPr="00433874" w:rsidRDefault="00D72D24">
      <w:pPr>
        <w:pStyle w:val="ad"/>
        <w:numPr>
          <w:ilvl w:val="0"/>
          <w:numId w:val="171"/>
        </w:numPr>
        <w:rPr>
          <w:rFonts w:ascii="Times New Roman" w:hAnsi="Times New Roman" w:cs="Times New Roman"/>
          <w:sz w:val="24"/>
          <w:szCs w:val="24"/>
        </w:rPr>
      </w:pPr>
      <w:r w:rsidRPr="00433874">
        <w:rPr>
          <w:rFonts w:ascii="Times New Roman" w:hAnsi="Times New Roman" w:cs="Times New Roman"/>
          <w:sz w:val="24"/>
          <w:szCs w:val="24"/>
        </w:rPr>
        <w:t>финансовым</w:t>
      </w:r>
    </w:p>
    <w:p w14:paraId="6B554C4E" w14:textId="77777777" w:rsidR="009A0C0E" w:rsidRPr="00433874" w:rsidRDefault="009A0C0E" w:rsidP="009A0C0E">
      <w:pPr>
        <w:pStyle w:val="ad"/>
        <w:jc w:val="both"/>
        <w:rPr>
          <w:rFonts w:ascii="Times New Roman" w:hAnsi="Times New Roman" w:cs="Times New Roman"/>
          <w:sz w:val="24"/>
          <w:szCs w:val="24"/>
        </w:rPr>
      </w:pPr>
    </w:p>
    <w:p w14:paraId="425D49FE" w14:textId="77777777" w:rsidR="009A0C0E" w:rsidRPr="00433874" w:rsidRDefault="00D72D24" w:rsidP="00930E24">
      <w:pPr>
        <w:shd w:val="clear" w:color="auto" w:fill="FFFFFF"/>
        <w:spacing w:after="0" w:line="240" w:lineRule="auto"/>
        <w:ind w:firstLine="708"/>
        <w:jc w:val="both"/>
        <w:rPr>
          <w:rFonts w:ascii="Times New Roman" w:hAnsi="Times New Roman" w:cs="Times New Roman"/>
          <w:b/>
          <w:sz w:val="24"/>
          <w:szCs w:val="24"/>
        </w:rPr>
      </w:pPr>
      <w:bookmarkStart w:id="687" w:name="_Hlk162438923_3"/>
      <w:r w:rsidRPr="00433874">
        <w:rPr>
          <w:rFonts w:ascii="Times New Roman" w:hAnsi="Times New Roman" w:cs="Times New Roman"/>
          <w:b/>
          <w:sz w:val="24"/>
          <w:szCs w:val="24"/>
        </w:rPr>
        <w:t xml:space="preserve">4. </w:t>
      </w:r>
      <w:bookmarkStart w:id="688" w:name="_Hlk162438383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FEC6048" w14:textId="77777777" w:rsidR="009A0C0E" w:rsidRPr="00433874" w:rsidRDefault="00D72D24" w:rsidP="009A0C0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A3656CF" w14:textId="77777777" w:rsidR="009A0C0E" w:rsidRPr="00433874" w:rsidRDefault="009A0C0E" w:rsidP="009A0C0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4264"/>
        <w:gridCol w:w="5589"/>
      </w:tblGrid>
      <w:tr w:rsidR="00855332" w:rsidRPr="00433874" w14:paraId="4ACBFD2F" w14:textId="77777777" w:rsidTr="009A0C0E">
        <w:tc>
          <w:tcPr>
            <w:tcW w:w="2164" w:type="pct"/>
          </w:tcPr>
          <w:bookmarkEnd w:id="687"/>
          <w:bookmarkEnd w:id="688"/>
          <w:p w14:paraId="11AD4D4C" w14:textId="77777777" w:rsidR="009A0C0E" w:rsidRPr="00F64910" w:rsidRDefault="00D72D24" w:rsidP="009A0C0E">
            <w:pPr>
              <w:pStyle w:val="ad"/>
              <w:jc w:val="center"/>
              <w:rPr>
                <w:sz w:val="24"/>
                <w:szCs w:val="24"/>
              </w:rPr>
            </w:pPr>
            <w:r w:rsidRPr="00F64910">
              <w:rPr>
                <w:rFonts w:ascii="Times New Roman" w:hAnsi="Times New Roman" w:cs="Times New Roman"/>
                <w:bCs/>
                <w:sz w:val="24"/>
                <w:szCs w:val="24"/>
              </w:rPr>
              <w:t>Понятие</w:t>
            </w:r>
          </w:p>
        </w:tc>
        <w:tc>
          <w:tcPr>
            <w:tcW w:w="2836" w:type="pct"/>
          </w:tcPr>
          <w:p w14:paraId="407B0718" w14:textId="77777777" w:rsidR="009A0C0E" w:rsidRPr="00F64910" w:rsidRDefault="00D72D24" w:rsidP="009A0C0E">
            <w:pPr>
              <w:pStyle w:val="ad"/>
              <w:jc w:val="center"/>
              <w:rPr>
                <w:rFonts w:ascii="Times New Roman" w:hAnsi="Times New Roman" w:cs="Times New Roman"/>
                <w:bCs/>
                <w:sz w:val="24"/>
                <w:szCs w:val="24"/>
              </w:rPr>
            </w:pPr>
            <w:r w:rsidRPr="00F64910">
              <w:rPr>
                <w:rFonts w:ascii="Times New Roman" w:hAnsi="Times New Roman" w:cs="Times New Roman"/>
                <w:bCs/>
                <w:sz w:val="24"/>
                <w:szCs w:val="24"/>
              </w:rPr>
              <w:t>Сущность понятия</w:t>
            </w:r>
          </w:p>
        </w:tc>
      </w:tr>
      <w:tr w:rsidR="00855332" w:rsidRPr="00433874" w14:paraId="4AA05661" w14:textId="77777777" w:rsidTr="009A0C0E">
        <w:tc>
          <w:tcPr>
            <w:tcW w:w="2164" w:type="pct"/>
          </w:tcPr>
          <w:p w14:paraId="0EBCC945" w14:textId="77777777" w:rsidR="00B91788" w:rsidRPr="00F64910" w:rsidRDefault="00D72D24" w:rsidP="009A0C0E">
            <w:pPr>
              <w:pStyle w:val="ad"/>
              <w:tabs>
                <w:tab w:val="left" w:pos="330"/>
              </w:tabs>
              <w:ind w:left="-76"/>
              <w:rPr>
                <w:rFonts w:ascii="Times New Roman" w:hAnsi="Times New Roman" w:cs="Times New Roman"/>
                <w:sz w:val="24"/>
                <w:szCs w:val="24"/>
              </w:rPr>
            </w:pPr>
            <w:r w:rsidRPr="00F64910">
              <w:rPr>
                <w:rStyle w:val="ae"/>
                <w:rFonts w:ascii="Times New Roman" w:hAnsi="Times New Roman" w:cs="Times New Roman"/>
                <w:b w:val="0"/>
                <w:sz w:val="24"/>
                <w:szCs w:val="24"/>
                <w:shd w:val="clear" w:color="auto" w:fill="FFFFFF"/>
              </w:rPr>
              <w:t>1</w:t>
            </w:r>
            <w:r w:rsidRPr="00F64910">
              <w:rPr>
                <w:rStyle w:val="ae"/>
                <w:sz w:val="24"/>
                <w:szCs w:val="24"/>
                <w:shd w:val="clear" w:color="auto" w:fill="FFFFFF"/>
              </w:rPr>
              <w:t xml:space="preserve">. </w:t>
            </w:r>
            <w:r w:rsidR="007A76DD" w:rsidRPr="00F64910">
              <w:rPr>
                <w:rStyle w:val="ae"/>
                <w:rFonts w:ascii="Times New Roman" w:hAnsi="Times New Roman" w:cs="Times New Roman"/>
                <w:b w:val="0"/>
                <w:sz w:val="24"/>
                <w:szCs w:val="24"/>
                <w:shd w:val="clear" w:color="auto" w:fill="FFFFFF"/>
              </w:rPr>
              <w:t>фондовая биржа</w:t>
            </w:r>
          </w:p>
        </w:tc>
        <w:tc>
          <w:tcPr>
            <w:tcW w:w="2836" w:type="pct"/>
          </w:tcPr>
          <w:p w14:paraId="7B8223B2" w14:textId="77777777" w:rsidR="00B91788" w:rsidRPr="00F64910" w:rsidRDefault="00D72D24" w:rsidP="008303B2">
            <w:pPr>
              <w:pStyle w:val="ad"/>
              <w:jc w:val="both"/>
              <w:rPr>
                <w:rFonts w:ascii="Times New Roman" w:hAnsi="Times New Roman" w:cs="Times New Roman"/>
                <w:sz w:val="24"/>
                <w:szCs w:val="24"/>
              </w:rPr>
            </w:pPr>
            <w:r w:rsidRPr="00F64910">
              <w:rPr>
                <w:rFonts w:ascii="Times New Roman" w:hAnsi="Times New Roman" w:cs="Times New Roman"/>
                <w:sz w:val="24"/>
                <w:szCs w:val="24"/>
              </w:rPr>
              <w:t>А</w:t>
            </w:r>
            <w:r w:rsidR="009A0C0E" w:rsidRPr="00F64910">
              <w:rPr>
                <w:rFonts w:ascii="Times New Roman" w:hAnsi="Times New Roman" w:cs="Times New Roman"/>
                <w:sz w:val="24"/>
                <w:szCs w:val="24"/>
              </w:rPr>
              <w:t>.</w:t>
            </w:r>
            <w:r w:rsidRPr="00F64910">
              <w:rPr>
                <w:rStyle w:val="ae"/>
                <w:rFonts w:ascii="Times New Roman" w:hAnsi="Times New Roman" w:cs="Times New Roman"/>
                <w:b w:val="0"/>
                <w:sz w:val="24"/>
                <w:szCs w:val="24"/>
                <w:shd w:val="clear" w:color="auto" w:fill="FFFFFF"/>
              </w:rPr>
              <w:t xml:space="preserve"> </w:t>
            </w:r>
            <w:r w:rsidR="007A76DD" w:rsidRPr="00F64910">
              <w:rPr>
                <w:rFonts w:ascii="Times New Roman" w:hAnsi="Times New Roman" w:cs="Times New Roman"/>
                <w:bCs/>
                <w:sz w:val="24"/>
                <w:szCs w:val="24"/>
                <w:shd w:val="clear" w:color="auto" w:fill="FFFFFF"/>
              </w:rPr>
              <w:t>Лицо, давшее поручительство за оплату чека, оформляемое гарантийной надписью на нем</w:t>
            </w:r>
          </w:p>
        </w:tc>
      </w:tr>
      <w:tr w:rsidR="00855332" w:rsidRPr="00433874" w14:paraId="6DECA454" w14:textId="77777777" w:rsidTr="009A0C0E">
        <w:tc>
          <w:tcPr>
            <w:tcW w:w="2164" w:type="pct"/>
          </w:tcPr>
          <w:p w14:paraId="041EA4AE" w14:textId="77777777" w:rsidR="00B91788" w:rsidRPr="00F64910" w:rsidRDefault="00D72D24" w:rsidP="009A0C0E">
            <w:pPr>
              <w:pStyle w:val="ad"/>
              <w:tabs>
                <w:tab w:val="left" w:pos="330"/>
              </w:tabs>
              <w:ind w:left="-76"/>
              <w:rPr>
                <w:rFonts w:ascii="Times New Roman" w:hAnsi="Times New Roman" w:cs="Times New Roman"/>
                <w:sz w:val="24"/>
                <w:szCs w:val="24"/>
              </w:rPr>
            </w:pPr>
            <w:r w:rsidRPr="00F64910">
              <w:rPr>
                <w:rFonts w:ascii="Times New Roman" w:hAnsi="Times New Roman" w:cs="Times New Roman"/>
                <w:bCs/>
                <w:sz w:val="24"/>
                <w:szCs w:val="24"/>
                <w:shd w:val="clear" w:color="auto" w:fill="FFFFFF"/>
              </w:rPr>
              <w:t xml:space="preserve">2. </w:t>
            </w:r>
            <w:r w:rsidR="007A76DD" w:rsidRPr="00F64910">
              <w:rPr>
                <w:rFonts w:ascii="Times New Roman" w:hAnsi="Times New Roman" w:cs="Times New Roman"/>
                <w:bCs/>
                <w:sz w:val="24"/>
                <w:szCs w:val="24"/>
                <w:shd w:val="clear" w:color="auto" w:fill="FFFFFF"/>
              </w:rPr>
              <w:t>аваль</w:t>
            </w:r>
          </w:p>
        </w:tc>
        <w:tc>
          <w:tcPr>
            <w:tcW w:w="2836" w:type="pct"/>
          </w:tcPr>
          <w:p w14:paraId="26A047BB" w14:textId="77777777" w:rsidR="00B91788" w:rsidRPr="00F64910" w:rsidRDefault="00D72D24" w:rsidP="008303B2">
            <w:pPr>
              <w:pStyle w:val="ad"/>
              <w:rPr>
                <w:rFonts w:ascii="Times New Roman" w:hAnsi="Times New Roman" w:cs="Times New Roman"/>
                <w:sz w:val="24"/>
                <w:szCs w:val="24"/>
              </w:rPr>
            </w:pPr>
            <w:r w:rsidRPr="00F64910">
              <w:rPr>
                <w:rFonts w:ascii="Times New Roman" w:hAnsi="Times New Roman" w:cs="Times New Roman"/>
                <w:sz w:val="24"/>
                <w:szCs w:val="24"/>
              </w:rPr>
              <w:t>Б</w:t>
            </w:r>
            <w:r w:rsidR="009A0C0E" w:rsidRPr="00F64910">
              <w:rPr>
                <w:rFonts w:ascii="Times New Roman" w:hAnsi="Times New Roman" w:cs="Times New Roman"/>
                <w:sz w:val="24"/>
                <w:szCs w:val="24"/>
              </w:rPr>
              <w:t>.</w:t>
            </w:r>
            <w:r w:rsidRPr="00F64910">
              <w:rPr>
                <w:rStyle w:val="ae"/>
                <w:rFonts w:ascii="Times New Roman" w:hAnsi="Times New Roman" w:cs="Times New Roman"/>
                <w:b w:val="0"/>
                <w:sz w:val="24"/>
                <w:szCs w:val="24"/>
                <w:shd w:val="clear" w:color="auto" w:fill="FFFFFF"/>
              </w:rPr>
              <w:t xml:space="preserve"> </w:t>
            </w:r>
            <w:r w:rsidR="007A76DD" w:rsidRPr="00F64910">
              <w:rPr>
                <w:rFonts w:ascii="Times New Roman" w:hAnsi="Times New Roman" w:cs="Times New Roman"/>
                <w:bCs/>
                <w:sz w:val="24"/>
                <w:szCs w:val="24"/>
                <w:shd w:val="clear" w:color="auto" w:fill="FFFFFF"/>
              </w:rPr>
              <w:t>Паевой инвестиционный фонд</w:t>
            </w:r>
          </w:p>
        </w:tc>
      </w:tr>
      <w:tr w:rsidR="00855332" w:rsidRPr="00433874" w14:paraId="4EC65007" w14:textId="77777777" w:rsidTr="009A0C0E">
        <w:tc>
          <w:tcPr>
            <w:tcW w:w="2164" w:type="pct"/>
          </w:tcPr>
          <w:p w14:paraId="2A690ABA" w14:textId="77777777" w:rsidR="00B91788" w:rsidRPr="00F64910" w:rsidRDefault="00D72D24" w:rsidP="009A0C0E">
            <w:pPr>
              <w:pStyle w:val="ad"/>
              <w:tabs>
                <w:tab w:val="left" w:pos="330"/>
              </w:tabs>
              <w:ind w:left="-76"/>
              <w:rPr>
                <w:rFonts w:ascii="Times New Roman" w:hAnsi="Times New Roman" w:cs="Times New Roman"/>
                <w:sz w:val="24"/>
                <w:szCs w:val="24"/>
              </w:rPr>
            </w:pPr>
            <w:r w:rsidRPr="00F64910">
              <w:rPr>
                <w:rFonts w:ascii="Times New Roman" w:hAnsi="Times New Roman" w:cs="Times New Roman"/>
                <w:bCs/>
                <w:sz w:val="24"/>
                <w:szCs w:val="24"/>
                <w:shd w:val="clear" w:color="auto" w:fill="FFFFFF"/>
              </w:rPr>
              <w:t xml:space="preserve">3. </w:t>
            </w:r>
            <w:r w:rsidR="007A76DD" w:rsidRPr="00F64910">
              <w:rPr>
                <w:rFonts w:ascii="Times New Roman" w:hAnsi="Times New Roman" w:cs="Times New Roman"/>
                <w:bCs/>
                <w:sz w:val="24"/>
                <w:szCs w:val="24"/>
                <w:shd w:val="clear" w:color="auto" w:fill="FFFFFF"/>
              </w:rPr>
              <w:t>объект инвестиционной деятельности </w:t>
            </w:r>
          </w:p>
        </w:tc>
        <w:tc>
          <w:tcPr>
            <w:tcW w:w="2836" w:type="pct"/>
          </w:tcPr>
          <w:p w14:paraId="1ACD3DBE" w14:textId="77777777" w:rsidR="00B91788" w:rsidRPr="00F64910" w:rsidRDefault="00D72D24" w:rsidP="008303B2">
            <w:pPr>
              <w:pStyle w:val="ad"/>
              <w:rPr>
                <w:rFonts w:ascii="Times New Roman" w:hAnsi="Times New Roman" w:cs="Times New Roman"/>
                <w:sz w:val="24"/>
                <w:szCs w:val="24"/>
              </w:rPr>
            </w:pPr>
            <w:r w:rsidRPr="00F64910">
              <w:rPr>
                <w:rFonts w:ascii="Times New Roman" w:hAnsi="Times New Roman" w:cs="Times New Roman"/>
                <w:sz w:val="24"/>
                <w:szCs w:val="24"/>
              </w:rPr>
              <w:t>В</w:t>
            </w:r>
            <w:r w:rsidR="009A0C0E" w:rsidRPr="00F64910">
              <w:rPr>
                <w:rFonts w:ascii="Times New Roman" w:hAnsi="Times New Roman" w:cs="Times New Roman"/>
                <w:sz w:val="24"/>
                <w:szCs w:val="24"/>
              </w:rPr>
              <w:t>.</w:t>
            </w:r>
            <w:r w:rsidRPr="00F64910">
              <w:rPr>
                <w:rStyle w:val="ae"/>
                <w:rFonts w:ascii="Times New Roman" w:hAnsi="Times New Roman" w:cs="Times New Roman"/>
                <w:b w:val="0"/>
                <w:sz w:val="24"/>
                <w:szCs w:val="24"/>
                <w:shd w:val="clear" w:color="auto" w:fill="FFFFFF"/>
              </w:rPr>
              <w:t xml:space="preserve"> </w:t>
            </w:r>
            <w:r w:rsidR="007A76DD" w:rsidRPr="00F64910">
              <w:rPr>
                <w:rStyle w:val="ae"/>
                <w:rFonts w:ascii="Times New Roman" w:hAnsi="Times New Roman" w:cs="Times New Roman"/>
                <w:b w:val="0"/>
                <w:sz w:val="24"/>
                <w:szCs w:val="24"/>
                <w:shd w:val="clear" w:color="auto" w:fill="FFFFFF"/>
              </w:rPr>
              <w:t>Гарантия платежа по чеку называется</w:t>
            </w:r>
          </w:p>
        </w:tc>
      </w:tr>
      <w:tr w:rsidR="00855332" w:rsidRPr="00433874" w14:paraId="5A96084C" w14:textId="77777777" w:rsidTr="009A0C0E">
        <w:tc>
          <w:tcPr>
            <w:tcW w:w="2164" w:type="pct"/>
          </w:tcPr>
          <w:p w14:paraId="28F90A9D" w14:textId="77777777" w:rsidR="00B91788" w:rsidRPr="00F64910" w:rsidRDefault="00D72D24" w:rsidP="009A0C0E">
            <w:pPr>
              <w:pStyle w:val="ad"/>
              <w:tabs>
                <w:tab w:val="left" w:pos="330"/>
              </w:tabs>
              <w:ind w:left="-76"/>
              <w:rPr>
                <w:rFonts w:ascii="Times New Roman" w:hAnsi="Times New Roman" w:cs="Times New Roman"/>
                <w:sz w:val="24"/>
                <w:szCs w:val="24"/>
              </w:rPr>
            </w:pPr>
            <w:r w:rsidRPr="00F64910">
              <w:rPr>
                <w:rFonts w:ascii="Times New Roman" w:hAnsi="Times New Roman" w:cs="Times New Roman"/>
                <w:bCs/>
                <w:sz w:val="24"/>
                <w:szCs w:val="24"/>
                <w:shd w:val="clear" w:color="auto" w:fill="FFFFFF"/>
              </w:rPr>
              <w:t xml:space="preserve">4. </w:t>
            </w:r>
            <w:r w:rsidR="007A76DD" w:rsidRPr="00F64910">
              <w:rPr>
                <w:rFonts w:ascii="Times New Roman" w:hAnsi="Times New Roman" w:cs="Times New Roman"/>
                <w:bCs/>
                <w:sz w:val="24"/>
                <w:szCs w:val="24"/>
                <w:shd w:val="clear" w:color="auto" w:fill="FFFFFF"/>
              </w:rPr>
              <w:t>авалист</w:t>
            </w:r>
          </w:p>
        </w:tc>
        <w:tc>
          <w:tcPr>
            <w:tcW w:w="2836" w:type="pct"/>
          </w:tcPr>
          <w:p w14:paraId="7518FC5A" w14:textId="77777777" w:rsidR="00B91788" w:rsidRPr="00F64910" w:rsidRDefault="00D72D24" w:rsidP="008303B2">
            <w:pPr>
              <w:pStyle w:val="ad"/>
              <w:jc w:val="both"/>
              <w:rPr>
                <w:rFonts w:ascii="Times New Roman" w:hAnsi="Times New Roman" w:cs="Times New Roman"/>
                <w:sz w:val="24"/>
                <w:szCs w:val="24"/>
              </w:rPr>
            </w:pPr>
            <w:r w:rsidRPr="00F64910">
              <w:rPr>
                <w:rFonts w:ascii="Times New Roman" w:hAnsi="Times New Roman" w:cs="Times New Roman"/>
                <w:sz w:val="24"/>
                <w:szCs w:val="24"/>
              </w:rPr>
              <w:t>Г</w:t>
            </w:r>
            <w:r w:rsidR="009A0C0E" w:rsidRPr="00F64910">
              <w:rPr>
                <w:rFonts w:ascii="Times New Roman" w:hAnsi="Times New Roman" w:cs="Times New Roman"/>
                <w:sz w:val="24"/>
                <w:szCs w:val="24"/>
              </w:rPr>
              <w:t>.</w:t>
            </w:r>
            <w:r w:rsidRPr="00F64910">
              <w:rPr>
                <w:rStyle w:val="ae"/>
                <w:rFonts w:ascii="Times New Roman" w:hAnsi="Times New Roman" w:cs="Times New Roman"/>
                <w:b w:val="0"/>
                <w:sz w:val="24"/>
                <w:szCs w:val="24"/>
                <w:shd w:val="clear" w:color="auto" w:fill="FFFFFF"/>
              </w:rPr>
              <w:t xml:space="preserve"> </w:t>
            </w:r>
            <w:r w:rsidR="007A76DD" w:rsidRPr="00F64910">
              <w:rPr>
                <w:rStyle w:val="ae"/>
                <w:rFonts w:ascii="Times New Roman" w:hAnsi="Times New Roman" w:cs="Times New Roman"/>
                <w:b w:val="0"/>
                <w:sz w:val="24"/>
                <w:szCs w:val="24"/>
                <w:shd w:val="clear" w:color="auto" w:fill="FFFFFF"/>
              </w:rPr>
              <w:t>Организатор торговли на рынке ценных бумаг, отвечающий требованиям закона «О рынке ценных бумаг»</w:t>
            </w:r>
          </w:p>
        </w:tc>
      </w:tr>
    </w:tbl>
    <w:p w14:paraId="48C93256" w14:textId="77777777" w:rsidR="00B91788" w:rsidRPr="00433874" w:rsidRDefault="00B91788" w:rsidP="008303B2">
      <w:pPr>
        <w:pStyle w:val="ad"/>
        <w:jc w:val="both"/>
        <w:rPr>
          <w:rFonts w:ascii="Times New Roman" w:hAnsi="Times New Roman" w:cs="Times New Roman"/>
          <w:sz w:val="24"/>
          <w:szCs w:val="24"/>
        </w:rPr>
      </w:pPr>
    </w:p>
    <w:p w14:paraId="699CE834" w14:textId="77777777" w:rsidR="009A0C0E" w:rsidRPr="00433874" w:rsidRDefault="00D72D24" w:rsidP="009A0C0E">
      <w:pPr>
        <w:shd w:val="clear" w:color="auto" w:fill="FFFFFF"/>
        <w:spacing w:after="0" w:line="240" w:lineRule="auto"/>
        <w:jc w:val="both"/>
        <w:rPr>
          <w:rFonts w:ascii="Times New Roman" w:hAnsi="Times New Roman" w:cs="Times New Roman"/>
          <w:b/>
          <w:sz w:val="24"/>
          <w:szCs w:val="24"/>
        </w:rPr>
      </w:pPr>
      <w:bookmarkStart w:id="689" w:name="_Hlk163036250_1"/>
      <w:r w:rsidRPr="00433874">
        <w:rPr>
          <w:rFonts w:ascii="Times New Roman" w:hAnsi="Times New Roman" w:cs="Times New Roman"/>
          <w:b/>
          <w:sz w:val="24"/>
          <w:szCs w:val="24"/>
        </w:rPr>
        <w:t>Запишите выбранные буквы под соответствующими цифрами.</w:t>
      </w:r>
    </w:p>
    <w:p w14:paraId="4385005C" w14:textId="6A26115F" w:rsidR="009A0C0E" w:rsidRPr="00433874" w:rsidRDefault="009A0C0E" w:rsidP="009A0C0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7806EB9C" w14:textId="77777777" w:rsidTr="00930E24">
        <w:tc>
          <w:tcPr>
            <w:tcW w:w="1249" w:type="pct"/>
          </w:tcPr>
          <w:p w14:paraId="606BB1B8" w14:textId="77777777" w:rsidR="009A0C0E" w:rsidRPr="00433874" w:rsidRDefault="00D72D24" w:rsidP="00930E24">
            <w:pPr>
              <w:pStyle w:val="a4"/>
              <w:ind w:left="0"/>
              <w:jc w:val="center"/>
              <w:rPr>
                <w:rFonts w:ascii="Times New Roman" w:hAnsi="Times New Roman" w:cs="Times New Roman"/>
                <w:b/>
                <w:sz w:val="24"/>
                <w:szCs w:val="24"/>
              </w:rPr>
            </w:pPr>
            <w:bookmarkStart w:id="690" w:name="_Hlk162867190_1"/>
            <w:r w:rsidRPr="00433874">
              <w:rPr>
                <w:rFonts w:ascii="Times New Roman" w:hAnsi="Times New Roman" w:cs="Times New Roman"/>
                <w:b/>
                <w:sz w:val="24"/>
                <w:szCs w:val="24"/>
              </w:rPr>
              <w:t>1</w:t>
            </w:r>
          </w:p>
        </w:tc>
        <w:tc>
          <w:tcPr>
            <w:tcW w:w="1250" w:type="pct"/>
          </w:tcPr>
          <w:p w14:paraId="1E8DDA0E" w14:textId="77777777" w:rsidR="009A0C0E"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2F30861" w14:textId="77777777" w:rsidR="009A0C0E"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0953B0C" w14:textId="77777777" w:rsidR="009A0C0E"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4A78BA7" w14:textId="77777777" w:rsidTr="00930E24">
        <w:tc>
          <w:tcPr>
            <w:tcW w:w="1249" w:type="pct"/>
          </w:tcPr>
          <w:p w14:paraId="3C89BEFA" w14:textId="2D0BC90B" w:rsidR="009A0C0E" w:rsidRPr="00433874" w:rsidRDefault="009A0C0E" w:rsidP="00930E24">
            <w:pPr>
              <w:pStyle w:val="a4"/>
              <w:ind w:left="0"/>
              <w:jc w:val="center"/>
              <w:rPr>
                <w:rFonts w:ascii="Times New Roman" w:hAnsi="Times New Roman" w:cs="Times New Roman"/>
                <w:b/>
                <w:sz w:val="24"/>
                <w:szCs w:val="24"/>
              </w:rPr>
            </w:pPr>
          </w:p>
        </w:tc>
        <w:tc>
          <w:tcPr>
            <w:tcW w:w="1250" w:type="pct"/>
          </w:tcPr>
          <w:p w14:paraId="0B705337" w14:textId="433395EF" w:rsidR="009A0C0E" w:rsidRPr="00433874" w:rsidRDefault="009A0C0E" w:rsidP="00930E24">
            <w:pPr>
              <w:pStyle w:val="a4"/>
              <w:ind w:left="0"/>
              <w:jc w:val="center"/>
              <w:rPr>
                <w:rFonts w:ascii="Times New Roman" w:hAnsi="Times New Roman" w:cs="Times New Roman"/>
                <w:b/>
                <w:sz w:val="24"/>
                <w:szCs w:val="24"/>
              </w:rPr>
            </w:pPr>
          </w:p>
        </w:tc>
        <w:tc>
          <w:tcPr>
            <w:tcW w:w="1250" w:type="pct"/>
          </w:tcPr>
          <w:p w14:paraId="6F352903" w14:textId="20AA600D" w:rsidR="009A0C0E" w:rsidRPr="00433874" w:rsidRDefault="009A0C0E" w:rsidP="00930E24">
            <w:pPr>
              <w:pStyle w:val="a4"/>
              <w:ind w:left="0"/>
              <w:jc w:val="center"/>
              <w:rPr>
                <w:rFonts w:ascii="Times New Roman" w:hAnsi="Times New Roman" w:cs="Times New Roman"/>
                <w:b/>
                <w:sz w:val="24"/>
                <w:szCs w:val="24"/>
              </w:rPr>
            </w:pPr>
          </w:p>
        </w:tc>
        <w:tc>
          <w:tcPr>
            <w:tcW w:w="1251" w:type="pct"/>
          </w:tcPr>
          <w:p w14:paraId="65735598" w14:textId="51756B83" w:rsidR="009A0C0E" w:rsidRPr="00433874" w:rsidRDefault="009A0C0E" w:rsidP="00930E24">
            <w:pPr>
              <w:pStyle w:val="a4"/>
              <w:ind w:left="0"/>
              <w:jc w:val="center"/>
              <w:rPr>
                <w:rFonts w:ascii="Times New Roman" w:hAnsi="Times New Roman" w:cs="Times New Roman"/>
                <w:b/>
                <w:sz w:val="24"/>
                <w:szCs w:val="24"/>
              </w:rPr>
            </w:pPr>
          </w:p>
        </w:tc>
      </w:tr>
      <w:bookmarkEnd w:id="689"/>
      <w:bookmarkEnd w:id="690"/>
    </w:tbl>
    <w:p w14:paraId="7AA53A90" w14:textId="77777777" w:rsidR="009A0C0E" w:rsidRPr="00433874" w:rsidRDefault="009A0C0E" w:rsidP="009A0C0E">
      <w:pPr>
        <w:pStyle w:val="ad"/>
        <w:jc w:val="both"/>
        <w:rPr>
          <w:rFonts w:ascii="Times New Roman" w:hAnsi="Times New Roman" w:cs="Times New Roman"/>
          <w:b/>
          <w:bCs/>
          <w:sz w:val="24"/>
          <w:szCs w:val="24"/>
        </w:rPr>
      </w:pPr>
    </w:p>
    <w:p w14:paraId="2FC4AFA8" w14:textId="77777777" w:rsidR="009A0C0E" w:rsidRPr="00433874" w:rsidRDefault="00D72D24" w:rsidP="009A0C0E">
      <w:pPr>
        <w:shd w:val="clear" w:color="auto" w:fill="FFFFFF"/>
        <w:spacing w:after="0" w:line="240" w:lineRule="auto"/>
        <w:ind w:firstLine="360"/>
        <w:jc w:val="both"/>
        <w:rPr>
          <w:rFonts w:ascii="Times New Roman" w:hAnsi="Times New Roman" w:cs="Times New Roman"/>
          <w:b/>
          <w:sz w:val="24"/>
          <w:szCs w:val="24"/>
        </w:rPr>
      </w:pPr>
      <w:bookmarkStart w:id="691" w:name="_Hlk162438203_7"/>
      <w:r w:rsidRPr="00433874">
        <w:rPr>
          <w:rFonts w:ascii="Times New Roman" w:hAnsi="Times New Roman" w:cs="Times New Roman"/>
          <w:b/>
          <w:sz w:val="24"/>
          <w:szCs w:val="24"/>
        </w:rPr>
        <w:t xml:space="preserve">5. </w:t>
      </w:r>
      <w:bookmarkStart w:id="692" w:name="_Hlk162438670_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9397ED" w14:textId="77777777" w:rsidR="009A0C0E" w:rsidRPr="00433874" w:rsidRDefault="00D72D24" w:rsidP="009A0C0E">
      <w:pPr>
        <w:shd w:val="clear" w:color="auto" w:fill="FFFFFF"/>
        <w:spacing w:after="0" w:line="240" w:lineRule="auto"/>
        <w:jc w:val="both"/>
        <w:rPr>
          <w:rFonts w:ascii="Times New Roman" w:hAnsi="Times New Roman" w:cs="Times New Roman"/>
          <w:sz w:val="24"/>
          <w:szCs w:val="24"/>
        </w:rPr>
      </w:pPr>
      <w:bookmarkStart w:id="693" w:name="_Hlk162869039_6"/>
      <w:r w:rsidRPr="00433874">
        <w:rPr>
          <w:rFonts w:ascii="Times New Roman" w:hAnsi="Times New Roman" w:cs="Times New Roman"/>
          <w:b/>
          <w:bCs/>
          <w:sz w:val="24"/>
          <w:szCs w:val="24"/>
        </w:rPr>
        <w:t xml:space="preserve">Прочитайте текст и дополните его. </w:t>
      </w:r>
    </w:p>
    <w:bookmarkEnd w:id="691"/>
    <w:bookmarkEnd w:id="692"/>
    <w:bookmarkEnd w:id="693"/>
    <w:p w14:paraId="6438150B" w14:textId="77777777" w:rsidR="008303B2" w:rsidRPr="00433874" w:rsidRDefault="00D72D24" w:rsidP="00345DEA">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Объем рекламы в изданиях нерекламного характера должен составлять не более чем </w:t>
      </w:r>
      <w:r w:rsidR="00345DEA" w:rsidRPr="00433874">
        <w:rPr>
          <w:rFonts w:ascii="Times New Roman" w:hAnsi="Times New Roman" w:cs="Times New Roman"/>
          <w:sz w:val="24"/>
          <w:szCs w:val="24"/>
        </w:rPr>
        <w:t>____</w:t>
      </w:r>
      <w:r w:rsidRPr="00433874">
        <w:rPr>
          <w:rFonts w:ascii="Times New Roman" w:hAnsi="Times New Roman" w:cs="Times New Roman"/>
          <w:sz w:val="24"/>
          <w:szCs w:val="24"/>
        </w:rPr>
        <w:t>процентов объема одного номера периодических печатных изданий</w:t>
      </w:r>
      <w:r w:rsidR="00345DEA" w:rsidRPr="00433874">
        <w:rPr>
          <w:rFonts w:ascii="Times New Roman" w:hAnsi="Times New Roman" w:cs="Times New Roman"/>
          <w:sz w:val="24"/>
          <w:szCs w:val="24"/>
        </w:rPr>
        <w:t>.</w:t>
      </w:r>
    </w:p>
    <w:p w14:paraId="5D524FAF" w14:textId="77777777" w:rsidR="00AF6F62" w:rsidRPr="00433874" w:rsidRDefault="00AF6F62" w:rsidP="00AF6F62">
      <w:pPr>
        <w:pStyle w:val="ad"/>
        <w:jc w:val="both"/>
        <w:rPr>
          <w:rFonts w:ascii="Times New Roman" w:hAnsi="Times New Roman" w:cs="Times New Roman"/>
          <w:b/>
          <w:sz w:val="24"/>
          <w:szCs w:val="24"/>
        </w:rPr>
      </w:pPr>
    </w:p>
    <w:p w14:paraId="39C7C72A" w14:textId="77777777" w:rsidR="009A0C0E" w:rsidRPr="00433874" w:rsidRDefault="00D72D24" w:rsidP="009A0C0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03060E3" w14:textId="77777777" w:rsidR="009A0C0E" w:rsidRPr="00433874" w:rsidRDefault="00D72D24" w:rsidP="009A0C0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B01BB02" w14:textId="77777777" w:rsidR="00345DEA" w:rsidRPr="00433874" w:rsidRDefault="00D72D24" w:rsidP="00345DEA">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Признанная судом неспособность должника полностью удовлетворить требования кредитора по денежным обязательствам называется__________</w:t>
      </w:r>
    </w:p>
    <w:p w14:paraId="61CA5AED" w14:textId="77777777" w:rsidR="00345DEA" w:rsidRPr="00433874" w:rsidRDefault="00345DEA" w:rsidP="009A0C0E">
      <w:pPr>
        <w:spacing w:after="0"/>
        <w:rPr>
          <w:rFonts w:ascii="Times New Roman" w:hAnsi="Times New Roman"/>
          <w:b/>
          <w:bCs/>
          <w:iCs/>
          <w:sz w:val="24"/>
          <w:szCs w:val="24"/>
          <w:shd w:val="clear" w:color="auto" w:fill="FFFFFF"/>
        </w:rPr>
      </w:pPr>
    </w:p>
    <w:p w14:paraId="2B0F1A34" w14:textId="77777777" w:rsidR="00345DEA" w:rsidRPr="00433874" w:rsidRDefault="00D72D24" w:rsidP="00345DEA">
      <w:pPr>
        <w:shd w:val="clear" w:color="auto" w:fill="FFFFFF"/>
        <w:spacing w:after="0" w:line="240" w:lineRule="auto"/>
        <w:ind w:firstLine="360"/>
        <w:jc w:val="both"/>
        <w:rPr>
          <w:rFonts w:ascii="Times New Roman" w:hAnsi="Times New Roman" w:cs="Times New Roman"/>
          <w:b/>
          <w:sz w:val="24"/>
          <w:szCs w:val="24"/>
        </w:rPr>
      </w:pPr>
      <w:bookmarkStart w:id="694" w:name="_Hlk162440230_4"/>
      <w:r w:rsidRPr="00433874">
        <w:rPr>
          <w:rFonts w:ascii="Times New Roman" w:hAnsi="Times New Roman" w:cs="Times New Roman"/>
          <w:b/>
          <w:sz w:val="24"/>
          <w:szCs w:val="24"/>
        </w:rPr>
        <w:t xml:space="preserve">7. </w:t>
      </w:r>
      <w:bookmarkStart w:id="695" w:name="_Hlk162438719_5"/>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D6D0A23" w14:textId="77777777" w:rsidR="00345DEA" w:rsidRPr="00433874" w:rsidRDefault="00D72D24" w:rsidP="00345DE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694"/>
    <w:bookmarkEnd w:id="695"/>
    <w:p w14:paraId="5B2AEB55" w14:textId="77777777" w:rsidR="0063167D" w:rsidRPr="00433874" w:rsidRDefault="00D72D24" w:rsidP="00345DEA">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Судья областного суда вынес решение о смягчении административной ответственности, установленной постановлением судьи районного суда по делу об административном правонарушении за нарушение таможенного законодательства. Однако через определенное время выяснилось, что судья вынес решение  в нарушение норм материального права.</w:t>
      </w:r>
    </w:p>
    <w:p w14:paraId="1892F738" w14:textId="77777777" w:rsidR="0063167D" w:rsidRPr="00433874" w:rsidRDefault="00D72D24" w:rsidP="00345DEA">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Возможен ли пересмотр решения судьи областного суда, которым смягчена административная ответственность, после истечения годичного срока привлечения к административной ответственности, если это решение вынесено?</w:t>
      </w:r>
    </w:p>
    <w:p w14:paraId="09A20C41" w14:textId="77777777" w:rsidR="00345DEA" w:rsidRPr="00433874" w:rsidRDefault="00345DEA" w:rsidP="00345DEA">
      <w:pPr>
        <w:spacing w:after="0" w:line="240" w:lineRule="auto"/>
        <w:jc w:val="both"/>
        <w:rPr>
          <w:rFonts w:ascii="Times New Roman" w:hAnsi="Times New Roman" w:cs="Times New Roman"/>
          <w:b/>
          <w:bCs/>
          <w:sz w:val="24"/>
          <w:szCs w:val="24"/>
          <w:shd w:val="clear" w:color="auto" w:fill="FFFFFF"/>
        </w:rPr>
      </w:pPr>
    </w:p>
    <w:p w14:paraId="28BCC54C" w14:textId="77777777" w:rsidR="00345DEA" w:rsidRPr="00433874" w:rsidRDefault="00D72D24" w:rsidP="00345DEA">
      <w:pPr>
        <w:shd w:val="clear" w:color="auto" w:fill="FFFFFF"/>
        <w:spacing w:after="0" w:line="240" w:lineRule="auto"/>
        <w:ind w:firstLine="360"/>
        <w:jc w:val="both"/>
        <w:rPr>
          <w:rFonts w:ascii="Times New Roman" w:hAnsi="Times New Roman" w:cs="Times New Roman"/>
          <w:b/>
          <w:sz w:val="24"/>
          <w:szCs w:val="24"/>
        </w:rPr>
      </w:pPr>
      <w:bookmarkStart w:id="696" w:name="_Hlk162867464_4"/>
      <w:r w:rsidRPr="00433874">
        <w:rPr>
          <w:rFonts w:ascii="Times New Roman" w:hAnsi="Times New Roman" w:cs="Times New Roman"/>
          <w:b/>
          <w:sz w:val="24"/>
          <w:szCs w:val="24"/>
        </w:rPr>
        <w:t xml:space="preserve">8. </w:t>
      </w:r>
      <w:bookmarkStart w:id="697" w:name="_Hlk162438240_5"/>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CE9CA7A" w14:textId="77777777" w:rsidR="00345DEA" w:rsidRPr="00433874" w:rsidRDefault="00D72D24" w:rsidP="00345DEA">
      <w:pPr>
        <w:shd w:val="clear" w:color="auto" w:fill="FFFFFF"/>
        <w:spacing w:after="0" w:line="240" w:lineRule="auto"/>
        <w:jc w:val="both"/>
        <w:rPr>
          <w:rFonts w:ascii="Times New Roman" w:hAnsi="Times New Roman" w:cs="Times New Roman"/>
          <w:b/>
          <w:sz w:val="24"/>
          <w:szCs w:val="24"/>
        </w:rPr>
      </w:pPr>
      <w:bookmarkStart w:id="698" w:name="_Hlk162869118_4"/>
      <w:r w:rsidRPr="00433874">
        <w:rPr>
          <w:rFonts w:ascii="Times New Roman" w:hAnsi="Times New Roman" w:cs="Times New Roman"/>
          <w:b/>
          <w:sz w:val="24"/>
          <w:szCs w:val="24"/>
        </w:rPr>
        <w:t xml:space="preserve">Прочитайте текст и запишите ответ. </w:t>
      </w:r>
    </w:p>
    <w:bookmarkEnd w:id="696"/>
    <w:bookmarkEnd w:id="697"/>
    <w:bookmarkEnd w:id="698"/>
    <w:p w14:paraId="60098A4D" w14:textId="77777777" w:rsidR="00390B25" w:rsidRPr="00433874" w:rsidRDefault="00D72D24" w:rsidP="00345DEA">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Гражданка Апраксина И.В. была уволена администрацией в связи с реорганизацией мукомольного предприятия без предварительного предупреждения с выплатной заработной платы за текущий месяц. Законны ли действия администрации? Каков порядок увольнения работников в связи с реорганизацией предприятия?</w:t>
      </w:r>
    </w:p>
    <w:p w14:paraId="7E0760F8" w14:textId="77777777" w:rsidR="00437551" w:rsidRPr="00433874" w:rsidRDefault="00437551" w:rsidP="00B360A6">
      <w:pPr>
        <w:spacing w:after="0" w:line="240" w:lineRule="auto"/>
        <w:ind w:firstLine="360"/>
        <w:jc w:val="both"/>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70B6FFB4" w14:textId="77777777" w:rsidTr="00345DEA">
        <w:trPr>
          <w:trHeight w:hRule="exact" w:val="52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1FF2EA" w14:textId="77777777" w:rsidR="00B4238B" w:rsidRPr="00433874" w:rsidRDefault="00D72D24" w:rsidP="005273A6">
            <w:pPr>
              <w:spacing w:after="0" w:line="240" w:lineRule="auto"/>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40C459A8" w14:textId="77777777" w:rsidTr="00345DEA">
        <w:trPr>
          <w:trHeight w:hRule="exact" w:val="2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C909B" w14:textId="77777777" w:rsidR="00B4238B" w:rsidRPr="00433874" w:rsidRDefault="00D72D24" w:rsidP="005273A6">
            <w:pPr>
              <w:spacing w:after="0" w:line="240" w:lineRule="auto"/>
            </w:pPr>
            <w:r w:rsidRPr="00433874">
              <w:rPr>
                <w:rFonts w:ascii="Times New Roman" w:hAnsi="Times New Roman" w:cs="Times New Roman"/>
                <w:b/>
                <w:color w:val="000000"/>
              </w:rPr>
              <w:t>Знать:</w:t>
            </w:r>
            <w:r w:rsidRPr="00433874">
              <w:rPr>
                <w:rFonts w:hAnsi="Times New Roman"/>
                <w:bCs/>
              </w:rPr>
              <w:t xml:space="preserve"> </w:t>
            </w:r>
            <w:r w:rsidRPr="00433874">
              <w:rPr>
                <w:rFonts w:ascii="Times New Roman" w:eastAsia="Times New Roman" w:hAnsi="Times New Roman" w:cs="Times New Roman"/>
                <w:bCs/>
                <w:kern w:val="1"/>
                <w:lang w:bidi="hi-IN"/>
              </w:rPr>
              <w:t>состав правовой нормы</w:t>
            </w:r>
          </w:p>
        </w:tc>
      </w:tr>
      <w:tr w:rsidR="00855332" w:rsidRPr="00433874" w14:paraId="55CF5404"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B06995" w14:textId="77777777" w:rsidR="00B4238B" w:rsidRPr="00433874" w:rsidRDefault="00D72D24" w:rsidP="005273A6">
            <w:pPr>
              <w:spacing w:after="0" w:line="240" w:lineRule="auto"/>
            </w:pPr>
            <w:r w:rsidRPr="00433874">
              <w:rPr>
                <w:rFonts w:ascii="Times New Roman" w:hAnsi="Times New Roman" w:cs="Times New Roman"/>
                <w:b/>
                <w:color w:val="000000"/>
              </w:rPr>
              <w:t>Уметь</w:t>
            </w:r>
            <w:r w:rsidRPr="00433874">
              <w:rPr>
                <w:rFonts w:ascii="Times New Roman" w:eastAsia="Times New Roman" w:hAnsi="Times New Roman" w:cs="Times New Roman"/>
                <w:bCs/>
                <w:kern w:val="1"/>
                <w:lang w:bidi="hi-IN"/>
              </w:rPr>
              <w:t>: разъяснять состав правовой нормы</w:t>
            </w:r>
          </w:p>
        </w:tc>
      </w:tr>
      <w:tr w:rsidR="00855332" w:rsidRPr="00433874" w14:paraId="0CBF9411" w14:textId="77777777"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703F5" w14:textId="77777777" w:rsidR="00B4238B" w:rsidRPr="00433874" w:rsidRDefault="00D72D24" w:rsidP="005273A6">
            <w:pPr>
              <w:spacing w:after="0" w:line="240" w:lineRule="auto"/>
            </w:pPr>
            <w:r w:rsidRPr="00433874">
              <w:rPr>
                <w:rFonts w:ascii="Times New Roman" w:hAnsi="Times New Roman" w:cs="Times New Roman"/>
                <w:b/>
                <w:color w:val="000000"/>
              </w:rPr>
              <w:t>Владеть:</w:t>
            </w:r>
            <w:r w:rsidRPr="00433874">
              <w:rPr>
                <w:rFonts w:hAnsi="Times New Roman"/>
                <w:bCs/>
              </w:rPr>
              <w:t xml:space="preserve"> </w:t>
            </w:r>
            <w:r w:rsidRPr="00433874">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433874" w14:paraId="10C49A56" w14:textId="77777777"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9FFD49" w14:textId="77777777" w:rsidR="00B4238B" w:rsidRPr="00433874" w:rsidRDefault="00D72D24" w:rsidP="005273A6">
            <w:pPr>
              <w:spacing w:after="0" w:line="240" w:lineRule="auto"/>
              <w:rPr>
                <w:rFonts w:ascii="Times New Roman" w:hAnsi="Times New Roman" w:cs="Times New Roman"/>
                <w:b/>
                <w:color w:val="000000"/>
              </w:rPr>
            </w:pPr>
            <w:r w:rsidRPr="00433874">
              <w:rPr>
                <w:rFonts w:ascii="Times New Roman" w:hAnsi="Times New Roman"/>
                <w:b/>
                <w:color w:val="000000"/>
              </w:rPr>
              <w:t>Показатель оценивания</w:t>
            </w:r>
            <w:r w:rsidRPr="00433874">
              <w:rPr>
                <w:rFonts w:ascii="Times New Roman" w:hAnsi="Times New Roman"/>
                <w:bCs/>
                <w:color w:val="000000"/>
              </w:rPr>
              <w:t xml:space="preserve">: знание  </w:t>
            </w:r>
            <w:r w:rsidRPr="00433874">
              <w:rPr>
                <w:rFonts w:ascii="Times New Roman" w:eastAsia="Times New Roman" w:hAnsi="Times New Roman" w:cs="Times New Roman"/>
                <w:bCs/>
                <w:kern w:val="1"/>
                <w:lang w:bidi="hi-IN"/>
              </w:rPr>
              <w:t>состава правовой нормы</w:t>
            </w:r>
          </w:p>
        </w:tc>
      </w:tr>
    </w:tbl>
    <w:p w14:paraId="61618D49"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767624A0" w14:textId="77777777" w:rsidR="00345DEA" w:rsidRPr="00433874" w:rsidRDefault="00D72D24" w:rsidP="00345DEA">
      <w:pPr>
        <w:pStyle w:val="ConsPlusNormal"/>
        <w:ind w:firstLine="708"/>
        <w:rPr>
          <w:rFonts w:ascii="Times New Roman" w:hAnsi="Times New Roman" w:cs="Times New Roman"/>
          <w:b/>
          <w:sz w:val="24"/>
          <w:szCs w:val="24"/>
        </w:rPr>
      </w:pPr>
      <w:bookmarkStart w:id="699" w:name="_Hlk162867550_7"/>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700" w:name="_Hlk162951246_5"/>
      <w:r w:rsidRPr="00433874">
        <w:rPr>
          <w:rFonts w:ascii="Times New Roman" w:hAnsi="Times New Roman" w:cs="Times New Roman"/>
          <w:b/>
          <w:sz w:val="24"/>
          <w:szCs w:val="24"/>
        </w:rPr>
        <w:t>предложенных. Уровень сложности базовый. Время выполнения 3 мин.</w:t>
      </w:r>
    </w:p>
    <w:p w14:paraId="2D67F8AD" w14:textId="77777777" w:rsidR="00345DEA" w:rsidRPr="00433874" w:rsidRDefault="00D72D24" w:rsidP="00345DE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699"/>
    <w:bookmarkEnd w:id="700"/>
    <w:p w14:paraId="08BBC3B7" w14:textId="77777777" w:rsidR="009F2C45" w:rsidRPr="00433874" w:rsidRDefault="00D72D24" w:rsidP="00345DEA">
      <w:pPr>
        <w:pStyle w:val="ad"/>
        <w:rPr>
          <w:rFonts w:ascii="Times New Roman" w:hAnsi="Times New Roman" w:cs="Times New Roman"/>
          <w:b/>
          <w:sz w:val="24"/>
          <w:szCs w:val="24"/>
        </w:rPr>
      </w:pPr>
      <w:r w:rsidRPr="00433874">
        <w:rPr>
          <w:rFonts w:ascii="Times New Roman" w:hAnsi="Times New Roman" w:cs="Times New Roman"/>
          <w:b/>
          <w:bCs/>
          <w:sz w:val="24"/>
          <w:szCs w:val="24"/>
        </w:rPr>
        <w:t>1. Специальной мерой юридической ответственности предпринимателя является:</w:t>
      </w:r>
    </w:p>
    <w:p w14:paraId="2650062B" w14:textId="77777777" w:rsidR="009F2C45" w:rsidRPr="00433874" w:rsidRDefault="00D72D24">
      <w:pPr>
        <w:pStyle w:val="ad"/>
        <w:numPr>
          <w:ilvl w:val="0"/>
          <w:numId w:val="172"/>
        </w:numPr>
        <w:tabs>
          <w:tab w:val="left" w:pos="284"/>
        </w:tabs>
        <w:ind w:hanging="1440"/>
        <w:rPr>
          <w:rFonts w:ascii="Times New Roman" w:hAnsi="Times New Roman" w:cs="Times New Roman"/>
          <w:sz w:val="24"/>
          <w:szCs w:val="24"/>
        </w:rPr>
      </w:pPr>
      <w:r w:rsidRPr="00433874">
        <w:rPr>
          <w:rFonts w:ascii="Times New Roman" w:hAnsi="Times New Roman" w:cs="Times New Roman"/>
          <w:sz w:val="24"/>
          <w:szCs w:val="24"/>
        </w:rPr>
        <w:t>дисквалификация</w:t>
      </w:r>
    </w:p>
    <w:p w14:paraId="67096C6C" w14:textId="77777777" w:rsidR="009F2C45" w:rsidRPr="00433874" w:rsidRDefault="00D72D24">
      <w:pPr>
        <w:pStyle w:val="ad"/>
        <w:numPr>
          <w:ilvl w:val="0"/>
          <w:numId w:val="172"/>
        </w:numPr>
        <w:tabs>
          <w:tab w:val="left" w:pos="284"/>
        </w:tabs>
        <w:ind w:hanging="1440"/>
        <w:rPr>
          <w:rFonts w:ascii="Times New Roman" w:hAnsi="Times New Roman" w:cs="Times New Roman"/>
          <w:sz w:val="24"/>
          <w:szCs w:val="24"/>
        </w:rPr>
      </w:pPr>
      <w:r w:rsidRPr="00433874">
        <w:rPr>
          <w:rFonts w:ascii="Times New Roman" w:hAnsi="Times New Roman" w:cs="Times New Roman"/>
          <w:sz w:val="24"/>
          <w:szCs w:val="24"/>
        </w:rPr>
        <w:t>штраф</w:t>
      </w:r>
    </w:p>
    <w:p w14:paraId="6F914C0A" w14:textId="77777777" w:rsidR="009F2C45" w:rsidRPr="00433874" w:rsidRDefault="00D72D24">
      <w:pPr>
        <w:pStyle w:val="ad"/>
        <w:numPr>
          <w:ilvl w:val="0"/>
          <w:numId w:val="172"/>
        </w:numPr>
        <w:tabs>
          <w:tab w:val="left" w:pos="284"/>
        </w:tabs>
        <w:ind w:hanging="1440"/>
        <w:rPr>
          <w:rFonts w:ascii="Times New Roman" w:hAnsi="Times New Roman" w:cs="Times New Roman"/>
          <w:sz w:val="24"/>
          <w:szCs w:val="24"/>
        </w:rPr>
      </w:pPr>
      <w:r w:rsidRPr="00433874">
        <w:rPr>
          <w:rFonts w:ascii="Times New Roman" w:hAnsi="Times New Roman" w:cs="Times New Roman"/>
          <w:sz w:val="24"/>
          <w:szCs w:val="24"/>
        </w:rPr>
        <w:t>лишение свободы</w:t>
      </w:r>
    </w:p>
    <w:p w14:paraId="341F0F8C" w14:textId="77777777" w:rsidR="00806DDC" w:rsidRPr="00433874" w:rsidRDefault="00D72D24">
      <w:pPr>
        <w:pStyle w:val="ad"/>
        <w:numPr>
          <w:ilvl w:val="0"/>
          <w:numId w:val="172"/>
        </w:numPr>
        <w:tabs>
          <w:tab w:val="left" w:pos="284"/>
        </w:tabs>
        <w:ind w:hanging="1440"/>
        <w:rPr>
          <w:rFonts w:ascii="Times New Roman" w:hAnsi="Times New Roman" w:cs="Times New Roman"/>
          <w:sz w:val="24"/>
          <w:szCs w:val="24"/>
        </w:rPr>
      </w:pPr>
      <w:r w:rsidRPr="00433874">
        <w:rPr>
          <w:rFonts w:ascii="Times New Roman" w:hAnsi="Times New Roman" w:cs="Times New Roman"/>
          <w:sz w:val="24"/>
          <w:szCs w:val="24"/>
        </w:rPr>
        <w:t>конфискация</w:t>
      </w:r>
    </w:p>
    <w:p w14:paraId="075F6FB4" w14:textId="77777777" w:rsidR="00345DEA" w:rsidRPr="00433874" w:rsidRDefault="00345DEA" w:rsidP="00345DEA">
      <w:pPr>
        <w:pStyle w:val="ad"/>
        <w:rPr>
          <w:rFonts w:ascii="Times New Roman" w:hAnsi="Times New Roman" w:cs="Times New Roman"/>
          <w:sz w:val="24"/>
          <w:szCs w:val="24"/>
        </w:rPr>
      </w:pPr>
    </w:p>
    <w:p w14:paraId="734CFF6A" w14:textId="77777777" w:rsidR="00BC36B7" w:rsidRPr="00433874" w:rsidRDefault="00D72D24" w:rsidP="00BC36B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BEF7A18" w14:textId="77777777" w:rsidR="00BC36B7" w:rsidRPr="00433874" w:rsidRDefault="00D72D24" w:rsidP="00BC36B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D2BDCD5" w14:textId="77777777" w:rsidR="005A267A" w:rsidRPr="00433874" w:rsidRDefault="00D72D24" w:rsidP="00345DEA">
      <w:pPr>
        <w:pStyle w:val="ad"/>
        <w:jc w:val="both"/>
        <w:rPr>
          <w:rFonts w:ascii="Times New Roman" w:hAnsi="Times New Roman" w:cs="Times New Roman"/>
          <w:b/>
          <w:sz w:val="24"/>
          <w:szCs w:val="24"/>
        </w:rPr>
      </w:pPr>
      <w:r w:rsidRPr="00433874">
        <w:rPr>
          <w:rFonts w:ascii="Times New Roman" w:hAnsi="Times New Roman" w:cs="Times New Roman"/>
          <w:b/>
          <w:bCs/>
          <w:sz w:val="24"/>
          <w:szCs w:val="24"/>
        </w:rPr>
        <w:t>2. Совокупность вещей, имущественных прав и обязанностей - это:</w:t>
      </w:r>
    </w:p>
    <w:p w14:paraId="76C3C9CB" w14:textId="77777777" w:rsidR="005A267A" w:rsidRPr="00433874" w:rsidRDefault="00D72D24">
      <w:pPr>
        <w:pStyle w:val="ad"/>
        <w:numPr>
          <w:ilvl w:val="0"/>
          <w:numId w:val="173"/>
        </w:numPr>
        <w:tabs>
          <w:tab w:val="left" w:pos="284"/>
        </w:tabs>
        <w:ind w:hanging="1440"/>
        <w:jc w:val="both"/>
        <w:rPr>
          <w:rFonts w:ascii="Times New Roman" w:hAnsi="Times New Roman" w:cs="Times New Roman"/>
          <w:sz w:val="24"/>
          <w:szCs w:val="24"/>
        </w:rPr>
      </w:pPr>
      <w:r w:rsidRPr="00433874">
        <w:rPr>
          <w:rFonts w:ascii="Times New Roman" w:hAnsi="Times New Roman" w:cs="Times New Roman"/>
          <w:sz w:val="24"/>
          <w:szCs w:val="24"/>
        </w:rPr>
        <w:t>имущество</w:t>
      </w:r>
    </w:p>
    <w:p w14:paraId="50215899" w14:textId="77777777" w:rsidR="005A267A" w:rsidRPr="00433874" w:rsidRDefault="00D72D24">
      <w:pPr>
        <w:pStyle w:val="ad"/>
        <w:numPr>
          <w:ilvl w:val="0"/>
          <w:numId w:val="173"/>
        </w:numPr>
        <w:tabs>
          <w:tab w:val="left" w:pos="284"/>
        </w:tabs>
        <w:ind w:hanging="1440"/>
        <w:jc w:val="both"/>
        <w:rPr>
          <w:rFonts w:ascii="Times New Roman" w:hAnsi="Times New Roman" w:cs="Times New Roman"/>
          <w:sz w:val="24"/>
          <w:szCs w:val="24"/>
        </w:rPr>
      </w:pPr>
      <w:r w:rsidRPr="00433874">
        <w:rPr>
          <w:rFonts w:ascii="Times New Roman" w:hAnsi="Times New Roman" w:cs="Times New Roman"/>
          <w:sz w:val="24"/>
          <w:szCs w:val="24"/>
        </w:rPr>
        <w:t>правовой статус гражданина</w:t>
      </w:r>
    </w:p>
    <w:p w14:paraId="2A50B622" w14:textId="77777777" w:rsidR="005A267A" w:rsidRPr="00433874" w:rsidRDefault="00D72D24">
      <w:pPr>
        <w:pStyle w:val="ad"/>
        <w:numPr>
          <w:ilvl w:val="0"/>
          <w:numId w:val="173"/>
        </w:numPr>
        <w:tabs>
          <w:tab w:val="left" w:pos="284"/>
        </w:tabs>
        <w:ind w:hanging="1440"/>
        <w:jc w:val="both"/>
        <w:rPr>
          <w:rFonts w:ascii="Times New Roman" w:hAnsi="Times New Roman" w:cs="Times New Roman"/>
          <w:sz w:val="24"/>
          <w:szCs w:val="24"/>
        </w:rPr>
      </w:pPr>
      <w:r w:rsidRPr="00433874">
        <w:rPr>
          <w:rFonts w:ascii="Times New Roman" w:hAnsi="Times New Roman" w:cs="Times New Roman"/>
          <w:sz w:val="24"/>
          <w:szCs w:val="24"/>
        </w:rPr>
        <w:t>предп</w:t>
      </w:r>
      <w:r w:rsidR="00806DDC" w:rsidRPr="00433874">
        <w:rPr>
          <w:rFonts w:ascii="Times New Roman" w:hAnsi="Times New Roman" w:cs="Times New Roman"/>
          <w:sz w:val="24"/>
          <w:szCs w:val="24"/>
        </w:rPr>
        <w:t>ринимательская правоспособность</w:t>
      </w:r>
    </w:p>
    <w:p w14:paraId="7567F3F1" w14:textId="77777777" w:rsidR="00806DDC" w:rsidRPr="00433874" w:rsidRDefault="00D72D24">
      <w:pPr>
        <w:pStyle w:val="ad"/>
        <w:numPr>
          <w:ilvl w:val="0"/>
          <w:numId w:val="173"/>
        </w:numPr>
        <w:tabs>
          <w:tab w:val="left" w:pos="284"/>
        </w:tabs>
        <w:ind w:hanging="1440"/>
        <w:jc w:val="both"/>
        <w:rPr>
          <w:rFonts w:ascii="Times New Roman" w:hAnsi="Times New Roman" w:cs="Times New Roman"/>
          <w:sz w:val="24"/>
          <w:szCs w:val="24"/>
        </w:rPr>
      </w:pPr>
      <w:r w:rsidRPr="00433874">
        <w:rPr>
          <w:rFonts w:ascii="Times New Roman" w:hAnsi="Times New Roman" w:cs="Times New Roman"/>
          <w:sz w:val="24"/>
          <w:szCs w:val="24"/>
        </w:rPr>
        <w:t>собственность</w:t>
      </w:r>
    </w:p>
    <w:p w14:paraId="7C5A7FA3" w14:textId="77777777" w:rsidR="00345DEA" w:rsidRPr="00433874" w:rsidRDefault="00345DEA" w:rsidP="00345DEA">
      <w:pPr>
        <w:pStyle w:val="ad"/>
        <w:jc w:val="both"/>
        <w:rPr>
          <w:rFonts w:ascii="Times New Roman" w:hAnsi="Times New Roman" w:cs="Times New Roman"/>
          <w:sz w:val="24"/>
          <w:szCs w:val="24"/>
        </w:rPr>
      </w:pPr>
    </w:p>
    <w:p w14:paraId="36DF97FC" w14:textId="77777777" w:rsidR="00BC36B7" w:rsidRPr="00433874" w:rsidRDefault="00D72D24" w:rsidP="00BC36B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D67D7B" w14:textId="77777777" w:rsidR="00BC36B7" w:rsidRPr="00433874" w:rsidRDefault="00D72D24" w:rsidP="00BC36B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198B6D7" w14:textId="77777777" w:rsidR="00B968CD" w:rsidRPr="00433874" w:rsidRDefault="00D72D24" w:rsidP="00345DEA">
      <w:pPr>
        <w:pStyle w:val="ad"/>
        <w:jc w:val="both"/>
        <w:rPr>
          <w:rFonts w:ascii="Times New Roman" w:hAnsi="Times New Roman"/>
          <w:b/>
          <w:bCs/>
          <w:sz w:val="24"/>
          <w:szCs w:val="24"/>
        </w:rPr>
      </w:pPr>
      <w:r w:rsidRPr="00433874">
        <w:rPr>
          <w:rFonts w:ascii="Times New Roman" w:hAnsi="Times New Roman" w:cs="Times New Roman"/>
          <w:b/>
          <w:sz w:val="24"/>
          <w:szCs w:val="24"/>
        </w:rPr>
        <w:t xml:space="preserve">3. </w:t>
      </w:r>
      <w:r w:rsidRPr="00433874">
        <w:rPr>
          <w:rFonts w:ascii="Times New Roman" w:hAnsi="Times New Roman"/>
          <w:b/>
          <w:bCs/>
          <w:sz w:val="24"/>
          <w:szCs w:val="24"/>
        </w:rPr>
        <w:t>Признанная судом неспособность должника полностью удовлетворить требования кредитора по денежным обязательствам называется:</w:t>
      </w:r>
    </w:p>
    <w:p w14:paraId="6AAB4A2B" w14:textId="77777777" w:rsidR="00B968CD" w:rsidRPr="00433874" w:rsidRDefault="00D72D24">
      <w:pPr>
        <w:pStyle w:val="ad"/>
        <w:numPr>
          <w:ilvl w:val="0"/>
          <w:numId w:val="174"/>
        </w:numPr>
        <w:tabs>
          <w:tab w:val="left" w:pos="284"/>
        </w:tabs>
        <w:ind w:hanging="1440"/>
        <w:jc w:val="both"/>
        <w:rPr>
          <w:rFonts w:ascii="Times New Roman" w:hAnsi="Times New Roman"/>
          <w:bCs/>
          <w:sz w:val="24"/>
          <w:szCs w:val="24"/>
        </w:rPr>
      </w:pPr>
      <w:r w:rsidRPr="00433874">
        <w:rPr>
          <w:rFonts w:ascii="Times New Roman" w:hAnsi="Times New Roman"/>
          <w:bCs/>
          <w:sz w:val="24"/>
          <w:szCs w:val="24"/>
        </w:rPr>
        <w:t xml:space="preserve"> банкротством</w:t>
      </w:r>
    </w:p>
    <w:p w14:paraId="48493B52" w14:textId="77777777" w:rsidR="00B968CD" w:rsidRPr="00433874" w:rsidRDefault="00D72D24">
      <w:pPr>
        <w:pStyle w:val="ad"/>
        <w:numPr>
          <w:ilvl w:val="0"/>
          <w:numId w:val="174"/>
        </w:numPr>
        <w:tabs>
          <w:tab w:val="left" w:pos="284"/>
        </w:tabs>
        <w:ind w:hanging="1440"/>
        <w:jc w:val="both"/>
        <w:rPr>
          <w:rFonts w:ascii="Times New Roman" w:hAnsi="Times New Roman"/>
          <w:bCs/>
          <w:sz w:val="24"/>
          <w:szCs w:val="24"/>
        </w:rPr>
      </w:pPr>
      <w:r w:rsidRPr="00433874">
        <w:rPr>
          <w:rFonts w:ascii="Times New Roman" w:hAnsi="Times New Roman"/>
          <w:bCs/>
          <w:sz w:val="24"/>
          <w:szCs w:val="24"/>
        </w:rPr>
        <w:t>поручительством</w:t>
      </w:r>
    </w:p>
    <w:p w14:paraId="3C75A19D" w14:textId="77777777" w:rsidR="00B968CD" w:rsidRPr="00433874" w:rsidRDefault="00D72D24">
      <w:pPr>
        <w:pStyle w:val="ad"/>
        <w:numPr>
          <w:ilvl w:val="0"/>
          <w:numId w:val="174"/>
        </w:numPr>
        <w:tabs>
          <w:tab w:val="left" w:pos="284"/>
        </w:tabs>
        <w:ind w:hanging="1440"/>
        <w:jc w:val="both"/>
        <w:rPr>
          <w:rFonts w:ascii="Times New Roman" w:hAnsi="Times New Roman"/>
          <w:bCs/>
          <w:sz w:val="24"/>
          <w:szCs w:val="24"/>
        </w:rPr>
      </w:pPr>
      <w:r w:rsidRPr="00433874">
        <w:rPr>
          <w:rFonts w:ascii="Times New Roman" w:hAnsi="Times New Roman"/>
          <w:bCs/>
          <w:sz w:val="24"/>
          <w:szCs w:val="24"/>
        </w:rPr>
        <w:t>просрочка платежа</w:t>
      </w:r>
    </w:p>
    <w:p w14:paraId="07C5E24C" w14:textId="77777777" w:rsidR="00806DDC" w:rsidRPr="00433874" w:rsidRDefault="00D72D24">
      <w:pPr>
        <w:pStyle w:val="ad"/>
        <w:numPr>
          <w:ilvl w:val="0"/>
          <w:numId w:val="174"/>
        </w:numPr>
        <w:tabs>
          <w:tab w:val="left" w:pos="284"/>
        </w:tabs>
        <w:ind w:hanging="1440"/>
        <w:jc w:val="both"/>
        <w:rPr>
          <w:rFonts w:ascii="Times New Roman" w:hAnsi="Times New Roman"/>
          <w:bCs/>
          <w:sz w:val="24"/>
          <w:szCs w:val="24"/>
        </w:rPr>
      </w:pPr>
      <w:r w:rsidRPr="00433874">
        <w:rPr>
          <w:rFonts w:ascii="Times New Roman" w:hAnsi="Times New Roman"/>
          <w:bCs/>
          <w:sz w:val="24"/>
          <w:szCs w:val="24"/>
        </w:rPr>
        <w:t>неликвидность</w:t>
      </w:r>
    </w:p>
    <w:p w14:paraId="5958894C" w14:textId="77777777" w:rsidR="00345DEA" w:rsidRPr="00433874" w:rsidRDefault="00345DEA" w:rsidP="00345DEA">
      <w:pPr>
        <w:pStyle w:val="ad"/>
        <w:jc w:val="both"/>
        <w:rPr>
          <w:rFonts w:ascii="Times New Roman" w:hAnsi="Times New Roman" w:cs="Times New Roman"/>
          <w:sz w:val="24"/>
          <w:szCs w:val="24"/>
        </w:rPr>
      </w:pPr>
    </w:p>
    <w:p w14:paraId="34980CF0" w14:textId="77777777" w:rsidR="00BC36B7" w:rsidRPr="00433874" w:rsidRDefault="00D72D24" w:rsidP="00BC36B7">
      <w:pPr>
        <w:shd w:val="clear" w:color="auto" w:fill="FFFFFF"/>
        <w:spacing w:after="0" w:line="240" w:lineRule="auto"/>
        <w:ind w:firstLine="708"/>
        <w:jc w:val="both"/>
        <w:rPr>
          <w:rFonts w:ascii="Times New Roman" w:hAnsi="Times New Roman" w:cs="Times New Roman"/>
          <w:b/>
          <w:sz w:val="24"/>
          <w:szCs w:val="24"/>
        </w:rPr>
      </w:pPr>
      <w:bookmarkStart w:id="701" w:name="_Hlk163035534_3"/>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8353558" w14:textId="77777777" w:rsidR="00BC36B7" w:rsidRPr="00433874" w:rsidRDefault="00D72D24" w:rsidP="00BC36B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01"/>
    <w:p w14:paraId="3C4C48DC" w14:textId="77777777" w:rsidR="008303B2" w:rsidRPr="00433874" w:rsidRDefault="008303B2" w:rsidP="008303B2">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6095"/>
        <w:gridCol w:w="3758"/>
      </w:tblGrid>
      <w:tr w:rsidR="00855332" w:rsidRPr="00433874" w14:paraId="24F94460" w14:textId="77777777" w:rsidTr="006356EC">
        <w:tc>
          <w:tcPr>
            <w:tcW w:w="3093" w:type="pct"/>
          </w:tcPr>
          <w:p w14:paraId="5593FC3C" w14:textId="77777777" w:rsidR="006356EC" w:rsidRPr="00F64910" w:rsidRDefault="00D72D24" w:rsidP="006356EC">
            <w:pPr>
              <w:pStyle w:val="ad"/>
              <w:jc w:val="center"/>
              <w:rPr>
                <w:rFonts w:ascii="Times New Roman" w:hAnsi="Times New Roman" w:cs="Times New Roman"/>
                <w:sz w:val="24"/>
                <w:szCs w:val="24"/>
              </w:rPr>
            </w:pPr>
            <w:r w:rsidRPr="00F64910">
              <w:rPr>
                <w:rFonts w:ascii="Times New Roman" w:hAnsi="Times New Roman" w:cs="Times New Roman"/>
                <w:sz w:val="24"/>
                <w:szCs w:val="24"/>
              </w:rPr>
              <w:t>Вопрос</w:t>
            </w:r>
          </w:p>
        </w:tc>
        <w:tc>
          <w:tcPr>
            <w:tcW w:w="1907" w:type="pct"/>
          </w:tcPr>
          <w:p w14:paraId="29405B3F" w14:textId="77777777" w:rsidR="006356EC" w:rsidRPr="00F64910" w:rsidRDefault="00D72D24" w:rsidP="006356EC">
            <w:pPr>
              <w:pStyle w:val="ad"/>
              <w:jc w:val="center"/>
              <w:rPr>
                <w:rFonts w:ascii="Times New Roman" w:hAnsi="Times New Roman" w:cs="Times New Roman"/>
                <w:sz w:val="24"/>
                <w:szCs w:val="24"/>
              </w:rPr>
            </w:pPr>
            <w:r w:rsidRPr="00F64910">
              <w:rPr>
                <w:rFonts w:ascii="Times New Roman" w:hAnsi="Times New Roman" w:cs="Times New Roman"/>
                <w:sz w:val="24"/>
                <w:szCs w:val="24"/>
              </w:rPr>
              <w:t>Ответ</w:t>
            </w:r>
          </w:p>
        </w:tc>
      </w:tr>
      <w:tr w:rsidR="00855332" w:rsidRPr="00433874" w14:paraId="5D7E0271" w14:textId="77777777" w:rsidTr="006356EC">
        <w:tc>
          <w:tcPr>
            <w:tcW w:w="3093" w:type="pct"/>
          </w:tcPr>
          <w:p w14:paraId="09C0CB1B" w14:textId="77777777" w:rsidR="006356EC" w:rsidRPr="00F64910" w:rsidRDefault="00D72D24" w:rsidP="006356EC">
            <w:pPr>
              <w:pStyle w:val="ad"/>
              <w:jc w:val="both"/>
              <w:rPr>
                <w:rFonts w:ascii="Times New Roman" w:hAnsi="Times New Roman" w:cs="Times New Roman"/>
                <w:sz w:val="24"/>
                <w:szCs w:val="24"/>
              </w:rPr>
            </w:pPr>
            <w:r w:rsidRPr="00F64910">
              <w:rPr>
                <w:rFonts w:ascii="Times New Roman" w:hAnsi="Times New Roman" w:cs="Times New Roman"/>
                <w:sz w:val="24"/>
                <w:szCs w:val="24"/>
              </w:rPr>
              <w:t>1.</w:t>
            </w:r>
            <w:r w:rsidRPr="00F64910">
              <w:rPr>
                <w:rStyle w:val="ae"/>
                <w:rFonts w:ascii="Times New Roman" w:hAnsi="Times New Roman" w:cs="Times New Roman"/>
                <w:b w:val="0"/>
                <w:sz w:val="24"/>
                <w:szCs w:val="24"/>
                <w:shd w:val="clear" w:color="auto" w:fill="FFFFFF"/>
              </w:rPr>
              <w:t xml:space="preserve"> Какой государственный орган уполномочен регистрировать индивидуальных предпринимателей?</w:t>
            </w:r>
          </w:p>
        </w:tc>
        <w:tc>
          <w:tcPr>
            <w:tcW w:w="1907" w:type="pct"/>
          </w:tcPr>
          <w:p w14:paraId="443C6F13" w14:textId="77777777" w:rsidR="006356EC" w:rsidRPr="00F64910" w:rsidRDefault="00D72D24" w:rsidP="006356EC">
            <w:pPr>
              <w:pStyle w:val="ad"/>
              <w:jc w:val="both"/>
              <w:rPr>
                <w:rFonts w:ascii="Times New Roman" w:hAnsi="Times New Roman" w:cs="Times New Roman"/>
                <w:sz w:val="24"/>
                <w:szCs w:val="24"/>
              </w:rPr>
            </w:pPr>
            <w:r w:rsidRPr="00F64910">
              <w:rPr>
                <w:rStyle w:val="ae"/>
                <w:rFonts w:ascii="Times New Roman" w:hAnsi="Times New Roman" w:cs="Times New Roman"/>
                <w:sz w:val="24"/>
                <w:szCs w:val="24"/>
                <w:shd w:val="clear" w:color="auto" w:fill="FFFFFF"/>
              </w:rPr>
              <w:t xml:space="preserve">А. </w:t>
            </w:r>
            <w:r w:rsidRPr="00F64910">
              <w:rPr>
                <w:rStyle w:val="ae"/>
                <w:rFonts w:ascii="Times New Roman" w:hAnsi="Times New Roman" w:cs="Times New Roman"/>
                <w:b w:val="0"/>
                <w:sz w:val="24"/>
                <w:szCs w:val="24"/>
                <w:shd w:val="clear" w:color="auto" w:fill="FFFFFF"/>
              </w:rPr>
              <w:t>Федеральная налоговая служба РФ</w:t>
            </w:r>
          </w:p>
        </w:tc>
      </w:tr>
      <w:tr w:rsidR="00855332" w:rsidRPr="00433874" w14:paraId="309BFF64" w14:textId="77777777" w:rsidTr="006356EC">
        <w:tc>
          <w:tcPr>
            <w:tcW w:w="3093" w:type="pct"/>
          </w:tcPr>
          <w:p w14:paraId="4630A163" w14:textId="77777777" w:rsidR="006356EC" w:rsidRPr="00F64910" w:rsidRDefault="00D72D24" w:rsidP="006356EC">
            <w:pPr>
              <w:pStyle w:val="ad"/>
              <w:rPr>
                <w:rFonts w:ascii="Times New Roman" w:hAnsi="Times New Roman" w:cs="Times New Roman"/>
                <w:sz w:val="24"/>
                <w:szCs w:val="24"/>
              </w:rPr>
            </w:pPr>
            <w:r w:rsidRPr="00F64910">
              <w:rPr>
                <w:rFonts w:ascii="Times New Roman" w:hAnsi="Times New Roman" w:cs="Times New Roman"/>
                <w:sz w:val="24"/>
                <w:szCs w:val="24"/>
              </w:rPr>
              <w:t>2.</w:t>
            </w:r>
            <w:r w:rsidRPr="00F64910">
              <w:rPr>
                <w:rStyle w:val="ae"/>
                <w:rFonts w:ascii="Times New Roman" w:hAnsi="Times New Roman" w:cs="Times New Roman"/>
                <w:b w:val="0"/>
                <w:sz w:val="24"/>
                <w:szCs w:val="24"/>
                <w:shd w:val="clear" w:color="auto" w:fill="FFFFFF"/>
              </w:rPr>
              <w:t xml:space="preserve"> Какой судебный орган специально уполномочен рассматривать дела об экономических спорах?</w:t>
            </w:r>
          </w:p>
        </w:tc>
        <w:tc>
          <w:tcPr>
            <w:tcW w:w="1907" w:type="pct"/>
          </w:tcPr>
          <w:p w14:paraId="52AC21DD" w14:textId="77777777" w:rsidR="006356EC" w:rsidRPr="00F64910" w:rsidRDefault="00D72D24" w:rsidP="006356EC">
            <w:pPr>
              <w:pStyle w:val="ad"/>
              <w:rPr>
                <w:rFonts w:ascii="Times New Roman" w:hAnsi="Times New Roman" w:cs="Times New Roman"/>
                <w:sz w:val="24"/>
                <w:szCs w:val="24"/>
              </w:rPr>
            </w:pPr>
            <w:r w:rsidRPr="00F64910">
              <w:rPr>
                <w:rFonts w:ascii="Times New Roman" w:hAnsi="Times New Roman" w:cs="Times New Roman"/>
                <w:sz w:val="24"/>
                <w:szCs w:val="24"/>
                <w:shd w:val="clear" w:color="auto" w:fill="FFFFFF"/>
              </w:rPr>
              <w:t>Б. Фондовая биржа</w:t>
            </w:r>
          </w:p>
        </w:tc>
      </w:tr>
      <w:tr w:rsidR="00855332" w:rsidRPr="00433874" w14:paraId="6DF0F127" w14:textId="77777777" w:rsidTr="006356EC">
        <w:tc>
          <w:tcPr>
            <w:tcW w:w="3093" w:type="pct"/>
          </w:tcPr>
          <w:p w14:paraId="6BA16C94" w14:textId="77777777" w:rsidR="006356EC" w:rsidRPr="00F64910" w:rsidRDefault="00D72D24" w:rsidP="006356EC">
            <w:pPr>
              <w:pStyle w:val="ad"/>
              <w:rPr>
                <w:rFonts w:ascii="Times New Roman" w:hAnsi="Times New Roman" w:cs="Times New Roman"/>
                <w:sz w:val="24"/>
                <w:szCs w:val="24"/>
              </w:rPr>
            </w:pPr>
            <w:r w:rsidRPr="00F64910">
              <w:rPr>
                <w:rFonts w:ascii="Times New Roman" w:hAnsi="Times New Roman" w:cs="Times New Roman"/>
                <w:sz w:val="24"/>
                <w:szCs w:val="24"/>
              </w:rPr>
              <w:t>3.</w:t>
            </w:r>
            <w:r w:rsidRPr="00F64910">
              <w:rPr>
                <w:rFonts w:ascii="Times New Roman" w:eastAsia="Times New Roman" w:hAnsi="Times New Roman" w:cs="Times New Roman"/>
                <w:sz w:val="24"/>
                <w:szCs w:val="24"/>
              </w:rPr>
              <w:t xml:space="preserve"> Кто организует торговлю на рынке ценных бумаг, отвечающий требованиям закона «О рынке ценных бумаг»?</w:t>
            </w:r>
          </w:p>
        </w:tc>
        <w:tc>
          <w:tcPr>
            <w:tcW w:w="1907" w:type="pct"/>
          </w:tcPr>
          <w:p w14:paraId="2ACF4E05" w14:textId="77777777" w:rsidR="006356EC" w:rsidRPr="00F64910" w:rsidRDefault="00D72D24" w:rsidP="006356EC">
            <w:pPr>
              <w:pStyle w:val="ad"/>
              <w:rPr>
                <w:rFonts w:ascii="Times New Roman" w:hAnsi="Times New Roman" w:cs="Times New Roman"/>
                <w:sz w:val="24"/>
                <w:szCs w:val="24"/>
              </w:rPr>
            </w:pPr>
            <w:r w:rsidRPr="00F64910">
              <w:rPr>
                <w:rStyle w:val="ae"/>
                <w:rFonts w:ascii="Times New Roman" w:hAnsi="Times New Roman" w:cs="Times New Roman"/>
                <w:b w:val="0"/>
                <w:sz w:val="24"/>
                <w:szCs w:val="24"/>
                <w:shd w:val="clear" w:color="auto" w:fill="FFFFFF"/>
              </w:rPr>
              <w:t>В. Верховный суд РФ</w:t>
            </w:r>
          </w:p>
        </w:tc>
      </w:tr>
      <w:tr w:rsidR="00855332" w:rsidRPr="00433874" w14:paraId="60912DAD" w14:textId="77777777" w:rsidTr="006356EC">
        <w:tc>
          <w:tcPr>
            <w:tcW w:w="3093" w:type="pct"/>
          </w:tcPr>
          <w:p w14:paraId="4F604F1E" w14:textId="77777777" w:rsidR="006356EC" w:rsidRPr="00F64910" w:rsidRDefault="00D72D24" w:rsidP="006356EC">
            <w:pPr>
              <w:pStyle w:val="ad"/>
              <w:rPr>
                <w:rFonts w:ascii="Times New Roman" w:hAnsi="Times New Roman" w:cs="Times New Roman"/>
                <w:bCs/>
                <w:sz w:val="24"/>
                <w:szCs w:val="24"/>
                <w:shd w:val="clear" w:color="auto" w:fill="FFFFFF"/>
              </w:rPr>
            </w:pPr>
            <w:r w:rsidRPr="00F64910">
              <w:rPr>
                <w:rFonts w:ascii="Times New Roman" w:hAnsi="Times New Roman" w:cs="Times New Roman"/>
                <w:sz w:val="24"/>
                <w:szCs w:val="24"/>
              </w:rPr>
              <w:t>4.</w:t>
            </w:r>
            <w:r w:rsidRPr="00F64910">
              <w:rPr>
                <w:rStyle w:val="ae"/>
                <w:rFonts w:ascii="Times New Roman" w:hAnsi="Times New Roman" w:cs="Times New Roman"/>
                <w:b w:val="0"/>
                <w:sz w:val="24"/>
                <w:szCs w:val="24"/>
                <w:shd w:val="clear" w:color="auto" w:fill="FFFFFF"/>
              </w:rPr>
              <w:t xml:space="preserve"> </w:t>
            </w:r>
            <w:r w:rsidRPr="00F64910">
              <w:rPr>
                <w:rFonts w:ascii="Times New Roman" w:hAnsi="Times New Roman" w:cs="Times New Roman"/>
                <w:bCs/>
                <w:sz w:val="24"/>
                <w:szCs w:val="24"/>
                <w:shd w:val="clear" w:color="auto" w:fill="FFFFFF"/>
              </w:rPr>
              <w:t>Какой государственный орган осуществляет рассмотрение жалоб на нарушение конституционных прав и свобод граждан и проверка конституционности закона, примененного или подлежащего применению в конкретном деле?</w:t>
            </w:r>
          </w:p>
        </w:tc>
        <w:tc>
          <w:tcPr>
            <w:tcW w:w="1907" w:type="pct"/>
          </w:tcPr>
          <w:p w14:paraId="3CC805BE" w14:textId="77777777" w:rsidR="006356EC" w:rsidRPr="00F64910" w:rsidRDefault="00D72D24" w:rsidP="006356EC">
            <w:pPr>
              <w:pStyle w:val="ad"/>
              <w:rPr>
                <w:rFonts w:ascii="Times New Roman" w:hAnsi="Times New Roman" w:cs="Times New Roman"/>
                <w:sz w:val="24"/>
                <w:szCs w:val="24"/>
              </w:rPr>
            </w:pPr>
            <w:r w:rsidRPr="00F64910">
              <w:rPr>
                <w:rFonts w:ascii="Times New Roman" w:hAnsi="Times New Roman" w:cs="Times New Roman"/>
                <w:bCs/>
                <w:sz w:val="24"/>
                <w:szCs w:val="24"/>
              </w:rPr>
              <w:t>Г</w:t>
            </w:r>
            <w:r w:rsidRPr="00F64910">
              <w:rPr>
                <w:rFonts w:ascii="Times New Roman" w:hAnsi="Times New Roman" w:cs="Times New Roman"/>
                <w:sz w:val="24"/>
                <w:szCs w:val="24"/>
              </w:rPr>
              <w:t xml:space="preserve">. </w:t>
            </w:r>
            <w:r w:rsidRPr="00F64910">
              <w:rPr>
                <w:rFonts w:ascii="Times New Roman" w:hAnsi="Times New Roman" w:cs="Times New Roman"/>
                <w:bCs/>
                <w:sz w:val="24"/>
                <w:szCs w:val="24"/>
                <w:shd w:val="clear" w:color="auto" w:fill="FFFFFF"/>
              </w:rPr>
              <w:t>Конституционный Суд РФ</w:t>
            </w:r>
          </w:p>
        </w:tc>
      </w:tr>
    </w:tbl>
    <w:p w14:paraId="3C923604" w14:textId="77777777" w:rsidR="008303B2" w:rsidRPr="00433874" w:rsidRDefault="008303B2" w:rsidP="008303B2">
      <w:pPr>
        <w:pStyle w:val="ad"/>
        <w:jc w:val="both"/>
        <w:rPr>
          <w:rFonts w:ascii="Times New Roman" w:hAnsi="Times New Roman" w:cs="Times New Roman"/>
          <w:sz w:val="24"/>
          <w:szCs w:val="24"/>
        </w:rPr>
      </w:pPr>
    </w:p>
    <w:p w14:paraId="502F0E12" w14:textId="77777777" w:rsidR="00BC36B7" w:rsidRPr="00433874" w:rsidRDefault="00D72D24" w:rsidP="00BC36B7">
      <w:pPr>
        <w:shd w:val="clear" w:color="auto" w:fill="FFFFFF"/>
        <w:spacing w:after="0" w:line="240" w:lineRule="auto"/>
        <w:jc w:val="both"/>
        <w:rPr>
          <w:rFonts w:ascii="Times New Roman" w:hAnsi="Times New Roman" w:cs="Times New Roman"/>
          <w:b/>
          <w:sz w:val="24"/>
          <w:szCs w:val="24"/>
        </w:rPr>
      </w:pPr>
      <w:bookmarkStart w:id="702" w:name="_Hlk162867752_5"/>
      <w:bookmarkStart w:id="703" w:name="_Hlk162522917_5"/>
      <w:r w:rsidRPr="00433874">
        <w:rPr>
          <w:rFonts w:ascii="Times New Roman" w:hAnsi="Times New Roman" w:cs="Times New Roman"/>
          <w:b/>
          <w:sz w:val="24"/>
          <w:szCs w:val="24"/>
        </w:rPr>
        <w:t>Запишите выбранные буквы под соответствующими цифрами.</w:t>
      </w:r>
    </w:p>
    <w:bookmarkEnd w:id="702"/>
    <w:p w14:paraId="383BA17B" w14:textId="382C6EF5" w:rsidR="00BC36B7" w:rsidRPr="00433874" w:rsidRDefault="00BC36B7" w:rsidP="00BC36B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51F361ED" w14:textId="77777777" w:rsidTr="00930E24">
        <w:tc>
          <w:tcPr>
            <w:tcW w:w="1249" w:type="pct"/>
          </w:tcPr>
          <w:p w14:paraId="62AEB676" w14:textId="77777777" w:rsidR="00BC36B7" w:rsidRPr="00433874" w:rsidRDefault="00D72D24" w:rsidP="00930E24">
            <w:pPr>
              <w:pStyle w:val="a4"/>
              <w:ind w:left="0"/>
              <w:jc w:val="center"/>
              <w:rPr>
                <w:rFonts w:ascii="Times New Roman" w:hAnsi="Times New Roman" w:cs="Times New Roman"/>
                <w:b/>
                <w:sz w:val="24"/>
                <w:szCs w:val="24"/>
              </w:rPr>
            </w:pPr>
            <w:bookmarkStart w:id="704" w:name="_Hlk162867760_5"/>
            <w:r w:rsidRPr="00433874">
              <w:rPr>
                <w:rFonts w:ascii="Times New Roman" w:hAnsi="Times New Roman" w:cs="Times New Roman"/>
                <w:b/>
                <w:sz w:val="24"/>
                <w:szCs w:val="24"/>
              </w:rPr>
              <w:t>1</w:t>
            </w:r>
          </w:p>
        </w:tc>
        <w:tc>
          <w:tcPr>
            <w:tcW w:w="1250" w:type="pct"/>
          </w:tcPr>
          <w:p w14:paraId="639AB158" w14:textId="77777777" w:rsidR="00BC36B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0926D10" w14:textId="77777777" w:rsidR="00BC36B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C6ECE76" w14:textId="77777777" w:rsidR="00BC36B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42407B2" w14:textId="77777777" w:rsidTr="00930E24">
        <w:tc>
          <w:tcPr>
            <w:tcW w:w="1249" w:type="pct"/>
          </w:tcPr>
          <w:p w14:paraId="0100B1DE" w14:textId="6C6933A9" w:rsidR="00BC36B7" w:rsidRPr="00433874" w:rsidRDefault="00BC36B7" w:rsidP="00930E24">
            <w:pPr>
              <w:pStyle w:val="a4"/>
              <w:ind w:left="0"/>
              <w:jc w:val="center"/>
              <w:rPr>
                <w:rFonts w:ascii="Times New Roman" w:hAnsi="Times New Roman" w:cs="Times New Roman"/>
                <w:b/>
                <w:sz w:val="24"/>
                <w:szCs w:val="24"/>
              </w:rPr>
            </w:pPr>
          </w:p>
        </w:tc>
        <w:tc>
          <w:tcPr>
            <w:tcW w:w="1250" w:type="pct"/>
          </w:tcPr>
          <w:p w14:paraId="12B4534A" w14:textId="78298892" w:rsidR="00BC36B7" w:rsidRPr="00433874" w:rsidRDefault="00BC36B7" w:rsidP="00930E24">
            <w:pPr>
              <w:pStyle w:val="a4"/>
              <w:ind w:left="0"/>
              <w:jc w:val="center"/>
              <w:rPr>
                <w:rFonts w:ascii="Times New Roman" w:hAnsi="Times New Roman" w:cs="Times New Roman"/>
                <w:b/>
                <w:sz w:val="24"/>
                <w:szCs w:val="24"/>
              </w:rPr>
            </w:pPr>
          </w:p>
        </w:tc>
        <w:tc>
          <w:tcPr>
            <w:tcW w:w="1250" w:type="pct"/>
          </w:tcPr>
          <w:p w14:paraId="2AEBF5DB" w14:textId="50340ED3" w:rsidR="00BC36B7" w:rsidRPr="00433874" w:rsidRDefault="00BC36B7" w:rsidP="00930E24">
            <w:pPr>
              <w:pStyle w:val="a4"/>
              <w:ind w:left="0"/>
              <w:jc w:val="center"/>
              <w:rPr>
                <w:rFonts w:ascii="Times New Roman" w:hAnsi="Times New Roman" w:cs="Times New Roman"/>
                <w:b/>
                <w:sz w:val="24"/>
                <w:szCs w:val="24"/>
              </w:rPr>
            </w:pPr>
          </w:p>
        </w:tc>
        <w:tc>
          <w:tcPr>
            <w:tcW w:w="1251" w:type="pct"/>
          </w:tcPr>
          <w:p w14:paraId="3943ABD6" w14:textId="1BA97D2E" w:rsidR="00BC36B7" w:rsidRPr="00433874" w:rsidRDefault="00BC36B7" w:rsidP="00930E24">
            <w:pPr>
              <w:pStyle w:val="a4"/>
              <w:ind w:left="0"/>
              <w:jc w:val="center"/>
              <w:rPr>
                <w:rFonts w:ascii="Times New Roman" w:hAnsi="Times New Roman" w:cs="Times New Roman"/>
                <w:b/>
                <w:sz w:val="24"/>
                <w:szCs w:val="24"/>
              </w:rPr>
            </w:pPr>
          </w:p>
        </w:tc>
      </w:tr>
      <w:bookmarkEnd w:id="703"/>
      <w:bookmarkEnd w:id="704"/>
    </w:tbl>
    <w:p w14:paraId="25481CD2" w14:textId="77777777" w:rsidR="00BC36B7" w:rsidRPr="00433874" w:rsidRDefault="00BC36B7" w:rsidP="003A706C">
      <w:pPr>
        <w:pStyle w:val="ad"/>
        <w:jc w:val="both"/>
        <w:rPr>
          <w:rFonts w:ascii="Times New Roman" w:hAnsi="Times New Roman" w:cs="Times New Roman"/>
          <w:b/>
          <w:bCs/>
          <w:sz w:val="24"/>
          <w:szCs w:val="24"/>
        </w:rPr>
      </w:pPr>
    </w:p>
    <w:p w14:paraId="5A866028" w14:textId="77777777" w:rsidR="00BC36B7" w:rsidRPr="00433874" w:rsidRDefault="00D72D24" w:rsidP="00BC36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023BD63" w14:textId="77777777" w:rsidR="00BC36B7" w:rsidRPr="00433874" w:rsidRDefault="00D72D24" w:rsidP="00BC36B7">
      <w:pPr>
        <w:pStyle w:val="ad"/>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дополните его</w:t>
      </w:r>
      <w:r w:rsidRPr="00433874">
        <w:rPr>
          <w:rFonts w:ascii="Times New Roman" w:hAnsi="Times New Roman" w:cs="Times New Roman"/>
          <w:sz w:val="24"/>
          <w:szCs w:val="24"/>
        </w:rPr>
        <w:t xml:space="preserve"> </w:t>
      </w:r>
    </w:p>
    <w:p w14:paraId="26257D85" w14:textId="77777777" w:rsidR="008303B2" w:rsidRPr="00433874" w:rsidRDefault="00D72D24" w:rsidP="00BC36B7">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Разрешение государства заниматься теми или иными действиями, включая определенные виды предпринимательской деятельности, называется: ______________________</w:t>
      </w:r>
    </w:p>
    <w:p w14:paraId="3632EAEA" w14:textId="77777777" w:rsidR="006356EC" w:rsidRPr="00433874" w:rsidRDefault="006356EC" w:rsidP="00BC36B7">
      <w:pPr>
        <w:shd w:val="clear" w:color="auto" w:fill="FFFFFF"/>
        <w:spacing w:after="0" w:line="240" w:lineRule="auto"/>
        <w:ind w:firstLine="708"/>
        <w:jc w:val="both"/>
        <w:rPr>
          <w:rFonts w:ascii="Times New Roman" w:hAnsi="Times New Roman" w:cs="Times New Roman"/>
          <w:b/>
          <w:sz w:val="24"/>
          <w:szCs w:val="24"/>
        </w:rPr>
      </w:pPr>
    </w:p>
    <w:p w14:paraId="5A6AD4DE" w14:textId="77777777" w:rsidR="00BC36B7" w:rsidRPr="00433874" w:rsidRDefault="00D72D24" w:rsidP="00BC36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F753BE3" w14:textId="77777777" w:rsidR="006356EC" w:rsidRPr="00433874" w:rsidRDefault="00D72D24" w:rsidP="006356EC">
      <w:pPr>
        <w:rPr>
          <w:rFonts w:ascii="Times New Roman" w:hAnsi="Times New Roman" w:cs="Times New Roman"/>
          <w:b/>
          <w:bCs/>
          <w:sz w:val="24"/>
          <w:szCs w:val="24"/>
        </w:rPr>
      </w:pPr>
      <w:r w:rsidRPr="00433874">
        <w:rPr>
          <w:rFonts w:ascii="Times New Roman" w:hAnsi="Times New Roman" w:cs="Times New Roman"/>
          <w:b/>
          <w:bCs/>
          <w:sz w:val="24"/>
          <w:szCs w:val="24"/>
        </w:rPr>
        <w:lastRenderedPageBreak/>
        <w:t>Прочитайте текст и дополните его</w:t>
      </w:r>
    </w:p>
    <w:p w14:paraId="5F875B3D" w14:textId="77777777" w:rsidR="006356EC" w:rsidRPr="00433874" w:rsidRDefault="00D72D24" w:rsidP="006356EC">
      <w:pPr>
        <w:pStyle w:val="ad"/>
        <w:ind w:firstLine="360"/>
        <w:jc w:val="both"/>
        <w:rPr>
          <w:rFonts w:ascii="Times New Roman" w:hAnsi="Times New Roman" w:cs="Times New Roman"/>
          <w:sz w:val="24"/>
          <w:szCs w:val="24"/>
        </w:rPr>
      </w:pPr>
      <w:r w:rsidRPr="00433874">
        <w:rPr>
          <w:rFonts w:ascii="Times New Roman" w:hAnsi="Times New Roman" w:cs="Times New Roman"/>
          <w:sz w:val="24"/>
          <w:szCs w:val="24"/>
        </w:rPr>
        <w:t>Соглашение, заключаемое на возмездной основе в целях осуществления предпринимательской деятельности  ______________</w:t>
      </w:r>
    </w:p>
    <w:p w14:paraId="33FD292D" w14:textId="77777777" w:rsidR="006223CB" w:rsidRPr="00433874" w:rsidRDefault="006223CB" w:rsidP="00BC36B7">
      <w:pPr>
        <w:shd w:val="clear" w:color="auto" w:fill="FFFFFF"/>
        <w:spacing w:after="0" w:line="240" w:lineRule="auto"/>
        <w:ind w:firstLine="708"/>
        <w:jc w:val="both"/>
        <w:rPr>
          <w:rFonts w:ascii="Times New Roman" w:hAnsi="Times New Roman" w:cs="Times New Roman"/>
          <w:b/>
          <w:sz w:val="24"/>
          <w:szCs w:val="24"/>
        </w:rPr>
      </w:pPr>
      <w:bookmarkStart w:id="705" w:name="_Hlk162523190_6"/>
    </w:p>
    <w:p w14:paraId="0D7DC4C8" w14:textId="7B9F93FC" w:rsidR="00BC36B7" w:rsidRPr="00433874" w:rsidRDefault="00D72D24" w:rsidP="00BC36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CF2F3D7" w14:textId="77777777" w:rsidR="00BC36B7" w:rsidRPr="00433874" w:rsidRDefault="00D72D24" w:rsidP="00BC36B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05"/>
    <w:p w14:paraId="7F814802" w14:textId="77777777" w:rsidR="00B640CD" w:rsidRPr="00433874" w:rsidRDefault="00D72D24" w:rsidP="00BC36B7">
      <w:pPr>
        <w:spacing w:after="0" w:line="240" w:lineRule="auto"/>
        <w:ind w:firstLine="708"/>
        <w:jc w:val="both"/>
        <w:rPr>
          <w:rFonts w:ascii="Times New Roman" w:hAnsi="Times New Roman" w:cs="Times New Roman"/>
          <w:iCs/>
          <w:sz w:val="24"/>
          <w:szCs w:val="24"/>
          <w:shd w:val="clear" w:color="auto" w:fill="FFFFFF"/>
        </w:rPr>
      </w:pPr>
      <w:r w:rsidRPr="00433874">
        <w:rPr>
          <w:rFonts w:ascii="Times New Roman" w:hAnsi="Times New Roman"/>
          <w:iCs/>
          <w:sz w:val="24"/>
          <w:szCs w:val="24"/>
          <w:shd w:val="clear" w:color="auto" w:fill="FFFFFF"/>
        </w:rPr>
        <w:t>Член производственного кооператива «Автомир» Исаков</w:t>
      </w:r>
      <w:r w:rsidR="00BC36B7" w:rsidRPr="00433874">
        <w:rPr>
          <w:rFonts w:ascii="Times New Roman" w:hAnsi="Times New Roman"/>
          <w:iCs/>
          <w:sz w:val="24"/>
          <w:szCs w:val="24"/>
          <w:shd w:val="clear" w:color="auto" w:fill="FFFFFF"/>
        </w:rPr>
        <w:t xml:space="preserve"> </w:t>
      </w:r>
      <w:r w:rsidRPr="00433874">
        <w:rPr>
          <w:rFonts w:ascii="Times New Roman" w:hAnsi="Times New Roman"/>
          <w:iCs/>
          <w:sz w:val="24"/>
          <w:szCs w:val="24"/>
          <w:shd w:val="clear" w:color="auto" w:fill="FFFFFF"/>
        </w:rPr>
        <w:t xml:space="preserve">О.О. был исключен из членов кооператива за прогулы без уважительных причин. Исаков О.О. не согласился с решением общего собрания и обратился в суд с заявлением о признании решения </w:t>
      </w:r>
      <w:r w:rsidRPr="00433874">
        <w:rPr>
          <w:rFonts w:ascii="Times New Roman" w:hAnsi="Times New Roman" w:cs="Times New Roman"/>
          <w:iCs/>
          <w:sz w:val="24"/>
          <w:szCs w:val="24"/>
          <w:shd w:val="clear" w:color="auto" w:fill="FFFFFF"/>
        </w:rPr>
        <w:t>недействительным и восстановлении его в членах кооператива. Каков порядок и условия исключения из членов производственного кооператива? Обосновано ли решение общего собрания?</w:t>
      </w:r>
    </w:p>
    <w:p w14:paraId="1F483A81" w14:textId="77777777" w:rsidR="006356EC" w:rsidRPr="00433874" w:rsidRDefault="006356EC" w:rsidP="006356EC">
      <w:pPr>
        <w:shd w:val="clear" w:color="auto" w:fill="FFFFFF"/>
        <w:spacing w:after="0" w:line="240" w:lineRule="auto"/>
        <w:ind w:firstLine="708"/>
        <w:jc w:val="both"/>
        <w:rPr>
          <w:rFonts w:ascii="Times New Roman" w:hAnsi="Times New Roman" w:cs="Times New Roman"/>
          <w:b/>
          <w:sz w:val="24"/>
          <w:szCs w:val="24"/>
        </w:rPr>
      </w:pPr>
      <w:bookmarkStart w:id="706" w:name="_Hlk162523251_5"/>
    </w:p>
    <w:p w14:paraId="30F928E0" w14:textId="77777777" w:rsidR="006356EC" w:rsidRPr="00433874" w:rsidRDefault="00D72D24" w:rsidP="006356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1A1F430" w14:textId="77777777" w:rsidR="006356EC" w:rsidRPr="00433874" w:rsidRDefault="00D72D24" w:rsidP="006356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06"/>
    <w:p w14:paraId="1D21B4F9" w14:textId="77777777" w:rsidR="00F14FEA" w:rsidRPr="00433874" w:rsidRDefault="00D72D24" w:rsidP="00BC36B7">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iCs/>
          <w:sz w:val="24"/>
          <w:szCs w:val="24"/>
          <w:shd w:val="clear" w:color="auto" w:fill="FFFFFF"/>
        </w:rPr>
        <w:t>Член жилищного кооператива Патрушев А.К. использовал свою квартиру в качестве офиса. В квартире были оборудованы рабочие места для сотрудников компании Патрушева А.К. Он также принимал в ней своих клиентов. На общем собрании членов жилищного кооператива соседями Патрушева А.К. был поднят вопрос об использовании квартиры не по назначению. По решению общего собрания членов жилищного кооператива Патрушев А.К.  был исключен из числа членов жилищного кооператива. Устав жилищного кооператива не устанавливал каких-либо обязанностей его членов. Патрушев А.К. оспорил свое исключение в суде. Какое решение должен вынести суд?</w:t>
      </w:r>
    </w:p>
    <w:p w14:paraId="31287EA3" w14:textId="29A9EDAA" w:rsidR="001047DA" w:rsidRPr="00433874" w:rsidRDefault="001047DA" w:rsidP="006356EC">
      <w:pPr>
        <w:spacing w:after="0" w:line="240" w:lineRule="auto"/>
        <w:ind w:firstLine="708"/>
        <w:jc w:val="both"/>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7EF1EF65" w14:textId="77777777" w:rsidTr="005273A6">
        <w:trPr>
          <w:trHeight w:hRule="exact" w:val="2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8F064F" w14:textId="77777777" w:rsidR="00B4238B" w:rsidRPr="00433874" w:rsidRDefault="00D72D24" w:rsidP="005273A6">
            <w:pPr>
              <w:spacing w:after="0" w:line="240" w:lineRule="auto"/>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1095C1CB"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9E8B5" w14:textId="77777777" w:rsidR="00B4238B" w:rsidRPr="00433874" w:rsidRDefault="00D72D24" w:rsidP="005273A6">
            <w:pPr>
              <w:pStyle w:val="Default"/>
              <w:jc w:val="both"/>
              <w:rPr>
                <w:bCs/>
                <w:color w:val="auto"/>
                <w:sz w:val="22"/>
                <w:szCs w:val="22"/>
                <w:lang w:eastAsia="en-US"/>
              </w:rPr>
            </w:pPr>
            <w:r w:rsidRPr="00433874">
              <w:rPr>
                <w:b/>
                <w:sz w:val="22"/>
                <w:szCs w:val="22"/>
              </w:rPr>
              <w:t>Знать:</w:t>
            </w:r>
            <w:r w:rsidRPr="00433874">
              <w:rPr>
                <w:bCs/>
                <w:sz w:val="22"/>
                <w:szCs w:val="22"/>
              </w:rPr>
              <w:t xml:space="preserve"> </w:t>
            </w:r>
            <w:r w:rsidRPr="00433874">
              <w:rPr>
                <w:bCs/>
                <w:color w:val="auto"/>
                <w:sz w:val="22"/>
                <w:szCs w:val="22"/>
                <w:lang w:eastAsia="en-US"/>
              </w:rPr>
              <w:t>содержание нормативного правового акта</w:t>
            </w:r>
          </w:p>
          <w:p w14:paraId="39E13AB3" w14:textId="77777777" w:rsidR="00B4238B" w:rsidRPr="00433874" w:rsidRDefault="00B4238B" w:rsidP="005273A6">
            <w:pPr>
              <w:spacing w:after="0" w:line="240" w:lineRule="auto"/>
            </w:pPr>
          </w:p>
        </w:tc>
      </w:tr>
      <w:tr w:rsidR="00855332" w:rsidRPr="00433874" w14:paraId="73AD70E9"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83746" w14:textId="77777777" w:rsidR="00B4238B" w:rsidRPr="00433874" w:rsidRDefault="00D72D24" w:rsidP="005273A6">
            <w:pPr>
              <w:tabs>
                <w:tab w:val="left" w:pos="1080"/>
              </w:tabs>
              <w:spacing w:after="0" w:line="240" w:lineRule="auto"/>
            </w:pPr>
            <w:r w:rsidRPr="00433874">
              <w:rPr>
                <w:rFonts w:ascii="Times New Roman" w:hAnsi="Times New Roman" w:cs="Times New Roman"/>
                <w:b/>
                <w:color w:val="000000"/>
              </w:rPr>
              <w:t xml:space="preserve">Уметь: </w:t>
            </w:r>
            <w:r w:rsidRPr="00433874">
              <w:rPr>
                <w:rFonts w:ascii="Times New Roman" w:eastAsia="Times New Roman" w:hAnsi="Times New Roman" w:cs="Times New Roman"/>
                <w:bCs/>
                <w:kern w:val="1"/>
                <w:lang w:bidi="hi-IN"/>
              </w:rPr>
              <w:t>понимать сущность нормативного правового акта</w:t>
            </w:r>
          </w:p>
        </w:tc>
      </w:tr>
      <w:tr w:rsidR="00855332" w:rsidRPr="00433874" w14:paraId="07A14369"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19DD8" w14:textId="77777777" w:rsidR="00B4238B" w:rsidRPr="00433874" w:rsidRDefault="00D72D24" w:rsidP="005273A6">
            <w:pPr>
              <w:spacing w:after="0" w:line="240" w:lineRule="auto"/>
            </w:pPr>
            <w:r w:rsidRPr="00433874">
              <w:rPr>
                <w:rFonts w:ascii="Times New Roman" w:hAnsi="Times New Roman" w:cs="Times New Roman"/>
                <w:b/>
                <w:color w:val="000000"/>
              </w:rPr>
              <w:t>Владеть:</w:t>
            </w:r>
            <w:r w:rsidRPr="00433874">
              <w:rPr>
                <w:rFonts w:hAnsi="Times New Roman"/>
                <w:bCs/>
              </w:rPr>
              <w:t xml:space="preserve"> </w:t>
            </w:r>
            <w:r w:rsidRPr="00433874">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433874" w14:paraId="354CBBD7"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3C1C0" w14:textId="77777777" w:rsidR="00B4238B" w:rsidRPr="00433874" w:rsidRDefault="00D72D24" w:rsidP="005273A6">
            <w:pPr>
              <w:spacing w:after="0" w:line="240" w:lineRule="auto"/>
              <w:rPr>
                <w:rFonts w:ascii="Times New Roman" w:hAnsi="Times New Roman" w:cs="Times New Roman"/>
                <w:b/>
                <w:color w:val="000000"/>
              </w:rPr>
            </w:pPr>
            <w:r w:rsidRPr="00433874">
              <w:rPr>
                <w:rFonts w:ascii="Times New Roman" w:hAnsi="Times New Roman"/>
                <w:b/>
                <w:color w:val="000000"/>
              </w:rPr>
              <w:t>Показатель оценивания</w:t>
            </w:r>
            <w:r w:rsidRPr="00433874">
              <w:rPr>
                <w:rFonts w:ascii="Times New Roman" w:hAnsi="Times New Roman"/>
                <w:bCs/>
                <w:color w:val="000000"/>
              </w:rPr>
              <w:t>: знание  содержания нормативного правового акта</w:t>
            </w:r>
          </w:p>
        </w:tc>
      </w:tr>
    </w:tbl>
    <w:p w14:paraId="5BCEFFD2" w14:textId="77777777" w:rsidR="008303B2" w:rsidRPr="00433874" w:rsidRDefault="008303B2" w:rsidP="008303B2">
      <w:pPr>
        <w:pStyle w:val="ConsPlusNormal"/>
        <w:ind w:firstLine="502"/>
        <w:jc w:val="center"/>
        <w:rPr>
          <w:rFonts w:ascii="Times New Roman" w:hAnsi="Times New Roman" w:cs="Times New Roman"/>
          <w:b/>
          <w:sz w:val="24"/>
          <w:szCs w:val="24"/>
        </w:rPr>
      </w:pPr>
    </w:p>
    <w:p w14:paraId="2F38F787" w14:textId="77777777" w:rsidR="006356EC" w:rsidRPr="00433874" w:rsidRDefault="00D72D24" w:rsidP="00181B23">
      <w:pPr>
        <w:pStyle w:val="ConsPlusNormal"/>
        <w:ind w:firstLine="708"/>
        <w:jc w:val="both"/>
        <w:rPr>
          <w:rFonts w:ascii="Times New Roman" w:hAnsi="Times New Roman" w:cs="Times New Roman"/>
          <w:b/>
          <w:sz w:val="24"/>
          <w:szCs w:val="24"/>
        </w:rPr>
      </w:pPr>
      <w:bookmarkStart w:id="707" w:name="_Hlk163037841_4"/>
      <w:bookmarkStart w:id="708" w:name="_Hlk162523346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7CC086"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707"/>
    </w:p>
    <w:bookmarkEnd w:id="708"/>
    <w:p w14:paraId="47F29D49" w14:textId="77777777" w:rsidR="00674CF6" w:rsidRPr="00433874" w:rsidRDefault="00D72D24" w:rsidP="006356EC">
      <w:pPr>
        <w:pStyle w:val="ad"/>
        <w:rPr>
          <w:rFonts w:ascii="Times New Roman" w:hAnsi="Times New Roman" w:cs="Times New Roman"/>
          <w:b/>
          <w:sz w:val="24"/>
          <w:szCs w:val="24"/>
        </w:rPr>
      </w:pPr>
      <w:r w:rsidRPr="00433874">
        <w:rPr>
          <w:rFonts w:ascii="Times New Roman" w:hAnsi="Times New Roman" w:cs="Times New Roman"/>
          <w:b/>
          <w:sz w:val="24"/>
          <w:szCs w:val="24"/>
        </w:rPr>
        <w:t>1. Какой принцип из нижеперечисленных является отраслевым для предпринимательского права?</w:t>
      </w:r>
    </w:p>
    <w:p w14:paraId="4188D3BC" w14:textId="77777777" w:rsidR="00674CF6" w:rsidRPr="00433874" w:rsidRDefault="00D72D24">
      <w:pPr>
        <w:pStyle w:val="ad"/>
        <w:numPr>
          <w:ilvl w:val="0"/>
          <w:numId w:val="175"/>
        </w:numPr>
        <w:rPr>
          <w:rFonts w:ascii="Times New Roman" w:hAnsi="Times New Roman" w:cs="Times New Roman"/>
          <w:sz w:val="24"/>
          <w:szCs w:val="24"/>
        </w:rPr>
      </w:pPr>
      <w:r w:rsidRPr="00433874">
        <w:rPr>
          <w:rFonts w:ascii="Times New Roman" w:hAnsi="Times New Roman" w:cs="Times New Roman"/>
          <w:sz w:val="24"/>
          <w:szCs w:val="24"/>
        </w:rPr>
        <w:t>принцип единс</w:t>
      </w:r>
      <w:r w:rsidR="00D31B20" w:rsidRPr="00433874">
        <w:rPr>
          <w:rFonts w:ascii="Times New Roman" w:hAnsi="Times New Roman" w:cs="Times New Roman"/>
          <w:sz w:val="24"/>
          <w:szCs w:val="24"/>
        </w:rPr>
        <w:t>тва экономического пространства</w:t>
      </w:r>
    </w:p>
    <w:p w14:paraId="392FA173" w14:textId="77777777" w:rsidR="00674CF6" w:rsidRPr="00433874" w:rsidRDefault="00D72D24">
      <w:pPr>
        <w:pStyle w:val="ad"/>
        <w:numPr>
          <w:ilvl w:val="0"/>
          <w:numId w:val="175"/>
        </w:numPr>
        <w:rPr>
          <w:rFonts w:ascii="Times New Roman" w:hAnsi="Times New Roman" w:cs="Times New Roman"/>
          <w:sz w:val="24"/>
          <w:szCs w:val="24"/>
        </w:rPr>
      </w:pPr>
      <w:r w:rsidRPr="00433874">
        <w:rPr>
          <w:rFonts w:ascii="Times New Roman" w:hAnsi="Times New Roman" w:cs="Times New Roman"/>
          <w:sz w:val="24"/>
          <w:szCs w:val="24"/>
        </w:rPr>
        <w:t>принцип ра</w:t>
      </w:r>
      <w:r w:rsidR="00D31B20" w:rsidRPr="00433874">
        <w:rPr>
          <w:rFonts w:ascii="Times New Roman" w:hAnsi="Times New Roman" w:cs="Times New Roman"/>
          <w:sz w:val="24"/>
          <w:szCs w:val="24"/>
        </w:rPr>
        <w:t>венства субъектов перед законом</w:t>
      </w:r>
    </w:p>
    <w:p w14:paraId="73517D8F" w14:textId="77777777" w:rsidR="00B12994" w:rsidRPr="00433874" w:rsidRDefault="00D72D24">
      <w:pPr>
        <w:pStyle w:val="ad"/>
        <w:numPr>
          <w:ilvl w:val="0"/>
          <w:numId w:val="175"/>
        </w:numPr>
        <w:rPr>
          <w:rFonts w:ascii="Times New Roman" w:hAnsi="Times New Roman" w:cs="Times New Roman"/>
          <w:sz w:val="24"/>
          <w:szCs w:val="24"/>
        </w:rPr>
      </w:pPr>
      <w:r w:rsidRPr="00433874">
        <w:rPr>
          <w:rFonts w:ascii="Times New Roman" w:hAnsi="Times New Roman" w:cs="Times New Roman"/>
          <w:sz w:val="24"/>
          <w:szCs w:val="24"/>
        </w:rPr>
        <w:t>принцип неотвратимости наказани</w:t>
      </w:r>
      <w:r w:rsidR="00D31B20" w:rsidRPr="00433874">
        <w:rPr>
          <w:rFonts w:ascii="Times New Roman" w:hAnsi="Times New Roman" w:cs="Times New Roman"/>
          <w:sz w:val="24"/>
          <w:szCs w:val="24"/>
        </w:rPr>
        <w:t>я за совершенное правонарушение</w:t>
      </w:r>
    </w:p>
    <w:p w14:paraId="184ACD6A" w14:textId="77777777" w:rsidR="00D31B20" w:rsidRPr="00433874" w:rsidRDefault="00D72D24">
      <w:pPr>
        <w:pStyle w:val="ad"/>
        <w:numPr>
          <w:ilvl w:val="0"/>
          <w:numId w:val="175"/>
        </w:numPr>
        <w:rPr>
          <w:rFonts w:ascii="Times New Roman" w:hAnsi="Times New Roman" w:cs="Times New Roman"/>
          <w:sz w:val="24"/>
          <w:szCs w:val="24"/>
        </w:rPr>
      </w:pPr>
      <w:r w:rsidRPr="00433874">
        <w:rPr>
          <w:rFonts w:ascii="Times New Roman" w:hAnsi="Times New Roman" w:cs="Times New Roman"/>
          <w:sz w:val="24"/>
          <w:szCs w:val="24"/>
        </w:rPr>
        <w:t xml:space="preserve">принцип </w:t>
      </w:r>
      <w:r w:rsidR="00C02BA4" w:rsidRPr="00433874">
        <w:rPr>
          <w:rFonts w:ascii="Times New Roman" w:hAnsi="Times New Roman" w:cs="Times New Roman"/>
          <w:sz w:val="24"/>
          <w:szCs w:val="24"/>
        </w:rPr>
        <w:t>справедливости</w:t>
      </w:r>
    </w:p>
    <w:p w14:paraId="72C95F94" w14:textId="77777777" w:rsidR="006356EC" w:rsidRPr="00433874" w:rsidRDefault="006356EC" w:rsidP="006356EC">
      <w:pPr>
        <w:pStyle w:val="ad"/>
        <w:ind w:left="360"/>
        <w:rPr>
          <w:rFonts w:ascii="Times New Roman" w:hAnsi="Times New Roman" w:cs="Times New Roman"/>
          <w:sz w:val="24"/>
          <w:szCs w:val="24"/>
        </w:rPr>
      </w:pPr>
    </w:p>
    <w:p w14:paraId="326496E5" w14:textId="77777777" w:rsidR="006356EC" w:rsidRPr="00433874" w:rsidRDefault="00D72D2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FD98D8"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6DD8583" w14:textId="77777777" w:rsidR="00CA27BA" w:rsidRPr="00433874" w:rsidRDefault="00D72D24" w:rsidP="006356EC">
      <w:pPr>
        <w:pStyle w:val="ad"/>
        <w:jc w:val="both"/>
        <w:rPr>
          <w:rFonts w:ascii="Times New Roman" w:hAnsi="Times New Roman" w:cs="Times New Roman"/>
          <w:b/>
          <w:sz w:val="24"/>
          <w:szCs w:val="24"/>
        </w:rPr>
      </w:pPr>
      <w:r w:rsidRPr="00433874">
        <w:rPr>
          <w:rFonts w:ascii="Times New Roman" w:hAnsi="Times New Roman" w:cs="Times New Roman"/>
          <w:b/>
          <w:bCs/>
          <w:sz w:val="24"/>
          <w:szCs w:val="24"/>
        </w:rPr>
        <w:t>2. Какой из указанных видов договоров является источником предпринимательского права?</w:t>
      </w:r>
    </w:p>
    <w:p w14:paraId="6B57D3C5" w14:textId="77777777" w:rsidR="00CA27BA" w:rsidRPr="00433874" w:rsidRDefault="00D72D24">
      <w:pPr>
        <w:pStyle w:val="ad"/>
        <w:numPr>
          <w:ilvl w:val="0"/>
          <w:numId w:val="176"/>
        </w:numPr>
        <w:ind w:left="851"/>
        <w:jc w:val="both"/>
        <w:rPr>
          <w:rFonts w:ascii="Times New Roman" w:hAnsi="Times New Roman" w:cs="Times New Roman"/>
          <w:sz w:val="24"/>
          <w:szCs w:val="24"/>
        </w:rPr>
      </w:pPr>
      <w:r w:rsidRPr="00433874">
        <w:rPr>
          <w:rFonts w:ascii="Times New Roman" w:hAnsi="Times New Roman" w:cs="Times New Roman"/>
          <w:sz w:val="24"/>
          <w:szCs w:val="24"/>
        </w:rPr>
        <w:t>н</w:t>
      </w:r>
      <w:r w:rsidR="00C02BA4" w:rsidRPr="00433874">
        <w:rPr>
          <w:rFonts w:ascii="Times New Roman" w:hAnsi="Times New Roman" w:cs="Times New Roman"/>
          <w:sz w:val="24"/>
          <w:szCs w:val="24"/>
        </w:rPr>
        <w:t>ормативный</w:t>
      </w:r>
    </w:p>
    <w:p w14:paraId="23641CF6" w14:textId="77777777" w:rsidR="00CA27BA" w:rsidRPr="00433874" w:rsidRDefault="00D72D24">
      <w:pPr>
        <w:pStyle w:val="ad"/>
        <w:numPr>
          <w:ilvl w:val="0"/>
          <w:numId w:val="176"/>
        </w:numPr>
        <w:ind w:left="851"/>
        <w:jc w:val="both"/>
        <w:rPr>
          <w:rFonts w:ascii="Times New Roman" w:hAnsi="Times New Roman" w:cs="Times New Roman"/>
          <w:sz w:val="24"/>
          <w:szCs w:val="24"/>
        </w:rPr>
      </w:pPr>
      <w:r w:rsidRPr="00433874">
        <w:rPr>
          <w:rFonts w:ascii="Times New Roman" w:hAnsi="Times New Roman" w:cs="Times New Roman"/>
          <w:sz w:val="24"/>
          <w:szCs w:val="24"/>
        </w:rPr>
        <w:t>п</w:t>
      </w:r>
      <w:r w:rsidR="00C02BA4" w:rsidRPr="00433874">
        <w:rPr>
          <w:rFonts w:ascii="Times New Roman" w:hAnsi="Times New Roman" w:cs="Times New Roman"/>
          <w:sz w:val="24"/>
          <w:szCs w:val="24"/>
        </w:rPr>
        <w:t>убличный</w:t>
      </w:r>
    </w:p>
    <w:p w14:paraId="52B7CE86" w14:textId="77777777" w:rsidR="00CA27BA" w:rsidRPr="00433874" w:rsidRDefault="00D72D24">
      <w:pPr>
        <w:pStyle w:val="ad"/>
        <w:numPr>
          <w:ilvl w:val="0"/>
          <w:numId w:val="176"/>
        </w:numPr>
        <w:ind w:left="851"/>
        <w:jc w:val="both"/>
        <w:rPr>
          <w:rFonts w:ascii="Times New Roman" w:hAnsi="Times New Roman" w:cs="Times New Roman"/>
          <w:sz w:val="24"/>
          <w:szCs w:val="24"/>
        </w:rPr>
      </w:pPr>
      <w:r w:rsidRPr="00433874">
        <w:rPr>
          <w:rFonts w:ascii="Times New Roman" w:hAnsi="Times New Roman" w:cs="Times New Roman"/>
          <w:sz w:val="24"/>
          <w:szCs w:val="24"/>
        </w:rPr>
        <w:t>г</w:t>
      </w:r>
      <w:r w:rsidR="00C02BA4" w:rsidRPr="00433874">
        <w:rPr>
          <w:rFonts w:ascii="Times New Roman" w:hAnsi="Times New Roman" w:cs="Times New Roman"/>
          <w:sz w:val="24"/>
          <w:szCs w:val="24"/>
        </w:rPr>
        <w:t>ражданско-правовой</w:t>
      </w:r>
    </w:p>
    <w:p w14:paraId="707ADD9E" w14:textId="77777777" w:rsidR="00C02BA4" w:rsidRPr="00433874" w:rsidRDefault="00D72D24">
      <w:pPr>
        <w:pStyle w:val="ad"/>
        <w:numPr>
          <w:ilvl w:val="0"/>
          <w:numId w:val="176"/>
        </w:numPr>
        <w:ind w:left="851"/>
        <w:jc w:val="both"/>
        <w:rPr>
          <w:rFonts w:ascii="Times New Roman" w:hAnsi="Times New Roman" w:cs="Times New Roman"/>
          <w:sz w:val="24"/>
          <w:szCs w:val="24"/>
        </w:rPr>
      </w:pPr>
      <w:r w:rsidRPr="00433874">
        <w:rPr>
          <w:rFonts w:ascii="Times New Roman" w:hAnsi="Times New Roman" w:cs="Times New Roman"/>
          <w:sz w:val="24"/>
          <w:szCs w:val="24"/>
        </w:rPr>
        <w:t xml:space="preserve">административный   </w:t>
      </w:r>
    </w:p>
    <w:p w14:paraId="4FAE9BBF" w14:textId="77777777" w:rsidR="006356EC" w:rsidRPr="00433874" w:rsidRDefault="006356EC" w:rsidP="006356EC">
      <w:pPr>
        <w:pStyle w:val="ad"/>
        <w:jc w:val="both"/>
        <w:rPr>
          <w:rFonts w:ascii="Times New Roman" w:hAnsi="Times New Roman" w:cs="Times New Roman"/>
          <w:sz w:val="24"/>
          <w:szCs w:val="24"/>
        </w:rPr>
      </w:pPr>
    </w:p>
    <w:p w14:paraId="7899CDFE" w14:textId="77777777" w:rsidR="006356EC" w:rsidRPr="00433874" w:rsidRDefault="00D72D24" w:rsidP="00181B23">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8080C9"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D96E12" w14:textId="77777777" w:rsidR="00DF0438" w:rsidRPr="00433874" w:rsidRDefault="00D72D24" w:rsidP="006356EC">
      <w:pPr>
        <w:pStyle w:val="ad"/>
        <w:jc w:val="both"/>
        <w:rPr>
          <w:rFonts w:ascii="Times New Roman" w:hAnsi="Times New Roman" w:cs="Times New Roman"/>
          <w:b/>
          <w:sz w:val="24"/>
          <w:szCs w:val="24"/>
        </w:rPr>
      </w:pPr>
      <w:r w:rsidRPr="00433874">
        <w:rPr>
          <w:rFonts w:ascii="Times New Roman" w:hAnsi="Times New Roman" w:cs="Times New Roman"/>
          <w:b/>
          <w:bCs/>
          <w:sz w:val="24"/>
          <w:szCs w:val="24"/>
        </w:rPr>
        <w:t>3. Какая из указанных категорий не является субъектом малого и среднего предпринимательства?</w:t>
      </w:r>
    </w:p>
    <w:p w14:paraId="13607438" w14:textId="77777777" w:rsidR="00DF0438" w:rsidRPr="00433874" w:rsidRDefault="00D72D24">
      <w:pPr>
        <w:pStyle w:val="ad"/>
        <w:numPr>
          <w:ilvl w:val="0"/>
          <w:numId w:val="177"/>
        </w:numPr>
        <w:ind w:left="993" w:hanging="426"/>
        <w:jc w:val="both"/>
        <w:rPr>
          <w:rFonts w:ascii="Times New Roman" w:hAnsi="Times New Roman" w:cs="Times New Roman"/>
          <w:sz w:val="24"/>
          <w:szCs w:val="24"/>
        </w:rPr>
      </w:pPr>
      <w:r w:rsidRPr="00433874">
        <w:rPr>
          <w:rFonts w:ascii="Times New Roman" w:hAnsi="Times New Roman" w:cs="Times New Roman"/>
          <w:sz w:val="24"/>
          <w:szCs w:val="24"/>
        </w:rPr>
        <w:t>ассоциация</w:t>
      </w:r>
    </w:p>
    <w:p w14:paraId="76574D5A" w14:textId="77777777" w:rsidR="002C5E64" w:rsidRPr="00433874" w:rsidRDefault="00D72D24">
      <w:pPr>
        <w:pStyle w:val="ad"/>
        <w:numPr>
          <w:ilvl w:val="0"/>
          <w:numId w:val="177"/>
        </w:numPr>
        <w:ind w:left="993" w:hanging="426"/>
        <w:jc w:val="both"/>
        <w:rPr>
          <w:rFonts w:ascii="Times New Roman" w:hAnsi="Times New Roman" w:cs="Times New Roman"/>
          <w:sz w:val="24"/>
          <w:szCs w:val="24"/>
        </w:rPr>
      </w:pPr>
      <w:r w:rsidRPr="00433874">
        <w:rPr>
          <w:rFonts w:ascii="Times New Roman" w:hAnsi="Times New Roman" w:cs="Times New Roman"/>
          <w:sz w:val="24"/>
          <w:szCs w:val="24"/>
        </w:rPr>
        <w:t>фермерское хозяйство</w:t>
      </w:r>
    </w:p>
    <w:p w14:paraId="0E3F5AB4" w14:textId="77777777" w:rsidR="00DF0438" w:rsidRPr="00433874" w:rsidRDefault="00D72D24">
      <w:pPr>
        <w:pStyle w:val="ad"/>
        <w:numPr>
          <w:ilvl w:val="0"/>
          <w:numId w:val="177"/>
        </w:numPr>
        <w:ind w:left="993" w:hanging="426"/>
        <w:jc w:val="both"/>
        <w:rPr>
          <w:rFonts w:ascii="Times New Roman" w:hAnsi="Times New Roman" w:cs="Times New Roman"/>
          <w:sz w:val="24"/>
          <w:szCs w:val="24"/>
        </w:rPr>
      </w:pPr>
      <w:r w:rsidRPr="00433874">
        <w:rPr>
          <w:rFonts w:ascii="Times New Roman" w:hAnsi="Times New Roman" w:cs="Times New Roman"/>
          <w:sz w:val="24"/>
          <w:szCs w:val="24"/>
        </w:rPr>
        <w:t xml:space="preserve"> потребительский кооператив</w:t>
      </w:r>
    </w:p>
    <w:p w14:paraId="2F87592C" w14:textId="77777777" w:rsidR="002C5E64" w:rsidRPr="00433874" w:rsidRDefault="00D72D24">
      <w:pPr>
        <w:pStyle w:val="ad"/>
        <w:numPr>
          <w:ilvl w:val="0"/>
          <w:numId w:val="177"/>
        </w:numPr>
        <w:ind w:left="993" w:hanging="426"/>
        <w:jc w:val="both"/>
        <w:rPr>
          <w:rFonts w:ascii="Times New Roman" w:hAnsi="Times New Roman" w:cs="Times New Roman"/>
          <w:sz w:val="24"/>
          <w:szCs w:val="24"/>
        </w:rPr>
      </w:pPr>
      <w:r w:rsidRPr="00433874">
        <w:rPr>
          <w:rFonts w:ascii="Times New Roman" w:hAnsi="Times New Roman" w:cs="Times New Roman"/>
          <w:sz w:val="24"/>
          <w:szCs w:val="24"/>
        </w:rPr>
        <w:t>Акционерное общество</w:t>
      </w:r>
    </w:p>
    <w:p w14:paraId="78E27F7C" w14:textId="77777777" w:rsidR="008303B2" w:rsidRPr="00433874" w:rsidRDefault="008303B2" w:rsidP="008303B2">
      <w:pPr>
        <w:pStyle w:val="ad"/>
        <w:ind w:left="720"/>
        <w:jc w:val="both"/>
        <w:rPr>
          <w:rFonts w:ascii="Times New Roman" w:hAnsi="Times New Roman" w:cs="Times New Roman"/>
          <w:sz w:val="24"/>
          <w:szCs w:val="24"/>
        </w:rPr>
      </w:pPr>
    </w:p>
    <w:p w14:paraId="2441B69A" w14:textId="77777777" w:rsidR="006356EC" w:rsidRPr="00433874" w:rsidRDefault="00D72D24" w:rsidP="006356EC">
      <w:pPr>
        <w:shd w:val="clear" w:color="auto" w:fill="FFFFFF"/>
        <w:spacing w:after="0" w:line="240" w:lineRule="auto"/>
        <w:ind w:firstLine="708"/>
        <w:jc w:val="both"/>
        <w:rPr>
          <w:rFonts w:ascii="Times New Roman" w:hAnsi="Times New Roman" w:cs="Times New Roman"/>
          <w:b/>
          <w:sz w:val="24"/>
          <w:szCs w:val="24"/>
        </w:rPr>
      </w:pPr>
      <w:bookmarkStart w:id="709" w:name="_Hlk162523494_4"/>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80703D8" w14:textId="77777777" w:rsidR="006356EC" w:rsidRPr="00433874" w:rsidRDefault="00D72D24" w:rsidP="006356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09"/>
    <w:p w14:paraId="102B3D67" w14:textId="77777777" w:rsidR="00E153DD" w:rsidRPr="00433874" w:rsidRDefault="00E153DD" w:rsidP="00E153DD">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553"/>
        <w:gridCol w:w="2300"/>
      </w:tblGrid>
      <w:tr w:rsidR="00855332" w:rsidRPr="00433874" w14:paraId="7AD99FAE" w14:textId="77777777" w:rsidTr="006356EC">
        <w:tc>
          <w:tcPr>
            <w:tcW w:w="3833" w:type="pct"/>
          </w:tcPr>
          <w:p w14:paraId="65DF5A47" w14:textId="77777777" w:rsidR="006356EC" w:rsidRPr="00433874" w:rsidRDefault="00D72D24" w:rsidP="006356EC">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1167" w:type="pct"/>
          </w:tcPr>
          <w:p w14:paraId="44974908" w14:textId="77777777" w:rsidR="006356EC" w:rsidRPr="00433874" w:rsidRDefault="00D72D24" w:rsidP="006356EC">
            <w:pPr>
              <w:pStyle w:val="ad"/>
              <w:jc w:val="both"/>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3029920C" w14:textId="77777777" w:rsidTr="006356EC">
        <w:tc>
          <w:tcPr>
            <w:tcW w:w="3833" w:type="pct"/>
          </w:tcPr>
          <w:p w14:paraId="09CFC602" w14:textId="77777777" w:rsidR="00081A97" w:rsidRPr="00433874" w:rsidRDefault="00D72D24" w:rsidP="00EB0262">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1. </w:t>
            </w:r>
            <w:r w:rsidR="002E75F4" w:rsidRPr="00433874">
              <w:rPr>
                <w:rFonts w:ascii="Times New Roman" w:hAnsi="Times New Roman" w:cs="Times New Roman"/>
                <w:bCs/>
                <w:sz w:val="24"/>
                <w:szCs w:val="24"/>
              </w:rPr>
              <w:t>максимальная численность работников организации – субъекта малого предпринимательства</w:t>
            </w:r>
          </w:p>
        </w:tc>
        <w:tc>
          <w:tcPr>
            <w:tcW w:w="1167" w:type="pct"/>
          </w:tcPr>
          <w:p w14:paraId="02EBEE82"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А</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w:t>
            </w:r>
            <w:r w:rsidR="0062347D" w:rsidRPr="00433874">
              <w:rPr>
                <w:rFonts w:ascii="Times New Roman" w:eastAsia="Times New Roman" w:hAnsi="Times New Roman" w:cs="Times New Roman"/>
                <w:bCs/>
              </w:rPr>
              <w:t xml:space="preserve"> 5</w:t>
            </w:r>
          </w:p>
        </w:tc>
      </w:tr>
      <w:tr w:rsidR="00855332" w:rsidRPr="00433874" w14:paraId="4E3E88EC" w14:textId="77777777" w:rsidTr="006356EC">
        <w:tc>
          <w:tcPr>
            <w:tcW w:w="3833" w:type="pct"/>
          </w:tcPr>
          <w:p w14:paraId="45D49F44" w14:textId="77777777" w:rsidR="00081A97" w:rsidRPr="00433874" w:rsidRDefault="00D72D24" w:rsidP="002E75F4">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2. </w:t>
            </w:r>
            <w:r w:rsidR="002E75F4" w:rsidRPr="00433874">
              <w:rPr>
                <w:rFonts w:ascii="Times New Roman" w:hAnsi="Times New Roman" w:cs="Times New Roman"/>
                <w:bCs/>
                <w:sz w:val="24"/>
                <w:szCs w:val="24"/>
              </w:rPr>
              <w:t>число участников общества с ограниченной ответственностью не превышает</w:t>
            </w:r>
          </w:p>
        </w:tc>
        <w:tc>
          <w:tcPr>
            <w:tcW w:w="1167" w:type="pct"/>
          </w:tcPr>
          <w:p w14:paraId="08EEDA6F" w14:textId="77777777" w:rsidR="00081A97" w:rsidRPr="00433874" w:rsidRDefault="00D72D24" w:rsidP="006356EC">
            <w:pPr>
              <w:pStyle w:val="ad"/>
              <w:jc w:val="center"/>
              <w:rPr>
                <w:rFonts w:ascii="Times New Roman" w:hAnsi="Times New Roman" w:cs="Times New Roman"/>
                <w:bCs/>
              </w:rPr>
            </w:pPr>
            <w:r w:rsidRPr="00433874">
              <w:rPr>
                <w:rFonts w:ascii="Times New Roman" w:hAnsi="Times New Roman" w:cs="Times New Roman"/>
                <w:bCs/>
                <w:sz w:val="24"/>
                <w:szCs w:val="24"/>
              </w:rPr>
              <w:t>Б</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1A4778" w:rsidRPr="00433874">
              <w:rPr>
                <w:rFonts w:ascii="Times New Roman" w:eastAsia="Times New Roman" w:hAnsi="Times New Roman" w:cs="Times New Roman"/>
                <w:bCs/>
              </w:rPr>
              <w:t xml:space="preserve"> 1</w:t>
            </w:r>
          </w:p>
        </w:tc>
      </w:tr>
      <w:tr w:rsidR="00855332" w:rsidRPr="00433874" w14:paraId="72EDBDA5" w14:textId="77777777" w:rsidTr="006356EC">
        <w:tc>
          <w:tcPr>
            <w:tcW w:w="3833" w:type="pct"/>
          </w:tcPr>
          <w:p w14:paraId="5017B334" w14:textId="77777777" w:rsidR="00081A97" w:rsidRPr="00433874" w:rsidRDefault="00D72D24" w:rsidP="00DC55A5">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3. </w:t>
            </w:r>
            <w:r w:rsidR="001A4778" w:rsidRPr="00433874">
              <w:rPr>
                <w:rFonts w:ascii="Times New Roman" w:hAnsi="Times New Roman" w:cs="Times New Roman"/>
                <w:bCs/>
                <w:sz w:val="24"/>
                <w:szCs w:val="24"/>
              </w:rPr>
              <w:t>максимальное число крестьянских (фермерских) хозяйств, зарегистрированных в качестве юридических лиц, членом которых может являться гражданин</w:t>
            </w:r>
          </w:p>
        </w:tc>
        <w:tc>
          <w:tcPr>
            <w:tcW w:w="1167" w:type="pct"/>
          </w:tcPr>
          <w:p w14:paraId="3842BA31"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В</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2E75F4" w:rsidRPr="00433874">
              <w:rPr>
                <w:rFonts w:ascii="Times New Roman" w:eastAsia="Times New Roman" w:hAnsi="Times New Roman" w:cs="Times New Roman"/>
                <w:bCs/>
              </w:rPr>
              <w:t>50</w:t>
            </w:r>
          </w:p>
        </w:tc>
      </w:tr>
      <w:tr w:rsidR="00855332" w:rsidRPr="00433874" w14:paraId="3E02DD53" w14:textId="77777777" w:rsidTr="006356EC">
        <w:tc>
          <w:tcPr>
            <w:tcW w:w="3833" w:type="pct"/>
          </w:tcPr>
          <w:p w14:paraId="25914699" w14:textId="77777777" w:rsidR="00081A97" w:rsidRPr="00433874" w:rsidRDefault="00D72D24" w:rsidP="006A6629">
            <w:pPr>
              <w:pStyle w:val="ad"/>
              <w:rPr>
                <w:rFonts w:ascii="Times New Roman" w:hAnsi="Times New Roman" w:cs="Times New Roman"/>
                <w:bCs/>
                <w:sz w:val="24"/>
                <w:szCs w:val="24"/>
              </w:rPr>
            </w:pPr>
            <w:r w:rsidRPr="00433874">
              <w:rPr>
                <w:rFonts w:ascii="Times New Roman" w:hAnsi="Times New Roman" w:cs="Times New Roman"/>
                <w:bCs/>
                <w:sz w:val="24"/>
                <w:szCs w:val="24"/>
              </w:rPr>
              <w:t xml:space="preserve">4. </w:t>
            </w:r>
            <w:r w:rsidR="0062347D" w:rsidRPr="00433874">
              <w:rPr>
                <w:rFonts w:ascii="Times New Roman" w:hAnsi="Times New Roman" w:cs="Times New Roman"/>
                <w:bCs/>
                <w:sz w:val="24"/>
                <w:szCs w:val="24"/>
              </w:rPr>
              <w:t>временный управляющий обязан представить в арбитражный суд отчет о своей деятельности и протокол первого собрания кредиторов не позднее чем за … дней до даты заседания суда, указанной в определении о введении наблюдения </w:t>
            </w:r>
          </w:p>
        </w:tc>
        <w:tc>
          <w:tcPr>
            <w:tcW w:w="1167" w:type="pct"/>
          </w:tcPr>
          <w:p w14:paraId="514E2589"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Г</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2E75F4" w:rsidRPr="00433874">
              <w:rPr>
                <w:rFonts w:ascii="Times New Roman" w:eastAsia="Times New Roman" w:hAnsi="Times New Roman" w:cs="Times New Roman"/>
                <w:bCs/>
              </w:rPr>
              <w:t>100</w:t>
            </w:r>
          </w:p>
        </w:tc>
      </w:tr>
    </w:tbl>
    <w:p w14:paraId="0EF189DA" w14:textId="77777777" w:rsidR="002E06A2" w:rsidRPr="00433874" w:rsidRDefault="002E06A2" w:rsidP="008303B2">
      <w:pPr>
        <w:pStyle w:val="ad"/>
        <w:jc w:val="both"/>
        <w:rPr>
          <w:rFonts w:ascii="Times New Roman" w:hAnsi="Times New Roman" w:cs="Times New Roman"/>
          <w:sz w:val="24"/>
          <w:szCs w:val="24"/>
        </w:rPr>
      </w:pPr>
    </w:p>
    <w:p w14:paraId="63423BB9" w14:textId="77777777" w:rsidR="006356EC" w:rsidRPr="00433874" w:rsidRDefault="00D72D24" w:rsidP="006356EC">
      <w:pPr>
        <w:shd w:val="clear" w:color="auto" w:fill="FFFFFF"/>
        <w:spacing w:after="0" w:line="240" w:lineRule="auto"/>
        <w:jc w:val="both"/>
        <w:rPr>
          <w:rFonts w:ascii="Times New Roman" w:hAnsi="Times New Roman" w:cs="Times New Roman"/>
          <w:b/>
          <w:sz w:val="24"/>
          <w:szCs w:val="24"/>
        </w:rPr>
      </w:pPr>
      <w:bookmarkStart w:id="710" w:name="_Hlk162872066_4"/>
      <w:bookmarkStart w:id="711" w:name="_Hlk162523557_4"/>
      <w:r w:rsidRPr="00433874">
        <w:rPr>
          <w:rFonts w:ascii="Times New Roman" w:hAnsi="Times New Roman" w:cs="Times New Roman"/>
          <w:b/>
          <w:sz w:val="24"/>
          <w:szCs w:val="24"/>
        </w:rPr>
        <w:t>Запишите выбранные буквы под соответствующими цифрами.</w:t>
      </w:r>
    </w:p>
    <w:bookmarkEnd w:id="710"/>
    <w:p w14:paraId="7EFA05A4" w14:textId="219E6B1B" w:rsidR="006356EC" w:rsidRPr="00433874" w:rsidRDefault="006356EC" w:rsidP="006356EC">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E3DD609" w14:textId="77777777" w:rsidTr="00930E24">
        <w:tc>
          <w:tcPr>
            <w:tcW w:w="1249" w:type="pct"/>
          </w:tcPr>
          <w:p w14:paraId="58B751D3" w14:textId="77777777" w:rsidR="006356EC" w:rsidRPr="00433874" w:rsidRDefault="00D72D24" w:rsidP="00930E24">
            <w:pPr>
              <w:pStyle w:val="a4"/>
              <w:ind w:left="0"/>
              <w:jc w:val="center"/>
              <w:rPr>
                <w:rFonts w:ascii="Times New Roman" w:hAnsi="Times New Roman" w:cs="Times New Roman"/>
                <w:b/>
                <w:sz w:val="24"/>
                <w:szCs w:val="24"/>
              </w:rPr>
            </w:pPr>
            <w:bookmarkStart w:id="712" w:name="_Hlk162872098_4"/>
            <w:r w:rsidRPr="00433874">
              <w:rPr>
                <w:rFonts w:ascii="Times New Roman" w:hAnsi="Times New Roman" w:cs="Times New Roman"/>
                <w:b/>
                <w:sz w:val="24"/>
                <w:szCs w:val="24"/>
              </w:rPr>
              <w:t>1</w:t>
            </w:r>
          </w:p>
        </w:tc>
        <w:tc>
          <w:tcPr>
            <w:tcW w:w="1250" w:type="pct"/>
          </w:tcPr>
          <w:p w14:paraId="0BCADF33"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0E16F50"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37803FC"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B0139FF" w14:textId="77777777" w:rsidTr="00930E24">
        <w:tc>
          <w:tcPr>
            <w:tcW w:w="1249" w:type="pct"/>
          </w:tcPr>
          <w:p w14:paraId="7548BD08" w14:textId="644EE752" w:rsidR="006356EC" w:rsidRPr="00433874" w:rsidRDefault="006356EC" w:rsidP="00930E24">
            <w:pPr>
              <w:pStyle w:val="a4"/>
              <w:ind w:left="0"/>
              <w:jc w:val="center"/>
              <w:rPr>
                <w:rFonts w:ascii="Times New Roman" w:hAnsi="Times New Roman" w:cs="Times New Roman"/>
                <w:b/>
                <w:sz w:val="24"/>
                <w:szCs w:val="24"/>
              </w:rPr>
            </w:pPr>
          </w:p>
        </w:tc>
        <w:tc>
          <w:tcPr>
            <w:tcW w:w="1250" w:type="pct"/>
          </w:tcPr>
          <w:p w14:paraId="0288CABB" w14:textId="318F5F7C" w:rsidR="006356EC" w:rsidRPr="00433874" w:rsidRDefault="006356EC" w:rsidP="00930E24">
            <w:pPr>
              <w:pStyle w:val="a4"/>
              <w:ind w:left="0"/>
              <w:jc w:val="center"/>
              <w:rPr>
                <w:rFonts w:ascii="Times New Roman" w:hAnsi="Times New Roman" w:cs="Times New Roman"/>
                <w:b/>
                <w:sz w:val="24"/>
                <w:szCs w:val="24"/>
              </w:rPr>
            </w:pPr>
          </w:p>
        </w:tc>
        <w:tc>
          <w:tcPr>
            <w:tcW w:w="1250" w:type="pct"/>
          </w:tcPr>
          <w:p w14:paraId="54D60DEC" w14:textId="48103A0A" w:rsidR="006356EC" w:rsidRPr="00433874" w:rsidRDefault="006356EC" w:rsidP="00930E24">
            <w:pPr>
              <w:pStyle w:val="a4"/>
              <w:ind w:left="0"/>
              <w:jc w:val="center"/>
              <w:rPr>
                <w:rFonts w:ascii="Times New Roman" w:hAnsi="Times New Roman" w:cs="Times New Roman"/>
                <w:b/>
                <w:sz w:val="24"/>
                <w:szCs w:val="24"/>
              </w:rPr>
            </w:pPr>
          </w:p>
        </w:tc>
        <w:tc>
          <w:tcPr>
            <w:tcW w:w="1251" w:type="pct"/>
          </w:tcPr>
          <w:p w14:paraId="32E0F419" w14:textId="6F952743" w:rsidR="006356EC" w:rsidRPr="00433874" w:rsidRDefault="006356EC" w:rsidP="00930E24">
            <w:pPr>
              <w:pStyle w:val="a4"/>
              <w:ind w:left="0"/>
              <w:jc w:val="center"/>
              <w:rPr>
                <w:rFonts w:ascii="Times New Roman" w:hAnsi="Times New Roman" w:cs="Times New Roman"/>
                <w:b/>
                <w:sz w:val="24"/>
                <w:szCs w:val="24"/>
              </w:rPr>
            </w:pPr>
          </w:p>
        </w:tc>
      </w:tr>
      <w:bookmarkEnd w:id="711"/>
      <w:bookmarkEnd w:id="712"/>
    </w:tbl>
    <w:p w14:paraId="791AE072" w14:textId="77777777" w:rsidR="002E06A2" w:rsidRPr="00433874" w:rsidRDefault="002E06A2" w:rsidP="008303B2">
      <w:pPr>
        <w:pStyle w:val="ad"/>
        <w:jc w:val="both"/>
        <w:rPr>
          <w:rFonts w:ascii="Times New Roman" w:hAnsi="Times New Roman" w:cs="Times New Roman"/>
          <w:sz w:val="24"/>
          <w:szCs w:val="24"/>
        </w:rPr>
      </w:pPr>
    </w:p>
    <w:p w14:paraId="17217C83"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713" w:name="_Hlk162426612_5"/>
      <w:bookmarkStart w:id="714" w:name="_Hlk162872443_4"/>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AB2743E" w14:textId="77777777" w:rsidR="002A15EC" w:rsidRPr="00433874" w:rsidRDefault="00D72D24" w:rsidP="002A15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13"/>
    <w:bookmarkEnd w:id="714"/>
    <w:p w14:paraId="2B2279BE" w14:textId="77777777" w:rsidR="008303B2"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Сложный юридический состав, целями которого являются прекращение и (или) создание юридического лица</w:t>
      </w:r>
      <w:r w:rsidR="002A15EC"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 xml:space="preserve"> ______________________</w:t>
      </w:r>
    </w:p>
    <w:p w14:paraId="30D75C95" w14:textId="77777777" w:rsidR="002A15EC" w:rsidRPr="00433874" w:rsidRDefault="002A15EC" w:rsidP="002A15EC">
      <w:pPr>
        <w:pStyle w:val="ad"/>
        <w:rPr>
          <w:rFonts w:ascii="Times New Roman" w:hAnsi="Times New Roman" w:cs="Times New Roman"/>
          <w:b/>
          <w:sz w:val="24"/>
          <w:szCs w:val="24"/>
        </w:rPr>
      </w:pPr>
    </w:p>
    <w:p w14:paraId="510796D2"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B31D633" w14:textId="77777777" w:rsidR="002A15EC" w:rsidRPr="00433874" w:rsidRDefault="00D72D24" w:rsidP="002A15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1F32930" w14:textId="77777777" w:rsidR="002A15EC"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 xml:space="preserve">В предпринимательском праве используются несколько методов (юридических режимов) правового регулирования, в частности через метод ____________ выражаются публичные интересы общества, в значительной степени устанавливается порядок управления в корпоративных организациях. </w:t>
      </w:r>
    </w:p>
    <w:p w14:paraId="3B1874AB" w14:textId="77777777" w:rsidR="002A15EC" w:rsidRPr="00433874" w:rsidRDefault="002A15EC" w:rsidP="002A15EC">
      <w:pPr>
        <w:spacing w:after="0" w:line="240" w:lineRule="auto"/>
        <w:jc w:val="both"/>
        <w:rPr>
          <w:rFonts w:ascii="Times New Roman" w:hAnsi="Times New Roman" w:cs="Times New Roman"/>
          <w:b/>
          <w:bCs/>
          <w:sz w:val="24"/>
          <w:szCs w:val="24"/>
          <w:shd w:val="clear" w:color="auto" w:fill="FFFFFF"/>
        </w:rPr>
      </w:pPr>
    </w:p>
    <w:p w14:paraId="3440A587"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715" w:name="_Hlk162523823_3"/>
      <w:r w:rsidRPr="00433874">
        <w:rPr>
          <w:rFonts w:ascii="Times New Roman" w:hAnsi="Times New Roman" w:cs="Times New Roman"/>
          <w:b/>
          <w:sz w:val="24"/>
          <w:szCs w:val="24"/>
        </w:rPr>
        <w:t xml:space="preserve">7. </w:t>
      </w:r>
      <w:bookmarkStart w:id="716" w:name="_Hlk162426688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F1B0AFA" w14:textId="77777777" w:rsidR="002A15EC" w:rsidRPr="00433874" w:rsidRDefault="00D72D24" w:rsidP="002A15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15"/>
    <w:bookmarkEnd w:id="716"/>
    <w:p w14:paraId="3B80F7FB" w14:textId="77777777" w:rsidR="00C320B0"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lastRenderedPageBreak/>
        <w:t>Казенное предприятие «</w:t>
      </w:r>
      <w:proofErr w:type="spellStart"/>
      <w:r w:rsidRPr="00433874">
        <w:rPr>
          <w:rFonts w:ascii="Times New Roman" w:hAnsi="Times New Roman" w:cs="Times New Roman"/>
          <w:sz w:val="24"/>
          <w:szCs w:val="24"/>
        </w:rPr>
        <w:t>Рос</w:t>
      </w:r>
      <w:r w:rsidR="0081694B" w:rsidRPr="00433874">
        <w:rPr>
          <w:rFonts w:ascii="Times New Roman" w:hAnsi="Times New Roman" w:cs="Times New Roman"/>
          <w:sz w:val="24"/>
          <w:szCs w:val="24"/>
        </w:rPr>
        <w:t>Фен</w:t>
      </w:r>
      <w:proofErr w:type="spellEnd"/>
      <w:r w:rsidRPr="00433874">
        <w:rPr>
          <w:rFonts w:ascii="Times New Roman" w:hAnsi="Times New Roman" w:cs="Times New Roman"/>
          <w:sz w:val="24"/>
          <w:szCs w:val="24"/>
        </w:rPr>
        <w:t>» вручило уходящим на пенсию работникам подарки (</w:t>
      </w:r>
      <w:r w:rsidR="0081694B" w:rsidRPr="00433874">
        <w:rPr>
          <w:rFonts w:ascii="Times New Roman" w:hAnsi="Times New Roman" w:cs="Times New Roman"/>
          <w:sz w:val="24"/>
          <w:szCs w:val="24"/>
        </w:rPr>
        <w:t>фены</w:t>
      </w:r>
      <w:r w:rsidRPr="00433874">
        <w:rPr>
          <w:rFonts w:ascii="Times New Roman" w:hAnsi="Times New Roman" w:cs="Times New Roman"/>
          <w:sz w:val="24"/>
          <w:szCs w:val="24"/>
        </w:rPr>
        <w:t>). Собственник оспорил эту сделку, ссылаясь на то, что казенное предприятие является субъектом права оперативного управления и без согласия собственника не вправе распоряжаться имуществом. Представитель предприятия, возражая против требования, заявил, что в данном случае речь идет о производимой предприятием продукции, которой «</w:t>
      </w:r>
      <w:proofErr w:type="spellStart"/>
      <w:r w:rsidRPr="00433874">
        <w:rPr>
          <w:rFonts w:ascii="Times New Roman" w:hAnsi="Times New Roman" w:cs="Times New Roman"/>
          <w:sz w:val="24"/>
          <w:szCs w:val="24"/>
        </w:rPr>
        <w:t>Рос</w:t>
      </w:r>
      <w:r w:rsidR="0081694B" w:rsidRPr="00433874">
        <w:rPr>
          <w:rFonts w:ascii="Times New Roman" w:hAnsi="Times New Roman" w:cs="Times New Roman"/>
          <w:sz w:val="24"/>
          <w:szCs w:val="24"/>
        </w:rPr>
        <w:t>Фен</w:t>
      </w:r>
      <w:proofErr w:type="spellEnd"/>
      <w:r w:rsidRPr="00433874">
        <w:rPr>
          <w:rFonts w:ascii="Times New Roman" w:hAnsi="Times New Roman" w:cs="Times New Roman"/>
          <w:sz w:val="24"/>
          <w:szCs w:val="24"/>
        </w:rPr>
        <w:t>» может распоряжаться самостоятельно. Кто прав в данном споре?</w:t>
      </w:r>
    </w:p>
    <w:p w14:paraId="2FD836CE" w14:textId="77777777" w:rsidR="002A15EC" w:rsidRPr="00433874" w:rsidRDefault="002A15EC" w:rsidP="002A15EC">
      <w:pPr>
        <w:pStyle w:val="ad"/>
        <w:ind w:firstLine="426"/>
        <w:jc w:val="both"/>
        <w:rPr>
          <w:rFonts w:ascii="Times New Roman" w:hAnsi="Times New Roman" w:cs="Times New Roman"/>
          <w:sz w:val="24"/>
          <w:szCs w:val="24"/>
        </w:rPr>
      </w:pPr>
    </w:p>
    <w:p w14:paraId="14BB3F4D"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717" w:name="_Hlk162523904_4"/>
      <w:r w:rsidRPr="00433874">
        <w:rPr>
          <w:rFonts w:ascii="Times New Roman" w:hAnsi="Times New Roman" w:cs="Times New Roman"/>
          <w:b/>
          <w:sz w:val="24"/>
          <w:szCs w:val="24"/>
        </w:rPr>
        <w:t xml:space="preserve">8. </w:t>
      </w:r>
      <w:bookmarkStart w:id="718" w:name="_Hlk162426785_5"/>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E7824DE" w14:textId="77777777" w:rsidR="002A15EC" w:rsidRPr="00433874" w:rsidRDefault="00D72D24" w:rsidP="002A15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17"/>
    <w:bookmarkEnd w:id="718"/>
    <w:p w14:paraId="122B45D2" w14:textId="77777777" w:rsidR="00F33732"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Унитарное предприятие</w:t>
      </w:r>
      <w:r w:rsidR="00E64888" w:rsidRPr="00433874">
        <w:rPr>
          <w:rFonts w:ascii="Times New Roman" w:hAnsi="Times New Roman" w:cs="Times New Roman"/>
          <w:sz w:val="24"/>
          <w:szCs w:val="24"/>
        </w:rPr>
        <w:t xml:space="preserve"> «Солнышко»</w:t>
      </w:r>
      <w:r w:rsidRPr="00433874">
        <w:rPr>
          <w:rFonts w:ascii="Times New Roman" w:hAnsi="Times New Roman" w:cs="Times New Roman"/>
          <w:sz w:val="24"/>
          <w:szCs w:val="24"/>
        </w:rPr>
        <w:t>, основанное на праве хозяйственного ведения, сдало в аренду АО «Колос</w:t>
      </w:r>
      <w:r w:rsidR="00E64888" w:rsidRPr="00433874">
        <w:rPr>
          <w:rFonts w:ascii="Times New Roman" w:hAnsi="Times New Roman" w:cs="Times New Roman"/>
          <w:sz w:val="24"/>
          <w:szCs w:val="24"/>
        </w:rPr>
        <w:t>ок</w:t>
      </w:r>
      <w:r w:rsidRPr="00433874">
        <w:rPr>
          <w:rFonts w:ascii="Times New Roman" w:hAnsi="Times New Roman" w:cs="Times New Roman"/>
          <w:sz w:val="24"/>
          <w:szCs w:val="24"/>
        </w:rPr>
        <w:t>» здание. Собственник имущества обратился в суд с иском о признании договора аренды недействительным, ссылаясь на то, что предприятие не вправе без его согласия сдавать в аренду имущество. Разрешите спор.</w:t>
      </w:r>
    </w:p>
    <w:p w14:paraId="212255CB" w14:textId="420D155F" w:rsidR="00C07B86" w:rsidRPr="00433874" w:rsidRDefault="00C07B86" w:rsidP="002A15EC">
      <w:pPr>
        <w:spacing w:line="240" w:lineRule="auto"/>
        <w:ind w:firstLine="426"/>
        <w:jc w:val="both"/>
        <w:rPr>
          <w:rFonts w:ascii="Times New Roman" w:hAnsi="Times New Roman" w:cs="Times New Roman"/>
          <w:b/>
          <w:bCs/>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2AAD1E3F" w14:textId="77777777" w:rsidTr="002A15EC">
        <w:trPr>
          <w:trHeight w:hRule="exact" w:val="59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4211AE" w14:textId="77777777" w:rsidR="005273A6" w:rsidRPr="00433874" w:rsidRDefault="00D72D24" w:rsidP="005273A6">
            <w:pPr>
              <w:spacing w:after="0" w:line="240" w:lineRule="auto"/>
            </w:pPr>
            <w:r w:rsidRPr="00433874">
              <w:rPr>
                <w:rFonts w:ascii="Times New Roman" w:hAnsi="Times New Roman" w:cs="Times New Roman"/>
                <w:b/>
                <w:color w:val="00000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35517136"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E2F27" w14:textId="77777777" w:rsidR="005273A6" w:rsidRPr="00433874" w:rsidRDefault="00D72D24" w:rsidP="005273A6">
            <w:pPr>
              <w:pStyle w:val="Default"/>
              <w:jc w:val="both"/>
              <w:rPr>
                <w:bCs/>
                <w:color w:val="auto"/>
                <w:sz w:val="22"/>
                <w:szCs w:val="22"/>
                <w:lang w:eastAsia="en-US"/>
              </w:rPr>
            </w:pPr>
            <w:r w:rsidRPr="00433874">
              <w:rPr>
                <w:b/>
                <w:sz w:val="22"/>
                <w:szCs w:val="22"/>
              </w:rPr>
              <w:t>Знать:</w:t>
            </w:r>
            <w:r w:rsidRPr="00433874">
              <w:rPr>
                <w:sz w:val="22"/>
                <w:szCs w:val="22"/>
              </w:rPr>
              <w:t xml:space="preserve"> </w:t>
            </w:r>
            <w:r w:rsidRPr="00433874">
              <w:rPr>
                <w:bCs/>
                <w:color w:val="auto"/>
                <w:sz w:val="22"/>
                <w:szCs w:val="22"/>
                <w:lang w:eastAsia="en-US"/>
              </w:rPr>
              <w:t>понятия и виды юридических документов</w:t>
            </w:r>
          </w:p>
          <w:p w14:paraId="7413C3F5" w14:textId="77777777" w:rsidR="005273A6" w:rsidRPr="00433874" w:rsidRDefault="005273A6" w:rsidP="005273A6">
            <w:pPr>
              <w:spacing w:after="0" w:line="240" w:lineRule="auto"/>
            </w:pPr>
          </w:p>
        </w:tc>
      </w:tr>
      <w:tr w:rsidR="00855332" w:rsidRPr="00433874" w14:paraId="4D302C2A"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70EAFA" w14:textId="77777777" w:rsidR="005273A6" w:rsidRPr="00433874" w:rsidRDefault="00D72D24" w:rsidP="005273A6">
            <w:pPr>
              <w:pStyle w:val="Default"/>
              <w:jc w:val="both"/>
              <w:rPr>
                <w:bCs/>
                <w:color w:val="auto"/>
                <w:sz w:val="22"/>
                <w:szCs w:val="22"/>
                <w:lang w:eastAsia="en-US"/>
              </w:rPr>
            </w:pPr>
            <w:r w:rsidRPr="00433874">
              <w:rPr>
                <w:b/>
                <w:sz w:val="22"/>
                <w:szCs w:val="22"/>
              </w:rPr>
              <w:t>Уметь:</w:t>
            </w:r>
            <w:r w:rsidRPr="00433874">
              <w:rPr>
                <w:bCs/>
                <w:sz w:val="22"/>
                <w:szCs w:val="22"/>
              </w:rPr>
              <w:t xml:space="preserve"> </w:t>
            </w:r>
            <w:r w:rsidRPr="00433874">
              <w:rPr>
                <w:bCs/>
                <w:color w:val="auto"/>
                <w:sz w:val="22"/>
                <w:szCs w:val="22"/>
                <w:lang w:eastAsia="en-US"/>
              </w:rPr>
              <w:t>использовать юридические документы как объекты юридической техники</w:t>
            </w:r>
          </w:p>
          <w:p w14:paraId="56F341CD" w14:textId="77777777" w:rsidR="005273A6" w:rsidRPr="00433874" w:rsidRDefault="005273A6" w:rsidP="005273A6">
            <w:pPr>
              <w:spacing w:after="0" w:line="240" w:lineRule="auto"/>
            </w:pPr>
          </w:p>
        </w:tc>
      </w:tr>
      <w:tr w:rsidR="00855332" w:rsidRPr="00433874" w14:paraId="317F7FA6" w14:textId="77777777" w:rsidTr="002A15EC">
        <w:trPr>
          <w:trHeight w:hRule="exact" w:val="57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1B272A" w14:textId="77777777" w:rsidR="005273A6" w:rsidRPr="00433874" w:rsidRDefault="00D72D24" w:rsidP="005273A6">
            <w:pPr>
              <w:spacing w:after="0" w:line="240" w:lineRule="auto"/>
              <w:jc w:val="both"/>
              <w:rPr>
                <w:rFonts w:ascii="Times New Roman" w:eastAsia="Times New Roman" w:hAnsi="Times New Roman" w:cs="Times New Roman"/>
                <w:bCs/>
                <w:kern w:val="1"/>
                <w:lang w:bidi="hi-I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применения юридических документов в правоприменительной и экспертно-консультационной деятельности</w:t>
            </w:r>
          </w:p>
          <w:p w14:paraId="48BA6347" w14:textId="77777777" w:rsidR="005273A6" w:rsidRPr="00433874" w:rsidRDefault="005273A6" w:rsidP="005273A6">
            <w:pPr>
              <w:spacing w:after="0" w:line="240" w:lineRule="auto"/>
            </w:pPr>
          </w:p>
        </w:tc>
      </w:tr>
      <w:tr w:rsidR="00855332" w:rsidRPr="00433874" w14:paraId="4D4F87FF" w14:textId="77777777" w:rsidTr="002A15EC">
        <w:trPr>
          <w:trHeight w:hRule="exact" w:val="30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0C984" w14:textId="77777777" w:rsidR="005273A6" w:rsidRPr="00433874" w:rsidRDefault="00D72D24" w:rsidP="005273A6">
            <w:pPr>
              <w:spacing w:after="0" w:line="240" w:lineRule="auto"/>
              <w:jc w:val="both"/>
              <w:rPr>
                <w:rFonts w:ascii="Times New Roman" w:hAnsi="Times New Roman" w:cs="Times New Roman"/>
                <w:b/>
                <w:color w:val="000000"/>
              </w:rPr>
            </w:pPr>
            <w:r w:rsidRPr="00433874">
              <w:rPr>
                <w:rFonts w:ascii="Times New Roman" w:hAnsi="Times New Roman"/>
                <w:b/>
                <w:color w:val="000000"/>
              </w:rPr>
              <w:t>Показатель оценивания</w:t>
            </w:r>
            <w:r w:rsidRPr="00433874">
              <w:rPr>
                <w:rFonts w:ascii="Times New Roman" w:hAnsi="Times New Roman"/>
                <w:bCs/>
                <w:color w:val="000000"/>
              </w:rPr>
              <w:t>: знание  сущности и  видов юридических документов</w:t>
            </w:r>
          </w:p>
        </w:tc>
      </w:tr>
    </w:tbl>
    <w:p w14:paraId="7F212092" w14:textId="77777777" w:rsidR="00C07B86" w:rsidRPr="00433874" w:rsidRDefault="00C07B86" w:rsidP="00C07B86">
      <w:pPr>
        <w:pStyle w:val="a4"/>
        <w:spacing w:line="240" w:lineRule="auto"/>
        <w:jc w:val="both"/>
        <w:rPr>
          <w:rFonts w:ascii="Times New Roman" w:hAnsi="Times New Roman" w:cs="Times New Roman"/>
          <w:b/>
          <w:bCs/>
          <w:shd w:val="clear" w:color="auto" w:fill="FFFFFF"/>
        </w:rPr>
      </w:pPr>
    </w:p>
    <w:p w14:paraId="34EB7734" w14:textId="77777777" w:rsidR="002A15EC" w:rsidRPr="00433874" w:rsidRDefault="00D72D24" w:rsidP="002A15EC">
      <w:pPr>
        <w:pStyle w:val="ConsPlusNormal"/>
        <w:ind w:firstLine="360"/>
        <w:rPr>
          <w:rFonts w:ascii="Times New Roman" w:hAnsi="Times New Roman" w:cs="Times New Roman"/>
          <w:b/>
          <w:sz w:val="24"/>
          <w:szCs w:val="24"/>
        </w:rPr>
      </w:pPr>
      <w:bookmarkStart w:id="719" w:name="_Hlk162426919_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48CA9A" w14:textId="77777777" w:rsidR="002A15EC" w:rsidRPr="00433874" w:rsidRDefault="00D72D24" w:rsidP="002A15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719"/>
    <w:p w14:paraId="2B913F14" w14:textId="77777777" w:rsidR="00B67144" w:rsidRPr="00433874" w:rsidRDefault="00D72D24" w:rsidP="00B67144">
      <w:pPr>
        <w:pStyle w:val="ad"/>
        <w:jc w:val="both"/>
        <w:rPr>
          <w:rFonts w:ascii="Times New Roman" w:hAnsi="Times New Roman" w:cs="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Основной целью предпринимательской деятельности является:</w:t>
      </w:r>
    </w:p>
    <w:p w14:paraId="7E2DA087" w14:textId="77777777" w:rsidR="00B67144" w:rsidRPr="00433874" w:rsidRDefault="00D72D24">
      <w:pPr>
        <w:pStyle w:val="ad"/>
        <w:numPr>
          <w:ilvl w:val="0"/>
          <w:numId w:val="178"/>
        </w:numPr>
        <w:rPr>
          <w:rFonts w:ascii="Times New Roman" w:hAnsi="Times New Roman" w:cs="Times New Roman"/>
          <w:sz w:val="24"/>
          <w:szCs w:val="24"/>
        </w:rPr>
      </w:pPr>
      <w:r w:rsidRPr="00433874">
        <w:rPr>
          <w:rFonts w:ascii="Times New Roman" w:hAnsi="Times New Roman" w:cs="Times New Roman"/>
          <w:sz w:val="24"/>
          <w:szCs w:val="24"/>
        </w:rPr>
        <w:t>извлечение прибыли;</w:t>
      </w:r>
    </w:p>
    <w:p w14:paraId="37745913" w14:textId="77777777" w:rsidR="00B67144" w:rsidRPr="00433874" w:rsidRDefault="00D72D24">
      <w:pPr>
        <w:pStyle w:val="ad"/>
        <w:numPr>
          <w:ilvl w:val="0"/>
          <w:numId w:val="178"/>
        </w:numPr>
        <w:rPr>
          <w:rFonts w:ascii="Times New Roman" w:hAnsi="Times New Roman" w:cs="Times New Roman"/>
          <w:sz w:val="24"/>
          <w:szCs w:val="24"/>
        </w:rPr>
      </w:pPr>
      <w:r w:rsidRPr="00433874">
        <w:rPr>
          <w:rFonts w:ascii="Times New Roman" w:hAnsi="Times New Roman" w:cs="Times New Roman"/>
          <w:sz w:val="24"/>
          <w:szCs w:val="24"/>
        </w:rPr>
        <w:t>получение социальных гарантий;</w:t>
      </w:r>
    </w:p>
    <w:p w14:paraId="0589F576" w14:textId="77777777" w:rsidR="00B67144" w:rsidRPr="00433874" w:rsidRDefault="00D72D24">
      <w:pPr>
        <w:pStyle w:val="ad"/>
        <w:numPr>
          <w:ilvl w:val="0"/>
          <w:numId w:val="178"/>
        </w:numPr>
        <w:rPr>
          <w:rFonts w:ascii="Times New Roman" w:hAnsi="Times New Roman" w:cs="Times New Roman"/>
          <w:sz w:val="24"/>
          <w:szCs w:val="24"/>
        </w:rPr>
      </w:pPr>
      <w:r w:rsidRPr="00433874">
        <w:rPr>
          <w:rFonts w:ascii="Times New Roman" w:hAnsi="Times New Roman" w:cs="Times New Roman"/>
          <w:sz w:val="24"/>
          <w:szCs w:val="24"/>
        </w:rPr>
        <w:t>личностный рост предпринимателя;</w:t>
      </w:r>
    </w:p>
    <w:p w14:paraId="189A7541" w14:textId="77777777" w:rsidR="00B67144" w:rsidRPr="00433874" w:rsidRDefault="00D72D24">
      <w:pPr>
        <w:pStyle w:val="ad"/>
        <w:numPr>
          <w:ilvl w:val="0"/>
          <w:numId w:val="178"/>
        </w:numPr>
        <w:rPr>
          <w:rFonts w:ascii="Times New Roman" w:hAnsi="Times New Roman" w:cs="Times New Roman"/>
          <w:sz w:val="24"/>
          <w:szCs w:val="24"/>
        </w:rPr>
      </w:pPr>
      <w:r w:rsidRPr="00433874">
        <w:rPr>
          <w:rFonts w:ascii="Times New Roman" w:hAnsi="Times New Roman" w:cs="Times New Roman"/>
          <w:sz w:val="24"/>
          <w:szCs w:val="24"/>
        </w:rPr>
        <w:t>оказание материальной помощи другим гражданам.</w:t>
      </w:r>
    </w:p>
    <w:p w14:paraId="6CC960D5" w14:textId="77777777" w:rsidR="008E48E7" w:rsidRPr="00433874" w:rsidRDefault="008E48E7" w:rsidP="00B67144">
      <w:pPr>
        <w:pStyle w:val="ad"/>
        <w:jc w:val="both"/>
        <w:rPr>
          <w:rFonts w:ascii="Times New Roman" w:hAnsi="Times New Roman" w:cs="Times New Roman"/>
          <w:sz w:val="24"/>
          <w:szCs w:val="24"/>
        </w:rPr>
      </w:pPr>
    </w:p>
    <w:p w14:paraId="0494CCC9"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80E2CE"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A89E3FB" w14:textId="77777777" w:rsidR="009A1127" w:rsidRPr="00433874" w:rsidRDefault="00D72D24" w:rsidP="009A1127">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2. </w:t>
      </w:r>
      <w:r w:rsidRPr="00433874">
        <w:rPr>
          <w:rFonts w:ascii="Times New Roman" w:hAnsi="Times New Roman" w:cs="Times New Roman"/>
          <w:b/>
          <w:bCs/>
          <w:sz w:val="24"/>
          <w:szCs w:val="24"/>
        </w:rPr>
        <w:t>Прекращение деятельности юридического лица без перехода прав и обязанностей в порядке правопреемства к другим лицам происходит:</w:t>
      </w:r>
    </w:p>
    <w:p w14:paraId="16FC0AA6" w14:textId="77777777" w:rsidR="009A1127" w:rsidRPr="00433874" w:rsidRDefault="00D72D24">
      <w:pPr>
        <w:pStyle w:val="ad"/>
        <w:numPr>
          <w:ilvl w:val="0"/>
          <w:numId w:val="179"/>
        </w:numPr>
        <w:rPr>
          <w:rFonts w:ascii="Times New Roman" w:hAnsi="Times New Roman" w:cs="Times New Roman"/>
          <w:sz w:val="24"/>
          <w:szCs w:val="24"/>
        </w:rPr>
      </w:pPr>
      <w:r w:rsidRPr="00433874">
        <w:rPr>
          <w:rFonts w:ascii="Times New Roman" w:hAnsi="Times New Roman" w:cs="Times New Roman"/>
          <w:sz w:val="24"/>
          <w:szCs w:val="24"/>
        </w:rPr>
        <w:t>при слиянии;</w:t>
      </w:r>
    </w:p>
    <w:p w14:paraId="5E313C86" w14:textId="77777777" w:rsidR="009A1127" w:rsidRPr="00433874" w:rsidRDefault="00D72D24">
      <w:pPr>
        <w:pStyle w:val="ad"/>
        <w:numPr>
          <w:ilvl w:val="0"/>
          <w:numId w:val="179"/>
        </w:numPr>
        <w:rPr>
          <w:rFonts w:ascii="Times New Roman" w:hAnsi="Times New Roman" w:cs="Times New Roman"/>
          <w:sz w:val="24"/>
          <w:szCs w:val="24"/>
        </w:rPr>
      </w:pPr>
      <w:r w:rsidRPr="00433874">
        <w:rPr>
          <w:rFonts w:ascii="Times New Roman" w:hAnsi="Times New Roman" w:cs="Times New Roman"/>
          <w:sz w:val="24"/>
          <w:szCs w:val="24"/>
        </w:rPr>
        <w:t>при ликвидации;</w:t>
      </w:r>
    </w:p>
    <w:p w14:paraId="21EBBFB1" w14:textId="77777777" w:rsidR="009A1127" w:rsidRPr="00433874" w:rsidRDefault="00D72D24">
      <w:pPr>
        <w:pStyle w:val="ad"/>
        <w:numPr>
          <w:ilvl w:val="0"/>
          <w:numId w:val="179"/>
        </w:numPr>
        <w:rPr>
          <w:rFonts w:ascii="Times New Roman" w:hAnsi="Times New Roman" w:cs="Times New Roman"/>
          <w:sz w:val="24"/>
          <w:szCs w:val="24"/>
        </w:rPr>
      </w:pPr>
      <w:r w:rsidRPr="00433874">
        <w:rPr>
          <w:rFonts w:ascii="Times New Roman" w:hAnsi="Times New Roman" w:cs="Times New Roman"/>
          <w:sz w:val="24"/>
          <w:szCs w:val="24"/>
        </w:rPr>
        <w:t>при преобразовании;</w:t>
      </w:r>
    </w:p>
    <w:p w14:paraId="6C25A910" w14:textId="77777777" w:rsidR="009A1127" w:rsidRPr="00433874" w:rsidRDefault="00D72D24">
      <w:pPr>
        <w:pStyle w:val="ad"/>
        <w:numPr>
          <w:ilvl w:val="0"/>
          <w:numId w:val="179"/>
        </w:numPr>
        <w:rPr>
          <w:rFonts w:ascii="Times New Roman" w:hAnsi="Times New Roman" w:cs="Times New Roman"/>
          <w:sz w:val="24"/>
          <w:szCs w:val="24"/>
        </w:rPr>
      </w:pPr>
      <w:r w:rsidRPr="00433874">
        <w:rPr>
          <w:rFonts w:ascii="Times New Roman" w:hAnsi="Times New Roman" w:cs="Times New Roman"/>
          <w:sz w:val="24"/>
          <w:szCs w:val="24"/>
        </w:rPr>
        <w:t>при разделении.</w:t>
      </w:r>
    </w:p>
    <w:p w14:paraId="04B06658" w14:textId="77777777" w:rsidR="008E48E7" w:rsidRPr="00433874" w:rsidRDefault="008E48E7" w:rsidP="009A1127">
      <w:pPr>
        <w:pStyle w:val="ad"/>
        <w:jc w:val="both"/>
        <w:rPr>
          <w:rFonts w:ascii="Times New Roman" w:hAnsi="Times New Roman" w:cs="Times New Roman"/>
          <w:sz w:val="24"/>
          <w:szCs w:val="24"/>
        </w:rPr>
      </w:pPr>
    </w:p>
    <w:p w14:paraId="7E52E48E"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170A54"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F42457" w14:textId="77777777" w:rsidR="00EE5ECD" w:rsidRPr="00433874" w:rsidRDefault="00D72D24" w:rsidP="00EE5ECD">
      <w:pPr>
        <w:pStyle w:val="ad"/>
        <w:ind w:left="851" w:hanging="709"/>
        <w:rPr>
          <w:rFonts w:ascii="Times New Roman" w:hAnsi="Times New Roman" w:cs="Times New Roman"/>
          <w:b/>
          <w:bCs/>
          <w:sz w:val="24"/>
          <w:szCs w:val="24"/>
        </w:rPr>
      </w:pPr>
      <w:r w:rsidRPr="00433874">
        <w:rPr>
          <w:rFonts w:ascii="Times New Roman" w:hAnsi="Times New Roman" w:cs="Times New Roman"/>
          <w:b/>
          <w:sz w:val="24"/>
          <w:szCs w:val="24"/>
        </w:rPr>
        <w:t>3.  </w:t>
      </w:r>
      <w:r w:rsidRPr="00433874">
        <w:rPr>
          <w:rFonts w:ascii="Times New Roman" w:hAnsi="Times New Roman" w:cs="Times New Roman"/>
          <w:b/>
          <w:bCs/>
          <w:sz w:val="24"/>
          <w:szCs w:val="24"/>
        </w:rPr>
        <w:t xml:space="preserve"> Оферта – это:</w:t>
      </w:r>
      <w:r w:rsidRPr="00433874">
        <w:rPr>
          <w:rFonts w:ascii="Times New Roman" w:hAnsi="Times New Roman" w:cs="Times New Roman"/>
          <w:b/>
          <w:bCs/>
          <w:sz w:val="24"/>
          <w:szCs w:val="24"/>
        </w:rPr>
        <w:tab/>
      </w:r>
    </w:p>
    <w:p w14:paraId="3C22DFB1" w14:textId="77777777" w:rsidR="00EE5ECD" w:rsidRPr="00433874" w:rsidRDefault="00D72D24">
      <w:pPr>
        <w:pStyle w:val="ad"/>
        <w:numPr>
          <w:ilvl w:val="0"/>
          <w:numId w:val="180"/>
        </w:numPr>
        <w:ind w:left="709"/>
        <w:rPr>
          <w:rFonts w:ascii="Times New Roman" w:hAnsi="Times New Roman" w:cs="Times New Roman"/>
          <w:sz w:val="24"/>
          <w:szCs w:val="24"/>
        </w:rPr>
      </w:pPr>
      <w:r w:rsidRPr="00433874">
        <w:rPr>
          <w:rFonts w:ascii="Times New Roman" w:hAnsi="Times New Roman" w:cs="Times New Roman"/>
          <w:sz w:val="24"/>
          <w:szCs w:val="24"/>
        </w:rPr>
        <w:t>ответ на полученное предложение;</w:t>
      </w:r>
    </w:p>
    <w:p w14:paraId="20EC6B16" w14:textId="77777777" w:rsidR="00EE5ECD" w:rsidRPr="00433874" w:rsidRDefault="00D72D24">
      <w:pPr>
        <w:pStyle w:val="ad"/>
        <w:numPr>
          <w:ilvl w:val="0"/>
          <w:numId w:val="180"/>
        </w:numPr>
        <w:ind w:left="709"/>
        <w:rPr>
          <w:rFonts w:ascii="Times New Roman" w:hAnsi="Times New Roman" w:cs="Times New Roman"/>
          <w:sz w:val="24"/>
          <w:szCs w:val="24"/>
        </w:rPr>
      </w:pPr>
      <w:r w:rsidRPr="00433874">
        <w:rPr>
          <w:rFonts w:ascii="Times New Roman" w:hAnsi="Times New Roman" w:cs="Times New Roman"/>
          <w:sz w:val="24"/>
          <w:szCs w:val="24"/>
        </w:rPr>
        <w:t>протокол разногласий;</w:t>
      </w:r>
    </w:p>
    <w:p w14:paraId="28D4E00B" w14:textId="77777777" w:rsidR="00EE5ECD" w:rsidRPr="00433874" w:rsidRDefault="00D72D24">
      <w:pPr>
        <w:pStyle w:val="ad"/>
        <w:numPr>
          <w:ilvl w:val="0"/>
          <w:numId w:val="180"/>
        </w:numPr>
        <w:ind w:left="709"/>
        <w:rPr>
          <w:rFonts w:ascii="Times New Roman" w:hAnsi="Times New Roman" w:cs="Times New Roman"/>
          <w:sz w:val="24"/>
          <w:szCs w:val="24"/>
        </w:rPr>
      </w:pPr>
      <w:r w:rsidRPr="00433874">
        <w:rPr>
          <w:rFonts w:ascii="Times New Roman" w:hAnsi="Times New Roman" w:cs="Times New Roman"/>
          <w:sz w:val="24"/>
          <w:szCs w:val="24"/>
        </w:rPr>
        <w:t>предложение о заключении договора;</w:t>
      </w:r>
    </w:p>
    <w:p w14:paraId="09A3D08E" w14:textId="77777777" w:rsidR="005273A6" w:rsidRPr="00433874" w:rsidRDefault="00D72D24">
      <w:pPr>
        <w:pStyle w:val="ad"/>
        <w:numPr>
          <w:ilvl w:val="0"/>
          <w:numId w:val="180"/>
        </w:numPr>
        <w:ind w:left="709"/>
        <w:rPr>
          <w:rFonts w:ascii="Times New Roman" w:hAnsi="Times New Roman" w:cs="Times New Roman"/>
          <w:sz w:val="24"/>
          <w:szCs w:val="24"/>
        </w:rPr>
      </w:pPr>
      <w:r w:rsidRPr="00433874">
        <w:rPr>
          <w:rFonts w:ascii="Times New Roman" w:hAnsi="Times New Roman" w:cs="Times New Roman"/>
          <w:sz w:val="24"/>
          <w:szCs w:val="24"/>
        </w:rPr>
        <w:t>поручительство за кого-либо.</w:t>
      </w:r>
    </w:p>
    <w:p w14:paraId="324DE834" w14:textId="77777777" w:rsidR="008E48E7" w:rsidRPr="00433874" w:rsidRDefault="008E48E7" w:rsidP="008E48E7">
      <w:pPr>
        <w:pStyle w:val="ad"/>
        <w:rPr>
          <w:rFonts w:ascii="Times New Roman" w:hAnsi="Times New Roman" w:cs="Times New Roman"/>
          <w:sz w:val="24"/>
          <w:szCs w:val="24"/>
        </w:rPr>
      </w:pPr>
    </w:p>
    <w:p w14:paraId="71D1E17D"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bookmarkStart w:id="720" w:name="_Hlk163049156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BC46702" w14:textId="77777777" w:rsidR="008E48E7" w:rsidRPr="00433874" w:rsidRDefault="00D72D24" w:rsidP="008E48E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20"/>
    <w:p w14:paraId="58B06F19" w14:textId="77777777" w:rsidR="005273A6" w:rsidRPr="00433874" w:rsidRDefault="005273A6" w:rsidP="005273A6">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224"/>
        <w:gridCol w:w="6629"/>
      </w:tblGrid>
      <w:tr w:rsidR="00855332" w:rsidRPr="00433874" w14:paraId="5CBC3E28" w14:textId="77777777" w:rsidTr="008C68FC">
        <w:trPr>
          <w:trHeight w:val="284"/>
        </w:trPr>
        <w:tc>
          <w:tcPr>
            <w:tcW w:w="1636" w:type="pct"/>
          </w:tcPr>
          <w:p w14:paraId="03A2F4D7" w14:textId="77777777" w:rsidR="008E48E7" w:rsidRPr="00433874" w:rsidRDefault="00D72D24" w:rsidP="008E48E7">
            <w:pPr>
              <w:pStyle w:val="ad"/>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64" w:type="pct"/>
          </w:tcPr>
          <w:p w14:paraId="1D979F05" w14:textId="77777777" w:rsidR="008E48E7" w:rsidRPr="00433874" w:rsidRDefault="00D72D24" w:rsidP="008E48E7">
            <w:pPr>
              <w:pStyle w:val="ad"/>
              <w:jc w:val="center"/>
              <w:rPr>
                <w:rFonts w:ascii="Times New Roman" w:hAnsi="Times New Roman" w:cs="Times New Roman"/>
                <w:b/>
                <w:sz w:val="24"/>
                <w:szCs w:val="24"/>
              </w:rPr>
            </w:pPr>
            <w:r w:rsidRPr="00433874">
              <w:rPr>
                <w:rFonts w:ascii="Times New Roman" w:hAnsi="Times New Roman" w:cs="Times New Roman"/>
                <w:bCs/>
                <w:sz w:val="24"/>
                <w:szCs w:val="24"/>
              </w:rPr>
              <w:t>Окончание фразы</w:t>
            </w:r>
          </w:p>
        </w:tc>
      </w:tr>
      <w:tr w:rsidR="00855332" w:rsidRPr="00433874" w14:paraId="4E62C85B" w14:textId="77777777" w:rsidTr="008C68FC">
        <w:trPr>
          <w:trHeight w:val="557"/>
        </w:trPr>
        <w:tc>
          <w:tcPr>
            <w:tcW w:w="1636" w:type="pct"/>
          </w:tcPr>
          <w:p w14:paraId="3CA97F57" w14:textId="77777777" w:rsidR="00024CAA" w:rsidRPr="00433874" w:rsidRDefault="00D72D24">
            <w:pPr>
              <w:pStyle w:val="ad"/>
              <w:numPr>
                <w:ilvl w:val="0"/>
                <w:numId w:val="181"/>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производственный кооператив</w:t>
            </w:r>
          </w:p>
        </w:tc>
        <w:tc>
          <w:tcPr>
            <w:tcW w:w="3364" w:type="pct"/>
          </w:tcPr>
          <w:p w14:paraId="4D86FB48" w14:textId="77777777" w:rsidR="00024CAA" w:rsidRPr="00433874" w:rsidRDefault="00D72D24" w:rsidP="00024CAA">
            <w:pPr>
              <w:pStyle w:val="ad"/>
              <w:jc w:val="both"/>
              <w:rPr>
                <w:rFonts w:ascii="Times New Roman" w:eastAsia="Times New Roman" w:hAnsi="Times New Roman" w:cs="Times New Roman"/>
              </w:rPr>
            </w:pPr>
            <w:r w:rsidRPr="00433874">
              <w:rPr>
                <w:rFonts w:ascii="Times New Roman" w:hAnsi="Times New Roman" w:cs="Times New Roman"/>
                <w:b/>
                <w:sz w:val="24"/>
                <w:szCs w:val="24"/>
              </w:rPr>
              <w:t>А</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xml:space="preserve"> </w:t>
            </w:r>
            <w:r w:rsidR="008E48E7" w:rsidRPr="00433874">
              <w:rPr>
                <w:rFonts w:ascii="Times New Roman" w:eastAsia="Times New Roman" w:hAnsi="Times New Roman" w:cs="Times New Roman"/>
                <w:bCs/>
              </w:rPr>
              <w:t xml:space="preserve">это </w:t>
            </w:r>
            <w:r w:rsidRPr="00433874">
              <w:rPr>
                <w:rFonts w:ascii="Times New Roman" w:eastAsia="Times New Roman" w:hAnsi="Times New Roman" w:cs="Times New Roman"/>
                <w:bCs/>
              </w:rPr>
              <w:t>общество, акции которого распределяются только среди его учредителей или иного заранее определенного круга лиц</w:t>
            </w:r>
          </w:p>
        </w:tc>
      </w:tr>
      <w:tr w:rsidR="00855332" w:rsidRPr="00433874" w14:paraId="1ACB15CA" w14:textId="77777777" w:rsidTr="008C68FC">
        <w:trPr>
          <w:trHeight w:val="781"/>
        </w:trPr>
        <w:tc>
          <w:tcPr>
            <w:tcW w:w="1636" w:type="pct"/>
          </w:tcPr>
          <w:p w14:paraId="3EAD24AC" w14:textId="77777777" w:rsidR="00024CAA" w:rsidRPr="00433874" w:rsidRDefault="00D72D24">
            <w:pPr>
              <w:pStyle w:val="ad"/>
              <w:numPr>
                <w:ilvl w:val="0"/>
                <w:numId w:val="181"/>
              </w:numPr>
              <w:tabs>
                <w:tab w:val="left" w:pos="330"/>
              </w:tabs>
              <w:rPr>
                <w:rFonts w:ascii="Times New Roman" w:hAnsi="Times New Roman" w:cs="Times New Roman"/>
                <w:b/>
                <w:sz w:val="24"/>
                <w:szCs w:val="24"/>
              </w:rPr>
            </w:pPr>
            <w:r w:rsidRPr="00433874">
              <w:rPr>
                <w:rFonts w:ascii="Times New Roman" w:hAnsi="Times New Roman" w:cs="Times New Roman"/>
                <w:b/>
                <w:bCs/>
                <w:iCs/>
                <w:sz w:val="24"/>
                <w:szCs w:val="24"/>
              </w:rPr>
              <w:t>закрытое акционерное общество</w:t>
            </w:r>
          </w:p>
        </w:tc>
        <w:tc>
          <w:tcPr>
            <w:tcW w:w="3364" w:type="pct"/>
          </w:tcPr>
          <w:p w14:paraId="1364BD9E" w14:textId="77777777" w:rsidR="00024CAA" w:rsidRPr="00433874" w:rsidRDefault="00D72D24" w:rsidP="00CF2637">
            <w:pPr>
              <w:pStyle w:val="ad"/>
              <w:jc w:val="both"/>
              <w:rPr>
                <w:rFonts w:ascii="Times New Roman" w:eastAsia="Times New Roman" w:hAnsi="Times New Roman" w:cs="Times New Roman"/>
              </w:rPr>
            </w:pPr>
            <w:r w:rsidRPr="00433874">
              <w:rPr>
                <w:rFonts w:ascii="Times New Roman" w:hAnsi="Times New Roman" w:cs="Times New Roman"/>
                <w:b/>
                <w:sz w:val="24"/>
                <w:szCs w:val="24"/>
              </w:rPr>
              <w:t>Б</w:t>
            </w:r>
            <w:r w:rsidR="008E48E7" w:rsidRPr="00433874">
              <w:rPr>
                <w:rFonts w:ascii="Times New Roman" w:hAnsi="Times New Roman" w:cs="Times New Roman"/>
                <w:b/>
                <w:sz w:val="24"/>
                <w:szCs w:val="24"/>
              </w:rPr>
              <w:t>.</w:t>
            </w:r>
            <w:r w:rsidRPr="00433874">
              <w:rPr>
                <w:rFonts w:ascii="Times New Roman" w:eastAsia="Times New Roman" w:hAnsi="Times New Roman" w:cs="Times New Roman"/>
              </w:rPr>
              <w:t xml:space="preserve">  </w:t>
            </w:r>
            <w:r w:rsidR="008E48E7" w:rsidRPr="00433874">
              <w:rPr>
                <w:rFonts w:ascii="Times New Roman" w:eastAsia="Times New Roman" w:hAnsi="Times New Roman" w:cs="Times New Roman"/>
              </w:rPr>
              <w:t xml:space="preserve">это </w:t>
            </w:r>
            <w:r w:rsidRPr="00433874">
              <w:rPr>
                <w:rFonts w:ascii="Times New Roman" w:eastAsia="Times New Roman" w:hAnsi="Times New Roman" w:cs="Times New Roman"/>
              </w:rPr>
              <w:t>добровольное объединение граждан на основе членства для совместной производственной или иной хозяйственной деятельности</w:t>
            </w:r>
          </w:p>
        </w:tc>
      </w:tr>
      <w:tr w:rsidR="00855332" w:rsidRPr="00433874" w14:paraId="2BE13D37" w14:textId="77777777" w:rsidTr="008C68FC">
        <w:trPr>
          <w:trHeight w:val="894"/>
        </w:trPr>
        <w:tc>
          <w:tcPr>
            <w:tcW w:w="1636" w:type="pct"/>
          </w:tcPr>
          <w:p w14:paraId="7C0FB37B" w14:textId="77777777" w:rsidR="00024CAA" w:rsidRPr="00433874" w:rsidRDefault="00D72D24">
            <w:pPr>
              <w:pStyle w:val="ad"/>
              <w:numPr>
                <w:ilvl w:val="0"/>
                <w:numId w:val="181"/>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общество с ограниченной ответственностью</w:t>
            </w:r>
          </w:p>
        </w:tc>
        <w:tc>
          <w:tcPr>
            <w:tcW w:w="3364" w:type="pct"/>
          </w:tcPr>
          <w:p w14:paraId="0165725E" w14:textId="77777777" w:rsidR="00024CAA" w:rsidRPr="00433874" w:rsidRDefault="00D72D24" w:rsidP="00CF2637">
            <w:pPr>
              <w:pStyle w:val="ad"/>
              <w:jc w:val="both"/>
              <w:rPr>
                <w:rFonts w:ascii="Times New Roman" w:eastAsia="Times New Roman" w:hAnsi="Times New Roman" w:cs="Times New Roman"/>
              </w:rPr>
            </w:pPr>
            <w:r w:rsidRPr="00433874">
              <w:rPr>
                <w:rFonts w:ascii="Times New Roman" w:hAnsi="Times New Roman" w:cs="Times New Roman"/>
                <w:b/>
                <w:sz w:val="24"/>
                <w:szCs w:val="24"/>
              </w:rPr>
              <w:t>В</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w:t>
            </w:r>
            <w:r w:rsidR="008E48E7" w:rsidRPr="00433874">
              <w:rPr>
                <w:rFonts w:ascii="Times New Roman" w:eastAsia="Times New Roman" w:hAnsi="Times New Roman" w:cs="Times New Roman"/>
                <w:bCs/>
              </w:rPr>
              <w:t xml:space="preserve">это </w:t>
            </w:r>
            <w:r w:rsidR="00AE4E40" w:rsidRPr="00433874">
              <w:rPr>
                <w:rFonts w:ascii="Times New Roman" w:eastAsia="Times New Roman" w:hAnsi="Times New Roman" w:cs="Times New Roman"/>
                <w:bCs/>
              </w:rPr>
              <w:t xml:space="preserve">общество, участники которого могут отчуждать принадлежащие им акции без согласия других акционеров,  </w:t>
            </w:r>
          </w:p>
        </w:tc>
      </w:tr>
      <w:tr w:rsidR="00855332" w:rsidRPr="00433874" w14:paraId="429D5194" w14:textId="77777777" w:rsidTr="008C68FC">
        <w:trPr>
          <w:trHeight w:val="765"/>
        </w:trPr>
        <w:tc>
          <w:tcPr>
            <w:tcW w:w="1636" w:type="pct"/>
          </w:tcPr>
          <w:p w14:paraId="7AF6423E" w14:textId="77777777" w:rsidR="00024CAA" w:rsidRPr="00433874" w:rsidRDefault="00D72D24">
            <w:pPr>
              <w:pStyle w:val="ad"/>
              <w:numPr>
                <w:ilvl w:val="0"/>
                <w:numId w:val="181"/>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открытое акционерное общество</w:t>
            </w:r>
          </w:p>
        </w:tc>
        <w:tc>
          <w:tcPr>
            <w:tcW w:w="3364" w:type="pct"/>
          </w:tcPr>
          <w:p w14:paraId="54583301" w14:textId="77777777" w:rsidR="00024CAA" w:rsidRPr="00433874" w:rsidRDefault="00D72D24" w:rsidP="00CF2637">
            <w:pPr>
              <w:pStyle w:val="ad"/>
              <w:jc w:val="both"/>
              <w:rPr>
                <w:rFonts w:ascii="Times New Roman" w:eastAsia="Times New Roman" w:hAnsi="Times New Roman" w:cs="Times New Roman"/>
                <w:bCs/>
              </w:rPr>
            </w:pPr>
            <w:r w:rsidRPr="00433874">
              <w:rPr>
                <w:rFonts w:ascii="Times New Roman" w:hAnsi="Times New Roman" w:cs="Times New Roman"/>
                <w:b/>
                <w:sz w:val="24"/>
                <w:szCs w:val="24"/>
              </w:rPr>
              <w:t>Г</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xml:space="preserve"> </w:t>
            </w:r>
            <w:r w:rsidR="008E48E7" w:rsidRPr="00433874">
              <w:rPr>
                <w:rFonts w:ascii="Times New Roman" w:eastAsia="Times New Roman" w:hAnsi="Times New Roman" w:cs="Times New Roman"/>
                <w:bCs/>
              </w:rPr>
              <w:t xml:space="preserve">это </w:t>
            </w:r>
            <w:r w:rsidRPr="00433874">
              <w:rPr>
                <w:rFonts w:ascii="Times New Roman" w:eastAsia="Times New Roman" w:hAnsi="Times New Roman" w:cs="Times New Roman"/>
                <w:bCs/>
              </w:rPr>
              <w:t>сообщество, объединяющее одного или нескольких лиц, которое имеет уставной капитал, состоящий из долей учредителей</w:t>
            </w:r>
          </w:p>
          <w:p w14:paraId="56A993F0" w14:textId="77777777" w:rsidR="00024CAA" w:rsidRPr="00433874" w:rsidRDefault="00024CAA" w:rsidP="00CF2637">
            <w:pPr>
              <w:pStyle w:val="ad"/>
              <w:jc w:val="both"/>
              <w:rPr>
                <w:rFonts w:ascii="Times New Roman" w:eastAsia="Times New Roman" w:hAnsi="Times New Roman" w:cs="Times New Roman"/>
              </w:rPr>
            </w:pPr>
          </w:p>
        </w:tc>
      </w:tr>
    </w:tbl>
    <w:p w14:paraId="284F6A1E" w14:textId="77777777" w:rsidR="00024CAA" w:rsidRPr="00433874" w:rsidRDefault="00024CAA" w:rsidP="00024CAA">
      <w:pPr>
        <w:pStyle w:val="ad"/>
        <w:jc w:val="both"/>
        <w:rPr>
          <w:rFonts w:ascii="Times New Roman" w:hAnsi="Times New Roman" w:cs="Times New Roman"/>
          <w:sz w:val="24"/>
          <w:szCs w:val="24"/>
        </w:rPr>
      </w:pPr>
    </w:p>
    <w:p w14:paraId="09A6C217" w14:textId="77777777" w:rsidR="008E48E7" w:rsidRPr="00433874" w:rsidRDefault="00D72D24" w:rsidP="008E48E7">
      <w:pPr>
        <w:shd w:val="clear" w:color="auto" w:fill="FFFFFF"/>
        <w:spacing w:after="0" w:line="240" w:lineRule="auto"/>
        <w:jc w:val="both"/>
        <w:rPr>
          <w:rFonts w:ascii="Times New Roman" w:hAnsi="Times New Roman" w:cs="Times New Roman"/>
          <w:b/>
          <w:sz w:val="24"/>
          <w:szCs w:val="24"/>
        </w:rPr>
      </w:pPr>
      <w:bookmarkStart w:id="721" w:name="_Hlk162873039_4"/>
      <w:bookmarkStart w:id="722" w:name="_Hlk162524302_4"/>
      <w:r w:rsidRPr="00433874">
        <w:rPr>
          <w:rFonts w:ascii="Times New Roman" w:hAnsi="Times New Roman" w:cs="Times New Roman"/>
          <w:b/>
          <w:sz w:val="24"/>
          <w:szCs w:val="24"/>
        </w:rPr>
        <w:t>Запишите выбранные буквы под соответствующими цифрами.</w:t>
      </w:r>
    </w:p>
    <w:bookmarkEnd w:id="721"/>
    <w:p w14:paraId="5D70A0E1" w14:textId="6786686C" w:rsidR="008E48E7" w:rsidRPr="00433874" w:rsidRDefault="008E48E7" w:rsidP="008E48E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415E01E3" w14:textId="77777777" w:rsidTr="00930E24">
        <w:tc>
          <w:tcPr>
            <w:tcW w:w="1249" w:type="pct"/>
          </w:tcPr>
          <w:p w14:paraId="44D8BE3D" w14:textId="77777777" w:rsidR="008E48E7" w:rsidRPr="00433874" w:rsidRDefault="00D72D24" w:rsidP="00930E24">
            <w:pPr>
              <w:pStyle w:val="a4"/>
              <w:ind w:left="0"/>
              <w:jc w:val="center"/>
              <w:rPr>
                <w:rFonts w:ascii="Times New Roman" w:hAnsi="Times New Roman" w:cs="Times New Roman"/>
                <w:b/>
                <w:sz w:val="24"/>
                <w:szCs w:val="24"/>
              </w:rPr>
            </w:pPr>
            <w:bookmarkStart w:id="723" w:name="_Hlk162873054_4"/>
            <w:r w:rsidRPr="00433874">
              <w:rPr>
                <w:rFonts w:ascii="Times New Roman" w:hAnsi="Times New Roman" w:cs="Times New Roman"/>
                <w:b/>
                <w:sz w:val="24"/>
                <w:szCs w:val="24"/>
              </w:rPr>
              <w:t>1</w:t>
            </w:r>
          </w:p>
        </w:tc>
        <w:tc>
          <w:tcPr>
            <w:tcW w:w="1250" w:type="pct"/>
          </w:tcPr>
          <w:p w14:paraId="4A071695"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CFA259A"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38145C1"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5D2E649" w14:textId="77777777" w:rsidTr="00930E24">
        <w:tc>
          <w:tcPr>
            <w:tcW w:w="1249" w:type="pct"/>
          </w:tcPr>
          <w:p w14:paraId="4E7B3635" w14:textId="54EE1CE6" w:rsidR="008E48E7" w:rsidRPr="00433874" w:rsidRDefault="008E48E7" w:rsidP="00930E24">
            <w:pPr>
              <w:pStyle w:val="a4"/>
              <w:ind w:left="0"/>
              <w:jc w:val="center"/>
              <w:rPr>
                <w:rFonts w:ascii="Times New Roman" w:hAnsi="Times New Roman" w:cs="Times New Roman"/>
                <w:b/>
                <w:sz w:val="24"/>
                <w:szCs w:val="24"/>
              </w:rPr>
            </w:pPr>
          </w:p>
        </w:tc>
        <w:tc>
          <w:tcPr>
            <w:tcW w:w="1250" w:type="pct"/>
          </w:tcPr>
          <w:p w14:paraId="67DB79CD" w14:textId="40854D2A" w:rsidR="008E48E7" w:rsidRPr="00433874" w:rsidRDefault="008E48E7" w:rsidP="00930E24">
            <w:pPr>
              <w:pStyle w:val="a4"/>
              <w:ind w:left="0"/>
              <w:jc w:val="center"/>
              <w:rPr>
                <w:rFonts w:ascii="Times New Roman" w:hAnsi="Times New Roman" w:cs="Times New Roman"/>
                <w:b/>
                <w:sz w:val="24"/>
                <w:szCs w:val="24"/>
              </w:rPr>
            </w:pPr>
          </w:p>
        </w:tc>
        <w:tc>
          <w:tcPr>
            <w:tcW w:w="1250" w:type="pct"/>
          </w:tcPr>
          <w:p w14:paraId="69DC928C" w14:textId="63048C40" w:rsidR="008E48E7" w:rsidRPr="00433874" w:rsidRDefault="008E48E7" w:rsidP="00930E24">
            <w:pPr>
              <w:pStyle w:val="a4"/>
              <w:ind w:left="0"/>
              <w:jc w:val="center"/>
              <w:rPr>
                <w:rFonts w:ascii="Times New Roman" w:hAnsi="Times New Roman" w:cs="Times New Roman"/>
                <w:b/>
                <w:sz w:val="24"/>
                <w:szCs w:val="24"/>
              </w:rPr>
            </w:pPr>
          </w:p>
        </w:tc>
        <w:tc>
          <w:tcPr>
            <w:tcW w:w="1251" w:type="pct"/>
          </w:tcPr>
          <w:p w14:paraId="4DEF0656" w14:textId="2A60EA2D" w:rsidR="008E48E7" w:rsidRPr="00433874" w:rsidRDefault="008E48E7" w:rsidP="00930E24">
            <w:pPr>
              <w:pStyle w:val="a4"/>
              <w:ind w:left="0"/>
              <w:jc w:val="center"/>
              <w:rPr>
                <w:rFonts w:ascii="Times New Roman" w:hAnsi="Times New Roman" w:cs="Times New Roman"/>
                <w:b/>
                <w:sz w:val="24"/>
                <w:szCs w:val="24"/>
              </w:rPr>
            </w:pPr>
          </w:p>
        </w:tc>
      </w:tr>
      <w:bookmarkEnd w:id="722"/>
      <w:bookmarkEnd w:id="723"/>
    </w:tbl>
    <w:p w14:paraId="66D95E93" w14:textId="77777777" w:rsidR="008E48E7" w:rsidRPr="00433874" w:rsidRDefault="008E48E7" w:rsidP="008E48E7">
      <w:pPr>
        <w:pStyle w:val="ad"/>
        <w:rPr>
          <w:rFonts w:ascii="Times New Roman" w:hAnsi="Times New Roman" w:cs="Times New Roman"/>
          <w:b/>
          <w:bCs/>
          <w:sz w:val="24"/>
          <w:szCs w:val="24"/>
        </w:rPr>
      </w:pPr>
    </w:p>
    <w:p w14:paraId="3C0E285C"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bookmarkStart w:id="724" w:name="_Hlk162524491_4"/>
      <w:r w:rsidRPr="00433874">
        <w:rPr>
          <w:rFonts w:ascii="Times New Roman" w:hAnsi="Times New Roman" w:cs="Times New Roman"/>
          <w:b/>
          <w:bCs/>
          <w:sz w:val="24"/>
          <w:szCs w:val="24"/>
        </w:rPr>
        <w:t xml:space="preserve">5.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62F2E09" w14:textId="77777777" w:rsidR="008E48E7" w:rsidRPr="00433874" w:rsidRDefault="00D72D24" w:rsidP="008E48E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24"/>
    <w:p w14:paraId="5B05D63A" w14:textId="77777777" w:rsidR="005273A6" w:rsidRPr="00433874" w:rsidRDefault="00D72D24" w:rsidP="008E48E7">
      <w:pPr>
        <w:pStyle w:val="ad"/>
        <w:ind w:firstLine="284"/>
        <w:rPr>
          <w:rFonts w:ascii="Times New Roman" w:hAnsi="Times New Roman" w:cs="Times New Roman"/>
          <w:sz w:val="24"/>
          <w:szCs w:val="24"/>
        </w:rPr>
      </w:pPr>
      <w:r w:rsidRPr="00433874">
        <w:rPr>
          <w:rFonts w:ascii="Times New Roman" w:hAnsi="Times New Roman" w:cs="Times New Roman"/>
          <w:sz w:val="24"/>
          <w:szCs w:val="24"/>
        </w:rPr>
        <w:t>____________- э</w:t>
      </w:r>
      <w:r w:rsidR="005B6552" w:rsidRPr="00433874">
        <w:rPr>
          <w:rFonts w:ascii="Times New Roman" w:hAnsi="Times New Roman" w:cs="Times New Roman"/>
          <w:sz w:val="24"/>
          <w:szCs w:val="24"/>
        </w:rPr>
        <w:t>то производство</w:t>
      </w:r>
      <w:r w:rsidRPr="00433874">
        <w:rPr>
          <w:rFonts w:ascii="Times New Roman" w:hAnsi="Times New Roman" w:cs="Times New Roman"/>
          <w:sz w:val="24"/>
          <w:szCs w:val="24"/>
        </w:rPr>
        <w:t>,</w:t>
      </w:r>
      <w:r w:rsidR="005B6552" w:rsidRPr="00433874">
        <w:rPr>
          <w:rFonts w:ascii="Times New Roman" w:hAnsi="Times New Roman" w:cs="Times New Roman"/>
          <w:sz w:val="24"/>
          <w:szCs w:val="24"/>
        </w:rPr>
        <w:t xml:space="preserve"> предназначено для проверки вступивших в законную силу судебных актов арбитражного суда первой и апелляционной инстанции</w:t>
      </w:r>
      <w:r w:rsidRPr="00433874">
        <w:rPr>
          <w:rFonts w:ascii="Times New Roman" w:hAnsi="Times New Roman" w:cs="Times New Roman"/>
          <w:sz w:val="24"/>
          <w:szCs w:val="24"/>
        </w:rPr>
        <w:t>.</w:t>
      </w:r>
    </w:p>
    <w:p w14:paraId="1526036A" w14:textId="77777777" w:rsidR="00B10516" w:rsidRPr="00433874" w:rsidRDefault="00B10516" w:rsidP="005273A6">
      <w:pPr>
        <w:pStyle w:val="ad"/>
        <w:ind w:firstLine="360"/>
        <w:rPr>
          <w:rFonts w:ascii="Times New Roman" w:hAnsi="Times New Roman" w:cs="Times New Roman"/>
          <w:sz w:val="24"/>
          <w:szCs w:val="24"/>
        </w:rPr>
      </w:pPr>
    </w:p>
    <w:p w14:paraId="6E5DB60C"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C1DE193" w14:textId="77777777" w:rsidR="008E48E7" w:rsidRPr="00433874" w:rsidRDefault="00D72D24" w:rsidP="008E48E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1637794" w14:textId="77777777" w:rsidR="008E48E7" w:rsidRPr="00433874" w:rsidRDefault="00D72D24" w:rsidP="008E48E7">
      <w:pPr>
        <w:pStyle w:val="ad"/>
        <w:ind w:firstLine="284"/>
        <w:rPr>
          <w:rFonts w:ascii="Times New Roman" w:hAnsi="Times New Roman" w:cs="Times New Roman"/>
          <w:sz w:val="24"/>
          <w:szCs w:val="24"/>
        </w:rPr>
      </w:pPr>
      <w:r w:rsidRPr="00433874">
        <w:rPr>
          <w:rFonts w:ascii="Times New Roman" w:hAnsi="Times New Roman" w:cs="Times New Roman"/>
          <w:sz w:val="24"/>
          <w:szCs w:val="24"/>
        </w:rPr>
        <w:t>Аккредитив, который может быть изменен или отменен банком-эмитентом без предварительного уведомления получателя средств, называется ______________________</w:t>
      </w:r>
    </w:p>
    <w:p w14:paraId="393421F9" w14:textId="77777777" w:rsidR="00B10516" w:rsidRPr="00433874" w:rsidRDefault="00B10516" w:rsidP="00B10516">
      <w:pPr>
        <w:pStyle w:val="ad"/>
        <w:ind w:firstLine="284"/>
        <w:rPr>
          <w:rFonts w:ascii="Times New Roman" w:hAnsi="Times New Roman" w:cs="Times New Roman"/>
          <w:sz w:val="24"/>
          <w:szCs w:val="24"/>
        </w:rPr>
      </w:pPr>
    </w:p>
    <w:p w14:paraId="20081A30" w14:textId="77777777" w:rsidR="002155EF" w:rsidRPr="00433874" w:rsidRDefault="00D72D24" w:rsidP="002155EF">
      <w:pPr>
        <w:shd w:val="clear" w:color="auto" w:fill="FFFFFF"/>
        <w:spacing w:after="0" w:line="240" w:lineRule="auto"/>
        <w:ind w:firstLine="708"/>
        <w:jc w:val="both"/>
        <w:rPr>
          <w:rFonts w:ascii="Times New Roman" w:hAnsi="Times New Roman" w:cs="Times New Roman"/>
          <w:b/>
          <w:sz w:val="24"/>
          <w:szCs w:val="24"/>
        </w:rPr>
      </w:pPr>
      <w:bookmarkStart w:id="725" w:name="_Hlk162873299_4"/>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1E156E9" w14:textId="77777777" w:rsidR="002155EF" w:rsidRPr="00433874" w:rsidRDefault="00D72D24" w:rsidP="002155E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25"/>
    <w:p w14:paraId="6CD020AD" w14:textId="77777777" w:rsidR="002155EF" w:rsidRPr="00433874" w:rsidRDefault="00D72D24" w:rsidP="002155EF">
      <w:pPr>
        <w:pStyle w:val="ad"/>
        <w:ind w:firstLine="284"/>
        <w:jc w:val="both"/>
        <w:rPr>
          <w:rFonts w:ascii="Times New Roman" w:hAnsi="Times New Roman" w:cs="Times New Roman"/>
          <w:sz w:val="24"/>
          <w:szCs w:val="24"/>
        </w:rPr>
      </w:pPr>
      <w:r w:rsidRPr="00433874">
        <w:rPr>
          <w:rFonts w:ascii="Times New Roman" w:hAnsi="Times New Roman" w:cs="Times New Roman"/>
          <w:sz w:val="24"/>
          <w:szCs w:val="24"/>
        </w:rPr>
        <w:t>ООО «Партнер» выдало учредителю Тихомирову Р.В. доверенность на заключение договора мены помещения на оборудование для производственных целей с кооперативом «Кант». По предложению представителя кооператива было решено сделку удостоверить нотариально, что и было сделано. Однако нотариус отказался удостоверить договор, ссылаясь на то, что в доверенности, выданной ООО «Партнер», не указана дата ее выдачи. Правильно ли поступил нотариус?</w:t>
      </w:r>
    </w:p>
    <w:p w14:paraId="62141D63" w14:textId="77777777" w:rsidR="00B10516" w:rsidRPr="00433874" w:rsidRDefault="00B10516" w:rsidP="002155EF">
      <w:pPr>
        <w:pStyle w:val="ad"/>
        <w:ind w:firstLine="284"/>
        <w:jc w:val="both"/>
        <w:rPr>
          <w:rFonts w:ascii="Times New Roman" w:hAnsi="Times New Roman" w:cs="Times New Roman"/>
          <w:sz w:val="24"/>
          <w:szCs w:val="24"/>
        </w:rPr>
      </w:pPr>
    </w:p>
    <w:p w14:paraId="38B84DEF" w14:textId="77777777" w:rsidR="002155EF" w:rsidRPr="00433874" w:rsidRDefault="00D72D24" w:rsidP="002155E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192A40B" w14:textId="77777777" w:rsidR="002155EF" w:rsidRPr="00433874" w:rsidRDefault="00D72D24" w:rsidP="002155E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1ABE1C9" w14:textId="77777777" w:rsidR="005273A6" w:rsidRPr="00433874" w:rsidRDefault="00D72D24" w:rsidP="00B10516">
      <w:pPr>
        <w:pStyle w:val="ad"/>
        <w:ind w:firstLine="284"/>
        <w:jc w:val="both"/>
        <w:rPr>
          <w:rFonts w:ascii="Times New Roman" w:hAnsi="Times New Roman" w:cs="Times New Roman"/>
          <w:sz w:val="24"/>
          <w:szCs w:val="24"/>
        </w:rPr>
      </w:pPr>
      <w:r w:rsidRPr="00433874">
        <w:rPr>
          <w:rFonts w:ascii="Times New Roman" w:hAnsi="Times New Roman" w:cs="Times New Roman"/>
          <w:sz w:val="24"/>
          <w:szCs w:val="24"/>
        </w:rPr>
        <w:t>Гражданин Голубев С.С. обратился в суд по месту своего жительства с исковым заявлением к заводу «Манометр». Из искового заявления следует, что данный гражданин купил пар</w:t>
      </w:r>
      <w:r w:rsidRPr="00433874">
        <w:rPr>
          <w:rFonts w:ascii="Times New Roman" w:hAnsi="Times New Roman" w:cs="Times New Roman"/>
          <w:sz w:val="24"/>
          <w:szCs w:val="24"/>
        </w:rPr>
        <w:lastRenderedPageBreak/>
        <w:t>тию комплектующих к ингалятору «Афина» в количестве 380 шт. для осуществления коммерческих и маркетинговых целей. Обнаружив недостатки (трещины, деформации), Г. обратился к изготовителю - заводу «Манометр» с требованием заменить некачественные детали изделия. Требование гражданина Голубева С.С.  изготовителем не было удовлетворено. В исковом заявлении Голубев С.С. просит обязать изготовителя выполнить его требование о замене и взыскать неустойку за просрочку выполнения данного требования в соответствии со ст. 20, 21 Закона РФ «О защите прав потребителей». Суд вынес определение об отказе в рассмотрении искового заявления в связи с тем, что гражданин Голубев С.С. по определению Закона РФ «О защите прав потребителей» потребителем не является. Правильно ли поступил суд?</w:t>
      </w:r>
    </w:p>
    <w:p w14:paraId="54498768" w14:textId="77777777" w:rsidR="00101297" w:rsidRPr="00433874" w:rsidRDefault="00101297" w:rsidP="005273A6">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5D1F4E82" w14:textId="77777777" w:rsidTr="002155EF">
        <w:trPr>
          <w:trHeight w:hRule="exact" w:val="48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C7FCB" w14:textId="77777777" w:rsidR="002155EF" w:rsidRPr="00433874" w:rsidRDefault="00D72D24" w:rsidP="002155EF">
            <w:pPr>
              <w:spacing w:after="0" w:line="240" w:lineRule="auto"/>
            </w:pPr>
            <w:r w:rsidRPr="00433874">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433874" w14:paraId="31E676B3"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3C12C" w14:textId="77777777" w:rsidR="002155EF" w:rsidRPr="00433874" w:rsidRDefault="00D72D24" w:rsidP="002155EF">
            <w:pPr>
              <w:spacing w:after="0" w:line="240" w:lineRule="auto"/>
            </w:pPr>
            <w:r w:rsidRPr="00433874">
              <w:rPr>
                <w:rFonts w:ascii="Times New Roman" w:hAnsi="Times New Roman" w:cs="Times New Roman"/>
                <w:b/>
                <w:color w:val="000000"/>
              </w:rPr>
              <w:t>Знать:</w:t>
            </w:r>
            <w:r w:rsidRPr="00433874">
              <w:rPr>
                <w:rFonts w:hAnsi="Times New Roman"/>
                <w:bCs/>
              </w:rPr>
              <w:t xml:space="preserve"> </w:t>
            </w:r>
            <w:r w:rsidRPr="00433874">
              <w:rPr>
                <w:rFonts w:ascii="Times New Roman" w:eastAsia="Times New Roman" w:hAnsi="Times New Roman" w:cs="Times New Roman"/>
                <w:bCs/>
                <w:kern w:val="1"/>
                <w:lang w:bidi="hi-IN"/>
              </w:rPr>
              <w:t>методы составления нормативно – паровых актов и других юридических документов</w:t>
            </w:r>
          </w:p>
        </w:tc>
      </w:tr>
      <w:tr w:rsidR="00855332" w:rsidRPr="00433874" w14:paraId="352846C0"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646FF7" w14:textId="77777777" w:rsidR="002155EF" w:rsidRPr="00433874" w:rsidRDefault="00D72D24" w:rsidP="002155EF">
            <w:pPr>
              <w:spacing w:after="0" w:line="240" w:lineRule="auto"/>
            </w:pPr>
            <w:r w:rsidRPr="00433874">
              <w:rPr>
                <w:rFonts w:ascii="Times New Roman" w:hAnsi="Times New Roman" w:cs="Times New Roman"/>
                <w:b/>
                <w:color w:val="000000"/>
              </w:rPr>
              <w:t>Уметь:</w:t>
            </w:r>
            <w:r w:rsidRPr="00433874">
              <w:rPr>
                <w:rFonts w:hAnsi="Times New Roman"/>
                <w:bCs/>
              </w:rPr>
              <w:t xml:space="preserve"> </w:t>
            </w:r>
            <w:r w:rsidRPr="00433874">
              <w:rPr>
                <w:rFonts w:ascii="Times New Roman" w:eastAsia="Times New Roman" w:hAnsi="Times New Roman" w:cs="Times New Roman"/>
                <w:bCs/>
                <w:kern w:val="1"/>
                <w:lang w:bidi="hi-IN"/>
              </w:rPr>
              <w:t>участвовать в разработке юридической документации</w:t>
            </w:r>
          </w:p>
        </w:tc>
      </w:tr>
      <w:tr w:rsidR="00855332" w:rsidRPr="00433874" w14:paraId="64C1645C" w14:textId="77777777" w:rsidTr="002155EF">
        <w:trPr>
          <w:trHeight w:hRule="exact" w:val="58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2EFC81" w14:textId="77777777" w:rsidR="002155EF" w:rsidRPr="00433874" w:rsidRDefault="00D72D24" w:rsidP="002155EF">
            <w:pPr>
              <w:spacing w:after="0" w:line="240" w:lineRule="auto"/>
              <w:jc w:val="both"/>
              <w:rPr>
                <w:rFonts w:ascii="Times New Roman" w:eastAsia="Times New Roman" w:hAnsi="Times New Roman" w:cs="Times New Roman"/>
                <w:bCs/>
                <w:kern w:val="1"/>
                <w:lang w:bidi="hi-IN"/>
              </w:rPr>
            </w:pPr>
            <w:r w:rsidRPr="00433874">
              <w:rPr>
                <w:rFonts w:ascii="Times New Roman" w:hAnsi="Times New Roman" w:cs="Times New Roman"/>
                <w:b/>
                <w:color w:val="000000"/>
              </w:rPr>
              <w:t xml:space="preserve">Владеть: </w:t>
            </w:r>
            <w:r w:rsidRPr="00433874">
              <w:rPr>
                <w:rFonts w:ascii="Times New Roman" w:eastAsia="Times New Roman" w:hAnsi="Times New Roman" w:cs="Times New Roman"/>
                <w:bCs/>
                <w:kern w:val="1"/>
                <w:lang w:bidi="hi-IN"/>
              </w:rPr>
              <w:t>навыками подготовки проектов нормативных правовых актов и иных юридических документов</w:t>
            </w:r>
          </w:p>
          <w:p w14:paraId="5699C903" w14:textId="77777777" w:rsidR="002155EF" w:rsidRPr="00433874" w:rsidRDefault="002155EF" w:rsidP="002155EF">
            <w:pPr>
              <w:spacing w:after="0" w:line="240" w:lineRule="auto"/>
            </w:pPr>
          </w:p>
        </w:tc>
      </w:tr>
      <w:tr w:rsidR="00855332" w:rsidRPr="00433874" w14:paraId="695657D8" w14:textId="77777777" w:rsidTr="002155EF">
        <w:trPr>
          <w:trHeight w:hRule="exact" w:val="5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340951" w14:textId="77777777" w:rsidR="002155EF" w:rsidRPr="00433874" w:rsidRDefault="00D72D24" w:rsidP="002155EF">
            <w:pPr>
              <w:spacing w:after="0" w:line="240" w:lineRule="auto"/>
              <w:jc w:val="both"/>
              <w:rPr>
                <w:rFonts w:ascii="Times New Roman" w:hAnsi="Times New Roman" w:cs="Times New Roman"/>
                <w:b/>
                <w:color w:val="000000"/>
              </w:rPr>
            </w:pPr>
            <w:r w:rsidRPr="00433874">
              <w:rPr>
                <w:rFonts w:ascii="Times New Roman" w:hAnsi="Times New Roman"/>
                <w:b/>
                <w:color w:val="000000"/>
              </w:rPr>
              <w:t>Показатель оценивания</w:t>
            </w:r>
            <w:r w:rsidRPr="00433874">
              <w:rPr>
                <w:rFonts w:ascii="Times New Roman" w:hAnsi="Times New Roman"/>
                <w:bCs/>
                <w:color w:val="000000"/>
              </w:rPr>
              <w:t xml:space="preserve">: знание  </w:t>
            </w:r>
            <w:r w:rsidRPr="00433874">
              <w:rPr>
                <w:rFonts w:ascii="Times New Roman" w:eastAsia="Times New Roman" w:hAnsi="Times New Roman" w:cs="Times New Roman"/>
                <w:bCs/>
                <w:kern w:val="1"/>
                <w:lang w:bidi="hi-IN"/>
              </w:rPr>
              <w:t>методов составления нормативно – паровых актов и других юридических документов</w:t>
            </w:r>
          </w:p>
        </w:tc>
      </w:tr>
    </w:tbl>
    <w:p w14:paraId="3074D721" w14:textId="77777777" w:rsidR="008C68FC" w:rsidRPr="00433874" w:rsidRDefault="008C68FC" w:rsidP="002155EF">
      <w:pPr>
        <w:pStyle w:val="ConsPlusNormal"/>
        <w:ind w:firstLine="360"/>
        <w:jc w:val="both"/>
        <w:rPr>
          <w:rFonts w:ascii="Times New Roman" w:hAnsi="Times New Roman" w:cs="Times New Roman"/>
          <w:b/>
          <w:sz w:val="24"/>
          <w:szCs w:val="24"/>
        </w:rPr>
      </w:pPr>
    </w:p>
    <w:p w14:paraId="0D6DE8C7" w14:textId="77777777" w:rsidR="002155EF" w:rsidRPr="00433874" w:rsidRDefault="00D72D24" w:rsidP="002155E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87E153" w14:textId="77777777" w:rsidR="002155EF" w:rsidRPr="00433874" w:rsidRDefault="00D72D24" w:rsidP="002155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DC0E7D" w14:textId="77777777" w:rsidR="00AC4BAC" w:rsidRPr="00433874" w:rsidRDefault="00D72D24" w:rsidP="00AC4BAC">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К способам обеспечения исполнения обязательств относится:</w:t>
      </w:r>
    </w:p>
    <w:p w14:paraId="7C248302" w14:textId="77777777" w:rsidR="00AC4BAC" w:rsidRPr="00433874" w:rsidRDefault="00D72D24">
      <w:pPr>
        <w:pStyle w:val="ad"/>
        <w:numPr>
          <w:ilvl w:val="0"/>
          <w:numId w:val="182"/>
        </w:numPr>
        <w:rPr>
          <w:rFonts w:ascii="Times New Roman" w:hAnsi="Times New Roman" w:cs="Times New Roman"/>
          <w:sz w:val="24"/>
          <w:szCs w:val="24"/>
        </w:rPr>
      </w:pPr>
      <w:r w:rsidRPr="00433874">
        <w:rPr>
          <w:rFonts w:ascii="Times New Roman" w:hAnsi="Times New Roman" w:cs="Times New Roman"/>
          <w:sz w:val="24"/>
          <w:szCs w:val="24"/>
        </w:rPr>
        <w:t>кредит;</w:t>
      </w:r>
    </w:p>
    <w:p w14:paraId="1FC2ED5F" w14:textId="77777777" w:rsidR="00AC4BAC" w:rsidRPr="00433874" w:rsidRDefault="00D72D24">
      <w:pPr>
        <w:pStyle w:val="ad"/>
        <w:numPr>
          <w:ilvl w:val="0"/>
          <w:numId w:val="182"/>
        </w:numPr>
        <w:rPr>
          <w:rFonts w:ascii="Times New Roman" w:hAnsi="Times New Roman" w:cs="Times New Roman"/>
          <w:sz w:val="24"/>
          <w:szCs w:val="24"/>
        </w:rPr>
      </w:pPr>
      <w:r w:rsidRPr="00433874">
        <w:rPr>
          <w:rFonts w:ascii="Times New Roman" w:hAnsi="Times New Roman" w:cs="Times New Roman"/>
          <w:sz w:val="24"/>
          <w:szCs w:val="24"/>
        </w:rPr>
        <w:t>заем;</w:t>
      </w:r>
    </w:p>
    <w:p w14:paraId="141922EA" w14:textId="77777777" w:rsidR="00AC4BAC" w:rsidRPr="00433874" w:rsidRDefault="00D72D24">
      <w:pPr>
        <w:pStyle w:val="ad"/>
        <w:numPr>
          <w:ilvl w:val="0"/>
          <w:numId w:val="182"/>
        </w:numPr>
        <w:rPr>
          <w:rFonts w:ascii="Times New Roman" w:hAnsi="Times New Roman" w:cs="Times New Roman"/>
          <w:sz w:val="24"/>
          <w:szCs w:val="24"/>
        </w:rPr>
      </w:pPr>
      <w:r w:rsidRPr="00433874">
        <w:rPr>
          <w:rFonts w:ascii="Times New Roman" w:hAnsi="Times New Roman" w:cs="Times New Roman"/>
          <w:sz w:val="24"/>
          <w:szCs w:val="24"/>
        </w:rPr>
        <w:t>залог;</w:t>
      </w:r>
    </w:p>
    <w:p w14:paraId="235D36D6" w14:textId="77777777" w:rsidR="005273A6" w:rsidRPr="00433874" w:rsidRDefault="00D72D24">
      <w:pPr>
        <w:pStyle w:val="ad"/>
        <w:numPr>
          <w:ilvl w:val="0"/>
          <w:numId w:val="182"/>
        </w:numPr>
        <w:jc w:val="both"/>
        <w:rPr>
          <w:rFonts w:ascii="Times New Roman" w:hAnsi="Times New Roman" w:cs="Times New Roman"/>
          <w:sz w:val="24"/>
          <w:szCs w:val="24"/>
        </w:rPr>
      </w:pPr>
      <w:r w:rsidRPr="00433874">
        <w:rPr>
          <w:rFonts w:ascii="Times New Roman" w:hAnsi="Times New Roman" w:cs="Times New Roman"/>
          <w:sz w:val="24"/>
          <w:szCs w:val="24"/>
        </w:rPr>
        <w:t>лизинг</w:t>
      </w:r>
    </w:p>
    <w:p w14:paraId="035B76B4" w14:textId="77777777" w:rsidR="002155EF" w:rsidRPr="00433874" w:rsidRDefault="002155EF" w:rsidP="002155EF">
      <w:pPr>
        <w:pStyle w:val="ad"/>
        <w:ind w:left="360"/>
        <w:jc w:val="both"/>
        <w:rPr>
          <w:rFonts w:ascii="Times New Roman" w:hAnsi="Times New Roman" w:cs="Times New Roman"/>
          <w:sz w:val="24"/>
          <w:szCs w:val="24"/>
        </w:rPr>
      </w:pPr>
    </w:p>
    <w:p w14:paraId="66E585EB" w14:textId="77777777" w:rsidR="002155EF" w:rsidRPr="00433874" w:rsidRDefault="00D72D24" w:rsidP="002155E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4F80DC" w14:textId="77777777" w:rsidR="002155EF" w:rsidRPr="00433874" w:rsidRDefault="00D72D24" w:rsidP="002155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B0F2E66" w14:textId="77777777" w:rsidR="00253DCB" w:rsidRPr="00433874" w:rsidRDefault="00D72D24" w:rsidP="00253DCB">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2. </w:t>
      </w:r>
      <w:r w:rsidRPr="00433874">
        <w:rPr>
          <w:rFonts w:ascii="Times New Roman" w:hAnsi="Times New Roman" w:cs="Times New Roman"/>
          <w:b/>
          <w:bCs/>
          <w:sz w:val="24"/>
          <w:szCs w:val="24"/>
        </w:rPr>
        <w:t>Государственный контроль (надзор) за деятельностью предпринимателей, а также проводимые проверки являются:</w:t>
      </w:r>
    </w:p>
    <w:p w14:paraId="3073B48E" w14:textId="77777777" w:rsidR="00253DCB" w:rsidRPr="00433874" w:rsidRDefault="00D72D24">
      <w:pPr>
        <w:pStyle w:val="ad"/>
        <w:numPr>
          <w:ilvl w:val="0"/>
          <w:numId w:val="183"/>
        </w:numPr>
        <w:rPr>
          <w:rFonts w:ascii="Times New Roman" w:hAnsi="Times New Roman" w:cs="Times New Roman"/>
          <w:sz w:val="24"/>
          <w:szCs w:val="24"/>
        </w:rPr>
      </w:pPr>
      <w:r w:rsidRPr="00433874">
        <w:rPr>
          <w:rFonts w:ascii="Times New Roman" w:hAnsi="Times New Roman" w:cs="Times New Roman"/>
          <w:sz w:val="24"/>
          <w:szCs w:val="24"/>
        </w:rPr>
        <w:t>косвенным методом государственного регулирования предпринимательской деятельности;</w:t>
      </w:r>
    </w:p>
    <w:p w14:paraId="61E27996" w14:textId="77777777" w:rsidR="00253DCB" w:rsidRPr="00433874" w:rsidRDefault="00D72D24">
      <w:pPr>
        <w:pStyle w:val="ad"/>
        <w:numPr>
          <w:ilvl w:val="0"/>
          <w:numId w:val="183"/>
        </w:numPr>
        <w:rPr>
          <w:rFonts w:ascii="Times New Roman" w:hAnsi="Times New Roman" w:cs="Times New Roman"/>
          <w:sz w:val="24"/>
          <w:szCs w:val="24"/>
        </w:rPr>
      </w:pPr>
      <w:r w:rsidRPr="00433874">
        <w:rPr>
          <w:rFonts w:ascii="Times New Roman" w:hAnsi="Times New Roman" w:cs="Times New Roman"/>
          <w:sz w:val="24"/>
          <w:szCs w:val="24"/>
        </w:rPr>
        <w:t>гражданско-правовым методом государственного регулирования предпринимательской деятельности;</w:t>
      </w:r>
    </w:p>
    <w:p w14:paraId="485F4CB4" w14:textId="77777777" w:rsidR="00253DCB" w:rsidRPr="00433874" w:rsidRDefault="00D72D24">
      <w:pPr>
        <w:pStyle w:val="ad"/>
        <w:numPr>
          <w:ilvl w:val="0"/>
          <w:numId w:val="183"/>
        </w:numPr>
        <w:rPr>
          <w:rFonts w:ascii="Times New Roman" w:hAnsi="Times New Roman" w:cs="Times New Roman"/>
          <w:sz w:val="24"/>
          <w:szCs w:val="24"/>
        </w:rPr>
      </w:pPr>
      <w:r w:rsidRPr="00433874">
        <w:rPr>
          <w:rFonts w:ascii="Times New Roman" w:hAnsi="Times New Roman" w:cs="Times New Roman"/>
          <w:sz w:val="24"/>
          <w:szCs w:val="24"/>
        </w:rPr>
        <w:t>экономическим методом государственного регулирования предпринимательской деятельности;</w:t>
      </w:r>
    </w:p>
    <w:p w14:paraId="0B0E6DBC" w14:textId="77777777" w:rsidR="00253DCB" w:rsidRPr="00433874" w:rsidRDefault="00D72D24">
      <w:pPr>
        <w:pStyle w:val="ad"/>
        <w:numPr>
          <w:ilvl w:val="0"/>
          <w:numId w:val="183"/>
        </w:numPr>
        <w:rPr>
          <w:rFonts w:ascii="Times New Roman" w:hAnsi="Times New Roman" w:cs="Times New Roman"/>
          <w:sz w:val="24"/>
          <w:szCs w:val="24"/>
        </w:rPr>
      </w:pPr>
      <w:r w:rsidRPr="00433874">
        <w:rPr>
          <w:rFonts w:ascii="Times New Roman" w:hAnsi="Times New Roman" w:cs="Times New Roman"/>
          <w:sz w:val="24"/>
          <w:szCs w:val="24"/>
        </w:rPr>
        <w:t>прямым методом государственного регулирования предпринимательской деятельности.</w:t>
      </w:r>
    </w:p>
    <w:p w14:paraId="32CD2B63" w14:textId="77777777" w:rsidR="002155EF" w:rsidRPr="00433874" w:rsidRDefault="002155EF" w:rsidP="00253DCB">
      <w:pPr>
        <w:pStyle w:val="ad"/>
        <w:jc w:val="both"/>
        <w:rPr>
          <w:rFonts w:ascii="Times New Roman" w:hAnsi="Times New Roman" w:cs="Times New Roman"/>
          <w:sz w:val="24"/>
          <w:szCs w:val="24"/>
        </w:rPr>
      </w:pPr>
    </w:p>
    <w:p w14:paraId="04063BB3" w14:textId="77777777" w:rsidR="002155EF" w:rsidRPr="00433874" w:rsidRDefault="00D72D24" w:rsidP="002155E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2D077B" w14:textId="77777777" w:rsidR="002155EF" w:rsidRPr="00433874" w:rsidRDefault="00D72D24" w:rsidP="002155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850880" w14:textId="77777777" w:rsidR="006067DC" w:rsidRPr="00433874" w:rsidRDefault="00D72D24" w:rsidP="002155EF">
      <w:pPr>
        <w:pStyle w:val="ad"/>
        <w:ind w:left="567" w:hanging="283"/>
        <w:rPr>
          <w:rFonts w:ascii="Times New Roman" w:hAnsi="Times New Roman" w:cs="Times New Roman"/>
          <w:b/>
          <w:sz w:val="24"/>
          <w:szCs w:val="24"/>
        </w:rPr>
      </w:pPr>
      <w:r w:rsidRPr="00433874">
        <w:rPr>
          <w:rFonts w:ascii="Times New Roman" w:hAnsi="Times New Roman" w:cs="Times New Roman"/>
          <w:b/>
          <w:sz w:val="24"/>
          <w:szCs w:val="24"/>
        </w:rPr>
        <w:t>3.  Объявление несовершеннолетнего, достигшего шестнадцати лет, полностью дееспособным, если он занимается предпринимательской деятельностью называется:</w:t>
      </w:r>
    </w:p>
    <w:p w14:paraId="2AA3D212" w14:textId="77777777" w:rsidR="006067DC" w:rsidRPr="00433874" w:rsidRDefault="00D72D24">
      <w:pPr>
        <w:pStyle w:val="ad"/>
        <w:numPr>
          <w:ilvl w:val="0"/>
          <w:numId w:val="184"/>
        </w:numPr>
        <w:ind w:left="709"/>
        <w:rPr>
          <w:rFonts w:ascii="Times New Roman" w:hAnsi="Times New Roman" w:cs="Times New Roman"/>
          <w:sz w:val="24"/>
          <w:szCs w:val="24"/>
        </w:rPr>
      </w:pPr>
      <w:r w:rsidRPr="00433874">
        <w:rPr>
          <w:rFonts w:ascii="Times New Roman" w:hAnsi="Times New Roman" w:cs="Times New Roman"/>
          <w:sz w:val="24"/>
          <w:szCs w:val="24"/>
        </w:rPr>
        <w:t>эмансипацией;</w:t>
      </w:r>
    </w:p>
    <w:p w14:paraId="69BEBF86" w14:textId="77777777" w:rsidR="006067DC" w:rsidRPr="00433874" w:rsidRDefault="00D72D24">
      <w:pPr>
        <w:pStyle w:val="ad"/>
        <w:numPr>
          <w:ilvl w:val="0"/>
          <w:numId w:val="184"/>
        </w:numPr>
        <w:ind w:left="709"/>
        <w:rPr>
          <w:rFonts w:ascii="Times New Roman" w:hAnsi="Times New Roman" w:cs="Times New Roman"/>
          <w:sz w:val="24"/>
          <w:szCs w:val="24"/>
        </w:rPr>
      </w:pPr>
      <w:r w:rsidRPr="00433874">
        <w:rPr>
          <w:rFonts w:ascii="Times New Roman" w:hAnsi="Times New Roman" w:cs="Times New Roman"/>
          <w:sz w:val="24"/>
          <w:szCs w:val="24"/>
        </w:rPr>
        <w:t>деликтом;</w:t>
      </w:r>
    </w:p>
    <w:p w14:paraId="55C6605A" w14:textId="77777777" w:rsidR="006067DC" w:rsidRPr="00433874" w:rsidRDefault="00D72D24">
      <w:pPr>
        <w:pStyle w:val="ad"/>
        <w:numPr>
          <w:ilvl w:val="0"/>
          <w:numId w:val="184"/>
        </w:numPr>
        <w:ind w:left="709"/>
        <w:rPr>
          <w:rFonts w:ascii="Times New Roman" w:hAnsi="Times New Roman" w:cs="Times New Roman"/>
          <w:sz w:val="24"/>
          <w:szCs w:val="24"/>
        </w:rPr>
      </w:pPr>
      <w:r w:rsidRPr="00433874">
        <w:rPr>
          <w:rFonts w:ascii="Times New Roman" w:hAnsi="Times New Roman" w:cs="Times New Roman"/>
          <w:sz w:val="24"/>
          <w:szCs w:val="24"/>
        </w:rPr>
        <w:t>акционированием;</w:t>
      </w:r>
    </w:p>
    <w:p w14:paraId="366B5362" w14:textId="77777777" w:rsidR="005273A6" w:rsidRPr="00433874" w:rsidRDefault="00D72D24">
      <w:pPr>
        <w:pStyle w:val="ad"/>
        <w:numPr>
          <w:ilvl w:val="0"/>
          <w:numId w:val="184"/>
        </w:numPr>
        <w:ind w:left="709"/>
        <w:rPr>
          <w:rFonts w:ascii="Times New Roman" w:hAnsi="Times New Roman" w:cs="Times New Roman"/>
          <w:sz w:val="24"/>
          <w:szCs w:val="24"/>
        </w:rPr>
      </w:pPr>
      <w:r w:rsidRPr="00433874">
        <w:rPr>
          <w:rFonts w:ascii="Times New Roman" w:hAnsi="Times New Roman" w:cs="Times New Roman"/>
          <w:sz w:val="24"/>
          <w:szCs w:val="24"/>
        </w:rPr>
        <w:lastRenderedPageBreak/>
        <w:t>поручительством.</w:t>
      </w:r>
    </w:p>
    <w:p w14:paraId="6C61C358" w14:textId="77777777" w:rsidR="002155EF" w:rsidRPr="00433874" w:rsidRDefault="002155EF" w:rsidP="002155EF">
      <w:pPr>
        <w:pStyle w:val="ad"/>
        <w:rPr>
          <w:rFonts w:ascii="Times New Roman" w:hAnsi="Times New Roman" w:cs="Times New Roman"/>
          <w:b/>
          <w:sz w:val="24"/>
          <w:szCs w:val="24"/>
        </w:rPr>
      </w:pPr>
    </w:p>
    <w:p w14:paraId="7D8FF256" w14:textId="77777777" w:rsidR="002155EF" w:rsidRPr="00433874" w:rsidRDefault="00D72D24" w:rsidP="002155E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650D8B0" w14:textId="77777777" w:rsidR="002155EF" w:rsidRPr="00433874" w:rsidRDefault="00D72D24" w:rsidP="002155E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6958CC3" w14:textId="77777777" w:rsidR="005273A6" w:rsidRPr="00433874" w:rsidRDefault="005273A6" w:rsidP="005273A6">
      <w:pPr>
        <w:pStyle w:val="ad"/>
        <w:ind w:left="720"/>
        <w:rPr>
          <w:rFonts w:ascii="Times New Roman" w:hAnsi="Times New Roman" w:cs="Times New Roman"/>
          <w:b/>
          <w:sz w:val="24"/>
          <w:szCs w:val="24"/>
        </w:rPr>
      </w:pPr>
    </w:p>
    <w:tbl>
      <w:tblPr>
        <w:tblStyle w:val="af2"/>
        <w:tblW w:w="5000" w:type="pct"/>
        <w:tblLayout w:type="fixed"/>
        <w:tblLook w:val="04A0" w:firstRow="1" w:lastRow="0" w:firstColumn="1" w:lastColumn="0" w:noHBand="0" w:noVBand="1"/>
      </w:tblPr>
      <w:tblGrid>
        <w:gridCol w:w="3106"/>
        <w:gridCol w:w="6747"/>
      </w:tblGrid>
      <w:tr w:rsidR="00855332" w:rsidRPr="00433874" w14:paraId="57BF6852" w14:textId="77777777" w:rsidTr="005273A6">
        <w:trPr>
          <w:trHeight w:val="251"/>
        </w:trPr>
        <w:tc>
          <w:tcPr>
            <w:tcW w:w="1576" w:type="pct"/>
          </w:tcPr>
          <w:p w14:paraId="2245F0DB" w14:textId="77777777" w:rsidR="002155EF" w:rsidRPr="00433874" w:rsidRDefault="00D72D24" w:rsidP="002155EF">
            <w:pPr>
              <w:pStyle w:val="ad"/>
              <w:tabs>
                <w:tab w:val="left" w:pos="330"/>
              </w:tabs>
              <w:ind w:left="720"/>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424" w:type="pct"/>
          </w:tcPr>
          <w:p w14:paraId="7035B721" w14:textId="77777777" w:rsidR="002155EF" w:rsidRPr="00433874" w:rsidRDefault="00D72D24" w:rsidP="00E960C8">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BC81C28" w14:textId="77777777" w:rsidTr="005273A6">
        <w:trPr>
          <w:trHeight w:val="251"/>
        </w:trPr>
        <w:tc>
          <w:tcPr>
            <w:tcW w:w="1576" w:type="pct"/>
          </w:tcPr>
          <w:p w14:paraId="6511EB07" w14:textId="77777777" w:rsidR="005273A6" w:rsidRPr="00433874" w:rsidRDefault="00D72D24">
            <w:pPr>
              <w:pStyle w:val="ad"/>
              <w:numPr>
                <w:ilvl w:val="0"/>
                <w:numId w:val="185"/>
              </w:numPr>
              <w:tabs>
                <w:tab w:val="left" w:pos="330"/>
              </w:tabs>
              <w:rPr>
                <w:rFonts w:ascii="Times New Roman" w:hAnsi="Times New Roman" w:cs="Times New Roman"/>
                <w:sz w:val="24"/>
                <w:szCs w:val="24"/>
              </w:rPr>
            </w:pPr>
            <w:r w:rsidRPr="00433874">
              <w:rPr>
                <w:rFonts w:ascii="Times New Roman" w:hAnsi="Times New Roman" w:cs="Times New Roman"/>
                <w:sz w:val="24"/>
                <w:szCs w:val="24"/>
              </w:rPr>
              <w:t>суд общей юрисдикции</w:t>
            </w:r>
          </w:p>
        </w:tc>
        <w:tc>
          <w:tcPr>
            <w:tcW w:w="3424" w:type="pct"/>
          </w:tcPr>
          <w:p w14:paraId="7B725231" w14:textId="77777777" w:rsidR="005273A6" w:rsidRPr="00433874" w:rsidRDefault="00D72D24" w:rsidP="002E37F6">
            <w:pPr>
              <w:pStyle w:val="ad"/>
              <w:jc w:val="both"/>
              <w:rPr>
                <w:rFonts w:ascii="Times New Roman" w:eastAsia="Times New Roman" w:hAnsi="Times New Roman" w:cs="Times New Roman"/>
              </w:rPr>
            </w:pPr>
            <w:r w:rsidRPr="00433874">
              <w:rPr>
                <w:rFonts w:ascii="Times New Roman" w:hAnsi="Times New Roman" w:cs="Times New Roman"/>
                <w:sz w:val="24"/>
                <w:szCs w:val="24"/>
              </w:rPr>
              <w:t>А</w:t>
            </w:r>
            <w:r w:rsidR="002155EF" w:rsidRPr="00433874">
              <w:rPr>
                <w:rFonts w:ascii="Times New Roman" w:hAnsi="Times New Roman" w:cs="Times New Roman"/>
                <w:sz w:val="24"/>
                <w:szCs w:val="24"/>
              </w:rPr>
              <w:t>.</w:t>
            </w:r>
            <w:r w:rsidRPr="00433874">
              <w:rPr>
                <w:rFonts w:ascii="Times New Roman" w:eastAsia="Times New Roman" w:hAnsi="Times New Roman" w:cs="Times New Roman"/>
              </w:rPr>
              <w:t xml:space="preserve"> </w:t>
            </w:r>
            <w:r w:rsidR="00B241FE" w:rsidRPr="00433874">
              <w:rPr>
                <w:rFonts w:ascii="Times New Roman" w:eastAsia="Times New Roman" w:hAnsi="Times New Roman" w:cs="Times New Roman"/>
              </w:rPr>
              <w:t>суд, который решает споры между госорганами, предпринимателями и организациями</w:t>
            </w:r>
          </w:p>
        </w:tc>
      </w:tr>
      <w:tr w:rsidR="00855332" w:rsidRPr="00433874" w14:paraId="4B8287A4" w14:textId="77777777" w:rsidTr="002E37F6">
        <w:trPr>
          <w:trHeight w:val="784"/>
        </w:trPr>
        <w:tc>
          <w:tcPr>
            <w:tcW w:w="1576" w:type="pct"/>
          </w:tcPr>
          <w:p w14:paraId="76ED1C32" w14:textId="77777777" w:rsidR="005273A6" w:rsidRPr="00433874" w:rsidRDefault="00D72D24">
            <w:pPr>
              <w:pStyle w:val="ad"/>
              <w:numPr>
                <w:ilvl w:val="0"/>
                <w:numId w:val="185"/>
              </w:numPr>
              <w:tabs>
                <w:tab w:val="left" w:pos="330"/>
              </w:tabs>
              <w:rPr>
                <w:rFonts w:ascii="Times New Roman" w:hAnsi="Times New Roman" w:cs="Times New Roman"/>
                <w:sz w:val="24"/>
                <w:szCs w:val="24"/>
              </w:rPr>
            </w:pPr>
            <w:r w:rsidRPr="00433874">
              <w:rPr>
                <w:rFonts w:ascii="Times New Roman" w:hAnsi="Times New Roman" w:cs="Times New Roman"/>
                <w:sz w:val="24"/>
                <w:szCs w:val="24"/>
              </w:rPr>
              <w:t>третейский суд</w:t>
            </w:r>
          </w:p>
        </w:tc>
        <w:tc>
          <w:tcPr>
            <w:tcW w:w="3424" w:type="pct"/>
          </w:tcPr>
          <w:p w14:paraId="015F9923" w14:textId="77777777" w:rsidR="005273A6" w:rsidRPr="00433874" w:rsidRDefault="00D72D24" w:rsidP="002E37F6">
            <w:pPr>
              <w:pStyle w:val="ad"/>
              <w:jc w:val="both"/>
              <w:rPr>
                <w:rFonts w:ascii="Times New Roman" w:eastAsia="Times New Roman" w:hAnsi="Times New Roman" w:cs="Times New Roman"/>
              </w:rPr>
            </w:pPr>
            <w:r w:rsidRPr="00433874">
              <w:rPr>
                <w:rFonts w:ascii="Times New Roman" w:hAnsi="Times New Roman" w:cs="Times New Roman"/>
                <w:sz w:val="24"/>
                <w:szCs w:val="24"/>
              </w:rPr>
              <w:t>Б</w:t>
            </w:r>
            <w:r w:rsidR="002155EF" w:rsidRPr="00433874">
              <w:rPr>
                <w:rFonts w:ascii="Times New Roman" w:hAnsi="Times New Roman" w:cs="Times New Roman"/>
                <w:sz w:val="24"/>
                <w:szCs w:val="24"/>
              </w:rPr>
              <w:t>.</w:t>
            </w:r>
            <w:r w:rsidRPr="00433874">
              <w:rPr>
                <w:rFonts w:ascii="Times New Roman" w:eastAsia="Times New Roman" w:hAnsi="Times New Roman" w:cs="Times New Roman"/>
              </w:rPr>
              <w:t xml:space="preserve"> </w:t>
            </w:r>
            <w:r w:rsidR="00B241FE" w:rsidRPr="00433874">
              <w:rPr>
                <w:rFonts w:ascii="Times New Roman" w:eastAsia="Times New Roman" w:hAnsi="Times New Roman" w:cs="Times New Roman"/>
              </w:rPr>
              <w:t>судьи общей юрисдикции субъектов Российской Федерации, которые осуществляют свои полномочия на территории судебного участка в составе судебного района</w:t>
            </w:r>
          </w:p>
        </w:tc>
      </w:tr>
      <w:tr w:rsidR="00855332" w:rsidRPr="00433874" w14:paraId="183CD4FD" w14:textId="77777777" w:rsidTr="005273A6">
        <w:trPr>
          <w:trHeight w:val="949"/>
        </w:trPr>
        <w:tc>
          <w:tcPr>
            <w:tcW w:w="1576" w:type="pct"/>
          </w:tcPr>
          <w:p w14:paraId="699A73B2" w14:textId="77777777" w:rsidR="005273A6" w:rsidRPr="00433874" w:rsidRDefault="00D72D24">
            <w:pPr>
              <w:pStyle w:val="ad"/>
              <w:numPr>
                <w:ilvl w:val="0"/>
                <w:numId w:val="185"/>
              </w:numPr>
              <w:tabs>
                <w:tab w:val="left" w:pos="330"/>
              </w:tabs>
              <w:rPr>
                <w:rFonts w:ascii="Times New Roman" w:hAnsi="Times New Roman" w:cs="Times New Roman"/>
                <w:sz w:val="24"/>
                <w:szCs w:val="24"/>
              </w:rPr>
            </w:pPr>
            <w:r w:rsidRPr="00433874">
              <w:rPr>
                <w:rFonts w:ascii="Times New Roman" w:hAnsi="Times New Roman" w:cs="Times New Roman"/>
                <w:sz w:val="24"/>
                <w:szCs w:val="24"/>
              </w:rPr>
              <w:t>мировые судьи</w:t>
            </w:r>
          </w:p>
        </w:tc>
        <w:tc>
          <w:tcPr>
            <w:tcW w:w="3424" w:type="pct"/>
          </w:tcPr>
          <w:p w14:paraId="65556627" w14:textId="77777777" w:rsidR="005273A6" w:rsidRPr="00433874" w:rsidRDefault="00D72D24" w:rsidP="005273A6">
            <w:pPr>
              <w:pStyle w:val="ad"/>
              <w:jc w:val="both"/>
              <w:rPr>
                <w:rFonts w:ascii="Times New Roman" w:eastAsia="Times New Roman" w:hAnsi="Times New Roman" w:cs="Times New Roman"/>
              </w:rPr>
            </w:pPr>
            <w:r w:rsidRPr="00433874">
              <w:rPr>
                <w:rFonts w:ascii="Times New Roman" w:hAnsi="Times New Roman" w:cs="Times New Roman"/>
                <w:sz w:val="24"/>
                <w:szCs w:val="24"/>
              </w:rPr>
              <w:t>В</w:t>
            </w:r>
            <w:r w:rsidR="002155EF" w:rsidRPr="00433874">
              <w:rPr>
                <w:rFonts w:ascii="Times New Roman" w:hAnsi="Times New Roman" w:cs="Times New Roman"/>
                <w:sz w:val="24"/>
                <w:szCs w:val="24"/>
              </w:rPr>
              <w:t>.</w:t>
            </w:r>
            <w:r w:rsidRPr="00433874">
              <w:rPr>
                <w:rFonts w:ascii="Times New Roman" w:eastAsia="Times New Roman" w:hAnsi="Times New Roman" w:cs="Times New Roman"/>
              </w:rPr>
              <w:t xml:space="preserve"> </w:t>
            </w:r>
            <w:r w:rsidR="00B241FE" w:rsidRPr="00433874">
              <w:rPr>
                <w:rFonts w:ascii="Times New Roman" w:eastAsia="Times New Roman" w:hAnsi="Times New Roman" w:cs="Times New Roman"/>
              </w:rPr>
              <w:t>единоличный судья или коллегия арбитров, которые рассматривают спорные вопросы гражданско-правового характера, возникающие при осуществлении предпринимательской или другой экономической деятельности</w:t>
            </w:r>
          </w:p>
        </w:tc>
      </w:tr>
      <w:tr w:rsidR="00855332" w:rsidRPr="00433874" w14:paraId="3A7C447D" w14:textId="77777777" w:rsidTr="002E37F6">
        <w:trPr>
          <w:trHeight w:val="878"/>
        </w:trPr>
        <w:tc>
          <w:tcPr>
            <w:tcW w:w="1576" w:type="pct"/>
          </w:tcPr>
          <w:p w14:paraId="70C3BA2F" w14:textId="77777777" w:rsidR="005273A6" w:rsidRPr="00433874" w:rsidRDefault="00D72D24">
            <w:pPr>
              <w:pStyle w:val="ad"/>
              <w:numPr>
                <w:ilvl w:val="0"/>
                <w:numId w:val="185"/>
              </w:numPr>
              <w:tabs>
                <w:tab w:val="left" w:pos="330"/>
              </w:tabs>
              <w:rPr>
                <w:rFonts w:ascii="Times New Roman" w:hAnsi="Times New Roman" w:cs="Times New Roman"/>
                <w:sz w:val="24"/>
                <w:szCs w:val="24"/>
              </w:rPr>
            </w:pPr>
            <w:r w:rsidRPr="00433874">
              <w:rPr>
                <w:rFonts w:ascii="Times New Roman" w:hAnsi="Times New Roman" w:cs="Times New Roman"/>
                <w:sz w:val="24"/>
                <w:szCs w:val="24"/>
              </w:rPr>
              <w:t>арбитражный суд</w:t>
            </w:r>
          </w:p>
        </w:tc>
        <w:tc>
          <w:tcPr>
            <w:tcW w:w="3424" w:type="pct"/>
          </w:tcPr>
          <w:p w14:paraId="1FCA99D5" w14:textId="77777777" w:rsidR="005273A6" w:rsidRPr="00433874" w:rsidRDefault="00D72D24" w:rsidP="002E37F6">
            <w:pPr>
              <w:pStyle w:val="ad"/>
              <w:jc w:val="both"/>
              <w:rPr>
                <w:rFonts w:ascii="Times New Roman" w:eastAsia="Times New Roman" w:hAnsi="Times New Roman" w:cs="Times New Roman"/>
              </w:rPr>
            </w:pPr>
            <w:r w:rsidRPr="00433874">
              <w:rPr>
                <w:rFonts w:ascii="Times New Roman" w:hAnsi="Times New Roman" w:cs="Times New Roman"/>
                <w:sz w:val="24"/>
                <w:szCs w:val="24"/>
              </w:rPr>
              <w:t>Г</w:t>
            </w:r>
            <w:r w:rsidR="002155EF" w:rsidRPr="00433874">
              <w:rPr>
                <w:rFonts w:ascii="Times New Roman" w:hAnsi="Times New Roman" w:cs="Times New Roman"/>
                <w:sz w:val="24"/>
                <w:szCs w:val="24"/>
              </w:rPr>
              <w:t>.</w:t>
            </w:r>
            <w:r w:rsidRPr="00433874">
              <w:rPr>
                <w:rFonts w:ascii="Times New Roman" w:eastAsia="Times New Roman" w:hAnsi="Times New Roman" w:cs="Times New Roman"/>
                <w:bCs/>
              </w:rPr>
              <w:t xml:space="preserve"> </w:t>
            </w:r>
            <w:r w:rsidR="00B241FE" w:rsidRPr="00433874">
              <w:rPr>
                <w:rFonts w:ascii="Times New Roman" w:eastAsia="Times New Roman" w:hAnsi="Times New Roman" w:cs="Times New Roman"/>
                <w:bCs/>
              </w:rPr>
              <w:t>суд, осуществляющий правосудие по гражданским, уголовным делам и делам, возникающим из административных правонарушений</w:t>
            </w:r>
          </w:p>
        </w:tc>
      </w:tr>
    </w:tbl>
    <w:p w14:paraId="4C5C4D85" w14:textId="77777777" w:rsidR="002155EF" w:rsidRPr="00433874" w:rsidRDefault="002155EF" w:rsidP="002155EF">
      <w:pPr>
        <w:pStyle w:val="ad"/>
        <w:jc w:val="both"/>
        <w:rPr>
          <w:rFonts w:ascii="Times New Roman" w:hAnsi="Times New Roman" w:cs="Times New Roman"/>
          <w:sz w:val="24"/>
          <w:szCs w:val="24"/>
        </w:rPr>
      </w:pPr>
    </w:p>
    <w:p w14:paraId="0C16C68E" w14:textId="77777777" w:rsidR="002155EF" w:rsidRPr="00433874" w:rsidRDefault="00D72D24" w:rsidP="002155E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60CBE3E4" w14:textId="5E430540" w:rsidR="002155EF" w:rsidRPr="00433874" w:rsidRDefault="002155EF" w:rsidP="002155E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E9A706D" w14:textId="77777777" w:rsidTr="00930E24">
        <w:tc>
          <w:tcPr>
            <w:tcW w:w="1249" w:type="pct"/>
          </w:tcPr>
          <w:p w14:paraId="08F28569" w14:textId="77777777" w:rsidR="002155EF"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AF4CFFB" w14:textId="77777777" w:rsidR="002155EF"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CDBAAEB" w14:textId="77777777" w:rsidR="002155EF"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238F84E" w14:textId="77777777" w:rsidR="002155EF"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E3EE48C" w14:textId="77777777" w:rsidTr="00930E24">
        <w:tc>
          <w:tcPr>
            <w:tcW w:w="1249" w:type="pct"/>
          </w:tcPr>
          <w:p w14:paraId="75D7BFE4" w14:textId="4D394638" w:rsidR="002155EF" w:rsidRPr="00433874" w:rsidRDefault="002155EF" w:rsidP="00930E24">
            <w:pPr>
              <w:pStyle w:val="a4"/>
              <w:ind w:left="0"/>
              <w:jc w:val="center"/>
              <w:rPr>
                <w:rFonts w:ascii="Times New Roman" w:hAnsi="Times New Roman" w:cs="Times New Roman"/>
                <w:b/>
                <w:sz w:val="24"/>
                <w:szCs w:val="24"/>
              </w:rPr>
            </w:pPr>
          </w:p>
        </w:tc>
        <w:tc>
          <w:tcPr>
            <w:tcW w:w="1250" w:type="pct"/>
          </w:tcPr>
          <w:p w14:paraId="70E973CE" w14:textId="2381FFA6" w:rsidR="002155EF" w:rsidRPr="00433874" w:rsidRDefault="002155EF" w:rsidP="00930E24">
            <w:pPr>
              <w:pStyle w:val="a4"/>
              <w:ind w:left="0"/>
              <w:jc w:val="center"/>
              <w:rPr>
                <w:rFonts w:ascii="Times New Roman" w:hAnsi="Times New Roman" w:cs="Times New Roman"/>
                <w:b/>
                <w:sz w:val="24"/>
                <w:szCs w:val="24"/>
              </w:rPr>
            </w:pPr>
          </w:p>
        </w:tc>
        <w:tc>
          <w:tcPr>
            <w:tcW w:w="1250" w:type="pct"/>
          </w:tcPr>
          <w:p w14:paraId="470C87EB" w14:textId="02697A35" w:rsidR="002155EF" w:rsidRPr="00433874" w:rsidRDefault="002155EF" w:rsidP="00930E24">
            <w:pPr>
              <w:pStyle w:val="a4"/>
              <w:ind w:left="0"/>
              <w:jc w:val="center"/>
              <w:rPr>
                <w:rFonts w:ascii="Times New Roman" w:hAnsi="Times New Roman" w:cs="Times New Roman"/>
                <w:b/>
                <w:sz w:val="24"/>
                <w:szCs w:val="24"/>
              </w:rPr>
            </w:pPr>
          </w:p>
        </w:tc>
        <w:tc>
          <w:tcPr>
            <w:tcW w:w="1251" w:type="pct"/>
          </w:tcPr>
          <w:p w14:paraId="46C7135E" w14:textId="4C2D56D8" w:rsidR="002155EF" w:rsidRPr="00433874" w:rsidRDefault="002155EF" w:rsidP="00930E24">
            <w:pPr>
              <w:pStyle w:val="a4"/>
              <w:ind w:left="0"/>
              <w:jc w:val="center"/>
              <w:rPr>
                <w:rFonts w:ascii="Times New Roman" w:hAnsi="Times New Roman" w:cs="Times New Roman"/>
                <w:b/>
                <w:sz w:val="24"/>
                <w:szCs w:val="24"/>
              </w:rPr>
            </w:pPr>
          </w:p>
        </w:tc>
      </w:tr>
    </w:tbl>
    <w:p w14:paraId="2DD2C22D" w14:textId="77777777" w:rsidR="002155EF" w:rsidRPr="00433874" w:rsidRDefault="002155EF" w:rsidP="002155EF">
      <w:pPr>
        <w:tabs>
          <w:tab w:val="left" w:pos="709"/>
        </w:tabs>
        <w:spacing w:after="0" w:line="240" w:lineRule="auto"/>
        <w:jc w:val="both"/>
        <w:rPr>
          <w:rFonts w:ascii="Times New Roman" w:hAnsi="Times New Roman" w:cs="Times New Roman"/>
          <w:b/>
          <w:bCs/>
          <w:color w:val="000000"/>
          <w:sz w:val="24"/>
          <w:szCs w:val="24"/>
        </w:rPr>
      </w:pPr>
    </w:p>
    <w:p w14:paraId="097000BB" w14:textId="77777777" w:rsidR="00E960C8" w:rsidRPr="00433874" w:rsidRDefault="00D72D24" w:rsidP="00E960C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8D8CB3E" w14:textId="77777777" w:rsidR="00E960C8" w:rsidRPr="00433874" w:rsidRDefault="00D72D24" w:rsidP="00E960C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FF9E40A" w14:textId="77777777" w:rsidR="005273A6" w:rsidRPr="00433874" w:rsidRDefault="00D72D24" w:rsidP="00E960C8">
      <w:pPr>
        <w:pStyle w:val="ad"/>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Безвозмездное изъятие у собственника имущества по решению суда в случаях, предусмотренных законом, в виде санкции за совершение преступления или иного правонарушения – это ______________________</w:t>
      </w:r>
    </w:p>
    <w:p w14:paraId="41C072E9" w14:textId="77777777" w:rsidR="00E960C8" w:rsidRPr="00433874" w:rsidRDefault="00E960C8" w:rsidP="00E960C8">
      <w:pPr>
        <w:shd w:val="clear" w:color="auto" w:fill="FFFFFF"/>
        <w:spacing w:after="0" w:line="240" w:lineRule="auto"/>
        <w:ind w:firstLine="360"/>
        <w:jc w:val="both"/>
        <w:rPr>
          <w:rFonts w:ascii="Times New Roman" w:hAnsi="Times New Roman" w:cs="Times New Roman"/>
          <w:b/>
          <w:bCs/>
          <w:sz w:val="24"/>
          <w:szCs w:val="24"/>
        </w:rPr>
      </w:pPr>
    </w:p>
    <w:p w14:paraId="0F05263F" w14:textId="77777777" w:rsidR="00E960C8" w:rsidRPr="00433874" w:rsidRDefault="00D72D24" w:rsidP="00E960C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398EAF2" w14:textId="77777777" w:rsidR="00E960C8" w:rsidRPr="00433874" w:rsidRDefault="00D72D24" w:rsidP="00E960C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C7A1843" w14:textId="77777777" w:rsidR="00E960C8" w:rsidRPr="00433874" w:rsidRDefault="00D72D24" w:rsidP="00E960C8">
      <w:pPr>
        <w:pStyle w:val="ad"/>
        <w:ind w:firstLine="708"/>
        <w:rPr>
          <w:rFonts w:ascii="Times New Roman" w:hAnsi="Times New Roman" w:cs="Times New Roman"/>
          <w:bCs/>
          <w:sz w:val="24"/>
          <w:szCs w:val="24"/>
        </w:rPr>
      </w:pPr>
      <w:r w:rsidRPr="00433874">
        <w:rPr>
          <w:rFonts w:ascii="Times New Roman" w:hAnsi="Times New Roman" w:cs="Times New Roman"/>
          <w:bCs/>
          <w:sz w:val="24"/>
          <w:szCs w:val="24"/>
        </w:rPr>
        <w:t>Биржевая арбитражная комиссия – это _________________</w:t>
      </w:r>
    </w:p>
    <w:p w14:paraId="7805FC3D" w14:textId="77777777" w:rsidR="003A3D1E" w:rsidRPr="00433874" w:rsidRDefault="003A3D1E" w:rsidP="003A3D1E">
      <w:pPr>
        <w:shd w:val="clear" w:color="auto" w:fill="FFFFFF"/>
        <w:spacing w:after="0" w:line="240" w:lineRule="auto"/>
        <w:jc w:val="both"/>
        <w:rPr>
          <w:rFonts w:ascii="Times New Roman" w:hAnsi="Times New Roman" w:cs="Times New Roman"/>
          <w:b/>
          <w:sz w:val="24"/>
          <w:szCs w:val="24"/>
        </w:rPr>
      </w:pPr>
    </w:p>
    <w:p w14:paraId="4DA69B58" w14:textId="77C913B5" w:rsidR="00E960C8" w:rsidRPr="00433874" w:rsidRDefault="00D72D24" w:rsidP="003A3D1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BA24E19" w14:textId="77777777" w:rsidR="00E960C8" w:rsidRPr="00433874" w:rsidRDefault="00D72D24" w:rsidP="00E960C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C9AC15D" w14:textId="77777777" w:rsidR="00C15FB6" w:rsidRPr="00433874" w:rsidRDefault="00D72D24" w:rsidP="00E960C8">
      <w:pPr>
        <w:pStyle w:val="ad"/>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Иностранное юридическое лицо (нерезидент) покупает акции российского предприятия. Какими документами регулируется деятельность на рынке ценных бумаг указанного юридического лица — нерезидента?</w:t>
      </w:r>
    </w:p>
    <w:p w14:paraId="27278AAC" w14:textId="77777777" w:rsidR="00E960C8" w:rsidRPr="00433874" w:rsidRDefault="00E960C8" w:rsidP="00E960C8">
      <w:pPr>
        <w:pStyle w:val="ad"/>
        <w:ind w:firstLine="360"/>
        <w:jc w:val="both"/>
        <w:rPr>
          <w:rFonts w:ascii="Times New Roman" w:hAnsi="Times New Roman" w:cs="Times New Roman"/>
          <w:bCs/>
          <w:sz w:val="24"/>
          <w:szCs w:val="24"/>
        </w:rPr>
      </w:pPr>
    </w:p>
    <w:p w14:paraId="32FFA4F4" w14:textId="77777777" w:rsidR="00E960C8" w:rsidRPr="00433874" w:rsidRDefault="00D72D24" w:rsidP="00E960C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467EE86" w14:textId="77777777" w:rsidR="00E960C8" w:rsidRPr="00433874" w:rsidRDefault="00D72D24" w:rsidP="00E960C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23641E6" w14:textId="77777777" w:rsidR="00E33358" w:rsidRDefault="00D72D24" w:rsidP="00E960C8">
      <w:pPr>
        <w:pStyle w:val="ad"/>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Физическое лицо, являющееся учредителем ООО и одновременно его работником, имеет в собственности помещение (комнату), которое предоставляет в аренду своему предприятию.</w:t>
      </w:r>
      <w:r w:rsidR="00E960C8"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Должен ли гражданин регистрироваться в качестве индивидуального предпринимателя?</w:t>
      </w:r>
    </w:p>
    <w:tbl>
      <w:tblPr>
        <w:tblW w:w="5000" w:type="pct"/>
        <w:tblCellMar>
          <w:left w:w="34" w:type="dxa"/>
          <w:right w:w="34" w:type="dxa"/>
        </w:tblCellMar>
        <w:tblLook w:val="04A0" w:firstRow="1" w:lastRow="0" w:firstColumn="1" w:lastColumn="0" w:noHBand="0" w:noVBand="1"/>
      </w:tblPr>
      <w:tblGrid>
        <w:gridCol w:w="9705"/>
      </w:tblGrid>
      <w:tr w:rsidR="00855332" w:rsidRPr="00433874" w14:paraId="1A7521E1" w14:textId="77777777" w:rsidTr="007730CD">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A61F15B" w14:textId="77777777" w:rsidR="001817B7" w:rsidRPr="00433874" w:rsidRDefault="00D72D24" w:rsidP="007730CD">
            <w:pPr>
              <w:widowControl w:val="0"/>
              <w:spacing w:after="0" w:line="240" w:lineRule="auto"/>
              <w:rPr>
                <w:rFonts w:ascii="Times New Roman" w:hAnsi="Times New Roman" w:cs="Times New Roman"/>
              </w:rPr>
            </w:pPr>
            <w:r w:rsidRPr="00433874">
              <w:rPr>
                <w:rFonts w:ascii="Times New Roman" w:hAnsi="Times New Roman" w:cs="Times New Roman"/>
                <w:b/>
                <w:color w:val="000000"/>
              </w:rPr>
              <w:lastRenderedPageBreak/>
              <w:t>ПК-3.2: Разрабатывает, составляет, оформляет гражданско-правовые договоры, участвует в их заключении</w:t>
            </w:r>
          </w:p>
        </w:tc>
      </w:tr>
      <w:tr w:rsidR="00855332" w:rsidRPr="00433874" w14:paraId="3CA95D58" w14:textId="77777777" w:rsidTr="007730CD">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A164EB" w14:textId="77777777" w:rsidR="001817B7" w:rsidRPr="00433874" w:rsidRDefault="00D72D24" w:rsidP="007730CD">
            <w:pPr>
              <w:widowControl w:val="0"/>
              <w:spacing w:after="0" w:line="240" w:lineRule="auto"/>
              <w:rPr>
                <w:rFonts w:ascii="Times New Roman" w:hAnsi="Times New Roman" w:cs="Times New Roman"/>
              </w:rPr>
            </w:pPr>
            <w:r w:rsidRPr="00433874">
              <w:rPr>
                <w:rFonts w:ascii="Times New Roman" w:hAnsi="Times New Roman" w:cs="Times New Roman"/>
                <w:b/>
                <w:color w:val="000000"/>
              </w:rPr>
              <w:t xml:space="preserve">Знать: </w:t>
            </w:r>
            <w:r w:rsidRPr="00433874">
              <w:rPr>
                <w:rFonts w:ascii="Times New Roman" w:eastAsia="Times New Roman" w:hAnsi="Times New Roman" w:cs="Times New Roman"/>
                <w:bCs/>
                <w:kern w:val="1"/>
              </w:rPr>
              <w:t>основы формирования гражданско-правовых договоров</w:t>
            </w:r>
          </w:p>
        </w:tc>
      </w:tr>
      <w:tr w:rsidR="00855332" w:rsidRPr="00433874" w14:paraId="75C3805D" w14:textId="77777777" w:rsidTr="007730CD">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86EC7DE" w14:textId="77777777" w:rsidR="001817B7" w:rsidRPr="00433874" w:rsidRDefault="00D72D24" w:rsidP="007730CD">
            <w:pPr>
              <w:spacing w:after="0" w:line="240" w:lineRule="auto"/>
              <w:jc w:val="both"/>
              <w:rPr>
                <w:rFonts w:ascii="Times New Roman" w:eastAsia="Times New Roman" w:hAnsi="Times New Roman" w:cs="Times New Roman"/>
                <w:bCs/>
                <w:kern w:val="1"/>
              </w:rPr>
            </w:pPr>
            <w:r w:rsidRPr="00433874">
              <w:rPr>
                <w:rFonts w:ascii="Times New Roman" w:hAnsi="Times New Roman" w:cs="Times New Roman"/>
                <w:b/>
                <w:color w:val="000000"/>
              </w:rPr>
              <w:t>Уметь:</w:t>
            </w:r>
            <w:r w:rsidRPr="00433874">
              <w:rPr>
                <w:bCs/>
              </w:rPr>
              <w:t xml:space="preserve"> </w:t>
            </w:r>
            <w:r w:rsidRPr="00433874">
              <w:rPr>
                <w:rFonts w:ascii="Times New Roman" w:eastAsia="Times New Roman" w:hAnsi="Times New Roman" w:cs="Times New Roman"/>
                <w:bCs/>
                <w:kern w:val="1"/>
              </w:rPr>
              <w:t>разрабатывать, составлять, оформлять гражданско-правовые договоры</w:t>
            </w:r>
          </w:p>
          <w:p w14:paraId="5CF673C0" w14:textId="77777777" w:rsidR="001817B7" w:rsidRPr="00433874" w:rsidRDefault="001817B7" w:rsidP="007730CD">
            <w:pPr>
              <w:widowControl w:val="0"/>
              <w:spacing w:after="0" w:line="240" w:lineRule="auto"/>
              <w:rPr>
                <w:rFonts w:ascii="Times New Roman" w:hAnsi="Times New Roman" w:cs="Times New Roman"/>
              </w:rPr>
            </w:pPr>
          </w:p>
        </w:tc>
      </w:tr>
      <w:tr w:rsidR="00855332" w:rsidRPr="00433874" w14:paraId="3B44DEF9" w14:textId="77777777" w:rsidTr="007730CD">
        <w:trPr>
          <w:trHeight w:hRule="exact" w:val="31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68205409" w14:textId="77777777" w:rsidR="001817B7" w:rsidRPr="00433874" w:rsidRDefault="00D72D24" w:rsidP="007730CD">
            <w:pPr>
              <w:widowControl w:val="0"/>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bCs/>
              </w:rPr>
              <w:t xml:space="preserve"> </w:t>
            </w:r>
            <w:r w:rsidRPr="00433874">
              <w:rPr>
                <w:rFonts w:ascii="Times New Roman" w:eastAsia="Times New Roman" w:hAnsi="Times New Roman" w:cs="Times New Roman"/>
                <w:bCs/>
                <w:kern w:val="1"/>
              </w:rPr>
              <w:t>навыками заключения гражданско-правовых договоров</w:t>
            </w:r>
          </w:p>
        </w:tc>
      </w:tr>
      <w:tr w:rsidR="00855332" w:rsidRPr="00433874" w14:paraId="6E300BB0" w14:textId="77777777" w:rsidTr="007730CD">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5C2ABA0A" w14:textId="77777777" w:rsidR="001817B7" w:rsidRPr="00433874" w:rsidRDefault="00D72D24" w:rsidP="007730CD">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разрабатывает, составляет, оформляет гражданско-правовые договоры, участвует в их заключении</w:t>
            </w:r>
          </w:p>
        </w:tc>
      </w:tr>
    </w:tbl>
    <w:p w14:paraId="443D5B05" w14:textId="77777777" w:rsidR="001817B7" w:rsidRPr="00433874" w:rsidRDefault="001817B7" w:rsidP="001817B7">
      <w:pPr>
        <w:pStyle w:val="ad"/>
        <w:rPr>
          <w:rFonts w:ascii="Times New Roman" w:hAnsi="Times New Roman" w:cs="Times New Roman"/>
          <w:b/>
          <w:sz w:val="24"/>
          <w:szCs w:val="24"/>
        </w:rPr>
      </w:pPr>
    </w:p>
    <w:p w14:paraId="49886F21" w14:textId="77777777" w:rsidR="00B3649D" w:rsidRPr="00433874" w:rsidRDefault="00B3649D" w:rsidP="00B3649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D9A0DE" w14:textId="77777777" w:rsidR="001817B7" w:rsidRPr="00433874" w:rsidRDefault="00D72D24" w:rsidP="001817B7">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Каковы основные условия занятия предпринимательской деятельностью физическим лицом:</w:t>
      </w:r>
    </w:p>
    <w:p w14:paraId="37FD1427" w14:textId="77777777" w:rsidR="001817B7" w:rsidRPr="00433874" w:rsidRDefault="00D72D24">
      <w:pPr>
        <w:pStyle w:val="ad"/>
        <w:numPr>
          <w:ilvl w:val="0"/>
          <w:numId w:val="186"/>
        </w:numPr>
        <w:rPr>
          <w:rFonts w:ascii="Times New Roman" w:hAnsi="Times New Roman" w:cs="Times New Roman"/>
          <w:sz w:val="24"/>
          <w:szCs w:val="24"/>
        </w:rPr>
      </w:pPr>
      <w:r w:rsidRPr="00433874">
        <w:rPr>
          <w:rFonts w:ascii="Times New Roman" w:hAnsi="Times New Roman" w:cs="Times New Roman"/>
          <w:sz w:val="24"/>
          <w:szCs w:val="24"/>
        </w:rPr>
        <w:t>дееспособность гражданина и его регистрация в качестве индивидуального предпринимателя и (или) самозанятого;</w:t>
      </w:r>
    </w:p>
    <w:p w14:paraId="02FAFC28" w14:textId="77777777" w:rsidR="001817B7" w:rsidRPr="00433874" w:rsidRDefault="00D72D24">
      <w:pPr>
        <w:pStyle w:val="ad"/>
        <w:numPr>
          <w:ilvl w:val="0"/>
          <w:numId w:val="186"/>
        </w:numPr>
        <w:rPr>
          <w:rFonts w:ascii="Times New Roman" w:hAnsi="Times New Roman" w:cs="Times New Roman"/>
          <w:sz w:val="24"/>
          <w:szCs w:val="24"/>
        </w:rPr>
      </w:pPr>
      <w:r w:rsidRPr="00433874">
        <w:rPr>
          <w:rFonts w:ascii="Times New Roman" w:hAnsi="Times New Roman" w:cs="Times New Roman"/>
          <w:sz w:val="24"/>
          <w:szCs w:val="24"/>
        </w:rPr>
        <w:t>инициативность и творческий подход;</w:t>
      </w:r>
    </w:p>
    <w:p w14:paraId="71A83D41" w14:textId="77777777" w:rsidR="001817B7" w:rsidRPr="00433874" w:rsidRDefault="00D72D24">
      <w:pPr>
        <w:pStyle w:val="ad"/>
        <w:numPr>
          <w:ilvl w:val="0"/>
          <w:numId w:val="186"/>
        </w:numPr>
        <w:rPr>
          <w:rFonts w:ascii="Times New Roman" w:hAnsi="Times New Roman" w:cs="Times New Roman"/>
          <w:sz w:val="24"/>
          <w:szCs w:val="24"/>
        </w:rPr>
      </w:pPr>
      <w:r w:rsidRPr="00433874">
        <w:rPr>
          <w:rFonts w:ascii="Times New Roman" w:hAnsi="Times New Roman" w:cs="Times New Roman"/>
          <w:sz w:val="24"/>
          <w:szCs w:val="24"/>
        </w:rPr>
        <w:t>опыт в области предпринимательства;</w:t>
      </w:r>
    </w:p>
    <w:p w14:paraId="5E42E5B1" w14:textId="77777777" w:rsidR="001817B7" w:rsidRPr="00433874" w:rsidRDefault="00D72D24">
      <w:pPr>
        <w:pStyle w:val="ad"/>
        <w:numPr>
          <w:ilvl w:val="0"/>
          <w:numId w:val="186"/>
        </w:numPr>
        <w:rPr>
          <w:rFonts w:ascii="Times New Roman" w:hAnsi="Times New Roman" w:cs="Times New Roman"/>
          <w:sz w:val="24"/>
          <w:szCs w:val="24"/>
        </w:rPr>
      </w:pPr>
      <w:r w:rsidRPr="00433874">
        <w:rPr>
          <w:rFonts w:ascii="Times New Roman" w:hAnsi="Times New Roman" w:cs="Times New Roman"/>
          <w:sz w:val="24"/>
          <w:szCs w:val="24"/>
        </w:rPr>
        <w:t>общественная значимость предпринимательской идеи.</w:t>
      </w:r>
    </w:p>
    <w:p w14:paraId="150837C8" w14:textId="77777777" w:rsidR="001817B7" w:rsidRPr="00433874" w:rsidRDefault="001817B7" w:rsidP="001817B7">
      <w:pPr>
        <w:pStyle w:val="ad"/>
        <w:ind w:left="720"/>
        <w:jc w:val="both"/>
        <w:rPr>
          <w:rFonts w:ascii="Times New Roman" w:hAnsi="Times New Roman" w:cs="Times New Roman"/>
          <w:sz w:val="24"/>
          <w:szCs w:val="24"/>
        </w:rPr>
      </w:pPr>
    </w:p>
    <w:p w14:paraId="121C1F94" w14:textId="77777777" w:rsidR="00B3649D" w:rsidRPr="00433874" w:rsidRDefault="00B3649D" w:rsidP="00B3649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50B8F6" w14:textId="77777777" w:rsidR="001817B7" w:rsidRPr="00433874" w:rsidRDefault="00D72D24" w:rsidP="001817B7">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2. </w:t>
      </w:r>
      <w:r w:rsidRPr="00433874">
        <w:rPr>
          <w:rFonts w:ascii="Times New Roman" w:hAnsi="Times New Roman" w:cs="Times New Roman"/>
          <w:b/>
          <w:bCs/>
          <w:sz w:val="24"/>
          <w:szCs w:val="24"/>
        </w:rPr>
        <w:t>Предпринимательский спор может быть передан на разрешение третейского суда при наличии:</w:t>
      </w:r>
    </w:p>
    <w:p w14:paraId="6ED4B63E" w14:textId="77777777" w:rsidR="001817B7" w:rsidRPr="00433874" w:rsidRDefault="00D72D24">
      <w:pPr>
        <w:pStyle w:val="ad"/>
        <w:numPr>
          <w:ilvl w:val="0"/>
          <w:numId w:val="187"/>
        </w:numPr>
        <w:rPr>
          <w:rFonts w:ascii="Times New Roman" w:hAnsi="Times New Roman" w:cs="Times New Roman"/>
          <w:sz w:val="24"/>
          <w:szCs w:val="24"/>
        </w:rPr>
      </w:pPr>
      <w:r w:rsidRPr="00433874">
        <w:rPr>
          <w:rFonts w:ascii="Times New Roman" w:hAnsi="Times New Roman" w:cs="Times New Roman"/>
          <w:sz w:val="24"/>
          <w:szCs w:val="24"/>
        </w:rPr>
        <w:t>заключенного между сторонами третейского соглашения;</w:t>
      </w:r>
    </w:p>
    <w:p w14:paraId="7160528B" w14:textId="77777777" w:rsidR="001817B7" w:rsidRPr="00433874" w:rsidRDefault="00D72D24">
      <w:pPr>
        <w:pStyle w:val="ad"/>
        <w:numPr>
          <w:ilvl w:val="0"/>
          <w:numId w:val="187"/>
        </w:numPr>
        <w:rPr>
          <w:rFonts w:ascii="Times New Roman" w:hAnsi="Times New Roman" w:cs="Times New Roman"/>
          <w:sz w:val="24"/>
          <w:szCs w:val="24"/>
        </w:rPr>
      </w:pPr>
      <w:r w:rsidRPr="00433874">
        <w:rPr>
          <w:rFonts w:ascii="Times New Roman" w:hAnsi="Times New Roman" w:cs="Times New Roman"/>
          <w:sz w:val="24"/>
          <w:szCs w:val="24"/>
        </w:rPr>
        <w:t>распоряжения Президента РФ;</w:t>
      </w:r>
    </w:p>
    <w:p w14:paraId="174B9F9A" w14:textId="77777777" w:rsidR="001817B7" w:rsidRPr="00433874" w:rsidRDefault="00D72D24">
      <w:pPr>
        <w:pStyle w:val="ad"/>
        <w:numPr>
          <w:ilvl w:val="0"/>
          <w:numId w:val="187"/>
        </w:numPr>
        <w:rPr>
          <w:rFonts w:ascii="Times New Roman" w:hAnsi="Times New Roman" w:cs="Times New Roman"/>
          <w:sz w:val="24"/>
          <w:szCs w:val="24"/>
        </w:rPr>
      </w:pPr>
      <w:r w:rsidRPr="00433874">
        <w:rPr>
          <w:rFonts w:ascii="Times New Roman" w:hAnsi="Times New Roman" w:cs="Times New Roman"/>
          <w:sz w:val="24"/>
          <w:szCs w:val="24"/>
        </w:rPr>
        <w:t>указания главы муниципального образования;</w:t>
      </w:r>
    </w:p>
    <w:p w14:paraId="4B368939" w14:textId="77777777" w:rsidR="001817B7" w:rsidRPr="00433874" w:rsidRDefault="00D72D24">
      <w:pPr>
        <w:pStyle w:val="ad"/>
        <w:numPr>
          <w:ilvl w:val="0"/>
          <w:numId w:val="187"/>
        </w:numPr>
        <w:rPr>
          <w:rFonts w:ascii="Times New Roman" w:hAnsi="Times New Roman" w:cs="Times New Roman"/>
          <w:sz w:val="24"/>
          <w:szCs w:val="24"/>
        </w:rPr>
      </w:pPr>
      <w:r w:rsidRPr="00433874">
        <w:rPr>
          <w:rFonts w:ascii="Times New Roman" w:hAnsi="Times New Roman" w:cs="Times New Roman"/>
          <w:sz w:val="24"/>
          <w:szCs w:val="24"/>
        </w:rPr>
        <w:t>решения арбитражного суда об отказе в рассмотрении данного спора.</w:t>
      </w:r>
    </w:p>
    <w:p w14:paraId="2606596C" w14:textId="77777777" w:rsidR="00257BD5" w:rsidRPr="00433874" w:rsidRDefault="00257BD5" w:rsidP="001817B7">
      <w:pPr>
        <w:pStyle w:val="ad"/>
        <w:jc w:val="both"/>
        <w:rPr>
          <w:rFonts w:ascii="Times New Roman" w:hAnsi="Times New Roman" w:cs="Times New Roman"/>
          <w:sz w:val="24"/>
          <w:szCs w:val="24"/>
        </w:rPr>
      </w:pPr>
    </w:p>
    <w:p w14:paraId="5BF43B65" w14:textId="77777777" w:rsidR="00B3649D" w:rsidRPr="00433874" w:rsidRDefault="00B3649D" w:rsidP="00B3649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A14C77" w14:textId="77777777" w:rsidR="001817B7" w:rsidRPr="00433874" w:rsidRDefault="00D72D24" w:rsidP="001817B7">
      <w:pPr>
        <w:pStyle w:val="ad"/>
        <w:ind w:left="851" w:hanging="709"/>
        <w:rPr>
          <w:rFonts w:ascii="Times New Roman" w:hAnsi="Times New Roman" w:cs="Times New Roman"/>
          <w:b/>
          <w:bCs/>
          <w:sz w:val="24"/>
          <w:szCs w:val="24"/>
        </w:rPr>
      </w:pPr>
      <w:r w:rsidRPr="00433874">
        <w:rPr>
          <w:rFonts w:ascii="Times New Roman" w:hAnsi="Times New Roman" w:cs="Times New Roman"/>
          <w:b/>
          <w:sz w:val="24"/>
          <w:szCs w:val="24"/>
        </w:rPr>
        <w:t>3.  </w:t>
      </w:r>
      <w:r w:rsidRPr="00433874">
        <w:rPr>
          <w:rFonts w:ascii="Times New Roman" w:hAnsi="Times New Roman" w:cs="Times New Roman"/>
          <w:b/>
          <w:bCs/>
          <w:sz w:val="24"/>
          <w:szCs w:val="24"/>
        </w:rPr>
        <w:t>Какое правомочие не входит в триаду правомочий, возникающих у собственника имущества в гражданском обороте:</w:t>
      </w:r>
    </w:p>
    <w:p w14:paraId="32FF4EF8" w14:textId="77777777" w:rsidR="001817B7" w:rsidRPr="00433874" w:rsidRDefault="00D72D24">
      <w:pPr>
        <w:pStyle w:val="ad"/>
        <w:numPr>
          <w:ilvl w:val="0"/>
          <w:numId w:val="188"/>
        </w:numPr>
        <w:ind w:left="709" w:hanging="425"/>
        <w:rPr>
          <w:rFonts w:ascii="Times New Roman" w:hAnsi="Times New Roman" w:cs="Times New Roman"/>
          <w:sz w:val="24"/>
          <w:szCs w:val="24"/>
        </w:rPr>
      </w:pPr>
      <w:r w:rsidRPr="00433874">
        <w:rPr>
          <w:rFonts w:ascii="Times New Roman" w:hAnsi="Times New Roman" w:cs="Times New Roman"/>
          <w:sz w:val="24"/>
          <w:szCs w:val="24"/>
        </w:rPr>
        <w:t>владение;</w:t>
      </w:r>
    </w:p>
    <w:p w14:paraId="07853C7D" w14:textId="77777777" w:rsidR="001817B7" w:rsidRPr="00433874" w:rsidRDefault="00D72D24">
      <w:pPr>
        <w:pStyle w:val="ad"/>
        <w:numPr>
          <w:ilvl w:val="0"/>
          <w:numId w:val="188"/>
        </w:numPr>
        <w:ind w:left="709" w:hanging="425"/>
        <w:rPr>
          <w:rFonts w:ascii="Times New Roman" w:hAnsi="Times New Roman" w:cs="Times New Roman"/>
          <w:sz w:val="24"/>
          <w:szCs w:val="24"/>
        </w:rPr>
      </w:pPr>
      <w:r w:rsidRPr="00433874">
        <w:rPr>
          <w:rFonts w:ascii="Times New Roman" w:hAnsi="Times New Roman" w:cs="Times New Roman"/>
          <w:sz w:val="24"/>
          <w:szCs w:val="24"/>
        </w:rPr>
        <w:t>пользование;</w:t>
      </w:r>
    </w:p>
    <w:p w14:paraId="1D6E4A53" w14:textId="77777777" w:rsidR="001817B7" w:rsidRPr="00433874" w:rsidRDefault="00D72D24">
      <w:pPr>
        <w:pStyle w:val="ad"/>
        <w:numPr>
          <w:ilvl w:val="0"/>
          <w:numId w:val="188"/>
        </w:numPr>
        <w:ind w:left="709" w:hanging="425"/>
        <w:rPr>
          <w:rFonts w:ascii="Times New Roman" w:hAnsi="Times New Roman" w:cs="Times New Roman"/>
          <w:sz w:val="24"/>
          <w:szCs w:val="24"/>
        </w:rPr>
      </w:pPr>
      <w:r w:rsidRPr="00433874">
        <w:rPr>
          <w:rFonts w:ascii="Times New Roman" w:hAnsi="Times New Roman" w:cs="Times New Roman"/>
          <w:sz w:val="24"/>
          <w:szCs w:val="24"/>
        </w:rPr>
        <w:t>распоряжение;</w:t>
      </w:r>
    </w:p>
    <w:p w14:paraId="2B260D7F" w14:textId="77777777" w:rsidR="001817B7" w:rsidRPr="00433874" w:rsidRDefault="00D72D24">
      <w:pPr>
        <w:pStyle w:val="ad"/>
        <w:numPr>
          <w:ilvl w:val="0"/>
          <w:numId w:val="188"/>
        </w:numPr>
        <w:ind w:left="709" w:hanging="425"/>
        <w:rPr>
          <w:rFonts w:ascii="Times New Roman" w:hAnsi="Times New Roman" w:cs="Times New Roman"/>
          <w:sz w:val="24"/>
          <w:szCs w:val="24"/>
        </w:rPr>
      </w:pPr>
      <w:r w:rsidRPr="00433874">
        <w:rPr>
          <w:rFonts w:ascii="Times New Roman" w:hAnsi="Times New Roman" w:cs="Times New Roman"/>
          <w:sz w:val="24"/>
          <w:szCs w:val="24"/>
        </w:rPr>
        <w:t>защиты любым возможным способом.</w:t>
      </w:r>
    </w:p>
    <w:p w14:paraId="5BD743CD" w14:textId="77777777" w:rsidR="00257BD5" w:rsidRPr="00433874" w:rsidRDefault="00257BD5" w:rsidP="00257BD5">
      <w:pPr>
        <w:shd w:val="clear" w:color="auto" w:fill="FFFFFF"/>
        <w:spacing w:after="0" w:line="240" w:lineRule="auto"/>
        <w:jc w:val="both"/>
        <w:rPr>
          <w:rFonts w:ascii="Times New Roman" w:hAnsi="Times New Roman" w:cs="Times New Roman"/>
          <w:b/>
          <w:sz w:val="24"/>
          <w:szCs w:val="24"/>
        </w:rPr>
      </w:pPr>
      <w:bookmarkStart w:id="726" w:name="_Hlk162432964_5"/>
    </w:p>
    <w:p w14:paraId="6C51052F" w14:textId="77777777" w:rsidR="00257BD5" w:rsidRPr="00433874" w:rsidRDefault="00D72D24" w:rsidP="00257BD5">
      <w:pPr>
        <w:shd w:val="clear" w:color="auto" w:fill="FFFFFF"/>
        <w:spacing w:after="0" w:line="240" w:lineRule="auto"/>
        <w:ind w:firstLine="284"/>
        <w:jc w:val="both"/>
        <w:rPr>
          <w:rFonts w:ascii="Times New Roman" w:hAnsi="Times New Roman" w:cs="Times New Roman"/>
          <w:b/>
          <w:sz w:val="24"/>
          <w:szCs w:val="24"/>
        </w:rPr>
      </w:pPr>
      <w:r w:rsidRPr="00433874">
        <w:rPr>
          <w:rFonts w:ascii="Times New Roman" w:hAnsi="Times New Roman" w:cs="Times New Roman"/>
          <w:b/>
          <w:sz w:val="24"/>
          <w:szCs w:val="24"/>
        </w:rPr>
        <w:t>4</w:t>
      </w:r>
      <w:bookmarkStart w:id="727" w:name="_Hlk163117155_2"/>
      <w:r w:rsidRPr="00433874">
        <w:rPr>
          <w:rFonts w:ascii="Times New Roman" w:hAnsi="Times New Roman" w:cs="Times New Roman"/>
          <w:b/>
          <w:sz w:val="24"/>
          <w:szCs w:val="24"/>
        </w:rPr>
        <w:t xml:space="preserve">. </w:t>
      </w:r>
      <w:bookmarkStart w:id="728" w:name="_Hlk162433553_7"/>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B40C39F" w14:textId="77777777" w:rsidR="00257BD5" w:rsidRPr="00433874" w:rsidRDefault="00D72D24" w:rsidP="00257BD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26"/>
    <w:bookmarkEnd w:id="727"/>
    <w:bookmarkEnd w:id="728"/>
    <w:p w14:paraId="7E9DAC29" w14:textId="77777777" w:rsidR="001817B7" w:rsidRPr="00433874" w:rsidRDefault="001817B7" w:rsidP="001817B7">
      <w:pPr>
        <w:pStyle w:val="ad"/>
        <w:ind w:left="720"/>
        <w:rPr>
          <w:rFonts w:ascii="Times New Roman" w:hAnsi="Times New Roman" w:cs="Times New Roman"/>
          <w:b/>
          <w:sz w:val="24"/>
          <w:szCs w:val="24"/>
        </w:rPr>
      </w:pPr>
    </w:p>
    <w:tbl>
      <w:tblPr>
        <w:tblStyle w:val="af2"/>
        <w:tblW w:w="5000" w:type="pct"/>
        <w:tblLayout w:type="fixed"/>
        <w:tblLook w:val="04A0" w:firstRow="1" w:lastRow="0" w:firstColumn="1" w:lastColumn="0" w:noHBand="0" w:noVBand="1"/>
      </w:tblPr>
      <w:tblGrid>
        <w:gridCol w:w="2302"/>
        <w:gridCol w:w="7551"/>
      </w:tblGrid>
      <w:tr w:rsidR="00855332" w:rsidRPr="00433874" w14:paraId="1D75D76F" w14:textId="77777777" w:rsidTr="007730CD">
        <w:trPr>
          <w:trHeight w:val="251"/>
        </w:trPr>
        <w:tc>
          <w:tcPr>
            <w:tcW w:w="1168" w:type="pct"/>
          </w:tcPr>
          <w:p w14:paraId="01E2956A" w14:textId="77777777" w:rsidR="00005364" w:rsidRPr="00433874" w:rsidRDefault="00D72D24" w:rsidP="00257BD5">
            <w:pPr>
              <w:pStyle w:val="ad"/>
              <w:tabs>
                <w:tab w:val="left" w:pos="330"/>
              </w:tabs>
              <w:ind w:left="720"/>
              <w:jc w:val="center"/>
              <w:rPr>
                <w:rFonts w:ascii="Times New Roman" w:hAnsi="Times New Roman" w:cs="Times New Roman"/>
                <w:sz w:val="24"/>
                <w:szCs w:val="24"/>
              </w:rPr>
            </w:pPr>
            <w:r w:rsidRPr="00433874">
              <w:rPr>
                <w:rFonts w:ascii="Times New Roman" w:hAnsi="Times New Roman" w:cs="Times New Roman"/>
                <w:b/>
                <w:sz w:val="24"/>
                <w:szCs w:val="24"/>
              </w:rPr>
              <w:t>Понятие</w:t>
            </w:r>
          </w:p>
        </w:tc>
        <w:tc>
          <w:tcPr>
            <w:tcW w:w="3832" w:type="pct"/>
          </w:tcPr>
          <w:p w14:paraId="6C8AA200" w14:textId="77777777" w:rsidR="00005364" w:rsidRPr="00433874" w:rsidRDefault="00D72D24" w:rsidP="00257BD5">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77EED6F" w14:textId="77777777" w:rsidTr="007730CD">
        <w:trPr>
          <w:trHeight w:val="251"/>
        </w:trPr>
        <w:tc>
          <w:tcPr>
            <w:tcW w:w="1168" w:type="pct"/>
          </w:tcPr>
          <w:p w14:paraId="4CD68A6D" w14:textId="77777777" w:rsidR="00F53B57" w:rsidRPr="00F64910" w:rsidRDefault="00D72D24" w:rsidP="00005364">
            <w:pPr>
              <w:pStyle w:val="ad"/>
              <w:tabs>
                <w:tab w:val="left" w:pos="330"/>
              </w:tabs>
              <w:rPr>
                <w:rFonts w:ascii="Times New Roman" w:hAnsi="Times New Roman" w:cs="Times New Roman"/>
                <w:sz w:val="24"/>
                <w:szCs w:val="24"/>
              </w:rPr>
            </w:pPr>
            <w:r w:rsidRPr="00F64910">
              <w:rPr>
                <w:rFonts w:ascii="Times New Roman" w:hAnsi="Times New Roman" w:cs="Times New Roman"/>
                <w:sz w:val="24"/>
                <w:szCs w:val="24"/>
              </w:rPr>
              <w:t>1. документарная проверка</w:t>
            </w:r>
          </w:p>
        </w:tc>
        <w:tc>
          <w:tcPr>
            <w:tcW w:w="3832" w:type="pct"/>
          </w:tcPr>
          <w:p w14:paraId="5D894DEA" w14:textId="77777777" w:rsidR="00F53B57" w:rsidRPr="00F64910" w:rsidRDefault="00D72D24" w:rsidP="00F53B57">
            <w:pPr>
              <w:pStyle w:val="ad"/>
              <w:jc w:val="both"/>
              <w:rPr>
                <w:rFonts w:ascii="Times New Roman" w:eastAsia="Times New Roman" w:hAnsi="Times New Roman" w:cs="Times New Roman"/>
                <w:sz w:val="24"/>
                <w:szCs w:val="24"/>
              </w:rPr>
            </w:pPr>
            <w:r w:rsidRPr="00F64910">
              <w:rPr>
                <w:rFonts w:ascii="Times New Roman" w:hAnsi="Times New Roman" w:cs="Times New Roman"/>
                <w:sz w:val="24"/>
                <w:szCs w:val="24"/>
              </w:rPr>
              <w:t>А</w:t>
            </w:r>
            <w:r w:rsidR="00005364" w:rsidRPr="00F64910">
              <w:rPr>
                <w:rFonts w:ascii="Times New Roman" w:hAnsi="Times New Roman" w:cs="Times New Roman"/>
                <w:sz w:val="24"/>
                <w:szCs w:val="24"/>
              </w:rPr>
              <w:t>.</w:t>
            </w:r>
            <w:r w:rsidRPr="00F64910">
              <w:rPr>
                <w:rFonts w:ascii="Times New Roman" w:eastAsia="Times New Roman" w:hAnsi="Times New Roman" w:cs="Times New Roman"/>
                <w:sz w:val="24"/>
                <w:szCs w:val="24"/>
              </w:rPr>
              <w:t xml:space="preserve"> проверка соблюдения законодательства, которая проводится государственными или муниципальными органами власти по имеющимся у них документам без выезда к проверяемому лицу</w:t>
            </w:r>
          </w:p>
        </w:tc>
      </w:tr>
      <w:tr w:rsidR="00855332" w:rsidRPr="00433874" w14:paraId="6BB21088" w14:textId="77777777" w:rsidTr="007730CD">
        <w:trPr>
          <w:trHeight w:val="556"/>
        </w:trPr>
        <w:tc>
          <w:tcPr>
            <w:tcW w:w="1168" w:type="pct"/>
          </w:tcPr>
          <w:p w14:paraId="5B67BCF3" w14:textId="77777777" w:rsidR="00F53B57" w:rsidRPr="00F64910" w:rsidRDefault="00D72D24" w:rsidP="00005364">
            <w:pPr>
              <w:pStyle w:val="ad"/>
              <w:tabs>
                <w:tab w:val="left" w:pos="330"/>
              </w:tabs>
              <w:rPr>
                <w:rFonts w:ascii="Times New Roman" w:hAnsi="Times New Roman" w:cs="Times New Roman"/>
                <w:sz w:val="24"/>
                <w:szCs w:val="24"/>
              </w:rPr>
            </w:pPr>
            <w:r w:rsidRPr="00F64910">
              <w:rPr>
                <w:rFonts w:ascii="Times New Roman" w:hAnsi="Times New Roman" w:cs="Times New Roman"/>
                <w:sz w:val="24"/>
                <w:szCs w:val="24"/>
              </w:rPr>
              <w:t>2. камеральная проверка</w:t>
            </w:r>
          </w:p>
        </w:tc>
        <w:tc>
          <w:tcPr>
            <w:tcW w:w="3832" w:type="pct"/>
          </w:tcPr>
          <w:p w14:paraId="35C89969" w14:textId="77777777" w:rsidR="00F53B57" w:rsidRPr="00F64910" w:rsidRDefault="00D72D24" w:rsidP="00F53B57">
            <w:pPr>
              <w:pStyle w:val="ad"/>
              <w:jc w:val="both"/>
              <w:rPr>
                <w:rFonts w:ascii="Times New Roman" w:eastAsia="Times New Roman" w:hAnsi="Times New Roman" w:cs="Times New Roman"/>
                <w:sz w:val="24"/>
                <w:szCs w:val="24"/>
              </w:rPr>
            </w:pPr>
            <w:r w:rsidRPr="00F64910">
              <w:rPr>
                <w:rFonts w:ascii="Times New Roman" w:hAnsi="Times New Roman" w:cs="Times New Roman"/>
                <w:sz w:val="24"/>
                <w:szCs w:val="24"/>
              </w:rPr>
              <w:t>Б</w:t>
            </w:r>
            <w:r w:rsidR="00005364" w:rsidRPr="00F64910">
              <w:rPr>
                <w:rFonts w:ascii="Times New Roman" w:hAnsi="Times New Roman" w:cs="Times New Roman"/>
                <w:sz w:val="24"/>
                <w:szCs w:val="24"/>
              </w:rPr>
              <w:t>.</w:t>
            </w:r>
            <w:r w:rsidRPr="00F64910">
              <w:rPr>
                <w:rFonts w:ascii="Times New Roman" w:eastAsia="Times New Roman" w:hAnsi="Times New Roman" w:cs="Times New Roman"/>
                <w:sz w:val="24"/>
                <w:szCs w:val="24"/>
              </w:rPr>
              <w:t xml:space="preserve"> </w:t>
            </w:r>
            <w:r w:rsidRPr="00F64910">
              <w:rPr>
                <w:rFonts w:ascii="Times New Roman" w:eastAsia="Times New Roman" w:hAnsi="Times New Roman" w:cs="Times New Roman"/>
                <w:bCs/>
                <w:sz w:val="24"/>
                <w:szCs w:val="24"/>
              </w:rPr>
              <w:t>проверка</w:t>
            </w:r>
            <w:r w:rsidRPr="00F64910">
              <w:rPr>
                <w:rFonts w:ascii="Times New Roman" w:eastAsia="Times New Roman" w:hAnsi="Times New Roman" w:cs="Times New Roman"/>
                <w:sz w:val="24"/>
                <w:szCs w:val="24"/>
              </w:rPr>
              <w:t>, в ходе которой </w:t>
            </w:r>
            <w:r w:rsidRPr="00F64910">
              <w:rPr>
                <w:rFonts w:ascii="Times New Roman" w:eastAsia="Times New Roman" w:hAnsi="Times New Roman" w:cs="Times New Roman"/>
                <w:bCs/>
                <w:sz w:val="24"/>
                <w:szCs w:val="24"/>
              </w:rPr>
              <w:t>проверяющим</w:t>
            </w:r>
            <w:r w:rsidRPr="00F64910">
              <w:rPr>
                <w:rFonts w:ascii="Times New Roman" w:eastAsia="Times New Roman" w:hAnsi="Times New Roman" w:cs="Times New Roman"/>
                <w:sz w:val="24"/>
                <w:szCs w:val="24"/>
              </w:rPr>
              <w:t> (инспектором) оценивается соблюдение обязательных требований и выполнение решений госорганов (например, предписание) организацией или ИП, которые владеют или используют производственный объект (территории, здания, помещения, сооружения, оборудование, устройства и пр.).</w:t>
            </w:r>
          </w:p>
        </w:tc>
      </w:tr>
      <w:tr w:rsidR="00855332" w:rsidRPr="00433874" w14:paraId="53B93AD1" w14:textId="77777777" w:rsidTr="007730CD">
        <w:trPr>
          <w:trHeight w:val="949"/>
        </w:trPr>
        <w:tc>
          <w:tcPr>
            <w:tcW w:w="1168" w:type="pct"/>
          </w:tcPr>
          <w:p w14:paraId="293124DF" w14:textId="77777777" w:rsidR="00F53B57" w:rsidRPr="00F64910" w:rsidRDefault="00D72D24" w:rsidP="00005364">
            <w:pPr>
              <w:pStyle w:val="ad"/>
              <w:tabs>
                <w:tab w:val="left" w:pos="330"/>
              </w:tabs>
              <w:rPr>
                <w:rFonts w:ascii="Times New Roman" w:hAnsi="Times New Roman" w:cs="Times New Roman"/>
                <w:sz w:val="24"/>
                <w:szCs w:val="24"/>
              </w:rPr>
            </w:pPr>
            <w:r w:rsidRPr="00F64910">
              <w:rPr>
                <w:rFonts w:ascii="Times New Roman" w:hAnsi="Times New Roman" w:cs="Times New Roman"/>
                <w:sz w:val="24"/>
                <w:szCs w:val="24"/>
              </w:rPr>
              <w:lastRenderedPageBreak/>
              <w:t>3. выездная проверка</w:t>
            </w:r>
          </w:p>
        </w:tc>
        <w:tc>
          <w:tcPr>
            <w:tcW w:w="3832" w:type="pct"/>
          </w:tcPr>
          <w:p w14:paraId="5D605567" w14:textId="77777777" w:rsidR="00F53B57" w:rsidRPr="00F64910" w:rsidRDefault="00D72D24" w:rsidP="00F53B57">
            <w:pPr>
              <w:pStyle w:val="ad"/>
              <w:jc w:val="both"/>
              <w:rPr>
                <w:rFonts w:ascii="Times New Roman" w:eastAsia="Times New Roman" w:hAnsi="Times New Roman" w:cs="Times New Roman"/>
                <w:sz w:val="24"/>
                <w:szCs w:val="24"/>
              </w:rPr>
            </w:pPr>
            <w:r w:rsidRPr="00F64910">
              <w:rPr>
                <w:rFonts w:ascii="Times New Roman" w:hAnsi="Times New Roman" w:cs="Times New Roman"/>
                <w:sz w:val="24"/>
                <w:szCs w:val="24"/>
              </w:rPr>
              <w:t>В</w:t>
            </w:r>
            <w:r w:rsidR="00005364" w:rsidRPr="00F64910">
              <w:rPr>
                <w:rFonts w:ascii="Times New Roman" w:hAnsi="Times New Roman" w:cs="Times New Roman"/>
                <w:sz w:val="24"/>
                <w:szCs w:val="24"/>
              </w:rPr>
              <w:t>.</w:t>
            </w:r>
            <w:r w:rsidRPr="00F64910">
              <w:rPr>
                <w:rFonts w:ascii="Times New Roman" w:eastAsia="Times New Roman" w:hAnsi="Times New Roman" w:cs="Times New Roman"/>
                <w:sz w:val="24"/>
                <w:szCs w:val="24"/>
              </w:rPr>
              <w:t xml:space="preserve"> проверка, в ходе которой проверяющий (инспектор) не выезжает к организации или ИП, а проводит проверку на основании тех документов и сведений, которые у него имеются (по результатам предыдущих проверок, материалов дел об административных правонарушениях), а также материалов и сведений, полученных от проверяемого в ходе проверки.</w:t>
            </w:r>
          </w:p>
        </w:tc>
      </w:tr>
      <w:tr w:rsidR="00855332" w:rsidRPr="00433874" w14:paraId="6715DBB3" w14:textId="77777777" w:rsidTr="007730CD">
        <w:trPr>
          <w:trHeight w:val="527"/>
        </w:trPr>
        <w:tc>
          <w:tcPr>
            <w:tcW w:w="1168" w:type="pct"/>
          </w:tcPr>
          <w:p w14:paraId="04123B12" w14:textId="77777777" w:rsidR="00F53B57" w:rsidRPr="00F64910" w:rsidRDefault="00D72D24" w:rsidP="00005364">
            <w:pPr>
              <w:pStyle w:val="ad"/>
              <w:tabs>
                <w:tab w:val="left" w:pos="330"/>
              </w:tabs>
              <w:rPr>
                <w:rFonts w:ascii="Times New Roman" w:hAnsi="Times New Roman" w:cs="Times New Roman"/>
                <w:sz w:val="24"/>
                <w:szCs w:val="24"/>
              </w:rPr>
            </w:pPr>
            <w:r w:rsidRPr="00F64910">
              <w:rPr>
                <w:rFonts w:ascii="Times New Roman" w:hAnsi="Times New Roman" w:cs="Times New Roman"/>
                <w:sz w:val="24"/>
                <w:szCs w:val="24"/>
              </w:rPr>
              <w:t>4. срочная проверка</w:t>
            </w:r>
          </w:p>
        </w:tc>
        <w:tc>
          <w:tcPr>
            <w:tcW w:w="3832" w:type="pct"/>
          </w:tcPr>
          <w:p w14:paraId="4A70DE88" w14:textId="77777777" w:rsidR="00F53B57" w:rsidRPr="00F64910" w:rsidRDefault="00D72D24" w:rsidP="00F53B57">
            <w:pPr>
              <w:pStyle w:val="ad"/>
              <w:jc w:val="both"/>
              <w:rPr>
                <w:rFonts w:ascii="Times New Roman" w:eastAsia="Times New Roman" w:hAnsi="Times New Roman" w:cs="Times New Roman"/>
                <w:sz w:val="24"/>
                <w:szCs w:val="24"/>
              </w:rPr>
            </w:pPr>
            <w:r w:rsidRPr="00F64910">
              <w:rPr>
                <w:rFonts w:ascii="Times New Roman" w:hAnsi="Times New Roman" w:cs="Times New Roman"/>
                <w:sz w:val="24"/>
                <w:szCs w:val="24"/>
              </w:rPr>
              <w:t>Г</w:t>
            </w:r>
            <w:r w:rsidR="00005364" w:rsidRPr="00F64910">
              <w:rPr>
                <w:rFonts w:ascii="Times New Roman" w:hAnsi="Times New Roman" w:cs="Times New Roman"/>
                <w:sz w:val="24"/>
                <w:szCs w:val="24"/>
              </w:rPr>
              <w:t>.</w:t>
            </w:r>
            <w:r w:rsidRPr="00F64910">
              <w:rPr>
                <w:rFonts w:ascii="Times New Roman" w:eastAsia="Times New Roman" w:hAnsi="Times New Roman" w:cs="Times New Roman"/>
                <w:bCs/>
                <w:sz w:val="24"/>
                <w:szCs w:val="24"/>
              </w:rPr>
              <w:t xml:space="preserve">  внеплановые и импровизированные оценки, проводимые квалифицированными специалистами </w:t>
            </w:r>
          </w:p>
        </w:tc>
      </w:tr>
    </w:tbl>
    <w:p w14:paraId="4C9A4921" w14:textId="77777777" w:rsidR="00F53B57" w:rsidRPr="00433874" w:rsidRDefault="00F53B57" w:rsidP="00E960C8">
      <w:pPr>
        <w:pStyle w:val="ad"/>
        <w:ind w:firstLine="360"/>
        <w:jc w:val="both"/>
        <w:rPr>
          <w:rFonts w:ascii="Times New Roman" w:hAnsi="Times New Roman" w:cs="Times New Roman"/>
          <w:sz w:val="24"/>
          <w:szCs w:val="24"/>
        </w:rPr>
      </w:pPr>
    </w:p>
    <w:p w14:paraId="55F44E6E" w14:textId="77777777" w:rsidR="00661B09" w:rsidRPr="00433874" w:rsidRDefault="00D72D24" w:rsidP="00661B09">
      <w:pPr>
        <w:shd w:val="clear" w:color="auto" w:fill="FFFFFF"/>
        <w:spacing w:after="0" w:line="240" w:lineRule="auto"/>
        <w:jc w:val="both"/>
        <w:rPr>
          <w:rFonts w:ascii="Times New Roman" w:hAnsi="Times New Roman" w:cs="Times New Roman"/>
          <w:b/>
          <w:sz w:val="24"/>
          <w:szCs w:val="24"/>
        </w:rPr>
      </w:pPr>
      <w:bookmarkStart w:id="729" w:name="_Hlk162433087_1"/>
      <w:r w:rsidRPr="00433874">
        <w:rPr>
          <w:rFonts w:ascii="Times New Roman" w:hAnsi="Times New Roman" w:cs="Times New Roman"/>
          <w:b/>
          <w:sz w:val="24"/>
          <w:szCs w:val="24"/>
        </w:rPr>
        <w:t>Запишите выбранные буквы под соответствующими цифрами.</w:t>
      </w:r>
    </w:p>
    <w:p w14:paraId="1871AAD4" w14:textId="18AAA92C" w:rsidR="00005364" w:rsidRPr="00433874" w:rsidRDefault="00005364" w:rsidP="00005364">
      <w:pPr>
        <w:pStyle w:val="ad"/>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DE72802" w14:textId="77777777" w:rsidTr="007730CD">
        <w:tc>
          <w:tcPr>
            <w:tcW w:w="1249" w:type="pct"/>
          </w:tcPr>
          <w:p w14:paraId="5BB34AD3" w14:textId="77777777" w:rsidR="00661B09"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84A6942" w14:textId="77777777" w:rsidR="00661B09"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9B4ABF8" w14:textId="77777777" w:rsidR="00661B09"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3361C44" w14:textId="77777777" w:rsidR="00661B09"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872D3D6" w14:textId="77777777" w:rsidTr="007730CD">
        <w:tc>
          <w:tcPr>
            <w:tcW w:w="1249" w:type="pct"/>
          </w:tcPr>
          <w:p w14:paraId="47F69D42" w14:textId="69BF4267" w:rsidR="00005364" w:rsidRPr="00433874" w:rsidRDefault="00005364" w:rsidP="007730CD">
            <w:pPr>
              <w:pStyle w:val="a4"/>
              <w:ind w:left="0"/>
              <w:jc w:val="center"/>
              <w:rPr>
                <w:rFonts w:ascii="Times New Roman" w:hAnsi="Times New Roman" w:cs="Times New Roman"/>
                <w:b/>
                <w:sz w:val="24"/>
                <w:szCs w:val="24"/>
              </w:rPr>
            </w:pPr>
            <w:bookmarkStart w:id="730" w:name="_Hlk162433713_1"/>
          </w:p>
        </w:tc>
        <w:tc>
          <w:tcPr>
            <w:tcW w:w="1250" w:type="pct"/>
          </w:tcPr>
          <w:p w14:paraId="5AFBC038" w14:textId="159AABD8" w:rsidR="00005364" w:rsidRPr="00433874" w:rsidRDefault="00005364" w:rsidP="007730CD">
            <w:pPr>
              <w:pStyle w:val="a4"/>
              <w:ind w:left="0"/>
              <w:jc w:val="center"/>
              <w:rPr>
                <w:rFonts w:ascii="Times New Roman" w:hAnsi="Times New Roman" w:cs="Times New Roman"/>
                <w:b/>
                <w:sz w:val="24"/>
                <w:szCs w:val="24"/>
              </w:rPr>
            </w:pPr>
          </w:p>
        </w:tc>
        <w:tc>
          <w:tcPr>
            <w:tcW w:w="1250" w:type="pct"/>
          </w:tcPr>
          <w:p w14:paraId="070A1CFB" w14:textId="440BD943" w:rsidR="00005364" w:rsidRPr="00433874" w:rsidRDefault="00005364" w:rsidP="007730CD">
            <w:pPr>
              <w:pStyle w:val="a4"/>
              <w:ind w:left="0"/>
              <w:jc w:val="center"/>
              <w:rPr>
                <w:rFonts w:ascii="Times New Roman" w:hAnsi="Times New Roman" w:cs="Times New Roman"/>
                <w:b/>
                <w:sz w:val="24"/>
                <w:szCs w:val="24"/>
              </w:rPr>
            </w:pPr>
          </w:p>
        </w:tc>
        <w:tc>
          <w:tcPr>
            <w:tcW w:w="1251" w:type="pct"/>
          </w:tcPr>
          <w:p w14:paraId="2A068D98" w14:textId="6628BDF2" w:rsidR="00005364" w:rsidRPr="00433874" w:rsidRDefault="00005364" w:rsidP="007730CD">
            <w:pPr>
              <w:pStyle w:val="a4"/>
              <w:ind w:left="0"/>
              <w:jc w:val="center"/>
              <w:rPr>
                <w:rFonts w:ascii="Times New Roman" w:hAnsi="Times New Roman" w:cs="Times New Roman"/>
                <w:b/>
                <w:sz w:val="24"/>
                <w:szCs w:val="24"/>
              </w:rPr>
            </w:pPr>
          </w:p>
        </w:tc>
      </w:tr>
      <w:bookmarkEnd w:id="729"/>
      <w:bookmarkEnd w:id="730"/>
    </w:tbl>
    <w:p w14:paraId="4835ADDB" w14:textId="77777777" w:rsidR="00F53B57" w:rsidRPr="00433874" w:rsidRDefault="00F53B57" w:rsidP="00E960C8">
      <w:pPr>
        <w:pStyle w:val="ad"/>
        <w:ind w:firstLine="360"/>
        <w:jc w:val="both"/>
        <w:rPr>
          <w:rFonts w:ascii="Times New Roman" w:hAnsi="Times New Roman" w:cs="Times New Roman"/>
          <w:sz w:val="24"/>
          <w:szCs w:val="24"/>
        </w:rPr>
      </w:pPr>
    </w:p>
    <w:p w14:paraId="4E5B80BA" w14:textId="77777777" w:rsidR="00005364" w:rsidRPr="00433874" w:rsidRDefault="00D72D24" w:rsidP="0000536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shd w:val="clear" w:color="auto" w:fill="FFFFFF"/>
        </w:rPr>
        <w:t>5.</w:t>
      </w:r>
      <w:bookmarkStart w:id="731" w:name="_Hlk162433134_8"/>
      <w:r w:rsidRPr="00433874">
        <w:rPr>
          <w:rFonts w:ascii="Times New Roman" w:hAnsi="Times New Roman" w:cs="Times New Roman"/>
          <w:b/>
          <w:sz w:val="24"/>
          <w:szCs w:val="24"/>
        </w:rPr>
        <w:t xml:space="preserve"> </w:t>
      </w:r>
      <w:bookmarkStart w:id="732" w:name="_Hlk162433750_8"/>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663511" w14:textId="77777777" w:rsidR="00005364" w:rsidRPr="00433874" w:rsidRDefault="00D72D24" w:rsidP="0000536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31"/>
    <w:bookmarkEnd w:id="732"/>
    <w:p w14:paraId="170E8A52" w14:textId="77777777" w:rsidR="00005364" w:rsidRPr="00433874" w:rsidRDefault="00D72D24" w:rsidP="00257BD5">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Сведения о юридических лицах и об индивидуальных предпринимателях, отвечающих условиям отнесения к субъектам малого и среднего предпринимательства, установленным </w:t>
      </w:r>
      <w:hyperlink r:id="rId171" w:anchor="dst100019" w:history="1">
        <w:r w:rsidRPr="00433874">
          <w:rPr>
            <w:rFonts w:ascii="Times New Roman" w:hAnsi="Times New Roman" w:cs="Times New Roman"/>
            <w:bCs/>
            <w:sz w:val="24"/>
            <w:szCs w:val="24"/>
          </w:rPr>
          <w:t>статьей 4</w:t>
        </w:r>
      </w:hyperlink>
      <w:r w:rsidRPr="00433874">
        <w:rPr>
          <w:rFonts w:ascii="Times New Roman" w:hAnsi="Times New Roman" w:cs="Times New Roman"/>
          <w:bCs/>
          <w:sz w:val="24"/>
          <w:szCs w:val="24"/>
        </w:rPr>
        <w:t> </w:t>
      </w:r>
      <w:hyperlink r:id="rId172" w:history="1">
        <w:r w:rsidRPr="00433874">
          <w:rPr>
            <w:rFonts w:ascii="Times New Roman" w:hAnsi="Times New Roman" w:cs="Times New Roman"/>
            <w:bCs/>
            <w:sz w:val="24"/>
            <w:szCs w:val="24"/>
          </w:rPr>
          <w:t>Федерального закона от 24.07.2007 N 209-ФЗ "О развитии малого и среднего предпринимательства в Российской Федерации"</w:t>
        </w:r>
      </w:hyperlink>
      <w:r w:rsidRPr="00433874">
        <w:rPr>
          <w:rFonts w:ascii="Times New Roman" w:hAnsi="Times New Roman" w:cs="Times New Roman"/>
          <w:bCs/>
          <w:sz w:val="24"/>
          <w:szCs w:val="24"/>
        </w:rPr>
        <w:t xml:space="preserve">, вносятся в </w:t>
      </w:r>
      <w:r w:rsidR="00257BD5" w:rsidRPr="00433874">
        <w:rPr>
          <w:rFonts w:ascii="Times New Roman" w:hAnsi="Times New Roman" w:cs="Times New Roman"/>
          <w:bCs/>
          <w:sz w:val="24"/>
          <w:szCs w:val="24"/>
        </w:rPr>
        <w:t>_________________</w:t>
      </w:r>
    </w:p>
    <w:p w14:paraId="764736E3" w14:textId="77777777" w:rsidR="00257BD5" w:rsidRPr="00433874" w:rsidRDefault="00257BD5" w:rsidP="00005364">
      <w:pPr>
        <w:shd w:val="clear" w:color="auto" w:fill="FFFFFF"/>
        <w:spacing w:after="0" w:line="240" w:lineRule="auto"/>
        <w:ind w:firstLine="708"/>
        <w:jc w:val="both"/>
        <w:rPr>
          <w:rFonts w:ascii="Times New Roman" w:hAnsi="Times New Roman" w:cs="Times New Roman"/>
          <w:b/>
          <w:sz w:val="24"/>
          <w:szCs w:val="24"/>
        </w:rPr>
      </w:pPr>
    </w:p>
    <w:p w14:paraId="2511A105" w14:textId="77777777" w:rsidR="00005364" w:rsidRPr="00433874" w:rsidRDefault="00D72D24" w:rsidP="0000536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05B0EB7" w14:textId="77777777" w:rsidR="00005364" w:rsidRPr="00433874" w:rsidRDefault="00D72D24" w:rsidP="0000536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0504A6A" w14:textId="77777777" w:rsidR="00005364" w:rsidRPr="00433874" w:rsidRDefault="00D72D24" w:rsidP="00257BD5">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_________________ведет единый реестр организаций инфраструктуры поддержки.</w:t>
      </w:r>
    </w:p>
    <w:p w14:paraId="2086B764" w14:textId="77777777" w:rsidR="00257BD5" w:rsidRPr="00433874" w:rsidRDefault="00257BD5" w:rsidP="00005364">
      <w:pPr>
        <w:shd w:val="clear" w:color="auto" w:fill="FFFFFF"/>
        <w:spacing w:after="0" w:line="240" w:lineRule="auto"/>
        <w:ind w:firstLine="708"/>
        <w:jc w:val="both"/>
        <w:rPr>
          <w:rFonts w:ascii="Times New Roman" w:hAnsi="Times New Roman" w:cs="Times New Roman"/>
          <w:b/>
          <w:sz w:val="24"/>
          <w:szCs w:val="24"/>
        </w:rPr>
      </w:pPr>
      <w:bookmarkStart w:id="733" w:name="_Hlk162863740_2"/>
    </w:p>
    <w:p w14:paraId="6B3638BD" w14:textId="77777777" w:rsidR="00005364" w:rsidRPr="00433874" w:rsidRDefault="00D72D24" w:rsidP="0000536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A2B9A75" w14:textId="77777777" w:rsidR="00005364" w:rsidRPr="00433874" w:rsidRDefault="00D72D24" w:rsidP="0000536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33"/>
    <w:p w14:paraId="15D12E48" w14:textId="77777777" w:rsidR="00F53B57" w:rsidRPr="00433874" w:rsidRDefault="00D72D24" w:rsidP="00257BD5">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Туристическая фирма ООО «Попутный ветер» установила указатель, который информирует о местонахождении организации. Является ли этот указатель рекламой?</w:t>
      </w:r>
    </w:p>
    <w:p w14:paraId="4AFAE600" w14:textId="77777777" w:rsidR="00F53B57" w:rsidRPr="00433874" w:rsidRDefault="00F53B57" w:rsidP="00F53B57">
      <w:pPr>
        <w:pStyle w:val="ad"/>
        <w:jc w:val="both"/>
        <w:rPr>
          <w:rFonts w:ascii="Times New Roman" w:hAnsi="Times New Roman" w:cs="Times New Roman"/>
          <w:sz w:val="20"/>
          <w:szCs w:val="20"/>
        </w:rPr>
      </w:pPr>
    </w:p>
    <w:p w14:paraId="16567687" w14:textId="77777777" w:rsidR="00005364" w:rsidRPr="00433874" w:rsidRDefault="00D72D24" w:rsidP="0000536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E0DDB6F" w14:textId="77777777" w:rsidR="00005364" w:rsidRPr="00433874" w:rsidRDefault="00D72D24" w:rsidP="0000536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4A7E241" w14:textId="77777777" w:rsidR="00F53B57" w:rsidRPr="00433874" w:rsidRDefault="00D72D24" w:rsidP="00257BD5">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Группа кредиторов обратилась в суд с иском о признании учреждения несостоятельным, ссылаясь на то, что учреждение длительное время не выплачивает им долги. Представитель учреждения иск не признал, указав, что законом не предусмотрено признание учреждения банкротом. Какое решение должен вынести суд?</w:t>
      </w:r>
    </w:p>
    <w:p w14:paraId="51213921" w14:textId="77777777" w:rsidR="00DA089A" w:rsidRPr="00433874" w:rsidRDefault="00DA089A">
      <w:pPr>
        <w:rPr>
          <w:rFonts w:ascii="Times New Roman" w:eastAsiaTheme="minorHAnsi" w:hAnsi="Times New Roman" w:cs="Times New Roman"/>
          <w:sz w:val="24"/>
          <w:lang w:eastAsia="en-US"/>
        </w:rPr>
      </w:pPr>
      <w:r w:rsidRPr="00433874">
        <w:rPr>
          <w:rFonts w:cs="Times New Roman"/>
        </w:rPr>
        <w:br w:type="page"/>
      </w:r>
    </w:p>
    <w:p w14:paraId="343C4177" w14:textId="72736CC8"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13696" behindDoc="1" locked="0" layoutInCell="1" allowOverlap="1" wp14:anchorId="0FBEA707" wp14:editId="13FDB785">
            <wp:simplePos x="0" y="0"/>
            <wp:positionH relativeFrom="column">
              <wp:posOffset>-895985</wp:posOffset>
            </wp:positionH>
            <wp:positionV relativeFrom="paragraph">
              <wp:posOffset>-864562</wp:posOffset>
            </wp:positionV>
            <wp:extent cx="7604760" cy="10753725"/>
            <wp:effectExtent l="0" t="0" r="0" b="9525"/>
            <wp:wrapNone/>
            <wp:docPr id="96156300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6300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6A831B3" w14:textId="77777777" w:rsidR="003E5511" w:rsidRPr="00433874" w:rsidRDefault="00000000" w:rsidP="003E5511">
      <w:pPr>
        <w:pStyle w:val="11"/>
        <w:spacing w:line="276" w:lineRule="auto"/>
        <w:rPr>
          <w:rFonts w:cs="Times New Roman"/>
        </w:rPr>
      </w:pPr>
      <w:r>
        <w:rPr>
          <w:noProof/>
        </w:rPr>
        <w:pict w14:anchorId="2FADFA51">
          <v:rect id="_x0000_s2091" style="position:absolute;left:0;text-align:left;margin-left:-36.2pt;margin-top:201.55pt;width:525.75pt;height:340.05pt;z-index:25167206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430F14EA" w14:textId="77777777" w:rsidR="0005605E" w:rsidRDefault="0005605E" w:rsidP="003E5511">
                  <w:pPr>
                    <w:jc w:val="center"/>
                    <w:rPr>
                      <w:b/>
                      <w:i/>
                      <w:color w:val="365F91" w:themeColor="accent1" w:themeShade="BF"/>
                      <w:sz w:val="56"/>
                      <w:szCs w:val="96"/>
                    </w:rPr>
                  </w:pPr>
                </w:p>
                <w:p w14:paraId="34A227A8" w14:textId="0299863A"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BD818EB"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право</w:t>
                  </w:r>
                  <w:r w:rsidRPr="00A626E8">
                    <w:rPr>
                      <w:b/>
                      <w:i/>
                      <w:color w:val="0070C0"/>
                      <w:sz w:val="56"/>
                      <w:szCs w:val="56"/>
                    </w:rPr>
                    <w:t>»</w:t>
                  </w:r>
                </w:p>
                <w:p w14:paraId="3C40D4C0"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068D51C">
          <v:rect id="_x0000_s2092" style="position:absolute;left:0;text-align:left;margin-left:-26.65pt;margin-top:371.45pt;width:525.75pt;height:126.75pt;z-index:25167104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CE5196E"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7D874DBB"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73"/>
          <w:headerReference w:type="default" r:id="rId174"/>
          <w:footerReference w:type="even" r:id="rId175"/>
          <w:footerReference w:type="default" r:id="rId176"/>
          <w:pgSz w:w="11906" w:h="16838" w:code="9"/>
          <w:pgMar w:top="1134" w:right="851" w:bottom="1418" w:left="1418" w:header="709" w:footer="709" w:gutter="0"/>
          <w:pgNumType w:start="226"/>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342F2FD7" w14:textId="77777777" w:rsidTr="00DA089A">
        <w:trPr>
          <w:trHeight w:hRule="exact" w:val="61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4CC80A6" w14:textId="77777777" w:rsidR="00090CAC" w:rsidRPr="00433874" w:rsidRDefault="00D72D24" w:rsidP="005A4ACA">
            <w:pPr>
              <w:spacing w:line="240" w:lineRule="auto"/>
              <w:rPr>
                <w:rFonts w:ascii="Times New Roman" w:eastAsia="Times New Roman" w:hAnsi="Times New Roman" w:cs="Times New Roman"/>
                <w:b/>
                <w:kern w:val="1"/>
                <w:lang w:bidi="hi-IN"/>
              </w:rPr>
            </w:pPr>
            <w:r w:rsidRPr="00433874">
              <w:rPr>
                <w:rFonts w:ascii="Times New Roman" w:hAnsi="Times New Roman" w:cs="Times New Roman"/>
                <w:b/>
                <w:color w:val="000000"/>
              </w:rPr>
              <w:lastRenderedPageBreak/>
              <w:t>УК-5:</w:t>
            </w:r>
            <w:r w:rsidRPr="00433874">
              <w:rPr>
                <w:rFonts w:ascii="Times New Roman" w:eastAsia="Times New Roman" w:hAnsi="Times New Roman" w:cs="Times New Roman"/>
                <w:b/>
                <w:kern w:val="1"/>
                <w:lang w:bidi="hi-IN"/>
              </w:rPr>
              <w:t xml:space="preserve"> Способен воспринимать межкультурное разнообразие общества в социально-историческом, этическом и философском контекстах</w:t>
            </w:r>
          </w:p>
          <w:p w14:paraId="64706560" w14:textId="77777777" w:rsidR="00090CAC" w:rsidRPr="00433874" w:rsidRDefault="00090CAC" w:rsidP="005A4ACA">
            <w:pPr>
              <w:suppressAutoHyphens/>
              <w:autoSpaceDE w:val="0"/>
              <w:autoSpaceDN w:val="0"/>
              <w:adjustRightInd w:val="0"/>
              <w:spacing w:after="0" w:line="240" w:lineRule="auto"/>
              <w:jc w:val="both"/>
              <w:rPr>
                <w:rFonts w:ascii="Times New Roman" w:eastAsia="Times New Roman" w:hAnsi="Times New Roman" w:cs="Times New Roman"/>
                <w:color w:val="000000"/>
                <w:kern w:val="1"/>
                <w:lang w:eastAsia="en-US" w:bidi="hi-IN"/>
              </w:rPr>
            </w:pPr>
          </w:p>
          <w:p w14:paraId="46EE047E" w14:textId="77777777" w:rsidR="00090CAC" w:rsidRPr="00433874" w:rsidRDefault="00090CAC" w:rsidP="005A4ACA">
            <w:pPr>
              <w:widowControl w:val="0"/>
              <w:spacing w:after="0" w:line="240" w:lineRule="auto"/>
              <w:jc w:val="center"/>
              <w:rPr>
                <w:rFonts w:ascii="Times New Roman" w:hAnsi="Times New Roman" w:cs="Times New Roman"/>
                <w:b/>
                <w:color w:val="000000"/>
              </w:rPr>
            </w:pPr>
          </w:p>
        </w:tc>
      </w:tr>
      <w:tr w:rsidR="00855332" w:rsidRPr="00433874" w14:paraId="06FE15D2" w14:textId="77777777" w:rsidTr="00DA089A">
        <w:trPr>
          <w:trHeight w:hRule="exact" w:val="8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4B0B52" w14:textId="77777777" w:rsidR="007025F0" w:rsidRPr="00433874" w:rsidRDefault="00D72D24" w:rsidP="005A4ACA">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4504DEFB" w14:textId="77777777" w:rsidTr="00DA089A">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C97C246" w14:textId="77777777" w:rsidR="007025F0" w:rsidRPr="00433874" w:rsidRDefault="00D72D24" w:rsidP="005A4ACA">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 xml:space="preserve">Знать: </w:t>
            </w:r>
            <w:r w:rsidRPr="00433874">
              <w:rPr>
                <w:rFonts w:ascii="Times New Roman" w:eastAsia="Times New Roman" w:hAnsi="Times New Roman" w:cs="Times New Roman"/>
                <w:bCs/>
                <w:kern w:val="1"/>
                <w:lang w:bidi="hi-IN"/>
              </w:rPr>
              <w:t>этические и межкультурные нормы</w:t>
            </w:r>
          </w:p>
        </w:tc>
      </w:tr>
      <w:tr w:rsidR="00855332" w:rsidRPr="00433874" w14:paraId="062F8F0F" w14:textId="77777777" w:rsidTr="00DA089A">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6EB1E12" w14:textId="77777777" w:rsidR="007025F0" w:rsidRPr="00433874" w:rsidRDefault="00D72D24" w:rsidP="005A4ACA">
            <w:pPr>
              <w:widowControl w:val="0"/>
              <w:spacing w:after="0" w:line="240" w:lineRule="auto"/>
              <w:ind w:left="-14"/>
              <w:jc w:val="both"/>
              <w:rPr>
                <w:rFonts w:ascii="Times New Roman" w:hAnsi="Times New Roman"/>
                <w:bCs/>
              </w:rPr>
            </w:pPr>
            <w:r w:rsidRPr="00433874">
              <w:rPr>
                <w:rFonts w:ascii="Times New Roman" w:hAnsi="Times New Roman" w:cs="Times New Roman"/>
                <w:b/>
                <w:color w:val="000000"/>
              </w:rPr>
              <w:t>Уметь</w:t>
            </w:r>
            <w:r w:rsidRPr="00433874">
              <w:rPr>
                <w:rFonts w:ascii="Times New Roman" w:hAnsi="Times New Roman"/>
                <w:b/>
                <w:color w:val="000000"/>
              </w:rPr>
              <w:t>:</w:t>
            </w:r>
            <w:r w:rsidRPr="00433874">
              <w:rPr>
                <w:rFonts w:ascii="Times New Roman" w:hAnsi="Times New Roman"/>
                <w:bCs/>
              </w:rPr>
              <w:t xml:space="preserve"> вести коммуникацию в мире культурного многообразия</w:t>
            </w:r>
          </w:p>
          <w:p w14:paraId="64ED7F0A" w14:textId="77777777" w:rsidR="007025F0" w:rsidRPr="00433874" w:rsidRDefault="007025F0" w:rsidP="005A4ACA">
            <w:pPr>
              <w:widowControl w:val="0"/>
              <w:spacing w:after="0" w:line="240" w:lineRule="auto"/>
              <w:ind w:left="-14"/>
              <w:jc w:val="both"/>
              <w:rPr>
                <w:rFonts w:ascii="Times New Roman" w:hAnsi="Times New Roman" w:cs="Times New Roman"/>
              </w:rPr>
            </w:pPr>
          </w:p>
        </w:tc>
      </w:tr>
      <w:tr w:rsidR="00855332" w:rsidRPr="00433874" w14:paraId="4F8031C3" w14:textId="77777777" w:rsidTr="00DA089A">
        <w:trPr>
          <w:trHeight w:hRule="exact" w:val="6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98FDF8E" w14:textId="77777777" w:rsidR="007025F0" w:rsidRPr="00433874" w:rsidRDefault="00D72D24" w:rsidP="005A4ACA">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bCs/>
              </w:rPr>
              <w:t xml:space="preserve"> навыками коммуникации </w:t>
            </w:r>
            <w:r w:rsidRPr="00433874">
              <w:rPr>
                <w:rFonts w:ascii="Times New Roman" w:hAnsi="Times New Roman" w:cs="Times New Roman"/>
              </w:rPr>
              <w:t>между представителями различных культур с соблюдением этических и межкультурных норм</w:t>
            </w:r>
          </w:p>
        </w:tc>
      </w:tr>
      <w:tr w:rsidR="00855332" w:rsidRPr="00433874" w14:paraId="579E3FFE" w14:textId="77777777" w:rsidTr="00DA089A">
        <w:trPr>
          <w:trHeight w:hRule="exact" w:val="94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401E441" w14:textId="77777777" w:rsidR="007025F0" w:rsidRPr="00433874" w:rsidRDefault="00D72D24" w:rsidP="005A4ACA">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2E8FA65E" w14:textId="77777777" w:rsidTr="00DA089A">
        <w:trPr>
          <w:trHeight w:hRule="exact" w:val="358"/>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6D09DDD2" w14:textId="77777777" w:rsidR="007025F0" w:rsidRPr="00433874" w:rsidRDefault="00D72D24" w:rsidP="005A4ACA">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УК-11: Способен формировать нетерпимое отношение к коррупционному поведению</w:t>
            </w:r>
          </w:p>
        </w:tc>
      </w:tr>
      <w:tr w:rsidR="00855332" w:rsidRPr="00433874" w14:paraId="6A00A240" w14:textId="77777777" w:rsidTr="00DA089A">
        <w:trPr>
          <w:trHeight w:hRule="exact" w:val="6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EE3F56" w14:textId="77777777" w:rsidR="007025F0" w:rsidRPr="00433874" w:rsidRDefault="00D72D24" w:rsidP="005A4ACA">
            <w:pPr>
              <w:widowControl w:val="0"/>
              <w:spacing w:after="0" w:line="240" w:lineRule="auto"/>
              <w:jc w:val="center"/>
              <w:rPr>
                <w:rFonts w:ascii="Times New Roman" w:hAnsi="Times New Roman" w:cs="Times New Roman"/>
              </w:rPr>
            </w:pPr>
            <w:r w:rsidRPr="00433874">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3234D9E4" w14:textId="77777777" w:rsidTr="00DA089A">
        <w:trPr>
          <w:trHeight w:hRule="exact" w:val="31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55D738D" w14:textId="77777777" w:rsidR="007025F0" w:rsidRPr="00433874" w:rsidRDefault="00D72D24" w:rsidP="005A4ACA">
            <w:pPr>
              <w:widowControl w:val="0"/>
              <w:spacing w:after="0" w:line="240" w:lineRule="auto"/>
              <w:rPr>
                <w:rFonts w:ascii="Times New Roman" w:hAnsi="Times New Roman"/>
                <w:bCs/>
              </w:rPr>
            </w:pPr>
            <w:r w:rsidRPr="00433874">
              <w:rPr>
                <w:rFonts w:ascii="Times New Roman" w:hAnsi="Times New Roman" w:cs="Times New Roman"/>
                <w:b/>
                <w:color w:val="000000"/>
              </w:rPr>
              <w:t>Знать</w:t>
            </w:r>
            <w:r w:rsidRPr="00433874">
              <w:rPr>
                <w:rFonts w:ascii="Times New Roman" w:hAnsi="Times New Roman"/>
                <w:b/>
                <w:color w:val="000000"/>
              </w:rPr>
              <w:t>:</w:t>
            </w:r>
            <w:r w:rsidRPr="00433874">
              <w:rPr>
                <w:rFonts w:ascii="Times New Roman" w:hAnsi="Times New Roman"/>
                <w:bCs/>
              </w:rPr>
              <w:t xml:space="preserve"> сущность коррупционного поведения</w:t>
            </w:r>
          </w:p>
          <w:p w14:paraId="5D26BD31" w14:textId="77777777" w:rsidR="007025F0" w:rsidRPr="00433874" w:rsidRDefault="007025F0" w:rsidP="005A4ACA">
            <w:pPr>
              <w:widowControl w:val="0"/>
              <w:spacing w:after="0" w:line="240" w:lineRule="auto"/>
              <w:rPr>
                <w:rFonts w:ascii="Times New Roman" w:hAnsi="Times New Roman" w:cs="Times New Roman"/>
              </w:rPr>
            </w:pPr>
          </w:p>
        </w:tc>
      </w:tr>
      <w:tr w:rsidR="00855332" w:rsidRPr="00433874" w14:paraId="4C5B28BB" w14:textId="77777777" w:rsidTr="00DA089A">
        <w:trPr>
          <w:trHeight w:hRule="exact" w:val="6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97D88B"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bCs/>
              </w:rPr>
              <w:t xml:space="preserve"> определять взаимосвязь коррупционного поведения с социальными, экономическими, политическими и иными условиями</w:t>
            </w:r>
          </w:p>
        </w:tc>
      </w:tr>
      <w:tr w:rsidR="00855332" w:rsidRPr="00433874" w14:paraId="25AA60E7" w14:textId="77777777" w:rsidTr="00DA089A">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0367EC6" w14:textId="77777777" w:rsidR="007025F0" w:rsidRPr="00433874" w:rsidRDefault="00D72D24" w:rsidP="005A4ACA">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bCs/>
              </w:rPr>
              <w:t xml:space="preserve"> навыками выявления коррупционного поведения</w:t>
            </w:r>
          </w:p>
        </w:tc>
      </w:tr>
      <w:tr w:rsidR="00855332" w:rsidRPr="00433874" w14:paraId="7D0620B7" w14:textId="77777777" w:rsidTr="00DA089A">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45431C5" w14:textId="77777777" w:rsidR="007025F0" w:rsidRPr="00433874" w:rsidRDefault="00D72D24" w:rsidP="005A4ACA">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r w:rsidR="00855332" w:rsidRPr="00433874" w14:paraId="0525ABBE" w14:textId="77777777" w:rsidTr="00DA089A">
        <w:trPr>
          <w:trHeight w:hRule="exact" w:val="35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6F21F7A0" w14:textId="77777777" w:rsidR="007025F0" w:rsidRPr="00433874" w:rsidRDefault="00D72D24" w:rsidP="005A4ACA">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rPr>
              <w:t>ОПК-4: Способен профессионально толковать нормы права</w:t>
            </w:r>
          </w:p>
        </w:tc>
      </w:tr>
      <w:tr w:rsidR="00855332" w:rsidRPr="00433874" w14:paraId="01C8DDB2" w14:textId="77777777" w:rsidTr="00DA089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3A39D2" w14:textId="77777777" w:rsidR="007025F0" w:rsidRPr="00433874" w:rsidRDefault="00D72D24" w:rsidP="005A4ACA">
            <w:pPr>
              <w:widowControl w:val="0"/>
              <w:tabs>
                <w:tab w:val="left" w:pos="459"/>
              </w:tabs>
              <w:spacing w:after="0" w:line="240" w:lineRule="auto"/>
              <w:rPr>
                <w:rFonts w:ascii="Times New Roman" w:hAnsi="Times New Roman" w:cs="Times New Roman"/>
                <w:b/>
              </w:rPr>
            </w:pPr>
            <w:r w:rsidRPr="00433874">
              <w:rPr>
                <w:rFonts w:ascii="Times New Roman" w:hAnsi="Times New Roman" w:cs="Times New Roman"/>
                <w:b/>
                <w:color w:val="000000"/>
              </w:rPr>
              <w:t>ОПК-4.1: Применяет различные способы толкования правовых норм</w:t>
            </w:r>
          </w:p>
        </w:tc>
      </w:tr>
      <w:tr w:rsidR="00855332" w:rsidRPr="00433874" w14:paraId="3905FE1E" w14:textId="77777777" w:rsidTr="00DA089A">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EDB62E" w14:textId="77777777" w:rsidR="007025F0" w:rsidRPr="00433874" w:rsidRDefault="00D72D24" w:rsidP="005A4ACA">
            <w:pPr>
              <w:widowControl w:val="0"/>
              <w:spacing w:after="0" w:line="240" w:lineRule="auto"/>
              <w:rPr>
                <w:rFonts w:ascii="Times New Roman" w:hAnsi="Times New Roman"/>
                <w:bCs/>
              </w:rPr>
            </w:pPr>
            <w:r w:rsidRPr="00433874">
              <w:rPr>
                <w:rFonts w:ascii="Times New Roman" w:hAnsi="Times New Roman" w:cs="Times New Roman"/>
                <w:b/>
                <w:color w:val="000000"/>
              </w:rPr>
              <w:t>Знать</w:t>
            </w:r>
            <w:r w:rsidRPr="00433874">
              <w:rPr>
                <w:rFonts w:ascii="Times New Roman" w:hAnsi="Times New Roman"/>
                <w:b/>
                <w:color w:val="000000"/>
              </w:rPr>
              <w:t>:</w:t>
            </w:r>
            <w:r w:rsidRPr="00433874">
              <w:rPr>
                <w:rFonts w:ascii="Times New Roman" w:hAnsi="Times New Roman"/>
                <w:bCs/>
              </w:rPr>
              <w:t xml:space="preserve"> основные способы толкования правовых норм</w:t>
            </w:r>
          </w:p>
          <w:p w14:paraId="6772C53F" w14:textId="77777777" w:rsidR="007025F0" w:rsidRPr="00433874" w:rsidRDefault="007025F0" w:rsidP="005A4ACA">
            <w:pPr>
              <w:widowControl w:val="0"/>
              <w:spacing w:after="0" w:line="240" w:lineRule="auto"/>
              <w:jc w:val="both"/>
              <w:rPr>
                <w:rFonts w:ascii="Times New Roman" w:hAnsi="Times New Roman" w:cs="Times New Roman"/>
                <w:b/>
              </w:rPr>
            </w:pPr>
          </w:p>
        </w:tc>
      </w:tr>
      <w:tr w:rsidR="00855332" w:rsidRPr="00433874" w14:paraId="38AC3FBA" w14:textId="77777777" w:rsidTr="00DA089A">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5F2A4E2" w14:textId="77777777" w:rsidR="007025F0" w:rsidRPr="00433874" w:rsidRDefault="00D72D24" w:rsidP="005A4ACA">
            <w:pPr>
              <w:widowControl w:val="0"/>
              <w:spacing w:after="0" w:line="240" w:lineRule="auto"/>
              <w:rPr>
                <w:rFonts w:ascii="Times New Roman" w:hAnsi="Times New Roman" w:cs="Times New Roman"/>
                <w:b/>
              </w:rPr>
            </w:pPr>
            <w:r w:rsidRPr="00433874">
              <w:rPr>
                <w:rFonts w:ascii="Times New Roman" w:hAnsi="Times New Roman" w:cs="Times New Roman"/>
                <w:b/>
                <w:color w:val="000000"/>
              </w:rPr>
              <w:t>Уметь:</w:t>
            </w:r>
            <w:r w:rsidRPr="00433874">
              <w:rPr>
                <w:rFonts w:ascii="Times New Roman" w:hAnsi="Times New Roman" w:cs="Times New Roman"/>
                <w:bCs/>
              </w:rPr>
              <w:t xml:space="preserve"> толковать правовые нормы</w:t>
            </w:r>
          </w:p>
        </w:tc>
      </w:tr>
      <w:tr w:rsidR="00855332" w:rsidRPr="00433874" w14:paraId="3026ADEB" w14:textId="77777777" w:rsidTr="00DA089A">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15A34E" w14:textId="77777777" w:rsidR="007025F0" w:rsidRPr="00433874" w:rsidRDefault="00D72D24" w:rsidP="005A4ACA">
            <w:pPr>
              <w:widowControl w:val="0"/>
              <w:spacing w:after="0" w:line="240" w:lineRule="auto"/>
              <w:jc w:val="both"/>
              <w:rPr>
                <w:rFonts w:ascii="Times New Roman" w:hAnsi="Times New Roman" w:cs="Times New Roman"/>
                <w:b/>
              </w:rPr>
            </w:pPr>
            <w:r w:rsidRPr="00433874">
              <w:rPr>
                <w:rFonts w:ascii="Times New Roman" w:hAnsi="Times New Roman" w:cs="Times New Roman"/>
                <w:b/>
                <w:color w:val="000000"/>
              </w:rPr>
              <w:t>Владеть:</w:t>
            </w:r>
            <w:r w:rsidRPr="00433874">
              <w:rPr>
                <w:rFonts w:hAnsi="Times New Roman"/>
                <w:bCs/>
              </w:rPr>
              <w:t xml:space="preserve"> </w:t>
            </w:r>
            <w:r w:rsidRPr="00433874">
              <w:rPr>
                <w:rFonts w:hAnsi="Times New Roman"/>
                <w:bCs/>
              </w:rPr>
              <w:t>навыками</w:t>
            </w:r>
            <w:r w:rsidRPr="00433874">
              <w:rPr>
                <w:rFonts w:hAnsi="Times New Roman"/>
                <w:bCs/>
              </w:rPr>
              <w:t xml:space="preserve"> </w:t>
            </w:r>
            <w:r w:rsidRPr="00433874">
              <w:rPr>
                <w:rFonts w:hAnsi="Times New Roman"/>
                <w:bCs/>
              </w:rPr>
              <w:t>толкования</w:t>
            </w:r>
            <w:r w:rsidRPr="00433874">
              <w:rPr>
                <w:rFonts w:hAnsi="Times New Roman"/>
                <w:bCs/>
              </w:rPr>
              <w:t xml:space="preserve"> </w:t>
            </w:r>
            <w:r w:rsidRPr="00433874">
              <w:rPr>
                <w:rFonts w:hAnsi="Times New Roman"/>
                <w:bCs/>
              </w:rPr>
              <w:t>правовых</w:t>
            </w:r>
            <w:r w:rsidRPr="00433874">
              <w:rPr>
                <w:rFonts w:hAnsi="Times New Roman"/>
                <w:bCs/>
              </w:rPr>
              <w:t xml:space="preserve"> </w:t>
            </w:r>
            <w:r w:rsidRPr="00433874">
              <w:rPr>
                <w:rFonts w:hAnsi="Times New Roman"/>
                <w:bCs/>
              </w:rPr>
              <w:t>норм</w:t>
            </w:r>
            <w:r w:rsidRPr="00433874">
              <w:rPr>
                <w:rFonts w:hAnsi="Times New Roman"/>
                <w:bCs/>
              </w:rPr>
              <w:t xml:space="preserve"> </w:t>
            </w:r>
            <w:r w:rsidRPr="00433874">
              <w:rPr>
                <w:rFonts w:hAnsi="Times New Roman"/>
                <w:bCs/>
              </w:rPr>
              <w:t>применительно</w:t>
            </w:r>
            <w:r w:rsidRPr="00433874">
              <w:rPr>
                <w:rFonts w:hAnsi="Times New Roman"/>
                <w:bCs/>
              </w:rPr>
              <w:t xml:space="preserve"> </w:t>
            </w:r>
            <w:r w:rsidRPr="00433874">
              <w:rPr>
                <w:rFonts w:hAnsi="Times New Roman"/>
                <w:bCs/>
              </w:rPr>
              <w:t>к</w:t>
            </w:r>
            <w:r w:rsidRPr="00433874">
              <w:rPr>
                <w:rFonts w:hAnsi="Times New Roman"/>
                <w:bCs/>
              </w:rPr>
              <w:t xml:space="preserve"> </w:t>
            </w:r>
            <w:r w:rsidRPr="00433874">
              <w:rPr>
                <w:rFonts w:hAnsi="Times New Roman"/>
                <w:bCs/>
              </w:rPr>
              <w:t>конкретной</w:t>
            </w:r>
            <w:r w:rsidRPr="00433874">
              <w:rPr>
                <w:rFonts w:hAnsi="Times New Roman"/>
                <w:bCs/>
              </w:rPr>
              <w:t xml:space="preserve"> </w:t>
            </w:r>
            <w:r w:rsidRPr="00433874">
              <w:rPr>
                <w:rFonts w:hAnsi="Times New Roman"/>
                <w:bCs/>
              </w:rPr>
              <w:t>ситуации</w:t>
            </w:r>
          </w:p>
        </w:tc>
      </w:tr>
      <w:tr w:rsidR="00855332" w:rsidRPr="00433874" w14:paraId="0DC3244F" w14:textId="77777777" w:rsidTr="00DA089A">
        <w:trPr>
          <w:trHeight w:hRule="exact" w:val="63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6EAEE41" w14:textId="77777777" w:rsidR="007025F0" w:rsidRPr="00433874" w:rsidRDefault="00D72D24" w:rsidP="005A4ACA">
            <w:pPr>
              <w:widowControl w:val="0"/>
              <w:tabs>
                <w:tab w:val="left" w:pos="4629"/>
              </w:tabs>
              <w:spacing w:after="0" w:line="240" w:lineRule="auto"/>
              <w:rPr>
                <w:rFonts w:ascii="Times New Roman" w:hAnsi="Times New Roman" w:cs="Times New Roman"/>
                <w:b/>
              </w:rPr>
            </w:pPr>
            <w:r w:rsidRPr="00433874">
              <w:rPr>
                <w:rFonts w:ascii="Times New Roman" w:hAnsi="Times New Roman" w:cs="Times New Roman"/>
                <w:b/>
              </w:rPr>
              <w:t>Показатель оценивания: способность применять различные способы толкования правовых норм</w:t>
            </w:r>
          </w:p>
        </w:tc>
      </w:tr>
      <w:tr w:rsidR="00855332" w:rsidRPr="00433874" w14:paraId="5458E99A" w14:textId="77777777" w:rsidTr="00DA089A">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254A55F" w14:textId="77777777" w:rsidR="007025F0" w:rsidRPr="00433874" w:rsidRDefault="00D72D24" w:rsidP="005A4ACA">
            <w:pPr>
              <w:widowControl w:val="0"/>
              <w:spacing w:after="0" w:line="240" w:lineRule="auto"/>
              <w:jc w:val="center"/>
              <w:rPr>
                <w:rFonts w:ascii="Times New Roman" w:hAnsi="Times New Roman" w:cs="Times New Roman"/>
              </w:rPr>
            </w:pPr>
            <w:r w:rsidRPr="00433874">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433874" w14:paraId="051C8DF3" w14:textId="77777777" w:rsidTr="00DA089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206ACB5"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hAnsi="Times New Roman"/>
                <w:bCs/>
              </w:rPr>
              <w:t xml:space="preserve"> </w:t>
            </w:r>
            <w:r w:rsidRPr="00433874">
              <w:rPr>
                <w:rFonts w:hAnsi="Times New Roman"/>
                <w:bCs/>
              </w:rPr>
              <w:t>состав</w:t>
            </w:r>
            <w:r w:rsidRPr="00433874">
              <w:rPr>
                <w:rFonts w:hAnsi="Times New Roman"/>
                <w:bCs/>
              </w:rPr>
              <w:t xml:space="preserve"> </w:t>
            </w:r>
            <w:r w:rsidRPr="00433874">
              <w:rPr>
                <w:rFonts w:hAnsi="Times New Roman"/>
                <w:bCs/>
              </w:rPr>
              <w:t>правовой</w:t>
            </w:r>
            <w:r w:rsidRPr="00433874">
              <w:rPr>
                <w:rFonts w:hAnsi="Times New Roman"/>
                <w:bCs/>
              </w:rPr>
              <w:t xml:space="preserve"> </w:t>
            </w:r>
            <w:r w:rsidRPr="00433874">
              <w:rPr>
                <w:rFonts w:hAnsi="Times New Roman"/>
                <w:bCs/>
              </w:rPr>
              <w:t>нормы</w:t>
            </w:r>
          </w:p>
        </w:tc>
      </w:tr>
      <w:tr w:rsidR="00855332" w:rsidRPr="00433874" w14:paraId="0FCA87B0" w14:textId="77777777" w:rsidTr="00DA089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37E4FDC"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hAnsi="Times New Roman"/>
                <w:bCs/>
              </w:rPr>
              <w:t xml:space="preserve"> </w:t>
            </w:r>
            <w:r w:rsidRPr="00433874">
              <w:rPr>
                <w:rFonts w:hAnsi="Times New Roman"/>
                <w:bCs/>
              </w:rPr>
              <w:t>разъяснять</w:t>
            </w:r>
            <w:r w:rsidRPr="00433874">
              <w:rPr>
                <w:rFonts w:hAnsi="Times New Roman"/>
                <w:bCs/>
              </w:rPr>
              <w:t xml:space="preserve"> </w:t>
            </w:r>
            <w:r w:rsidRPr="00433874">
              <w:rPr>
                <w:rFonts w:hAnsi="Times New Roman"/>
                <w:bCs/>
              </w:rPr>
              <w:t>состав</w:t>
            </w:r>
            <w:r w:rsidRPr="00433874">
              <w:rPr>
                <w:rFonts w:hAnsi="Times New Roman"/>
                <w:bCs/>
              </w:rPr>
              <w:t xml:space="preserve"> </w:t>
            </w:r>
            <w:r w:rsidRPr="00433874">
              <w:rPr>
                <w:rFonts w:hAnsi="Times New Roman"/>
                <w:bCs/>
              </w:rPr>
              <w:t>правовой</w:t>
            </w:r>
            <w:r w:rsidRPr="00433874">
              <w:rPr>
                <w:rFonts w:hAnsi="Times New Roman"/>
                <w:bCs/>
              </w:rPr>
              <w:t xml:space="preserve"> </w:t>
            </w:r>
            <w:r w:rsidRPr="00433874">
              <w:rPr>
                <w:rFonts w:hAnsi="Times New Roman"/>
                <w:bCs/>
              </w:rPr>
              <w:t>нормы</w:t>
            </w:r>
          </w:p>
        </w:tc>
      </w:tr>
      <w:tr w:rsidR="00855332" w:rsidRPr="00433874" w14:paraId="6911E2B7" w14:textId="77777777" w:rsidTr="00DA089A">
        <w:trPr>
          <w:trHeight w:hRule="exact" w:val="38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7C41977"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hAnsi="Times New Roman"/>
                <w:bCs/>
              </w:rPr>
              <w:t xml:space="preserve"> </w:t>
            </w:r>
            <w:r w:rsidRPr="00433874">
              <w:rPr>
                <w:rFonts w:hAnsi="Times New Roman"/>
                <w:bCs/>
              </w:rPr>
              <w:t>навыками</w:t>
            </w:r>
            <w:r w:rsidRPr="00433874">
              <w:rPr>
                <w:rFonts w:hAnsi="Times New Roman"/>
                <w:bCs/>
              </w:rPr>
              <w:t xml:space="preserve"> </w:t>
            </w:r>
            <w:r w:rsidRPr="00433874">
              <w:rPr>
                <w:rFonts w:hAnsi="Times New Roman"/>
                <w:bCs/>
              </w:rPr>
              <w:t>анализа</w:t>
            </w:r>
            <w:r w:rsidRPr="00433874">
              <w:rPr>
                <w:rFonts w:hAnsi="Times New Roman"/>
                <w:bCs/>
              </w:rPr>
              <w:t xml:space="preserve"> </w:t>
            </w:r>
            <w:r w:rsidRPr="00433874">
              <w:rPr>
                <w:rFonts w:hAnsi="Times New Roman"/>
                <w:bCs/>
              </w:rPr>
              <w:t>правоотношений</w:t>
            </w:r>
            <w:r w:rsidRPr="00433874">
              <w:rPr>
                <w:rFonts w:hAnsi="Times New Roman"/>
                <w:bCs/>
              </w:rPr>
              <w:t xml:space="preserve"> </w:t>
            </w:r>
            <w:r w:rsidRPr="00433874">
              <w:rPr>
                <w:rFonts w:hAnsi="Times New Roman"/>
                <w:bCs/>
              </w:rPr>
              <w:t>в</w:t>
            </w:r>
            <w:r w:rsidRPr="00433874">
              <w:rPr>
                <w:rFonts w:hAnsi="Times New Roman"/>
                <w:bCs/>
              </w:rPr>
              <w:t xml:space="preserve"> </w:t>
            </w:r>
            <w:r w:rsidRPr="00433874">
              <w:rPr>
                <w:rFonts w:hAnsi="Times New Roman"/>
                <w:bCs/>
              </w:rPr>
              <w:t>соответствии</w:t>
            </w:r>
            <w:r w:rsidRPr="00433874">
              <w:rPr>
                <w:rFonts w:hAnsi="Times New Roman"/>
                <w:bCs/>
              </w:rPr>
              <w:t xml:space="preserve"> </w:t>
            </w:r>
            <w:r w:rsidRPr="00433874">
              <w:rPr>
                <w:rFonts w:hAnsi="Times New Roman"/>
                <w:bCs/>
              </w:rPr>
              <w:t>с</w:t>
            </w:r>
            <w:r w:rsidRPr="00433874">
              <w:rPr>
                <w:rFonts w:hAnsi="Times New Roman"/>
                <w:bCs/>
              </w:rPr>
              <w:t xml:space="preserve"> </w:t>
            </w:r>
            <w:r w:rsidRPr="00433874">
              <w:rPr>
                <w:rFonts w:hAnsi="Times New Roman"/>
                <w:bCs/>
              </w:rPr>
              <w:t>правовыми</w:t>
            </w:r>
            <w:r w:rsidRPr="00433874">
              <w:rPr>
                <w:rFonts w:hAnsi="Times New Roman"/>
                <w:bCs/>
              </w:rPr>
              <w:t xml:space="preserve"> </w:t>
            </w:r>
            <w:r w:rsidRPr="00433874">
              <w:rPr>
                <w:rFonts w:hAnsi="Times New Roman"/>
                <w:bCs/>
              </w:rPr>
              <w:t>нормами</w:t>
            </w:r>
          </w:p>
        </w:tc>
      </w:tr>
      <w:tr w:rsidR="00855332" w:rsidRPr="00433874" w14:paraId="4475F64A" w14:textId="77777777" w:rsidTr="00DA089A">
        <w:trPr>
          <w:trHeight w:hRule="exact" w:val="57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E336350" w14:textId="77777777" w:rsidR="007025F0" w:rsidRPr="00433874" w:rsidRDefault="00D72D24" w:rsidP="005A4ACA">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433874" w14:paraId="5FF6750D" w14:textId="77777777" w:rsidTr="00DA089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764308"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ОПК-4.3: Интерпретирует содержание нормативного правового акта</w:t>
            </w:r>
          </w:p>
        </w:tc>
      </w:tr>
      <w:tr w:rsidR="00855332" w:rsidRPr="00433874" w14:paraId="3DFD2D53" w14:textId="77777777" w:rsidTr="00DA089A">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F56A56"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hAnsi="Times New Roman"/>
                <w:bCs/>
              </w:rPr>
              <w:t xml:space="preserve"> </w:t>
            </w:r>
            <w:r w:rsidRPr="00433874">
              <w:rPr>
                <w:rFonts w:hAnsi="Times New Roman"/>
                <w:bCs/>
              </w:rPr>
              <w:t>содержание</w:t>
            </w:r>
            <w:r w:rsidRPr="00433874">
              <w:rPr>
                <w:rFonts w:hAnsi="Times New Roman"/>
                <w:bCs/>
              </w:rPr>
              <w:t xml:space="preserve"> </w:t>
            </w:r>
            <w:r w:rsidRPr="00433874">
              <w:rPr>
                <w:rFonts w:hAnsi="Times New Roman"/>
                <w:bCs/>
              </w:rPr>
              <w:t>нормативного</w:t>
            </w:r>
            <w:r w:rsidRPr="00433874">
              <w:rPr>
                <w:rFonts w:hAnsi="Times New Roman"/>
                <w:bCs/>
              </w:rPr>
              <w:t xml:space="preserve"> </w:t>
            </w:r>
            <w:r w:rsidRPr="00433874">
              <w:rPr>
                <w:rFonts w:hAnsi="Times New Roman"/>
                <w:bCs/>
              </w:rPr>
              <w:t>правового</w:t>
            </w:r>
            <w:r w:rsidRPr="00433874">
              <w:rPr>
                <w:rFonts w:hAnsi="Times New Roman"/>
                <w:bCs/>
              </w:rPr>
              <w:t xml:space="preserve"> </w:t>
            </w:r>
            <w:r w:rsidRPr="00433874">
              <w:rPr>
                <w:rFonts w:hAnsi="Times New Roman"/>
                <w:bCs/>
              </w:rPr>
              <w:t>акта</w:t>
            </w:r>
          </w:p>
        </w:tc>
      </w:tr>
      <w:tr w:rsidR="00855332" w:rsidRPr="00433874" w14:paraId="52109EF4" w14:textId="77777777" w:rsidTr="00DA089A">
        <w:trPr>
          <w:trHeight w:hRule="exact" w:val="28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4C098F4" w14:textId="77777777" w:rsidR="007025F0" w:rsidRPr="00433874" w:rsidRDefault="00D72D24" w:rsidP="005A4ACA">
            <w:pPr>
              <w:pStyle w:val="Default"/>
              <w:jc w:val="both"/>
              <w:rPr>
                <w:bCs/>
                <w:color w:val="auto"/>
                <w:sz w:val="22"/>
                <w:szCs w:val="22"/>
                <w:lang w:eastAsia="en-US"/>
              </w:rPr>
            </w:pPr>
            <w:r w:rsidRPr="00433874">
              <w:rPr>
                <w:b/>
                <w:sz w:val="22"/>
                <w:szCs w:val="22"/>
              </w:rPr>
              <w:t>Уметь:</w:t>
            </w:r>
            <w:r w:rsidRPr="00433874">
              <w:rPr>
                <w:bCs/>
                <w:sz w:val="22"/>
                <w:szCs w:val="22"/>
              </w:rPr>
              <w:t xml:space="preserve"> </w:t>
            </w:r>
            <w:r w:rsidRPr="00433874">
              <w:rPr>
                <w:bCs/>
                <w:color w:val="auto"/>
                <w:sz w:val="22"/>
                <w:szCs w:val="22"/>
                <w:lang w:eastAsia="en-US"/>
              </w:rPr>
              <w:t>понимать сущность нормативного правового акта</w:t>
            </w:r>
          </w:p>
          <w:p w14:paraId="5BB88D46" w14:textId="77777777" w:rsidR="007025F0" w:rsidRPr="00433874" w:rsidRDefault="007025F0" w:rsidP="005A4ACA">
            <w:pPr>
              <w:widowControl w:val="0"/>
              <w:spacing w:after="0" w:line="240" w:lineRule="auto"/>
              <w:rPr>
                <w:rFonts w:ascii="Times New Roman" w:hAnsi="Times New Roman" w:cs="Times New Roman"/>
              </w:rPr>
            </w:pPr>
          </w:p>
        </w:tc>
      </w:tr>
      <w:tr w:rsidR="00855332" w:rsidRPr="00433874" w14:paraId="69BCD69E" w14:textId="77777777" w:rsidTr="00DA089A">
        <w:trPr>
          <w:trHeight w:hRule="exact" w:val="30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2AEDF63" w14:textId="77777777" w:rsidR="007025F0" w:rsidRPr="00433874" w:rsidRDefault="00D72D24" w:rsidP="005A4ACA">
            <w:pPr>
              <w:widowControl w:val="0"/>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hAnsi="Times New Roman"/>
                <w:bCs/>
              </w:rPr>
              <w:t xml:space="preserve"> </w:t>
            </w:r>
            <w:r w:rsidRPr="00433874">
              <w:rPr>
                <w:rFonts w:hAnsi="Times New Roman"/>
                <w:bCs/>
              </w:rPr>
              <w:t>навыками</w:t>
            </w:r>
            <w:r w:rsidRPr="00433874">
              <w:rPr>
                <w:rFonts w:hAnsi="Times New Roman"/>
                <w:bCs/>
              </w:rPr>
              <w:t xml:space="preserve"> </w:t>
            </w:r>
            <w:r w:rsidRPr="00433874">
              <w:rPr>
                <w:rFonts w:hAnsi="Times New Roman"/>
                <w:bCs/>
              </w:rPr>
              <w:t>интерпретации</w:t>
            </w:r>
            <w:r w:rsidRPr="00433874">
              <w:rPr>
                <w:rFonts w:hAnsi="Times New Roman"/>
                <w:bCs/>
              </w:rPr>
              <w:t xml:space="preserve"> </w:t>
            </w:r>
            <w:r w:rsidRPr="00433874">
              <w:rPr>
                <w:rFonts w:hAnsi="Times New Roman"/>
                <w:bCs/>
              </w:rPr>
              <w:t>содержание</w:t>
            </w:r>
            <w:r w:rsidRPr="00433874">
              <w:rPr>
                <w:rFonts w:hAnsi="Times New Roman"/>
                <w:bCs/>
              </w:rPr>
              <w:t xml:space="preserve"> </w:t>
            </w:r>
            <w:r w:rsidRPr="00433874">
              <w:rPr>
                <w:rFonts w:hAnsi="Times New Roman"/>
                <w:bCs/>
              </w:rPr>
              <w:t>нормативного</w:t>
            </w:r>
            <w:r w:rsidRPr="00433874">
              <w:rPr>
                <w:rFonts w:hAnsi="Times New Roman"/>
                <w:bCs/>
              </w:rPr>
              <w:t xml:space="preserve"> </w:t>
            </w:r>
            <w:r w:rsidRPr="00433874">
              <w:rPr>
                <w:rFonts w:hAnsi="Times New Roman"/>
                <w:bCs/>
              </w:rPr>
              <w:t>правового</w:t>
            </w:r>
            <w:r w:rsidRPr="00433874">
              <w:rPr>
                <w:rFonts w:hAnsi="Times New Roman"/>
                <w:bCs/>
              </w:rPr>
              <w:t xml:space="preserve"> </w:t>
            </w:r>
            <w:r w:rsidRPr="00433874">
              <w:rPr>
                <w:rFonts w:hAnsi="Times New Roman"/>
                <w:bCs/>
              </w:rPr>
              <w:t>акта</w:t>
            </w:r>
          </w:p>
        </w:tc>
      </w:tr>
      <w:tr w:rsidR="00855332" w:rsidRPr="00433874" w14:paraId="002ABE5B" w14:textId="77777777" w:rsidTr="00DA089A">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C825CB2" w14:textId="77777777" w:rsidR="007025F0" w:rsidRPr="00433874" w:rsidRDefault="00D72D24" w:rsidP="005A4ACA">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14:paraId="59BF0EB3" w14:textId="77777777" w:rsidR="00C9732F" w:rsidRPr="00433874" w:rsidRDefault="00D72D24" w:rsidP="00C9732F">
      <w:pPr>
        <w:pStyle w:val="a4"/>
        <w:spacing w:after="0" w:line="240" w:lineRule="auto"/>
        <w:ind w:left="502"/>
        <w:jc w:val="center"/>
        <w:rPr>
          <w:rFonts w:ascii="Times New Roman" w:hAnsi="Times New Roman"/>
          <w:b/>
          <w:bCs/>
          <w:i/>
        </w:rPr>
      </w:pPr>
      <w:r w:rsidRPr="00433874">
        <w:rPr>
          <w:rFonts w:ascii="Times New Roman" w:hAnsi="Times New Roman"/>
          <w:b/>
          <w:bCs/>
          <w:i/>
        </w:rPr>
        <w:t>Комплекс заданий для оценки сформированности компетенций</w:t>
      </w:r>
    </w:p>
    <w:p w14:paraId="11A3C6EA" w14:textId="77777777" w:rsidR="00C9732F" w:rsidRPr="00433874" w:rsidRDefault="00C9732F" w:rsidP="00C9732F">
      <w:pPr>
        <w:pStyle w:val="a4"/>
        <w:spacing w:after="0" w:line="240" w:lineRule="auto"/>
        <w:ind w:left="502"/>
        <w:jc w:val="center"/>
        <w:rPr>
          <w:rFonts w:ascii="Times New Roman" w:hAnsi="Times New Roman"/>
          <w:b/>
          <w:bCs/>
          <w:i/>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2C2C947"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2C956" w14:textId="77777777" w:rsidR="006B0139" w:rsidRPr="00433874" w:rsidRDefault="00D72D24" w:rsidP="006B0139">
            <w:pPr>
              <w:spacing w:after="0" w:line="240" w:lineRule="auto"/>
              <w:jc w:val="center"/>
              <w:rPr>
                <w:rFonts w:ascii="Times New Roman" w:hAnsi="Times New Roman" w:cs="Times New Roman"/>
                <w:b/>
                <w:color w:val="000000"/>
              </w:rPr>
            </w:pPr>
            <w:r w:rsidRPr="00433874">
              <w:rPr>
                <w:rFonts w:ascii="Times New Roman" w:hAnsi="Times New Roman" w:cs="Times New Roman"/>
                <w:b/>
                <w:color w:val="000000"/>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6B1B25DD"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70DAF6" w14:textId="77777777" w:rsidR="006B0139" w:rsidRDefault="00D72D24" w:rsidP="005A4ACA">
            <w:pPr>
              <w:spacing w:after="0" w:line="240" w:lineRule="auto"/>
              <w:jc w:val="both"/>
              <w:rPr>
                <w:rFonts w:ascii="Times New Roman" w:hAnsi="Times New Roman"/>
                <w:bCs/>
                <w:kern w:val="1"/>
                <w:lang w:bidi="hi-IN"/>
              </w:rPr>
            </w:pPr>
            <w:r w:rsidRPr="00433874">
              <w:rPr>
                <w:rFonts w:ascii="Times New Roman" w:hAnsi="Times New Roman" w:cs="Times New Roman"/>
                <w:b/>
                <w:color w:val="000000"/>
              </w:rPr>
              <w:t>Знать</w:t>
            </w:r>
            <w:r w:rsidRPr="00433874">
              <w:rPr>
                <w:rFonts w:ascii="Times New Roman" w:hAnsi="Times New Roman"/>
                <w:b/>
                <w:color w:val="000000"/>
              </w:rPr>
              <w:t xml:space="preserve">: </w:t>
            </w:r>
            <w:r w:rsidRPr="00433874">
              <w:rPr>
                <w:rFonts w:ascii="Times New Roman" w:hAnsi="Times New Roman"/>
                <w:bCs/>
                <w:kern w:val="1"/>
                <w:lang w:bidi="hi-IN"/>
              </w:rPr>
              <w:t>этические и межкультурные нормы</w:t>
            </w:r>
          </w:p>
          <w:p w14:paraId="55B064E2" w14:textId="77777777" w:rsidR="00F64910" w:rsidRPr="00F64910" w:rsidRDefault="00F64910" w:rsidP="00F64910">
            <w:pPr>
              <w:jc w:val="center"/>
            </w:pPr>
          </w:p>
        </w:tc>
      </w:tr>
      <w:tr w:rsidR="00855332" w:rsidRPr="00433874" w14:paraId="27D02577"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8817B" w14:textId="77777777" w:rsidR="006B0139" w:rsidRPr="00433874" w:rsidRDefault="00D72D24" w:rsidP="005A4ACA">
            <w:pPr>
              <w:spacing w:after="0" w:line="240" w:lineRule="auto"/>
              <w:jc w:val="both"/>
              <w:rPr>
                <w:rFonts w:ascii="Times New Roman" w:hAnsi="Times New Roman"/>
                <w:bCs/>
              </w:rPr>
            </w:pPr>
            <w:r w:rsidRPr="00433874">
              <w:rPr>
                <w:rFonts w:ascii="Times New Roman" w:hAnsi="Times New Roman" w:cs="Times New Roman"/>
                <w:b/>
                <w:color w:val="000000"/>
              </w:rPr>
              <w:lastRenderedPageBreak/>
              <w:t>Уметь</w:t>
            </w:r>
            <w:r w:rsidRPr="00433874">
              <w:rPr>
                <w:rFonts w:ascii="Times New Roman" w:hAnsi="Times New Roman"/>
                <w:b/>
                <w:color w:val="000000"/>
              </w:rPr>
              <w:t>:</w:t>
            </w:r>
            <w:r w:rsidRPr="00433874">
              <w:rPr>
                <w:rFonts w:ascii="Times New Roman" w:hAnsi="Times New Roman"/>
                <w:bCs/>
              </w:rPr>
              <w:t xml:space="preserve"> вести коммуникацию в мире культурного многообразия</w:t>
            </w:r>
          </w:p>
          <w:p w14:paraId="0EDBF845" w14:textId="77777777" w:rsidR="006B0139" w:rsidRPr="00433874" w:rsidRDefault="006B0139" w:rsidP="006B0139">
            <w:pPr>
              <w:spacing w:after="0" w:line="240" w:lineRule="auto"/>
            </w:pPr>
          </w:p>
        </w:tc>
      </w:tr>
      <w:tr w:rsidR="00855332" w:rsidRPr="00433874" w14:paraId="0B2F6CC0" w14:textId="77777777" w:rsidTr="005A4ACA">
        <w:trPr>
          <w:trHeight w:hRule="exact" w:val="6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3A1B1F" w14:textId="77777777" w:rsidR="006B0139" w:rsidRPr="00433874" w:rsidRDefault="00D72D24" w:rsidP="005A4ACA">
            <w:pPr>
              <w:spacing w:after="0" w:line="240" w:lineRule="auto"/>
              <w:jc w:val="both"/>
            </w:pPr>
            <w:r w:rsidRPr="00433874">
              <w:rPr>
                <w:rFonts w:ascii="Times New Roman" w:hAnsi="Times New Roman" w:cs="Times New Roman"/>
                <w:b/>
                <w:color w:val="000000"/>
              </w:rPr>
              <w:t>Владеть</w:t>
            </w:r>
            <w:r w:rsidRPr="00433874">
              <w:rPr>
                <w:rFonts w:ascii="Times New Roman" w:hAnsi="Times New Roman"/>
                <w:b/>
                <w:color w:val="000000"/>
              </w:rPr>
              <w:t>:</w:t>
            </w:r>
            <w:r w:rsidRPr="00433874">
              <w:rPr>
                <w:rFonts w:ascii="Times New Roman" w:hAnsi="Times New Roman"/>
                <w:bCs/>
              </w:rPr>
              <w:t xml:space="preserve"> навыками коммуникации </w:t>
            </w:r>
            <w:r w:rsidRPr="00433874">
              <w:rPr>
                <w:rFonts w:ascii="Times New Roman" w:hAnsi="Times New Roman"/>
              </w:rPr>
              <w:t>между представителями различных культур с соблюдением этических и межкультурных норм</w:t>
            </w:r>
          </w:p>
        </w:tc>
      </w:tr>
      <w:tr w:rsidR="00855332" w:rsidRPr="00433874" w14:paraId="00873E93" w14:textId="77777777"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56BB839" w14:textId="77777777" w:rsidR="006B0139" w:rsidRPr="00433874" w:rsidRDefault="00D72D24" w:rsidP="005A4ACA">
            <w:pPr>
              <w:spacing w:after="0" w:line="240" w:lineRule="auto"/>
              <w:jc w:val="both"/>
              <w:rPr>
                <w:rFonts w:ascii="Times New Roman" w:hAnsi="Times New Roman"/>
                <w:b/>
                <w:color w:val="000000"/>
              </w:rPr>
            </w:pPr>
            <w:r w:rsidRPr="00433874">
              <w:rPr>
                <w:rFonts w:ascii="Times New Roman" w:hAnsi="Times New Roman" w:cs="Times New Roman"/>
                <w:b/>
                <w:color w:val="000000"/>
              </w:rPr>
              <w:t>Показатель</w:t>
            </w:r>
            <w:r w:rsidRPr="00433874">
              <w:rPr>
                <w:rFonts w:ascii="Times New Roman" w:hAnsi="Times New Roman"/>
                <w:b/>
                <w:color w:val="000000"/>
              </w:rPr>
              <w:t xml:space="preserve">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bl>
    <w:p w14:paraId="5F78350A"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21979DD9" w14:textId="77777777" w:rsidR="005A4ACA" w:rsidRPr="00433874" w:rsidRDefault="00D72D24" w:rsidP="005A4ACA">
      <w:pPr>
        <w:pStyle w:val="ConsPlusNormal"/>
        <w:ind w:firstLine="360"/>
        <w:jc w:val="both"/>
        <w:rPr>
          <w:rFonts w:ascii="Times New Roman" w:hAnsi="Times New Roman" w:cs="Times New Roman"/>
          <w:b/>
          <w:sz w:val="24"/>
          <w:szCs w:val="24"/>
        </w:rPr>
      </w:pPr>
      <w:bookmarkStart w:id="734" w:name="_Hlk162433456_8"/>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8F4B46" w14:textId="77777777" w:rsidR="005A4ACA" w:rsidRPr="00433874" w:rsidRDefault="00D72D24" w:rsidP="005A4AC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734"/>
    <w:p w14:paraId="2447942C" w14:textId="77777777" w:rsidR="007E0C48" w:rsidRPr="00433874" w:rsidRDefault="00D72D24">
      <w:pPr>
        <w:pStyle w:val="a7"/>
        <w:numPr>
          <w:ilvl w:val="0"/>
          <w:numId w:val="189"/>
        </w:numPr>
        <w:shd w:val="clear" w:color="auto" w:fill="FFFFFF"/>
        <w:spacing w:before="0" w:after="0" w:afterAutospacing="0"/>
        <w:jc w:val="both"/>
        <w:rPr>
          <w:rFonts w:ascii="Times New Roman" w:hAnsi="Times New Roman"/>
          <w:bCs/>
          <w:sz w:val="24"/>
          <w:szCs w:val="24"/>
        </w:rPr>
      </w:pPr>
      <w:r w:rsidRPr="00433874">
        <w:rPr>
          <w:rFonts w:ascii="Times New Roman" w:hAnsi="Times New Roman"/>
          <w:b/>
          <w:bCs/>
          <w:sz w:val="24"/>
          <w:szCs w:val="24"/>
        </w:rPr>
        <w:t>Международное уголовное право – это:</w:t>
      </w:r>
    </w:p>
    <w:p w14:paraId="690C2A5B" w14:textId="77777777" w:rsidR="007E0C48" w:rsidRPr="00433874" w:rsidRDefault="00D72D24">
      <w:pPr>
        <w:pStyle w:val="a7"/>
        <w:numPr>
          <w:ilvl w:val="0"/>
          <w:numId w:val="190"/>
        </w:numPr>
        <w:shd w:val="clear" w:color="auto" w:fill="FFFFFF"/>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институт российского уголовного права, регламентирующий вопросы экзекватуры и экстрадиции</w:t>
      </w:r>
    </w:p>
    <w:p w14:paraId="12C1E51D" w14:textId="77777777" w:rsidR="007E0C48" w:rsidRPr="00433874" w:rsidRDefault="00D72D24">
      <w:pPr>
        <w:pStyle w:val="a7"/>
        <w:numPr>
          <w:ilvl w:val="0"/>
          <w:numId w:val="190"/>
        </w:numPr>
        <w:shd w:val="clear" w:color="auto" w:fill="FFFFFF"/>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самостоятельная отрасль международного публичного права, регулирующая сотрудничество государств по борьбе с международными преступлениями, их выявлению, расследованию и наказанию</w:t>
      </w:r>
    </w:p>
    <w:p w14:paraId="337F4D45" w14:textId="77777777" w:rsidR="007E0C48" w:rsidRPr="00433874" w:rsidRDefault="00D72D24">
      <w:pPr>
        <w:pStyle w:val="a7"/>
        <w:numPr>
          <w:ilvl w:val="0"/>
          <w:numId w:val="190"/>
        </w:numPr>
        <w:shd w:val="clear" w:color="auto" w:fill="FFFFFF"/>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самостоятельная отрасль международного частного права, регулирующая имущественные и связанные с ними личные неимущественные отношения</w:t>
      </w:r>
    </w:p>
    <w:p w14:paraId="35C431B3" w14:textId="77777777" w:rsidR="007E0C48" w:rsidRPr="00433874" w:rsidRDefault="00D72D24">
      <w:pPr>
        <w:pStyle w:val="a7"/>
        <w:numPr>
          <w:ilvl w:val="0"/>
          <w:numId w:val="190"/>
        </w:numPr>
        <w:shd w:val="clear" w:color="auto" w:fill="FFFFFF"/>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подотрасль российского уголовного права, регулирующая сотрудничество государств по борьбе с международными преступлениями, их выявлению, расследованию и наказанию.</w:t>
      </w:r>
    </w:p>
    <w:p w14:paraId="787CC0A8" w14:textId="77777777" w:rsidR="005A4ACA" w:rsidRPr="00433874" w:rsidRDefault="005A4ACA" w:rsidP="005A4ACA">
      <w:pPr>
        <w:pStyle w:val="a7"/>
        <w:spacing w:before="0" w:after="0" w:afterAutospacing="0"/>
        <w:jc w:val="both"/>
        <w:rPr>
          <w:rFonts w:ascii="Times New Roman" w:hAnsi="Times New Roman"/>
          <w:bCs/>
          <w:sz w:val="24"/>
          <w:szCs w:val="24"/>
        </w:rPr>
      </w:pPr>
    </w:p>
    <w:p w14:paraId="0A041EE2"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F7E238" w14:textId="77777777" w:rsidR="007E0C48" w:rsidRPr="00433874" w:rsidRDefault="00D72D24" w:rsidP="005A4ACA">
      <w:pPr>
        <w:pStyle w:val="a7"/>
        <w:spacing w:before="0" w:after="0" w:afterAutospacing="0"/>
        <w:jc w:val="both"/>
        <w:rPr>
          <w:rFonts w:ascii="Times New Roman" w:hAnsi="Times New Roman"/>
          <w:b/>
          <w:bCs/>
          <w:sz w:val="24"/>
          <w:szCs w:val="24"/>
        </w:rPr>
      </w:pPr>
      <w:r w:rsidRPr="00433874">
        <w:rPr>
          <w:rFonts w:ascii="Times New Roman" w:hAnsi="Times New Roman"/>
          <w:b/>
          <w:bCs/>
          <w:sz w:val="24"/>
          <w:szCs w:val="24"/>
        </w:rPr>
        <w:t>2. Репрессивная задача международного уголовного права – это:</w:t>
      </w:r>
    </w:p>
    <w:p w14:paraId="14AE5B7C" w14:textId="77777777" w:rsidR="007E0C48" w:rsidRPr="00433874" w:rsidRDefault="00D72D24">
      <w:pPr>
        <w:pStyle w:val="a7"/>
        <w:numPr>
          <w:ilvl w:val="0"/>
          <w:numId w:val="191"/>
        </w:numPr>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обеспечение мирового правопорядка</w:t>
      </w:r>
    </w:p>
    <w:p w14:paraId="7FF84F0D" w14:textId="77777777" w:rsidR="007E0C48" w:rsidRPr="00433874" w:rsidRDefault="00D72D24">
      <w:pPr>
        <w:pStyle w:val="a7"/>
        <w:numPr>
          <w:ilvl w:val="0"/>
          <w:numId w:val="191"/>
        </w:numPr>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стабилизация международного правопорядка</w:t>
      </w:r>
    </w:p>
    <w:p w14:paraId="73FDAFF6" w14:textId="77777777" w:rsidR="007E0C48" w:rsidRPr="00433874" w:rsidRDefault="00D72D24">
      <w:pPr>
        <w:pStyle w:val="a7"/>
        <w:numPr>
          <w:ilvl w:val="0"/>
          <w:numId w:val="191"/>
        </w:numPr>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всемерное наказание виновного в совершении преступления лица</w:t>
      </w:r>
    </w:p>
    <w:p w14:paraId="66547583" w14:textId="77777777" w:rsidR="007E0C48" w:rsidRPr="00433874" w:rsidRDefault="00D72D24">
      <w:pPr>
        <w:pStyle w:val="a7"/>
        <w:numPr>
          <w:ilvl w:val="0"/>
          <w:numId w:val="191"/>
        </w:numPr>
        <w:spacing w:before="0" w:after="0" w:afterAutospacing="0"/>
        <w:ind w:left="54" w:firstLine="655"/>
        <w:jc w:val="both"/>
        <w:rPr>
          <w:rFonts w:ascii="Times New Roman" w:hAnsi="Times New Roman"/>
          <w:bCs/>
          <w:sz w:val="24"/>
          <w:szCs w:val="24"/>
        </w:rPr>
      </w:pPr>
      <w:r w:rsidRPr="00433874">
        <w:rPr>
          <w:rFonts w:ascii="Times New Roman" w:hAnsi="Times New Roman"/>
          <w:bCs/>
          <w:sz w:val="24"/>
          <w:szCs w:val="24"/>
        </w:rPr>
        <w:t>регулирование международных уголовно-правовых отношений</w:t>
      </w:r>
    </w:p>
    <w:p w14:paraId="4A54E629" w14:textId="77777777" w:rsidR="005A4ACA" w:rsidRPr="00433874" w:rsidRDefault="005A4ACA" w:rsidP="005A4ACA">
      <w:pPr>
        <w:pStyle w:val="a7"/>
        <w:spacing w:before="0" w:after="0" w:afterAutospacing="0"/>
        <w:jc w:val="both"/>
        <w:rPr>
          <w:rFonts w:ascii="Times New Roman" w:hAnsi="Times New Roman"/>
          <w:bCs/>
          <w:sz w:val="24"/>
          <w:szCs w:val="24"/>
        </w:rPr>
      </w:pPr>
    </w:p>
    <w:p w14:paraId="5B217BC6" w14:textId="77777777" w:rsidR="00DA089A" w:rsidRPr="00433874" w:rsidRDefault="00DA089A" w:rsidP="00DA089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0E95BA" w14:textId="77777777" w:rsidR="007E0C48" w:rsidRPr="00433874" w:rsidRDefault="00D72D24" w:rsidP="005A4ACA">
      <w:pPr>
        <w:pStyle w:val="a7"/>
        <w:spacing w:before="0" w:after="0" w:afterAutospacing="0"/>
        <w:jc w:val="both"/>
        <w:rPr>
          <w:rFonts w:ascii="Times New Roman" w:hAnsi="Times New Roman"/>
          <w:b/>
          <w:bCs/>
          <w:sz w:val="24"/>
          <w:szCs w:val="24"/>
        </w:rPr>
      </w:pPr>
      <w:r w:rsidRPr="00433874">
        <w:rPr>
          <w:rFonts w:ascii="Times New Roman" w:hAnsi="Times New Roman"/>
          <w:b/>
          <w:bCs/>
          <w:sz w:val="24"/>
          <w:szCs w:val="24"/>
        </w:rPr>
        <w:t>3. Международное уголовное право, как учебная дисциплина:</w:t>
      </w:r>
    </w:p>
    <w:p w14:paraId="6892CA73" w14:textId="77777777" w:rsidR="007E0C48" w:rsidRPr="00433874" w:rsidRDefault="00D72D24">
      <w:pPr>
        <w:pStyle w:val="a7"/>
        <w:numPr>
          <w:ilvl w:val="0"/>
          <w:numId w:val="192"/>
        </w:numPr>
        <w:ind w:left="54" w:firstLine="655"/>
        <w:jc w:val="both"/>
        <w:rPr>
          <w:rFonts w:ascii="Times New Roman" w:hAnsi="Times New Roman"/>
          <w:bCs/>
          <w:sz w:val="24"/>
          <w:szCs w:val="24"/>
        </w:rPr>
      </w:pPr>
      <w:r w:rsidRPr="00433874">
        <w:rPr>
          <w:rFonts w:ascii="Times New Roman" w:hAnsi="Times New Roman"/>
          <w:bCs/>
          <w:sz w:val="24"/>
          <w:szCs w:val="24"/>
        </w:rPr>
        <w:t>учебный курс, изучающий действующее международное право как целостный комплекс</w:t>
      </w:r>
    </w:p>
    <w:p w14:paraId="626D7B5C" w14:textId="77777777" w:rsidR="007E0C48" w:rsidRPr="00433874" w:rsidRDefault="00D72D24">
      <w:pPr>
        <w:pStyle w:val="a7"/>
        <w:numPr>
          <w:ilvl w:val="0"/>
          <w:numId w:val="192"/>
        </w:numPr>
        <w:ind w:left="54" w:firstLine="655"/>
        <w:jc w:val="both"/>
        <w:rPr>
          <w:rFonts w:ascii="Times New Roman" w:hAnsi="Times New Roman"/>
          <w:bCs/>
          <w:sz w:val="24"/>
          <w:szCs w:val="24"/>
        </w:rPr>
      </w:pPr>
      <w:r w:rsidRPr="00433874">
        <w:rPr>
          <w:rFonts w:ascii="Times New Roman" w:hAnsi="Times New Roman"/>
          <w:bCs/>
          <w:sz w:val="24"/>
          <w:szCs w:val="24"/>
        </w:rPr>
        <w:t>определенная, разделенная на стадии, логическая последовательность рассмотрения конкретных уголовных дел международного характера</w:t>
      </w:r>
    </w:p>
    <w:p w14:paraId="1D22739B" w14:textId="77777777" w:rsidR="007E0C48" w:rsidRPr="00433874" w:rsidRDefault="00D72D24">
      <w:pPr>
        <w:pStyle w:val="a7"/>
        <w:numPr>
          <w:ilvl w:val="0"/>
          <w:numId w:val="192"/>
        </w:numPr>
        <w:ind w:left="54" w:firstLine="655"/>
        <w:jc w:val="both"/>
        <w:rPr>
          <w:rFonts w:ascii="Times New Roman" w:hAnsi="Times New Roman"/>
          <w:bCs/>
          <w:sz w:val="24"/>
          <w:szCs w:val="24"/>
        </w:rPr>
      </w:pPr>
      <w:r w:rsidRPr="00433874">
        <w:rPr>
          <w:rFonts w:ascii="Times New Roman" w:hAnsi="Times New Roman"/>
          <w:bCs/>
          <w:sz w:val="24"/>
          <w:szCs w:val="24"/>
        </w:rPr>
        <w:t>самостоятельная отрасль международного публичного права, регулирующая сотрудничество государств по борьбе с международными преступлениями</w:t>
      </w:r>
    </w:p>
    <w:p w14:paraId="4DB9CC76" w14:textId="77777777" w:rsidR="007E0C48" w:rsidRPr="00433874" w:rsidRDefault="00D72D24">
      <w:pPr>
        <w:pStyle w:val="a7"/>
        <w:numPr>
          <w:ilvl w:val="0"/>
          <w:numId w:val="192"/>
        </w:numPr>
        <w:ind w:left="54" w:firstLine="655"/>
        <w:jc w:val="both"/>
        <w:rPr>
          <w:rFonts w:ascii="Times New Roman" w:hAnsi="Times New Roman"/>
          <w:bCs/>
          <w:sz w:val="24"/>
          <w:szCs w:val="24"/>
        </w:rPr>
      </w:pPr>
      <w:r w:rsidRPr="00433874">
        <w:rPr>
          <w:rFonts w:ascii="Times New Roman" w:hAnsi="Times New Roman"/>
          <w:bCs/>
          <w:sz w:val="24"/>
          <w:szCs w:val="24"/>
        </w:rPr>
        <w:t>комплекс специальных правовых познаний, которые были собраны и систематизированы по определенному критерию</w:t>
      </w:r>
    </w:p>
    <w:p w14:paraId="6FE8CBAC" w14:textId="77777777" w:rsidR="005A4ACA" w:rsidRPr="00433874" w:rsidRDefault="00D72D24" w:rsidP="005A4ACA">
      <w:pPr>
        <w:shd w:val="clear" w:color="auto" w:fill="FFFFFF"/>
        <w:spacing w:after="0" w:line="240" w:lineRule="auto"/>
        <w:jc w:val="both"/>
        <w:rPr>
          <w:rFonts w:ascii="Times New Roman" w:hAnsi="Times New Roman" w:cs="Times New Roman"/>
          <w:b/>
          <w:sz w:val="24"/>
          <w:szCs w:val="24"/>
        </w:rPr>
      </w:pPr>
      <w:bookmarkStart w:id="735" w:name="_Hlk162432964_0_1"/>
      <w:r w:rsidRPr="00433874">
        <w:rPr>
          <w:rFonts w:ascii="Times New Roman" w:hAnsi="Times New Roman" w:cs="Times New Roman"/>
          <w:b/>
          <w:sz w:val="24"/>
          <w:szCs w:val="24"/>
        </w:rPr>
        <w:t>4</w:t>
      </w:r>
      <w:bookmarkStart w:id="736" w:name="_Hlk163117155_0_0"/>
      <w:r w:rsidRPr="00433874">
        <w:rPr>
          <w:rFonts w:ascii="Times New Roman" w:hAnsi="Times New Roman" w:cs="Times New Roman"/>
          <w:b/>
          <w:sz w:val="24"/>
          <w:szCs w:val="24"/>
        </w:rPr>
        <w:t xml:space="preserve">. </w:t>
      </w:r>
      <w:bookmarkStart w:id="737" w:name="_Hlk162433553_0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0DA7E45" w14:textId="77777777" w:rsidR="005A4ACA" w:rsidRPr="00433874" w:rsidRDefault="00D72D24" w:rsidP="005A4AC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35"/>
    <w:bookmarkEnd w:id="736"/>
    <w:bookmarkEnd w:id="737"/>
    <w:p w14:paraId="692AEF69" w14:textId="77777777" w:rsidR="005A4ACA" w:rsidRPr="00433874" w:rsidRDefault="005A4ACA" w:rsidP="005A4ACA">
      <w:pPr>
        <w:pStyle w:val="a4"/>
        <w:shd w:val="clear" w:color="auto" w:fill="FFFFFF"/>
        <w:spacing w:after="0" w:line="240" w:lineRule="auto"/>
        <w:ind w:left="709"/>
        <w:jc w:val="both"/>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910"/>
        <w:gridCol w:w="619"/>
        <w:gridCol w:w="6324"/>
      </w:tblGrid>
      <w:tr w:rsidR="00855332" w:rsidRPr="00433874" w14:paraId="0C51F9DC" w14:textId="77777777" w:rsidTr="005A4ACA">
        <w:tc>
          <w:tcPr>
            <w:tcW w:w="1477" w:type="pct"/>
          </w:tcPr>
          <w:p w14:paraId="2F2F80E3" w14:textId="77777777" w:rsidR="005A4ACA" w:rsidRPr="00433874" w:rsidRDefault="00D72D24" w:rsidP="005A4ACA">
            <w:pPr>
              <w:pStyle w:val="ad"/>
              <w:tabs>
                <w:tab w:val="left" w:pos="330"/>
              </w:tabs>
              <w:ind w:left="720"/>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4C7053F7" w14:textId="77777777" w:rsidR="005A4ACA" w:rsidRPr="00433874" w:rsidRDefault="00D72D24" w:rsidP="005A4ACA">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06887A21" w14:textId="77777777" w:rsidTr="005A4ACA">
        <w:tc>
          <w:tcPr>
            <w:tcW w:w="1477" w:type="pct"/>
          </w:tcPr>
          <w:p w14:paraId="3FEB1934" w14:textId="77777777" w:rsidR="005A4ACA" w:rsidRPr="00433874" w:rsidRDefault="00D72D24">
            <w:pPr>
              <w:pStyle w:val="ad"/>
              <w:numPr>
                <w:ilvl w:val="0"/>
                <w:numId w:val="19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Натурализация</w:t>
            </w:r>
          </w:p>
        </w:tc>
        <w:tc>
          <w:tcPr>
            <w:tcW w:w="314" w:type="pct"/>
          </w:tcPr>
          <w:p w14:paraId="3932C724" w14:textId="77777777" w:rsidR="005A4AC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6C0E9574" w14:textId="77777777" w:rsidR="005A4ACA" w:rsidRPr="00433874" w:rsidRDefault="00D72D24" w:rsidP="00D97B72">
            <w:pPr>
              <w:pStyle w:val="ad"/>
              <w:jc w:val="both"/>
              <w:rPr>
                <w:rFonts w:ascii="Times New Roman" w:hAnsi="Times New Roman" w:cs="Times New Roman"/>
                <w:sz w:val="24"/>
                <w:szCs w:val="24"/>
              </w:rPr>
            </w:pPr>
            <w:r w:rsidRPr="00433874">
              <w:rPr>
                <w:rFonts w:ascii="Times New Roman" w:hAnsi="Times New Roman" w:cs="Times New Roman"/>
                <w:sz w:val="24"/>
                <w:szCs w:val="24"/>
              </w:rPr>
              <w:t>осуществляется по инициативе компетентных властей гос</w:t>
            </w:r>
            <w:r w:rsidRPr="00433874">
              <w:rPr>
                <w:rFonts w:ascii="Times New Roman" w:hAnsi="Times New Roman" w:cs="Times New Roman"/>
                <w:sz w:val="24"/>
                <w:szCs w:val="24"/>
              </w:rPr>
              <w:lastRenderedPageBreak/>
              <w:t>ударства, а не по просьбе заинтересованного лица.</w:t>
            </w:r>
          </w:p>
        </w:tc>
      </w:tr>
      <w:tr w:rsidR="00855332" w:rsidRPr="00433874" w14:paraId="0A58773C" w14:textId="77777777" w:rsidTr="005A4ACA">
        <w:tc>
          <w:tcPr>
            <w:tcW w:w="1477" w:type="pct"/>
          </w:tcPr>
          <w:p w14:paraId="3CC2088C" w14:textId="77777777" w:rsidR="005A4ACA" w:rsidRPr="00433874" w:rsidRDefault="00D72D24">
            <w:pPr>
              <w:pStyle w:val="ad"/>
              <w:numPr>
                <w:ilvl w:val="0"/>
                <w:numId w:val="19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Пожалование гражданства</w:t>
            </w:r>
          </w:p>
        </w:tc>
        <w:tc>
          <w:tcPr>
            <w:tcW w:w="314" w:type="pct"/>
          </w:tcPr>
          <w:p w14:paraId="7ACEC46A" w14:textId="77777777" w:rsidR="005A4AC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69520360" w14:textId="77777777" w:rsidR="005A4ACA" w:rsidRPr="00433874" w:rsidRDefault="00D72D24" w:rsidP="00E36B30">
            <w:pPr>
              <w:pStyle w:val="ad"/>
              <w:rPr>
                <w:rFonts w:ascii="Times New Roman" w:hAnsi="Times New Roman" w:cs="Times New Roman"/>
              </w:rPr>
            </w:pPr>
            <w:r w:rsidRPr="00433874">
              <w:rPr>
                <w:rFonts w:ascii="Times New Roman" w:hAnsi="Times New Roman" w:cs="Times New Roman"/>
              </w:rPr>
              <w:t>Мнение населения о том, хочет ли оно выбрать гражданство, не имеет значения. Население просто «передают» другому государству вместе с территорией.</w:t>
            </w:r>
          </w:p>
        </w:tc>
      </w:tr>
      <w:tr w:rsidR="00855332" w:rsidRPr="00433874" w14:paraId="5C50ECE0" w14:textId="77777777" w:rsidTr="005A4ACA">
        <w:trPr>
          <w:trHeight w:val="350"/>
        </w:trPr>
        <w:tc>
          <w:tcPr>
            <w:tcW w:w="1477" w:type="pct"/>
            <w:tcBorders>
              <w:bottom w:val="single" w:sz="4" w:space="0" w:color="auto"/>
            </w:tcBorders>
          </w:tcPr>
          <w:p w14:paraId="7EE2E7D9" w14:textId="77777777" w:rsidR="005A4ACA" w:rsidRPr="00433874" w:rsidRDefault="00D72D24">
            <w:pPr>
              <w:pStyle w:val="ad"/>
              <w:numPr>
                <w:ilvl w:val="0"/>
                <w:numId w:val="19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Оптация</w:t>
            </w:r>
          </w:p>
        </w:tc>
        <w:tc>
          <w:tcPr>
            <w:tcW w:w="314" w:type="pct"/>
            <w:tcBorders>
              <w:bottom w:val="single" w:sz="4" w:space="0" w:color="auto"/>
            </w:tcBorders>
          </w:tcPr>
          <w:p w14:paraId="61E572BB" w14:textId="77777777" w:rsidR="005A4AC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Borders>
              <w:bottom w:val="single" w:sz="4" w:space="0" w:color="auto"/>
            </w:tcBorders>
          </w:tcPr>
          <w:p w14:paraId="3A6F565C" w14:textId="77777777" w:rsidR="005A4ACA" w:rsidRPr="00433874" w:rsidRDefault="00D72D24" w:rsidP="00D97B72">
            <w:pPr>
              <w:pStyle w:val="ad"/>
              <w:rPr>
                <w:rFonts w:ascii="Times New Roman" w:hAnsi="Times New Roman" w:cs="Times New Roman"/>
                <w:sz w:val="24"/>
                <w:szCs w:val="24"/>
              </w:rPr>
            </w:pPr>
            <w:r w:rsidRPr="00433874">
              <w:rPr>
                <w:rFonts w:ascii="Times New Roman" w:hAnsi="Times New Roman" w:cs="Times New Roman"/>
                <w:sz w:val="24"/>
                <w:szCs w:val="24"/>
              </w:rPr>
              <w:t>предоставление гражданства лицу, не являющемуся гражданином страны по рождению, на основании решения компетентного органа</w:t>
            </w:r>
          </w:p>
        </w:tc>
      </w:tr>
      <w:tr w:rsidR="00855332" w:rsidRPr="00433874" w14:paraId="1E409198" w14:textId="77777777" w:rsidTr="005A4ACA">
        <w:trPr>
          <w:trHeight w:val="352"/>
        </w:trPr>
        <w:tc>
          <w:tcPr>
            <w:tcW w:w="1477" w:type="pct"/>
            <w:tcBorders>
              <w:top w:val="single" w:sz="4" w:space="0" w:color="auto"/>
            </w:tcBorders>
          </w:tcPr>
          <w:p w14:paraId="279C24F8" w14:textId="77777777" w:rsidR="005A4ACA" w:rsidRPr="00433874" w:rsidRDefault="00D72D24">
            <w:pPr>
              <w:pStyle w:val="ad"/>
              <w:numPr>
                <w:ilvl w:val="0"/>
                <w:numId w:val="19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Трансферт</w:t>
            </w:r>
          </w:p>
        </w:tc>
        <w:tc>
          <w:tcPr>
            <w:tcW w:w="314" w:type="pct"/>
            <w:tcBorders>
              <w:top w:val="single" w:sz="4" w:space="0" w:color="auto"/>
            </w:tcBorders>
          </w:tcPr>
          <w:p w14:paraId="2C42FE89" w14:textId="77777777" w:rsidR="005A4AC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Borders>
              <w:top w:val="single" w:sz="4" w:space="0" w:color="auto"/>
            </w:tcBorders>
          </w:tcPr>
          <w:p w14:paraId="212B8957" w14:textId="77777777" w:rsidR="005A4ACA" w:rsidRPr="00433874" w:rsidRDefault="00D72D24" w:rsidP="00D97B72">
            <w:pPr>
              <w:pStyle w:val="ad"/>
              <w:rPr>
                <w:rFonts w:ascii="Times New Roman" w:hAnsi="Times New Roman" w:cs="Times New Roman"/>
                <w:sz w:val="24"/>
                <w:szCs w:val="24"/>
              </w:rPr>
            </w:pPr>
            <w:r w:rsidRPr="00433874">
              <w:rPr>
                <w:rFonts w:ascii="Times New Roman" w:hAnsi="Times New Roman" w:cs="Times New Roman"/>
                <w:sz w:val="24"/>
                <w:szCs w:val="24"/>
              </w:rPr>
              <w:t>выбор гражданства населением территории, которая переходит от одного государства к другому по соглашению между последними.</w:t>
            </w:r>
          </w:p>
        </w:tc>
      </w:tr>
    </w:tbl>
    <w:p w14:paraId="2E1E3688" w14:textId="77777777" w:rsidR="005A4ACA" w:rsidRPr="00433874" w:rsidRDefault="005A4ACA" w:rsidP="005A4ACA">
      <w:pPr>
        <w:shd w:val="clear" w:color="auto" w:fill="FFFFFF"/>
        <w:spacing w:after="0" w:line="240" w:lineRule="auto"/>
        <w:jc w:val="both"/>
        <w:rPr>
          <w:rFonts w:ascii="Times New Roman" w:hAnsi="Times New Roman" w:cs="Times New Roman"/>
          <w:b/>
          <w:sz w:val="24"/>
          <w:szCs w:val="24"/>
        </w:rPr>
      </w:pPr>
      <w:bookmarkStart w:id="738" w:name="_Hlk162433041_7"/>
      <w:bookmarkStart w:id="739" w:name="_Hlk162437915_5"/>
    </w:p>
    <w:p w14:paraId="581ECFBA" w14:textId="77777777" w:rsidR="005A4ACA" w:rsidRPr="00433874" w:rsidRDefault="00D72D24" w:rsidP="005A4AC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738"/>
    <w:p w14:paraId="311407FC" w14:textId="38BFC9DF" w:rsidR="005A4ACA" w:rsidRPr="00433874" w:rsidRDefault="005A4ACA" w:rsidP="005A4ACA">
      <w:pPr>
        <w:shd w:val="clear" w:color="auto" w:fill="FFFFFF"/>
        <w:spacing w:after="0" w:line="240" w:lineRule="auto"/>
        <w:jc w:val="both"/>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59C91BC8" w14:textId="77777777" w:rsidTr="006A2022">
        <w:tc>
          <w:tcPr>
            <w:tcW w:w="1249" w:type="pct"/>
          </w:tcPr>
          <w:p w14:paraId="68831A39" w14:textId="77777777" w:rsidR="005A4ACA" w:rsidRPr="00433874" w:rsidRDefault="00D72D24" w:rsidP="006A2022">
            <w:pPr>
              <w:pStyle w:val="a4"/>
              <w:ind w:left="0"/>
              <w:jc w:val="center"/>
              <w:rPr>
                <w:rFonts w:ascii="Times New Roman" w:hAnsi="Times New Roman" w:cs="Times New Roman"/>
                <w:b/>
                <w:sz w:val="24"/>
                <w:szCs w:val="24"/>
              </w:rPr>
            </w:pPr>
            <w:bookmarkStart w:id="740" w:name="_Hlk162862186_4"/>
            <w:r w:rsidRPr="00433874">
              <w:rPr>
                <w:rFonts w:ascii="Times New Roman" w:hAnsi="Times New Roman" w:cs="Times New Roman"/>
                <w:b/>
                <w:sz w:val="24"/>
                <w:szCs w:val="24"/>
              </w:rPr>
              <w:t>1</w:t>
            </w:r>
          </w:p>
        </w:tc>
        <w:tc>
          <w:tcPr>
            <w:tcW w:w="1250" w:type="pct"/>
          </w:tcPr>
          <w:p w14:paraId="0891E815" w14:textId="77777777" w:rsidR="005A4ACA"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0812C44" w14:textId="77777777" w:rsidR="005A4ACA"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68C2736" w14:textId="77777777" w:rsidR="005A4ACA"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E61BF09" w14:textId="77777777" w:rsidTr="006A2022">
        <w:tc>
          <w:tcPr>
            <w:tcW w:w="1249" w:type="pct"/>
          </w:tcPr>
          <w:p w14:paraId="133BA758" w14:textId="407D8837" w:rsidR="005A4ACA" w:rsidRPr="00433874" w:rsidRDefault="005A4ACA" w:rsidP="006A2022">
            <w:pPr>
              <w:pStyle w:val="a4"/>
              <w:ind w:left="0"/>
              <w:jc w:val="center"/>
              <w:rPr>
                <w:rFonts w:ascii="Times New Roman" w:hAnsi="Times New Roman" w:cs="Times New Roman"/>
                <w:b/>
                <w:sz w:val="24"/>
                <w:szCs w:val="24"/>
              </w:rPr>
            </w:pPr>
          </w:p>
        </w:tc>
        <w:tc>
          <w:tcPr>
            <w:tcW w:w="1250" w:type="pct"/>
          </w:tcPr>
          <w:p w14:paraId="728F8CB8" w14:textId="12E6EF78" w:rsidR="005A4ACA" w:rsidRPr="00433874" w:rsidRDefault="005A4ACA" w:rsidP="006A2022">
            <w:pPr>
              <w:pStyle w:val="a4"/>
              <w:ind w:left="0"/>
              <w:jc w:val="center"/>
              <w:rPr>
                <w:rFonts w:ascii="Times New Roman" w:hAnsi="Times New Roman" w:cs="Times New Roman"/>
                <w:b/>
                <w:sz w:val="24"/>
                <w:szCs w:val="24"/>
              </w:rPr>
            </w:pPr>
          </w:p>
        </w:tc>
        <w:tc>
          <w:tcPr>
            <w:tcW w:w="1250" w:type="pct"/>
          </w:tcPr>
          <w:p w14:paraId="08166010" w14:textId="7322A37D" w:rsidR="005A4ACA" w:rsidRPr="00433874" w:rsidRDefault="005A4ACA" w:rsidP="006A2022">
            <w:pPr>
              <w:pStyle w:val="a4"/>
              <w:ind w:left="0"/>
              <w:jc w:val="center"/>
              <w:rPr>
                <w:rFonts w:ascii="Times New Roman" w:hAnsi="Times New Roman" w:cs="Times New Roman"/>
                <w:b/>
                <w:sz w:val="24"/>
                <w:szCs w:val="24"/>
              </w:rPr>
            </w:pPr>
          </w:p>
        </w:tc>
        <w:tc>
          <w:tcPr>
            <w:tcW w:w="1251" w:type="pct"/>
          </w:tcPr>
          <w:p w14:paraId="5D700AF8" w14:textId="30B0365F" w:rsidR="005A4ACA" w:rsidRPr="00433874" w:rsidRDefault="005A4ACA" w:rsidP="006A2022">
            <w:pPr>
              <w:pStyle w:val="a4"/>
              <w:ind w:left="0"/>
              <w:jc w:val="center"/>
              <w:rPr>
                <w:rFonts w:ascii="Times New Roman" w:hAnsi="Times New Roman" w:cs="Times New Roman"/>
                <w:b/>
                <w:sz w:val="24"/>
                <w:szCs w:val="24"/>
              </w:rPr>
            </w:pPr>
          </w:p>
        </w:tc>
      </w:tr>
      <w:bookmarkEnd w:id="739"/>
      <w:bookmarkEnd w:id="740"/>
    </w:tbl>
    <w:p w14:paraId="76EA882B" w14:textId="77777777" w:rsidR="00953947" w:rsidRPr="00433874" w:rsidRDefault="00953947" w:rsidP="00953947">
      <w:pPr>
        <w:pStyle w:val="a4"/>
        <w:spacing w:after="0" w:line="240" w:lineRule="auto"/>
        <w:jc w:val="both"/>
        <w:rPr>
          <w:rFonts w:ascii="Times New Roman" w:hAnsi="Times New Roman" w:cs="Times New Roman"/>
          <w:b/>
          <w:bCs/>
          <w:color w:val="000000"/>
          <w:sz w:val="24"/>
          <w:szCs w:val="24"/>
        </w:rPr>
      </w:pPr>
    </w:p>
    <w:p w14:paraId="1E76D9E7" w14:textId="77777777" w:rsidR="00AE3926" w:rsidRPr="00433874" w:rsidRDefault="00D72D24" w:rsidP="00AE3926">
      <w:pPr>
        <w:shd w:val="clear" w:color="auto" w:fill="FFFFFF"/>
        <w:spacing w:after="0" w:line="240" w:lineRule="auto"/>
        <w:ind w:firstLine="708"/>
        <w:jc w:val="both"/>
        <w:rPr>
          <w:rFonts w:ascii="Times New Roman" w:hAnsi="Times New Roman" w:cs="Times New Roman"/>
          <w:b/>
          <w:sz w:val="24"/>
          <w:szCs w:val="24"/>
        </w:rPr>
      </w:pPr>
      <w:bookmarkStart w:id="741" w:name="_Hlk162862227_3"/>
      <w:r w:rsidRPr="00433874">
        <w:rPr>
          <w:rFonts w:ascii="Times New Roman" w:hAnsi="Times New Roman" w:cs="Times New Roman"/>
          <w:b/>
          <w:sz w:val="24"/>
          <w:szCs w:val="24"/>
        </w:rPr>
        <w:t xml:space="preserve">5. </w:t>
      </w:r>
      <w:bookmarkStart w:id="742" w:name="_Hlk162433071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0922532" w14:textId="77777777" w:rsidR="00AE3926" w:rsidRPr="00433874" w:rsidRDefault="00D72D24" w:rsidP="00AE392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741"/>
    <w:bookmarkEnd w:id="742"/>
    <w:p w14:paraId="11A9C470" w14:textId="77777777" w:rsidR="006F1DA4" w:rsidRPr="00433874" w:rsidRDefault="00D72D24" w:rsidP="005A4ACA">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89395C" w:rsidRPr="00433874">
        <w:rPr>
          <w:rFonts w:ascii="Times New Roman" w:hAnsi="Times New Roman" w:cs="Times New Roman"/>
          <w:b/>
          <w:bCs/>
          <w:color w:val="000000"/>
          <w:sz w:val="24"/>
          <w:szCs w:val="24"/>
        </w:rPr>
        <w:t>по порядку</w:t>
      </w:r>
      <w:r w:rsidR="005A4ACA" w:rsidRPr="00433874">
        <w:rPr>
          <w:rFonts w:ascii="Times New Roman" w:hAnsi="Times New Roman" w:cs="Times New Roman"/>
          <w:b/>
          <w:bCs/>
          <w:color w:val="000000"/>
          <w:sz w:val="24"/>
          <w:szCs w:val="24"/>
        </w:rPr>
        <w:t xml:space="preserve"> э</w:t>
      </w:r>
      <w:r w:rsidR="00920D16" w:rsidRPr="00433874">
        <w:rPr>
          <w:rFonts w:ascii="Times New Roman" w:hAnsi="Times New Roman" w:cs="Times New Roman"/>
          <w:b/>
          <w:bCs/>
          <w:color w:val="000000"/>
          <w:sz w:val="24"/>
          <w:szCs w:val="24"/>
        </w:rPr>
        <w:t xml:space="preserve">тапы развития международного права </w:t>
      </w:r>
    </w:p>
    <w:p w14:paraId="38E1A4ED"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w:t>
      </w:r>
      <w:r w:rsidR="001963CE" w:rsidRPr="00433874">
        <w:t xml:space="preserve"> </w:t>
      </w:r>
      <w:r w:rsidR="001963CE" w:rsidRPr="00433874">
        <w:rPr>
          <w:rFonts w:ascii="Times New Roman" w:hAnsi="Times New Roman" w:cs="Times New Roman"/>
          <w:bCs/>
          <w:color w:val="000000"/>
          <w:sz w:val="24"/>
          <w:szCs w:val="24"/>
        </w:rPr>
        <w:t>Создание Лиги Наций</w:t>
      </w:r>
    </w:p>
    <w:p w14:paraId="4380E054"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1963CE" w:rsidRPr="00433874">
        <w:rPr>
          <w:rFonts w:ascii="Times New Roman" w:hAnsi="Times New Roman" w:cs="Times New Roman"/>
          <w:bCs/>
          <w:color w:val="000000"/>
          <w:sz w:val="24"/>
          <w:szCs w:val="24"/>
        </w:rPr>
        <w:t>Появление ООН</w:t>
      </w:r>
    </w:p>
    <w:p w14:paraId="422AD440"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920D16" w:rsidRPr="00433874">
        <w:rPr>
          <w:rFonts w:ascii="Times New Roman" w:hAnsi="Times New Roman" w:cs="Times New Roman"/>
          <w:bCs/>
          <w:color w:val="000000"/>
          <w:sz w:val="24"/>
          <w:szCs w:val="24"/>
        </w:rPr>
        <w:t>Появление первых общих международных норм</w:t>
      </w:r>
    </w:p>
    <w:p w14:paraId="001D7E02"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1963CE" w:rsidRPr="00433874">
        <w:rPr>
          <w:rFonts w:ascii="Times New Roman" w:hAnsi="Times New Roman" w:cs="Times New Roman"/>
          <w:bCs/>
          <w:color w:val="000000"/>
          <w:sz w:val="24"/>
          <w:szCs w:val="24"/>
        </w:rPr>
        <w:t>Современный период</w:t>
      </w:r>
    </w:p>
    <w:p w14:paraId="3E4BAFEC" w14:textId="77777777" w:rsidR="00AE3926" w:rsidRPr="00433874" w:rsidRDefault="00D72D24" w:rsidP="00AE3926">
      <w:pPr>
        <w:pStyle w:val="ConsPlusNormal"/>
        <w:rPr>
          <w:rFonts w:ascii="Times New Roman" w:hAnsi="Times New Roman" w:cs="Times New Roman"/>
          <w:b/>
          <w:sz w:val="24"/>
          <w:szCs w:val="24"/>
        </w:rPr>
      </w:pPr>
      <w:bookmarkStart w:id="743" w:name="_Hlk162436879_2"/>
      <w:r w:rsidRPr="00433874">
        <w:rPr>
          <w:rFonts w:ascii="Times New Roman" w:hAnsi="Times New Roman" w:cs="Times New Roman"/>
          <w:b/>
          <w:sz w:val="24"/>
          <w:szCs w:val="24"/>
        </w:rPr>
        <w:t>Запишите соответствующую последовательность букв слева направо:</w:t>
      </w:r>
    </w:p>
    <w:bookmarkEnd w:id="743"/>
    <w:p w14:paraId="7FC8A19C" w14:textId="77777777" w:rsidR="006F1DA4" w:rsidRPr="00433874" w:rsidRDefault="006F1DA4" w:rsidP="006F1DA4">
      <w:pPr>
        <w:pStyle w:val="a4"/>
        <w:spacing w:after="0" w:line="240" w:lineRule="auto"/>
        <w:jc w:val="both"/>
        <w:rPr>
          <w:rFonts w:ascii="Times New Roman" w:hAnsi="Times New Roman" w:cs="Times New Roman"/>
          <w:b/>
          <w:bCs/>
          <w:color w:val="000000"/>
          <w:sz w:val="24"/>
          <w:szCs w:val="24"/>
        </w:rPr>
      </w:pPr>
    </w:p>
    <w:p w14:paraId="4EECD256" w14:textId="77777777" w:rsidR="00AE3926" w:rsidRPr="00433874" w:rsidRDefault="00D72D24" w:rsidP="00AE3926">
      <w:pPr>
        <w:shd w:val="clear" w:color="auto" w:fill="FFFFFF"/>
        <w:spacing w:after="0" w:line="240" w:lineRule="auto"/>
        <w:ind w:firstLine="708"/>
        <w:jc w:val="both"/>
        <w:rPr>
          <w:rFonts w:ascii="Times New Roman" w:hAnsi="Times New Roman" w:cs="Times New Roman"/>
          <w:b/>
          <w:sz w:val="24"/>
          <w:szCs w:val="24"/>
        </w:rPr>
      </w:pPr>
      <w:bookmarkStart w:id="744" w:name="_Hlk162433134_0_1"/>
      <w:r w:rsidRPr="00433874">
        <w:rPr>
          <w:rFonts w:ascii="Times New Roman" w:hAnsi="Times New Roman" w:cs="Times New Roman"/>
          <w:b/>
          <w:sz w:val="24"/>
          <w:szCs w:val="24"/>
        </w:rPr>
        <w:t xml:space="preserve">6. </w:t>
      </w:r>
      <w:bookmarkStart w:id="745" w:name="_Hlk162433750_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E4E0009" w14:textId="77777777" w:rsidR="00AE3926" w:rsidRPr="00433874" w:rsidRDefault="00D72D24" w:rsidP="00AE392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44"/>
    <w:bookmarkEnd w:id="745"/>
    <w:p w14:paraId="41644E75" w14:textId="77777777" w:rsidR="00BB0609" w:rsidRPr="00433874" w:rsidRDefault="00D72D24" w:rsidP="00AE3926">
      <w:pPr>
        <w:spacing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_____________       </w:t>
      </w:r>
      <w:r w:rsidR="00B042DC" w:rsidRPr="00433874">
        <w:rPr>
          <w:rFonts w:ascii="Times New Roman" w:hAnsi="Times New Roman" w:cs="Times New Roman"/>
          <w:sz w:val="24"/>
          <w:szCs w:val="24"/>
        </w:rPr>
        <w:t>правление одного лица или небольшой группы, которая имеет неограниченную власть или полномочия, или же власть или полномочия такого лица или группы</w:t>
      </w:r>
    </w:p>
    <w:p w14:paraId="0F8553F4" w14:textId="77777777" w:rsidR="00AE3926" w:rsidRPr="00433874" w:rsidRDefault="00D72D24" w:rsidP="00AE392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8F27529" w14:textId="77777777" w:rsidR="00AE3926" w:rsidRPr="00433874" w:rsidRDefault="00D72D24" w:rsidP="00AE392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8855E3D" w14:textId="77777777" w:rsidR="00AF1E37" w:rsidRPr="00433874" w:rsidRDefault="00D72D24" w:rsidP="00AE3926">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 </w:t>
      </w:r>
      <w:r w:rsidR="00AE3926" w:rsidRPr="00433874">
        <w:rPr>
          <w:rFonts w:ascii="Times New Roman" w:hAnsi="Times New Roman" w:cs="Times New Roman"/>
          <w:sz w:val="24"/>
          <w:szCs w:val="24"/>
        </w:rPr>
        <w:tab/>
      </w:r>
      <w:r w:rsidR="00BB0609" w:rsidRPr="00433874">
        <w:rPr>
          <w:rFonts w:ascii="Times New Roman" w:hAnsi="Times New Roman" w:cs="Times New Roman"/>
          <w:sz w:val="24"/>
          <w:szCs w:val="24"/>
        </w:rPr>
        <w:t>______</w:t>
      </w:r>
      <w:r w:rsidR="00B042DC" w:rsidRPr="00433874">
        <w:rPr>
          <w:rFonts w:ascii="Times New Roman" w:hAnsi="Times New Roman" w:cs="Times New Roman"/>
          <w:sz w:val="24"/>
          <w:szCs w:val="24"/>
        </w:rPr>
        <w:t xml:space="preserve">_______ </w:t>
      </w:r>
      <w:r w:rsidRPr="00433874">
        <w:rPr>
          <w:rFonts w:ascii="Times New Roman" w:hAnsi="Times New Roman" w:cs="Times New Roman"/>
          <w:sz w:val="24"/>
          <w:szCs w:val="24"/>
        </w:rPr>
        <w:t xml:space="preserve"> -  </w:t>
      </w:r>
      <w:r w:rsidR="00B042DC" w:rsidRPr="00433874">
        <w:rPr>
          <w:rFonts w:ascii="Times New Roman" w:hAnsi="Times New Roman" w:cs="Times New Roman"/>
          <w:sz w:val="24"/>
          <w:szCs w:val="24"/>
        </w:rPr>
        <w:t>лицо, которое, в силу обоснованного страха преследования по признаку расы, религии, гражданства, принадлежности к конкретной социальной группе или в силу политических мнений, находится вне страны своего гражданства и не может или, в силу такого страха, не желает воспользоваться для себя защитой этой страны</w:t>
      </w:r>
      <w:r w:rsidR="003B08CB" w:rsidRPr="00433874">
        <w:rPr>
          <w:rFonts w:ascii="Times New Roman" w:hAnsi="Times New Roman" w:cs="Times New Roman"/>
          <w:sz w:val="24"/>
          <w:szCs w:val="24"/>
        </w:rPr>
        <w:t>.</w:t>
      </w:r>
    </w:p>
    <w:p w14:paraId="5244BE5B" w14:textId="77777777" w:rsidR="003B08CB" w:rsidRPr="00433874" w:rsidRDefault="003B08CB" w:rsidP="003B08CB">
      <w:pPr>
        <w:pStyle w:val="ad"/>
        <w:ind w:left="720"/>
        <w:rPr>
          <w:rFonts w:ascii="Times New Roman" w:hAnsi="Times New Roman" w:cs="Times New Roman"/>
          <w:b/>
          <w:sz w:val="24"/>
          <w:szCs w:val="24"/>
        </w:rPr>
      </w:pPr>
    </w:p>
    <w:p w14:paraId="32478FA3" w14:textId="77777777" w:rsidR="00AE3926" w:rsidRPr="00433874" w:rsidRDefault="00D72D24" w:rsidP="00AE3926">
      <w:pPr>
        <w:shd w:val="clear" w:color="auto" w:fill="FFFFFF"/>
        <w:spacing w:after="0" w:line="240" w:lineRule="auto"/>
        <w:ind w:firstLine="708"/>
        <w:jc w:val="both"/>
        <w:rPr>
          <w:rFonts w:ascii="Times New Roman" w:hAnsi="Times New Roman" w:cs="Times New Roman"/>
          <w:b/>
          <w:sz w:val="24"/>
          <w:szCs w:val="24"/>
        </w:rPr>
      </w:pPr>
      <w:bookmarkStart w:id="746" w:name="_Hlk162868224_5"/>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E5E2D3D" w14:textId="77777777" w:rsidR="00AE3926" w:rsidRPr="00433874" w:rsidRDefault="00D72D24" w:rsidP="00AE392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46"/>
    <w:p w14:paraId="7DFA72DE" w14:textId="77777777" w:rsidR="00E128A8" w:rsidRPr="00433874" w:rsidRDefault="00D72D24" w:rsidP="00AE3926">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Статья 4 Устава ООН гласит: «Прием в Члены Организации открыт для... миролюбивых государств, которые примут на себя содержащиеся в настоящем Уставе обязательства и которые, по суждению Организации, могут и желают эти обязательства выполнять». В соответствии с Конституцией РФ (ч. 2 ст. 5) республики в составе РФ являются государствами. Могут ли они претендовать на членство в ООН. Ответ должен быть дан в соответствии со ст. ст. 4, 71 Конституции РФ?</w:t>
      </w: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2602050F" w14:textId="77777777" w:rsidTr="00AE3926">
        <w:trPr>
          <w:trHeight w:hRule="exact" w:val="64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36C3CA" w14:textId="77777777" w:rsidR="006B0139" w:rsidRPr="00433874" w:rsidRDefault="00D72D24" w:rsidP="006B0139">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46949ADC" w14:textId="77777777" w:rsidTr="00F64910">
        <w:trPr>
          <w:trHeight w:hRule="exact" w:val="3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88E0C6" w14:textId="77777777" w:rsidR="006B0139" w:rsidRPr="00433874" w:rsidRDefault="00D72D24" w:rsidP="00AE3926">
            <w:pPr>
              <w:spacing w:after="0" w:line="240" w:lineRule="auto"/>
              <w:jc w:val="both"/>
              <w:rPr>
                <w:rFonts w:ascii="Times New Roman" w:hAnsi="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bCs/>
                <w:sz w:val="24"/>
                <w:szCs w:val="24"/>
              </w:rPr>
              <w:t xml:space="preserve"> сущность коррупционного поведения</w:t>
            </w:r>
          </w:p>
          <w:p w14:paraId="3C23DAFB" w14:textId="77777777" w:rsidR="006B0139" w:rsidRPr="00433874" w:rsidRDefault="006B0139" w:rsidP="006B0139">
            <w:pPr>
              <w:spacing w:after="0" w:line="240" w:lineRule="auto"/>
              <w:jc w:val="both"/>
              <w:rPr>
                <w:sz w:val="24"/>
                <w:szCs w:val="24"/>
              </w:rPr>
            </w:pPr>
          </w:p>
        </w:tc>
      </w:tr>
      <w:tr w:rsidR="00855332" w:rsidRPr="00433874" w14:paraId="50D48340"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5D54B" w14:textId="77777777" w:rsidR="006B0139" w:rsidRPr="00433874" w:rsidRDefault="00D72D24" w:rsidP="006B0139">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определять взаимосвязь коррупционного поведения с социальными, экономическими, политическими и иными условиями</w:t>
            </w:r>
          </w:p>
        </w:tc>
      </w:tr>
      <w:tr w:rsidR="00855332" w:rsidRPr="00433874" w14:paraId="5EB4B5DB"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C0266" w14:textId="77777777" w:rsidR="006B0139" w:rsidRPr="00433874" w:rsidRDefault="00D72D24" w:rsidP="006B0139">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выявления коррупционного поведения</w:t>
            </w:r>
          </w:p>
        </w:tc>
      </w:tr>
      <w:tr w:rsidR="00855332" w:rsidRPr="00433874" w14:paraId="13788CA4"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B1723E" w14:textId="77777777" w:rsidR="006B0139" w:rsidRPr="00433874" w:rsidRDefault="00D72D24" w:rsidP="006B0139">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r w:rsidR="00855332" w:rsidRPr="00433874" w14:paraId="09B83BC7" w14:textId="77777777" w:rsidTr="006B0139">
        <w:trPr>
          <w:trHeight w:hRule="exact" w:val="138"/>
        </w:trPr>
        <w:tc>
          <w:tcPr>
            <w:tcW w:w="56" w:type="pct"/>
          </w:tcPr>
          <w:p w14:paraId="12B83A6F" w14:textId="77777777" w:rsidR="006B0139" w:rsidRPr="00433874" w:rsidRDefault="006B0139" w:rsidP="006B0139"/>
        </w:tc>
        <w:tc>
          <w:tcPr>
            <w:tcW w:w="1512" w:type="pct"/>
          </w:tcPr>
          <w:p w14:paraId="40A67969" w14:textId="77777777" w:rsidR="006B0139" w:rsidRPr="00433874" w:rsidRDefault="006B0139" w:rsidP="006B0139"/>
        </w:tc>
        <w:tc>
          <w:tcPr>
            <w:tcW w:w="833" w:type="pct"/>
          </w:tcPr>
          <w:p w14:paraId="4D8C76C1" w14:textId="77777777" w:rsidR="006B0139" w:rsidRPr="00433874" w:rsidRDefault="006B0139" w:rsidP="006B0139"/>
        </w:tc>
        <w:tc>
          <w:tcPr>
            <w:tcW w:w="2335" w:type="pct"/>
          </w:tcPr>
          <w:p w14:paraId="20B49A24" w14:textId="77777777" w:rsidR="006B0139" w:rsidRPr="00433874" w:rsidRDefault="006B0139" w:rsidP="006B0139"/>
        </w:tc>
        <w:tc>
          <w:tcPr>
            <w:tcW w:w="264" w:type="pct"/>
          </w:tcPr>
          <w:p w14:paraId="4B8A0A41" w14:textId="77777777" w:rsidR="006B0139" w:rsidRPr="00433874" w:rsidRDefault="006B0139" w:rsidP="006B0139"/>
        </w:tc>
      </w:tr>
    </w:tbl>
    <w:p w14:paraId="7BDA04CD" w14:textId="77777777" w:rsidR="00B360A6" w:rsidRPr="00433874" w:rsidRDefault="00B360A6" w:rsidP="00B360A6">
      <w:pPr>
        <w:spacing w:after="0" w:line="240" w:lineRule="auto"/>
        <w:ind w:firstLine="360"/>
        <w:jc w:val="both"/>
        <w:rPr>
          <w:rFonts w:ascii="Times New Roman" w:hAnsi="Times New Roman" w:cs="Times New Roman"/>
        </w:rPr>
      </w:pPr>
    </w:p>
    <w:p w14:paraId="75F71F8F" w14:textId="77777777" w:rsidR="00AE3926" w:rsidRPr="00433874" w:rsidRDefault="00D72D24" w:rsidP="00AE3926">
      <w:pPr>
        <w:pStyle w:val="ConsPlusNormal"/>
        <w:ind w:firstLine="708"/>
        <w:rPr>
          <w:rFonts w:ascii="Times New Roman" w:hAnsi="Times New Roman" w:cs="Times New Roman"/>
          <w:b/>
          <w:sz w:val="24"/>
          <w:szCs w:val="24"/>
        </w:rPr>
      </w:pPr>
      <w:bookmarkStart w:id="747" w:name="_Hlk162438299_0_1"/>
      <w:bookmarkStart w:id="748" w:name="_Hlk162438780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82B127" w14:textId="77777777" w:rsidR="00AE3926" w:rsidRPr="00433874" w:rsidRDefault="00D72D24" w:rsidP="00AE392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747"/>
    </w:p>
    <w:bookmarkEnd w:id="748"/>
    <w:p w14:paraId="44D2F6EA" w14:textId="77777777" w:rsidR="007E0C48" w:rsidRPr="00433874" w:rsidRDefault="00D72D24" w:rsidP="007E0C48">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1. Кто не имеет права представлять государство при заключении международных договоров без специальных полномочий?</w:t>
      </w:r>
    </w:p>
    <w:p w14:paraId="6C574F5D" w14:textId="77777777" w:rsidR="007E0C48" w:rsidRPr="00433874" w:rsidRDefault="00D72D24">
      <w:pPr>
        <w:pStyle w:val="a7"/>
        <w:numPr>
          <w:ilvl w:val="0"/>
          <w:numId w:val="19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глава государства;</w:t>
      </w:r>
    </w:p>
    <w:p w14:paraId="6C8C9340" w14:textId="77777777" w:rsidR="007E0C48" w:rsidRPr="00433874" w:rsidRDefault="00D72D24">
      <w:pPr>
        <w:pStyle w:val="a7"/>
        <w:numPr>
          <w:ilvl w:val="0"/>
          <w:numId w:val="19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глава правительства;</w:t>
      </w:r>
    </w:p>
    <w:p w14:paraId="67F9F0D0" w14:textId="77777777" w:rsidR="007E0C48" w:rsidRPr="00433874" w:rsidRDefault="00D72D24">
      <w:pPr>
        <w:pStyle w:val="a7"/>
        <w:numPr>
          <w:ilvl w:val="0"/>
          <w:numId w:val="19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глава законодательного (представительного) органа государственной власти;</w:t>
      </w:r>
    </w:p>
    <w:p w14:paraId="7A98516C" w14:textId="77777777" w:rsidR="007E0C48" w:rsidRPr="00433874" w:rsidRDefault="00D72D24">
      <w:pPr>
        <w:pStyle w:val="a7"/>
        <w:numPr>
          <w:ilvl w:val="0"/>
          <w:numId w:val="19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министр иностранных дел.</w:t>
      </w:r>
    </w:p>
    <w:p w14:paraId="6C7B38DA" w14:textId="77777777" w:rsidR="00AE3926" w:rsidRPr="00433874" w:rsidRDefault="00AE3926" w:rsidP="007E0C48">
      <w:pPr>
        <w:pStyle w:val="a7"/>
        <w:shd w:val="clear" w:color="auto" w:fill="FFFFFF"/>
        <w:spacing w:before="0" w:after="0" w:afterAutospacing="0"/>
        <w:ind w:left="0" w:firstLine="709"/>
        <w:jc w:val="both"/>
        <w:rPr>
          <w:rFonts w:ascii="Times New Roman" w:hAnsi="Times New Roman"/>
          <w:b/>
          <w:bCs/>
          <w:sz w:val="24"/>
          <w:szCs w:val="24"/>
        </w:rPr>
      </w:pPr>
    </w:p>
    <w:p w14:paraId="4E40EA72" w14:textId="77777777" w:rsidR="00AE3926" w:rsidRPr="00433874" w:rsidRDefault="00D72D24" w:rsidP="00AE392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6EFCF2" w14:textId="77777777" w:rsidR="00AE3926" w:rsidRPr="00433874" w:rsidRDefault="00D72D24" w:rsidP="00AE392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EA881C" w14:textId="77777777" w:rsidR="007E0C48" w:rsidRPr="00433874" w:rsidRDefault="00D72D24" w:rsidP="007E0C48">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2. Какое из оснований недействительности международного договора является основанием относительной недействительности?</w:t>
      </w:r>
    </w:p>
    <w:p w14:paraId="4F747CDA" w14:textId="77777777" w:rsidR="007E0C48" w:rsidRPr="00433874" w:rsidRDefault="00D72D24">
      <w:pPr>
        <w:pStyle w:val="a7"/>
        <w:numPr>
          <w:ilvl w:val="0"/>
          <w:numId w:val="19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согласие государства на обязательность для него договора было выражено в результате подкупа его представителя другим участвующим в переговорах государством;</w:t>
      </w:r>
    </w:p>
    <w:p w14:paraId="42E69980" w14:textId="77777777" w:rsidR="007E0C48" w:rsidRPr="00433874" w:rsidRDefault="00D72D24">
      <w:pPr>
        <w:pStyle w:val="a7"/>
        <w:numPr>
          <w:ilvl w:val="0"/>
          <w:numId w:val="19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представитель государства дал согласие на условия договора под угрозами, направленными против него;</w:t>
      </w:r>
    </w:p>
    <w:p w14:paraId="239BA954" w14:textId="77777777" w:rsidR="007E0C48" w:rsidRPr="00433874" w:rsidRDefault="00D72D24">
      <w:pPr>
        <w:pStyle w:val="a7"/>
        <w:numPr>
          <w:ilvl w:val="0"/>
          <w:numId w:val="19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заключение договора явилось результатом угрозы силой или ее применения;</w:t>
      </w:r>
    </w:p>
    <w:p w14:paraId="25BBCF96" w14:textId="77777777" w:rsidR="007E0C48" w:rsidRPr="00433874" w:rsidRDefault="00D72D24">
      <w:pPr>
        <w:pStyle w:val="a7"/>
        <w:numPr>
          <w:ilvl w:val="0"/>
          <w:numId w:val="19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договор в момент заключения противоречил основным принципам международного права.</w:t>
      </w:r>
    </w:p>
    <w:p w14:paraId="5962E20A" w14:textId="77777777" w:rsidR="003A3D1E" w:rsidRPr="00433874" w:rsidRDefault="003A3D1E" w:rsidP="00AE3926">
      <w:pPr>
        <w:pStyle w:val="ConsPlusNormal"/>
        <w:ind w:firstLine="708"/>
        <w:rPr>
          <w:rFonts w:ascii="Times New Roman" w:hAnsi="Times New Roman" w:cs="Times New Roman"/>
          <w:b/>
          <w:sz w:val="24"/>
          <w:szCs w:val="24"/>
        </w:rPr>
      </w:pPr>
    </w:p>
    <w:p w14:paraId="71945EC3" w14:textId="2ADF739C" w:rsidR="00AE3926" w:rsidRPr="00433874" w:rsidRDefault="00D72D24" w:rsidP="00AE392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0453A7" w14:textId="77777777" w:rsidR="00AE3926" w:rsidRPr="00433874" w:rsidRDefault="00D72D24" w:rsidP="00AE392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50A0E67" w14:textId="77777777" w:rsidR="007E0C48" w:rsidRPr="00433874" w:rsidRDefault="00D72D24" w:rsidP="007E0C48">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3. Нормы Всеобщей декларации прав человека 1948 г. имеют:</w:t>
      </w:r>
    </w:p>
    <w:p w14:paraId="3DD74C00" w14:textId="77777777" w:rsidR="007E0C48" w:rsidRPr="00433874" w:rsidRDefault="00D72D24">
      <w:pPr>
        <w:pStyle w:val="a7"/>
        <w:numPr>
          <w:ilvl w:val="0"/>
          <w:numId w:val="196"/>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обязывающий характер и являются международно-правовыми стандартами в области прав человека;</w:t>
      </w:r>
    </w:p>
    <w:p w14:paraId="078B79E4" w14:textId="77777777" w:rsidR="007E0C48" w:rsidRPr="00433874" w:rsidRDefault="00D72D24">
      <w:pPr>
        <w:pStyle w:val="a7"/>
        <w:numPr>
          <w:ilvl w:val="0"/>
          <w:numId w:val="196"/>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рекомендательный характер и не создают международно-правовых обязательств государств (а, следовательно, и стандартов) в области прав человека;</w:t>
      </w:r>
    </w:p>
    <w:p w14:paraId="0CCFC3CC" w14:textId="77777777" w:rsidR="007E0C48" w:rsidRPr="00433874" w:rsidRDefault="00D72D24">
      <w:pPr>
        <w:pStyle w:val="a7"/>
        <w:numPr>
          <w:ilvl w:val="0"/>
          <w:numId w:val="196"/>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обязывающий характер для государств-участниц ООН и рекомендательный характер для остальных стран;</w:t>
      </w:r>
    </w:p>
    <w:p w14:paraId="199723C8" w14:textId="77777777" w:rsidR="007E0C48" w:rsidRPr="00433874" w:rsidRDefault="00D72D24">
      <w:pPr>
        <w:pStyle w:val="a7"/>
        <w:numPr>
          <w:ilvl w:val="0"/>
          <w:numId w:val="196"/>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организационный характер.</w:t>
      </w:r>
    </w:p>
    <w:p w14:paraId="60E5B9A6" w14:textId="77777777" w:rsidR="003A3D1E" w:rsidRPr="00433874" w:rsidRDefault="003A3D1E" w:rsidP="009E2871">
      <w:pPr>
        <w:spacing w:after="0" w:line="300" w:lineRule="atLeast"/>
        <w:jc w:val="both"/>
        <w:rPr>
          <w:rFonts w:ascii="Times New Roman" w:eastAsia="Times New Roman" w:hAnsi="Times New Roman" w:cs="Times New Roman"/>
          <w:b/>
          <w:bCs/>
          <w:color w:val="000000"/>
          <w:sz w:val="24"/>
          <w:szCs w:val="24"/>
        </w:rPr>
      </w:pPr>
    </w:p>
    <w:p w14:paraId="38B60DFF" w14:textId="77777777" w:rsidR="00AE3926" w:rsidRPr="00433874" w:rsidRDefault="00D72D24" w:rsidP="00AE3926">
      <w:pPr>
        <w:shd w:val="clear" w:color="auto" w:fill="FFFFFF"/>
        <w:spacing w:after="0" w:line="240" w:lineRule="auto"/>
        <w:ind w:firstLine="708"/>
        <w:jc w:val="both"/>
        <w:rPr>
          <w:rFonts w:ascii="Times New Roman" w:hAnsi="Times New Roman" w:cs="Times New Roman"/>
          <w:b/>
          <w:sz w:val="24"/>
          <w:szCs w:val="24"/>
        </w:rPr>
      </w:pPr>
      <w:bookmarkStart w:id="749" w:name="_Hlk162438923_0_1"/>
      <w:r w:rsidRPr="00433874">
        <w:rPr>
          <w:rFonts w:ascii="Times New Roman" w:hAnsi="Times New Roman" w:cs="Times New Roman"/>
          <w:b/>
          <w:sz w:val="24"/>
          <w:szCs w:val="24"/>
        </w:rPr>
        <w:t xml:space="preserve">4. </w:t>
      </w:r>
      <w:bookmarkStart w:id="750" w:name="_Hlk162438383_0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B43C295" w14:textId="77777777" w:rsidR="00AE3926" w:rsidRPr="00433874" w:rsidRDefault="00D72D24" w:rsidP="00AE392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49"/>
    <w:bookmarkEnd w:id="750"/>
    <w:p w14:paraId="318CAAE4" w14:textId="77777777" w:rsidR="00AE3926" w:rsidRPr="00433874" w:rsidRDefault="00AE3926" w:rsidP="0027543E">
      <w:pPr>
        <w:spacing w:after="0" w:line="240" w:lineRule="auto"/>
        <w:ind w:left="284" w:firstLine="142"/>
        <w:jc w:val="both"/>
        <w:rPr>
          <w:rFonts w:ascii="Times New Roman" w:eastAsia="Times New Roman" w:hAnsi="Times New Roman" w:cs="Times New Roman"/>
          <w:b/>
          <w:sz w:val="24"/>
          <w:szCs w:val="24"/>
          <w:shd w:val="clear" w:color="auto" w:fill="FFFFFF"/>
        </w:rPr>
      </w:pPr>
    </w:p>
    <w:p w14:paraId="7C84C1B8" w14:textId="77777777" w:rsidR="006D338C" w:rsidRPr="00433874" w:rsidRDefault="00D72D24" w:rsidP="0027543E">
      <w:pPr>
        <w:spacing w:after="0" w:line="240" w:lineRule="auto"/>
        <w:ind w:left="284" w:firstLine="142"/>
        <w:jc w:val="both"/>
        <w:rPr>
          <w:rFonts w:ascii="Times New Roman" w:eastAsia="Times New Roman" w:hAnsi="Times New Roman" w:cs="Times New Roman"/>
          <w:b/>
          <w:sz w:val="24"/>
          <w:szCs w:val="24"/>
          <w:shd w:val="clear" w:color="auto" w:fill="FFFFFF"/>
        </w:rPr>
      </w:pPr>
      <w:r w:rsidRPr="00433874">
        <w:rPr>
          <w:rFonts w:ascii="Times New Roman" w:eastAsia="Times New Roman" w:hAnsi="Times New Roman" w:cs="Times New Roman"/>
          <w:b/>
          <w:sz w:val="24"/>
          <w:szCs w:val="24"/>
          <w:shd w:val="clear" w:color="auto" w:fill="FFFFFF"/>
        </w:rPr>
        <w:lastRenderedPageBreak/>
        <w:t>Правовой статус иностранцев</w:t>
      </w:r>
    </w:p>
    <w:tbl>
      <w:tblPr>
        <w:tblStyle w:val="TableGrid0"/>
        <w:tblW w:w="5000" w:type="pct"/>
        <w:tblLook w:val="04A0" w:firstRow="1" w:lastRow="0" w:firstColumn="1" w:lastColumn="0" w:noHBand="0" w:noVBand="1"/>
      </w:tblPr>
      <w:tblGrid>
        <w:gridCol w:w="3025"/>
        <w:gridCol w:w="804"/>
        <w:gridCol w:w="6004"/>
        <w:gridCol w:w="20"/>
      </w:tblGrid>
      <w:tr w:rsidR="00855332" w:rsidRPr="00F64910" w14:paraId="693F078E" w14:textId="77777777" w:rsidTr="00AE3926">
        <w:trPr>
          <w:gridAfter w:val="1"/>
          <w:wAfter w:w="10" w:type="dxa"/>
          <w:trHeight w:val="302"/>
        </w:trPr>
        <w:tc>
          <w:tcPr>
            <w:tcW w:w="1535" w:type="pct"/>
            <w:tcBorders>
              <w:right w:val="single" w:sz="4" w:space="0" w:color="auto"/>
            </w:tcBorders>
          </w:tcPr>
          <w:p w14:paraId="0C08A855" w14:textId="77777777" w:rsidR="00AE3926" w:rsidRPr="00F64910" w:rsidRDefault="00D72D24" w:rsidP="00AE3926">
            <w:pPr>
              <w:tabs>
                <w:tab w:val="left" w:pos="330"/>
              </w:tabs>
              <w:ind w:left="142" w:firstLine="142"/>
              <w:jc w:val="center"/>
              <w:rPr>
                <w:rFonts w:ascii="Times New Roman" w:hAnsi="Times New Roman" w:cs="Times New Roman"/>
                <w:b/>
                <w:sz w:val="24"/>
                <w:szCs w:val="24"/>
              </w:rPr>
            </w:pPr>
            <w:r w:rsidRPr="00F64910">
              <w:rPr>
                <w:rFonts w:ascii="Times New Roman" w:hAnsi="Times New Roman" w:cs="Times New Roman"/>
                <w:bCs/>
                <w:sz w:val="24"/>
                <w:szCs w:val="24"/>
              </w:rPr>
              <w:t>Начало фразы</w:t>
            </w:r>
          </w:p>
        </w:tc>
        <w:tc>
          <w:tcPr>
            <w:tcW w:w="3455" w:type="pct"/>
            <w:gridSpan w:val="2"/>
            <w:tcBorders>
              <w:left w:val="single" w:sz="4" w:space="0" w:color="auto"/>
            </w:tcBorders>
          </w:tcPr>
          <w:p w14:paraId="432E7B5A" w14:textId="77777777" w:rsidR="00AE3926" w:rsidRPr="00F64910" w:rsidRDefault="00D72D24" w:rsidP="00AE3926">
            <w:pPr>
              <w:jc w:val="center"/>
              <w:rPr>
                <w:rFonts w:ascii="Times New Roman" w:hAnsi="Times New Roman" w:cs="Times New Roman"/>
                <w:sz w:val="24"/>
                <w:szCs w:val="24"/>
              </w:rPr>
            </w:pPr>
            <w:r w:rsidRPr="00F64910">
              <w:rPr>
                <w:rFonts w:ascii="Times New Roman" w:eastAsia="Times New Roman" w:hAnsi="Times New Roman" w:cs="Times New Roman"/>
                <w:bCs/>
                <w:sz w:val="24"/>
                <w:szCs w:val="24"/>
              </w:rPr>
              <w:t>Окончание фразы</w:t>
            </w:r>
          </w:p>
        </w:tc>
      </w:tr>
      <w:tr w:rsidR="00855332" w:rsidRPr="00F64910" w14:paraId="6898A995" w14:textId="77777777" w:rsidTr="00F2749B">
        <w:trPr>
          <w:gridAfter w:val="1"/>
          <w:wAfter w:w="10" w:type="dxa"/>
          <w:trHeight w:val="561"/>
        </w:trPr>
        <w:tc>
          <w:tcPr>
            <w:tcW w:w="1535" w:type="pct"/>
            <w:tcBorders>
              <w:right w:val="single" w:sz="4" w:space="0" w:color="auto"/>
            </w:tcBorders>
          </w:tcPr>
          <w:p w14:paraId="3211C6F3" w14:textId="77777777" w:rsidR="00AE3926" w:rsidRPr="00F64910" w:rsidRDefault="00D72D24" w:rsidP="009074A2">
            <w:pPr>
              <w:tabs>
                <w:tab w:val="left" w:pos="330"/>
              </w:tabs>
              <w:ind w:left="142" w:firstLine="142"/>
              <w:rPr>
                <w:rFonts w:ascii="Times New Roman" w:hAnsi="Times New Roman" w:cs="Times New Roman"/>
                <w:b/>
                <w:sz w:val="24"/>
                <w:szCs w:val="24"/>
              </w:rPr>
            </w:pPr>
            <w:r w:rsidRPr="00F64910">
              <w:rPr>
                <w:rFonts w:ascii="Times New Roman" w:hAnsi="Times New Roman" w:cs="Times New Roman"/>
                <w:b/>
                <w:sz w:val="24"/>
                <w:szCs w:val="24"/>
              </w:rPr>
              <w:t>1. Национальный режим</w:t>
            </w:r>
          </w:p>
        </w:tc>
        <w:tc>
          <w:tcPr>
            <w:tcW w:w="408" w:type="pct"/>
            <w:tcBorders>
              <w:left w:val="single" w:sz="4" w:space="0" w:color="auto"/>
              <w:right w:val="single" w:sz="4" w:space="0" w:color="auto"/>
            </w:tcBorders>
          </w:tcPr>
          <w:p w14:paraId="6F0A357C" w14:textId="77777777" w:rsidR="00AE3926"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А</w:t>
            </w:r>
          </w:p>
        </w:tc>
        <w:tc>
          <w:tcPr>
            <w:tcW w:w="3047" w:type="pct"/>
          </w:tcPr>
          <w:p w14:paraId="75B2D4BF" w14:textId="77777777" w:rsidR="00AE3926" w:rsidRPr="00F64910" w:rsidRDefault="00D72D24" w:rsidP="009074A2">
            <w:pPr>
              <w:jc w:val="both"/>
              <w:rPr>
                <w:rFonts w:ascii="Times New Roman" w:hAnsi="Times New Roman" w:cs="Times New Roman"/>
                <w:sz w:val="24"/>
                <w:szCs w:val="24"/>
              </w:rPr>
            </w:pPr>
            <w:r w:rsidRPr="00F64910">
              <w:rPr>
                <w:rFonts w:ascii="Times New Roman" w:hAnsi="Times New Roman" w:cs="Times New Roman"/>
                <w:sz w:val="24"/>
                <w:szCs w:val="24"/>
              </w:rPr>
              <w:t>для иностранцев устанавливается особый режим, более жесткий по сравнению с двумя вышеназванными</w:t>
            </w:r>
          </w:p>
        </w:tc>
      </w:tr>
      <w:tr w:rsidR="00855332" w:rsidRPr="00F64910" w14:paraId="6AB33BB2" w14:textId="77777777" w:rsidTr="00AE3926">
        <w:trPr>
          <w:gridAfter w:val="1"/>
          <w:wAfter w:w="10" w:type="dxa"/>
        </w:trPr>
        <w:tc>
          <w:tcPr>
            <w:tcW w:w="1535" w:type="pct"/>
          </w:tcPr>
          <w:p w14:paraId="43AE9F42" w14:textId="77777777" w:rsidR="00AE3926" w:rsidRPr="00F64910" w:rsidRDefault="00D72D24" w:rsidP="009074A2">
            <w:pPr>
              <w:tabs>
                <w:tab w:val="left" w:pos="330"/>
              </w:tabs>
              <w:ind w:left="142" w:firstLine="142"/>
              <w:rPr>
                <w:rFonts w:ascii="Times New Roman" w:hAnsi="Times New Roman" w:cs="Times New Roman"/>
                <w:b/>
                <w:sz w:val="24"/>
                <w:szCs w:val="24"/>
              </w:rPr>
            </w:pPr>
            <w:r w:rsidRPr="00F64910">
              <w:rPr>
                <w:rFonts w:ascii="Times New Roman" w:hAnsi="Times New Roman" w:cs="Times New Roman"/>
                <w:b/>
                <w:sz w:val="24"/>
                <w:szCs w:val="24"/>
              </w:rPr>
              <w:t>2. Режим наибольшего благоприятствования</w:t>
            </w:r>
          </w:p>
        </w:tc>
        <w:tc>
          <w:tcPr>
            <w:tcW w:w="408" w:type="pct"/>
            <w:tcBorders>
              <w:right w:val="single" w:sz="4" w:space="0" w:color="auto"/>
            </w:tcBorders>
          </w:tcPr>
          <w:p w14:paraId="1D20708F" w14:textId="77777777" w:rsidR="00AE3926"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Б</w:t>
            </w:r>
          </w:p>
        </w:tc>
        <w:tc>
          <w:tcPr>
            <w:tcW w:w="3047" w:type="pct"/>
          </w:tcPr>
          <w:p w14:paraId="008ADFAA" w14:textId="77777777" w:rsidR="00AE3926" w:rsidRPr="00F64910" w:rsidRDefault="00D72D24" w:rsidP="006D338C">
            <w:pPr>
              <w:jc w:val="both"/>
              <w:rPr>
                <w:rFonts w:ascii="Times New Roman" w:hAnsi="Times New Roman" w:cs="Times New Roman"/>
                <w:sz w:val="24"/>
                <w:szCs w:val="24"/>
              </w:rPr>
            </w:pPr>
            <w:r w:rsidRPr="00F64910">
              <w:rPr>
                <w:rFonts w:ascii="Times New Roman" w:hAnsi="Times New Roman" w:cs="Times New Roman"/>
                <w:sz w:val="24"/>
                <w:szCs w:val="24"/>
              </w:rPr>
              <w:t>иностранцы уравниваются в правах с собственными гражданами</w:t>
            </w:r>
          </w:p>
        </w:tc>
      </w:tr>
      <w:tr w:rsidR="00855332" w:rsidRPr="00433874" w14:paraId="78BFB45A" w14:textId="77777777" w:rsidTr="00AE3926">
        <w:trPr>
          <w:trHeight w:val="693"/>
        </w:trPr>
        <w:tc>
          <w:tcPr>
            <w:tcW w:w="1535" w:type="pct"/>
          </w:tcPr>
          <w:p w14:paraId="79060BAE" w14:textId="77777777" w:rsidR="00AE3926" w:rsidRPr="00F64910" w:rsidRDefault="00D72D24" w:rsidP="009074A2">
            <w:pPr>
              <w:tabs>
                <w:tab w:val="left" w:pos="330"/>
              </w:tabs>
              <w:ind w:left="142" w:firstLine="142"/>
              <w:rPr>
                <w:rFonts w:ascii="Times New Roman" w:hAnsi="Times New Roman" w:cs="Times New Roman"/>
                <w:b/>
                <w:sz w:val="24"/>
                <w:szCs w:val="24"/>
              </w:rPr>
            </w:pPr>
            <w:r w:rsidRPr="00F64910">
              <w:rPr>
                <w:rFonts w:ascii="Times New Roman" w:hAnsi="Times New Roman" w:cs="Times New Roman"/>
                <w:b/>
                <w:sz w:val="24"/>
                <w:szCs w:val="24"/>
              </w:rPr>
              <w:t>3. Специальный режим</w:t>
            </w:r>
          </w:p>
        </w:tc>
        <w:tc>
          <w:tcPr>
            <w:tcW w:w="408" w:type="pct"/>
            <w:tcBorders>
              <w:right w:val="single" w:sz="4" w:space="0" w:color="auto"/>
            </w:tcBorders>
          </w:tcPr>
          <w:p w14:paraId="77FB0CB7" w14:textId="77777777" w:rsidR="00AE3926"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В</w:t>
            </w:r>
          </w:p>
        </w:tc>
        <w:tc>
          <w:tcPr>
            <w:tcW w:w="3057" w:type="pct"/>
            <w:gridSpan w:val="2"/>
          </w:tcPr>
          <w:p w14:paraId="7523C815" w14:textId="77777777" w:rsidR="00AE3926" w:rsidRPr="00F64910" w:rsidRDefault="00D72D24" w:rsidP="009074A2">
            <w:pPr>
              <w:jc w:val="both"/>
              <w:rPr>
                <w:rFonts w:ascii="Times New Roman" w:hAnsi="Times New Roman" w:cs="Times New Roman"/>
                <w:sz w:val="24"/>
                <w:szCs w:val="24"/>
              </w:rPr>
            </w:pPr>
            <w:r w:rsidRPr="00F64910">
              <w:rPr>
                <w:rFonts w:ascii="Times New Roman" w:hAnsi="Times New Roman" w:cs="Times New Roman"/>
                <w:sz w:val="24"/>
                <w:szCs w:val="24"/>
              </w:rPr>
              <w:t>иностранцам предоставляются такие же права, как и гражданам любого третьего государства;</w:t>
            </w:r>
          </w:p>
        </w:tc>
      </w:tr>
    </w:tbl>
    <w:p w14:paraId="6D76E218" w14:textId="77777777" w:rsidR="00AE3926" w:rsidRPr="00433874" w:rsidRDefault="00AE3926" w:rsidP="00AE3926">
      <w:pPr>
        <w:shd w:val="clear" w:color="auto" w:fill="FFFFFF"/>
        <w:spacing w:after="0" w:line="240" w:lineRule="auto"/>
        <w:jc w:val="both"/>
        <w:rPr>
          <w:rFonts w:ascii="Times New Roman" w:hAnsi="Times New Roman" w:cs="Times New Roman"/>
          <w:b/>
          <w:sz w:val="24"/>
          <w:szCs w:val="24"/>
        </w:rPr>
      </w:pPr>
    </w:p>
    <w:p w14:paraId="04CCA73C" w14:textId="77777777" w:rsidR="00AE3926" w:rsidRPr="00433874" w:rsidRDefault="00D72D24" w:rsidP="00AE392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A386DA8" w14:textId="681005FF" w:rsidR="0027543E" w:rsidRPr="00433874" w:rsidRDefault="0027543E" w:rsidP="0027543E">
      <w:pPr>
        <w:spacing w:after="0" w:line="240" w:lineRule="auto"/>
        <w:jc w:val="both"/>
        <w:rPr>
          <w:rFonts w:ascii="Times New Roman" w:hAnsi="Times New Roman" w:cs="Times New Roman"/>
          <w:sz w:val="24"/>
          <w:szCs w:val="24"/>
        </w:rPr>
      </w:pPr>
    </w:p>
    <w:tbl>
      <w:tblPr>
        <w:tblStyle w:val="TableGrid0"/>
        <w:tblW w:w="5000" w:type="pct"/>
        <w:tblLook w:val="04A0" w:firstRow="1" w:lastRow="0" w:firstColumn="1" w:lastColumn="0" w:noHBand="0" w:noVBand="1"/>
      </w:tblPr>
      <w:tblGrid>
        <w:gridCol w:w="3283"/>
        <w:gridCol w:w="3285"/>
        <w:gridCol w:w="3285"/>
      </w:tblGrid>
      <w:tr w:rsidR="00855332" w:rsidRPr="00433874" w14:paraId="12FAFB75" w14:textId="77777777" w:rsidTr="006A2022">
        <w:tc>
          <w:tcPr>
            <w:tcW w:w="1249" w:type="pct"/>
          </w:tcPr>
          <w:p w14:paraId="21D39D1A" w14:textId="77777777" w:rsidR="00AE3926"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E3EA478" w14:textId="77777777" w:rsidR="00AE3926"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4386802" w14:textId="77777777" w:rsidR="00AE3926"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3BDE1D8B" w14:textId="77777777" w:rsidTr="006A2022">
        <w:tc>
          <w:tcPr>
            <w:tcW w:w="1249" w:type="pct"/>
          </w:tcPr>
          <w:p w14:paraId="418D6C1B" w14:textId="16BC5D2B" w:rsidR="00AE3926" w:rsidRPr="00433874" w:rsidRDefault="00AE3926" w:rsidP="006A2022">
            <w:pPr>
              <w:pStyle w:val="a4"/>
              <w:ind w:left="0"/>
              <w:jc w:val="center"/>
              <w:rPr>
                <w:rFonts w:ascii="Times New Roman" w:hAnsi="Times New Roman" w:cs="Times New Roman"/>
                <w:b/>
                <w:sz w:val="24"/>
                <w:szCs w:val="24"/>
              </w:rPr>
            </w:pPr>
          </w:p>
        </w:tc>
        <w:tc>
          <w:tcPr>
            <w:tcW w:w="1250" w:type="pct"/>
          </w:tcPr>
          <w:p w14:paraId="69790EEA" w14:textId="5564CA93" w:rsidR="00AE3926" w:rsidRPr="00433874" w:rsidRDefault="00AE3926" w:rsidP="006A2022">
            <w:pPr>
              <w:pStyle w:val="a4"/>
              <w:ind w:left="0"/>
              <w:jc w:val="center"/>
              <w:rPr>
                <w:rFonts w:ascii="Times New Roman" w:hAnsi="Times New Roman" w:cs="Times New Roman"/>
                <w:b/>
                <w:sz w:val="24"/>
                <w:szCs w:val="24"/>
              </w:rPr>
            </w:pPr>
          </w:p>
        </w:tc>
        <w:tc>
          <w:tcPr>
            <w:tcW w:w="1250" w:type="pct"/>
          </w:tcPr>
          <w:p w14:paraId="643E0F4E" w14:textId="49C2E8AB" w:rsidR="00AE3926" w:rsidRPr="00433874" w:rsidRDefault="00AE3926" w:rsidP="006A2022">
            <w:pPr>
              <w:pStyle w:val="a4"/>
              <w:ind w:left="0"/>
              <w:jc w:val="center"/>
              <w:rPr>
                <w:rFonts w:ascii="Times New Roman" w:hAnsi="Times New Roman" w:cs="Times New Roman"/>
                <w:b/>
                <w:sz w:val="24"/>
                <w:szCs w:val="24"/>
              </w:rPr>
            </w:pPr>
          </w:p>
        </w:tc>
      </w:tr>
    </w:tbl>
    <w:p w14:paraId="53204126" w14:textId="77777777" w:rsidR="00E2531F" w:rsidRPr="00433874" w:rsidRDefault="00E2531F" w:rsidP="00133DB3">
      <w:pPr>
        <w:pStyle w:val="a4"/>
        <w:spacing w:after="0" w:line="240" w:lineRule="auto"/>
        <w:ind w:left="0" w:firstLine="426"/>
        <w:jc w:val="both"/>
        <w:rPr>
          <w:rFonts w:ascii="Times New Roman" w:hAnsi="Times New Roman" w:cs="Times New Roman"/>
          <w:b/>
          <w:bCs/>
          <w:color w:val="000000"/>
          <w:sz w:val="24"/>
          <w:szCs w:val="24"/>
        </w:rPr>
      </w:pPr>
    </w:p>
    <w:p w14:paraId="17703EFA" w14:textId="77777777" w:rsidR="00F2749B" w:rsidRPr="00433874" w:rsidRDefault="00D72D24" w:rsidP="00F2749B">
      <w:pPr>
        <w:shd w:val="clear" w:color="auto" w:fill="FFFFFF"/>
        <w:spacing w:after="0" w:line="240" w:lineRule="auto"/>
        <w:ind w:firstLine="708"/>
        <w:jc w:val="both"/>
        <w:rPr>
          <w:rFonts w:ascii="Times New Roman" w:hAnsi="Times New Roman" w:cs="Times New Roman"/>
          <w:b/>
          <w:sz w:val="24"/>
          <w:szCs w:val="24"/>
        </w:rPr>
      </w:pPr>
      <w:bookmarkStart w:id="751" w:name="_Hlk162440847_3"/>
      <w:bookmarkStart w:id="752" w:name="_Hlk162867307_3"/>
      <w:r w:rsidRPr="00433874">
        <w:rPr>
          <w:rFonts w:ascii="Times New Roman" w:hAnsi="Times New Roman" w:cs="Times New Roman"/>
          <w:b/>
          <w:bCs/>
          <w:color w:val="000000"/>
          <w:sz w:val="24"/>
          <w:szCs w:val="24"/>
        </w:rPr>
        <w:t xml:space="preserve">5. </w:t>
      </w:r>
      <w:bookmarkStart w:id="753" w:name="_Hlk162439118_4"/>
      <w:bookmarkStart w:id="754" w:name="_Hlk162438023_4"/>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82CAD13" w14:textId="77777777" w:rsidR="00F2749B" w:rsidRPr="00433874" w:rsidRDefault="00D72D24" w:rsidP="00F2749B">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753"/>
      <w:r w:rsidRPr="00433874">
        <w:rPr>
          <w:rFonts w:ascii="Times New Roman" w:hAnsi="Times New Roman" w:cs="Times New Roman"/>
          <w:b/>
          <w:sz w:val="24"/>
          <w:szCs w:val="24"/>
        </w:rPr>
        <w:t>правильную последовательность</w:t>
      </w:r>
      <w:bookmarkEnd w:id="751"/>
      <w:bookmarkEnd w:id="752"/>
      <w:bookmarkEnd w:id="754"/>
      <w:r w:rsidRPr="00433874">
        <w:rPr>
          <w:rFonts w:ascii="Times New Roman" w:hAnsi="Times New Roman" w:cs="Times New Roman"/>
          <w:b/>
          <w:sz w:val="24"/>
          <w:szCs w:val="24"/>
        </w:rPr>
        <w:t xml:space="preserve"> </w:t>
      </w:r>
    </w:p>
    <w:p w14:paraId="74F88AD7" w14:textId="77777777" w:rsidR="00782CEF" w:rsidRPr="00433874" w:rsidRDefault="00D72D24" w:rsidP="00F2749B">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r w:rsidR="00F2749B" w:rsidRPr="00433874">
        <w:rPr>
          <w:rFonts w:ascii="Times New Roman" w:hAnsi="Times New Roman" w:cs="Times New Roman"/>
          <w:b/>
          <w:bCs/>
          <w:color w:val="000000"/>
          <w:sz w:val="24"/>
          <w:szCs w:val="24"/>
        </w:rPr>
        <w:t xml:space="preserve"> п</w:t>
      </w:r>
      <w:r w:rsidRPr="00433874">
        <w:rPr>
          <w:rFonts w:ascii="Times New Roman" w:hAnsi="Times New Roman" w:cs="Times New Roman"/>
          <w:b/>
          <w:bCs/>
          <w:color w:val="000000"/>
          <w:sz w:val="24"/>
          <w:szCs w:val="24"/>
        </w:rPr>
        <w:t xml:space="preserve">о убыванию </w:t>
      </w:r>
      <w:r w:rsidR="00717782" w:rsidRPr="00433874">
        <w:rPr>
          <w:rFonts w:ascii="Times New Roman" w:hAnsi="Times New Roman" w:cs="Times New Roman"/>
          <w:b/>
          <w:bCs/>
          <w:color w:val="000000"/>
          <w:sz w:val="24"/>
          <w:szCs w:val="24"/>
        </w:rPr>
        <w:t>сферы действия</w:t>
      </w:r>
    </w:p>
    <w:p w14:paraId="7DF34B3E"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717782" w:rsidRPr="00433874">
        <w:rPr>
          <w:rFonts w:ascii="Times New Roman" w:hAnsi="Times New Roman" w:cs="Times New Roman"/>
          <w:bCs/>
          <w:color w:val="000000"/>
          <w:sz w:val="24"/>
          <w:szCs w:val="24"/>
        </w:rPr>
        <w:t>Региональные нормы</w:t>
      </w:r>
    </w:p>
    <w:p w14:paraId="799A9483"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717782" w:rsidRPr="00433874">
        <w:rPr>
          <w:rFonts w:ascii="Times New Roman" w:hAnsi="Times New Roman" w:cs="Times New Roman"/>
          <w:bCs/>
          <w:color w:val="000000"/>
          <w:sz w:val="24"/>
          <w:szCs w:val="24"/>
        </w:rPr>
        <w:t>Универсальные нормы</w:t>
      </w:r>
    </w:p>
    <w:p w14:paraId="3A4063B2" w14:textId="77777777" w:rsidR="00782CEF" w:rsidRPr="00433874" w:rsidRDefault="00D72D24" w:rsidP="00717782">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717782" w:rsidRPr="00433874">
        <w:rPr>
          <w:rFonts w:ascii="Times New Roman" w:hAnsi="Times New Roman" w:cs="Times New Roman"/>
          <w:bCs/>
          <w:color w:val="000000"/>
          <w:sz w:val="24"/>
          <w:szCs w:val="24"/>
        </w:rPr>
        <w:t>Локальные нормы</w:t>
      </w:r>
    </w:p>
    <w:p w14:paraId="774FA331" w14:textId="77777777" w:rsidR="00F2749B" w:rsidRPr="00433874" w:rsidRDefault="00D72D24" w:rsidP="00F2749B">
      <w:pPr>
        <w:pStyle w:val="ConsPlusNormal"/>
        <w:rPr>
          <w:rFonts w:ascii="Times New Roman" w:hAnsi="Times New Roman" w:cs="Times New Roman"/>
          <w:b/>
          <w:sz w:val="24"/>
          <w:szCs w:val="24"/>
        </w:rPr>
      </w:pPr>
      <w:bookmarkStart w:id="755" w:name="_Hlk163035041_0"/>
      <w:r w:rsidRPr="00433874">
        <w:rPr>
          <w:rFonts w:ascii="Times New Roman" w:hAnsi="Times New Roman" w:cs="Times New Roman"/>
          <w:b/>
          <w:sz w:val="24"/>
          <w:szCs w:val="24"/>
        </w:rPr>
        <w:t xml:space="preserve">Запишите соответствующую последовательность </w:t>
      </w:r>
      <w:r w:rsidR="00CF7D7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755"/>
    <w:p w14:paraId="0870D861" w14:textId="77777777" w:rsidR="007E5A0A" w:rsidRPr="00433874" w:rsidRDefault="007E5A0A" w:rsidP="00831A39">
      <w:pPr>
        <w:pStyle w:val="a4"/>
        <w:spacing w:after="0" w:line="240" w:lineRule="auto"/>
        <w:ind w:left="0" w:firstLine="709"/>
        <w:jc w:val="both"/>
        <w:rPr>
          <w:rFonts w:ascii="Times New Roman" w:hAnsi="Times New Roman" w:cs="Times New Roman"/>
          <w:sz w:val="24"/>
          <w:szCs w:val="24"/>
        </w:rPr>
      </w:pPr>
    </w:p>
    <w:p w14:paraId="6C29ABCC" w14:textId="77777777" w:rsidR="00F2749B" w:rsidRPr="00433874" w:rsidRDefault="00D72D24" w:rsidP="00F2749B">
      <w:pPr>
        <w:shd w:val="clear" w:color="auto" w:fill="FFFFFF"/>
        <w:spacing w:after="0" w:line="240" w:lineRule="auto"/>
        <w:ind w:firstLine="360"/>
        <w:jc w:val="both"/>
        <w:rPr>
          <w:rFonts w:ascii="Times New Roman" w:hAnsi="Times New Roman" w:cs="Times New Roman"/>
          <w:b/>
          <w:sz w:val="24"/>
          <w:szCs w:val="24"/>
        </w:rPr>
      </w:pPr>
      <w:bookmarkStart w:id="756" w:name="_Hlk162438203_0_1"/>
      <w:r w:rsidRPr="00433874">
        <w:rPr>
          <w:rFonts w:ascii="Times New Roman" w:hAnsi="Times New Roman" w:cs="Times New Roman"/>
          <w:b/>
          <w:sz w:val="24"/>
          <w:szCs w:val="24"/>
        </w:rPr>
        <w:t xml:space="preserve">6. </w:t>
      </w:r>
      <w:bookmarkStart w:id="757" w:name="_Hlk162438670_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5B0918C" w14:textId="77777777" w:rsidR="00F2749B" w:rsidRPr="00433874" w:rsidRDefault="00D72D24" w:rsidP="00F2749B">
      <w:pPr>
        <w:shd w:val="clear" w:color="auto" w:fill="FFFFFF"/>
        <w:spacing w:after="0" w:line="240" w:lineRule="auto"/>
        <w:jc w:val="both"/>
        <w:rPr>
          <w:rFonts w:ascii="Times New Roman" w:hAnsi="Times New Roman" w:cs="Times New Roman"/>
          <w:sz w:val="24"/>
          <w:szCs w:val="24"/>
        </w:rPr>
      </w:pPr>
      <w:bookmarkStart w:id="758" w:name="_Hlk162869039_0_1"/>
      <w:r w:rsidRPr="00433874">
        <w:rPr>
          <w:rFonts w:ascii="Times New Roman" w:hAnsi="Times New Roman" w:cs="Times New Roman"/>
          <w:b/>
          <w:bCs/>
          <w:sz w:val="24"/>
          <w:szCs w:val="24"/>
        </w:rPr>
        <w:t xml:space="preserve">Прочитайте текст и дополните его. </w:t>
      </w:r>
    </w:p>
    <w:bookmarkEnd w:id="756"/>
    <w:bookmarkEnd w:id="757"/>
    <w:bookmarkEnd w:id="758"/>
    <w:p w14:paraId="31CC52A5" w14:textId="77777777" w:rsidR="00662C7D" w:rsidRPr="00433874" w:rsidRDefault="00D72D24" w:rsidP="00F2749B">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________________- </w:t>
      </w:r>
      <w:r w:rsidR="00B042DC" w:rsidRPr="00433874">
        <w:rPr>
          <w:rFonts w:ascii="Times New Roman" w:hAnsi="Times New Roman" w:cs="Times New Roman"/>
          <w:bCs/>
          <w:sz w:val="24"/>
          <w:szCs w:val="24"/>
        </w:rPr>
        <w:t>социальная группа с идентифицируемой характеристикой или набором характеристик, которые отличают его от другой группы</w:t>
      </w:r>
    </w:p>
    <w:p w14:paraId="29F8C615" w14:textId="77777777" w:rsidR="00B042DC" w:rsidRPr="00433874" w:rsidRDefault="00B042DC" w:rsidP="00B042DC">
      <w:pPr>
        <w:pStyle w:val="a4"/>
        <w:spacing w:after="0" w:line="240" w:lineRule="auto"/>
        <w:ind w:left="1080"/>
        <w:jc w:val="both"/>
        <w:rPr>
          <w:rFonts w:ascii="Times New Roman" w:hAnsi="Times New Roman" w:cs="Times New Roman"/>
          <w:bCs/>
          <w:sz w:val="24"/>
          <w:szCs w:val="24"/>
        </w:rPr>
      </w:pPr>
    </w:p>
    <w:p w14:paraId="47D3DCC2" w14:textId="77777777" w:rsidR="00F2749B" w:rsidRPr="00433874" w:rsidRDefault="00D72D24" w:rsidP="00F2749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5C8E31B" w14:textId="77777777" w:rsidR="00F2749B" w:rsidRPr="00433874" w:rsidRDefault="00D72D24" w:rsidP="00F2749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6BD5A7A" w14:textId="77777777" w:rsidR="00B1480C" w:rsidRPr="00433874" w:rsidRDefault="00D72D24" w:rsidP="00F2749B">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 -  право управлять, предоставленное правительству на основе таких критериев, как признание правомерности институтов власти и положительное отношение к ним со стороны общественного мнения, согласие народа с обязательностью решений власти</w:t>
      </w:r>
      <w:r w:rsidR="007F78C2" w:rsidRPr="00433874">
        <w:rPr>
          <w:rFonts w:ascii="Times New Roman" w:hAnsi="Times New Roman" w:cs="Times New Roman"/>
          <w:bCs/>
          <w:sz w:val="24"/>
          <w:szCs w:val="24"/>
        </w:rPr>
        <w:t>.</w:t>
      </w:r>
    </w:p>
    <w:p w14:paraId="6DC8DA61" w14:textId="77777777" w:rsidR="00F2749B" w:rsidRPr="00433874" w:rsidRDefault="00F2749B" w:rsidP="00F2749B">
      <w:pPr>
        <w:shd w:val="clear" w:color="auto" w:fill="FFFFFF"/>
        <w:spacing w:after="0" w:line="240" w:lineRule="auto"/>
        <w:ind w:firstLine="360"/>
        <w:jc w:val="both"/>
        <w:rPr>
          <w:rFonts w:ascii="Times New Roman" w:hAnsi="Times New Roman" w:cs="Times New Roman"/>
          <w:b/>
          <w:sz w:val="24"/>
          <w:szCs w:val="24"/>
        </w:rPr>
      </w:pPr>
      <w:bookmarkStart w:id="759" w:name="_Hlk162867464_0_1"/>
    </w:p>
    <w:p w14:paraId="4D6EA4F6" w14:textId="77777777" w:rsidR="00F2749B" w:rsidRPr="00433874" w:rsidRDefault="00D72D24" w:rsidP="00F2749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760" w:name="_Hlk162438240_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8BB5699" w14:textId="77777777" w:rsidR="00F2749B" w:rsidRPr="00433874" w:rsidRDefault="00D72D24" w:rsidP="00F2749B">
      <w:pPr>
        <w:shd w:val="clear" w:color="auto" w:fill="FFFFFF"/>
        <w:spacing w:after="0" w:line="240" w:lineRule="auto"/>
        <w:jc w:val="both"/>
        <w:rPr>
          <w:rFonts w:ascii="Times New Roman" w:hAnsi="Times New Roman" w:cs="Times New Roman"/>
          <w:b/>
          <w:sz w:val="24"/>
          <w:szCs w:val="24"/>
        </w:rPr>
      </w:pPr>
      <w:bookmarkStart w:id="761" w:name="_Hlk162869118_0_1"/>
      <w:r w:rsidRPr="00433874">
        <w:rPr>
          <w:rFonts w:ascii="Times New Roman" w:hAnsi="Times New Roman" w:cs="Times New Roman"/>
          <w:b/>
          <w:sz w:val="24"/>
          <w:szCs w:val="24"/>
        </w:rPr>
        <w:t xml:space="preserve">Прочитайте текст и запишите ответ. </w:t>
      </w:r>
    </w:p>
    <w:bookmarkEnd w:id="759"/>
    <w:bookmarkEnd w:id="760"/>
    <w:bookmarkEnd w:id="761"/>
    <w:p w14:paraId="35F5EE45" w14:textId="77777777" w:rsidR="00E50595" w:rsidRPr="00433874" w:rsidRDefault="00D72D24" w:rsidP="00F2749B">
      <w:pPr>
        <w:spacing w:after="0" w:line="240" w:lineRule="auto"/>
        <w:ind w:firstLine="708"/>
        <w:contextualSpacing/>
        <w:jc w:val="both"/>
        <w:rPr>
          <w:rFonts w:ascii="Times New Roman" w:hAnsi="Times New Roman" w:cs="Times New Roman"/>
        </w:rPr>
      </w:pPr>
      <w:r w:rsidRPr="00433874">
        <w:rPr>
          <w:rFonts w:ascii="Times New Roman" w:hAnsi="Times New Roman" w:cs="Times New Roman"/>
        </w:rPr>
        <w:t>В чем особенности международно-правового статуса и участия в международных отношениях таких государств, как: Швейцария, Лихтенштейн, Индия? Являются ли эти государства суверенными? Независимыми?</w:t>
      </w:r>
    </w:p>
    <w:p w14:paraId="6295BA74" w14:textId="77777777" w:rsidR="00C103AC" w:rsidRPr="00433874" w:rsidRDefault="00C103AC" w:rsidP="00C103AC">
      <w:pPr>
        <w:spacing w:after="0" w:line="240" w:lineRule="auto"/>
        <w:ind w:left="108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DB93ADA" w14:textId="77777777" w:rsidTr="00F2749B">
        <w:trPr>
          <w:trHeight w:hRule="exact" w:val="3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1EE80F" w14:textId="77777777" w:rsidR="006B0139" w:rsidRPr="00433874" w:rsidRDefault="00D72D24" w:rsidP="006B0139">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1ADF3A07" w14:textId="77777777" w:rsidTr="00F2749B">
        <w:trPr>
          <w:trHeight w:hRule="exact" w:val="2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387E6" w14:textId="77777777" w:rsidR="006B0139" w:rsidRPr="00433874" w:rsidRDefault="00D72D24" w:rsidP="00F2749B">
            <w:pPr>
              <w:spacing w:after="0" w:line="240" w:lineRule="auto"/>
              <w:rPr>
                <w:rFonts w:ascii="Times New Roman" w:hAnsi="Times New Roman"/>
                <w:bCs/>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bCs/>
                <w:sz w:val="24"/>
                <w:szCs w:val="24"/>
              </w:rPr>
              <w:t xml:space="preserve"> основные способы толкования правовых норм</w:t>
            </w:r>
          </w:p>
          <w:p w14:paraId="26516011" w14:textId="77777777" w:rsidR="006B0139" w:rsidRPr="00433874" w:rsidRDefault="006B0139" w:rsidP="006B0139">
            <w:pPr>
              <w:spacing w:before="75" w:after="80" w:line="240" w:lineRule="auto"/>
              <w:ind w:left="150" w:right="75"/>
              <w:jc w:val="both"/>
              <w:rPr>
                <w:rFonts w:ascii="Verdana" w:eastAsia="Times New Roman" w:hAnsi="Verdana" w:cs="Times New Roman"/>
                <w:sz w:val="24"/>
                <w:szCs w:val="24"/>
              </w:rPr>
            </w:pPr>
          </w:p>
        </w:tc>
      </w:tr>
      <w:tr w:rsidR="00855332" w:rsidRPr="00433874" w14:paraId="2ACD4B83" w14:textId="77777777" w:rsidTr="00F2749B">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1EDD2" w14:textId="77777777" w:rsidR="006B0139" w:rsidRPr="00433874" w:rsidRDefault="00D72D24" w:rsidP="006B0139">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толковать правовые нормы</w:t>
            </w:r>
          </w:p>
        </w:tc>
      </w:tr>
      <w:tr w:rsidR="00855332" w:rsidRPr="00433874" w14:paraId="63C1846C" w14:textId="77777777" w:rsidTr="00F2749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6993D" w14:textId="77777777" w:rsidR="006B0139" w:rsidRPr="00433874" w:rsidRDefault="00D72D24" w:rsidP="00F2749B">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толкования</w:t>
            </w:r>
            <w:r w:rsidRPr="00433874">
              <w:rPr>
                <w:rFonts w:hAnsi="Times New Roman"/>
                <w:bCs/>
                <w:sz w:val="24"/>
                <w:szCs w:val="24"/>
              </w:rPr>
              <w:t xml:space="preserve"> </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норм</w:t>
            </w:r>
            <w:r w:rsidRPr="00433874">
              <w:rPr>
                <w:rFonts w:hAnsi="Times New Roman"/>
                <w:bCs/>
                <w:sz w:val="24"/>
                <w:szCs w:val="24"/>
              </w:rPr>
              <w:t xml:space="preserve"> </w:t>
            </w:r>
            <w:r w:rsidRPr="00433874">
              <w:rPr>
                <w:rFonts w:hAnsi="Times New Roman"/>
                <w:bCs/>
                <w:sz w:val="24"/>
                <w:szCs w:val="24"/>
              </w:rPr>
              <w:t>применительно</w:t>
            </w:r>
            <w:r w:rsidRPr="00433874">
              <w:rPr>
                <w:rFonts w:hAnsi="Times New Roman"/>
                <w:bCs/>
                <w:sz w:val="24"/>
                <w:szCs w:val="24"/>
              </w:rPr>
              <w:t xml:space="preserve"> </w:t>
            </w:r>
            <w:r w:rsidRPr="00433874">
              <w:rPr>
                <w:rFonts w:hAnsi="Times New Roman"/>
                <w:bCs/>
                <w:sz w:val="24"/>
                <w:szCs w:val="24"/>
              </w:rPr>
              <w:t>к</w:t>
            </w:r>
            <w:r w:rsidRPr="00433874">
              <w:rPr>
                <w:rFonts w:hAnsi="Times New Roman"/>
                <w:bCs/>
                <w:sz w:val="24"/>
                <w:szCs w:val="24"/>
              </w:rPr>
              <w:t xml:space="preserve"> </w:t>
            </w:r>
            <w:r w:rsidRPr="00433874">
              <w:rPr>
                <w:rFonts w:hAnsi="Times New Roman"/>
                <w:bCs/>
                <w:sz w:val="24"/>
                <w:szCs w:val="24"/>
              </w:rPr>
              <w:t>конкретной</w:t>
            </w:r>
            <w:r w:rsidRPr="00433874">
              <w:rPr>
                <w:rFonts w:hAnsi="Times New Roman"/>
                <w:bCs/>
                <w:sz w:val="24"/>
                <w:szCs w:val="24"/>
              </w:rPr>
              <w:t xml:space="preserve"> </w:t>
            </w:r>
            <w:r w:rsidRPr="00433874">
              <w:rPr>
                <w:rFonts w:hAnsi="Times New Roman"/>
                <w:bCs/>
                <w:sz w:val="24"/>
                <w:szCs w:val="24"/>
              </w:rPr>
              <w:t>ситуации</w:t>
            </w:r>
          </w:p>
        </w:tc>
      </w:tr>
      <w:tr w:rsidR="00855332" w:rsidRPr="00433874" w14:paraId="76D88419" w14:textId="77777777" w:rsidTr="00F2749B">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20221D4" w14:textId="77777777" w:rsidR="006B0139" w:rsidRPr="00433874" w:rsidRDefault="00D72D24" w:rsidP="00F2749B">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w:t>
            </w:r>
            <w:r w:rsidRPr="00433874">
              <w:rPr>
                <w:rFonts w:ascii="Times New Roman" w:hAnsi="Times New Roman" w:cs="Times New Roman"/>
                <w:b/>
                <w:sz w:val="24"/>
                <w:szCs w:val="24"/>
              </w:rPr>
              <w:t xml:space="preserve"> оценивания: способность применять различные способы толкования правовых норм</w:t>
            </w:r>
          </w:p>
        </w:tc>
      </w:tr>
    </w:tbl>
    <w:p w14:paraId="23759440" w14:textId="77777777" w:rsidR="00F64910" w:rsidRDefault="00F64910" w:rsidP="002376B1">
      <w:pPr>
        <w:pStyle w:val="ConsPlusNormal"/>
        <w:ind w:firstLine="360"/>
        <w:jc w:val="both"/>
        <w:rPr>
          <w:rFonts w:ascii="Times New Roman" w:hAnsi="Times New Roman" w:cs="Times New Roman"/>
          <w:b/>
          <w:sz w:val="24"/>
          <w:szCs w:val="24"/>
        </w:rPr>
      </w:pPr>
      <w:bookmarkStart w:id="762" w:name="_Hlk162867550_0_1"/>
    </w:p>
    <w:p w14:paraId="132B7B90" w14:textId="1E4DA311" w:rsidR="00F2749B" w:rsidRPr="00433874" w:rsidRDefault="00D72D24"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Задание закрытого типа с выбором одного верного ответа из четырех </w:t>
      </w:r>
      <w:bookmarkStart w:id="763" w:name="_Hlk162951246_0_1"/>
      <w:r w:rsidRPr="00433874">
        <w:rPr>
          <w:rFonts w:ascii="Times New Roman" w:hAnsi="Times New Roman" w:cs="Times New Roman"/>
          <w:b/>
          <w:sz w:val="24"/>
          <w:szCs w:val="24"/>
        </w:rPr>
        <w:t>предложенных. Уровень сложности базовый. Время выполнения 3 мин.</w:t>
      </w:r>
    </w:p>
    <w:p w14:paraId="062FEE8D" w14:textId="77777777" w:rsidR="00F2749B" w:rsidRPr="00433874" w:rsidRDefault="00D72D24" w:rsidP="00F2749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762"/>
    <w:bookmarkEnd w:id="763"/>
    <w:p w14:paraId="77DF4347" w14:textId="77777777" w:rsidR="00256B5F" w:rsidRPr="00433874" w:rsidRDefault="00D72D24" w:rsidP="00256B5F">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1. Отражением какого принципа международного права является применение правила альтерната при подписании международного договора?</w:t>
      </w:r>
    </w:p>
    <w:p w14:paraId="4B24F381" w14:textId="77777777" w:rsidR="00256B5F" w:rsidRPr="00433874" w:rsidRDefault="00D72D24">
      <w:pPr>
        <w:pStyle w:val="a7"/>
        <w:numPr>
          <w:ilvl w:val="0"/>
          <w:numId w:val="197"/>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невмешательства во внутренние дела государства;</w:t>
      </w:r>
    </w:p>
    <w:p w14:paraId="639E6750" w14:textId="77777777" w:rsidR="00256B5F" w:rsidRPr="00433874" w:rsidRDefault="00D72D24">
      <w:pPr>
        <w:pStyle w:val="a7"/>
        <w:numPr>
          <w:ilvl w:val="0"/>
          <w:numId w:val="197"/>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неприменения силы или угрозы силой;</w:t>
      </w:r>
    </w:p>
    <w:p w14:paraId="4EEE64E4" w14:textId="77777777" w:rsidR="00256B5F" w:rsidRPr="00433874" w:rsidRDefault="00D72D24">
      <w:pPr>
        <w:pStyle w:val="a7"/>
        <w:numPr>
          <w:ilvl w:val="0"/>
          <w:numId w:val="197"/>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добросовестного исполнения международных договоров;</w:t>
      </w:r>
    </w:p>
    <w:p w14:paraId="2AA17032" w14:textId="77777777" w:rsidR="00256B5F" w:rsidRPr="00433874" w:rsidRDefault="00D72D24">
      <w:pPr>
        <w:pStyle w:val="a7"/>
        <w:numPr>
          <w:ilvl w:val="0"/>
          <w:numId w:val="197"/>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суверенного равенства государств.</w:t>
      </w:r>
    </w:p>
    <w:p w14:paraId="2DEC4BCE" w14:textId="77777777" w:rsidR="00F2749B" w:rsidRPr="00433874" w:rsidRDefault="00F2749B" w:rsidP="00256B5F">
      <w:pPr>
        <w:pStyle w:val="a7"/>
        <w:shd w:val="clear" w:color="auto" w:fill="FFFFFF"/>
        <w:spacing w:before="0" w:after="0" w:afterAutospacing="0"/>
        <w:ind w:left="0" w:firstLine="709"/>
        <w:jc w:val="both"/>
        <w:rPr>
          <w:rFonts w:ascii="Times New Roman" w:hAnsi="Times New Roman"/>
          <w:b/>
          <w:bCs/>
          <w:sz w:val="24"/>
          <w:szCs w:val="24"/>
        </w:rPr>
      </w:pPr>
    </w:p>
    <w:p w14:paraId="5D24EE9B" w14:textId="77777777" w:rsidR="00F2749B" w:rsidRPr="00433874" w:rsidRDefault="00D72D24"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E2A92A" w14:textId="77777777" w:rsidR="00F2749B" w:rsidRPr="00433874" w:rsidRDefault="00D72D24" w:rsidP="00F2749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E80AFEF" w14:textId="77777777" w:rsidR="00256B5F" w:rsidRPr="00433874" w:rsidRDefault="00D72D24" w:rsidP="00256B5F">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2. Что представляет собой джентельменское соглашение?</w:t>
      </w:r>
    </w:p>
    <w:p w14:paraId="39EA5172" w14:textId="77777777" w:rsidR="00256B5F" w:rsidRPr="00433874" w:rsidRDefault="00D72D24">
      <w:pPr>
        <w:pStyle w:val="a7"/>
        <w:numPr>
          <w:ilvl w:val="0"/>
          <w:numId w:val="198"/>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двусторонний международный договор, заключенный по правилам Венской конвенции о праве международных договоров 1969 года;</w:t>
      </w:r>
    </w:p>
    <w:p w14:paraId="6D435249" w14:textId="77777777" w:rsidR="00256B5F" w:rsidRPr="00433874" w:rsidRDefault="00D72D24">
      <w:pPr>
        <w:pStyle w:val="a7"/>
        <w:numPr>
          <w:ilvl w:val="0"/>
          <w:numId w:val="198"/>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международное соглашение, подписанное лицами, не имеющими на то специальных полномочий;</w:t>
      </w:r>
    </w:p>
    <w:p w14:paraId="4AB8AC7C" w14:textId="77777777" w:rsidR="00256B5F" w:rsidRPr="00433874" w:rsidRDefault="00D72D24">
      <w:pPr>
        <w:pStyle w:val="a7"/>
        <w:numPr>
          <w:ilvl w:val="0"/>
          <w:numId w:val="198"/>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соглашение, не зафиксированное ни в каких документах;</w:t>
      </w:r>
    </w:p>
    <w:p w14:paraId="29BDF587" w14:textId="77777777" w:rsidR="00256B5F" w:rsidRPr="00433874" w:rsidRDefault="00D72D24">
      <w:pPr>
        <w:pStyle w:val="a7"/>
        <w:numPr>
          <w:ilvl w:val="0"/>
          <w:numId w:val="198"/>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соглашение между главами государств, заключенное в письменной форме.</w:t>
      </w:r>
    </w:p>
    <w:p w14:paraId="2BC74C94" w14:textId="77777777" w:rsidR="00F2749B" w:rsidRPr="00433874" w:rsidRDefault="00F2749B" w:rsidP="00F2749B">
      <w:pPr>
        <w:pStyle w:val="a7"/>
        <w:shd w:val="clear" w:color="auto" w:fill="FFFFFF"/>
        <w:spacing w:before="0" w:after="0" w:afterAutospacing="0"/>
        <w:ind w:left="360"/>
        <w:jc w:val="both"/>
        <w:rPr>
          <w:rFonts w:ascii="Times New Roman" w:hAnsi="Times New Roman"/>
          <w:b/>
          <w:bCs/>
          <w:sz w:val="24"/>
          <w:szCs w:val="24"/>
        </w:rPr>
      </w:pPr>
    </w:p>
    <w:p w14:paraId="17D1A6E7" w14:textId="77777777" w:rsidR="00F2749B" w:rsidRPr="00433874" w:rsidRDefault="00D72D24"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FCBD4A" w14:textId="77777777" w:rsidR="00F2749B" w:rsidRPr="00433874" w:rsidRDefault="00D72D24" w:rsidP="00F2749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AF6A3C3" w14:textId="77777777" w:rsidR="00256B5F" w:rsidRPr="00433874" w:rsidRDefault="00D72D24" w:rsidP="00256B5F">
      <w:pPr>
        <w:pStyle w:val="a7"/>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3. Апартеид – это:</w:t>
      </w:r>
    </w:p>
    <w:p w14:paraId="42F54E8D" w14:textId="77777777" w:rsidR="00256B5F" w:rsidRPr="00433874" w:rsidRDefault="00D72D24">
      <w:pPr>
        <w:pStyle w:val="a7"/>
        <w:numPr>
          <w:ilvl w:val="0"/>
          <w:numId w:val="199"/>
        </w:numPr>
        <w:spacing w:before="0" w:after="0" w:afterAutospacing="0"/>
        <w:jc w:val="both"/>
        <w:rPr>
          <w:rFonts w:ascii="Times New Roman" w:hAnsi="Times New Roman"/>
          <w:bCs/>
          <w:sz w:val="24"/>
          <w:szCs w:val="24"/>
        </w:rPr>
      </w:pPr>
      <w:r w:rsidRPr="00433874">
        <w:rPr>
          <w:rFonts w:ascii="Times New Roman" w:hAnsi="Times New Roman"/>
          <w:bCs/>
          <w:sz w:val="24"/>
          <w:szCs w:val="24"/>
        </w:rPr>
        <w:t>преступление международного характера против человечества;</w:t>
      </w:r>
    </w:p>
    <w:p w14:paraId="57D3417A" w14:textId="77777777" w:rsidR="00256B5F" w:rsidRPr="00433874" w:rsidRDefault="00D72D24">
      <w:pPr>
        <w:pStyle w:val="a7"/>
        <w:numPr>
          <w:ilvl w:val="0"/>
          <w:numId w:val="199"/>
        </w:numPr>
        <w:spacing w:before="0" w:after="0" w:afterAutospacing="0"/>
        <w:jc w:val="both"/>
        <w:rPr>
          <w:rFonts w:ascii="Times New Roman" w:hAnsi="Times New Roman"/>
          <w:bCs/>
          <w:sz w:val="24"/>
          <w:szCs w:val="24"/>
        </w:rPr>
      </w:pPr>
      <w:r w:rsidRPr="00433874">
        <w:rPr>
          <w:rFonts w:ascii="Times New Roman" w:hAnsi="Times New Roman"/>
          <w:bCs/>
          <w:sz w:val="24"/>
          <w:szCs w:val="24"/>
        </w:rPr>
        <w:t>вид дипломатической должности;</w:t>
      </w:r>
    </w:p>
    <w:p w14:paraId="5E83BF62" w14:textId="77777777" w:rsidR="00256B5F" w:rsidRPr="00433874" w:rsidRDefault="00D72D24">
      <w:pPr>
        <w:pStyle w:val="a7"/>
        <w:numPr>
          <w:ilvl w:val="0"/>
          <w:numId w:val="199"/>
        </w:numPr>
        <w:spacing w:before="0" w:after="0" w:afterAutospacing="0"/>
        <w:jc w:val="both"/>
        <w:rPr>
          <w:rFonts w:ascii="Times New Roman" w:hAnsi="Times New Roman"/>
          <w:bCs/>
          <w:sz w:val="24"/>
          <w:szCs w:val="24"/>
        </w:rPr>
      </w:pPr>
      <w:r w:rsidRPr="00433874">
        <w:rPr>
          <w:rFonts w:ascii="Times New Roman" w:hAnsi="Times New Roman"/>
          <w:bCs/>
          <w:sz w:val="24"/>
          <w:szCs w:val="24"/>
        </w:rPr>
        <w:t>военные действия, связанные с блокированием изолируемого объекта;</w:t>
      </w:r>
    </w:p>
    <w:p w14:paraId="7F51F92D" w14:textId="77777777" w:rsidR="00256B5F" w:rsidRPr="00433874" w:rsidRDefault="00D72D24">
      <w:pPr>
        <w:pStyle w:val="a7"/>
        <w:numPr>
          <w:ilvl w:val="0"/>
          <w:numId w:val="199"/>
        </w:numPr>
        <w:spacing w:before="0" w:after="0" w:afterAutospacing="0"/>
        <w:jc w:val="both"/>
        <w:rPr>
          <w:rFonts w:ascii="Times New Roman" w:hAnsi="Times New Roman"/>
          <w:bCs/>
          <w:sz w:val="24"/>
          <w:szCs w:val="24"/>
        </w:rPr>
      </w:pPr>
      <w:r w:rsidRPr="00433874">
        <w:rPr>
          <w:rFonts w:ascii="Times New Roman" w:hAnsi="Times New Roman"/>
          <w:bCs/>
          <w:sz w:val="24"/>
          <w:szCs w:val="24"/>
        </w:rPr>
        <w:t>объединение государств или других политических единиц</w:t>
      </w:r>
    </w:p>
    <w:p w14:paraId="20C7F003" w14:textId="77777777" w:rsidR="0027543E" w:rsidRPr="00433874" w:rsidRDefault="0027543E" w:rsidP="0027543E">
      <w:pPr>
        <w:spacing w:after="0" w:line="240" w:lineRule="auto"/>
        <w:ind w:left="720"/>
        <w:jc w:val="both"/>
        <w:rPr>
          <w:rFonts w:ascii="Times New Roman" w:eastAsia="Times New Roman" w:hAnsi="Times New Roman" w:cs="Times New Roman"/>
          <w:b/>
          <w:bCs/>
          <w:sz w:val="24"/>
          <w:szCs w:val="24"/>
          <w:lang w:eastAsia="en-US"/>
        </w:rPr>
      </w:pPr>
    </w:p>
    <w:p w14:paraId="314F6447" w14:textId="77777777" w:rsidR="00F2749B" w:rsidRPr="00433874" w:rsidRDefault="00D72D24" w:rsidP="00F2749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DC6D2AE" w14:textId="77777777" w:rsidR="0027543E" w:rsidRPr="00433874" w:rsidRDefault="00D72D24" w:rsidP="00F2749B">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TableGrid0"/>
        <w:tblW w:w="5000" w:type="pct"/>
        <w:tblLook w:val="04A0" w:firstRow="1" w:lastRow="0" w:firstColumn="1" w:lastColumn="0" w:noHBand="0" w:noVBand="1"/>
      </w:tblPr>
      <w:tblGrid>
        <w:gridCol w:w="2962"/>
        <w:gridCol w:w="471"/>
        <w:gridCol w:w="6404"/>
        <w:gridCol w:w="16"/>
      </w:tblGrid>
      <w:tr w:rsidR="00855332" w:rsidRPr="00F64910" w14:paraId="3D88469A" w14:textId="77777777" w:rsidTr="00F2749B">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5F8D43B6" w14:textId="77777777" w:rsidR="00F2749B" w:rsidRPr="00F64910" w:rsidRDefault="00D72D24" w:rsidP="00F52B1F">
            <w:pPr>
              <w:tabs>
                <w:tab w:val="left" w:pos="330"/>
              </w:tabs>
              <w:jc w:val="center"/>
              <w:rPr>
                <w:rFonts w:ascii="Times New Roman" w:hAnsi="Times New Roman" w:cs="Times New Roman"/>
                <w:b/>
                <w:sz w:val="24"/>
                <w:szCs w:val="24"/>
              </w:rPr>
            </w:pPr>
            <w:r w:rsidRPr="00F64910">
              <w:rPr>
                <w:rFonts w:ascii="Times New Roman" w:hAnsi="Times New Roman" w:cs="Times New Roman"/>
                <w:bCs/>
                <w:sz w:val="24"/>
                <w:szCs w:val="24"/>
              </w:rPr>
              <w:t>Начало фразы</w:t>
            </w:r>
          </w:p>
        </w:tc>
        <w:tc>
          <w:tcPr>
            <w:tcW w:w="3489" w:type="pct"/>
            <w:gridSpan w:val="2"/>
            <w:tcBorders>
              <w:left w:val="single" w:sz="4" w:space="0" w:color="auto"/>
            </w:tcBorders>
          </w:tcPr>
          <w:p w14:paraId="496B898A" w14:textId="77777777" w:rsidR="00F2749B" w:rsidRPr="00F64910" w:rsidRDefault="00D72D24" w:rsidP="00F52B1F">
            <w:pPr>
              <w:jc w:val="center"/>
              <w:rPr>
                <w:rFonts w:ascii="Times New Roman" w:hAnsi="Times New Roman" w:cs="Times New Roman"/>
                <w:sz w:val="24"/>
                <w:szCs w:val="24"/>
              </w:rPr>
            </w:pPr>
            <w:r w:rsidRPr="00F64910">
              <w:rPr>
                <w:rFonts w:ascii="Times New Roman" w:eastAsia="Times New Roman" w:hAnsi="Times New Roman" w:cs="Times New Roman"/>
                <w:bCs/>
                <w:sz w:val="24"/>
                <w:szCs w:val="24"/>
              </w:rPr>
              <w:t>Окончание фразы</w:t>
            </w:r>
          </w:p>
        </w:tc>
      </w:tr>
      <w:tr w:rsidR="00855332" w:rsidRPr="00F64910" w14:paraId="73CBD2B1" w14:textId="77777777" w:rsidTr="00F52B1F">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3009691F" w14:textId="77777777" w:rsidR="00F2749B" w:rsidRPr="00F64910" w:rsidRDefault="00D72D24" w:rsidP="00F2749B">
            <w:pPr>
              <w:tabs>
                <w:tab w:val="left" w:pos="330"/>
              </w:tabs>
              <w:rPr>
                <w:rFonts w:ascii="Times New Roman" w:hAnsi="Times New Roman" w:cs="Times New Roman"/>
                <w:b/>
                <w:sz w:val="24"/>
                <w:szCs w:val="24"/>
              </w:rPr>
            </w:pPr>
            <w:r w:rsidRPr="00F64910">
              <w:rPr>
                <w:rFonts w:ascii="Times New Roman" w:hAnsi="Times New Roman" w:cs="Times New Roman"/>
                <w:b/>
                <w:sz w:val="24"/>
                <w:szCs w:val="24"/>
              </w:rPr>
              <w:t>1. Принцип суверенного равенства государств</w:t>
            </w:r>
          </w:p>
        </w:tc>
        <w:tc>
          <w:tcPr>
            <w:tcW w:w="239" w:type="pct"/>
            <w:tcBorders>
              <w:left w:val="single" w:sz="4" w:space="0" w:color="auto"/>
              <w:right w:val="single" w:sz="4" w:space="0" w:color="auto"/>
            </w:tcBorders>
          </w:tcPr>
          <w:p w14:paraId="7412A8AB" w14:textId="77777777" w:rsidR="00F2749B"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А</w:t>
            </w:r>
          </w:p>
        </w:tc>
        <w:tc>
          <w:tcPr>
            <w:tcW w:w="3250" w:type="pct"/>
          </w:tcPr>
          <w:p w14:paraId="0ADDA33B" w14:textId="77777777" w:rsidR="00F2749B" w:rsidRPr="00F64910" w:rsidRDefault="00D72D24" w:rsidP="008B7776">
            <w:pPr>
              <w:jc w:val="both"/>
              <w:rPr>
                <w:rFonts w:ascii="Times New Roman" w:hAnsi="Times New Roman" w:cs="Times New Roman"/>
                <w:sz w:val="24"/>
                <w:szCs w:val="24"/>
              </w:rPr>
            </w:pPr>
            <w:r w:rsidRPr="00F64910">
              <w:rPr>
                <w:rFonts w:ascii="Times New Roman" w:hAnsi="Times New Roman" w:cs="Times New Roman"/>
                <w:sz w:val="24"/>
                <w:szCs w:val="24"/>
              </w:rPr>
              <w:t>Каждое государство обязано добросовестно выполнять обязательства, принятые им в соответствии с Уставом Организации Объединенных Наций</w:t>
            </w:r>
          </w:p>
        </w:tc>
      </w:tr>
      <w:tr w:rsidR="00855332" w:rsidRPr="00F64910" w14:paraId="579E833A" w14:textId="77777777" w:rsidTr="00F52B1F">
        <w:trPr>
          <w:gridAfter w:val="1"/>
          <w:wAfter w:w="8" w:type="dxa"/>
        </w:trPr>
        <w:tc>
          <w:tcPr>
            <w:tcW w:w="1503" w:type="pct"/>
            <w:tcBorders>
              <w:top w:val="single" w:sz="4" w:space="0" w:color="000001"/>
              <w:left w:val="single" w:sz="4" w:space="0" w:color="000001"/>
              <w:bottom w:val="single" w:sz="4" w:space="0" w:color="000001"/>
              <w:right w:val="single" w:sz="4" w:space="0" w:color="000001"/>
            </w:tcBorders>
          </w:tcPr>
          <w:p w14:paraId="6D5EBC58" w14:textId="77777777" w:rsidR="00F2749B" w:rsidRPr="00F64910" w:rsidRDefault="00D72D24" w:rsidP="00866C17">
            <w:pPr>
              <w:tabs>
                <w:tab w:val="left" w:pos="330"/>
              </w:tabs>
              <w:rPr>
                <w:rFonts w:ascii="Times New Roman" w:hAnsi="Times New Roman" w:cs="Times New Roman"/>
                <w:b/>
                <w:sz w:val="24"/>
                <w:szCs w:val="24"/>
              </w:rPr>
            </w:pPr>
            <w:r w:rsidRPr="00F64910">
              <w:rPr>
                <w:rFonts w:ascii="Times New Roman" w:hAnsi="Times New Roman" w:cs="Times New Roman"/>
                <w:b/>
                <w:sz w:val="24"/>
                <w:szCs w:val="24"/>
              </w:rPr>
              <w:t>2.  Принцип невмешательства во внутренние дела государств</w:t>
            </w:r>
          </w:p>
        </w:tc>
        <w:tc>
          <w:tcPr>
            <w:tcW w:w="239" w:type="pct"/>
            <w:tcBorders>
              <w:right w:val="single" w:sz="4" w:space="0" w:color="auto"/>
            </w:tcBorders>
          </w:tcPr>
          <w:p w14:paraId="666C7979" w14:textId="77777777" w:rsidR="00F2749B"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Б</w:t>
            </w:r>
          </w:p>
        </w:tc>
        <w:tc>
          <w:tcPr>
            <w:tcW w:w="3250" w:type="pct"/>
          </w:tcPr>
          <w:p w14:paraId="6A7CFA62" w14:textId="77777777" w:rsidR="00F2749B" w:rsidRPr="00F64910" w:rsidRDefault="00D72D24" w:rsidP="004D3094">
            <w:pPr>
              <w:jc w:val="both"/>
              <w:rPr>
                <w:rFonts w:ascii="Times New Roman" w:hAnsi="Times New Roman" w:cs="Times New Roman"/>
                <w:sz w:val="24"/>
                <w:szCs w:val="24"/>
              </w:rPr>
            </w:pPr>
            <w:r w:rsidRPr="00F64910">
              <w:rPr>
                <w:rFonts w:ascii="Times New Roman" w:hAnsi="Times New Roman" w:cs="Times New Roman"/>
                <w:sz w:val="24"/>
                <w:szCs w:val="24"/>
              </w:rPr>
              <w:t>все государства юридически равны между собой в качестве суверенных, независимых участников международного общения, в целом пользуются одинаковыми правами и несут равные обязанности, несмотря на различие их экономических, социальных и политических систем</w:t>
            </w:r>
          </w:p>
        </w:tc>
      </w:tr>
      <w:tr w:rsidR="00855332" w:rsidRPr="00433874" w14:paraId="5DA625E3" w14:textId="77777777" w:rsidTr="00F52B1F">
        <w:trPr>
          <w:trHeight w:val="922"/>
        </w:trPr>
        <w:tc>
          <w:tcPr>
            <w:tcW w:w="1503" w:type="pct"/>
            <w:tcBorders>
              <w:top w:val="single" w:sz="4" w:space="0" w:color="000001"/>
              <w:left w:val="single" w:sz="4" w:space="0" w:color="000001"/>
              <w:bottom w:val="single" w:sz="4" w:space="0" w:color="000001"/>
              <w:right w:val="single" w:sz="4" w:space="0" w:color="000001"/>
            </w:tcBorders>
          </w:tcPr>
          <w:p w14:paraId="771D2B0C" w14:textId="77777777" w:rsidR="00F2749B" w:rsidRPr="00F64910" w:rsidRDefault="00D72D24" w:rsidP="00866C17">
            <w:pPr>
              <w:tabs>
                <w:tab w:val="left" w:pos="330"/>
              </w:tabs>
              <w:rPr>
                <w:rFonts w:ascii="Times New Roman" w:hAnsi="Times New Roman" w:cs="Times New Roman"/>
                <w:b/>
                <w:sz w:val="24"/>
                <w:szCs w:val="24"/>
              </w:rPr>
            </w:pPr>
            <w:r w:rsidRPr="00F64910">
              <w:rPr>
                <w:rFonts w:ascii="Times New Roman" w:hAnsi="Times New Roman" w:cs="Times New Roman"/>
                <w:b/>
                <w:sz w:val="24"/>
                <w:szCs w:val="24"/>
              </w:rPr>
              <w:t>3. Принцип сотрудничества в международном праве</w:t>
            </w:r>
          </w:p>
        </w:tc>
        <w:tc>
          <w:tcPr>
            <w:tcW w:w="239" w:type="pct"/>
            <w:tcBorders>
              <w:right w:val="single" w:sz="4" w:space="0" w:color="auto"/>
            </w:tcBorders>
          </w:tcPr>
          <w:p w14:paraId="3509698A" w14:textId="77777777" w:rsidR="00F2749B"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t>В</w:t>
            </w:r>
          </w:p>
        </w:tc>
        <w:tc>
          <w:tcPr>
            <w:tcW w:w="3258" w:type="pct"/>
            <w:gridSpan w:val="2"/>
          </w:tcPr>
          <w:p w14:paraId="4522A87A" w14:textId="77777777" w:rsidR="00F2749B" w:rsidRPr="00F64910" w:rsidRDefault="00D72D24" w:rsidP="008B7776">
            <w:pPr>
              <w:jc w:val="both"/>
              <w:rPr>
                <w:rFonts w:ascii="Times New Roman" w:hAnsi="Times New Roman" w:cs="Times New Roman"/>
                <w:sz w:val="24"/>
                <w:szCs w:val="24"/>
              </w:rPr>
            </w:pPr>
            <w:r w:rsidRPr="00F64910">
              <w:rPr>
                <w:rFonts w:ascii="Times New Roman" w:hAnsi="Times New Roman" w:cs="Times New Roman"/>
                <w:sz w:val="24"/>
                <w:szCs w:val="24"/>
              </w:rPr>
              <w:t>государства обязаны сотрудничать друг с другом в различных областях международных отношений с целью поддержания международного мира и безопасности и содействия международной экономической стабильности и прогрессу, общему благосостоянию народов и международному сотрудничеству, свободному от дискриминации</w:t>
            </w:r>
          </w:p>
        </w:tc>
      </w:tr>
      <w:tr w:rsidR="00855332" w:rsidRPr="00433874" w14:paraId="27C34524" w14:textId="77777777" w:rsidTr="00F52B1F">
        <w:tc>
          <w:tcPr>
            <w:tcW w:w="1503" w:type="pct"/>
            <w:tcBorders>
              <w:top w:val="single" w:sz="4" w:space="0" w:color="000001"/>
              <w:left w:val="single" w:sz="4" w:space="0" w:color="000001"/>
              <w:bottom w:val="single" w:sz="4" w:space="0" w:color="000001"/>
              <w:right w:val="single" w:sz="4" w:space="0" w:color="000001"/>
            </w:tcBorders>
          </w:tcPr>
          <w:p w14:paraId="4A085FF0" w14:textId="77777777" w:rsidR="00F2749B" w:rsidRPr="00F64910" w:rsidRDefault="00D72D24" w:rsidP="00866C17">
            <w:pPr>
              <w:tabs>
                <w:tab w:val="left" w:pos="330"/>
              </w:tabs>
              <w:rPr>
                <w:rFonts w:ascii="Times New Roman" w:hAnsi="Times New Roman" w:cs="Times New Roman"/>
                <w:b/>
                <w:sz w:val="24"/>
                <w:szCs w:val="24"/>
              </w:rPr>
            </w:pPr>
            <w:r w:rsidRPr="00F64910">
              <w:rPr>
                <w:rFonts w:ascii="Times New Roman" w:hAnsi="Times New Roman" w:cs="Times New Roman"/>
                <w:b/>
                <w:sz w:val="24"/>
                <w:szCs w:val="24"/>
              </w:rPr>
              <w:t xml:space="preserve">4. Принцип добросовестного выполнения </w:t>
            </w:r>
            <w:r w:rsidRPr="00F64910">
              <w:rPr>
                <w:rFonts w:ascii="Times New Roman" w:hAnsi="Times New Roman" w:cs="Times New Roman"/>
                <w:b/>
                <w:sz w:val="24"/>
                <w:szCs w:val="24"/>
              </w:rPr>
              <w:lastRenderedPageBreak/>
              <w:t>обязательств</w:t>
            </w:r>
          </w:p>
        </w:tc>
        <w:tc>
          <w:tcPr>
            <w:tcW w:w="239" w:type="pct"/>
            <w:tcBorders>
              <w:right w:val="single" w:sz="4" w:space="0" w:color="auto"/>
            </w:tcBorders>
          </w:tcPr>
          <w:p w14:paraId="3E55584C" w14:textId="77777777" w:rsidR="00F2749B" w:rsidRPr="00F64910" w:rsidRDefault="00D72D24" w:rsidP="0027543E">
            <w:pPr>
              <w:rPr>
                <w:rFonts w:ascii="Times New Roman" w:hAnsi="Times New Roman" w:cs="Times New Roman"/>
                <w:b/>
                <w:sz w:val="24"/>
                <w:szCs w:val="24"/>
              </w:rPr>
            </w:pPr>
            <w:r w:rsidRPr="00F64910">
              <w:rPr>
                <w:rFonts w:ascii="Times New Roman" w:hAnsi="Times New Roman" w:cs="Times New Roman"/>
                <w:b/>
                <w:sz w:val="24"/>
                <w:szCs w:val="24"/>
              </w:rPr>
              <w:lastRenderedPageBreak/>
              <w:t>Г</w:t>
            </w:r>
          </w:p>
        </w:tc>
        <w:tc>
          <w:tcPr>
            <w:tcW w:w="3258" w:type="pct"/>
            <w:gridSpan w:val="2"/>
          </w:tcPr>
          <w:p w14:paraId="6B293AD7" w14:textId="77777777" w:rsidR="00F2749B" w:rsidRPr="00F64910" w:rsidRDefault="00D72D24" w:rsidP="008B7776">
            <w:pPr>
              <w:jc w:val="both"/>
              <w:rPr>
                <w:rFonts w:ascii="Times New Roman" w:hAnsi="Times New Roman" w:cs="Times New Roman"/>
                <w:sz w:val="24"/>
                <w:szCs w:val="24"/>
              </w:rPr>
            </w:pPr>
            <w:r w:rsidRPr="00F64910">
              <w:rPr>
                <w:rFonts w:ascii="Times New Roman" w:hAnsi="Times New Roman" w:cs="Times New Roman"/>
                <w:sz w:val="24"/>
                <w:szCs w:val="24"/>
              </w:rPr>
              <w:t xml:space="preserve">международное обязательство не вмешиваться в вопросы, относящиеся исключительно к внутренней компетенции </w:t>
            </w:r>
            <w:r w:rsidRPr="00F64910">
              <w:rPr>
                <w:rFonts w:ascii="Times New Roman" w:hAnsi="Times New Roman" w:cs="Times New Roman"/>
                <w:sz w:val="24"/>
                <w:szCs w:val="24"/>
              </w:rPr>
              <w:lastRenderedPageBreak/>
              <w:t>независимой страны</w:t>
            </w:r>
          </w:p>
        </w:tc>
      </w:tr>
    </w:tbl>
    <w:p w14:paraId="09403373" w14:textId="77777777" w:rsidR="0027543E" w:rsidRPr="00433874" w:rsidRDefault="0027543E" w:rsidP="0027543E">
      <w:pPr>
        <w:spacing w:after="0" w:line="240" w:lineRule="auto"/>
        <w:jc w:val="both"/>
        <w:rPr>
          <w:rFonts w:ascii="Times New Roman" w:hAnsi="Times New Roman" w:cs="Times New Roman"/>
          <w:sz w:val="24"/>
          <w:szCs w:val="24"/>
        </w:rPr>
      </w:pPr>
    </w:p>
    <w:p w14:paraId="7F026D2F" w14:textId="77777777" w:rsidR="00F2749B" w:rsidRPr="00433874" w:rsidRDefault="00D72D24" w:rsidP="00F2749B">
      <w:pPr>
        <w:shd w:val="clear" w:color="auto" w:fill="FFFFFF"/>
        <w:spacing w:after="0" w:line="240" w:lineRule="auto"/>
        <w:jc w:val="both"/>
        <w:rPr>
          <w:rFonts w:ascii="Times New Roman" w:hAnsi="Times New Roman" w:cs="Times New Roman"/>
          <w:b/>
          <w:sz w:val="24"/>
          <w:szCs w:val="24"/>
        </w:rPr>
      </w:pPr>
      <w:bookmarkStart w:id="764" w:name="_Hlk162867752_0_1"/>
      <w:bookmarkStart w:id="765" w:name="_Hlk162522917_0_1"/>
      <w:r w:rsidRPr="00433874">
        <w:rPr>
          <w:rFonts w:ascii="Times New Roman" w:hAnsi="Times New Roman" w:cs="Times New Roman"/>
          <w:b/>
          <w:sz w:val="24"/>
          <w:szCs w:val="24"/>
        </w:rPr>
        <w:t>Запишите выбранные буквы под соответствующими цифрами.</w:t>
      </w:r>
    </w:p>
    <w:bookmarkEnd w:id="764"/>
    <w:p w14:paraId="1B239CF0" w14:textId="19B73CBA" w:rsidR="00F2749B" w:rsidRPr="00433874" w:rsidRDefault="00F2749B" w:rsidP="00F2749B">
      <w:pPr>
        <w:spacing w:after="0" w:line="240" w:lineRule="auto"/>
        <w:contextualSpacing/>
        <w:jc w:val="both"/>
        <w:rPr>
          <w:rFonts w:ascii="Times New Roman" w:eastAsiaTheme="minorHAnsi" w:hAnsi="Times New Roman" w:cs="Times New Roman"/>
          <w:color w:val="000000"/>
          <w:lang w:eastAsia="en-US"/>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28BC6946" w14:textId="77777777" w:rsidTr="006A2022">
        <w:tc>
          <w:tcPr>
            <w:tcW w:w="1249" w:type="pct"/>
          </w:tcPr>
          <w:p w14:paraId="40485637" w14:textId="77777777" w:rsidR="00F2749B" w:rsidRPr="00433874" w:rsidRDefault="00D72D24" w:rsidP="006A2022">
            <w:pPr>
              <w:pStyle w:val="a4"/>
              <w:ind w:left="0"/>
              <w:jc w:val="center"/>
              <w:rPr>
                <w:rFonts w:ascii="Times New Roman" w:hAnsi="Times New Roman" w:cs="Times New Roman"/>
                <w:b/>
                <w:sz w:val="24"/>
                <w:szCs w:val="24"/>
              </w:rPr>
            </w:pPr>
            <w:bookmarkStart w:id="766" w:name="_Hlk162867760_0_1"/>
            <w:r w:rsidRPr="00433874">
              <w:rPr>
                <w:rFonts w:ascii="Times New Roman" w:hAnsi="Times New Roman" w:cs="Times New Roman"/>
                <w:b/>
                <w:sz w:val="24"/>
                <w:szCs w:val="24"/>
              </w:rPr>
              <w:t>1</w:t>
            </w:r>
          </w:p>
        </w:tc>
        <w:tc>
          <w:tcPr>
            <w:tcW w:w="1250" w:type="pct"/>
          </w:tcPr>
          <w:p w14:paraId="32204A35" w14:textId="77777777" w:rsidR="00F2749B"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BCB9F02" w14:textId="77777777" w:rsidR="00F2749B"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D9FDBB4" w14:textId="77777777" w:rsidR="00F2749B"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72DA233" w14:textId="77777777" w:rsidTr="006A2022">
        <w:tc>
          <w:tcPr>
            <w:tcW w:w="1249" w:type="pct"/>
          </w:tcPr>
          <w:p w14:paraId="5F1F7706" w14:textId="0C19AEBF" w:rsidR="00F2749B" w:rsidRPr="00433874" w:rsidRDefault="00F2749B" w:rsidP="006A2022">
            <w:pPr>
              <w:pStyle w:val="a4"/>
              <w:ind w:left="0"/>
              <w:jc w:val="center"/>
              <w:rPr>
                <w:rFonts w:ascii="Times New Roman" w:hAnsi="Times New Roman" w:cs="Times New Roman"/>
                <w:b/>
                <w:sz w:val="24"/>
                <w:szCs w:val="24"/>
              </w:rPr>
            </w:pPr>
          </w:p>
        </w:tc>
        <w:tc>
          <w:tcPr>
            <w:tcW w:w="1250" w:type="pct"/>
          </w:tcPr>
          <w:p w14:paraId="5525FDCA" w14:textId="77622B07" w:rsidR="00F2749B" w:rsidRPr="00433874" w:rsidRDefault="00F2749B" w:rsidP="006A2022">
            <w:pPr>
              <w:pStyle w:val="a4"/>
              <w:ind w:left="0"/>
              <w:jc w:val="center"/>
              <w:rPr>
                <w:rFonts w:ascii="Times New Roman" w:hAnsi="Times New Roman" w:cs="Times New Roman"/>
                <w:b/>
                <w:sz w:val="24"/>
                <w:szCs w:val="24"/>
              </w:rPr>
            </w:pPr>
          </w:p>
        </w:tc>
        <w:tc>
          <w:tcPr>
            <w:tcW w:w="1250" w:type="pct"/>
          </w:tcPr>
          <w:p w14:paraId="2D861BB4" w14:textId="3B383BFD" w:rsidR="00F2749B" w:rsidRPr="00433874" w:rsidRDefault="00F2749B" w:rsidP="006A2022">
            <w:pPr>
              <w:pStyle w:val="a4"/>
              <w:ind w:left="0"/>
              <w:jc w:val="center"/>
              <w:rPr>
                <w:rFonts w:ascii="Times New Roman" w:hAnsi="Times New Roman" w:cs="Times New Roman"/>
                <w:b/>
                <w:sz w:val="24"/>
                <w:szCs w:val="24"/>
              </w:rPr>
            </w:pPr>
          </w:p>
        </w:tc>
        <w:tc>
          <w:tcPr>
            <w:tcW w:w="1251" w:type="pct"/>
          </w:tcPr>
          <w:p w14:paraId="0CE1A2C2" w14:textId="25A161F8" w:rsidR="00F2749B" w:rsidRPr="00433874" w:rsidRDefault="00F2749B" w:rsidP="006A2022">
            <w:pPr>
              <w:pStyle w:val="a4"/>
              <w:ind w:left="0"/>
              <w:jc w:val="center"/>
              <w:rPr>
                <w:rFonts w:ascii="Times New Roman" w:hAnsi="Times New Roman" w:cs="Times New Roman"/>
                <w:b/>
                <w:sz w:val="24"/>
                <w:szCs w:val="24"/>
              </w:rPr>
            </w:pPr>
          </w:p>
        </w:tc>
      </w:tr>
      <w:bookmarkEnd w:id="765"/>
      <w:bookmarkEnd w:id="766"/>
    </w:tbl>
    <w:p w14:paraId="3CB4616F" w14:textId="77777777" w:rsidR="00FE1B95" w:rsidRPr="00433874" w:rsidRDefault="00FE1B95" w:rsidP="00217398">
      <w:pPr>
        <w:spacing w:after="0" w:line="240" w:lineRule="auto"/>
        <w:ind w:left="720"/>
        <w:contextualSpacing/>
        <w:jc w:val="both"/>
        <w:rPr>
          <w:rFonts w:ascii="Times New Roman" w:eastAsiaTheme="minorHAnsi" w:hAnsi="Times New Roman" w:cs="Times New Roman"/>
          <w:b/>
          <w:bCs/>
          <w:color w:val="000000"/>
          <w:lang w:eastAsia="en-US"/>
        </w:rPr>
      </w:pPr>
    </w:p>
    <w:p w14:paraId="6F0AB02B" w14:textId="77777777" w:rsidR="00F52B1F" w:rsidRPr="00433874" w:rsidRDefault="00D72D24" w:rsidP="00F52B1F">
      <w:pPr>
        <w:shd w:val="clear" w:color="auto" w:fill="FFFFFF"/>
        <w:spacing w:after="0" w:line="240" w:lineRule="auto"/>
        <w:ind w:firstLine="708"/>
        <w:jc w:val="both"/>
        <w:rPr>
          <w:rFonts w:ascii="Times New Roman" w:hAnsi="Times New Roman" w:cs="Times New Roman"/>
          <w:b/>
          <w:sz w:val="24"/>
          <w:szCs w:val="24"/>
        </w:rPr>
      </w:pPr>
      <w:bookmarkStart w:id="767" w:name="_Hlk163047887_1"/>
      <w:bookmarkStart w:id="768" w:name="_Hlk163042784_1"/>
      <w:bookmarkStart w:id="769" w:name="_Hlk162523011_3"/>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8156174" w14:textId="77777777" w:rsidR="00F52B1F" w:rsidRPr="00433874" w:rsidRDefault="00D72D24" w:rsidP="00F52B1F">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767"/>
      <w:r w:rsidRPr="00433874">
        <w:rPr>
          <w:rFonts w:ascii="Times New Roman" w:hAnsi="Times New Roman" w:cs="Times New Roman"/>
          <w:b/>
          <w:sz w:val="24"/>
          <w:szCs w:val="24"/>
        </w:rPr>
        <w:t>ь</w:t>
      </w:r>
      <w:bookmarkEnd w:id="768"/>
      <w:bookmarkEnd w:id="769"/>
      <w:r w:rsidRPr="00433874">
        <w:rPr>
          <w:rFonts w:ascii="Times New Roman" w:hAnsi="Times New Roman" w:cs="Times New Roman"/>
          <w:b/>
          <w:sz w:val="24"/>
          <w:szCs w:val="24"/>
        </w:rPr>
        <w:t xml:space="preserve"> </w:t>
      </w:r>
    </w:p>
    <w:p w14:paraId="37484E1F" w14:textId="77777777" w:rsidR="00866C17" w:rsidRPr="00433874" w:rsidRDefault="00D72D24" w:rsidP="00F52B1F">
      <w:pPr>
        <w:spacing w:after="0" w:line="240" w:lineRule="auto"/>
        <w:contextualSpacing/>
        <w:jc w:val="both"/>
        <w:rPr>
          <w:rFonts w:ascii="Times New Roman" w:hAnsi="Times New Roman" w:cs="Times New Roman"/>
          <w:b/>
          <w:sz w:val="24"/>
          <w:szCs w:val="24"/>
        </w:rPr>
      </w:pPr>
      <w:r w:rsidRPr="00433874">
        <w:rPr>
          <w:rFonts w:ascii="Times New Roman" w:eastAsiaTheme="minorHAnsi" w:hAnsi="Times New Roman" w:cs="Times New Roman"/>
          <w:b/>
          <w:bCs/>
          <w:color w:val="000000"/>
          <w:lang w:eastAsia="en-US"/>
        </w:rPr>
        <w:t xml:space="preserve">Расположите </w:t>
      </w:r>
      <w:r w:rsidR="005B0E7E" w:rsidRPr="00433874">
        <w:rPr>
          <w:rFonts w:ascii="Times New Roman" w:eastAsiaTheme="minorHAnsi" w:hAnsi="Times New Roman" w:cs="Times New Roman"/>
          <w:b/>
          <w:bCs/>
          <w:color w:val="000000"/>
          <w:lang w:eastAsia="en-US"/>
        </w:rPr>
        <w:t>по порядку</w:t>
      </w:r>
      <w:r w:rsidR="004036A9" w:rsidRPr="00433874">
        <w:rPr>
          <w:rFonts w:ascii="Times New Roman" w:hAnsi="Times New Roman" w:cs="Times New Roman"/>
          <w:sz w:val="24"/>
          <w:szCs w:val="24"/>
        </w:rPr>
        <w:t xml:space="preserve"> </w:t>
      </w:r>
      <w:r w:rsidR="00F52B1F" w:rsidRPr="00433874">
        <w:rPr>
          <w:rFonts w:ascii="Times New Roman" w:hAnsi="Times New Roman" w:cs="Times New Roman"/>
          <w:sz w:val="24"/>
          <w:szCs w:val="24"/>
        </w:rPr>
        <w:t>п</w:t>
      </w:r>
      <w:r w:rsidRPr="00433874">
        <w:rPr>
          <w:rFonts w:ascii="Times New Roman" w:hAnsi="Times New Roman" w:cs="Times New Roman"/>
          <w:b/>
          <w:sz w:val="24"/>
          <w:szCs w:val="24"/>
        </w:rPr>
        <w:t>о убыванию юридической силы</w:t>
      </w:r>
    </w:p>
    <w:p w14:paraId="6BE9D0D4"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А. законы</w:t>
      </w:r>
    </w:p>
    <w:p w14:paraId="03FD3F7E"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Б. указы</w:t>
      </w:r>
    </w:p>
    <w:p w14:paraId="25797C99"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В. международные договоры</w:t>
      </w:r>
    </w:p>
    <w:p w14:paraId="40ADB96C"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Г. Конституции</w:t>
      </w:r>
    </w:p>
    <w:p w14:paraId="5388C09C" w14:textId="6BA98CDD" w:rsidR="00F52B1F" w:rsidRPr="00433874" w:rsidRDefault="00D72D24" w:rsidP="00F52B1F">
      <w:pPr>
        <w:pStyle w:val="ConsPlusNormal"/>
        <w:rPr>
          <w:rFonts w:ascii="Times New Roman" w:hAnsi="Times New Roman" w:cs="Times New Roman"/>
          <w:b/>
          <w:sz w:val="24"/>
          <w:szCs w:val="24"/>
        </w:rPr>
      </w:pPr>
      <w:bookmarkStart w:id="770" w:name="_Hlk162871485_2"/>
      <w:r w:rsidRPr="00433874">
        <w:rPr>
          <w:rFonts w:ascii="Times New Roman" w:hAnsi="Times New Roman" w:cs="Times New Roman"/>
          <w:b/>
          <w:sz w:val="24"/>
          <w:szCs w:val="24"/>
        </w:rPr>
        <w:t>Запишите соответствующую последовательность букв слева направо</w:t>
      </w:r>
    </w:p>
    <w:bookmarkEnd w:id="770"/>
    <w:p w14:paraId="25CA70D5" w14:textId="77777777" w:rsidR="00866C17" w:rsidRPr="00433874" w:rsidRDefault="00866C17" w:rsidP="00AA3C28">
      <w:pPr>
        <w:spacing w:after="0" w:line="240" w:lineRule="auto"/>
        <w:ind w:left="720"/>
        <w:jc w:val="both"/>
        <w:rPr>
          <w:rFonts w:ascii="Times New Roman" w:hAnsi="Times New Roman" w:cs="Times New Roman"/>
          <w:sz w:val="24"/>
          <w:szCs w:val="24"/>
        </w:rPr>
      </w:pPr>
    </w:p>
    <w:p w14:paraId="62574F74" w14:textId="77777777" w:rsidR="00F52B1F" w:rsidRPr="00433874" w:rsidRDefault="00D72D24" w:rsidP="00F52B1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A8FF832" w14:textId="77777777" w:rsidR="0027543E" w:rsidRPr="00433874" w:rsidRDefault="00D72D24" w:rsidP="00F52B1F">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
          <w:bCs/>
          <w:sz w:val="24"/>
          <w:szCs w:val="24"/>
        </w:rPr>
        <w:t>Прочитайте текст и дополните</w:t>
      </w:r>
      <w:r w:rsidRPr="00433874">
        <w:rPr>
          <w:rFonts w:ascii="Times New Roman" w:hAnsi="Times New Roman" w:cs="Times New Roman"/>
          <w:bCs/>
          <w:sz w:val="24"/>
          <w:szCs w:val="24"/>
        </w:rPr>
        <w:t xml:space="preserve"> </w:t>
      </w:r>
      <w:r w:rsidR="008F6EC8" w:rsidRPr="00433874">
        <w:rPr>
          <w:rFonts w:ascii="Times New Roman" w:hAnsi="Times New Roman" w:cs="Times New Roman"/>
          <w:bCs/>
          <w:sz w:val="24"/>
          <w:szCs w:val="24"/>
        </w:rPr>
        <w:t>____________ -</w:t>
      </w:r>
      <w:r w:rsidR="00FE4C5B" w:rsidRPr="00433874">
        <w:rPr>
          <w:rFonts w:ascii="Times New Roman" w:hAnsi="Times New Roman" w:cs="Times New Roman"/>
          <w:bCs/>
          <w:sz w:val="24"/>
          <w:szCs w:val="24"/>
        </w:rPr>
        <w:t xml:space="preserve">  часть территории одного государства, полностью окруженная сухопутной территорией другого государства или государств</w:t>
      </w:r>
      <w:r w:rsidR="00BB0609" w:rsidRPr="00433874">
        <w:rPr>
          <w:rFonts w:ascii="Times New Roman" w:hAnsi="Times New Roman" w:cs="Times New Roman"/>
          <w:bCs/>
          <w:sz w:val="24"/>
          <w:szCs w:val="24"/>
        </w:rPr>
        <w:t>.</w:t>
      </w:r>
      <w:r w:rsidR="00C677AD" w:rsidRPr="00433874">
        <w:rPr>
          <w:rFonts w:ascii="Times New Roman" w:hAnsi="Times New Roman" w:cs="Times New Roman"/>
          <w:bCs/>
          <w:sz w:val="24"/>
          <w:szCs w:val="24"/>
        </w:rPr>
        <w:t xml:space="preserve"> </w:t>
      </w:r>
    </w:p>
    <w:p w14:paraId="54605F80" w14:textId="77777777" w:rsidR="0027543E" w:rsidRPr="00433874" w:rsidRDefault="0027543E" w:rsidP="0027543E">
      <w:pPr>
        <w:spacing w:after="0" w:line="240" w:lineRule="auto"/>
        <w:ind w:left="1080"/>
        <w:rPr>
          <w:rFonts w:ascii="Times New Roman" w:hAnsi="Times New Roman" w:cs="Times New Roman"/>
          <w:bCs/>
          <w:sz w:val="24"/>
          <w:szCs w:val="24"/>
        </w:rPr>
      </w:pPr>
    </w:p>
    <w:p w14:paraId="103C8772" w14:textId="77777777" w:rsidR="00F52B1F" w:rsidRPr="00433874" w:rsidRDefault="00D72D24" w:rsidP="00F52B1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D24E100" w14:textId="77777777" w:rsidR="00590525" w:rsidRPr="00433874" w:rsidRDefault="00D72D24" w:rsidP="00F52B1F">
      <w:pPr>
        <w:spacing w:after="0" w:line="240" w:lineRule="auto"/>
        <w:ind w:firstLine="708"/>
        <w:contextualSpacing/>
        <w:jc w:val="both"/>
        <w:rPr>
          <w:rFonts w:ascii="Times New Roman" w:hAnsi="Times New Roman" w:cs="Times New Roman"/>
          <w:bCs/>
          <w:sz w:val="24"/>
          <w:szCs w:val="24"/>
        </w:rPr>
      </w:pPr>
      <w:r w:rsidRPr="00433874">
        <w:rPr>
          <w:rFonts w:ascii="Times New Roman" w:hAnsi="Times New Roman" w:cs="Times New Roman"/>
          <w:b/>
          <w:bCs/>
          <w:sz w:val="24"/>
          <w:szCs w:val="24"/>
        </w:rPr>
        <w:t>Прочитайте текст и дополните</w:t>
      </w:r>
      <w:r w:rsidRPr="00433874">
        <w:rPr>
          <w:rFonts w:ascii="Times New Roman" w:hAnsi="Times New Roman" w:cs="Times New Roman"/>
          <w:bCs/>
          <w:sz w:val="24"/>
          <w:szCs w:val="24"/>
        </w:rPr>
        <w:t xml:space="preserve"> </w:t>
      </w:r>
      <w:r w:rsidR="00AA3C28" w:rsidRPr="00433874">
        <w:rPr>
          <w:rFonts w:ascii="Times New Roman" w:hAnsi="Times New Roman" w:cs="Times New Roman"/>
          <w:bCs/>
          <w:sz w:val="24"/>
          <w:szCs w:val="24"/>
        </w:rPr>
        <w:t>_________________</w:t>
      </w:r>
      <w:r w:rsidR="00FE4C5B" w:rsidRPr="00433874">
        <w:rPr>
          <w:rFonts w:ascii="Times New Roman" w:hAnsi="Times New Roman" w:cs="Times New Roman"/>
          <w:bCs/>
          <w:sz w:val="24"/>
          <w:szCs w:val="24"/>
        </w:rPr>
        <w:t>-</w:t>
      </w:r>
      <w:r w:rsidR="00AA3C28" w:rsidRPr="00433874">
        <w:rPr>
          <w:rFonts w:ascii="Times New Roman" w:hAnsi="Times New Roman" w:cs="Times New Roman"/>
          <w:bCs/>
          <w:sz w:val="24"/>
          <w:szCs w:val="24"/>
        </w:rPr>
        <w:t xml:space="preserve"> </w:t>
      </w:r>
      <w:r w:rsidR="00FE4C5B" w:rsidRPr="00433874">
        <w:rPr>
          <w:rFonts w:ascii="Times New Roman" w:hAnsi="Times New Roman" w:cs="Times New Roman"/>
          <w:bCs/>
          <w:sz w:val="24"/>
          <w:szCs w:val="24"/>
        </w:rPr>
        <w:t>передача преступника государством, на территории которого он находится, другому государству по требованию последнего для привлечения преступника к уголовной ответственности или приведения в исполнение вступившего в законную силу приговора</w:t>
      </w:r>
    </w:p>
    <w:p w14:paraId="356CA1D5" w14:textId="77777777" w:rsidR="006B3E0A" w:rsidRPr="00433874"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23893269" w14:textId="77777777" w:rsidR="00F52B1F" w:rsidRPr="00433874" w:rsidRDefault="00D72D24" w:rsidP="00F52B1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15FAB4D" w14:textId="77777777" w:rsidR="00F52B1F" w:rsidRPr="00433874" w:rsidRDefault="00D72D24" w:rsidP="00F52B1F">
      <w:pPr>
        <w:tabs>
          <w:tab w:val="left" w:pos="567"/>
        </w:tabs>
        <w:spacing w:after="0" w:line="240" w:lineRule="auto"/>
        <w:ind w:left="142" w:firstLine="425"/>
        <w:contextualSpacing/>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w:t>
      </w:r>
    </w:p>
    <w:p w14:paraId="2E3B9BEA" w14:textId="77777777" w:rsidR="005F14F6" w:rsidRPr="00433874" w:rsidRDefault="00D72D24" w:rsidP="00F52B1F">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При проведении переговоров македонского царя Персея с римским легатом </w:t>
      </w:r>
      <w:proofErr w:type="spellStart"/>
      <w:r w:rsidRPr="00433874">
        <w:rPr>
          <w:rFonts w:ascii="Times New Roman" w:eastAsiaTheme="minorHAnsi" w:hAnsi="Times New Roman" w:cs="Times New Roman"/>
          <w:bCs/>
          <w:sz w:val="24"/>
          <w:szCs w:val="24"/>
          <w:shd w:val="clear" w:color="auto" w:fill="FFFFFF"/>
          <w:lang w:eastAsia="en-US"/>
        </w:rPr>
        <w:t>Марцием</w:t>
      </w:r>
      <w:proofErr w:type="spellEnd"/>
      <w:r w:rsidRPr="00433874">
        <w:rPr>
          <w:rFonts w:ascii="Times New Roman" w:eastAsiaTheme="minorHAnsi" w:hAnsi="Times New Roman" w:cs="Times New Roman"/>
          <w:bCs/>
          <w:sz w:val="24"/>
          <w:szCs w:val="24"/>
          <w:shd w:val="clear" w:color="auto" w:fill="FFFFFF"/>
          <w:lang w:eastAsia="en-US"/>
        </w:rPr>
        <w:t xml:space="preserve"> (II в. до н.э.) последний назначил место встречи на реке </w:t>
      </w:r>
      <w:proofErr w:type="spellStart"/>
      <w:r w:rsidRPr="00433874">
        <w:rPr>
          <w:rFonts w:ascii="Times New Roman" w:eastAsiaTheme="minorHAnsi" w:hAnsi="Times New Roman" w:cs="Times New Roman"/>
          <w:bCs/>
          <w:sz w:val="24"/>
          <w:szCs w:val="24"/>
          <w:shd w:val="clear" w:color="auto" w:fill="FFFFFF"/>
          <w:lang w:eastAsia="en-US"/>
        </w:rPr>
        <w:t>Пенее</w:t>
      </w:r>
      <w:proofErr w:type="spellEnd"/>
      <w:r w:rsidRPr="00433874">
        <w:rPr>
          <w:rFonts w:ascii="Times New Roman" w:eastAsiaTheme="minorHAnsi" w:hAnsi="Times New Roman" w:cs="Times New Roman"/>
          <w:bCs/>
          <w:sz w:val="24"/>
          <w:szCs w:val="24"/>
          <w:shd w:val="clear" w:color="auto" w:fill="FFFFFF"/>
          <w:lang w:eastAsia="en-US"/>
        </w:rPr>
        <w:t xml:space="preserve">, в Фессалии. «Переговоры открылись спором о формальностях, кто первым должен перейти реку и с каким числом людей. Одни полагали, что надо отдать преимущество царскому достоинству, а другие — имени римского народа, тем более, что о переговорах просил Персей. </w:t>
      </w:r>
      <w:proofErr w:type="spellStart"/>
      <w:r w:rsidRPr="00433874">
        <w:rPr>
          <w:rFonts w:ascii="Times New Roman" w:eastAsiaTheme="minorHAnsi" w:hAnsi="Times New Roman" w:cs="Times New Roman"/>
          <w:bCs/>
          <w:sz w:val="24"/>
          <w:szCs w:val="24"/>
          <w:shd w:val="clear" w:color="auto" w:fill="FFFFFF"/>
          <w:lang w:eastAsia="en-US"/>
        </w:rPr>
        <w:t>Марций</w:t>
      </w:r>
      <w:proofErr w:type="spellEnd"/>
      <w:r w:rsidRPr="00433874">
        <w:rPr>
          <w:rFonts w:ascii="Times New Roman" w:eastAsiaTheme="minorHAnsi" w:hAnsi="Times New Roman" w:cs="Times New Roman"/>
          <w:bCs/>
          <w:sz w:val="24"/>
          <w:szCs w:val="24"/>
          <w:shd w:val="clear" w:color="auto" w:fill="FFFFFF"/>
          <w:lang w:eastAsia="en-US"/>
        </w:rPr>
        <w:t xml:space="preserve"> разрешил спор шуткой, сказав, что сын должен подойти к отцу, а его звали Филиппом, так же, как отца Персея». Какое значение правила этикета имеют в международных отношениях? Как мог бы быть разрешен данный спор в настоящее время?</w:t>
      </w:r>
    </w:p>
    <w:p w14:paraId="09766390" w14:textId="77777777" w:rsidR="005F14F6" w:rsidRPr="00433874" w:rsidRDefault="005F14F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F059F20" w14:textId="77777777"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D63D98" w14:textId="77777777" w:rsidR="006B0139" w:rsidRPr="00433874" w:rsidRDefault="00D72D24" w:rsidP="006B0139">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433874" w14:paraId="5023424D" w14:textId="77777777" w:rsidTr="00F52B1F">
        <w:trPr>
          <w:trHeight w:hRule="exact" w:val="3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65D39" w14:textId="77777777" w:rsidR="006B0139" w:rsidRPr="00433874" w:rsidRDefault="00D72D24" w:rsidP="00F52B1F">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43B83F82" w14:textId="77777777" w:rsidTr="00F52B1F">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361B5" w14:textId="77777777" w:rsidR="006B0139" w:rsidRPr="00433874" w:rsidRDefault="00D72D24" w:rsidP="006B0139">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hAnsi="Times New Roman"/>
                <w:bCs/>
                <w:sz w:val="24"/>
                <w:szCs w:val="24"/>
              </w:rPr>
              <w:t xml:space="preserve"> </w:t>
            </w:r>
            <w:r w:rsidRPr="00433874">
              <w:rPr>
                <w:rFonts w:hAnsi="Times New Roman"/>
                <w:bCs/>
                <w:sz w:val="24"/>
                <w:szCs w:val="24"/>
              </w:rPr>
              <w:t>разъяснять</w:t>
            </w:r>
            <w:r w:rsidRPr="00433874">
              <w:rPr>
                <w:rFonts w:hAnsi="Times New Roman"/>
                <w:bCs/>
                <w:sz w:val="24"/>
                <w:szCs w:val="24"/>
              </w:rPr>
              <w:t xml:space="preserve"> </w:t>
            </w:r>
            <w:r w:rsidRPr="00433874">
              <w:rPr>
                <w:rFonts w:hAnsi="Times New Roman"/>
                <w:bCs/>
                <w:sz w:val="24"/>
                <w:szCs w:val="24"/>
              </w:rPr>
              <w:t>состав</w:t>
            </w:r>
            <w:r w:rsidRPr="00433874">
              <w:rPr>
                <w:rFonts w:hAnsi="Times New Roman"/>
                <w:bCs/>
                <w:sz w:val="24"/>
                <w:szCs w:val="24"/>
              </w:rPr>
              <w:t xml:space="preserve"> </w:t>
            </w:r>
            <w:r w:rsidRPr="00433874">
              <w:rPr>
                <w:rFonts w:hAnsi="Times New Roman"/>
                <w:bCs/>
                <w:sz w:val="24"/>
                <w:szCs w:val="24"/>
              </w:rPr>
              <w:t>правовой</w:t>
            </w:r>
            <w:r w:rsidRPr="00433874">
              <w:rPr>
                <w:rFonts w:hAnsi="Times New Roman"/>
                <w:bCs/>
                <w:sz w:val="24"/>
                <w:szCs w:val="24"/>
              </w:rPr>
              <w:t xml:space="preserve"> </w:t>
            </w:r>
            <w:r w:rsidRPr="00433874">
              <w:rPr>
                <w:rFonts w:hAnsi="Times New Roman"/>
                <w:bCs/>
                <w:sz w:val="24"/>
                <w:szCs w:val="24"/>
              </w:rPr>
              <w:t>нормы</w:t>
            </w:r>
          </w:p>
        </w:tc>
      </w:tr>
      <w:tr w:rsidR="00855332" w:rsidRPr="00433874" w14:paraId="77EE9AF2" w14:textId="77777777" w:rsidTr="00F52B1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947A7" w14:textId="77777777" w:rsidR="006B0139" w:rsidRPr="00433874" w:rsidRDefault="00D72D24" w:rsidP="00F52B1F">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анализа</w:t>
            </w:r>
            <w:r w:rsidRPr="00433874">
              <w:rPr>
                <w:rFonts w:hAnsi="Times New Roman"/>
                <w:bCs/>
                <w:sz w:val="24"/>
                <w:szCs w:val="24"/>
              </w:rPr>
              <w:t xml:space="preserve"> </w:t>
            </w:r>
            <w:r w:rsidRPr="00433874">
              <w:rPr>
                <w:rFonts w:hAnsi="Times New Roman"/>
                <w:bCs/>
                <w:sz w:val="24"/>
                <w:szCs w:val="24"/>
              </w:rPr>
              <w:t>правоотношений</w:t>
            </w:r>
            <w:r w:rsidRPr="00433874">
              <w:rPr>
                <w:rFonts w:hAnsi="Times New Roman"/>
                <w:bCs/>
                <w:sz w:val="24"/>
                <w:szCs w:val="24"/>
              </w:rPr>
              <w:t xml:space="preserve"> </w:t>
            </w:r>
            <w:r w:rsidRPr="00433874">
              <w:rPr>
                <w:rFonts w:hAnsi="Times New Roman"/>
                <w:bCs/>
                <w:sz w:val="24"/>
                <w:szCs w:val="24"/>
              </w:rPr>
              <w:t>в</w:t>
            </w:r>
            <w:r w:rsidRPr="00433874">
              <w:rPr>
                <w:rFonts w:hAnsi="Times New Roman"/>
                <w:bCs/>
                <w:sz w:val="24"/>
                <w:szCs w:val="24"/>
              </w:rPr>
              <w:t xml:space="preserve"> </w:t>
            </w:r>
            <w:r w:rsidRPr="00433874">
              <w:rPr>
                <w:rFonts w:hAnsi="Times New Roman"/>
                <w:bCs/>
                <w:sz w:val="24"/>
                <w:szCs w:val="24"/>
              </w:rPr>
              <w:t>соответствии</w:t>
            </w:r>
            <w:r w:rsidRPr="00433874">
              <w:rPr>
                <w:rFonts w:hAnsi="Times New Roman"/>
                <w:bCs/>
                <w:sz w:val="24"/>
                <w:szCs w:val="24"/>
              </w:rPr>
              <w:t xml:space="preserve"> </w:t>
            </w:r>
            <w:r w:rsidRPr="00433874">
              <w:rPr>
                <w:rFonts w:hAnsi="Times New Roman"/>
                <w:bCs/>
                <w:sz w:val="24"/>
                <w:szCs w:val="24"/>
              </w:rPr>
              <w:t>с</w:t>
            </w:r>
            <w:r w:rsidRPr="00433874">
              <w:rPr>
                <w:rFonts w:hAnsi="Times New Roman"/>
                <w:bCs/>
                <w:sz w:val="24"/>
                <w:szCs w:val="24"/>
              </w:rPr>
              <w:t xml:space="preserve"> </w:t>
            </w:r>
            <w:r w:rsidRPr="00433874">
              <w:rPr>
                <w:rFonts w:hAnsi="Times New Roman"/>
                <w:bCs/>
                <w:sz w:val="24"/>
                <w:szCs w:val="24"/>
              </w:rPr>
              <w:t>правовыми</w:t>
            </w:r>
            <w:r w:rsidRPr="00433874">
              <w:rPr>
                <w:rFonts w:hAnsi="Times New Roman"/>
                <w:bCs/>
                <w:sz w:val="24"/>
                <w:szCs w:val="24"/>
              </w:rPr>
              <w:t xml:space="preserve"> </w:t>
            </w:r>
            <w:r w:rsidRPr="00433874">
              <w:rPr>
                <w:rFonts w:hAnsi="Times New Roman"/>
                <w:bCs/>
                <w:sz w:val="24"/>
                <w:szCs w:val="24"/>
              </w:rPr>
              <w:t>нормами</w:t>
            </w:r>
          </w:p>
        </w:tc>
      </w:tr>
      <w:tr w:rsidR="00855332" w:rsidRPr="00433874" w14:paraId="020CC630" w14:textId="77777777" w:rsidTr="00F52B1F">
        <w:trPr>
          <w:trHeight w:hRule="exact" w:val="5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7BB287B" w14:textId="77777777" w:rsidR="006B0139" w:rsidRPr="00433874" w:rsidRDefault="00D72D24" w:rsidP="00F52B1F">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3F1BC833" w14:textId="77777777" w:rsidR="00C07E8D" w:rsidRPr="00433874" w:rsidRDefault="00D72D24"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ab/>
      </w:r>
    </w:p>
    <w:p w14:paraId="27DC1F2D" w14:textId="77777777" w:rsidR="00F52B1F" w:rsidRPr="00433874" w:rsidRDefault="00D72D24" w:rsidP="002376B1">
      <w:pPr>
        <w:pStyle w:val="ConsPlusNormal"/>
        <w:ind w:firstLine="360"/>
        <w:jc w:val="both"/>
        <w:rPr>
          <w:rFonts w:ascii="Times New Roman" w:hAnsi="Times New Roman" w:cs="Times New Roman"/>
          <w:b/>
          <w:sz w:val="24"/>
          <w:szCs w:val="24"/>
        </w:rPr>
      </w:pPr>
      <w:bookmarkStart w:id="771" w:name="_Hlk163037841_0_1"/>
      <w:bookmarkStart w:id="772" w:name="_Hlk162523346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A4D93D" w14:textId="77777777" w:rsidR="00F52B1F" w:rsidRPr="00433874" w:rsidRDefault="00D72D24" w:rsidP="00F52B1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bookmarkEnd w:id="771"/>
    </w:p>
    <w:bookmarkEnd w:id="772"/>
    <w:p w14:paraId="492ED579" w14:textId="77777777" w:rsidR="00E16F82" w:rsidRPr="00433874" w:rsidRDefault="00D72D24" w:rsidP="00E16F82">
      <w:pPr>
        <w:pStyle w:val="a7"/>
        <w:spacing w:before="0" w:after="0" w:afterAutospacing="0"/>
        <w:ind w:firstLine="709"/>
        <w:jc w:val="both"/>
        <w:rPr>
          <w:rFonts w:ascii="Times New Roman" w:hAnsi="Times New Roman"/>
          <w:b/>
          <w:bCs/>
          <w:sz w:val="24"/>
          <w:szCs w:val="24"/>
        </w:rPr>
      </w:pPr>
      <w:r w:rsidRPr="00433874">
        <w:rPr>
          <w:rFonts w:ascii="Times New Roman" w:hAnsi="Times New Roman"/>
          <w:b/>
          <w:bCs/>
          <w:sz w:val="24"/>
          <w:szCs w:val="24"/>
        </w:rPr>
        <w:t>1. Что представляет собой мораторий?</w:t>
      </w:r>
    </w:p>
    <w:p w14:paraId="24C05468" w14:textId="77777777" w:rsidR="00E16F82" w:rsidRPr="00433874" w:rsidRDefault="00D72D24">
      <w:pPr>
        <w:pStyle w:val="a7"/>
        <w:numPr>
          <w:ilvl w:val="0"/>
          <w:numId w:val="200"/>
        </w:numPr>
        <w:spacing w:before="0" w:after="0" w:afterAutospacing="0"/>
        <w:ind w:left="142" w:firstLine="709"/>
        <w:jc w:val="both"/>
        <w:rPr>
          <w:rFonts w:ascii="Times New Roman" w:hAnsi="Times New Roman"/>
          <w:bCs/>
          <w:sz w:val="24"/>
          <w:szCs w:val="24"/>
        </w:rPr>
      </w:pPr>
      <w:r w:rsidRPr="00433874">
        <w:rPr>
          <w:rFonts w:ascii="Times New Roman" w:hAnsi="Times New Roman"/>
          <w:bCs/>
          <w:sz w:val="24"/>
          <w:szCs w:val="24"/>
        </w:rPr>
        <w:t>Это отсрочка выполнения международного обязательства по договору со стороны государства, которая устанавливается на неопределенный срок либо до наступления какого-либо события;</w:t>
      </w:r>
    </w:p>
    <w:p w14:paraId="0172DE45" w14:textId="77777777" w:rsidR="00E16F82" w:rsidRPr="00433874" w:rsidRDefault="00D72D24">
      <w:pPr>
        <w:pStyle w:val="a7"/>
        <w:numPr>
          <w:ilvl w:val="0"/>
          <w:numId w:val="200"/>
        </w:numPr>
        <w:spacing w:before="0" w:after="0" w:afterAutospacing="0"/>
        <w:ind w:left="142" w:firstLine="709"/>
        <w:jc w:val="both"/>
        <w:rPr>
          <w:rFonts w:ascii="Times New Roman" w:hAnsi="Times New Roman"/>
          <w:bCs/>
          <w:sz w:val="24"/>
          <w:szCs w:val="24"/>
        </w:rPr>
      </w:pPr>
      <w:r w:rsidRPr="00433874">
        <w:rPr>
          <w:rFonts w:ascii="Times New Roman" w:hAnsi="Times New Roman"/>
          <w:bCs/>
          <w:sz w:val="24"/>
          <w:szCs w:val="24"/>
        </w:rPr>
        <w:t>Это отказ государства выполнять какие-либо обязательства международного соглашения и интегрировать нормы, их устанавливающие, в национальную правовую систему;</w:t>
      </w:r>
    </w:p>
    <w:p w14:paraId="2EC5B14B" w14:textId="77777777" w:rsidR="00E16F82" w:rsidRPr="00433874" w:rsidRDefault="00D72D24">
      <w:pPr>
        <w:pStyle w:val="a7"/>
        <w:numPr>
          <w:ilvl w:val="0"/>
          <w:numId w:val="200"/>
        </w:numPr>
        <w:spacing w:before="0" w:after="0" w:afterAutospacing="0"/>
        <w:ind w:left="142" w:firstLine="709"/>
        <w:jc w:val="both"/>
        <w:rPr>
          <w:rFonts w:ascii="Times New Roman" w:hAnsi="Times New Roman"/>
          <w:bCs/>
          <w:sz w:val="24"/>
          <w:szCs w:val="24"/>
        </w:rPr>
      </w:pPr>
      <w:r w:rsidRPr="00433874">
        <w:rPr>
          <w:rFonts w:ascii="Times New Roman" w:hAnsi="Times New Roman"/>
          <w:bCs/>
          <w:sz w:val="24"/>
          <w:szCs w:val="24"/>
        </w:rPr>
        <w:t>Это решение государства ввести действие международный договор раньше оговоренного срока.</w:t>
      </w:r>
    </w:p>
    <w:p w14:paraId="712F54E0" w14:textId="77777777" w:rsidR="00E16F82" w:rsidRPr="00433874" w:rsidRDefault="00D72D24">
      <w:pPr>
        <w:pStyle w:val="a7"/>
        <w:numPr>
          <w:ilvl w:val="0"/>
          <w:numId w:val="200"/>
        </w:numPr>
        <w:spacing w:before="0" w:after="0" w:afterAutospacing="0"/>
        <w:ind w:left="142" w:firstLine="709"/>
        <w:jc w:val="both"/>
        <w:rPr>
          <w:rFonts w:ascii="Times New Roman" w:hAnsi="Times New Roman"/>
          <w:bCs/>
          <w:sz w:val="24"/>
          <w:szCs w:val="24"/>
        </w:rPr>
      </w:pPr>
      <w:r w:rsidRPr="00433874">
        <w:rPr>
          <w:rFonts w:ascii="Times New Roman" w:hAnsi="Times New Roman"/>
          <w:bCs/>
          <w:sz w:val="24"/>
          <w:szCs w:val="24"/>
        </w:rPr>
        <w:t>Это распределение и потребление товаров и услуг, которые предоставляются населению вне зависимости от факта оплаты</w:t>
      </w:r>
    </w:p>
    <w:p w14:paraId="5B3BA49A" w14:textId="77777777" w:rsidR="00F52B1F" w:rsidRPr="00433874" w:rsidRDefault="00F52B1F" w:rsidP="00E16F82">
      <w:pPr>
        <w:pStyle w:val="a7"/>
        <w:spacing w:before="0" w:after="0" w:afterAutospacing="0"/>
        <w:ind w:firstLine="709"/>
        <w:jc w:val="both"/>
        <w:rPr>
          <w:rFonts w:ascii="Times New Roman" w:hAnsi="Times New Roman"/>
          <w:b/>
          <w:bCs/>
          <w:sz w:val="24"/>
          <w:szCs w:val="24"/>
        </w:rPr>
      </w:pPr>
    </w:p>
    <w:p w14:paraId="1A2694E5" w14:textId="77777777" w:rsidR="00F52B1F" w:rsidRPr="00433874" w:rsidRDefault="00D72D24"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2ACCB6" w14:textId="77777777" w:rsidR="00F52B1F" w:rsidRPr="00433874" w:rsidRDefault="00D72D24" w:rsidP="00F52B1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FC52CF" w14:textId="77777777" w:rsidR="00E16F82" w:rsidRPr="00433874" w:rsidRDefault="00D72D24" w:rsidP="00E16F82">
      <w:pPr>
        <w:pStyle w:val="a7"/>
        <w:spacing w:before="0" w:after="0" w:afterAutospacing="0"/>
        <w:ind w:firstLine="709"/>
        <w:jc w:val="both"/>
        <w:rPr>
          <w:rFonts w:ascii="Times New Roman" w:hAnsi="Times New Roman"/>
          <w:b/>
          <w:bCs/>
          <w:sz w:val="24"/>
          <w:szCs w:val="24"/>
        </w:rPr>
      </w:pPr>
      <w:r w:rsidRPr="00433874">
        <w:rPr>
          <w:rFonts w:ascii="Times New Roman" w:hAnsi="Times New Roman"/>
          <w:b/>
          <w:bCs/>
          <w:sz w:val="24"/>
          <w:szCs w:val="24"/>
        </w:rPr>
        <w:t>2. Национальная принадлежность воздушных судов определяется:</w:t>
      </w:r>
    </w:p>
    <w:p w14:paraId="1C01B03C" w14:textId="77777777" w:rsidR="00E16F82" w:rsidRPr="00433874" w:rsidRDefault="00D72D24" w:rsidP="00F64910">
      <w:pPr>
        <w:pStyle w:val="a7"/>
        <w:numPr>
          <w:ilvl w:val="0"/>
          <w:numId w:val="201"/>
        </w:numPr>
        <w:spacing w:before="0" w:after="0" w:afterAutospacing="0"/>
        <w:ind w:left="1134"/>
        <w:jc w:val="both"/>
        <w:rPr>
          <w:rFonts w:ascii="Times New Roman" w:hAnsi="Times New Roman"/>
          <w:bCs/>
          <w:sz w:val="24"/>
          <w:szCs w:val="24"/>
        </w:rPr>
      </w:pPr>
      <w:r w:rsidRPr="00433874">
        <w:rPr>
          <w:rFonts w:ascii="Times New Roman" w:hAnsi="Times New Roman"/>
          <w:b/>
          <w:bCs/>
          <w:sz w:val="24"/>
          <w:szCs w:val="24"/>
        </w:rPr>
        <w:t xml:space="preserve"> </w:t>
      </w:r>
      <w:r w:rsidRPr="00433874">
        <w:rPr>
          <w:rFonts w:ascii="Times New Roman" w:hAnsi="Times New Roman"/>
          <w:bCs/>
          <w:sz w:val="24"/>
          <w:szCs w:val="24"/>
        </w:rPr>
        <w:t>по месту их регистрации в определенном государстве;</w:t>
      </w:r>
    </w:p>
    <w:p w14:paraId="07D2A9E5" w14:textId="77777777" w:rsidR="00E16F82" w:rsidRPr="00433874" w:rsidRDefault="00D72D24" w:rsidP="00F64910">
      <w:pPr>
        <w:pStyle w:val="a7"/>
        <w:numPr>
          <w:ilvl w:val="0"/>
          <w:numId w:val="201"/>
        </w:numPr>
        <w:spacing w:before="0" w:after="0" w:afterAutospacing="0"/>
        <w:ind w:left="1134"/>
        <w:jc w:val="both"/>
        <w:rPr>
          <w:rFonts w:ascii="Times New Roman" w:hAnsi="Times New Roman"/>
          <w:bCs/>
          <w:sz w:val="24"/>
          <w:szCs w:val="24"/>
        </w:rPr>
      </w:pPr>
      <w:r w:rsidRPr="00433874">
        <w:rPr>
          <w:rFonts w:ascii="Times New Roman" w:hAnsi="Times New Roman"/>
          <w:bCs/>
          <w:sz w:val="24"/>
          <w:szCs w:val="24"/>
        </w:rPr>
        <w:t>по месту производства судна;</w:t>
      </w:r>
    </w:p>
    <w:p w14:paraId="37CC5D3B" w14:textId="77777777" w:rsidR="00E16F82" w:rsidRPr="00433874" w:rsidRDefault="00D72D24" w:rsidP="00F64910">
      <w:pPr>
        <w:pStyle w:val="a7"/>
        <w:numPr>
          <w:ilvl w:val="0"/>
          <w:numId w:val="201"/>
        </w:numPr>
        <w:spacing w:before="0" w:after="0" w:afterAutospacing="0"/>
        <w:ind w:left="1134"/>
        <w:jc w:val="both"/>
        <w:rPr>
          <w:rFonts w:ascii="Times New Roman" w:hAnsi="Times New Roman"/>
          <w:bCs/>
          <w:sz w:val="24"/>
          <w:szCs w:val="24"/>
        </w:rPr>
      </w:pPr>
      <w:r w:rsidRPr="00433874">
        <w:rPr>
          <w:rFonts w:ascii="Times New Roman" w:hAnsi="Times New Roman"/>
          <w:bCs/>
          <w:sz w:val="24"/>
          <w:szCs w:val="24"/>
        </w:rPr>
        <w:t>по государству, на территории которого судно совершает больше всего рейсов.</w:t>
      </w:r>
    </w:p>
    <w:p w14:paraId="36216C43" w14:textId="628DE009" w:rsidR="00E16F82" w:rsidRPr="00433874" w:rsidRDefault="00D72D24" w:rsidP="00F64910">
      <w:pPr>
        <w:pStyle w:val="a7"/>
        <w:numPr>
          <w:ilvl w:val="0"/>
          <w:numId w:val="201"/>
        </w:numPr>
        <w:spacing w:before="0" w:after="0" w:afterAutospacing="0"/>
        <w:ind w:left="1134"/>
        <w:jc w:val="both"/>
        <w:rPr>
          <w:rFonts w:ascii="Times New Roman" w:hAnsi="Times New Roman"/>
          <w:bCs/>
          <w:sz w:val="24"/>
          <w:szCs w:val="24"/>
        </w:rPr>
      </w:pPr>
      <w:r w:rsidRPr="00433874">
        <w:rPr>
          <w:rFonts w:ascii="Times New Roman" w:hAnsi="Times New Roman"/>
          <w:bCs/>
          <w:sz w:val="24"/>
          <w:szCs w:val="24"/>
        </w:rPr>
        <w:t>по месту нахождения судна</w:t>
      </w:r>
    </w:p>
    <w:p w14:paraId="182DE249" w14:textId="77777777" w:rsidR="00F52B1F" w:rsidRPr="00433874" w:rsidRDefault="00F52B1F" w:rsidP="00E16F82">
      <w:pPr>
        <w:pStyle w:val="a7"/>
        <w:shd w:val="clear" w:color="auto" w:fill="FFFFFF"/>
        <w:spacing w:before="0" w:after="0" w:afterAutospacing="0"/>
        <w:ind w:left="0" w:firstLine="709"/>
        <w:jc w:val="both"/>
        <w:rPr>
          <w:rFonts w:ascii="Times New Roman" w:hAnsi="Times New Roman"/>
          <w:bCs/>
          <w:sz w:val="24"/>
          <w:szCs w:val="24"/>
        </w:rPr>
      </w:pPr>
    </w:p>
    <w:p w14:paraId="334EB90D" w14:textId="77777777" w:rsidR="00F52B1F" w:rsidRPr="00433874" w:rsidRDefault="00D72D24" w:rsidP="002376B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1DF9D7" w14:textId="77777777" w:rsidR="00F52B1F" w:rsidRPr="00433874" w:rsidRDefault="00D72D24" w:rsidP="00F52B1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F06B04F" w14:textId="77777777" w:rsidR="00E16F82" w:rsidRPr="00433874" w:rsidRDefault="00D72D24" w:rsidP="00E16F82">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3. Укажите международный договор, нормы которого носят универсальный характер:</w:t>
      </w:r>
    </w:p>
    <w:p w14:paraId="0EA67C47" w14:textId="77777777" w:rsidR="00E16F82" w:rsidRPr="00433874" w:rsidRDefault="00D72D24" w:rsidP="00F64910">
      <w:pPr>
        <w:pStyle w:val="a7"/>
        <w:numPr>
          <w:ilvl w:val="0"/>
          <w:numId w:val="202"/>
        </w:numPr>
        <w:shd w:val="clear" w:color="auto" w:fill="FFFFFF"/>
        <w:spacing w:before="0" w:after="0" w:afterAutospacing="0"/>
        <w:ind w:left="1134"/>
        <w:jc w:val="both"/>
        <w:rPr>
          <w:rFonts w:ascii="Times New Roman" w:hAnsi="Times New Roman"/>
          <w:sz w:val="24"/>
          <w:szCs w:val="24"/>
        </w:rPr>
      </w:pPr>
      <w:r w:rsidRPr="00433874">
        <w:rPr>
          <w:rFonts w:ascii="Times New Roman" w:hAnsi="Times New Roman"/>
          <w:sz w:val="24"/>
          <w:szCs w:val="24"/>
        </w:rPr>
        <w:t>Документ Московского совещания Конференции по человеческому измерению СБСЕ 1991 года;</w:t>
      </w:r>
    </w:p>
    <w:p w14:paraId="23FA5E67" w14:textId="77777777" w:rsidR="00E16F82" w:rsidRPr="00433874" w:rsidRDefault="00D72D24" w:rsidP="00F64910">
      <w:pPr>
        <w:pStyle w:val="a7"/>
        <w:numPr>
          <w:ilvl w:val="0"/>
          <w:numId w:val="202"/>
        </w:numPr>
        <w:shd w:val="clear" w:color="auto" w:fill="FFFFFF"/>
        <w:spacing w:before="0" w:after="0" w:afterAutospacing="0"/>
        <w:ind w:left="1134"/>
        <w:jc w:val="both"/>
        <w:rPr>
          <w:rFonts w:ascii="Times New Roman" w:hAnsi="Times New Roman"/>
          <w:sz w:val="24"/>
          <w:szCs w:val="24"/>
        </w:rPr>
      </w:pPr>
      <w:r w:rsidRPr="00433874">
        <w:rPr>
          <w:rFonts w:ascii="Times New Roman" w:hAnsi="Times New Roman"/>
          <w:sz w:val="24"/>
          <w:szCs w:val="24"/>
        </w:rPr>
        <w:t>Договор о безъядерной зоне южной части Тихого океана 1985 года;</w:t>
      </w:r>
    </w:p>
    <w:p w14:paraId="57044825" w14:textId="77777777" w:rsidR="00E16F82" w:rsidRPr="00433874" w:rsidRDefault="00D72D24" w:rsidP="00F64910">
      <w:pPr>
        <w:pStyle w:val="a7"/>
        <w:numPr>
          <w:ilvl w:val="0"/>
          <w:numId w:val="202"/>
        </w:numPr>
        <w:shd w:val="clear" w:color="auto" w:fill="FFFFFF"/>
        <w:spacing w:before="0" w:after="0" w:afterAutospacing="0"/>
        <w:ind w:left="1134"/>
        <w:jc w:val="both"/>
        <w:rPr>
          <w:rFonts w:ascii="Times New Roman" w:hAnsi="Times New Roman"/>
          <w:sz w:val="24"/>
          <w:szCs w:val="24"/>
        </w:rPr>
      </w:pPr>
      <w:r w:rsidRPr="00433874">
        <w:rPr>
          <w:rFonts w:ascii="Times New Roman" w:hAnsi="Times New Roman"/>
          <w:sz w:val="24"/>
          <w:szCs w:val="24"/>
        </w:rPr>
        <w:t>Венская конвенция о праве международных договоров 1969 года;</w:t>
      </w:r>
    </w:p>
    <w:p w14:paraId="5A508C28" w14:textId="77777777" w:rsidR="00E16F82" w:rsidRPr="00433874" w:rsidRDefault="00D72D24" w:rsidP="00F64910">
      <w:pPr>
        <w:pStyle w:val="a7"/>
        <w:numPr>
          <w:ilvl w:val="0"/>
          <w:numId w:val="202"/>
        </w:numPr>
        <w:shd w:val="clear" w:color="auto" w:fill="FFFFFF"/>
        <w:spacing w:before="0" w:after="0" w:afterAutospacing="0"/>
        <w:ind w:left="1134"/>
        <w:jc w:val="both"/>
        <w:rPr>
          <w:rFonts w:ascii="Times New Roman" w:hAnsi="Times New Roman"/>
          <w:sz w:val="24"/>
          <w:szCs w:val="24"/>
        </w:rPr>
      </w:pPr>
      <w:r w:rsidRPr="00433874">
        <w:rPr>
          <w:rFonts w:ascii="Times New Roman" w:hAnsi="Times New Roman"/>
          <w:sz w:val="24"/>
          <w:szCs w:val="24"/>
        </w:rPr>
        <w:t>Устав СНГ 1993 года.</w:t>
      </w:r>
    </w:p>
    <w:p w14:paraId="11F96E0C" w14:textId="77777777" w:rsidR="00F52B1F" w:rsidRPr="00433874" w:rsidRDefault="00F52B1F" w:rsidP="0019304E">
      <w:pP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28FF8AF7" w14:textId="77777777" w:rsidR="00F52B1F" w:rsidRPr="00433874" w:rsidRDefault="00D72D24" w:rsidP="006A2022">
      <w:pPr>
        <w:shd w:val="clear" w:color="auto" w:fill="FFFFFF"/>
        <w:spacing w:after="0" w:line="240" w:lineRule="auto"/>
        <w:ind w:firstLine="708"/>
        <w:jc w:val="both"/>
        <w:rPr>
          <w:rFonts w:ascii="Times New Roman" w:hAnsi="Times New Roman" w:cs="Times New Roman"/>
          <w:b/>
          <w:sz w:val="24"/>
          <w:szCs w:val="24"/>
        </w:rPr>
      </w:pPr>
      <w:bookmarkStart w:id="773" w:name="_Hlk162523494_0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E82FFF1" w14:textId="77777777" w:rsidR="00F52B1F" w:rsidRPr="00433874" w:rsidRDefault="00D72D24" w:rsidP="00F52B1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2A1B511" w14:textId="77777777" w:rsidR="00F52B1F" w:rsidRPr="00433874" w:rsidRDefault="00F52B1F" w:rsidP="00F52B1F">
      <w:pPr>
        <w:shd w:val="clear" w:color="auto" w:fill="FFFFFF"/>
        <w:spacing w:after="0" w:line="240" w:lineRule="auto"/>
        <w:jc w:val="both"/>
        <w:rPr>
          <w:rFonts w:ascii="Times New Roman" w:hAnsi="Times New Roman" w:cs="Times New Roman"/>
          <w:b/>
          <w:sz w:val="24"/>
          <w:szCs w:val="24"/>
        </w:rPr>
      </w:pPr>
    </w:p>
    <w:tbl>
      <w:tblPr>
        <w:tblStyle w:val="12"/>
        <w:tblW w:w="5000" w:type="pct"/>
        <w:tblLook w:val="04A0" w:firstRow="1" w:lastRow="0" w:firstColumn="1" w:lastColumn="0" w:noHBand="0" w:noVBand="1"/>
      </w:tblPr>
      <w:tblGrid>
        <w:gridCol w:w="2910"/>
        <w:gridCol w:w="619"/>
        <w:gridCol w:w="6324"/>
      </w:tblGrid>
      <w:tr w:rsidR="00855332" w:rsidRPr="00433874" w14:paraId="08C551A2" w14:textId="77777777" w:rsidTr="00F52B1F">
        <w:tc>
          <w:tcPr>
            <w:tcW w:w="1477" w:type="pct"/>
          </w:tcPr>
          <w:bookmarkEnd w:id="773"/>
          <w:p w14:paraId="00AC120A" w14:textId="77777777" w:rsidR="00F52B1F" w:rsidRPr="00433874" w:rsidRDefault="00D72D24" w:rsidP="00F52B1F">
            <w:pPr>
              <w:pStyle w:val="a4"/>
              <w:tabs>
                <w:tab w:val="left" w:pos="330"/>
              </w:tabs>
              <w:ind w:left="0"/>
              <w:jc w:val="center"/>
              <w:rPr>
                <w:rFonts w:ascii="Times New Roman" w:eastAsia="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643CBA56" w14:textId="77777777" w:rsidR="00F52B1F" w:rsidRPr="00433874" w:rsidRDefault="00D72D24" w:rsidP="00F52B1F">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B53DB7C" w14:textId="77777777" w:rsidTr="00F52B1F">
        <w:tc>
          <w:tcPr>
            <w:tcW w:w="1477" w:type="pct"/>
          </w:tcPr>
          <w:p w14:paraId="14D9715F" w14:textId="3EC839A8" w:rsidR="00F52B1F" w:rsidRPr="00433874" w:rsidRDefault="00385A6C" w:rsidP="00385A6C">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1. Организация Объединенных Наций (ООН)</w:t>
            </w:r>
          </w:p>
        </w:tc>
        <w:tc>
          <w:tcPr>
            <w:tcW w:w="314" w:type="pct"/>
          </w:tcPr>
          <w:p w14:paraId="74DF01DB" w14:textId="77777777" w:rsidR="00F52B1F"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2A571F2D" w14:textId="77777777" w:rsidR="00F52B1F"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специализированное учреждение ООН, международная организация, занимающаяся вопросами регулирования трудовых отношений</w:t>
            </w:r>
          </w:p>
        </w:tc>
      </w:tr>
      <w:tr w:rsidR="00855332" w:rsidRPr="00433874" w14:paraId="720AC224" w14:textId="77777777" w:rsidTr="00F52B1F">
        <w:tc>
          <w:tcPr>
            <w:tcW w:w="1477" w:type="pct"/>
          </w:tcPr>
          <w:p w14:paraId="0B181198" w14:textId="50190D00" w:rsidR="00F52B1F" w:rsidRPr="00433874" w:rsidRDefault="00385A6C" w:rsidP="00385A6C">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2. ЮНЕСКО</w:t>
            </w:r>
          </w:p>
        </w:tc>
        <w:tc>
          <w:tcPr>
            <w:tcW w:w="314" w:type="pct"/>
          </w:tcPr>
          <w:p w14:paraId="3567BD46" w14:textId="77777777" w:rsidR="00F52B1F"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67D50417" w14:textId="77777777" w:rsidR="00F52B1F"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это валютно-кредитная организация, которая действует как специализированная структура ООН</w:t>
            </w:r>
          </w:p>
        </w:tc>
      </w:tr>
      <w:tr w:rsidR="00855332" w:rsidRPr="00433874" w14:paraId="0A05351E" w14:textId="77777777" w:rsidTr="008664E8">
        <w:trPr>
          <w:trHeight w:val="857"/>
        </w:trPr>
        <w:tc>
          <w:tcPr>
            <w:tcW w:w="1477" w:type="pct"/>
            <w:tcBorders>
              <w:bottom w:val="single" w:sz="4" w:space="0" w:color="auto"/>
            </w:tcBorders>
          </w:tcPr>
          <w:p w14:paraId="21C6CC7A" w14:textId="736AECAF" w:rsidR="00F52B1F" w:rsidRPr="00433874" w:rsidRDefault="00385A6C" w:rsidP="00385A6C">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МОТ</w:t>
            </w:r>
          </w:p>
        </w:tc>
        <w:tc>
          <w:tcPr>
            <w:tcW w:w="314" w:type="pct"/>
            <w:tcBorders>
              <w:bottom w:val="single" w:sz="4" w:space="0" w:color="auto"/>
            </w:tcBorders>
          </w:tcPr>
          <w:p w14:paraId="629F1F49" w14:textId="77777777" w:rsidR="00F52B1F"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Borders>
              <w:bottom w:val="single" w:sz="4" w:space="0" w:color="auto"/>
            </w:tcBorders>
          </w:tcPr>
          <w:p w14:paraId="0D8031DA" w14:textId="77777777" w:rsidR="00F52B1F"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международная организация, созданная для поддержания и укрепления международного мира и безопасности, а также развития сотрудничества между государствами</w:t>
            </w:r>
          </w:p>
        </w:tc>
      </w:tr>
      <w:tr w:rsidR="00855332" w:rsidRPr="00433874" w14:paraId="11C92A9E" w14:textId="77777777" w:rsidTr="008664E8">
        <w:trPr>
          <w:trHeight w:val="273"/>
        </w:trPr>
        <w:tc>
          <w:tcPr>
            <w:tcW w:w="1477" w:type="pct"/>
            <w:tcBorders>
              <w:top w:val="single" w:sz="4" w:space="0" w:color="auto"/>
            </w:tcBorders>
          </w:tcPr>
          <w:p w14:paraId="04D366DD" w14:textId="16A14AE8" w:rsidR="00F52B1F" w:rsidRPr="00433874" w:rsidRDefault="00385A6C" w:rsidP="00385A6C">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МВФ</w:t>
            </w:r>
          </w:p>
        </w:tc>
        <w:tc>
          <w:tcPr>
            <w:tcW w:w="314" w:type="pct"/>
            <w:tcBorders>
              <w:top w:val="single" w:sz="4" w:space="0" w:color="auto"/>
            </w:tcBorders>
          </w:tcPr>
          <w:p w14:paraId="3D1DF125" w14:textId="77777777" w:rsidR="00F52B1F"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Borders>
              <w:top w:val="single" w:sz="4" w:space="0" w:color="auto"/>
            </w:tcBorders>
          </w:tcPr>
          <w:p w14:paraId="40B8EF82" w14:textId="77777777" w:rsidR="00F52B1F"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специализированное учреждение Организации Объединённых Наций по вопросам образования, науки и культуры, включающее достопримечательности в список Всемирного наследия</w:t>
            </w:r>
          </w:p>
        </w:tc>
      </w:tr>
    </w:tbl>
    <w:p w14:paraId="2E629F81" w14:textId="77777777" w:rsidR="00F52B1F" w:rsidRPr="00433874" w:rsidRDefault="00D72D24" w:rsidP="00F52B1F">
      <w:pPr>
        <w:shd w:val="clear" w:color="auto" w:fill="FFFFFF"/>
        <w:spacing w:after="0" w:line="240" w:lineRule="auto"/>
        <w:jc w:val="both"/>
        <w:rPr>
          <w:rFonts w:ascii="Times New Roman" w:hAnsi="Times New Roman" w:cs="Times New Roman"/>
          <w:b/>
          <w:sz w:val="24"/>
          <w:szCs w:val="24"/>
        </w:rPr>
      </w:pPr>
      <w:bookmarkStart w:id="774" w:name="_Hlk162872066_0_1"/>
      <w:bookmarkStart w:id="775" w:name="_Hlk162523557_0_1"/>
      <w:r w:rsidRPr="00433874">
        <w:rPr>
          <w:rFonts w:ascii="Times New Roman" w:hAnsi="Times New Roman" w:cs="Times New Roman"/>
          <w:b/>
          <w:sz w:val="24"/>
          <w:szCs w:val="24"/>
        </w:rPr>
        <w:lastRenderedPageBreak/>
        <w:t>Запишите выбранные буквы под соответствующими цифрами.</w:t>
      </w:r>
    </w:p>
    <w:bookmarkEnd w:id="774"/>
    <w:p w14:paraId="188DF2E7" w14:textId="634CD456" w:rsidR="00F52B1F" w:rsidRPr="00433874" w:rsidRDefault="00F52B1F" w:rsidP="00F52B1F">
      <w:pPr>
        <w:spacing w:after="0" w:line="240" w:lineRule="auto"/>
        <w:jc w:val="both"/>
        <w:rPr>
          <w:rFonts w:ascii="Times New Roman" w:hAnsi="Times New Roman" w:cs="Times New Roman"/>
          <w:b/>
          <w:sz w:val="24"/>
          <w:szCs w:val="24"/>
        </w:rPr>
      </w:pPr>
    </w:p>
    <w:tbl>
      <w:tblPr>
        <w:tblStyle w:val="TableGrid0"/>
        <w:tblW w:w="5000" w:type="pct"/>
        <w:tblLook w:val="04A0" w:firstRow="1" w:lastRow="0" w:firstColumn="1" w:lastColumn="0" w:noHBand="0" w:noVBand="1"/>
      </w:tblPr>
      <w:tblGrid>
        <w:gridCol w:w="2462"/>
        <w:gridCol w:w="2463"/>
        <w:gridCol w:w="2463"/>
        <w:gridCol w:w="2465"/>
      </w:tblGrid>
      <w:tr w:rsidR="00855332" w:rsidRPr="00433874" w14:paraId="59011726" w14:textId="77777777" w:rsidTr="006A2022">
        <w:tc>
          <w:tcPr>
            <w:tcW w:w="1249" w:type="pct"/>
          </w:tcPr>
          <w:p w14:paraId="18AC55FF" w14:textId="77777777" w:rsidR="00F52B1F" w:rsidRPr="00433874" w:rsidRDefault="00D72D24" w:rsidP="006A2022">
            <w:pPr>
              <w:pStyle w:val="a4"/>
              <w:ind w:left="0"/>
              <w:jc w:val="center"/>
              <w:rPr>
                <w:rFonts w:ascii="Times New Roman" w:hAnsi="Times New Roman" w:cs="Times New Roman"/>
                <w:b/>
                <w:sz w:val="24"/>
                <w:szCs w:val="24"/>
              </w:rPr>
            </w:pPr>
            <w:bookmarkStart w:id="776" w:name="_Hlk162872098_0_1"/>
            <w:r w:rsidRPr="00433874">
              <w:rPr>
                <w:rFonts w:ascii="Times New Roman" w:hAnsi="Times New Roman" w:cs="Times New Roman"/>
                <w:b/>
                <w:sz w:val="24"/>
                <w:szCs w:val="24"/>
              </w:rPr>
              <w:t>1</w:t>
            </w:r>
          </w:p>
        </w:tc>
        <w:tc>
          <w:tcPr>
            <w:tcW w:w="1250" w:type="pct"/>
          </w:tcPr>
          <w:p w14:paraId="266BD574" w14:textId="77777777" w:rsidR="00F52B1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1E8975D" w14:textId="77777777" w:rsidR="00F52B1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303848F" w14:textId="77777777" w:rsidR="00F52B1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D5ED9EA" w14:textId="77777777" w:rsidTr="006A2022">
        <w:tc>
          <w:tcPr>
            <w:tcW w:w="1249" w:type="pct"/>
          </w:tcPr>
          <w:p w14:paraId="19E1E54C" w14:textId="27BF46FC" w:rsidR="00F52B1F" w:rsidRPr="00433874" w:rsidRDefault="00F52B1F" w:rsidP="006A2022">
            <w:pPr>
              <w:pStyle w:val="a4"/>
              <w:ind w:left="0"/>
              <w:jc w:val="center"/>
              <w:rPr>
                <w:rFonts w:ascii="Times New Roman" w:hAnsi="Times New Roman" w:cs="Times New Roman"/>
                <w:b/>
                <w:sz w:val="24"/>
                <w:szCs w:val="24"/>
              </w:rPr>
            </w:pPr>
          </w:p>
        </w:tc>
        <w:tc>
          <w:tcPr>
            <w:tcW w:w="1250" w:type="pct"/>
          </w:tcPr>
          <w:p w14:paraId="0A265BF2" w14:textId="7CAD8474" w:rsidR="00F52B1F" w:rsidRPr="00433874" w:rsidRDefault="00F52B1F" w:rsidP="006A2022">
            <w:pPr>
              <w:pStyle w:val="a4"/>
              <w:ind w:left="0"/>
              <w:jc w:val="center"/>
              <w:rPr>
                <w:rFonts w:ascii="Times New Roman" w:hAnsi="Times New Roman" w:cs="Times New Roman"/>
                <w:b/>
                <w:sz w:val="24"/>
                <w:szCs w:val="24"/>
              </w:rPr>
            </w:pPr>
          </w:p>
        </w:tc>
        <w:tc>
          <w:tcPr>
            <w:tcW w:w="1250" w:type="pct"/>
          </w:tcPr>
          <w:p w14:paraId="7CA20364" w14:textId="21315599" w:rsidR="00F52B1F" w:rsidRPr="00433874" w:rsidRDefault="00F52B1F" w:rsidP="006A2022">
            <w:pPr>
              <w:pStyle w:val="a4"/>
              <w:ind w:left="0"/>
              <w:jc w:val="center"/>
              <w:rPr>
                <w:rFonts w:ascii="Times New Roman" w:hAnsi="Times New Roman" w:cs="Times New Roman"/>
                <w:b/>
                <w:sz w:val="24"/>
                <w:szCs w:val="24"/>
              </w:rPr>
            </w:pPr>
          </w:p>
        </w:tc>
        <w:tc>
          <w:tcPr>
            <w:tcW w:w="1251" w:type="pct"/>
          </w:tcPr>
          <w:p w14:paraId="6E69012C" w14:textId="157AC056" w:rsidR="00F52B1F" w:rsidRPr="00433874" w:rsidRDefault="00F52B1F" w:rsidP="006A2022">
            <w:pPr>
              <w:pStyle w:val="a4"/>
              <w:ind w:left="0"/>
              <w:jc w:val="center"/>
              <w:rPr>
                <w:rFonts w:ascii="Times New Roman" w:hAnsi="Times New Roman" w:cs="Times New Roman"/>
                <w:b/>
                <w:sz w:val="24"/>
                <w:szCs w:val="24"/>
              </w:rPr>
            </w:pPr>
          </w:p>
        </w:tc>
      </w:tr>
      <w:bookmarkEnd w:id="775"/>
      <w:bookmarkEnd w:id="776"/>
    </w:tbl>
    <w:p w14:paraId="4ADAB342" w14:textId="77777777" w:rsidR="00C07E8D" w:rsidRPr="00433874" w:rsidRDefault="00C07E8D" w:rsidP="00C07E8D">
      <w:pPr>
        <w:spacing w:after="0" w:line="240" w:lineRule="auto"/>
        <w:ind w:left="720"/>
        <w:rPr>
          <w:rFonts w:ascii="Times New Roman" w:hAnsi="Times New Roman" w:cs="Times New Roman"/>
          <w:b/>
          <w:sz w:val="24"/>
          <w:szCs w:val="24"/>
        </w:rPr>
      </w:pPr>
    </w:p>
    <w:p w14:paraId="431BCF3B" w14:textId="77777777" w:rsidR="0018092B" w:rsidRPr="00433874" w:rsidRDefault="00D72D24" w:rsidP="0018092B">
      <w:pPr>
        <w:shd w:val="clear" w:color="auto" w:fill="FFFFFF"/>
        <w:spacing w:after="0" w:line="240" w:lineRule="auto"/>
        <w:ind w:firstLine="708"/>
        <w:jc w:val="both"/>
        <w:rPr>
          <w:rFonts w:ascii="Times New Roman" w:hAnsi="Times New Roman" w:cs="Times New Roman"/>
          <w:b/>
          <w:sz w:val="24"/>
          <w:szCs w:val="24"/>
        </w:rPr>
      </w:pPr>
      <w:bookmarkStart w:id="777" w:name="_Hlk163043336_2"/>
      <w:bookmarkStart w:id="778" w:name="_Hlk162523700_4"/>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CE9E5A0" w14:textId="77777777" w:rsidR="0018092B" w:rsidRPr="00433874" w:rsidRDefault="00D72D24" w:rsidP="0018092B">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777"/>
      <w:bookmarkEnd w:id="778"/>
      <w:r w:rsidRPr="00433874">
        <w:rPr>
          <w:rFonts w:ascii="Times New Roman" w:hAnsi="Times New Roman" w:cs="Times New Roman"/>
          <w:b/>
          <w:sz w:val="24"/>
          <w:szCs w:val="24"/>
        </w:rPr>
        <w:t xml:space="preserve"> </w:t>
      </w:r>
    </w:p>
    <w:p w14:paraId="541AE0C6" w14:textId="77777777" w:rsidR="003F250D" w:rsidRPr="00433874" w:rsidRDefault="00D72D24" w:rsidP="0018092B">
      <w:pPr>
        <w:spacing w:after="0" w:line="240" w:lineRule="auto"/>
        <w:jc w:val="both"/>
        <w:rPr>
          <w:rFonts w:ascii="Times New Roman" w:hAnsi="Times New Roman" w:cs="Times New Roman"/>
          <w:sz w:val="24"/>
          <w:szCs w:val="24"/>
        </w:rPr>
      </w:pPr>
      <w:r w:rsidRPr="00433874">
        <w:rPr>
          <w:rFonts w:ascii="Times New Roman" w:hAnsi="Times New Roman" w:cs="Times New Roman"/>
          <w:b/>
          <w:bCs/>
          <w:color w:val="000000"/>
        </w:rPr>
        <w:t>Расположите по порядку</w:t>
      </w:r>
      <w:r w:rsidR="00F52B1F" w:rsidRPr="00433874">
        <w:rPr>
          <w:rFonts w:ascii="Times New Roman" w:hAnsi="Times New Roman" w:cs="Times New Roman"/>
          <w:b/>
          <w:bCs/>
          <w:color w:val="000000"/>
        </w:rPr>
        <w:t xml:space="preserve"> в</w:t>
      </w:r>
      <w:r w:rsidRPr="00433874">
        <w:rPr>
          <w:rFonts w:ascii="Times New Roman" w:hAnsi="Times New Roman" w:cs="Times New Roman"/>
          <w:sz w:val="24"/>
          <w:szCs w:val="24"/>
        </w:rPr>
        <w:t xml:space="preserve"> порядке убывания приоритета</w:t>
      </w:r>
    </w:p>
    <w:p w14:paraId="262DE7DE" w14:textId="77777777" w:rsidR="004036A9" w:rsidRPr="00433874" w:rsidRDefault="00D72D24" w:rsidP="00D333DC">
      <w:pPr>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3F250D" w:rsidRPr="00433874">
        <w:rPr>
          <w:rFonts w:ascii="Times New Roman" w:hAnsi="Times New Roman" w:cs="Times New Roman"/>
          <w:sz w:val="24"/>
          <w:szCs w:val="24"/>
        </w:rPr>
        <w:t>нормы «мягкого права»</w:t>
      </w:r>
    </w:p>
    <w:p w14:paraId="4A25049E" w14:textId="77777777" w:rsidR="004036A9" w:rsidRPr="00433874" w:rsidRDefault="00D72D24" w:rsidP="00D333DC">
      <w:pPr>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3F250D" w:rsidRPr="00433874">
        <w:rPr>
          <w:rFonts w:ascii="Times New Roman" w:hAnsi="Times New Roman" w:cs="Times New Roman"/>
          <w:sz w:val="24"/>
          <w:szCs w:val="24"/>
        </w:rPr>
        <w:t>Устав ООН</w:t>
      </w:r>
    </w:p>
    <w:p w14:paraId="092EFA7E" w14:textId="77777777" w:rsidR="006424F2" w:rsidRPr="00433874" w:rsidRDefault="00D72D24" w:rsidP="00D333DC">
      <w:pPr>
        <w:tabs>
          <w:tab w:val="right" w:pos="9355"/>
        </w:tabs>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В.</w:t>
      </w:r>
      <w:r w:rsidR="003F250D" w:rsidRPr="00433874">
        <w:t xml:space="preserve"> </w:t>
      </w:r>
      <w:r w:rsidR="003F250D" w:rsidRPr="00433874">
        <w:rPr>
          <w:rFonts w:ascii="Times New Roman" w:hAnsi="Times New Roman" w:cs="Times New Roman"/>
          <w:sz w:val="24"/>
          <w:szCs w:val="24"/>
        </w:rPr>
        <w:t xml:space="preserve">международные конвенции </w:t>
      </w:r>
    </w:p>
    <w:p w14:paraId="6A4C661F" w14:textId="77777777" w:rsidR="003F250D" w:rsidRPr="00433874" w:rsidRDefault="00D72D24" w:rsidP="00D333DC">
      <w:pPr>
        <w:tabs>
          <w:tab w:val="right" w:pos="9355"/>
        </w:tabs>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Г. резолюции Совета Безопасности</w:t>
      </w:r>
    </w:p>
    <w:p w14:paraId="06ABA9C5" w14:textId="77777777" w:rsidR="0008606B" w:rsidRPr="00433874" w:rsidRDefault="00D72D24" w:rsidP="0008606B">
      <w:pPr>
        <w:pStyle w:val="ConsPlusNormal"/>
        <w:rPr>
          <w:rFonts w:ascii="Times New Roman" w:hAnsi="Times New Roman" w:cs="Times New Roman"/>
          <w:b/>
          <w:sz w:val="24"/>
          <w:szCs w:val="24"/>
        </w:rPr>
      </w:pPr>
      <w:bookmarkStart w:id="779" w:name="_Hlk162523714_3"/>
      <w:r w:rsidRPr="00433874">
        <w:rPr>
          <w:rFonts w:ascii="Times New Roman" w:hAnsi="Times New Roman" w:cs="Times New Roman"/>
          <w:b/>
          <w:sz w:val="24"/>
          <w:szCs w:val="24"/>
        </w:rPr>
        <w:t>Запишите соответствующую последовательность букв слева направо:</w:t>
      </w:r>
    </w:p>
    <w:bookmarkEnd w:id="779"/>
    <w:p w14:paraId="4AD2BB6A" w14:textId="77777777" w:rsidR="0008606B" w:rsidRPr="00433874" w:rsidRDefault="0008606B" w:rsidP="0008606B">
      <w:pPr>
        <w:tabs>
          <w:tab w:val="right" w:pos="9355"/>
        </w:tabs>
        <w:spacing w:after="0" w:line="240" w:lineRule="auto"/>
        <w:contextualSpacing/>
        <w:jc w:val="both"/>
        <w:rPr>
          <w:rFonts w:ascii="Times New Roman" w:hAnsi="Times New Roman" w:cs="Times New Roman"/>
          <w:sz w:val="24"/>
          <w:szCs w:val="24"/>
        </w:rPr>
      </w:pPr>
    </w:p>
    <w:p w14:paraId="116C9FAA" w14:textId="77777777" w:rsidR="0008606B" w:rsidRPr="00433874" w:rsidRDefault="00D72D24" w:rsidP="0008606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Cs/>
          <w:sz w:val="24"/>
          <w:szCs w:val="24"/>
        </w:rPr>
        <w:t xml:space="preserve">  </w:t>
      </w:r>
      <w:bookmarkStart w:id="780" w:name="_Hlk162426612_0_1"/>
      <w:r w:rsidRPr="00433874">
        <w:rPr>
          <w:rFonts w:ascii="Times New Roman" w:hAnsi="Times New Roman" w:cs="Times New Roman"/>
          <w:b/>
          <w:sz w:val="24"/>
          <w:szCs w:val="24"/>
        </w:rPr>
        <w:t>6</w:t>
      </w:r>
      <w:bookmarkStart w:id="781" w:name="_Hlk162872443_0_1"/>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F35F22F" w14:textId="77777777" w:rsidR="0008606B" w:rsidRPr="00433874" w:rsidRDefault="00D72D24" w:rsidP="0008606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80"/>
    <w:bookmarkEnd w:id="781"/>
    <w:p w14:paraId="2398BC1C" w14:textId="77777777" w:rsidR="004245B3" w:rsidRPr="00433874" w:rsidRDefault="00D72D24" w:rsidP="0008606B">
      <w:pPr>
        <w:tabs>
          <w:tab w:val="right" w:pos="9355"/>
        </w:tabs>
        <w:spacing w:after="0" w:line="240" w:lineRule="auto"/>
        <w:contextualSpacing/>
        <w:jc w:val="both"/>
        <w:rPr>
          <w:rFonts w:ascii="Times New Roman" w:hAnsi="Times New Roman" w:cs="Times New Roman"/>
          <w:bCs/>
          <w:sz w:val="24"/>
          <w:szCs w:val="24"/>
        </w:rPr>
      </w:pPr>
      <w:r w:rsidRPr="00433874">
        <w:rPr>
          <w:rFonts w:ascii="Times New Roman" w:hAnsi="Times New Roman" w:cs="Times New Roman"/>
          <w:bCs/>
          <w:sz w:val="24"/>
          <w:szCs w:val="24"/>
        </w:rPr>
        <w:t xml:space="preserve">             </w:t>
      </w:r>
      <w:r w:rsidR="00D73AD8" w:rsidRPr="00433874">
        <w:rPr>
          <w:rFonts w:ascii="Times New Roman" w:hAnsi="Times New Roman" w:cs="Times New Roman"/>
          <w:bCs/>
          <w:sz w:val="24"/>
          <w:szCs w:val="24"/>
        </w:rPr>
        <w:t xml:space="preserve">Международный </w:t>
      </w:r>
      <w:r w:rsidR="00B94617" w:rsidRPr="00433874">
        <w:rPr>
          <w:rFonts w:ascii="Times New Roman" w:hAnsi="Times New Roman" w:cs="Times New Roman"/>
          <w:bCs/>
          <w:sz w:val="24"/>
          <w:szCs w:val="24"/>
        </w:rPr>
        <w:t xml:space="preserve">_________________ – </w:t>
      </w:r>
      <w:r w:rsidR="00D73AD8" w:rsidRPr="00433874">
        <w:rPr>
          <w:rFonts w:ascii="Times New Roman" w:hAnsi="Times New Roman" w:cs="Times New Roman"/>
          <w:bCs/>
          <w:sz w:val="24"/>
          <w:szCs w:val="24"/>
        </w:rPr>
        <w:t>правило, сложившееся в результате длительного применения в отношениях между всеми или некоторыми государствами, но не закрепленное в международном договоре.</w:t>
      </w:r>
    </w:p>
    <w:p w14:paraId="6D1DF20B" w14:textId="77777777" w:rsidR="004245B3" w:rsidRPr="00433874" w:rsidRDefault="004245B3" w:rsidP="004245B3">
      <w:pPr>
        <w:pStyle w:val="a4"/>
        <w:spacing w:after="0" w:line="240" w:lineRule="auto"/>
        <w:ind w:left="284"/>
        <w:rPr>
          <w:rFonts w:ascii="Times New Roman" w:hAnsi="Times New Roman" w:cs="Times New Roman"/>
          <w:bCs/>
          <w:sz w:val="24"/>
          <w:szCs w:val="24"/>
        </w:rPr>
      </w:pPr>
    </w:p>
    <w:p w14:paraId="30DB7347" w14:textId="77777777" w:rsidR="0008606B" w:rsidRPr="00433874" w:rsidRDefault="00D72D24" w:rsidP="0008606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DE23831" w14:textId="77777777" w:rsidR="0008606B" w:rsidRPr="00433874" w:rsidRDefault="00D72D24" w:rsidP="0008606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A92A1FE" w14:textId="77777777" w:rsidR="00B94617" w:rsidRPr="00433874" w:rsidRDefault="00D72D24" w:rsidP="0008606B">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 непреодолимая сила, чрезвычайное и непредотвратимое при данных условиях событие в виде наводнений, землетрясений, ураганов и других стихийных бедствий, а также военные действия.</w:t>
      </w:r>
    </w:p>
    <w:p w14:paraId="4741211B" w14:textId="77777777" w:rsidR="004245B3" w:rsidRPr="00433874" w:rsidRDefault="004245B3" w:rsidP="004245B3">
      <w:pPr>
        <w:pStyle w:val="a4"/>
        <w:spacing w:after="0" w:line="240" w:lineRule="auto"/>
        <w:ind w:left="284"/>
        <w:rPr>
          <w:rFonts w:ascii="Times New Roman" w:hAnsi="Times New Roman" w:cs="Times New Roman"/>
          <w:b/>
          <w:bCs/>
          <w:sz w:val="24"/>
          <w:szCs w:val="24"/>
        </w:rPr>
      </w:pPr>
    </w:p>
    <w:p w14:paraId="289FDDB4" w14:textId="77777777" w:rsidR="00DD44EF" w:rsidRPr="00433874" w:rsidRDefault="00D72D24" w:rsidP="00DD44EF">
      <w:pPr>
        <w:shd w:val="clear" w:color="auto" w:fill="FFFFFF"/>
        <w:spacing w:after="0" w:line="240" w:lineRule="auto"/>
        <w:ind w:firstLine="360"/>
        <w:jc w:val="both"/>
        <w:rPr>
          <w:rFonts w:ascii="Times New Roman" w:hAnsi="Times New Roman" w:cs="Times New Roman"/>
          <w:b/>
          <w:sz w:val="24"/>
          <w:szCs w:val="24"/>
        </w:rPr>
      </w:pPr>
      <w:bookmarkStart w:id="782" w:name="_Hlk162523904_0_1"/>
      <w:r w:rsidRPr="00433874">
        <w:rPr>
          <w:rFonts w:ascii="Times New Roman" w:hAnsi="Times New Roman" w:cs="Times New Roman"/>
          <w:b/>
          <w:sz w:val="24"/>
          <w:szCs w:val="24"/>
        </w:rPr>
        <w:t xml:space="preserve">8. </w:t>
      </w:r>
      <w:bookmarkStart w:id="783" w:name="_Hlk162426785_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8091484" w14:textId="77777777" w:rsidR="00DD44EF" w:rsidRPr="00433874" w:rsidRDefault="00D72D24" w:rsidP="00DD44E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82"/>
    <w:bookmarkEnd w:id="783"/>
    <w:p w14:paraId="2F64C26D" w14:textId="77777777" w:rsidR="004245B3" w:rsidRPr="00433874" w:rsidRDefault="00D72D24" w:rsidP="00DD44EF">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Может ли членом ООН стать Ватикан?</w:t>
      </w:r>
    </w:p>
    <w:p w14:paraId="6C4970DB" w14:textId="77777777" w:rsidR="004245B3" w:rsidRPr="00433874" w:rsidRDefault="004245B3"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4F46A2D" w14:textId="77777777" w:rsidTr="00DD44EF">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7B8043" w14:textId="77777777" w:rsidR="006B0139" w:rsidRPr="00433874" w:rsidRDefault="00D72D24" w:rsidP="006B0139">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5200423E" w14:textId="77777777" w:rsidTr="00DD44E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9A0008" w14:textId="77777777" w:rsidR="006B0139" w:rsidRPr="00433874" w:rsidRDefault="00D72D24" w:rsidP="00DD44EF">
            <w:pPr>
              <w:pStyle w:val="Default"/>
              <w:jc w:val="both"/>
              <w:rPr>
                <w:rFonts w:ascii="Verdana" w:hAnsi="Verdana"/>
              </w:rPr>
            </w:pPr>
            <w:r w:rsidRPr="00433874">
              <w:rPr>
                <w:b/>
              </w:rPr>
              <w:t>Знать:</w:t>
            </w:r>
            <w:r w:rsidRPr="00433874">
              <w:rPr>
                <w:bCs/>
              </w:rPr>
              <w:t xml:space="preserve"> содержание нормативного правового акта</w:t>
            </w:r>
          </w:p>
        </w:tc>
      </w:tr>
      <w:tr w:rsidR="00855332" w:rsidRPr="00433874" w14:paraId="10ADCE00" w14:textId="77777777" w:rsidTr="00DD44EF">
        <w:trPr>
          <w:trHeight w:hRule="exact" w:val="3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FA30CB" w14:textId="77777777" w:rsidR="006B0139" w:rsidRPr="00433874" w:rsidRDefault="00D72D24" w:rsidP="006B0139">
            <w:pPr>
              <w:pStyle w:val="Default"/>
              <w:jc w:val="both"/>
              <w:rPr>
                <w:bCs/>
                <w:color w:val="auto"/>
                <w:lang w:eastAsia="en-US"/>
              </w:rPr>
            </w:pPr>
            <w:r w:rsidRPr="00433874">
              <w:rPr>
                <w:b/>
              </w:rPr>
              <w:t>Уметь:</w:t>
            </w:r>
            <w:r w:rsidRPr="00433874">
              <w:rPr>
                <w:bCs/>
              </w:rPr>
              <w:t xml:space="preserve"> </w:t>
            </w:r>
            <w:r w:rsidRPr="00433874">
              <w:rPr>
                <w:bCs/>
                <w:color w:val="auto"/>
                <w:lang w:eastAsia="en-US"/>
              </w:rPr>
              <w:t>понимать сущность нормативного правового акта</w:t>
            </w:r>
          </w:p>
          <w:p w14:paraId="0F2EC7A5" w14:textId="77777777" w:rsidR="006B0139" w:rsidRPr="00433874" w:rsidRDefault="006B0139" w:rsidP="006B0139">
            <w:pPr>
              <w:spacing w:after="0" w:line="240" w:lineRule="auto"/>
              <w:rPr>
                <w:sz w:val="24"/>
                <w:szCs w:val="24"/>
              </w:rPr>
            </w:pPr>
          </w:p>
        </w:tc>
      </w:tr>
      <w:tr w:rsidR="00855332" w:rsidRPr="00433874" w14:paraId="6D6D7865" w14:textId="77777777" w:rsidTr="00DD44EF">
        <w:trPr>
          <w:trHeight w:hRule="exact" w:val="2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48D4B" w14:textId="77777777" w:rsidR="006B0139" w:rsidRPr="00433874" w:rsidRDefault="00D72D24" w:rsidP="00DD44EF">
            <w:pPr>
              <w:pStyle w:val="Default"/>
              <w:jc w:val="both"/>
              <w:rPr>
                <w:rFonts w:ascii="Verdana" w:hAnsi="Verdana"/>
              </w:rPr>
            </w:pPr>
            <w:r w:rsidRPr="00433874">
              <w:rPr>
                <w:b/>
              </w:rPr>
              <w:t>Владеть:</w:t>
            </w:r>
            <w:r w:rsidRPr="00433874">
              <w:rPr>
                <w:bCs/>
              </w:rPr>
              <w:t xml:space="preserve"> навыками интерпретации содержание нормативного правового акта</w:t>
            </w:r>
          </w:p>
        </w:tc>
      </w:tr>
      <w:tr w:rsidR="00855332" w:rsidRPr="00433874" w14:paraId="63301545" w14:textId="77777777" w:rsidTr="00DD44EF">
        <w:trPr>
          <w:trHeight w:hRule="exact" w:val="70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BB0A82A" w14:textId="77777777" w:rsidR="006B0139" w:rsidRPr="00433874" w:rsidRDefault="00D72D24" w:rsidP="00DD44EF">
            <w:pPr>
              <w:pStyle w:val="Default"/>
              <w:jc w:val="both"/>
              <w:rPr>
                <w:b/>
              </w:rPr>
            </w:pPr>
            <w:r w:rsidRPr="00433874">
              <w:rPr>
                <w:b/>
              </w:rPr>
              <w:t>Показатель оценивания: способность интерпретировать содержание нормативного правового акта</w:t>
            </w:r>
          </w:p>
        </w:tc>
      </w:tr>
    </w:tbl>
    <w:p w14:paraId="46ACD2E1"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F22E145" w14:textId="77777777" w:rsidR="00DD44EF" w:rsidRPr="00433874" w:rsidRDefault="00D72D24" w:rsidP="00181B23">
      <w:pPr>
        <w:pStyle w:val="ConsPlusNormal"/>
        <w:ind w:firstLine="360"/>
        <w:jc w:val="both"/>
        <w:rPr>
          <w:rFonts w:ascii="Times New Roman" w:hAnsi="Times New Roman" w:cs="Times New Roman"/>
          <w:b/>
          <w:sz w:val="24"/>
          <w:szCs w:val="24"/>
        </w:rPr>
      </w:pPr>
      <w:bookmarkStart w:id="784" w:name="_Hlk162426919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29049C" w14:textId="77777777" w:rsidR="00DD44EF" w:rsidRPr="00433874" w:rsidRDefault="00D72D24" w:rsidP="00DD44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784"/>
    <w:p w14:paraId="48A2A7EB" w14:textId="77777777" w:rsidR="00D23B12" w:rsidRPr="00433874" w:rsidRDefault="00D72D24" w:rsidP="00D23B12">
      <w:pPr>
        <w:pStyle w:val="a7"/>
        <w:shd w:val="clear" w:color="auto" w:fill="FFFFFF"/>
        <w:spacing w:before="0" w:after="0" w:afterAutospacing="0"/>
        <w:ind w:left="0" w:firstLine="709"/>
        <w:jc w:val="both"/>
        <w:rPr>
          <w:rFonts w:ascii="Times New Roman" w:hAnsi="Times New Roman"/>
          <w:b/>
          <w:bCs/>
          <w:sz w:val="24"/>
          <w:szCs w:val="24"/>
        </w:rPr>
      </w:pPr>
      <w:r w:rsidRPr="00433874">
        <w:rPr>
          <w:rFonts w:ascii="Times New Roman" w:hAnsi="Times New Roman"/>
          <w:b/>
          <w:bCs/>
          <w:sz w:val="24"/>
          <w:szCs w:val="24"/>
        </w:rPr>
        <w:t>1. Что представляет собой установление аутентичности международного договора?</w:t>
      </w:r>
    </w:p>
    <w:p w14:paraId="2310B4A5" w14:textId="77777777" w:rsidR="00D23B12" w:rsidRPr="00433874" w:rsidRDefault="00D72D24">
      <w:pPr>
        <w:pStyle w:val="a7"/>
        <w:numPr>
          <w:ilvl w:val="0"/>
          <w:numId w:val="203"/>
        </w:numPr>
        <w:shd w:val="clear" w:color="auto" w:fill="FFFFFF"/>
        <w:spacing w:before="0" w:after="0" w:afterAutospacing="0"/>
        <w:ind w:left="993" w:hanging="284"/>
        <w:jc w:val="both"/>
        <w:rPr>
          <w:rFonts w:ascii="Times New Roman" w:hAnsi="Times New Roman"/>
          <w:sz w:val="24"/>
          <w:szCs w:val="24"/>
        </w:rPr>
      </w:pPr>
      <w:r w:rsidRPr="00433874">
        <w:rPr>
          <w:rFonts w:ascii="Times New Roman" w:hAnsi="Times New Roman"/>
          <w:sz w:val="24"/>
          <w:szCs w:val="24"/>
        </w:rPr>
        <w:t>утверждение договора высшим органом государственной власти, в результате чего договор приобретает обязательную для государства силу;</w:t>
      </w:r>
    </w:p>
    <w:p w14:paraId="52EEE25A" w14:textId="77777777" w:rsidR="00D23B12" w:rsidRPr="00433874" w:rsidRDefault="00D72D24">
      <w:pPr>
        <w:pStyle w:val="a7"/>
        <w:numPr>
          <w:ilvl w:val="0"/>
          <w:numId w:val="203"/>
        </w:numPr>
        <w:shd w:val="clear" w:color="auto" w:fill="FFFFFF"/>
        <w:spacing w:before="0" w:after="0" w:afterAutospacing="0"/>
        <w:ind w:left="993" w:hanging="284"/>
        <w:jc w:val="both"/>
        <w:rPr>
          <w:rFonts w:ascii="Times New Roman" w:hAnsi="Times New Roman"/>
          <w:sz w:val="24"/>
          <w:szCs w:val="24"/>
        </w:rPr>
      </w:pPr>
      <w:r w:rsidRPr="00433874">
        <w:rPr>
          <w:rFonts w:ascii="Times New Roman" w:hAnsi="Times New Roman"/>
          <w:sz w:val="24"/>
          <w:szCs w:val="24"/>
        </w:rPr>
        <w:t>фиксация того факта, что подготовленный текст является окончательным и дальнейшим изменениям не подлежит;</w:t>
      </w:r>
    </w:p>
    <w:p w14:paraId="316E6A51" w14:textId="77777777" w:rsidR="00D23B12" w:rsidRPr="00433874" w:rsidRDefault="00D72D24">
      <w:pPr>
        <w:pStyle w:val="a7"/>
        <w:numPr>
          <w:ilvl w:val="0"/>
          <w:numId w:val="203"/>
        </w:numPr>
        <w:shd w:val="clear" w:color="auto" w:fill="FFFFFF"/>
        <w:spacing w:before="0" w:after="0" w:afterAutospacing="0"/>
        <w:ind w:left="993" w:hanging="284"/>
        <w:jc w:val="both"/>
        <w:rPr>
          <w:rFonts w:ascii="Times New Roman" w:hAnsi="Times New Roman"/>
          <w:sz w:val="24"/>
          <w:szCs w:val="24"/>
        </w:rPr>
      </w:pPr>
      <w:r w:rsidRPr="00433874">
        <w:rPr>
          <w:rFonts w:ascii="Times New Roman" w:hAnsi="Times New Roman"/>
          <w:sz w:val="24"/>
          <w:szCs w:val="24"/>
        </w:rPr>
        <w:lastRenderedPageBreak/>
        <w:t>одобрение договора тем органом, в компетенцию которого входит его заключение;</w:t>
      </w:r>
    </w:p>
    <w:p w14:paraId="73F1742C" w14:textId="77777777" w:rsidR="00D23B12" w:rsidRPr="00433874" w:rsidRDefault="00D72D24">
      <w:pPr>
        <w:pStyle w:val="a7"/>
        <w:numPr>
          <w:ilvl w:val="0"/>
          <w:numId w:val="203"/>
        </w:numPr>
        <w:shd w:val="clear" w:color="auto" w:fill="FFFFFF"/>
        <w:spacing w:before="0" w:after="0" w:afterAutospacing="0"/>
        <w:ind w:left="993" w:hanging="284"/>
        <w:jc w:val="both"/>
        <w:rPr>
          <w:rFonts w:ascii="Times New Roman" w:hAnsi="Times New Roman"/>
          <w:sz w:val="24"/>
          <w:szCs w:val="24"/>
        </w:rPr>
      </w:pPr>
      <w:r w:rsidRPr="00433874">
        <w:rPr>
          <w:rFonts w:ascii="Times New Roman" w:hAnsi="Times New Roman"/>
          <w:sz w:val="24"/>
          <w:szCs w:val="24"/>
        </w:rPr>
        <w:t>способ выражения согласия государства на обязательность для него международного договора.</w:t>
      </w:r>
    </w:p>
    <w:p w14:paraId="306D7599" w14:textId="77777777" w:rsidR="00DD44EF" w:rsidRPr="00433874" w:rsidRDefault="00DD44EF" w:rsidP="00D23B12">
      <w:pPr>
        <w:pStyle w:val="a7"/>
        <w:shd w:val="clear" w:color="auto" w:fill="FFFFFF"/>
        <w:spacing w:before="0" w:after="0" w:afterAutospacing="0"/>
        <w:jc w:val="both"/>
        <w:rPr>
          <w:rFonts w:ascii="Times New Roman" w:hAnsi="Times New Roman"/>
          <w:sz w:val="24"/>
          <w:szCs w:val="24"/>
        </w:rPr>
      </w:pPr>
    </w:p>
    <w:p w14:paraId="724539A8" w14:textId="77777777" w:rsidR="00DD44EF" w:rsidRPr="00433874" w:rsidRDefault="00D72D24"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C1E262" w14:textId="77777777" w:rsidR="00DD44EF" w:rsidRPr="00433874" w:rsidRDefault="00D72D24" w:rsidP="00DD44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16A948" w14:textId="77777777" w:rsidR="00D23B12" w:rsidRPr="00433874" w:rsidRDefault="00D72D24" w:rsidP="00D23B12">
      <w:pPr>
        <w:pStyle w:val="a7"/>
        <w:shd w:val="clear" w:color="auto" w:fill="FFFFFF"/>
        <w:spacing w:before="0" w:after="0" w:afterAutospacing="0"/>
        <w:jc w:val="both"/>
        <w:rPr>
          <w:rFonts w:ascii="Times New Roman" w:hAnsi="Times New Roman"/>
          <w:b/>
          <w:sz w:val="24"/>
          <w:szCs w:val="24"/>
        </w:rPr>
      </w:pPr>
      <w:r w:rsidRPr="00433874">
        <w:rPr>
          <w:rFonts w:ascii="Times New Roman" w:hAnsi="Times New Roman"/>
          <w:b/>
          <w:sz w:val="24"/>
          <w:szCs w:val="24"/>
        </w:rPr>
        <w:t>2. Ответные акции в связи с недружественными действиями, не являющимися правонарушениями:</w:t>
      </w:r>
    </w:p>
    <w:p w14:paraId="69692DA2" w14:textId="77777777" w:rsidR="00D23B12" w:rsidRPr="00433874" w:rsidRDefault="00D72D24">
      <w:pPr>
        <w:pStyle w:val="a7"/>
        <w:numPr>
          <w:ilvl w:val="0"/>
          <w:numId w:val="20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репрессалии</w:t>
      </w:r>
    </w:p>
    <w:p w14:paraId="03089112" w14:textId="77777777" w:rsidR="00D23B12" w:rsidRPr="00433874" w:rsidRDefault="00D72D24">
      <w:pPr>
        <w:pStyle w:val="a7"/>
        <w:numPr>
          <w:ilvl w:val="0"/>
          <w:numId w:val="20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реторсии</w:t>
      </w:r>
    </w:p>
    <w:p w14:paraId="7AB2249F" w14:textId="77777777" w:rsidR="00D23B12" w:rsidRPr="00433874" w:rsidRDefault="00D72D24">
      <w:pPr>
        <w:pStyle w:val="a7"/>
        <w:numPr>
          <w:ilvl w:val="0"/>
          <w:numId w:val="20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реституция</w:t>
      </w:r>
    </w:p>
    <w:p w14:paraId="1F33D3BD" w14:textId="77777777" w:rsidR="00D23B12" w:rsidRPr="00433874" w:rsidRDefault="00D72D24">
      <w:pPr>
        <w:pStyle w:val="a7"/>
        <w:numPr>
          <w:ilvl w:val="0"/>
          <w:numId w:val="204"/>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репарация</w:t>
      </w:r>
    </w:p>
    <w:p w14:paraId="414ED2A0" w14:textId="77777777" w:rsidR="00DD44EF" w:rsidRPr="00433874" w:rsidRDefault="00DD44EF" w:rsidP="00D23B12">
      <w:pPr>
        <w:pStyle w:val="a7"/>
        <w:shd w:val="clear" w:color="auto" w:fill="FFFFFF"/>
        <w:spacing w:before="0" w:after="0" w:afterAutospacing="0"/>
        <w:jc w:val="both"/>
        <w:rPr>
          <w:rFonts w:ascii="Times New Roman" w:hAnsi="Times New Roman"/>
          <w:sz w:val="24"/>
          <w:szCs w:val="24"/>
        </w:rPr>
      </w:pPr>
    </w:p>
    <w:p w14:paraId="07F3211D" w14:textId="77777777" w:rsidR="00DD44EF" w:rsidRPr="00433874" w:rsidRDefault="00D72D24"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4A18F9" w14:textId="77777777" w:rsidR="00DD44EF" w:rsidRPr="00433874" w:rsidRDefault="00D72D24" w:rsidP="00DD44E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6ACCE37" w14:textId="77777777" w:rsidR="00D23B12" w:rsidRPr="00433874" w:rsidRDefault="00D72D24" w:rsidP="00D23B12">
      <w:pPr>
        <w:pStyle w:val="a7"/>
        <w:shd w:val="clear" w:color="auto" w:fill="FFFFFF"/>
        <w:spacing w:before="0" w:after="0" w:afterAutospacing="0"/>
        <w:jc w:val="both"/>
        <w:rPr>
          <w:rFonts w:ascii="Times New Roman" w:hAnsi="Times New Roman"/>
          <w:b/>
          <w:sz w:val="24"/>
          <w:szCs w:val="24"/>
        </w:rPr>
      </w:pPr>
      <w:r w:rsidRPr="00433874">
        <w:rPr>
          <w:rFonts w:ascii="Times New Roman" w:hAnsi="Times New Roman"/>
          <w:b/>
          <w:sz w:val="24"/>
          <w:szCs w:val="24"/>
        </w:rPr>
        <w:t>3. Соблюдение Всеобщей декларации прав человека обеспечивает:</w:t>
      </w:r>
    </w:p>
    <w:p w14:paraId="3E6FF1F1" w14:textId="77777777" w:rsidR="00D23B12" w:rsidRPr="00433874" w:rsidRDefault="00D72D24">
      <w:pPr>
        <w:pStyle w:val="a7"/>
        <w:numPr>
          <w:ilvl w:val="0"/>
          <w:numId w:val="20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защиту гражданского населения во время войны</w:t>
      </w:r>
    </w:p>
    <w:p w14:paraId="67A17BD9" w14:textId="77777777" w:rsidR="00D23B12" w:rsidRPr="00433874" w:rsidRDefault="00D72D24">
      <w:pPr>
        <w:pStyle w:val="a7"/>
        <w:numPr>
          <w:ilvl w:val="0"/>
          <w:numId w:val="20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оказание медицинской помощи пленным</w:t>
      </w:r>
    </w:p>
    <w:p w14:paraId="391910BE" w14:textId="77777777" w:rsidR="00D23B12" w:rsidRPr="00433874" w:rsidRDefault="00D72D24">
      <w:pPr>
        <w:pStyle w:val="a7"/>
        <w:numPr>
          <w:ilvl w:val="0"/>
          <w:numId w:val="20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защиту чести и достоинства человека</w:t>
      </w:r>
    </w:p>
    <w:p w14:paraId="11A42BDB" w14:textId="77777777" w:rsidR="00D23B12" w:rsidRPr="00433874" w:rsidRDefault="00D72D24">
      <w:pPr>
        <w:pStyle w:val="a7"/>
        <w:numPr>
          <w:ilvl w:val="0"/>
          <w:numId w:val="205"/>
        </w:numPr>
        <w:shd w:val="clear" w:color="auto" w:fill="FFFFFF"/>
        <w:spacing w:before="0" w:after="0" w:afterAutospacing="0"/>
        <w:jc w:val="both"/>
        <w:rPr>
          <w:rFonts w:ascii="Times New Roman" w:hAnsi="Times New Roman"/>
          <w:sz w:val="24"/>
          <w:szCs w:val="24"/>
        </w:rPr>
      </w:pPr>
      <w:r w:rsidRPr="00433874">
        <w:rPr>
          <w:rFonts w:ascii="Times New Roman" w:hAnsi="Times New Roman"/>
          <w:sz w:val="24"/>
          <w:szCs w:val="24"/>
        </w:rPr>
        <w:t>правовой характер деятельности предпринимателей</w:t>
      </w:r>
    </w:p>
    <w:p w14:paraId="6255B845" w14:textId="77777777" w:rsidR="00565C41" w:rsidRPr="00433874" w:rsidRDefault="00565C41" w:rsidP="00565C41">
      <w:pPr>
        <w:pStyle w:val="a7"/>
        <w:shd w:val="clear" w:color="auto" w:fill="FFFFFF"/>
        <w:spacing w:before="0" w:after="0" w:afterAutospacing="0"/>
        <w:jc w:val="both"/>
        <w:textAlignment w:val="baseline"/>
        <w:rPr>
          <w:rFonts w:ascii="Times New Roman" w:hAnsi="Times New Roman"/>
          <w:sz w:val="24"/>
          <w:szCs w:val="24"/>
        </w:rPr>
      </w:pPr>
    </w:p>
    <w:p w14:paraId="2EE0A468" w14:textId="77777777" w:rsidR="00DD44EF" w:rsidRPr="00433874" w:rsidRDefault="00D72D24" w:rsidP="00DD44EF">
      <w:pPr>
        <w:shd w:val="clear" w:color="auto" w:fill="FFFFFF"/>
        <w:spacing w:after="0" w:line="240" w:lineRule="auto"/>
        <w:ind w:firstLine="708"/>
        <w:jc w:val="both"/>
        <w:rPr>
          <w:rFonts w:ascii="Times New Roman" w:hAnsi="Times New Roman" w:cs="Times New Roman"/>
          <w:b/>
          <w:sz w:val="24"/>
          <w:szCs w:val="24"/>
        </w:rPr>
      </w:pPr>
      <w:bookmarkStart w:id="785" w:name="_Hlk163049156_0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B0FE45F" w14:textId="77777777" w:rsidR="00DD44EF" w:rsidRPr="00433874" w:rsidRDefault="00D72D24" w:rsidP="00DD44E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85"/>
    <w:p w14:paraId="2BB9125D" w14:textId="77777777" w:rsidR="0089386F" w:rsidRPr="00433874" w:rsidRDefault="0089386F" w:rsidP="0089386F">
      <w:pPr>
        <w:spacing w:after="0" w:line="240" w:lineRule="auto"/>
        <w:ind w:left="720"/>
        <w:rPr>
          <w:rFonts w:ascii="Times New Roman" w:eastAsia="Times New Roman" w:hAnsi="Times New Roman" w:cs="Times New Roman"/>
          <w:b/>
          <w:sz w:val="24"/>
          <w:szCs w:val="24"/>
        </w:rPr>
      </w:pPr>
    </w:p>
    <w:tbl>
      <w:tblPr>
        <w:tblStyle w:val="12"/>
        <w:tblW w:w="5000" w:type="pct"/>
        <w:tblLook w:val="04A0" w:firstRow="1" w:lastRow="0" w:firstColumn="1" w:lastColumn="0" w:noHBand="0" w:noVBand="1"/>
      </w:tblPr>
      <w:tblGrid>
        <w:gridCol w:w="1892"/>
        <w:gridCol w:w="390"/>
        <w:gridCol w:w="7571"/>
      </w:tblGrid>
      <w:tr w:rsidR="00855332" w:rsidRPr="00433874" w14:paraId="5783D586" w14:textId="77777777" w:rsidTr="00DD44EF">
        <w:tc>
          <w:tcPr>
            <w:tcW w:w="983" w:type="pct"/>
          </w:tcPr>
          <w:p w14:paraId="76024B61" w14:textId="77777777" w:rsidR="00DD44EF" w:rsidRPr="00433874" w:rsidRDefault="00D72D24" w:rsidP="00DD44EF">
            <w:pPr>
              <w:tabs>
                <w:tab w:val="left" w:pos="171"/>
              </w:tabs>
              <w:ind w:left="171" w:hanging="142"/>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4017" w:type="pct"/>
            <w:gridSpan w:val="2"/>
          </w:tcPr>
          <w:p w14:paraId="5112C106" w14:textId="77777777" w:rsidR="00DD44EF" w:rsidRPr="00433874" w:rsidRDefault="00D72D24" w:rsidP="00DD44EF">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53781C1" w14:textId="77777777" w:rsidTr="00DD44EF">
        <w:tc>
          <w:tcPr>
            <w:tcW w:w="983" w:type="pct"/>
          </w:tcPr>
          <w:p w14:paraId="77A3676B" w14:textId="77777777" w:rsidR="00DD44EF" w:rsidRPr="00433874" w:rsidRDefault="00D72D24" w:rsidP="0055361B">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1. МАГАТЭ</w:t>
            </w:r>
          </w:p>
        </w:tc>
        <w:tc>
          <w:tcPr>
            <w:tcW w:w="152" w:type="pct"/>
          </w:tcPr>
          <w:p w14:paraId="52C369BC" w14:textId="77777777" w:rsidR="00DD44EF"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864" w:type="pct"/>
          </w:tcPr>
          <w:p w14:paraId="2DBC207F" w14:textId="77777777" w:rsidR="00DD44EF" w:rsidRPr="00433874" w:rsidRDefault="00D72D24" w:rsidP="00A501BB">
            <w:pPr>
              <w:jc w:val="both"/>
              <w:rPr>
                <w:rFonts w:ascii="Times New Roman" w:hAnsi="Times New Roman" w:cs="Times New Roman"/>
                <w:sz w:val="24"/>
                <w:szCs w:val="24"/>
              </w:rPr>
            </w:pPr>
            <w:r w:rsidRPr="00433874">
              <w:rPr>
                <w:rFonts w:ascii="Times New Roman" w:hAnsi="Times New Roman" w:cs="Times New Roman"/>
                <w:sz w:val="24"/>
                <w:szCs w:val="24"/>
              </w:rPr>
              <w:t>международная организация, призванная регулировать отношения сотрудничества между некоторыми государствами, входившими ранее в состав СССР</w:t>
            </w:r>
          </w:p>
        </w:tc>
      </w:tr>
      <w:tr w:rsidR="00855332" w:rsidRPr="00433874" w14:paraId="704E7BB1" w14:textId="77777777" w:rsidTr="00DD44EF">
        <w:trPr>
          <w:trHeight w:val="589"/>
        </w:trPr>
        <w:tc>
          <w:tcPr>
            <w:tcW w:w="983" w:type="pct"/>
          </w:tcPr>
          <w:p w14:paraId="5D7985E1" w14:textId="77777777" w:rsidR="00DD44EF" w:rsidRPr="00433874" w:rsidRDefault="00D72D24" w:rsidP="0055361B">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2. СНГ</w:t>
            </w:r>
          </w:p>
        </w:tc>
        <w:tc>
          <w:tcPr>
            <w:tcW w:w="152" w:type="pct"/>
          </w:tcPr>
          <w:p w14:paraId="1A11EE7E" w14:textId="77777777" w:rsidR="00DD44EF"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864" w:type="pct"/>
          </w:tcPr>
          <w:p w14:paraId="3CF724E0" w14:textId="77777777" w:rsidR="00DD44EF" w:rsidRPr="00433874" w:rsidRDefault="00D72D24" w:rsidP="00A501BB">
            <w:pPr>
              <w:jc w:val="both"/>
              <w:rPr>
                <w:rFonts w:ascii="Times New Roman" w:hAnsi="Times New Roman" w:cs="Times New Roman"/>
                <w:sz w:val="24"/>
                <w:szCs w:val="24"/>
              </w:rPr>
            </w:pPr>
            <w:r w:rsidRPr="00433874">
              <w:rPr>
                <w:rFonts w:ascii="Times New Roman" w:hAnsi="Times New Roman" w:cs="Times New Roman"/>
                <w:sz w:val="24"/>
                <w:szCs w:val="24"/>
              </w:rPr>
              <w:t>международная межправительственная организация, созданная нефтеэкспортирующими странами в целях контроля квот добычи на нефть</w:t>
            </w:r>
          </w:p>
        </w:tc>
      </w:tr>
      <w:tr w:rsidR="00855332" w:rsidRPr="00433874" w14:paraId="46B82B26" w14:textId="77777777" w:rsidTr="00DD44EF">
        <w:tc>
          <w:tcPr>
            <w:tcW w:w="983" w:type="pct"/>
          </w:tcPr>
          <w:p w14:paraId="0DEC18BC" w14:textId="77777777" w:rsidR="00DD44EF" w:rsidRPr="00433874" w:rsidRDefault="00D72D24" w:rsidP="0055361B">
            <w:pPr>
              <w:tabs>
                <w:tab w:val="left" w:pos="171"/>
              </w:tabs>
              <w:ind w:left="171" w:hanging="142"/>
              <w:rPr>
                <w:rFonts w:ascii="Times New Roman" w:hAnsi="Times New Roman" w:cs="Times New Roman"/>
                <w:b/>
                <w:sz w:val="24"/>
                <w:szCs w:val="24"/>
              </w:rPr>
            </w:pPr>
            <w:r w:rsidRPr="00433874">
              <w:rPr>
                <w:rFonts w:ascii="Times New Roman" w:hAnsi="Times New Roman" w:cs="Times New Roman"/>
                <w:b/>
                <w:sz w:val="24"/>
                <w:szCs w:val="24"/>
              </w:rPr>
              <w:t>3. ОПЕК</w:t>
            </w:r>
          </w:p>
        </w:tc>
        <w:tc>
          <w:tcPr>
            <w:tcW w:w="152" w:type="pct"/>
          </w:tcPr>
          <w:p w14:paraId="357D9946" w14:textId="77777777" w:rsidR="00DD44EF" w:rsidRPr="00433874" w:rsidRDefault="00D72D24" w:rsidP="0089386F">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864" w:type="pct"/>
          </w:tcPr>
          <w:p w14:paraId="2E6DD604" w14:textId="77777777" w:rsidR="00DD44EF" w:rsidRPr="00433874" w:rsidRDefault="00D72D24" w:rsidP="00A501BB">
            <w:pPr>
              <w:jc w:val="both"/>
              <w:rPr>
                <w:rFonts w:ascii="Times New Roman" w:hAnsi="Times New Roman" w:cs="Times New Roman"/>
                <w:sz w:val="24"/>
                <w:szCs w:val="24"/>
              </w:rPr>
            </w:pPr>
            <w:r w:rsidRPr="00433874">
              <w:rPr>
                <w:rFonts w:ascii="Times New Roman" w:hAnsi="Times New Roman" w:cs="Times New Roman"/>
                <w:sz w:val="24"/>
                <w:szCs w:val="24"/>
              </w:rPr>
              <w:t>мировой центр сотрудничества в ядерной области, содействующий применению безопасных, надежных и мирных ядерных технологий</w:t>
            </w:r>
          </w:p>
        </w:tc>
      </w:tr>
    </w:tbl>
    <w:p w14:paraId="443EB4BA" w14:textId="77777777" w:rsidR="00DD44EF" w:rsidRPr="00433874" w:rsidRDefault="00D72D24" w:rsidP="00DD44EF">
      <w:pPr>
        <w:shd w:val="clear" w:color="auto" w:fill="FFFFFF"/>
        <w:spacing w:after="0" w:line="240" w:lineRule="auto"/>
        <w:jc w:val="both"/>
        <w:rPr>
          <w:rFonts w:ascii="Times New Roman" w:hAnsi="Times New Roman" w:cs="Times New Roman"/>
          <w:b/>
          <w:sz w:val="24"/>
          <w:szCs w:val="24"/>
        </w:rPr>
      </w:pPr>
      <w:bookmarkStart w:id="786" w:name="_Hlk162873039_0_1"/>
      <w:r w:rsidRPr="00433874">
        <w:rPr>
          <w:rFonts w:ascii="Times New Roman" w:hAnsi="Times New Roman" w:cs="Times New Roman"/>
          <w:b/>
          <w:sz w:val="24"/>
          <w:szCs w:val="24"/>
        </w:rPr>
        <w:t>Запишите выбранные буквы под соответствующими цифрами.</w:t>
      </w:r>
    </w:p>
    <w:bookmarkEnd w:id="786"/>
    <w:p w14:paraId="34A81970" w14:textId="7012FA4D" w:rsidR="0089386F" w:rsidRPr="00433874" w:rsidRDefault="0089386F" w:rsidP="00DD44EF">
      <w:pPr>
        <w:pStyle w:val="1"/>
        <w:spacing w:before="0"/>
        <w:rPr>
          <w:rFonts w:ascii="Times New Roman" w:eastAsiaTheme="minorEastAsia" w:hAnsi="Times New Roman" w:cs="Times New Roman"/>
          <w:color w:val="auto"/>
          <w:sz w:val="24"/>
          <w:szCs w:val="24"/>
        </w:rPr>
      </w:pPr>
    </w:p>
    <w:tbl>
      <w:tblPr>
        <w:tblStyle w:val="TableGrid0"/>
        <w:tblW w:w="5000" w:type="pct"/>
        <w:tblLook w:val="04A0" w:firstRow="1" w:lastRow="0" w:firstColumn="1" w:lastColumn="0" w:noHBand="0" w:noVBand="1"/>
      </w:tblPr>
      <w:tblGrid>
        <w:gridCol w:w="3283"/>
        <w:gridCol w:w="3285"/>
        <w:gridCol w:w="3285"/>
      </w:tblGrid>
      <w:tr w:rsidR="00855332" w:rsidRPr="00433874" w14:paraId="1BBCF9F1" w14:textId="77777777" w:rsidTr="006A2022">
        <w:tc>
          <w:tcPr>
            <w:tcW w:w="1249" w:type="pct"/>
          </w:tcPr>
          <w:p w14:paraId="2FE4BDAC" w14:textId="77777777" w:rsidR="00DD44E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54D3D1B" w14:textId="77777777" w:rsidR="00DD44E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F2E3BE8" w14:textId="77777777" w:rsidR="00DD44EF" w:rsidRPr="00433874" w:rsidRDefault="00D72D24" w:rsidP="006A202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07C1F8B" w14:textId="77777777" w:rsidTr="006A2022">
        <w:tc>
          <w:tcPr>
            <w:tcW w:w="1249" w:type="pct"/>
          </w:tcPr>
          <w:p w14:paraId="3BCD510B" w14:textId="7E191E0A" w:rsidR="00DD44EF" w:rsidRPr="00433874" w:rsidRDefault="00DD44EF" w:rsidP="006A2022">
            <w:pPr>
              <w:pStyle w:val="a4"/>
              <w:ind w:left="0"/>
              <w:jc w:val="center"/>
              <w:rPr>
                <w:rFonts w:ascii="Times New Roman" w:hAnsi="Times New Roman" w:cs="Times New Roman"/>
                <w:b/>
                <w:sz w:val="24"/>
                <w:szCs w:val="24"/>
              </w:rPr>
            </w:pPr>
          </w:p>
        </w:tc>
        <w:tc>
          <w:tcPr>
            <w:tcW w:w="1250" w:type="pct"/>
          </w:tcPr>
          <w:p w14:paraId="4EAAD934" w14:textId="1B5745AF" w:rsidR="00DD44EF" w:rsidRPr="00433874" w:rsidRDefault="00DD44EF" w:rsidP="006A2022">
            <w:pPr>
              <w:pStyle w:val="a4"/>
              <w:ind w:left="0"/>
              <w:jc w:val="center"/>
              <w:rPr>
                <w:rFonts w:ascii="Times New Roman" w:hAnsi="Times New Roman" w:cs="Times New Roman"/>
                <w:b/>
                <w:sz w:val="24"/>
                <w:szCs w:val="24"/>
              </w:rPr>
            </w:pPr>
          </w:p>
        </w:tc>
        <w:tc>
          <w:tcPr>
            <w:tcW w:w="1250" w:type="pct"/>
          </w:tcPr>
          <w:p w14:paraId="0B5B814D" w14:textId="23194420" w:rsidR="00DD44EF" w:rsidRPr="00433874" w:rsidRDefault="00DD44EF" w:rsidP="006A2022">
            <w:pPr>
              <w:pStyle w:val="a4"/>
              <w:ind w:left="0"/>
              <w:jc w:val="center"/>
              <w:rPr>
                <w:rFonts w:ascii="Times New Roman" w:hAnsi="Times New Roman" w:cs="Times New Roman"/>
                <w:b/>
                <w:sz w:val="24"/>
                <w:szCs w:val="24"/>
              </w:rPr>
            </w:pPr>
          </w:p>
        </w:tc>
      </w:tr>
    </w:tbl>
    <w:p w14:paraId="1F68B983" w14:textId="77777777" w:rsidR="00B45511" w:rsidRPr="00433874" w:rsidRDefault="00B45511" w:rsidP="00DD44EF">
      <w:pPr>
        <w:shd w:val="clear" w:color="auto" w:fill="FFFFFF"/>
        <w:spacing w:after="0" w:line="240" w:lineRule="auto"/>
        <w:ind w:firstLine="708"/>
        <w:jc w:val="both"/>
        <w:rPr>
          <w:rFonts w:ascii="Times New Roman" w:hAnsi="Times New Roman" w:cs="Times New Roman"/>
          <w:b/>
          <w:bCs/>
          <w:color w:val="000000"/>
          <w:sz w:val="24"/>
          <w:szCs w:val="24"/>
        </w:rPr>
      </w:pPr>
      <w:bookmarkStart w:id="787" w:name="_Hlk163114930_1"/>
      <w:bookmarkStart w:id="788" w:name="_Hlk162524405_3"/>
    </w:p>
    <w:p w14:paraId="6C4D58BB" w14:textId="427BB8AE" w:rsidR="00DD44EF" w:rsidRPr="00433874" w:rsidRDefault="00D72D24" w:rsidP="00DD44E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5</w:t>
      </w:r>
      <w:bookmarkStart w:id="789" w:name="_Hlk163045537_1"/>
      <w:r w:rsidRPr="00433874">
        <w:rPr>
          <w:rFonts w:ascii="Times New Roman" w:hAnsi="Times New Roman" w:cs="Times New Roman"/>
          <w:b/>
          <w:bCs/>
          <w:color w:val="000000"/>
          <w:sz w:val="24"/>
          <w:szCs w:val="24"/>
        </w:rPr>
        <w:t xml:space="preserve">. </w:t>
      </w:r>
      <w:bookmarkStart w:id="790" w:name="_Hlk162427138_4"/>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E51E5A2" w14:textId="77777777" w:rsidR="00DD44EF" w:rsidRPr="00433874" w:rsidRDefault="00D72D24" w:rsidP="00DD44EF">
      <w:pPr>
        <w:pStyle w:val="1"/>
        <w:spacing w:before="0"/>
        <w:rPr>
          <w:rFonts w:ascii="Times New Roman" w:hAnsi="Times New Roman" w:cs="Times New Roman"/>
          <w:b/>
          <w:color w:val="auto"/>
          <w:sz w:val="24"/>
          <w:szCs w:val="24"/>
        </w:rPr>
      </w:pPr>
      <w:r w:rsidRPr="00433874">
        <w:rPr>
          <w:rFonts w:ascii="Times New Roman" w:hAnsi="Times New Roman" w:cs="Times New Roman"/>
          <w:b/>
          <w:color w:val="auto"/>
          <w:sz w:val="24"/>
          <w:szCs w:val="24"/>
        </w:rPr>
        <w:t>Прочитайте текст и установите правильную последовательность</w:t>
      </w:r>
      <w:bookmarkEnd w:id="787"/>
      <w:bookmarkEnd w:id="788"/>
      <w:bookmarkEnd w:id="789"/>
      <w:bookmarkEnd w:id="790"/>
      <w:r w:rsidRPr="00433874">
        <w:rPr>
          <w:rFonts w:ascii="Times New Roman" w:hAnsi="Times New Roman" w:cs="Times New Roman"/>
          <w:b/>
          <w:color w:val="auto"/>
          <w:sz w:val="24"/>
          <w:szCs w:val="24"/>
        </w:rPr>
        <w:t xml:space="preserve"> </w:t>
      </w:r>
    </w:p>
    <w:p w14:paraId="56E360AD" w14:textId="77777777" w:rsidR="0055361B" w:rsidRPr="00433874" w:rsidRDefault="00D72D24" w:rsidP="00DD44EF">
      <w:pPr>
        <w:pStyle w:val="1"/>
        <w:spacing w:before="0"/>
        <w:rPr>
          <w:rFonts w:ascii="Times New Roman" w:hAnsi="Times New Roman" w:cs="Times New Roman"/>
          <w:b/>
          <w:color w:val="auto"/>
          <w:sz w:val="24"/>
          <w:szCs w:val="24"/>
        </w:rPr>
      </w:pPr>
      <w:r w:rsidRPr="00433874">
        <w:rPr>
          <w:rFonts w:ascii="Times New Roman" w:hAnsi="Times New Roman" w:cs="Times New Roman"/>
          <w:b/>
          <w:color w:val="auto"/>
          <w:sz w:val="24"/>
          <w:szCs w:val="24"/>
        </w:rPr>
        <w:t>Расположите по порядку Международные межправительственные организации</w:t>
      </w:r>
    </w:p>
    <w:p w14:paraId="6C00AB2E" w14:textId="77777777" w:rsidR="00DE2902" w:rsidRPr="00433874" w:rsidRDefault="00D72D24" w:rsidP="00DE2902">
      <w:pPr>
        <w:pStyle w:val="a4"/>
        <w:spacing w:after="0"/>
        <w:ind w:left="142" w:firstLine="425"/>
        <w:rPr>
          <w:rFonts w:ascii="Times New Roman" w:hAnsi="Times New Roman" w:cs="Times New Roman"/>
          <w:sz w:val="24"/>
          <w:szCs w:val="24"/>
        </w:rPr>
      </w:pPr>
      <w:r w:rsidRPr="00433874">
        <w:rPr>
          <w:rFonts w:ascii="Times New Roman" w:hAnsi="Times New Roman" w:cs="Times New Roman"/>
          <w:sz w:val="24"/>
          <w:szCs w:val="24"/>
        </w:rPr>
        <w:t>А.</w:t>
      </w:r>
      <w:r w:rsidR="0055361B" w:rsidRPr="00433874">
        <w:rPr>
          <w:rFonts w:ascii="Times New Roman" w:hAnsi="Times New Roman" w:cs="Times New Roman"/>
          <w:sz w:val="24"/>
          <w:szCs w:val="24"/>
        </w:rPr>
        <w:t xml:space="preserve"> локальные</w:t>
      </w:r>
    </w:p>
    <w:p w14:paraId="70B3F7D9" w14:textId="77777777" w:rsidR="00DE2902" w:rsidRPr="00433874" w:rsidRDefault="00D72D24" w:rsidP="00DE2902">
      <w:pPr>
        <w:pStyle w:val="a4"/>
        <w:spacing w:after="0"/>
        <w:ind w:left="142" w:firstLine="425"/>
        <w:rPr>
          <w:rFonts w:ascii="Times New Roman" w:hAnsi="Times New Roman" w:cs="Times New Roman"/>
          <w:sz w:val="24"/>
          <w:szCs w:val="24"/>
        </w:rPr>
      </w:pPr>
      <w:r w:rsidRPr="00433874">
        <w:rPr>
          <w:rFonts w:ascii="Times New Roman" w:hAnsi="Times New Roman" w:cs="Times New Roman"/>
          <w:sz w:val="24"/>
          <w:szCs w:val="24"/>
        </w:rPr>
        <w:t xml:space="preserve">Б. </w:t>
      </w:r>
      <w:r w:rsidR="0055361B" w:rsidRPr="00433874">
        <w:rPr>
          <w:rFonts w:ascii="Times New Roman" w:hAnsi="Times New Roman" w:cs="Times New Roman"/>
          <w:sz w:val="24"/>
          <w:szCs w:val="24"/>
        </w:rPr>
        <w:t>универсальные</w:t>
      </w:r>
    </w:p>
    <w:p w14:paraId="43382EA7" w14:textId="77777777" w:rsidR="00DE2902" w:rsidRPr="00433874" w:rsidRDefault="00D72D24" w:rsidP="00DE2902">
      <w:pPr>
        <w:pStyle w:val="a4"/>
        <w:spacing w:after="0"/>
        <w:ind w:left="142" w:firstLine="425"/>
        <w:rPr>
          <w:rFonts w:ascii="Times New Roman" w:hAnsi="Times New Roman" w:cs="Times New Roman"/>
          <w:sz w:val="24"/>
          <w:szCs w:val="24"/>
        </w:rPr>
      </w:pPr>
      <w:r w:rsidRPr="00433874">
        <w:rPr>
          <w:rFonts w:ascii="Times New Roman" w:hAnsi="Times New Roman" w:cs="Times New Roman"/>
          <w:sz w:val="24"/>
          <w:szCs w:val="24"/>
        </w:rPr>
        <w:t xml:space="preserve">В. </w:t>
      </w:r>
      <w:r w:rsidR="0055361B" w:rsidRPr="00433874">
        <w:rPr>
          <w:rFonts w:ascii="Times New Roman" w:hAnsi="Times New Roman" w:cs="Times New Roman"/>
          <w:sz w:val="24"/>
          <w:szCs w:val="24"/>
        </w:rPr>
        <w:t>межрегиональные</w:t>
      </w:r>
    </w:p>
    <w:p w14:paraId="5D628905" w14:textId="77777777" w:rsidR="0055361B" w:rsidRPr="00433874" w:rsidRDefault="00D72D24" w:rsidP="00DE2902">
      <w:pPr>
        <w:pStyle w:val="a4"/>
        <w:spacing w:after="0"/>
        <w:ind w:left="142" w:firstLine="425"/>
        <w:rPr>
          <w:rFonts w:ascii="Times New Roman" w:hAnsi="Times New Roman" w:cs="Times New Roman"/>
          <w:sz w:val="24"/>
          <w:szCs w:val="24"/>
        </w:rPr>
      </w:pPr>
      <w:r w:rsidRPr="00433874">
        <w:rPr>
          <w:rFonts w:ascii="Times New Roman" w:hAnsi="Times New Roman" w:cs="Times New Roman"/>
          <w:sz w:val="24"/>
          <w:szCs w:val="24"/>
        </w:rPr>
        <w:t>Г. региональные</w:t>
      </w:r>
    </w:p>
    <w:p w14:paraId="282F622E" w14:textId="58CD90CD" w:rsidR="00DD44EF" w:rsidRPr="00433874" w:rsidRDefault="00D72D24" w:rsidP="00DD44EF">
      <w:pPr>
        <w:pStyle w:val="ConsPlusNormal"/>
        <w:rPr>
          <w:rFonts w:ascii="Times New Roman" w:hAnsi="Times New Roman" w:cs="Times New Roman"/>
          <w:b/>
          <w:sz w:val="24"/>
          <w:szCs w:val="24"/>
        </w:rPr>
      </w:pPr>
      <w:bookmarkStart w:id="791" w:name="_Hlk162873200_3"/>
      <w:r w:rsidRPr="00433874">
        <w:rPr>
          <w:rFonts w:ascii="Times New Roman" w:hAnsi="Times New Roman" w:cs="Times New Roman"/>
          <w:b/>
          <w:sz w:val="24"/>
          <w:szCs w:val="24"/>
        </w:rPr>
        <w:t>Запишите соответствующую последовательность букв слева направо</w:t>
      </w:r>
    </w:p>
    <w:p w14:paraId="20880E6A" w14:textId="77777777" w:rsidR="00DD44EF" w:rsidRPr="00433874" w:rsidRDefault="00D72D24" w:rsidP="00DD44EF">
      <w:pPr>
        <w:shd w:val="clear" w:color="auto" w:fill="FFFFFF"/>
        <w:spacing w:after="0" w:line="240" w:lineRule="auto"/>
        <w:ind w:firstLine="708"/>
        <w:jc w:val="both"/>
        <w:rPr>
          <w:rFonts w:ascii="Times New Roman" w:hAnsi="Times New Roman" w:cs="Times New Roman"/>
          <w:b/>
          <w:sz w:val="24"/>
          <w:szCs w:val="24"/>
        </w:rPr>
      </w:pPr>
      <w:bookmarkStart w:id="792" w:name="_Hlk162524491_0_1"/>
      <w:bookmarkEnd w:id="791"/>
      <w:r w:rsidRPr="00433874">
        <w:rPr>
          <w:rFonts w:ascii="Times New Roman" w:hAnsi="Times New Roman" w:cs="Times New Roman"/>
          <w:b/>
          <w:bCs/>
          <w:sz w:val="24"/>
          <w:szCs w:val="24"/>
        </w:rPr>
        <w:lastRenderedPageBreak/>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E9DB834" w14:textId="77777777" w:rsidR="00DD44EF" w:rsidRPr="00433874" w:rsidRDefault="00D72D24" w:rsidP="00DD44E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792"/>
    <w:p w14:paraId="23B05625" w14:textId="77777777" w:rsidR="00C623CC" w:rsidRPr="00433874" w:rsidRDefault="00D72D24" w:rsidP="00DD44EF">
      <w:pPr>
        <w:pStyle w:val="a4"/>
        <w:tabs>
          <w:tab w:val="left" w:pos="284"/>
        </w:tabs>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ab/>
      </w:r>
      <w:r w:rsidR="00724BC8" w:rsidRPr="00433874">
        <w:rPr>
          <w:rFonts w:ascii="Times New Roman" w:hAnsi="Times New Roman" w:cs="Times New Roman"/>
          <w:sz w:val="24"/>
          <w:szCs w:val="24"/>
        </w:rPr>
        <w:t>_______________ - в международном праве лица из состава вооруженных сил одной воюющей стороны, захваченные во время вооруженного конфликта другой стороной и находящиеся в ее власти до окончания военных действий</w:t>
      </w:r>
    </w:p>
    <w:p w14:paraId="065A8503" w14:textId="77777777" w:rsidR="00C623CC" w:rsidRPr="00433874" w:rsidRDefault="00C623CC" w:rsidP="00724BC8">
      <w:pPr>
        <w:pStyle w:val="a4"/>
        <w:tabs>
          <w:tab w:val="left" w:pos="284"/>
        </w:tabs>
        <w:spacing w:after="0" w:line="240" w:lineRule="auto"/>
        <w:ind w:left="0" w:firstLine="567"/>
        <w:jc w:val="both"/>
        <w:rPr>
          <w:rFonts w:ascii="Times New Roman" w:hAnsi="Times New Roman" w:cs="Times New Roman"/>
          <w:sz w:val="24"/>
          <w:szCs w:val="24"/>
        </w:rPr>
      </w:pPr>
    </w:p>
    <w:p w14:paraId="59AD6AD4" w14:textId="77777777" w:rsidR="00DD44EF" w:rsidRPr="00433874" w:rsidRDefault="00D72D24" w:rsidP="00DD44E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CE81D55" w14:textId="77777777" w:rsidR="00DD44EF" w:rsidRPr="00433874" w:rsidRDefault="00D72D24" w:rsidP="00DD44EF">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FBA2950" w14:textId="77777777" w:rsidR="00565C41" w:rsidRPr="00433874" w:rsidRDefault="00D72D24" w:rsidP="00DD44EF">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r w:rsidR="004D4550" w:rsidRPr="00433874">
        <w:rPr>
          <w:rFonts w:ascii="Times New Roman" w:hAnsi="Times New Roman" w:cs="Times New Roman"/>
          <w:sz w:val="24"/>
          <w:szCs w:val="24"/>
        </w:rPr>
        <w:t xml:space="preserve">________  - </w:t>
      </w:r>
      <w:r w:rsidR="00724BC8" w:rsidRPr="00433874">
        <w:rPr>
          <w:rFonts w:ascii="Times New Roman" w:hAnsi="Times New Roman" w:cs="Times New Roman"/>
          <w:sz w:val="24"/>
          <w:szCs w:val="24"/>
        </w:rPr>
        <w:t>устойчивая политико-правовая связь физического лица с конкретным государством, выражающаяся в совокупности их взаимных прав и обязанностей</w:t>
      </w:r>
    </w:p>
    <w:p w14:paraId="43CF9709" w14:textId="24A2732D" w:rsidR="00C558B7" w:rsidRPr="00433874" w:rsidRDefault="00C558B7" w:rsidP="00C558B7">
      <w:pPr>
        <w:tabs>
          <w:tab w:val="left" w:pos="284"/>
        </w:tabs>
        <w:spacing w:after="0" w:line="240" w:lineRule="auto"/>
        <w:jc w:val="both"/>
        <w:rPr>
          <w:rFonts w:ascii="Times New Roman" w:hAnsi="Times New Roman" w:cs="Times New Roman"/>
          <w:sz w:val="24"/>
          <w:szCs w:val="24"/>
        </w:rPr>
      </w:pPr>
    </w:p>
    <w:p w14:paraId="0DE21E39" w14:textId="77777777" w:rsidR="00724BC8" w:rsidRPr="00433874" w:rsidRDefault="00724BC8" w:rsidP="00724BC8">
      <w:pPr>
        <w:pStyle w:val="a4"/>
        <w:tabs>
          <w:tab w:val="left" w:pos="284"/>
        </w:tabs>
        <w:spacing w:after="0" w:line="240" w:lineRule="auto"/>
        <w:ind w:left="0" w:firstLine="567"/>
        <w:jc w:val="both"/>
        <w:rPr>
          <w:rFonts w:ascii="Times New Roman" w:hAnsi="Times New Roman" w:cs="Times New Roman"/>
          <w:sz w:val="24"/>
          <w:szCs w:val="24"/>
        </w:rPr>
      </w:pPr>
    </w:p>
    <w:p w14:paraId="36AE1E0A" w14:textId="77777777" w:rsidR="00EB76C2" w:rsidRPr="00433874" w:rsidRDefault="00D72D24" w:rsidP="00EB76C2">
      <w:pPr>
        <w:shd w:val="clear" w:color="auto" w:fill="FFFFFF"/>
        <w:spacing w:after="0" w:line="240" w:lineRule="auto"/>
        <w:ind w:firstLine="708"/>
        <w:jc w:val="both"/>
        <w:rPr>
          <w:rFonts w:ascii="Times New Roman" w:hAnsi="Times New Roman" w:cs="Times New Roman"/>
          <w:b/>
          <w:sz w:val="24"/>
          <w:szCs w:val="24"/>
        </w:rPr>
      </w:pPr>
      <w:bookmarkStart w:id="793" w:name="_Hlk162952747_3"/>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0C33B5A" w14:textId="77777777" w:rsidR="00EB76C2" w:rsidRPr="00433874" w:rsidRDefault="00D72D24" w:rsidP="00EB76C2">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793"/>
    <w:p w14:paraId="6CC8BDBD" w14:textId="77777777" w:rsidR="00A112F7" w:rsidRPr="00433874" w:rsidRDefault="00D72D24" w:rsidP="00EB76C2">
      <w:pPr>
        <w:autoSpaceDE w:val="0"/>
        <w:autoSpaceDN w:val="0"/>
        <w:adjustRightInd w:val="0"/>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Какие из нижеперечисленных документов содержат нормы международного</w:t>
      </w:r>
    </w:p>
    <w:p w14:paraId="6C23F7E4" w14:textId="77777777" w:rsidR="00360989" w:rsidRPr="00433874" w:rsidRDefault="00D72D24" w:rsidP="00A112F7">
      <w:p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публичного права:</w:t>
      </w:r>
    </w:p>
    <w:p w14:paraId="3AE9C5F6"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Договор между Мексикой и США об установлении границы;</w:t>
      </w:r>
    </w:p>
    <w:p w14:paraId="355C4A01"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Договор между несколькими государствами об отказе от использования силы в</w:t>
      </w:r>
    </w:p>
    <w:p w14:paraId="308FE7D3"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международных отношениях;</w:t>
      </w:r>
    </w:p>
    <w:p w14:paraId="1BBD4CDE"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резолюция Генеральной Ассамблеи ООН;</w:t>
      </w:r>
    </w:p>
    <w:p w14:paraId="483A9180"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часть 4 ст. 15 Конституции РФ;</w:t>
      </w:r>
    </w:p>
    <w:p w14:paraId="09ECC5D4" w14:textId="77777777" w:rsidR="00A112F7" w:rsidRPr="00433874" w:rsidRDefault="00D72D24">
      <w:pPr>
        <w:pStyle w:val="a4"/>
        <w:numPr>
          <w:ilvl w:val="0"/>
          <w:numId w:val="206"/>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учебник «Международное право» под ред. Г.В. Игнатенко и </w:t>
      </w:r>
      <w:proofErr w:type="spellStart"/>
      <w:r w:rsidRPr="00433874">
        <w:rPr>
          <w:rFonts w:ascii="Times New Roman" w:hAnsi="Times New Roman" w:cs="Times New Roman"/>
          <w:sz w:val="24"/>
          <w:szCs w:val="24"/>
        </w:rPr>
        <w:t>О.И.Тиуиова</w:t>
      </w:r>
      <w:proofErr w:type="spellEnd"/>
      <w:r w:rsidRPr="00433874">
        <w:rPr>
          <w:rFonts w:ascii="Times New Roman" w:hAnsi="Times New Roman" w:cs="Times New Roman"/>
          <w:sz w:val="24"/>
          <w:szCs w:val="24"/>
        </w:rPr>
        <w:t>;</w:t>
      </w:r>
    </w:p>
    <w:p w14:paraId="34C49C4B" w14:textId="77777777" w:rsidR="003A3D1E" w:rsidRPr="00433874" w:rsidRDefault="003A3D1E">
      <w:pPr>
        <w:rPr>
          <w:rFonts w:ascii="Times New Roman" w:hAnsi="Times New Roman" w:cs="Times New Roman"/>
          <w:sz w:val="24"/>
          <w:szCs w:val="24"/>
        </w:rPr>
      </w:pPr>
      <w:r w:rsidRPr="00433874">
        <w:rPr>
          <w:rFonts w:ascii="Times New Roman" w:hAnsi="Times New Roman" w:cs="Times New Roman"/>
          <w:sz w:val="24"/>
          <w:szCs w:val="24"/>
        </w:rPr>
        <w:br w:type="page"/>
      </w:r>
    </w:p>
    <w:p w14:paraId="5428004E" w14:textId="7E29AA34" w:rsidR="00C558B7" w:rsidRPr="00433874" w:rsidRDefault="00760C4A"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433874">
        <w:rPr>
          <w:rFonts w:cs="Times New Roman"/>
          <w:noProof/>
        </w:rPr>
        <w:lastRenderedPageBreak/>
        <w:drawing>
          <wp:anchor distT="0" distB="0" distL="114300" distR="114300" simplePos="0" relativeHeight="251619840" behindDoc="1" locked="0" layoutInCell="1" allowOverlap="1" wp14:anchorId="10C46B4A" wp14:editId="5F75BFA5">
            <wp:simplePos x="0" y="0"/>
            <wp:positionH relativeFrom="column">
              <wp:posOffset>-895985</wp:posOffset>
            </wp:positionH>
            <wp:positionV relativeFrom="paragraph">
              <wp:posOffset>-646430</wp:posOffset>
            </wp:positionV>
            <wp:extent cx="7604760" cy="10753725"/>
            <wp:effectExtent l="0" t="0" r="0" b="9525"/>
            <wp:wrapNone/>
            <wp:docPr id="176812681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2681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9D3583E" w14:textId="44104513" w:rsidR="00C562CB" w:rsidRPr="00433874" w:rsidRDefault="00C562CB">
      <w:pPr>
        <w:rPr>
          <w:rFonts w:ascii="Times New Roman" w:eastAsiaTheme="minorHAnsi" w:hAnsi="Times New Roman" w:cs="Times New Roman"/>
          <w:sz w:val="24"/>
          <w:lang w:eastAsia="en-US"/>
        </w:rPr>
      </w:pPr>
    </w:p>
    <w:p w14:paraId="51CC2362" w14:textId="32A4FA78" w:rsidR="003E5511" w:rsidRPr="00433874" w:rsidRDefault="003E5511" w:rsidP="003E5511">
      <w:pPr>
        <w:pStyle w:val="11"/>
        <w:spacing w:line="276" w:lineRule="auto"/>
        <w:rPr>
          <w:rFonts w:cs="Times New Roman"/>
        </w:rPr>
      </w:pPr>
    </w:p>
    <w:p w14:paraId="1F76428A" w14:textId="77777777" w:rsidR="003E5511" w:rsidRPr="00433874" w:rsidRDefault="00000000" w:rsidP="003E5511">
      <w:pPr>
        <w:pStyle w:val="11"/>
        <w:spacing w:line="276" w:lineRule="auto"/>
        <w:rPr>
          <w:rFonts w:cs="Times New Roman"/>
        </w:rPr>
      </w:pPr>
      <w:r>
        <w:rPr>
          <w:noProof/>
        </w:rPr>
        <w:pict w14:anchorId="0072D7C0">
          <v:rect id="_x0000_s2093" style="position:absolute;left:0;text-align:left;margin-left:-36.2pt;margin-top:201.55pt;width:525.75pt;height:340.05pt;z-index:25167411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30AEDCC3" w14:textId="77777777" w:rsidR="0005605E" w:rsidRDefault="0005605E" w:rsidP="003E5511">
                  <w:pPr>
                    <w:jc w:val="center"/>
                    <w:rPr>
                      <w:b/>
                      <w:i/>
                      <w:color w:val="365F91" w:themeColor="accent1" w:themeShade="BF"/>
                      <w:sz w:val="56"/>
                      <w:szCs w:val="96"/>
                    </w:rPr>
                  </w:pPr>
                </w:p>
                <w:p w14:paraId="3F57E368" w14:textId="56F9FDA0"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9BBD9F6"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частное право</w:t>
                  </w:r>
                  <w:r w:rsidRPr="00A626E8">
                    <w:rPr>
                      <w:b/>
                      <w:i/>
                      <w:color w:val="0070C0"/>
                      <w:sz w:val="56"/>
                      <w:szCs w:val="56"/>
                    </w:rPr>
                    <w:t>»</w:t>
                  </w:r>
                </w:p>
                <w:p w14:paraId="26A5694B"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0CB7FFF">
          <v:rect id="_x0000_s2094" style="position:absolute;left:0;text-align:left;margin-left:-26.65pt;margin-top:371.45pt;width:525.75pt;height:126.75pt;z-index:25167308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4EB10270"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16E37D1B"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77"/>
          <w:headerReference w:type="default" r:id="rId178"/>
          <w:footerReference w:type="even" r:id="rId179"/>
          <w:footerReference w:type="default" r:id="rId180"/>
          <w:pgSz w:w="11906" w:h="16838" w:code="9"/>
          <w:pgMar w:top="1134" w:right="851" w:bottom="1418" w:left="1418" w:header="709" w:footer="709" w:gutter="0"/>
          <w:pgNumType w:start="24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4FB527C1" w14:textId="77777777" w:rsidTr="00B45511">
        <w:trPr>
          <w:trHeight w:hRule="exact" w:val="61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508B7D" w14:textId="77777777" w:rsidR="00090CAC" w:rsidRPr="00433874" w:rsidRDefault="00D72D24" w:rsidP="00F51B08">
            <w:pPr>
              <w:spacing w:line="240" w:lineRule="auto"/>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УК-4:</w:t>
            </w:r>
            <w:r w:rsidRPr="00433874">
              <w:rPr>
                <w:rFonts w:ascii="Times New Roman" w:eastAsia="Times New Roman" w:hAnsi="Times New Roman" w:cs="Times New Roman"/>
                <w:b/>
                <w:kern w:val="1"/>
                <w:sz w:val="24"/>
                <w:szCs w:val="24"/>
                <w:lang w:bidi="hi-IN"/>
              </w:rPr>
              <w:t xml:space="preserve"> 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433874">
              <w:rPr>
                <w:rFonts w:ascii="Times New Roman" w:eastAsia="Times New Roman" w:hAnsi="Times New Roman" w:cs="Times New Roman"/>
                <w:b/>
                <w:kern w:val="1"/>
                <w:sz w:val="24"/>
                <w:szCs w:val="24"/>
                <w:lang w:bidi="hi-IN"/>
              </w:rPr>
              <w:t>ых</w:t>
            </w:r>
            <w:proofErr w:type="spellEnd"/>
            <w:r w:rsidRPr="00433874">
              <w:rPr>
                <w:rFonts w:ascii="Times New Roman" w:eastAsia="Times New Roman" w:hAnsi="Times New Roman" w:cs="Times New Roman"/>
                <w:b/>
                <w:kern w:val="1"/>
                <w:sz w:val="24"/>
                <w:szCs w:val="24"/>
                <w:lang w:bidi="hi-IN"/>
              </w:rPr>
              <w:t>) языке(ах)</w:t>
            </w:r>
          </w:p>
          <w:p w14:paraId="7C03F048" w14:textId="77777777" w:rsidR="00090CAC" w:rsidRPr="00433874" w:rsidRDefault="00090CAC" w:rsidP="00F51B08">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3E25EB00" w14:textId="77777777" w:rsidR="00090CAC" w:rsidRPr="00433874" w:rsidRDefault="00090CAC" w:rsidP="00F51B08">
            <w:pPr>
              <w:widowControl w:val="0"/>
              <w:spacing w:after="0" w:line="240" w:lineRule="auto"/>
              <w:jc w:val="center"/>
              <w:rPr>
                <w:rFonts w:ascii="Times New Roman" w:hAnsi="Times New Roman" w:cs="Times New Roman"/>
                <w:b/>
                <w:color w:val="000000"/>
                <w:sz w:val="24"/>
                <w:szCs w:val="24"/>
              </w:rPr>
            </w:pPr>
          </w:p>
        </w:tc>
      </w:tr>
      <w:tr w:rsidR="00855332" w:rsidRPr="00433874" w14:paraId="1AC7999D" w14:textId="77777777" w:rsidTr="00B45511">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C2FF43" w14:textId="77777777" w:rsidR="004F154C" w:rsidRPr="00433874" w:rsidRDefault="00D72D24" w:rsidP="00F51B08">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УК-4.1: 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644946F7" w14:textId="77777777" w:rsidTr="00B45511">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65CE1A4" w14:textId="77777777" w:rsidR="004F154C" w:rsidRPr="00433874" w:rsidRDefault="00D72D24" w:rsidP="00F51B08">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Cs/>
                <w:color w:val="000000"/>
                <w:sz w:val="24"/>
                <w:szCs w:val="24"/>
              </w:rPr>
              <w:t>Знать: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принципы построения устного и письменного высказывания на государственном и иностранном языках;</w:t>
            </w:r>
          </w:p>
        </w:tc>
      </w:tr>
      <w:tr w:rsidR="00855332" w:rsidRPr="00433874" w14:paraId="7338723A" w14:textId="77777777" w:rsidTr="00B45511">
        <w:trPr>
          <w:trHeight w:hRule="exact" w:val="26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344B44" w14:textId="77777777" w:rsidR="004F154C" w:rsidRPr="00433874" w:rsidRDefault="00D72D24" w:rsidP="00F51B08">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Cs/>
                <w:color w:val="000000"/>
                <w:sz w:val="24"/>
                <w:szCs w:val="24"/>
              </w:rPr>
              <w:t>Уметь: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учитывать требования к деловой устной и письменной коммуникации</w:t>
            </w:r>
          </w:p>
        </w:tc>
      </w:tr>
      <w:tr w:rsidR="00855332" w:rsidRPr="00433874" w14:paraId="586184B7" w14:textId="77777777" w:rsidTr="00B45511">
        <w:trPr>
          <w:trHeight w:hRule="exact" w:val="6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8304F1" w14:textId="77777777" w:rsidR="004F154C" w:rsidRPr="00433874" w:rsidRDefault="00D72D24" w:rsidP="00F51B08">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Cs/>
                <w:color w:val="000000"/>
                <w:sz w:val="24"/>
                <w:szCs w:val="24"/>
              </w:rPr>
              <w:t>Владеть: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навыками построения устного и письменного высказывания на государственном и иностранном языках</w:t>
            </w:r>
          </w:p>
        </w:tc>
      </w:tr>
      <w:tr w:rsidR="00855332" w:rsidRPr="00433874" w14:paraId="532E816F" w14:textId="77777777" w:rsidTr="00B45511">
        <w:trPr>
          <w:trHeight w:hRule="exact" w:val="94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02D414A" w14:textId="77777777" w:rsidR="004F154C" w:rsidRPr="00433874" w:rsidRDefault="00D72D24" w:rsidP="00F51B08">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38EE920F" w14:textId="77777777" w:rsidTr="00B45511">
        <w:trPr>
          <w:trHeight w:hRule="exact" w:val="56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3A285917" w14:textId="77777777" w:rsidR="004F154C" w:rsidRPr="00433874" w:rsidRDefault="00D72D24" w:rsidP="00F51B08">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433874" w14:paraId="70F17937" w14:textId="77777777" w:rsidTr="00B45511">
        <w:trPr>
          <w:trHeight w:hRule="exact" w:val="9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36626F6"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52571621" w14:textId="77777777" w:rsidTr="00B45511">
        <w:trPr>
          <w:trHeight w:hRule="exact" w:val="40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AC4289D"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Cs/>
                <w:color w:val="000000"/>
                <w:sz w:val="24"/>
                <w:szCs w:val="24"/>
              </w:rPr>
              <w:t>Знать: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этические и межкультурные нормы</w:t>
            </w:r>
          </w:p>
        </w:tc>
      </w:tr>
      <w:tr w:rsidR="00855332" w:rsidRPr="00433874" w14:paraId="73437A94" w14:textId="77777777" w:rsidTr="00B45511">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1F8DD02"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Cs/>
                <w:color w:val="000000"/>
                <w:sz w:val="24"/>
                <w:szCs w:val="24"/>
              </w:rPr>
              <w:t>Уметь: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вести коммуникацию в мире культурного многообразия</w:t>
            </w:r>
          </w:p>
        </w:tc>
      </w:tr>
      <w:tr w:rsidR="00855332" w:rsidRPr="00433874" w14:paraId="03C8C078" w14:textId="77777777" w:rsidTr="00B45511">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EC26C7C" w14:textId="77777777" w:rsidR="004F154C" w:rsidRPr="00433874" w:rsidRDefault="00D72D24" w:rsidP="00F51B08">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Cs/>
                <w:color w:val="000000"/>
                <w:sz w:val="24"/>
                <w:szCs w:val="24"/>
              </w:rPr>
              <w:t>Владеть: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433874" w14:paraId="7223507C" w14:textId="77777777" w:rsidTr="00B45511">
        <w:trPr>
          <w:trHeight w:hRule="exact" w:val="90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78C72F7" w14:textId="77777777" w:rsidR="004F154C" w:rsidRPr="00433874" w:rsidRDefault="00D72D24" w:rsidP="00F51B08">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0207C193" w14:textId="77777777" w:rsidTr="00B45511">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4FD38E52" w14:textId="77777777" w:rsidR="004F154C" w:rsidRPr="00433874" w:rsidRDefault="00D72D24" w:rsidP="00F51B08">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ОПК-3: Способен участвовать в экспертной юридической деятельности в рамках поставленной задачи</w:t>
            </w:r>
          </w:p>
        </w:tc>
      </w:tr>
      <w:tr w:rsidR="00855332" w:rsidRPr="00433874" w14:paraId="6F3801B2" w14:textId="77777777" w:rsidTr="00B45511">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E99D973" w14:textId="77777777" w:rsidR="004F154C" w:rsidRPr="00433874" w:rsidRDefault="00D72D24" w:rsidP="00F51B08">
            <w:pPr>
              <w:widowControl w:val="0"/>
              <w:tabs>
                <w:tab w:val="left" w:pos="459"/>
              </w:tabs>
              <w:spacing w:after="0" w:line="240" w:lineRule="auto"/>
              <w:rPr>
                <w:rFonts w:ascii="Times New Roman" w:hAnsi="Times New Roman" w:cs="Times New Roman"/>
                <w:b/>
                <w:sz w:val="24"/>
                <w:szCs w:val="24"/>
              </w:rPr>
            </w:pPr>
            <w:r w:rsidRPr="00433874">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42FE47A0" w14:textId="77777777" w:rsidTr="00B45511">
        <w:trPr>
          <w:trHeight w:hRule="exact" w:val="34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2A5F03D" w14:textId="77777777" w:rsidR="004F154C" w:rsidRPr="00433874" w:rsidRDefault="00D72D24" w:rsidP="00F51B08">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iCs/>
                <w:color w:val="000000"/>
                <w:sz w:val="24"/>
                <w:szCs w:val="24"/>
              </w:rPr>
              <w:t>Знать: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нормы материального и процессуального права.</w:t>
            </w:r>
          </w:p>
        </w:tc>
      </w:tr>
      <w:tr w:rsidR="00855332" w:rsidRPr="00433874" w14:paraId="3B6E217B" w14:textId="77777777"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0E9B72"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
                <w:iCs/>
                <w:color w:val="000000"/>
                <w:sz w:val="24"/>
                <w:szCs w:val="24"/>
              </w:rPr>
              <w:t>Уметь: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анализировать правоприменительную практику</w:t>
            </w:r>
          </w:p>
        </w:tc>
      </w:tr>
      <w:tr w:rsidR="00855332" w:rsidRPr="00433874" w14:paraId="313994E5" w14:textId="77777777" w:rsidTr="00B45511">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0746F3" w14:textId="77777777" w:rsidR="004F154C" w:rsidRPr="00433874" w:rsidRDefault="00D72D24" w:rsidP="00F51B08">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iCs/>
                <w:color w:val="000000"/>
                <w:sz w:val="24"/>
                <w:szCs w:val="24"/>
              </w:rPr>
              <w:t>Владеть: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навыками реализации норм материального и процессуального права</w:t>
            </w:r>
          </w:p>
        </w:tc>
      </w:tr>
      <w:tr w:rsidR="00855332" w:rsidRPr="00433874" w14:paraId="0FBE3B13" w14:textId="77777777" w:rsidTr="00B45511">
        <w:trPr>
          <w:trHeight w:hRule="exact" w:val="56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911ED03" w14:textId="77777777" w:rsidR="004F154C" w:rsidRPr="00433874" w:rsidRDefault="00D72D24" w:rsidP="00F51B08">
            <w:pPr>
              <w:widowControl w:val="0"/>
              <w:tabs>
                <w:tab w:val="left" w:pos="4629"/>
              </w:tabs>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r w:rsidR="00855332" w:rsidRPr="00433874" w14:paraId="10D0B149" w14:textId="77777777" w:rsidTr="00B45511">
        <w:trPr>
          <w:trHeight w:hRule="exact" w:val="28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0FECF71C" w14:textId="77777777" w:rsidR="004F154C" w:rsidRPr="00433874" w:rsidRDefault="00D72D24" w:rsidP="00F51B08">
            <w:pPr>
              <w:widowControl w:val="0"/>
              <w:tabs>
                <w:tab w:val="left" w:pos="4629"/>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ОПК-4: Способен профессионально толковать нормы права</w:t>
            </w:r>
          </w:p>
        </w:tc>
      </w:tr>
      <w:tr w:rsidR="00855332" w:rsidRPr="00433874" w14:paraId="4B2710F0" w14:textId="77777777" w:rsidTr="00B45511">
        <w:trPr>
          <w:trHeight w:hRule="exact" w:val="28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12DF544"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433874" w14:paraId="02850424" w14:textId="77777777" w:rsidTr="00B45511">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4C19BDC"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1D38A0F5" w14:textId="77777777"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FC9BEA" w14:textId="77777777" w:rsidR="004F154C" w:rsidRPr="00433874" w:rsidRDefault="00D72D24" w:rsidP="00F51B08">
            <w:pPr>
              <w:pStyle w:val="Default"/>
              <w:jc w:val="both"/>
              <w:rPr>
                <w:bCs/>
                <w:color w:val="auto"/>
                <w:lang w:eastAsia="en-US"/>
              </w:rPr>
            </w:pPr>
            <w:r w:rsidRPr="00433874">
              <w:rPr>
                <w:b/>
              </w:rPr>
              <w:t>Уметь:</w:t>
            </w:r>
            <w:r w:rsidRPr="00433874">
              <w:rPr>
                <w:bCs/>
              </w:rPr>
              <w:t xml:space="preserve"> </w:t>
            </w:r>
            <w:r w:rsidRPr="00433874">
              <w:rPr>
                <w:bCs/>
                <w:color w:val="auto"/>
                <w:lang w:eastAsia="en-US"/>
              </w:rPr>
              <w:t>понимать сущность нормативного правового акта</w:t>
            </w:r>
          </w:p>
          <w:p w14:paraId="4CF63ABF" w14:textId="77777777" w:rsidR="004F154C" w:rsidRPr="00433874" w:rsidRDefault="004F154C" w:rsidP="00F51B08">
            <w:pPr>
              <w:widowControl w:val="0"/>
              <w:spacing w:after="0" w:line="240" w:lineRule="auto"/>
              <w:rPr>
                <w:rFonts w:ascii="Times New Roman" w:hAnsi="Times New Roman" w:cs="Times New Roman"/>
                <w:sz w:val="24"/>
                <w:szCs w:val="24"/>
              </w:rPr>
            </w:pPr>
          </w:p>
        </w:tc>
      </w:tr>
      <w:tr w:rsidR="00855332" w:rsidRPr="00433874" w14:paraId="740DA3B4" w14:textId="77777777" w:rsidTr="00B45511">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0839C3D" w14:textId="77777777" w:rsidR="004F154C" w:rsidRPr="00433874" w:rsidRDefault="00D72D24" w:rsidP="00F51B08">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интерпретации</w:t>
            </w:r>
            <w:r w:rsidRPr="00433874">
              <w:rPr>
                <w:rFonts w:hAnsi="Times New Roman"/>
                <w:bCs/>
                <w:sz w:val="24"/>
                <w:szCs w:val="24"/>
              </w:rPr>
              <w:t xml:space="preserve"> </w:t>
            </w:r>
            <w:r w:rsidRPr="00433874">
              <w:rPr>
                <w:rFonts w:hAnsi="Times New Roman"/>
                <w:bCs/>
                <w:sz w:val="24"/>
                <w:szCs w:val="24"/>
              </w:rPr>
              <w:t>содержание</w:t>
            </w:r>
            <w:r w:rsidRPr="00433874">
              <w:rPr>
                <w:rFonts w:hAnsi="Times New Roman"/>
                <w:bCs/>
                <w:sz w:val="24"/>
                <w:szCs w:val="24"/>
              </w:rPr>
              <w:t xml:space="preserve"> </w:t>
            </w:r>
            <w:r w:rsidRPr="00433874">
              <w:rPr>
                <w:rFonts w:hAnsi="Times New Roman"/>
                <w:bCs/>
                <w:sz w:val="24"/>
                <w:szCs w:val="24"/>
              </w:rPr>
              <w:t>нормативного</w:t>
            </w:r>
            <w:r w:rsidRPr="00433874">
              <w:rPr>
                <w:rFonts w:hAnsi="Times New Roman"/>
                <w:bCs/>
                <w:sz w:val="24"/>
                <w:szCs w:val="24"/>
              </w:rPr>
              <w:t xml:space="preserve"> </w:t>
            </w:r>
            <w:r w:rsidRPr="00433874">
              <w:rPr>
                <w:rFonts w:hAnsi="Times New Roman"/>
                <w:bCs/>
                <w:sz w:val="24"/>
                <w:szCs w:val="24"/>
              </w:rPr>
              <w:t>правового</w:t>
            </w:r>
            <w:r w:rsidRPr="00433874">
              <w:rPr>
                <w:rFonts w:hAnsi="Times New Roman"/>
                <w:bCs/>
                <w:sz w:val="24"/>
                <w:szCs w:val="24"/>
              </w:rPr>
              <w:t xml:space="preserve"> </w:t>
            </w:r>
            <w:r w:rsidRPr="00433874">
              <w:rPr>
                <w:rFonts w:hAnsi="Times New Roman"/>
                <w:bCs/>
                <w:sz w:val="24"/>
                <w:szCs w:val="24"/>
              </w:rPr>
              <w:t>акта</w:t>
            </w:r>
          </w:p>
        </w:tc>
      </w:tr>
      <w:tr w:rsidR="00855332" w:rsidRPr="00433874" w14:paraId="31F64836" w14:textId="77777777" w:rsidTr="00B45511">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A4E1E89" w14:textId="77777777" w:rsidR="004F154C" w:rsidRPr="00433874" w:rsidRDefault="00D72D24" w:rsidP="00F51B08">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503CFC4F"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62DA85DE"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44E8B82"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9DB1220" w14:textId="77777777" w:rsidTr="00F51B08">
        <w:trPr>
          <w:trHeight w:hRule="exact" w:val="9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4AEFB8" w14:textId="77777777" w:rsidR="004F154C" w:rsidRPr="00433874" w:rsidRDefault="00D72D24" w:rsidP="004F154C">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УК-4.1: 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385342C1"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33CE0" w14:textId="77777777" w:rsidR="004F154C" w:rsidRPr="00433874" w:rsidRDefault="00D72D24" w:rsidP="00F51B08">
            <w:pPr>
              <w:spacing w:after="0" w:line="240" w:lineRule="auto"/>
              <w:rPr>
                <w:sz w:val="24"/>
                <w:szCs w:val="24"/>
              </w:rPr>
            </w:pPr>
            <w:r w:rsidRPr="00433874">
              <w:rPr>
                <w:rFonts w:ascii="Times New Roman" w:hAnsi="Times New Roman" w:cs="Times New Roman"/>
                <w:bCs/>
                <w:color w:val="000000"/>
                <w:sz w:val="24"/>
                <w:szCs w:val="24"/>
              </w:rPr>
              <w:t>Знать</w:t>
            </w:r>
            <w:r w:rsidRPr="00433874">
              <w:rPr>
                <w:rFonts w:ascii="Times New Roman" w:hAnsi="Times New Roman"/>
                <w:bCs/>
                <w:color w:val="000000"/>
                <w:sz w:val="24"/>
                <w:szCs w:val="24"/>
              </w:rPr>
              <w:t>:</w:t>
            </w:r>
            <w:r w:rsidRPr="00433874">
              <w:rPr>
                <w:rFonts w:ascii="Times New Roman" w:hAnsi="Times New Roman"/>
                <w:bCs/>
                <w:sz w:val="24"/>
                <w:szCs w:val="24"/>
              </w:rPr>
              <w:t xml:space="preserve"> </w:t>
            </w:r>
            <w:r w:rsidRPr="00433874">
              <w:rPr>
                <w:rFonts w:ascii="Times New Roman" w:hAnsi="Times New Roman"/>
                <w:bCs/>
                <w:color w:val="000000"/>
                <w:sz w:val="24"/>
                <w:szCs w:val="24"/>
              </w:rPr>
              <w:t>принципы построения устного и письменного высказывания на государственном и иностранном языках;</w:t>
            </w:r>
          </w:p>
        </w:tc>
      </w:tr>
      <w:tr w:rsidR="00855332" w:rsidRPr="00433874" w14:paraId="1A561518"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4B6CF" w14:textId="77777777" w:rsidR="004F154C" w:rsidRPr="00433874" w:rsidRDefault="00D72D24" w:rsidP="004F154C">
            <w:pPr>
              <w:spacing w:after="0" w:line="240" w:lineRule="auto"/>
              <w:rPr>
                <w:sz w:val="24"/>
                <w:szCs w:val="24"/>
              </w:rPr>
            </w:pPr>
            <w:r w:rsidRPr="00433874">
              <w:rPr>
                <w:rFonts w:ascii="Times New Roman" w:hAnsi="Times New Roman" w:cs="Times New Roman"/>
                <w:bCs/>
                <w:color w:val="000000"/>
                <w:sz w:val="24"/>
                <w:szCs w:val="24"/>
              </w:rPr>
              <w:lastRenderedPageBreak/>
              <w:t>Уметь: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учитывать требования к деловой устной и письменной коммуникации</w:t>
            </w:r>
          </w:p>
        </w:tc>
      </w:tr>
      <w:tr w:rsidR="00855332" w:rsidRPr="00433874" w14:paraId="41E962A1" w14:textId="77777777" w:rsidTr="00F51B08">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3F0CA" w14:textId="77777777" w:rsidR="004F154C" w:rsidRPr="00433874" w:rsidRDefault="00D72D24" w:rsidP="00F51B08">
            <w:pPr>
              <w:spacing w:after="0" w:line="240" w:lineRule="auto"/>
              <w:rPr>
                <w:sz w:val="24"/>
                <w:szCs w:val="24"/>
              </w:rPr>
            </w:pPr>
            <w:r w:rsidRPr="00433874">
              <w:rPr>
                <w:rFonts w:ascii="Times New Roman" w:hAnsi="Times New Roman"/>
                <w:bCs/>
                <w:color w:val="000000"/>
                <w:sz w:val="24"/>
                <w:szCs w:val="24"/>
              </w:rPr>
              <w:t>Владеть:</w:t>
            </w:r>
            <w:r w:rsidRPr="00433874">
              <w:rPr>
                <w:rFonts w:ascii="Times New Roman" w:hAnsi="Times New Roman"/>
                <w:bCs/>
                <w:sz w:val="24"/>
                <w:szCs w:val="24"/>
              </w:rPr>
              <w:t xml:space="preserve"> </w:t>
            </w:r>
            <w:r w:rsidRPr="00433874">
              <w:rPr>
                <w:rFonts w:ascii="Times New Roman" w:hAnsi="Times New Roman"/>
                <w:bCs/>
                <w:color w:val="000000"/>
                <w:sz w:val="24"/>
                <w:szCs w:val="24"/>
              </w:rPr>
              <w:t xml:space="preserve">навыками построения устного и письменного высказывания на государственном и </w:t>
            </w:r>
            <w:r w:rsidRPr="00433874">
              <w:rPr>
                <w:rFonts w:ascii="Times New Roman" w:hAnsi="Times New Roman" w:cs="Times New Roman"/>
                <w:bCs/>
                <w:color w:val="000000"/>
                <w:sz w:val="24"/>
                <w:szCs w:val="24"/>
              </w:rPr>
              <w:t>иностранном</w:t>
            </w:r>
            <w:r w:rsidRPr="00433874">
              <w:rPr>
                <w:rFonts w:ascii="Times New Roman" w:hAnsi="Times New Roman"/>
                <w:bCs/>
                <w:color w:val="000000"/>
                <w:sz w:val="24"/>
                <w:szCs w:val="24"/>
              </w:rPr>
              <w:t xml:space="preserve"> языках</w:t>
            </w:r>
          </w:p>
        </w:tc>
      </w:tr>
      <w:tr w:rsidR="00855332" w:rsidRPr="00433874" w14:paraId="1F4AB70E" w14:textId="77777777"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1798E09" w14:textId="77777777" w:rsidR="004F154C" w:rsidRPr="00433874" w:rsidRDefault="00D72D24" w:rsidP="004F154C">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 способность 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105D4804"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5A07035" w14:textId="77777777" w:rsidR="00F51B08" w:rsidRPr="00433874" w:rsidRDefault="00D72D24" w:rsidP="00F51B08">
      <w:pPr>
        <w:pStyle w:val="ConsPlusNormal"/>
        <w:ind w:firstLine="360"/>
        <w:jc w:val="both"/>
        <w:rPr>
          <w:rFonts w:ascii="Times New Roman" w:hAnsi="Times New Roman" w:cs="Times New Roman"/>
          <w:b/>
          <w:sz w:val="24"/>
          <w:szCs w:val="24"/>
        </w:rPr>
      </w:pPr>
      <w:bookmarkStart w:id="794" w:name="_Hlk162433456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FD8847" w14:textId="77777777" w:rsidR="00F51B08" w:rsidRPr="00433874" w:rsidRDefault="00D72D24" w:rsidP="00F51B0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794"/>
    <w:p w14:paraId="576202A1" w14:textId="77777777" w:rsidR="0029132E" w:rsidRPr="00433874" w:rsidRDefault="00D72D24" w:rsidP="005D0C99">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Категории физических лиц традиционно и повсеместно выделяемые в качестве субъектов МЧП</w:t>
      </w:r>
    </w:p>
    <w:p w14:paraId="660BB779" w14:textId="77777777" w:rsidR="0029132E" w:rsidRPr="00433874" w:rsidRDefault="00D72D24">
      <w:pPr>
        <w:pStyle w:val="a4"/>
        <w:numPr>
          <w:ilvl w:val="1"/>
          <w:numId w:val="207"/>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наследодатель, наследник, попечитель наследственного имущества</w:t>
      </w:r>
    </w:p>
    <w:p w14:paraId="6A8A86C1" w14:textId="77777777" w:rsidR="0029132E" w:rsidRPr="00433874" w:rsidRDefault="00D72D24">
      <w:pPr>
        <w:pStyle w:val="a4"/>
        <w:numPr>
          <w:ilvl w:val="1"/>
          <w:numId w:val="207"/>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одинокие лица; лица, состоящие в браке, лица, имеющие несовершеннолетних детей</w:t>
      </w:r>
    </w:p>
    <w:p w14:paraId="5F60863C" w14:textId="77777777" w:rsidR="0029132E" w:rsidRPr="00433874" w:rsidRDefault="00D72D24">
      <w:pPr>
        <w:pStyle w:val="a4"/>
        <w:numPr>
          <w:ilvl w:val="1"/>
          <w:numId w:val="207"/>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иностранные граждане, апатриды, бипатриды, беженцы</w:t>
      </w:r>
    </w:p>
    <w:p w14:paraId="150A89C3" w14:textId="77777777" w:rsidR="0029132E" w:rsidRPr="00433874" w:rsidRDefault="00D72D24">
      <w:pPr>
        <w:pStyle w:val="a4"/>
        <w:numPr>
          <w:ilvl w:val="1"/>
          <w:numId w:val="207"/>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трудящиеся-мигранты, сезонные рабочие, студенты, туристы</w:t>
      </w:r>
    </w:p>
    <w:p w14:paraId="347E90D8" w14:textId="77777777" w:rsidR="00F51B08" w:rsidRPr="00433874" w:rsidRDefault="00F51B08" w:rsidP="00F51B08">
      <w:pPr>
        <w:pStyle w:val="ConsPlusNormal"/>
        <w:ind w:firstLine="360"/>
        <w:jc w:val="both"/>
        <w:rPr>
          <w:rFonts w:ascii="Times New Roman" w:hAnsi="Times New Roman" w:cs="Times New Roman"/>
          <w:b/>
          <w:sz w:val="24"/>
          <w:szCs w:val="24"/>
        </w:rPr>
      </w:pPr>
    </w:p>
    <w:p w14:paraId="76876AEF" w14:textId="77777777" w:rsidR="00F51B08" w:rsidRPr="00433874" w:rsidRDefault="00D72D24" w:rsidP="00F51B0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1E4311" w14:textId="77777777" w:rsidR="00F51B08" w:rsidRPr="00433874" w:rsidRDefault="00D72D24" w:rsidP="00F51B0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7FFC0E9" w14:textId="77777777" w:rsidR="0029132E" w:rsidRPr="00433874" w:rsidRDefault="00D72D24" w:rsidP="005D0C99">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Двойственный характер правового положения иностранцев заключается в том, что они …</w:t>
      </w:r>
    </w:p>
    <w:p w14:paraId="09988D67" w14:textId="77777777" w:rsidR="0029132E" w:rsidRPr="00433874" w:rsidRDefault="00D72D24">
      <w:pPr>
        <w:pStyle w:val="a4"/>
        <w:numPr>
          <w:ilvl w:val="0"/>
          <w:numId w:val="208"/>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могут обращаться в суд своего государства и в суд иностранного государства</w:t>
      </w:r>
    </w:p>
    <w:p w14:paraId="3C756B54" w14:textId="77777777" w:rsidR="0029132E" w:rsidRPr="00433874" w:rsidRDefault="00D72D24">
      <w:pPr>
        <w:pStyle w:val="a4"/>
        <w:numPr>
          <w:ilvl w:val="0"/>
          <w:numId w:val="208"/>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подчиняются двум правопорядкам — своему личному закону и закону государства пребывания</w:t>
      </w:r>
    </w:p>
    <w:p w14:paraId="7FA35738" w14:textId="77777777" w:rsidR="0029132E" w:rsidRPr="00433874" w:rsidRDefault="00D72D24">
      <w:pPr>
        <w:pStyle w:val="a4"/>
        <w:numPr>
          <w:ilvl w:val="0"/>
          <w:numId w:val="208"/>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пользуются преференциальным режимом на территории другого государства</w:t>
      </w:r>
    </w:p>
    <w:p w14:paraId="3855FA27" w14:textId="77777777" w:rsidR="0029132E" w:rsidRPr="00433874" w:rsidRDefault="00D72D24">
      <w:pPr>
        <w:pStyle w:val="a4"/>
        <w:numPr>
          <w:ilvl w:val="0"/>
          <w:numId w:val="208"/>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находятся вне пределов территории своего государства</w:t>
      </w:r>
    </w:p>
    <w:p w14:paraId="70ADA589" w14:textId="77777777" w:rsidR="00F51B08" w:rsidRPr="00433874" w:rsidRDefault="00F51B08" w:rsidP="0029132E">
      <w:pPr>
        <w:shd w:val="clear" w:color="auto" w:fill="FFFFFF"/>
        <w:spacing w:after="0" w:line="240" w:lineRule="auto"/>
        <w:ind w:firstLine="709"/>
        <w:rPr>
          <w:rFonts w:ascii="Times New Roman" w:eastAsia="Times New Roman" w:hAnsi="Times New Roman" w:cs="Times New Roman"/>
          <w:color w:val="000000"/>
          <w:sz w:val="24"/>
          <w:szCs w:val="24"/>
        </w:rPr>
      </w:pPr>
    </w:p>
    <w:p w14:paraId="50B474A0" w14:textId="77777777" w:rsidR="00F51B08" w:rsidRPr="00433874" w:rsidRDefault="00D72D24" w:rsidP="00F51B0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EB01B5" w14:textId="77777777" w:rsidR="00F51B08" w:rsidRPr="00433874" w:rsidRDefault="00D72D24" w:rsidP="00F51B0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AD3F98" w14:textId="77777777" w:rsidR="0029132E" w:rsidRPr="00433874" w:rsidRDefault="00D72D24" w:rsidP="005D0C99">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Смысл коллизионного регулирования гражданской правоспособности иностранцев состоит в …</w:t>
      </w:r>
    </w:p>
    <w:p w14:paraId="786D5E97" w14:textId="77777777" w:rsidR="0029132E" w:rsidRPr="00433874" w:rsidRDefault="00D72D24">
      <w:pPr>
        <w:pStyle w:val="a4"/>
        <w:numPr>
          <w:ilvl w:val="0"/>
          <w:numId w:val="209"/>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Соблюдении соответствующей императивной нормы международного публичного права</w:t>
      </w:r>
    </w:p>
    <w:p w14:paraId="16D2C5C9" w14:textId="77777777" w:rsidR="0029132E" w:rsidRPr="00433874" w:rsidRDefault="00D72D24">
      <w:pPr>
        <w:pStyle w:val="a4"/>
        <w:numPr>
          <w:ilvl w:val="0"/>
          <w:numId w:val="209"/>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Необходимости принимать во внимание иностранные ограничения гражданской правоспособности</w:t>
      </w:r>
    </w:p>
    <w:p w14:paraId="2EFA7E79" w14:textId="77777777" w:rsidR="0029132E" w:rsidRPr="00433874" w:rsidRDefault="00D72D24">
      <w:pPr>
        <w:pStyle w:val="a4"/>
        <w:numPr>
          <w:ilvl w:val="0"/>
          <w:numId w:val="209"/>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Возможности применения коллизионной взаимности</w:t>
      </w:r>
    </w:p>
    <w:p w14:paraId="5AD2A240" w14:textId="77777777" w:rsidR="0029132E" w:rsidRPr="00433874" w:rsidRDefault="00D72D24">
      <w:pPr>
        <w:pStyle w:val="a4"/>
        <w:numPr>
          <w:ilvl w:val="0"/>
          <w:numId w:val="209"/>
        </w:numPr>
        <w:shd w:val="clear" w:color="auto" w:fill="FFFFFF"/>
        <w:spacing w:after="0" w:line="240" w:lineRule="auto"/>
        <w:ind w:left="426" w:hanging="42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Соблюдении соответствующего установления международного обычного права</w:t>
      </w:r>
    </w:p>
    <w:p w14:paraId="77CA2E13" w14:textId="77777777" w:rsidR="00F51B08" w:rsidRPr="00433874" w:rsidRDefault="00F51B08" w:rsidP="00F51B08">
      <w:pPr>
        <w:pStyle w:val="ConsPlusNormal"/>
        <w:ind w:firstLine="360"/>
        <w:rPr>
          <w:rFonts w:ascii="Times New Roman" w:hAnsi="Times New Roman" w:cs="Times New Roman"/>
          <w:b/>
          <w:sz w:val="24"/>
          <w:szCs w:val="24"/>
        </w:rPr>
      </w:pPr>
    </w:p>
    <w:p w14:paraId="22567F39" w14:textId="77777777" w:rsidR="00F51B08" w:rsidRPr="00433874" w:rsidRDefault="00D72D24" w:rsidP="00F51B08">
      <w:pPr>
        <w:shd w:val="clear" w:color="auto" w:fill="FFFFFF"/>
        <w:spacing w:after="0" w:line="240" w:lineRule="auto"/>
        <w:jc w:val="both"/>
        <w:rPr>
          <w:rFonts w:ascii="Times New Roman" w:hAnsi="Times New Roman" w:cs="Times New Roman"/>
          <w:b/>
          <w:sz w:val="24"/>
          <w:szCs w:val="24"/>
        </w:rPr>
      </w:pPr>
      <w:bookmarkStart w:id="795" w:name="_Hlk162432964_1_1"/>
      <w:r w:rsidRPr="00433874">
        <w:rPr>
          <w:rFonts w:ascii="Times New Roman" w:hAnsi="Times New Roman" w:cs="Times New Roman"/>
          <w:b/>
          <w:sz w:val="24"/>
          <w:szCs w:val="24"/>
        </w:rPr>
        <w:t>4</w:t>
      </w:r>
      <w:bookmarkStart w:id="796" w:name="_Hlk163117155_1_0"/>
      <w:r w:rsidRPr="00433874">
        <w:rPr>
          <w:rFonts w:ascii="Times New Roman" w:hAnsi="Times New Roman" w:cs="Times New Roman"/>
          <w:b/>
          <w:sz w:val="24"/>
          <w:szCs w:val="24"/>
        </w:rPr>
        <w:t xml:space="preserve">. </w:t>
      </w:r>
      <w:bookmarkStart w:id="797" w:name="_Hlk162433553_1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B5B6BF8" w14:textId="77777777" w:rsidR="00F51B08" w:rsidRPr="00433874" w:rsidRDefault="00D72D24" w:rsidP="00F51B0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95"/>
    <w:bookmarkEnd w:id="796"/>
    <w:bookmarkEnd w:id="797"/>
    <w:p w14:paraId="2D4A0720" w14:textId="77777777" w:rsidR="00F51B08" w:rsidRPr="00433874" w:rsidRDefault="00F51B08" w:rsidP="00E27AD5">
      <w:pPr>
        <w:pStyle w:val="ad"/>
        <w:rPr>
          <w:rFonts w:ascii="Times New Roman" w:hAnsi="Times New Roman" w:cs="Times New Roman"/>
          <w:b/>
          <w:sz w:val="24"/>
          <w:szCs w:val="24"/>
        </w:rPr>
      </w:pPr>
    </w:p>
    <w:p w14:paraId="0C001E2F" w14:textId="77777777" w:rsidR="009E0B8C" w:rsidRPr="00433874" w:rsidRDefault="00D72D24" w:rsidP="00F51B0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Иностранные элементы подразделяются на три группы</w:t>
      </w:r>
    </w:p>
    <w:tbl>
      <w:tblPr>
        <w:tblStyle w:val="TableGrid1"/>
        <w:tblW w:w="5000" w:type="pct"/>
        <w:tblLook w:val="04A0" w:firstRow="1" w:lastRow="0" w:firstColumn="1" w:lastColumn="0" w:noHBand="0" w:noVBand="1"/>
      </w:tblPr>
      <w:tblGrid>
        <w:gridCol w:w="4180"/>
        <w:gridCol w:w="449"/>
        <w:gridCol w:w="5224"/>
      </w:tblGrid>
      <w:tr w:rsidR="00855332" w:rsidRPr="00433874" w14:paraId="1963B487" w14:textId="77777777" w:rsidTr="00DA7C24">
        <w:tc>
          <w:tcPr>
            <w:tcW w:w="2121" w:type="pct"/>
          </w:tcPr>
          <w:p w14:paraId="7B92B674" w14:textId="77777777" w:rsidR="00F51B08" w:rsidRPr="00433874" w:rsidRDefault="00D72D24" w:rsidP="00F51B08">
            <w:pPr>
              <w:pStyle w:val="ad"/>
              <w:tabs>
                <w:tab w:val="left" w:pos="330"/>
              </w:tabs>
              <w:ind w:left="720"/>
              <w:jc w:val="center"/>
              <w:rPr>
                <w:b/>
                <w:sz w:val="24"/>
                <w:szCs w:val="24"/>
              </w:rPr>
            </w:pPr>
            <w:r w:rsidRPr="00433874">
              <w:rPr>
                <w:bCs/>
                <w:sz w:val="24"/>
                <w:szCs w:val="24"/>
              </w:rPr>
              <w:t>Начало фразы</w:t>
            </w:r>
          </w:p>
        </w:tc>
        <w:tc>
          <w:tcPr>
            <w:tcW w:w="2879" w:type="pct"/>
            <w:gridSpan w:val="2"/>
          </w:tcPr>
          <w:p w14:paraId="466E87FC" w14:textId="77777777" w:rsidR="00F51B08" w:rsidRPr="00433874" w:rsidRDefault="00D72D24" w:rsidP="00F51B08">
            <w:pPr>
              <w:pStyle w:val="ad"/>
              <w:jc w:val="center"/>
              <w:rPr>
                <w:sz w:val="24"/>
                <w:szCs w:val="24"/>
              </w:rPr>
            </w:pPr>
            <w:r w:rsidRPr="00433874">
              <w:rPr>
                <w:bCs/>
              </w:rPr>
              <w:t>Окончание фразы</w:t>
            </w:r>
          </w:p>
        </w:tc>
      </w:tr>
      <w:tr w:rsidR="00855332" w:rsidRPr="00433874" w14:paraId="2B18E64D" w14:textId="77777777" w:rsidTr="00DA7C24">
        <w:tc>
          <w:tcPr>
            <w:tcW w:w="2121" w:type="pct"/>
          </w:tcPr>
          <w:p w14:paraId="21115AB0" w14:textId="77777777" w:rsidR="00F51B08" w:rsidRPr="00433874" w:rsidRDefault="00D72D24">
            <w:pPr>
              <w:pStyle w:val="ad"/>
              <w:numPr>
                <w:ilvl w:val="0"/>
                <w:numId w:val="210"/>
              </w:numPr>
              <w:tabs>
                <w:tab w:val="left" w:pos="330"/>
              </w:tabs>
              <w:ind w:left="164" w:hanging="164"/>
              <w:rPr>
                <w:b/>
                <w:sz w:val="24"/>
                <w:szCs w:val="24"/>
              </w:rPr>
            </w:pPr>
            <w:r w:rsidRPr="00433874">
              <w:rPr>
                <w:b/>
                <w:sz w:val="24"/>
                <w:szCs w:val="24"/>
              </w:rPr>
              <w:t>Группа относится к субъектам правоотношения</w:t>
            </w:r>
          </w:p>
        </w:tc>
        <w:tc>
          <w:tcPr>
            <w:tcW w:w="228" w:type="pct"/>
          </w:tcPr>
          <w:p w14:paraId="31D0DBE5" w14:textId="77777777" w:rsidR="00F51B08" w:rsidRPr="00433874" w:rsidRDefault="00D72D24" w:rsidP="0027543E">
            <w:pPr>
              <w:pStyle w:val="ad"/>
              <w:rPr>
                <w:b/>
                <w:sz w:val="24"/>
                <w:szCs w:val="24"/>
              </w:rPr>
            </w:pPr>
            <w:r w:rsidRPr="00433874">
              <w:rPr>
                <w:b/>
                <w:sz w:val="24"/>
                <w:szCs w:val="24"/>
              </w:rPr>
              <w:t>А</w:t>
            </w:r>
          </w:p>
        </w:tc>
        <w:tc>
          <w:tcPr>
            <w:tcW w:w="2651" w:type="pct"/>
          </w:tcPr>
          <w:p w14:paraId="34909E62" w14:textId="77777777" w:rsidR="00F51B08" w:rsidRPr="00433874" w:rsidRDefault="00D72D24" w:rsidP="009E0B8C">
            <w:pPr>
              <w:pStyle w:val="ad"/>
              <w:jc w:val="both"/>
              <w:rPr>
                <w:sz w:val="24"/>
                <w:szCs w:val="24"/>
              </w:rPr>
            </w:pPr>
            <w:r w:rsidRPr="00433874">
              <w:rPr>
                <w:sz w:val="24"/>
                <w:szCs w:val="24"/>
              </w:rPr>
              <w:t>в их результате возникают, изменяются или прекращаются частные правоотношения</w:t>
            </w:r>
          </w:p>
        </w:tc>
      </w:tr>
      <w:tr w:rsidR="00855332" w:rsidRPr="00433874" w14:paraId="6E027DCD" w14:textId="77777777" w:rsidTr="00DA7C24">
        <w:tc>
          <w:tcPr>
            <w:tcW w:w="2121" w:type="pct"/>
          </w:tcPr>
          <w:p w14:paraId="7547E37F" w14:textId="77777777" w:rsidR="00F51B08" w:rsidRPr="00433874" w:rsidRDefault="00D72D24">
            <w:pPr>
              <w:pStyle w:val="ad"/>
              <w:numPr>
                <w:ilvl w:val="0"/>
                <w:numId w:val="210"/>
              </w:numPr>
              <w:tabs>
                <w:tab w:val="left" w:pos="330"/>
              </w:tabs>
              <w:ind w:left="164" w:hanging="164"/>
              <w:rPr>
                <w:b/>
                <w:sz w:val="24"/>
                <w:szCs w:val="24"/>
              </w:rPr>
            </w:pPr>
            <w:r w:rsidRPr="00433874">
              <w:rPr>
                <w:b/>
                <w:sz w:val="24"/>
                <w:szCs w:val="24"/>
              </w:rPr>
              <w:t>Группа иностранных элементов относится к объектам правоотно</w:t>
            </w:r>
            <w:r w:rsidRPr="00433874">
              <w:rPr>
                <w:b/>
                <w:sz w:val="24"/>
                <w:szCs w:val="24"/>
              </w:rPr>
              <w:lastRenderedPageBreak/>
              <w:t>шения</w:t>
            </w:r>
          </w:p>
        </w:tc>
        <w:tc>
          <w:tcPr>
            <w:tcW w:w="228" w:type="pct"/>
          </w:tcPr>
          <w:p w14:paraId="61EF82EF" w14:textId="77777777" w:rsidR="00F51B08" w:rsidRPr="00433874" w:rsidRDefault="00D72D24" w:rsidP="0027543E">
            <w:pPr>
              <w:pStyle w:val="ad"/>
              <w:rPr>
                <w:b/>
                <w:sz w:val="24"/>
                <w:szCs w:val="24"/>
              </w:rPr>
            </w:pPr>
            <w:r w:rsidRPr="00433874">
              <w:rPr>
                <w:b/>
                <w:sz w:val="24"/>
                <w:szCs w:val="24"/>
              </w:rPr>
              <w:lastRenderedPageBreak/>
              <w:t>Б</w:t>
            </w:r>
          </w:p>
        </w:tc>
        <w:tc>
          <w:tcPr>
            <w:tcW w:w="2651" w:type="pct"/>
          </w:tcPr>
          <w:p w14:paraId="3C7EF825" w14:textId="77777777" w:rsidR="00F51B08" w:rsidRPr="00433874" w:rsidRDefault="00D72D24" w:rsidP="00E36B30">
            <w:pPr>
              <w:pStyle w:val="ad"/>
              <w:rPr>
                <w:sz w:val="24"/>
                <w:szCs w:val="24"/>
              </w:rPr>
            </w:pPr>
            <w:r w:rsidRPr="00433874">
              <w:rPr>
                <w:sz w:val="24"/>
                <w:szCs w:val="24"/>
              </w:rPr>
              <w:t>его участниками выступают физические и юридические лица разных государств</w:t>
            </w:r>
          </w:p>
        </w:tc>
      </w:tr>
      <w:tr w:rsidR="00855332" w:rsidRPr="00433874" w14:paraId="64FC3EF8" w14:textId="77777777" w:rsidTr="00DA7C24">
        <w:trPr>
          <w:trHeight w:val="350"/>
        </w:trPr>
        <w:tc>
          <w:tcPr>
            <w:tcW w:w="2121" w:type="pct"/>
            <w:tcBorders>
              <w:bottom w:val="single" w:sz="4" w:space="0" w:color="auto"/>
            </w:tcBorders>
          </w:tcPr>
          <w:p w14:paraId="70A123EC" w14:textId="77777777" w:rsidR="00F51B08" w:rsidRPr="00433874" w:rsidRDefault="00D72D24" w:rsidP="00F51B08">
            <w:pPr>
              <w:pStyle w:val="ad"/>
              <w:tabs>
                <w:tab w:val="left" w:pos="330"/>
              </w:tabs>
              <w:ind w:left="164" w:hanging="164"/>
              <w:rPr>
                <w:b/>
                <w:sz w:val="24"/>
                <w:szCs w:val="24"/>
              </w:rPr>
            </w:pPr>
            <w:r w:rsidRPr="00433874">
              <w:rPr>
                <w:b/>
                <w:sz w:val="24"/>
                <w:szCs w:val="24"/>
              </w:rPr>
              <w:t>3. Группа иностранных элементов относится к юридическим</w:t>
            </w:r>
          </w:p>
          <w:p w14:paraId="70EBF7B6" w14:textId="77777777" w:rsidR="00F51B08" w:rsidRPr="00433874" w:rsidRDefault="00D72D24" w:rsidP="00F51B08">
            <w:pPr>
              <w:pStyle w:val="ad"/>
              <w:tabs>
                <w:tab w:val="left" w:pos="330"/>
              </w:tabs>
              <w:ind w:left="164" w:hanging="164"/>
              <w:rPr>
                <w:b/>
                <w:sz w:val="24"/>
                <w:szCs w:val="24"/>
              </w:rPr>
            </w:pPr>
            <w:r w:rsidRPr="00433874">
              <w:rPr>
                <w:b/>
                <w:sz w:val="24"/>
                <w:szCs w:val="24"/>
              </w:rPr>
              <w:t>фактам</w:t>
            </w:r>
          </w:p>
        </w:tc>
        <w:tc>
          <w:tcPr>
            <w:tcW w:w="228" w:type="pct"/>
            <w:tcBorders>
              <w:bottom w:val="single" w:sz="4" w:space="0" w:color="auto"/>
            </w:tcBorders>
          </w:tcPr>
          <w:p w14:paraId="278AFF60" w14:textId="77777777" w:rsidR="00F51B08" w:rsidRPr="00433874" w:rsidRDefault="00D72D24" w:rsidP="0027543E">
            <w:pPr>
              <w:pStyle w:val="ad"/>
              <w:rPr>
                <w:b/>
                <w:sz w:val="24"/>
                <w:szCs w:val="24"/>
              </w:rPr>
            </w:pPr>
            <w:r w:rsidRPr="00433874">
              <w:rPr>
                <w:b/>
                <w:sz w:val="24"/>
                <w:szCs w:val="24"/>
              </w:rPr>
              <w:t>В</w:t>
            </w:r>
          </w:p>
        </w:tc>
        <w:tc>
          <w:tcPr>
            <w:tcW w:w="2651" w:type="pct"/>
            <w:tcBorders>
              <w:bottom w:val="single" w:sz="4" w:space="0" w:color="auto"/>
            </w:tcBorders>
          </w:tcPr>
          <w:p w14:paraId="1A73BBE7" w14:textId="77777777" w:rsidR="00F51B08" w:rsidRPr="00433874" w:rsidRDefault="00D72D24" w:rsidP="00DA7C24">
            <w:pPr>
              <w:pStyle w:val="ad"/>
              <w:rPr>
                <w:sz w:val="24"/>
                <w:szCs w:val="24"/>
              </w:rPr>
            </w:pPr>
            <w:r w:rsidRPr="00433874">
              <w:rPr>
                <w:sz w:val="24"/>
                <w:szCs w:val="24"/>
              </w:rPr>
              <w:t>возникает по поводу имущества, находящегося за</w:t>
            </w:r>
            <w:r w:rsidR="00DA7C24" w:rsidRPr="00433874">
              <w:rPr>
                <w:sz w:val="24"/>
                <w:szCs w:val="24"/>
              </w:rPr>
              <w:t xml:space="preserve"> </w:t>
            </w:r>
            <w:r w:rsidRPr="00433874">
              <w:rPr>
                <w:sz w:val="24"/>
                <w:szCs w:val="24"/>
              </w:rPr>
              <w:t>рубежом</w:t>
            </w:r>
          </w:p>
        </w:tc>
      </w:tr>
    </w:tbl>
    <w:p w14:paraId="3C0896D2" w14:textId="77777777" w:rsidR="00F51B08" w:rsidRPr="00433874" w:rsidRDefault="00D72D24" w:rsidP="00F51B08">
      <w:pPr>
        <w:shd w:val="clear" w:color="auto" w:fill="FFFFFF"/>
        <w:spacing w:after="0" w:line="240" w:lineRule="auto"/>
        <w:jc w:val="both"/>
        <w:rPr>
          <w:rFonts w:ascii="Times New Roman" w:hAnsi="Times New Roman" w:cs="Times New Roman"/>
          <w:b/>
          <w:sz w:val="24"/>
          <w:szCs w:val="24"/>
        </w:rPr>
      </w:pPr>
      <w:bookmarkStart w:id="798" w:name="_Hlk162433041_0_1"/>
      <w:r w:rsidRPr="00433874">
        <w:rPr>
          <w:rFonts w:ascii="Times New Roman" w:hAnsi="Times New Roman" w:cs="Times New Roman"/>
          <w:b/>
          <w:sz w:val="24"/>
          <w:szCs w:val="24"/>
        </w:rPr>
        <w:t>Запишите выбранные буквы под соответствующими цифрами.</w:t>
      </w:r>
    </w:p>
    <w:bookmarkEnd w:id="798"/>
    <w:p w14:paraId="308ED141" w14:textId="6BC71075" w:rsidR="007D6A39" w:rsidRPr="00433874" w:rsidRDefault="007D6A39" w:rsidP="00C9732F">
      <w:pPr>
        <w:pStyle w:val="ad"/>
        <w:jc w:val="both"/>
        <w:rPr>
          <w:rFonts w:ascii="Times New Roman" w:hAnsi="Times New Roman" w:cs="Times New Roman"/>
          <w:sz w:val="24"/>
          <w:szCs w:val="24"/>
        </w:rPr>
      </w:pPr>
    </w:p>
    <w:tbl>
      <w:tblPr>
        <w:tblStyle w:val="TableGrid1"/>
        <w:tblW w:w="5000" w:type="pct"/>
        <w:tblLook w:val="04A0" w:firstRow="1" w:lastRow="0" w:firstColumn="1" w:lastColumn="0" w:noHBand="0" w:noVBand="1"/>
      </w:tblPr>
      <w:tblGrid>
        <w:gridCol w:w="3283"/>
        <w:gridCol w:w="3285"/>
        <w:gridCol w:w="3285"/>
      </w:tblGrid>
      <w:tr w:rsidR="00855332" w:rsidRPr="00433874" w14:paraId="4AB61F2D" w14:textId="77777777" w:rsidTr="00585D56">
        <w:tc>
          <w:tcPr>
            <w:tcW w:w="1249" w:type="pct"/>
          </w:tcPr>
          <w:p w14:paraId="71FE71B8" w14:textId="77777777" w:rsidR="00F51B08" w:rsidRPr="00433874" w:rsidRDefault="00D72D24" w:rsidP="00585D56">
            <w:pPr>
              <w:pStyle w:val="a4"/>
              <w:ind w:left="0"/>
              <w:jc w:val="center"/>
              <w:rPr>
                <w:b/>
                <w:sz w:val="24"/>
                <w:szCs w:val="24"/>
              </w:rPr>
            </w:pPr>
            <w:r w:rsidRPr="00433874">
              <w:rPr>
                <w:b/>
                <w:sz w:val="24"/>
                <w:szCs w:val="24"/>
              </w:rPr>
              <w:t>1</w:t>
            </w:r>
          </w:p>
        </w:tc>
        <w:tc>
          <w:tcPr>
            <w:tcW w:w="1250" w:type="pct"/>
          </w:tcPr>
          <w:p w14:paraId="495D8825" w14:textId="77777777" w:rsidR="00F51B08" w:rsidRPr="00433874" w:rsidRDefault="00D72D24" w:rsidP="00585D56">
            <w:pPr>
              <w:pStyle w:val="a4"/>
              <w:ind w:left="0"/>
              <w:jc w:val="center"/>
              <w:rPr>
                <w:b/>
                <w:sz w:val="24"/>
                <w:szCs w:val="24"/>
              </w:rPr>
            </w:pPr>
            <w:r w:rsidRPr="00433874">
              <w:rPr>
                <w:b/>
                <w:sz w:val="24"/>
                <w:szCs w:val="24"/>
              </w:rPr>
              <w:t>2</w:t>
            </w:r>
          </w:p>
        </w:tc>
        <w:tc>
          <w:tcPr>
            <w:tcW w:w="1250" w:type="pct"/>
          </w:tcPr>
          <w:p w14:paraId="243CC74A" w14:textId="77777777" w:rsidR="00F51B08" w:rsidRPr="00433874" w:rsidRDefault="00D72D24" w:rsidP="00585D56">
            <w:pPr>
              <w:pStyle w:val="a4"/>
              <w:ind w:left="0"/>
              <w:jc w:val="center"/>
              <w:rPr>
                <w:b/>
                <w:sz w:val="24"/>
                <w:szCs w:val="24"/>
              </w:rPr>
            </w:pPr>
            <w:r w:rsidRPr="00433874">
              <w:rPr>
                <w:b/>
                <w:sz w:val="24"/>
                <w:szCs w:val="24"/>
              </w:rPr>
              <w:t>3</w:t>
            </w:r>
          </w:p>
        </w:tc>
      </w:tr>
      <w:tr w:rsidR="00855332" w:rsidRPr="00433874" w14:paraId="3F61F825" w14:textId="77777777" w:rsidTr="00585D56">
        <w:tc>
          <w:tcPr>
            <w:tcW w:w="1249" w:type="pct"/>
          </w:tcPr>
          <w:p w14:paraId="47D6CB27" w14:textId="1D1D6BC2" w:rsidR="00F51B08" w:rsidRPr="008664E8" w:rsidRDefault="00F51B08" w:rsidP="00585D56">
            <w:pPr>
              <w:pStyle w:val="a4"/>
              <w:ind w:left="0"/>
              <w:jc w:val="center"/>
              <w:rPr>
                <w:b/>
                <w:sz w:val="24"/>
                <w:szCs w:val="24"/>
                <w:u w:val="single"/>
              </w:rPr>
            </w:pPr>
          </w:p>
        </w:tc>
        <w:tc>
          <w:tcPr>
            <w:tcW w:w="1250" w:type="pct"/>
          </w:tcPr>
          <w:p w14:paraId="163C6DCA" w14:textId="017FC10B" w:rsidR="00F51B08" w:rsidRPr="008664E8" w:rsidRDefault="00F51B08" w:rsidP="00585D56">
            <w:pPr>
              <w:pStyle w:val="a4"/>
              <w:ind w:left="0"/>
              <w:jc w:val="center"/>
              <w:rPr>
                <w:b/>
                <w:sz w:val="24"/>
                <w:szCs w:val="24"/>
                <w:u w:val="single"/>
              </w:rPr>
            </w:pPr>
          </w:p>
        </w:tc>
        <w:tc>
          <w:tcPr>
            <w:tcW w:w="1250" w:type="pct"/>
          </w:tcPr>
          <w:p w14:paraId="274C90F6" w14:textId="4ECF4B12" w:rsidR="00F51B08" w:rsidRPr="008664E8" w:rsidRDefault="00F51B08" w:rsidP="00585D56">
            <w:pPr>
              <w:pStyle w:val="a4"/>
              <w:ind w:left="0"/>
              <w:jc w:val="center"/>
              <w:rPr>
                <w:b/>
                <w:sz w:val="24"/>
                <w:szCs w:val="24"/>
                <w:u w:val="single"/>
              </w:rPr>
            </w:pPr>
          </w:p>
        </w:tc>
      </w:tr>
    </w:tbl>
    <w:p w14:paraId="2C7987EC" w14:textId="77777777" w:rsidR="00DC2369" w:rsidRPr="00433874" w:rsidRDefault="00DC2369" w:rsidP="00E80C61">
      <w:pPr>
        <w:pStyle w:val="a4"/>
        <w:spacing w:after="0" w:line="240" w:lineRule="auto"/>
        <w:jc w:val="both"/>
        <w:rPr>
          <w:rFonts w:ascii="Times New Roman" w:hAnsi="Times New Roman" w:cs="Times New Roman"/>
          <w:b/>
          <w:bCs/>
          <w:color w:val="000000"/>
          <w:sz w:val="24"/>
          <w:szCs w:val="24"/>
        </w:rPr>
      </w:pPr>
    </w:p>
    <w:p w14:paraId="4D603277" w14:textId="77777777" w:rsidR="00DA7C24" w:rsidRPr="00433874" w:rsidRDefault="00D72D24" w:rsidP="00DA7C24">
      <w:pPr>
        <w:shd w:val="clear" w:color="auto" w:fill="FFFFFF"/>
        <w:spacing w:after="0" w:line="240" w:lineRule="auto"/>
        <w:ind w:firstLine="708"/>
        <w:jc w:val="both"/>
        <w:rPr>
          <w:rFonts w:ascii="Times New Roman" w:hAnsi="Times New Roman" w:cs="Times New Roman"/>
          <w:b/>
          <w:sz w:val="24"/>
          <w:szCs w:val="24"/>
        </w:rPr>
      </w:pPr>
      <w:bookmarkStart w:id="799" w:name="_Hlk162440847_0_1"/>
      <w:r w:rsidRPr="00433874">
        <w:rPr>
          <w:rFonts w:ascii="Times New Roman" w:hAnsi="Times New Roman" w:cs="Times New Roman"/>
          <w:b/>
          <w:bCs/>
          <w:color w:val="000000"/>
          <w:sz w:val="24"/>
          <w:szCs w:val="24"/>
        </w:rPr>
        <w:t xml:space="preserve">5. </w:t>
      </w:r>
      <w:bookmarkStart w:id="800" w:name="_Hlk162439118_0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E7CCEE0" w14:textId="77777777" w:rsidR="00DA7C24" w:rsidRPr="00433874" w:rsidRDefault="00D72D24" w:rsidP="00DA7C24">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 xml:space="preserve">Прочитайте текст и установите </w:t>
      </w:r>
      <w:bookmarkEnd w:id="800"/>
      <w:r w:rsidRPr="00433874">
        <w:rPr>
          <w:rFonts w:ascii="Times New Roman" w:hAnsi="Times New Roman" w:cs="Times New Roman"/>
          <w:b/>
          <w:sz w:val="24"/>
          <w:szCs w:val="24"/>
        </w:rPr>
        <w:t>правильную последовательность</w:t>
      </w:r>
      <w:bookmarkEnd w:id="799"/>
      <w:r w:rsidRPr="00433874">
        <w:rPr>
          <w:rFonts w:ascii="Times New Roman" w:hAnsi="Times New Roman" w:cs="Times New Roman"/>
          <w:b/>
          <w:bCs/>
          <w:color w:val="000000"/>
          <w:sz w:val="24"/>
          <w:szCs w:val="24"/>
        </w:rPr>
        <w:t xml:space="preserve"> </w:t>
      </w:r>
    </w:p>
    <w:p w14:paraId="15196ACD" w14:textId="77777777" w:rsidR="006F1DA4" w:rsidRPr="00433874" w:rsidRDefault="00D72D24" w:rsidP="00DA7C24">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89395C" w:rsidRPr="00433874">
        <w:rPr>
          <w:rFonts w:ascii="Times New Roman" w:hAnsi="Times New Roman" w:cs="Times New Roman"/>
          <w:b/>
          <w:bCs/>
          <w:color w:val="000000"/>
          <w:sz w:val="24"/>
          <w:szCs w:val="24"/>
        </w:rPr>
        <w:t>по порядку</w:t>
      </w:r>
      <w:r w:rsidR="00DA7C24" w:rsidRPr="00433874">
        <w:rPr>
          <w:rFonts w:ascii="Times New Roman" w:hAnsi="Times New Roman" w:cs="Times New Roman"/>
          <w:b/>
          <w:bCs/>
          <w:color w:val="000000"/>
          <w:sz w:val="24"/>
          <w:szCs w:val="24"/>
        </w:rPr>
        <w:t xml:space="preserve"> э</w:t>
      </w:r>
      <w:r w:rsidR="00920D16" w:rsidRPr="00433874">
        <w:rPr>
          <w:rFonts w:ascii="Times New Roman" w:hAnsi="Times New Roman" w:cs="Times New Roman"/>
          <w:b/>
          <w:bCs/>
          <w:color w:val="000000"/>
          <w:sz w:val="24"/>
          <w:szCs w:val="24"/>
        </w:rPr>
        <w:t xml:space="preserve">тапы развития международного </w:t>
      </w:r>
      <w:r w:rsidR="00E80C61" w:rsidRPr="00433874">
        <w:rPr>
          <w:rFonts w:ascii="Times New Roman" w:hAnsi="Times New Roman" w:cs="Times New Roman"/>
          <w:b/>
          <w:bCs/>
          <w:color w:val="000000"/>
          <w:sz w:val="24"/>
          <w:szCs w:val="24"/>
        </w:rPr>
        <w:t xml:space="preserve">частного </w:t>
      </w:r>
      <w:r w:rsidR="00920D16" w:rsidRPr="00433874">
        <w:rPr>
          <w:rFonts w:ascii="Times New Roman" w:hAnsi="Times New Roman" w:cs="Times New Roman"/>
          <w:b/>
          <w:bCs/>
          <w:color w:val="000000"/>
          <w:sz w:val="24"/>
          <w:szCs w:val="24"/>
        </w:rPr>
        <w:t xml:space="preserve">права </w:t>
      </w:r>
    </w:p>
    <w:p w14:paraId="0B230508"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w:t>
      </w:r>
      <w:r w:rsidR="001963CE" w:rsidRPr="00433874">
        <w:t xml:space="preserve"> </w:t>
      </w:r>
      <w:r w:rsidR="00E80C61" w:rsidRPr="00433874">
        <w:rPr>
          <w:rFonts w:ascii="Times New Roman" w:hAnsi="Times New Roman" w:cs="Times New Roman"/>
          <w:sz w:val="24"/>
          <w:szCs w:val="24"/>
        </w:rPr>
        <w:t>Появление концепции правового регулирования международных коммерческих отношений</w:t>
      </w:r>
    </w:p>
    <w:p w14:paraId="5984AD1E"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E80C61" w:rsidRPr="00433874">
        <w:rPr>
          <w:rFonts w:ascii="Times New Roman" w:hAnsi="Times New Roman" w:cs="Times New Roman"/>
          <w:bCs/>
          <w:color w:val="000000"/>
          <w:sz w:val="24"/>
          <w:szCs w:val="24"/>
        </w:rPr>
        <w:t>Появление термина «международное частное право»</w:t>
      </w:r>
    </w:p>
    <w:p w14:paraId="51F22DFE"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E80C61" w:rsidRPr="00433874">
        <w:rPr>
          <w:rFonts w:ascii="Times New Roman" w:hAnsi="Times New Roman" w:cs="Times New Roman"/>
          <w:bCs/>
          <w:color w:val="000000"/>
          <w:sz w:val="24"/>
          <w:szCs w:val="24"/>
        </w:rPr>
        <w:t>Появление коллизионного регулирования как основы международного частного права</w:t>
      </w:r>
    </w:p>
    <w:p w14:paraId="52DB37CC"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E80C61" w:rsidRPr="00433874">
        <w:rPr>
          <w:rFonts w:ascii="Times New Roman" w:hAnsi="Times New Roman" w:cs="Times New Roman"/>
          <w:bCs/>
          <w:color w:val="000000"/>
          <w:sz w:val="24"/>
          <w:szCs w:val="24"/>
        </w:rPr>
        <w:t>Появление концепции автономии воли</w:t>
      </w:r>
    </w:p>
    <w:p w14:paraId="5CA33227" w14:textId="18D83711" w:rsidR="00DA7C24" w:rsidRPr="00433874" w:rsidRDefault="00D72D24" w:rsidP="00DA7C24">
      <w:pPr>
        <w:pStyle w:val="ConsPlusNormal"/>
        <w:rPr>
          <w:rFonts w:ascii="Times New Roman" w:hAnsi="Times New Roman" w:cs="Times New Roman"/>
          <w:b/>
          <w:sz w:val="24"/>
          <w:szCs w:val="24"/>
        </w:rPr>
      </w:pPr>
      <w:bookmarkStart w:id="801" w:name="_Hlk163035041_0_0"/>
      <w:r w:rsidRPr="00433874">
        <w:rPr>
          <w:rFonts w:ascii="Times New Roman" w:hAnsi="Times New Roman" w:cs="Times New Roman"/>
          <w:b/>
          <w:sz w:val="24"/>
          <w:szCs w:val="24"/>
        </w:rPr>
        <w:t>Запишите соответствующую последовательность букв слева направо</w:t>
      </w:r>
    </w:p>
    <w:bookmarkEnd w:id="801"/>
    <w:p w14:paraId="3E97BBA8" w14:textId="77777777" w:rsidR="006F1DA4" w:rsidRPr="00433874" w:rsidRDefault="006F1DA4" w:rsidP="006F1DA4">
      <w:pPr>
        <w:pStyle w:val="a4"/>
        <w:spacing w:after="0" w:line="240" w:lineRule="auto"/>
        <w:jc w:val="both"/>
        <w:rPr>
          <w:rFonts w:ascii="Times New Roman" w:hAnsi="Times New Roman" w:cs="Times New Roman"/>
          <w:b/>
          <w:bCs/>
          <w:color w:val="000000"/>
          <w:sz w:val="24"/>
          <w:szCs w:val="24"/>
        </w:rPr>
      </w:pPr>
    </w:p>
    <w:p w14:paraId="5E06EBFA" w14:textId="77777777" w:rsidR="00DA7C24" w:rsidRPr="00433874" w:rsidRDefault="00D72D24" w:rsidP="00DA7C24">
      <w:pPr>
        <w:shd w:val="clear" w:color="auto" w:fill="FFFFFF"/>
        <w:spacing w:after="0" w:line="240" w:lineRule="auto"/>
        <w:ind w:firstLine="360"/>
        <w:jc w:val="both"/>
        <w:rPr>
          <w:rFonts w:ascii="Times New Roman" w:hAnsi="Times New Roman" w:cs="Times New Roman"/>
          <w:b/>
          <w:sz w:val="24"/>
          <w:szCs w:val="24"/>
        </w:rPr>
      </w:pPr>
      <w:bookmarkStart w:id="802" w:name="_Hlk162438203_1_1"/>
      <w:r w:rsidRPr="00433874">
        <w:rPr>
          <w:rFonts w:ascii="Times New Roman" w:hAnsi="Times New Roman" w:cs="Times New Roman"/>
          <w:b/>
          <w:sz w:val="24"/>
          <w:szCs w:val="24"/>
        </w:rPr>
        <w:t xml:space="preserve">6. </w:t>
      </w:r>
      <w:bookmarkStart w:id="803" w:name="_Hlk162438670_1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A97CEC1" w14:textId="77777777" w:rsidR="00DA7C24" w:rsidRPr="00433874" w:rsidRDefault="00D72D24" w:rsidP="00DA7C24">
      <w:pPr>
        <w:shd w:val="clear" w:color="auto" w:fill="FFFFFF"/>
        <w:spacing w:after="0" w:line="240" w:lineRule="auto"/>
        <w:jc w:val="both"/>
        <w:rPr>
          <w:rFonts w:ascii="Times New Roman" w:hAnsi="Times New Roman" w:cs="Times New Roman"/>
          <w:sz w:val="24"/>
          <w:szCs w:val="24"/>
        </w:rPr>
      </w:pPr>
      <w:bookmarkStart w:id="804" w:name="_Hlk162869039_1_1"/>
      <w:r w:rsidRPr="00433874">
        <w:rPr>
          <w:rFonts w:ascii="Times New Roman" w:hAnsi="Times New Roman" w:cs="Times New Roman"/>
          <w:b/>
          <w:bCs/>
          <w:sz w:val="24"/>
          <w:szCs w:val="24"/>
        </w:rPr>
        <w:t xml:space="preserve">Прочитайте текст и дополните его. </w:t>
      </w:r>
    </w:p>
    <w:bookmarkEnd w:id="802"/>
    <w:bookmarkEnd w:id="803"/>
    <w:bookmarkEnd w:id="804"/>
    <w:p w14:paraId="3CE3A266" w14:textId="77777777" w:rsidR="00BB0609" w:rsidRPr="00433874" w:rsidRDefault="00D72D24" w:rsidP="00DA7C24">
      <w:pPr>
        <w:spacing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Гуманизация международных отношений – тенденция развития интернациональных взаимоотношений согласно которой приоритетом является человек, права и</w:t>
      </w:r>
      <w:r w:rsidR="00E27AD5" w:rsidRPr="00433874">
        <w:rPr>
          <w:rFonts w:ascii="Times New Roman" w:hAnsi="Times New Roman" w:cs="Times New Roman"/>
          <w:sz w:val="24"/>
          <w:szCs w:val="24"/>
        </w:rPr>
        <w:t xml:space="preserve"> </w:t>
      </w:r>
      <w:r w:rsidR="00AF1E37" w:rsidRPr="00433874">
        <w:rPr>
          <w:rFonts w:ascii="Times New Roman" w:hAnsi="Times New Roman" w:cs="Times New Roman"/>
          <w:sz w:val="24"/>
          <w:szCs w:val="24"/>
        </w:rPr>
        <w:t>_____________</w:t>
      </w:r>
      <w:r w:rsidRPr="00433874">
        <w:rPr>
          <w:rFonts w:ascii="Times New Roman" w:hAnsi="Times New Roman" w:cs="Times New Roman"/>
          <w:sz w:val="24"/>
          <w:szCs w:val="24"/>
        </w:rPr>
        <w:t xml:space="preserve"> </w:t>
      </w:r>
    </w:p>
    <w:p w14:paraId="5960B60C" w14:textId="77777777" w:rsidR="00DA7C24" w:rsidRPr="00433874" w:rsidRDefault="00D72D24" w:rsidP="00DA7C2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E34D8CD" w14:textId="77777777" w:rsidR="00DA7C24" w:rsidRPr="00433874" w:rsidRDefault="00D72D24" w:rsidP="00DA7C2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C6E26A2" w14:textId="77777777" w:rsidR="00AF1E37" w:rsidRPr="008664E8" w:rsidRDefault="00D72D24" w:rsidP="00DA7C24">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Закон места </w:t>
      </w:r>
      <w:r w:rsidR="00BB0609" w:rsidRPr="00433874">
        <w:rPr>
          <w:rFonts w:ascii="Times New Roman" w:hAnsi="Times New Roman" w:cs="Times New Roman"/>
          <w:sz w:val="24"/>
          <w:szCs w:val="24"/>
        </w:rPr>
        <w:t>______</w:t>
      </w:r>
      <w:r w:rsidRPr="00433874">
        <w:rPr>
          <w:rFonts w:ascii="Times New Roman" w:hAnsi="Times New Roman" w:cs="Times New Roman"/>
          <w:sz w:val="24"/>
          <w:szCs w:val="24"/>
        </w:rPr>
        <w:t>___ ____________</w:t>
      </w:r>
      <w:r w:rsidR="00B042DC"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 это формула прикрепления для регулирования отношений, связанных с формой заключения брака, согласно которой должно применяться </w:t>
      </w:r>
      <w:r w:rsidRPr="008664E8">
        <w:rPr>
          <w:rFonts w:ascii="Times New Roman" w:hAnsi="Times New Roman" w:cs="Times New Roman"/>
          <w:sz w:val="24"/>
          <w:szCs w:val="24"/>
        </w:rPr>
        <w:t xml:space="preserve">право государства, на территории которого был заключён брак. </w:t>
      </w:r>
    </w:p>
    <w:p w14:paraId="5B82F04D" w14:textId="77777777" w:rsidR="003B08CB" w:rsidRPr="008664E8" w:rsidRDefault="003B08CB" w:rsidP="003B08CB">
      <w:pPr>
        <w:pStyle w:val="ad"/>
        <w:ind w:left="720"/>
        <w:rPr>
          <w:rFonts w:ascii="Times New Roman" w:hAnsi="Times New Roman" w:cs="Times New Roman"/>
          <w:b/>
          <w:sz w:val="24"/>
          <w:szCs w:val="24"/>
        </w:rPr>
      </w:pPr>
    </w:p>
    <w:p w14:paraId="4949A592" w14:textId="77777777" w:rsidR="00A40520" w:rsidRPr="008664E8" w:rsidRDefault="00D72D24" w:rsidP="00A40520">
      <w:pPr>
        <w:shd w:val="clear" w:color="auto" w:fill="FFFFFF"/>
        <w:spacing w:after="0" w:line="240" w:lineRule="auto"/>
        <w:ind w:firstLine="360"/>
        <w:jc w:val="both"/>
        <w:rPr>
          <w:rFonts w:ascii="Times New Roman" w:hAnsi="Times New Roman" w:cs="Times New Roman"/>
          <w:b/>
          <w:sz w:val="24"/>
          <w:szCs w:val="24"/>
        </w:rPr>
      </w:pPr>
      <w:bookmarkStart w:id="805" w:name="_Hlk162867464_1_1"/>
      <w:r w:rsidRPr="008664E8">
        <w:rPr>
          <w:rFonts w:ascii="Times New Roman" w:hAnsi="Times New Roman" w:cs="Times New Roman"/>
          <w:b/>
          <w:sz w:val="24"/>
          <w:szCs w:val="24"/>
        </w:rPr>
        <w:t xml:space="preserve">8. </w:t>
      </w:r>
      <w:bookmarkStart w:id="806" w:name="_Hlk162438240_1_1"/>
      <w:r w:rsidRPr="008664E8">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961A596" w14:textId="77777777" w:rsidR="00A40520" w:rsidRPr="008664E8" w:rsidRDefault="00D72D24" w:rsidP="00A40520">
      <w:pPr>
        <w:shd w:val="clear" w:color="auto" w:fill="FFFFFF"/>
        <w:spacing w:after="0" w:line="240" w:lineRule="auto"/>
        <w:jc w:val="both"/>
        <w:rPr>
          <w:rFonts w:ascii="Times New Roman" w:hAnsi="Times New Roman" w:cs="Times New Roman"/>
          <w:b/>
          <w:sz w:val="24"/>
          <w:szCs w:val="24"/>
        </w:rPr>
      </w:pPr>
      <w:bookmarkStart w:id="807" w:name="_Hlk162869118_1_1"/>
      <w:r w:rsidRPr="008664E8">
        <w:rPr>
          <w:rFonts w:ascii="Times New Roman" w:hAnsi="Times New Roman" w:cs="Times New Roman"/>
          <w:b/>
          <w:sz w:val="24"/>
          <w:szCs w:val="24"/>
        </w:rPr>
        <w:t xml:space="preserve">Прочитайте текст и запишите ответ. </w:t>
      </w:r>
    </w:p>
    <w:bookmarkEnd w:id="805"/>
    <w:bookmarkEnd w:id="806"/>
    <w:bookmarkEnd w:id="807"/>
    <w:p w14:paraId="221A3347" w14:textId="77777777" w:rsidR="00C867E2" w:rsidRPr="008664E8" w:rsidRDefault="00D72D24" w:rsidP="00A40520">
      <w:pPr>
        <w:spacing w:after="0" w:line="240" w:lineRule="auto"/>
        <w:ind w:firstLine="708"/>
        <w:jc w:val="both"/>
        <w:rPr>
          <w:rFonts w:ascii="Times New Roman" w:hAnsi="Times New Roman" w:cs="Times New Roman"/>
          <w:sz w:val="24"/>
          <w:szCs w:val="24"/>
        </w:rPr>
      </w:pPr>
      <w:r w:rsidRPr="008664E8">
        <w:rPr>
          <w:rFonts w:ascii="Times New Roman" w:hAnsi="Times New Roman" w:cs="Times New Roman"/>
          <w:sz w:val="24"/>
          <w:szCs w:val="24"/>
        </w:rPr>
        <w:t xml:space="preserve">Иностранная компания обратилась в арбитражный суд в Российской Федерации с исковым заявлением к российскому обществу с ограниченной ответственностью в связи с ненадлежащим исполнением последним обязательств из договора международной купли-продажи товаров. Как следует определить личный закон иностранной компании? Какими документами она должна подтвердить свой статус? Вариант: на момент подачи иностранной компанией искового заявления она была исключена из реестра компаний иностранного государства в связи с неуплатой ежегодных пошлин. Обладает ли в таком случае организация правом на подачу искового заявления в соответствии со ст. 254 АПК РФ? </w:t>
      </w:r>
    </w:p>
    <w:p w14:paraId="14C60DF7" w14:textId="77777777" w:rsidR="00C867E2" w:rsidRPr="00433874" w:rsidRDefault="00C867E2" w:rsidP="00C867E2">
      <w:pPr>
        <w:pStyle w:val="a4"/>
        <w:spacing w:after="0" w:line="240" w:lineRule="auto"/>
        <w:ind w:left="1080"/>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19615C2B" w14:textId="77777777" w:rsidTr="008C3C88">
        <w:trPr>
          <w:trHeight w:hRule="exact" w:val="9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127D66" w14:textId="77777777" w:rsidR="008C3C88" w:rsidRPr="008664E8" w:rsidRDefault="00D72D24" w:rsidP="008664E8">
            <w:pPr>
              <w:spacing w:after="0" w:line="240" w:lineRule="auto"/>
              <w:jc w:val="both"/>
              <w:rPr>
                <w:rFonts w:ascii="Times New Roman" w:hAnsi="Times New Roman" w:cs="Times New Roman"/>
                <w:b/>
                <w:bCs/>
                <w:color w:val="000000"/>
                <w:sz w:val="24"/>
                <w:szCs w:val="24"/>
              </w:rPr>
            </w:pPr>
            <w:r w:rsidRPr="008664E8">
              <w:rPr>
                <w:rFonts w:ascii="Times New Roman" w:hAnsi="Times New Roman" w:cs="Times New Roman"/>
                <w:b/>
                <w:bCs/>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3B58F853" w14:textId="77777777" w:rsidTr="00A40520">
        <w:trPr>
          <w:trHeight w:hRule="exact" w:val="38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9943E" w14:textId="77777777" w:rsidR="008C3C88" w:rsidRPr="00433874" w:rsidRDefault="00D72D24" w:rsidP="008C3C88">
            <w:pPr>
              <w:spacing w:after="0" w:line="240" w:lineRule="auto"/>
              <w:jc w:val="both"/>
              <w:rPr>
                <w:sz w:val="24"/>
                <w:szCs w:val="24"/>
              </w:rPr>
            </w:pPr>
            <w:r w:rsidRPr="00433874">
              <w:rPr>
                <w:rFonts w:ascii="Times New Roman" w:hAnsi="Times New Roman" w:cs="Times New Roman"/>
                <w:bCs/>
                <w:color w:val="000000"/>
                <w:sz w:val="24"/>
                <w:szCs w:val="24"/>
              </w:rPr>
              <w:t>Знать: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этические и межкультурные нормы</w:t>
            </w:r>
          </w:p>
        </w:tc>
      </w:tr>
      <w:tr w:rsidR="00855332" w:rsidRPr="00433874" w14:paraId="0128C19C" w14:textId="77777777" w:rsidTr="00A40520">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3B4DE9" w14:textId="77777777" w:rsidR="008C3C88" w:rsidRPr="00433874" w:rsidRDefault="00D72D24" w:rsidP="008C3C88">
            <w:pPr>
              <w:spacing w:after="0" w:line="240" w:lineRule="auto"/>
              <w:jc w:val="both"/>
              <w:rPr>
                <w:sz w:val="24"/>
                <w:szCs w:val="24"/>
              </w:rPr>
            </w:pPr>
            <w:r w:rsidRPr="00433874">
              <w:rPr>
                <w:rFonts w:ascii="Times New Roman" w:hAnsi="Times New Roman" w:cs="Times New Roman"/>
                <w:bCs/>
                <w:color w:val="000000"/>
                <w:sz w:val="24"/>
                <w:szCs w:val="24"/>
              </w:rPr>
              <w:lastRenderedPageBreak/>
              <w:t>Уметь: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вести коммуникацию в мире культурного многообразия</w:t>
            </w:r>
          </w:p>
        </w:tc>
      </w:tr>
      <w:tr w:rsidR="00855332" w:rsidRPr="00433874" w14:paraId="4F5A9F38" w14:textId="77777777" w:rsidTr="008664E8">
        <w:trPr>
          <w:trHeight w:hRule="exact" w:val="60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8289C" w14:textId="77777777" w:rsidR="008C3C88" w:rsidRPr="00433874" w:rsidRDefault="00D72D24" w:rsidP="008C3C88">
            <w:pPr>
              <w:spacing w:after="0" w:line="240" w:lineRule="auto"/>
              <w:jc w:val="both"/>
              <w:rPr>
                <w:sz w:val="24"/>
                <w:szCs w:val="24"/>
              </w:rPr>
            </w:pPr>
            <w:r w:rsidRPr="00433874">
              <w:rPr>
                <w:rFonts w:ascii="Times New Roman" w:hAnsi="Times New Roman" w:cs="Times New Roman"/>
                <w:bCs/>
                <w:color w:val="000000"/>
                <w:sz w:val="24"/>
                <w:szCs w:val="24"/>
              </w:rPr>
              <w:t>Владеть: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433874" w14:paraId="729B6669" w14:textId="77777777" w:rsidTr="00A40520">
        <w:trPr>
          <w:trHeight w:hRule="exact" w:val="88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29B15AD" w14:textId="77777777" w:rsidR="008C3C88" w:rsidRPr="00433874" w:rsidRDefault="00D72D24" w:rsidP="008C3C8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19F21D0D" w14:textId="77777777" w:rsidTr="006B0139">
        <w:trPr>
          <w:trHeight w:hRule="exact" w:val="138"/>
        </w:trPr>
        <w:tc>
          <w:tcPr>
            <w:tcW w:w="56" w:type="pct"/>
          </w:tcPr>
          <w:p w14:paraId="4EB4BECF" w14:textId="77777777" w:rsidR="008C3C88" w:rsidRPr="00433874" w:rsidRDefault="008C3C88" w:rsidP="008C3C88"/>
        </w:tc>
        <w:tc>
          <w:tcPr>
            <w:tcW w:w="1512" w:type="pct"/>
          </w:tcPr>
          <w:p w14:paraId="0708DE00" w14:textId="77777777" w:rsidR="008C3C88" w:rsidRPr="00433874" w:rsidRDefault="008C3C88" w:rsidP="008C3C88"/>
        </w:tc>
        <w:tc>
          <w:tcPr>
            <w:tcW w:w="833" w:type="pct"/>
          </w:tcPr>
          <w:p w14:paraId="7A394E75" w14:textId="77777777" w:rsidR="008C3C88" w:rsidRPr="00433874" w:rsidRDefault="008C3C88" w:rsidP="008C3C88"/>
        </w:tc>
        <w:tc>
          <w:tcPr>
            <w:tcW w:w="2335" w:type="pct"/>
          </w:tcPr>
          <w:p w14:paraId="0383E202" w14:textId="77777777" w:rsidR="008C3C88" w:rsidRPr="00433874" w:rsidRDefault="008C3C88" w:rsidP="008C3C88"/>
        </w:tc>
        <w:tc>
          <w:tcPr>
            <w:tcW w:w="264" w:type="pct"/>
          </w:tcPr>
          <w:p w14:paraId="758211CF" w14:textId="77777777" w:rsidR="008C3C88" w:rsidRPr="00433874" w:rsidRDefault="008C3C88" w:rsidP="008C3C88"/>
        </w:tc>
      </w:tr>
    </w:tbl>
    <w:p w14:paraId="78513018" w14:textId="77777777" w:rsidR="00B360A6" w:rsidRPr="00433874" w:rsidRDefault="00B360A6" w:rsidP="00B360A6">
      <w:pPr>
        <w:spacing w:after="0" w:line="240" w:lineRule="auto"/>
        <w:ind w:firstLine="360"/>
        <w:jc w:val="both"/>
        <w:rPr>
          <w:rFonts w:ascii="Times New Roman" w:hAnsi="Times New Roman" w:cs="Times New Roman"/>
        </w:rPr>
      </w:pPr>
    </w:p>
    <w:p w14:paraId="1EC539C2" w14:textId="77777777" w:rsidR="00A40520" w:rsidRPr="00433874" w:rsidRDefault="00D72D24" w:rsidP="008664E8">
      <w:pPr>
        <w:pStyle w:val="ConsPlusNormal"/>
        <w:ind w:firstLine="360"/>
        <w:jc w:val="both"/>
        <w:rPr>
          <w:rFonts w:ascii="Times New Roman" w:hAnsi="Times New Roman" w:cs="Times New Roman"/>
          <w:b/>
          <w:sz w:val="24"/>
          <w:szCs w:val="24"/>
        </w:rPr>
      </w:pPr>
      <w:bookmarkStart w:id="808" w:name="_Hlk162867550_1_1"/>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809" w:name="_Hlk162951246_1_1"/>
      <w:r w:rsidRPr="00433874">
        <w:rPr>
          <w:rFonts w:ascii="Times New Roman" w:hAnsi="Times New Roman" w:cs="Times New Roman"/>
          <w:b/>
          <w:sz w:val="24"/>
          <w:szCs w:val="24"/>
        </w:rPr>
        <w:t>предложенных. Уровень сложности базовый. Время выполнения 3 мин.</w:t>
      </w:r>
    </w:p>
    <w:p w14:paraId="0F4581C6" w14:textId="77777777" w:rsidR="00A40520" w:rsidRPr="00433874" w:rsidRDefault="00D72D24" w:rsidP="00A4052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808"/>
    <w:bookmarkEnd w:id="809"/>
    <w:p w14:paraId="7890488A" w14:textId="77777777" w:rsidR="0029132E" w:rsidRPr="00433874" w:rsidRDefault="00D72D24" w:rsidP="00A40520">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Личный закон индивида в англо-американском праве понимается как …</w:t>
      </w:r>
    </w:p>
    <w:p w14:paraId="523BDE80" w14:textId="77777777" w:rsidR="0029132E" w:rsidRPr="00433874" w:rsidRDefault="00D72D24">
      <w:pPr>
        <w:pStyle w:val="a4"/>
        <w:numPr>
          <w:ilvl w:val="0"/>
          <w:numId w:val="211"/>
        </w:numPr>
        <w:shd w:val="clear" w:color="auto" w:fill="FFFFFF"/>
        <w:spacing w:after="0" w:line="240" w:lineRule="auto"/>
        <w:ind w:left="709"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страны суда</w:t>
      </w:r>
    </w:p>
    <w:p w14:paraId="5DD3C4D1" w14:textId="77777777" w:rsidR="0029132E" w:rsidRPr="00433874" w:rsidRDefault="00D72D24">
      <w:pPr>
        <w:pStyle w:val="a4"/>
        <w:numPr>
          <w:ilvl w:val="0"/>
          <w:numId w:val="211"/>
        </w:numPr>
        <w:shd w:val="clear" w:color="auto" w:fill="FFFFFF"/>
        <w:spacing w:after="0" w:line="240" w:lineRule="auto"/>
        <w:ind w:left="709"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закон места жительства </w:t>
      </w:r>
    </w:p>
    <w:p w14:paraId="20326A7B" w14:textId="77777777" w:rsidR="0029132E" w:rsidRPr="00433874" w:rsidRDefault="00D72D24">
      <w:pPr>
        <w:pStyle w:val="a4"/>
        <w:numPr>
          <w:ilvl w:val="0"/>
          <w:numId w:val="211"/>
        </w:numPr>
        <w:shd w:val="clear" w:color="auto" w:fill="FFFFFF"/>
        <w:spacing w:after="0" w:line="240" w:lineRule="auto"/>
        <w:ind w:left="709"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страны, в которой физическое лицо является резидентом</w:t>
      </w:r>
    </w:p>
    <w:p w14:paraId="492BC162" w14:textId="77777777" w:rsidR="0029132E" w:rsidRPr="00433874" w:rsidRDefault="00D72D24">
      <w:pPr>
        <w:pStyle w:val="a4"/>
        <w:numPr>
          <w:ilvl w:val="0"/>
          <w:numId w:val="211"/>
        </w:numPr>
        <w:shd w:val="clear" w:color="auto" w:fill="FFFFFF"/>
        <w:spacing w:after="0" w:line="240" w:lineRule="auto"/>
        <w:ind w:left="709" w:hanging="283"/>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 гражданства</w:t>
      </w:r>
    </w:p>
    <w:p w14:paraId="4827076C" w14:textId="77777777" w:rsidR="00A40520" w:rsidRPr="00433874" w:rsidRDefault="00A40520" w:rsidP="0029132E">
      <w:pPr>
        <w:shd w:val="clear" w:color="auto" w:fill="FFFFFF"/>
        <w:spacing w:after="0" w:line="240" w:lineRule="auto"/>
        <w:rPr>
          <w:rFonts w:ascii="Times New Roman" w:eastAsia="Times New Roman" w:hAnsi="Times New Roman" w:cs="Times New Roman"/>
          <w:color w:val="000000"/>
          <w:sz w:val="24"/>
          <w:szCs w:val="24"/>
        </w:rPr>
      </w:pPr>
    </w:p>
    <w:p w14:paraId="1C54A77B" w14:textId="77777777" w:rsidR="00A40520" w:rsidRPr="00433874" w:rsidRDefault="00D72D24" w:rsidP="008664E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A9ED13" w14:textId="77777777" w:rsidR="00A40520" w:rsidRPr="00433874" w:rsidRDefault="00D72D24" w:rsidP="00A4052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FF8F879" w14:textId="77777777" w:rsidR="0029132E" w:rsidRPr="00433874" w:rsidRDefault="00D72D24" w:rsidP="0029132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Основная доктрина иммунитета государства — … иммунитет.</w:t>
      </w:r>
    </w:p>
    <w:p w14:paraId="3D611C7D" w14:textId="77777777" w:rsidR="0029132E" w:rsidRPr="00433874" w:rsidRDefault="00D72D24">
      <w:pPr>
        <w:pStyle w:val="a4"/>
        <w:numPr>
          <w:ilvl w:val="0"/>
          <w:numId w:val="21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служебный и ограниченный</w:t>
      </w:r>
    </w:p>
    <w:p w14:paraId="518EBBDB" w14:textId="77777777" w:rsidR="0029132E" w:rsidRPr="00433874" w:rsidRDefault="00D72D24">
      <w:pPr>
        <w:pStyle w:val="a4"/>
        <w:numPr>
          <w:ilvl w:val="0"/>
          <w:numId w:val="21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абсолютный и функциональный </w:t>
      </w:r>
    </w:p>
    <w:p w14:paraId="6BC98F3B" w14:textId="77777777" w:rsidR="0029132E" w:rsidRPr="00433874" w:rsidRDefault="00D72D24">
      <w:pPr>
        <w:pStyle w:val="a4"/>
        <w:numPr>
          <w:ilvl w:val="0"/>
          <w:numId w:val="21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универсальный и региональный</w:t>
      </w:r>
    </w:p>
    <w:p w14:paraId="2E88BFFF" w14:textId="77777777" w:rsidR="0029132E" w:rsidRPr="00433874" w:rsidRDefault="00D72D24">
      <w:pPr>
        <w:pStyle w:val="a4"/>
        <w:numPr>
          <w:ilvl w:val="0"/>
          <w:numId w:val="212"/>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общий и специальный</w:t>
      </w:r>
    </w:p>
    <w:p w14:paraId="10672141" w14:textId="77777777" w:rsidR="00A40520" w:rsidRPr="00433874" w:rsidRDefault="00A40520" w:rsidP="0029132E">
      <w:pPr>
        <w:shd w:val="clear" w:color="auto" w:fill="FFFFFF"/>
        <w:spacing w:after="0" w:line="240" w:lineRule="auto"/>
        <w:rPr>
          <w:rFonts w:ascii="Times New Roman" w:eastAsia="Times New Roman" w:hAnsi="Times New Roman" w:cs="Times New Roman"/>
          <w:color w:val="000000"/>
          <w:sz w:val="24"/>
          <w:szCs w:val="24"/>
        </w:rPr>
      </w:pPr>
    </w:p>
    <w:p w14:paraId="5F7375E1" w14:textId="77777777" w:rsidR="00A40520" w:rsidRPr="00433874" w:rsidRDefault="00D72D24" w:rsidP="008664E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7E2C93" w14:textId="77777777" w:rsidR="00A40520" w:rsidRPr="00433874" w:rsidRDefault="00D72D24" w:rsidP="00A4052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280FC8F" w14:textId="77777777" w:rsidR="0029132E" w:rsidRPr="00433874" w:rsidRDefault="00D72D24" w:rsidP="0029132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Международная межправительственная организация (далее — ММПО) может выступать как субъект МЧП при …</w:t>
      </w:r>
    </w:p>
    <w:p w14:paraId="0965EF37" w14:textId="77777777" w:rsidR="0029132E" w:rsidRPr="00433874" w:rsidRDefault="00D72D24">
      <w:pPr>
        <w:pStyle w:val="a4"/>
        <w:numPr>
          <w:ilvl w:val="0"/>
          <w:numId w:val="21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вступлении в гражданско-правовые отношения с частными лицами</w:t>
      </w:r>
    </w:p>
    <w:p w14:paraId="2696CEB9" w14:textId="77777777" w:rsidR="0029132E" w:rsidRPr="00433874" w:rsidRDefault="00D72D24">
      <w:pPr>
        <w:pStyle w:val="a4"/>
        <w:numPr>
          <w:ilvl w:val="0"/>
          <w:numId w:val="21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заключении соглашений с другими ММПО</w:t>
      </w:r>
    </w:p>
    <w:p w14:paraId="02855C76" w14:textId="77777777" w:rsidR="0029132E" w:rsidRPr="00433874" w:rsidRDefault="00D72D24">
      <w:pPr>
        <w:pStyle w:val="a4"/>
        <w:numPr>
          <w:ilvl w:val="0"/>
          <w:numId w:val="21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заключении соглашений с государствами-членами</w:t>
      </w:r>
    </w:p>
    <w:p w14:paraId="5138D8C2" w14:textId="77777777" w:rsidR="0029132E" w:rsidRPr="00433874" w:rsidRDefault="00D72D24">
      <w:pPr>
        <w:pStyle w:val="a4"/>
        <w:numPr>
          <w:ilvl w:val="0"/>
          <w:numId w:val="213"/>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реализации компетенции, прямо предусмотренной в ее уставе</w:t>
      </w:r>
    </w:p>
    <w:p w14:paraId="17A91DC7" w14:textId="77777777" w:rsidR="0029132E" w:rsidRPr="00433874" w:rsidRDefault="0029132E" w:rsidP="0027543E">
      <w:pPr>
        <w:spacing w:after="0" w:line="240" w:lineRule="auto"/>
        <w:ind w:left="284" w:firstLine="142"/>
        <w:jc w:val="both"/>
        <w:rPr>
          <w:rFonts w:ascii="Times New Roman" w:hAnsi="Times New Roman" w:cs="Times New Roman"/>
          <w:b/>
          <w:sz w:val="24"/>
          <w:szCs w:val="24"/>
        </w:rPr>
      </w:pPr>
    </w:p>
    <w:p w14:paraId="4DE807CD" w14:textId="77777777" w:rsidR="00A40520" w:rsidRPr="00433874" w:rsidRDefault="00D72D24" w:rsidP="00A40520">
      <w:pPr>
        <w:shd w:val="clear" w:color="auto" w:fill="FFFFFF"/>
        <w:spacing w:after="0" w:line="240" w:lineRule="auto"/>
        <w:ind w:firstLine="708"/>
        <w:jc w:val="both"/>
        <w:rPr>
          <w:rFonts w:ascii="Times New Roman" w:hAnsi="Times New Roman" w:cs="Times New Roman"/>
          <w:b/>
          <w:sz w:val="24"/>
          <w:szCs w:val="24"/>
        </w:rPr>
      </w:pPr>
      <w:bookmarkStart w:id="810" w:name="_Hlk162523494_1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9801944" w14:textId="77777777" w:rsidR="00A40520" w:rsidRPr="00433874" w:rsidRDefault="00D72D24" w:rsidP="00A4052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10"/>
    <w:p w14:paraId="22561EB8" w14:textId="77777777" w:rsidR="00A40520" w:rsidRPr="00433874" w:rsidRDefault="00A40520" w:rsidP="00A40520">
      <w:pPr>
        <w:pStyle w:val="ad"/>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3024"/>
        <w:gridCol w:w="410"/>
        <w:gridCol w:w="6401"/>
        <w:gridCol w:w="18"/>
      </w:tblGrid>
      <w:tr w:rsidR="00855332" w:rsidRPr="008664E8" w14:paraId="29C9FF16" w14:textId="77777777" w:rsidTr="00A40520">
        <w:trPr>
          <w:gridAfter w:val="1"/>
          <w:wAfter w:w="10" w:type="dxa"/>
          <w:trHeight w:val="299"/>
        </w:trPr>
        <w:tc>
          <w:tcPr>
            <w:tcW w:w="1535" w:type="pct"/>
            <w:tcBorders>
              <w:right w:val="single" w:sz="4" w:space="0" w:color="auto"/>
            </w:tcBorders>
          </w:tcPr>
          <w:p w14:paraId="5CE54A97" w14:textId="77777777" w:rsidR="00A40520" w:rsidRPr="008664E8" w:rsidRDefault="00D72D24" w:rsidP="00A40520">
            <w:pPr>
              <w:tabs>
                <w:tab w:val="left" w:pos="330"/>
              </w:tabs>
              <w:ind w:left="142" w:firstLine="142"/>
              <w:jc w:val="center"/>
              <w:rPr>
                <w:b/>
                <w:sz w:val="24"/>
                <w:szCs w:val="24"/>
              </w:rPr>
            </w:pPr>
            <w:r w:rsidRPr="008664E8">
              <w:rPr>
                <w:bCs/>
                <w:sz w:val="24"/>
                <w:szCs w:val="24"/>
              </w:rPr>
              <w:t>Начало фразы</w:t>
            </w:r>
          </w:p>
        </w:tc>
        <w:tc>
          <w:tcPr>
            <w:tcW w:w="3455" w:type="pct"/>
            <w:gridSpan w:val="2"/>
            <w:tcBorders>
              <w:left w:val="single" w:sz="4" w:space="0" w:color="auto"/>
            </w:tcBorders>
          </w:tcPr>
          <w:p w14:paraId="636B6336" w14:textId="77777777" w:rsidR="00A40520" w:rsidRPr="008664E8" w:rsidRDefault="00D72D24" w:rsidP="00A40520">
            <w:pPr>
              <w:jc w:val="center"/>
              <w:rPr>
                <w:sz w:val="24"/>
                <w:szCs w:val="24"/>
              </w:rPr>
            </w:pPr>
            <w:r w:rsidRPr="008664E8">
              <w:rPr>
                <w:bCs/>
                <w:sz w:val="24"/>
                <w:szCs w:val="24"/>
              </w:rPr>
              <w:t>Окончание фразы</w:t>
            </w:r>
          </w:p>
        </w:tc>
      </w:tr>
      <w:tr w:rsidR="00855332" w:rsidRPr="008664E8" w14:paraId="0D903AA8" w14:textId="77777777" w:rsidTr="00A40520">
        <w:trPr>
          <w:gridAfter w:val="1"/>
          <w:wAfter w:w="10" w:type="dxa"/>
          <w:trHeight w:val="543"/>
        </w:trPr>
        <w:tc>
          <w:tcPr>
            <w:tcW w:w="1535" w:type="pct"/>
            <w:tcBorders>
              <w:right w:val="single" w:sz="4" w:space="0" w:color="auto"/>
            </w:tcBorders>
          </w:tcPr>
          <w:p w14:paraId="454BBB1F" w14:textId="77777777" w:rsidR="00A40520" w:rsidRPr="008664E8" w:rsidRDefault="00D72D24" w:rsidP="00A40520">
            <w:pPr>
              <w:tabs>
                <w:tab w:val="left" w:pos="330"/>
              </w:tabs>
              <w:ind w:left="22" w:hanging="142"/>
              <w:rPr>
                <w:b/>
                <w:sz w:val="24"/>
                <w:szCs w:val="24"/>
              </w:rPr>
            </w:pPr>
            <w:r w:rsidRPr="008664E8">
              <w:rPr>
                <w:b/>
                <w:sz w:val="24"/>
                <w:szCs w:val="24"/>
              </w:rPr>
              <w:t>1. Личный закон физического лица</w:t>
            </w:r>
          </w:p>
        </w:tc>
        <w:tc>
          <w:tcPr>
            <w:tcW w:w="208" w:type="pct"/>
            <w:tcBorders>
              <w:left w:val="single" w:sz="4" w:space="0" w:color="auto"/>
              <w:right w:val="single" w:sz="4" w:space="0" w:color="auto"/>
            </w:tcBorders>
          </w:tcPr>
          <w:p w14:paraId="05565CB9" w14:textId="77777777" w:rsidR="00A40520" w:rsidRPr="008664E8" w:rsidRDefault="00D72D24" w:rsidP="0027543E">
            <w:pPr>
              <w:rPr>
                <w:b/>
                <w:sz w:val="24"/>
                <w:szCs w:val="24"/>
              </w:rPr>
            </w:pPr>
            <w:r w:rsidRPr="008664E8">
              <w:rPr>
                <w:b/>
                <w:sz w:val="24"/>
                <w:szCs w:val="24"/>
              </w:rPr>
              <w:t>А</w:t>
            </w:r>
          </w:p>
        </w:tc>
        <w:tc>
          <w:tcPr>
            <w:tcW w:w="3248" w:type="pct"/>
          </w:tcPr>
          <w:p w14:paraId="5D2FCB1F" w14:textId="77777777" w:rsidR="00A40520" w:rsidRPr="008664E8" w:rsidRDefault="00D72D24" w:rsidP="00561E57">
            <w:pPr>
              <w:jc w:val="both"/>
              <w:rPr>
                <w:sz w:val="24"/>
                <w:szCs w:val="24"/>
              </w:rPr>
            </w:pPr>
            <w:r w:rsidRPr="008664E8">
              <w:rPr>
                <w:sz w:val="24"/>
                <w:szCs w:val="24"/>
              </w:rPr>
              <w:t>Сфера применения этого коллизионного начала - вопросы права собственности и других вещных прав.</w:t>
            </w:r>
          </w:p>
        </w:tc>
      </w:tr>
      <w:tr w:rsidR="00855332" w:rsidRPr="008664E8" w14:paraId="4B6FA4D2" w14:textId="77777777" w:rsidTr="00A40520">
        <w:trPr>
          <w:gridAfter w:val="1"/>
          <w:wAfter w:w="10" w:type="dxa"/>
        </w:trPr>
        <w:tc>
          <w:tcPr>
            <w:tcW w:w="1535" w:type="pct"/>
          </w:tcPr>
          <w:p w14:paraId="71270310" w14:textId="77777777" w:rsidR="00A40520" w:rsidRPr="008664E8" w:rsidRDefault="00D72D24" w:rsidP="00A40520">
            <w:pPr>
              <w:tabs>
                <w:tab w:val="left" w:pos="330"/>
              </w:tabs>
              <w:ind w:left="22" w:hanging="142"/>
              <w:rPr>
                <w:b/>
                <w:sz w:val="24"/>
                <w:szCs w:val="24"/>
              </w:rPr>
            </w:pPr>
            <w:r w:rsidRPr="008664E8">
              <w:rPr>
                <w:b/>
                <w:sz w:val="24"/>
                <w:szCs w:val="24"/>
              </w:rPr>
              <w:t>2. Личный закон юридического лица</w:t>
            </w:r>
          </w:p>
        </w:tc>
        <w:tc>
          <w:tcPr>
            <w:tcW w:w="208" w:type="pct"/>
            <w:tcBorders>
              <w:right w:val="single" w:sz="4" w:space="0" w:color="auto"/>
            </w:tcBorders>
          </w:tcPr>
          <w:p w14:paraId="00AD7A52" w14:textId="77777777" w:rsidR="00A40520" w:rsidRPr="008664E8" w:rsidRDefault="00D72D24" w:rsidP="0027543E">
            <w:pPr>
              <w:rPr>
                <w:b/>
                <w:sz w:val="24"/>
                <w:szCs w:val="24"/>
              </w:rPr>
            </w:pPr>
            <w:r w:rsidRPr="008664E8">
              <w:rPr>
                <w:b/>
                <w:sz w:val="24"/>
                <w:szCs w:val="24"/>
              </w:rPr>
              <w:t>Б</w:t>
            </w:r>
          </w:p>
        </w:tc>
        <w:tc>
          <w:tcPr>
            <w:tcW w:w="3248" w:type="pct"/>
          </w:tcPr>
          <w:p w14:paraId="1A3A58DC" w14:textId="77777777" w:rsidR="00A40520" w:rsidRPr="008664E8" w:rsidRDefault="00D72D24" w:rsidP="00C54526">
            <w:pPr>
              <w:jc w:val="both"/>
              <w:rPr>
                <w:sz w:val="24"/>
                <w:szCs w:val="24"/>
              </w:rPr>
            </w:pPr>
            <w:r w:rsidRPr="008664E8">
              <w:rPr>
                <w:sz w:val="24"/>
                <w:szCs w:val="24"/>
              </w:rPr>
              <w:t>Разновидностями являются закон гражданства (</w:t>
            </w:r>
            <w:proofErr w:type="spellStart"/>
            <w:r w:rsidRPr="008664E8">
              <w:rPr>
                <w:sz w:val="24"/>
                <w:szCs w:val="24"/>
              </w:rPr>
              <w:t>lex</w:t>
            </w:r>
            <w:proofErr w:type="spellEnd"/>
            <w:r w:rsidRPr="008664E8">
              <w:rPr>
                <w:sz w:val="24"/>
                <w:szCs w:val="24"/>
              </w:rPr>
              <w:t xml:space="preserve"> </w:t>
            </w:r>
            <w:proofErr w:type="spellStart"/>
            <w:r w:rsidRPr="008664E8">
              <w:rPr>
                <w:sz w:val="24"/>
                <w:szCs w:val="24"/>
              </w:rPr>
              <w:t>patriae</w:t>
            </w:r>
            <w:proofErr w:type="spellEnd"/>
            <w:r w:rsidRPr="008664E8">
              <w:rPr>
                <w:sz w:val="24"/>
                <w:szCs w:val="24"/>
              </w:rPr>
              <w:t xml:space="preserve">, </w:t>
            </w:r>
            <w:proofErr w:type="spellStart"/>
            <w:r w:rsidRPr="008664E8">
              <w:rPr>
                <w:sz w:val="24"/>
                <w:szCs w:val="24"/>
              </w:rPr>
              <w:t>lex</w:t>
            </w:r>
            <w:proofErr w:type="spellEnd"/>
            <w:r w:rsidRPr="008664E8">
              <w:rPr>
                <w:sz w:val="24"/>
                <w:szCs w:val="24"/>
              </w:rPr>
              <w:t xml:space="preserve"> </w:t>
            </w:r>
            <w:proofErr w:type="spellStart"/>
            <w:r w:rsidRPr="008664E8">
              <w:rPr>
                <w:sz w:val="24"/>
                <w:szCs w:val="24"/>
              </w:rPr>
              <w:t>nationalis</w:t>
            </w:r>
            <w:proofErr w:type="spellEnd"/>
            <w:r w:rsidRPr="008664E8">
              <w:rPr>
                <w:sz w:val="24"/>
                <w:szCs w:val="24"/>
              </w:rPr>
              <w:t>) и закон места жительства</w:t>
            </w:r>
          </w:p>
        </w:tc>
      </w:tr>
      <w:tr w:rsidR="00855332" w:rsidRPr="00433874" w14:paraId="3FB764E6" w14:textId="77777777" w:rsidTr="00A40520">
        <w:trPr>
          <w:trHeight w:val="602"/>
        </w:trPr>
        <w:tc>
          <w:tcPr>
            <w:tcW w:w="1535" w:type="pct"/>
            <w:tcBorders>
              <w:bottom w:val="single" w:sz="4" w:space="0" w:color="auto"/>
            </w:tcBorders>
          </w:tcPr>
          <w:p w14:paraId="1512FAC6" w14:textId="77777777" w:rsidR="00A40520" w:rsidRPr="008664E8" w:rsidRDefault="00D72D24" w:rsidP="00A40520">
            <w:pPr>
              <w:tabs>
                <w:tab w:val="left" w:pos="330"/>
              </w:tabs>
              <w:ind w:left="22" w:hanging="142"/>
              <w:rPr>
                <w:b/>
                <w:sz w:val="24"/>
                <w:szCs w:val="24"/>
              </w:rPr>
            </w:pPr>
            <w:r w:rsidRPr="008664E8">
              <w:rPr>
                <w:b/>
                <w:sz w:val="24"/>
                <w:szCs w:val="24"/>
              </w:rPr>
              <w:t>3. Закон места нахождения вещи</w:t>
            </w:r>
          </w:p>
        </w:tc>
        <w:tc>
          <w:tcPr>
            <w:tcW w:w="208" w:type="pct"/>
            <w:tcBorders>
              <w:bottom w:val="single" w:sz="4" w:space="0" w:color="auto"/>
              <w:right w:val="single" w:sz="4" w:space="0" w:color="auto"/>
            </w:tcBorders>
          </w:tcPr>
          <w:p w14:paraId="142B3E12" w14:textId="77777777" w:rsidR="00A40520" w:rsidRPr="008664E8" w:rsidRDefault="00D72D24" w:rsidP="0027543E">
            <w:pPr>
              <w:rPr>
                <w:b/>
                <w:sz w:val="24"/>
                <w:szCs w:val="24"/>
              </w:rPr>
            </w:pPr>
            <w:r w:rsidRPr="008664E8">
              <w:rPr>
                <w:b/>
                <w:sz w:val="24"/>
                <w:szCs w:val="24"/>
              </w:rPr>
              <w:t>В</w:t>
            </w:r>
          </w:p>
        </w:tc>
        <w:tc>
          <w:tcPr>
            <w:tcW w:w="3258" w:type="pct"/>
            <w:gridSpan w:val="2"/>
            <w:tcBorders>
              <w:bottom w:val="single" w:sz="4" w:space="0" w:color="auto"/>
            </w:tcBorders>
          </w:tcPr>
          <w:p w14:paraId="59F8FE99" w14:textId="77777777" w:rsidR="00A40520" w:rsidRPr="008664E8" w:rsidRDefault="00D72D24" w:rsidP="00561E57">
            <w:pPr>
              <w:jc w:val="both"/>
              <w:rPr>
                <w:sz w:val="24"/>
                <w:szCs w:val="24"/>
              </w:rPr>
            </w:pPr>
            <w:r w:rsidRPr="008664E8">
              <w:rPr>
                <w:sz w:val="24"/>
                <w:szCs w:val="24"/>
              </w:rPr>
              <w:t>Отношение к этой формуле прикрепления, определяющей право, применимое к сделке, и прежде всего права и обязанности сторон, в последние годы характеризуют: расширение пределов автономии воли; придание этому началу большей гибкости; закрепление правила о выборе сторона</w:t>
            </w:r>
            <w:r w:rsidRPr="008664E8">
              <w:rPr>
                <w:sz w:val="24"/>
                <w:szCs w:val="24"/>
              </w:rPr>
              <w:lastRenderedPageBreak/>
              <w:t>ми договора применимого права в универсальных и региональных международных соглашениях; применение этой формулы как основной, ведущей в "связке" с коллизионными нормами, имеющими субсидиарное значение; ограничение автономии воли посредством</w:t>
            </w:r>
          </w:p>
          <w:p w14:paraId="404C070D" w14:textId="77777777" w:rsidR="00A40520" w:rsidRPr="008664E8" w:rsidRDefault="00D72D24" w:rsidP="00561E57">
            <w:pPr>
              <w:jc w:val="both"/>
              <w:rPr>
                <w:sz w:val="24"/>
                <w:szCs w:val="24"/>
              </w:rPr>
            </w:pPr>
            <w:r w:rsidRPr="008664E8">
              <w:rPr>
                <w:sz w:val="24"/>
                <w:szCs w:val="24"/>
              </w:rPr>
              <w:t>«</w:t>
            </w:r>
            <w:proofErr w:type="spellStart"/>
            <w:r w:rsidRPr="008664E8">
              <w:rPr>
                <w:sz w:val="24"/>
                <w:szCs w:val="24"/>
              </w:rPr>
              <w:t>сверхимперативных</w:t>
            </w:r>
            <w:proofErr w:type="spellEnd"/>
            <w:r w:rsidRPr="008664E8">
              <w:rPr>
                <w:sz w:val="24"/>
                <w:szCs w:val="24"/>
              </w:rPr>
              <w:t xml:space="preserve"> норм»</w:t>
            </w:r>
          </w:p>
        </w:tc>
      </w:tr>
      <w:tr w:rsidR="00855332" w:rsidRPr="00433874" w14:paraId="3F165AD0" w14:textId="77777777" w:rsidTr="00A40520">
        <w:trPr>
          <w:trHeight w:val="615"/>
        </w:trPr>
        <w:tc>
          <w:tcPr>
            <w:tcW w:w="1535" w:type="pct"/>
            <w:tcBorders>
              <w:top w:val="single" w:sz="4" w:space="0" w:color="auto"/>
            </w:tcBorders>
          </w:tcPr>
          <w:p w14:paraId="79A6A9F6" w14:textId="77777777" w:rsidR="00A40520" w:rsidRPr="008664E8" w:rsidRDefault="00D72D24" w:rsidP="00A40520">
            <w:pPr>
              <w:tabs>
                <w:tab w:val="left" w:pos="330"/>
              </w:tabs>
              <w:ind w:left="22" w:hanging="142"/>
              <w:rPr>
                <w:b/>
                <w:sz w:val="24"/>
                <w:szCs w:val="24"/>
              </w:rPr>
            </w:pPr>
            <w:r w:rsidRPr="008664E8">
              <w:rPr>
                <w:b/>
                <w:sz w:val="24"/>
                <w:szCs w:val="24"/>
              </w:rPr>
              <w:lastRenderedPageBreak/>
              <w:t>4. Закон, избранный лицом, совершившим сделку</w:t>
            </w:r>
          </w:p>
        </w:tc>
        <w:tc>
          <w:tcPr>
            <w:tcW w:w="208" w:type="pct"/>
            <w:tcBorders>
              <w:top w:val="single" w:sz="4" w:space="0" w:color="auto"/>
              <w:right w:val="single" w:sz="4" w:space="0" w:color="auto"/>
            </w:tcBorders>
          </w:tcPr>
          <w:p w14:paraId="09D33D7A" w14:textId="77777777" w:rsidR="00A40520" w:rsidRPr="008664E8" w:rsidRDefault="00D72D24" w:rsidP="0027543E">
            <w:pPr>
              <w:rPr>
                <w:b/>
                <w:sz w:val="24"/>
                <w:szCs w:val="24"/>
              </w:rPr>
            </w:pPr>
            <w:r w:rsidRPr="008664E8">
              <w:rPr>
                <w:b/>
                <w:sz w:val="24"/>
                <w:szCs w:val="24"/>
              </w:rPr>
              <w:t>Г</w:t>
            </w:r>
          </w:p>
        </w:tc>
        <w:tc>
          <w:tcPr>
            <w:tcW w:w="3258" w:type="pct"/>
            <w:gridSpan w:val="2"/>
            <w:tcBorders>
              <w:top w:val="single" w:sz="4" w:space="0" w:color="auto"/>
            </w:tcBorders>
          </w:tcPr>
          <w:p w14:paraId="07EA3595" w14:textId="77777777" w:rsidR="00A40520" w:rsidRPr="008664E8" w:rsidRDefault="00D72D24" w:rsidP="00251198">
            <w:pPr>
              <w:jc w:val="both"/>
              <w:rPr>
                <w:sz w:val="24"/>
                <w:szCs w:val="24"/>
              </w:rPr>
            </w:pPr>
            <w:r w:rsidRPr="008664E8">
              <w:rPr>
                <w:sz w:val="24"/>
                <w:szCs w:val="24"/>
              </w:rPr>
              <w:t>Он указывает на принадлежность юридического лица к правовой системе определенного государства и соответственно на его государственную принадлежность</w:t>
            </w:r>
          </w:p>
        </w:tc>
      </w:tr>
    </w:tbl>
    <w:p w14:paraId="57A6B48E" w14:textId="77777777" w:rsidR="00A40520" w:rsidRPr="00433874" w:rsidRDefault="00A40520" w:rsidP="00A40520">
      <w:pPr>
        <w:shd w:val="clear" w:color="auto" w:fill="FFFFFF"/>
        <w:spacing w:after="0" w:line="240" w:lineRule="auto"/>
        <w:jc w:val="both"/>
        <w:rPr>
          <w:rFonts w:ascii="Times New Roman" w:hAnsi="Times New Roman" w:cs="Times New Roman"/>
          <w:b/>
          <w:sz w:val="24"/>
          <w:szCs w:val="24"/>
        </w:rPr>
      </w:pPr>
      <w:bookmarkStart w:id="811" w:name="_Hlk162867752_1_0"/>
    </w:p>
    <w:p w14:paraId="31698101" w14:textId="77777777" w:rsidR="00A40520" w:rsidRPr="00433874" w:rsidRDefault="00D72D24" w:rsidP="00A4052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811"/>
    <w:p w14:paraId="3786DFE7" w14:textId="0CBBC421" w:rsidR="0027543E" w:rsidRPr="00433874" w:rsidRDefault="0027543E" w:rsidP="0027543E">
      <w:pPr>
        <w:spacing w:after="0" w:line="240" w:lineRule="auto"/>
        <w:jc w:val="both"/>
        <w:rPr>
          <w:rFonts w:ascii="Times New Roman" w:hAnsi="Times New Roman" w:cs="Times New Roman"/>
          <w:sz w:val="24"/>
          <w:szCs w:val="24"/>
        </w:rPr>
      </w:pPr>
    </w:p>
    <w:tbl>
      <w:tblPr>
        <w:tblStyle w:val="TableGrid1"/>
        <w:tblW w:w="5000" w:type="pct"/>
        <w:tblLook w:val="04A0" w:firstRow="1" w:lastRow="0" w:firstColumn="1" w:lastColumn="0" w:noHBand="0" w:noVBand="1"/>
      </w:tblPr>
      <w:tblGrid>
        <w:gridCol w:w="2462"/>
        <w:gridCol w:w="2463"/>
        <w:gridCol w:w="2463"/>
        <w:gridCol w:w="2465"/>
      </w:tblGrid>
      <w:tr w:rsidR="00855332" w:rsidRPr="00433874" w14:paraId="0B6256C8" w14:textId="77777777" w:rsidTr="00585D56">
        <w:tc>
          <w:tcPr>
            <w:tcW w:w="1249" w:type="pct"/>
          </w:tcPr>
          <w:p w14:paraId="4C4860E8" w14:textId="77777777" w:rsidR="00A40520" w:rsidRPr="00433874" w:rsidRDefault="00D72D24" w:rsidP="00585D56">
            <w:pPr>
              <w:pStyle w:val="a4"/>
              <w:ind w:left="0"/>
              <w:jc w:val="center"/>
              <w:rPr>
                <w:b/>
                <w:sz w:val="24"/>
                <w:szCs w:val="24"/>
              </w:rPr>
            </w:pPr>
            <w:r w:rsidRPr="00433874">
              <w:rPr>
                <w:b/>
                <w:sz w:val="24"/>
                <w:szCs w:val="24"/>
              </w:rPr>
              <w:t>1</w:t>
            </w:r>
          </w:p>
        </w:tc>
        <w:tc>
          <w:tcPr>
            <w:tcW w:w="1250" w:type="pct"/>
          </w:tcPr>
          <w:p w14:paraId="0FBA82C5" w14:textId="77777777" w:rsidR="00A40520" w:rsidRPr="00433874" w:rsidRDefault="00D72D24" w:rsidP="00585D56">
            <w:pPr>
              <w:pStyle w:val="a4"/>
              <w:ind w:left="0"/>
              <w:jc w:val="center"/>
              <w:rPr>
                <w:b/>
                <w:sz w:val="24"/>
                <w:szCs w:val="24"/>
              </w:rPr>
            </w:pPr>
            <w:r w:rsidRPr="00433874">
              <w:rPr>
                <w:b/>
                <w:sz w:val="24"/>
                <w:szCs w:val="24"/>
              </w:rPr>
              <w:t>2</w:t>
            </w:r>
          </w:p>
        </w:tc>
        <w:tc>
          <w:tcPr>
            <w:tcW w:w="1250" w:type="pct"/>
          </w:tcPr>
          <w:p w14:paraId="013774EB" w14:textId="77777777" w:rsidR="00A40520" w:rsidRPr="00433874" w:rsidRDefault="00D72D24" w:rsidP="00585D56">
            <w:pPr>
              <w:pStyle w:val="a4"/>
              <w:ind w:left="0"/>
              <w:jc w:val="center"/>
              <w:rPr>
                <w:b/>
                <w:sz w:val="24"/>
                <w:szCs w:val="24"/>
              </w:rPr>
            </w:pPr>
            <w:r w:rsidRPr="00433874">
              <w:rPr>
                <w:b/>
                <w:sz w:val="24"/>
                <w:szCs w:val="24"/>
              </w:rPr>
              <w:t>3</w:t>
            </w:r>
          </w:p>
        </w:tc>
        <w:tc>
          <w:tcPr>
            <w:tcW w:w="1251" w:type="pct"/>
          </w:tcPr>
          <w:p w14:paraId="478D1B6F" w14:textId="77777777" w:rsidR="00A40520" w:rsidRPr="00433874" w:rsidRDefault="00D72D24" w:rsidP="00585D56">
            <w:pPr>
              <w:pStyle w:val="a4"/>
              <w:ind w:left="0"/>
              <w:jc w:val="center"/>
              <w:rPr>
                <w:b/>
                <w:sz w:val="24"/>
                <w:szCs w:val="24"/>
              </w:rPr>
            </w:pPr>
            <w:r w:rsidRPr="00433874">
              <w:rPr>
                <w:b/>
                <w:sz w:val="24"/>
                <w:szCs w:val="24"/>
              </w:rPr>
              <w:t>4</w:t>
            </w:r>
          </w:p>
        </w:tc>
      </w:tr>
      <w:tr w:rsidR="00855332" w:rsidRPr="00433874" w14:paraId="23259CD8" w14:textId="77777777" w:rsidTr="00585D56">
        <w:tc>
          <w:tcPr>
            <w:tcW w:w="1249" w:type="pct"/>
          </w:tcPr>
          <w:p w14:paraId="56A7F359" w14:textId="7D04367D" w:rsidR="00A40520" w:rsidRPr="00433874" w:rsidRDefault="00A40520" w:rsidP="00585D56">
            <w:pPr>
              <w:pStyle w:val="a4"/>
              <w:ind w:left="0"/>
              <w:jc w:val="center"/>
              <w:rPr>
                <w:b/>
                <w:sz w:val="24"/>
                <w:szCs w:val="24"/>
              </w:rPr>
            </w:pPr>
          </w:p>
        </w:tc>
        <w:tc>
          <w:tcPr>
            <w:tcW w:w="1250" w:type="pct"/>
          </w:tcPr>
          <w:p w14:paraId="042F7C1F" w14:textId="0F0CE6F0" w:rsidR="00A40520" w:rsidRPr="00433874" w:rsidRDefault="00A40520" w:rsidP="00585D56">
            <w:pPr>
              <w:pStyle w:val="a4"/>
              <w:ind w:left="0"/>
              <w:jc w:val="center"/>
              <w:rPr>
                <w:b/>
                <w:sz w:val="24"/>
                <w:szCs w:val="24"/>
              </w:rPr>
            </w:pPr>
          </w:p>
        </w:tc>
        <w:tc>
          <w:tcPr>
            <w:tcW w:w="1250" w:type="pct"/>
          </w:tcPr>
          <w:p w14:paraId="2CB95C1F" w14:textId="6822831D" w:rsidR="00A40520" w:rsidRPr="00433874" w:rsidRDefault="00A40520" w:rsidP="00585D56">
            <w:pPr>
              <w:pStyle w:val="a4"/>
              <w:ind w:left="0"/>
              <w:jc w:val="center"/>
              <w:rPr>
                <w:b/>
                <w:sz w:val="24"/>
                <w:szCs w:val="24"/>
              </w:rPr>
            </w:pPr>
          </w:p>
        </w:tc>
        <w:tc>
          <w:tcPr>
            <w:tcW w:w="1251" w:type="pct"/>
          </w:tcPr>
          <w:p w14:paraId="5E0FE734" w14:textId="1A5FCC04" w:rsidR="00A40520" w:rsidRPr="00433874" w:rsidRDefault="00A40520" w:rsidP="00585D56">
            <w:pPr>
              <w:pStyle w:val="a4"/>
              <w:ind w:left="0"/>
              <w:jc w:val="center"/>
              <w:rPr>
                <w:b/>
                <w:sz w:val="24"/>
                <w:szCs w:val="24"/>
              </w:rPr>
            </w:pPr>
          </w:p>
        </w:tc>
      </w:tr>
    </w:tbl>
    <w:p w14:paraId="74FED3F8" w14:textId="77777777" w:rsidR="00666CAB" w:rsidRPr="00433874" w:rsidRDefault="00666CAB" w:rsidP="00133DB3">
      <w:pPr>
        <w:pStyle w:val="a4"/>
        <w:spacing w:after="0" w:line="240" w:lineRule="auto"/>
        <w:ind w:left="0" w:firstLine="426"/>
        <w:jc w:val="both"/>
        <w:rPr>
          <w:rFonts w:ascii="Times New Roman" w:hAnsi="Times New Roman" w:cs="Times New Roman"/>
          <w:b/>
          <w:bCs/>
          <w:color w:val="000000"/>
          <w:sz w:val="24"/>
          <w:szCs w:val="24"/>
        </w:rPr>
      </w:pPr>
    </w:p>
    <w:p w14:paraId="6F16D890" w14:textId="77777777" w:rsidR="00A40520" w:rsidRPr="00433874" w:rsidRDefault="00D72D24" w:rsidP="00A40520">
      <w:pPr>
        <w:shd w:val="clear" w:color="auto" w:fill="FFFFFF"/>
        <w:spacing w:after="0" w:line="240" w:lineRule="auto"/>
        <w:ind w:firstLine="708"/>
        <w:jc w:val="both"/>
        <w:rPr>
          <w:rFonts w:ascii="Times New Roman" w:hAnsi="Times New Roman" w:cs="Times New Roman"/>
          <w:b/>
          <w:sz w:val="24"/>
          <w:szCs w:val="24"/>
        </w:rPr>
      </w:pPr>
      <w:bookmarkStart w:id="812" w:name="_Hlk163047887_0_1"/>
      <w:bookmarkStart w:id="813" w:name="_Hlk163042784_0_1"/>
      <w:bookmarkStart w:id="814" w:name="_Hlk162523011_0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A7EF5BC" w14:textId="77777777" w:rsidR="00A40520" w:rsidRPr="00433874" w:rsidRDefault="00D72D24" w:rsidP="00A40520">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812"/>
      <w:r w:rsidRPr="00433874">
        <w:rPr>
          <w:rFonts w:ascii="Times New Roman" w:hAnsi="Times New Roman" w:cs="Times New Roman"/>
          <w:b/>
          <w:sz w:val="24"/>
          <w:szCs w:val="24"/>
        </w:rPr>
        <w:t>ь</w:t>
      </w:r>
      <w:bookmarkEnd w:id="813"/>
      <w:bookmarkEnd w:id="814"/>
      <w:r w:rsidRPr="00433874">
        <w:rPr>
          <w:rFonts w:ascii="Times New Roman" w:hAnsi="Times New Roman" w:cs="Times New Roman"/>
          <w:b/>
          <w:sz w:val="24"/>
          <w:szCs w:val="24"/>
        </w:rPr>
        <w:t xml:space="preserve"> </w:t>
      </w:r>
    </w:p>
    <w:p w14:paraId="53A61D04" w14:textId="77777777" w:rsidR="00782CEF" w:rsidRPr="00433874" w:rsidRDefault="00D72D24" w:rsidP="00A40520">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 xml:space="preserve">асположите </w:t>
      </w:r>
      <w:r w:rsidR="00A40520" w:rsidRPr="00433874">
        <w:rPr>
          <w:rFonts w:ascii="Times New Roman" w:hAnsi="Times New Roman" w:cs="Times New Roman"/>
          <w:b/>
          <w:bCs/>
          <w:color w:val="000000"/>
          <w:sz w:val="24"/>
          <w:szCs w:val="24"/>
        </w:rPr>
        <w:t>п</w:t>
      </w:r>
      <w:r w:rsidRPr="00433874">
        <w:rPr>
          <w:rFonts w:ascii="Times New Roman" w:hAnsi="Times New Roman" w:cs="Times New Roman"/>
          <w:b/>
          <w:bCs/>
          <w:color w:val="000000"/>
          <w:sz w:val="24"/>
          <w:szCs w:val="24"/>
        </w:rPr>
        <w:t xml:space="preserve">о убыванию </w:t>
      </w:r>
      <w:r w:rsidR="00717782" w:rsidRPr="00433874">
        <w:rPr>
          <w:rFonts w:ascii="Times New Roman" w:hAnsi="Times New Roman" w:cs="Times New Roman"/>
          <w:b/>
          <w:bCs/>
          <w:color w:val="000000"/>
          <w:sz w:val="24"/>
          <w:szCs w:val="24"/>
        </w:rPr>
        <w:t>сферы действия</w:t>
      </w:r>
    </w:p>
    <w:p w14:paraId="26B3F5A0"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717782" w:rsidRPr="00433874">
        <w:rPr>
          <w:rFonts w:ascii="Times New Roman" w:hAnsi="Times New Roman" w:cs="Times New Roman"/>
          <w:bCs/>
          <w:color w:val="000000"/>
          <w:sz w:val="24"/>
          <w:szCs w:val="24"/>
        </w:rPr>
        <w:t>Региональные нормы</w:t>
      </w:r>
    </w:p>
    <w:p w14:paraId="60E2C66D"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717782" w:rsidRPr="00433874">
        <w:rPr>
          <w:rFonts w:ascii="Times New Roman" w:hAnsi="Times New Roman" w:cs="Times New Roman"/>
          <w:bCs/>
          <w:color w:val="000000"/>
          <w:sz w:val="24"/>
          <w:szCs w:val="24"/>
        </w:rPr>
        <w:t>Универсальные нормы</w:t>
      </w:r>
    </w:p>
    <w:p w14:paraId="76E3327D" w14:textId="77777777" w:rsidR="00782CEF" w:rsidRPr="00433874" w:rsidRDefault="00D72D24" w:rsidP="00717782">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717782" w:rsidRPr="00433874">
        <w:rPr>
          <w:rFonts w:ascii="Times New Roman" w:hAnsi="Times New Roman" w:cs="Times New Roman"/>
          <w:bCs/>
          <w:color w:val="000000"/>
          <w:sz w:val="24"/>
          <w:szCs w:val="24"/>
        </w:rPr>
        <w:t>Локальные нормы</w:t>
      </w:r>
    </w:p>
    <w:p w14:paraId="0514DF06" w14:textId="21486CF5" w:rsidR="00A40520" w:rsidRPr="00433874" w:rsidRDefault="00D72D24" w:rsidP="00A40520">
      <w:pPr>
        <w:pStyle w:val="ConsPlusNormal"/>
        <w:rPr>
          <w:rFonts w:ascii="Times New Roman" w:hAnsi="Times New Roman" w:cs="Times New Roman"/>
          <w:b/>
          <w:sz w:val="24"/>
          <w:szCs w:val="24"/>
        </w:rPr>
      </w:pPr>
      <w:bookmarkStart w:id="815" w:name="_Hlk162871485_0_1"/>
      <w:r w:rsidRPr="00433874">
        <w:rPr>
          <w:rFonts w:ascii="Times New Roman" w:hAnsi="Times New Roman" w:cs="Times New Roman"/>
          <w:b/>
          <w:sz w:val="24"/>
          <w:szCs w:val="24"/>
        </w:rPr>
        <w:t>Запишите соответствующую последовательность букв слева направо</w:t>
      </w:r>
    </w:p>
    <w:bookmarkEnd w:id="815"/>
    <w:p w14:paraId="39B337A3" w14:textId="77777777" w:rsidR="00666CAB" w:rsidRPr="00433874" w:rsidRDefault="00666CAB" w:rsidP="00831A39">
      <w:pPr>
        <w:pStyle w:val="a4"/>
        <w:spacing w:after="0" w:line="240" w:lineRule="auto"/>
        <w:ind w:left="0" w:firstLine="709"/>
        <w:jc w:val="both"/>
        <w:rPr>
          <w:rFonts w:ascii="Times New Roman" w:hAnsi="Times New Roman" w:cs="Times New Roman"/>
          <w:sz w:val="24"/>
          <w:szCs w:val="24"/>
        </w:rPr>
      </w:pPr>
    </w:p>
    <w:p w14:paraId="2B6A37B7" w14:textId="77777777" w:rsidR="007A1B3D" w:rsidRPr="00433874" w:rsidRDefault="00D72D24" w:rsidP="007A1B3D">
      <w:pPr>
        <w:shd w:val="clear" w:color="auto" w:fill="FFFFFF"/>
        <w:spacing w:after="0" w:line="240" w:lineRule="auto"/>
        <w:ind w:firstLine="708"/>
        <w:jc w:val="both"/>
        <w:rPr>
          <w:rFonts w:ascii="Times New Roman" w:hAnsi="Times New Roman" w:cs="Times New Roman"/>
          <w:b/>
          <w:sz w:val="24"/>
          <w:szCs w:val="24"/>
        </w:rPr>
      </w:pPr>
      <w:bookmarkStart w:id="816" w:name="_Hlk164240198_0"/>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4E8369B" w14:textId="77777777" w:rsidR="007A1B3D" w:rsidRPr="00433874" w:rsidRDefault="00D72D24" w:rsidP="007A1B3D">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
          <w:bCs/>
          <w:sz w:val="24"/>
          <w:szCs w:val="24"/>
        </w:rPr>
        <w:t>Прочитайте текст и дополните</w:t>
      </w:r>
      <w:bookmarkEnd w:id="816"/>
      <w:r w:rsidRPr="00433874">
        <w:rPr>
          <w:rFonts w:ascii="Times New Roman" w:hAnsi="Times New Roman" w:cs="Times New Roman"/>
          <w:bCs/>
          <w:sz w:val="24"/>
          <w:szCs w:val="24"/>
        </w:rPr>
        <w:t xml:space="preserve"> </w:t>
      </w:r>
    </w:p>
    <w:p w14:paraId="7B83AAF4" w14:textId="77777777" w:rsidR="00662C7D" w:rsidRPr="00433874" w:rsidRDefault="00D72D24" w:rsidP="007A1B3D">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________________</w:t>
      </w:r>
      <w:r w:rsidRPr="00433874">
        <w:rPr>
          <w:bCs/>
        </w:rPr>
        <w:t xml:space="preserve"> </w:t>
      </w:r>
      <w:r w:rsidRPr="00433874">
        <w:rPr>
          <w:rFonts w:ascii="Times New Roman" w:hAnsi="Times New Roman" w:cs="Times New Roman"/>
          <w:bCs/>
          <w:sz w:val="24"/>
          <w:szCs w:val="24"/>
        </w:rPr>
        <w:t>принятие лицом адресованной ему оферты. Ответ на предложение заключить договор.</w:t>
      </w:r>
    </w:p>
    <w:p w14:paraId="58B3C55B" w14:textId="77777777" w:rsidR="00B042DC" w:rsidRPr="00433874" w:rsidRDefault="00B042DC" w:rsidP="00B042DC">
      <w:pPr>
        <w:pStyle w:val="a4"/>
        <w:spacing w:after="0" w:line="240" w:lineRule="auto"/>
        <w:ind w:left="1080"/>
        <w:jc w:val="both"/>
        <w:rPr>
          <w:rFonts w:ascii="Times New Roman" w:hAnsi="Times New Roman" w:cs="Times New Roman"/>
          <w:bCs/>
          <w:sz w:val="24"/>
          <w:szCs w:val="24"/>
        </w:rPr>
      </w:pPr>
    </w:p>
    <w:p w14:paraId="03A7129F" w14:textId="77777777" w:rsidR="007A1B3D" w:rsidRPr="00433874" w:rsidRDefault="00D72D24" w:rsidP="007A1B3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B821A14" w14:textId="77777777" w:rsidR="007A1B3D" w:rsidRPr="00433874" w:rsidRDefault="00D72D24" w:rsidP="007A1B3D">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
          <w:bCs/>
          <w:sz w:val="24"/>
          <w:szCs w:val="24"/>
        </w:rPr>
        <w:t>Прочитайте текст и дополните</w:t>
      </w:r>
      <w:r w:rsidRPr="00433874">
        <w:rPr>
          <w:rFonts w:ascii="Times New Roman" w:hAnsi="Times New Roman" w:cs="Times New Roman"/>
          <w:bCs/>
          <w:sz w:val="24"/>
          <w:szCs w:val="24"/>
        </w:rPr>
        <w:t xml:space="preserve"> </w:t>
      </w:r>
    </w:p>
    <w:p w14:paraId="092F5393" w14:textId="77777777" w:rsidR="007F78C2" w:rsidRPr="00433874" w:rsidRDefault="00D72D24" w:rsidP="007A1B3D">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____________ </w:t>
      </w:r>
      <w:r w:rsidR="0057275B" w:rsidRPr="00433874">
        <w:rPr>
          <w:rFonts w:ascii="Times New Roman" w:hAnsi="Times New Roman" w:cs="Times New Roman"/>
          <w:bCs/>
          <w:sz w:val="24"/>
          <w:szCs w:val="24"/>
        </w:rPr>
        <w:t>_________ -</w:t>
      </w:r>
      <w:r w:rsidR="007A1B3D" w:rsidRPr="00433874">
        <w:rPr>
          <w:rFonts w:ascii="Times New Roman" w:hAnsi="Times New Roman" w:cs="Times New Roman"/>
          <w:bCs/>
          <w:sz w:val="24"/>
          <w:szCs w:val="24"/>
        </w:rPr>
        <w:t xml:space="preserve"> </w:t>
      </w:r>
      <w:r w:rsidR="0057275B" w:rsidRPr="00433874">
        <w:rPr>
          <w:rFonts w:ascii="Times New Roman" w:hAnsi="Times New Roman" w:cs="Times New Roman"/>
          <w:bCs/>
          <w:sz w:val="24"/>
          <w:szCs w:val="24"/>
        </w:rPr>
        <w:t xml:space="preserve"> </w:t>
      </w:r>
      <w:r w:rsidR="0057275B" w:rsidRPr="00433874">
        <w:rPr>
          <w:rFonts w:ascii="Times New Roman" w:hAnsi="Times New Roman" w:cs="Times New Roman"/>
          <w:bCs/>
          <w:sz w:val="24"/>
          <w:szCs w:val="24"/>
          <w:shd w:val="clear" w:color="auto" w:fill="FFFFFF"/>
        </w:rPr>
        <w:t>соглашение лиц, вступающих в брак, или соглашение супругов, определяющие имущественные права и обязанности супругов в браке и (или) в случае его расторжения.</w:t>
      </w:r>
    </w:p>
    <w:p w14:paraId="33A331B8" w14:textId="77777777" w:rsidR="0057275B" w:rsidRPr="00433874" w:rsidRDefault="0057275B" w:rsidP="0057275B">
      <w:pPr>
        <w:pStyle w:val="a4"/>
        <w:spacing w:after="0" w:line="240" w:lineRule="auto"/>
        <w:ind w:left="1080"/>
        <w:jc w:val="both"/>
        <w:rPr>
          <w:rFonts w:ascii="Times New Roman" w:hAnsi="Times New Roman" w:cs="Times New Roman"/>
          <w:b/>
          <w:bCs/>
          <w:sz w:val="24"/>
          <w:szCs w:val="24"/>
        </w:rPr>
      </w:pPr>
    </w:p>
    <w:p w14:paraId="16B73231" w14:textId="77777777" w:rsidR="007A1B3D" w:rsidRPr="00433874" w:rsidRDefault="00D72D24" w:rsidP="007A1B3D">
      <w:pPr>
        <w:shd w:val="clear" w:color="auto" w:fill="FFFFFF"/>
        <w:spacing w:after="0" w:line="240" w:lineRule="auto"/>
        <w:ind w:firstLine="708"/>
        <w:jc w:val="both"/>
        <w:rPr>
          <w:rFonts w:ascii="Times New Roman" w:hAnsi="Times New Roman" w:cs="Times New Roman"/>
          <w:b/>
          <w:sz w:val="24"/>
          <w:szCs w:val="24"/>
        </w:rPr>
      </w:pPr>
      <w:bookmarkStart w:id="817" w:name="_Hlk162523251_0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D0D4D2F" w14:textId="77777777" w:rsidR="007A1B3D" w:rsidRPr="00433874" w:rsidRDefault="00D72D24" w:rsidP="007A1B3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17"/>
    <w:p w14:paraId="5256AD36" w14:textId="77777777" w:rsidR="00A80180" w:rsidRPr="00433874" w:rsidRDefault="00D72D24" w:rsidP="00593856">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В отношении гражданина Казахстана К., обвиняемого в совершении тяжкого преступления, постановлением прокуратуры Республики Казахстан была избрана мера пресечения в виде заключения под стражу и К. был объявлен в розыск. По ходатайству прокуратуры Республики Казахстан 2 октября 2021 г. К. был задержан и взят под стражу в Российской Федерации, о чем в тот же день была уведомлена прокуратура Казахстана. 6 ноября 2021 г. в соответствии с Конвенцией о правовой помощи и правовых отношениях по гражданским, семейным и уголовным делам 1993 г. от Генерального прокурора Республики Казахстан получено требование о выдаче К. Правительству Казахстана, которая, однако, не состоялась. К. был освобожден, так как требование о выдаче не было получено в течение срока, предусмотренного Конвенцией. Освобождение К. было расценено Казахстаном как не соответствующее Конвенции 1993 г., которая, по мнению Генеральной прокуратуры Казахстана, не со</w:t>
      </w:r>
      <w:r w:rsidRPr="00433874">
        <w:rPr>
          <w:rFonts w:ascii="Times New Roman" w:eastAsiaTheme="minorHAnsi" w:hAnsi="Times New Roman" w:cs="Times New Roman"/>
          <w:bCs/>
          <w:sz w:val="24"/>
          <w:szCs w:val="24"/>
          <w:shd w:val="clear" w:color="auto" w:fill="FFFFFF"/>
          <w:lang w:eastAsia="en-US"/>
        </w:rPr>
        <w:lastRenderedPageBreak/>
        <w:t>держит норм о сроке направления требования о выдаче и освобождении задержанного, подлежащего выдаче. Оцените ситуацию, опираясь на анализ Конвенции о правовой помощи и правовых отношениях по гражданским, семейным и уголовным делам 1993 г. Нормативные правовые акты Конвенция о правовой помощи и правовых отношениях по гражданским, семейным и уголовным делам 1993 г.</w:t>
      </w:r>
    </w:p>
    <w:p w14:paraId="4F58BD5F" w14:textId="77777777" w:rsidR="00A80180" w:rsidRPr="00433874" w:rsidRDefault="00A80180"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E255D73"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65CAE4" w14:textId="77777777" w:rsidR="008C3C88" w:rsidRPr="00433874" w:rsidRDefault="00D72D24" w:rsidP="008C3C88">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433874" w14:paraId="42BE8796" w14:textId="77777777" w:rsidTr="007A1B3D">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EEFB4" w14:textId="77777777" w:rsidR="008C3C88" w:rsidRPr="00433874" w:rsidRDefault="00D72D24" w:rsidP="007A1B3D">
            <w:pPr>
              <w:spacing w:after="0" w:line="240" w:lineRule="auto"/>
              <w:rPr>
                <w:rFonts w:ascii="Verdana" w:eastAsia="Times New Roman" w:hAnsi="Verdana" w:cs="Times New Roman"/>
                <w:sz w:val="24"/>
                <w:szCs w:val="24"/>
              </w:rPr>
            </w:pPr>
            <w:r w:rsidRPr="00433874">
              <w:rPr>
                <w:rFonts w:ascii="Times New Roman" w:hAnsi="Times New Roman" w:cs="Times New Roman"/>
                <w:b/>
                <w:iCs/>
                <w:color w:val="000000"/>
                <w:sz w:val="24"/>
                <w:szCs w:val="24"/>
              </w:rPr>
              <w:t>Знать: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нормы материального и процессуального права.</w:t>
            </w:r>
          </w:p>
        </w:tc>
      </w:tr>
      <w:tr w:rsidR="00855332" w:rsidRPr="00433874" w14:paraId="7CC472EA" w14:textId="77777777" w:rsidTr="007A1B3D">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44C00" w14:textId="77777777" w:rsidR="008C3C88" w:rsidRPr="00433874" w:rsidRDefault="00D72D24" w:rsidP="008C3C88">
            <w:pPr>
              <w:spacing w:after="0" w:line="240" w:lineRule="auto"/>
              <w:rPr>
                <w:sz w:val="24"/>
                <w:szCs w:val="24"/>
              </w:rPr>
            </w:pPr>
            <w:r w:rsidRPr="00433874">
              <w:rPr>
                <w:rFonts w:ascii="Times New Roman" w:hAnsi="Times New Roman" w:cs="Times New Roman"/>
                <w:b/>
                <w:iCs/>
                <w:color w:val="000000"/>
                <w:sz w:val="24"/>
                <w:szCs w:val="24"/>
              </w:rPr>
              <w:t>Уметь: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анализировать правоприменительную практику</w:t>
            </w:r>
          </w:p>
        </w:tc>
      </w:tr>
      <w:tr w:rsidR="00855332" w:rsidRPr="00433874" w14:paraId="28C3AC06" w14:textId="77777777" w:rsidTr="007A1B3D">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96FD3" w14:textId="77777777" w:rsidR="008C3C88" w:rsidRPr="00433874" w:rsidRDefault="00D72D24" w:rsidP="007A1B3D">
            <w:pPr>
              <w:spacing w:after="0" w:line="240" w:lineRule="auto"/>
              <w:rPr>
                <w:rFonts w:ascii="Verdana" w:eastAsia="Times New Roman" w:hAnsi="Verdana" w:cs="Times New Roman"/>
                <w:sz w:val="24"/>
                <w:szCs w:val="24"/>
              </w:rPr>
            </w:pPr>
            <w:r w:rsidRPr="00433874">
              <w:rPr>
                <w:rFonts w:ascii="Times New Roman" w:hAnsi="Times New Roman" w:cs="Times New Roman"/>
                <w:b/>
                <w:iCs/>
                <w:color w:val="000000"/>
                <w:sz w:val="24"/>
                <w:szCs w:val="24"/>
              </w:rPr>
              <w:t>Владеть:</w:t>
            </w:r>
            <w:r w:rsidRPr="00433874">
              <w:rPr>
                <w:rFonts w:ascii="Times New Roman" w:hAnsi="Times New Roman" w:cs="Times New Roman"/>
                <w:iCs/>
                <w:sz w:val="24"/>
                <w:szCs w:val="24"/>
              </w:rPr>
              <w:t xml:space="preserve"> </w:t>
            </w:r>
            <w:r w:rsidRPr="00433874">
              <w:rPr>
                <w:rFonts w:ascii="Times New Roman" w:hAnsi="Times New Roman" w:cs="Times New Roman"/>
                <w:iCs/>
                <w:color w:val="000000"/>
                <w:sz w:val="24"/>
                <w:szCs w:val="24"/>
              </w:rPr>
              <w:t>навыками реализации норм материального и процессуального права</w:t>
            </w:r>
          </w:p>
        </w:tc>
      </w:tr>
      <w:tr w:rsidR="00855332" w:rsidRPr="00433874" w14:paraId="42479EBA" w14:textId="77777777" w:rsidTr="007A1B3D">
        <w:trPr>
          <w:trHeight w:hRule="exact" w:val="84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5AB28C2" w14:textId="77777777" w:rsidR="008C3C88" w:rsidRPr="00433874" w:rsidRDefault="00D72D24" w:rsidP="007A1B3D">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iCs/>
                <w:color w:val="000000"/>
                <w:sz w:val="24"/>
                <w:szCs w:val="24"/>
              </w:rPr>
              <w:t>Показатель</w:t>
            </w:r>
            <w:r w:rsidRPr="00433874">
              <w:rPr>
                <w:rFonts w:ascii="Times New Roman" w:hAnsi="Times New Roman" w:cs="Times New Roman"/>
                <w:b/>
                <w:sz w:val="24"/>
                <w:szCs w:val="24"/>
              </w:rPr>
              <w:t xml:space="preserve">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14:paraId="50A10FF9"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4DEEAB75" w14:textId="77777777" w:rsidR="007A1B3D" w:rsidRPr="00433874" w:rsidRDefault="00D72D24" w:rsidP="007A1B3D">
      <w:pPr>
        <w:pStyle w:val="ConsPlusNormal"/>
        <w:ind w:firstLine="360"/>
        <w:rPr>
          <w:rFonts w:ascii="Times New Roman" w:hAnsi="Times New Roman" w:cs="Times New Roman"/>
          <w:b/>
          <w:sz w:val="24"/>
          <w:szCs w:val="24"/>
        </w:rPr>
      </w:pPr>
      <w:bookmarkStart w:id="818" w:name="_Hlk163037841_1_1"/>
      <w:bookmarkStart w:id="819" w:name="_Hlk162523346_1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3485D6" w14:textId="77777777" w:rsidR="007A1B3D" w:rsidRPr="00433874" w:rsidRDefault="00D72D24" w:rsidP="007A1B3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818"/>
    </w:p>
    <w:bookmarkEnd w:id="819"/>
    <w:p w14:paraId="71FF56E1" w14:textId="77777777" w:rsidR="0029132E" w:rsidRPr="00433874" w:rsidRDefault="00D72D24" w:rsidP="0029132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Суть судебного иммунитета государства</w:t>
      </w:r>
    </w:p>
    <w:p w14:paraId="6BB4E468" w14:textId="77777777" w:rsidR="0029132E" w:rsidRPr="00433874" w:rsidRDefault="00D72D24">
      <w:pPr>
        <w:pStyle w:val="a4"/>
        <w:numPr>
          <w:ilvl w:val="0"/>
          <w:numId w:val="214"/>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сделки с участием государства в принципе не могут быть предметом судебного разбирательства</w:t>
      </w:r>
    </w:p>
    <w:p w14:paraId="15AB4E90" w14:textId="77777777" w:rsidR="0029132E" w:rsidRPr="00433874" w:rsidRDefault="00D72D24">
      <w:pPr>
        <w:pStyle w:val="a4"/>
        <w:numPr>
          <w:ilvl w:val="0"/>
          <w:numId w:val="214"/>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любые сделки с участием государства могут рассматриваться только в специальных международных судах</w:t>
      </w:r>
    </w:p>
    <w:p w14:paraId="67F1A9A0" w14:textId="77777777" w:rsidR="0029132E" w:rsidRPr="00433874" w:rsidRDefault="00D72D24">
      <w:pPr>
        <w:pStyle w:val="a4"/>
        <w:numPr>
          <w:ilvl w:val="0"/>
          <w:numId w:val="214"/>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сделки с участием одного государства не могут быть предметом рассмотрения в судах другого государства </w:t>
      </w:r>
    </w:p>
    <w:p w14:paraId="3D054B9F" w14:textId="77777777" w:rsidR="0029132E" w:rsidRPr="00433874" w:rsidRDefault="00D72D24">
      <w:pPr>
        <w:pStyle w:val="a4"/>
        <w:numPr>
          <w:ilvl w:val="0"/>
          <w:numId w:val="214"/>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государство само определяет подсудность совершенных им сделок</w:t>
      </w:r>
    </w:p>
    <w:p w14:paraId="2FC2A095" w14:textId="77777777" w:rsidR="007A1B3D" w:rsidRPr="00433874" w:rsidRDefault="007A1B3D" w:rsidP="007A1B3D">
      <w:pPr>
        <w:shd w:val="clear" w:color="auto" w:fill="FFFFFF"/>
        <w:spacing w:after="0" w:line="240" w:lineRule="auto"/>
        <w:rPr>
          <w:rFonts w:ascii="Times New Roman" w:eastAsia="Times New Roman" w:hAnsi="Times New Roman" w:cs="Times New Roman"/>
          <w:color w:val="000000"/>
          <w:sz w:val="24"/>
          <w:szCs w:val="24"/>
        </w:rPr>
      </w:pPr>
    </w:p>
    <w:p w14:paraId="589752E9" w14:textId="77777777" w:rsidR="007A1B3D" w:rsidRPr="00433874" w:rsidRDefault="00D72D24" w:rsidP="007A1B3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54AC3B" w14:textId="77777777" w:rsidR="007A1B3D" w:rsidRPr="00433874" w:rsidRDefault="00D72D24" w:rsidP="007A1B3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602961" w14:textId="77777777" w:rsidR="0029132E" w:rsidRPr="00433874" w:rsidRDefault="00D72D24" w:rsidP="0029132E">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Основной нормативно-правовой акт, содержащий материально-правовое регулирование особенностей правового положения иностранных физических лиц в РФ</w:t>
      </w:r>
    </w:p>
    <w:p w14:paraId="03202ED5" w14:textId="77777777" w:rsidR="0029132E" w:rsidRPr="00433874" w:rsidRDefault="00D72D24">
      <w:pPr>
        <w:pStyle w:val="a4"/>
        <w:numPr>
          <w:ilvl w:val="0"/>
          <w:numId w:val="21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Гражданский кодекс К РФ</w:t>
      </w:r>
    </w:p>
    <w:p w14:paraId="04B14486" w14:textId="77777777" w:rsidR="0029132E" w:rsidRPr="00433874" w:rsidRDefault="00D72D24">
      <w:pPr>
        <w:pStyle w:val="a4"/>
        <w:numPr>
          <w:ilvl w:val="0"/>
          <w:numId w:val="21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Трудовой кодекс РФ</w:t>
      </w:r>
    </w:p>
    <w:p w14:paraId="1F9E836E" w14:textId="77777777" w:rsidR="0029132E" w:rsidRPr="00433874" w:rsidRDefault="00D72D24">
      <w:pPr>
        <w:pStyle w:val="a4"/>
        <w:numPr>
          <w:ilvl w:val="0"/>
          <w:numId w:val="21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ФЗ «Об иностранных инвестициях РФ»</w:t>
      </w:r>
    </w:p>
    <w:p w14:paraId="1F24C6A8" w14:textId="77777777" w:rsidR="0029132E" w:rsidRPr="00433874" w:rsidRDefault="00D72D24">
      <w:pPr>
        <w:pStyle w:val="a4"/>
        <w:numPr>
          <w:ilvl w:val="0"/>
          <w:numId w:val="215"/>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ФЗ «О правовом положении иностранных граждан в РФ»</w:t>
      </w:r>
    </w:p>
    <w:p w14:paraId="6ACFD73B" w14:textId="77777777" w:rsidR="007A1B3D" w:rsidRPr="00433874" w:rsidRDefault="007A1B3D" w:rsidP="0029132E">
      <w:pPr>
        <w:shd w:val="clear" w:color="auto" w:fill="FFFFFF"/>
        <w:spacing w:after="0" w:line="240" w:lineRule="auto"/>
        <w:rPr>
          <w:rFonts w:ascii="Times New Roman" w:eastAsia="Times New Roman" w:hAnsi="Times New Roman" w:cs="Times New Roman"/>
          <w:color w:val="000000"/>
          <w:sz w:val="24"/>
          <w:szCs w:val="24"/>
        </w:rPr>
      </w:pPr>
    </w:p>
    <w:p w14:paraId="4280CFA5" w14:textId="77777777" w:rsidR="007A1B3D" w:rsidRPr="00433874" w:rsidRDefault="00D72D24" w:rsidP="007A1B3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AAC548" w14:textId="77777777" w:rsidR="007A1B3D" w:rsidRPr="00433874" w:rsidRDefault="00D72D24" w:rsidP="007A1B3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C5F3AEA" w14:textId="77777777" w:rsidR="0029132E" w:rsidRPr="00433874" w:rsidRDefault="00D72D24" w:rsidP="0029132E">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Основа теории государственного иммунитета</w:t>
      </w:r>
    </w:p>
    <w:p w14:paraId="7C640217" w14:textId="77777777" w:rsidR="0029132E" w:rsidRPr="00433874" w:rsidRDefault="00D72D24">
      <w:pPr>
        <w:pStyle w:val="a4"/>
        <w:numPr>
          <w:ilvl w:val="0"/>
          <w:numId w:val="216"/>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нормы международных соглашений</w:t>
      </w:r>
    </w:p>
    <w:p w14:paraId="23B11974" w14:textId="77777777" w:rsidR="0029132E" w:rsidRPr="00433874" w:rsidRDefault="00D72D24">
      <w:pPr>
        <w:pStyle w:val="a4"/>
        <w:numPr>
          <w:ilvl w:val="0"/>
          <w:numId w:val="216"/>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принцип суверенного равенства государств (равный над равным не имеет власти)</w:t>
      </w:r>
    </w:p>
    <w:p w14:paraId="5C2A3C99" w14:textId="77777777" w:rsidR="0029132E" w:rsidRPr="00433874" w:rsidRDefault="00D72D24">
      <w:pPr>
        <w:pStyle w:val="a4"/>
        <w:numPr>
          <w:ilvl w:val="0"/>
          <w:numId w:val="216"/>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принцип защиты основных прав человека и свобод</w:t>
      </w:r>
    </w:p>
    <w:p w14:paraId="5B63A208" w14:textId="77777777" w:rsidR="0029132E" w:rsidRPr="00433874" w:rsidRDefault="00D72D24">
      <w:pPr>
        <w:pStyle w:val="a4"/>
        <w:numPr>
          <w:ilvl w:val="0"/>
          <w:numId w:val="216"/>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международные обычаи делового оборота</w:t>
      </w:r>
    </w:p>
    <w:p w14:paraId="3410B15A" w14:textId="77777777" w:rsidR="0027543E" w:rsidRPr="00433874" w:rsidRDefault="0027543E" w:rsidP="0027543E">
      <w:pPr>
        <w:spacing w:after="0" w:line="240" w:lineRule="auto"/>
        <w:ind w:left="720"/>
        <w:jc w:val="both"/>
        <w:rPr>
          <w:rFonts w:ascii="Times New Roman" w:eastAsia="Times New Roman" w:hAnsi="Times New Roman" w:cs="Times New Roman"/>
          <w:b/>
          <w:bCs/>
          <w:sz w:val="24"/>
          <w:szCs w:val="24"/>
          <w:lang w:eastAsia="en-US"/>
        </w:rPr>
      </w:pPr>
    </w:p>
    <w:p w14:paraId="7F70943F" w14:textId="77777777" w:rsidR="007A1B3D" w:rsidRPr="00433874" w:rsidRDefault="00D72D24" w:rsidP="007A1B3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CF42AD4" w14:textId="77777777" w:rsidR="007A1B3D" w:rsidRPr="00433874" w:rsidRDefault="00D72D24" w:rsidP="007A1B3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E1BB6E5"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993"/>
        <w:gridCol w:w="674"/>
        <w:gridCol w:w="6186"/>
      </w:tblGrid>
      <w:tr w:rsidR="00855332" w:rsidRPr="00433874" w14:paraId="55F54654" w14:textId="77777777" w:rsidTr="00F10364">
        <w:tc>
          <w:tcPr>
            <w:tcW w:w="1519" w:type="pct"/>
            <w:tcBorders>
              <w:top w:val="single" w:sz="4" w:space="0" w:color="000001"/>
              <w:left w:val="single" w:sz="4" w:space="0" w:color="000001"/>
              <w:bottom w:val="single" w:sz="4" w:space="0" w:color="000001"/>
              <w:right w:val="single" w:sz="4" w:space="0" w:color="000001"/>
            </w:tcBorders>
          </w:tcPr>
          <w:p w14:paraId="68444BA7" w14:textId="77777777" w:rsidR="007A1B3D" w:rsidRPr="00433874" w:rsidRDefault="00D72D24" w:rsidP="007A1B3D">
            <w:pPr>
              <w:tabs>
                <w:tab w:val="left" w:pos="330"/>
              </w:tabs>
              <w:ind w:left="720"/>
              <w:jc w:val="center"/>
              <w:rPr>
                <w:b/>
                <w:sz w:val="24"/>
                <w:szCs w:val="24"/>
              </w:rPr>
            </w:pPr>
            <w:r w:rsidRPr="00433874">
              <w:rPr>
                <w:bCs/>
                <w:sz w:val="24"/>
                <w:szCs w:val="24"/>
              </w:rPr>
              <w:lastRenderedPageBreak/>
              <w:t>Начало фразы</w:t>
            </w:r>
          </w:p>
        </w:tc>
        <w:tc>
          <w:tcPr>
            <w:tcW w:w="3481" w:type="pct"/>
            <w:gridSpan w:val="2"/>
            <w:tcBorders>
              <w:left w:val="single" w:sz="4" w:space="0" w:color="auto"/>
            </w:tcBorders>
          </w:tcPr>
          <w:p w14:paraId="1F17250E" w14:textId="77777777" w:rsidR="007A1B3D" w:rsidRPr="00433874" w:rsidRDefault="00D72D24" w:rsidP="007A1B3D">
            <w:pPr>
              <w:jc w:val="center"/>
              <w:rPr>
                <w:sz w:val="24"/>
                <w:szCs w:val="24"/>
              </w:rPr>
            </w:pPr>
            <w:r w:rsidRPr="00433874">
              <w:rPr>
                <w:bCs/>
                <w:sz w:val="24"/>
                <w:szCs w:val="24"/>
              </w:rPr>
              <w:t>Окончание фразы</w:t>
            </w:r>
          </w:p>
        </w:tc>
      </w:tr>
      <w:tr w:rsidR="00855332" w:rsidRPr="00433874" w14:paraId="7AD2EF6E" w14:textId="77777777" w:rsidTr="00F10364">
        <w:tc>
          <w:tcPr>
            <w:tcW w:w="1519" w:type="pct"/>
            <w:tcBorders>
              <w:top w:val="single" w:sz="4" w:space="0" w:color="000001"/>
              <w:left w:val="single" w:sz="4" w:space="0" w:color="000001"/>
              <w:bottom w:val="single" w:sz="4" w:space="0" w:color="000001"/>
              <w:right w:val="single" w:sz="4" w:space="0" w:color="000001"/>
            </w:tcBorders>
          </w:tcPr>
          <w:p w14:paraId="3D97DFDB" w14:textId="77777777" w:rsidR="007A1B3D" w:rsidRPr="00433874" w:rsidRDefault="00D72D24" w:rsidP="007A1B3D">
            <w:pPr>
              <w:tabs>
                <w:tab w:val="left" w:pos="330"/>
              </w:tabs>
              <w:jc w:val="both"/>
              <w:rPr>
                <w:b/>
                <w:sz w:val="24"/>
                <w:szCs w:val="24"/>
              </w:rPr>
            </w:pPr>
            <w:r w:rsidRPr="00433874">
              <w:rPr>
                <w:b/>
                <w:sz w:val="24"/>
                <w:szCs w:val="24"/>
              </w:rPr>
              <w:t>1. Принцип автономии воли сторон (принцип диспозитивности)</w:t>
            </w:r>
          </w:p>
        </w:tc>
        <w:tc>
          <w:tcPr>
            <w:tcW w:w="342" w:type="pct"/>
            <w:tcBorders>
              <w:left w:val="single" w:sz="4" w:space="0" w:color="auto"/>
              <w:right w:val="single" w:sz="4" w:space="0" w:color="auto"/>
            </w:tcBorders>
          </w:tcPr>
          <w:p w14:paraId="06739826" w14:textId="77777777" w:rsidR="007A1B3D" w:rsidRPr="00433874" w:rsidRDefault="00D72D24" w:rsidP="0027543E">
            <w:pPr>
              <w:rPr>
                <w:b/>
                <w:sz w:val="24"/>
                <w:szCs w:val="24"/>
              </w:rPr>
            </w:pPr>
            <w:r w:rsidRPr="00433874">
              <w:rPr>
                <w:b/>
                <w:sz w:val="24"/>
                <w:szCs w:val="24"/>
              </w:rPr>
              <w:t>А</w:t>
            </w:r>
          </w:p>
        </w:tc>
        <w:tc>
          <w:tcPr>
            <w:tcW w:w="3139" w:type="pct"/>
          </w:tcPr>
          <w:p w14:paraId="1BA09724" w14:textId="77777777" w:rsidR="007A1B3D" w:rsidRPr="00433874" w:rsidRDefault="00D72D24" w:rsidP="008B7776">
            <w:pPr>
              <w:jc w:val="both"/>
              <w:rPr>
                <w:sz w:val="24"/>
                <w:szCs w:val="24"/>
              </w:rPr>
            </w:pPr>
            <w:r w:rsidRPr="00433874">
              <w:rPr>
                <w:sz w:val="24"/>
                <w:szCs w:val="24"/>
              </w:rPr>
              <w:t>любая отсылка к иностранному праву должна рассматриваться как отсылка к материальному, а не коллизионному праву соответствующей страны, кроме специально предусмотренных случаев</w:t>
            </w:r>
          </w:p>
        </w:tc>
      </w:tr>
      <w:tr w:rsidR="00855332" w:rsidRPr="00433874" w14:paraId="51036C39" w14:textId="77777777" w:rsidTr="00F10364">
        <w:tc>
          <w:tcPr>
            <w:tcW w:w="1519" w:type="pct"/>
            <w:tcBorders>
              <w:top w:val="single" w:sz="4" w:space="0" w:color="000001"/>
              <w:left w:val="single" w:sz="4" w:space="0" w:color="000001"/>
              <w:bottom w:val="single" w:sz="4" w:space="0" w:color="000001"/>
              <w:right w:val="single" w:sz="4" w:space="0" w:color="000001"/>
            </w:tcBorders>
          </w:tcPr>
          <w:p w14:paraId="09384760" w14:textId="77777777" w:rsidR="007A1B3D" w:rsidRPr="00433874" w:rsidRDefault="00D72D24" w:rsidP="007A1B3D">
            <w:pPr>
              <w:tabs>
                <w:tab w:val="left" w:pos="330"/>
              </w:tabs>
              <w:jc w:val="both"/>
              <w:rPr>
                <w:b/>
                <w:sz w:val="24"/>
                <w:szCs w:val="24"/>
              </w:rPr>
            </w:pPr>
            <w:r w:rsidRPr="00433874">
              <w:rPr>
                <w:b/>
                <w:sz w:val="24"/>
                <w:szCs w:val="24"/>
              </w:rPr>
              <w:t>2.  Принцип однократного применения коллизионной нормы.</w:t>
            </w:r>
          </w:p>
        </w:tc>
        <w:tc>
          <w:tcPr>
            <w:tcW w:w="342" w:type="pct"/>
            <w:tcBorders>
              <w:right w:val="single" w:sz="4" w:space="0" w:color="auto"/>
            </w:tcBorders>
          </w:tcPr>
          <w:p w14:paraId="4F16DD74" w14:textId="77777777" w:rsidR="007A1B3D" w:rsidRPr="00433874" w:rsidRDefault="00D72D24" w:rsidP="0027543E">
            <w:pPr>
              <w:rPr>
                <w:b/>
                <w:sz w:val="24"/>
                <w:szCs w:val="24"/>
              </w:rPr>
            </w:pPr>
            <w:r w:rsidRPr="00433874">
              <w:rPr>
                <w:b/>
                <w:sz w:val="24"/>
                <w:szCs w:val="24"/>
              </w:rPr>
              <w:t>Б</w:t>
            </w:r>
          </w:p>
        </w:tc>
        <w:tc>
          <w:tcPr>
            <w:tcW w:w="3139" w:type="pct"/>
          </w:tcPr>
          <w:p w14:paraId="3B3A9218" w14:textId="77777777" w:rsidR="007A1B3D" w:rsidRPr="00433874" w:rsidRDefault="00D72D24" w:rsidP="004D3094">
            <w:pPr>
              <w:jc w:val="both"/>
              <w:rPr>
                <w:sz w:val="24"/>
                <w:szCs w:val="24"/>
              </w:rPr>
            </w:pPr>
            <w:r w:rsidRPr="00433874">
              <w:rPr>
                <w:sz w:val="24"/>
                <w:szCs w:val="24"/>
              </w:rPr>
              <w:t>в случае коллизии (противоречия) норм международно-правового договора и внутреннего законодательства применяется норма международно-правового договора</w:t>
            </w:r>
          </w:p>
        </w:tc>
      </w:tr>
      <w:tr w:rsidR="00855332" w:rsidRPr="00433874" w14:paraId="47B32201" w14:textId="77777777" w:rsidTr="00F10364">
        <w:trPr>
          <w:trHeight w:val="922"/>
        </w:trPr>
        <w:tc>
          <w:tcPr>
            <w:tcW w:w="1519" w:type="pct"/>
            <w:tcBorders>
              <w:top w:val="single" w:sz="4" w:space="0" w:color="000001"/>
              <w:left w:val="single" w:sz="4" w:space="0" w:color="000001"/>
              <w:bottom w:val="single" w:sz="4" w:space="0" w:color="000001"/>
              <w:right w:val="single" w:sz="4" w:space="0" w:color="000001"/>
            </w:tcBorders>
          </w:tcPr>
          <w:p w14:paraId="0B5BA7D1" w14:textId="77777777" w:rsidR="007A1B3D" w:rsidRPr="00433874" w:rsidRDefault="00D72D24" w:rsidP="007A1B3D">
            <w:pPr>
              <w:tabs>
                <w:tab w:val="left" w:pos="330"/>
              </w:tabs>
              <w:jc w:val="both"/>
              <w:rPr>
                <w:b/>
                <w:sz w:val="24"/>
                <w:szCs w:val="24"/>
              </w:rPr>
            </w:pPr>
            <w:r w:rsidRPr="00433874">
              <w:rPr>
                <w:b/>
                <w:sz w:val="24"/>
                <w:szCs w:val="24"/>
              </w:rPr>
              <w:t>3. Принцип приоритета нормы международно-правового договора перед нормой национального законодательства</w:t>
            </w:r>
          </w:p>
        </w:tc>
        <w:tc>
          <w:tcPr>
            <w:tcW w:w="342" w:type="pct"/>
            <w:tcBorders>
              <w:right w:val="single" w:sz="4" w:space="0" w:color="auto"/>
            </w:tcBorders>
          </w:tcPr>
          <w:p w14:paraId="5641BFFC" w14:textId="77777777" w:rsidR="007A1B3D" w:rsidRPr="00433874" w:rsidRDefault="00D72D24" w:rsidP="0027543E">
            <w:pPr>
              <w:rPr>
                <w:b/>
                <w:sz w:val="24"/>
                <w:szCs w:val="24"/>
              </w:rPr>
            </w:pPr>
            <w:r w:rsidRPr="00433874">
              <w:rPr>
                <w:b/>
                <w:sz w:val="24"/>
                <w:szCs w:val="24"/>
              </w:rPr>
              <w:t>В</w:t>
            </w:r>
          </w:p>
        </w:tc>
        <w:tc>
          <w:tcPr>
            <w:tcW w:w="3139" w:type="pct"/>
          </w:tcPr>
          <w:p w14:paraId="336F1631" w14:textId="77777777" w:rsidR="007A1B3D" w:rsidRPr="00433874" w:rsidRDefault="00D72D24" w:rsidP="00EB5769">
            <w:pPr>
              <w:jc w:val="both"/>
              <w:rPr>
                <w:sz w:val="24"/>
                <w:szCs w:val="24"/>
              </w:rPr>
            </w:pPr>
            <w:r w:rsidRPr="00433874">
              <w:rPr>
                <w:sz w:val="24"/>
                <w:szCs w:val="24"/>
              </w:rPr>
              <w:t>Под этим принципом понимается признанная наукой, практикой и закрепленная в законе возможность избрать применимое право непосредственно сторонами правоотношения. Такая возможность предоставляется сторонам исключительно в отношениях договорного характера.</w:t>
            </w:r>
          </w:p>
        </w:tc>
      </w:tr>
    </w:tbl>
    <w:p w14:paraId="3E2C4FCA" w14:textId="77777777" w:rsidR="00151CF4" w:rsidRPr="00433874" w:rsidRDefault="00151CF4" w:rsidP="007A1B3D">
      <w:pPr>
        <w:shd w:val="clear" w:color="auto" w:fill="FFFFFF"/>
        <w:spacing w:after="0" w:line="240" w:lineRule="auto"/>
        <w:jc w:val="both"/>
        <w:rPr>
          <w:rFonts w:ascii="Times New Roman" w:hAnsi="Times New Roman" w:cs="Times New Roman"/>
          <w:b/>
          <w:sz w:val="24"/>
          <w:szCs w:val="24"/>
        </w:rPr>
      </w:pPr>
      <w:bookmarkStart w:id="820" w:name="_Hlk162872066_1_1"/>
    </w:p>
    <w:p w14:paraId="44FDC08A" w14:textId="77777777" w:rsidR="007A1B3D" w:rsidRPr="00433874" w:rsidRDefault="00D72D24" w:rsidP="007A1B3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820"/>
    <w:p w14:paraId="55D044E6" w14:textId="6BE0FBAD" w:rsidR="0027543E" w:rsidRPr="00433874" w:rsidRDefault="0027543E" w:rsidP="0027543E">
      <w:pPr>
        <w:spacing w:after="0" w:line="240" w:lineRule="auto"/>
        <w:jc w:val="both"/>
        <w:rPr>
          <w:rFonts w:ascii="Times New Roman" w:hAnsi="Times New Roman" w:cs="Times New Roman"/>
          <w:sz w:val="24"/>
          <w:szCs w:val="24"/>
        </w:rPr>
      </w:pPr>
    </w:p>
    <w:tbl>
      <w:tblPr>
        <w:tblStyle w:val="TableGrid1"/>
        <w:tblW w:w="5000" w:type="pct"/>
        <w:tblLook w:val="04A0" w:firstRow="1" w:lastRow="0" w:firstColumn="1" w:lastColumn="0" w:noHBand="0" w:noVBand="1"/>
      </w:tblPr>
      <w:tblGrid>
        <w:gridCol w:w="3283"/>
        <w:gridCol w:w="3285"/>
        <w:gridCol w:w="3285"/>
      </w:tblGrid>
      <w:tr w:rsidR="00855332" w:rsidRPr="00433874" w14:paraId="4031C1DB" w14:textId="77777777" w:rsidTr="00585D56">
        <w:tc>
          <w:tcPr>
            <w:tcW w:w="1249" w:type="pct"/>
          </w:tcPr>
          <w:p w14:paraId="31F0126F" w14:textId="77777777" w:rsidR="007A1B3D" w:rsidRPr="00433874" w:rsidRDefault="00D72D24" w:rsidP="00585D56">
            <w:pPr>
              <w:pStyle w:val="a4"/>
              <w:ind w:left="0"/>
              <w:jc w:val="center"/>
              <w:rPr>
                <w:b/>
                <w:sz w:val="24"/>
                <w:szCs w:val="24"/>
              </w:rPr>
            </w:pPr>
            <w:r w:rsidRPr="00433874">
              <w:rPr>
                <w:b/>
                <w:sz w:val="24"/>
                <w:szCs w:val="24"/>
              </w:rPr>
              <w:t>1</w:t>
            </w:r>
          </w:p>
        </w:tc>
        <w:tc>
          <w:tcPr>
            <w:tcW w:w="1250" w:type="pct"/>
          </w:tcPr>
          <w:p w14:paraId="61FFEEDC" w14:textId="77777777" w:rsidR="007A1B3D" w:rsidRPr="00433874" w:rsidRDefault="00D72D24" w:rsidP="00585D56">
            <w:pPr>
              <w:pStyle w:val="a4"/>
              <w:ind w:left="0"/>
              <w:jc w:val="center"/>
              <w:rPr>
                <w:b/>
                <w:sz w:val="24"/>
                <w:szCs w:val="24"/>
              </w:rPr>
            </w:pPr>
            <w:r w:rsidRPr="00433874">
              <w:rPr>
                <w:b/>
                <w:sz w:val="24"/>
                <w:szCs w:val="24"/>
              </w:rPr>
              <w:t>2</w:t>
            </w:r>
          </w:p>
        </w:tc>
        <w:tc>
          <w:tcPr>
            <w:tcW w:w="1250" w:type="pct"/>
          </w:tcPr>
          <w:p w14:paraId="327B5327" w14:textId="77777777" w:rsidR="007A1B3D" w:rsidRPr="00433874" w:rsidRDefault="00D72D24" w:rsidP="00585D56">
            <w:pPr>
              <w:pStyle w:val="a4"/>
              <w:ind w:left="0"/>
              <w:jc w:val="center"/>
              <w:rPr>
                <w:b/>
                <w:sz w:val="24"/>
                <w:szCs w:val="24"/>
              </w:rPr>
            </w:pPr>
            <w:r w:rsidRPr="00433874">
              <w:rPr>
                <w:b/>
                <w:sz w:val="24"/>
                <w:szCs w:val="24"/>
              </w:rPr>
              <w:t>3</w:t>
            </w:r>
          </w:p>
        </w:tc>
      </w:tr>
      <w:tr w:rsidR="00855332" w:rsidRPr="00433874" w14:paraId="6872524F" w14:textId="77777777" w:rsidTr="00585D56">
        <w:tc>
          <w:tcPr>
            <w:tcW w:w="1249" w:type="pct"/>
          </w:tcPr>
          <w:p w14:paraId="4FE6BB5C" w14:textId="3F6AB53B" w:rsidR="007A1B3D" w:rsidRPr="00433874" w:rsidRDefault="007A1B3D" w:rsidP="00585D56">
            <w:pPr>
              <w:pStyle w:val="a4"/>
              <w:ind w:left="0"/>
              <w:jc w:val="center"/>
              <w:rPr>
                <w:b/>
                <w:sz w:val="24"/>
                <w:szCs w:val="24"/>
              </w:rPr>
            </w:pPr>
          </w:p>
        </w:tc>
        <w:tc>
          <w:tcPr>
            <w:tcW w:w="1250" w:type="pct"/>
          </w:tcPr>
          <w:p w14:paraId="61AE993A" w14:textId="4CDFC3E3" w:rsidR="007A1B3D" w:rsidRPr="00433874" w:rsidRDefault="007A1B3D" w:rsidP="00585D56">
            <w:pPr>
              <w:pStyle w:val="a4"/>
              <w:ind w:left="0"/>
              <w:jc w:val="center"/>
              <w:rPr>
                <w:b/>
                <w:sz w:val="24"/>
                <w:szCs w:val="24"/>
              </w:rPr>
            </w:pPr>
          </w:p>
        </w:tc>
        <w:tc>
          <w:tcPr>
            <w:tcW w:w="1250" w:type="pct"/>
          </w:tcPr>
          <w:p w14:paraId="023939FD" w14:textId="3123FE4E" w:rsidR="007A1B3D" w:rsidRPr="00433874" w:rsidRDefault="007A1B3D" w:rsidP="00585D56">
            <w:pPr>
              <w:pStyle w:val="a4"/>
              <w:ind w:left="0"/>
              <w:jc w:val="center"/>
              <w:rPr>
                <w:b/>
                <w:sz w:val="24"/>
                <w:szCs w:val="24"/>
              </w:rPr>
            </w:pPr>
          </w:p>
        </w:tc>
      </w:tr>
    </w:tbl>
    <w:p w14:paraId="04CC91C6" w14:textId="77777777" w:rsidR="007A63C6" w:rsidRPr="00433874" w:rsidRDefault="007A63C6" w:rsidP="00217398">
      <w:pPr>
        <w:spacing w:after="0" w:line="240" w:lineRule="auto"/>
        <w:ind w:left="720"/>
        <w:contextualSpacing/>
        <w:jc w:val="both"/>
        <w:rPr>
          <w:rFonts w:ascii="Times New Roman" w:eastAsiaTheme="minorHAnsi" w:hAnsi="Times New Roman" w:cs="Times New Roman"/>
          <w:b/>
          <w:bCs/>
          <w:color w:val="000000"/>
          <w:lang w:eastAsia="en-US"/>
        </w:rPr>
      </w:pPr>
    </w:p>
    <w:p w14:paraId="370100B8" w14:textId="77777777" w:rsidR="00151CF4" w:rsidRPr="00433874" w:rsidRDefault="00D72D24" w:rsidP="00151CF4">
      <w:pPr>
        <w:shd w:val="clear" w:color="auto" w:fill="FFFFFF"/>
        <w:spacing w:after="0" w:line="240" w:lineRule="auto"/>
        <w:ind w:firstLine="708"/>
        <w:jc w:val="both"/>
        <w:rPr>
          <w:rFonts w:ascii="Times New Roman" w:hAnsi="Times New Roman" w:cs="Times New Roman"/>
          <w:b/>
          <w:sz w:val="24"/>
          <w:szCs w:val="24"/>
        </w:rPr>
      </w:pPr>
      <w:bookmarkStart w:id="821" w:name="_Hlk163043336_0_1"/>
      <w:bookmarkStart w:id="822" w:name="_Hlk162523700_0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C8557A1" w14:textId="77777777" w:rsidR="00151CF4" w:rsidRPr="00433874" w:rsidRDefault="00D72D24" w:rsidP="00151CF4">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821"/>
      <w:bookmarkEnd w:id="822"/>
      <w:r w:rsidRPr="00433874">
        <w:rPr>
          <w:rFonts w:ascii="Times New Roman" w:hAnsi="Times New Roman" w:cs="Times New Roman"/>
          <w:b/>
          <w:sz w:val="24"/>
          <w:szCs w:val="24"/>
        </w:rPr>
        <w:t xml:space="preserve"> </w:t>
      </w:r>
    </w:p>
    <w:p w14:paraId="627F8B96" w14:textId="77777777" w:rsidR="00866C17" w:rsidRPr="00433874" w:rsidRDefault="00D72D24" w:rsidP="00151CF4">
      <w:pPr>
        <w:spacing w:after="0" w:line="240" w:lineRule="auto"/>
        <w:contextualSpacing/>
        <w:jc w:val="both"/>
        <w:rPr>
          <w:rFonts w:ascii="Times New Roman" w:hAnsi="Times New Roman" w:cs="Times New Roman"/>
          <w:b/>
          <w:sz w:val="24"/>
          <w:szCs w:val="24"/>
        </w:rPr>
      </w:pPr>
      <w:r w:rsidRPr="00433874">
        <w:rPr>
          <w:rFonts w:ascii="Times New Roman" w:eastAsiaTheme="minorHAnsi" w:hAnsi="Times New Roman" w:cs="Times New Roman"/>
          <w:b/>
          <w:bCs/>
          <w:color w:val="000000"/>
          <w:lang w:eastAsia="en-US"/>
        </w:rPr>
        <w:t xml:space="preserve">Расположите </w:t>
      </w:r>
      <w:r w:rsidR="005B0E7E" w:rsidRPr="00433874">
        <w:rPr>
          <w:rFonts w:ascii="Times New Roman" w:eastAsiaTheme="minorHAnsi" w:hAnsi="Times New Roman" w:cs="Times New Roman"/>
          <w:b/>
          <w:bCs/>
          <w:color w:val="000000"/>
          <w:lang w:eastAsia="en-US"/>
        </w:rPr>
        <w:t>по порядку</w:t>
      </w:r>
      <w:r w:rsidR="004036A9" w:rsidRPr="00433874">
        <w:rPr>
          <w:rFonts w:ascii="Times New Roman" w:hAnsi="Times New Roman" w:cs="Times New Roman"/>
          <w:sz w:val="24"/>
          <w:szCs w:val="24"/>
        </w:rPr>
        <w:t xml:space="preserve"> </w:t>
      </w:r>
      <w:r w:rsidR="00151CF4" w:rsidRPr="00433874">
        <w:rPr>
          <w:rFonts w:ascii="Times New Roman" w:hAnsi="Times New Roman" w:cs="Times New Roman"/>
          <w:sz w:val="24"/>
          <w:szCs w:val="24"/>
        </w:rPr>
        <w:t>п</w:t>
      </w:r>
      <w:r w:rsidRPr="00433874">
        <w:rPr>
          <w:rFonts w:ascii="Times New Roman" w:hAnsi="Times New Roman" w:cs="Times New Roman"/>
          <w:b/>
          <w:sz w:val="24"/>
          <w:szCs w:val="24"/>
        </w:rPr>
        <w:t>о убывани</w:t>
      </w:r>
      <w:r w:rsidR="00151CF4" w:rsidRPr="00433874">
        <w:rPr>
          <w:rFonts w:ascii="Times New Roman" w:hAnsi="Times New Roman" w:cs="Times New Roman"/>
          <w:b/>
          <w:sz w:val="24"/>
          <w:szCs w:val="24"/>
        </w:rPr>
        <w:t>я</w:t>
      </w:r>
      <w:r w:rsidRPr="00433874">
        <w:rPr>
          <w:rFonts w:ascii="Times New Roman" w:hAnsi="Times New Roman" w:cs="Times New Roman"/>
          <w:b/>
          <w:sz w:val="24"/>
          <w:szCs w:val="24"/>
        </w:rPr>
        <w:t xml:space="preserve"> юридической силы</w:t>
      </w:r>
    </w:p>
    <w:p w14:paraId="521ADA00"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А. ГК РФ</w:t>
      </w:r>
    </w:p>
    <w:p w14:paraId="6B2A0A0A"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Б. Указы Президента РФ</w:t>
      </w:r>
    </w:p>
    <w:p w14:paraId="46D00BE2"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В. международные договоры</w:t>
      </w:r>
    </w:p>
    <w:p w14:paraId="3664A675" w14:textId="77777777" w:rsidR="00866C17" w:rsidRPr="00433874" w:rsidRDefault="00D72D24" w:rsidP="00217398">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Г. Конституция РФ</w:t>
      </w:r>
    </w:p>
    <w:p w14:paraId="54441D26" w14:textId="7288B517" w:rsidR="00151CF4" w:rsidRPr="00433874" w:rsidRDefault="00D72D24" w:rsidP="00151CF4">
      <w:pPr>
        <w:pStyle w:val="ConsPlusNormal"/>
        <w:rPr>
          <w:rFonts w:ascii="Times New Roman" w:hAnsi="Times New Roman" w:cs="Times New Roman"/>
          <w:b/>
          <w:sz w:val="24"/>
          <w:szCs w:val="24"/>
        </w:rPr>
      </w:pPr>
      <w:bookmarkStart w:id="823" w:name="_Hlk162523714_0_1"/>
      <w:r w:rsidRPr="00433874">
        <w:rPr>
          <w:rFonts w:ascii="Times New Roman" w:hAnsi="Times New Roman" w:cs="Times New Roman"/>
          <w:b/>
          <w:sz w:val="24"/>
          <w:szCs w:val="24"/>
        </w:rPr>
        <w:t>Запишите соответствующую последовательность букв слева направо</w:t>
      </w:r>
    </w:p>
    <w:bookmarkEnd w:id="823"/>
    <w:p w14:paraId="4A8F8B46" w14:textId="77777777" w:rsidR="00866C17" w:rsidRPr="00433874" w:rsidRDefault="00866C17" w:rsidP="00AA3C28">
      <w:pPr>
        <w:spacing w:after="0" w:line="240" w:lineRule="auto"/>
        <w:ind w:left="720"/>
        <w:jc w:val="both"/>
        <w:rPr>
          <w:rFonts w:ascii="Times New Roman" w:hAnsi="Times New Roman" w:cs="Times New Roman"/>
          <w:sz w:val="24"/>
          <w:szCs w:val="24"/>
        </w:rPr>
      </w:pPr>
    </w:p>
    <w:p w14:paraId="7FDECEB3" w14:textId="77777777" w:rsidR="00151CF4" w:rsidRPr="00433874" w:rsidRDefault="00D72D24" w:rsidP="00151CF4">
      <w:pPr>
        <w:shd w:val="clear" w:color="auto" w:fill="FFFFFF"/>
        <w:spacing w:after="0" w:line="240" w:lineRule="auto"/>
        <w:ind w:firstLine="360"/>
        <w:jc w:val="both"/>
        <w:rPr>
          <w:rFonts w:ascii="Times New Roman" w:hAnsi="Times New Roman" w:cs="Times New Roman"/>
          <w:b/>
          <w:sz w:val="24"/>
          <w:szCs w:val="24"/>
        </w:rPr>
      </w:pPr>
      <w:bookmarkStart w:id="824" w:name="_Hlk162426612_1_1"/>
      <w:r w:rsidRPr="00433874">
        <w:rPr>
          <w:rFonts w:ascii="Times New Roman" w:hAnsi="Times New Roman" w:cs="Times New Roman"/>
          <w:b/>
          <w:sz w:val="24"/>
          <w:szCs w:val="24"/>
        </w:rPr>
        <w:t>6</w:t>
      </w:r>
      <w:bookmarkStart w:id="825" w:name="_Hlk162872443_1_1"/>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1AC93CD" w14:textId="77777777" w:rsidR="00151CF4" w:rsidRPr="00433874" w:rsidRDefault="00D72D24" w:rsidP="00151CF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824"/>
    <w:bookmarkEnd w:id="825"/>
    <w:p w14:paraId="74AEF32A" w14:textId="77777777" w:rsidR="0027543E" w:rsidRPr="00433874" w:rsidRDefault="00D72D24" w:rsidP="00151CF4">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 -</w:t>
      </w:r>
      <w:r w:rsidR="00FE4C5B" w:rsidRPr="00433874">
        <w:rPr>
          <w:rFonts w:ascii="Times New Roman" w:hAnsi="Times New Roman" w:cs="Times New Roman"/>
          <w:bCs/>
          <w:sz w:val="24"/>
          <w:szCs w:val="24"/>
        </w:rPr>
        <w:t xml:space="preserve">  </w:t>
      </w:r>
      <w:r w:rsidR="00C677AD" w:rsidRPr="00433874">
        <w:rPr>
          <w:rFonts w:ascii="Times New Roman" w:hAnsi="Times New Roman" w:cs="Times New Roman"/>
          <w:bCs/>
          <w:sz w:val="24"/>
          <w:szCs w:val="24"/>
        </w:rPr>
        <w:t xml:space="preserve"> </w:t>
      </w:r>
      <w:r w:rsidR="00113A1C" w:rsidRPr="00433874">
        <w:rPr>
          <w:rFonts w:ascii="Times New Roman" w:hAnsi="Times New Roman" w:cs="Times New Roman"/>
          <w:bCs/>
          <w:sz w:val="24"/>
          <w:szCs w:val="24"/>
        </w:rPr>
        <w:t>лицо, не имеющее доказательств своей принадлежности к гражданству (подданству) какого-либо государства.</w:t>
      </w:r>
    </w:p>
    <w:p w14:paraId="616871A6" w14:textId="77777777" w:rsidR="0027543E" w:rsidRPr="00433874" w:rsidRDefault="0027543E" w:rsidP="0027543E">
      <w:pPr>
        <w:spacing w:after="0" w:line="240" w:lineRule="auto"/>
        <w:ind w:left="1080"/>
        <w:rPr>
          <w:rFonts w:ascii="Times New Roman" w:hAnsi="Times New Roman" w:cs="Times New Roman"/>
          <w:bCs/>
          <w:sz w:val="24"/>
          <w:szCs w:val="24"/>
        </w:rPr>
      </w:pPr>
    </w:p>
    <w:p w14:paraId="7EDCE99B" w14:textId="77777777" w:rsidR="00151CF4" w:rsidRPr="00433874" w:rsidRDefault="00D72D24" w:rsidP="00151CF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BFAEC9F" w14:textId="77777777" w:rsidR="00151CF4" w:rsidRPr="00433874" w:rsidRDefault="00D72D24" w:rsidP="00151CF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4547FC7" w14:textId="77777777" w:rsidR="00590525" w:rsidRPr="00433874" w:rsidRDefault="00D72D24" w:rsidP="00151CF4">
      <w:pPr>
        <w:spacing w:after="0" w:line="240" w:lineRule="auto"/>
        <w:ind w:firstLine="708"/>
        <w:contextualSpacing/>
        <w:jc w:val="both"/>
        <w:rPr>
          <w:rFonts w:ascii="Times New Roman" w:hAnsi="Times New Roman" w:cs="Times New Roman"/>
          <w:bCs/>
          <w:sz w:val="24"/>
          <w:szCs w:val="24"/>
        </w:rPr>
      </w:pPr>
      <w:r w:rsidRPr="00433874">
        <w:rPr>
          <w:rFonts w:ascii="Times New Roman" w:hAnsi="Times New Roman" w:cs="Times New Roman"/>
          <w:bCs/>
          <w:sz w:val="24"/>
          <w:szCs w:val="24"/>
        </w:rPr>
        <w:t>_________________</w:t>
      </w:r>
      <w:r w:rsidR="00113A1C" w:rsidRPr="00433874">
        <w:rPr>
          <w:rFonts w:ascii="Times New Roman" w:hAnsi="Times New Roman" w:cs="Times New Roman"/>
          <w:bCs/>
          <w:sz w:val="24"/>
          <w:szCs w:val="24"/>
        </w:rPr>
        <w:t xml:space="preserve"> __________</w:t>
      </w:r>
      <w:r w:rsidR="00FE4C5B" w:rsidRPr="00433874">
        <w:rPr>
          <w:rFonts w:ascii="Times New Roman" w:hAnsi="Times New Roman" w:cs="Times New Roman"/>
          <w:bCs/>
          <w:sz w:val="24"/>
          <w:szCs w:val="24"/>
        </w:rPr>
        <w:t>-</w:t>
      </w:r>
      <w:r w:rsidRPr="00433874">
        <w:rPr>
          <w:rFonts w:ascii="Times New Roman" w:hAnsi="Times New Roman" w:cs="Times New Roman"/>
          <w:bCs/>
          <w:sz w:val="24"/>
          <w:szCs w:val="24"/>
        </w:rPr>
        <w:t xml:space="preserve"> </w:t>
      </w:r>
      <w:r w:rsidR="00113A1C" w:rsidRPr="00433874">
        <w:rPr>
          <w:rFonts w:ascii="Times New Roman" w:hAnsi="Times New Roman" w:cs="Times New Roman"/>
          <w:bCs/>
          <w:sz w:val="24"/>
          <w:szCs w:val="24"/>
        </w:rPr>
        <w:t>включает в себя как положительный ущерб, так и упущенную выгоду.</w:t>
      </w:r>
    </w:p>
    <w:p w14:paraId="3B65784C" w14:textId="77777777" w:rsidR="006B3E0A" w:rsidRPr="00433874"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3EC4C185" w14:textId="77777777" w:rsidR="00151CF4" w:rsidRPr="00433874" w:rsidRDefault="00D72D24" w:rsidP="00151CF4">
      <w:pPr>
        <w:shd w:val="clear" w:color="auto" w:fill="FFFFFF"/>
        <w:spacing w:after="0" w:line="240" w:lineRule="auto"/>
        <w:ind w:firstLine="360"/>
        <w:jc w:val="both"/>
        <w:rPr>
          <w:rFonts w:ascii="Times New Roman" w:hAnsi="Times New Roman" w:cs="Times New Roman"/>
          <w:b/>
          <w:sz w:val="24"/>
          <w:szCs w:val="24"/>
        </w:rPr>
      </w:pPr>
      <w:bookmarkStart w:id="826" w:name="_Hlk162523904_1_1"/>
      <w:r w:rsidRPr="00433874">
        <w:rPr>
          <w:rFonts w:ascii="Times New Roman" w:hAnsi="Times New Roman" w:cs="Times New Roman"/>
          <w:b/>
          <w:sz w:val="24"/>
          <w:szCs w:val="24"/>
        </w:rPr>
        <w:t xml:space="preserve">8. </w:t>
      </w:r>
      <w:bookmarkStart w:id="827" w:name="_Hlk162426785_1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D40D0DA" w14:textId="77777777" w:rsidR="00151CF4" w:rsidRPr="00433874" w:rsidRDefault="00D72D24" w:rsidP="00151CF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26"/>
    <w:bookmarkEnd w:id="827"/>
    <w:p w14:paraId="5A990440" w14:textId="77777777" w:rsidR="005F14F6" w:rsidRPr="00433874" w:rsidRDefault="00D72D24" w:rsidP="00A30F25">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На внешнем рейде порта Новороссийск находилось иностранное судно, которое ночью снялось с якоря и попыталось выйти из порта. Оператор службы управления движением судов, обнаружив несанкционированное движение судна, запросил о его намерениях. Капитан судна объяснил свои действия желанием сменить место якорной стоянки, однако фактическое перемещение судна свидетельствовало о его уходе в сторону открытого моря. Проинформированные оператором пограничники начали преследование. Судно уходило в сторону открытого моря, на связь не выходило, на требование пограничников остановиться не </w:t>
      </w:r>
      <w:r w:rsidRPr="00433874">
        <w:rPr>
          <w:rFonts w:ascii="Times New Roman" w:eastAsiaTheme="minorHAnsi" w:hAnsi="Times New Roman" w:cs="Times New Roman"/>
          <w:bCs/>
          <w:sz w:val="24"/>
          <w:szCs w:val="24"/>
          <w:shd w:val="clear" w:color="auto" w:fill="FFFFFF"/>
          <w:lang w:eastAsia="en-US"/>
        </w:rPr>
        <w:lastRenderedPageBreak/>
        <w:t xml:space="preserve">реагировало. Только в открытом море судно подчинилось и остановилось. Капитану за- явили, что он нарушил правовой режим морского порта Российской Федерации – покинул его без осуществления пограничных и таможенных формальностей, а также без разрешения капитана морского порта. По мнению капитана судна, нормами российского законодательства регулируется вход в порт РФ, а на выход из него разрешение не требуется; пограничный корабль не имел права останавливать судно, так как это вмешательство в осуществление свободы судоходства в открытом море. Такое вмешательство запрещено Конвенцией ООН по морскому праву. Оцените действия иностранного </w:t>
      </w:r>
      <w:r w:rsidR="00255F00" w:rsidRPr="00433874">
        <w:rPr>
          <w:rFonts w:ascii="Times New Roman" w:eastAsiaTheme="minorHAnsi" w:hAnsi="Times New Roman" w:cs="Times New Roman"/>
          <w:bCs/>
          <w:sz w:val="24"/>
          <w:szCs w:val="24"/>
          <w:shd w:val="clear" w:color="auto" w:fill="FFFFFF"/>
          <w:lang w:eastAsia="en-US"/>
        </w:rPr>
        <w:t>судна и пограничного корабля РФ в соответствии с Кодексом торгового мореплавания РФ и Конвенцией по охране человеческой жизни на море, Федеральным законом «О внутренних морских водах, территориальном море и прилежащей зоне Российской Федерации».</w:t>
      </w:r>
    </w:p>
    <w:p w14:paraId="5FA8A764" w14:textId="77777777" w:rsidR="00255F00" w:rsidRPr="00433874" w:rsidRDefault="00255F00" w:rsidP="00A30F25">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DC55F5E" w14:textId="77777777" w:rsidTr="00151CF4">
        <w:trPr>
          <w:trHeight w:hRule="exact" w:val="2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2A7F4B" w14:textId="77777777" w:rsidR="008C3C88" w:rsidRPr="008664E8" w:rsidRDefault="00D72D24" w:rsidP="00151CF4">
            <w:pPr>
              <w:spacing w:after="0" w:line="240" w:lineRule="auto"/>
              <w:rPr>
                <w:rFonts w:ascii="Times New Roman" w:hAnsi="Times New Roman" w:cs="Times New Roman"/>
                <w:b/>
                <w:color w:val="000000"/>
                <w:sz w:val="24"/>
                <w:szCs w:val="24"/>
              </w:rPr>
            </w:pPr>
            <w:r w:rsidRPr="008664E8">
              <w:rPr>
                <w:rFonts w:ascii="Times New Roman" w:hAnsi="Times New Roman" w:cs="Times New Roman"/>
                <w:b/>
                <w:color w:val="000000"/>
                <w:sz w:val="24"/>
                <w:szCs w:val="24"/>
              </w:rPr>
              <w:t>ОПК-4.3: Интерпретирует содержание нормативного правового акта</w:t>
            </w:r>
            <w:r w:rsidR="00151CF4" w:rsidRPr="008664E8">
              <w:rPr>
                <w:rFonts w:ascii="Times New Roman" w:hAnsi="Times New Roman" w:cs="Times New Roman"/>
                <w:b/>
                <w:color w:val="000000"/>
                <w:sz w:val="24"/>
                <w:szCs w:val="24"/>
              </w:rPr>
              <w:t xml:space="preserve"> </w:t>
            </w:r>
          </w:p>
          <w:p w14:paraId="4D624387" w14:textId="77777777" w:rsidR="006B0139" w:rsidRPr="008664E8" w:rsidRDefault="006B0139" w:rsidP="008C3C88">
            <w:pPr>
              <w:spacing w:after="0" w:line="240" w:lineRule="auto"/>
              <w:jc w:val="center"/>
              <w:rPr>
                <w:rFonts w:ascii="Times New Roman" w:hAnsi="Times New Roman" w:cs="Times New Roman"/>
                <w:b/>
                <w:color w:val="000000"/>
                <w:sz w:val="24"/>
                <w:szCs w:val="24"/>
              </w:rPr>
            </w:pPr>
          </w:p>
        </w:tc>
      </w:tr>
      <w:tr w:rsidR="00855332" w:rsidRPr="00433874" w14:paraId="1E2B0795" w14:textId="77777777"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E8845F" w14:textId="77777777" w:rsidR="00151CF4" w:rsidRPr="008664E8" w:rsidRDefault="00D72D24" w:rsidP="00151CF4">
            <w:pPr>
              <w:spacing w:before="75" w:after="80" w:line="240" w:lineRule="auto"/>
              <w:ind w:right="75"/>
              <w:jc w:val="both"/>
              <w:rPr>
                <w:rFonts w:ascii="Verdana" w:eastAsia="Times New Roman" w:hAnsi="Verdana" w:cs="Times New Roman"/>
                <w:sz w:val="24"/>
                <w:szCs w:val="24"/>
              </w:rPr>
            </w:pPr>
            <w:r w:rsidRPr="008664E8">
              <w:rPr>
                <w:rFonts w:hAnsi="Times New Roman"/>
                <w:b/>
                <w:sz w:val="24"/>
                <w:szCs w:val="24"/>
                <w:lang w:eastAsia="en-US"/>
              </w:rPr>
              <w:t>Знать</w:t>
            </w:r>
            <w:r w:rsidRPr="008664E8">
              <w:rPr>
                <w:rFonts w:hAnsi="Times New Roman"/>
                <w:bCs/>
                <w:sz w:val="24"/>
                <w:szCs w:val="24"/>
                <w:lang w:eastAsia="en-US"/>
              </w:rPr>
              <w:t xml:space="preserve">: </w:t>
            </w:r>
            <w:r w:rsidRPr="008664E8">
              <w:rPr>
                <w:rFonts w:hAnsi="Times New Roman"/>
                <w:bCs/>
                <w:sz w:val="24"/>
                <w:szCs w:val="24"/>
                <w:lang w:eastAsia="en-US"/>
              </w:rPr>
              <w:t>содержание</w:t>
            </w:r>
            <w:r w:rsidRPr="008664E8">
              <w:rPr>
                <w:rFonts w:hAnsi="Times New Roman"/>
                <w:bCs/>
                <w:sz w:val="24"/>
                <w:szCs w:val="24"/>
                <w:lang w:eastAsia="en-US"/>
              </w:rPr>
              <w:t xml:space="preserve"> </w:t>
            </w:r>
            <w:r w:rsidRPr="008664E8">
              <w:rPr>
                <w:rFonts w:hAnsi="Times New Roman"/>
                <w:bCs/>
                <w:sz w:val="24"/>
                <w:szCs w:val="24"/>
                <w:lang w:eastAsia="en-US"/>
              </w:rPr>
              <w:t>нормативного</w:t>
            </w:r>
            <w:r w:rsidRPr="008664E8">
              <w:rPr>
                <w:rFonts w:hAnsi="Times New Roman"/>
                <w:bCs/>
                <w:sz w:val="24"/>
                <w:szCs w:val="24"/>
                <w:lang w:eastAsia="en-US"/>
              </w:rPr>
              <w:t xml:space="preserve"> </w:t>
            </w:r>
            <w:r w:rsidRPr="008664E8">
              <w:rPr>
                <w:rFonts w:hAnsi="Times New Roman"/>
                <w:bCs/>
                <w:sz w:val="24"/>
                <w:szCs w:val="24"/>
                <w:lang w:eastAsia="en-US"/>
              </w:rPr>
              <w:t>правового</w:t>
            </w:r>
            <w:r w:rsidRPr="008664E8">
              <w:rPr>
                <w:rFonts w:hAnsi="Times New Roman"/>
                <w:bCs/>
                <w:sz w:val="24"/>
                <w:szCs w:val="24"/>
                <w:lang w:eastAsia="en-US"/>
              </w:rPr>
              <w:t xml:space="preserve"> </w:t>
            </w:r>
            <w:r w:rsidRPr="008664E8">
              <w:rPr>
                <w:rFonts w:hAnsi="Times New Roman"/>
                <w:bCs/>
                <w:sz w:val="24"/>
                <w:szCs w:val="24"/>
                <w:lang w:eastAsia="en-US"/>
              </w:rPr>
              <w:t>акта</w:t>
            </w:r>
          </w:p>
        </w:tc>
      </w:tr>
      <w:tr w:rsidR="00855332" w:rsidRPr="00433874" w14:paraId="573CD195" w14:textId="77777777" w:rsidTr="00151CF4">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CE9526" w14:textId="77777777" w:rsidR="00151CF4" w:rsidRPr="008664E8" w:rsidRDefault="00D72D24" w:rsidP="00151CF4">
            <w:pPr>
              <w:spacing w:after="0" w:line="240" w:lineRule="auto"/>
              <w:rPr>
                <w:sz w:val="24"/>
                <w:szCs w:val="24"/>
              </w:rPr>
            </w:pPr>
            <w:r w:rsidRPr="008664E8">
              <w:rPr>
                <w:rFonts w:hAnsi="Times New Roman"/>
                <w:b/>
                <w:sz w:val="24"/>
                <w:szCs w:val="24"/>
                <w:lang w:eastAsia="en-US"/>
              </w:rPr>
              <w:t>Уметь</w:t>
            </w:r>
            <w:r w:rsidRPr="008664E8">
              <w:rPr>
                <w:rFonts w:hAnsi="Times New Roman"/>
                <w:b/>
                <w:sz w:val="24"/>
                <w:szCs w:val="24"/>
                <w:lang w:eastAsia="en-US"/>
              </w:rPr>
              <w:t>:</w:t>
            </w:r>
            <w:r w:rsidRPr="008664E8">
              <w:rPr>
                <w:rFonts w:hAnsi="Times New Roman"/>
                <w:bCs/>
                <w:sz w:val="24"/>
                <w:szCs w:val="24"/>
                <w:lang w:eastAsia="en-US"/>
              </w:rPr>
              <w:t xml:space="preserve"> </w:t>
            </w:r>
            <w:r w:rsidRPr="008664E8">
              <w:rPr>
                <w:rFonts w:hAnsi="Times New Roman"/>
                <w:bCs/>
                <w:sz w:val="24"/>
                <w:szCs w:val="24"/>
                <w:lang w:eastAsia="en-US"/>
              </w:rPr>
              <w:t>понимать</w:t>
            </w:r>
            <w:r w:rsidRPr="008664E8">
              <w:rPr>
                <w:rFonts w:hAnsi="Times New Roman"/>
                <w:bCs/>
                <w:sz w:val="24"/>
                <w:szCs w:val="24"/>
                <w:lang w:eastAsia="en-US"/>
              </w:rPr>
              <w:t xml:space="preserve"> </w:t>
            </w:r>
            <w:r w:rsidRPr="008664E8">
              <w:rPr>
                <w:rFonts w:hAnsi="Times New Roman"/>
                <w:bCs/>
                <w:sz w:val="24"/>
                <w:szCs w:val="24"/>
                <w:lang w:eastAsia="en-US"/>
              </w:rPr>
              <w:t>сущность</w:t>
            </w:r>
            <w:r w:rsidRPr="008664E8">
              <w:rPr>
                <w:rFonts w:hAnsi="Times New Roman"/>
                <w:bCs/>
                <w:sz w:val="24"/>
                <w:szCs w:val="24"/>
                <w:lang w:eastAsia="en-US"/>
              </w:rPr>
              <w:t xml:space="preserve"> </w:t>
            </w:r>
            <w:r w:rsidRPr="008664E8">
              <w:rPr>
                <w:rFonts w:hAnsi="Times New Roman"/>
                <w:bCs/>
                <w:sz w:val="24"/>
                <w:szCs w:val="24"/>
                <w:lang w:eastAsia="en-US"/>
              </w:rPr>
              <w:t>нормативного</w:t>
            </w:r>
            <w:r w:rsidRPr="008664E8">
              <w:rPr>
                <w:rFonts w:hAnsi="Times New Roman"/>
                <w:bCs/>
                <w:sz w:val="24"/>
                <w:szCs w:val="24"/>
                <w:lang w:eastAsia="en-US"/>
              </w:rPr>
              <w:t xml:space="preserve"> </w:t>
            </w:r>
            <w:r w:rsidRPr="008664E8">
              <w:rPr>
                <w:rFonts w:hAnsi="Times New Roman"/>
                <w:bCs/>
                <w:sz w:val="24"/>
                <w:szCs w:val="24"/>
                <w:lang w:eastAsia="en-US"/>
              </w:rPr>
              <w:t>правового</w:t>
            </w:r>
            <w:r w:rsidRPr="008664E8">
              <w:rPr>
                <w:rFonts w:hAnsi="Times New Roman"/>
                <w:bCs/>
                <w:sz w:val="24"/>
                <w:szCs w:val="24"/>
                <w:lang w:eastAsia="en-US"/>
              </w:rPr>
              <w:t xml:space="preserve"> </w:t>
            </w:r>
            <w:r w:rsidRPr="008664E8">
              <w:rPr>
                <w:rFonts w:hAnsi="Times New Roman"/>
                <w:bCs/>
                <w:sz w:val="24"/>
                <w:szCs w:val="24"/>
                <w:lang w:eastAsia="en-US"/>
              </w:rPr>
              <w:t>акта</w:t>
            </w:r>
          </w:p>
        </w:tc>
      </w:tr>
      <w:tr w:rsidR="00855332" w:rsidRPr="00433874" w14:paraId="05A2D787" w14:textId="77777777" w:rsidTr="00151CF4">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4127DB" w14:textId="77777777" w:rsidR="00151CF4" w:rsidRPr="008664E8" w:rsidRDefault="00D72D24" w:rsidP="00151CF4">
            <w:pPr>
              <w:spacing w:after="0" w:line="240" w:lineRule="auto"/>
              <w:rPr>
                <w:rFonts w:ascii="Verdana" w:eastAsia="Times New Roman" w:hAnsi="Verdana" w:cs="Times New Roman"/>
                <w:sz w:val="24"/>
                <w:szCs w:val="24"/>
              </w:rPr>
            </w:pPr>
            <w:r w:rsidRPr="008664E8">
              <w:rPr>
                <w:rFonts w:hAnsi="Times New Roman"/>
                <w:b/>
                <w:sz w:val="24"/>
                <w:szCs w:val="24"/>
                <w:lang w:eastAsia="en-US"/>
              </w:rPr>
              <w:t>Владеть</w:t>
            </w:r>
            <w:r w:rsidRPr="008664E8">
              <w:rPr>
                <w:rFonts w:hAnsi="Times New Roman"/>
                <w:bCs/>
                <w:sz w:val="24"/>
                <w:szCs w:val="24"/>
                <w:lang w:eastAsia="en-US"/>
              </w:rPr>
              <w:t xml:space="preserve">: </w:t>
            </w:r>
            <w:r w:rsidRPr="008664E8">
              <w:rPr>
                <w:rFonts w:hAnsi="Times New Roman"/>
                <w:bCs/>
                <w:sz w:val="24"/>
                <w:szCs w:val="24"/>
                <w:lang w:eastAsia="en-US"/>
              </w:rPr>
              <w:t>навыками</w:t>
            </w:r>
            <w:r w:rsidRPr="008664E8">
              <w:rPr>
                <w:rFonts w:hAnsi="Times New Roman"/>
                <w:bCs/>
                <w:sz w:val="24"/>
                <w:szCs w:val="24"/>
                <w:lang w:eastAsia="en-US"/>
              </w:rPr>
              <w:t xml:space="preserve"> </w:t>
            </w:r>
            <w:r w:rsidRPr="008664E8">
              <w:rPr>
                <w:rFonts w:hAnsi="Times New Roman"/>
                <w:bCs/>
                <w:sz w:val="24"/>
                <w:szCs w:val="24"/>
                <w:lang w:eastAsia="en-US"/>
              </w:rPr>
              <w:t>интерпретации</w:t>
            </w:r>
            <w:r w:rsidRPr="008664E8">
              <w:rPr>
                <w:rFonts w:hAnsi="Times New Roman"/>
                <w:bCs/>
                <w:sz w:val="24"/>
                <w:szCs w:val="24"/>
                <w:lang w:eastAsia="en-US"/>
              </w:rPr>
              <w:t xml:space="preserve"> </w:t>
            </w:r>
            <w:r w:rsidRPr="008664E8">
              <w:rPr>
                <w:rFonts w:hAnsi="Times New Roman"/>
                <w:bCs/>
                <w:sz w:val="24"/>
                <w:szCs w:val="24"/>
                <w:lang w:eastAsia="en-US"/>
              </w:rPr>
              <w:t>содержание</w:t>
            </w:r>
            <w:r w:rsidRPr="008664E8">
              <w:rPr>
                <w:rFonts w:hAnsi="Times New Roman"/>
                <w:bCs/>
                <w:sz w:val="24"/>
                <w:szCs w:val="24"/>
                <w:lang w:eastAsia="en-US"/>
              </w:rPr>
              <w:t xml:space="preserve"> </w:t>
            </w:r>
            <w:r w:rsidRPr="008664E8">
              <w:rPr>
                <w:rFonts w:hAnsi="Times New Roman"/>
                <w:bCs/>
                <w:sz w:val="24"/>
                <w:szCs w:val="24"/>
                <w:lang w:eastAsia="en-US"/>
              </w:rPr>
              <w:t>нормативного</w:t>
            </w:r>
            <w:r w:rsidRPr="008664E8">
              <w:rPr>
                <w:rFonts w:hAnsi="Times New Roman"/>
                <w:bCs/>
                <w:sz w:val="24"/>
                <w:szCs w:val="24"/>
                <w:lang w:eastAsia="en-US"/>
              </w:rPr>
              <w:t xml:space="preserve"> </w:t>
            </w:r>
            <w:r w:rsidRPr="008664E8">
              <w:rPr>
                <w:rFonts w:hAnsi="Times New Roman"/>
                <w:bCs/>
                <w:sz w:val="24"/>
                <w:szCs w:val="24"/>
                <w:lang w:eastAsia="en-US"/>
              </w:rPr>
              <w:t>правового</w:t>
            </w:r>
            <w:r w:rsidRPr="008664E8">
              <w:rPr>
                <w:rFonts w:hAnsi="Times New Roman"/>
                <w:bCs/>
                <w:sz w:val="24"/>
                <w:szCs w:val="24"/>
                <w:lang w:eastAsia="en-US"/>
              </w:rPr>
              <w:t xml:space="preserve"> </w:t>
            </w:r>
          </w:p>
        </w:tc>
      </w:tr>
      <w:tr w:rsidR="00855332" w:rsidRPr="00433874" w14:paraId="65326551" w14:textId="77777777" w:rsidTr="00151CF4">
        <w:trPr>
          <w:trHeight w:hRule="exact" w:val="56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332F6C9" w14:textId="77777777" w:rsidR="006B0139" w:rsidRPr="008664E8" w:rsidRDefault="00D72D24" w:rsidP="00151CF4">
            <w:pPr>
              <w:spacing w:after="0" w:line="240" w:lineRule="auto"/>
              <w:rPr>
                <w:rFonts w:ascii="Times New Roman" w:eastAsia="Times New Roman" w:hAnsi="Times New Roman" w:cs="Times New Roman"/>
                <w:b/>
                <w:color w:val="000000"/>
                <w:sz w:val="24"/>
                <w:szCs w:val="24"/>
              </w:rPr>
            </w:pPr>
            <w:r w:rsidRPr="008664E8">
              <w:rPr>
                <w:rFonts w:hAnsi="Times New Roman"/>
                <w:b/>
                <w:sz w:val="24"/>
                <w:szCs w:val="24"/>
                <w:lang w:eastAsia="en-US"/>
              </w:rPr>
              <w:t>Показатель</w:t>
            </w:r>
            <w:r w:rsidRPr="008664E8">
              <w:rPr>
                <w:rFonts w:ascii="Times New Roman" w:hAnsi="Times New Roman" w:cs="Times New Roman"/>
                <w:b/>
                <w:color w:val="000000"/>
                <w:sz w:val="24"/>
                <w:szCs w:val="24"/>
              </w:rPr>
              <w:t xml:space="preserve"> оценивания: способность грамотно разъяснять состав правовой нормы применительно к правоотношениям, на которые она направлена</w:t>
            </w:r>
          </w:p>
        </w:tc>
      </w:tr>
    </w:tbl>
    <w:p w14:paraId="5965CEA2" w14:textId="77777777" w:rsidR="00C07E8D" w:rsidRPr="00433874" w:rsidRDefault="00D72D24"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ab/>
      </w:r>
    </w:p>
    <w:p w14:paraId="31B50082" w14:textId="77777777" w:rsidR="006E0C03" w:rsidRPr="00433874" w:rsidRDefault="00D72D24" w:rsidP="00181B23">
      <w:pPr>
        <w:pStyle w:val="ConsPlusNormal"/>
        <w:ind w:firstLine="360"/>
        <w:jc w:val="both"/>
        <w:rPr>
          <w:rFonts w:ascii="Times New Roman" w:hAnsi="Times New Roman" w:cs="Times New Roman"/>
          <w:b/>
          <w:sz w:val="24"/>
          <w:szCs w:val="24"/>
        </w:rPr>
      </w:pPr>
      <w:bookmarkStart w:id="828" w:name="_Hlk162426919_1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E14509" w14:textId="77777777" w:rsidR="006E0C03" w:rsidRPr="00433874" w:rsidRDefault="00D72D24" w:rsidP="006E0C0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828"/>
    <w:p w14:paraId="68221A85" w14:textId="77777777" w:rsidR="007505C0" w:rsidRPr="00433874" w:rsidRDefault="00D72D24" w:rsidP="007505C0">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Суть доктрины акта государства</w:t>
      </w:r>
    </w:p>
    <w:p w14:paraId="7F605F9E" w14:textId="77777777" w:rsidR="007505C0" w:rsidRPr="00433874" w:rsidRDefault="00D72D24">
      <w:pPr>
        <w:pStyle w:val="a4"/>
        <w:numPr>
          <w:ilvl w:val="0"/>
          <w:numId w:val="21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если государство заявляет, что какое-либо имущество принадлежит ему, то это утверждение не может быть предметом обсуждения в суде другого государства</w:t>
      </w:r>
    </w:p>
    <w:p w14:paraId="2F41218B" w14:textId="77777777" w:rsidR="007505C0" w:rsidRPr="00433874" w:rsidRDefault="00D72D24">
      <w:pPr>
        <w:pStyle w:val="a4"/>
        <w:numPr>
          <w:ilvl w:val="0"/>
          <w:numId w:val="21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все отношения государства регулируются его внутренним законодательством</w:t>
      </w:r>
    </w:p>
    <w:p w14:paraId="70B08FC2" w14:textId="77777777" w:rsidR="007505C0" w:rsidRPr="00433874" w:rsidRDefault="00D72D24">
      <w:pPr>
        <w:pStyle w:val="a4"/>
        <w:numPr>
          <w:ilvl w:val="0"/>
          <w:numId w:val="21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это иммунитет государства от предварительного обеспечения иска</w:t>
      </w:r>
    </w:p>
    <w:p w14:paraId="40880382" w14:textId="77777777" w:rsidR="007505C0" w:rsidRPr="00433874" w:rsidRDefault="00D72D24">
      <w:pPr>
        <w:pStyle w:val="a4"/>
        <w:numPr>
          <w:ilvl w:val="0"/>
          <w:numId w:val="217"/>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это то же самое, что и коллизионный иммунитет государства</w:t>
      </w:r>
    </w:p>
    <w:p w14:paraId="11B03968" w14:textId="77777777" w:rsidR="006E0C03" w:rsidRPr="00433874" w:rsidRDefault="006E0C03" w:rsidP="007505C0">
      <w:pPr>
        <w:shd w:val="clear" w:color="auto" w:fill="FFFFFF"/>
        <w:spacing w:after="0" w:line="240" w:lineRule="auto"/>
        <w:rPr>
          <w:rFonts w:ascii="Times New Roman" w:eastAsia="Times New Roman" w:hAnsi="Times New Roman" w:cs="Times New Roman"/>
          <w:color w:val="000000"/>
          <w:sz w:val="24"/>
          <w:szCs w:val="24"/>
        </w:rPr>
      </w:pPr>
    </w:p>
    <w:p w14:paraId="309705E7" w14:textId="77777777" w:rsidR="006E0C03" w:rsidRPr="00433874" w:rsidRDefault="00D72D24"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CA2E75" w14:textId="77777777" w:rsidR="006E0C03" w:rsidRPr="00433874" w:rsidRDefault="00D72D24" w:rsidP="006E0C0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365198A" w14:textId="77777777" w:rsidR="007505C0" w:rsidRPr="00433874" w:rsidRDefault="00D72D24" w:rsidP="007505C0">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Определение гражданской правоспособности иностранцев ГК РФ</w:t>
      </w:r>
    </w:p>
    <w:p w14:paraId="3891B792" w14:textId="77777777" w:rsidR="007505C0" w:rsidRPr="00433874" w:rsidRDefault="00D72D24">
      <w:pPr>
        <w:pStyle w:val="a4"/>
        <w:numPr>
          <w:ilvl w:val="0"/>
          <w:numId w:val="21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исключительно на основе коллизионного принципа личного закона</w:t>
      </w:r>
    </w:p>
    <w:p w14:paraId="493C4038" w14:textId="77777777" w:rsidR="007505C0" w:rsidRPr="00433874" w:rsidRDefault="00D72D24">
      <w:pPr>
        <w:pStyle w:val="a4"/>
        <w:numPr>
          <w:ilvl w:val="0"/>
          <w:numId w:val="21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иностранцы за границей не обладают гражданской правоспособностью</w:t>
      </w:r>
    </w:p>
    <w:p w14:paraId="27787891" w14:textId="77777777" w:rsidR="007505C0" w:rsidRPr="00433874" w:rsidRDefault="00D72D24">
      <w:pPr>
        <w:pStyle w:val="a4"/>
        <w:numPr>
          <w:ilvl w:val="0"/>
          <w:numId w:val="21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 основе международных стандартов прав человека</w:t>
      </w:r>
    </w:p>
    <w:p w14:paraId="53B60C72" w14:textId="77777777" w:rsidR="007505C0" w:rsidRPr="00433874" w:rsidRDefault="00D72D24">
      <w:pPr>
        <w:pStyle w:val="a4"/>
        <w:numPr>
          <w:ilvl w:val="0"/>
          <w:numId w:val="218"/>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 основе сочетания материально-правового и коллизионного методов регулирования</w:t>
      </w:r>
    </w:p>
    <w:p w14:paraId="7B7DEB4F" w14:textId="77777777" w:rsidR="006E0C03" w:rsidRPr="00433874" w:rsidRDefault="006E0C03" w:rsidP="007505C0">
      <w:pPr>
        <w:shd w:val="clear" w:color="auto" w:fill="FFFFFF"/>
        <w:spacing w:after="0" w:line="240" w:lineRule="auto"/>
        <w:rPr>
          <w:rFonts w:ascii="Times New Roman" w:eastAsia="Times New Roman" w:hAnsi="Times New Roman" w:cs="Times New Roman"/>
          <w:color w:val="000000"/>
          <w:sz w:val="24"/>
          <w:szCs w:val="24"/>
        </w:rPr>
      </w:pPr>
    </w:p>
    <w:p w14:paraId="28B92365" w14:textId="77777777" w:rsidR="006E0C03" w:rsidRPr="00433874" w:rsidRDefault="00D72D24" w:rsidP="00181B2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8FB088" w14:textId="77777777" w:rsidR="006E0C03" w:rsidRPr="00433874" w:rsidRDefault="00D72D24" w:rsidP="006E0C0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0743F40" w14:textId="77777777" w:rsidR="007505C0" w:rsidRPr="00433874" w:rsidRDefault="00D72D24" w:rsidP="007505C0">
      <w:pPr>
        <w:shd w:val="clear" w:color="auto" w:fill="FFFFFF"/>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Личный закон индивида в странах континентальной правовой системы понимается как …</w:t>
      </w:r>
    </w:p>
    <w:p w14:paraId="66AB5F07" w14:textId="77777777" w:rsidR="007505C0" w:rsidRPr="00433874" w:rsidRDefault="00D72D24">
      <w:pPr>
        <w:pStyle w:val="a4"/>
        <w:numPr>
          <w:ilvl w:val="0"/>
          <w:numId w:val="21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 валютного домицилия</w:t>
      </w:r>
    </w:p>
    <w:p w14:paraId="57697525" w14:textId="77777777" w:rsidR="007505C0" w:rsidRPr="00433874" w:rsidRDefault="00D72D24">
      <w:pPr>
        <w:pStyle w:val="a4"/>
        <w:numPr>
          <w:ilvl w:val="0"/>
          <w:numId w:val="21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 места пребывания</w:t>
      </w:r>
    </w:p>
    <w:p w14:paraId="03BFF1F9" w14:textId="77777777" w:rsidR="007505C0" w:rsidRPr="00433874" w:rsidRDefault="00D72D24">
      <w:pPr>
        <w:pStyle w:val="a4"/>
        <w:numPr>
          <w:ilvl w:val="0"/>
          <w:numId w:val="21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закон налогового домицилия</w:t>
      </w:r>
    </w:p>
    <w:p w14:paraId="75B295A6" w14:textId="77777777" w:rsidR="007505C0" w:rsidRPr="00433874" w:rsidRDefault="00D72D24">
      <w:pPr>
        <w:pStyle w:val="a4"/>
        <w:numPr>
          <w:ilvl w:val="0"/>
          <w:numId w:val="219"/>
        </w:numPr>
        <w:shd w:val="clear" w:color="auto" w:fill="FFFFFF"/>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 государства, гражданином которого лицо является</w:t>
      </w:r>
    </w:p>
    <w:p w14:paraId="2BE59857" w14:textId="77777777" w:rsidR="00C562CB" w:rsidRPr="00433874" w:rsidRDefault="00C562CB" w:rsidP="00585D56">
      <w:pPr>
        <w:shd w:val="clear" w:color="auto" w:fill="FFFFFF"/>
        <w:spacing w:after="0" w:line="240" w:lineRule="auto"/>
        <w:ind w:firstLine="708"/>
        <w:jc w:val="both"/>
        <w:rPr>
          <w:rFonts w:ascii="Times New Roman" w:hAnsi="Times New Roman" w:cs="Times New Roman"/>
          <w:b/>
          <w:sz w:val="24"/>
          <w:szCs w:val="24"/>
        </w:rPr>
      </w:pPr>
      <w:bookmarkStart w:id="829" w:name="_Hlk163049156_1_0"/>
    </w:p>
    <w:p w14:paraId="04ADDAB8" w14:textId="5BECF0FA" w:rsidR="006E0C03" w:rsidRPr="00433874" w:rsidRDefault="00D72D24" w:rsidP="00585D5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CAC64EA" w14:textId="77777777" w:rsidR="006E0C03" w:rsidRPr="00433874" w:rsidRDefault="00D72D24" w:rsidP="006E0C0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p w14:paraId="1CA834F5" w14:textId="77777777" w:rsidR="006E0C03" w:rsidRPr="00433874" w:rsidRDefault="006E0C03" w:rsidP="006E0C03">
      <w:pPr>
        <w:shd w:val="clear" w:color="auto" w:fill="FFFFFF"/>
        <w:spacing w:after="0" w:line="240" w:lineRule="auto"/>
        <w:jc w:val="both"/>
        <w:rPr>
          <w:rFonts w:ascii="Times New Roman" w:hAnsi="Times New Roman" w:cs="Times New Roman"/>
          <w:b/>
          <w:sz w:val="24"/>
          <w:szCs w:val="24"/>
        </w:rPr>
      </w:pPr>
    </w:p>
    <w:tbl>
      <w:tblPr>
        <w:tblStyle w:val="100"/>
        <w:tblW w:w="5000" w:type="pct"/>
        <w:tblLook w:val="04A0" w:firstRow="1" w:lastRow="0" w:firstColumn="1" w:lastColumn="0" w:noHBand="0" w:noVBand="1"/>
      </w:tblPr>
      <w:tblGrid>
        <w:gridCol w:w="3283"/>
        <w:gridCol w:w="449"/>
        <w:gridCol w:w="6121"/>
      </w:tblGrid>
      <w:tr w:rsidR="00855332" w:rsidRPr="00433874" w14:paraId="1C11A327" w14:textId="77777777" w:rsidTr="006E0C03">
        <w:tc>
          <w:tcPr>
            <w:tcW w:w="1666" w:type="pct"/>
          </w:tcPr>
          <w:p w14:paraId="7C046D92" w14:textId="77777777" w:rsidR="006E0C03" w:rsidRPr="00433874" w:rsidRDefault="00D72D24" w:rsidP="006E0C03">
            <w:pPr>
              <w:pStyle w:val="a4"/>
              <w:tabs>
                <w:tab w:val="left" w:pos="330"/>
              </w:tabs>
              <w:ind w:left="306"/>
              <w:jc w:val="center"/>
              <w:rPr>
                <w:rFonts w:ascii="Times New Roman" w:eastAsia="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34" w:type="pct"/>
            <w:gridSpan w:val="2"/>
          </w:tcPr>
          <w:p w14:paraId="50EC80AF" w14:textId="77777777" w:rsidR="006E0C03" w:rsidRPr="00433874" w:rsidRDefault="00D72D24" w:rsidP="006E0C03">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829"/>
      <w:tr w:rsidR="00855332" w:rsidRPr="00433874" w14:paraId="1F30D999" w14:textId="77777777" w:rsidTr="006E0C03">
        <w:tc>
          <w:tcPr>
            <w:tcW w:w="1666" w:type="pct"/>
          </w:tcPr>
          <w:p w14:paraId="6BACC005" w14:textId="77777777" w:rsidR="006E0C03" w:rsidRPr="00433874" w:rsidRDefault="00D72D24">
            <w:pPr>
              <w:pStyle w:val="a4"/>
              <w:numPr>
                <w:ilvl w:val="1"/>
                <w:numId w:val="220"/>
              </w:numPr>
              <w:tabs>
                <w:tab w:val="left" w:pos="330"/>
              </w:tabs>
              <w:ind w:left="306" w:hanging="284"/>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Принцип места осуществления основной трудовой деятельности</w:t>
            </w:r>
          </w:p>
        </w:tc>
        <w:tc>
          <w:tcPr>
            <w:tcW w:w="228" w:type="pct"/>
          </w:tcPr>
          <w:p w14:paraId="5D4F6A23" w14:textId="77777777" w:rsidR="006E0C03"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06" w:type="pct"/>
          </w:tcPr>
          <w:p w14:paraId="4AA7B753" w14:textId="77777777" w:rsidR="006E0C03"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судебная процедура по гражданским делам с иностранным элементом ведется исключительно по праву страны суда.</w:t>
            </w:r>
          </w:p>
        </w:tc>
      </w:tr>
      <w:tr w:rsidR="00855332" w:rsidRPr="00433874" w14:paraId="43EEAE8A" w14:textId="77777777" w:rsidTr="006E0C03">
        <w:tc>
          <w:tcPr>
            <w:tcW w:w="1666" w:type="pct"/>
          </w:tcPr>
          <w:p w14:paraId="30189262" w14:textId="77777777" w:rsidR="006E0C03" w:rsidRPr="00433874" w:rsidRDefault="00D72D24">
            <w:pPr>
              <w:pStyle w:val="a4"/>
              <w:numPr>
                <w:ilvl w:val="1"/>
                <w:numId w:val="220"/>
              </w:numPr>
              <w:tabs>
                <w:tab w:val="left" w:pos="330"/>
              </w:tabs>
              <w:ind w:left="306" w:hanging="284"/>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Принцип неприменения иностранного права к авторским отношениям</w:t>
            </w:r>
          </w:p>
        </w:tc>
        <w:tc>
          <w:tcPr>
            <w:tcW w:w="228" w:type="pct"/>
          </w:tcPr>
          <w:p w14:paraId="39B47E3D" w14:textId="77777777" w:rsidR="006E0C03"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06" w:type="pct"/>
          </w:tcPr>
          <w:p w14:paraId="5C5BAC52" w14:textId="77777777" w:rsidR="006E0C03"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Трудовые отношения с иностранным элементом в принципе регулируются правом страны, на территории которой осуществляется основная трудовая деятельность</w:t>
            </w:r>
          </w:p>
        </w:tc>
      </w:tr>
      <w:tr w:rsidR="00855332" w:rsidRPr="00433874" w14:paraId="1C05D292" w14:textId="77777777" w:rsidTr="006E0C03">
        <w:trPr>
          <w:trHeight w:val="1051"/>
        </w:trPr>
        <w:tc>
          <w:tcPr>
            <w:tcW w:w="1666" w:type="pct"/>
            <w:tcBorders>
              <w:bottom w:val="single" w:sz="4" w:space="0" w:color="auto"/>
            </w:tcBorders>
          </w:tcPr>
          <w:p w14:paraId="36AABB6D" w14:textId="77777777" w:rsidR="006E0C03" w:rsidRPr="00433874" w:rsidRDefault="00D72D24">
            <w:pPr>
              <w:pStyle w:val="a4"/>
              <w:numPr>
                <w:ilvl w:val="1"/>
                <w:numId w:val="220"/>
              </w:numPr>
              <w:tabs>
                <w:tab w:val="left" w:pos="330"/>
              </w:tabs>
              <w:ind w:left="306" w:hanging="284"/>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Принцип неприменения иностранного процессуального законодательства</w:t>
            </w:r>
          </w:p>
        </w:tc>
        <w:tc>
          <w:tcPr>
            <w:tcW w:w="228" w:type="pct"/>
            <w:tcBorders>
              <w:bottom w:val="single" w:sz="4" w:space="0" w:color="auto"/>
            </w:tcBorders>
          </w:tcPr>
          <w:p w14:paraId="4EE50F86" w14:textId="77777777" w:rsidR="006E0C03"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06" w:type="pct"/>
            <w:tcBorders>
              <w:bottom w:val="single" w:sz="4" w:space="0" w:color="auto"/>
            </w:tcBorders>
          </w:tcPr>
          <w:p w14:paraId="44917A18" w14:textId="77777777" w:rsidR="006E0C03"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защита авторских прав осуществляется только по законодательству страны, где эта защита испрашивается</w:t>
            </w:r>
          </w:p>
        </w:tc>
      </w:tr>
    </w:tbl>
    <w:p w14:paraId="266BFB70" w14:textId="77777777" w:rsidR="006E0C03" w:rsidRPr="00433874" w:rsidRDefault="006E0C03" w:rsidP="006E0C03">
      <w:pPr>
        <w:shd w:val="clear" w:color="auto" w:fill="FFFFFF"/>
        <w:spacing w:after="0" w:line="240" w:lineRule="auto"/>
        <w:jc w:val="both"/>
        <w:rPr>
          <w:rFonts w:ascii="Times New Roman" w:hAnsi="Times New Roman" w:cs="Times New Roman"/>
          <w:b/>
          <w:sz w:val="24"/>
          <w:szCs w:val="24"/>
        </w:rPr>
      </w:pPr>
      <w:bookmarkStart w:id="830" w:name="_Hlk162873039_1_0"/>
    </w:p>
    <w:p w14:paraId="1799CDB5" w14:textId="77777777" w:rsidR="006E0C03" w:rsidRPr="00433874" w:rsidRDefault="00D72D24" w:rsidP="006E0C0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830"/>
    <w:p w14:paraId="02756051" w14:textId="7BB76322" w:rsidR="00691077" w:rsidRPr="00433874" w:rsidRDefault="00691077" w:rsidP="006E0C03">
      <w:pPr>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3283"/>
        <w:gridCol w:w="3285"/>
        <w:gridCol w:w="3285"/>
      </w:tblGrid>
      <w:tr w:rsidR="00855332" w:rsidRPr="00433874" w14:paraId="7477370D" w14:textId="77777777" w:rsidTr="00585D56">
        <w:tc>
          <w:tcPr>
            <w:tcW w:w="1249" w:type="pct"/>
          </w:tcPr>
          <w:p w14:paraId="6BFCA272" w14:textId="77777777" w:rsidR="006E0C03" w:rsidRPr="00433874" w:rsidRDefault="00D72D24" w:rsidP="00585D56">
            <w:pPr>
              <w:pStyle w:val="a4"/>
              <w:ind w:left="0"/>
              <w:jc w:val="center"/>
              <w:rPr>
                <w:b/>
                <w:sz w:val="24"/>
                <w:szCs w:val="24"/>
              </w:rPr>
            </w:pPr>
            <w:r w:rsidRPr="00433874">
              <w:rPr>
                <w:b/>
                <w:sz w:val="24"/>
                <w:szCs w:val="24"/>
              </w:rPr>
              <w:t>1</w:t>
            </w:r>
          </w:p>
        </w:tc>
        <w:tc>
          <w:tcPr>
            <w:tcW w:w="1250" w:type="pct"/>
          </w:tcPr>
          <w:p w14:paraId="55F0D0E6" w14:textId="77777777" w:rsidR="006E0C03" w:rsidRPr="00433874" w:rsidRDefault="00D72D24" w:rsidP="00585D56">
            <w:pPr>
              <w:pStyle w:val="a4"/>
              <w:ind w:left="0"/>
              <w:jc w:val="center"/>
              <w:rPr>
                <w:b/>
                <w:sz w:val="24"/>
                <w:szCs w:val="24"/>
              </w:rPr>
            </w:pPr>
            <w:r w:rsidRPr="00433874">
              <w:rPr>
                <w:b/>
                <w:sz w:val="24"/>
                <w:szCs w:val="24"/>
              </w:rPr>
              <w:t>2</w:t>
            </w:r>
          </w:p>
        </w:tc>
        <w:tc>
          <w:tcPr>
            <w:tcW w:w="1250" w:type="pct"/>
          </w:tcPr>
          <w:p w14:paraId="128ADE1A" w14:textId="77777777" w:rsidR="006E0C03" w:rsidRPr="00433874" w:rsidRDefault="00D72D24" w:rsidP="00585D56">
            <w:pPr>
              <w:pStyle w:val="a4"/>
              <w:ind w:left="0"/>
              <w:jc w:val="center"/>
              <w:rPr>
                <w:b/>
                <w:sz w:val="24"/>
                <w:szCs w:val="24"/>
              </w:rPr>
            </w:pPr>
            <w:r w:rsidRPr="00433874">
              <w:rPr>
                <w:b/>
                <w:sz w:val="24"/>
                <w:szCs w:val="24"/>
              </w:rPr>
              <w:t>3</w:t>
            </w:r>
          </w:p>
        </w:tc>
      </w:tr>
      <w:tr w:rsidR="00855332" w:rsidRPr="00433874" w14:paraId="59CDB584" w14:textId="77777777" w:rsidTr="00585D56">
        <w:tc>
          <w:tcPr>
            <w:tcW w:w="1249" w:type="pct"/>
          </w:tcPr>
          <w:p w14:paraId="1C87E2FD" w14:textId="6F83DE02" w:rsidR="006E0C03" w:rsidRPr="00433874" w:rsidRDefault="006E0C03" w:rsidP="00585D56">
            <w:pPr>
              <w:pStyle w:val="a4"/>
              <w:ind w:left="0"/>
              <w:jc w:val="center"/>
              <w:rPr>
                <w:b/>
                <w:sz w:val="24"/>
                <w:szCs w:val="24"/>
              </w:rPr>
            </w:pPr>
          </w:p>
        </w:tc>
        <w:tc>
          <w:tcPr>
            <w:tcW w:w="1250" w:type="pct"/>
          </w:tcPr>
          <w:p w14:paraId="241BC1BA" w14:textId="04E565ED" w:rsidR="006E0C03" w:rsidRPr="00433874" w:rsidRDefault="006E0C03" w:rsidP="00585D56">
            <w:pPr>
              <w:pStyle w:val="a4"/>
              <w:ind w:left="0"/>
              <w:jc w:val="center"/>
              <w:rPr>
                <w:b/>
                <w:sz w:val="24"/>
                <w:szCs w:val="24"/>
              </w:rPr>
            </w:pPr>
          </w:p>
        </w:tc>
        <w:tc>
          <w:tcPr>
            <w:tcW w:w="1250" w:type="pct"/>
          </w:tcPr>
          <w:p w14:paraId="57E3D0CA" w14:textId="4563133A" w:rsidR="006E0C03" w:rsidRPr="00433874" w:rsidRDefault="006E0C03" w:rsidP="00585D56">
            <w:pPr>
              <w:pStyle w:val="a4"/>
              <w:ind w:left="0"/>
              <w:jc w:val="center"/>
              <w:rPr>
                <w:b/>
                <w:sz w:val="24"/>
                <w:szCs w:val="24"/>
              </w:rPr>
            </w:pPr>
          </w:p>
        </w:tc>
      </w:tr>
    </w:tbl>
    <w:p w14:paraId="43B96484" w14:textId="77777777" w:rsidR="00C07E8D" w:rsidRPr="00433874" w:rsidRDefault="00C07E8D" w:rsidP="00C07E8D">
      <w:pPr>
        <w:spacing w:after="0" w:line="240" w:lineRule="auto"/>
        <w:ind w:left="720"/>
        <w:rPr>
          <w:rFonts w:ascii="Times New Roman" w:hAnsi="Times New Roman" w:cs="Times New Roman"/>
          <w:b/>
          <w:sz w:val="24"/>
          <w:szCs w:val="24"/>
        </w:rPr>
      </w:pPr>
    </w:p>
    <w:p w14:paraId="3A51F472" w14:textId="77777777" w:rsidR="006E0C03" w:rsidRPr="008664E8" w:rsidRDefault="00D72D24" w:rsidP="006E0C03">
      <w:pPr>
        <w:shd w:val="clear" w:color="auto" w:fill="FFFFFF"/>
        <w:spacing w:after="0" w:line="240" w:lineRule="auto"/>
        <w:ind w:firstLine="708"/>
        <w:jc w:val="both"/>
        <w:rPr>
          <w:rFonts w:ascii="Times New Roman" w:hAnsi="Times New Roman" w:cs="Times New Roman"/>
          <w:b/>
          <w:sz w:val="24"/>
          <w:szCs w:val="24"/>
        </w:rPr>
      </w:pPr>
      <w:bookmarkStart w:id="831" w:name="_Hlk163114930_0_0"/>
      <w:bookmarkStart w:id="832" w:name="_Hlk162524405_0_1"/>
      <w:r w:rsidRPr="00433874">
        <w:rPr>
          <w:rFonts w:ascii="Times New Roman" w:hAnsi="Times New Roman" w:cs="Times New Roman"/>
          <w:b/>
          <w:bCs/>
          <w:color w:val="000000"/>
          <w:sz w:val="24"/>
          <w:szCs w:val="24"/>
        </w:rPr>
        <w:t>5</w:t>
      </w:r>
      <w:bookmarkStart w:id="833" w:name="_Hlk163045537_0_1"/>
      <w:r w:rsidRPr="00433874">
        <w:rPr>
          <w:rFonts w:ascii="Times New Roman" w:hAnsi="Times New Roman" w:cs="Times New Roman"/>
          <w:b/>
          <w:bCs/>
          <w:color w:val="000000"/>
          <w:sz w:val="24"/>
          <w:szCs w:val="24"/>
        </w:rPr>
        <w:t xml:space="preserve">. </w:t>
      </w:r>
      <w:bookmarkStart w:id="834" w:name="_Hlk162427138_0_1"/>
      <w:r w:rsidRPr="008664E8">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51B80BE" w14:textId="77777777" w:rsidR="006E0C03" w:rsidRPr="008664E8" w:rsidRDefault="00D72D24" w:rsidP="006E0C03">
      <w:pPr>
        <w:spacing w:after="0" w:line="240" w:lineRule="auto"/>
        <w:jc w:val="both"/>
        <w:rPr>
          <w:rFonts w:ascii="Times New Roman" w:hAnsi="Times New Roman" w:cs="Times New Roman"/>
          <w:b/>
          <w:sz w:val="24"/>
          <w:szCs w:val="24"/>
        </w:rPr>
      </w:pPr>
      <w:r w:rsidRPr="008664E8">
        <w:rPr>
          <w:rFonts w:ascii="Times New Roman" w:hAnsi="Times New Roman" w:cs="Times New Roman"/>
          <w:b/>
          <w:sz w:val="24"/>
          <w:szCs w:val="24"/>
        </w:rPr>
        <w:t>Прочитайте текст и установите правильную последовательность</w:t>
      </w:r>
      <w:bookmarkEnd w:id="831"/>
      <w:bookmarkEnd w:id="832"/>
      <w:bookmarkEnd w:id="833"/>
      <w:bookmarkEnd w:id="834"/>
      <w:r w:rsidRPr="008664E8">
        <w:rPr>
          <w:rFonts w:ascii="Times New Roman" w:hAnsi="Times New Roman" w:cs="Times New Roman"/>
          <w:b/>
          <w:sz w:val="24"/>
          <w:szCs w:val="24"/>
        </w:rPr>
        <w:t xml:space="preserve"> </w:t>
      </w:r>
    </w:p>
    <w:p w14:paraId="3B26F63B" w14:textId="77777777" w:rsidR="00110ABA" w:rsidRPr="008664E8" w:rsidRDefault="00D72D24" w:rsidP="006E0C03">
      <w:pPr>
        <w:spacing w:after="0" w:line="240" w:lineRule="auto"/>
        <w:jc w:val="both"/>
        <w:rPr>
          <w:rFonts w:ascii="Times New Roman" w:hAnsi="Times New Roman" w:cs="Times New Roman"/>
          <w:b/>
          <w:bCs/>
          <w:color w:val="000000"/>
          <w:sz w:val="24"/>
          <w:szCs w:val="24"/>
        </w:rPr>
      </w:pPr>
      <w:r w:rsidRPr="008664E8">
        <w:rPr>
          <w:rFonts w:ascii="Times New Roman" w:hAnsi="Times New Roman" w:cs="Times New Roman"/>
          <w:b/>
          <w:bCs/>
          <w:color w:val="000000"/>
          <w:sz w:val="24"/>
          <w:szCs w:val="24"/>
        </w:rPr>
        <w:t>Расположите по порядку</w:t>
      </w:r>
      <w:r w:rsidR="006E0C03" w:rsidRPr="008664E8">
        <w:rPr>
          <w:rFonts w:ascii="Times New Roman" w:hAnsi="Times New Roman" w:cs="Times New Roman"/>
          <w:b/>
          <w:bCs/>
          <w:color w:val="000000"/>
          <w:sz w:val="24"/>
          <w:szCs w:val="24"/>
        </w:rPr>
        <w:t xml:space="preserve"> с</w:t>
      </w:r>
      <w:r w:rsidRPr="008664E8">
        <w:rPr>
          <w:rFonts w:ascii="Times New Roman" w:hAnsi="Times New Roman" w:cs="Times New Roman"/>
          <w:b/>
          <w:bCs/>
          <w:color w:val="000000"/>
          <w:sz w:val="24"/>
          <w:szCs w:val="24"/>
        </w:rPr>
        <w:t>траны в зависимости от объема применение обратной отсылки (начиная со стран, в к</w:t>
      </w:r>
      <w:r w:rsidR="00922F66" w:rsidRPr="008664E8">
        <w:rPr>
          <w:rFonts w:ascii="Times New Roman" w:hAnsi="Times New Roman" w:cs="Times New Roman"/>
          <w:b/>
          <w:bCs/>
          <w:color w:val="000000"/>
          <w:sz w:val="24"/>
          <w:szCs w:val="24"/>
        </w:rPr>
        <w:t>оторых обратная отсылка применя</w:t>
      </w:r>
      <w:r w:rsidRPr="008664E8">
        <w:rPr>
          <w:rFonts w:ascii="Times New Roman" w:hAnsi="Times New Roman" w:cs="Times New Roman"/>
          <w:b/>
          <w:bCs/>
          <w:color w:val="000000"/>
          <w:sz w:val="24"/>
          <w:szCs w:val="24"/>
        </w:rPr>
        <w:t>е</w:t>
      </w:r>
      <w:r w:rsidR="00922F66" w:rsidRPr="008664E8">
        <w:rPr>
          <w:rFonts w:ascii="Times New Roman" w:hAnsi="Times New Roman" w:cs="Times New Roman"/>
          <w:b/>
          <w:bCs/>
          <w:color w:val="000000"/>
          <w:sz w:val="24"/>
          <w:szCs w:val="24"/>
        </w:rPr>
        <w:t>т</w:t>
      </w:r>
      <w:r w:rsidRPr="008664E8">
        <w:rPr>
          <w:rFonts w:ascii="Times New Roman" w:hAnsi="Times New Roman" w:cs="Times New Roman"/>
          <w:b/>
          <w:bCs/>
          <w:color w:val="000000"/>
          <w:sz w:val="24"/>
          <w:szCs w:val="24"/>
        </w:rPr>
        <w:t xml:space="preserve">ся в полном объеме) </w:t>
      </w:r>
    </w:p>
    <w:p w14:paraId="60C0FCFD" w14:textId="77777777" w:rsidR="004036A9" w:rsidRPr="008664E8" w:rsidRDefault="00D72D24" w:rsidP="00922F66">
      <w:pPr>
        <w:spacing w:after="0" w:line="240" w:lineRule="auto"/>
        <w:ind w:left="426"/>
        <w:contextualSpacing/>
        <w:jc w:val="both"/>
        <w:rPr>
          <w:rFonts w:ascii="Times New Roman" w:hAnsi="Times New Roman" w:cs="Times New Roman"/>
          <w:sz w:val="24"/>
          <w:szCs w:val="24"/>
        </w:rPr>
      </w:pPr>
      <w:r w:rsidRPr="008664E8">
        <w:rPr>
          <w:rFonts w:ascii="Times New Roman" w:hAnsi="Times New Roman" w:cs="Times New Roman"/>
          <w:sz w:val="24"/>
          <w:szCs w:val="24"/>
        </w:rPr>
        <w:t xml:space="preserve">А. </w:t>
      </w:r>
      <w:r w:rsidR="00922F66" w:rsidRPr="008664E8">
        <w:rPr>
          <w:rFonts w:ascii="Times New Roman" w:hAnsi="Times New Roman" w:cs="Times New Roman"/>
          <w:sz w:val="24"/>
          <w:szCs w:val="24"/>
        </w:rPr>
        <w:t>Австрия, Польша, Финляндия</w:t>
      </w:r>
    </w:p>
    <w:p w14:paraId="66B661A8" w14:textId="77777777" w:rsidR="004036A9" w:rsidRPr="008664E8" w:rsidRDefault="00D72D24" w:rsidP="00D333DC">
      <w:pPr>
        <w:spacing w:after="0" w:line="240" w:lineRule="auto"/>
        <w:ind w:left="426"/>
        <w:contextualSpacing/>
        <w:jc w:val="both"/>
        <w:rPr>
          <w:rFonts w:ascii="Times New Roman" w:hAnsi="Times New Roman" w:cs="Times New Roman"/>
          <w:sz w:val="24"/>
          <w:szCs w:val="24"/>
        </w:rPr>
      </w:pPr>
      <w:r w:rsidRPr="008664E8">
        <w:rPr>
          <w:rFonts w:ascii="Times New Roman" w:hAnsi="Times New Roman" w:cs="Times New Roman"/>
          <w:sz w:val="24"/>
          <w:szCs w:val="24"/>
        </w:rPr>
        <w:t xml:space="preserve">Б. </w:t>
      </w:r>
      <w:r w:rsidR="00922F66" w:rsidRPr="008664E8">
        <w:rPr>
          <w:rFonts w:ascii="Times New Roman" w:hAnsi="Times New Roman" w:cs="Times New Roman"/>
          <w:sz w:val="24"/>
          <w:szCs w:val="24"/>
        </w:rPr>
        <w:t>Венгрия, Вьетнам, Испания</w:t>
      </w:r>
    </w:p>
    <w:p w14:paraId="7DCD4B82" w14:textId="77777777" w:rsidR="006424F2" w:rsidRPr="008664E8" w:rsidRDefault="00D72D24" w:rsidP="00D333DC">
      <w:pPr>
        <w:tabs>
          <w:tab w:val="right" w:pos="9355"/>
        </w:tabs>
        <w:spacing w:after="0" w:line="240" w:lineRule="auto"/>
        <w:ind w:left="426"/>
        <w:contextualSpacing/>
        <w:jc w:val="both"/>
        <w:rPr>
          <w:rFonts w:ascii="Times New Roman" w:hAnsi="Times New Roman" w:cs="Times New Roman"/>
          <w:sz w:val="24"/>
          <w:szCs w:val="24"/>
        </w:rPr>
      </w:pPr>
      <w:r w:rsidRPr="008664E8">
        <w:rPr>
          <w:rFonts w:ascii="Times New Roman" w:hAnsi="Times New Roman" w:cs="Times New Roman"/>
          <w:sz w:val="24"/>
          <w:szCs w:val="24"/>
        </w:rPr>
        <w:t>В.</w:t>
      </w:r>
      <w:r w:rsidR="003F250D" w:rsidRPr="008664E8">
        <w:rPr>
          <w:sz w:val="24"/>
          <w:szCs w:val="24"/>
        </w:rPr>
        <w:t xml:space="preserve"> </w:t>
      </w:r>
      <w:r w:rsidR="00922F66" w:rsidRPr="008664E8">
        <w:rPr>
          <w:rFonts w:ascii="Times New Roman" w:hAnsi="Times New Roman" w:cs="Times New Roman"/>
          <w:sz w:val="24"/>
          <w:szCs w:val="24"/>
        </w:rPr>
        <w:t>Бразилия, Греция, Египет</w:t>
      </w:r>
    </w:p>
    <w:p w14:paraId="1589AAD0" w14:textId="413709A8" w:rsidR="006E0C03" w:rsidRPr="008664E8" w:rsidRDefault="00D72D24" w:rsidP="006E0C03">
      <w:pPr>
        <w:pStyle w:val="ConsPlusNormal"/>
        <w:rPr>
          <w:rFonts w:ascii="Times New Roman" w:hAnsi="Times New Roman" w:cs="Times New Roman"/>
          <w:b/>
          <w:sz w:val="24"/>
          <w:szCs w:val="24"/>
        </w:rPr>
      </w:pPr>
      <w:bookmarkStart w:id="835" w:name="_Hlk162873200_0_1"/>
      <w:r w:rsidRPr="008664E8">
        <w:rPr>
          <w:rFonts w:ascii="Times New Roman" w:hAnsi="Times New Roman" w:cs="Times New Roman"/>
          <w:b/>
          <w:sz w:val="24"/>
          <w:szCs w:val="24"/>
        </w:rPr>
        <w:t>Запишите соответствующую последовательность букв слева направо</w:t>
      </w:r>
    </w:p>
    <w:bookmarkEnd w:id="835"/>
    <w:p w14:paraId="62AD4064" w14:textId="77777777" w:rsidR="00C07E8D" w:rsidRPr="008664E8" w:rsidRDefault="00D72D24" w:rsidP="006E0C03">
      <w:pPr>
        <w:tabs>
          <w:tab w:val="right" w:pos="9355"/>
        </w:tabs>
        <w:spacing w:after="0" w:line="240" w:lineRule="auto"/>
        <w:contextualSpacing/>
        <w:jc w:val="both"/>
        <w:rPr>
          <w:rFonts w:ascii="Times New Roman" w:hAnsi="Times New Roman" w:cs="Times New Roman"/>
          <w:sz w:val="24"/>
          <w:szCs w:val="24"/>
        </w:rPr>
      </w:pPr>
      <w:r w:rsidRPr="008664E8">
        <w:rPr>
          <w:rFonts w:ascii="Times New Roman" w:hAnsi="Times New Roman" w:cs="Times New Roman"/>
          <w:sz w:val="24"/>
          <w:szCs w:val="24"/>
        </w:rPr>
        <w:tab/>
      </w:r>
    </w:p>
    <w:p w14:paraId="2B8C36EA" w14:textId="77777777" w:rsidR="006E0C03" w:rsidRPr="00433874" w:rsidRDefault="00D72D24" w:rsidP="006E0C03">
      <w:pPr>
        <w:shd w:val="clear" w:color="auto" w:fill="FFFFFF"/>
        <w:spacing w:after="0" w:line="240" w:lineRule="auto"/>
        <w:ind w:firstLine="708"/>
        <w:jc w:val="both"/>
        <w:rPr>
          <w:rFonts w:ascii="Times New Roman" w:hAnsi="Times New Roman" w:cs="Times New Roman"/>
          <w:b/>
          <w:sz w:val="24"/>
          <w:szCs w:val="24"/>
        </w:rPr>
      </w:pPr>
      <w:bookmarkStart w:id="836" w:name="_Hlk162524491_1_1"/>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D2368C7" w14:textId="77777777" w:rsidR="006E0C03" w:rsidRPr="00433874" w:rsidRDefault="00D72D24" w:rsidP="006E0C0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836"/>
    <w:p w14:paraId="127775DC" w14:textId="77777777" w:rsidR="004245B3" w:rsidRPr="00433874" w:rsidRDefault="00D72D24" w:rsidP="006E0C0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Международный гражданский процесс - представляет собой систему норм национального и ___________ права, связанных с судебной и иной юрисдикционной защитой прав участников гражданского оборота и содержащих иностранный элемент.</w:t>
      </w:r>
    </w:p>
    <w:p w14:paraId="3E0D590E" w14:textId="77777777" w:rsidR="004245B3" w:rsidRPr="00433874" w:rsidRDefault="004245B3" w:rsidP="004245B3">
      <w:pPr>
        <w:pStyle w:val="a4"/>
        <w:spacing w:after="0" w:line="240" w:lineRule="auto"/>
        <w:ind w:left="284"/>
        <w:rPr>
          <w:rFonts w:ascii="Times New Roman" w:hAnsi="Times New Roman" w:cs="Times New Roman"/>
          <w:bCs/>
          <w:sz w:val="24"/>
          <w:szCs w:val="24"/>
        </w:rPr>
      </w:pPr>
    </w:p>
    <w:p w14:paraId="211E44EE" w14:textId="77777777" w:rsidR="006E0C03" w:rsidRPr="00433874" w:rsidRDefault="00D72D24" w:rsidP="006E0C0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14725F2" w14:textId="77777777" w:rsidR="006E0C03" w:rsidRPr="00433874" w:rsidRDefault="00D72D24" w:rsidP="006E0C0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1877354" w14:textId="77777777" w:rsidR="00B94617" w:rsidRPr="00433874" w:rsidRDefault="00D72D24" w:rsidP="006E0C0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w:t>
      </w:r>
      <w:r w:rsidR="008B4F16" w:rsidRPr="00433874">
        <w:rPr>
          <w:rFonts w:ascii="Times New Roman" w:hAnsi="Times New Roman" w:cs="Times New Roman"/>
          <w:bCs/>
          <w:sz w:val="24"/>
          <w:szCs w:val="24"/>
        </w:rPr>
        <w:t xml:space="preserve"> нравственные или физические страдания, испытываемые вследствие противоправных действий другого лица.</w:t>
      </w:r>
    </w:p>
    <w:p w14:paraId="7BFBBB6C" w14:textId="77777777" w:rsidR="004245B3" w:rsidRPr="00433874" w:rsidRDefault="004245B3" w:rsidP="004245B3">
      <w:pPr>
        <w:pStyle w:val="a4"/>
        <w:spacing w:after="0" w:line="240" w:lineRule="auto"/>
        <w:ind w:left="284"/>
        <w:rPr>
          <w:rFonts w:ascii="Times New Roman" w:hAnsi="Times New Roman" w:cs="Times New Roman"/>
          <w:b/>
          <w:bCs/>
          <w:sz w:val="24"/>
          <w:szCs w:val="24"/>
        </w:rPr>
      </w:pPr>
    </w:p>
    <w:p w14:paraId="03522329" w14:textId="77777777" w:rsidR="006E0C03" w:rsidRPr="00433874" w:rsidRDefault="00D72D24" w:rsidP="006E0C03">
      <w:pPr>
        <w:shd w:val="clear" w:color="auto" w:fill="FFFFFF"/>
        <w:spacing w:after="0" w:line="240" w:lineRule="auto"/>
        <w:ind w:firstLine="708"/>
        <w:jc w:val="both"/>
        <w:rPr>
          <w:rFonts w:ascii="Times New Roman" w:hAnsi="Times New Roman" w:cs="Times New Roman"/>
          <w:b/>
          <w:sz w:val="24"/>
          <w:szCs w:val="24"/>
        </w:rPr>
      </w:pPr>
      <w:bookmarkStart w:id="837" w:name="_Hlk162952747_0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11B985E" w14:textId="77777777" w:rsidR="006E0C03" w:rsidRPr="00433874" w:rsidRDefault="00D72D24" w:rsidP="006E0C03">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37"/>
    <w:p w14:paraId="1AB0F1AB" w14:textId="77777777" w:rsidR="002F1261" w:rsidRPr="00433874" w:rsidRDefault="00D72D24" w:rsidP="006E0C03">
      <w:pPr>
        <w:spacing w:after="16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Гражданка России Миронова вступила в брак с гражданином Болгарии Д. Брак был зарегистрирован в Болгарии. От этого брака родилось двое детей. Старший сын родился в России, а младший – в Болгарии. Последним совместным местом жительства супругов была Болгария. Затем гражданка Миронова выехала в Россию и предъявила в Тюмени иск к Д. о взыскании алиментов на детей.</w:t>
      </w:r>
      <w:r w:rsidR="002A18BF"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 xml:space="preserve">Законодательство какой страны должен применить суд в </w:t>
      </w:r>
      <w:r w:rsidRPr="00433874">
        <w:rPr>
          <w:rFonts w:ascii="Times New Roman" w:eastAsia="Times New Roman" w:hAnsi="Times New Roman" w:cs="Times New Roman"/>
          <w:sz w:val="24"/>
          <w:szCs w:val="24"/>
        </w:rPr>
        <w:lastRenderedPageBreak/>
        <w:t>Тюмени при рассмотрении этого дела о взыскании алиментов</w:t>
      </w:r>
      <w:r w:rsidR="002A18BF" w:rsidRPr="00433874">
        <w:rPr>
          <w:rFonts w:ascii="Times New Roman" w:eastAsia="Times New Roman" w:hAnsi="Times New Roman" w:cs="Times New Roman"/>
          <w:sz w:val="24"/>
          <w:szCs w:val="24"/>
        </w:rPr>
        <w:t xml:space="preserve"> в соответствии со ст. 164 СК РФ</w:t>
      </w:r>
      <w:r w:rsidRPr="00433874">
        <w:rPr>
          <w:rFonts w:ascii="Times New Roman" w:eastAsia="Times New Roman" w:hAnsi="Times New Roman" w:cs="Times New Roman"/>
          <w:sz w:val="24"/>
          <w:szCs w:val="24"/>
        </w:rPr>
        <w:t>? Из каких коллизионных норм он должен исходить?</w:t>
      </w:r>
    </w:p>
    <w:p w14:paraId="5DA37BE4" w14:textId="4DE2AF2E" w:rsidR="003E5511" w:rsidRPr="00433874" w:rsidRDefault="00B45511" w:rsidP="00F54883">
      <w:pPr>
        <w:rPr>
          <w:rFonts w:cs="Times New Roman"/>
        </w:rPr>
      </w:pPr>
      <w:r w:rsidRPr="00433874">
        <w:rPr>
          <w:rFonts w:cs="Times New Roman"/>
        </w:rPr>
        <w:br w:type="page"/>
      </w:r>
      <w:r w:rsidR="00000000">
        <w:rPr>
          <w:noProof/>
        </w:rPr>
        <w:lastRenderedPageBreak/>
        <w:pict w14:anchorId="60FDA633">
          <v:rect id="_x0000_s2095" style="position:absolute;margin-left:-29.45pt;margin-top:190.5pt;width:525.75pt;height:340.05pt;z-index:25167513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513D0F04" w14:textId="77777777" w:rsidR="0005605E" w:rsidRDefault="0005605E" w:rsidP="003E5511">
                  <w:pPr>
                    <w:jc w:val="center"/>
                    <w:rPr>
                      <w:b/>
                      <w:i/>
                      <w:color w:val="365F91" w:themeColor="accent1" w:themeShade="BF"/>
                      <w:sz w:val="56"/>
                      <w:szCs w:val="96"/>
                    </w:rPr>
                  </w:pPr>
                </w:p>
                <w:p w14:paraId="2E75E3BF" w14:textId="77777777" w:rsidR="0005605E" w:rsidRDefault="0005605E"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14:paraId="7BAEE150"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Криминалистика</w:t>
                  </w:r>
                  <w:r w:rsidRPr="00A626E8">
                    <w:rPr>
                      <w:b/>
                      <w:i/>
                      <w:color w:val="0070C0"/>
                      <w:sz w:val="56"/>
                      <w:szCs w:val="56"/>
                    </w:rPr>
                    <w:t>»</w:t>
                  </w:r>
                </w:p>
                <w:p w14:paraId="7F06AC79" w14:textId="77777777" w:rsidR="0005605E" w:rsidRPr="003E5511" w:rsidRDefault="0005605E" w:rsidP="003E5511">
                  <w:pPr>
                    <w:jc w:val="center"/>
                    <w:rPr>
                      <w:b/>
                      <w:i/>
                      <w:color w:val="365F91" w:themeColor="accent1" w:themeShade="BF"/>
                      <w:sz w:val="56"/>
                      <w:szCs w:val="96"/>
                    </w:rPr>
                  </w:pPr>
                </w:p>
              </w:txbxContent>
            </v:textbox>
          </v:rect>
        </w:pict>
      </w:r>
      <w:r w:rsidR="008B075B">
        <w:rPr>
          <w:rFonts w:cs="Times New Roman"/>
        </w:rPr>
        <w:br w:type="page"/>
      </w:r>
      <w:r w:rsidRPr="00433874">
        <w:rPr>
          <w:rFonts w:cs="Times New Roman"/>
          <w:noProof/>
        </w:rPr>
        <w:drawing>
          <wp:anchor distT="0" distB="0" distL="114300" distR="114300" simplePos="0" relativeHeight="251614720" behindDoc="1" locked="0" layoutInCell="1" allowOverlap="1" wp14:anchorId="29FA29AA" wp14:editId="0776183A">
            <wp:simplePos x="0" y="0"/>
            <wp:positionH relativeFrom="column">
              <wp:posOffset>-895985</wp:posOffset>
            </wp:positionH>
            <wp:positionV relativeFrom="paragraph">
              <wp:posOffset>-864562</wp:posOffset>
            </wp:positionV>
            <wp:extent cx="7604760" cy="10753725"/>
            <wp:effectExtent l="0" t="0" r="0" b="9525"/>
            <wp:wrapNone/>
            <wp:docPr id="132356469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469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tbl>
      <w:tblPr>
        <w:tblW w:w="5000" w:type="pct"/>
        <w:tblCellMar>
          <w:left w:w="0" w:type="dxa"/>
          <w:right w:w="0" w:type="dxa"/>
        </w:tblCellMar>
        <w:tblLook w:val="04A0" w:firstRow="1" w:lastRow="0" w:firstColumn="1" w:lastColumn="0" w:noHBand="0" w:noVBand="1"/>
      </w:tblPr>
      <w:tblGrid>
        <w:gridCol w:w="9705"/>
      </w:tblGrid>
      <w:tr w:rsidR="00855332" w:rsidRPr="00433874" w14:paraId="5AE0DC79" w14:textId="77777777" w:rsidTr="003C38FF">
        <w:trPr>
          <w:trHeight w:hRule="exact" w:val="358"/>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61FA23A" w14:textId="2F3DACC4" w:rsidR="003C38FF" w:rsidRPr="00433874" w:rsidRDefault="003E5511" w:rsidP="008664E8">
            <w:pPr>
              <w:spacing w:after="0" w:line="240" w:lineRule="auto"/>
              <w:jc w:val="both"/>
              <w:rPr>
                <w:rFonts w:ascii="Times New Roman" w:hAnsi="Times New Roman" w:cs="Times New Roman"/>
                <w:b/>
                <w:color w:val="000000"/>
                <w:sz w:val="24"/>
                <w:szCs w:val="24"/>
              </w:rPr>
            </w:pPr>
            <w:r w:rsidRPr="00433874">
              <w:rPr>
                <w:rFonts w:cs="Times New Roman"/>
              </w:rPr>
              <w:lastRenderedPageBreak/>
              <w:br w:type="page"/>
            </w:r>
            <w:r w:rsidRPr="00433874">
              <w:rPr>
                <w:rFonts w:ascii="Times New Roman" w:hAnsi="Times New Roman" w:cs="Times New Roman"/>
                <w:b/>
                <w:color w:val="000000"/>
                <w:sz w:val="24"/>
                <w:szCs w:val="24"/>
              </w:rPr>
              <w:t>ОПК-3: Способен участвовать в экспертной юридической деятельности в рамках поставленной задачи</w:t>
            </w:r>
          </w:p>
          <w:p w14:paraId="769F5DDD" w14:textId="77777777" w:rsidR="003C38FF" w:rsidRPr="00433874" w:rsidRDefault="003C38FF" w:rsidP="008664E8">
            <w:pPr>
              <w:spacing w:after="0" w:line="240" w:lineRule="auto"/>
              <w:jc w:val="both"/>
              <w:rPr>
                <w:sz w:val="24"/>
                <w:szCs w:val="24"/>
              </w:rPr>
            </w:pPr>
          </w:p>
        </w:tc>
      </w:tr>
      <w:tr w:rsidR="00855332" w:rsidRPr="00433874" w14:paraId="1025C918" w14:textId="77777777" w:rsidTr="003C38FF">
        <w:trPr>
          <w:trHeight w:hRule="exact" w:val="67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F76EB17" w14:textId="77777777" w:rsidR="003C38FF" w:rsidRPr="00433874" w:rsidRDefault="00D72D24" w:rsidP="008664E8">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66DEAB3F"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A05B63"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Знать:</w:t>
            </w:r>
            <w:r w:rsidRPr="00433874">
              <w:rPr>
                <w:rFonts w:ascii="Times New Roman" w:hAnsi="Times New Roman" w:cs="Times New Roman"/>
                <w:sz w:val="24"/>
                <w:szCs w:val="24"/>
              </w:rPr>
              <w:t xml:space="preserve"> основные приемы анализа правоотношений</w:t>
            </w:r>
          </w:p>
        </w:tc>
      </w:tr>
      <w:tr w:rsidR="00855332" w:rsidRPr="00433874" w14:paraId="017E7D28"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5C7844"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Уметь:</w:t>
            </w:r>
            <w:r w:rsidRPr="00433874">
              <w:rPr>
                <w:rFonts w:ascii="Times New Roman" w:hAnsi="Times New Roman" w:cs="Times New Roman"/>
                <w:sz w:val="24"/>
                <w:szCs w:val="24"/>
              </w:rPr>
              <w:t xml:space="preserve"> толковать и правильно применять правовые нормы</w:t>
            </w:r>
          </w:p>
        </w:tc>
      </w:tr>
      <w:tr w:rsidR="00855332" w:rsidRPr="00433874" w14:paraId="09B76393" w14:textId="77777777" w:rsidTr="003C38FF">
        <w:trPr>
          <w:trHeight w:hRule="exact" w:val="31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C9420B3"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sz w:val="24"/>
                <w:szCs w:val="24"/>
              </w:rPr>
              <w:t xml:space="preserve"> методами анализа юридических фактов и возникающих в связи с ними правоотношений</w:t>
            </w:r>
          </w:p>
        </w:tc>
      </w:tr>
      <w:tr w:rsidR="00855332" w:rsidRPr="00433874" w14:paraId="0133CE23" w14:textId="77777777" w:rsidTr="003C38FF">
        <w:trPr>
          <w:trHeight w:hRule="exact" w:val="69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B73B6AC" w14:textId="77777777" w:rsidR="003C38FF" w:rsidRPr="00433874" w:rsidRDefault="00D72D24" w:rsidP="008664E8">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способность </w:t>
            </w:r>
            <w:r w:rsidRPr="00433874">
              <w:rPr>
                <w:rFonts w:ascii="Times New Roman" w:hAnsi="Times New Roman" w:cs="Times New Roman"/>
                <w:color w:val="000000"/>
                <w:sz w:val="24"/>
                <w:szCs w:val="24"/>
              </w:rPr>
              <w:t>анализировать юридические факты и возникающие в связи с ними правоотношения, толкует и правильно применяет правовые нормы</w:t>
            </w:r>
          </w:p>
        </w:tc>
      </w:tr>
      <w:tr w:rsidR="00855332" w:rsidRPr="00433874" w14:paraId="7DEE89F8" w14:textId="77777777" w:rsidTr="008664E8">
        <w:trPr>
          <w:trHeight w:hRule="exact" w:val="5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77CC89" w14:textId="77777777" w:rsidR="003C38FF" w:rsidRPr="00433874" w:rsidRDefault="00D72D24" w:rsidP="008664E8">
            <w:pPr>
              <w:spacing w:after="0" w:line="240" w:lineRule="auto"/>
              <w:jc w:val="both"/>
              <w:rPr>
                <w:sz w:val="24"/>
                <w:szCs w:val="24"/>
              </w:rPr>
            </w:pPr>
            <w:r w:rsidRPr="00433874">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433874" w14:paraId="214F6488"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2FF178"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Знать:</w:t>
            </w:r>
            <w:r w:rsidRPr="00433874">
              <w:rPr>
                <w:rFonts w:ascii="Times New Roman" w:hAnsi="Times New Roman" w:cs="Times New Roman"/>
                <w:sz w:val="24"/>
                <w:szCs w:val="24"/>
              </w:rPr>
              <w:t xml:space="preserve"> нормативно-правовые основы принятия решений</w:t>
            </w:r>
          </w:p>
        </w:tc>
      </w:tr>
      <w:tr w:rsidR="00855332" w:rsidRPr="00433874" w14:paraId="44595DF7"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D08A5F"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Уметь:</w:t>
            </w:r>
            <w:r w:rsidRPr="00433874">
              <w:rPr>
                <w:rFonts w:ascii="Times New Roman" w:hAnsi="Times New Roman" w:cs="Times New Roman"/>
                <w:sz w:val="24"/>
                <w:szCs w:val="24"/>
              </w:rPr>
              <w:t xml:space="preserve"> совершать юридические действия в точном соответствии с законом</w:t>
            </w:r>
          </w:p>
        </w:tc>
      </w:tr>
      <w:tr w:rsidR="00855332" w:rsidRPr="00433874" w14:paraId="69B8C285" w14:textId="77777777" w:rsidTr="00C33771">
        <w:trPr>
          <w:trHeight w:hRule="exact" w:val="306"/>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376A586" w14:textId="77777777" w:rsidR="003C38FF" w:rsidRPr="00433874" w:rsidRDefault="00D72D24" w:rsidP="008664E8">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sz w:val="24"/>
                <w:szCs w:val="24"/>
              </w:rPr>
              <w:t>: навыками принятия решений в профессиональной деятельности</w:t>
            </w:r>
          </w:p>
        </w:tc>
      </w:tr>
      <w:tr w:rsidR="00855332" w:rsidRPr="00433874" w14:paraId="7DCA299C" w14:textId="77777777" w:rsidTr="003C38FF">
        <w:trPr>
          <w:trHeight w:hRule="exact" w:val="69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00B5509" w14:textId="77777777" w:rsidR="003C38FF" w:rsidRPr="00433874" w:rsidRDefault="00D72D24" w:rsidP="008664E8">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w:t>
            </w:r>
            <w:r w:rsidRPr="00433874">
              <w:rPr>
                <w:rFonts w:ascii="Times New Roman" w:hAnsi="Times New Roman" w:cs="Times New Roman"/>
                <w:sz w:val="24"/>
                <w:szCs w:val="24"/>
              </w:rPr>
              <w:t>способность принимать решения и совершает юридические действия в точном соответствии с законом</w:t>
            </w:r>
          </w:p>
        </w:tc>
      </w:tr>
    </w:tbl>
    <w:p w14:paraId="4FAB42E0"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030DC604"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42723BAE"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358C1A7" w14:textId="77777777" w:rsidTr="00C33771">
        <w:trPr>
          <w:trHeight w:hRule="exact" w:val="63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33684CD8" w14:textId="77777777" w:rsidR="003C38FF" w:rsidRPr="00433874" w:rsidRDefault="00D72D24" w:rsidP="003C38FF">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7AC5931F"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9EC93" w14:textId="77777777" w:rsidR="003C38FF" w:rsidRPr="00433874" w:rsidRDefault="00D72D24" w:rsidP="003C38FF">
            <w:pPr>
              <w:pStyle w:val="a7"/>
              <w:spacing w:after="80" w:afterAutospacing="0"/>
              <w:ind w:left="0"/>
              <w:jc w:val="both"/>
              <w:rPr>
                <w:sz w:val="24"/>
                <w:szCs w:val="24"/>
              </w:rPr>
            </w:pPr>
            <w:r w:rsidRPr="00433874">
              <w:rPr>
                <w:rFonts w:ascii="Times New Roman" w:hAnsi="Times New Roman"/>
                <w:b/>
                <w:sz w:val="24"/>
                <w:szCs w:val="24"/>
              </w:rPr>
              <w:t>Знать:</w:t>
            </w:r>
            <w:r w:rsidRPr="00433874">
              <w:rPr>
                <w:rFonts w:ascii="Times New Roman" w:hAnsi="Times New Roman"/>
                <w:sz w:val="24"/>
                <w:szCs w:val="24"/>
              </w:rPr>
              <w:t xml:space="preserve"> основные приемы анализа правоотношений</w:t>
            </w:r>
          </w:p>
        </w:tc>
      </w:tr>
      <w:tr w:rsidR="00855332" w:rsidRPr="00433874" w14:paraId="0033F165"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A16A8" w14:textId="77777777" w:rsidR="003C38FF" w:rsidRPr="00433874" w:rsidRDefault="00D72D24" w:rsidP="003C38FF">
            <w:pPr>
              <w:spacing w:after="0" w:line="240" w:lineRule="auto"/>
              <w:rPr>
                <w:sz w:val="24"/>
                <w:szCs w:val="24"/>
              </w:rPr>
            </w:pPr>
            <w:r w:rsidRPr="00433874">
              <w:rPr>
                <w:rFonts w:ascii="Times New Roman" w:hAnsi="Times New Roman" w:cs="Times New Roman"/>
                <w:b/>
                <w:sz w:val="24"/>
                <w:szCs w:val="24"/>
              </w:rPr>
              <w:t>Уметь:</w:t>
            </w:r>
            <w:r w:rsidRPr="00433874">
              <w:rPr>
                <w:rFonts w:ascii="Times New Roman" w:hAnsi="Times New Roman" w:cs="Times New Roman"/>
                <w:sz w:val="24"/>
                <w:szCs w:val="24"/>
              </w:rPr>
              <w:t xml:space="preserve"> толковать и правильно применять правовые нормы</w:t>
            </w:r>
          </w:p>
        </w:tc>
      </w:tr>
      <w:tr w:rsidR="00855332" w:rsidRPr="00433874" w14:paraId="64227764" w14:textId="77777777" w:rsidTr="00D72D24">
        <w:trPr>
          <w:trHeight w:hRule="exact" w:val="7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3C0524E" w14:textId="77777777" w:rsidR="003C38FF" w:rsidRPr="00433874" w:rsidRDefault="00D72D24" w:rsidP="003C38FF">
            <w:pPr>
              <w:pStyle w:val="a7"/>
              <w:spacing w:after="80" w:afterAutospacing="0"/>
              <w:ind w:left="0"/>
              <w:jc w:val="both"/>
              <w:rPr>
                <w:sz w:val="24"/>
                <w:szCs w:val="24"/>
              </w:rPr>
            </w:pPr>
            <w:r w:rsidRPr="00433874">
              <w:rPr>
                <w:rFonts w:ascii="Times New Roman" w:hAnsi="Times New Roman"/>
                <w:b/>
                <w:sz w:val="24"/>
                <w:szCs w:val="24"/>
              </w:rPr>
              <w:t>Владеть:</w:t>
            </w:r>
            <w:r w:rsidRPr="00433874">
              <w:rPr>
                <w:rFonts w:ascii="Times New Roman" w:hAnsi="Times New Roman"/>
                <w:sz w:val="24"/>
                <w:szCs w:val="24"/>
              </w:rPr>
              <w:t xml:space="preserve"> методами анализа юридических фактов и возникающих в связи с ними правоотношений</w:t>
            </w:r>
          </w:p>
        </w:tc>
      </w:tr>
      <w:tr w:rsidR="00855332" w:rsidRPr="00433874" w14:paraId="72EF2CFC" w14:textId="77777777" w:rsidTr="00C33771">
        <w:trPr>
          <w:trHeight w:hRule="exact" w:val="70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194B25A0" w14:textId="77777777" w:rsidR="003C38FF" w:rsidRPr="00433874" w:rsidRDefault="00D72D24" w:rsidP="003C38FF">
            <w:pPr>
              <w:pStyle w:val="a7"/>
              <w:spacing w:after="80" w:afterAutospacing="0"/>
              <w:ind w:left="0"/>
              <w:jc w:val="both"/>
              <w:rPr>
                <w:rFonts w:ascii="Times New Roman" w:hAnsi="Times New Roman"/>
                <w:b/>
                <w:color w:val="000000"/>
                <w:sz w:val="24"/>
                <w:szCs w:val="24"/>
              </w:rPr>
            </w:pPr>
            <w:r w:rsidRPr="00433874">
              <w:rPr>
                <w:rFonts w:ascii="Times New Roman" w:hAnsi="Times New Roman"/>
                <w:b/>
                <w:sz w:val="24"/>
                <w:szCs w:val="24"/>
              </w:rPr>
              <w:t>Показатель оценивания</w:t>
            </w:r>
            <w:r w:rsidRPr="00433874">
              <w:rPr>
                <w:rFonts w:ascii="Times New Roman" w:hAnsi="Times New Roman"/>
                <w:b/>
                <w:bCs/>
                <w:sz w:val="24"/>
                <w:szCs w:val="24"/>
              </w:rPr>
              <w:t>:</w:t>
            </w:r>
            <w:r w:rsidRPr="00433874">
              <w:rPr>
                <w:rFonts w:ascii="Times New Roman" w:hAnsi="Times New Roman"/>
                <w:bCs/>
                <w:sz w:val="24"/>
                <w:szCs w:val="24"/>
              </w:rPr>
              <w:t xml:space="preserve"> способность </w:t>
            </w:r>
            <w:r w:rsidRPr="00433874">
              <w:rPr>
                <w:rFonts w:ascii="Times New Roman" w:hAnsi="Times New Roman"/>
                <w:color w:val="000000"/>
                <w:sz w:val="24"/>
                <w:szCs w:val="24"/>
              </w:rPr>
              <w:t>анализировать юридические факты и возникающие в связи с ними правоотношения, толкует и правильно применяет правовые нормы</w:t>
            </w:r>
          </w:p>
        </w:tc>
      </w:tr>
    </w:tbl>
    <w:p w14:paraId="5C9DB2C9"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28E0B0F2" w14:textId="77777777" w:rsidR="00C33771" w:rsidRPr="00433874" w:rsidRDefault="00D72D24" w:rsidP="0005605E">
      <w:pPr>
        <w:pStyle w:val="ConsPlusNormal"/>
        <w:ind w:firstLine="360"/>
        <w:jc w:val="both"/>
        <w:rPr>
          <w:rFonts w:ascii="Times New Roman" w:hAnsi="Times New Roman" w:cs="Times New Roman"/>
          <w:b/>
          <w:sz w:val="24"/>
          <w:szCs w:val="24"/>
        </w:rPr>
      </w:pPr>
      <w:bookmarkStart w:id="838" w:name="_Hlk162433456_1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F10B48" w14:textId="77777777" w:rsidR="00C33771" w:rsidRPr="00433874" w:rsidRDefault="00D72D24" w:rsidP="00C3377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838"/>
    <w:p w14:paraId="104A9B0E"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1. Методы криминалистики:</w:t>
      </w:r>
    </w:p>
    <w:p w14:paraId="192B3005" w14:textId="77777777" w:rsidR="003C38FF" w:rsidRPr="00433874" w:rsidRDefault="00D72D24">
      <w:pPr>
        <w:pStyle w:val="a4"/>
        <w:numPr>
          <w:ilvl w:val="0"/>
          <w:numId w:val="221"/>
        </w:numPr>
        <w:tabs>
          <w:tab w:val="left" w:pos="7920"/>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Общенаучные, логические, специальные</w:t>
      </w:r>
    </w:p>
    <w:p w14:paraId="28DDF1AE" w14:textId="77777777" w:rsidR="003C38FF" w:rsidRPr="00433874" w:rsidRDefault="00D72D24">
      <w:pPr>
        <w:pStyle w:val="a4"/>
        <w:numPr>
          <w:ilvl w:val="0"/>
          <w:numId w:val="221"/>
        </w:numPr>
        <w:tabs>
          <w:tab w:val="left" w:pos="7920"/>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Общенаучные, математические, специальные</w:t>
      </w:r>
    </w:p>
    <w:p w14:paraId="658D6D16" w14:textId="77777777" w:rsidR="003C38FF" w:rsidRPr="00433874" w:rsidRDefault="00D72D24">
      <w:pPr>
        <w:pStyle w:val="a4"/>
        <w:numPr>
          <w:ilvl w:val="0"/>
          <w:numId w:val="221"/>
        </w:numPr>
        <w:tabs>
          <w:tab w:val="left" w:pos="7920"/>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Общенаучные, аналитические, специальные</w:t>
      </w:r>
    </w:p>
    <w:p w14:paraId="7D9ECCC4" w14:textId="77777777" w:rsidR="003C38FF" w:rsidRPr="00433874" w:rsidRDefault="00D72D24">
      <w:pPr>
        <w:pStyle w:val="a4"/>
        <w:numPr>
          <w:ilvl w:val="0"/>
          <w:numId w:val="221"/>
        </w:numPr>
        <w:tabs>
          <w:tab w:val="left" w:pos="7920"/>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Общенаучные </w:t>
      </w:r>
      <w:proofErr w:type="spellStart"/>
      <w:r w:rsidRPr="00433874">
        <w:rPr>
          <w:rFonts w:ascii="Times New Roman" w:hAnsi="Times New Roman" w:cs="Times New Roman"/>
          <w:bCs/>
          <w:sz w:val="24"/>
          <w:szCs w:val="24"/>
        </w:rPr>
        <w:t>общефилологические</w:t>
      </w:r>
      <w:proofErr w:type="spellEnd"/>
      <w:r w:rsidRPr="00433874">
        <w:rPr>
          <w:rFonts w:ascii="Times New Roman" w:hAnsi="Times New Roman" w:cs="Times New Roman"/>
          <w:bCs/>
          <w:sz w:val="24"/>
          <w:szCs w:val="24"/>
        </w:rPr>
        <w:t>, специальные</w:t>
      </w:r>
    </w:p>
    <w:p w14:paraId="536F92C6" w14:textId="77777777" w:rsidR="00C33771" w:rsidRPr="00433874" w:rsidRDefault="00C33771" w:rsidP="00C33771">
      <w:pPr>
        <w:tabs>
          <w:tab w:val="left" w:pos="7920"/>
        </w:tabs>
        <w:spacing w:after="0" w:line="240" w:lineRule="auto"/>
        <w:jc w:val="both"/>
        <w:rPr>
          <w:rFonts w:ascii="Times New Roman" w:hAnsi="Times New Roman" w:cs="Times New Roman"/>
          <w:bCs/>
          <w:sz w:val="24"/>
          <w:szCs w:val="24"/>
        </w:rPr>
      </w:pPr>
    </w:p>
    <w:p w14:paraId="36695451" w14:textId="77777777" w:rsidR="00B45511" w:rsidRPr="00433874" w:rsidRDefault="00B45511" w:rsidP="0005605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94D4B7" w14:textId="77777777" w:rsidR="0005605E" w:rsidRPr="00433874" w:rsidRDefault="0005605E" w:rsidP="0005605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BB2483A"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bCs/>
          <w:sz w:val="24"/>
          <w:szCs w:val="24"/>
        </w:rPr>
        <w:t>2. К специальным методам криминалистики относят:</w:t>
      </w:r>
    </w:p>
    <w:p w14:paraId="2189A8DF" w14:textId="77777777" w:rsidR="003C38FF" w:rsidRPr="00433874" w:rsidRDefault="00D72D24">
      <w:pPr>
        <w:pStyle w:val="a4"/>
        <w:numPr>
          <w:ilvl w:val="0"/>
          <w:numId w:val="222"/>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Физические, химические, физико-химические, биологические, психологические, социологические</w:t>
      </w:r>
    </w:p>
    <w:p w14:paraId="392037A6" w14:textId="77777777" w:rsidR="003C38FF" w:rsidRPr="00433874" w:rsidRDefault="00D72D24">
      <w:pPr>
        <w:pStyle w:val="a4"/>
        <w:numPr>
          <w:ilvl w:val="0"/>
          <w:numId w:val="222"/>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Наблюдение, описание, сравнение</w:t>
      </w:r>
    </w:p>
    <w:p w14:paraId="24039D78" w14:textId="77777777" w:rsidR="003C38FF" w:rsidRPr="00433874" w:rsidRDefault="00D72D24">
      <w:pPr>
        <w:pStyle w:val="a4"/>
        <w:numPr>
          <w:ilvl w:val="0"/>
          <w:numId w:val="222"/>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Измерение, вычисление, геометрическое построение, кибернетическое моделирование</w:t>
      </w:r>
    </w:p>
    <w:p w14:paraId="39BCC6FB" w14:textId="77777777" w:rsidR="003C38FF" w:rsidRPr="00433874" w:rsidRDefault="00D72D24">
      <w:pPr>
        <w:pStyle w:val="a4"/>
        <w:numPr>
          <w:ilvl w:val="0"/>
          <w:numId w:val="222"/>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Эксперимент, моделирование</w:t>
      </w:r>
    </w:p>
    <w:p w14:paraId="1A2A627A" w14:textId="30E8D34F" w:rsidR="00C33771" w:rsidRPr="00433874" w:rsidRDefault="00D72D24" w:rsidP="00C33771">
      <w:pPr>
        <w:tabs>
          <w:tab w:val="left" w:pos="7920"/>
        </w:tabs>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 xml:space="preserve">        </w:t>
      </w:r>
    </w:p>
    <w:p w14:paraId="01D46CBD" w14:textId="77777777" w:rsidR="00B45511" w:rsidRPr="00433874" w:rsidRDefault="00B45511" w:rsidP="0005605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44B12861" w14:textId="77777777" w:rsidR="0005605E" w:rsidRPr="00433874" w:rsidRDefault="0005605E" w:rsidP="0005605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BD3DD4"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bCs/>
          <w:sz w:val="24"/>
          <w:szCs w:val="24"/>
        </w:rPr>
        <w:t>3. К принципам криминалистики не относится:</w:t>
      </w:r>
    </w:p>
    <w:p w14:paraId="5DF9980D" w14:textId="77777777" w:rsidR="003C38FF" w:rsidRPr="00433874" w:rsidRDefault="00D72D24">
      <w:pPr>
        <w:pStyle w:val="a4"/>
        <w:numPr>
          <w:ilvl w:val="0"/>
          <w:numId w:val="223"/>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Объективность</w:t>
      </w:r>
    </w:p>
    <w:p w14:paraId="4B4B00BD" w14:textId="77777777" w:rsidR="003C38FF" w:rsidRPr="00433874" w:rsidRDefault="00D72D24">
      <w:pPr>
        <w:pStyle w:val="a4"/>
        <w:numPr>
          <w:ilvl w:val="0"/>
          <w:numId w:val="223"/>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Историзм</w:t>
      </w:r>
    </w:p>
    <w:p w14:paraId="17684095" w14:textId="77777777" w:rsidR="003C38FF" w:rsidRPr="00433874" w:rsidRDefault="00D72D24">
      <w:pPr>
        <w:pStyle w:val="a4"/>
        <w:numPr>
          <w:ilvl w:val="0"/>
          <w:numId w:val="223"/>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Системность</w:t>
      </w:r>
    </w:p>
    <w:p w14:paraId="15825984" w14:textId="77777777" w:rsidR="003C38FF" w:rsidRPr="00433874" w:rsidRDefault="00D72D24">
      <w:pPr>
        <w:pStyle w:val="a4"/>
        <w:numPr>
          <w:ilvl w:val="0"/>
          <w:numId w:val="223"/>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Справедливость</w:t>
      </w:r>
    </w:p>
    <w:p w14:paraId="4F5E1071" w14:textId="77777777" w:rsidR="00657484" w:rsidRPr="00433874" w:rsidRDefault="00657484" w:rsidP="00C9732F">
      <w:pPr>
        <w:pStyle w:val="ad"/>
        <w:ind w:left="720"/>
        <w:jc w:val="both"/>
        <w:rPr>
          <w:rFonts w:ascii="Times New Roman" w:hAnsi="Times New Roman" w:cs="Times New Roman"/>
          <w:sz w:val="24"/>
          <w:szCs w:val="24"/>
        </w:rPr>
      </w:pPr>
    </w:p>
    <w:p w14:paraId="66A99A16" w14:textId="77777777" w:rsidR="00C33771" w:rsidRPr="00433874" w:rsidRDefault="00D72D24" w:rsidP="00C33771">
      <w:pPr>
        <w:shd w:val="clear" w:color="auto" w:fill="FFFFFF"/>
        <w:spacing w:after="0" w:line="240" w:lineRule="auto"/>
        <w:jc w:val="both"/>
        <w:rPr>
          <w:rFonts w:ascii="Times New Roman" w:hAnsi="Times New Roman" w:cs="Times New Roman"/>
          <w:b/>
          <w:sz w:val="24"/>
          <w:szCs w:val="24"/>
        </w:rPr>
      </w:pPr>
      <w:bookmarkStart w:id="839" w:name="_Hlk162432964_2_1"/>
      <w:r w:rsidRPr="00433874">
        <w:rPr>
          <w:rFonts w:ascii="Times New Roman" w:hAnsi="Times New Roman" w:cs="Times New Roman"/>
          <w:b/>
          <w:sz w:val="24"/>
          <w:szCs w:val="24"/>
        </w:rPr>
        <w:t xml:space="preserve">4. </w:t>
      </w:r>
      <w:bookmarkStart w:id="840" w:name="_Hlk162433553_2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389326F" w14:textId="77777777" w:rsidR="00C33771" w:rsidRPr="00433874" w:rsidRDefault="00D72D24" w:rsidP="00C3377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39"/>
    <w:bookmarkEnd w:id="840"/>
    <w:p w14:paraId="11608A25" w14:textId="77777777" w:rsidR="00F154ED" w:rsidRPr="00433874" w:rsidRDefault="00D72D24" w:rsidP="00C3377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Методы криминалистики</w:t>
      </w:r>
    </w:p>
    <w:p w14:paraId="3FA05B4C" w14:textId="77777777" w:rsidR="00F154ED" w:rsidRPr="00433874" w:rsidRDefault="00F154ED" w:rsidP="00F154ED">
      <w:pPr>
        <w:pStyle w:val="ad"/>
        <w:ind w:left="720"/>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910"/>
        <w:gridCol w:w="619"/>
        <w:gridCol w:w="6324"/>
      </w:tblGrid>
      <w:tr w:rsidR="00855332" w:rsidRPr="00433874" w14:paraId="4302E2E1" w14:textId="77777777" w:rsidTr="008664E8">
        <w:trPr>
          <w:trHeight w:val="246"/>
        </w:trPr>
        <w:tc>
          <w:tcPr>
            <w:tcW w:w="1477" w:type="pct"/>
          </w:tcPr>
          <w:p w14:paraId="4A021E96" w14:textId="15AB3451" w:rsidR="001261A6" w:rsidRPr="008664E8" w:rsidRDefault="00D72D24" w:rsidP="008664E8">
            <w:pPr>
              <w:pStyle w:val="ad"/>
              <w:tabs>
                <w:tab w:val="left" w:pos="330"/>
              </w:tabs>
              <w:ind w:left="142"/>
              <w:jc w:val="center"/>
              <w:rPr>
                <w:b/>
                <w:sz w:val="24"/>
                <w:szCs w:val="24"/>
              </w:rPr>
            </w:pPr>
            <w:r w:rsidRPr="008664E8">
              <w:rPr>
                <w:b/>
                <w:sz w:val="24"/>
                <w:szCs w:val="24"/>
              </w:rPr>
              <w:t>Понятие</w:t>
            </w:r>
          </w:p>
        </w:tc>
        <w:tc>
          <w:tcPr>
            <w:tcW w:w="3523" w:type="pct"/>
            <w:gridSpan w:val="2"/>
          </w:tcPr>
          <w:p w14:paraId="4E5C38FB" w14:textId="77777777" w:rsidR="001261A6" w:rsidRPr="008664E8" w:rsidRDefault="00D72D24" w:rsidP="001261A6">
            <w:pPr>
              <w:pStyle w:val="ad"/>
              <w:jc w:val="center"/>
              <w:rPr>
                <w:sz w:val="24"/>
                <w:szCs w:val="24"/>
              </w:rPr>
            </w:pPr>
            <w:r w:rsidRPr="008664E8">
              <w:rPr>
                <w:b/>
                <w:bCs/>
                <w:sz w:val="24"/>
                <w:szCs w:val="24"/>
              </w:rPr>
              <w:t>Трактовка понятия</w:t>
            </w:r>
          </w:p>
        </w:tc>
      </w:tr>
      <w:tr w:rsidR="00855332" w:rsidRPr="00433874" w14:paraId="4729AD61" w14:textId="77777777" w:rsidTr="008664E8">
        <w:tc>
          <w:tcPr>
            <w:tcW w:w="1477" w:type="pct"/>
          </w:tcPr>
          <w:p w14:paraId="60C6A894" w14:textId="77777777" w:rsidR="001261A6" w:rsidRPr="008664E8" w:rsidRDefault="00D72D24">
            <w:pPr>
              <w:pStyle w:val="ad"/>
              <w:numPr>
                <w:ilvl w:val="0"/>
                <w:numId w:val="224"/>
              </w:numPr>
              <w:tabs>
                <w:tab w:val="left" w:pos="330"/>
              </w:tabs>
              <w:rPr>
                <w:b/>
                <w:sz w:val="24"/>
                <w:szCs w:val="24"/>
              </w:rPr>
            </w:pPr>
            <w:r w:rsidRPr="008664E8">
              <w:rPr>
                <w:b/>
                <w:sz w:val="24"/>
                <w:szCs w:val="24"/>
              </w:rPr>
              <w:t>Наблюдение</w:t>
            </w:r>
          </w:p>
        </w:tc>
        <w:tc>
          <w:tcPr>
            <w:tcW w:w="314" w:type="pct"/>
          </w:tcPr>
          <w:p w14:paraId="403E239C" w14:textId="77777777" w:rsidR="001261A6" w:rsidRPr="008664E8" w:rsidRDefault="00D72D24" w:rsidP="0027543E">
            <w:pPr>
              <w:pStyle w:val="ad"/>
              <w:rPr>
                <w:b/>
                <w:sz w:val="24"/>
                <w:szCs w:val="24"/>
              </w:rPr>
            </w:pPr>
            <w:r w:rsidRPr="008664E8">
              <w:rPr>
                <w:b/>
                <w:sz w:val="24"/>
                <w:szCs w:val="24"/>
              </w:rPr>
              <w:t>А</w:t>
            </w:r>
          </w:p>
        </w:tc>
        <w:tc>
          <w:tcPr>
            <w:tcW w:w="3209" w:type="pct"/>
          </w:tcPr>
          <w:p w14:paraId="2AE8FC74" w14:textId="77777777" w:rsidR="001261A6" w:rsidRPr="008664E8" w:rsidRDefault="00D72D24" w:rsidP="00F154ED">
            <w:pPr>
              <w:pStyle w:val="ad"/>
              <w:jc w:val="both"/>
              <w:rPr>
                <w:sz w:val="24"/>
                <w:szCs w:val="24"/>
              </w:rPr>
            </w:pPr>
            <w:r w:rsidRPr="008664E8">
              <w:rPr>
                <w:sz w:val="24"/>
                <w:szCs w:val="24"/>
              </w:rPr>
              <w:t>сопоставление свойств или признаков двух или нескольких объектов.</w:t>
            </w:r>
          </w:p>
        </w:tc>
      </w:tr>
      <w:tr w:rsidR="00855332" w:rsidRPr="00433874" w14:paraId="5CBBE79F" w14:textId="77777777" w:rsidTr="008664E8">
        <w:tc>
          <w:tcPr>
            <w:tcW w:w="1477" w:type="pct"/>
          </w:tcPr>
          <w:p w14:paraId="24ED47C5" w14:textId="77777777" w:rsidR="001261A6" w:rsidRPr="008664E8" w:rsidRDefault="00D72D24">
            <w:pPr>
              <w:pStyle w:val="ad"/>
              <w:numPr>
                <w:ilvl w:val="0"/>
                <w:numId w:val="224"/>
              </w:numPr>
              <w:tabs>
                <w:tab w:val="left" w:pos="330"/>
              </w:tabs>
              <w:rPr>
                <w:b/>
                <w:sz w:val="24"/>
                <w:szCs w:val="24"/>
              </w:rPr>
            </w:pPr>
            <w:r w:rsidRPr="008664E8">
              <w:rPr>
                <w:b/>
                <w:sz w:val="24"/>
                <w:szCs w:val="24"/>
              </w:rPr>
              <w:t>Эксперимент</w:t>
            </w:r>
          </w:p>
        </w:tc>
        <w:tc>
          <w:tcPr>
            <w:tcW w:w="314" w:type="pct"/>
          </w:tcPr>
          <w:p w14:paraId="3DE708C3" w14:textId="77777777" w:rsidR="001261A6" w:rsidRPr="008664E8" w:rsidRDefault="00D72D24" w:rsidP="0027543E">
            <w:pPr>
              <w:pStyle w:val="ad"/>
              <w:rPr>
                <w:b/>
                <w:sz w:val="24"/>
                <w:szCs w:val="24"/>
              </w:rPr>
            </w:pPr>
            <w:r w:rsidRPr="008664E8">
              <w:rPr>
                <w:b/>
                <w:sz w:val="24"/>
                <w:szCs w:val="24"/>
              </w:rPr>
              <w:t>Б</w:t>
            </w:r>
          </w:p>
        </w:tc>
        <w:tc>
          <w:tcPr>
            <w:tcW w:w="3209" w:type="pct"/>
          </w:tcPr>
          <w:p w14:paraId="63480385" w14:textId="77777777" w:rsidR="001261A6" w:rsidRPr="008664E8" w:rsidRDefault="00D72D24" w:rsidP="007D6A39">
            <w:pPr>
              <w:pStyle w:val="ad"/>
              <w:rPr>
                <w:sz w:val="24"/>
                <w:szCs w:val="24"/>
              </w:rPr>
            </w:pPr>
            <w:r w:rsidRPr="008664E8">
              <w:rPr>
                <w:sz w:val="24"/>
                <w:szCs w:val="24"/>
              </w:rPr>
              <w:t>воспроизведение явления или события с целью установить природу наблюдаемого явления, его сущность и происхождение, пути и методы управления им.</w:t>
            </w:r>
          </w:p>
        </w:tc>
      </w:tr>
      <w:tr w:rsidR="00855332" w:rsidRPr="00433874" w14:paraId="127DA70E" w14:textId="77777777" w:rsidTr="008664E8">
        <w:tc>
          <w:tcPr>
            <w:tcW w:w="1477" w:type="pct"/>
          </w:tcPr>
          <w:p w14:paraId="2FB1A497" w14:textId="77777777" w:rsidR="001261A6" w:rsidRPr="008664E8" w:rsidRDefault="00D72D24">
            <w:pPr>
              <w:pStyle w:val="ad"/>
              <w:numPr>
                <w:ilvl w:val="0"/>
                <w:numId w:val="224"/>
              </w:numPr>
              <w:tabs>
                <w:tab w:val="left" w:pos="330"/>
              </w:tabs>
              <w:rPr>
                <w:b/>
                <w:sz w:val="24"/>
                <w:szCs w:val="24"/>
              </w:rPr>
            </w:pPr>
            <w:r w:rsidRPr="008664E8">
              <w:rPr>
                <w:b/>
                <w:sz w:val="24"/>
                <w:szCs w:val="24"/>
              </w:rPr>
              <w:t>Сравнение</w:t>
            </w:r>
          </w:p>
        </w:tc>
        <w:tc>
          <w:tcPr>
            <w:tcW w:w="314" w:type="pct"/>
          </w:tcPr>
          <w:p w14:paraId="4D0408ED" w14:textId="77777777" w:rsidR="001261A6" w:rsidRPr="008664E8" w:rsidRDefault="00D72D24" w:rsidP="0027543E">
            <w:pPr>
              <w:pStyle w:val="ad"/>
              <w:rPr>
                <w:b/>
                <w:sz w:val="24"/>
                <w:szCs w:val="24"/>
              </w:rPr>
            </w:pPr>
            <w:r w:rsidRPr="008664E8">
              <w:rPr>
                <w:b/>
                <w:sz w:val="24"/>
                <w:szCs w:val="24"/>
              </w:rPr>
              <w:t>В</w:t>
            </w:r>
          </w:p>
        </w:tc>
        <w:tc>
          <w:tcPr>
            <w:tcW w:w="3209" w:type="pct"/>
          </w:tcPr>
          <w:p w14:paraId="2ED73E4C" w14:textId="77777777" w:rsidR="001261A6" w:rsidRPr="008664E8" w:rsidRDefault="00D72D24" w:rsidP="0017612A">
            <w:pPr>
              <w:pStyle w:val="ad"/>
              <w:rPr>
                <w:sz w:val="24"/>
                <w:szCs w:val="24"/>
              </w:rPr>
            </w:pPr>
            <w:r w:rsidRPr="008664E8">
              <w:rPr>
                <w:sz w:val="24"/>
                <w:szCs w:val="24"/>
              </w:rPr>
              <w:t>замене объекта-оригинала моделью, т.е. специально созданным аналогом</w:t>
            </w:r>
          </w:p>
        </w:tc>
      </w:tr>
      <w:tr w:rsidR="00855332" w:rsidRPr="00433874" w14:paraId="726B0B79" w14:textId="77777777" w:rsidTr="008664E8">
        <w:tc>
          <w:tcPr>
            <w:tcW w:w="1477" w:type="pct"/>
          </w:tcPr>
          <w:p w14:paraId="797E7576" w14:textId="77777777" w:rsidR="001261A6" w:rsidRPr="008664E8" w:rsidRDefault="00D72D24">
            <w:pPr>
              <w:pStyle w:val="ad"/>
              <w:numPr>
                <w:ilvl w:val="0"/>
                <w:numId w:val="224"/>
              </w:numPr>
              <w:tabs>
                <w:tab w:val="left" w:pos="330"/>
              </w:tabs>
              <w:rPr>
                <w:b/>
                <w:sz w:val="24"/>
                <w:szCs w:val="24"/>
              </w:rPr>
            </w:pPr>
            <w:r w:rsidRPr="008664E8">
              <w:rPr>
                <w:b/>
                <w:sz w:val="24"/>
                <w:szCs w:val="24"/>
              </w:rPr>
              <w:t>Моделирование</w:t>
            </w:r>
          </w:p>
        </w:tc>
        <w:tc>
          <w:tcPr>
            <w:tcW w:w="314" w:type="pct"/>
          </w:tcPr>
          <w:p w14:paraId="036D249C" w14:textId="77777777" w:rsidR="001261A6" w:rsidRPr="008664E8" w:rsidRDefault="00D72D24" w:rsidP="0027543E">
            <w:pPr>
              <w:pStyle w:val="ad"/>
              <w:rPr>
                <w:b/>
                <w:sz w:val="24"/>
                <w:szCs w:val="24"/>
              </w:rPr>
            </w:pPr>
            <w:r w:rsidRPr="008664E8">
              <w:rPr>
                <w:b/>
                <w:sz w:val="24"/>
                <w:szCs w:val="24"/>
              </w:rPr>
              <w:t>Г</w:t>
            </w:r>
          </w:p>
        </w:tc>
        <w:tc>
          <w:tcPr>
            <w:tcW w:w="3209" w:type="pct"/>
          </w:tcPr>
          <w:p w14:paraId="0D222827" w14:textId="77777777" w:rsidR="001261A6" w:rsidRPr="008664E8" w:rsidRDefault="00D72D24" w:rsidP="00F154ED">
            <w:pPr>
              <w:pStyle w:val="ad"/>
              <w:jc w:val="both"/>
              <w:rPr>
                <w:sz w:val="24"/>
                <w:szCs w:val="24"/>
              </w:rPr>
            </w:pPr>
            <w:r w:rsidRPr="008664E8">
              <w:rPr>
                <w:sz w:val="24"/>
                <w:szCs w:val="24"/>
              </w:rPr>
              <w:t>восприятие какого-либо объекта, явления, процесса, осуществляемое преднамеренно и целенаправленно.</w:t>
            </w:r>
          </w:p>
        </w:tc>
      </w:tr>
    </w:tbl>
    <w:p w14:paraId="0FA420B7" w14:textId="77777777" w:rsidR="007D6A39" w:rsidRPr="00433874" w:rsidRDefault="007D6A39" w:rsidP="00C9732F">
      <w:pPr>
        <w:pStyle w:val="ad"/>
        <w:jc w:val="both"/>
        <w:rPr>
          <w:rFonts w:ascii="Times New Roman" w:hAnsi="Times New Roman" w:cs="Times New Roman"/>
          <w:sz w:val="24"/>
          <w:szCs w:val="24"/>
        </w:rPr>
      </w:pPr>
    </w:p>
    <w:p w14:paraId="2687B46B" w14:textId="77777777" w:rsidR="002611A9" w:rsidRPr="00433874" w:rsidRDefault="00D72D24" w:rsidP="002611A9">
      <w:pPr>
        <w:shd w:val="clear" w:color="auto" w:fill="FFFFFF"/>
        <w:spacing w:after="0" w:line="240" w:lineRule="auto"/>
        <w:jc w:val="both"/>
        <w:rPr>
          <w:rFonts w:ascii="Times New Roman" w:hAnsi="Times New Roman" w:cs="Times New Roman"/>
          <w:b/>
          <w:sz w:val="24"/>
          <w:szCs w:val="24"/>
        </w:rPr>
      </w:pPr>
      <w:bookmarkStart w:id="841" w:name="_Hlk162433041_1_1"/>
      <w:bookmarkStart w:id="842" w:name="_Hlk162437915_0_1"/>
      <w:r w:rsidRPr="00433874">
        <w:rPr>
          <w:rFonts w:ascii="Times New Roman" w:hAnsi="Times New Roman" w:cs="Times New Roman"/>
          <w:b/>
          <w:sz w:val="24"/>
          <w:szCs w:val="24"/>
        </w:rPr>
        <w:t>Запишите выбранные буквы под соответствующими цифрами.</w:t>
      </w:r>
    </w:p>
    <w:bookmarkEnd w:id="841"/>
    <w:p w14:paraId="3F213F98" w14:textId="559751C0" w:rsidR="002611A9" w:rsidRPr="00433874" w:rsidRDefault="002611A9" w:rsidP="002611A9">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0366132C" w14:textId="77777777" w:rsidTr="003A0A14">
        <w:tc>
          <w:tcPr>
            <w:tcW w:w="1249" w:type="pct"/>
          </w:tcPr>
          <w:p w14:paraId="79917212" w14:textId="77777777" w:rsidR="002611A9" w:rsidRPr="00433874" w:rsidRDefault="00D72D24" w:rsidP="003A0A14">
            <w:pPr>
              <w:pStyle w:val="a4"/>
              <w:ind w:left="0"/>
              <w:jc w:val="center"/>
              <w:rPr>
                <w:b/>
                <w:sz w:val="24"/>
                <w:szCs w:val="24"/>
              </w:rPr>
            </w:pPr>
            <w:bookmarkStart w:id="843" w:name="_Hlk162862186_0_1"/>
            <w:r w:rsidRPr="00433874">
              <w:rPr>
                <w:b/>
                <w:sz w:val="24"/>
                <w:szCs w:val="24"/>
              </w:rPr>
              <w:t>1</w:t>
            </w:r>
          </w:p>
        </w:tc>
        <w:tc>
          <w:tcPr>
            <w:tcW w:w="1250" w:type="pct"/>
          </w:tcPr>
          <w:p w14:paraId="5BD22428" w14:textId="77777777" w:rsidR="002611A9" w:rsidRPr="00433874" w:rsidRDefault="00D72D24" w:rsidP="003A0A14">
            <w:pPr>
              <w:pStyle w:val="a4"/>
              <w:ind w:left="0"/>
              <w:jc w:val="center"/>
              <w:rPr>
                <w:b/>
                <w:sz w:val="24"/>
                <w:szCs w:val="24"/>
              </w:rPr>
            </w:pPr>
            <w:r w:rsidRPr="00433874">
              <w:rPr>
                <w:b/>
                <w:sz w:val="24"/>
                <w:szCs w:val="24"/>
              </w:rPr>
              <w:t>2</w:t>
            </w:r>
          </w:p>
        </w:tc>
        <w:tc>
          <w:tcPr>
            <w:tcW w:w="1250" w:type="pct"/>
          </w:tcPr>
          <w:p w14:paraId="27C20A0B" w14:textId="77777777" w:rsidR="002611A9" w:rsidRPr="00433874" w:rsidRDefault="00D72D24" w:rsidP="003A0A14">
            <w:pPr>
              <w:pStyle w:val="a4"/>
              <w:ind w:left="0"/>
              <w:jc w:val="center"/>
              <w:rPr>
                <w:b/>
                <w:sz w:val="24"/>
                <w:szCs w:val="24"/>
              </w:rPr>
            </w:pPr>
            <w:r w:rsidRPr="00433874">
              <w:rPr>
                <w:b/>
                <w:sz w:val="24"/>
                <w:szCs w:val="24"/>
              </w:rPr>
              <w:t>3</w:t>
            </w:r>
          </w:p>
        </w:tc>
        <w:tc>
          <w:tcPr>
            <w:tcW w:w="1251" w:type="pct"/>
          </w:tcPr>
          <w:p w14:paraId="5A0816F8" w14:textId="77777777" w:rsidR="002611A9" w:rsidRPr="00433874" w:rsidRDefault="00D72D24" w:rsidP="003A0A14">
            <w:pPr>
              <w:pStyle w:val="a4"/>
              <w:ind w:left="0"/>
              <w:jc w:val="center"/>
              <w:rPr>
                <w:b/>
                <w:sz w:val="24"/>
                <w:szCs w:val="24"/>
              </w:rPr>
            </w:pPr>
            <w:r w:rsidRPr="00433874">
              <w:rPr>
                <w:b/>
                <w:sz w:val="24"/>
                <w:szCs w:val="24"/>
              </w:rPr>
              <w:t>4</w:t>
            </w:r>
          </w:p>
        </w:tc>
      </w:tr>
      <w:tr w:rsidR="00855332" w:rsidRPr="00433874" w14:paraId="65D2A982" w14:textId="77777777" w:rsidTr="003A0A14">
        <w:tc>
          <w:tcPr>
            <w:tcW w:w="1249" w:type="pct"/>
          </w:tcPr>
          <w:p w14:paraId="7DFA21BF" w14:textId="79CBA336" w:rsidR="002611A9" w:rsidRPr="00433874" w:rsidRDefault="002611A9" w:rsidP="003A0A14">
            <w:pPr>
              <w:pStyle w:val="a4"/>
              <w:ind w:left="0"/>
              <w:jc w:val="center"/>
              <w:rPr>
                <w:b/>
                <w:sz w:val="24"/>
                <w:szCs w:val="24"/>
              </w:rPr>
            </w:pPr>
          </w:p>
        </w:tc>
        <w:tc>
          <w:tcPr>
            <w:tcW w:w="1250" w:type="pct"/>
          </w:tcPr>
          <w:p w14:paraId="7FEDA760" w14:textId="713E3030" w:rsidR="002611A9" w:rsidRPr="00433874" w:rsidRDefault="002611A9" w:rsidP="003A0A14">
            <w:pPr>
              <w:pStyle w:val="a4"/>
              <w:ind w:left="0"/>
              <w:jc w:val="center"/>
              <w:rPr>
                <w:b/>
                <w:sz w:val="24"/>
                <w:szCs w:val="24"/>
              </w:rPr>
            </w:pPr>
          </w:p>
        </w:tc>
        <w:tc>
          <w:tcPr>
            <w:tcW w:w="1250" w:type="pct"/>
          </w:tcPr>
          <w:p w14:paraId="5B3B0BFA" w14:textId="0329AF7E" w:rsidR="002611A9" w:rsidRPr="00433874" w:rsidRDefault="002611A9" w:rsidP="003A0A14">
            <w:pPr>
              <w:pStyle w:val="a4"/>
              <w:ind w:left="0"/>
              <w:jc w:val="center"/>
              <w:rPr>
                <w:b/>
                <w:sz w:val="24"/>
                <w:szCs w:val="24"/>
              </w:rPr>
            </w:pPr>
          </w:p>
        </w:tc>
        <w:tc>
          <w:tcPr>
            <w:tcW w:w="1251" w:type="pct"/>
          </w:tcPr>
          <w:p w14:paraId="03476AA3" w14:textId="29281E93" w:rsidR="002611A9" w:rsidRPr="00433874" w:rsidRDefault="002611A9" w:rsidP="003A0A14">
            <w:pPr>
              <w:pStyle w:val="a4"/>
              <w:ind w:left="0"/>
              <w:jc w:val="center"/>
              <w:rPr>
                <w:b/>
                <w:sz w:val="24"/>
                <w:szCs w:val="24"/>
              </w:rPr>
            </w:pPr>
          </w:p>
        </w:tc>
      </w:tr>
      <w:bookmarkEnd w:id="842"/>
      <w:bookmarkEnd w:id="843"/>
    </w:tbl>
    <w:p w14:paraId="5DBDC634" w14:textId="77777777" w:rsidR="008D6CF0" w:rsidRPr="00433874" w:rsidRDefault="008D6CF0" w:rsidP="008D6CF0">
      <w:pPr>
        <w:pStyle w:val="a4"/>
        <w:spacing w:after="0" w:line="240" w:lineRule="auto"/>
        <w:jc w:val="both"/>
        <w:rPr>
          <w:rFonts w:ascii="Times New Roman" w:hAnsi="Times New Roman" w:cs="Times New Roman"/>
          <w:b/>
          <w:sz w:val="24"/>
          <w:szCs w:val="24"/>
        </w:rPr>
      </w:pPr>
    </w:p>
    <w:p w14:paraId="5469B1E6" w14:textId="77777777" w:rsidR="001261A6" w:rsidRPr="00433874" w:rsidRDefault="00D72D24" w:rsidP="001261A6">
      <w:pPr>
        <w:shd w:val="clear" w:color="auto" w:fill="FFFFFF"/>
        <w:spacing w:after="0" w:line="240" w:lineRule="auto"/>
        <w:ind w:firstLine="360"/>
        <w:jc w:val="both"/>
        <w:rPr>
          <w:rFonts w:ascii="Times New Roman" w:hAnsi="Times New Roman" w:cs="Times New Roman"/>
          <w:b/>
          <w:sz w:val="24"/>
          <w:szCs w:val="24"/>
        </w:rPr>
      </w:pPr>
      <w:bookmarkStart w:id="844" w:name="_Hlk162862227_0_0"/>
      <w:r w:rsidRPr="00433874">
        <w:rPr>
          <w:rFonts w:ascii="Times New Roman" w:hAnsi="Times New Roman" w:cs="Times New Roman"/>
          <w:b/>
          <w:sz w:val="24"/>
          <w:szCs w:val="24"/>
        </w:rPr>
        <w:t xml:space="preserve">5. </w:t>
      </w:r>
      <w:bookmarkStart w:id="845" w:name="_Hlk162433071_0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5DAABCE" w14:textId="77777777" w:rsidR="001261A6" w:rsidRPr="00433874" w:rsidRDefault="00D72D24" w:rsidP="001261A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844"/>
    <w:bookmarkEnd w:id="845"/>
    <w:p w14:paraId="60FDE336" w14:textId="77777777" w:rsidR="00E20773" w:rsidRPr="00433874" w:rsidRDefault="00D72D24" w:rsidP="001261A6">
      <w:pPr>
        <w:pStyle w:val="a4"/>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1261A6" w:rsidRPr="00433874">
        <w:rPr>
          <w:rFonts w:ascii="Times New Roman" w:hAnsi="Times New Roman" w:cs="Times New Roman"/>
          <w:b/>
          <w:sz w:val="24"/>
          <w:szCs w:val="24"/>
        </w:rPr>
        <w:t>с</w:t>
      </w:r>
      <w:r w:rsidRPr="00433874">
        <w:rPr>
          <w:rFonts w:ascii="Times New Roman" w:hAnsi="Times New Roman" w:cs="Times New Roman"/>
          <w:b/>
          <w:sz w:val="24"/>
          <w:szCs w:val="24"/>
        </w:rPr>
        <w:t>тадии криминалистической идентификации</w:t>
      </w:r>
    </w:p>
    <w:p w14:paraId="070285AF" w14:textId="77777777" w:rsidR="00E20773" w:rsidRPr="00433874" w:rsidRDefault="00D72D24" w:rsidP="00E20773">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w:t>
      </w:r>
      <w:r w:rsidR="00812F31" w:rsidRPr="00433874">
        <w:t xml:space="preserve"> </w:t>
      </w:r>
      <w:r w:rsidR="00812F31" w:rsidRPr="00433874">
        <w:rPr>
          <w:rFonts w:ascii="Times New Roman" w:hAnsi="Times New Roman" w:cs="Times New Roman"/>
          <w:sz w:val="24"/>
          <w:szCs w:val="24"/>
        </w:rPr>
        <w:t>оценка признаков и формулирование вывода</w:t>
      </w:r>
    </w:p>
    <w:p w14:paraId="06CF2FBE" w14:textId="77777777" w:rsidR="00E20773" w:rsidRPr="00433874" w:rsidRDefault="00D72D24" w:rsidP="00E20773">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w:t>
      </w:r>
      <w:r w:rsidR="00812F31" w:rsidRPr="00433874">
        <w:t xml:space="preserve"> </w:t>
      </w:r>
      <w:r w:rsidR="00812F31" w:rsidRPr="00433874">
        <w:rPr>
          <w:rFonts w:ascii="Times New Roman" w:hAnsi="Times New Roman" w:cs="Times New Roman"/>
          <w:sz w:val="24"/>
          <w:szCs w:val="24"/>
        </w:rPr>
        <w:t>раздельное исследование объектов;</w:t>
      </w:r>
    </w:p>
    <w:p w14:paraId="55674318" w14:textId="77777777" w:rsidR="00E20773" w:rsidRPr="00433874" w:rsidRDefault="00D72D24" w:rsidP="00E20773">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w:t>
      </w:r>
      <w:r w:rsidR="00812F31" w:rsidRPr="00433874">
        <w:rPr>
          <w:rFonts w:ascii="Times New Roman" w:hAnsi="Times New Roman" w:cs="Times New Roman"/>
          <w:sz w:val="24"/>
          <w:szCs w:val="24"/>
        </w:rPr>
        <w:t xml:space="preserve"> эксперимент</w:t>
      </w:r>
    </w:p>
    <w:p w14:paraId="7585DCF6" w14:textId="77777777" w:rsidR="00E20773" w:rsidRPr="00433874" w:rsidRDefault="00D72D24" w:rsidP="00E20773">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812F31" w:rsidRPr="00433874">
        <w:rPr>
          <w:rFonts w:ascii="Times New Roman" w:hAnsi="Times New Roman" w:cs="Times New Roman"/>
          <w:sz w:val="24"/>
          <w:szCs w:val="24"/>
        </w:rPr>
        <w:t>осмотр объектов</w:t>
      </w:r>
    </w:p>
    <w:p w14:paraId="2B7AC321" w14:textId="3FCF1ABE" w:rsidR="00D530C2" w:rsidRPr="00433874" w:rsidRDefault="00D72D24" w:rsidP="00D530C2">
      <w:pPr>
        <w:pStyle w:val="ConsPlusNormal"/>
        <w:rPr>
          <w:rFonts w:ascii="Times New Roman" w:hAnsi="Times New Roman" w:cs="Times New Roman"/>
          <w:b/>
          <w:sz w:val="24"/>
          <w:szCs w:val="24"/>
        </w:rPr>
      </w:pPr>
      <w:bookmarkStart w:id="846" w:name="_Hlk162966514_1"/>
      <w:r w:rsidRPr="00433874">
        <w:rPr>
          <w:rFonts w:ascii="Times New Roman" w:hAnsi="Times New Roman" w:cs="Times New Roman"/>
          <w:b/>
          <w:sz w:val="24"/>
          <w:szCs w:val="24"/>
        </w:rPr>
        <w:t>Запишите соответствующую последовательность букв слева направо</w:t>
      </w:r>
      <w:bookmarkEnd w:id="846"/>
    </w:p>
    <w:p w14:paraId="29A49296" w14:textId="77777777" w:rsidR="003A3D1E" w:rsidRPr="00433874" w:rsidRDefault="003A3D1E" w:rsidP="001261A6">
      <w:pPr>
        <w:shd w:val="clear" w:color="auto" w:fill="FFFFFF"/>
        <w:spacing w:after="0" w:line="240" w:lineRule="auto"/>
        <w:ind w:firstLine="360"/>
        <w:jc w:val="both"/>
        <w:rPr>
          <w:rFonts w:ascii="Times New Roman" w:hAnsi="Times New Roman" w:cs="Times New Roman"/>
          <w:b/>
          <w:sz w:val="24"/>
          <w:szCs w:val="24"/>
        </w:rPr>
      </w:pPr>
      <w:bookmarkStart w:id="847" w:name="_Hlk162433134_1_1"/>
    </w:p>
    <w:p w14:paraId="32D23DDA" w14:textId="1441569D" w:rsidR="001261A6" w:rsidRPr="00433874" w:rsidRDefault="00D72D24" w:rsidP="001261A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848" w:name="_Hlk162433750_1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69BA4D1" w14:textId="77777777" w:rsidR="001261A6" w:rsidRPr="00433874" w:rsidRDefault="00D72D24" w:rsidP="001261A6">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847"/>
    <w:bookmarkEnd w:id="848"/>
    <w:p w14:paraId="5C0ED0D9" w14:textId="77777777" w:rsidR="00C9732F" w:rsidRPr="00433874" w:rsidRDefault="00D72D24" w:rsidP="001261A6">
      <w:pPr>
        <w:pStyle w:val="ad"/>
        <w:ind w:firstLine="708"/>
        <w:rPr>
          <w:rFonts w:ascii="Times New Roman" w:hAnsi="Times New Roman" w:cs="Times New Roman"/>
          <w:sz w:val="24"/>
          <w:szCs w:val="24"/>
        </w:rPr>
      </w:pPr>
      <w:r w:rsidRPr="00433874">
        <w:rPr>
          <w:rFonts w:ascii="Times New Roman" w:hAnsi="Times New Roman" w:cs="Times New Roman"/>
          <w:b/>
          <w:bCs/>
          <w:sz w:val="24"/>
          <w:szCs w:val="24"/>
        </w:rPr>
        <w:t>____________________________</w:t>
      </w:r>
      <w:r w:rsidRPr="00433874">
        <w:rPr>
          <w:rFonts w:ascii="Times New Roman" w:hAnsi="Times New Roman" w:cs="Times New Roman"/>
          <w:sz w:val="24"/>
          <w:szCs w:val="24"/>
        </w:rPr>
        <w:t xml:space="preserve">представляет собой сложный мыслительный процесс лица расследующего преступление, заключающийся в определении задач следствия и выборе средств, сил и способов их решения. </w:t>
      </w:r>
    </w:p>
    <w:p w14:paraId="1EEF20D7" w14:textId="77777777" w:rsidR="001261A6" w:rsidRPr="00433874" w:rsidRDefault="001261A6" w:rsidP="001261A6">
      <w:pPr>
        <w:shd w:val="clear" w:color="auto" w:fill="FFFFFF"/>
        <w:spacing w:after="0" w:line="240" w:lineRule="auto"/>
        <w:jc w:val="both"/>
        <w:rPr>
          <w:rFonts w:ascii="Times New Roman" w:hAnsi="Times New Roman" w:cs="Times New Roman"/>
          <w:b/>
          <w:sz w:val="24"/>
          <w:szCs w:val="24"/>
        </w:rPr>
      </w:pPr>
      <w:bookmarkStart w:id="849" w:name="_Hlk162863740_0_1"/>
    </w:p>
    <w:p w14:paraId="56CB88A8" w14:textId="77777777" w:rsidR="001261A6" w:rsidRPr="00433874" w:rsidRDefault="00D72D24" w:rsidP="001261A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94689D8" w14:textId="77777777" w:rsidR="001261A6" w:rsidRPr="00433874" w:rsidRDefault="00D72D24" w:rsidP="001261A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49"/>
    <w:p w14:paraId="02230421" w14:textId="77777777" w:rsidR="00973690" w:rsidRPr="00433874" w:rsidRDefault="00D72D24" w:rsidP="001261A6">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lastRenderedPageBreak/>
        <w:t>У гражданина, подозреваемого в совершении кражи из помещения, изъяли связку ключей. Чтобы выяснить, имеется ли среди них ключ, позволяющий открыть замок этого помещения, следователь произвел эксперимент – в присутствии двух граждан попробовал каждым из ключей открыть замок. Обнаружив подходящий ключ, он закрепил в протоколах допросов указанных граждан это обстоятельство.</w:t>
      </w:r>
    </w:p>
    <w:p w14:paraId="1462259B" w14:textId="77777777" w:rsidR="00665A43" w:rsidRPr="00433874" w:rsidRDefault="00D72D24" w:rsidP="001261A6">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Правильно ли поступил следователь? Существует ли более оптимальные пути решения возникшей задачи?</w:t>
      </w:r>
    </w:p>
    <w:p w14:paraId="0ACEEC13" w14:textId="5564D4AE" w:rsidR="00F847FD" w:rsidRPr="00433874" w:rsidRDefault="00F847FD" w:rsidP="00665A43">
      <w:pPr>
        <w:spacing w:after="0" w:line="240" w:lineRule="auto"/>
        <w:ind w:left="720" w:firstLine="360"/>
        <w:jc w:val="both"/>
        <w:rPr>
          <w:rFonts w:ascii="Times New Roman" w:hAnsi="Times New Roman" w:cs="Times New Roman"/>
          <w:sz w:val="24"/>
          <w:szCs w:val="24"/>
          <w:shd w:val="clear" w:color="auto" w:fill="FFFFFF"/>
        </w:rPr>
      </w:pPr>
    </w:p>
    <w:p w14:paraId="3F434010" w14:textId="77777777" w:rsidR="001261A6" w:rsidRPr="00433874" w:rsidRDefault="00D72D24" w:rsidP="001261A6">
      <w:pPr>
        <w:shd w:val="clear" w:color="auto" w:fill="FFFFFF"/>
        <w:spacing w:after="0" w:line="240" w:lineRule="auto"/>
        <w:ind w:firstLine="708"/>
        <w:jc w:val="both"/>
        <w:rPr>
          <w:rFonts w:ascii="Times New Roman" w:hAnsi="Times New Roman" w:cs="Times New Roman"/>
          <w:b/>
          <w:sz w:val="24"/>
          <w:szCs w:val="24"/>
        </w:rPr>
      </w:pPr>
      <w:bookmarkStart w:id="850" w:name="_Hlk162868224_0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1FD7145" w14:textId="77777777" w:rsidR="001261A6" w:rsidRPr="00433874" w:rsidRDefault="00D72D24" w:rsidP="001261A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50"/>
    <w:p w14:paraId="42EF142C" w14:textId="77777777" w:rsidR="001261A6" w:rsidRPr="00433874" w:rsidRDefault="00D72D24" w:rsidP="001261A6">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Сотрудники ГИБДД задержали за превышение скорости гражданина, предъявившего водительские права на имя Николаева. Технический паспорт на автомашину ВАЗ 2109 отсутствовал, хотя Николаев заявил, что это его машина. При досмотре салона в багажнике обнаружены и изъяты нож с выкидным лезвием и целлофановый пакет с веществом белого цвета.</w:t>
      </w:r>
    </w:p>
    <w:p w14:paraId="68E5A6FC" w14:textId="77777777" w:rsidR="001261A6" w:rsidRPr="00433874" w:rsidRDefault="00D72D24" w:rsidP="00144496">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1) Какие специальные познания должен использовать следователь при решении вопроса о возбуждении уголовного дела? </w:t>
      </w:r>
    </w:p>
    <w:p w14:paraId="4D440AEE" w14:textId="77777777" w:rsidR="00E27AD5" w:rsidRPr="00433874" w:rsidRDefault="00D72D24" w:rsidP="00144496">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2) Каким образом следователь может установить принадлежность машины ВАЗ 2109, а также не числится ли она в угоне?</w:t>
      </w:r>
    </w:p>
    <w:p w14:paraId="54DE7DDE" w14:textId="77777777" w:rsidR="00DF4687" w:rsidRPr="00433874" w:rsidRDefault="00DF4687" w:rsidP="00DF4687">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433874" w14:paraId="7E4475F0" w14:textId="77777777" w:rsidTr="001261A6">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F9B44" w14:textId="77777777" w:rsidR="003C38FF" w:rsidRPr="00433874" w:rsidRDefault="00D72D24" w:rsidP="003C38FF">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433874" w14:paraId="3793FE64" w14:textId="77777777" w:rsidTr="001261A6">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6D6A4E" w14:textId="77777777" w:rsidR="003C38FF" w:rsidRPr="00433874" w:rsidRDefault="00D72D24" w:rsidP="003C38FF">
            <w:pPr>
              <w:spacing w:after="0" w:line="240" w:lineRule="auto"/>
              <w:jc w:val="both"/>
              <w:rPr>
                <w:sz w:val="24"/>
                <w:szCs w:val="24"/>
              </w:rPr>
            </w:pPr>
            <w:r w:rsidRPr="00433874">
              <w:rPr>
                <w:rFonts w:ascii="Times New Roman" w:hAnsi="Times New Roman" w:cs="Times New Roman"/>
                <w:b/>
                <w:sz w:val="24"/>
                <w:szCs w:val="24"/>
              </w:rPr>
              <w:t>Знать:</w:t>
            </w:r>
            <w:r w:rsidRPr="00433874">
              <w:rPr>
                <w:rFonts w:ascii="Times New Roman" w:hAnsi="Times New Roman" w:cs="Times New Roman"/>
                <w:sz w:val="24"/>
                <w:szCs w:val="24"/>
              </w:rPr>
              <w:t xml:space="preserve"> нормативно-правовые основы принятия решений</w:t>
            </w:r>
          </w:p>
        </w:tc>
      </w:tr>
      <w:tr w:rsidR="00855332" w:rsidRPr="00433874" w14:paraId="7A063952" w14:textId="77777777" w:rsidTr="001261A6">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9303D1" w14:textId="77777777" w:rsidR="003C38FF" w:rsidRPr="00433874" w:rsidRDefault="00D72D24" w:rsidP="003C38FF">
            <w:pPr>
              <w:spacing w:after="0" w:line="240" w:lineRule="auto"/>
              <w:jc w:val="both"/>
              <w:rPr>
                <w:sz w:val="24"/>
                <w:szCs w:val="24"/>
              </w:rPr>
            </w:pPr>
            <w:r w:rsidRPr="00433874">
              <w:rPr>
                <w:rFonts w:ascii="Times New Roman" w:hAnsi="Times New Roman" w:cs="Times New Roman"/>
                <w:b/>
                <w:sz w:val="24"/>
                <w:szCs w:val="24"/>
              </w:rPr>
              <w:t>Уметь:</w:t>
            </w:r>
            <w:r w:rsidRPr="00433874">
              <w:rPr>
                <w:rFonts w:ascii="Times New Roman" w:hAnsi="Times New Roman" w:cs="Times New Roman"/>
                <w:sz w:val="24"/>
                <w:szCs w:val="24"/>
              </w:rPr>
              <w:t xml:space="preserve"> совершать юридические действия в точном соответствии с законом</w:t>
            </w:r>
          </w:p>
        </w:tc>
      </w:tr>
      <w:tr w:rsidR="00855332" w:rsidRPr="00433874" w14:paraId="219D8E8B" w14:textId="77777777" w:rsidTr="00D72D24">
        <w:trPr>
          <w:trHeight w:hRule="exact" w:val="283"/>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BD1FB2B" w14:textId="77777777" w:rsidR="003C38FF" w:rsidRPr="00433874" w:rsidRDefault="00D72D24" w:rsidP="003C38FF">
            <w:pPr>
              <w:spacing w:after="0" w:line="240" w:lineRule="auto"/>
              <w:jc w:val="both"/>
              <w:rPr>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sz w:val="24"/>
                <w:szCs w:val="24"/>
              </w:rPr>
              <w:t>: навыками принятия решений в профессиональной деятельности</w:t>
            </w:r>
          </w:p>
        </w:tc>
      </w:tr>
      <w:tr w:rsidR="00855332" w:rsidRPr="00433874" w14:paraId="1BA3AC39" w14:textId="77777777" w:rsidTr="001261A6">
        <w:trPr>
          <w:trHeight w:hRule="exact" w:val="56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4722FE1" w14:textId="77777777" w:rsidR="003C38FF" w:rsidRPr="00433874" w:rsidRDefault="00D72D24" w:rsidP="003C38FF">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 xml:space="preserve">Показатель оценивания: </w:t>
            </w:r>
            <w:r w:rsidRPr="00433874">
              <w:rPr>
                <w:rFonts w:ascii="Times New Roman" w:hAnsi="Times New Roman" w:cs="Times New Roman"/>
                <w:sz w:val="24"/>
                <w:szCs w:val="24"/>
              </w:rPr>
              <w:t>способность принимать решения и совершает юридические действия в точном соответствии с законом</w:t>
            </w:r>
          </w:p>
        </w:tc>
      </w:tr>
      <w:tr w:rsidR="00855332" w:rsidRPr="00433874" w14:paraId="4141A48C" w14:textId="77777777" w:rsidTr="00BD594D">
        <w:trPr>
          <w:trHeight w:hRule="exact" w:val="138"/>
        </w:trPr>
        <w:tc>
          <w:tcPr>
            <w:tcW w:w="59" w:type="pct"/>
          </w:tcPr>
          <w:p w14:paraId="7112C63E" w14:textId="77777777" w:rsidR="003C38FF" w:rsidRPr="00433874" w:rsidRDefault="003C38FF" w:rsidP="003C38FF"/>
        </w:tc>
        <w:tc>
          <w:tcPr>
            <w:tcW w:w="1512" w:type="pct"/>
          </w:tcPr>
          <w:p w14:paraId="784C39EC" w14:textId="77777777" w:rsidR="003C38FF" w:rsidRPr="00433874" w:rsidRDefault="003C38FF" w:rsidP="003C38FF"/>
        </w:tc>
        <w:tc>
          <w:tcPr>
            <w:tcW w:w="833" w:type="pct"/>
          </w:tcPr>
          <w:p w14:paraId="1F570740" w14:textId="77777777" w:rsidR="003C38FF" w:rsidRPr="00433874" w:rsidRDefault="003C38FF" w:rsidP="003C38FF"/>
        </w:tc>
        <w:tc>
          <w:tcPr>
            <w:tcW w:w="2335" w:type="pct"/>
          </w:tcPr>
          <w:p w14:paraId="68BDE71B" w14:textId="77777777" w:rsidR="003C38FF" w:rsidRPr="00433874" w:rsidRDefault="003C38FF" w:rsidP="003C38FF"/>
        </w:tc>
        <w:tc>
          <w:tcPr>
            <w:tcW w:w="261" w:type="pct"/>
          </w:tcPr>
          <w:p w14:paraId="5857F43D" w14:textId="77777777" w:rsidR="003C38FF" w:rsidRPr="00433874" w:rsidRDefault="003C38FF" w:rsidP="003C38FF"/>
        </w:tc>
      </w:tr>
    </w:tbl>
    <w:p w14:paraId="0E526747" w14:textId="77777777" w:rsidR="00B360A6" w:rsidRPr="00433874" w:rsidRDefault="00B360A6" w:rsidP="00B360A6">
      <w:pPr>
        <w:spacing w:after="0" w:line="240" w:lineRule="auto"/>
        <w:ind w:firstLine="360"/>
        <w:jc w:val="both"/>
        <w:rPr>
          <w:rFonts w:ascii="Times New Roman" w:hAnsi="Times New Roman" w:cs="Times New Roman"/>
        </w:rPr>
      </w:pPr>
    </w:p>
    <w:p w14:paraId="0A50CF29" w14:textId="77777777" w:rsidR="001261A6" w:rsidRPr="00433874" w:rsidRDefault="00D72D24" w:rsidP="001261A6">
      <w:pPr>
        <w:pStyle w:val="ConsPlusNormal"/>
        <w:ind w:firstLine="708"/>
        <w:rPr>
          <w:rFonts w:ascii="Times New Roman" w:hAnsi="Times New Roman" w:cs="Times New Roman"/>
          <w:b/>
          <w:sz w:val="24"/>
          <w:szCs w:val="24"/>
        </w:rPr>
      </w:pPr>
      <w:bookmarkStart w:id="851" w:name="_Hlk162438299_1_1"/>
      <w:bookmarkStart w:id="852" w:name="_Hlk162438780_1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280C7E" w14:textId="77777777" w:rsidR="001261A6" w:rsidRPr="00433874" w:rsidRDefault="00D72D24" w:rsidP="001261A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851"/>
    </w:p>
    <w:bookmarkEnd w:id="852"/>
    <w:p w14:paraId="70742B3E"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bCs/>
          <w:sz w:val="24"/>
          <w:szCs w:val="24"/>
        </w:rPr>
        <w:t>1. Отраслями криминалистической техники являются:</w:t>
      </w:r>
    </w:p>
    <w:p w14:paraId="33ABD1D3" w14:textId="77777777" w:rsidR="003C38FF" w:rsidRPr="00433874" w:rsidRDefault="00D72D24">
      <w:pPr>
        <w:pStyle w:val="a4"/>
        <w:numPr>
          <w:ilvl w:val="0"/>
          <w:numId w:val="225"/>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Исследование фото-, видео - и звукозаписей, исследование орудий преступления, исследование компьютерной информации</w:t>
      </w:r>
    </w:p>
    <w:p w14:paraId="619D5F7F" w14:textId="77777777" w:rsidR="003C38FF" w:rsidRPr="00433874" w:rsidRDefault="00D72D24">
      <w:pPr>
        <w:pStyle w:val="a4"/>
        <w:numPr>
          <w:ilvl w:val="0"/>
          <w:numId w:val="225"/>
        </w:numPr>
        <w:tabs>
          <w:tab w:val="left" w:pos="7920"/>
        </w:tabs>
        <w:spacing w:after="0" w:line="240" w:lineRule="auto"/>
        <w:jc w:val="both"/>
        <w:rPr>
          <w:rFonts w:ascii="Times New Roman" w:hAnsi="Times New Roman" w:cs="Times New Roman"/>
          <w:sz w:val="24"/>
          <w:szCs w:val="24"/>
        </w:rPr>
      </w:pPr>
      <w:proofErr w:type="spellStart"/>
      <w:r w:rsidRPr="00433874">
        <w:rPr>
          <w:rFonts w:ascii="Times New Roman" w:hAnsi="Times New Roman" w:cs="Times New Roman"/>
          <w:sz w:val="24"/>
          <w:szCs w:val="24"/>
        </w:rPr>
        <w:t>Следоведение</w:t>
      </w:r>
      <w:proofErr w:type="spellEnd"/>
      <w:r w:rsidRPr="00433874">
        <w:rPr>
          <w:rFonts w:ascii="Times New Roman" w:hAnsi="Times New Roman" w:cs="Times New Roman"/>
          <w:sz w:val="24"/>
          <w:szCs w:val="24"/>
        </w:rPr>
        <w:t xml:space="preserve">, </w:t>
      </w:r>
      <w:proofErr w:type="spellStart"/>
      <w:r w:rsidRPr="00433874">
        <w:rPr>
          <w:rFonts w:ascii="Times New Roman" w:hAnsi="Times New Roman" w:cs="Times New Roman"/>
          <w:sz w:val="24"/>
          <w:szCs w:val="24"/>
        </w:rPr>
        <w:t>габитоскопия</w:t>
      </w:r>
      <w:proofErr w:type="spellEnd"/>
      <w:r w:rsidRPr="00433874">
        <w:rPr>
          <w:rFonts w:ascii="Times New Roman" w:hAnsi="Times New Roman" w:cs="Times New Roman"/>
          <w:sz w:val="24"/>
          <w:szCs w:val="24"/>
        </w:rPr>
        <w:t>, криминалистическая регистрация</w:t>
      </w:r>
    </w:p>
    <w:p w14:paraId="6D656ECA" w14:textId="77777777" w:rsidR="003C38FF" w:rsidRPr="00433874" w:rsidRDefault="00D72D24">
      <w:pPr>
        <w:pStyle w:val="a4"/>
        <w:numPr>
          <w:ilvl w:val="0"/>
          <w:numId w:val="225"/>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Исследование фото-, видео - и звукозаписей, </w:t>
      </w:r>
      <w:proofErr w:type="spellStart"/>
      <w:r w:rsidRPr="00433874">
        <w:rPr>
          <w:rFonts w:ascii="Times New Roman" w:hAnsi="Times New Roman" w:cs="Times New Roman"/>
          <w:sz w:val="24"/>
          <w:szCs w:val="24"/>
        </w:rPr>
        <w:t>следоведение</w:t>
      </w:r>
      <w:proofErr w:type="spellEnd"/>
      <w:r w:rsidRPr="00433874">
        <w:rPr>
          <w:rFonts w:ascii="Times New Roman" w:hAnsi="Times New Roman" w:cs="Times New Roman"/>
          <w:sz w:val="24"/>
          <w:szCs w:val="24"/>
        </w:rPr>
        <w:t xml:space="preserve">, исследование орудий преступления, исследование документов, исследование компьютерной информации, </w:t>
      </w:r>
      <w:proofErr w:type="spellStart"/>
      <w:r w:rsidRPr="00433874">
        <w:rPr>
          <w:rFonts w:ascii="Times New Roman" w:hAnsi="Times New Roman" w:cs="Times New Roman"/>
          <w:sz w:val="24"/>
          <w:szCs w:val="24"/>
        </w:rPr>
        <w:t>габитоскопия</w:t>
      </w:r>
      <w:proofErr w:type="spellEnd"/>
      <w:r w:rsidRPr="00433874">
        <w:rPr>
          <w:rFonts w:ascii="Times New Roman" w:hAnsi="Times New Roman" w:cs="Times New Roman"/>
          <w:sz w:val="24"/>
          <w:szCs w:val="24"/>
        </w:rPr>
        <w:t>, криминалистическая регистрация</w:t>
      </w:r>
    </w:p>
    <w:p w14:paraId="67582B8C" w14:textId="77777777" w:rsidR="003C38FF" w:rsidRPr="00433874" w:rsidRDefault="00D72D24">
      <w:pPr>
        <w:pStyle w:val="a4"/>
        <w:numPr>
          <w:ilvl w:val="0"/>
          <w:numId w:val="225"/>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Исследование орудий преступления, исследование документов, исследование компьютерной информации</w:t>
      </w:r>
    </w:p>
    <w:p w14:paraId="52296EEA" w14:textId="77777777" w:rsidR="001261A6" w:rsidRPr="00433874" w:rsidRDefault="001261A6" w:rsidP="001261A6">
      <w:pPr>
        <w:pStyle w:val="ConsPlusNormal"/>
        <w:ind w:firstLine="708"/>
        <w:rPr>
          <w:rFonts w:ascii="Times New Roman" w:hAnsi="Times New Roman" w:cs="Times New Roman"/>
          <w:b/>
          <w:sz w:val="24"/>
          <w:szCs w:val="24"/>
        </w:rPr>
      </w:pPr>
    </w:p>
    <w:p w14:paraId="4D5C42CF"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48A8A8" w14:textId="77777777" w:rsidR="0066137A" w:rsidRPr="00433874" w:rsidRDefault="0066137A" w:rsidP="0066137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EE9565"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bCs/>
          <w:sz w:val="24"/>
          <w:szCs w:val="24"/>
        </w:rPr>
        <w:t>2. Криминалистика связана со следующими науками:</w:t>
      </w:r>
    </w:p>
    <w:p w14:paraId="6CE63043" w14:textId="77777777" w:rsidR="003C38FF" w:rsidRPr="00433874" w:rsidRDefault="00D72D24">
      <w:pPr>
        <w:pStyle w:val="a4"/>
        <w:numPr>
          <w:ilvl w:val="0"/>
          <w:numId w:val="226"/>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Естественными, медицинскими, правовыми</w:t>
      </w:r>
    </w:p>
    <w:p w14:paraId="55D65BBF" w14:textId="77777777" w:rsidR="003C38FF" w:rsidRPr="00433874" w:rsidRDefault="00D72D24">
      <w:pPr>
        <w:pStyle w:val="a4"/>
        <w:numPr>
          <w:ilvl w:val="0"/>
          <w:numId w:val="226"/>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Естественными, правовыми общественными, неправовыми общественными</w:t>
      </w:r>
    </w:p>
    <w:p w14:paraId="1B8A8D53" w14:textId="77777777" w:rsidR="003C38FF" w:rsidRPr="00433874" w:rsidRDefault="00D72D24">
      <w:pPr>
        <w:pStyle w:val="a4"/>
        <w:numPr>
          <w:ilvl w:val="0"/>
          <w:numId w:val="226"/>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Медицинскими, правовыми</w:t>
      </w:r>
    </w:p>
    <w:p w14:paraId="2D5C61F3" w14:textId="77777777" w:rsidR="003C38FF" w:rsidRPr="00433874" w:rsidRDefault="00D72D24">
      <w:pPr>
        <w:pStyle w:val="a4"/>
        <w:numPr>
          <w:ilvl w:val="0"/>
          <w:numId w:val="226"/>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Естественными, правовыми</w:t>
      </w:r>
    </w:p>
    <w:p w14:paraId="677BE939"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6A7B0CFF" w14:textId="77777777" w:rsidR="0066137A" w:rsidRPr="00433874" w:rsidRDefault="0066137A" w:rsidP="0066137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53C706A" w14:textId="77777777" w:rsidR="003C38FF" w:rsidRPr="00433874" w:rsidRDefault="00D72D24" w:rsidP="003C38FF">
      <w:pPr>
        <w:tabs>
          <w:tab w:val="left" w:pos="7920"/>
        </w:tabs>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bCs/>
          <w:sz w:val="24"/>
          <w:szCs w:val="24"/>
        </w:rPr>
        <w:t>3. Природа науки криминалистики:</w:t>
      </w:r>
    </w:p>
    <w:p w14:paraId="1AB16049" w14:textId="77777777" w:rsidR="003C38FF" w:rsidRPr="00433874" w:rsidRDefault="00D72D24">
      <w:pPr>
        <w:pStyle w:val="a4"/>
        <w:numPr>
          <w:ilvl w:val="0"/>
          <w:numId w:val="227"/>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Интегративная</w:t>
      </w:r>
    </w:p>
    <w:p w14:paraId="21C798D4" w14:textId="77777777" w:rsidR="003C38FF" w:rsidRPr="00433874" w:rsidRDefault="00D72D24">
      <w:pPr>
        <w:pStyle w:val="a4"/>
        <w:numPr>
          <w:ilvl w:val="0"/>
          <w:numId w:val="227"/>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Юридическая</w:t>
      </w:r>
    </w:p>
    <w:p w14:paraId="013EBB5C" w14:textId="77777777" w:rsidR="003C38FF" w:rsidRPr="00433874" w:rsidRDefault="00D72D24">
      <w:pPr>
        <w:pStyle w:val="a4"/>
        <w:numPr>
          <w:ilvl w:val="0"/>
          <w:numId w:val="227"/>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Техническая</w:t>
      </w:r>
    </w:p>
    <w:p w14:paraId="5EA670B1" w14:textId="77777777" w:rsidR="003C38FF" w:rsidRPr="00433874" w:rsidRDefault="00D72D24">
      <w:pPr>
        <w:pStyle w:val="a4"/>
        <w:numPr>
          <w:ilvl w:val="0"/>
          <w:numId w:val="227"/>
        </w:numPr>
        <w:tabs>
          <w:tab w:val="left" w:pos="792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Гуманитарная</w:t>
      </w:r>
    </w:p>
    <w:p w14:paraId="145C96EE" w14:textId="77777777" w:rsidR="001261A6" w:rsidRPr="00433874" w:rsidRDefault="001261A6" w:rsidP="001261A6">
      <w:pPr>
        <w:shd w:val="clear" w:color="auto" w:fill="FFFFFF"/>
        <w:spacing w:after="0" w:line="240" w:lineRule="auto"/>
        <w:ind w:firstLine="708"/>
        <w:jc w:val="both"/>
        <w:rPr>
          <w:rFonts w:ascii="Times New Roman" w:hAnsi="Times New Roman" w:cs="Times New Roman"/>
          <w:b/>
          <w:sz w:val="24"/>
          <w:szCs w:val="24"/>
        </w:rPr>
      </w:pPr>
      <w:bookmarkStart w:id="853" w:name="_Hlk162438923_1_1"/>
    </w:p>
    <w:p w14:paraId="3F16E048" w14:textId="77777777" w:rsidR="001261A6" w:rsidRPr="00433874" w:rsidRDefault="00D72D24" w:rsidP="001261A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854" w:name="_Hlk162438383_1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BA7105B" w14:textId="77777777" w:rsidR="001261A6" w:rsidRPr="00433874" w:rsidRDefault="00D72D24" w:rsidP="001261A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53"/>
    <w:bookmarkEnd w:id="854"/>
    <w:p w14:paraId="032B69F9"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3045"/>
        <w:gridCol w:w="605"/>
        <w:gridCol w:w="6203"/>
      </w:tblGrid>
      <w:tr w:rsidR="00855332" w:rsidRPr="00433874" w14:paraId="519B7BA9" w14:textId="77777777" w:rsidTr="001261A6">
        <w:trPr>
          <w:trHeight w:val="365"/>
        </w:trPr>
        <w:tc>
          <w:tcPr>
            <w:tcW w:w="1545" w:type="pct"/>
            <w:tcBorders>
              <w:right w:val="single" w:sz="4" w:space="0" w:color="auto"/>
            </w:tcBorders>
          </w:tcPr>
          <w:p w14:paraId="338D3320" w14:textId="77777777" w:rsidR="001261A6" w:rsidRPr="00433874" w:rsidRDefault="00D72D24" w:rsidP="001261A6">
            <w:pPr>
              <w:pStyle w:val="ad"/>
              <w:tabs>
                <w:tab w:val="left" w:pos="330"/>
              </w:tabs>
              <w:ind w:left="142"/>
              <w:jc w:val="center"/>
              <w:rPr>
                <w:b/>
                <w:sz w:val="24"/>
                <w:szCs w:val="24"/>
              </w:rPr>
            </w:pPr>
            <w:r w:rsidRPr="00433874">
              <w:rPr>
                <w:b/>
                <w:sz w:val="24"/>
                <w:szCs w:val="24"/>
              </w:rPr>
              <w:t>Понятие</w:t>
            </w:r>
          </w:p>
        </w:tc>
        <w:tc>
          <w:tcPr>
            <w:tcW w:w="3455" w:type="pct"/>
            <w:gridSpan w:val="2"/>
            <w:tcBorders>
              <w:left w:val="single" w:sz="4" w:space="0" w:color="auto"/>
            </w:tcBorders>
          </w:tcPr>
          <w:p w14:paraId="4AEF18E9" w14:textId="77777777" w:rsidR="001261A6" w:rsidRPr="00433874" w:rsidRDefault="00D72D24" w:rsidP="001261A6">
            <w:pPr>
              <w:jc w:val="center"/>
              <w:rPr>
                <w:sz w:val="24"/>
                <w:szCs w:val="24"/>
              </w:rPr>
            </w:pPr>
            <w:r w:rsidRPr="00433874">
              <w:rPr>
                <w:b/>
                <w:bCs/>
                <w:sz w:val="24"/>
                <w:szCs w:val="24"/>
              </w:rPr>
              <w:t>Трактовка понятия</w:t>
            </w:r>
          </w:p>
        </w:tc>
      </w:tr>
      <w:tr w:rsidR="00855332" w:rsidRPr="00433874" w14:paraId="73F192DF" w14:textId="77777777" w:rsidTr="001261A6">
        <w:trPr>
          <w:trHeight w:val="855"/>
        </w:trPr>
        <w:tc>
          <w:tcPr>
            <w:tcW w:w="1545" w:type="pct"/>
            <w:tcBorders>
              <w:right w:val="single" w:sz="4" w:space="0" w:color="auto"/>
            </w:tcBorders>
          </w:tcPr>
          <w:p w14:paraId="54E3D424" w14:textId="77777777" w:rsidR="001261A6" w:rsidRPr="00433874" w:rsidRDefault="00D72D24" w:rsidP="001261A6">
            <w:pPr>
              <w:tabs>
                <w:tab w:val="left" w:pos="330"/>
              </w:tabs>
              <w:spacing w:after="200" w:line="276" w:lineRule="auto"/>
              <w:ind w:left="306" w:hanging="284"/>
              <w:rPr>
                <w:b/>
                <w:sz w:val="24"/>
                <w:szCs w:val="24"/>
              </w:rPr>
            </w:pPr>
            <w:r w:rsidRPr="00433874">
              <w:rPr>
                <w:b/>
                <w:sz w:val="24"/>
                <w:szCs w:val="24"/>
              </w:rPr>
              <w:t>1. Панорамная фотосъемка</w:t>
            </w:r>
          </w:p>
        </w:tc>
        <w:tc>
          <w:tcPr>
            <w:tcW w:w="307" w:type="pct"/>
            <w:tcBorders>
              <w:left w:val="single" w:sz="4" w:space="0" w:color="auto"/>
              <w:right w:val="single" w:sz="4" w:space="0" w:color="auto"/>
            </w:tcBorders>
          </w:tcPr>
          <w:p w14:paraId="434E4970" w14:textId="77777777" w:rsidR="001261A6" w:rsidRPr="00433874" w:rsidRDefault="00D72D24" w:rsidP="0027543E">
            <w:pPr>
              <w:rPr>
                <w:b/>
                <w:sz w:val="24"/>
                <w:szCs w:val="24"/>
              </w:rPr>
            </w:pPr>
            <w:r w:rsidRPr="00433874">
              <w:rPr>
                <w:b/>
                <w:sz w:val="24"/>
                <w:szCs w:val="24"/>
              </w:rPr>
              <w:t>А</w:t>
            </w:r>
          </w:p>
        </w:tc>
        <w:tc>
          <w:tcPr>
            <w:tcW w:w="3148" w:type="pct"/>
          </w:tcPr>
          <w:p w14:paraId="2D6417CB" w14:textId="77777777" w:rsidR="001261A6" w:rsidRPr="00433874" w:rsidRDefault="00D72D24" w:rsidP="0027543E">
            <w:pPr>
              <w:jc w:val="both"/>
              <w:rPr>
                <w:sz w:val="24"/>
                <w:szCs w:val="24"/>
              </w:rPr>
            </w:pPr>
            <w:r w:rsidRPr="00433874">
              <w:rPr>
                <w:sz w:val="24"/>
                <w:szCs w:val="24"/>
              </w:rPr>
              <w:t>производится для того, чтобы можно было вычислить размеры объектов и расстояние между ними.</w:t>
            </w:r>
          </w:p>
        </w:tc>
      </w:tr>
      <w:tr w:rsidR="00855332" w:rsidRPr="00433874" w14:paraId="1F413887" w14:textId="77777777" w:rsidTr="001261A6">
        <w:tc>
          <w:tcPr>
            <w:tcW w:w="1545" w:type="pct"/>
          </w:tcPr>
          <w:p w14:paraId="159C63D5" w14:textId="77777777" w:rsidR="001261A6" w:rsidRPr="00433874" w:rsidRDefault="00D72D24" w:rsidP="001261A6">
            <w:pPr>
              <w:tabs>
                <w:tab w:val="left" w:pos="330"/>
              </w:tabs>
              <w:spacing w:after="200" w:line="276" w:lineRule="auto"/>
              <w:ind w:left="306" w:hanging="284"/>
              <w:rPr>
                <w:b/>
                <w:sz w:val="24"/>
                <w:szCs w:val="24"/>
              </w:rPr>
            </w:pPr>
            <w:r w:rsidRPr="00433874">
              <w:rPr>
                <w:b/>
                <w:sz w:val="24"/>
                <w:szCs w:val="24"/>
              </w:rPr>
              <w:t>2. Стереоскопическая фотосъемка</w:t>
            </w:r>
          </w:p>
        </w:tc>
        <w:tc>
          <w:tcPr>
            <w:tcW w:w="307" w:type="pct"/>
            <w:tcBorders>
              <w:right w:val="single" w:sz="4" w:space="0" w:color="auto"/>
            </w:tcBorders>
          </w:tcPr>
          <w:p w14:paraId="2BAEAEBB" w14:textId="77777777" w:rsidR="001261A6" w:rsidRPr="00433874" w:rsidRDefault="00D72D24" w:rsidP="0027543E">
            <w:pPr>
              <w:rPr>
                <w:b/>
                <w:sz w:val="24"/>
                <w:szCs w:val="24"/>
              </w:rPr>
            </w:pPr>
            <w:r w:rsidRPr="00433874">
              <w:rPr>
                <w:b/>
                <w:sz w:val="24"/>
                <w:szCs w:val="24"/>
              </w:rPr>
              <w:t>Б</w:t>
            </w:r>
          </w:p>
        </w:tc>
        <w:tc>
          <w:tcPr>
            <w:tcW w:w="3148" w:type="pct"/>
          </w:tcPr>
          <w:p w14:paraId="6772194B" w14:textId="77777777" w:rsidR="001261A6" w:rsidRPr="00433874" w:rsidRDefault="00D72D24" w:rsidP="0027543E">
            <w:pPr>
              <w:jc w:val="both"/>
            </w:pPr>
            <w:r w:rsidRPr="00433874">
              <w:t>применяется в случаях, когда не удается запечатлеть интересующий объект полностью, даже с помощью широкоугольного объектива, либо не представляется возможным отойти на достаточное, расстояние от фотографируемого объекта</w:t>
            </w:r>
          </w:p>
        </w:tc>
      </w:tr>
      <w:tr w:rsidR="00855332" w:rsidRPr="00433874" w14:paraId="4751CDE9" w14:textId="77777777" w:rsidTr="001261A6">
        <w:trPr>
          <w:trHeight w:val="982"/>
        </w:trPr>
        <w:tc>
          <w:tcPr>
            <w:tcW w:w="1545" w:type="pct"/>
          </w:tcPr>
          <w:p w14:paraId="24224433" w14:textId="77777777" w:rsidR="001261A6" w:rsidRPr="00433874" w:rsidRDefault="00D72D24" w:rsidP="001261A6">
            <w:pPr>
              <w:tabs>
                <w:tab w:val="left" w:pos="330"/>
              </w:tabs>
              <w:spacing w:after="200" w:line="276" w:lineRule="auto"/>
              <w:ind w:left="306" w:hanging="284"/>
              <w:rPr>
                <w:b/>
                <w:sz w:val="24"/>
                <w:szCs w:val="24"/>
              </w:rPr>
            </w:pPr>
            <w:r w:rsidRPr="00433874">
              <w:rPr>
                <w:b/>
                <w:sz w:val="24"/>
                <w:szCs w:val="24"/>
              </w:rPr>
              <w:t>3. Измерительная фотосъемка</w:t>
            </w:r>
          </w:p>
        </w:tc>
        <w:tc>
          <w:tcPr>
            <w:tcW w:w="307" w:type="pct"/>
            <w:tcBorders>
              <w:right w:val="single" w:sz="4" w:space="0" w:color="auto"/>
            </w:tcBorders>
          </w:tcPr>
          <w:p w14:paraId="519F11FF" w14:textId="77777777" w:rsidR="001261A6" w:rsidRPr="00433874" w:rsidRDefault="00D72D24" w:rsidP="0027543E">
            <w:pPr>
              <w:rPr>
                <w:b/>
                <w:sz w:val="24"/>
                <w:szCs w:val="24"/>
              </w:rPr>
            </w:pPr>
            <w:r w:rsidRPr="00433874">
              <w:rPr>
                <w:b/>
                <w:sz w:val="24"/>
                <w:szCs w:val="24"/>
              </w:rPr>
              <w:t>В</w:t>
            </w:r>
          </w:p>
        </w:tc>
        <w:tc>
          <w:tcPr>
            <w:tcW w:w="3148" w:type="pct"/>
          </w:tcPr>
          <w:p w14:paraId="5E8249B0" w14:textId="77777777" w:rsidR="001261A6" w:rsidRPr="00433874" w:rsidRDefault="00D72D24" w:rsidP="001236F5">
            <w:pPr>
              <w:jc w:val="both"/>
              <w:rPr>
                <w:sz w:val="24"/>
                <w:szCs w:val="24"/>
              </w:rPr>
            </w:pPr>
            <w:r w:rsidRPr="00433874">
              <w:rPr>
                <w:sz w:val="24"/>
                <w:szCs w:val="24"/>
              </w:rPr>
              <w:t>позволяет получать объемное восприятие предметов, что дает возможность полнее судить об их форме и взаимном расположении.</w:t>
            </w:r>
          </w:p>
        </w:tc>
      </w:tr>
      <w:tr w:rsidR="00855332" w:rsidRPr="00433874" w14:paraId="5D1D10D9" w14:textId="77777777" w:rsidTr="001261A6">
        <w:trPr>
          <w:trHeight w:val="1123"/>
        </w:trPr>
        <w:tc>
          <w:tcPr>
            <w:tcW w:w="1545" w:type="pct"/>
          </w:tcPr>
          <w:p w14:paraId="28554FD8" w14:textId="77777777" w:rsidR="001261A6" w:rsidRPr="00433874" w:rsidRDefault="00D72D24" w:rsidP="001261A6">
            <w:pPr>
              <w:tabs>
                <w:tab w:val="left" w:pos="330"/>
              </w:tabs>
              <w:spacing w:after="200" w:line="276" w:lineRule="auto"/>
              <w:ind w:left="306" w:hanging="284"/>
              <w:rPr>
                <w:b/>
                <w:sz w:val="24"/>
                <w:szCs w:val="24"/>
              </w:rPr>
            </w:pPr>
            <w:r w:rsidRPr="00433874">
              <w:rPr>
                <w:b/>
                <w:sz w:val="24"/>
                <w:szCs w:val="24"/>
              </w:rPr>
              <w:t>4. Репродукционная фотосъемка</w:t>
            </w:r>
          </w:p>
        </w:tc>
        <w:tc>
          <w:tcPr>
            <w:tcW w:w="307" w:type="pct"/>
            <w:tcBorders>
              <w:right w:val="single" w:sz="4" w:space="0" w:color="auto"/>
            </w:tcBorders>
          </w:tcPr>
          <w:p w14:paraId="6BE4D008" w14:textId="77777777" w:rsidR="001261A6" w:rsidRPr="00433874" w:rsidRDefault="00D72D24" w:rsidP="0027543E">
            <w:pPr>
              <w:rPr>
                <w:b/>
                <w:sz w:val="24"/>
                <w:szCs w:val="24"/>
              </w:rPr>
            </w:pPr>
            <w:r w:rsidRPr="00433874">
              <w:rPr>
                <w:b/>
                <w:sz w:val="24"/>
                <w:szCs w:val="24"/>
              </w:rPr>
              <w:t>Г</w:t>
            </w:r>
          </w:p>
        </w:tc>
        <w:tc>
          <w:tcPr>
            <w:tcW w:w="3148" w:type="pct"/>
          </w:tcPr>
          <w:p w14:paraId="440DB672" w14:textId="77777777" w:rsidR="001261A6" w:rsidRPr="00433874" w:rsidRDefault="00D72D24" w:rsidP="0027765B">
            <w:pPr>
              <w:jc w:val="both"/>
              <w:rPr>
                <w:sz w:val="24"/>
                <w:szCs w:val="24"/>
              </w:rPr>
            </w:pPr>
            <w:r w:rsidRPr="00433874">
              <w:rPr>
                <w:sz w:val="24"/>
                <w:szCs w:val="24"/>
              </w:rPr>
              <w:t>осуществляется при фотографировании плоских объектов: чертежей, текста, таблиц и фотокарточек, картин, рисунков.</w:t>
            </w:r>
          </w:p>
        </w:tc>
      </w:tr>
    </w:tbl>
    <w:p w14:paraId="3F1C4214" w14:textId="77777777" w:rsidR="0027543E" w:rsidRPr="00433874" w:rsidRDefault="0027543E" w:rsidP="0027543E">
      <w:pPr>
        <w:spacing w:after="0" w:line="240" w:lineRule="auto"/>
        <w:jc w:val="both"/>
        <w:rPr>
          <w:rFonts w:ascii="Times New Roman" w:hAnsi="Times New Roman" w:cs="Times New Roman"/>
          <w:sz w:val="24"/>
          <w:szCs w:val="24"/>
        </w:rPr>
      </w:pPr>
    </w:p>
    <w:p w14:paraId="3A1FCCA9" w14:textId="77777777" w:rsidR="001261A6" w:rsidRPr="00433874" w:rsidRDefault="00D72D24" w:rsidP="001261A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0FB4F9A" w14:textId="24A5EA16" w:rsidR="001261A6" w:rsidRPr="00433874" w:rsidRDefault="001261A6" w:rsidP="001261A6">
      <w:pPr>
        <w:shd w:val="clear" w:color="auto" w:fill="FFFFFF"/>
        <w:spacing w:after="0" w:line="240" w:lineRule="auto"/>
        <w:jc w:val="both"/>
        <w:rPr>
          <w:rFonts w:ascii="Times New Roman" w:hAnsi="Times New Roman" w:cs="Times New Roman"/>
          <w:b/>
          <w:sz w:val="24"/>
          <w:szCs w:val="24"/>
        </w:rPr>
      </w:pPr>
    </w:p>
    <w:tbl>
      <w:tblPr>
        <w:tblStyle w:val="TableGrid2"/>
        <w:tblW w:w="5000" w:type="pct"/>
        <w:tblLook w:val="04A0" w:firstRow="1" w:lastRow="0" w:firstColumn="1" w:lastColumn="0" w:noHBand="0" w:noVBand="1"/>
      </w:tblPr>
      <w:tblGrid>
        <w:gridCol w:w="2462"/>
        <w:gridCol w:w="2463"/>
        <w:gridCol w:w="2463"/>
        <w:gridCol w:w="2465"/>
      </w:tblGrid>
      <w:tr w:rsidR="00855332" w:rsidRPr="00433874" w14:paraId="7E18A28F" w14:textId="77777777" w:rsidTr="003A0A14">
        <w:tc>
          <w:tcPr>
            <w:tcW w:w="1249" w:type="pct"/>
          </w:tcPr>
          <w:p w14:paraId="7429A979" w14:textId="77777777" w:rsidR="001261A6" w:rsidRPr="00433874" w:rsidRDefault="00D72D24" w:rsidP="003A0A14">
            <w:pPr>
              <w:pStyle w:val="a4"/>
              <w:ind w:left="0"/>
              <w:jc w:val="center"/>
              <w:rPr>
                <w:b/>
                <w:sz w:val="24"/>
                <w:szCs w:val="24"/>
              </w:rPr>
            </w:pPr>
            <w:bookmarkStart w:id="855" w:name="_Hlk162867190_0_0"/>
            <w:r w:rsidRPr="00433874">
              <w:rPr>
                <w:b/>
                <w:sz w:val="24"/>
                <w:szCs w:val="24"/>
              </w:rPr>
              <w:t>1</w:t>
            </w:r>
          </w:p>
        </w:tc>
        <w:tc>
          <w:tcPr>
            <w:tcW w:w="1250" w:type="pct"/>
          </w:tcPr>
          <w:p w14:paraId="7D5781C3" w14:textId="77777777" w:rsidR="001261A6" w:rsidRPr="00433874" w:rsidRDefault="00D72D24" w:rsidP="003A0A14">
            <w:pPr>
              <w:pStyle w:val="a4"/>
              <w:ind w:left="0"/>
              <w:jc w:val="center"/>
              <w:rPr>
                <w:b/>
                <w:sz w:val="24"/>
                <w:szCs w:val="24"/>
              </w:rPr>
            </w:pPr>
            <w:r w:rsidRPr="00433874">
              <w:rPr>
                <w:b/>
                <w:sz w:val="24"/>
                <w:szCs w:val="24"/>
              </w:rPr>
              <w:t>2</w:t>
            </w:r>
          </w:p>
        </w:tc>
        <w:tc>
          <w:tcPr>
            <w:tcW w:w="1250" w:type="pct"/>
          </w:tcPr>
          <w:p w14:paraId="211A0AF4" w14:textId="77777777" w:rsidR="001261A6" w:rsidRPr="00433874" w:rsidRDefault="00D72D24" w:rsidP="003A0A14">
            <w:pPr>
              <w:pStyle w:val="a4"/>
              <w:ind w:left="0"/>
              <w:jc w:val="center"/>
              <w:rPr>
                <w:b/>
                <w:sz w:val="24"/>
                <w:szCs w:val="24"/>
              </w:rPr>
            </w:pPr>
            <w:r w:rsidRPr="00433874">
              <w:rPr>
                <w:b/>
                <w:sz w:val="24"/>
                <w:szCs w:val="24"/>
              </w:rPr>
              <w:t>3</w:t>
            </w:r>
          </w:p>
        </w:tc>
        <w:tc>
          <w:tcPr>
            <w:tcW w:w="1251" w:type="pct"/>
          </w:tcPr>
          <w:p w14:paraId="7F2308E1" w14:textId="77777777" w:rsidR="001261A6" w:rsidRPr="00433874" w:rsidRDefault="00D72D24" w:rsidP="003A0A14">
            <w:pPr>
              <w:pStyle w:val="a4"/>
              <w:ind w:left="0"/>
              <w:jc w:val="center"/>
              <w:rPr>
                <w:b/>
                <w:sz w:val="24"/>
                <w:szCs w:val="24"/>
              </w:rPr>
            </w:pPr>
            <w:r w:rsidRPr="00433874">
              <w:rPr>
                <w:b/>
                <w:sz w:val="24"/>
                <w:szCs w:val="24"/>
              </w:rPr>
              <w:t>4</w:t>
            </w:r>
          </w:p>
        </w:tc>
      </w:tr>
      <w:tr w:rsidR="00855332" w:rsidRPr="00433874" w14:paraId="0CF427DD" w14:textId="77777777" w:rsidTr="003A0A14">
        <w:tc>
          <w:tcPr>
            <w:tcW w:w="1249" w:type="pct"/>
          </w:tcPr>
          <w:p w14:paraId="12214DD9" w14:textId="49B2E61E" w:rsidR="001261A6" w:rsidRPr="00433874" w:rsidRDefault="001261A6" w:rsidP="003A0A14">
            <w:pPr>
              <w:pStyle w:val="a4"/>
              <w:ind w:left="0"/>
              <w:jc w:val="center"/>
              <w:rPr>
                <w:b/>
                <w:sz w:val="24"/>
                <w:szCs w:val="24"/>
              </w:rPr>
            </w:pPr>
          </w:p>
        </w:tc>
        <w:tc>
          <w:tcPr>
            <w:tcW w:w="1250" w:type="pct"/>
          </w:tcPr>
          <w:p w14:paraId="22B44817" w14:textId="5991CEAF" w:rsidR="001261A6" w:rsidRPr="00433874" w:rsidRDefault="001261A6" w:rsidP="003A0A14">
            <w:pPr>
              <w:pStyle w:val="a4"/>
              <w:ind w:left="0"/>
              <w:jc w:val="center"/>
              <w:rPr>
                <w:b/>
                <w:sz w:val="24"/>
                <w:szCs w:val="24"/>
              </w:rPr>
            </w:pPr>
          </w:p>
        </w:tc>
        <w:tc>
          <w:tcPr>
            <w:tcW w:w="1250" w:type="pct"/>
          </w:tcPr>
          <w:p w14:paraId="793E4E0E" w14:textId="7DC71587" w:rsidR="001261A6" w:rsidRPr="00433874" w:rsidRDefault="001261A6" w:rsidP="003A0A14">
            <w:pPr>
              <w:pStyle w:val="a4"/>
              <w:ind w:left="0"/>
              <w:jc w:val="center"/>
              <w:rPr>
                <w:b/>
                <w:sz w:val="24"/>
                <w:szCs w:val="24"/>
              </w:rPr>
            </w:pPr>
          </w:p>
        </w:tc>
        <w:tc>
          <w:tcPr>
            <w:tcW w:w="1251" w:type="pct"/>
          </w:tcPr>
          <w:p w14:paraId="664555A9" w14:textId="37882A2F" w:rsidR="001261A6" w:rsidRPr="00433874" w:rsidRDefault="001261A6" w:rsidP="003A0A14">
            <w:pPr>
              <w:pStyle w:val="a4"/>
              <w:ind w:left="0"/>
              <w:jc w:val="center"/>
              <w:rPr>
                <w:b/>
                <w:sz w:val="24"/>
                <w:szCs w:val="24"/>
              </w:rPr>
            </w:pPr>
          </w:p>
        </w:tc>
      </w:tr>
      <w:bookmarkEnd w:id="855"/>
    </w:tbl>
    <w:p w14:paraId="0DA9F93E" w14:textId="77777777" w:rsidR="00C74675" w:rsidRPr="00433874" w:rsidRDefault="00C74675" w:rsidP="0027543E">
      <w:pPr>
        <w:spacing w:after="0" w:line="240" w:lineRule="auto"/>
        <w:jc w:val="both"/>
        <w:rPr>
          <w:rFonts w:ascii="Times New Roman" w:hAnsi="Times New Roman" w:cs="Times New Roman"/>
          <w:sz w:val="24"/>
          <w:szCs w:val="24"/>
        </w:rPr>
      </w:pPr>
    </w:p>
    <w:p w14:paraId="4CCB7C97" w14:textId="77777777" w:rsidR="001261A6" w:rsidRPr="00433874" w:rsidRDefault="00D72D24" w:rsidP="001261A6">
      <w:pPr>
        <w:shd w:val="clear" w:color="auto" w:fill="FFFFFF"/>
        <w:spacing w:after="0" w:line="240" w:lineRule="auto"/>
        <w:ind w:firstLine="708"/>
        <w:jc w:val="both"/>
        <w:rPr>
          <w:rFonts w:ascii="Times New Roman" w:hAnsi="Times New Roman" w:cs="Times New Roman"/>
          <w:b/>
          <w:sz w:val="24"/>
          <w:szCs w:val="24"/>
        </w:rPr>
      </w:pPr>
      <w:bookmarkStart w:id="856" w:name="_Hlk162440847_1_1"/>
      <w:bookmarkStart w:id="857" w:name="_Hlk162867307_0_1"/>
      <w:r w:rsidRPr="00433874">
        <w:rPr>
          <w:rFonts w:ascii="Times New Roman" w:hAnsi="Times New Roman" w:cs="Times New Roman"/>
          <w:b/>
          <w:bCs/>
          <w:color w:val="000000"/>
          <w:sz w:val="24"/>
          <w:szCs w:val="24"/>
        </w:rPr>
        <w:t xml:space="preserve">5. </w:t>
      </w:r>
      <w:bookmarkStart w:id="858" w:name="_Hlk162439118_1_1"/>
      <w:bookmarkStart w:id="859" w:name="_Hlk162438023_0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577881E" w14:textId="77777777" w:rsidR="001261A6" w:rsidRPr="00433874" w:rsidRDefault="00D72D24" w:rsidP="001261A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858"/>
      <w:r w:rsidRPr="00433874">
        <w:rPr>
          <w:rFonts w:ascii="Times New Roman" w:hAnsi="Times New Roman" w:cs="Times New Roman"/>
          <w:b/>
          <w:sz w:val="24"/>
          <w:szCs w:val="24"/>
        </w:rPr>
        <w:t>правильную последовательность</w:t>
      </w:r>
      <w:bookmarkEnd w:id="856"/>
      <w:bookmarkEnd w:id="857"/>
      <w:bookmarkEnd w:id="859"/>
    </w:p>
    <w:p w14:paraId="45ADC9E1" w14:textId="77777777" w:rsidR="008E5485" w:rsidRPr="00433874" w:rsidRDefault="00D72D24" w:rsidP="001261A6">
      <w:pPr>
        <w:shd w:val="clear" w:color="auto" w:fill="FFFFFF"/>
        <w:spacing w:after="0" w:line="240" w:lineRule="auto"/>
        <w:ind w:firstLine="708"/>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Расположите по порядку. (Этапы развития отечественной криминалистики</w:t>
      </w:r>
      <w:r w:rsidRPr="00433874">
        <w:rPr>
          <w:rFonts w:ascii="Times New Roman" w:hAnsi="Times New Roman" w:cs="Times New Roman"/>
          <w:b/>
          <w:bCs/>
          <w:color w:val="000000"/>
          <w:sz w:val="24"/>
          <w:szCs w:val="24"/>
        </w:rPr>
        <w:t>)</w:t>
      </w:r>
    </w:p>
    <w:p w14:paraId="3726948E"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 Дореволюционный период</w:t>
      </w:r>
    </w:p>
    <w:p w14:paraId="5E1DE0EE"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w:t>
      </w:r>
      <w:r w:rsidR="00B4544C" w:rsidRPr="00433874">
        <w:rPr>
          <w:rFonts w:ascii="Times New Roman" w:hAnsi="Times New Roman" w:cs="Times New Roman"/>
          <w:bCs/>
          <w:color w:val="000000"/>
          <w:sz w:val="24"/>
          <w:szCs w:val="24"/>
        </w:rPr>
        <w:t xml:space="preserve"> Современный период</w:t>
      </w:r>
    </w:p>
    <w:p w14:paraId="3B4AE008"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Период формирования новой науки</w:t>
      </w:r>
    </w:p>
    <w:p w14:paraId="42815704"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w:t>
      </w:r>
      <w:r w:rsidR="00B4544C" w:rsidRPr="00433874">
        <w:rPr>
          <w:rFonts w:ascii="Times New Roman" w:hAnsi="Times New Roman" w:cs="Times New Roman"/>
          <w:bCs/>
          <w:color w:val="000000"/>
          <w:sz w:val="24"/>
          <w:szCs w:val="24"/>
        </w:rPr>
        <w:t xml:space="preserve"> Послевоенный период</w:t>
      </w:r>
    </w:p>
    <w:p w14:paraId="0C78FD8D" w14:textId="6EE0C414" w:rsidR="00D530C2" w:rsidRPr="00433874" w:rsidRDefault="00D72D24" w:rsidP="00D530C2">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E6DF43A" w14:textId="77777777" w:rsidR="0022707D" w:rsidRPr="00433874" w:rsidRDefault="0022707D" w:rsidP="00133DB3">
      <w:pPr>
        <w:pStyle w:val="a4"/>
        <w:spacing w:after="0" w:line="240" w:lineRule="auto"/>
        <w:ind w:left="0" w:firstLine="426"/>
        <w:jc w:val="both"/>
        <w:rPr>
          <w:rFonts w:ascii="Times New Roman" w:hAnsi="Times New Roman" w:cs="Times New Roman"/>
          <w:b/>
          <w:bCs/>
          <w:color w:val="000000"/>
        </w:rPr>
      </w:pPr>
    </w:p>
    <w:p w14:paraId="7B3F0B51" w14:textId="77777777" w:rsidR="00AA2BD5" w:rsidRPr="00433874" w:rsidRDefault="00D72D24" w:rsidP="00AA2BD5">
      <w:pPr>
        <w:shd w:val="clear" w:color="auto" w:fill="FFFFFF"/>
        <w:spacing w:after="0" w:line="240" w:lineRule="auto"/>
        <w:ind w:firstLine="708"/>
        <w:jc w:val="both"/>
        <w:rPr>
          <w:rFonts w:ascii="Times New Roman" w:hAnsi="Times New Roman" w:cs="Times New Roman"/>
          <w:b/>
          <w:sz w:val="24"/>
          <w:szCs w:val="24"/>
        </w:rPr>
      </w:pPr>
      <w:bookmarkStart w:id="860" w:name="_Hlk162438203_2_1"/>
      <w:r w:rsidRPr="00433874">
        <w:rPr>
          <w:rFonts w:ascii="Times New Roman" w:hAnsi="Times New Roman" w:cs="Times New Roman"/>
          <w:b/>
          <w:sz w:val="24"/>
          <w:szCs w:val="24"/>
        </w:rPr>
        <w:t xml:space="preserve">6. </w:t>
      </w:r>
      <w:bookmarkStart w:id="861" w:name="_Hlk162438670_2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CA20FBF" w14:textId="77777777" w:rsidR="00AA2BD5" w:rsidRPr="00433874" w:rsidRDefault="00D72D24" w:rsidP="00AA2BD5">
      <w:pPr>
        <w:pStyle w:val="a4"/>
        <w:shd w:val="clear" w:color="auto" w:fill="FFFFFF"/>
        <w:spacing w:after="0" w:line="240" w:lineRule="auto"/>
        <w:ind w:left="1080"/>
        <w:jc w:val="both"/>
        <w:rPr>
          <w:rFonts w:ascii="Times New Roman" w:hAnsi="Times New Roman" w:cs="Times New Roman"/>
          <w:sz w:val="24"/>
          <w:szCs w:val="24"/>
        </w:rPr>
      </w:pPr>
      <w:bookmarkStart w:id="862" w:name="_Hlk162869039_2_1"/>
      <w:r w:rsidRPr="00433874">
        <w:rPr>
          <w:rFonts w:ascii="Times New Roman" w:hAnsi="Times New Roman" w:cs="Times New Roman"/>
          <w:b/>
          <w:bCs/>
          <w:sz w:val="24"/>
          <w:szCs w:val="24"/>
        </w:rPr>
        <w:t xml:space="preserve">Прочитайте текст и дополните его. </w:t>
      </w:r>
    </w:p>
    <w:bookmarkEnd w:id="860"/>
    <w:bookmarkEnd w:id="861"/>
    <w:bookmarkEnd w:id="862"/>
    <w:p w14:paraId="3042ECD4" w14:textId="77777777" w:rsidR="0027543E" w:rsidRPr="00433874" w:rsidRDefault="00D72D24" w:rsidP="00AA2BD5">
      <w:pPr>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_________________ </w:t>
      </w:r>
      <w:r w:rsidR="00F00CE5" w:rsidRPr="00433874">
        <w:rPr>
          <w:rFonts w:ascii="Times New Roman" w:hAnsi="Times New Roman" w:cs="Times New Roman"/>
          <w:bCs/>
          <w:sz w:val="24"/>
          <w:szCs w:val="24"/>
        </w:rPr>
        <w:t>сориентирована на распознавание, различение и определение состояния, события, явления.</w:t>
      </w:r>
    </w:p>
    <w:p w14:paraId="76402789" w14:textId="77777777" w:rsidR="0027543E" w:rsidRPr="00433874"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p w14:paraId="1639AA5C" w14:textId="77777777" w:rsidR="00AA2BD5" w:rsidRPr="00433874" w:rsidRDefault="00D72D24" w:rsidP="00AA2BD5">
      <w:pPr>
        <w:shd w:val="clear" w:color="auto" w:fill="FFFFFF"/>
        <w:spacing w:after="0" w:line="240" w:lineRule="auto"/>
        <w:ind w:firstLine="360"/>
        <w:jc w:val="both"/>
        <w:rPr>
          <w:rFonts w:ascii="Times New Roman" w:hAnsi="Times New Roman" w:cs="Times New Roman"/>
          <w:b/>
          <w:sz w:val="24"/>
          <w:szCs w:val="24"/>
        </w:rPr>
      </w:pPr>
      <w:bookmarkStart w:id="863" w:name="_Hlk162440230_0_1"/>
      <w:r w:rsidRPr="00433874">
        <w:rPr>
          <w:rFonts w:ascii="Times New Roman" w:hAnsi="Times New Roman" w:cs="Times New Roman"/>
          <w:b/>
          <w:sz w:val="24"/>
          <w:szCs w:val="24"/>
        </w:rPr>
        <w:lastRenderedPageBreak/>
        <w:t xml:space="preserve">7. </w:t>
      </w:r>
      <w:bookmarkStart w:id="864" w:name="_Hlk162438719_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D493B00" w14:textId="77777777" w:rsidR="00AA2BD5" w:rsidRPr="00433874" w:rsidRDefault="00D72D24" w:rsidP="00AA2BD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63"/>
    <w:bookmarkEnd w:id="864"/>
    <w:p w14:paraId="3D6955F4" w14:textId="77777777" w:rsidR="00253342" w:rsidRPr="00433874" w:rsidRDefault="00D72D24" w:rsidP="00253342">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 расследовании хищения  готовой продукции на мясокомбинате, совершенного, по предварительным данным, организованной преступной группой, следователь получил от оперативного работника накладную, подлинность которой вызывала сомнения. Указанная накладная была обнаружена в ходе оперативно-розыскных мероприятий.</w:t>
      </w:r>
    </w:p>
    <w:p w14:paraId="0D133B26" w14:textId="77777777" w:rsidR="00253342" w:rsidRPr="00433874" w:rsidRDefault="00D72D24" w:rsidP="00253342">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Что следует предпринять следователю, чтобы проверить подлинность накладной?</w:t>
      </w:r>
    </w:p>
    <w:p w14:paraId="0D9CDFEA" w14:textId="77777777" w:rsidR="003A3D1E" w:rsidRPr="00433874" w:rsidRDefault="003A3D1E" w:rsidP="00AA2BD5">
      <w:pPr>
        <w:shd w:val="clear" w:color="auto" w:fill="FFFFFF"/>
        <w:spacing w:after="0" w:line="240" w:lineRule="auto"/>
        <w:ind w:firstLine="360"/>
        <w:jc w:val="both"/>
        <w:rPr>
          <w:rFonts w:ascii="Times New Roman" w:hAnsi="Times New Roman" w:cs="Times New Roman"/>
          <w:b/>
          <w:sz w:val="24"/>
          <w:szCs w:val="24"/>
        </w:rPr>
      </w:pPr>
      <w:bookmarkStart w:id="865" w:name="_Hlk162867464_2_1"/>
    </w:p>
    <w:p w14:paraId="55EA80CC" w14:textId="6F32DEDE" w:rsidR="00AA2BD5" w:rsidRPr="00433874" w:rsidRDefault="00D72D24" w:rsidP="00AA2BD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866" w:name="_Hlk162438240_2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05C04AD" w14:textId="77777777" w:rsidR="00AA2BD5" w:rsidRPr="00433874" w:rsidRDefault="00D72D24" w:rsidP="00AA2BD5">
      <w:pPr>
        <w:shd w:val="clear" w:color="auto" w:fill="FFFFFF"/>
        <w:spacing w:after="0" w:line="240" w:lineRule="auto"/>
        <w:jc w:val="both"/>
        <w:rPr>
          <w:rFonts w:ascii="Times New Roman" w:hAnsi="Times New Roman" w:cs="Times New Roman"/>
          <w:b/>
          <w:sz w:val="24"/>
          <w:szCs w:val="24"/>
        </w:rPr>
      </w:pPr>
      <w:bookmarkStart w:id="867" w:name="_Hlk162869118_2_0"/>
      <w:r w:rsidRPr="00433874">
        <w:rPr>
          <w:rFonts w:ascii="Times New Roman" w:hAnsi="Times New Roman" w:cs="Times New Roman"/>
          <w:b/>
          <w:sz w:val="24"/>
          <w:szCs w:val="24"/>
        </w:rPr>
        <w:t xml:space="preserve">Прочитайте текст и запишите ответ. </w:t>
      </w:r>
    </w:p>
    <w:bookmarkEnd w:id="865"/>
    <w:bookmarkEnd w:id="866"/>
    <w:bookmarkEnd w:id="867"/>
    <w:p w14:paraId="052C3047" w14:textId="77777777" w:rsidR="00010269" w:rsidRPr="00433874" w:rsidRDefault="00D72D24" w:rsidP="00010269">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Ночью из сейфа офиса московской торговой фирмы «Вега» похищена выручка в размере 125 тыс. рублей. При осмотре места происшествия на дверце взломанного сейфа обнаружены три следа пальцев рук. При проверке по криминалистическим учетам установлено, что они принадлежат ранее судимому Сорокину, проживающему в г. Мытищи. На допросе Сорокин заявил, что в день кражи находился в г. Пензе у родственников.</w:t>
      </w:r>
    </w:p>
    <w:p w14:paraId="0B44B597" w14:textId="77777777" w:rsidR="00010269" w:rsidRPr="00433874" w:rsidRDefault="00D72D24" w:rsidP="00010269">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1) Как проверить алиби Сорокина?</w:t>
      </w:r>
    </w:p>
    <w:p w14:paraId="65F71242" w14:textId="77777777" w:rsidR="00E32DAA" w:rsidRPr="00433874" w:rsidRDefault="00D72D24" w:rsidP="00010269">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2) Есть ли основания для производства обыска по месту жительства Сорокина?</w:t>
      </w:r>
    </w:p>
    <w:p w14:paraId="05FF6DF8" w14:textId="77777777" w:rsidR="00082F22" w:rsidRPr="00433874" w:rsidRDefault="00082F22" w:rsidP="00010269">
      <w:pPr>
        <w:widowControl w:val="0"/>
        <w:autoSpaceDE w:val="0"/>
        <w:autoSpaceDN w:val="0"/>
        <w:adjustRightInd w:val="0"/>
        <w:spacing w:after="0" w:line="240" w:lineRule="auto"/>
        <w:ind w:firstLine="502"/>
        <w:jc w:val="both"/>
        <w:rPr>
          <w:rFonts w:ascii="Times New Roman" w:hAnsi="Times New Roman" w:cs="Times New Roman"/>
          <w:sz w:val="24"/>
          <w:szCs w:val="24"/>
        </w:rPr>
      </w:pPr>
    </w:p>
    <w:p w14:paraId="34A02868" w14:textId="77777777" w:rsidR="00B45511" w:rsidRPr="00433874" w:rsidRDefault="00B45511">
      <w:pPr>
        <w:rPr>
          <w:rFonts w:ascii="Times New Roman" w:eastAsiaTheme="minorHAnsi" w:hAnsi="Times New Roman" w:cs="Times New Roman"/>
          <w:sz w:val="24"/>
          <w:lang w:eastAsia="en-US"/>
        </w:rPr>
      </w:pPr>
      <w:r w:rsidRPr="00433874">
        <w:rPr>
          <w:rFonts w:cs="Times New Roman"/>
        </w:rPr>
        <w:br w:type="page"/>
      </w:r>
    </w:p>
    <w:p w14:paraId="3E9BA8C6" w14:textId="17AF2160"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15744" behindDoc="1" locked="0" layoutInCell="1" allowOverlap="1" wp14:anchorId="40DF04DB" wp14:editId="588C114E">
            <wp:simplePos x="0" y="0"/>
            <wp:positionH relativeFrom="column">
              <wp:posOffset>-895985</wp:posOffset>
            </wp:positionH>
            <wp:positionV relativeFrom="paragraph">
              <wp:posOffset>-864562</wp:posOffset>
            </wp:positionV>
            <wp:extent cx="7604760" cy="10753725"/>
            <wp:effectExtent l="0" t="0" r="0" b="9525"/>
            <wp:wrapNone/>
            <wp:docPr id="110128170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170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4A682D4" w14:textId="77777777" w:rsidR="003E5511" w:rsidRPr="00433874" w:rsidRDefault="00000000" w:rsidP="003E5511">
      <w:pPr>
        <w:pStyle w:val="11"/>
        <w:spacing w:line="276" w:lineRule="auto"/>
        <w:rPr>
          <w:rFonts w:cs="Times New Roman"/>
        </w:rPr>
      </w:pPr>
      <w:r>
        <w:rPr>
          <w:noProof/>
        </w:rPr>
        <w:pict w14:anchorId="5248E78E">
          <v:rect id="_x0000_s2097" style="position:absolute;left:0;text-align:left;margin-left:-36.2pt;margin-top:201.55pt;width:525.75pt;height:340.05pt;z-index:25167718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023BAA6A" w14:textId="77777777" w:rsidR="0005605E" w:rsidRDefault="0005605E" w:rsidP="003E5511">
                  <w:pPr>
                    <w:jc w:val="center"/>
                    <w:rPr>
                      <w:b/>
                      <w:i/>
                      <w:color w:val="365F91" w:themeColor="accent1" w:themeShade="BF"/>
                      <w:sz w:val="56"/>
                      <w:szCs w:val="96"/>
                    </w:rPr>
                  </w:pPr>
                </w:p>
                <w:p w14:paraId="460566BF" w14:textId="7F3AF106"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584376BE"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Криминология</w:t>
                  </w:r>
                  <w:r w:rsidRPr="00A626E8">
                    <w:rPr>
                      <w:b/>
                      <w:i/>
                      <w:color w:val="0070C0"/>
                      <w:sz w:val="56"/>
                      <w:szCs w:val="56"/>
                    </w:rPr>
                    <w:t>»</w:t>
                  </w:r>
                </w:p>
                <w:p w14:paraId="2F2F4133"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1E81245">
          <v:rect id="_x0000_s2098" style="position:absolute;left:0;text-align:left;margin-left:-26.65pt;margin-top:371.45pt;width:525.75pt;height:126.75pt;z-index:25167616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66CE3F8E"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32F5E31F"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81"/>
          <w:headerReference w:type="default" r:id="rId182"/>
          <w:footerReference w:type="even" r:id="rId183"/>
          <w:footerReference w:type="default" r:id="rId184"/>
          <w:pgSz w:w="11906" w:h="16838" w:code="9"/>
          <w:pgMar w:top="1134" w:right="851" w:bottom="1418" w:left="1418" w:header="709" w:footer="709" w:gutter="0"/>
          <w:pgNumType w:start="253"/>
          <w:cols w:space="708"/>
          <w:titlePg/>
          <w:docGrid w:linePitch="360"/>
        </w:sectPr>
      </w:pPr>
    </w:p>
    <w:tbl>
      <w:tblPr>
        <w:tblW w:w="5000" w:type="pct"/>
        <w:tblCellMar>
          <w:left w:w="0" w:type="dxa"/>
          <w:right w:w="0" w:type="dxa"/>
        </w:tblCellMar>
        <w:tblLook w:val="04A0" w:firstRow="1" w:lastRow="0" w:firstColumn="1" w:lastColumn="0" w:noHBand="0" w:noVBand="1"/>
      </w:tblPr>
      <w:tblGrid>
        <w:gridCol w:w="116"/>
        <w:gridCol w:w="2935"/>
        <w:gridCol w:w="1617"/>
        <w:gridCol w:w="4532"/>
        <w:gridCol w:w="505"/>
      </w:tblGrid>
      <w:tr w:rsidR="00855332" w:rsidRPr="00433874" w14:paraId="423DB81E" w14:textId="77777777" w:rsidTr="00811167">
        <w:trPr>
          <w:trHeight w:hRule="exact" w:val="5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D7BA8" w14:textId="77777777" w:rsidR="00811167" w:rsidRPr="00433874" w:rsidRDefault="00D72D24" w:rsidP="00B50E15">
            <w:pPr>
              <w:spacing w:after="0" w:line="240" w:lineRule="auto"/>
              <w:jc w:val="center"/>
              <w:rPr>
                <w:sz w:val="24"/>
                <w:szCs w:val="24"/>
              </w:rPr>
            </w:pPr>
            <w:r w:rsidRPr="00433874">
              <w:rPr>
                <w:rFonts w:ascii="Times New Roman" w:hAnsi="Times New Roman" w:cs="Times New Roman"/>
                <w:b/>
                <w:color w:val="000000"/>
                <w:sz w:val="24"/>
                <w:szCs w:val="24"/>
              </w:rPr>
              <w:lastRenderedPageBreak/>
              <w:t>УК-1: 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433874" w14:paraId="602F64AF" w14:textId="77777777" w:rsidTr="00BD594D">
        <w:trPr>
          <w:trHeight w:hRule="exact" w:val="9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D39CE" w14:textId="77777777" w:rsidR="007E751B" w:rsidRPr="00433874" w:rsidRDefault="00D72D24" w:rsidP="007E751B">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631BBFD3" w14:textId="77777777" w:rsidTr="00B45511">
        <w:trPr>
          <w:trHeight w:hRule="exact" w:val="26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6670B" w14:textId="77777777" w:rsidR="007E751B" w:rsidRPr="00433874" w:rsidRDefault="00D72D24" w:rsidP="00B45511">
            <w:pPr>
              <w:spacing w:after="0" w:line="240" w:lineRule="auto"/>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color w:val="000000"/>
                <w:sz w:val="24"/>
                <w:szCs w:val="24"/>
              </w:rPr>
              <w:t xml:space="preserve"> методики анализа и систематизации разнородных данных</w:t>
            </w:r>
          </w:p>
        </w:tc>
      </w:tr>
      <w:tr w:rsidR="00855332" w:rsidRPr="00433874" w14:paraId="64E87FA8" w14:textId="77777777" w:rsidTr="00B45511">
        <w:trPr>
          <w:trHeight w:hRule="exact" w:val="2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AEFA6" w14:textId="77777777" w:rsidR="007E751B" w:rsidRPr="00433874" w:rsidRDefault="00D72D24" w:rsidP="007E751B">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433874" w14:paraId="3EB83B9B" w14:textId="77777777" w:rsidTr="00BD594D">
        <w:trPr>
          <w:trHeight w:hRule="exact" w:val="71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62D64" w14:textId="77777777" w:rsidR="007E751B" w:rsidRPr="00433874" w:rsidRDefault="00D72D24" w:rsidP="007E751B">
            <w:pPr>
              <w:pStyle w:val="a7"/>
              <w:spacing w:after="80" w:afterAutospacing="0"/>
              <w:ind w:left="0"/>
              <w:jc w:val="both"/>
              <w:rPr>
                <w:sz w:val="24"/>
                <w:szCs w:val="24"/>
              </w:rPr>
            </w:pPr>
            <w:r w:rsidRPr="00433874">
              <w:rPr>
                <w:rFonts w:ascii="Times New Roman" w:hAnsi="Times New Roman"/>
                <w:b/>
                <w:color w:val="000000"/>
                <w:sz w:val="24"/>
                <w:szCs w:val="24"/>
              </w:rPr>
              <w:t>Владеть:</w:t>
            </w:r>
            <w:r w:rsidRPr="00433874">
              <w:rPr>
                <w:rFonts w:ascii="Times New Roman" w:hAnsi="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433874" w14:paraId="1901FE7D" w14:textId="77777777" w:rsidTr="00B45511">
        <w:trPr>
          <w:trHeight w:hRule="exact" w:val="10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D380D3" w14:textId="77777777" w:rsidR="007E751B" w:rsidRPr="00433874" w:rsidRDefault="00D72D24" w:rsidP="00B50E15">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w:t>
            </w:r>
            <w:r w:rsidRPr="00433874">
              <w:rPr>
                <w:rFonts w:ascii="Times New Roman" w:hAnsi="Times New Roman"/>
                <w:bCs/>
                <w:color w:val="000000"/>
                <w:sz w:val="24"/>
                <w:szCs w:val="24"/>
              </w:rPr>
              <w:t xml:space="preserve">: </w:t>
            </w:r>
            <w:r w:rsidR="00B50E15" w:rsidRPr="00433874">
              <w:rPr>
                <w:rFonts w:ascii="Times New Roman" w:hAnsi="Times New Roman"/>
                <w:bCs/>
                <w:color w:val="000000"/>
                <w:sz w:val="24"/>
                <w:szCs w:val="24"/>
              </w:rPr>
              <w:t>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3229091C" w14:textId="77777777" w:rsidTr="00B45511">
        <w:trPr>
          <w:trHeight w:hRule="exact" w:val="138"/>
        </w:trPr>
        <w:tc>
          <w:tcPr>
            <w:tcW w:w="60" w:type="pct"/>
          </w:tcPr>
          <w:p w14:paraId="7C8CC119" w14:textId="77777777" w:rsidR="007E751B" w:rsidRPr="00433874" w:rsidRDefault="007E751B" w:rsidP="007E751B">
            <w:pPr>
              <w:rPr>
                <w:sz w:val="24"/>
                <w:szCs w:val="24"/>
              </w:rPr>
            </w:pPr>
          </w:p>
        </w:tc>
        <w:tc>
          <w:tcPr>
            <w:tcW w:w="1512" w:type="pct"/>
          </w:tcPr>
          <w:p w14:paraId="3ED8C50F" w14:textId="77777777" w:rsidR="007E751B" w:rsidRPr="00433874" w:rsidRDefault="007E751B" w:rsidP="007E751B">
            <w:pPr>
              <w:rPr>
                <w:sz w:val="24"/>
                <w:szCs w:val="24"/>
              </w:rPr>
            </w:pPr>
          </w:p>
        </w:tc>
        <w:tc>
          <w:tcPr>
            <w:tcW w:w="833" w:type="pct"/>
          </w:tcPr>
          <w:p w14:paraId="1D0C965C" w14:textId="77777777" w:rsidR="007E751B" w:rsidRPr="00433874" w:rsidRDefault="007E751B" w:rsidP="007E751B">
            <w:pPr>
              <w:rPr>
                <w:sz w:val="24"/>
                <w:szCs w:val="24"/>
              </w:rPr>
            </w:pPr>
          </w:p>
        </w:tc>
        <w:tc>
          <w:tcPr>
            <w:tcW w:w="2335" w:type="pct"/>
          </w:tcPr>
          <w:p w14:paraId="06F10CF6" w14:textId="77777777" w:rsidR="007E751B" w:rsidRPr="00433874" w:rsidRDefault="007E751B" w:rsidP="007E751B">
            <w:pPr>
              <w:rPr>
                <w:sz w:val="24"/>
                <w:szCs w:val="24"/>
              </w:rPr>
            </w:pPr>
          </w:p>
        </w:tc>
        <w:tc>
          <w:tcPr>
            <w:tcW w:w="259" w:type="pct"/>
          </w:tcPr>
          <w:p w14:paraId="688ADC0F" w14:textId="77777777" w:rsidR="007E751B" w:rsidRPr="00433874" w:rsidRDefault="007E751B" w:rsidP="007E751B">
            <w:pPr>
              <w:rPr>
                <w:sz w:val="24"/>
                <w:szCs w:val="24"/>
              </w:rPr>
            </w:pPr>
          </w:p>
        </w:tc>
      </w:tr>
      <w:tr w:rsidR="00855332" w:rsidRPr="00433874" w14:paraId="5D2E6E66" w14:textId="77777777" w:rsidTr="00B50E15">
        <w:trPr>
          <w:trHeight w:hRule="exact" w:val="57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4F52F5" w14:textId="77777777" w:rsidR="00B50E15" w:rsidRPr="00433874" w:rsidRDefault="00D72D24" w:rsidP="00B50E15">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433874" w14:paraId="253D4DEF" w14:textId="77777777" w:rsidTr="00B45511">
        <w:trPr>
          <w:trHeight w:hRule="exact" w:val="4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4E2063" w14:textId="77777777" w:rsidR="00B50E15" w:rsidRPr="00433874" w:rsidRDefault="00D72D24" w:rsidP="00B50E15">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научного поиска и практической работы с информационными источниками</w:t>
            </w:r>
          </w:p>
        </w:tc>
      </w:tr>
      <w:tr w:rsidR="00855332" w:rsidRPr="00433874" w14:paraId="22B4F45A" w14:textId="77777777" w:rsidTr="00BD594D">
        <w:trPr>
          <w:trHeight w:hRule="exact" w:val="5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E386BE" w14:textId="77777777" w:rsidR="00B50E15" w:rsidRPr="00433874" w:rsidRDefault="00D72D24" w:rsidP="00B50E15">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осуществлять научный поиск и практическую работу с информационными источниками</w:t>
            </w:r>
          </w:p>
        </w:tc>
      </w:tr>
      <w:tr w:rsidR="00855332" w:rsidRPr="00433874" w14:paraId="3D894FA7" w14:textId="77777777" w:rsidTr="00B45511">
        <w:trPr>
          <w:trHeight w:hRule="exact" w:val="26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EE58F" w14:textId="77777777" w:rsidR="00B50E15" w:rsidRPr="00433874" w:rsidRDefault="00D72D24" w:rsidP="00B50E15">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методами принятия решений</w:t>
            </w:r>
          </w:p>
        </w:tc>
      </w:tr>
      <w:tr w:rsidR="00855332" w:rsidRPr="00433874" w14:paraId="38A66F81" w14:textId="77777777" w:rsidTr="00BD594D">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C1960E" w14:textId="77777777" w:rsidR="00B50E15" w:rsidRPr="00433874" w:rsidRDefault="00D72D24" w:rsidP="00B50E1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eastAsia="Times New Roman" w:hAnsi="Times New Roman" w:cs="Times New Roman"/>
                <w:bCs/>
                <w:color w:val="000000"/>
                <w:sz w:val="24"/>
                <w:szCs w:val="24"/>
              </w:rPr>
              <w:t xml:space="preserve"> способность применять навыки научного поиска и практической работы с информационными источниками; методы принятия решений</w:t>
            </w:r>
          </w:p>
        </w:tc>
      </w:tr>
      <w:tr w:rsidR="00855332" w:rsidRPr="00433874" w14:paraId="546B5C74" w14:textId="77777777" w:rsidTr="00B45511">
        <w:trPr>
          <w:trHeight w:hRule="exact" w:val="138"/>
        </w:trPr>
        <w:tc>
          <w:tcPr>
            <w:tcW w:w="60" w:type="pct"/>
          </w:tcPr>
          <w:p w14:paraId="6410683A" w14:textId="77777777" w:rsidR="00B50E15" w:rsidRPr="00433874" w:rsidRDefault="00B50E15" w:rsidP="00B50E15">
            <w:pPr>
              <w:rPr>
                <w:sz w:val="24"/>
                <w:szCs w:val="24"/>
              </w:rPr>
            </w:pPr>
          </w:p>
        </w:tc>
        <w:tc>
          <w:tcPr>
            <w:tcW w:w="1512" w:type="pct"/>
          </w:tcPr>
          <w:p w14:paraId="647B5408" w14:textId="77777777" w:rsidR="00B50E15" w:rsidRPr="00433874" w:rsidRDefault="00B50E15" w:rsidP="00B50E15">
            <w:pPr>
              <w:rPr>
                <w:sz w:val="24"/>
                <w:szCs w:val="24"/>
              </w:rPr>
            </w:pPr>
          </w:p>
        </w:tc>
        <w:tc>
          <w:tcPr>
            <w:tcW w:w="833" w:type="pct"/>
          </w:tcPr>
          <w:p w14:paraId="6A53A460" w14:textId="77777777" w:rsidR="00B50E15" w:rsidRPr="00433874" w:rsidRDefault="00B50E15" w:rsidP="00B50E15">
            <w:pPr>
              <w:rPr>
                <w:sz w:val="24"/>
                <w:szCs w:val="24"/>
              </w:rPr>
            </w:pPr>
          </w:p>
        </w:tc>
        <w:tc>
          <w:tcPr>
            <w:tcW w:w="2335" w:type="pct"/>
          </w:tcPr>
          <w:p w14:paraId="25D5DF2D" w14:textId="77777777" w:rsidR="00B50E15" w:rsidRPr="00433874" w:rsidRDefault="00B50E15" w:rsidP="00B50E15">
            <w:pPr>
              <w:rPr>
                <w:sz w:val="24"/>
                <w:szCs w:val="24"/>
              </w:rPr>
            </w:pPr>
          </w:p>
        </w:tc>
        <w:tc>
          <w:tcPr>
            <w:tcW w:w="259" w:type="pct"/>
          </w:tcPr>
          <w:p w14:paraId="18DF9532" w14:textId="77777777" w:rsidR="00B50E15" w:rsidRPr="00433874" w:rsidRDefault="00B50E15" w:rsidP="00B50E15">
            <w:pPr>
              <w:rPr>
                <w:sz w:val="24"/>
                <w:szCs w:val="24"/>
              </w:rPr>
            </w:pPr>
          </w:p>
        </w:tc>
      </w:tr>
      <w:tr w:rsidR="00855332" w:rsidRPr="00433874" w14:paraId="247FB351" w14:textId="77777777" w:rsidTr="00BD594D">
        <w:trPr>
          <w:trHeight w:hRule="exact" w:val="6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C6BE4F" w14:textId="77777777" w:rsidR="00B50E15" w:rsidRPr="00433874" w:rsidRDefault="00D72D24" w:rsidP="00B50E15">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 Способен участвовать в экспертной юридической деятельности в рамках поставленной задачи</w:t>
            </w:r>
          </w:p>
        </w:tc>
      </w:tr>
      <w:tr w:rsidR="00855332" w:rsidRPr="00433874" w14:paraId="2500F7EE" w14:textId="77777777" w:rsidTr="00811167">
        <w:trPr>
          <w:trHeight w:hRule="exact" w:val="65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0F035D" w14:textId="77777777" w:rsidR="00B50E15" w:rsidRPr="00433874" w:rsidRDefault="00D72D24" w:rsidP="00B50E15">
            <w:pPr>
              <w:spacing w:after="0" w:line="240" w:lineRule="auto"/>
              <w:jc w:val="both"/>
              <w:rPr>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3845AE7F" w14:textId="77777777" w:rsidTr="00B50E15">
        <w:trPr>
          <w:trHeight w:hRule="exact" w:val="33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342394" w14:textId="77777777" w:rsidR="00B50E15" w:rsidRPr="00433874" w:rsidRDefault="00D72D24" w:rsidP="00B50E15">
            <w:pPr>
              <w:spacing w:after="0" w:line="240" w:lineRule="auto"/>
              <w:jc w:val="both"/>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основные приемы анализа правоотношений</w:t>
            </w:r>
          </w:p>
        </w:tc>
      </w:tr>
      <w:tr w:rsidR="00855332" w:rsidRPr="00433874" w14:paraId="21D1B515" w14:textId="77777777" w:rsidTr="00B50E15">
        <w:trPr>
          <w:trHeight w:hRule="exact" w:val="327"/>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4440DC9" w14:textId="77777777" w:rsidR="00B50E15" w:rsidRPr="00433874" w:rsidRDefault="00D72D24" w:rsidP="00B50E15">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толковать и правильно применять правовые нормы</w:t>
            </w:r>
          </w:p>
        </w:tc>
      </w:tr>
      <w:tr w:rsidR="00855332" w:rsidRPr="00433874" w14:paraId="38C067E8" w14:textId="77777777" w:rsidTr="00BD594D">
        <w:trPr>
          <w:trHeight w:hRule="exact" w:val="671"/>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51CB109" w14:textId="77777777" w:rsidR="00B50E15" w:rsidRPr="00433874" w:rsidRDefault="00D72D24" w:rsidP="00B50E1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методами анализа юридических фактов и возникающих в связи с ними правоотношений</w:t>
            </w:r>
          </w:p>
        </w:tc>
      </w:tr>
      <w:tr w:rsidR="00855332" w:rsidRPr="00433874" w14:paraId="019A342E" w14:textId="77777777" w:rsidTr="00BD594D">
        <w:trPr>
          <w:trHeight w:hRule="exact" w:val="709"/>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85F0D9E" w14:textId="77777777" w:rsidR="00B50E15" w:rsidRPr="00433874" w:rsidRDefault="00D72D24" w:rsidP="00B50E1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способность анализировать юридические факты и возникающие в связи с ними правоотношения, толковать и правильно применять правовые нормы</w:t>
            </w:r>
          </w:p>
        </w:tc>
      </w:tr>
    </w:tbl>
    <w:p w14:paraId="13D06AA8"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0744E063"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860E371"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0922C7E" w14:textId="77777777" w:rsidTr="00BD594D">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027012" w14:textId="77777777" w:rsidR="009D09AC" w:rsidRPr="00433874" w:rsidRDefault="00D72D24" w:rsidP="009D09AC">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2E48E137"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1C255" w14:textId="77777777" w:rsidR="009D09AC" w:rsidRPr="00433874" w:rsidRDefault="00D72D24" w:rsidP="009D09AC">
            <w:pPr>
              <w:pStyle w:val="a7"/>
              <w:spacing w:after="80" w:afterAutospacing="0"/>
              <w:ind w:left="0"/>
              <w:jc w:val="both"/>
              <w:rPr>
                <w:sz w:val="24"/>
                <w:szCs w:val="24"/>
              </w:rPr>
            </w:pPr>
            <w:r w:rsidRPr="00433874">
              <w:rPr>
                <w:rFonts w:ascii="Times New Roman" w:hAnsi="Times New Roman"/>
                <w:b/>
                <w:color w:val="000000"/>
                <w:sz w:val="24"/>
                <w:szCs w:val="24"/>
              </w:rPr>
              <w:t>Знать:</w:t>
            </w:r>
            <w:r w:rsidRPr="00433874">
              <w:rPr>
                <w:rFonts w:ascii="Times New Roman" w:hAnsi="Times New Roman"/>
                <w:color w:val="000000"/>
                <w:sz w:val="24"/>
                <w:szCs w:val="24"/>
              </w:rPr>
              <w:t xml:space="preserve"> методики анализа и систематизации разнородных данных</w:t>
            </w:r>
          </w:p>
        </w:tc>
      </w:tr>
      <w:tr w:rsidR="00855332" w:rsidRPr="00433874" w14:paraId="157046AA"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F4C682" w14:textId="77777777" w:rsidR="009D09AC" w:rsidRPr="00433874" w:rsidRDefault="00D72D24" w:rsidP="009D09AC">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433874" w14:paraId="185F9CFA" w14:textId="77777777"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3AEA5" w14:textId="77777777" w:rsidR="009D09AC" w:rsidRPr="00433874" w:rsidRDefault="00D72D24" w:rsidP="009D09AC">
            <w:pPr>
              <w:pStyle w:val="a7"/>
              <w:spacing w:after="80" w:afterAutospacing="0"/>
              <w:ind w:left="0"/>
              <w:jc w:val="both"/>
              <w:rPr>
                <w:sz w:val="24"/>
                <w:szCs w:val="24"/>
              </w:rPr>
            </w:pPr>
            <w:r w:rsidRPr="00433874">
              <w:rPr>
                <w:rFonts w:ascii="Times New Roman" w:hAnsi="Times New Roman"/>
                <w:b/>
                <w:color w:val="000000"/>
                <w:sz w:val="24"/>
                <w:szCs w:val="24"/>
              </w:rPr>
              <w:t>Владеть:</w:t>
            </w:r>
            <w:r w:rsidRPr="00433874">
              <w:rPr>
                <w:rFonts w:ascii="Times New Roman" w:hAnsi="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433874" w14:paraId="0CBF484B" w14:textId="77777777"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5DCAB" w14:textId="77777777" w:rsidR="009D09AC" w:rsidRPr="00433874" w:rsidRDefault="00D72D24" w:rsidP="009D09AC">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w:t>
            </w:r>
            <w:r w:rsidRPr="00433874">
              <w:rPr>
                <w:rFonts w:ascii="Times New Roman" w:hAnsi="Times New Roman"/>
                <w:bCs/>
                <w:color w:val="000000"/>
                <w:sz w:val="24"/>
                <w:szCs w:val="24"/>
              </w:rPr>
              <w:t>: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bl>
    <w:p w14:paraId="21451341"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72006C51" w14:textId="77777777" w:rsidR="003272EC" w:rsidRPr="00433874" w:rsidRDefault="00D72D24" w:rsidP="003272EC">
      <w:pPr>
        <w:pStyle w:val="ConsPlusNormal"/>
        <w:ind w:firstLine="360"/>
        <w:rPr>
          <w:rFonts w:ascii="Times New Roman" w:hAnsi="Times New Roman" w:cs="Times New Roman"/>
          <w:b/>
          <w:sz w:val="24"/>
          <w:szCs w:val="24"/>
        </w:rPr>
      </w:pPr>
      <w:bookmarkStart w:id="868" w:name="_Hlk162867550_2_1"/>
      <w:r w:rsidRPr="00433874">
        <w:rPr>
          <w:rFonts w:ascii="Times New Roman" w:hAnsi="Times New Roman" w:cs="Times New Roman"/>
          <w:b/>
          <w:sz w:val="24"/>
          <w:szCs w:val="24"/>
        </w:rPr>
        <w:lastRenderedPageBreak/>
        <w:t xml:space="preserve">Задание закрытого типа с выбором одного верного ответа из четырех </w:t>
      </w:r>
      <w:bookmarkStart w:id="869" w:name="_Hlk162951246_2_1"/>
      <w:r w:rsidRPr="00433874">
        <w:rPr>
          <w:rFonts w:ascii="Times New Roman" w:hAnsi="Times New Roman" w:cs="Times New Roman"/>
          <w:b/>
          <w:sz w:val="24"/>
          <w:szCs w:val="24"/>
        </w:rPr>
        <w:t>предложенных. Уровень сложности базовый. Время выполнения 3 мин.</w:t>
      </w:r>
    </w:p>
    <w:p w14:paraId="1548591D" w14:textId="77777777" w:rsidR="003272EC" w:rsidRPr="00433874" w:rsidRDefault="00D72D24" w:rsidP="003272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868"/>
    <w:bookmarkEnd w:id="869"/>
    <w:p w14:paraId="138F606A"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Коэффициент преступности — это:</w:t>
      </w:r>
    </w:p>
    <w:p w14:paraId="7E7282CB" w14:textId="77777777" w:rsidR="00615161" w:rsidRPr="00433874" w:rsidRDefault="00D72D24">
      <w:pPr>
        <w:pStyle w:val="a4"/>
        <w:numPr>
          <w:ilvl w:val="0"/>
          <w:numId w:val="22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криминальная активность населения;</w:t>
      </w:r>
    </w:p>
    <w:p w14:paraId="0A10A01C" w14:textId="77777777" w:rsidR="00615161" w:rsidRPr="00433874" w:rsidRDefault="00D72D24">
      <w:pPr>
        <w:pStyle w:val="a4"/>
        <w:numPr>
          <w:ilvl w:val="0"/>
          <w:numId w:val="22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изменение преступности во времени;</w:t>
      </w:r>
    </w:p>
    <w:p w14:paraId="3ADAF71D" w14:textId="77777777" w:rsidR="00615161" w:rsidRPr="00433874" w:rsidRDefault="00D72D24">
      <w:pPr>
        <w:pStyle w:val="a4"/>
        <w:numPr>
          <w:ilvl w:val="0"/>
          <w:numId w:val="22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соотношение числа совершенных преступлений и численности населения;</w:t>
      </w:r>
    </w:p>
    <w:p w14:paraId="7D46DC10" w14:textId="77777777" w:rsidR="00615161" w:rsidRPr="00433874" w:rsidRDefault="00D72D24">
      <w:pPr>
        <w:pStyle w:val="a4"/>
        <w:numPr>
          <w:ilvl w:val="0"/>
          <w:numId w:val="228"/>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пространственная распространенность преступности.</w:t>
      </w:r>
    </w:p>
    <w:p w14:paraId="09A8A161"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E1CDBA"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 Динамика преступности- это:</w:t>
      </w:r>
    </w:p>
    <w:p w14:paraId="549E27B2" w14:textId="77777777" w:rsidR="00615161" w:rsidRPr="00433874" w:rsidRDefault="00D72D24">
      <w:pPr>
        <w:pStyle w:val="a4"/>
        <w:numPr>
          <w:ilvl w:val="0"/>
          <w:numId w:val="22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региональные особенности преступности;</w:t>
      </w:r>
    </w:p>
    <w:p w14:paraId="5265AA4F" w14:textId="77777777" w:rsidR="00615161" w:rsidRPr="00433874" w:rsidRDefault="00D72D24">
      <w:pPr>
        <w:pStyle w:val="a4"/>
        <w:numPr>
          <w:ilvl w:val="0"/>
          <w:numId w:val="22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исторические предпосылки роста преступности;</w:t>
      </w:r>
    </w:p>
    <w:p w14:paraId="21437FF4" w14:textId="77777777" w:rsidR="00615161" w:rsidRPr="00433874" w:rsidRDefault="00D72D24">
      <w:pPr>
        <w:pStyle w:val="a4"/>
        <w:numPr>
          <w:ilvl w:val="0"/>
          <w:numId w:val="22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соотношение разных видов преступлений;</w:t>
      </w:r>
    </w:p>
    <w:p w14:paraId="359072A8" w14:textId="77777777" w:rsidR="00615161" w:rsidRPr="00433874" w:rsidRDefault="00D72D24">
      <w:pPr>
        <w:pStyle w:val="a4"/>
        <w:numPr>
          <w:ilvl w:val="0"/>
          <w:numId w:val="229"/>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изменение преступности во времени.</w:t>
      </w:r>
    </w:p>
    <w:p w14:paraId="2543B452"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372A7B"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Какие из перечисленных видов преступлений в наибольшей степени подвержены сезонному колебанию?</w:t>
      </w:r>
    </w:p>
    <w:p w14:paraId="43657F95" w14:textId="77777777" w:rsidR="00615161" w:rsidRPr="00433874" w:rsidRDefault="00D72D24">
      <w:pPr>
        <w:pStyle w:val="a4"/>
        <w:numPr>
          <w:ilvl w:val="0"/>
          <w:numId w:val="230"/>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грабеж;</w:t>
      </w:r>
    </w:p>
    <w:p w14:paraId="27DC5B3C" w14:textId="77777777" w:rsidR="00615161" w:rsidRPr="00433874" w:rsidRDefault="00D72D24">
      <w:pPr>
        <w:pStyle w:val="a4"/>
        <w:numPr>
          <w:ilvl w:val="0"/>
          <w:numId w:val="230"/>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изнасилование;</w:t>
      </w:r>
    </w:p>
    <w:p w14:paraId="4BA4DA0C" w14:textId="77777777" w:rsidR="00615161" w:rsidRPr="00433874" w:rsidRDefault="00D72D24">
      <w:pPr>
        <w:pStyle w:val="a4"/>
        <w:numPr>
          <w:ilvl w:val="0"/>
          <w:numId w:val="230"/>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причинение тяжкого вреда здоровью;</w:t>
      </w:r>
    </w:p>
    <w:p w14:paraId="0E4DE29E" w14:textId="77777777" w:rsidR="00615161" w:rsidRPr="00433874" w:rsidRDefault="00D72D24">
      <w:pPr>
        <w:pStyle w:val="a4"/>
        <w:numPr>
          <w:ilvl w:val="0"/>
          <w:numId w:val="230"/>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мошенничество.</w:t>
      </w:r>
    </w:p>
    <w:p w14:paraId="4F12D8C8" w14:textId="77777777" w:rsidR="003272EC" w:rsidRPr="00433874" w:rsidRDefault="00D72D24" w:rsidP="003272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11345A1" w14:textId="77777777" w:rsidR="003272EC" w:rsidRPr="00433874" w:rsidRDefault="00D72D24" w:rsidP="003272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B62E436" w14:textId="77777777" w:rsidR="00F154ED" w:rsidRPr="00433874" w:rsidRDefault="00D72D24" w:rsidP="003272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Методы криминологии</w:t>
      </w:r>
    </w:p>
    <w:tbl>
      <w:tblPr>
        <w:tblStyle w:val="TableGrid3"/>
        <w:tblW w:w="5000" w:type="pct"/>
        <w:tblLook w:val="04A0" w:firstRow="1" w:lastRow="0" w:firstColumn="1" w:lastColumn="0" w:noHBand="0" w:noVBand="1"/>
      </w:tblPr>
      <w:tblGrid>
        <w:gridCol w:w="2910"/>
        <w:gridCol w:w="619"/>
        <w:gridCol w:w="6324"/>
      </w:tblGrid>
      <w:tr w:rsidR="00855332" w:rsidRPr="00433874" w14:paraId="2C968A66" w14:textId="77777777" w:rsidTr="003272EC">
        <w:tc>
          <w:tcPr>
            <w:tcW w:w="1477" w:type="pct"/>
          </w:tcPr>
          <w:p w14:paraId="1BD9EAB3" w14:textId="77777777" w:rsidR="003272EC" w:rsidRPr="00433874" w:rsidRDefault="00D72D24" w:rsidP="003272EC">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120D8AE7" w14:textId="77777777" w:rsidR="003272EC" w:rsidRPr="00433874" w:rsidRDefault="00D72D24" w:rsidP="003272EC">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19986D70" w14:textId="77777777" w:rsidTr="003272EC">
        <w:tc>
          <w:tcPr>
            <w:tcW w:w="1477" w:type="pct"/>
          </w:tcPr>
          <w:p w14:paraId="264833A9" w14:textId="77777777" w:rsidR="003272EC" w:rsidRPr="00433874" w:rsidRDefault="00D72D24">
            <w:pPr>
              <w:pStyle w:val="ad"/>
              <w:numPr>
                <w:ilvl w:val="0"/>
                <w:numId w:val="231"/>
              </w:numPr>
              <w:tabs>
                <w:tab w:val="left" w:pos="330"/>
              </w:tabs>
              <w:ind w:hanging="698"/>
              <w:rPr>
                <w:rFonts w:ascii="Times New Roman" w:hAnsi="Times New Roman" w:cs="Times New Roman"/>
                <w:b/>
                <w:sz w:val="24"/>
                <w:szCs w:val="24"/>
              </w:rPr>
            </w:pPr>
            <w:r w:rsidRPr="00433874">
              <w:rPr>
                <w:rFonts w:ascii="Times New Roman" w:hAnsi="Times New Roman" w:cs="Times New Roman"/>
                <w:b/>
                <w:sz w:val="24"/>
                <w:szCs w:val="24"/>
              </w:rPr>
              <w:t>Наблюдение</w:t>
            </w:r>
          </w:p>
        </w:tc>
        <w:tc>
          <w:tcPr>
            <w:tcW w:w="314" w:type="pct"/>
          </w:tcPr>
          <w:p w14:paraId="3AF2B49C" w14:textId="77777777" w:rsidR="003272EC"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0C0792D3" w14:textId="77777777" w:rsidR="003272EC" w:rsidRPr="00433874" w:rsidRDefault="00D72D24" w:rsidP="00F154ED">
            <w:pPr>
              <w:pStyle w:val="ad"/>
              <w:jc w:val="both"/>
              <w:rPr>
                <w:rFonts w:ascii="Times New Roman" w:hAnsi="Times New Roman" w:cs="Times New Roman"/>
                <w:sz w:val="24"/>
                <w:szCs w:val="24"/>
              </w:rPr>
            </w:pPr>
            <w:r w:rsidRPr="00433874">
              <w:rPr>
                <w:rFonts w:ascii="Times New Roman" w:hAnsi="Times New Roman" w:cs="Times New Roman"/>
                <w:sz w:val="24"/>
                <w:szCs w:val="24"/>
              </w:rPr>
              <w:t>проводится в случаях, когда необходимо внедрение в практику новых методов предупреждения преступности, проверки тех или иных теоретических предположений и идей</w:t>
            </w:r>
          </w:p>
        </w:tc>
      </w:tr>
      <w:tr w:rsidR="00855332" w:rsidRPr="00433874" w14:paraId="7A8B22E0" w14:textId="77777777" w:rsidTr="003272EC">
        <w:tc>
          <w:tcPr>
            <w:tcW w:w="1477" w:type="pct"/>
          </w:tcPr>
          <w:p w14:paraId="07AB31CA" w14:textId="77777777" w:rsidR="003272EC" w:rsidRPr="00433874" w:rsidRDefault="00D72D24">
            <w:pPr>
              <w:pStyle w:val="ad"/>
              <w:numPr>
                <w:ilvl w:val="0"/>
                <w:numId w:val="231"/>
              </w:numPr>
              <w:tabs>
                <w:tab w:val="left" w:pos="330"/>
              </w:tabs>
              <w:ind w:hanging="698"/>
              <w:rPr>
                <w:rFonts w:ascii="Times New Roman" w:hAnsi="Times New Roman" w:cs="Times New Roman"/>
                <w:b/>
                <w:sz w:val="24"/>
                <w:szCs w:val="24"/>
              </w:rPr>
            </w:pPr>
            <w:r w:rsidRPr="00433874">
              <w:rPr>
                <w:rFonts w:ascii="Times New Roman" w:hAnsi="Times New Roman" w:cs="Times New Roman"/>
                <w:b/>
                <w:sz w:val="24"/>
                <w:szCs w:val="24"/>
              </w:rPr>
              <w:t>Эксперимент</w:t>
            </w:r>
          </w:p>
        </w:tc>
        <w:tc>
          <w:tcPr>
            <w:tcW w:w="314" w:type="pct"/>
          </w:tcPr>
          <w:p w14:paraId="4DA1CC87" w14:textId="77777777" w:rsidR="003272EC"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53302F15" w14:textId="77777777" w:rsidR="003272EC" w:rsidRPr="00433874" w:rsidRDefault="00D72D24" w:rsidP="007D6A39">
            <w:pPr>
              <w:pStyle w:val="ad"/>
              <w:rPr>
                <w:rFonts w:ascii="Times New Roman" w:hAnsi="Times New Roman" w:cs="Times New Roman"/>
              </w:rPr>
            </w:pPr>
            <w:r w:rsidRPr="00433874">
              <w:rPr>
                <w:rFonts w:ascii="Times New Roman" w:hAnsi="Times New Roman" w:cs="Times New Roman"/>
              </w:rPr>
              <w:t>способ исследования процессов или систем объектов путем построения и изучения моделей с целью получения новой информации</w:t>
            </w:r>
          </w:p>
        </w:tc>
      </w:tr>
      <w:tr w:rsidR="00855332" w:rsidRPr="00433874" w14:paraId="052B525F" w14:textId="77777777" w:rsidTr="003272EC">
        <w:tc>
          <w:tcPr>
            <w:tcW w:w="1477" w:type="pct"/>
          </w:tcPr>
          <w:p w14:paraId="46C5DAF1" w14:textId="77777777" w:rsidR="003272EC" w:rsidRPr="00433874" w:rsidRDefault="00D72D24">
            <w:pPr>
              <w:pStyle w:val="ad"/>
              <w:numPr>
                <w:ilvl w:val="0"/>
                <w:numId w:val="231"/>
              </w:numPr>
              <w:tabs>
                <w:tab w:val="left" w:pos="330"/>
              </w:tabs>
              <w:ind w:hanging="698"/>
              <w:rPr>
                <w:rFonts w:ascii="Times New Roman" w:hAnsi="Times New Roman" w:cs="Times New Roman"/>
                <w:b/>
                <w:sz w:val="24"/>
                <w:szCs w:val="24"/>
              </w:rPr>
            </w:pPr>
            <w:r w:rsidRPr="00433874">
              <w:rPr>
                <w:rFonts w:ascii="Times New Roman" w:hAnsi="Times New Roman" w:cs="Times New Roman"/>
                <w:b/>
                <w:sz w:val="24"/>
                <w:szCs w:val="24"/>
              </w:rPr>
              <w:t>Опрос</w:t>
            </w:r>
          </w:p>
        </w:tc>
        <w:tc>
          <w:tcPr>
            <w:tcW w:w="314" w:type="pct"/>
          </w:tcPr>
          <w:p w14:paraId="2F6D3B39" w14:textId="77777777" w:rsidR="003272EC"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Pr>
          <w:p w14:paraId="0C85D439" w14:textId="77777777" w:rsidR="003272EC" w:rsidRPr="00433874" w:rsidRDefault="00D72D24" w:rsidP="0017612A">
            <w:pPr>
              <w:pStyle w:val="ad"/>
              <w:rPr>
                <w:rFonts w:ascii="Times New Roman" w:hAnsi="Times New Roman" w:cs="Times New Roman"/>
                <w:sz w:val="24"/>
                <w:szCs w:val="24"/>
              </w:rPr>
            </w:pPr>
            <w:r w:rsidRPr="00433874">
              <w:rPr>
                <w:rFonts w:ascii="Times New Roman" w:hAnsi="Times New Roman" w:cs="Times New Roman"/>
                <w:sz w:val="24"/>
                <w:szCs w:val="24"/>
              </w:rPr>
              <w:t xml:space="preserve">непосредственное восприятие изучаемого явления исследователем-криминологом. </w:t>
            </w:r>
          </w:p>
        </w:tc>
      </w:tr>
      <w:tr w:rsidR="00855332" w:rsidRPr="00433874" w14:paraId="1D5BF7C6" w14:textId="77777777" w:rsidTr="003272EC">
        <w:tc>
          <w:tcPr>
            <w:tcW w:w="1477" w:type="pct"/>
          </w:tcPr>
          <w:p w14:paraId="6A03BACF" w14:textId="77777777" w:rsidR="003272EC" w:rsidRPr="00433874" w:rsidRDefault="00D72D24">
            <w:pPr>
              <w:pStyle w:val="ad"/>
              <w:numPr>
                <w:ilvl w:val="0"/>
                <w:numId w:val="231"/>
              </w:numPr>
              <w:tabs>
                <w:tab w:val="left" w:pos="330"/>
              </w:tabs>
              <w:ind w:hanging="698"/>
              <w:rPr>
                <w:rFonts w:ascii="Times New Roman" w:hAnsi="Times New Roman" w:cs="Times New Roman"/>
                <w:b/>
                <w:sz w:val="24"/>
                <w:szCs w:val="24"/>
              </w:rPr>
            </w:pPr>
            <w:r w:rsidRPr="00433874">
              <w:rPr>
                <w:rFonts w:ascii="Times New Roman" w:hAnsi="Times New Roman" w:cs="Times New Roman"/>
                <w:b/>
                <w:sz w:val="24"/>
                <w:szCs w:val="24"/>
              </w:rPr>
              <w:t>Моделирование</w:t>
            </w:r>
          </w:p>
        </w:tc>
        <w:tc>
          <w:tcPr>
            <w:tcW w:w="314" w:type="pct"/>
          </w:tcPr>
          <w:p w14:paraId="2C228F29" w14:textId="77777777" w:rsidR="003272EC"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Pr>
          <w:p w14:paraId="44DAEA51" w14:textId="77777777" w:rsidR="003272EC" w:rsidRPr="00433874" w:rsidRDefault="00D72D24" w:rsidP="00F154ED">
            <w:pPr>
              <w:pStyle w:val="ad"/>
              <w:jc w:val="both"/>
              <w:rPr>
                <w:rFonts w:ascii="Times New Roman" w:hAnsi="Times New Roman" w:cs="Times New Roman"/>
                <w:sz w:val="24"/>
                <w:szCs w:val="24"/>
              </w:rPr>
            </w:pPr>
            <w:r w:rsidRPr="00433874">
              <w:rPr>
                <w:rFonts w:ascii="Times New Roman" w:hAnsi="Times New Roman" w:cs="Times New Roman"/>
                <w:sz w:val="24"/>
                <w:szCs w:val="24"/>
              </w:rPr>
              <w:t>метод сбора информации, при котором у опрашиваемых лиц выясняются интересующие криминологов сведения об объективных процессах и явлениях</w:t>
            </w:r>
          </w:p>
        </w:tc>
      </w:tr>
    </w:tbl>
    <w:p w14:paraId="6C3D324E" w14:textId="77777777" w:rsidR="003272EC" w:rsidRPr="00433874" w:rsidRDefault="003272EC" w:rsidP="003272EC">
      <w:pPr>
        <w:shd w:val="clear" w:color="auto" w:fill="FFFFFF"/>
        <w:spacing w:after="0" w:line="240" w:lineRule="auto"/>
        <w:jc w:val="both"/>
        <w:rPr>
          <w:rFonts w:ascii="Times New Roman" w:hAnsi="Times New Roman" w:cs="Times New Roman"/>
          <w:b/>
          <w:sz w:val="24"/>
          <w:szCs w:val="24"/>
        </w:rPr>
      </w:pPr>
      <w:bookmarkStart w:id="870" w:name="_Hlk162867752_2_0"/>
      <w:bookmarkStart w:id="871" w:name="_Hlk162522917_1_0"/>
    </w:p>
    <w:p w14:paraId="02BFD034" w14:textId="77777777" w:rsidR="003272EC" w:rsidRPr="00433874" w:rsidRDefault="00D72D24" w:rsidP="003272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870"/>
    <w:p w14:paraId="13A303BB" w14:textId="5646D1D3" w:rsidR="003272EC" w:rsidRPr="00433874" w:rsidRDefault="003272EC" w:rsidP="003272EC">
      <w:pPr>
        <w:shd w:val="clear" w:color="auto" w:fill="FFFFFF"/>
        <w:spacing w:after="0" w:line="240" w:lineRule="auto"/>
        <w:jc w:val="both"/>
        <w:rPr>
          <w:rFonts w:ascii="Times New Roman" w:hAnsi="Times New Roman" w:cs="Times New Roman"/>
          <w:b/>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14192F59" w14:textId="77777777" w:rsidTr="003A0A14">
        <w:tc>
          <w:tcPr>
            <w:tcW w:w="1249" w:type="pct"/>
          </w:tcPr>
          <w:p w14:paraId="6FD2D02F" w14:textId="77777777" w:rsidR="003272EC" w:rsidRPr="00433874" w:rsidRDefault="00D72D24" w:rsidP="003A0A14">
            <w:pPr>
              <w:pStyle w:val="a4"/>
              <w:ind w:left="0"/>
              <w:jc w:val="center"/>
              <w:rPr>
                <w:rFonts w:ascii="Times New Roman" w:hAnsi="Times New Roman" w:cs="Times New Roman"/>
                <w:b/>
                <w:sz w:val="24"/>
                <w:szCs w:val="24"/>
              </w:rPr>
            </w:pPr>
            <w:bookmarkStart w:id="872" w:name="_Hlk162867760_1_0"/>
            <w:r w:rsidRPr="00433874">
              <w:rPr>
                <w:rFonts w:ascii="Times New Roman" w:hAnsi="Times New Roman" w:cs="Times New Roman"/>
                <w:b/>
                <w:sz w:val="24"/>
                <w:szCs w:val="24"/>
              </w:rPr>
              <w:t>1</w:t>
            </w:r>
          </w:p>
        </w:tc>
        <w:tc>
          <w:tcPr>
            <w:tcW w:w="1250" w:type="pct"/>
          </w:tcPr>
          <w:p w14:paraId="05899536" w14:textId="77777777" w:rsidR="003272EC"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A2DEF18" w14:textId="77777777" w:rsidR="003272EC"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F3A2138" w14:textId="77777777" w:rsidR="003272EC"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A02F84C" w14:textId="77777777" w:rsidTr="003A0A14">
        <w:tc>
          <w:tcPr>
            <w:tcW w:w="1249" w:type="pct"/>
          </w:tcPr>
          <w:p w14:paraId="253A202E" w14:textId="6A9707B9" w:rsidR="003272EC" w:rsidRPr="00433874" w:rsidRDefault="003272EC" w:rsidP="003A0A14">
            <w:pPr>
              <w:pStyle w:val="a4"/>
              <w:ind w:left="0"/>
              <w:jc w:val="center"/>
              <w:rPr>
                <w:rFonts w:ascii="Times New Roman" w:hAnsi="Times New Roman" w:cs="Times New Roman"/>
                <w:b/>
                <w:sz w:val="24"/>
                <w:szCs w:val="24"/>
              </w:rPr>
            </w:pPr>
          </w:p>
        </w:tc>
        <w:tc>
          <w:tcPr>
            <w:tcW w:w="1250" w:type="pct"/>
          </w:tcPr>
          <w:p w14:paraId="41F15D0D" w14:textId="53BF3D14" w:rsidR="003272EC" w:rsidRPr="00433874" w:rsidRDefault="003272EC" w:rsidP="003A0A14">
            <w:pPr>
              <w:pStyle w:val="a4"/>
              <w:ind w:left="0"/>
              <w:jc w:val="center"/>
              <w:rPr>
                <w:rFonts w:ascii="Times New Roman" w:hAnsi="Times New Roman" w:cs="Times New Roman"/>
                <w:b/>
                <w:sz w:val="24"/>
                <w:szCs w:val="24"/>
              </w:rPr>
            </w:pPr>
          </w:p>
        </w:tc>
        <w:tc>
          <w:tcPr>
            <w:tcW w:w="1250" w:type="pct"/>
          </w:tcPr>
          <w:p w14:paraId="638B9B7B" w14:textId="0826CE26" w:rsidR="003272EC" w:rsidRPr="00433874" w:rsidRDefault="003272EC" w:rsidP="003A0A14">
            <w:pPr>
              <w:pStyle w:val="a4"/>
              <w:ind w:left="0"/>
              <w:jc w:val="center"/>
              <w:rPr>
                <w:rFonts w:ascii="Times New Roman" w:hAnsi="Times New Roman" w:cs="Times New Roman"/>
                <w:b/>
                <w:sz w:val="24"/>
                <w:szCs w:val="24"/>
              </w:rPr>
            </w:pPr>
          </w:p>
        </w:tc>
        <w:tc>
          <w:tcPr>
            <w:tcW w:w="1251" w:type="pct"/>
          </w:tcPr>
          <w:p w14:paraId="7DD89CC4" w14:textId="75EC5FDE" w:rsidR="003272EC" w:rsidRPr="00433874" w:rsidRDefault="003272EC" w:rsidP="003A0A14">
            <w:pPr>
              <w:pStyle w:val="a4"/>
              <w:ind w:left="0"/>
              <w:jc w:val="center"/>
              <w:rPr>
                <w:rFonts w:ascii="Times New Roman" w:hAnsi="Times New Roman" w:cs="Times New Roman"/>
                <w:b/>
                <w:sz w:val="24"/>
                <w:szCs w:val="24"/>
              </w:rPr>
            </w:pPr>
          </w:p>
        </w:tc>
      </w:tr>
      <w:bookmarkEnd w:id="871"/>
      <w:bookmarkEnd w:id="872"/>
    </w:tbl>
    <w:p w14:paraId="5EFC676E" w14:textId="77777777" w:rsidR="00AF5A5B" w:rsidRPr="00433874" w:rsidRDefault="00AF5A5B" w:rsidP="00C9732F">
      <w:pPr>
        <w:pStyle w:val="ad"/>
        <w:jc w:val="both"/>
        <w:rPr>
          <w:rFonts w:ascii="Times New Roman" w:hAnsi="Times New Roman" w:cs="Times New Roman"/>
          <w:sz w:val="24"/>
          <w:szCs w:val="24"/>
        </w:rPr>
      </w:pPr>
    </w:p>
    <w:p w14:paraId="1418CF7D" w14:textId="77777777" w:rsidR="003272EC" w:rsidRPr="00433874" w:rsidRDefault="00D72D24" w:rsidP="003272EC">
      <w:pPr>
        <w:shd w:val="clear" w:color="auto" w:fill="FFFFFF"/>
        <w:spacing w:after="0" w:line="240" w:lineRule="auto"/>
        <w:ind w:firstLine="708"/>
        <w:jc w:val="both"/>
        <w:rPr>
          <w:rFonts w:ascii="Times New Roman" w:hAnsi="Times New Roman" w:cs="Times New Roman"/>
          <w:b/>
          <w:sz w:val="24"/>
          <w:szCs w:val="24"/>
        </w:rPr>
      </w:pPr>
      <w:bookmarkStart w:id="873" w:name="_Hlk162862227_1_0"/>
      <w:r w:rsidRPr="00433874">
        <w:rPr>
          <w:rFonts w:ascii="Times New Roman" w:hAnsi="Times New Roman" w:cs="Times New Roman"/>
          <w:b/>
          <w:sz w:val="24"/>
          <w:szCs w:val="24"/>
        </w:rPr>
        <w:t xml:space="preserve">5. </w:t>
      </w:r>
      <w:bookmarkStart w:id="874" w:name="_Hlk162433071_1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6DCB0CD" w14:textId="77777777" w:rsidR="003272EC" w:rsidRPr="00433874" w:rsidRDefault="00D72D24" w:rsidP="003272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правильную последовательность.</w:t>
      </w:r>
    </w:p>
    <w:bookmarkEnd w:id="873"/>
    <w:bookmarkEnd w:id="874"/>
    <w:p w14:paraId="2B775967" w14:textId="77777777" w:rsidR="0013295A" w:rsidRPr="00433874" w:rsidRDefault="00D72D24" w:rsidP="003272EC">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color w:val="000000"/>
          <w:sz w:val="24"/>
          <w:szCs w:val="24"/>
        </w:rPr>
        <w:t xml:space="preserve">Расположите по порядку этапы развития криминологии </w:t>
      </w:r>
    </w:p>
    <w:p w14:paraId="1CAD8F59"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Плюралистический </w:t>
      </w:r>
    </w:p>
    <w:p w14:paraId="49611562"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Классический</w:t>
      </w:r>
    </w:p>
    <w:p w14:paraId="2C7E3874"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Гуманитарный</w:t>
      </w:r>
    </w:p>
    <w:p w14:paraId="01488A8B" w14:textId="77777777" w:rsidR="00D24A3E" w:rsidRPr="00433874" w:rsidRDefault="00D72D24" w:rsidP="00D24A3E">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Позитивистский </w:t>
      </w:r>
    </w:p>
    <w:p w14:paraId="75ADEDB9" w14:textId="688390A8" w:rsidR="00517D4B" w:rsidRPr="00433874" w:rsidRDefault="00D72D24" w:rsidP="00517D4B">
      <w:pPr>
        <w:pStyle w:val="ConsPlusNormal"/>
        <w:rPr>
          <w:rFonts w:ascii="Times New Roman" w:hAnsi="Times New Roman" w:cs="Times New Roman"/>
          <w:b/>
          <w:sz w:val="24"/>
          <w:szCs w:val="24"/>
        </w:rPr>
      </w:pPr>
      <w:bookmarkStart w:id="875" w:name="_Hlk162966514_0_0"/>
      <w:r w:rsidRPr="00433874">
        <w:rPr>
          <w:rFonts w:ascii="Times New Roman" w:hAnsi="Times New Roman" w:cs="Times New Roman"/>
          <w:b/>
          <w:sz w:val="24"/>
          <w:szCs w:val="24"/>
        </w:rPr>
        <w:t>Запишите соответствующую последовательность букв слева направо</w:t>
      </w:r>
      <w:bookmarkEnd w:id="875"/>
    </w:p>
    <w:p w14:paraId="6AB928DF" w14:textId="77777777" w:rsidR="003A3D1E" w:rsidRPr="00433874" w:rsidRDefault="003A3D1E" w:rsidP="003272EC">
      <w:pPr>
        <w:shd w:val="clear" w:color="auto" w:fill="FFFFFF"/>
        <w:spacing w:after="0" w:line="240" w:lineRule="auto"/>
        <w:ind w:firstLine="708"/>
        <w:jc w:val="both"/>
        <w:rPr>
          <w:rFonts w:ascii="Times New Roman" w:hAnsi="Times New Roman" w:cs="Times New Roman"/>
          <w:b/>
          <w:sz w:val="24"/>
          <w:szCs w:val="24"/>
        </w:rPr>
      </w:pPr>
      <w:bookmarkStart w:id="876" w:name="_Hlk162433134_2_0"/>
    </w:p>
    <w:p w14:paraId="0FA7427F" w14:textId="3F102DC8" w:rsidR="003272EC" w:rsidRPr="00433874" w:rsidRDefault="00D72D24" w:rsidP="003272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877" w:name="_Hlk162433750_2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EAECD38" w14:textId="77777777" w:rsidR="003272EC" w:rsidRPr="00433874" w:rsidRDefault="00D72D24" w:rsidP="003272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876"/>
    <w:bookmarkEnd w:id="877"/>
    <w:p w14:paraId="330390F8" w14:textId="77777777" w:rsidR="00F95FF6" w:rsidRPr="00433874" w:rsidRDefault="00D72D24" w:rsidP="003272EC">
      <w:pPr>
        <w:spacing w:line="240" w:lineRule="auto"/>
        <w:ind w:firstLine="708"/>
        <w:rPr>
          <w:rFonts w:ascii="Times New Roman" w:hAnsi="Times New Roman" w:cs="Times New Roman"/>
          <w:sz w:val="24"/>
          <w:szCs w:val="24"/>
        </w:rPr>
      </w:pPr>
      <w:r w:rsidRPr="00433874">
        <w:rPr>
          <w:rFonts w:ascii="Times New Roman" w:hAnsi="Times New Roman" w:cs="Times New Roman"/>
          <w:sz w:val="24"/>
          <w:szCs w:val="24"/>
        </w:rPr>
        <w:t xml:space="preserve">— это общественно опасное, социально-патологическое, целеустремленное, противоправное, относительно скрытое явление, выражающееся в статистической совокупности преступлений, совершенных </w:t>
      </w:r>
      <w:r w:rsidR="003272EC" w:rsidRPr="00433874">
        <w:rPr>
          <w:rFonts w:ascii="Times New Roman" w:hAnsi="Times New Roman" w:cs="Times New Roman"/>
          <w:sz w:val="24"/>
          <w:szCs w:val="24"/>
        </w:rPr>
        <w:t>на определенной территории за определенный период.</w:t>
      </w:r>
    </w:p>
    <w:p w14:paraId="08C71F8B" w14:textId="77777777" w:rsidR="003272EC" w:rsidRPr="00433874" w:rsidRDefault="00D72D24" w:rsidP="003272EC">
      <w:pPr>
        <w:shd w:val="clear" w:color="auto" w:fill="FFFFFF"/>
        <w:spacing w:after="0" w:line="240" w:lineRule="auto"/>
        <w:ind w:firstLine="708"/>
        <w:jc w:val="both"/>
        <w:rPr>
          <w:rFonts w:ascii="Times New Roman" w:hAnsi="Times New Roman" w:cs="Times New Roman"/>
          <w:b/>
          <w:sz w:val="24"/>
          <w:szCs w:val="24"/>
        </w:rPr>
      </w:pPr>
      <w:bookmarkStart w:id="878" w:name="_Hlk162863740_1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A11C01B" w14:textId="77777777" w:rsidR="003272EC" w:rsidRPr="00433874" w:rsidRDefault="00D72D24" w:rsidP="003272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78"/>
    <w:p w14:paraId="7603B6E1" w14:textId="77777777" w:rsidR="00665A43" w:rsidRPr="00433874" w:rsidRDefault="00D72D24" w:rsidP="003272EC">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У. был осужден судом  за умышленное менее тяжкое телесное повреждение, причиненное своему соседу В. Произошло это при следующих обстоятельствах. В., находясь в нетрезвом состоянии, пришел во двор к У. и затеял с ним ссору. Хозяин, не желая ввязываться в ссору с пьяным соседом, предложил В. уйти домой и проспаться. Однако тот не внял доброму совету, начал оскорблять У. и его жену, а затем вступил в драку с женщиной. Жена У., обороняясь, ударила В. тазом. В свою очередь В. нанес ей удар по животу. Защищая жену, У. оттолкнул драчливого соседа и тот упал с крыльца, повредив себе плечевой сустав.</w:t>
      </w:r>
    </w:p>
    <w:p w14:paraId="078BC53C" w14:textId="77777777" w:rsidR="00665A43" w:rsidRPr="00433874" w:rsidRDefault="00D72D24" w:rsidP="003272EC">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Дайте классификационную  характеристику потерпевшему В.  в зависимости от его роли  в генезисе преступления, определите  тип личности потерпевшего.</w:t>
      </w:r>
    </w:p>
    <w:p w14:paraId="440B367B" w14:textId="77777777" w:rsidR="00665A43" w:rsidRPr="00433874" w:rsidRDefault="00665A43" w:rsidP="00665A43">
      <w:pPr>
        <w:spacing w:after="0" w:line="240" w:lineRule="auto"/>
        <w:ind w:left="720" w:firstLine="360"/>
        <w:jc w:val="both"/>
        <w:rPr>
          <w:rFonts w:ascii="Times New Roman" w:hAnsi="Times New Roman" w:cs="Times New Roman"/>
          <w:sz w:val="24"/>
          <w:szCs w:val="24"/>
          <w:shd w:val="clear" w:color="auto" w:fill="FFFFFF"/>
        </w:rPr>
      </w:pPr>
    </w:p>
    <w:p w14:paraId="7D35D416" w14:textId="77777777" w:rsidR="003272EC" w:rsidRPr="00433874" w:rsidRDefault="00D72D24" w:rsidP="003272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shd w:val="clear" w:color="auto" w:fill="FFFFFF"/>
        </w:rPr>
        <w:t xml:space="preserve"> </w:t>
      </w:r>
      <w:bookmarkStart w:id="879" w:name="_Hlk162868224_1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516542B" w14:textId="77777777" w:rsidR="003272EC" w:rsidRPr="00433874" w:rsidRDefault="00D72D24" w:rsidP="003272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79"/>
    <w:p w14:paraId="14A7B8FC" w14:textId="77777777" w:rsidR="00E27AD5" w:rsidRPr="00433874" w:rsidRDefault="00D72D24" w:rsidP="003272EC">
      <w:pPr>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Гражданин П. начал убегать из дома с 11-летнего возраста, занимался кражами продуктов и вещей, в связи с этим находился на профилактическом учете в милиции. В возрасте 14 лет он был привлечен к уголовной ответственности за кражу из квартиры. После освобождения из колонии в первый же месяц вместе с гр. Н., с которым познакомился во время отбывания наказания, гр. П. совершил кражу и грабеж. Отбыв 5 лет лишение свободы, он устроился работать на завод. В один из рабочих дней он избил бригадира за то, что тот обозвал его преступником, за это гр. П. был осужден к 8 годам лишения свободы. В колонии он нарушал режим, уклонялся от труда, принимал участие в драках с другими осужденными, которые встали на путь исправления. Используя криминологическую типологию, обоснуйте тип личности преступника.</w:t>
      </w:r>
    </w:p>
    <w:p w14:paraId="4E467753" w14:textId="77777777" w:rsidR="00E27AD5" w:rsidRPr="00433874" w:rsidRDefault="00E27AD5"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433874" w14:paraId="7710D0CC" w14:textId="77777777" w:rsidTr="003272EC">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5C7C15" w14:textId="77777777" w:rsidR="00BD594D"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433874" w14:paraId="04D8542B" w14:textId="77777777" w:rsidTr="003272EC">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71187" w14:textId="77777777" w:rsidR="00BD594D"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научного поиска и практической работы с информационными источниками</w:t>
            </w:r>
          </w:p>
        </w:tc>
      </w:tr>
      <w:tr w:rsidR="00855332" w:rsidRPr="00433874" w14:paraId="78FF0EA3"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1AD37" w14:textId="77777777" w:rsidR="00BD594D"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осуществлять научный поиск и практическую работу с информационными источниками</w:t>
            </w:r>
          </w:p>
        </w:tc>
      </w:tr>
      <w:tr w:rsidR="00855332" w:rsidRPr="00433874" w14:paraId="45F42C30"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18690" w14:textId="77777777" w:rsidR="00BD594D" w:rsidRPr="00433874" w:rsidRDefault="00D72D24" w:rsidP="00BD594D">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методами принятия решений</w:t>
            </w:r>
          </w:p>
        </w:tc>
      </w:tr>
      <w:tr w:rsidR="00855332" w:rsidRPr="00433874" w14:paraId="6E3FD6F7"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FFA3D" w14:textId="77777777" w:rsidR="00BD594D" w:rsidRPr="00433874" w:rsidRDefault="00D72D24" w:rsidP="00BD594D">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eastAsia="Times New Roman" w:hAnsi="Times New Roman" w:cs="Times New Roman"/>
                <w:bCs/>
                <w:color w:val="000000"/>
                <w:sz w:val="24"/>
                <w:szCs w:val="24"/>
              </w:rPr>
              <w:t xml:space="preserve"> способность применять навыки научного поиска и практической работы с информационными источниками; методы принятия решений</w:t>
            </w:r>
          </w:p>
        </w:tc>
      </w:tr>
      <w:tr w:rsidR="00855332" w:rsidRPr="00433874" w14:paraId="163BDDDA" w14:textId="77777777" w:rsidTr="00BD594D">
        <w:trPr>
          <w:trHeight w:hRule="exact" w:val="138"/>
        </w:trPr>
        <w:tc>
          <w:tcPr>
            <w:tcW w:w="59" w:type="pct"/>
          </w:tcPr>
          <w:p w14:paraId="2226B5A6" w14:textId="77777777" w:rsidR="00BD594D" w:rsidRPr="00433874" w:rsidRDefault="00BD594D" w:rsidP="00BD594D"/>
        </w:tc>
        <w:tc>
          <w:tcPr>
            <w:tcW w:w="1512" w:type="pct"/>
          </w:tcPr>
          <w:p w14:paraId="421354C8" w14:textId="77777777" w:rsidR="00BD594D" w:rsidRPr="00433874" w:rsidRDefault="00BD594D" w:rsidP="00BD594D"/>
        </w:tc>
        <w:tc>
          <w:tcPr>
            <w:tcW w:w="833" w:type="pct"/>
          </w:tcPr>
          <w:p w14:paraId="7AA84E53" w14:textId="77777777" w:rsidR="00BD594D" w:rsidRPr="00433874" w:rsidRDefault="00BD594D" w:rsidP="00BD594D"/>
        </w:tc>
        <w:tc>
          <w:tcPr>
            <w:tcW w:w="2335" w:type="pct"/>
          </w:tcPr>
          <w:p w14:paraId="25D1C5E8" w14:textId="77777777" w:rsidR="00BD594D" w:rsidRPr="00433874" w:rsidRDefault="00BD594D" w:rsidP="00BD594D"/>
        </w:tc>
        <w:tc>
          <w:tcPr>
            <w:tcW w:w="261" w:type="pct"/>
          </w:tcPr>
          <w:p w14:paraId="7BA22394" w14:textId="77777777" w:rsidR="00BD594D" w:rsidRPr="00433874" w:rsidRDefault="00BD594D" w:rsidP="00BD594D"/>
        </w:tc>
      </w:tr>
    </w:tbl>
    <w:p w14:paraId="2F50B12F" w14:textId="77777777" w:rsidR="003272EC" w:rsidRPr="00433874" w:rsidRDefault="00D72D24" w:rsidP="003272EC">
      <w:pPr>
        <w:pStyle w:val="ConsPlusNormal"/>
        <w:ind w:firstLine="708"/>
        <w:rPr>
          <w:rFonts w:ascii="Times New Roman" w:hAnsi="Times New Roman" w:cs="Times New Roman"/>
          <w:b/>
          <w:sz w:val="24"/>
          <w:szCs w:val="24"/>
        </w:rPr>
      </w:pPr>
      <w:bookmarkStart w:id="880" w:name="_Hlk162438299_2_1"/>
      <w:bookmarkStart w:id="881" w:name="_Hlk162438780_2_1"/>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45AA191D" w14:textId="77777777" w:rsidR="003272EC" w:rsidRPr="00433874" w:rsidRDefault="00D72D24" w:rsidP="003272E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880"/>
    </w:p>
    <w:bookmarkEnd w:id="881"/>
    <w:p w14:paraId="29923A7D"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1. Латентная преступность — это:</w:t>
      </w:r>
    </w:p>
    <w:p w14:paraId="69DA95CA" w14:textId="77777777" w:rsidR="00615161" w:rsidRPr="00433874" w:rsidRDefault="00D72D24">
      <w:pPr>
        <w:pStyle w:val="a4"/>
        <w:numPr>
          <w:ilvl w:val="0"/>
          <w:numId w:val="23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незарегистрированная преступность;</w:t>
      </w:r>
    </w:p>
    <w:p w14:paraId="01B1520F" w14:textId="77777777" w:rsidR="00615161" w:rsidRPr="00433874" w:rsidRDefault="00D72D24">
      <w:pPr>
        <w:pStyle w:val="a4"/>
        <w:numPr>
          <w:ilvl w:val="0"/>
          <w:numId w:val="23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нераскрытая преступность;</w:t>
      </w:r>
    </w:p>
    <w:p w14:paraId="0AA5BD9A" w14:textId="77777777" w:rsidR="00615161" w:rsidRPr="00433874" w:rsidRDefault="00D72D24">
      <w:pPr>
        <w:pStyle w:val="a4"/>
        <w:numPr>
          <w:ilvl w:val="0"/>
          <w:numId w:val="23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особо тяжкие преступления;</w:t>
      </w:r>
    </w:p>
    <w:p w14:paraId="1367809C" w14:textId="77777777" w:rsidR="00615161" w:rsidRPr="00433874" w:rsidRDefault="00D72D24">
      <w:pPr>
        <w:pStyle w:val="a4"/>
        <w:numPr>
          <w:ilvl w:val="0"/>
          <w:numId w:val="232"/>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преступления, не представляющие большой общественной опасности.</w:t>
      </w:r>
    </w:p>
    <w:p w14:paraId="31697C77"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1704B0"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2. Какие виды преступлений обладают повышенной латентностью:</w:t>
      </w:r>
    </w:p>
    <w:p w14:paraId="431BB412" w14:textId="77777777" w:rsidR="00615161" w:rsidRPr="00433874" w:rsidRDefault="00D72D24">
      <w:pPr>
        <w:pStyle w:val="a4"/>
        <w:numPr>
          <w:ilvl w:val="0"/>
          <w:numId w:val="23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убийство;</w:t>
      </w:r>
    </w:p>
    <w:p w14:paraId="18D7F21B" w14:textId="77777777" w:rsidR="00615161" w:rsidRPr="00433874" w:rsidRDefault="00D72D24">
      <w:pPr>
        <w:pStyle w:val="a4"/>
        <w:numPr>
          <w:ilvl w:val="0"/>
          <w:numId w:val="23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разбой;</w:t>
      </w:r>
    </w:p>
    <w:p w14:paraId="2F6FA7F0" w14:textId="77777777" w:rsidR="00615161" w:rsidRPr="00433874" w:rsidRDefault="00D72D24">
      <w:pPr>
        <w:pStyle w:val="a4"/>
        <w:numPr>
          <w:ilvl w:val="0"/>
          <w:numId w:val="23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массовые беспорядки;</w:t>
      </w:r>
    </w:p>
    <w:p w14:paraId="698A6984" w14:textId="77777777" w:rsidR="00615161" w:rsidRPr="00433874" w:rsidRDefault="00D72D24">
      <w:pPr>
        <w:pStyle w:val="a4"/>
        <w:numPr>
          <w:ilvl w:val="0"/>
          <w:numId w:val="233"/>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кражи.</w:t>
      </w:r>
    </w:p>
    <w:p w14:paraId="36D8B06E"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EABDCD" w14:textId="77777777" w:rsidR="00615161" w:rsidRPr="00433874" w:rsidRDefault="00D72D24" w:rsidP="00615161">
      <w:pPr>
        <w:pStyle w:val="a4"/>
        <w:spacing w:line="240" w:lineRule="auto"/>
        <w:ind w:left="0" w:firstLine="709"/>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Естественная латентность -это:</w:t>
      </w:r>
    </w:p>
    <w:p w14:paraId="49805503" w14:textId="77777777" w:rsidR="00615161" w:rsidRPr="00433874" w:rsidRDefault="00D72D24">
      <w:pPr>
        <w:pStyle w:val="a4"/>
        <w:numPr>
          <w:ilvl w:val="0"/>
          <w:numId w:val="234"/>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преступления остались неизвестными правоохранительным органам;</w:t>
      </w:r>
    </w:p>
    <w:p w14:paraId="5B4A3186" w14:textId="77777777" w:rsidR="00615161" w:rsidRPr="00433874" w:rsidRDefault="00D72D24">
      <w:pPr>
        <w:pStyle w:val="a4"/>
        <w:numPr>
          <w:ilvl w:val="0"/>
          <w:numId w:val="234"/>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преступления укрыты от учета правоохранительными органами;</w:t>
      </w:r>
    </w:p>
    <w:p w14:paraId="485ACEED" w14:textId="77777777" w:rsidR="00615161" w:rsidRPr="00433874" w:rsidRDefault="00D72D24">
      <w:pPr>
        <w:pStyle w:val="a4"/>
        <w:numPr>
          <w:ilvl w:val="0"/>
          <w:numId w:val="234"/>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преступления, имеющие наиболее низкий уровень раскрываемости;</w:t>
      </w:r>
    </w:p>
    <w:p w14:paraId="5EC12D7E" w14:textId="77777777" w:rsidR="00615161" w:rsidRPr="00433874" w:rsidRDefault="00D72D24">
      <w:pPr>
        <w:pStyle w:val="a4"/>
        <w:numPr>
          <w:ilvl w:val="0"/>
          <w:numId w:val="234"/>
        </w:numPr>
        <w:spacing w:line="240" w:lineRule="auto"/>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все преступления, совершенные в конкретном регионе.</w:t>
      </w:r>
    </w:p>
    <w:p w14:paraId="4346F1B7" w14:textId="77777777" w:rsidR="003E2CC8" w:rsidRPr="00433874" w:rsidRDefault="00D72D24" w:rsidP="003E2CC8">
      <w:pPr>
        <w:shd w:val="clear" w:color="auto" w:fill="FFFFFF"/>
        <w:spacing w:after="0" w:line="240" w:lineRule="auto"/>
        <w:ind w:firstLine="708"/>
        <w:jc w:val="both"/>
        <w:rPr>
          <w:rFonts w:ascii="Times New Roman" w:hAnsi="Times New Roman" w:cs="Times New Roman"/>
          <w:b/>
          <w:sz w:val="24"/>
          <w:szCs w:val="24"/>
        </w:rPr>
      </w:pPr>
      <w:bookmarkStart w:id="882" w:name="_Hlk162438923_2_0"/>
      <w:r w:rsidRPr="00433874">
        <w:rPr>
          <w:rFonts w:ascii="Times New Roman" w:hAnsi="Times New Roman" w:cs="Times New Roman"/>
          <w:b/>
          <w:sz w:val="24"/>
          <w:szCs w:val="24"/>
        </w:rPr>
        <w:t xml:space="preserve">4. </w:t>
      </w:r>
      <w:bookmarkStart w:id="883" w:name="_Hlk162438383_2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3B3CDDA" w14:textId="77777777" w:rsidR="003E2CC8" w:rsidRPr="00433874" w:rsidRDefault="00D72D24" w:rsidP="003E2CC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82"/>
    <w:bookmarkEnd w:id="883"/>
    <w:p w14:paraId="73ECEBE6" w14:textId="77777777" w:rsidR="0027543E" w:rsidRPr="00433874" w:rsidRDefault="00D72D24" w:rsidP="003E2CC8">
      <w:pPr>
        <w:spacing w:after="0" w:line="240" w:lineRule="auto"/>
        <w:ind w:left="360"/>
        <w:jc w:val="both"/>
        <w:rPr>
          <w:rFonts w:ascii="Times New Roman" w:eastAsia="Times New Roman" w:hAnsi="Times New Roman" w:cs="Times New Roman"/>
          <w:sz w:val="24"/>
          <w:szCs w:val="24"/>
          <w:shd w:val="clear" w:color="auto" w:fill="FFFFFF"/>
        </w:rPr>
      </w:pPr>
      <w:r w:rsidRPr="00433874">
        <w:rPr>
          <w:rFonts w:ascii="Times New Roman" w:hAnsi="Times New Roman" w:cs="Times New Roman"/>
          <w:b/>
          <w:sz w:val="24"/>
          <w:szCs w:val="24"/>
        </w:rPr>
        <w:t>П</w:t>
      </w:r>
      <w:r w:rsidR="001236F5" w:rsidRPr="00433874">
        <w:rPr>
          <w:rFonts w:ascii="Times New Roman" w:hAnsi="Times New Roman" w:cs="Times New Roman"/>
          <w:b/>
          <w:sz w:val="24"/>
          <w:szCs w:val="24"/>
        </w:rPr>
        <w:t>оказатели преступности</w:t>
      </w:r>
    </w:p>
    <w:tbl>
      <w:tblPr>
        <w:tblStyle w:val="TableGrid3"/>
        <w:tblW w:w="5000" w:type="pct"/>
        <w:tblLook w:val="04A0" w:firstRow="1" w:lastRow="0" w:firstColumn="1" w:lastColumn="0" w:noHBand="0" w:noVBand="1"/>
      </w:tblPr>
      <w:tblGrid>
        <w:gridCol w:w="3060"/>
        <w:gridCol w:w="621"/>
        <w:gridCol w:w="16"/>
        <w:gridCol w:w="6140"/>
        <w:gridCol w:w="16"/>
      </w:tblGrid>
      <w:tr w:rsidR="00855332" w:rsidRPr="008664E8" w14:paraId="6F8C68B4" w14:textId="77777777" w:rsidTr="003E2CC8">
        <w:trPr>
          <w:gridAfter w:val="1"/>
          <w:wAfter w:w="8" w:type="dxa"/>
          <w:trHeight w:val="413"/>
        </w:trPr>
        <w:tc>
          <w:tcPr>
            <w:tcW w:w="1553" w:type="pct"/>
            <w:tcBorders>
              <w:right w:val="single" w:sz="4" w:space="0" w:color="auto"/>
            </w:tcBorders>
          </w:tcPr>
          <w:p w14:paraId="6322D03D" w14:textId="77777777" w:rsidR="003E2CC8" w:rsidRPr="008664E8" w:rsidRDefault="00D72D24" w:rsidP="003E2CC8">
            <w:pPr>
              <w:tabs>
                <w:tab w:val="left" w:pos="330"/>
              </w:tabs>
              <w:ind w:firstLine="11"/>
              <w:jc w:val="center"/>
              <w:rPr>
                <w:rFonts w:ascii="Times New Roman" w:hAnsi="Times New Roman" w:cs="Times New Roman"/>
                <w:b/>
                <w:sz w:val="24"/>
                <w:szCs w:val="24"/>
              </w:rPr>
            </w:pPr>
            <w:r w:rsidRPr="008664E8">
              <w:rPr>
                <w:rFonts w:ascii="Times New Roman" w:hAnsi="Times New Roman" w:cs="Times New Roman"/>
                <w:bCs/>
                <w:sz w:val="24"/>
                <w:szCs w:val="24"/>
              </w:rPr>
              <w:t>Начало фразы</w:t>
            </w:r>
          </w:p>
        </w:tc>
        <w:tc>
          <w:tcPr>
            <w:tcW w:w="3439" w:type="pct"/>
            <w:gridSpan w:val="3"/>
            <w:tcBorders>
              <w:left w:val="single" w:sz="4" w:space="0" w:color="auto"/>
            </w:tcBorders>
          </w:tcPr>
          <w:p w14:paraId="499B8D66" w14:textId="77777777" w:rsidR="003E2CC8" w:rsidRPr="008664E8" w:rsidRDefault="00D72D24" w:rsidP="003E2CC8">
            <w:pPr>
              <w:jc w:val="center"/>
              <w:rPr>
                <w:rFonts w:ascii="Times New Roman" w:hAnsi="Times New Roman" w:cs="Times New Roman"/>
                <w:sz w:val="24"/>
                <w:szCs w:val="24"/>
              </w:rPr>
            </w:pPr>
            <w:r w:rsidRPr="008664E8">
              <w:rPr>
                <w:rFonts w:ascii="Times New Roman" w:eastAsia="Times New Roman" w:hAnsi="Times New Roman" w:cs="Times New Roman"/>
                <w:bCs/>
                <w:sz w:val="24"/>
                <w:szCs w:val="24"/>
              </w:rPr>
              <w:t>Окончание фразы</w:t>
            </w:r>
          </w:p>
        </w:tc>
      </w:tr>
      <w:tr w:rsidR="00855332" w:rsidRPr="008664E8" w14:paraId="6DBD9D83" w14:textId="77777777" w:rsidTr="003E2CC8">
        <w:trPr>
          <w:gridAfter w:val="1"/>
          <w:wAfter w:w="8" w:type="dxa"/>
          <w:trHeight w:val="419"/>
        </w:trPr>
        <w:tc>
          <w:tcPr>
            <w:tcW w:w="1553" w:type="pct"/>
            <w:tcBorders>
              <w:right w:val="single" w:sz="4" w:space="0" w:color="auto"/>
            </w:tcBorders>
          </w:tcPr>
          <w:p w14:paraId="7899BBBF" w14:textId="77777777" w:rsidR="003E2CC8" w:rsidRPr="008664E8" w:rsidRDefault="00D72D24" w:rsidP="003E2CC8">
            <w:pPr>
              <w:tabs>
                <w:tab w:val="left" w:pos="330"/>
              </w:tabs>
              <w:spacing w:after="200"/>
              <w:ind w:firstLine="11"/>
              <w:rPr>
                <w:rFonts w:ascii="Times New Roman" w:hAnsi="Times New Roman" w:cs="Times New Roman"/>
                <w:b/>
                <w:sz w:val="24"/>
                <w:szCs w:val="24"/>
              </w:rPr>
            </w:pPr>
            <w:r w:rsidRPr="008664E8">
              <w:rPr>
                <w:rFonts w:ascii="Times New Roman" w:hAnsi="Times New Roman" w:cs="Times New Roman"/>
                <w:b/>
                <w:sz w:val="24"/>
                <w:szCs w:val="24"/>
              </w:rPr>
              <w:t>1. Размер или объем преступности</w:t>
            </w:r>
          </w:p>
        </w:tc>
        <w:tc>
          <w:tcPr>
            <w:tcW w:w="315" w:type="pct"/>
            <w:tcBorders>
              <w:left w:val="single" w:sz="4" w:space="0" w:color="auto"/>
              <w:right w:val="single" w:sz="4" w:space="0" w:color="auto"/>
            </w:tcBorders>
          </w:tcPr>
          <w:p w14:paraId="3CC4800E" w14:textId="77777777" w:rsidR="003E2CC8" w:rsidRPr="008664E8" w:rsidRDefault="00D72D24" w:rsidP="003E2CC8">
            <w:pPr>
              <w:rPr>
                <w:rFonts w:ascii="Times New Roman" w:hAnsi="Times New Roman" w:cs="Times New Roman"/>
                <w:b/>
                <w:sz w:val="24"/>
                <w:szCs w:val="24"/>
              </w:rPr>
            </w:pPr>
            <w:r w:rsidRPr="008664E8">
              <w:rPr>
                <w:rFonts w:ascii="Times New Roman" w:hAnsi="Times New Roman" w:cs="Times New Roman"/>
                <w:b/>
                <w:sz w:val="24"/>
                <w:szCs w:val="24"/>
              </w:rPr>
              <w:t>А</w:t>
            </w:r>
          </w:p>
        </w:tc>
        <w:tc>
          <w:tcPr>
            <w:tcW w:w="3124" w:type="pct"/>
            <w:gridSpan w:val="2"/>
          </w:tcPr>
          <w:p w14:paraId="597161B1" w14:textId="77777777" w:rsidR="003E2CC8" w:rsidRPr="008664E8" w:rsidRDefault="00D72D24" w:rsidP="003E2CC8">
            <w:pPr>
              <w:jc w:val="both"/>
              <w:rPr>
                <w:rFonts w:ascii="Times New Roman" w:hAnsi="Times New Roman" w:cs="Times New Roman"/>
                <w:sz w:val="24"/>
                <w:szCs w:val="24"/>
              </w:rPr>
            </w:pPr>
            <w:r w:rsidRPr="008664E8">
              <w:rPr>
                <w:rFonts w:ascii="Times New Roman" w:hAnsi="Times New Roman" w:cs="Times New Roman"/>
                <w:sz w:val="24"/>
                <w:szCs w:val="24"/>
              </w:rPr>
              <w:t>определяется количественными значениями абсолютного прироста, темпа роста и темпа прироста.</w:t>
            </w:r>
          </w:p>
        </w:tc>
      </w:tr>
      <w:tr w:rsidR="00855332" w:rsidRPr="008664E8" w14:paraId="2845B3D3" w14:textId="77777777" w:rsidTr="003E2CC8">
        <w:trPr>
          <w:gridAfter w:val="1"/>
          <w:wAfter w:w="8" w:type="dxa"/>
        </w:trPr>
        <w:tc>
          <w:tcPr>
            <w:tcW w:w="1553" w:type="pct"/>
          </w:tcPr>
          <w:p w14:paraId="1E509F1B" w14:textId="77777777" w:rsidR="003E2CC8" w:rsidRPr="008664E8" w:rsidRDefault="00D72D24" w:rsidP="003E2CC8">
            <w:pPr>
              <w:tabs>
                <w:tab w:val="left" w:pos="330"/>
              </w:tabs>
              <w:spacing w:after="200"/>
              <w:ind w:firstLine="11"/>
              <w:rPr>
                <w:rFonts w:ascii="Times New Roman" w:hAnsi="Times New Roman" w:cs="Times New Roman"/>
                <w:b/>
                <w:sz w:val="24"/>
                <w:szCs w:val="24"/>
              </w:rPr>
            </w:pPr>
            <w:r w:rsidRPr="008664E8">
              <w:rPr>
                <w:rFonts w:ascii="Times New Roman" w:hAnsi="Times New Roman" w:cs="Times New Roman"/>
                <w:b/>
                <w:sz w:val="24"/>
                <w:szCs w:val="24"/>
              </w:rPr>
              <w:t>2. Структура преступности</w:t>
            </w:r>
          </w:p>
        </w:tc>
        <w:tc>
          <w:tcPr>
            <w:tcW w:w="315" w:type="pct"/>
            <w:tcBorders>
              <w:right w:val="single" w:sz="4" w:space="0" w:color="auto"/>
            </w:tcBorders>
          </w:tcPr>
          <w:p w14:paraId="15F493AC" w14:textId="77777777" w:rsidR="003E2CC8" w:rsidRPr="008664E8" w:rsidRDefault="00D72D24" w:rsidP="003E2CC8">
            <w:pPr>
              <w:rPr>
                <w:rFonts w:ascii="Times New Roman" w:hAnsi="Times New Roman" w:cs="Times New Roman"/>
                <w:b/>
                <w:sz w:val="24"/>
                <w:szCs w:val="24"/>
              </w:rPr>
            </w:pPr>
            <w:r w:rsidRPr="008664E8">
              <w:rPr>
                <w:rFonts w:ascii="Times New Roman" w:hAnsi="Times New Roman" w:cs="Times New Roman"/>
                <w:b/>
                <w:sz w:val="24"/>
                <w:szCs w:val="24"/>
              </w:rPr>
              <w:t>Б</w:t>
            </w:r>
          </w:p>
        </w:tc>
        <w:tc>
          <w:tcPr>
            <w:tcW w:w="3124" w:type="pct"/>
            <w:gridSpan w:val="2"/>
          </w:tcPr>
          <w:p w14:paraId="62D1DE30" w14:textId="77777777" w:rsidR="003E2CC8" w:rsidRPr="008664E8" w:rsidRDefault="00D72D24" w:rsidP="003E2CC8">
            <w:pPr>
              <w:jc w:val="both"/>
              <w:rPr>
                <w:rFonts w:ascii="Times New Roman" w:hAnsi="Times New Roman" w:cs="Times New Roman"/>
                <w:sz w:val="24"/>
                <w:szCs w:val="24"/>
              </w:rPr>
            </w:pPr>
            <w:r w:rsidRPr="008664E8">
              <w:rPr>
                <w:rFonts w:ascii="Times New Roman" w:hAnsi="Times New Roman" w:cs="Times New Roman"/>
                <w:sz w:val="24"/>
                <w:szCs w:val="24"/>
              </w:rPr>
              <w:t>относительный показатель, который получается из расчета числа преступлений, приходящихся на сто тысяч жителей страны.</w:t>
            </w:r>
          </w:p>
        </w:tc>
      </w:tr>
      <w:tr w:rsidR="00855332" w:rsidRPr="00433874" w14:paraId="614A3535" w14:textId="77777777" w:rsidTr="003E2CC8">
        <w:trPr>
          <w:trHeight w:val="557"/>
        </w:trPr>
        <w:tc>
          <w:tcPr>
            <w:tcW w:w="1553" w:type="pct"/>
          </w:tcPr>
          <w:p w14:paraId="15107E12" w14:textId="77777777" w:rsidR="003E2CC8" w:rsidRPr="008664E8" w:rsidRDefault="00D72D24" w:rsidP="003E2CC8">
            <w:pPr>
              <w:tabs>
                <w:tab w:val="left" w:pos="330"/>
              </w:tabs>
              <w:spacing w:after="200"/>
              <w:ind w:firstLine="11"/>
              <w:rPr>
                <w:rFonts w:ascii="Times New Roman" w:hAnsi="Times New Roman" w:cs="Times New Roman"/>
                <w:b/>
                <w:sz w:val="24"/>
                <w:szCs w:val="24"/>
              </w:rPr>
            </w:pPr>
            <w:r w:rsidRPr="008664E8">
              <w:rPr>
                <w:rFonts w:ascii="Times New Roman" w:hAnsi="Times New Roman" w:cs="Times New Roman"/>
                <w:b/>
                <w:sz w:val="24"/>
                <w:szCs w:val="24"/>
              </w:rPr>
              <w:t>3. Уровень преступности</w:t>
            </w:r>
          </w:p>
        </w:tc>
        <w:tc>
          <w:tcPr>
            <w:tcW w:w="323" w:type="pct"/>
            <w:gridSpan w:val="2"/>
            <w:tcBorders>
              <w:right w:val="single" w:sz="4" w:space="0" w:color="auto"/>
            </w:tcBorders>
          </w:tcPr>
          <w:p w14:paraId="34C138E7" w14:textId="77777777" w:rsidR="003E2CC8" w:rsidRPr="008664E8" w:rsidRDefault="00D72D24" w:rsidP="003E2CC8">
            <w:pPr>
              <w:rPr>
                <w:rFonts w:ascii="Times New Roman" w:hAnsi="Times New Roman" w:cs="Times New Roman"/>
                <w:b/>
                <w:sz w:val="24"/>
                <w:szCs w:val="24"/>
              </w:rPr>
            </w:pPr>
            <w:r w:rsidRPr="008664E8">
              <w:rPr>
                <w:rFonts w:ascii="Times New Roman" w:hAnsi="Times New Roman" w:cs="Times New Roman"/>
                <w:b/>
                <w:sz w:val="24"/>
                <w:szCs w:val="24"/>
              </w:rPr>
              <w:t>В</w:t>
            </w:r>
          </w:p>
        </w:tc>
        <w:tc>
          <w:tcPr>
            <w:tcW w:w="3124" w:type="pct"/>
            <w:gridSpan w:val="2"/>
          </w:tcPr>
          <w:p w14:paraId="73B0D0E1" w14:textId="77777777" w:rsidR="003E2CC8" w:rsidRPr="008664E8" w:rsidRDefault="00D72D24" w:rsidP="003E2CC8">
            <w:pPr>
              <w:jc w:val="both"/>
              <w:rPr>
                <w:rFonts w:ascii="Times New Roman" w:hAnsi="Times New Roman" w:cs="Times New Roman"/>
                <w:sz w:val="24"/>
                <w:szCs w:val="24"/>
              </w:rPr>
            </w:pPr>
            <w:r w:rsidRPr="008664E8">
              <w:rPr>
                <w:rFonts w:ascii="Times New Roman" w:hAnsi="Times New Roman" w:cs="Times New Roman"/>
                <w:sz w:val="24"/>
                <w:szCs w:val="24"/>
              </w:rPr>
              <w:t>определяется получением ряда данных, подлежащих текущему статистическому наблюдению и сводке.</w:t>
            </w:r>
          </w:p>
        </w:tc>
      </w:tr>
      <w:tr w:rsidR="00855332" w:rsidRPr="00433874" w14:paraId="09C4FF69" w14:textId="77777777" w:rsidTr="003E2CC8">
        <w:trPr>
          <w:trHeight w:val="1123"/>
        </w:trPr>
        <w:tc>
          <w:tcPr>
            <w:tcW w:w="1553" w:type="pct"/>
          </w:tcPr>
          <w:p w14:paraId="76E81AA0" w14:textId="77777777" w:rsidR="003E2CC8" w:rsidRPr="008664E8" w:rsidRDefault="00D72D24" w:rsidP="003E2CC8">
            <w:pPr>
              <w:tabs>
                <w:tab w:val="left" w:pos="330"/>
              </w:tabs>
              <w:spacing w:after="200"/>
              <w:ind w:firstLine="11"/>
              <w:rPr>
                <w:rFonts w:ascii="Times New Roman" w:hAnsi="Times New Roman" w:cs="Times New Roman"/>
                <w:b/>
                <w:sz w:val="24"/>
                <w:szCs w:val="24"/>
              </w:rPr>
            </w:pPr>
            <w:r w:rsidRPr="008664E8">
              <w:rPr>
                <w:rFonts w:ascii="Times New Roman" w:hAnsi="Times New Roman" w:cs="Times New Roman"/>
                <w:b/>
                <w:sz w:val="24"/>
                <w:szCs w:val="24"/>
              </w:rPr>
              <w:t xml:space="preserve">4. Динамика преступности </w:t>
            </w:r>
          </w:p>
        </w:tc>
        <w:tc>
          <w:tcPr>
            <w:tcW w:w="323" w:type="pct"/>
            <w:gridSpan w:val="2"/>
            <w:tcBorders>
              <w:right w:val="single" w:sz="4" w:space="0" w:color="auto"/>
            </w:tcBorders>
          </w:tcPr>
          <w:p w14:paraId="41526D4D" w14:textId="77777777" w:rsidR="003E2CC8" w:rsidRPr="008664E8" w:rsidRDefault="00D72D24" w:rsidP="003E2CC8">
            <w:pPr>
              <w:rPr>
                <w:rFonts w:ascii="Times New Roman" w:hAnsi="Times New Roman" w:cs="Times New Roman"/>
                <w:b/>
                <w:sz w:val="24"/>
                <w:szCs w:val="24"/>
              </w:rPr>
            </w:pPr>
            <w:r w:rsidRPr="008664E8">
              <w:rPr>
                <w:rFonts w:ascii="Times New Roman" w:hAnsi="Times New Roman" w:cs="Times New Roman"/>
                <w:b/>
                <w:sz w:val="24"/>
                <w:szCs w:val="24"/>
              </w:rPr>
              <w:t>Г</w:t>
            </w:r>
          </w:p>
        </w:tc>
        <w:tc>
          <w:tcPr>
            <w:tcW w:w="3124" w:type="pct"/>
            <w:gridSpan w:val="2"/>
          </w:tcPr>
          <w:p w14:paraId="12380282" w14:textId="77777777" w:rsidR="003E2CC8" w:rsidRPr="008664E8" w:rsidRDefault="00D72D24" w:rsidP="003E2CC8">
            <w:pPr>
              <w:jc w:val="both"/>
              <w:rPr>
                <w:rFonts w:ascii="Times New Roman" w:hAnsi="Times New Roman" w:cs="Times New Roman"/>
                <w:sz w:val="24"/>
                <w:szCs w:val="24"/>
              </w:rPr>
            </w:pPr>
            <w:r w:rsidRPr="008664E8">
              <w:rPr>
                <w:rFonts w:ascii="Times New Roman" w:hAnsi="Times New Roman" w:cs="Times New Roman"/>
                <w:sz w:val="24"/>
                <w:szCs w:val="24"/>
              </w:rPr>
              <w:t>определяется как частное от деления числа определенного вида или группы деяний (лиц, жертв и др.) на общее число зарегистрированных посягательств (преступников, потерпевших и др.).</w:t>
            </w:r>
          </w:p>
        </w:tc>
      </w:tr>
    </w:tbl>
    <w:p w14:paraId="65870BE0" w14:textId="77777777" w:rsidR="003E2CC8" w:rsidRPr="00433874" w:rsidRDefault="00D72D24" w:rsidP="003E2CC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8DF7B14" w14:textId="5C61DD55" w:rsidR="003E2CC8" w:rsidRPr="00433874" w:rsidRDefault="003E2CC8" w:rsidP="003E2CC8">
      <w:pPr>
        <w:spacing w:after="0" w:line="240" w:lineRule="auto"/>
        <w:jc w:val="both"/>
        <w:rPr>
          <w:rFonts w:ascii="Times New Roman" w:hAnsi="Times New Roman" w:cs="Times New Roman"/>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723207D3" w14:textId="77777777" w:rsidTr="003A0A14">
        <w:tc>
          <w:tcPr>
            <w:tcW w:w="1249" w:type="pct"/>
          </w:tcPr>
          <w:p w14:paraId="0081548F" w14:textId="77777777" w:rsidR="003E2CC8" w:rsidRPr="00433874" w:rsidRDefault="00D72D24" w:rsidP="003A0A14">
            <w:pPr>
              <w:pStyle w:val="a4"/>
              <w:ind w:left="0"/>
              <w:jc w:val="center"/>
              <w:rPr>
                <w:rFonts w:ascii="Times New Roman" w:hAnsi="Times New Roman" w:cs="Times New Roman"/>
                <w:b/>
                <w:sz w:val="24"/>
                <w:szCs w:val="24"/>
              </w:rPr>
            </w:pPr>
            <w:bookmarkStart w:id="884" w:name="_Hlk162867190_1_0"/>
            <w:r w:rsidRPr="00433874">
              <w:rPr>
                <w:rFonts w:ascii="Times New Roman" w:hAnsi="Times New Roman" w:cs="Times New Roman"/>
                <w:b/>
                <w:sz w:val="24"/>
                <w:szCs w:val="24"/>
              </w:rPr>
              <w:t>1</w:t>
            </w:r>
          </w:p>
        </w:tc>
        <w:tc>
          <w:tcPr>
            <w:tcW w:w="1250" w:type="pct"/>
          </w:tcPr>
          <w:p w14:paraId="7C959E74" w14:textId="77777777" w:rsidR="003E2CC8"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2ECC44D" w14:textId="77777777" w:rsidR="003E2CC8"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0337C3E" w14:textId="77777777" w:rsidR="003E2CC8"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0BDF2EB" w14:textId="77777777" w:rsidTr="003A0A14">
        <w:tc>
          <w:tcPr>
            <w:tcW w:w="1249" w:type="pct"/>
          </w:tcPr>
          <w:p w14:paraId="0463176D" w14:textId="101157DB" w:rsidR="003E2CC8" w:rsidRPr="00433874" w:rsidRDefault="003E2CC8" w:rsidP="003A0A14">
            <w:pPr>
              <w:pStyle w:val="a4"/>
              <w:ind w:left="0"/>
              <w:jc w:val="center"/>
              <w:rPr>
                <w:rFonts w:ascii="Times New Roman" w:hAnsi="Times New Roman" w:cs="Times New Roman"/>
                <w:b/>
                <w:sz w:val="24"/>
                <w:szCs w:val="24"/>
              </w:rPr>
            </w:pPr>
          </w:p>
        </w:tc>
        <w:tc>
          <w:tcPr>
            <w:tcW w:w="1250" w:type="pct"/>
          </w:tcPr>
          <w:p w14:paraId="6886681E" w14:textId="71637877" w:rsidR="003E2CC8" w:rsidRPr="00433874" w:rsidRDefault="003E2CC8" w:rsidP="003A0A14">
            <w:pPr>
              <w:pStyle w:val="a4"/>
              <w:ind w:left="0"/>
              <w:jc w:val="center"/>
              <w:rPr>
                <w:rFonts w:ascii="Times New Roman" w:hAnsi="Times New Roman" w:cs="Times New Roman"/>
                <w:b/>
                <w:sz w:val="24"/>
                <w:szCs w:val="24"/>
              </w:rPr>
            </w:pPr>
          </w:p>
        </w:tc>
        <w:tc>
          <w:tcPr>
            <w:tcW w:w="1250" w:type="pct"/>
          </w:tcPr>
          <w:p w14:paraId="07553798" w14:textId="700455FB" w:rsidR="003E2CC8" w:rsidRPr="00433874" w:rsidRDefault="003E2CC8" w:rsidP="003A0A14">
            <w:pPr>
              <w:pStyle w:val="a4"/>
              <w:ind w:left="0"/>
              <w:jc w:val="center"/>
              <w:rPr>
                <w:rFonts w:ascii="Times New Roman" w:hAnsi="Times New Roman" w:cs="Times New Roman"/>
                <w:b/>
                <w:sz w:val="24"/>
                <w:szCs w:val="24"/>
              </w:rPr>
            </w:pPr>
          </w:p>
        </w:tc>
        <w:tc>
          <w:tcPr>
            <w:tcW w:w="1251" w:type="pct"/>
          </w:tcPr>
          <w:p w14:paraId="6B427CE3" w14:textId="3174FC6B" w:rsidR="003E2CC8" w:rsidRPr="00433874" w:rsidRDefault="003E2CC8" w:rsidP="003A0A14">
            <w:pPr>
              <w:pStyle w:val="a4"/>
              <w:ind w:left="0"/>
              <w:jc w:val="center"/>
              <w:rPr>
                <w:rFonts w:ascii="Times New Roman" w:hAnsi="Times New Roman" w:cs="Times New Roman"/>
                <w:b/>
                <w:sz w:val="24"/>
                <w:szCs w:val="24"/>
              </w:rPr>
            </w:pPr>
          </w:p>
        </w:tc>
      </w:tr>
    </w:tbl>
    <w:p w14:paraId="421D1549" w14:textId="77777777" w:rsidR="003E2CC8" w:rsidRPr="00433874" w:rsidRDefault="00D72D24" w:rsidP="003E2CC8">
      <w:pPr>
        <w:shd w:val="clear" w:color="auto" w:fill="FFFFFF"/>
        <w:spacing w:after="0" w:line="240" w:lineRule="auto"/>
        <w:ind w:firstLine="708"/>
        <w:jc w:val="both"/>
        <w:rPr>
          <w:rFonts w:ascii="Times New Roman" w:hAnsi="Times New Roman" w:cs="Times New Roman"/>
          <w:b/>
          <w:sz w:val="24"/>
          <w:szCs w:val="24"/>
        </w:rPr>
      </w:pPr>
      <w:bookmarkStart w:id="885" w:name="_Hlk162440847_2_0"/>
      <w:bookmarkStart w:id="886" w:name="_Hlk162867307_1_0"/>
      <w:bookmarkEnd w:id="884"/>
      <w:r w:rsidRPr="00433874">
        <w:rPr>
          <w:rFonts w:ascii="Times New Roman" w:hAnsi="Times New Roman" w:cs="Times New Roman"/>
          <w:b/>
          <w:bCs/>
          <w:color w:val="000000"/>
          <w:sz w:val="24"/>
          <w:szCs w:val="24"/>
        </w:rPr>
        <w:t xml:space="preserve">5. </w:t>
      </w:r>
      <w:bookmarkStart w:id="887" w:name="_Hlk162439118_2_0"/>
      <w:bookmarkStart w:id="888" w:name="_Hlk162438023_1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0C66B5B" w14:textId="77777777" w:rsidR="003E2CC8" w:rsidRPr="00433874" w:rsidRDefault="00D72D24" w:rsidP="003E2CC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887"/>
      <w:r w:rsidRPr="00433874">
        <w:rPr>
          <w:rFonts w:ascii="Times New Roman" w:hAnsi="Times New Roman" w:cs="Times New Roman"/>
          <w:b/>
          <w:sz w:val="24"/>
          <w:szCs w:val="24"/>
        </w:rPr>
        <w:t>правильную последовательность</w:t>
      </w:r>
      <w:bookmarkEnd w:id="885"/>
      <w:bookmarkEnd w:id="886"/>
      <w:bookmarkEnd w:id="888"/>
      <w:r w:rsidRPr="00433874">
        <w:rPr>
          <w:rFonts w:ascii="Times New Roman" w:hAnsi="Times New Roman" w:cs="Times New Roman"/>
          <w:b/>
          <w:sz w:val="24"/>
          <w:szCs w:val="24"/>
        </w:rPr>
        <w:t xml:space="preserve"> </w:t>
      </w:r>
    </w:p>
    <w:p w14:paraId="07117A19" w14:textId="77777777" w:rsidR="008E5485" w:rsidRPr="008664E8" w:rsidRDefault="00D72D24" w:rsidP="003E2CC8">
      <w:pPr>
        <w:shd w:val="clear" w:color="auto" w:fill="FFFFFF"/>
        <w:spacing w:after="0" w:line="240" w:lineRule="auto"/>
        <w:ind w:firstLine="708"/>
        <w:jc w:val="both"/>
        <w:rPr>
          <w:rFonts w:ascii="Times New Roman" w:hAnsi="Times New Roman" w:cs="Times New Roman"/>
          <w:b/>
          <w:sz w:val="24"/>
          <w:szCs w:val="24"/>
        </w:rPr>
      </w:pPr>
      <w:r w:rsidRPr="008664E8">
        <w:rPr>
          <w:rFonts w:ascii="Times New Roman" w:hAnsi="Times New Roman" w:cs="Times New Roman"/>
          <w:b/>
          <w:sz w:val="24"/>
          <w:szCs w:val="24"/>
        </w:rPr>
        <w:lastRenderedPageBreak/>
        <w:t xml:space="preserve">Расположите преступные деяния в соответствии с их распространенностью в современной России (от большего к меньшему) </w:t>
      </w:r>
    </w:p>
    <w:p w14:paraId="4485C442" w14:textId="77777777" w:rsidR="007E5A0A" w:rsidRPr="008664E8"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А. Разбой</w:t>
      </w:r>
    </w:p>
    <w:p w14:paraId="5AC6F423" w14:textId="77777777" w:rsidR="007E5A0A" w:rsidRPr="008664E8"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Б. Грабеж</w:t>
      </w:r>
    </w:p>
    <w:p w14:paraId="1D90CC97" w14:textId="77777777" w:rsidR="007E5A0A" w:rsidRPr="008664E8"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В. Кража</w:t>
      </w:r>
    </w:p>
    <w:p w14:paraId="57058995" w14:textId="77777777" w:rsidR="007E5A0A" w:rsidRPr="008664E8" w:rsidRDefault="00D72D24" w:rsidP="00133DB3">
      <w:pPr>
        <w:pStyle w:val="a4"/>
        <w:spacing w:after="0" w:line="240" w:lineRule="auto"/>
        <w:ind w:left="0" w:firstLine="426"/>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Г. Мошенничество</w:t>
      </w:r>
    </w:p>
    <w:p w14:paraId="5024E5C4" w14:textId="6D47B3EC" w:rsidR="00517D4B" w:rsidRPr="008664E8" w:rsidRDefault="00D72D24" w:rsidP="00517D4B">
      <w:pPr>
        <w:pStyle w:val="ConsPlusNormal"/>
        <w:rPr>
          <w:rFonts w:ascii="Times New Roman" w:hAnsi="Times New Roman" w:cs="Times New Roman"/>
          <w:b/>
          <w:sz w:val="24"/>
          <w:szCs w:val="24"/>
        </w:rPr>
      </w:pPr>
      <w:r w:rsidRPr="008664E8">
        <w:rPr>
          <w:rFonts w:ascii="Times New Roman" w:hAnsi="Times New Roman" w:cs="Times New Roman"/>
          <w:b/>
          <w:sz w:val="24"/>
          <w:szCs w:val="24"/>
        </w:rPr>
        <w:t>Запишите соответствующую последовательность букв слева направо</w:t>
      </w:r>
    </w:p>
    <w:p w14:paraId="1B37D265" w14:textId="77777777" w:rsidR="0027543E" w:rsidRPr="00433874" w:rsidRDefault="0027543E" w:rsidP="0027543E">
      <w:pPr>
        <w:spacing w:after="0" w:line="240" w:lineRule="auto"/>
        <w:jc w:val="both"/>
        <w:rPr>
          <w:rFonts w:ascii="Times New Roman" w:hAnsi="Times New Roman" w:cs="Times New Roman"/>
          <w:sz w:val="24"/>
          <w:szCs w:val="24"/>
        </w:rPr>
      </w:pPr>
    </w:p>
    <w:p w14:paraId="478F37C5" w14:textId="77777777" w:rsidR="003E2CC8" w:rsidRPr="00433874" w:rsidRDefault="00D72D24" w:rsidP="003E2CC8">
      <w:pPr>
        <w:shd w:val="clear" w:color="auto" w:fill="FFFFFF"/>
        <w:spacing w:after="0" w:line="240" w:lineRule="auto"/>
        <w:ind w:firstLine="708"/>
        <w:jc w:val="both"/>
        <w:rPr>
          <w:rFonts w:ascii="Times New Roman" w:hAnsi="Times New Roman" w:cs="Times New Roman"/>
          <w:b/>
          <w:sz w:val="24"/>
          <w:szCs w:val="24"/>
        </w:rPr>
      </w:pPr>
      <w:bookmarkStart w:id="889" w:name="_Hlk162438203_3_1"/>
      <w:r w:rsidRPr="00433874">
        <w:rPr>
          <w:rFonts w:ascii="Times New Roman" w:hAnsi="Times New Roman" w:cs="Times New Roman"/>
          <w:b/>
          <w:sz w:val="24"/>
          <w:szCs w:val="24"/>
        </w:rPr>
        <w:t xml:space="preserve">6. </w:t>
      </w:r>
      <w:bookmarkStart w:id="890" w:name="_Hlk162438670_3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C5B5A8E" w14:textId="77777777" w:rsidR="003E2CC8" w:rsidRPr="00433874" w:rsidRDefault="00D72D24" w:rsidP="003E2CC8">
      <w:pPr>
        <w:shd w:val="clear" w:color="auto" w:fill="FFFFFF"/>
        <w:spacing w:after="0" w:line="240" w:lineRule="auto"/>
        <w:ind w:firstLine="426"/>
        <w:jc w:val="both"/>
        <w:rPr>
          <w:rFonts w:ascii="Times New Roman" w:hAnsi="Times New Roman" w:cs="Times New Roman"/>
          <w:sz w:val="24"/>
          <w:szCs w:val="24"/>
        </w:rPr>
      </w:pPr>
      <w:bookmarkStart w:id="891" w:name="_Hlk162869039_3_1"/>
      <w:r w:rsidRPr="00433874">
        <w:rPr>
          <w:rFonts w:ascii="Times New Roman" w:hAnsi="Times New Roman" w:cs="Times New Roman"/>
          <w:b/>
          <w:bCs/>
          <w:sz w:val="24"/>
          <w:szCs w:val="24"/>
        </w:rPr>
        <w:t xml:space="preserve">Прочитайте текст и дополните его. </w:t>
      </w:r>
    </w:p>
    <w:bookmarkEnd w:id="889"/>
    <w:bookmarkEnd w:id="890"/>
    <w:bookmarkEnd w:id="891"/>
    <w:p w14:paraId="37ADD932" w14:textId="77777777" w:rsidR="0027543E" w:rsidRPr="00433874" w:rsidRDefault="00D72D24" w:rsidP="003E2CC8">
      <w:pPr>
        <w:spacing w:after="0" w:line="240" w:lineRule="auto"/>
        <w:ind w:firstLine="426"/>
        <w:jc w:val="both"/>
        <w:rPr>
          <w:rFonts w:ascii="Times New Roman" w:hAnsi="Times New Roman" w:cs="Times New Roman"/>
          <w:b/>
          <w:sz w:val="24"/>
          <w:szCs w:val="24"/>
        </w:rPr>
      </w:pPr>
      <w:r w:rsidRPr="00433874">
        <w:rPr>
          <w:rFonts w:ascii="Times New Roman" w:hAnsi="Times New Roman" w:cs="Times New Roman"/>
          <w:sz w:val="24"/>
          <w:szCs w:val="24"/>
        </w:rPr>
        <w:t>Депривация, которая возникает в результате образования у индивида или группы ценностного вакуума — отсутствия значимой системы ценностей, в соответствии с которой они могли бы строить свою жизнь</w:t>
      </w:r>
      <w:r w:rsidRPr="00433874">
        <w:rPr>
          <w:rFonts w:ascii="Times New Roman" w:hAnsi="Times New Roman" w:cs="Times New Roman"/>
          <w:b/>
          <w:bCs/>
          <w:sz w:val="24"/>
          <w:szCs w:val="24"/>
        </w:rPr>
        <w:t xml:space="preserve"> - </w:t>
      </w:r>
      <w:r w:rsidRPr="00433874">
        <w:rPr>
          <w:rFonts w:ascii="Times New Roman" w:hAnsi="Times New Roman" w:cs="Times New Roman"/>
          <w:b/>
          <w:sz w:val="24"/>
          <w:szCs w:val="24"/>
        </w:rPr>
        <w:t xml:space="preserve">_________________ </w:t>
      </w:r>
    </w:p>
    <w:p w14:paraId="6CE7E009" w14:textId="77777777" w:rsidR="0027543E" w:rsidRPr="00433874"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p w14:paraId="168AA458" w14:textId="77777777" w:rsidR="003E2CC8" w:rsidRPr="00433874" w:rsidRDefault="00D72D24" w:rsidP="003E2CC8">
      <w:pPr>
        <w:shd w:val="clear" w:color="auto" w:fill="FFFFFF"/>
        <w:spacing w:after="0" w:line="240" w:lineRule="auto"/>
        <w:ind w:firstLine="426"/>
        <w:jc w:val="both"/>
        <w:rPr>
          <w:rFonts w:ascii="Times New Roman" w:hAnsi="Times New Roman" w:cs="Times New Roman"/>
          <w:b/>
          <w:sz w:val="24"/>
          <w:szCs w:val="24"/>
        </w:rPr>
      </w:pPr>
      <w:bookmarkStart w:id="892" w:name="_Hlk162440230_1_0"/>
      <w:r w:rsidRPr="00433874">
        <w:rPr>
          <w:rFonts w:ascii="Times New Roman" w:hAnsi="Times New Roman" w:cs="Times New Roman"/>
          <w:b/>
          <w:sz w:val="24"/>
          <w:szCs w:val="24"/>
        </w:rPr>
        <w:t xml:space="preserve">7. </w:t>
      </w:r>
      <w:bookmarkStart w:id="893" w:name="_Hlk162438719_1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FCF8D2C" w14:textId="77777777" w:rsidR="003E2CC8" w:rsidRPr="00433874" w:rsidRDefault="00D72D24" w:rsidP="003E2CC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892"/>
    <w:bookmarkEnd w:id="893"/>
    <w:p w14:paraId="3867BC95" w14:textId="77777777" w:rsidR="0027543E" w:rsidRPr="00433874" w:rsidRDefault="00D72D24" w:rsidP="003E2CC8">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r w:rsidRPr="00433874">
        <w:rPr>
          <w:rFonts w:ascii="Times New Roman" w:hAnsi="Times New Roman" w:cs="Times New Roman"/>
          <w:sz w:val="24"/>
          <w:szCs w:val="24"/>
        </w:rPr>
        <w:t>Определите коэффициент преступности в России в 2022 году, если общее число преступлений составило 1,9 млн., а численность населения – 146, 142 млн человек</w:t>
      </w:r>
    </w:p>
    <w:p w14:paraId="51F47BA1" w14:textId="77777777" w:rsidR="00BC5A20" w:rsidRPr="00433874" w:rsidRDefault="00BC5A20"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2B37A9EE" w14:textId="77777777" w:rsidR="003E2CC8" w:rsidRPr="00433874" w:rsidRDefault="00D72D24" w:rsidP="003E2CC8">
      <w:pPr>
        <w:shd w:val="clear" w:color="auto" w:fill="FFFFFF"/>
        <w:spacing w:after="0" w:line="240" w:lineRule="auto"/>
        <w:ind w:firstLine="360"/>
        <w:jc w:val="both"/>
        <w:rPr>
          <w:rFonts w:ascii="Times New Roman" w:hAnsi="Times New Roman" w:cs="Times New Roman"/>
          <w:b/>
          <w:sz w:val="24"/>
          <w:szCs w:val="24"/>
        </w:rPr>
      </w:pPr>
      <w:bookmarkStart w:id="894" w:name="_Hlk162867464_3_0"/>
      <w:r w:rsidRPr="00433874">
        <w:rPr>
          <w:rFonts w:ascii="Times New Roman" w:hAnsi="Times New Roman" w:cs="Times New Roman"/>
          <w:b/>
          <w:sz w:val="24"/>
          <w:szCs w:val="24"/>
        </w:rPr>
        <w:t xml:space="preserve">8. </w:t>
      </w:r>
      <w:bookmarkStart w:id="895" w:name="_Hlk162438240_3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17ECC28" w14:textId="77777777" w:rsidR="003E2CC8" w:rsidRPr="00433874" w:rsidRDefault="00D72D24" w:rsidP="003E2CC8">
      <w:pPr>
        <w:shd w:val="clear" w:color="auto" w:fill="FFFFFF"/>
        <w:spacing w:after="0" w:line="240" w:lineRule="auto"/>
        <w:jc w:val="both"/>
        <w:rPr>
          <w:rFonts w:ascii="Times New Roman" w:hAnsi="Times New Roman" w:cs="Times New Roman"/>
          <w:b/>
          <w:sz w:val="24"/>
          <w:szCs w:val="24"/>
        </w:rPr>
      </w:pPr>
      <w:bookmarkStart w:id="896" w:name="_Hlk162869118_3_0"/>
      <w:r w:rsidRPr="00433874">
        <w:rPr>
          <w:rFonts w:ascii="Times New Roman" w:hAnsi="Times New Roman" w:cs="Times New Roman"/>
          <w:b/>
          <w:sz w:val="24"/>
          <w:szCs w:val="24"/>
        </w:rPr>
        <w:t xml:space="preserve">Прочитайте текст и запишите ответ. </w:t>
      </w:r>
    </w:p>
    <w:bookmarkEnd w:id="894"/>
    <w:bookmarkEnd w:id="895"/>
    <w:bookmarkEnd w:id="896"/>
    <w:p w14:paraId="486AD2F4" w14:textId="77777777" w:rsidR="0027543E" w:rsidRPr="00433874" w:rsidRDefault="00D72D24" w:rsidP="0027543E">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Определите коэффициент преступности в России в 2023 году, если общее число преступлений составило 1,9 млн., а численность населения –146 447 </w:t>
      </w:r>
      <w:r w:rsidR="00F0396E" w:rsidRPr="00433874">
        <w:rPr>
          <w:rFonts w:ascii="Times New Roman" w:hAnsi="Times New Roman" w:cs="Times New Roman"/>
          <w:sz w:val="24"/>
          <w:szCs w:val="24"/>
        </w:rPr>
        <w:t>000</w:t>
      </w:r>
      <w:r w:rsidRPr="00433874">
        <w:rPr>
          <w:rFonts w:ascii="Times New Roman" w:hAnsi="Times New Roman" w:cs="Times New Roman"/>
          <w:sz w:val="24"/>
          <w:szCs w:val="24"/>
        </w:rPr>
        <w:t xml:space="preserve"> человек</w:t>
      </w:r>
    </w:p>
    <w:p w14:paraId="376D133B" w14:textId="77777777" w:rsidR="00E32DAA" w:rsidRPr="00433874" w:rsidRDefault="00E32DAA" w:rsidP="0027543E">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F20D2AF"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77F05" w14:textId="77777777" w:rsidR="00BD594D" w:rsidRPr="00433874" w:rsidRDefault="00D72D24" w:rsidP="00BD594D">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60093081"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F64C3" w14:textId="77777777" w:rsidR="00BD594D" w:rsidRPr="00433874" w:rsidRDefault="00D72D24" w:rsidP="00BD594D">
            <w:pPr>
              <w:spacing w:before="75" w:after="80" w:line="240" w:lineRule="auto"/>
              <w:ind w:left="150"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основные приемы анализа правоотношений</w:t>
            </w:r>
          </w:p>
        </w:tc>
      </w:tr>
      <w:tr w:rsidR="00855332" w:rsidRPr="00433874" w14:paraId="3EF9928B" w14:textId="77777777" w:rsidTr="00BD594D">
        <w:trPr>
          <w:trHeight w:hRule="exact" w:val="3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B96B062" w14:textId="77777777" w:rsidR="00BD594D" w:rsidRPr="00433874" w:rsidRDefault="00D72D24" w:rsidP="00BD594D">
            <w:pPr>
              <w:spacing w:after="0" w:line="240" w:lineRule="auto"/>
              <w:rPr>
                <w:sz w:val="24"/>
                <w:szCs w:val="24"/>
              </w:rPr>
            </w:pPr>
            <w:r w:rsidRPr="00433874">
              <w:rPr>
                <w:rFonts w:ascii="Times New Roman" w:hAnsi="Times New Roman" w:cs="Times New Roman"/>
                <w:b/>
                <w:color w:val="000000"/>
                <w:sz w:val="24"/>
                <w:szCs w:val="24"/>
              </w:rPr>
              <w:t xml:space="preserve">  Уметь:</w:t>
            </w:r>
            <w:r w:rsidRPr="00433874">
              <w:rPr>
                <w:rFonts w:ascii="Times New Roman" w:hAnsi="Times New Roman" w:cs="Times New Roman"/>
                <w:color w:val="000000"/>
                <w:sz w:val="24"/>
                <w:szCs w:val="24"/>
              </w:rPr>
              <w:t xml:space="preserve"> толковать и правильно применять правовые нормы</w:t>
            </w:r>
          </w:p>
        </w:tc>
      </w:tr>
      <w:tr w:rsidR="00855332" w:rsidRPr="00433874" w14:paraId="14D0E4F9" w14:textId="77777777"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777AA67" w14:textId="77777777" w:rsidR="00BD594D" w:rsidRPr="00433874" w:rsidRDefault="00D72D24" w:rsidP="00BD594D">
            <w:pPr>
              <w:spacing w:before="75" w:after="80" w:line="240" w:lineRule="auto"/>
              <w:ind w:left="150"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методами анализа юридических фактов и возникающих в связи с ними правоотношений</w:t>
            </w:r>
          </w:p>
        </w:tc>
      </w:tr>
      <w:tr w:rsidR="00855332" w:rsidRPr="00433874" w14:paraId="14F6BF91" w14:textId="77777777" w:rsidTr="008664E8">
        <w:trPr>
          <w:trHeight w:hRule="exact" w:val="65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CECD6BC" w14:textId="77777777" w:rsidR="00BD594D" w:rsidRPr="00433874" w:rsidRDefault="00D72D24" w:rsidP="00BD594D">
            <w:pPr>
              <w:spacing w:before="75" w:after="80" w:line="240" w:lineRule="auto"/>
              <w:ind w:left="150"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color w:val="000000"/>
                <w:sz w:val="24"/>
                <w:szCs w:val="24"/>
              </w:rPr>
              <w:t>способность анализировать юридические факты и возникающие в связи с ними правоотношения, толковать и правильно применять правовые нормы</w:t>
            </w:r>
          </w:p>
        </w:tc>
      </w:tr>
    </w:tbl>
    <w:p w14:paraId="591FEC46"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8B82806" w14:textId="77777777" w:rsidR="003E2CC8" w:rsidRPr="00433874" w:rsidRDefault="00D72D24" w:rsidP="003E2CC8">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E44BEB" w14:textId="77777777" w:rsidR="003E2CC8" w:rsidRPr="00433874" w:rsidRDefault="00D72D24" w:rsidP="003E2CC8">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4132C3" w14:textId="77777777" w:rsidR="00615161" w:rsidRPr="00433874" w:rsidRDefault="00D72D24" w:rsidP="00927A0E">
      <w:pPr>
        <w:pStyle w:val="a4"/>
        <w:spacing w:line="240" w:lineRule="auto"/>
        <w:ind w:left="709"/>
        <w:rPr>
          <w:rFonts w:ascii="Times New Roman" w:hAnsi="Times New Roman" w:cs="Times New Roman"/>
          <w:sz w:val="24"/>
          <w:szCs w:val="24"/>
        </w:rPr>
      </w:pPr>
      <w:r w:rsidRPr="00433874">
        <w:rPr>
          <w:rFonts w:ascii="Times New Roman" w:hAnsi="Times New Roman" w:cs="Times New Roman"/>
          <w:b/>
          <w:bCs/>
          <w:sz w:val="24"/>
          <w:szCs w:val="24"/>
        </w:rPr>
        <w:t>1. Алкоголизм – это:</w:t>
      </w:r>
      <w:r w:rsidR="00FA466F" w:rsidRPr="00433874">
        <w:rPr>
          <w:rFonts w:ascii="Times New Roman" w:hAnsi="Times New Roman" w:cs="Times New Roman"/>
          <w:sz w:val="24"/>
          <w:szCs w:val="24"/>
        </w:rPr>
        <w:br/>
        <w:t>А.</w:t>
      </w:r>
      <w:r w:rsidRPr="00433874">
        <w:rPr>
          <w:rFonts w:ascii="Times New Roman" w:hAnsi="Times New Roman" w:cs="Times New Roman"/>
          <w:sz w:val="24"/>
          <w:szCs w:val="24"/>
        </w:rPr>
        <w:t xml:space="preserve"> психическая аномалия;</w:t>
      </w:r>
      <w:r w:rsidRPr="00433874">
        <w:rPr>
          <w:rFonts w:ascii="Times New Roman" w:hAnsi="Times New Roman" w:cs="Times New Roman"/>
          <w:sz w:val="24"/>
          <w:szCs w:val="24"/>
        </w:rPr>
        <w:br/>
      </w:r>
      <w:r w:rsidR="00FA466F" w:rsidRPr="00433874">
        <w:rPr>
          <w:rFonts w:ascii="Times New Roman" w:hAnsi="Times New Roman" w:cs="Times New Roman"/>
          <w:bCs/>
          <w:sz w:val="24"/>
          <w:szCs w:val="24"/>
        </w:rPr>
        <w:t>Б.</w:t>
      </w:r>
      <w:r w:rsidRPr="00433874">
        <w:rPr>
          <w:rFonts w:ascii="Times New Roman" w:hAnsi="Times New Roman" w:cs="Times New Roman"/>
          <w:bCs/>
          <w:sz w:val="24"/>
          <w:szCs w:val="24"/>
        </w:rPr>
        <w:t xml:space="preserve"> биологический фактор преступления;</w:t>
      </w:r>
      <w:r w:rsidR="00FA466F" w:rsidRPr="00433874">
        <w:rPr>
          <w:rFonts w:ascii="Times New Roman" w:hAnsi="Times New Roman" w:cs="Times New Roman"/>
          <w:sz w:val="24"/>
          <w:szCs w:val="24"/>
        </w:rPr>
        <w:br/>
        <w:t>В.</w:t>
      </w:r>
      <w:r w:rsidRPr="00433874">
        <w:rPr>
          <w:rFonts w:ascii="Times New Roman" w:hAnsi="Times New Roman" w:cs="Times New Roman"/>
          <w:sz w:val="24"/>
          <w:szCs w:val="24"/>
        </w:rPr>
        <w:t xml:space="preserve"> физическая аномалия;</w:t>
      </w:r>
    </w:p>
    <w:p w14:paraId="70454C1D" w14:textId="77777777" w:rsidR="00615161" w:rsidRPr="00433874" w:rsidRDefault="00D72D24" w:rsidP="00927A0E">
      <w:pPr>
        <w:pStyle w:val="a4"/>
        <w:spacing w:line="240" w:lineRule="auto"/>
        <w:ind w:left="709"/>
        <w:rPr>
          <w:rFonts w:ascii="Times New Roman" w:hAnsi="Times New Roman" w:cs="Times New Roman"/>
          <w:bCs/>
          <w:sz w:val="24"/>
          <w:szCs w:val="24"/>
        </w:rPr>
      </w:pPr>
      <w:r w:rsidRPr="00433874">
        <w:rPr>
          <w:rFonts w:ascii="Times New Roman" w:hAnsi="Times New Roman" w:cs="Times New Roman"/>
          <w:bCs/>
          <w:sz w:val="24"/>
          <w:szCs w:val="24"/>
        </w:rPr>
        <w:t>Г. критерий невменяемости</w:t>
      </w:r>
    </w:p>
    <w:p w14:paraId="31F54594"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3FD359" w14:textId="77777777" w:rsidR="0066137A" w:rsidRPr="00433874" w:rsidRDefault="0066137A" w:rsidP="0066137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C1E4C4" w14:textId="77777777" w:rsidR="00615161" w:rsidRPr="00433874" w:rsidRDefault="00D72D24" w:rsidP="00927A0E">
      <w:pPr>
        <w:pStyle w:val="a4"/>
        <w:spacing w:line="240" w:lineRule="auto"/>
        <w:ind w:left="709"/>
        <w:rPr>
          <w:rFonts w:ascii="Times New Roman" w:hAnsi="Times New Roman" w:cs="Times New Roman"/>
          <w:bCs/>
          <w:sz w:val="24"/>
          <w:szCs w:val="24"/>
        </w:rPr>
      </w:pPr>
      <w:r w:rsidRPr="00433874">
        <w:rPr>
          <w:rFonts w:ascii="Times New Roman" w:hAnsi="Times New Roman" w:cs="Times New Roman"/>
          <w:b/>
          <w:bCs/>
          <w:sz w:val="24"/>
          <w:szCs w:val="24"/>
        </w:rPr>
        <w:t>2. Социально-деформированные убеждения личности преступника – это:</w:t>
      </w:r>
      <w:r w:rsidR="00FA466F" w:rsidRPr="00433874">
        <w:rPr>
          <w:rFonts w:ascii="Times New Roman" w:hAnsi="Times New Roman" w:cs="Times New Roman"/>
          <w:sz w:val="24"/>
          <w:szCs w:val="24"/>
        </w:rPr>
        <w:br/>
        <w:t>А.</w:t>
      </w:r>
      <w:r w:rsidRPr="00433874">
        <w:rPr>
          <w:rFonts w:ascii="Times New Roman" w:hAnsi="Times New Roman" w:cs="Times New Roman"/>
          <w:sz w:val="24"/>
          <w:szCs w:val="24"/>
        </w:rPr>
        <w:t xml:space="preserve"> угол</w:t>
      </w:r>
      <w:r w:rsidR="00FA466F" w:rsidRPr="00433874">
        <w:rPr>
          <w:rFonts w:ascii="Times New Roman" w:hAnsi="Times New Roman" w:cs="Times New Roman"/>
          <w:sz w:val="24"/>
          <w:szCs w:val="24"/>
        </w:rPr>
        <w:t>овно-правовая характеристика;</w:t>
      </w:r>
      <w:r w:rsidR="00FA466F" w:rsidRPr="00433874">
        <w:rPr>
          <w:rFonts w:ascii="Times New Roman" w:hAnsi="Times New Roman" w:cs="Times New Roman"/>
          <w:sz w:val="24"/>
          <w:szCs w:val="24"/>
        </w:rPr>
        <w:br/>
      </w:r>
      <w:r w:rsidR="00FA466F" w:rsidRPr="00433874">
        <w:rPr>
          <w:rFonts w:ascii="Times New Roman" w:hAnsi="Times New Roman" w:cs="Times New Roman"/>
          <w:sz w:val="24"/>
          <w:szCs w:val="24"/>
        </w:rPr>
        <w:lastRenderedPageBreak/>
        <w:t>Б.</w:t>
      </w:r>
      <w:r w:rsidRPr="00433874">
        <w:rPr>
          <w:rFonts w:ascii="Times New Roman" w:hAnsi="Times New Roman" w:cs="Times New Roman"/>
          <w:sz w:val="24"/>
          <w:szCs w:val="24"/>
        </w:rPr>
        <w:t xml:space="preserve"> исправительно-трудовая характеристика;</w:t>
      </w:r>
      <w:r w:rsidRPr="00433874">
        <w:rPr>
          <w:rFonts w:ascii="Times New Roman" w:hAnsi="Times New Roman" w:cs="Times New Roman"/>
          <w:sz w:val="24"/>
          <w:szCs w:val="24"/>
        </w:rPr>
        <w:br/>
      </w:r>
      <w:r w:rsidR="00FA466F" w:rsidRPr="00433874">
        <w:rPr>
          <w:rFonts w:ascii="Times New Roman" w:hAnsi="Times New Roman" w:cs="Times New Roman"/>
          <w:bCs/>
          <w:sz w:val="24"/>
          <w:szCs w:val="24"/>
        </w:rPr>
        <w:t>В.</w:t>
      </w:r>
      <w:r w:rsidRPr="00433874">
        <w:rPr>
          <w:rFonts w:ascii="Times New Roman" w:hAnsi="Times New Roman" w:cs="Times New Roman"/>
          <w:bCs/>
          <w:sz w:val="24"/>
          <w:szCs w:val="24"/>
        </w:rPr>
        <w:t xml:space="preserve"> криминологическая характеристика личности преступника;</w:t>
      </w:r>
    </w:p>
    <w:p w14:paraId="367228C5" w14:textId="77777777" w:rsidR="00615161" w:rsidRPr="00433874" w:rsidRDefault="00D72D24" w:rsidP="00927A0E">
      <w:pPr>
        <w:pStyle w:val="a4"/>
        <w:spacing w:line="240" w:lineRule="auto"/>
        <w:ind w:left="709"/>
        <w:rPr>
          <w:rFonts w:ascii="Times New Roman" w:hAnsi="Times New Roman" w:cs="Times New Roman"/>
          <w:bCs/>
          <w:sz w:val="24"/>
          <w:szCs w:val="24"/>
        </w:rPr>
      </w:pPr>
      <w:r w:rsidRPr="00433874">
        <w:rPr>
          <w:rFonts w:ascii="Times New Roman" w:hAnsi="Times New Roman" w:cs="Times New Roman"/>
          <w:bCs/>
          <w:sz w:val="24"/>
          <w:szCs w:val="24"/>
        </w:rPr>
        <w:t>Г. демографическая характеристика</w:t>
      </w:r>
    </w:p>
    <w:p w14:paraId="297AFB89"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9BDF7C" w14:textId="77777777" w:rsidR="0066137A" w:rsidRPr="00433874" w:rsidRDefault="0066137A" w:rsidP="0066137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765FC46" w14:textId="77777777" w:rsidR="00615161" w:rsidRPr="00433874" w:rsidRDefault="00D72D24" w:rsidP="00927A0E">
      <w:pPr>
        <w:pStyle w:val="a4"/>
        <w:spacing w:line="240" w:lineRule="auto"/>
        <w:ind w:left="709"/>
        <w:rPr>
          <w:rFonts w:ascii="Times New Roman" w:hAnsi="Times New Roman" w:cs="Times New Roman"/>
          <w:sz w:val="24"/>
          <w:szCs w:val="24"/>
        </w:rPr>
      </w:pPr>
      <w:r w:rsidRPr="00433874">
        <w:rPr>
          <w:rFonts w:ascii="Times New Roman" w:hAnsi="Times New Roman" w:cs="Times New Roman"/>
          <w:b/>
          <w:bCs/>
          <w:sz w:val="24"/>
          <w:szCs w:val="24"/>
        </w:rPr>
        <w:t>3. Свойственна ли виктимности латентность?</w:t>
      </w:r>
      <w:r w:rsidRPr="00433874">
        <w:rPr>
          <w:rFonts w:ascii="Times New Roman" w:hAnsi="Times New Roman" w:cs="Times New Roman"/>
          <w:sz w:val="24"/>
          <w:szCs w:val="24"/>
        </w:rPr>
        <w:br/>
      </w:r>
      <w:r w:rsidR="00FA466F" w:rsidRPr="00433874">
        <w:rPr>
          <w:rFonts w:ascii="Times New Roman" w:hAnsi="Times New Roman" w:cs="Times New Roman"/>
          <w:bCs/>
          <w:sz w:val="24"/>
          <w:szCs w:val="24"/>
        </w:rPr>
        <w:t>А.</w:t>
      </w:r>
      <w:r w:rsidRPr="00433874">
        <w:rPr>
          <w:rFonts w:ascii="Times New Roman" w:hAnsi="Times New Roman" w:cs="Times New Roman"/>
          <w:bCs/>
          <w:sz w:val="24"/>
          <w:szCs w:val="24"/>
        </w:rPr>
        <w:t xml:space="preserve"> да, свойственна;</w:t>
      </w:r>
      <w:r w:rsidR="00FA466F" w:rsidRPr="00433874">
        <w:rPr>
          <w:rFonts w:ascii="Times New Roman" w:hAnsi="Times New Roman" w:cs="Times New Roman"/>
          <w:sz w:val="24"/>
          <w:szCs w:val="24"/>
        </w:rPr>
        <w:br/>
        <w:t>Б.</w:t>
      </w:r>
      <w:r w:rsidRPr="00433874">
        <w:rPr>
          <w:rFonts w:ascii="Times New Roman" w:hAnsi="Times New Roman" w:cs="Times New Roman"/>
          <w:sz w:val="24"/>
          <w:szCs w:val="24"/>
        </w:rPr>
        <w:t xml:space="preserve"> нет, не свойственна, латентность св</w:t>
      </w:r>
      <w:r w:rsidR="00FA466F" w:rsidRPr="00433874">
        <w:rPr>
          <w:rFonts w:ascii="Times New Roman" w:hAnsi="Times New Roman" w:cs="Times New Roman"/>
          <w:sz w:val="24"/>
          <w:szCs w:val="24"/>
        </w:rPr>
        <w:t>язана только с преступностью;</w:t>
      </w:r>
      <w:r w:rsidR="00FA466F" w:rsidRPr="00433874">
        <w:rPr>
          <w:rFonts w:ascii="Times New Roman" w:hAnsi="Times New Roman" w:cs="Times New Roman"/>
          <w:sz w:val="24"/>
          <w:szCs w:val="24"/>
        </w:rPr>
        <w:br/>
        <w:t>В.</w:t>
      </w:r>
      <w:r w:rsidRPr="00433874">
        <w:rPr>
          <w:rFonts w:ascii="Times New Roman" w:hAnsi="Times New Roman" w:cs="Times New Roman"/>
          <w:sz w:val="24"/>
          <w:szCs w:val="24"/>
        </w:rPr>
        <w:t xml:space="preserve"> все зависит от вида преступности;</w:t>
      </w:r>
    </w:p>
    <w:p w14:paraId="2E8BD675" w14:textId="77777777" w:rsidR="00615161" w:rsidRPr="00433874" w:rsidRDefault="00D72D24" w:rsidP="00927A0E">
      <w:pPr>
        <w:pStyle w:val="a4"/>
        <w:spacing w:line="240" w:lineRule="auto"/>
        <w:ind w:left="709"/>
        <w:rPr>
          <w:rFonts w:ascii="Times New Roman" w:hAnsi="Times New Roman" w:cs="Times New Roman"/>
          <w:bCs/>
          <w:sz w:val="24"/>
          <w:szCs w:val="24"/>
        </w:rPr>
      </w:pPr>
      <w:r w:rsidRPr="00433874">
        <w:rPr>
          <w:rFonts w:ascii="Times New Roman" w:hAnsi="Times New Roman" w:cs="Times New Roman"/>
          <w:bCs/>
          <w:sz w:val="24"/>
          <w:szCs w:val="24"/>
        </w:rPr>
        <w:t>Г. все зависит от уровня преступности.</w:t>
      </w:r>
    </w:p>
    <w:p w14:paraId="625C0146" w14:textId="77777777" w:rsidR="00927A0E" w:rsidRPr="00433874" w:rsidRDefault="00D72D24" w:rsidP="00927A0E">
      <w:pPr>
        <w:shd w:val="clear" w:color="auto" w:fill="FFFFFF"/>
        <w:spacing w:after="0" w:line="240" w:lineRule="auto"/>
        <w:ind w:firstLine="708"/>
        <w:jc w:val="both"/>
        <w:rPr>
          <w:rFonts w:ascii="Times New Roman" w:hAnsi="Times New Roman" w:cs="Times New Roman"/>
          <w:b/>
          <w:sz w:val="24"/>
          <w:szCs w:val="24"/>
        </w:rPr>
      </w:pPr>
      <w:bookmarkStart w:id="897" w:name="_Hlk163035534_0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EA9C0EE" w14:textId="77777777" w:rsidR="00927A0E" w:rsidRPr="00433874" w:rsidRDefault="00D72D24" w:rsidP="00927A0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97"/>
    <w:p w14:paraId="515B56E2" w14:textId="77777777" w:rsidR="005D266F" w:rsidRPr="00433874" w:rsidRDefault="005D266F" w:rsidP="0027543E">
      <w:pPr>
        <w:spacing w:after="0" w:line="240" w:lineRule="auto"/>
        <w:ind w:left="284" w:firstLine="142"/>
        <w:jc w:val="both"/>
        <w:rPr>
          <w:rFonts w:ascii="Times New Roman" w:hAnsi="Times New Roman" w:cs="Times New Roman"/>
          <w:b/>
          <w:sz w:val="24"/>
          <w:szCs w:val="24"/>
        </w:rPr>
      </w:pPr>
    </w:p>
    <w:p w14:paraId="3820EFA6" w14:textId="77777777" w:rsidR="0027543E" w:rsidRPr="00433874" w:rsidRDefault="00D72D24" w:rsidP="0027543E">
      <w:pPr>
        <w:spacing w:after="0" w:line="240" w:lineRule="auto"/>
        <w:ind w:left="284" w:firstLine="142"/>
        <w:jc w:val="both"/>
        <w:rPr>
          <w:rFonts w:ascii="Times New Roman" w:eastAsia="Times New Roman" w:hAnsi="Times New Roman" w:cs="Times New Roman"/>
          <w:sz w:val="24"/>
          <w:szCs w:val="24"/>
          <w:shd w:val="clear" w:color="auto" w:fill="FFFFFF"/>
        </w:rPr>
      </w:pPr>
      <w:r w:rsidRPr="00433874">
        <w:rPr>
          <w:rFonts w:ascii="Times New Roman" w:hAnsi="Times New Roman" w:cs="Times New Roman"/>
          <w:b/>
          <w:sz w:val="24"/>
          <w:szCs w:val="24"/>
        </w:rPr>
        <w:t>Г</w:t>
      </w:r>
      <w:r w:rsidR="00D51BD6" w:rsidRPr="00433874">
        <w:rPr>
          <w:rFonts w:ascii="Times New Roman" w:hAnsi="Times New Roman" w:cs="Times New Roman"/>
          <w:b/>
          <w:sz w:val="24"/>
          <w:szCs w:val="24"/>
        </w:rPr>
        <w:t>руппы уголовно-правового риска</w:t>
      </w:r>
    </w:p>
    <w:tbl>
      <w:tblPr>
        <w:tblStyle w:val="TableGrid3"/>
        <w:tblW w:w="5000" w:type="pct"/>
        <w:tblLayout w:type="fixed"/>
        <w:tblLook w:val="04A0" w:firstRow="1" w:lastRow="0" w:firstColumn="1" w:lastColumn="0" w:noHBand="0" w:noVBand="1"/>
      </w:tblPr>
      <w:tblGrid>
        <w:gridCol w:w="3906"/>
        <w:gridCol w:w="437"/>
        <w:gridCol w:w="5494"/>
        <w:gridCol w:w="16"/>
      </w:tblGrid>
      <w:tr w:rsidR="00855332" w:rsidRPr="00433874" w14:paraId="1B8F0047" w14:textId="77777777" w:rsidTr="00B45511">
        <w:trPr>
          <w:gridAfter w:val="1"/>
          <w:wAfter w:w="8" w:type="pct"/>
        </w:trPr>
        <w:tc>
          <w:tcPr>
            <w:tcW w:w="1982" w:type="pct"/>
            <w:tcBorders>
              <w:top w:val="single" w:sz="4" w:space="0" w:color="000001"/>
              <w:left w:val="single" w:sz="4" w:space="0" w:color="000001"/>
              <w:bottom w:val="single" w:sz="4" w:space="0" w:color="000001"/>
              <w:right w:val="single" w:sz="4" w:space="0" w:color="000001"/>
            </w:tcBorders>
          </w:tcPr>
          <w:p w14:paraId="62967B16" w14:textId="77777777" w:rsidR="00927A0E" w:rsidRPr="00433874" w:rsidRDefault="00D72D24" w:rsidP="00927A0E">
            <w:pPr>
              <w:tabs>
                <w:tab w:val="left" w:pos="330"/>
              </w:tabs>
              <w:ind w:left="171"/>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010" w:type="pct"/>
            <w:gridSpan w:val="2"/>
            <w:tcBorders>
              <w:left w:val="single" w:sz="4" w:space="0" w:color="auto"/>
            </w:tcBorders>
          </w:tcPr>
          <w:p w14:paraId="41FCD548" w14:textId="77777777" w:rsidR="00927A0E" w:rsidRPr="00433874" w:rsidRDefault="00D72D24" w:rsidP="00927A0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0E4FBA3" w14:textId="77777777" w:rsidTr="00B45511">
        <w:trPr>
          <w:gridAfter w:val="1"/>
          <w:wAfter w:w="8" w:type="pct"/>
          <w:trHeight w:val="1124"/>
        </w:trPr>
        <w:tc>
          <w:tcPr>
            <w:tcW w:w="1982" w:type="pct"/>
            <w:tcBorders>
              <w:top w:val="single" w:sz="4" w:space="0" w:color="000001"/>
              <w:left w:val="single" w:sz="4" w:space="0" w:color="000001"/>
              <w:bottom w:val="single" w:sz="4" w:space="0" w:color="000001"/>
              <w:right w:val="single" w:sz="4" w:space="0" w:color="000001"/>
            </w:tcBorders>
          </w:tcPr>
          <w:p w14:paraId="580A6474" w14:textId="1D505541" w:rsidR="00927A0E" w:rsidRPr="00433874" w:rsidRDefault="003A3D1E" w:rsidP="003A3D1E">
            <w:pPr>
              <w:tabs>
                <w:tab w:val="left" w:pos="330"/>
              </w:tabs>
              <w:spacing w:after="200"/>
              <w:jc w:val="both"/>
              <w:rPr>
                <w:rFonts w:ascii="Times New Roman" w:hAnsi="Times New Roman" w:cs="Times New Roman"/>
                <w:bCs/>
                <w:sz w:val="24"/>
                <w:szCs w:val="24"/>
              </w:rPr>
            </w:pPr>
            <w:r w:rsidRPr="00433874">
              <w:rPr>
                <w:rFonts w:ascii="Times New Roman" w:hAnsi="Times New Roman" w:cs="Times New Roman"/>
                <w:bCs/>
                <w:sz w:val="24"/>
                <w:szCs w:val="24"/>
              </w:rPr>
              <w:t>1. Субъекты, считающие себя находящимися вне пределов уголовно-правового регулирования</w:t>
            </w:r>
          </w:p>
        </w:tc>
        <w:tc>
          <w:tcPr>
            <w:tcW w:w="222" w:type="pct"/>
            <w:tcBorders>
              <w:left w:val="single" w:sz="4" w:space="0" w:color="auto"/>
              <w:right w:val="single" w:sz="4" w:space="0" w:color="auto"/>
            </w:tcBorders>
          </w:tcPr>
          <w:p w14:paraId="21BCACFB" w14:textId="77777777" w:rsidR="00927A0E" w:rsidRPr="00433874" w:rsidRDefault="00D72D24" w:rsidP="00927A0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788" w:type="pct"/>
          </w:tcPr>
          <w:p w14:paraId="5E44CFCE" w14:textId="77777777" w:rsidR="00927A0E" w:rsidRPr="00433874" w:rsidRDefault="00D72D24" w:rsidP="00927A0E">
            <w:pPr>
              <w:jc w:val="both"/>
              <w:rPr>
                <w:rFonts w:ascii="Times New Roman" w:hAnsi="Times New Roman" w:cs="Times New Roman"/>
                <w:sz w:val="24"/>
                <w:szCs w:val="24"/>
              </w:rPr>
            </w:pPr>
            <w:r w:rsidRPr="00433874">
              <w:rPr>
                <w:rFonts w:ascii="Times New Roman" w:hAnsi="Times New Roman" w:cs="Times New Roman"/>
                <w:sz w:val="24"/>
                <w:szCs w:val="24"/>
              </w:rPr>
              <w:t>наличие беспечности и возможного расчета на снисходительность потерпевшего, также возможна патология.</w:t>
            </w:r>
          </w:p>
        </w:tc>
      </w:tr>
      <w:tr w:rsidR="00855332" w:rsidRPr="00433874" w14:paraId="0DFE8389" w14:textId="77777777" w:rsidTr="00B45511">
        <w:trPr>
          <w:gridAfter w:val="1"/>
          <w:wAfter w:w="8" w:type="pct"/>
          <w:trHeight w:val="503"/>
        </w:trPr>
        <w:tc>
          <w:tcPr>
            <w:tcW w:w="1982" w:type="pct"/>
            <w:tcBorders>
              <w:top w:val="single" w:sz="4" w:space="0" w:color="000001"/>
              <w:left w:val="single" w:sz="4" w:space="0" w:color="000001"/>
              <w:bottom w:val="single" w:sz="4" w:space="0" w:color="000001"/>
              <w:right w:val="single" w:sz="4" w:space="0" w:color="000001"/>
            </w:tcBorders>
          </w:tcPr>
          <w:p w14:paraId="3B9661F9" w14:textId="706F5662" w:rsidR="00927A0E" w:rsidRPr="00433874" w:rsidRDefault="003A3D1E" w:rsidP="003A3D1E">
            <w:pPr>
              <w:tabs>
                <w:tab w:val="left" w:pos="330"/>
              </w:tabs>
              <w:spacing w:after="200"/>
              <w:jc w:val="both"/>
              <w:rPr>
                <w:rFonts w:ascii="Times New Roman" w:hAnsi="Times New Roman" w:cs="Times New Roman"/>
                <w:bCs/>
                <w:sz w:val="24"/>
                <w:szCs w:val="24"/>
              </w:rPr>
            </w:pPr>
            <w:r w:rsidRPr="00433874">
              <w:rPr>
                <w:rFonts w:ascii="Times New Roman" w:hAnsi="Times New Roman" w:cs="Times New Roman"/>
                <w:bCs/>
                <w:sz w:val="24"/>
                <w:szCs w:val="24"/>
              </w:rPr>
              <w:t>2. Лица, сознательно ориентирующиеся на риск в силу криминального образа жизни</w:t>
            </w:r>
          </w:p>
        </w:tc>
        <w:tc>
          <w:tcPr>
            <w:tcW w:w="222" w:type="pct"/>
            <w:tcBorders>
              <w:right w:val="single" w:sz="4" w:space="0" w:color="auto"/>
            </w:tcBorders>
          </w:tcPr>
          <w:p w14:paraId="13396B6C" w14:textId="77777777" w:rsidR="00927A0E" w:rsidRPr="00433874" w:rsidRDefault="00D72D24" w:rsidP="00927A0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788" w:type="pct"/>
          </w:tcPr>
          <w:p w14:paraId="1CDAB92C" w14:textId="77777777" w:rsidR="00927A0E" w:rsidRPr="00433874" w:rsidRDefault="00D72D24" w:rsidP="00927A0E">
            <w:pPr>
              <w:jc w:val="both"/>
              <w:rPr>
                <w:rFonts w:ascii="Times New Roman" w:hAnsi="Times New Roman" w:cs="Times New Roman"/>
                <w:sz w:val="24"/>
                <w:szCs w:val="24"/>
              </w:rPr>
            </w:pPr>
            <w:r w:rsidRPr="00433874">
              <w:rPr>
                <w:rFonts w:ascii="Times New Roman" w:hAnsi="Times New Roman" w:cs="Times New Roman"/>
                <w:sz w:val="24"/>
                <w:szCs w:val="24"/>
              </w:rPr>
              <w:t>характерная черта их криминальной психологии — осознание полной личной безнаказанности, вседозволенности.</w:t>
            </w:r>
          </w:p>
        </w:tc>
      </w:tr>
      <w:tr w:rsidR="00855332" w:rsidRPr="00433874" w14:paraId="5C52E6E7" w14:textId="77777777" w:rsidTr="00B45511">
        <w:trPr>
          <w:trHeight w:val="887"/>
        </w:trPr>
        <w:tc>
          <w:tcPr>
            <w:tcW w:w="1982" w:type="pct"/>
            <w:tcBorders>
              <w:top w:val="single" w:sz="4" w:space="0" w:color="000001"/>
              <w:left w:val="single" w:sz="4" w:space="0" w:color="000001"/>
              <w:bottom w:val="single" w:sz="4" w:space="0" w:color="000001"/>
              <w:right w:val="single" w:sz="4" w:space="0" w:color="000001"/>
            </w:tcBorders>
          </w:tcPr>
          <w:p w14:paraId="7808DB3C" w14:textId="0834A0B5" w:rsidR="00927A0E" w:rsidRPr="00433874" w:rsidRDefault="003A3D1E" w:rsidP="003A3D1E">
            <w:pPr>
              <w:tabs>
                <w:tab w:val="left" w:pos="330"/>
              </w:tabs>
              <w:spacing w:after="200"/>
              <w:jc w:val="both"/>
              <w:rPr>
                <w:rFonts w:ascii="Times New Roman" w:hAnsi="Times New Roman" w:cs="Times New Roman"/>
                <w:bCs/>
                <w:sz w:val="24"/>
                <w:szCs w:val="24"/>
              </w:rPr>
            </w:pPr>
            <w:r w:rsidRPr="00433874">
              <w:rPr>
                <w:rFonts w:ascii="Times New Roman" w:hAnsi="Times New Roman" w:cs="Times New Roman"/>
                <w:bCs/>
                <w:sz w:val="24"/>
                <w:szCs w:val="24"/>
              </w:rPr>
              <w:t>3. Лица, оправдывающие риск выгодой, которая может быть получена в результате совершения преступления</w:t>
            </w:r>
          </w:p>
        </w:tc>
        <w:tc>
          <w:tcPr>
            <w:tcW w:w="222" w:type="pct"/>
            <w:tcBorders>
              <w:right w:val="single" w:sz="4" w:space="0" w:color="auto"/>
            </w:tcBorders>
          </w:tcPr>
          <w:p w14:paraId="06CF7D0B" w14:textId="77777777" w:rsidR="00927A0E" w:rsidRPr="00433874" w:rsidRDefault="00D72D24" w:rsidP="00927A0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796" w:type="pct"/>
            <w:gridSpan w:val="2"/>
          </w:tcPr>
          <w:p w14:paraId="60FCC65E" w14:textId="77777777" w:rsidR="00927A0E" w:rsidRPr="00433874" w:rsidRDefault="00D72D24" w:rsidP="00927A0E">
            <w:pPr>
              <w:jc w:val="both"/>
              <w:rPr>
                <w:rFonts w:ascii="Times New Roman" w:hAnsi="Times New Roman" w:cs="Times New Roman"/>
                <w:sz w:val="24"/>
                <w:szCs w:val="24"/>
              </w:rPr>
            </w:pPr>
            <w:r w:rsidRPr="00433874">
              <w:rPr>
                <w:rFonts w:ascii="Times New Roman" w:hAnsi="Times New Roman" w:cs="Times New Roman"/>
                <w:sz w:val="24"/>
                <w:szCs w:val="24"/>
              </w:rPr>
              <w:t>представители этой группы стараются максимально обезопасить себя от возможности уголовно-правового преследования.</w:t>
            </w:r>
          </w:p>
        </w:tc>
      </w:tr>
      <w:tr w:rsidR="00855332" w:rsidRPr="00433874" w14:paraId="62307228" w14:textId="77777777" w:rsidTr="00B45511">
        <w:tc>
          <w:tcPr>
            <w:tcW w:w="1982" w:type="pct"/>
            <w:tcBorders>
              <w:top w:val="single" w:sz="4" w:space="0" w:color="000001"/>
              <w:left w:val="single" w:sz="4" w:space="0" w:color="000001"/>
              <w:bottom w:val="single" w:sz="4" w:space="0" w:color="000001"/>
              <w:right w:val="single" w:sz="4" w:space="0" w:color="000001"/>
            </w:tcBorders>
          </w:tcPr>
          <w:p w14:paraId="73711530" w14:textId="6083C92B" w:rsidR="00927A0E" w:rsidRPr="00433874" w:rsidRDefault="003A3D1E" w:rsidP="003A3D1E">
            <w:pPr>
              <w:tabs>
                <w:tab w:val="left" w:pos="330"/>
              </w:tabs>
              <w:spacing w:after="200"/>
              <w:jc w:val="both"/>
              <w:rPr>
                <w:rFonts w:ascii="Times New Roman" w:hAnsi="Times New Roman" w:cs="Times New Roman"/>
                <w:bCs/>
                <w:sz w:val="24"/>
                <w:szCs w:val="24"/>
              </w:rPr>
            </w:pPr>
            <w:r w:rsidRPr="00433874">
              <w:rPr>
                <w:rFonts w:ascii="Times New Roman" w:hAnsi="Times New Roman" w:cs="Times New Roman"/>
                <w:bCs/>
                <w:sz w:val="24"/>
                <w:szCs w:val="24"/>
              </w:rPr>
              <w:t>4. Лица, пренебрегающие вероятностью быть привлеченными к уголовной ответственности</w:t>
            </w:r>
          </w:p>
        </w:tc>
        <w:tc>
          <w:tcPr>
            <w:tcW w:w="222" w:type="pct"/>
            <w:tcBorders>
              <w:right w:val="single" w:sz="4" w:space="0" w:color="auto"/>
            </w:tcBorders>
          </w:tcPr>
          <w:p w14:paraId="5446DA82" w14:textId="77777777" w:rsidR="00927A0E" w:rsidRPr="00433874" w:rsidRDefault="00D72D24" w:rsidP="00927A0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796" w:type="pct"/>
            <w:gridSpan w:val="2"/>
          </w:tcPr>
          <w:p w14:paraId="3D3981AC" w14:textId="77777777" w:rsidR="00927A0E" w:rsidRPr="00433874" w:rsidRDefault="00D72D24" w:rsidP="00927A0E">
            <w:pPr>
              <w:jc w:val="both"/>
              <w:rPr>
                <w:rFonts w:ascii="Times New Roman" w:hAnsi="Times New Roman" w:cs="Times New Roman"/>
                <w:sz w:val="24"/>
                <w:szCs w:val="24"/>
              </w:rPr>
            </w:pPr>
            <w:r w:rsidRPr="00433874">
              <w:rPr>
                <w:rFonts w:ascii="Times New Roman" w:hAnsi="Times New Roman" w:cs="Times New Roman"/>
                <w:sz w:val="24"/>
                <w:szCs w:val="24"/>
              </w:rPr>
              <w:t>профессиональная преступная деятельность закономерно включает способы и приемы минимизации уголовно-правового риска.</w:t>
            </w:r>
          </w:p>
        </w:tc>
      </w:tr>
    </w:tbl>
    <w:p w14:paraId="77985E17" w14:textId="77777777" w:rsidR="00927A0E" w:rsidRPr="00433874" w:rsidRDefault="00D72D24" w:rsidP="00927A0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B5E9856" w14:textId="22A36412" w:rsidR="00927A0E" w:rsidRPr="00433874" w:rsidRDefault="00927A0E" w:rsidP="00927A0E">
      <w:pPr>
        <w:spacing w:after="0" w:line="240" w:lineRule="auto"/>
        <w:contextualSpacing/>
        <w:jc w:val="both"/>
        <w:rPr>
          <w:rFonts w:ascii="Times New Roman" w:hAnsi="Times New Roman" w:cs="Times New Roman"/>
          <w:sz w:val="24"/>
          <w:szCs w:val="24"/>
        </w:rPr>
      </w:pPr>
    </w:p>
    <w:tbl>
      <w:tblPr>
        <w:tblStyle w:val="TableGrid3"/>
        <w:tblW w:w="5000" w:type="pct"/>
        <w:tblLook w:val="04A0" w:firstRow="1" w:lastRow="0" w:firstColumn="1" w:lastColumn="0" w:noHBand="0" w:noVBand="1"/>
      </w:tblPr>
      <w:tblGrid>
        <w:gridCol w:w="2462"/>
        <w:gridCol w:w="2463"/>
        <w:gridCol w:w="2463"/>
        <w:gridCol w:w="2465"/>
      </w:tblGrid>
      <w:tr w:rsidR="00855332" w:rsidRPr="00433874" w14:paraId="22F76CAD" w14:textId="77777777" w:rsidTr="003A0A14">
        <w:tc>
          <w:tcPr>
            <w:tcW w:w="1249" w:type="pct"/>
          </w:tcPr>
          <w:p w14:paraId="6706D802" w14:textId="77777777" w:rsidR="00927A0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C99AA7C" w14:textId="77777777" w:rsidR="00927A0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E2DFDC8" w14:textId="77777777" w:rsidR="00927A0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56DDE56" w14:textId="77777777" w:rsidR="00927A0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98D8F78" w14:textId="77777777" w:rsidTr="003A0A14">
        <w:tc>
          <w:tcPr>
            <w:tcW w:w="1249" w:type="pct"/>
          </w:tcPr>
          <w:p w14:paraId="0910DDC0" w14:textId="5FC74026" w:rsidR="00927A0E" w:rsidRPr="00433874" w:rsidRDefault="00927A0E" w:rsidP="003A0A14">
            <w:pPr>
              <w:pStyle w:val="a4"/>
              <w:ind w:left="0"/>
              <w:jc w:val="center"/>
              <w:rPr>
                <w:rFonts w:ascii="Times New Roman" w:hAnsi="Times New Roman" w:cs="Times New Roman"/>
                <w:b/>
                <w:sz w:val="24"/>
                <w:szCs w:val="24"/>
              </w:rPr>
            </w:pPr>
          </w:p>
        </w:tc>
        <w:tc>
          <w:tcPr>
            <w:tcW w:w="1250" w:type="pct"/>
          </w:tcPr>
          <w:p w14:paraId="6717CB5D" w14:textId="1E4BDF6E" w:rsidR="00927A0E" w:rsidRPr="00433874" w:rsidRDefault="00927A0E" w:rsidP="003A0A14">
            <w:pPr>
              <w:pStyle w:val="a4"/>
              <w:ind w:left="0"/>
              <w:jc w:val="center"/>
              <w:rPr>
                <w:rFonts w:ascii="Times New Roman" w:hAnsi="Times New Roman" w:cs="Times New Roman"/>
                <w:b/>
                <w:sz w:val="24"/>
                <w:szCs w:val="24"/>
              </w:rPr>
            </w:pPr>
          </w:p>
        </w:tc>
        <w:tc>
          <w:tcPr>
            <w:tcW w:w="1250" w:type="pct"/>
          </w:tcPr>
          <w:p w14:paraId="16E1ACF8" w14:textId="29CFA724" w:rsidR="00927A0E" w:rsidRPr="00433874" w:rsidRDefault="00927A0E" w:rsidP="003A0A14">
            <w:pPr>
              <w:pStyle w:val="a4"/>
              <w:ind w:left="0"/>
              <w:jc w:val="center"/>
              <w:rPr>
                <w:rFonts w:ascii="Times New Roman" w:hAnsi="Times New Roman" w:cs="Times New Roman"/>
                <w:b/>
                <w:sz w:val="24"/>
                <w:szCs w:val="24"/>
              </w:rPr>
            </w:pPr>
          </w:p>
        </w:tc>
        <w:tc>
          <w:tcPr>
            <w:tcW w:w="1251" w:type="pct"/>
          </w:tcPr>
          <w:p w14:paraId="6AB55512" w14:textId="7142C6C0" w:rsidR="00927A0E" w:rsidRPr="00433874" w:rsidRDefault="00927A0E" w:rsidP="003A0A14">
            <w:pPr>
              <w:pStyle w:val="a4"/>
              <w:ind w:left="0"/>
              <w:jc w:val="center"/>
              <w:rPr>
                <w:rFonts w:ascii="Times New Roman" w:hAnsi="Times New Roman" w:cs="Times New Roman"/>
                <w:b/>
                <w:sz w:val="24"/>
                <w:szCs w:val="24"/>
              </w:rPr>
            </w:pPr>
          </w:p>
        </w:tc>
      </w:tr>
    </w:tbl>
    <w:p w14:paraId="56C5D911" w14:textId="77777777" w:rsidR="00DF081C" w:rsidRPr="00433874" w:rsidRDefault="00DF081C" w:rsidP="00DF081C">
      <w:pPr>
        <w:spacing w:after="0" w:line="240" w:lineRule="auto"/>
        <w:ind w:left="720"/>
        <w:contextualSpacing/>
        <w:jc w:val="both"/>
        <w:rPr>
          <w:rFonts w:ascii="Times New Roman" w:hAnsi="Times New Roman" w:cs="Times New Roman"/>
          <w:sz w:val="24"/>
          <w:szCs w:val="24"/>
        </w:rPr>
      </w:pPr>
    </w:p>
    <w:p w14:paraId="7F253F48" w14:textId="77777777" w:rsidR="00927A0E" w:rsidRPr="00433874" w:rsidRDefault="00D72D24" w:rsidP="00927A0E">
      <w:pPr>
        <w:shd w:val="clear" w:color="auto" w:fill="FFFFFF"/>
        <w:spacing w:after="0" w:line="240" w:lineRule="auto"/>
        <w:ind w:firstLine="708"/>
        <w:jc w:val="both"/>
        <w:rPr>
          <w:rFonts w:ascii="Times New Roman" w:hAnsi="Times New Roman" w:cs="Times New Roman"/>
          <w:b/>
          <w:sz w:val="24"/>
          <w:szCs w:val="24"/>
        </w:rPr>
      </w:pPr>
      <w:bookmarkStart w:id="898" w:name="_Hlk162523011_1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2F9B2C1" w14:textId="77777777" w:rsidR="00927A0E" w:rsidRPr="00433874" w:rsidRDefault="00D72D24" w:rsidP="00927A0E">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898"/>
      <w:r w:rsidRPr="00433874">
        <w:rPr>
          <w:rFonts w:ascii="Times New Roman" w:hAnsi="Times New Roman" w:cs="Times New Roman"/>
          <w:b/>
          <w:sz w:val="24"/>
          <w:szCs w:val="24"/>
        </w:rPr>
        <w:t xml:space="preserve"> </w:t>
      </w:r>
    </w:p>
    <w:p w14:paraId="504B6ADB" w14:textId="77777777" w:rsidR="00EE2212" w:rsidRPr="00433874" w:rsidRDefault="00D72D24" w:rsidP="00927A0E">
      <w:pPr>
        <w:spacing w:after="0" w:line="240" w:lineRule="auto"/>
        <w:contextualSpacing/>
        <w:jc w:val="both"/>
        <w:rPr>
          <w:rFonts w:ascii="Times New Roman" w:hAnsi="Times New Roman" w:cs="Times New Roman"/>
          <w:sz w:val="24"/>
          <w:szCs w:val="24"/>
        </w:rPr>
      </w:pPr>
      <w:r w:rsidRPr="00433874">
        <w:rPr>
          <w:rFonts w:ascii="Times New Roman" w:eastAsiaTheme="minorHAnsi" w:hAnsi="Times New Roman" w:cs="Times New Roman"/>
          <w:b/>
          <w:bCs/>
          <w:color w:val="000000"/>
          <w:sz w:val="24"/>
          <w:szCs w:val="24"/>
          <w:lang w:eastAsia="en-US"/>
        </w:rPr>
        <w:t>Расположите типы преступников в зависимости от их общественной опасности (от меньшего к большему)</w:t>
      </w:r>
    </w:p>
    <w:p w14:paraId="784F3E1A" w14:textId="77777777" w:rsidR="00EE2212"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А. Лица, совершившие корыстные преступления</w:t>
      </w:r>
    </w:p>
    <w:p w14:paraId="130E76E4" w14:textId="77777777" w:rsidR="00EE2212"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Б. Лица, совершившие неосторожные преступления</w:t>
      </w:r>
    </w:p>
    <w:p w14:paraId="2CF3BDA7" w14:textId="77777777" w:rsidR="002B6F8F"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В. Лица, совершившие особо опасные преступления</w:t>
      </w:r>
    </w:p>
    <w:p w14:paraId="1DBF8BAF" w14:textId="77777777" w:rsidR="002B6F8F" w:rsidRPr="00433874" w:rsidRDefault="00D72D24"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Г. Лица, совершившие умышленные насильственные преступления</w:t>
      </w:r>
    </w:p>
    <w:p w14:paraId="39B47CC6" w14:textId="4244EEC2" w:rsidR="00517D4B" w:rsidRPr="00433874" w:rsidRDefault="00D72D24" w:rsidP="00517D4B">
      <w:pPr>
        <w:pStyle w:val="ConsPlusNormal"/>
        <w:rPr>
          <w:rFonts w:ascii="Times New Roman" w:hAnsi="Times New Roman" w:cs="Times New Roman"/>
          <w:b/>
          <w:sz w:val="24"/>
          <w:szCs w:val="24"/>
        </w:rPr>
      </w:pPr>
      <w:bookmarkStart w:id="899" w:name="_Hlk162523051_1"/>
      <w:r w:rsidRPr="00433874">
        <w:rPr>
          <w:rFonts w:ascii="Times New Roman" w:hAnsi="Times New Roman" w:cs="Times New Roman"/>
          <w:b/>
          <w:sz w:val="24"/>
          <w:szCs w:val="24"/>
        </w:rPr>
        <w:t>Запишите соответствующую последовательность букв слева направо</w:t>
      </w:r>
    </w:p>
    <w:bookmarkEnd w:id="899"/>
    <w:p w14:paraId="7A45D2F0" w14:textId="77777777" w:rsidR="0027543E" w:rsidRPr="00433874" w:rsidRDefault="0027543E" w:rsidP="00EE2212">
      <w:pPr>
        <w:spacing w:after="0" w:line="240" w:lineRule="auto"/>
        <w:ind w:left="720"/>
        <w:contextualSpacing/>
        <w:jc w:val="both"/>
        <w:rPr>
          <w:rFonts w:ascii="Times New Roman" w:hAnsi="Times New Roman" w:cs="Times New Roman"/>
          <w:sz w:val="24"/>
          <w:szCs w:val="24"/>
        </w:rPr>
      </w:pPr>
    </w:p>
    <w:p w14:paraId="63BA2C55" w14:textId="77777777" w:rsidR="00927A0E" w:rsidRPr="00433874" w:rsidRDefault="00D72D24" w:rsidP="00927A0E">
      <w:pPr>
        <w:shd w:val="clear" w:color="auto" w:fill="FFFFFF"/>
        <w:spacing w:after="0" w:line="240" w:lineRule="auto"/>
        <w:ind w:firstLine="360"/>
        <w:jc w:val="both"/>
        <w:rPr>
          <w:rFonts w:ascii="Times New Roman" w:hAnsi="Times New Roman" w:cs="Times New Roman"/>
          <w:b/>
          <w:sz w:val="24"/>
          <w:szCs w:val="24"/>
        </w:rPr>
      </w:pPr>
      <w:bookmarkStart w:id="900" w:name="_Hlk162871767_6"/>
      <w:bookmarkStart w:id="901" w:name="_Hlk162951537_0"/>
      <w:r w:rsidRPr="00433874">
        <w:rPr>
          <w:rFonts w:ascii="Times New Roman" w:hAnsi="Times New Roman" w:cs="Times New Roman"/>
          <w:b/>
          <w:sz w:val="24"/>
          <w:szCs w:val="24"/>
        </w:rPr>
        <w:t xml:space="preserve">6. </w:t>
      </w:r>
      <w:bookmarkStart w:id="902" w:name="_Hlk162523127_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843AF7D" w14:textId="77777777" w:rsidR="00927A0E" w:rsidRPr="00433874" w:rsidRDefault="00D72D24" w:rsidP="00927A0E">
      <w:pPr>
        <w:spacing w:after="0" w:line="240" w:lineRule="auto"/>
        <w:ind w:firstLine="360"/>
        <w:contextualSpacing/>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900"/>
      <w:bookmarkEnd w:id="901"/>
      <w:bookmarkEnd w:id="902"/>
      <w:r w:rsidRPr="00433874">
        <w:rPr>
          <w:rFonts w:ascii="Times New Roman" w:hAnsi="Times New Roman" w:cs="Times New Roman"/>
          <w:b/>
          <w:bCs/>
          <w:sz w:val="24"/>
          <w:szCs w:val="24"/>
        </w:rPr>
        <w:t>.</w:t>
      </w:r>
    </w:p>
    <w:p w14:paraId="57B03CDA" w14:textId="77777777" w:rsidR="0027543E" w:rsidRPr="00433874" w:rsidRDefault="00D72D24" w:rsidP="00927A0E">
      <w:pPr>
        <w:spacing w:after="0" w:line="240" w:lineRule="auto"/>
        <w:ind w:firstLine="360"/>
        <w:contextualSpacing/>
        <w:jc w:val="both"/>
        <w:rPr>
          <w:rFonts w:ascii="Times New Roman" w:eastAsiaTheme="minorHAnsi" w:hAnsi="Times New Roman" w:cs="Times New Roman"/>
          <w:b/>
          <w:bCs/>
          <w:sz w:val="24"/>
          <w:szCs w:val="24"/>
          <w:shd w:val="clear" w:color="auto" w:fill="FFFFFF"/>
          <w:lang w:eastAsia="en-US"/>
        </w:rPr>
      </w:pPr>
      <w:r w:rsidRPr="00433874">
        <w:rPr>
          <w:rFonts w:ascii="Times New Roman" w:hAnsi="Times New Roman" w:cs="Times New Roman"/>
          <w:b/>
          <w:bCs/>
          <w:sz w:val="24"/>
          <w:szCs w:val="24"/>
        </w:rPr>
        <w:t>__________________</w:t>
      </w:r>
      <w:r w:rsidRPr="00433874">
        <w:rPr>
          <w:rFonts w:ascii="Times New Roman" w:hAnsi="Times New Roman" w:cs="Times New Roman"/>
          <w:sz w:val="24"/>
          <w:szCs w:val="24"/>
        </w:rPr>
        <w:t>свойства личности связаны с возрастными особенностями, типом нервной системы, биоритмами, состоянием физического и психического здоровья, психическими аномалиями, несомненно, влияют на криминальное поведение человека</w:t>
      </w:r>
      <w:r w:rsidRPr="00433874">
        <w:rPr>
          <w:rFonts w:ascii="Times New Roman" w:hAnsi="Times New Roman" w:cs="Times New Roman"/>
          <w:b/>
          <w:bCs/>
          <w:sz w:val="24"/>
          <w:szCs w:val="24"/>
        </w:rPr>
        <w:t xml:space="preserve"> </w:t>
      </w:r>
    </w:p>
    <w:p w14:paraId="7A44E6CB" w14:textId="77777777" w:rsidR="00590525" w:rsidRPr="00433874" w:rsidRDefault="00590525" w:rsidP="00590525">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3DA03046" w14:textId="77777777" w:rsidR="00C562CB" w:rsidRPr="00433874" w:rsidRDefault="00B45511" w:rsidP="00C562C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r w:rsidR="00C562CB"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568C3E6" w14:textId="77777777" w:rsidR="00C562CB" w:rsidRPr="00433874" w:rsidRDefault="00C562CB" w:rsidP="00C562CB">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79EA622" w14:textId="5F30198E" w:rsidR="00F0396E" w:rsidRPr="00433874" w:rsidRDefault="00D72D24" w:rsidP="00C562CB">
      <w:pPr>
        <w:shd w:val="clear" w:color="auto" w:fill="FFFFFF"/>
        <w:spacing w:after="0" w:line="240" w:lineRule="auto"/>
        <w:ind w:firstLine="360"/>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В 2023 году в России было совершено 589079 преступлений, относящихся к категории тяжких и особо тяжкий. </w:t>
      </w:r>
      <w:r w:rsidR="003F4DCA" w:rsidRPr="00433874">
        <w:rPr>
          <w:rFonts w:ascii="Times New Roman" w:eastAsiaTheme="minorHAnsi" w:hAnsi="Times New Roman" w:cs="Times New Roman"/>
          <w:bCs/>
          <w:sz w:val="24"/>
          <w:szCs w:val="24"/>
          <w:shd w:val="clear" w:color="auto" w:fill="FFFFFF"/>
          <w:lang w:eastAsia="en-US"/>
        </w:rPr>
        <w:t xml:space="preserve">Укажите формулу для определения места этих </w:t>
      </w:r>
      <w:r w:rsidRPr="00433874">
        <w:rPr>
          <w:rFonts w:ascii="Times New Roman" w:eastAsiaTheme="minorHAnsi" w:hAnsi="Times New Roman" w:cs="Times New Roman"/>
          <w:bCs/>
          <w:sz w:val="24"/>
          <w:szCs w:val="24"/>
          <w:shd w:val="clear" w:color="auto" w:fill="FFFFFF"/>
          <w:lang w:eastAsia="en-US"/>
        </w:rPr>
        <w:t>деяний в структуре преступлений, если общее число преступлений составило 1,9 млн.</w:t>
      </w:r>
    </w:p>
    <w:p w14:paraId="3C952071" w14:textId="77777777" w:rsidR="005D266F" w:rsidRPr="00433874" w:rsidRDefault="005D266F"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p>
    <w:p w14:paraId="400A70E8" w14:textId="77777777" w:rsidR="005D266F" w:rsidRPr="00433874" w:rsidRDefault="00D72D24" w:rsidP="005D266F">
      <w:pPr>
        <w:shd w:val="clear" w:color="auto" w:fill="FFFFFF"/>
        <w:spacing w:after="0" w:line="240" w:lineRule="auto"/>
        <w:ind w:firstLine="708"/>
        <w:jc w:val="both"/>
        <w:rPr>
          <w:rFonts w:ascii="Times New Roman" w:hAnsi="Times New Roman" w:cs="Times New Roman"/>
          <w:b/>
          <w:sz w:val="24"/>
          <w:szCs w:val="24"/>
        </w:rPr>
      </w:pPr>
      <w:bookmarkStart w:id="903" w:name="_Hlk162523251_1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B9A56A9" w14:textId="77777777" w:rsidR="005D266F" w:rsidRPr="00433874" w:rsidRDefault="00D72D24" w:rsidP="005D266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03"/>
    <w:p w14:paraId="1AFB7E31" w14:textId="77777777" w:rsidR="00F23F9D" w:rsidRPr="00433874" w:rsidRDefault="00D72D24"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r w:rsidRPr="00433874">
        <w:rPr>
          <w:rFonts w:ascii="Times New Roman" w:hAnsi="Times New Roman" w:cs="Times New Roman"/>
          <w:spacing w:val="2"/>
          <w:sz w:val="24"/>
          <w:szCs w:val="24"/>
        </w:rPr>
        <w:t xml:space="preserve">В 2023 году в России было совершено 227315 преступлений против личности. </w:t>
      </w:r>
      <w:r w:rsidR="003F4DCA" w:rsidRPr="00433874">
        <w:rPr>
          <w:rFonts w:ascii="Times New Roman" w:hAnsi="Times New Roman" w:cs="Times New Roman"/>
          <w:spacing w:val="2"/>
          <w:sz w:val="24"/>
          <w:szCs w:val="24"/>
        </w:rPr>
        <w:t>Укажите формулу для определения</w:t>
      </w:r>
      <w:r w:rsidRPr="00433874">
        <w:rPr>
          <w:rFonts w:ascii="Times New Roman" w:hAnsi="Times New Roman" w:cs="Times New Roman"/>
          <w:spacing w:val="2"/>
          <w:sz w:val="24"/>
          <w:szCs w:val="24"/>
        </w:rPr>
        <w:t xml:space="preserve"> ме</w:t>
      </w:r>
      <w:r w:rsidR="003F4DCA" w:rsidRPr="00433874">
        <w:rPr>
          <w:rFonts w:ascii="Times New Roman" w:hAnsi="Times New Roman" w:cs="Times New Roman"/>
          <w:spacing w:val="2"/>
          <w:sz w:val="24"/>
          <w:szCs w:val="24"/>
        </w:rPr>
        <w:t>ста</w:t>
      </w:r>
      <w:r w:rsidRPr="00433874">
        <w:rPr>
          <w:rFonts w:ascii="Times New Roman" w:hAnsi="Times New Roman" w:cs="Times New Roman"/>
          <w:spacing w:val="2"/>
          <w:sz w:val="24"/>
          <w:szCs w:val="24"/>
        </w:rPr>
        <w:t xml:space="preserve"> этих деяний в структуре преступлений, если общее число преступлений составило 1,9 млн.</w:t>
      </w:r>
    </w:p>
    <w:p w14:paraId="3DBC7713" w14:textId="77777777" w:rsidR="00771C81" w:rsidRPr="00433874" w:rsidRDefault="00771C81"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p>
    <w:p w14:paraId="06D10336" w14:textId="77777777" w:rsidR="00B45511" w:rsidRPr="00433874" w:rsidRDefault="00B45511">
      <w:pPr>
        <w:rPr>
          <w:rFonts w:ascii="Times New Roman" w:eastAsiaTheme="minorHAnsi" w:hAnsi="Times New Roman" w:cs="Times New Roman"/>
          <w:sz w:val="24"/>
          <w:lang w:eastAsia="en-US"/>
        </w:rPr>
      </w:pPr>
      <w:r w:rsidRPr="00433874">
        <w:rPr>
          <w:rFonts w:cs="Times New Roman"/>
        </w:rPr>
        <w:br w:type="page"/>
      </w:r>
    </w:p>
    <w:p w14:paraId="5B9175C4" w14:textId="2466622C"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16768" behindDoc="1" locked="0" layoutInCell="1" allowOverlap="1" wp14:anchorId="4F11B92E" wp14:editId="1080CBEF">
            <wp:simplePos x="0" y="0"/>
            <wp:positionH relativeFrom="column">
              <wp:posOffset>-895985</wp:posOffset>
            </wp:positionH>
            <wp:positionV relativeFrom="paragraph">
              <wp:posOffset>-864562</wp:posOffset>
            </wp:positionV>
            <wp:extent cx="7604760" cy="10753725"/>
            <wp:effectExtent l="0" t="0" r="0" b="9525"/>
            <wp:wrapNone/>
            <wp:docPr id="209364593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593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5FBBD6" w14:textId="77777777" w:rsidR="003E5511" w:rsidRPr="00433874" w:rsidRDefault="00000000" w:rsidP="003E5511">
      <w:pPr>
        <w:pStyle w:val="11"/>
        <w:spacing w:line="276" w:lineRule="auto"/>
        <w:rPr>
          <w:rFonts w:cs="Times New Roman"/>
        </w:rPr>
      </w:pPr>
      <w:r>
        <w:rPr>
          <w:noProof/>
        </w:rPr>
        <w:pict w14:anchorId="1482118C">
          <v:rect id="_x0000_s2099" style="position:absolute;left:0;text-align:left;margin-left:-36.2pt;margin-top:201.55pt;width:525.75pt;height:340.05pt;z-index:25167923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099B8491" w14:textId="77777777" w:rsidR="0005605E" w:rsidRDefault="0005605E" w:rsidP="003E5511">
                  <w:pPr>
                    <w:jc w:val="center"/>
                    <w:rPr>
                      <w:b/>
                      <w:i/>
                      <w:color w:val="365F91" w:themeColor="accent1" w:themeShade="BF"/>
                      <w:sz w:val="56"/>
                      <w:szCs w:val="96"/>
                    </w:rPr>
                  </w:pPr>
                </w:p>
                <w:p w14:paraId="2E397735" w14:textId="6D7D0B1D"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D9EFF7F"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Право социального обеспечения</w:t>
                  </w:r>
                  <w:r w:rsidRPr="00A626E8">
                    <w:rPr>
                      <w:b/>
                      <w:i/>
                      <w:color w:val="0070C0"/>
                      <w:sz w:val="56"/>
                      <w:szCs w:val="56"/>
                    </w:rPr>
                    <w:t>»</w:t>
                  </w:r>
                </w:p>
                <w:p w14:paraId="07BCA3C6"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CE7ED9E">
          <v:rect id="_x0000_s2100" style="position:absolute;left:0;text-align:left;margin-left:-26.65pt;margin-top:371.45pt;width:525.75pt;height:126.75pt;z-index:25167820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3A9D47F8"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51B60690"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185"/>
          <w:headerReference w:type="default" r:id="rId186"/>
          <w:footerReference w:type="even" r:id="rId187"/>
          <w:footerReference w:type="default" r:id="rId188"/>
          <w:pgSz w:w="11906" w:h="16838" w:code="9"/>
          <w:pgMar w:top="1134" w:right="851" w:bottom="1418" w:left="1418" w:header="709" w:footer="709" w:gutter="0"/>
          <w:pgNumType w:start="270"/>
          <w:cols w:space="708"/>
          <w:titlePg/>
          <w:docGrid w:linePitch="360"/>
        </w:sectPr>
      </w:pPr>
    </w:p>
    <w:tbl>
      <w:tblPr>
        <w:tblW w:w="5000" w:type="pct"/>
        <w:tblCellMar>
          <w:left w:w="34" w:type="dxa"/>
          <w:right w:w="34" w:type="dxa"/>
        </w:tblCellMar>
        <w:tblLook w:val="04A0" w:firstRow="1" w:lastRow="0" w:firstColumn="1" w:lastColumn="0" w:noHBand="0" w:noVBand="1"/>
      </w:tblPr>
      <w:tblGrid>
        <w:gridCol w:w="9423"/>
      </w:tblGrid>
      <w:tr w:rsidR="00855332" w:rsidRPr="00433874" w14:paraId="053FD5C5" w14:textId="77777777" w:rsidTr="00B45511">
        <w:trPr>
          <w:trHeight w:hRule="exact" w:val="75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9A2BA6D" w14:textId="77777777" w:rsidR="00090CAC" w:rsidRPr="00433874" w:rsidRDefault="00D72D24" w:rsidP="005A45C7">
            <w:pPr>
              <w:tabs>
                <w:tab w:val="left" w:pos="1431"/>
              </w:tabs>
              <w:spacing w:line="240" w:lineRule="auto"/>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ОПК-2:</w:t>
            </w:r>
            <w:r w:rsidRPr="00433874">
              <w:rPr>
                <w:rFonts w:ascii="Times New Roman" w:eastAsia="Times New Roman" w:hAnsi="Times New Roman" w:cs="Times New Roman"/>
                <w:b/>
                <w:kern w:val="1"/>
                <w:sz w:val="24"/>
                <w:szCs w:val="24"/>
                <w:lang w:bidi="hi-IN"/>
              </w:rPr>
              <w:t xml:space="preserve"> </w:t>
            </w:r>
            <w:r w:rsidR="00FE7A9B" w:rsidRPr="00433874">
              <w:rPr>
                <w:rFonts w:ascii="Times New Roman" w:eastAsia="Times New Roman" w:hAnsi="Times New Roman" w:cs="Times New Roman"/>
                <w:b/>
                <w:kern w:val="1"/>
                <w:sz w:val="24"/>
                <w:szCs w:val="24"/>
                <w:lang w:bidi="hi-IN"/>
              </w:rPr>
              <w:t>Способен применять нормы материального и процессуального права при решении задач профессиональной деятельности</w:t>
            </w:r>
          </w:p>
          <w:p w14:paraId="12D6A352" w14:textId="77777777" w:rsidR="00090CAC" w:rsidRPr="00433874" w:rsidRDefault="00090CAC" w:rsidP="005A45C7">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4F442B59" w14:textId="77777777" w:rsidR="00090CAC" w:rsidRPr="00433874" w:rsidRDefault="00090CAC" w:rsidP="005A45C7">
            <w:pPr>
              <w:widowControl w:val="0"/>
              <w:spacing w:after="0" w:line="240" w:lineRule="auto"/>
              <w:jc w:val="both"/>
              <w:rPr>
                <w:rFonts w:ascii="Times New Roman" w:hAnsi="Times New Roman" w:cs="Times New Roman"/>
                <w:b/>
                <w:color w:val="000000"/>
                <w:sz w:val="24"/>
                <w:szCs w:val="24"/>
              </w:rPr>
            </w:pPr>
          </w:p>
        </w:tc>
      </w:tr>
      <w:tr w:rsidR="00855332" w:rsidRPr="00433874" w14:paraId="66EA18CC" w14:textId="77777777" w:rsidTr="00B45511">
        <w:trPr>
          <w:trHeight w:hRule="exact" w:val="30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F89146"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62E87A65" w14:textId="77777777" w:rsidTr="00B45511">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C63961" w14:textId="77777777" w:rsidR="001C3F76" w:rsidRPr="00433874" w:rsidRDefault="00D72D24" w:rsidP="005A45C7">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t>Знать:</w:t>
            </w:r>
            <w:r w:rsidRPr="00433874">
              <w:rPr>
                <w:rFonts w:ascii="Times New Roman" w:hAnsi="Times New Roman"/>
                <w:bCs/>
                <w:sz w:val="24"/>
                <w:szCs w:val="24"/>
              </w:rPr>
              <w:t xml:space="preserve"> критерии оценки юридических фактов</w:t>
            </w:r>
          </w:p>
          <w:p w14:paraId="78940DF5"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02E0DA1B" w14:textId="77777777" w:rsidTr="00B45511">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AC616A" w14:textId="77777777" w:rsidR="001C3F76" w:rsidRPr="00433874" w:rsidRDefault="00D72D24" w:rsidP="005A45C7">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t>Уметь:</w:t>
            </w:r>
            <w:r w:rsidR="005D10F9" w:rsidRPr="00433874">
              <w:rPr>
                <w:rFonts w:ascii="Times New Roman" w:hAnsi="Times New Roman"/>
                <w:b/>
                <w:color w:val="000000"/>
                <w:sz w:val="24"/>
                <w:szCs w:val="24"/>
              </w:rPr>
              <w:t xml:space="preserve"> </w:t>
            </w:r>
            <w:r w:rsidRPr="00433874">
              <w:rPr>
                <w:rFonts w:ascii="Times New Roman" w:hAnsi="Times New Roman"/>
                <w:bCs/>
                <w:sz w:val="24"/>
                <w:szCs w:val="24"/>
              </w:rPr>
              <w:t>сопоставлять и систематизировать юридические факты</w:t>
            </w:r>
          </w:p>
          <w:p w14:paraId="6F21E87C"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56F00497" w14:textId="77777777"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1BF76F"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433874" w14:paraId="2B48C6F0" w14:textId="77777777" w:rsidTr="00B45511">
        <w:trPr>
          <w:trHeight w:hRule="exact" w:val="66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0ECE638"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433874" w14:paraId="2B8B9C6E" w14:textId="77777777" w:rsidTr="00B45511">
        <w:trPr>
          <w:trHeight w:hRule="exact" w:val="38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204C1CD"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w:t>
            </w:r>
            <w:r w:rsidRPr="00433874">
              <w:rPr>
                <w:sz w:val="24"/>
                <w:szCs w:val="24"/>
              </w:rPr>
              <w:t xml:space="preserve"> </w:t>
            </w:r>
            <w:r w:rsidRPr="00433874">
              <w:rPr>
                <w:rFonts w:ascii="Times New Roman" w:hAnsi="Times New Roman" w:cs="Times New Roman"/>
                <w:b/>
                <w:color w:val="000000"/>
                <w:sz w:val="24"/>
                <w:szCs w:val="24"/>
              </w:rPr>
              <w:t>Способен профессионально толковать нормы права</w:t>
            </w:r>
          </w:p>
        </w:tc>
      </w:tr>
      <w:tr w:rsidR="00855332" w:rsidRPr="00433874" w14:paraId="764F063C" w14:textId="77777777" w:rsidTr="00B45511">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FD0254"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762225A4" w14:textId="77777777" w:rsidTr="00B45511">
        <w:trPr>
          <w:trHeight w:hRule="exact" w:val="4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0AF3511" w14:textId="77777777" w:rsidR="001C3F76" w:rsidRPr="00433874" w:rsidRDefault="00D72D24" w:rsidP="005A45C7">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t>Знать:</w:t>
            </w:r>
            <w:r w:rsidR="005D10F9" w:rsidRPr="00433874">
              <w:rPr>
                <w:rFonts w:ascii="Times New Roman" w:hAnsi="Times New Roman"/>
                <w:b/>
                <w:color w:val="000000"/>
                <w:sz w:val="24"/>
                <w:szCs w:val="24"/>
              </w:rPr>
              <w:t xml:space="preserve"> </w:t>
            </w:r>
            <w:r w:rsidRPr="00433874">
              <w:rPr>
                <w:rFonts w:ascii="Times New Roman" w:hAnsi="Times New Roman"/>
                <w:bCs/>
                <w:sz w:val="24"/>
                <w:szCs w:val="24"/>
              </w:rPr>
              <w:t>основные способы толкования правовых норм</w:t>
            </w:r>
          </w:p>
          <w:p w14:paraId="6C939E05"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1C16C62A" w14:textId="77777777" w:rsidTr="00B45511">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0B004A"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005D10F9" w:rsidRPr="00433874">
              <w:rPr>
                <w:rFonts w:ascii="Times New Roman" w:hAnsi="Times New Roman" w:cs="Times New Roman"/>
                <w:b/>
                <w:color w:val="000000"/>
                <w:sz w:val="24"/>
                <w:szCs w:val="24"/>
              </w:rPr>
              <w:t xml:space="preserve"> </w:t>
            </w:r>
            <w:r w:rsidRPr="00433874">
              <w:rPr>
                <w:rFonts w:ascii="Times New Roman" w:hAnsi="Times New Roman" w:cs="Times New Roman"/>
                <w:bCs/>
                <w:sz w:val="24"/>
                <w:szCs w:val="24"/>
              </w:rPr>
              <w:t>толковать правовые нормы</w:t>
            </w:r>
          </w:p>
        </w:tc>
      </w:tr>
      <w:tr w:rsidR="00855332" w:rsidRPr="00433874" w14:paraId="5E5C313B" w14:textId="77777777" w:rsidTr="00B45511">
        <w:trPr>
          <w:trHeight w:hRule="exact" w:val="3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BD0456"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толкования правовых норм применительно к конкретной ситуации</w:t>
            </w:r>
          </w:p>
        </w:tc>
      </w:tr>
      <w:tr w:rsidR="00855332" w:rsidRPr="00433874" w14:paraId="60AB6B24" w14:textId="77777777" w:rsidTr="00B45511">
        <w:trPr>
          <w:trHeight w:hRule="exact" w:val="62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1D9840C"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применять различные способы толкования правовых норм</w:t>
            </w:r>
          </w:p>
        </w:tc>
      </w:tr>
      <w:tr w:rsidR="00855332" w:rsidRPr="00433874" w14:paraId="73B98294" w14:textId="77777777" w:rsidTr="00B45511">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B3A396B"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 Способен участвовать в подготовке проектов нормативных правовых актов и иных юридических документов</w:t>
            </w:r>
          </w:p>
        </w:tc>
      </w:tr>
      <w:tr w:rsidR="00855332" w:rsidRPr="00433874" w14:paraId="7CC7639A" w14:textId="77777777" w:rsidTr="00B45511">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D35743"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5EAB1C9F" w14:textId="77777777"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84508FA" w14:textId="77777777" w:rsidR="001C3F76" w:rsidRPr="00433874" w:rsidRDefault="00D72D24" w:rsidP="005A45C7">
            <w:pPr>
              <w:pStyle w:val="Default"/>
              <w:jc w:val="both"/>
              <w:rPr>
                <w:bCs/>
                <w:color w:val="auto"/>
                <w:lang w:eastAsia="en-US"/>
              </w:rPr>
            </w:pPr>
            <w:r w:rsidRPr="00433874">
              <w:rPr>
                <w:b/>
              </w:rPr>
              <w:t xml:space="preserve">Знать: </w:t>
            </w:r>
            <w:r w:rsidRPr="00433874">
              <w:rPr>
                <w:bCs/>
                <w:color w:val="auto"/>
                <w:lang w:eastAsia="en-US"/>
              </w:rPr>
              <w:t>методы составления нормативно – паровых актов и других юридических документов</w:t>
            </w:r>
          </w:p>
          <w:p w14:paraId="5B762660"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764EED6C" w14:textId="77777777" w:rsidTr="00B45511">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575E13E"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участвовать в разработке юридической документации</w:t>
            </w:r>
          </w:p>
        </w:tc>
      </w:tr>
      <w:tr w:rsidR="00855332" w:rsidRPr="00433874" w14:paraId="74709AEE" w14:textId="77777777" w:rsidTr="00B45511">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CF749A3" w14:textId="77777777" w:rsidR="001C3F76" w:rsidRPr="00433874" w:rsidRDefault="00D72D24" w:rsidP="005A45C7">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45D0C05D"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27B54852" w14:textId="77777777" w:rsidTr="00B45511">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EF492ED"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1607A5" w:rsidRPr="00433874">
              <w:rPr>
                <w:rFonts w:ascii="Times New Roman" w:hAnsi="Times New Roman" w:cs="Times New Roman"/>
                <w:b/>
                <w:color w:val="000000"/>
                <w:sz w:val="24"/>
                <w:szCs w:val="24"/>
              </w:rPr>
              <w:t>способность осуществлять подготовку проектов нормативных правовых актов и иных юридических документов</w:t>
            </w:r>
          </w:p>
        </w:tc>
      </w:tr>
      <w:tr w:rsidR="00855332" w:rsidRPr="00433874" w14:paraId="64FCCA73" w14:textId="77777777" w:rsidTr="00B45511">
        <w:trPr>
          <w:trHeight w:hRule="exact" w:val="121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0A42A6F"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433874">
              <w:rPr>
                <w:rFonts w:ascii="Times New Roman" w:hAnsi="Times New Roman" w:cs="Times New Roman"/>
                <w:b/>
                <w:sz w:val="24"/>
                <w:szCs w:val="24"/>
              </w:rPr>
              <w:t>претензионо</w:t>
            </w:r>
            <w:proofErr w:type="spellEnd"/>
            <w:r w:rsidRPr="00433874">
              <w:rPr>
                <w:rFonts w:ascii="Times New Roman" w:hAnsi="Times New Roman" w:cs="Times New Roman"/>
                <w:b/>
                <w:sz w:val="24"/>
                <w:szCs w:val="24"/>
              </w:rPr>
              <w:t>-исковую работу в организации</w:t>
            </w:r>
          </w:p>
        </w:tc>
      </w:tr>
      <w:tr w:rsidR="00855332" w:rsidRPr="00433874" w14:paraId="111F93CB" w14:textId="77777777" w:rsidTr="00B45511">
        <w:trPr>
          <w:trHeight w:hRule="exact" w:val="6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0EF8DCB"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4FC4BDB4" w14:textId="77777777"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3758D92" w14:textId="77777777" w:rsidR="001C3F76" w:rsidRPr="00433874" w:rsidRDefault="00D72D24" w:rsidP="005A45C7">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sz w:val="24"/>
                <w:szCs w:val="24"/>
              </w:rPr>
              <w:t>основы формирования гражданско-правовых договоров</w:t>
            </w:r>
          </w:p>
        </w:tc>
      </w:tr>
      <w:tr w:rsidR="00855332" w:rsidRPr="00433874" w14:paraId="017A4466" w14:textId="77777777"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9AE8DEA" w14:textId="77777777" w:rsidR="001C3F76" w:rsidRPr="00433874" w:rsidRDefault="00D72D24" w:rsidP="005A45C7">
            <w:pPr>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
                <w:color w:val="000000"/>
                <w:sz w:val="24"/>
                <w:szCs w:val="24"/>
              </w:rPr>
              <w:tab/>
            </w:r>
            <w:r w:rsidRPr="00433874">
              <w:rPr>
                <w:rFonts w:ascii="Times New Roman" w:hAnsi="Times New Roman" w:cs="Times New Roman"/>
                <w:bCs/>
                <w:sz w:val="24"/>
                <w:szCs w:val="24"/>
              </w:rPr>
              <w:t>разрабатывать, составлять, оформлять гражданско-правовые договоры</w:t>
            </w:r>
          </w:p>
          <w:p w14:paraId="48871696"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60800502" w14:textId="77777777" w:rsidTr="00B45511">
        <w:trPr>
          <w:trHeight w:hRule="exact" w:val="2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A9EB09B" w14:textId="77777777" w:rsidR="001C3F76" w:rsidRPr="00433874" w:rsidRDefault="00D72D24" w:rsidP="005A45C7">
            <w:pPr>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заключения гражданско-правовых договоров</w:t>
            </w:r>
          </w:p>
          <w:p w14:paraId="44EA02F3" w14:textId="77777777" w:rsidR="001C3F76" w:rsidRPr="00433874" w:rsidRDefault="001C3F76" w:rsidP="005A45C7">
            <w:pPr>
              <w:widowControl w:val="0"/>
              <w:spacing w:after="0" w:line="240" w:lineRule="auto"/>
              <w:jc w:val="both"/>
              <w:rPr>
                <w:rFonts w:ascii="Times New Roman" w:hAnsi="Times New Roman" w:cs="Times New Roman"/>
                <w:sz w:val="24"/>
                <w:szCs w:val="24"/>
              </w:rPr>
            </w:pPr>
          </w:p>
        </w:tc>
      </w:tr>
      <w:tr w:rsidR="00855332" w:rsidRPr="00433874" w14:paraId="689F465E" w14:textId="77777777" w:rsidTr="00B45511">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A4D0AAD" w14:textId="77777777" w:rsidR="001C3F76" w:rsidRPr="00433874" w:rsidRDefault="00D72D24" w:rsidP="005A45C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5D6213" w:rsidRPr="00433874">
              <w:rPr>
                <w:rFonts w:ascii="Times New Roman" w:hAnsi="Times New Roman" w:cs="Times New Roman"/>
                <w:b/>
                <w:color w:val="000000"/>
                <w:sz w:val="24"/>
                <w:szCs w:val="24"/>
              </w:rPr>
              <w:t>способность разрабатывать, составлять, оформлять гражданско-правовые договоры, участвует в их заключении</w:t>
            </w:r>
          </w:p>
        </w:tc>
      </w:tr>
    </w:tbl>
    <w:p w14:paraId="415B74D7"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63308E85"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58D86353"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160C8CBD"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74D49" w14:textId="77777777" w:rsidR="005D10F9" w:rsidRPr="00433874" w:rsidRDefault="00D72D24" w:rsidP="005A45C7">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433874" w14:paraId="2FB7B7E1"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FF05F" w14:textId="77777777" w:rsidR="005D10F9" w:rsidRPr="00433874" w:rsidRDefault="00D72D24" w:rsidP="0028695A">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t>Знать:</w:t>
            </w:r>
            <w:r w:rsidRPr="00433874">
              <w:rPr>
                <w:rFonts w:ascii="Times New Roman" w:hAnsi="Times New Roman"/>
                <w:bCs/>
                <w:sz w:val="24"/>
                <w:szCs w:val="24"/>
              </w:rPr>
              <w:t xml:space="preserve"> критерии оценки юридических фактов</w:t>
            </w:r>
          </w:p>
          <w:p w14:paraId="1935602F" w14:textId="77777777" w:rsidR="005D10F9" w:rsidRPr="00433874" w:rsidRDefault="005D10F9" w:rsidP="00E86CA3">
            <w:pPr>
              <w:pStyle w:val="a7"/>
              <w:spacing w:after="80" w:afterAutospacing="0"/>
              <w:ind w:left="0"/>
              <w:jc w:val="both"/>
              <w:rPr>
                <w:sz w:val="24"/>
                <w:szCs w:val="24"/>
              </w:rPr>
            </w:pPr>
          </w:p>
        </w:tc>
      </w:tr>
      <w:tr w:rsidR="00855332" w:rsidRPr="00433874" w14:paraId="5D9A60E3"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5ED2F" w14:textId="77777777" w:rsidR="005D10F9" w:rsidRPr="00433874" w:rsidRDefault="00D72D24" w:rsidP="0028695A">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t xml:space="preserve">Уметь: </w:t>
            </w:r>
            <w:r w:rsidRPr="00433874">
              <w:rPr>
                <w:rFonts w:ascii="Times New Roman" w:hAnsi="Times New Roman"/>
                <w:bCs/>
                <w:sz w:val="24"/>
                <w:szCs w:val="24"/>
              </w:rPr>
              <w:t>сопоставлять и систематизировать юридические факты</w:t>
            </w:r>
          </w:p>
          <w:p w14:paraId="0238F1A1" w14:textId="77777777" w:rsidR="005D10F9" w:rsidRPr="00433874" w:rsidRDefault="005D10F9" w:rsidP="00E86CA3">
            <w:pPr>
              <w:spacing w:after="0" w:line="240" w:lineRule="auto"/>
              <w:rPr>
                <w:sz w:val="24"/>
                <w:szCs w:val="24"/>
              </w:rPr>
            </w:pPr>
          </w:p>
        </w:tc>
      </w:tr>
      <w:tr w:rsidR="00855332" w:rsidRPr="00433874" w14:paraId="0AA3B6EC" w14:textId="77777777" w:rsidTr="005A45C7">
        <w:trPr>
          <w:trHeight w:hRule="exact" w:val="4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3D58A" w14:textId="77777777" w:rsidR="005D10F9" w:rsidRPr="00433874" w:rsidRDefault="00D72D24" w:rsidP="00E86CA3">
            <w:pPr>
              <w:pStyle w:val="a7"/>
              <w:spacing w:after="80" w:afterAutospacing="0"/>
              <w:ind w:left="0"/>
              <w:jc w:val="both"/>
              <w:rPr>
                <w:sz w:val="24"/>
                <w:szCs w:val="24"/>
              </w:rPr>
            </w:pPr>
            <w:r w:rsidRPr="00433874">
              <w:rPr>
                <w:rFonts w:ascii="Times New Roman" w:hAnsi="Times New Roman"/>
                <w:b/>
                <w:color w:val="000000"/>
                <w:sz w:val="24"/>
                <w:szCs w:val="24"/>
              </w:rPr>
              <w:lastRenderedPageBreak/>
              <w:t>Владеть:</w:t>
            </w:r>
            <w:r w:rsidRPr="00433874">
              <w:rPr>
                <w:rFonts w:ascii="Times New Roman" w:hAnsi="Times New Roman"/>
                <w:bCs/>
                <w:sz w:val="24"/>
                <w:szCs w:val="24"/>
              </w:rPr>
              <w:t xml:space="preserve"> навыками оценки правоотношений на основе юридических фактов</w:t>
            </w:r>
          </w:p>
        </w:tc>
      </w:tr>
      <w:tr w:rsidR="00855332" w:rsidRPr="00433874" w14:paraId="2290FE6B" w14:textId="77777777" w:rsidTr="005D10F9">
        <w:trPr>
          <w:trHeight w:hRule="exact" w:val="67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5AD4085" w14:textId="77777777" w:rsidR="005D10F9" w:rsidRPr="00433874" w:rsidRDefault="00D72D24" w:rsidP="00E86CA3">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14:paraId="2F7D0904"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ACFB67E" w14:textId="77777777" w:rsidR="005A45C7" w:rsidRPr="00433874" w:rsidRDefault="00D72D24" w:rsidP="005A45C7">
      <w:pPr>
        <w:pStyle w:val="ConsPlusNormal"/>
        <w:ind w:firstLine="708"/>
        <w:rPr>
          <w:rFonts w:ascii="Times New Roman" w:hAnsi="Times New Roman" w:cs="Times New Roman"/>
          <w:b/>
          <w:sz w:val="24"/>
          <w:szCs w:val="24"/>
        </w:rPr>
      </w:pPr>
      <w:bookmarkStart w:id="904" w:name="_Hlk162867550_3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98EA06" w14:textId="77777777" w:rsidR="005A45C7" w:rsidRPr="00433874" w:rsidRDefault="00D72D24" w:rsidP="005A45C7">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04"/>
    <w:p w14:paraId="2E56B189" w14:textId="77777777" w:rsidR="008117E9" w:rsidRPr="00433874" w:rsidRDefault="00D72D24" w:rsidP="005A45C7">
      <w:pPr>
        <w:spacing w:line="240" w:lineRule="auto"/>
        <w:jc w:val="both"/>
        <w:rPr>
          <w:rFonts w:ascii="Times New Roman" w:hAnsi="Times New Roman" w:cs="Times New Roman"/>
          <w:b/>
          <w:color w:val="000000"/>
          <w:sz w:val="24"/>
          <w:szCs w:val="24"/>
          <w:shd w:val="clear" w:color="auto" w:fill="FFFFFF"/>
        </w:rPr>
      </w:pPr>
      <w:r w:rsidRPr="00433874">
        <w:rPr>
          <w:rFonts w:ascii="Times New Roman" w:hAnsi="Times New Roman" w:cs="Times New Roman"/>
          <w:b/>
          <w:color w:val="000000"/>
          <w:sz w:val="24"/>
          <w:szCs w:val="24"/>
          <w:shd w:val="clear" w:color="auto" w:fill="FFFFFF"/>
        </w:rPr>
        <w:t>1. Источниками права социального обеспечения являются:</w:t>
      </w:r>
    </w:p>
    <w:p w14:paraId="4EE5A7F0" w14:textId="77777777" w:rsidR="008117E9" w:rsidRPr="00433874" w:rsidRDefault="00D72D24">
      <w:pPr>
        <w:pStyle w:val="a4"/>
        <w:numPr>
          <w:ilvl w:val="0"/>
          <w:numId w:val="235"/>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Нормы финансового права</w:t>
      </w:r>
    </w:p>
    <w:p w14:paraId="5B6893DA" w14:textId="77777777" w:rsidR="008117E9" w:rsidRPr="00433874" w:rsidRDefault="00D72D24">
      <w:pPr>
        <w:pStyle w:val="a4"/>
        <w:numPr>
          <w:ilvl w:val="0"/>
          <w:numId w:val="235"/>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Нормы административного права</w:t>
      </w:r>
    </w:p>
    <w:p w14:paraId="55FD0117" w14:textId="77777777" w:rsidR="008117E9" w:rsidRPr="00433874" w:rsidRDefault="00D72D24">
      <w:pPr>
        <w:pStyle w:val="a4"/>
        <w:numPr>
          <w:ilvl w:val="0"/>
          <w:numId w:val="235"/>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Нормы права социального обеспечения</w:t>
      </w:r>
    </w:p>
    <w:p w14:paraId="661FA299" w14:textId="77777777" w:rsidR="005A45C7" w:rsidRPr="00433874" w:rsidRDefault="00D72D24">
      <w:pPr>
        <w:pStyle w:val="a4"/>
        <w:numPr>
          <w:ilvl w:val="0"/>
          <w:numId w:val="235"/>
        </w:numPr>
        <w:shd w:val="clear" w:color="auto" w:fill="FFFFFF"/>
        <w:tabs>
          <w:tab w:val="left" w:pos="284"/>
        </w:tabs>
        <w:spacing w:after="0" w:line="240" w:lineRule="auto"/>
        <w:ind w:hanging="1560"/>
        <w:jc w:val="both"/>
        <w:rPr>
          <w:rFonts w:ascii="Times New Roman" w:eastAsia="Times New Roman" w:hAnsi="Times New Roman" w:cs="Times New Roman"/>
          <w:b/>
          <w:spacing w:val="8"/>
          <w:sz w:val="24"/>
          <w:szCs w:val="24"/>
        </w:rPr>
      </w:pPr>
      <w:r w:rsidRPr="00433874">
        <w:rPr>
          <w:rFonts w:ascii="Times New Roman" w:hAnsi="Times New Roman" w:cs="Times New Roman"/>
          <w:color w:val="000000"/>
          <w:sz w:val="24"/>
          <w:szCs w:val="24"/>
          <w:shd w:val="clear" w:color="auto" w:fill="FFFFFF"/>
        </w:rPr>
        <w:t xml:space="preserve">Некоторые нормы трудового права </w:t>
      </w:r>
    </w:p>
    <w:p w14:paraId="32B3E8C1" w14:textId="77777777" w:rsidR="005A45C7" w:rsidRPr="00433874" w:rsidRDefault="005A45C7" w:rsidP="005A45C7">
      <w:pPr>
        <w:shd w:val="clear" w:color="auto" w:fill="FFFFFF"/>
        <w:tabs>
          <w:tab w:val="left" w:pos="284"/>
        </w:tabs>
        <w:spacing w:after="0" w:line="240" w:lineRule="auto"/>
        <w:jc w:val="both"/>
        <w:rPr>
          <w:rFonts w:ascii="Times New Roman" w:eastAsia="Times New Roman" w:hAnsi="Times New Roman" w:cs="Times New Roman"/>
          <w:b/>
          <w:bCs/>
          <w:spacing w:val="8"/>
          <w:sz w:val="24"/>
          <w:szCs w:val="24"/>
        </w:rPr>
      </w:pPr>
    </w:p>
    <w:p w14:paraId="71204767"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5BEED2"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F507BC" w14:textId="77777777" w:rsidR="008117E9" w:rsidRPr="00433874" w:rsidRDefault="00D72D24" w:rsidP="005A45C7">
      <w:pPr>
        <w:shd w:val="clear" w:color="auto" w:fill="FFFFFF"/>
        <w:tabs>
          <w:tab w:val="left" w:pos="284"/>
        </w:tabs>
        <w:spacing w:after="0" w:line="240" w:lineRule="auto"/>
        <w:jc w:val="both"/>
        <w:rPr>
          <w:rFonts w:ascii="Times New Roman" w:eastAsia="Times New Roman" w:hAnsi="Times New Roman" w:cs="Times New Roman"/>
          <w:b/>
          <w:spacing w:val="8"/>
          <w:sz w:val="24"/>
          <w:szCs w:val="24"/>
        </w:rPr>
      </w:pPr>
      <w:r w:rsidRPr="00433874">
        <w:rPr>
          <w:rFonts w:ascii="Times New Roman" w:eastAsia="Times New Roman" w:hAnsi="Times New Roman" w:cs="Times New Roman"/>
          <w:b/>
          <w:bCs/>
          <w:spacing w:val="8"/>
          <w:sz w:val="24"/>
          <w:szCs w:val="24"/>
        </w:rPr>
        <w:t>2. Социальное обеспечение как отрасль права – это:</w:t>
      </w:r>
    </w:p>
    <w:p w14:paraId="6536860B" w14:textId="77777777" w:rsidR="008117E9" w:rsidRPr="00433874" w:rsidRDefault="00D72D24">
      <w:pPr>
        <w:pStyle w:val="a4"/>
        <w:numPr>
          <w:ilvl w:val="0"/>
          <w:numId w:val="236"/>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433874">
        <w:rPr>
          <w:rFonts w:ascii="Times New Roman" w:eastAsia="Times New Roman" w:hAnsi="Times New Roman" w:cs="Times New Roman"/>
          <w:spacing w:val="8"/>
          <w:sz w:val="24"/>
          <w:szCs w:val="24"/>
        </w:rPr>
        <w:t>комплекс норм права, предметом регулирования которых служит распределение определенной доли валового внутреннего продукта, состоящее в предоставлении гражданам социальных услуг и льгот, а также осуществление, восстановление и защита социальных прав граждан;</w:t>
      </w:r>
    </w:p>
    <w:p w14:paraId="77C15086" w14:textId="77777777" w:rsidR="008117E9" w:rsidRPr="00433874" w:rsidRDefault="00D72D24">
      <w:pPr>
        <w:pStyle w:val="a4"/>
        <w:numPr>
          <w:ilvl w:val="0"/>
          <w:numId w:val="236"/>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433874">
        <w:rPr>
          <w:rFonts w:ascii="Times New Roman" w:eastAsia="Times New Roman" w:hAnsi="Times New Roman" w:cs="Times New Roman"/>
          <w:spacing w:val="8"/>
          <w:sz w:val="24"/>
          <w:szCs w:val="24"/>
        </w:rPr>
        <w:t>совокупность средств и методов предоставления государством социальных льгот, выплат, медицинской помощи и лекарственных препаратов;</w:t>
      </w:r>
    </w:p>
    <w:p w14:paraId="4E3B2089" w14:textId="77777777" w:rsidR="008117E9" w:rsidRPr="00433874" w:rsidRDefault="00D72D24">
      <w:pPr>
        <w:pStyle w:val="a4"/>
        <w:numPr>
          <w:ilvl w:val="0"/>
          <w:numId w:val="236"/>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433874">
        <w:rPr>
          <w:rFonts w:ascii="Times New Roman" w:eastAsia="Times New Roman" w:hAnsi="Times New Roman" w:cs="Times New Roman"/>
          <w:spacing w:val="8"/>
          <w:sz w:val="24"/>
          <w:szCs w:val="24"/>
        </w:rPr>
        <w:t>порядок осуществления государственного страхования граждан в случае изменения их имущественного положения в целях минимизации последствий такого изменения</w:t>
      </w:r>
    </w:p>
    <w:p w14:paraId="4D5C0B59" w14:textId="77777777" w:rsidR="008117E9" w:rsidRPr="00433874" w:rsidRDefault="00D72D24">
      <w:pPr>
        <w:pStyle w:val="a4"/>
        <w:numPr>
          <w:ilvl w:val="0"/>
          <w:numId w:val="236"/>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433874">
        <w:rPr>
          <w:rFonts w:ascii="Times New Roman" w:eastAsia="Times New Roman" w:hAnsi="Times New Roman" w:cs="Times New Roman"/>
          <w:spacing w:val="8"/>
          <w:sz w:val="24"/>
          <w:szCs w:val="24"/>
        </w:rPr>
        <w:t>часть трудового права</w:t>
      </w:r>
    </w:p>
    <w:p w14:paraId="3F5D88CE" w14:textId="77777777" w:rsidR="003A3D1E" w:rsidRPr="00433874" w:rsidRDefault="003A3D1E" w:rsidP="00B45511">
      <w:pPr>
        <w:pStyle w:val="ConsPlusNormal"/>
        <w:ind w:firstLine="360"/>
        <w:rPr>
          <w:rFonts w:ascii="Times New Roman" w:hAnsi="Times New Roman" w:cs="Times New Roman"/>
          <w:b/>
          <w:sz w:val="24"/>
          <w:szCs w:val="24"/>
        </w:rPr>
      </w:pPr>
    </w:p>
    <w:p w14:paraId="7E601B99" w14:textId="79F4CCB1"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E5E56D"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67C225" w14:textId="77777777" w:rsidR="008117E9" w:rsidRPr="00433874" w:rsidRDefault="00D72D24" w:rsidP="005A45C7">
      <w:pPr>
        <w:spacing w:line="240" w:lineRule="auto"/>
        <w:jc w:val="both"/>
        <w:rPr>
          <w:rFonts w:ascii="Times New Roman" w:eastAsia="Times New Roman" w:hAnsi="Times New Roman" w:cs="Times New Roman"/>
          <w:b/>
          <w:bCs/>
          <w:sz w:val="24"/>
          <w:szCs w:val="24"/>
        </w:rPr>
      </w:pPr>
      <w:r w:rsidRPr="00433874">
        <w:rPr>
          <w:rFonts w:ascii="Times New Roman" w:hAnsi="Times New Roman" w:cs="Times New Roman"/>
          <w:b/>
          <w:color w:val="000000"/>
          <w:sz w:val="24"/>
          <w:szCs w:val="24"/>
          <w:shd w:val="clear" w:color="auto" w:fill="FFFFFF"/>
        </w:rPr>
        <w:t xml:space="preserve">3. К субъектам общественных отношений, регулируемых правом социального обеспечения НЕ относятся: </w:t>
      </w:r>
    </w:p>
    <w:p w14:paraId="0A8FDE03" w14:textId="77777777" w:rsidR="008117E9" w:rsidRPr="00433874" w:rsidRDefault="00D72D24">
      <w:pPr>
        <w:pStyle w:val="a4"/>
        <w:numPr>
          <w:ilvl w:val="0"/>
          <w:numId w:val="237"/>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433874">
        <w:rPr>
          <w:rFonts w:ascii="Times New Roman" w:hAnsi="Times New Roman" w:cs="Times New Roman"/>
          <w:color w:val="000000"/>
          <w:sz w:val="24"/>
          <w:szCs w:val="24"/>
          <w:shd w:val="clear" w:color="auto" w:fill="FFFFFF"/>
        </w:rPr>
        <w:t xml:space="preserve">беженцы и вынужденные переселенцы; </w:t>
      </w:r>
    </w:p>
    <w:p w14:paraId="4C44C107" w14:textId="77777777" w:rsidR="008117E9" w:rsidRPr="00433874" w:rsidRDefault="00D72D24">
      <w:pPr>
        <w:pStyle w:val="a4"/>
        <w:numPr>
          <w:ilvl w:val="0"/>
          <w:numId w:val="237"/>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433874">
        <w:rPr>
          <w:rFonts w:ascii="Times New Roman" w:hAnsi="Times New Roman" w:cs="Times New Roman"/>
          <w:color w:val="000000"/>
          <w:sz w:val="24"/>
          <w:szCs w:val="24"/>
          <w:shd w:val="clear" w:color="auto" w:fill="FFFFFF"/>
        </w:rPr>
        <w:t xml:space="preserve">Министерство финансов РФ; </w:t>
      </w:r>
    </w:p>
    <w:p w14:paraId="04ADFC45" w14:textId="77777777" w:rsidR="008117E9" w:rsidRPr="00433874" w:rsidRDefault="00D72D24">
      <w:pPr>
        <w:pStyle w:val="a4"/>
        <w:numPr>
          <w:ilvl w:val="0"/>
          <w:numId w:val="237"/>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433874">
        <w:rPr>
          <w:rFonts w:ascii="Times New Roman" w:hAnsi="Times New Roman" w:cs="Times New Roman"/>
          <w:color w:val="000000"/>
          <w:sz w:val="24"/>
          <w:szCs w:val="24"/>
          <w:shd w:val="clear" w:color="auto" w:fill="FFFFFF"/>
        </w:rPr>
        <w:t xml:space="preserve">Министерство труда и социального развития РФ; </w:t>
      </w:r>
    </w:p>
    <w:p w14:paraId="21B38490" w14:textId="77777777" w:rsidR="008117E9" w:rsidRPr="00433874" w:rsidRDefault="00D72D24">
      <w:pPr>
        <w:pStyle w:val="a4"/>
        <w:numPr>
          <w:ilvl w:val="0"/>
          <w:numId w:val="237"/>
        </w:numPr>
        <w:tabs>
          <w:tab w:val="left" w:pos="284"/>
        </w:tabs>
        <w:spacing w:line="240" w:lineRule="auto"/>
        <w:ind w:hanging="1429"/>
        <w:jc w:val="both"/>
        <w:rPr>
          <w:rFonts w:ascii="Times New Roman" w:hAnsi="Times New Roman" w:cs="Times New Roman"/>
          <w:color w:val="000000"/>
          <w:sz w:val="24"/>
          <w:szCs w:val="24"/>
          <w:shd w:val="clear" w:color="auto" w:fill="FFFFFF"/>
        </w:rPr>
      </w:pPr>
      <w:r w:rsidRPr="00433874">
        <w:rPr>
          <w:rFonts w:ascii="Times New Roman" w:hAnsi="Times New Roman" w:cs="Times New Roman"/>
          <w:color w:val="000000"/>
          <w:sz w:val="24"/>
          <w:szCs w:val="24"/>
          <w:shd w:val="clear" w:color="auto" w:fill="FFFFFF"/>
        </w:rPr>
        <w:t>органы ЗАГС.</w:t>
      </w:r>
    </w:p>
    <w:p w14:paraId="4D5193BA" w14:textId="77777777" w:rsidR="005A45C7" w:rsidRPr="00433874" w:rsidRDefault="00D72D24" w:rsidP="005A45C7">
      <w:pPr>
        <w:shd w:val="clear" w:color="auto" w:fill="FFFFFF"/>
        <w:spacing w:after="0" w:line="240" w:lineRule="auto"/>
        <w:ind w:firstLine="708"/>
        <w:jc w:val="both"/>
        <w:rPr>
          <w:rFonts w:ascii="Times New Roman" w:hAnsi="Times New Roman" w:cs="Times New Roman"/>
          <w:b/>
          <w:sz w:val="24"/>
          <w:szCs w:val="24"/>
        </w:rPr>
      </w:pPr>
      <w:bookmarkStart w:id="905" w:name="_Hlk162867680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D9D1A7D" w14:textId="77777777" w:rsidR="005A45C7" w:rsidRPr="00433874" w:rsidRDefault="00D72D24" w:rsidP="005A45C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05"/>
    <w:p w14:paraId="1F0E1809" w14:textId="77777777" w:rsidR="00D23284" w:rsidRPr="00433874" w:rsidRDefault="00D23284" w:rsidP="00E27AD5">
      <w:pPr>
        <w:pStyle w:val="ad"/>
        <w:rPr>
          <w:rFonts w:ascii="Times New Roman" w:hAnsi="Times New Roman" w:cs="Times New Roman"/>
          <w:b/>
          <w:sz w:val="24"/>
          <w:szCs w:val="24"/>
        </w:rPr>
      </w:pPr>
    </w:p>
    <w:p w14:paraId="7ABCD6F3" w14:textId="77777777" w:rsidR="00DF59BA" w:rsidRPr="00433874" w:rsidRDefault="00D72D24" w:rsidP="00E27AD5">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Функции </w:t>
      </w:r>
      <w:r w:rsidR="00D23284" w:rsidRPr="00433874">
        <w:rPr>
          <w:rFonts w:ascii="Times New Roman" w:hAnsi="Times New Roman" w:cs="Times New Roman"/>
          <w:b/>
          <w:sz w:val="24"/>
          <w:szCs w:val="24"/>
        </w:rPr>
        <w:t>социального обеспечения</w:t>
      </w:r>
    </w:p>
    <w:tbl>
      <w:tblPr>
        <w:tblStyle w:val="TableGrid4"/>
        <w:tblW w:w="5000" w:type="pct"/>
        <w:tblLook w:val="04A0" w:firstRow="1" w:lastRow="0" w:firstColumn="1" w:lastColumn="0" w:noHBand="0" w:noVBand="1"/>
      </w:tblPr>
      <w:tblGrid>
        <w:gridCol w:w="2827"/>
        <w:gridCol w:w="603"/>
        <w:gridCol w:w="6141"/>
      </w:tblGrid>
      <w:tr w:rsidR="00855332" w:rsidRPr="00433874" w14:paraId="74724C78" w14:textId="77777777" w:rsidTr="003C59A5">
        <w:tc>
          <w:tcPr>
            <w:tcW w:w="1477" w:type="pct"/>
          </w:tcPr>
          <w:p w14:paraId="398F25A2" w14:textId="77777777" w:rsidR="003C59A5" w:rsidRPr="00433874" w:rsidRDefault="00D72D24" w:rsidP="003C59A5">
            <w:pPr>
              <w:pStyle w:val="ad"/>
              <w:tabs>
                <w:tab w:val="left" w:pos="330"/>
              </w:tabs>
              <w:ind w:left="28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43A38D58" w14:textId="77777777" w:rsidR="003C59A5" w:rsidRPr="00433874" w:rsidRDefault="00D72D24" w:rsidP="003C59A5">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AB9D9C7" w14:textId="77777777" w:rsidTr="003C59A5">
        <w:tc>
          <w:tcPr>
            <w:tcW w:w="1477" w:type="pct"/>
          </w:tcPr>
          <w:p w14:paraId="5FECA030" w14:textId="77777777" w:rsidR="003C59A5" w:rsidRPr="00433874" w:rsidRDefault="00D72D24">
            <w:pPr>
              <w:pStyle w:val="ad"/>
              <w:numPr>
                <w:ilvl w:val="0"/>
                <w:numId w:val="238"/>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Экономическая функция</w:t>
            </w:r>
          </w:p>
        </w:tc>
        <w:tc>
          <w:tcPr>
            <w:tcW w:w="315" w:type="pct"/>
          </w:tcPr>
          <w:p w14:paraId="13CA3060" w14:textId="77777777" w:rsidR="003C59A5"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08" w:type="pct"/>
          </w:tcPr>
          <w:p w14:paraId="4EAE8BAC" w14:textId="77777777" w:rsidR="003C59A5" w:rsidRPr="00433874" w:rsidRDefault="00D72D24" w:rsidP="00753BBA">
            <w:pPr>
              <w:pStyle w:val="ad"/>
              <w:jc w:val="both"/>
              <w:rPr>
                <w:rFonts w:ascii="Times New Roman" w:hAnsi="Times New Roman" w:cs="Times New Roman"/>
                <w:sz w:val="24"/>
                <w:szCs w:val="24"/>
              </w:rPr>
            </w:pPr>
            <w:r w:rsidRPr="00433874">
              <w:rPr>
                <w:rFonts w:ascii="Times New Roman" w:hAnsi="Times New Roman" w:cs="Times New Roman"/>
                <w:sz w:val="24"/>
                <w:szCs w:val="24"/>
              </w:rPr>
              <w:t>имеет своей целью восстановить статус в обществе</w:t>
            </w:r>
          </w:p>
          <w:p w14:paraId="19311330" w14:textId="77777777" w:rsidR="003C59A5" w:rsidRPr="00433874" w:rsidRDefault="00D72D24" w:rsidP="00753BBA">
            <w:pPr>
              <w:pStyle w:val="ad"/>
              <w:jc w:val="both"/>
              <w:rPr>
                <w:rFonts w:ascii="Times New Roman" w:hAnsi="Times New Roman" w:cs="Times New Roman"/>
                <w:sz w:val="24"/>
                <w:szCs w:val="24"/>
              </w:rPr>
            </w:pPr>
            <w:r w:rsidRPr="00433874">
              <w:rPr>
                <w:rFonts w:ascii="Times New Roman" w:hAnsi="Times New Roman" w:cs="Times New Roman"/>
                <w:sz w:val="24"/>
                <w:szCs w:val="24"/>
              </w:rPr>
              <w:t>определенной категории граждан, которые лишились такового из-за сложившихся обстоятельств</w:t>
            </w:r>
          </w:p>
        </w:tc>
      </w:tr>
      <w:tr w:rsidR="00855332" w:rsidRPr="00433874" w14:paraId="4F8A9200" w14:textId="77777777" w:rsidTr="003C59A5">
        <w:tc>
          <w:tcPr>
            <w:tcW w:w="1477" w:type="pct"/>
          </w:tcPr>
          <w:p w14:paraId="16E469C2" w14:textId="77777777" w:rsidR="003C59A5" w:rsidRPr="00433874" w:rsidRDefault="00D72D24">
            <w:pPr>
              <w:pStyle w:val="ad"/>
              <w:numPr>
                <w:ilvl w:val="0"/>
                <w:numId w:val="238"/>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 xml:space="preserve">Политическая </w:t>
            </w:r>
            <w:r w:rsidRPr="00433874">
              <w:rPr>
                <w:rFonts w:ascii="Times New Roman" w:hAnsi="Times New Roman" w:cs="Times New Roman"/>
                <w:b/>
                <w:sz w:val="24"/>
                <w:szCs w:val="24"/>
              </w:rPr>
              <w:lastRenderedPageBreak/>
              <w:t>функция</w:t>
            </w:r>
          </w:p>
        </w:tc>
        <w:tc>
          <w:tcPr>
            <w:tcW w:w="315" w:type="pct"/>
          </w:tcPr>
          <w:p w14:paraId="53B9EF5F" w14:textId="77777777" w:rsidR="003C59A5"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lastRenderedPageBreak/>
              <w:t>Б</w:t>
            </w:r>
          </w:p>
        </w:tc>
        <w:tc>
          <w:tcPr>
            <w:tcW w:w="3208" w:type="pct"/>
          </w:tcPr>
          <w:p w14:paraId="1F20FCAF" w14:textId="77777777" w:rsidR="003C59A5" w:rsidRPr="00433874" w:rsidRDefault="00D72D24" w:rsidP="00753BBA">
            <w:pPr>
              <w:pStyle w:val="ad"/>
              <w:jc w:val="both"/>
              <w:rPr>
                <w:rFonts w:ascii="Times New Roman" w:hAnsi="Times New Roman" w:cs="Times New Roman"/>
              </w:rPr>
            </w:pPr>
            <w:r w:rsidRPr="00433874">
              <w:rPr>
                <w:rFonts w:ascii="Times New Roman" w:hAnsi="Times New Roman" w:cs="Times New Roman"/>
              </w:rPr>
              <w:t>способствует тому, что поддерживается социальная стабильность во всем обществе, где имеются существенные расхож</w:t>
            </w:r>
            <w:r w:rsidRPr="00433874">
              <w:rPr>
                <w:rFonts w:ascii="Times New Roman" w:hAnsi="Times New Roman" w:cs="Times New Roman"/>
              </w:rPr>
              <w:lastRenderedPageBreak/>
              <w:t>дения в уровнях достатка и материальном обеспечении абсолютно любых слоев населения.</w:t>
            </w:r>
          </w:p>
        </w:tc>
      </w:tr>
      <w:tr w:rsidR="00855332" w:rsidRPr="00433874" w14:paraId="466D8330" w14:textId="77777777" w:rsidTr="003C59A5">
        <w:tc>
          <w:tcPr>
            <w:tcW w:w="1477" w:type="pct"/>
          </w:tcPr>
          <w:p w14:paraId="120FEE55" w14:textId="77777777" w:rsidR="003C59A5" w:rsidRPr="00433874" w:rsidRDefault="00D72D24">
            <w:pPr>
              <w:pStyle w:val="ad"/>
              <w:numPr>
                <w:ilvl w:val="0"/>
                <w:numId w:val="238"/>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lastRenderedPageBreak/>
              <w:t>Демографическая функция</w:t>
            </w:r>
          </w:p>
        </w:tc>
        <w:tc>
          <w:tcPr>
            <w:tcW w:w="315" w:type="pct"/>
          </w:tcPr>
          <w:p w14:paraId="0836EEAD" w14:textId="77777777" w:rsidR="003C59A5"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08" w:type="pct"/>
          </w:tcPr>
          <w:p w14:paraId="3E6F1460" w14:textId="77777777" w:rsidR="003C59A5" w:rsidRPr="00433874" w:rsidRDefault="00D72D24" w:rsidP="00753BBA">
            <w:pPr>
              <w:pStyle w:val="ad"/>
              <w:jc w:val="both"/>
              <w:rPr>
                <w:rFonts w:ascii="Times New Roman" w:hAnsi="Times New Roman" w:cs="Times New Roman"/>
                <w:sz w:val="24"/>
                <w:szCs w:val="24"/>
              </w:rPr>
            </w:pPr>
            <w:r w:rsidRPr="00433874">
              <w:rPr>
                <w:rFonts w:ascii="Times New Roman" w:hAnsi="Times New Roman" w:cs="Times New Roman"/>
                <w:sz w:val="24"/>
                <w:szCs w:val="24"/>
              </w:rPr>
              <w:t>базируется на возмещении утраченного заработка или иного дохода, содержания ввиду нетрудоспособности человека, а также достижения определенного возраста (пенсионного) или потери кормильца</w:t>
            </w:r>
          </w:p>
        </w:tc>
      </w:tr>
      <w:tr w:rsidR="00855332" w:rsidRPr="00433874" w14:paraId="23A58805" w14:textId="77777777" w:rsidTr="003C59A5">
        <w:tc>
          <w:tcPr>
            <w:tcW w:w="1477" w:type="pct"/>
          </w:tcPr>
          <w:p w14:paraId="724E99E2" w14:textId="77777777" w:rsidR="003C59A5" w:rsidRPr="00433874" w:rsidRDefault="00D72D24">
            <w:pPr>
              <w:pStyle w:val="ad"/>
              <w:numPr>
                <w:ilvl w:val="0"/>
                <w:numId w:val="238"/>
              </w:numPr>
              <w:tabs>
                <w:tab w:val="left" w:pos="330"/>
              </w:tabs>
              <w:ind w:left="284" w:hanging="284"/>
              <w:rPr>
                <w:rFonts w:ascii="Times New Roman" w:hAnsi="Times New Roman" w:cs="Times New Roman"/>
                <w:b/>
                <w:sz w:val="24"/>
                <w:szCs w:val="24"/>
              </w:rPr>
            </w:pPr>
            <w:r w:rsidRPr="00433874">
              <w:rPr>
                <w:rFonts w:ascii="Times New Roman" w:hAnsi="Times New Roman" w:cs="Times New Roman"/>
                <w:b/>
                <w:sz w:val="24"/>
                <w:szCs w:val="24"/>
              </w:rPr>
              <w:t>Социально-реабилитационная функция</w:t>
            </w:r>
          </w:p>
        </w:tc>
        <w:tc>
          <w:tcPr>
            <w:tcW w:w="315" w:type="pct"/>
          </w:tcPr>
          <w:p w14:paraId="4C725DF3" w14:textId="77777777" w:rsidR="003C59A5"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08" w:type="pct"/>
          </w:tcPr>
          <w:p w14:paraId="5A8B0E04" w14:textId="77777777" w:rsidR="003C59A5" w:rsidRPr="00433874" w:rsidRDefault="00D72D24" w:rsidP="00753BBA">
            <w:pPr>
              <w:pStyle w:val="ad"/>
              <w:jc w:val="both"/>
              <w:rPr>
                <w:rFonts w:ascii="Times New Roman" w:hAnsi="Times New Roman" w:cs="Times New Roman"/>
                <w:sz w:val="24"/>
                <w:szCs w:val="24"/>
              </w:rPr>
            </w:pPr>
            <w:r w:rsidRPr="00433874">
              <w:rPr>
                <w:rFonts w:ascii="Times New Roman" w:hAnsi="Times New Roman" w:cs="Times New Roman"/>
                <w:sz w:val="24"/>
                <w:szCs w:val="24"/>
              </w:rPr>
              <w:t>способствует тому, что оказывает стимулирующее воздействие на воспроизводство населения, которое необходимо для того, чтобы государство развивалось и становилось лучше</w:t>
            </w:r>
          </w:p>
        </w:tc>
      </w:tr>
    </w:tbl>
    <w:p w14:paraId="205FF61E" w14:textId="77777777" w:rsidR="003C59A5" w:rsidRPr="00433874" w:rsidRDefault="003C59A5" w:rsidP="003C59A5">
      <w:pPr>
        <w:shd w:val="clear" w:color="auto" w:fill="FFFFFF"/>
        <w:spacing w:after="0" w:line="240" w:lineRule="auto"/>
        <w:jc w:val="both"/>
        <w:rPr>
          <w:rFonts w:ascii="Times New Roman" w:hAnsi="Times New Roman" w:cs="Times New Roman"/>
          <w:b/>
          <w:sz w:val="24"/>
          <w:szCs w:val="24"/>
        </w:rPr>
      </w:pPr>
      <w:bookmarkStart w:id="906" w:name="_Hlk162867752_3_0"/>
    </w:p>
    <w:p w14:paraId="1C71AF9F" w14:textId="77777777" w:rsidR="003C59A5" w:rsidRPr="00433874" w:rsidRDefault="00D72D24" w:rsidP="003C59A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906"/>
    <w:p w14:paraId="506B2E9E" w14:textId="02560CE6" w:rsidR="007D6A39" w:rsidRPr="00433874" w:rsidRDefault="007D6A39" w:rsidP="006B5E89">
      <w:pPr>
        <w:pStyle w:val="ad"/>
        <w:tabs>
          <w:tab w:val="left" w:pos="1590"/>
          <w:tab w:val="left" w:pos="1700"/>
          <w:tab w:val="left" w:pos="3650"/>
        </w:tabs>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2390"/>
        <w:gridCol w:w="2393"/>
        <w:gridCol w:w="2393"/>
        <w:gridCol w:w="2395"/>
      </w:tblGrid>
      <w:tr w:rsidR="00855332" w:rsidRPr="00433874" w14:paraId="36E52208" w14:textId="77777777" w:rsidTr="009617FB">
        <w:tc>
          <w:tcPr>
            <w:tcW w:w="1249" w:type="pct"/>
          </w:tcPr>
          <w:p w14:paraId="3AE844A8" w14:textId="77777777" w:rsidR="003C59A5"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B9EB207" w14:textId="77777777" w:rsidR="003C59A5"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2209DF2" w14:textId="77777777" w:rsidR="003C59A5"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85819DF" w14:textId="77777777" w:rsidR="003C59A5"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83F8687" w14:textId="77777777" w:rsidTr="009617FB">
        <w:tc>
          <w:tcPr>
            <w:tcW w:w="1249" w:type="pct"/>
          </w:tcPr>
          <w:p w14:paraId="0F575238" w14:textId="017EF5D3" w:rsidR="003C59A5" w:rsidRPr="00433874" w:rsidRDefault="003C59A5" w:rsidP="009617FB">
            <w:pPr>
              <w:pStyle w:val="a4"/>
              <w:ind w:left="0"/>
              <w:jc w:val="center"/>
              <w:rPr>
                <w:rFonts w:ascii="Times New Roman" w:hAnsi="Times New Roman" w:cs="Times New Roman"/>
                <w:b/>
                <w:sz w:val="24"/>
                <w:szCs w:val="24"/>
              </w:rPr>
            </w:pPr>
          </w:p>
        </w:tc>
        <w:tc>
          <w:tcPr>
            <w:tcW w:w="1250" w:type="pct"/>
          </w:tcPr>
          <w:p w14:paraId="23F9E27F" w14:textId="4F476873" w:rsidR="003C59A5" w:rsidRPr="00433874" w:rsidRDefault="003C59A5" w:rsidP="009617FB">
            <w:pPr>
              <w:pStyle w:val="a4"/>
              <w:ind w:left="0"/>
              <w:jc w:val="center"/>
              <w:rPr>
                <w:rFonts w:ascii="Times New Roman" w:hAnsi="Times New Roman" w:cs="Times New Roman"/>
                <w:b/>
                <w:sz w:val="24"/>
                <w:szCs w:val="24"/>
              </w:rPr>
            </w:pPr>
          </w:p>
        </w:tc>
        <w:tc>
          <w:tcPr>
            <w:tcW w:w="1250" w:type="pct"/>
          </w:tcPr>
          <w:p w14:paraId="4472E5CC" w14:textId="4B09BA93" w:rsidR="003C59A5" w:rsidRPr="00433874" w:rsidRDefault="003C59A5" w:rsidP="009617FB">
            <w:pPr>
              <w:pStyle w:val="a4"/>
              <w:ind w:left="0"/>
              <w:jc w:val="center"/>
              <w:rPr>
                <w:rFonts w:ascii="Times New Roman" w:hAnsi="Times New Roman" w:cs="Times New Roman"/>
                <w:b/>
                <w:sz w:val="24"/>
                <w:szCs w:val="24"/>
              </w:rPr>
            </w:pPr>
          </w:p>
        </w:tc>
        <w:tc>
          <w:tcPr>
            <w:tcW w:w="1251" w:type="pct"/>
          </w:tcPr>
          <w:p w14:paraId="06E69DC7" w14:textId="3A3980AA" w:rsidR="003C59A5" w:rsidRPr="00433874" w:rsidRDefault="003C59A5" w:rsidP="009617FB">
            <w:pPr>
              <w:pStyle w:val="a4"/>
              <w:ind w:left="0"/>
              <w:jc w:val="center"/>
              <w:rPr>
                <w:rFonts w:ascii="Times New Roman" w:hAnsi="Times New Roman" w:cs="Times New Roman"/>
                <w:b/>
                <w:sz w:val="24"/>
                <w:szCs w:val="24"/>
              </w:rPr>
            </w:pPr>
          </w:p>
        </w:tc>
      </w:tr>
    </w:tbl>
    <w:p w14:paraId="1818BB78" w14:textId="77777777" w:rsidR="006B5E89" w:rsidRPr="00433874" w:rsidRDefault="006B5E89" w:rsidP="006B5E89">
      <w:pPr>
        <w:pStyle w:val="ad"/>
        <w:tabs>
          <w:tab w:val="left" w:pos="3650"/>
        </w:tabs>
        <w:jc w:val="both"/>
        <w:rPr>
          <w:rFonts w:ascii="Times New Roman" w:hAnsi="Times New Roman" w:cs="Times New Roman"/>
          <w:sz w:val="24"/>
          <w:szCs w:val="24"/>
        </w:rPr>
      </w:pPr>
    </w:p>
    <w:p w14:paraId="07DC9695" w14:textId="77777777" w:rsidR="003C59A5" w:rsidRPr="00433874" w:rsidRDefault="00D72D24" w:rsidP="008664E8">
      <w:pPr>
        <w:shd w:val="clear" w:color="auto" w:fill="FFFFFF"/>
        <w:spacing w:after="0" w:line="240" w:lineRule="auto"/>
        <w:ind w:firstLine="708"/>
        <w:jc w:val="both"/>
        <w:rPr>
          <w:rFonts w:ascii="Times New Roman" w:hAnsi="Times New Roman" w:cs="Times New Roman"/>
          <w:b/>
          <w:sz w:val="24"/>
          <w:szCs w:val="24"/>
        </w:rPr>
      </w:pPr>
      <w:bookmarkStart w:id="907" w:name="_Hlk162523011_2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4897725" w14:textId="77777777" w:rsidR="003C59A5" w:rsidRPr="00433874" w:rsidRDefault="00D72D24" w:rsidP="003C59A5">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907"/>
      <w:r w:rsidRPr="00433874">
        <w:rPr>
          <w:rFonts w:ascii="Times New Roman" w:hAnsi="Times New Roman" w:cs="Times New Roman"/>
          <w:b/>
          <w:sz w:val="24"/>
          <w:szCs w:val="24"/>
        </w:rPr>
        <w:t>.</w:t>
      </w:r>
    </w:p>
    <w:p w14:paraId="18AC95F1" w14:textId="77777777" w:rsidR="002C2141" w:rsidRPr="00433874" w:rsidRDefault="00D72D24" w:rsidP="003C59A5">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357850" w:rsidRPr="00433874">
        <w:rPr>
          <w:rFonts w:ascii="Times New Roman" w:hAnsi="Times New Roman" w:cs="Times New Roman"/>
          <w:b/>
          <w:bCs/>
          <w:color w:val="000000"/>
          <w:sz w:val="24"/>
          <w:szCs w:val="24"/>
        </w:rPr>
        <w:t>от общего к частному</w:t>
      </w:r>
      <w:r w:rsidR="003C59A5" w:rsidRPr="00433874">
        <w:rPr>
          <w:rFonts w:ascii="Times New Roman" w:hAnsi="Times New Roman" w:cs="Times New Roman"/>
          <w:b/>
          <w:bCs/>
          <w:color w:val="000000"/>
          <w:sz w:val="24"/>
          <w:szCs w:val="24"/>
        </w:rPr>
        <w:t xml:space="preserve"> п</w:t>
      </w:r>
      <w:r w:rsidRPr="00433874">
        <w:rPr>
          <w:rFonts w:ascii="Times New Roman" w:hAnsi="Times New Roman" w:cs="Times New Roman"/>
          <w:b/>
          <w:bCs/>
          <w:color w:val="000000"/>
          <w:sz w:val="24"/>
          <w:szCs w:val="24"/>
        </w:rPr>
        <w:t xml:space="preserve">ринципы </w:t>
      </w:r>
      <w:r w:rsidR="003C59A5" w:rsidRPr="00433874">
        <w:rPr>
          <w:rFonts w:ascii="Times New Roman" w:hAnsi="Times New Roman" w:cs="Times New Roman"/>
          <w:b/>
          <w:bCs/>
          <w:color w:val="000000"/>
          <w:sz w:val="24"/>
          <w:szCs w:val="24"/>
        </w:rPr>
        <w:t>права социального обеспечения:</w:t>
      </w:r>
    </w:p>
    <w:p w14:paraId="30010DAD"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2C2141" w:rsidRPr="00433874">
        <w:rPr>
          <w:rFonts w:ascii="Times New Roman" w:hAnsi="Times New Roman" w:cs="Times New Roman"/>
          <w:bCs/>
          <w:color w:val="000000"/>
          <w:sz w:val="24"/>
          <w:szCs w:val="24"/>
        </w:rPr>
        <w:t>отраслевые принципы</w:t>
      </w:r>
    </w:p>
    <w:p w14:paraId="3376787F" w14:textId="77777777" w:rsidR="002C2141"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общеправовые принципы </w:t>
      </w:r>
    </w:p>
    <w:p w14:paraId="62F96106"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2C2141" w:rsidRPr="00433874">
        <w:rPr>
          <w:rFonts w:ascii="Times New Roman" w:hAnsi="Times New Roman" w:cs="Times New Roman"/>
          <w:bCs/>
          <w:color w:val="000000"/>
          <w:sz w:val="24"/>
          <w:szCs w:val="24"/>
        </w:rPr>
        <w:t>внутриотраслевые принципы</w:t>
      </w:r>
    </w:p>
    <w:p w14:paraId="140C0890" w14:textId="77777777" w:rsidR="00884CA8" w:rsidRPr="00433874" w:rsidRDefault="00D72D24" w:rsidP="00884CA8">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2C2141" w:rsidRPr="00433874">
        <w:rPr>
          <w:rFonts w:ascii="Times New Roman" w:hAnsi="Times New Roman" w:cs="Times New Roman"/>
          <w:bCs/>
          <w:color w:val="000000"/>
          <w:sz w:val="24"/>
          <w:szCs w:val="24"/>
        </w:rPr>
        <w:t>межотраслевые принципы</w:t>
      </w:r>
    </w:p>
    <w:p w14:paraId="2CB12693" w14:textId="3C09D5EA" w:rsidR="00EC083F" w:rsidRPr="00433874" w:rsidRDefault="00D72D24" w:rsidP="00EC083F">
      <w:pPr>
        <w:pStyle w:val="ConsPlusNormal"/>
        <w:rPr>
          <w:rFonts w:ascii="Times New Roman" w:hAnsi="Times New Roman" w:cs="Times New Roman"/>
          <w:b/>
          <w:sz w:val="24"/>
          <w:szCs w:val="24"/>
        </w:rPr>
      </w:pPr>
      <w:bookmarkStart w:id="908" w:name="_Hlk162966514_1_0"/>
      <w:r w:rsidRPr="00433874">
        <w:rPr>
          <w:rFonts w:ascii="Times New Roman" w:hAnsi="Times New Roman" w:cs="Times New Roman"/>
          <w:b/>
          <w:sz w:val="24"/>
          <w:szCs w:val="24"/>
        </w:rPr>
        <w:t>Запишите соответствующую последовательность букв слева направо</w:t>
      </w:r>
      <w:bookmarkEnd w:id="908"/>
    </w:p>
    <w:p w14:paraId="60B0596F" w14:textId="77777777" w:rsidR="0013295A" w:rsidRPr="00433874" w:rsidRDefault="00D72D24" w:rsidP="006B5E89">
      <w:pPr>
        <w:pStyle w:val="a4"/>
        <w:tabs>
          <w:tab w:val="left" w:pos="2680"/>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
    <w:p w14:paraId="6863D954" w14:textId="77777777" w:rsidR="003C59A5" w:rsidRPr="00433874" w:rsidRDefault="00D72D24" w:rsidP="008664E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909" w:name="_Hlk162523127_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9955BD5" w14:textId="77777777" w:rsidR="003C59A5" w:rsidRPr="00433874" w:rsidRDefault="00D72D24" w:rsidP="003C59A5">
      <w:pPr>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909"/>
      <w:r w:rsidRPr="00433874">
        <w:rPr>
          <w:rFonts w:ascii="Times New Roman" w:hAnsi="Times New Roman" w:cs="Times New Roman"/>
          <w:b/>
          <w:bCs/>
          <w:sz w:val="24"/>
          <w:szCs w:val="24"/>
        </w:rPr>
        <w:t xml:space="preserve"> </w:t>
      </w:r>
    </w:p>
    <w:p w14:paraId="51F0DEEF" w14:textId="77777777" w:rsidR="006B5E89" w:rsidRPr="00433874" w:rsidRDefault="00D72D24" w:rsidP="003C59A5">
      <w:pPr>
        <w:spacing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___________________– трудоспособный гражданин, который не имеет работы и заработка, зарегистрирован в органах службы занятости в целях поиска подходящей работы, ищет работу и готов приступить к ней. </w:t>
      </w:r>
    </w:p>
    <w:p w14:paraId="7FB5AB34" w14:textId="77777777" w:rsidR="003C59A5" w:rsidRPr="00433874" w:rsidRDefault="00D72D24" w:rsidP="008664E8">
      <w:pPr>
        <w:shd w:val="clear" w:color="auto" w:fill="FFFFFF"/>
        <w:spacing w:after="0" w:line="240" w:lineRule="auto"/>
        <w:ind w:firstLine="708"/>
        <w:jc w:val="both"/>
        <w:rPr>
          <w:rFonts w:ascii="Times New Roman" w:hAnsi="Times New Roman" w:cs="Times New Roman"/>
          <w:b/>
          <w:sz w:val="24"/>
          <w:szCs w:val="24"/>
        </w:rPr>
      </w:pPr>
      <w:bookmarkStart w:id="910" w:name="_Hlk162523190_0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775EDB0" w14:textId="77777777" w:rsidR="003C59A5" w:rsidRPr="00433874" w:rsidRDefault="00D72D24" w:rsidP="003C59A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10"/>
    <w:p w14:paraId="022C6643" w14:textId="77777777" w:rsidR="00665A43" w:rsidRPr="00433874" w:rsidRDefault="00D72D24" w:rsidP="003C59A5">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Электрику Иванову была установлена 2 группа инвалидности в мае 2019 года. В этот же месяц он обратился за назначением страховой пенсии по инвалидности в ПФР, где ему было отказано в назначении пенсии в связи с тем, что он обратился в ненадлежащие сроки. Правомерно ли поступил ПФР в соответствии с положениями ФЗ № 400 «О страховых пенсиях в РФ»? Имел ли Иванов право на получение страховой пенсии по инвалидности?</w:t>
      </w:r>
    </w:p>
    <w:p w14:paraId="5D538A65" w14:textId="77777777" w:rsidR="00C562CB" w:rsidRPr="00433874" w:rsidRDefault="00C562CB" w:rsidP="003C59A5">
      <w:pPr>
        <w:shd w:val="clear" w:color="auto" w:fill="FFFFFF"/>
        <w:spacing w:after="0" w:line="240" w:lineRule="auto"/>
        <w:ind w:firstLine="708"/>
        <w:jc w:val="both"/>
        <w:rPr>
          <w:rFonts w:ascii="Times New Roman" w:hAnsi="Times New Roman" w:cs="Times New Roman"/>
          <w:b/>
          <w:sz w:val="24"/>
          <w:szCs w:val="24"/>
        </w:rPr>
      </w:pPr>
      <w:bookmarkStart w:id="911" w:name="_Hlk162523251_2_0"/>
    </w:p>
    <w:p w14:paraId="68BDE190" w14:textId="3B523F4F" w:rsidR="003C59A5" w:rsidRPr="00433874" w:rsidRDefault="00D72D24" w:rsidP="008664E8">
      <w:pPr>
        <w:shd w:val="clear" w:color="auto" w:fill="FFFFFF"/>
        <w:spacing w:after="0" w:line="240" w:lineRule="auto"/>
        <w:ind w:left="360"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783472C" w14:textId="77777777" w:rsidR="003C59A5" w:rsidRPr="00433874" w:rsidRDefault="00D72D24" w:rsidP="003C59A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11"/>
    <w:p w14:paraId="624E5878" w14:textId="77777777" w:rsidR="003237BF" w:rsidRPr="00433874" w:rsidRDefault="00D72D24" w:rsidP="00C9732F">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Иванова имела стаж работы 20 лет, ее возраст соответствует тому возрасту, с которого в текущем году полагается страховая пенсия по старости (например, 56 лет), ИПК (баллы) у нее выше требуемых. Уточните имеет ли она право на страховую пенсию по старости в соответствии с ФЗ № 400 «О страховых пенсиях в РФ»?</w:t>
      </w:r>
    </w:p>
    <w:p w14:paraId="3C15B732" w14:textId="77777777" w:rsidR="00F52150" w:rsidRPr="00433874" w:rsidRDefault="00F52150"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05"/>
        <w:gridCol w:w="2849"/>
        <w:gridCol w:w="1570"/>
        <w:gridCol w:w="4401"/>
        <w:gridCol w:w="498"/>
      </w:tblGrid>
      <w:tr w:rsidR="00855332" w:rsidRPr="00433874" w14:paraId="36690ADC" w14:textId="77777777" w:rsidTr="00CF4096">
        <w:trPr>
          <w:trHeight w:hRule="exact" w:val="33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1DEB2" w14:textId="77777777" w:rsidR="005D10F9" w:rsidRPr="00433874" w:rsidRDefault="00D72D24" w:rsidP="00CF4096">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433874" w14:paraId="027A3715" w14:textId="77777777" w:rsidTr="00CF4096">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D27C99" w14:textId="77777777" w:rsidR="005D10F9" w:rsidRPr="00433874" w:rsidRDefault="00D72D24" w:rsidP="0028695A">
            <w:pPr>
              <w:pStyle w:val="a7"/>
              <w:spacing w:after="80" w:afterAutospacing="0"/>
              <w:ind w:left="0"/>
              <w:jc w:val="both"/>
              <w:rPr>
                <w:rFonts w:ascii="Times New Roman" w:hAnsi="Times New Roman"/>
                <w:bCs/>
                <w:sz w:val="24"/>
                <w:szCs w:val="24"/>
              </w:rPr>
            </w:pPr>
            <w:r w:rsidRPr="00433874">
              <w:rPr>
                <w:rFonts w:ascii="Times New Roman" w:hAnsi="Times New Roman"/>
                <w:b/>
                <w:color w:val="000000"/>
                <w:sz w:val="24"/>
                <w:szCs w:val="24"/>
              </w:rPr>
              <w:lastRenderedPageBreak/>
              <w:t xml:space="preserve">Знать: </w:t>
            </w:r>
            <w:r w:rsidRPr="00433874">
              <w:rPr>
                <w:rFonts w:ascii="Times New Roman" w:hAnsi="Times New Roman"/>
                <w:bCs/>
                <w:sz w:val="24"/>
                <w:szCs w:val="24"/>
              </w:rPr>
              <w:t>основные способы толкования правовых норм</w:t>
            </w:r>
          </w:p>
          <w:p w14:paraId="04030241" w14:textId="77777777" w:rsidR="005D10F9" w:rsidRPr="00433874" w:rsidRDefault="005D10F9" w:rsidP="00E86CA3">
            <w:pPr>
              <w:spacing w:after="0" w:line="240" w:lineRule="auto"/>
              <w:jc w:val="both"/>
              <w:rPr>
                <w:sz w:val="24"/>
                <w:szCs w:val="24"/>
              </w:rPr>
            </w:pPr>
          </w:p>
        </w:tc>
      </w:tr>
      <w:tr w:rsidR="00855332" w:rsidRPr="00433874" w14:paraId="7EBB8B70" w14:textId="77777777" w:rsidTr="00CF4096">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FCE56" w14:textId="77777777" w:rsidR="005D10F9"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bCs/>
                <w:sz w:val="24"/>
                <w:szCs w:val="24"/>
              </w:rPr>
              <w:t>толковать правовые нормы</w:t>
            </w:r>
          </w:p>
        </w:tc>
      </w:tr>
      <w:tr w:rsidR="00855332" w:rsidRPr="00433874" w14:paraId="0BC0D0E4"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E1427E" w14:textId="77777777" w:rsidR="005D10F9"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толкования правовых норм применительно к конкретной ситуации</w:t>
            </w:r>
          </w:p>
        </w:tc>
      </w:tr>
      <w:tr w:rsidR="00855332" w:rsidRPr="00433874" w14:paraId="337C7E37"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F1A6AB4" w14:textId="77777777" w:rsidR="005D10F9" w:rsidRPr="00433874" w:rsidRDefault="00D72D24" w:rsidP="00E86CA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применять различные способы толкования правовых норм</w:t>
            </w:r>
          </w:p>
        </w:tc>
      </w:tr>
      <w:tr w:rsidR="00855332" w:rsidRPr="00433874" w14:paraId="0047CF34" w14:textId="77777777" w:rsidTr="00CF4096">
        <w:trPr>
          <w:trHeight w:hRule="exact" w:val="138"/>
        </w:trPr>
        <w:tc>
          <w:tcPr>
            <w:tcW w:w="56" w:type="pct"/>
          </w:tcPr>
          <w:p w14:paraId="4A02E384" w14:textId="77777777" w:rsidR="005D10F9" w:rsidRPr="00433874" w:rsidRDefault="005D10F9" w:rsidP="00E86CA3"/>
        </w:tc>
        <w:tc>
          <w:tcPr>
            <w:tcW w:w="1512" w:type="pct"/>
          </w:tcPr>
          <w:p w14:paraId="6BDF0921" w14:textId="77777777" w:rsidR="005D10F9" w:rsidRPr="00433874" w:rsidRDefault="005D10F9" w:rsidP="00E86CA3"/>
        </w:tc>
        <w:tc>
          <w:tcPr>
            <w:tcW w:w="833" w:type="pct"/>
          </w:tcPr>
          <w:p w14:paraId="666E3072" w14:textId="77777777" w:rsidR="005D10F9" w:rsidRPr="00433874" w:rsidRDefault="005D10F9" w:rsidP="00E86CA3"/>
        </w:tc>
        <w:tc>
          <w:tcPr>
            <w:tcW w:w="2335" w:type="pct"/>
          </w:tcPr>
          <w:p w14:paraId="2C457030" w14:textId="77777777" w:rsidR="005D10F9" w:rsidRPr="00433874" w:rsidRDefault="005D10F9" w:rsidP="00E86CA3"/>
        </w:tc>
        <w:tc>
          <w:tcPr>
            <w:tcW w:w="264" w:type="pct"/>
          </w:tcPr>
          <w:p w14:paraId="7EEDB50E" w14:textId="77777777" w:rsidR="005D10F9" w:rsidRPr="00433874" w:rsidRDefault="005D10F9" w:rsidP="00E86CA3"/>
        </w:tc>
      </w:tr>
    </w:tbl>
    <w:p w14:paraId="5DE4ADC5" w14:textId="77777777" w:rsidR="00CF4096" w:rsidRPr="00433874" w:rsidRDefault="00D72D24" w:rsidP="00CF4096">
      <w:pPr>
        <w:pStyle w:val="ConsPlusNormal"/>
        <w:ind w:firstLine="360"/>
        <w:rPr>
          <w:rFonts w:ascii="Times New Roman" w:hAnsi="Times New Roman" w:cs="Times New Roman"/>
          <w:b/>
          <w:sz w:val="24"/>
          <w:szCs w:val="24"/>
        </w:rPr>
      </w:pPr>
      <w:bookmarkStart w:id="912" w:name="_Hlk162523346_2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EB3B08" w14:textId="77777777" w:rsidR="00CF4096" w:rsidRPr="00433874" w:rsidRDefault="00D72D24" w:rsidP="00CF409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12"/>
    <w:p w14:paraId="63446950" w14:textId="77777777" w:rsidR="00A31295" w:rsidRPr="00433874" w:rsidRDefault="00D72D24" w:rsidP="00CF4096">
      <w:pPr>
        <w:pStyle w:val="a7"/>
        <w:shd w:val="clear" w:color="auto" w:fill="FFFFFF"/>
        <w:spacing w:before="0" w:after="0" w:afterAutospacing="0"/>
        <w:jc w:val="both"/>
        <w:rPr>
          <w:rStyle w:val="3"/>
          <w:b/>
          <w:sz w:val="24"/>
          <w:szCs w:val="24"/>
        </w:rPr>
      </w:pPr>
      <w:r w:rsidRPr="00433874">
        <w:rPr>
          <w:rStyle w:val="3"/>
          <w:b/>
          <w:sz w:val="24"/>
          <w:szCs w:val="24"/>
        </w:rPr>
        <w:t>1. К какому виду социального обеспечения относится предоставление гражданам социального обслуживания на дому?</w:t>
      </w:r>
    </w:p>
    <w:p w14:paraId="5288FFDF" w14:textId="77777777" w:rsidR="00A31295" w:rsidRPr="00433874" w:rsidRDefault="00D72D24">
      <w:pPr>
        <w:pStyle w:val="a4"/>
        <w:numPr>
          <w:ilvl w:val="0"/>
          <w:numId w:val="239"/>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к услугам и льготам;</w:t>
      </w:r>
    </w:p>
    <w:p w14:paraId="6CCCF7BC" w14:textId="77777777" w:rsidR="00A31295" w:rsidRPr="00433874" w:rsidRDefault="00D72D24">
      <w:pPr>
        <w:pStyle w:val="a4"/>
        <w:numPr>
          <w:ilvl w:val="0"/>
          <w:numId w:val="239"/>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к денежной выплате;</w:t>
      </w:r>
    </w:p>
    <w:p w14:paraId="0E48CC74" w14:textId="77777777" w:rsidR="00A31295" w:rsidRPr="00433874" w:rsidRDefault="00D72D24">
      <w:pPr>
        <w:pStyle w:val="a4"/>
        <w:numPr>
          <w:ilvl w:val="0"/>
          <w:numId w:val="239"/>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к натуральной помощи;</w:t>
      </w:r>
    </w:p>
    <w:p w14:paraId="19D83A03" w14:textId="77777777" w:rsidR="00A31295" w:rsidRPr="00433874" w:rsidRDefault="00D72D24">
      <w:pPr>
        <w:pStyle w:val="a4"/>
        <w:numPr>
          <w:ilvl w:val="0"/>
          <w:numId w:val="239"/>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к мерам поощрения</w:t>
      </w:r>
    </w:p>
    <w:p w14:paraId="16E57BB0" w14:textId="77777777" w:rsidR="00482790" w:rsidRPr="00433874" w:rsidRDefault="00482790" w:rsidP="00415B28">
      <w:pPr>
        <w:shd w:val="clear" w:color="auto" w:fill="FFFFFF"/>
        <w:spacing w:after="0" w:line="240" w:lineRule="auto"/>
        <w:ind w:left="709"/>
        <w:jc w:val="both"/>
        <w:rPr>
          <w:rStyle w:val="3"/>
          <w:rFonts w:eastAsiaTheme="minorEastAsia"/>
          <w:sz w:val="24"/>
          <w:szCs w:val="24"/>
        </w:rPr>
      </w:pPr>
    </w:p>
    <w:p w14:paraId="480FAD0D"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3FE6C7" w14:textId="77777777" w:rsidR="002376B1" w:rsidRPr="00433874" w:rsidRDefault="002376B1" w:rsidP="002376B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C6BA64" w14:textId="77777777" w:rsidR="00A31295" w:rsidRPr="00433874" w:rsidRDefault="00D72D24" w:rsidP="00CF4096">
      <w:pPr>
        <w:shd w:val="clear" w:color="auto" w:fill="FFFFFF"/>
        <w:tabs>
          <w:tab w:val="left" w:pos="709"/>
        </w:tabs>
        <w:spacing w:after="0" w:line="240" w:lineRule="auto"/>
        <w:jc w:val="both"/>
        <w:rPr>
          <w:rStyle w:val="3"/>
          <w:rFonts w:eastAsiaTheme="minorHAnsi"/>
          <w:b/>
          <w:sz w:val="24"/>
          <w:szCs w:val="24"/>
        </w:rPr>
      </w:pPr>
      <w:r w:rsidRPr="00433874">
        <w:rPr>
          <w:rStyle w:val="3"/>
          <w:rFonts w:eastAsiaTheme="minorHAnsi"/>
          <w:b/>
          <w:sz w:val="24"/>
          <w:szCs w:val="24"/>
        </w:rPr>
        <w:t>2. В чем состоит экономическая функция права социального обеспечения?</w:t>
      </w:r>
    </w:p>
    <w:p w14:paraId="6EE99C04" w14:textId="77777777" w:rsidR="00A31295" w:rsidRPr="00433874" w:rsidRDefault="00D72D24">
      <w:pPr>
        <w:pStyle w:val="a4"/>
        <w:numPr>
          <w:ilvl w:val="0"/>
          <w:numId w:val="240"/>
        </w:numPr>
        <w:shd w:val="clear" w:color="auto" w:fill="FFFFFF"/>
        <w:tabs>
          <w:tab w:val="left" w:pos="709"/>
        </w:tabs>
        <w:spacing w:after="0" w:line="240" w:lineRule="auto"/>
        <w:ind w:left="709" w:hanging="425"/>
        <w:jc w:val="both"/>
        <w:rPr>
          <w:rStyle w:val="3"/>
          <w:rFonts w:eastAsiaTheme="minorHAnsi"/>
          <w:sz w:val="24"/>
          <w:szCs w:val="24"/>
        </w:rPr>
      </w:pPr>
      <w:r w:rsidRPr="00433874">
        <w:rPr>
          <w:rStyle w:val="3"/>
          <w:rFonts w:eastAsiaTheme="minorHAnsi"/>
          <w:sz w:val="24"/>
          <w:szCs w:val="24"/>
        </w:rPr>
        <w:t>Если у граждан падает заработок или наступает иной страховой случай, то их доход выравнивается посредством предоставления материальных благ со стороны государства;</w:t>
      </w:r>
    </w:p>
    <w:p w14:paraId="131331E1" w14:textId="77777777" w:rsidR="00A31295" w:rsidRPr="00433874" w:rsidRDefault="00D72D24">
      <w:pPr>
        <w:pStyle w:val="a4"/>
        <w:numPr>
          <w:ilvl w:val="0"/>
          <w:numId w:val="240"/>
        </w:numPr>
        <w:shd w:val="clear" w:color="auto" w:fill="FFFFFF"/>
        <w:tabs>
          <w:tab w:val="left" w:pos="709"/>
        </w:tabs>
        <w:spacing w:after="0" w:line="240" w:lineRule="auto"/>
        <w:ind w:left="709" w:hanging="425"/>
        <w:jc w:val="both"/>
        <w:rPr>
          <w:rStyle w:val="3"/>
          <w:rFonts w:eastAsiaTheme="minorHAnsi"/>
          <w:sz w:val="24"/>
          <w:szCs w:val="24"/>
        </w:rPr>
      </w:pPr>
      <w:r w:rsidRPr="00433874">
        <w:rPr>
          <w:rStyle w:val="3"/>
          <w:rFonts w:eastAsiaTheme="minorHAnsi"/>
          <w:sz w:val="24"/>
          <w:szCs w:val="24"/>
        </w:rPr>
        <w:t>В возможности осуществления государством намеченной социальной политики, то есть создания таких условий, при которых гражданин может жить достойно и свободно развиваться;</w:t>
      </w:r>
    </w:p>
    <w:p w14:paraId="626D31EB" w14:textId="77777777" w:rsidR="00A31295" w:rsidRPr="00433874" w:rsidRDefault="00D72D24">
      <w:pPr>
        <w:pStyle w:val="a4"/>
        <w:numPr>
          <w:ilvl w:val="0"/>
          <w:numId w:val="240"/>
        </w:numPr>
        <w:shd w:val="clear" w:color="auto" w:fill="FFFFFF"/>
        <w:tabs>
          <w:tab w:val="left" w:pos="709"/>
        </w:tabs>
        <w:spacing w:after="0" w:line="240" w:lineRule="auto"/>
        <w:ind w:left="709" w:hanging="425"/>
        <w:jc w:val="both"/>
        <w:rPr>
          <w:rStyle w:val="3"/>
          <w:rFonts w:eastAsiaTheme="minorHAnsi"/>
          <w:sz w:val="24"/>
          <w:szCs w:val="24"/>
        </w:rPr>
      </w:pPr>
      <w:r w:rsidRPr="00433874">
        <w:rPr>
          <w:rStyle w:val="3"/>
          <w:rFonts w:eastAsiaTheme="minorHAnsi"/>
          <w:sz w:val="24"/>
          <w:szCs w:val="24"/>
        </w:rPr>
        <w:t>В оказании влияния государства на продолжительность жизни населения, увеличение рождаемости и уменьшения показателей смертности;</w:t>
      </w:r>
    </w:p>
    <w:p w14:paraId="1220F285" w14:textId="77777777" w:rsidR="00A31295" w:rsidRPr="00433874" w:rsidRDefault="00D72D24">
      <w:pPr>
        <w:pStyle w:val="a4"/>
        <w:numPr>
          <w:ilvl w:val="0"/>
          <w:numId w:val="240"/>
        </w:numPr>
        <w:shd w:val="clear" w:color="auto" w:fill="FFFFFF"/>
        <w:tabs>
          <w:tab w:val="left" w:pos="709"/>
        </w:tabs>
        <w:spacing w:after="0" w:line="240" w:lineRule="auto"/>
        <w:ind w:left="709" w:hanging="425"/>
        <w:jc w:val="both"/>
        <w:rPr>
          <w:rStyle w:val="3"/>
          <w:rFonts w:eastAsiaTheme="minorHAnsi"/>
          <w:sz w:val="24"/>
          <w:szCs w:val="24"/>
        </w:rPr>
      </w:pPr>
      <w:r w:rsidRPr="00433874">
        <w:rPr>
          <w:rStyle w:val="3"/>
          <w:rFonts w:eastAsiaTheme="minorHAnsi"/>
          <w:sz w:val="24"/>
          <w:szCs w:val="24"/>
        </w:rPr>
        <w:t xml:space="preserve">В стимулировании </w:t>
      </w:r>
      <w:proofErr w:type="spellStart"/>
      <w:r w:rsidRPr="00433874">
        <w:rPr>
          <w:rStyle w:val="3"/>
          <w:rFonts w:eastAsiaTheme="minorHAnsi"/>
          <w:sz w:val="24"/>
          <w:szCs w:val="24"/>
        </w:rPr>
        <w:t>правопослушного</w:t>
      </w:r>
      <w:proofErr w:type="spellEnd"/>
      <w:r w:rsidRPr="00433874">
        <w:rPr>
          <w:rStyle w:val="3"/>
          <w:rFonts w:eastAsiaTheme="minorHAnsi"/>
          <w:sz w:val="24"/>
          <w:szCs w:val="24"/>
        </w:rPr>
        <w:t xml:space="preserve"> поведения.</w:t>
      </w:r>
    </w:p>
    <w:p w14:paraId="6A84FBA4" w14:textId="77777777" w:rsidR="00482790" w:rsidRPr="00433874" w:rsidRDefault="00482790" w:rsidP="00415B28">
      <w:pPr>
        <w:shd w:val="clear" w:color="auto" w:fill="FFFFFF"/>
        <w:tabs>
          <w:tab w:val="left" w:pos="709"/>
        </w:tabs>
        <w:spacing w:after="0" w:line="240" w:lineRule="auto"/>
        <w:ind w:left="709"/>
        <w:jc w:val="both"/>
        <w:rPr>
          <w:rStyle w:val="3"/>
          <w:rFonts w:eastAsiaTheme="minorEastAsia"/>
          <w:sz w:val="24"/>
          <w:szCs w:val="24"/>
        </w:rPr>
      </w:pPr>
    </w:p>
    <w:p w14:paraId="1C6E97ED"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852694" w14:textId="77777777" w:rsidR="002376B1" w:rsidRPr="00433874" w:rsidRDefault="002376B1" w:rsidP="002376B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AB6A99C" w14:textId="77777777" w:rsidR="00A31295" w:rsidRPr="00433874" w:rsidRDefault="00D72D24" w:rsidP="00CF4096">
      <w:pPr>
        <w:shd w:val="clear" w:color="auto" w:fill="FFFFFF"/>
        <w:spacing w:after="0" w:line="240" w:lineRule="auto"/>
        <w:jc w:val="both"/>
        <w:rPr>
          <w:rStyle w:val="3"/>
          <w:rFonts w:eastAsiaTheme="minorHAnsi"/>
          <w:b/>
          <w:sz w:val="24"/>
          <w:szCs w:val="24"/>
        </w:rPr>
      </w:pPr>
      <w:r w:rsidRPr="00433874">
        <w:rPr>
          <w:rStyle w:val="3"/>
          <w:rFonts w:eastAsiaTheme="minorHAnsi"/>
          <w:b/>
          <w:sz w:val="24"/>
          <w:szCs w:val="24"/>
        </w:rPr>
        <w:t>3. В чьем ведении находится социальное обеспечение населения?</w:t>
      </w:r>
    </w:p>
    <w:p w14:paraId="1C956FC9" w14:textId="77777777" w:rsidR="00A31295" w:rsidRPr="00433874" w:rsidRDefault="00D72D24">
      <w:pPr>
        <w:pStyle w:val="a4"/>
        <w:numPr>
          <w:ilvl w:val="0"/>
          <w:numId w:val="241"/>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В совместном ведении РФ и регионов;</w:t>
      </w:r>
    </w:p>
    <w:p w14:paraId="2BEE28A5" w14:textId="77777777" w:rsidR="00A31295" w:rsidRPr="00433874" w:rsidRDefault="00D72D24">
      <w:pPr>
        <w:pStyle w:val="a4"/>
        <w:numPr>
          <w:ilvl w:val="0"/>
          <w:numId w:val="241"/>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В исключительном ведении РФ;</w:t>
      </w:r>
    </w:p>
    <w:p w14:paraId="6A9A0560" w14:textId="77777777" w:rsidR="00A31295" w:rsidRPr="00433874" w:rsidRDefault="00D72D24">
      <w:pPr>
        <w:pStyle w:val="a4"/>
        <w:numPr>
          <w:ilvl w:val="0"/>
          <w:numId w:val="241"/>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В ведении субъектов РФ</w:t>
      </w:r>
    </w:p>
    <w:p w14:paraId="31CD1FFF" w14:textId="77777777" w:rsidR="00A31295" w:rsidRPr="00433874" w:rsidRDefault="00D72D24">
      <w:pPr>
        <w:pStyle w:val="a4"/>
        <w:numPr>
          <w:ilvl w:val="0"/>
          <w:numId w:val="241"/>
        </w:numPr>
        <w:shd w:val="clear" w:color="auto" w:fill="FFFFFF"/>
        <w:spacing w:after="0" w:line="240" w:lineRule="auto"/>
        <w:ind w:left="709" w:hanging="425"/>
        <w:jc w:val="both"/>
        <w:rPr>
          <w:rStyle w:val="3"/>
          <w:rFonts w:eastAsiaTheme="minorHAnsi"/>
          <w:sz w:val="24"/>
          <w:szCs w:val="24"/>
        </w:rPr>
      </w:pPr>
      <w:r w:rsidRPr="00433874">
        <w:rPr>
          <w:rStyle w:val="3"/>
          <w:rFonts w:eastAsiaTheme="minorHAnsi"/>
          <w:sz w:val="24"/>
          <w:szCs w:val="24"/>
        </w:rPr>
        <w:t>В ведении муниципальных образований</w:t>
      </w:r>
    </w:p>
    <w:p w14:paraId="3C9A59E1" w14:textId="77777777" w:rsidR="00482790" w:rsidRPr="00433874" w:rsidRDefault="00482790" w:rsidP="0027543E">
      <w:pPr>
        <w:spacing w:after="0" w:line="240" w:lineRule="auto"/>
        <w:ind w:left="720"/>
        <w:jc w:val="both"/>
        <w:rPr>
          <w:rFonts w:ascii="Times New Roman" w:eastAsia="Times New Roman" w:hAnsi="Times New Roman" w:cs="Times New Roman"/>
          <w:sz w:val="24"/>
          <w:szCs w:val="24"/>
          <w:shd w:val="clear" w:color="auto" w:fill="FFFFFF"/>
        </w:rPr>
      </w:pPr>
    </w:p>
    <w:p w14:paraId="0876E9A7" w14:textId="77777777" w:rsidR="00CF4096" w:rsidRPr="00433874" w:rsidRDefault="00D72D24" w:rsidP="00CF4096">
      <w:pPr>
        <w:shd w:val="clear" w:color="auto" w:fill="FFFFFF"/>
        <w:spacing w:after="0" w:line="240" w:lineRule="auto"/>
        <w:ind w:firstLine="708"/>
        <w:jc w:val="both"/>
        <w:rPr>
          <w:rFonts w:ascii="Times New Roman" w:hAnsi="Times New Roman" w:cs="Times New Roman"/>
          <w:b/>
          <w:sz w:val="24"/>
          <w:szCs w:val="24"/>
        </w:rPr>
      </w:pPr>
      <w:bookmarkStart w:id="913" w:name="_Hlk162523494_2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4EE6822" w14:textId="77777777" w:rsidR="00CF4096" w:rsidRPr="00433874" w:rsidRDefault="00D72D24" w:rsidP="00CF409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13"/>
    <w:p w14:paraId="591DD098" w14:textId="77777777" w:rsidR="00CF4096" w:rsidRPr="00433874" w:rsidRDefault="00CF4096" w:rsidP="0027543E">
      <w:pPr>
        <w:spacing w:after="0" w:line="240" w:lineRule="auto"/>
        <w:ind w:left="284" w:firstLine="142"/>
        <w:jc w:val="both"/>
        <w:rPr>
          <w:rFonts w:ascii="Times New Roman" w:hAnsi="Times New Roman" w:cs="Times New Roman"/>
          <w:b/>
          <w:sz w:val="24"/>
          <w:szCs w:val="24"/>
        </w:rPr>
      </w:pPr>
    </w:p>
    <w:p w14:paraId="67D834CD" w14:textId="77777777" w:rsidR="006D64EF" w:rsidRPr="00433874" w:rsidRDefault="00D72D24" w:rsidP="0027543E">
      <w:pPr>
        <w:spacing w:after="0" w:line="240" w:lineRule="auto"/>
        <w:ind w:left="284" w:firstLine="142"/>
        <w:jc w:val="both"/>
        <w:rPr>
          <w:rStyle w:val="3"/>
          <w:rFonts w:eastAsiaTheme="minorHAnsi"/>
          <w:b/>
          <w:sz w:val="24"/>
          <w:szCs w:val="24"/>
        </w:rPr>
      </w:pPr>
      <w:r w:rsidRPr="00433874">
        <w:rPr>
          <w:rFonts w:ascii="Times New Roman" w:hAnsi="Times New Roman" w:cs="Times New Roman"/>
          <w:b/>
          <w:sz w:val="24"/>
          <w:szCs w:val="24"/>
        </w:rPr>
        <w:t xml:space="preserve">Принципы </w:t>
      </w:r>
      <w:r w:rsidR="00CF4096" w:rsidRPr="00433874">
        <w:rPr>
          <w:rStyle w:val="3"/>
          <w:rFonts w:eastAsiaTheme="minorHAnsi"/>
          <w:b/>
          <w:sz w:val="24"/>
          <w:szCs w:val="24"/>
        </w:rPr>
        <w:t>права социального обеспечения</w:t>
      </w:r>
    </w:p>
    <w:tbl>
      <w:tblPr>
        <w:tblStyle w:val="TableGrid4"/>
        <w:tblW w:w="5000" w:type="pct"/>
        <w:tblLook w:val="04A0" w:firstRow="1" w:lastRow="0" w:firstColumn="1" w:lastColumn="0" w:noHBand="0" w:noVBand="1"/>
      </w:tblPr>
      <w:tblGrid>
        <w:gridCol w:w="2940"/>
        <w:gridCol w:w="429"/>
        <w:gridCol w:w="6185"/>
        <w:gridCol w:w="17"/>
      </w:tblGrid>
      <w:tr w:rsidR="00855332" w:rsidRPr="00433874" w14:paraId="0BFE931C" w14:textId="77777777" w:rsidTr="00CF4096">
        <w:trPr>
          <w:gridAfter w:val="1"/>
          <w:wAfter w:w="9" w:type="pct"/>
          <w:trHeight w:val="249"/>
        </w:trPr>
        <w:tc>
          <w:tcPr>
            <w:tcW w:w="1536" w:type="pct"/>
            <w:tcBorders>
              <w:right w:val="single" w:sz="4" w:space="0" w:color="auto"/>
            </w:tcBorders>
          </w:tcPr>
          <w:p w14:paraId="6C6E97A7" w14:textId="77777777" w:rsidR="00CF4096" w:rsidRPr="00433874" w:rsidRDefault="00D72D24" w:rsidP="00CF4096">
            <w:pPr>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55" w:type="pct"/>
            <w:gridSpan w:val="2"/>
            <w:tcBorders>
              <w:left w:val="single" w:sz="4" w:space="0" w:color="auto"/>
            </w:tcBorders>
          </w:tcPr>
          <w:p w14:paraId="69BCD32F" w14:textId="77777777" w:rsidR="00CF4096" w:rsidRPr="00433874" w:rsidRDefault="00D72D24" w:rsidP="00CF4096">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8664E8" w14:paraId="34007229" w14:textId="77777777" w:rsidTr="008664E8">
        <w:trPr>
          <w:gridAfter w:val="1"/>
          <w:wAfter w:w="9" w:type="pct"/>
          <w:trHeight w:val="273"/>
        </w:trPr>
        <w:tc>
          <w:tcPr>
            <w:tcW w:w="1536" w:type="pct"/>
            <w:tcBorders>
              <w:right w:val="single" w:sz="4" w:space="0" w:color="auto"/>
            </w:tcBorders>
          </w:tcPr>
          <w:p w14:paraId="405E5544" w14:textId="77777777" w:rsidR="00CF4096" w:rsidRPr="008664E8" w:rsidRDefault="00D72D24" w:rsidP="00930591">
            <w:pPr>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1. Обязанность государства гарантировать уровень социального обеспечения не ниже прожиточного минимума</w:t>
            </w:r>
          </w:p>
        </w:tc>
        <w:tc>
          <w:tcPr>
            <w:tcW w:w="224" w:type="pct"/>
            <w:tcBorders>
              <w:left w:val="single" w:sz="4" w:space="0" w:color="auto"/>
              <w:right w:val="single" w:sz="4" w:space="0" w:color="auto"/>
            </w:tcBorders>
          </w:tcPr>
          <w:p w14:paraId="7DF9DF1A" w14:textId="77777777" w:rsidR="00CF4096" w:rsidRPr="008664E8" w:rsidRDefault="00D72D24" w:rsidP="0027543E">
            <w:pPr>
              <w:rPr>
                <w:rFonts w:ascii="Times New Roman" w:hAnsi="Times New Roman" w:cs="Times New Roman"/>
                <w:b/>
                <w:sz w:val="24"/>
                <w:szCs w:val="24"/>
              </w:rPr>
            </w:pPr>
            <w:r w:rsidRPr="008664E8">
              <w:rPr>
                <w:rFonts w:ascii="Times New Roman" w:hAnsi="Times New Roman" w:cs="Times New Roman"/>
                <w:b/>
                <w:sz w:val="24"/>
                <w:szCs w:val="24"/>
              </w:rPr>
              <w:t>А</w:t>
            </w:r>
          </w:p>
        </w:tc>
        <w:tc>
          <w:tcPr>
            <w:tcW w:w="3231" w:type="pct"/>
          </w:tcPr>
          <w:p w14:paraId="75F0DAA2" w14:textId="77777777" w:rsidR="00CF4096" w:rsidRPr="008664E8" w:rsidRDefault="00D72D24" w:rsidP="006D64EF">
            <w:pPr>
              <w:jc w:val="both"/>
              <w:rPr>
                <w:rFonts w:ascii="Times New Roman" w:hAnsi="Times New Roman" w:cs="Times New Roman"/>
                <w:sz w:val="24"/>
                <w:szCs w:val="24"/>
              </w:rPr>
            </w:pPr>
            <w:r w:rsidRPr="008664E8">
              <w:rPr>
                <w:rFonts w:ascii="Times New Roman" w:hAnsi="Times New Roman" w:cs="Times New Roman"/>
                <w:sz w:val="24"/>
                <w:szCs w:val="24"/>
              </w:rPr>
              <w:t>сюда относят юридические факты: полная или частичная утрата трудоспособности, достижение определенного возраста, длительность работы в особых условиях труда в определенных профессиональных направлениях, беременность и роды, наличие и количество несовершенно</w:t>
            </w:r>
            <w:r w:rsidRPr="008664E8">
              <w:rPr>
                <w:rFonts w:ascii="Times New Roman" w:hAnsi="Times New Roman" w:cs="Times New Roman"/>
                <w:sz w:val="24"/>
                <w:szCs w:val="24"/>
              </w:rPr>
              <w:lastRenderedPageBreak/>
              <w:t>летних детей и др.</w:t>
            </w:r>
          </w:p>
        </w:tc>
      </w:tr>
      <w:tr w:rsidR="00855332" w:rsidRPr="008664E8" w14:paraId="3219FAD0" w14:textId="77777777" w:rsidTr="008664E8">
        <w:trPr>
          <w:gridAfter w:val="1"/>
          <w:wAfter w:w="9" w:type="pct"/>
        </w:trPr>
        <w:tc>
          <w:tcPr>
            <w:tcW w:w="1536" w:type="pct"/>
          </w:tcPr>
          <w:p w14:paraId="10286BBC" w14:textId="77777777" w:rsidR="00CF4096" w:rsidRPr="008664E8" w:rsidRDefault="00D72D24" w:rsidP="00930591">
            <w:pPr>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lastRenderedPageBreak/>
              <w:t>2. Гарантированность социальной помощи, когда человек нуждается в ней в силу обстоятельств, признаваемых социально значимыми</w:t>
            </w:r>
          </w:p>
        </w:tc>
        <w:tc>
          <w:tcPr>
            <w:tcW w:w="224" w:type="pct"/>
            <w:tcBorders>
              <w:right w:val="single" w:sz="4" w:space="0" w:color="auto"/>
            </w:tcBorders>
          </w:tcPr>
          <w:p w14:paraId="79B9C0CB" w14:textId="77777777" w:rsidR="00CF4096" w:rsidRPr="008664E8" w:rsidRDefault="00D72D24" w:rsidP="0027543E">
            <w:pPr>
              <w:rPr>
                <w:rFonts w:ascii="Times New Roman" w:hAnsi="Times New Roman" w:cs="Times New Roman"/>
                <w:b/>
                <w:sz w:val="24"/>
                <w:szCs w:val="24"/>
              </w:rPr>
            </w:pPr>
            <w:r w:rsidRPr="008664E8">
              <w:rPr>
                <w:rFonts w:ascii="Times New Roman" w:hAnsi="Times New Roman" w:cs="Times New Roman"/>
                <w:b/>
                <w:sz w:val="24"/>
                <w:szCs w:val="24"/>
              </w:rPr>
              <w:t>Б</w:t>
            </w:r>
          </w:p>
        </w:tc>
        <w:tc>
          <w:tcPr>
            <w:tcW w:w="3231" w:type="pct"/>
          </w:tcPr>
          <w:p w14:paraId="6626201C" w14:textId="77777777" w:rsidR="00CF4096" w:rsidRPr="008664E8" w:rsidRDefault="00D72D24" w:rsidP="00930591">
            <w:pPr>
              <w:jc w:val="both"/>
              <w:rPr>
                <w:rFonts w:ascii="Times New Roman" w:hAnsi="Times New Roman" w:cs="Times New Roman"/>
                <w:sz w:val="24"/>
                <w:szCs w:val="24"/>
              </w:rPr>
            </w:pPr>
            <w:r w:rsidRPr="008664E8">
              <w:rPr>
                <w:rFonts w:ascii="Times New Roman" w:hAnsi="Times New Roman" w:cs="Times New Roman"/>
                <w:sz w:val="24"/>
                <w:szCs w:val="24"/>
              </w:rPr>
              <w:t>Многочисленные виды социальной поддержки осуществляются различными способами.</w:t>
            </w:r>
          </w:p>
          <w:p w14:paraId="5FAAAF75" w14:textId="77777777" w:rsidR="00CF4096" w:rsidRPr="008664E8" w:rsidRDefault="00D72D24" w:rsidP="00930591">
            <w:pPr>
              <w:jc w:val="both"/>
              <w:rPr>
                <w:rFonts w:ascii="Times New Roman" w:hAnsi="Times New Roman" w:cs="Times New Roman"/>
                <w:sz w:val="24"/>
                <w:szCs w:val="24"/>
              </w:rPr>
            </w:pPr>
            <w:r w:rsidRPr="008664E8">
              <w:rPr>
                <w:rFonts w:ascii="Times New Roman" w:hAnsi="Times New Roman" w:cs="Times New Roman"/>
                <w:sz w:val="24"/>
                <w:szCs w:val="24"/>
              </w:rPr>
              <w:t>Например, в денежной форме выплачиваются пенсии, пособия, компенсации, субсидии, в формате социальных услуг</w:t>
            </w:r>
          </w:p>
        </w:tc>
      </w:tr>
      <w:tr w:rsidR="00855332" w:rsidRPr="00433874" w14:paraId="74196D7A" w14:textId="77777777" w:rsidTr="008664E8">
        <w:trPr>
          <w:trHeight w:val="982"/>
        </w:trPr>
        <w:tc>
          <w:tcPr>
            <w:tcW w:w="1536" w:type="pct"/>
          </w:tcPr>
          <w:p w14:paraId="29B7D934" w14:textId="77777777" w:rsidR="00CF4096" w:rsidRPr="008664E8" w:rsidRDefault="00D72D24" w:rsidP="00930591">
            <w:pPr>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3. Многообразие видов социального обеспечения</w:t>
            </w:r>
          </w:p>
        </w:tc>
        <w:tc>
          <w:tcPr>
            <w:tcW w:w="224" w:type="pct"/>
            <w:tcBorders>
              <w:right w:val="single" w:sz="4" w:space="0" w:color="auto"/>
            </w:tcBorders>
          </w:tcPr>
          <w:p w14:paraId="0D1458FD" w14:textId="77777777" w:rsidR="00CF4096" w:rsidRPr="008664E8" w:rsidRDefault="00D72D24" w:rsidP="0027543E">
            <w:pPr>
              <w:rPr>
                <w:rFonts w:ascii="Times New Roman" w:hAnsi="Times New Roman" w:cs="Times New Roman"/>
                <w:b/>
                <w:sz w:val="24"/>
                <w:szCs w:val="24"/>
              </w:rPr>
            </w:pPr>
            <w:r w:rsidRPr="008664E8">
              <w:rPr>
                <w:rFonts w:ascii="Times New Roman" w:hAnsi="Times New Roman" w:cs="Times New Roman"/>
                <w:b/>
                <w:sz w:val="24"/>
                <w:szCs w:val="24"/>
              </w:rPr>
              <w:t>В</w:t>
            </w:r>
          </w:p>
        </w:tc>
        <w:tc>
          <w:tcPr>
            <w:tcW w:w="3240" w:type="pct"/>
            <w:gridSpan w:val="2"/>
          </w:tcPr>
          <w:p w14:paraId="60A6A51F" w14:textId="77777777" w:rsidR="00CF4096" w:rsidRPr="008664E8" w:rsidRDefault="00D72D24" w:rsidP="006D64EF">
            <w:pPr>
              <w:jc w:val="both"/>
              <w:rPr>
                <w:rFonts w:ascii="Times New Roman" w:hAnsi="Times New Roman" w:cs="Times New Roman"/>
                <w:sz w:val="24"/>
                <w:szCs w:val="24"/>
              </w:rPr>
            </w:pPr>
            <w:r w:rsidRPr="008664E8">
              <w:rPr>
                <w:rFonts w:ascii="Times New Roman" w:hAnsi="Times New Roman" w:cs="Times New Roman"/>
                <w:sz w:val="24"/>
                <w:szCs w:val="24"/>
              </w:rPr>
              <w:t>Этот принцип обязывает государство поддерживать уровень пенсий, разнообразных пособий на уровне установленного прожиточного минимума, величина которого не является статичной, с целью обеспечения достойного уровня жизни</w:t>
            </w:r>
          </w:p>
        </w:tc>
      </w:tr>
    </w:tbl>
    <w:p w14:paraId="0E89CBA6" w14:textId="77777777" w:rsidR="00CF4096" w:rsidRPr="00433874" w:rsidRDefault="00D72D24" w:rsidP="00CF409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57564930" w14:textId="6279A515" w:rsidR="00FA4937" w:rsidRPr="00433874" w:rsidRDefault="00FA4937" w:rsidP="00CF4096">
      <w:pPr>
        <w:spacing w:after="0" w:line="240" w:lineRule="auto"/>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3189"/>
        <w:gridCol w:w="3191"/>
        <w:gridCol w:w="3191"/>
      </w:tblGrid>
      <w:tr w:rsidR="00855332" w:rsidRPr="00433874" w14:paraId="55B0ACBF" w14:textId="77777777" w:rsidTr="009617FB">
        <w:tc>
          <w:tcPr>
            <w:tcW w:w="1249" w:type="pct"/>
          </w:tcPr>
          <w:p w14:paraId="2442A4E2" w14:textId="77777777" w:rsidR="00CF4096"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BBC41E7" w14:textId="77777777" w:rsidR="00CF4096"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038FF8D" w14:textId="77777777" w:rsidR="00CF4096"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0594BE08" w14:textId="77777777" w:rsidTr="009617FB">
        <w:tc>
          <w:tcPr>
            <w:tcW w:w="1249" w:type="pct"/>
          </w:tcPr>
          <w:p w14:paraId="75E00435" w14:textId="12B64BAF" w:rsidR="00CF4096" w:rsidRPr="00433874" w:rsidRDefault="00CF4096" w:rsidP="009617FB">
            <w:pPr>
              <w:pStyle w:val="a4"/>
              <w:ind w:left="0"/>
              <w:jc w:val="center"/>
              <w:rPr>
                <w:rFonts w:ascii="Times New Roman" w:hAnsi="Times New Roman" w:cs="Times New Roman"/>
                <w:b/>
                <w:sz w:val="24"/>
                <w:szCs w:val="24"/>
              </w:rPr>
            </w:pPr>
          </w:p>
        </w:tc>
        <w:tc>
          <w:tcPr>
            <w:tcW w:w="1250" w:type="pct"/>
          </w:tcPr>
          <w:p w14:paraId="2E0E69E1" w14:textId="0B107DC9" w:rsidR="00CF4096" w:rsidRPr="00433874" w:rsidRDefault="00CF4096" w:rsidP="009617FB">
            <w:pPr>
              <w:pStyle w:val="a4"/>
              <w:ind w:left="0"/>
              <w:jc w:val="center"/>
              <w:rPr>
                <w:rFonts w:ascii="Times New Roman" w:hAnsi="Times New Roman" w:cs="Times New Roman"/>
                <w:b/>
                <w:sz w:val="24"/>
                <w:szCs w:val="24"/>
              </w:rPr>
            </w:pPr>
          </w:p>
        </w:tc>
        <w:tc>
          <w:tcPr>
            <w:tcW w:w="1250" w:type="pct"/>
          </w:tcPr>
          <w:p w14:paraId="7A00A3B1" w14:textId="6FBEF02A" w:rsidR="00CF4096" w:rsidRPr="00433874" w:rsidRDefault="00CF4096" w:rsidP="009617FB">
            <w:pPr>
              <w:pStyle w:val="a4"/>
              <w:ind w:left="0"/>
              <w:jc w:val="center"/>
              <w:rPr>
                <w:rFonts w:ascii="Times New Roman" w:hAnsi="Times New Roman" w:cs="Times New Roman"/>
                <w:b/>
                <w:sz w:val="24"/>
                <w:szCs w:val="24"/>
              </w:rPr>
            </w:pPr>
          </w:p>
        </w:tc>
      </w:tr>
    </w:tbl>
    <w:p w14:paraId="364AEEC8" w14:textId="77777777" w:rsidR="00B97B31" w:rsidRPr="00433874" w:rsidRDefault="00B97B31" w:rsidP="00FA4937">
      <w:pPr>
        <w:pStyle w:val="a4"/>
        <w:spacing w:after="0" w:line="240" w:lineRule="auto"/>
        <w:jc w:val="both"/>
        <w:rPr>
          <w:rFonts w:ascii="Times New Roman" w:eastAsiaTheme="minorEastAsia" w:hAnsi="Times New Roman" w:cs="Times New Roman"/>
          <w:sz w:val="24"/>
          <w:szCs w:val="24"/>
          <w:lang w:eastAsia="ru-RU"/>
        </w:rPr>
      </w:pPr>
    </w:p>
    <w:p w14:paraId="73B73922" w14:textId="77777777" w:rsidR="00CF4096" w:rsidRPr="00433874" w:rsidRDefault="00D72D24" w:rsidP="00CF4096">
      <w:pPr>
        <w:shd w:val="clear" w:color="auto" w:fill="FFFFFF"/>
        <w:spacing w:after="0" w:line="240" w:lineRule="auto"/>
        <w:ind w:firstLine="708"/>
        <w:jc w:val="both"/>
        <w:rPr>
          <w:rFonts w:ascii="Times New Roman" w:hAnsi="Times New Roman" w:cs="Times New Roman"/>
          <w:b/>
          <w:sz w:val="24"/>
          <w:szCs w:val="24"/>
        </w:rPr>
      </w:pPr>
      <w:bookmarkStart w:id="914" w:name="_Hlk162523700_1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717BC52" w14:textId="77777777" w:rsidR="00B97B31" w:rsidRPr="008664E8" w:rsidRDefault="00D72D24" w:rsidP="00CF4096">
      <w:pPr>
        <w:pStyle w:val="a4"/>
        <w:spacing w:after="0" w:line="240" w:lineRule="auto"/>
        <w:jc w:val="both"/>
        <w:rPr>
          <w:rFonts w:ascii="Times New Roman" w:eastAsiaTheme="minorEastAsia" w:hAnsi="Times New Roman" w:cs="Times New Roman"/>
          <w:sz w:val="24"/>
          <w:szCs w:val="24"/>
          <w:lang w:eastAsia="ru-RU"/>
        </w:rPr>
      </w:pPr>
      <w:r w:rsidRPr="008664E8">
        <w:rPr>
          <w:rFonts w:ascii="Times New Roman" w:hAnsi="Times New Roman" w:cs="Times New Roman"/>
          <w:b/>
          <w:sz w:val="24"/>
          <w:szCs w:val="24"/>
        </w:rPr>
        <w:t>Прочитайте текст и установите правильную последовательность</w:t>
      </w:r>
      <w:bookmarkEnd w:id="914"/>
    </w:p>
    <w:p w14:paraId="44A07014" w14:textId="77777777" w:rsidR="00FA4937" w:rsidRPr="008664E8" w:rsidRDefault="00D72D24" w:rsidP="00CF4096">
      <w:pPr>
        <w:spacing w:after="0" w:line="240" w:lineRule="auto"/>
        <w:ind w:firstLine="567"/>
        <w:jc w:val="both"/>
        <w:rPr>
          <w:rFonts w:ascii="Times New Roman" w:hAnsi="Times New Roman" w:cs="Times New Roman"/>
          <w:b/>
          <w:bCs/>
          <w:color w:val="000000"/>
          <w:sz w:val="24"/>
          <w:szCs w:val="24"/>
        </w:rPr>
      </w:pPr>
      <w:r w:rsidRPr="008664E8">
        <w:rPr>
          <w:rFonts w:ascii="Times New Roman" w:hAnsi="Times New Roman" w:cs="Times New Roman"/>
          <w:b/>
          <w:bCs/>
          <w:color w:val="000000"/>
          <w:sz w:val="24"/>
          <w:szCs w:val="24"/>
        </w:rPr>
        <w:t>Р</w:t>
      </w:r>
      <w:r w:rsidR="00831A39" w:rsidRPr="008664E8">
        <w:rPr>
          <w:rFonts w:ascii="Times New Roman" w:hAnsi="Times New Roman" w:cs="Times New Roman"/>
          <w:b/>
          <w:bCs/>
          <w:color w:val="000000"/>
          <w:sz w:val="24"/>
          <w:szCs w:val="24"/>
        </w:rPr>
        <w:t>асположите по порядку</w:t>
      </w:r>
      <w:r w:rsidR="00CF4096" w:rsidRPr="008664E8">
        <w:rPr>
          <w:rFonts w:ascii="Times New Roman" w:hAnsi="Times New Roman" w:cs="Times New Roman"/>
          <w:b/>
          <w:bCs/>
          <w:color w:val="000000"/>
          <w:sz w:val="24"/>
          <w:szCs w:val="24"/>
        </w:rPr>
        <w:t xml:space="preserve"> </w:t>
      </w:r>
      <w:r w:rsidR="009C447E" w:rsidRPr="008664E8">
        <w:rPr>
          <w:rFonts w:ascii="Times New Roman" w:hAnsi="Times New Roman" w:cs="Times New Roman"/>
          <w:b/>
          <w:bCs/>
          <w:color w:val="000000"/>
          <w:sz w:val="24"/>
          <w:szCs w:val="24"/>
        </w:rPr>
        <w:t>убывани</w:t>
      </w:r>
      <w:r w:rsidR="00CF4096" w:rsidRPr="008664E8">
        <w:rPr>
          <w:rFonts w:ascii="Times New Roman" w:hAnsi="Times New Roman" w:cs="Times New Roman"/>
          <w:b/>
          <w:bCs/>
          <w:color w:val="000000"/>
          <w:sz w:val="24"/>
          <w:szCs w:val="24"/>
        </w:rPr>
        <w:t>я</w:t>
      </w:r>
      <w:r w:rsidR="009C447E" w:rsidRPr="008664E8">
        <w:rPr>
          <w:rFonts w:ascii="Times New Roman" w:hAnsi="Times New Roman" w:cs="Times New Roman"/>
          <w:b/>
          <w:bCs/>
          <w:color w:val="000000"/>
          <w:sz w:val="24"/>
          <w:szCs w:val="24"/>
        </w:rPr>
        <w:t xml:space="preserve"> юридической силы</w:t>
      </w:r>
      <w:r w:rsidRPr="008664E8">
        <w:rPr>
          <w:rFonts w:ascii="Times New Roman" w:hAnsi="Times New Roman" w:cs="Times New Roman"/>
          <w:b/>
          <w:bCs/>
          <w:color w:val="000000"/>
          <w:sz w:val="24"/>
          <w:szCs w:val="24"/>
        </w:rPr>
        <w:t xml:space="preserve"> источники </w:t>
      </w:r>
      <w:r w:rsidR="00CF4096" w:rsidRPr="008664E8">
        <w:rPr>
          <w:rStyle w:val="3"/>
          <w:rFonts w:eastAsiaTheme="minorHAnsi"/>
          <w:b/>
          <w:sz w:val="24"/>
          <w:szCs w:val="24"/>
        </w:rPr>
        <w:t>права социального обеспечения:</w:t>
      </w:r>
    </w:p>
    <w:p w14:paraId="59F88462" w14:textId="77777777" w:rsidR="00233CE8" w:rsidRPr="008664E8" w:rsidRDefault="00D72D24" w:rsidP="00BF6445">
      <w:pPr>
        <w:pStyle w:val="a4"/>
        <w:spacing w:after="0" w:line="240" w:lineRule="auto"/>
        <w:ind w:left="567" w:firstLine="142"/>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 xml:space="preserve">А. </w:t>
      </w:r>
      <w:r w:rsidR="009C447E" w:rsidRPr="008664E8">
        <w:rPr>
          <w:rFonts w:ascii="Times New Roman" w:hAnsi="Times New Roman" w:cs="Times New Roman"/>
          <w:bCs/>
          <w:color w:val="000000"/>
          <w:sz w:val="24"/>
          <w:szCs w:val="24"/>
        </w:rPr>
        <w:t>Законы субъектов РФ</w:t>
      </w:r>
    </w:p>
    <w:p w14:paraId="2DFB8AA1" w14:textId="77777777" w:rsidR="00233CE8" w:rsidRPr="008664E8" w:rsidRDefault="00D72D24" w:rsidP="00BF6445">
      <w:pPr>
        <w:pStyle w:val="a4"/>
        <w:spacing w:after="0" w:line="240" w:lineRule="auto"/>
        <w:ind w:left="567" w:firstLine="142"/>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 xml:space="preserve">Б. </w:t>
      </w:r>
      <w:r w:rsidR="00FA4937" w:rsidRPr="008664E8">
        <w:rPr>
          <w:rFonts w:ascii="Times New Roman" w:hAnsi="Times New Roman" w:cs="Times New Roman"/>
          <w:bCs/>
          <w:color w:val="000000"/>
          <w:sz w:val="24"/>
          <w:szCs w:val="24"/>
        </w:rPr>
        <w:t>Конституция РФ</w:t>
      </w:r>
    </w:p>
    <w:p w14:paraId="260212F7" w14:textId="77777777" w:rsidR="00233CE8" w:rsidRPr="008664E8" w:rsidRDefault="00D72D24" w:rsidP="00BF6445">
      <w:pPr>
        <w:pStyle w:val="a4"/>
        <w:spacing w:after="0" w:line="240" w:lineRule="auto"/>
        <w:ind w:left="567" w:firstLine="142"/>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 xml:space="preserve">В. </w:t>
      </w:r>
      <w:r w:rsidR="00FA4937" w:rsidRPr="008664E8">
        <w:rPr>
          <w:rFonts w:ascii="Times New Roman" w:hAnsi="Times New Roman" w:cs="Times New Roman"/>
          <w:bCs/>
          <w:color w:val="000000"/>
          <w:sz w:val="24"/>
          <w:szCs w:val="24"/>
        </w:rPr>
        <w:t>Федеральный закон "Об основах социального обслуживания граждан в Российской Федерации"</w:t>
      </w:r>
    </w:p>
    <w:p w14:paraId="389E445B" w14:textId="77777777" w:rsidR="007E5A0A" w:rsidRPr="008664E8" w:rsidRDefault="00D72D24" w:rsidP="00BF6445">
      <w:pPr>
        <w:pStyle w:val="a4"/>
        <w:spacing w:after="0" w:line="240" w:lineRule="auto"/>
        <w:ind w:left="567" w:firstLine="142"/>
        <w:jc w:val="both"/>
        <w:rPr>
          <w:rFonts w:ascii="Times New Roman" w:hAnsi="Times New Roman" w:cs="Times New Roman"/>
          <w:bCs/>
          <w:color w:val="000000"/>
          <w:sz w:val="24"/>
          <w:szCs w:val="24"/>
        </w:rPr>
      </w:pPr>
      <w:r w:rsidRPr="008664E8">
        <w:rPr>
          <w:rFonts w:ascii="Times New Roman" w:hAnsi="Times New Roman" w:cs="Times New Roman"/>
          <w:bCs/>
          <w:color w:val="000000"/>
          <w:sz w:val="24"/>
          <w:szCs w:val="24"/>
        </w:rPr>
        <w:t xml:space="preserve">Г. </w:t>
      </w:r>
      <w:r w:rsidR="009C447E" w:rsidRPr="008664E8">
        <w:rPr>
          <w:rFonts w:ascii="Times New Roman" w:hAnsi="Times New Roman" w:cs="Times New Roman"/>
          <w:bCs/>
          <w:color w:val="000000"/>
          <w:sz w:val="24"/>
          <w:szCs w:val="24"/>
        </w:rPr>
        <w:t>Коллективные договоры</w:t>
      </w:r>
    </w:p>
    <w:p w14:paraId="2AB11A7F" w14:textId="74AECE2A" w:rsidR="00EC083F" w:rsidRPr="008664E8" w:rsidRDefault="00D72D24" w:rsidP="00EC083F">
      <w:pPr>
        <w:pStyle w:val="ConsPlusNormal"/>
        <w:rPr>
          <w:rFonts w:ascii="Times New Roman" w:hAnsi="Times New Roman" w:cs="Times New Roman"/>
          <w:b/>
          <w:sz w:val="24"/>
          <w:szCs w:val="24"/>
        </w:rPr>
      </w:pPr>
      <w:r w:rsidRPr="008664E8">
        <w:rPr>
          <w:rFonts w:ascii="Times New Roman" w:hAnsi="Times New Roman" w:cs="Times New Roman"/>
          <w:b/>
          <w:sz w:val="24"/>
          <w:szCs w:val="24"/>
        </w:rPr>
        <w:t>Запишите соответствующую последовательность букв слева направо</w:t>
      </w:r>
    </w:p>
    <w:p w14:paraId="26413244" w14:textId="77777777" w:rsidR="007E5A0A" w:rsidRPr="00433874" w:rsidRDefault="007E5A0A" w:rsidP="00831A39">
      <w:pPr>
        <w:pStyle w:val="a4"/>
        <w:spacing w:after="0" w:line="240" w:lineRule="auto"/>
        <w:ind w:left="0" w:firstLine="709"/>
        <w:jc w:val="both"/>
        <w:rPr>
          <w:rFonts w:ascii="Times New Roman" w:hAnsi="Times New Roman" w:cs="Times New Roman"/>
          <w:sz w:val="24"/>
          <w:szCs w:val="24"/>
        </w:rPr>
      </w:pPr>
    </w:p>
    <w:p w14:paraId="2E322F86" w14:textId="77777777" w:rsidR="00CF4096" w:rsidRPr="00433874" w:rsidRDefault="00D72D24" w:rsidP="00CF409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655F2D5" w14:textId="77777777" w:rsidR="00CF4096" w:rsidRPr="00433874" w:rsidRDefault="00D72D24" w:rsidP="00CF4096">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A51B656" w14:textId="77777777" w:rsidR="00B1480C" w:rsidRPr="00433874" w:rsidRDefault="00D72D24" w:rsidP="00025C9C">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rPr>
        <w:t>Социальные службы – предприятия и учреждения независимо от форм собственности, предоставляющие __________ ______, а также граждане, занимающиеся предпринимательской деятельностью по социальному обслуживанию населения без образования юридического лица.</w:t>
      </w:r>
    </w:p>
    <w:p w14:paraId="2D3CC375" w14:textId="77777777" w:rsidR="00C31C54" w:rsidRPr="00433874" w:rsidRDefault="00C31C54" w:rsidP="00C31C54">
      <w:pPr>
        <w:pStyle w:val="a4"/>
        <w:spacing w:after="0" w:line="240" w:lineRule="auto"/>
        <w:ind w:left="1506"/>
        <w:jc w:val="both"/>
        <w:rPr>
          <w:rFonts w:ascii="Times New Roman" w:hAnsi="Times New Roman" w:cs="Times New Roman"/>
          <w:b/>
          <w:bCs/>
          <w:sz w:val="24"/>
          <w:szCs w:val="24"/>
          <w:shd w:val="clear" w:color="auto" w:fill="FFFFFF"/>
        </w:rPr>
      </w:pPr>
    </w:p>
    <w:p w14:paraId="0F232AF6" w14:textId="77777777" w:rsidR="00025C9C" w:rsidRPr="00433874" w:rsidRDefault="00D72D24" w:rsidP="00025C9C">
      <w:pPr>
        <w:shd w:val="clear" w:color="auto" w:fill="FFFFFF"/>
        <w:spacing w:after="0" w:line="240" w:lineRule="auto"/>
        <w:ind w:firstLine="360"/>
        <w:jc w:val="both"/>
        <w:rPr>
          <w:rFonts w:ascii="Times New Roman" w:hAnsi="Times New Roman" w:cs="Times New Roman"/>
          <w:b/>
          <w:sz w:val="24"/>
          <w:szCs w:val="24"/>
        </w:rPr>
      </w:pPr>
      <w:bookmarkStart w:id="915" w:name="_Hlk162523823_0_1"/>
      <w:r w:rsidRPr="00433874">
        <w:rPr>
          <w:rFonts w:ascii="Times New Roman" w:hAnsi="Times New Roman" w:cs="Times New Roman"/>
          <w:b/>
          <w:sz w:val="24"/>
          <w:szCs w:val="24"/>
        </w:rPr>
        <w:t xml:space="preserve">7. </w:t>
      </w:r>
      <w:bookmarkStart w:id="916" w:name="_Hlk162426688_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333CF78" w14:textId="77777777" w:rsidR="00025C9C" w:rsidRPr="00433874" w:rsidRDefault="00D72D24" w:rsidP="00025C9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15"/>
    <w:bookmarkEnd w:id="916"/>
    <w:p w14:paraId="05AB1FF7" w14:textId="77777777" w:rsidR="00F52150" w:rsidRPr="00433874" w:rsidRDefault="00D72D24" w:rsidP="00025C9C">
      <w:pPr>
        <w:spacing w:after="0" w:line="240" w:lineRule="auto"/>
        <w:ind w:firstLine="708"/>
        <w:contextualSpacing/>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В связи со смертью отца, его несовершеннолетняя дочь (16 лет) обратилась за назначением пенсии по случаю потери кормильца в </w:t>
      </w:r>
      <w:r w:rsidR="00025C9C" w:rsidRPr="00433874">
        <w:rPr>
          <w:rFonts w:ascii="Times New Roman" w:eastAsia="Calibri" w:hAnsi="Times New Roman" w:cs="Times New Roman"/>
          <w:sz w:val="24"/>
          <w:szCs w:val="24"/>
          <w:lang w:eastAsia="en-US"/>
        </w:rPr>
        <w:t>С</w:t>
      </w:r>
      <w:r w:rsidRPr="00433874">
        <w:rPr>
          <w:rFonts w:ascii="Times New Roman" w:eastAsia="Calibri" w:hAnsi="Times New Roman" w:cs="Times New Roman"/>
          <w:sz w:val="24"/>
          <w:szCs w:val="24"/>
          <w:lang w:eastAsia="en-US"/>
        </w:rPr>
        <w:t xml:space="preserve">ФР. Однако в </w:t>
      </w:r>
      <w:r w:rsidR="00025C9C" w:rsidRPr="00433874">
        <w:rPr>
          <w:rFonts w:ascii="Times New Roman" w:eastAsia="Calibri" w:hAnsi="Times New Roman" w:cs="Times New Roman"/>
          <w:sz w:val="24"/>
          <w:szCs w:val="24"/>
          <w:lang w:eastAsia="en-US"/>
        </w:rPr>
        <w:t>С</w:t>
      </w:r>
      <w:r w:rsidRPr="00433874">
        <w:rPr>
          <w:rFonts w:ascii="Times New Roman" w:eastAsia="Calibri" w:hAnsi="Times New Roman" w:cs="Times New Roman"/>
          <w:sz w:val="24"/>
          <w:szCs w:val="24"/>
          <w:lang w:eastAsia="en-US"/>
        </w:rPr>
        <w:t xml:space="preserve">ФР отказали в установлении пенсии по случаю потери кормильца, ссылаясь на то, что с 16 лет в РФ любой может начать работу, а пенсия по потере кормильца полагается только нетрудоспособным. Правомерно ли поступил </w:t>
      </w:r>
      <w:r w:rsidR="00025C9C" w:rsidRPr="00433874">
        <w:rPr>
          <w:rFonts w:ascii="Times New Roman" w:eastAsia="Calibri" w:hAnsi="Times New Roman" w:cs="Times New Roman"/>
          <w:sz w:val="24"/>
          <w:szCs w:val="24"/>
          <w:lang w:eastAsia="en-US"/>
        </w:rPr>
        <w:t>С</w:t>
      </w:r>
      <w:r w:rsidRPr="00433874">
        <w:rPr>
          <w:rFonts w:ascii="Times New Roman" w:eastAsia="Calibri" w:hAnsi="Times New Roman" w:cs="Times New Roman"/>
          <w:sz w:val="24"/>
          <w:szCs w:val="24"/>
          <w:lang w:eastAsia="en-US"/>
        </w:rPr>
        <w:t>ФР согласно ФЗ № 400 «О страховых пенсиях»?</w:t>
      </w:r>
    </w:p>
    <w:p w14:paraId="468700B2" w14:textId="77777777" w:rsidR="000547E7" w:rsidRPr="00433874" w:rsidRDefault="000547E7"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44327D70" w14:textId="77777777" w:rsidR="00025C9C" w:rsidRPr="00433874" w:rsidRDefault="00D72D24" w:rsidP="00025C9C">
      <w:pPr>
        <w:shd w:val="clear" w:color="auto" w:fill="FFFFFF"/>
        <w:spacing w:after="0" w:line="240" w:lineRule="auto"/>
        <w:ind w:firstLine="360"/>
        <w:jc w:val="both"/>
        <w:rPr>
          <w:rFonts w:ascii="Times New Roman" w:hAnsi="Times New Roman" w:cs="Times New Roman"/>
          <w:b/>
          <w:sz w:val="24"/>
          <w:szCs w:val="24"/>
        </w:rPr>
      </w:pPr>
      <w:bookmarkStart w:id="917" w:name="_Hlk162523904_2_0"/>
      <w:r w:rsidRPr="00433874">
        <w:rPr>
          <w:rFonts w:ascii="Times New Roman" w:hAnsi="Times New Roman" w:cs="Times New Roman"/>
          <w:b/>
          <w:sz w:val="24"/>
          <w:szCs w:val="24"/>
        </w:rPr>
        <w:t xml:space="preserve">8. </w:t>
      </w:r>
      <w:bookmarkStart w:id="918" w:name="_Hlk162426785_2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003042F" w14:textId="77777777" w:rsidR="00025C9C" w:rsidRPr="00433874" w:rsidRDefault="00D72D24" w:rsidP="00025C9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17"/>
    <w:bookmarkEnd w:id="918"/>
    <w:p w14:paraId="6EC45863" w14:textId="77777777" w:rsidR="00A87F24" w:rsidRPr="00433874" w:rsidRDefault="00A87F24" w:rsidP="0027543E">
      <w:pPr>
        <w:spacing w:after="0" w:line="240" w:lineRule="auto"/>
        <w:ind w:firstLine="360"/>
        <w:rPr>
          <w:rFonts w:ascii="Times New Roman" w:hAnsi="Times New Roman" w:cs="Times New Roman"/>
          <w:sz w:val="24"/>
          <w:szCs w:val="24"/>
        </w:rPr>
      </w:pPr>
    </w:p>
    <w:p w14:paraId="7D7FBB95" w14:textId="77777777" w:rsidR="00FF44BF" w:rsidRPr="00433874" w:rsidRDefault="00D72D24" w:rsidP="00025C9C">
      <w:pPr>
        <w:spacing w:after="0" w:line="240" w:lineRule="auto"/>
        <w:ind w:firstLine="708"/>
        <w:contextualSpacing/>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Повар Сидорова, имеющая стаж более 20 лет, заболела, оформила «больничный» (лист нетрудоспособности), затем обратилась за назначением пособия по временной не</w:t>
      </w:r>
      <w:r w:rsidRPr="00433874">
        <w:rPr>
          <w:rFonts w:ascii="Times New Roman" w:eastAsia="Calibri" w:hAnsi="Times New Roman" w:cs="Times New Roman"/>
          <w:sz w:val="24"/>
          <w:szCs w:val="24"/>
          <w:lang w:eastAsia="en-US"/>
        </w:rPr>
        <w:lastRenderedPageBreak/>
        <w:t>трудоспособности. В каком размере ей будет назначено пособие по временной нетрудоспособности согласно ФЗ от 29 декабря 2006 г. N 255-ФЗ "Об обязательном социальном страховании на случай временной нетрудоспособности и в связи с материнством"?</w:t>
      </w:r>
    </w:p>
    <w:p w14:paraId="0F4476B3" w14:textId="77777777" w:rsidR="00593856" w:rsidRPr="00433874" w:rsidRDefault="00593856"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6A410362"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A71EA" w14:textId="77777777" w:rsidR="005D10F9" w:rsidRPr="00433874" w:rsidRDefault="00D72D24" w:rsidP="00025C9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433874" w14:paraId="1AD6DA11" w14:textId="77777777" w:rsidTr="008664E8">
        <w:trPr>
          <w:trHeight w:hRule="exact" w:val="6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BBD96" w14:textId="77777777" w:rsidR="005D10F9" w:rsidRPr="00433874" w:rsidRDefault="00D72D24" w:rsidP="0028695A">
            <w:pPr>
              <w:pStyle w:val="Default"/>
              <w:jc w:val="both"/>
              <w:rPr>
                <w:bCs/>
                <w:color w:val="auto"/>
                <w:lang w:eastAsia="en-US"/>
              </w:rPr>
            </w:pPr>
            <w:r w:rsidRPr="00433874">
              <w:rPr>
                <w:b/>
              </w:rPr>
              <w:t xml:space="preserve">Знать: </w:t>
            </w:r>
            <w:r w:rsidRPr="00433874">
              <w:rPr>
                <w:bCs/>
                <w:color w:val="auto"/>
                <w:lang w:eastAsia="en-US"/>
              </w:rPr>
              <w:t>методы составления нормативно – паровых актов и других юридических документов</w:t>
            </w:r>
          </w:p>
          <w:p w14:paraId="38150E6A" w14:textId="77777777" w:rsidR="005D10F9" w:rsidRPr="00433874" w:rsidRDefault="005D10F9" w:rsidP="00E86CA3">
            <w:pPr>
              <w:spacing w:before="75" w:after="80" w:line="240" w:lineRule="auto"/>
              <w:ind w:left="150" w:right="75"/>
              <w:jc w:val="both"/>
              <w:rPr>
                <w:rFonts w:ascii="Times New Roman" w:eastAsia="Times New Roman" w:hAnsi="Times New Roman" w:cs="Times New Roman"/>
                <w:sz w:val="24"/>
                <w:szCs w:val="24"/>
              </w:rPr>
            </w:pPr>
          </w:p>
        </w:tc>
      </w:tr>
      <w:tr w:rsidR="00855332" w:rsidRPr="00433874" w14:paraId="0D87047F" w14:textId="77777777" w:rsidTr="008664E8">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7884AF" w14:textId="77777777" w:rsidR="005D10F9" w:rsidRPr="00433874" w:rsidRDefault="00D72D24" w:rsidP="00E86CA3">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участвовать в разработке юридической документации</w:t>
            </w:r>
          </w:p>
        </w:tc>
      </w:tr>
      <w:tr w:rsidR="00855332" w:rsidRPr="00433874" w14:paraId="2B58F8C4"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C4243A" w14:textId="77777777" w:rsidR="005D10F9" w:rsidRPr="00433874" w:rsidRDefault="00D72D24" w:rsidP="0028695A">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подготовки проектов нормативных правовых актов и иных юридических документов</w:t>
            </w:r>
          </w:p>
          <w:p w14:paraId="72AE7F5D" w14:textId="77777777" w:rsidR="005D10F9" w:rsidRPr="00433874" w:rsidRDefault="005D10F9" w:rsidP="00E86CA3">
            <w:pPr>
              <w:spacing w:before="75" w:after="80" w:line="240" w:lineRule="auto"/>
              <w:ind w:left="150" w:right="75"/>
              <w:jc w:val="both"/>
              <w:rPr>
                <w:rFonts w:ascii="Times New Roman" w:eastAsia="Times New Roman" w:hAnsi="Times New Roman" w:cs="Times New Roman"/>
                <w:sz w:val="24"/>
                <w:szCs w:val="24"/>
              </w:rPr>
            </w:pPr>
          </w:p>
        </w:tc>
      </w:tr>
      <w:tr w:rsidR="00855332" w:rsidRPr="00433874" w14:paraId="794A58A7" w14:textId="77777777" w:rsidTr="00025C9C">
        <w:trPr>
          <w:trHeight w:hRule="exact" w:val="66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F4C32ED" w14:textId="77777777" w:rsidR="005D10F9" w:rsidRPr="00433874" w:rsidRDefault="00D72D24" w:rsidP="00025C9C">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34380577"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64367760" w14:textId="77777777" w:rsidR="00025C9C" w:rsidRPr="00433874" w:rsidRDefault="00D72D24" w:rsidP="005A4023">
      <w:pPr>
        <w:pStyle w:val="ConsPlusNormal"/>
        <w:ind w:firstLine="708"/>
        <w:jc w:val="both"/>
        <w:rPr>
          <w:rFonts w:ascii="Times New Roman" w:hAnsi="Times New Roman" w:cs="Times New Roman"/>
          <w:b/>
          <w:sz w:val="24"/>
          <w:szCs w:val="24"/>
        </w:rPr>
      </w:pPr>
      <w:bookmarkStart w:id="919" w:name="_Hlk162426919_2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8E9337" w14:textId="77777777" w:rsidR="00025C9C" w:rsidRPr="00433874" w:rsidRDefault="00D72D24" w:rsidP="00025C9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19"/>
    <w:p w14:paraId="30B269B1" w14:textId="77777777" w:rsidR="007C0618" w:rsidRPr="00433874" w:rsidRDefault="00D72D24">
      <w:pPr>
        <w:pStyle w:val="a7"/>
        <w:numPr>
          <w:ilvl w:val="0"/>
          <w:numId w:val="242"/>
        </w:numPr>
        <w:shd w:val="clear" w:color="auto" w:fill="FFFFFF"/>
        <w:spacing w:before="0" w:after="0" w:afterAutospacing="0"/>
        <w:jc w:val="both"/>
        <w:rPr>
          <w:rFonts w:ascii="Times New Roman" w:hAnsi="Times New Roman"/>
          <w:sz w:val="24"/>
          <w:szCs w:val="24"/>
        </w:rPr>
      </w:pPr>
      <w:r w:rsidRPr="00433874">
        <w:rPr>
          <w:rFonts w:ascii="Times New Roman" w:hAnsi="Times New Roman"/>
          <w:b/>
          <w:bCs/>
          <w:sz w:val="24"/>
          <w:szCs w:val="24"/>
        </w:rPr>
        <w:t>Что понимается под социальным страховым риском?</w:t>
      </w:r>
    </w:p>
    <w:p w14:paraId="478D746E" w14:textId="77777777" w:rsidR="007C0618" w:rsidRPr="005A4023" w:rsidRDefault="00D72D24">
      <w:pPr>
        <w:pStyle w:val="a4"/>
        <w:numPr>
          <w:ilvl w:val="0"/>
          <w:numId w:val="243"/>
        </w:numPr>
        <w:shd w:val="clear" w:color="auto" w:fill="FFFFFF"/>
        <w:tabs>
          <w:tab w:val="left" w:pos="567"/>
        </w:tabs>
        <w:spacing w:after="0" w:line="240" w:lineRule="auto"/>
        <w:ind w:left="567" w:hanging="425"/>
        <w:jc w:val="both"/>
        <w:rPr>
          <w:rFonts w:ascii="Times New Roman" w:eastAsia="Times New Roman" w:hAnsi="Times New Roman" w:cs="Times New Roman"/>
          <w:sz w:val="24"/>
          <w:szCs w:val="24"/>
        </w:rPr>
      </w:pPr>
      <w:r w:rsidRPr="005A4023">
        <w:rPr>
          <w:rFonts w:ascii="Times New Roman" w:eastAsia="Times New Roman" w:hAnsi="Times New Roman" w:cs="Times New Roman"/>
          <w:sz w:val="24"/>
          <w:szCs w:val="24"/>
        </w:rPr>
        <w:t>Обязательный регулярный платеж на социальное страхование;</w:t>
      </w:r>
    </w:p>
    <w:p w14:paraId="18B88498" w14:textId="77777777" w:rsidR="007C0618" w:rsidRPr="005A4023" w:rsidRDefault="00D72D24">
      <w:pPr>
        <w:pStyle w:val="a4"/>
        <w:numPr>
          <w:ilvl w:val="0"/>
          <w:numId w:val="243"/>
        </w:numPr>
        <w:shd w:val="clear" w:color="auto" w:fill="FFFFFF"/>
        <w:tabs>
          <w:tab w:val="left" w:pos="567"/>
        </w:tabs>
        <w:spacing w:after="0" w:line="240" w:lineRule="auto"/>
        <w:ind w:left="567" w:hanging="425"/>
        <w:jc w:val="both"/>
        <w:rPr>
          <w:rFonts w:ascii="Times New Roman" w:eastAsia="Times New Roman" w:hAnsi="Times New Roman" w:cs="Times New Roman"/>
          <w:sz w:val="24"/>
          <w:szCs w:val="24"/>
        </w:rPr>
      </w:pPr>
      <w:r w:rsidRPr="005A4023">
        <w:rPr>
          <w:rFonts w:ascii="Times New Roman" w:eastAsia="Times New Roman" w:hAnsi="Times New Roman" w:cs="Times New Roman"/>
          <w:sz w:val="24"/>
          <w:szCs w:val="24"/>
        </w:rPr>
        <w:t xml:space="preserve">Предполагаемое событие, в связи с наступлением которого реализуется право на социальное страхование </w:t>
      </w:r>
    </w:p>
    <w:p w14:paraId="79C36C85" w14:textId="77777777" w:rsidR="007C0618" w:rsidRPr="005A4023" w:rsidRDefault="00D72D24">
      <w:pPr>
        <w:pStyle w:val="a4"/>
        <w:numPr>
          <w:ilvl w:val="0"/>
          <w:numId w:val="243"/>
        </w:numPr>
        <w:shd w:val="clear" w:color="auto" w:fill="FFFFFF"/>
        <w:tabs>
          <w:tab w:val="left" w:pos="567"/>
        </w:tabs>
        <w:spacing w:after="0" w:line="240" w:lineRule="auto"/>
        <w:ind w:left="567" w:hanging="425"/>
        <w:jc w:val="both"/>
        <w:rPr>
          <w:rFonts w:ascii="Times New Roman" w:eastAsia="Times New Roman" w:hAnsi="Times New Roman" w:cs="Times New Roman"/>
          <w:sz w:val="24"/>
          <w:szCs w:val="24"/>
        </w:rPr>
      </w:pPr>
      <w:r w:rsidRPr="005A4023">
        <w:rPr>
          <w:rFonts w:ascii="Times New Roman" w:eastAsia="Times New Roman" w:hAnsi="Times New Roman" w:cs="Times New Roman"/>
          <w:sz w:val="24"/>
          <w:szCs w:val="24"/>
        </w:rPr>
        <w:t>Произошедшее событие, после наступления которого обеспечиваются выплаты по обязательному социальному страхованию</w:t>
      </w:r>
    </w:p>
    <w:p w14:paraId="59271816" w14:textId="77777777" w:rsidR="007C0618" w:rsidRPr="005A4023" w:rsidRDefault="00D72D24">
      <w:pPr>
        <w:pStyle w:val="a4"/>
        <w:numPr>
          <w:ilvl w:val="0"/>
          <w:numId w:val="243"/>
        </w:numPr>
        <w:shd w:val="clear" w:color="auto" w:fill="FFFFFF"/>
        <w:tabs>
          <w:tab w:val="left" w:pos="567"/>
        </w:tabs>
        <w:spacing w:after="0" w:line="240" w:lineRule="auto"/>
        <w:ind w:left="567" w:hanging="425"/>
        <w:jc w:val="both"/>
        <w:rPr>
          <w:rFonts w:ascii="Times New Roman" w:eastAsia="Times New Roman" w:hAnsi="Times New Roman" w:cs="Times New Roman"/>
          <w:sz w:val="24"/>
          <w:szCs w:val="24"/>
        </w:rPr>
      </w:pPr>
      <w:r w:rsidRPr="005A4023">
        <w:rPr>
          <w:rFonts w:ascii="Times New Roman" w:eastAsia="Times New Roman" w:hAnsi="Times New Roman" w:cs="Times New Roman"/>
          <w:sz w:val="24"/>
          <w:szCs w:val="24"/>
        </w:rPr>
        <w:t>Право на получение социальных выплат</w:t>
      </w:r>
    </w:p>
    <w:p w14:paraId="1A8D3F12" w14:textId="77777777" w:rsidR="00025C9C" w:rsidRPr="00433874" w:rsidRDefault="00025C9C" w:rsidP="00025C9C">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59C72E85"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143E1B" w14:textId="77777777" w:rsidR="005A4023" w:rsidRPr="00433874" w:rsidRDefault="005A4023" w:rsidP="005A402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7B95035" w14:textId="77777777" w:rsidR="007C0618" w:rsidRPr="00433874" w:rsidRDefault="00D72D24" w:rsidP="00025C9C">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Какой из указанных принципов права социального обеспечения является внутриотраслевым?</w:t>
      </w:r>
    </w:p>
    <w:p w14:paraId="5B46E3B5" w14:textId="77777777" w:rsidR="007C0618" w:rsidRPr="00433874" w:rsidRDefault="00D72D24">
      <w:pPr>
        <w:pStyle w:val="a4"/>
        <w:numPr>
          <w:ilvl w:val="0"/>
          <w:numId w:val="244"/>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Принцип помощи подросткам, у которых сложилась трудная жизненная ситуация;</w:t>
      </w:r>
    </w:p>
    <w:p w14:paraId="499A8A85" w14:textId="77777777" w:rsidR="007C0618" w:rsidRPr="00433874" w:rsidRDefault="00D72D24">
      <w:pPr>
        <w:pStyle w:val="a4"/>
        <w:numPr>
          <w:ilvl w:val="0"/>
          <w:numId w:val="244"/>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Принцип запрета на принудительный труд;</w:t>
      </w:r>
    </w:p>
    <w:p w14:paraId="48C0DC25" w14:textId="77777777" w:rsidR="007C0618" w:rsidRPr="00433874" w:rsidRDefault="00D72D24">
      <w:pPr>
        <w:pStyle w:val="a4"/>
        <w:numPr>
          <w:ilvl w:val="0"/>
          <w:numId w:val="244"/>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Равенство всех перед судом</w:t>
      </w:r>
    </w:p>
    <w:p w14:paraId="29CA4A64" w14:textId="77777777" w:rsidR="007C0618" w:rsidRPr="00433874" w:rsidRDefault="00D72D24">
      <w:pPr>
        <w:pStyle w:val="a4"/>
        <w:numPr>
          <w:ilvl w:val="0"/>
          <w:numId w:val="244"/>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Принцип законности</w:t>
      </w:r>
    </w:p>
    <w:p w14:paraId="6F1A7876" w14:textId="77777777" w:rsidR="00025C9C" w:rsidRPr="00433874" w:rsidRDefault="00025C9C" w:rsidP="00025C9C">
      <w:pPr>
        <w:pStyle w:val="a4"/>
        <w:shd w:val="clear" w:color="auto" w:fill="FFFFFF"/>
        <w:spacing w:after="0" w:line="240" w:lineRule="auto"/>
        <w:ind w:left="0" w:firstLine="709"/>
        <w:jc w:val="both"/>
        <w:rPr>
          <w:rFonts w:ascii="Times New Roman" w:eastAsia="Times New Roman" w:hAnsi="Times New Roman" w:cs="Times New Roman"/>
          <w:color w:val="2B2727"/>
          <w:sz w:val="24"/>
          <w:szCs w:val="24"/>
        </w:rPr>
      </w:pPr>
    </w:p>
    <w:p w14:paraId="495092D6" w14:textId="77777777"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9F50D2" w14:textId="77777777" w:rsidR="005A4023" w:rsidRPr="00433874" w:rsidRDefault="005A4023" w:rsidP="005A402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58C3F5A" w14:textId="77777777" w:rsidR="007C0618" w:rsidRPr="00433874" w:rsidRDefault="00D72D24" w:rsidP="00025C9C">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Определенные виды социального обеспечения являются … права социального обеспечения.</w:t>
      </w:r>
    </w:p>
    <w:p w14:paraId="50673C88" w14:textId="77777777" w:rsidR="007C0618" w:rsidRPr="00433874" w:rsidRDefault="00D72D24">
      <w:pPr>
        <w:pStyle w:val="a4"/>
        <w:numPr>
          <w:ilvl w:val="0"/>
          <w:numId w:val="24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средствами.</w:t>
      </w:r>
    </w:p>
    <w:p w14:paraId="238A0945" w14:textId="77777777" w:rsidR="007C0618" w:rsidRPr="00433874" w:rsidRDefault="00D72D24">
      <w:pPr>
        <w:pStyle w:val="a4"/>
        <w:numPr>
          <w:ilvl w:val="0"/>
          <w:numId w:val="24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предметом;</w:t>
      </w:r>
    </w:p>
    <w:p w14:paraId="01926A12" w14:textId="77777777" w:rsidR="007C0618" w:rsidRPr="00433874" w:rsidRDefault="00D72D24">
      <w:pPr>
        <w:pStyle w:val="a4"/>
        <w:numPr>
          <w:ilvl w:val="0"/>
          <w:numId w:val="24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 xml:space="preserve">объектом </w:t>
      </w:r>
    </w:p>
    <w:p w14:paraId="68FBEB62" w14:textId="77777777" w:rsidR="007C0618" w:rsidRPr="00433874" w:rsidRDefault="00D72D24">
      <w:pPr>
        <w:pStyle w:val="a4"/>
        <w:numPr>
          <w:ilvl w:val="0"/>
          <w:numId w:val="24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субъектом</w:t>
      </w:r>
    </w:p>
    <w:p w14:paraId="7E17132D" w14:textId="77777777" w:rsidR="00736E43" w:rsidRPr="00433874" w:rsidRDefault="00736E43" w:rsidP="00025C9C">
      <w:pPr>
        <w:shd w:val="clear" w:color="auto" w:fill="FFFFFF"/>
        <w:spacing w:after="0" w:line="240" w:lineRule="auto"/>
        <w:ind w:firstLine="708"/>
        <w:jc w:val="both"/>
        <w:rPr>
          <w:rFonts w:ascii="Times New Roman" w:hAnsi="Times New Roman" w:cs="Times New Roman"/>
          <w:b/>
          <w:sz w:val="24"/>
          <w:szCs w:val="24"/>
        </w:rPr>
      </w:pPr>
      <w:bookmarkStart w:id="920" w:name="_Hlk162524275_1"/>
    </w:p>
    <w:p w14:paraId="31C9C904" w14:textId="6269560D" w:rsidR="00025C9C" w:rsidRPr="00433874" w:rsidRDefault="00D72D24" w:rsidP="00025C9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921" w:name="_Hlk162427011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25317AD7" w14:textId="77777777" w:rsidR="00025C9C" w:rsidRPr="00433874" w:rsidRDefault="00D72D24" w:rsidP="00025C9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20"/>
    <w:bookmarkEnd w:id="921"/>
    <w:p w14:paraId="76426285" w14:textId="77777777" w:rsidR="0027543E" w:rsidRPr="00433874" w:rsidRDefault="00D72D24" w:rsidP="0027543E">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Стаж</w:t>
      </w:r>
    </w:p>
    <w:tbl>
      <w:tblPr>
        <w:tblStyle w:val="TableGrid4"/>
        <w:tblW w:w="5000" w:type="pct"/>
        <w:tblLook w:val="04A0" w:firstRow="1" w:lastRow="0" w:firstColumn="1" w:lastColumn="0" w:noHBand="0" w:noVBand="1"/>
      </w:tblPr>
      <w:tblGrid>
        <w:gridCol w:w="3086"/>
        <w:gridCol w:w="436"/>
        <w:gridCol w:w="6032"/>
        <w:gridCol w:w="17"/>
      </w:tblGrid>
      <w:tr w:rsidR="00855332" w:rsidRPr="00433874" w14:paraId="7D5D2B6B" w14:textId="77777777" w:rsidTr="00075E92">
        <w:trPr>
          <w:gridAfter w:val="1"/>
          <w:wAfter w:w="9" w:type="dxa"/>
        </w:trPr>
        <w:tc>
          <w:tcPr>
            <w:tcW w:w="1612" w:type="pct"/>
            <w:tcBorders>
              <w:top w:val="single" w:sz="4" w:space="0" w:color="000001"/>
              <w:left w:val="single" w:sz="4" w:space="0" w:color="000001"/>
              <w:bottom w:val="single" w:sz="4" w:space="0" w:color="000001"/>
              <w:right w:val="single" w:sz="4" w:space="0" w:color="000001"/>
            </w:tcBorders>
          </w:tcPr>
          <w:p w14:paraId="6BCA6F0A" w14:textId="77777777" w:rsidR="00075E92" w:rsidRPr="00433874" w:rsidRDefault="00D72D24" w:rsidP="00075E92">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lastRenderedPageBreak/>
              <w:t>Начало фразы</w:t>
            </w:r>
          </w:p>
        </w:tc>
        <w:tc>
          <w:tcPr>
            <w:tcW w:w="3379" w:type="pct"/>
            <w:gridSpan w:val="2"/>
            <w:tcBorders>
              <w:left w:val="single" w:sz="4" w:space="0" w:color="auto"/>
            </w:tcBorders>
          </w:tcPr>
          <w:p w14:paraId="5012D409" w14:textId="77777777" w:rsidR="00075E92" w:rsidRPr="00433874" w:rsidRDefault="00D72D24" w:rsidP="00075E92">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5EA706A5" w14:textId="77777777" w:rsidTr="00075E92">
        <w:trPr>
          <w:gridAfter w:val="1"/>
          <w:wAfter w:w="9" w:type="dxa"/>
        </w:trPr>
        <w:tc>
          <w:tcPr>
            <w:tcW w:w="1612" w:type="pct"/>
            <w:tcBorders>
              <w:top w:val="single" w:sz="4" w:space="0" w:color="000001"/>
              <w:left w:val="single" w:sz="4" w:space="0" w:color="000001"/>
              <w:bottom w:val="single" w:sz="4" w:space="0" w:color="000001"/>
              <w:right w:val="single" w:sz="4" w:space="0" w:color="000001"/>
            </w:tcBorders>
          </w:tcPr>
          <w:p w14:paraId="7A579304" w14:textId="77777777" w:rsidR="00025C9C" w:rsidRPr="00433874" w:rsidRDefault="00D72D24">
            <w:pPr>
              <w:numPr>
                <w:ilvl w:val="0"/>
                <w:numId w:val="24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Общий трудовой стаж</w:t>
            </w:r>
          </w:p>
        </w:tc>
        <w:tc>
          <w:tcPr>
            <w:tcW w:w="228" w:type="pct"/>
            <w:tcBorders>
              <w:left w:val="single" w:sz="4" w:space="0" w:color="auto"/>
              <w:right w:val="single" w:sz="4" w:space="0" w:color="auto"/>
            </w:tcBorders>
          </w:tcPr>
          <w:p w14:paraId="0CAFF711" w14:textId="77777777" w:rsidR="00025C9C"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51" w:type="pct"/>
          </w:tcPr>
          <w:p w14:paraId="55A60F55" w14:textId="77777777" w:rsidR="00025C9C" w:rsidRPr="00433874" w:rsidRDefault="00D72D24" w:rsidP="00025C9C">
            <w:pPr>
              <w:jc w:val="both"/>
              <w:rPr>
                <w:rFonts w:ascii="Times New Roman" w:hAnsi="Times New Roman" w:cs="Times New Roman"/>
                <w:sz w:val="24"/>
                <w:szCs w:val="24"/>
              </w:rPr>
            </w:pPr>
            <w:r w:rsidRPr="00433874">
              <w:rPr>
                <w:rFonts w:ascii="Times New Roman" w:hAnsi="Times New Roman" w:cs="Times New Roman"/>
                <w:sz w:val="24"/>
                <w:szCs w:val="24"/>
              </w:rPr>
              <w:t>суммарная продолжительность таких видов деятельности, которые имеют особую значимость для государства либо связаны с негативными последствиями психических и (или) физических нагрузок, вредных и опасных производственных факторов на организм человека</w:t>
            </w:r>
          </w:p>
        </w:tc>
      </w:tr>
      <w:tr w:rsidR="00855332" w:rsidRPr="00433874" w14:paraId="5ED9C7C9" w14:textId="77777777" w:rsidTr="00075E92">
        <w:trPr>
          <w:gridAfter w:val="1"/>
          <w:wAfter w:w="9" w:type="dxa"/>
        </w:trPr>
        <w:tc>
          <w:tcPr>
            <w:tcW w:w="1612" w:type="pct"/>
            <w:tcBorders>
              <w:top w:val="single" w:sz="4" w:space="0" w:color="000001"/>
              <w:left w:val="single" w:sz="4" w:space="0" w:color="000001"/>
              <w:bottom w:val="single" w:sz="4" w:space="0" w:color="000001"/>
              <w:right w:val="single" w:sz="4" w:space="0" w:color="000001"/>
            </w:tcBorders>
          </w:tcPr>
          <w:p w14:paraId="48B6CED1" w14:textId="77777777" w:rsidR="00025C9C" w:rsidRPr="00433874" w:rsidRDefault="00D72D24">
            <w:pPr>
              <w:numPr>
                <w:ilvl w:val="0"/>
                <w:numId w:val="24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Страховой стаж</w:t>
            </w:r>
          </w:p>
        </w:tc>
        <w:tc>
          <w:tcPr>
            <w:tcW w:w="228" w:type="pct"/>
            <w:tcBorders>
              <w:right w:val="single" w:sz="4" w:space="0" w:color="auto"/>
            </w:tcBorders>
          </w:tcPr>
          <w:p w14:paraId="282910D4" w14:textId="77777777" w:rsidR="00025C9C"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51" w:type="pct"/>
          </w:tcPr>
          <w:p w14:paraId="4A7753E1" w14:textId="77777777" w:rsidR="00025C9C" w:rsidRPr="00433874" w:rsidRDefault="00D72D24" w:rsidP="00B21EE8">
            <w:pPr>
              <w:jc w:val="both"/>
              <w:rPr>
                <w:rFonts w:ascii="Times New Roman" w:hAnsi="Times New Roman" w:cs="Times New Roman"/>
              </w:rPr>
            </w:pPr>
            <w:r w:rsidRPr="00433874">
              <w:rPr>
                <w:rFonts w:ascii="Times New Roman" w:hAnsi="Times New Roman" w:cs="Times New Roman"/>
              </w:rPr>
              <w:t>суммарная продолжительность трудовой и иной общественно-полезной деятельности гражданина, в течение которой, как правило, он подлежал социальному страхованию, независимо от характера и длительности перерывов этой деятельности</w:t>
            </w:r>
          </w:p>
        </w:tc>
      </w:tr>
      <w:tr w:rsidR="00855332" w:rsidRPr="00433874" w14:paraId="2762536F" w14:textId="77777777" w:rsidTr="00075E92">
        <w:trPr>
          <w:trHeight w:val="681"/>
        </w:trPr>
        <w:tc>
          <w:tcPr>
            <w:tcW w:w="1612" w:type="pct"/>
            <w:tcBorders>
              <w:top w:val="single" w:sz="4" w:space="0" w:color="000001"/>
              <w:left w:val="single" w:sz="4" w:space="0" w:color="000001"/>
              <w:bottom w:val="single" w:sz="4" w:space="0" w:color="000001"/>
              <w:right w:val="single" w:sz="4" w:space="0" w:color="000001"/>
            </w:tcBorders>
          </w:tcPr>
          <w:p w14:paraId="63D25D2F" w14:textId="77777777" w:rsidR="00025C9C" w:rsidRPr="00433874" w:rsidRDefault="00D72D24">
            <w:pPr>
              <w:numPr>
                <w:ilvl w:val="0"/>
                <w:numId w:val="246"/>
              </w:numPr>
              <w:tabs>
                <w:tab w:val="left" w:pos="330"/>
              </w:tabs>
              <w:ind w:left="142" w:hanging="142"/>
              <w:rPr>
                <w:rFonts w:ascii="Times New Roman" w:hAnsi="Times New Roman" w:cs="Times New Roman"/>
                <w:b/>
                <w:sz w:val="24"/>
                <w:szCs w:val="24"/>
              </w:rPr>
            </w:pPr>
            <w:r w:rsidRPr="00433874">
              <w:rPr>
                <w:rFonts w:ascii="Times New Roman" w:hAnsi="Times New Roman" w:cs="Times New Roman"/>
                <w:b/>
                <w:sz w:val="24"/>
                <w:szCs w:val="24"/>
              </w:rPr>
              <w:t>Специальный стаж</w:t>
            </w:r>
          </w:p>
        </w:tc>
        <w:tc>
          <w:tcPr>
            <w:tcW w:w="228" w:type="pct"/>
            <w:tcBorders>
              <w:right w:val="single" w:sz="4" w:space="0" w:color="auto"/>
            </w:tcBorders>
          </w:tcPr>
          <w:p w14:paraId="184DB4E2" w14:textId="77777777" w:rsidR="00025C9C"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60" w:type="pct"/>
            <w:gridSpan w:val="2"/>
          </w:tcPr>
          <w:p w14:paraId="78210FA6" w14:textId="77777777" w:rsidR="00025C9C" w:rsidRPr="00433874" w:rsidRDefault="00D72D24" w:rsidP="00B21EE8">
            <w:pPr>
              <w:jc w:val="both"/>
              <w:rPr>
                <w:rFonts w:ascii="Times New Roman" w:hAnsi="Times New Roman" w:cs="Times New Roman"/>
                <w:sz w:val="24"/>
                <w:szCs w:val="24"/>
              </w:rPr>
            </w:pPr>
            <w:r w:rsidRPr="00433874">
              <w:rPr>
                <w:rFonts w:ascii="Times New Roman" w:hAnsi="Times New Roman" w:cs="Times New Roman"/>
                <w:sz w:val="24"/>
                <w:szCs w:val="24"/>
              </w:rPr>
              <w:t>суммарная продолжительность времени уплаты страховых взносов и (или) налогов</w:t>
            </w:r>
          </w:p>
        </w:tc>
      </w:tr>
    </w:tbl>
    <w:p w14:paraId="0227942F" w14:textId="77777777" w:rsidR="00025C9C" w:rsidRPr="00433874" w:rsidRDefault="00025C9C" w:rsidP="00025C9C">
      <w:pPr>
        <w:shd w:val="clear" w:color="auto" w:fill="FFFFFF"/>
        <w:spacing w:after="0" w:line="240" w:lineRule="auto"/>
        <w:jc w:val="both"/>
        <w:rPr>
          <w:rFonts w:ascii="Times New Roman" w:hAnsi="Times New Roman" w:cs="Times New Roman"/>
          <w:b/>
          <w:sz w:val="24"/>
          <w:szCs w:val="24"/>
        </w:rPr>
      </w:pPr>
    </w:p>
    <w:p w14:paraId="436C6DCC" w14:textId="77777777" w:rsidR="00025C9C" w:rsidRPr="00433874" w:rsidRDefault="00D72D24" w:rsidP="00025C9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1BCF0B9" w14:textId="5647991C" w:rsidR="00EA2BBD" w:rsidRPr="00433874" w:rsidRDefault="00EA2BBD" w:rsidP="0027543E">
      <w:pPr>
        <w:spacing w:after="0" w:line="240" w:lineRule="auto"/>
        <w:jc w:val="both"/>
        <w:rPr>
          <w:rFonts w:ascii="Times New Roman" w:hAnsi="Times New Roman" w:cs="Times New Roman"/>
          <w:sz w:val="24"/>
          <w:szCs w:val="24"/>
        </w:rPr>
      </w:pPr>
    </w:p>
    <w:tbl>
      <w:tblPr>
        <w:tblStyle w:val="TableGrid4"/>
        <w:tblW w:w="5000" w:type="pct"/>
        <w:tblLook w:val="04A0" w:firstRow="1" w:lastRow="0" w:firstColumn="1" w:lastColumn="0" w:noHBand="0" w:noVBand="1"/>
      </w:tblPr>
      <w:tblGrid>
        <w:gridCol w:w="3189"/>
        <w:gridCol w:w="3191"/>
        <w:gridCol w:w="3191"/>
      </w:tblGrid>
      <w:tr w:rsidR="00855332" w:rsidRPr="00433874" w14:paraId="1F6426B5" w14:textId="77777777" w:rsidTr="00025C9C">
        <w:tc>
          <w:tcPr>
            <w:tcW w:w="1666" w:type="pct"/>
          </w:tcPr>
          <w:p w14:paraId="386BA9DF" w14:textId="77777777" w:rsidR="00025C9C"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1560A07D" w14:textId="77777777" w:rsidR="00025C9C"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36F99209" w14:textId="77777777" w:rsidR="00025C9C"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2964EB3B" w14:textId="77777777" w:rsidTr="00025C9C">
        <w:tc>
          <w:tcPr>
            <w:tcW w:w="1666" w:type="pct"/>
          </w:tcPr>
          <w:p w14:paraId="602DB383" w14:textId="58EB0796" w:rsidR="00025C9C" w:rsidRPr="00433874" w:rsidRDefault="00025C9C" w:rsidP="009617FB">
            <w:pPr>
              <w:pStyle w:val="a4"/>
              <w:ind w:left="0"/>
              <w:jc w:val="center"/>
              <w:rPr>
                <w:rFonts w:ascii="Times New Roman" w:hAnsi="Times New Roman" w:cs="Times New Roman"/>
                <w:b/>
                <w:sz w:val="24"/>
                <w:szCs w:val="24"/>
              </w:rPr>
            </w:pPr>
          </w:p>
        </w:tc>
        <w:tc>
          <w:tcPr>
            <w:tcW w:w="1667" w:type="pct"/>
          </w:tcPr>
          <w:p w14:paraId="544C868D" w14:textId="3CDBD79A" w:rsidR="00025C9C" w:rsidRPr="00433874" w:rsidRDefault="00025C9C" w:rsidP="009617FB">
            <w:pPr>
              <w:pStyle w:val="a4"/>
              <w:ind w:left="0"/>
              <w:jc w:val="center"/>
              <w:rPr>
                <w:rFonts w:ascii="Times New Roman" w:hAnsi="Times New Roman" w:cs="Times New Roman"/>
                <w:b/>
                <w:sz w:val="24"/>
                <w:szCs w:val="24"/>
              </w:rPr>
            </w:pPr>
          </w:p>
        </w:tc>
        <w:tc>
          <w:tcPr>
            <w:tcW w:w="1667" w:type="pct"/>
          </w:tcPr>
          <w:p w14:paraId="16D2A086" w14:textId="13C9B971" w:rsidR="00025C9C" w:rsidRPr="00433874" w:rsidRDefault="00025C9C" w:rsidP="009617FB">
            <w:pPr>
              <w:pStyle w:val="a4"/>
              <w:ind w:left="0"/>
              <w:jc w:val="center"/>
              <w:rPr>
                <w:rFonts w:ascii="Times New Roman" w:hAnsi="Times New Roman" w:cs="Times New Roman"/>
                <w:b/>
                <w:sz w:val="24"/>
                <w:szCs w:val="24"/>
              </w:rPr>
            </w:pPr>
          </w:p>
        </w:tc>
      </w:tr>
    </w:tbl>
    <w:p w14:paraId="1FA0F2E7" w14:textId="77777777" w:rsidR="00EA2BBD" w:rsidRPr="00433874" w:rsidRDefault="00EA2BBD" w:rsidP="0027543E">
      <w:pPr>
        <w:spacing w:after="0" w:line="240" w:lineRule="auto"/>
        <w:jc w:val="both"/>
        <w:rPr>
          <w:rFonts w:ascii="Times New Roman" w:hAnsi="Times New Roman" w:cs="Times New Roman"/>
          <w:sz w:val="24"/>
          <w:szCs w:val="24"/>
        </w:rPr>
      </w:pPr>
    </w:p>
    <w:p w14:paraId="7C9351CB" w14:textId="77777777" w:rsidR="00075E92" w:rsidRPr="00433874" w:rsidRDefault="00D72D24" w:rsidP="00385A6C">
      <w:pPr>
        <w:shd w:val="clear" w:color="auto" w:fill="FFFFFF"/>
        <w:spacing w:after="0" w:line="240" w:lineRule="auto"/>
        <w:ind w:firstLine="708"/>
        <w:jc w:val="both"/>
        <w:rPr>
          <w:rFonts w:ascii="Times New Roman" w:hAnsi="Times New Roman" w:cs="Times New Roman"/>
          <w:b/>
          <w:sz w:val="24"/>
          <w:szCs w:val="24"/>
        </w:rPr>
      </w:pPr>
      <w:bookmarkStart w:id="922" w:name="_Hlk162524405_1_0"/>
      <w:r w:rsidRPr="00433874">
        <w:rPr>
          <w:rFonts w:ascii="Times New Roman" w:hAnsi="Times New Roman" w:cs="Times New Roman"/>
          <w:b/>
          <w:sz w:val="24"/>
          <w:szCs w:val="24"/>
        </w:rPr>
        <w:t xml:space="preserve">5. </w:t>
      </w:r>
      <w:bookmarkStart w:id="923" w:name="_Hlk162427138_1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AB5DCB2" w14:textId="77777777" w:rsidR="00075E92" w:rsidRPr="00433874" w:rsidRDefault="00D72D24" w:rsidP="00385A6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922"/>
      <w:bookmarkEnd w:id="923"/>
      <w:r w:rsidRPr="00433874">
        <w:rPr>
          <w:rFonts w:ascii="Times New Roman" w:hAnsi="Times New Roman" w:cs="Times New Roman"/>
          <w:b/>
          <w:sz w:val="24"/>
          <w:szCs w:val="24"/>
        </w:rPr>
        <w:t>.</w:t>
      </w:r>
    </w:p>
    <w:p w14:paraId="6DE06D8E" w14:textId="77777777" w:rsidR="002B6F8F" w:rsidRPr="00433874" w:rsidRDefault="00D72D24" w:rsidP="00385A6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w:t>
      </w:r>
      <w:r w:rsidR="005B0E7E" w:rsidRPr="00433874">
        <w:rPr>
          <w:rFonts w:ascii="Times New Roman" w:hAnsi="Times New Roman" w:cs="Times New Roman"/>
          <w:b/>
          <w:sz w:val="24"/>
          <w:szCs w:val="24"/>
        </w:rPr>
        <w:t>по порядку</w:t>
      </w:r>
      <w:r w:rsidR="00075E92" w:rsidRPr="00433874">
        <w:rPr>
          <w:rFonts w:ascii="Times New Roman" w:hAnsi="Times New Roman" w:cs="Times New Roman"/>
          <w:b/>
          <w:sz w:val="24"/>
          <w:szCs w:val="24"/>
        </w:rPr>
        <w:t xml:space="preserve"> э</w:t>
      </w:r>
      <w:r w:rsidR="006B4DAA" w:rsidRPr="00433874">
        <w:rPr>
          <w:rFonts w:ascii="Times New Roman" w:hAnsi="Times New Roman" w:cs="Times New Roman"/>
          <w:b/>
          <w:sz w:val="24"/>
          <w:szCs w:val="24"/>
        </w:rPr>
        <w:t>тапы развития социального страхования в России</w:t>
      </w:r>
      <w:r w:rsidR="00075E92" w:rsidRPr="00433874">
        <w:rPr>
          <w:rFonts w:ascii="Times New Roman" w:hAnsi="Times New Roman" w:cs="Times New Roman"/>
          <w:b/>
          <w:sz w:val="24"/>
          <w:szCs w:val="24"/>
        </w:rPr>
        <w:t>:</w:t>
      </w:r>
    </w:p>
    <w:p w14:paraId="55D7D912" w14:textId="77777777" w:rsidR="006C289D" w:rsidRPr="00433874" w:rsidRDefault="00D72D24" w:rsidP="00385A6C">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А. </w:t>
      </w:r>
      <w:r w:rsidR="008254AF" w:rsidRPr="00433874">
        <w:rPr>
          <w:rFonts w:ascii="Times New Roman" w:eastAsia="Calibri" w:hAnsi="Times New Roman" w:cs="Times New Roman"/>
          <w:sz w:val="24"/>
          <w:szCs w:val="24"/>
          <w:lang w:eastAsia="en-US"/>
        </w:rPr>
        <w:t>постсоциалистический</w:t>
      </w:r>
    </w:p>
    <w:p w14:paraId="54AF6460" w14:textId="77777777" w:rsidR="006C289D" w:rsidRPr="00433874" w:rsidRDefault="00D72D24" w:rsidP="00385A6C">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Б. </w:t>
      </w:r>
      <w:r w:rsidR="008254AF" w:rsidRPr="00433874">
        <w:rPr>
          <w:rFonts w:ascii="Times New Roman" w:eastAsia="Calibri" w:hAnsi="Times New Roman" w:cs="Times New Roman"/>
          <w:sz w:val="24"/>
          <w:szCs w:val="24"/>
          <w:lang w:eastAsia="en-US"/>
        </w:rPr>
        <w:t>социалистический</w:t>
      </w:r>
    </w:p>
    <w:p w14:paraId="67AA92BC" w14:textId="77777777" w:rsidR="006C289D" w:rsidRPr="00433874" w:rsidRDefault="00D72D24" w:rsidP="00385A6C">
      <w:pPr>
        <w:tabs>
          <w:tab w:val="left" w:pos="4960"/>
        </w:tabs>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В. </w:t>
      </w:r>
      <w:r w:rsidR="008254AF" w:rsidRPr="00433874">
        <w:rPr>
          <w:rFonts w:ascii="Times New Roman" w:eastAsia="Calibri" w:hAnsi="Times New Roman" w:cs="Times New Roman"/>
          <w:sz w:val="24"/>
          <w:szCs w:val="24"/>
          <w:lang w:eastAsia="en-US"/>
        </w:rPr>
        <w:t>возникновение социального страхования</w:t>
      </w:r>
      <w:r w:rsidR="00EA2BBD" w:rsidRPr="00433874">
        <w:rPr>
          <w:rFonts w:ascii="Times New Roman" w:eastAsia="Calibri" w:hAnsi="Times New Roman" w:cs="Times New Roman"/>
          <w:sz w:val="24"/>
          <w:szCs w:val="24"/>
          <w:lang w:eastAsia="en-US"/>
        </w:rPr>
        <w:tab/>
      </w:r>
    </w:p>
    <w:p w14:paraId="548D729B" w14:textId="2C21178B" w:rsidR="00EC083F" w:rsidRPr="00433874" w:rsidRDefault="00D72D24" w:rsidP="00385A6C">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4D56C0F" w14:textId="77777777" w:rsidR="0027543E" w:rsidRPr="00433874" w:rsidRDefault="0027543E" w:rsidP="00EE2212">
      <w:pPr>
        <w:spacing w:after="0" w:line="240" w:lineRule="auto"/>
        <w:ind w:left="720"/>
        <w:contextualSpacing/>
        <w:jc w:val="both"/>
        <w:rPr>
          <w:rFonts w:ascii="Times New Roman" w:hAnsi="Times New Roman" w:cs="Times New Roman"/>
          <w:sz w:val="24"/>
          <w:szCs w:val="24"/>
        </w:rPr>
      </w:pPr>
    </w:p>
    <w:p w14:paraId="5A9F36DE"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bookmarkStart w:id="924" w:name="_Hlk162524491_2_1"/>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908BE10"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24"/>
    <w:p w14:paraId="4F70365E" w14:textId="77777777" w:rsidR="0027543E" w:rsidRPr="00433874" w:rsidRDefault="00D72D24" w:rsidP="00075E92">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_____________________</w:t>
      </w:r>
      <w:r w:rsidR="00684578" w:rsidRPr="00433874">
        <w:rPr>
          <w:rFonts w:ascii="Times New Roman" w:hAnsi="Times New Roman" w:cs="Times New Roman"/>
          <w:bCs/>
          <w:sz w:val="24"/>
          <w:szCs w:val="24"/>
        </w:rPr>
        <w:t xml:space="preserve"> - это финансовая помощь физическому или юридическому лицу, которая выделяется из государственного бюджета или специальных фондов</w:t>
      </w:r>
      <w:r w:rsidR="00075E92" w:rsidRPr="00433874">
        <w:rPr>
          <w:rFonts w:ascii="Times New Roman" w:hAnsi="Times New Roman" w:cs="Times New Roman"/>
          <w:bCs/>
          <w:sz w:val="24"/>
          <w:szCs w:val="24"/>
        </w:rPr>
        <w:t>.</w:t>
      </w:r>
    </w:p>
    <w:p w14:paraId="72E4264C" w14:textId="77777777" w:rsidR="0027543E" w:rsidRPr="00433874" w:rsidRDefault="0027543E" w:rsidP="0027543E">
      <w:pPr>
        <w:spacing w:after="0" w:line="240" w:lineRule="auto"/>
        <w:ind w:left="1080"/>
        <w:rPr>
          <w:rFonts w:ascii="Times New Roman" w:hAnsi="Times New Roman" w:cs="Times New Roman"/>
          <w:b/>
          <w:sz w:val="24"/>
          <w:szCs w:val="24"/>
        </w:rPr>
      </w:pPr>
    </w:p>
    <w:p w14:paraId="359E2680"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F37BDC4"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877C3B2" w14:textId="77777777" w:rsidR="00075E92" w:rsidRPr="00433874" w:rsidRDefault="00D72D24" w:rsidP="00075E92">
      <w:pPr>
        <w:spacing w:after="0" w:line="240" w:lineRule="auto"/>
        <w:ind w:firstLine="284"/>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В Управление Пенсионного фонда 17.11.2021 г. с просьбой назначить пенсию обратилась Марьина Евгения Викторовна по случаю потери кормильца на двоих детей. Старшему ребенку 19 лет. Он является студентом очного отделения вуза. Младшему сыну 15 лет. Отец детей умер 15 августа в результате несчастного случая на производстве. Страховой стаж на день смерти составил 25 лет. Назовите нормативно-правовой акт, на основании которого осуществляется выдача пенсии по потери кормильца? Кто из членов семьи имеет право на пенсию по случаю потери кормильца?</w:t>
      </w:r>
    </w:p>
    <w:p w14:paraId="08C7CF91" w14:textId="77777777" w:rsidR="00C562CB" w:rsidRPr="00433874" w:rsidRDefault="00C562CB" w:rsidP="00075E92">
      <w:pPr>
        <w:shd w:val="clear" w:color="auto" w:fill="FFFFFF"/>
        <w:spacing w:after="0" w:line="240" w:lineRule="auto"/>
        <w:ind w:firstLine="708"/>
        <w:jc w:val="both"/>
        <w:rPr>
          <w:rFonts w:ascii="Times New Roman" w:hAnsi="Times New Roman" w:cs="Times New Roman"/>
          <w:b/>
          <w:sz w:val="24"/>
          <w:szCs w:val="24"/>
        </w:rPr>
      </w:pPr>
    </w:p>
    <w:p w14:paraId="45A6A0CB" w14:textId="68F13695"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4735BB2" w14:textId="77777777" w:rsidR="00075E92" w:rsidRPr="00433874" w:rsidRDefault="00D72D24" w:rsidP="00075E92">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8918E3B" w14:textId="77777777" w:rsidR="00A87BA6" w:rsidRPr="00433874" w:rsidRDefault="00D72D24" w:rsidP="00075E92">
      <w:pPr>
        <w:autoSpaceDE w:val="0"/>
        <w:autoSpaceDN w:val="0"/>
        <w:adjustRightInd w:val="0"/>
        <w:spacing w:after="0" w:line="240" w:lineRule="auto"/>
        <w:ind w:firstLine="360"/>
        <w:jc w:val="both"/>
        <w:rPr>
          <w:rFonts w:ascii="Times New Roman" w:eastAsia="Times New Roman" w:hAnsi="Times New Roman" w:cs="Times New Roman"/>
          <w:color w:val="111111"/>
          <w:sz w:val="24"/>
          <w:szCs w:val="24"/>
        </w:rPr>
      </w:pPr>
      <w:proofErr w:type="spellStart"/>
      <w:r w:rsidRPr="00433874">
        <w:rPr>
          <w:rFonts w:ascii="Times New Roman" w:eastAsia="Times New Roman" w:hAnsi="Times New Roman" w:cs="Times New Roman"/>
          <w:color w:val="111111"/>
          <w:sz w:val="24"/>
          <w:szCs w:val="24"/>
        </w:rPr>
        <w:t>Гр.Шульгина</w:t>
      </w:r>
      <w:proofErr w:type="spellEnd"/>
      <w:r w:rsidRPr="00433874">
        <w:rPr>
          <w:rFonts w:ascii="Times New Roman" w:eastAsia="Times New Roman" w:hAnsi="Times New Roman" w:cs="Times New Roman"/>
          <w:color w:val="111111"/>
          <w:sz w:val="24"/>
          <w:szCs w:val="24"/>
        </w:rPr>
        <w:t xml:space="preserve">, 1979 года рождения, имеющая статус безработной и получающая пособие по безработице, в результате ДТП потеряла мужа. У неё сын 13 лет. Назовите нормативно-правовой акт, на основании которого осуществляется выдача пенсии по потери </w:t>
      </w:r>
      <w:r w:rsidRPr="00433874">
        <w:rPr>
          <w:rFonts w:ascii="Times New Roman" w:eastAsia="Times New Roman" w:hAnsi="Times New Roman" w:cs="Times New Roman"/>
          <w:color w:val="111111"/>
          <w:sz w:val="24"/>
          <w:szCs w:val="24"/>
        </w:rPr>
        <w:lastRenderedPageBreak/>
        <w:t>кормильца? Может ли быть назначена трудовая пенсия по случаю потери кормильца жене и сыну погибшего?</w:t>
      </w:r>
    </w:p>
    <w:p w14:paraId="43140CD7" w14:textId="77777777" w:rsidR="000547E7" w:rsidRPr="00433874" w:rsidRDefault="000547E7" w:rsidP="000547E7">
      <w:pPr>
        <w:autoSpaceDE w:val="0"/>
        <w:autoSpaceDN w:val="0"/>
        <w:adjustRightInd w:val="0"/>
        <w:spacing w:after="0" w:line="240" w:lineRule="auto"/>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164B2A1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3D6B52" w14:textId="77777777" w:rsidR="005D10F9" w:rsidRPr="00433874" w:rsidRDefault="00D72D24" w:rsidP="00075E92">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55C33667"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9B8827" w14:textId="77777777" w:rsidR="005D10F9" w:rsidRPr="00433874" w:rsidRDefault="00D72D24" w:rsidP="00075E92">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sz w:val="24"/>
                <w:szCs w:val="24"/>
              </w:rPr>
              <w:t>основы формирования гражданско-правовых договоров</w:t>
            </w:r>
          </w:p>
        </w:tc>
      </w:tr>
      <w:tr w:rsidR="00855332" w:rsidRPr="00433874" w14:paraId="69F43701" w14:textId="77777777" w:rsidTr="00075E92">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AFF62" w14:textId="30BE9555" w:rsidR="005D10F9" w:rsidRPr="00433874" w:rsidRDefault="00D72D24" w:rsidP="00075E92">
            <w:pPr>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Уметь:</w:t>
            </w:r>
            <w:r w:rsidR="008664E8">
              <w:rPr>
                <w:rFonts w:ascii="Times New Roman" w:hAnsi="Times New Roman" w:cs="Times New Roman"/>
                <w:b/>
                <w:color w:val="000000"/>
                <w:sz w:val="24"/>
                <w:szCs w:val="24"/>
              </w:rPr>
              <w:t xml:space="preserve"> </w:t>
            </w:r>
            <w:r w:rsidRPr="00433874">
              <w:rPr>
                <w:rFonts w:ascii="Times New Roman" w:hAnsi="Times New Roman" w:cs="Times New Roman"/>
                <w:bCs/>
                <w:sz w:val="24"/>
                <w:szCs w:val="24"/>
              </w:rPr>
              <w:t>разрабатывать, составлять, оформлять гражданско-правовые договоры</w:t>
            </w:r>
          </w:p>
        </w:tc>
      </w:tr>
      <w:tr w:rsidR="00855332" w:rsidRPr="00433874" w14:paraId="68D58E65" w14:textId="77777777" w:rsidTr="00075E92">
        <w:trPr>
          <w:trHeight w:hRule="exact" w:val="2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EF0A7D" w14:textId="77777777" w:rsidR="005D10F9" w:rsidRPr="00433874" w:rsidRDefault="00D72D24" w:rsidP="0028695A">
            <w:pPr>
              <w:spacing w:after="0" w:line="240" w:lineRule="auto"/>
              <w:jc w:val="both"/>
              <w:rPr>
                <w:rFonts w:ascii="Times New Roman" w:hAnsi="Times New Roman" w:cs="Times New Roman"/>
                <w:bCs/>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заключения гражданско-правовых договоров</w:t>
            </w:r>
          </w:p>
          <w:p w14:paraId="6572312E" w14:textId="77777777" w:rsidR="005D10F9" w:rsidRPr="00433874" w:rsidRDefault="005D10F9" w:rsidP="00583A2A">
            <w:pPr>
              <w:spacing w:before="75" w:after="80" w:line="240" w:lineRule="auto"/>
              <w:ind w:left="150" w:right="75"/>
              <w:jc w:val="both"/>
              <w:rPr>
                <w:rFonts w:ascii="Verdana" w:eastAsia="Times New Roman" w:hAnsi="Verdana" w:cs="Times New Roman"/>
                <w:sz w:val="24"/>
                <w:szCs w:val="24"/>
              </w:rPr>
            </w:pPr>
          </w:p>
        </w:tc>
      </w:tr>
      <w:tr w:rsidR="00855332" w:rsidRPr="00433874" w14:paraId="0B2CEF6E" w14:textId="77777777" w:rsidTr="00075E92">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3C4ACFA" w14:textId="77777777" w:rsidR="005D10F9" w:rsidRPr="00433874" w:rsidRDefault="00D72D24" w:rsidP="00075E92">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участвует в их заключении</w:t>
            </w:r>
          </w:p>
        </w:tc>
      </w:tr>
    </w:tbl>
    <w:p w14:paraId="55EA050F"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0DD0EFD6" w14:textId="77777777" w:rsidR="00075E92" w:rsidRPr="00433874" w:rsidRDefault="00D72D24" w:rsidP="008664E8">
      <w:pPr>
        <w:pStyle w:val="ConsPlusNormal"/>
        <w:ind w:firstLine="708"/>
        <w:jc w:val="both"/>
        <w:rPr>
          <w:rFonts w:ascii="Times New Roman" w:hAnsi="Times New Roman" w:cs="Times New Roman"/>
          <w:b/>
          <w:sz w:val="24"/>
          <w:szCs w:val="24"/>
        </w:rPr>
      </w:pPr>
      <w:bookmarkStart w:id="925" w:name="_Hlk162524777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8DA0FD" w14:textId="77777777" w:rsidR="00075E92" w:rsidRPr="00433874" w:rsidRDefault="00D72D24" w:rsidP="00075E9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25"/>
    <w:p w14:paraId="0B65BEE3" w14:textId="77777777" w:rsidR="002C11A9" w:rsidRPr="00433874" w:rsidRDefault="00D72D24" w:rsidP="00075E92">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К какому виду правоотношений относится пособие по безработице?</w:t>
      </w:r>
    </w:p>
    <w:p w14:paraId="5958CE0D" w14:textId="77777777" w:rsidR="002C11A9" w:rsidRPr="00433874" w:rsidRDefault="00D72D24">
      <w:pPr>
        <w:pStyle w:val="a4"/>
        <w:numPr>
          <w:ilvl w:val="0"/>
          <w:numId w:val="247"/>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К кратковременным;</w:t>
      </w:r>
    </w:p>
    <w:p w14:paraId="3EE59C6B" w14:textId="77777777" w:rsidR="002C11A9" w:rsidRPr="00433874" w:rsidRDefault="00D72D24">
      <w:pPr>
        <w:pStyle w:val="a4"/>
        <w:numPr>
          <w:ilvl w:val="0"/>
          <w:numId w:val="247"/>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К длящимся;</w:t>
      </w:r>
    </w:p>
    <w:p w14:paraId="09AE8A98" w14:textId="77777777" w:rsidR="002C11A9" w:rsidRPr="00433874" w:rsidRDefault="00D72D24">
      <w:pPr>
        <w:pStyle w:val="a4"/>
        <w:numPr>
          <w:ilvl w:val="0"/>
          <w:numId w:val="247"/>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К разовым.</w:t>
      </w:r>
    </w:p>
    <w:p w14:paraId="080794E8" w14:textId="77777777" w:rsidR="002C11A9" w:rsidRPr="00433874" w:rsidRDefault="00D72D24">
      <w:pPr>
        <w:pStyle w:val="a4"/>
        <w:numPr>
          <w:ilvl w:val="0"/>
          <w:numId w:val="247"/>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К единовременным</w:t>
      </w:r>
    </w:p>
    <w:p w14:paraId="58B0FA00" w14:textId="77777777" w:rsidR="00075E92" w:rsidRPr="00433874" w:rsidRDefault="00075E92" w:rsidP="002C11A9">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4D033E13" w14:textId="77777777" w:rsidR="00B45511" w:rsidRPr="00433874" w:rsidRDefault="00B45511" w:rsidP="008664E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73C5FE" w14:textId="77777777" w:rsidR="00075E92" w:rsidRPr="00433874" w:rsidRDefault="00D72D24" w:rsidP="00075E92">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Кто может быть признан безработным?</w:t>
      </w:r>
    </w:p>
    <w:p w14:paraId="2C7F5BA5" w14:textId="77777777" w:rsidR="00075E92" w:rsidRPr="00433874" w:rsidRDefault="00D72D24">
      <w:pPr>
        <w:pStyle w:val="a4"/>
        <w:numPr>
          <w:ilvl w:val="0"/>
          <w:numId w:val="248"/>
        </w:numPr>
        <w:shd w:val="clear" w:color="auto" w:fill="FFFFFF"/>
        <w:spacing w:after="0" w:line="240" w:lineRule="auto"/>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Лицо, которое состоит на учете в центре занятости, но отказалось от предложенной работы единожды;</w:t>
      </w:r>
    </w:p>
    <w:p w14:paraId="2CEB8F86" w14:textId="77777777" w:rsidR="00075E92" w:rsidRPr="00433874" w:rsidRDefault="00D72D24">
      <w:pPr>
        <w:pStyle w:val="a4"/>
        <w:numPr>
          <w:ilvl w:val="0"/>
          <w:numId w:val="248"/>
        </w:numPr>
        <w:shd w:val="clear" w:color="auto" w:fill="FFFFFF"/>
        <w:spacing w:after="0" w:line="240" w:lineRule="auto"/>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16-летний подросток;</w:t>
      </w:r>
    </w:p>
    <w:p w14:paraId="63EDE590" w14:textId="77777777" w:rsidR="00075E92" w:rsidRPr="00433874" w:rsidRDefault="00D72D24">
      <w:pPr>
        <w:pStyle w:val="a4"/>
        <w:numPr>
          <w:ilvl w:val="0"/>
          <w:numId w:val="248"/>
        </w:numPr>
        <w:shd w:val="clear" w:color="auto" w:fill="FFFFFF"/>
        <w:spacing w:after="0" w:line="240" w:lineRule="auto"/>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Лицо, которому назначена пенсия по старости;</w:t>
      </w:r>
    </w:p>
    <w:p w14:paraId="388CB601" w14:textId="77777777" w:rsidR="00075E92" w:rsidRPr="00433874" w:rsidRDefault="00D72D24">
      <w:pPr>
        <w:pStyle w:val="a4"/>
        <w:numPr>
          <w:ilvl w:val="0"/>
          <w:numId w:val="248"/>
        </w:numPr>
        <w:shd w:val="clear" w:color="auto" w:fill="FFFFFF"/>
        <w:spacing w:after="0" w:line="240" w:lineRule="auto"/>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Все ответы верны;</w:t>
      </w:r>
    </w:p>
    <w:p w14:paraId="70BA7625" w14:textId="77777777" w:rsidR="002C11A9" w:rsidRPr="00433874" w:rsidRDefault="002C11A9" w:rsidP="002C11A9">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10714B1A" w14:textId="77777777" w:rsidR="00B45511" w:rsidRPr="00433874" w:rsidRDefault="00B45511" w:rsidP="008664E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535D35" w14:textId="77777777" w:rsidR="002C11A9" w:rsidRPr="00433874" w:rsidRDefault="00D72D24" w:rsidP="00075E92">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Замещение социальной помощью дохода от труда– это … функция права социального обеспечения:</w:t>
      </w:r>
    </w:p>
    <w:p w14:paraId="652B8628" w14:textId="77777777" w:rsidR="002C11A9" w:rsidRPr="00433874" w:rsidRDefault="00D72D24">
      <w:pPr>
        <w:pStyle w:val="a4"/>
        <w:numPr>
          <w:ilvl w:val="0"/>
          <w:numId w:val="249"/>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экономическая;</w:t>
      </w:r>
    </w:p>
    <w:p w14:paraId="51C68672" w14:textId="77777777" w:rsidR="002C11A9" w:rsidRPr="00433874" w:rsidRDefault="00D72D24">
      <w:pPr>
        <w:pStyle w:val="a4"/>
        <w:numPr>
          <w:ilvl w:val="0"/>
          <w:numId w:val="249"/>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производственная;</w:t>
      </w:r>
    </w:p>
    <w:p w14:paraId="48209C0E" w14:textId="77777777" w:rsidR="002C11A9" w:rsidRPr="00433874" w:rsidRDefault="00D72D24">
      <w:pPr>
        <w:pStyle w:val="a4"/>
        <w:numPr>
          <w:ilvl w:val="0"/>
          <w:numId w:val="249"/>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политическая;</w:t>
      </w:r>
    </w:p>
    <w:p w14:paraId="260F9A5B" w14:textId="77777777" w:rsidR="002C11A9" w:rsidRPr="00433874" w:rsidRDefault="00D72D24">
      <w:pPr>
        <w:pStyle w:val="a4"/>
        <w:numPr>
          <w:ilvl w:val="0"/>
          <w:numId w:val="249"/>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433874">
        <w:rPr>
          <w:rFonts w:ascii="Times New Roman" w:eastAsia="Times New Roman" w:hAnsi="Times New Roman" w:cs="Times New Roman"/>
          <w:color w:val="2B2727"/>
          <w:sz w:val="24"/>
          <w:szCs w:val="24"/>
        </w:rPr>
        <w:t>профилактическая</w:t>
      </w:r>
      <w:r w:rsidR="00075E92" w:rsidRPr="00433874">
        <w:rPr>
          <w:rFonts w:ascii="Times New Roman" w:eastAsia="Times New Roman" w:hAnsi="Times New Roman" w:cs="Times New Roman"/>
          <w:color w:val="2B2727"/>
          <w:sz w:val="24"/>
          <w:szCs w:val="24"/>
        </w:rPr>
        <w:t>.</w:t>
      </w:r>
    </w:p>
    <w:p w14:paraId="2D7912A0" w14:textId="77777777" w:rsidR="00075E92" w:rsidRPr="00433874" w:rsidRDefault="00075E92" w:rsidP="00075E92">
      <w:pPr>
        <w:shd w:val="clear" w:color="auto" w:fill="FFFFFF"/>
        <w:spacing w:after="0" w:line="240" w:lineRule="auto"/>
        <w:ind w:firstLine="708"/>
        <w:jc w:val="both"/>
        <w:rPr>
          <w:rFonts w:ascii="Times New Roman" w:hAnsi="Times New Roman" w:cs="Times New Roman"/>
          <w:b/>
          <w:sz w:val="24"/>
          <w:szCs w:val="24"/>
        </w:rPr>
      </w:pPr>
      <w:bookmarkStart w:id="926" w:name="_Hlk162524921_0"/>
    </w:p>
    <w:p w14:paraId="18CC61DD"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927" w:name="_Hlk162427493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3D317AD" w14:textId="77777777" w:rsidR="00075E92" w:rsidRPr="00433874" w:rsidRDefault="00D72D24" w:rsidP="00075E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26"/>
    <w:bookmarkEnd w:id="927"/>
    <w:p w14:paraId="730779B2" w14:textId="77777777" w:rsidR="00736E43" w:rsidRPr="00433874" w:rsidRDefault="00736E43" w:rsidP="00075E92">
      <w:pPr>
        <w:spacing w:after="0" w:line="240" w:lineRule="auto"/>
        <w:rPr>
          <w:rFonts w:ascii="Times New Roman" w:hAnsi="Times New Roman" w:cs="Times New Roman"/>
          <w:b/>
          <w:sz w:val="24"/>
          <w:szCs w:val="24"/>
        </w:rPr>
      </w:pPr>
    </w:p>
    <w:p w14:paraId="2DA9540B" w14:textId="2563718A" w:rsidR="00565C41" w:rsidRPr="00433874" w:rsidRDefault="00D72D24" w:rsidP="00075E92">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Способы определения размера пенсий</w:t>
      </w:r>
    </w:p>
    <w:tbl>
      <w:tblPr>
        <w:tblStyle w:val="TableGrid4"/>
        <w:tblW w:w="5000" w:type="pct"/>
        <w:tblLook w:val="04A0" w:firstRow="1" w:lastRow="0" w:firstColumn="1" w:lastColumn="0" w:noHBand="0" w:noVBand="1"/>
      </w:tblPr>
      <w:tblGrid>
        <w:gridCol w:w="2389"/>
        <w:gridCol w:w="390"/>
        <w:gridCol w:w="6792"/>
      </w:tblGrid>
      <w:tr w:rsidR="00855332" w:rsidRPr="00433874" w14:paraId="4CF73D9A" w14:textId="77777777" w:rsidTr="004E0CFC">
        <w:tc>
          <w:tcPr>
            <w:tcW w:w="1278" w:type="pct"/>
          </w:tcPr>
          <w:p w14:paraId="540A0568" w14:textId="77777777" w:rsidR="00482790" w:rsidRPr="00433874" w:rsidRDefault="00D72D24" w:rsidP="00482790">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722" w:type="pct"/>
            <w:gridSpan w:val="2"/>
          </w:tcPr>
          <w:p w14:paraId="1F7E57B3" w14:textId="77777777" w:rsidR="00482790" w:rsidRPr="00433874" w:rsidRDefault="00D72D24" w:rsidP="00482790">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2CD0B64" w14:textId="77777777" w:rsidTr="004E0CFC">
        <w:tc>
          <w:tcPr>
            <w:tcW w:w="1278" w:type="pct"/>
          </w:tcPr>
          <w:p w14:paraId="4403130A" w14:textId="6AEAB41D" w:rsidR="00482790" w:rsidRPr="00433874" w:rsidRDefault="00385A6C" w:rsidP="00385A6C">
            <w:pPr>
              <w:rPr>
                <w:rFonts w:ascii="Times New Roman" w:hAnsi="Times New Roman" w:cs="Times New Roman"/>
                <w:b/>
                <w:sz w:val="24"/>
                <w:szCs w:val="24"/>
              </w:rPr>
            </w:pPr>
            <w:r w:rsidRPr="00433874">
              <w:rPr>
                <w:rFonts w:ascii="Times New Roman" w:hAnsi="Times New Roman" w:cs="Times New Roman"/>
                <w:b/>
                <w:sz w:val="24"/>
                <w:szCs w:val="24"/>
              </w:rPr>
              <w:t>1. абсолютный</w:t>
            </w:r>
          </w:p>
        </w:tc>
        <w:tc>
          <w:tcPr>
            <w:tcW w:w="144" w:type="pct"/>
          </w:tcPr>
          <w:p w14:paraId="44FE3528" w14:textId="77777777" w:rsidR="0048279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578" w:type="pct"/>
          </w:tcPr>
          <w:p w14:paraId="674A2728" w14:textId="77777777" w:rsidR="00482790" w:rsidRPr="00433874" w:rsidRDefault="00D72D24" w:rsidP="00DC442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исчисление размера пенсии, как правило, в процентном или кратном отношении к определенному законодателем показателю</w:t>
            </w:r>
          </w:p>
        </w:tc>
      </w:tr>
      <w:tr w:rsidR="00855332" w:rsidRPr="00433874" w14:paraId="4FF4AED0" w14:textId="77777777" w:rsidTr="004E0CFC">
        <w:tc>
          <w:tcPr>
            <w:tcW w:w="1278" w:type="pct"/>
          </w:tcPr>
          <w:p w14:paraId="2F3AB759" w14:textId="7F99B432" w:rsidR="00482790" w:rsidRPr="00433874" w:rsidRDefault="00385A6C" w:rsidP="00385A6C">
            <w:pPr>
              <w:rPr>
                <w:rFonts w:ascii="Times New Roman" w:hAnsi="Times New Roman" w:cs="Times New Roman"/>
                <w:b/>
                <w:sz w:val="24"/>
                <w:szCs w:val="24"/>
              </w:rPr>
            </w:pPr>
            <w:r w:rsidRPr="00433874">
              <w:rPr>
                <w:rFonts w:ascii="Times New Roman" w:hAnsi="Times New Roman" w:cs="Times New Roman"/>
                <w:b/>
                <w:sz w:val="24"/>
                <w:szCs w:val="24"/>
              </w:rPr>
              <w:t>2. относительный</w:t>
            </w:r>
          </w:p>
        </w:tc>
        <w:tc>
          <w:tcPr>
            <w:tcW w:w="144" w:type="pct"/>
          </w:tcPr>
          <w:p w14:paraId="7A9897C3" w14:textId="77777777" w:rsidR="0048279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578" w:type="pct"/>
          </w:tcPr>
          <w:p w14:paraId="4B030A27" w14:textId="77777777" w:rsidR="00482790" w:rsidRPr="00433874" w:rsidRDefault="00D72D24" w:rsidP="00DC442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закрепление размера пенсий в фиксированных</w:t>
            </w:r>
          </w:p>
          <w:p w14:paraId="4EA94CD0" w14:textId="77777777" w:rsidR="00482790" w:rsidRPr="00433874" w:rsidRDefault="00D72D24" w:rsidP="00DC442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денежных суммах (в абсолютных цифрах), установленных непосредственно в законодательстве</w:t>
            </w:r>
          </w:p>
        </w:tc>
      </w:tr>
      <w:tr w:rsidR="00855332" w:rsidRPr="00433874" w14:paraId="7ED31BD6" w14:textId="77777777" w:rsidTr="004E0CFC">
        <w:tc>
          <w:tcPr>
            <w:tcW w:w="1278" w:type="pct"/>
          </w:tcPr>
          <w:p w14:paraId="78E346F0" w14:textId="57EBE02D" w:rsidR="00482790" w:rsidRPr="00433874" w:rsidRDefault="00385A6C" w:rsidP="00385A6C">
            <w:pPr>
              <w:rPr>
                <w:rFonts w:ascii="Times New Roman" w:hAnsi="Times New Roman" w:cs="Times New Roman"/>
                <w:b/>
                <w:sz w:val="24"/>
                <w:szCs w:val="24"/>
              </w:rPr>
            </w:pPr>
            <w:r w:rsidRPr="00433874">
              <w:rPr>
                <w:rFonts w:ascii="Times New Roman" w:hAnsi="Times New Roman" w:cs="Times New Roman"/>
                <w:b/>
                <w:sz w:val="24"/>
                <w:szCs w:val="24"/>
              </w:rPr>
              <w:lastRenderedPageBreak/>
              <w:t>3. комбинированный</w:t>
            </w:r>
          </w:p>
        </w:tc>
        <w:tc>
          <w:tcPr>
            <w:tcW w:w="144" w:type="pct"/>
          </w:tcPr>
          <w:p w14:paraId="42255C2C" w14:textId="77777777" w:rsidR="00482790"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578" w:type="pct"/>
          </w:tcPr>
          <w:p w14:paraId="2E4DEEE9" w14:textId="77777777" w:rsidR="00482790" w:rsidRPr="00433874" w:rsidRDefault="00D72D24" w:rsidP="00DC442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сочетание абсолютного и относительного способов; применяется для определения размера страховых пенсий</w:t>
            </w:r>
          </w:p>
        </w:tc>
      </w:tr>
    </w:tbl>
    <w:p w14:paraId="03DFCD9E" w14:textId="77777777" w:rsidR="00075E92" w:rsidRPr="00433874" w:rsidRDefault="00075E92" w:rsidP="00075E92">
      <w:pPr>
        <w:shd w:val="clear" w:color="auto" w:fill="FFFFFF"/>
        <w:spacing w:after="0" w:line="240" w:lineRule="auto"/>
        <w:jc w:val="both"/>
        <w:rPr>
          <w:rFonts w:ascii="Times New Roman" w:hAnsi="Times New Roman" w:cs="Times New Roman"/>
          <w:b/>
          <w:sz w:val="24"/>
          <w:szCs w:val="24"/>
        </w:rPr>
      </w:pPr>
    </w:p>
    <w:p w14:paraId="3BDFD707" w14:textId="77777777" w:rsidR="00075E92" w:rsidRPr="00433874" w:rsidRDefault="00D72D24" w:rsidP="00075E9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tbl>
      <w:tblPr>
        <w:tblStyle w:val="TableGrid4"/>
        <w:tblW w:w="5000" w:type="pct"/>
        <w:tblLook w:val="04A0" w:firstRow="1" w:lastRow="0" w:firstColumn="1" w:lastColumn="0" w:noHBand="0" w:noVBand="1"/>
      </w:tblPr>
      <w:tblGrid>
        <w:gridCol w:w="3189"/>
        <w:gridCol w:w="3191"/>
        <w:gridCol w:w="3191"/>
      </w:tblGrid>
      <w:tr w:rsidR="00855332" w:rsidRPr="00433874" w14:paraId="66AB3B02" w14:textId="77777777" w:rsidTr="00736E43">
        <w:tc>
          <w:tcPr>
            <w:tcW w:w="1666" w:type="pct"/>
          </w:tcPr>
          <w:p w14:paraId="2C1D45E8" w14:textId="77777777" w:rsidR="00075E9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7A0F9544" w14:textId="77777777" w:rsidR="00075E9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42DE568D" w14:textId="77777777" w:rsidR="00075E92" w:rsidRPr="00433874" w:rsidRDefault="00D72D24" w:rsidP="009617F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2C693481" w14:textId="77777777" w:rsidTr="00736E43">
        <w:tc>
          <w:tcPr>
            <w:tcW w:w="1666" w:type="pct"/>
          </w:tcPr>
          <w:p w14:paraId="5203A91F" w14:textId="3451E3E5" w:rsidR="00075E92" w:rsidRPr="00433874" w:rsidRDefault="00075E92" w:rsidP="009617FB">
            <w:pPr>
              <w:pStyle w:val="a4"/>
              <w:ind w:left="0"/>
              <w:jc w:val="center"/>
              <w:rPr>
                <w:rFonts w:ascii="Times New Roman" w:hAnsi="Times New Roman" w:cs="Times New Roman"/>
                <w:b/>
                <w:sz w:val="24"/>
                <w:szCs w:val="24"/>
              </w:rPr>
            </w:pPr>
          </w:p>
        </w:tc>
        <w:tc>
          <w:tcPr>
            <w:tcW w:w="1667" w:type="pct"/>
          </w:tcPr>
          <w:p w14:paraId="717BEB97" w14:textId="26876C49" w:rsidR="00075E92" w:rsidRPr="00433874" w:rsidRDefault="00075E92" w:rsidP="009617FB">
            <w:pPr>
              <w:pStyle w:val="a4"/>
              <w:ind w:left="0"/>
              <w:jc w:val="center"/>
              <w:rPr>
                <w:rFonts w:ascii="Times New Roman" w:hAnsi="Times New Roman" w:cs="Times New Roman"/>
                <w:b/>
                <w:sz w:val="24"/>
                <w:szCs w:val="24"/>
              </w:rPr>
            </w:pPr>
          </w:p>
        </w:tc>
        <w:tc>
          <w:tcPr>
            <w:tcW w:w="1667" w:type="pct"/>
          </w:tcPr>
          <w:p w14:paraId="3A09FE2F" w14:textId="426B3971" w:rsidR="00075E92" w:rsidRPr="00433874" w:rsidRDefault="00075E92" w:rsidP="009617FB">
            <w:pPr>
              <w:pStyle w:val="a4"/>
              <w:ind w:left="0"/>
              <w:jc w:val="center"/>
              <w:rPr>
                <w:rFonts w:ascii="Times New Roman" w:hAnsi="Times New Roman" w:cs="Times New Roman"/>
                <w:b/>
                <w:sz w:val="24"/>
                <w:szCs w:val="24"/>
              </w:rPr>
            </w:pPr>
          </w:p>
        </w:tc>
      </w:tr>
    </w:tbl>
    <w:p w14:paraId="5B101420" w14:textId="77777777" w:rsidR="007E7CE3" w:rsidRPr="00433874" w:rsidRDefault="007E7CE3" w:rsidP="00565C41">
      <w:pPr>
        <w:spacing w:after="0" w:line="240" w:lineRule="auto"/>
        <w:jc w:val="both"/>
        <w:rPr>
          <w:rFonts w:ascii="Times New Roman" w:hAnsi="Times New Roman" w:cs="Times New Roman"/>
          <w:sz w:val="24"/>
          <w:szCs w:val="24"/>
        </w:rPr>
      </w:pPr>
    </w:p>
    <w:p w14:paraId="12E0F29C" w14:textId="77777777" w:rsidR="00482790"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bookmarkStart w:id="928" w:name="_Hlk162525025_4"/>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AC7FC20" w14:textId="77777777" w:rsidR="00482790"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928"/>
      <w:r w:rsidRPr="00433874">
        <w:rPr>
          <w:rFonts w:ascii="Times New Roman" w:hAnsi="Times New Roman" w:cs="Times New Roman"/>
          <w:b/>
          <w:sz w:val="24"/>
          <w:szCs w:val="24"/>
        </w:rPr>
        <w:t>.</w:t>
      </w:r>
    </w:p>
    <w:p w14:paraId="45202CF8" w14:textId="77777777" w:rsidR="003E2D85"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482790" w:rsidRPr="00433874">
        <w:rPr>
          <w:rFonts w:ascii="Times New Roman" w:hAnsi="Times New Roman" w:cs="Times New Roman"/>
          <w:b/>
          <w:sz w:val="24"/>
          <w:szCs w:val="24"/>
        </w:rPr>
        <w:t>в</w:t>
      </w:r>
      <w:r w:rsidRPr="00433874">
        <w:rPr>
          <w:rFonts w:ascii="Times New Roman" w:hAnsi="Times New Roman" w:cs="Times New Roman"/>
          <w:b/>
          <w:sz w:val="24"/>
          <w:szCs w:val="24"/>
        </w:rPr>
        <w:t>ыплаты по источнику финансирования, начиная с федеральных</w:t>
      </w:r>
      <w:r w:rsidR="00482790" w:rsidRPr="00433874">
        <w:rPr>
          <w:rFonts w:ascii="Times New Roman" w:hAnsi="Times New Roman" w:cs="Times New Roman"/>
          <w:b/>
          <w:sz w:val="24"/>
          <w:szCs w:val="24"/>
        </w:rPr>
        <w:t>:</w:t>
      </w:r>
    </w:p>
    <w:p w14:paraId="7E69FBA9" w14:textId="77777777" w:rsidR="006C289D" w:rsidRPr="00433874" w:rsidRDefault="00D72D24" w:rsidP="00433336">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w:t>
      </w:r>
      <w:r w:rsidR="003E2D85" w:rsidRPr="00433874">
        <w:rPr>
          <w:rFonts w:ascii="Times New Roman" w:hAnsi="Times New Roman" w:cs="Times New Roman"/>
          <w:sz w:val="24"/>
          <w:szCs w:val="24"/>
        </w:rPr>
        <w:t>пособие по временной нетрудоспособности в первые дни нетрудоспособности</w:t>
      </w:r>
    </w:p>
    <w:p w14:paraId="42E86CDE" w14:textId="77777777" w:rsidR="006C289D" w:rsidRPr="00433874" w:rsidRDefault="00D72D24" w:rsidP="00433336">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Б. </w:t>
      </w:r>
      <w:r w:rsidR="003E2D85" w:rsidRPr="00433874">
        <w:rPr>
          <w:rFonts w:ascii="Times New Roman" w:hAnsi="Times New Roman" w:cs="Times New Roman"/>
          <w:sz w:val="24"/>
          <w:szCs w:val="24"/>
        </w:rPr>
        <w:t>пособие по безработице</w:t>
      </w:r>
    </w:p>
    <w:p w14:paraId="69A55ED5" w14:textId="77777777" w:rsidR="006C289D" w:rsidRPr="00433874" w:rsidRDefault="00D72D24" w:rsidP="00433336">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w:t>
      </w:r>
      <w:r w:rsidR="003E2D85" w:rsidRPr="00433874">
        <w:rPr>
          <w:rFonts w:ascii="Times New Roman" w:hAnsi="Times New Roman" w:cs="Times New Roman"/>
          <w:sz w:val="24"/>
          <w:szCs w:val="24"/>
        </w:rPr>
        <w:t>ежегодная компенсационная выплата на приобретение школьной формы</w:t>
      </w:r>
    </w:p>
    <w:p w14:paraId="4CADDFAD" w14:textId="77777777" w:rsidR="00EC083F" w:rsidRPr="00433874" w:rsidRDefault="00D72D24" w:rsidP="00EC083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5D0B3167" w14:textId="77777777" w:rsidR="00736E43" w:rsidRPr="00433874" w:rsidRDefault="00736E43" w:rsidP="00482790">
      <w:pPr>
        <w:shd w:val="clear" w:color="auto" w:fill="FFFFFF"/>
        <w:spacing w:after="0" w:line="240" w:lineRule="auto"/>
        <w:ind w:firstLine="708"/>
        <w:jc w:val="both"/>
        <w:rPr>
          <w:rFonts w:ascii="Times New Roman" w:hAnsi="Times New Roman" w:cs="Times New Roman"/>
          <w:b/>
          <w:bCs/>
          <w:sz w:val="24"/>
          <w:szCs w:val="24"/>
        </w:rPr>
      </w:pPr>
      <w:bookmarkStart w:id="929" w:name="_Hlk162525110_0_1"/>
    </w:p>
    <w:p w14:paraId="27810F49" w14:textId="44A08495" w:rsidR="00482790" w:rsidRPr="00433874" w:rsidRDefault="00D72D24" w:rsidP="004827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930" w:name="_Hlk162427711_0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D343977" w14:textId="77777777" w:rsidR="00482790" w:rsidRPr="00433874" w:rsidRDefault="00D72D24" w:rsidP="0048279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29"/>
    <w:bookmarkEnd w:id="930"/>
    <w:p w14:paraId="778D5651" w14:textId="77777777" w:rsidR="00565C41" w:rsidRPr="00433874" w:rsidRDefault="00D72D24" w:rsidP="00482790">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t xml:space="preserve"> </w:t>
      </w:r>
      <w:r w:rsidR="00561B11" w:rsidRPr="00433874">
        <w:rPr>
          <w:rFonts w:ascii="Times New Roman" w:hAnsi="Times New Roman" w:cs="Times New Roman"/>
          <w:sz w:val="24"/>
          <w:szCs w:val="24"/>
        </w:rPr>
        <w:t>_______________ - денежные выплаты, установленные в целях возмещения работникам затрат, связанных с исполнением ими трудовых или иных обязанностей  или возмещение вреда.</w:t>
      </w:r>
    </w:p>
    <w:p w14:paraId="0EAE8230" w14:textId="77777777" w:rsidR="00565C41" w:rsidRPr="00433874" w:rsidRDefault="00565C41" w:rsidP="008802F6">
      <w:pPr>
        <w:tabs>
          <w:tab w:val="left" w:pos="284"/>
        </w:tabs>
        <w:spacing w:after="0" w:line="240" w:lineRule="auto"/>
        <w:ind w:left="567"/>
        <w:jc w:val="both"/>
        <w:rPr>
          <w:rFonts w:ascii="Times New Roman" w:hAnsi="Times New Roman" w:cs="Times New Roman"/>
          <w:b/>
          <w:sz w:val="24"/>
          <w:szCs w:val="24"/>
        </w:rPr>
      </w:pPr>
    </w:p>
    <w:p w14:paraId="57C5128D" w14:textId="77777777" w:rsidR="00482790" w:rsidRPr="00433874" w:rsidRDefault="00D72D24" w:rsidP="00482790">
      <w:pPr>
        <w:shd w:val="clear" w:color="auto" w:fill="FFFFFF"/>
        <w:spacing w:after="0" w:line="240" w:lineRule="auto"/>
        <w:ind w:firstLine="708"/>
        <w:jc w:val="both"/>
        <w:rPr>
          <w:rFonts w:ascii="Times New Roman" w:hAnsi="Times New Roman" w:cs="Times New Roman"/>
          <w:b/>
          <w:sz w:val="24"/>
          <w:szCs w:val="24"/>
        </w:rPr>
      </w:pPr>
      <w:bookmarkStart w:id="931" w:name="_Hlk162525153_0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E657E05" w14:textId="77777777" w:rsidR="00482790" w:rsidRPr="00433874" w:rsidRDefault="00D72D24" w:rsidP="00482790">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bookmarkEnd w:id="931"/>
    </w:p>
    <w:p w14:paraId="56A054A4" w14:textId="77777777" w:rsidR="000547E7" w:rsidRPr="00433874" w:rsidRDefault="00D72D24" w:rsidP="004827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eastAsia="Times New Roman" w:hAnsi="Times New Roman" w:cs="Times New Roman"/>
          <w:color w:val="111111"/>
          <w:sz w:val="24"/>
          <w:szCs w:val="24"/>
        </w:rPr>
        <w:t>Гражданка Прокофьева, являющаяся одинокой матерью в отношении новорожденного сына, решила выйти на работу. Бабушка мальчика решила взять уход за ребенком на себя, но предоставить ей отпуск по уходу за внуком до исполнения ему 1,5 лет с выплатой пособия в организации, где она работает, отказались, заявив, что такой отпуск может взять только мать. Правомерен ли отказ? Назовите источник финансирования ежемесячного пособия по уходу за ребенком до 1,5 лет. Для ответа обратитесь к положениям Федерального закона «О государственных пособиях гражданам, имеющим детей»;· Федерального закона «Об обязательном социальном страховании на случай временной нетрудоспособности и в связи с материнством», ТК РФ.</w:t>
      </w:r>
    </w:p>
    <w:p w14:paraId="08578613" w14:textId="77777777" w:rsidR="00736E43" w:rsidRPr="00433874" w:rsidRDefault="00736E43" w:rsidP="00482790">
      <w:pPr>
        <w:shd w:val="clear" w:color="auto" w:fill="FFFFFF"/>
        <w:spacing w:after="0" w:line="240" w:lineRule="auto"/>
        <w:ind w:firstLine="708"/>
        <w:jc w:val="both"/>
        <w:rPr>
          <w:rFonts w:ascii="Times New Roman" w:hAnsi="Times New Roman" w:cs="Times New Roman"/>
          <w:b/>
          <w:sz w:val="24"/>
          <w:szCs w:val="24"/>
        </w:rPr>
      </w:pPr>
      <w:bookmarkStart w:id="932" w:name="_Hlk162427307_4"/>
    </w:p>
    <w:p w14:paraId="1447E1DB" w14:textId="11731E21" w:rsidR="00482790" w:rsidRPr="00433874" w:rsidRDefault="00D72D24" w:rsidP="004827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4B04C14" w14:textId="77777777" w:rsidR="00482790" w:rsidRPr="00433874" w:rsidRDefault="00D72D24" w:rsidP="0048279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32"/>
    <w:p w14:paraId="1A63539D" w14:textId="2E5F9A53" w:rsidR="008B075B" w:rsidRDefault="00D72D24" w:rsidP="00D65675">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eastAsiaTheme="minorHAnsi" w:hAnsi="Times New Roman" w:cs="Times New Roman"/>
          <w:b/>
          <w:bCs/>
          <w:sz w:val="24"/>
          <w:szCs w:val="24"/>
          <w:shd w:val="clear" w:color="auto" w:fill="FFFFFF"/>
          <w:lang w:eastAsia="en-US"/>
        </w:rPr>
        <w:t xml:space="preserve"> </w:t>
      </w:r>
      <w:r w:rsidR="000547E7" w:rsidRPr="00433874">
        <w:rPr>
          <w:rFonts w:ascii="Times New Roman" w:hAnsi="Times New Roman" w:cs="Times New Roman"/>
          <w:sz w:val="24"/>
          <w:szCs w:val="24"/>
        </w:rPr>
        <w:t>Гражданка Игнатьева, 1953г.р., была доставлена в больницу с ишемическим инсультом. Она прошла курс медикаментозного лечения в стационаре. В последствии оформила инвалидность 2 группы. Ей необходимо прохождение реабилитации в санатории кардиологического профиля. Имеет ли право гр. Игнатьева на бесплатное санаторно-курортное лечение в соответствии с ФЗ № 178 «О государственной социальной помощи»?</w:t>
      </w:r>
      <w:r w:rsidRPr="00433874">
        <w:rPr>
          <w:rFonts w:ascii="Times New Roman" w:hAnsi="Times New Roman" w:cs="Times New Roman"/>
          <w:sz w:val="24"/>
          <w:szCs w:val="24"/>
        </w:rPr>
        <w:t xml:space="preserve"> </w:t>
      </w:r>
    </w:p>
    <w:p w14:paraId="24B01C39" w14:textId="77777777" w:rsidR="008B075B" w:rsidRDefault="008B075B">
      <w:pPr>
        <w:rPr>
          <w:rFonts w:ascii="Times New Roman" w:hAnsi="Times New Roman" w:cs="Times New Roman"/>
          <w:sz w:val="24"/>
          <w:szCs w:val="24"/>
        </w:rPr>
      </w:pPr>
      <w:r>
        <w:rPr>
          <w:rFonts w:ascii="Times New Roman" w:hAnsi="Times New Roman" w:cs="Times New Roman"/>
          <w:sz w:val="24"/>
          <w:szCs w:val="24"/>
        </w:rPr>
        <w:br w:type="page"/>
      </w:r>
    </w:p>
    <w:p w14:paraId="0ABDCC9F" w14:textId="77777777" w:rsidR="00482790" w:rsidRPr="00433874" w:rsidRDefault="00482790" w:rsidP="00D65675">
      <w:pPr>
        <w:shd w:val="clear" w:color="auto" w:fill="FFFFFF"/>
        <w:spacing w:after="0" w:line="240" w:lineRule="auto"/>
        <w:ind w:firstLine="708"/>
        <w:jc w:val="both"/>
        <w:rPr>
          <w:rFonts w:ascii="Times New Roman" w:hAnsi="Times New Roman" w:cs="Times New Roman"/>
          <w:sz w:val="24"/>
          <w:szCs w:val="24"/>
        </w:rPr>
      </w:pPr>
    </w:p>
    <w:p w14:paraId="378AB1AC" w14:textId="0CD0A8E5" w:rsidR="003E5511" w:rsidRPr="00433874" w:rsidRDefault="00000000" w:rsidP="00736E43">
      <w:r>
        <w:rPr>
          <w:noProof/>
        </w:rPr>
        <w:pict w14:anchorId="3EAE25C1">
          <v:rect id="_x0000_s2101" style="position:absolute;margin-left:-35.45pt;margin-top:257.55pt;width:525.75pt;height:340.05pt;z-index:25168025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01">
              <w:txbxContent>
                <w:p w14:paraId="01D5999C" w14:textId="77777777" w:rsidR="0005605E" w:rsidRDefault="0005605E" w:rsidP="003E5511">
                  <w:pPr>
                    <w:jc w:val="center"/>
                    <w:rPr>
                      <w:b/>
                      <w:i/>
                      <w:color w:val="365F91" w:themeColor="accent1" w:themeShade="BF"/>
                      <w:sz w:val="56"/>
                      <w:szCs w:val="96"/>
                    </w:rPr>
                  </w:pPr>
                </w:p>
                <w:p w14:paraId="7A729583" w14:textId="77777777" w:rsidR="0005605E" w:rsidRDefault="0005605E" w:rsidP="003E5511">
                  <w:pPr>
                    <w:jc w:val="center"/>
                    <w:rPr>
                      <w:b/>
                      <w:i/>
                      <w:color w:val="365F91" w:themeColor="accent1" w:themeShade="BF"/>
                      <w:sz w:val="56"/>
                      <w:szCs w:val="96"/>
                    </w:rPr>
                  </w:pPr>
                </w:p>
                <w:p w14:paraId="18DECA5D" w14:textId="42168F81"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3606216F"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Семейное право</w:t>
                  </w:r>
                  <w:r w:rsidRPr="00C80BEA">
                    <w:rPr>
                      <w:b/>
                      <w:i/>
                      <w:color w:val="0070C0"/>
                      <w:sz w:val="56"/>
                      <w:szCs w:val="56"/>
                    </w:rPr>
                    <w:t>»</w:t>
                  </w:r>
                </w:p>
                <w:p w14:paraId="243D7C63" w14:textId="77777777" w:rsidR="0005605E" w:rsidRPr="003641E0" w:rsidRDefault="0005605E" w:rsidP="003E5511">
                  <w:pPr>
                    <w:jc w:val="center"/>
                    <w:rPr>
                      <w:b/>
                      <w:i/>
                      <w:color w:val="0070C0"/>
                      <w:sz w:val="56"/>
                      <w:szCs w:val="56"/>
                    </w:rPr>
                  </w:pPr>
                </w:p>
              </w:txbxContent>
            </v:textbox>
          </v:rect>
        </w:pict>
      </w:r>
      <w:r w:rsidR="00B45511" w:rsidRPr="00433874">
        <w:br w:type="page"/>
      </w:r>
      <w:r w:rsidR="00736E43" w:rsidRPr="00433874">
        <w:rPr>
          <w:noProof/>
        </w:rPr>
        <w:drawing>
          <wp:anchor distT="0" distB="0" distL="114300" distR="114300" simplePos="0" relativeHeight="251618816" behindDoc="1" locked="0" layoutInCell="1" allowOverlap="1" wp14:anchorId="4893A45C" wp14:editId="2FE42BEC">
            <wp:simplePos x="0" y="0"/>
            <wp:positionH relativeFrom="column">
              <wp:posOffset>-895985</wp:posOffset>
            </wp:positionH>
            <wp:positionV relativeFrom="paragraph">
              <wp:posOffset>-864562</wp:posOffset>
            </wp:positionV>
            <wp:extent cx="7604760" cy="10753725"/>
            <wp:effectExtent l="0" t="0" r="0" b="9525"/>
            <wp:wrapNone/>
            <wp:docPr id="536974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4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tbl>
      <w:tblPr>
        <w:tblW w:w="0" w:type="auto"/>
        <w:tblCellMar>
          <w:left w:w="0" w:type="dxa"/>
          <w:right w:w="0" w:type="dxa"/>
        </w:tblCellMar>
        <w:tblLook w:val="04A0" w:firstRow="1" w:lastRow="0" w:firstColumn="1" w:lastColumn="0" w:noHBand="0" w:noVBand="1"/>
      </w:tblPr>
      <w:tblGrid>
        <w:gridCol w:w="9423"/>
      </w:tblGrid>
      <w:tr w:rsidR="00855332" w:rsidRPr="00433874" w14:paraId="4F6B8C39" w14:textId="77777777" w:rsidTr="002A188C">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464256" w14:textId="3B8D3037" w:rsidR="006F4CD2" w:rsidRPr="00433874" w:rsidRDefault="00D72D24" w:rsidP="00FA1313">
            <w:pPr>
              <w:spacing w:after="0" w:line="240" w:lineRule="auto"/>
              <w:rPr>
                <w:sz w:val="19"/>
                <w:szCs w:val="19"/>
              </w:rPr>
            </w:pPr>
            <w:r w:rsidRPr="00433874">
              <w:rPr>
                <w:rFonts w:ascii="Times New Roman" w:hAnsi="Times New Roman" w:cs="Times New Roman"/>
                <w:b/>
                <w:color w:val="000000"/>
                <w:sz w:val="19"/>
                <w:szCs w:val="19"/>
              </w:rPr>
              <w:lastRenderedPageBreak/>
              <w:t>ОПК-3. Способен участвовать в экспертной юридической деятельности в рамках поставленной задачи</w:t>
            </w:r>
          </w:p>
        </w:tc>
      </w:tr>
      <w:tr w:rsidR="00855332" w:rsidRPr="00433874" w14:paraId="53E833E7" w14:textId="77777777" w:rsidTr="002A188C">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F3C46" w14:textId="77777777" w:rsidR="005D21C2" w:rsidRPr="00433874" w:rsidRDefault="00D72D24" w:rsidP="00FA1313">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6D96CADA"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C031B" w14:textId="77777777" w:rsidR="006F4CD2" w:rsidRPr="00433874" w:rsidRDefault="00D72D24" w:rsidP="006F4CD2">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color w:val="000000"/>
                <w:sz w:val="20"/>
                <w:szCs w:val="20"/>
              </w:rPr>
              <w:t>основные приемы анализа правоотношений</w:t>
            </w:r>
          </w:p>
          <w:p w14:paraId="63AFE2A5" w14:textId="77777777" w:rsidR="006F4CD2" w:rsidRPr="00433874" w:rsidRDefault="006F4CD2" w:rsidP="006F4CD2">
            <w:pPr>
              <w:spacing w:after="0" w:line="240" w:lineRule="auto"/>
              <w:rPr>
                <w:rFonts w:ascii="Times New Roman" w:hAnsi="Times New Roman" w:cs="Times New Roman"/>
                <w:b/>
                <w:color w:val="000000"/>
                <w:sz w:val="20"/>
                <w:szCs w:val="20"/>
              </w:rPr>
            </w:pPr>
          </w:p>
        </w:tc>
      </w:tr>
      <w:tr w:rsidR="00855332" w:rsidRPr="00433874" w14:paraId="526024A2"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F0F126"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ascii="Times New Roman" w:eastAsia="Times New Roman" w:hAnsi="Times New Roman" w:cs="Times New Roman"/>
                <w:bCs/>
                <w:kern w:val="1"/>
                <w:sz w:val="20"/>
                <w:szCs w:val="20"/>
                <w:lang w:bidi="hi-IN"/>
              </w:rPr>
              <w:t xml:space="preserve"> толковать и правильно применять правовые нормы</w:t>
            </w:r>
          </w:p>
        </w:tc>
      </w:tr>
      <w:tr w:rsidR="00855332" w:rsidRPr="00433874" w14:paraId="7D96E5ED"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6A2EEC"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Владеть:</w:t>
            </w:r>
            <w:r w:rsidRPr="00433874">
              <w:rPr>
                <w:sz w:val="20"/>
                <w:szCs w:val="20"/>
              </w:rPr>
              <w:t xml:space="preserve"> </w:t>
            </w:r>
            <w:r w:rsidRPr="00433874">
              <w:rPr>
                <w:rFonts w:ascii="Times New Roman" w:hAnsi="Times New Roman" w:cs="Times New Roman"/>
                <w:color w:val="000000"/>
                <w:sz w:val="20"/>
                <w:szCs w:val="20"/>
              </w:rPr>
              <w:t>методами анализа юридических фактов и возникающих в связи с ними правоотношений</w:t>
            </w:r>
          </w:p>
        </w:tc>
      </w:tr>
      <w:tr w:rsidR="00855332" w:rsidRPr="00433874" w14:paraId="0E596B73" w14:textId="77777777" w:rsidTr="002A188C">
        <w:trPr>
          <w:trHeight w:hRule="exact" w:val="48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FFBF45" w14:textId="77777777" w:rsidR="005D21C2" w:rsidRPr="00433874" w:rsidRDefault="00D72D24" w:rsidP="00FA1313">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002A188C" w:rsidRPr="00433874">
              <w:rPr>
                <w:rFonts w:ascii="Times New Roman" w:hAnsi="Times New Roman" w:cs="Times New Roman"/>
                <w:b/>
                <w:color w:val="000000"/>
                <w:sz w:val="20"/>
                <w:szCs w:val="20"/>
              </w:rPr>
              <w:t>способность а</w:t>
            </w:r>
            <w:r w:rsidRPr="00433874">
              <w:rPr>
                <w:rFonts w:ascii="Times New Roman" w:hAnsi="Times New Roman" w:cs="Times New Roman"/>
                <w:b/>
                <w:color w:val="000000"/>
                <w:sz w:val="19"/>
                <w:szCs w:val="19"/>
              </w:rPr>
              <w:t>нализир</w:t>
            </w:r>
            <w:r w:rsidR="002A188C" w:rsidRPr="00433874">
              <w:rPr>
                <w:rFonts w:ascii="Times New Roman" w:hAnsi="Times New Roman" w:cs="Times New Roman"/>
                <w:b/>
                <w:color w:val="000000"/>
                <w:sz w:val="19"/>
                <w:szCs w:val="19"/>
              </w:rPr>
              <w:t xml:space="preserve">овать </w:t>
            </w:r>
            <w:r w:rsidRPr="00433874">
              <w:rPr>
                <w:rFonts w:ascii="Times New Roman" w:hAnsi="Times New Roman" w:cs="Times New Roman"/>
                <w:b/>
                <w:color w:val="000000"/>
                <w:sz w:val="19"/>
                <w:szCs w:val="19"/>
              </w:rPr>
              <w:t>юридические факты и возникающие в связи с ними правоотношения, толк</w:t>
            </w:r>
            <w:r w:rsidR="002A188C" w:rsidRPr="00433874">
              <w:rPr>
                <w:rFonts w:ascii="Times New Roman" w:hAnsi="Times New Roman" w:cs="Times New Roman"/>
                <w:b/>
                <w:color w:val="000000"/>
                <w:sz w:val="19"/>
                <w:szCs w:val="19"/>
              </w:rPr>
              <w:t>овать</w:t>
            </w:r>
            <w:r w:rsidRPr="00433874">
              <w:rPr>
                <w:rFonts w:ascii="Times New Roman" w:hAnsi="Times New Roman" w:cs="Times New Roman"/>
                <w:b/>
                <w:color w:val="000000"/>
                <w:sz w:val="19"/>
                <w:szCs w:val="19"/>
              </w:rPr>
              <w:t xml:space="preserve"> и правильно применя</w:t>
            </w:r>
            <w:r w:rsidR="002A188C" w:rsidRPr="00433874">
              <w:rPr>
                <w:rFonts w:ascii="Times New Roman" w:hAnsi="Times New Roman" w:cs="Times New Roman"/>
                <w:b/>
                <w:color w:val="000000"/>
                <w:sz w:val="19"/>
                <w:szCs w:val="19"/>
              </w:rPr>
              <w:t>ть</w:t>
            </w:r>
            <w:r w:rsidRPr="00433874">
              <w:rPr>
                <w:rFonts w:ascii="Times New Roman" w:hAnsi="Times New Roman" w:cs="Times New Roman"/>
                <w:b/>
                <w:color w:val="000000"/>
                <w:sz w:val="19"/>
                <w:szCs w:val="19"/>
              </w:rPr>
              <w:t xml:space="preserve"> правовые нормы</w:t>
            </w:r>
          </w:p>
        </w:tc>
      </w:tr>
      <w:tr w:rsidR="00855332" w:rsidRPr="00433874" w14:paraId="01EC9913" w14:textId="77777777" w:rsidTr="002A188C">
        <w:trPr>
          <w:trHeight w:hRule="exact" w:val="23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BC2CB"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ОПК-4. Способен профессионально толковать нормы права</w:t>
            </w:r>
          </w:p>
        </w:tc>
      </w:tr>
      <w:tr w:rsidR="00855332" w:rsidRPr="00433874" w14:paraId="17B21BDA" w14:textId="77777777" w:rsidTr="002A188C">
        <w:trPr>
          <w:trHeight w:hRule="exact" w:val="23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931A3" w14:textId="77777777" w:rsidR="005D21C2" w:rsidRPr="00433874" w:rsidRDefault="00D72D24" w:rsidP="00FA1313">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433874" w14:paraId="314E2165"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33850" w14:textId="77777777" w:rsidR="006F4CD2" w:rsidRPr="00433874" w:rsidRDefault="00D72D24" w:rsidP="006F4CD2">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color w:val="000000"/>
                <w:sz w:val="20"/>
                <w:szCs w:val="20"/>
              </w:rPr>
              <w:t>основные способы толкования правовых норм</w:t>
            </w:r>
          </w:p>
          <w:p w14:paraId="75F41ECA" w14:textId="77777777" w:rsidR="006F4CD2" w:rsidRPr="00433874" w:rsidRDefault="006F4CD2" w:rsidP="006F4CD2">
            <w:pPr>
              <w:spacing w:after="0" w:line="240" w:lineRule="auto"/>
              <w:rPr>
                <w:rFonts w:ascii="Times New Roman" w:hAnsi="Times New Roman" w:cs="Times New Roman"/>
                <w:b/>
                <w:color w:val="000000"/>
                <w:sz w:val="20"/>
                <w:szCs w:val="20"/>
              </w:rPr>
            </w:pPr>
          </w:p>
        </w:tc>
      </w:tr>
      <w:tr w:rsidR="00855332" w:rsidRPr="00433874" w14:paraId="1FE72264"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3FCD4"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толковать правовые нормы</w:t>
            </w:r>
          </w:p>
        </w:tc>
      </w:tr>
      <w:tr w:rsidR="00855332" w:rsidRPr="00433874" w14:paraId="2049242E"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1F13D9"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122D634D"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FDC2F8" w14:textId="77777777" w:rsidR="002A188C" w:rsidRPr="00433874" w:rsidRDefault="00D72D24" w:rsidP="00FA1313">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r w:rsidR="00855332" w:rsidRPr="00433874" w14:paraId="2F0ED466" w14:textId="77777777" w:rsidTr="002A188C">
        <w:trPr>
          <w:trHeight w:hRule="exact" w:val="55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72978"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433874" w14:paraId="2E29A414"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70938"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2016D5C8"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885AFA"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разъяснять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4731A40F" w14:textId="77777777"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40C89" w14:textId="77777777" w:rsidR="006F4CD2" w:rsidRPr="00433874" w:rsidRDefault="00D72D24" w:rsidP="00FA1313">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навыками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анализа</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правоотношений</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в</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соответствии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с</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правовыми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нормами</w:t>
            </w:r>
          </w:p>
        </w:tc>
      </w:tr>
      <w:tr w:rsidR="00855332" w:rsidRPr="00433874" w14:paraId="14778BA5" w14:textId="77777777" w:rsidTr="002A188C">
        <w:trPr>
          <w:trHeight w:hRule="exact" w:val="5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FA771" w14:textId="77777777" w:rsidR="002A188C" w:rsidRPr="00433874" w:rsidRDefault="00D72D24" w:rsidP="00FA1313">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4934FA81" w14:textId="77777777" w:rsidR="006F4CD2" w:rsidRPr="00433874" w:rsidRDefault="006F4CD2" w:rsidP="003E5D3C">
      <w:pPr>
        <w:spacing w:after="0" w:line="240" w:lineRule="auto"/>
        <w:ind w:firstLine="709"/>
        <w:jc w:val="both"/>
        <w:rPr>
          <w:rFonts w:ascii="Times New Roman" w:hAnsi="Times New Roman"/>
          <w:b/>
          <w:bCs/>
          <w:i/>
          <w:sz w:val="24"/>
          <w:szCs w:val="24"/>
        </w:rPr>
      </w:pPr>
    </w:p>
    <w:p w14:paraId="7A98764C"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45FF30E1"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EDF2DC5" w14:textId="77777777"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2F789" w14:textId="77777777" w:rsidR="002A188C" w:rsidRPr="00433874" w:rsidRDefault="00D72D24" w:rsidP="002A188C">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46BA6915"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BA0BB" w14:textId="77777777" w:rsidR="002A188C" w:rsidRPr="00433874" w:rsidRDefault="00D72D24" w:rsidP="002A188C">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color w:val="000000"/>
                <w:sz w:val="20"/>
                <w:szCs w:val="20"/>
              </w:rPr>
              <w:t>основные приемы анализа правоотношений</w:t>
            </w:r>
          </w:p>
          <w:p w14:paraId="4481E852" w14:textId="77777777" w:rsidR="002A188C" w:rsidRPr="00433874" w:rsidRDefault="002A188C" w:rsidP="002A188C">
            <w:pPr>
              <w:pStyle w:val="a7"/>
              <w:spacing w:after="80" w:afterAutospacing="0"/>
              <w:ind w:left="0"/>
              <w:jc w:val="both"/>
              <w:rPr>
                <w:sz w:val="20"/>
                <w:szCs w:val="20"/>
              </w:rPr>
            </w:pPr>
          </w:p>
        </w:tc>
      </w:tr>
      <w:tr w:rsidR="00855332" w:rsidRPr="00433874" w14:paraId="4C6DDB00"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E158E" w14:textId="77777777" w:rsidR="002A188C" w:rsidRPr="00433874" w:rsidRDefault="00D72D24" w:rsidP="002A188C">
            <w:pPr>
              <w:tabs>
                <w:tab w:val="left" w:pos="1080"/>
              </w:tabs>
              <w:spacing w:after="0" w:line="240" w:lineRule="auto"/>
              <w:rPr>
                <w:sz w:val="20"/>
                <w:szCs w:val="20"/>
              </w:rPr>
            </w:pPr>
            <w:r w:rsidRPr="00433874">
              <w:rPr>
                <w:rFonts w:ascii="Times New Roman" w:hAnsi="Times New Roman" w:cs="Times New Roman"/>
                <w:b/>
                <w:color w:val="000000"/>
                <w:sz w:val="20"/>
                <w:szCs w:val="20"/>
              </w:rPr>
              <w:t>Уметь:</w:t>
            </w:r>
            <w:r w:rsidRPr="00433874">
              <w:rPr>
                <w:rFonts w:ascii="Times New Roman" w:eastAsia="Times New Roman" w:hAnsi="Times New Roman" w:cs="Times New Roman"/>
                <w:bCs/>
                <w:kern w:val="1"/>
                <w:sz w:val="20"/>
                <w:szCs w:val="20"/>
                <w:lang w:bidi="hi-IN"/>
              </w:rPr>
              <w:t xml:space="preserve"> толковать и правильно применять правовые нормы</w:t>
            </w:r>
          </w:p>
        </w:tc>
      </w:tr>
      <w:tr w:rsidR="00855332" w:rsidRPr="00433874" w14:paraId="5B1A3976"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776ED" w14:textId="77777777" w:rsidR="002A188C" w:rsidRPr="00433874" w:rsidRDefault="00D72D24" w:rsidP="002A188C">
            <w:pPr>
              <w:spacing w:after="0" w:line="240" w:lineRule="auto"/>
              <w:rPr>
                <w:sz w:val="20"/>
                <w:szCs w:val="20"/>
              </w:rPr>
            </w:pPr>
            <w:r w:rsidRPr="00433874">
              <w:rPr>
                <w:rFonts w:ascii="Times New Roman" w:hAnsi="Times New Roman" w:cs="Times New Roman"/>
                <w:b/>
                <w:color w:val="000000"/>
                <w:sz w:val="20"/>
                <w:szCs w:val="20"/>
              </w:rPr>
              <w:t>Владеть:</w:t>
            </w:r>
            <w:r w:rsidRPr="00433874">
              <w:rPr>
                <w:sz w:val="20"/>
                <w:szCs w:val="20"/>
              </w:rPr>
              <w:t xml:space="preserve"> </w:t>
            </w:r>
            <w:r w:rsidRPr="00433874">
              <w:rPr>
                <w:rFonts w:ascii="Times New Roman" w:hAnsi="Times New Roman" w:cs="Times New Roman"/>
                <w:color w:val="000000"/>
                <w:sz w:val="20"/>
                <w:szCs w:val="20"/>
              </w:rPr>
              <w:t>методами анализа юридических фактов и возникающих в связи с ними правоотношений</w:t>
            </w:r>
          </w:p>
        </w:tc>
      </w:tr>
      <w:tr w:rsidR="00855332" w:rsidRPr="00433874" w14:paraId="6CAA25EB"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B5C21" w14:textId="77777777" w:rsidR="002A188C" w:rsidRPr="00433874" w:rsidRDefault="00D72D24" w:rsidP="002A188C">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а</w:t>
            </w:r>
            <w:r w:rsidRPr="00433874">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14:paraId="567D9098" w14:textId="77777777" w:rsidR="00F96946" w:rsidRPr="00433874" w:rsidRDefault="00F96946" w:rsidP="00F96946">
      <w:pPr>
        <w:pStyle w:val="ConsPlusNormal"/>
        <w:ind w:firstLine="708"/>
        <w:rPr>
          <w:rFonts w:ascii="Times New Roman" w:hAnsi="Times New Roman" w:cs="Times New Roman"/>
          <w:b/>
          <w:sz w:val="24"/>
          <w:szCs w:val="24"/>
        </w:rPr>
      </w:pPr>
      <w:bookmarkStart w:id="933" w:name="_Hlk162438299_3_0"/>
      <w:bookmarkStart w:id="934" w:name="_Hlk162438780_3_0"/>
    </w:p>
    <w:p w14:paraId="2A210A89" w14:textId="4A737A4B" w:rsidR="00F96946" w:rsidRPr="00433874" w:rsidRDefault="00D72D24" w:rsidP="00F9694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w:t>
      </w:r>
      <w:r w:rsidR="0066137A">
        <w:rPr>
          <w:rFonts w:ascii="Times New Roman" w:hAnsi="Times New Roman" w:cs="Times New Roman"/>
          <w:b/>
          <w:sz w:val="24"/>
          <w:szCs w:val="24"/>
        </w:rPr>
        <w:t>ого</w:t>
      </w:r>
      <w:r w:rsidRPr="00433874">
        <w:rPr>
          <w:rFonts w:ascii="Times New Roman" w:hAnsi="Times New Roman" w:cs="Times New Roman"/>
          <w:b/>
          <w:sz w:val="24"/>
          <w:szCs w:val="24"/>
        </w:rPr>
        <w:t xml:space="preserve"> ответ</w:t>
      </w:r>
      <w:r w:rsidR="0066137A">
        <w:rPr>
          <w:rFonts w:ascii="Times New Roman" w:hAnsi="Times New Roman" w:cs="Times New Roman"/>
          <w:b/>
          <w:sz w:val="24"/>
          <w:szCs w:val="24"/>
        </w:rPr>
        <w:t xml:space="preserve">а </w:t>
      </w:r>
      <w:r w:rsidRPr="00433874">
        <w:rPr>
          <w:rFonts w:ascii="Times New Roman" w:hAnsi="Times New Roman" w:cs="Times New Roman"/>
          <w:b/>
          <w:sz w:val="24"/>
          <w:szCs w:val="24"/>
        </w:rPr>
        <w:t>из четырех предложенных. Уровень сложности базовый. Время выполнения 3 мин.</w:t>
      </w:r>
    </w:p>
    <w:p w14:paraId="509DF226" w14:textId="77777777" w:rsidR="00F96946" w:rsidRPr="00433874" w:rsidRDefault="00D72D24" w:rsidP="00F9694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933"/>
    </w:p>
    <w:p w14:paraId="565F877A"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bookmarkStart w:id="935" w:name="_Hlk496811167_2"/>
      <w:bookmarkEnd w:id="934"/>
      <w:r w:rsidRPr="00433874">
        <w:rPr>
          <w:rFonts w:ascii="Times New Roman" w:eastAsia="Times New Roman" w:hAnsi="Times New Roman" w:cs="Times New Roman"/>
          <w:b/>
          <w:sz w:val="24"/>
          <w:szCs w:val="24"/>
        </w:rPr>
        <w:t>1. К личным правам супругов не относится</w:t>
      </w:r>
      <w:r w:rsidR="00F96946" w:rsidRPr="00433874">
        <w:rPr>
          <w:rFonts w:ascii="Times New Roman" w:eastAsia="Times New Roman" w:hAnsi="Times New Roman" w:cs="Times New Roman"/>
          <w:b/>
          <w:sz w:val="24"/>
          <w:szCs w:val="24"/>
        </w:rPr>
        <w:t>:</w:t>
      </w:r>
    </w:p>
    <w:p w14:paraId="29DD2DD6"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выбор фамилии;</w:t>
      </w:r>
    </w:p>
    <w:p w14:paraId="25342E68"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выбор места жительства;</w:t>
      </w:r>
    </w:p>
    <w:p w14:paraId="5DE50014"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выбор занятий;</w:t>
      </w:r>
    </w:p>
    <w:p w14:paraId="3540F73A"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распоряжение имуществом супруга, которое было приобретено им до брака.</w:t>
      </w:r>
    </w:p>
    <w:p w14:paraId="0BD6AF7C" w14:textId="77777777" w:rsidR="00B45511" w:rsidRPr="00433874" w:rsidRDefault="00B45511" w:rsidP="00F96946">
      <w:pPr>
        <w:pStyle w:val="ConsPlusNormal"/>
        <w:ind w:firstLine="708"/>
        <w:rPr>
          <w:rFonts w:ascii="Times New Roman" w:hAnsi="Times New Roman" w:cs="Times New Roman"/>
          <w:b/>
          <w:sz w:val="24"/>
          <w:szCs w:val="24"/>
        </w:rPr>
      </w:pPr>
    </w:p>
    <w:p w14:paraId="4616D288" w14:textId="3B22A233" w:rsidR="00B45511" w:rsidRPr="00433874" w:rsidRDefault="00B45511" w:rsidP="00B455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32BF3A1F" w14:textId="79C4BEBF" w:rsidR="00F96946" w:rsidRPr="00433874" w:rsidRDefault="00D72D24" w:rsidP="00F9694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6D2582A3"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Государственная регистрация заключения брака возможна при соблюдении условий, установленных ст. 12 СК РФ:</w:t>
      </w:r>
    </w:p>
    <w:p w14:paraId="53119D14"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Лица, вступающие в брак</w:t>
      </w:r>
      <w:r w:rsidR="005E424F"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должны быть гражданами России;</w:t>
      </w:r>
    </w:p>
    <w:p w14:paraId="65C3D776"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Достижение брачного возраста лицами, желающими вступить в брак; </w:t>
      </w:r>
    </w:p>
    <w:p w14:paraId="252DC9D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Гендерная принадлежность лиц, желающих вступить в брак</w:t>
      </w:r>
    </w:p>
    <w:p w14:paraId="68A5469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Взаимное добровольное согласие лиц, вступающих в брак</w:t>
      </w:r>
      <w:r w:rsidR="005E424F" w:rsidRPr="00433874">
        <w:rPr>
          <w:rFonts w:ascii="Times New Roman" w:eastAsia="Times New Roman" w:hAnsi="Times New Roman" w:cs="Times New Roman"/>
          <w:bCs/>
          <w:sz w:val="24"/>
          <w:szCs w:val="24"/>
        </w:rPr>
        <w:t>.</w:t>
      </w:r>
    </w:p>
    <w:p w14:paraId="27924156" w14:textId="5F3A2F9A" w:rsidR="00F96946" w:rsidRPr="00433874" w:rsidRDefault="00F96946" w:rsidP="00F96946">
      <w:pPr>
        <w:pStyle w:val="ConsPlusNormal"/>
        <w:rPr>
          <w:rFonts w:ascii="Times New Roman" w:hAnsi="Times New Roman" w:cs="Times New Roman"/>
          <w:b/>
          <w:sz w:val="24"/>
          <w:szCs w:val="24"/>
        </w:rPr>
      </w:pPr>
    </w:p>
    <w:p w14:paraId="30E14D58" w14:textId="77777777" w:rsidR="00F96946" w:rsidRPr="00433874" w:rsidRDefault="00F96946" w:rsidP="00F96946">
      <w:pPr>
        <w:pStyle w:val="ConsPlusNormal"/>
        <w:ind w:firstLine="708"/>
        <w:rPr>
          <w:rFonts w:ascii="Times New Roman" w:hAnsi="Times New Roman" w:cs="Times New Roman"/>
          <w:b/>
          <w:sz w:val="24"/>
          <w:szCs w:val="24"/>
        </w:rPr>
      </w:pPr>
    </w:p>
    <w:p w14:paraId="75250140"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27ADDDD3"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A2E76F2"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К экономической функции семьи относится</w:t>
      </w:r>
      <w:r w:rsidR="00F96946" w:rsidRPr="00433874">
        <w:rPr>
          <w:rFonts w:ascii="Times New Roman" w:eastAsia="Times New Roman" w:hAnsi="Times New Roman" w:cs="Times New Roman"/>
          <w:b/>
          <w:sz w:val="24"/>
          <w:szCs w:val="24"/>
        </w:rPr>
        <w:t>:</w:t>
      </w:r>
    </w:p>
    <w:p w14:paraId="6396238A"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совместное ведение хозяйства;</w:t>
      </w:r>
    </w:p>
    <w:p w14:paraId="11DE4844"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совместное проведение досуга членами семьи;</w:t>
      </w:r>
    </w:p>
    <w:p w14:paraId="17871818"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создание благоприятной атмосферы в семье;</w:t>
      </w:r>
    </w:p>
    <w:p w14:paraId="34B41DD2"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воспитание детей. </w:t>
      </w:r>
    </w:p>
    <w:p w14:paraId="0BA438BE" w14:textId="77777777" w:rsidR="00F96946" w:rsidRPr="00433874" w:rsidRDefault="00F96946" w:rsidP="00F96946">
      <w:pPr>
        <w:pStyle w:val="ConsPlusNormal"/>
        <w:jc w:val="both"/>
        <w:rPr>
          <w:rFonts w:ascii="Times New Roman" w:hAnsi="Times New Roman" w:cs="Times New Roman"/>
          <w:b/>
          <w:color w:val="000000"/>
          <w:sz w:val="24"/>
          <w:szCs w:val="24"/>
        </w:rPr>
      </w:pPr>
    </w:p>
    <w:p w14:paraId="36218600" w14:textId="77777777" w:rsidR="00F96946" w:rsidRPr="00433874" w:rsidRDefault="00D72D24" w:rsidP="00F96946">
      <w:pPr>
        <w:shd w:val="clear" w:color="auto" w:fill="FFFFFF"/>
        <w:spacing w:after="0" w:line="240" w:lineRule="auto"/>
        <w:ind w:firstLine="708"/>
        <w:jc w:val="both"/>
        <w:rPr>
          <w:rFonts w:ascii="Times New Roman" w:hAnsi="Times New Roman" w:cs="Times New Roman"/>
          <w:b/>
          <w:sz w:val="24"/>
          <w:szCs w:val="24"/>
        </w:rPr>
      </w:pPr>
      <w:bookmarkStart w:id="936" w:name="_Hlk162438923_3_0"/>
      <w:r w:rsidRPr="00433874">
        <w:rPr>
          <w:rFonts w:ascii="Times New Roman" w:hAnsi="Times New Roman" w:cs="Times New Roman"/>
          <w:b/>
          <w:sz w:val="24"/>
          <w:szCs w:val="24"/>
        </w:rPr>
        <w:t xml:space="preserve">4. </w:t>
      </w:r>
      <w:bookmarkStart w:id="937" w:name="_Hlk162438383_3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F1E7196"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36"/>
    <w:bookmarkEnd w:id="937"/>
    <w:p w14:paraId="0DF85B31"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3369"/>
        <w:gridCol w:w="425"/>
        <w:gridCol w:w="5777"/>
      </w:tblGrid>
      <w:tr w:rsidR="00855332" w:rsidRPr="00433874" w14:paraId="4EAED9A2" w14:textId="77777777" w:rsidTr="008664E8">
        <w:tc>
          <w:tcPr>
            <w:tcW w:w="1760" w:type="pct"/>
          </w:tcPr>
          <w:p w14:paraId="0BCF1629" w14:textId="77777777" w:rsidR="00F96946" w:rsidRPr="008664E8" w:rsidRDefault="00D72D24" w:rsidP="00F96946">
            <w:pPr>
              <w:pStyle w:val="ad"/>
              <w:tabs>
                <w:tab w:val="left" w:pos="330"/>
              </w:tabs>
              <w:ind w:left="142"/>
              <w:jc w:val="center"/>
              <w:rPr>
                <w:rFonts w:ascii="Times New Roman" w:hAnsi="Times New Roman" w:cs="Times New Roman"/>
                <w:b/>
                <w:sz w:val="24"/>
                <w:szCs w:val="24"/>
              </w:rPr>
            </w:pPr>
            <w:r w:rsidRPr="008664E8">
              <w:rPr>
                <w:rFonts w:ascii="Times New Roman" w:hAnsi="Times New Roman" w:cs="Times New Roman"/>
                <w:bCs/>
                <w:sz w:val="24"/>
                <w:szCs w:val="24"/>
              </w:rPr>
              <w:t>Начало фразы</w:t>
            </w:r>
          </w:p>
        </w:tc>
        <w:tc>
          <w:tcPr>
            <w:tcW w:w="3240" w:type="pct"/>
            <w:gridSpan w:val="2"/>
          </w:tcPr>
          <w:p w14:paraId="2291CE94" w14:textId="77777777" w:rsidR="00F96946" w:rsidRPr="008664E8" w:rsidRDefault="00D72D24" w:rsidP="00F96946">
            <w:pPr>
              <w:pStyle w:val="ad"/>
              <w:tabs>
                <w:tab w:val="left" w:pos="330"/>
              </w:tabs>
              <w:jc w:val="center"/>
              <w:rPr>
                <w:rFonts w:ascii="Times New Roman" w:hAnsi="Times New Roman" w:cs="Times New Roman"/>
                <w:sz w:val="24"/>
                <w:szCs w:val="24"/>
              </w:rPr>
            </w:pPr>
            <w:r w:rsidRPr="008664E8">
              <w:rPr>
                <w:rFonts w:ascii="Times New Roman" w:eastAsia="Times New Roman" w:hAnsi="Times New Roman" w:cs="Times New Roman"/>
                <w:bCs/>
                <w:sz w:val="24"/>
                <w:szCs w:val="24"/>
              </w:rPr>
              <w:t>Окончание фразы</w:t>
            </w:r>
          </w:p>
        </w:tc>
      </w:tr>
      <w:tr w:rsidR="00855332" w:rsidRPr="00433874" w14:paraId="61D400AF" w14:textId="77777777" w:rsidTr="008664E8">
        <w:tc>
          <w:tcPr>
            <w:tcW w:w="1760" w:type="pct"/>
          </w:tcPr>
          <w:p w14:paraId="24DFFBD6" w14:textId="77777777" w:rsidR="00F96946" w:rsidRPr="008664E8" w:rsidRDefault="00D72D24">
            <w:pPr>
              <w:pStyle w:val="ad"/>
              <w:numPr>
                <w:ilvl w:val="0"/>
                <w:numId w:val="250"/>
              </w:numPr>
              <w:tabs>
                <w:tab w:val="left" w:pos="330"/>
              </w:tabs>
              <w:ind w:left="142" w:hanging="142"/>
              <w:jc w:val="both"/>
              <w:rPr>
                <w:rFonts w:ascii="Times New Roman" w:hAnsi="Times New Roman" w:cs="Times New Roman"/>
                <w:b/>
                <w:sz w:val="24"/>
                <w:szCs w:val="24"/>
              </w:rPr>
            </w:pPr>
            <w:r w:rsidRPr="008664E8">
              <w:rPr>
                <w:rFonts w:ascii="Times New Roman" w:hAnsi="Times New Roman" w:cs="Times New Roman"/>
                <w:b/>
                <w:sz w:val="24"/>
                <w:szCs w:val="24"/>
              </w:rPr>
              <w:t>Основанием для государственной регистрации рождения является</w:t>
            </w:r>
          </w:p>
        </w:tc>
        <w:tc>
          <w:tcPr>
            <w:tcW w:w="222" w:type="pct"/>
          </w:tcPr>
          <w:p w14:paraId="3FCD0E5E" w14:textId="77777777" w:rsidR="00F96946"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А</w:t>
            </w:r>
          </w:p>
        </w:tc>
        <w:tc>
          <w:tcPr>
            <w:tcW w:w="3018" w:type="pct"/>
          </w:tcPr>
          <w:p w14:paraId="38AD0CE2" w14:textId="77777777" w:rsidR="00F96946" w:rsidRPr="008664E8" w:rsidRDefault="00D72D24" w:rsidP="001C1191">
            <w:pPr>
              <w:pStyle w:val="ad"/>
              <w:tabs>
                <w:tab w:val="left" w:pos="330"/>
              </w:tabs>
              <w:jc w:val="both"/>
              <w:rPr>
                <w:rFonts w:ascii="Times New Roman" w:hAnsi="Times New Roman" w:cs="Times New Roman"/>
                <w:sz w:val="24"/>
                <w:szCs w:val="24"/>
              </w:rPr>
            </w:pPr>
            <w:r w:rsidRPr="008664E8">
              <w:rPr>
                <w:rFonts w:ascii="Times New Roman" w:hAnsi="Times New Roman" w:cs="Times New Roman"/>
                <w:sz w:val="24"/>
                <w:szCs w:val="24"/>
              </w:rPr>
              <w:t>совместное </w:t>
            </w:r>
            <w:hyperlink r:id="rId189" w:anchor="dst100594" w:history="1">
              <w:r w:rsidRPr="008664E8">
                <w:rPr>
                  <w:rFonts w:ascii="Times New Roman" w:hAnsi="Times New Roman" w:cs="Times New Roman"/>
                  <w:sz w:val="24"/>
                  <w:szCs w:val="24"/>
                </w:rPr>
                <w:t>заявление</w:t>
              </w:r>
            </w:hyperlink>
            <w:r w:rsidRPr="008664E8">
              <w:rPr>
                <w:rFonts w:ascii="Times New Roman" w:hAnsi="Times New Roman" w:cs="Times New Roman"/>
                <w:sz w:val="24"/>
                <w:szCs w:val="24"/>
              </w:rPr>
              <w:t> об установлении отцовства отца и матери ребенка, не состоящих между собой в браке на момент рождения ребенка</w:t>
            </w:r>
          </w:p>
        </w:tc>
      </w:tr>
      <w:tr w:rsidR="00855332" w:rsidRPr="00433874" w14:paraId="39A6579F" w14:textId="77777777" w:rsidTr="008664E8">
        <w:tc>
          <w:tcPr>
            <w:tcW w:w="1760" w:type="pct"/>
          </w:tcPr>
          <w:p w14:paraId="1D2B1776" w14:textId="77777777" w:rsidR="00F96946" w:rsidRPr="008664E8" w:rsidRDefault="00D72D24">
            <w:pPr>
              <w:pStyle w:val="ad"/>
              <w:numPr>
                <w:ilvl w:val="0"/>
                <w:numId w:val="250"/>
              </w:numPr>
              <w:tabs>
                <w:tab w:val="left" w:pos="330"/>
              </w:tabs>
              <w:ind w:left="142" w:hanging="142"/>
              <w:jc w:val="both"/>
              <w:rPr>
                <w:rFonts w:ascii="Times New Roman" w:hAnsi="Times New Roman" w:cs="Times New Roman"/>
                <w:b/>
                <w:sz w:val="24"/>
                <w:szCs w:val="24"/>
              </w:rPr>
            </w:pPr>
            <w:r w:rsidRPr="008664E8">
              <w:rPr>
                <w:rFonts w:ascii="Times New Roman" w:hAnsi="Times New Roman" w:cs="Times New Roman"/>
                <w:b/>
                <w:sz w:val="24"/>
                <w:szCs w:val="24"/>
              </w:rPr>
              <w:t>Основанием для государственной регистрации заключения брака является</w:t>
            </w:r>
            <w:r w:rsidRPr="008664E8">
              <w:rPr>
                <w:color w:val="000000"/>
                <w:sz w:val="24"/>
                <w:szCs w:val="24"/>
                <w:shd w:val="clear" w:color="auto" w:fill="FFFFFF"/>
              </w:rPr>
              <w:t xml:space="preserve"> </w:t>
            </w:r>
          </w:p>
        </w:tc>
        <w:tc>
          <w:tcPr>
            <w:tcW w:w="222" w:type="pct"/>
          </w:tcPr>
          <w:p w14:paraId="192FD433" w14:textId="77777777" w:rsidR="00F96946"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Б</w:t>
            </w:r>
          </w:p>
        </w:tc>
        <w:tc>
          <w:tcPr>
            <w:tcW w:w="3018" w:type="pct"/>
          </w:tcPr>
          <w:p w14:paraId="5AEC6332" w14:textId="77777777" w:rsidR="00F96946" w:rsidRPr="008664E8" w:rsidRDefault="00000000" w:rsidP="001C1191">
            <w:pPr>
              <w:pStyle w:val="ad"/>
              <w:tabs>
                <w:tab w:val="left" w:pos="330"/>
              </w:tabs>
              <w:jc w:val="both"/>
              <w:rPr>
                <w:rFonts w:ascii="Times New Roman" w:hAnsi="Times New Roman" w:cs="Times New Roman"/>
                <w:sz w:val="24"/>
                <w:szCs w:val="24"/>
              </w:rPr>
            </w:pPr>
            <w:hyperlink r:id="rId190" w:anchor="dst100357" w:history="1">
              <w:r w:rsidR="00D72D24" w:rsidRPr="008664E8">
                <w:rPr>
                  <w:rFonts w:ascii="Times New Roman" w:hAnsi="Times New Roman" w:cs="Times New Roman"/>
                  <w:sz w:val="24"/>
                  <w:szCs w:val="24"/>
                </w:rPr>
                <w:t>совместное заявление</w:t>
              </w:r>
            </w:hyperlink>
            <w:r w:rsidR="00D72D24" w:rsidRPr="008664E8">
              <w:rPr>
                <w:rFonts w:ascii="Times New Roman" w:hAnsi="Times New Roman" w:cs="Times New Roman"/>
                <w:sz w:val="24"/>
                <w:szCs w:val="24"/>
              </w:rPr>
              <w:t> о расторжении брака супругов, не имеющих общих детей, не достигших совершеннолетия</w:t>
            </w:r>
          </w:p>
        </w:tc>
      </w:tr>
      <w:tr w:rsidR="00855332" w:rsidRPr="00433874" w14:paraId="0DC4F4F4" w14:textId="77777777" w:rsidTr="008664E8">
        <w:tc>
          <w:tcPr>
            <w:tcW w:w="1760" w:type="pct"/>
          </w:tcPr>
          <w:p w14:paraId="3D7C3C2A" w14:textId="77777777" w:rsidR="00F96946" w:rsidRPr="008664E8" w:rsidRDefault="00D72D24">
            <w:pPr>
              <w:pStyle w:val="ad"/>
              <w:numPr>
                <w:ilvl w:val="0"/>
                <w:numId w:val="250"/>
              </w:numPr>
              <w:tabs>
                <w:tab w:val="left" w:pos="330"/>
              </w:tabs>
              <w:ind w:left="142" w:hanging="142"/>
              <w:jc w:val="both"/>
              <w:rPr>
                <w:rFonts w:ascii="Times New Roman" w:hAnsi="Times New Roman" w:cs="Times New Roman"/>
                <w:b/>
                <w:sz w:val="24"/>
                <w:szCs w:val="24"/>
              </w:rPr>
            </w:pPr>
            <w:r w:rsidRPr="008664E8">
              <w:rPr>
                <w:rFonts w:ascii="Times New Roman" w:hAnsi="Times New Roman" w:cs="Times New Roman"/>
                <w:b/>
                <w:sz w:val="24"/>
                <w:szCs w:val="24"/>
              </w:rPr>
              <w:t>Основанием для государственной регистрации расторжения брака является</w:t>
            </w:r>
          </w:p>
        </w:tc>
        <w:tc>
          <w:tcPr>
            <w:tcW w:w="222" w:type="pct"/>
          </w:tcPr>
          <w:p w14:paraId="621CE315" w14:textId="77777777" w:rsidR="00F96946"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В</w:t>
            </w:r>
          </w:p>
        </w:tc>
        <w:tc>
          <w:tcPr>
            <w:tcW w:w="3018" w:type="pct"/>
          </w:tcPr>
          <w:p w14:paraId="094095F1" w14:textId="77777777" w:rsidR="00F96946" w:rsidRPr="008664E8" w:rsidRDefault="00D72D24" w:rsidP="001C1191">
            <w:pPr>
              <w:pStyle w:val="ad"/>
              <w:tabs>
                <w:tab w:val="left" w:pos="330"/>
              </w:tabs>
              <w:jc w:val="both"/>
              <w:rPr>
                <w:rFonts w:ascii="Times New Roman" w:hAnsi="Times New Roman" w:cs="Times New Roman"/>
                <w:sz w:val="24"/>
                <w:szCs w:val="24"/>
              </w:rPr>
            </w:pPr>
            <w:r w:rsidRPr="008664E8">
              <w:rPr>
                <w:rFonts w:ascii="Times New Roman" w:hAnsi="Times New Roman" w:cs="Times New Roman"/>
                <w:sz w:val="24"/>
                <w:szCs w:val="24"/>
              </w:rPr>
              <w:t>документ установленной </w:t>
            </w:r>
            <w:hyperlink r:id="rId191" w:anchor="dst100023" w:history="1">
              <w:r w:rsidRPr="008664E8">
                <w:rPr>
                  <w:rFonts w:ascii="Times New Roman" w:hAnsi="Times New Roman" w:cs="Times New Roman"/>
                  <w:sz w:val="24"/>
                  <w:szCs w:val="24"/>
                </w:rPr>
                <w:t>формы</w:t>
              </w:r>
            </w:hyperlink>
            <w:r w:rsidRPr="008664E8">
              <w:rPr>
                <w:rFonts w:ascii="Times New Roman" w:hAnsi="Times New Roman" w:cs="Times New Roman"/>
                <w:sz w:val="24"/>
                <w:szCs w:val="24"/>
              </w:rPr>
              <w:t> о рождении, выданный медицинской организацией независимо от ее организационно-правовой формы (далее - медицинская организация), в которой происходили роды</w:t>
            </w:r>
          </w:p>
        </w:tc>
      </w:tr>
      <w:tr w:rsidR="00855332" w:rsidRPr="00433874" w14:paraId="0A5F86CF" w14:textId="77777777" w:rsidTr="008664E8">
        <w:tc>
          <w:tcPr>
            <w:tcW w:w="1760" w:type="pct"/>
          </w:tcPr>
          <w:p w14:paraId="57F5E32C" w14:textId="77777777" w:rsidR="00F96946" w:rsidRPr="008664E8" w:rsidRDefault="00D72D24">
            <w:pPr>
              <w:pStyle w:val="ad"/>
              <w:numPr>
                <w:ilvl w:val="0"/>
                <w:numId w:val="250"/>
              </w:numPr>
              <w:tabs>
                <w:tab w:val="left" w:pos="330"/>
                <w:tab w:val="left" w:pos="660"/>
              </w:tabs>
              <w:ind w:left="142" w:hanging="142"/>
              <w:jc w:val="both"/>
              <w:rPr>
                <w:rFonts w:ascii="Times New Roman" w:hAnsi="Times New Roman" w:cs="Times New Roman"/>
                <w:b/>
                <w:sz w:val="24"/>
                <w:szCs w:val="24"/>
              </w:rPr>
            </w:pPr>
            <w:r w:rsidRPr="008664E8">
              <w:rPr>
                <w:rFonts w:ascii="Times New Roman" w:hAnsi="Times New Roman" w:cs="Times New Roman"/>
                <w:b/>
                <w:sz w:val="24"/>
                <w:szCs w:val="24"/>
              </w:rPr>
              <w:t>Основанием для государственной регистрации установления отцовства является</w:t>
            </w:r>
          </w:p>
        </w:tc>
        <w:tc>
          <w:tcPr>
            <w:tcW w:w="222" w:type="pct"/>
          </w:tcPr>
          <w:p w14:paraId="0F18E11C" w14:textId="77777777" w:rsidR="00F96946"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Г</w:t>
            </w:r>
          </w:p>
        </w:tc>
        <w:tc>
          <w:tcPr>
            <w:tcW w:w="3018" w:type="pct"/>
          </w:tcPr>
          <w:p w14:paraId="4880A5A5" w14:textId="77777777" w:rsidR="00F96946" w:rsidRPr="008664E8" w:rsidRDefault="00D72D24" w:rsidP="001C1191">
            <w:pPr>
              <w:pStyle w:val="ad"/>
              <w:tabs>
                <w:tab w:val="left" w:pos="330"/>
              </w:tabs>
              <w:jc w:val="both"/>
              <w:rPr>
                <w:rFonts w:ascii="Times New Roman" w:hAnsi="Times New Roman" w:cs="Times New Roman"/>
                <w:sz w:val="24"/>
                <w:szCs w:val="24"/>
              </w:rPr>
            </w:pPr>
            <w:r w:rsidRPr="008664E8">
              <w:rPr>
                <w:rFonts w:ascii="Times New Roman" w:hAnsi="Times New Roman" w:cs="Times New Roman"/>
                <w:sz w:val="24"/>
                <w:szCs w:val="24"/>
              </w:rPr>
              <w:t>совместное заявление лиц, вступающих в брак.</w:t>
            </w:r>
          </w:p>
        </w:tc>
      </w:tr>
    </w:tbl>
    <w:p w14:paraId="0DC35AD7"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bookmarkStart w:id="938" w:name="_Hlk162438403_1"/>
      <w:r w:rsidRPr="00433874">
        <w:rPr>
          <w:rFonts w:ascii="Times New Roman" w:hAnsi="Times New Roman" w:cs="Times New Roman"/>
          <w:b/>
          <w:sz w:val="24"/>
          <w:szCs w:val="24"/>
        </w:rPr>
        <w:t>Запишите выбранные буквы под соответствующими цифрами.</w:t>
      </w:r>
    </w:p>
    <w:p w14:paraId="53AB88FB" w14:textId="56410547" w:rsidR="00F96946" w:rsidRPr="00433874" w:rsidRDefault="00F96946" w:rsidP="00F96946">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6DC0ACA3" w14:textId="77777777" w:rsidTr="00F71B72">
        <w:tc>
          <w:tcPr>
            <w:tcW w:w="1249" w:type="pct"/>
          </w:tcPr>
          <w:p w14:paraId="76B2E4F0"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805D0A2"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221C406"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469E69C"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A1F317D" w14:textId="77777777" w:rsidTr="00F71B72">
        <w:tc>
          <w:tcPr>
            <w:tcW w:w="1249" w:type="pct"/>
          </w:tcPr>
          <w:p w14:paraId="13ABCB60" w14:textId="16094BF0" w:rsidR="00F96946" w:rsidRPr="00433874" w:rsidRDefault="00F96946" w:rsidP="00F71B72">
            <w:pPr>
              <w:pStyle w:val="a4"/>
              <w:ind w:left="0"/>
              <w:jc w:val="center"/>
              <w:rPr>
                <w:rFonts w:ascii="Times New Roman" w:hAnsi="Times New Roman" w:cs="Times New Roman"/>
                <w:b/>
                <w:sz w:val="24"/>
                <w:szCs w:val="24"/>
              </w:rPr>
            </w:pPr>
          </w:p>
        </w:tc>
        <w:tc>
          <w:tcPr>
            <w:tcW w:w="1250" w:type="pct"/>
          </w:tcPr>
          <w:p w14:paraId="40A5D38E" w14:textId="259D13B2" w:rsidR="00F96946" w:rsidRPr="00433874" w:rsidRDefault="00F96946" w:rsidP="00F71B72">
            <w:pPr>
              <w:pStyle w:val="a4"/>
              <w:ind w:left="0"/>
              <w:jc w:val="center"/>
              <w:rPr>
                <w:rFonts w:ascii="Times New Roman" w:hAnsi="Times New Roman" w:cs="Times New Roman"/>
                <w:b/>
                <w:sz w:val="24"/>
                <w:szCs w:val="24"/>
              </w:rPr>
            </w:pPr>
          </w:p>
        </w:tc>
        <w:tc>
          <w:tcPr>
            <w:tcW w:w="1250" w:type="pct"/>
          </w:tcPr>
          <w:p w14:paraId="34B1B279" w14:textId="67EA6121" w:rsidR="00F96946" w:rsidRPr="00433874" w:rsidRDefault="00F96946" w:rsidP="00F71B72">
            <w:pPr>
              <w:pStyle w:val="a4"/>
              <w:ind w:left="0"/>
              <w:jc w:val="center"/>
              <w:rPr>
                <w:rFonts w:ascii="Times New Roman" w:hAnsi="Times New Roman" w:cs="Times New Roman"/>
                <w:b/>
                <w:sz w:val="24"/>
                <w:szCs w:val="24"/>
              </w:rPr>
            </w:pPr>
          </w:p>
        </w:tc>
        <w:tc>
          <w:tcPr>
            <w:tcW w:w="1251" w:type="pct"/>
          </w:tcPr>
          <w:p w14:paraId="2018952A" w14:textId="177468EF" w:rsidR="00F96946" w:rsidRPr="00433874" w:rsidRDefault="00F96946" w:rsidP="00F71B72">
            <w:pPr>
              <w:pStyle w:val="a4"/>
              <w:ind w:left="0"/>
              <w:jc w:val="center"/>
              <w:rPr>
                <w:rFonts w:ascii="Times New Roman" w:hAnsi="Times New Roman" w:cs="Times New Roman"/>
                <w:b/>
                <w:sz w:val="24"/>
                <w:szCs w:val="24"/>
              </w:rPr>
            </w:pPr>
          </w:p>
        </w:tc>
      </w:tr>
      <w:bookmarkEnd w:id="938"/>
    </w:tbl>
    <w:p w14:paraId="49BA8251"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p w14:paraId="13264B93" w14:textId="77777777" w:rsidR="00F96946" w:rsidRPr="00433874" w:rsidRDefault="00D72D24" w:rsidP="00F96946">
      <w:pPr>
        <w:shd w:val="clear" w:color="auto" w:fill="FFFFFF"/>
        <w:spacing w:after="0" w:line="240" w:lineRule="auto"/>
        <w:ind w:firstLine="708"/>
        <w:jc w:val="both"/>
        <w:rPr>
          <w:rFonts w:ascii="Times New Roman" w:hAnsi="Times New Roman" w:cs="Times New Roman"/>
          <w:b/>
          <w:sz w:val="24"/>
          <w:szCs w:val="24"/>
        </w:rPr>
      </w:pPr>
      <w:bookmarkStart w:id="939" w:name="_Hlk162439118_3_0"/>
      <w:bookmarkStart w:id="940" w:name="_Hlk162438023_2_0"/>
      <w:bookmarkEnd w:id="935"/>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F2DFA54" w14:textId="77777777" w:rsidR="00015E81" w:rsidRPr="00433874" w:rsidRDefault="00D72D24" w:rsidP="00F96946">
      <w:pPr>
        <w:shd w:val="clear" w:color="auto" w:fill="FFFFFF"/>
        <w:spacing w:after="0" w:line="240" w:lineRule="auto"/>
        <w:jc w:val="both"/>
        <w:rPr>
          <w:rFonts w:ascii="Times New Roman" w:hAnsi="Times New Roman" w:cs="Times New Roman"/>
          <w:color w:val="000000"/>
          <w:sz w:val="24"/>
          <w:szCs w:val="24"/>
        </w:rPr>
      </w:pPr>
      <w:r w:rsidRPr="00433874">
        <w:rPr>
          <w:rFonts w:ascii="Times New Roman" w:hAnsi="Times New Roman" w:cs="Times New Roman"/>
          <w:b/>
          <w:sz w:val="24"/>
          <w:szCs w:val="24"/>
        </w:rPr>
        <w:t xml:space="preserve">Прочитайте текст и установите </w:t>
      </w:r>
      <w:bookmarkEnd w:id="939"/>
      <w:r w:rsidRPr="00433874">
        <w:rPr>
          <w:rFonts w:ascii="Times New Roman" w:hAnsi="Times New Roman" w:cs="Times New Roman"/>
          <w:b/>
          <w:sz w:val="24"/>
          <w:szCs w:val="24"/>
        </w:rPr>
        <w:t xml:space="preserve">правильную последовательность </w:t>
      </w:r>
      <w:bookmarkEnd w:id="940"/>
      <w:r w:rsidR="00A54C8A" w:rsidRPr="00433874">
        <w:rPr>
          <w:rFonts w:ascii="Times New Roman" w:hAnsi="Times New Roman" w:cs="Times New Roman"/>
          <w:color w:val="000000"/>
          <w:sz w:val="24"/>
          <w:szCs w:val="24"/>
        </w:rPr>
        <w:t>размера государственной пошлины за государственную регистрацию актов гражданского состояния в порядке возрастания с указанием суммы в рублях</w:t>
      </w:r>
      <w:r w:rsidRPr="00433874">
        <w:rPr>
          <w:rFonts w:ascii="Times New Roman" w:hAnsi="Times New Roman" w:cs="Times New Roman"/>
          <w:color w:val="000000"/>
          <w:sz w:val="24"/>
          <w:szCs w:val="24"/>
        </w:rPr>
        <w:t xml:space="preserve">: </w:t>
      </w:r>
    </w:p>
    <w:p w14:paraId="61E93DA2" w14:textId="77777777" w:rsidR="00015E81" w:rsidRPr="00433874" w:rsidRDefault="00D72D24" w:rsidP="00A54C8A">
      <w:pPr>
        <w:pStyle w:val="ad"/>
        <w:ind w:left="567" w:hanging="425"/>
        <w:jc w:val="both"/>
        <w:rPr>
          <w:rFonts w:ascii="Times New Roman" w:hAnsi="Times New Roman" w:cs="Times New Roman"/>
          <w:sz w:val="24"/>
          <w:szCs w:val="24"/>
        </w:rPr>
      </w:pPr>
      <w:r w:rsidRPr="00433874">
        <w:rPr>
          <w:rFonts w:ascii="Times New Roman" w:hAnsi="Times New Roman" w:cs="Times New Roman"/>
          <w:sz w:val="24"/>
          <w:szCs w:val="24"/>
        </w:rPr>
        <w:t xml:space="preserve">А) за государственную регистрацию заключения брака; </w:t>
      </w:r>
    </w:p>
    <w:p w14:paraId="4BEE56E1" w14:textId="77777777" w:rsidR="00015E81" w:rsidRPr="00433874" w:rsidRDefault="00D72D24" w:rsidP="00A54C8A">
      <w:pPr>
        <w:pStyle w:val="ad"/>
        <w:ind w:left="567" w:hanging="425"/>
        <w:jc w:val="both"/>
        <w:rPr>
          <w:rFonts w:ascii="Times New Roman" w:hAnsi="Times New Roman" w:cs="Times New Roman"/>
          <w:sz w:val="24"/>
          <w:szCs w:val="24"/>
        </w:rPr>
      </w:pPr>
      <w:r w:rsidRPr="00433874">
        <w:rPr>
          <w:rFonts w:ascii="Times New Roman" w:hAnsi="Times New Roman" w:cs="Times New Roman"/>
          <w:sz w:val="24"/>
          <w:szCs w:val="24"/>
        </w:rPr>
        <w:t xml:space="preserve">Б) за государственную регистрацию рождения; </w:t>
      </w:r>
    </w:p>
    <w:p w14:paraId="1187C637" w14:textId="77777777" w:rsidR="00015E81" w:rsidRPr="00433874" w:rsidRDefault="00D72D24" w:rsidP="00A54C8A">
      <w:pPr>
        <w:pStyle w:val="ad"/>
        <w:ind w:left="567" w:hanging="425"/>
        <w:jc w:val="both"/>
        <w:rPr>
          <w:rFonts w:ascii="Times New Roman" w:hAnsi="Times New Roman" w:cs="Times New Roman"/>
          <w:sz w:val="24"/>
          <w:szCs w:val="24"/>
        </w:rPr>
      </w:pPr>
      <w:r w:rsidRPr="00433874">
        <w:rPr>
          <w:rFonts w:ascii="Times New Roman" w:hAnsi="Times New Roman" w:cs="Times New Roman"/>
          <w:sz w:val="24"/>
          <w:szCs w:val="24"/>
        </w:rPr>
        <w:t>В) за государственную регистрацию расторжения брака, включая выдачу свидетельств, при взаимном согласии супругов, не имеющих общих несовершеннолетних детей;</w:t>
      </w:r>
    </w:p>
    <w:p w14:paraId="20CBE29B" w14:textId="77777777" w:rsidR="00015E81" w:rsidRPr="00433874" w:rsidRDefault="00D72D24" w:rsidP="00A54C8A">
      <w:pPr>
        <w:pStyle w:val="ad"/>
        <w:ind w:left="567" w:hanging="425"/>
        <w:jc w:val="both"/>
        <w:rPr>
          <w:rFonts w:ascii="Times New Roman" w:hAnsi="Times New Roman" w:cs="Times New Roman"/>
          <w:sz w:val="24"/>
          <w:szCs w:val="24"/>
        </w:rPr>
      </w:pPr>
      <w:r w:rsidRPr="00433874">
        <w:rPr>
          <w:rFonts w:ascii="Times New Roman" w:hAnsi="Times New Roman" w:cs="Times New Roman"/>
          <w:sz w:val="24"/>
          <w:szCs w:val="24"/>
        </w:rPr>
        <w:t xml:space="preserve">Г) за государственную регистрацию перемены имени, включающего в себя фамилию, собственно имя и (или) отчество, включая выдачу свидетельства о перемене имени. </w:t>
      </w:r>
    </w:p>
    <w:p w14:paraId="48C117BE" w14:textId="36ECDF5B" w:rsidR="00F96946" w:rsidRPr="00433874" w:rsidRDefault="00D72D24" w:rsidP="00F96946">
      <w:pPr>
        <w:pStyle w:val="ConsPlusNormal"/>
        <w:rPr>
          <w:rFonts w:ascii="Times New Roman" w:hAnsi="Times New Roman" w:cs="Times New Roman"/>
          <w:b/>
          <w:sz w:val="24"/>
          <w:szCs w:val="24"/>
        </w:rPr>
      </w:pPr>
      <w:bookmarkStart w:id="941" w:name="_Hlk162438059_1"/>
      <w:r w:rsidRPr="00433874">
        <w:rPr>
          <w:rFonts w:ascii="Times New Roman" w:hAnsi="Times New Roman" w:cs="Times New Roman"/>
          <w:b/>
          <w:sz w:val="24"/>
          <w:szCs w:val="24"/>
        </w:rPr>
        <w:t xml:space="preserve">Запишите соответствующую последовательность </w:t>
      </w:r>
      <w:r w:rsidR="002324D6"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941"/>
    <w:p w14:paraId="5CA8DE10" w14:textId="77777777" w:rsidR="00015E81" w:rsidRPr="00433874" w:rsidRDefault="00015E81" w:rsidP="004E0A3A">
      <w:pPr>
        <w:pStyle w:val="ConsPlusNormal"/>
        <w:ind w:firstLine="709"/>
        <w:jc w:val="center"/>
        <w:rPr>
          <w:rFonts w:ascii="Times New Roman" w:hAnsi="Times New Roman" w:cs="Times New Roman"/>
          <w:b/>
          <w:sz w:val="24"/>
          <w:szCs w:val="24"/>
        </w:rPr>
      </w:pPr>
    </w:p>
    <w:p w14:paraId="555BF59C" w14:textId="77777777" w:rsidR="00F96946" w:rsidRPr="00433874" w:rsidRDefault="00D72D24" w:rsidP="00F9694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bookmarkStart w:id="942" w:name="_Hlk162438670_4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3EA4DCB" w14:textId="77777777" w:rsidR="00F96946" w:rsidRPr="00433874" w:rsidRDefault="00D72D24" w:rsidP="00F9694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42"/>
    <w:p w14:paraId="0EB742B6" w14:textId="77777777" w:rsidR="00F96946" w:rsidRPr="00433874" w:rsidRDefault="00D72D24" w:rsidP="0025722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lastRenderedPageBreak/>
        <w:t>Соглашение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r w:rsidR="00015E81" w:rsidRPr="00433874">
        <w:rPr>
          <w:rFonts w:ascii="Times New Roman" w:hAnsi="Times New Roman" w:cs="Times New Roman"/>
          <w:sz w:val="24"/>
          <w:szCs w:val="24"/>
        </w:rPr>
        <w:t>– это</w:t>
      </w:r>
      <w:r w:rsidR="00015E81" w:rsidRPr="00433874">
        <w:rPr>
          <w:rFonts w:ascii="Times New Roman" w:hAnsi="Times New Roman" w:cs="Times New Roman"/>
          <w:b/>
          <w:sz w:val="24"/>
          <w:szCs w:val="24"/>
        </w:rPr>
        <w:t xml:space="preserve"> _________________ </w:t>
      </w:r>
    </w:p>
    <w:p w14:paraId="7DF42EA1"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1BADDFAF" w14:textId="77777777" w:rsidR="00F96946" w:rsidRPr="00433874" w:rsidRDefault="00D72D24" w:rsidP="00F9694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bookmarkStart w:id="943" w:name="_Hlk162438719_2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86B0686"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43"/>
    <w:p w14:paraId="3CE64D99" w14:textId="77777777" w:rsidR="00C50D8A" w:rsidRPr="00433874" w:rsidRDefault="00D72D24" w:rsidP="00F96946">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40-летний Иван Ветров 28 сентября 2017 года зарегистрировал брак с Мариной Надежной (26 лет).Вскоре у него обнаружили СПИД. В результате проверки выяснилось, что его жена Марина также является носителем ВИЧ-инфекции, и вероятнее всего </w:t>
      </w:r>
      <w:r w:rsidRPr="00433874">
        <w:rPr>
          <w:rFonts w:ascii="Times New Roman" w:hAnsi="Times New Roman" w:cs="Times New Roman"/>
          <w:color w:val="000000"/>
          <w:sz w:val="24"/>
          <w:szCs w:val="24"/>
        </w:rPr>
        <w:t>Ветров</w:t>
      </w:r>
      <w:r w:rsidRPr="00433874">
        <w:rPr>
          <w:rFonts w:ascii="Times New Roman" w:hAnsi="Times New Roman" w:cs="Times New Roman"/>
          <w:sz w:val="24"/>
          <w:szCs w:val="24"/>
        </w:rPr>
        <w:t xml:space="preserve"> заразился именно от неё. 16 мая 2018 года И. Ветров умер. Дочь Ветрова от первого брака Елизавета Смирнова обратилась в суд с требованием о признании брака своего отца и Надежной недействительным по основанию п.3 ст.15 СК РФ. Может ли быть удовлетворено требование </w:t>
      </w:r>
      <w:proofErr w:type="spellStart"/>
      <w:r w:rsidRPr="00433874">
        <w:rPr>
          <w:rFonts w:ascii="Times New Roman" w:hAnsi="Times New Roman" w:cs="Times New Roman"/>
          <w:sz w:val="24"/>
          <w:szCs w:val="24"/>
        </w:rPr>
        <w:t>Е.Смирнова</w:t>
      </w:r>
      <w:proofErr w:type="spellEnd"/>
      <w:r w:rsidRPr="00433874">
        <w:rPr>
          <w:rFonts w:ascii="Times New Roman" w:hAnsi="Times New Roman" w:cs="Times New Roman"/>
          <w:sz w:val="24"/>
          <w:szCs w:val="24"/>
        </w:rPr>
        <w:t>? </w:t>
      </w:r>
    </w:p>
    <w:p w14:paraId="0FF8D06E" w14:textId="77777777" w:rsidR="00AF58B1" w:rsidRPr="00433874" w:rsidRDefault="00AF58B1" w:rsidP="00EC2860">
      <w:pPr>
        <w:shd w:val="clear" w:color="auto" w:fill="FFFFFF"/>
        <w:spacing w:after="0" w:line="240" w:lineRule="auto"/>
        <w:ind w:firstLine="708"/>
        <w:jc w:val="both"/>
        <w:rPr>
          <w:rFonts w:ascii="Times New Roman" w:hAnsi="Times New Roman" w:cs="Times New Roman"/>
          <w:b/>
          <w:bCs/>
          <w:sz w:val="24"/>
          <w:szCs w:val="24"/>
        </w:rPr>
      </w:pPr>
    </w:p>
    <w:p w14:paraId="5760BACA" w14:textId="77777777" w:rsidR="00F96946" w:rsidRPr="00433874" w:rsidRDefault="00D72D24" w:rsidP="00F9694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4EAC561"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DA2E697" w14:textId="77777777" w:rsidR="005561CF" w:rsidRPr="00433874" w:rsidRDefault="00D72D24" w:rsidP="00EC2860">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Воспитанница детского дома Ирина Сватова 8 июня 1996 года вышла замуж за Ярослава Дронова. Спустя 1 год и 4 месяца у них родился сын Илья. Артем Поляков, племянник Ярослава Дронова, перебирая старые письма своей бабушки Натальи обнаружил, что отец Ярослава долгое время проживал в маленьком селе Красное Курской области, где в то же время проживала мать Ирины, впоследствии умершая от рака печени, когда дочери было три года. Кроме того, у Ирины и отца Ярослава было обнаружено редкое заболевание, которое могло передаваться и наследственным путем. Ярослав Дронов таким заболеванием не страдал. Прокурор, поставленный в известность Поляковым, потребовал признания брака Ярослава и Ирины недействительным. Супруги возражали, ссылаясь на то, что они фактически создали семью, горячо любят друг друга, а также то, что признание брака недействительным может пагубно сказаться на судьбе их сына. К тому же есть вероятность, что Ярослав и Ирина всё-таки не являются единокровными братом и сестрой, так как мать Ярослава не отличалась верностью своему мужу. Отсутствие родства</w:t>
      </w:r>
      <w:r w:rsidR="00257227" w:rsidRPr="00433874">
        <w:rPr>
          <w:rFonts w:ascii="Times New Roman" w:hAnsi="Times New Roman" w:cs="Times New Roman"/>
          <w:bCs/>
          <w:sz w:val="24"/>
          <w:szCs w:val="24"/>
        </w:rPr>
        <w:t>,</w:t>
      </w:r>
      <w:r w:rsidRPr="00433874">
        <w:rPr>
          <w:rFonts w:ascii="Times New Roman" w:hAnsi="Times New Roman" w:cs="Times New Roman"/>
          <w:bCs/>
          <w:sz w:val="24"/>
          <w:szCs w:val="24"/>
        </w:rPr>
        <w:t xml:space="preserve"> по их мнению, также подтверждается отсутствием у </w:t>
      </w:r>
      <w:proofErr w:type="spellStart"/>
      <w:r w:rsidRPr="00433874">
        <w:rPr>
          <w:rFonts w:ascii="Times New Roman" w:hAnsi="Times New Roman" w:cs="Times New Roman"/>
          <w:bCs/>
          <w:sz w:val="24"/>
          <w:szCs w:val="24"/>
        </w:rPr>
        <w:t>Я.Дронова</w:t>
      </w:r>
      <w:proofErr w:type="spellEnd"/>
      <w:r w:rsidRPr="00433874">
        <w:rPr>
          <w:rFonts w:ascii="Times New Roman" w:hAnsi="Times New Roman" w:cs="Times New Roman"/>
          <w:bCs/>
          <w:sz w:val="24"/>
          <w:szCs w:val="24"/>
        </w:rPr>
        <w:t xml:space="preserve"> упомянутого заболевания. Как должен поступить суд?</w:t>
      </w:r>
    </w:p>
    <w:p w14:paraId="6E628041" w14:textId="77777777" w:rsidR="004D0BDD" w:rsidRPr="00433874"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35FA309C" w14:textId="77777777" w:rsidTr="00572C3B">
        <w:trPr>
          <w:trHeight w:hRule="exact" w:val="3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F3B7E" w14:textId="77777777" w:rsidR="00572C3B" w:rsidRPr="00433874" w:rsidRDefault="00D72D24" w:rsidP="00572C3B">
            <w:pPr>
              <w:spacing w:after="0" w:line="240" w:lineRule="auto"/>
              <w:rPr>
                <w:sz w:val="20"/>
                <w:szCs w:val="20"/>
              </w:rPr>
            </w:pPr>
            <w:r w:rsidRPr="00433874">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433874" w14:paraId="589AC8E3"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7905C" w14:textId="77777777" w:rsidR="00572C3B" w:rsidRPr="00433874" w:rsidRDefault="00D72D24" w:rsidP="00572C3B">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color w:val="000000"/>
                <w:sz w:val="20"/>
                <w:szCs w:val="20"/>
              </w:rPr>
              <w:t>основные способы толкования правовых норм</w:t>
            </w:r>
          </w:p>
          <w:p w14:paraId="3ADA0266" w14:textId="77777777" w:rsidR="00572C3B" w:rsidRPr="00433874" w:rsidRDefault="00572C3B" w:rsidP="00572C3B">
            <w:pPr>
              <w:tabs>
                <w:tab w:val="left" w:pos="1050"/>
              </w:tabs>
              <w:spacing w:after="0" w:line="240" w:lineRule="auto"/>
              <w:rPr>
                <w:sz w:val="20"/>
                <w:szCs w:val="20"/>
              </w:rPr>
            </w:pPr>
          </w:p>
        </w:tc>
      </w:tr>
      <w:tr w:rsidR="00855332" w:rsidRPr="00433874" w14:paraId="00EB9CDF"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99165" w14:textId="77777777" w:rsidR="00572C3B" w:rsidRPr="00433874" w:rsidRDefault="00D72D24" w:rsidP="00572C3B">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толковать правовые нормы</w:t>
            </w:r>
          </w:p>
        </w:tc>
      </w:tr>
      <w:tr w:rsidR="00855332" w:rsidRPr="00433874" w14:paraId="63022922"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EDCDEF" w14:textId="77777777" w:rsidR="00572C3B"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08790D96"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F0E473" w14:textId="77777777" w:rsidR="00572C3B"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bl>
    <w:p w14:paraId="270AE5FF" w14:textId="77777777" w:rsidR="001D375C" w:rsidRPr="00433874" w:rsidRDefault="001D375C" w:rsidP="001D375C">
      <w:pPr>
        <w:pStyle w:val="ad"/>
        <w:jc w:val="both"/>
        <w:rPr>
          <w:rFonts w:ascii="Times New Roman" w:hAnsi="Times New Roman" w:cs="Times New Roman"/>
          <w:bCs/>
          <w:sz w:val="24"/>
          <w:szCs w:val="24"/>
        </w:rPr>
      </w:pPr>
    </w:p>
    <w:p w14:paraId="68262B72" w14:textId="77777777" w:rsidR="00F96946" w:rsidRPr="00433874" w:rsidRDefault="00D72D24" w:rsidP="002376B1">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B5D9D04" w14:textId="77777777" w:rsidR="00F96946" w:rsidRPr="00433874" w:rsidRDefault="00D72D24" w:rsidP="00F9694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5D6BCE"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Выберите «негативные» условия заключения брака:</w:t>
      </w:r>
    </w:p>
    <w:p w14:paraId="27FDB75F"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достижение брачного возраста;</w:t>
      </w:r>
    </w:p>
    <w:p w14:paraId="4B7082F7"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состояние одного из супругов в другом не расторгнутом браке;</w:t>
      </w:r>
    </w:p>
    <w:p w14:paraId="365D143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плохое имущественное состояние лиц, желающих вступить в брак;</w:t>
      </w:r>
    </w:p>
    <w:p w14:paraId="2BDCB388"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взаимное согласие лиц, желающих вступить в брак.</w:t>
      </w:r>
    </w:p>
    <w:p w14:paraId="5154A854" w14:textId="77777777" w:rsidR="00F96946" w:rsidRPr="00433874" w:rsidRDefault="00F96946" w:rsidP="00F96946">
      <w:pPr>
        <w:pStyle w:val="ConsPlusNormal"/>
        <w:rPr>
          <w:rFonts w:ascii="Times New Roman" w:hAnsi="Times New Roman" w:cs="Times New Roman"/>
          <w:b/>
          <w:sz w:val="24"/>
          <w:szCs w:val="24"/>
        </w:rPr>
      </w:pPr>
    </w:p>
    <w:p w14:paraId="7472B48E" w14:textId="77777777" w:rsidR="00C562CB" w:rsidRPr="00433874" w:rsidRDefault="00C562CB" w:rsidP="008664E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85A558"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1C3C60"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2. Муж не имеет права без согласия жены возбуждать дело о расторжении брака:</w:t>
      </w:r>
    </w:p>
    <w:p w14:paraId="12452E8E"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во время беременности жены;</w:t>
      </w:r>
    </w:p>
    <w:p w14:paraId="0317C4D9"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во всех случаях;</w:t>
      </w:r>
    </w:p>
    <w:p w14:paraId="41E76258"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 течение одного года после рождения общего ребенка;</w:t>
      </w:r>
    </w:p>
    <w:p w14:paraId="64B49592"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 течение трех лет после рождения общего ребенка.</w:t>
      </w:r>
    </w:p>
    <w:p w14:paraId="4817945E" w14:textId="77777777" w:rsidR="00B45511" w:rsidRPr="00433874" w:rsidRDefault="00B45511" w:rsidP="00F96946">
      <w:pPr>
        <w:pStyle w:val="ConsPlusNormal"/>
        <w:rPr>
          <w:rFonts w:ascii="Times New Roman" w:hAnsi="Times New Roman" w:cs="Times New Roman"/>
          <w:b/>
          <w:sz w:val="24"/>
          <w:szCs w:val="24"/>
        </w:rPr>
      </w:pPr>
    </w:p>
    <w:p w14:paraId="5423BEF1"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6114D7"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189CB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sz w:val="24"/>
          <w:szCs w:val="24"/>
        </w:rPr>
        <w:t>3. Брачный контракт заключается между супругами по поводу:</w:t>
      </w:r>
    </w:p>
    <w:p w14:paraId="5840699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фамилии;</w:t>
      </w:r>
    </w:p>
    <w:p w14:paraId="3A1F11A2"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имущества;</w:t>
      </w:r>
    </w:p>
    <w:p w14:paraId="54F43689"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места проживания;</w:t>
      </w:r>
    </w:p>
    <w:p w14:paraId="37DD18EF"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выбора занятий.</w:t>
      </w:r>
    </w:p>
    <w:p w14:paraId="356B3967" w14:textId="77777777" w:rsidR="001D375C" w:rsidRPr="00433874" w:rsidRDefault="001D375C" w:rsidP="001D375C">
      <w:pPr>
        <w:pStyle w:val="ad"/>
        <w:jc w:val="both"/>
        <w:rPr>
          <w:rFonts w:ascii="Times New Roman" w:hAnsi="Times New Roman" w:cs="Times New Roman"/>
          <w:bCs/>
          <w:sz w:val="24"/>
          <w:szCs w:val="24"/>
        </w:rPr>
      </w:pPr>
    </w:p>
    <w:p w14:paraId="6D85FE2E" w14:textId="77777777" w:rsidR="00F96946" w:rsidRPr="00433874" w:rsidRDefault="00D72D24" w:rsidP="00F9694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8751BC7"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FB77EE1" w14:textId="77777777" w:rsidR="00684C19" w:rsidRPr="00433874" w:rsidRDefault="00684C19" w:rsidP="00684C19">
      <w:pPr>
        <w:pStyle w:val="ad"/>
        <w:ind w:left="720"/>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4332"/>
        <w:gridCol w:w="605"/>
        <w:gridCol w:w="4634"/>
      </w:tblGrid>
      <w:tr w:rsidR="00855332" w:rsidRPr="00433874" w14:paraId="76E2DD66" w14:textId="77777777" w:rsidTr="00F8226E">
        <w:tc>
          <w:tcPr>
            <w:tcW w:w="2263" w:type="pct"/>
          </w:tcPr>
          <w:p w14:paraId="4D8B528E" w14:textId="77777777" w:rsidR="00F8226E" w:rsidRPr="00433874" w:rsidRDefault="00D72D24" w:rsidP="00F8226E">
            <w:pPr>
              <w:pStyle w:val="ad"/>
              <w:tabs>
                <w:tab w:val="left" w:pos="330"/>
              </w:tabs>
              <w:ind w:left="28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2737" w:type="pct"/>
            <w:gridSpan w:val="2"/>
          </w:tcPr>
          <w:p w14:paraId="74EB0319" w14:textId="77777777" w:rsidR="00F8226E" w:rsidRPr="00433874" w:rsidRDefault="00D72D24" w:rsidP="00F8226E">
            <w:pPr>
              <w:pStyle w:val="ad"/>
              <w:jc w:val="center"/>
              <w:rPr>
                <w:rFonts w:ascii="Times New Roman" w:eastAsia="Times New Roman" w:hAnsi="Times New Roman" w:cs="Times New Roman"/>
              </w:rPr>
            </w:pPr>
            <w:r w:rsidRPr="00433874">
              <w:rPr>
                <w:rFonts w:ascii="Times New Roman" w:eastAsia="Times New Roman" w:hAnsi="Times New Roman" w:cs="Times New Roman"/>
                <w:bCs/>
              </w:rPr>
              <w:t>Окончание фразы</w:t>
            </w:r>
          </w:p>
        </w:tc>
      </w:tr>
      <w:tr w:rsidR="00855332" w:rsidRPr="00433874" w14:paraId="23EE7585" w14:textId="77777777" w:rsidTr="00F8226E">
        <w:tc>
          <w:tcPr>
            <w:tcW w:w="2263" w:type="pct"/>
          </w:tcPr>
          <w:p w14:paraId="7854940D" w14:textId="73921651" w:rsidR="00F8226E" w:rsidRPr="008664E8" w:rsidRDefault="004E0CFC" w:rsidP="004E0CFC">
            <w:pPr>
              <w:pStyle w:val="ad"/>
              <w:tabs>
                <w:tab w:val="left" w:pos="330"/>
              </w:tabs>
              <w:ind w:left="1"/>
              <w:jc w:val="both"/>
              <w:rPr>
                <w:rFonts w:ascii="Times New Roman" w:hAnsi="Times New Roman" w:cs="Times New Roman"/>
                <w:b/>
                <w:sz w:val="24"/>
                <w:szCs w:val="24"/>
              </w:rPr>
            </w:pPr>
            <w:r w:rsidRPr="008664E8">
              <w:rPr>
                <w:rFonts w:ascii="Times New Roman" w:hAnsi="Times New Roman" w:cs="Times New Roman"/>
                <w:b/>
                <w:sz w:val="24"/>
                <w:szCs w:val="24"/>
              </w:rPr>
              <w:t>1. При отсутствии соглашения между родителями относительно имени и (или) фамилии ребенка возникшие разногласия разрешаются</w:t>
            </w:r>
            <w:r w:rsidRPr="008664E8">
              <w:rPr>
                <w:color w:val="000000"/>
                <w:sz w:val="24"/>
                <w:szCs w:val="24"/>
                <w:shd w:val="clear" w:color="auto" w:fill="FFFFFF"/>
              </w:rPr>
              <w:t> </w:t>
            </w:r>
          </w:p>
        </w:tc>
        <w:tc>
          <w:tcPr>
            <w:tcW w:w="316" w:type="pct"/>
          </w:tcPr>
          <w:p w14:paraId="5FC0BC9E" w14:textId="77777777" w:rsidR="00F8226E"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А</w:t>
            </w:r>
          </w:p>
        </w:tc>
        <w:tc>
          <w:tcPr>
            <w:tcW w:w="2421" w:type="pct"/>
          </w:tcPr>
          <w:p w14:paraId="0010EA05" w14:textId="77777777" w:rsidR="00F8226E" w:rsidRPr="008664E8" w:rsidRDefault="00D72D24" w:rsidP="00BA4F7B">
            <w:pPr>
              <w:pStyle w:val="ad"/>
              <w:jc w:val="both"/>
              <w:rPr>
                <w:rFonts w:ascii="Times New Roman" w:eastAsia="Times New Roman" w:hAnsi="Times New Roman" w:cs="Times New Roman"/>
                <w:sz w:val="24"/>
                <w:szCs w:val="24"/>
              </w:rPr>
            </w:pPr>
            <w:r w:rsidRPr="008664E8">
              <w:rPr>
                <w:rFonts w:ascii="Times New Roman" w:eastAsia="Times New Roman" w:hAnsi="Times New Roman" w:cs="Times New Roman"/>
                <w:sz w:val="24"/>
                <w:szCs w:val="24"/>
              </w:rPr>
              <w:t>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w:t>
            </w:r>
          </w:p>
        </w:tc>
      </w:tr>
      <w:tr w:rsidR="00855332" w:rsidRPr="00433874" w14:paraId="38050C23" w14:textId="77777777" w:rsidTr="00F8226E">
        <w:tc>
          <w:tcPr>
            <w:tcW w:w="2263" w:type="pct"/>
          </w:tcPr>
          <w:p w14:paraId="0E1F2F89" w14:textId="00C1368F" w:rsidR="00F8226E" w:rsidRPr="008664E8" w:rsidRDefault="004E0CFC" w:rsidP="004E0CFC">
            <w:pPr>
              <w:pStyle w:val="ad"/>
              <w:tabs>
                <w:tab w:val="left" w:pos="330"/>
              </w:tabs>
              <w:ind w:left="1"/>
              <w:rPr>
                <w:rFonts w:ascii="Times New Roman" w:hAnsi="Times New Roman" w:cs="Times New Roman"/>
                <w:b/>
                <w:sz w:val="24"/>
                <w:szCs w:val="24"/>
              </w:rPr>
            </w:pPr>
            <w:r w:rsidRPr="008664E8">
              <w:rPr>
                <w:rFonts w:ascii="Times New Roman" w:hAnsi="Times New Roman" w:cs="Times New Roman"/>
                <w:b/>
                <w:sz w:val="24"/>
                <w:szCs w:val="24"/>
              </w:rPr>
              <w:t>2. Каждый ребенок имеет право жить и воспитываться в семье,</w:t>
            </w:r>
          </w:p>
        </w:tc>
        <w:tc>
          <w:tcPr>
            <w:tcW w:w="316" w:type="pct"/>
          </w:tcPr>
          <w:p w14:paraId="5D6F4F11" w14:textId="77777777" w:rsidR="00F8226E"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Б</w:t>
            </w:r>
          </w:p>
        </w:tc>
        <w:tc>
          <w:tcPr>
            <w:tcW w:w="2421" w:type="pct"/>
          </w:tcPr>
          <w:p w14:paraId="12393724" w14:textId="77777777" w:rsidR="00F8226E" w:rsidRPr="008664E8" w:rsidRDefault="00D72D24" w:rsidP="00684C19">
            <w:pPr>
              <w:pStyle w:val="ad"/>
              <w:jc w:val="both"/>
              <w:rPr>
                <w:rFonts w:ascii="Times New Roman" w:eastAsia="Times New Roman" w:hAnsi="Times New Roman" w:cs="Times New Roman"/>
                <w:sz w:val="24"/>
                <w:szCs w:val="24"/>
              </w:rPr>
            </w:pPr>
            <w:r w:rsidRPr="008664E8">
              <w:rPr>
                <w:rFonts w:ascii="Times New Roman" w:eastAsia="Times New Roman" w:hAnsi="Times New Roman" w:cs="Times New Roman"/>
                <w:sz w:val="24"/>
                <w:szCs w:val="24"/>
              </w:rPr>
              <w:t>от злоупотреблений со стороны родителей (лиц, их заменяющих).</w:t>
            </w:r>
          </w:p>
        </w:tc>
      </w:tr>
      <w:tr w:rsidR="00855332" w:rsidRPr="00433874" w14:paraId="5FE41E18" w14:textId="77777777" w:rsidTr="00F8226E">
        <w:tc>
          <w:tcPr>
            <w:tcW w:w="2263" w:type="pct"/>
          </w:tcPr>
          <w:p w14:paraId="34AF6D10" w14:textId="75BD9F81" w:rsidR="00F8226E" w:rsidRPr="008664E8" w:rsidRDefault="004E0CFC" w:rsidP="004E0CFC">
            <w:pPr>
              <w:pStyle w:val="ad"/>
              <w:tabs>
                <w:tab w:val="left" w:pos="330"/>
              </w:tabs>
              <w:ind w:left="1"/>
              <w:rPr>
                <w:rFonts w:ascii="Times New Roman" w:hAnsi="Times New Roman" w:cs="Times New Roman"/>
                <w:b/>
                <w:sz w:val="24"/>
                <w:szCs w:val="24"/>
              </w:rPr>
            </w:pPr>
            <w:r w:rsidRPr="008664E8">
              <w:rPr>
                <w:rFonts w:ascii="Times New Roman" w:hAnsi="Times New Roman" w:cs="Times New Roman"/>
                <w:b/>
                <w:sz w:val="24"/>
                <w:szCs w:val="24"/>
              </w:rPr>
              <w:t>3. Ребенок имеет право на защиту</w:t>
            </w:r>
            <w:r w:rsidRPr="008664E8">
              <w:rPr>
                <w:color w:val="000000"/>
                <w:sz w:val="24"/>
                <w:szCs w:val="24"/>
                <w:shd w:val="clear" w:color="auto" w:fill="FFFFFF"/>
              </w:rPr>
              <w:t xml:space="preserve"> </w:t>
            </w:r>
          </w:p>
        </w:tc>
        <w:tc>
          <w:tcPr>
            <w:tcW w:w="316" w:type="pct"/>
          </w:tcPr>
          <w:p w14:paraId="48F7CA31" w14:textId="77777777" w:rsidR="00F8226E"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В</w:t>
            </w:r>
          </w:p>
        </w:tc>
        <w:tc>
          <w:tcPr>
            <w:tcW w:w="2421" w:type="pct"/>
          </w:tcPr>
          <w:p w14:paraId="6514894C" w14:textId="77777777" w:rsidR="00F8226E" w:rsidRPr="008664E8" w:rsidRDefault="00D72D24" w:rsidP="00BA4F7B">
            <w:pPr>
              <w:pStyle w:val="ad"/>
              <w:jc w:val="both"/>
              <w:rPr>
                <w:rFonts w:ascii="Times New Roman" w:eastAsia="Times New Roman" w:hAnsi="Times New Roman" w:cs="Times New Roman"/>
                <w:sz w:val="24"/>
                <w:szCs w:val="24"/>
              </w:rPr>
            </w:pPr>
            <w:r w:rsidRPr="008664E8">
              <w:rPr>
                <w:rFonts w:ascii="Times New Roman" w:eastAsia="Times New Roman" w:hAnsi="Times New Roman" w:cs="Times New Roman"/>
                <w:sz w:val="24"/>
                <w:szCs w:val="24"/>
              </w:rPr>
              <w:t>насколько это возможно, право знать своих родителей, право на их заботу, право на совместное с ними проживание, за исключением случаев, когда это противоречит его интересам.</w:t>
            </w:r>
          </w:p>
        </w:tc>
      </w:tr>
      <w:tr w:rsidR="00855332" w:rsidRPr="00433874" w14:paraId="042D02D3" w14:textId="77777777" w:rsidTr="00F8226E">
        <w:tc>
          <w:tcPr>
            <w:tcW w:w="2263" w:type="pct"/>
          </w:tcPr>
          <w:p w14:paraId="4D6377BA" w14:textId="50CABD7D" w:rsidR="00F8226E" w:rsidRPr="008664E8" w:rsidRDefault="004E0CFC" w:rsidP="004E0CFC">
            <w:pPr>
              <w:pStyle w:val="ad"/>
              <w:tabs>
                <w:tab w:val="left" w:pos="330"/>
              </w:tabs>
              <w:ind w:left="1"/>
              <w:rPr>
                <w:rFonts w:ascii="Times New Roman" w:hAnsi="Times New Roman" w:cs="Times New Roman"/>
                <w:b/>
                <w:sz w:val="24"/>
                <w:szCs w:val="24"/>
              </w:rPr>
            </w:pPr>
            <w:r w:rsidRPr="008664E8">
              <w:rPr>
                <w:rFonts w:ascii="Times New Roman" w:hAnsi="Times New Roman" w:cs="Times New Roman"/>
                <w:b/>
                <w:sz w:val="24"/>
                <w:szCs w:val="24"/>
              </w:rPr>
              <w:t>4. Ребенок вправе выражать свое мнение</w:t>
            </w:r>
            <w:r w:rsidRPr="008664E8">
              <w:rPr>
                <w:color w:val="000000"/>
                <w:sz w:val="24"/>
                <w:szCs w:val="24"/>
                <w:shd w:val="clear" w:color="auto" w:fill="FFFFFF"/>
              </w:rPr>
              <w:t xml:space="preserve"> </w:t>
            </w:r>
          </w:p>
        </w:tc>
        <w:tc>
          <w:tcPr>
            <w:tcW w:w="316" w:type="pct"/>
          </w:tcPr>
          <w:p w14:paraId="7BF501D1" w14:textId="77777777" w:rsidR="00F8226E" w:rsidRPr="008664E8" w:rsidRDefault="00D72D24" w:rsidP="00BA4F7B">
            <w:pPr>
              <w:pStyle w:val="ad"/>
              <w:rPr>
                <w:rFonts w:ascii="Times New Roman" w:hAnsi="Times New Roman" w:cs="Times New Roman"/>
                <w:b/>
                <w:sz w:val="24"/>
                <w:szCs w:val="24"/>
              </w:rPr>
            </w:pPr>
            <w:r w:rsidRPr="008664E8">
              <w:rPr>
                <w:rFonts w:ascii="Times New Roman" w:hAnsi="Times New Roman" w:cs="Times New Roman"/>
                <w:b/>
                <w:sz w:val="24"/>
                <w:szCs w:val="24"/>
              </w:rPr>
              <w:t>Г</w:t>
            </w:r>
          </w:p>
        </w:tc>
        <w:tc>
          <w:tcPr>
            <w:tcW w:w="2421" w:type="pct"/>
          </w:tcPr>
          <w:p w14:paraId="0153BAAC" w14:textId="77777777" w:rsidR="00F8226E" w:rsidRPr="008664E8" w:rsidRDefault="00D72D24" w:rsidP="00BA4F7B">
            <w:pPr>
              <w:pStyle w:val="ad"/>
              <w:jc w:val="both"/>
              <w:rPr>
                <w:rFonts w:ascii="Times New Roman" w:eastAsia="Times New Roman" w:hAnsi="Times New Roman" w:cs="Times New Roman"/>
                <w:sz w:val="24"/>
                <w:szCs w:val="24"/>
              </w:rPr>
            </w:pPr>
            <w:r w:rsidRPr="008664E8">
              <w:rPr>
                <w:rFonts w:ascii="Times New Roman" w:eastAsia="Times New Roman" w:hAnsi="Times New Roman" w:cs="Times New Roman"/>
                <w:sz w:val="24"/>
                <w:szCs w:val="24"/>
              </w:rPr>
              <w:t>органом опеки и попечительства.</w:t>
            </w:r>
          </w:p>
        </w:tc>
      </w:tr>
    </w:tbl>
    <w:p w14:paraId="4DD1FDD1" w14:textId="77777777" w:rsidR="00F96946" w:rsidRPr="00433874" w:rsidRDefault="00D72D24" w:rsidP="00F9694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6F837CD8" w14:textId="7DB2F978" w:rsidR="00F96946" w:rsidRPr="00433874" w:rsidRDefault="00F96946" w:rsidP="00F96946">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35E3879D" w14:textId="77777777" w:rsidTr="00F71B72">
        <w:tc>
          <w:tcPr>
            <w:tcW w:w="1249" w:type="pct"/>
          </w:tcPr>
          <w:p w14:paraId="22596714"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AD42070"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6ED4F0B"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8FE111E" w14:textId="77777777" w:rsidR="00F96946"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934ED6C" w14:textId="77777777" w:rsidTr="00F71B72">
        <w:tc>
          <w:tcPr>
            <w:tcW w:w="1249" w:type="pct"/>
          </w:tcPr>
          <w:p w14:paraId="74D65219" w14:textId="1A80653D" w:rsidR="00F96946" w:rsidRPr="00433874" w:rsidRDefault="00F96946" w:rsidP="00F71B72">
            <w:pPr>
              <w:pStyle w:val="a4"/>
              <w:ind w:left="0"/>
              <w:jc w:val="center"/>
              <w:rPr>
                <w:rFonts w:ascii="Times New Roman" w:hAnsi="Times New Roman" w:cs="Times New Roman"/>
                <w:b/>
                <w:sz w:val="24"/>
                <w:szCs w:val="24"/>
              </w:rPr>
            </w:pPr>
          </w:p>
        </w:tc>
        <w:tc>
          <w:tcPr>
            <w:tcW w:w="1250" w:type="pct"/>
          </w:tcPr>
          <w:p w14:paraId="5D186E89" w14:textId="583F9693" w:rsidR="00F96946" w:rsidRPr="00433874" w:rsidRDefault="00F96946" w:rsidP="00F71B72">
            <w:pPr>
              <w:pStyle w:val="a4"/>
              <w:ind w:left="0"/>
              <w:jc w:val="center"/>
              <w:rPr>
                <w:rFonts w:ascii="Times New Roman" w:hAnsi="Times New Roman" w:cs="Times New Roman"/>
                <w:b/>
                <w:sz w:val="24"/>
                <w:szCs w:val="24"/>
              </w:rPr>
            </w:pPr>
          </w:p>
        </w:tc>
        <w:tc>
          <w:tcPr>
            <w:tcW w:w="1250" w:type="pct"/>
          </w:tcPr>
          <w:p w14:paraId="0D555584" w14:textId="29AFCC5B" w:rsidR="00F96946" w:rsidRPr="00433874" w:rsidRDefault="00F96946" w:rsidP="00F71B72">
            <w:pPr>
              <w:pStyle w:val="a4"/>
              <w:ind w:left="0"/>
              <w:jc w:val="center"/>
              <w:rPr>
                <w:rFonts w:ascii="Times New Roman" w:hAnsi="Times New Roman" w:cs="Times New Roman"/>
                <w:b/>
                <w:sz w:val="24"/>
                <w:szCs w:val="24"/>
              </w:rPr>
            </w:pPr>
          </w:p>
        </w:tc>
        <w:tc>
          <w:tcPr>
            <w:tcW w:w="1251" w:type="pct"/>
          </w:tcPr>
          <w:p w14:paraId="1DBE50F8" w14:textId="56197524" w:rsidR="00F96946" w:rsidRPr="00433874" w:rsidRDefault="00F96946" w:rsidP="00F71B72">
            <w:pPr>
              <w:pStyle w:val="a4"/>
              <w:ind w:left="0"/>
              <w:jc w:val="center"/>
              <w:rPr>
                <w:rFonts w:ascii="Times New Roman" w:hAnsi="Times New Roman" w:cs="Times New Roman"/>
                <w:b/>
                <w:sz w:val="24"/>
                <w:szCs w:val="24"/>
              </w:rPr>
            </w:pPr>
          </w:p>
        </w:tc>
      </w:tr>
    </w:tbl>
    <w:p w14:paraId="6E850BF8" w14:textId="77777777" w:rsidR="001D375C" w:rsidRPr="00433874" w:rsidRDefault="001D375C" w:rsidP="001D375C">
      <w:pPr>
        <w:pStyle w:val="ad"/>
        <w:shd w:val="clear" w:color="auto" w:fill="FFFFFF"/>
        <w:ind w:left="709"/>
        <w:jc w:val="both"/>
        <w:rPr>
          <w:rFonts w:ascii="Times New Roman" w:hAnsi="Times New Roman" w:cs="Times New Roman"/>
          <w:sz w:val="24"/>
          <w:szCs w:val="24"/>
        </w:rPr>
      </w:pPr>
    </w:p>
    <w:p w14:paraId="01290ABB" w14:textId="77777777" w:rsidR="00F8226E" w:rsidRPr="00433874" w:rsidRDefault="00D72D24" w:rsidP="00F8226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E8D4F20" w14:textId="77777777" w:rsidR="004D0BDD" w:rsidRPr="00433874" w:rsidRDefault="00D72D24" w:rsidP="00F8226E">
      <w:pPr>
        <w:shd w:val="clear" w:color="auto" w:fill="FFFFFF"/>
        <w:spacing w:after="0" w:line="240" w:lineRule="auto"/>
        <w:ind w:firstLine="708"/>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r w:rsidRPr="00433874">
        <w:rPr>
          <w:rFonts w:ascii="Times New Roman" w:eastAsia="Times New Roman" w:hAnsi="Times New Roman" w:cs="Times New Roman"/>
          <w:bCs/>
          <w:sz w:val="24"/>
          <w:szCs w:val="24"/>
        </w:rPr>
        <w:t>д</w:t>
      </w:r>
      <w:r w:rsidR="00AE62F2" w:rsidRPr="00433874">
        <w:rPr>
          <w:rFonts w:ascii="Times New Roman" w:eastAsia="Times New Roman" w:hAnsi="Times New Roman" w:cs="Times New Roman"/>
          <w:bCs/>
          <w:sz w:val="24"/>
          <w:szCs w:val="24"/>
        </w:rPr>
        <w:t>ействий при лишении родительских прав в судебном порядке:</w:t>
      </w:r>
    </w:p>
    <w:p w14:paraId="2E213207" w14:textId="77777777" w:rsidR="00684C19" w:rsidRPr="00433874" w:rsidRDefault="00D72D24" w:rsidP="00AE62F2">
      <w:pPr>
        <w:pStyle w:val="a4"/>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направление выписки из этого решения суда течение трех дней со дня вступления в законную силу решения суда о лишении родительских прав в орган опеки и попечительства по месту вынесения решения и в орган записи актов гражданского состояния по месту государственной регистрации рождения ребенка, а в случае государственной регистрации рождения ребенка многофункциональным центром предоставления государственных и муниципальных услуг - в многофункциональный центр предоставления государственных и муниципальных услуг по месту государственной регистрации рождения ребенка для информирования органа записи </w:t>
      </w:r>
      <w:r w:rsidRPr="00433874">
        <w:rPr>
          <w:rFonts w:ascii="Times New Roman" w:eastAsia="Times New Roman" w:hAnsi="Times New Roman" w:cs="Times New Roman"/>
          <w:bCs/>
          <w:sz w:val="24"/>
          <w:szCs w:val="24"/>
        </w:rPr>
        <w:lastRenderedPageBreak/>
        <w:t>актов гражданского состояния, в котором хранится соответствующая запись акта о рождении.</w:t>
      </w:r>
    </w:p>
    <w:p w14:paraId="4A890CBF" w14:textId="77777777" w:rsidR="00AE62F2" w:rsidRPr="00433874" w:rsidRDefault="00D72D24" w:rsidP="00AE62F2">
      <w:pPr>
        <w:pStyle w:val="a4"/>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Рассмотрение дела о лишении родительских прав с участием прокурора и органа опеки и попечительства..</w:t>
      </w:r>
    </w:p>
    <w:p w14:paraId="06BAE78D" w14:textId="77777777" w:rsidR="00AE62F2" w:rsidRPr="00433874" w:rsidRDefault="00D72D24" w:rsidP="00AE62F2">
      <w:pPr>
        <w:pStyle w:val="a4"/>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Подача заявления одним из родителей или лиц, их заменяющих (прокурором, а также органами или организациями, на которые возложены обязанности по охране прав несовершеннолетних детей (органами опеки и попечительства, комиссиями по делам несовершеннолетних, организациями для детей-сирот и детей, оставшихся без попечения родителей, и другими).</w:t>
      </w:r>
    </w:p>
    <w:p w14:paraId="4B51B416" w14:textId="77777777" w:rsidR="00AE62F2" w:rsidRPr="00433874" w:rsidRDefault="00D72D24" w:rsidP="00AE62F2">
      <w:pPr>
        <w:pStyle w:val="a4"/>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Вступление решения суда в законную силу.</w:t>
      </w:r>
    </w:p>
    <w:p w14:paraId="14761A5E" w14:textId="38417735" w:rsidR="00A052C7" w:rsidRPr="00433874" w:rsidRDefault="00D72D24" w:rsidP="00A052C7">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3BF30A40" w14:textId="77777777" w:rsidR="00F8226E" w:rsidRPr="00433874" w:rsidRDefault="00F8226E" w:rsidP="00C13B4F">
      <w:pPr>
        <w:pStyle w:val="a4"/>
        <w:spacing w:after="0" w:line="240" w:lineRule="auto"/>
        <w:ind w:left="709"/>
        <w:jc w:val="both"/>
        <w:rPr>
          <w:rFonts w:ascii="Times New Roman" w:eastAsia="Times New Roman" w:hAnsi="Times New Roman" w:cs="Times New Roman"/>
          <w:bCs/>
          <w:sz w:val="24"/>
          <w:szCs w:val="24"/>
        </w:rPr>
      </w:pPr>
    </w:p>
    <w:p w14:paraId="75DD1316" w14:textId="77777777" w:rsidR="00F8226E" w:rsidRPr="00433874" w:rsidRDefault="00D72D24" w:rsidP="00F8226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D322B07" w14:textId="77777777" w:rsidR="00F8226E" w:rsidRPr="00433874" w:rsidRDefault="00D72D24" w:rsidP="00F8226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8A98515" w14:textId="77777777" w:rsidR="00F8226E" w:rsidRPr="00433874" w:rsidRDefault="00D72D24" w:rsidP="00F8226E">
      <w:pPr>
        <w:tabs>
          <w:tab w:val="left" w:pos="567"/>
          <w:tab w:val="left" w:pos="993"/>
        </w:tabs>
        <w:spacing w:after="0" w:line="240" w:lineRule="auto"/>
        <w:jc w:val="both"/>
        <w:rPr>
          <w:rFonts w:ascii="Times New Roman" w:eastAsia="Times New Roman" w:hAnsi="Times New Roman" w:cs="Times New Roman"/>
          <w:bCs/>
          <w:sz w:val="24"/>
          <w:szCs w:val="24"/>
        </w:rPr>
      </w:pPr>
      <w:r w:rsidRPr="00433874">
        <w:tab/>
      </w:r>
      <w:hyperlink r:id="rId192" w:history="1">
        <w:r w:rsidR="00AE62F2" w:rsidRPr="00433874">
          <w:rPr>
            <w:rFonts w:ascii="Times New Roman" w:eastAsia="Times New Roman" w:hAnsi="Times New Roman" w:cs="Times New Roman"/>
            <w:bCs/>
            <w:sz w:val="24"/>
            <w:szCs w:val="24"/>
          </w:rPr>
          <w:t>Нетрудоспособные</w:t>
        </w:r>
      </w:hyperlink>
      <w:r w:rsidR="00AE62F2" w:rsidRPr="00433874">
        <w:rPr>
          <w:rFonts w:ascii="Times New Roman" w:eastAsia="Times New Roman" w:hAnsi="Times New Roman" w:cs="Times New Roman"/>
          <w:bCs/>
          <w:sz w:val="24"/>
          <w:szCs w:val="24"/>
        </w:rPr>
        <w:t> нуждающиеся в помощи дедушка и бабушка в случае невозможности получения содержания от своих совершеннолетних трудоспособных детей или от супруга (бывшего супруга) имеют право требовать в судебном порядке получения алиментов от</w:t>
      </w:r>
      <w:r w:rsidR="00BA4F7B" w:rsidRPr="00433874">
        <w:rPr>
          <w:rFonts w:ascii="Times New Roman" w:eastAsia="Times New Roman" w:hAnsi="Times New Roman" w:cs="Times New Roman"/>
          <w:bCs/>
          <w:sz w:val="24"/>
          <w:szCs w:val="24"/>
        </w:rPr>
        <w:t xml:space="preserve">__________________ </w:t>
      </w:r>
    </w:p>
    <w:p w14:paraId="3F6BF942" w14:textId="77777777" w:rsidR="003B5E6F" w:rsidRPr="00433874"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14:paraId="2C4625B4" w14:textId="77777777" w:rsidR="00F8226E" w:rsidRPr="00433874" w:rsidRDefault="00D72D24" w:rsidP="00F8226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ab/>
      </w: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A21443B" w14:textId="77777777" w:rsidR="00F8226E" w:rsidRPr="00433874" w:rsidRDefault="00D72D24" w:rsidP="00F8226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9435D1C" w14:textId="77777777" w:rsidR="003B5E6F" w:rsidRPr="00433874" w:rsidRDefault="00D72D24" w:rsidP="00257227">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Супруги Петровы, прожив 20 лет в браке, решили заключить брачный договор. В число условий договора входило соглашение о том, что Василий Петров обязывался в течение года составить завещание в пользу дочери Ларисы, лишив права наследования своего сына от первого брака 27-летнего Михаила.</w:t>
      </w:r>
    </w:p>
    <w:p w14:paraId="7857AE32" w14:textId="77777777" w:rsidR="003B5E6F" w:rsidRPr="00433874" w:rsidRDefault="00D72D24"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Спустя 4 месяца такое завещание было составлено и надлежащим образом оформлено. А через 8 месяцев Василий Петров умер.</w:t>
      </w:r>
    </w:p>
    <w:p w14:paraId="56C2A8C0" w14:textId="77777777" w:rsidR="003B5E6F" w:rsidRPr="00433874" w:rsidRDefault="00D72D24"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 xml:space="preserve">Михаил Петров обратился в суд с требованием о признании завещания недействительным, так как оно составлено в соответствии </w:t>
      </w:r>
      <w:r w:rsidR="00DC1DCB" w:rsidRPr="00433874">
        <w:rPr>
          <w:rFonts w:ascii="Times New Roman" w:eastAsia="Times New Roman" w:hAnsi="Times New Roman" w:cs="Times New Roman"/>
          <w:bCs/>
          <w:sz w:val="24"/>
          <w:szCs w:val="24"/>
        </w:rPr>
        <w:t>с</w:t>
      </w:r>
      <w:r w:rsidRPr="00433874">
        <w:rPr>
          <w:rFonts w:ascii="Times New Roman" w:eastAsia="Times New Roman" w:hAnsi="Times New Roman" w:cs="Times New Roman"/>
          <w:bCs/>
          <w:sz w:val="24"/>
          <w:szCs w:val="24"/>
        </w:rPr>
        <w:t xml:space="preserve"> условиями брачного договора, а согласно п.3 ст. 42 СК РФ брачный договор не может содержать положений, ограничивающих правоспособность сторон, в частности свободу завещания.</w:t>
      </w:r>
    </w:p>
    <w:p w14:paraId="04D0BFDF" w14:textId="77777777" w:rsidR="003B5E6F" w:rsidRPr="00433874" w:rsidRDefault="00D72D24"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 xml:space="preserve">Действительно ли завещание? </w:t>
      </w:r>
    </w:p>
    <w:p w14:paraId="3729A202" w14:textId="263331CF" w:rsidR="00257227" w:rsidRPr="00433874" w:rsidRDefault="00D72D24"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r>
    </w:p>
    <w:p w14:paraId="5338FB3F" w14:textId="77777777" w:rsidR="00F8226E" w:rsidRPr="00433874" w:rsidRDefault="00D72D24" w:rsidP="00F8226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ab/>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C0B7588" w14:textId="77777777" w:rsidR="00F8226E" w:rsidRPr="00433874" w:rsidRDefault="00D72D24" w:rsidP="00F8226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EA8AD7B" w14:textId="77777777" w:rsidR="003B5E6F" w:rsidRPr="00433874" w:rsidRDefault="00D72D24" w:rsidP="00257227">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t xml:space="preserve">В.В. Иноземцев обратился в органы записи актов гражданского состояния с просьбой об исправлении записи о рождении ребенка. На исправление записи получено согласие от матери ребенка и лица, записанного отцом. Как следует поступить работникам </w:t>
      </w:r>
      <w:proofErr w:type="spellStart"/>
      <w:r w:rsidRPr="00433874">
        <w:rPr>
          <w:rFonts w:ascii="Times New Roman" w:eastAsia="Times New Roman" w:hAnsi="Times New Roman" w:cs="Times New Roman"/>
          <w:bCs/>
          <w:sz w:val="24"/>
          <w:szCs w:val="24"/>
        </w:rPr>
        <w:t>ЗАГСа</w:t>
      </w:r>
      <w:proofErr w:type="spellEnd"/>
      <w:r w:rsidRPr="00433874">
        <w:rPr>
          <w:rFonts w:ascii="Times New Roman" w:eastAsia="Times New Roman" w:hAnsi="Times New Roman" w:cs="Times New Roman"/>
          <w:bCs/>
          <w:sz w:val="24"/>
          <w:szCs w:val="24"/>
        </w:rPr>
        <w:t>?</w:t>
      </w:r>
    </w:p>
    <w:p w14:paraId="64C048C1" w14:textId="52774FD5" w:rsidR="003B5E6F" w:rsidRPr="00433874" w:rsidRDefault="00D72D24" w:rsidP="00736E43">
      <w:pPr>
        <w:tabs>
          <w:tab w:val="left" w:pos="567"/>
          <w:tab w:val="left" w:pos="993"/>
        </w:tabs>
        <w:spacing w:after="0" w:line="240" w:lineRule="auto"/>
        <w:jc w:val="both"/>
        <w:rPr>
          <w:rFonts w:ascii="Times New Roman" w:hAnsi="Times New Roman" w:cs="Times New Roman"/>
          <w:b/>
          <w:sz w:val="24"/>
          <w:szCs w:val="24"/>
        </w:rPr>
      </w:pPr>
      <w:r w:rsidRPr="00433874">
        <w:rPr>
          <w:rFonts w:ascii="Times New Roman" w:eastAsia="Times New Roman" w:hAnsi="Times New Roman" w:cs="Times New Roman"/>
          <w:b/>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63A49356"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3D52F6" w14:textId="77777777" w:rsidR="00402AAB" w:rsidRPr="00433874" w:rsidRDefault="00D72D24" w:rsidP="00402AAB">
            <w:pPr>
              <w:spacing w:after="0" w:line="240" w:lineRule="auto"/>
              <w:rPr>
                <w:sz w:val="20"/>
                <w:szCs w:val="20"/>
              </w:rPr>
            </w:pPr>
            <w:r w:rsidRPr="00433874">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433874" w14:paraId="338019E6"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B540B4" w14:textId="77777777" w:rsidR="00402AAB" w:rsidRPr="00433874" w:rsidRDefault="00D72D24" w:rsidP="00402AAB">
            <w:pPr>
              <w:spacing w:after="0" w:line="240" w:lineRule="auto"/>
              <w:rPr>
                <w:sz w:val="20"/>
                <w:szCs w:val="20"/>
              </w:rPr>
            </w:pPr>
            <w:r w:rsidRPr="00433874">
              <w:rPr>
                <w:rFonts w:ascii="Times New Roman" w:hAnsi="Times New Roman" w:cs="Times New Roman"/>
                <w:b/>
                <w:color w:val="000000"/>
                <w:sz w:val="20"/>
                <w:szCs w:val="20"/>
              </w:rPr>
              <w:t>Знать: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2A160578"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E6498" w14:textId="77777777" w:rsidR="00402AAB" w:rsidRPr="00433874" w:rsidRDefault="00D72D24" w:rsidP="00402AAB">
            <w:pPr>
              <w:spacing w:after="0" w:line="240" w:lineRule="auto"/>
              <w:jc w:val="both"/>
              <w:rPr>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hAnsi="Times New Roman"/>
                <w:bCs/>
                <w:sz w:val="20"/>
                <w:szCs w:val="20"/>
              </w:rPr>
              <w:t>разъяснять</w:t>
            </w:r>
            <w:r w:rsidRPr="00433874">
              <w:rPr>
                <w:rFonts w:hAnsi="Times New Roman"/>
                <w:bCs/>
                <w:sz w:val="20"/>
                <w:szCs w:val="20"/>
              </w:rPr>
              <w:t xml:space="preserve"> </w:t>
            </w:r>
            <w:r w:rsidRPr="00433874">
              <w:rPr>
                <w:rFonts w:hAnsi="Times New Roman"/>
                <w:bCs/>
                <w:sz w:val="20"/>
                <w:szCs w:val="20"/>
              </w:rPr>
              <w:t>состав</w:t>
            </w:r>
            <w:r w:rsidRPr="00433874">
              <w:rPr>
                <w:rFonts w:hAnsi="Times New Roman"/>
                <w:bCs/>
                <w:sz w:val="20"/>
                <w:szCs w:val="20"/>
              </w:rPr>
              <w:t xml:space="preserve"> </w:t>
            </w:r>
            <w:r w:rsidRPr="00433874">
              <w:rPr>
                <w:rFonts w:hAnsi="Times New Roman"/>
                <w:bCs/>
                <w:sz w:val="20"/>
                <w:szCs w:val="20"/>
              </w:rPr>
              <w:t>правовой</w:t>
            </w:r>
            <w:r w:rsidRPr="00433874">
              <w:rPr>
                <w:rFonts w:hAnsi="Times New Roman"/>
                <w:bCs/>
                <w:sz w:val="20"/>
                <w:szCs w:val="20"/>
              </w:rPr>
              <w:t xml:space="preserve"> </w:t>
            </w:r>
            <w:r w:rsidRPr="00433874">
              <w:rPr>
                <w:rFonts w:hAnsi="Times New Roman"/>
                <w:bCs/>
                <w:sz w:val="20"/>
                <w:szCs w:val="20"/>
              </w:rPr>
              <w:t>нормы</w:t>
            </w:r>
          </w:p>
        </w:tc>
      </w:tr>
      <w:tr w:rsidR="00855332" w:rsidRPr="00433874" w14:paraId="0E6B9EB6"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C95CD" w14:textId="77777777" w:rsidR="00402AAB" w:rsidRPr="00433874" w:rsidRDefault="00D72D24" w:rsidP="00402AAB">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навыками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анализа</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правоотношений</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в</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соответствии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с</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правовыми</w:t>
            </w:r>
            <w:r w:rsidRPr="00433874">
              <w:rPr>
                <w:rFonts w:ascii="Calibri" w:eastAsia="Times New Roman" w:hAnsi="Times New Roman" w:cs="Calibri"/>
                <w:bCs/>
                <w:kern w:val="1"/>
                <w:sz w:val="20"/>
                <w:szCs w:val="20"/>
                <w:lang w:bidi="hi-IN"/>
              </w:rPr>
              <w:t xml:space="preserve"> </w:t>
            </w:r>
            <w:r w:rsidRPr="00433874">
              <w:rPr>
                <w:rFonts w:ascii="Calibri" w:eastAsia="Times New Roman" w:hAnsi="Times New Roman" w:cs="Calibri"/>
                <w:bCs/>
                <w:kern w:val="1"/>
                <w:sz w:val="20"/>
                <w:szCs w:val="20"/>
                <w:lang w:bidi="hi-IN"/>
              </w:rPr>
              <w:t>нормами</w:t>
            </w:r>
          </w:p>
        </w:tc>
      </w:tr>
      <w:tr w:rsidR="00855332" w:rsidRPr="00433874" w14:paraId="0ED2A6C2"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B4594C" w14:textId="77777777" w:rsidR="00402AAB" w:rsidRPr="00433874" w:rsidRDefault="00D72D24" w:rsidP="00402AAB">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42541467" w14:textId="77777777" w:rsidR="00CF7F14" w:rsidRPr="00433874" w:rsidRDefault="00CF7F14" w:rsidP="0057470A">
      <w:pPr>
        <w:pStyle w:val="ConsPlusNormal"/>
        <w:ind w:firstLine="502"/>
        <w:jc w:val="center"/>
        <w:rPr>
          <w:rFonts w:ascii="Times New Roman" w:hAnsi="Times New Roman" w:cs="Times New Roman"/>
          <w:b/>
          <w:sz w:val="24"/>
          <w:szCs w:val="24"/>
        </w:rPr>
      </w:pPr>
    </w:p>
    <w:p w14:paraId="2E9F888A" w14:textId="77777777" w:rsidR="00F8226E" w:rsidRPr="00433874" w:rsidRDefault="00D72D24" w:rsidP="00F8226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w:t>
      </w:r>
      <w:r w:rsidRPr="00433874">
        <w:rPr>
          <w:rFonts w:ascii="Times New Roman" w:hAnsi="Times New Roman" w:cs="Times New Roman"/>
          <w:b/>
          <w:sz w:val="24"/>
          <w:szCs w:val="24"/>
        </w:rPr>
        <w:lastRenderedPageBreak/>
        <w:t>женных. Уровень сложности базовый. Время выполнения 3 мин.</w:t>
      </w:r>
    </w:p>
    <w:p w14:paraId="3945D6CC" w14:textId="77777777" w:rsidR="00F8226E" w:rsidRPr="00433874" w:rsidRDefault="00D72D24" w:rsidP="00F8226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74E2095"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Какие из перечисленных обстоятельств делают невозможным заключение брака?</w:t>
      </w:r>
    </w:p>
    <w:p w14:paraId="1B44D11E"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различие национальностей;</w:t>
      </w:r>
    </w:p>
    <w:p w14:paraId="3A172F56"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отсутствие средств на существование;</w:t>
      </w:r>
    </w:p>
    <w:p w14:paraId="267FBC01"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одна из сторон уже состоит в фактическом браке;</w:t>
      </w:r>
    </w:p>
    <w:p w14:paraId="0D5C29F7"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брак между близкими родственниками.</w:t>
      </w:r>
    </w:p>
    <w:p w14:paraId="7AA7BDAA" w14:textId="77777777" w:rsidR="00F8226E" w:rsidRPr="00433874" w:rsidRDefault="00F8226E" w:rsidP="00F8226E">
      <w:pPr>
        <w:pStyle w:val="ConsPlusNormal"/>
        <w:rPr>
          <w:rFonts w:ascii="Times New Roman" w:hAnsi="Times New Roman" w:cs="Times New Roman"/>
          <w:b/>
          <w:sz w:val="24"/>
          <w:szCs w:val="24"/>
        </w:rPr>
      </w:pPr>
    </w:p>
    <w:p w14:paraId="79696E85"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C1CC3E"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6B6F998"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С юридической точки зрения, поводами к разводу являются:</w:t>
      </w:r>
    </w:p>
    <w:p w14:paraId="449220C6"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пьянство одного из супругов</w:t>
      </w:r>
      <w:r w:rsidR="00846C68" w:rsidRPr="00433874">
        <w:rPr>
          <w:rFonts w:ascii="Times New Roman" w:eastAsia="Times New Roman" w:hAnsi="Times New Roman" w:cs="Times New Roman"/>
          <w:bCs/>
          <w:sz w:val="24"/>
          <w:szCs w:val="24"/>
        </w:rPr>
        <w:t>;</w:t>
      </w:r>
    </w:p>
    <w:p w14:paraId="35001CA1"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одностороннее заявление супруга;</w:t>
      </w:r>
    </w:p>
    <w:p w14:paraId="60571804"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846C68" w:rsidRPr="00433874">
        <w:rPr>
          <w:rFonts w:ascii="Times New Roman" w:eastAsia="Times New Roman" w:hAnsi="Times New Roman" w:cs="Times New Roman"/>
          <w:bCs/>
          <w:sz w:val="24"/>
          <w:szCs w:val="24"/>
        </w:rPr>
        <w:t>разные интересы супругов</w:t>
      </w:r>
      <w:r w:rsidRPr="00433874">
        <w:rPr>
          <w:rFonts w:ascii="Times New Roman" w:eastAsia="Times New Roman" w:hAnsi="Times New Roman" w:cs="Times New Roman"/>
          <w:bCs/>
          <w:sz w:val="24"/>
          <w:szCs w:val="24"/>
        </w:rPr>
        <w:t>;</w:t>
      </w:r>
    </w:p>
    <w:p w14:paraId="08412EE4"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различный подход к воспитанию детей.</w:t>
      </w:r>
    </w:p>
    <w:p w14:paraId="5F1EC483" w14:textId="77777777" w:rsidR="00F8226E" w:rsidRPr="00433874" w:rsidRDefault="00F8226E" w:rsidP="00F8226E">
      <w:pPr>
        <w:pStyle w:val="ConsPlusNormal"/>
        <w:ind w:firstLine="708"/>
        <w:rPr>
          <w:rFonts w:ascii="Times New Roman" w:hAnsi="Times New Roman" w:cs="Times New Roman"/>
          <w:b/>
          <w:sz w:val="24"/>
          <w:szCs w:val="24"/>
        </w:rPr>
      </w:pPr>
    </w:p>
    <w:p w14:paraId="11C53DF8" w14:textId="77777777" w:rsidR="00C562CB" w:rsidRPr="00433874" w:rsidRDefault="00C562CB" w:rsidP="00C562CB">
      <w:pPr>
        <w:pStyle w:val="ConsPlusNormal"/>
        <w:ind w:firstLine="360"/>
        <w:rPr>
          <w:rFonts w:ascii="Times New Roman" w:hAnsi="Times New Roman" w:cs="Times New Roman"/>
          <w:b/>
          <w:sz w:val="24"/>
          <w:szCs w:val="24"/>
        </w:rPr>
      </w:pPr>
      <w:bookmarkStart w:id="944" w:name="__0"/>
      <w:bookmarkEnd w:id="94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E70598"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AFC35A3"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В судебном порядке брак расторгается:</w:t>
      </w:r>
    </w:p>
    <w:p w14:paraId="68A2A8F2"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по заявлению супругов, не имеющих общих несовершеннолетних детей;</w:t>
      </w:r>
    </w:p>
    <w:p w14:paraId="43383A22"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по заявлению одного из супругов, если второй признан недееспособным;</w:t>
      </w:r>
    </w:p>
    <w:p w14:paraId="5F1B0B9B"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по заявлению супругов имеющих общих несовершеннолетних детей; </w:t>
      </w:r>
    </w:p>
    <w:p w14:paraId="2B9930AC"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брак всегда расторгается только в судебном порядке.</w:t>
      </w:r>
    </w:p>
    <w:p w14:paraId="53E09CA1" w14:textId="77777777" w:rsidR="00CF7F14" w:rsidRPr="00433874" w:rsidRDefault="00CF7F14" w:rsidP="00D32B6C">
      <w:pPr>
        <w:pStyle w:val="ad"/>
        <w:rPr>
          <w:rFonts w:ascii="Times New Roman" w:hAnsi="Times New Roman" w:cs="Times New Roman"/>
          <w:b/>
          <w:sz w:val="24"/>
          <w:szCs w:val="24"/>
        </w:rPr>
      </w:pPr>
    </w:p>
    <w:p w14:paraId="6AE5BB3B" w14:textId="77777777" w:rsidR="00F8226E" w:rsidRPr="00433874" w:rsidRDefault="00D72D24" w:rsidP="00F8226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A4CB21C" w14:textId="77777777" w:rsidR="00F8226E" w:rsidRPr="00433874" w:rsidRDefault="00D72D24" w:rsidP="00F8226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B599066" w14:textId="77777777" w:rsidR="00D32B6C" w:rsidRPr="00433874" w:rsidRDefault="00D32B6C" w:rsidP="00D32B6C">
      <w:pPr>
        <w:pStyle w:val="ad"/>
        <w:ind w:left="720"/>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6346"/>
        <w:gridCol w:w="400"/>
        <w:gridCol w:w="2825"/>
      </w:tblGrid>
      <w:tr w:rsidR="00855332" w:rsidRPr="00433874" w14:paraId="45F3DBF2" w14:textId="77777777" w:rsidTr="000E6A58">
        <w:tc>
          <w:tcPr>
            <w:tcW w:w="3315" w:type="pct"/>
          </w:tcPr>
          <w:p w14:paraId="760563AE" w14:textId="77777777" w:rsidR="0011109B" w:rsidRPr="008664E8" w:rsidRDefault="00D72D24" w:rsidP="0011109B">
            <w:pPr>
              <w:pStyle w:val="ad"/>
              <w:tabs>
                <w:tab w:val="left" w:pos="330"/>
              </w:tabs>
              <w:ind w:left="142"/>
              <w:jc w:val="center"/>
              <w:rPr>
                <w:rFonts w:ascii="Times New Roman" w:hAnsi="Times New Roman" w:cs="Times New Roman"/>
                <w:b/>
                <w:sz w:val="24"/>
                <w:szCs w:val="24"/>
              </w:rPr>
            </w:pPr>
            <w:r w:rsidRPr="008664E8">
              <w:rPr>
                <w:rFonts w:ascii="Times New Roman" w:hAnsi="Times New Roman" w:cs="Times New Roman"/>
                <w:bCs/>
                <w:sz w:val="24"/>
                <w:szCs w:val="24"/>
              </w:rPr>
              <w:t>Начало фразы</w:t>
            </w:r>
          </w:p>
        </w:tc>
        <w:tc>
          <w:tcPr>
            <w:tcW w:w="1685" w:type="pct"/>
            <w:gridSpan w:val="2"/>
          </w:tcPr>
          <w:p w14:paraId="47CE071E" w14:textId="77777777" w:rsidR="0011109B" w:rsidRPr="008664E8" w:rsidRDefault="00D72D24" w:rsidP="0011109B">
            <w:pPr>
              <w:pStyle w:val="ad"/>
              <w:jc w:val="center"/>
              <w:rPr>
                <w:rFonts w:ascii="Times New Roman" w:hAnsi="Times New Roman" w:cs="Times New Roman"/>
                <w:sz w:val="24"/>
                <w:szCs w:val="24"/>
              </w:rPr>
            </w:pPr>
            <w:r w:rsidRPr="008664E8">
              <w:rPr>
                <w:rFonts w:ascii="Times New Roman" w:eastAsia="Times New Roman" w:hAnsi="Times New Roman" w:cs="Times New Roman"/>
                <w:bCs/>
                <w:sz w:val="24"/>
                <w:szCs w:val="24"/>
              </w:rPr>
              <w:t>Окончание фразы</w:t>
            </w:r>
          </w:p>
        </w:tc>
      </w:tr>
      <w:tr w:rsidR="00855332" w:rsidRPr="00433874" w14:paraId="39DAC8A0" w14:textId="77777777" w:rsidTr="000E6A58">
        <w:tc>
          <w:tcPr>
            <w:tcW w:w="3315" w:type="pct"/>
          </w:tcPr>
          <w:p w14:paraId="3749A8C8" w14:textId="36611C7F" w:rsidR="0011109B" w:rsidRPr="008664E8" w:rsidRDefault="004E0CFC" w:rsidP="004E0CFC">
            <w:pPr>
              <w:pStyle w:val="ad"/>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1. При отсутствии соглашения родителей об уплате алиментов на несовершеннолетних детей и в случаях, если родитель, обязанный уплачивать алименты, имеет нерегулярный, меняющийся заработок и (или) иной доход, либо если этот родитель получает заработок и (или) иной доход полностью или частично в натуре или в иностранной валюте, либо если у него отсутствует заработок и (или) иной доход, а также в других случаях, если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w:t>
            </w:r>
            <w:r w:rsidRPr="008664E8">
              <w:rPr>
                <w:color w:val="000000"/>
                <w:sz w:val="24"/>
                <w:szCs w:val="24"/>
                <w:shd w:val="clear" w:color="auto" w:fill="FFFFFF"/>
              </w:rPr>
              <w:t xml:space="preserve"> </w:t>
            </w:r>
          </w:p>
        </w:tc>
        <w:tc>
          <w:tcPr>
            <w:tcW w:w="209" w:type="pct"/>
          </w:tcPr>
          <w:p w14:paraId="1FDCE0A4" w14:textId="77777777" w:rsidR="0011109B" w:rsidRPr="008664E8" w:rsidRDefault="00D72D24" w:rsidP="00D17EC9">
            <w:pPr>
              <w:pStyle w:val="ad"/>
              <w:rPr>
                <w:rFonts w:ascii="Times New Roman" w:hAnsi="Times New Roman" w:cs="Times New Roman"/>
                <w:b/>
                <w:sz w:val="24"/>
                <w:szCs w:val="24"/>
              </w:rPr>
            </w:pPr>
            <w:r w:rsidRPr="008664E8">
              <w:rPr>
                <w:rFonts w:ascii="Times New Roman" w:hAnsi="Times New Roman" w:cs="Times New Roman"/>
                <w:b/>
                <w:sz w:val="24"/>
                <w:szCs w:val="24"/>
              </w:rPr>
              <w:t>А</w:t>
            </w:r>
          </w:p>
        </w:tc>
        <w:tc>
          <w:tcPr>
            <w:tcW w:w="1476" w:type="pct"/>
          </w:tcPr>
          <w:p w14:paraId="77A2C133" w14:textId="77777777" w:rsidR="0011109B" w:rsidRPr="008664E8" w:rsidRDefault="00D72D24" w:rsidP="00D17EC9">
            <w:pPr>
              <w:pStyle w:val="ad"/>
              <w:jc w:val="both"/>
              <w:rPr>
                <w:rFonts w:ascii="Times New Roman" w:hAnsi="Times New Roman" w:cs="Times New Roman"/>
                <w:sz w:val="24"/>
                <w:szCs w:val="24"/>
              </w:rPr>
            </w:pPr>
            <w:r w:rsidRPr="008664E8">
              <w:rPr>
                <w:rFonts w:ascii="Times New Roman" w:hAnsi="Times New Roman" w:cs="Times New Roman"/>
                <w:sz w:val="24"/>
                <w:szCs w:val="24"/>
              </w:rPr>
              <w:t>половины заработка и (или) иного дохода родителей.</w:t>
            </w:r>
          </w:p>
        </w:tc>
      </w:tr>
      <w:tr w:rsidR="00855332" w:rsidRPr="00433874" w14:paraId="61D86B84" w14:textId="77777777" w:rsidTr="000E6A58">
        <w:tc>
          <w:tcPr>
            <w:tcW w:w="3315" w:type="pct"/>
          </w:tcPr>
          <w:p w14:paraId="194F68C9" w14:textId="52F707F3" w:rsidR="0011109B" w:rsidRPr="008664E8" w:rsidRDefault="004E0CFC" w:rsidP="004E0CFC">
            <w:pPr>
              <w:pStyle w:val="ad"/>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2. 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w:t>
            </w:r>
          </w:p>
        </w:tc>
        <w:tc>
          <w:tcPr>
            <w:tcW w:w="209" w:type="pct"/>
          </w:tcPr>
          <w:p w14:paraId="1673A583" w14:textId="77777777" w:rsidR="0011109B" w:rsidRPr="008664E8" w:rsidRDefault="00D72D24" w:rsidP="00D17EC9">
            <w:pPr>
              <w:pStyle w:val="ad"/>
              <w:rPr>
                <w:rFonts w:ascii="Times New Roman" w:hAnsi="Times New Roman" w:cs="Times New Roman"/>
                <w:b/>
                <w:sz w:val="24"/>
                <w:szCs w:val="24"/>
              </w:rPr>
            </w:pPr>
            <w:r w:rsidRPr="008664E8">
              <w:rPr>
                <w:rFonts w:ascii="Times New Roman" w:hAnsi="Times New Roman" w:cs="Times New Roman"/>
                <w:b/>
                <w:sz w:val="24"/>
                <w:szCs w:val="24"/>
              </w:rPr>
              <w:t>Б</w:t>
            </w:r>
          </w:p>
        </w:tc>
        <w:tc>
          <w:tcPr>
            <w:tcW w:w="1476" w:type="pct"/>
          </w:tcPr>
          <w:p w14:paraId="6DA158CC" w14:textId="77777777" w:rsidR="0011109B" w:rsidRPr="008664E8" w:rsidRDefault="00D72D24" w:rsidP="00D17EC9">
            <w:pPr>
              <w:pStyle w:val="ad"/>
              <w:jc w:val="both"/>
              <w:rPr>
                <w:rFonts w:ascii="Times New Roman" w:hAnsi="Times New Roman" w:cs="Times New Roman"/>
                <w:sz w:val="24"/>
                <w:szCs w:val="24"/>
              </w:rPr>
            </w:pPr>
            <w:r w:rsidRPr="008664E8">
              <w:rPr>
                <w:rFonts w:ascii="Times New Roman" w:hAnsi="Times New Roman" w:cs="Times New Roman"/>
                <w:sz w:val="24"/>
                <w:szCs w:val="24"/>
              </w:rPr>
              <w:t>одной трети заработка и (или) иного дохода родителей.</w:t>
            </w:r>
          </w:p>
        </w:tc>
      </w:tr>
      <w:tr w:rsidR="00855332" w:rsidRPr="00433874" w14:paraId="6F89A55A" w14:textId="77777777" w:rsidTr="000E6A58">
        <w:tc>
          <w:tcPr>
            <w:tcW w:w="3315" w:type="pct"/>
          </w:tcPr>
          <w:p w14:paraId="46A185E3" w14:textId="52569CD2" w:rsidR="0011109B" w:rsidRPr="008664E8" w:rsidRDefault="004E0CFC" w:rsidP="004E0CFC">
            <w:pPr>
              <w:pStyle w:val="ad"/>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 xml:space="preserve">3. При отсутствии соглашения об уплате алиментов алименты на несовершеннолетних детей взыскиваются судом с их родителей ежемесячно в размере: </w:t>
            </w:r>
            <w:r w:rsidRPr="008664E8">
              <w:rPr>
                <w:color w:val="000000"/>
                <w:sz w:val="24"/>
                <w:szCs w:val="24"/>
                <w:shd w:val="clear" w:color="auto" w:fill="FFFFFF"/>
              </w:rPr>
              <w:t> </w:t>
            </w:r>
            <w:r w:rsidRPr="008664E8">
              <w:rPr>
                <w:rFonts w:ascii="Times New Roman" w:hAnsi="Times New Roman" w:cs="Times New Roman"/>
                <w:b/>
                <w:sz w:val="24"/>
                <w:szCs w:val="24"/>
              </w:rPr>
              <w:t xml:space="preserve">на двух </w:t>
            </w:r>
            <w:r w:rsidRPr="008664E8">
              <w:rPr>
                <w:rFonts w:ascii="Times New Roman" w:hAnsi="Times New Roman" w:cs="Times New Roman"/>
                <w:b/>
                <w:sz w:val="24"/>
                <w:szCs w:val="24"/>
              </w:rPr>
              <w:lastRenderedPageBreak/>
              <w:t>детей</w:t>
            </w:r>
          </w:p>
        </w:tc>
        <w:tc>
          <w:tcPr>
            <w:tcW w:w="209" w:type="pct"/>
          </w:tcPr>
          <w:p w14:paraId="3D9A34A0" w14:textId="77777777" w:rsidR="0011109B" w:rsidRPr="008664E8" w:rsidRDefault="00D72D24" w:rsidP="00D17EC9">
            <w:pPr>
              <w:pStyle w:val="ad"/>
              <w:rPr>
                <w:rFonts w:ascii="Times New Roman" w:hAnsi="Times New Roman" w:cs="Times New Roman"/>
                <w:b/>
                <w:sz w:val="24"/>
                <w:szCs w:val="24"/>
              </w:rPr>
            </w:pPr>
            <w:r w:rsidRPr="008664E8">
              <w:rPr>
                <w:rFonts w:ascii="Times New Roman" w:hAnsi="Times New Roman" w:cs="Times New Roman"/>
                <w:b/>
                <w:sz w:val="24"/>
                <w:szCs w:val="24"/>
              </w:rPr>
              <w:lastRenderedPageBreak/>
              <w:t>В</w:t>
            </w:r>
          </w:p>
        </w:tc>
        <w:tc>
          <w:tcPr>
            <w:tcW w:w="1476" w:type="pct"/>
          </w:tcPr>
          <w:p w14:paraId="5FE1ABD3" w14:textId="77777777" w:rsidR="0011109B" w:rsidRPr="008664E8" w:rsidRDefault="00D72D24" w:rsidP="00D17EC9">
            <w:pPr>
              <w:pStyle w:val="ad"/>
              <w:jc w:val="both"/>
              <w:rPr>
                <w:rFonts w:ascii="Times New Roman" w:hAnsi="Times New Roman" w:cs="Times New Roman"/>
                <w:sz w:val="24"/>
                <w:szCs w:val="24"/>
              </w:rPr>
            </w:pPr>
            <w:r w:rsidRPr="008664E8">
              <w:rPr>
                <w:rFonts w:ascii="Times New Roman" w:hAnsi="Times New Roman" w:cs="Times New Roman"/>
                <w:sz w:val="24"/>
                <w:szCs w:val="24"/>
              </w:rPr>
              <w:t>одной четверти заработка и (или) иного дохода родителей.</w:t>
            </w:r>
          </w:p>
        </w:tc>
      </w:tr>
      <w:tr w:rsidR="00855332" w:rsidRPr="00433874" w14:paraId="42DEBBB8" w14:textId="77777777" w:rsidTr="000E6A58">
        <w:tc>
          <w:tcPr>
            <w:tcW w:w="3315" w:type="pct"/>
          </w:tcPr>
          <w:p w14:paraId="0E995686" w14:textId="53D8E023" w:rsidR="0011109B" w:rsidRPr="008664E8" w:rsidRDefault="004E0CFC" w:rsidP="004E0CFC">
            <w:pPr>
              <w:pStyle w:val="ad"/>
              <w:tabs>
                <w:tab w:val="left" w:pos="330"/>
              </w:tabs>
              <w:jc w:val="both"/>
              <w:rPr>
                <w:rFonts w:ascii="Times New Roman" w:hAnsi="Times New Roman" w:cs="Times New Roman"/>
                <w:b/>
                <w:sz w:val="24"/>
                <w:szCs w:val="24"/>
              </w:rPr>
            </w:pPr>
            <w:r w:rsidRPr="008664E8">
              <w:rPr>
                <w:rFonts w:ascii="Times New Roman" w:hAnsi="Times New Roman" w:cs="Times New Roman"/>
                <w:b/>
                <w:sz w:val="24"/>
                <w:szCs w:val="24"/>
              </w:rPr>
              <w:t xml:space="preserve">4. При отсутствии соглашения об уплате алиментов алименты на несовершеннолетних детей взыскиваются судом с их родителей ежемесячно в размере: </w:t>
            </w:r>
            <w:r w:rsidRPr="008664E8">
              <w:rPr>
                <w:color w:val="000000"/>
                <w:sz w:val="24"/>
                <w:szCs w:val="24"/>
                <w:shd w:val="clear" w:color="auto" w:fill="FFFFFF"/>
              </w:rPr>
              <w:t> </w:t>
            </w:r>
            <w:r w:rsidRPr="008664E8">
              <w:rPr>
                <w:rFonts w:ascii="Times New Roman" w:hAnsi="Times New Roman" w:cs="Times New Roman"/>
                <w:b/>
                <w:sz w:val="24"/>
                <w:szCs w:val="24"/>
              </w:rPr>
              <w:t>на трех и более детей</w:t>
            </w:r>
          </w:p>
        </w:tc>
        <w:tc>
          <w:tcPr>
            <w:tcW w:w="209" w:type="pct"/>
          </w:tcPr>
          <w:p w14:paraId="2B990AA7" w14:textId="77777777" w:rsidR="0011109B" w:rsidRPr="008664E8" w:rsidRDefault="00D72D24" w:rsidP="00D17EC9">
            <w:pPr>
              <w:pStyle w:val="ad"/>
              <w:rPr>
                <w:rFonts w:ascii="Times New Roman" w:hAnsi="Times New Roman" w:cs="Times New Roman"/>
                <w:b/>
                <w:sz w:val="24"/>
                <w:szCs w:val="24"/>
              </w:rPr>
            </w:pPr>
            <w:r w:rsidRPr="008664E8">
              <w:rPr>
                <w:rFonts w:ascii="Times New Roman" w:hAnsi="Times New Roman" w:cs="Times New Roman"/>
                <w:b/>
                <w:sz w:val="24"/>
                <w:szCs w:val="24"/>
              </w:rPr>
              <w:t>Г</w:t>
            </w:r>
          </w:p>
        </w:tc>
        <w:tc>
          <w:tcPr>
            <w:tcW w:w="1476" w:type="pct"/>
          </w:tcPr>
          <w:p w14:paraId="293A7672" w14:textId="77777777" w:rsidR="0011109B" w:rsidRPr="008664E8" w:rsidRDefault="00D72D24" w:rsidP="00D17EC9">
            <w:pPr>
              <w:pStyle w:val="ad"/>
              <w:jc w:val="both"/>
              <w:rPr>
                <w:rFonts w:ascii="Times New Roman" w:eastAsia="Times New Roman" w:hAnsi="Times New Roman" w:cs="Times New Roman"/>
                <w:sz w:val="24"/>
                <w:szCs w:val="24"/>
              </w:rPr>
            </w:pPr>
            <w:r w:rsidRPr="008664E8">
              <w:rPr>
                <w:rFonts w:ascii="Times New Roman" w:hAnsi="Times New Roman" w:cs="Times New Roman"/>
                <w:sz w:val="24"/>
                <w:szCs w:val="24"/>
              </w:rPr>
              <w:t>в твердой денежной сумме или одновременно в долях (в соответствии со </w:t>
            </w:r>
            <w:hyperlink r:id="rId193" w:anchor="dst100388" w:history="1">
              <w:r w:rsidRPr="008664E8">
                <w:rPr>
                  <w:rFonts w:ascii="Times New Roman" w:hAnsi="Times New Roman" w:cs="Times New Roman"/>
                  <w:sz w:val="24"/>
                  <w:szCs w:val="24"/>
                </w:rPr>
                <w:t>статьей 81</w:t>
              </w:r>
            </w:hyperlink>
            <w:r w:rsidRPr="008664E8">
              <w:rPr>
                <w:rFonts w:ascii="Times New Roman" w:hAnsi="Times New Roman" w:cs="Times New Roman"/>
                <w:sz w:val="24"/>
                <w:szCs w:val="24"/>
              </w:rPr>
              <w:t> СК) и в твердой денежной сумме.</w:t>
            </w:r>
          </w:p>
        </w:tc>
      </w:tr>
    </w:tbl>
    <w:p w14:paraId="75D4668B" w14:textId="77777777" w:rsidR="00F8226E" w:rsidRPr="00433874" w:rsidRDefault="00D72D24" w:rsidP="00F8226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06EE77E" w14:textId="463E91EB" w:rsidR="00F8226E" w:rsidRPr="00433874" w:rsidRDefault="00F8226E" w:rsidP="00F8226E">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390"/>
        <w:gridCol w:w="2393"/>
        <w:gridCol w:w="2393"/>
        <w:gridCol w:w="2395"/>
      </w:tblGrid>
      <w:tr w:rsidR="00855332" w:rsidRPr="00433874" w14:paraId="0EA72A4F" w14:textId="77777777" w:rsidTr="00F71B72">
        <w:tc>
          <w:tcPr>
            <w:tcW w:w="1249" w:type="pct"/>
          </w:tcPr>
          <w:p w14:paraId="69B3B67F" w14:textId="77777777" w:rsidR="00F8226E"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E6D0B5E" w14:textId="77777777" w:rsidR="00F8226E"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859D7D6" w14:textId="77777777" w:rsidR="00F8226E"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9B9F98C" w14:textId="77777777" w:rsidR="00F8226E" w:rsidRPr="00433874" w:rsidRDefault="00D72D24" w:rsidP="00F71B7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3A521EC" w14:textId="77777777" w:rsidTr="00F71B72">
        <w:tc>
          <w:tcPr>
            <w:tcW w:w="1249" w:type="pct"/>
          </w:tcPr>
          <w:p w14:paraId="3E0EBFE3" w14:textId="60338BFB" w:rsidR="00F8226E" w:rsidRPr="00433874" w:rsidRDefault="00F8226E" w:rsidP="00F71B72">
            <w:pPr>
              <w:pStyle w:val="a4"/>
              <w:ind w:left="0"/>
              <w:jc w:val="center"/>
              <w:rPr>
                <w:rFonts w:ascii="Times New Roman" w:hAnsi="Times New Roman" w:cs="Times New Roman"/>
                <w:b/>
                <w:sz w:val="24"/>
                <w:szCs w:val="24"/>
              </w:rPr>
            </w:pPr>
          </w:p>
        </w:tc>
        <w:tc>
          <w:tcPr>
            <w:tcW w:w="1250" w:type="pct"/>
          </w:tcPr>
          <w:p w14:paraId="56E4413A" w14:textId="24B8CA3F" w:rsidR="00F8226E" w:rsidRPr="00433874" w:rsidRDefault="00F8226E" w:rsidP="00F71B72">
            <w:pPr>
              <w:pStyle w:val="a4"/>
              <w:ind w:left="0"/>
              <w:jc w:val="center"/>
              <w:rPr>
                <w:rFonts w:ascii="Times New Roman" w:hAnsi="Times New Roman" w:cs="Times New Roman"/>
                <w:b/>
                <w:sz w:val="24"/>
                <w:szCs w:val="24"/>
              </w:rPr>
            </w:pPr>
          </w:p>
        </w:tc>
        <w:tc>
          <w:tcPr>
            <w:tcW w:w="1250" w:type="pct"/>
          </w:tcPr>
          <w:p w14:paraId="0DA73F24" w14:textId="25C22958" w:rsidR="00F8226E" w:rsidRPr="00433874" w:rsidRDefault="00F8226E" w:rsidP="00F71B72">
            <w:pPr>
              <w:pStyle w:val="a4"/>
              <w:ind w:left="0"/>
              <w:jc w:val="center"/>
              <w:rPr>
                <w:rFonts w:ascii="Times New Roman" w:hAnsi="Times New Roman" w:cs="Times New Roman"/>
                <w:b/>
                <w:sz w:val="24"/>
                <w:szCs w:val="24"/>
              </w:rPr>
            </w:pPr>
          </w:p>
        </w:tc>
        <w:tc>
          <w:tcPr>
            <w:tcW w:w="1251" w:type="pct"/>
          </w:tcPr>
          <w:p w14:paraId="642DFF39" w14:textId="6970C1A8" w:rsidR="00F8226E" w:rsidRPr="00433874" w:rsidRDefault="00F8226E" w:rsidP="00F71B72">
            <w:pPr>
              <w:pStyle w:val="a4"/>
              <w:ind w:left="0"/>
              <w:jc w:val="center"/>
              <w:rPr>
                <w:rFonts w:ascii="Times New Roman" w:hAnsi="Times New Roman" w:cs="Times New Roman"/>
                <w:b/>
                <w:sz w:val="24"/>
                <w:szCs w:val="24"/>
              </w:rPr>
            </w:pPr>
          </w:p>
        </w:tc>
      </w:tr>
    </w:tbl>
    <w:p w14:paraId="01132A03" w14:textId="77777777" w:rsidR="00B662B6" w:rsidRPr="00433874" w:rsidRDefault="00B662B6" w:rsidP="00B662B6">
      <w:pPr>
        <w:pStyle w:val="a4"/>
        <w:spacing w:after="0" w:line="240" w:lineRule="auto"/>
        <w:jc w:val="both"/>
        <w:rPr>
          <w:rFonts w:ascii="Times New Roman" w:hAnsi="Times New Roman" w:cs="Times New Roman"/>
          <w:b/>
          <w:bCs/>
          <w:color w:val="000000"/>
        </w:rPr>
      </w:pPr>
    </w:p>
    <w:p w14:paraId="573F6F4F" w14:textId="77777777" w:rsidR="0011109B" w:rsidRPr="00433874" w:rsidRDefault="00D72D24" w:rsidP="0011109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79E08B6" w14:textId="77777777" w:rsidR="00D32B6C" w:rsidRPr="00433874" w:rsidRDefault="00D72D24" w:rsidP="0011109B">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r w:rsidRPr="00433874">
        <w:rPr>
          <w:rFonts w:ascii="Times New Roman" w:eastAsia="Times New Roman" w:hAnsi="Times New Roman" w:cs="Times New Roman"/>
          <w:bCs/>
          <w:sz w:val="24"/>
          <w:szCs w:val="24"/>
        </w:rPr>
        <w:t xml:space="preserve"> н</w:t>
      </w:r>
      <w:r w:rsidR="005F5845" w:rsidRPr="00433874">
        <w:rPr>
          <w:rFonts w:ascii="Times New Roman" w:eastAsia="Times New Roman" w:hAnsi="Times New Roman" w:cs="Times New Roman"/>
          <w:bCs/>
          <w:sz w:val="24"/>
          <w:szCs w:val="24"/>
        </w:rPr>
        <w:t>аследников по закону в порядке очередности</w:t>
      </w:r>
      <w:r w:rsidRPr="00433874">
        <w:rPr>
          <w:rFonts w:ascii="Times New Roman" w:eastAsia="Times New Roman" w:hAnsi="Times New Roman" w:cs="Times New Roman"/>
          <w:bCs/>
          <w:sz w:val="24"/>
          <w:szCs w:val="24"/>
        </w:rPr>
        <w:t>:</w:t>
      </w:r>
    </w:p>
    <w:p w14:paraId="44C0F958"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26103C" w:rsidRPr="00433874">
        <w:rPr>
          <w:rFonts w:ascii="Times New Roman" w:eastAsia="Times New Roman" w:hAnsi="Times New Roman" w:cs="Times New Roman"/>
          <w:bCs/>
          <w:sz w:val="24"/>
          <w:szCs w:val="24"/>
        </w:rPr>
        <w:t>прадедушки и прабабушки наследодателя.</w:t>
      </w:r>
    </w:p>
    <w:p w14:paraId="3A2A8CE5"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26103C" w:rsidRPr="00433874">
        <w:rPr>
          <w:rFonts w:ascii="Times New Roman" w:eastAsia="Times New Roman" w:hAnsi="Times New Roman" w:cs="Times New Roman"/>
          <w:bCs/>
          <w:sz w:val="24"/>
          <w:szCs w:val="24"/>
        </w:rPr>
        <w:t>полнородные и неполнородные братья и сестры родителей наследодателя (дяди и тети наследодателя).</w:t>
      </w:r>
    </w:p>
    <w:p w14:paraId="0D6C0490"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26103C" w:rsidRPr="00433874">
        <w:rPr>
          <w:rFonts w:ascii="Times New Roman" w:eastAsia="Times New Roman" w:hAnsi="Times New Roman" w:cs="Times New Roman"/>
          <w:bCs/>
          <w:sz w:val="24"/>
          <w:szCs w:val="24"/>
        </w:rPr>
        <w:t>полнородные и неполнородные братья и сестры наследодателя, его дедушка и бабушка как со стороны отца, так и со стороны матери.</w:t>
      </w:r>
    </w:p>
    <w:p w14:paraId="03F7B3DA" w14:textId="77777777" w:rsidR="00B662B6" w:rsidRPr="00433874"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26103C" w:rsidRPr="00433874">
        <w:rPr>
          <w:rFonts w:ascii="Times New Roman" w:eastAsia="Times New Roman" w:hAnsi="Times New Roman" w:cs="Times New Roman"/>
          <w:bCs/>
          <w:sz w:val="24"/>
          <w:szCs w:val="24"/>
        </w:rPr>
        <w:t>дети, супруг и родители наследодателя.</w:t>
      </w:r>
    </w:p>
    <w:p w14:paraId="3D894811" w14:textId="6DA707AA" w:rsidR="00A052C7" w:rsidRPr="00433874" w:rsidRDefault="00D72D24" w:rsidP="00A052C7">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51744073" w14:textId="77777777" w:rsidR="00021B1E" w:rsidRPr="00433874" w:rsidRDefault="00021B1E" w:rsidP="0011109B">
      <w:pPr>
        <w:shd w:val="clear" w:color="auto" w:fill="FFFFFF"/>
        <w:spacing w:after="0" w:line="240" w:lineRule="auto"/>
        <w:ind w:firstLine="708"/>
        <w:jc w:val="both"/>
        <w:rPr>
          <w:rFonts w:ascii="Times New Roman" w:hAnsi="Times New Roman" w:cs="Times New Roman"/>
          <w:b/>
          <w:sz w:val="24"/>
          <w:szCs w:val="24"/>
        </w:rPr>
      </w:pPr>
      <w:bookmarkStart w:id="945" w:name="_Hlk162438203_4_1"/>
    </w:p>
    <w:p w14:paraId="55B89A2D" w14:textId="0660FA70" w:rsidR="0011109B" w:rsidRPr="00433874" w:rsidRDefault="00D72D24" w:rsidP="0011109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5FF8398" w14:textId="77777777" w:rsidR="0011109B" w:rsidRPr="00433874" w:rsidRDefault="00D72D24" w:rsidP="0011109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45"/>
    <w:p w14:paraId="5668307D" w14:textId="77777777" w:rsidR="0011109B" w:rsidRPr="00433874" w:rsidRDefault="00D72D24" w:rsidP="0011109B">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Приоритетная форма устройства детей, оставшихся без попечения родителей </w:t>
      </w:r>
      <w:r w:rsidR="00D32B6C" w:rsidRPr="00433874">
        <w:rPr>
          <w:rFonts w:ascii="Times New Roman" w:eastAsia="Times New Roman" w:hAnsi="Times New Roman" w:cs="Times New Roman"/>
          <w:sz w:val="24"/>
          <w:szCs w:val="24"/>
        </w:rPr>
        <w:t xml:space="preserve">–______________________ </w:t>
      </w:r>
    </w:p>
    <w:p w14:paraId="3B74DCB2" w14:textId="77777777" w:rsidR="0011109B" w:rsidRPr="00433874" w:rsidRDefault="0011109B" w:rsidP="0011109B">
      <w:pPr>
        <w:pStyle w:val="a4"/>
        <w:spacing w:after="0" w:line="240" w:lineRule="auto"/>
        <w:jc w:val="both"/>
        <w:rPr>
          <w:rFonts w:ascii="Times New Roman" w:hAnsi="Times New Roman" w:cs="Times New Roman"/>
          <w:sz w:val="24"/>
          <w:szCs w:val="24"/>
        </w:rPr>
      </w:pPr>
    </w:p>
    <w:p w14:paraId="0D43676B" w14:textId="77777777" w:rsidR="0011109B" w:rsidRPr="00433874" w:rsidRDefault="00D72D24" w:rsidP="0011109B">
      <w:pPr>
        <w:shd w:val="clear" w:color="auto" w:fill="FFFFFF"/>
        <w:spacing w:after="0" w:line="240" w:lineRule="auto"/>
        <w:ind w:firstLine="360"/>
        <w:jc w:val="both"/>
        <w:rPr>
          <w:rFonts w:ascii="Times New Roman" w:hAnsi="Times New Roman" w:cs="Times New Roman"/>
          <w:b/>
          <w:sz w:val="24"/>
          <w:szCs w:val="24"/>
        </w:rPr>
      </w:pPr>
      <w:bookmarkStart w:id="946" w:name="_Hlk162440230_2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DE323AC" w14:textId="77777777" w:rsidR="0011109B" w:rsidRPr="00433874" w:rsidRDefault="00D72D24" w:rsidP="001110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46"/>
    <w:p w14:paraId="3DDC7957" w14:textId="77777777" w:rsidR="008C4363" w:rsidRPr="00433874" w:rsidRDefault="00D72D24" w:rsidP="0011109B">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Супруги Гончаренко обратились в орган загса с заявлением о расторжении брака. Заведующий органом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отказался удовлетворить их требование и предложил обратиться в суд, так как Гончаренко имел усыновленного ребенка в возрасте 8 лет. Однако судья так же отказал в приеме заявления и предложил Гончаренко вновь обратиться в отдел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w:t>
      </w:r>
    </w:p>
    <w:p w14:paraId="4E27E22F" w14:textId="77777777" w:rsidR="008C4363" w:rsidRPr="00433874" w:rsidRDefault="00D72D24" w:rsidP="008C4363">
      <w:pPr>
        <w:pStyle w:val="a4"/>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Кто прав в вышеописанной ситуации: орган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или суд?</w:t>
      </w:r>
    </w:p>
    <w:p w14:paraId="6B1D0E45" w14:textId="77777777" w:rsidR="008C4363" w:rsidRPr="00433874" w:rsidRDefault="00D72D24" w:rsidP="008C4363">
      <w:pPr>
        <w:pStyle w:val="a4"/>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Какие основания установлены СК для расторжения брака в органе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по заявлению обоих супругов?</w:t>
      </w:r>
    </w:p>
    <w:p w14:paraId="6F836C77" w14:textId="77777777" w:rsidR="00B45511" w:rsidRPr="00433874" w:rsidRDefault="00B45511" w:rsidP="0011109B">
      <w:pPr>
        <w:shd w:val="clear" w:color="auto" w:fill="FFFFFF"/>
        <w:spacing w:after="0" w:line="240" w:lineRule="auto"/>
        <w:ind w:firstLine="360"/>
        <w:jc w:val="both"/>
        <w:rPr>
          <w:rFonts w:ascii="Times New Roman" w:hAnsi="Times New Roman" w:cs="Times New Roman"/>
          <w:b/>
          <w:sz w:val="24"/>
          <w:szCs w:val="24"/>
        </w:rPr>
      </w:pPr>
    </w:p>
    <w:p w14:paraId="3CE37246" w14:textId="6943F7B9" w:rsidR="0011109B" w:rsidRPr="00433874" w:rsidRDefault="00D72D24" w:rsidP="0011109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CA3AFA8" w14:textId="77777777" w:rsidR="0011109B" w:rsidRPr="00433874" w:rsidRDefault="00D72D24" w:rsidP="001110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E96C422" w14:textId="77777777" w:rsidR="0011109B" w:rsidRPr="00433874" w:rsidRDefault="00D72D24" w:rsidP="0011109B">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орган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обратились с заявлением о расторжении брака супруги Вакуленко, имеющие совершеннолетних детей. Совместно нажитое имущество ими было разделено по взаимному согласию. Однако в органе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супругам в регистрации развода было отказано, т.к., по мнению работников органа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они не представили достаточно веских доказательств невозможности сохранения семьи.</w:t>
      </w:r>
    </w:p>
    <w:p w14:paraId="68EF08D1" w14:textId="77777777" w:rsidR="0011109B" w:rsidRPr="00433874" w:rsidRDefault="00D72D24" w:rsidP="0011109B">
      <w:pPr>
        <w:pStyle w:val="a4"/>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Вправе ли был орган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 xml:space="preserve"> отказать супругам Вакуленко в регистрации развода? Куда могут быть обжалованы действия должностных лиц органа </w:t>
      </w:r>
      <w:proofErr w:type="spellStart"/>
      <w:r w:rsidRPr="00433874">
        <w:rPr>
          <w:rFonts w:ascii="Times New Roman" w:eastAsia="Times New Roman" w:hAnsi="Times New Roman" w:cs="Times New Roman"/>
          <w:sz w:val="24"/>
          <w:szCs w:val="24"/>
        </w:rPr>
        <w:t>ЗАГСа</w:t>
      </w:r>
      <w:proofErr w:type="spellEnd"/>
      <w:r w:rsidRPr="00433874">
        <w:rPr>
          <w:rFonts w:ascii="Times New Roman" w:eastAsia="Times New Roman" w:hAnsi="Times New Roman" w:cs="Times New Roman"/>
          <w:sz w:val="24"/>
          <w:szCs w:val="24"/>
        </w:rPr>
        <w:t>?</w:t>
      </w:r>
    </w:p>
    <w:p w14:paraId="397BCF9C" w14:textId="77777777" w:rsidR="00A716B0" w:rsidRPr="00433874" w:rsidRDefault="00A716B0" w:rsidP="004E0A3A">
      <w:pPr>
        <w:pStyle w:val="ConsPlusNormal"/>
        <w:ind w:left="709"/>
        <w:rPr>
          <w:rFonts w:ascii="Times New Roman" w:hAnsi="Times New Roman"/>
          <w:i/>
          <w:sz w:val="28"/>
          <w:szCs w:val="28"/>
        </w:rPr>
        <w:sectPr w:rsidR="00A716B0" w:rsidRPr="00433874" w:rsidSect="008840D0">
          <w:headerReference w:type="even" r:id="rId194"/>
          <w:headerReference w:type="default" r:id="rId195"/>
          <w:footerReference w:type="even" r:id="rId196"/>
          <w:footerReference w:type="default" r:id="rId197"/>
          <w:pgSz w:w="11906" w:h="16838"/>
          <w:pgMar w:top="1134" w:right="850" w:bottom="1134" w:left="1701" w:header="708" w:footer="708" w:gutter="0"/>
          <w:cols w:space="708"/>
          <w:docGrid w:linePitch="360"/>
        </w:sectPr>
      </w:pPr>
    </w:p>
    <w:p w14:paraId="5DD8706E" w14:textId="77777777" w:rsidR="003E5511" w:rsidRPr="00433874" w:rsidRDefault="00D72D24" w:rsidP="004A6A00">
      <w:pPr>
        <w:pStyle w:val="11"/>
        <w:rPr>
          <w:rFonts w:cs="Times New Roman"/>
          <w:b/>
          <w:sz w:val="22"/>
        </w:rPr>
        <w:sectPr w:rsidR="003E5511" w:rsidRPr="00433874" w:rsidSect="008840D0">
          <w:headerReference w:type="even" r:id="rId198"/>
          <w:headerReference w:type="default" r:id="rId199"/>
          <w:footerReference w:type="even" r:id="rId200"/>
          <w:footerReference w:type="default" r:id="rId201"/>
          <w:pgSz w:w="11906" w:h="16838" w:code="9"/>
          <w:pgMar w:top="1134" w:right="851" w:bottom="1418" w:left="1418" w:header="709" w:footer="709" w:gutter="0"/>
          <w:pgNumType w:start="1"/>
          <w:cols w:space="708"/>
          <w:titlePg/>
          <w:docGrid w:linePitch="360"/>
        </w:sectPr>
      </w:pPr>
      <w:r w:rsidRPr="00433874">
        <w:rPr>
          <w:rFonts w:cs="Times New Roman"/>
          <w:noProof/>
          <w:sz w:val="22"/>
          <w:lang w:eastAsia="ru-RU"/>
        </w:rPr>
        <w:lastRenderedPageBreak/>
        <w:drawing>
          <wp:anchor distT="0" distB="0" distL="114300" distR="114300" simplePos="0" relativeHeight="251617792" behindDoc="1" locked="0" layoutInCell="1" allowOverlap="1" wp14:anchorId="1100F0CC" wp14:editId="381C4732">
            <wp:simplePos x="0" y="0"/>
            <wp:positionH relativeFrom="column">
              <wp:posOffset>-895985</wp:posOffset>
            </wp:positionH>
            <wp:positionV relativeFrom="paragraph">
              <wp:posOffset>-864562</wp:posOffset>
            </wp:positionV>
            <wp:extent cx="7604760" cy="10753725"/>
            <wp:effectExtent l="0" t="0" r="0" b="9525"/>
            <wp:wrapNone/>
            <wp:docPr id="192974423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423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rFonts w:cs="Times New Roman"/>
          <w:b/>
          <w:noProof/>
          <w:sz w:val="22"/>
          <w:lang w:eastAsia="ru-RU"/>
        </w:rPr>
        <w:pict w14:anchorId="019586B4">
          <v:rect id="_x0000_s2103" style="position:absolute;left:0;text-align:left;margin-left:-36.2pt;margin-top:201.55pt;width:525.75pt;height:340.05pt;z-index:251682304;visibility:visible;mso-position-horizontal-relative:text;mso-position-vertical-relative:text;mso-width-relative:margin;v-text-anchor:middle" strokecolor="white" strokeweight="2pt">
            <v:path arrowok="t"/>
            <v:textbox style="mso-next-textbox:#_x0000_s2103">
              <w:txbxContent>
                <w:p w14:paraId="39884CDB" w14:textId="77777777" w:rsidR="0005605E" w:rsidRDefault="0005605E" w:rsidP="003E5511">
                  <w:pPr>
                    <w:jc w:val="center"/>
                    <w:rPr>
                      <w:b/>
                      <w:i/>
                      <w:color w:val="365F91" w:themeColor="accent1" w:themeShade="BF"/>
                      <w:sz w:val="56"/>
                      <w:szCs w:val="96"/>
                    </w:rPr>
                  </w:pPr>
                </w:p>
                <w:p w14:paraId="3CF93604" w14:textId="73D96A98"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F9A03BB"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Информационные технологии в юридической деятельности</w:t>
                  </w:r>
                  <w:r w:rsidRPr="00A626E8">
                    <w:rPr>
                      <w:b/>
                      <w:i/>
                      <w:color w:val="0070C0"/>
                      <w:sz w:val="56"/>
                      <w:szCs w:val="56"/>
                    </w:rPr>
                    <w:t>»</w:t>
                  </w:r>
                </w:p>
                <w:p w14:paraId="128DF354" w14:textId="77777777" w:rsidR="0005605E" w:rsidRPr="003E5511" w:rsidRDefault="0005605E" w:rsidP="003E5511">
                  <w:pPr>
                    <w:jc w:val="center"/>
                    <w:rPr>
                      <w:b/>
                      <w:i/>
                      <w:color w:val="365F91" w:themeColor="accent1" w:themeShade="BF"/>
                      <w:sz w:val="56"/>
                      <w:szCs w:val="96"/>
                    </w:rPr>
                  </w:pPr>
                </w:p>
              </w:txbxContent>
            </v:textbox>
          </v:rect>
        </w:pict>
      </w:r>
      <w:r w:rsidR="00000000">
        <w:rPr>
          <w:rFonts w:cs="Times New Roman"/>
          <w:noProof/>
          <w:sz w:val="22"/>
          <w:lang w:eastAsia="ru-RU"/>
        </w:rPr>
        <w:pict w14:anchorId="605D4C2E">
          <v:rect id="_x0000_s2104" style="position:absolute;left:0;text-align:left;margin-left:-26.65pt;margin-top:371.45pt;width:525.75pt;height:126.75pt;z-index:251681280;visibility:visible;mso-position-horizontal-relative:text;mso-position-vertical-relative:text;mso-width-relative:margin;v-text-anchor:middle" strokecolor="white" strokeweight="2pt">
            <v:path arrowok="t"/>
            <v:textbox>
              <w:txbxContent>
                <w:p w14:paraId="618E755D" w14:textId="77777777" w:rsidR="0005605E" w:rsidRPr="003E5511" w:rsidRDefault="0005605E" w:rsidP="003E5511">
                  <w:pPr>
                    <w:jc w:val="center"/>
                    <w:rPr>
                      <w:b/>
                      <w:color w:val="365F91" w:themeColor="accent1" w:themeShade="BF"/>
                      <w:sz w:val="56"/>
                      <w:szCs w:val="96"/>
                    </w:rPr>
                  </w:pPr>
                </w:p>
              </w:txbxContent>
            </v:textbox>
          </v:rect>
        </w:pict>
      </w:r>
    </w:p>
    <w:tbl>
      <w:tblPr>
        <w:tblStyle w:val="TableGrid6"/>
        <w:tblW w:w="0" w:type="auto"/>
        <w:tblLook w:val="04A0" w:firstRow="1" w:lastRow="0" w:firstColumn="1" w:lastColumn="0" w:noHBand="0" w:noVBand="1"/>
      </w:tblPr>
      <w:tblGrid>
        <w:gridCol w:w="9423"/>
      </w:tblGrid>
      <w:tr w:rsidR="00855332" w:rsidRPr="00433874" w14:paraId="288EEF12" w14:textId="77777777" w:rsidTr="000567E9">
        <w:trPr>
          <w:trHeight w:val="20"/>
        </w:trPr>
        <w:tc>
          <w:tcPr>
            <w:tcW w:w="9423" w:type="dxa"/>
          </w:tcPr>
          <w:p w14:paraId="5E136177"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lastRenderedPageBreak/>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68C3BCA2" w14:textId="77777777" w:rsidTr="000567E9">
        <w:trPr>
          <w:trHeight w:val="20"/>
        </w:trPr>
        <w:tc>
          <w:tcPr>
            <w:tcW w:w="9423" w:type="dxa"/>
          </w:tcPr>
          <w:p w14:paraId="0E763B0B"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Знать:</w:t>
            </w:r>
            <w:r w:rsidRPr="00433874">
              <w:rPr>
                <w:rFonts w:ascii="Times New Roman" w:hAnsi="Times New Roman" w:cs="Times New Roman"/>
              </w:rPr>
              <w:t xml:space="preserve"> принципы сбора, отбора и обобщения информации</w:t>
            </w:r>
          </w:p>
        </w:tc>
      </w:tr>
      <w:tr w:rsidR="00855332" w:rsidRPr="00433874" w14:paraId="025FEE28" w14:textId="77777777" w:rsidTr="000567E9">
        <w:trPr>
          <w:trHeight w:val="20"/>
        </w:trPr>
        <w:tc>
          <w:tcPr>
            <w:tcW w:w="9423" w:type="dxa"/>
          </w:tcPr>
          <w:p w14:paraId="38287010"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Уметь:</w:t>
            </w:r>
            <w:r w:rsidRPr="00433874">
              <w:rPr>
                <w:rFonts w:ascii="Times New Roman" w:hAnsi="Times New Roman" w:cs="Times New Roman"/>
              </w:rPr>
              <w:t xml:space="preserve"> собирать и обобщать информацию</w:t>
            </w:r>
          </w:p>
        </w:tc>
      </w:tr>
      <w:tr w:rsidR="00855332" w:rsidRPr="00433874" w14:paraId="7A2EBC2E" w14:textId="77777777" w:rsidTr="000567E9">
        <w:trPr>
          <w:trHeight w:val="20"/>
        </w:trPr>
        <w:tc>
          <w:tcPr>
            <w:tcW w:w="9423" w:type="dxa"/>
          </w:tcPr>
          <w:p w14:paraId="35402DED"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Владеть: </w:t>
            </w:r>
            <w:r w:rsidRPr="00433874">
              <w:rPr>
                <w:rFonts w:ascii="Times New Roman" w:hAnsi="Times New Roman" w:cs="Times New Roman"/>
              </w:rPr>
              <w:t>методиками системного подхода для решения профессиональных задач</w:t>
            </w:r>
          </w:p>
        </w:tc>
      </w:tr>
      <w:tr w:rsidR="00855332" w:rsidRPr="00433874" w14:paraId="1954CC08" w14:textId="77777777" w:rsidTr="000567E9">
        <w:trPr>
          <w:trHeight w:val="20"/>
        </w:trPr>
        <w:tc>
          <w:tcPr>
            <w:tcW w:w="9423" w:type="dxa"/>
          </w:tcPr>
          <w:p w14:paraId="6DF634CF"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Pr="00433874">
              <w:rPr>
                <w:rFonts w:ascii="Times New Roman" w:hAnsi="Times New Roman" w:cs="Times New Roman"/>
                <w:lang w:eastAsia="en-US"/>
              </w:rPr>
              <w:t>Способен применять системный подход для решения поставленных задач</w:t>
            </w:r>
          </w:p>
        </w:tc>
      </w:tr>
      <w:tr w:rsidR="00855332" w:rsidRPr="00433874" w14:paraId="34DA947A" w14:textId="77777777" w:rsidTr="000567E9">
        <w:trPr>
          <w:trHeight w:val="20"/>
        </w:trPr>
        <w:tc>
          <w:tcPr>
            <w:tcW w:w="9423" w:type="dxa"/>
          </w:tcPr>
          <w:p w14:paraId="652418DC"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5DF1D458" w14:textId="77777777" w:rsidTr="000567E9">
        <w:trPr>
          <w:trHeight w:val="20"/>
        </w:trPr>
        <w:tc>
          <w:tcPr>
            <w:tcW w:w="9423" w:type="dxa"/>
          </w:tcPr>
          <w:p w14:paraId="407EDD05"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hAnsi="Times New Roman" w:cs="Times New Roman"/>
              </w:rPr>
              <w:t>методики анализа и систематизации разнородных данных</w:t>
            </w:r>
          </w:p>
        </w:tc>
      </w:tr>
      <w:tr w:rsidR="00855332" w:rsidRPr="00433874" w14:paraId="49E489AA" w14:textId="77777777" w:rsidTr="000567E9">
        <w:trPr>
          <w:trHeight w:val="20"/>
        </w:trPr>
        <w:tc>
          <w:tcPr>
            <w:tcW w:w="9423" w:type="dxa"/>
          </w:tcPr>
          <w:p w14:paraId="216C1168"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hAnsi="Times New Roman" w:cs="Times New Roman"/>
              </w:rPr>
              <w:t>анализировать и систематизировать разнородные данные</w:t>
            </w:r>
          </w:p>
        </w:tc>
      </w:tr>
      <w:tr w:rsidR="00855332" w:rsidRPr="00433874" w14:paraId="1BFF4261" w14:textId="77777777" w:rsidTr="000567E9">
        <w:trPr>
          <w:trHeight w:val="20"/>
        </w:trPr>
        <w:tc>
          <w:tcPr>
            <w:tcW w:w="9423" w:type="dxa"/>
          </w:tcPr>
          <w:p w14:paraId="5F821227"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Владеть: </w:t>
            </w:r>
            <w:r w:rsidRPr="00433874">
              <w:rPr>
                <w:rFonts w:ascii="Times New Roman" w:hAnsi="Times New Roman" w:cs="Times New Roman"/>
              </w:rPr>
              <w:t>навыками оценки эффективности процедур анализа проблем и принятия решений в профессиональной деятельности</w:t>
            </w:r>
          </w:p>
        </w:tc>
      </w:tr>
      <w:tr w:rsidR="00855332" w:rsidRPr="00433874" w14:paraId="2D674D27" w14:textId="77777777" w:rsidTr="000567E9">
        <w:trPr>
          <w:trHeight w:val="20"/>
        </w:trPr>
        <w:tc>
          <w:tcPr>
            <w:tcW w:w="9423" w:type="dxa"/>
          </w:tcPr>
          <w:p w14:paraId="2AA23F68"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BD0F39" w:rsidRPr="00433874">
              <w:rPr>
                <w:rFonts w:ascii="Times New Roman" w:hAnsi="Times New Roman" w:cs="Times New Roman"/>
                <w:lang w:eastAsia="en-US"/>
              </w:rPr>
              <w:t>Способен осуществлять поиск, критический анализ и синтез разнородных данных</w:t>
            </w:r>
          </w:p>
        </w:tc>
      </w:tr>
      <w:tr w:rsidR="00855332" w:rsidRPr="00433874" w14:paraId="11809CB3" w14:textId="77777777" w:rsidTr="000567E9">
        <w:trPr>
          <w:trHeight w:val="20"/>
        </w:trPr>
        <w:tc>
          <w:tcPr>
            <w:tcW w:w="9423" w:type="dxa"/>
          </w:tcPr>
          <w:p w14:paraId="6F0798D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433874" w14:paraId="6B6F5191" w14:textId="77777777" w:rsidTr="000567E9">
        <w:trPr>
          <w:trHeight w:val="20"/>
        </w:trPr>
        <w:tc>
          <w:tcPr>
            <w:tcW w:w="9423" w:type="dxa"/>
          </w:tcPr>
          <w:p w14:paraId="0E0831E8"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hAnsi="Times New Roman" w:cs="Times New Roman"/>
              </w:rPr>
              <w:t>основы научного поиска и практической работы с информационными источниками</w:t>
            </w:r>
          </w:p>
        </w:tc>
      </w:tr>
      <w:tr w:rsidR="00855332" w:rsidRPr="00433874" w14:paraId="15BB7E93" w14:textId="77777777" w:rsidTr="000567E9">
        <w:trPr>
          <w:trHeight w:val="20"/>
        </w:trPr>
        <w:tc>
          <w:tcPr>
            <w:tcW w:w="9423" w:type="dxa"/>
          </w:tcPr>
          <w:p w14:paraId="28992209"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hAnsi="Times New Roman" w:cs="Times New Roman"/>
              </w:rPr>
              <w:t>осуществлять научный поиск и практическую работу с информационными источниками</w:t>
            </w:r>
          </w:p>
        </w:tc>
      </w:tr>
      <w:tr w:rsidR="00855332" w:rsidRPr="00433874" w14:paraId="1FCBC512" w14:textId="77777777" w:rsidTr="000567E9">
        <w:trPr>
          <w:trHeight w:val="20"/>
        </w:trPr>
        <w:tc>
          <w:tcPr>
            <w:tcW w:w="9423" w:type="dxa"/>
          </w:tcPr>
          <w:p w14:paraId="54F395E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Владеть: </w:t>
            </w:r>
            <w:r w:rsidRPr="00433874">
              <w:rPr>
                <w:rFonts w:ascii="Times New Roman" w:hAnsi="Times New Roman" w:cs="Times New Roman"/>
              </w:rPr>
              <w:t>методами принятия решений</w:t>
            </w:r>
          </w:p>
        </w:tc>
      </w:tr>
      <w:tr w:rsidR="00855332" w:rsidRPr="00433874" w14:paraId="1FD590F9" w14:textId="77777777" w:rsidTr="000567E9">
        <w:trPr>
          <w:trHeight w:val="20"/>
        </w:trPr>
        <w:tc>
          <w:tcPr>
            <w:tcW w:w="9423" w:type="dxa"/>
          </w:tcPr>
          <w:p w14:paraId="675415CF"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0D14A3" w:rsidRPr="00433874">
              <w:rPr>
                <w:rFonts w:ascii="Times New Roman" w:hAnsi="Times New Roman" w:cs="Times New Roman"/>
                <w:bCs/>
              </w:rPr>
              <w:t xml:space="preserve">способен осуществлять </w:t>
            </w:r>
            <w:r w:rsidR="000D14A3" w:rsidRPr="00433874">
              <w:rPr>
                <w:rFonts w:ascii="Times New Roman" w:hAnsi="Times New Roman" w:cs="Times New Roman"/>
                <w:b/>
              </w:rPr>
              <w:t>научный поиск и практическую работу с информационными источниками; применять методы принятия решений</w:t>
            </w:r>
          </w:p>
        </w:tc>
      </w:tr>
      <w:tr w:rsidR="00855332" w:rsidRPr="00433874" w14:paraId="079CF205" w14:textId="77777777" w:rsidTr="000567E9">
        <w:trPr>
          <w:trHeight w:val="20"/>
        </w:trPr>
        <w:tc>
          <w:tcPr>
            <w:tcW w:w="9423" w:type="dxa"/>
          </w:tcPr>
          <w:p w14:paraId="5F277413"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ОПК-1.2: Осваивает и применяет новые методы поиска и анализа информации о правовой и политической системе</w:t>
            </w:r>
          </w:p>
        </w:tc>
      </w:tr>
      <w:tr w:rsidR="00855332" w:rsidRPr="00433874" w14:paraId="5463FE41" w14:textId="77777777" w:rsidTr="000567E9">
        <w:trPr>
          <w:trHeight w:val="20"/>
        </w:trPr>
        <w:tc>
          <w:tcPr>
            <w:tcW w:w="9423" w:type="dxa"/>
          </w:tcPr>
          <w:p w14:paraId="2AFD599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hAnsi="Times New Roman" w:cs="Times New Roman"/>
              </w:rPr>
              <w:t>источники и методы поиска информации о правовой и политической системе</w:t>
            </w:r>
          </w:p>
        </w:tc>
      </w:tr>
      <w:tr w:rsidR="00855332" w:rsidRPr="00433874" w14:paraId="65384C21" w14:textId="77777777" w:rsidTr="000567E9">
        <w:trPr>
          <w:trHeight w:val="20"/>
        </w:trPr>
        <w:tc>
          <w:tcPr>
            <w:tcW w:w="9423" w:type="dxa"/>
          </w:tcPr>
          <w:p w14:paraId="1B1DE71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hAnsi="Times New Roman" w:cs="Times New Roman"/>
              </w:rPr>
              <w:t>анализировать информацию о правовой и политической системе</w:t>
            </w:r>
          </w:p>
        </w:tc>
      </w:tr>
      <w:tr w:rsidR="00855332" w:rsidRPr="00433874" w14:paraId="52D59906" w14:textId="77777777" w:rsidTr="000567E9">
        <w:trPr>
          <w:trHeight w:val="20"/>
        </w:trPr>
        <w:tc>
          <w:tcPr>
            <w:tcW w:w="9423" w:type="dxa"/>
          </w:tcPr>
          <w:p w14:paraId="3BCD6CD9"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 xml:space="preserve">Владеть: </w:t>
            </w:r>
            <w:r w:rsidRPr="00433874">
              <w:rPr>
                <w:rFonts w:ascii="Times New Roman" w:hAnsi="Times New Roman" w:cs="Times New Roman"/>
              </w:rPr>
              <w:t>навыками применения новых методов поиска и анализа информации о правовой и политической системе</w:t>
            </w:r>
          </w:p>
        </w:tc>
      </w:tr>
      <w:tr w:rsidR="00855332" w:rsidRPr="00433874" w14:paraId="5B02E053" w14:textId="77777777" w:rsidTr="000567E9">
        <w:trPr>
          <w:trHeight w:val="20"/>
        </w:trPr>
        <w:tc>
          <w:tcPr>
            <w:tcW w:w="9423" w:type="dxa"/>
          </w:tcPr>
          <w:p w14:paraId="675C4D00"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956EEB" w:rsidRPr="00433874">
              <w:rPr>
                <w:rFonts w:ascii="Times New Roman" w:hAnsi="Times New Roman" w:cs="Times New Roman"/>
              </w:rPr>
              <w:t xml:space="preserve">Способен </w:t>
            </w:r>
            <w:r w:rsidR="000D14A3" w:rsidRPr="00433874">
              <w:rPr>
                <w:rFonts w:ascii="Times New Roman" w:hAnsi="Times New Roman" w:cs="Times New Roman"/>
                <w:b/>
              </w:rPr>
              <w:t>применять новые методы поиска и анализа информации о правовой и политической системе</w:t>
            </w:r>
          </w:p>
        </w:tc>
      </w:tr>
      <w:tr w:rsidR="00855332" w:rsidRPr="00433874" w14:paraId="6BA04700" w14:textId="77777777" w:rsidTr="000567E9">
        <w:trPr>
          <w:trHeight w:val="20"/>
        </w:trPr>
        <w:tc>
          <w:tcPr>
            <w:tcW w:w="9423" w:type="dxa"/>
          </w:tcPr>
          <w:p w14:paraId="1864BC80"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ОПК-8.1: Получает из различных источников, включая правовые базы данных, юридически значимую информацию.</w:t>
            </w:r>
          </w:p>
        </w:tc>
      </w:tr>
      <w:tr w:rsidR="00855332" w:rsidRPr="00433874" w14:paraId="27EE5FA5" w14:textId="77777777" w:rsidTr="000567E9">
        <w:trPr>
          <w:trHeight w:val="20"/>
        </w:trPr>
        <w:tc>
          <w:tcPr>
            <w:tcW w:w="9423" w:type="dxa"/>
          </w:tcPr>
          <w:p w14:paraId="7ED0B64B"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Знать</w:t>
            </w:r>
            <w:r w:rsidRPr="00433874">
              <w:rPr>
                <w:rFonts w:ascii="Times New Roman" w:hAnsi="Times New Roman" w:cs="Times New Roman"/>
                <w:bCs/>
              </w:rPr>
              <w:t>: источники юридически значимой информации</w:t>
            </w:r>
          </w:p>
        </w:tc>
      </w:tr>
      <w:tr w:rsidR="00855332" w:rsidRPr="00433874" w14:paraId="42B54AEA" w14:textId="77777777" w:rsidTr="000567E9">
        <w:trPr>
          <w:trHeight w:val="20"/>
        </w:trPr>
        <w:tc>
          <w:tcPr>
            <w:tcW w:w="9423" w:type="dxa"/>
          </w:tcPr>
          <w:p w14:paraId="7ED81547"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hAnsi="Times New Roman" w:cs="Times New Roman"/>
              </w:rPr>
              <w:t>эффективно получать     юридически     значимую     информацию из различных источников</w:t>
            </w:r>
            <w:r w:rsidRPr="00433874">
              <w:rPr>
                <w:rFonts w:ascii="Times New Roman" w:hAnsi="Times New Roman" w:cs="Times New Roman"/>
                <w:bCs/>
              </w:rPr>
              <w:t xml:space="preserve"> </w:t>
            </w:r>
          </w:p>
        </w:tc>
      </w:tr>
      <w:tr w:rsidR="00855332" w:rsidRPr="00433874" w14:paraId="07196932" w14:textId="77777777" w:rsidTr="000567E9">
        <w:trPr>
          <w:trHeight w:val="20"/>
        </w:trPr>
        <w:tc>
          <w:tcPr>
            <w:tcW w:w="9423" w:type="dxa"/>
          </w:tcPr>
          <w:p w14:paraId="4007D23E"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Владеть</w:t>
            </w:r>
            <w:r w:rsidRPr="00433874">
              <w:rPr>
                <w:rFonts w:ascii="Times New Roman" w:hAnsi="Times New Roman" w:cs="Times New Roman"/>
                <w:bCs/>
              </w:rPr>
              <w:t xml:space="preserve">: навыкам поиска юридически значимой информации используя </w:t>
            </w:r>
            <w:r w:rsidRPr="00433874">
              <w:rPr>
                <w:rFonts w:ascii="Times New Roman" w:hAnsi="Times New Roman" w:cs="Times New Roman"/>
              </w:rPr>
              <w:t>современные информационные технологии</w:t>
            </w:r>
          </w:p>
        </w:tc>
      </w:tr>
      <w:tr w:rsidR="00855332" w:rsidRPr="00433874" w14:paraId="1EAF5271" w14:textId="77777777" w:rsidTr="000567E9">
        <w:trPr>
          <w:trHeight w:val="20"/>
        </w:trPr>
        <w:tc>
          <w:tcPr>
            <w:tcW w:w="9423" w:type="dxa"/>
          </w:tcPr>
          <w:p w14:paraId="74E56061"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956EEB" w:rsidRPr="00433874">
              <w:rPr>
                <w:rFonts w:ascii="Times New Roman" w:hAnsi="Times New Roman" w:cs="Times New Roman"/>
              </w:rPr>
              <w:t>Способен  целенаправленно и эффективно получать юридически значимую информацию из различных источников, включая правовые базы данных</w:t>
            </w:r>
          </w:p>
        </w:tc>
      </w:tr>
      <w:tr w:rsidR="00855332" w:rsidRPr="00433874" w14:paraId="1044C72B" w14:textId="77777777" w:rsidTr="000567E9">
        <w:trPr>
          <w:trHeight w:val="20"/>
        </w:trPr>
        <w:tc>
          <w:tcPr>
            <w:tcW w:w="9423" w:type="dxa"/>
          </w:tcPr>
          <w:p w14:paraId="46FA6D6D"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ОПК-8.2: Обрабатывает и систематизирует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433874" w14:paraId="4CB394AB" w14:textId="77777777" w:rsidTr="000567E9">
        <w:trPr>
          <w:trHeight w:val="20"/>
        </w:trPr>
        <w:tc>
          <w:tcPr>
            <w:tcW w:w="9423" w:type="dxa"/>
          </w:tcPr>
          <w:p w14:paraId="3999648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hAnsi="Times New Roman" w:cs="Times New Roman"/>
                <w:bCs/>
              </w:rPr>
              <w:t>методы работы с базами данных</w:t>
            </w:r>
          </w:p>
        </w:tc>
      </w:tr>
      <w:tr w:rsidR="00855332" w:rsidRPr="00433874" w14:paraId="6A72B4DC" w14:textId="77777777" w:rsidTr="000567E9">
        <w:trPr>
          <w:trHeight w:val="20"/>
        </w:trPr>
        <w:tc>
          <w:tcPr>
            <w:tcW w:w="9423" w:type="dxa"/>
          </w:tcPr>
          <w:p w14:paraId="205B5258"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hAnsi="Times New Roman" w:cs="Times New Roman"/>
              </w:rPr>
              <w:t>обрабатывать и систематизировать юридически значимую информацию в соответствии с поставленными профессиональными задачами.</w:t>
            </w:r>
            <w:r w:rsidRPr="00433874">
              <w:rPr>
                <w:rFonts w:ascii="Times New Roman" w:hAnsi="Times New Roman" w:cs="Times New Roman"/>
                <w:bCs/>
              </w:rPr>
              <w:t xml:space="preserve"> </w:t>
            </w:r>
          </w:p>
        </w:tc>
      </w:tr>
      <w:tr w:rsidR="00855332" w:rsidRPr="00433874" w14:paraId="5B34D88E" w14:textId="77777777" w:rsidTr="000567E9">
        <w:trPr>
          <w:trHeight w:val="20"/>
        </w:trPr>
        <w:tc>
          <w:tcPr>
            <w:tcW w:w="9423" w:type="dxa"/>
          </w:tcPr>
          <w:p w14:paraId="4D915348"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Владеть</w:t>
            </w:r>
            <w:r w:rsidRPr="00433874">
              <w:rPr>
                <w:rFonts w:ascii="Times New Roman" w:hAnsi="Times New Roman" w:cs="Times New Roman"/>
                <w:bCs/>
              </w:rPr>
              <w:t>: навыками обработки и систематизации информации используя современные</w:t>
            </w:r>
            <w:r w:rsidRPr="00433874">
              <w:rPr>
                <w:rFonts w:ascii="Times New Roman" w:hAnsi="Times New Roman" w:cs="Times New Roman"/>
              </w:rPr>
              <w:t xml:space="preserve"> информационные технологии</w:t>
            </w:r>
          </w:p>
        </w:tc>
      </w:tr>
      <w:tr w:rsidR="00855332" w:rsidRPr="00433874" w14:paraId="5330104C" w14:textId="77777777" w:rsidTr="000567E9">
        <w:trPr>
          <w:trHeight w:val="20"/>
        </w:trPr>
        <w:tc>
          <w:tcPr>
            <w:tcW w:w="9423" w:type="dxa"/>
          </w:tcPr>
          <w:p w14:paraId="1564B2E7" w14:textId="77777777" w:rsidR="000567E9" w:rsidRPr="00433874" w:rsidRDefault="00D72D24" w:rsidP="000E6A58">
            <w:pPr>
              <w:jc w:val="both"/>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956EEB" w:rsidRPr="00433874">
              <w:rPr>
                <w:rFonts w:ascii="Times New Roman" w:hAnsi="Times New Roman" w:cs="Times New Roman"/>
              </w:rPr>
              <w:t xml:space="preserve">Способен </w:t>
            </w:r>
            <w:r w:rsidR="000D14A3" w:rsidRPr="00433874">
              <w:rPr>
                <w:rFonts w:ascii="Times New Roman" w:hAnsi="Times New Roman" w:cs="Times New Roman"/>
                <w:b/>
              </w:rPr>
              <w:t>обрабатывать и систематизировать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433874" w14:paraId="4B32E7AB" w14:textId="77777777" w:rsidTr="000567E9">
        <w:trPr>
          <w:trHeight w:val="20"/>
        </w:trPr>
        <w:tc>
          <w:tcPr>
            <w:tcW w:w="9423" w:type="dxa"/>
          </w:tcPr>
          <w:p w14:paraId="75EE1F47"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ОПК-8.3: Демонстрирует готовность решать задачи профессиональной деятельности с учетом требований информационной безопасности</w:t>
            </w:r>
          </w:p>
        </w:tc>
      </w:tr>
      <w:tr w:rsidR="00855332" w:rsidRPr="00433874" w14:paraId="2910E71B" w14:textId="77777777" w:rsidTr="000567E9">
        <w:trPr>
          <w:trHeight w:val="20"/>
        </w:trPr>
        <w:tc>
          <w:tcPr>
            <w:tcW w:w="9423" w:type="dxa"/>
          </w:tcPr>
          <w:p w14:paraId="7AEE7524"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hAnsi="Times New Roman" w:cs="Times New Roman"/>
              </w:rPr>
              <w:t>требования к информационной безопасности</w:t>
            </w:r>
          </w:p>
        </w:tc>
      </w:tr>
      <w:tr w:rsidR="00855332" w:rsidRPr="00433874" w14:paraId="02E0CFF3" w14:textId="77777777" w:rsidTr="000567E9">
        <w:trPr>
          <w:trHeight w:val="20"/>
        </w:trPr>
        <w:tc>
          <w:tcPr>
            <w:tcW w:w="9423" w:type="dxa"/>
          </w:tcPr>
          <w:p w14:paraId="087EC88F" w14:textId="77777777" w:rsidR="000567E9" w:rsidRPr="00433874" w:rsidRDefault="00D72D24" w:rsidP="000E6A58">
            <w:pPr>
              <w:jc w:val="both"/>
              <w:rPr>
                <w:rFonts w:ascii="Times New Roman" w:hAnsi="Times New Roman" w:cs="Times New Roman"/>
              </w:rPr>
            </w:pPr>
            <w:r w:rsidRPr="00433874">
              <w:rPr>
                <w:rFonts w:ascii="Times New Roman" w:hAnsi="Times New Roman" w:cs="Times New Roman"/>
                <w:b/>
              </w:rPr>
              <w:t>Уметь</w:t>
            </w:r>
            <w:r w:rsidRPr="00433874">
              <w:rPr>
                <w:rFonts w:ascii="Times New Roman" w:hAnsi="Times New Roman" w:cs="Times New Roman"/>
                <w:bCs/>
              </w:rPr>
              <w:t>: безопасно работать с информацией</w:t>
            </w:r>
          </w:p>
        </w:tc>
      </w:tr>
      <w:tr w:rsidR="00855332" w:rsidRPr="00433874" w14:paraId="704928F1" w14:textId="77777777" w:rsidTr="000567E9">
        <w:trPr>
          <w:trHeight w:val="20"/>
        </w:trPr>
        <w:tc>
          <w:tcPr>
            <w:tcW w:w="9423" w:type="dxa"/>
          </w:tcPr>
          <w:p w14:paraId="05964106" w14:textId="77777777" w:rsidR="000567E9" w:rsidRPr="00433874" w:rsidRDefault="00D72D24" w:rsidP="000567E9">
            <w:pPr>
              <w:rPr>
                <w:rFonts w:ascii="Times New Roman" w:hAnsi="Times New Roman" w:cs="Times New Roman"/>
              </w:rPr>
            </w:pPr>
            <w:r w:rsidRPr="00433874">
              <w:rPr>
                <w:rFonts w:ascii="Times New Roman" w:hAnsi="Times New Roman" w:cs="Times New Roman"/>
                <w:b/>
              </w:rPr>
              <w:lastRenderedPageBreak/>
              <w:t>Владеть</w:t>
            </w:r>
            <w:r w:rsidRPr="00433874">
              <w:rPr>
                <w:rFonts w:ascii="Times New Roman" w:hAnsi="Times New Roman" w:cs="Times New Roman"/>
                <w:bCs/>
              </w:rPr>
              <w:t xml:space="preserve">: навыками </w:t>
            </w:r>
            <w:r w:rsidRPr="00433874">
              <w:rPr>
                <w:rFonts w:ascii="Times New Roman" w:hAnsi="Times New Roman" w:cs="Times New Roman"/>
              </w:rPr>
              <w:t>решения задач с учетом требований информационной безопасности</w:t>
            </w:r>
          </w:p>
        </w:tc>
      </w:tr>
      <w:tr w:rsidR="00855332" w:rsidRPr="00433874" w14:paraId="4B1EE939" w14:textId="77777777" w:rsidTr="000567E9">
        <w:trPr>
          <w:trHeight w:val="20"/>
        </w:trPr>
        <w:tc>
          <w:tcPr>
            <w:tcW w:w="9423" w:type="dxa"/>
          </w:tcPr>
          <w:p w14:paraId="41B4AB5D" w14:textId="77777777" w:rsidR="000567E9" w:rsidRPr="00433874" w:rsidRDefault="00D72D24" w:rsidP="003A59C8">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3A59C8" w:rsidRPr="00433874">
              <w:rPr>
                <w:rFonts w:ascii="Times New Roman" w:hAnsi="Times New Roman" w:cs="Times New Roman"/>
              </w:rPr>
              <w:t>Способен решать профессиональные задачи в области информационных технологий с учетом требований безопасной работы с информацией</w:t>
            </w:r>
          </w:p>
        </w:tc>
      </w:tr>
      <w:tr w:rsidR="00855332" w:rsidRPr="00433874" w14:paraId="446AA1A0" w14:textId="77777777" w:rsidTr="000567E9">
        <w:trPr>
          <w:trHeight w:val="20"/>
        </w:trPr>
        <w:tc>
          <w:tcPr>
            <w:tcW w:w="9423" w:type="dxa"/>
          </w:tcPr>
          <w:p w14:paraId="7BE612C2"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rPr>
              <w:t>ОПК-9.1: Понимает принципы работы современных информационных технологий</w:t>
            </w:r>
          </w:p>
        </w:tc>
      </w:tr>
      <w:tr w:rsidR="00855332" w:rsidRPr="00433874" w14:paraId="7D323424" w14:textId="77777777" w:rsidTr="000567E9">
        <w:trPr>
          <w:trHeight w:val="20"/>
        </w:trPr>
        <w:tc>
          <w:tcPr>
            <w:tcW w:w="9423" w:type="dxa"/>
          </w:tcPr>
          <w:p w14:paraId="49C7486C"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Знать</w:t>
            </w:r>
            <w:r w:rsidRPr="00433874">
              <w:rPr>
                <w:rFonts w:ascii="Times New Roman" w:hAnsi="Times New Roman" w:cs="Times New Roman"/>
                <w:bCs/>
              </w:rPr>
              <w:t>: принципы работы современных информационных технологий</w:t>
            </w:r>
          </w:p>
        </w:tc>
      </w:tr>
      <w:tr w:rsidR="00855332" w:rsidRPr="00433874" w14:paraId="55EC1162" w14:textId="77777777" w:rsidTr="000567E9">
        <w:trPr>
          <w:trHeight w:val="20"/>
        </w:trPr>
        <w:tc>
          <w:tcPr>
            <w:tcW w:w="9423" w:type="dxa"/>
          </w:tcPr>
          <w:p w14:paraId="0A075247"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Уметь</w:t>
            </w:r>
            <w:r w:rsidRPr="00433874">
              <w:rPr>
                <w:rFonts w:ascii="Times New Roman" w:hAnsi="Times New Roman" w:cs="Times New Roman"/>
              </w:rPr>
              <w:t xml:space="preserve">: реализовывать принципы работы современных информационных технологий </w:t>
            </w:r>
          </w:p>
        </w:tc>
      </w:tr>
      <w:tr w:rsidR="00855332" w:rsidRPr="00433874" w14:paraId="79F5EC3A" w14:textId="77777777" w:rsidTr="000567E9">
        <w:trPr>
          <w:trHeight w:val="20"/>
        </w:trPr>
        <w:tc>
          <w:tcPr>
            <w:tcW w:w="9423" w:type="dxa"/>
          </w:tcPr>
          <w:p w14:paraId="5C63C127"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 xml:space="preserve">Владеть: </w:t>
            </w:r>
            <w:r w:rsidRPr="00433874">
              <w:rPr>
                <w:rFonts w:ascii="Times New Roman" w:hAnsi="Times New Roman" w:cs="Times New Roman"/>
                <w:bCs/>
              </w:rPr>
              <w:t>навыками работы с современными информационными технологиями</w:t>
            </w:r>
          </w:p>
        </w:tc>
      </w:tr>
      <w:tr w:rsidR="00855332" w:rsidRPr="00433874" w14:paraId="0D6BE0CE" w14:textId="77777777" w:rsidTr="000567E9">
        <w:trPr>
          <w:trHeight w:val="20"/>
        </w:trPr>
        <w:tc>
          <w:tcPr>
            <w:tcW w:w="9423" w:type="dxa"/>
          </w:tcPr>
          <w:p w14:paraId="6A745EF6" w14:textId="77777777" w:rsidR="000567E9" w:rsidRPr="00433874" w:rsidRDefault="00D72D24" w:rsidP="00907316">
            <w:pPr>
              <w:rPr>
                <w:rFonts w:ascii="Times New Roman" w:hAnsi="Times New Roman" w:cs="Times New Roman"/>
                <w:b/>
                <w:bCs/>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Pr="00433874">
              <w:rPr>
                <w:rFonts w:ascii="Times New Roman" w:hAnsi="Times New Roman" w:cs="Times New Roman"/>
              </w:rPr>
              <w:t>Способен понимать принципы работы современных информационных технологий  и применять их в профессиональной деятельности</w:t>
            </w:r>
          </w:p>
        </w:tc>
      </w:tr>
      <w:tr w:rsidR="00855332" w:rsidRPr="00433874" w14:paraId="4294373D" w14:textId="77777777" w:rsidTr="000567E9">
        <w:trPr>
          <w:trHeight w:val="20"/>
        </w:trPr>
        <w:tc>
          <w:tcPr>
            <w:tcW w:w="9423" w:type="dxa"/>
          </w:tcPr>
          <w:p w14:paraId="7E9C05B7"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rPr>
              <w:t>ОПК-9.2: Выбирает современные информационные технологии и программные средства, в том числе отечественного производства, для решения задач профессиональной деятельности</w:t>
            </w:r>
          </w:p>
        </w:tc>
      </w:tr>
      <w:tr w:rsidR="00855332" w:rsidRPr="00433874" w14:paraId="72AF7B8C" w14:textId="77777777" w:rsidTr="000567E9">
        <w:trPr>
          <w:trHeight w:val="20"/>
        </w:trPr>
        <w:tc>
          <w:tcPr>
            <w:tcW w:w="9423" w:type="dxa"/>
          </w:tcPr>
          <w:p w14:paraId="4B17FF71"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Знать</w:t>
            </w:r>
            <w:r w:rsidRPr="00433874">
              <w:rPr>
                <w:rFonts w:ascii="Times New Roman" w:hAnsi="Times New Roman" w:cs="Times New Roman"/>
              </w:rPr>
              <w:t>: современные информационные технологии и программные средства</w:t>
            </w:r>
          </w:p>
        </w:tc>
      </w:tr>
      <w:tr w:rsidR="00855332" w:rsidRPr="00433874" w14:paraId="5ED00A1D" w14:textId="77777777" w:rsidTr="000567E9">
        <w:trPr>
          <w:trHeight w:val="20"/>
        </w:trPr>
        <w:tc>
          <w:tcPr>
            <w:tcW w:w="9423" w:type="dxa"/>
          </w:tcPr>
          <w:p w14:paraId="5123A078"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Уметь</w:t>
            </w:r>
            <w:r w:rsidRPr="00433874">
              <w:rPr>
                <w:rFonts w:ascii="Times New Roman" w:hAnsi="Times New Roman" w:cs="Times New Roman"/>
              </w:rPr>
              <w:t>: оценивать эффективность информационных технологий и программных средств</w:t>
            </w:r>
          </w:p>
        </w:tc>
      </w:tr>
      <w:tr w:rsidR="00855332" w:rsidRPr="00433874" w14:paraId="7C0A5DD9" w14:textId="77777777" w:rsidTr="000567E9">
        <w:trPr>
          <w:trHeight w:val="20"/>
        </w:trPr>
        <w:tc>
          <w:tcPr>
            <w:tcW w:w="9423" w:type="dxa"/>
          </w:tcPr>
          <w:p w14:paraId="6E20D14D"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Владеть</w:t>
            </w:r>
            <w:r w:rsidRPr="00433874">
              <w:rPr>
                <w:rFonts w:ascii="Times New Roman" w:hAnsi="Times New Roman" w:cs="Times New Roman"/>
              </w:rPr>
              <w:t>: навыками выбора наиболее эффективных информационных технологий для решения задач профессиональной деятельности</w:t>
            </w:r>
          </w:p>
        </w:tc>
      </w:tr>
      <w:tr w:rsidR="00855332" w:rsidRPr="00433874" w14:paraId="26A6691C" w14:textId="77777777" w:rsidTr="000567E9">
        <w:trPr>
          <w:trHeight w:val="20"/>
        </w:trPr>
        <w:tc>
          <w:tcPr>
            <w:tcW w:w="9423" w:type="dxa"/>
          </w:tcPr>
          <w:p w14:paraId="34BF36CF" w14:textId="77777777" w:rsidR="000567E9" w:rsidRPr="00433874" w:rsidRDefault="00D72D24" w:rsidP="00907316">
            <w:pPr>
              <w:rPr>
                <w:rFonts w:ascii="Times New Roman" w:hAnsi="Times New Roman" w:cs="Times New Roman"/>
                <w:b/>
                <w:bCs/>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Pr="00433874">
              <w:rPr>
                <w:rFonts w:ascii="Times New Roman" w:hAnsi="Times New Roman" w:cs="Times New Roman"/>
              </w:rPr>
              <w:t>Способен использовать современные информационные технологии  для решения задач профессиональной деятельности</w:t>
            </w:r>
          </w:p>
        </w:tc>
      </w:tr>
      <w:tr w:rsidR="00855332" w:rsidRPr="00433874" w14:paraId="002914D0" w14:textId="77777777" w:rsidTr="000567E9">
        <w:trPr>
          <w:trHeight w:val="20"/>
        </w:trPr>
        <w:tc>
          <w:tcPr>
            <w:tcW w:w="9423" w:type="dxa"/>
          </w:tcPr>
          <w:p w14:paraId="591B1CB4"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rPr>
              <w:t>ОПК-9.3: Применяет информационные технологии для решения конкретных задач профессиональной деятельности</w:t>
            </w:r>
          </w:p>
        </w:tc>
      </w:tr>
      <w:tr w:rsidR="00855332" w:rsidRPr="00433874" w14:paraId="5DAFA1B6" w14:textId="77777777" w:rsidTr="000567E9">
        <w:trPr>
          <w:trHeight w:val="20"/>
        </w:trPr>
        <w:tc>
          <w:tcPr>
            <w:tcW w:w="9423" w:type="dxa"/>
          </w:tcPr>
          <w:p w14:paraId="431026DC"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 xml:space="preserve">Знать: </w:t>
            </w:r>
            <w:r w:rsidRPr="00433874">
              <w:rPr>
                <w:rFonts w:ascii="Times New Roman" w:hAnsi="Times New Roman" w:cs="Times New Roman"/>
              </w:rPr>
              <w:t>приемы, способы и методы решения конкретных задач профессиональной деятельности</w:t>
            </w:r>
          </w:p>
        </w:tc>
      </w:tr>
      <w:tr w:rsidR="00855332" w:rsidRPr="00433874" w14:paraId="44779C4E" w14:textId="77777777" w:rsidTr="000567E9">
        <w:trPr>
          <w:trHeight w:val="20"/>
        </w:trPr>
        <w:tc>
          <w:tcPr>
            <w:tcW w:w="9423" w:type="dxa"/>
          </w:tcPr>
          <w:p w14:paraId="35DB9889"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Уметь</w:t>
            </w:r>
            <w:r w:rsidRPr="00433874">
              <w:rPr>
                <w:rFonts w:ascii="Times New Roman" w:hAnsi="Times New Roman" w:cs="Times New Roman"/>
              </w:rPr>
              <w:t>: решать конкретные задачи профессиональной деятельности используя информационные технологии</w:t>
            </w:r>
          </w:p>
        </w:tc>
      </w:tr>
      <w:tr w:rsidR="00855332" w:rsidRPr="00433874" w14:paraId="0D6F386D" w14:textId="77777777" w:rsidTr="000567E9">
        <w:trPr>
          <w:trHeight w:val="20"/>
        </w:trPr>
        <w:tc>
          <w:tcPr>
            <w:tcW w:w="9423" w:type="dxa"/>
          </w:tcPr>
          <w:p w14:paraId="3BB442B0" w14:textId="77777777" w:rsidR="000567E9" w:rsidRPr="00433874" w:rsidRDefault="00D72D24" w:rsidP="000567E9">
            <w:pPr>
              <w:rPr>
                <w:rFonts w:ascii="Times New Roman" w:hAnsi="Times New Roman" w:cs="Times New Roman"/>
                <w:b/>
              </w:rPr>
            </w:pPr>
            <w:r w:rsidRPr="00433874">
              <w:rPr>
                <w:rFonts w:ascii="Times New Roman" w:hAnsi="Times New Roman" w:cs="Times New Roman"/>
                <w:b/>
                <w:bCs/>
              </w:rPr>
              <w:t>Владеть</w:t>
            </w:r>
            <w:r w:rsidRPr="00433874">
              <w:rPr>
                <w:rFonts w:ascii="Times New Roman" w:hAnsi="Times New Roman" w:cs="Times New Roman"/>
              </w:rPr>
              <w:t>: навыками применения информационные технологии для решения конкретных задач профессиональной деятельности</w:t>
            </w:r>
          </w:p>
        </w:tc>
      </w:tr>
      <w:tr w:rsidR="00855332" w:rsidRPr="00433874" w14:paraId="34E4C458" w14:textId="77777777" w:rsidTr="000567E9">
        <w:trPr>
          <w:trHeight w:val="20"/>
        </w:trPr>
        <w:tc>
          <w:tcPr>
            <w:tcW w:w="9423" w:type="dxa"/>
          </w:tcPr>
          <w:p w14:paraId="7ED462F1" w14:textId="77777777" w:rsidR="000567E9" w:rsidRPr="00433874" w:rsidRDefault="00D72D24" w:rsidP="000567E9">
            <w:pPr>
              <w:rPr>
                <w:rFonts w:ascii="Times New Roman" w:hAnsi="Times New Roman" w:cs="Times New Roman"/>
                <w:bCs/>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Способен решать конкретные профессиональные задачи, применяя современные информационные технологии и навыки работы с ними.</w:t>
            </w:r>
          </w:p>
        </w:tc>
      </w:tr>
    </w:tbl>
    <w:p w14:paraId="474D2322" w14:textId="77777777" w:rsidR="000567E9" w:rsidRPr="00433874" w:rsidRDefault="000567E9" w:rsidP="000567E9">
      <w:pPr>
        <w:shd w:val="clear" w:color="auto" w:fill="FFFFFF"/>
        <w:spacing w:after="0" w:line="240" w:lineRule="auto"/>
        <w:ind w:left="150"/>
        <w:jc w:val="center"/>
        <w:rPr>
          <w:rFonts w:ascii="Times New Roman" w:eastAsia="Times New Roman" w:hAnsi="Times New Roman" w:cs="Times New Roman"/>
          <w:b/>
          <w:bCs/>
          <w:i/>
          <w:iCs/>
        </w:rPr>
      </w:pPr>
    </w:p>
    <w:p w14:paraId="095CEFB6" w14:textId="77777777" w:rsidR="00C9732F" w:rsidRPr="00433874" w:rsidRDefault="00D72D24" w:rsidP="004A6A00">
      <w:pPr>
        <w:pStyle w:val="a4"/>
        <w:spacing w:after="0" w:line="240" w:lineRule="auto"/>
        <w:ind w:left="0"/>
        <w:jc w:val="center"/>
        <w:rPr>
          <w:rFonts w:ascii="Times New Roman" w:hAnsi="Times New Roman" w:cs="Times New Roman"/>
          <w:b/>
          <w:bCs/>
          <w:i/>
          <w:sz w:val="24"/>
          <w:szCs w:val="24"/>
        </w:rPr>
      </w:pPr>
      <w:r w:rsidRPr="00433874">
        <w:rPr>
          <w:rFonts w:ascii="Times New Roman" w:hAnsi="Times New Roman" w:cs="Times New Roman"/>
          <w:b/>
          <w:bCs/>
          <w:i/>
          <w:sz w:val="24"/>
          <w:szCs w:val="24"/>
        </w:rPr>
        <w:t>Комплекс заданий для оценки сформированности компетенций</w:t>
      </w:r>
    </w:p>
    <w:p w14:paraId="4D64DF06" w14:textId="77777777" w:rsidR="00BD0F39" w:rsidRPr="00433874" w:rsidRDefault="00BD0F39" w:rsidP="004A6A00">
      <w:pPr>
        <w:pStyle w:val="a4"/>
        <w:spacing w:after="0" w:line="240" w:lineRule="auto"/>
        <w:ind w:left="0"/>
        <w:jc w:val="center"/>
        <w:rPr>
          <w:rFonts w:ascii="Times New Roman" w:hAnsi="Times New Roman" w:cs="Times New Roman"/>
          <w:b/>
          <w:bCs/>
          <w:i/>
          <w:sz w:val="24"/>
          <w:szCs w:val="24"/>
        </w:rPr>
      </w:pPr>
    </w:p>
    <w:tbl>
      <w:tblPr>
        <w:tblStyle w:val="TableGrid6"/>
        <w:tblW w:w="0" w:type="auto"/>
        <w:tblLook w:val="04A0" w:firstRow="1" w:lastRow="0" w:firstColumn="1" w:lastColumn="0" w:noHBand="0" w:noVBand="1"/>
      </w:tblPr>
      <w:tblGrid>
        <w:gridCol w:w="9423"/>
      </w:tblGrid>
      <w:tr w:rsidR="00855332" w:rsidRPr="00433874" w14:paraId="1A172953" w14:textId="77777777" w:rsidTr="004833E5">
        <w:trPr>
          <w:trHeight w:val="20"/>
        </w:trPr>
        <w:tc>
          <w:tcPr>
            <w:tcW w:w="9423" w:type="dxa"/>
          </w:tcPr>
          <w:p w14:paraId="31CCD514" w14:textId="77777777" w:rsidR="00907316" w:rsidRPr="00433874" w:rsidRDefault="00D72D24" w:rsidP="004833E5">
            <w:pPr>
              <w:jc w:val="center"/>
              <w:rPr>
                <w:rFonts w:ascii="Times New Roman" w:hAnsi="Times New Roman" w:cs="Times New Roman"/>
                <w:sz w:val="24"/>
                <w:szCs w:val="24"/>
              </w:rPr>
            </w:pPr>
            <w:r w:rsidRPr="00433874">
              <w:rPr>
                <w:rFonts w:ascii="Times New Roman" w:hAnsi="Times New Roman" w:cs="Times New Roman"/>
                <w:b/>
                <w:sz w:val="24"/>
                <w:szCs w:val="24"/>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5B7F7390" w14:textId="77777777" w:rsidTr="004833E5">
        <w:trPr>
          <w:trHeight w:val="20"/>
        </w:trPr>
        <w:tc>
          <w:tcPr>
            <w:tcW w:w="9423" w:type="dxa"/>
          </w:tcPr>
          <w:p w14:paraId="05990C74" w14:textId="77777777" w:rsidR="00907316"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Знать:</w:t>
            </w:r>
            <w:r w:rsidRPr="00433874">
              <w:rPr>
                <w:rFonts w:ascii="Times New Roman" w:hAnsi="Times New Roman" w:cs="Times New Roman"/>
                <w:sz w:val="24"/>
                <w:szCs w:val="24"/>
              </w:rPr>
              <w:t xml:space="preserve"> принципы сбора, отбора и обобщения информации</w:t>
            </w:r>
          </w:p>
        </w:tc>
      </w:tr>
      <w:tr w:rsidR="00855332" w:rsidRPr="00433874" w14:paraId="51CF2916" w14:textId="77777777" w:rsidTr="004833E5">
        <w:trPr>
          <w:trHeight w:val="20"/>
        </w:trPr>
        <w:tc>
          <w:tcPr>
            <w:tcW w:w="9423" w:type="dxa"/>
          </w:tcPr>
          <w:p w14:paraId="438148B5" w14:textId="77777777" w:rsidR="00907316"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Уметь:</w:t>
            </w:r>
            <w:r w:rsidRPr="00433874">
              <w:rPr>
                <w:rFonts w:ascii="Times New Roman" w:hAnsi="Times New Roman" w:cs="Times New Roman"/>
                <w:sz w:val="24"/>
                <w:szCs w:val="24"/>
              </w:rPr>
              <w:t xml:space="preserve"> собирать и обобщать информацию</w:t>
            </w:r>
          </w:p>
        </w:tc>
      </w:tr>
      <w:tr w:rsidR="00855332" w:rsidRPr="00433874" w14:paraId="192C8249" w14:textId="77777777" w:rsidTr="004833E5">
        <w:trPr>
          <w:trHeight w:val="20"/>
        </w:trPr>
        <w:tc>
          <w:tcPr>
            <w:tcW w:w="9423" w:type="dxa"/>
          </w:tcPr>
          <w:p w14:paraId="136808F6" w14:textId="77777777" w:rsidR="00907316"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методиками системного подхода для решения профессиональных задач</w:t>
            </w:r>
          </w:p>
        </w:tc>
      </w:tr>
      <w:tr w:rsidR="00855332" w:rsidRPr="00433874" w14:paraId="16C704B2" w14:textId="77777777" w:rsidTr="004833E5">
        <w:trPr>
          <w:trHeight w:val="20"/>
        </w:trPr>
        <w:tc>
          <w:tcPr>
            <w:tcW w:w="9423" w:type="dxa"/>
          </w:tcPr>
          <w:p w14:paraId="5B8EF7D8" w14:textId="77777777" w:rsidR="00907316"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lang w:eastAsia="en-US"/>
              </w:rPr>
              <w:t>Способен применять системный подход для решения поставленных задач</w:t>
            </w:r>
          </w:p>
        </w:tc>
      </w:tr>
    </w:tbl>
    <w:p w14:paraId="6C0BD15D" w14:textId="77777777" w:rsidR="00E27AD5" w:rsidRPr="00433874" w:rsidRDefault="00E27AD5" w:rsidP="004A6A00">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C6BDF8A" w14:textId="77777777" w:rsidR="00BD0F39" w:rsidRPr="00433874" w:rsidRDefault="00D72D24" w:rsidP="00BD0F39">
      <w:pPr>
        <w:widowControl w:val="0"/>
        <w:autoSpaceDE w:val="0"/>
        <w:autoSpaceDN w:val="0"/>
        <w:adjustRightInd w:val="0"/>
        <w:spacing w:after="0" w:line="240" w:lineRule="auto"/>
        <w:ind w:firstLine="510"/>
        <w:rPr>
          <w:rFonts w:ascii="Times New Roman" w:hAnsi="Times New Roman" w:cs="Times New Roman"/>
          <w:b/>
          <w:sz w:val="24"/>
          <w:szCs w:val="24"/>
        </w:rPr>
      </w:pPr>
      <w:bookmarkStart w:id="947" w:name="_Hlk162433456_2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6B6342" w14:textId="77777777" w:rsidR="00BD0F39" w:rsidRPr="00433874" w:rsidRDefault="00D72D24"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47"/>
    <w:p w14:paraId="3FCBC8AC" w14:textId="77777777" w:rsidR="00782A50" w:rsidRPr="00433874" w:rsidRDefault="00D72D24" w:rsidP="00BD0F39">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1. </w:t>
      </w:r>
      <w:r w:rsidR="00DD41E8" w:rsidRPr="00433874">
        <w:rPr>
          <w:rFonts w:ascii="Times New Roman" w:eastAsia="Times New Roman" w:hAnsi="Times New Roman" w:cs="Times New Roman"/>
          <w:b/>
          <w:bCs/>
          <w:sz w:val="24"/>
          <w:szCs w:val="24"/>
        </w:rPr>
        <w:t>Тип сервера, который хранит данные пользователей сети и обеспечивает доступ к ним:</w:t>
      </w:r>
    </w:p>
    <w:p w14:paraId="07DE4554" w14:textId="77777777" w:rsidR="00DD41E8" w:rsidRPr="00433874" w:rsidRDefault="00D72D24">
      <w:pPr>
        <w:numPr>
          <w:ilvl w:val="0"/>
          <w:numId w:val="251"/>
        </w:numPr>
        <w:shd w:val="clear" w:color="auto" w:fill="FFFFFF"/>
        <w:spacing w:after="0" w:line="240" w:lineRule="auto"/>
        <w:ind w:left="72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клиент-сервер;</w:t>
      </w:r>
    </w:p>
    <w:p w14:paraId="75166EFF" w14:textId="77777777" w:rsidR="00DD41E8" w:rsidRPr="00433874" w:rsidRDefault="00D72D24">
      <w:pPr>
        <w:numPr>
          <w:ilvl w:val="0"/>
          <w:numId w:val="251"/>
        </w:numPr>
        <w:shd w:val="clear" w:color="auto" w:fill="FFFFFF"/>
        <w:spacing w:after="0" w:line="240" w:lineRule="auto"/>
        <w:ind w:left="72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почтовый сервер;</w:t>
      </w:r>
    </w:p>
    <w:p w14:paraId="78AD116A" w14:textId="77777777" w:rsidR="00DD41E8" w:rsidRPr="00433874" w:rsidRDefault="00D72D24">
      <w:pPr>
        <w:numPr>
          <w:ilvl w:val="0"/>
          <w:numId w:val="251"/>
        </w:numPr>
        <w:shd w:val="clear" w:color="auto" w:fill="FFFFFF"/>
        <w:spacing w:after="0" w:line="240" w:lineRule="auto"/>
        <w:ind w:left="72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факс-сервер;</w:t>
      </w:r>
    </w:p>
    <w:p w14:paraId="2281F530" w14:textId="77777777" w:rsidR="00782A50" w:rsidRPr="00433874" w:rsidRDefault="00D72D24">
      <w:pPr>
        <w:numPr>
          <w:ilvl w:val="0"/>
          <w:numId w:val="251"/>
        </w:numPr>
        <w:shd w:val="clear" w:color="auto" w:fill="FFFFFF"/>
        <w:spacing w:after="0" w:line="240" w:lineRule="auto"/>
        <w:ind w:left="72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файл-сервер.</w:t>
      </w:r>
    </w:p>
    <w:p w14:paraId="3CFAB359" w14:textId="77777777" w:rsidR="00BD0F39" w:rsidRPr="00433874" w:rsidRDefault="00BD0F39" w:rsidP="00782A50">
      <w:pPr>
        <w:shd w:val="clear" w:color="auto" w:fill="FFFFFF"/>
        <w:spacing w:after="0" w:line="240" w:lineRule="auto"/>
        <w:rPr>
          <w:rFonts w:ascii="Times New Roman" w:eastAsia="Times New Roman" w:hAnsi="Times New Roman" w:cs="Times New Roman"/>
          <w:sz w:val="24"/>
          <w:szCs w:val="24"/>
        </w:rPr>
      </w:pPr>
    </w:p>
    <w:p w14:paraId="78BF3C43" w14:textId="77777777" w:rsidR="00BD0F39" w:rsidRPr="00433874" w:rsidRDefault="00D72D24" w:rsidP="00BD0F39">
      <w:pPr>
        <w:widowControl w:val="0"/>
        <w:autoSpaceDE w:val="0"/>
        <w:autoSpaceDN w:val="0"/>
        <w:adjustRightInd w:val="0"/>
        <w:spacing w:after="0" w:line="240" w:lineRule="auto"/>
        <w:ind w:firstLine="51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77DBDC" w14:textId="77777777" w:rsidR="00BD0F39" w:rsidRPr="00433874" w:rsidRDefault="00D72D24"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3A7B23" w14:textId="77777777" w:rsidR="00782A50" w:rsidRPr="00433874" w:rsidRDefault="00D72D24" w:rsidP="00BD0F39">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2. </w:t>
      </w:r>
      <w:r w:rsidR="00DD41E8" w:rsidRPr="00433874">
        <w:rPr>
          <w:rFonts w:ascii="Times New Roman" w:eastAsia="Times New Roman" w:hAnsi="Times New Roman" w:cs="Times New Roman"/>
          <w:b/>
          <w:bCs/>
          <w:sz w:val="24"/>
          <w:szCs w:val="24"/>
        </w:rPr>
        <w:t>Основными функциями текстового редактора являются (является):</w:t>
      </w:r>
    </w:p>
    <w:p w14:paraId="7E92BCFC" w14:textId="77777777" w:rsidR="00782A50" w:rsidRPr="00433874" w:rsidRDefault="00D72D24">
      <w:pPr>
        <w:numPr>
          <w:ilvl w:val="0"/>
          <w:numId w:val="25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автоматическая обработка информации, представленной в текстовых файлах;</w:t>
      </w:r>
    </w:p>
    <w:p w14:paraId="5E69167E" w14:textId="77777777" w:rsidR="00782A50" w:rsidRPr="00433874" w:rsidRDefault="00D72D24">
      <w:pPr>
        <w:numPr>
          <w:ilvl w:val="0"/>
          <w:numId w:val="252"/>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lastRenderedPageBreak/>
        <w:t>копирование, перемещение, удаление и сортировка фрагментов текста;</w:t>
      </w:r>
    </w:p>
    <w:p w14:paraId="0090BEDD" w14:textId="77777777" w:rsidR="00782A50" w:rsidRPr="00433874" w:rsidRDefault="00D72D24">
      <w:pPr>
        <w:numPr>
          <w:ilvl w:val="0"/>
          <w:numId w:val="25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создание, редактирование, сохранение, печать текстов;</w:t>
      </w:r>
    </w:p>
    <w:p w14:paraId="4BF6C4A7" w14:textId="77777777" w:rsidR="00DD41E8" w:rsidRPr="00433874" w:rsidRDefault="00D72D24">
      <w:pPr>
        <w:numPr>
          <w:ilvl w:val="0"/>
          <w:numId w:val="25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управление ресурсами ПК и процессами, использующие эти ресурсы при создании текста.</w:t>
      </w:r>
    </w:p>
    <w:p w14:paraId="29487D53" w14:textId="77777777" w:rsidR="00BD0F39" w:rsidRPr="00433874" w:rsidRDefault="00BD0F39" w:rsidP="00BD0F39">
      <w:pPr>
        <w:shd w:val="clear" w:color="auto" w:fill="FFFFFF"/>
        <w:spacing w:after="0" w:line="240" w:lineRule="auto"/>
        <w:ind w:left="360"/>
        <w:rPr>
          <w:rFonts w:ascii="Times New Roman" w:eastAsia="Times New Roman" w:hAnsi="Times New Roman" w:cs="Times New Roman"/>
          <w:sz w:val="24"/>
          <w:szCs w:val="24"/>
        </w:rPr>
      </w:pPr>
    </w:p>
    <w:p w14:paraId="5CFCB2EA" w14:textId="77777777" w:rsidR="00BD0F39" w:rsidRPr="00433874" w:rsidRDefault="00D72D24" w:rsidP="00BD0F39">
      <w:pPr>
        <w:widowControl w:val="0"/>
        <w:autoSpaceDE w:val="0"/>
        <w:autoSpaceDN w:val="0"/>
        <w:adjustRightInd w:val="0"/>
        <w:spacing w:after="0" w:line="240" w:lineRule="auto"/>
        <w:ind w:firstLine="51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68AC13" w14:textId="77777777" w:rsidR="00BD0F39" w:rsidRPr="00433874" w:rsidRDefault="00D72D24"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9E3269" w14:textId="77777777" w:rsidR="00782A50" w:rsidRPr="00433874" w:rsidRDefault="00D72D24" w:rsidP="00BD0F39">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3. </w:t>
      </w:r>
      <w:r w:rsidR="00DD41E8" w:rsidRPr="00433874">
        <w:rPr>
          <w:rFonts w:ascii="Times New Roman" w:eastAsia="Times New Roman" w:hAnsi="Times New Roman" w:cs="Times New Roman"/>
          <w:b/>
          <w:bCs/>
          <w:sz w:val="24"/>
          <w:szCs w:val="24"/>
        </w:rPr>
        <w:t>Программные средства контроля закладываются на стадии …</w:t>
      </w:r>
    </w:p>
    <w:p w14:paraId="7F00DA5B" w14:textId="77777777" w:rsidR="00782A50" w:rsidRPr="00433874" w:rsidRDefault="00D72D24">
      <w:pPr>
        <w:numPr>
          <w:ilvl w:val="0"/>
          <w:numId w:val="253"/>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рабочего проекта;</w:t>
      </w:r>
    </w:p>
    <w:p w14:paraId="5EC5CAC5" w14:textId="77777777" w:rsidR="00782A50" w:rsidRPr="00433874" w:rsidRDefault="00D72D24">
      <w:pPr>
        <w:numPr>
          <w:ilvl w:val="0"/>
          <w:numId w:val="25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эскизного проекта;</w:t>
      </w:r>
    </w:p>
    <w:p w14:paraId="6500CF31" w14:textId="77777777" w:rsidR="00782A50" w:rsidRPr="00433874" w:rsidRDefault="00D72D24">
      <w:pPr>
        <w:numPr>
          <w:ilvl w:val="0"/>
          <w:numId w:val="25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ввода данных;</w:t>
      </w:r>
    </w:p>
    <w:p w14:paraId="6B196CA8" w14:textId="77777777" w:rsidR="00DD41E8" w:rsidRPr="00433874" w:rsidRDefault="00D72D24">
      <w:pPr>
        <w:numPr>
          <w:ilvl w:val="0"/>
          <w:numId w:val="25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технического проекта.</w:t>
      </w:r>
    </w:p>
    <w:p w14:paraId="0DDBE805" w14:textId="77777777" w:rsidR="00BD0F39" w:rsidRPr="00433874" w:rsidRDefault="00BD0F39" w:rsidP="004A6A00">
      <w:pPr>
        <w:spacing w:after="0" w:line="240" w:lineRule="auto"/>
        <w:jc w:val="both"/>
        <w:rPr>
          <w:rFonts w:ascii="Times New Roman" w:hAnsi="Times New Roman" w:cs="Times New Roman"/>
          <w:sz w:val="24"/>
          <w:szCs w:val="24"/>
        </w:rPr>
      </w:pPr>
    </w:p>
    <w:p w14:paraId="4860B85F" w14:textId="77777777" w:rsidR="00BD0F39" w:rsidRPr="00433874" w:rsidRDefault="00D72D24" w:rsidP="00BD0F39">
      <w:pPr>
        <w:shd w:val="clear" w:color="auto" w:fill="FFFFFF"/>
        <w:spacing w:after="0" w:line="240" w:lineRule="auto"/>
        <w:jc w:val="both"/>
        <w:rPr>
          <w:rFonts w:ascii="Times New Roman" w:hAnsi="Times New Roman" w:cs="Times New Roman"/>
          <w:b/>
          <w:sz w:val="24"/>
          <w:szCs w:val="24"/>
        </w:rPr>
      </w:pPr>
      <w:bookmarkStart w:id="948" w:name="_Hlk162432964_3_0"/>
      <w:r w:rsidRPr="00433874">
        <w:rPr>
          <w:rFonts w:ascii="Times New Roman" w:hAnsi="Times New Roman" w:cs="Times New Roman"/>
          <w:b/>
          <w:sz w:val="24"/>
          <w:szCs w:val="24"/>
        </w:rPr>
        <w:t>4</w:t>
      </w:r>
      <w:bookmarkStart w:id="949" w:name="_Hlk163117155_2_0"/>
      <w:r w:rsidRPr="00433874">
        <w:rPr>
          <w:rFonts w:ascii="Times New Roman" w:hAnsi="Times New Roman" w:cs="Times New Roman"/>
          <w:b/>
          <w:sz w:val="24"/>
          <w:szCs w:val="24"/>
        </w:rPr>
        <w:t xml:space="preserve">. </w:t>
      </w:r>
      <w:bookmarkStart w:id="950" w:name="_Hlk162433553_3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18DE2F6" w14:textId="77777777" w:rsidR="00BD0F39" w:rsidRPr="00433874" w:rsidRDefault="00D72D24" w:rsidP="00BD0F3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48"/>
    <w:bookmarkEnd w:id="949"/>
    <w:bookmarkEnd w:id="950"/>
    <w:p w14:paraId="7B48D805" w14:textId="77777777" w:rsidR="00F154ED" w:rsidRPr="00433874" w:rsidRDefault="00F154ED" w:rsidP="004A6A00">
      <w:pPr>
        <w:spacing w:after="0" w:line="240" w:lineRule="auto"/>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816"/>
        <w:gridCol w:w="563"/>
        <w:gridCol w:w="6192"/>
      </w:tblGrid>
      <w:tr w:rsidR="00855332" w:rsidRPr="00433874" w14:paraId="38DD1BF5" w14:textId="77777777" w:rsidTr="00BD0F39">
        <w:tc>
          <w:tcPr>
            <w:tcW w:w="1471" w:type="pct"/>
          </w:tcPr>
          <w:p w14:paraId="34944428" w14:textId="77777777" w:rsidR="00BD0F39" w:rsidRPr="00433874" w:rsidRDefault="00D72D24" w:rsidP="00BD0F39">
            <w:pPr>
              <w:tabs>
                <w:tab w:val="left" w:pos="330"/>
              </w:tabs>
              <w:ind w:left="360"/>
              <w:jc w:val="center"/>
              <w:rPr>
                <w:rFonts w:ascii="Times New Roman" w:hAnsi="Times New Roman" w:cs="Times New Roman"/>
                <w:sz w:val="24"/>
                <w:szCs w:val="24"/>
              </w:rPr>
            </w:pPr>
            <w:r w:rsidRPr="00433874">
              <w:rPr>
                <w:rFonts w:ascii="Times New Roman" w:hAnsi="Times New Roman" w:cs="Times New Roman"/>
                <w:b/>
                <w:sz w:val="24"/>
                <w:szCs w:val="24"/>
              </w:rPr>
              <w:t>Понятие</w:t>
            </w:r>
          </w:p>
        </w:tc>
        <w:tc>
          <w:tcPr>
            <w:tcW w:w="3529" w:type="pct"/>
            <w:gridSpan w:val="2"/>
          </w:tcPr>
          <w:p w14:paraId="3707949D" w14:textId="77777777" w:rsidR="00BD0F39" w:rsidRPr="00433874" w:rsidRDefault="00D72D24" w:rsidP="00BD0F39">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DF16CA9" w14:textId="77777777" w:rsidTr="00BD0F39">
        <w:tc>
          <w:tcPr>
            <w:tcW w:w="1471" w:type="pct"/>
          </w:tcPr>
          <w:p w14:paraId="15866671" w14:textId="77777777" w:rsidR="00BD0F39" w:rsidRPr="00433874" w:rsidRDefault="00D72D24">
            <w:pPr>
              <w:numPr>
                <w:ilvl w:val="0"/>
                <w:numId w:val="254"/>
              </w:numPr>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информация </w:t>
            </w:r>
          </w:p>
        </w:tc>
        <w:tc>
          <w:tcPr>
            <w:tcW w:w="294" w:type="pct"/>
          </w:tcPr>
          <w:p w14:paraId="6014A7C2" w14:textId="6B0E8AE2" w:rsidR="00BD0F39" w:rsidRPr="00433874" w:rsidRDefault="00D72D24" w:rsidP="00021B1E">
            <w:pPr>
              <w:ind w:left="-360" w:right="-237"/>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3235" w:type="pct"/>
          </w:tcPr>
          <w:p w14:paraId="1374ABD9" w14:textId="77777777" w:rsidR="00BD0F39" w:rsidRPr="00433874" w:rsidRDefault="00D72D24" w:rsidP="00BD0F39">
            <w:pPr>
              <w:jc w:val="both"/>
              <w:rPr>
                <w:rFonts w:ascii="Times New Roman" w:hAnsi="Times New Roman" w:cs="Times New Roman"/>
                <w:sz w:val="24"/>
                <w:szCs w:val="24"/>
              </w:rPr>
            </w:pPr>
            <w:r w:rsidRPr="00433874">
              <w:rPr>
                <w:rFonts w:ascii="Times New Roman" w:hAnsi="Times New Roman" w:cs="Times New Roman"/>
                <w:sz w:val="24"/>
                <w:szCs w:val="24"/>
              </w:rPr>
              <w:t>это документированные или публично оглашаемые сведения об отечественных и зарубежных достижениях науки, техники и производства.</w:t>
            </w:r>
          </w:p>
        </w:tc>
      </w:tr>
      <w:tr w:rsidR="00855332" w:rsidRPr="00433874" w14:paraId="55338D3F" w14:textId="77777777" w:rsidTr="00BD0F39">
        <w:tc>
          <w:tcPr>
            <w:tcW w:w="1471" w:type="pct"/>
          </w:tcPr>
          <w:p w14:paraId="31E27E84" w14:textId="77777777" w:rsidR="00BD0F39" w:rsidRPr="00433874" w:rsidRDefault="00D72D24">
            <w:pPr>
              <w:numPr>
                <w:ilvl w:val="0"/>
                <w:numId w:val="254"/>
              </w:numPr>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информационные ресурсы </w:t>
            </w:r>
          </w:p>
        </w:tc>
        <w:tc>
          <w:tcPr>
            <w:tcW w:w="294" w:type="pct"/>
          </w:tcPr>
          <w:p w14:paraId="591C4FD0" w14:textId="27F2F6DD" w:rsidR="00BD0F39" w:rsidRPr="00433874" w:rsidRDefault="00D72D24" w:rsidP="00021B1E">
            <w:pPr>
              <w:ind w:left="-360" w:right="-237"/>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3235" w:type="pct"/>
          </w:tcPr>
          <w:p w14:paraId="2E2ED1CE" w14:textId="77777777" w:rsidR="00BD0F39" w:rsidRPr="00433874" w:rsidRDefault="00D72D24" w:rsidP="00BD0F39">
            <w:pPr>
              <w:jc w:val="both"/>
              <w:rPr>
                <w:rFonts w:ascii="Times New Roman" w:hAnsi="Times New Roman" w:cs="Times New Roman"/>
                <w:sz w:val="24"/>
                <w:szCs w:val="24"/>
              </w:rPr>
            </w:pPr>
            <w:r w:rsidRPr="00433874">
              <w:rPr>
                <w:rFonts w:ascii="Times New Roman" w:hAnsi="Times New Roman" w:cs="Times New Roman"/>
                <w:sz w:val="24"/>
                <w:szCs w:val="24"/>
              </w:rPr>
              <w:t>информация о статике и динамике политических отношениях, политической линии государства, деятельности политических партий и общественных объединений, имидже политических деятелей, обо всех элементах политической системы общества.</w:t>
            </w:r>
          </w:p>
        </w:tc>
      </w:tr>
      <w:tr w:rsidR="00855332" w:rsidRPr="00433874" w14:paraId="4A74E9CB" w14:textId="77777777" w:rsidTr="00BD0F39">
        <w:tc>
          <w:tcPr>
            <w:tcW w:w="1471" w:type="pct"/>
          </w:tcPr>
          <w:p w14:paraId="35BE99AE" w14:textId="77777777" w:rsidR="00BD0F39" w:rsidRPr="00433874" w:rsidRDefault="00D72D24">
            <w:pPr>
              <w:numPr>
                <w:ilvl w:val="0"/>
                <w:numId w:val="254"/>
              </w:numPr>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Политическая информация </w:t>
            </w:r>
          </w:p>
        </w:tc>
        <w:tc>
          <w:tcPr>
            <w:tcW w:w="294" w:type="pct"/>
          </w:tcPr>
          <w:p w14:paraId="6C1A8259" w14:textId="2EF55261" w:rsidR="00BD0F39" w:rsidRPr="00433874" w:rsidRDefault="00D72D24" w:rsidP="00021B1E">
            <w:pPr>
              <w:ind w:left="-360" w:right="-237"/>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3235" w:type="pct"/>
          </w:tcPr>
          <w:p w14:paraId="50077DE0" w14:textId="77777777" w:rsidR="00BD0F39" w:rsidRPr="00433874" w:rsidRDefault="00D72D24" w:rsidP="00BD0F39">
            <w:pPr>
              <w:jc w:val="both"/>
              <w:rPr>
                <w:rFonts w:ascii="Times New Roman" w:hAnsi="Times New Roman" w:cs="Times New Roman"/>
                <w:sz w:val="24"/>
                <w:szCs w:val="24"/>
              </w:rPr>
            </w:pPr>
            <w:r w:rsidRPr="00433874">
              <w:rPr>
                <w:rFonts w:ascii="Times New Roman" w:hAnsi="Times New Roman" w:cs="Times New Roman"/>
                <w:sz w:val="24"/>
                <w:szCs w:val="24"/>
              </w:rPr>
              <w:t>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других информационных системах.</w:t>
            </w:r>
          </w:p>
        </w:tc>
      </w:tr>
      <w:tr w:rsidR="00855332" w:rsidRPr="00433874" w14:paraId="2A6A11DE" w14:textId="77777777" w:rsidTr="00BD0F39">
        <w:tc>
          <w:tcPr>
            <w:tcW w:w="1471" w:type="pct"/>
          </w:tcPr>
          <w:p w14:paraId="0239EE69" w14:textId="77777777" w:rsidR="00BD0F39" w:rsidRPr="00433874" w:rsidRDefault="00D72D24">
            <w:pPr>
              <w:numPr>
                <w:ilvl w:val="0"/>
                <w:numId w:val="254"/>
              </w:numPr>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Научно-техническая информация </w:t>
            </w:r>
          </w:p>
        </w:tc>
        <w:tc>
          <w:tcPr>
            <w:tcW w:w="294" w:type="pct"/>
          </w:tcPr>
          <w:p w14:paraId="037BE793" w14:textId="146621C4" w:rsidR="00BD0F39" w:rsidRPr="00433874" w:rsidRDefault="00D72D24" w:rsidP="00021B1E">
            <w:pPr>
              <w:ind w:left="-360" w:right="-237"/>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3235" w:type="pct"/>
          </w:tcPr>
          <w:p w14:paraId="436F9313" w14:textId="77777777" w:rsidR="00BD0F39" w:rsidRPr="00433874" w:rsidRDefault="00D72D24" w:rsidP="00BD0F39">
            <w:pPr>
              <w:jc w:val="both"/>
              <w:rPr>
                <w:rFonts w:ascii="Times New Roman" w:hAnsi="Times New Roman" w:cs="Times New Roman"/>
                <w:sz w:val="24"/>
                <w:szCs w:val="24"/>
              </w:rPr>
            </w:pPr>
            <w:r w:rsidRPr="00433874">
              <w:rPr>
                <w:rFonts w:ascii="Times New Roman" w:hAnsi="Times New Roman" w:cs="Times New Roman"/>
                <w:sz w:val="24"/>
                <w:szCs w:val="24"/>
              </w:rPr>
              <w:t xml:space="preserve">сведения о лицах, предметах, фактах, событиях, явлениях и процессах независимо от формы их представления.- </w:t>
            </w:r>
          </w:p>
        </w:tc>
      </w:tr>
    </w:tbl>
    <w:p w14:paraId="423C3143" w14:textId="77777777" w:rsidR="00BD0F39" w:rsidRPr="00433874" w:rsidRDefault="00BD0F39" w:rsidP="00BD0F39">
      <w:pPr>
        <w:pStyle w:val="a4"/>
        <w:spacing w:after="0" w:line="240" w:lineRule="auto"/>
        <w:ind w:left="360"/>
        <w:jc w:val="both"/>
        <w:rPr>
          <w:rFonts w:ascii="Times New Roman" w:hAnsi="Times New Roman" w:cs="Times New Roman"/>
          <w:snapToGrid w:val="0"/>
          <w:sz w:val="24"/>
          <w:szCs w:val="24"/>
        </w:rPr>
      </w:pPr>
    </w:p>
    <w:p w14:paraId="1A3AB959" w14:textId="77777777" w:rsidR="00BD0F39" w:rsidRPr="00433874" w:rsidRDefault="00D72D24" w:rsidP="00BD0F39">
      <w:pPr>
        <w:shd w:val="clear" w:color="auto" w:fill="FFFFFF"/>
        <w:spacing w:after="0" w:line="240" w:lineRule="auto"/>
        <w:jc w:val="both"/>
        <w:rPr>
          <w:rFonts w:ascii="Times New Roman" w:hAnsi="Times New Roman" w:cs="Times New Roman"/>
          <w:b/>
          <w:sz w:val="24"/>
          <w:szCs w:val="24"/>
        </w:rPr>
      </w:pPr>
      <w:bookmarkStart w:id="951" w:name="_Hlk162433041_2_1"/>
      <w:bookmarkStart w:id="952" w:name="_Hlk162437915_1_0"/>
      <w:r w:rsidRPr="00433874">
        <w:rPr>
          <w:rFonts w:ascii="Times New Roman" w:hAnsi="Times New Roman" w:cs="Times New Roman"/>
          <w:b/>
          <w:sz w:val="24"/>
          <w:szCs w:val="24"/>
        </w:rPr>
        <w:t>Запишите выбранные буквы под соответствующими цифрами.</w:t>
      </w:r>
    </w:p>
    <w:bookmarkEnd w:id="951"/>
    <w:p w14:paraId="59E55549" w14:textId="3113E897" w:rsidR="00BD0F39" w:rsidRPr="00433874" w:rsidRDefault="00BD0F39" w:rsidP="00BD0F39">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083F8694" w14:textId="77777777" w:rsidTr="00A16144">
        <w:tc>
          <w:tcPr>
            <w:tcW w:w="1249" w:type="pct"/>
          </w:tcPr>
          <w:p w14:paraId="4E05B613" w14:textId="77777777" w:rsidR="00BD0F39" w:rsidRPr="00433874" w:rsidRDefault="00D72D24" w:rsidP="00A16144">
            <w:pPr>
              <w:pStyle w:val="a4"/>
              <w:ind w:left="0"/>
              <w:jc w:val="center"/>
              <w:rPr>
                <w:rFonts w:ascii="Times New Roman" w:hAnsi="Times New Roman" w:cs="Times New Roman"/>
                <w:b/>
                <w:sz w:val="24"/>
                <w:szCs w:val="24"/>
              </w:rPr>
            </w:pPr>
            <w:bookmarkStart w:id="953" w:name="_Hlk162862186_1_0"/>
            <w:r w:rsidRPr="00433874">
              <w:rPr>
                <w:rFonts w:ascii="Times New Roman" w:hAnsi="Times New Roman" w:cs="Times New Roman"/>
                <w:b/>
                <w:sz w:val="24"/>
                <w:szCs w:val="24"/>
              </w:rPr>
              <w:t>1</w:t>
            </w:r>
          </w:p>
        </w:tc>
        <w:tc>
          <w:tcPr>
            <w:tcW w:w="1250" w:type="pct"/>
          </w:tcPr>
          <w:p w14:paraId="4C26C79A" w14:textId="77777777" w:rsidR="00BD0F3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6C42A7A" w14:textId="77777777" w:rsidR="00BD0F3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E9E4165" w14:textId="77777777" w:rsidR="00BD0F3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A5FB875" w14:textId="77777777" w:rsidTr="00A16144">
        <w:tc>
          <w:tcPr>
            <w:tcW w:w="1249" w:type="pct"/>
          </w:tcPr>
          <w:p w14:paraId="081A88CD" w14:textId="2F64928D" w:rsidR="00BD0F39" w:rsidRPr="00433874" w:rsidRDefault="00BD0F39" w:rsidP="00A16144">
            <w:pPr>
              <w:pStyle w:val="a4"/>
              <w:ind w:left="0"/>
              <w:jc w:val="center"/>
              <w:rPr>
                <w:rFonts w:ascii="Times New Roman" w:hAnsi="Times New Roman" w:cs="Times New Roman"/>
                <w:b/>
                <w:sz w:val="24"/>
                <w:szCs w:val="24"/>
              </w:rPr>
            </w:pPr>
          </w:p>
        </w:tc>
        <w:tc>
          <w:tcPr>
            <w:tcW w:w="1250" w:type="pct"/>
          </w:tcPr>
          <w:p w14:paraId="7CFEDA50" w14:textId="3D743D68" w:rsidR="00BD0F39" w:rsidRPr="00433874" w:rsidRDefault="00BD0F39" w:rsidP="00A16144">
            <w:pPr>
              <w:pStyle w:val="a4"/>
              <w:ind w:left="0"/>
              <w:jc w:val="center"/>
              <w:rPr>
                <w:rFonts w:ascii="Times New Roman" w:hAnsi="Times New Roman" w:cs="Times New Roman"/>
                <w:b/>
                <w:sz w:val="24"/>
                <w:szCs w:val="24"/>
              </w:rPr>
            </w:pPr>
          </w:p>
        </w:tc>
        <w:tc>
          <w:tcPr>
            <w:tcW w:w="1250" w:type="pct"/>
          </w:tcPr>
          <w:p w14:paraId="580A37F5" w14:textId="0BEDD0E9" w:rsidR="00BD0F39" w:rsidRPr="00433874" w:rsidRDefault="00BD0F39" w:rsidP="00A16144">
            <w:pPr>
              <w:pStyle w:val="a4"/>
              <w:ind w:left="0"/>
              <w:jc w:val="center"/>
              <w:rPr>
                <w:rFonts w:ascii="Times New Roman" w:hAnsi="Times New Roman" w:cs="Times New Roman"/>
                <w:b/>
                <w:sz w:val="24"/>
                <w:szCs w:val="24"/>
              </w:rPr>
            </w:pPr>
          </w:p>
        </w:tc>
        <w:tc>
          <w:tcPr>
            <w:tcW w:w="1251" w:type="pct"/>
          </w:tcPr>
          <w:p w14:paraId="1B118673" w14:textId="63CEB475" w:rsidR="00BD0F39" w:rsidRPr="00433874" w:rsidRDefault="00BD0F39" w:rsidP="00A16144">
            <w:pPr>
              <w:pStyle w:val="a4"/>
              <w:ind w:left="0"/>
              <w:jc w:val="center"/>
              <w:rPr>
                <w:rFonts w:ascii="Times New Roman" w:hAnsi="Times New Roman" w:cs="Times New Roman"/>
                <w:b/>
                <w:sz w:val="24"/>
                <w:szCs w:val="24"/>
              </w:rPr>
            </w:pPr>
          </w:p>
        </w:tc>
      </w:tr>
      <w:bookmarkEnd w:id="952"/>
      <w:bookmarkEnd w:id="953"/>
    </w:tbl>
    <w:p w14:paraId="15340958" w14:textId="77777777" w:rsidR="00BD0F39" w:rsidRPr="00433874" w:rsidRDefault="00BD0F39" w:rsidP="00BD0F39">
      <w:pPr>
        <w:spacing w:after="0" w:line="240" w:lineRule="auto"/>
        <w:jc w:val="both"/>
        <w:rPr>
          <w:rFonts w:ascii="Times New Roman" w:hAnsi="Times New Roman" w:cs="Times New Roman"/>
          <w:b/>
          <w:sz w:val="24"/>
          <w:szCs w:val="24"/>
        </w:rPr>
      </w:pPr>
    </w:p>
    <w:p w14:paraId="08572839" w14:textId="77777777" w:rsidR="00BD0F39" w:rsidRPr="00433874" w:rsidRDefault="00D72D24" w:rsidP="00BD0F39">
      <w:pPr>
        <w:shd w:val="clear" w:color="auto" w:fill="FFFFFF"/>
        <w:spacing w:after="0" w:line="240" w:lineRule="auto"/>
        <w:ind w:firstLine="708"/>
        <w:jc w:val="both"/>
        <w:rPr>
          <w:rFonts w:ascii="Times New Roman" w:hAnsi="Times New Roman" w:cs="Times New Roman"/>
          <w:b/>
          <w:sz w:val="24"/>
          <w:szCs w:val="24"/>
        </w:rPr>
      </w:pPr>
      <w:bookmarkStart w:id="954" w:name="_Hlk162862227_2_0"/>
      <w:r w:rsidRPr="00433874">
        <w:rPr>
          <w:rFonts w:ascii="Times New Roman" w:hAnsi="Times New Roman" w:cs="Times New Roman"/>
          <w:b/>
          <w:sz w:val="24"/>
          <w:szCs w:val="24"/>
        </w:rPr>
        <w:t xml:space="preserve">5. </w:t>
      </w:r>
      <w:bookmarkStart w:id="955" w:name="_Hlk162433071_2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2AECF7A" w14:textId="77777777" w:rsidR="00BD0F39" w:rsidRPr="00433874" w:rsidRDefault="00D72D24" w:rsidP="00BD0F3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954"/>
    <w:bookmarkEnd w:id="955"/>
    <w:p w14:paraId="575A3AB5" w14:textId="77777777" w:rsidR="00970634" w:rsidRPr="00433874" w:rsidRDefault="00D72D24" w:rsidP="00BD0F39">
      <w:pPr>
        <w:spacing w:after="0" w:line="240" w:lineRule="auto"/>
        <w:jc w:val="both"/>
        <w:rPr>
          <w:rFonts w:ascii="Times New Roman" w:hAnsi="Times New Roman" w:cs="Times New Roman"/>
          <w:snapToGrid w:val="0"/>
          <w:sz w:val="24"/>
          <w:szCs w:val="24"/>
        </w:rPr>
      </w:pPr>
      <w:r w:rsidRPr="00433874">
        <w:rPr>
          <w:rFonts w:ascii="Times New Roman" w:hAnsi="Times New Roman" w:cs="Times New Roman"/>
          <w:b/>
          <w:sz w:val="24"/>
          <w:szCs w:val="24"/>
        </w:rPr>
        <w:t>Расположите по порядку (</w:t>
      </w:r>
      <w:r w:rsidRPr="00433874">
        <w:rPr>
          <w:rFonts w:ascii="Times New Roman" w:hAnsi="Times New Roman" w:cs="Times New Roman"/>
          <w:snapToGrid w:val="0"/>
          <w:sz w:val="24"/>
          <w:szCs w:val="24"/>
        </w:rPr>
        <w:t xml:space="preserve">периоды преобразований общественных отношений, обусловленных кардинальными изменениями в сфере обработки информации) </w:t>
      </w:r>
    </w:p>
    <w:p w14:paraId="3B8B2538" w14:textId="77777777" w:rsidR="00970634" w:rsidRPr="00433874" w:rsidRDefault="00D72D24">
      <w:pPr>
        <w:numPr>
          <w:ilvl w:val="0"/>
          <w:numId w:val="255"/>
        </w:numPr>
        <w:tabs>
          <w:tab w:val="clear" w:pos="907"/>
          <w:tab w:val="num" w:pos="1134"/>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изобретение  микропроцессорной технологии</w:t>
      </w:r>
    </w:p>
    <w:p w14:paraId="641FABA9" w14:textId="77777777" w:rsidR="00970634" w:rsidRPr="00433874" w:rsidRDefault="00D72D24">
      <w:pPr>
        <w:numPr>
          <w:ilvl w:val="0"/>
          <w:numId w:val="255"/>
        </w:numPr>
        <w:tabs>
          <w:tab w:val="clear" w:pos="907"/>
          <w:tab w:val="num" w:pos="1134"/>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изобретение книгопечатания</w:t>
      </w:r>
    </w:p>
    <w:p w14:paraId="2E0955D3" w14:textId="77777777" w:rsidR="00970634" w:rsidRPr="00433874" w:rsidRDefault="00D72D24">
      <w:pPr>
        <w:numPr>
          <w:ilvl w:val="0"/>
          <w:numId w:val="255"/>
        </w:numPr>
        <w:tabs>
          <w:tab w:val="clear" w:pos="907"/>
          <w:tab w:val="num" w:pos="1134"/>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изобретение письменности</w:t>
      </w:r>
    </w:p>
    <w:p w14:paraId="372E5AEA" w14:textId="77777777" w:rsidR="00970634" w:rsidRPr="00433874" w:rsidRDefault="00D72D24">
      <w:pPr>
        <w:numPr>
          <w:ilvl w:val="0"/>
          <w:numId w:val="255"/>
        </w:numPr>
        <w:tabs>
          <w:tab w:val="clear" w:pos="907"/>
          <w:tab w:val="num" w:pos="1134"/>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изобретение электричества</w:t>
      </w:r>
    </w:p>
    <w:p w14:paraId="0862A5FE" w14:textId="3879EBA3" w:rsidR="00BD0F39" w:rsidRPr="00433874" w:rsidRDefault="00D72D24" w:rsidP="00BD0F39">
      <w:pPr>
        <w:widowControl w:val="0"/>
        <w:autoSpaceDE w:val="0"/>
        <w:autoSpaceDN w:val="0"/>
        <w:adjustRightInd w:val="0"/>
        <w:spacing w:after="0" w:line="240" w:lineRule="auto"/>
        <w:rPr>
          <w:rFonts w:ascii="Times New Roman" w:hAnsi="Times New Roman" w:cs="Times New Roman"/>
          <w:b/>
          <w:sz w:val="24"/>
          <w:szCs w:val="24"/>
        </w:rPr>
      </w:pPr>
      <w:bookmarkStart w:id="956" w:name="_Hlk162436879_1_0"/>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956"/>
    <w:p w14:paraId="09835EEB" w14:textId="77777777" w:rsidR="00BD0F39" w:rsidRPr="00433874" w:rsidRDefault="00BD0F39" w:rsidP="00970634">
      <w:pPr>
        <w:spacing w:after="0" w:line="240" w:lineRule="auto"/>
        <w:ind w:left="709"/>
        <w:jc w:val="both"/>
        <w:rPr>
          <w:rFonts w:ascii="Times New Roman" w:hAnsi="Times New Roman" w:cs="Times New Roman"/>
          <w:snapToGrid w:val="0"/>
          <w:sz w:val="24"/>
          <w:szCs w:val="24"/>
        </w:rPr>
      </w:pPr>
    </w:p>
    <w:p w14:paraId="0FDD0C94" w14:textId="77777777" w:rsidR="00BD0F39" w:rsidRPr="00433874" w:rsidRDefault="00D72D24" w:rsidP="00BD0F39">
      <w:pPr>
        <w:shd w:val="clear" w:color="auto" w:fill="FFFFFF"/>
        <w:spacing w:after="0" w:line="240" w:lineRule="auto"/>
        <w:ind w:firstLine="708"/>
        <w:jc w:val="both"/>
        <w:rPr>
          <w:rFonts w:ascii="Times New Roman" w:hAnsi="Times New Roman" w:cs="Times New Roman"/>
          <w:b/>
          <w:sz w:val="24"/>
          <w:szCs w:val="24"/>
        </w:rPr>
      </w:pPr>
      <w:bookmarkStart w:id="957" w:name="_Hlk162433134_3_0"/>
      <w:r w:rsidRPr="00433874">
        <w:rPr>
          <w:rFonts w:ascii="Times New Roman" w:hAnsi="Times New Roman" w:cs="Times New Roman"/>
          <w:b/>
          <w:sz w:val="24"/>
          <w:szCs w:val="24"/>
        </w:rPr>
        <w:lastRenderedPageBreak/>
        <w:t xml:space="preserve">6. </w:t>
      </w:r>
      <w:bookmarkStart w:id="958" w:name="_Hlk162433750_3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E384DE0" w14:textId="77777777" w:rsidR="00BD0F39" w:rsidRPr="00433874" w:rsidRDefault="00D72D24" w:rsidP="00BD0F3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57"/>
    <w:bookmarkEnd w:id="958"/>
    <w:p w14:paraId="4110687C" w14:textId="77777777" w:rsidR="006160C5" w:rsidRPr="00433874" w:rsidRDefault="00D72D24" w:rsidP="00BD0F39">
      <w:pPr>
        <w:shd w:val="clear" w:color="auto" w:fill="FFFFFF"/>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 _______________</w:t>
      </w:r>
      <w:r w:rsidR="002B46F3"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информация - совокупность сведений, отражающих экономические процессы и отношения. </w:t>
      </w:r>
    </w:p>
    <w:p w14:paraId="6B666AD3" w14:textId="77777777" w:rsidR="00BD0F39" w:rsidRPr="00433874" w:rsidRDefault="00D72D24" w:rsidP="00BD0F3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31D043B" w14:textId="77777777" w:rsidR="00BD0F39" w:rsidRPr="00433874" w:rsidRDefault="00D72D24" w:rsidP="00BD0F3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B3834B6" w14:textId="77777777" w:rsidR="006160C5" w:rsidRPr="00433874" w:rsidRDefault="00D72D24" w:rsidP="00BD0F39">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
          <w:bCs/>
          <w:sz w:val="24"/>
          <w:szCs w:val="24"/>
        </w:rPr>
        <w:t>________________</w:t>
      </w:r>
      <w:r w:rsidR="00E27AD5"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 xml:space="preserve">информация - информация о статике и динамике политических отношениях, политической линии государства, деятельности политических партий и общественных объединений, имидже политических деятелей, обо всех элементах политической системы общества. </w:t>
      </w:r>
    </w:p>
    <w:p w14:paraId="1251B451" w14:textId="77777777" w:rsidR="00BD0F39" w:rsidRPr="00433874" w:rsidRDefault="00BD0F39" w:rsidP="00916123">
      <w:pPr>
        <w:shd w:val="clear" w:color="auto" w:fill="FFFFFF"/>
        <w:spacing w:after="0" w:line="240" w:lineRule="auto"/>
        <w:jc w:val="both"/>
        <w:rPr>
          <w:rFonts w:ascii="Times New Roman" w:eastAsia="Times New Roman" w:hAnsi="Times New Roman" w:cs="Times New Roman"/>
          <w:sz w:val="24"/>
          <w:szCs w:val="24"/>
        </w:rPr>
      </w:pPr>
    </w:p>
    <w:p w14:paraId="637F2FBC" w14:textId="77777777" w:rsidR="00BD0F39" w:rsidRPr="00433874" w:rsidRDefault="00D72D24" w:rsidP="00BD0F39">
      <w:pPr>
        <w:shd w:val="clear" w:color="auto" w:fill="FFFFFF"/>
        <w:spacing w:after="0" w:line="240" w:lineRule="auto"/>
        <w:ind w:firstLine="708"/>
        <w:jc w:val="both"/>
        <w:rPr>
          <w:rFonts w:ascii="Times New Roman" w:hAnsi="Times New Roman" w:cs="Times New Roman"/>
          <w:b/>
          <w:sz w:val="24"/>
          <w:szCs w:val="24"/>
        </w:rPr>
      </w:pPr>
      <w:bookmarkStart w:id="959" w:name="_Hlk162863740_2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15734DD" w14:textId="77777777" w:rsidR="00BD0F39" w:rsidRPr="00433874" w:rsidRDefault="00D72D24" w:rsidP="00BD0F39">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59"/>
    <w:p w14:paraId="2993B58A" w14:textId="77777777" w:rsidR="00916123" w:rsidRPr="00433874" w:rsidRDefault="00D72D24" w:rsidP="00BD0F39">
      <w:pPr>
        <w:shd w:val="clear" w:color="auto" w:fill="FFFFFF"/>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Иванов скопировал из Интернета программу, заведомо зная, что она является вредоносной и направил ее во вложении к письму по электронной почте в ООО «Изумруд», расположенное на первом этаже здания, в котором он проживал. При открытии сообщения вредоносная программа сработала и Иванов завладел логином и паролем для подключения к сети Интернет, используемыми ООО «Изумруд», которые использовал в дальнейшем в личных целях для доступа в Интернет.</w:t>
      </w:r>
    </w:p>
    <w:p w14:paraId="22A82BE7" w14:textId="77777777" w:rsidR="00916123" w:rsidRPr="00433874" w:rsidRDefault="00D72D24" w:rsidP="00916123">
      <w:pPr>
        <w:shd w:val="clear" w:color="auto" w:fill="FFFFFF"/>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sz w:val="24"/>
          <w:szCs w:val="24"/>
        </w:rPr>
        <w:t>Являются ли действия Иванова законными?</w:t>
      </w:r>
    </w:p>
    <w:p w14:paraId="1FFEF7D4" w14:textId="77777777" w:rsidR="006160C5" w:rsidRPr="00433874" w:rsidRDefault="006160C5" w:rsidP="006160C5">
      <w:pPr>
        <w:pStyle w:val="a4"/>
        <w:spacing w:after="0" w:line="240" w:lineRule="auto"/>
        <w:ind w:left="360"/>
        <w:jc w:val="both"/>
        <w:rPr>
          <w:rFonts w:ascii="Times New Roman" w:hAnsi="Times New Roman" w:cs="Times New Roman"/>
          <w:b/>
          <w:bCs/>
          <w:sz w:val="24"/>
          <w:szCs w:val="24"/>
          <w:shd w:val="clear" w:color="auto" w:fill="FFFFFF"/>
        </w:rPr>
      </w:pPr>
    </w:p>
    <w:tbl>
      <w:tblPr>
        <w:tblStyle w:val="TableGrid6"/>
        <w:tblW w:w="0" w:type="auto"/>
        <w:tblLook w:val="04A0" w:firstRow="1" w:lastRow="0" w:firstColumn="1" w:lastColumn="0" w:noHBand="0" w:noVBand="1"/>
      </w:tblPr>
      <w:tblGrid>
        <w:gridCol w:w="9423"/>
      </w:tblGrid>
      <w:tr w:rsidR="00855332" w:rsidRPr="00433874" w14:paraId="3A00EAAB" w14:textId="77777777" w:rsidTr="004833E5">
        <w:trPr>
          <w:trHeight w:val="20"/>
        </w:trPr>
        <w:tc>
          <w:tcPr>
            <w:tcW w:w="9423" w:type="dxa"/>
          </w:tcPr>
          <w:p w14:paraId="13763CA3" w14:textId="77777777" w:rsidR="00335609" w:rsidRPr="00433874" w:rsidRDefault="00D72D24" w:rsidP="004833E5">
            <w:pPr>
              <w:jc w:val="center"/>
              <w:rPr>
                <w:rFonts w:ascii="Times New Roman" w:hAnsi="Times New Roman" w:cs="Times New Roman"/>
                <w:sz w:val="24"/>
                <w:szCs w:val="24"/>
              </w:rPr>
            </w:pPr>
            <w:r w:rsidRPr="00433874">
              <w:rPr>
                <w:rFonts w:ascii="Times New Roman" w:hAnsi="Times New Roman" w:cs="Times New Roman"/>
                <w:b/>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7AEEE5CC" w14:textId="77777777" w:rsidTr="004833E5">
        <w:trPr>
          <w:trHeight w:val="20"/>
        </w:trPr>
        <w:tc>
          <w:tcPr>
            <w:tcW w:w="9423" w:type="dxa"/>
          </w:tcPr>
          <w:p w14:paraId="50377777"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sz w:val="24"/>
                <w:szCs w:val="24"/>
              </w:rPr>
              <w:t>методики анализа и систематизации разнородных данных</w:t>
            </w:r>
          </w:p>
        </w:tc>
      </w:tr>
      <w:tr w:rsidR="00855332" w:rsidRPr="00433874" w14:paraId="2DFA0B51" w14:textId="77777777" w:rsidTr="004833E5">
        <w:trPr>
          <w:trHeight w:val="20"/>
        </w:trPr>
        <w:tc>
          <w:tcPr>
            <w:tcW w:w="9423" w:type="dxa"/>
          </w:tcPr>
          <w:p w14:paraId="39F2AD95"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анализировать и систематизировать разнородные данные</w:t>
            </w:r>
          </w:p>
        </w:tc>
      </w:tr>
      <w:tr w:rsidR="00855332" w:rsidRPr="00433874" w14:paraId="0D451B41" w14:textId="77777777" w:rsidTr="004833E5">
        <w:trPr>
          <w:trHeight w:val="20"/>
        </w:trPr>
        <w:tc>
          <w:tcPr>
            <w:tcW w:w="9423" w:type="dxa"/>
          </w:tcPr>
          <w:p w14:paraId="6C90E243"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навыками оценки эффективности процедур анализа проблем и принятия решений в профессиональной деятельности</w:t>
            </w:r>
          </w:p>
        </w:tc>
      </w:tr>
      <w:tr w:rsidR="00855332" w:rsidRPr="00433874" w14:paraId="5DB57270" w14:textId="77777777" w:rsidTr="004833E5">
        <w:trPr>
          <w:trHeight w:val="20"/>
        </w:trPr>
        <w:tc>
          <w:tcPr>
            <w:tcW w:w="9423" w:type="dxa"/>
          </w:tcPr>
          <w:p w14:paraId="2F334A48" w14:textId="77777777" w:rsidR="0033560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lang w:eastAsia="en-US"/>
              </w:rPr>
              <w:t xml:space="preserve">Способен осуществлять поиск, критический анализ и синтез </w:t>
            </w:r>
            <w:r w:rsidR="00BD0F39" w:rsidRPr="00433874">
              <w:rPr>
                <w:rFonts w:ascii="Times New Roman" w:hAnsi="Times New Roman" w:cs="Times New Roman"/>
                <w:sz w:val="24"/>
                <w:szCs w:val="24"/>
                <w:lang w:eastAsia="en-US"/>
              </w:rPr>
              <w:t>разнородных данных</w:t>
            </w:r>
          </w:p>
        </w:tc>
      </w:tr>
    </w:tbl>
    <w:p w14:paraId="14F41B11" w14:textId="77777777" w:rsidR="00B360A6" w:rsidRPr="00433874" w:rsidRDefault="00B360A6" w:rsidP="004A6A00">
      <w:pPr>
        <w:spacing w:after="0" w:line="240" w:lineRule="auto"/>
        <w:ind w:firstLine="360"/>
        <w:jc w:val="both"/>
        <w:rPr>
          <w:rFonts w:ascii="Times New Roman" w:hAnsi="Times New Roman" w:cs="Times New Roman"/>
          <w:sz w:val="24"/>
          <w:szCs w:val="24"/>
        </w:rPr>
      </w:pPr>
    </w:p>
    <w:p w14:paraId="73BF0F9F" w14:textId="77777777" w:rsidR="000D14A3" w:rsidRPr="00433874" w:rsidRDefault="00D72D24" w:rsidP="000D14A3">
      <w:pPr>
        <w:widowControl w:val="0"/>
        <w:autoSpaceDE w:val="0"/>
        <w:autoSpaceDN w:val="0"/>
        <w:adjustRightInd w:val="0"/>
        <w:spacing w:after="0" w:line="240" w:lineRule="auto"/>
        <w:ind w:firstLine="510"/>
        <w:rPr>
          <w:rFonts w:ascii="Times New Roman" w:hAnsi="Times New Roman" w:cs="Times New Roman"/>
          <w:b/>
          <w:sz w:val="24"/>
          <w:szCs w:val="24"/>
        </w:rPr>
      </w:pPr>
      <w:bookmarkStart w:id="960" w:name="_Hlk162438299_4_0"/>
      <w:bookmarkStart w:id="961" w:name="_Hlk162438780_4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C74CAA" w14:textId="77777777" w:rsidR="000D14A3" w:rsidRPr="00433874" w:rsidRDefault="00D72D24" w:rsidP="000D14A3">
      <w:pPr>
        <w:widowControl w:val="0"/>
        <w:autoSpaceDE w:val="0"/>
        <w:autoSpaceDN w:val="0"/>
        <w:adjustRightInd w:val="0"/>
        <w:spacing w:after="0" w:line="240" w:lineRule="auto"/>
        <w:ind w:left="51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960"/>
    </w:p>
    <w:bookmarkEnd w:id="961"/>
    <w:p w14:paraId="0FD4B9A7" w14:textId="77777777" w:rsidR="00B161E7" w:rsidRPr="00433874" w:rsidRDefault="00D72D24" w:rsidP="000D14A3">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Помимо универсальных программ, для удовлетворения специфических потребностей отрасли экономики разрабатываются:</w:t>
      </w:r>
    </w:p>
    <w:p w14:paraId="6EE2EF5E" w14:textId="77777777" w:rsidR="00B161E7" w:rsidRPr="00433874" w:rsidRDefault="00D72D24">
      <w:pPr>
        <w:numPr>
          <w:ilvl w:val="0"/>
          <w:numId w:val="2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базы знаний и данных;</w:t>
      </w:r>
    </w:p>
    <w:p w14:paraId="1305CFBA" w14:textId="77777777" w:rsidR="00B161E7" w:rsidRPr="00433874" w:rsidRDefault="00D72D24">
      <w:pPr>
        <w:numPr>
          <w:ilvl w:val="0"/>
          <w:numId w:val="2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корпоративные методы принятия решений;</w:t>
      </w:r>
    </w:p>
    <w:p w14:paraId="60FEDFAB" w14:textId="77777777" w:rsidR="00B161E7" w:rsidRPr="00433874" w:rsidRDefault="00D72D24">
      <w:pPr>
        <w:numPr>
          <w:ilvl w:val="0"/>
          <w:numId w:val="256"/>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уникальные компьютерные программы;</w:t>
      </w:r>
    </w:p>
    <w:p w14:paraId="2CD79FCE" w14:textId="77777777" w:rsidR="00B161E7" w:rsidRPr="00433874" w:rsidRDefault="00D72D24">
      <w:pPr>
        <w:numPr>
          <w:ilvl w:val="0"/>
          <w:numId w:val="2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новые виды программного обеспечения.</w:t>
      </w:r>
    </w:p>
    <w:p w14:paraId="79B79F2D" w14:textId="77777777" w:rsidR="000D14A3" w:rsidRPr="00433874" w:rsidRDefault="000D14A3" w:rsidP="000D14A3">
      <w:pPr>
        <w:shd w:val="clear" w:color="auto" w:fill="FFFFFF"/>
        <w:spacing w:after="0" w:line="240" w:lineRule="auto"/>
        <w:ind w:left="150"/>
        <w:rPr>
          <w:rFonts w:ascii="Times New Roman" w:eastAsia="Times New Roman" w:hAnsi="Times New Roman" w:cs="Times New Roman"/>
          <w:sz w:val="24"/>
          <w:szCs w:val="24"/>
        </w:rPr>
      </w:pPr>
    </w:p>
    <w:p w14:paraId="14628AB2" w14:textId="77777777" w:rsidR="000D14A3" w:rsidRPr="00433874" w:rsidRDefault="00D72D24"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6F8032" w14:textId="77777777" w:rsidR="000D14A3" w:rsidRPr="00433874" w:rsidRDefault="00D72D24"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95B41E" w14:textId="77777777" w:rsidR="00B161E7" w:rsidRPr="00433874" w:rsidRDefault="00D72D24" w:rsidP="000D14A3">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Форма адекватности информации, отражающая структурные характеристики информации и учитывающая тип носителя, способ представления информации, скорость передачи и обработки, надёжность и точность кодировки.</w:t>
      </w:r>
    </w:p>
    <w:p w14:paraId="152B8DFC" w14:textId="77777777" w:rsidR="00B161E7" w:rsidRPr="00433874" w:rsidRDefault="00D72D24">
      <w:pPr>
        <w:numPr>
          <w:ilvl w:val="0"/>
          <w:numId w:val="2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аналитическая;</w:t>
      </w:r>
    </w:p>
    <w:p w14:paraId="42F2C108" w14:textId="77777777" w:rsidR="00B161E7" w:rsidRPr="00433874" w:rsidRDefault="00D72D24">
      <w:pPr>
        <w:numPr>
          <w:ilvl w:val="0"/>
          <w:numId w:val="2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прагматическая;</w:t>
      </w:r>
    </w:p>
    <w:p w14:paraId="75E42A7E" w14:textId="77777777" w:rsidR="00B161E7" w:rsidRPr="00433874" w:rsidRDefault="00D72D24">
      <w:pPr>
        <w:numPr>
          <w:ilvl w:val="0"/>
          <w:numId w:val="2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семантическая;</w:t>
      </w:r>
    </w:p>
    <w:p w14:paraId="4D3F14C4" w14:textId="77777777" w:rsidR="00B161E7" w:rsidRPr="00433874" w:rsidRDefault="00D72D24">
      <w:pPr>
        <w:numPr>
          <w:ilvl w:val="0"/>
          <w:numId w:val="257"/>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Синтаксическая.</w:t>
      </w:r>
    </w:p>
    <w:p w14:paraId="61A7665B" w14:textId="77777777" w:rsidR="000D14A3" w:rsidRPr="00433874" w:rsidRDefault="000D14A3" w:rsidP="000D14A3">
      <w:pPr>
        <w:shd w:val="clear" w:color="auto" w:fill="FFFFFF"/>
        <w:spacing w:after="0" w:line="240" w:lineRule="auto"/>
        <w:ind w:left="150"/>
        <w:rPr>
          <w:rFonts w:ascii="Times New Roman" w:eastAsia="Times New Roman" w:hAnsi="Times New Roman" w:cs="Times New Roman"/>
          <w:b/>
          <w:bCs/>
          <w:sz w:val="24"/>
          <w:szCs w:val="24"/>
        </w:rPr>
      </w:pPr>
    </w:p>
    <w:p w14:paraId="6E0EA652" w14:textId="77777777" w:rsidR="000D14A3" w:rsidRPr="00433874" w:rsidRDefault="00D72D24"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0F7BE5" w14:textId="77777777" w:rsidR="000D14A3" w:rsidRPr="00433874" w:rsidRDefault="00D72D24"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410CD71" w14:textId="77777777" w:rsidR="00B161E7" w:rsidRPr="00433874" w:rsidRDefault="00D72D24" w:rsidP="000D14A3">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Региональная сеть – это информационная сеть,</w:t>
      </w:r>
    </w:p>
    <w:p w14:paraId="53A64C4E" w14:textId="77777777" w:rsidR="00B161E7" w:rsidRPr="00433874" w:rsidRDefault="00D72D24">
      <w:pPr>
        <w:numPr>
          <w:ilvl w:val="0"/>
          <w:numId w:val="2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обслуживающая абонентов многих стран;</w:t>
      </w:r>
    </w:p>
    <w:p w14:paraId="2DCA2786" w14:textId="77777777" w:rsidR="00B161E7" w:rsidRPr="00433874" w:rsidRDefault="00D72D24">
      <w:pPr>
        <w:numPr>
          <w:ilvl w:val="0"/>
          <w:numId w:val="2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обслуживающая абонентов экономического района, области;</w:t>
      </w:r>
    </w:p>
    <w:p w14:paraId="3F5B1BB1" w14:textId="77777777" w:rsidR="00B161E7" w:rsidRPr="00433874" w:rsidRDefault="00D72D24">
      <w:pPr>
        <w:numPr>
          <w:ilvl w:val="0"/>
          <w:numId w:val="258"/>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объединяющая пользователей одного предприятия;</w:t>
      </w:r>
    </w:p>
    <w:p w14:paraId="2542313D" w14:textId="77777777" w:rsidR="00B161E7" w:rsidRPr="00433874" w:rsidRDefault="00D72D24">
      <w:pPr>
        <w:numPr>
          <w:ilvl w:val="0"/>
          <w:numId w:val="2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объединяющая компьютеры в одном помещении.</w:t>
      </w:r>
    </w:p>
    <w:p w14:paraId="6328B914" w14:textId="77777777" w:rsidR="000D14A3" w:rsidRPr="00433874" w:rsidRDefault="000D14A3" w:rsidP="000D14A3">
      <w:pPr>
        <w:widowControl w:val="0"/>
        <w:autoSpaceDE w:val="0"/>
        <w:autoSpaceDN w:val="0"/>
        <w:adjustRightInd w:val="0"/>
        <w:spacing w:after="0" w:line="240" w:lineRule="auto"/>
        <w:jc w:val="both"/>
        <w:rPr>
          <w:rFonts w:ascii="Times New Roman" w:hAnsi="Times New Roman" w:cs="Times New Roman"/>
          <w:b/>
          <w:sz w:val="24"/>
          <w:szCs w:val="24"/>
        </w:rPr>
      </w:pPr>
    </w:p>
    <w:p w14:paraId="2C510D0F" w14:textId="77777777" w:rsidR="000D14A3" w:rsidRPr="00433874" w:rsidRDefault="00D72D24" w:rsidP="00A16144">
      <w:pPr>
        <w:shd w:val="clear" w:color="auto" w:fill="FFFFFF"/>
        <w:spacing w:after="0" w:line="240" w:lineRule="auto"/>
        <w:ind w:firstLine="708"/>
        <w:jc w:val="both"/>
        <w:rPr>
          <w:rFonts w:ascii="Times New Roman" w:hAnsi="Times New Roman" w:cs="Times New Roman"/>
          <w:b/>
          <w:sz w:val="24"/>
          <w:szCs w:val="24"/>
        </w:rPr>
      </w:pPr>
      <w:bookmarkStart w:id="962" w:name="_Hlk162438923_4"/>
      <w:r w:rsidRPr="00433874">
        <w:rPr>
          <w:rFonts w:ascii="Times New Roman" w:hAnsi="Times New Roman" w:cs="Times New Roman"/>
          <w:b/>
          <w:sz w:val="24"/>
          <w:szCs w:val="24"/>
        </w:rPr>
        <w:t xml:space="preserve">4. </w:t>
      </w:r>
      <w:bookmarkStart w:id="963" w:name="_Hlk162438383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C6EB54B" w14:textId="77777777" w:rsidR="000D14A3" w:rsidRPr="00433874" w:rsidRDefault="00D72D24" w:rsidP="000D14A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E2DC49A" w14:textId="77777777" w:rsidR="000D14A3" w:rsidRPr="00433874" w:rsidRDefault="000D14A3" w:rsidP="000D14A3">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802"/>
        <w:gridCol w:w="425"/>
        <w:gridCol w:w="6344"/>
      </w:tblGrid>
      <w:tr w:rsidR="00855332" w:rsidRPr="00433874" w14:paraId="6689EF0D" w14:textId="77777777" w:rsidTr="00021B1E">
        <w:trPr>
          <w:trHeight w:val="20"/>
        </w:trPr>
        <w:tc>
          <w:tcPr>
            <w:tcW w:w="1464" w:type="pct"/>
            <w:tcBorders>
              <w:right w:val="single" w:sz="4" w:space="0" w:color="auto"/>
            </w:tcBorders>
          </w:tcPr>
          <w:p w14:paraId="3CDC374A" w14:textId="77777777" w:rsidR="000D14A3" w:rsidRPr="00433874" w:rsidRDefault="00D72D24" w:rsidP="000D14A3">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536" w:type="pct"/>
            <w:gridSpan w:val="2"/>
            <w:tcBorders>
              <w:left w:val="single" w:sz="4" w:space="0" w:color="auto"/>
            </w:tcBorders>
          </w:tcPr>
          <w:p w14:paraId="6741E8B9" w14:textId="77777777" w:rsidR="000D14A3" w:rsidRPr="00433874" w:rsidRDefault="00D72D24" w:rsidP="000D14A3">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bookmarkEnd w:id="962"/>
      <w:bookmarkEnd w:id="963"/>
      <w:tr w:rsidR="00855332" w:rsidRPr="00433874" w14:paraId="3F429704" w14:textId="77777777" w:rsidTr="00021B1E">
        <w:trPr>
          <w:trHeight w:val="20"/>
        </w:trPr>
        <w:tc>
          <w:tcPr>
            <w:tcW w:w="1464" w:type="pct"/>
            <w:tcBorders>
              <w:right w:val="single" w:sz="4" w:space="0" w:color="auto"/>
            </w:tcBorders>
          </w:tcPr>
          <w:p w14:paraId="54A4AA80" w14:textId="77777777" w:rsidR="000D14A3" w:rsidRPr="00433874" w:rsidRDefault="00D72D24">
            <w:pPr>
              <w:pStyle w:val="a4"/>
              <w:numPr>
                <w:ilvl w:val="0"/>
                <w:numId w:val="259"/>
              </w:numPr>
              <w:jc w:val="both"/>
              <w:rPr>
                <w:rFonts w:ascii="Times New Roman" w:hAnsi="Times New Roman" w:cs="Times New Roman"/>
                <w:b/>
                <w:sz w:val="24"/>
                <w:szCs w:val="24"/>
              </w:rPr>
            </w:pPr>
            <w:r w:rsidRPr="00433874">
              <w:rPr>
                <w:rFonts w:ascii="Times New Roman" w:hAnsi="Times New Roman" w:cs="Times New Roman"/>
                <w:sz w:val="24"/>
                <w:szCs w:val="24"/>
              </w:rPr>
              <w:t xml:space="preserve">Правовая информация </w:t>
            </w:r>
          </w:p>
        </w:tc>
        <w:tc>
          <w:tcPr>
            <w:tcW w:w="222" w:type="pct"/>
            <w:tcBorders>
              <w:left w:val="single" w:sz="4" w:space="0" w:color="auto"/>
              <w:right w:val="single" w:sz="4" w:space="0" w:color="auto"/>
            </w:tcBorders>
          </w:tcPr>
          <w:p w14:paraId="4C2DD61A" w14:textId="77777777" w:rsidR="000D14A3" w:rsidRPr="00433874" w:rsidRDefault="000D14A3">
            <w:pPr>
              <w:pStyle w:val="a4"/>
              <w:numPr>
                <w:ilvl w:val="0"/>
                <w:numId w:val="260"/>
              </w:numPr>
              <w:rPr>
                <w:rFonts w:ascii="Times New Roman" w:hAnsi="Times New Roman" w:cs="Times New Roman"/>
                <w:b/>
                <w:sz w:val="24"/>
                <w:szCs w:val="24"/>
              </w:rPr>
            </w:pPr>
          </w:p>
        </w:tc>
        <w:tc>
          <w:tcPr>
            <w:tcW w:w="3314" w:type="pct"/>
          </w:tcPr>
          <w:p w14:paraId="157B88FA" w14:textId="77777777" w:rsidR="000D14A3" w:rsidRPr="00433874" w:rsidRDefault="00D72D24" w:rsidP="00B161E7">
            <w:pPr>
              <w:jc w:val="both"/>
              <w:rPr>
                <w:rFonts w:ascii="Times New Roman" w:hAnsi="Times New Roman" w:cs="Times New Roman"/>
                <w:sz w:val="24"/>
                <w:szCs w:val="24"/>
              </w:rPr>
            </w:pPr>
            <w:r w:rsidRPr="00433874">
              <w:rPr>
                <w:rFonts w:ascii="Times New Roman" w:hAnsi="Times New Roman" w:cs="Times New Roman"/>
                <w:sz w:val="24"/>
                <w:szCs w:val="24"/>
              </w:rPr>
              <w:t>это материалы и сведения о законодательстве и практике его осуществления (применения), не влекущие правовых последствий и обеспечивающие эффективную реализацию правовых норм.</w:t>
            </w:r>
          </w:p>
        </w:tc>
      </w:tr>
      <w:tr w:rsidR="00855332" w:rsidRPr="00433874" w14:paraId="3F9F5311" w14:textId="77777777" w:rsidTr="00021B1E">
        <w:trPr>
          <w:trHeight w:val="20"/>
        </w:trPr>
        <w:tc>
          <w:tcPr>
            <w:tcW w:w="1464" w:type="pct"/>
          </w:tcPr>
          <w:p w14:paraId="78A85721" w14:textId="77777777" w:rsidR="000D14A3" w:rsidRPr="00433874" w:rsidRDefault="00D72D24">
            <w:pPr>
              <w:pStyle w:val="a4"/>
              <w:numPr>
                <w:ilvl w:val="0"/>
                <w:numId w:val="259"/>
              </w:numPr>
              <w:jc w:val="both"/>
              <w:rPr>
                <w:rFonts w:ascii="Times New Roman" w:hAnsi="Times New Roman" w:cs="Times New Roman"/>
                <w:b/>
                <w:sz w:val="24"/>
                <w:szCs w:val="24"/>
              </w:rPr>
            </w:pPr>
            <w:r w:rsidRPr="00433874">
              <w:rPr>
                <w:rFonts w:ascii="Times New Roman" w:hAnsi="Times New Roman" w:cs="Times New Roman"/>
                <w:sz w:val="24"/>
                <w:szCs w:val="24"/>
              </w:rPr>
              <w:t xml:space="preserve">Официальная правовая информация </w:t>
            </w:r>
          </w:p>
        </w:tc>
        <w:tc>
          <w:tcPr>
            <w:tcW w:w="222" w:type="pct"/>
            <w:tcBorders>
              <w:right w:val="single" w:sz="4" w:space="0" w:color="auto"/>
            </w:tcBorders>
          </w:tcPr>
          <w:p w14:paraId="6D2395A8" w14:textId="77777777" w:rsidR="000D14A3" w:rsidRPr="00433874" w:rsidRDefault="000D14A3">
            <w:pPr>
              <w:pStyle w:val="a4"/>
              <w:numPr>
                <w:ilvl w:val="0"/>
                <w:numId w:val="260"/>
              </w:numPr>
              <w:rPr>
                <w:rFonts w:ascii="Times New Roman" w:hAnsi="Times New Roman" w:cs="Times New Roman"/>
                <w:b/>
                <w:sz w:val="24"/>
                <w:szCs w:val="24"/>
              </w:rPr>
            </w:pPr>
          </w:p>
        </w:tc>
        <w:tc>
          <w:tcPr>
            <w:tcW w:w="3314" w:type="pct"/>
          </w:tcPr>
          <w:p w14:paraId="093133DD" w14:textId="77777777" w:rsidR="000D14A3" w:rsidRPr="00433874" w:rsidRDefault="00D72D24" w:rsidP="00B161E7">
            <w:pPr>
              <w:jc w:val="both"/>
              <w:rPr>
                <w:rFonts w:ascii="Times New Roman" w:hAnsi="Times New Roman" w:cs="Times New Roman"/>
                <w:sz w:val="24"/>
                <w:szCs w:val="24"/>
              </w:rPr>
            </w:pPr>
            <w:r w:rsidRPr="00433874">
              <w:rPr>
                <w:rFonts w:ascii="Times New Roman" w:hAnsi="Times New Roman" w:cs="Times New Roman"/>
                <w:sz w:val="24"/>
                <w:szCs w:val="24"/>
              </w:rPr>
              <w:t>это информация, исходящая от различных субъектов права, не имеющих властных полномочий, и направленная на создание (изменение, прекращение) конкретных правоотношений</w:t>
            </w:r>
          </w:p>
        </w:tc>
      </w:tr>
      <w:tr w:rsidR="00855332" w:rsidRPr="00433874" w14:paraId="78424ADA" w14:textId="77777777" w:rsidTr="00021B1E">
        <w:trPr>
          <w:trHeight w:val="20"/>
        </w:trPr>
        <w:tc>
          <w:tcPr>
            <w:tcW w:w="1464" w:type="pct"/>
          </w:tcPr>
          <w:p w14:paraId="5E428C57" w14:textId="77777777" w:rsidR="000D14A3" w:rsidRPr="00433874" w:rsidRDefault="00D72D24">
            <w:pPr>
              <w:pStyle w:val="a4"/>
              <w:numPr>
                <w:ilvl w:val="0"/>
                <w:numId w:val="259"/>
              </w:numPr>
              <w:jc w:val="both"/>
              <w:rPr>
                <w:rFonts w:ascii="Times New Roman" w:hAnsi="Times New Roman" w:cs="Times New Roman"/>
                <w:b/>
                <w:sz w:val="24"/>
                <w:szCs w:val="24"/>
              </w:rPr>
            </w:pPr>
            <w:r w:rsidRPr="00433874">
              <w:rPr>
                <w:rFonts w:ascii="Times New Roman" w:hAnsi="Times New Roman" w:cs="Times New Roman"/>
                <w:sz w:val="24"/>
                <w:szCs w:val="24"/>
              </w:rPr>
              <w:t>Информация индивидуально — правового характера, имеющая юридическое значение</w:t>
            </w:r>
          </w:p>
        </w:tc>
        <w:tc>
          <w:tcPr>
            <w:tcW w:w="222" w:type="pct"/>
            <w:tcBorders>
              <w:right w:val="single" w:sz="4" w:space="0" w:color="auto"/>
            </w:tcBorders>
          </w:tcPr>
          <w:p w14:paraId="3A0EC54A" w14:textId="77777777" w:rsidR="000D14A3" w:rsidRPr="00433874" w:rsidRDefault="000D14A3">
            <w:pPr>
              <w:pStyle w:val="a4"/>
              <w:numPr>
                <w:ilvl w:val="0"/>
                <w:numId w:val="260"/>
              </w:numPr>
              <w:rPr>
                <w:rFonts w:ascii="Times New Roman" w:hAnsi="Times New Roman" w:cs="Times New Roman"/>
                <w:b/>
                <w:sz w:val="24"/>
                <w:szCs w:val="24"/>
              </w:rPr>
            </w:pPr>
          </w:p>
        </w:tc>
        <w:tc>
          <w:tcPr>
            <w:tcW w:w="3314" w:type="pct"/>
          </w:tcPr>
          <w:p w14:paraId="63B37FFF" w14:textId="77777777" w:rsidR="000D14A3" w:rsidRPr="00433874" w:rsidRDefault="00D72D24" w:rsidP="00B161E7">
            <w:pPr>
              <w:jc w:val="both"/>
              <w:rPr>
                <w:rFonts w:ascii="Times New Roman" w:hAnsi="Times New Roman" w:cs="Times New Roman"/>
                <w:sz w:val="24"/>
                <w:szCs w:val="24"/>
              </w:rPr>
            </w:pPr>
            <w:r w:rsidRPr="00433874">
              <w:rPr>
                <w:rFonts w:ascii="Times New Roman" w:hAnsi="Times New Roman" w:cs="Times New Roman"/>
                <w:sz w:val="24"/>
                <w:szCs w:val="24"/>
              </w:rPr>
              <w:t>это информация, исходящая от полномочных государственных органов, имеющая юридическое значение и направленная на регулирование общественных отношений. Официальная правовая информация, в свою очередь, подразделяется на нормативную правовую информацию и иную официальную правовую информацию.</w:t>
            </w:r>
          </w:p>
        </w:tc>
      </w:tr>
      <w:tr w:rsidR="00855332" w:rsidRPr="00433874" w14:paraId="7DE9BA34" w14:textId="77777777" w:rsidTr="00021B1E">
        <w:trPr>
          <w:trHeight w:val="20"/>
        </w:trPr>
        <w:tc>
          <w:tcPr>
            <w:tcW w:w="1464" w:type="pct"/>
          </w:tcPr>
          <w:p w14:paraId="223E78A5" w14:textId="77777777" w:rsidR="000D14A3" w:rsidRPr="00433874" w:rsidRDefault="00D72D24">
            <w:pPr>
              <w:pStyle w:val="a4"/>
              <w:numPr>
                <w:ilvl w:val="0"/>
                <w:numId w:val="259"/>
              </w:numPr>
              <w:jc w:val="both"/>
              <w:rPr>
                <w:rFonts w:ascii="Times New Roman" w:hAnsi="Times New Roman" w:cs="Times New Roman"/>
                <w:b/>
                <w:sz w:val="24"/>
                <w:szCs w:val="24"/>
              </w:rPr>
            </w:pPr>
            <w:r w:rsidRPr="00433874">
              <w:rPr>
                <w:rFonts w:ascii="Times New Roman" w:hAnsi="Times New Roman" w:cs="Times New Roman"/>
                <w:sz w:val="24"/>
                <w:szCs w:val="24"/>
              </w:rPr>
              <w:t xml:space="preserve">Неофициальная правовая информация </w:t>
            </w:r>
          </w:p>
        </w:tc>
        <w:tc>
          <w:tcPr>
            <w:tcW w:w="222" w:type="pct"/>
            <w:tcBorders>
              <w:right w:val="single" w:sz="4" w:space="0" w:color="auto"/>
            </w:tcBorders>
          </w:tcPr>
          <w:p w14:paraId="51A717B3" w14:textId="77777777" w:rsidR="000D14A3" w:rsidRPr="00433874" w:rsidRDefault="000D14A3">
            <w:pPr>
              <w:pStyle w:val="a4"/>
              <w:numPr>
                <w:ilvl w:val="0"/>
                <w:numId w:val="260"/>
              </w:numPr>
              <w:rPr>
                <w:rFonts w:ascii="Times New Roman" w:hAnsi="Times New Roman" w:cs="Times New Roman"/>
                <w:b/>
                <w:sz w:val="24"/>
                <w:szCs w:val="24"/>
              </w:rPr>
            </w:pPr>
          </w:p>
        </w:tc>
        <w:tc>
          <w:tcPr>
            <w:tcW w:w="3314" w:type="pct"/>
          </w:tcPr>
          <w:p w14:paraId="12450BFE" w14:textId="77777777" w:rsidR="000D14A3" w:rsidRPr="00433874" w:rsidRDefault="00D72D24" w:rsidP="00B161E7">
            <w:pPr>
              <w:jc w:val="both"/>
              <w:rPr>
                <w:rFonts w:ascii="Times New Roman" w:hAnsi="Times New Roman" w:cs="Times New Roman"/>
                <w:sz w:val="24"/>
                <w:szCs w:val="24"/>
              </w:rPr>
            </w:pPr>
            <w:r w:rsidRPr="00433874">
              <w:rPr>
                <w:rFonts w:ascii="Times New Roman" w:hAnsi="Times New Roman" w:cs="Times New Roman"/>
                <w:sz w:val="24"/>
                <w:szCs w:val="24"/>
              </w:rPr>
              <w:t>сведения (сообщения, данные) о фактах, событиях, предметах, лицах, явлениях, протекающих в правовой сфере, содержащихся в правовых источниках и используемых для решения задач правотворчества, правоприменительной и правоохранительной деятельности, защиты прав и свобод личности.</w:t>
            </w:r>
          </w:p>
        </w:tc>
      </w:tr>
    </w:tbl>
    <w:p w14:paraId="0A99602B" w14:textId="77777777" w:rsidR="000D14A3" w:rsidRPr="00433874" w:rsidRDefault="000D14A3" w:rsidP="000D14A3">
      <w:pPr>
        <w:widowControl w:val="0"/>
        <w:tabs>
          <w:tab w:val="left" w:pos="900"/>
        </w:tabs>
        <w:spacing w:after="0" w:line="240" w:lineRule="auto"/>
        <w:jc w:val="both"/>
        <w:rPr>
          <w:rFonts w:ascii="Times New Roman" w:hAnsi="Times New Roman" w:cs="Times New Roman"/>
          <w:b/>
          <w:bCs/>
          <w:sz w:val="24"/>
          <w:szCs w:val="24"/>
        </w:rPr>
      </w:pPr>
    </w:p>
    <w:p w14:paraId="390B0E17" w14:textId="77777777" w:rsidR="000D14A3" w:rsidRPr="00433874" w:rsidRDefault="00D72D24" w:rsidP="000D14A3">
      <w:pPr>
        <w:shd w:val="clear" w:color="auto" w:fill="FFFFFF"/>
        <w:spacing w:after="0" w:line="240" w:lineRule="auto"/>
        <w:jc w:val="both"/>
        <w:rPr>
          <w:rFonts w:ascii="Times New Roman" w:hAnsi="Times New Roman" w:cs="Times New Roman"/>
          <w:b/>
          <w:sz w:val="24"/>
          <w:szCs w:val="24"/>
        </w:rPr>
      </w:pPr>
      <w:bookmarkStart w:id="964" w:name="_Hlk163036250_0_0"/>
      <w:r w:rsidRPr="00433874">
        <w:rPr>
          <w:rFonts w:ascii="Times New Roman" w:hAnsi="Times New Roman" w:cs="Times New Roman"/>
          <w:b/>
          <w:sz w:val="24"/>
          <w:szCs w:val="24"/>
        </w:rPr>
        <w:t>Запишите выбранные буквы под соответствующими цифрами.</w:t>
      </w:r>
    </w:p>
    <w:p w14:paraId="7828523B" w14:textId="7D58BC9D" w:rsidR="000D14A3" w:rsidRPr="00433874" w:rsidRDefault="000D14A3" w:rsidP="000D14A3">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790E3A6C" w14:textId="77777777" w:rsidTr="00A16144">
        <w:tc>
          <w:tcPr>
            <w:tcW w:w="1249" w:type="pct"/>
          </w:tcPr>
          <w:p w14:paraId="3DE7A562" w14:textId="77777777" w:rsidR="000D14A3" w:rsidRPr="00433874" w:rsidRDefault="00D72D24" w:rsidP="00A16144">
            <w:pPr>
              <w:pStyle w:val="a4"/>
              <w:ind w:left="0"/>
              <w:jc w:val="center"/>
              <w:rPr>
                <w:rFonts w:ascii="Times New Roman" w:hAnsi="Times New Roman" w:cs="Times New Roman"/>
                <w:b/>
                <w:sz w:val="24"/>
                <w:szCs w:val="24"/>
              </w:rPr>
            </w:pPr>
            <w:bookmarkStart w:id="965" w:name="_Hlk162867190_2"/>
            <w:r w:rsidRPr="00433874">
              <w:rPr>
                <w:rFonts w:ascii="Times New Roman" w:hAnsi="Times New Roman" w:cs="Times New Roman"/>
                <w:b/>
                <w:sz w:val="24"/>
                <w:szCs w:val="24"/>
              </w:rPr>
              <w:t>1</w:t>
            </w:r>
          </w:p>
        </w:tc>
        <w:tc>
          <w:tcPr>
            <w:tcW w:w="1250" w:type="pct"/>
          </w:tcPr>
          <w:p w14:paraId="7AC0757E" w14:textId="77777777" w:rsidR="000D14A3"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4685B42" w14:textId="77777777" w:rsidR="000D14A3"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281CFCF" w14:textId="77777777" w:rsidR="000D14A3"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14ADDC7" w14:textId="77777777" w:rsidTr="00A16144">
        <w:tc>
          <w:tcPr>
            <w:tcW w:w="1249" w:type="pct"/>
          </w:tcPr>
          <w:p w14:paraId="31E435C0" w14:textId="263D9CB0" w:rsidR="000D14A3" w:rsidRPr="00433874" w:rsidRDefault="000D14A3" w:rsidP="00A16144">
            <w:pPr>
              <w:pStyle w:val="a4"/>
              <w:ind w:left="0"/>
              <w:jc w:val="center"/>
              <w:rPr>
                <w:rFonts w:ascii="Times New Roman" w:hAnsi="Times New Roman" w:cs="Times New Roman"/>
                <w:b/>
                <w:sz w:val="24"/>
                <w:szCs w:val="24"/>
              </w:rPr>
            </w:pPr>
          </w:p>
        </w:tc>
        <w:tc>
          <w:tcPr>
            <w:tcW w:w="1250" w:type="pct"/>
          </w:tcPr>
          <w:p w14:paraId="1AEECB9D" w14:textId="4ED6EC8C" w:rsidR="000D14A3" w:rsidRPr="00433874" w:rsidRDefault="000D14A3" w:rsidP="00A16144">
            <w:pPr>
              <w:pStyle w:val="a4"/>
              <w:ind w:left="0"/>
              <w:jc w:val="center"/>
              <w:rPr>
                <w:rFonts w:ascii="Times New Roman" w:hAnsi="Times New Roman" w:cs="Times New Roman"/>
                <w:b/>
                <w:sz w:val="24"/>
                <w:szCs w:val="24"/>
              </w:rPr>
            </w:pPr>
          </w:p>
        </w:tc>
        <w:tc>
          <w:tcPr>
            <w:tcW w:w="1250" w:type="pct"/>
          </w:tcPr>
          <w:p w14:paraId="5605F6BD" w14:textId="15B15357" w:rsidR="000D14A3" w:rsidRPr="00433874" w:rsidRDefault="000D14A3" w:rsidP="00A16144">
            <w:pPr>
              <w:pStyle w:val="a4"/>
              <w:ind w:left="0"/>
              <w:jc w:val="center"/>
              <w:rPr>
                <w:rFonts w:ascii="Times New Roman" w:hAnsi="Times New Roman" w:cs="Times New Roman"/>
                <w:b/>
                <w:sz w:val="24"/>
                <w:szCs w:val="24"/>
              </w:rPr>
            </w:pPr>
          </w:p>
        </w:tc>
        <w:tc>
          <w:tcPr>
            <w:tcW w:w="1251" w:type="pct"/>
          </w:tcPr>
          <w:p w14:paraId="3DD78D0C" w14:textId="5048D8C8" w:rsidR="000D14A3" w:rsidRPr="00433874" w:rsidRDefault="000D14A3" w:rsidP="00A16144">
            <w:pPr>
              <w:pStyle w:val="a4"/>
              <w:ind w:left="0"/>
              <w:jc w:val="center"/>
              <w:rPr>
                <w:rFonts w:ascii="Times New Roman" w:hAnsi="Times New Roman" w:cs="Times New Roman"/>
                <w:b/>
                <w:sz w:val="24"/>
                <w:szCs w:val="24"/>
              </w:rPr>
            </w:pPr>
          </w:p>
        </w:tc>
      </w:tr>
      <w:bookmarkEnd w:id="964"/>
      <w:bookmarkEnd w:id="965"/>
    </w:tbl>
    <w:p w14:paraId="002ADBA9" w14:textId="77777777" w:rsidR="000D14A3" w:rsidRPr="00433874" w:rsidRDefault="000D14A3" w:rsidP="000D14A3">
      <w:pPr>
        <w:widowControl w:val="0"/>
        <w:tabs>
          <w:tab w:val="left" w:pos="900"/>
        </w:tabs>
        <w:spacing w:after="0" w:line="240" w:lineRule="auto"/>
        <w:jc w:val="both"/>
        <w:rPr>
          <w:rFonts w:ascii="Times New Roman" w:hAnsi="Times New Roman" w:cs="Times New Roman"/>
          <w:b/>
          <w:bCs/>
          <w:sz w:val="24"/>
          <w:szCs w:val="24"/>
        </w:rPr>
      </w:pPr>
    </w:p>
    <w:p w14:paraId="073996FF" w14:textId="77777777" w:rsidR="000D14A3" w:rsidRPr="00433874" w:rsidRDefault="00D72D24" w:rsidP="000D14A3">
      <w:pPr>
        <w:shd w:val="clear" w:color="auto" w:fill="FFFFFF"/>
        <w:spacing w:after="0" w:line="240" w:lineRule="auto"/>
        <w:ind w:firstLine="708"/>
        <w:jc w:val="both"/>
        <w:rPr>
          <w:rFonts w:ascii="Times New Roman" w:hAnsi="Times New Roman" w:cs="Times New Roman"/>
          <w:b/>
          <w:sz w:val="24"/>
          <w:szCs w:val="24"/>
        </w:rPr>
      </w:pPr>
      <w:bookmarkStart w:id="966" w:name="_Hlk162440847_3_0"/>
      <w:bookmarkStart w:id="967" w:name="_Hlk162867307_2_0"/>
      <w:r w:rsidRPr="00433874">
        <w:rPr>
          <w:rFonts w:ascii="Times New Roman" w:hAnsi="Times New Roman" w:cs="Times New Roman"/>
          <w:b/>
          <w:bCs/>
          <w:color w:val="000000"/>
          <w:sz w:val="24"/>
          <w:szCs w:val="24"/>
        </w:rPr>
        <w:t xml:space="preserve">5. </w:t>
      </w:r>
      <w:bookmarkStart w:id="968" w:name="_Hlk162439118_4_0"/>
      <w:bookmarkStart w:id="969" w:name="_Hlk162438023_3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7627BBF" w14:textId="77777777" w:rsidR="000D14A3" w:rsidRPr="00433874" w:rsidRDefault="00D72D24" w:rsidP="000D14A3">
      <w:pPr>
        <w:widowControl w:val="0"/>
        <w:tabs>
          <w:tab w:val="left" w:pos="900"/>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968"/>
      <w:r w:rsidRPr="00433874">
        <w:rPr>
          <w:rFonts w:ascii="Times New Roman" w:hAnsi="Times New Roman" w:cs="Times New Roman"/>
          <w:b/>
          <w:sz w:val="24"/>
          <w:szCs w:val="24"/>
        </w:rPr>
        <w:t>правильную последовательность</w:t>
      </w:r>
      <w:bookmarkEnd w:id="966"/>
      <w:bookmarkEnd w:id="967"/>
      <w:bookmarkEnd w:id="969"/>
      <w:r w:rsidRPr="00433874">
        <w:rPr>
          <w:rFonts w:ascii="Times New Roman" w:hAnsi="Times New Roman" w:cs="Times New Roman"/>
          <w:b/>
          <w:sz w:val="24"/>
          <w:szCs w:val="24"/>
        </w:rPr>
        <w:t xml:space="preserve"> </w:t>
      </w:r>
    </w:p>
    <w:p w14:paraId="28321EB4" w14:textId="77777777" w:rsidR="0054626D" w:rsidRPr="00433874" w:rsidRDefault="00D72D24" w:rsidP="000D14A3">
      <w:pPr>
        <w:widowControl w:val="0"/>
        <w:tabs>
          <w:tab w:val="left" w:pos="900"/>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b/>
          <w:bCs/>
          <w:sz w:val="24"/>
          <w:szCs w:val="24"/>
        </w:rPr>
        <w:t>Расположите по порядку. (</w:t>
      </w:r>
      <w:r w:rsidR="00492581" w:rsidRPr="00433874">
        <w:rPr>
          <w:rFonts w:ascii="Times New Roman" w:hAnsi="Times New Roman" w:cs="Times New Roman"/>
          <w:snapToGrid w:val="0"/>
          <w:sz w:val="24"/>
          <w:szCs w:val="24"/>
        </w:rPr>
        <w:t>И</w:t>
      </w:r>
      <w:r w:rsidRPr="00433874">
        <w:rPr>
          <w:rFonts w:ascii="Times New Roman" w:hAnsi="Times New Roman" w:cs="Times New Roman"/>
          <w:snapToGrid w:val="0"/>
          <w:sz w:val="24"/>
          <w:szCs w:val="24"/>
        </w:rPr>
        <w:t xml:space="preserve">ерархическая многоуровневая структура технологического процесса переработки информации) </w:t>
      </w:r>
    </w:p>
    <w:p w14:paraId="25D09F28" w14:textId="77777777" w:rsidR="0054626D" w:rsidRPr="00433874" w:rsidRDefault="00D72D24">
      <w:pPr>
        <w:pStyle w:val="a4"/>
        <w:widowControl w:val="0"/>
        <w:numPr>
          <w:ilvl w:val="0"/>
          <w:numId w:val="261"/>
        </w:numPr>
        <w:tabs>
          <w:tab w:val="left" w:pos="900"/>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 xml:space="preserve">элементарные операции по управлению мышью и клавиатурой; </w:t>
      </w:r>
    </w:p>
    <w:p w14:paraId="4F768B1C" w14:textId="77777777" w:rsidR="0054626D" w:rsidRPr="00433874" w:rsidRDefault="00D72D24">
      <w:pPr>
        <w:pStyle w:val="a4"/>
        <w:widowControl w:val="0"/>
        <w:numPr>
          <w:ilvl w:val="0"/>
          <w:numId w:val="261"/>
        </w:numPr>
        <w:tabs>
          <w:tab w:val="left" w:pos="900"/>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действия – совокупность стандартных для каждой программной среды приемов ра</w:t>
      </w:r>
      <w:r w:rsidRPr="00433874">
        <w:rPr>
          <w:rFonts w:ascii="Times New Roman" w:hAnsi="Times New Roman" w:cs="Times New Roman"/>
          <w:snapToGrid w:val="0"/>
          <w:sz w:val="24"/>
          <w:szCs w:val="24"/>
        </w:rPr>
        <w:lastRenderedPageBreak/>
        <w:t>боты, приводящих к выполнению поставленной в соответствующей операции цели (установка курсора в кадре, выполнение команды «вставка», «рисунок», «таблица» и др.);</w:t>
      </w:r>
    </w:p>
    <w:p w14:paraId="11C39940" w14:textId="77777777" w:rsidR="0054626D" w:rsidRPr="00433874" w:rsidRDefault="00D72D24">
      <w:pPr>
        <w:pStyle w:val="a4"/>
        <w:widowControl w:val="0"/>
        <w:numPr>
          <w:ilvl w:val="0"/>
          <w:numId w:val="261"/>
        </w:numPr>
        <w:tabs>
          <w:tab w:val="left" w:pos="900"/>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этапы, реализующие сравнительно длительные технологические процессы, состоящие из операций (этапы создания постоянной части формы в виде текстов и таблиц, кадра; создания переменной части формы, защита и сохранение формы);</w:t>
      </w:r>
    </w:p>
    <w:p w14:paraId="17DAEB31" w14:textId="77777777" w:rsidR="0054626D" w:rsidRPr="00433874" w:rsidRDefault="00D72D24">
      <w:pPr>
        <w:pStyle w:val="a4"/>
        <w:widowControl w:val="0"/>
        <w:numPr>
          <w:ilvl w:val="0"/>
          <w:numId w:val="261"/>
        </w:numPr>
        <w:tabs>
          <w:tab w:val="left" w:pos="900"/>
        </w:tabs>
        <w:spacing w:after="0" w:line="240" w:lineRule="auto"/>
        <w:jc w:val="both"/>
        <w:rPr>
          <w:rFonts w:ascii="Times New Roman" w:hAnsi="Times New Roman" w:cs="Times New Roman"/>
          <w:snapToGrid w:val="0"/>
          <w:sz w:val="24"/>
          <w:szCs w:val="24"/>
        </w:rPr>
      </w:pPr>
      <w:r w:rsidRPr="00433874">
        <w:rPr>
          <w:rFonts w:ascii="Times New Roman" w:hAnsi="Times New Roman" w:cs="Times New Roman"/>
          <w:snapToGrid w:val="0"/>
          <w:sz w:val="24"/>
          <w:szCs w:val="24"/>
        </w:rPr>
        <w:t>операции, обеспечивающие создание конкретного объекта в выбранном первом уровне программной среды (операции создания, настройки кадра и внедрения в него рисунка).</w:t>
      </w:r>
    </w:p>
    <w:p w14:paraId="1DB5D130" w14:textId="3B469CB4" w:rsidR="000D14A3" w:rsidRPr="00433874" w:rsidRDefault="00D72D24" w:rsidP="000D14A3">
      <w:pPr>
        <w:widowControl w:val="0"/>
        <w:autoSpaceDE w:val="0"/>
        <w:autoSpaceDN w:val="0"/>
        <w:adjustRightInd w:val="0"/>
        <w:spacing w:after="0" w:line="240" w:lineRule="auto"/>
        <w:rPr>
          <w:rFonts w:ascii="Times New Roman" w:hAnsi="Times New Roman" w:cs="Times New Roman"/>
          <w:b/>
          <w:sz w:val="24"/>
          <w:szCs w:val="24"/>
        </w:rPr>
      </w:pPr>
      <w:bookmarkStart w:id="970" w:name="_Hlk163035041_1"/>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970"/>
    <w:p w14:paraId="64698301" w14:textId="77777777" w:rsidR="000D14A3" w:rsidRPr="00433874" w:rsidRDefault="000D14A3" w:rsidP="0054626D">
      <w:pPr>
        <w:pStyle w:val="a4"/>
        <w:spacing w:after="0" w:line="240" w:lineRule="auto"/>
        <w:ind w:left="360"/>
        <w:jc w:val="both"/>
        <w:rPr>
          <w:rFonts w:ascii="Times New Roman" w:hAnsi="Times New Roman" w:cs="Times New Roman"/>
          <w:b/>
          <w:bCs/>
          <w:sz w:val="24"/>
          <w:szCs w:val="24"/>
        </w:rPr>
      </w:pPr>
    </w:p>
    <w:p w14:paraId="3ED3A8E3" w14:textId="77777777" w:rsidR="000D14A3" w:rsidRPr="00433874" w:rsidRDefault="00D72D24" w:rsidP="000D14A3">
      <w:pPr>
        <w:shd w:val="clear" w:color="auto" w:fill="FFFFFF"/>
        <w:spacing w:after="0" w:line="240" w:lineRule="auto"/>
        <w:ind w:firstLine="360"/>
        <w:jc w:val="both"/>
        <w:rPr>
          <w:rFonts w:ascii="Times New Roman" w:hAnsi="Times New Roman" w:cs="Times New Roman"/>
          <w:b/>
          <w:sz w:val="24"/>
          <w:szCs w:val="24"/>
        </w:rPr>
      </w:pPr>
      <w:bookmarkStart w:id="971" w:name="_Hlk162438203_5_0"/>
      <w:r w:rsidRPr="00433874">
        <w:rPr>
          <w:rFonts w:ascii="Times New Roman" w:hAnsi="Times New Roman" w:cs="Times New Roman"/>
          <w:b/>
          <w:sz w:val="24"/>
          <w:szCs w:val="24"/>
        </w:rPr>
        <w:t xml:space="preserve">6. </w:t>
      </w:r>
      <w:bookmarkStart w:id="972" w:name="_Hlk162438670_5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902D90A" w14:textId="77777777" w:rsidR="000D14A3" w:rsidRPr="00433874" w:rsidRDefault="00D72D24" w:rsidP="000D14A3">
      <w:pPr>
        <w:shd w:val="clear" w:color="auto" w:fill="FFFFFF"/>
        <w:spacing w:after="0" w:line="240" w:lineRule="auto"/>
        <w:jc w:val="both"/>
        <w:rPr>
          <w:rFonts w:ascii="Times New Roman" w:hAnsi="Times New Roman" w:cs="Times New Roman"/>
          <w:sz w:val="24"/>
          <w:szCs w:val="24"/>
        </w:rPr>
      </w:pPr>
      <w:bookmarkStart w:id="973" w:name="_Hlk162869039_4_0"/>
      <w:r w:rsidRPr="00433874">
        <w:rPr>
          <w:rFonts w:ascii="Times New Roman" w:hAnsi="Times New Roman" w:cs="Times New Roman"/>
          <w:b/>
          <w:bCs/>
          <w:sz w:val="24"/>
          <w:szCs w:val="24"/>
        </w:rPr>
        <w:t xml:space="preserve">Прочитайте текст и дополните его. </w:t>
      </w:r>
    </w:p>
    <w:bookmarkEnd w:id="971"/>
    <w:bookmarkEnd w:id="972"/>
    <w:bookmarkEnd w:id="973"/>
    <w:p w14:paraId="5D4D46E6" w14:textId="77777777" w:rsidR="00FB4302" w:rsidRPr="00433874" w:rsidRDefault="00D72D24" w:rsidP="000D14A3">
      <w:pPr>
        <w:spacing w:after="0" w:line="240" w:lineRule="auto"/>
        <w:ind w:firstLine="360"/>
        <w:jc w:val="both"/>
        <w:rPr>
          <w:rFonts w:ascii="Times New Roman" w:hAnsi="Times New Roman" w:cs="Times New Roman"/>
          <w:bCs/>
          <w:sz w:val="24"/>
          <w:szCs w:val="24"/>
        </w:rPr>
      </w:pPr>
      <w:r w:rsidRPr="00433874">
        <w:rPr>
          <w:rFonts w:ascii="Times New Roman" w:eastAsia="Times New Roman" w:hAnsi="Times New Roman" w:cs="Times New Roman"/>
          <w:bCs/>
          <w:sz w:val="24"/>
          <w:szCs w:val="24"/>
        </w:rPr>
        <w:t xml:space="preserve">В соответствии со ст. 23 Конституции РФ каждый имеет право на _______________________ частной жизни, личную и семейную тайну, защиту своих чести и доброго имени. </w:t>
      </w:r>
    </w:p>
    <w:p w14:paraId="09AF373D" w14:textId="77777777" w:rsidR="00B36F9F" w:rsidRPr="00433874" w:rsidRDefault="00B36F9F" w:rsidP="000D14A3">
      <w:pPr>
        <w:shd w:val="clear" w:color="auto" w:fill="FFFFFF"/>
        <w:spacing w:after="0" w:line="240" w:lineRule="auto"/>
        <w:ind w:firstLine="360"/>
        <w:jc w:val="both"/>
        <w:rPr>
          <w:rFonts w:ascii="Times New Roman" w:hAnsi="Times New Roman" w:cs="Times New Roman"/>
          <w:b/>
          <w:sz w:val="24"/>
          <w:szCs w:val="24"/>
        </w:rPr>
      </w:pPr>
    </w:p>
    <w:p w14:paraId="21E6CE24" w14:textId="77777777" w:rsidR="000D14A3" w:rsidRPr="00433874" w:rsidRDefault="00D72D24" w:rsidP="000D14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E7F10A6" w14:textId="77777777" w:rsidR="000D14A3" w:rsidRPr="00433874" w:rsidRDefault="00D72D24" w:rsidP="000D14A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BAE746A" w14:textId="77777777" w:rsidR="00D8391E" w:rsidRPr="00433874" w:rsidRDefault="00D72D24" w:rsidP="000D14A3">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______________ информация  -  информация для неограниченного круга лиц печатные, аудио-, аудиовизуальные и иные сообщения</w:t>
      </w:r>
    </w:p>
    <w:p w14:paraId="0CB360A3" w14:textId="77777777" w:rsidR="000D14A3" w:rsidRPr="00433874" w:rsidRDefault="000D14A3" w:rsidP="000D14A3">
      <w:pPr>
        <w:shd w:val="clear" w:color="auto" w:fill="FFFFFF"/>
        <w:spacing w:after="0" w:line="240" w:lineRule="auto"/>
        <w:ind w:firstLine="360"/>
        <w:jc w:val="both"/>
        <w:rPr>
          <w:rFonts w:ascii="Times New Roman" w:hAnsi="Times New Roman" w:cs="Times New Roman"/>
          <w:b/>
          <w:sz w:val="24"/>
          <w:szCs w:val="24"/>
        </w:rPr>
      </w:pPr>
      <w:bookmarkStart w:id="974" w:name="_Hlk162867464_4_0"/>
    </w:p>
    <w:p w14:paraId="588EFB85" w14:textId="77777777" w:rsidR="000D14A3" w:rsidRPr="00433874" w:rsidRDefault="00D72D24" w:rsidP="000D14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975" w:name="_Hlk162438240_4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05400E6" w14:textId="77777777" w:rsidR="000D14A3" w:rsidRPr="00433874" w:rsidRDefault="00D72D24" w:rsidP="000D14A3">
      <w:pPr>
        <w:shd w:val="clear" w:color="auto" w:fill="FFFFFF"/>
        <w:spacing w:after="0" w:line="240" w:lineRule="auto"/>
        <w:jc w:val="both"/>
        <w:rPr>
          <w:rFonts w:ascii="Times New Roman" w:hAnsi="Times New Roman" w:cs="Times New Roman"/>
          <w:b/>
          <w:sz w:val="24"/>
          <w:szCs w:val="24"/>
        </w:rPr>
      </w:pPr>
      <w:bookmarkStart w:id="976" w:name="_Hlk162869118_4_0"/>
      <w:r w:rsidRPr="00433874">
        <w:rPr>
          <w:rFonts w:ascii="Times New Roman" w:hAnsi="Times New Roman" w:cs="Times New Roman"/>
          <w:b/>
          <w:sz w:val="24"/>
          <w:szCs w:val="24"/>
        </w:rPr>
        <w:t xml:space="preserve">Прочитайте текст и запишите ответ. </w:t>
      </w:r>
    </w:p>
    <w:bookmarkEnd w:id="974"/>
    <w:bookmarkEnd w:id="975"/>
    <w:bookmarkEnd w:id="976"/>
    <w:p w14:paraId="31B33A64" w14:textId="77777777" w:rsidR="00FB4302" w:rsidRPr="00433874" w:rsidRDefault="00D72D24" w:rsidP="000D14A3">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Музыкальный клуб «Yellow </w:t>
      </w:r>
      <w:proofErr w:type="spellStart"/>
      <w:r w:rsidRPr="00433874">
        <w:rPr>
          <w:rFonts w:ascii="Times New Roman" w:hAnsi="Times New Roman" w:cs="Times New Roman"/>
          <w:sz w:val="24"/>
          <w:szCs w:val="24"/>
        </w:rPr>
        <w:t>Submarine</w:t>
      </w:r>
      <w:proofErr w:type="spellEnd"/>
      <w:r w:rsidRPr="00433874">
        <w:rPr>
          <w:rFonts w:ascii="Times New Roman" w:hAnsi="Times New Roman" w:cs="Times New Roman"/>
          <w:sz w:val="24"/>
          <w:szCs w:val="24"/>
        </w:rPr>
        <w:t>» был привлечен к ответственности за нарушение законодательства о рекламе, выразившееся в том, что в рекламе музыкального клуба без перевода использовалась цитата из песни группы «Beatles»: «</w:t>
      </w:r>
      <w:proofErr w:type="spellStart"/>
      <w:r w:rsidRPr="00433874">
        <w:rPr>
          <w:rFonts w:ascii="Times New Roman" w:hAnsi="Times New Roman" w:cs="Times New Roman"/>
          <w:sz w:val="24"/>
          <w:szCs w:val="24"/>
        </w:rPr>
        <w:t>Weal</w:t>
      </w:r>
      <w:proofErr w:type="spellEnd"/>
      <w:r w:rsidRPr="00433874">
        <w:rPr>
          <w:rFonts w:ascii="Times New Roman" w:hAnsi="Times New Roman" w:cs="Times New Roman"/>
          <w:sz w:val="24"/>
          <w:szCs w:val="24"/>
        </w:rPr>
        <w:t xml:space="preserve"> </w:t>
      </w:r>
      <w:proofErr w:type="spellStart"/>
      <w:r w:rsidRPr="00433874">
        <w:rPr>
          <w:rFonts w:ascii="Times New Roman" w:hAnsi="Times New Roman" w:cs="Times New Roman"/>
          <w:sz w:val="24"/>
          <w:szCs w:val="24"/>
        </w:rPr>
        <w:t>llive</w:t>
      </w:r>
      <w:proofErr w:type="spellEnd"/>
      <w:r w:rsidRPr="00433874">
        <w:rPr>
          <w:rFonts w:ascii="Times New Roman" w:hAnsi="Times New Roman" w:cs="Times New Roman"/>
          <w:sz w:val="24"/>
          <w:szCs w:val="24"/>
        </w:rPr>
        <w:t xml:space="preserve"> </w:t>
      </w:r>
      <w:proofErr w:type="spellStart"/>
      <w:r w:rsidRPr="00433874">
        <w:rPr>
          <w:rFonts w:ascii="Times New Roman" w:hAnsi="Times New Roman" w:cs="Times New Roman"/>
          <w:sz w:val="24"/>
          <w:szCs w:val="24"/>
        </w:rPr>
        <w:t>in</w:t>
      </w:r>
      <w:proofErr w:type="spellEnd"/>
      <w:r w:rsidRPr="00433874">
        <w:rPr>
          <w:rFonts w:ascii="Times New Roman" w:hAnsi="Times New Roman" w:cs="Times New Roman"/>
          <w:sz w:val="24"/>
          <w:szCs w:val="24"/>
        </w:rPr>
        <w:t xml:space="preserve"> </w:t>
      </w:r>
      <w:proofErr w:type="spellStart"/>
      <w:r w:rsidRPr="00433874">
        <w:rPr>
          <w:rFonts w:ascii="Times New Roman" w:hAnsi="Times New Roman" w:cs="Times New Roman"/>
          <w:sz w:val="24"/>
          <w:szCs w:val="24"/>
        </w:rPr>
        <w:t>the</w:t>
      </w:r>
      <w:proofErr w:type="spellEnd"/>
      <w:r w:rsidRPr="00433874">
        <w:rPr>
          <w:rFonts w:ascii="Times New Roman" w:hAnsi="Times New Roman" w:cs="Times New Roman"/>
          <w:sz w:val="24"/>
          <w:szCs w:val="24"/>
        </w:rPr>
        <w:t xml:space="preserve"> Yellow </w:t>
      </w:r>
      <w:proofErr w:type="spellStart"/>
      <w:r w:rsidRPr="00433874">
        <w:rPr>
          <w:rFonts w:ascii="Times New Roman" w:hAnsi="Times New Roman" w:cs="Times New Roman"/>
          <w:sz w:val="24"/>
          <w:szCs w:val="24"/>
        </w:rPr>
        <w:t>submarine</w:t>
      </w:r>
      <w:proofErr w:type="spellEnd"/>
      <w:r w:rsidRPr="00433874">
        <w:rPr>
          <w:rFonts w:ascii="Times New Roman" w:hAnsi="Times New Roman" w:cs="Times New Roman"/>
          <w:sz w:val="24"/>
          <w:szCs w:val="24"/>
        </w:rPr>
        <w:t xml:space="preserve">». По мнению работников ФАС РФ, нарушение, допущенное в рекламе, заключается в использовании на рекламном плакате иностранных слов без перевода, что может ввести потребителей в заблуждение, а также в цитировании песни иностранного юридического лица – музыкальной группы – без получения письменного согласия на такое цитирование, то есть в нарушении рекламой интеллектуальных прав третьего лица. Музыкальный клуб обратился в суд с требованием о признании постановления ФАС РФ недействительным. </w:t>
      </w:r>
    </w:p>
    <w:p w14:paraId="43D3E911" w14:textId="77777777" w:rsidR="00FB4302" w:rsidRPr="00433874" w:rsidRDefault="00D72D24" w:rsidP="00FB4302">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Решите дело. </w:t>
      </w:r>
    </w:p>
    <w:p w14:paraId="4627737E" w14:textId="77777777" w:rsidR="007F6074" w:rsidRPr="00433874" w:rsidRDefault="007F6074" w:rsidP="00B270A7">
      <w:pPr>
        <w:shd w:val="clear" w:color="auto" w:fill="FFFFFF"/>
        <w:spacing w:after="0" w:line="240" w:lineRule="auto"/>
        <w:rPr>
          <w:rFonts w:ascii="Times New Roman" w:eastAsia="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433874" w14:paraId="2E64662A" w14:textId="77777777" w:rsidTr="004833E5">
        <w:trPr>
          <w:trHeight w:val="20"/>
        </w:trPr>
        <w:tc>
          <w:tcPr>
            <w:tcW w:w="9423" w:type="dxa"/>
          </w:tcPr>
          <w:p w14:paraId="728689E1" w14:textId="77777777" w:rsidR="00335609" w:rsidRPr="00433874" w:rsidRDefault="00D72D24" w:rsidP="004833E5">
            <w:pPr>
              <w:jc w:val="center"/>
              <w:rPr>
                <w:rFonts w:ascii="Times New Roman" w:hAnsi="Times New Roman" w:cs="Times New Roman"/>
                <w:sz w:val="24"/>
                <w:szCs w:val="24"/>
              </w:rPr>
            </w:pPr>
            <w:r w:rsidRPr="00433874">
              <w:rPr>
                <w:rFonts w:ascii="Times New Roman" w:hAnsi="Times New Roman" w:cs="Times New Roman"/>
                <w:b/>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433874" w14:paraId="6C2CB434" w14:textId="77777777" w:rsidTr="004833E5">
        <w:trPr>
          <w:trHeight w:val="20"/>
        </w:trPr>
        <w:tc>
          <w:tcPr>
            <w:tcW w:w="9423" w:type="dxa"/>
          </w:tcPr>
          <w:p w14:paraId="5CB0229C"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sz w:val="24"/>
                <w:szCs w:val="24"/>
              </w:rPr>
              <w:t>основы научного поиска и практической работы с информационными источниками</w:t>
            </w:r>
          </w:p>
        </w:tc>
      </w:tr>
      <w:tr w:rsidR="00855332" w:rsidRPr="00433874" w14:paraId="418FD68E" w14:textId="77777777" w:rsidTr="004833E5">
        <w:trPr>
          <w:trHeight w:val="20"/>
        </w:trPr>
        <w:tc>
          <w:tcPr>
            <w:tcW w:w="9423" w:type="dxa"/>
          </w:tcPr>
          <w:p w14:paraId="0A0A208F"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осуществлять научный поиск и практическую работу с информационными источниками</w:t>
            </w:r>
          </w:p>
        </w:tc>
      </w:tr>
      <w:tr w:rsidR="00855332" w:rsidRPr="00433874" w14:paraId="5C64899F" w14:textId="77777777" w:rsidTr="004833E5">
        <w:trPr>
          <w:trHeight w:val="20"/>
        </w:trPr>
        <w:tc>
          <w:tcPr>
            <w:tcW w:w="9423" w:type="dxa"/>
          </w:tcPr>
          <w:p w14:paraId="4626DFCD"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методами принятия решений</w:t>
            </w:r>
          </w:p>
        </w:tc>
      </w:tr>
      <w:tr w:rsidR="00855332" w:rsidRPr="00433874" w14:paraId="66D151BE" w14:textId="77777777" w:rsidTr="004833E5">
        <w:trPr>
          <w:trHeight w:val="20"/>
        </w:trPr>
        <w:tc>
          <w:tcPr>
            <w:tcW w:w="9423" w:type="dxa"/>
          </w:tcPr>
          <w:p w14:paraId="180083E9" w14:textId="77777777" w:rsidR="00082332" w:rsidRPr="00433874" w:rsidRDefault="00D72D24" w:rsidP="00082332">
            <w:pPr>
              <w:rPr>
                <w:rFonts w:ascii="Times New Roman" w:hAnsi="Times New Roman" w:cs="Times New Roman"/>
                <w:b/>
                <w:sz w:val="24"/>
                <w:szCs w:val="24"/>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способен осуществлять </w:t>
            </w:r>
            <w:r w:rsidRPr="00433874">
              <w:rPr>
                <w:rFonts w:ascii="Times New Roman" w:hAnsi="Times New Roman" w:cs="Times New Roman"/>
                <w:b/>
              </w:rPr>
              <w:t>научный поиск и практическую работу с информационными источниками; применять методы принятия решений</w:t>
            </w:r>
          </w:p>
        </w:tc>
      </w:tr>
    </w:tbl>
    <w:p w14:paraId="0739C689" w14:textId="77777777" w:rsidR="0017510C" w:rsidRPr="00433874" w:rsidRDefault="0017510C" w:rsidP="00AB4C8E">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E822772" w14:textId="77777777" w:rsidR="000D14A3" w:rsidRPr="00433874" w:rsidRDefault="00D72D24" w:rsidP="000D14A3">
      <w:pPr>
        <w:widowControl w:val="0"/>
        <w:autoSpaceDE w:val="0"/>
        <w:autoSpaceDN w:val="0"/>
        <w:adjustRightInd w:val="0"/>
        <w:spacing w:after="0" w:line="240" w:lineRule="auto"/>
        <w:ind w:firstLine="510"/>
        <w:rPr>
          <w:rFonts w:ascii="Times New Roman" w:hAnsi="Times New Roman" w:cs="Times New Roman"/>
          <w:b/>
          <w:sz w:val="24"/>
          <w:szCs w:val="24"/>
        </w:rPr>
      </w:pPr>
      <w:bookmarkStart w:id="977" w:name="_Hlk162867550_4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978" w:name="_Hlk162951246_3_0"/>
      <w:r w:rsidRPr="00433874">
        <w:rPr>
          <w:rFonts w:ascii="Times New Roman" w:hAnsi="Times New Roman" w:cs="Times New Roman"/>
          <w:b/>
          <w:sz w:val="24"/>
          <w:szCs w:val="24"/>
        </w:rPr>
        <w:t>предложенных. Уровень сложности базовый. Время выполнения 3 мин.</w:t>
      </w:r>
    </w:p>
    <w:p w14:paraId="72302AA9" w14:textId="77777777" w:rsidR="000D14A3" w:rsidRPr="00433874" w:rsidRDefault="00D72D24" w:rsidP="000D14A3">
      <w:pPr>
        <w:widowControl w:val="0"/>
        <w:autoSpaceDE w:val="0"/>
        <w:autoSpaceDN w:val="0"/>
        <w:adjustRightInd w:val="0"/>
        <w:spacing w:after="0" w:line="240" w:lineRule="auto"/>
        <w:ind w:left="51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977"/>
    <w:bookmarkEnd w:id="978"/>
    <w:p w14:paraId="3CE184F7" w14:textId="77777777" w:rsidR="00640F07" w:rsidRPr="00433874" w:rsidRDefault="00D72D24" w:rsidP="000D14A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lastRenderedPageBreak/>
        <w:t>1. Для ввода, обработки, хранения и поиска графических образов бумажных документов предназначены:</w:t>
      </w:r>
    </w:p>
    <w:p w14:paraId="32B6BD0A" w14:textId="77777777" w:rsidR="00640F07" w:rsidRPr="00433874" w:rsidRDefault="00D72D24">
      <w:pPr>
        <w:numPr>
          <w:ilvl w:val="0"/>
          <w:numId w:val="26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системы управления проектами;</w:t>
      </w:r>
    </w:p>
    <w:p w14:paraId="277F0326" w14:textId="77777777" w:rsidR="00640F07" w:rsidRPr="00433874" w:rsidRDefault="00D72D24">
      <w:pPr>
        <w:numPr>
          <w:ilvl w:val="0"/>
          <w:numId w:val="262"/>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системы обработки изображений документов;</w:t>
      </w:r>
    </w:p>
    <w:p w14:paraId="4EA88C77" w14:textId="77777777" w:rsidR="00640F07" w:rsidRPr="00433874" w:rsidRDefault="00D72D24">
      <w:pPr>
        <w:numPr>
          <w:ilvl w:val="0"/>
          <w:numId w:val="26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системы оптического распознавания символов;</w:t>
      </w:r>
    </w:p>
    <w:p w14:paraId="33218BE5" w14:textId="77777777" w:rsidR="00640F07" w:rsidRPr="00433874" w:rsidRDefault="00D72D24">
      <w:pPr>
        <w:numPr>
          <w:ilvl w:val="0"/>
          <w:numId w:val="26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системы автоматизации деловых процедур.</w:t>
      </w:r>
    </w:p>
    <w:p w14:paraId="184B94CF" w14:textId="77777777" w:rsidR="000D14A3" w:rsidRPr="00433874" w:rsidRDefault="000D14A3" w:rsidP="00640F07">
      <w:pPr>
        <w:shd w:val="clear" w:color="auto" w:fill="FFFFFF"/>
        <w:spacing w:after="0" w:line="240" w:lineRule="auto"/>
        <w:ind w:left="150"/>
        <w:rPr>
          <w:rFonts w:ascii="Times New Roman" w:eastAsia="Times New Roman" w:hAnsi="Times New Roman" w:cs="Times New Roman"/>
          <w:b/>
          <w:bCs/>
          <w:sz w:val="24"/>
          <w:szCs w:val="24"/>
        </w:rPr>
      </w:pPr>
    </w:p>
    <w:p w14:paraId="2698752F" w14:textId="77777777" w:rsidR="000D14A3" w:rsidRPr="00433874" w:rsidRDefault="00D72D24"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D45774" w14:textId="77777777" w:rsidR="000D14A3" w:rsidRPr="00433874" w:rsidRDefault="00D72D24"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A2BCCA5" w14:textId="77777777" w:rsidR="00640F07" w:rsidRPr="00433874" w:rsidRDefault="00D72D24" w:rsidP="000D14A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Визуальный контроль документов — это …</w:t>
      </w:r>
    </w:p>
    <w:p w14:paraId="4D567EB4" w14:textId="77777777" w:rsidR="00640F07" w:rsidRPr="00433874" w:rsidRDefault="00D72D24">
      <w:pPr>
        <w:numPr>
          <w:ilvl w:val="0"/>
          <w:numId w:val="263"/>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способ проверки данных;</w:t>
      </w:r>
    </w:p>
    <w:p w14:paraId="0A47920A" w14:textId="77777777" w:rsidR="00640F07" w:rsidRPr="00433874" w:rsidRDefault="00D72D24">
      <w:pPr>
        <w:numPr>
          <w:ilvl w:val="0"/>
          <w:numId w:val="26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просмотр документов глазами;</w:t>
      </w:r>
    </w:p>
    <w:p w14:paraId="76BA4A85" w14:textId="77777777" w:rsidR="00640F07" w:rsidRPr="00433874" w:rsidRDefault="00D72D24">
      <w:pPr>
        <w:numPr>
          <w:ilvl w:val="0"/>
          <w:numId w:val="26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метод защиты данных;</w:t>
      </w:r>
    </w:p>
    <w:p w14:paraId="63C9B5B1" w14:textId="77777777" w:rsidR="00640F07" w:rsidRPr="00433874" w:rsidRDefault="00D72D24">
      <w:pPr>
        <w:numPr>
          <w:ilvl w:val="0"/>
          <w:numId w:val="26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контроль с помощью видео</w:t>
      </w:r>
      <w:r w:rsidR="002B46F3" w:rsidRPr="00433874">
        <w:rPr>
          <w:rFonts w:ascii="Times New Roman" w:eastAsia="Times New Roman" w:hAnsi="Times New Roman" w:cs="Times New Roman"/>
          <w:sz w:val="24"/>
          <w:szCs w:val="24"/>
        </w:rPr>
        <w:t>-</w:t>
      </w:r>
      <w:r w:rsidRPr="00433874">
        <w:rPr>
          <w:rFonts w:ascii="Times New Roman" w:eastAsia="Times New Roman" w:hAnsi="Times New Roman" w:cs="Times New Roman"/>
          <w:sz w:val="24"/>
          <w:szCs w:val="24"/>
        </w:rPr>
        <w:t>средств.</w:t>
      </w:r>
    </w:p>
    <w:p w14:paraId="24014151" w14:textId="77777777" w:rsidR="000D14A3" w:rsidRPr="00433874" w:rsidRDefault="000D14A3" w:rsidP="00640F07">
      <w:pPr>
        <w:widowControl w:val="0"/>
        <w:autoSpaceDE w:val="0"/>
        <w:autoSpaceDN w:val="0"/>
        <w:adjustRightInd w:val="0"/>
        <w:spacing w:after="0" w:line="240" w:lineRule="auto"/>
        <w:ind w:firstLine="360"/>
        <w:jc w:val="both"/>
        <w:rPr>
          <w:rFonts w:ascii="Times New Roman" w:hAnsi="Times New Roman" w:cs="Times New Roman"/>
          <w:b/>
          <w:bCs/>
          <w:sz w:val="24"/>
          <w:szCs w:val="24"/>
        </w:rPr>
      </w:pPr>
    </w:p>
    <w:p w14:paraId="5F33777F" w14:textId="77777777" w:rsidR="000D14A3" w:rsidRPr="00433874" w:rsidRDefault="00D72D24"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7C3062" w14:textId="77777777" w:rsidR="000D14A3" w:rsidRPr="00433874" w:rsidRDefault="00D72D24"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B58F2FF" w14:textId="77777777" w:rsidR="00640F07" w:rsidRPr="00433874" w:rsidRDefault="00D72D24" w:rsidP="000D14A3">
      <w:pPr>
        <w:widowControl w:val="0"/>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3. Соотнесите термины «ИНФОРМАТИЗАЦИЯ» и «КОМПЬЮТЕРИЗАЦИЯ»:</w:t>
      </w:r>
    </w:p>
    <w:p w14:paraId="5E6F00D8" w14:textId="77777777" w:rsidR="00640F07" w:rsidRPr="00433874" w:rsidRDefault="00D72D24">
      <w:pPr>
        <w:pStyle w:val="a4"/>
        <w:widowControl w:val="0"/>
        <w:numPr>
          <w:ilvl w:val="0"/>
          <w:numId w:val="264"/>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термины «ИНФОРМАТИЗАЦИЯ» и «КОМПЬЮТЕРИЗАЦИЯ» обозначают принципиально различные процессы;</w:t>
      </w:r>
    </w:p>
    <w:p w14:paraId="638040FF" w14:textId="25CB2063" w:rsidR="00640F07" w:rsidRPr="00433874" w:rsidRDefault="00D72D24">
      <w:pPr>
        <w:pStyle w:val="a4"/>
        <w:widowControl w:val="0"/>
        <w:numPr>
          <w:ilvl w:val="0"/>
          <w:numId w:val="264"/>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термин «ИНФОРМАТИЗАЦИЯ» значительн</w:t>
      </w:r>
      <w:r>
        <w:rPr>
          <w:rFonts w:ascii="Times New Roman" w:hAnsi="Times New Roman" w:cs="Times New Roman"/>
          <w:sz w:val="24"/>
          <w:szCs w:val="24"/>
        </w:rPr>
        <w:t>о уже термина «КОМПЬЮТЕРИЗАЦИЯ»</w:t>
      </w:r>
      <w:r w:rsidRPr="00433874">
        <w:rPr>
          <w:rFonts w:ascii="Times New Roman" w:hAnsi="Times New Roman" w:cs="Times New Roman"/>
          <w:sz w:val="24"/>
          <w:szCs w:val="24"/>
        </w:rPr>
        <w:t>;</w:t>
      </w:r>
    </w:p>
    <w:p w14:paraId="4A4A715E" w14:textId="77777777" w:rsidR="00640F07" w:rsidRPr="00433874" w:rsidRDefault="00D72D24">
      <w:pPr>
        <w:pStyle w:val="a4"/>
        <w:widowControl w:val="0"/>
        <w:numPr>
          <w:ilvl w:val="0"/>
          <w:numId w:val="264"/>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термины «ИНФОРМАТИЗАЦИЯ» и «КОМПЬЮТЕРИЗАЦИЯ» обозначают одни и те же процессы;</w:t>
      </w:r>
    </w:p>
    <w:p w14:paraId="24EC1138" w14:textId="77777777" w:rsidR="00640F07" w:rsidRPr="00433874" w:rsidRDefault="00D72D24">
      <w:pPr>
        <w:pStyle w:val="a4"/>
        <w:widowControl w:val="0"/>
        <w:numPr>
          <w:ilvl w:val="0"/>
          <w:numId w:val="264"/>
        </w:numPr>
        <w:autoSpaceDE w:val="0"/>
        <w:autoSpaceDN w:val="0"/>
        <w:adjustRightInd w:val="0"/>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термин «ИНФОРМАТИЗАЦИЯ» значительно шире термина</w:t>
      </w:r>
      <w:r w:rsidR="004034A3"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«КОМПЬЮТЕРИЗАЦИЯ»  </w:t>
      </w:r>
    </w:p>
    <w:p w14:paraId="0CEBA700" w14:textId="77777777" w:rsidR="000D14A3" w:rsidRPr="00433874" w:rsidRDefault="000D14A3" w:rsidP="000D14A3">
      <w:pPr>
        <w:widowControl w:val="0"/>
        <w:autoSpaceDE w:val="0"/>
        <w:autoSpaceDN w:val="0"/>
        <w:adjustRightInd w:val="0"/>
        <w:spacing w:after="0" w:line="240" w:lineRule="auto"/>
        <w:jc w:val="both"/>
        <w:rPr>
          <w:rFonts w:ascii="Times New Roman" w:hAnsi="Times New Roman" w:cs="Times New Roman"/>
          <w:b/>
          <w:bCs/>
          <w:sz w:val="24"/>
          <w:szCs w:val="24"/>
        </w:rPr>
      </w:pPr>
    </w:p>
    <w:p w14:paraId="47726B4A" w14:textId="77777777" w:rsidR="000D14A3" w:rsidRPr="00433874" w:rsidRDefault="00D72D24" w:rsidP="000D14A3">
      <w:pPr>
        <w:shd w:val="clear" w:color="auto" w:fill="FFFFFF"/>
        <w:spacing w:after="0" w:line="240" w:lineRule="auto"/>
        <w:ind w:firstLine="708"/>
        <w:jc w:val="both"/>
        <w:rPr>
          <w:rFonts w:ascii="Times New Roman" w:hAnsi="Times New Roman" w:cs="Times New Roman"/>
          <w:b/>
          <w:sz w:val="24"/>
          <w:szCs w:val="24"/>
        </w:rPr>
      </w:pPr>
      <w:bookmarkStart w:id="979" w:name="_Hlk163035534_1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B8AC9E2" w14:textId="77777777" w:rsidR="000D14A3" w:rsidRPr="00433874" w:rsidRDefault="00D72D24" w:rsidP="000D14A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79"/>
    <w:p w14:paraId="666F87F7" w14:textId="77777777" w:rsidR="00AB4C8E" w:rsidRPr="00433874" w:rsidRDefault="00AB4C8E" w:rsidP="000D14A3">
      <w:pPr>
        <w:widowControl w:val="0"/>
        <w:autoSpaceDE w:val="0"/>
        <w:autoSpaceDN w:val="0"/>
        <w:adjustRightInd w:val="0"/>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369"/>
        <w:gridCol w:w="425"/>
        <w:gridCol w:w="5777"/>
      </w:tblGrid>
      <w:tr w:rsidR="00855332" w:rsidRPr="00433874" w14:paraId="0CD9B4F4" w14:textId="77777777" w:rsidTr="00292E86">
        <w:trPr>
          <w:trHeight w:val="20"/>
        </w:trPr>
        <w:tc>
          <w:tcPr>
            <w:tcW w:w="1760" w:type="pct"/>
            <w:tcBorders>
              <w:right w:val="single" w:sz="4" w:space="0" w:color="auto"/>
            </w:tcBorders>
          </w:tcPr>
          <w:p w14:paraId="5FBFF6A8" w14:textId="77777777" w:rsidR="00292E86" w:rsidRPr="00433874" w:rsidRDefault="00D72D24" w:rsidP="00292E86">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40" w:type="pct"/>
            <w:gridSpan w:val="2"/>
            <w:tcBorders>
              <w:left w:val="single" w:sz="4" w:space="0" w:color="auto"/>
            </w:tcBorders>
          </w:tcPr>
          <w:p w14:paraId="62666265" w14:textId="77777777" w:rsidR="00292E86" w:rsidRPr="00433874" w:rsidRDefault="00D72D24" w:rsidP="00292E86">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019E7BB2" w14:textId="77777777" w:rsidTr="000E6A58">
        <w:trPr>
          <w:trHeight w:val="20"/>
        </w:trPr>
        <w:tc>
          <w:tcPr>
            <w:tcW w:w="1760" w:type="pct"/>
            <w:tcBorders>
              <w:right w:val="single" w:sz="4" w:space="0" w:color="auto"/>
            </w:tcBorders>
          </w:tcPr>
          <w:p w14:paraId="16FFBC93" w14:textId="77777777" w:rsidR="00292E86" w:rsidRPr="00433874" w:rsidRDefault="00D72D24">
            <w:pPr>
              <w:pStyle w:val="a4"/>
              <w:numPr>
                <w:ilvl w:val="0"/>
                <w:numId w:val="265"/>
              </w:numPr>
              <w:jc w:val="both"/>
              <w:rPr>
                <w:rFonts w:ascii="Times New Roman" w:hAnsi="Times New Roman" w:cs="Times New Roman"/>
                <w:b/>
                <w:sz w:val="24"/>
                <w:szCs w:val="24"/>
              </w:rPr>
            </w:pPr>
            <w:r w:rsidRPr="00433874">
              <w:rPr>
                <w:rFonts w:ascii="Times New Roman" w:hAnsi="Times New Roman" w:cs="Times New Roman"/>
                <w:sz w:val="24"/>
                <w:szCs w:val="24"/>
              </w:rPr>
              <w:t xml:space="preserve">Правовая информатика </w:t>
            </w:r>
          </w:p>
        </w:tc>
        <w:tc>
          <w:tcPr>
            <w:tcW w:w="222" w:type="pct"/>
            <w:tcBorders>
              <w:left w:val="single" w:sz="4" w:space="0" w:color="auto"/>
              <w:right w:val="single" w:sz="4" w:space="0" w:color="auto"/>
            </w:tcBorders>
          </w:tcPr>
          <w:p w14:paraId="6BF21543" w14:textId="77777777" w:rsidR="00292E86" w:rsidRPr="00433874" w:rsidRDefault="00292E86">
            <w:pPr>
              <w:pStyle w:val="a4"/>
              <w:numPr>
                <w:ilvl w:val="0"/>
                <w:numId w:val="266"/>
              </w:numPr>
              <w:rPr>
                <w:rFonts w:ascii="Times New Roman" w:hAnsi="Times New Roman" w:cs="Times New Roman"/>
                <w:b/>
                <w:sz w:val="24"/>
                <w:szCs w:val="24"/>
              </w:rPr>
            </w:pPr>
          </w:p>
        </w:tc>
        <w:tc>
          <w:tcPr>
            <w:tcW w:w="3018" w:type="pct"/>
          </w:tcPr>
          <w:p w14:paraId="41269E94" w14:textId="77777777" w:rsidR="00292E86"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накопление, структурирование и хранение с помощью ЭВМ знаний, сведений из различных областей таким организованным способом, что можно иметь доступ к этим знаниям, расширять эти знания, получать, выводить новые знания и т.д.</w:t>
            </w:r>
          </w:p>
        </w:tc>
      </w:tr>
      <w:tr w:rsidR="00855332" w:rsidRPr="00433874" w14:paraId="197B1CD4" w14:textId="77777777" w:rsidTr="000E6A58">
        <w:trPr>
          <w:trHeight w:val="20"/>
        </w:trPr>
        <w:tc>
          <w:tcPr>
            <w:tcW w:w="1760" w:type="pct"/>
          </w:tcPr>
          <w:p w14:paraId="37FC0CAB" w14:textId="77777777" w:rsidR="00292E86" w:rsidRPr="00433874" w:rsidRDefault="00D72D24">
            <w:pPr>
              <w:pStyle w:val="a4"/>
              <w:numPr>
                <w:ilvl w:val="0"/>
                <w:numId w:val="265"/>
              </w:numPr>
              <w:jc w:val="both"/>
              <w:rPr>
                <w:rFonts w:ascii="Times New Roman" w:hAnsi="Times New Roman" w:cs="Times New Roman"/>
                <w:b/>
                <w:sz w:val="24"/>
                <w:szCs w:val="24"/>
              </w:rPr>
            </w:pPr>
            <w:r w:rsidRPr="00433874">
              <w:rPr>
                <w:rFonts w:ascii="Times New Roman" w:hAnsi="Times New Roman" w:cs="Times New Roman"/>
                <w:sz w:val="24"/>
                <w:szCs w:val="24"/>
              </w:rPr>
              <w:t xml:space="preserve">Хранилище данных </w:t>
            </w:r>
          </w:p>
        </w:tc>
        <w:tc>
          <w:tcPr>
            <w:tcW w:w="222" w:type="pct"/>
            <w:tcBorders>
              <w:right w:val="single" w:sz="4" w:space="0" w:color="auto"/>
            </w:tcBorders>
          </w:tcPr>
          <w:p w14:paraId="5B7ECE04" w14:textId="77777777" w:rsidR="00292E86" w:rsidRPr="00433874" w:rsidRDefault="00292E86">
            <w:pPr>
              <w:pStyle w:val="a4"/>
              <w:numPr>
                <w:ilvl w:val="0"/>
                <w:numId w:val="266"/>
              </w:numPr>
              <w:rPr>
                <w:rFonts w:ascii="Times New Roman" w:hAnsi="Times New Roman" w:cs="Times New Roman"/>
                <w:b/>
                <w:sz w:val="24"/>
                <w:szCs w:val="24"/>
              </w:rPr>
            </w:pPr>
          </w:p>
        </w:tc>
        <w:tc>
          <w:tcPr>
            <w:tcW w:w="3018" w:type="pct"/>
          </w:tcPr>
          <w:p w14:paraId="2AB26937" w14:textId="77777777" w:rsidR="00292E86" w:rsidRPr="00433874" w:rsidRDefault="00D72D24" w:rsidP="004F487B">
            <w:pPr>
              <w:jc w:val="both"/>
              <w:rPr>
                <w:rFonts w:ascii="Times New Roman" w:hAnsi="Times New Roman" w:cs="Times New Roman"/>
                <w:sz w:val="24"/>
                <w:szCs w:val="24"/>
              </w:rPr>
            </w:pPr>
            <w:r w:rsidRPr="00433874">
              <w:rPr>
                <w:rFonts w:ascii="Times New Roman" w:hAnsi="Times New Roman" w:cs="Times New Roman"/>
                <w:sz w:val="24"/>
                <w:szCs w:val="24"/>
              </w:rPr>
              <w:t xml:space="preserve">автоматический поиск скрытых в больших базах данных взаимоотношений и связей с помощью анализа, классификации и распознавания (таксономии), шкалирования и т.д. </w:t>
            </w:r>
          </w:p>
        </w:tc>
      </w:tr>
      <w:tr w:rsidR="00855332" w:rsidRPr="00433874" w14:paraId="28623995" w14:textId="77777777" w:rsidTr="000E6A58">
        <w:trPr>
          <w:trHeight w:val="20"/>
        </w:trPr>
        <w:tc>
          <w:tcPr>
            <w:tcW w:w="1760" w:type="pct"/>
          </w:tcPr>
          <w:p w14:paraId="230DAD2F" w14:textId="77777777" w:rsidR="00292E86" w:rsidRPr="00433874" w:rsidRDefault="00D72D24">
            <w:pPr>
              <w:pStyle w:val="a4"/>
              <w:numPr>
                <w:ilvl w:val="0"/>
                <w:numId w:val="265"/>
              </w:numPr>
              <w:jc w:val="both"/>
              <w:rPr>
                <w:rFonts w:ascii="Times New Roman" w:hAnsi="Times New Roman" w:cs="Times New Roman"/>
                <w:b/>
                <w:sz w:val="24"/>
                <w:szCs w:val="24"/>
              </w:rPr>
            </w:pPr>
            <w:r w:rsidRPr="00433874">
              <w:rPr>
                <w:rFonts w:ascii="Times New Roman" w:hAnsi="Times New Roman" w:cs="Times New Roman"/>
                <w:sz w:val="24"/>
                <w:szCs w:val="24"/>
              </w:rPr>
              <w:t>Интеллектуальный анализ данных (</w:t>
            </w:r>
            <w:proofErr w:type="spellStart"/>
            <w:r w:rsidRPr="00433874">
              <w:rPr>
                <w:rFonts w:ascii="Times New Roman" w:hAnsi="Times New Roman" w:cs="Times New Roman"/>
                <w:sz w:val="24"/>
                <w:szCs w:val="24"/>
              </w:rPr>
              <w:t>DataMining</w:t>
            </w:r>
            <w:proofErr w:type="spellEnd"/>
            <w:r w:rsidRPr="00433874">
              <w:rPr>
                <w:rFonts w:ascii="Times New Roman" w:hAnsi="Times New Roman" w:cs="Times New Roman"/>
                <w:sz w:val="24"/>
                <w:szCs w:val="24"/>
              </w:rPr>
              <w:t xml:space="preserve">) </w:t>
            </w:r>
          </w:p>
        </w:tc>
        <w:tc>
          <w:tcPr>
            <w:tcW w:w="222" w:type="pct"/>
            <w:tcBorders>
              <w:right w:val="single" w:sz="4" w:space="0" w:color="auto"/>
            </w:tcBorders>
          </w:tcPr>
          <w:p w14:paraId="5EB9B871" w14:textId="77777777" w:rsidR="00292E86" w:rsidRPr="00433874" w:rsidRDefault="00292E86">
            <w:pPr>
              <w:pStyle w:val="a4"/>
              <w:numPr>
                <w:ilvl w:val="0"/>
                <w:numId w:val="266"/>
              </w:numPr>
              <w:rPr>
                <w:rFonts w:ascii="Times New Roman" w:hAnsi="Times New Roman" w:cs="Times New Roman"/>
                <w:b/>
                <w:sz w:val="24"/>
                <w:szCs w:val="24"/>
              </w:rPr>
            </w:pPr>
          </w:p>
        </w:tc>
        <w:tc>
          <w:tcPr>
            <w:tcW w:w="3018" w:type="pct"/>
          </w:tcPr>
          <w:p w14:paraId="15E5B520" w14:textId="77777777" w:rsidR="00292E86"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очень большая специализированная БД и программная система, предназначенная для извлечения, коррекции (чистка, правка) и загрузки данных из источников в БД со сложной структурой, включая средства упрощения доступа, анализа с целью принятия решения.</w:t>
            </w:r>
          </w:p>
        </w:tc>
      </w:tr>
      <w:tr w:rsidR="00855332" w:rsidRPr="00433874" w14:paraId="5FEBE8E5" w14:textId="77777777" w:rsidTr="000E6A58">
        <w:trPr>
          <w:trHeight w:val="20"/>
        </w:trPr>
        <w:tc>
          <w:tcPr>
            <w:tcW w:w="1760" w:type="pct"/>
          </w:tcPr>
          <w:p w14:paraId="5B47E25E" w14:textId="77777777" w:rsidR="00292E86" w:rsidRPr="00433874" w:rsidRDefault="00D72D24">
            <w:pPr>
              <w:pStyle w:val="a4"/>
              <w:numPr>
                <w:ilvl w:val="0"/>
                <w:numId w:val="265"/>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База знаний (БЗ) </w:t>
            </w:r>
          </w:p>
        </w:tc>
        <w:tc>
          <w:tcPr>
            <w:tcW w:w="222" w:type="pct"/>
            <w:tcBorders>
              <w:right w:val="single" w:sz="4" w:space="0" w:color="auto"/>
            </w:tcBorders>
          </w:tcPr>
          <w:p w14:paraId="6FC416CC" w14:textId="77777777" w:rsidR="00292E86" w:rsidRPr="00433874" w:rsidRDefault="00292E86">
            <w:pPr>
              <w:pStyle w:val="a4"/>
              <w:numPr>
                <w:ilvl w:val="0"/>
                <w:numId w:val="266"/>
              </w:numPr>
              <w:rPr>
                <w:rFonts w:ascii="Times New Roman" w:hAnsi="Times New Roman" w:cs="Times New Roman"/>
                <w:b/>
                <w:sz w:val="24"/>
                <w:szCs w:val="24"/>
              </w:rPr>
            </w:pPr>
          </w:p>
        </w:tc>
        <w:tc>
          <w:tcPr>
            <w:tcW w:w="3018" w:type="pct"/>
          </w:tcPr>
          <w:p w14:paraId="50AB8A77" w14:textId="77777777" w:rsidR="00292E86"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наука, изучающая информацию, информационные процессы и информационные системы в праве (или в правовой системе).</w:t>
            </w:r>
          </w:p>
        </w:tc>
      </w:tr>
    </w:tbl>
    <w:p w14:paraId="113B873E" w14:textId="77777777" w:rsidR="00292E86" w:rsidRPr="00433874" w:rsidRDefault="00D72D24" w:rsidP="00292E86">
      <w:pPr>
        <w:shd w:val="clear" w:color="auto" w:fill="FFFFFF"/>
        <w:spacing w:after="0" w:line="240" w:lineRule="auto"/>
        <w:jc w:val="both"/>
        <w:rPr>
          <w:rFonts w:ascii="Times New Roman" w:hAnsi="Times New Roman" w:cs="Times New Roman"/>
          <w:b/>
          <w:sz w:val="24"/>
          <w:szCs w:val="24"/>
        </w:rPr>
      </w:pPr>
      <w:bookmarkStart w:id="980" w:name="_Hlk162867752_4_0"/>
      <w:bookmarkStart w:id="981" w:name="_Hlk162522917_2_0"/>
      <w:r w:rsidRPr="00433874">
        <w:rPr>
          <w:rFonts w:ascii="Times New Roman" w:hAnsi="Times New Roman" w:cs="Times New Roman"/>
          <w:b/>
          <w:sz w:val="24"/>
          <w:szCs w:val="24"/>
        </w:rPr>
        <w:lastRenderedPageBreak/>
        <w:t>Запишите выбранные буквы под соответствующими цифрами.</w:t>
      </w:r>
    </w:p>
    <w:bookmarkEnd w:id="980"/>
    <w:p w14:paraId="33C00182" w14:textId="308E7EED" w:rsidR="00292E86" w:rsidRPr="00433874" w:rsidRDefault="00292E86" w:rsidP="00292E86">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22CE275D" w14:textId="77777777" w:rsidTr="00A16144">
        <w:tc>
          <w:tcPr>
            <w:tcW w:w="1249" w:type="pct"/>
          </w:tcPr>
          <w:p w14:paraId="6806A39A" w14:textId="77777777" w:rsidR="00292E86" w:rsidRPr="00433874" w:rsidRDefault="00D72D24" w:rsidP="00A16144">
            <w:pPr>
              <w:pStyle w:val="a4"/>
              <w:ind w:left="0"/>
              <w:jc w:val="center"/>
              <w:rPr>
                <w:rFonts w:ascii="Times New Roman" w:hAnsi="Times New Roman" w:cs="Times New Roman"/>
                <w:b/>
                <w:sz w:val="24"/>
                <w:szCs w:val="24"/>
              </w:rPr>
            </w:pPr>
            <w:bookmarkStart w:id="982" w:name="_Hlk162867760_2_0"/>
            <w:r w:rsidRPr="00433874">
              <w:rPr>
                <w:rFonts w:ascii="Times New Roman" w:hAnsi="Times New Roman" w:cs="Times New Roman"/>
                <w:b/>
                <w:sz w:val="24"/>
                <w:szCs w:val="24"/>
              </w:rPr>
              <w:t>1</w:t>
            </w:r>
          </w:p>
        </w:tc>
        <w:tc>
          <w:tcPr>
            <w:tcW w:w="1250" w:type="pct"/>
          </w:tcPr>
          <w:p w14:paraId="61BF40CE"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1261454"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CE686CD"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931256B" w14:textId="77777777" w:rsidTr="00A16144">
        <w:tc>
          <w:tcPr>
            <w:tcW w:w="1249" w:type="pct"/>
          </w:tcPr>
          <w:p w14:paraId="59C8E54D" w14:textId="2B5EB297" w:rsidR="00292E86" w:rsidRPr="00433874" w:rsidRDefault="00292E86" w:rsidP="00A16144">
            <w:pPr>
              <w:pStyle w:val="a4"/>
              <w:ind w:left="0"/>
              <w:jc w:val="center"/>
              <w:rPr>
                <w:rFonts w:ascii="Times New Roman" w:hAnsi="Times New Roman" w:cs="Times New Roman"/>
                <w:b/>
                <w:sz w:val="24"/>
                <w:szCs w:val="24"/>
              </w:rPr>
            </w:pPr>
          </w:p>
        </w:tc>
        <w:tc>
          <w:tcPr>
            <w:tcW w:w="1250" w:type="pct"/>
          </w:tcPr>
          <w:p w14:paraId="0B119A3F" w14:textId="07322FC1" w:rsidR="00292E86" w:rsidRPr="00433874" w:rsidRDefault="00292E86" w:rsidP="00A16144">
            <w:pPr>
              <w:pStyle w:val="a4"/>
              <w:ind w:left="0"/>
              <w:jc w:val="center"/>
              <w:rPr>
                <w:rFonts w:ascii="Times New Roman" w:hAnsi="Times New Roman" w:cs="Times New Roman"/>
                <w:b/>
                <w:sz w:val="24"/>
                <w:szCs w:val="24"/>
              </w:rPr>
            </w:pPr>
          </w:p>
        </w:tc>
        <w:tc>
          <w:tcPr>
            <w:tcW w:w="1250" w:type="pct"/>
          </w:tcPr>
          <w:p w14:paraId="3D5727D2" w14:textId="7A3610DF" w:rsidR="00292E86" w:rsidRPr="00433874" w:rsidRDefault="00292E86" w:rsidP="00A16144">
            <w:pPr>
              <w:pStyle w:val="a4"/>
              <w:ind w:left="0"/>
              <w:jc w:val="center"/>
              <w:rPr>
                <w:rFonts w:ascii="Times New Roman" w:hAnsi="Times New Roman" w:cs="Times New Roman"/>
                <w:b/>
                <w:sz w:val="24"/>
                <w:szCs w:val="24"/>
              </w:rPr>
            </w:pPr>
          </w:p>
        </w:tc>
        <w:tc>
          <w:tcPr>
            <w:tcW w:w="1251" w:type="pct"/>
          </w:tcPr>
          <w:p w14:paraId="539F8153" w14:textId="65A80789" w:rsidR="00292E86" w:rsidRPr="00433874" w:rsidRDefault="00292E86" w:rsidP="00A16144">
            <w:pPr>
              <w:pStyle w:val="a4"/>
              <w:ind w:left="0"/>
              <w:jc w:val="center"/>
              <w:rPr>
                <w:rFonts w:ascii="Times New Roman" w:hAnsi="Times New Roman" w:cs="Times New Roman"/>
                <w:b/>
                <w:sz w:val="24"/>
                <w:szCs w:val="24"/>
              </w:rPr>
            </w:pPr>
          </w:p>
        </w:tc>
      </w:tr>
      <w:bookmarkEnd w:id="981"/>
      <w:bookmarkEnd w:id="982"/>
    </w:tbl>
    <w:p w14:paraId="5D7552A9" w14:textId="77777777" w:rsidR="00292E86" w:rsidRPr="00433874" w:rsidRDefault="00292E86" w:rsidP="00292E86">
      <w:pPr>
        <w:pStyle w:val="a4"/>
        <w:tabs>
          <w:tab w:val="left" w:pos="1950"/>
        </w:tabs>
        <w:spacing w:after="0" w:line="240" w:lineRule="auto"/>
        <w:jc w:val="both"/>
        <w:rPr>
          <w:rFonts w:ascii="Times New Roman" w:hAnsi="Times New Roman" w:cs="Times New Roman"/>
          <w:b/>
          <w:bCs/>
          <w:color w:val="000000"/>
          <w:sz w:val="24"/>
          <w:szCs w:val="24"/>
        </w:rPr>
      </w:pPr>
    </w:p>
    <w:p w14:paraId="50B0DA4D" w14:textId="77777777"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bookmarkStart w:id="983" w:name="_Hlk163047887_1_0"/>
      <w:bookmarkStart w:id="984" w:name="_Hlk163042784_1_0"/>
      <w:bookmarkStart w:id="985" w:name="_Hlk162523011_3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BB3AB65" w14:textId="77777777" w:rsidR="00292E86" w:rsidRPr="00433874" w:rsidRDefault="00D72D24" w:rsidP="00292E86">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983"/>
      <w:r w:rsidRPr="00433874">
        <w:rPr>
          <w:rFonts w:ascii="Times New Roman" w:hAnsi="Times New Roman" w:cs="Times New Roman"/>
          <w:b/>
          <w:sz w:val="24"/>
          <w:szCs w:val="24"/>
        </w:rPr>
        <w:t>ь</w:t>
      </w:r>
      <w:bookmarkEnd w:id="984"/>
      <w:bookmarkEnd w:id="985"/>
      <w:r w:rsidRPr="00433874">
        <w:rPr>
          <w:rFonts w:ascii="Times New Roman" w:hAnsi="Times New Roman" w:cs="Times New Roman"/>
          <w:b/>
          <w:sz w:val="24"/>
          <w:szCs w:val="24"/>
        </w:rPr>
        <w:t xml:space="preserve"> </w:t>
      </w:r>
    </w:p>
    <w:p w14:paraId="26C2F8FE" w14:textId="77777777" w:rsidR="004A7000" w:rsidRPr="00433874" w:rsidRDefault="00D72D24" w:rsidP="00292E86">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Расположите по порядку</w:t>
      </w:r>
      <w:r w:rsidR="00B43D94" w:rsidRPr="00433874">
        <w:rPr>
          <w:rFonts w:ascii="Times New Roman" w:hAnsi="Times New Roman" w:cs="Times New Roman"/>
          <w:b/>
          <w:bCs/>
          <w:sz w:val="24"/>
          <w:szCs w:val="24"/>
        </w:rPr>
        <w:t xml:space="preserve">. </w:t>
      </w:r>
      <w:r w:rsidR="00EA3BA3" w:rsidRPr="00433874">
        <w:rPr>
          <w:rFonts w:ascii="Times New Roman" w:hAnsi="Times New Roman" w:cs="Times New Roman"/>
          <w:b/>
          <w:bCs/>
          <w:sz w:val="24"/>
          <w:szCs w:val="24"/>
        </w:rPr>
        <w:t>(</w:t>
      </w:r>
      <w:r w:rsidR="00B43D94" w:rsidRPr="00433874">
        <w:rPr>
          <w:rFonts w:ascii="Times New Roman" w:hAnsi="Times New Roman" w:cs="Times New Roman"/>
          <w:sz w:val="24"/>
          <w:szCs w:val="24"/>
        </w:rPr>
        <w:t>Нормативная правовая информация</w:t>
      </w:r>
      <w:r w:rsidR="00B43D94" w:rsidRPr="00433874">
        <w:rPr>
          <w:rFonts w:ascii="Times New Roman" w:hAnsi="Times New Roman" w:cs="Times New Roman"/>
          <w:b/>
          <w:bCs/>
          <w:sz w:val="24"/>
          <w:szCs w:val="24"/>
        </w:rPr>
        <w:t xml:space="preserve"> по юридической силе</w:t>
      </w:r>
      <w:r w:rsidR="00EA3BA3" w:rsidRPr="00433874">
        <w:rPr>
          <w:rFonts w:ascii="Times New Roman" w:hAnsi="Times New Roman" w:cs="Times New Roman"/>
          <w:b/>
          <w:bCs/>
          <w:sz w:val="24"/>
          <w:szCs w:val="24"/>
        </w:rPr>
        <w:t>)</w:t>
      </w:r>
    </w:p>
    <w:p w14:paraId="20D6DDB3" w14:textId="77777777" w:rsidR="00B43D94" w:rsidRPr="00433874" w:rsidRDefault="00D72D24">
      <w:pPr>
        <w:pStyle w:val="a4"/>
        <w:numPr>
          <w:ilvl w:val="0"/>
          <w:numId w:val="26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Правовая информация федерального уровня — информация, содержащаяся в Конституции РФ, в федеральных конституционных и федеральных законах, указах Президента РФ, постановлениях и распоряжениях правительства, решения Конституционного Суда, и т.д. </w:t>
      </w:r>
    </w:p>
    <w:p w14:paraId="6E03E30F" w14:textId="77777777" w:rsidR="00B43D94" w:rsidRPr="00433874" w:rsidRDefault="00D72D24">
      <w:pPr>
        <w:pStyle w:val="a4"/>
        <w:numPr>
          <w:ilvl w:val="0"/>
          <w:numId w:val="26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Уровень субъектов РФ (региональный уровень). В соответствии с Конституцией РФ республики в составе РФ имеют свое законодательство и конституцию. Край, область, город федерального значения – устав и законодательство. </w:t>
      </w:r>
    </w:p>
    <w:p w14:paraId="262A97C8" w14:textId="77777777" w:rsidR="00B43D94" w:rsidRPr="00433874" w:rsidRDefault="00D72D24">
      <w:pPr>
        <w:pStyle w:val="a4"/>
        <w:numPr>
          <w:ilvl w:val="0"/>
          <w:numId w:val="26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Акты местного самоуправления, акты местных представительных органов, местной администрации, органов территориального общественного самоуправления. Местное управление не входит в состав государственных органов, осуществляется в городах, сельских поселениях с целью решения населением местных вопросов. </w:t>
      </w:r>
    </w:p>
    <w:p w14:paraId="4B0DABB2" w14:textId="77777777" w:rsidR="00B43D94" w:rsidRPr="00433874" w:rsidRDefault="00D72D24">
      <w:pPr>
        <w:pStyle w:val="a4"/>
        <w:numPr>
          <w:ilvl w:val="0"/>
          <w:numId w:val="26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Международно-правовая информация — содержащиеся в международно-правовых договорах, соглашениях, конвенциях сведения, характеризующие отношения между государствами, народами, международными организациями, а также по поводу прав и свобод человека. </w:t>
      </w:r>
    </w:p>
    <w:p w14:paraId="72CF9B36" w14:textId="61BBBCA0" w:rsidR="00292E86" w:rsidRPr="00433874" w:rsidRDefault="00D72D24" w:rsidP="00292E86">
      <w:pPr>
        <w:widowControl w:val="0"/>
        <w:autoSpaceDE w:val="0"/>
        <w:autoSpaceDN w:val="0"/>
        <w:adjustRightInd w:val="0"/>
        <w:spacing w:after="0" w:line="240" w:lineRule="auto"/>
        <w:rPr>
          <w:rFonts w:ascii="Times New Roman" w:hAnsi="Times New Roman" w:cs="Times New Roman"/>
          <w:b/>
          <w:sz w:val="24"/>
          <w:szCs w:val="24"/>
        </w:rPr>
      </w:pPr>
      <w:bookmarkStart w:id="986" w:name="_Hlk162871485_1_0"/>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986"/>
    <w:p w14:paraId="1F98DB87" w14:textId="77777777" w:rsidR="00292E86" w:rsidRPr="00433874" w:rsidRDefault="00292E86" w:rsidP="00655C46">
      <w:pPr>
        <w:pStyle w:val="a4"/>
        <w:spacing w:after="0" w:line="240" w:lineRule="auto"/>
        <w:ind w:left="360"/>
        <w:jc w:val="both"/>
        <w:rPr>
          <w:rFonts w:ascii="Times New Roman" w:hAnsi="Times New Roman" w:cs="Times New Roman"/>
          <w:b/>
          <w:bCs/>
          <w:sz w:val="24"/>
          <w:szCs w:val="24"/>
        </w:rPr>
      </w:pPr>
    </w:p>
    <w:p w14:paraId="462A91D3" w14:textId="77777777"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bookmarkStart w:id="987" w:name="_Hlk163560446_0"/>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A2925F0" w14:textId="77777777" w:rsidR="00292E86" w:rsidRPr="00433874" w:rsidRDefault="00D72D24" w:rsidP="00292E86">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987"/>
      <w:r w:rsidRPr="00433874">
        <w:rPr>
          <w:rFonts w:ascii="Times New Roman" w:hAnsi="Times New Roman" w:cs="Times New Roman"/>
          <w:b/>
          <w:bCs/>
          <w:sz w:val="24"/>
          <w:szCs w:val="24"/>
        </w:rPr>
        <w:t xml:space="preserve"> </w:t>
      </w:r>
    </w:p>
    <w:p w14:paraId="47A163AB" w14:textId="77777777" w:rsidR="00655C46" w:rsidRPr="00433874" w:rsidRDefault="00D72D24" w:rsidP="00B36F9F">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 xml:space="preserve">Правовая информация должна быть _________________, т. е. объективно отражать реальность </w:t>
      </w:r>
    </w:p>
    <w:p w14:paraId="70E94846" w14:textId="77777777" w:rsidR="00292E86" w:rsidRPr="00433874" w:rsidRDefault="00292E86" w:rsidP="00292E86">
      <w:pPr>
        <w:spacing w:after="0" w:line="240" w:lineRule="auto"/>
        <w:jc w:val="both"/>
        <w:rPr>
          <w:rFonts w:ascii="Times New Roman" w:hAnsi="Times New Roman" w:cs="Times New Roman"/>
          <w:b/>
          <w:sz w:val="24"/>
          <w:szCs w:val="24"/>
        </w:rPr>
      </w:pPr>
    </w:p>
    <w:p w14:paraId="4086A8C7" w14:textId="77777777"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905C42C" w14:textId="77777777" w:rsidR="00381C5C" w:rsidRPr="00433874" w:rsidRDefault="00D72D24" w:rsidP="00292E86">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3D437259" w14:textId="77777777" w:rsidR="00B43D94" w:rsidRPr="00433874" w:rsidRDefault="00D72D24" w:rsidP="00381C5C">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
          <w:sz w:val="24"/>
          <w:szCs w:val="24"/>
        </w:rPr>
        <w:t xml:space="preserve">________________ </w:t>
      </w:r>
      <w:r w:rsidRPr="00433874">
        <w:rPr>
          <w:rFonts w:ascii="Times New Roman" w:hAnsi="Times New Roman" w:cs="Times New Roman"/>
          <w:bCs/>
          <w:sz w:val="24"/>
          <w:szCs w:val="24"/>
        </w:rPr>
        <w:t xml:space="preserve">определяется как информация, которая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конфиденциальности </w:t>
      </w:r>
    </w:p>
    <w:p w14:paraId="49D55BA8" w14:textId="77777777" w:rsidR="00292E86" w:rsidRPr="00433874" w:rsidRDefault="00292E86" w:rsidP="00292E86">
      <w:pPr>
        <w:shd w:val="clear" w:color="auto" w:fill="FFFFFF"/>
        <w:spacing w:after="0" w:line="240" w:lineRule="auto"/>
        <w:ind w:firstLine="708"/>
        <w:jc w:val="both"/>
        <w:rPr>
          <w:rFonts w:ascii="Times New Roman" w:hAnsi="Times New Roman" w:cs="Times New Roman"/>
          <w:b/>
          <w:sz w:val="24"/>
          <w:szCs w:val="24"/>
        </w:rPr>
      </w:pPr>
      <w:bookmarkStart w:id="988" w:name="_Hlk162523251_3_0"/>
    </w:p>
    <w:p w14:paraId="192A156C" w14:textId="77777777"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E849E75" w14:textId="77777777" w:rsidR="00292E86" w:rsidRPr="00433874" w:rsidRDefault="00D72D24" w:rsidP="00292E8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88"/>
    <w:p w14:paraId="40BFE09F" w14:textId="77777777" w:rsidR="005F6817" w:rsidRPr="00433874" w:rsidRDefault="00D72D24" w:rsidP="00292E86">
      <w:pPr>
        <w:spacing w:after="0" w:line="240" w:lineRule="auto"/>
        <w:ind w:firstLine="708"/>
        <w:jc w:val="both"/>
        <w:rPr>
          <w:rFonts w:ascii="Times New Roman" w:hAnsi="Times New Roman" w:cs="Times New Roman"/>
          <w:sz w:val="24"/>
          <w:szCs w:val="24"/>
        </w:rPr>
      </w:pPr>
      <w:r w:rsidRPr="00433874">
        <w:rPr>
          <w:rFonts w:ascii="Times New Roman" w:eastAsia="Times New Roman" w:hAnsi="Times New Roman" w:cs="Times New Roman"/>
          <w:sz w:val="24"/>
          <w:szCs w:val="24"/>
        </w:rPr>
        <w:t>При написании методических указаний для выполнения лабораторных работ по дисциплине «Объектно-ориентированное программирование» преподаватель кафедры информатики Чижов А.М. использовал два фрагмента программы, разработанной студентом Ивановым К., без его разрешения. В аннотации методических указаний содержится ссылка на Иванова К. как автора программы, используемой в качестве иллюстрации различных приемов использования определенных операторов.</w:t>
      </w:r>
    </w:p>
    <w:p w14:paraId="1C18FFD1" w14:textId="77777777" w:rsidR="005F6817" w:rsidRPr="00433874" w:rsidRDefault="00D72D24" w:rsidP="005F6817">
      <w:pPr>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iCs/>
          <w:sz w:val="24"/>
          <w:szCs w:val="24"/>
        </w:rPr>
        <w:t>Правомерно ли использование преподавателем Чижовым А.М. фрагментов указанной программы?</w:t>
      </w:r>
    </w:p>
    <w:p w14:paraId="045F2A4E" w14:textId="77777777" w:rsidR="005F6817" w:rsidRPr="00433874" w:rsidRDefault="005F6817" w:rsidP="005F6817">
      <w:pPr>
        <w:pStyle w:val="a4"/>
        <w:spacing w:after="0" w:line="240" w:lineRule="auto"/>
        <w:ind w:left="284"/>
        <w:jc w:val="both"/>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433874" w14:paraId="15B68DCB" w14:textId="77777777" w:rsidTr="004833E5">
        <w:trPr>
          <w:trHeight w:val="20"/>
        </w:trPr>
        <w:tc>
          <w:tcPr>
            <w:tcW w:w="9423" w:type="dxa"/>
          </w:tcPr>
          <w:p w14:paraId="51E69387" w14:textId="77777777" w:rsidR="00335609" w:rsidRPr="00433874" w:rsidRDefault="00D72D24" w:rsidP="004833E5">
            <w:pPr>
              <w:jc w:val="center"/>
              <w:rPr>
                <w:rFonts w:ascii="Times New Roman" w:hAnsi="Times New Roman" w:cs="Times New Roman"/>
                <w:sz w:val="24"/>
                <w:szCs w:val="24"/>
              </w:rPr>
            </w:pPr>
            <w:r w:rsidRPr="00433874">
              <w:rPr>
                <w:rFonts w:ascii="Times New Roman" w:hAnsi="Times New Roman" w:cs="Times New Roman"/>
                <w:b/>
                <w:sz w:val="24"/>
                <w:szCs w:val="24"/>
              </w:rPr>
              <w:lastRenderedPageBreak/>
              <w:t>ОПК-1.2: Осваивает и применяет новые методы поиска и анализа информации о правовой и политической системе</w:t>
            </w:r>
          </w:p>
        </w:tc>
      </w:tr>
      <w:tr w:rsidR="00855332" w:rsidRPr="00433874" w14:paraId="66EC8730" w14:textId="77777777" w:rsidTr="004833E5">
        <w:trPr>
          <w:trHeight w:val="20"/>
        </w:trPr>
        <w:tc>
          <w:tcPr>
            <w:tcW w:w="9423" w:type="dxa"/>
          </w:tcPr>
          <w:p w14:paraId="176A5FDE"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sz w:val="24"/>
                <w:szCs w:val="24"/>
              </w:rPr>
              <w:t>источники и методы поиска информации о правовой и политической системе</w:t>
            </w:r>
          </w:p>
        </w:tc>
      </w:tr>
      <w:tr w:rsidR="00855332" w:rsidRPr="00433874" w14:paraId="13907166" w14:textId="77777777" w:rsidTr="004833E5">
        <w:trPr>
          <w:trHeight w:val="20"/>
        </w:trPr>
        <w:tc>
          <w:tcPr>
            <w:tcW w:w="9423" w:type="dxa"/>
          </w:tcPr>
          <w:p w14:paraId="1B0B177A" w14:textId="77777777" w:rsidR="00335609"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анализировать информацию о правовой и политической системе</w:t>
            </w:r>
          </w:p>
        </w:tc>
      </w:tr>
      <w:tr w:rsidR="00855332" w:rsidRPr="00433874" w14:paraId="6C16263B" w14:textId="77777777" w:rsidTr="004833E5">
        <w:trPr>
          <w:trHeight w:val="20"/>
        </w:trPr>
        <w:tc>
          <w:tcPr>
            <w:tcW w:w="9423" w:type="dxa"/>
          </w:tcPr>
          <w:p w14:paraId="275B13DF" w14:textId="77777777" w:rsidR="0033560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навыками применения новых методов поиска и анализа информации о правовой и политической системе</w:t>
            </w:r>
          </w:p>
        </w:tc>
      </w:tr>
      <w:tr w:rsidR="00855332" w:rsidRPr="00433874" w14:paraId="3CA1E750" w14:textId="77777777" w:rsidTr="004833E5">
        <w:trPr>
          <w:trHeight w:val="20"/>
        </w:trPr>
        <w:tc>
          <w:tcPr>
            <w:tcW w:w="9423" w:type="dxa"/>
          </w:tcPr>
          <w:p w14:paraId="28C58591" w14:textId="77777777" w:rsidR="0033560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с</w:t>
            </w:r>
            <w:r w:rsidRPr="00433874">
              <w:rPr>
                <w:rFonts w:ascii="Times New Roman" w:hAnsi="Times New Roman" w:cs="Times New Roman"/>
                <w:sz w:val="24"/>
                <w:szCs w:val="24"/>
              </w:rPr>
              <w:t xml:space="preserve">пособен </w:t>
            </w:r>
            <w:r w:rsidRPr="00433874">
              <w:rPr>
                <w:rFonts w:ascii="Times New Roman" w:hAnsi="Times New Roman" w:cs="Times New Roman"/>
                <w:b/>
                <w:sz w:val="24"/>
                <w:szCs w:val="24"/>
              </w:rPr>
              <w:t>применять новые методы поиска и анализа информации о правовой и политической системе</w:t>
            </w:r>
          </w:p>
        </w:tc>
      </w:tr>
    </w:tbl>
    <w:p w14:paraId="2A33C786" w14:textId="77777777" w:rsidR="00046DBF" w:rsidRPr="00433874" w:rsidRDefault="00046DBF" w:rsidP="00284F37">
      <w:pPr>
        <w:spacing w:after="0" w:line="240" w:lineRule="auto"/>
        <w:ind w:firstLine="709"/>
        <w:jc w:val="both"/>
        <w:rPr>
          <w:rFonts w:ascii="Times New Roman" w:hAnsi="Times New Roman" w:cs="Times New Roman"/>
          <w:sz w:val="24"/>
          <w:szCs w:val="24"/>
        </w:rPr>
      </w:pPr>
    </w:p>
    <w:p w14:paraId="1F7A22E5" w14:textId="77777777" w:rsidR="00292E86" w:rsidRPr="00433874" w:rsidRDefault="00D72D24" w:rsidP="00292E86">
      <w:pPr>
        <w:widowControl w:val="0"/>
        <w:autoSpaceDE w:val="0"/>
        <w:autoSpaceDN w:val="0"/>
        <w:adjustRightInd w:val="0"/>
        <w:spacing w:after="0" w:line="240" w:lineRule="auto"/>
        <w:ind w:firstLine="360"/>
        <w:rPr>
          <w:rFonts w:ascii="Times New Roman" w:hAnsi="Times New Roman" w:cs="Times New Roman"/>
          <w:b/>
          <w:sz w:val="24"/>
          <w:szCs w:val="24"/>
        </w:rPr>
      </w:pPr>
      <w:bookmarkStart w:id="989" w:name="_Hlk163037841_2_0"/>
      <w:bookmarkStart w:id="990" w:name="_Hlk162523346_3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995C0C" w14:textId="77777777" w:rsidR="00292E86" w:rsidRPr="00433874" w:rsidRDefault="00D72D24"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989"/>
    </w:p>
    <w:bookmarkEnd w:id="990"/>
    <w:p w14:paraId="356CFC52" w14:textId="77777777" w:rsidR="00620104" w:rsidRPr="00433874" w:rsidRDefault="00D72D24" w:rsidP="00292E86">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Устройство, объединяющее несколько каналов связей, называется…</w:t>
      </w:r>
    </w:p>
    <w:p w14:paraId="3118A5F7" w14:textId="77777777" w:rsidR="00620104" w:rsidRPr="00433874" w:rsidRDefault="00D72D24">
      <w:pPr>
        <w:numPr>
          <w:ilvl w:val="0"/>
          <w:numId w:val="26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коммутатором;</w:t>
      </w:r>
    </w:p>
    <w:p w14:paraId="19A3B5D9" w14:textId="77777777" w:rsidR="00620104" w:rsidRPr="00433874" w:rsidRDefault="00D72D24">
      <w:pPr>
        <w:numPr>
          <w:ilvl w:val="0"/>
          <w:numId w:val="26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повторителем;</w:t>
      </w:r>
    </w:p>
    <w:p w14:paraId="3883F364" w14:textId="77777777" w:rsidR="00620104" w:rsidRPr="00433874" w:rsidRDefault="00D72D24">
      <w:pPr>
        <w:numPr>
          <w:ilvl w:val="0"/>
          <w:numId w:val="268"/>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Концентратором;</w:t>
      </w:r>
    </w:p>
    <w:p w14:paraId="391D0797" w14:textId="77777777" w:rsidR="00620104" w:rsidRPr="00433874" w:rsidRDefault="00D72D24">
      <w:pPr>
        <w:numPr>
          <w:ilvl w:val="0"/>
          <w:numId w:val="26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Модемом.</w:t>
      </w:r>
    </w:p>
    <w:p w14:paraId="37171220" w14:textId="77777777" w:rsidR="00292E86" w:rsidRPr="00433874" w:rsidRDefault="00292E86" w:rsidP="00620104">
      <w:pPr>
        <w:shd w:val="clear" w:color="auto" w:fill="FFFFFF"/>
        <w:spacing w:after="0" w:line="240" w:lineRule="auto"/>
        <w:rPr>
          <w:rFonts w:ascii="Times New Roman" w:eastAsia="Times New Roman" w:hAnsi="Times New Roman" w:cs="Times New Roman"/>
          <w:sz w:val="24"/>
          <w:szCs w:val="24"/>
        </w:rPr>
      </w:pPr>
    </w:p>
    <w:p w14:paraId="0B1F2B0C" w14:textId="77777777" w:rsidR="00292E86" w:rsidRPr="00433874" w:rsidRDefault="00D72D24" w:rsidP="00292E86">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C32188" w14:textId="77777777" w:rsidR="00292E86" w:rsidRPr="00433874" w:rsidRDefault="00D72D24"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9EA44C2" w14:textId="77777777" w:rsidR="00620104" w:rsidRPr="00433874" w:rsidRDefault="00D72D24" w:rsidP="00292E86">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Экономическую информацию, изложенную на доступном для получателя языке, называют:</w:t>
      </w:r>
    </w:p>
    <w:p w14:paraId="5B5CA4F6" w14:textId="77777777" w:rsidR="00620104" w:rsidRPr="00433874" w:rsidRDefault="00D72D24">
      <w:pPr>
        <w:numPr>
          <w:ilvl w:val="0"/>
          <w:numId w:val="26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полезной;</w:t>
      </w:r>
    </w:p>
    <w:p w14:paraId="0C314D15" w14:textId="77777777" w:rsidR="00620104" w:rsidRPr="00433874" w:rsidRDefault="00D72D24">
      <w:pPr>
        <w:numPr>
          <w:ilvl w:val="0"/>
          <w:numId w:val="26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актуальной;</w:t>
      </w:r>
    </w:p>
    <w:p w14:paraId="5A66DEB1" w14:textId="77777777" w:rsidR="00620104" w:rsidRPr="00433874" w:rsidRDefault="00D72D24">
      <w:pPr>
        <w:numPr>
          <w:ilvl w:val="0"/>
          <w:numId w:val="26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полной;</w:t>
      </w:r>
    </w:p>
    <w:p w14:paraId="377A11C1" w14:textId="77777777" w:rsidR="00620104" w:rsidRPr="00433874" w:rsidRDefault="00D72D24">
      <w:pPr>
        <w:numPr>
          <w:ilvl w:val="0"/>
          <w:numId w:val="26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Понятной.</w:t>
      </w:r>
    </w:p>
    <w:p w14:paraId="08AA1032" w14:textId="77777777" w:rsidR="00292E86" w:rsidRPr="00433874" w:rsidRDefault="00292E86" w:rsidP="00620104">
      <w:pPr>
        <w:shd w:val="clear" w:color="auto" w:fill="FFFFFF"/>
        <w:spacing w:after="0" w:line="240" w:lineRule="auto"/>
        <w:rPr>
          <w:rFonts w:ascii="Times New Roman" w:eastAsia="Times New Roman" w:hAnsi="Times New Roman" w:cs="Times New Roman"/>
          <w:sz w:val="24"/>
          <w:szCs w:val="24"/>
        </w:rPr>
      </w:pPr>
    </w:p>
    <w:p w14:paraId="7F3C09BB" w14:textId="77777777" w:rsidR="00292E86" w:rsidRPr="00433874" w:rsidRDefault="00D72D24" w:rsidP="00292E86">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4E3449" w14:textId="77777777" w:rsidR="00292E86" w:rsidRPr="00433874" w:rsidRDefault="00D72D24"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3896FA" w14:textId="77777777" w:rsidR="00620104" w:rsidRPr="00433874" w:rsidRDefault="00D72D24" w:rsidP="00292E86">
      <w:pPr>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3. Обеспечивающие предметные информационные технологии (ИТ) предназначены для создания …</w:t>
      </w:r>
    </w:p>
    <w:p w14:paraId="2204F972" w14:textId="77777777" w:rsidR="00620104" w:rsidRPr="00433874" w:rsidRDefault="00D72D24">
      <w:pPr>
        <w:pStyle w:val="a4"/>
        <w:numPr>
          <w:ilvl w:val="0"/>
          <w:numId w:val="270"/>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автоматизированных рабочих мест;</w:t>
      </w:r>
    </w:p>
    <w:p w14:paraId="33E2515F" w14:textId="77777777" w:rsidR="00620104" w:rsidRPr="00433874" w:rsidRDefault="00D72D24">
      <w:pPr>
        <w:pStyle w:val="a4"/>
        <w:numPr>
          <w:ilvl w:val="0"/>
          <w:numId w:val="270"/>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электронного офиса;</w:t>
      </w:r>
    </w:p>
    <w:p w14:paraId="0C5883E1" w14:textId="77777777" w:rsidR="0017510C" w:rsidRPr="00433874" w:rsidRDefault="00D72D24">
      <w:pPr>
        <w:pStyle w:val="a4"/>
        <w:numPr>
          <w:ilvl w:val="0"/>
          <w:numId w:val="270"/>
        </w:numPr>
        <w:spacing w:after="0" w:line="240" w:lineRule="auto"/>
        <w:jc w:val="both"/>
        <w:rPr>
          <w:rFonts w:ascii="Times New Roman" w:hAnsi="Times New Roman" w:cs="Times New Roman"/>
          <w:b/>
          <w:bCs/>
          <w:sz w:val="24"/>
          <w:szCs w:val="24"/>
        </w:rPr>
      </w:pPr>
      <w:r w:rsidRPr="00433874">
        <w:rPr>
          <w:rFonts w:ascii="Times New Roman" w:hAnsi="Times New Roman" w:cs="Times New Roman"/>
          <w:sz w:val="24"/>
          <w:szCs w:val="24"/>
        </w:rPr>
        <w:t>функциональных подсистем информационных систем;</w:t>
      </w:r>
    </w:p>
    <w:p w14:paraId="3AC80476" w14:textId="77777777" w:rsidR="00620104" w:rsidRPr="00433874" w:rsidRDefault="00D72D24">
      <w:pPr>
        <w:pStyle w:val="a4"/>
        <w:numPr>
          <w:ilvl w:val="0"/>
          <w:numId w:val="270"/>
        </w:numPr>
        <w:spacing w:after="0" w:line="240" w:lineRule="auto"/>
        <w:jc w:val="both"/>
        <w:rPr>
          <w:rFonts w:ascii="Times New Roman" w:eastAsia="Times New Roman" w:hAnsi="Times New Roman" w:cs="Times New Roman"/>
          <w:bCs/>
          <w:sz w:val="24"/>
          <w:szCs w:val="24"/>
          <w:lang w:eastAsia="ru-RU"/>
        </w:rPr>
      </w:pPr>
      <w:r w:rsidRPr="00433874">
        <w:rPr>
          <w:rFonts w:ascii="Times New Roman" w:hAnsi="Times New Roman" w:cs="Times New Roman"/>
          <w:sz w:val="24"/>
          <w:szCs w:val="24"/>
        </w:rPr>
        <w:t>функциональных информационных систем.</w:t>
      </w:r>
    </w:p>
    <w:p w14:paraId="68E1BCEB" w14:textId="77777777" w:rsidR="00736E43" w:rsidRPr="00433874" w:rsidRDefault="00736E43" w:rsidP="00292E86">
      <w:pPr>
        <w:shd w:val="clear" w:color="auto" w:fill="FFFFFF"/>
        <w:spacing w:after="0" w:line="240" w:lineRule="auto"/>
        <w:ind w:firstLine="708"/>
        <w:jc w:val="both"/>
        <w:rPr>
          <w:rFonts w:ascii="Times New Roman" w:hAnsi="Times New Roman" w:cs="Times New Roman"/>
          <w:b/>
          <w:sz w:val="24"/>
          <w:szCs w:val="24"/>
        </w:rPr>
      </w:pPr>
      <w:bookmarkStart w:id="991" w:name="_Hlk162523494_3_0"/>
    </w:p>
    <w:p w14:paraId="4CCA4DC7" w14:textId="7101B09F"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816A4C3" w14:textId="77777777" w:rsidR="00292E86" w:rsidRPr="00433874" w:rsidRDefault="00D72D24" w:rsidP="00292E8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991"/>
    <w:p w14:paraId="67BB7BAB" w14:textId="77777777" w:rsidR="00046DBF" w:rsidRPr="00433874" w:rsidRDefault="00046DBF" w:rsidP="00046DBF">
      <w:pPr>
        <w:spacing w:after="0" w:line="240" w:lineRule="auto"/>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511"/>
        <w:gridCol w:w="425"/>
        <w:gridCol w:w="5635"/>
      </w:tblGrid>
      <w:tr w:rsidR="00855332" w:rsidRPr="00433874" w14:paraId="1B5D989D" w14:textId="77777777" w:rsidTr="00292E86">
        <w:trPr>
          <w:trHeight w:val="20"/>
        </w:trPr>
        <w:tc>
          <w:tcPr>
            <w:tcW w:w="1834" w:type="pct"/>
            <w:tcBorders>
              <w:right w:val="single" w:sz="4" w:space="0" w:color="auto"/>
            </w:tcBorders>
          </w:tcPr>
          <w:p w14:paraId="1E843D1E" w14:textId="77777777" w:rsidR="00292E86" w:rsidRPr="00433874" w:rsidRDefault="00D72D24" w:rsidP="00292E86">
            <w:pPr>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166" w:type="pct"/>
            <w:gridSpan w:val="2"/>
            <w:tcBorders>
              <w:left w:val="single" w:sz="4" w:space="0" w:color="auto"/>
            </w:tcBorders>
          </w:tcPr>
          <w:p w14:paraId="52297440" w14:textId="77777777" w:rsidR="00292E86" w:rsidRPr="00433874" w:rsidRDefault="00D72D24" w:rsidP="00292E86">
            <w:pPr>
              <w:autoSpaceDE w:val="0"/>
              <w:autoSpaceDN w:val="0"/>
              <w:adjustRightInd w:val="0"/>
              <w:jc w:val="center"/>
              <w:rPr>
                <w:rFonts w:ascii="Times New Roman" w:eastAsia="Times New Roman" w:hAnsi="Times New Roman" w:cs="Times New Roman"/>
                <w:sz w:val="24"/>
                <w:szCs w:val="24"/>
              </w:rPr>
            </w:pPr>
            <w:r w:rsidRPr="00433874">
              <w:rPr>
                <w:rFonts w:ascii="Times New Roman" w:eastAsia="Times New Roman" w:hAnsi="Times New Roman" w:cs="Times New Roman"/>
                <w:bCs/>
                <w:color w:val="000000"/>
                <w:sz w:val="24"/>
                <w:szCs w:val="24"/>
              </w:rPr>
              <w:t>Окончание фразы</w:t>
            </w:r>
          </w:p>
        </w:tc>
      </w:tr>
      <w:tr w:rsidR="00855332" w:rsidRPr="00433874" w14:paraId="2C9ED1D2" w14:textId="77777777" w:rsidTr="00292E86">
        <w:trPr>
          <w:trHeight w:val="20"/>
        </w:trPr>
        <w:tc>
          <w:tcPr>
            <w:tcW w:w="1834" w:type="pct"/>
            <w:tcBorders>
              <w:right w:val="single" w:sz="4" w:space="0" w:color="auto"/>
            </w:tcBorders>
          </w:tcPr>
          <w:p w14:paraId="70B47EF2" w14:textId="77777777" w:rsidR="00292E86" w:rsidRPr="00433874" w:rsidRDefault="00D72D24">
            <w:pPr>
              <w:numPr>
                <w:ilvl w:val="0"/>
                <w:numId w:val="271"/>
              </w:numPr>
              <w:jc w:val="both"/>
              <w:rPr>
                <w:rFonts w:ascii="Times New Roman" w:hAnsi="Times New Roman" w:cs="Times New Roman"/>
                <w:b/>
                <w:sz w:val="24"/>
                <w:szCs w:val="24"/>
              </w:rPr>
            </w:pPr>
            <w:r w:rsidRPr="00433874">
              <w:rPr>
                <w:rFonts w:ascii="Times New Roman" w:hAnsi="Times New Roman" w:cs="Times New Roman"/>
                <w:sz w:val="24"/>
                <w:szCs w:val="24"/>
              </w:rPr>
              <w:t xml:space="preserve">Технологии машинной графики и визуализации </w:t>
            </w:r>
          </w:p>
        </w:tc>
        <w:tc>
          <w:tcPr>
            <w:tcW w:w="222" w:type="pct"/>
            <w:tcBorders>
              <w:left w:val="single" w:sz="4" w:space="0" w:color="auto"/>
              <w:right w:val="single" w:sz="4" w:space="0" w:color="auto"/>
            </w:tcBorders>
          </w:tcPr>
          <w:p w14:paraId="577707CB" w14:textId="77777777" w:rsidR="00292E86" w:rsidRPr="00433874" w:rsidRDefault="00D72D24" w:rsidP="00292E86">
            <w:pPr>
              <w:tabs>
                <w:tab w:val="left" w:pos="170"/>
                <w:tab w:val="left" w:pos="319"/>
              </w:tabs>
              <w:rPr>
                <w:rFonts w:ascii="Times New Roman" w:hAnsi="Times New Roman" w:cs="Times New Roman"/>
                <w:b/>
                <w:sz w:val="24"/>
                <w:szCs w:val="24"/>
              </w:rPr>
            </w:pPr>
            <w:r w:rsidRPr="00433874">
              <w:rPr>
                <w:rFonts w:ascii="Times New Roman" w:hAnsi="Times New Roman" w:cs="Times New Roman"/>
                <w:b/>
                <w:sz w:val="24"/>
                <w:szCs w:val="24"/>
              </w:rPr>
              <w:t>А</w:t>
            </w:r>
          </w:p>
        </w:tc>
        <w:tc>
          <w:tcPr>
            <w:tcW w:w="2944" w:type="pct"/>
          </w:tcPr>
          <w:p w14:paraId="0C72D695" w14:textId="77777777" w:rsidR="00292E86" w:rsidRPr="00433874" w:rsidRDefault="00D72D24" w:rsidP="00292E86">
            <w:pPr>
              <w:autoSpaceDE w:val="0"/>
              <w:autoSpaceDN w:val="0"/>
              <w:adjustRightInd w:val="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актуализация различных сред и чувств восприятия информации.</w:t>
            </w:r>
          </w:p>
        </w:tc>
      </w:tr>
      <w:tr w:rsidR="00855332" w:rsidRPr="00433874" w14:paraId="30BE2063" w14:textId="77777777" w:rsidTr="00292E86">
        <w:trPr>
          <w:trHeight w:val="20"/>
        </w:trPr>
        <w:tc>
          <w:tcPr>
            <w:tcW w:w="1834" w:type="pct"/>
          </w:tcPr>
          <w:p w14:paraId="63E427E6" w14:textId="77777777" w:rsidR="00292E86" w:rsidRPr="00433874" w:rsidRDefault="00D72D24">
            <w:pPr>
              <w:numPr>
                <w:ilvl w:val="0"/>
                <w:numId w:val="271"/>
              </w:numPr>
              <w:jc w:val="both"/>
              <w:rPr>
                <w:rFonts w:ascii="Times New Roman" w:hAnsi="Times New Roman" w:cs="Times New Roman"/>
                <w:b/>
                <w:sz w:val="24"/>
                <w:szCs w:val="24"/>
              </w:rPr>
            </w:pPr>
            <w:r w:rsidRPr="00433874">
              <w:rPr>
                <w:rFonts w:ascii="Times New Roman" w:hAnsi="Times New Roman" w:cs="Times New Roman"/>
                <w:sz w:val="24"/>
                <w:szCs w:val="24"/>
              </w:rPr>
              <w:t xml:space="preserve">Гипертекстовые технологии. Гипертекст, </w:t>
            </w:r>
            <w:proofErr w:type="spellStart"/>
            <w:r w:rsidRPr="00433874">
              <w:rPr>
                <w:rFonts w:ascii="Times New Roman" w:hAnsi="Times New Roman" w:cs="Times New Roman"/>
                <w:sz w:val="24"/>
                <w:szCs w:val="24"/>
              </w:rPr>
              <w:t>hypertext</w:t>
            </w:r>
            <w:proofErr w:type="spellEnd"/>
            <w:r w:rsidRPr="00433874">
              <w:rPr>
                <w:rFonts w:ascii="Times New Roman" w:hAnsi="Times New Roman" w:cs="Times New Roman"/>
                <w:sz w:val="24"/>
                <w:szCs w:val="24"/>
              </w:rPr>
              <w:t xml:space="preserve"> </w:t>
            </w:r>
          </w:p>
        </w:tc>
        <w:tc>
          <w:tcPr>
            <w:tcW w:w="222" w:type="pct"/>
            <w:tcBorders>
              <w:right w:val="single" w:sz="4" w:space="0" w:color="auto"/>
            </w:tcBorders>
          </w:tcPr>
          <w:p w14:paraId="42DB8EC0" w14:textId="77777777" w:rsidR="00292E86" w:rsidRPr="00433874" w:rsidRDefault="00D72D24" w:rsidP="00292E86">
            <w:pPr>
              <w:tabs>
                <w:tab w:val="left" w:pos="170"/>
                <w:tab w:val="left" w:pos="319"/>
              </w:tabs>
              <w:rPr>
                <w:rFonts w:ascii="Times New Roman" w:hAnsi="Times New Roman" w:cs="Times New Roman"/>
                <w:b/>
                <w:sz w:val="24"/>
                <w:szCs w:val="24"/>
              </w:rPr>
            </w:pPr>
            <w:r w:rsidRPr="00433874">
              <w:rPr>
                <w:rFonts w:ascii="Times New Roman" w:hAnsi="Times New Roman" w:cs="Times New Roman"/>
                <w:b/>
                <w:sz w:val="24"/>
                <w:szCs w:val="24"/>
              </w:rPr>
              <w:t>Б</w:t>
            </w:r>
          </w:p>
        </w:tc>
        <w:tc>
          <w:tcPr>
            <w:tcW w:w="2944" w:type="pct"/>
          </w:tcPr>
          <w:p w14:paraId="7C0040AD" w14:textId="77777777" w:rsidR="00292E86" w:rsidRPr="00433874" w:rsidRDefault="00D72D24" w:rsidP="00292E86">
            <w:pPr>
              <w:autoSpaceDE w:val="0"/>
              <w:autoSpaceDN w:val="0"/>
              <w:adjustRightInd w:val="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средства на основе синтеза концепции гипертекста и мультимедиа.</w:t>
            </w:r>
          </w:p>
        </w:tc>
      </w:tr>
      <w:tr w:rsidR="00855332" w:rsidRPr="00433874" w14:paraId="7641C45A" w14:textId="77777777" w:rsidTr="00292E86">
        <w:trPr>
          <w:trHeight w:val="20"/>
        </w:trPr>
        <w:tc>
          <w:tcPr>
            <w:tcW w:w="1834" w:type="pct"/>
          </w:tcPr>
          <w:p w14:paraId="08ED5367" w14:textId="77777777" w:rsidR="00292E86" w:rsidRPr="00433874" w:rsidRDefault="00D72D24">
            <w:pPr>
              <w:numPr>
                <w:ilvl w:val="0"/>
                <w:numId w:val="271"/>
              </w:numPr>
              <w:jc w:val="both"/>
              <w:rPr>
                <w:rFonts w:ascii="Times New Roman" w:hAnsi="Times New Roman" w:cs="Times New Roman"/>
                <w:b/>
                <w:sz w:val="24"/>
                <w:szCs w:val="24"/>
              </w:rPr>
            </w:pPr>
            <w:r w:rsidRPr="00433874">
              <w:rPr>
                <w:rFonts w:ascii="Times New Roman" w:hAnsi="Times New Roman" w:cs="Times New Roman"/>
                <w:sz w:val="24"/>
                <w:szCs w:val="24"/>
              </w:rPr>
              <w:t xml:space="preserve">Средства гипермедиа </w:t>
            </w:r>
          </w:p>
        </w:tc>
        <w:tc>
          <w:tcPr>
            <w:tcW w:w="222" w:type="pct"/>
            <w:tcBorders>
              <w:right w:val="single" w:sz="4" w:space="0" w:color="auto"/>
            </w:tcBorders>
          </w:tcPr>
          <w:p w14:paraId="13A55D4E" w14:textId="77777777" w:rsidR="00292E86" w:rsidRPr="00433874" w:rsidRDefault="00D72D24" w:rsidP="00292E86">
            <w:pPr>
              <w:tabs>
                <w:tab w:val="left" w:pos="170"/>
                <w:tab w:val="left" w:pos="319"/>
              </w:tabs>
              <w:rPr>
                <w:rFonts w:ascii="Times New Roman" w:hAnsi="Times New Roman" w:cs="Times New Roman"/>
                <w:b/>
                <w:sz w:val="24"/>
                <w:szCs w:val="24"/>
              </w:rPr>
            </w:pPr>
            <w:r w:rsidRPr="00433874">
              <w:rPr>
                <w:rFonts w:ascii="Times New Roman" w:hAnsi="Times New Roman" w:cs="Times New Roman"/>
                <w:b/>
                <w:sz w:val="24"/>
                <w:szCs w:val="24"/>
              </w:rPr>
              <w:t>В</w:t>
            </w:r>
          </w:p>
        </w:tc>
        <w:tc>
          <w:tcPr>
            <w:tcW w:w="2944" w:type="pct"/>
          </w:tcPr>
          <w:p w14:paraId="49F9265E" w14:textId="77777777" w:rsidR="00292E86" w:rsidRPr="00433874" w:rsidRDefault="00D72D24" w:rsidP="00292E86">
            <w:pPr>
              <w:autoSpaceDE w:val="0"/>
              <w:autoSpaceDN w:val="0"/>
              <w:adjustRightInd w:val="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технология на базе средств обработки больших, структурированных, связанных семантически, понятийно текстов, которые организованы в виде фраг</w:t>
            </w:r>
            <w:r w:rsidRPr="00433874">
              <w:rPr>
                <w:rFonts w:ascii="Times New Roman" w:eastAsia="Times New Roman" w:hAnsi="Times New Roman" w:cs="Times New Roman"/>
                <w:sz w:val="24"/>
                <w:szCs w:val="24"/>
              </w:rPr>
              <w:lastRenderedPageBreak/>
              <w:t>ментов, относящихся к одной и той же системе объектов; они позволяют при машинной реализации быстро, нажатием нескольких клавиш, вызывать и помещать в нужное место просматриваемого или организуемого нового текста нужные фрагменты гипертекста.</w:t>
            </w:r>
          </w:p>
        </w:tc>
      </w:tr>
      <w:tr w:rsidR="00855332" w:rsidRPr="00433874" w14:paraId="373F2181" w14:textId="77777777" w:rsidTr="00292E86">
        <w:trPr>
          <w:trHeight w:val="20"/>
        </w:trPr>
        <w:tc>
          <w:tcPr>
            <w:tcW w:w="1834" w:type="pct"/>
          </w:tcPr>
          <w:p w14:paraId="5416B997" w14:textId="77777777" w:rsidR="00292E86" w:rsidRPr="00433874" w:rsidRDefault="00D72D24">
            <w:pPr>
              <w:numPr>
                <w:ilvl w:val="0"/>
                <w:numId w:val="271"/>
              </w:numPr>
              <w:jc w:val="both"/>
              <w:rPr>
                <w:rFonts w:ascii="Times New Roman" w:hAnsi="Times New Roman" w:cs="Times New Roman"/>
                <w:b/>
                <w:sz w:val="24"/>
                <w:szCs w:val="24"/>
              </w:rPr>
            </w:pPr>
            <w:r w:rsidRPr="00433874">
              <w:rPr>
                <w:rFonts w:ascii="Times New Roman" w:hAnsi="Times New Roman" w:cs="Times New Roman"/>
                <w:sz w:val="24"/>
                <w:szCs w:val="24"/>
              </w:rPr>
              <w:lastRenderedPageBreak/>
              <w:t>Средства и системы мультимедиа (</w:t>
            </w:r>
            <w:proofErr w:type="spellStart"/>
            <w:r w:rsidRPr="00433874">
              <w:rPr>
                <w:rFonts w:ascii="Times New Roman" w:hAnsi="Times New Roman" w:cs="Times New Roman"/>
                <w:sz w:val="24"/>
                <w:szCs w:val="24"/>
              </w:rPr>
              <w:t>multimedia</w:t>
            </w:r>
            <w:proofErr w:type="spellEnd"/>
            <w:r w:rsidRPr="00433874">
              <w:rPr>
                <w:rFonts w:ascii="Times New Roman" w:hAnsi="Times New Roman" w:cs="Times New Roman"/>
                <w:sz w:val="24"/>
                <w:szCs w:val="24"/>
              </w:rPr>
              <w:t xml:space="preserve">) </w:t>
            </w:r>
          </w:p>
        </w:tc>
        <w:tc>
          <w:tcPr>
            <w:tcW w:w="222" w:type="pct"/>
            <w:tcBorders>
              <w:right w:val="single" w:sz="4" w:space="0" w:color="auto"/>
            </w:tcBorders>
          </w:tcPr>
          <w:p w14:paraId="06DAAA4E" w14:textId="77777777" w:rsidR="00292E86" w:rsidRPr="00433874" w:rsidRDefault="00D72D24" w:rsidP="00292E86">
            <w:pPr>
              <w:tabs>
                <w:tab w:val="left" w:pos="170"/>
                <w:tab w:val="left" w:pos="319"/>
              </w:tabs>
              <w:rPr>
                <w:rFonts w:ascii="Times New Roman" w:hAnsi="Times New Roman" w:cs="Times New Roman"/>
                <w:b/>
                <w:sz w:val="24"/>
                <w:szCs w:val="24"/>
              </w:rPr>
            </w:pPr>
            <w:r w:rsidRPr="00433874">
              <w:rPr>
                <w:rFonts w:ascii="Times New Roman" w:hAnsi="Times New Roman" w:cs="Times New Roman"/>
                <w:b/>
                <w:sz w:val="24"/>
                <w:szCs w:val="24"/>
              </w:rPr>
              <w:t>Г</w:t>
            </w:r>
          </w:p>
        </w:tc>
        <w:tc>
          <w:tcPr>
            <w:tcW w:w="2944" w:type="pct"/>
          </w:tcPr>
          <w:p w14:paraId="0DC41AA7" w14:textId="77777777" w:rsidR="00292E86" w:rsidRPr="00433874" w:rsidRDefault="00D72D24" w:rsidP="00292E86">
            <w:pPr>
              <w:jc w:val="both"/>
              <w:rPr>
                <w:rFonts w:ascii="Times New Roman" w:hAnsi="Times New Roman" w:cs="Times New Roman"/>
                <w:sz w:val="24"/>
                <w:szCs w:val="24"/>
              </w:rPr>
            </w:pPr>
            <w:r w:rsidRPr="00433874">
              <w:rPr>
                <w:rFonts w:ascii="Times New Roman" w:hAnsi="Times New Roman" w:cs="Times New Roman"/>
                <w:sz w:val="24"/>
                <w:szCs w:val="24"/>
              </w:rPr>
              <w:t>технологии, базирующиеся на системах рисования и черчения различных графических объектов и образов с помощью компьютеров и устройств рисования, а также их визуального, наглядного представления. Особо следует отметить средства анимации – "оживления" изображений на экране</w:t>
            </w:r>
          </w:p>
        </w:tc>
      </w:tr>
    </w:tbl>
    <w:p w14:paraId="0BF52B7B" w14:textId="77777777" w:rsidR="00292E86" w:rsidRPr="00433874" w:rsidRDefault="00292E86" w:rsidP="00292E86">
      <w:pPr>
        <w:shd w:val="clear" w:color="auto" w:fill="FFFFFF"/>
        <w:spacing w:after="0" w:line="275" w:lineRule="atLeast"/>
        <w:rPr>
          <w:rFonts w:ascii="Times New Roman" w:hAnsi="Times New Roman" w:cs="Times New Roman"/>
          <w:b/>
          <w:bCs/>
          <w:sz w:val="24"/>
          <w:szCs w:val="24"/>
        </w:rPr>
      </w:pPr>
    </w:p>
    <w:p w14:paraId="5791CA73" w14:textId="77777777" w:rsidR="00292E86" w:rsidRPr="00433874" w:rsidRDefault="00D72D24" w:rsidP="00292E86">
      <w:pPr>
        <w:shd w:val="clear" w:color="auto" w:fill="FFFFFF"/>
        <w:spacing w:after="0" w:line="240" w:lineRule="auto"/>
        <w:jc w:val="both"/>
        <w:rPr>
          <w:rFonts w:ascii="Times New Roman" w:hAnsi="Times New Roman" w:cs="Times New Roman"/>
          <w:b/>
          <w:sz w:val="24"/>
          <w:szCs w:val="24"/>
        </w:rPr>
      </w:pPr>
      <w:bookmarkStart w:id="992" w:name="_Hlk162872066_2_0"/>
      <w:bookmarkStart w:id="993" w:name="_Hlk162523557_1_1"/>
      <w:r w:rsidRPr="00433874">
        <w:rPr>
          <w:rFonts w:ascii="Times New Roman" w:hAnsi="Times New Roman" w:cs="Times New Roman"/>
          <w:b/>
          <w:sz w:val="24"/>
          <w:szCs w:val="24"/>
        </w:rPr>
        <w:t>Запишите выбранные буквы под соответствующими цифрами.</w:t>
      </w:r>
    </w:p>
    <w:bookmarkEnd w:id="992"/>
    <w:p w14:paraId="0F108389" w14:textId="371978A2" w:rsidR="00292E86" w:rsidRPr="00433874" w:rsidRDefault="00292E86" w:rsidP="00292E86">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4A5A4867" w14:textId="77777777" w:rsidTr="00A16144">
        <w:tc>
          <w:tcPr>
            <w:tcW w:w="1249" w:type="pct"/>
          </w:tcPr>
          <w:p w14:paraId="0792C583" w14:textId="77777777" w:rsidR="00292E86" w:rsidRPr="00433874" w:rsidRDefault="00D72D24" w:rsidP="00A16144">
            <w:pPr>
              <w:pStyle w:val="a4"/>
              <w:ind w:left="0"/>
              <w:jc w:val="center"/>
              <w:rPr>
                <w:rFonts w:ascii="Times New Roman" w:hAnsi="Times New Roman" w:cs="Times New Roman"/>
                <w:b/>
                <w:sz w:val="24"/>
                <w:szCs w:val="24"/>
              </w:rPr>
            </w:pPr>
            <w:bookmarkStart w:id="994" w:name="_Hlk162872098_1_1"/>
            <w:r w:rsidRPr="00433874">
              <w:rPr>
                <w:rFonts w:ascii="Times New Roman" w:hAnsi="Times New Roman" w:cs="Times New Roman"/>
                <w:b/>
                <w:sz w:val="24"/>
                <w:szCs w:val="24"/>
              </w:rPr>
              <w:t>1</w:t>
            </w:r>
          </w:p>
        </w:tc>
        <w:tc>
          <w:tcPr>
            <w:tcW w:w="1250" w:type="pct"/>
          </w:tcPr>
          <w:p w14:paraId="24AFE28C"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A92D1EE"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D8C4C5C" w14:textId="77777777" w:rsidR="00292E86"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CA39C9D" w14:textId="77777777" w:rsidTr="00A16144">
        <w:tc>
          <w:tcPr>
            <w:tcW w:w="1249" w:type="pct"/>
          </w:tcPr>
          <w:p w14:paraId="04986F3D" w14:textId="1C3E0AD7" w:rsidR="00292E86" w:rsidRPr="00433874" w:rsidRDefault="00292E86" w:rsidP="00A16144">
            <w:pPr>
              <w:pStyle w:val="a4"/>
              <w:ind w:left="0"/>
              <w:jc w:val="center"/>
              <w:rPr>
                <w:rFonts w:ascii="Times New Roman" w:hAnsi="Times New Roman" w:cs="Times New Roman"/>
                <w:b/>
                <w:sz w:val="24"/>
                <w:szCs w:val="24"/>
              </w:rPr>
            </w:pPr>
          </w:p>
        </w:tc>
        <w:tc>
          <w:tcPr>
            <w:tcW w:w="1250" w:type="pct"/>
          </w:tcPr>
          <w:p w14:paraId="66F02623" w14:textId="4D1AE7DE" w:rsidR="00292E86" w:rsidRPr="00433874" w:rsidRDefault="00292E86" w:rsidP="00A16144">
            <w:pPr>
              <w:pStyle w:val="a4"/>
              <w:ind w:left="0"/>
              <w:jc w:val="center"/>
              <w:rPr>
                <w:rFonts w:ascii="Times New Roman" w:hAnsi="Times New Roman" w:cs="Times New Roman"/>
                <w:b/>
                <w:sz w:val="24"/>
                <w:szCs w:val="24"/>
              </w:rPr>
            </w:pPr>
          </w:p>
        </w:tc>
        <w:tc>
          <w:tcPr>
            <w:tcW w:w="1250" w:type="pct"/>
          </w:tcPr>
          <w:p w14:paraId="25F408A6" w14:textId="1484FE42" w:rsidR="00292E86" w:rsidRPr="00433874" w:rsidRDefault="00292E86" w:rsidP="00A16144">
            <w:pPr>
              <w:pStyle w:val="a4"/>
              <w:ind w:left="0"/>
              <w:jc w:val="center"/>
              <w:rPr>
                <w:rFonts w:ascii="Times New Roman" w:hAnsi="Times New Roman" w:cs="Times New Roman"/>
                <w:b/>
                <w:sz w:val="24"/>
                <w:szCs w:val="24"/>
              </w:rPr>
            </w:pPr>
          </w:p>
        </w:tc>
        <w:tc>
          <w:tcPr>
            <w:tcW w:w="1251" w:type="pct"/>
          </w:tcPr>
          <w:p w14:paraId="1DFC8C6B" w14:textId="6735C2F4" w:rsidR="00292E86" w:rsidRPr="00433874" w:rsidRDefault="00292E86" w:rsidP="00A16144">
            <w:pPr>
              <w:pStyle w:val="a4"/>
              <w:ind w:left="0"/>
              <w:jc w:val="center"/>
              <w:rPr>
                <w:rFonts w:ascii="Times New Roman" w:hAnsi="Times New Roman" w:cs="Times New Roman"/>
                <w:b/>
                <w:sz w:val="24"/>
                <w:szCs w:val="24"/>
              </w:rPr>
            </w:pPr>
          </w:p>
        </w:tc>
      </w:tr>
      <w:bookmarkEnd w:id="993"/>
      <w:bookmarkEnd w:id="994"/>
    </w:tbl>
    <w:p w14:paraId="2BBC38A2" w14:textId="77777777" w:rsidR="00292E86" w:rsidRPr="00433874" w:rsidRDefault="00292E86" w:rsidP="00292E86">
      <w:pPr>
        <w:shd w:val="clear" w:color="auto" w:fill="FFFFFF"/>
        <w:spacing w:after="0" w:line="275" w:lineRule="atLeast"/>
        <w:rPr>
          <w:rFonts w:ascii="Times New Roman" w:hAnsi="Times New Roman" w:cs="Times New Roman"/>
          <w:b/>
          <w:bCs/>
          <w:sz w:val="24"/>
          <w:szCs w:val="24"/>
        </w:rPr>
      </w:pPr>
    </w:p>
    <w:p w14:paraId="6ED57398" w14:textId="77777777" w:rsidR="00292E86" w:rsidRPr="00433874" w:rsidRDefault="00D72D24" w:rsidP="00292E86">
      <w:pPr>
        <w:shd w:val="clear" w:color="auto" w:fill="FFFFFF"/>
        <w:spacing w:after="0" w:line="240" w:lineRule="auto"/>
        <w:ind w:firstLine="708"/>
        <w:jc w:val="both"/>
        <w:rPr>
          <w:rFonts w:ascii="Times New Roman" w:hAnsi="Times New Roman" w:cs="Times New Roman"/>
          <w:b/>
          <w:sz w:val="24"/>
          <w:szCs w:val="24"/>
        </w:rPr>
      </w:pPr>
      <w:bookmarkStart w:id="995" w:name="_Hlk163043336_1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DC078C5" w14:textId="77777777" w:rsidR="00292E86" w:rsidRPr="00433874" w:rsidRDefault="00D72D24" w:rsidP="00292E86">
      <w:pPr>
        <w:shd w:val="clear" w:color="auto" w:fill="FFFFFF"/>
        <w:spacing w:after="0" w:line="275" w:lineRule="atLeast"/>
        <w:rPr>
          <w:rFonts w:ascii="Times New Roman" w:hAnsi="Times New Roman" w:cs="Times New Roman"/>
          <w:b/>
          <w:bCs/>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995"/>
      <w:r w:rsidRPr="00433874">
        <w:rPr>
          <w:rFonts w:ascii="Times New Roman" w:hAnsi="Times New Roman" w:cs="Times New Roman"/>
          <w:b/>
          <w:bCs/>
          <w:sz w:val="24"/>
          <w:szCs w:val="24"/>
        </w:rPr>
        <w:t xml:space="preserve"> </w:t>
      </w:r>
    </w:p>
    <w:p w14:paraId="2BE5DC6F" w14:textId="77777777" w:rsidR="000457F4" w:rsidRPr="00433874" w:rsidRDefault="00D72D24" w:rsidP="00292E86">
      <w:pPr>
        <w:shd w:val="clear" w:color="auto" w:fill="FFFFFF"/>
        <w:spacing w:after="0" w:line="275" w:lineRule="atLeast"/>
        <w:rPr>
          <w:rFonts w:ascii="Times New Roman" w:hAnsi="Times New Roman" w:cs="Times New Roman"/>
          <w:sz w:val="24"/>
          <w:szCs w:val="24"/>
        </w:rPr>
      </w:pPr>
      <w:r w:rsidRPr="00433874">
        <w:rPr>
          <w:rFonts w:ascii="Times New Roman" w:hAnsi="Times New Roman" w:cs="Times New Roman"/>
          <w:b/>
          <w:bCs/>
          <w:sz w:val="24"/>
          <w:szCs w:val="24"/>
        </w:rPr>
        <w:t xml:space="preserve">Расположите по порядку. </w:t>
      </w:r>
      <w:r w:rsidR="00A82EDC" w:rsidRPr="00433874">
        <w:rPr>
          <w:rFonts w:ascii="Times New Roman" w:hAnsi="Times New Roman" w:cs="Times New Roman"/>
          <w:b/>
          <w:bCs/>
          <w:sz w:val="24"/>
          <w:szCs w:val="24"/>
        </w:rPr>
        <w:t>(Источники информационного права по юридической силе)</w:t>
      </w:r>
    </w:p>
    <w:p w14:paraId="2C465103" w14:textId="77777777" w:rsidR="004D32FA" w:rsidRPr="00433874" w:rsidRDefault="00D72D24">
      <w:pPr>
        <w:pStyle w:val="a4"/>
        <w:numPr>
          <w:ilvl w:val="0"/>
          <w:numId w:val="272"/>
        </w:numPr>
        <w:shd w:val="clear" w:color="auto" w:fill="FFFFFF"/>
        <w:spacing w:after="0" w:line="275" w:lineRule="atLeast"/>
        <w:rPr>
          <w:rFonts w:ascii="Times New Roman" w:hAnsi="Times New Roman" w:cs="Times New Roman"/>
          <w:sz w:val="24"/>
          <w:szCs w:val="24"/>
        </w:rPr>
      </w:pPr>
      <w:r w:rsidRPr="00433874">
        <w:rPr>
          <w:rFonts w:ascii="Times New Roman" w:hAnsi="Times New Roman" w:cs="Times New Roman"/>
          <w:sz w:val="24"/>
          <w:szCs w:val="24"/>
        </w:rPr>
        <w:t>Конституция РФ</w:t>
      </w:r>
    </w:p>
    <w:p w14:paraId="209EACE5" w14:textId="77777777" w:rsidR="00A82EDC" w:rsidRPr="00433874" w:rsidRDefault="00D72D24">
      <w:pPr>
        <w:pStyle w:val="a4"/>
        <w:numPr>
          <w:ilvl w:val="0"/>
          <w:numId w:val="272"/>
        </w:numPr>
        <w:shd w:val="clear" w:color="auto" w:fill="FFFFFF"/>
        <w:spacing w:after="0" w:line="275" w:lineRule="atLeast"/>
        <w:rPr>
          <w:rFonts w:ascii="Times New Roman" w:hAnsi="Times New Roman" w:cs="Times New Roman"/>
          <w:sz w:val="24"/>
          <w:szCs w:val="24"/>
        </w:rPr>
      </w:pPr>
      <w:r w:rsidRPr="00433874">
        <w:rPr>
          <w:rFonts w:ascii="Times New Roman" w:hAnsi="Times New Roman" w:cs="Times New Roman"/>
          <w:sz w:val="24"/>
          <w:szCs w:val="24"/>
        </w:rPr>
        <w:t>Указы през</w:t>
      </w:r>
      <w:r w:rsidR="00242DA1" w:rsidRPr="00433874">
        <w:rPr>
          <w:rFonts w:ascii="Times New Roman" w:hAnsi="Times New Roman" w:cs="Times New Roman"/>
          <w:sz w:val="24"/>
          <w:szCs w:val="24"/>
        </w:rPr>
        <w:t>и</w:t>
      </w:r>
      <w:r w:rsidRPr="00433874">
        <w:rPr>
          <w:rFonts w:ascii="Times New Roman" w:hAnsi="Times New Roman" w:cs="Times New Roman"/>
          <w:sz w:val="24"/>
          <w:szCs w:val="24"/>
        </w:rPr>
        <w:t>дента</w:t>
      </w:r>
    </w:p>
    <w:p w14:paraId="025B87A4" w14:textId="77777777" w:rsidR="00A82EDC" w:rsidRPr="00433874" w:rsidRDefault="00D72D24">
      <w:pPr>
        <w:pStyle w:val="a4"/>
        <w:numPr>
          <w:ilvl w:val="0"/>
          <w:numId w:val="272"/>
        </w:numPr>
        <w:shd w:val="clear" w:color="auto" w:fill="FFFFFF"/>
        <w:spacing w:after="0" w:line="275" w:lineRule="atLeast"/>
        <w:rPr>
          <w:rFonts w:ascii="Times New Roman" w:hAnsi="Times New Roman" w:cs="Times New Roman"/>
          <w:sz w:val="24"/>
          <w:szCs w:val="24"/>
        </w:rPr>
      </w:pPr>
      <w:r w:rsidRPr="00433874">
        <w:rPr>
          <w:rFonts w:ascii="Times New Roman" w:hAnsi="Times New Roman" w:cs="Times New Roman"/>
          <w:sz w:val="24"/>
          <w:szCs w:val="24"/>
        </w:rPr>
        <w:t>Международные договоры</w:t>
      </w:r>
    </w:p>
    <w:p w14:paraId="0C6F45C5" w14:textId="77777777" w:rsidR="00A82EDC" w:rsidRPr="00433874" w:rsidRDefault="00D72D24">
      <w:pPr>
        <w:pStyle w:val="a4"/>
        <w:numPr>
          <w:ilvl w:val="0"/>
          <w:numId w:val="272"/>
        </w:numPr>
        <w:shd w:val="clear" w:color="auto" w:fill="FFFFFF"/>
        <w:spacing w:after="0" w:line="275" w:lineRule="atLeast"/>
        <w:rPr>
          <w:rFonts w:ascii="Times New Roman" w:hAnsi="Times New Roman" w:cs="Times New Roman"/>
          <w:sz w:val="24"/>
          <w:szCs w:val="24"/>
        </w:rPr>
      </w:pPr>
      <w:r w:rsidRPr="00433874">
        <w:rPr>
          <w:rFonts w:ascii="Times New Roman" w:hAnsi="Times New Roman" w:cs="Times New Roman"/>
          <w:sz w:val="24"/>
          <w:szCs w:val="24"/>
        </w:rPr>
        <w:t>Подзаконные акты органов местного самоуправления</w:t>
      </w:r>
    </w:p>
    <w:p w14:paraId="222690CB" w14:textId="645B7592" w:rsidR="00292E86" w:rsidRPr="00433874" w:rsidRDefault="00D72D24" w:rsidP="00292E86">
      <w:pPr>
        <w:widowControl w:val="0"/>
        <w:autoSpaceDE w:val="0"/>
        <w:autoSpaceDN w:val="0"/>
        <w:adjustRightInd w:val="0"/>
        <w:spacing w:after="0" w:line="240" w:lineRule="auto"/>
        <w:rPr>
          <w:rFonts w:ascii="Times New Roman" w:hAnsi="Times New Roman" w:cs="Times New Roman"/>
          <w:b/>
          <w:sz w:val="24"/>
          <w:szCs w:val="24"/>
        </w:rPr>
      </w:pPr>
      <w:bookmarkStart w:id="996" w:name="_Hlk162523714_1_1"/>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996"/>
    <w:p w14:paraId="1B9880CC" w14:textId="77777777" w:rsidR="00292E86" w:rsidRPr="00433874" w:rsidRDefault="00292E86" w:rsidP="00292E86">
      <w:pPr>
        <w:shd w:val="clear" w:color="auto" w:fill="FFFFFF"/>
        <w:spacing w:after="0" w:line="275" w:lineRule="atLeast"/>
        <w:rPr>
          <w:rFonts w:ascii="Times New Roman" w:hAnsi="Times New Roman" w:cs="Times New Roman"/>
          <w:sz w:val="24"/>
          <w:szCs w:val="24"/>
        </w:rPr>
      </w:pPr>
    </w:p>
    <w:p w14:paraId="4491C8CF" w14:textId="77777777" w:rsidR="00292E86" w:rsidRPr="00433874" w:rsidRDefault="00D72D24" w:rsidP="00292E86">
      <w:pPr>
        <w:shd w:val="clear" w:color="auto" w:fill="FFFFFF"/>
        <w:spacing w:after="0" w:line="240" w:lineRule="auto"/>
        <w:ind w:firstLine="360"/>
        <w:jc w:val="both"/>
        <w:rPr>
          <w:rFonts w:ascii="Times New Roman" w:hAnsi="Times New Roman" w:cs="Times New Roman"/>
          <w:b/>
          <w:sz w:val="24"/>
          <w:szCs w:val="24"/>
        </w:rPr>
      </w:pPr>
      <w:bookmarkStart w:id="997" w:name="_Hlk162426612_2_1"/>
      <w:r w:rsidRPr="00433874">
        <w:rPr>
          <w:rFonts w:ascii="Times New Roman" w:hAnsi="Times New Roman" w:cs="Times New Roman"/>
          <w:b/>
          <w:sz w:val="24"/>
          <w:szCs w:val="24"/>
        </w:rPr>
        <w:t>6</w:t>
      </w:r>
      <w:bookmarkStart w:id="998" w:name="_Hlk162872443_2_1"/>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7D1779B" w14:textId="77777777" w:rsidR="00292E86" w:rsidRPr="00433874" w:rsidRDefault="00D72D24" w:rsidP="00292E86">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997"/>
    <w:bookmarkEnd w:id="998"/>
    <w:p w14:paraId="29E636F3" w14:textId="77777777" w:rsidR="00640807" w:rsidRPr="00433874" w:rsidRDefault="00D72D24" w:rsidP="00381C5C">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
          <w:sz w:val="24"/>
          <w:szCs w:val="24"/>
        </w:rPr>
        <w:t xml:space="preserve">_________________ </w:t>
      </w:r>
      <w:r w:rsidRPr="00433874">
        <w:rPr>
          <w:rFonts w:ascii="Times New Roman" w:hAnsi="Times New Roman" w:cs="Times New Roman"/>
          <w:bCs/>
          <w:sz w:val="24"/>
          <w:szCs w:val="24"/>
        </w:rPr>
        <w:t xml:space="preserve">информатика — наука, которая изучает правовые проблемы обращения информации в правовой системе </w:t>
      </w:r>
    </w:p>
    <w:p w14:paraId="6C9A2506" w14:textId="77777777" w:rsidR="00381C5C" w:rsidRPr="00433874" w:rsidRDefault="00381C5C" w:rsidP="00292E86">
      <w:pPr>
        <w:shd w:val="clear" w:color="auto" w:fill="FFFFFF"/>
        <w:spacing w:after="0" w:line="240" w:lineRule="auto"/>
        <w:ind w:firstLine="360"/>
        <w:jc w:val="both"/>
        <w:rPr>
          <w:rFonts w:ascii="Times New Roman" w:hAnsi="Times New Roman" w:cs="Times New Roman"/>
          <w:b/>
          <w:sz w:val="24"/>
          <w:szCs w:val="24"/>
        </w:rPr>
      </w:pPr>
    </w:p>
    <w:p w14:paraId="708B45FF" w14:textId="77777777" w:rsidR="00292E86" w:rsidRPr="00433874" w:rsidRDefault="00D72D24" w:rsidP="00292E8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A093A5B" w14:textId="77777777" w:rsidR="00292E86" w:rsidRPr="00433874" w:rsidRDefault="00D72D24" w:rsidP="00292E86">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F106C22" w14:textId="77777777" w:rsidR="0017510C" w:rsidRPr="00433874" w:rsidRDefault="00D72D24" w:rsidP="00381C5C">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______________________</w:t>
      </w:r>
      <w:r w:rsidR="00381C5C" w:rsidRPr="00433874">
        <w:rPr>
          <w:rFonts w:ascii="Times New Roman" w:hAnsi="Times New Roman" w:cs="Times New Roman"/>
          <w:bCs/>
          <w:sz w:val="24"/>
          <w:szCs w:val="24"/>
        </w:rPr>
        <w:t xml:space="preserve">- это </w:t>
      </w:r>
      <w:r w:rsidRPr="00433874">
        <w:rPr>
          <w:rFonts w:ascii="Times New Roman" w:hAnsi="Times New Roman" w:cs="Times New Roman"/>
          <w:bCs/>
          <w:sz w:val="24"/>
          <w:szCs w:val="24"/>
        </w:rPr>
        <w:t>технологии на базе моделей, методов, алгоритмов, программ, моделирующих, имитирующих нейронные сети.</w:t>
      </w:r>
    </w:p>
    <w:p w14:paraId="4F4EA031" w14:textId="77777777" w:rsidR="007B345D" w:rsidRPr="00433874" w:rsidRDefault="007B345D" w:rsidP="004F2FF7">
      <w:pPr>
        <w:shd w:val="clear" w:color="auto" w:fill="FFFFFF"/>
        <w:spacing w:after="0" w:line="240" w:lineRule="auto"/>
        <w:jc w:val="both"/>
        <w:rPr>
          <w:rFonts w:ascii="Times New Roman" w:eastAsia="Times New Roman" w:hAnsi="Times New Roman" w:cs="Times New Roman"/>
          <w:sz w:val="24"/>
          <w:szCs w:val="24"/>
        </w:rPr>
      </w:pPr>
    </w:p>
    <w:p w14:paraId="16645816" w14:textId="77777777" w:rsidR="007B345D" w:rsidRPr="00433874" w:rsidRDefault="00D72D24" w:rsidP="007B345D">
      <w:pPr>
        <w:shd w:val="clear" w:color="auto" w:fill="FFFFFF"/>
        <w:spacing w:after="0" w:line="240" w:lineRule="auto"/>
        <w:ind w:firstLine="360"/>
        <w:jc w:val="both"/>
        <w:rPr>
          <w:rFonts w:ascii="Times New Roman" w:hAnsi="Times New Roman" w:cs="Times New Roman"/>
          <w:b/>
          <w:sz w:val="24"/>
          <w:szCs w:val="24"/>
        </w:rPr>
      </w:pPr>
      <w:bookmarkStart w:id="999" w:name="_Hlk162523904_3_0"/>
      <w:r w:rsidRPr="00433874">
        <w:rPr>
          <w:rFonts w:ascii="Times New Roman" w:hAnsi="Times New Roman" w:cs="Times New Roman"/>
          <w:b/>
          <w:sz w:val="24"/>
          <w:szCs w:val="24"/>
        </w:rPr>
        <w:t xml:space="preserve">8. </w:t>
      </w:r>
      <w:bookmarkStart w:id="1000" w:name="_Hlk162426785_3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2940721" w14:textId="77777777" w:rsidR="007B345D" w:rsidRPr="00433874" w:rsidRDefault="00D72D24" w:rsidP="007B345D">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999"/>
    <w:bookmarkEnd w:id="1000"/>
    <w:p w14:paraId="23E24D3D" w14:textId="77777777" w:rsidR="00640807" w:rsidRPr="00433874" w:rsidRDefault="00D72D24" w:rsidP="007B345D">
      <w:pPr>
        <w:spacing w:after="0" w:line="240" w:lineRule="auto"/>
        <w:ind w:firstLine="709"/>
        <w:jc w:val="both"/>
        <w:rPr>
          <w:rFonts w:ascii="Times New Roman" w:hAnsi="Times New Roman" w:cs="Times New Roman"/>
          <w:sz w:val="24"/>
          <w:szCs w:val="24"/>
        </w:rPr>
      </w:pPr>
      <w:r w:rsidRPr="00433874">
        <w:rPr>
          <w:rFonts w:ascii="Times New Roman" w:eastAsia="Times New Roman" w:hAnsi="Times New Roman" w:cs="Times New Roman"/>
          <w:sz w:val="24"/>
          <w:szCs w:val="24"/>
        </w:rPr>
        <w:t>Фирма «АВС» заключила с индивидуальным предпринимателем Крюковым Н. лицензионный договор о предоставлении права использования базы данных «</w:t>
      </w:r>
      <w:proofErr w:type="spellStart"/>
      <w:r w:rsidRPr="00433874">
        <w:rPr>
          <w:rFonts w:ascii="Times New Roman" w:eastAsia="Times New Roman" w:hAnsi="Times New Roman" w:cs="Times New Roman"/>
          <w:sz w:val="24"/>
          <w:szCs w:val="24"/>
        </w:rPr>
        <w:t>ProfAT</w:t>
      </w:r>
      <w:proofErr w:type="spellEnd"/>
      <w:r w:rsidRPr="00433874">
        <w:rPr>
          <w:rFonts w:ascii="Times New Roman" w:eastAsia="Times New Roman" w:hAnsi="Times New Roman" w:cs="Times New Roman"/>
          <w:sz w:val="24"/>
          <w:szCs w:val="24"/>
        </w:rPr>
        <w:t>», автором которой он является. Без согласия Крюкова Н. фирма «АВС» продала копию БД «</w:t>
      </w:r>
      <w:proofErr w:type="spellStart"/>
      <w:r w:rsidRPr="00433874">
        <w:rPr>
          <w:rFonts w:ascii="Times New Roman" w:eastAsia="Times New Roman" w:hAnsi="Times New Roman" w:cs="Times New Roman"/>
          <w:sz w:val="24"/>
          <w:szCs w:val="24"/>
        </w:rPr>
        <w:t>ProfAT</w:t>
      </w:r>
      <w:proofErr w:type="spellEnd"/>
      <w:r w:rsidRPr="00433874">
        <w:rPr>
          <w:rFonts w:ascii="Times New Roman" w:eastAsia="Times New Roman" w:hAnsi="Times New Roman" w:cs="Times New Roman"/>
          <w:sz w:val="24"/>
          <w:szCs w:val="24"/>
        </w:rPr>
        <w:t>» компании М.</w:t>
      </w:r>
    </w:p>
    <w:p w14:paraId="3BB9E53E" w14:textId="77777777" w:rsidR="00640807" w:rsidRPr="00433874" w:rsidRDefault="00D72D24" w:rsidP="00640807">
      <w:pPr>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iCs/>
          <w:sz w:val="24"/>
          <w:szCs w:val="24"/>
        </w:rPr>
        <w:t>Правомерны ли действия фирмы «АВС»?</w:t>
      </w:r>
    </w:p>
    <w:p w14:paraId="659C4B52" w14:textId="77777777" w:rsidR="00640807" w:rsidRDefault="00D72D24" w:rsidP="00640807">
      <w:pPr>
        <w:spacing w:after="0" w:line="240" w:lineRule="auto"/>
        <w:jc w:val="both"/>
        <w:rPr>
          <w:rFonts w:ascii="Times New Roman" w:eastAsia="Times New Roman" w:hAnsi="Times New Roman" w:cs="Times New Roman"/>
          <w:iCs/>
          <w:sz w:val="24"/>
          <w:szCs w:val="24"/>
        </w:rPr>
      </w:pPr>
      <w:r w:rsidRPr="00433874">
        <w:rPr>
          <w:rFonts w:ascii="Times New Roman" w:eastAsia="Times New Roman" w:hAnsi="Times New Roman" w:cs="Times New Roman"/>
          <w:iCs/>
          <w:sz w:val="24"/>
          <w:szCs w:val="24"/>
        </w:rPr>
        <w:t>Какая ответственность установлена за данное деяние?</w:t>
      </w:r>
    </w:p>
    <w:p w14:paraId="6B74BA1A" w14:textId="77777777" w:rsidR="00375C52" w:rsidRPr="00433874" w:rsidRDefault="00375C52" w:rsidP="00640807">
      <w:pPr>
        <w:spacing w:after="0" w:line="240" w:lineRule="auto"/>
        <w:jc w:val="both"/>
        <w:rPr>
          <w:rFonts w:ascii="Times New Roman" w:hAnsi="Times New Roman" w:cs="Times New Roman"/>
          <w:sz w:val="24"/>
          <w:szCs w:val="24"/>
        </w:rPr>
      </w:pPr>
    </w:p>
    <w:tbl>
      <w:tblPr>
        <w:tblStyle w:val="TableGrid6"/>
        <w:tblW w:w="0" w:type="auto"/>
        <w:tblLook w:val="04A0" w:firstRow="1" w:lastRow="0" w:firstColumn="1" w:lastColumn="0" w:noHBand="0" w:noVBand="1"/>
      </w:tblPr>
      <w:tblGrid>
        <w:gridCol w:w="9423"/>
      </w:tblGrid>
      <w:tr w:rsidR="00855332" w:rsidRPr="00433874" w14:paraId="25EA3981" w14:textId="77777777" w:rsidTr="004833E5">
        <w:trPr>
          <w:trHeight w:val="20"/>
        </w:trPr>
        <w:tc>
          <w:tcPr>
            <w:tcW w:w="9423" w:type="dxa"/>
          </w:tcPr>
          <w:p w14:paraId="7A7642B6" w14:textId="77777777" w:rsidR="00EB6130" w:rsidRPr="00433874" w:rsidRDefault="00D72D24" w:rsidP="004833E5">
            <w:pPr>
              <w:jc w:val="center"/>
              <w:rPr>
                <w:rFonts w:ascii="Times New Roman" w:hAnsi="Times New Roman" w:cs="Times New Roman"/>
                <w:b/>
                <w:sz w:val="24"/>
                <w:szCs w:val="24"/>
              </w:rPr>
            </w:pPr>
            <w:r w:rsidRPr="00433874">
              <w:rPr>
                <w:rFonts w:ascii="Times New Roman" w:hAnsi="Times New Roman" w:cs="Times New Roman"/>
                <w:b/>
                <w:sz w:val="24"/>
                <w:szCs w:val="24"/>
              </w:rPr>
              <w:t>ОПК-8.1: Получает из различных источников, включая правовые базы данных, юридически значимую информацию.</w:t>
            </w:r>
          </w:p>
        </w:tc>
      </w:tr>
      <w:tr w:rsidR="00855332" w:rsidRPr="00433874" w14:paraId="7063F334" w14:textId="77777777" w:rsidTr="004833E5">
        <w:trPr>
          <w:trHeight w:val="20"/>
        </w:trPr>
        <w:tc>
          <w:tcPr>
            <w:tcW w:w="9423" w:type="dxa"/>
          </w:tcPr>
          <w:p w14:paraId="25ACC73B"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lastRenderedPageBreak/>
              <w:t>Знать</w:t>
            </w:r>
            <w:r w:rsidRPr="00433874">
              <w:rPr>
                <w:rFonts w:ascii="Times New Roman" w:hAnsi="Times New Roman" w:cs="Times New Roman"/>
                <w:bCs/>
                <w:sz w:val="24"/>
                <w:szCs w:val="24"/>
              </w:rPr>
              <w:t>: источники юридически значимой информации</w:t>
            </w:r>
          </w:p>
        </w:tc>
      </w:tr>
      <w:tr w:rsidR="00855332" w:rsidRPr="00433874" w14:paraId="5C874123" w14:textId="77777777" w:rsidTr="004833E5">
        <w:trPr>
          <w:trHeight w:val="20"/>
        </w:trPr>
        <w:tc>
          <w:tcPr>
            <w:tcW w:w="9423" w:type="dxa"/>
          </w:tcPr>
          <w:p w14:paraId="45760AC0"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эффективно получать     юридически     значимую     информацию из различных источников</w:t>
            </w:r>
            <w:r w:rsidRPr="00433874">
              <w:rPr>
                <w:rFonts w:ascii="Times New Roman" w:hAnsi="Times New Roman" w:cs="Times New Roman"/>
                <w:bCs/>
                <w:sz w:val="24"/>
                <w:szCs w:val="24"/>
              </w:rPr>
              <w:t xml:space="preserve"> </w:t>
            </w:r>
          </w:p>
        </w:tc>
      </w:tr>
      <w:tr w:rsidR="00855332" w:rsidRPr="00433874" w14:paraId="24760C17" w14:textId="77777777" w:rsidTr="004833E5">
        <w:trPr>
          <w:trHeight w:val="20"/>
        </w:trPr>
        <w:tc>
          <w:tcPr>
            <w:tcW w:w="9423" w:type="dxa"/>
          </w:tcPr>
          <w:p w14:paraId="4BDAD04E"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bCs/>
                <w:sz w:val="24"/>
                <w:szCs w:val="24"/>
              </w:rPr>
              <w:t xml:space="preserve">: навыкам поиска юридически значимой информации используя </w:t>
            </w:r>
            <w:r w:rsidRPr="00433874">
              <w:rPr>
                <w:rFonts w:ascii="Times New Roman" w:hAnsi="Times New Roman" w:cs="Times New Roman"/>
                <w:sz w:val="24"/>
                <w:szCs w:val="24"/>
              </w:rPr>
              <w:t>современные информационные технологии</w:t>
            </w:r>
          </w:p>
        </w:tc>
      </w:tr>
      <w:tr w:rsidR="00855332" w:rsidRPr="00433874" w14:paraId="14BF8FC4" w14:textId="77777777" w:rsidTr="004833E5">
        <w:trPr>
          <w:trHeight w:val="20"/>
        </w:trPr>
        <w:tc>
          <w:tcPr>
            <w:tcW w:w="9423" w:type="dxa"/>
          </w:tcPr>
          <w:p w14:paraId="5FBA9A55" w14:textId="77777777" w:rsidR="00EB6130"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007B345D" w:rsidRPr="00433874">
              <w:rPr>
                <w:rFonts w:ascii="Times New Roman" w:hAnsi="Times New Roman" w:cs="Times New Roman"/>
                <w:sz w:val="24"/>
                <w:szCs w:val="24"/>
              </w:rPr>
              <w:t>с</w:t>
            </w:r>
            <w:r w:rsidRPr="00433874">
              <w:rPr>
                <w:rFonts w:ascii="Times New Roman" w:hAnsi="Times New Roman" w:cs="Times New Roman"/>
                <w:sz w:val="24"/>
                <w:szCs w:val="24"/>
              </w:rPr>
              <w:t>пособен  целенаправленно и эффективно получать юридически значимую информацию из различных источников, включая правовые базы данных</w:t>
            </w:r>
          </w:p>
        </w:tc>
      </w:tr>
    </w:tbl>
    <w:p w14:paraId="13FB005D" w14:textId="77777777" w:rsidR="00824671" w:rsidRPr="00433874"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F499F11"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bookmarkStart w:id="1001" w:name="_Hlk162426919_3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681A40"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01"/>
    <w:p w14:paraId="42C4099A" w14:textId="77777777" w:rsidR="0080410B" w:rsidRPr="00433874" w:rsidRDefault="00D72D24" w:rsidP="007B345D">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1. </w:t>
      </w:r>
      <w:r w:rsidR="00D65FBA" w:rsidRPr="00433874">
        <w:rPr>
          <w:rFonts w:ascii="Times New Roman" w:eastAsia="Times New Roman" w:hAnsi="Times New Roman" w:cs="Times New Roman"/>
          <w:b/>
          <w:bCs/>
          <w:sz w:val="24"/>
          <w:szCs w:val="24"/>
        </w:rPr>
        <w:t>К основным видам ущерба, наносимого в результате компьютерных преступлений относят:</w:t>
      </w:r>
    </w:p>
    <w:p w14:paraId="75B1388D" w14:textId="77777777" w:rsidR="0080410B" w:rsidRPr="00433874" w:rsidRDefault="00D72D24">
      <w:pPr>
        <w:numPr>
          <w:ilvl w:val="0"/>
          <w:numId w:val="27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потеря клиентов;</w:t>
      </w:r>
    </w:p>
    <w:p w14:paraId="2AD370BC" w14:textId="77777777" w:rsidR="0080410B" w:rsidRPr="00433874" w:rsidRDefault="00D72D24">
      <w:pPr>
        <w:numPr>
          <w:ilvl w:val="0"/>
          <w:numId w:val="27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смена общественного мнения;</w:t>
      </w:r>
    </w:p>
    <w:p w14:paraId="0C98AB5A" w14:textId="77777777" w:rsidR="0080410B" w:rsidRPr="00433874" w:rsidRDefault="00D72D24">
      <w:pPr>
        <w:numPr>
          <w:ilvl w:val="0"/>
          <w:numId w:val="27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потери ресурсов;</w:t>
      </w:r>
    </w:p>
    <w:p w14:paraId="57F24102" w14:textId="77777777" w:rsidR="0080410B" w:rsidRPr="00433874" w:rsidRDefault="00D72D24">
      <w:pPr>
        <w:numPr>
          <w:ilvl w:val="0"/>
          <w:numId w:val="273"/>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нарушение прав человека и гражданина.</w:t>
      </w:r>
    </w:p>
    <w:p w14:paraId="4B600516" w14:textId="77777777" w:rsidR="007B345D" w:rsidRPr="00433874" w:rsidRDefault="007B345D" w:rsidP="0080410B">
      <w:pPr>
        <w:shd w:val="clear" w:color="auto" w:fill="FFFFFF"/>
        <w:spacing w:after="0" w:line="240" w:lineRule="auto"/>
        <w:rPr>
          <w:rFonts w:ascii="Times New Roman" w:eastAsia="Times New Roman" w:hAnsi="Times New Roman" w:cs="Times New Roman"/>
          <w:sz w:val="24"/>
          <w:szCs w:val="24"/>
        </w:rPr>
      </w:pPr>
    </w:p>
    <w:p w14:paraId="3DAFF123"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C2A4E2"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33C2B6C" w14:textId="77777777" w:rsidR="0080410B" w:rsidRPr="00433874" w:rsidRDefault="00D72D24" w:rsidP="007B345D">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2. </w:t>
      </w:r>
      <w:r w:rsidR="00D65FBA" w:rsidRPr="00433874">
        <w:rPr>
          <w:rFonts w:ascii="Times New Roman" w:eastAsia="Times New Roman" w:hAnsi="Times New Roman" w:cs="Times New Roman"/>
          <w:b/>
          <w:bCs/>
          <w:sz w:val="24"/>
          <w:szCs w:val="24"/>
        </w:rPr>
        <w:t>Технологии, основанные на локальном применении средств вычислительной техники, установленных на рабочих местах пользователей для решения конкретных задач специалиста – это:</w:t>
      </w:r>
    </w:p>
    <w:p w14:paraId="765AA659" w14:textId="77777777" w:rsidR="0080410B" w:rsidRPr="00433874" w:rsidRDefault="00D72D24">
      <w:pPr>
        <w:numPr>
          <w:ilvl w:val="0"/>
          <w:numId w:val="27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информационные технологии поддержки принятия решений;</w:t>
      </w:r>
    </w:p>
    <w:p w14:paraId="0EAC958D" w14:textId="77777777" w:rsidR="0080410B" w:rsidRPr="00433874" w:rsidRDefault="00D72D24">
      <w:pPr>
        <w:numPr>
          <w:ilvl w:val="0"/>
          <w:numId w:val="274"/>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децентрализованные технологии;</w:t>
      </w:r>
    </w:p>
    <w:p w14:paraId="0DF20763" w14:textId="77777777" w:rsidR="0080410B" w:rsidRPr="00433874" w:rsidRDefault="00D72D24">
      <w:pPr>
        <w:numPr>
          <w:ilvl w:val="0"/>
          <w:numId w:val="27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комбинированные технологии;</w:t>
      </w:r>
    </w:p>
    <w:p w14:paraId="1912072E" w14:textId="77777777" w:rsidR="00D65FBA" w:rsidRPr="00433874" w:rsidRDefault="00D72D24">
      <w:pPr>
        <w:numPr>
          <w:ilvl w:val="0"/>
          <w:numId w:val="27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централизованные технологии.</w:t>
      </w:r>
    </w:p>
    <w:p w14:paraId="14BDCFF4" w14:textId="77777777" w:rsidR="007B345D" w:rsidRPr="00433874" w:rsidRDefault="007B345D" w:rsidP="007B345D">
      <w:pPr>
        <w:widowControl w:val="0"/>
        <w:autoSpaceDE w:val="0"/>
        <w:autoSpaceDN w:val="0"/>
        <w:adjustRightInd w:val="0"/>
        <w:spacing w:after="0" w:line="240" w:lineRule="auto"/>
        <w:jc w:val="both"/>
        <w:rPr>
          <w:rFonts w:ascii="Times New Roman" w:hAnsi="Times New Roman" w:cs="Times New Roman"/>
          <w:b/>
          <w:sz w:val="24"/>
          <w:szCs w:val="24"/>
        </w:rPr>
      </w:pPr>
    </w:p>
    <w:p w14:paraId="50DF75EB"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BB8DA4" w14:textId="77777777" w:rsidR="007B345D" w:rsidRPr="00433874" w:rsidRDefault="00D72D24"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1359B2D" w14:textId="77777777" w:rsidR="0080410B" w:rsidRPr="00433874" w:rsidRDefault="00D72D24" w:rsidP="007B345D">
      <w:pPr>
        <w:shd w:val="clear" w:color="auto" w:fill="FFFFFF"/>
        <w:spacing w:after="0" w:line="240" w:lineRule="auto"/>
        <w:ind w:left="150"/>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Наиболее известными способами представления графической информации являются:</w:t>
      </w:r>
    </w:p>
    <w:p w14:paraId="608EFBF1" w14:textId="77777777" w:rsidR="0080410B" w:rsidRPr="00433874" w:rsidRDefault="00D72D24">
      <w:pPr>
        <w:numPr>
          <w:ilvl w:val="0"/>
          <w:numId w:val="27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точечный и пиксельный;</w:t>
      </w:r>
    </w:p>
    <w:p w14:paraId="68642A49" w14:textId="77777777" w:rsidR="0080410B" w:rsidRPr="00433874" w:rsidRDefault="00D72D24">
      <w:pPr>
        <w:numPr>
          <w:ilvl w:val="0"/>
          <w:numId w:val="275"/>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векторный и растровый;</w:t>
      </w:r>
    </w:p>
    <w:p w14:paraId="65B71546" w14:textId="77777777" w:rsidR="0080410B" w:rsidRPr="00433874" w:rsidRDefault="00D72D24">
      <w:pPr>
        <w:numPr>
          <w:ilvl w:val="0"/>
          <w:numId w:val="27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параметрический и структурированный;</w:t>
      </w:r>
    </w:p>
    <w:p w14:paraId="3BB807B4" w14:textId="77777777" w:rsidR="0080410B" w:rsidRPr="00433874" w:rsidRDefault="00D72D24">
      <w:pPr>
        <w:numPr>
          <w:ilvl w:val="0"/>
          <w:numId w:val="27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физический и логический.</w:t>
      </w:r>
    </w:p>
    <w:p w14:paraId="5CB5A186" w14:textId="77777777" w:rsidR="007B345D" w:rsidRPr="00433874" w:rsidRDefault="007B345D" w:rsidP="007B345D">
      <w:pPr>
        <w:spacing w:after="0" w:line="240" w:lineRule="auto"/>
        <w:jc w:val="both"/>
        <w:rPr>
          <w:rFonts w:ascii="Times New Roman" w:hAnsi="Times New Roman" w:cs="Times New Roman"/>
          <w:b/>
          <w:sz w:val="24"/>
          <w:szCs w:val="24"/>
        </w:rPr>
      </w:pPr>
    </w:p>
    <w:p w14:paraId="3F0286B8" w14:textId="77777777" w:rsidR="0067462E" w:rsidRPr="00433874" w:rsidRDefault="00D72D24" w:rsidP="00A16144">
      <w:pPr>
        <w:shd w:val="clear" w:color="auto" w:fill="FFFFFF"/>
        <w:spacing w:after="0" w:line="240" w:lineRule="auto"/>
        <w:ind w:firstLine="708"/>
        <w:jc w:val="both"/>
        <w:rPr>
          <w:rFonts w:ascii="Times New Roman" w:hAnsi="Times New Roman" w:cs="Times New Roman"/>
          <w:b/>
          <w:sz w:val="24"/>
          <w:szCs w:val="24"/>
        </w:rPr>
      </w:pPr>
      <w:bookmarkStart w:id="1002" w:name="_Hlk163049156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EF7100B" w14:textId="77777777" w:rsidR="0067462E" w:rsidRPr="00433874" w:rsidRDefault="00D72D24" w:rsidP="0067462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72F4F9C" w14:textId="77777777" w:rsidR="0067462E" w:rsidRPr="00433874" w:rsidRDefault="0067462E" w:rsidP="0067462E">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369"/>
        <w:gridCol w:w="425"/>
        <w:gridCol w:w="5777"/>
      </w:tblGrid>
      <w:tr w:rsidR="00855332" w:rsidRPr="00433874" w14:paraId="7BF60A51" w14:textId="77777777" w:rsidTr="0067462E">
        <w:trPr>
          <w:trHeight w:val="20"/>
        </w:trPr>
        <w:tc>
          <w:tcPr>
            <w:tcW w:w="1760" w:type="pct"/>
            <w:tcBorders>
              <w:right w:val="single" w:sz="4" w:space="0" w:color="auto"/>
            </w:tcBorders>
          </w:tcPr>
          <w:p w14:paraId="7D0DF6CC" w14:textId="77777777" w:rsidR="0067462E" w:rsidRPr="00433874" w:rsidRDefault="00D72D24" w:rsidP="0067462E">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40" w:type="pct"/>
            <w:gridSpan w:val="2"/>
            <w:tcBorders>
              <w:left w:val="single" w:sz="4" w:space="0" w:color="auto"/>
            </w:tcBorders>
          </w:tcPr>
          <w:p w14:paraId="1BC1FC3A" w14:textId="77777777" w:rsidR="0067462E" w:rsidRPr="00433874" w:rsidRDefault="00D72D24" w:rsidP="0067462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1002"/>
      <w:tr w:rsidR="00855332" w:rsidRPr="00433874" w14:paraId="04143FB7" w14:textId="77777777" w:rsidTr="000E6A58">
        <w:trPr>
          <w:trHeight w:val="20"/>
        </w:trPr>
        <w:tc>
          <w:tcPr>
            <w:tcW w:w="1760" w:type="pct"/>
            <w:tcBorders>
              <w:right w:val="single" w:sz="4" w:space="0" w:color="auto"/>
            </w:tcBorders>
          </w:tcPr>
          <w:p w14:paraId="28F6D00B" w14:textId="77777777" w:rsidR="0067462E" w:rsidRPr="00433874" w:rsidRDefault="00D72D24">
            <w:pPr>
              <w:pStyle w:val="a4"/>
              <w:numPr>
                <w:ilvl w:val="0"/>
                <w:numId w:val="276"/>
              </w:numPr>
              <w:rPr>
                <w:rFonts w:ascii="Times New Roman" w:hAnsi="Times New Roman" w:cs="Times New Roman"/>
                <w:b/>
                <w:sz w:val="24"/>
                <w:szCs w:val="24"/>
              </w:rPr>
            </w:pPr>
            <w:r w:rsidRPr="00433874">
              <w:rPr>
                <w:rFonts w:ascii="Times New Roman" w:hAnsi="Times New Roman" w:cs="Times New Roman"/>
                <w:sz w:val="24"/>
                <w:szCs w:val="24"/>
              </w:rPr>
              <w:t xml:space="preserve">Автоматизированное рабочее место </w:t>
            </w:r>
          </w:p>
        </w:tc>
        <w:tc>
          <w:tcPr>
            <w:tcW w:w="222" w:type="pct"/>
            <w:tcBorders>
              <w:left w:val="single" w:sz="4" w:space="0" w:color="auto"/>
              <w:right w:val="single" w:sz="4" w:space="0" w:color="auto"/>
            </w:tcBorders>
          </w:tcPr>
          <w:p w14:paraId="1F981156" w14:textId="77777777" w:rsidR="0067462E"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18" w:type="pct"/>
          </w:tcPr>
          <w:p w14:paraId="27DDD3D4"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комплекс специально организованных данных, разных по своему целевому назначению и составу программных, языковых, организационных и технических средств, предназначенных для реализации профессиональных функций юриста непосредственно на его рабочем месте</w:t>
            </w:r>
          </w:p>
        </w:tc>
      </w:tr>
      <w:tr w:rsidR="00855332" w:rsidRPr="00433874" w14:paraId="2E57773C" w14:textId="77777777" w:rsidTr="000E6A58">
        <w:trPr>
          <w:trHeight w:val="20"/>
        </w:trPr>
        <w:tc>
          <w:tcPr>
            <w:tcW w:w="1760" w:type="pct"/>
          </w:tcPr>
          <w:p w14:paraId="17DCFED7" w14:textId="77777777" w:rsidR="0067462E" w:rsidRPr="00433874" w:rsidRDefault="00D72D24">
            <w:pPr>
              <w:pStyle w:val="a4"/>
              <w:numPr>
                <w:ilvl w:val="0"/>
                <w:numId w:val="276"/>
              </w:numPr>
              <w:rPr>
                <w:rFonts w:ascii="Times New Roman" w:hAnsi="Times New Roman" w:cs="Times New Roman"/>
                <w:b/>
                <w:sz w:val="24"/>
                <w:szCs w:val="24"/>
              </w:rPr>
            </w:pPr>
            <w:r w:rsidRPr="00433874">
              <w:rPr>
                <w:rFonts w:ascii="Times New Roman" w:hAnsi="Times New Roman" w:cs="Times New Roman"/>
                <w:sz w:val="24"/>
                <w:szCs w:val="24"/>
              </w:rPr>
              <w:t xml:space="preserve">Информационные АРМ </w:t>
            </w:r>
          </w:p>
        </w:tc>
        <w:tc>
          <w:tcPr>
            <w:tcW w:w="222" w:type="pct"/>
            <w:tcBorders>
              <w:right w:val="single" w:sz="4" w:space="0" w:color="auto"/>
            </w:tcBorders>
          </w:tcPr>
          <w:p w14:paraId="142929CB" w14:textId="77777777" w:rsidR="0067462E"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18" w:type="pct"/>
          </w:tcPr>
          <w:p w14:paraId="0A350041"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 xml:space="preserve">решают в основном операционно-вычислительные </w:t>
            </w:r>
            <w:r w:rsidRPr="00433874">
              <w:rPr>
                <w:rFonts w:ascii="Times New Roman" w:hAnsi="Times New Roman" w:cs="Times New Roman"/>
                <w:sz w:val="24"/>
                <w:szCs w:val="24"/>
              </w:rPr>
              <w:lastRenderedPageBreak/>
              <w:t>и/или логические задачи</w:t>
            </w:r>
          </w:p>
        </w:tc>
      </w:tr>
      <w:tr w:rsidR="00855332" w:rsidRPr="00433874" w14:paraId="1A1FBFAE" w14:textId="77777777" w:rsidTr="000E6A58">
        <w:trPr>
          <w:trHeight w:val="20"/>
        </w:trPr>
        <w:tc>
          <w:tcPr>
            <w:tcW w:w="1760" w:type="pct"/>
          </w:tcPr>
          <w:p w14:paraId="6C86066C" w14:textId="77777777" w:rsidR="0067462E" w:rsidRPr="00433874" w:rsidRDefault="00D72D24">
            <w:pPr>
              <w:pStyle w:val="a4"/>
              <w:numPr>
                <w:ilvl w:val="0"/>
                <w:numId w:val="276"/>
              </w:numPr>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Операционные АРМы </w:t>
            </w:r>
          </w:p>
        </w:tc>
        <w:tc>
          <w:tcPr>
            <w:tcW w:w="222" w:type="pct"/>
            <w:tcBorders>
              <w:right w:val="single" w:sz="4" w:space="0" w:color="auto"/>
            </w:tcBorders>
          </w:tcPr>
          <w:p w14:paraId="6CB13DF7" w14:textId="77777777" w:rsidR="0067462E"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18" w:type="pct"/>
          </w:tcPr>
          <w:p w14:paraId="66A319C0"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позволяют решать задачи классификации, сбора, структурирования, корректировки, архивации, поиска, отбора и выдачи информации в нужной форме</w:t>
            </w:r>
          </w:p>
        </w:tc>
      </w:tr>
      <w:tr w:rsidR="00855332" w:rsidRPr="00433874" w14:paraId="113C0197" w14:textId="77777777" w:rsidTr="000E6A58">
        <w:trPr>
          <w:trHeight w:val="20"/>
        </w:trPr>
        <w:tc>
          <w:tcPr>
            <w:tcW w:w="1760" w:type="pct"/>
          </w:tcPr>
          <w:p w14:paraId="4F094363" w14:textId="77777777" w:rsidR="0067462E" w:rsidRPr="00433874" w:rsidRDefault="00D72D24">
            <w:pPr>
              <w:pStyle w:val="a4"/>
              <w:numPr>
                <w:ilvl w:val="0"/>
                <w:numId w:val="276"/>
              </w:numPr>
              <w:rPr>
                <w:rFonts w:ascii="Times New Roman" w:hAnsi="Times New Roman" w:cs="Times New Roman"/>
                <w:b/>
                <w:sz w:val="24"/>
                <w:szCs w:val="24"/>
              </w:rPr>
            </w:pPr>
            <w:r w:rsidRPr="00433874">
              <w:rPr>
                <w:rFonts w:ascii="Times New Roman" w:hAnsi="Times New Roman" w:cs="Times New Roman"/>
                <w:sz w:val="24"/>
                <w:szCs w:val="24"/>
              </w:rPr>
              <w:t xml:space="preserve">Автоматизированное рабочее место юриста </w:t>
            </w:r>
          </w:p>
        </w:tc>
        <w:tc>
          <w:tcPr>
            <w:tcW w:w="222" w:type="pct"/>
            <w:tcBorders>
              <w:right w:val="single" w:sz="4" w:space="0" w:color="auto"/>
            </w:tcBorders>
          </w:tcPr>
          <w:p w14:paraId="316B0A40" w14:textId="77777777" w:rsidR="0067462E"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018" w:type="pct"/>
          </w:tcPr>
          <w:p w14:paraId="7275188E"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комплекс аппаратных и программных средств, организационных приемов, увязанных единой технологией, ориентированной на реализацию определенных проблем конкретной предметной области, а также регламентирующих документов и инструктивно-методических материалов.</w:t>
            </w:r>
          </w:p>
        </w:tc>
      </w:tr>
    </w:tbl>
    <w:p w14:paraId="4615B707" w14:textId="77777777" w:rsidR="0067462E" w:rsidRPr="00433874" w:rsidRDefault="0067462E" w:rsidP="0067462E">
      <w:pPr>
        <w:shd w:val="clear" w:color="auto" w:fill="FFFFFF"/>
        <w:spacing w:after="0" w:line="240" w:lineRule="auto"/>
        <w:ind w:left="150"/>
        <w:rPr>
          <w:rFonts w:ascii="Times New Roman" w:eastAsia="Times New Roman" w:hAnsi="Times New Roman" w:cs="Times New Roman"/>
          <w:b/>
          <w:bCs/>
          <w:sz w:val="24"/>
          <w:szCs w:val="24"/>
        </w:rPr>
      </w:pPr>
    </w:p>
    <w:p w14:paraId="4A1B51B9" w14:textId="77777777" w:rsidR="0067462E" w:rsidRPr="00433874" w:rsidRDefault="00D72D24" w:rsidP="0067462E">
      <w:pPr>
        <w:shd w:val="clear" w:color="auto" w:fill="FFFFFF"/>
        <w:spacing w:after="0" w:line="240" w:lineRule="auto"/>
        <w:jc w:val="both"/>
        <w:rPr>
          <w:rFonts w:ascii="Times New Roman" w:hAnsi="Times New Roman" w:cs="Times New Roman"/>
          <w:b/>
          <w:sz w:val="24"/>
          <w:szCs w:val="24"/>
        </w:rPr>
      </w:pPr>
      <w:bookmarkStart w:id="1003" w:name="_Hlk162873039_2_0"/>
      <w:bookmarkStart w:id="1004" w:name="_Hlk162524302_0_1"/>
      <w:r w:rsidRPr="00433874">
        <w:rPr>
          <w:rFonts w:ascii="Times New Roman" w:hAnsi="Times New Roman" w:cs="Times New Roman"/>
          <w:b/>
          <w:sz w:val="24"/>
          <w:szCs w:val="24"/>
        </w:rPr>
        <w:t>Запишите выбранные буквы под соответствующими цифрами.</w:t>
      </w:r>
    </w:p>
    <w:bookmarkEnd w:id="1003"/>
    <w:p w14:paraId="151AF94E" w14:textId="15C1BB0E" w:rsidR="0067462E" w:rsidRPr="00433874" w:rsidRDefault="0067462E" w:rsidP="0067462E">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5B984A88" w14:textId="77777777" w:rsidTr="00A16144">
        <w:tc>
          <w:tcPr>
            <w:tcW w:w="1249" w:type="pct"/>
          </w:tcPr>
          <w:p w14:paraId="46DAE9AC" w14:textId="77777777" w:rsidR="0067462E" w:rsidRPr="00433874" w:rsidRDefault="00D72D24" w:rsidP="00A16144">
            <w:pPr>
              <w:pStyle w:val="a4"/>
              <w:ind w:left="0"/>
              <w:jc w:val="center"/>
              <w:rPr>
                <w:rFonts w:ascii="Times New Roman" w:hAnsi="Times New Roman" w:cs="Times New Roman"/>
                <w:b/>
                <w:sz w:val="24"/>
                <w:szCs w:val="24"/>
              </w:rPr>
            </w:pPr>
            <w:bookmarkStart w:id="1005" w:name="_Hlk162873054_0_1"/>
            <w:r w:rsidRPr="00433874">
              <w:rPr>
                <w:rFonts w:ascii="Times New Roman" w:hAnsi="Times New Roman" w:cs="Times New Roman"/>
                <w:b/>
                <w:sz w:val="24"/>
                <w:szCs w:val="24"/>
              </w:rPr>
              <w:t>1</w:t>
            </w:r>
          </w:p>
        </w:tc>
        <w:tc>
          <w:tcPr>
            <w:tcW w:w="1250" w:type="pct"/>
          </w:tcPr>
          <w:p w14:paraId="57433823"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8CD6996"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B58754A"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5641CDB" w14:textId="77777777" w:rsidTr="00A16144">
        <w:tc>
          <w:tcPr>
            <w:tcW w:w="1249" w:type="pct"/>
          </w:tcPr>
          <w:p w14:paraId="7C703B83" w14:textId="06FE083D" w:rsidR="0067462E" w:rsidRPr="00433874" w:rsidRDefault="0067462E" w:rsidP="00A16144">
            <w:pPr>
              <w:pStyle w:val="a4"/>
              <w:ind w:left="0"/>
              <w:jc w:val="center"/>
              <w:rPr>
                <w:rFonts w:ascii="Times New Roman" w:hAnsi="Times New Roman" w:cs="Times New Roman"/>
                <w:b/>
                <w:sz w:val="24"/>
                <w:szCs w:val="24"/>
              </w:rPr>
            </w:pPr>
          </w:p>
        </w:tc>
        <w:tc>
          <w:tcPr>
            <w:tcW w:w="1250" w:type="pct"/>
          </w:tcPr>
          <w:p w14:paraId="78A8174F" w14:textId="58E93E0B" w:rsidR="0067462E" w:rsidRPr="00433874" w:rsidRDefault="0067462E" w:rsidP="00A16144">
            <w:pPr>
              <w:pStyle w:val="a4"/>
              <w:ind w:left="0"/>
              <w:jc w:val="center"/>
              <w:rPr>
                <w:rFonts w:ascii="Times New Roman" w:hAnsi="Times New Roman" w:cs="Times New Roman"/>
                <w:b/>
                <w:sz w:val="24"/>
                <w:szCs w:val="24"/>
              </w:rPr>
            </w:pPr>
          </w:p>
        </w:tc>
        <w:tc>
          <w:tcPr>
            <w:tcW w:w="1250" w:type="pct"/>
          </w:tcPr>
          <w:p w14:paraId="63932251" w14:textId="423A7D64" w:rsidR="0067462E" w:rsidRPr="00433874" w:rsidRDefault="0067462E" w:rsidP="00A16144">
            <w:pPr>
              <w:pStyle w:val="a4"/>
              <w:ind w:left="0"/>
              <w:jc w:val="center"/>
              <w:rPr>
                <w:rFonts w:ascii="Times New Roman" w:hAnsi="Times New Roman" w:cs="Times New Roman"/>
                <w:b/>
                <w:sz w:val="24"/>
                <w:szCs w:val="24"/>
              </w:rPr>
            </w:pPr>
          </w:p>
        </w:tc>
        <w:tc>
          <w:tcPr>
            <w:tcW w:w="1251" w:type="pct"/>
          </w:tcPr>
          <w:p w14:paraId="1E985791" w14:textId="4431B6B1" w:rsidR="0067462E" w:rsidRPr="00433874" w:rsidRDefault="0067462E" w:rsidP="00A16144">
            <w:pPr>
              <w:pStyle w:val="a4"/>
              <w:ind w:left="0"/>
              <w:jc w:val="center"/>
              <w:rPr>
                <w:rFonts w:ascii="Times New Roman" w:hAnsi="Times New Roman" w:cs="Times New Roman"/>
                <w:b/>
                <w:sz w:val="24"/>
                <w:szCs w:val="24"/>
              </w:rPr>
            </w:pPr>
          </w:p>
        </w:tc>
      </w:tr>
      <w:bookmarkEnd w:id="1004"/>
      <w:bookmarkEnd w:id="1005"/>
    </w:tbl>
    <w:p w14:paraId="7CB3ECD3" w14:textId="77777777" w:rsidR="0067462E" w:rsidRPr="00433874" w:rsidRDefault="0067462E" w:rsidP="0067462E">
      <w:pPr>
        <w:shd w:val="clear" w:color="auto" w:fill="FFFFFF"/>
        <w:spacing w:after="0" w:line="240" w:lineRule="auto"/>
        <w:ind w:left="150"/>
        <w:rPr>
          <w:rFonts w:ascii="Times New Roman" w:eastAsia="Times New Roman" w:hAnsi="Times New Roman" w:cs="Times New Roman"/>
          <w:b/>
          <w:bCs/>
          <w:sz w:val="24"/>
          <w:szCs w:val="24"/>
        </w:rPr>
      </w:pPr>
    </w:p>
    <w:p w14:paraId="1D9150BE" w14:textId="77777777"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bookmarkStart w:id="1006" w:name="_Hlk163114930_1_0"/>
      <w:bookmarkStart w:id="1007" w:name="_Hlk162524405_2_0"/>
      <w:r w:rsidRPr="00433874">
        <w:rPr>
          <w:rFonts w:ascii="Times New Roman" w:hAnsi="Times New Roman" w:cs="Times New Roman"/>
          <w:b/>
          <w:bCs/>
          <w:color w:val="000000"/>
          <w:sz w:val="24"/>
          <w:szCs w:val="24"/>
        </w:rPr>
        <w:t>5</w:t>
      </w:r>
      <w:bookmarkStart w:id="1008" w:name="_Hlk163045537_1_0"/>
      <w:r w:rsidRPr="00433874">
        <w:rPr>
          <w:rFonts w:ascii="Times New Roman" w:hAnsi="Times New Roman" w:cs="Times New Roman"/>
          <w:b/>
          <w:bCs/>
          <w:color w:val="000000"/>
          <w:sz w:val="24"/>
          <w:szCs w:val="24"/>
        </w:rPr>
        <w:t xml:space="preserve">. </w:t>
      </w:r>
      <w:bookmarkStart w:id="1009" w:name="_Hlk162427138_2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AD346B0" w14:textId="77777777" w:rsidR="0067462E" w:rsidRPr="00433874" w:rsidRDefault="00D72D24" w:rsidP="0067462E">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и установите правильную последовательность</w:t>
      </w:r>
      <w:bookmarkEnd w:id="1006"/>
      <w:bookmarkEnd w:id="1007"/>
      <w:bookmarkEnd w:id="1008"/>
      <w:bookmarkEnd w:id="1009"/>
      <w:r w:rsidRPr="00433874">
        <w:rPr>
          <w:rFonts w:ascii="Times New Roman" w:eastAsia="Times New Roman" w:hAnsi="Times New Roman" w:cs="Times New Roman"/>
          <w:b/>
          <w:sz w:val="24"/>
          <w:szCs w:val="24"/>
        </w:rPr>
        <w:t xml:space="preserve"> </w:t>
      </w:r>
    </w:p>
    <w:p w14:paraId="464BBA95" w14:textId="77777777" w:rsidR="0080410B" w:rsidRPr="00433874" w:rsidRDefault="00D72D24" w:rsidP="0067462E">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Расположите по порядку. </w:t>
      </w:r>
      <w:r w:rsidR="00745FEE" w:rsidRPr="00433874">
        <w:rPr>
          <w:rFonts w:ascii="Times New Roman" w:eastAsia="Times New Roman" w:hAnsi="Times New Roman" w:cs="Times New Roman"/>
          <w:b/>
          <w:bCs/>
          <w:sz w:val="24"/>
          <w:szCs w:val="24"/>
        </w:rPr>
        <w:t>(</w:t>
      </w:r>
      <w:r w:rsidR="00745FEE" w:rsidRPr="00433874">
        <w:rPr>
          <w:rFonts w:ascii="Times New Roman" w:eastAsia="Times New Roman" w:hAnsi="Times New Roman" w:cs="Times New Roman"/>
          <w:sz w:val="24"/>
          <w:szCs w:val="24"/>
        </w:rPr>
        <w:t>Эволюция операционных систем)</w:t>
      </w:r>
    </w:p>
    <w:p w14:paraId="6241CEA7" w14:textId="77777777" w:rsidR="00745FEE" w:rsidRPr="00433874" w:rsidRDefault="00D72D24">
      <w:pPr>
        <w:pStyle w:val="a4"/>
        <w:numPr>
          <w:ilvl w:val="0"/>
          <w:numId w:val="277"/>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Появление мультипрограммных операционных систем</w:t>
      </w:r>
    </w:p>
    <w:p w14:paraId="11A1C56C" w14:textId="77777777" w:rsidR="00745FEE" w:rsidRPr="00433874" w:rsidRDefault="00D72D24">
      <w:pPr>
        <w:numPr>
          <w:ilvl w:val="0"/>
          <w:numId w:val="27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Появление систем пакетной обработки</w:t>
      </w:r>
    </w:p>
    <w:p w14:paraId="061F712B" w14:textId="77777777" w:rsidR="00745FEE" w:rsidRPr="00433874" w:rsidRDefault="00D72D24">
      <w:pPr>
        <w:pStyle w:val="a4"/>
        <w:numPr>
          <w:ilvl w:val="0"/>
          <w:numId w:val="277"/>
        </w:numPr>
        <w:spacing w:after="0"/>
        <w:rPr>
          <w:rFonts w:ascii="Times New Roman" w:hAnsi="Times New Roman" w:cs="Times New Roman"/>
          <w:sz w:val="24"/>
          <w:szCs w:val="24"/>
        </w:rPr>
      </w:pPr>
      <w:r w:rsidRPr="00433874">
        <w:rPr>
          <w:rFonts w:ascii="Times New Roman" w:hAnsi="Times New Roman" w:cs="Times New Roman"/>
          <w:sz w:val="24"/>
          <w:szCs w:val="24"/>
        </w:rPr>
        <w:t>Операционные системы мини-компьютеров и сети</w:t>
      </w:r>
    </w:p>
    <w:p w14:paraId="7F45232F" w14:textId="77777777" w:rsidR="00745FEE" w:rsidRPr="00433874" w:rsidRDefault="00D72D24">
      <w:pPr>
        <w:pStyle w:val="a4"/>
        <w:numPr>
          <w:ilvl w:val="0"/>
          <w:numId w:val="277"/>
        </w:numPr>
        <w:spacing w:after="0"/>
        <w:rPr>
          <w:rFonts w:ascii="Times New Roman" w:hAnsi="Times New Roman" w:cs="Times New Roman"/>
          <w:sz w:val="24"/>
          <w:szCs w:val="24"/>
        </w:rPr>
      </w:pPr>
      <w:r w:rsidRPr="00433874">
        <w:rPr>
          <w:rFonts w:ascii="Times New Roman" w:hAnsi="Times New Roman" w:cs="Times New Roman"/>
          <w:sz w:val="24"/>
          <w:szCs w:val="24"/>
        </w:rPr>
        <w:t>Многопроцессорные операционные системы</w:t>
      </w:r>
    </w:p>
    <w:p w14:paraId="2F0D5C66" w14:textId="7BB6B49E" w:rsidR="00736E43" w:rsidRDefault="00D72D24" w:rsidP="000E6A58">
      <w:pPr>
        <w:widowControl w:val="0"/>
        <w:autoSpaceDE w:val="0"/>
        <w:autoSpaceDN w:val="0"/>
        <w:adjustRightInd w:val="0"/>
        <w:spacing w:after="0" w:line="240" w:lineRule="auto"/>
        <w:rPr>
          <w:rFonts w:ascii="Times New Roman" w:hAnsi="Times New Roman" w:cs="Times New Roman"/>
          <w:b/>
          <w:sz w:val="24"/>
          <w:szCs w:val="24"/>
        </w:rPr>
      </w:pPr>
      <w:bookmarkStart w:id="1010" w:name="_Hlk162873200_1_0"/>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bookmarkStart w:id="1011" w:name="_Hlk162524491_3_0"/>
      <w:bookmarkEnd w:id="1010"/>
    </w:p>
    <w:p w14:paraId="03359CEB" w14:textId="77777777" w:rsidR="000E6A58" w:rsidRPr="00433874" w:rsidRDefault="000E6A58" w:rsidP="000E6A58">
      <w:pPr>
        <w:widowControl w:val="0"/>
        <w:autoSpaceDE w:val="0"/>
        <w:autoSpaceDN w:val="0"/>
        <w:adjustRightInd w:val="0"/>
        <w:spacing w:after="0" w:line="240" w:lineRule="auto"/>
        <w:rPr>
          <w:rFonts w:ascii="Times New Roman" w:hAnsi="Times New Roman" w:cs="Times New Roman"/>
          <w:b/>
          <w:bCs/>
          <w:sz w:val="24"/>
          <w:szCs w:val="24"/>
        </w:rPr>
      </w:pPr>
    </w:p>
    <w:p w14:paraId="4DD943B8" w14:textId="5A8EB046"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307BFB7" w14:textId="77777777" w:rsidR="0067462E" w:rsidRPr="00433874" w:rsidRDefault="00D72D24" w:rsidP="0067462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11"/>
    <w:p w14:paraId="7B528919" w14:textId="77777777" w:rsidR="0080410B" w:rsidRPr="00433874" w:rsidRDefault="00D72D24" w:rsidP="0067462E">
      <w:pPr>
        <w:shd w:val="clear" w:color="auto" w:fill="FFFFFF"/>
        <w:spacing w:after="0" w:line="240" w:lineRule="auto"/>
        <w:ind w:firstLine="709"/>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Изобретение микропроцессорной технологии и появление персонального компьютера привели к новой__________ революции </w:t>
      </w:r>
    </w:p>
    <w:p w14:paraId="64A52B45" w14:textId="77777777" w:rsidR="0067462E" w:rsidRPr="00433874" w:rsidRDefault="0067462E" w:rsidP="0067462E">
      <w:pPr>
        <w:shd w:val="clear" w:color="auto" w:fill="FFFFFF"/>
        <w:spacing w:after="0" w:line="240" w:lineRule="auto"/>
        <w:ind w:firstLine="708"/>
        <w:jc w:val="both"/>
        <w:rPr>
          <w:rFonts w:ascii="Times New Roman" w:hAnsi="Times New Roman" w:cs="Times New Roman"/>
          <w:b/>
          <w:bCs/>
          <w:sz w:val="24"/>
          <w:szCs w:val="24"/>
        </w:rPr>
      </w:pPr>
    </w:p>
    <w:p w14:paraId="2F79E303" w14:textId="77777777"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206C7F9" w14:textId="77777777" w:rsidR="0067462E" w:rsidRPr="00433874" w:rsidRDefault="00D72D24" w:rsidP="0067462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9328C27" w14:textId="77777777" w:rsidR="00AB55F2" w:rsidRPr="00433874" w:rsidRDefault="00D72D24" w:rsidP="0067462E">
      <w:pPr>
        <w:ind w:firstLine="360"/>
        <w:rPr>
          <w:rFonts w:ascii="Times New Roman" w:hAnsi="Times New Roman" w:cs="Times New Roman"/>
          <w:b/>
          <w:bCs/>
          <w:sz w:val="24"/>
          <w:szCs w:val="24"/>
        </w:rPr>
      </w:pPr>
      <w:r w:rsidRPr="00433874">
        <w:rPr>
          <w:rFonts w:ascii="Times New Roman" w:hAnsi="Times New Roman" w:cs="Times New Roman"/>
          <w:sz w:val="24"/>
          <w:szCs w:val="24"/>
        </w:rPr>
        <w:t xml:space="preserve">_________________ — </w:t>
      </w:r>
      <w:r w:rsidR="00242DA1" w:rsidRPr="00433874">
        <w:rPr>
          <w:rFonts w:ascii="Times New Roman" w:hAnsi="Times New Roman" w:cs="Times New Roman"/>
          <w:sz w:val="24"/>
          <w:szCs w:val="24"/>
        </w:rPr>
        <w:t xml:space="preserve"> </w:t>
      </w:r>
      <w:r w:rsidRPr="00433874">
        <w:rPr>
          <w:rFonts w:ascii="Times New Roman" w:hAnsi="Times New Roman" w:cs="Times New Roman"/>
          <w:sz w:val="24"/>
          <w:szCs w:val="24"/>
        </w:rPr>
        <w:t>это пакет (пакеты) прикладных программ.</w:t>
      </w:r>
    </w:p>
    <w:p w14:paraId="1B5C7415" w14:textId="77777777"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bookmarkStart w:id="1012" w:name="_Hlk162952747_1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4DDFD08" w14:textId="77777777" w:rsidR="0067462E" w:rsidRPr="00433874" w:rsidRDefault="00D72D24" w:rsidP="0067462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12"/>
    <w:p w14:paraId="1340E69D" w14:textId="77777777" w:rsidR="00255FF0" w:rsidRPr="00433874" w:rsidRDefault="00D72D24" w:rsidP="0067462E">
      <w:pPr>
        <w:spacing w:after="0" w:line="240" w:lineRule="auto"/>
        <w:ind w:firstLine="360"/>
        <w:jc w:val="both"/>
        <w:rPr>
          <w:rFonts w:ascii="Times New Roman" w:hAnsi="Times New Roman" w:cs="Times New Roman"/>
          <w:sz w:val="24"/>
          <w:szCs w:val="24"/>
        </w:rPr>
      </w:pPr>
      <w:r w:rsidRPr="00433874">
        <w:rPr>
          <w:rFonts w:ascii="Times New Roman" w:eastAsia="Times New Roman" w:hAnsi="Times New Roman" w:cs="Times New Roman"/>
          <w:sz w:val="24"/>
          <w:szCs w:val="24"/>
        </w:rPr>
        <w:t>Программист Аникин М. по собственной инициативе разработал вирусную программу, но не использовал и не распространял данную программу.</w:t>
      </w:r>
    </w:p>
    <w:p w14:paraId="3BDBCC2F" w14:textId="77777777" w:rsidR="00255FF0" w:rsidRPr="00433874" w:rsidRDefault="00D72D24" w:rsidP="00255FF0">
      <w:pPr>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iCs/>
          <w:sz w:val="24"/>
          <w:szCs w:val="24"/>
        </w:rPr>
        <w:t>Правомерны ли действия программиста Аникина М. ?</w:t>
      </w:r>
    </w:p>
    <w:p w14:paraId="7A34F4EC" w14:textId="77777777" w:rsidR="00255FF0" w:rsidRPr="00433874" w:rsidRDefault="00D72D24" w:rsidP="00255FF0">
      <w:pPr>
        <w:spacing w:after="0" w:line="240" w:lineRule="auto"/>
        <w:jc w:val="both"/>
        <w:rPr>
          <w:rFonts w:ascii="Times New Roman" w:hAnsi="Times New Roman" w:cs="Times New Roman"/>
          <w:sz w:val="24"/>
          <w:szCs w:val="24"/>
        </w:rPr>
      </w:pPr>
      <w:r w:rsidRPr="00433874">
        <w:rPr>
          <w:rFonts w:ascii="Times New Roman" w:eastAsia="Times New Roman" w:hAnsi="Times New Roman" w:cs="Times New Roman"/>
          <w:iCs/>
          <w:sz w:val="24"/>
          <w:szCs w:val="24"/>
        </w:rPr>
        <w:t>Какая ответственность установлена за данное деяние?</w:t>
      </w:r>
    </w:p>
    <w:p w14:paraId="733E6C7A" w14:textId="77777777" w:rsidR="00046DBF" w:rsidRPr="00433874" w:rsidRDefault="00046DBF" w:rsidP="00046DBF">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tbl>
      <w:tblPr>
        <w:tblStyle w:val="TableGrid6"/>
        <w:tblW w:w="5000" w:type="pct"/>
        <w:tblLook w:val="04A0" w:firstRow="1" w:lastRow="0" w:firstColumn="1" w:lastColumn="0" w:noHBand="0" w:noVBand="1"/>
      </w:tblPr>
      <w:tblGrid>
        <w:gridCol w:w="9571"/>
      </w:tblGrid>
      <w:tr w:rsidR="00855332" w:rsidRPr="00433874" w14:paraId="3D99D51F" w14:textId="77777777" w:rsidTr="000E6A58">
        <w:trPr>
          <w:trHeight w:val="20"/>
        </w:trPr>
        <w:tc>
          <w:tcPr>
            <w:tcW w:w="5000" w:type="pct"/>
          </w:tcPr>
          <w:p w14:paraId="3CD47503" w14:textId="77777777" w:rsidR="00EB6130" w:rsidRPr="00433874" w:rsidRDefault="00D72D24" w:rsidP="004833E5">
            <w:pPr>
              <w:jc w:val="both"/>
              <w:rPr>
                <w:rFonts w:ascii="Times New Roman" w:hAnsi="Times New Roman" w:cs="Times New Roman"/>
                <w:b/>
                <w:sz w:val="24"/>
                <w:szCs w:val="24"/>
              </w:rPr>
            </w:pPr>
            <w:r w:rsidRPr="00433874">
              <w:rPr>
                <w:rFonts w:ascii="Times New Roman" w:hAnsi="Times New Roman" w:cs="Times New Roman"/>
                <w:b/>
                <w:sz w:val="24"/>
                <w:szCs w:val="24"/>
              </w:rPr>
              <w:t>ОПК-8.2: Обрабатывает и систематизирует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433874" w14:paraId="6599A83E" w14:textId="77777777" w:rsidTr="000E6A58">
        <w:trPr>
          <w:trHeight w:val="20"/>
        </w:trPr>
        <w:tc>
          <w:tcPr>
            <w:tcW w:w="5000" w:type="pct"/>
          </w:tcPr>
          <w:p w14:paraId="5191E8B7"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bCs/>
                <w:sz w:val="24"/>
                <w:szCs w:val="24"/>
              </w:rPr>
              <w:t>методы работы с базами данных</w:t>
            </w:r>
          </w:p>
        </w:tc>
      </w:tr>
      <w:tr w:rsidR="00855332" w:rsidRPr="00433874" w14:paraId="4DD0F36D" w14:textId="77777777" w:rsidTr="000E6A58">
        <w:trPr>
          <w:trHeight w:val="20"/>
        </w:trPr>
        <w:tc>
          <w:tcPr>
            <w:tcW w:w="5000" w:type="pct"/>
          </w:tcPr>
          <w:p w14:paraId="52D844B7"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обрабатывать и систематизировать юридически значимую информацию в соответствии с поставленными профессиональными задачами.</w:t>
            </w:r>
            <w:r w:rsidRPr="00433874">
              <w:rPr>
                <w:rFonts w:ascii="Times New Roman" w:hAnsi="Times New Roman" w:cs="Times New Roman"/>
                <w:bCs/>
                <w:sz w:val="24"/>
                <w:szCs w:val="24"/>
              </w:rPr>
              <w:t xml:space="preserve"> </w:t>
            </w:r>
          </w:p>
        </w:tc>
      </w:tr>
      <w:tr w:rsidR="00855332" w:rsidRPr="00433874" w14:paraId="73979350" w14:textId="77777777" w:rsidTr="000E6A58">
        <w:trPr>
          <w:trHeight w:val="20"/>
        </w:trPr>
        <w:tc>
          <w:tcPr>
            <w:tcW w:w="5000" w:type="pct"/>
          </w:tcPr>
          <w:p w14:paraId="6417795B" w14:textId="77777777" w:rsidR="00EB6130"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lastRenderedPageBreak/>
              <w:t>Владеть</w:t>
            </w:r>
            <w:r w:rsidRPr="00433874">
              <w:rPr>
                <w:rFonts w:ascii="Times New Roman" w:hAnsi="Times New Roman" w:cs="Times New Roman"/>
                <w:bCs/>
                <w:sz w:val="24"/>
                <w:szCs w:val="24"/>
              </w:rPr>
              <w:t>: навыками обработки и систематизации информации используя современные</w:t>
            </w:r>
            <w:r w:rsidRPr="00433874">
              <w:rPr>
                <w:rFonts w:ascii="Times New Roman" w:hAnsi="Times New Roman" w:cs="Times New Roman"/>
                <w:sz w:val="24"/>
                <w:szCs w:val="24"/>
              </w:rPr>
              <w:t xml:space="preserve"> информационные технологии</w:t>
            </w:r>
          </w:p>
        </w:tc>
      </w:tr>
      <w:tr w:rsidR="00855332" w:rsidRPr="00433874" w14:paraId="7E1A43B1" w14:textId="77777777" w:rsidTr="000E6A58">
        <w:trPr>
          <w:trHeight w:val="182"/>
        </w:trPr>
        <w:tc>
          <w:tcPr>
            <w:tcW w:w="5000" w:type="pct"/>
          </w:tcPr>
          <w:p w14:paraId="18FB5C8D" w14:textId="77777777" w:rsidR="00EB6130" w:rsidRPr="00433874" w:rsidRDefault="00D72D24" w:rsidP="00082332">
            <w:pPr>
              <w:jc w:val="both"/>
              <w:rPr>
                <w:rFonts w:ascii="Times New Roman" w:hAnsi="Times New Roman" w:cs="Times New Roman"/>
                <w:b/>
                <w:sz w:val="24"/>
                <w:szCs w:val="24"/>
              </w:rPr>
            </w:pPr>
            <w:r w:rsidRPr="00433874">
              <w:rPr>
                <w:rFonts w:ascii="Times New Roman" w:hAnsi="Times New Roman" w:cs="Times New Roman"/>
                <w:b/>
              </w:rPr>
              <w:t xml:space="preserve">Показатель </w:t>
            </w:r>
            <w:r w:rsidRPr="00433874">
              <w:rPr>
                <w:rFonts w:ascii="Times New Roman" w:hAnsi="Times New Roman" w:cs="Times New Roman"/>
                <w:b/>
                <w:sz w:val="24"/>
                <w:szCs w:val="24"/>
              </w:rPr>
              <w:t>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rPr>
              <w:t xml:space="preserve">Способен </w:t>
            </w:r>
            <w:r w:rsidRPr="00433874">
              <w:rPr>
                <w:rFonts w:ascii="Times New Roman" w:hAnsi="Times New Roman" w:cs="Times New Roman"/>
                <w:b/>
                <w:sz w:val="24"/>
                <w:szCs w:val="24"/>
              </w:rPr>
              <w:t>обрабатывать и систематизировать юридически значимую информацию, применяя информационные технологии, в соответствии с поставленными профессиональными задачами</w:t>
            </w:r>
          </w:p>
        </w:tc>
      </w:tr>
    </w:tbl>
    <w:p w14:paraId="50A3DF87" w14:textId="77777777" w:rsidR="00EB6130" w:rsidRPr="00433874" w:rsidRDefault="00EB6130" w:rsidP="004A6A00">
      <w:pPr>
        <w:autoSpaceDE w:val="0"/>
        <w:autoSpaceDN w:val="0"/>
        <w:adjustRightInd w:val="0"/>
        <w:spacing w:after="0" w:line="240" w:lineRule="auto"/>
        <w:jc w:val="center"/>
        <w:rPr>
          <w:rFonts w:ascii="Times New Roman" w:hAnsi="Times New Roman" w:cs="Times New Roman"/>
          <w:b/>
          <w:sz w:val="24"/>
          <w:szCs w:val="24"/>
        </w:rPr>
      </w:pPr>
    </w:p>
    <w:p w14:paraId="39C30C32" w14:textId="77777777" w:rsidR="0067462E" w:rsidRPr="00433874" w:rsidRDefault="00D72D24"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013" w:name="_Hlk162524777_1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B79EF4" w14:textId="77777777" w:rsidR="0067462E" w:rsidRPr="00433874" w:rsidRDefault="00D72D24" w:rsidP="0067462E">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13"/>
    <w:p w14:paraId="4159A060" w14:textId="77777777" w:rsidR="00233D6E" w:rsidRPr="00433874" w:rsidRDefault="00D72D24" w:rsidP="0067462E">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Технологию построения экспертных систем называют:</w:t>
      </w:r>
    </w:p>
    <w:p w14:paraId="266A6362" w14:textId="77777777" w:rsidR="00233D6E" w:rsidRPr="00433874" w:rsidRDefault="00D72D24">
      <w:pPr>
        <w:numPr>
          <w:ilvl w:val="0"/>
          <w:numId w:val="278"/>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инженерией знаний;</w:t>
      </w:r>
    </w:p>
    <w:p w14:paraId="5A737EA4" w14:textId="77777777" w:rsidR="00233D6E" w:rsidRPr="00433874" w:rsidRDefault="00D72D24">
      <w:pPr>
        <w:numPr>
          <w:ilvl w:val="0"/>
          <w:numId w:val="27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генной инженерией;</w:t>
      </w:r>
    </w:p>
    <w:p w14:paraId="1BCE43D4" w14:textId="77777777" w:rsidR="00233D6E" w:rsidRPr="00433874" w:rsidRDefault="00D72D24">
      <w:pPr>
        <w:numPr>
          <w:ilvl w:val="0"/>
          <w:numId w:val="27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кибернетикой;</w:t>
      </w:r>
    </w:p>
    <w:p w14:paraId="530CE538" w14:textId="77777777" w:rsidR="00233D6E" w:rsidRPr="00433874" w:rsidRDefault="00D72D24">
      <w:pPr>
        <w:numPr>
          <w:ilvl w:val="0"/>
          <w:numId w:val="27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сетевой технологией.</w:t>
      </w:r>
    </w:p>
    <w:p w14:paraId="30D97119" w14:textId="77777777" w:rsidR="0067462E" w:rsidRPr="00433874" w:rsidRDefault="0067462E" w:rsidP="007F4767">
      <w:pPr>
        <w:shd w:val="clear" w:color="auto" w:fill="FFFFFF"/>
        <w:spacing w:after="0" w:line="240" w:lineRule="auto"/>
        <w:ind w:left="360"/>
        <w:rPr>
          <w:rFonts w:ascii="Times New Roman" w:eastAsia="Times New Roman" w:hAnsi="Times New Roman" w:cs="Times New Roman"/>
          <w:sz w:val="24"/>
          <w:szCs w:val="24"/>
        </w:rPr>
      </w:pPr>
    </w:p>
    <w:p w14:paraId="20D493DE" w14:textId="77777777" w:rsidR="0067462E" w:rsidRPr="00433874" w:rsidRDefault="00D72D24"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395F94" w14:textId="77777777" w:rsidR="0067462E" w:rsidRPr="00433874" w:rsidRDefault="00D72D24" w:rsidP="0067462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2145F86" w14:textId="77777777" w:rsidR="007F4767" w:rsidRPr="00433874" w:rsidRDefault="00D72D24" w:rsidP="0067462E">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2. </w:t>
      </w:r>
      <w:r w:rsidR="00233D6E" w:rsidRPr="00433874">
        <w:rPr>
          <w:rFonts w:ascii="Times New Roman" w:eastAsia="Times New Roman" w:hAnsi="Times New Roman" w:cs="Times New Roman"/>
          <w:b/>
          <w:bCs/>
          <w:sz w:val="24"/>
          <w:szCs w:val="24"/>
        </w:rPr>
        <w:t>Меры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14:paraId="52A15858" w14:textId="77777777" w:rsidR="00233D6E" w:rsidRPr="00433874" w:rsidRDefault="00D72D24">
      <w:pPr>
        <w:numPr>
          <w:ilvl w:val="0"/>
          <w:numId w:val="27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правовые (законодательные);</w:t>
      </w:r>
    </w:p>
    <w:p w14:paraId="12C6F872" w14:textId="77777777" w:rsidR="00233D6E" w:rsidRPr="00433874" w:rsidRDefault="00D72D24">
      <w:pPr>
        <w:numPr>
          <w:ilvl w:val="0"/>
          <w:numId w:val="27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организационные (административные и процедурные);</w:t>
      </w:r>
    </w:p>
    <w:p w14:paraId="7635E409" w14:textId="77777777" w:rsidR="00233D6E" w:rsidRPr="00433874" w:rsidRDefault="00D72D24">
      <w:pPr>
        <w:numPr>
          <w:ilvl w:val="0"/>
          <w:numId w:val="27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технологические;</w:t>
      </w:r>
    </w:p>
    <w:p w14:paraId="0C7A1712" w14:textId="77777777" w:rsidR="00233D6E" w:rsidRPr="00433874" w:rsidRDefault="00D72D24">
      <w:pPr>
        <w:numPr>
          <w:ilvl w:val="0"/>
          <w:numId w:val="27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морально-этические.</w:t>
      </w:r>
    </w:p>
    <w:p w14:paraId="535DE892" w14:textId="77777777" w:rsidR="0067462E" w:rsidRPr="00433874" w:rsidRDefault="0067462E" w:rsidP="007F4767">
      <w:pPr>
        <w:shd w:val="clear" w:color="auto" w:fill="FFFFFF"/>
        <w:spacing w:after="0" w:line="240" w:lineRule="auto"/>
        <w:ind w:left="360"/>
        <w:rPr>
          <w:rFonts w:ascii="Times New Roman" w:eastAsia="Times New Roman" w:hAnsi="Times New Roman" w:cs="Times New Roman"/>
          <w:sz w:val="24"/>
          <w:szCs w:val="24"/>
        </w:rPr>
      </w:pPr>
    </w:p>
    <w:p w14:paraId="54AFFA56" w14:textId="77777777" w:rsidR="0067462E" w:rsidRPr="00433874" w:rsidRDefault="00D72D24"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239226" w14:textId="77777777" w:rsidR="0067462E" w:rsidRPr="00433874" w:rsidRDefault="00D72D24" w:rsidP="0067462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AAC500" w14:textId="77777777" w:rsidR="007F4767" w:rsidRPr="00433874" w:rsidRDefault="00D72D24" w:rsidP="0067462E">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 xml:space="preserve">3. </w:t>
      </w:r>
      <w:r w:rsidR="00233D6E" w:rsidRPr="00433874">
        <w:rPr>
          <w:rFonts w:ascii="Times New Roman" w:eastAsia="Times New Roman" w:hAnsi="Times New Roman" w:cs="Times New Roman"/>
          <w:b/>
          <w:bCs/>
          <w:sz w:val="24"/>
          <w:szCs w:val="24"/>
        </w:rPr>
        <w:t>Систему, способную изменять свое состояние или окружающую ее среду, называют:</w:t>
      </w:r>
    </w:p>
    <w:p w14:paraId="73545AF4" w14:textId="77777777" w:rsidR="00233D6E" w:rsidRPr="00433874" w:rsidRDefault="00D72D24">
      <w:pPr>
        <w:numPr>
          <w:ilvl w:val="0"/>
          <w:numId w:val="28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закрытой;</w:t>
      </w:r>
    </w:p>
    <w:p w14:paraId="06322733" w14:textId="77777777" w:rsidR="00233D6E" w:rsidRPr="00433874" w:rsidRDefault="00D72D24">
      <w:pPr>
        <w:numPr>
          <w:ilvl w:val="0"/>
          <w:numId w:val="28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изолированной</w:t>
      </w:r>
    </w:p>
    <w:p w14:paraId="4D167A03" w14:textId="77777777" w:rsidR="00233D6E" w:rsidRPr="00433874" w:rsidRDefault="00D72D24">
      <w:pPr>
        <w:numPr>
          <w:ilvl w:val="0"/>
          <w:numId w:val="28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открытой;</w:t>
      </w:r>
    </w:p>
    <w:p w14:paraId="72539E8D" w14:textId="77777777" w:rsidR="00233D6E" w:rsidRPr="00433874" w:rsidRDefault="00D72D24">
      <w:pPr>
        <w:numPr>
          <w:ilvl w:val="0"/>
          <w:numId w:val="280"/>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Адаптивной.</w:t>
      </w:r>
    </w:p>
    <w:p w14:paraId="6803FA5C" w14:textId="77777777" w:rsidR="0067462E" w:rsidRPr="00433874" w:rsidRDefault="0067462E"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7BA8951A" w14:textId="77777777"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bookmarkStart w:id="1014" w:name="_Hlk162953537_0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D6D060D" w14:textId="77777777" w:rsidR="0067462E" w:rsidRPr="00433874" w:rsidRDefault="00D72D24" w:rsidP="0067462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14"/>
    <w:p w14:paraId="2A8DE116" w14:textId="77777777" w:rsidR="005D32F2" w:rsidRPr="00433874" w:rsidRDefault="005D32F2" w:rsidP="0067462E">
      <w:pPr>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369"/>
        <w:gridCol w:w="567"/>
        <w:gridCol w:w="5635"/>
      </w:tblGrid>
      <w:tr w:rsidR="00855332" w:rsidRPr="00433874" w14:paraId="7A091B78" w14:textId="77777777" w:rsidTr="0067462E">
        <w:trPr>
          <w:trHeight w:val="20"/>
        </w:trPr>
        <w:tc>
          <w:tcPr>
            <w:tcW w:w="1760" w:type="pct"/>
            <w:tcBorders>
              <w:right w:val="single" w:sz="4" w:space="0" w:color="auto"/>
            </w:tcBorders>
          </w:tcPr>
          <w:p w14:paraId="2000E3F5" w14:textId="77777777" w:rsidR="0067462E" w:rsidRPr="00433874" w:rsidRDefault="00D72D24" w:rsidP="00736E43">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40" w:type="pct"/>
            <w:gridSpan w:val="2"/>
            <w:tcBorders>
              <w:left w:val="single" w:sz="4" w:space="0" w:color="auto"/>
            </w:tcBorders>
          </w:tcPr>
          <w:p w14:paraId="5D35F51C" w14:textId="77777777" w:rsidR="0067462E" w:rsidRPr="00433874" w:rsidRDefault="00D72D24" w:rsidP="00736E43">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D5CEB41" w14:textId="77777777" w:rsidTr="0067462E">
        <w:trPr>
          <w:trHeight w:val="20"/>
        </w:trPr>
        <w:tc>
          <w:tcPr>
            <w:tcW w:w="1760" w:type="pct"/>
            <w:tcBorders>
              <w:right w:val="single" w:sz="4" w:space="0" w:color="auto"/>
            </w:tcBorders>
          </w:tcPr>
          <w:p w14:paraId="4A6FC4CD" w14:textId="77777777" w:rsidR="0067462E" w:rsidRPr="00433874" w:rsidRDefault="00D72D24">
            <w:pPr>
              <w:pStyle w:val="a4"/>
              <w:numPr>
                <w:ilvl w:val="0"/>
                <w:numId w:val="281"/>
              </w:numPr>
              <w:rPr>
                <w:rFonts w:ascii="Times New Roman" w:hAnsi="Times New Roman" w:cs="Times New Roman"/>
                <w:b/>
                <w:sz w:val="24"/>
                <w:szCs w:val="24"/>
              </w:rPr>
            </w:pPr>
            <w:r w:rsidRPr="00433874">
              <w:rPr>
                <w:rFonts w:ascii="Times New Roman" w:hAnsi="Times New Roman" w:cs="Times New Roman"/>
                <w:sz w:val="24"/>
                <w:szCs w:val="24"/>
              </w:rPr>
              <w:t xml:space="preserve">Естественнонаучный подход </w:t>
            </w:r>
          </w:p>
        </w:tc>
        <w:tc>
          <w:tcPr>
            <w:tcW w:w="296" w:type="pct"/>
            <w:tcBorders>
              <w:left w:val="single" w:sz="4" w:space="0" w:color="auto"/>
              <w:right w:val="single" w:sz="4" w:space="0" w:color="auto"/>
            </w:tcBorders>
          </w:tcPr>
          <w:p w14:paraId="3CDDD034" w14:textId="77777777" w:rsidR="0067462E"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944" w:type="pct"/>
          </w:tcPr>
          <w:p w14:paraId="24892BAA"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несуществующее положение, признаваемое в соответствии с законодательством (установление даты рождения несовершеннолетнего)</w:t>
            </w:r>
          </w:p>
        </w:tc>
      </w:tr>
      <w:tr w:rsidR="00855332" w:rsidRPr="00433874" w14:paraId="0CDF7A73" w14:textId="77777777" w:rsidTr="0067462E">
        <w:trPr>
          <w:trHeight w:val="20"/>
        </w:trPr>
        <w:tc>
          <w:tcPr>
            <w:tcW w:w="1760" w:type="pct"/>
          </w:tcPr>
          <w:p w14:paraId="30B9F5EE" w14:textId="77777777" w:rsidR="0067462E" w:rsidRPr="00433874" w:rsidRDefault="00D72D24">
            <w:pPr>
              <w:pStyle w:val="a4"/>
              <w:numPr>
                <w:ilvl w:val="0"/>
                <w:numId w:val="281"/>
              </w:numPr>
              <w:rPr>
                <w:rFonts w:ascii="Times New Roman" w:hAnsi="Times New Roman" w:cs="Times New Roman"/>
                <w:b/>
                <w:sz w:val="24"/>
                <w:szCs w:val="24"/>
              </w:rPr>
            </w:pPr>
            <w:r w:rsidRPr="00433874">
              <w:rPr>
                <w:rFonts w:ascii="Times New Roman" w:hAnsi="Times New Roman" w:cs="Times New Roman"/>
                <w:sz w:val="24"/>
                <w:szCs w:val="24"/>
              </w:rPr>
              <w:t xml:space="preserve">Социокультурный подход </w:t>
            </w:r>
          </w:p>
        </w:tc>
        <w:tc>
          <w:tcPr>
            <w:tcW w:w="296" w:type="pct"/>
            <w:tcBorders>
              <w:right w:val="single" w:sz="4" w:space="0" w:color="auto"/>
            </w:tcBorders>
          </w:tcPr>
          <w:p w14:paraId="691C72B7" w14:textId="77777777" w:rsidR="0067462E"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944" w:type="pct"/>
          </w:tcPr>
          <w:p w14:paraId="0369CCB9"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предложение о наличии или отсутствии определенных фактов (презумпция невиновности)</w:t>
            </w:r>
          </w:p>
        </w:tc>
      </w:tr>
      <w:tr w:rsidR="00855332" w:rsidRPr="00433874" w14:paraId="7CD45654" w14:textId="77777777" w:rsidTr="0067462E">
        <w:trPr>
          <w:trHeight w:val="20"/>
        </w:trPr>
        <w:tc>
          <w:tcPr>
            <w:tcW w:w="1760" w:type="pct"/>
          </w:tcPr>
          <w:p w14:paraId="74694BD1" w14:textId="77777777" w:rsidR="0067462E" w:rsidRPr="00433874" w:rsidRDefault="00D72D24">
            <w:pPr>
              <w:pStyle w:val="a4"/>
              <w:numPr>
                <w:ilvl w:val="0"/>
                <w:numId w:val="281"/>
              </w:numPr>
              <w:rPr>
                <w:rFonts w:ascii="Times New Roman" w:hAnsi="Times New Roman" w:cs="Times New Roman"/>
                <w:b/>
                <w:sz w:val="24"/>
                <w:szCs w:val="24"/>
              </w:rPr>
            </w:pPr>
            <w:r w:rsidRPr="00433874">
              <w:rPr>
                <w:rFonts w:ascii="Times New Roman" w:hAnsi="Times New Roman" w:cs="Times New Roman"/>
                <w:sz w:val="24"/>
                <w:szCs w:val="24"/>
              </w:rPr>
              <w:t xml:space="preserve">Правовые презумпции - </w:t>
            </w:r>
          </w:p>
        </w:tc>
        <w:tc>
          <w:tcPr>
            <w:tcW w:w="296" w:type="pct"/>
            <w:tcBorders>
              <w:right w:val="single" w:sz="4" w:space="0" w:color="auto"/>
            </w:tcBorders>
          </w:tcPr>
          <w:p w14:paraId="068E7A0E" w14:textId="77777777" w:rsidR="0067462E"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2944" w:type="pct"/>
          </w:tcPr>
          <w:p w14:paraId="22ED1892"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 xml:space="preserve">объединяет </w:t>
            </w:r>
            <w:proofErr w:type="spellStart"/>
            <w:r w:rsidRPr="00433874">
              <w:rPr>
                <w:rFonts w:ascii="Times New Roman" w:hAnsi="Times New Roman" w:cs="Times New Roman"/>
                <w:sz w:val="24"/>
                <w:szCs w:val="24"/>
              </w:rPr>
              <w:t>технократичность</w:t>
            </w:r>
            <w:proofErr w:type="spellEnd"/>
            <w:r w:rsidRPr="00433874">
              <w:rPr>
                <w:rFonts w:ascii="Times New Roman" w:hAnsi="Times New Roman" w:cs="Times New Roman"/>
                <w:sz w:val="24"/>
                <w:szCs w:val="24"/>
              </w:rPr>
              <w:t xml:space="preserve"> и </w:t>
            </w:r>
            <w:proofErr w:type="spellStart"/>
            <w:r w:rsidRPr="00433874">
              <w:rPr>
                <w:rFonts w:ascii="Times New Roman" w:hAnsi="Times New Roman" w:cs="Times New Roman"/>
                <w:sz w:val="24"/>
                <w:szCs w:val="24"/>
              </w:rPr>
              <w:t>естественнонаучность</w:t>
            </w:r>
            <w:proofErr w:type="spellEnd"/>
            <w:r w:rsidRPr="00433874">
              <w:rPr>
                <w:rFonts w:ascii="Times New Roman" w:hAnsi="Times New Roman" w:cs="Times New Roman"/>
                <w:sz w:val="24"/>
                <w:szCs w:val="24"/>
              </w:rPr>
              <w:t xml:space="preserve"> и выражающем сущность техники, соотносит ее с рядом иных явлений - природой, человеком, языком, деятельностью (техника уже не самостоятельное явление, а рассматривается как аспект раз</w:t>
            </w:r>
            <w:r w:rsidRPr="00433874">
              <w:rPr>
                <w:rFonts w:ascii="Times New Roman" w:hAnsi="Times New Roman" w:cs="Times New Roman"/>
                <w:sz w:val="24"/>
                <w:szCs w:val="24"/>
              </w:rPr>
              <w:lastRenderedPageBreak/>
              <w:t>личных действительностей: науки, практики, культуры, реализуясь, прежде всего, социальными и гуманитарными науками - социологией, культурологией, антропологией, философией).</w:t>
            </w:r>
          </w:p>
        </w:tc>
      </w:tr>
      <w:tr w:rsidR="00855332" w:rsidRPr="00433874" w14:paraId="7987618F" w14:textId="77777777" w:rsidTr="0067462E">
        <w:trPr>
          <w:trHeight w:val="20"/>
        </w:trPr>
        <w:tc>
          <w:tcPr>
            <w:tcW w:w="1760" w:type="pct"/>
          </w:tcPr>
          <w:p w14:paraId="7900C4AE" w14:textId="77777777" w:rsidR="0067462E" w:rsidRPr="00433874" w:rsidRDefault="00D72D24">
            <w:pPr>
              <w:pStyle w:val="a4"/>
              <w:numPr>
                <w:ilvl w:val="0"/>
                <w:numId w:val="281"/>
              </w:numPr>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Правовые фикции </w:t>
            </w:r>
          </w:p>
        </w:tc>
        <w:tc>
          <w:tcPr>
            <w:tcW w:w="296" w:type="pct"/>
            <w:tcBorders>
              <w:right w:val="single" w:sz="4" w:space="0" w:color="auto"/>
            </w:tcBorders>
          </w:tcPr>
          <w:p w14:paraId="2D864445" w14:textId="77777777" w:rsidR="0067462E"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2944" w:type="pct"/>
          </w:tcPr>
          <w:p w14:paraId="12F5C4B0" w14:textId="77777777" w:rsidR="0067462E" w:rsidRPr="00433874" w:rsidRDefault="00D72D24" w:rsidP="0067462E">
            <w:pPr>
              <w:jc w:val="both"/>
              <w:rPr>
                <w:rFonts w:ascii="Times New Roman" w:hAnsi="Times New Roman" w:cs="Times New Roman"/>
                <w:sz w:val="24"/>
                <w:szCs w:val="24"/>
              </w:rPr>
            </w:pPr>
            <w:r w:rsidRPr="00433874">
              <w:rPr>
                <w:rFonts w:ascii="Times New Roman" w:hAnsi="Times New Roman" w:cs="Times New Roman"/>
                <w:sz w:val="24"/>
                <w:szCs w:val="24"/>
              </w:rPr>
              <w:t>определяет технику как явление природы, подчиняющееся определенным законам, при этом природа становится материалом технологий, а человек - субъективным условием становления технической реальности.</w:t>
            </w:r>
          </w:p>
        </w:tc>
      </w:tr>
    </w:tbl>
    <w:p w14:paraId="59B6B20B" w14:textId="77777777" w:rsidR="0067462E" w:rsidRPr="00433874" w:rsidRDefault="0067462E" w:rsidP="0067462E">
      <w:pPr>
        <w:spacing w:after="0" w:line="240" w:lineRule="auto"/>
        <w:jc w:val="both"/>
        <w:rPr>
          <w:rFonts w:ascii="Times New Roman" w:hAnsi="Times New Roman" w:cs="Times New Roman"/>
          <w:b/>
          <w:bCs/>
          <w:sz w:val="24"/>
          <w:szCs w:val="24"/>
        </w:rPr>
      </w:pPr>
    </w:p>
    <w:p w14:paraId="50D93D04" w14:textId="77777777" w:rsidR="0067462E" w:rsidRPr="00433874" w:rsidRDefault="00D72D24" w:rsidP="0067462E">
      <w:pPr>
        <w:shd w:val="clear" w:color="auto" w:fill="FFFFFF"/>
        <w:spacing w:after="0" w:line="240" w:lineRule="auto"/>
        <w:jc w:val="both"/>
        <w:rPr>
          <w:rFonts w:ascii="Times New Roman" w:hAnsi="Times New Roman" w:cs="Times New Roman"/>
          <w:b/>
          <w:sz w:val="24"/>
          <w:szCs w:val="24"/>
        </w:rPr>
      </w:pPr>
      <w:bookmarkStart w:id="1015" w:name="_Hlk162873745_0_1"/>
      <w:bookmarkStart w:id="1016" w:name="_Hlk162524944_0_1"/>
      <w:r w:rsidRPr="00433874">
        <w:rPr>
          <w:rFonts w:ascii="Times New Roman" w:hAnsi="Times New Roman" w:cs="Times New Roman"/>
          <w:b/>
          <w:sz w:val="24"/>
          <w:szCs w:val="24"/>
        </w:rPr>
        <w:t>Запишите выбранные буквы под соответствующими цифрами.</w:t>
      </w:r>
    </w:p>
    <w:bookmarkEnd w:id="1015"/>
    <w:p w14:paraId="3906A74F" w14:textId="13EB1838" w:rsidR="0067462E" w:rsidRPr="00433874" w:rsidRDefault="0067462E" w:rsidP="0067462E">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5BF425AF" w14:textId="77777777" w:rsidTr="00A16144">
        <w:tc>
          <w:tcPr>
            <w:tcW w:w="1249" w:type="pct"/>
          </w:tcPr>
          <w:p w14:paraId="4F4D47E8" w14:textId="77777777" w:rsidR="0067462E" w:rsidRPr="00433874" w:rsidRDefault="00D72D24" w:rsidP="00A16144">
            <w:pPr>
              <w:pStyle w:val="a4"/>
              <w:ind w:left="0"/>
              <w:jc w:val="center"/>
              <w:rPr>
                <w:rFonts w:ascii="Times New Roman" w:hAnsi="Times New Roman" w:cs="Times New Roman"/>
                <w:b/>
                <w:sz w:val="24"/>
                <w:szCs w:val="24"/>
              </w:rPr>
            </w:pPr>
            <w:bookmarkStart w:id="1017" w:name="_Hlk162873761_0_1"/>
            <w:r w:rsidRPr="00433874">
              <w:rPr>
                <w:rFonts w:ascii="Times New Roman" w:hAnsi="Times New Roman" w:cs="Times New Roman"/>
                <w:b/>
                <w:sz w:val="24"/>
                <w:szCs w:val="24"/>
              </w:rPr>
              <w:t>1</w:t>
            </w:r>
          </w:p>
        </w:tc>
        <w:tc>
          <w:tcPr>
            <w:tcW w:w="1250" w:type="pct"/>
          </w:tcPr>
          <w:p w14:paraId="62CC70B0"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80BEEDF"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CD7C02B" w14:textId="77777777" w:rsidR="0067462E"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2B8B280" w14:textId="77777777" w:rsidTr="00A16144">
        <w:tc>
          <w:tcPr>
            <w:tcW w:w="1249" w:type="pct"/>
          </w:tcPr>
          <w:p w14:paraId="40569246" w14:textId="25BBB98B" w:rsidR="0067462E" w:rsidRPr="00433874" w:rsidRDefault="0067462E" w:rsidP="00A16144">
            <w:pPr>
              <w:pStyle w:val="a4"/>
              <w:ind w:left="0"/>
              <w:jc w:val="center"/>
              <w:rPr>
                <w:rFonts w:ascii="Times New Roman" w:hAnsi="Times New Roman" w:cs="Times New Roman"/>
                <w:b/>
                <w:sz w:val="24"/>
                <w:szCs w:val="24"/>
              </w:rPr>
            </w:pPr>
          </w:p>
        </w:tc>
        <w:tc>
          <w:tcPr>
            <w:tcW w:w="1250" w:type="pct"/>
          </w:tcPr>
          <w:p w14:paraId="54367041" w14:textId="63894F7F" w:rsidR="0067462E" w:rsidRPr="00433874" w:rsidRDefault="0067462E" w:rsidP="00A16144">
            <w:pPr>
              <w:pStyle w:val="a4"/>
              <w:ind w:left="0"/>
              <w:jc w:val="center"/>
              <w:rPr>
                <w:rFonts w:ascii="Times New Roman" w:hAnsi="Times New Roman" w:cs="Times New Roman"/>
                <w:b/>
                <w:sz w:val="24"/>
                <w:szCs w:val="24"/>
              </w:rPr>
            </w:pPr>
          </w:p>
        </w:tc>
        <w:tc>
          <w:tcPr>
            <w:tcW w:w="1250" w:type="pct"/>
          </w:tcPr>
          <w:p w14:paraId="477D4BDF" w14:textId="32257F16" w:rsidR="0067462E" w:rsidRPr="00433874" w:rsidRDefault="0067462E" w:rsidP="00A16144">
            <w:pPr>
              <w:pStyle w:val="a4"/>
              <w:ind w:left="0"/>
              <w:jc w:val="center"/>
              <w:rPr>
                <w:rFonts w:ascii="Times New Roman" w:hAnsi="Times New Roman" w:cs="Times New Roman"/>
                <w:b/>
                <w:sz w:val="24"/>
                <w:szCs w:val="24"/>
              </w:rPr>
            </w:pPr>
          </w:p>
        </w:tc>
        <w:tc>
          <w:tcPr>
            <w:tcW w:w="1251" w:type="pct"/>
          </w:tcPr>
          <w:p w14:paraId="2CD4972F" w14:textId="3D0CE121" w:rsidR="0067462E" w:rsidRPr="00433874" w:rsidRDefault="0067462E" w:rsidP="00A16144">
            <w:pPr>
              <w:pStyle w:val="a4"/>
              <w:ind w:left="0"/>
              <w:jc w:val="center"/>
              <w:rPr>
                <w:rFonts w:ascii="Times New Roman" w:hAnsi="Times New Roman" w:cs="Times New Roman"/>
                <w:b/>
                <w:sz w:val="24"/>
                <w:szCs w:val="24"/>
              </w:rPr>
            </w:pPr>
          </w:p>
        </w:tc>
      </w:tr>
      <w:bookmarkEnd w:id="1016"/>
      <w:bookmarkEnd w:id="1017"/>
    </w:tbl>
    <w:p w14:paraId="32A4BCD5" w14:textId="77777777" w:rsidR="0067462E" w:rsidRPr="00433874" w:rsidRDefault="0067462E" w:rsidP="0067462E">
      <w:pPr>
        <w:spacing w:after="0" w:line="240" w:lineRule="auto"/>
        <w:jc w:val="both"/>
        <w:rPr>
          <w:rFonts w:ascii="Times New Roman" w:hAnsi="Times New Roman" w:cs="Times New Roman"/>
          <w:b/>
          <w:bCs/>
          <w:sz w:val="24"/>
          <w:szCs w:val="24"/>
        </w:rPr>
      </w:pPr>
    </w:p>
    <w:p w14:paraId="74ECF33E" w14:textId="77777777" w:rsidR="0067462E" w:rsidRPr="00433874" w:rsidRDefault="00D72D24" w:rsidP="0067462E">
      <w:pPr>
        <w:shd w:val="clear" w:color="auto" w:fill="FFFFFF"/>
        <w:spacing w:after="0" w:line="240" w:lineRule="auto"/>
        <w:ind w:firstLine="708"/>
        <w:jc w:val="both"/>
        <w:rPr>
          <w:rFonts w:ascii="Times New Roman" w:hAnsi="Times New Roman" w:cs="Times New Roman"/>
          <w:b/>
          <w:sz w:val="24"/>
          <w:szCs w:val="24"/>
        </w:rPr>
      </w:pPr>
      <w:bookmarkStart w:id="1018" w:name="_Hlk162525025_0_1"/>
      <w:bookmarkStart w:id="1019" w:name="_Hlk162874008_2"/>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13C96BF" w14:textId="77777777" w:rsidR="005D32F2" w:rsidRPr="00433874" w:rsidRDefault="00D72D24" w:rsidP="0067462E">
      <w:pPr>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018"/>
      <w:bookmarkEnd w:id="1019"/>
      <w:r w:rsidRPr="00433874">
        <w:rPr>
          <w:rFonts w:ascii="Times New Roman" w:hAnsi="Times New Roman" w:cs="Times New Roman"/>
          <w:b/>
          <w:sz w:val="24"/>
          <w:szCs w:val="24"/>
        </w:rPr>
        <w:t xml:space="preserve"> </w:t>
      </w:r>
      <w:r w:rsidRPr="00433874">
        <w:rPr>
          <w:rFonts w:ascii="Times New Roman" w:hAnsi="Times New Roman" w:cs="Times New Roman"/>
          <w:b/>
          <w:bCs/>
          <w:sz w:val="24"/>
          <w:szCs w:val="24"/>
        </w:rPr>
        <w:t>Расположите по порядку. (</w:t>
      </w:r>
      <w:r w:rsidR="00944916" w:rsidRPr="00433874">
        <w:rPr>
          <w:rFonts w:ascii="Times New Roman" w:hAnsi="Times New Roman" w:cs="Times New Roman"/>
          <w:b/>
          <w:bCs/>
          <w:sz w:val="24"/>
          <w:szCs w:val="24"/>
        </w:rPr>
        <w:t>По юридической силе)</w:t>
      </w:r>
    </w:p>
    <w:p w14:paraId="4C6FF5BA" w14:textId="77777777" w:rsidR="00944916" w:rsidRPr="00433874" w:rsidRDefault="00D72D24">
      <w:pPr>
        <w:pStyle w:val="a4"/>
        <w:numPr>
          <w:ilvl w:val="0"/>
          <w:numId w:val="282"/>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Уголовный кодекс РФ</w:t>
      </w:r>
    </w:p>
    <w:p w14:paraId="7E32C053" w14:textId="77777777" w:rsidR="00944916" w:rsidRPr="00433874" w:rsidRDefault="00D72D24">
      <w:pPr>
        <w:pStyle w:val="a4"/>
        <w:numPr>
          <w:ilvl w:val="0"/>
          <w:numId w:val="282"/>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Указ Президента</w:t>
      </w:r>
    </w:p>
    <w:p w14:paraId="7C093599" w14:textId="77777777" w:rsidR="00944916" w:rsidRPr="00433874" w:rsidRDefault="00D72D24">
      <w:pPr>
        <w:pStyle w:val="a4"/>
        <w:numPr>
          <w:ilvl w:val="0"/>
          <w:numId w:val="282"/>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ГОСТ</w:t>
      </w:r>
    </w:p>
    <w:p w14:paraId="085A1BC2" w14:textId="77777777" w:rsidR="00944916" w:rsidRPr="00433874" w:rsidRDefault="00D72D24">
      <w:pPr>
        <w:pStyle w:val="a4"/>
        <w:numPr>
          <w:ilvl w:val="0"/>
          <w:numId w:val="282"/>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Конституция РФ</w:t>
      </w:r>
    </w:p>
    <w:p w14:paraId="644A7D55" w14:textId="54B0D328" w:rsidR="00900221" w:rsidRPr="00433874" w:rsidRDefault="00D72D24" w:rsidP="00900221">
      <w:pPr>
        <w:widowControl w:val="0"/>
        <w:autoSpaceDE w:val="0"/>
        <w:autoSpaceDN w:val="0"/>
        <w:adjustRightInd w:val="0"/>
        <w:spacing w:after="0" w:line="240" w:lineRule="auto"/>
        <w:rPr>
          <w:rFonts w:ascii="Times New Roman" w:hAnsi="Times New Roman" w:cs="Times New Roman"/>
          <w:b/>
          <w:sz w:val="24"/>
          <w:szCs w:val="24"/>
        </w:rPr>
      </w:pPr>
      <w:bookmarkStart w:id="1020" w:name="_Hlk162966514_2"/>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020"/>
    <w:p w14:paraId="401E0046" w14:textId="77777777" w:rsidR="0067462E" w:rsidRPr="00433874" w:rsidRDefault="0067462E" w:rsidP="0067462E">
      <w:pPr>
        <w:spacing w:after="0" w:line="240" w:lineRule="auto"/>
        <w:jc w:val="both"/>
        <w:rPr>
          <w:rFonts w:ascii="Times New Roman" w:eastAsia="MS Mincho" w:hAnsi="Times New Roman" w:cs="Times New Roman"/>
          <w:b/>
          <w:sz w:val="24"/>
          <w:szCs w:val="24"/>
        </w:rPr>
      </w:pPr>
    </w:p>
    <w:p w14:paraId="59FD5638"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1021" w:name="_Hlk162427711_1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6E1858C" w14:textId="77777777" w:rsidR="00900221" w:rsidRPr="00433874" w:rsidRDefault="00D72D24" w:rsidP="009002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21"/>
    <w:p w14:paraId="74CD3894" w14:textId="77777777" w:rsidR="00274C7D" w:rsidRPr="00433874" w:rsidRDefault="00D72D24" w:rsidP="00900221">
      <w:pPr>
        <w:spacing w:after="0" w:line="240" w:lineRule="auto"/>
        <w:ind w:firstLine="360"/>
        <w:jc w:val="both"/>
        <w:rPr>
          <w:rFonts w:ascii="Times New Roman" w:hAnsi="Times New Roman" w:cs="Times New Roman"/>
          <w:bCs/>
          <w:sz w:val="24"/>
          <w:szCs w:val="24"/>
        </w:rPr>
      </w:pPr>
      <w:r w:rsidRPr="00433874">
        <w:rPr>
          <w:rFonts w:ascii="Times New Roman" w:eastAsia="MS Mincho" w:hAnsi="Times New Roman" w:cs="Times New Roman"/>
          <w:bCs/>
          <w:sz w:val="24"/>
          <w:szCs w:val="24"/>
        </w:rPr>
        <w:t xml:space="preserve">_______________ </w:t>
      </w:r>
      <w:r w:rsidR="00242DA1" w:rsidRPr="00433874">
        <w:rPr>
          <w:rFonts w:ascii="Times New Roman" w:eastAsia="MS Mincho" w:hAnsi="Times New Roman" w:cs="Times New Roman"/>
          <w:bCs/>
          <w:sz w:val="24"/>
          <w:szCs w:val="24"/>
        </w:rPr>
        <w:t xml:space="preserve">– </w:t>
      </w:r>
      <w:r w:rsidRPr="00433874">
        <w:rPr>
          <w:rFonts w:ascii="Times New Roman" w:eastAsia="MS Mincho" w:hAnsi="Times New Roman" w:cs="Times New Roman"/>
          <w:bCs/>
          <w:sz w:val="24"/>
          <w:szCs w:val="24"/>
        </w:rPr>
        <w:t>нарушитель, намеренно идущий на нарушение из корыстных или иных побуждений</w:t>
      </w:r>
      <w:r w:rsidRPr="00433874">
        <w:rPr>
          <w:rFonts w:ascii="Times New Roman" w:eastAsia="MS Mincho" w:hAnsi="Times New Roman" w:cs="Times New Roman"/>
          <w:bCs/>
          <w:i/>
          <w:iCs/>
          <w:sz w:val="24"/>
          <w:szCs w:val="24"/>
        </w:rPr>
        <w:t xml:space="preserve"> </w:t>
      </w:r>
    </w:p>
    <w:p w14:paraId="2C998A04" w14:textId="77777777" w:rsidR="0067462E" w:rsidRPr="00433874" w:rsidRDefault="0067462E" w:rsidP="0067462E">
      <w:pPr>
        <w:widowControl w:val="0"/>
        <w:spacing w:after="0" w:line="240" w:lineRule="auto"/>
        <w:jc w:val="both"/>
        <w:rPr>
          <w:rFonts w:ascii="Times New Roman" w:eastAsia="Times New Roman" w:hAnsi="Times New Roman" w:cs="Times New Roman"/>
          <w:b/>
          <w:bCs/>
          <w:sz w:val="24"/>
          <w:szCs w:val="24"/>
        </w:rPr>
      </w:pPr>
    </w:p>
    <w:p w14:paraId="195082F0"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0BBFD64" w14:textId="77777777" w:rsidR="00900221" w:rsidRPr="00433874" w:rsidRDefault="00D72D24" w:rsidP="009002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6F4B4C2" w14:textId="77777777" w:rsidR="00274C7D" w:rsidRPr="00433874" w:rsidRDefault="00D72D24" w:rsidP="00900221">
      <w:pPr>
        <w:widowControl w:val="0"/>
        <w:spacing w:after="0" w:line="240" w:lineRule="auto"/>
        <w:ind w:firstLine="360"/>
        <w:jc w:val="both"/>
        <w:rPr>
          <w:rFonts w:ascii="Times New Roman" w:eastAsia="MS Mincho" w:hAnsi="Times New Roman" w:cs="Times New Roman"/>
          <w:b/>
          <w:sz w:val="24"/>
          <w:szCs w:val="24"/>
        </w:rPr>
      </w:pPr>
      <w:r w:rsidRPr="00433874">
        <w:rPr>
          <w:rFonts w:ascii="Times New Roman" w:eastAsia="MS Mincho" w:hAnsi="Times New Roman" w:cs="Times New Roman"/>
          <w:b/>
          <w:i/>
          <w:iCs/>
          <w:sz w:val="24"/>
          <w:szCs w:val="24"/>
        </w:rPr>
        <w:t>__________</w:t>
      </w:r>
      <w:r w:rsidRPr="00433874">
        <w:rPr>
          <w:rFonts w:ascii="Times New Roman" w:eastAsia="MS Mincho" w:hAnsi="Times New Roman" w:cs="Times New Roman"/>
          <w:bCs/>
          <w:i/>
          <w:iCs/>
          <w:sz w:val="24"/>
          <w:szCs w:val="24"/>
        </w:rPr>
        <w:t>_</w:t>
      </w:r>
      <w:r w:rsidRPr="00433874">
        <w:rPr>
          <w:rFonts w:ascii="Times New Roman" w:eastAsia="MS Mincho" w:hAnsi="Times New Roman" w:cs="Times New Roman"/>
          <w:bCs/>
          <w:sz w:val="24"/>
          <w:szCs w:val="24"/>
        </w:rPr>
        <w:t xml:space="preserve">– </w:t>
      </w:r>
      <w:r w:rsidR="00242DA1" w:rsidRPr="00433874">
        <w:rPr>
          <w:rFonts w:ascii="Times New Roman" w:eastAsia="MS Mincho" w:hAnsi="Times New Roman" w:cs="Times New Roman"/>
          <w:bCs/>
          <w:sz w:val="24"/>
          <w:szCs w:val="24"/>
        </w:rPr>
        <w:t xml:space="preserve"> </w:t>
      </w:r>
      <w:r w:rsidRPr="00433874">
        <w:rPr>
          <w:rFonts w:ascii="Times New Roman" w:eastAsia="MS Mincho" w:hAnsi="Times New Roman" w:cs="Times New Roman"/>
          <w:bCs/>
          <w:sz w:val="24"/>
          <w:szCs w:val="24"/>
        </w:rPr>
        <w:t>человек, реализующий угрозу безопасности</w:t>
      </w:r>
      <w:r w:rsidRPr="00433874">
        <w:rPr>
          <w:rFonts w:ascii="Times New Roman" w:eastAsia="MS Mincho" w:hAnsi="Times New Roman" w:cs="Times New Roman"/>
          <w:b/>
          <w:sz w:val="24"/>
          <w:szCs w:val="24"/>
        </w:rPr>
        <w:t>.</w:t>
      </w:r>
    </w:p>
    <w:p w14:paraId="14FAE5D6" w14:textId="77777777" w:rsidR="00900221" w:rsidRPr="00433874" w:rsidRDefault="00900221" w:rsidP="00900221">
      <w:pPr>
        <w:shd w:val="clear" w:color="auto" w:fill="FFFFFF"/>
        <w:spacing w:after="0" w:line="240" w:lineRule="auto"/>
        <w:ind w:firstLine="708"/>
        <w:jc w:val="both"/>
        <w:rPr>
          <w:rFonts w:ascii="Times New Roman" w:hAnsi="Times New Roman" w:cs="Times New Roman"/>
          <w:b/>
          <w:sz w:val="24"/>
          <w:szCs w:val="24"/>
        </w:rPr>
      </w:pPr>
      <w:bookmarkStart w:id="1022" w:name="_Hlk162427307_0_1"/>
    </w:p>
    <w:p w14:paraId="78500367"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09F7D41" w14:textId="77777777" w:rsidR="00900221" w:rsidRPr="00433874" w:rsidRDefault="00D72D24" w:rsidP="009002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22"/>
    <w:p w14:paraId="719503BF" w14:textId="77777777" w:rsidR="00455308" w:rsidRPr="00433874" w:rsidRDefault="00D72D24" w:rsidP="00900221">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Компания «</w:t>
      </w:r>
      <w:proofErr w:type="spellStart"/>
      <w:r w:rsidRPr="00433874">
        <w:rPr>
          <w:rFonts w:ascii="Times New Roman" w:hAnsi="Times New Roman" w:cs="Times New Roman"/>
          <w:sz w:val="24"/>
          <w:szCs w:val="24"/>
        </w:rPr>
        <w:t>КосметикWorld</w:t>
      </w:r>
      <w:proofErr w:type="spellEnd"/>
      <w:r w:rsidRPr="00433874">
        <w:rPr>
          <w:rFonts w:ascii="Times New Roman" w:hAnsi="Times New Roman" w:cs="Times New Roman"/>
          <w:sz w:val="24"/>
          <w:szCs w:val="24"/>
        </w:rPr>
        <w:t>» выпустила рекламный ролик следующего содержания: «У Вашего ребенка прыщи (показывают ребенка с красными прыщами на щеках)? Ничего – мы решим эту проблему (показывают, как из тюбика с кремом «</w:t>
      </w:r>
      <w:proofErr w:type="spellStart"/>
      <w:r w:rsidRPr="00433874">
        <w:rPr>
          <w:rFonts w:ascii="Times New Roman" w:hAnsi="Times New Roman" w:cs="Times New Roman"/>
          <w:sz w:val="24"/>
          <w:szCs w:val="24"/>
        </w:rPr>
        <w:t>КосметикКрем</w:t>
      </w:r>
      <w:proofErr w:type="spellEnd"/>
      <w:r w:rsidRPr="00433874">
        <w:rPr>
          <w:rFonts w:ascii="Times New Roman" w:hAnsi="Times New Roman" w:cs="Times New Roman"/>
          <w:sz w:val="24"/>
          <w:szCs w:val="24"/>
        </w:rPr>
        <w:t xml:space="preserve">» вылезает мальчик-волшебник и на парашюте прыгает на щеку ребенка, после чего прыщи быстро исчезают). Новый </w:t>
      </w:r>
      <w:proofErr w:type="spellStart"/>
      <w:r w:rsidRPr="00433874">
        <w:rPr>
          <w:rFonts w:ascii="Times New Roman" w:hAnsi="Times New Roman" w:cs="Times New Roman"/>
          <w:sz w:val="24"/>
          <w:szCs w:val="24"/>
        </w:rPr>
        <w:t>КосметикКрем</w:t>
      </w:r>
      <w:proofErr w:type="spellEnd"/>
      <w:r w:rsidRPr="00433874">
        <w:rPr>
          <w:rFonts w:ascii="Times New Roman" w:hAnsi="Times New Roman" w:cs="Times New Roman"/>
          <w:sz w:val="24"/>
          <w:szCs w:val="24"/>
        </w:rPr>
        <w:t>. Он совсем недорогой и доступен любой семье». ФАС РФ вынесла постановление о привлечении компании к ответственности за нарушение требований статьи 6 Закона о рекламе, а также за использование образа мальчика-волшебника, сходного с популярным мультипликационным персонажем. Компания «</w:t>
      </w:r>
      <w:proofErr w:type="spellStart"/>
      <w:r w:rsidRPr="00433874">
        <w:rPr>
          <w:rFonts w:ascii="Times New Roman" w:hAnsi="Times New Roman" w:cs="Times New Roman"/>
          <w:sz w:val="24"/>
          <w:szCs w:val="24"/>
        </w:rPr>
        <w:t>КосметикWorld</w:t>
      </w:r>
      <w:proofErr w:type="spellEnd"/>
      <w:r w:rsidRPr="00433874">
        <w:rPr>
          <w:rFonts w:ascii="Times New Roman" w:hAnsi="Times New Roman" w:cs="Times New Roman"/>
          <w:sz w:val="24"/>
          <w:szCs w:val="24"/>
        </w:rPr>
        <w:t xml:space="preserve">» оспорила постановление ФАС РФ в суд. </w:t>
      </w:r>
    </w:p>
    <w:p w14:paraId="7CBDAE1E" w14:textId="77777777" w:rsidR="000D24DE" w:rsidRPr="00433874" w:rsidRDefault="00D72D24" w:rsidP="00381C5C">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 xml:space="preserve">1. Какое решение следует принять в данном случае? </w:t>
      </w:r>
    </w:p>
    <w:p w14:paraId="13CDBF4B" w14:textId="77777777" w:rsidR="000D24DE" w:rsidRPr="00433874" w:rsidRDefault="00D72D24" w:rsidP="00381C5C">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 xml:space="preserve">2. Допущены ли в рекламном ролике нарушения законодательства о рекламе? </w:t>
      </w:r>
    </w:p>
    <w:p w14:paraId="5730669A" w14:textId="77777777" w:rsidR="000D24DE" w:rsidRPr="00433874" w:rsidRDefault="00D72D24" w:rsidP="00381C5C">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3. Если допущены, то</w:t>
      </w:r>
      <w:r w:rsidR="00993344" w:rsidRPr="00433874">
        <w:rPr>
          <w:rFonts w:ascii="Times New Roman" w:hAnsi="Times New Roman" w:cs="Times New Roman"/>
          <w:sz w:val="24"/>
          <w:szCs w:val="24"/>
        </w:rPr>
        <w:t xml:space="preserve"> - </w:t>
      </w:r>
      <w:r w:rsidRPr="00433874">
        <w:rPr>
          <w:rFonts w:ascii="Times New Roman" w:hAnsi="Times New Roman" w:cs="Times New Roman"/>
          <w:sz w:val="24"/>
          <w:szCs w:val="24"/>
        </w:rPr>
        <w:t xml:space="preserve"> какие?</w:t>
      </w:r>
    </w:p>
    <w:p w14:paraId="76DD1149" w14:textId="77777777" w:rsidR="000D24DE" w:rsidRPr="00433874" w:rsidRDefault="00D72D24" w:rsidP="00381C5C">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lastRenderedPageBreak/>
        <w:t>4. Вправе ли ФАС РФ привлекать компанию к ответственности за нарушение прав третьего лица на объекты интеллектуальной собственности (изображение мальчика-волшебника), если сам правообладатель никаких требований к компании не предъявлял?</w:t>
      </w:r>
    </w:p>
    <w:p w14:paraId="19ED1A94" w14:textId="70B672FD" w:rsidR="00455308" w:rsidRPr="00433874" w:rsidRDefault="00455308" w:rsidP="00900221">
      <w:pPr>
        <w:spacing w:after="0" w:line="240" w:lineRule="auto"/>
        <w:ind w:firstLine="709"/>
        <w:jc w:val="both"/>
        <w:rPr>
          <w:rFonts w:ascii="Times New Roman" w:hAnsi="Times New Roman" w:cs="Times New Roman"/>
          <w:b/>
          <w:bCs/>
          <w:sz w:val="24"/>
          <w:szCs w:val="24"/>
          <w:u w:val="single"/>
        </w:rPr>
      </w:pPr>
    </w:p>
    <w:tbl>
      <w:tblPr>
        <w:tblStyle w:val="TableGrid6"/>
        <w:tblW w:w="0" w:type="auto"/>
        <w:tblLook w:val="04A0" w:firstRow="1" w:lastRow="0" w:firstColumn="1" w:lastColumn="0" w:noHBand="0" w:noVBand="1"/>
      </w:tblPr>
      <w:tblGrid>
        <w:gridCol w:w="9423"/>
      </w:tblGrid>
      <w:tr w:rsidR="00855332" w:rsidRPr="00433874" w14:paraId="26439997" w14:textId="77777777" w:rsidTr="004833E5">
        <w:trPr>
          <w:trHeight w:val="20"/>
        </w:trPr>
        <w:tc>
          <w:tcPr>
            <w:tcW w:w="9423" w:type="dxa"/>
          </w:tcPr>
          <w:p w14:paraId="726EF896" w14:textId="77777777" w:rsidR="005D32F2" w:rsidRPr="00433874" w:rsidRDefault="00D72D24" w:rsidP="004833E5">
            <w:pPr>
              <w:jc w:val="center"/>
              <w:rPr>
                <w:rFonts w:ascii="Times New Roman" w:hAnsi="Times New Roman" w:cs="Times New Roman"/>
                <w:sz w:val="24"/>
                <w:szCs w:val="24"/>
              </w:rPr>
            </w:pPr>
            <w:r w:rsidRPr="00433874">
              <w:rPr>
                <w:rFonts w:ascii="Times New Roman" w:hAnsi="Times New Roman" w:cs="Times New Roman"/>
                <w:b/>
                <w:sz w:val="24"/>
                <w:szCs w:val="24"/>
              </w:rPr>
              <w:t>ОПК-8.3: Демонстрирует готовность решать задачи профессиональной деятельности с учетом требований информационной безопасности</w:t>
            </w:r>
          </w:p>
        </w:tc>
      </w:tr>
      <w:tr w:rsidR="00855332" w:rsidRPr="00433874" w14:paraId="524F1271" w14:textId="77777777" w:rsidTr="004833E5">
        <w:trPr>
          <w:trHeight w:val="20"/>
        </w:trPr>
        <w:tc>
          <w:tcPr>
            <w:tcW w:w="9423" w:type="dxa"/>
          </w:tcPr>
          <w:p w14:paraId="0A67FC84" w14:textId="77777777" w:rsidR="005D32F2"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sz w:val="24"/>
                <w:szCs w:val="24"/>
              </w:rPr>
              <w:t>требования к информационной безопасности</w:t>
            </w:r>
          </w:p>
        </w:tc>
      </w:tr>
      <w:tr w:rsidR="00855332" w:rsidRPr="00433874" w14:paraId="51DE662B" w14:textId="77777777" w:rsidTr="004833E5">
        <w:trPr>
          <w:trHeight w:val="20"/>
        </w:trPr>
        <w:tc>
          <w:tcPr>
            <w:tcW w:w="9423" w:type="dxa"/>
          </w:tcPr>
          <w:p w14:paraId="3E83659F" w14:textId="77777777" w:rsidR="005D32F2"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безопасно работать с информацией</w:t>
            </w:r>
          </w:p>
        </w:tc>
      </w:tr>
      <w:tr w:rsidR="00855332" w:rsidRPr="00433874" w14:paraId="61F24CBE" w14:textId="77777777" w:rsidTr="004833E5">
        <w:trPr>
          <w:trHeight w:val="20"/>
        </w:trPr>
        <w:tc>
          <w:tcPr>
            <w:tcW w:w="9423" w:type="dxa"/>
          </w:tcPr>
          <w:p w14:paraId="5C025E8E" w14:textId="77777777" w:rsidR="005D32F2"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bCs/>
                <w:sz w:val="24"/>
                <w:szCs w:val="24"/>
              </w:rPr>
              <w:t xml:space="preserve">: навыками </w:t>
            </w:r>
            <w:r w:rsidRPr="00433874">
              <w:rPr>
                <w:rFonts w:ascii="Times New Roman" w:hAnsi="Times New Roman" w:cs="Times New Roman"/>
                <w:sz w:val="24"/>
                <w:szCs w:val="24"/>
              </w:rPr>
              <w:t>решения задач с учетом требований информационной безопасности</w:t>
            </w:r>
          </w:p>
        </w:tc>
      </w:tr>
      <w:tr w:rsidR="00855332" w:rsidRPr="00433874" w14:paraId="1CA478B2" w14:textId="77777777" w:rsidTr="004833E5">
        <w:trPr>
          <w:trHeight w:val="20"/>
        </w:trPr>
        <w:tc>
          <w:tcPr>
            <w:tcW w:w="9423" w:type="dxa"/>
          </w:tcPr>
          <w:p w14:paraId="27770917" w14:textId="77777777" w:rsidR="005D32F2" w:rsidRPr="00433874" w:rsidRDefault="00D72D24" w:rsidP="004833E5">
            <w:pPr>
              <w:rPr>
                <w:rFonts w:ascii="Times New Roman" w:hAnsi="Times New Roman" w:cs="Times New Roman"/>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rPr>
              <w:t>Способен решать профессиональные задачи в области информационных технологий с учетом требований безопасной работы с информацией</w:t>
            </w:r>
          </w:p>
        </w:tc>
      </w:tr>
    </w:tbl>
    <w:p w14:paraId="6CB70720" w14:textId="77777777" w:rsidR="005D32F2" w:rsidRPr="00433874"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449934E3" w14:textId="77777777" w:rsidR="00900221" w:rsidRPr="00433874" w:rsidRDefault="00D72D24" w:rsidP="000E6A58">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8EAF6C" w14:textId="77777777" w:rsidR="00900221" w:rsidRPr="00433874" w:rsidRDefault="00D72D24" w:rsidP="00900221">
      <w:pPr>
        <w:widowControl w:val="0"/>
        <w:autoSpaceDE w:val="0"/>
        <w:autoSpaceDN w:val="0"/>
        <w:adjustRightInd w:val="0"/>
        <w:spacing w:after="0" w:line="240" w:lineRule="auto"/>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0EC9C99" w14:textId="77777777" w:rsidR="00EC52DB" w:rsidRPr="00433874" w:rsidRDefault="00D72D24" w:rsidP="00900221">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Семантический аспект информации отражает:</w:t>
      </w:r>
    </w:p>
    <w:p w14:paraId="004075AC" w14:textId="77777777" w:rsidR="00EC52DB" w:rsidRPr="00433874" w:rsidRDefault="00D72D24">
      <w:pPr>
        <w:numPr>
          <w:ilvl w:val="0"/>
          <w:numId w:val="28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структурные характеристики информации;</w:t>
      </w:r>
    </w:p>
    <w:p w14:paraId="43EF0407" w14:textId="77777777" w:rsidR="00EC52DB" w:rsidRPr="00433874" w:rsidRDefault="00D72D24">
      <w:pPr>
        <w:numPr>
          <w:ilvl w:val="0"/>
          <w:numId w:val="28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потребительские характеристики информации;</w:t>
      </w:r>
    </w:p>
    <w:p w14:paraId="437A5164" w14:textId="77777777" w:rsidR="00EC52DB" w:rsidRPr="00433874" w:rsidRDefault="00D72D24">
      <w:pPr>
        <w:numPr>
          <w:ilvl w:val="0"/>
          <w:numId w:val="283"/>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смысловое содержание информации;</w:t>
      </w:r>
    </w:p>
    <w:p w14:paraId="4691512E" w14:textId="77777777" w:rsidR="00EC52DB" w:rsidRPr="00433874" w:rsidRDefault="00D72D24">
      <w:pPr>
        <w:numPr>
          <w:ilvl w:val="0"/>
          <w:numId w:val="28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возможность использования информации в практических целях.</w:t>
      </w:r>
    </w:p>
    <w:p w14:paraId="7DFD6230" w14:textId="77777777" w:rsidR="00381C5C" w:rsidRPr="00433874" w:rsidRDefault="00381C5C" w:rsidP="00EC52DB">
      <w:pPr>
        <w:shd w:val="clear" w:color="auto" w:fill="FFFFFF"/>
        <w:spacing w:after="0" w:line="240" w:lineRule="auto"/>
        <w:ind w:left="360"/>
        <w:rPr>
          <w:rFonts w:ascii="Times New Roman" w:eastAsia="Times New Roman" w:hAnsi="Times New Roman" w:cs="Times New Roman"/>
          <w:sz w:val="24"/>
          <w:szCs w:val="24"/>
        </w:rPr>
      </w:pPr>
    </w:p>
    <w:p w14:paraId="7CACB95B" w14:textId="77777777" w:rsidR="00900221" w:rsidRPr="00433874" w:rsidRDefault="00D72D24"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4FC3E2" w14:textId="77777777" w:rsidR="00900221" w:rsidRPr="00433874" w:rsidRDefault="00D72D24"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1A7743" w14:textId="77777777" w:rsidR="00EC52DB" w:rsidRPr="00433874" w:rsidRDefault="00D72D24" w:rsidP="00900221">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Системные программы…</w:t>
      </w:r>
    </w:p>
    <w:p w14:paraId="165E2E18" w14:textId="77777777" w:rsidR="00EC52DB" w:rsidRPr="00433874" w:rsidRDefault="00D72D24">
      <w:pPr>
        <w:numPr>
          <w:ilvl w:val="0"/>
          <w:numId w:val="284"/>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управляют работой аппаратных средств и обеспечивают услугами пользователя и его прикладные комплексы</w:t>
      </w:r>
    </w:p>
    <w:p w14:paraId="361AFFA6" w14:textId="77777777" w:rsidR="00EC52DB" w:rsidRPr="00433874" w:rsidRDefault="00D72D24">
      <w:pPr>
        <w:numPr>
          <w:ilvl w:val="0"/>
          <w:numId w:val="28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игры, драйверы, трансляторы</w:t>
      </w:r>
    </w:p>
    <w:p w14:paraId="44CE4E3C" w14:textId="77777777" w:rsidR="00EC52DB" w:rsidRPr="00433874" w:rsidRDefault="00D72D24">
      <w:pPr>
        <w:numPr>
          <w:ilvl w:val="0"/>
          <w:numId w:val="28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программы, которые хранятся на жёстком диске</w:t>
      </w:r>
    </w:p>
    <w:p w14:paraId="399C1FDA" w14:textId="77777777" w:rsidR="00EC52DB" w:rsidRPr="00433874" w:rsidRDefault="00D72D24">
      <w:pPr>
        <w:numPr>
          <w:ilvl w:val="0"/>
          <w:numId w:val="28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управляют работой ЭВМ с помощью электрических импульсов</w:t>
      </w:r>
    </w:p>
    <w:p w14:paraId="58269CF9" w14:textId="77777777" w:rsidR="00381C5C" w:rsidRPr="00433874" w:rsidRDefault="00381C5C" w:rsidP="00EC52DB">
      <w:pPr>
        <w:spacing w:after="0"/>
        <w:ind w:left="-360"/>
        <w:rPr>
          <w:rFonts w:ascii="Times New Roman" w:hAnsi="Times New Roman" w:cs="Times New Roman"/>
          <w:sz w:val="24"/>
          <w:szCs w:val="24"/>
        </w:rPr>
      </w:pPr>
    </w:p>
    <w:p w14:paraId="5C60D279" w14:textId="77777777" w:rsidR="00900221" w:rsidRPr="00433874" w:rsidRDefault="00D72D24"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7759E1" w14:textId="77777777" w:rsidR="00900221" w:rsidRPr="00433874" w:rsidRDefault="00D72D24"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2BFD21F" w14:textId="77777777" w:rsidR="00EC52DB" w:rsidRPr="00433874" w:rsidRDefault="00D72D24" w:rsidP="00900221">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Какой объект нельзя вставить в слайд?</w:t>
      </w:r>
    </w:p>
    <w:p w14:paraId="53ECD0BE" w14:textId="77777777" w:rsidR="00EC52DB" w:rsidRPr="00433874" w:rsidRDefault="00D72D24">
      <w:pPr>
        <w:numPr>
          <w:ilvl w:val="0"/>
          <w:numId w:val="28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таблицу MS Excel</w:t>
      </w:r>
    </w:p>
    <w:p w14:paraId="3F10EEED" w14:textId="77777777" w:rsidR="00EC52DB" w:rsidRPr="00433874" w:rsidRDefault="00D72D24">
      <w:pPr>
        <w:numPr>
          <w:ilvl w:val="0"/>
          <w:numId w:val="285"/>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функцию BIOS</w:t>
      </w:r>
    </w:p>
    <w:p w14:paraId="07AAD524" w14:textId="77777777" w:rsidR="00EC52DB" w:rsidRPr="00433874" w:rsidRDefault="00D72D24">
      <w:pPr>
        <w:numPr>
          <w:ilvl w:val="0"/>
          <w:numId w:val="28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Аудиозапись</w:t>
      </w:r>
    </w:p>
    <w:p w14:paraId="3FBF6DCA" w14:textId="77777777" w:rsidR="00EC52DB" w:rsidRPr="00433874" w:rsidRDefault="00D72D24">
      <w:pPr>
        <w:numPr>
          <w:ilvl w:val="0"/>
          <w:numId w:val="28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Видеоклип</w:t>
      </w:r>
    </w:p>
    <w:p w14:paraId="15ABE289" w14:textId="77777777" w:rsidR="00381C5C" w:rsidRPr="00433874" w:rsidRDefault="00381C5C"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7E1E5B89" w14:textId="77777777" w:rsidR="00900221" w:rsidRPr="00433874" w:rsidRDefault="00D72D24" w:rsidP="009002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DAA98B1" w14:textId="77777777" w:rsidR="00900221" w:rsidRPr="00433874" w:rsidRDefault="00D72D24" w:rsidP="009002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4B0BD4E" w14:textId="77777777" w:rsidR="005D32F2" w:rsidRPr="00433874" w:rsidRDefault="005D32F2" w:rsidP="00900221">
      <w:pPr>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092"/>
        <w:gridCol w:w="425"/>
        <w:gridCol w:w="7054"/>
      </w:tblGrid>
      <w:tr w:rsidR="00855332" w:rsidRPr="00433874" w14:paraId="0C4A22C5" w14:textId="77777777" w:rsidTr="00900221">
        <w:trPr>
          <w:trHeight w:val="20"/>
        </w:trPr>
        <w:tc>
          <w:tcPr>
            <w:tcW w:w="1093" w:type="pct"/>
            <w:tcBorders>
              <w:right w:val="single" w:sz="4" w:space="0" w:color="auto"/>
            </w:tcBorders>
          </w:tcPr>
          <w:p w14:paraId="4B5B2EAE" w14:textId="77777777" w:rsidR="00900221" w:rsidRPr="00433874" w:rsidRDefault="00D72D24" w:rsidP="00900221">
            <w:pPr>
              <w:pStyle w:val="a4"/>
              <w:ind w:left="360"/>
              <w:jc w:val="center"/>
              <w:rPr>
                <w:rFonts w:ascii="Times New Roman" w:hAnsi="Times New Roman" w:cs="Times New Roman"/>
                <w:sz w:val="24"/>
                <w:szCs w:val="24"/>
              </w:rPr>
            </w:pPr>
            <w:r w:rsidRPr="00433874">
              <w:rPr>
                <w:rFonts w:ascii="Times New Roman" w:hAnsi="Times New Roman" w:cs="Times New Roman"/>
                <w:b/>
                <w:sz w:val="24"/>
                <w:szCs w:val="24"/>
              </w:rPr>
              <w:t>Понятие</w:t>
            </w:r>
          </w:p>
        </w:tc>
        <w:tc>
          <w:tcPr>
            <w:tcW w:w="3907" w:type="pct"/>
            <w:gridSpan w:val="2"/>
            <w:tcBorders>
              <w:left w:val="single" w:sz="4" w:space="0" w:color="auto"/>
            </w:tcBorders>
          </w:tcPr>
          <w:p w14:paraId="041A9EC8" w14:textId="77777777" w:rsidR="00900221" w:rsidRPr="00433874" w:rsidRDefault="00D72D24" w:rsidP="00900221">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3AD38E86" w14:textId="77777777" w:rsidTr="00900221">
        <w:trPr>
          <w:trHeight w:val="20"/>
        </w:trPr>
        <w:tc>
          <w:tcPr>
            <w:tcW w:w="1093" w:type="pct"/>
            <w:tcBorders>
              <w:right w:val="single" w:sz="4" w:space="0" w:color="auto"/>
            </w:tcBorders>
          </w:tcPr>
          <w:p w14:paraId="13249751" w14:textId="77777777" w:rsidR="00900221" w:rsidRPr="00433874" w:rsidRDefault="00D72D24">
            <w:pPr>
              <w:pStyle w:val="a4"/>
              <w:numPr>
                <w:ilvl w:val="0"/>
                <w:numId w:val="286"/>
              </w:numPr>
              <w:rPr>
                <w:rFonts w:ascii="Times New Roman" w:hAnsi="Times New Roman" w:cs="Times New Roman"/>
                <w:b/>
                <w:sz w:val="24"/>
                <w:szCs w:val="24"/>
              </w:rPr>
            </w:pPr>
            <w:r w:rsidRPr="00433874">
              <w:rPr>
                <w:rFonts w:ascii="Times New Roman" w:hAnsi="Times New Roman" w:cs="Times New Roman"/>
                <w:sz w:val="24"/>
                <w:szCs w:val="24"/>
              </w:rPr>
              <w:t xml:space="preserve">Консолидация </w:t>
            </w:r>
          </w:p>
        </w:tc>
        <w:tc>
          <w:tcPr>
            <w:tcW w:w="222" w:type="pct"/>
            <w:tcBorders>
              <w:left w:val="single" w:sz="4" w:space="0" w:color="auto"/>
              <w:right w:val="single" w:sz="4" w:space="0" w:color="auto"/>
            </w:tcBorders>
          </w:tcPr>
          <w:p w14:paraId="7DCDB74B" w14:textId="77777777" w:rsidR="00900221"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57FDB347" w14:textId="77777777" w:rsidR="00900221" w:rsidRPr="00433874" w:rsidRDefault="00D72D24" w:rsidP="00900221">
            <w:pPr>
              <w:jc w:val="both"/>
              <w:rPr>
                <w:rFonts w:ascii="Times New Roman" w:hAnsi="Times New Roman" w:cs="Times New Roman"/>
                <w:sz w:val="24"/>
                <w:szCs w:val="24"/>
              </w:rPr>
            </w:pPr>
            <w:r w:rsidRPr="00433874">
              <w:rPr>
                <w:rFonts w:ascii="Times New Roman" w:hAnsi="Times New Roman" w:cs="Times New Roman"/>
                <w:sz w:val="24"/>
                <w:szCs w:val="24"/>
              </w:rPr>
              <w:t>представление какой-либо содержательной области (рассуждений, доказательств, процедур классификации информации и т.п.) в виде формальной системы.</w:t>
            </w:r>
          </w:p>
        </w:tc>
      </w:tr>
      <w:tr w:rsidR="00855332" w:rsidRPr="00433874" w14:paraId="418FD1AA" w14:textId="77777777" w:rsidTr="00900221">
        <w:trPr>
          <w:trHeight w:val="20"/>
        </w:trPr>
        <w:tc>
          <w:tcPr>
            <w:tcW w:w="1093" w:type="pct"/>
          </w:tcPr>
          <w:p w14:paraId="610F7B73" w14:textId="77777777" w:rsidR="00900221" w:rsidRPr="00433874" w:rsidRDefault="00D72D24">
            <w:pPr>
              <w:pStyle w:val="a4"/>
              <w:numPr>
                <w:ilvl w:val="0"/>
                <w:numId w:val="286"/>
              </w:numPr>
              <w:rPr>
                <w:rFonts w:ascii="Times New Roman" w:hAnsi="Times New Roman" w:cs="Times New Roman"/>
                <w:b/>
                <w:sz w:val="24"/>
                <w:szCs w:val="24"/>
              </w:rPr>
            </w:pPr>
            <w:r w:rsidRPr="00433874">
              <w:rPr>
                <w:rFonts w:ascii="Times New Roman" w:hAnsi="Times New Roman" w:cs="Times New Roman"/>
                <w:sz w:val="24"/>
                <w:szCs w:val="24"/>
              </w:rPr>
              <w:t xml:space="preserve">Кодификация </w:t>
            </w:r>
          </w:p>
        </w:tc>
        <w:tc>
          <w:tcPr>
            <w:tcW w:w="222" w:type="pct"/>
            <w:tcBorders>
              <w:right w:val="single" w:sz="4" w:space="0" w:color="auto"/>
            </w:tcBorders>
          </w:tcPr>
          <w:p w14:paraId="29FFE3A3" w14:textId="77777777" w:rsidR="00900221"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58CCBD87" w14:textId="77777777" w:rsidR="00900221" w:rsidRPr="00433874" w:rsidRDefault="00D72D24" w:rsidP="00900221">
            <w:pPr>
              <w:jc w:val="both"/>
              <w:rPr>
                <w:rFonts w:ascii="Times New Roman" w:hAnsi="Times New Roman" w:cs="Times New Roman"/>
                <w:sz w:val="24"/>
                <w:szCs w:val="24"/>
              </w:rPr>
            </w:pPr>
            <w:r w:rsidRPr="00433874">
              <w:rPr>
                <w:rFonts w:ascii="Times New Roman" w:hAnsi="Times New Roman" w:cs="Times New Roman"/>
                <w:sz w:val="24"/>
                <w:szCs w:val="24"/>
              </w:rPr>
              <w:t>это совокупность взаимодействующих, относительно самостоятельных элементов, объединенных выполнением некоторой об</w:t>
            </w:r>
            <w:r w:rsidRPr="00433874">
              <w:rPr>
                <w:rFonts w:ascii="Times New Roman" w:hAnsi="Times New Roman" w:cs="Times New Roman"/>
                <w:sz w:val="24"/>
                <w:szCs w:val="24"/>
              </w:rPr>
              <w:lastRenderedPageBreak/>
              <w:t>щей функции, не сводимой к функциям ее компонентов</w:t>
            </w:r>
          </w:p>
        </w:tc>
      </w:tr>
      <w:tr w:rsidR="00855332" w:rsidRPr="00433874" w14:paraId="2F325B9F" w14:textId="77777777" w:rsidTr="00900221">
        <w:trPr>
          <w:trHeight w:val="20"/>
        </w:trPr>
        <w:tc>
          <w:tcPr>
            <w:tcW w:w="1093" w:type="pct"/>
          </w:tcPr>
          <w:p w14:paraId="456B36A2" w14:textId="77777777" w:rsidR="00900221" w:rsidRPr="00433874" w:rsidRDefault="00D72D24">
            <w:pPr>
              <w:pStyle w:val="a4"/>
              <w:numPr>
                <w:ilvl w:val="0"/>
                <w:numId w:val="286"/>
              </w:numPr>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Система </w:t>
            </w:r>
          </w:p>
        </w:tc>
        <w:tc>
          <w:tcPr>
            <w:tcW w:w="222" w:type="pct"/>
            <w:tcBorders>
              <w:right w:val="single" w:sz="4" w:space="0" w:color="auto"/>
            </w:tcBorders>
          </w:tcPr>
          <w:p w14:paraId="3D1BB074" w14:textId="77777777" w:rsidR="00900221" w:rsidRPr="00433874" w:rsidRDefault="00D72D24" w:rsidP="00900221">
            <w:pPr>
              <w:jc w:val="both"/>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685" w:type="pct"/>
          </w:tcPr>
          <w:p w14:paraId="6A4D368B" w14:textId="77777777" w:rsidR="00900221" w:rsidRPr="00433874" w:rsidRDefault="00D72D24" w:rsidP="00900221">
            <w:pPr>
              <w:jc w:val="both"/>
              <w:rPr>
                <w:rFonts w:ascii="Times New Roman" w:hAnsi="Times New Roman" w:cs="Times New Roman"/>
                <w:sz w:val="24"/>
                <w:szCs w:val="24"/>
              </w:rPr>
            </w:pPr>
            <w:r w:rsidRPr="00433874">
              <w:rPr>
                <w:rFonts w:ascii="Times New Roman" w:hAnsi="Times New Roman" w:cs="Times New Roman"/>
                <w:sz w:val="24"/>
                <w:szCs w:val="24"/>
              </w:rPr>
              <w:t xml:space="preserve">это создание единого, систематизированного </w:t>
            </w:r>
            <w:proofErr w:type="spellStart"/>
            <w:r w:rsidRPr="00433874">
              <w:rPr>
                <w:rFonts w:ascii="Times New Roman" w:hAnsi="Times New Roman" w:cs="Times New Roman"/>
                <w:sz w:val="24"/>
                <w:szCs w:val="24"/>
              </w:rPr>
              <w:t>нормативноправового</w:t>
            </w:r>
            <w:proofErr w:type="spellEnd"/>
            <w:r w:rsidRPr="00433874">
              <w:rPr>
                <w:rFonts w:ascii="Times New Roman" w:hAnsi="Times New Roman" w:cs="Times New Roman"/>
                <w:sz w:val="24"/>
                <w:szCs w:val="24"/>
              </w:rPr>
              <w:t xml:space="preserve"> акта, устанавливающего правовые основы какой-либо отрасли права (Гражданский, Уголовный, Таможенный, Земельный кодексы) или правового института (Кодекс об административных правонарушениях, Лесной, Водный, Бюджетный, Жилищный кодексы)</w:t>
            </w:r>
          </w:p>
        </w:tc>
      </w:tr>
      <w:tr w:rsidR="00855332" w:rsidRPr="00433874" w14:paraId="7306DA2E" w14:textId="77777777" w:rsidTr="00900221">
        <w:trPr>
          <w:trHeight w:val="20"/>
        </w:trPr>
        <w:tc>
          <w:tcPr>
            <w:tcW w:w="1093" w:type="pct"/>
          </w:tcPr>
          <w:p w14:paraId="39F1B688" w14:textId="77777777" w:rsidR="00900221" w:rsidRPr="00433874" w:rsidRDefault="00D72D24">
            <w:pPr>
              <w:pStyle w:val="a4"/>
              <w:numPr>
                <w:ilvl w:val="0"/>
                <w:numId w:val="286"/>
              </w:numPr>
              <w:rPr>
                <w:rFonts w:ascii="Times New Roman" w:hAnsi="Times New Roman" w:cs="Times New Roman"/>
                <w:b/>
                <w:sz w:val="24"/>
                <w:szCs w:val="24"/>
              </w:rPr>
            </w:pPr>
            <w:r w:rsidRPr="00433874">
              <w:rPr>
                <w:rFonts w:ascii="Times New Roman" w:hAnsi="Times New Roman" w:cs="Times New Roman"/>
                <w:sz w:val="24"/>
                <w:szCs w:val="24"/>
              </w:rPr>
              <w:t xml:space="preserve">Формализация </w:t>
            </w:r>
          </w:p>
        </w:tc>
        <w:tc>
          <w:tcPr>
            <w:tcW w:w="222" w:type="pct"/>
            <w:tcBorders>
              <w:right w:val="single" w:sz="4" w:space="0" w:color="auto"/>
            </w:tcBorders>
          </w:tcPr>
          <w:p w14:paraId="08F45C19" w14:textId="77777777" w:rsidR="00900221" w:rsidRPr="00433874" w:rsidRDefault="00D72D24" w:rsidP="00900221">
            <w:pPr>
              <w:jc w:val="both"/>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685" w:type="pct"/>
          </w:tcPr>
          <w:p w14:paraId="217DD2A5" w14:textId="77777777" w:rsidR="00900221" w:rsidRPr="00433874" w:rsidRDefault="00D72D24" w:rsidP="00900221">
            <w:pPr>
              <w:jc w:val="both"/>
              <w:rPr>
                <w:rFonts w:ascii="Times New Roman" w:hAnsi="Times New Roman" w:cs="Times New Roman"/>
                <w:sz w:val="24"/>
                <w:szCs w:val="24"/>
              </w:rPr>
            </w:pPr>
            <w:r w:rsidRPr="00433874">
              <w:rPr>
                <w:rFonts w:ascii="Times New Roman" w:hAnsi="Times New Roman" w:cs="Times New Roman"/>
                <w:sz w:val="24"/>
                <w:szCs w:val="24"/>
              </w:rPr>
              <w:t>это объединение нескольких однородных по предмету правового регулирования и юридической силе нормативно-правовых актов в один, укрупненный акт.</w:t>
            </w:r>
          </w:p>
        </w:tc>
      </w:tr>
    </w:tbl>
    <w:p w14:paraId="68ED1989" w14:textId="77777777" w:rsidR="00900221" w:rsidRPr="00433874" w:rsidRDefault="00900221" w:rsidP="00900221">
      <w:pPr>
        <w:spacing w:after="0" w:line="240" w:lineRule="auto"/>
        <w:jc w:val="both"/>
        <w:rPr>
          <w:rFonts w:ascii="Times New Roman" w:hAnsi="Times New Roman" w:cs="Times New Roman"/>
          <w:b/>
          <w:bCs/>
          <w:sz w:val="24"/>
          <w:szCs w:val="24"/>
        </w:rPr>
      </w:pPr>
    </w:p>
    <w:p w14:paraId="6AF97C4D" w14:textId="77777777" w:rsidR="00900221" w:rsidRPr="00433874" w:rsidRDefault="00D72D24" w:rsidP="009002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0228685" w14:textId="75FC32A5" w:rsidR="00900221" w:rsidRPr="00433874" w:rsidRDefault="00900221" w:rsidP="00900221">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09D482F8" w14:textId="77777777" w:rsidTr="00A16144">
        <w:tc>
          <w:tcPr>
            <w:tcW w:w="1249" w:type="pct"/>
          </w:tcPr>
          <w:p w14:paraId="478F4933" w14:textId="77777777" w:rsidR="00900221"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EF7FBCC" w14:textId="77777777" w:rsidR="00900221"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A83BA44" w14:textId="77777777" w:rsidR="00900221"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A8DB7E4" w14:textId="77777777" w:rsidR="00900221"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7A53A33" w14:textId="77777777" w:rsidTr="00A16144">
        <w:tc>
          <w:tcPr>
            <w:tcW w:w="1249" w:type="pct"/>
          </w:tcPr>
          <w:p w14:paraId="38B10F1A" w14:textId="4344C7D1" w:rsidR="00900221" w:rsidRPr="00433874" w:rsidRDefault="00900221" w:rsidP="00A16144">
            <w:pPr>
              <w:pStyle w:val="a4"/>
              <w:ind w:left="0"/>
              <w:jc w:val="center"/>
              <w:rPr>
                <w:rFonts w:ascii="Times New Roman" w:hAnsi="Times New Roman" w:cs="Times New Roman"/>
                <w:b/>
                <w:sz w:val="24"/>
                <w:szCs w:val="24"/>
              </w:rPr>
            </w:pPr>
          </w:p>
        </w:tc>
        <w:tc>
          <w:tcPr>
            <w:tcW w:w="1250" w:type="pct"/>
          </w:tcPr>
          <w:p w14:paraId="7B9D3C52" w14:textId="1744BE49" w:rsidR="00900221" w:rsidRPr="00433874" w:rsidRDefault="00900221" w:rsidP="00A16144">
            <w:pPr>
              <w:pStyle w:val="a4"/>
              <w:ind w:left="0"/>
              <w:jc w:val="center"/>
              <w:rPr>
                <w:rFonts w:ascii="Times New Roman" w:hAnsi="Times New Roman" w:cs="Times New Roman"/>
                <w:b/>
                <w:sz w:val="24"/>
                <w:szCs w:val="24"/>
              </w:rPr>
            </w:pPr>
          </w:p>
        </w:tc>
        <w:tc>
          <w:tcPr>
            <w:tcW w:w="1250" w:type="pct"/>
          </w:tcPr>
          <w:p w14:paraId="5A201ADC" w14:textId="3014566F" w:rsidR="00900221" w:rsidRPr="00433874" w:rsidRDefault="00900221" w:rsidP="00A16144">
            <w:pPr>
              <w:pStyle w:val="a4"/>
              <w:ind w:left="0"/>
              <w:jc w:val="center"/>
              <w:rPr>
                <w:rFonts w:ascii="Times New Roman" w:hAnsi="Times New Roman" w:cs="Times New Roman"/>
                <w:b/>
                <w:sz w:val="24"/>
                <w:szCs w:val="24"/>
              </w:rPr>
            </w:pPr>
          </w:p>
        </w:tc>
        <w:tc>
          <w:tcPr>
            <w:tcW w:w="1251" w:type="pct"/>
          </w:tcPr>
          <w:p w14:paraId="1CB35A8B" w14:textId="672FCE90" w:rsidR="00900221" w:rsidRPr="00433874" w:rsidRDefault="00900221" w:rsidP="00A16144">
            <w:pPr>
              <w:pStyle w:val="a4"/>
              <w:ind w:left="0"/>
              <w:jc w:val="center"/>
              <w:rPr>
                <w:rFonts w:ascii="Times New Roman" w:hAnsi="Times New Roman" w:cs="Times New Roman"/>
                <w:b/>
                <w:sz w:val="24"/>
                <w:szCs w:val="24"/>
              </w:rPr>
            </w:pPr>
          </w:p>
        </w:tc>
      </w:tr>
    </w:tbl>
    <w:p w14:paraId="08B676BF" w14:textId="77777777" w:rsidR="00900221" w:rsidRPr="00433874" w:rsidRDefault="00900221" w:rsidP="00900221">
      <w:pPr>
        <w:spacing w:after="0" w:line="240" w:lineRule="auto"/>
        <w:jc w:val="both"/>
        <w:rPr>
          <w:rFonts w:ascii="Times New Roman" w:hAnsi="Times New Roman" w:cs="Times New Roman"/>
          <w:b/>
          <w:bCs/>
          <w:sz w:val="24"/>
          <w:szCs w:val="24"/>
        </w:rPr>
      </w:pPr>
    </w:p>
    <w:p w14:paraId="5AF6240C" w14:textId="77777777" w:rsidR="00900221" w:rsidRPr="00433874" w:rsidRDefault="00D72D24" w:rsidP="004E0CF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FD1D613" w14:textId="77777777" w:rsidR="00900221" w:rsidRPr="00433874" w:rsidRDefault="00D72D24" w:rsidP="004E0CF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200E5818" w14:textId="77777777" w:rsidR="005D32F2" w:rsidRPr="00433874" w:rsidRDefault="00D72D24" w:rsidP="004E0CFC">
      <w:pPr>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Расположите по порядку. (</w:t>
      </w:r>
      <w:r w:rsidR="008C7682" w:rsidRPr="00433874">
        <w:rPr>
          <w:rFonts w:ascii="Times New Roman" w:hAnsi="Times New Roman" w:cs="Times New Roman"/>
          <w:b/>
          <w:bCs/>
          <w:sz w:val="24"/>
          <w:szCs w:val="24"/>
        </w:rPr>
        <w:t>Этапы принятия управленческих решений)</w:t>
      </w:r>
    </w:p>
    <w:p w14:paraId="6156453E" w14:textId="77777777" w:rsidR="008C7682" w:rsidRPr="00433874" w:rsidRDefault="00D72D24">
      <w:pPr>
        <w:pStyle w:val="a4"/>
        <w:widowControl w:val="0"/>
        <w:numPr>
          <w:ilvl w:val="0"/>
          <w:numId w:val="287"/>
        </w:numPr>
        <w:suppressAutoHyphens/>
        <w:autoSpaceDE w:val="0"/>
        <w:autoSpaceDN w:val="0"/>
        <w:adjustRightInd w:val="0"/>
        <w:spacing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выявление и формулирование проблемы, задачи; </w:t>
      </w:r>
    </w:p>
    <w:p w14:paraId="45AB4206" w14:textId="77777777" w:rsidR="008C7682" w:rsidRPr="00433874" w:rsidRDefault="00D72D24">
      <w:pPr>
        <w:pStyle w:val="a4"/>
        <w:widowControl w:val="0"/>
        <w:numPr>
          <w:ilvl w:val="0"/>
          <w:numId w:val="287"/>
        </w:numPr>
        <w:suppressAutoHyphens/>
        <w:autoSpaceDE w:val="0"/>
        <w:autoSpaceDN w:val="0"/>
        <w:adjustRightInd w:val="0"/>
        <w:spacing w:line="240" w:lineRule="auto"/>
        <w:jc w:val="both"/>
        <w:rPr>
          <w:rFonts w:ascii="Times New Roman" w:hAnsi="Times New Roman" w:cs="Times New Roman"/>
          <w:sz w:val="24"/>
          <w:szCs w:val="24"/>
        </w:rPr>
      </w:pPr>
      <w:r w:rsidRPr="00433874">
        <w:rPr>
          <w:rFonts w:ascii="Times New Roman" w:hAnsi="Times New Roman" w:cs="Times New Roman"/>
          <w:sz w:val="24"/>
          <w:szCs w:val="24"/>
        </w:rPr>
        <w:t>подготовка вариантов (проектов) решения;</w:t>
      </w:r>
    </w:p>
    <w:p w14:paraId="5610CC9A" w14:textId="77777777" w:rsidR="008C7682" w:rsidRPr="00433874" w:rsidRDefault="00D72D24">
      <w:pPr>
        <w:pStyle w:val="a4"/>
        <w:widowControl w:val="0"/>
        <w:numPr>
          <w:ilvl w:val="0"/>
          <w:numId w:val="287"/>
        </w:numPr>
        <w:suppressAutoHyphens/>
        <w:autoSpaceDE w:val="0"/>
        <w:autoSpaceDN w:val="0"/>
        <w:adjustRightInd w:val="0"/>
        <w:spacing w:line="240" w:lineRule="auto"/>
        <w:jc w:val="both"/>
        <w:rPr>
          <w:rFonts w:ascii="Times New Roman" w:hAnsi="Times New Roman" w:cs="Times New Roman"/>
          <w:sz w:val="24"/>
          <w:szCs w:val="24"/>
        </w:rPr>
      </w:pPr>
      <w:r w:rsidRPr="00433874">
        <w:rPr>
          <w:rFonts w:ascii="Times New Roman" w:hAnsi="Times New Roman" w:cs="Times New Roman"/>
          <w:sz w:val="24"/>
          <w:szCs w:val="24"/>
        </w:rPr>
        <w:t>сбор и анализ информации для решения;</w:t>
      </w:r>
    </w:p>
    <w:p w14:paraId="5D86036A" w14:textId="77777777" w:rsidR="008C7682" w:rsidRPr="00433874" w:rsidRDefault="00D72D24">
      <w:pPr>
        <w:pStyle w:val="a4"/>
        <w:numPr>
          <w:ilvl w:val="0"/>
          <w:numId w:val="28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выбор окончательного варианта (принятие решения).</w:t>
      </w:r>
    </w:p>
    <w:p w14:paraId="55E177FC" w14:textId="3F0A8262" w:rsidR="00900221" w:rsidRPr="00433874" w:rsidRDefault="00D72D24" w:rsidP="004E0CFC">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2AEAA86F" w14:textId="77777777" w:rsidR="00900221" w:rsidRPr="00433874" w:rsidRDefault="00900221" w:rsidP="008C7682">
      <w:pPr>
        <w:pStyle w:val="a4"/>
        <w:spacing w:after="0" w:line="240" w:lineRule="auto"/>
        <w:ind w:left="360"/>
        <w:jc w:val="both"/>
        <w:rPr>
          <w:rFonts w:ascii="Times New Roman" w:hAnsi="Times New Roman" w:cs="Times New Roman"/>
          <w:sz w:val="24"/>
          <w:szCs w:val="24"/>
        </w:rPr>
      </w:pPr>
    </w:p>
    <w:p w14:paraId="074C690B"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9667FC0" w14:textId="77777777" w:rsidR="00900221" w:rsidRPr="00433874" w:rsidRDefault="00D72D24" w:rsidP="009002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C3F976F" w14:textId="77777777" w:rsidR="00A05A24" w:rsidRPr="00433874" w:rsidRDefault="00D72D24" w:rsidP="00900221">
      <w:pPr>
        <w:widowControl w:val="0"/>
        <w:spacing w:after="0" w:line="240" w:lineRule="auto"/>
        <w:ind w:firstLine="360"/>
        <w:rPr>
          <w:rFonts w:ascii="Times New Roman" w:hAnsi="Times New Roman" w:cs="Times New Roman"/>
          <w:sz w:val="24"/>
          <w:szCs w:val="24"/>
        </w:rPr>
      </w:pPr>
      <w:r w:rsidRPr="00433874">
        <w:rPr>
          <w:rFonts w:ascii="Times New Roman" w:hAnsi="Times New Roman" w:cs="Times New Roman"/>
          <w:sz w:val="24"/>
          <w:szCs w:val="24"/>
        </w:rPr>
        <w:t>______________ - вспомогательные системные обрабатывающие прог</w:t>
      </w:r>
      <w:r w:rsidRPr="00433874">
        <w:rPr>
          <w:rFonts w:ascii="Times New Roman" w:hAnsi="Times New Roman" w:cs="Times New Roman"/>
          <w:sz w:val="24"/>
          <w:szCs w:val="24"/>
        </w:rPr>
        <w:softHyphen/>
        <w:t>раммы операционной системы, обеспечивающие пользователей раз</w:t>
      </w:r>
      <w:r w:rsidRPr="00433874">
        <w:rPr>
          <w:rFonts w:ascii="Times New Roman" w:hAnsi="Times New Roman" w:cs="Times New Roman"/>
          <w:sz w:val="24"/>
          <w:szCs w:val="24"/>
        </w:rPr>
        <w:softHyphen/>
        <w:t>личными средствами обращения с наборами данных.</w:t>
      </w:r>
    </w:p>
    <w:p w14:paraId="09C88F6A" w14:textId="77777777" w:rsidR="00900221" w:rsidRPr="00433874" w:rsidRDefault="00900221" w:rsidP="00900221">
      <w:pPr>
        <w:shd w:val="clear" w:color="auto" w:fill="FFFFFF"/>
        <w:spacing w:after="0" w:line="240" w:lineRule="auto"/>
        <w:ind w:firstLine="708"/>
        <w:jc w:val="both"/>
        <w:rPr>
          <w:rFonts w:ascii="Times New Roman" w:hAnsi="Times New Roman" w:cs="Times New Roman"/>
          <w:b/>
          <w:sz w:val="24"/>
          <w:szCs w:val="24"/>
        </w:rPr>
      </w:pPr>
    </w:p>
    <w:p w14:paraId="6E328BD4"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42B384E" w14:textId="77777777" w:rsidR="00900221" w:rsidRPr="00433874" w:rsidRDefault="00D72D24" w:rsidP="0090022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91BDE95" w14:textId="77777777" w:rsidR="00A05A24" w:rsidRPr="00433874" w:rsidRDefault="00D72D24" w:rsidP="00900221">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
          <w:bCs/>
          <w:sz w:val="24"/>
          <w:szCs w:val="24"/>
        </w:rPr>
        <w:t>________</w:t>
      </w:r>
      <w:r w:rsidR="005D32F2"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w:t>
      </w:r>
      <w:r w:rsidRPr="00433874">
        <w:rPr>
          <w:rFonts w:ascii="Times New Roman" w:hAnsi="Times New Roman" w:cs="Times New Roman"/>
          <w:bCs/>
          <w:sz w:val="24"/>
          <w:szCs w:val="24"/>
        </w:rPr>
        <w:t xml:space="preserve">массив данных) - совокупность записей одного вида. </w:t>
      </w:r>
    </w:p>
    <w:p w14:paraId="26138075" w14:textId="77777777" w:rsidR="00900221" w:rsidRPr="00433874" w:rsidRDefault="00900221" w:rsidP="003B48AA">
      <w:pPr>
        <w:suppressAutoHyphens/>
        <w:autoSpaceDN w:val="0"/>
        <w:spacing w:after="0" w:line="240" w:lineRule="auto"/>
        <w:jc w:val="both"/>
        <w:textAlignment w:val="baseline"/>
        <w:rPr>
          <w:rFonts w:ascii="Times New Roman" w:eastAsia="Times New Roman" w:hAnsi="Times New Roman" w:cs="Times New Roman"/>
          <w:sz w:val="24"/>
          <w:szCs w:val="24"/>
        </w:rPr>
      </w:pPr>
    </w:p>
    <w:p w14:paraId="5533C4BF" w14:textId="77777777" w:rsidR="00900221" w:rsidRPr="00433874" w:rsidRDefault="00D72D24" w:rsidP="00900221">
      <w:pPr>
        <w:shd w:val="clear" w:color="auto" w:fill="FFFFFF"/>
        <w:spacing w:after="0" w:line="240" w:lineRule="auto"/>
        <w:ind w:firstLine="708"/>
        <w:jc w:val="both"/>
        <w:rPr>
          <w:rFonts w:ascii="Times New Roman" w:hAnsi="Times New Roman" w:cs="Times New Roman"/>
          <w:b/>
          <w:sz w:val="24"/>
          <w:szCs w:val="24"/>
        </w:rPr>
      </w:pPr>
      <w:bookmarkStart w:id="1023" w:name="_Hlk162868224_2_0"/>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E0FAEBA" w14:textId="77777777" w:rsidR="00900221" w:rsidRPr="00433874" w:rsidRDefault="00D72D24" w:rsidP="00900221">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23"/>
    <w:p w14:paraId="7AAED927" w14:textId="77777777" w:rsidR="003B48AA" w:rsidRPr="00433874" w:rsidRDefault="00D72D24" w:rsidP="00900221">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Студент 5-го курса технического ВУЗа Куприянов А. написал в рамках курсовой работы компьютерную программу «TEST», позволяющую проводить тестирование остаточных знаний по ряду математических дисциплин.</w:t>
      </w:r>
    </w:p>
    <w:p w14:paraId="20CDA73A" w14:textId="77777777" w:rsidR="003B48AA" w:rsidRPr="00433874" w:rsidRDefault="00D72D24" w:rsidP="003B48AA">
      <w:pPr>
        <w:suppressAutoHyphens/>
        <w:autoSpaceDN w:val="0"/>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iCs/>
          <w:sz w:val="24"/>
          <w:szCs w:val="24"/>
        </w:rPr>
        <w:t>Назовите объекты и субъекты авторского права.</w:t>
      </w:r>
    </w:p>
    <w:p w14:paraId="0C9531DE" w14:textId="77777777" w:rsidR="003B48AA" w:rsidRPr="00433874" w:rsidRDefault="00D72D24" w:rsidP="003B48AA">
      <w:pPr>
        <w:suppressAutoHyphens/>
        <w:autoSpaceDN w:val="0"/>
        <w:spacing w:after="0" w:line="240" w:lineRule="auto"/>
        <w:jc w:val="both"/>
        <w:textAlignment w:val="baseline"/>
        <w:rPr>
          <w:rFonts w:ascii="Times New Roman" w:eastAsia="Times New Roman" w:hAnsi="Times New Roman" w:cs="Times New Roman"/>
          <w:sz w:val="24"/>
          <w:szCs w:val="24"/>
        </w:rPr>
      </w:pPr>
      <w:r w:rsidRPr="00433874">
        <w:rPr>
          <w:rFonts w:ascii="Times New Roman" w:eastAsia="Times New Roman" w:hAnsi="Times New Roman" w:cs="Times New Roman"/>
          <w:iCs/>
          <w:sz w:val="24"/>
          <w:szCs w:val="24"/>
        </w:rPr>
        <w:t>Кому принадлежат личные неимущественные и исключительные права на данное программное обеспечение (ПО)?</w:t>
      </w:r>
    </w:p>
    <w:p w14:paraId="0EC6CAE1" w14:textId="77777777" w:rsidR="000D24DE" w:rsidRPr="00433874" w:rsidRDefault="000D24DE" w:rsidP="000D24DE">
      <w:pPr>
        <w:pStyle w:val="a4"/>
        <w:spacing w:after="0" w:line="240" w:lineRule="auto"/>
        <w:ind w:left="360"/>
        <w:jc w:val="both"/>
        <w:rPr>
          <w:rFonts w:ascii="Times New Roman" w:hAnsi="Times New Roman" w:cs="Times New Roman"/>
          <w:b/>
          <w:bCs/>
          <w:sz w:val="24"/>
          <w:szCs w:val="24"/>
          <w:shd w:val="clear" w:color="auto" w:fill="FFFFFF"/>
        </w:rPr>
      </w:pPr>
    </w:p>
    <w:tbl>
      <w:tblPr>
        <w:tblStyle w:val="TableGrid6"/>
        <w:tblW w:w="0" w:type="auto"/>
        <w:tblLook w:val="04A0" w:firstRow="1" w:lastRow="0" w:firstColumn="1" w:lastColumn="0" w:noHBand="0" w:noVBand="1"/>
      </w:tblPr>
      <w:tblGrid>
        <w:gridCol w:w="9423"/>
      </w:tblGrid>
      <w:tr w:rsidR="00855332" w:rsidRPr="00433874" w14:paraId="7485CC12" w14:textId="77777777" w:rsidTr="004833E5">
        <w:trPr>
          <w:trHeight w:val="20"/>
        </w:trPr>
        <w:tc>
          <w:tcPr>
            <w:tcW w:w="9423" w:type="dxa"/>
          </w:tcPr>
          <w:p w14:paraId="7B61DDC5"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ОПК-9.1: Понимает принципы работы современных информационных технологий</w:t>
            </w:r>
          </w:p>
        </w:tc>
      </w:tr>
      <w:tr w:rsidR="00855332" w:rsidRPr="00433874" w14:paraId="38A2526F" w14:textId="77777777" w:rsidTr="004833E5">
        <w:trPr>
          <w:trHeight w:val="20"/>
        </w:trPr>
        <w:tc>
          <w:tcPr>
            <w:tcW w:w="9423" w:type="dxa"/>
          </w:tcPr>
          <w:p w14:paraId="4BF2B1F8"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принципы работы современных информационных технологий</w:t>
            </w:r>
          </w:p>
        </w:tc>
      </w:tr>
      <w:tr w:rsidR="00855332" w:rsidRPr="00433874" w14:paraId="4DD7D157" w14:textId="77777777" w:rsidTr="004833E5">
        <w:trPr>
          <w:trHeight w:val="20"/>
        </w:trPr>
        <w:tc>
          <w:tcPr>
            <w:tcW w:w="9423" w:type="dxa"/>
          </w:tcPr>
          <w:p w14:paraId="46412FE9"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sz w:val="24"/>
                <w:szCs w:val="24"/>
              </w:rPr>
              <w:t xml:space="preserve">: реализовывать принципы работы современных информационных технологий </w:t>
            </w:r>
          </w:p>
        </w:tc>
      </w:tr>
      <w:tr w:rsidR="00855332" w:rsidRPr="00433874" w14:paraId="2D595E33" w14:textId="77777777" w:rsidTr="004833E5">
        <w:trPr>
          <w:trHeight w:val="20"/>
        </w:trPr>
        <w:tc>
          <w:tcPr>
            <w:tcW w:w="9423" w:type="dxa"/>
          </w:tcPr>
          <w:p w14:paraId="6B86CC52"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lastRenderedPageBreak/>
              <w:t xml:space="preserve">Владеть: </w:t>
            </w:r>
            <w:r w:rsidRPr="00433874">
              <w:rPr>
                <w:rFonts w:ascii="Times New Roman" w:hAnsi="Times New Roman" w:cs="Times New Roman"/>
                <w:bCs/>
                <w:sz w:val="24"/>
                <w:szCs w:val="24"/>
              </w:rPr>
              <w:t>навыками работы с современными информационными технологиями</w:t>
            </w:r>
          </w:p>
        </w:tc>
      </w:tr>
      <w:tr w:rsidR="00855332" w:rsidRPr="00433874" w14:paraId="333C028C" w14:textId="77777777" w:rsidTr="004833E5">
        <w:trPr>
          <w:trHeight w:val="20"/>
        </w:trPr>
        <w:tc>
          <w:tcPr>
            <w:tcW w:w="9423" w:type="dxa"/>
          </w:tcPr>
          <w:p w14:paraId="587FA078" w14:textId="77777777" w:rsidR="005D32F2" w:rsidRPr="00433874" w:rsidRDefault="00D72D24" w:rsidP="004833E5">
            <w:pPr>
              <w:rPr>
                <w:rFonts w:ascii="Times New Roman" w:hAnsi="Times New Roman" w:cs="Times New Roman"/>
                <w:b/>
                <w:bCs/>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rPr>
              <w:t>Способен понимать принципы работы современных информационных технологий  и применять их в профессиональной деятельности</w:t>
            </w:r>
          </w:p>
        </w:tc>
      </w:tr>
    </w:tbl>
    <w:p w14:paraId="203A7E5E" w14:textId="77777777" w:rsidR="005D32F2" w:rsidRPr="00433874"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7F0E96E4" w14:textId="77777777" w:rsidR="003A4799" w:rsidRPr="00433874" w:rsidRDefault="00D72D24" w:rsidP="003A4799">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BF9240" w14:textId="77777777" w:rsidR="003A4799" w:rsidRPr="00433874" w:rsidRDefault="00D72D24" w:rsidP="003A4799">
      <w:pPr>
        <w:shd w:val="clear" w:color="auto" w:fill="FFFFFF"/>
        <w:spacing w:after="0" w:line="240" w:lineRule="auto"/>
        <w:ind w:left="72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695A90F7" w14:textId="77777777" w:rsidR="00FE6288" w:rsidRPr="00433874" w:rsidRDefault="00D72D24" w:rsidP="003A4799">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Драйверы — это:</w:t>
      </w:r>
    </w:p>
    <w:p w14:paraId="52784D57" w14:textId="77777777" w:rsidR="00FE6288" w:rsidRPr="00433874" w:rsidRDefault="00D72D24">
      <w:pPr>
        <w:numPr>
          <w:ilvl w:val="0"/>
          <w:numId w:val="28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электронно-механические части НЖМД</w:t>
      </w:r>
    </w:p>
    <w:p w14:paraId="6C3BD4E0" w14:textId="77777777" w:rsidR="00FE6288" w:rsidRPr="00433874" w:rsidRDefault="00D72D24">
      <w:pPr>
        <w:numPr>
          <w:ilvl w:val="0"/>
          <w:numId w:val="28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компоненты операционной системы, обеспечивающие взаимодействие программ друг с другом</w:t>
      </w:r>
    </w:p>
    <w:p w14:paraId="4E628026" w14:textId="77777777" w:rsidR="00FE6288" w:rsidRPr="00433874" w:rsidRDefault="00D72D24">
      <w:pPr>
        <w:numPr>
          <w:ilvl w:val="0"/>
          <w:numId w:val="288"/>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программы, обеспечивающие взаимодействие других программ с периферийными устройствами</w:t>
      </w:r>
    </w:p>
    <w:p w14:paraId="33DB0580" w14:textId="77777777" w:rsidR="00FE6288" w:rsidRPr="00433874" w:rsidRDefault="00D72D24">
      <w:pPr>
        <w:numPr>
          <w:ilvl w:val="0"/>
          <w:numId w:val="28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съемные магнитные носители для постоянного хранения информации</w:t>
      </w:r>
    </w:p>
    <w:p w14:paraId="5AF69764" w14:textId="77777777" w:rsidR="003A4799" w:rsidRPr="00433874" w:rsidRDefault="003A4799" w:rsidP="00FE6288">
      <w:pPr>
        <w:shd w:val="clear" w:color="auto" w:fill="FFFFFF"/>
        <w:spacing w:after="0" w:line="240" w:lineRule="auto"/>
        <w:ind w:left="360"/>
        <w:rPr>
          <w:rFonts w:ascii="Times New Roman" w:eastAsia="Times New Roman" w:hAnsi="Times New Roman" w:cs="Times New Roman"/>
          <w:sz w:val="24"/>
          <w:szCs w:val="24"/>
        </w:rPr>
      </w:pPr>
    </w:p>
    <w:p w14:paraId="411AAD45" w14:textId="77777777" w:rsidR="003A4799" w:rsidRPr="00433874" w:rsidRDefault="00D72D24" w:rsidP="003A4799">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761705" w14:textId="77777777" w:rsidR="00B36F9F" w:rsidRPr="00433874" w:rsidRDefault="00D72D24" w:rsidP="003A4799">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485DE452" w14:textId="77777777" w:rsidR="00FE6288" w:rsidRPr="00433874" w:rsidRDefault="00D72D24" w:rsidP="003A4799">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Создать поле заполнения можно из раздела меню:</w:t>
      </w:r>
    </w:p>
    <w:p w14:paraId="550CFEE5" w14:textId="77777777" w:rsidR="00FE6288" w:rsidRPr="00433874" w:rsidRDefault="00D72D24">
      <w:pPr>
        <w:numPr>
          <w:ilvl w:val="0"/>
          <w:numId w:val="28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Сервис</w:t>
      </w:r>
    </w:p>
    <w:p w14:paraId="6E9B809D" w14:textId="77777777" w:rsidR="00FE6288" w:rsidRPr="00433874" w:rsidRDefault="00D72D24">
      <w:pPr>
        <w:numPr>
          <w:ilvl w:val="0"/>
          <w:numId w:val="28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Формат</w:t>
      </w:r>
    </w:p>
    <w:p w14:paraId="5EA1F6AD" w14:textId="77777777" w:rsidR="00FE6288" w:rsidRPr="00433874" w:rsidRDefault="00D72D24">
      <w:pPr>
        <w:numPr>
          <w:ilvl w:val="0"/>
          <w:numId w:val="289"/>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Вставка</w:t>
      </w:r>
    </w:p>
    <w:p w14:paraId="06813D91" w14:textId="77777777" w:rsidR="00FE6288" w:rsidRPr="00433874" w:rsidRDefault="00D72D24">
      <w:pPr>
        <w:numPr>
          <w:ilvl w:val="0"/>
          <w:numId w:val="28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Правка</w:t>
      </w:r>
    </w:p>
    <w:p w14:paraId="1BF19EC4" w14:textId="77777777" w:rsidR="003A4799" w:rsidRPr="00433874" w:rsidRDefault="003A4799" w:rsidP="00FE6288">
      <w:pPr>
        <w:shd w:val="clear" w:color="auto" w:fill="FFFFFF"/>
        <w:spacing w:after="0" w:line="240" w:lineRule="auto"/>
        <w:ind w:left="360"/>
        <w:rPr>
          <w:rFonts w:ascii="Times New Roman" w:eastAsia="Times New Roman" w:hAnsi="Times New Roman" w:cs="Times New Roman"/>
          <w:sz w:val="24"/>
          <w:szCs w:val="24"/>
        </w:rPr>
      </w:pPr>
    </w:p>
    <w:p w14:paraId="1F64765C" w14:textId="77777777" w:rsidR="003A4799" w:rsidRPr="00433874" w:rsidRDefault="00D72D24" w:rsidP="003A4799">
      <w:pPr>
        <w:widowControl w:val="0"/>
        <w:autoSpaceDE w:val="0"/>
        <w:autoSpaceDN w:val="0"/>
        <w:adjustRightInd w:val="0"/>
        <w:spacing w:after="0" w:line="240" w:lineRule="auto"/>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1D60E4" w14:textId="77777777" w:rsidR="00B36F9F" w:rsidRPr="00433874" w:rsidRDefault="00D72D24" w:rsidP="003A4799">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p w14:paraId="3E1AF0E2" w14:textId="77777777" w:rsidR="00FE6288" w:rsidRPr="00433874" w:rsidRDefault="00D72D24" w:rsidP="003A4799">
      <w:pPr>
        <w:shd w:val="clear" w:color="auto" w:fill="FFFFFF"/>
        <w:spacing w:after="0" w:line="240" w:lineRule="auto"/>
        <w:ind w:left="15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Назначение ОС — это:</w:t>
      </w:r>
    </w:p>
    <w:p w14:paraId="2A97D0DD" w14:textId="77777777" w:rsidR="00FE6288" w:rsidRPr="00433874" w:rsidRDefault="00D72D24">
      <w:pPr>
        <w:numPr>
          <w:ilvl w:val="0"/>
          <w:numId w:val="29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ввод-вывод и запуск приложений</w:t>
      </w:r>
    </w:p>
    <w:p w14:paraId="1D34820F" w14:textId="77777777" w:rsidR="00FE6288" w:rsidRPr="00433874" w:rsidRDefault="00D72D24">
      <w:pPr>
        <w:numPr>
          <w:ilvl w:val="0"/>
          <w:numId w:val="290"/>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повышение производительности вычислительной системы</w:t>
      </w:r>
    </w:p>
    <w:p w14:paraId="026E2FC7" w14:textId="77777777" w:rsidR="00FE6288" w:rsidRPr="00433874" w:rsidRDefault="00D72D24">
      <w:pPr>
        <w:numPr>
          <w:ilvl w:val="0"/>
          <w:numId w:val="29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аутентификация и авторизация пользователей</w:t>
      </w:r>
    </w:p>
    <w:p w14:paraId="582B8CDB" w14:textId="77777777" w:rsidR="00FE6288" w:rsidRPr="00433874" w:rsidRDefault="00D72D24">
      <w:pPr>
        <w:numPr>
          <w:ilvl w:val="0"/>
          <w:numId w:val="29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ввод-вывод и запуск приложений</w:t>
      </w:r>
    </w:p>
    <w:p w14:paraId="161842F1" w14:textId="77777777" w:rsidR="003A4799" w:rsidRPr="00433874" w:rsidRDefault="003A4799"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3BCCC781" w14:textId="77777777" w:rsidR="003A4799" w:rsidRPr="00433874" w:rsidRDefault="00D72D24" w:rsidP="003A479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A0E834B" w14:textId="77777777" w:rsidR="003A4799" w:rsidRPr="00433874" w:rsidRDefault="00D72D24" w:rsidP="003A479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9CFAF82" w14:textId="77777777" w:rsidR="005D32F2" w:rsidRPr="00433874" w:rsidRDefault="005D32F2" w:rsidP="003A4799">
      <w:pPr>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571"/>
        <w:gridCol w:w="515"/>
        <w:gridCol w:w="6485"/>
      </w:tblGrid>
      <w:tr w:rsidR="00855332" w:rsidRPr="00433874" w14:paraId="1A08C5E3" w14:textId="77777777" w:rsidTr="00021B1E">
        <w:trPr>
          <w:trHeight w:val="20"/>
        </w:trPr>
        <w:tc>
          <w:tcPr>
            <w:tcW w:w="1343" w:type="pct"/>
            <w:tcBorders>
              <w:right w:val="single" w:sz="4" w:space="0" w:color="auto"/>
            </w:tcBorders>
          </w:tcPr>
          <w:p w14:paraId="0F8CF136" w14:textId="77777777" w:rsidR="003A4799" w:rsidRPr="00433874" w:rsidRDefault="00D72D24" w:rsidP="003A4799">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657" w:type="pct"/>
            <w:gridSpan w:val="2"/>
            <w:tcBorders>
              <w:left w:val="single" w:sz="4" w:space="0" w:color="auto"/>
            </w:tcBorders>
          </w:tcPr>
          <w:p w14:paraId="2D0E5612" w14:textId="77777777" w:rsidR="003A4799" w:rsidRPr="00433874" w:rsidRDefault="00D72D24" w:rsidP="003A4799">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71DC14BF" w14:textId="77777777" w:rsidTr="00021B1E">
        <w:trPr>
          <w:trHeight w:val="20"/>
        </w:trPr>
        <w:tc>
          <w:tcPr>
            <w:tcW w:w="1343" w:type="pct"/>
            <w:tcBorders>
              <w:right w:val="single" w:sz="4" w:space="0" w:color="auto"/>
            </w:tcBorders>
          </w:tcPr>
          <w:p w14:paraId="5D9C44AB" w14:textId="4A30BFE3" w:rsidR="003A4799" w:rsidRPr="000E6A58" w:rsidRDefault="000E6A58" w:rsidP="000E6A58">
            <w:pPr>
              <w:rPr>
                <w:rFonts w:ascii="Times New Roman" w:hAnsi="Times New Roman" w:cs="Times New Roman"/>
                <w:b/>
                <w:sz w:val="24"/>
                <w:szCs w:val="24"/>
              </w:rPr>
            </w:pPr>
            <w:r>
              <w:rPr>
                <w:rFonts w:ascii="Times New Roman" w:hAnsi="Times New Roman" w:cs="Times New Roman"/>
                <w:sz w:val="24"/>
                <w:szCs w:val="24"/>
              </w:rPr>
              <w:t xml:space="preserve">1. </w:t>
            </w:r>
            <w:r w:rsidR="00D72D24" w:rsidRPr="000E6A58">
              <w:rPr>
                <w:rFonts w:ascii="Times New Roman" w:hAnsi="Times New Roman" w:cs="Times New Roman"/>
                <w:sz w:val="24"/>
                <w:szCs w:val="24"/>
              </w:rPr>
              <w:t xml:space="preserve">Алгоритм </w:t>
            </w:r>
          </w:p>
        </w:tc>
        <w:tc>
          <w:tcPr>
            <w:tcW w:w="269" w:type="pct"/>
            <w:tcBorders>
              <w:left w:val="single" w:sz="4" w:space="0" w:color="auto"/>
              <w:right w:val="single" w:sz="4" w:space="0" w:color="auto"/>
            </w:tcBorders>
          </w:tcPr>
          <w:p w14:paraId="4F033E98" w14:textId="77777777" w:rsidR="003A479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88" w:type="pct"/>
          </w:tcPr>
          <w:p w14:paraId="4A852B54" w14:textId="77777777" w:rsidR="003A4799" w:rsidRPr="00433874" w:rsidRDefault="00D72D24" w:rsidP="003A4799">
            <w:pPr>
              <w:jc w:val="both"/>
              <w:rPr>
                <w:rFonts w:ascii="Times New Roman" w:hAnsi="Times New Roman" w:cs="Times New Roman"/>
                <w:sz w:val="24"/>
                <w:szCs w:val="24"/>
              </w:rPr>
            </w:pPr>
            <w:r w:rsidRPr="00433874">
              <w:rPr>
                <w:rFonts w:ascii="Times New Roman" w:hAnsi="Times New Roman" w:cs="Times New Roman"/>
                <w:sz w:val="24"/>
                <w:szCs w:val="24"/>
              </w:rPr>
              <w:t>позволяет изучить информацию с точки зрения смыслового содержания ее отдельных элементов, находить способы языкового соответствия (язык человека, язык ЭВМ) при однозначном распознавании вводимых в систему сообщений.</w:t>
            </w:r>
          </w:p>
        </w:tc>
      </w:tr>
      <w:tr w:rsidR="00855332" w:rsidRPr="00433874" w14:paraId="79D3DB7D" w14:textId="77777777" w:rsidTr="00021B1E">
        <w:trPr>
          <w:trHeight w:val="20"/>
        </w:trPr>
        <w:tc>
          <w:tcPr>
            <w:tcW w:w="1343" w:type="pct"/>
          </w:tcPr>
          <w:p w14:paraId="2314DE6C" w14:textId="7FBA09FE" w:rsidR="003A4799" w:rsidRPr="000E6A58" w:rsidRDefault="000E6A58" w:rsidP="000E6A58">
            <w:pPr>
              <w:rPr>
                <w:rFonts w:ascii="Times New Roman" w:hAnsi="Times New Roman" w:cs="Times New Roman"/>
                <w:b/>
                <w:sz w:val="24"/>
                <w:szCs w:val="24"/>
              </w:rPr>
            </w:pPr>
            <w:r>
              <w:rPr>
                <w:rFonts w:ascii="Times New Roman" w:hAnsi="Times New Roman" w:cs="Times New Roman"/>
                <w:sz w:val="24"/>
                <w:szCs w:val="24"/>
              </w:rPr>
              <w:t xml:space="preserve">2. </w:t>
            </w:r>
            <w:r w:rsidR="00D72D24" w:rsidRPr="000E6A58">
              <w:rPr>
                <w:rFonts w:ascii="Times New Roman" w:hAnsi="Times New Roman" w:cs="Times New Roman"/>
                <w:sz w:val="24"/>
                <w:szCs w:val="24"/>
              </w:rPr>
              <w:t xml:space="preserve">Программирование </w:t>
            </w:r>
          </w:p>
        </w:tc>
        <w:tc>
          <w:tcPr>
            <w:tcW w:w="269" w:type="pct"/>
            <w:tcBorders>
              <w:right w:val="single" w:sz="4" w:space="0" w:color="auto"/>
            </w:tcBorders>
          </w:tcPr>
          <w:p w14:paraId="72A59299" w14:textId="77777777" w:rsidR="003A479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88" w:type="pct"/>
          </w:tcPr>
          <w:p w14:paraId="54F5EEB8" w14:textId="77777777" w:rsidR="003A4799" w:rsidRPr="00433874" w:rsidRDefault="00D72D24" w:rsidP="003A4799">
            <w:pPr>
              <w:jc w:val="both"/>
              <w:rPr>
                <w:rFonts w:ascii="Times New Roman" w:hAnsi="Times New Roman" w:cs="Times New Roman"/>
                <w:sz w:val="24"/>
                <w:szCs w:val="24"/>
              </w:rPr>
            </w:pPr>
            <w:r w:rsidRPr="00433874">
              <w:rPr>
                <w:rFonts w:ascii="Times New Roman" w:hAnsi="Times New Roman" w:cs="Times New Roman"/>
                <w:sz w:val="24"/>
                <w:szCs w:val="24"/>
              </w:rPr>
              <w:t>устанавливает важнейшие параметры информационных потоков, включая необходимые количественные характеристики, для выбора комплекса технических и программных средств сбора, регистрации, передачи, обработки, накопления и хранения информации.</w:t>
            </w:r>
          </w:p>
        </w:tc>
      </w:tr>
      <w:tr w:rsidR="00855332" w:rsidRPr="00433874" w14:paraId="4C20D8ED" w14:textId="77777777" w:rsidTr="00021B1E">
        <w:trPr>
          <w:trHeight w:val="20"/>
        </w:trPr>
        <w:tc>
          <w:tcPr>
            <w:tcW w:w="1343" w:type="pct"/>
          </w:tcPr>
          <w:p w14:paraId="4F9831A9" w14:textId="7F72911B" w:rsidR="003A4799" w:rsidRPr="000E6A58" w:rsidRDefault="000E6A58" w:rsidP="000E6A58">
            <w:pPr>
              <w:rPr>
                <w:rFonts w:ascii="Times New Roman" w:hAnsi="Times New Roman" w:cs="Times New Roman"/>
                <w:b/>
                <w:sz w:val="24"/>
                <w:szCs w:val="24"/>
              </w:rPr>
            </w:pPr>
            <w:r>
              <w:rPr>
                <w:rFonts w:ascii="Times New Roman" w:hAnsi="Times New Roman" w:cs="Times New Roman"/>
                <w:sz w:val="24"/>
                <w:szCs w:val="24"/>
              </w:rPr>
              <w:t xml:space="preserve">3. </w:t>
            </w:r>
            <w:r w:rsidR="00D72D24" w:rsidRPr="000E6A58">
              <w:rPr>
                <w:rFonts w:ascii="Times New Roman" w:hAnsi="Times New Roman" w:cs="Times New Roman"/>
                <w:sz w:val="24"/>
                <w:szCs w:val="24"/>
              </w:rPr>
              <w:t xml:space="preserve">Синтаксический анализ </w:t>
            </w:r>
          </w:p>
        </w:tc>
        <w:tc>
          <w:tcPr>
            <w:tcW w:w="269" w:type="pct"/>
            <w:tcBorders>
              <w:right w:val="single" w:sz="4" w:space="0" w:color="auto"/>
            </w:tcBorders>
          </w:tcPr>
          <w:p w14:paraId="1CB605ED" w14:textId="77777777" w:rsidR="003A479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388" w:type="pct"/>
          </w:tcPr>
          <w:p w14:paraId="0E0E0D4C" w14:textId="77777777" w:rsidR="003A4799" w:rsidRPr="00433874" w:rsidRDefault="00D72D24" w:rsidP="003A4799">
            <w:pPr>
              <w:jc w:val="both"/>
              <w:rPr>
                <w:rFonts w:ascii="Times New Roman" w:hAnsi="Times New Roman" w:cs="Times New Roman"/>
                <w:sz w:val="24"/>
                <w:szCs w:val="24"/>
              </w:rPr>
            </w:pPr>
            <w:r w:rsidRPr="00433874">
              <w:rPr>
                <w:rFonts w:ascii="Times New Roman" w:hAnsi="Times New Roman" w:cs="Times New Roman"/>
                <w:sz w:val="24"/>
                <w:szCs w:val="24"/>
              </w:rPr>
              <w:t>это реализация заданного алгоритма на формальном языке программирования.</w:t>
            </w:r>
          </w:p>
        </w:tc>
      </w:tr>
      <w:tr w:rsidR="00855332" w:rsidRPr="00433874" w14:paraId="26BA5034" w14:textId="77777777" w:rsidTr="00021B1E">
        <w:trPr>
          <w:trHeight w:val="20"/>
        </w:trPr>
        <w:tc>
          <w:tcPr>
            <w:tcW w:w="1343" w:type="pct"/>
          </w:tcPr>
          <w:p w14:paraId="232EDE68" w14:textId="50887B7E" w:rsidR="003A4799" w:rsidRPr="000E6A58" w:rsidRDefault="000E6A58" w:rsidP="000E6A58">
            <w:pPr>
              <w:rPr>
                <w:rFonts w:ascii="Times New Roman" w:hAnsi="Times New Roman" w:cs="Times New Roman"/>
                <w:b/>
                <w:sz w:val="24"/>
                <w:szCs w:val="24"/>
              </w:rPr>
            </w:pPr>
            <w:r>
              <w:rPr>
                <w:rFonts w:ascii="Times New Roman" w:hAnsi="Times New Roman" w:cs="Times New Roman"/>
                <w:sz w:val="24"/>
                <w:szCs w:val="24"/>
              </w:rPr>
              <w:t xml:space="preserve">4. </w:t>
            </w:r>
            <w:r w:rsidR="00D72D24" w:rsidRPr="000E6A58">
              <w:rPr>
                <w:rFonts w:ascii="Times New Roman" w:hAnsi="Times New Roman" w:cs="Times New Roman"/>
                <w:sz w:val="24"/>
                <w:szCs w:val="24"/>
              </w:rPr>
              <w:t xml:space="preserve">Семантический анализ </w:t>
            </w:r>
          </w:p>
        </w:tc>
        <w:tc>
          <w:tcPr>
            <w:tcW w:w="269" w:type="pct"/>
            <w:tcBorders>
              <w:right w:val="single" w:sz="4" w:space="0" w:color="auto"/>
            </w:tcBorders>
          </w:tcPr>
          <w:p w14:paraId="5816FB3F" w14:textId="77777777" w:rsidR="003A4799"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388" w:type="pct"/>
          </w:tcPr>
          <w:p w14:paraId="04B173F6" w14:textId="77777777" w:rsidR="003A4799" w:rsidRPr="00433874" w:rsidRDefault="00D72D24" w:rsidP="003A4799">
            <w:pPr>
              <w:jc w:val="both"/>
              <w:rPr>
                <w:rFonts w:ascii="Times New Roman" w:hAnsi="Times New Roman" w:cs="Times New Roman"/>
                <w:sz w:val="24"/>
                <w:szCs w:val="24"/>
              </w:rPr>
            </w:pPr>
            <w:r w:rsidRPr="00433874">
              <w:rPr>
                <w:rFonts w:ascii="Times New Roman" w:hAnsi="Times New Roman" w:cs="Times New Roman"/>
                <w:sz w:val="24"/>
                <w:szCs w:val="24"/>
              </w:rPr>
              <w:t>это определенная последовательность действий, выполнение которой приводит к достижению поставленной цели.</w:t>
            </w:r>
          </w:p>
        </w:tc>
      </w:tr>
    </w:tbl>
    <w:p w14:paraId="2317CC9F" w14:textId="77777777" w:rsidR="003A4799" w:rsidRPr="00433874" w:rsidRDefault="00D72D24" w:rsidP="003A479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6311BE23" w14:textId="19F8E993" w:rsidR="003A4799" w:rsidRPr="00433874" w:rsidRDefault="003A4799" w:rsidP="003A4799">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006EB3E5" w14:textId="77777777" w:rsidTr="00A16144">
        <w:tc>
          <w:tcPr>
            <w:tcW w:w="1249" w:type="pct"/>
          </w:tcPr>
          <w:p w14:paraId="3AB81E68" w14:textId="77777777" w:rsidR="003A479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4733F84" w14:textId="77777777" w:rsidR="003A479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4588C96" w14:textId="77777777" w:rsidR="003A479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41623F8" w14:textId="77777777" w:rsidR="003A4799"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C447564" w14:textId="77777777" w:rsidTr="00A16144">
        <w:tc>
          <w:tcPr>
            <w:tcW w:w="1249" w:type="pct"/>
          </w:tcPr>
          <w:p w14:paraId="31F800A7" w14:textId="67676F7E" w:rsidR="003A4799" w:rsidRPr="00433874" w:rsidRDefault="003A4799" w:rsidP="00A16144">
            <w:pPr>
              <w:pStyle w:val="a4"/>
              <w:ind w:left="0"/>
              <w:jc w:val="center"/>
              <w:rPr>
                <w:rFonts w:ascii="Times New Roman" w:hAnsi="Times New Roman" w:cs="Times New Roman"/>
                <w:b/>
                <w:sz w:val="24"/>
                <w:szCs w:val="24"/>
              </w:rPr>
            </w:pPr>
          </w:p>
        </w:tc>
        <w:tc>
          <w:tcPr>
            <w:tcW w:w="1250" w:type="pct"/>
          </w:tcPr>
          <w:p w14:paraId="123DE3CF" w14:textId="6A129EEA" w:rsidR="003A4799" w:rsidRPr="00433874" w:rsidRDefault="003A4799" w:rsidP="00A16144">
            <w:pPr>
              <w:pStyle w:val="a4"/>
              <w:ind w:left="0"/>
              <w:jc w:val="center"/>
              <w:rPr>
                <w:rFonts w:ascii="Times New Roman" w:hAnsi="Times New Roman" w:cs="Times New Roman"/>
                <w:b/>
                <w:sz w:val="24"/>
                <w:szCs w:val="24"/>
              </w:rPr>
            </w:pPr>
          </w:p>
        </w:tc>
        <w:tc>
          <w:tcPr>
            <w:tcW w:w="1250" w:type="pct"/>
          </w:tcPr>
          <w:p w14:paraId="6B5932B5" w14:textId="213785BE" w:rsidR="003A4799" w:rsidRPr="00433874" w:rsidRDefault="003A4799" w:rsidP="00A16144">
            <w:pPr>
              <w:pStyle w:val="a4"/>
              <w:ind w:left="0"/>
              <w:jc w:val="center"/>
              <w:rPr>
                <w:rFonts w:ascii="Times New Roman" w:hAnsi="Times New Roman" w:cs="Times New Roman"/>
                <w:b/>
                <w:sz w:val="24"/>
                <w:szCs w:val="24"/>
              </w:rPr>
            </w:pPr>
          </w:p>
        </w:tc>
        <w:tc>
          <w:tcPr>
            <w:tcW w:w="1251" w:type="pct"/>
          </w:tcPr>
          <w:p w14:paraId="57FB3C48" w14:textId="7D257647" w:rsidR="003A4799" w:rsidRPr="00433874" w:rsidRDefault="003A4799" w:rsidP="00A16144">
            <w:pPr>
              <w:pStyle w:val="a4"/>
              <w:ind w:left="0"/>
              <w:jc w:val="center"/>
              <w:rPr>
                <w:rFonts w:ascii="Times New Roman" w:hAnsi="Times New Roman" w:cs="Times New Roman"/>
                <w:b/>
                <w:sz w:val="24"/>
                <w:szCs w:val="24"/>
              </w:rPr>
            </w:pPr>
          </w:p>
        </w:tc>
      </w:tr>
    </w:tbl>
    <w:p w14:paraId="495851FF" w14:textId="77777777" w:rsidR="003A4799" w:rsidRPr="00433874" w:rsidRDefault="003A4799" w:rsidP="003A4799">
      <w:pPr>
        <w:shd w:val="clear" w:color="auto" w:fill="FFFFFF"/>
        <w:spacing w:after="0" w:line="240" w:lineRule="auto"/>
        <w:ind w:firstLine="708"/>
        <w:jc w:val="both"/>
        <w:rPr>
          <w:rFonts w:ascii="Times New Roman" w:hAnsi="Times New Roman" w:cs="Times New Roman"/>
          <w:b/>
          <w:bCs/>
          <w:color w:val="000000"/>
          <w:sz w:val="24"/>
          <w:szCs w:val="24"/>
        </w:rPr>
      </w:pPr>
    </w:p>
    <w:p w14:paraId="5C4E8737" w14:textId="77777777" w:rsidR="003A4799" w:rsidRPr="00433874" w:rsidRDefault="00D72D24" w:rsidP="003A479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BA6322E" w14:textId="77777777" w:rsidR="003A4799" w:rsidRPr="00433874" w:rsidRDefault="00D72D24" w:rsidP="003A4799">
      <w:pPr>
        <w:spacing w:after="0"/>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41DFE973" w14:textId="77777777" w:rsidR="00D8505D" w:rsidRPr="00433874" w:rsidRDefault="00D72D24" w:rsidP="003A4799">
      <w:pPr>
        <w:spacing w:after="0"/>
        <w:jc w:val="both"/>
        <w:rPr>
          <w:rFonts w:ascii="Times New Roman" w:hAnsi="Times New Roman" w:cs="Times New Roman"/>
          <w:spacing w:val="8"/>
          <w:sz w:val="24"/>
          <w:szCs w:val="24"/>
        </w:rPr>
      </w:pPr>
      <w:r w:rsidRPr="00433874">
        <w:rPr>
          <w:rFonts w:ascii="Times New Roman" w:hAnsi="Times New Roman" w:cs="Times New Roman"/>
          <w:b/>
          <w:bCs/>
          <w:sz w:val="24"/>
          <w:szCs w:val="24"/>
        </w:rPr>
        <w:t>Расположите по порядку. (</w:t>
      </w:r>
      <w:r w:rsidRPr="00433874">
        <w:rPr>
          <w:rFonts w:ascii="Times New Roman" w:hAnsi="Times New Roman" w:cs="Times New Roman"/>
          <w:b/>
          <w:spacing w:val="8"/>
          <w:sz w:val="24"/>
          <w:szCs w:val="24"/>
        </w:rPr>
        <w:t xml:space="preserve">Компоненты производства </w:t>
      </w:r>
      <w:r w:rsidR="003A4799" w:rsidRPr="00433874">
        <w:rPr>
          <w:rFonts w:ascii="Times New Roman" w:hAnsi="Times New Roman" w:cs="Times New Roman"/>
          <w:b/>
          <w:spacing w:val="8"/>
          <w:sz w:val="24"/>
          <w:szCs w:val="24"/>
        </w:rPr>
        <w:t>при</w:t>
      </w:r>
      <w:r w:rsidRPr="00433874">
        <w:rPr>
          <w:rFonts w:ascii="Times New Roman" w:hAnsi="Times New Roman" w:cs="Times New Roman"/>
          <w:b/>
          <w:spacing w:val="8"/>
          <w:sz w:val="24"/>
          <w:szCs w:val="24"/>
        </w:rPr>
        <w:t xml:space="preserve"> производств</w:t>
      </w:r>
      <w:r w:rsidR="003A4799" w:rsidRPr="00433874">
        <w:rPr>
          <w:rFonts w:ascii="Times New Roman" w:hAnsi="Times New Roman" w:cs="Times New Roman"/>
          <w:b/>
          <w:spacing w:val="8"/>
          <w:sz w:val="24"/>
          <w:szCs w:val="24"/>
        </w:rPr>
        <w:t>е</w:t>
      </w:r>
      <w:r w:rsidRPr="00433874">
        <w:rPr>
          <w:rFonts w:ascii="Times New Roman" w:hAnsi="Times New Roman" w:cs="Times New Roman"/>
          <w:b/>
          <w:spacing w:val="8"/>
          <w:sz w:val="24"/>
          <w:szCs w:val="24"/>
        </w:rPr>
        <w:t xml:space="preserve"> материальных продуктов)</w:t>
      </w:r>
    </w:p>
    <w:p w14:paraId="460BB958" w14:textId="77777777" w:rsidR="005D32F2" w:rsidRPr="00433874" w:rsidRDefault="00D72D24">
      <w:pPr>
        <w:pStyle w:val="a4"/>
        <w:numPr>
          <w:ilvl w:val="0"/>
          <w:numId w:val="292"/>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Получение прибыли</w:t>
      </w:r>
    </w:p>
    <w:p w14:paraId="4AD23345" w14:textId="77777777" w:rsidR="00D8505D" w:rsidRPr="00433874" w:rsidRDefault="00D72D24">
      <w:pPr>
        <w:pStyle w:val="a4"/>
        <w:numPr>
          <w:ilvl w:val="0"/>
          <w:numId w:val="29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Производство материального продукта</w:t>
      </w:r>
    </w:p>
    <w:p w14:paraId="7D05B0C9" w14:textId="77777777" w:rsidR="00D8505D" w:rsidRPr="00433874" w:rsidRDefault="00D72D24">
      <w:pPr>
        <w:pStyle w:val="a4"/>
        <w:numPr>
          <w:ilvl w:val="0"/>
          <w:numId w:val="29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Подготовка сырья</w:t>
      </w:r>
    </w:p>
    <w:p w14:paraId="5E5BFD3D" w14:textId="77777777" w:rsidR="00D8505D" w:rsidRPr="00433874" w:rsidRDefault="00D72D24">
      <w:pPr>
        <w:pStyle w:val="a4"/>
        <w:numPr>
          <w:ilvl w:val="0"/>
          <w:numId w:val="29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Сбыт производственных продуктов потребителям</w:t>
      </w:r>
    </w:p>
    <w:p w14:paraId="79E02FBC" w14:textId="73073BD8" w:rsidR="003A4799" w:rsidRPr="00433874" w:rsidRDefault="00D72D24" w:rsidP="003A4799">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5BBF12F3" w14:textId="77777777" w:rsidR="003A4799" w:rsidRPr="00433874" w:rsidRDefault="003A4799" w:rsidP="003A4799">
      <w:pPr>
        <w:spacing w:after="0" w:line="240" w:lineRule="auto"/>
        <w:jc w:val="both"/>
        <w:rPr>
          <w:rFonts w:ascii="Times New Roman" w:hAnsi="Times New Roman" w:cs="Times New Roman"/>
          <w:sz w:val="24"/>
          <w:szCs w:val="24"/>
        </w:rPr>
      </w:pPr>
    </w:p>
    <w:p w14:paraId="4C46E678" w14:textId="77777777" w:rsidR="003A4799" w:rsidRPr="00433874" w:rsidRDefault="00D72D24" w:rsidP="003A479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7045C8A" w14:textId="77777777" w:rsidR="003A4799" w:rsidRPr="00433874" w:rsidRDefault="00D72D24" w:rsidP="003A479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D5EF6E4" w14:textId="77777777" w:rsidR="00474218" w:rsidRPr="00433874" w:rsidRDefault="00D72D24" w:rsidP="003A4799">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_________________</w:t>
      </w:r>
      <w:r w:rsidR="005D32F2" w:rsidRPr="00433874">
        <w:rPr>
          <w:rFonts w:ascii="Times New Roman" w:hAnsi="Times New Roman" w:cs="Times New Roman"/>
          <w:sz w:val="24"/>
          <w:szCs w:val="24"/>
        </w:rPr>
        <w:t xml:space="preserve"> </w:t>
      </w:r>
      <w:r w:rsidRPr="00433874">
        <w:rPr>
          <w:rFonts w:ascii="Times New Roman" w:hAnsi="Times New Roman" w:cs="Times New Roman"/>
          <w:snapToGrid w:val="0"/>
          <w:sz w:val="24"/>
          <w:szCs w:val="24"/>
        </w:rPr>
        <w:t>–</w:t>
      </w:r>
      <w:r w:rsidRPr="00433874">
        <w:rPr>
          <w:rFonts w:ascii="Times New Roman" w:hAnsi="Times New Roman" w:cs="Times New Roman"/>
          <w:sz w:val="24"/>
          <w:szCs w:val="24"/>
        </w:rPr>
        <w:t xml:space="preserve"> это технология использования изображений. Такой технологии может предшествовать визуализация, т.е. представление данных в виде изображений</w:t>
      </w:r>
      <w:r w:rsidRPr="00433874">
        <w:rPr>
          <w:rFonts w:ascii="Times New Roman" w:hAnsi="Times New Roman" w:cs="Times New Roman"/>
          <w:iCs/>
          <w:sz w:val="24"/>
          <w:szCs w:val="24"/>
        </w:rPr>
        <w:t xml:space="preserve"> </w:t>
      </w:r>
    </w:p>
    <w:p w14:paraId="7002121C" w14:textId="77777777" w:rsidR="003A4799" w:rsidRPr="00433874" w:rsidRDefault="003A4799" w:rsidP="003A4799">
      <w:pPr>
        <w:autoSpaceDE w:val="0"/>
        <w:autoSpaceDN w:val="0"/>
        <w:adjustRightInd w:val="0"/>
        <w:spacing w:after="0"/>
        <w:jc w:val="both"/>
        <w:rPr>
          <w:rFonts w:ascii="Times New Roman" w:hAnsi="Times New Roman" w:cs="Times New Roman"/>
          <w:b/>
          <w:sz w:val="24"/>
          <w:szCs w:val="24"/>
        </w:rPr>
      </w:pPr>
    </w:p>
    <w:p w14:paraId="1A7DBF60" w14:textId="77777777" w:rsidR="003A4799" w:rsidRPr="00433874" w:rsidRDefault="00D72D24" w:rsidP="003A479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5237B72" w14:textId="77777777" w:rsidR="003A4799" w:rsidRPr="00433874" w:rsidRDefault="00D72D24" w:rsidP="003A479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D43BFC0" w14:textId="77777777" w:rsidR="00474218" w:rsidRPr="00433874" w:rsidRDefault="00D72D24" w:rsidP="003A4799">
      <w:pPr>
        <w:autoSpaceDE w:val="0"/>
        <w:autoSpaceDN w:val="0"/>
        <w:adjustRightInd w:val="0"/>
        <w:spacing w:after="0"/>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_______________</w:t>
      </w:r>
      <w:r w:rsidRPr="00433874">
        <w:rPr>
          <w:rFonts w:ascii="Times New Roman" w:hAnsi="Times New Roman" w:cs="Times New Roman"/>
          <w:bCs/>
          <w:iCs/>
          <w:sz w:val="24"/>
          <w:szCs w:val="24"/>
        </w:rPr>
        <w:t>-технология</w:t>
      </w:r>
      <w:r w:rsidRPr="00433874">
        <w:rPr>
          <w:rFonts w:ascii="Times New Roman" w:hAnsi="Times New Roman" w:cs="Times New Roman"/>
          <w:bCs/>
          <w:sz w:val="24"/>
          <w:szCs w:val="24"/>
        </w:rPr>
        <w:t xml:space="preserve"> основана на объединении информационных сетей в глобальную информационную структуру.</w:t>
      </w:r>
    </w:p>
    <w:p w14:paraId="2033B00A" w14:textId="77777777" w:rsidR="003A4799" w:rsidRPr="00433874" w:rsidRDefault="003A4799" w:rsidP="003A4799">
      <w:pPr>
        <w:shd w:val="clear" w:color="auto" w:fill="FFFFFF"/>
        <w:spacing w:after="0" w:line="240" w:lineRule="auto"/>
        <w:ind w:firstLine="360"/>
        <w:jc w:val="both"/>
        <w:rPr>
          <w:rFonts w:ascii="Times New Roman" w:hAnsi="Times New Roman" w:cs="Times New Roman"/>
          <w:b/>
          <w:sz w:val="24"/>
          <w:szCs w:val="24"/>
        </w:rPr>
      </w:pPr>
    </w:p>
    <w:p w14:paraId="79F52581" w14:textId="77777777" w:rsidR="003A4799" w:rsidRPr="00433874" w:rsidRDefault="00D72D24" w:rsidP="003A479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CACB6B4" w14:textId="77777777" w:rsidR="003A4799" w:rsidRPr="00433874" w:rsidRDefault="00D72D24" w:rsidP="003A479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18EA0683" w14:textId="77777777" w:rsidR="00ED3E33" w:rsidRPr="00433874" w:rsidRDefault="00D72D24" w:rsidP="003A4799">
      <w:pPr>
        <w:autoSpaceDE w:val="0"/>
        <w:autoSpaceDN w:val="0"/>
        <w:adjustRightInd w:val="0"/>
        <w:spacing w:after="0" w:line="240" w:lineRule="auto"/>
        <w:ind w:firstLine="709"/>
        <w:jc w:val="both"/>
        <w:rPr>
          <w:rFonts w:ascii="Times New Roman" w:hAnsi="Times New Roman" w:cs="Times New Roman"/>
          <w:bCs/>
          <w:sz w:val="24"/>
          <w:szCs w:val="24"/>
        </w:rPr>
      </w:pPr>
      <w:r w:rsidRPr="00433874">
        <w:rPr>
          <w:rFonts w:ascii="Times New Roman" w:hAnsi="Times New Roman" w:cs="Times New Roman"/>
          <w:bCs/>
          <w:sz w:val="24"/>
          <w:szCs w:val="24"/>
        </w:rPr>
        <w:t xml:space="preserve">Компания «TREYD» купила у фирмы «PROFIT» учетно-аналитическую программу </w:t>
      </w:r>
      <w:proofErr w:type="spellStart"/>
      <w:r w:rsidRPr="00433874">
        <w:rPr>
          <w:rFonts w:ascii="Times New Roman" w:hAnsi="Times New Roman" w:cs="Times New Roman"/>
          <w:bCs/>
          <w:sz w:val="24"/>
          <w:szCs w:val="24"/>
        </w:rPr>
        <w:t>трей-дера«МахРгойб</w:t>
      </w:r>
      <w:proofErr w:type="spellEnd"/>
      <w:r w:rsidRPr="00433874">
        <w:rPr>
          <w:rFonts w:ascii="Times New Roman" w:hAnsi="Times New Roman" w:cs="Times New Roman"/>
          <w:bCs/>
          <w:sz w:val="24"/>
          <w:szCs w:val="24"/>
        </w:rPr>
        <w:t>». Фирма «PROFIT» обладает исключительными правами на программу «</w:t>
      </w:r>
      <w:proofErr w:type="spellStart"/>
      <w:r w:rsidRPr="00433874">
        <w:rPr>
          <w:rFonts w:ascii="Times New Roman" w:hAnsi="Times New Roman" w:cs="Times New Roman"/>
          <w:bCs/>
          <w:sz w:val="24"/>
          <w:szCs w:val="24"/>
        </w:rPr>
        <w:t>MaxProfit</w:t>
      </w:r>
      <w:proofErr w:type="spellEnd"/>
      <w:r w:rsidRPr="00433874">
        <w:rPr>
          <w:rFonts w:ascii="Times New Roman" w:hAnsi="Times New Roman" w:cs="Times New Roman"/>
          <w:bCs/>
          <w:sz w:val="24"/>
          <w:szCs w:val="24"/>
        </w:rPr>
        <w:t>» на законных основаниях. Данная программа была приобретена компанией «TREYD» для использования ее в качестве модуля программного комплекса «БИРЖА», который является собственной разработкой компании «TREYD». Для достижения совместимости приобретенной программы с ПК «БИРЖА» программа «</w:t>
      </w:r>
      <w:proofErr w:type="spellStart"/>
      <w:r w:rsidRPr="00433874">
        <w:rPr>
          <w:rFonts w:ascii="Times New Roman" w:hAnsi="Times New Roman" w:cs="Times New Roman"/>
          <w:bCs/>
          <w:sz w:val="24"/>
          <w:szCs w:val="24"/>
        </w:rPr>
        <w:t>MaxProfit</w:t>
      </w:r>
      <w:proofErr w:type="spellEnd"/>
      <w:r w:rsidRPr="00433874">
        <w:rPr>
          <w:rFonts w:ascii="Times New Roman" w:hAnsi="Times New Roman" w:cs="Times New Roman"/>
          <w:bCs/>
          <w:sz w:val="24"/>
          <w:szCs w:val="24"/>
        </w:rPr>
        <w:t xml:space="preserve">» была </w:t>
      </w:r>
      <w:proofErr w:type="spellStart"/>
      <w:r w:rsidRPr="00433874">
        <w:rPr>
          <w:rFonts w:ascii="Times New Roman" w:hAnsi="Times New Roman" w:cs="Times New Roman"/>
          <w:bCs/>
          <w:sz w:val="24"/>
          <w:szCs w:val="24"/>
        </w:rPr>
        <w:t>декомпилирована</w:t>
      </w:r>
      <w:proofErr w:type="spellEnd"/>
      <w:r w:rsidRPr="00433874">
        <w:rPr>
          <w:rFonts w:ascii="Times New Roman" w:hAnsi="Times New Roman" w:cs="Times New Roman"/>
          <w:bCs/>
          <w:sz w:val="24"/>
          <w:szCs w:val="24"/>
        </w:rPr>
        <w:t>, о чем фирма «PROFIT» не была извещена.</w:t>
      </w:r>
    </w:p>
    <w:p w14:paraId="65089160" w14:textId="77777777" w:rsidR="00ED3E33" w:rsidRPr="00433874" w:rsidRDefault="00D72D24" w:rsidP="003A4799">
      <w:pPr>
        <w:autoSpaceDE w:val="0"/>
        <w:autoSpaceDN w:val="0"/>
        <w:adjustRightInd w:val="0"/>
        <w:spacing w:after="0" w:line="240" w:lineRule="auto"/>
        <w:ind w:firstLine="709"/>
        <w:jc w:val="both"/>
        <w:rPr>
          <w:rFonts w:ascii="Times New Roman" w:hAnsi="Times New Roman" w:cs="Times New Roman"/>
          <w:bCs/>
          <w:sz w:val="24"/>
          <w:szCs w:val="24"/>
        </w:rPr>
      </w:pPr>
      <w:r w:rsidRPr="00433874">
        <w:rPr>
          <w:rFonts w:ascii="Times New Roman" w:hAnsi="Times New Roman" w:cs="Times New Roman"/>
          <w:bCs/>
          <w:sz w:val="24"/>
          <w:szCs w:val="24"/>
        </w:rPr>
        <w:t>Правомерны ли действия компании «TREYD»?</w:t>
      </w:r>
    </w:p>
    <w:p w14:paraId="3EAFE9A9" w14:textId="77777777" w:rsidR="00ED3E33" w:rsidRPr="00433874" w:rsidRDefault="00ED3E33" w:rsidP="004A6A00">
      <w:pPr>
        <w:autoSpaceDE w:val="0"/>
        <w:autoSpaceDN w:val="0"/>
        <w:adjustRightInd w:val="0"/>
        <w:spacing w:after="0" w:line="240" w:lineRule="auto"/>
        <w:jc w:val="center"/>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433874" w14:paraId="1157B2E0" w14:textId="77777777" w:rsidTr="004833E5">
        <w:trPr>
          <w:trHeight w:val="20"/>
        </w:trPr>
        <w:tc>
          <w:tcPr>
            <w:tcW w:w="9423" w:type="dxa"/>
          </w:tcPr>
          <w:p w14:paraId="7DA3D60D"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ОПК-9.2: Выбирает современные информационные технологии и программные средства, в том числе отечественного производства, для решения задач профессиональной деятельности</w:t>
            </w:r>
          </w:p>
        </w:tc>
      </w:tr>
      <w:tr w:rsidR="00855332" w:rsidRPr="00433874" w14:paraId="064A10FD" w14:textId="77777777" w:rsidTr="004833E5">
        <w:trPr>
          <w:trHeight w:val="20"/>
        </w:trPr>
        <w:tc>
          <w:tcPr>
            <w:tcW w:w="9423" w:type="dxa"/>
          </w:tcPr>
          <w:p w14:paraId="6C76027B"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sz w:val="24"/>
                <w:szCs w:val="24"/>
              </w:rPr>
              <w:t>: современные информационные технологии и программные средства</w:t>
            </w:r>
          </w:p>
        </w:tc>
      </w:tr>
      <w:tr w:rsidR="00855332" w:rsidRPr="00433874" w14:paraId="0CDD4AFC" w14:textId="77777777" w:rsidTr="004833E5">
        <w:trPr>
          <w:trHeight w:val="20"/>
        </w:trPr>
        <w:tc>
          <w:tcPr>
            <w:tcW w:w="9423" w:type="dxa"/>
          </w:tcPr>
          <w:p w14:paraId="627A6764"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sz w:val="24"/>
                <w:szCs w:val="24"/>
              </w:rPr>
              <w:t>: оценивать эффективность информационных технологий и программных средств</w:t>
            </w:r>
          </w:p>
        </w:tc>
      </w:tr>
      <w:tr w:rsidR="00855332" w:rsidRPr="00433874" w14:paraId="2CC6A650" w14:textId="77777777" w:rsidTr="004833E5">
        <w:trPr>
          <w:trHeight w:val="20"/>
        </w:trPr>
        <w:tc>
          <w:tcPr>
            <w:tcW w:w="9423" w:type="dxa"/>
          </w:tcPr>
          <w:p w14:paraId="20926F5A"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sz w:val="24"/>
                <w:szCs w:val="24"/>
              </w:rPr>
              <w:t>: навыками выбора наиболее эффективных информационных технологий для решения задач профессиональной деятельности</w:t>
            </w:r>
          </w:p>
        </w:tc>
      </w:tr>
      <w:tr w:rsidR="00855332" w:rsidRPr="00433874" w14:paraId="4D5D0524" w14:textId="77777777" w:rsidTr="004833E5">
        <w:trPr>
          <w:trHeight w:val="20"/>
        </w:trPr>
        <w:tc>
          <w:tcPr>
            <w:tcW w:w="9423" w:type="dxa"/>
          </w:tcPr>
          <w:p w14:paraId="5BE72400" w14:textId="77777777" w:rsidR="005D32F2" w:rsidRPr="00433874" w:rsidRDefault="00D72D24" w:rsidP="004833E5">
            <w:pPr>
              <w:rPr>
                <w:rFonts w:ascii="Times New Roman" w:hAnsi="Times New Roman" w:cs="Times New Roman"/>
                <w:b/>
                <w:bCs/>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Fonts w:ascii="Times New Roman" w:hAnsi="Times New Roman" w:cs="Times New Roman"/>
                <w:sz w:val="24"/>
                <w:szCs w:val="24"/>
              </w:rPr>
              <w:t>Способен использовать современные информационные технологии  для решения задач профессиональной деятельности</w:t>
            </w:r>
          </w:p>
        </w:tc>
      </w:tr>
    </w:tbl>
    <w:p w14:paraId="049B1A90" w14:textId="77777777" w:rsidR="005D32F2" w:rsidRPr="00433874"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4D56A9AE" w14:textId="77777777" w:rsidR="003A4799" w:rsidRPr="00433874" w:rsidRDefault="00D72D24" w:rsidP="0047288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10B847DD" w14:textId="77777777" w:rsidR="003A4799" w:rsidRPr="00433874" w:rsidRDefault="00D72D24" w:rsidP="003A4799">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8A99FFD" w14:textId="77777777" w:rsidR="006E255C" w:rsidRPr="00433874" w:rsidRDefault="00D72D24" w:rsidP="003A4799">
      <w:p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Установка и удаление программ реализована в MS Windows (при стандартной конфигурации) в виде:</w:t>
      </w:r>
    </w:p>
    <w:p w14:paraId="6E6B50F3" w14:textId="77777777" w:rsidR="006E255C" w:rsidRPr="00433874" w:rsidRDefault="00D72D24">
      <w:pPr>
        <w:numPr>
          <w:ilvl w:val="0"/>
          <w:numId w:val="293"/>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элемента Главного меню</w:t>
      </w:r>
    </w:p>
    <w:p w14:paraId="260D6248" w14:textId="77777777" w:rsidR="006E255C" w:rsidRPr="00433874" w:rsidRDefault="00D72D24">
      <w:pPr>
        <w:numPr>
          <w:ilvl w:val="0"/>
          <w:numId w:val="293"/>
        </w:numPr>
        <w:shd w:val="clear" w:color="auto" w:fill="FFFFFF"/>
        <w:spacing w:after="0" w:line="240" w:lineRule="auto"/>
        <w:ind w:right="75"/>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элемента Панели управления</w:t>
      </w:r>
    </w:p>
    <w:p w14:paraId="6A801C20" w14:textId="77777777" w:rsidR="006E255C" w:rsidRPr="00433874" w:rsidRDefault="00D72D24">
      <w:pPr>
        <w:numPr>
          <w:ilvl w:val="0"/>
          <w:numId w:val="293"/>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элемента Панели задач</w:t>
      </w:r>
    </w:p>
    <w:p w14:paraId="4FC3EBC3" w14:textId="77777777" w:rsidR="006E255C" w:rsidRPr="00433874" w:rsidRDefault="00D72D24">
      <w:pPr>
        <w:numPr>
          <w:ilvl w:val="0"/>
          <w:numId w:val="293"/>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элемента меню основных приложений</w:t>
      </w:r>
    </w:p>
    <w:p w14:paraId="558D0DEE" w14:textId="77777777" w:rsidR="00B21E44" w:rsidRPr="00433874" w:rsidRDefault="00B21E44" w:rsidP="007D1705">
      <w:pPr>
        <w:shd w:val="clear" w:color="auto" w:fill="FFFFFF"/>
        <w:spacing w:after="0" w:line="240" w:lineRule="auto"/>
        <w:ind w:right="75"/>
        <w:rPr>
          <w:rFonts w:ascii="Times New Roman" w:eastAsia="Times New Roman" w:hAnsi="Times New Roman" w:cs="Times New Roman"/>
          <w:sz w:val="24"/>
          <w:szCs w:val="24"/>
        </w:rPr>
      </w:pPr>
    </w:p>
    <w:p w14:paraId="1F5C4219" w14:textId="77777777" w:rsidR="003A4799" w:rsidRPr="00433874" w:rsidRDefault="00D72D24" w:rsidP="0047288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607C5E" w14:textId="77777777" w:rsidR="003A4799" w:rsidRPr="00433874" w:rsidRDefault="00D72D24" w:rsidP="003A4799">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D900055" w14:textId="77777777" w:rsidR="007D1705" w:rsidRPr="00433874" w:rsidRDefault="00D72D24" w:rsidP="003A4799">
      <w:p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2. </w:t>
      </w:r>
      <w:r w:rsidR="006E255C" w:rsidRPr="00433874">
        <w:rPr>
          <w:rFonts w:ascii="Times New Roman" w:eastAsia="Times New Roman" w:hAnsi="Times New Roman" w:cs="Times New Roman"/>
          <w:sz w:val="24"/>
          <w:szCs w:val="24"/>
        </w:rPr>
        <w:t>Если в презентацию вставлена таблица MS Excel, то в ней:</w:t>
      </w:r>
    </w:p>
    <w:p w14:paraId="7869A314" w14:textId="77777777" w:rsidR="007D1705" w:rsidRPr="00433874" w:rsidRDefault="00D72D24">
      <w:pPr>
        <w:numPr>
          <w:ilvl w:val="0"/>
          <w:numId w:val="294"/>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можно редактировать только числовые данные</w:t>
      </w:r>
    </w:p>
    <w:p w14:paraId="07A22D2E" w14:textId="77777777" w:rsidR="007D1705" w:rsidRPr="00433874" w:rsidRDefault="00D72D24">
      <w:pPr>
        <w:numPr>
          <w:ilvl w:val="0"/>
          <w:numId w:val="294"/>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можно редактировать только текстовые данные</w:t>
      </w:r>
    </w:p>
    <w:p w14:paraId="73ABFB60" w14:textId="77777777" w:rsidR="007D1705" w:rsidRPr="00433874" w:rsidRDefault="00D72D24">
      <w:pPr>
        <w:numPr>
          <w:ilvl w:val="0"/>
          <w:numId w:val="294"/>
        </w:numPr>
        <w:shd w:val="clear" w:color="auto" w:fill="FFFFFF"/>
        <w:spacing w:after="0" w:line="240" w:lineRule="auto"/>
        <w:ind w:right="75"/>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можно редактировать и числовые, и текстовые данные</w:t>
      </w:r>
    </w:p>
    <w:p w14:paraId="27D77E86" w14:textId="77777777" w:rsidR="006E255C" w:rsidRPr="00433874" w:rsidRDefault="00D72D24">
      <w:pPr>
        <w:numPr>
          <w:ilvl w:val="0"/>
          <w:numId w:val="294"/>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нельзя редактировать данные — таблица вставляется как точечный рисунок</w:t>
      </w:r>
    </w:p>
    <w:p w14:paraId="3816CCDB" w14:textId="77777777" w:rsidR="00B21E44" w:rsidRPr="00433874" w:rsidRDefault="00B21E44" w:rsidP="007D1705">
      <w:pPr>
        <w:shd w:val="clear" w:color="auto" w:fill="FFFFFF"/>
        <w:spacing w:after="0" w:line="240" w:lineRule="auto"/>
        <w:ind w:right="75"/>
        <w:rPr>
          <w:rFonts w:ascii="Times New Roman" w:eastAsia="Times New Roman" w:hAnsi="Times New Roman" w:cs="Times New Roman"/>
          <w:sz w:val="24"/>
          <w:szCs w:val="24"/>
        </w:rPr>
      </w:pPr>
    </w:p>
    <w:p w14:paraId="5DBDC4D9" w14:textId="77777777" w:rsidR="003A4799" w:rsidRPr="00433874" w:rsidRDefault="00D72D24" w:rsidP="003A4799">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35AA1F" w14:textId="77777777" w:rsidR="003A4799" w:rsidRPr="00433874" w:rsidRDefault="00D72D24" w:rsidP="003A4799">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CC59AE" w14:textId="77777777" w:rsidR="007D1705" w:rsidRPr="00433874" w:rsidRDefault="00D72D24" w:rsidP="003A4799">
      <w:pPr>
        <w:shd w:val="clear" w:color="auto" w:fill="FFFFFF"/>
        <w:spacing w:after="0" w:line="240" w:lineRule="auto"/>
        <w:ind w:left="150"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3. </w:t>
      </w:r>
      <w:r w:rsidR="006E255C" w:rsidRPr="00433874">
        <w:rPr>
          <w:rFonts w:ascii="Times New Roman" w:eastAsia="Times New Roman" w:hAnsi="Times New Roman" w:cs="Times New Roman"/>
          <w:sz w:val="24"/>
          <w:szCs w:val="24"/>
        </w:rPr>
        <w:t>Процесс устранения избыточности данных называется:</w:t>
      </w:r>
    </w:p>
    <w:p w14:paraId="1F9929B3" w14:textId="77777777" w:rsidR="007D1705" w:rsidRPr="00433874" w:rsidRDefault="00D72D24">
      <w:pPr>
        <w:numPr>
          <w:ilvl w:val="0"/>
          <w:numId w:val="295"/>
        </w:numPr>
        <w:shd w:val="clear" w:color="auto" w:fill="FFFFFF"/>
        <w:spacing w:after="0" w:line="240" w:lineRule="auto"/>
        <w:ind w:right="75"/>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Д</w:t>
      </w:r>
      <w:r w:rsidR="006E255C" w:rsidRPr="00433874">
        <w:rPr>
          <w:rFonts w:ascii="Times New Roman" w:eastAsia="Times New Roman" w:hAnsi="Times New Roman" w:cs="Times New Roman"/>
          <w:sz w:val="24"/>
          <w:szCs w:val="24"/>
        </w:rPr>
        <w:t>енормализация</w:t>
      </w:r>
      <w:proofErr w:type="spellEnd"/>
    </w:p>
    <w:p w14:paraId="51E1886D" w14:textId="77777777" w:rsidR="007D1705" w:rsidRPr="00433874" w:rsidRDefault="00D72D24">
      <w:pPr>
        <w:numPr>
          <w:ilvl w:val="0"/>
          <w:numId w:val="295"/>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сжатие базы данных</w:t>
      </w:r>
    </w:p>
    <w:p w14:paraId="543B939D" w14:textId="77777777" w:rsidR="007D1705" w:rsidRPr="00433874" w:rsidRDefault="00D72D24">
      <w:pPr>
        <w:numPr>
          <w:ilvl w:val="0"/>
          <w:numId w:val="295"/>
        </w:numPr>
        <w:shd w:val="clear" w:color="auto" w:fill="FFFFFF"/>
        <w:spacing w:after="0" w:line="240" w:lineRule="auto"/>
        <w:ind w:right="75"/>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декомпозиция</w:t>
      </w:r>
    </w:p>
    <w:p w14:paraId="0C9ADBF5" w14:textId="77777777" w:rsidR="006E255C" w:rsidRPr="00433874" w:rsidRDefault="00D72D24">
      <w:pPr>
        <w:numPr>
          <w:ilvl w:val="0"/>
          <w:numId w:val="295"/>
        </w:numPr>
        <w:shd w:val="clear" w:color="auto" w:fill="FFFFFF"/>
        <w:spacing w:after="0" w:line="240" w:lineRule="auto"/>
        <w:ind w:right="75"/>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нормализация</w:t>
      </w:r>
    </w:p>
    <w:p w14:paraId="72C2B672" w14:textId="77777777" w:rsidR="00B21E44" w:rsidRPr="00433874" w:rsidRDefault="00B21E44" w:rsidP="00B21E44">
      <w:pPr>
        <w:widowControl w:val="0"/>
        <w:autoSpaceDE w:val="0"/>
        <w:autoSpaceDN w:val="0"/>
        <w:adjustRightInd w:val="0"/>
        <w:spacing w:after="0" w:line="240" w:lineRule="auto"/>
        <w:jc w:val="both"/>
        <w:rPr>
          <w:rFonts w:ascii="Times New Roman" w:hAnsi="Times New Roman" w:cs="Times New Roman"/>
          <w:b/>
          <w:sz w:val="24"/>
          <w:szCs w:val="24"/>
        </w:rPr>
      </w:pPr>
    </w:p>
    <w:p w14:paraId="32DE1951" w14:textId="77777777" w:rsidR="00B21E44" w:rsidRPr="00433874" w:rsidRDefault="00D72D24" w:rsidP="00B21E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D7E1378" w14:textId="77777777" w:rsidR="00B21E44" w:rsidRPr="00433874" w:rsidRDefault="00D72D24" w:rsidP="00B21E44">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8BD8A4E" w14:textId="77777777" w:rsidR="005D32F2" w:rsidRPr="00433874" w:rsidRDefault="005D32F2" w:rsidP="005D32F2">
      <w:pPr>
        <w:spacing w:after="0" w:line="240" w:lineRule="auto"/>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086"/>
        <w:gridCol w:w="425"/>
        <w:gridCol w:w="6060"/>
      </w:tblGrid>
      <w:tr w:rsidR="00855332" w:rsidRPr="00433874" w14:paraId="12280A1F" w14:textId="77777777" w:rsidTr="000E6A58">
        <w:trPr>
          <w:trHeight w:val="20"/>
        </w:trPr>
        <w:tc>
          <w:tcPr>
            <w:tcW w:w="1612" w:type="pct"/>
            <w:tcBorders>
              <w:right w:val="single" w:sz="4" w:space="0" w:color="auto"/>
            </w:tcBorders>
          </w:tcPr>
          <w:p w14:paraId="5A6FB684" w14:textId="77777777" w:rsidR="00B21E44" w:rsidRPr="00433874" w:rsidRDefault="00D72D24" w:rsidP="00B21E44">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88" w:type="pct"/>
            <w:gridSpan w:val="2"/>
            <w:tcBorders>
              <w:left w:val="single" w:sz="4" w:space="0" w:color="auto"/>
            </w:tcBorders>
          </w:tcPr>
          <w:p w14:paraId="0AB9BA2D" w14:textId="77777777" w:rsidR="00B21E44" w:rsidRPr="00433874" w:rsidRDefault="00D72D24" w:rsidP="00B21E44">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652FFDF4" w14:textId="77777777" w:rsidTr="000E6A58">
        <w:trPr>
          <w:trHeight w:val="20"/>
        </w:trPr>
        <w:tc>
          <w:tcPr>
            <w:tcW w:w="1612" w:type="pct"/>
            <w:tcBorders>
              <w:right w:val="single" w:sz="4" w:space="0" w:color="auto"/>
            </w:tcBorders>
          </w:tcPr>
          <w:p w14:paraId="2518FC76" w14:textId="77777777" w:rsidR="00B21E44" w:rsidRPr="00433874" w:rsidRDefault="00D72D24">
            <w:pPr>
              <w:pStyle w:val="a4"/>
              <w:numPr>
                <w:ilvl w:val="0"/>
                <w:numId w:val="296"/>
              </w:numPr>
              <w:rPr>
                <w:rFonts w:ascii="Times New Roman" w:hAnsi="Times New Roman" w:cs="Times New Roman"/>
                <w:b/>
                <w:sz w:val="24"/>
                <w:szCs w:val="24"/>
              </w:rPr>
            </w:pPr>
            <w:r w:rsidRPr="00433874">
              <w:rPr>
                <w:rFonts w:ascii="Times New Roman" w:hAnsi="Times New Roman" w:cs="Times New Roman"/>
                <w:sz w:val="24"/>
                <w:szCs w:val="24"/>
              </w:rPr>
              <w:t>БД (Базы данных)</w:t>
            </w:r>
          </w:p>
        </w:tc>
        <w:tc>
          <w:tcPr>
            <w:tcW w:w="222" w:type="pct"/>
            <w:tcBorders>
              <w:left w:val="single" w:sz="4" w:space="0" w:color="auto"/>
              <w:right w:val="single" w:sz="4" w:space="0" w:color="auto"/>
            </w:tcBorders>
          </w:tcPr>
          <w:p w14:paraId="4A9A135B"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66" w:type="pct"/>
          </w:tcPr>
          <w:p w14:paraId="13E577C2"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накопление, структурирование и хранение с помощью ЭВМ знаний, сведений из различных областей таким организованным способом, что можно иметь доступ к этим знаниям, расширять эти знания, получать, выводить новые знания и т.д.</w:t>
            </w:r>
          </w:p>
        </w:tc>
      </w:tr>
      <w:tr w:rsidR="00855332" w:rsidRPr="00433874" w14:paraId="7C487B15" w14:textId="77777777" w:rsidTr="000E6A58">
        <w:trPr>
          <w:trHeight w:val="20"/>
        </w:trPr>
        <w:tc>
          <w:tcPr>
            <w:tcW w:w="1612" w:type="pct"/>
          </w:tcPr>
          <w:p w14:paraId="7D2E677B" w14:textId="77777777" w:rsidR="00B21E44" w:rsidRPr="00433874" w:rsidRDefault="00D72D24">
            <w:pPr>
              <w:pStyle w:val="a4"/>
              <w:numPr>
                <w:ilvl w:val="0"/>
                <w:numId w:val="296"/>
              </w:numPr>
              <w:rPr>
                <w:rFonts w:ascii="Times New Roman" w:hAnsi="Times New Roman" w:cs="Times New Roman"/>
                <w:b/>
                <w:sz w:val="24"/>
                <w:szCs w:val="24"/>
              </w:rPr>
            </w:pPr>
            <w:r w:rsidRPr="00433874">
              <w:rPr>
                <w:rFonts w:ascii="Times New Roman" w:hAnsi="Times New Roman" w:cs="Times New Roman"/>
                <w:sz w:val="24"/>
                <w:szCs w:val="24"/>
              </w:rPr>
              <w:t>СУБД (Система Управления Базами Данных)</w:t>
            </w:r>
          </w:p>
        </w:tc>
        <w:tc>
          <w:tcPr>
            <w:tcW w:w="222" w:type="pct"/>
            <w:tcBorders>
              <w:right w:val="single" w:sz="4" w:space="0" w:color="auto"/>
            </w:tcBorders>
          </w:tcPr>
          <w:p w14:paraId="7844E4D3"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66" w:type="pct"/>
          </w:tcPr>
          <w:p w14:paraId="060B5855"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накопление опыта, знаний, умений, навыков высокого уровня профессионалов – экспертов, их структурирование и хранение, актуализация с помощью ЭВМ с целью получения экспертных суждений по различным проблемам данной области</w:t>
            </w:r>
          </w:p>
        </w:tc>
      </w:tr>
      <w:tr w:rsidR="00855332" w:rsidRPr="00433874" w14:paraId="7360703D" w14:textId="77777777" w:rsidTr="000E6A58">
        <w:trPr>
          <w:trHeight w:val="20"/>
        </w:trPr>
        <w:tc>
          <w:tcPr>
            <w:tcW w:w="1612" w:type="pct"/>
          </w:tcPr>
          <w:p w14:paraId="03A6DC67" w14:textId="77777777" w:rsidR="00B21E44" w:rsidRPr="00433874" w:rsidRDefault="00D72D24">
            <w:pPr>
              <w:pStyle w:val="a4"/>
              <w:numPr>
                <w:ilvl w:val="0"/>
                <w:numId w:val="296"/>
              </w:numPr>
              <w:rPr>
                <w:rFonts w:ascii="Times New Roman" w:hAnsi="Times New Roman" w:cs="Times New Roman"/>
                <w:b/>
                <w:sz w:val="24"/>
                <w:szCs w:val="24"/>
              </w:rPr>
            </w:pPr>
            <w:r w:rsidRPr="00433874">
              <w:rPr>
                <w:rFonts w:ascii="Times New Roman" w:hAnsi="Times New Roman" w:cs="Times New Roman"/>
                <w:sz w:val="24"/>
                <w:szCs w:val="24"/>
              </w:rPr>
              <w:t>ЭС (Экспертная система).</w:t>
            </w:r>
          </w:p>
        </w:tc>
        <w:tc>
          <w:tcPr>
            <w:tcW w:w="222" w:type="pct"/>
            <w:tcBorders>
              <w:right w:val="single" w:sz="4" w:space="0" w:color="auto"/>
            </w:tcBorders>
          </w:tcPr>
          <w:p w14:paraId="336213FD"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166" w:type="pct"/>
          </w:tcPr>
          <w:p w14:paraId="54A5B011"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программная система, обеспечивающая общение программ пользователя и данных из БД</w:t>
            </w:r>
          </w:p>
        </w:tc>
      </w:tr>
      <w:tr w:rsidR="00855332" w:rsidRPr="00433874" w14:paraId="46FC971D" w14:textId="77777777" w:rsidTr="000E6A58">
        <w:trPr>
          <w:trHeight w:val="20"/>
        </w:trPr>
        <w:tc>
          <w:tcPr>
            <w:tcW w:w="1612" w:type="pct"/>
          </w:tcPr>
          <w:p w14:paraId="55BEBBDC" w14:textId="77777777" w:rsidR="00B21E44" w:rsidRPr="00433874" w:rsidRDefault="00D72D24">
            <w:pPr>
              <w:pStyle w:val="a4"/>
              <w:numPr>
                <w:ilvl w:val="0"/>
                <w:numId w:val="296"/>
              </w:numPr>
              <w:rPr>
                <w:rFonts w:ascii="Times New Roman" w:hAnsi="Times New Roman" w:cs="Times New Roman"/>
                <w:b/>
                <w:sz w:val="24"/>
                <w:szCs w:val="24"/>
              </w:rPr>
            </w:pPr>
            <w:r w:rsidRPr="00433874">
              <w:rPr>
                <w:rFonts w:ascii="Times New Roman" w:hAnsi="Times New Roman" w:cs="Times New Roman"/>
                <w:sz w:val="24"/>
                <w:szCs w:val="24"/>
              </w:rPr>
              <w:t xml:space="preserve">БЗ (База знаний) </w:t>
            </w:r>
          </w:p>
        </w:tc>
        <w:tc>
          <w:tcPr>
            <w:tcW w:w="222" w:type="pct"/>
            <w:tcBorders>
              <w:right w:val="single" w:sz="4" w:space="0" w:color="auto"/>
            </w:tcBorders>
          </w:tcPr>
          <w:p w14:paraId="1139CFC0"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166" w:type="pct"/>
          </w:tcPr>
          <w:p w14:paraId="71E3B0A5"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достаточно большие наборы структурированных данных некоторой предметной области (например, права), представленные на машинных носителях и имеющие общую и удобную структуру, единые организационно-методические, программно-технические и языковые средства обеспечения использования данных различными программами пользователей.</w:t>
            </w:r>
          </w:p>
        </w:tc>
      </w:tr>
    </w:tbl>
    <w:p w14:paraId="5C944491" w14:textId="77777777" w:rsidR="00B21E44" w:rsidRPr="00433874" w:rsidRDefault="00D72D24" w:rsidP="00B21E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3F174CB6" w14:textId="062D119D" w:rsidR="00B21E44" w:rsidRPr="00433874" w:rsidRDefault="00B21E44" w:rsidP="00B21E44">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718813DB" w14:textId="77777777" w:rsidTr="00A16144">
        <w:tc>
          <w:tcPr>
            <w:tcW w:w="1249" w:type="pct"/>
          </w:tcPr>
          <w:p w14:paraId="7BE6BA61"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D891A64"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FC6519B"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6359B00"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6491AA7" w14:textId="77777777" w:rsidTr="00A16144">
        <w:tc>
          <w:tcPr>
            <w:tcW w:w="1249" w:type="pct"/>
          </w:tcPr>
          <w:p w14:paraId="0C6EB5FE" w14:textId="2F400EA3" w:rsidR="00B21E44" w:rsidRPr="00433874" w:rsidRDefault="00B21E44" w:rsidP="00A16144">
            <w:pPr>
              <w:pStyle w:val="a4"/>
              <w:ind w:left="0"/>
              <w:jc w:val="center"/>
              <w:rPr>
                <w:rFonts w:ascii="Times New Roman" w:hAnsi="Times New Roman" w:cs="Times New Roman"/>
                <w:b/>
                <w:sz w:val="24"/>
                <w:szCs w:val="24"/>
              </w:rPr>
            </w:pPr>
          </w:p>
        </w:tc>
        <w:tc>
          <w:tcPr>
            <w:tcW w:w="1250" w:type="pct"/>
          </w:tcPr>
          <w:p w14:paraId="0E488773" w14:textId="13CCB4C8" w:rsidR="00B21E44" w:rsidRPr="00433874" w:rsidRDefault="00B21E44" w:rsidP="00A16144">
            <w:pPr>
              <w:pStyle w:val="a4"/>
              <w:ind w:left="0"/>
              <w:jc w:val="center"/>
              <w:rPr>
                <w:rFonts w:ascii="Times New Roman" w:hAnsi="Times New Roman" w:cs="Times New Roman"/>
                <w:b/>
                <w:sz w:val="24"/>
                <w:szCs w:val="24"/>
              </w:rPr>
            </w:pPr>
          </w:p>
        </w:tc>
        <w:tc>
          <w:tcPr>
            <w:tcW w:w="1250" w:type="pct"/>
          </w:tcPr>
          <w:p w14:paraId="0F8106C5" w14:textId="26227AC6" w:rsidR="00B21E44" w:rsidRPr="00433874" w:rsidRDefault="00B21E44" w:rsidP="00A16144">
            <w:pPr>
              <w:pStyle w:val="a4"/>
              <w:ind w:left="0"/>
              <w:jc w:val="center"/>
              <w:rPr>
                <w:rFonts w:ascii="Times New Roman" w:hAnsi="Times New Roman" w:cs="Times New Roman"/>
                <w:b/>
                <w:sz w:val="24"/>
                <w:szCs w:val="24"/>
              </w:rPr>
            </w:pPr>
          </w:p>
        </w:tc>
        <w:tc>
          <w:tcPr>
            <w:tcW w:w="1251" w:type="pct"/>
          </w:tcPr>
          <w:p w14:paraId="63ED6BB0" w14:textId="0A09698A" w:rsidR="00B21E44" w:rsidRPr="00433874" w:rsidRDefault="00B21E44" w:rsidP="00A16144">
            <w:pPr>
              <w:pStyle w:val="a4"/>
              <w:ind w:left="0"/>
              <w:jc w:val="center"/>
              <w:rPr>
                <w:rFonts w:ascii="Times New Roman" w:hAnsi="Times New Roman" w:cs="Times New Roman"/>
                <w:b/>
                <w:sz w:val="24"/>
                <w:szCs w:val="24"/>
              </w:rPr>
            </w:pPr>
          </w:p>
        </w:tc>
      </w:tr>
    </w:tbl>
    <w:p w14:paraId="5D9038BB" w14:textId="77777777" w:rsidR="00B21E44" w:rsidRPr="00433874" w:rsidRDefault="00B21E44" w:rsidP="00B21E44">
      <w:pPr>
        <w:spacing w:after="0" w:line="240" w:lineRule="auto"/>
        <w:jc w:val="both"/>
        <w:rPr>
          <w:rFonts w:ascii="Times New Roman" w:hAnsi="Times New Roman" w:cs="Times New Roman"/>
          <w:b/>
          <w:bCs/>
          <w:sz w:val="24"/>
          <w:szCs w:val="24"/>
        </w:rPr>
      </w:pPr>
    </w:p>
    <w:p w14:paraId="00DD4364"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36F048E" w14:textId="77777777" w:rsidR="00B21E44" w:rsidRPr="00433874" w:rsidRDefault="00D72D24" w:rsidP="00B21E44">
      <w:pPr>
        <w:spacing w:after="0" w:line="240" w:lineRule="auto"/>
        <w:jc w:val="both"/>
        <w:rPr>
          <w:rFonts w:ascii="Times New Roman" w:hAnsi="Times New Roman" w:cs="Times New Roman"/>
          <w:b/>
          <w:bCs/>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r w:rsidRPr="00433874">
        <w:rPr>
          <w:rFonts w:ascii="Times New Roman" w:hAnsi="Times New Roman" w:cs="Times New Roman"/>
          <w:b/>
          <w:bCs/>
          <w:sz w:val="24"/>
          <w:szCs w:val="24"/>
        </w:rPr>
        <w:t xml:space="preserve"> </w:t>
      </w:r>
    </w:p>
    <w:p w14:paraId="150EA264" w14:textId="77777777" w:rsidR="005D32F2" w:rsidRPr="00433874" w:rsidRDefault="00D72D24" w:rsidP="00B21E44">
      <w:pPr>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Расположите по порядку. (</w:t>
      </w:r>
      <w:r w:rsidR="007D1705" w:rsidRPr="00433874">
        <w:rPr>
          <w:rFonts w:ascii="Times New Roman" w:hAnsi="Times New Roman" w:cs="Times New Roman"/>
          <w:b/>
          <w:bCs/>
          <w:sz w:val="24"/>
          <w:szCs w:val="24"/>
        </w:rPr>
        <w:t>По юридической силе)</w:t>
      </w:r>
    </w:p>
    <w:p w14:paraId="6D789D5C" w14:textId="77777777" w:rsidR="006E255C" w:rsidRPr="00433874" w:rsidRDefault="00D72D24">
      <w:pPr>
        <w:pStyle w:val="a4"/>
        <w:numPr>
          <w:ilvl w:val="0"/>
          <w:numId w:val="29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Локальные законные акты</w:t>
      </w:r>
    </w:p>
    <w:p w14:paraId="4739B3C1" w14:textId="77777777" w:rsidR="007D1705" w:rsidRPr="00433874" w:rsidRDefault="00D72D24">
      <w:pPr>
        <w:pStyle w:val="a4"/>
        <w:numPr>
          <w:ilvl w:val="0"/>
          <w:numId w:val="29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Подзаконные акты Правительства РФ </w:t>
      </w:r>
    </w:p>
    <w:p w14:paraId="0BB1CB28" w14:textId="77777777" w:rsidR="007D1705" w:rsidRPr="00433874" w:rsidRDefault="00D72D24">
      <w:pPr>
        <w:pStyle w:val="a4"/>
        <w:numPr>
          <w:ilvl w:val="0"/>
          <w:numId w:val="29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Указы Президента</w:t>
      </w:r>
    </w:p>
    <w:p w14:paraId="3ECB816B" w14:textId="77777777" w:rsidR="007D1705" w:rsidRPr="00433874" w:rsidRDefault="00D72D24">
      <w:pPr>
        <w:pStyle w:val="a4"/>
        <w:numPr>
          <w:ilvl w:val="0"/>
          <w:numId w:val="297"/>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Технические регламенты</w:t>
      </w:r>
    </w:p>
    <w:p w14:paraId="06B95781" w14:textId="4E6F4D74" w:rsidR="00B21E44" w:rsidRPr="00433874" w:rsidRDefault="00D72D24" w:rsidP="00B21E44">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3BBB9D24" w14:textId="77777777" w:rsidR="00B21E44" w:rsidRPr="00433874" w:rsidRDefault="00B21E44" w:rsidP="00B21E44">
      <w:pPr>
        <w:spacing w:after="0" w:line="240" w:lineRule="auto"/>
        <w:jc w:val="both"/>
        <w:rPr>
          <w:rFonts w:ascii="Times New Roman" w:hAnsi="Times New Roman" w:cs="Times New Roman"/>
          <w:b/>
          <w:bCs/>
          <w:sz w:val="24"/>
          <w:szCs w:val="24"/>
        </w:rPr>
      </w:pPr>
    </w:p>
    <w:p w14:paraId="2788485E"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24D1345" w14:textId="77777777" w:rsidR="00381C5C" w:rsidRPr="00433874" w:rsidRDefault="00D72D24" w:rsidP="00B21E44">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51E8FEBB" w14:textId="77777777" w:rsidR="003D2742" w:rsidRPr="00433874" w:rsidRDefault="00D72D24" w:rsidP="003D2742">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
          <w:bCs/>
          <w:sz w:val="24"/>
          <w:szCs w:val="24"/>
        </w:rPr>
        <w:t xml:space="preserve">_______________ </w:t>
      </w:r>
      <w:r w:rsidRPr="00433874">
        <w:rPr>
          <w:rFonts w:ascii="Times New Roman" w:hAnsi="Times New Roman" w:cs="Times New Roman"/>
          <w:bCs/>
          <w:iCs/>
          <w:sz w:val="24"/>
          <w:szCs w:val="24"/>
        </w:rPr>
        <w:t>режим</w:t>
      </w:r>
      <w:r w:rsidRPr="00433874">
        <w:rPr>
          <w:rFonts w:ascii="Times New Roman" w:hAnsi="Times New Roman" w:cs="Times New Roman"/>
          <w:bCs/>
          <w:sz w:val="24"/>
          <w:szCs w:val="24"/>
        </w:rPr>
        <w:t xml:space="preserve"> осуществляется в системах реального времени.</w:t>
      </w:r>
      <w:r w:rsidRPr="00433874">
        <w:rPr>
          <w:rFonts w:ascii="Times New Roman" w:hAnsi="Times New Roman" w:cs="Times New Roman"/>
          <w:bCs/>
          <w:iCs/>
          <w:sz w:val="24"/>
          <w:szCs w:val="24"/>
        </w:rPr>
        <w:t xml:space="preserve"> </w:t>
      </w:r>
    </w:p>
    <w:p w14:paraId="5E2B9EC4" w14:textId="77777777" w:rsidR="00381C5C" w:rsidRPr="00433874" w:rsidRDefault="00381C5C" w:rsidP="00B21E44">
      <w:pPr>
        <w:shd w:val="clear" w:color="auto" w:fill="FFFFFF"/>
        <w:spacing w:after="0" w:line="240" w:lineRule="auto"/>
        <w:ind w:firstLine="708"/>
        <w:jc w:val="both"/>
        <w:rPr>
          <w:rFonts w:ascii="Times New Roman" w:hAnsi="Times New Roman" w:cs="Times New Roman"/>
          <w:b/>
          <w:sz w:val="24"/>
          <w:szCs w:val="24"/>
        </w:rPr>
      </w:pPr>
    </w:p>
    <w:p w14:paraId="4A76AF14"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6275EFE" w14:textId="77777777" w:rsidR="00B21E44" w:rsidRPr="00433874" w:rsidRDefault="00D72D24" w:rsidP="00B21E44">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6F74101C" w14:textId="77777777" w:rsidR="006E255C" w:rsidRPr="00433874" w:rsidRDefault="00D72D24" w:rsidP="00B21E44">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______________</w:t>
      </w:r>
      <w:r w:rsidR="005D32F2" w:rsidRPr="00433874">
        <w:rPr>
          <w:rFonts w:ascii="Times New Roman" w:hAnsi="Times New Roman" w:cs="Times New Roman"/>
          <w:sz w:val="24"/>
          <w:szCs w:val="24"/>
        </w:rPr>
        <w:t xml:space="preserve"> </w:t>
      </w:r>
      <w:r w:rsidRPr="00433874">
        <w:rPr>
          <w:rFonts w:ascii="Times New Roman" w:hAnsi="Times New Roman" w:cs="Times New Roman"/>
          <w:iCs/>
          <w:sz w:val="24"/>
          <w:szCs w:val="24"/>
        </w:rPr>
        <w:t>режим</w:t>
      </w:r>
      <w:r w:rsidRPr="00433874">
        <w:rPr>
          <w:rFonts w:ascii="Times New Roman" w:hAnsi="Times New Roman" w:cs="Times New Roman"/>
          <w:sz w:val="24"/>
          <w:szCs w:val="24"/>
        </w:rPr>
        <w:t xml:space="preserve"> </w:t>
      </w:r>
      <w:r w:rsidRPr="00433874">
        <w:rPr>
          <w:rFonts w:ascii="Times New Roman" w:hAnsi="Times New Roman" w:cs="Times New Roman"/>
          <w:snapToGrid w:val="0"/>
          <w:sz w:val="24"/>
          <w:szCs w:val="24"/>
        </w:rPr>
        <w:t>–</w:t>
      </w:r>
      <w:r w:rsidRPr="00433874">
        <w:rPr>
          <w:rFonts w:ascii="Times New Roman" w:hAnsi="Times New Roman" w:cs="Times New Roman"/>
          <w:sz w:val="24"/>
          <w:szCs w:val="24"/>
        </w:rPr>
        <w:t xml:space="preserve"> технология взаимодействия процессов решения задач со скоростью, достаточной для осмысления и реакции пользователей.</w:t>
      </w:r>
    </w:p>
    <w:p w14:paraId="1E7D9CCC" w14:textId="77777777" w:rsidR="00B21E44" w:rsidRPr="00433874" w:rsidRDefault="00B21E44" w:rsidP="003D563B">
      <w:pPr>
        <w:suppressAutoHyphens/>
        <w:autoSpaceDN w:val="0"/>
        <w:spacing w:after="0" w:line="240" w:lineRule="auto"/>
        <w:jc w:val="both"/>
        <w:textAlignment w:val="baseline"/>
        <w:rPr>
          <w:rFonts w:ascii="Times New Roman" w:eastAsia="Times New Roman" w:hAnsi="Times New Roman" w:cs="Times New Roman"/>
          <w:sz w:val="24"/>
          <w:szCs w:val="24"/>
        </w:rPr>
      </w:pPr>
    </w:p>
    <w:p w14:paraId="53F4F3E8"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73DF527" w14:textId="77777777" w:rsidR="00B21E44" w:rsidRPr="00433874" w:rsidRDefault="00D72D24" w:rsidP="00B21E4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EF2CC43" w14:textId="77777777" w:rsidR="003D563B" w:rsidRPr="00433874" w:rsidRDefault="00D72D24" w:rsidP="00B21E44">
      <w:pPr>
        <w:spacing w:after="0" w:line="240" w:lineRule="auto"/>
        <w:ind w:firstLine="709"/>
        <w:jc w:val="both"/>
        <w:rPr>
          <w:rFonts w:ascii="Times New Roman" w:hAnsi="Times New Roman" w:cs="Times New Roman"/>
          <w:sz w:val="24"/>
          <w:szCs w:val="24"/>
          <w:shd w:val="clear" w:color="auto" w:fill="FFFFFF"/>
        </w:rPr>
      </w:pPr>
      <w:bookmarkStart w:id="1024" w:name="_Hlk161128268"/>
      <w:r w:rsidRPr="00433874">
        <w:rPr>
          <w:rFonts w:ascii="Times New Roman" w:hAnsi="Times New Roman" w:cs="Times New Roman"/>
          <w:sz w:val="24"/>
          <w:szCs w:val="24"/>
          <w:shd w:val="clear" w:color="auto" w:fill="FFFFFF"/>
        </w:rPr>
        <w:t xml:space="preserve">Выпускники колледжа информатики Лобачев и </w:t>
      </w:r>
      <w:proofErr w:type="spellStart"/>
      <w:r w:rsidRPr="00433874">
        <w:rPr>
          <w:rFonts w:ascii="Times New Roman" w:hAnsi="Times New Roman" w:cs="Times New Roman"/>
          <w:sz w:val="24"/>
          <w:szCs w:val="24"/>
          <w:shd w:val="clear" w:color="auto" w:fill="FFFFFF"/>
        </w:rPr>
        <w:t>Кайнов</w:t>
      </w:r>
      <w:proofErr w:type="spellEnd"/>
      <w:r w:rsidRPr="00433874">
        <w:rPr>
          <w:rFonts w:ascii="Times New Roman" w:hAnsi="Times New Roman" w:cs="Times New Roman"/>
          <w:sz w:val="24"/>
          <w:szCs w:val="24"/>
          <w:shd w:val="clear" w:color="auto" w:fill="FFFFFF"/>
        </w:rPr>
        <w:t xml:space="preserve"> разработали программу «Расписание», которая автоматизирует процесс составления расписания занятий в средних учебных заведениях. Они заключили лицензионный договор о предоставлении права использования произведения (ст. 1286 ГК РФ), предметом которого является распространение данной программы фирмой «</w:t>
      </w:r>
      <w:proofErr w:type="spellStart"/>
      <w:r w:rsidRPr="00433874">
        <w:rPr>
          <w:rFonts w:ascii="Times New Roman" w:hAnsi="Times New Roman" w:cs="Times New Roman"/>
          <w:sz w:val="24"/>
          <w:szCs w:val="24"/>
          <w:shd w:val="clear" w:color="auto" w:fill="FFFFFF"/>
        </w:rPr>
        <w:t>Компофф</w:t>
      </w:r>
      <w:proofErr w:type="spellEnd"/>
      <w:r w:rsidRPr="00433874">
        <w:rPr>
          <w:rFonts w:ascii="Times New Roman" w:hAnsi="Times New Roman" w:cs="Times New Roman"/>
          <w:sz w:val="24"/>
          <w:szCs w:val="24"/>
          <w:shd w:val="clear" w:color="auto" w:fill="FFFFFF"/>
        </w:rPr>
        <w:t>» сроком на один год.</w:t>
      </w:r>
    </w:p>
    <w:p w14:paraId="6392D9D0" w14:textId="77777777" w:rsidR="003D563B" w:rsidRPr="00433874" w:rsidRDefault="00D72D24" w:rsidP="00B21E44">
      <w:pPr>
        <w:spacing w:after="0" w:line="240" w:lineRule="auto"/>
        <w:ind w:firstLine="709"/>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Кому принадлежат личные неимущественные и исключительные права на данное ПО в течение срока, указанного в договоре?</w:t>
      </w:r>
    </w:p>
    <w:bookmarkEnd w:id="1024"/>
    <w:p w14:paraId="0153177F" w14:textId="77777777" w:rsidR="005D32F2" w:rsidRPr="00433874" w:rsidRDefault="005D32F2" w:rsidP="005D32F2">
      <w:pPr>
        <w:autoSpaceDE w:val="0"/>
        <w:autoSpaceDN w:val="0"/>
        <w:adjustRightInd w:val="0"/>
        <w:spacing w:after="0" w:line="240" w:lineRule="auto"/>
        <w:jc w:val="center"/>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433874" w14:paraId="37B38A8D" w14:textId="77777777" w:rsidTr="004833E5">
        <w:trPr>
          <w:trHeight w:val="20"/>
        </w:trPr>
        <w:tc>
          <w:tcPr>
            <w:tcW w:w="9423" w:type="dxa"/>
          </w:tcPr>
          <w:p w14:paraId="6BB91DA7"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ОПК-9.3: Применяет информационные технологии для решения конкретных задач профессиональной деятельности</w:t>
            </w:r>
          </w:p>
        </w:tc>
      </w:tr>
      <w:tr w:rsidR="00855332" w:rsidRPr="00433874" w14:paraId="419C73D0" w14:textId="77777777" w:rsidTr="004833E5">
        <w:trPr>
          <w:trHeight w:val="20"/>
        </w:trPr>
        <w:tc>
          <w:tcPr>
            <w:tcW w:w="9423" w:type="dxa"/>
          </w:tcPr>
          <w:p w14:paraId="7DD72467"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 xml:space="preserve">Знать: </w:t>
            </w:r>
            <w:r w:rsidRPr="00433874">
              <w:rPr>
                <w:rFonts w:ascii="Times New Roman" w:hAnsi="Times New Roman" w:cs="Times New Roman"/>
                <w:sz w:val="24"/>
                <w:szCs w:val="24"/>
              </w:rPr>
              <w:t>приемы, способы и методы решения конкретных задач профессиональной деятельности</w:t>
            </w:r>
          </w:p>
        </w:tc>
      </w:tr>
      <w:tr w:rsidR="00855332" w:rsidRPr="00433874" w14:paraId="517C00C8" w14:textId="77777777" w:rsidTr="004833E5">
        <w:trPr>
          <w:trHeight w:val="20"/>
        </w:trPr>
        <w:tc>
          <w:tcPr>
            <w:tcW w:w="9423" w:type="dxa"/>
          </w:tcPr>
          <w:p w14:paraId="2A13B7B9"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sz w:val="24"/>
                <w:szCs w:val="24"/>
              </w:rPr>
              <w:t>: решать конкретные задачи профессиональной деятельности используя информационные технологии</w:t>
            </w:r>
          </w:p>
        </w:tc>
      </w:tr>
      <w:tr w:rsidR="00855332" w:rsidRPr="00433874" w14:paraId="5EDF39A6" w14:textId="77777777" w:rsidTr="004833E5">
        <w:trPr>
          <w:trHeight w:val="20"/>
        </w:trPr>
        <w:tc>
          <w:tcPr>
            <w:tcW w:w="9423" w:type="dxa"/>
          </w:tcPr>
          <w:p w14:paraId="1D36EAED" w14:textId="77777777" w:rsidR="005D32F2" w:rsidRPr="00433874" w:rsidRDefault="00D72D24" w:rsidP="004833E5">
            <w:pPr>
              <w:rPr>
                <w:rFonts w:ascii="Times New Roman" w:hAnsi="Times New Roman" w:cs="Times New Roman"/>
                <w:b/>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sz w:val="24"/>
                <w:szCs w:val="24"/>
              </w:rPr>
              <w:t>: навыками применения информационные технологии для решения конкретных задач профессиональной деятельности</w:t>
            </w:r>
          </w:p>
        </w:tc>
      </w:tr>
      <w:tr w:rsidR="00855332" w:rsidRPr="00433874" w14:paraId="628DB22E" w14:textId="77777777" w:rsidTr="004833E5">
        <w:trPr>
          <w:trHeight w:val="20"/>
        </w:trPr>
        <w:tc>
          <w:tcPr>
            <w:tcW w:w="9423" w:type="dxa"/>
          </w:tcPr>
          <w:p w14:paraId="34B36DF2" w14:textId="77777777" w:rsidR="005D32F2" w:rsidRPr="00433874" w:rsidRDefault="00D72D24" w:rsidP="004833E5">
            <w:pPr>
              <w:rPr>
                <w:rFonts w:ascii="Times New Roman" w:hAnsi="Times New Roman" w:cs="Times New Roman"/>
                <w:bCs/>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Способен решать конкретные профессиональные задачи, применяя современные информационные технологии и навыки работы с ними.</w:t>
            </w:r>
          </w:p>
        </w:tc>
      </w:tr>
    </w:tbl>
    <w:p w14:paraId="70F983AC" w14:textId="77777777" w:rsidR="005D32F2" w:rsidRPr="00433874"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2F3D4C14" w14:textId="77777777" w:rsidR="00B21E44" w:rsidRPr="00433874" w:rsidRDefault="00D72D24"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9C7900" w14:textId="77777777" w:rsidR="00B21E44" w:rsidRPr="00433874" w:rsidRDefault="00D72D24" w:rsidP="00B21E44">
      <w:pPr>
        <w:widowControl w:val="0"/>
        <w:autoSpaceDE w:val="0"/>
        <w:autoSpaceDN w:val="0"/>
        <w:adjustRightInd w:val="0"/>
        <w:spacing w:after="0" w:line="240" w:lineRule="auto"/>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6DAD7C1" w14:textId="77777777" w:rsidR="005258DF" w:rsidRPr="00433874" w:rsidRDefault="00D72D24" w:rsidP="00B21E44">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Официальная правовая информация — это:</w:t>
      </w:r>
    </w:p>
    <w:p w14:paraId="2493F064" w14:textId="77777777" w:rsidR="005258DF" w:rsidRPr="00433874" w:rsidRDefault="00D72D24">
      <w:pPr>
        <w:numPr>
          <w:ilvl w:val="0"/>
          <w:numId w:val="29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массив правовых актов и тесно связанных с ними справочных, нормативно — технических и научных материалов, охватывающих все сферы правовой деятельности</w:t>
      </w:r>
    </w:p>
    <w:p w14:paraId="5A79E7AC" w14:textId="77777777" w:rsidR="005258DF" w:rsidRPr="00433874" w:rsidRDefault="00D72D24">
      <w:pPr>
        <w:numPr>
          <w:ilvl w:val="0"/>
          <w:numId w:val="29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информация правового характера, имеющая юридическое значение, — это информация, исходящая от различных субъектов права, не имеющих властных полномочий, и направленная на создание (изменение, прекращение) конкретных правоотношений</w:t>
      </w:r>
    </w:p>
    <w:p w14:paraId="11B985EF" w14:textId="77777777" w:rsidR="005258DF" w:rsidRPr="00433874" w:rsidRDefault="00D72D24">
      <w:pPr>
        <w:numPr>
          <w:ilvl w:val="0"/>
          <w:numId w:val="298"/>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информация, исходящая от полномочных государственных органов, имеющая юридическое значение и направленная на регулирование общественных отношений</w:t>
      </w:r>
    </w:p>
    <w:p w14:paraId="1553CA23" w14:textId="77777777" w:rsidR="005258DF" w:rsidRPr="00433874" w:rsidRDefault="00D72D24">
      <w:pPr>
        <w:numPr>
          <w:ilvl w:val="0"/>
          <w:numId w:val="29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материалы и сведения о законодательстве и практике его осуществления (применения), не влекущие правовых последствий и обеспечивающие эффективную реализацию правовых норм</w:t>
      </w:r>
    </w:p>
    <w:p w14:paraId="6F983D9F" w14:textId="77777777" w:rsidR="00B21E44" w:rsidRPr="00433874" w:rsidRDefault="00B21E44" w:rsidP="005258DF">
      <w:pPr>
        <w:shd w:val="clear" w:color="auto" w:fill="FFFFFF"/>
        <w:spacing w:after="0" w:line="240" w:lineRule="auto"/>
        <w:ind w:left="150"/>
        <w:rPr>
          <w:rFonts w:ascii="Times New Roman" w:eastAsia="Times New Roman" w:hAnsi="Times New Roman" w:cs="Times New Roman"/>
          <w:sz w:val="24"/>
          <w:szCs w:val="24"/>
        </w:rPr>
      </w:pPr>
    </w:p>
    <w:p w14:paraId="3E80DFE4" w14:textId="77777777" w:rsidR="00B21E44" w:rsidRPr="00433874" w:rsidRDefault="00D72D24"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1A13A7" w14:textId="77777777" w:rsidR="00B21E44" w:rsidRPr="00433874" w:rsidRDefault="00D72D24"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70E81B" w14:textId="77777777" w:rsidR="005258DF" w:rsidRPr="00433874" w:rsidRDefault="00D72D24" w:rsidP="00B21E44">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 Рассмотрим полное имя (путь) d:\files\prog\myprog\001\prog1.exе. Какое из утверждений относительно элементов этого имени может оказаться верным?</w:t>
      </w:r>
    </w:p>
    <w:p w14:paraId="5684FFCA" w14:textId="77777777" w:rsidR="005258DF" w:rsidRPr="00433874" w:rsidRDefault="00D72D24">
      <w:pPr>
        <w:numPr>
          <w:ilvl w:val="0"/>
          <w:numId w:val="29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001 является файлом</w:t>
      </w:r>
    </w:p>
    <w:p w14:paraId="4755DA20" w14:textId="77777777" w:rsidR="005258DF" w:rsidRPr="00433874" w:rsidRDefault="00D72D24">
      <w:pPr>
        <w:numPr>
          <w:ilvl w:val="0"/>
          <w:numId w:val="299"/>
        </w:numPr>
        <w:shd w:val="clear" w:color="auto" w:fill="FFFFFF"/>
        <w:spacing w:after="0" w:line="240" w:lineRule="auto"/>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prog</w:t>
      </w:r>
      <w:proofErr w:type="spellEnd"/>
      <w:r w:rsidRPr="00433874">
        <w:rPr>
          <w:rFonts w:ascii="Times New Roman" w:eastAsia="Times New Roman" w:hAnsi="Times New Roman" w:cs="Times New Roman"/>
          <w:sz w:val="24"/>
          <w:szCs w:val="24"/>
        </w:rPr>
        <w:t xml:space="preserve"> является файлом</w:t>
      </w:r>
    </w:p>
    <w:p w14:paraId="439DCD20" w14:textId="77777777" w:rsidR="005258DF" w:rsidRPr="00433874" w:rsidRDefault="00D72D24">
      <w:pPr>
        <w:numPr>
          <w:ilvl w:val="0"/>
          <w:numId w:val="299"/>
        </w:numPr>
        <w:shd w:val="clear" w:color="auto" w:fill="FFFFFF"/>
        <w:spacing w:after="0" w:line="240" w:lineRule="auto"/>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myprog</w:t>
      </w:r>
      <w:proofErr w:type="spellEnd"/>
      <w:r w:rsidRPr="00433874">
        <w:rPr>
          <w:rFonts w:ascii="Times New Roman" w:eastAsia="Times New Roman" w:hAnsi="Times New Roman" w:cs="Times New Roman"/>
          <w:sz w:val="24"/>
          <w:szCs w:val="24"/>
        </w:rPr>
        <w:t xml:space="preserve"> является файлом</w:t>
      </w:r>
    </w:p>
    <w:p w14:paraId="17D313C1" w14:textId="77777777" w:rsidR="005258DF" w:rsidRPr="00433874" w:rsidRDefault="00D72D24">
      <w:pPr>
        <w:numPr>
          <w:ilvl w:val="0"/>
          <w:numId w:val="299"/>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prog1.exe является файлом</w:t>
      </w:r>
    </w:p>
    <w:p w14:paraId="5C892CF1" w14:textId="77777777" w:rsidR="00B21E44" w:rsidRPr="00433874" w:rsidRDefault="00B21E44" w:rsidP="005258DF">
      <w:pPr>
        <w:shd w:val="clear" w:color="auto" w:fill="FFFFFF"/>
        <w:spacing w:after="0" w:line="240" w:lineRule="auto"/>
        <w:ind w:left="150"/>
        <w:rPr>
          <w:rFonts w:ascii="Times New Roman" w:eastAsia="Times New Roman" w:hAnsi="Times New Roman" w:cs="Times New Roman"/>
          <w:sz w:val="24"/>
          <w:szCs w:val="24"/>
        </w:rPr>
      </w:pPr>
    </w:p>
    <w:p w14:paraId="158DFEEF" w14:textId="77777777" w:rsidR="00B21E44" w:rsidRPr="00433874" w:rsidRDefault="00D72D24"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79C116" w14:textId="77777777" w:rsidR="00B21E44" w:rsidRPr="00433874" w:rsidRDefault="00D72D24"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0F12D8D" w14:textId="77777777" w:rsidR="005258DF" w:rsidRPr="00433874" w:rsidRDefault="00D72D24" w:rsidP="00B21E44">
      <w:pPr>
        <w:shd w:val="clear" w:color="auto" w:fill="FFFFFF"/>
        <w:spacing w:after="0" w:line="240" w:lineRule="auto"/>
        <w:ind w:left="15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3. По умолчанию количество листов в книге Microsoft Excel составляет</w:t>
      </w:r>
    </w:p>
    <w:p w14:paraId="6F6D5BC7" w14:textId="77777777" w:rsidR="005258DF" w:rsidRPr="00433874" w:rsidRDefault="00D72D24">
      <w:pPr>
        <w:numPr>
          <w:ilvl w:val="0"/>
          <w:numId w:val="300"/>
        </w:num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sz w:val="24"/>
          <w:szCs w:val="24"/>
        </w:rPr>
        <w:t>3</w:t>
      </w:r>
    </w:p>
    <w:p w14:paraId="5166CE50" w14:textId="77777777" w:rsidR="005258DF" w:rsidRPr="00433874" w:rsidRDefault="00D72D24">
      <w:pPr>
        <w:numPr>
          <w:ilvl w:val="0"/>
          <w:numId w:val="30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w:t>
      </w:r>
    </w:p>
    <w:p w14:paraId="7005B7FD" w14:textId="77777777" w:rsidR="005258DF" w:rsidRPr="00433874" w:rsidRDefault="00D72D24">
      <w:pPr>
        <w:numPr>
          <w:ilvl w:val="0"/>
          <w:numId w:val="30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4</w:t>
      </w:r>
    </w:p>
    <w:p w14:paraId="26705874" w14:textId="77777777" w:rsidR="005258DF" w:rsidRPr="00433874" w:rsidRDefault="00D72D24">
      <w:pPr>
        <w:numPr>
          <w:ilvl w:val="0"/>
          <w:numId w:val="30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2</w:t>
      </w:r>
    </w:p>
    <w:p w14:paraId="33E731DD" w14:textId="77777777" w:rsidR="00B21E44" w:rsidRPr="00433874" w:rsidRDefault="00B21E44" w:rsidP="00B21E44">
      <w:pPr>
        <w:spacing w:after="0" w:line="240" w:lineRule="auto"/>
        <w:jc w:val="both"/>
        <w:rPr>
          <w:rFonts w:ascii="Times New Roman" w:hAnsi="Times New Roman" w:cs="Times New Roman"/>
          <w:b/>
          <w:sz w:val="24"/>
          <w:szCs w:val="24"/>
        </w:rPr>
      </w:pPr>
    </w:p>
    <w:p w14:paraId="4770BEAE"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B4FF96B" w14:textId="77777777" w:rsidR="00B21E44" w:rsidRPr="00433874" w:rsidRDefault="00D72D24" w:rsidP="00B21E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6206067" w14:textId="77777777" w:rsidR="005D32F2" w:rsidRPr="00433874" w:rsidRDefault="005D32F2" w:rsidP="005D32F2">
      <w:pPr>
        <w:spacing w:after="0" w:line="240" w:lineRule="auto"/>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280"/>
        <w:gridCol w:w="390"/>
        <w:gridCol w:w="5901"/>
      </w:tblGrid>
      <w:tr w:rsidR="00855332" w:rsidRPr="00433874" w14:paraId="1AEB79AE" w14:textId="77777777" w:rsidTr="004E0CFC">
        <w:trPr>
          <w:trHeight w:val="20"/>
        </w:trPr>
        <w:tc>
          <w:tcPr>
            <w:tcW w:w="1714" w:type="pct"/>
            <w:tcBorders>
              <w:right w:val="single" w:sz="4" w:space="0" w:color="auto"/>
            </w:tcBorders>
          </w:tcPr>
          <w:p w14:paraId="331F23CA" w14:textId="77777777" w:rsidR="00B21E44" w:rsidRPr="00433874" w:rsidRDefault="00D72D24" w:rsidP="00B21E44">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86" w:type="pct"/>
            <w:gridSpan w:val="2"/>
            <w:tcBorders>
              <w:left w:val="single" w:sz="4" w:space="0" w:color="auto"/>
            </w:tcBorders>
          </w:tcPr>
          <w:p w14:paraId="4CACC417" w14:textId="77777777" w:rsidR="00B21E44" w:rsidRPr="00433874" w:rsidRDefault="00D72D24" w:rsidP="00B21E44">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9C2E47D" w14:textId="77777777" w:rsidTr="004E0CFC">
        <w:trPr>
          <w:trHeight w:val="20"/>
        </w:trPr>
        <w:tc>
          <w:tcPr>
            <w:tcW w:w="1714" w:type="pct"/>
            <w:tcBorders>
              <w:right w:val="single" w:sz="4" w:space="0" w:color="auto"/>
            </w:tcBorders>
          </w:tcPr>
          <w:p w14:paraId="56A7BB16" w14:textId="77777777" w:rsidR="00B21E44" w:rsidRPr="00433874" w:rsidRDefault="00D72D24">
            <w:pPr>
              <w:pStyle w:val="a4"/>
              <w:numPr>
                <w:ilvl w:val="0"/>
                <w:numId w:val="301"/>
              </w:numPr>
              <w:rPr>
                <w:rFonts w:ascii="Times New Roman" w:hAnsi="Times New Roman" w:cs="Times New Roman"/>
                <w:b/>
                <w:sz w:val="24"/>
                <w:szCs w:val="24"/>
              </w:rPr>
            </w:pPr>
            <w:r w:rsidRPr="00433874">
              <w:rPr>
                <w:rFonts w:ascii="Times New Roman" w:hAnsi="Times New Roman" w:cs="Times New Roman"/>
                <w:sz w:val="24"/>
                <w:szCs w:val="24"/>
              </w:rPr>
              <w:t>АРМ(автоматизированное рабочее место) – предметно-ориентированное</w:t>
            </w:r>
          </w:p>
        </w:tc>
        <w:tc>
          <w:tcPr>
            <w:tcW w:w="194" w:type="pct"/>
            <w:tcBorders>
              <w:left w:val="single" w:sz="4" w:space="0" w:color="auto"/>
              <w:right w:val="single" w:sz="4" w:space="0" w:color="auto"/>
            </w:tcBorders>
          </w:tcPr>
          <w:p w14:paraId="7BC121A4"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2" w:type="pct"/>
          </w:tcPr>
          <w:p w14:paraId="3B348AF0"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функционируют в режиме телекоммуникационной связи с центральным информационно-вычислительным комплексом</w:t>
            </w:r>
          </w:p>
        </w:tc>
      </w:tr>
      <w:tr w:rsidR="00855332" w:rsidRPr="00433874" w14:paraId="6EC432B2" w14:textId="77777777" w:rsidTr="004E0CFC">
        <w:trPr>
          <w:trHeight w:val="20"/>
        </w:trPr>
        <w:tc>
          <w:tcPr>
            <w:tcW w:w="1714" w:type="pct"/>
          </w:tcPr>
          <w:p w14:paraId="74C47E4D" w14:textId="77777777" w:rsidR="00B21E44" w:rsidRPr="00433874" w:rsidRDefault="00D72D24">
            <w:pPr>
              <w:pStyle w:val="a4"/>
              <w:numPr>
                <w:ilvl w:val="0"/>
                <w:numId w:val="301"/>
              </w:numPr>
              <w:rPr>
                <w:rFonts w:ascii="Times New Roman" w:hAnsi="Times New Roman" w:cs="Times New Roman"/>
                <w:b/>
                <w:sz w:val="24"/>
                <w:szCs w:val="24"/>
              </w:rPr>
            </w:pPr>
            <w:r w:rsidRPr="00433874">
              <w:rPr>
                <w:rFonts w:ascii="Times New Roman" w:hAnsi="Times New Roman" w:cs="Times New Roman"/>
                <w:sz w:val="24"/>
                <w:szCs w:val="24"/>
              </w:rPr>
              <w:t xml:space="preserve">Автоматизированное рабочее место </w:t>
            </w:r>
          </w:p>
        </w:tc>
        <w:tc>
          <w:tcPr>
            <w:tcW w:w="194" w:type="pct"/>
            <w:tcBorders>
              <w:right w:val="single" w:sz="4" w:space="0" w:color="auto"/>
            </w:tcBorders>
          </w:tcPr>
          <w:p w14:paraId="312E4995"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2" w:type="pct"/>
          </w:tcPr>
          <w:p w14:paraId="57C9AB79"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АРМ  с замкнутым циклом обработки информации и используют собственные внутренние ресурсы.</w:t>
            </w:r>
          </w:p>
        </w:tc>
      </w:tr>
      <w:tr w:rsidR="00855332" w:rsidRPr="00433874" w14:paraId="056BEBCB" w14:textId="77777777" w:rsidTr="004E0CFC">
        <w:trPr>
          <w:trHeight w:val="20"/>
        </w:trPr>
        <w:tc>
          <w:tcPr>
            <w:tcW w:w="1714" w:type="pct"/>
          </w:tcPr>
          <w:p w14:paraId="77D9CC86" w14:textId="77777777" w:rsidR="00B21E44" w:rsidRPr="00433874" w:rsidRDefault="00D72D24">
            <w:pPr>
              <w:pStyle w:val="a4"/>
              <w:numPr>
                <w:ilvl w:val="0"/>
                <w:numId w:val="301"/>
              </w:numPr>
              <w:rPr>
                <w:rFonts w:ascii="Times New Roman" w:hAnsi="Times New Roman" w:cs="Times New Roman"/>
                <w:b/>
                <w:sz w:val="24"/>
                <w:szCs w:val="24"/>
              </w:rPr>
            </w:pPr>
            <w:r w:rsidRPr="00433874">
              <w:rPr>
                <w:rFonts w:ascii="Times New Roman" w:hAnsi="Times New Roman" w:cs="Times New Roman"/>
                <w:sz w:val="24"/>
                <w:szCs w:val="24"/>
              </w:rPr>
              <w:t xml:space="preserve">Автономные АРМ </w:t>
            </w:r>
          </w:p>
        </w:tc>
        <w:tc>
          <w:tcPr>
            <w:tcW w:w="194" w:type="pct"/>
            <w:tcBorders>
              <w:right w:val="single" w:sz="4" w:space="0" w:color="auto"/>
            </w:tcBorders>
          </w:tcPr>
          <w:p w14:paraId="7988263D"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2" w:type="pct"/>
          </w:tcPr>
          <w:p w14:paraId="772FF236"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индивидуальный комплекс технических и программных средств, предназначенный для автоматизации профессионального труда специалиста и обеспечивающий подготовку, редактирование, поиск и выдачу (на экран и печать) необходимых ему документов и данных</w:t>
            </w:r>
          </w:p>
        </w:tc>
      </w:tr>
      <w:tr w:rsidR="00855332" w:rsidRPr="00433874" w14:paraId="3C1242DD" w14:textId="77777777" w:rsidTr="004E0CFC">
        <w:trPr>
          <w:trHeight w:val="20"/>
        </w:trPr>
        <w:tc>
          <w:tcPr>
            <w:tcW w:w="1714" w:type="pct"/>
          </w:tcPr>
          <w:p w14:paraId="18418D0F" w14:textId="77777777" w:rsidR="00B21E44" w:rsidRPr="00433874" w:rsidRDefault="00D72D24">
            <w:pPr>
              <w:pStyle w:val="a4"/>
              <w:numPr>
                <w:ilvl w:val="0"/>
                <w:numId w:val="301"/>
              </w:numPr>
              <w:rPr>
                <w:rFonts w:ascii="Times New Roman" w:hAnsi="Times New Roman" w:cs="Times New Roman"/>
                <w:b/>
                <w:sz w:val="24"/>
                <w:szCs w:val="24"/>
              </w:rPr>
            </w:pPr>
            <w:r w:rsidRPr="00433874">
              <w:rPr>
                <w:rFonts w:ascii="Times New Roman" w:hAnsi="Times New Roman" w:cs="Times New Roman"/>
                <w:sz w:val="24"/>
                <w:szCs w:val="24"/>
              </w:rPr>
              <w:t xml:space="preserve">Распределенные АРМ </w:t>
            </w:r>
          </w:p>
        </w:tc>
        <w:tc>
          <w:tcPr>
            <w:tcW w:w="194" w:type="pct"/>
            <w:tcBorders>
              <w:right w:val="single" w:sz="4" w:space="0" w:color="auto"/>
            </w:tcBorders>
          </w:tcPr>
          <w:p w14:paraId="25CD48C6" w14:textId="77777777" w:rsidR="00B21E44" w:rsidRPr="00433874" w:rsidRDefault="00D72D24" w:rsidP="004833E5">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092" w:type="pct"/>
          </w:tcPr>
          <w:p w14:paraId="4F6DA2FA" w14:textId="77777777" w:rsidR="00B21E44" w:rsidRPr="00433874" w:rsidRDefault="00D72D24" w:rsidP="00B21E44">
            <w:pPr>
              <w:jc w:val="both"/>
              <w:rPr>
                <w:rFonts w:ascii="Times New Roman" w:hAnsi="Times New Roman" w:cs="Times New Roman"/>
                <w:sz w:val="24"/>
                <w:szCs w:val="24"/>
              </w:rPr>
            </w:pPr>
            <w:r w:rsidRPr="00433874">
              <w:rPr>
                <w:rFonts w:ascii="Times New Roman" w:hAnsi="Times New Roman" w:cs="Times New Roman"/>
                <w:sz w:val="24"/>
                <w:szCs w:val="24"/>
              </w:rPr>
              <w:t>АС (автоматизированная система) непосредственно на рабочем месте специалиста, предназначенная для ав</w:t>
            </w:r>
            <w:r w:rsidRPr="00433874">
              <w:rPr>
                <w:rFonts w:ascii="Times New Roman" w:hAnsi="Times New Roman" w:cs="Times New Roman"/>
                <w:sz w:val="24"/>
                <w:szCs w:val="24"/>
              </w:rPr>
              <w:lastRenderedPageBreak/>
              <w:t>томатизации профессиональных работ (сидящего за этим рабочим столом сотрудника).</w:t>
            </w:r>
          </w:p>
        </w:tc>
      </w:tr>
    </w:tbl>
    <w:p w14:paraId="239BDD4C" w14:textId="77777777" w:rsidR="00B21E44" w:rsidRPr="00433874" w:rsidRDefault="00B21E44" w:rsidP="00B21E44">
      <w:pPr>
        <w:spacing w:after="0" w:line="240" w:lineRule="auto"/>
        <w:jc w:val="both"/>
        <w:rPr>
          <w:rFonts w:ascii="Times New Roman" w:hAnsi="Times New Roman" w:cs="Times New Roman"/>
          <w:b/>
          <w:bCs/>
          <w:sz w:val="24"/>
          <w:szCs w:val="24"/>
        </w:rPr>
      </w:pPr>
    </w:p>
    <w:p w14:paraId="2D856B40" w14:textId="77777777" w:rsidR="00B21E44" w:rsidRPr="00433874" w:rsidRDefault="00D72D24" w:rsidP="00B21E4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2704A64" w14:textId="50E80BC1" w:rsidR="00B21E44" w:rsidRPr="00433874" w:rsidRDefault="00B21E44" w:rsidP="00B21E44">
      <w:pPr>
        <w:shd w:val="clear" w:color="auto" w:fill="FFFFFF"/>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1905C1E4" w14:textId="77777777" w:rsidTr="00A16144">
        <w:tc>
          <w:tcPr>
            <w:tcW w:w="1249" w:type="pct"/>
          </w:tcPr>
          <w:p w14:paraId="58E2DDDB"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1265FA65"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D43B461"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96BD636" w14:textId="77777777" w:rsidR="00B21E44" w:rsidRPr="00433874" w:rsidRDefault="00D72D24" w:rsidP="00A161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D439B4E" w14:textId="77777777" w:rsidTr="00A16144">
        <w:tc>
          <w:tcPr>
            <w:tcW w:w="1249" w:type="pct"/>
          </w:tcPr>
          <w:p w14:paraId="0CEC0D5D" w14:textId="323E1859" w:rsidR="00B21E44" w:rsidRPr="00433874" w:rsidRDefault="00B21E44" w:rsidP="00A16144">
            <w:pPr>
              <w:pStyle w:val="a4"/>
              <w:ind w:left="0"/>
              <w:jc w:val="center"/>
              <w:rPr>
                <w:rFonts w:ascii="Times New Roman" w:hAnsi="Times New Roman" w:cs="Times New Roman"/>
                <w:b/>
                <w:sz w:val="24"/>
                <w:szCs w:val="24"/>
              </w:rPr>
            </w:pPr>
          </w:p>
        </w:tc>
        <w:tc>
          <w:tcPr>
            <w:tcW w:w="1250" w:type="pct"/>
          </w:tcPr>
          <w:p w14:paraId="56C971D7" w14:textId="18A2A26E" w:rsidR="00B21E44" w:rsidRPr="00433874" w:rsidRDefault="00B21E44" w:rsidP="00A16144">
            <w:pPr>
              <w:pStyle w:val="a4"/>
              <w:ind w:left="0"/>
              <w:jc w:val="center"/>
              <w:rPr>
                <w:rFonts w:ascii="Times New Roman" w:hAnsi="Times New Roman" w:cs="Times New Roman"/>
                <w:b/>
                <w:sz w:val="24"/>
                <w:szCs w:val="24"/>
              </w:rPr>
            </w:pPr>
          </w:p>
        </w:tc>
        <w:tc>
          <w:tcPr>
            <w:tcW w:w="1250" w:type="pct"/>
          </w:tcPr>
          <w:p w14:paraId="092122C5" w14:textId="3ACE5514" w:rsidR="00B21E44" w:rsidRPr="00433874" w:rsidRDefault="00B21E44" w:rsidP="00A16144">
            <w:pPr>
              <w:pStyle w:val="a4"/>
              <w:ind w:left="0"/>
              <w:jc w:val="center"/>
              <w:rPr>
                <w:rFonts w:ascii="Times New Roman" w:hAnsi="Times New Roman" w:cs="Times New Roman"/>
                <w:b/>
                <w:sz w:val="24"/>
                <w:szCs w:val="24"/>
              </w:rPr>
            </w:pPr>
          </w:p>
        </w:tc>
        <w:tc>
          <w:tcPr>
            <w:tcW w:w="1251" w:type="pct"/>
          </w:tcPr>
          <w:p w14:paraId="573F94FD" w14:textId="7117D835" w:rsidR="00B21E44" w:rsidRPr="00433874" w:rsidRDefault="00B21E44" w:rsidP="00A16144">
            <w:pPr>
              <w:pStyle w:val="a4"/>
              <w:ind w:left="0"/>
              <w:jc w:val="center"/>
              <w:rPr>
                <w:rFonts w:ascii="Times New Roman" w:hAnsi="Times New Roman" w:cs="Times New Roman"/>
                <w:b/>
                <w:sz w:val="24"/>
                <w:szCs w:val="24"/>
              </w:rPr>
            </w:pPr>
          </w:p>
        </w:tc>
      </w:tr>
    </w:tbl>
    <w:p w14:paraId="65A9E0AA" w14:textId="77777777" w:rsidR="00B21E44" w:rsidRPr="00433874" w:rsidRDefault="00B21E44" w:rsidP="00B21E44">
      <w:pPr>
        <w:spacing w:after="0" w:line="240" w:lineRule="auto"/>
        <w:jc w:val="both"/>
        <w:rPr>
          <w:rFonts w:ascii="Times New Roman" w:hAnsi="Times New Roman" w:cs="Times New Roman"/>
          <w:b/>
          <w:bCs/>
          <w:sz w:val="24"/>
          <w:szCs w:val="24"/>
        </w:rPr>
      </w:pPr>
    </w:p>
    <w:p w14:paraId="411CD816" w14:textId="77777777" w:rsidR="00B21E44" w:rsidRPr="00433874" w:rsidRDefault="00D72D24" w:rsidP="00B21E44">
      <w:pPr>
        <w:shd w:val="clear" w:color="auto" w:fill="FFFFFF"/>
        <w:spacing w:after="0" w:line="240" w:lineRule="auto"/>
        <w:ind w:firstLine="708"/>
        <w:jc w:val="both"/>
        <w:rPr>
          <w:rFonts w:ascii="Times New Roman" w:hAnsi="Times New Roman" w:cs="Times New Roman"/>
          <w:b/>
          <w:sz w:val="24"/>
          <w:szCs w:val="24"/>
        </w:rPr>
      </w:pPr>
      <w:bookmarkStart w:id="1025" w:name="_Hlk162523700_2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A9AA747" w14:textId="77777777" w:rsidR="00B21E44" w:rsidRPr="00433874" w:rsidRDefault="00D72D24" w:rsidP="00B21E44">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025"/>
      <w:r w:rsidRPr="00433874">
        <w:rPr>
          <w:rFonts w:ascii="Times New Roman" w:hAnsi="Times New Roman" w:cs="Times New Roman"/>
          <w:b/>
          <w:sz w:val="24"/>
          <w:szCs w:val="24"/>
        </w:rPr>
        <w:t xml:space="preserve"> </w:t>
      </w:r>
    </w:p>
    <w:p w14:paraId="6A0FF5C1" w14:textId="77777777" w:rsidR="005D32F2" w:rsidRPr="00433874" w:rsidRDefault="00D72D24" w:rsidP="00B21E44">
      <w:pPr>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Расположите по порядку. (</w:t>
      </w:r>
      <w:r w:rsidR="00C6703F" w:rsidRPr="00433874">
        <w:rPr>
          <w:rFonts w:ascii="Times New Roman" w:hAnsi="Times New Roman" w:cs="Times New Roman"/>
          <w:b/>
          <w:bCs/>
          <w:sz w:val="24"/>
          <w:szCs w:val="24"/>
        </w:rPr>
        <w:t>Этапы решения задачи с помощью ЭВМ)</w:t>
      </w:r>
    </w:p>
    <w:p w14:paraId="0153D857" w14:textId="77777777" w:rsidR="003578F2" w:rsidRPr="00433874" w:rsidRDefault="00D72D24">
      <w:pPr>
        <w:pStyle w:val="a4"/>
        <w:numPr>
          <w:ilvl w:val="0"/>
          <w:numId w:val="30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Анализ методов решения и выбор методов решения подобных задач</w:t>
      </w:r>
    </w:p>
    <w:p w14:paraId="089F3250" w14:textId="77777777" w:rsidR="003578F2" w:rsidRPr="00433874" w:rsidRDefault="00D72D24">
      <w:pPr>
        <w:pStyle w:val="a4"/>
        <w:numPr>
          <w:ilvl w:val="0"/>
          <w:numId w:val="30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Отладка программы и ее эксплуатация</w:t>
      </w:r>
    </w:p>
    <w:p w14:paraId="5E59DD16" w14:textId="77777777" w:rsidR="00C6703F" w:rsidRPr="00433874" w:rsidRDefault="00D72D24">
      <w:pPr>
        <w:pStyle w:val="a4"/>
        <w:numPr>
          <w:ilvl w:val="0"/>
          <w:numId w:val="30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Формулирование условий задачи</w:t>
      </w:r>
    </w:p>
    <w:p w14:paraId="388378E9" w14:textId="77777777" w:rsidR="00C6703F" w:rsidRPr="00433874" w:rsidRDefault="00D72D24">
      <w:pPr>
        <w:pStyle w:val="a4"/>
        <w:numPr>
          <w:ilvl w:val="0"/>
          <w:numId w:val="30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Алгоритмизация  и программирование решения задачи</w:t>
      </w:r>
    </w:p>
    <w:p w14:paraId="07C2057A" w14:textId="21BD33CF" w:rsidR="00B21E44" w:rsidRPr="00433874" w:rsidRDefault="00D72D24" w:rsidP="00B21E44">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0E6A58">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1C347CA0" w14:textId="77777777" w:rsidR="00381C5C" w:rsidRPr="00433874" w:rsidRDefault="00381C5C" w:rsidP="00B21E44">
      <w:pPr>
        <w:shd w:val="clear" w:color="auto" w:fill="FFFFFF"/>
        <w:spacing w:after="0" w:line="240" w:lineRule="auto"/>
        <w:ind w:firstLine="360"/>
        <w:jc w:val="both"/>
        <w:rPr>
          <w:rFonts w:ascii="Times New Roman" w:hAnsi="Times New Roman" w:cs="Times New Roman"/>
          <w:b/>
          <w:sz w:val="24"/>
          <w:szCs w:val="24"/>
        </w:rPr>
      </w:pPr>
    </w:p>
    <w:p w14:paraId="249DB76E" w14:textId="77777777" w:rsidR="00B21E44" w:rsidRPr="00433874" w:rsidRDefault="00D72D24" w:rsidP="00B21E4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192BE5E" w14:textId="77777777" w:rsidR="00B21E44" w:rsidRPr="00433874" w:rsidRDefault="00D72D24" w:rsidP="00B21E4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59DF9F6" w14:textId="77777777" w:rsidR="003B4C46" w:rsidRPr="00433874" w:rsidRDefault="00D72D24" w:rsidP="00B21E44">
      <w:pPr>
        <w:widowControl w:val="0"/>
        <w:autoSpaceDE w:val="0"/>
        <w:autoSpaceDN w:val="0"/>
        <w:adjustRightInd w:val="0"/>
        <w:spacing w:line="240" w:lineRule="auto"/>
        <w:ind w:right="2" w:firstLine="360"/>
        <w:jc w:val="both"/>
        <w:rPr>
          <w:rFonts w:ascii="Times New Roman" w:hAnsi="Times New Roman" w:cs="Times New Roman"/>
          <w:bCs/>
          <w:sz w:val="24"/>
          <w:szCs w:val="24"/>
        </w:rPr>
      </w:pPr>
      <w:r w:rsidRPr="00433874">
        <w:rPr>
          <w:rFonts w:ascii="Times New Roman" w:hAnsi="Times New Roman" w:cs="Times New Roman"/>
          <w:b/>
          <w:sz w:val="24"/>
          <w:szCs w:val="24"/>
        </w:rPr>
        <w:t xml:space="preserve">_____________ </w:t>
      </w:r>
      <w:r w:rsidRPr="00433874">
        <w:rPr>
          <w:rFonts w:ascii="Times New Roman" w:hAnsi="Times New Roman" w:cs="Times New Roman"/>
          <w:bCs/>
          <w:sz w:val="24"/>
          <w:szCs w:val="24"/>
        </w:rPr>
        <w:t xml:space="preserve">вычислительной системы - совокупность функциональных частей вычислительной системы и связей между ними, обусловленная основными техническими характеристиками этих функциональных частей, а также характеристиками решаемых задач обработки данных. </w:t>
      </w:r>
    </w:p>
    <w:p w14:paraId="2ACD65BA" w14:textId="77777777" w:rsidR="00B21E44" w:rsidRPr="00433874" w:rsidRDefault="00D72D24" w:rsidP="00B21E4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4C44C4A" w14:textId="77777777" w:rsidR="00B21E44" w:rsidRPr="00433874" w:rsidRDefault="00D72D24" w:rsidP="00B21E4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9AF83CF" w14:textId="77777777" w:rsidR="003B4C46" w:rsidRPr="00433874" w:rsidRDefault="00D72D24" w:rsidP="00B21E44">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______________</w:t>
      </w:r>
      <w:r w:rsidR="005D32F2" w:rsidRPr="00433874">
        <w:rPr>
          <w:rFonts w:ascii="Times New Roman" w:hAnsi="Times New Roman" w:cs="Times New Roman"/>
          <w:b/>
          <w:sz w:val="24"/>
          <w:szCs w:val="24"/>
        </w:rPr>
        <w:t xml:space="preserve"> </w:t>
      </w:r>
      <w:r w:rsidRPr="00433874">
        <w:rPr>
          <w:rFonts w:ascii="Times New Roman" w:hAnsi="Times New Roman" w:cs="Times New Roman"/>
          <w:bCs/>
          <w:sz w:val="24"/>
          <w:szCs w:val="24"/>
        </w:rPr>
        <w:t>алгоритма дает воз</w:t>
      </w:r>
      <w:r w:rsidRPr="00433874">
        <w:rPr>
          <w:rFonts w:ascii="Times New Roman" w:hAnsi="Times New Roman" w:cs="Times New Roman"/>
          <w:bCs/>
          <w:sz w:val="24"/>
          <w:szCs w:val="24"/>
        </w:rPr>
        <w:softHyphen/>
        <w:t>можность получить за конечное число шагов вычисление искомого результата</w:t>
      </w:r>
      <w:r w:rsidRPr="00433874">
        <w:rPr>
          <w:rFonts w:ascii="Times New Roman" w:hAnsi="Times New Roman" w:cs="Times New Roman"/>
          <w:b/>
          <w:sz w:val="24"/>
          <w:szCs w:val="24"/>
        </w:rPr>
        <w:t xml:space="preserve"> </w:t>
      </w:r>
    </w:p>
    <w:p w14:paraId="73DA6623" w14:textId="77777777" w:rsidR="00381C5C" w:rsidRPr="00433874" w:rsidRDefault="00381C5C" w:rsidP="00381C5C">
      <w:pPr>
        <w:shd w:val="clear" w:color="auto" w:fill="FFFFFF"/>
        <w:spacing w:after="0" w:line="240" w:lineRule="auto"/>
        <w:ind w:firstLine="360"/>
        <w:jc w:val="both"/>
        <w:rPr>
          <w:rFonts w:ascii="Times New Roman" w:hAnsi="Times New Roman" w:cs="Times New Roman"/>
          <w:b/>
          <w:sz w:val="24"/>
          <w:szCs w:val="24"/>
        </w:rPr>
      </w:pPr>
    </w:p>
    <w:p w14:paraId="1C8D3B3D" w14:textId="77777777" w:rsidR="00381C5C" w:rsidRPr="00433874" w:rsidRDefault="00D72D24" w:rsidP="00381C5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12643A3" w14:textId="77777777" w:rsidR="00381C5C" w:rsidRPr="00433874" w:rsidRDefault="00D72D24" w:rsidP="00381C5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3FDB20F" w14:textId="77777777" w:rsidR="001C308D" w:rsidRPr="00433874" w:rsidRDefault="00D72D24" w:rsidP="00381C5C">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При написании методических указаний для выполнения лабораторных работ по дисциплине «Объектно-ориентированное программирование» преподаватель кафедры информатики Чижов А.М. использовал два фрагмента программы, разработанной студентом Ивановым К., без его разрешения. В аннотации методических указаний содержится ссылка на Иванова К. как автора программы, используемой в качестве иллюстрации различных приемов использования определенных операторов.</w:t>
      </w:r>
    </w:p>
    <w:p w14:paraId="16A4CE61" w14:textId="77777777" w:rsidR="001C308D" w:rsidRPr="00433874" w:rsidRDefault="00D72D24" w:rsidP="001C308D">
      <w:pPr>
        <w:pStyle w:val="a4"/>
        <w:spacing w:after="0" w:line="240" w:lineRule="auto"/>
        <w:ind w:left="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Правомерно ли использование преподавателем Чижовым А.М. фрагментов указанной пр</w:t>
      </w:r>
      <w:r w:rsidR="006304FD" w:rsidRPr="00433874">
        <w:rPr>
          <w:rFonts w:ascii="Times New Roman" w:hAnsi="Times New Roman" w:cs="Times New Roman"/>
          <w:sz w:val="24"/>
          <w:szCs w:val="24"/>
          <w:shd w:val="clear" w:color="auto" w:fill="FFFFFF"/>
        </w:rPr>
        <w:t>о</w:t>
      </w:r>
      <w:r w:rsidRPr="00433874">
        <w:rPr>
          <w:rFonts w:ascii="Times New Roman" w:hAnsi="Times New Roman" w:cs="Times New Roman"/>
          <w:sz w:val="24"/>
          <w:szCs w:val="24"/>
          <w:shd w:val="clear" w:color="auto" w:fill="FFFFFF"/>
        </w:rPr>
        <w:t>граммы?</w:t>
      </w:r>
    </w:p>
    <w:p w14:paraId="56133A0E" w14:textId="77777777" w:rsidR="005D32F2" w:rsidRPr="00433874" w:rsidRDefault="005D32F2" w:rsidP="005D32F2">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14:paraId="3AA706B9" w14:textId="77777777" w:rsidR="004504BD" w:rsidRPr="00433874" w:rsidRDefault="004504BD" w:rsidP="004A6A00">
      <w:pPr>
        <w:widowControl w:val="0"/>
        <w:tabs>
          <w:tab w:val="left" w:pos="1134"/>
        </w:tabs>
        <w:autoSpaceDE w:val="0"/>
        <w:autoSpaceDN w:val="0"/>
        <w:adjustRightInd w:val="0"/>
        <w:spacing w:after="0" w:line="240" w:lineRule="auto"/>
        <w:ind w:firstLine="709"/>
        <w:jc w:val="both"/>
        <w:rPr>
          <w:rFonts w:ascii="Times New Roman" w:hAnsi="Times New Roman" w:cs="Times New Roman"/>
          <w:spacing w:val="2"/>
          <w:sz w:val="24"/>
          <w:szCs w:val="24"/>
        </w:rPr>
      </w:pPr>
    </w:p>
    <w:p w14:paraId="72B888A7" w14:textId="77777777" w:rsidR="00640807" w:rsidRPr="00433874" w:rsidRDefault="00640807">
      <w:pPr>
        <w:spacing w:after="0" w:line="240" w:lineRule="auto"/>
        <w:jc w:val="both"/>
        <w:rPr>
          <w:rFonts w:ascii="Times New Roman" w:hAnsi="Times New Roman" w:cs="Times New Roman"/>
          <w:sz w:val="24"/>
          <w:szCs w:val="24"/>
        </w:rPr>
        <w:sectPr w:rsidR="00640807" w:rsidRPr="00433874" w:rsidSect="008840D0">
          <w:footerReference w:type="default" r:id="rId202"/>
          <w:pgSz w:w="11906" w:h="16838"/>
          <w:pgMar w:top="1134" w:right="850" w:bottom="1134" w:left="1701" w:header="708" w:footer="708" w:gutter="0"/>
          <w:pgNumType w:start="296"/>
          <w:cols w:space="708"/>
          <w:docGrid w:linePitch="360"/>
        </w:sectPr>
      </w:pPr>
    </w:p>
    <w:p w14:paraId="2C5F5386" w14:textId="7777777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20864" behindDoc="1" locked="0" layoutInCell="1" allowOverlap="1" wp14:anchorId="764061AB" wp14:editId="4345FEA6">
            <wp:simplePos x="0" y="0"/>
            <wp:positionH relativeFrom="column">
              <wp:posOffset>-895985</wp:posOffset>
            </wp:positionH>
            <wp:positionV relativeFrom="paragraph">
              <wp:posOffset>-864562</wp:posOffset>
            </wp:positionV>
            <wp:extent cx="7604760" cy="10753725"/>
            <wp:effectExtent l="0" t="0" r="0" b="9525"/>
            <wp:wrapNone/>
            <wp:docPr id="2712586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86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0140209" w14:textId="77777777" w:rsidR="003E5511" w:rsidRPr="00433874" w:rsidRDefault="00000000" w:rsidP="003E5511">
      <w:pPr>
        <w:pStyle w:val="11"/>
        <w:spacing w:line="276" w:lineRule="auto"/>
        <w:rPr>
          <w:rFonts w:cs="Times New Roman"/>
        </w:rPr>
      </w:pPr>
      <w:r>
        <w:rPr>
          <w:noProof/>
        </w:rPr>
        <w:pict w14:anchorId="6F41D68E">
          <v:rect id="_x0000_s2105" style="position:absolute;left:0;text-align:left;margin-left:-36.2pt;margin-top:201.55pt;width:525.75pt;height:340.05pt;z-index:25168435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F5DBD5E" w14:textId="77777777" w:rsidR="0005605E" w:rsidRDefault="0005605E" w:rsidP="003E5511">
                  <w:pPr>
                    <w:jc w:val="center"/>
                    <w:rPr>
                      <w:b/>
                      <w:i/>
                      <w:color w:val="365F91" w:themeColor="accent1" w:themeShade="BF"/>
                      <w:sz w:val="56"/>
                      <w:szCs w:val="96"/>
                    </w:rPr>
                  </w:pPr>
                </w:p>
                <w:p w14:paraId="4A36CC9D" w14:textId="7DCDD07B"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3547A7A"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Профессиональная этика</w:t>
                  </w:r>
                  <w:r w:rsidRPr="00A626E8">
                    <w:rPr>
                      <w:b/>
                      <w:i/>
                      <w:color w:val="0070C0"/>
                      <w:sz w:val="56"/>
                      <w:szCs w:val="56"/>
                    </w:rPr>
                    <w:t>»</w:t>
                  </w:r>
                </w:p>
                <w:p w14:paraId="4AEB732F"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BD0F4A1">
          <v:rect id="_x0000_s2106" style="position:absolute;left:0;text-align:left;margin-left:-26.65pt;margin-top:371.45pt;width:525.75pt;height:126.75pt;z-index:25168332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5B78A57C"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7A9F029C"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03"/>
          <w:headerReference w:type="default" r:id="rId204"/>
          <w:footerReference w:type="even" r:id="rId205"/>
          <w:footerReference w:type="default" r:id="rId206"/>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5B920359" w14:textId="77777777" w:rsidTr="004E0CFC">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67F1A8F" w14:textId="77777777" w:rsidR="00090CAC" w:rsidRPr="00433874" w:rsidRDefault="00D72D24"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lastRenderedPageBreak/>
              <w:t>УК-3: Способен осуществлять социальное взаимодействие и реализовывать свою роль в команде</w:t>
            </w:r>
          </w:p>
          <w:p w14:paraId="552A8736"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486F33AE" w14:textId="77777777" w:rsidTr="004E0CFC">
        <w:trPr>
          <w:trHeight w:hRule="exact" w:val="106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975A48" w14:textId="77777777" w:rsidR="00885F22" w:rsidRPr="00433874" w:rsidRDefault="00D72D24" w:rsidP="00885F22">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4203E32A" w14:textId="77777777" w:rsidTr="004E0CFC">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D1E648A" w14:textId="77777777" w:rsidR="00885F22" w:rsidRPr="00433874" w:rsidRDefault="00D72D24" w:rsidP="00885F22">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этические принципы социального взаимодействия</w:t>
            </w:r>
          </w:p>
        </w:tc>
      </w:tr>
      <w:tr w:rsidR="00855332" w:rsidRPr="00433874" w14:paraId="5A74ADC0" w14:textId="77777777" w:rsidTr="004E0CFC">
        <w:trPr>
          <w:trHeight w:hRule="exact" w:val="63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A2EA4CA" w14:textId="77777777" w:rsidR="00885F22" w:rsidRPr="00433874" w:rsidRDefault="00D72D24" w:rsidP="00885F22">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принимать решения с соблюдением</w:t>
            </w:r>
            <w:r w:rsidR="00A554B3" w:rsidRPr="00433874">
              <w:rPr>
                <w:rFonts w:ascii="Times New Roman" w:hAnsi="Times New Roman" w:cs="Times New Roman"/>
                <w:bCs/>
                <w:color w:val="000000"/>
                <w:sz w:val="24"/>
                <w:szCs w:val="24"/>
              </w:rPr>
              <w:t xml:space="preserve"> </w:t>
            </w:r>
            <w:r w:rsidRPr="00433874">
              <w:rPr>
                <w:rFonts w:ascii="Times New Roman" w:hAnsi="Times New Roman" w:cs="Times New Roman"/>
                <w:bCs/>
                <w:color w:val="000000"/>
                <w:sz w:val="24"/>
                <w:szCs w:val="24"/>
              </w:rPr>
              <w:t>этических принципов их реализации; уважать мнение и культуру других</w:t>
            </w:r>
            <w:r w:rsidRPr="00433874">
              <w:rPr>
                <w:rFonts w:ascii="Times New Roman" w:hAnsi="Times New Roman" w:cs="Times New Roman"/>
                <w:b/>
                <w:color w:val="000000"/>
                <w:sz w:val="24"/>
                <w:szCs w:val="24"/>
              </w:rPr>
              <w:t>;</w:t>
            </w:r>
          </w:p>
        </w:tc>
      </w:tr>
      <w:tr w:rsidR="00855332" w:rsidRPr="00433874" w14:paraId="6639279B" w14:textId="77777777" w:rsidTr="004E0CFC">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93A8CD2" w14:textId="77777777" w:rsidR="00885F22" w:rsidRPr="00433874" w:rsidRDefault="00D72D24" w:rsidP="00885F22">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6579254B" w14:textId="77777777" w:rsidTr="004E0CFC">
        <w:trPr>
          <w:trHeight w:hRule="exact" w:val="57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9B164EA" w14:textId="77777777" w:rsidR="00885F22" w:rsidRPr="00433874" w:rsidRDefault="00D72D24" w:rsidP="00885F22">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433874" w14:paraId="42890D89" w14:textId="77777777" w:rsidTr="004E0CFC">
        <w:trPr>
          <w:trHeight w:hRule="exact" w:val="63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398A89A" w14:textId="77777777" w:rsidR="00885F22" w:rsidRPr="00433874" w:rsidRDefault="00D72D24" w:rsidP="00885F22">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433874" w14:paraId="0BFB0C09" w14:textId="77777777" w:rsidTr="004E0CFC">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ED928B3" w14:textId="77777777" w:rsidR="00885F22" w:rsidRPr="00433874" w:rsidRDefault="00D72D24" w:rsidP="008F7F64">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48E5F56E" w14:textId="77777777" w:rsidTr="004E0CFC">
        <w:trPr>
          <w:trHeight w:hRule="exact" w:val="3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0960CE" w14:textId="77777777" w:rsidR="00885F22" w:rsidRPr="00433874" w:rsidRDefault="00D72D24" w:rsidP="00885F2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этические и межкультурные нормы</w:t>
            </w:r>
          </w:p>
          <w:p w14:paraId="37D386C5" w14:textId="77777777" w:rsidR="00885F22" w:rsidRPr="00433874" w:rsidRDefault="00885F22" w:rsidP="00885F22">
            <w:pPr>
              <w:widowControl w:val="0"/>
              <w:spacing w:after="0" w:line="240" w:lineRule="auto"/>
              <w:rPr>
                <w:rFonts w:ascii="Times New Roman" w:hAnsi="Times New Roman" w:cs="Times New Roman"/>
                <w:sz w:val="24"/>
                <w:szCs w:val="24"/>
              </w:rPr>
            </w:pPr>
          </w:p>
        </w:tc>
      </w:tr>
      <w:tr w:rsidR="00855332" w:rsidRPr="00433874" w14:paraId="1AEE7E85" w14:textId="77777777" w:rsidTr="004E0CFC">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0549D7" w14:textId="77777777" w:rsidR="00885F22" w:rsidRPr="00433874" w:rsidRDefault="00D72D24" w:rsidP="00885F2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вести коммуникацию в мире культурного многообразия</w:t>
            </w:r>
          </w:p>
        </w:tc>
      </w:tr>
      <w:tr w:rsidR="00855332" w:rsidRPr="00433874" w14:paraId="0B7CE287" w14:textId="77777777" w:rsidTr="004E0CFC">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A787DBF" w14:textId="77777777" w:rsidR="00885F22" w:rsidRPr="00433874" w:rsidRDefault="00D72D24" w:rsidP="00885F2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433874" w14:paraId="3246A5FA" w14:textId="77777777" w:rsidTr="004E0CFC">
        <w:trPr>
          <w:trHeight w:hRule="exact" w:val="36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10B1C39" w14:textId="77777777" w:rsidR="00885F22" w:rsidRPr="00433874" w:rsidRDefault="00D72D24" w:rsidP="00A554B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A554B3" w:rsidRPr="00433874">
              <w:rPr>
                <w:rFonts w:ascii="Times New Roman" w:hAnsi="Times New Roman" w:cs="Times New Roman"/>
                <w:b/>
                <w:color w:val="000000"/>
                <w:sz w:val="24"/>
                <w:szCs w:val="24"/>
              </w:rPr>
              <w:t>вести коммуникацию в мире культурного многообразия</w:t>
            </w:r>
          </w:p>
        </w:tc>
      </w:tr>
      <w:tr w:rsidR="00855332" w:rsidRPr="00433874" w14:paraId="2F11B387" w14:textId="77777777" w:rsidTr="004E0CFC">
        <w:trPr>
          <w:trHeight w:hRule="exact" w:val="63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B5A378B" w14:textId="77777777" w:rsidR="00885F22" w:rsidRPr="00433874" w:rsidRDefault="00D72D24" w:rsidP="00885F22">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ОПК-7: Способен соблюдать принципы этики юриста, в том числе в части антикоррупционных стандартов поведения</w:t>
            </w:r>
          </w:p>
        </w:tc>
      </w:tr>
      <w:tr w:rsidR="00855332" w:rsidRPr="00433874" w14:paraId="6F494086" w14:textId="77777777" w:rsidTr="004E0CFC">
        <w:trPr>
          <w:trHeight w:hRule="exact" w:val="8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210853" w14:textId="77777777" w:rsidR="00885F22" w:rsidRPr="00433874" w:rsidRDefault="00D72D24" w:rsidP="00885F2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ОПК-7.1: Демонстрирует навыки общения с гражданами и представителями юридических лиц в рамках осуществления правотворческой и правоприменительной деятельности в соответствии с нормами морали и права</w:t>
            </w:r>
          </w:p>
        </w:tc>
      </w:tr>
      <w:tr w:rsidR="00855332" w:rsidRPr="00433874" w14:paraId="14139218" w14:textId="77777777"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83D55DB" w14:textId="77777777" w:rsidR="00885F22" w:rsidRPr="00433874" w:rsidRDefault="00D72D24" w:rsidP="00885F2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способы общения с гражданами и представителями юридических лиц</w:t>
            </w:r>
          </w:p>
        </w:tc>
      </w:tr>
      <w:tr w:rsidR="00855332" w:rsidRPr="00433874" w14:paraId="02D686A7" w14:textId="77777777" w:rsidTr="004E0CFC">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DD86CE6" w14:textId="77777777" w:rsidR="00885F22" w:rsidRPr="00433874" w:rsidRDefault="00D72D24" w:rsidP="00885F2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Cs/>
                <w:color w:val="000000"/>
                <w:sz w:val="24"/>
                <w:szCs w:val="24"/>
              </w:rPr>
              <w:t>соблюдать правила общения в соответствии с нормами морали и права</w:t>
            </w:r>
          </w:p>
        </w:tc>
      </w:tr>
      <w:tr w:rsidR="00855332" w:rsidRPr="00433874" w14:paraId="2946E805" w14:textId="77777777" w:rsidTr="004E0CFC">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AF87900" w14:textId="77777777" w:rsidR="00885F22" w:rsidRPr="00433874" w:rsidRDefault="00D72D24" w:rsidP="00885F22">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навыками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433874" w14:paraId="4A68223E" w14:textId="77777777" w:rsidTr="004E0CFC">
        <w:trPr>
          <w:trHeight w:hRule="exact" w:val="92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03FCB54" w14:textId="77777777" w:rsidR="00885F22" w:rsidRPr="00433874" w:rsidRDefault="00D72D24" w:rsidP="00A554B3">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A554B3" w:rsidRPr="00433874">
              <w:rPr>
                <w:rFonts w:ascii="Times New Roman" w:hAnsi="Times New Roman" w:cs="Times New Roman"/>
                <w:b/>
                <w:color w:val="000000"/>
                <w:sz w:val="24"/>
                <w:szCs w:val="24"/>
              </w:rPr>
              <w:t>демонстрировать навыки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433874" w14:paraId="665A8774" w14:textId="77777777" w:rsidTr="004E0CFC">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F67E5D" w14:textId="77777777" w:rsidR="00885F22" w:rsidRPr="00433874" w:rsidRDefault="00D72D24" w:rsidP="0050389D">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ОПК-7.2: Осуществляет профессиональную</w:t>
            </w:r>
            <w:r w:rsidR="00A554B3" w:rsidRPr="00433874">
              <w:rPr>
                <w:rFonts w:ascii="Times New Roman" w:hAnsi="Times New Roman" w:cs="Times New Roman"/>
                <w:b/>
                <w:color w:val="000000"/>
                <w:sz w:val="24"/>
                <w:szCs w:val="24"/>
              </w:rPr>
              <w:t xml:space="preserve"> </w:t>
            </w:r>
            <w:r w:rsidRPr="00433874">
              <w:rPr>
                <w:rFonts w:ascii="Times New Roman" w:hAnsi="Times New Roman" w:cs="Times New Roman"/>
                <w:b/>
                <w:color w:val="000000"/>
                <w:sz w:val="24"/>
                <w:szCs w:val="24"/>
              </w:rPr>
              <w:t>деятельность на основе нравственных норм и общечеловеческих ценностей в сфере юридической деятельности</w:t>
            </w:r>
          </w:p>
        </w:tc>
      </w:tr>
      <w:tr w:rsidR="00855332" w:rsidRPr="00433874" w14:paraId="0F88E3A0" w14:textId="77777777"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A0B6CE5" w14:textId="77777777" w:rsidR="00885F22" w:rsidRPr="00433874" w:rsidRDefault="00D72D24" w:rsidP="00885F22">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нравственные нормы и общечеловеческие ценности в сфере юридической деятельности</w:t>
            </w:r>
          </w:p>
          <w:p w14:paraId="635D5B6A" w14:textId="77777777" w:rsidR="00885F22" w:rsidRPr="00433874" w:rsidRDefault="00885F22" w:rsidP="00885F22">
            <w:pPr>
              <w:widowControl w:val="0"/>
              <w:spacing w:after="0" w:line="240" w:lineRule="auto"/>
              <w:rPr>
                <w:rFonts w:ascii="Times New Roman" w:hAnsi="Times New Roman" w:cs="Times New Roman"/>
                <w:sz w:val="24"/>
                <w:szCs w:val="24"/>
              </w:rPr>
            </w:pPr>
          </w:p>
        </w:tc>
      </w:tr>
      <w:tr w:rsidR="00855332" w:rsidRPr="00433874" w14:paraId="75A73E08" w14:textId="77777777"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913D1B" w14:textId="77777777" w:rsidR="00885F22" w:rsidRPr="00433874" w:rsidRDefault="00D72D24" w:rsidP="00885F22">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использовать нравственные нормы в сфере юридической деятельности</w:t>
            </w:r>
          </w:p>
          <w:p w14:paraId="0BE1EF55" w14:textId="77777777" w:rsidR="00885F22" w:rsidRPr="00433874" w:rsidRDefault="00885F22" w:rsidP="00885F22">
            <w:pPr>
              <w:widowControl w:val="0"/>
              <w:spacing w:after="0" w:line="240" w:lineRule="auto"/>
              <w:rPr>
                <w:rFonts w:ascii="Times New Roman" w:hAnsi="Times New Roman" w:cs="Times New Roman"/>
                <w:sz w:val="24"/>
                <w:szCs w:val="24"/>
              </w:rPr>
            </w:pPr>
          </w:p>
        </w:tc>
      </w:tr>
      <w:tr w:rsidR="00855332" w:rsidRPr="00433874" w14:paraId="2540402A" w14:textId="77777777" w:rsidTr="004E0CFC">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C03B4EA" w14:textId="77777777" w:rsidR="00885F22" w:rsidRPr="00433874" w:rsidRDefault="00D72D24" w:rsidP="00885F22">
            <w:pPr>
              <w:widowControl w:val="0"/>
              <w:spacing w:after="0" w:line="240" w:lineRule="auto"/>
              <w:rPr>
                <w:rFonts w:ascii="Times New Roman" w:hAnsi="Times New Roman" w:cs="Times New Roman"/>
                <w:sz w:val="24"/>
                <w:szCs w:val="24"/>
              </w:rPr>
            </w:pPr>
            <w:r w:rsidRPr="00433874">
              <w:rPr>
                <w:rFonts w:ascii="Times New Roman" w:hAnsi="Times New Roman" w:cs="Times New Roman"/>
                <w:bCs/>
                <w:color w:val="000000"/>
                <w:sz w:val="24"/>
                <w:szCs w:val="24"/>
              </w:rPr>
              <w:t>В</w:t>
            </w:r>
            <w:r w:rsidRPr="00433874">
              <w:rPr>
                <w:rFonts w:ascii="Times New Roman" w:hAnsi="Times New Roman" w:cs="Times New Roman"/>
                <w:b/>
                <w:color w:val="000000"/>
                <w:sz w:val="24"/>
                <w:szCs w:val="24"/>
              </w:rPr>
              <w:t>ладеть</w:t>
            </w:r>
            <w:r w:rsidRPr="00433874">
              <w:rPr>
                <w:rFonts w:ascii="Times New Roman" w:hAnsi="Times New Roman" w:cs="Times New Roman"/>
                <w:bCs/>
                <w:color w:val="000000"/>
                <w:sz w:val="24"/>
                <w:szCs w:val="24"/>
              </w:rPr>
              <w:t>: навыками коммуникации на основе нравственных норм и общечеловеческих ценностей в профессиональной деятельности</w:t>
            </w:r>
          </w:p>
        </w:tc>
      </w:tr>
      <w:tr w:rsidR="00855332" w:rsidRPr="00433874" w14:paraId="328697AF" w14:textId="77777777" w:rsidTr="004E0CFC">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CEA45DA" w14:textId="77777777" w:rsidR="00885F22" w:rsidRPr="00433874" w:rsidRDefault="00D72D24" w:rsidP="005E61AC">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осуществлять </w:t>
            </w:r>
            <w:r w:rsidR="005E61AC" w:rsidRPr="00433874">
              <w:rPr>
                <w:rFonts w:ascii="Times New Roman" w:hAnsi="Times New Roman" w:cs="Times New Roman"/>
                <w:b/>
                <w:color w:val="000000"/>
                <w:sz w:val="24"/>
                <w:szCs w:val="24"/>
              </w:rPr>
              <w:t>профессиональную деятельность на основе нравственных норм и общечеловеческих ценностей в сфере юридической деятельности</w:t>
            </w:r>
          </w:p>
        </w:tc>
      </w:tr>
      <w:tr w:rsidR="00855332" w:rsidRPr="00433874" w14:paraId="76091888" w14:textId="77777777" w:rsidTr="004E0CFC">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075E618" w14:textId="77777777" w:rsidR="00885F22" w:rsidRPr="00433874" w:rsidRDefault="00D72D24" w:rsidP="00885F22">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ОПК-7.3: Придерживается активной гражданской позиции на основе понятия о долге и чести юриста и гражданина, формируя профессиональное правосознание</w:t>
            </w:r>
          </w:p>
        </w:tc>
      </w:tr>
      <w:tr w:rsidR="00855332" w:rsidRPr="00433874" w14:paraId="6454810A" w14:textId="77777777" w:rsidTr="004E0CFC">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FF1650" w14:textId="77777777" w:rsidR="00885F22" w:rsidRPr="00433874" w:rsidRDefault="00D72D24" w:rsidP="00885F22">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сущность долга и чести юриста и гражданина</w:t>
            </w:r>
          </w:p>
          <w:p w14:paraId="3607CD1C" w14:textId="77777777" w:rsidR="00885F22" w:rsidRPr="00433874" w:rsidRDefault="00885F22" w:rsidP="00885F22">
            <w:pPr>
              <w:widowControl w:val="0"/>
              <w:spacing w:after="0" w:line="240" w:lineRule="auto"/>
              <w:rPr>
                <w:rFonts w:ascii="Times New Roman" w:hAnsi="Times New Roman" w:cs="Times New Roman"/>
                <w:sz w:val="24"/>
                <w:szCs w:val="24"/>
              </w:rPr>
            </w:pPr>
          </w:p>
        </w:tc>
      </w:tr>
      <w:tr w:rsidR="00855332" w:rsidRPr="00433874" w14:paraId="6A6A91E9" w14:textId="77777777" w:rsidTr="004E0CFC">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8E73C9E" w14:textId="77777777" w:rsidR="00885F22" w:rsidRPr="00433874" w:rsidRDefault="00D72D24" w:rsidP="00885F22">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выражать активную гражданскую позицию</w:t>
            </w:r>
          </w:p>
          <w:p w14:paraId="7A0D4705" w14:textId="77777777" w:rsidR="00885F22" w:rsidRPr="00433874" w:rsidRDefault="00885F22" w:rsidP="00AC5F99">
            <w:pPr>
              <w:widowControl w:val="0"/>
              <w:spacing w:after="0" w:line="240" w:lineRule="auto"/>
              <w:jc w:val="center"/>
              <w:rPr>
                <w:rFonts w:ascii="Times New Roman" w:hAnsi="Times New Roman" w:cs="Times New Roman"/>
                <w:sz w:val="24"/>
                <w:szCs w:val="24"/>
              </w:rPr>
            </w:pPr>
          </w:p>
        </w:tc>
      </w:tr>
      <w:tr w:rsidR="00855332" w:rsidRPr="00433874" w14:paraId="7F2A529C" w14:textId="77777777" w:rsidTr="004E0CFC">
        <w:trPr>
          <w:trHeight w:hRule="exact" w:val="67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56C84AB" w14:textId="77777777" w:rsidR="00885F22" w:rsidRPr="00433874" w:rsidRDefault="00D72D24" w:rsidP="00885F22">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Владеть</w:t>
            </w:r>
            <w:r w:rsidRPr="00433874">
              <w:rPr>
                <w:rFonts w:ascii="Times New Roman" w:hAnsi="Times New Roman" w:cs="Times New Roman"/>
                <w:bCs/>
                <w:color w:val="000000"/>
                <w:sz w:val="24"/>
                <w:szCs w:val="24"/>
              </w:rPr>
              <w:t>: навыками формирования активной гражданской позиции на основе понятия о долге и чести юриста и гражданина</w:t>
            </w:r>
          </w:p>
        </w:tc>
      </w:tr>
      <w:tr w:rsidR="00855332" w:rsidRPr="00433874" w14:paraId="1F788702" w14:textId="77777777" w:rsidTr="004E0CFC">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5B0173F" w14:textId="77777777" w:rsidR="00885F22" w:rsidRPr="00433874" w:rsidRDefault="00D72D24" w:rsidP="005E61AC">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5E61AC" w:rsidRPr="00433874">
              <w:rPr>
                <w:rFonts w:ascii="Times New Roman" w:hAnsi="Times New Roman" w:cs="Times New Roman"/>
                <w:b/>
                <w:color w:val="000000"/>
                <w:sz w:val="24"/>
                <w:szCs w:val="24"/>
              </w:rPr>
              <w:t>выражать активную гражданскую позицию на основе понятия о долге и чести юриста и гражданина, формируя профессиональное правосознание</w:t>
            </w:r>
          </w:p>
        </w:tc>
      </w:tr>
    </w:tbl>
    <w:p w14:paraId="01C08149" w14:textId="77777777" w:rsidR="004E0CFC" w:rsidRPr="00433874" w:rsidRDefault="004E0CFC" w:rsidP="00C9732F">
      <w:pPr>
        <w:pStyle w:val="a4"/>
        <w:spacing w:after="0" w:line="240" w:lineRule="auto"/>
        <w:ind w:left="502"/>
        <w:jc w:val="center"/>
        <w:rPr>
          <w:rFonts w:ascii="Times New Roman" w:hAnsi="Times New Roman"/>
          <w:b/>
          <w:bCs/>
          <w:i/>
          <w:sz w:val="24"/>
          <w:szCs w:val="24"/>
        </w:rPr>
      </w:pPr>
    </w:p>
    <w:p w14:paraId="17F85C93" w14:textId="347EDBBC"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2E042EE6"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61872D7"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87E992" w14:textId="77777777" w:rsidR="00DA3DE0" w:rsidRPr="00433874" w:rsidRDefault="00D72D24" w:rsidP="00DA3DE0">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073697E0"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A4BB0" w14:textId="77777777" w:rsidR="00DA3DE0" w:rsidRPr="00433874" w:rsidRDefault="00D72D24" w:rsidP="00DA3DE0">
            <w:pPr>
              <w:pStyle w:val="a7"/>
              <w:spacing w:after="80" w:afterAutospacing="0"/>
              <w:ind w:left="0"/>
              <w:jc w:val="both"/>
              <w:rPr>
                <w:sz w:val="24"/>
                <w:szCs w:val="24"/>
              </w:rPr>
            </w:pPr>
            <w:r w:rsidRPr="00433874">
              <w:rPr>
                <w:rFonts w:ascii="Times New Roman" w:hAnsi="Times New Roman"/>
                <w:b/>
                <w:color w:val="000000"/>
                <w:sz w:val="24"/>
                <w:szCs w:val="24"/>
              </w:rPr>
              <w:t xml:space="preserve">Знать: </w:t>
            </w:r>
            <w:r w:rsidRPr="00433874">
              <w:rPr>
                <w:rFonts w:ascii="Times New Roman" w:hAnsi="Times New Roman"/>
                <w:bCs/>
                <w:color w:val="000000"/>
                <w:sz w:val="24"/>
                <w:szCs w:val="24"/>
              </w:rPr>
              <w:t>этические принципы социального взаимодействия</w:t>
            </w:r>
          </w:p>
        </w:tc>
      </w:tr>
      <w:tr w:rsidR="00855332" w:rsidRPr="00433874" w14:paraId="7A68B47C" w14:textId="77777777" w:rsidTr="00DA3DE0">
        <w:trPr>
          <w:trHeight w:hRule="exact" w:val="62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D2672" w14:textId="77777777" w:rsidR="00DA3DE0" w:rsidRPr="00433874" w:rsidRDefault="00D72D24" w:rsidP="00DA3DE0">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bCs/>
                <w:color w:val="000000"/>
                <w:sz w:val="24"/>
                <w:szCs w:val="24"/>
              </w:rPr>
              <w:t>принимать решения с соблюдением этических принципов их реализации; уважать мнение и культуру других</w:t>
            </w:r>
            <w:r w:rsidRPr="00433874">
              <w:rPr>
                <w:rFonts w:ascii="Times New Roman" w:hAnsi="Times New Roman" w:cs="Times New Roman"/>
                <w:b/>
                <w:color w:val="000000"/>
                <w:sz w:val="24"/>
                <w:szCs w:val="24"/>
              </w:rPr>
              <w:t>;</w:t>
            </w:r>
          </w:p>
        </w:tc>
      </w:tr>
      <w:tr w:rsidR="00855332" w:rsidRPr="00433874" w14:paraId="581ABCC6" w14:textId="77777777" w:rsidTr="00D72D24">
        <w:trPr>
          <w:trHeight w:hRule="exact" w:val="7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0E76B" w14:textId="77777777" w:rsidR="00DA3DE0" w:rsidRPr="00433874" w:rsidRDefault="00D72D24" w:rsidP="00DA3DE0">
            <w:pPr>
              <w:pStyle w:val="a7"/>
              <w:spacing w:after="80" w:afterAutospacing="0"/>
              <w:ind w:left="0"/>
              <w:jc w:val="both"/>
              <w:rPr>
                <w:sz w:val="24"/>
                <w:szCs w:val="24"/>
              </w:rPr>
            </w:pPr>
            <w:r w:rsidRPr="00433874">
              <w:rPr>
                <w:rFonts w:ascii="Times New Roman" w:hAnsi="Times New Roman"/>
                <w:b/>
                <w:color w:val="000000"/>
                <w:sz w:val="24"/>
                <w:szCs w:val="24"/>
              </w:rPr>
              <w:t>Владеть:</w:t>
            </w:r>
            <w:r w:rsidRPr="00433874">
              <w:rPr>
                <w:rFonts w:ascii="Times New Roman" w:hAnsi="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7B5FF37B" w14:textId="77777777" w:rsidTr="00DA3DE0">
        <w:trPr>
          <w:trHeight w:hRule="exact" w:val="72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4C8EE05" w14:textId="77777777" w:rsidR="00DA3DE0" w:rsidRPr="00433874" w:rsidRDefault="00D72D24" w:rsidP="00DA3DE0">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 способность принимать решения с соблюдением этических принципов их реализации</w:t>
            </w:r>
          </w:p>
        </w:tc>
      </w:tr>
    </w:tbl>
    <w:p w14:paraId="2B0CA255"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1EBC590B" w14:textId="77777777" w:rsidR="002A4059" w:rsidRPr="00433874" w:rsidRDefault="00D72D24"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B0BD62" w14:textId="77777777" w:rsidR="002A4059" w:rsidRPr="00433874" w:rsidRDefault="00D72D24" w:rsidP="00C562CB">
      <w:pPr>
        <w:spacing w:after="0" w:line="240" w:lineRule="auto"/>
        <w:jc w:val="both"/>
        <w:rPr>
          <w:rFonts w:ascii="Times New Roman" w:eastAsia="Times New Roman" w:hAnsi="Times New Roman" w:cs="Times New Roman"/>
          <w:b/>
          <w:color w:val="000000"/>
          <w:sz w:val="24"/>
          <w:szCs w:val="24"/>
        </w:rPr>
      </w:pPr>
      <w:r w:rsidRPr="00433874">
        <w:rPr>
          <w:rFonts w:ascii="Times New Roman" w:hAnsi="Times New Roman" w:cs="Times New Roman"/>
          <w:b/>
          <w:sz w:val="24"/>
          <w:szCs w:val="24"/>
        </w:rPr>
        <w:t>Прочитайте текст, выберите правильный ответ:</w:t>
      </w:r>
    </w:p>
    <w:p w14:paraId="295E2FE5" w14:textId="77777777" w:rsidR="00AE431F" w:rsidRPr="00433874" w:rsidRDefault="00D72D24" w:rsidP="00C562CB">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Этика – это философская наука, которая изучает</w:t>
      </w:r>
    </w:p>
    <w:p w14:paraId="1D602F1F" w14:textId="77777777" w:rsidR="00AE431F" w:rsidRPr="00433874" w:rsidRDefault="00D72D24">
      <w:pPr>
        <w:pStyle w:val="a4"/>
        <w:numPr>
          <w:ilvl w:val="0"/>
          <w:numId w:val="30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w:t>
      </w:r>
    </w:p>
    <w:p w14:paraId="0DFC8451" w14:textId="77777777" w:rsidR="00AE431F" w:rsidRPr="00433874" w:rsidRDefault="00D72D24">
      <w:pPr>
        <w:pStyle w:val="a4"/>
        <w:numPr>
          <w:ilvl w:val="0"/>
          <w:numId w:val="30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природу</w:t>
      </w:r>
    </w:p>
    <w:p w14:paraId="2B6CD8EA" w14:textId="77777777" w:rsidR="00AE431F" w:rsidRPr="00433874" w:rsidRDefault="00D72D24">
      <w:pPr>
        <w:pStyle w:val="a4"/>
        <w:numPr>
          <w:ilvl w:val="0"/>
          <w:numId w:val="30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бытие </w:t>
      </w:r>
    </w:p>
    <w:p w14:paraId="09CA5969" w14:textId="77777777" w:rsidR="00AE431F" w:rsidRPr="00433874" w:rsidRDefault="00D72D24">
      <w:pPr>
        <w:pStyle w:val="a4"/>
        <w:numPr>
          <w:ilvl w:val="0"/>
          <w:numId w:val="30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браво</w:t>
      </w:r>
    </w:p>
    <w:p w14:paraId="26F54008" w14:textId="77777777" w:rsidR="002A4059" w:rsidRPr="00433874" w:rsidRDefault="002A4059" w:rsidP="00C562CB">
      <w:pPr>
        <w:pStyle w:val="a4"/>
        <w:spacing w:after="0" w:line="240" w:lineRule="auto"/>
        <w:ind w:left="709"/>
        <w:jc w:val="both"/>
        <w:rPr>
          <w:rFonts w:ascii="Times New Roman" w:eastAsia="Times New Roman" w:hAnsi="Times New Roman" w:cs="Times New Roman"/>
          <w:color w:val="000000"/>
          <w:sz w:val="24"/>
          <w:szCs w:val="24"/>
        </w:rPr>
      </w:pPr>
    </w:p>
    <w:p w14:paraId="0F596879"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0994AA"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8CA505D" w14:textId="77777777" w:rsidR="00AE431F" w:rsidRPr="00433874" w:rsidRDefault="00D72D24" w:rsidP="00C562CB">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Поступок как первичный элемент нравственности не включает в себя</w:t>
      </w:r>
    </w:p>
    <w:p w14:paraId="3479E5B0" w14:textId="77777777" w:rsidR="00AE431F" w:rsidRPr="00433874" w:rsidRDefault="00D72D24">
      <w:pPr>
        <w:pStyle w:val="a4"/>
        <w:numPr>
          <w:ilvl w:val="0"/>
          <w:numId w:val="30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намерение</w:t>
      </w:r>
    </w:p>
    <w:p w14:paraId="436D6BFA" w14:textId="77777777" w:rsidR="00AE431F" w:rsidRPr="00433874" w:rsidRDefault="00D72D24">
      <w:pPr>
        <w:pStyle w:val="a4"/>
        <w:numPr>
          <w:ilvl w:val="0"/>
          <w:numId w:val="30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цель</w:t>
      </w:r>
    </w:p>
    <w:p w14:paraId="57D423E5" w14:textId="77777777" w:rsidR="00AE431F" w:rsidRPr="00433874" w:rsidRDefault="00D72D24">
      <w:pPr>
        <w:pStyle w:val="a4"/>
        <w:numPr>
          <w:ilvl w:val="0"/>
          <w:numId w:val="30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последствия поступка</w:t>
      </w:r>
    </w:p>
    <w:p w14:paraId="0071EC60" w14:textId="77777777" w:rsidR="00AE431F" w:rsidRPr="00433874" w:rsidRDefault="00D72D24">
      <w:pPr>
        <w:pStyle w:val="a4"/>
        <w:numPr>
          <w:ilvl w:val="0"/>
          <w:numId w:val="304"/>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нормы</w:t>
      </w:r>
    </w:p>
    <w:p w14:paraId="010C0212" w14:textId="77777777" w:rsidR="002A4059" w:rsidRPr="00433874" w:rsidRDefault="002A4059" w:rsidP="00C562CB">
      <w:pPr>
        <w:spacing w:after="0" w:line="240" w:lineRule="auto"/>
        <w:jc w:val="both"/>
        <w:rPr>
          <w:rFonts w:ascii="Times New Roman" w:hAnsi="Times New Roman" w:cs="Times New Roman"/>
          <w:b/>
          <w:sz w:val="24"/>
          <w:szCs w:val="24"/>
        </w:rPr>
      </w:pPr>
    </w:p>
    <w:p w14:paraId="2E992C21"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3EB6E5"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8AC644C" w14:textId="77777777" w:rsidR="00AE431F" w:rsidRPr="00433874" w:rsidRDefault="00D72D24" w:rsidP="00C562CB">
      <w:pPr>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В каком аспекте понимается термин «мораль»</w:t>
      </w:r>
    </w:p>
    <w:p w14:paraId="3890B138" w14:textId="77777777" w:rsidR="00AE431F" w:rsidRPr="00433874" w:rsidRDefault="00D72D24">
      <w:pPr>
        <w:pStyle w:val="a4"/>
        <w:numPr>
          <w:ilvl w:val="0"/>
          <w:numId w:val="30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 как вид юридической ответственности</w:t>
      </w:r>
    </w:p>
    <w:p w14:paraId="21EB839E" w14:textId="77777777" w:rsidR="00AE431F" w:rsidRPr="00433874" w:rsidRDefault="00D72D24">
      <w:pPr>
        <w:pStyle w:val="a4"/>
        <w:numPr>
          <w:ilvl w:val="0"/>
          <w:numId w:val="30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 как источник российского права</w:t>
      </w:r>
    </w:p>
    <w:p w14:paraId="632508CE" w14:textId="77777777" w:rsidR="00AE431F" w:rsidRPr="00433874" w:rsidRDefault="00D72D24">
      <w:pPr>
        <w:pStyle w:val="a4"/>
        <w:numPr>
          <w:ilvl w:val="0"/>
          <w:numId w:val="30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 как особая форма общественного сознания</w:t>
      </w:r>
    </w:p>
    <w:p w14:paraId="1ECFC0D2" w14:textId="77777777" w:rsidR="00AE431F" w:rsidRPr="00433874" w:rsidRDefault="00D72D24">
      <w:pPr>
        <w:pStyle w:val="a4"/>
        <w:numPr>
          <w:ilvl w:val="0"/>
          <w:numId w:val="30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 как способ достижения цели</w:t>
      </w:r>
    </w:p>
    <w:p w14:paraId="5E8BE0CC" w14:textId="77777777" w:rsidR="00C66403" w:rsidRPr="00433874" w:rsidRDefault="00C66403" w:rsidP="00E27AD5">
      <w:pPr>
        <w:pStyle w:val="ConsPlusNormal"/>
        <w:ind w:firstLine="360"/>
        <w:jc w:val="center"/>
        <w:rPr>
          <w:rFonts w:ascii="Times New Roman" w:hAnsi="Times New Roman" w:cs="Times New Roman"/>
          <w:b/>
          <w:sz w:val="24"/>
          <w:szCs w:val="24"/>
        </w:rPr>
      </w:pPr>
    </w:p>
    <w:p w14:paraId="373BEDF7" w14:textId="77777777" w:rsidR="002A4059" w:rsidRPr="00433874" w:rsidRDefault="00D72D24" w:rsidP="002A4059">
      <w:pPr>
        <w:shd w:val="clear" w:color="auto" w:fill="FFFFFF"/>
        <w:spacing w:after="0" w:line="240" w:lineRule="auto"/>
        <w:ind w:firstLine="708"/>
        <w:jc w:val="both"/>
        <w:rPr>
          <w:rFonts w:ascii="Times New Roman" w:hAnsi="Times New Roman" w:cs="Times New Roman"/>
          <w:b/>
          <w:sz w:val="24"/>
          <w:szCs w:val="24"/>
        </w:rPr>
      </w:pPr>
      <w:bookmarkStart w:id="1026" w:name="_Hlk162523494_4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125003D" w14:textId="77777777" w:rsidR="002A4059" w:rsidRPr="00433874" w:rsidRDefault="00D72D24" w:rsidP="002A405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26"/>
    <w:p w14:paraId="5386E007" w14:textId="77777777" w:rsidR="002C0A04" w:rsidRPr="00433874" w:rsidRDefault="00D72D24" w:rsidP="00E27AD5">
      <w:pPr>
        <w:pStyle w:val="ad"/>
        <w:rPr>
          <w:rFonts w:ascii="Times New Roman" w:hAnsi="Times New Roman" w:cs="Times New Roman"/>
          <w:b/>
          <w:sz w:val="24"/>
          <w:szCs w:val="24"/>
        </w:rPr>
      </w:pPr>
      <w:r w:rsidRPr="00433874">
        <w:rPr>
          <w:rFonts w:ascii="Times New Roman" w:hAnsi="Times New Roman" w:cs="Times New Roman"/>
          <w:b/>
          <w:sz w:val="24"/>
          <w:szCs w:val="24"/>
        </w:rPr>
        <w:lastRenderedPageBreak/>
        <w:t>Структура морали</w:t>
      </w:r>
    </w:p>
    <w:tbl>
      <w:tblPr>
        <w:tblStyle w:val="TableGrid7"/>
        <w:tblW w:w="5000" w:type="pct"/>
        <w:tblLook w:val="04A0" w:firstRow="1" w:lastRow="0" w:firstColumn="1" w:lastColumn="0" w:noHBand="0" w:noVBand="1"/>
      </w:tblPr>
      <w:tblGrid>
        <w:gridCol w:w="2911"/>
        <w:gridCol w:w="459"/>
        <w:gridCol w:w="6483"/>
      </w:tblGrid>
      <w:tr w:rsidR="00855332" w:rsidRPr="00433874" w14:paraId="2102E092" w14:textId="77777777" w:rsidTr="004E0CFC">
        <w:tc>
          <w:tcPr>
            <w:tcW w:w="1477" w:type="pct"/>
          </w:tcPr>
          <w:p w14:paraId="784D4B66" w14:textId="77777777" w:rsidR="0035553A" w:rsidRPr="00433874" w:rsidRDefault="00D72D24" w:rsidP="0035553A">
            <w:pPr>
              <w:pStyle w:val="ad"/>
              <w:tabs>
                <w:tab w:val="left" w:pos="330"/>
              </w:tabs>
              <w:ind w:left="30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4852869C" w14:textId="77777777" w:rsidR="0035553A" w:rsidRPr="00433874" w:rsidRDefault="00D72D24" w:rsidP="0035553A">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A87A989" w14:textId="77777777" w:rsidTr="004E0CFC">
        <w:tc>
          <w:tcPr>
            <w:tcW w:w="1477" w:type="pct"/>
          </w:tcPr>
          <w:p w14:paraId="066E08F9" w14:textId="77777777" w:rsidR="0035553A" w:rsidRPr="00433874" w:rsidRDefault="00D72D24">
            <w:pPr>
              <w:pStyle w:val="ad"/>
              <w:numPr>
                <w:ilvl w:val="0"/>
                <w:numId w:val="306"/>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моральное сознание</w:t>
            </w:r>
          </w:p>
        </w:tc>
        <w:tc>
          <w:tcPr>
            <w:tcW w:w="233" w:type="pct"/>
          </w:tcPr>
          <w:p w14:paraId="465AFA52" w14:textId="77777777" w:rsidR="0035553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90" w:type="pct"/>
          </w:tcPr>
          <w:p w14:paraId="2B41E8AB" w14:textId="77777777" w:rsidR="0035553A" w:rsidRPr="00433874" w:rsidRDefault="00D72D24" w:rsidP="00F154ED">
            <w:pPr>
              <w:pStyle w:val="ad"/>
              <w:jc w:val="both"/>
              <w:rPr>
                <w:rFonts w:ascii="Times New Roman" w:hAnsi="Times New Roman" w:cs="Times New Roman"/>
                <w:sz w:val="24"/>
                <w:szCs w:val="24"/>
              </w:rPr>
            </w:pPr>
            <w:r w:rsidRPr="00433874">
              <w:rPr>
                <w:rFonts w:ascii="Times New Roman" w:hAnsi="Times New Roman" w:cs="Times New Roman"/>
                <w:sz w:val="24"/>
                <w:szCs w:val="24"/>
              </w:rPr>
              <w:t>поступки, в той степени, в которой они порождены моральными мотивами</w:t>
            </w:r>
          </w:p>
        </w:tc>
      </w:tr>
      <w:tr w:rsidR="00855332" w:rsidRPr="00433874" w14:paraId="41216064" w14:textId="77777777" w:rsidTr="004E0CFC">
        <w:tc>
          <w:tcPr>
            <w:tcW w:w="1477" w:type="pct"/>
          </w:tcPr>
          <w:p w14:paraId="617FB633" w14:textId="77777777" w:rsidR="0035553A" w:rsidRPr="00433874" w:rsidRDefault="00D72D24">
            <w:pPr>
              <w:pStyle w:val="ad"/>
              <w:numPr>
                <w:ilvl w:val="0"/>
                <w:numId w:val="306"/>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нравственная деятельность</w:t>
            </w:r>
          </w:p>
        </w:tc>
        <w:tc>
          <w:tcPr>
            <w:tcW w:w="233" w:type="pct"/>
          </w:tcPr>
          <w:p w14:paraId="7B7D9CAA" w14:textId="77777777" w:rsidR="0035553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90" w:type="pct"/>
          </w:tcPr>
          <w:p w14:paraId="1CF0134E" w14:textId="77777777" w:rsidR="0035553A" w:rsidRPr="00433874" w:rsidRDefault="00D72D24" w:rsidP="007D6A39">
            <w:pPr>
              <w:pStyle w:val="ad"/>
              <w:rPr>
                <w:rFonts w:ascii="Times New Roman" w:hAnsi="Times New Roman" w:cs="Times New Roman"/>
              </w:rPr>
            </w:pPr>
            <w:r w:rsidRPr="00433874">
              <w:rPr>
                <w:rFonts w:ascii="Times New Roman" w:hAnsi="Times New Roman" w:cs="Times New Roman"/>
              </w:rPr>
              <w:t>регулятивные идеи, побуждающие к поступкам</w:t>
            </w:r>
          </w:p>
        </w:tc>
      </w:tr>
      <w:tr w:rsidR="00855332" w:rsidRPr="00433874" w14:paraId="688E5CC7" w14:textId="77777777" w:rsidTr="004E0CFC">
        <w:tc>
          <w:tcPr>
            <w:tcW w:w="1477" w:type="pct"/>
          </w:tcPr>
          <w:p w14:paraId="387BB9FD" w14:textId="77777777" w:rsidR="0035553A" w:rsidRPr="00433874" w:rsidRDefault="00D72D24">
            <w:pPr>
              <w:pStyle w:val="ad"/>
              <w:numPr>
                <w:ilvl w:val="0"/>
                <w:numId w:val="306"/>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нравственные отношения</w:t>
            </w:r>
          </w:p>
        </w:tc>
        <w:tc>
          <w:tcPr>
            <w:tcW w:w="233" w:type="pct"/>
          </w:tcPr>
          <w:p w14:paraId="7D9AFAB2" w14:textId="77777777" w:rsidR="0035553A" w:rsidRPr="00433874" w:rsidRDefault="00D72D24" w:rsidP="0027543E">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tcPr>
          <w:p w14:paraId="3D906C0F" w14:textId="77777777" w:rsidR="0035553A" w:rsidRPr="00433874" w:rsidRDefault="00D72D24" w:rsidP="0017612A">
            <w:pPr>
              <w:pStyle w:val="ad"/>
              <w:rPr>
                <w:rFonts w:ascii="Times New Roman" w:hAnsi="Times New Roman" w:cs="Times New Roman"/>
                <w:sz w:val="24"/>
                <w:szCs w:val="24"/>
              </w:rPr>
            </w:pPr>
            <w:r w:rsidRPr="00433874">
              <w:rPr>
                <w:rFonts w:ascii="Times New Roman" w:hAnsi="Times New Roman" w:cs="Times New Roman"/>
                <w:sz w:val="24"/>
                <w:szCs w:val="24"/>
              </w:rPr>
              <w:t>любые отношения, в той степени, в которой они являются реализацией нравственных требований</w:t>
            </w:r>
          </w:p>
        </w:tc>
      </w:tr>
    </w:tbl>
    <w:p w14:paraId="388A3C9F" w14:textId="77777777" w:rsidR="002A4059" w:rsidRPr="00433874" w:rsidRDefault="002A4059" w:rsidP="002A4059">
      <w:pPr>
        <w:shd w:val="clear" w:color="auto" w:fill="FFFFFF"/>
        <w:spacing w:after="0" w:line="240" w:lineRule="auto"/>
        <w:jc w:val="both"/>
        <w:rPr>
          <w:rFonts w:ascii="Times New Roman" w:hAnsi="Times New Roman" w:cs="Times New Roman"/>
          <w:b/>
          <w:sz w:val="24"/>
          <w:szCs w:val="24"/>
        </w:rPr>
      </w:pPr>
      <w:bookmarkStart w:id="1027" w:name="_Hlk162872066_3_0"/>
      <w:bookmarkStart w:id="1028" w:name="_Hlk162523557_2_0"/>
    </w:p>
    <w:p w14:paraId="2A44830B" w14:textId="77777777" w:rsidR="002A4059" w:rsidRPr="00433874" w:rsidRDefault="00D72D24" w:rsidP="002A405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027"/>
    <w:p w14:paraId="21640A53" w14:textId="60654323" w:rsidR="002A4059" w:rsidRPr="00433874" w:rsidRDefault="002A4059" w:rsidP="002A4059">
      <w:pPr>
        <w:spacing w:after="0" w:line="240" w:lineRule="auto"/>
        <w:jc w:val="both"/>
        <w:rPr>
          <w:rFonts w:ascii="Times New Roman" w:hAnsi="Times New Roman" w:cs="Times New Roman"/>
          <w:b/>
          <w:bCs/>
          <w:color w:val="000000"/>
        </w:rPr>
      </w:pPr>
    </w:p>
    <w:tbl>
      <w:tblPr>
        <w:tblStyle w:val="TableGrid7"/>
        <w:tblW w:w="5000" w:type="pct"/>
        <w:tblLook w:val="04A0" w:firstRow="1" w:lastRow="0" w:firstColumn="1" w:lastColumn="0" w:noHBand="0" w:noVBand="1"/>
      </w:tblPr>
      <w:tblGrid>
        <w:gridCol w:w="3283"/>
        <w:gridCol w:w="3285"/>
        <w:gridCol w:w="3285"/>
      </w:tblGrid>
      <w:tr w:rsidR="00855332" w:rsidRPr="00433874" w14:paraId="2B0E8ECA" w14:textId="77777777" w:rsidTr="002A4059">
        <w:tc>
          <w:tcPr>
            <w:tcW w:w="1666" w:type="pct"/>
          </w:tcPr>
          <w:p w14:paraId="15ECD704" w14:textId="77777777" w:rsidR="002A4059" w:rsidRPr="00433874" w:rsidRDefault="00D72D24" w:rsidP="003A0A14">
            <w:pPr>
              <w:pStyle w:val="a4"/>
              <w:ind w:left="0"/>
              <w:jc w:val="center"/>
              <w:rPr>
                <w:rFonts w:ascii="Times New Roman" w:hAnsi="Times New Roman" w:cs="Times New Roman"/>
                <w:b/>
                <w:sz w:val="24"/>
                <w:szCs w:val="24"/>
              </w:rPr>
            </w:pPr>
            <w:bookmarkStart w:id="1029" w:name="_Hlk162872098_2_0"/>
            <w:r w:rsidRPr="00433874">
              <w:rPr>
                <w:rFonts w:ascii="Times New Roman" w:hAnsi="Times New Roman" w:cs="Times New Roman"/>
                <w:b/>
                <w:sz w:val="24"/>
                <w:szCs w:val="24"/>
              </w:rPr>
              <w:t>1</w:t>
            </w:r>
          </w:p>
        </w:tc>
        <w:tc>
          <w:tcPr>
            <w:tcW w:w="1667" w:type="pct"/>
          </w:tcPr>
          <w:p w14:paraId="3A016528" w14:textId="77777777" w:rsidR="002A4059"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62928BEB" w14:textId="77777777" w:rsidR="002A4059"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70DC8C6" w14:textId="77777777" w:rsidTr="002A4059">
        <w:tc>
          <w:tcPr>
            <w:tcW w:w="1666" w:type="pct"/>
          </w:tcPr>
          <w:p w14:paraId="68889BBE" w14:textId="4FDE52EB" w:rsidR="002A4059" w:rsidRPr="00433874" w:rsidRDefault="002A4059" w:rsidP="003A0A14">
            <w:pPr>
              <w:pStyle w:val="a4"/>
              <w:ind w:left="0"/>
              <w:jc w:val="center"/>
              <w:rPr>
                <w:rFonts w:ascii="Times New Roman" w:hAnsi="Times New Roman" w:cs="Times New Roman"/>
                <w:b/>
                <w:sz w:val="24"/>
                <w:szCs w:val="24"/>
              </w:rPr>
            </w:pPr>
          </w:p>
        </w:tc>
        <w:tc>
          <w:tcPr>
            <w:tcW w:w="1667" w:type="pct"/>
          </w:tcPr>
          <w:p w14:paraId="5BCBC959" w14:textId="1156F414" w:rsidR="002A4059" w:rsidRPr="00433874" w:rsidRDefault="002A4059" w:rsidP="003A0A14">
            <w:pPr>
              <w:pStyle w:val="a4"/>
              <w:ind w:left="0"/>
              <w:jc w:val="center"/>
              <w:rPr>
                <w:rFonts w:ascii="Times New Roman" w:hAnsi="Times New Roman" w:cs="Times New Roman"/>
                <w:b/>
                <w:sz w:val="24"/>
                <w:szCs w:val="24"/>
              </w:rPr>
            </w:pPr>
          </w:p>
        </w:tc>
        <w:tc>
          <w:tcPr>
            <w:tcW w:w="1667" w:type="pct"/>
          </w:tcPr>
          <w:p w14:paraId="33F848CE" w14:textId="27CD7D91" w:rsidR="002A4059" w:rsidRPr="00433874" w:rsidRDefault="002A4059" w:rsidP="003A0A14">
            <w:pPr>
              <w:pStyle w:val="a4"/>
              <w:ind w:left="0"/>
              <w:jc w:val="center"/>
              <w:rPr>
                <w:rFonts w:ascii="Times New Roman" w:hAnsi="Times New Roman" w:cs="Times New Roman"/>
                <w:b/>
                <w:sz w:val="24"/>
                <w:szCs w:val="24"/>
              </w:rPr>
            </w:pPr>
          </w:p>
        </w:tc>
      </w:tr>
      <w:bookmarkEnd w:id="1028"/>
      <w:bookmarkEnd w:id="1029"/>
    </w:tbl>
    <w:p w14:paraId="46DC27C6" w14:textId="77777777" w:rsidR="00593504" w:rsidRPr="00433874" w:rsidRDefault="00593504" w:rsidP="008C4EAB">
      <w:pPr>
        <w:pStyle w:val="a4"/>
        <w:spacing w:after="0" w:line="240" w:lineRule="auto"/>
        <w:jc w:val="both"/>
        <w:rPr>
          <w:rFonts w:ascii="Times New Roman" w:hAnsi="Times New Roman" w:cs="Times New Roman"/>
          <w:b/>
          <w:bCs/>
          <w:color w:val="000000"/>
        </w:rPr>
      </w:pPr>
    </w:p>
    <w:p w14:paraId="06EEBA97" w14:textId="77777777" w:rsidR="0035553A" w:rsidRPr="00433874" w:rsidRDefault="00D72D24" w:rsidP="0035553A">
      <w:pPr>
        <w:shd w:val="clear" w:color="auto" w:fill="FFFFFF"/>
        <w:spacing w:after="0" w:line="240" w:lineRule="auto"/>
        <w:ind w:firstLine="708"/>
        <w:jc w:val="both"/>
        <w:rPr>
          <w:rFonts w:ascii="Times New Roman" w:hAnsi="Times New Roman" w:cs="Times New Roman"/>
          <w:b/>
          <w:sz w:val="24"/>
          <w:szCs w:val="24"/>
        </w:rPr>
      </w:pPr>
      <w:bookmarkStart w:id="1030" w:name="_Hlk162523700_3_0"/>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F78D64D" w14:textId="77777777" w:rsidR="003C277C" w:rsidRPr="00433874" w:rsidRDefault="00D72D24" w:rsidP="0035553A">
      <w:pPr>
        <w:pStyle w:val="a4"/>
        <w:spacing w:after="0" w:line="240" w:lineRule="auto"/>
        <w:jc w:val="both"/>
        <w:rPr>
          <w:rFonts w:ascii="Times New Roman" w:hAnsi="Times New Roman" w:cs="Times New Roman"/>
          <w:b/>
          <w:bCs/>
          <w:color w:val="000000"/>
        </w:rPr>
      </w:pPr>
      <w:r w:rsidRPr="00433874">
        <w:rPr>
          <w:rFonts w:ascii="Times New Roman" w:hAnsi="Times New Roman" w:cs="Times New Roman"/>
          <w:b/>
          <w:sz w:val="24"/>
          <w:szCs w:val="24"/>
        </w:rPr>
        <w:t>Прочитайте текст и установите правильную последовательность</w:t>
      </w:r>
      <w:bookmarkEnd w:id="1030"/>
    </w:p>
    <w:p w14:paraId="29C1F83A" w14:textId="77777777" w:rsidR="003C277C" w:rsidRPr="00433874" w:rsidRDefault="00D72D24" w:rsidP="003C277C">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нормативные акты по юридической силе: </w:t>
      </w:r>
    </w:p>
    <w:p w14:paraId="115CA203" w14:textId="0F5035D7" w:rsidR="003C277C" w:rsidRPr="00433874" w:rsidRDefault="00C562CB" w:rsidP="00C562CB">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А. Закон Курской области от 11.11.2008 № 85-ЗКО «О противодействии коррупции в Курской области»; </w:t>
      </w:r>
    </w:p>
    <w:p w14:paraId="29C017DF" w14:textId="29D338B7" w:rsidR="003C277C" w:rsidRPr="00433874" w:rsidRDefault="00C562CB" w:rsidP="00C562CB">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Б. Указ Президента РФ от 31.12.2005 N 1574 "О Реестре должностей федеральной государственной гражданской службы"; </w:t>
      </w:r>
    </w:p>
    <w:p w14:paraId="49608421" w14:textId="0AB4734F" w:rsidR="003C277C" w:rsidRPr="00433874" w:rsidRDefault="00C562CB" w:rsidP="00C562CB">
      <w:pPr>
        <w:pStyle w:val="ad"/>
        <w:jc w:val="both"/>
        <w:rPr>
          <w:rFonts w:ascii="Times New Roman" w:hAnsi="Times New Roman" w:cs="Times New Roman"/>
          <w:sz w:val="24"/>
          <w:szCs w:val="24"/>
        </w:rPr>
      </w:pPr>
      <w:r w:rsidRPr="00433874">
        <w:rPr>
          <w:rFonts w:ascii="Times New Roman" w:hAnsi="Times New Roman" w:cs="Times New Roman"/>
          <w:sz w:val="24"/>
          <w:szCs w:val="24"/>
        </w:rPr>
        <w:t>В. Конституция РФ;</w:t>
      </w:r>
    </w:p>
    <w:p w14:paraId="16B9AFB8" w14:textId="0169355F" w:rsidR="003C277C" w:rsidRPr="00433874" w:rsidRDefault="00C562CB" w:rsidP="00C562CB">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Г. Федеральный закон от 27.07.2004 г. № 79-ФЗ «О государственной гражданской службе Российской Федерации». </w:t>
      </w:r>
    </w:p>
    <w:p w14:paraId="7654BFD5" w14:textId="75A11437" w:rsidR="0035553A" w:rsidRPr="00433874" w:rsidRDefault="00D72D24" w:rsidP="0035553A">
      <w:pPr>
        <w:pStyle w:val="ConsPlusNormal"/>
        <w:rPr>
          <w:rFonts w:ascii="Times New Roman" w:hAnsi="Times New Roman" w:cs="Times New Roman"/>
          <w:b/>
          <w:sz w:val="24"/>
          <w:szCs w:val="24"/>
        </w:rPr>
      </w:pPr>
      <w:bookmarkStart w:id="1031" w:name="_Hlk162523714_2_0"/>
      <w:r w:rsidRPr="00433874">
        <w:rPr>
          <w:rFonts w:ascii="Times New Roman" w:hAnsi="Times New Roman" w:cs="Times New Roman"/>
          <w:b/>
          <w:sz w:val="24"/>
          <w:szCs w:val="24"/>
        </w:rPr>
        <w:t xml:space="preserve">Запишите соответствующую последовательность </w:t>
      </w:r>
      <w:r w:rsidR="0013077A"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p w14:paraId="02C9E846" w14:textId="77777777" w:rsidR="0035553A" w:rsidRPr="00433874" w:rsidRDefault="0035553A" w:rsidP="0035553A">
      <w:pPr>
        <w:shd w:val="clear" w:color="auto" w:fill="FFFFFF"/>
        <w:spacing w:after="0" w:line="240" w:lineRule="auto"/>
        <w:ind w:firstLine="360"/>
        <w:jc w:val="both"/>
        <w:rPr>
          <w:rFonts w:ascii="Times New Roman" w:hAnsi="Times New Roman" w:cs="Times New Roman"/>
          <w:b/>
          <w:sz w:val="24"/>
          <w:szCs w:val="24"/>
        </w:rPr>
      </w:pPr>
      <w:bookmarkStart w:id="1032" w:name="_Hlk162426612_3_1"/>
      <w:bookmarkEnd w:id="1031"/>
    </w:p>
    <w:p w14:paraId="16E06E6B" w14:textId="77777777" w:rsidR="0035553A" w:rsidRPr="00433874" w:rsidRDefault="00D72D24" w:rsidP="0035553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w:t>
      </w:r>
      <w:bookmarkStart w:id="1033" w:name="_Hlk162872443_3_1"/>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3AF8C010" w14:textId="77777777" w:rsidR="0035553A" w:rsidRPr="00433874" w:rsidRDefault="00D72D24" w:rsidP="0035553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32"/>
    <w:bookmarkEnd w:id="1033"/>
    <w:p w14:paraId="73ECF156" w14:textId="77777777" w:rsidR="001602B0" w:rsidRPr="00433874" w:rsidRDefault="00D72D24" w:rsidP="0035553A">
      <w:pPr>
        <w:pStyle w:val="ad"/>
        <w:ind w:firstLine="708"/>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________________ - </w:t>
      </w:r>
      <w:r w:rsidRPr="00433874">
        <w:rPr>
          <w:rFonts w:ascii="Times New Roman" w:hAnsi="Times New Roman" w:cs="Times New Roman"/>
          <w:sz w:val="24"/>
          <w:szCs w:val="24"/>
        </w:rPr>
        <w:t>это системное и целостное представление о мире и месте человека в нем, об отношении человека к окружающей его действительности и самому себе, выражающееся в основных жизненных позициях людей, их убеждениях, идеалах, принципах и ценностных ориентациях.</w:t>
      </w:r>
    </w:p>
    <w:p w14:paraId="5640BB01" w14:textId="77777777" w:rsidR="00BB0609" w:rsidRPr="00433874" w:rsidRDefault="00BB0609" w:rsidP="00BB0609">
      <w:pPr>
        <w:pStyle w:val="ad"/>
        <w:ind w:left="720"/>
        <w:rPr>
          <w:rFonts w:ascii="Times New Roman" w:hAnsi="Times New Roman" w:cs="Times New Roman"/>
          <w:b/>
          <w:sz w:val="24"/>
          <w:szCs w:val="24"/>
        </w:rPr>
      </w:pPr>
    </w:p>
    <w:p w14:paraId="0C52F174" w14:textId="77777777" w:rsidR="0035553A" w:rsidRPr="00433874" w:rsidRDefault="00D72D24" w:rsidP="0035553A">
      <w:pPr>
        <w:shd w:val="clear" w:color="auto" w:fill="FFFFFF"/>
        <w:spacing w:after="0" w:line="240" w:lineRule="auto"/>
        <w:ind w:firstLine="360"/>
        <w:jc w:val="both"/>
        <w:rPr>
          <w:rFonts w:ascii="Times New Roman" w:hAnsi="Times New Roman" w:cs="Times New Roman"/>
          <w:b/>
          <w:sz w:val="24"/>
          <w:szCs w:val="24"/>
        </w:rPr>
      </w:pPr>
      <w:bookmarkStart w:id="1034" w:name="_Hlk162523823_1_0"/>
      <w:r w:rsidRPr="00433874">
        <w:rPr>
          <w:rFonts w:ascii="Times New Roman" w:hAnsi="Times New Roman" w:cs="Times New Roman"/>
          <w:b/>
          <w:sz w:val="24"/>
          <w:szCs w:val="24"/>
        </w:rPr>
        <w:t xml:space="preserve">7. </w:t>
      </w:r>
      <w:bookmarkStart w:id="1035" w:name="_Hlk162426688_1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w:t>
      </w:r>
      <w:r w:rsidR="00DF1DF5" w:rsidRPr="00433874">
        <w:rPr>
          <w:rFonts w:ascii="Times New Roman" w:hAnsi="Times New Roman" w:cs="Times New Roman"/>
          <w:b/>
          <w:sz w:val="24"/>
          <w:szCs w:val="24"/>
        </w:rPr>
        <w:t>5</w:t>
      </w:r>
      <w:r w:rsidRPr="00433874">
        <w:rPr>
          <w:rFonts w:ascii="Times New Roman" w:hAnsi="Times New Roman" w:cs="Times New Roman"/>
          <w:b/>
          <w:sz w:val="24"/>
          <w:szCs w:val="24"/>
        </w:rPr>
        <w:t xml:space="preserve"> минут.</w:t>
      </w:r>
    </w:p>
    <w:p w14:paraId="6505ABAE" w14:textId="77777777" w:rsidR="0035553A" w:rsidRPr="00433874" w:rsidRDefault="00D72D24" w:rsidP="0035553A">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34"/>
    <w:bookmarkEnd w:id="1035"/>
    <w:p w14:paraId="2598296C" w14:textId="77777777" w:rsidR="00F847FD" w:rsidRPr="00433874" w:rsidRDefault="00D72D24" w:rsidP="0035553A">
      <w:pPr>
        <w:spacing w:after="0" w:line="240" w:lineRule="auto"/>
        <w:ind w:firstLine="708"/>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Составьте проект Правил профессиональной этики для сотрудников нотариальной конторы</w:t>
      </w:r>
      <w:r w:rsidR="00DF1DF5" w:rsidRPr="00433874">
        <w:rPr>
          <w:rFonts w:ascii="Times New Roman" w:eastAsia="Calibri" w:hAnsi="Times New Roman" w:cs="Times New Roman"/>
          <w:sz w:val="24"/>
          <w:szCs w:val="24"/>
          <w:lang w:eastAsia="en-US"/>
        </w:rPr>
        <w:t xml:space="preserve"> (достаточно указать несколько этических правил, два принципа российского нотариата, два правила и два запрета в работе с лицами, обратившимися за совершением нотариальных действий).</w:t>
      </w:r>
    </w:p>
    <w:p w14:paraId="0897053D" w14:textId="77777777" w:rsidR="00593504" w:rsidRPr="00433874" w:rsidRDefault="00593504" w:rsidP="00B360A6">
      <w:pPr>
        <w:pStyle w:val="a4"/>
        <w:spacing w:after="0" w:line="240" w:lineRule="auto"/>
        <w:ind w:left="1080"/>
        <w:jc w:val="center"/>
        <w:rPr>
          <w:rFonts w:ascii="Times New Roman" w:hAnsi="Times New Roman" w:cs="Times New Roman"/>
          <w:b/>
          <w:bCs/>
          <w:sz w:val="24"/>
          <w:szCs w:val="24"/>
          <w:shd w:val="clear" w:color="auto" w:fill="FFFFFF"/>
        </w:rPr>
      </w:pPr>
    </w:p>
    <w:p w14:paraId="24B0B2C1" w14:textId="77777777" w:rsidR="00DF1DF5" w:rsidRPr="00433874" w:rsidRDefault="00D72D24" w:rsidP="00DF1DF5">
      <w:pPr>
        <w:shd w:val="clear" w:color="auto" w:fill="FFFFFF"/>
        <w:spacing w:after="0" w:line="240" w:lineRule="auto"/>
        <w:ind w:firstLine="360"/>
        <w:jc w:val="both"/>
        <w:rPr>
          <w:rFonts w:ascii="Times New Roman" w:hAnsi="Times New Roman" w:cs="Times New Roman"/>
          <w:b/>
          <w:sz w:val="24"/>
          <w:szCs w:val="24"/>
        </w:rPr>
      </w:pPr>
      <w:bookmarkStart w:id="1036" w:name="_Hlk162523904_4_0"/>
      <w:r w:rsidRPr="00433874">
        <w:rPr>
          <w:rFonts w:ascii="Times New Roman" w:hAnsi="Times New Roman" w:cs="Times New Roman"/>
          <w:b/>
          <w:sz w:val="24"/>
          <w:szCs w:val="24"/>
        </w:rPr>
        <w:t xml:space="preserve">8. </w:t>
      </w:r>
      <w:bookmarkStart w:id="1037" w:name="_Hlk162426785_4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15 минут.</w:t>
      </w:r>
    </w:p>
    <w:p w14:paraId="29C6556E" w14:textId="77777777" w:rsidR="00DF1DF5" w:rsidRPr="00433874" w:rsidRDefault="00D72D24" w:rsidP="00DF1DF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36"/>
    <w:bookmarkEnd w:id="1037"/>
    <w:p w14:paraId="38C82318" w14:textId="77777777" w:rsidR="003237BF" w:rsidRPr="00433874" w:rsidRDefault="00D72D24" w:rsidP="00C9732F">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Составьте проект Правил профессиональной этики для сотрудников для адвоката</w:t>
      </w:r>
      <w:r w:rsidR="00DF1DF5" w:rsidRPr="00433874">
        <w:rPr>
          <w:rFonts w:ascii="Times New Roman" w:hAnsi="Times New Roman" w:cs="Times New Roman"/>
          <w:sz w:val="24"/>
          <w:szCs w:val="24"/>
        </w:rPr>
        <w:t xml:space="preserve"> (достаточно назвать 6 любых этических позиций)</w:t>
      </w:r>
    </w:p>
    <w:p w14:paraId="01543E34" w14:textId="77777777" w:rsidR="00D7022B" w:rsidRPr="00433874" w:rsidRDefault="00D7022B" w:rsidP="00C9732F">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433874" w14:paraId="7B425AC9" w14:textId="77777777" w:rsidTr="00DA3DE0">
        <w:trPr>
          <w:trHeight w:hRule="exact" w:val="9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304F8" w14:textId="77777777" w:rsidR="00DA3DE0" w:rsidRPr="00433874" w:rsidRDefault="00D72D24" w:rsidP="00DA3DE0">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56703A6A" w14:textId="77777777" w:rsidTr="00DF1DF5">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1BB4E" w14:textId="77777777" w:rsidR="00DA3DE0" w:rsidRPr="00433874" w:rsidRDefault="00D72D24" w:rsidP="00DA3DE0">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color w:val="000000"/>
                <w:sz w:val="24"/>
                <w:szCs w:val="24"/>
              </w:rPr>
              <w:t>этические и межкультурные нормы</w:t>
            </w:r>
          </w:p>
          <w:p w14:paraId="469B7F52" w14:textId="77777777" w:rsidR="00DA3DE0" w:rsidRPr="00433874" w:rsidRDefault="00DA3DE0" w:rsidP="00DA3DE0">
            <w:pPr>
              <w:spacing w:after="0" w:line="240" w:lineRule="auto"/>
              <w:jc w:val="both"/>
              <w:rPr>
                <w:sz w:val="24"/>
                <w:szCs w:val="24"/>
              </w:rPr>
            </w:pPr>
          </w:p>
        </w:tc>
      </w:tr>
      <w:tr w:rsidR="00855332" w:rsidRPr="00433874" w14:paraId="386A721B" w14:textId="77777777" w:rsidTr="00DF1DF5">
        <w:trPr>
          <w:trHeight w:hRule="exact" w:val="4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7DD53E" w14:textId="77777777" w:rsidR="00DA3DE0" w:rsidRPr="00433874" w:rsidRDefault="00D72D24" w:rsidP="00DA3DE0">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bCs/>
                <w:color w:val="000000"/>
                <w:sz w:val="24"/>
                <w:szCs w:val="24"/>
              </w:rPr>
              <w:t>вести коммуникацию в мире культурного многообразия</w:t>
            </w:r>
          </w:p>
        </w:tc>
      </w:tr>
      <w:tr w:rsidR="00855332" w:rsidRPr="00433874" w14:paraId="629F9DFE" w14:textId="77777777"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853B1" w14:textId="77777777" w:rsidR="00DA3DE0" w:rsidRPr="00433874" w:rsidRDefault="00D72D24" w:rsidP="00DA3DE0">
            <w:pPr>
              <w:spacing w:after="0" w:line="240" w:lineRule="auto"/>
              <w:jc w:val="both"/>
              <w:rPr>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433874" w14:paraId="759B64CA"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07CFA4F" w14:textId="77777777" w:rsidR="00DA3DE0" w:rsidRPr="00433874" w:rsidRDefault="00D72D24" w:rsidP="00DA3DE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w:t>
            </w:r>
          </w:p>
        </w:tc>
      </w:tr>
      <w:tr w:rsidR="00855332" w:rsidRPr="00433874" w14:paraId="7337C1C5" w14:textId="77777777" w:rsidTr="00E86CA3">
        <w:trPr>
          <w:trHeight w:hRule="exact" w:val="138"/>
        </w:trPr>
        <w:tc>
          <w:tcPr>
            <w:tcW w:w="57" w:type="pct"/>
          </w:tcPr>
          <w:p w14:paraId="65768D25" w14:textId="77777777" w:rsidR="00DA3DE0" w:rsidRPr="00433874" w:rsidRDefault="00DA3DE0" w:rsidP="00DA3DE0"/>
        </w:tc>
        <w:tc>
          <w:tcPr>
            <w:tcW w:w="1512" w:type="pct"/>
          </w:tcPr>
          <w:p w14:paraId="1011B6B6" w14:textId="77777777" w:rsidR="00DA3DE0" w:rsidRPr="00433874" w:rsidRDefault="00DA3DE0" w:rsidP="00DA3DE0"/>
        </w:tc>
        <w:tc>
          <w:tcPr>
            <w:tcW w:w="833" w:type="pct"/>
          </w:tcPr>
          <w:p w14:paraId="129B17AC" w14:textId="77777777" w:rsidR="00DA3DE0" w:rsidRPr="00433874" w:rsidRDefault="00DA3DE0" w:rsidP="00DA3DE0"/>
        </w:tc>
        <w:tc>
          <w:tcPr>
            <w:tcW w:w="2335" w:type="pct"/>
          </w:tcPr>
          <w:p w14:paraId="62E7D3C2" w14:textId="77777777" w:rsidR="00DA3DE0" w:rsidRPr="00433874" w:rsidRDefault="00DA3DE0" w:rsidP="00DA3DE0"/>
        </w:tc>
        <w:tc>
          <w:tcPr>
            <w:tcW w:w="263" w:type="pct"/>
          </w:tcPr>
          <w:p w14:paraId="72B3B51B" w14:textId="77777777" w:rsidR="00DA3DE0" w:rsidRPr="00433874" w:rsidRDefault="00DA3DE0" w:rsidP="00DA3DE0"/>
        </w:tc>
      </w:tr>
    </w:tbl>
    <w:p w14:paraId="3D11913C" w14:textId="77777777" w:rsidR="00B360A6" w:rsidRPr="00433874" w:rsidRDefault="00B360A6" w:rsidP="00B360A6">
      <w:pPr>
        <w:spacing w:after="0" w:line="240" w:lineRule="auto"/>
        <w:ind w:firstLine="360"/>
        <w:jc w:val="both"/>
        <w:rPr>
          <w:rFonts w:ascii="Times New Roman" w:hAnsi="Times New Roman" w:cs="Times New Roman"/>
        </w:rPr>
      </w:pPr>
    </w:p>
    <w:p w14:paraId="65FD8F93" w14:textId="77777777" w:rsidR="00DF1DF5" w:rsidRPr="00433874" w:rsidRDefault="00D72D24" w:rsidP="00DF1DF5">
      <w:pPr>
        <w:pStyle w:val="ConsPlusNormal"/>
        <w:ind w:firstLine="360"/>
        <w:rPr>
          <w:rFonts w:ascii="Times New Roman" w:hAnsi="Times New Roman" w:cs="Times New Roman"/>
          <w:b/>
          <w:sz w:val="24"/>
          <w:szCs w:val="24"/>
        </w:rPr>
      </w:pPr>
      <w:bookmarkStart w:id="1038" w:name="_Hlk162426919_4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79E001" w14:textId="77777777" w:rsidR="00DF1DF5" w:rsidRPr="00433874" w:rsidRDefault="00D72D24" w:rsidP="00DF1DF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38"/>
    <w:p w14:paraId="1D936BE5" w14:textId="77777777" w:rsidR="00AE431F" w:rsidRPr="00433874" w:rsidRDefault="00D72D24" w:rsidP="002D2C9E">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Моральные принципы охватывают</w:t>
      </w:r>
    </w:p>
    <w:p w14:paraId="3B9EE863" w14:textId="77777777" w:rsidR="00AE431F" w:rsidRPr="00433874" w:rsidRDefault="00D72D24">
      <w:pPr>
        <w:pStyle w:val="a4"/>
        <w:numPr>
          <w:ilvl w:val="0"/>
          <w:numId w:val="30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только юристов</w:t>
      </w:r>
    </w:p>
    <w:p w14:paraId="5A4600A5" w14:textId="77777777" w:rsidR="00AE431F" w:rsidRPr="00433874" w:rsidRDefault="00D72D24">
      <w:pPr>
        <w:pStyle w:val="a4"/>
        <w:numPr>
          <w:ilvl w:val="0"/>
          <w:numId w:val="30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только людей, которые согласны с такими принципами</w:t>
      </w:r>
    </w:p>
    <w:p w14:paraId="4A939C3F" w14:textId="77777777" w:rsidR="00AE431F" w:rsidRPr="00433874" w:rsidRDefault="00D72D24">
      <w:pPr>
        <w:pStyle w:val="a4"/>
        <w:numPr>
          <w:ilvl w:val="0"/>
          <w:numId w:val="30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только духовенство</w:t>
      </w:r>
    </w:p>
    <w:p w14:paraId="1BDE02B8" w14:textId="77777777" w:rsidR="00AE431F" w:rsidRPr="00433874" w:rsidRDefault="00D72D24">
      <w:pPr>
        <w:pStyle w:val="a4"/>
        <w:numPr>
          <w:ilvl w:val="0"/>
          <w:numId w:val="30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всех людей</w:t>
      </w:r>
    </w:p>
    <w:p w14:paraId="390AC56B" w14:textId="77777777" w:rsidR="002D2C9E" w:rsidRPr="00433874" w:rsidRDefault="002D2C9E" w:rsidP="002D2C9E">
      <w:pPr>
        <w:spacing w:after="0" w:line="240" w:lineRule="auto"/>
        <w:ind w:firstLine="709"/>
        <w:jc w:val="both"/>
        <w:rPr>
          <w:rFonts w:ascii="Times New Roman" w:eastAsia="Times New Roman" w:hAnsi="Times New Roman" w:cs="Times New Roman"/>
          <w:color w:val="000000"/>
          <w:sz w:val="24"/>
          <w:szCs w:val="24"/>
        </w:rPr>
      </w:pPr>
    </w:p>
    <w:p w14:paraId="45B672B8"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5BE9A5"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7962D96" w14:textId="77777777" w:rsidR="00AE431F" w:rsidRPr="00433874" w:rsidRDefault="00D72D24" w:rsidP="002D2C9E">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2. Поступок как первичный элемент нравственной деятельности НЕ включает в себя </w:t>
      </w:r>
    </w:p>
    <w:p w14:paraId="575FC84E" w14:textId="77777777" w:rsidR="00AE431F" w:rsidRPr="00433874" w:rsidRDefault="00D72D24">
      <w:pPr>
        <w:pStyle w:val="a4"/>
        <w:numPr>
          <w:ilvl w:val="0"/>
          <w:numId w:val="308"/>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нормы</w:t>
      </w:r>
    </w:p>
    <w:p w14:paraId="10943912" w14:textId="77777777" w:rsidR="00AE431F" w:rsidRPr="00433874" w:rsidRDefault="00D72D24">
      <w:pPr>
        <w:pStyle w:val="a4"/>
        <w:numPr>
          <w:ilvl w:val="0"/>
          <w:numId w:val="308"/>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намерение</w:t>
      </w:r>
    </w:p>
    <w:p w14:paraId="215E2E20" w14:textId="77777777" w:rsidR="00AE431F" w:rsidRPr="00433874" w:rsidRDefault="00D72D24">
      <w:pPr>
        <w:pStyle w:val="a4"/>
        <w:numPr>
          <w:ilvl w:val="0"/>
          <w:numId w:val="308"/>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цель </w:t>
      </w:r>
    </w:p>
    <w:p w14:paraId="351C3926" w14:textId="77777777" w:rsidR="00AE431F" w:rsidRPr="00433874" w:rsidRDefault="00D72D24">
      <w:pPr>
        <w:pStyle w:val="a4"/>
        <w:numPr>
          <w:ilvl w:val="0"/>
          <w:numId w:val="308"/>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последствия поступка</w:t>
      </w:r>
    </w:p>
    <w:p w14:paraId="3F6EC662" w14:textId="77777777" w:rsidR="002D2C9E" w:rsidRPr="00433874" w:rsidRDefault="002D2C9E" w:rsidP="002D2C9E">
      <w:pPr>
        <w:spacing w:after="0" w:line="240" w:lineRule="auto"/>
        <w:ind w:firstLine="709"/>
        <w:jc w:val="both"/>
        <w:rPr>
          <w:rFonts w:ascii="Times New Roman" w:eastAsia="Times New Roman" w:hAnsi="Times New Roman" w:cs="Times New Roman"/>
          <w:color w:val="000000"/>
          <w:sz w:val="24"/>
          <w:szCs w:val="24"/>
        </w:rPr>
      </w:pPr>
    </w:p>
    <w:p w14:paraId="781F0886" w14:textId="77777777" w:rsidR="00C562CB" w:rsidRPr="00433874" w:rsidRDefault="00C562CB" w:rsidP="00C562C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96F59D"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E68CD9" w14:textId="77777777" w:rsidR="00AE431F" w:rsidRPr="00433874" w:rsidRDefault="00D72D24" w:rsidP="002D2C9E">
      <w:pPr>
        <w:pStyle w:val="a4"/>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3. </w:t>
      </w:r>
      <w:r w:rsidRPr="00433874">
        <w:rPr>
          <w:rFonts w:ascii="Times New Roman" w:eastAsia="Times New Roman" w:hAnsi="Times New Roman" w:cs="Times New Roman"/>
          <w:b/>
          <w:color w:val="000000"/>
          <w:sz w:val="24"/>
          <w:szCs w:val="24"/>
        </w:rPr>
        <w:t>Профессиональная этика имеет значение, прежде всего для профессий, объектом которых является ...</w:t>
      </w:r>
    </w:p>
    <w:p w14:paraId="36B65306" w14:textId="77777777" w:rsidR="00AE431F" w:rsidRPr="00433874" w:rsidRDefault="00D72D24">
      <w:pPr>
        <w:pStyle w:val="a4"/>
        <w:numPr>
          <w:ilvl w:val="0"/>
          <w:numId w:val="30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право </w:t>
      </w:r>
    </w:p>
    <w:p w14:paraId="0B9BE021" w14:textId="77777777" w:rsidR="00AE431F" w:rsidRPr="00433874" w:rsidRDefault="00D72D24">
      <w:pPr>
        <w:pStyle w:val="a4"/>
        <w:numPr>
          <w:ilvl w:val="0"/>
          <w:numId w:val="30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человек</w:t>
      </w:r>
    </w:p>
    <w:p w14:paraId="75F20862" w14:textId="77777777" w:rsidR="00AE431F" w:rsidRPr="00433874" w:rsidRDefault="00D72D24">
      <w:pPr>
        <w:pStyle w:val="a4"/>
        <w:numPr>
          <w:ilvl w:val="0"/>
          <w:numId w:val="30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государство </w:t>
      </w:r>
    </w:p>
    <w:p w14:paraId="613892DB" w14:textId="77777777" w:rsidR="00AE431F" w:rsidRPr="00433874" w:rsidRDefault="00D72D24">
      <w:pPr>
        <w:pStyle w:val="a4"/>
        <w:numPr>
          <w:ilvl w:val="0"/>
          <w:numId w:val="30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культура</w:t>
      </w:r>
    </w:p>
    <w:p w14:paraId="4DE466B4" w14:textId="77777777" w:rsidR="002D2C9E" w:rsidRPr="00433874" w:rsidRDefault="002D2C9E" w:rsidP="002D2C9E">
      <w:pPr>
        <w:spacing w:after="0" w:line="240" w:lineRule="auto"/>
        <w:ind w:left="720"/>
        <w:jc w:val="both"/>
        <w:rPr>
          <w:rFonts w:ascii="Times New Roman" w:eastAsia="Times New Roman" w:hAnsi="Times New Roman" w:cs="Times New Roman"/>
          <w:sz w:val="24"/>
          <w:szCs w:val="24"/>
          <w:shd w:val="clear" w:color="auto" w:fill="FFFFFF"/>
        </w:rPr>
      </w:pPr>
    </w:p>
    <w:p w14:paraId="4E44DF22" w14:textId="77777777" w:rsidR="002D2C9E" w:rsidRPr="00433874" w:rsidRDefault="00D72D24" w:rsidP="002D2C9E">
      <w:pPr>
        <w:shd w:val="clear" w:color="auto" w:fill="FFFFFF"/>
        <w:spacing w:after="0" w:line="240" w:lineRule="auto"/>
        <w:ind w:firstLine="708"/>
        <w:jc w:val="both"/>
        <w:rPr>
          <w:rFonts w:ascii="Times New Roman" w:hAnsi="Times New Roman" w:cs="Times New Roman"/>
          <w:b/>
          <w:sz w:val="24"/>
          <w:szCs w:val="24"/>
        </w:rPr>
      </w:pPr>
      <w:bookmarkStart w:id="1039" w:name="_Hlk162524275_0_0"/>
      <w:r w:rsidRPr="00433874">
        <w:rPr>
          <w:rFonts w:ascii="Times New Roman" w:hAnsi="Times New Roman" w:cs="Times New Roman"/>
          <w:b/>
          <w:sz w:val="24"/>
          <w:szCs w:val="24"/>
        </w:rPr>
        <w:t xml:space="preserve">4. </w:t>
      </w:r>
      <w:bookmarkStart w:id="1040" w:name="_Hlk162427011_0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330E9BA" w14:textId="77777777" w:rsidR="002D2C9E" w:rsidRPr="00433874" w:rsidRDefault="00D72D24" w:rsidP="002D2C9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39"/>
    <w:bookmarkEnd w:id="1040"/>
    <w:p w14:paraId="46835E42"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3060"/>
        <w:gridCol w:w="619"/>
        <w:gridCol w:w="18"/>
        <w:gridCol w:w="6138"/>
        <w:gridCol w:w="18"/>
      </w:tblGrid>
      <w:tr w:rsidR="009F722D" w:rsidRPr="00433874" w14:paraId="3316769C" w14:textId="77777777" w:rsidTr="009F722D">
        <w:trPr>
          <w:gridAfter w:val="1"/>
          <w:wAfter w:w="9" w:type="pct"/>
          <w:trHeight w:val="255"/>
        </w:trPr>
        <w:tc>
          <w:tcPr>
            <w:tcW w:w="1553" w:type="pct"/>
            <w:tcBorders>
              <w:right w:val="single" w:sz="4" w:space="0" w:color="auto"/>
            </w:tcBorders>
          </w:tcPr>
          <w:p w14:paraId="2380554F" w14:textId="73069805" w:rsidR="009F722D" w:rsidRPr="00433874" w:rsidRDefault="009F722D" w:rsidP="009F722D">
            <w:pPr>
              <w:tabs>
                <w:tab w:val="left" w:pos="330"/>
              </w:tabs>
              <w:ind w:left="142"/>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38" w:type="pct"/>
            <w:gridSpan w:val="3"/>
            <w:tcBorders>
              <w:left w:val="single" w:sz="4" w:space="0" w:color="auto"/>
            </w:tcBorders>
          </w:tcPr>
          <w:p w14:paraId="243C29A5" w14:textId="5F02F3F9" w:rsidR="009F722D" w:rsidRPr="00433874" w:rsidRDefault="009F722D" w:rsidP="009F722D">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9F722D" w:rsidRPr="00433874" w14:paraId="61E0F266" w14:textId="77777777" w:rsidTr="009F722D">
        <w:trPr>
          <w:gridAfter w:val="1"/>
          <w:wAfter w:w="9" w:type="pct"/>
          <w:trHeight w:val="517"/>
        </w:trPr>
        <w:tc>
          <w:tcPr>
            <w:tcW w:w="1553" w:type="pct"/>
            <w:tcBorders>
              <w:right w:val="single" w:sz="4" w:space="0" w:color="auto"/>
            </w:tcBorders>
          </w:tcPr>
          <w:p w14:paraId="38C3F413" w14:textId="77777777" w:rsidR="009F722D" w:rsidRPr="00433874" w:rsidRDefault="009F722D" w:rsidP="00021B1E">
            <w:pPr>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1. Принципы морали</w:t>
            </w:r>
          </w:p>
        </w:tc>
        <w:tc>
          <w:tcPr>
            <w:tcW w:w="314" w:type="pct"/>
            <w:tcBorders>
              <w:left w:val="single" w:sz="4" w:space="0" w:color="auto"/>
              <w:right w:val="single" w:sz="4" w:space="0" w:color="auto"/>
            </w:tcBorders>
          </w:tcPr>
          <w:p w14:paraId="0E727B40" w14:textId="77777777" w:rsidR="009F722D" w:rsidRPr="00433874" w:rsidRDefault="009F722D"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24" w:type="pct"/>
            <w:gridSpan w:val="2"/>
          </w:tcPr>
          <w:p w14:paraId="58EEF2AE" w14:textId="77777777" w:rsidR="009F722D" w:rsidRPr="00433874" w:rsidRDefault="009F722D" w:rsidP="0027543E">
            <w:pPr>
              <w:jc w:val="both"/>
              <w:rPr>
                <w:rFonts w:ascii="Times New Roman" w:hAnsi="Times New Roman" w:cs="Times New Roman"/>
                <w:sz w:val="24"/>
                <w:szCs w:val="24"/>
              </w:rPr>
            </w:pPr>
            <w:r w:rsidRPr="00433874">
              <w:rPr>
                <w:rFonts w:ascii="Times New Roman" w:hAnsi="Times New Roman" w:cs="Times New Roman"/>
                <w:sz w:val="24"/>
                <w:szCs w:val="24"/>
              </w:rPr>
              <w:t>нечто важное, необходимое, полезное для жизни</w:t>
            </w:r>
          </w:p>
        </w:tc>
      </w:tr>
      <w:tr w:rsidR="009F722D" w:rsidRPr="00433874" w14:paraId="4A13FCE4" w14:textId="77777777" w:rsidTr="009F722D">
        <w:trPr>
          <w:gridAfter w:val="1"/>
          <w:wAfter w:w="9" w:type="pct"/>
        </w:trPr>
        <w:tc>
          <w:tcPr>
            <w:tcW w:w="1553" w:type="pct"/>
          </w:tcPr>
          <w:p w14:paraId="0DC01032" w14:textId="77777777" w:rsidR="009F722D" w:rsidRPr="00433874" w:rsidRDefault="009F722D" w:rsidP="00021B1E">
            <w:pPr>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2. Нормы морали</w:t>
            </w:r>
          </w:p>
        </w:tc>
        <w:tc>
          <w:tcPr>
            <w:tcW w:w="314" w:type="pct"/>
            <w:tcBorders>
              <w:right w:val="single" w:sz="4" w:space="0" w:color="auto"/>
            </w:tcBorders>
          </w:tcPr>
          <w:p w14:paraId="7718F0DC" w14:textId="77777777" w:rsidR="009F722D" w:rsidRPr="00433874" w:rsidRDefault="009F722D"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24" w:type="pct"/>
            <w:gridSpan w:val="2"/>
          </w:tcPr>
          <w:p w14:paraId="12DD2CFF" w14:textId="77777777" w:rsidR="009F722D" w:rsidRPr="00433874" w:rsidRDefault="009F722D" w:rsidP="0027543E">
            <w:pPr>
              <w:jc w:val="both"/>
              <w:rPr>
                <w:rFonts w:ascii="Times New Roman" w:hAnsi="Times New Roman" w:cs="Times New Roman"/>
              </w:rPr>
            </w:pPr>
            <w:r w:rsidRPr="00433874">
              <w:rPr>
                <w:rFonts w:ascii="Times New Roman" w:hAnsi="Times New Roman" w:cs="Times New Roman"/>
              </w:rPr>
              <w:t>исходные положения, на основе которых строится вся мораль, всё моральное поведение человека</w:t>
            </w:r>
          </w:p>
        </w:tc>
      </w:tr>
      <w:tr w:rsidR="009F722D" w:rsidRPr="00433874" w14:paraId="3B31274D" w14:textId="77777777" w:rsidTr="009F722D">
        <w:trPr>
          <w:trHeight w:val="561"/>
        </w:trPr>
        <w:tc>
          <w:tcPr>
            <w:tcW w:w="1553" w:type="pct"/>
          </w:tcPr>
          <w:p w14:paraId="7BD990E3" w14:textId="77777777" w:rsidR="009F722D" w:rsidRPr="00433874" w:rsidRDefault="009F722D" w:rsidP="00021B1E">
            <w:pPr>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lastRenderedPageBreak/>
              <w:t>3. Моральный идеал</w:t>
            </w:r>
          </w:p>
        </w:tc>
        <w:tc>
          <w:tcPr>
            <w:tcW w:w="323" w:type="pct"/>
            <w:gridSpan w:val="2"/>
            <w:tcBorders>
              <w:right w:val="single" w:sz="4" w:space="0" w:color="auto"/>
            </w:tcBorders>
          </w:tcPr>
          <w:p w14:paraId="44DD9FE2" w14:textId="77777777" w:rsidR="009F722D" w:rsidRPr="00433874" w:rsidRDefault="009F722D"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24" w:type="pct"/>
            <w:gridSpan w:val="2"/>
          </w:tcPr>
          <w:p w14:paraId="054B776C" w14:textId="04B59DD2" w:rsidR="009F722D" w:rsidRPr="00433874" w:rsidRDefault="009F722D" w:rsidP="00317365">
            <w:pPr>
              <w:jc w:val="both"/>
              <w:rPr>
                <w:rFonts w:ascii="Times New Roman" w:hAnsi="Times New Roman" w:cs="Times New Roman"/>
                <w:sz w:val="24"/>
                <w:szCs w:val="24"/>
              </w:rPr>
            </w:pPr>
            <w:r w:rsidRPr="00433874">
              <w:rPr>
                <w:rFonts w:ascii="Times New Roman" w:hAnsi="Times New Roman" w:cs="Times New Roman"/>
                <w:sz w:val="24"/>
                <w:szCs w:val="24"/>
              </w:rPr>
              <w:t>всё самое лучшее, что выработано моралью, человеколюбие</w:t>
            </w:r>
          </w:p>
        </w:tc>
      </w:tr>
      <w:tr w:rsidR="009F722D" w:rsidRPr="00433874" w14:paraId="567B9285" w14:textId="77777777" w:rsidTr="009F722D">
        <w:trPr>
          <w:trHeight w:val="852"/>
        </w:trPr>
        <w:tc>
          <w:tcPr>
            <w:tcW w:w="1553" w:type="pct"/>
          </w:tcPr>
          <w:p w14:paraId="67BD903C" w14:textId="77777777" w:rsidR="009F722D" w:rsidRPr="00433874" w:rsidRDefault="009F722D" w:rsidP="00021B1E">
            <w:pPr>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4. Моральные ценности</w:t>
            </w:r>
          </w:p>
        </w:tc>
        <w:tc>
          <w:tcPr>
            <w:tcW w:w="323" w:type="pct"/>
            <w:gridSpan w:val="2"/>
            <w:tcBorders>
              <w:right w:val="single" w:sz="4" w:space="0" w:color="auto"/>
            </w:tcBorders>
          </w:tcPr>
          <w:p w14:paraId="08831A1D" w14:textId="77777777" w:rsidR="009F722D" w:rsidRPr="00433874" w:rsidRDefault="009F722D"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24" w:type="pct"/>
            <w:gridSpan w:val="2"/>
          </w:tcPr>
          <w:p w14:paraId="288D7984" w14:textId="77777777" w:rsidR="009F722D" w:rsidRPr="00433874" w:rsidRDefault="009F722D" w:rsidP="0027765B">
            <w:pPr>
              <w:jc w:val="both"/>
              <w:rPr>
                <w:rFonts w:ascii="Times New Roman" w:hAnsi="Times New Roman" w:cs="Times New Roman"/>
                <w:sz w:val="24"/>
                <w:szCs w:val="24"/>
              </w:rPr>
            </w:pPr>
            <w:r w:rsidRPr="00433874">
              <w:rPr>
                <w:rFonts w:ascii="Times New Roman" w:hAnsi="Times New Roman" w:cs="Times New Roman"/>
                <w:sz w:val="24"/>
                <w:szCs w:val="24"/>
              </w:rPr>
              <w:t>правила поведения, строго и конкретно предписываю­щие человеку, какие по­ступки он должен (или не должен) совершать</w:t>
            </w:r>
          </w:p>
        </w:tc>
      </w:tr>
    </w:tbl>
    <w:p w14:paraId="5DB0E2CA" w14:textId="77777777" w:rsidR="0027543E" w:rsidRPr="00433874" w:rsidRDefault="0027543E" w:rsidP="0027543E">
      <w:pPr>
        <w:spacing w:after="0" w:line="240" w:lineRule="auto"/>
        <w:jc w:val="both"/>
        <w:rPr>
          <w:rFonts w:ascii="Times New Roman" w:hAnsi="Times New Roman" w:cs="Times New Roman"/>
          <w:sz w:val="24"/>
          <w:szCs w:val="24"/>
        </w:rPr>
      </w:pPr>
    </w:p>
    <w:p w14:paraId="65F93D7E" w14:textId="77777777" w:rsidR="002D2C9E" w:rsidRPr="00433874" w:rsidRDefault="00D72D24" w:rsidP="002D2C9E">
      <w:pPr>
        <w:shd w:val="clear" w:color="auto" w:fill="FFFFFF"/>
        <w:spacing w:after="0" w:line="240" w:lineRule="auto"/>
        <w:jc w:val="both"/>
        <w:rPr>
          <w:rFonts w:ascii="Times New Roman" w:hAnsi="Times New Roman" w:cs="Times New Roman"/>
          <w:b/>
          <w:sz w:val="24"/>
          <w:szCs w:val="24"/>
        </w:rPr>
      </w:pPr>
      <w:bookmarkStart w:id="1041" w:name="_Hlk162873039_3_0"/>
      <w:bookmarkStart w:id="1042" w:name="_Hlk162524302_1_0"/>
      <w:r w:rsidRPr="00433874">
        <w:rPr>
          <w:rFonts w:ascii="Times New Roman" w:hAnsi="Times New Roman" w:cs="Times New Roman"/>
          <w:b/>
          <w:sz w:val="24"/>
          <w:szCs w:val="24"/>
        </w:rPr>
        <w:t>Запишите выбранные буквы под соответствующими цифрами.</w:t>
      </w:r>
    </w:p>
    <w:bookmarkEnd w:id="1041"/>
    <w:p w14:paraId="25B8EA02" w14:textId="436F538E" w:rsidR="002D2C9E" w:rsidRPr="00433874" w:rsidRDefault="002D2C9E" w:rsidP="002D2C9E">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462"/>
        <w:gridCol w:w="2463"/>
        <w:gridCol w:w="2463"/>
        <w:gridCol w:w="2465"/>
      </w:tblGrid>
      <w:tr w:rsidR="00855332" w:rsidRPr="00433874" w14:paraId="2DE3B79E" w14:textId="77777777" w:rsidTr="003A0A14">
        <w:tc>
          <w:tcPr>
            <w:tcW w:w="1249" w:type="pct"/>
          </w:tcPr>
          <w:p w14:paraId="41F62365" w14:textId="77777777" w:rsidR="002D2C9E" w:rsidRPr="00433874" w:rsidRDefault="00D72D24" w:rsidP="003A0A14">
            <w:pPr>
              <w:pStyle w:val="a4"/>
              <w:ind w:left="0"/>
              <w:jc w:val="center"/>
              <w:rPr>
                <w:rFonts w:ascii="Times New Roman" w:hAnsi="Times New Roman" w:cs="Times New Roman"/>
                <w:b/>
                <w:sz w:val="24"/>
                <w:szCs w:val="24"/>
              </w:rPr>
            </w:pPr>
            <w:bookmarkStart w:id="1043" w:name="_Hlk162873054_1_0"/>
            <w:r w:rsidRPr="00433874">
              <w:rPr>
                <w:rFonts w:ascii="Times New Roman" w:hAnsi="Times New Roman" w:cs="Times New Roman"/>
                <w:b/>
                <w:sz w:val="24"/>
                <w:szCs w:val="24"/>
              </w:rPr>
              <w:t>1</w:t>
            </w:r>
          </w:p>
        </w:tc>
        <w:tc>
          <w:tcPr>
            <w:tcW w:w="1250" w:type="pct"/>
          </w:tcPr>
          <w:p w14:paraId="1AB8BD46" w14:textId="77777777" w:rsidR="002D2C9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C41E944" w14:textId="77777777" w:rsidR="002D2C9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79EB071" w14:textId="77777777" w:rsidR="002D2C9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5231ED2" w14:textId="77777777" w:rsidTr="003A0A14">
        <w:tc>
          <w:tcPr>
            <w:tcW w:w="1249" w:type="pct"/>
          </w:tcPr>
          <w:p w14:paraId="1407F6B4" w14:textId="5FA3DC5D" w:rsidR="002D2C9E" w:rsidRPr="00433874" w:rsidRDefault="002D2C9E" w:rsidP="003A0A14">
            <w:pPr>
              <w:pStyle w:val="a4"/>
              <w:ind w:left="0"/>
              <w:jc w:val="center"/>
              <w:rPr>
                <w:rFonts w:ascii="Times New Roman" w:hAnsi="Times New Roman" w:cs="Times New Roman"/>
                <w:b/>
                <w:sz w:val="24"/>
                <w:szCs w:val="24"/>
              </w:rPr>
            </w:pPr>
          </w:p>
        </w:tc>
        <w:tc>
          <w:tcPr>
            <w:tcW w:w="1250" w:type="pct"/>
          </w:tcPr>
          <w:p w14:paraId="109003C0" w14:textId="2DE9064F" w:rsidR="002D2C9E" w:rsidRPr="00433874" w:rsidRDefault="002D2C9E" w:rsidP="003A0A14">
            <w:pPr>
              <w:pStyle w:val="a4"/>
              <w:ind w:left="0"/>
              <w:jc w:val="center"/>
              <w:rPr>
                <w:rFonts w:ascii="Times New Roman" w:hAnsi="Times New Roman" w:cs="Times New Roman"/>
                <w:b/>
                <w:sz w:val="24"/>
                <w:szCs w:val="24"/>
              </w:rPr>
            </w:pPr>
          </w:p>
        </w:tc>
        <w:tc>
          <w:tcPr>
            <w:tcW w:w="1250" w:type="pct"/>
          </w:tcPr>
          <w:p w14:paraId="7FECA49A" w14:textId="19AD7187" w:rsidR="002D2C9E" w:rsidRPr="00433874" w:rsidRDefault="002D2C9E" w:rsidP="003A0A14">
            <w:pPr>
              <w:pStyle w:val="a4"/>
              <w:ind w:left="0"/>
              <w:jc w:val="center"/>
              <w:rPr>
                <w:rFonts w:ascii="Times New Roman" w:hAnsi="Times New Roman" w:cs="Times New Roman"/>
                <w:b/>
                <w:sz w:val="24"/>
                <w:szCs w:val="24"/>
              </w:rPr>
            </w:pPr>
          </w:p>
        </w:tc>
        <w:tc>
          <w:tcPr>
            <w:tcW w:w="1251" w:type="pct"/>
          </w:tcPr>
          <w:p w14:paraId="3473AF91" w14:textId="20E559A9" w:rsidR="002D2C9E" w:rsidRPr="00433874" w:rsidRDefault="002D2C9E" w:rsidP="003A0A14">
            <w:pPr>
              <w:pStyle w:val="a4"/>
              <w:ind w:left="0"/>
              <w:jc w:val="center"/>
              <w:rPr>
                <w:rFonts w:ascii="Times New Roman" w:hAnsi="Times New Roman" w:cs="Times New Roman"/>
                <w:b/>
                <w:sz w:val="24"/>
                <w:szCs w:val="24"/>
              </w:rPr>
            </w:pPr>
          </w:p>
        </w:tc>
      </w:tr>
      <w:bookmarkEnd w:id="1042"/>
      <w:bookmarkEnd w:id="1043"/>
    </w:tbl>
    <w:p w14:paraId="3A2F0C33" w14:textId="77777777" w:rsidR="00566C10" w:rsidRPr="00433874" w:rsidRDefault="00566C10" w:rsidP="00133DB3">
      <w:pPr>
        <w:pStyle w:val="a4"/>
        <w:spacing w:after="0" w:line="240" w:lineRule="auto"/>
        <w:ind w:left="0" w:firstLine="426"/>
        <w:jc w:val="both"/>
        <w:rPr>
          <w:rFonts w:ascii="Times New Roman" w:hAnsi="Times New Roman" w:cs="Times New Roman"/>
          <w:b/>
          <w:bCs/>
          <w:color w:val="000000"/>
        </w:rPr>
      </w:pPr>
    </w:p>
    <w:p w14:paraId="39F3C9A8" w14:textId="77777777" w:rsidR="002D2C9E" w:rsidRPr="00433874" w:rsidRDefault="00D72D24" w:rsidP="002D2C9E">
      <w:pPr>
        <w:shd w:val="clear" w:color="auto" w:fill="FFFFFF"/>
        <w:spacing w:after="0" w:line="240" w:lineRule="auto"/>
        <w:ind w:firstLine="708"/>
        <w:jc w:val="both"/>
        <w:rPr>
          <w:rFonts w:ascii="Times New Roman" w:hAnsi="Times New Roman" w:cs="Times New Roman"/>
          <w:b/>
          <w:sz w:val="24"/>
          <w:szCs w:val="24"/>
        </w:rPr>
      </w:pPr>
      <w:bookmarkStart w:id="1044" w:name="_Hlk162524405_3_0"/>
      <w:r w:rsidRPr="00433874">
        <w:rPr>
          <w:rFonts w:ascii="Times New Roman" w:hAnsi="Times New Roman" w:cs="Times New Roman"/>
          <w:b/>
          <w:sz w:val="24"/>
          <w:szCs w:val="24"/>
        </w:rPr>
        <w:t xml:space="preserve">5. </w:t>
      </w:r>
      <w:bookmarkStart w:id="1045" w:name="_Hlk162427138_3_0"/>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88C16A9" w14:textId="77777777" w:rsidR="002D2C9E" w:rsidRPr="00433874" w:rsidRDefault="00D72D24" w:rsidP="002D2C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044"/>
      <w:bookmarkEnd w:id="1045"/>
      <w:r w:rsidRPr="00433874">
        <w:rPr>
          <w:rFonts w:ascii="Times New Roman" w:hAnsi="Times New Roman" w:cs="Times New Roman"/>
          <w:b/>
          <w:sz w:val="24"/>
          <w:szCs w:val="24"/>
        </w:rPr>
        <w:t xml:space="preserve"> </w:t>
      </w:r>
    </w:p>
    <w:p w14:paraId="114E2910" w14:textId="77777777" w:rsidR="003C277C" w:rsidRPr="00433874" w:rsidRDefault="00D72D24" w:rsidP="002D2C9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Р</w:t>
      </w:r>
      <w:r w:rsidR="00831A39" w:rsidRPr="00433874">
        <w:rPr>
          <w:rFonts w:ascii="Times New Roman" w:hAnsi="Times New Roman" w:cs="Times New Roman"/>
          <w:b/>
          <w:sz w:val="24"/>
          <w:szCs w:val="24"/>
        </w:rPr>
        <w:t>асположите по порядку</w:t>
      </w:r>
      <w:r w:rsidR="002D2C9E" w:rsidRPr="00433874">
        <w:rPr>
          <w:rFonts w:ascii="Times New Roman" w:hAnsi="Times New Roman" w:cs="Times New Roman"/>
          <w:b/>
          <w:sz w:val="24"/>
          <w:szCs w:val="24"/>
        </w:rPr>
        <w:t xml:space="preserve"> э</w:t>
      </w:r>
      <w:r w:rsidRPr="00433874">
        <w:rPr>
          <w:rFonts w:ascii="Times New Roman" w:hAnsi="Times New Roman" w:cs="Times New Roman"/>
          <w:b/>
          <w:sz w:val="24"/>
          <w:szCs w:val="24"/>
        </w:rPr>
        <w:t>тапы развития этики</w:t>
      </w:r>
    </w:p>
    <w:p w14:paraId="7E8A1237" w14:textId="77777777" w:rsidR="004607B9" w:rsidRPr="00433874" w:rsidRDefault="00D72D24">
      <w:pPr>
        <w:pStyle w:val="a4"/>
        <w:numPr>
          <w:ilvl w:val="0"/>
          <w:numId w:val="310"/>
        </w:numPr>
        <w:spacing w:after="0"/>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Античная этика</w:t>
      </w:r>
    </w:p>
    <w:p w14:paraId="11E9CC28" w14:textId="77777777" w:rsidR="004607B9" w:rsidRPr="00433874" w:rsidRDefault="00D72D24">
      <w:pPr>
        <w:pStyle w:val="a4"/>
        <w:numPr>
          <w:ilvl w:val="0"/>
          <w:numId w:val="310"/>
        </w:numPr>
        <w:spacing w:after="0"/>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Этика Нового Времени</w:t>
      </w:r>
    </w:p>
    <w:p w14:paraId="5149DDE4" w14:textId="77777777" w:rsidR="004607B9" w:rsidRPr="00433874" w:rsidRDefault="00D72D24">
      <w:pPr>
        <w:pStyle w:val="a4"/>
        <w:numPr>
          <w:ilvl w:val="0"/>
          <w:numId w:val="310"/>
        </w:numPr>
        <w:spacing w:after="0"/>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Средневековая этика</w:t>
      </w:r>
    </w:p>
    <w:p w14:paraId="19D258FC" w14:textId="77777777" w:rsidR="004607B9" w:rsidRPr="00433874" w:rsidRDefault="00D72D24">
      <w:pPr>
        <w:pStyle w:val="a4"/>
        <w:numPr>
          <w:ilvl w:val="0"/>
          <w:numId w:val="310"/>
        </w:numPr>
        <w:spacing w:after="0"/>
        <w:jc w:val="both"/>
        <w:rPr>
          <w:rFonts w:ascii="Times New Roman" w:hAnsi="Times New Roman" w:cs="Times New Roman"/>
          <w:bCs/>
          <w:color w:val="000000"/>
          <w:sz w:val="24"/>
          <w:szCs w:val="24"/>
        </w:rPr>
      </w:pPr>
      <w:proofErr w:type="spellStart"/>
      <w:r w:rsidRPr="00433874">
        <w:rPr>
          <w:rFonts w:ascii="Times New Roman" w:hAnsi="Times New Roman" w:cs="Times New Roman"/>
          <w:bCs/>
          <w:color w:val="000000"/>
          <w:sz w:val="24"/>
          <w:szCs w:val="24"/>
        </w:rPr>
        <w:t>Предэтика</w:t>
      </w:r>
      <w:proofErr w:type="spellEnd"/>
    </w:p>
    <w:p w14:paraId="34683CA0" w14:textId="32244E96" w:rsidR="0013077A" w:rsidRPr="00433874" w:rsidRDefault="00D72D24" w:rsidP="0013077A">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782A64F5" w14:textId="77777777" w:rsidR="002D2C9E" w:rsidRPr="00433874" w:rsidRDefault="002D2C9E" w:rsidP="002D2C9E">
      <w:pPr>
        <w:spacing w:after="0" w:line="240" w:lineRule="auto"/>
        <w:jc w:val="both"/>
        <w:rPr>
          <w:rFonts w:ascii="Times New Roman" w:hAnsi="Times New Roman" w:cs="Times New Roman"/>
          <w:b/>
        </w:rPr>
      </w:pPr>
    </w:p>
    <w:p w14:paraId="0D6FF6E7" w14:textId="77777777" w:rsidR="001D70A5" w:rsidRPr="00433874" w:rsidRDefault="00D72D24" w:rsidP="001D70A5">
      <w:pPr>
        <w:shd w:val="clear" w:color="auto" w:fill="FFFFFF"/>
        <w:spacing w:after="0" w:line="240" w:lineRule="auto"/>
        <w:ind w:firstLine="708"/>
        <w:jc w:val="both"/>
        <w:rPr>
          <w:rFonts w:ascii="Times New Roman" w:hAnsi="Times New Roman" w:cs="Times New Roman"/>
          <w:b/>
          <w:bCs/>
          <w:sz w:val="24"/>
          <w:szCs w:val="24"/>
        </w:rPr>
      </w:pPr>
      <w:bookmarkStart w:id="1046" w:name="_Hlk162524491_4_0"/>
      <w:r w:rsidRPr="00433874">
        <w:rPr>
          <w:rFonts w:ascii="Times New Roman" w:hAnsi="Times New Roman" w:cs="Times New Roman"/>
          <w:b/>
          <w:bCs/>
          <w:sz w:val="24"/>
          <w:szCs w:val="24"/>
        </w:rPr>
        <w:t>6. Задание открытого типа на дополнение. Уровень сложности базовый. Время выполнения 3 мин.</w:t>
      </w:r>
    </w:p>
    <w:p w14:paraId="1B5FC4FA" w14:textId="77777777" w:rsidR="001D70A5" w:rsidRPr="00433874" w:rsidRDefault="00D72D24" w:rsidP="001D70A5">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bookmarkEnd w:id="1046"/>
    <w:p w14:paraId="4414621E" w14:textId="77777777" w:rsidR="00817600" w:rsidRPr="00433874" w:rsidRDefault="00D72D24" w:rsidP="001D70A5">
      <w:pPr>
        <w:shd w:val="clear" w:color="auto" w:fill="FFFFFF"/>
        <w:spacing w:after="0" w:line="240" w:lineRule="auto"/>
        <w:ind w:firstLine="708"/>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______________ </w:t>
      </w:r>
      <w:r w:rsidRPr="00433874">
        <w:rPr>
          <w:rFonts w:ascii="Times New Roman" w:hAnsi="Times New Roman" w:cs="Times New Roman"/>
          <w:sz w:val="24"/>
          <w:szCs w:val="24"/>
        </w:rPr>
        <w:t>— категория этики, означающая отношение личности к обществу, другим людям, выражающаяся в нравственной обязанности по отношению к ним в конкретных условиях.</w:t>
      </w:r>
    </w:p>
    <w:p w14:paraId="222BCAF9" w14:textId="77777777" w:rsidR="00B1480C" w:rsidRPr="00433874" w:rsidRDefault="00B1480C" w:rsidP="00656325">
      <w:pPr>
        <w:pStyle w:val="a4"/>
        <w:spacing w:after="0" w:line="240" w:lineRule="auto"/>
        <w:ind w:left="142" w:firstLine="578"/>
        <w:jc w:val="both"/>
        <w:rPr>
          <w:rFonts w:ascii="Times New Roman" w:hAnsi="Times New Roman" w:cs="Times New Roman"/>
          <w:b/>
          <w:sz w:val="24"/>
          <w:szCs w:val="24"/>
        </w:rPr>
      </w:pPr>
    </w:p>
    <w:p w14:paraId="05166D6E" w14:textId="77777777" w:rsidR="001D70A5" w:rsidRPr="00433874" w:rsidRDefault="00D72D24" w:rsidP="001D70A5">
      <w:pPr>
        <w:shd w:val="clear" w:color="auto" w:fill="FFFFFF"/>
        <w:spacing w:after="0" w:line="240" w:lineRule="auto"/>
        <w:ind w:firstLine="708"/>
        <w:jc w:val="both"/>
        <w:rPr>
          <w:rFonts w:ascii="Times New Roman" w:hAnsi="Times New Roman" w:cs="Times New Roman"/>
          <w:b/>
          <w:sz w:val="24"/>
          <w:szCs w:val="24"/>
        </w:rPr>
      </w:pPr>
      <w:bookmarkStart w:id="1047" w:name="_Hlk162427266_1"/>
      <w:bookmarkStart w:id="1048" w:name="_Hlk162873299_0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870C690" w14:textId="77777777" w:rsidR="001D70A5" w:rsidRPr="00433874" w:rsidRDefault="00D72D24" w:rsidP="001D70A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47"/>
    <w:bookmarkEnd w:id="1048"/>
    <w:p w14:paraId="297E6598" w14:textId="77777777" w:rsidR="00F52150" w:rsidRPr="00433874" w:rsidRDefault="00D72D24" w:rsidP="001D70A5">
      <w:pPr>
        <w:spacing w:after="0" w:line="240" w:lineRule="auto"/>
        <w:ind w:firstLine="708"/>
        <w:contextualSpacing/>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Перечислите начала</w:t>
      </w:r>
      <w:r w:rsidR="001D70A5" w:rsidRPr="00433874">
        <w:rPr>
          <w:rFonts w:ascii="Times New Roman" w:eastAsiaTheme="minorHAnsi" w:hAnsi="Times New Roman" w:cs="Times New Roman"/>
          <w:bCs/>
          <w:sz w:val="24"/>
          <w:szCs w:val="24"/>
          <w:shd w:val="clear" w:color="auto" w:fill="FFFFFF"/>
          <w:lang w:eastAsia="en-US"/>
        </w:rPr>
        <w:t xml:space="preserve"> (принципы)</w:t>
      </w:r>
      <w:r w:rsidRPr="00433874">
        <w:rPr>
          <w:rFonts w:ascii="Times New Roman" w:eastAsiaTheme="minorHAnsi" w:hAnsi="Times New Roman" w:cs="Times New Roman"/>
          <w:bCs/>
          <w:sz w:val="24"/>
          <w:szCs w:val="24"/>
          <w:shd w:val="clear" w:color="auto" w:fill="FFFFFF"/>
          <w:lang w:eastAsia="en-US"/>
        </w:rPr>
        <w:t>, на которых стр</w:t>
      </w:r>
      <w:r w:rsidR="00690D3E" w:rsidRPr="00433874">
        <w:rPr>
          <w:rFonts w:ascii="Times New Roman" w:eastAsiaTheme="minorHAnsi" w:hAnsi="Times New Roman" w:cs="Times New Roman"/>
          <w:bCs/>
          <w:sz w:val="24"/>
          <w:szCs w:val="24"/>
          <w:shd w:val="clear" w:color="auto" w:fill="FFFFFF"/>
          <w:lang w:eastAsia="en-US"/>
        </w:rPr>
        <w:t>оится деятельность юриста</w:t>
      </w:r>
      <w:r w:rsidR="001D70A5" w:rsidRPr="00433874">
        <w:rPr>
          <w:rFonts w:ascii="Times New Roman" w:eastAsiaTheme="minorHAnsi" w:hAnsi="Times New Roman" w:cs="Times New Roman"/>
          <w:bCs/>
          <w:sz w:val="24"/>
          <w:szCs w:val="24"/>
          <w:shd w:val="clear" w:color="auto" w:fill="FFFFFF"/>
          <w:lang w:eastAsia="en-US"/>
        </w:rPr>
        <w:t xml:space="preserve"> (назовите минимум 6)</w:t>
      </w:r>
    </w:p>
    <w:p w14:paraId="3C21DD98" w14:textId="77777777" w:rsidR="00021B1E" w:rsidRPr="00433874" w:rsidRDefault="00021B1E" w:rsidP="001D70A5">
      <w:pPr>
        <w:shd w:val="clear" w:color="auto" w:fill="FFFFFF"/>
        <w:spacing w:after="0" w:line="240" w:lineRule="auto"/>
        <w:ind w:firstLine="708"/>
        <w:jc w:val="both"/>
        <w:rPr>
          <w:rFonts w:ascii="Times New Roman" w:hAnsi="Times New Roman" w:cs="Times New Roman"/>
          <w:b/>
          <w:sz w:val="24"/>
          <w:szCs w:val="24"/>
        </w:rPr>
      </w:pPr>
      <w:bookmarkStart w:id="1049" w:name="_Hlk162952747_2_0"/>
    </w:p>
    <w:p w14:paraId="141F53DF" w14:textId="6C70BD7A" w:rsidR="001D70A5" w:rsidRPr="00433874" w:rsidRDefault="00D72D24" w:rsidP="001D70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0E14F3B" w14:textId="77777777" w:rsidR="001D70A5" w:rsidRPr="00433874" w:rsidRDefault="00D72D24" w:rsidP="001D70A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49"/>
    <w:p w14:paraId="2EA94D45" w14:textId="77777777" w:rsidR="00FF44BF" w:rsidRPr="00433874" w:rsidRDefault="00D72D24" w:rsidP="001D70A5">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Перечислите этические правила работы медиатора</w:t>
      </w:r>
      <w:r w:rsidR="001D70A5" w:rsidRPr="00433874">
        <w:rPr>
          <w:rFonts w:ascii="Times New Roman" w:eastAsiaTheme="minorHAnsi" w:hAnsi="Times New Roman" w:cs="Times New Roman"/>
          <w:bCs/>
          <w:sz w:val="24"/>
          <w:szCs w:val="24"/>
          <w:shd w:val="clear" w:color="auto" w:fill="FFFFFF"/>
          <w:lang w:eastAsia="en-US"/>
        </w:rPr>
        <w:t xml:space="preserve"> (назовите минимум 5).</w:t>
      </w:r>
    </w:p>
    <w:p w14:paraId="44298C11" w14:textId="77777777" w:rsidR="00593856" w:rsidRPr="00433874" w:rsidRDefault="00593856"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AF8A553" w14:textId="77777777"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F2F5D" w14:textId="77777777" w:rsidR="008F7F64" w:rsidRPr="00433874" w:rsidRDefault="00D72D24" w:rsidP="008F7F64">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ОПК-7.1: Демонстрирует навыки общения с гражданами и представителями юридических лиц в рамках осуществления правотворческой и правоприменительной деятельности в соответствии с нормами морали и права</w:t>
            </w:r>
          </w:p>
        </w:tc>
      </w:tr>
      <w:tr w:rsidR="00855332" w:rsidRPr="00433874" w14:paraId="527EA330"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B573E" w14:textId="77777777" w:rsidR="008F7F64" w:rsidRPr="00433874" w:rsidRDefault="00D72D24" w:rsidP="001D70A5">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color w:val="000000"/>
                <w:sz w:val="24"/>
                <w:szCs w:val="24"/>
              </w:rPr>
              <w:t>способы общения с гражданами и представителями юридических лиц</w:t>
            </w:r>
          </w:p>
        </w:tc>
      </w:tr>
      <w:tr w:rsidR="00855332" w:rsidRPr="00433874" w14:paraId="4E97EF01" w14:textId="77777777" w:rsidTr="001D70A5">
        <w:trPr>
          <w:trHeight w:hRule="exact" w:val="3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475515" w14:textId="77777777" w:rsidR="008F7F64" w:rsidRPr="00433874" w:rsidRDefault="00D72D24" w:rsidP="008F7F64">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bCs/>
                <w:color w:val="000000"/>
                <w:sz w:val="24"/>
                <w:szCs w:val="24"/>
              </w:rPr>
              <w:t>соблюдать правила общения в соответствии с нормами морали и права</w:t>
            </w:r>
          </w:p>
        </w:tc>
      </w:tr>
      <w:tr w:rsidR="00855332" w:rsidRPr="00433874" w14:paraId="0EB0A1E2"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B8D42D" w14:textId="77777777" w:rsidR="008F7F64" w:rsidRPr="00433874" w:rsidRDefault="00D72D24" w:rsidP="001D70A5">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навыками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433874" w14:paraId="76860E40" w14:textId="77777777" w:rsidTr="008F7F64">
        <w:trPr>
          <w:trHeight w:hRule="exact" w:val="109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93F2548" w14:textId="77777777" w:rsidR="008F7F64" w:rsidRPr="00433874" w:rsidRDefault="00D72D24" w:rsidP="001D70A5">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демонстрировать навыки общения с гражданами и представителями юридических лиц в рамках осуществления правотворческой и правоприменительной деятельности</w:t>
            </w:r>
          </w:p>
        </w:tc>
      </w:tr>
    </w:tbl>
    <w:p w14:paraId="0FDD97F3"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431B11EE" w14:textId="77777777" w:rsidR="001D70A5" w:rsidRPr="00433874" w:rsidRDefault="00D72D24" w:rsidP="00375C52">
      <w:pPr>
        <w:pStyle w:val="ConsPlusNormal"/>
        <w:ind w:firstLine="360"/>
        <w:jc w:val="both"/>
        <w:rPr>
          <w:rFonts w:ascii="Times New Roman" w:hAnsi="Times New Roman" w:cs="Times New Roman"/>
          <w:b/>
          <w:sz w:val="24"/>
          <w:szCs w:val="24"/>
        </w:rPr>
      </w:pPr>
      <w:bookmarkStart w:id="1050" w:name="_Hlk162524777_2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8BAA56" w14:textId="77777777" w:rsidR="001D70A5" w:rsidRPr="00433874" w:rsidRDefault="00D72D24" w:rsidP="004333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50"/>
    <w:p w14:paraId="091254AD" w14:textId="77777777" w:rsidR="00D92E54"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Мораль определяется уровнем</w:t>
      </w:r>
    </w:p>
    <w:p w14:paraId="1F472381" w14:textId="77777777" w:rsidR="00D92E54" w:rsidRPr="00433874" w:rsidRDefault="00D72D24">
      <w:pPr>
        <w:pStyle w:val="a4"/>
        <w:numPr>
          <w:ilvl w:val="0"/>
          <w:numId w:val="311"/>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технического развития </w:t>
      </w:r>
    </w:p>
    <w:p w14:paraId="0729C2C1" w14:textId="77777777" w:rsidR="00D92E54" w:rsidRPr="00433874" w:rsidRDefault="00D72D24">
      <w:pPr>
        <w:pStyle w:val="a4"/>
        <w:numPr>
          <w:ilvl w:val="0"/>
          <w:numId w:val="311"/>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общественного и индивидуального сознания</w:t>
      </w:r>
    </w:p>
    <w:p w14:paraId="68210864" w14:textId="77777777" w:rsidR="00D92E54" w:rsidRPr="00433874" w:rsidRDefault="00D72D24">
      <w:pPr>
        <w:pStyle w:val="a4"/>
        <w:numPr>
          <w:ilvl w:val="0"/>
          <w:numId w:val="311"/>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благосостояния населения</w:t>
      </w:r>
    </w:p>
    <w:p w14:paraId="564BD535" w14:textId="77777777" w:rsidR="00D92E54" w:rsidRPr="00433874" w:rsidRDefault="00D72D24">
      <w:pPr>
        <w:pStyle w:val="a4"/>
        <w:numPr>
          <w:ilvl w:val="0"/>
          <w:numId w:val="311"/>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материальных потребностей населения</w:t>
      </w:r>
    </w:p>
    <w:p w14:paraId="315D3CF3" w14:textId="77777777" w:rsidR="001D70A5" w:rsidRPr="00433874" w:rsidRDefault="001D70A5" w:rsidP="00433336">
      <w:pPr>
        <w:pStyle w:val="ConsPlusNormal"/>
        <w:rPr>
          <w:rFonts w:ascii="Times New Roman" w:hAnsi="Times New Roman" w:cs="Times New Roman"/>
          <w:b/>
          <w:sz w:val="24"/>
          <w:szCs w:val="24"/>
        </w:rPr>
      </w:pPr>
    </w:p>
    <w:p w14:paraId="3C3138B5" w14:textId="77777777" w:rsidR="00C562CB" w:rsidRPr="00433874" w:rsidRDefault="00C562CB"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7593E43"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66B6DF" w14:textId="77777777" w:rsidR="00D92E54"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Совокупность правил поведения судей и других профессиональных участников уголовного, гражданского и административного судопроизводства, обеспечивающих нравственный характер их профессиональной деятельности и внеслужебного поведения, а также научная дисциплина., изучающая специфику проявления требований морали в этой области, — это ...</w:t>
      </w:r>
    </w:p>
    <w:p w14:paraId="0782603B" w14:textId="77777777" w:rsidR="00D92E54" w:rsidRPr="00433874" w:rsidRDefault="00D72D24">
      <w:pPr>
        <w:pStyle w:val="a4"/>
        <w:numPr>
          <w:ilvl w:val="0"/>
          <w:numId w:val="31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процессуальное законодательство</w:t>
      </w:r>
    </w:p>
    <w:p w14:paraId="2FB27B65" w14:textId="77777777" w:rsidR="00D92E54" w:rsidRPr="00433874" w:rsidRDefault="00D72D24">
      <w:pPr>
        <w:pStyle w:val="a4"/>
        <w:numPr>
          <w:ilvl w:val="0"/>
          <w:numId w:val="31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юридическая этика</w:t>
      </w:r>
    </w:p>
    <w:p w14:paraId="6D34A1DD" w14:textId="77777777" w:rsidR="00D92E54" w:rsidRPr="00433874" w:rsidRDefault="00D72D24">
      <w:pPr>
        <w:pStyle w:val="a4"/>
        <w:numPr>
          <w:ilvl w:val="0"/>
          <w:numId w:val="31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профессиональная этика</w:t>
      </w:r>
    </w:p>
    <w:p w14:paraId="173282C4" w14:textId="77777777" w:rsidR="00D92E54" w:rsidRPr="00433874" w:rsidRDefault="00D72D24">
      <w:pPr>
        <w:pStyle w:val="a4"/>
        <w:numPr>
          <w:ilvl w:val="0"/>
          <w:numId w:val="312"/>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судебная этика</w:t>
      </w:r>
    </w:p>
    <w:p w14:paraId="35DD4AF9" w14:textId="77777777" w:rsidR="001D70A5" w:rsidRPr="00433874" w:rsidRDefault="001D70A5" w:rsidP="00433336">
      <w:pPr>
        <w:spacing w:after="0" w:line="240" w:lineRule="auto"/>
        <w:jc w:val="both"/>
        <w:rPr>
          <w:rFonts w:ascii="Times New Roman" w:eastAsia="Times New Roman" w:hAnsi="Times New Roman" w:cs="Times New Roman"/>
          <w:color w:val="000000"/>
          <w:sz w:val="24"/>
          <w:szCs w:val="24"/>
        </w:rPr>
      </w:pPr>
    </w:p>
    <w:p w14:paraId="11FB3EEB" w14:textId="77777777" w:rsidR="00C562CB" w:rsidRPr="00433874" w:rsidRDefault="00C562CB"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A97B09" w14:textId="77777777" w:rsidR="00C562CB" w:rsidRPr="00433874" w:rsidRDefault="00C562CB" w:rsidP="00C562C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4B3B2F" w14:textId="77777777" w:rsidR="00D92E54"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3. </w:t>
      </w:r>
      <w:proofErr w:type="spellStart"/>
      <w:r w:rsidRPr="00433874">
        <w:rPr>
          <w:rFonts w:ascii="Times New Roman" w:eastAsia="Times New Roman" w:hAnsi="Times New Roman" w:cs="Times New Roman"/>
          <w:b/>
          <w:color w:val="000000"/>
          <w:sz w:val="24"/>
          <w:szCs w:val="24"/>
        </w:rPr>
        <w:t>Самооценивающее</w:t>
      </w:r>
      <w:proofErr w:type="spellEnd"/>
      <w:r w:rsidRPr="00433874">
        <w:rPr>
          <w:rFonts w:ascii="Times New Roman" w:eastAsia="Times New Roman" w:hAnsi="Times New Roman" w:cs="Times New Roman"/>
          <w:b/>
          <w:color w:val="000000"/>
          <w:sz w:val="24"/>
          <w:szCs w:val="24"/>
        </w:rPr>
        <w:t xml:space="preserve"> чувство, переживание, один из древнейших интимно-личностных регуляторов поведения людей — это …</w:t>
      </w:r>
    </w:p>
    <w:p w14:paraId="202A4BF9" w14:textId="77777777" w:rsidR="00D92E54" w:rsidRPr="00433874" w:rsidRDefault="00D72D24">
      <w:pPr>
        <w:pStyle w:val="a4"/>
        <w:numPr>
          <w:ilvl w:val="0"/>
          <w:numId w:val="31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добро</w:t>
      </w:r>
    </w:p>
    <w:p w14:paraId="11B15764" w14:textId="77777777" w:rsidR="00D92E54" w:rsidRPr="00433874" w:rsidRDefault="00D72D24">
      <w:pPr>
        <w:pStyle w:val="a4"/>
        <w:numPr>
          <w:ilvl w:val="0"/>
          <w:numId w:val="31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благо</w:t>
      </w:r>
    </w:p>
    <w:p w14:paraId="5B725930" w14:textId="77777777" w:rsidR="00D92E54" w:rsidRPr="00433874" w:rsidRDefault="00D72D24">
      <w:pPr>
        <w:pStyle w:val="a4"/>
        <w:numPr>
          <w:ilvl w:val="0"/>
          <w:numId w:val="31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совесть</w:t>
      </w:r>
    </w:p>
    <w:p w14:paraId="4CD479AD" w14:textId="77777777" w:rsidR="00D92E54" w:rsidRPr="00433874" w:rsidRDefault="00D72D24">
      <w:pPr>
        <w:pStyle w:val="a4"/>
        <w:numPr>
          <w:ilvl w:val="0"/>
          <w:numId w:val="313"/>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справедливость</w:t>
      </w:r>
    </w:p>
    <w:p w14:paraId="32DFC88E" w14:textId="77777777" w:rsidR="001D70A5" w:rsidRPr="00433874" w:rsidRDefault="001D70A5" w:rsidP="00433336">
      <w:pPr>
        <w:spacing w:after="0" w:line="240" w:lineRule="auto"/>
        <w:jc w:val="both"/>
        <w:rPr>
          <w:rFonts w:ascii="Times New Roman" w:eastAsia="Times New Roman" w:hAnsi="Times New Roman" w:cs="Times New Roman"/>
          <w:b/>
          <w:bCs/>
          <w:sz w:val="24"/>
          <w:szCs w:val="24"/>
          <w:lang w:eastAsia="en-US"/>
        </w:rPr>
      </w:pPr>
    </w:p>
    <w:p w14:paraId="4E1DC9B9" w14:textId="77777777" w:rsidR="001D70A5"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bookmarkStart w:id="1051" w:name="_Hlk162953537_1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7D0ABC0" w14:textId="77777777" w:rsidR="001D70A5" w:rsidRPr="00433874" w:rsidRDefault="00D72D24" w:rsidP="001D70A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51"/>
    <w:p w14:paraId="4B59D405" w14:textId="77777777" w:rsidR="0027543E" w:rsidRPr="00433874" w:rsidRDefault="00D72D24" w:rsidP="0027543E">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Общие нравственные требования для следственных действий</w:t>
      </w:r>
    </w:p>
    <w:tbl>
      <w:tblPr>
        <w:tblStyle w:val="TableGrid7"/>
        <w:tblW w:w="5000" w:type="pct"/>
        <w:tblLook w:val="04A0" w:firstRow="1" w:lastRow="0" w:firstColumn="1" w:lastColumn="0" w:noHBand="0" w:noVBand="1"/>
      </w:tblPr>
      <w:tblGrid>
        <w:gridCol w:w="2961"/>
        <w:gridCol w:w="408"/>
        <w:gridCol w:w="6468"/>
        <w:gridCol w:w="16"/>
      </w:tblGrid>
      <w:tr w:rsidR="00855332" w:rsidRPr="00433874" w14:paraId="458A868A" w14:textId="77777777" w:rsidTr="00240E4B">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5027938A" w14:textId="77777777" w:rsidR="00240E4B" w:rsidRPr="00433874" w:rsidRDefault="00D72D24" w:rsidP="00240E4B">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89" w:type="pct"/>
            <w:gridSpan w:val="2"/>
            <w:tcBorders>
              <w:left w:val="single" w:sz="4" w:space="0" w:color="auto"/>
            </w:tcBorders>
          </w:tcPr>
          <w:p w14:paraId="1953F92A" w14:textId="77777777" w:rsidR="00240E4B" w:rsidRPr="00433874" w:rsidRDefault="00D72D24" w:rsidP="00240E4B">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02098CE" w14:textId="77777777" w:rsidTr="004E0CFC">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6E584481" w14:textId="77777777" w:rsidR="00240E4B" w:rsidRPr="00433874" w:rsidRDefault="00D72D24">
            <w:pPr>
              <w:numPr>
                <w:ilvl w:val="0"/>
                <w:numId w:val="314"/>
              </w:numPr>
              <w:tabs>
                <w:tab w:val="left" w:pos="447"/>
              </w:tabs>
              <w:ind w:left="447" w:hanging="447"/>
              <w:rPr>
                <w:rFonts w:ascii="Times New Roman" w:hAnsi="Times New Roman" w:cs="Times New Roman"/>
                <w:b/>
                <w:sz w:val="24"/>
                <w:szCs w:val="24"/>
              </w:rPr>
            </w:pPr>
            <w:r w:rsidRPr="00433874">
              <w:rPr>
                <w:rFonts w:ascii="Times New Roman" w:hAnsi="Times New Roman" w:cs="Times New Roman"/>
                <w:b/>
                <w:sz w:val="24"/>
                <w:szCs w:val="24"/>
              </w:rPr>
              <w:t>объективность</w:t>
            </w:r>
          </w:p>
        </w:tc>
        <w:tc>
          <w:tcPr>
            <w:tcW w:w="207" w:type="pct"/>
            <w:tcBorders>
              <w:left w:val="single" w:sz="4" w:space="0" w:color="auto"/>
              <w:right w:val="single" w:sz="4" w:space="0" w:color="auto"/>
            </w:tcBorders>
          </w:tcPr>
          <w:p w14:paraId="4B490A0A" w14:textId="77777777" w:rsidR="00240E4B"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82" w:type="pct"/>
          </w:tcPr>
          <w:p w14:paraId="4C13012A" w14:textId="77777777" w:rsidR="00240E4B" w:rsidRPr="000E6A58" w:rsidRDefault="00D72D24" w:rsidP="00D8010F">
            <w:pPr>
              <w:jc w:val="both"/>
              <w:rPr>
                <w:rFonts w:ascii="Times New Roman" w:hAnsi="Times New Roman" w:cs="Times New Roman"/>
                <w:sz w:val="24"/>
                <w:szCs w:val="24"/>
              </w:rPr>
            </w:pPr>
            <w:r w:rsidRPr="000E6A58">
              <w:rPr>
                <w:rFonts w:ascii="Times New Roman" w:hAnsi="Times New Roman" w:cs="Times New Roman"/>
                <w:sz w:val="24"/>
                <w:szCs w:val="24"/>
              </w:rPr>
              <w:t>строгое и неуклонное следование государственных органов и должностных лиц закону в процессе правоприменительной деятельности.</w:t>
            </w:r>
          </w:p>
        </w:tc>
      </w:tr>
      <w:tr w:rsidR="00855332" w:rsidRPr="00433874" w14:paraId="5F357CE9" w14:textId="77777777" w:rsidTr="004E0CFC">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4D92C391" w14:textId="77777777" w:rsidR="00240E4B" w:rsidRPr="00433874" w:rsidRDefault="00D72D24">
            <w:pPr>
              <w:numPr>
                <w:ilvl w:val="0"/>
                <w:numId w:val="314"/>
              </w:numPr>
              <w:tabs>
                <w:tab w:val="left" w:pos="447"/>
              </w:tabs>
              <w:ind w:left="447" w:hanging="447"/>
              <w:rPr>
                <w:rFonts w:ascii="Times New Roman" w:hAnsi="Times New Roman" w:cs="Times New Roman"/>
                <w:b/>
                <w:sz w:val="24"/>
                <w:szCs w:val="24"/>
              </w:rPr>
            </w:pPr>
            <w:r w:rsidRPr="00433874">
              <w:rPr>
                <w:rFonts w:ascii="Times New Roman" w:hAnsi="Times New Roman" w:cs="Times New Roman"/>
                <w:b/>
                <w:sz w:val="24"/>
                <w:szCs w:val="24"/>
              </w:rPr>
              <w:t>добросовестность</w:t>
            </w:r>
          </w:p>
        </w:tc>
        <w:tc>
          <w:tcPr>
            <w:tcW w:w="207" w:type="pct"/>
            <w:tcBorders>
              <w:right w:val="single" w:sz="4" w:space="0" w:color="auto"/>
            </w:tcBorders>
          </w:tcPr>
          <w:p w14:paraId="12657C60" w14:textId="77777777" w:rsidR="00240E4B"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82" w:type="pct"/>
          </w:tcPr>
          <w:p w14:paraId="5A613B86" w14:textId="77777777" w:rsidR="00240E4B" w:rsidRPr="000E6A58" w:rsidRDefault="00D72D24" w:rsidP="00571237">
            <w:pPr>
              <w:jc w:val="both"/>
              <w:rPr>
                <w:rFonts w:ascii="Times New Roman" w:hAnsi="Times New Roman" w:cs="Times New Roman"/>
                <w:sz w:val="24"/>
                <w:szCs w:val="24"/>
              </w:rPr>
            </w:pPr>
            <w:r w:rsidRPr="000E6A58">
              <w:rPr>
                <w:rFonts w:ascii="Times New Roman" w:hAnsi="Times New Roman" w:cs="Times New Roman"/>
                <w:sz w:val="24"/>
                <w:szCs w:val="24"/>
              </w:rPr>
              <w:t>обязанность участников уголовного процесса не совершать действий и не принимать решений, которые могут унижать так или иначе подозреваемого, обвиняемого</w:t>
            </w:r>
          </w:p>
        </w:tc>
      </w:tr>
      <w:tr w:rsidR="00855332" w:rsidRPr="00433874" w14:paraId="17E6AAE4" w14:textId="77777777" w:rsidTr="004E0CFC">
        <w:trPr>
          <w:trHeight w:val="922"/>
        </w:trPr>
        <w:tc>
          <w:tcPr>
            <w:tcW w:w="1503" w:type="pct"/>
            <w:tcBorders>
              <w:top w:val="single" w:sz="4" w:space="0" w:color="000001"/>
              <w:left w:val="single" w:sz="4" w:space="0" w:color="000001"/>
              <w:bottom w:val="single" w:sz="4" w:space="0" w:color="000001"/>
              <w:right w:val="single" w:sz="4" w:space="0" w:color="000001"/>
            </w:tcBorders>
          </w:tcPr>
          <w:p w14:paraId="2205F2CE" w14:textId="77777777" w:rsidR="00240E4B" w:rsidRPr="00433874" w:rsidRDefault="00D72D24">
            <w:pPr>
              <w:numPr>
                <w:ilvl w:val="0"/>
                <w:numId w:val="314"/>
              </w:numPr>
              <w:tabs>
                <w:tab w:val="left" w:pos="447"/>
              </w:tabs>
              <w:ind w:left="447" w:hanging="447"/>
              <w:rPr>
                <w:rFonts w:ascii="Times New Roman" w:hAnsi="Times New Roman" w:cs="Times New Roman"/>
                <w:b/>
                <w:sz w:val="24"/>
                <w:szCs w:val="24"/>
              </w:rPr>
            </w:pPr>
            <w:r w:rsidRPr="00433874">
              <w:rPr>
                <w:rFonts w:ascii="Times New Roman" w:hAnsi="Times New Roman" w:cs="Times New Roman"/>
                <w:b/>
                <w:sz w:val="24"/>
                <w:szCs w:val="24"/>
              </w:rPr>
              <w:lastRenderedPageBreak/>
              <w:t>уважение чести и достоинства личности</w:t>
            </w:r>
          </w:p>
        </w:tc>
        <w:tc>
          <w:tcPr>
            <w:tcW w:w="207" w:type="pct"/>
            <w:tcBorders>
              <w:right w:val="single" w:sz="4" w:space="0" w:color="auto"/>
            </w:tcBorders>
          </w:tcPr>
          <w:p w14:paraId="59407B7C" w14:textId="77777777" w:rsidR="00240E4B"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gridSpan w:val="2"/>
          </w:tcPr>
          <w:p w14:paraId="19CE3C29" w14:textId="77777777" w:rsidR="00240E4B" w:rsidRPr="000E6A58" w:rsidRDefault="00D72D24" w:rsidP="00D8010F">
            <w:pPr>
              <w:jc w:val="both"/>
              <w:rPr>
                <w:rFonts w:ascii="Times New Roman" w:hAnsi="Times New Roman" w:cs="Times New Roman"/>
                <w:sz w:val="24"/>
                <w:szCs w:val="24"/>
              </w:rPr>
            </w:pPr>
            <w:r w:rsidRPr="000E6A58">
              <w:rPr>
                <w:rFonts w:ascii="Times New Roman" w:hAnsi="Times New Roman" w:cs="Times New Roman"/>
                <w:sz w:val="24"/>
                <w:szCs w:val="24"/>
              </w:rPr>
              <w:t>Беспристрастность, отсутствие предвзятости в оценке чего-либо</w:t>
            </w:r>
          </w:p>
        </w:tc>
      </w:tr>
      <w:tr w:rsidR="00855332" w:rsidRPr="00433874" w14:paraId="53CBEA5C" w14:textId="77777777" w:rsidTr="004E0CFC">
        <w:tc>
          <w:tcPr>
            <w:tcW w:w="1503" w:type="pct"/>
            <w:tcBorders>
              <w:top w:val="single" w:sz="4" w:space="0" w:color="000001"/>
              <w:left w:val="single" w:sz="4" w:space="0" w:color="000001"/>
              <w:bottom w:val="single" w:sz="4" w:space="0" w:color="000001"/>
              <w:right w:val="single" w:sz="4" w:space="0" w:color="000001"/>
            </w:tcBorders>
          </w:tcPr>
          <w:p w14:paraId="0736B6F0" w14:textId="77777777" w:rsidR="00240E4B" w:rsidRPr="00433874" w:rsidRDefault="00D72D24">
            <w:pPr>
              <w:numPr>
                <w:ilvl w:val="0"/>
                <w:numId w:val="314"/>
              </w:numPr>
              <w:tabs>
                <w:tab w:val="left" w:pos="447"/>
              </w:tabs>
              <w:ind w:left="447" w:hanging="447"/>
              <w:rPr>
                <w:rFonts w:ascii="Times New Roman" w:hAnsi="Times New Roman" w:cs="Times New Roman"/>
                <w:b/>
                <w:sz w:val="24"/>
                <w:szCs w:val="24"/>
              </w:rPr>
            </w:pPr>
            <w:r w:rsidRPr="00433874">
              <w:rPr>
                <w:rFonts w:ascii="Times New Roman" w:hAnsi="Times New Roman" w:cs="Times New Roman"/>
                <w:b/>
                <w:sz w:val="24"/>
                <w:szCs w:val="24"/>
              </w:rPr>
              <w:t>следование закону</w:t>
            </w:r>
          </w:p>
        </w:tc>
        <w:tc>
          <w:tcPr>
            <w:tcW w:w="207" w:type="pct"/>
            <w:tcBorders>
              <w:right w:val="single" w:sz="4" w:space="0" w:color="auto"/>
            </w:tcBorders>
          </w:tcPr>
          <w:p w14:paraId="5914BAF3" w14:textId="77777777" w:rsidR="00240E4B"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gridSpan w:val="2"/>
          </w:tcPr>
          <w:p w14:paraId="0B54EB1A" w14:textId="77777777" w:rsidR="00240E4B" w:rsidRPr="000E6A58" w:rsidRDefault="00D72D24" w:rsidP="00CC774B">
            <w:pPr>
              <w:jc w:val="both"/>
              <w:rPr>
                <w:rFonts w:ascii="Times New Roman" w:hAnsi="Times New Roman" w:cs="Times New Roman"/>
                <w:sz w:val="24"/>
                <w:szCs w:val="24"/>
              </w:rPr>
            </w:pPr>
            <w:r w:rsidRPr="000E6A58">
              <w:rPr>
                <w:rFonts w:ascii="Times New Roman" w:hAnsi="Times New Roman" w:cs="Times New Roman"/>
                <w:sz w:val="24"/>
                <w:szCs w:val="24"/>
              </w:rPr>
              <w:t>духовно нравственное качество личности, выражающееся как правдивость, честность, ответственность.</w:t>
            </w:r>
          </w:p>
        </w:tc>
      </w:tr>
    </w:tbl>
    <w:p w14:paraId="50EAA1D0" w14:textId="77777777" w:rsidR="001D70A5" w:rsidRPr="00433874" w:rsidRDefault="001D70A5" w:rsidP="0027543E">
      <w:pPr>
        <w:spacing w:after="0" w:line="240" w:lineRule="auto"/>
        <w:jc w:val="both"/>
        <w:rPr>
          <w:rFonts w:ascii="Times New Roman" w:hAnsi="Times New Roman" w:cs="Times New Roman"/>
          <w:sz w:val="24"/>
          <w:szCs w:val="24"/>
        </w:rPr>
      </w:pPr>
    </w:p>
    <w:p w14:paraId="544E92F6" w14:textId="77777777" w:rsidR="001D70A5" w:rsidRPr="00433874" w:rsidRDefault="00D72D24" w:rsidP="001D70A5">
      <w:pPr>
        <w:shd w:val="clear" w:color="auto" w:fill="FFFFFF"/>
        <w:spacing w:after="0" w:line="240" w:lineRule="auto"/>
        <w:jc w:val="both"/>
        <w:rPr>
          <w:rFonts w:ascii="Times New Roman" w:hAnsi="Times New Roman" w:cs="Times New Roman"/>
          <w:b/>
          <w:sz w:val="24"/>
          <w:szCs w:val="24"/>
        </w:rPr>
      </w:pPr>
      <w:bookmarkStart w:id="1052" w:name="_Hlk162873745_1_0"/>
      <w:bookmarkStart w:id="1053" w:name="_Hlk162524944_1_0"/>
      <w:r w:rsidRPr="00433874">
        <w:rPr>
          <w:rFonts w:ascii="Times New Roman" w:hAnsi="Times New Roman" w:cs="Times New Roman"/>
          <w:b/>
          <w:sz w:val="24"/>
          <w:szCs w:val="24"/>
        </w:rPr>
        <w:t>Запишите выбранные буквы под соответствующими цифрами.</w:t>
      </w:r>
    </w:p>
    <w:bookmarkEnd w:id="1052"/>
    <w:p w14:paraId="6568BE82" w14:textId="2C49C98E" w:rsidR="001D70A5" w:rsidRPr="00433874" w:rsidRDefault="001D70A5" w:rsidP="001D70A5">
      <w:pPr>
        <w:spacing w:after="0" w:line="240" w:lineRule="auto"/>
        <w:jc w:val="both"/>
        <w:rPr>
          <w:rFonts w:ascii="Times New Roman" w:hAnsi="Times New Roman" w:cs="Times New Roman"/>
          <w:sz w:val="24"/>
          <w:szCs w:val="24"/>
        </w:rPr>
      </w:pPr>
    </w:p>
    <w:tbl>
      <w:tblPr>
        <w:tblStyle w:val="TableGrid7"/>
        <w:tblW w:w="5000" w:type="pct"/>
        <w:tblLook w:val="04A0" w:firstRow="1" w:lastRow="0" w:firstColumn="1" w:lastColumn="0" w:noHBand="0" w:noVBand="1"/>
      </w:tblPr>
      <w:tblGrid>
        <w:gridCol w:w="2462"/>
        <w:gridCol w:w="2463"/>
        <w:gridCol w:w="2463"/>
        <w:gridCol w:w="2465"/>
      </w:tblGrid>
      <w:tr w:rsidR="00855332" w:rsidRPr="00433874" w14:paraId="3427A047" w14:textId="77777777" w:rsidTr="003A0A14">
        <w:tc>
          <w:tcPr>
            <w:tcW w:w="1249" w:type="pct"/>
          </w:tcPr>
          <w:p w14:paraId="7E616494" w14:textId="77777777" w:rsidR="001D70A5" w:rsidRPr="00433874" w:rsidRDefault="00D72D24" w:rsidP="003A0A14">
            <w:pPr>
              <w:pStyle w:val="a4"/>
              <w:ind w:left="0"/>
              <w:jc w:val="center"/>
              <w:rPr>
                <w:rFonts w:ascii="Times New Roman" w:hAnsi="Times New Roman" w:cs="Times New Roman"/>
                <w:b/>
                <w:sz w:val="24"/>
                <w:szCs w:val="24"/>
              </w:rPr>
            </w:pPr>
            <w:bookmarkStart w:id="1054" w:name="_Hlk162873761_1_0"/>
            <w:r w:rsidRPr="00433874">
              <w:rPr>
                <w:rFonts w:ascii="Times New Roman" w:hAnsi="Times New Roman" w:cs="Times New Roman"/>
                <w:b/>
                <w:sz w:val="24"/>
                <w:szCs w:val="24"/>
              </w:rPr>
              <w:t>1</w:t>
            </w:r>
          </w:p>
        </w:tc>
        <w:tc>
          <w:tcPr>
            <w:tcW w:w="1250" w:type="pct"/>
          </w:tcPr>
          <w:p w14:paraId="795C7C6C" w14:textId="77777777" w:rsidR="001D70A5"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C1E2269" w14:textId="77777777" w:rsidR="001D70A5"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B1AF4A1" w14:textId="77777777" w:rsidR="001D70A5"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81079BA" w14:textId="77777777" w:rsidTr="003A0A14">
        <w:tc>
          <w:tcPr>
            <w:tcW w:w="1249" w:type="pct"/>
          </w:tcPr>
          <w:p w14:paraId="6F3C8AD3" w14:textId="57B4BE79" w:rsidR="001D70A5" w:rsidRPr="00433874" w:rsidRDefault="001D70A5" w:rsidP="003A0A14">
            <w:pPr>
              <w:pStyle w:val="a4"/>
              <w:ind w:left="0"/>
              <w:jc w:val="center"/>
              <w:rPr>
                <w:rFonts w:ascii="Times New Roman" w:hAnsi="Times New Roman" w:cs="Times New Roman"/>
                <w:b/>
                <w:sz w:val="24"/>
                <w:szCs w:val="24"/>
              </w:rPr>
            </w:pPr>
          </w:p>
        </w:tc>
        <w:tc>
          <w:tcPr>
            <w:tcW w:w="1250" w:type="pct"/>
          </w:tcPr>
          <w:p w14:paraId="00A6A1FD" w14:textId="69AE1DA9" w:rsidR="001D70A5" w:rsidRPr="00433874" w:rsidRDefault="001D70A5" w:rsidP="003A0A14">
            <w:pPr>
              <w:pStyle w:val="a4"/>
              <w:ind w:left="0"/>
              <w:jc w:val="center"/>
              <w:rPr>
                <w:rFonts w:ascii="Times New Roman" w:hAnsi="Times New Roman" w:cs="Times New Roman"/>
                <w:b/>
                <w:sz w:val="24"/>
                <w:szCs w:val="24"/>
              </w:rPr>
            </w:pPr>
          </w:p>
        </w:tc>
        <w:tc>
          <w:tcPr>
            <w:tcW w:w="1250" w:type="pct"/>
          </w:tcPr>
          <w:p w14:paraId="13A11897" w14:textId="3E554E6A" w:rsidR="001D70A5" w:rsidRPr="00433874" w:rsidRDefault="001D70A5" w:rsidP="003A0A14">
            <w:pPr>
              <w:pStyle w:val="a4"/>
              <w:ind w:left="0"/>
              <w:jc w:val="center"/>
              <w:rPr>
                <w:rFonts w:ascii="Times New Roman" w:hAnsi="Times New Roman" w:cs="Times New Roman"/>
                <w:b/>
                <w:sz w:val="24"/>
                <w:szCs w:val="24"/>
              </w:rPr>
            </w:pPr>
          </w:p>
        </w:tc>
        <w:tc>
          <w:tcPr>
            <w:tcW w:w="1251" w:type="pct"/>
          </w:tcPr>
          <w:p w14:paraId="26391CBE" w14:textId="25C62A66" w:rsidR="001D70A5" w:rsidRPr="00433874" w:rsidRDefault="001D70A5" w:rsidP="003A0A14">
            <w:pPr>
              <w:pStyle w:val="a4"/>
              <w:ind w:left="0"/>
              <w:jc w:val="center"/>
              <w:rPr>
                <w:rFonts w:ascii="Times New Roman" w:hAnsi="Times New Roman" w:cs="Times New Roman"/>
                <w:b/>
                <w:sz w:val="24"/>
                <w:szCs w:val="24"/>
              </w:rPr>
            </w:pPr>
          </w:p>
        </w:tc>
      </w:tr>
      <w:bookmarkEnd w:id="1053"/>
      <w:bookmarkEnd w:id="1054"/>
    </w:tbl>
    <w:p w14:paraId="2B1ACED1" w14:textId="77777777" w:rsidR="008B3FA4" w:rsidRPr="00433874" w:rsidRDefault="008B3FA4" w:rsidP="0027543E">
      <w:pPr>
        <w:spacing w:after="0" w:line="240" w:lineRule="auto"/>
        <w:jc w:val="both"/>
        <w:rPr>
          <w:rFonts w:ascii="Times New Roman" w:hAnsi="Times New Roman" w:cs="Times New Roman"/>
          <w:sz w:val="24"/>
          <w:szCs w:val="24"/>
        </w:rPr>
      </w:pPr>
    </w:p>
    <w:p w14:paraId="3E7CFBEC" w14:textId="77777777" w:rsidR="00240E4B" w:rsidRPr="00433874" w:rsidRDefault="00D72D24" w:rsidP="00240E4B">
      <w:pPr>
        <w:shd w:val="clear" w:color="auto" w:fill="FFFFFF"/>
        <w:spacing w:after="0" w:line="240" w:lineRule="auto"/>
        <w:ind w:firstLine="708"/>
        <w:jc w:val="both"/>
        <w:rPr>
          <w:rFonts w:ascii="Times New Roman" w:hAnsi="Times New Roman" w:cs="Times New Roman"/>
          <w:b/>
          <w:sz w:val="24"/>
          <w:szCs w:val="24"/>
        </w:rPr>
      </w:pPr>
      <w:bookmarkStart w:id="1055" w:name="_Hlk162525025_1_0"/>
      <w:bookmarkStart w:id="1056" w:name="_Hlk162874008_0_1"/>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BD957F6" w14:textId="77777777" w:rsidR="00240E4B" w:rsidRPr="00433874" w:rsidRDefault="00D72D24" w:rsidP="00240E4B">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055"/>
      <w:bookmarkEnd w:id="1056"/>
      <w:r w:rsidRPr="00433874">
        <w:rPr>
          <w:rFonts w:ascii="Times New Roman" w:hAnsi="Times New Roman" w:cs="Times New Roman"/>
          <w:b/>
          <w:sz w:val="24"/>
          <w:szCs w:val="24"/>
        </w:rPr>
        <w:t xml:space="preserve"> </w:t>
      </w:r>
    </w:p>
    <w:p w14:paraId="3C10604B" w14:textId="76E1F4EA" w:rsidR="00EE2212" w:rsidRPr="00433874" w:rsidRDefault="00D72D24" w:rsidP="00240E4B">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w:t>
      </w:r>
      <w:r w:rsidR="005B0E7E" w:rsidRPr="00433874">
        <w:rPr>
          <w:rFonts w:ascii="Times New Roman" w:hAnsi="Times New Roman" w:cs="Times New Roman"/>
          <w:b/>
          <w:sz w:val="24"/>
          <w:szCs w:val="24"/>
        </w:rPr>
        <w:t>по порядку</w:t>
      </w:r>
      <w:r w:rsidR="008B3FA4" w:rsidRPr="00433874">
        <w:rPr>
          <w:rFonts w:ascii="Times New Roman" w:hAnsi="Times New Roman" w:cs="Times New Roman"/>
          <w:b/>
          <w:sz w:val="24"/>
          <w:szCs w:val="24"/>
        </w:rPr>
        <w:t xml:space="preserve"> от общего к частному</w:t>
      </w:r>
      <w:r w:rsidR="00C562CB" w:rsidRPr="00433874">
        <w:rPr>
          <w:rFonts w:ascii="Times New Roman" w:hAnsi="Times New Roman" w:cs="Times New Roman"/>
          <w:b/>
          <w:sz w:val="24"/>
          <w:szCs w:val="24"/>
        </w:rPr>
        <w:t>:</w:t>
      </w:r>
    </w:p>
    <w:p w14:paraId="5B4AF49C"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А. </w:t>
      </w:r>
      <w:r w:rsidR="008B3FA4" w:rsidRPr="00433874">
        <w:rPr>
          <w:rFonts w:ascii="Times New Roman" w:eastAsia="Calibri" w:hAnsi="Times New Roman" w:cs="Times New Roman"/>
          <w:sz w:val="24"/>
          <w:szCs w:val="24"/>
          <w:lang w:eastAsia="en-US"/>
        </w:rPr>
        <w:t>Мораль</w:t>
      </w:r>
    </w:p>
    <w:p w14:paraId="6596FCEE"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Б. </w:t>
      </w:r>
      <w:r w:rsidR="008B3FA4" w:rsidRPr="00433874">
        <w:rPr>
          <w:rFonts w:ascii="Times New Roman" w:eastAsia="Calibri" w:hAnsi="Times New Roman" w:cs="Times New Roman"/>
          <w:sz w:val="24"/>
          <w:szCs w:val="24"/>
          <w:lang w:eastAsia="en-US"/>
        </w:rPr>
        <w:t>Этика</w:t>
      </w:r>
    </w:p>
    <w:p w14:paraId="6C7224C1" w14:textId="77777777" w:rsidR="006C289D" w:rsidRPr="00433874" w:rsidRDefault="00D72D24" w:rsidP="006C289D">
      <w:pPr>
        <w:spacing w:after="0" w:line="259"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 xml:space="preserve">В. </w:t>
      </w:r>
      <w:r w:rsidR="008B3FA4" w:rsidRPr="00433874">
        <w:rPr>
          <w:rFonts w:ascii="Times New Roman" w:eastAsia="Calibri" w:hAnsi="Times New Roman" w:cs="Times New Roman"/>
          <w:sz w:val="24"/>
          <w:szCs w:val="24"/>
          <w:lang w:eastAsia="en-US"/>
        </w:rPr>
        <w:t>Правила поведения</w:t>
      </w:r>
    </w:p>
    <w:p w14:paraId="74F61E8E" w14:textId="7079C995" w:rsidR="0013077A" w:rsidRPr="00433874" w:rsidRDefault="00D72D24" w:rsidP="0013077A">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7F06BA04" w14:textId="77777777" w:rsidR="0027543E" w:rsidRPr="00433874" w:rsidRDefault="0027543E" w:rsidP="00EE2212">
      <w:pPr>
        <w:spacing w:after="0" w:line="240" w:lineRule="auto"/>
        <w:ind w:left="720"/>
        <w:contextualSpacing/>
        <w:jc w:val="both"/>
        <w:rPr>
          <w:rFonts w:ascii="Times New Roman" w:hAnsi="Times New Roman" w:cs="Times New Roman"/>
          <w:sz w:val="24"/>
          <w:szCs w:val="24"/>
        </w:rPr>
      </w:pPr>
    </w:p>
    <w:p w14:paraId="401B2031" w14:textId="77777777" w:rsidR="00240E4B" w:rsidRPr="00433874" w:rsidRDefault="00D72D24" w:rsidP="00240E4B">
      <w:pPr>
        <w:shd w:val="clear" w:color="auto" w:fill="FFFFFF"/>
        <w:spacing w:after="0" w:line="240" w:lineRule="auto"/>
        <w:ind w:firstLine="360"/>
        <w:jc w:val="both"/>
        <w:rPr>
          <w:rFonts w:ascii="Times New Roman" w:hAnsi="Times New Roman" w:cs="Times New Roman"/>
          <w:b/>
          <w:sz w:val="24"/>
          <w:szCs w:val="24"/>
        </w:rPr>
      </w:pPr>
      <w:bookmarkStart w:id="1057" w:name="_Hlk162525110_1_1"/>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1058" w:name="_Hlk162427711_2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BAED1A3" w14:textId="77777777" w:rsidR="00240E4B" w:rsidRPr="00433874" w:rsidRDefault="00D72D24" w:rsidP="00240E4B">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057"/>
    <w:bookmarkEnd w:id="1058"/>
    <w:p w14:paraId="2CAD5240" w14:textId="77777777" w:rsidR="0027543E" w:rsidRPr="00433874" w:rsidRDefault="00D72D24" w:rsidP="00433336">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 xml:space="preserve">Вина — положение (состояние), противоположное правоте, в котором оказывается человек, нарушивший нравственные или правовые нормы, совершивший проступок или </w:t>
      </w:r>
      <w:r w:rsidR="00C677AD" w:rsidRPr="00433874">
        <w:rPr>
          <w:rFonts w:ascii="Times New Roman" w:hAnsi="Times New Roman" w:cs="Times New Roman"/>
          <w:bCs/>
          <w:sz w:val="24"/>
          <w:szCs w:val="24"/>
        </w:rPr>
        <w:t>_____________________</w:t>
      </w:r>
      <w:r w:rsidR="00BB0609" w:rsidRPr="00433874">
        <w:rPr>
          <w:rFonts w:ascii="Times New Roman" w:hAnsi="Times New Roman" w:cs="Times New Roman"/>
          <w:bCs/>
          <w:sz w:val="24"/>
          <w:szCs w:val="24"/>
        </w:rPr>
        <w:t>.</w:t>
      </w:r>
      <w:r w:rsidR="00C677AD" w:rsidRPr="00433874">
        <w:rPr>
          <w:rFonts w:ascii="Times New Roman" w:hAnsi="Times New Roman" w:cs="Times New Roman"/>
          <w:bCs/>
          <w:sz w:val="24"/>
          <w:szCs w:val="24"/>
        </w:rPr>
        <w:t xml:space="preserve"> </w:t>
      </w:r>
    </w:p>
    <w:p w14:paraId="7E91338B" w14:textId="77777777" w:rsidR="0027543E" w:rsidRPr="00433874" w:rsidRDefault="0027543E" w:rsidP="00433336">
      <w:pPr>
        <w:spacing w:after="0" w:line="240" w:lineRule="auto"/>
        <w:ind w:left="1080"/>
        <w:rPr>
          <w:rFonts w:ascii="Times New Roman" w:hAnsi="Times New Roman" w:cs="Times New Roman"/>
          <w:b/>
          <w:sz w:val="24"/>
          <w:szCs w:val="24"/>
        </w:rPr>
      </w:pPr>
    </w:p>
    <w:p w14:paraId="2373455F" w14:textId="77777777" w:rsidR="00240E4B" w:rsidRPr="00433874" w:rsidRDefault="00D72D24" w:rsidP="00433336">
      <w:pPr>
        <w:shd w:val="clear" w:color="auto" w:fill="FFFFFF"/>
        <w:spacing w:after="0" w:line="240" w:lineRule="auto"/>
        <w:ind w:firstLine="360"/>
        <w:jc w:val="both"/>
        <w:rPr>
          <w:rFonts w:ascii="Times New Roman" w:hAnsi="Times New Roman" w:cs="Times New Roman"/>
          <w:b/>
          <w:sz w:val="24"/>
          <w:szCs w:val="24"/>
        </w:rPr>
      </w:pPr>
      <w:bookmarkStart w:id="1059" w:name="_Hlk162525153_1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8391A51" w14:textId="77777777" w:rsidR="00240E4B" w:rsidRPr="00433874" w:rsidRDefault="00D72D24" w:rsidP="00433336">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59"/>
    <w:p w14:paraId="5F58CD13" w14:textId="22476DF5" w:rsidR="00240E4B" w:rsidRPr="00433874" w:rsidRDefault="00D72D24" w:rsidP="009F722D">
      <w:pPr>
        <w:tabs>
          <w:tab w:val="left" w:pos="709"/>
        </w:tabs>
        <w:spacing w:after="0" w:line="240" w:lineRule="auto"/>
        <w:jc w:val="both"/>
        <w:rPr>
          <w:rFonts w:ascii="Times New Roman" w:hAnsi="Times New Roman" w:cs="Times New Roman"/>
          <w:b/>
          <w:sz w:val="24"/>
          <w:szCs w:val="24"/>
        </w:rPr>
      </w:pPr>
      <w:r w:rsidRPr="00433874">
        <w:rPr>
          <w:rFonts w:ascii="Times New Roman" w:hAnsi="Times New Roman"/>
          <w:sz w:val="24"/>
          <w:szCs w:val="24"/>
        </w:rPr>
        <w:tab/>
      </w:r>
      <w:r w:rsidR="0092394D" w:rsidRPr="00433874">
        <w:rPr>
          <w:rFonts w:ascii="Times New Roman" w:hAnsi="Times New Roman"/>
          <w:sz w:val="24"/>
          <w:szCs w:val="24"/>
        </w:rPr>
        <w:t>Ваш клиент очень переживает по поводу исхода его дела. В связи с этим он просит Вас</w:t>
      </w:r>
      <w:r w:rsidRPr="00433874">
        <w:rPr>
          <w:rFonts w:ascii="Times New Roman" w:hAnsi="Times New Roman"/>
          <w:sz w:val="24"/>
          <w:szCs w:val="24"/>
        </w:rPr>
        <w:t xml:space="preserve"> </w:t>
      </w:r>
      <w:r w:rsidR="0092394D" w:rsidRPr="00433874">
        <w:rPr>
          <w:rFonts w:ascii="Times New Roman" w:hAnsi="Times New Roman"/>
          <w:sz w:val="24"/>
          <w:szCs w:val="24"/>
        </w:rPr>
        <w:t>пообещать Ему положительный исход по его делу и готов, в связи с этим, увеличить</w:t>
      </w:r>
      <w:r w:rsidRPr="00433874">
        <w:rPr>
          <w:rFonts w:ascii="Times New Roman" w:hAnsi="Times New Roman"/>
          <w:sz w:val="24"/>
          <w:szCs w:val="24"/>
        </w:rPr>
        <w:t xml:space="preserve"> </w:t>
      </w:r>
      <w:r w:rsidR="0092394D" w:rsidRPr="00433874">
        <w:rPr>
          <w:rFonts w:ascii="Times New Roman" w:hAnsi="Times New Roman"/>
          <w:sz w:val="24"/>
          <w:szCs w:val="24"/>
        </w:rPr>
        <w:t>размер Вашего гонорара. Как Вы поступите?</w:t>
      </w:r>
      <w:r w:rsidR="0092394D" w:rsidRPr="00433874">
        <w:rPr>
          <w:rFonts w:ascii="Times New Roman" w:hAnsi="Times New Roman"/>
          <w:sz w:val="24"/>
          <w:szCs w:val="24"/>
        </w:rPr>
        <w:cr/>
      </w:r>
      <w:bookmarkStart w:id="1060" w:name="_Hlk162427307_1_0"/>
    </w:p>
    <w:p w14:paraId="6CC042F7" w14:textId="77777777" w:rsidR="00240E4B"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6D6019B" w14:textId="77777777" w:rsidR="00240E4B" w:rsidRPr="00433874" w:rsidRDefault="00D72D24" w:rsidP="004333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60"/>
    <w:p w14:paraId="7B086528" w14:textId="77777777" w:rsidR="00A87BA6" w:rsidRPr="00433874" w:rsidRDefault="00D72D24" w:rsidP="00433336">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Начальник следственного отделения при планировании работы не советовался со следователями, нетерпимо относился к критическим замечаниям в свой адрес при обсуждении работы следственного отделения, высказывал грубые суждения к замечаниям подчиненных. Какова этическая характеристика такого метода руководства?</w:t>
      </w:r>
    </w:p>
    <w:p w14:paraId="6856435A" w14:textId="77777777" w:rsidR="001A360F" w:rsidRPr="00433874" w:rsidRDefault="001A360F" w:rsidP="00433336">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77853176"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2C0A4" w14:textId="77777777" w:rsidR="0050389D" w:rsidRPr="00433874" w:rsidRDefault="00D72D24" w:rsidP="00433336">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ОПК-7.2: Осуществляет профессиональную деятельность на основе нравственных норм и общечеловеческих ценностей в сфере юридической деятельности</w:t>
            </w:r>
          </w:p>
        </w:tc>
      </w:tr>
      <w:tr w:rsidR="00855332" w:rsidRPr="00433874" w14:paraId="5C8CA1A3" w14:textId="77777777" w:rsidTr="000E6A58">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76C8F" w14:textId="77777777" w:rsidR="0050389D" w:rsidRPr="00433874" w:rsidRDefault="00D72D24" w:rsidP="00433336">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нравственные нормы и общечеловеческие ценности в сфере юридической деятельности</w:t>
            </w:r>
          </w:p>
          <w:p w14:paraId="3C9C8AFB" w14:textId="77777777" w:rsidR="0050389D" w:rsidRPr="00433874" w:rsidRDefault="0050389D" w:rsidP="00433336">
            <w:pPr>
              <w:spacing w:before="75" w:after="80" w:line="240" w:lineRule="auto"/>
              <w:ind w:left="150" w:right="75"/>
              <w:jc w:val="both"/>
              <w:rPr>
                <w:rFonts w:ascii="Verdana" w:eastAsia="Times New Roman" w:hAnsi="Verdana" w:cs="Times New Roman"/>
                <w:sz w:val="24"/>
                <w:szCs w:val="24"/>
              </w:rPr>
            </w:pPr>
          </w:p>
        </w:tc>
      </w:tr>
      <w:tr w:rsidR="00855332" w:rsidRPr="00433874" w14:paraId="5FB2F009" w14:textId="77777777" w:rsidTr="000E6A58">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21DDFB" w14:textId="77777777" w:rsidR="0050389D" w:rsidRPr="00433874" w:rsidRDefault="00D72D24" w:rsidP="00433336">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использовать нравственные нормы в сфере юридической деятельности</w:t>
            </w:r>
          </w:p>
          <w:p w14:paraId="204DB203" w14:textId="77777777" w:rsidR="0050389D" w:rsidRPr="00433874" w:rsidRDefault="0050389D" w:rsidP="00433336">
            <w:pPr>
              <w:spacing w:after="0" w:line="240" w:lineRule="auto"/>
              <w:rPr>
                <w:sz w:val="24"/>
                <w:szCs w:val="24"/>
              </w:rPr>
            </w:pPr>
          </w:p>
        </w:tc>
      </w:tr>
      <w:tr w:rsidR="00855332" w:rsidRPr="00433874" w14:paraId="59EA15CC" w14:textId="77777777" w:rsidTr="00D72D24">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AF6607" w14:textId="77777777" w:rsidR="0050389D" w:rsidRPr="00433874" w:rsidRDefault="00D72D24" w:rsidP="000E6A58">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Cs/>
                <w:color w:val="000000"/>
                <w:sz w:val="24"/>
                <w:szCs w:val="24"/>
              </w:rPr>
              <w:t>В</w:t>
            </w:r>
            <w:r w:rsidRPr="00433874">
              <w:rPr>
                <w:rFonts w:ascii="Times New Roman" w:hAnsi="Times New Roman" w:cs="Times New Roman"/>
                <w:b/>
                <w:color w:val="000000"/>
                <w:sz w:val="24"/>
                <w:szCs w:val="24"/>
              </w:rPr>
              <w:t>ладеть</w:t>
            </w:r>
            <w:r w:rsidRPr="00433874">
              <w:rPr>
                <w:rFonts w:ascii="Times New Roman" w:hAnsi="Times New Roman" w:cs="Times New Roman"/>
                <w:bCs/>
                <w:color w:val="000000"/>
                <w:sz w:val="24"/>
                <w:szCs w:val="24"/>
              </w:rPr>
              <w:t>: навыками коммуникации на основе нравственных норм и общечеловеческих ценностей в профессиональной деятельности</w:t>
            </w:r>
          </w:p>
        </w:tc>
      </w:tr>
      <w:tr w:rsidR="00855332" w:rsidRPr="00433874" w14:paraId="05BF22EE" w14:textId="77777777" w:rsidTr="00D72D24">
        <w:trPr>
          <w:trHeight w:hRule="exact" w:val="1062"/>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4532BAC" w14:textId="77777777" w:rsidR="0050389D" w:rsidRPr="00433874" w:rsidRDefault="00D72D24" w:rsidP="000E6A58">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осуществлять профессиональную деятельность на основе нравственных норм и общечеловеческих ценностей в сфере юридической деятельности</w:t>
            </w:r>
          </w:p>
        </w:tc>
      </w:tr>
    </w:tbl>
    <w:p w14:paraId="10ABB5D8" w14:textId="77777777" w:rsidR="0086778A" w:rsidRPr="00433874" w:rsidRDefault="0086778A" w:rsidP="00433336">
      <w:pPr>
        <w:autoSpaceDE w:val="0"/>
        <w:autoSpaceDN w:val="0"/>
        <w:adjustRightInd w:val="0"/>
        <w:spacing w:after="0" w:line="240" w:lineRule="auto"/>
        <w:jc w:val="center"/>
        <w:rPr>
          <w:rFonts w:ascii="Times New Roman" w:hAnsi="Times New Roman" w:cs="Times New Roman"/>
          <w:b/>
          <w:sz w:val="24"/>
          <w:szCs w:val="24"/>
        </w:rPr>
      </w:pPr>
    </w:p>
    <w:p w14:paraId="266BC77B" w14:textId="77777777" w:rsidR="00240E4B" w:rsidRPr="00433874" w:rsidRDefault="00D72D24" w:rsidP="00375C52">
      <w:pPr>
        <w:pStyle w:val="ConsPlusNormal"/>
        <w:ind w:firstLine="360"/>
        <w:jc w:val="both"/>
        <w:rPr>
          <w:rFonts w:ascii="Times New Roman" w:hAnsi="Times New Roman" w:cs="Times New Roman"/>
          <w:b/>
          <w:sz w:val="24"/>
          <w:szCs w:val="24"/>
        </w:rPr>
      </w:pPr>
      <w:bookmarkStart w:id="1061" w:name="_Hlk162867550_5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062" w:name="_Hlk162951246_4_0"/>
      <w:r w:rsidRPr="00433874">
        <w:rPr>
          <w:rFonts w:ascii="Times New Roman" w:hAnsi="Times New Roman" w:cs="Times New Roman"/>
          <w:b/>
          <w:sz w:val="24"/>
          <w:szCs w:val="24"/>
        </w:rPr>
        <w:t>предложенных. Уровень сложности базовый. Время выполнения 3 мин.</w:t>
      </w:r>
    </w:p>
    <w:p w14:paraId="0FD09360" w14:textId="77777777" w:rsidR="00240E4B" w:rsidRPr="00433874" w:rsidRDefault="00D72D24" w:rsidP="004333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61"/>
    <w:bookmarkEnd w:id="1062"/>
    <w:p w14:paraId="4FB28D9C" w14:textId="77777777" w:rsidR="006F7006"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Противоположностью добродетели является</w:t>
      </w:r>
    </w:p>
    <w:p w14:paraId="0FEF7B4F" w14:textId="77777777" w:rsidR="006F7006" w:rsidRPr="00433874" w:rsidRDefault="00D72D24">
      <w:pPr>
        <w:pStyle w:val="a4"/>
        <w:numPr>
          <w:ilvl w:val="0"/>
          <w:numId w:val="31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Честь</w:t>
      </w:r>
    </w:p>
    <w:p w14:paraId="715A2CCF" w14:textId="77777777" w:rsidR="006F7006" w:rsidRPr="00433874" w:rsidRDefault="00D72D24">
      <w:pPr>
        <w:pStyle w:val="a4"/>
        <w:numPr>
          <w:ilvl w:val="0"/>
          <w:numId w:val="31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благо</w:t>
      </w:r>
    </w:p>
    <w:p w14:paraId="2B75FA5C" w14:textId="77777777" w:rsidR="006F7006" w:rsidRPr="00433874" w:rsidRDefault="00D72D24">
      <w:pPr>
        <w:pStyle w:val="a4"/>
        <w:numPr>
          <w:ilvl w:val="0"/>
          <w:numId w:val="31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Порок</w:t>
      </w:r>
    </w:p>
    <w:p w14:paraId="68126A52" w14:textId="77777777" w:rsidR="006F7006" w:rsidRPr="00433874" w:rsidRDefault="00D72D24">
      <w:pPr>
        <w:pStyle w:val="a4"/>
        <w:numPr>
          <w:ilvl w:val="0"/>
          <w:numId w:val="315"/>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несправедливость</w:t>
      </w:r>
    </w:p>
    <w:p w14:paraId="14B9B172" w14:textId="77777777" w:rsidR="00240E4B" w:rsidRPr="00433874" w:rsidRDefault="00240E4B" w:rsidP="00433336">
      <w:pPr>
        <w:pStyle w:val="a4"/>
        <w:spacing w:after="0" w:line="240" w:lineRule="auto"/>
        <w:ind w:left="0" w:firstLine="709"/>
        <w:jc w:val="both"/>
        <w:rPr>
          <w:rFonts w:ascii="Times New Roman" w:eastAsia="Times New Roman" w:hAnsi="Times New Roman" w:cs="Times New Roman"/>
          <w:color w:val="000000"/>
          <w:sz w:val="24"/>
          <w:szCs w:val="24"/>
        </w:rPr>
      </w:pPr>
    </w:p>
    <w:p w14:paraId="61F4B72C" w14:textId="77777777" w:rsidR="00021B1E" w:rsidRPr="00433874" w:rsidRDefault="00021B1E" w:rsidP="00375C5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90A404" w14:textId="77777777" w:rsidR="00375C52" w:rsidRPr="00433874" w:rsidRDefault="00375C52" w:rsidP="00375C5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EB92B86" w14:textId="77777777" w:rsidR="006F7006"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Понятия морального сознания, в которых предъявляемые к людям нравственные требования выражаются в виде образа нравственно совершенной личности, представления о человеке, воплотившем в себе наиболее высокие моральные качества, — это ...</w:t>
      </w:r>
    </w:p>
    <w:p w14:paraId="30C78FB1" w14:textId="77777777" w:rsidR="006F7006" w:rsidRPr="00433874" w:rsidRDefault="00D72D24">
      <w:pPr>
        <w:pStyle w:val="a4"/>
        <w:numPr>
          <w:ilvl w:val="0"/>
          <w:numId w:val="316"/>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стремления</w:t>
      </w:r>
    </w:p>
    <w:p w14:paraId="72E0553C" w14:textId="77777777" w:rsidR="006F7006" w:rsidRPr="00433874" w:rsidRDefault="00D72D24">
      <w:pPr>
        <w:pStyle w:val="a4"/>
        <w:numPr>
          <w:ilvl w:val="0"/>
          <w:numId w:val="316"/>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законы</w:t>
      </w:r>
    </w:p>
    <w:p w14:paraId="2332DA22" w14:textId="77777777" w:rsidR="006F7006" w:rsidRPr="00433874" w:rsidRDefault="00D72D24">
      <w:pPr>
        <w:pStyle w:val="a4"/>
        <w:numPr>
          <w:ilvl w:val="0"/>
          <w:numId w:val="316"/>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догмы</w:t>
      </w:r>
    </w:p>
    <w:p w14:paraId="70E6FD3A" w14:textId="77777777" w:rsidR="006F7006" w:rsidRPr="00433874" w:rsidRDefault="00D72D24">
      <w:pPr>
        <w:pStyle w:val="a4"/>
        <w:numPr>
          <w:ilvl w:val="0"/>
          <w:numId w:val="316"/>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моральные идеалы</w:t>
      </w:r>
    </w:p>
    <w:p w14:paraId="22D5B01D" w14:textId="77777777" w:rsidR="00433336" w:rsidRPr="00433874" w:rsidRDefault="00433336" w:rsidP="00433336">
      <w:pPr>
        <w:pStyle w:val="ConsPlusNormal"/>
        <w:ind w:firstLine="360"/>
        <w:rPr>
          <w:rFonts w:ascii="Times New Roman" w:hAnsi="Times New Roman" w:cs="Times New Roman"/>
          <w:b/>
          <w:sz w:val="24"/>
          <w:szCs w:val="24"/>
        </w:rPr>
      </w:pPr>
    </w:p>
    <w:p w14:paraId="719A4850" w14:textId="775C1670" w:rsidR="00021B1E" w:rsidRPr="00433874" w:rsidRDefault="00021B1E" w:rsidP="004333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F119B9" w14:textId="77777777" w:rsidR="00375C52" w:rsidRPr="00433874" w:rsidRDefault="00375C52" w:rsidP="00375C5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90FED9A" w14:textId="77777777" w:rsidR="006F7006" w:rsidRPr="00433874" w:rsidRDefault="00D72D24" w:rsidP="00433336">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color w:val="000000"/>
          <w:sz w:val="24"/>
          <w:szCs w:val="24"/>
        </w:rPr>
        <w:t xml:space="preserve">3. </w:t>
      </w:r>
      <w:r w:rsidRPr="00433874">
        <w:rPr>
          <w:rFonts w:ascii="Times New Roman" w:eastAsia="Times New Roman" w:hAnsi="Times New Roman" w:cs="Times New Roman"/>
          <w:b/>
          <w:color w:val="000000"/>
          <w:sz w:val="24"/>
          <w:szCs w:val="24"/>
        </w:rPr>
        <w:t>Категории этики представляют собой ...</w:t>
      </w:r>
    </w:p>
    <w:p w14:paraId="231B2B6D" w14:textId="77777777" w:rsidR="006F7006" w:rsidRPr="00433874" w:rsidRDefault="00D72D24">
      <w:pPr>
        <w:pStyle w:val="a4"/>
        <w:numPr>
          <w:ilvl w:val="0"/>
          <w:numId w:val="31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основные понятия этической науки, отражающие наиболее существенные элементы морали</w:t>
      </w:r>
    </w:p>
    <w:p w14:paraId="645DBF73" w14:textId="77777777" w:rsidR="006F7006" w:rsidRPr="00433874" w:rsidRDefault="00D72D24">
      <w:pPr>
        <w:pStyle w:val="a4"/>
        <w:numPr>
          <w:ilvl w:val="0"/>
          <w:numId w:val="31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общую и особенную часть этической науки</w:t>
      </w:r>
    </w:p>
    <w:p w14:paraId="7B868A39" w14:textId="77777777" w:rsidR="006F7006" w:rsidRPr="00433874" w:rsidRDefault="00D72D24">
      <w:pPr>
        <w:pStyle w:val="a4"/>
        <w:numPr>
          <w:ilvl w:val="0"/>
          <w:numId w:val="31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понятия этической науки, которые не отражают существенные элементы морали</w:t>
      </w:r>
    </w:p>
    <w:p w14:paraId="737198AD" w14:textId="77777777" w:rsidR="006F7006" w:rsidRPr="00433874" w:rsidRDefault="00D72D24">
      <w:pPr>
        <w:pStyle w:val="a4"/>
        <w:numPr>
          <w:ilvl w:val="0"/>
          <w:numId w:val="317"/>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все понятия и термины этической науки</w:t>
      </w:r>
    </w:p>
    <w:p w14:paraId="27538649" w14:textId="77777777" w:rsidR="00565C41" w:rsidRPr="00433874" w:rsidRDefault="00565C41" w:rsidP="00433336">
      <w:pPr>
        <w:spacing w:after="0" w:line="240" w:lineRule="auto"/>
        <w:ind w:left="720"/>
        <w:jc w:val="both"/>
        <w:rPr>
          <w:rFonts w:ascii="Times New Roman" w:eastAsia="Times New Roman" w:hAnsi="Times New Roman" w:cs="Times New Roman"/>
          <w:sz w:val="24"/>
          <w:szCs w:val="24"/>
          <w:shd w:val="clear" w:color="auto" w:fill="FFFFFF"/>
        </w:rPr>
      </w:pPr>
    </w:p>
    <w:p w14:paraId="4A53572A" w14:textId="77777777" w:rsidR="00240E4B"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bookmarkStart w:id="1063" w:name="_Hlk163035534_2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A43CC62" w14:textId="77777777" w:rsidR="00240E4B" w:rsidRPr="00433874" w:rsidRDefault="00D72D24" w:rsidP="0043333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63"/>
    <w:p w14:paraId="1604BB8C" w14:textId="77777777" w:rsidR="00565C41" w:rsidRPr="00433874" w:rsidRDefault="00565C41" w:rsidP="00433336">
      <w:pPr>
        <w:spacing w:after="0" w:line="240" w:lineRule="auto"/>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802"/>
        <w:gridCol w:w="426"/>
        <w:gridCol w:w="6625"/>
      </w:tblGrid>
      <w:tr w:rsidR="00855332" w:rsidRPr="00433874" w14:paraId="3724FE68" w14:textId="77777777" w:rsidTr="004E0CFC">
        <w:tc>
          <w:tcPr>
            <w:tcW w:w="1422" w:type="pct"/>
          </w:tcPr>
          <w:p w14:paraId="4E9BABB9" w14:textId="77777777" w:rsidR="00A53E27" w:rsidRPr="00433874" w:rsidRDefault="00D72D24" w:rsidP="00433336">
            <w:pPr>
              <w:pStyle w:val="a4"/>
              <w:ind w:left="30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78" w:type="pct"/>
            <w:gridSpan w:val="2"/>
          </w:tcPr>
          <w:p w14:paraId="4517A515" w14:textId="77777777" w:rsidR="00A53E27" w:rsidRPr="00433874" w:rsidRDefault="00D72D24" w:rsidP="00433336">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5E19634C" w14:textId="77777777" w:rsidTr="004E0CFC">
        <w:tc>
          <w:tcPr>
            <w:tcW w:w="1422" w:type="pct"/>
          </w:tcPr>
          <w:p w14:paraId="2140A537" w14:textId="77777777" w:rsidR="00A53E27" w:rsidRPr="00433874" w:rsidRDefault="00D72D24">
            <w:pPr>
              <w:pStyle w:val="a4"/>
              <w:numPr>
                <w:ilvl w:val="0"/>
                <w:numId w:val="318"/>
              </w:numPr>
              <w:ind w:left="306"/>
              <w:rPr>
                <w:rFonts w:ascii="Times New Roman" w:hAnsi="Times New Roman" w:cs="Times New Roman"/>
                <w:b/>
                <w:sz w:val="24"/>
                <w:szCs w:val="24"/>
              </w:rPr>
            </w:pPr>
            <w:r w:rsidRPr="00433874">
              <w:rPr>
                <w:rFonts w:ascii="Times New Roman" w:hAnsi="Times New Roman" w:cs="Times New Roman"/>
                <w:b/>
                <w:sz w:val="24"/>
                <w:szCs w:val="24"/>
              </w:rPr>
              <w:t>Нравственная установка</w:t>
            </w:r>
          </w:p>
        </w:tc>
        <w:tc>
          <w:tcPr>
            <w:tcW w:w="216" w:type="pct"/>
          </w:tcPr>
          <w:p w14:paraId="480EE2C1" w14:textId="77777777" w:rsidR="00A53E27" w:rsidRPr="00433874" w:rsidRDefault="00D72D24" w:rsidP="0043333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62" w:type="pct"/>
          </w:tcPr>
          <w:p w14:paraId="7E1DF3A8" w14:textId="77777777" w:rsidR="00A53E27" w:rsidRPr="00433874" w:rsidRDefault="00D72D24" w:rsidP="0043333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правил или этических принципов, управляющих поведением членов определенного сообщества (социальной, профессиональной или этнической группы), выражающих понимание достойного поведения в соответствии с этическими принципами, моралью данного сообщества</w:t>
            </w:r>
          </w:p>
        </w:tc>
      </w:tr>
      <w:tr w:rsidR="00855332" w:rsidRPr="00433874" w14:paraId="1FAE867F" w14:textId="77777777" w:rsidTr="004E0CFC">
        <w:tc>
          <w:tcPr>
            <w:tcW w:w="1422" w:type="pct"/>
          </w:tcPr>
          <w:p w14:paraId="0F0350C6" w14:textId="77777777" w:rsidR="00A53E27" w:rsidRPr="00433874" w:rsidRDefault="00D72D24">
            <w:pPr>
              <w:pStyle w:val="a4"/>
              <w:numPr>
                <w:ilvl w:val="0"/>
                <w:numId w:val="318"/>
              </w:numPr>
              <w:ind w:left="306"/>
              <w:rPr>
                <w:rFonts w:ascii="Times New Roman" w:hAnsi="Times New Roman" w:cs="Times New Roman"/>
                <w:b/>
                <w:sz w:val="24"/>
                <w:szCs w:val="24"/>
              </w:rPr>
            </w:pPr>
            <w:r w:rsidRPr="00433874">
              <w:rPr>
                <w:rFonts w:ascii="Times New Roman" w:hAnsi="Times New Roman" w:cs="Times New Roman"/>
                <w:b/>
                <w:sz w:val="24"/>
                <w:szCs w:val="24"/>
              </w:rPr>
              <w:t>Этический кодекс</w:t>
            </w:r>
          </w:p>
        </w:tc>
        <w:tc>
          <w:tcPr>
            <w:tcW w:w="216" w:type="pct"/>
          </w:tcPr>
          <w:p w14:paraId="0D3E8091" w14:textId="77777777" w:rsidR="00A53E27" w:rsidRPr="00433874" w:rsidRDefault="00D72D24" w:rsidP="0043333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62" w:type="pct"/>
          </w:tcPr>
          <w:p w14:paraId="31D6FCD7" w14:textId="77777777" w:rsidR="00A53E27" w:rsidRPr="00433874" w:rsidRDefault="00D72D24" w:rsidP="0043333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готовность личности действовать в соответствии с определенными моральными нормами, принципами, представлениями о добре и зле, о моральной и социальной ответствен</w:t>
            </w:r>
            <w:r w:rsidRPr="00433874">
              <w:rPr>
                <w:rFonts w:ascii="Times New Roman" w:eastAsia="Times New Roman" w:hAnsi="Times New Roman" w:cs="Times New Roman"/>
                <w:sz w:val="24"/>
                <w:szCs w:val="24"/>
              </w:rPr>
              <w:lastRenderedPageBreak/>
              <w:t>ности, справедливости, честности, совести, долге</w:t>
            </w:r>
          </w:p>
        </w:tc>
      </w:tr>
      <w:tr w:rsidR="00855332" w:rsidRPr="00433874" w14:paraId="0C084CC7" w14:textId="77777777" w:rsidTr="004E0CFC">
        <w:tc>
          <w:tcPr>
            <w:tcW w:w="1422" w:type="pct"/>
          </w:tcPr>
          <w:p w14:paraId="056A6712" w14:textId="77777777" w:rsidR="00A53E27" w:rsidRPr="00433874" w:rsidRDefault="00D72D24">
            <w:pPr>
              <w:numPr>
                <w:ilvl w:val="0"/>
                <w:numId w:val="318"/>
              </w:numPr>
              <w:ind w:left="306"/>
              <w:rPr>
                <w:rFonts w:ascii="Times New Roman" w:hAnsi="Times New Roman" w:cs="Times New Roman"/>
                <w:b/>
                <w:sz w:val="24"/>
                <w:szCs w:val="24"/>
              </w:rPr>
            </w:pPr>
            <w:r w:rsidRPr="00433874">
              <w:rPr>
                <w:rFonts w:ascii="Times New Roman" w:hAnsi="Times New Roman" w:cs="Times New Roman"/>
                <w:b/>
                <w:sz w:val="24"/>
                <w:szCs w:val="24"/>
              </w:rPr>
              <w:lastRenderedPageBreak/>
              <w:t>Этические проблемы</w:t>
            </w:r>
          </w:p>
        </w:tc>
        <w:tc>
          <w:tcPr>
            <w:tcW w:w="216" w:type="pct"/>
          </w:tcPr>
          <w:p w14:paraId="5E00C21A" w14:textId="77777777" w:rsidR="00A53E27" w:rsidRPr="00433874" w:rsidRDefault="00D72D24" w:rsidP="00433336">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62" w:type="pct"/>
          </w:tcPr>
          <w:p w14:paraId="5E2351DC" w14:textId="77777777" w:rsidR="00A53E27" w:rsidRPr="00433874" w:rsidRDefault="00D72D24" w:rsidP="0043333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ситуация, объективно содержащая явные предпосылки для конфликта, провоцирующая враждебные действия</w:t>
            </w:r>
          </w:p>
        </w:tc>
      </w:tr>
      <w:tr w:rsidR="00855332" w:rsidRPr="00433874" w14:paraId="1DAD52E7" w14:textId="77777777" w:rsidTr="004E0CFC">
        <w:tc>
          <w:tcPr>
            <w:tcW w:w="1422" w:type="pct"/>
          </w:tcPr>
          <w:p w14:paraId="35761854" w14:textId="77777777" w:rsidR="00A53E27" w:rsidRPr="00433874" w:rsidRDefault="00D72D24">
            <w:pPr>
              <w:numPr>
                <w:ilvl w:val="0"/>
                <w:numId w:val="318"/>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Конфликтная ситуация</w:t>
            </w:r>
          </w:p>
        </w:tc>
        <w:tc>
          <w:tcPr>
            <w:tcW w:w="216" w:type="pct"/>
          </w:tcPr>
          <w:p w14:paraId="0E902489" w14:textId="77777777" w:rsidR="00A53E27" w:rsidRPr="00433874" w:rsidRDefault="00D72D24" w:rsidP="0043333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62" w:type="pct"/>
          </w:tcPr>
          <w:p w14:paraId="4AD66353" w14:textId="77777777" w:rsidR="00A53E27" w:rsidRPr="00433874" w:rsidRDefault="00D72D24" w:rsidP="0043333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возникают на стыке рационального характера науки как метода познания и науки как общественного института</w:t>
            </w:r>
          </w:p>
        </w:tc>
      </w:tr>
    </w:tbl>
    <w:p w14:paraId="1D52230A" w14:textId="77777777" w:rsidR="00240E4B" w:rsidRPr="00433874" w:rsidRDefault="00240E4B" w:rsidP="00433336">
      <w:pPr>
        <w:spacing w:after="0" w:line="240" w:lineRule="auto"/>
        <w:jc w:val="both"/>
        <w:rPr>
          <w:rFonts w:ascii="Times New Roman" w:hAnsi="Times New Roman" w:cs="Times New Roman"/>
          <w:sz w:val="24"/>
          <w:szCs w:val="24"/>
        </w:rPr>
      </w:pPr>
    </w:p>
    <w:p w14:paraId="7316F62B" w14:textId="77777777" w:rsidR="00240E4B" w:rsidRPr="00433874" w:rsidRDefault="00D72D24" w:rsidP="00433336">
      <w:pPr>
        <w:shd w:val="clear" w:color="auto" w:fill="FFFFFF"/>
        <w:spacing w:after="0" w:line="240" w:lineRule="auto"/>
        <w:jc w:val="both"/>
        <w:rPr>
          <w:rFonts w:ascii="Times New Roman" w:hAnsi="Times New Roman" w:cs="Times New Roman"/>
          <w:b/>
          <w:sz w:val="24"/>
          <w:szCs w:val="24"/>
        </w:rPr>
      </w:pPr>
      <w:bookmarkStart w:id="1064" w:name="_Hlk162867752_5_0"/>
      <w:bookmarkStart w:id="1065" w:name="_Hlk162522917_3_0"/>
      <w:r w:rsidRPr="00433874">
        <w:rPr>
          <w:rFonts w:ascii="Times New Roman" w:hAnsi="Times New Roman" w:cs="Times New Roman"/>
          <w:b/>
          <w:sz w:val="24"/>
          <w:szCs w:val="24"/>
        </w:rPr>
        <w:t>Запишите выбранные буквы под соответствующими цифрами.</w:t>
      </w:r>
    </w:p>
    <w:bookmarkEnd w:id="1064"/>
    <w:p w14:paraId="52EED105" w14:textId="70A02518" w:rsidR="00240E4B" w:rsidRPr="00433874" w:rsidRDefault="00240E4B" w:rsidP="00433336">
      <w:pPr>
        <w:spacing w:after="0" w:line="240" w:lineRule="auto"/>
        <w:jc w:val="both"/>
        <w:rPr>
          <w:rFonts w:ascii="Times New Roman" w:hAnsi="Times New Roman" w:cs="Times New Roman"/>
          <w:sz w:val="24"/>
          <w:szCs w:val="24"/>
        </w:rPr>
      </w:pPr>
    </w:p>
    <w:tbl>
      <w:tblPr>
        <w:tblStyle w:val="TableGrid7"/>
        <w:tblW w:w="5000" w:type="pct"/>
        <w:tblLook w:val="04A0" w:firstRow="1" w:lastRow="0" w:firstColumn="1" w:lastColumn="0" w:noHBand="0" w:noVBand="1"/>
      </w:tblPr>
      <w:tblGrid>
        <w:gridCol w:w="2462"/>
        <w:gridCol w:w="2463"/>
        <w:gridCol w:w="2463"/>
        <w:gridCol w:w="2465"/>
      </w:tblGrid>
      <w:tr w:rsidR="00855332" w:rsidRPr="00433874" w14:paraId="66805537" w14:textId="77777777" w:rsidTr="003A0A14">
        <w:tc>
          <w:tcPr>
            <w:tcW w:w="1249" w:type="pct"/>
          </w:tcPr>
          <w:p w14:paraId="2ED5A155" w14:textId="77777777" w:rsidR="00240E4B" w:rsidRPr="00433874" w:rsidRDefault="00D72D24" w:rsidP="00433336">
            <w:pPr>
              <w:pStyle w:val="a4"/>
              <w:ind w:left="0"/>
              <w:jc w:val="center"/>
              <w:rPr>
                <w:rFonts w:ascii="Times New Roman" w:hAnsi="Times New Roman" w:cs="Times New Roman"/>
                <w:b/>
                <w:sz w:val="24"/>
                <w:szCs w:val="24"/>
              </w:rPr>
            </w:pPr>
            <w:bookmarkStart w:id="1066" w:name="_Hlk162867760_3_0"/>
            <w:r w:rsidRPr="00433874">
              <w:rPr>
                <w:rFonts w:ascii="Times New Roman" w:hAnsi="Times New Roman" w:cs="Times New Roman"/>
                <w:b/>
                <w:sz w:val="24"/>
                <w:szCs w:val="24"/>
              </w:rPr>
              <w:t>1</w:t>
            </w:r>
          </w:p>
        </w:tc>
        <w:tc>
          <w:tcPr>
            <w:tcW w:w="1250" w:type="pct"/>
          </w:tcPr>
          <w:p w14:paraId="549AFEAA" w14:textId="77777777" w:rsidR="00240E4B" w:rsidRPr="00433874" w:rsidRDefault="00D72D24" w:rsidP="0043333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9288FDB" w14:textId="77777777" w:rsidR="00240E4B" w:rsidRPr="00433874" w:rsidRDefault="00D72D24" w:rsidP="0043333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423A512" w14:textId="77777777" w:rsidR="00240E4B" w:rsidRPr="00433874" w:rsidRDefault="00D72D24" w:rsidP="0043333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1352DF4" w14:textId="77777777" w:rsidTr="003A0A14">
        <w:tc>
          <w:tcPr>
            <w:tcW w:w="1249" w:type="pct"/>
          </w:tcPr>
          <w:p w14:paraId="6452093A" w14:textId="3FFFF637" w:rsidR="00240E4B" w:rsidRPr="00433874" w:rsidRDefault="00240E4B" w:rsidP="00433336">
            <w:pPr>
              <w:pStyle w:val="a4"/>
              <w:ind w:left="0"/>
              <w:jc w:val="center"/>
              <w:rPr>
                <w:rFonts w:ascii="Times New Roman" w:hAnsi="Times New Roman" w:cs="Times New Roman"/>
                <w:b/>
                <w:sz w:val="24"/>
                <w:szCs w:val="24"/>
              </w:rPr>
            </w:pPr>
          </w:p>
        </w:tc>
        <w:tc>
          <w:tcPr>
            <w:tcW w:w="1250" w:type="pct"/>
          </w:tcPr>
          <w:p w14:paraId="3A38E5A4" w14:textId="01DE1609" w:rsidR="00240E4B" w:rsidRPr="00433874" w:rsidRDefault="00240E4B" w:rsidP="00433336">
            <w:pPr>
              <w:pStyle w:val="a4"/>
              <w:ind w:left="0"/>
              <w:jc w:val="center"/>
              <w:rPr>
                <w:rFonts w:ascii="Times New Roman" w:hAnsi="Times New Roman" w:cs="Times New Roman"/>
                <w:b/>
                <w:sz w:val="24"/>
                <w:szCs w:val="24"/>
              </w:rPr>
            </w:pPr>
          </w:p>
        </w:tc>
        <w:tc>
          <w:tcPr>
            <w:tcW w:w="1250" w:type="pct"/>
          </w:tcPr>
          <w:p w14:paraId="33CE89D0" w14:textId="273D9DDE" w:rsidR="00240E4B" w:rsidRPr="00433874" w:rsidRDefault="00240E4B" w:rsidP="00433336">
            <w:pPr>
              <w:pStyle w:val="a4"/>
              <w:ind w:left="0"/>
              <w:jc w:val="center"/>
              <w:rPr>
                <w:rFonts w:ascii="Times New Roman" w:hAnsi="Times New Roman" w:cs="Times New Roman"/>
                <w:b/>
                <w:sz w:val="24"/>
                <w:szCs w:val="24"/>
              </w:rPr>
            </w:pPr>
          </w:p>
        </w:tc>
        <w:tc>
          <w:tcPr>
            <w:tcW w:w="1251" w:type="pct"/>
          </w:tcPr>
          <w:p w14:paraId="1589C41C" w14:textId="4ABBF1F2" w:rsidR="00240E4B" w:rsidRPr="00433874" w:rsidRDefault="00240E4B" w:rsidP="00433336">
            <w:pPr>
              <w:pStyle w:val="a4"/>
              <w:ind w:left="0"/>
              <w:jc w:val="center"/>
              <w:rPr>
                <w:rFonts w:ascii="Times New Roman" w:hAnsi="Times New Roman" w:cs="Times New Roman"/>
                <w:b/>
                <w:sz w:val="24"/>
                <w:szCs w:val="24"/>
              </w:rPr>
            </w:pPr>
          </w:p>
        </w:tc>
      </w:tr>
      <w:bookmarkEnd w:id="1065"/>
      <w:bookmarkEnd w:id="1066"/>
    </w:tbl>
    <w:p w14:paraId="5030C3EE" w14:textId="77777777" w:rsidR="0085633B" w:rsidRPr="00433874" w:rsidRDefault="0085633B" w:rsidP="00433336">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9D95694" w14:textId="77777777" w:rsidR="00A53E27" w:rsidRPr="00433874" w:rsidRDefault="00D72D24" w:rsidP="004333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1DB52CB" w14:textId="77777777" w:rsidR="00A53E27" w:rsidRPr="00433874" w:rsidRDefault="00D72D24" w:rsidP="00433336">
      <w:pPr>
        <w:spacing w:after="0" w:line="240" w:lineRule="auto"/>
        <w:contextualSpacing/>
        <w:jc w:val="both"/>
        <w:rPr>
          <w:rFonts w:ascii="Times New Roman" w:eastAsiaTheme="minorHAnsi" w:hAnsi="Times New Roman" w:cs="Times New Roman"/>
          <w:b/>
          <w:bCs/>
          <w:color w:val="000000"/>
          <w:sz w:val="24"/>
          <w:szCs w:val="24"/>
          <w:lang w:eastAsia="en-US"/>
        </w:rPr>
      </w:pPr>
      <w:r w:rsidRPr="00433874">
        <w:rPr>
          <w:rFonts w:ascii="Times New Roman" w:hAnsi="Times New Roman" w:cs="Times New Roman"/>
          <w:b/>
          <w:sz w:val="24"/>
          <w:szCs w:val="24"/>
        </w:rPr>
        <w:t>Прочитайте текст и установите правильную последовательность</w:t>
      </w:r>
      <w:r w:rsidRPr="00433874">
        <w:rPr>
          <w:rFonts w:ascii="Times New Roman" w:eastAsiaTheme="minorHAnsi" w:hAnsi="Times New Roman" w:cs="Times New Roman"/>
          <w:b/>
          <w:bCs/>
          <w:color w:val="000000"/>
          <w:sz w:val="24"/>
          <w:szCs w:val="24"/>
          <w:lang w:eastAsia="en-US"/>
        </w:rPr>
        <w:t xml:space="preserve"> </w:t>
      </w:r>
    </w:p>
    <w:p w14:paraId="7604064B" w14:textId="77777777" w:rsidR="004F5754" w:rsidRPr="00433874" w:rsidRDefault="00D72D24" w:rsidP="00433336">
      <w:pPr>
        <w:spacing w:after="0" w:line="240" w:lineRule="auto"/>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t>Расположите по порядку от общего к частному</w:t>
      </w:r>
    </w:p>
    <w:p w14:paraId="13724F34" w14:textId="77777777" w:rsidR="004F5754" w:rsidRPr="00433874" w:rsidRDefault="00D72D24" w:rsidP="00433336">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А. Чувство ответственности</w:t>
      </w:r>
    </w:p>
    <w:p w14:paraId="23553D5B" w14:textId="77777777" w:rsidR="004F5754" w:rsidRPr="00433874" w:rsidRDefault="00D72D24" w:rsidP="00433336">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Б. Совесть</w:t>
      </w:r>
    </w:p>
    <w:p w14:paraId="181FA022" w14:textId="77777777" w:rsidR="004F5754" w:rsidRPr="00433874" w:rsidRDefault="00D72D24" w:rsidP="00433336">
      <w:pPr>
        <w:spacing w:after="0" w:line="240" w:lineRule="auto"/>
        <w:ind w:left="720"/>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Cs/>
          <w:color w:val="000000"/>
          <w:sz w:val="24"/>
          <w:szCs w:val="24"/>
          <w:lang w:eastAsia="en-US"/>
        </w:rPr>
        <w:t>В. Мораль</w:t>
      </w:r>
      <w:r w:rsidRPr="00433874">
        <w:rPr>
          <w:rFonts w:ascii="Times New Roman" w:eastAsiaTheme="minorHAnsi" w:hAnsi="Times New Roman" w:cs="Times New Roman"/>
          <w:b/>
          <w:bCs/>
          <w:color w:val="000000"/>
          <w:sz w:val="24"/>
          <w:szCs w:val="24"/>
          <w:lang w:eastAsia="en-US"/>
        </w:rPr>
        <w:t xml:space="preserve"> </w:t>
      </w:r>
    </w:p>
    <w:p w14:paraId="104EE430" w14:textId="2190FDC7" w:rsidR="0013077A" w:rsidRPr="00433874" w:rsidRDefault="00D72D24" w:rsidP="0013077A">
      <w:pPr>
        <w:pStyle w:val="ConsPlusNormal"/>
        <w:rPr>
          <w:rFonts w:ascii="Times New Roman" w:hAnsi="Times New Roman" w:cs="Times New Roman"/>
          <w:b/>
          <w:sz w:val="24"/>
          <w:szCs w:val="24"/>
        </w:rPr>
      </w:pPr>
      <w:bookmarkStart w:id="1067" w:name="_Hlk162523051_0_0"/>
      <w:r w:rsidRPr="00433874">
        <w:rPr>
          <w:rFonts w:ascii="Times New Roman" w:hAnsi="Times New Roman" w:cs="Times New Roman"/>
          <w:b/>
          <w:sz w:val="24"/>
          <w:szCs w:val="24"/>
        </w:rPr>
        <w:t>Запишите соответствующую последовательность букв слева направо</w:t>
      </w:r>
    </w:p>
    <w:bookmarkEnd w:id="1067"/>
    <w:p w14:paraId="4E03C032" w14:textId="77777777" w:rsidR="0085633B" w:rsidRPr="00433874" w:rsidRDefault="0085633B" w:rsidP="004F575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00F10BA5" w14:textId="77777777" w:rsidR="00A53E27" w:rsidRPr="00433874" w:rsidRDefault="00D72D24" w:rsidP="00A53E27">
      <w:pPr>
        <w:shd w:val="clear" w:color="auto" w:fill="FFFFFF"/>
        <w:spacing w:after="0" w:line="240" w:lineRule="auto"/>
        <w:ind w:firstLine="360"/>
        <w:jc w:val="both"/>
        <w:rPr>
          <w:rFonts w:ascii="Times New Roman" w:hAnsi="Times New Roman" w:cs="Times New Roman"/>
          <w:b/>
          <w:sz w:val="24"/>
          <w:szCs w:val="24"/>
        </w:rPr>
      </w:pPr>
      <w:bookmarkStart w:id="1068" w:name="_Hlk162871767_0_1"/>
      <w:bookmarkStart w:id="1069" w:name="_Hlk162951537_0_0"/>
      <w:r w:rsidRPr="00433874">
        <w:rPr>
          <w:rFonts w:ascii="Times New Roman" w:hAnsi="Times New Roman" w:cs="Times New Roman"/>
          <w:b/>
          <w:sz w:val="24"/>
          <w:szCs w:val="24"/>
        </w:rPr>
        <w:t xml:space="preserve">6. </w:t>
      </w:r>
      <w:bookmarkStart w:id="1070" w:name="_Hlk162523127_1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A586560" w14:textId="77777777" w:rsidR="00A53E27" w:rsidRPr="00433874" w:rsidRDefault="00D72D24" w:rsidP="00A53E27">
      <w:pPr>
        <w:tabs>
          <w:tab w:val="left" w:pos="284"/>
        </w:tabs>
        <w:spacing w:after="0" w:line="240" w:lineRule="auto"/>
        <w:ind w:left="72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068"/>
      <w:bookmarkEnd w:id="1069"/>
      <w:bookmarkEnd w:id="1070"/>
      <w:r w:rsidRPr="00433874">
        <w:rPr>
          <w:rFonts w:ascii="Times New Roman" w:hAnsi="Times New Roman" w:cs="Times New Roman"/>
          <w:b/>
          <w:bCs/>
          <w:sz w:val="24"/>
          <w:szCs w:val="24"/>
        </w:rPr>
        <w:t xml:space="preserve"> </w:t>
      </w:r>
    </w:p>
    <w:p w14:paraId="6C35E2B3" w14:textId="77777777" w:rsidR="00565C41" w:rsidRPr="00433874" w:rsidRDefault="00D72D24" w:rsidP="00A53E27">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t>_____________________</w:t>
      </w:r>
      <w:r w:rsidR="00455B14" w:rsidRPr="00433874">
        <w:rPr>
          <w:rFonts w:ascii="Times New Roman" w:hAnsi="Times New Roman" w:cs="Times New Roman"/>
          <w:b/>
          <w:bCs/>
          <w:sz w:val="24"/>
          <w:szCs w:val="24"/>
        </w:rPr>
        <w:t xml:space="preserve"> - </w:t>
      </w:r>
      <w:r w:rsidR="00455B14" w:rsidRPr="00433874">
        <w:rPr>
          <w:rFonts w:ascii="Times New Roman" w:hAnsi="Times New Roman" w:cs="Times New Roman"/>
          <w:sz w:val="24"/>
          <w:szCs w:val="24"/>
        </w:rPr>
        <w:t>профессионально-нравственное руководство, обращенное к сознанию и совести сотрудника органов внутренних дел</w:t>
      </w:r>
      <w:r w:rsidR="00BB0609" w:rsidRPr="00433874">
        <w:rPr>
          <w:rFonts w:ascii="Times New Roman" w:hAnsi="Times New Roman" w:cs="Times New Roman"/>
          <w:sz w:val="24"/>
          <w:szCs w:val="24"/>
        </w:rPr>
        <w:t xml:space="preserve">. </w:t>
      </w:r>
    </w:p>
    <w:p w14:paraId="6A46D5A0" w14:textId="77777777" w:rsidR="0085633B" w:rsidRPr="00433874" w:rsidRDefault="0085633B" w:rsidP="004F5754">
      <w:pPr>
        <w:tabs>
          <w:tab w:val="left" w:pos="284"/>
        </w:tabs>
        <w:spacing w:after="0" w:line="240" w:lineRule="auto"/>
        <w:ind w:left="720"/>
        <w:jc w:val="both"/>
        <w:rPr>
          <w:rFonts w:ascii="Times New Roman" w:hAnsi="Times New Roman" w:cs="Times New Roman"/>
          <w:b/>
          <w:sz w:val="24"/>
          <w:szCs w:val="24"/>
        </w:rPr>
      </w:pPr>
    </w:p>
    <w:p w14:paraId="0FA045E2" w14:textId="77777777" w:rsidR="00A53E27" w:rsidRPr="00433874" w:rsidRDefault="00D72D24" w:rsidP="00A53E27">
      <w:pPr>
        <w:shd w:val="clear" w:color="auto" w:fill="FFFFFF"/>
        <w:spacing w:after="0" w:line="240" w:lineRule="auto"/>
        <w:ind w:firstLine="360"/>
        <w:jc w:val="both"/>
        <w:rPr>
          <w:rFonts w:ascii="Times New Roman" w:hAnsi="Times New Roman" w:cs="Times New Roman"/>
          <w:b/>
          <w:sz w:val="24"/>
          <w:szCs w:val="24"/>
        </w:rPr>
      </w:pPr>
      <w:bookmarkStart w:id="1071" w:name="_Hlk162523190_1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2A5B7A3" w14:textId="77777777" w:rsidR="00A53E27" w:rsidRPr="00433874" w:rsidRDefault="00D72D24" w:rsidP="00A53E2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71"/>
    <w:p w14:paraId="7A829518" w14:textId="77777777" w:rsidR="001A360F" w:rsidRPr="00433874" w:rsidRDefault="00D72D24" w:rsidP="00A53E27">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адвокатскую контору обратились за оказанием юридической помощи по одному и тому же делу два человека, интересы которых противоречат друг другу. Как следует поступить? </w:t>
      </w:r>
    </w:p>
    <w:p w14:paraId="292D119F" w14:textId="77777777" w:rsidR="00A53E27" w:rsidRPr="00433874" w:rsidRDefault="00A53E27" w:rsidP="00A53E27">
      <w:pPr>
        <w:shd w:val="clear" w:color="auto" w:fill="FFFFFF"/>
        <w:spacing w:after="0" w:line="240" w:lineRule="auto"/>
        <w:ind w:firstLine="708"/>
        <w:jc w:val="both"/>
        <w:rPr>
          <w:rFonts w:ascii="Times New Roman" w:hAnsi="Times New Roman" w:cs="Times New Roman"/>
          <w:b/>
          <w:sz w:val="24"/>
          <w:szCs w:val="24"/>
        </w:rPr>
      </w:pPr>
      <w:bookmarkStart w:id="1072" w:name="_Hlk162523251_4_0"/>
    </w:p>
    <w:p w14:paraId="4109BC08" w14:textId="77777777" w:rsidR="00A53E27" w:rsidRPr="00433874" w:rsidRDefault="00D72D24" w:rsidP="00A53E2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D7F4C62" w14:textId="77777777" w:rsidR="00A53E27" w:rsidRPr="00433874" w:rsidRDefault="00D72D24" w:rsidP="00A53E2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72"/>
    <w:p w14:paraId="07A21E67" w14:textId="77777777" w:rsidR="00360989" w:rsidRPr="00433874" w:rsidRDefault="00D72D24" w:rsidP="00A53E2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Вы защитник подсудимого. В ходе анализа дела и подготовки к судебному разбирательству Вы пришли к выводу, что наиболее приемлемой позицией, которой следует придерживаться в суде, является признание вины подсудимым и снижение размера наказания на основе смягчающих обстоятельств. Однако Ваш доверитель настаивает на том, что в суде следует придерживаться позиции невиновности. Вы понимаете, что такая позиция является заведомо проигрышной. Как Вы поступите?</w:t>
      </w:r>
    </w:p>
    <w:p w14:paraId="303C7DE0"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28592223" w14:textId="77777777" w:rsidTr="00A53E27">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B5CBD3" w14:textId="77777777" w:rsidR="0050389D" w:rsidRPr="00433874" w:rsidRDefault="00D72D24" w:rsidP="0050389D">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ОПК-7.3: Придерживается активной гражданской позиции на основе понятия о долге и чести юриста и гражданина, формируя профессиональное правосознание</w:t>
            </w:r>
          </w:p>
        </w:tc>
      </w:tr>
      <w:tr w:rsidR="00855332" w:rsidRPr="00433874" w14:paraId="4C2A7746" w14:textId="77777777"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E7F734D" w14:textId="77777777" w:rsidR="0050389D" w:rsidRPr="00433874" w:rsidRDefault="00D72D24" w:rsidP="0050389D">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сущность долга и чести юриста и гражданина</w:t>
            </w:r>
          </w:p>
          <w:p w14:paraId="7A7741F6" w14:textId="77777777" w:rsidR="0050389D" w:rsidRPr="00433874" w:rsidRDefault="0050389D" w:rsidP="0050389D">
            <w:pPr>
              <w:widowControl w:val="0"/>
              <w:spacing w:after="0" w:line="240" w:lineRule="auto"/>
              <w:rPr>
                <w:rFonts w:ascii="Times New Roman" w:hAnsi="Times New Roman" w:cs="Times New Roman"/>
                <w:sz w:val="24"/>
                <w:szCs w:val="24"/>
              </w:rPr>
            </w:pPr>
          </w:p>
        </w:tc>
      </w:tr>
      <w:tr w:rsidR="00855332" w:rsidRPr="00433874" w14:paraId="3E42516C" w14:textId="77777777"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2E8A7B" w14:textId="77777777" w:rsidR="0050389D" w:rsidRPr="00433874" w:rsidRDefault="00D72D24" w:rsidP="0050389D">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выражать активную гражданскую позицию</w:t>
            </w:r>
          </w:p>
          <w:p w14:paraId="58834030" w14:textId="77777777" w:rsidR="0050389D" w:rsidRPr="00433874" w:rsidRDefault="0050389D" w:rsidP="0050389D">
            <w:pPr>
              <w:widowControl w:val="0"/>
              <w:spacing w:after="0" w:line="240" w:lineRule="auto"/>
              <w:rPr>
                <w:rFonts w:ascii="Times New Roman" w:hAnsi="Times New Roman" w:cs="Times New Roman"/>
                <w:sz w:val="24"/>
                <w:szCs w:val="24"/>
              </w:rPr>
            </w:pPr>
          </w:p>
        </w:tc>
      </w:tr>
      <w:tr w:rsidR="00855332" w:rsidRPr="00433874" w14:paraId="08FBFDA8" w14:textId="77777777" w:rsidTr="00A53E27">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3A69DD" w14:textId="77777777" w:rsidR="0050389D" w:rsidRPr="00433874" w:rsidRDefault="00D72D24" w:rsidP="0050389D">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навыками формирования активной гражданской позиции на основе понятия о долге и чести юриста и гражданина</w:t>
            </w:r>
          </w:p>
        </w:tc>
      </w:tr>
      <w:tr w:rsidR="00855332" w:rsidRPr="00433874" w14:paraId="74A250EB" w14:textId="77777777" w:rsidTr="00A53E27">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63EDC9D" w14:textId="77777777" w:rsidR="0050389D" w:rsidRPr="00433874" w:rsidRDefault="00D72D24" w:rsidP="0050389D">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выражать активную гражданскую позицию на основе понятия о долге и чести юриста и гражданина, формируя профессиональное правосознание</w:t>
            </w:r>
          </w:p>
        </w:tc>
      </w:tr>
    </w:tbl>
    <w:p w14:paraId="725EE8B6" w14:textId="77777777" w:rsidR="000E6A58" w:rsidRDefault="000E6A58" w:rsidP="000E6A58">
      <w:pPr>
        <w:pStyle w:val="ConsPlusNormal"/>
        <w:rPr>
          <w:rFonts w:ascii="Times New Roman" w:hAnsi="Times New Roman" w:cs="Times New Roman"/>
          <w:b/>
          <w:sz w:val="24"/>
          <w:szCs w:val="24"/>
        </w:rPr>
      </w:pPr>
      <w:bookmarkStart w:id="1073" w:name="_Hlk163037841_3_0"/>
      <w:bookmarkStart w:id="1074" w:name="_Hlk162523346_4_0"/>
    </w:p>
    <w:p w14:paraId="39FE9ED8" w14:textId="52647164" w:rsidR="00A53E27" w:rsidRPr="00433874" w:rsidRDefault="00D72D24" w:rsidP="000E6A58">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20A6EC" w14:textId="77777777" w:rsidR="00A53E27" w:rsidRPr="00433874" w:rsidRDefault="00D72D24" w:rsidP="00A53E2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073"/>
    </w:p>
    <w:bookmarkEnd w:id="1074"/>
    <w:p w14:paraId="17B09F80" w14:textId="77777777" w:rsidR="00684B7C" w:rsidRPr="00433874" w:rsidRDefault="00D72D24" w:rsidP="00A53E27">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Моральные нормы — это</w:t>
      </w:r>
    </w:p>
    <w:p w14:paraId="6DE3BD66" w14:textId="77777777" w:rsidR="00684B7C" w:rsidRPr="00433874" w:rsidRDefault="00D72D24">
      <w:pPr>
        <w:pStyle w:val="a4"/>
        <w:numPr>
          <w:ilvl w:val="0"/>
          <w:numId w:val="31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нормы обеспеченные государственным принуждением</w:t>
      </w:r>
    </w:p>
    <w:p w14:paraId="54E5F255" w14:textId="77777777" w:rsidR="00684B7C" w:rsidRPr="00433874" w:rsidRDefault="00D72D24">
      <w:pPr>
        <w:pStyle w:val="a4"/>
        <w:numPr>
          <w:ilvl w:val="0"/>
          <w:numId w:val="31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нормы, принятые среди членов определенной организации</w:t>
      </w:r>
    </w:p>
    <w:p w14:paraId="148E7F86" w14:textId="77777777" w:rsidR="00684B7C" w:rsidRPr="00433874" w:rsidRDefault="00D72D24">
      <w:pPr>
        <w:pStyle w:val="a4"/>
        <w:numPr>
          <w:ilvl w:val="0"/>
          <w:numId w:val="31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нормы, регулирующие имущественные отношения</w:t>
      </w:r>
    </w:p>
    <w:p w14:paraId="39BEE696" w14:textId="77777777" w:rsidR="00684B7C" w:rsidRPr="00433874" w:rsidRDefault="00D72D24">
      <w:pPr>
        <w:pStyle w:val="a4"/>
        <w:numPr>
          <w:ilvl w:val="0"/>
          <w:numId w:val="319"/>
        </w:numPr>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социальные нормы, регулирующие поведение человека в обществе, его отношение к другим людям, к обществу и к себе</w:t>
      </w:r>
    </w:p>
    <w:p w14:paraId="14687BF4" w14:textId="77777777" w:rsidR="00A53E27" w:rsidRPr="00433874" w:rsidRDefault="00A53E27" w:rsidP="00A53E27">
      <w:pPr>
        <w:pStyle w:val="a4"/>
        <w:spacing w:after="0" w:line="240" w:lineRule="auto"/>
        <w:ind w:left="709"/>
        <w:jc w:val="both"/>
        <w:rPr>
          <w:rFonts w:ascii="Times New Roman" w:eastAsia="Times New Roman" w:hAnsi="Times New Roman" w:cs="Times New Roman"/>
          <w:color w:val="000000"/>
          <w:sz w:val="24"/>
          <w:szCs w:val="24"/>
        </w:rPr>
      </w:pPr>
    </w:p>
    <w:p w14:paraId="70EB0139"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9AE4EB"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7C10D9" w14:textId="77777777" w:rsidR="00684B7C" w:rsidRPr="00433874" w:rsidRDefault="00D72D24" w:rsidP="00A53E27">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Патриотизм — категория этики, выражающая</w:t>
      </w:r>
    </w:p>
    <w:p w14:paraId="449F17BE" w14:textId="77777777" w:rsidR="00684B7C" w:rsidRPr="00433874" w:rsidRDefault="00D72D24" w:rsidP="00A53E27">
      <w:pPr>
        <w:pStyle w:val="a4"/>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постоянную готовность служить и работать на благо человечества</w:t>
      </w:r>
    </w:p>
    <w:p w14:paraId="265EB5BB" w14:textId="77777777" w:rsidR="00684B7C" w:rsidRPr="00433874" w:rsidRDefault="00D72D24" w:rsidP="00A53E27">
      <w:pPr>
        <w:pStyle w:val="a4"/>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национальную исключительность</w:t>
      </w:r>
    </w:p>
    <w:p w14:paraId="1A6E9B61" w14:textId="77777777" w:rsidR="00684B7C" w:rsidRPr="00433874" w:rsidRDefault="00D72D24" w:rsidP="00A53E27">
      <w:pPr>
        <w:pStyle w:val="a4"/>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неразрывную связь личных интересов с интересами страны</w:t>
      </w:r>
    </w:p>
    <w:p w14:paraId="204BA6EA" w14:textId="77777777" w:rsidR="00684B7C" w:rsidRPr="00433874" w:rsidRDefault="00D72D24" w:rsidP="00A53E27">
      <w:pPr>
        <w:pStyle w:val="a4"/>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обособленность своей страны от всего мира</w:t>
      </w:r>
    </w:p>
    <w:p w14:paraId="25AC80DF" w14:textId="77777777" w:rsidR="00A53E27" w:rsidRPr="00433874" w:rsidRDefault="00A53E27" w:rsidP="00A53E27">
      <w:pPr>
        <w:pStyle w:val="a4"/>
        <w:spacing w:after="0" w:line="240" w:lineRule="auto"/>
        <w:ind w:left="709"/>
        <w:jc w:val="both"/>
        <w:rPr>
          <w:rFonts w:ascii="Times New Roman" w:eastAsia="Times New Roman" w:hAnsi="Times New Roman" w:cs="Times New Roman"/>
          <w:color w:val="000000"/>
          <w:sz w:val="24"/>
          <w:szCs w:val="24"/>
        </w:rPr>
      </w:pPr>
    </w:p>
    <w:p w14:paraId="0B4CAC91"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84FC11"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3A9630C" w14:textId="63554298" w:rsidR="00684B7C" w:rsidRPr="00433874" w:rsidRDefault="00021B1E" w:rsidP="00A53E27">
      <w:pPr>
        <w:pStyle w:val="a4"/>
        <w:spacing w:after="0" w:line="240" w:lineRule="auto"/>
        <w:ind w:left="709"/>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 3. Традиции – это</w:t>
      </w:r>
    </w:p>
    <w:p w14:paraId="54499076" w14:textId="77777777" w:rsidR="00684B7C" w:rsidRPr="00433874" w:rsidRDefault="00D72D24">
      <w:pPr>
        <w:pStyle w:val="a4"/>
        <w:numPr>
          <w:ilvl w:val="0"/>
          <w:numId w:val="320"/>
        </w:numPr>
        <w:spacing w:after="0" w:line="240" w:lineRule="auto"/>
        <w:ind w:left="709" w:firstLine="142"/>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правила поведения, которые устанавливаются и охраняются государством.</w:t>
      </w:r>
    </w:p>
    <w:p w14:paraId="2537D530" w14:textId="77777777" w:rsidR="00684B7C" w:rsidRPr="00433874" w:rsidRDefault="00D72D24">
      <w:pPr>
        <w:pStyle w:val="a4"/>
        <w:numPr>
          <w:ilvl w:val="0"/>
          <w:numId w:val="320"/>
        </w:numPr>
        <w:spacing w:after="0" w:line="240" w:lineRule="auto"/>
        <w:ind w:left="709" w:firstLine="142"/>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представляют собой правила поведения, которые устанавливаются самими общественными организациями и охраняются с помощью мер общественного воздействия, предусмотренных уставами этих организаций.</w:t>
      </w:r>
    </w:p>
    <w:p w14:paraId="69FA4F80" w14:textId="77777777" w:rsidR="00684B7C" w:rsidRPr="00433874" w:rsidRDefault="00D72D24">
      <w:pPr>
        <w:pStyle w:val="a4"/>
        <w:numPr>
          <w:ilvl w:val="0"/>
          <w:numId w:val="320"/>
        </w:numPr>
        <w:spacing w:after="0" w:line="240" w:lineRule="auto"/>
        <w:ind w:left="709" w:firstLine="142"/>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духовно-нравственные правила человеческого общежития, основанные на представлении людей о Боге как творце мироздания.</w:t>
      </w:r>
    </w:p>
    <w:p w14:paraId="42C8E320" w14:textId="77777777" w:rsidR="00684B7C" w:rsidRPr="00433874" w:rsidRDefault="00D72D24">
      <w:pPr>
        <w:pStyle w:val="a4"/>
        <w:numPr>
          <w:ilvl w:val="0"/>
          <w:numId w:val="320"/>
        </w:numPr>
        <w:spacing w:after="0" w:line="240" w:lineRule="auto"/>
        <w:ind w:left="709" w:firstLine="142"/>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наиболее обобщенные и стабильные правила поведения людей в том или ином обществе, которые выверены временем и длительно существуют.</w:t>
      </w:r>
    </w:p>
    <w:p w14:paraId="2CB58320" w14:textId="77777777" w:rsidR="00A53E27" w:rsidRPr="00433874" w:rsidRDefault="00A53E27" w:rsidP="00176A94">
      <w:pPr>
        <w:pStyle w:val="a7"/>
        <w:shd w:val="clear" w:color="auto" w:fill="FFFFFF"/>
        <w:spacing w:before="0" w:after="0" w:afterAutospacing="0"/>
        <w:ind w:firstLine="559"/>
        <w:jc w:val="both"/>
        <w:textAlignment w:val="baseline"/>
        <w:rPr>
          <w:rFonts w:ascii="Times New Roman" w:hAnsi="Times New Roman"/>
          <w:sz w:val="24"/>
          <w:szCs w:val="24"/>
        </w:rPr>
      </w:pPr>
    </w:p>
    <w:p w14:paraId="4A7437F8" w14:textId="77777777" w:rsidR="00A53E27" w:rsidRPr="00433874" w:rsidRDefault="00D72D24" w:rsidP="00A53E2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793FAA9" w14:textId="77777777" w:rsidR="00A53E27" w:rsidRPr="00433874" w:rsidRDefault="00D72D24" w:rsidP="00A53E2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3040FDE" w14:textId="77777777" w:rsidR="009F2724" w:rsidRPr="00433874" w:rsidRDefault="009F2724" w:rsidP="009F2724">
      <w:pPr>
        <w:spacing w:after="0" w:line="240" w:lineRule="auto"/>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153"/>
        <w:gridCol w:w="390"/>
        <w:gridCol w:w="7310"/>
      </w:tblGrid>
      <w:tr w:rsidR="00855332" w:rsidRPr="00433874" w14:paraId="7F49A4C8" w14:textId="77777777" w:rsidTr="004E0CFC">
        <w:tc>
          <w:tcPr>
            <w:tcW w:w="1106" w:type="pct"/>
          </w:tcPr>
          <w:p w14:paraId="3DE195C2" w14:textId="77777777" w:rsidR="00A53E27" w:rsidRPr="00F10364" w:rsidRDefault="00D72D24" w:rsidP="00F10364">
            <w:pPr>
              <w:jc w:val="center"/>
              <w:rPr>
                <w:rFonts w:ascii="Times New Roman" w:hAnsi="Times New Roman" w:cs="Times New Roman"/>
                <w:b/>
                <w:sz w:val="24"/>
                <w:szCs w:val="24"/>
              </w:rPr>
            </w:pPr>
            <w:r w:rsidRPr="00F10364">
              <w:rPr>
                <w:rFonts w:ascii="Times New Roman" w:hAnsi="Times New Roman" w:cs="Times New Roman"/>
                <w:bCs/>
                <w:sz w:val="24"/>
                <w:szCs w:val="24"/>
              </w:rPr>
              <w:t>Начало фразы</w:t>
            </w:r>
          </w:p>
        </w:tc>
        <w:tc>
          <w:tcPr>
            <w:tcW w:w="3894" w:type="pct"/>
            <w:gridSpan w:val="2"/>
          </w:tcPr>
          <w:p w14:paraId="123B12B7" w14:textId="77777777" w:rsidR="00A53E27" w:rsidRPr="00433874" w:rsidRDefault="00D72D24" w:rsidP="00A53E27">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4E60027" w14:textId="77777777" w:rsidTr="004E0CFC">
        <w:tc>
          <w:tcPr>
            <w:tcW w:w="1106" w:type="pct"/>
          </w:tcPr>
          <w:p w14:paraId="47439699" w14:textId="747FDE6A" w:rsidR="00A53E27" w:rsidRPr="00433874" w:rsidRDefault="004E0CFC" w:rsidP="00F10364">
            <w:pPr>
              <w:ind w:left="-120" w:firstLine="120"/>
              <w:rPr>
                <w:rFonts w:ascii="Times New Roman" w:hAnsi="Times New Roman" w:cs="Times New Roman"/>
                <w:b/>
                <w:sz w:val="24"/>
                <w:szCs w:val="24"/>
              </w:rPr>
            </w:pPr>
            <w:r w:rsidRPr="00433874">
              <w:rPr>
                <w:rFonts w:ascii="Times New Roman" w:hAnsi="Times New Roman" w:cs="Times New Roman"/>
                <w:b/>
                <w:sz w:val="24"/>
                <w:szCs w:val="24"/>
              </w:rPr>
              <w:t>1. Нотариус</w:t>
            </w:r>
          </w:p>
        </w:tc>
        <w:tc>
          <w:tcPr>
            <w:tcW w:w="172" w:type="pct"/>
          </w:tcPr>
          <w:p w14:paraId="06F554DC" w14:textId="77777777" w:rsidR="00A53E2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722" w:type="pct"/>
          </w:tcPr>
          <w:p w14:paraId="0CC53745" w14:textId="77777777" w:rsidR="00A53E27"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лицо, которое содействует сторонам при добровольном разрешении имеющегося между ними конфликта, при этом стороны самостоятельно вырабатывают взаимоприемлемое для них решение по спору</w:t>
            </w:r>
          </w:p>
        </w:tc>
      </w:tr>
      <w:tr w:rsidR="00855332" w:rsidRPr="00433874" w14:paraId="4DFD2F9C" w14:textId="77777777" w:rsidTr="004E0CFC">
        <w:tc>
          <w:tcPr>
            <w:tcW w:w="1106" w:type="pct"/>
          </w:tcPr>
          <w:p w14:paraId="06A0807C" w14:textId="6FF23673" w:rsidR="00A53E27" w:rsidRPr="00433874" w:rsidRDefault="004E0CFC" w:rsidP="00F10364">
            <w:pPr>
              <w:ind w:left="-120" w:firstLine="120"/>
              <w:rPr>
                <w:rFonts w:ascii="Times New Roman" w:hAnsi="Times New Roman" w:cs="Times New Roman"/>
                <w:b/>
                <w:sz w:val="24"/>
                <w:szCs w:val="24"/>
              </w:rPr>
            </w:pPr>
            <w:r w:rsidRPr="00433874">
              <w:rPr>
                <w:rFonts w:ascii="Times New Roman" w:hAnsi="Times New Roman" w:cs="Times New Roman"/>
                <w:b/>
                <w:sz w:val="24"/>
                <w:szCs w:val="24"/>
              </w:rPr>
              <w:t>2. Дознаватель</w:t>
            </w:r>
          </w:p>
        </w:tc>
        <w:tc>
          <w:tcPr>
            <w:tcW w:w="172" w:type="pct"/>
          </w:tcPr>
          <w:p w14:paraId="566DBDE2" w14:textId="77777777" w:rsidR="00A53E2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722" w:type="pct"/>
          </w:tcPr>
          <w:p w14:paraId="4B1A60B7" w14:textId="77777777" w:rsidR="00A53E27" w:rsidRPr="00433874" w:rsidRDefault="00D72D24" w:rsidP="00A3667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публичное должностное лицо, у которого есть право придавать достоверный характер различным документам и создавать гарантии их сохранности, удостоверять сделки, оформлять согласия, подтверждать подлинность документов.</w:t>
            </w:r>
          </w:p>
        </w:tc>
      </w:tr>
      <w:tr w:rsidR="00855332" w:rsidRPr="00433874" w14:paraId="7F93E765" w14:textId="77777777" w:rsidTr="004E0CFC">
        <w:tc>
          <w:tcPr>
            <w:tcW w:w="1106" w:type="pct"/>
          </w:tcPr>
          <w:p w14:paraId="0518596E" w14:textId="18F08562" w:rsidR="00A53E27" w:rsidRPr="00433874" w:rsidRDefault="004E0CFC" w:rsidP="00F10364">
            <w:pPr>
              <w:ind w:left="-120" w:firstLine="120"/>
              <w:rPr>
                <w:rFonts w:ascii="Times New Roman" w:hAnsi="Times New Roman" w:cs="Times New Roman"/>
                <w:b/>
                <w:sz w:val="24"/>
                <w:szCs w:val="24"/>
              </w:rPr>
            </w:pPr>
            <w:r w:rsidRPr="00433874">
              <w:rPr>
                <w:rFonts w:ascii="Times New Roman" w:hAnsi="Times New Roman" w:cs="Times New Roman"/>
                <w:b/>
                <w:sz w:val="24"/>
                <w:szCs w:val="24"/>
              </w:rPr>
              <w:t>3. Прокурор</w:t>
            </w:r>
          </w:p>
        </w:tc>
        <w:tc>
          <w:tcPr>
            <w:tcW w:w="172" w:type="pct"/>
          </w:tcPr>
          <w:p w14:paraId="122B77B4" w14:textId="77777777" w:rsidR="00A53E2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722" w:type="pct"/>
          </w:tcPr>
          <w:p w14:paraId="289BE459" w14:textId="77777777" w:rsidR="00A53E27" w:rsidRPr="00433874" w:rsidRDefault="00D72D24" w:rsidP="00A3667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должностное лицо, правомочное либо уполномоченное осуществлять предварительное расследование </w:t>
            </w:r>
          </w:p>
        </w:tc>
      </w:tr>
      <w:tr w:rsidR="00855332" w:rsidRPr="00433874" w14:paraId="7CA330B4" w14:textId="77777777" w:rsidTr="00F10364">
        <w:trPr>
          <w:trHeight w:val="273"/>
        </w:trPr>
        <w:tc>
          <w:tcPr>
            <w:tcW w:w="1106" w:type="pct"/>
          </w:tcPr>
          <w:p w14:paraId="68210F51" w14:textId="0400A082" w:rsidR="00A53E27" w:rsidRPr="00433874" w:rsidRDefault="004E0CFC" w:rsidP="00F10364">
            <w:pPr>
              <w:tabs>
                <w:tab w:val="left" w:pos="330"/>
              </w:tabs>
              <w:ind w:left="-120" w:firstLine="120"/>
              <w:rPr>
                <w:rFonts w:ascii="Times New Roman" w:hAnsi="Times New Roman" w:cs="Times New Roman"/>
                <w:b/>
                <w:sz w:val="24"/>
                <w:szCs w:val="24"/>
              </w:rPr>
            </w:pPr>
            <w:r w:rsidRPr="00433874">
              <w:rPr>
                <w:rFonts w:ascii="Times New Roman" w:hAnsi="Times New Roman" w:cs="Times New Roman"/>
                <w:b/>
                <w:sz w:val="24"/>
                <w:szCs w:val="24"/>
              </w:rPr>
              <w:lastRenderedPageBreak/>
              <w:t>4. Медиатор</w:t>
            </w:r>
          </w:p>
        </w:tc>
        <w:tc>
          <w:tcPr>
            <w:tcW w:w="172" w:type="pct"/>
          </w:tcPr>
          <w:p w14:paraId="5755798E" w14:textId="77777777" w:rsidR="00A53E2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722" w:type="pct"/>
          </w:tcPr>
          <w:p w14:paraId="05252258" w14:textId="77777777" w:rsidR="00A53E27" w:rsidRPr="00433874" w:rsidRDefault="00D72D24" w:rsidP="00A3667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должностное лицо, уполномоченное в пределах компетенции, осуществлять от имени государства уголовное преследование в ходе уголовного судопроизводства, а также надзор за процессуальной деятельностью органов дознания и органов предварительного следствия</w:t>
            </w:r>
          </w:p>
        </w:tc>
      </w:tr>
    </w:tbl>
    <w:p w14:paraId="0DA8A3F9" w14:textId="77777777" w:rsidR="00A53E27" w:rsidRPr="00433874" w:rsidRDefault="00D72D24" w:rsidP="00A53E2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9A73C5C" w14:textId="55EFC0CD" w:rsidR="00A53E27" w:rsidRPr="00433874" w:rsidRDefault="00A53E27" w:rsidP="00A53E27">
      <w:pPr>
        <w:spacing w:after="0" w:line="240" w:lineRule="auto"/>
        <w:jc w:val="both"/>
        <w:rPr>
          <w:rFonts w:ascii="Times New Roman" w:hAnsi="Times New Roman" w:cs="Times New Roman"/>
          <w:sz w:val="24"/>
          <w:szCs w:val="24"/>
        </w:rPr>
      </w:pPr>
    </w:p>
    <w:tbl>
      <w:tblPr>
        <w:tblStyle w:val="TableGrid7"/>
        <w:tblW w:w="5000" w:type="pct"/>
        <w:tblLook w:val="04A0" w:firstRow="1" w:lastRow="0" w:firstColumn="1" w:lastColumn="0" w:noHBand="0" w:noVBand="1"/>
      </w:tblPr>
      <w:tblGrid>
        <w:gridCol w:w="2462"/>
        <w:gridCol w:w="2463"/>
        <w:gridCol w:w="2463"/>
        <w:gridCol w:w="2465"/>
      </w:tblGrid>
      <w:tr w:rsidR="00855332" w:rsidRPr="00433874" w14:paraId="097DFF7F" w14:textId="77777777" w:rsidTr="003A0A14">
        <w:tc>
          <w:tcPr>
            <w:tcW w:w="1249" w:type="pct"/>
          </w:tcPr>
          <w:p w14:paraId="3FC3520A" w14:textId="77777777" w:rsidR="00A53E2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32F2173" w14:textId="77777777" w:rsidR="00A53E2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2230E20" w14:textId="77777777" w:rsidR="00A53E2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5E190D5" w14:textId="77777777" w:rsidR="00A53E2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1C53543" w14:textId="77777777" w:rsidTr="003A0A14">
        <w:tc>
          <w:tcPr>
            <w:tcW w:w="1249" w:type="pct"/>
          </w:tcPr>
          <w:p w14:paraId="41BF5386" w14:textId="7476E0DB" w:rsidR="00A53E27" w:rsidRPr="00433874" w:rsidRDefault="00A53E27" w:rsidP="003A0A14">
            <w:pPr>
              <w:pStyle w:val="a4"/>
              <w:ind w:left="0"/>
              <w:jc w:val="center"/>
              <w:rPr>
                <w:rFonts w:ascii="Times New Roman" w:hAnsi="Times New Roman" w:cs="Times New Roman"/>
                <w:b/>
                <w:sz w:val="24"/>
                <w:szCs w:val="24"/>
              </w:rPr>
            </w:pPr>
          </w:p>
        </w:tc>
        <w:tc>
          <w:tcPr>
            <w:tcW w:w="1250" w:type="pct"/>
          </w:tcPr>
          <w:p w14:paraId="63F411D8" w14:textId="692CBDB6" w:rsidR="00A53E27" w:rsidRPr="00433874" w:rsidRDefault="00A53E27" w:rsidP="003A0A14">
            <w:pPr>
              <w:pStyle w:val="a4"/>
              <w:ind w:left="0"/>
              <w:jc w:val="center"/>
              <w:rPr>
                <w:rFonts w:ascii="Times New Roman" w:hAnsi="Times New Roman" w:cs="Times New Roman"/>
                <w:b/>
                <w:sz w:val="24"/>
                <w:szCs w:val="24"/>
              </w:rPr>
            </w:pPr>
          </w:p>
        </w:tc>
        <w:tc>
          <w:tcPr>
            <w:tcW w:w="1250" w:type="pct"/>
          </w:tcPr>
          <w:p w14:paraId="255D8754" w14:textId="2A5A66F6" w:rsidR="00A53E27" w:rsidRPr="00433874" w:rsidRDefault="00A53E27" w:rsidP="003A0A14">
            <w:pPr>
              <w:pStyle w:val="a4"/>
              <w:ind w:left="0"/>
              <w:jc w:val="center"/>
              <w:rPr>
                <w:rFonts w:ascii="Times New Roman" w:hAnsi="Times New Roman" w:cs="Times New Roman"/>
                <w:b/>
                <w:sz w:val="24"/>
                <w:szCs w:val="24"/>
              </w:rPr>
            </w:pPr>
          </w:p>
        </w:tc>
        <w:tc>
          <w:tcPr>
            <w:tcW w:w="1251" w:type="pct"/>
          </w:tcPr>
          <w:p w14:paraId="101D5EA9" w14:textId="69C44A11" w:rsidR="00A53E27" w:rsidRPr="00433874" w:rsidRDefault="00A53E27" w:rsidP="003A0A14">
            <w:pPr>
              <w:pStyle w:val="a4"/>
              <w:ind w:left="0"/>
              <w:jc w:val="center"/>
              <w:rPr>
                <w:rFonts w:ascii="Times New Roman" w:hAnsi="Times New Roman" w:cs="Times New Roman"/>
                <w:b/>
                <w:sz w:val="24"/>
                <w:szCs w:val="24"/>
              </w:rPr>
            </w:pPr>
          </w:p>
        </w:tc>
      </w:tr>
    </w:tbl>
    <w:p w14:paraId="15992A34" w14:textId="77777777" w:rsidR="000F164A" w:rsidRPr="00433874" w:rsidRDefault="000F164A" w:rsidP="000F164A">
      <w:pPr>
        <w:pStyle w:val="a4"/>
        <w:spacing w:after="0"/>
        <w:jc w:val="both"/>
        <w:rPr>
          <w:rFonts w:ascii="Times New Roman" w:hAnsi="Times New Roman" w:cs="Times New Roman"/>
          <w:b/>
          <w:sz w:val="24"/>
          <w:szCs w:val="24"/>
        </w:rPr>
      </w:pPr>
    </w:p>
    <w:p w14:paraId="2FF4BEB8" w14:textId="77777777" w:rsidR="00A53E27" w:rsidRPr="00433874" w:rsidRDefault="00D72D24" w:rsidP="00A53E2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B456AAA" w14:textId="77777777" w:rsidR="004F5754" w:rsidRPr="00433874" w:rsidRDefault="00D72D24" w:rsidP="00A53E27">
      <w:pPr>
        <w:spacing w:after="0"/>
        <w:ind w:firstLine="491"/>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 этапов работы адвоката с клиентом:</w:t>
      </w:r>
    </w:p>
    <w:p w14:paraId="1119E316" w14:textId="77777777" w:rsidR="004F5754" w:rsidRPr="00433874" w:rsidRDefault="00D72D24">
      <w:pPr>
        <w:pStyle w:val="a4"/>
        <w:numPr>
          <w:ilvl w:val="0"/>
          <w:numId w:val="321"/>
        </w:numPr>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 xml:space="preserve">Выполнение поручения </w:t>
      </w:r>
    </w:p>
    <w:p w14:paraId="292988FA" w14:textId="77777777" w:rsidR="00B6315B" w:rsidRPr="00433874" w:rsidRDefault="00D72D24">
      <w:pPr>
        <w:pStyle w:val="a4"/>
        <w:numPr>
          <w:ilvl w:val="0"/>
          <w:numId w:val="321"/>
        </w:numPr>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Оценка информации и выбор стратегии защиты</w:t>
      </w:r>
    </w:p>
    <w:p w14:paraId="3978AB53" w14:textId="77777777" w:rsidR="00B6315B" w:rsidRPr="00433874" w:rsidRDefault="00D72D24">
      <w:pPr>
        <w:pStyle w:val="a4"/>
        <w:numPr>
          <w:ilvl w:val="0"/>
          <w:numId w:val="321"/>
        </w:numPr>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Предварительная консультация</w:t>
      </w:r>
    </w:p>
    <w:p w14:paraId="65515416" w14:textId="77777777" w:rsidR="004F5754" w:rsidRPr="00433874" w:rsidRDefault="00D72D24">
      <w:pPr>
        <w:pStyle w:val="a4"/>
        <w:numPr>
          <w:ilvl w:val="0"/>
          <w:numId w:val="321"/>
        </w:numPr>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Заключение соглашения об оказании адвокатской помощи</w:t>
      </w:r>
    </w:p>
    <w:p w14:paraId="1A081AD0" w14:textId="3E1270B9" w:rsidR="0013077A" w:rsidRPr="00433874" w:rsidRDefault="00D72D24" w:rsidP="0013077A">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2E3D105F" w14:textId="77777777" w:rsidR="009F2724" w:rsidRPr="00433874"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7A9CE25" w14:textId="77777777" w:rsidR="00513327" w:rsidRPr="00433874" w:rsidRDefault="00D72D24" w:rsidP="0051332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8566624" w14:textId="77777777" w:rsidR="00513327" w:rsidRPr="00433874" w:rsidRDefault="00D72D24" w:rsidP="0051332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59940EE" w14:textId="77777777" w:rsidR="009F2724" w:rsidRPr="00433874" w:rsidRDefault="00D72D24" w:rsidP="00513327">
      <w:pPr>
        <w:tabs>
          <w:tab w:val="left" w:pos="284"/>
        </w:tabs>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ab/>
        <w:t xml:space="preserve">_____________________ </w:t>
      </w:r>
      <w:r w:rsidR="00250AA9" w:rsidRPr="00433874">
        <w:rPr>
          <w:rFonts w:ascii="Times New Roman" w:hAnsi="Times New Roman" w:cs="Times New Roman"/>
          <w:b/>
          <w:bCs/>
          <w:sz w:val="24"/>
          <w:szCs w:val="24"/>
        </w:rPr>
        <w:t xml:space="preserve"> — </w:t>
      </w:r>
      <w:r w:rsidR="00250AA9" w:rsidRPr="00433874">
        <w:rPr>
          <w:rFonts w:ascii="Times New Roman" w:hAnsi="Times New Roman" w:cs="Times New Roman"/>
          <w:sz w:val="24"/>
          <w:szCs w:val="24"/>
        </w:rPr>
        <w:t>внутреннее, субъективно</w:t>
      </w:r>
      <w:r w:rsidRPr="00433874">
        <w:rPr>
          <w:rFonts w:ascii="Times New Roman" w:hAnsi="Times New Roman" w:cs="Times New Roman"/>
          <w:sz w:val="24"/>
          <w:szCs w:val="24"/>
        </w:rPr>
        <w:t>-</w:t>
      </w:r>
      <w:r w:rsidR="00250AA9" w:rsidRPr="00433874">
        <w:rPr>
          <w:rFonts w:ascii="Times New Roman" w:hAnsi="Times New Roman" w:cs="Times New Roman"/>
          <w:sz w:val="24"/>
          <w:szCs w:val="24"/>
        </w:rPr>
        <w:t>личностное побуждение к действию, осознанная заинтересованность в его совершении.</w:t>
      </w:r>
    </w:p>
    <w:p w14:paraId="274E41E2" w14:textId="77777777" w:rsidR="00BB0609" w:rsidRPr="00433874" w:rsidRDefault="00BB0609" w:rsidP="00BB0609">
      <w:pPr>
        <w:tabs>
          <w:tab w:val="left" w:pos="284"/>
        </w:tabs>
        <w:spacing w:after="0" w:line="240" w:lineRule="auto"/>
        <w:ind w:left="284"/>
        <w:jc w:val="both"/>
        <w:rPr>
          <w:rFonts w:ascii="Times New Roman" w:hAnsi="Times New Roman" w:cs="Times New Roman"/>
          <w:sz w:val="24"/>
          <w:szCs w:val="24"/>
        </w:rPr>
      </w:pPr>
    </w:p>
    <w:p w14:paraId="004233C0" w14:textId="77777777" w:rsidR="00513327" w:rsidRPr="00433874" w:rsidRDefault="00D72D24" w:rsidP="0051332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6C80C85" w14:textId="77777777" w:rsidR="00513327" w:rsidRPr="00433874" w:rsidRDefault="00D72D24" w:rsidP="0051332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394ED89" w14:textId="77777777" w:rsidR="00360989" w:rsidRPr="00433874" w:rsidRDefault="00D72D24" w:rsidP="0051332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Следователь вызвал повесткой на допрос свидетеля к 9 часам утра. Свидетель был отпущен с работы по повестке до 11 часов. Начальник следственного отдела собрал экстренное совещание всего отдела и занял всех сотрудников до 11 часов. Свидетель, находясь в раздраженном состоянии, стал высказывать свои претензии следователю. Следователь резко прервал свидетеля и потребовал, чтобы тот приступил к даче показаний. Свидетель ничего существенного по делу не показал. Правильно ли этическое поведение следователя в данной ситуации. Как нужно было себя вести?</w:t>
      </w:r>
    </w:p>
    <w:p w14:paraId="3F1B7925" w14:textId="77777777" w:rsidR="00513327" w:rsidRPr="00433874" w:rsidRDefault="00513327" w:rsidP="00513327">
      <w:pPr>
        <w:shd w:val="clear" w:color="auto" w:fill="FFFFFF"/>
        <w:spacing w:after="0" w:line="240" w:lineRule="auto"/>
        <w:ind w:firstLine="360"/>
        <w:jc w:val="both"/>
        <w:rPr>
          <w:rFonts w:ascii="Times New Roman" w:hAnsi="Times New Roman" w:cs="Times New Roman"/>
          <w:b/>
          <w:sz w:val="24"/>
          <w:szCs w:val="24"/>
        </w:rPr>
      </w:pPr>
    </w:p>
    <w:p w14:paraId="1C035663" w14:textId="77777777" w:rsidR="00513327" w:rsidRPr="00433874" w:rsidRDefault="00D72D24" w:rsidP="0051332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715D48E" w14:textId="77777777" w:rsidR="00513327" w:rsidRPr="00433874" w:rsidRDefault="00D72D24" w:rsidP="0051332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B881518" w14:textId="1C132595" w:rsidR="009F2724" w:rsidRPr="00433874" w:rsidRDefault="00D72D24" w:rsidP="0051332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После анализа законодательства и материалов дела Вы обнаруживаете, что некомпетентны в данной ситуации (не можете оказать помощь вследствие недостаточности Ваших юридических знаний). Ваши действия?</w:t>
      </w:r>
    </w:p>
    <w:p w14:paraId="228AB6A1" w14:textId="77777777" w:rsidR="00021B1E" w:rsidRPr="00433874" w:rsidRDefault="00021B1E">
      <w:pPr>
        <w:rPr>
          <w:rFonts w:ascii="Times New Roman" w:hAnsi="Times New Roman" w:cs="Times New Roman"/>
          <w:sz w:val="24"/>
          <w:szCs w:val="24"/>
        </w:rPr>
      </w:pPr>
      <w:r w:rsidRPr="00433874">
        <w:rPr>
          <w:rFonts w:ascii="Times New Roman" w:hAnsi="Times New Roman" w:cs="Times New Roman"/>
          <w:sz w:val="24"/>
          <w:szCs w:val="24"/>
        </w:rPr>
        <w:br w:type="page"/>
      </w:r>
    </w:p>
    <w:p w14:paraId="51A0E919" w14:textId="7C15D4C1" w:rsidR="00BC7909" w:rsidRPr="00433874" w:rsidRDefault="00021B1E" w:rsidP="00513327">
      <w:pPr>
        <w:autoSpaceDE w:val="0"/>
        <w:autoSpaceDN w:val="0"/>
        <w:adjustRightInd w:val="0"/>
        <w:spacing w:after="0" w:line="240" w:lineRule="auto"/>
        <w:ind w:firstLine="708"/>
        <w:jc w:val="both"/>
        <w:rPr>
          <w:rFonts w:ascii="Times New Roman" w:hAnsi="Times New Roman" w:cs="Times New Roman"/>
          <w:b/>
          <w:sz w:val="24"/>
          <w:szCs w:val="24"/>
        </w:rPr>
      </w:pPr>
      <w:r w:rsidRPr="00433874">
        <w:rPr>
          <w:rFonts w:cs="Times New Roman"/>
          <w:noProof/>
        </w:rPr>
        <w:lastRenderedPageBreak/>
        <w:drawing>
          <wp:anchor distT="0" distB="0" distL="114300" distR="114300" simplePos="0" relativeHeight="251569664" behindDoc="1" locked="0" layoutInCell="1" allowOverlap="1" wp14:anchorId="2A45A5D2" wp14:editId="42687EDA">
            <wp:simplePos x="0" y="0"/>
            <wp:positionH relativeFrom="column">
              <wp:posOffset>-895985</wp:posOffset>
            </wp:positionH>
            <wp:positionV relativeFrom="paragraph">
              <wp:posOffset>-908050</wp:posOffset>
            </wp:positionV>
            <wp:extent cx="7604760" cy="10753725"/>
            <wp:effectExtent l="0" t="0" r="0" b="9525"/>
            <wp:wrapNone/>
            <wp:docPr id="117466804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804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E37C5D8" w14:textId="66EF0EC0" w:rsidR="003E5511" w:rsidRPr="00433874" w:rsidRDefault="00000000" w:rsidP="00B13266">
      <w:pPr>
        <w:pStyle w:val="11"/>
        <w:rPr>
          <w:rFonts w:cs="Times New Roman"/>
          <w:b/>
          <w:sz w:val="22"/>
        </w:rPr>
        <w:sectPr w:rsidR="003E5511" w:rsidRPr="00433874" w:rsidSect="008840D0">
          <w:headerReference w:type="even" r:id="rId207"/>
          <w:headerReference w:type="default" r:id="rId208"/>
          <w:footerReference w:type="even" r:id="rId209"/>
          <w:footerReference w:type="default" r:id="rId210"/>
          <w:pgSz w:w="11906" w:h="16838" w:code="9"/>
          <w:pgMar w:top="1134" w:right="851" w:bottom="1418" w:left="1418" w:header="709" w:footer="709" w:gutter="0"/>
          <w:pgNumType w:start="319"/>
          <w:cols w:space="708"/>
          <w:titlePg/>
          <w:docGrid w:linePitch="360"/>
        </w:sectPr>
      </w:pPr>
      <w:r>
        <w:rPr>
          <w:noProof/>
        </w:rPr>
        <w:pict w14:anchorId="448F3DE5">
          <v:rect id="_x0000_s2107" style="position:absolute;left:0;text-align:left;margin-left:-36.2pt;margin-top:201.55pt;width:525.75pt;height:340.05pt;z-index:25168640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21BFB360" w14:textId="77777777" w:rsidR="0005605E" w:rsidRDefault="0005605E" w:rsidP="003E5511">
                  <w:pPr>
                    <w:jc w:val="center"/>
                    <w:rPr>
                      <w:b/>
                      <w:i/>
                      <w:color w:val="365F91" w:themeColor="accent1" w:themeShade="BF"/>
                      <w:sz w:val="56"/>
                      <w:szCs w:val="96"/>
                    </w:rPr>
                  </w:pPr>
                </w:p>
                <w:p w14:paraId="5251352D" w14:textId="77777777" w:rsidR="0005605E" w:rsidRDefault="0005605E"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14:paraId="1071EE3F"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Исполнительное производство</w:t>
                  </w:r>
                  <w:r w:rsidRPr="00A626E8">
                    <w:rPr>
                      <w:b/>
                      <w:i/>
                      <w:color w:val="0070C0"/>
                      <w:sz w:val="56"/>
                      <w:szCs w:val="56"/>
                    </w:rPr>
                    <w:t>»</w:t>
                  </w:r>
                </w:p>
                <w:p w14:paraId="7DCD93C4"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6464784">
          <v:rect id="_x0000_s2108" style="position:absolute;left:0;text-align:left;margin-left:-26.65pt;margin-top:371.45pt;width:525.75pt;height:126.75pt;z-index:251685376;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B6802A9" w14:textId="77777777" w:rsidR="0005605E" w:rsidRPr="003E5511" w:rsidRDefault="0005605E" w:rsidP="003E5511">
                  <w:pPr>
                    <w:jc w:val="center"/>
                    <w:rPr>
                      <w:b/>
                      <w:color w:val="365F91" w:themeColor="accent1" w:themeShade="BF"/>
                      <w:sz w:val="56"/>
                      <w:szCs w:val="96"/>
                    </w:rPr>
                  </w:pPr>
                </w:p>
              </w:txbxContent>
            </v:textbox>
          </v:rect>
        </w:pict>
      </w:r>
    </w:p>
    <w:tbl>
      <w:tblPr>
        <w:tblStyle w:val="TableGrid8"/>
        <w:tblW w:w="5037" w:type="pct"/>
        <w:tblInd w:w="-35" w:type="dxa"/>
        <w:tblLook w:val="04A0" w:firstRow="1" w:lastRow="0" w:firstColumn="1" w:lastColumn="0" w:noHBand="0" w:noVBand="1"/>
      </w:tblPr>
      <w:tblGrid>
        <w:gridCol w:w="9926"/>
      </w:tblGrid>
      <w:tr w:rsidR="00855332" w:rsidRPr="00433874" w14:paraId="14989E04" w14:textId="77777777" w:rsidTr="00DE6DF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823E30" w14:textId="77777777" w:rsidR="00DE6DFB" w:rsidRPr="00433874" w:rsidRDefault="00D72D24" w:rsidP="00DE6DFB">
            <w:pPr>
              <w:ind w:left="-88"/>
              <w:rPr>
                <w:rFonts w:ascii="Times New Roman" w:hAnsi="Times New Roman" w:cs="Times New Roman"/>
                <w:sz w:val="24"/>
                <w:szCs w:val="24"/>
              </w:rPr>
            </w:pPr>
            <w:r w:rsidRPr="00433874">
              <w:rPr>
                <w:rFonts w:ascii="Times New Roman" w:hAnsi="Times New Roman" w:cs="Times New Roman"/>
                <w:b/>
                <w:color w:val="000000"/>
                <w:sz w:val="19"/>
                <w:szCs w:val="19"/>
              </w:rPr>
              <w:lastRenderedPageBreak/>
              <w:t>ОПК-2.1: Оценивает юридические факты и возникающие на их основе правоотношения</w:t>
            </w:r>
          </w:p>
        </w:tc>
      </w:tr>
      <w:tr w:rsidR="00855332" w:rsidRPr="00433874" w14:paraId="269E39E8" w14:textId="77777777" w:rsidTr="00DE6DFB">
        <w:trPr>
          <w:trHeight w:val="20"/>
        </w:trPr>
        <w:tc>
          <w:tcPr>
            <w:tcW w:w="5000" w:type="pct"/>
          </w:tcPr>
          <w:p w14:paraId="3DF2CC8E" w14:textId="77777777" w:rsidR="00DE6DFB" w:rsidRPr="00433874" w:rsidRDefault="00D72D24" w:rsidP="00DE6DFB">
            <w:pPr>
              <w:ind w:left="-88"/>
              <w:rPr>
                <w:sz w:val="19"/>
                <w:szCs w:val="19"/>
              </w:rPr>
            </w:pPr>
            <w:r w:rsidRPr="00433874">
              <w:rPr>
                <w:rFonts w:ascii="Times New Roman" w:hAnsi="Times New Roman" w:cs="Times New Roman"/>
                <w:b/>
                <w:color w:val="000000"/>
                <w:sz w:val="19"/>
                <w:szCs w:val="19"/>
                <w:lang w:eastAsia="en-US"/>
              </w:rPr>
              <w:t>Знать:</w:t>
            </w:r>
            <w:r w:rsidRPr="00433874">
              <w:rPr>
                <w:rFonts w:ascii="Times New Roman" w:hAnsi="Times New Roman" w:cs="Times New Roman"/>
                <w:bCs/>
                <w:sz w:val="19"/>
                <w:szCs w:val="19"/>
                <w:lang w:eastAsia="en-US"/>
              </w:rPr>
              <w:t xml:space="preserve"> критерии оценки юридических фактов</w:t>
            </w:r>
          </w:p>
        </w:tc>
      </w:tr>
      <w:tr w:rsidR="00855332" w:rsidRPr="00433874" w14:paraId="31D1CF99" w14:textId="77777777" w:rsidTr="00DE6DFB">
        <w:trPr>
          <w:trHeight w:val="20"/>
        </w:trPr>
        <w:tc>
          <w:tcPr>
            <w:tcW w:w="5000" w:type="pct"/>
          </w:tcPr>
          <w:p w14:paraId="1F20365A" w14:textId="77777777" w:rsidR="00DE6DFB" w:rsidRPr="00433874" w:rsidRDefault="00D72D24" w:rsidP="00DE6DFB">
            <w:pPr>
              <w:pStyle w:val="a7"/>
              <w:spacing w:after="80" w:afterAutospacing="0"/>
              <w:ind w:left="-88"/>
              <w:rPr>
                <w:rFonts w:ascii="Times New Roman" w:hAnsi="Times New Roman"/>
                <w:bCs/>
                <w:sz w:val="19"/>
                <w:szCs w:val="19"/>
                <w:lang w:eastAsia="en-US"/>
              </w:rPr>
            </w:pPr>
            <w:r w:rsidRPr="00433874">
              <w:rPr>
                <w:rFonts w:ascii="Times New Roman" w:hAnsi="Times New Roman"/>
                <w:b/>
                <w:color w:val="000000"/>
                <w:sz w:val="19"/>
                <w:szCs w:val="19"/>
                <w:lang w:eastAsia="en-US"/>
              </w:rPr>
              <w:t xml:space="preserve">Уметь: </w:t>
            </w:r>
            <w:r w:rsidRPr="00433874">
              <w:rPr>
                <w:rFonts w:ascii="Times New Roman" w:hAnsi="Times New Roman"/>
                <w:bCs/>
                <w:sz w:val="19"/>
                <w:szCs w:val="19"/>
                <w:lang w:eastAsia="en-US"/>
              </w:rPr>
              <w:t>сопоставлять и систематизировать юридические факты</w:t>
            </w:r>
          </w:p>
        </w:tc>
      </w:tr>
      <w:tr w:rsidR="00855332" w:rsidRPr="00433874" w14:paraId="36D3C558" w14:textId="77777777" w:rsidTr="00DE6DFB">
        <w:trPr>
          <w:trHeight w:val="20"/>
        </w:trPr>
        <w:tc>
          <w:tcPr>
            <w:tcW w:w="5000" w:type="pct"/>
          </w:tcPr>
          <w:p w14:paraId="5915DD33" w14:textId="77777777" w:rsidR="00DE6DFB" w:rsidRPr="00433874" w:rsidRDefault="00D72D24" w:rsidP="00DE6DFB">
            <w:pPr>
              <w:pStyle w:val="a7"/>
              <w:spacing w:after="80" w:afterAutospacing="0"/>
              <w:ind w:left="-88"/>
              <w:rPr>
                <w:rFonts w:ascii="Times New Roman" w:hAnsi="Times New Roman"/>
                <w:bCs/>
                <w:sz w:val="19"/>
                <w:szCs w:val="19"/>
                <w:lang w:eastAsia="en-US"/>
              </w:rPr>
            </w:pPr>
            <w:r w:rsidRPr="00433874">
              <w:rPr>
                <w:rFonts w:ascii="Times New Roman" w:hAnsi="Times New Roman"/>
                <w:b/>
                <w:color w:val="000000"/>
                <w:sz w:val="19"/>
                <w:szCs w:val="19"/>
              </w:rPr>
              <w:t xml:space="preserve">Владеть: </w:t>
            </w:r>
            <w:r w:rsidRPr="00433874">
              <w:rPr>
                <w:rFonts w:ascii="Times New Roman" w:hAnsi="Times New Roman"/>
                <w:bCs/>
                <w:sz w:val="19"/>
                <w:szCs w:val="19"/>
              </w:rPr>
              <w:t>навыками оценки правоотношений на основе юридических фактов</w:t>
            </w:r>
          </w:p>
        </w:tc>
      </w:tr>
      <w:tr w:rsidR="00855332" w:rsidRPr="00433874" w14:paraId="300150A2" w14:textId="77777777" w:rsidTr="00DE6DFB">
        <w:trPr>
          <w:trHeight w:val="20"/>
        </w:trPr>
        <w:tc>
          <w:tcPr>
            <w:tcW w:w="5000" w:type="pct"/>
          </w:tcPr>
          <w:p w14:paraId="7546964F" w14:textId="77777777" w:rsidR="00DE6DFB" w:rsidRPr="00433874" w:rsidRDefault="00D72D24" w:rsidP="00DE6DFB">
            <w:pPr>
              <w:pStyle w:val="a7"/>
              <w:spacing w:after="80" w:afterAutospacing="0"/>
              <w:ind w:left="-88"/>
              <w:rPr>
                <w:rFonts w:ascii="Times New Roman" w:hAnsi="Times New Roman"/>
                <w:b/>
                <w:color w:val="000000"/>
                <w:sz w:val="19"/>
                <w:szCs w:val="19"/>
              </w:rPr>
            </w:pPr>
            <w:r w:rsidRPr="00433874">
              <w:rPr>
                <w:rFonts w:ascii="Times New Roman" w:hAnsi="Times New Roman"/>
                <w:b/>
                <w:color w:val="000000"/>
                <w:sz w:val="19"/>
                <w:szCs w:val="19"/>
              </w:rPr>
              <w:t xml:space="preserve">Показатель оценивания: </w:t>
            </w:r>
            <w:r w:rsidRPr="00433874">
              <w:rPr>
                <w:rFonts w:ascii="Times New Roman" w:hAnsi="Times New Roman"/>
                <w:color w:val="000000"/>
                <w:sz w:val="19"/>
                <w:szCs w:val="19"/>
              </w:rPr>
              <w:t>способен оценивать юридические факты и возникающие на их основе правоотношения</w:t>
            </w:r>
          </w:p>
        </w:tc>
      </w:tr>
      <w:tr w:rsidR="00855332" w:rsidRPr="00433874" w14:paraId="503FED38" w14:textId="77777777" w:rsidTr="00DE6DFB">
        <w:trPr>
          <w:trHeight w:val="20"/>
        </w:trPr>
        <w:tc>
          <w:tcPr>
            <w:tcW w:w="5000" w:type="pct"/>
          </w:tcPr>
          <w:p w14:paraId="3D7F1B1D" w14:textId="77777777" w:rsidR="00DE6DFB" w:rsidRPr="00433874" w:rsidRDefault="00D72D24" w:rsidP="00DE6DFB">
            <w:pPr>
              <w:ind w:left="-88"/>
              <w:rPr>
                <w:rFonts w:ascii="Times New Roman" w:hAnsi="Times New Roman" w:cs="Times New Roman"/>
                <w:sz w:val="19"/>
                <w:szCs w:val="19"/>
                <w:lang w:eastAsia="en-US"/>
              </w:rPr>
            </w:pPr>
            <w:r w:rsidRPr="00433874">
              <w:rPr>
                <w:rFonts w:ascii="Times New Roman" w:hAnsi="Times New Roman" w:cs="Times New Roman"/>
                <w:b/>
                <w:color w:val="000000"/>
                <w:sz w:val="19"/>
                <w:szCs w:val="19"/>
              </w:rPr>
              <w:t>ОПК-2.2: Выбирает оптимальный вариант правомерного поведения с учетом фактических обстоятельств дела</w:t>
            </w:r>
          </w:p>
        </w:tc>
      </w:tr>
      <w:tr w:rsidR="00855332" w:rsidRPr="00433874" w14:paraId="1FBC3CAA" w14:textId="77777777" w:rsidTr="00DE6DFB">
        <w:trPr>
          <w:trHeight w:val="20"/>
        </w:trPr>
        <w:tc>
          <w:tcPr>
            <w:tcW w:w="5000" w:type="pct"/>
          </w:tcPr>
          <w:p w14:paraId="3F7C5456"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bCs/>
                <w:sz w:val="19"/>
                <w:szCs w:val="19"/>
              </w:rPr>
              <w:t>основы правомерного поведения</w:t>
            </w:r>
          </w:p>
        </w:tc>
      </w:tr>
      <w:tr w:rsidR="00855332" w:rsidRPr="00433874" w14:paraId="4A20BFD0" w14:textId="77777777" w:rsidTr="00DE6DFB">
        <w:trPr>
          <w:trHeight w:val="20"/>
        </w:trPr>
        <w:tc>
          <w:tcPr>
            <w:tcW w:w="5000" w:type="pct"/>
          </w:tcPr>
          <w:p w14:paraId="136FFBEF"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Уметь: </w:t>
            </w:r>
            <w:r w:rsidRPr="00433874">
              <w:rPr>
                <w:rFonts w:ascii="Times New Roman" w:hAnsi="Times New Roman" w:cs="Times New Roman"/>
                <w:bCs/>
                <w:sz w:val="19"/>
                <w:szCs w:val="19"/>
              </w:rPr>
              <w:t>анализировать фактические обстоятельств дела</w:t>
            </w:r>
          </w:p>
        </w:tc>
      </w:tr>
      <w:tr w:rsidR="00855332" w:rsidRPr="00433874" w14:paraId="65434112" w14:textId="77777777" w:rsidTr="00DE6DFB">
        <w:trPr>
          <w:trHeight w:val="20"/>
        </w:trPr>
        <w:tc>
          <w:tcPr>
            <w:tcW w:w="5000" w:type="pct"/>
          </w:tcPr>
          <w:p w14:paraId="656B6D0C"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bCs/>
                <w:sz w:val="19"/>
                <w:szCs w:val="19"/>
              </w:rPr>
              <w:t>навыками выбора оптимального варианта правомерного поведения с учетом фактических обстоятельств дела</w:t>
            </w:r>
          </w:p>
        </w:tc>
      </w:tr>
      <w:tr w:rsidR="00855332" w:rsidRPr="00433874" w14:paraId="68372A2E" w14:textId="77777777" w:rsidTr="00DE6DFB">
        <w:trPr>
          <w:trHeight w:val="20"/>
        </w:trPr>
        <w:tc>
          <w:tcPr>
            <w:tcW w:w="5000" w:type="pct"/>
          </w:tcPr>
          <w:p w14:paraId="602435F7" w14:textId="77777777" w:rsidR="00DE6DFB" w:rsidRPr="00433874" w:rsidRDefault="00D72D24" w:rsidP="00DE6DFB">
            <w:pPr>
              <w:ind w:left="-88"/>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 xml:space="preserve">Показатель оценивания: </w:t>
            </w:r>
            <w:r w:rsidRPr="00433874">
              <w:rPr>
                <w:rFonts w:ascii="Times New Roman" w:hAnsi="Times New Roman" w:cs="Times New Roman"/>
                <w:color w:val="000000"/>
                <w:sz w:val="19"/>
                <w:szCs w:val="19"/>
              </w:rPr>
              <w:t>способен выбирать оптимальный вариант правомерного поведения</w:t>
            </w:r>
          </w:p>
        </w:tc>
      </w:tr>
      <w:tr w:rsidR="00855332" w:rsidRPr="00433874" w14:paraId="483D748F" w14:textId="77777777" w:rsidTr="00DE6DFB">
        <w:trPr>
          <w:trHeight w:val="20"/>
        </w:trPr>
        <w:tc>
          <w:tcPr>
            <w:tcW w:w="5000" w:type="pct"/>
          </w:tcPr>
          <w:p w14:paraId="275A24AB"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ОПК-2.3: Применяет правовой инструментарий для решения профессиональных задач и оформления правоприменительных актов</w:t>
            </w:r>
          </w:p>
        </w:tc>
      </w:tr>
      <w:tr w:rsidR="00855332" w:rsidRPr="00433874" w14:paraId="31436817" w14:textId="77777777" w:rsidTr="00DE6DFB">
        <w:trPr>
          <w:trHeight w:val="20"/>
        </w:trPr>
        <w:tc>
          <w:tcPr>
            <w:tcW w:w="5000" w:type="pct"/>
          </w:tcPr>
          <w:p w14:paraId="78AD73E1"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bCs/>
                <w:sz w:val="19"/>
                <w:szCs w:val="19"/>
              </w:rPr>
              <w:t>основные правовые инструменты</w:t>
            </w:r>
          </w:p>
        </w:tc>
      </w:tr>
      <w:tr w:rsidR="00855332" w:rsidRPr="00433874" w14:paraId="617BBC2F" w14:textId="77777777" w:rsidTr="00DE6DFB">
        <w:trPr>
          <w:trHeight w:val="20"/>
        </w:trPr>
        <w:tc>
          <w:tcPr>
            <w:tcW w:w="5000" w:type="pct"/>
          </w:tcPr>
          <w:p w14:paraId="01FCFCD2" w14:textId="77777777" w:rsidR="00DE6DFB" w:rsidRPr="00433874" w:rsidRDefault="00D72D24" w:rsidP="00DE6DFB">
            <w:pPr>
              <w:ind w:left="-88"/>
              <w:rPr>
                <w:rFonts w:ascii="Times New Roman" w:hAnsi="Times New Roman" w:cs="Times New Roman"/>
                <w:sz w:val="19"/>
                <w:szCs w:val="19"/>
              </w:rPr>
            </w:pPr>
            <w:proofErr w:type="spellStart"/>
            <w:r w:rsidRPr="00433874">
              <w:rPr>
                <w:rFonts w:ascii="Times New Roman" w:hAnsi="Times New Roman" w:cs="Times New Roman"/>
                <w:b/>
                <w:color w:val="000000"/>
                <w:sz w:val="19"/>
                <w:szCs w:val="19"/>
                <w:lang w:val="en-US" w:eastAsia="en-US"/>
              </w:rPr>
              <w:t>Уметь</w:t>
            </w:r>
            <w:proofErr w:type="spellEnd"/>
            <w:r w:rsidRPr="00433874">
              <w:rPr>
                <w:rFonts w:ascii="Times New Roman" w:hAnsi="Times New Roman" w:cs="Times New Roman"/>
                <w:b/>
                <w:color w:val="000000"/>
                <w:sz w:val="19"/>
                <w:szCs w:val="19"/>
                <w:lang w:val="en-US" w:eastAsia="en-US"/>
              </w:rPr>
              <w:t xml:space="preserve">: </w:t>
            </w:r>
            <w:proofErr w:type="spellStart"/>
            <w:r w:rsidRPr="00433874">
              <w:rPr>
                <w:rFonts w:ascii="Times New Roman" w:hAnsi="Times New Roman" w:cs="Times New Roman"/>
                <w:bCs/>
                <w:sz w:val="19"/>
                <w:szCs w:val="19"/>
                <w:lang w:val="en-US" w:eastAsia="en-US"/>
              </w:rPr>
              <w:t>оформлять</w:t>
            </w:r>
            <w:proofErr w:type="spellEnd"/>
            <w:r w:rsidRPr="00433874">
              <w:rPr>
                <w:rFonts w:ascii="Times New Roman" w:hAnsi="Times New Roman" w:cs="Times New Roman"/>
                <w:bCs/>
                <w:sz w:val="19"/>
                <w:szCs w:val="19"/>
                <w:lang w:val="en-US" w:eastAsia="en-US"/>
              </w:rPr>
              <w:t xml:space="preserve"> </w:t>
            </w:r>
            <w:proofErr w:type="spellStart"/>
            <w:r w:rsidRPr="00433874">
              <w:rPr>
                <w:rFonts w:ascii="Times New Roman" w:hAnsi="Times New Roman" w:cs="Times New Roman"/>
                <w:bCs/>
                <w:sz w:val="19"/>
                <w:szCs w:val="19"/>
                <w:lang w:val="en-US" w:eastAsia="en-US"/>
              </w:rPr>
              <w:t>правоприменительные</w:t>
            </w:r>
            <w:proofErr w:type="spellEnd"/>
            <w:r w:rsidRPr="00433874">
              <w:rPr>
                <w:rFonts w:ascii="Times New Roman" w:hAnsi="Times New Roman" w:cs="Times New Roman"/>
                <w:bCs/>
                <w:sz w:val="19"/>
                <w:szCs w:val="19"/>
                <w:lang w:val="en-US" w:eastAsia="en-US"/>
              </w:rPr>
              <w:t xml:space="preserve"> </w:t>
            </w:r>
            <w:proofErr w:type="spellStart"/>
            <w:r w:rsidRPr="00433874">
              <w:rPr>
                <w:rFonts w:ascii="Times New Roman" w:hAnsi="Times New Roman" w:cs="Times New Roman"/>
                <w:bCs/>
                <w:sz w:val="19"/>
                <w:szCs w:val="19"/>
                <w:lang w:val="en-US" w:eastAsia="en-US"/>
              </w:rPr>
              <w:t>акты</w:t>
            </w:r>
            <w:proofErr w:type="spellEnd"/>
            <w:r w:rsidRPr="00433874">
              <w:rPr>
                <w:rFonts w:ascii="Times New Roman" w:hAnsi="Times New Roman" w:cs="Times New Roman"/>
                <w:bCs/>
                <w:sz w:val="19"/>
                <w:szCs w:val="19"/>
                <w:lang w:val="en-US" w:eastAsia="en-US"/>
              </w:rPr>
              <w:t>.</w:t>
            </w:r>
          </w:p>
        </w:tc>
      </w:tr>
      <w:tr w:rsidR="00855332" w:rsidRPr="00433874" w14:paraId="101A0852" w14:textId="77777777" w:rsidTr="00DE6DFB">
        <w:trPr>
          <w:trHeight w:val="20"/>
        </w:trPr>
        <w:tc>
          <w:tcPr>
            <w:tcW w:w="5000" w:type="pct"/>
          </w:tcPr>
          <w:p w14:paraId="62EF443F" w14:textId="77777777" w:rsidR="00DE6DFB" w:rsidRPr="00433874" w:rsidRDefault="00D72D24" w:rsidP="00DE6DFB">
            <w:pPr>
              <w:pStyle w:val="a7"/>
              <w:spacing w:after="80" w:afterAutospacing="0"/>
              <w:ind w:left="-88"/>
              <w:rPr>
                <w:rFonts w:ascii="Times New Roman" w:hAnsi="Times New Roman"/>
                <w:bCs/>
                <w:sz w:val="19"/>
                <w:szCs w:val="19"/>
                <w:lang w:eastAsia="en-US"/>
              </w:rPr>
            </w:pPr>
            <w:r w:rsidRPr="00433874">
              <w:rPr>
                <w:rFonts w:ascii="Times New Roman" w:hAnsi="Times New Roman"/>
                <w:b/>
                <w:color w:val="000000"/>
                <w:sz w:val="19"/>
                <w:szCs w:val="19"/>
              </w:rPr>
              <w:t xml:space="preserve">Владеть: </w:t>
            </w:r>
            <w:r w:rsidRPr="00433874">
              <w:rPr>
                <w:rFonts w:ascii="Times New Roman" w:hAnsi="Times New Roman"/>
                <w:bCs/>
                <w:sz w:val="19"/>
                <w:szCs w:val="19"/>
              </w:rPr>
              <w:t>навыками применения правового инструментария для решения профессиональных задач</w:t>
            </w:r>
          </w:p>
        </w:tc>
      </w:tr>
      <w:tr w:rsidR="00855332" w:rsidRPr="00433874" w14:paraId="7D47D0EA" w14:textId="77777777" w:rsidTr="00DE6DFB">
        <w:trPr>
          <w:trHeight w:val="20"/>
        </w:trPr>
        <w:tc>
          <w:tcPr>
            <w:tcW w:w="5000" w:type="pct"/>
          </w:tcPr>
          <w:p w14:paraId="51BDE6B0" w14:textId="77777777" w:rsidR="00DE6DFB" w:rsidRPr="00433874" w:rsidRDefault="00D72D24" w:rsidP="00DE6DFB">
            <w:pPr>
              <w:pStyle w:val="a7"/>
              <w:spacing w:after="80" w:afterAutospacing="0"/>
              <w:ind w:left="-88"/>
              <w:rPr>
                <w:rFonts w:ascii="Times New Roman" w:hAnsi="Times New Roman"/>
                <w:b/>
                <w:color w:val="000000"/>
                <w:sz w:val="19"/>
                <w:szCs w:val="19"/>
              </w:rPr>
            </w:pPr>
            <w:r w:rsidRPr="00433874">
              <w:rPr>
                <w:rFonts w:ascii="Times New Roman" w:hAnsi="Times New Roman"/>
                <w:b/>
                <w:color w:val="000000"/>
                <w:sz w:val="19"/>
                <w:szCs w:val="19"/>
              </w:rPr>
              <w:t xml:space="preserve">Показатель оценивания: </w:t>
            </w:r>
            <w:r w:rsidRPr="00433874">
              <w:rPr>
                <w:rFonts w:ascii="Times New Roman" w:hAnsi="Times New Roman"/>
                <w:color w:val="000000"/>
                <w:sz w:val="19"/>
                <w:szCs w:val="19"/>
              </w:rPr>
              <w:t>способен применять правовой инструментарий для решения профессиональных задач</w:t>
            </w:r>
          </w:p>
        </w:tc>
      </w:tr>
      <w:tr w:rsidR="00855332" w:rsidRPr="00433874" w14:paraId="2FB5C9C8" w14:textId="77777777" w:rsidTr="00DE6DFB">
        <w:trPr>
          <w:trHeight w:val="20"/>
        </w:trPr>
        <w:tc>
          <w:tcPr>
            <w:tcW w:w="5000" w:type="pct"/>
          </w:tcPr>
          <w:p w14:paraId="47269F30" w14:textId="77777777" w:rsidR="00DE6DFB" w:rsidRPr="00433874" w:rsidRDefault="00D72D24" w:rsidP="00DE6DFB">
            <w:pPr>
              <w:ind w:left="-88"/>
              <w:rPr>
                <w:rFonts w:ascii="Times New Roman" w:hAnsi="Times New Roman" w:cs="Times New Roman"/>
                <w:sz w:val="19"/>
                <w:szCs w:val="19"/>
                <w:lang w:eastAsia="en-US"/>
              </w:rPr>
            </w:pPr>
            <w:r w:rsidRPr="00433874">
              <w:rPr>
                <w:rFonts w:ascii="Times New Roman" w:hAnsi="Times New Roman" w:cs="Times New Roman"/>
                <w:b/>
                <w:color w:val="000000"/>
                <w:sz w:val="19"/>
                <w:szCs w:val="19"/>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76561C2D" w14:textId="77777777" w:rsidTr="00DE6DFB">
        <w:trPr>
          <w:trHeight w:val="20"/>
        </w:trPr>
        <w:tc>
          <w:tcPr>
            <w:tcW w:w="5000" w:type="pct"/>
          </w:tcPr>
          <w:p w14:paraId="6C0AD339"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bCs/>
                <w:sz w:val="19"/>
                <w:szCs w:val="19"/>
              </w:rPr>
              <w:t xml:space="preserve">основы </w:t>
            </w:r>
            <w:r w:rsidRPr="00433874">
              <w:rPr>
                <w:rStyle w:val="FontStyle29"/>
                <w:sz w:val="19"/>
                <w:szCs w:val="19"/>
              </w:rPr>
              <w:t>гражданского и арбитражного судопроизводства</w:t>
            </w:r>
          </w:p>
        </w:tc>
      </w:tr>
      <w:tr w:rsidR="00855332" w:rsidRPr="00433874" w14:paraId="4070AD78" w14:textId="77777777" w:rsidTr="00DE6DFB">
        <w:trPr>
          <w:trHeight w:val="20"/>
        </w:trPr>
        <w:tc>
          <w:tcPr>
            <w:tcW w:w="5000" w:type="pct"/>
          </w:tcPr>
          <w:p w14:paraId="6083EEE5"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Уметь: </w:t>
            </w:r>
            <w:r w:rsidRPr="00433874">
              <w:rPr>
                <w:rFonts w:ascii="Times New Roman" w:hAnsi="Times New Roman" w:cs="Times New Roman"/>
                <w:bCs/>
                <w:sz w:val="19"/>
                <w:szCs w:val="19"/>
              </w:rPr>
              <w:t>определять правовые основы защиты интересов граждан и организаций в судах</w:t>
            </w:r>
          </w:p>
        </w:tc>
      </w:tr>
      <w:tr w:rsidR="00855332" w:rsidRPr="00433874" w14:paraId="63C68E01" w14:textId="77777777" w:rsidTr="00DE6DFB">
        <w:trPr>
          <w:trHeight w:val="20"/>
        </w:trPr>
        <w:tc>
          <w:tcPr>
            <w:tcW w:w="5000" w:type="pct"/>
          </w:tcPr>
          <w:p w14:paraId="3DBBAC1C" w14:textId="77777777" w:rsidR="00DE6DFB" w:rsidRPr="00433874" w:rsidRDefault="00D72D24" w:rsidP="00DE6DFB">
            <w:pPr>
              <w:ind w:left="-88"/>
              <w:rPr>
                <w:rFonts w:ascii="Times New Roman" w:hAnsi="Times New Roman" w:cs="Times New Roman"/>
                <w:sz w:val="19"/>
                <w:szCs w:val="19"/>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bCs/>
                <w:sz w:val="19"/>
                <w:szCs w:val="19"/>
              </w:rPr>
              <w:t xml:space="preserve">навыками представления </w:t>
            </w:r>
            <w:r w:rsidRPr="00433874">
              <w:rPr>
                <w:rStyle w:val="FontStyle29"/>
                <w:sz w:val="19"/>
                <w:szCs w:val="19"/>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3E5DA57C" w14:textId="77777777" w:rsidTr="00DE6DFB">
        <w:trPr>
          <w:trHeight w:val="20"/>
        </w:trPr>
        <w:tc>
          <w:tcPr>
            <w:tcW w:w="5000" w:type="pct"/>
          </w:tcPr>
          <w:p w14:paraId="5342A26A" w14:textId="77777777" w:rsidR="00DE6DFB" w:rsidRPr="00433874" w:rsidRDefault="00D72D24" w:rsidP="00DE6DFB">
            <w:pPr>
              <w:ind w:left="-88"/>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 xml:space="preserve">Показатель оценивания: </w:t>
            </w:r>
            <w:r w:rsidRPr="00433874">
              <w:rPr>
                <w:rFonts w:ascii="Times New Roman" w:hAnsi="Times New Roman" w:cs="Times New Roman"/>
                <w:color w:val="000000"/>
                <w:sz w:val="19"/>
                <w:szCs w:val="19"/>
              </w:rPr>
              <w:t>способен представлять интересы граждан и организаций</w:t>
            </w:r>
          </w:p>
        </w:tc>
      </w:tr>
    </w:tbl>
    <w:p w14:paraId="6B05AE19" w14:textId="77777777" w:rsidR="00021B1E" w:rsidRPr="00433874" w:rsidRDefault="00021B1E" w:rsidP="00B13266">
      <w:pPr>
        <w:pStyle w:val="a4"/>
        <w:spacing w:after="0" w:line="240" w:lineRule="auto"/>
        <w:ind w:left="0"/>
        <w:jc w:val="center"/>
        <w:rPr>
          <w:rFonts w:ascii="Times New Roman" w:hAnsi="Times New Roman" w:cs="Times New Roman"/>
          <w:b/>
          <w:bCs/>
          <w:i/>
        </w:rPr>
      </w:pPr>
    </w:p>
    <w:p w14:paraId="62FFBDB5" w14:textId="6C8FFDBA" w:rsidR="00C9732F" w:rsidRPr="00433874" w:rsidRDefault="00D72D24" w:rsidP="00B13266">
      <w:pPr>
        <w:pStyle w:val="a4"/>
        <w:spacing w:after="0" w:line="240" w:lineRule="auto"/>
        <w:ind w:left="0"/>
        <w:jc w:val="center"/>
        <w:rPr>
          <w:rFonts w:ascii="Times New Roman" w:hAnsi="Times New Roman" w:cs="Times New Roman"/>
          <w:b/>
          <w:bCs/>
          <w:i/>
        </w:rPr>
      </w:pPr>
      <w:r w:rsidRPr="00433874">
        <w:rPr>
          <w:rFonts w:ascii="Times New Roman" w:hAnsi="Times New Roman" w:cs="Times New Roman"/>
          <w:b/>
          <w:bCs/>
          <w:i/>
        </w:rPr>
        <w:t>Комплекс заданий для оценки сформированности компетенций</w:t>
      </w:r>
    </w:p>
    <w:p w14:paraId="081DADE9"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TableGrid8"/>
        <w:tblW w:w="5005" w:type="pct"/>
        <w:tblInd w:w="-5" w:type="dxa"/>
        <w:tblLook w:val="04A0" w:firstRow="1" w:lastRow="0" w:firstColumn="1" w:lastColumn="0" w:noHBand="0" w:noVBand="1"/>
      </w:tblPr>
      <w:tblGrid>
        <w:gridCol w:w="9863"/>
      </w:tblGrid>
      <w:tr w:rsidR="00855332" w:rsidRPr="00433874" w14:paraId="6ACBAFEB"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5A58AD3" w14:textId="77777777" w:rsidR="00DE6DFB" w:rsidRPr="00433874" w:rsidRDefault="00D72D24" w:rsidP="00DE6DFB">
            <w:pPr>
              <w:rPr>
                <w:rFonts w:ascii="Times New Roman" w:hAnsi="Times New Roman" w:cs="Times New Roman"/>
              </w:rPr>
            </w:pPr>
            <w:r w:rsidRPr="00433874">
              <w:rPr>
                <w:rFonts w:ascii="Times New Roman" w:hAnsi="Times New Roman" w:cs="Times New Roman"/>
                <w:b/>
                <w:color w:val="000000"/>
                <w:sz w:val="19"/>
                <w:szCs w:val="19"/>
              </w:rPr>
              <w:t>ОПК-2.1: Оценивает юридические факты и возникающие на их основе правоотношения</w:t>
            </w:r>
          </w:p>
        </w:tc>
      </w:tr>
      <w:tr w:rsidR="00855332" w:rsidRPr="00433874" w14:paraId="6D6F0C7A" w14:textId="77777777" w:rsidTr="00991999">
        <w:trPr>
          <w:trHeight w:val="20"/>
        </w:trPr>
        <w:tc>
          <w:tcPr>
            <w:tcW w:w="5000" w:type="pct"/>
          </w:tcPr>
          <w:p w14:paraId="2328C089" w14:textId="77777777" w:rsidR="00DE6DFB" w:rsidRPr="00433874" w:rsidRDefault="00D72D24" w:rsidP="00DE6DFB">
            <w:pPr>
              <w:rPr>
                <w:rFonts w:ascii="Times New Roman" w:hAnsi="Times New Roman" w:cs="Times New Roman"/>
              </w:rPr>
            </w:pPr>
            <w:r w:rsidRPr="00433874">
              <w:rPr>
                <w:rFonts w:ascii="Times New Roman" w:hAnsi="Times New Roman" w:cs="Times New Roman"/>
                <w:b/>
                <w:color w:val="000000"/>
                <w:sz w:val="19"/>
                <w:szCs w:val="19"/>
                <w:lang w:eastAsia="en-US"/>
              </w:rPr>
              <w:t>Знать:</w:t>
            </w:r>
            <w:r w:rsidRPr="00433874">
              <w:rPr>
                <w:rFonts w:ascii="Times New Roman" w:hAnsi="Times New Roman" w:cs="Times New Roman"/>
                <w:bCs/>
                <w:sz w:val="19"/>
                <w:szCs w:val="19"/>
                <w:lang w:eastAsia="en-US"/>
              </w:rPr>
              <w:t xml:space="preserve"> критерии оценки юридических фактов</w:t>
            </w:r>
          </w:p>
        </w:tc>
      </w:tr>
      <w:tr w:rsidR="00855332" w:rsidRPr="00433874" w14:paraId="73B97730" w14:textId="77777777" w:rsidTr="00991999">
        <w:trPr>
          <w:trHeight w:val="20"/>
        </w:trPr>
        <w:tc>
          <w:tcPr>
            <w:tcW w:w="5000" w:type="pct"/>
          </w:tcPr>
          <w:p w14:paraId="583E93D0" w14:textId="77777777" w:rsidR="00DE6DFB" w:rsidRPr="00433874" w:rsidRDefault="00D72D24" w:rsidP="00DE6DFB">
            <w:pPr>
              <w:rPr>
                <w:rFonts w:ascii="Times New Roman" w:hAnsi="Times New Roman" w:cs="Times New Roman"/>
              </w:rPr>
            </w:pPr>
            <w:r w:rsidRPr="00433874">
              <w:rPr>
                <w:rFonts w:ascii="Times New Roman" w:hAnsi="Times New Roman" w:cs="Times New Roman"/>
                <w:b/>
                <w:color w:val="000000"/>
                <w:sz w:val="19"/>
                <w:szCs w:val="19"/>
                <w:lang w:eastAsia="en-US"/>
              </w:rPr>
              <w:t xml:space="preserve">Уметь: </w:t>
            </w:r>
            <w:r w:rsidRPr="00433874">
              <w:rPr>
                <w:rFonts w:ascii="Times New Roman" w:hAnsi="Times New Roman" w:cs="Times New Roman"/>
                <w:bCs/>
                <w:sz w:val="19"/>
                <w:szCs w:val="19"/>
                <w:lang w:eastAsia="en-US"/>
              </w:rPr>
              <w:t>сопоставлять и систематизировать юридические факты</w:t>
            </w:r>
          </w:p>
        </w:tc>
      </w:tr>
      <w:tr w:rsidR="00855332" w:rsidRPr="00433874" w14:paraId="02E74528" w14:textId="77777777" w:rsidTr="00991999">
        <w:trPr>
          <w:trHeight w:val="20"/>
        </w:trPr>
        <w:tc>
          <w:tcPr>
            <w:tcW w:w="5000" w:type="pct"/>
          </w:tcPr>
          <w:p w14:paraId="2D1E6A78" w14:textId="77777777" w:rsidR="00DE6DFB" w:rsidRPr="00433874" w:rsidRDefault="00D72D24" w:rsidP="00DE6DFB">
            <w:pPr>
              <w:rPr>
                <w:rFonts w:ascii="Times New Roman" w:hAnsi="Times New Roman" w:cs="Times New Roman"/>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bCs/>
                <w:sz w:val="19"/>
                <w:szCs w:val="19"/>
              </w:rPr>
              <w:t>навыками оценки правоотношений на основе юридических фактов</w:t>
            </w:r>
          </w:p>
        </w:tc>
      </w:tr>
      <w:tr w:rsidR="00855332" w:rsidRPr="00433874" w14:paraId="34B938B5" w14:textId="77777777" w:rsidTr="00991999">
        <w:trPr>
          <w:trHeight w:val="20"/>
        </w:trPr>
        <w:tc>
          <w:tcPr>
            <w:tcW w:w="5000" w:type="pct"/>
          </w:tcPr>
          <w:p w14:paraId="7D54AE8C" w14:textId="77777777" w:rsidR="00DE6DFB" w:rsidRPr="00433874" w:rsidRDefault="00D72D24" w:rsidP="00DE6DFB">
            <w:pPr>
              <w:rPr>
                <w:rFonts w:ascii="Times New Roman" w:hAnsi="Times New Roman" w:cs="Times New Roman"/>
                <w:b/>
              </w:rPr>
            </w:pPr>
            <w:r w:rsidRPr="00433874">
              <w:rPr>
                <w:rFonts w:ascii="Times New Roman" w:hAnsi="Times New Roman" w:cs="Times New Roman"/>
                <w:b/>
                <w:color w:val="000000"/>
                <w:sz w:val="19"/>
                <w:szCs w:val="19"/>
              </w:rPr>
              <w:t xml:space="preserve">Показатель оценивания: </w:t>
            </w:r>
            <w:r w:rsidRPr="00433874">
              <w:rPr>
                <w:rFonts w:ascii="Times New Roman" w:hAnsi="Times New Roman" w:cs="Times New Roman"/>
                <w:color w:val="000000"/>
                <w:sz w:val="19"/>
                <w:szCs w:val="19"/>
              </w:rPr>
              <w:t>способен оценивать юридические факты и возникающие на их основе правоотношения</w:t>
            </w:r>
          </w:p>
        </w:tc>
      </w:tr>
    </w:tbl>
    <w:p w14:paraId="40C14E4C" w14:textId="77777777" w:rsidR="005834D8" w:rsidRPr="00433874" w:rsidRDefault="005834D8" w:rsidP="00AF0CF0">
      <w:pPr>
        <w:pStyle w:val="ConsPlusNormal"/>
        <w:ind w:firstLine="708"/>
        <w:rPr>
          <w:rFonts w:ascii="Times New Roman" w:hAnsi="Times New Roman" w:cs="Times New Roman"/>
          <w:b/>
          <w:sz w:val="24"/>
          <w:szCs w:val="24"/>
        </w:rPr>
      </w:pPr>
      <w:bookmarkStart w:id="1075" w:name="_Hlk162433456_3_1"/>
    </w:p>
    <w:p w14:paraId="52E58B95"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28A207"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75"/>
    <w:p w14:paraId="61570F8E" w14:textId="77777777" w:rsidR="00C00589" w:rsidRPr="00433874" w:rsidRDefault="00D72D24" w:rsidP="00467970">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Какого принципа исполнительное производство может не придерживаться? Подробнее: </w:t>
      </w:r>
    </w:p>
    <w:p w14:paraId="63FC9EEA" w14:textId="77777777" w:rsidR="00467970"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w:t>
      </w:r>
      <w:r w:rsidR="00C00589" w:rsidRPr="00433874">
        <w:rPr>
          <w:rFonts w:ascii="Times New Roman" w:eastAsia="Times New Roman" w:hAnsi="Times New Roman" w:cs="Times New Roman"/>
          <w:sz w:val="24"/>
          <w:szCs w:val="24"/>
        </w:rPr>
        <w:t xml:space="preserve">законности; </w:t>
      </w:r>
    </w:p>
    <w:p w14:paraId="6D695929" w14:textId="77777777" w:rsidR="00467970"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B5747D" w:rsidRPr="00433874">
        <w:rPr>
          <w:rFonts w:ascii="Times New Roman" w:eastAsia="Times New Roman" w:hAnsi="Times New Roman" w:cs="Times New Roman"/>
          <w:sz w:val="24"/>
          <w:szCs w:val="24"/>
        </w:rPr>
        <w:t xml:space="preserve"> </w:t>
      </w:r>
      <w:r w:rsidR="00C00589" w:rsidRPr="00433874">
        <w:rPr>
          <w:rFonts w:ascii="Times New Roman" w:eastAsia="Times New Roman" w:hAnsi="Times New Roman" w:cs="Times New Roman"/>
          <w:sz w:val="24"/>
          <w:szCs w:val="24"/>
        </w:rPr>
        <w:t xml:space="preserve">прозрачности процедур; </w:t>
      </w:r>
    </w:p>
    <w:p w14:paraId="7D8E7825" w14:textId="77777777" w:rsidR="00C00589"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B5747D"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 xml:space="preserve">неприкосновенности минимума имущества; </w:t>
      </w:r>
    </w:p>
    <w:p w14:paraId="5DA42631" w14:textId="77777777" w:rsidR="00B5747D"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 </w:t>
      </w:r>
      <w:r w:rsidR="00C00589" w:rsidRPr="00433874">
        <w:rPr>
          <w:rFonts w:ascii="Times New Roman" w:eastAsia="Times New Roman" w:hAnsi="Times New Roman" w:cs="Times New Roman"/>
          <w:sz w:val="24"/>
          <w:szCs w:val="24"/>
        </w:rPr>
        <w:t xml:space="preserve">своевременности совершения исполнительных действий. </w:t>
      </w:r>
    </w:p>
    <w:p w14:paraId="1AFE2970" w14:textId="77777777" w:rsidR="009F722D" w:rsidRPr="00433874" w:rsidRDefault="009F722D" w:rsidP="00C27AA3">
      <w:pPr>
        <w:pStyle w:val="ConsPlusNormal"/>
        <w:ind w:firstLine="709"/>
        <w:rPr>
          <w:rFonts w:ascii="Times New Roman" w:hAnsi="Times New Roman" w:cs="Times New Roman"/>
          <w:b/>
          <w:sz w:val="24"/>
          <w:szCs w:val="24"/>
        </w:rPr>
      </w:pPr>
    </w:p>
    <w:p w14:paraId="007D4A95" w14:textId="0F9D276D" w:rsidR="00AC3140" w:rsidRPr="003D1132" w:rsidRDefault="00D72D24" w:rsidP="00C27AA3">
      <w:pPr>
        <w:pStyle w:val="ConsPlusNormal"/>
        <w:ind w:firstLine="709"/>
        <w:rPr>
          <w:rFonts w:ascii="Times New Roman" w:hAnsi="Times New Roman" w:cs="Times New Roman"/>
          <w:b/>
          <w:sz w:val="24"/>
          <w:szCs w:val="24"/>
        </w:rPr>
      </w:pPr>
      <w:r w:rsidRPr="003D1132">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A2E69B" w14:textId="77777777" w:rsidR="00AC3140" w:rsidRPr="003D1132" w:rsidRDefault="00D72D24" w:rsidP="00C27AA3">
      <w:pPr>
        <w:pStyle w:val="ConsPlusNormal"/>
        <w:ind w:firstLine="709"/>
        <w:rPr>
          <w:rFonts w:ascii="Times New Roman" w:hAnsi="Times New Roman" w:cs="Times New Roman"/>
          <w:b/>
          <w:sz w:val="24"/>
          <w:szCs w:val="24"/>
        </w:rPr>
      </w:pPr>
      <w:r w:rsidRPr="003D1132">
        <w:rPr>
          <w:rFonts w:ascii="Times New Roman" w:hAnsi="Times New Roman" w:cs="Times New Roman"/>
          <w:b/>
          <w:sz w:val="24"/>
          <w:szCs w:val="24"/>
        </w:rPr>
        <w:t>Прочитайте текст, выберите правильный ответ:</w:t>
      </w:r>
    </w:p>
    <w:p w14:paraId="4175B628" w14:textId="77777777" w:rsidR="00B5747D" w:rsidRPr="003D1132"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3D1132">
        <w:rPr>
          <w:rFonts w:ascii="Times New Roman" w:eastAsia="Times New Roman" w:hAnsi="Times New Roman" w:cs="Times New Roman"/>
          <w:b/>
          <w:bCs/>
          <w:sz w:val="24"/>
          <w:szCs w:val="24"/>
        </w:rPr>
        <w:t>2.</w:t>
      </w:r>
      <w:r w:rsidR="00467970" w:rsidRPr="003D1132">
        <w:rPr>
          <w:rFonts w:ascii="Times New Roman" w:hAnsi="Times New Roman" w:cs="Times New Roman"/>
          <w:sz w:val="24"/>
          <w:szCs w:val="24"/>
        </w:rPr>
        <w:t xml:space="preserve"> </w:t>
      </w:r>
      <w:r w:rsidR="00C00589" w:rsidRPr="003D1132">
        <w:rPr>
          <w:rFonts w:ascii="Times New Roman" w:hAnsi="Times New Roman" w:cs="Times New Roman"/>
          <w:b/>
          <w:sz w:val="24"/>
          <w:szCs w:val="24"/>
        </w:rPr>
        <w:t xml:space="preserve">Какой исполнительный документ может быть направлен взыскателем в организацию выплачивающую должнику заработную плату? </w:t>
      </w:r>
    </w:p>
    <w:p w14:paraId="5BD9E669" w14:textId="77777777" w:rsidR="00B5747D" w:rsidRPr="003D1132"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bCs/>
          <w:i/>
          <w:sz w:val="24"/>
          <w:szCs w:val="24"/>
        </w:rPr>
      </w:pPr>
      <w:r w:rsidRPr="003D1132">
        <w:rPr>
          <w:rFonts w:ascii="Times New Roman" w:eastAsia="Times New Roman" w:hAnsi="Times New Roman" w:cs="Times New Roman"/>
          <w:bCs/>
          <w:sz w:val="24"/>
          <w:szCs w:val="24"/>
        </w:rPr>
        <w:t xml:space="preserve">А.  </w:t>
      </w:r>
      <w:r w:rsidR="00C00589" w:rsidRPr="003D1132">
        <w:rPr>
          <w:rFonts w:ascii="Times New Roman" w:eastAsia="Times New Roman" w:hAnsi="Times New Roman" w:cs="Times New Roman"/>
          <w:bCs/>
          <w:sz w:val="24"/>
          <w:szCs w:val="24"/>
        </w:rPr>
        <w:t xml:space="preserve">о взыскании денежных средств в размере двадцати тысяч рублей; </w:t>
      </w:r>
    </w:p>
    <w:p w14:paraId="516927BB" w14:textId="77777777" w:rsidR="00B5747D" w:rsidRPr="003D1132"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 xml:space="preserve">Б.  </w:t>
      </w:r>
      <w:r w:rsidR="00C00589" w:rsidRPr="003D1132">
        <w:rPr>
          <w:rFonts w:ascii="Times New Roman" w:eastAsia="Times New Roman" w:hAnsi="Times New Roman" w:cs="Times New Roman"/>
          <w:sz w:val="24"/>
          <w:szCs w:val="24"/>
        </w:rPr>
        <w:t xml:space="preserve">о взыскании периодических платежей в размере двадцати шести тысяч рублей; </w:t>
      </w:r>
    </w:p>
    <w:p w14:paraId="4A2605C1" w14:textId="77777777" w:rsidR="00B5747D" w:rsidRPr="003D1132" w:rsidRDefault="00D72D24"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 xml:space="preserve">В.  </w:t>
      </w:r>
      <w:r w:rsidR="00C00589" w:rsidRPr="003D1132">
        <w:rPr>
          <w:rFonts w:ascii="Times New Roman" w:eastAsia="Times New Roman" w:hAnsi="Times New Roman" w:cs="Times New Roman"/>
          <w:sz w:val="24"/>
          <w:szCs w:val="24"/>
        </w:rPr>
        <w:t xml:space="preserve">о взыскании денежных средств в размере двадцати восьми тысяч рублей; </w:t>
      </w:r>
    </w:p>
    <w:p w14:paraId="2FB78845" w14:textId="77777777" w:rsidR="00467970" w:rsidRPr="003D1132" w:rsidRDefault="00D72D24"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Г.</w:t>
      </w:r>
      <w:r w:rsidR="008A0BEC" w:rsidRPr="003D1132">
        <w:rPr>
          <w:rFonts w:ascii="Times New Roman" w:hAnsi="Times New Roman" w:cs="Times New Roman"/>
          <w:sz w:val="24"/>
          <w:szCs w:val="24"/>
        </w:rPr>
        <w:t xml:space="preserve"> </w:t>
      </w:r>
      <w:r w:rsidR="00C00589" w:rsidRPr="003D1132">
        <w:rPr>
          <w:rFonts w:ascii="Times New Roman" w:hAnsi="Times New Roman" w:cs="Times New Roman"/>
          <w:sz w:val="24"/>
          <w:szCs w:val="24"/>
        </w:rPr>
        <w:t xml:space="preserve">о взыскании денежных средств в размере тридцати тысяч рублей. </w:t>
      </w:r>
    </w:p>
    <w:p w14:paraId="4D8F23E2" w14:textId="77777777" w:rsidR="005834D8" w:rsidRPr="003D1132" w:rsidRDefault="005834D8" w:rsidP="00C27AA3">
      <w:pPr>
        <w:pStyle w:val="ConsPlusNormal"/>
        <w:ind w:firstLine="709"/>
        <w:rPr>
          <w:rFonts w:ascii="Times New Roman" w:hAnsi="Times New Roman" w:cs="Times New Roman"/>
          <w:b/>
          <w:sz w:val="24"/>
          <w:szCs w:val="24"/>
        </w:rPr>
      </w:pPr>
    </w:p>
    <w:p w14:paraId="076066A1" w14:textId="77777777" w:rsidR="00AC3140" w:rsidRPr="00433874" w:rsidRDefault="00D72D24" w:rsidP="00C27AA3">
      <w:pPr>
        <w:pStyle w:val="ConsPlusNormal"/>
        <w:ind w:firstLine="709"/>
        <w:rPr>
          <w:rFonts w:ascii="Times New Roman" w:hAnsi="Times New Roman" w:cs="Times New Roman"/>
          <w:b/>
          <w:sz w:val="24"/>
          <w:szCs w:val="24"/>
        </w:rPr>
      </w:pPr>
      <w:r w:rsidRPr="003D1132">
        <w:rPr>
          <w:rFonts w:ascii="Times New Roman" w:hAnsi="Times New Roman" w:cs="Times New Roman"/>
          <w:b/>
          <w:sz w:val="24"/>
          <w:szCs w:val="24"/>
        </w:rPr>
        <w:t>Задание закрытого типа с выбором одного верного ответа из четырех предло</w:t>
      </w:r>
      <w:r w:rsidRPr="003D1132">
        <w:rPr>
          <w:rFonts w:ascii="Times New Roman" w:hAnsi="Times New Roman" w:cs="Times New Roman"/>
          <w:b/>
          <w:sz w:val="24"/>
          <w:szCs w:val="24"/>
        </w:rPr>
        <w:lastRenderedPageBreak/>
        <w:t>женных. Уровень сложности</w:t>
      </w:r>
      <w:r w:rsidRPr="00433874">
        <w:rPr>
          <w:rFonts w:ascii="Times New Roman" w:hAnsi="Times New Roman" w:cs="Times New Roman"/>
          <w:b/>
          <w:sz w:val="24"/>
          <w:szCs w:val="24"/>
        </w:rPr>
        <w:t xml:space="preserve"> базовый. Время выполнения 3 мин.</w:t>
      </w:r>
    </w:p>
    <w:p w14:paraId="184DD395"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CBAAB3B" w14:textId="77777777" w:rsidR="00C80061" w:rsidRPr="00433874" w:rsidRDefault="00D72D24" w:rsidP="003307C8">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w:t>
      </w:r>
      <w:r w:rsidR="00A4729E" w:rsidRPr="00433874">
        <w:rPr>
          <w:rFonts w:ascii="Times New Roman" w:eastAsia="Times New Roman" w:hAnsi="Times New Roman" w:cs="Times New Roman"/>
          <w:b/>
          <w:bCs/>
          <w:sz w:val="24"/>
          <w:szCs w:val="24"/>
        </w:rPr>
        <w:t xml:space="preserve">Когда оканчивается срок исчисляемый месяцами, если окончание срока приходится на месяц не имеющий соответствующего числа? </w:t>
      </w:r>
    </w:p>
    <w:p w14:paraId="2047E7CD"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A4729E" w:rsidRPr="00433874">
        <w:rPr>
          <w:rFonts w:ascii="Times New Roman" w:eastAsia="Times New Roman" w:hAnsi="Times New Roman" w:cs="Times New Roman"/>
          <w:bCs/>
          <w:sz w:val="24"/>
          <w:szCs w:val="24"/>
        </w:rPr>
        <w:t xml:space="preserve">в последний день этого месяца; </w:t>
      </w:r>
    </w:p>
    <w:p w14:paraId="01947693"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A4729E" w:rsidRPr="00433874">
        <w:rPr>
          <w:rFonts w:ascii="Times New Roman" w:eastAsia="Times New Roman" w:hAnsi="Times New Roman" w:cs="Times New Roman"/>
          <w:sz w:val="24"/>
          <w:szCs w:val="24"/>
        </w:rPr>
        <w:t xml:space="preserve">переносится на недостающие дни на следующий месяц; </w:t>
      </w:r>
    </w:p>
    <w:p w14:paraId="37958360"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A4729E" w:rsidRPr="00433874">
        <w:rPr>
          <w:rFonts w:ascii="Times New Roman" w:eastAsia="Times New Roman" w:hAnsi="Times New Roman" w:cs="Times New Roman"/>
          <w:sz w:val="24"/>
          <w:szCs w:val="24"/>
        </w:rPr>
        <w:t xml:space="preserve">заканчивается в первый день следующего месяца; </w:t>
      </w:r>
    </w:p>
    <w:p w14:paraId="7DDDC686"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 </w:t>
      </w:r>
      <w:r w:rsidR="000D191C" w:rsidRPr="00433874">
        <w:rPr>
          <w:rFonts w:ascii="Times New Roman" w:eastAsia="Times New Roman" w:hAnsi="Times New Roman" w:cs="Times New Roman"/>
          <w:sz w:val="24"/>
          <w:szCs w:val="24"/>
        </w:rPr>
        <w:t xml:space="preserve">по решению суда. </w:t>
      </w:r>
    </w:p>
    <w:p w14:paraId="2825E217" w14:textId="77777777" w:rsidR="00AC3140" w:rsidRPr="00433874" w:rsidRDefault="00D72D24" w:rsidP="00F001A9">
      <w:pPr>
        <w:shd w:val="clear" w:color="auto" w:fill="FFFFFF"/>
        <w:spacing w:after="0" w:line="240" w:lineRule="auto"/>
        <w:jc w:val="both"/>
        <w:rPr>
          <w:rFonts w:ascii="Times New Roman" w:hAnsi="Times New Roman" w:cs="Times New Roman"/>
          <w:b/>
          <w:sz w:val="24"/>
          <w:szCs w:val="24"/>
        </w:rPr>
      </w:pPr>
      <w:bookmarkStart w:id="1076" w:name="_Hlk162432964_4_0"/>
      <w:r w:rsidRPr="00433874">
        <w:rPr>
          <w:rFonts w:ascii="Times New Roman" w:hAnsi="Times New Roman" w:cs="Times New Roman"/>
          <w:b/>
          <w:sz w:val="24"/>
          <w:szCs w:val="24"/>
        </w:rPr>
        <w:t>4</w:t>
      </w:r>
      <w:bookmarkStart w:id="1077" w:name="_Hlk163117155_3"/>
      <w:r w:rsidRPr="00433874">
        <w:rPr>
          <w:rFonts w:ascii="Times New Roman" w:hAnsi="Times New Roman" w:cs="Times New Roman"/>
          <w:b/>
          <w:sz w:val="24"/>
          <w:szCs w:val="24"/>
        </w:rPr>
        <w:t xml:space="preserve">. </w:t>
      </w:r>
      <w:bookmarkStart w:id="1078" w:name="_Hlk162433553_4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05F5BA1"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TableGrid8"/>
        <w:tblW w:w="5000" w:type="pct"/>
        <w:tblLayout w:type="fixed"/>
        <w:tblLook w:val="04A0" w:firstRow="1" w:lastRow="0" w:firstColumn="1" w:lastColumn="0" w:noHBand="0" w:noVBand="1"/>
      </w:tblPr>
      <w:tblGrid>
        <w:gridCol w:w="2343"/>
        <w:gridCol w:w="493"/>
        <w:gridCol w:w="7017"/>
      </w:tblGrid>
      <w:tr w:rsidR="00855332" w:rsidRPr="00433874" w14:paraId="25AABF5A" w14:textId="77777777" w:rsidTr="005940CD">
        <w:trPr>
          <w:trHeight w:val="325"/>
        </w:trPr>
        <w:tc>
          <w:tcPr>
            <w:tcW w:w="1189" w:type="pct"/>
          </w:tcPr>
          <w:p w14:paraId="1C636F7D"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811" w:type="pct"/>
            <w:gridSpan w:val="2"/>
          </w:tcPr>
          <w:p w14:paraId="2DB8CD5A"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076"/>
      <w:bookmarkEnd w:id="1077"/>
      <w:bookmarkEnd w:id="1078"/>
      <w:tr w:rsidR="00855332" w:rsidRPr="00433874" w14:paraId="103224D8" w14:textId="77777777" w:rsidTr="005940CD">
        <w:tc>
          <w:tcPr>
            <w:tcW w:w="1189" w:type="pct"/>
          </w:tcPr>
          <w:p w14:paraId="227BA861" w14:textId="77777777" w:rsidR="00AC3140" w:rsidRPr="00433874" w:rsidRDefault="00D72D24">
            <w:pPr>
              <w:pStyle w:val="ad"/>
              <w:numPr>
                <w:ilvl w:val="0"/>
                <w:numId w:val="322"/>
              </w:numPr>
              <w:tabs>
                <w:tab w:val="left" w:pos="330"/>
              </w:tabs>
              <w:rPr>
                <w:rFonts w:ascii="Times New Roman" w:hAnsi="Times New Roman" w:cs="Times New Roman"/>
                <w:sz w:val="24"/>
                <w:szCs w:val="24"/>
              </w:rPr>
            </w:pPr>
            <w:r w:rsidRPr="00433874">
              <w:rPr>
                <w:rFonts w:ascii="Times New Roman" w:hAnsi="Times New Roman" w:cs="Times New Roman"/>
                <w:sz w:val="24"/>
                <w:szCs w:val="24"/>
              </w:rPr>
              <w:t>Исполнительный документ</w:t>
            </w:r>
          </w:p>
        </w:tc>
        <w:tc>
          <w:tcPr>
            <w:tcW w:w="250" w:type="pct"/>
          </w:tcPr>
          <w:p w14:paraId="7CF74C0E"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561" w:type="pct"/>
          </w:tcPr>
          <w:p w14:paraId="362DA57B"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то действия, которые вправе совершать судебный пристав-исполнитель самостоятельно или с привлечением иных лиц (органов) на всей территории Российской Федерации или в определенных случаях на территории иностранных государств в процессе исполнения требований исполнительных документов, необходимые для своевременного, полного и правильного исполнения исполнительных документов</w:t>
            </w:r>
          </w:p>
        </w:tc>
      </w:tr>
      <w:tr w:rsidR="00855332" w:rsidRPr="00433874" w14:paraId="6CD4DD1F" w14:textId="77777777" w:rsidTr="005940CD">
        <w:tc>
          <w:tcPr>
            <w:tcW w:w="1189" w:type="pct"/>
          </w:tcPr>
          <w:p w14:paraId="6EBC3F0B" w14:textId="77777777" w:rsidR="00AC3140" w:rsidRPr="00433874" w:rsidRDefault="00D72D24">
            <w:pPr>
              <w:pStyle w:val="ad"/>
              <w:numPr>
                <w:ilvl w:val="0"/>
                <w:numId w:val="322"/>
              </w:numPr>
              <w:tabs>
                <w:tab w:val="left" w:pos="330"/>
              </w:tabs>
              <w:rPr>
                <w:rFonts w:ascii="Times New Roman" w:hAnsi="Times New Roman" w:cs="Times New Roman"/>
                <w:sz w:val="24"/>
                <w:szCs w:val="24"/>
              </w:rPr>
            </w:pPr>
            <w:r w:rsidRPr="00433874">
              <w:rPr>
                <w:rFonts w:ascii="Times New Roman" w:hAnsi="Times New Roman" w:cs="Times New Roman"/>
                <w:sz w:val="24"/>
                <w:szCs w:val="24"/>
              </w:rPr>
              <w:t>Исполнительные действия</w:t>
            </w:r>
          </w:p>
        </w:tc>
        <w:tc>
          <w:tcPr>
            <w:tcW w:w="250" w:type="pct"/>
          </w:tcPr>
          <w:p w14:paraId="46CB7B43"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561" w:type="pct"/>
          </w:tcPr>
          <w:p w14:paraId="07449355"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документ, содержащий властное предписание о совершении (несовершении) определенного действия, выдаваемый в предусмотренном законом порядке уполномоченным органом (лицом) и подлежащий принудительному исполнению;</w:t>
            </w:r>
          </w:p>
        </w:tc>
      </w:tr>
      <w:tr w:rsidR="00855332" w:rsidRPr="00433874" w14:paraId="2A44EE4C" w14:textId="77777777" w:rsidTr="005940CD">
        <w:tc>
          <w:tcPr>
            <w:tcW w:w="1189" w:type="pct"/>
          </w:tcPr>
          <w:p w14:paraId="3D33E5C6" w14:textId="77777777" w:rsidR="00AC3140" w:rsidRPr="00433874" w:rsidRDefault="00D72D24">
            <w:pPr>
              <w:pStyle w:val="ad"/>
              <w:numPr>
                <w:ilvl w:val="0"/>
                <w:numId w:val="322"/>
              </w:numPr>
              <w:tabs>
                <w:tab w:val="left" w:pos="330"/>
              </w:tabs>
              <w:rPr>
                <w:rFonts w:ascii="Times New Roman" w:hAnsi="Times New Roman" w:cs="Times New Roman"/>
                <w:sz w:val="24"/>
                <w:szCs w:val="24"/>
              </w:rPr>
            </w:pPr>
            <w:r w:rsidRPr="00433874">
              <w:rPr>
                <w:rFonts w:ascii="Times New Roman" w:hAnsi="Times New Roman" w:cs="Times New Roman"/>
                <w:sz w:val="24"/>
                <w:szCs w:val="24"/>
              </w:rPr>
              <w:t>Исполнительный лист -</w:t>
            </w:r>
          </w:p>
        </w:tc>
        <w:tc>
          <w:tcPr>
            <w:tcW w:w="250" w:type="pct"/>
          </w:tcPr>
          <w:p w14:paraId="0B02ABFC"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561" w:type="pct"/>
          </w:tcPr>
          <w:p w14:paraId="008C87DE"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денежное взыскание, налагаемое на должника в случае неисполнения им исполнительного документа в срок, установленный для добровольного исполнения исполнительного документа, а также в случае неисполнения им исполнительного документа, подлежащего немедленному исполнению, в течение суток с момента получения копии постановления судебного пристава-исполнителя о возбуждении исполнительного производства;</w:t>
            </w:r>
          </w:p>
        </w:tc>
      </w:tr>
      <w:tr w:rsidR="00855332" w:rsidRPr="00433874" w14:paraId="477C5975" w14:textId="77777777" w:rsidTr="005940CD">
        <w:tc>
          <w:tcPr>
            <w:tcW w:w="1189" w:type="pct"/>
          </w:tcPr>
          <w:p w14:paraId="31769840" w14:textId="77777777" w:rsidR="00AC3140" w:rsidRPr="00433874" w:rsidRDefault="00D72D24">
            <w:pPr>
              <w:pStyle w:val="ad"/>
              <w:numPr>
                <w:ilvl w:val="0"/>
                <w:numId w:val="322"/>
              </w:numPr>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 </w:t>
            </w:r>
            <w:r w:rsidR="00487A8C" w:rsidRPr="00433874">
              <w:rPr>
                <w:rFonts w:ascii="Times New Roman" w:hAnsi="Times New Roman" w:cs="Times New Roman"/>
                <w:sz w:val="24"/>
                <w:szCs w:val="24"/>
              </w:rPr>
              <w:t>Исполнительский сбор</w:t>
            </w:r>
          </w:p>
        </w:tc>
        <w:tc>
          <w:tcPr>
            <w:tcW w:w="250" w:type="pct"/>
          </w:tcPr>
          <w:p w14:paraId="2DBBAEE6"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561" w:type="pct"/>
          </w:tcPr>
          <w:p w14:paraId="14316F02"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то процессуальный документ, выдаваемый судом на принуждение должника к исполнению им своих обязанностей, указанных в судебном постановлении</w:t>
            </w:r>
          </w:p>
        </w:tc>
      </w:tr>
    </w:tbl>
    <w:p w14:paraId="0880C8C4"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079" w:name="_Hlk162433041_3_0"/>
      <w:bookmarkStart w:id="1080" w:name="_Hlk162437915_2_0"/>
    </w:p>
    <w:p w14:paraId="4FA2CE89"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079"/>
    <w:p w14:paraId="33DA349D" w14:textId="238860F1"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37458C3F" w14:textId="77777777" w:rsidTr="00F001A9">
        <w:tc>
          <w:tcPr>
            <w:tcW w:w="1249" w:type="pct"/>
          </w:tcPr>
          <w:p w14:paraId="55213284" w14:textId="77777777" w:rsidR="00AC3140" w:rsidRPr="00433874" w:rsidRDefault="00D72D24" w:rsidP="00F001A9">
            <w:pPr>
              <w:pStyle w:val="a4"/>
              <w:ind w:left="0"/>
              <w:jc w:val="center"/>
              <w:rPr>
                <w:rFonts w:ascii="Times New Roman" w:hAnsi="Times New Roman" w:cs="Times New Roman"/>
                <w:b/>
                <w:sz w:val="24"/>
                <w:szCs w:val="24"/>
              </w:rPr>
            </w:pPr>
            <w:bookmarkStart w:id="1081" w:name="_Hlk162862186_2_0"/>
            <w:r w:rsidRPr="00433874">
              <w:rPr>
                <w:rFonts w:ascii="Times New Roman" w:hAnsi="Times New Roman" w:cs="Times New Roman"/>
                <w:b/>
                <w:sz w:val="24"/>
                <w:szCs w:val="24"/>
              </w:rPr>
              <w:t>1</w:t>
            </w:r>
          </w:p>
        </w:tc>
        <w:tc>
          <w:tcPr>
            <w:tcW w:w="1250" w:type="pct"/>
          </w:tcPr>
          <w:p w14:paraId="759BD6BB"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689A989"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A39D24D"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862E0A5" w14:textId="77777777" w:rsidTr="00F001A9">
        <w:tc>
          <w:tcPr>
            <w:tcW w:w="1249" w:type="pct"/>
          </w:tcPr>
          <w:p w14:paraId="0222102D" w14:textId="182101F5"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6FD3462B" w14:textId="177900D1"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1737C5D4" w14:textId="71279B2D" w:rsidR="00AC3140" w:rsidRPr="00433874" w:rsidRDefault="00AC3140" w:rsidP="00F001A9">
            <w:pPr>
              <w:pStyle w:val="a4"/>
              <w:ind w:left="0"/>
              <w:jc w:val="center"/>
              <w:rPr>
                <w:rFonts w:ascii="Times New Roman" w:hAnsi="Times New Roman" w:cs="Times New Roman"/>
                <w:b/>
                <w:sz w:val="24"/>
                <w:szCs w:val="24"/>
              </w:rPr>
            </w:pPr>
          </w:p>
        </w:tc>
        <w:tc>
          <w:tcPr>
            <w:tcW w:w="1251" w:type="pct"/>
          </w:tcPr>
          <w:p w14:paraId="51AD1747" w14:textId="41FBBA51" w:rsidR="00AC3140" w:rsidRPr="00433874" w:rsidRDefault="00AC3140" w:rsidP="00F001A9">
            <w:pPr>
              <w:pStyle w:val="a4"/>
              <w:ind w:left="0"/>
              <w:jc w:val="center"/>
              <w:rPr>
                <w:rFonts w:ascii="Times New Roman" w:hAnsi="Times New Roman" w:cs="Times New Roman"/>
                <w:b/>
                <w:sz w:val="24"/>
                <w:szCs w:val="24"/>
              </w:rPr>
            </w:pPr>
          </w:p>
        </w:tc>
      </w:tr>
    </w:tbl>
    <w:p w14:paraId="045122B1"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082" w:name="_Hlk162862227_3_0"/>
      <w:bookmarkEnd w:id="1080"/>
      <w:bookmarkEnd w:id="1081"/>
    </w:p>
    <w:p w14:paraId="37AC8072" w14:textId="77777777" w:rsidR="007E21B7" w:rsidRPr="00433874" w:rsidRDefault="00D72D24" w:rsidP="007E21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End w:id="108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FC86C54" w14:textId="77777777" w:rsidR="00F56417" w:rsidRPr="00433874" w:rsidRDefault="00D72D24" w:rsidP="00D10125">
      <w:pPr>
        <w:shd w:val="clear" w:color="auto" w:fill="FFFFFF"/>
        <w:spacing w:after="0" w:line="240" w:lineRule="auto"/>
        <w:jc w:val="both"/>
      </w:pPr>
      <w:r w:rsidRPr="00433874">
        <w:rPr>
          <w:rFonts w:ascii="Times New Roman" w:hAnsi="Times New Roman" w:cs="Times New Roman"/>
          <w:b/>
          <w:sz w:val="24"/>
          <w:szCs w:val="24"/>
        </w:rPr>
        <w:t>Прочитайте текст и дополните его.</w:t>
      </w:r>
    </w:p>
    <w:p w14:paraId="76F0C753" w14:textId="77777777" w:rsidR="00D8391E" w:rsidRPr="00433874" w:rsidRDefault="00D72D24" w:rsidP="00021B1E">
      <w:pPr>
        <w:pStyle w:val="dt-p"/>
        <w:shd w:val="clear" w:color="auto" w:fill="FFFFFF"/>
        <w:spacing w:before="0" w:beforeAutospacing="0" w:after="0" w:afterAutospacing="0"/>
        <w:ind w:firstLine="708"/>
        <w:textAlignment w:val="baseline"/>
      </w:pPr>
      <w:r w:rsidRPr="00433874">
        <w:t xml:space="preserve">________________ - </w:t>
      </w:r>
      <w:r w:rsidR="00C265D2" w:rsidRPr="00433874">
        <w:t>лицо, обязанное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совершения определенных действий;</w:t>
      </w:r>
    </w:p>
    <w:p w14:paraId="1422C423" w14:textId="77777777" w:rsidR="00D10125" w:rsidRPr="00433874"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083" w:name="_Hlk162433134_4_0"/>
    </w:p>
    <w:p w14:paraId="197C1D3B" w14:textId="77777777" w:rsidR="00021B1E" w:rsidRPr="00433874" w:rsidRDefault="00D72D24" w:rsidP="00021B1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084" w:name="_Hlk162433750_4_0"/>
      <w:r w:rsidR="00021B1E"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97A18EE" w14:textId="77777777" w:rsidR="00021B1E" w:rsidRPr="00433874" w:rsidRDefault="00021B1E" w:rsidP="00021B1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запишите ответ.</w:t>
      </w:r>
    </w:p>
    <w:bookmarkEnd w:id="1083"/>
    <w:bookmarkEnd w:id="1084"/>
    <w:p w14:paraId="53539724" w14:textId="77777777" w:rsidR="00487A8C" w:rsidRPr="00433874" w:rsidRDefault="00D72D24" w:rsidP="00487A8C">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Когда требуется замена взыскателя в исполнительном производстве?</w:t>
      </w:r>
    </w:p>
    <w:p w14:paraId="6E8D94C3" w14:textId="77777777" w:rsidR="004E0CFC" w:rsidRPr="00433874" w:rsidRDefault="004E0CFC" w:rsidP="00AC3140">
      <w:pPr>
        <w:shd w:val="clear" w:color="auto" w:fill="FFFFFF"/>
        <w:spacing w:after="0" w:line="240" w:lineRule="auto"/>
        <w:ind w:firstLine="708"/>
        <w:jc w:val="both"/>
        <w:rPr>
          <w:rFonts w:ascii="Times New Roman" w:hAnsi="Times New Roman" w:cs="Times New Roman"/>
          <w:b/>
          <w:sz w:val="24"/>
          <w:szCs w:val="24"/>
        </w:rPr>
      </w:pPr>
      <w:bookmarkStart w:id="1085" w:name="_Hlk162863740_3"/>
    </w:p>
    <w:p w14:paraId="67A5A30D" w14:textId="2D0D33EB"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86D1984"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C78B717" w14:textId="77777777" w:rsidR="00311A19" w:rsidRPr="00433874" w:rsidRDefault="00D72D24" w:rsidP="00311A19">
      <w:pPr>
        <w:pStyle w:val="a4"/>
        <w:shd w:val="clear" w:color="auto" w:fill="FFFFFF"/>
        <w:spacing w:after="0" w:line="240" w:lineRule="auto"/>
        <w:ind w:left="0" w:firstLine="720"/>
        <w:jc w:val="both"/>
        <w:rPr>
          <w:rFonts w:ascii="Times New Roman" w:hAnsi="Times New Roman" w:cs="Times New Roman"/>
          <w:sz w:val="24"/>
          <w:szCs w:val="24"/>
        </w:rPr>
      </w:pPr>
      <w:r w:rsidRPr="00433874">
        <w:rPr>
          <w:rFonts w:ascii="Times New Roman" w:hAnsi="Times New Roman" w:cs="Times New Roman"/>
          <w:sz w:val="24"/>
          <w:szCs w:val="24"/>
        </w:rPr>
        <w:t>Вопрос: Что делать, если судебный пристав не приостановил исполнительное производство?</w:t>
      </w:r>
    </w:p>
    <w:p w14:paraId="7E60488E" w14:textId="77777777" w:rsidR="00311A19" w:rsidRPr="00433874" w:rsidRDefault="00311A19" w:rsidP="00AC3140">
      <w:pPr>
        <w:pStyle w:val="a4"/>
        <w:shd w:val="clear" w:color="auto" w:fill="FFFFFF"/>
        <w:spacing w:after="0" w:line="240" w:lineRule="auto"/>
        <w:jc w:val="both"/>
        <w:rPr>
          <w:rFonts w:ascii="Times New Roman" w:hAnsi="Times New Roman" w:cs="Times New Roman"/>
          <w:b/>
          <w:sz w:val="24"/>
          <w:szCs w:val="24"/>
        </w:rPr>
      </w:pPr>
    </w:p>
    <w:p w14:paraId="4ECC5902"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086" w:name="_Hlk162868224_3_0"/>
      <w:bookmarkEnd w:id="1085"/>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07F9173"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8FB9597" w14:textId="77777777" w:rsidR="00311A19" w:rsidRPr="00433874" w:rsidRDefault="00D72D24" w:rsidP="00311A19">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Как определить окончание срока, определенного календарной датой, в исполнительном производстве?</w:t>
      </w:r>
    </w:p>
    <w:p w14:paraId="2AE84CD9" w14:textId="77777777" w:rsidR="007E21B7" w:rsidRPr="00433874" w:rsidRDefault="007E21B7" w:rsidP="00311A19">
      <w:pPr>
        <w:spacing w:after="0" w:line="240" w:lineRule="auto"/>
        <w:ind w:firstLine="709"/>
        <w:jc w:val="both"/>
        <w:rPr>
          <w:rFonts w:ascii="Times New Roman" w:eastAsia="Times New Roman" w:hAnsi="Times New Roman" w:cs="Times New Roman"/>
          <w:sz w:val="24"/>
          <w:szCs w:val="24"/>
        </w:rPr>
      </w:pPr>
    </w:p>
    <w:tbl>
      <w:tblPr>
        <w:tblStyle w:val="TableGrid8"/>
        <w:tblW w:w="5016" w:type="pct"/>
        <w:tblLook w:val="04A0" w:firstRow="1" w:lastRow="0" w:firstColumn="1" w:lastColumn="0" w:noHBand="0" w:noVBand="1"/>
      </w:tblPr>
      <w:tblGrid>
        <w:gridCol w:w="9885"/>
      </w:tblGrid>
      <w:tr w:rsidR="00855332" w:rsidRPr="00433874" w14:paraId="172DDD49" w14:textId="77777777" w:rsidTr="00F10364">
        <w:trPr>
          <w:trHeight w:val="20"/>
        </w:trPr>
        <w:tc>
          <w:tcPr>
            <w:tcW w:w="5000" w:type="pct"/>
          </w:tcPr>
          <w:bookmarkEnd w:id="1086"/>
          <w:p w14:paraId="356C4F60" w14:textId="77777777" w:rsidR="000D191C" w:rsidRPr="00433874" w:rsidRDefault="00D72D24" w:rsidP="000D191C">
            <w:pPr>
              <w:ind w:left="-113"/>
              <w:jc w:val="both"/>
              <w:rPr>
                <w:rFonts w:ascii="Times New Roman" w:hAnsi="Times New Roman" w:cs="Times New Roman"/>
                <w:sz w:val="24"/>
                <w:szCs w:val="24"/>
              </w:rPr>
            </w:pPr>
            <w:r w:rsidRPr="00433874">
              <w:rPr>
                <w:rFonts w:ascii="Times New Roman" w:hAnsi="Times New Roman" w:cs="Times New Roman"/>
                <w:b/>
                <w:color w:val="000000"/>
                <w:sz w:val="19"/>
                <w:szCs w:val="19"/>
              </w:rPr>
              <w:t>ОПК-2.2: Выбирает оптимальный вариант правомерного поведения с учетом фактических обстоятельств дела</w:t>
            </w:r>
          </w:p>
        </w:tc>
      </w:tr>
      <w:tr w:rsidR="00855332" w:rsidRPr="00433874" w14:paraId="67BF1D74" w14:textId="77777777" w:rsidTr="00F10364">
        <w:trPr>
          <w:trHeight w:val="20"/>
        </w:trPr>
        <w:tc>
          <w:tcPr>
            <w:tcW w:w="5000" w:type="pct"/>
          </w:tcPr>
          <w:p w14:paraId="558EF0F7" w14:textId="77777777" w:rsidR="000D191C" w:rsidRPr="00433874" w:rsidRDefault="00D72D24" w:rsidP="000D191C">
            <w:pPr>
              <w:ind w:left="-113"/>
              <w:jc w:val="both"/>
              <w:rPr>
                <w:rFonts w:ascii="Times New Roman" w:hAnsi="Times New Roman" w:cs="Times New Roman"/>
                <w:sz w:val="24"/>
                <w:szCs w:val="24"/>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bCs/>
                <w:sz w:val="19"/>
                <w:szCs w:val="19"/>
              </w:rPr>
              <w:t>основы правомерного поведения</w:t>
            </w:r>
          </w:p>
        </w:tc>
      </w:tr>
      <w:tr w:rsidR="00855332" w:rsidRPr="00433874" w14:paraId="2418AF54" w14:textId="77777777" w:rsidTr="00F10364">
        <w:trPr>
          <w:trHeight w:val="20"/>
        </w:trPr>
        <w:tc>
          <w:tcPr>
            <w:tcW w:w="5000" w:type="pct"/>
          </w:tcPr>
          <w:p w14:paraId="29D9D04C" w14:textId="77777777" w:rsidR="000D191C" w:rsidRPr="00433874" w:rsidRDefault="00D72D24" w:rsidP="000D191C">
            <w:pPr>
              <w:tabs>
                <w:tab w:val="left" w:pos="1155"/>
              </w:tabs>
              <w:ind w:left="-113"/>
              <w:jc w:val="both"/>
              <w:rPr>
                <w:rFonts w:ascii="Times New Roman" w:hAnsi="Times New Roman" w:cs="Times New Roman"/>
                <w:sz w:val="24"/>
                <w:szCs w:val="24"/>
              </w:rPr>
            </w:pPr>
            <w:r w:rsidRPr="00433874">
              <w:rPr>
                <w:rFonts w:ascii="Times New Roman" w:hAnsi="Times New Roman" w:cs="Times New Roman"/>
                <w:b/>
                <w:color w:val="000000"/>
                <w:sz w:val="19"/>
                <w:szCs w:val="19"/>
              </w:rPr>
              <w:t xml:space="preserve">Уметь: </w:t>
            </w:r>
            <w:r w:rsidRPr="00433874">
              <w:rPr>
                <w:rFonts w:ascii="Times New Roman" w:hAnsi="Times New Roman" w:cs="Times New Roman"/>
                <w:bCs/>
                <w:sz w:val="19"/>
                <w:szCs w:val="19"/>
              </w:rPr>
              <w:t>анализировать фактические обстоятельств дела</w:t>
            </w:r>
          </w:p>
        </w:tc>
      </w:tr>
      <w:tr w:rsidR="00855332" w:rsidRPr="00433874" w14:paraId="5A367B1E" w14:textId="77777777" w:rsidTr="00F10364">
        <w:trPr>
          <w:trHeight w:val="20"/>
        </w:trPr>
        <w:tc>
          <w:tcPr>
            <w:tcW w:w="5000" w:type="pct"/>
          </w:tcPr>
          <w:p w14:paraId="620AFA70" w14:textId="77777777" w:rsidR="000D191C" w:rsidRPr="00433874" w:rsidRDefault="00D72D24" w:rsidP="000D191C">
            <w:pPr>
              <w:ind w:left="-113"/>
              <w:jc w:val="both"/>
              <w:rPr>
                <w:rFonts w:ascii="Times New Roman" w:hAnsi="Times New Roman" w:cs="Times New Roman"/>
                <w:sz w:val="24"/>
                <w:szCs w:val="24"/>
              </w:rPr>
            </w:pPr>
            <w:r w:rsidRPr="00433874">
              <w:rPr>
                <w:rFonts w:ascii="Times New Roman" w:hAnsi="Times New Roman" w:cs="Times New Roman"/>
                <w:b/>
                <w:color w:val="000000"/>
                <w:sz w:val="19"/>
                <w:szCs w:val="19"/>
              </w:rPr>
              <w:t xml:space="preserve">Владеть: </w:t>
            </w:r>
            <w:r w:rsidRPr="00433874">
              <w:rPr>
                <w:rFonts w:hAnsi="Times New Roman"/>
                <w:bCs/>
                <w:sz w:val="19"/>
                <w:szCs w:val="19"/>
              </w:rPr>
              <w:t>навыками</w:t>
            </w:r>
            <w:r w:rsidRPr="00433874">
              <w:rPr>
                <w:rFonts w:hAnsi="Times New Roman"/>
                <w:bCs/>
                <w:sz w:val="19"/>
                <w:szCs w:val="19"/>
              </w:rPr>
              <w:t xml:space="preserve"> </w:t>
            </w:r>
            <w:r w:rsidRPr="00433874">
              <w:rPr>
                <w:rFonts w:hAnsi="Times New Roman"/>
                <w:bCs/>
                <w:sz w:val="19"/>
                <w:szCs w:val="19"/>
              </w:rPr>
              <w:t>выбора</w:t>
            </w:r>
            <w:r w:rsidRPr="00433874">
              <w:rPr>
                <w:rFonts w:hAnsi="Times New Roman"/>
                <w:bCs/>
                <w:sz w:val="19"/>
                <w:szCs w:val="19"/>
              </w:rPr>
              <w:t xml:space="preserve"> </w:t>
            </w:r>
            <w:r w:rsidRPr="00433874">
              <w:rPr>
                <w:rFonts w:hAnsi="Times New Roman"/>
                <w:bCs/>
                <w:sz w:val="19"/>
                <w:szCs w:val="19"/>
              </w:rPr>
              <w:t>оптимального</w:t>
            </w:r>
            <w:r w:rsidRPr="00433874">
              <w:rPr>
                <w:rFonts w:hAnsi="Times New Roman"/>
                <w:bCs/>
                <w:sz w:val="19"/>
                <w:szCs w:val="19"/>
              </w:rPr>
              <w:t xml:space="preserve"> </w:t>
            </w:r>
            <w:r w:rsidRPr="00433874">
              <w:rPr>
                <w:rFonts w:hAnsi="Times New Roman"/>
                <w:bCs/>
                <w:sz w:val="19"/>
                <w:szCs w:val="19"/>
              </w:rPr>
              <w:t>варианта</w:t>
            </w:r>
            <w:r w:rsidRPr="00433874">
              <w:rPr>
                <w:rFonts w:hAnsi="Times New Roman"/>
                <w:bCs/>
                <w:sz w:val="19"/>
                <w:szCs w:val="19"/>
              </w:rPr>
              <w:t xml:space="preserve"> </w:t>
            </w:r>
            <w:r w:rsidRPr="00433874">
              <w:rPr>
                <w:rFonts w:hAnsi="Times New Roman"/>
                <w:bCs/>
                <w:sz w:val="19"/>
                <w:szCs w:val="19"/>
              </w:rPr>
              <w:t>правомерного</w:t>
            </w:r>
            <w:r w:rsidRPr="00433874">
              <w:rPr>
                <w:rFonts w:hAnsi="Times New Roman"/>
                <w:bCs/>
                <w:sz w:val="19"/>
                <w:szCs w:val="19"/>
              </w:rPr>
              <w:t xml:space="preserve"> </w:t>
            </w:r>
            <w:r w:rsidRPr="00433874">
              <w:rPr>
                <w:rFonts w:hAnsi="Times New Roman"/>
                <w:bCs/>
                <w:sz w:val="19"/>
                <w:szCs w:val="19"/>
              </w:rPr>
              <w:t>поведения</w:t>
            </w:r>
            <w:r w:rsidRPr="00433874">
              <w:rPr>
                <w:rFonts w:hAnsi="Times New Roman"/>
                <w:bCs/>
                <w:sz w:val="19"/>
                <w:szCs w:val="19"/>
              </w:rPr>
              <w:t xml:space="preserve"> </w:t>
            </w:r>
            <w:r w:rsidRPr="00433874">
              <w:rPr>
                <w:rFonts w:hAnsi="Times New Roman"/>
                <w:bCs/>
                <w:sz w:val="19"/>
                <w:szCs w:val="19"/>
              </w:rPr>
              <w:t>с</w:t>
            </w:r>
            <w:r w:rsidRPr="00433874">
              <w:rPr>
                <w:rFonts w:hAnsi="Times New Roman"/>
                <w:bCs/>
                <w:sz w:val="19"/>
                <w:szCs w:val="19"/>
              </w:rPr>
              <w:t xml:space="preserve"> </w:t>
            </w:r>
            <w:r w:rsidRPr="00433874">
              <w:rPr>
                <w:rFonts w:hAnsi="Times New Roman"/>
                <w:bCs/>
                <w:sz w:val="19"/>
                <w:szCs w:val="19"/>
              </w:rPr>
              <w:t>учетом</w:t>
            </w:r>
            <w:r w:rsidRPr="00433874">
              <w:rPr>
                <w:rFonts w:hAnsi="Times New Roman"/>
                <w:bCs/>
                <w:sz w:val="19"/>
                <w:szCs w:val="19"/>
              </w:rPr>
              <w:t xml:space="preserve"> </w:t>
            </w:r>
            <w:r w:rsidRPr="00433874">
              <w:rPr>
                <w:rFonts w:hAnsi="Times New Roman"/>
                <w:bCs/>
                <w:sz w:val="19"/>
                <w:szCs w:val="19"/>
              </w:rPr>
              <w:t>фактических</w:t>
            </w:r>
            <w:r w:rsidRPr="00433874">
              <w:rPr>
                <w:rFonts w:hAnsi="Times New Roman"/>
                <w:bCs/>
                <w:sz w:val="19"/>
                <w:szCs w:val="19"/>
              </w:rPr>
              <w:t xml:space="preserve"> </w:t>
            </w:r>
            <w:r w:rsidRPr="00433874">
              <w:rPr>
                <w:rFonts w:hAnsi="Times New Roman"/>
                <w:bCs/>
                <w:sz w:val="19"/>
                <w:szCs w:val="19"/>
              </w:rPr>
              <w:t>обстоятельств</w:t>
            </w:r>
            <w:r w:rsidRPr="00433874">
              <w:rPr>
                <w:rFonts w:hAnsi="Times New Roman"/>
                <w:bCs/>
                <w:sz w:val="19"/>
                <w:szCs w:val="19"/>
              </w:rPr>
              <w:t xml:space="preserve"> </w:t>
            </w:r>
            <w:r w:rsidRPr="00433874">
              <w:rPr>
                <w:rFonts w:hAnsi="Times New Roman"/>
                <w:bCs/>
                <w:sz w:val="19"/>
                <w:szCs w:val="19"/>
              </w:rPr>
              <w:t>дела</w:t>
            </w:r>
          </w:p>
        </w:tc>
      </w:tr>
      <w:tr w:rsidR="00855332" w:rsidRPr="00433874" w14:paraId="5A8B1C3F" w14:textId="77777777" w:rsidTr="00F10364">
        <w:trPr>
          <w:trHeight w:val="20"/>
        </w:trPr>
        <w:tc>
          <w:tcPr>
            <w:tcW w:w="5000" w:type="pct"/>
          </w:tcPr>
          <w:p w14:paraId="771E2555" w14:textId="77777777" w:rsidR="000D191C" w:rsidRPr="00433874" w:rsidRDefault="00D72D24" w:rsidP="000D191C">
            <w:pPr>
              <w:ind w:left="-113"/>
              <w:rPr>
                <w:rFonts w:ascii="Times New Roman" w:hAnsi="Times New Roman" w:cs="Times New Roman"/>
                <w:b/>
                <w:color w:val="000000"/>
                <w:sz w:val="24"/>
                <w:szCs w:val="24"/>
              </w:rPr>
            </w:pPr>
            <w:r w:rsidRPr="00433874">
              <w:rPr>
                <w:rFonts w:ascii="Times New Roman" w:hAnsi="Times New Roman" w:cs="Times New Roman"/>
                <w:b/>
                <w:color w:val="000000"/>
                <w:sz w:val="19"/>
                <w:szCs w:val="19"/>
              </w:rPr>
              <w:t xml:space="preserve">Показатель оценивания: </w:t>
            </w:r>
            <w:r w:rsidRPr="00433874">
              <w:rPr>
                <w:rFonts w:ascii="Times New Roman" w:hAnsi="Times New Roman" w:cs="Times New Roman"/>
                <w:color w:val="000000"/>
                <w:sz w:val="19"/>
                <w:szCs w:val="19"/>
              </w:rPr>
              <w:t>способен выбирать оптимальный вариант правомерного поведения</w:t>
            </w:r>
          </w:p>
        </w:tc>
      </w:tr>
    </w:tbl>
    <w:p w14:paraId="25C78C28"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7358AA41" w14:textId="77777777" w:rsidR="003724DB" w:rsidRPr="00433874" w:rsidRDefault="00D72D24" w:rsidP="003D1132">
      <w:pPr>
        <w:pStyle w:val="ConsPlusNormal"/>
        <w:ind w:firstLine="708"/>
        <w:jc w:val="both"/>
        <w:rPr>
          <w:rFonts w:ascii="Times New Roman" w:hAnsi="Times New Roman" w:cs="Times New Roman"/>
          <w:b/>
          <w:sz w:val="24"/>
          <w:szCs w:val="24"/>
        </w:rPr>
      </w:pPr>
      <w:bookmarkStart w:id="1087" w:name="_Hlk162438299_5_0"/>
      <w:bookmarkStart w:id="1088" w:name="_Hlk162438780_5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8863A5"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087"/>
    </w:p>
    <w:p w14:paraId="2A63774D" w14:textId="77777777" w:rsidR="00854949" w:rsidRPr="00433874" w:rsidRDefault="00D72D24" w:rsidP="00FE039A">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w:t>
      </w:r>
      <w:r w:rsidR="00B5747D" w:rsidRPr="00433874">
        <w:rPr>
          <w:rFonts w:ascii="Times New Roman" w:eastAsia="Times New Roman" w:hAnsi="Times New Roman" w:cs="Times New Roman"/>
          <w:b/>
          <w:bCs/>
          <w:sz w:val="24"/>
          <w:szCs w:val="24"/>
        </w:rPr>
        <w:t xml:space="preserve">. </w:t>
      </w:r>
      <w:r w:rsidR="000D191C" w:rsidRPr="00433874">
        <w:rPr>
          <w:rFonts w:ascii="Times New Roman" w:eastAsia="Times New Roman" w:hAnsi="Times New Roman" w:cs="Times New Roman"/>
          <w:b/>
          <w:bCs/>
          <w:sz w:val="24"/>
          <w:szCs w:val="24"/>
        </w:rPr>
        <w:t xml:space="preserve">Когда оканчивается срок, если окончание срока приходится на воскресение? </w:t>
      </w:r>
    </w:p>
    <w:p w14:paraId="44E48DF4" w14:textId="77777777" w:rsidR="00854949" w:rsidRPr="00433874" w:rsidRDefault="00D72D24" w:rsidP="00FE039A">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B5747D" w:rsidRPr="00433874">
        <w:rPr>
          <w:rFonts w:ascii="Times New Roman" w:eastAsia="Times New Roman" w:hAnsi="Times New Roman" w:cs="Times New Roman"/>
          <w:bCs/>
          <w:sz w:val="24"/>
          <w:szCs w:val="24"/>
        </w:rPr>
        <w:t xml:space="preserve"> </w:t>
      </w:r>
      <w:r w:rsidR="000D191C" w:rsidRPr="00433874">
        <w:rPr>
          <w:rFonts w:ascii="Times New Roman" w:eastAsia="Times New Roman" w:hAnsi="Times New Roman" w:cs="Times New Roman"/>
          <w:bCs/>
          <w:sz w:val="24"/>
          <w:szCs w:val="24"/>
        </w:rPr>
        <w:t xml:space="preserve">в пятницу; </w:t>
      </w:r>
    </w:p>
    <w:p w14:paraId="0F26A056" w14:textId="77777777" w:rsidR="000D191C" w:rsidRPr="00433874" w:rsidRDefault="00D72D24" w:rsidP="00FE039A">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B5747D"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в субботу;</w:t>
      </w:r>
    </w:p>
    <w:p w14:paraId="57E1BCC9" w14:textId="77777777" w:rsidR="000D191C" w:rsidRPr="00433874" w:rsidRDefault="00D72D24" w:rsidP="00FE039A">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B5747D"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в воскресенье;</w:t>
      </w:r>
    </w:p>
    <w:p w14:paraId="0A14580B" w14:textId="77777777" w:rsidR="00B5747D" w:rsidRPr="00433874" w:rsidRDefault="00D72D24" w:rsidP="00FE039A">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0D191C" w:rsidRPr="00433874">
        <w:rPr>
          <w:rFonts w:ascii="Times New Roman" w:eastAsia="Times New Roman" w:hAnsi="Times New Roman" w:cs="Times New Roman"/>
          <w:bCs/>
          <w:sz w:val="24"/>
          <w:szCs w:val="24"/>
        </w:rPr>
        <w:t>в понедельник.</w:t>
      </w:r>
    </w:p>
    <w:bookmarkEnd w:id="1088"/>
    <w:p w14:paraId="2922ED9F" w14:textId="77777777" w:rsidR="00462F5C" w:rsidRPr="00433874" w:rsidRDefault="00462F5C" w:rsidP="00462F5C">
      <w:pPr>
        <w:pStyle w:val="ConsPlusNormal"/>
        <w:ind w:firstLine="708"/>
        <w:rPr>
          <w:rFonts w:ascii="Times New Roman" w:hAnsi="Times New Roman" w:cs="Times New Roman"/>
          <w:b/>
          <w:sz w:val="24"/>
          <w:szCs w:val="24"/>
        </w:rPr>
      </w:pPr>
    </w:p>
    <w:p w14:paraId="3C02A7CE" w14:textId="77777777" w:rsidR="003724DB" w:rsidRPr="00433874" w:rsidRDefault="00D72D24" w:rsidP="003D1132">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EC68C5"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47C2CBA" w14:textId="0845AD64" w:rsidR="000D191C" w:rsidRPr="00433874" w:rsidRDefault="004E0CFC" w:rsidP="004E0CFC">
      <w:pPr>
        <w:pStyle w:val="ConsPlusNormal"/>
        <w:rPr>
          <w:rFonts w:ascii="Times New Roman" w:hAnsi="Times New Roman" w:cs="Times New Roman"/>
          <w:b/>
          <w:sz w:val="24"/>
          <w:szCs w:val="24"/>
          <w:shd w:val="clear" w:color="auto" w:fill="FFFFFF"/>
        </w:rPr>
      </w:pPr>
      <w:r w:rsidRPr="00433874">
        <w:rPr>
          <w:rFonts w:ascii="Times New Roman" w:hAnsi="Times New Roman" w:cs="Times New Roman"/>
          <w:b/>
          <w:sz w:val="24"/>
          <w:szCs w:val="24"/>
          <w:shd w:val="clear" w:color="auto" w:fill="FFFFFF"/>
        </w:rPr>
        <w:t xml:space="preserve">2. Какой максимальный срок предъявления к исполнению исполнительных листов? </w:t>
      </w:r>
    </w:p>
    <w:p w14:paraId="4ACCA945" w14:textId="77777777" w:rsidR="00B03A34" w:rsidRPr="00433874" w:rsidRDefault="00D72D24" w:rsidP="000D191C">
      <w:pPr>
        <w:pStyle w:val="ConsPlusNormal"/>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B57E17" w:rsidRPr="00433874">
        <w:rPr>
          <w:rFonts w:ascii="Times New Roman" w:hAnsi="Times New Roman" w:cs="Times New Roman"/>
          <w:sz w:val="24"/>
          <w:szCs w:val="24"/>
          <w:shd w:val="clear" w:color="auto" w:fill="FFFFFF"/>
        </w:rPr>
        <w:t xml:space="preserve"> </w:t>
      </w:r>
      <w:r w:rsidR="000D191C" w:rsidRPr="00433874">
        <w:rPr>
          <w:rFonts w:ascii="Times New Roman" w:hAnsi="Times New Roman" w:cs="Times New Roman"/>
          <w:sz w:val="24"/>
          <w:szCs w:val="24"/>
          <w:shd w:val="clear" w:color="auto" w:fill="FFFFFF"/>
        </w:rPr>
        <w:t xml:space="preserve">в течение года; </w:t>
      </w:r>
    </w:p>
    <w:p w14:paraId="2886A3C5" w14:textId="77777777" w:rsidR="00B03A34" w:rsidRPr="00433874" w:rsidRDefault="00D72D24" w:rsidP="00B03A34">
      <w:pPr>
        <w:pStyle w:val="ConsPlusNormal"/>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Б. </w:t>
      </w:r>
      <w:r w:rsidR="00B57E17" w:rsidRPr="00433874">
        <w:rPr>
          <w:rStyle w:val="ae"/>
          <w:rFonts w:ascii="Times New Roman" w:hAnsi="Times New Roman" w:cs="Times New Roman"/>
          <w:b w:val="0"/>
          <w:sz w:val="24"/>
          <w:szCs w:val="24"/>
          <w:shd w:val="clear" w:color="auto" w:fill="FFFFFF"/>
        </w:rPr>
        <w:t xml:space="preserve"> </w:t>
      </w:r>
      <w:r w:rsidR="000D191C" w:rsidRPr="00433874">
        <w:rPr>
          <w:rStyle w:val="ae"/>
          <w:rFonts w:ascii="Times New Roman" w:hAnsi="Times New Roman" w:cs="Times New Roman"/>
          <w:b w:val="0"/>
          <w:sz w:val="24"/>
          <w:szCs w:val="24"/>
          <w:shd w:val="clear" w:color="auto" w:fill="FFFFFF"/>
        </w:rPr>
        <w:t xml:space="preserve">в течение двух; </w:t>
      </w:r>
    </w:p>
    <w:p w14:paraId="50457F07" w14:textId="77777777" w:rsidR="00B57E17" w:rsidRPr="00433874" w:rsidRDefault="00D72D24" w:rsidP="00B03A34">
      <w:pPr>
        <w:pStyle w:val="ConsPlusNormal"/>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В.  </w:t>
      </w:r>
      <w:r w:rsidR="000D191C" w:rsidRPr="00433874">
        <w:rPr>
          <w:rFonts w:ascii="Times New Roman" w:hAnsi="Times New Roman" w:cs="Times New Roman"/>
          <w:bCs/>
          <w:sz w:val="24"/>
          <w:szCs w:val="24"/>
          <w:shd w:val="clear" w:color="auto" w:fill="FFFFFF"/>
        </w:rPr>
        <w:t xml:space="preserve">в течение трех лет; </w:t>
      </w:r>
    </w:p>
    <w:p w14:paraId="15270DCE" w14:textId="77777777" w:rsidR="00FE039A" w:rsidRPr="00433874" w:rsidRDefault="00D72D24" w:rsidP="00FE039A">
      <w:pPr>
        <w:pStyle w:val="ConsPlusNormal"/>
        <w:tabs>
          <w:tab w:val="num" w:pos="426"/>
        </w:tabs>
        <w:rPr>
          <w:rFonts w:ascii="Times New Roman" w:hAnsi="Times New Roman" w:cs="Times New Roman"/>
          <w:b/>
          <w:sz w:val="24"/>
          <w:szCs w:val="24"/>
        </w:rPr>
      </w:pPr>
      <w:r w:rsidRPr="00433874">
        <w:rPr>
          <w:rStyle w:val="ae"/>
          <w:rFonts w:ascii="Times New Roman" w:hAnsi="Times New Roman" w:cs="Times New Roman"/>
          <w:b w:val="0"/>
          <w:sz w:val="24"/>
          <w:szCs w:val="24"/>
          <w:shd w:val="clear" w:color="auto" w:fill="FFFFFF"/>
        </w:rPr>
        <w:t>Г.</w:t>
      </w:r>
      <w:r w:rsidR="00C331DF" w:rsidRPr="00433874">
        <w:rPr>
          <w:rStyle w:val="ae"/>
          <w:rFonts w:ascii="Times New Roman" w:hAnsi="Times New Roman" w:cs="Times New Roman"/>
          <w:b w:val="0"/>
          <w:sz w:val="24"/>
          <w:szCs w:val="24"/>
          <w:shd w:val="clear" w:color="auto" w:fill="FFFFFF"/>
        </w:rPr>
        <w:t xml:space="preserve"> </w:t>
      </w:r>
      <w:r w:rsidR="000D191C" w:rsidRPr="00433874">
        <w:rPr>
          <w:rStyle w:val="ae"/>
          <w:rFonts w:ascii="Times New Roman" w:hAnsi="Times New Roman" w:cs="Times New Roman"/>
          <w:b w:val="0"/>
          <w:sz w:val="24"/>
          <w:szCs w:val="24"/>
          <w:shd w:val="clear" w:color="auto" w:fill="FFFFFF"/>
        </w:rPr>
        <w:t xml:space="preserve"> в течение пяти лет. </w:t>
      </w:r>
    </w:p>
    <w:p w14:paraId="17C0AC5F" w14:textId="77777777" w:rsidR="00462F5C" w:rsidRPr="00433874" w:rsidRDefault="00462F5C" w:rsidP="00FE039A">
      <w:pPr>
        <w:pStyle w:val="ConsPlusNormal"/>
        <w:ind w:firstLine="708"/>
        <w:rPr>
          <w:rFonts w:ascii="Times New Roman" w:hAnsi="Times New Roman" w:cs="Times New Roman"/>
          <w:b/>
          <w:sz w:val="24"/>
          <w:szCs w:val="24"/>
        </w:rPr>
      </w:pPr>
    </w:p>
    <w:p w14:paraId="55A1767A" w14:textId="77777777" w:rsidR="003724DB" w:rsidRPr="00433874" w:rsidRDefault="00D72D24" w:rsidP="003D1132">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4B087A"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F910837" w14:textId="77777777" w:rsidR="00D54F87" w:rsidRPr="00433874" w:rsidRDefault="00D72D24" w:rsidP="00FE039A">
      <w:pPr>
        <w:shd w:val="clear" w:color="auto" w:fill="FFFFFF"/>
        <w:spacing w:after="0" w:line="240" w:lineRule="auto"/>
        <w:rPr>
          <w:rStyle w:val="ae"/>
          <w:rFonts w:ascii="Times New Roman" w:hAnsi="Times New Roman" w:cs="Times New Roman"/>
          <w:sz w:val="24"/>
          <w:szCs w:val="24"/>
          <w:shd w:val="clear" w:color="auto" w:fill="FFFFFF"/>
        </w:rPr>
      </w:pPr>
      <w:bookmarkStart w:id="1089" w:name="_Hlk162438923_5"/>
      <w:r w:rsidRPr="00433874">
        <w:rPr>
          <w:rStyle w:val="ae"/>
          <w:rFonts w:ascii="Times New Roman" w:hAnsi="Times New Roman" w:cs="Times New Roman"/>
          <w:sz w:val="24"/>
          <w:szCs w:val="24"/>
          <w:shd w:val="clear" w:color="auto" w:fill="FFFFFF"/>
        </w:rPr>
        <w:t xml:space="preserve">3. </w:t>
      </w:r>
      <w:r w:rsidR="000D191C" w:rsidRPr="00433874">
        <w:rPr>
          <w:rStyle w:val="ae"/>
          <w:rFonts w:ascii="Times New Roman" w:hAnsi="Times New Roman" w:cs="Times New Roman"/>
          <w:sz w:val="24"/>
          <w:szCs w:val="24"/>
          <w:shd w:val="clear" w:color="auto" w:fill="FFFFFF"/>
        </w:rPr>
        <w:t xml:space="preserve">В каком случае адресат считается извещенным? </w:t>
      </w:r>
    </w:p>
    <w:p w14:paraId="49F4DBEE" w14:textId="77777777" w:rsidR="00D54F87" w:rsidRPr="00433874" w:rsidRDefault="00D72D24" w:rsidP="00FE039A">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433874">
        <w:rPr>
          <w:rStyle w:val="ae"/>
          <w:rFonts w:ascii="Times New Roman" w:hAnsi="Times New Roman" w:cs="Times New Roman"/>
          <w:b w:val="0"/>
          <w:bCs w:val="0"/>
          <w:sz w:val="24"/>
          <w:szCs w:val="24"/>
          <w:shd w:val="clear" w:color="auto" w:fill="FFFFFF"/>
        </w:rPr>
        <w:t xml:space="preserve">А. </w:t>
      </w:r>
      <w:r w:rsidR="00B57E17" w:rsidRPr="00433874">
        <w:rPr>
          <w:rStyle w:val="ae"/>
          <w:rFonts w:ascii="Times New Roman" w:hAnsi="Times New Roman" w:cs="Times New Roman"/>
          <w:b w:val="0"/>
          <w:bCs w:val="0"/>
          <w:sz w:val="24"/>
          <w:szCs w:val="24"/>
          <w:shd w:val="clear" w:color="auto" w:fill="FFFFFF"/>
        </w:rPr>
        <w:t xml:space="preserve"> </w:t>
      </w:r>
      <w:r w:rsidR="000D191C" w:rsidRPr="00433874">
        <w:rPr>
          <w:rStyle w:val="ae"/>
          <w:rFonts w:ascii="Times New Roman" w:hAnsi="Times New Roman" w:cs="Times New Roman"/>
          <w:b w:val="0"/>
          <w:bCs w:val="0"/>
          <w:sz w:val="24"/>
          <w:szCs w:val="24"/>
          <w:shd w:val="clear" w:color="auto" w:fill="FFFFFF"/>
        </w:rPr>
        <w:t xml:space="preserve">если повестка вручается лично гражданину под расписку на подлежащем возврату уведомлении о вручении; </w:t>
      </w:r>
    </w:p>
    <w:p w14:paraId="51A60AE8" w14:textId="77777777" w:rsidR="000D191C" w:rsidRPr="00433874" w:rsidRDefault="00D72D24" w:rsidP="00FE039A">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B57E1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 xml:space="preserve">если повестку вручают кому-либо из проживающих совместно с гражданином члену семьи с его согласия; </w:t>
      </w:r>
    </w:p>
    <w:p w14:paraId="69FD5120" w14:textId="77777777" w:rsidR="00D54F87" w:rsidRPr="00433874" w:rsidRDefault="00D72D24" w:rsidP="00FE039A">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B57E17" w:rsidRPr="00433874">
        <w:rPr>
          <w:rFonts w:ascii="Times New Roman" w:hAnsi="Times New Roman" w:cs="Times New Roman"/>
          <w:sz w:val="24"/>
          <w:szCs w:val="24"/>
          <w:shd w:val="clear" w:color="auto" w:fill="FFFFFF"/>
        </w:rPr>
        <w:t xml:space="preserve"> </w:t>
      </w:r>
      <w:r w:rsidR="000D191C" w:rsidRPr="00433874">
        <w:rPr>
          <w:rFonts w:ascii="Times New Roman" w:hAnsi="Times New Roman" w:cs="Times New Roman"/>
          <w:sz w:val="24"/>
          <w:szCs w:val="24"/>
          <w:shd w:val="clear" w:color="auto" w:fill="FFFFFF"/>
        </w:rPr>
        <w:t xml:space="preserve">если при отсутствии гражданина повестка брошена в почтовый ящик адресата; </w:t>
      </w:r>
    </w:p>
    <w:p w14:paraId="361E3994" w14:textId="77777777" w:rsidR="00B57E17" w:rsidRPr="00433874" w:rsidRDefault="00D72D24" w:rsidP="00FE039A">
      <w:pPr>
        <w:shd w:val="clear" w:color="auto" w:fill="FFFFFF"/>
        <w:spacing w:after="0" w:line="240" w:lineRule="auto"/>
        <w:rPr>
          <w:rFonts w:ascii="Times New Roman" w:hAnsi="Times New Roman" w:cs="Times New Roman"/>
          <w:sz w:val="24"/>
          <w:szCs w:val="24"/>
        </w:rPr>
      </w:pPr>
      <w:r w:rsidRPr="00433874">
        <w:rPr>
          <w:rFonts w:ascii="Times New Roman" w:hAnsi="Times New Roman" w:cs="Times New Roman"/>
          <w:sz w:val="24"/>
          <w:szCs w:val="24"/>
          <w:shd w:val="clear" w:color="auto" w:fill="FFFFFF"/>
        </w:rPr>
        <w:t xml:space="preserve">Г.  </w:t>
      </w:r>
      <w:r w:rsidR="000D191C" w:rsidRPr="00433874">
        <w:rPr>
          <w:rFonts w:ascii="Times New Roman" w:hAnsi="Times New Roman" w:cs="Times New Roman"/>
          <w:sz w:val="24"/>
          <w:szCs w:val="24"/>
          <w:shd w:val="clear" w:color="auto" w:fill="FFFFFF"/>
        </w:rPr>
        <w:t xml:space="preserve">в любом из приведенных выше случаях. </w:t>
      </w:r>
    </w:p>
    <w:p w14:paraId="00AEA59D" w14:textId="77777777" w:rsidR="003D1132" w:rsidRDefault="003D1132" w:rsidP="003724DB">
      <w:pPr>
        <w:shd w:val="clear" w:color="auto" w:fill="FFFFFF"/>
        <w:spacing w:after="0" w:line="240" w:lineRule="auto"/>
        <w:ind w:firstLine="708"/>
        <w:jc w:val="both"/>
        <w:rPr>
          <w:rFonts w:ascii="Times New Roman" w:hAnsi="Times New Roman" w:cs="Times New Roman"/>
          <w:b/>
          <w:sz w:val="24"/>
          <w:szCs w:val="24"/>
        </w:rPr>
      </w:pPr>
    </w:p>
    <w:p w14:paraId="68E119C4" w14:textId="1BF77E22"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090" w:name="_Hlk162438383_5"/>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EA6699E"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89"/>
    <w:bookmarkEnd w:id="1090"/>
    <w:p w14:paraId="712E9E13"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TableGrid8"/>
        <w:tblW w:w="5000" w:type="pct"/>
        <w:tblLook w:val="04A0" w:firstRow="1" w:lastRow="0" w:firstColumn="1" w:lastColumn="0" w:noHBand="0" w:noVBand="1"/>
      </w:tblPr>
      <w:tblGrid>
        <w:gridCol w:w="2832"/>
        <w:gridCol w:w="396"/>
        <w:gridCol w:w="6625"/>
      </w:tblGrid>
      <w:tr w:rsidR="00855332" w:rsidRPr="00433874" w14:paraId="6598EA56" w14:textId="77777777" w:rsidTr="00AB4689">
        <w:trPr>
          <w:trHeight w:val="20"/>
        </w:trPr>
        <w:tc>
          <w:tcPr>
            <w:tcW w:w="1437" w:type="pct"/>
          </w:tcPr>
          <w:p w14:paraId="24732A47"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563" w:type="pct"/>
            <w:gridSpan w:val="2"/>
          </w:tcPr>
          <w:p w14:paraId="7129A481"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4B3EB9D9" w14:textId="77777777" w:rsidTr="004E0CFC">
        <w:trPr>
          <w:trHeight w:val="20"/>
        </w:trPr>
        <w:tc>
          <w:tcPr>
            <w:tcW w:w="1437" w:type="pct"/>
          </w:tcPr>
          <w:p w14:paraId="3662E0A6" w14:textId="77777777" w:rsidR="003724DB" w:rsidRPr="00433874" w:rsidRDefault="00D72D24">
            <w:pPr>
              <w:pStyle w:val="a4"/>
              <w:numPr>
                <w:ilvl w:val="0"/>
                <w:numId w:val="323"/>
              </w:numPr>
              <w:jc w:val="both"/>
              <w:rPr>
                <w:rFonts w:ascii="Times New Roman" w:hAnsi="Times New Roman" w:cs="Times New Roman"/>
                <w:bCs/>
                <w:sz w:val="24"/>
                <w:szCs w:val="24"/>
              </w:rPr>
            </w:pPr>
            <w:r w:rsidRPr="00433874">
              <w:rPr>
                <w:rFonts w:ascii="Times New Roman" w:hAnsi="Times New Roman" w:cs="Times New Roman"/>
                <w:bCs/>
                <w:sz w:val="24"/>
                <w:szCs w:val="24"/>
              </w:rPr>
              <w:t>Стадия возбуждения исполнительного производства</w:t>
            </w:r>
          </w:p>
        </w:tc>
        <w:tc>
          <w:tcPr>
            <w:tcW w:w="201" w:type="pct"/>
          </w:tcPr>
          <w:p w14:paraId="0A51205E"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62" w:type="pct"/>
          </w:tcPr>
          <w:p w14:paraId="65536461"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направленная на прекращение производства в целом;</w:t>
            </w:r>
          </w:p>
        </w:tc>
      </w:tr>
      <w:tr w:rsidR="00855332" w:rsidRPr="00433874" w14:paraId="0BEFF2AF" w14:textId="77777777" w:rsidTr="004E0CFC">
        <w:trPr>
          <w:trHeight w:val="20"/>
        </w:trPr>
        <w:tc>
          <w:tcPr>
            <w:tcW w:w="1437" w:type="pct"/>
          </w:tcPr>
          <w:p w14:paraId="406CA727" w14:textId="77777777" w:rsidR="003724DB" w:rsidRPr="00433874" w:rsidRDefault="00D72D24">
            <w:pPr>
              <w:pStyle w:val="a4"/>
              <w:numPr>
                <w:ilvl w:val="0"/>
                <w:numId w:val="323"/>
              </w:numPr>
              <w:jc w:val="both"/>
              <w:rPr>
                <w:rFonts w:ascii="Times New Roman" w:hAnsi="Times New Roman" w:cs="Times New Roman"/>
                <w:sz w:val="24"/>
                <w:szCs w:val="24"/>
              </w:rPr>
            </w:pPr>
            <w:r w:rsidRPr="00433874">
              <w:rPr>
                <w:rFonts w:ascii="Times New Roman" w:hAnsi="Times New Roman" w:cs="Times New Roman"/>
                <w:sz w:val="24"/>
                <w:szCs w:val="24"/>
              </w:rPr>
              <w:t>Стадия подготовки к осуществлению исполнительных действий</w:t>
            </w:r>
          </w:p>
        </w:tc>
        <w:tc>
          <w:tcPr>
            <w:tcW w:w="201" w:type="pct"/>
          </w:tcPr>
          <w:p w14:paraId="23555D89"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62" w:type="pct"/>
          </w:tcPr>
          <w:p w14:paraId="1CF2067F" w14:textId="77777777" w:rsidR="003724DB" w:rsidRPr="00433874" w:rsidRDefault="00D72D24" w:rsidP="009537E1">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на которой происходит непосредственное совершение различных действий, направленных на исполнение исполнительного документа;</w:t>
            </w:r>
          </w:p>
        </w:tc>
      </w:tr>
      <w:tr w:rsidR="00855332" w:rsidRPr="00433874" w14:paraId="4255FE86" w14:textId="77777777" w:rsidTr="004E0CFC">
        <w:trPr>
          <w:trHeight w:val="20"/>
        </w:trPr>
        <w:tc>
          <w:tcPr>
            <w:tcW w:w="1437" w:type="pct"/>
          </w:tcPr>
          <w:p w14:paraId="0F3DCE10" w14:textId="77777777" w:rsidR="003724DB" w:rsidRPr="00433874" w:rsidRDefault="00D72D24">
            <w:pPr>
              <w:pStyle w:val="a4"/>
              <w:numPr>
                <w:ilvl w:val="0"/>
                <w:numId w:val="323"/>
              </w:numPr>
              <w:jc w:val="both"/>
              <w:rPr>
                <w:rFonts w:ascii="Times New Roman" w:hAnsi="Times New Roman" w:cs="Times New Roman"/>
                <w:sz w:val="24"/>
                <w:szCs w:val="24"/>
              </w:rPr>
            </w:pPr>
            <w:r w:rsidRPr="00433874">
              <w:rPr>
                <w:rFonts w:ascii="Times New Roman" w:hAnsi="Times New Roman" w:cs="Times New Roman"/>
                <w:sz w:val="24"/>
                <w:szCs w:val="24"/>
              </w:rPr>
              <w:t>Стадия осуществления исполнительных действий</w:t>
            </w:r>
          </w:p>
        </w:tc>
        <w:tc>
          <w:tcPr>
            <w:tcW w:w="201" w:type="pct"/>
          </w:tcPr>
          <w:p w14:paraId="5116EEEA"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362" w:type="pct"/>
          </w:tcPr>
          <w:p w14:paraId="77D85C33"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различные действия, направленная на обеспечение правильного и своевременного исполнения предъявленного к исполнению исполнительного документа;</w:t>
            </w:r>
          </w:p>
        </w:tc>
      </w:tr>
      <w:tr w:rsidR="00855332" w:rsidRPr="00433874" w14:paraId="1B8C8585" w14:textId="77777777" w:rsidTr="004E0CFC">
        <w:trPr>
          <w:trHeight w:val="20"/>
        </w:trPr>
        <w:tc>
          <w:tcPr>
            <w:tcW w:w="1437" w:type="pct"/>
          </w:tcPr>
          <w:p w14:paraId="78122707" w14:textId="77777777" w:rsidR="003724DB" w:rsidRPr="00433874" w:rsidRDefault="00D72D24">
            <w:pPr>
              <w:pStyle w:val="a4"/>
              <w:numPr>
                <w:ilvl w:val="0"/>
                <w:numId w:val="323"/>
              </w:numPr>
              <w:jc w:val="both"/>
              <w:rPr>
                <w:rFonts w:ascii="Times New Roman" w:hAnsi="Times New Roman" w:cs="Times New Roman"/>
                <w:sz w:val="24"/>
                <w:szCs w:val="24"/>
              </w:rPr>
            </w:pPr>
            <w:r w:rsidRPr="00433874">
              <w:rPr>
                <w:rFonts w:ascii="Times New Roman" w:hAnsi="Times New Roman" w:cs="Times New Roman"/>
                <w:sz w:val="24"/>
                <w:szCs w:val="24"/>
              </w:rPr>
              <w:t>Стадия завершения исполнительного производства</w:t>
            </w:r>
          </w:p>
        </w:tc>
        <w:tc>
          <w:tcPr>
            <w:tcW w:w="201" w:type="pct"/>
          </w:tcPr>
          <w:p w14:paraId="6B703B44"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362" w:type="pct"/>
          </w:tcPr>
          <w:p w14:paraId="4B9E8621"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представляющая собой принятие судебным приставом-исполнителем к исполнению исполнительного документа от суда или другого органа, выдавшего данный документ, либо взыскателя;</w:t>
            </w:r>
          </w:p>
        </w:tc>
      </w:tr>
    </w:tbl>
    <w:p w14:paraId="78EAF782"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091" w:name="_Hlk163036250_1_0"/>
      <w:r w:rsidRPr="00433874">
        <w:rPr>
          <w:rFonts w:ascii="Times New Roman" w:hAnsi="Times New Roman" w:cs="Times New Roman"/>
          <w:b/>
          <w:sz w:val="24"/>
          <w:szCs w:val="24"/>
        </w:rPr>
        <w:t>Запишите выбранные буквы под соответствующими цифрами.</w:t>
      </w:r>
    </w:p>
    <w:p w14:paraId="69263F45" w14:textId="4554D80A"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183CCF2C" w14:textId="77777777" w:rsidTr="00F001A9">
        <w:tc>
          <w:tcPr>
            <w:tcW w:w="1249" w:type="pct"/>
          </w:tcPr>
          <w:p w14:paraId="7B561C72" w14:textId="77777777" w:rsidR="003724DB" w:rsidRPr="00433874" w:rsidRDefault="00D72D24" w:rsidP="00F001A9">
            <w:pPr>
              <w:pStyle w:val="a4"/>
              <w:ind w:left="0"/>
              <w:jc w:val="center"/>
              <w:rPr>
                <w:rFonts w:ascii="Times New Roman" w:hAnsi="Times New Roman" w:cs="Times New Roman"/>
                <w:b/>
                <w:sz w:val="24"/>
                <w:szCs w:val="24"/>
              </w:rPr>
            </w:pPr>
            <w:bookmarkStart w:id="1092" w:name="_Hlk162867190_3"/>
            <w:r w:rsidRPr="00433874">
              <w:rPr>
                <w:rFonts w:ascii="Times New Roman" w:hAnsi="Times New Roman" w:cs="Times New Roman"/>
                <w:b/>
                <w:sz w:val="24"/>
                <w:szCs w:val="24"/>
              </w:rPr>
              <w:t>1</w:t>
            </w:r>
          </w:p>
        </w:tc>
        <w:tc>
          <w:tcPr>
            <w:tcW w:w="1250" w:type="pct"/>
          </w:tcPr>
          <w:p w14:paraId="318E2E36"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68F9D91"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E9C963F"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A17450B" w14:textId="77777777" w:rsidTr="00F001A9">
        <w:tc>
          <w:tcPr>
            <w:tcW w:w="1249" w:type="pct"/>
          </w:tcPr>
          <w:p w14:paraId="6FE48E1E" w14:textId="448793AA"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2E2D0B83" w14:textId="73EF75D0"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111F68C0" w14:textId="4B396549" w:rsidR="003724DB" w:rsidRPr="00433874" w:rsidRDefault="003724DB" w:rsidP="00F001A9">
            <w:pPr>
              <w:pStyle w:val="a4"/>
              <w:ind w:left="0"/>
              <w:jc w:val="center"/>
              <w:rPr>
                <w:rFonts w:ascii="Times New Roman" w:hAnsi="Times New Roman" w:cs="Times New Roman"/>
                <w:b/>
                <w:sz w:val="24"/>
                <w:szCs w:val="24"/>
              </w:rPr>
            </w:pPr>
          </w:p>
        </w:tc>
        <w:tc>
          <w:tcPr>
            <w:tcW w:w="1251" w:type="pct"/>
          </w:tcPr>
          <w:p w14:paraId="7D023E26" w14:textId="62F0CEC6" w:rsidR="003724DB" w:rsidRPr="00433874" w:rsidRDefault="003724DB" w:rsidP="00F001A9">
            <w:pPr>
              <w:pStyle w:val="a4"/>
              <w:ind w:left="0"/>
              <w:jc w:val="center"/>
              <w:rPr>
                <w:rFonts w:ascii="Times New Roman" w:hAnsi="Times New Roman" w:cs="Times New Roman"/>
                <w:b/>
                <w:sz w:val="24"/>
                <w:szCs w:val="24"/>
              </w:rPr>
            </w:pPr>
          </w:p>
        </w:tc>
      </w:tr>
      <w:bookmarkEnd w:id="1091"/>
      <w:bookmarkEnd w:id="1092"/>
    </w:tbl>
    <w:p w14:paraId="49C09FF8" w14:textId="77777777" w:rsidR="003724DB" w:rsidRPr="00433874" w:rsidRDefault="003724DB" w:rsidP="003724DB">
      <w:pPr>
        <w:spacing w:after="0" w:line="240" w:lineRule="auto"/>
        <w:jc w:val="both"/>
        <w:rPr>
          <w:rFonts w:ascii="Times New Roman" w:hAnsi="Times New Roman" w:cs="Times New Roman"/>
          <w:b/>
          <w:bCs/>
          <w:sz w:val="24"/>
          <w:szCs w:val="24"/>
        </w:rPr>
      </w:pPr>
    </w:p>
    <w:p w14:paraId="7DC5D949" w14:textId="77777777" w:rsidR="002E538D" w:rsidRPr="00433874" w:rsidRDefault="00D72D24"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093" w:name="_Hlk162440847_4"/>
      <w:r w:rsidRPr="00433874">
        <w:rPr>
          <w:rFonts w:ascii="Times New Roman" w:hAnsi="Times New Roman" w:cs="Times New Roman"/>
          <w:b/>
          <w:bCs/>
          <w:color w:val="000000"/>
          <w:sz w:val="24"/>
          <w:szCs w:val="24"/>
        </w:rPr>
        <w:t xml:space="preserve">5. </w:t>
      </w:r>
      <w:bookmarkEnd w:id="1093"/>
      <w:r w:rsidRPr="00433874">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2A2DD0D0" w14:textId="77777777" w:rsidR="002E538D" w:rsidRPr="00433874" w:rsidRDefault="00D72D24" w:rsidP="002E538D">
      <w:pPr>
        <w:shd w:val="clear" w:color="auto" w:fill="FFFFFF"/>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Прочитайте текст и дополните его.</w:t>
      </w:r>
    </w:p>
    <w:p w14:paraId="3AB088D0" w14:textId="77777777" w:rsidR="002E538D" w:rsidRPr="00433874" w:rsidRDefault="00D72D24" w:rsidP="002E538D">
      <w:pPr>
        <w:shd w:val="clear" w:color="auto" w:fill="FFFFFF"/>
        <w:spacing w:after="0" w:line="240" w:lineRule="auto"/>
        <w:ind w:firstLine="360"/>
        <w:jc w:val="both"/>
        <w:rPr>
          <w:rFonts w:ascii="Times New Roman" w:hAnsi="Times New Roman" w:cs="Times New Roman"/>
          <w:sz w:val="24"/>
          <w:szCs w:val="24"/>
        </w:rPr>
      </w:pPr>
      <w:bookmarkStart w:id="1094" w:name="_Hlk162438203_6_0"/>
      <w:r w:rsidRPr="00433874">
        <w:rPr>
          <w:rFonts w:ascii="Times New Roman" w:hAnsi="Times New Roman" w:cs="Times New Roman"/>
          <w:b/>
          <w:sz w:val="24"/>
          <w:szCs w:val="24"/>
        </w:rPr>
        <w:t>____________-</w:t>
      </w:r>
      <w:r w:rsidR="00E66358" w:rsidRPr="00433874">
        <w:rPr>
          <w:rFonts w:ascii="Times New Roman" w:hAnsi="Times New Roman" w:cs="Times New Roman"/>
          <w:sz w:val="24"/>
          <w:szCs w:val="24"/>
        </w:rPr>
        <w:t>это имущественная санкция, применяемая судебным приставом-исполнителем либо, в предусмотренных Законом случаях, судом, в качестве меры юридической ответственности субъектов исполнительного производства за неисполнение ими своих обязанностей.</w:t>
      </w:r>
    </w:p>
    <w:p w14:paraId="7AFF4891" w14:textId="77777777" w:rsidR="00021B1E" w:rsidRPr="00433874" w:rsidRDefault="00021B1E" w:rsidP="003724DB">
      <w:pPr>
        <w:shd w:val="clear" w:color="auto" w:fill="FFFFFF"/>
        <w:spacing w:after="0" w:line="240" w:lineRule="auto"/>
        <w:ind w:firstLine="360"/>
        <w:jc w:val="both"/>
        <w:rPr>
          <w:rFonts w:ascii="Times New Roman" w:hAnsi="Times New Roman" w:cs="Times New Roman"/>
          <w:b/>
          <w:sz w:val="24"/>
          <w:szCs w:val="24"/>
        </w:rPr>
      </w:pPr>
    </w:p>
    <w:p w14:paraId="603C2C47" w14:textId="2F88A866" w:rsidR="00021B1E" w:rsidRPr="00433874" w:rsidRDefault="00D72D24" w:rsidP="00021B1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095" w:name="_Hlk162438670_6_0"/>
      <w:r w:rsidR="00021B1E" w:rsidRPr="00433874">
        <w:rPr>
          <w:rFonts w:ascii="Times New Roman" w:hAnsi="Times New Roman" w:cs="Times New Roman"/>
          <w:b/>
          <w:sz w:val="24"/>
          <w:szCs w:val="24"/>
        </w:rPr>
        <w:t>Задание открытого типа с кратким ответом. Уровень сложности базовый. Время выполнения 3 минут.</w:t>
      </w:r>
    </w:p>
    <w:p w14:paraId="7F7B8BD6" w14:textId="77777777" w:rsidR="00021B1E" w:rsidRPr="00433874" w:rsidRDefault="00021B1E" w:rsidP="00021B1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094"/>
    <w:bookmarkEnd w:id="1095"/>
    <w:p w14:paraId="3E28FC8C" w14:textId="77777777" w:rsidR="00E66358" w:rsidRPr="00433874" w:rsidRDefault="00D72D24" w:rsidP="00E66358">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Может ли судебный пристав-исполнитель возбудить исполнительное производство по решению арбитражного суда без исполнительного листа, если в решении суда указано "к исполнению незамедлительно"?</w:t>
      </w:r>
    </w:p>
    <w:p w14:paraId="456D62CC" w14:textId="77777777" w:rsidR="00E66358" w:rsidRPr="00433874" w:rsidRDefault="00D72D24" w:rsidP="00E66358">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p w14:paraId="18BDBCC7" w14:textId="77777777" w:rsidR="00C27AA3"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w:t>
      </w:r>
      <w:r w:rsidR="003724D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1FFD42B" w14:textId="77777777" w:rsidR="00DC21A5" w:rsidRPr="00433874" w:rsidRDefault="00D72D24" w:rsidP="00DC21A5">
      <w:pPr>
        <w:spacing w:after="0" w:line="240" w:lineRule="auto"/>
        <w:ind w:firstLine="709"/>
        <w:jc w:val="both"/>
        <w:rPr>
          <w:rFonts w:ascii="Times New Roman" w:eastAsia="Times New Roman" w:hAnsi="Times New Roman" w:cs="Times New Roman"/>
          <w:sz w:val="24"/>
          <w:szCs w:val="24"/>
        </w:rPr>
      </w:pPr>
      <w:bookmarkStart w:id="1096" w:name="_Hlk162867464_5"/>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Какой пристав принимает решение о приостановлении исполнительного производства и как он его оформляет?</w:t>
      </w:r>
    </w:p>
    <w:p w14:paraId="522F996D" w14:textId="77777777" w:rsidR="00D8003F" w:rsidRPr="00433874" w:rsidRDefault="00D8003F" w:rsidP="00DC21A5">
      <w:pPr>
        <w:shd w:val="clear" w:color="auto" w:fill="FFFFFF"/>
        <w:spacing w:after="0" w:line="240" w:lineRule="auto"/>
        <w:ind w:firstLine="709"/>
        <w:jc w:val="both"/>
        <w:rPr>
          <w:rFonts w:ascii="Times New Roman" w:hAnsi="Times New Roman" w:cs="Times New Roman"/>
          <w:b/>
          <w:sz w:val="24"/>
          <w:szCs w:val="24"/>
        </w:rPr>
      </w:pPr>
    </w:p>
    <w:p w14:paraId="071DCB2F"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097" w:name="_Hlk162438240_5_0"/>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D0882B9"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bookmarkStart w:id="1098" w:name="_Hlk162869118_5"/>
      <w:r w:rsidRPr="00433874">
        <w:rPr>
          <w:rFonts w:ascii="Times New Roman" w:hAnsi="Times New Roman" w:cs="Times New Roman"/>
          <w:b/>
          <w:sz w:val="24"/>
          <w:szCs w:val="24"/>
        </w:rPr>
        <w:t xml:space="preserve">Прочитайте текст и запишите ответ. </w:t>
      </w:r>
    </w:p>
    <w:bookmarkEnd w:id="1096"/>
    <w:bookmarkEnd w:id="1097"/>
    <w:bookmarkEnd w:id="1098"/>
    <w:p w14:paraId="0C5DC40A" w14:textId="77777777" w:rsidR="00DC21A5" w:rsidRPr="00433874" w:rsidRDefault="00D72D24" w:rsidP="00DC21A5">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В какой форме составить заявление в службу судебных приставов о возбуждении исполнительного производства?</w:t>
      </w:r>
    </w:p>
    <w:p w14:paraId="711A98AA" w14:textId="77777777" w:rsidR="00DC21A5" w:rsidRPr="00433874" w:rsidRDefault="00DC21A5" w:rsidP="00C9417C">
      <w:pPr>
        <w:shd w:val="clear" w:color="auto" w:fill="FFFFFF" w:themeFill="background1"/>
        <w:spacing w:after="0" w:line="240" w:lineRule="auto"/>
        <w:ind w:firstLine="709"/>
        <w:jc w:val="both"/>
        <w:rPr>
          <w:rStyle w:val="ae"/>
          <w:rFonts w:ascii="Times New Roman" w:hAnsi="Times New Roman" w:cs="Times New Roman"/>
          <w:b w:val="0"/>
          <w:bCs w:val="0"/>
          <w:sz w:val="24"/>
          <w:szCs w:val="24"/>
        </w:rPr>
      </w:pPr>
    </w:p>
    <w:tbl>
      <w:tblPr>
        <w:tblStyle w:val="TableGrid8"/>
        <w:tblW w:w="4956" w:type="pct"/>
        <w:tblInd w:w="-19" w:type="dxa"/>
        <w:tblLook w:val="04A0" w:firstRow="1" w:lastRow="0" w:firstColumn="1" w:lastColumn="0" w:noHBand="0" w:noVBand="1"/>
      </w:tblPr>
      <w:tblGrid>
        <w:gridCol w:w="9766"/>
      </w:tblGrid>
      <w:tr w:rsidR="00855332" w:rsidRPr="00433874" w14:paraId="3BDA9E18" w14:textId="77777777" w:rsidTr="00F10364">
        <w:trPr>
          <w:trHeight w:val="20"/>
        </w:trPr>
        <w:tc>
          <w:tcPr>
            <w:tcW w:w="5000" w:type="pct"/>
          </w:tcPr>
          <w:p w14:paraId="03DC7755" w14:textId="77777777" w:rsidR="00660054" w:rsidRPr="00433874" w:rsidRDefault="00D72D24" w:rsidP="00660054">
            <w:pPr>
              <w:ind w:left="-94"/>
              <w:rPr>
                <w:rFonts w:ascii="Times New Roman" w:hAnsi="Times New Roman" w:cs="Times New Roman"/>
                <w:sz w:val="24"/>
                <w:szCs w:val="24"/>
              </w:rPr>
            </w:pPr>
            <w:r w:rsidRPr="00433874">
              <w:rPr>
                <w:rFonts w:ascii="Times New Roman" w:hAnsi="Times New Roman" w:cs="Times New Roman"/>
                <w:b/>
                <w:color w:val="000000"/>
                <w:sz w:val="19"/>
                <w:szCs w:val="19"/>
              </w:rPr>
              <w:t>ОПК-2.3: Применяет правовой инструментарий для решения профессиональных задач и оформления право</w:t>
            </w:r>
            <w:r w:rsidRPr="00433874">
              <w:rPr>
                <w:rFonts w:ascii="Times New Roman" w:hAnsi="Times New Roman" w:cs="Times New Roman"/>
                <w:b/>
                <w:color w:val="000000"/>
                <w:sz w:val="19"/>
                <w:szCs w:val="19"/>
              </w:rPr>
              <w:lastRenderedPageBreak/>
              <w:t>применительных актов</w:t>
            </w:r>
          </w:p>
        </w:tc>
      </w:tr>
      <w:tr w:rsidR="00855332" w:rsidRPr="00433874" w14:paraId="263D0FAD" w14:textId="77777777" w:rsidTr="00F10364">
        <w:trPr>
          <w:trHeight w:val="20"/>
        </w:trPr>
        <w:tc>
          <w:tcPr>
            <w:tcW w:w="5000" w:type="pct"/>
          </w:tcPr>
          <w:p w14:paraId="4CEFCA9F" w14:textId="77777777" w:rsidR="00660054" w:rsidRPr="00433874" w:rsidRDefault="00D72D24" w:rsidP="00660054">
            <w:pPr>
              <w:ind w:left="-94"/>
              <w:rPr>
                <w:rFonts w:ascii="Times New Roman" w:hAnsi="Times New Roman" w:cs="Times New Roman"/>
                <w:sz w:val="24"/>
                <w:szCs w:val="24"/>
              </w:rPr>
            </w:pPr>
            <w:r w:rsidRPr="00433874">
              <w:rPr>
                <w:rFonts w:ascii="Times New Roman" w:hAnsi="Times New Roman" w:cs="Times New Roman"/>
                <w:b/>
                <w:color w:val="000000"/>
                <w:sz w:val="19"/>
                <w:szCs w:val="19"/>
              </w:rPr>
              <w:lastRenderedPageBreak/>
              <w:t xml:space="preserve">Знать: </w:t>
            </w:r>
            <w:r w:rsidRPr="00433874">
              <w:rPr>
                <w:rFonts w:ascii="Times New Roman" w:hAnsi="Times New Roman" w:cs="Times New Roman"/>
                <w:bCs/>
                <w:sz w:val="19"/>
                <w:szCs w:val="19"/>
              </w:rPr>
              <w:t>основные правовые инструменты</w:t>
            </w:r>
          </w:p>
        </w:tc>
      </w:tr>
      <w:tr w:rsidR="00855332" w:rsidRPr="00433874" w14:paraId="0476E8AF" w14:textId="77777777" w:rsidTr="00F10364">
        <w:trPr>
          <w:trHeight w:val="20"/>
        </w:trPr>
        <w:tc>
          <w:tcPr>
            <w:tcW w:w="5000" w:type="pct"/>
          </w:tcPr>
          <w:p w14:paraId="0F8F387E" w14:textId="77777777" w:rsidR="00660054" w:rsidRPr="00433874" w:rsidRDefault="00D72D24" w:rsidP="00660054">
            <w:pPr>
              <w:ind w:left="-94"/>
              <w:rPr>
                <w:rFonts w:ascii="Times New Roman" w:hAnsi="Times New Roman" w:cs="Times New Roman"/>
                <w:sz w:val="24"/>
                <w:szCs w:val="24"/>
              </w:rPr>
            </w:pPr>
            <w:proofErr w:type="spellStart"/>
            <w:r w:rsidRPr="00433874">
              <w:rPr>
                <w:rFonts w:ascii="Times New Roman" w:hAnsi="Times New Roman" w:cs="Times New Roman"/>
                <w:b/>
                <w:color w:val="000000"/>
                <w:sz w:val="19"/>
                <w:szCs w:val="19"/>
                <w:lang w:val="en-US" w:eastAsia="en-US"/>
              </w:rPr>
              <w:t>Уметь</w:t>
            </w:r>
            <w:proofErr w:type="spellEnd"/>
            <w:r w:rsidRPr="00433874">
              <w:rPr>
                <w:rFonts w:ascii="Times New Roman" w:hAnsi="Times New Roman" w:cs="Times New Roman"/>
                <w:b/>
                <w:color w:val="000000"/>
                <w:sz w:val="19"/>
                <w:szCs w:val="19"/>
                <w:lang w:val="en-US" w:eastAsia="en-US"/>
              </w:rPr>
              <w:t xml:space="preserve">: </w:t>
            </w:r>
            <w:proofErr w:type="spellStart"/>
            <w:r w:rsidRPr="00433874">
              <w:rPr>
                <w:rFonts w:ascii="Times New Roman" w:hAnsi="Times New Roman" w:cs="Times New Roman"/>
                <w:bCs/>
                <w:sz w:val="19"/>
                <w:szCs w:val="19"/>
                <w:lang w:val="en-US" w:eastAsia="en-US"/>
              </w:rPr>
              <w:t>оформлять</w:t>
            </w:r>
            <w:proofErr w:type="spellEnd"/>
            <w:r w:rsidRPr="00433874">
              <w:rPr>
                <w:rFonts w:ascii="Times New Roman" w:hAnsi="Times New Roman" w:cs="Times New Roman"/>
                <w:bCs/>
                <w:sz w:val="19"/>
                <w:szCs w:val="19"/>
                <w:lang w:val="en-US" w:eastAsia="en-US"/>
              </w:rPr>
              <w:t xml:space="preserve"> </w:t>
            </w:r>
            <w:proofErr w:type="spellStart"/>
            <w:r w:rsidRPr="00433874">
              <w:rPr>
                <w:rFonts w:ascii="Times New Roman" w:hAnsi="Times New Roman" w:cs="Times New Roman"/>
                <w:bCs/>
                <w:sz w:val="19"/>
                <w:szCs w:val="19"/>
                <w:lang w:val="en-US" w:eastAsia="en-US"/>
              </w:rPr>
              <w:t>правоприменительные</w:t>
            </w:r>
            <w:proofErr w:type="spellEnd"/>
            <w:r w:rsidRPr="00433874">
              <w:rPr>
                <w:rFonts w:ascii="Times New Roman" w:hAnsi="Times New Roman" w:cs="Times New Roman"/>
                <w:bCs/>
                <w:sz w:val="19"/>
                <w:szCs w:val="19"/>
                <w:lang w:val="en-US" w:eastAsia="en-US"/>
              </w:rPr>
              <w:t xml:space="preserve"> </w:t>
            </w:r>
            <w:proofErr w:type="spellStart"/>
            <w:r w:rsidRPr="00433874">
              <w:rPr>
                <w:rFonts w:ascii="Times New Roman" w:hAnsi="Times New Roman" w:cs="Times New Roman"/>
                <w:bCs/>
                <w:sz w:val="19"/>
                <w:szCs w:val="19"/>
                <w:lang w:val="en-US" w:eastAsia="en-US"/>
              </w:rPr>
              <w:t>акты</w:t>
            </w:r>
            <w:proofErr w:type="spellEnd"/>
            <w:r w:rsidRPr="00433874">
              <w:rPr>
                <w:rFonts w:ascii="Times New Roman" w:hAnsi="Times New Roman" w:cs="Times New Roman"/>
                <w:bCs/>
                <w:sz w:val="19"/>
                <w:szCs w:val="19"/>
                <w:lang w:val="en-US" w:eastAsia="en-US"/>
              </w:rPr>
              <w:t>.</w:t>
            </w:r>
          </w:p>
        </w:tc>
      </w:tr>
      <w:tr w:rsidR="00855332" w:rsidRPr="00433874" w14:paraId="2055D8CC" w14:textId="77777777" w:rsidTr="00F10364">
        <w:trPr>
          <w:trHeight w:val="20"/>
        </w:trPr>
        <w:tc>
          <w:tcPr>
            <w:tcW w:w="5000" w:type="pct"/>
          </w:tcPr>
          <w:p w14:paraId="60C929CF" w14:textId="77777777" w:rsidR="00660054" w:rsidRPr="00433874" w:rsidRDefault="00D72D24" w:rsidP="00660054">
            <w:pPr>
              <w:ind w:left="-94"/>
              <w:rPr>
                <w:rFonts w:ascii="Times New Roman" w:hAnsi="Times New Roman" w:cs="Times New Roman"/>
                <w:b/>
                <w:sz w:val="24"/>
                <w:szCs w:val="24"/>
              </w:rPr>
            </w:pPr>
            <w:r w:rsidRPr="00433874">
              <w:rPr>
                <w:rFonts w:ascii="Times New Roman" w:hAnsi="Times New Roman" w:cs="Times New Roman"/>
                <w:b/>
                <w:color w:val="000000"/>
                <w:sz w:val="19"/>
                <w:szCs w:val="19"/>
              </w:rPr>
              <w:t xml:space="preserve">Владеть: </w:t>
            </w:r>
            <w:r w:rsidRPr="00433874">
              <w:rPr>
                <w:rFonts w:hAnsi="Times New Roman"/>
                <w:bCs/>
                <w:sz w:val="19"/>
                <w:szCs w:val="19"/>
              </w:rPr>
              <w:t>навыками</w:t>
            </w:r>
            <w:r w:rsidRPr="00433874">
              <w:rPr>
                <w:rFonts w:hAnsi="Times New Roman"/>
                <w:bCs/>
                <w:sz w:val="19"/>
                <w:szCs w:val="19"/>
              </w:rPr>
              <w:t xml:space="preserve"> </w:t>
            </w:r>
            <w:r w:rsidRPr="00433874">
              <w:rPr>
                <w:rFonts w:hAnsi="Times New Roman"/>
                <w:bCs/>
                <w:sz w:val="19"/>
                <w:szCs w:val="19"/>
              </w:rPr>
              <w:t>применения</w:t>
            </w:r>
            <w:r w:rsidRPr="00433874">
              <w:rPr>
                <w:rFonts w:hAnsi="Times New Roman"/>
                <w:bCs/>
                <w:sz w:val="19"/>
                <w:szCs w:val="19"/>
              </w:rPr>
              <w:t xml:space="preserve"> </w:t>
            </w:r>
            <w:r w:rsidRPr="00433874">
              <w:rPr>
                <w:rFonts w:hAnsi="Times New Roman"/>
                <w:bCs/>
                <w:sz w:val="19"/>
                <w:szCs w:val="19"/>
              </w:rPr>
              <w:t>правового</w:t>
            </w:r>
            <w:r w:rsidRPr="00433874">
              <w:rPr>
                <w:rFonts w:hAnsi="Times New Roman"/>
                <w:bCs/>
                <w:sz w:val="19"/>
                <w:szCs w:val="19"/>
              </w:rPr>
              <w:t xml:space="preserve"> </w:t>
            </w:r>
            <w:r w:rsidRPr="00433874">
              <w:rPr>
                <w:rFonts w:hAnsi="Times New Roman"/>
                <w:bCs/>
                <w:sz w:val="19"/>
                <w:szCs w:val="19"/>
              </w:rPr>
              <w:t>инструментария</w:t>
            </w:r>
            <w:r w:rsidRPr="00433874">
              <w:rPr>
                <w:rFonts w:hAnsi="Times New Roman"/>
                <w:bCs/>
                <w:sz w:val="19"/>
                <w:szCs w:val="19"/>
              </w:rPr>
              <w:t xml:space="preserve"> </w:t>
            </w:r>
            <w:r w:rsidRPr="00433874">
              <w:rPr>
                <w:rFonts w:hAnsi="Times New Roman"/>
                <w:bCs/>
                <w:sz w:val="19"/>
                <w:szCs w:val="19"/>
              </w:rPr>
              <w:t>для</w:t>
            </w:r>
            <w:r w:rsidRPr="00433874">
              <w:rPr>
                <w:rFonts w:hAnsi="Times New Roman"/>
                <w:bCs/>
                <w:sz w:val="19"/>
                <w:szCs w:val="19"/>
              </w:rPr>
              <w:t xml:space="preserve"> </w:t>
            </w:r>
            <w:r w:rsidRPr="00433874">
              <w:rPr>
                <w:rFonts w:hAnsi="Times New Roman"/>
                <w:bCs/>
                <w:sz w:val="19"/>
                <w:szCs w:val="19"/>
              </w:rPr>
              <w:t>решения</w:t>
            </w:r>
            <w:r w:rsidRPr="00433874">
              <w:rPr>
                <w:rFonts w:hAnsi="Times New Roman"/>
                <w:bCs/>
                <w:sz w:val="19"/>
                <w:szCs w:val="19"/>
              </w:rPr>
              <w:t xml:space="preserve"> </w:t>
            </w:r>
            <w:r w:rsidRPr="00433874">
              <w:rPr>
                <w:rFonts w:hAnsi="Times New Roman"/>
                <w:bCs/>
                <w:sz w:val="19"/>
                <w:szCs w:val="19"/>
              </w:rPr>
              <w:t>профессиональных</w:t>
            </w:r>
            <w:r w:rsidRPr="00433874">
              <w:rPr>
                <w:rFonts w:hAnsi="Times New Roman"/>
                <w:bCs/>
                <w:sz w:val="19"/>
                <w:szCs w:val="19"/>
              </w:rPr>
              <w:t xml:space="preserve"> </w:t>
            </w:r>
            <w:r w:rsidRPr="00433874">
              <w:rPr>
                <w:rFonts w:hAnsi="Times New Roman"/>
                <w:bCs/>
                <w:sz w:val="19"/>
                <w:szCs w:val="19"/>
              </w:rPr>
              <w:t>задач</w:t>
            </w:r>
          </w:p>
        </w:tc>
      </w:tr>
      <w:tr w:rsidR="00855332" w:rsidRPr="00433874" w14:paraId="528D6E70" w14:textId="77777777" w:rsidTr="00F10364">
        <w:trPr>
          <w:trHeight w:val="20"/>
        </w:trPr>
        <w:tc>
          <w:tcPr>
            <w:tcW w:w="5000" w:type="pct"/>
          </w:tcPr>
          <w:p w14:paraId="186AC17C" w14:textId="77777777" w:rsidR="00660054" w:rsidRPr="00433874" w:rsidRDefault="00D72D24" w:rsidP="00660054">
            <w:pPr>
              <w:ind w:left="-94"/>
              <w:rPr>
                <w:rFonts w:ascii="Times New Roman" w:hAnsi="Times New Roman" w:cs="Times New Roman"/>
                <w:b/>
                <w:sz w:val="24"/>
                <w:szCs w:val="24"/>
              </w:rPr>
            </w:pPr>
            <w:r w:rsidRPr="00433874">
              <w:rPr>
                <w:rFonts w:ascii="Times New Roman" w:hAnsi="Times New Roman"/>
                <w:b/>
                <w:color w:val="000000"/>
                <w:sz w:val="19"/>
                <w:szCs w:val="19"/>
              </w:rPr>
              <w:t xml:space="preserve">Показатель оценивания: </w:t>
            </w:r>
            <w:r w:rsidRPr="00433874">
              <w:rPr>
                <w:rFonts w:ascii="Times New Roman" w:hAnsi="Times New Roman"/>
                <w:color w:val="000000"/>
                <w:sz w:val="19"/>
                <w:szCs w:val="19"/>
              </w:rPr>
              <w:t>способен применять правовой инструментарий для решения профессиональных задач</w:t>
            </w:r>
          </w:p>
        </w:tc>
      </w:tr>
    </w:tbl>
    <w:p w14:paraId="16D2A7F7"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2A826A13" w14:textId="77777777" w:rsidR="00EE3FD8" w:rsidRPr="00433874" w:rsidRDefault="00D72D24" w:rsidP="00EE3FD8">
      <w:pPr>
        <w:pStyle w:val="ConsPlusNormal"/>
        <w:ind w:firstLine="398"/>
        <w:rPr>
          <w:rFonts w:ascii="Times New Roman" w:hAnsi="Times New Roman" w:cs="Times New Roman"/>
          <w:b/>
          <w:sz w:val="24"/>
          <w:szCs w:val="24"/>
        </w:rPr>
      </w:pPr>
      <w:bookmarkStart w:id="1099" w:name="_Hlk162867550_6_0"/>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100" w:name="_Hlk162951246_5_0"/>
      <w:r w:rsidRPr="00433874">
        <w:rPr>
          <w:rFonts w:ascii="Times New Roman" w:hAnsi="Times New Roman" w:cs="Times New Roman"/>
          <w:b/>
          <w:sz w:val="24"/>
          <w:szCs w:val="24"/>
        </w:rPr>
        <w:t>предложенных. Уровень сложности базовый. Время выполнения 3 мин.</w:t>
      </w:r>
    </w:p>
    <w:p w14:paraId="682C2F58"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099"/>
    <w:bookmarkEnd w:id="1100"/>
    <w:p w14:paraId="02213803" w14:textId="77777777" w:rsidR="007F1FBC" w:rsidRPr="00433874" w:rsidRDefault="00D72D24"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sz w:val="24"/>
          <w:szCs w:val="24"/>
          <w:shd w:val="clear" w:color="auto" w:fill="FFFFFF"/>
        </w:rPr>
        <w:t>1</w:t>
      </w:r>
      <w:r w:rsidR="00F87B87" w:rsidRPr="00433874">
        <w:rPr>
          <w:rStyle w:val="ae"/>
          <w:rFonts w:ascii="Times New Roman" w:hAnsi="Times New Roman" w:cs="Times New Roman"/>
          <w:sz w:val="24"/>
          <w:szCs w:val="24"/>
          <w:shd w:val="clear" w:color="auto" w:fill="FFFFFF"/>
        </w:rPr>
        <w:t>.</w:t>
      </w:r>
      <w:r w:rsidR="00BF4FC1" w:rsidRPr="00433874">
        <w:t xml:space="preserve"> </w:t>
      </w:r>
      <w:r w:rsidR="00E069B6" w:rsidRPr="00433874">
        <w:rPr>
          <w:rFonts w:ascii="Times New Roman" w:hAnsi="Times New Roman" w:cs="Times New Roman"/>
          <w:b/>
          <w:sz w:val="24"/>
          <w:szCs w:val="24"/>
        </w:rPr>
        <w:t xml:space="preserve">Какой вид документа выносит судебный пристав-исполнитель после поступления к нему исполнительного документа? </w:t>
      </w:r>
    </w:p>
    <w:p w14:paraId="4F6E73ED" w14:textId="77777777" w:rsidR="007F1FBC" w:rsidRPr="00433874" w:rsidRDefault="00D72D24" w:rsidP="00BD2933">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433874">
        <w:rPr>
          <w:rStyle w:val="ae"/>
          <w:rFonts w:ascii="Times New Roman" w:hAnsi="Times New Roman" w:cs="Times New Roman"/>
          <w:b w:val="0"/>
          <w:bCs w:val="0"/>
          <w:sz w:val="24"/>
          <w:szCs w:val="24"/>
          <w:shd w:val="clear" w:color="auto" w:fill="FFFFFF"/>
        </w:rPr>
        <w:t xml:space="preserve">А. </w:t>
      </w:r>
      <w:r w:rsidR="00F87B87" w:rsidRPr="00433874">
        <w:rPr>
          <w:rStyle w:val="ae"/>
          <w:rFonts w:ascii="Times New Roman" w:hAnsi="Times New Roman" w:cs="Times New Roman"/>
          <w:b w:val="0"/>
          <w:bCs w:val="0"/>
          <w:sz w:val="24"/>
          <w:szCs w:val="24"/>
          <w:shd w:val="clear" w:color="auto" w:fill="FFFFFF"/>
        </w:rPr>
        <w:t xml:space="preserve"> </w:t>
      </w:r>
      <w:r w:rsidR="00E069B6" w:rsidRPr="00433874">
        <w:rPr>
          <w:rStyle w:val="ae"/>
          <w:rFonts w:ascii="Times New Roman" w:hAnsi="Times New Roman" w:cs="Times New Roman"/>
          <w:b w:val="0"/>
          <w:bCs w:val="0"/>
          <w:sz w:val="24"/>
          <w:szCs w:val="24"/>
          <w:shd w:val="clear" w:color="auto" w:fill="FFFFFF"/>
        </w:rPr>
        <w:t xml:space="preserve">постановление о возбуждении исполнительного производства; </w:t>
      </w:r>
    </w:p>
    <w:p w14:paraId="5B6224B6" w14:textId="77777777" w:rsidR="007F1FBC"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87B87" w:rsidRPr="00433874">
        <w:rPr>
          <w:rFonts w:ascii="Times New Roman" w:hAnsi="Times New Roman" w:cs="Times New Roman"/>
          <w:sz w:val="24"/>
          <w:szCs w:val="24"/>
          <w:shd w:val="clear" w:color="auto" w:fill="FFFFFF"/>
        </w:rPr>
        <w:t xml:space="preserve"> </w:t>
      </w:r>
      <w:r w:rsidR="00B352F7" w:rsidRPr="00433874">
        <w:rPr>
          <w:rFonts w:ascii="Times New Roman" w:hAnsi="Times New Roman" w:cs="Times New Roman"/>
          <w:sz w:val="24"/>
          <w:szCs w:val="24"/>
          <w:shd w:val="clear" w:color="auto" w:fill="FFFFFF"/>
        </w:rPr>
        <w:t xml:space="preserve">протокол об окончании исполнительного производства; </w:t>
      </w:r>
    </w:p>
    <w:p w14:paraId="5F275440" w14:textId="77777777" w:rsidR="00660054"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F87B87" w:rsidRPr="00433874">
        <w:rPr>
          <w:rFonts w:ascii="Times New Roman" w:hAnsi="Times New Roman" w:cs="Times New Roman"/>
          <w:sz w:val="24"/>
          <w:szCs w:val="24"/>
          <w:shd w:val="clear" w:color="auto" w:fill="FFFFFF"/>
        </w:rPr>
        <w:t xml:space="preserve"> </w:t>
      </w:r>
      <w:r w:rsidR="00B352F7" w:rsidRPr="00433874">
        <w:rPr>
          <w:rFonts w:ascii="Times New Roman" w:hAnsi="Times New Roman" w:cs="Times New Roman"/>
          <w:sz w:val="24"/>
          <w:szCs w:val="24"/>
          <w:shd w:val="clear" w:color="auto" w:fill="FFFFFF"/>
        </w:rPr>
        <w:t xml:space="preserve">решение об отказе в возбуждении исполнительного производства; </w:t>
      </w:r>
    </w:p>
    <w:p w14:paraId="02D7F7F1" w14:textId="77777777" w:rsidR="00F87B87" w:rsidRPr="00433874" w:rsidRDefault="00D72D24" w:rsidP="00BD293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sz w:val="24"/>
          <w:szCs w:val="24"/>
          <w:shd w:val="clear" w:color="auto" w:fill="FFFFFF"/>
        </w:rPr>
        <w:t xml:space="preserve">Г.  </w:t>
      </w:r>
      <w:r w:rsidR="00B352F7" w:rsidRPr="00433874">
        <w:rPr>
          <w:rFonts w:ascii="Times New Roman" w:hAnsi="Times New Roman" w:cs="Times New Roman"/>
          <w:sz w:val="24"/>
          <w:szCs w:val="24"/>
          <w:shd w:val="clear" w:color="auto" w:fill="FFFFFF"/>
        </w:rPr>
        <w:t xml:space="preserve">приказ о перенаправлении исполнительного производства. </w:t>
      </w:r>
    </w:p>
    <w:p w14:paraId="2EF2AEC8"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2F27FBC2" w14:textId="77777777" w:rsidR="00EE3FD8" w:rsidRPr="00433874" w:rsidRDefault="00D72D24" w:rsidP="00EE3FD8">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F217CC"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187AA2E" w14:textId="77777777" w:rsidR="00937A1C" w:rsidRPr="00433874" w:rsidRDefault="00D72D24" w:rsidP="00BD2933">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2</w:t>
      </w:r>
      <w:r w:rsidR="00F87B87" w:rsidRPr="00433874">
        <w:rPr>
          <w:rStyle w:val="ae"/>
          <w:rFonts w:ascii="Times New Roman" w:hAnsi="Times New Roman" w:cs="Times New Roman"/>
          <w:sz w:val="24"/>
          <w:szCs w:val="24"/>
          <w:shd w:val="clear" w:color="auto" w:fill="FFFFFF"/>
        </w:rPr>
        <w:t xml:space="preserve">. </w:t>
      </w:r>
      <w:r w:rsidR="00B352F7" w:rsidRPr="00433874">
        <w:rPr>
          <w:rStyle w:val="ae"/>
          <w:rFonts w:ascii="Times New Roman" w:hAnsi="Times New Roman" w:cs="Times New Roman"/>
          <w:sz w:val="24"/>
          <w:szCs w:val="24"/>
          <w:shd w:val="clear" w:color="auto" w:fill="FFFFFF"/>
        </w:rPr>
        <w:t xml:space="preserve">Какого звания не существует? </w:t>
      </w:r>
    </w:p>
    <w:p w14:paraId="4C985B9C" w14:textId="77777777" w:rsidR="00A5759D"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F87B87" w:rsidRPr="00433874">
        <w:rPr>
          <w:rFonts w:ascii="Times New Roman" w:hAnsi="Times New Roman" w:cs="Times New Roman"/>
          <w:sz w:val="24"/>
          <w:szCs w:val="24"/>
          <w:shd w:val="clear" w:color="auto" w:fill="FFFFFF"/>
        </w:rPr>
        <w:t xml:space="preserve"> </w:t>
      </w:r>
      <w:r w:rsidR="00B352F7" w:rsidRPr="00433874">
        <w:rPr>
          <w:rFonts w:ascii="Times New Roman" w:hAnsi="Times New Roman" w:cs="Times New Roman"/>
          <w:sz w:val="24"/>
          <w:szCs w:val="24"/>
          <w:shd w:val="clear" w:color="auto" w:fill="FFFFFF"/>
        </w:rPr>
        <w:t xml:space="preserve">главный судебный пристав Российской Федерации; </w:t>
      </w:r>
    </w:p>
    <w:p w14:paraId="0BFF52A8" w14:textId="77777777" w:rsidR="00A5759D"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87B87" w:rsidRPr="00433874">
        <w:rPr>
          <w:rFonts w:ascii="Times New Roman" w:hAnsi="Times New Roman" w:cs="Times New Roman"/>
          <w:sz w:val="24"/>
          <w:szCs w:val="24"/>
          <w:shd w:val="clear" w:color="auto" w:fill="FFFFFF"/>
        </w:rPr>
        <w:t xml:space="preserve"> </w:t>
      </w:r>
      <w:r w:rsidR="00B352F7" w:rsidRPr="00433874">
        <w:rPr>
          <w:rFonts w:ascii="Times New Roman" w:hAnsi="Times New Roman" w:cs="Times New Roman"/>
          <w:sz w:val="24"/>
          <w:szCs w:val="24"/>
          <w:shd w:val="clear" w:color="auto" w:fill="FFFFFF"/>
        </w:rPr>
        <w:t xml:space="preserve">главный судебный пристав субъектов Российской Федерации; </w:t>
      </w:r>
    </w:p>
    <w:p w14:paraId="5D12B3F2" w14:textId="77777777" w:rsidR="00A5759D" w:rsidRPr="00433874" w:rsidRDefault="00D72D24" w:rsidP="00BD2933">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433874">
        <w:rPr>
          <w:rStyle w:val="ae"/>
          <w:rFonts w:ascii="Times New Roman" w:hAnsi="Times New Roman" w:cs="Times New Roman"/>
          <w:b w:val="0"/>
          <w:bCs w:val="0"/>
          <w:sz w:val="24"/>
          <w:szCs w:val="24"/>
          <w:shd w:val="clear" w:color="auto" w:fill="FFFFFF"/>
        </w:rPr>
        <w:t xml:space="preserve">В. </w:t>
      </w:r>
      <w:r w:rsidR="00B352F7" w:rsidRPr="00433874">
        <w:rPr>
          <w:rStyle w:val="ae"/>
          <w:rFonts w:ascii="Times New Roman" w:hAnsi="Times New Roman" w:cs="Times New Roman"/>
          <w:b w:val="0"/>
          <w:bCs w:val="0"/>
          <w:sz w:val="24"/>
          <w:szCs w:val="24"/>
          <w:shd w:val="clear" w:color="auto" w:fill="FFFFFF"/>
        </w:rPr>
        <w:t>главный судебный пристав подразделения судебных приставов</w:t>
      </w:r>
    </w:p>
    <w:p w14:paraId="318E3E9B" w14:textId="77777777" w:rsidR="00F87B87" w:rsidRPr="00433874" w:rsidRDefault="00D72D24" w:rsidP="00BD293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sz w:val="24"/>
          <w:szCs w:val="24"/>
          <w:shd w:val="clear" w:color="auto" w:fill="FFFFFF"/>
        </w:rPr>
        <w:t>Г</w:t>
      </w:r>
      <w:r w:rsidRPr="00433874">
        <w:rPr>
          <w:rFonts w:ascii="Times New Roman" w:hAnsi="Times New Roman" w:cs="Times New Roman"/>
          <w:b/>
          <w:sz w:val="24"/>
          <w:szCs w:val="24"/>
          <w:shd w:val="clear" w:color="auto" w:fill="FFFFFF"/>
        </w:rPr>
        <w:t xml:space="preserve">.  </w:t>
      </w:r>
      <w:r w:rsidR="00B352F7" w:rsidRPr="00433874">
        <w:rPr>
          <w:rFonts w:ascii="Times New Roman" w:hAnsi="Times New Roman" w:cs="Times New Roman"/>
          <w:sz w:val="24"/>
          <w:szCs w:val="24"/>
          <w:shd w:val="clear" w:color="auto" w:fill="FFFFFF"/>
        </w:rPr>
        <w:t xml:space="preserve">старший судебный пристав подразделения судебных приставов. </w:t>
      </w:r>
    </w:p>
    <w:p w14:paraId="7D7599AF"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2395D153" w14:textId="77777777" w:rsidR="00EE3FD8" w:rsidRPr="00433874" w:rsidRDefault="00D72D24" w:rsidP="00EE3FD8">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8C35A5"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EF2C246" w14:textId="77777777" w:rsidR="00616805" w:rsidRPr="00433874" w:rsidRDefault="00D72D24" w:rsidP="00B51154">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3</w:t>
      </w:r>
      <w:r w:rsidR="00F87B87" w:rsidRPr="00433874">
        <w:rPr>
          <w:rStyle w:val="ae"/>
          <w:rFonts w:ascii="Times New Roman" w:hAnsi="Times New Roman" w:cs="Times New Roman"/>
          <w:sz w:val="24"/>
          <w:szCs w:val="24"/>
          <w:shd w:val="clear" w:color="auto" w:fill="FFFFFF"/>
        </w:rPr>
        <w:t xml:space="preserve">. </w:t>
      </w:r>
      <w:r w:rsidR="00B352F7" w:rsidRPr="00433874">
        <w:rPr>
          <w:rStyle w:val="ae"/>
          <w:rFonts w:ascii="Times New Roman" w:hAnsi="Times New Roman" w:cs="Times New Roman"/>
          <w:sz w:val="24"/>
          <w:szCs w:val="24"/>
          <w:shd w:val="clear" w:color="auto" w:fill="FFFFFF"/>
        </w:rPr>
        <w:t xml:space="preserve">Как называется возбужденные в отношении одного должника несколько исполнительных производств? </w:t>
      </w:r>
    </w:p>
    <w:p w14:paraId="3213CE46" w14:textId="77777777" w:rsidR="00616805" w:rsidRPr="00433874" w:rsidRDefault="00D72D24"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3C4988" w:rsidRPr="00433874">
        <w:rPr>
          <w:rStyle w:val="ae"/>
          <w:rFonts w:ascii="Times New Roman" w:hAnsi="Times New Roman" w:cs="Times New Roman"/>
          <w:b w:val="0"/>
          <w:sz w:val="24"/>
          <w:szCs w:val="24"/>
          <w:shd w:val="clear" w:color="auto" w:fill="FFFFFF"/>
        </w:rPr>
        <w:t xml:space="preserve">совмещенное исполнительное производство; </w:t>
      </w:r>
    </w:p>
    <w:p w14:paraId="3CDD1AE9" w14:textId="77777777" w:rsidR="00616805" w:rsidRPr="00433874" w:rsidRDefault="00D72D24" w:rsidP="00B51154">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b w:val="0"/>
          <w:bCs w:val="0"/>
          <w:sz w:val="24"/>
          <w:szCs w:val="24"/>
          <w:shd w:val="clear" w:color="auto" w:fill="FFFFFF"/>
        </w:rPr>
        <w:t>Б</w:t>
      </w:r>
      <w:r w:rsidR="003C4988" w:rsidRPr="00433874">
        <w:rPr>
          <w:rStyle w:val="ae"/>
          <w:rFonts w:ascii="Times New Roman" w:hAnsi="Times New Roman" w:cs="Times New Roman"/>
          <w:sz w:val="24"/>
          <w:szCs w:val="24"/>
          <w:shd w:val="clear" w:color="auto" w:fill="FFFFFF"/>
        </w:rPr>
        <w:t>.</w:t>
      </w:r>
      <w:r w:rsidR="00943FC1" w:rsidRPr="00433874">
        <w:rPr>
          <w:rFonts w:ascii="Times New Roman" w:hAnsi="Times New Roman" w:cs="Times New Roman"/>
          <w:sz w:val="24"/>
          <w:szCs w:val="24"/>
        </w:rPr>
        <w:t xml:space="preserve">    </w:t>
      </w:r>
      <w:r w:rsidR="003C4988" w:rsidRPr="00433874">
        <w:rPr>
          <w:rFonts w:ascii="Times New Roman" w:hAnsi="Times New Roman" w:cs="Times New Roman"/>
          <w:sz w:val="24"/>
          <w:szCs w:val="24"/>
        </w:rPr>
        <w:t xml:space="preserve">сводное исполнительное производство; </w:t>
      </w:r>
    </w:p>
    <w:p w14:paraId="095E416D" w14:textId="77777777" w:rsidR="00943FC1" w:rsidRPr="00433874" w:rsidRDefault="00D72D24" w:rsidP="00B51154">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F87B87" w:rsidRPr="00433874">
        <w:rPr>
          <w:rFonts w:ascii="Times New Roman" w:hAnsi="Times New Roman" w:cs="Times New Roman"/>
          <w:sz w:val="24"/>
          <w:szCs w:val="24"/>
          <w:shd w:val="clear" w:color="auto" w:fill="FFFFFF"/>
        </w:rPr>
        <w:t xml:space="preserve"> </w:t>
      </w:r>
      <w:r w:rsidR="003C4988" w:rsidRPr="00433874">
        <w:rPr>
          <w:rFonts w:ascii="Times New Roman" w:hAnsi="Times New Roman" w:cs="Times New Roman"/>
          <w:sz w:val="24"/>
          <w:szCs w:val="24"/>
          <w:shd w:val="clear" w:color="auto" w:fill="FFFFFF"/>
        </w:rPr>
        <w:t xml:space="preserve">исполнительное производство по совокупности требований; </w:t>
      </w:r>
    </w:p>
    <w:p w14:paraId="0000B1D7" w14:textId="77777777" w:rsidR="00F87B87" w:rsidRPr="00433874" w:rsidRDefault="00D72D24" w:rsidP="00B51154">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sz w:val="24"/>
          <w:szCs w:val="24"/>
          <w:shd w:val="clear" w:color="auto" w:fill="FFFFFF"/>
        </w:rPr>
        <w:t xml:space="preserve">Г.  </w:t>
      </w:r>
      <w:r w:rsidR="003C4988" w:rsidRPr="00433874">
        <w:rPr>
          <w:rFonts w:ascii="Times New Roman" w:hAnsi="Times New Roman" w:cs="Times New Roman"/>
          <w:sz w:val="24"/>
          <w:szCs w:val="24"/>
          <w:shd w:val="clear" w:color="auto" w:fill="FFFFFF"/>
        </w:rPr>
        <w:t xml:space="preserve">совокупное исполнительное производство. </w:t>
      </w:r>
    </w:p>
    <w:p w14:paraId="394EE9A1" w14:textId="77777777" w:rsidR="005834D8" w:rsidRPr="00433874" w:rsidRDefault="005834D8" w:rsidP="00EE3FD8">
      <w:pPr>
        <w:shd w:val="clear" w:color="auto" w:fill="FFFFFF"/>
        <w:spacing w:after="0" w:line="240" w:lineRule="auto"/>
        <w:ind w:firstLine="708"/>
        <w:jc w:val="both"/>
        <w:rPr>
          <w:rFonts w:ascii="Times New Roman" w:hAnsi="Times New Roman" w:cs="Times New Roman"/>
          <w:b/>
          <w:sz w:val="24"/>
          <w:szCs w:val="24"/>
        </w:rPr>
      </w:pPr>
      <w:bookmarkStart w:id="1101" w:name="_Hlk163035534_3_0"/>
    </w:p>
    <w:p w14:paraId="23658F98" w14:textId="77777777"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A428659"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101"/>
    <w:p w14:paraId="3528CCCA" w14:textId="77777777" w:rsidR="00EE3FD8" w:rsidRPr="00433874" w:rsidRDefault="00EE3FD8" w:rsidP="00EE3FD8">
      <w:pPr>
        <w:spacing w:after="0" w:line="240" w:lineRule="auto"/>
        <w:jc w:val="both"/>
        <w:rPr>
          <w:rFonts w:ascii="Times New Roman" w:hAnsi="Times New Roman" w:cs="Times New Roman"/>
          <w:b/>
          <w:bCs/>
          <w:sz w:val="24"/>
          <w:szCs w:val="24"/>
        </w:rPr>
      </w:pPr>
    </w:p>
    <w:tbl>
      <w:tblPr>
        <w:tblStyle w:val="TableGrid8"/>
        <w:tblW w:w="5000" w:type="pct"/>
        <w:tblLayout w:type="fixed"/>
        <w:tblLook w:val="04A0" w:firstRow="1" w:lastRow="0" w:firstColumn="1" w:lastColumn="0" w:noHBand="0" w:noVBand="1"/>
      </w:tblPr>
      <w:tblGrid>
        <w:gridCol w:w="3433"/>
        <w:gridCol w:w="321"/>
        <w:gridCol w:w="6099"/>
      </w:tblGrid>
      <w:tr w:rsidR="00855332" w:rsidRPr="00433874" w14:paraId="7EA7437D" w14:textId="77777777" w:rsidTr="00BB4A2B">
        <w:trPr>
          <w:trHeight w:val="20"/>
        </w:trPr>
        <w:tc>
          <w:tcPr>
            <w:tcW w:w="1742" w:type="pct"/>
          </w:tcPr>
          <w:p w14:paraId="79452DA8"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58" w:type="pct"/>
            <w:gridSpan w:val="2"/>
          </w:tcPr>
          <w:p w14:paraId="6DF582C9"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66DBB630" w14:textId="77777777" w:rsidTr="00BB4A2B">
        <w:trPr>
          <w:trHeight w:val="20"/>
        </w:trPr>
        <w:tc>
          <w:tcPr>
            <w:tcW w:w="1742" w:type="pct"/>
          </w:tcPr>
          <w:p w14:paraId="71D516F5" w14:textId="77777777" w:rsidR="00EE3FD8" w:rsidRPr="00433874" w:rsidRDefault="00D72D24">
            <w:pPr>
              <w:pStyle w:val="a4"/>
              <w:numPr>
                <w:ilvl w:val="0"/>
                <w:numId w:val="324"/>
              </w:numPr>
              <w:jc w:val="both"/>
              <w:rPr>
                <w:rFonts w:ascii="Times New Roman" w:hAnsi="Times New Roman" w:cs="Times New Roman"/>
                <w:sz w:val="24"/>
                <w:szCs w:val="24"/>
              </w:rPr>
            </w:pPr>
            <w:r w:rsidRPr="00433874">
              <w:rPr>
                <w:rFonts w:ascii="Times New Roman" w:hAnsi="Times New Roman" w:cs="Times New Roman"/>
                <w:sz w:val="24"/>
                <w:szCs w:val="24"/>
              </w:rPr>
              <w:t>Рассрочка исполнения юрисдикционного акта</w:t>
            </w:r>
          </w:p>
        </w:tc>
        <w:tc>
          <w:tcPr>
            <w:tcW w:w="163" w:type="pct"/>
          </w:tcPr>
          <w:p w14:paraId="16DE9B49"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74F7F0BF"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это один из способов исправления недостатков исполнительного документа вынесшим его органом в случае его неопределенности, неясности его содержания, противоречивости или нечеткости определения в нем прав и обязанностей сторон;</w:t>
            </w:r>
          </w:p>
        </w:tc>
      </w:tr>
      <w:tr w:rsidR="00855332" w:rsidRPr="00433874" w14:paraId="29B157E3" w14:textId="77777777" w:rsidTr="00BB4A2B">
        <w:trPr>
          <w:trHeight w:val="20"/>
        </w:trPr>
        <w:tc>
          <w:tcPr>
            <w:tcW w:w="1742" w:type="pct"/>
          </w:tcPr>
          <w:p w14:paraId="15E9315F" w14:textId="77777777" w:rsidR="00EE3FD8" w:rsidRPr="00433874" w:rsidRDefault="00D72D24">
            <w:pPr>
              <w:pStyle w:val="a4"/>
              <w:numPr>
                <w:ilvl w:val="0"/>
                <w:numId w:val="324"/>
              </w:numPr>
              <w:jc w:val="both"/>
              <w:rPr>
                <w:rFonts w:ascii="Times New Roman" w:hAnsi="Times New Roman" w:cs="Times New Roman"/>
                <w:sz w:val="24"/>
                <w:szCs w:val="24"/>
              </w:rPr>
            </w:pPr>
            <w:r w:rsidRPr="00433874">
              <w:rPr>
                <w:rFonts w:ascii="Times New Roman" w:hAnsi="Times New Roman" w:cs="Times New Roman"/>
                <w:sz w:val="24"/>
                <w:szCs w:val="24"/>
              </w:rPr>
              <w:t>Расходы по совершению исполнительных действий</w:t>
            </w:r>
          </w:p>
        </w:tc>
        <w:tc>
          <w:tcPr>
            <w:tcW w:w="163" w:type="pct"/>
          </w:tcPr>
          <w:p w14:paraId="2E17CC80"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620D0CCF"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перенесение срока исполнения, установленного законом или судом либо иным органом, с одной даты на другую;</w:t>
            </w:r>
          </w:p>
        </w:tc>
      </w:tr>
      <w:tr w:rsidR="00855332" w:rsidRPr="00433874" w14:paraId="46EA6CED" w14:textId="77777777" w:rsidTr="00BB4A2B">
        <w:trPr>
          <w:trHeight w:val="20"/>
        </w:trPr>
        <w:tc>
          <w:tcPr>
            <w:tcW w:w="1742" w:type="pct"/>
          </w:tcPr>
          <w:p w14:paraId="13856E84" w14:textId="77777777" w:rsidR="00EE3FD8" w:rsidRPr="00433874" w:rsidRDefault="00D72D24">
            <w:pPr>
              <w:pStyle w:val="a4"/>
              <w:numPr>
                <w:ilvl w:val="0"/>
                <w:numId w:val="324"/>
              </w:numPr>
              <w:jc w:val="both"/>
              <w:rPr>
                <w:rFonts w:ascii="Times New Roman" w:hAnsi="Times New Roman" w:cs="Times New Roman"/>
                <w:sz w:val="24"/>
                <w:szCs w:val="24"/>
              </w:rPr>
            </w:pPr>
            <w:r w:rsidRPr="00433874">
              <w:rPr>
                <w:rFonts w:ascii="Times New Roman" w:hAnsi="Times New Roman" w:cs="Times New Roman"/>
                <w:sz w:val="24"/>
                <w:szCs w:val="24"/>
              </w:rPr>
              <w:t>Отсрочка исполнения юрисдикционного акта</w:t>
            </w:r>
          </w:p>
        </w:tc>
        <w:tc>
          <w:tcPr>
            <w:tcW w:w="163" w:type="pct"/>
          </w:tcPr>
          <w:p w14:paraId="00ED89A3"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33C5D0DD"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 xml:space="preserve">денежные средства федерального бюджета, взыскателя и иных лиц, участвующих в исполнительном производстве, затраченные на организацию и проведение исполнительных действий и применение мер принудительного </w:t>
            </w:r>
            <w:r w:rsidRPr="00433874">
              <w:rPr>
                <w:rFonts w:ascii="Times New Roman" w:hAnsi="Times New Roman" w:cs="Times New Roman"/>
                <w:sz w:val="24"/>
                <w:szCs w:val="24"/>
              </w:rPr>
              <w:lastRenderedPageBreak/>
              <w:t>исполнения;</w:t>
            </w:r>
          </w:p>
        </w:tc>
      </w:tr>
      <w:tr w:rsidR="00855332" w:rsidRPr="00433874" w14:paraId="01E63A07" w14:textId="77777777" w:rsidTr="00BB4A2B">
        <w:trPr>
          <w:trHeight w:val="20"/>
        </w:trPr>
        <w:tc>
          <w:tcPr>
            <w:tcW w:w="1742" w:type="pct"/>
          </w:tcPr>
          <w:p w14:paraId="2A619FBF" w14:textId="77777777" w:rsidR="00EE3FD8" w:rsidRPr="00433874" w:rsidRDefault="00D72D24">
            <w:pPr>
              <w:pStyle w:val="a4"/>
              <w:numPr>
                <w:ilvl w:val="0"/>
                <w:numId w:val="324"/>
              </w:numPr>
              <w:tabs>
                <w:tab w:val="left" w:pos="1620"/>
              </w:tabs>
              <w:jc w:val="both"/>
              <w:rPr>
                <w:rFonts w:ascii="Times New Roman" w:hAnsi="Times New Roman" w:cs="Times New Roman"/>
                <w:sz w:val="24"/>
                <w:szCs w:val="24"/>
              </w:rPr>
            </w:pPr>
            <w:r w:rsidRPr="00433874">
              <w:rPr>
                <w:rFonts w:ascii="Times New Roman" w:hAnsi="Times New Roman" w:cs="Times New Roman"/>
                <w:sz w:val="24"/>
                <w:szCs w:val="24"/>
              </w:rPr>
              <w:lastRenderedPageBreak/>
              <w:t>Разъяснение исполнительного документа, способа и порядка его исполнения</w:t>
            </w:r>
          </w:p>
        </w:tc>
        <w:tc>
          <w:tcPr>
            <w:tcW w:w="163" w:type="pct"/>
          </w:tcPr>
          <w:p w14:paraId="7E3A23DF"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177F18C7"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предоставление должнику возможности исполнить возложенную на него судебным решением или актом другого органа обязанность по частям в течение определенного периода времени;</w:t>
            </w:r>
          </w:p>
        </w:tc>
      </w:tr>
    </w:tbl>
    <w:p w14:paraId="784CC6B4"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102" w:name="_Hlk162867752_6"/>
      <w:bookmarkStart w:id="1103" w:name="_Hlk162522917_4_0"/>
    </w:p>
    <w:p w14:paraId="346FCF05"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102"/>
    <w:p w14:paraId="4065C550" w14:textId="3AFF5565"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48F02FC8" w14:textId="77777777" w:rsidTr="00F001A9">
        <w:tc>
          <w:tcPr>
            <w:tcW w:w="1249" w:type="pct"/>
          </w:tcPr>
          <w:p w14:paraId="1B4F6761" w14:textId="77777777" w:rsidR="00EE3FD8" w:rsidRPr="00433874" w:rsidRDefault="00D72D24" w:rsidP="00F001A9">
            <w:pPr>
              <w:pStyle w:val="a4"/>
              <w:ind w:left="0"/>
              <w:jc w:val="center"/>
              <w:rPr>
                <w:rFonts w:ascii="Times New Roman" w:hAnsi="Times New Roman" w:cs="Times New Roman"/>
                <w:b/>
                <w:sz w:val="24"/>
                <w:szCs w:val="24"/>
              </w:rPr>
            </w:pPr>
            <w:bookmarkStart w:id="1104" w:name="_Hlk162867760_4_0"/>
            <w:r w:rsidRPr="00433874">
              <w:rPr>
                <w:rFonts w:ascii="Times New Roman" w:hAnsi="Times New Roman" w:cs="Times New Roman"/>
                <w:b/>
                <w:sz w:val="24"/>
                <w:szCs w:val="24"/>
              </w:rPr>
              <w:t>1</w:t>
            </w:r>
          </w:p>
        </w:tc>
        <w:tc>
          <w:tcPr>
            <w:tcW w:w="1250" w:type="pct"/>
          </w:tcPr>
          <w:p w14:paraId="503DBB7F"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B4EC702"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83589B1"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A2BA3CA" w14:textId="77777777" w:rsidTr="00F001A9">
        <w:tc>
          <w:tcPr>
            <w:tcW w:w="1249" w:type="pct"/>
          </w:tcPr>
          <w:p w14:paraId="4165D563" w14:textId="7B1EB3A4"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7AB8069C" w14:textId="653D48CC"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00E2921A" w14:textId="57A16219" w:rsidR="00EE3FD8" w:rsidRPr="00433874" w:rsidRDefault="00EE3FD8" w:rsidP="00F001A9">
            <w:pPr>
              <w:pStyle w:val="a4"/>
              <w:ind w:left="0"/>
              <w:jc w:val="center"/>
              <w:rPr>
                <w:rFonts w:ascii="Times New Roman" w:hAnsi="Times New Roman" w:cs="Times New Roman"/>
                <w:b/>
                <w:sz w:val="24"/>
                <w:szCs w:val="24"/>
              </w:rPr>
            </w:pPr>
          </w:p>
        </w:tc>
        <w:tc>
          <w:tcPr>
            <w:tcW w:w="1251" w:type="pct"/>
          </w:tcPr>
          <w:p w14:paraId="0F0B93A4" w14:textId="707BC780" w:rsidR="00EE3FD8" w:rsidRPr="00433874" w:rsidRDefault="00EE3FD8" w:rsidP="00F001A9">
            <w:pPr>
              <w:pStyle w:val="a4"/>
              <w:ind w:left="0"/>
              <w:jc w:val="center"/>
              <w:rPr>
                <w:rFonts w:ascii="Times New Roman" w:hAnsi="Times New Roman" w:cs="Times New Roman"/>
                <w:b/>
                <w:sz w:val="24"/>
                <w:szCs w:val="24"/>
              </w:rPr>
            </w:pPr>
          </w:p>
        </w:tc>
      </w:tr>
      <w:bookmarkEnd w:id="1103"/>
      <w:bookmarkEnd w:id="1104"/>
    </w:tbl>
    <w:p w14:paraId="07375DFB"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721D1D07" w14:textId="77777777" w:rsidR="00F7261F"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105" w:name="_Hlk163047887_2"/>
      <w:bookmarkStart w:id="1106" w:name="_Hlk163042784_2"/>
      <w:bookmarkStart w:id="1107" w:name="_Hlk162523011_4"/>
      <w:r w:rsidRPr="00433874">
        <w:rPr>
          <w:rFonts w:ascii="Times New Roman" w:hAnsi="Times New Roman" w:cs="Times New Roman"/>
          <w:b/>
          <w:sz w:val="24"/>
          <w:szCs w:val="24"/>
        </w:rPr>
        <w:t xml:space="preserve">5. </w:t>
      </w:r>
      <w:bookmarkEnd w:id="1105"/>
      <w:bookmarkEnd w:id="1106"/>
      <w:bookmarkEnd w:id="110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1EF943F" w14:textId="77777777" w:rsidR="00DC21A5" w:rsidRPr="00433874" w:rsidRDefault="00D72D24" w:rsidP="00DC21A5">
      <w:pPr>
        <w:spacing w:after="0" w:line="288" w:lineRule="atLeast"/>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Куда обращаться гражданину для замены взыскателя, если исполнительное производство по алиментам возбуждено на основании исполнительного листа?</w:t>
      </w:r>
    </w:p>
    <w:p w14:paraId="7995862A" w14:textId="77777777" w:rsidR="00807DF4" w:rsidRPr="00433874" w:rsidRDefault="00807DF4" w:rsidP="00D51C34">
      <w:pPr>
        <w:pStyle w:val="a4"/>
        <w:spacing w:after="0" w:line="240" w:lineRule="auto"/>
        <w:ind w:left="360" w:firstLine="709"/>
        <w:jc w:val="both"/>
        <w:rPr>
          <w:rFonts w:ascii="Times New Roman" w:hAnsi="Times New Roman" w:cs="Times New Roman"/>
          <w:b/>
          <w:bCs/>
          <w:sz w:val="24"/>
          <w:szCs w:val="24"/>
        </w:rPr>
      </w:pPr>
    </w:p>
    <w:p w14:paraId="7848E587" w14:textId="77777777" w:rsidR="00EE3FD8"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108" w:name="_Hlk162871767_1_0"/>
      <w:r w:rsidRPr="00433874">
        <w:rPr>
          <w:rFonts w:ascii="Times New Roman" w:hAnsi="Times New Roman" w:cs="Times New Roman"/>
          <w:b/>
          <w:sz w:val="24"/>
          <w:szCs w:val="24"/>
        </w:rPr>
        <w:t xml:space="preserve">6. </w:t>
      </w:r>
      <w:bookmarkStart w:id="1109" w:name="_Hlk162523127_2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F9A5804" w14:textId="77777777" w:rsidR="00EE3FD8" w:rsidRPr="00433874" w:rsidRDefault="00D72D24" w:rsidP="00D51C34">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108"/>
      <w:bookmarkEnd w:id="1109"/>
      <w:r w:rsidRPr="00433874">
        <w:rPr>
          <w:rFonts w:ascii="Times New Roman" w:hAnsi="Times New Roman" w:cs="Times New Roman"/>
          <w:b/>
          <w:bCs/>
          <w:sz w:val="24"/>
          <w:szCs w:val="24"/>
        </w:rPr>
        <w:t xml:space="preserve"> </w:t>
      </w:r>
    </w:p>
    <w:p w14:paraId="7F2F618C" w14:textId="77777777" w:rsidR="00AD0EAE" w:rsidRPr="00433874" w:rsidRDefault="00D72D24" w:rsidP="00D51C34">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__________________ - </w:t>
      </w:r>
      <w:r w:rsidR="009702AE" w:rsidRPr="00433874">
        <w:rPr>
          <w:rFonts w:ascii="Times New Roman" w:hAnsi="Times New Roman" w:cs="Times New Roman"/>
          <w:bCs/>
          <w:sz w:val="24"/>
          <w:szCs w:val="24"/>
          <w:shd w:val="clear" w:color="auto" w:fill="FFFFFF"/>
        </w:rPr>
        <w:t>денежные взыскания, налагаемые судом на граждан и должностных лиц за допущенные ими нарушения норм гражданского процессуального законодательства.</w:t>
      </w:r>
    </w:p>
    <w:p w14:paraId="3A1977DB" w14:textId="77777777" w:rsidR="00021B1E" w:rsidRPr="00433874" w:rsidRDefault="00021B1E" w:rsidP="00171B36">
      <w:pPr>
        <w:shd w:val="clear" w:color="auto" w:fill="FFFFFF"/>
        <w:spacing w:after="0" w:line="240" w:lineRule="auto"/>
        <w:ind w:firstLine="708"/>
        <w:jc w:val="both"/>
        <w:rPr>
          <w:rFonts w:ascii="Times New Roman" w:hAnsi="Times New Roman" w:cs="Times New Roman"/>
          <w:b/>
          <w:sz w:val="24"/>
          <w:szCs w:val="24"/>
        </w:rPr>
      </w:pPr>
      <w:bookmarkStart w:id="1110" w:name="_Hlk162523251_5_0"/>
    </w:p>
    <w:p w14:paraId="387963FA" w14:textId="25EE17F2" w:rsidR="00171B36" w:rsidRPr="00433874" w:rsidRDefault="00D72D24" w:rsidP="00171B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3FD31B5" w14:textId="77777777" w:rsidR="00171B36" w:rsidRPr="00433874" w:rsidRDefault="00D72D24" w:rsidP="00171B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368B5F5" w14:textId="77777777" w:rsidR="00DC21A5" w:rsidRPr="00433874" w:rsidRDefault="00D72D24" w:rsidP="00DC21A5">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Между двумя юридическими лицами заключен договор аренды. По адресу местонахождения пришло постановление о возбуждении исполнительного производства и об обращении взыскания на недвижимое имущество. Насколько правомерны действия пристава-исполнителя по обращению взыскания на арендованное третьим лицом имущество?</w:t>
      </w:r>
    </w:p>
    <w:p w14:paraId="704AD4DF" w14:textId="77777777" w:rsidR="00C86DBC" w:rsidRPr="00433874" w:rsidRDefault="00C86DBC" w:rsidP="00D83236">
      <w:pPr>
        <w:shd w:val="clear" w:color="auto" w:fill="FFFFFF"/>
        <w:spacing w:after="0" w:line="240" w:lineRule="auto"/>
        <w:ind w:firstLine="708"/>
        <w:jc w:val="both"/>
        <w:rPr>
          <w:rFonts w:ascii="Times New Roman" w:hAnsi="Times New Roman" w:cs="Times New Roman"/>
          <w:sz w:val="24"/>
          <w:szCs w:val="24"/>
        </w:rPr>
      </w:pPr>
    </w:p>
    <w:p w14:paraId="01D56A93" w14:textId="77777777" w:rsidR="00D83236" w:rsidRPr="00433874" w:rsidRDefault="00D72D24" w:rsidP="00D51C3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3662ABE" w14:textId="77777777" w:rsidR="00D83236" w:rsidRPr="00433874" w:rsidRDefault="00D72D24" w:rsidP="00D51C34">
      <w:pPr>
        <w:pStyle w:val="a4"/>
        <w:shd w:val="clear" w:color="auto" w:fill="FFFFFF"/>
        <w:spacing w:after="0" w:line="240" w:lineRule="auto"/>
        <w:ind w:left="0"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182B4B6" w14:textId="77777777" w:rsidR="00A7512F" w:rsidRPr="00433874" w:rsidRDefault="00D72D24" w:rsidP="00A7512F">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Вопрос:</w:t>
      </w:r>
      <w:r w:rsidRPr="00433874">
        <w:rPr>
          <w:rFonts w:ascii="Times New Roman" w:eastAsia="Times New Roman" w:hAnsi="Times New Roman" w:cs="Times New Roman"/>
          <w:sz w:val="24"/>
          <w:szCs w:val="24"/>
        </w:rPr>
        <w:t xml:space="preserve"> Сотрудник принес в бухгалтерию оригинал определения мирового судьи об отмене судебного приказа о взыскании алиментов. Постановление о прекращении исполнительного производства судебным приставом пока не вынесено. Может ли работодатель перестать производить удержания?</w:t>
      </w:r>
    </w:p>
    <w:p w14:paraId="50D08C24" w14:textId="6BB7157D" w:rsidR="00A7512F" w:rsidRPr="00433874" w:rsidRDefault="00D72D24" w:rsidP="009F722D">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tbl>
      <w:tblPr>
        <w:tblStyle w:val="TableGrid8"/>
        <w:tblW w:w="5030" w:type="pct"/>
        <w:tblInd w:w="-19" w:type="dxa"/>
        <w:tblLook w:val="04A0" w:firstRow="1" w:lastRow="0" w:firstColumn="1" w:lastColumn="0" w:noHBand="0" w:noVBand="1"/>
      </w:tblPr>
      <w:tblGrid>
        <w:gridCol w:w="9892"/>
        <w:gridCol w:w="20"/>
      </w:tblGrid>
      <w:tr w:rsidR="00855332" w:rsidRPr="00433874" w14:paraId="046C4311" w14:textId="77777777" w:rsidTr="00991999">
        <w:trPr>
          <w:gridAfter w:val="1"/>
          <w:wAfter w:w="10" w:type="dxa"/>
          <w:trHeight w:val="20"/>
        </w:trPr>
        <w:tc>
          <w:tcPr>
            <w:tcW w:w="4990" w:type="pct"/>
          </w:tcPr>
          <w:bookmarkEnd w:id="1110"/>
          <w:p w14:paraId="6B9D1645" w14:textId="77777777" w:rsidR="00991999" w:rsidRPr="00433874" w:rsidRDefault="00D72D24" w:rsidP="00991999">
            <w:pPr>
              <w:ind w:left="-94"/>
              <w:rPr>
                <w:rFonts w:ascii="Times New Roman" w:hAnsi="Times New Roman" w:cs="Times New Roman"/>
                <w:sz w:val="24"/>
                <w:szCs w:val="24"/>
              </w:rPr>
            </w:pPr>
            <w:r w:rsidRPr="00433874">
              <w:rPr>
                <w:rFonts w:ascii="Times New Roman" w:hAnsi="Times New Roman" w:cs="Times New Roman"/>
                <w:b/>
                <w:color w:val="000000"/>
                <w:sz w:val="19"/>
                <w:szCs w:val="19"/>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147BED9F" w14:textId="77777777" w:rsidTr="00991999">
        <w:trPr>
          <w:gridAfter w:val="1"/>
          <w:wAfter w:w="10" w:type="dxa"/>
          <w:trHeight w:val="20"/>
        </w:trPr>
        <w:tc>
          <w:tcPr>
            <w:tcW w:w="4990" w:type="pct"/>
          </w:tcPr>
          <w:p w14:paraId="4855892A" w14:textId="77777777" w:rsidR="00991999" w:rsidRPr="00433874" w:rsidRDefault="00D72D24" w:rsidP="00991999">
            <w:pPr>
              <w:ind w:left="-94"/>
              <w:rPr>
                <w:rFonts w:ascii="Times New Roman" w:hAnsi="Times New Roman" w:cs="Times New Roman"/>
                <w:sz w:val="24"/>
                <w:szCs w:val="24"/>
              </w:rPr>
            </w:pPr>
            <w:r w:rsidRPr="00433874">
              <w:rPr>
                <w:rFonts w:ascii="Times New Roman" w:hAnsi="Times New Roman" w:cs="Times New Roman"/>
                <w:b/>
                <w:color w:val="000000"/>
                <w:sz w:val="19"/>
                <w:szCs w:val="19"/>
              </w:rPr>
              <w:t xml:space="preserve">Знать: </w:t>
            </w:r>
            <w:r w:rsidRPr="00433874">
              <w:rPr>
                <w:rFonts w:hAnsi="Times New Roman"/>
                <w:bCs/>
                <w:sz w:val="19"/>
                <w:szCs w:val="19"/>
              </w:rPr>
              <w:t>основы</w:t>
            </w:r>
            <w:r w:rsidRPr="00433874">
              <w:rPr>
                <w:rFonts w:hAnsi="Times New Roman"/>
                <w:bCs/>
                <w:sz w:val="19"/>
                <w:szCs w:val="19"/>
              </w:rPr>
              <w:t xml:space="preserve"> </w:t>
            </w:r>
            <w:r w:rsidRPr="00433874">
              <w:rPr>
                <w:rStyle w:val="FontStyle29"/>
                <w:sz w:val="19"/>
                <w:szCs w:val="19"/>
              </w:rPr>
              <w:t>гражданского и арбитражного судопроизводства</w:t>
            </w:r>
          </w:p>
        </w:tc>
      </w:tr>
      <w:tr w:rsidR="00855332" w:rsidRPr="00433874" w14:paraId="4B88405D" w14:textId="77777777" w:rsidTr="00991999">
        <w:trPr>
          <w:gridAfter w:val="1"/>
          <w:wAfter w:w="10" w:type="dxa"/>
          <w:trHeight w:val="20"/>
        </w:trPr>
        <w:tc>
          <w:tcPr>
            <w:tcW w:w="4990" w:type="pct"/>
          </w:tcPr>
          <w:p w14:paraId="7157ACAC" w14:textId="77777777" w:rsidR="00991999" w:rsidRPr="00433874" w:rsidRDefault="00D72D24" w:rsidP="00991999">
            <w:pPr>
              <w:ind w:left="-94"/>
              <w:rPr>
                <w:rFonts w:ascii="Times New Roman" w:hAnsi="Times New Roman" w:cs="Times New Roman"/>
                <w:sz w:val="24"/>
                <w:szCs w:val="24"/>
              </w:rPr>
            </w:pPr>
            <w:r w:rsidRPr="00433874">
              <w:rPr>
                <w:rFonts w:ascii="Times New Roman" w:hAnsi="Times New Roman" w:cs="Times New Roman"/>
                <w:b/>
                <w:color w:val="000000"/>
                <w:sz w:val="19"/>
                <w:szCs w:val="19"/>
              </w:rPr>
              <w:t xml:space="preserve">Уметь: </w:t>
            </w:r>
            <w:r w:rsidRPr="00433874">
              <w:rPr>
                <w:rFonts w:hAnsi="Times New Roman"/>
                <w:bCs/>
                <w:sz w:val="19"/>
                <w:szCs w:val="19"/>
              </w:rPr>
              <w:t>определять</w:t>
            </w:r>
            <w:r w:rsidRPr="00433874">
              <w:rPr>
                <w:rFonts w:hAnsi="Times New Roman"/>
                <w:bCs/>
                <w:sz w:val="19"/>
                <w:szCs w:val="19"/>
              </w:rPr>
              <w:t xml:space="preserve"> </w:t>
            </w:r>
            <w:r w:rsidRPr="00433874">
              <w:rPr>
                <w:rFonts w:hAnsi="Times New Roman"/>
                <w:bCs/>
                <w:sz w:val="19"/>
                <w:szCs w:val="19"/>
              </w:rPr>
              <w:t>правовые</w:t>
            </w:r>
            <w:r w:rsidRPr="00433874">
              <w:rPr>
                <w:rFonts w:hAnsi="Times New Roman"/>
                <w:bCs/>
                <w:sz w:val="19"/>
                <w:szCs w:val="19"/>
              </w:rPr>
              <w:t xml:space="preserve"> </w:t>
            </w:r>
            <w:r w:rsidRPr="00433874">
              <w:rPr>
                <w:rFonts w:hAnsi="Times New Roman"/>
                <w:bCs/>
                <w:sz w:val="19"/>
                <w:szCs w:val="19"/>
              </w:rPr>
              <w:t>основы</w:t>
            </w:r>
            <w:r w:rsidRPr="00433874">
              <w:rPr>
                <w:rFonts w:hAnsi="Times New Roman"/>
                <w:bCs/>
                <w:sz w:val="19"/>
                <w:szCs w:val="19"/>
              </w:rPr>
              <w:t xml:space="preserve"> </w:t>
            </w:r>
            <w:r w:rsidRPr="00433874">
              <w:rPr>
                <w:rFonts w:hAnsi="Times New Roman"/>
                <w:bCs/>
                <w:sz w:val="19"/>
                <w:szCs w:val="19"/>
              </w:rPr>
              <w:t>защиты</w:t>
            </w:r>
            <w:r w:rsidRPr="00433874">
              <w:rPr>
                <w:rFonts w:hAnsi="Times New Roman"/>
                <w:bCs/>
                <w:sz w:val="19"/>
                <w:szCs w:val="19"/>
              </w:rPr>
              <w:t xml:space="preserve"> </w:t>
            </w:r>
            <w:r w:rsidRPr="00433874">
              <w:rPr>
                <w:rFonts w:hAnsi="Times New Roman"/>
                <w:bCs/>
                <w:sz w:val="19"/>
                <w:szCs w:val="19"/>
              </w:rPr>
              <w:t>интересов</w:t>
            </w:r>
            <w:r w:rsidRPr="00433874">
              <w:rPr>
                <w:rFonts w:hAnsi="Times New Roman"/>
                <w:bCs/>
                <w:sz w:val="19"/>
                <w:szCs w:val="19"/>
              </w:rPr>
              <w:t xml:space="preserve"> </w:t>
            </w:r>
            <w:r w:rsidRPr="00433874">
              <w:rPr>
                <w:rFonts w:hAnsi="Times New Roman"/>
                <w:bCs/>
                <w:sz w:val="19"/>
                <w:szCs w:val="19"/>
              </w:rPr>
              <w:t>граждан</w:t>
            </w:r>
            <w:r w:rsidRPr="00433874">
              <w:rPr>
                <w:rFonts w:hAnsi="Times New Roman"/>
                <w:bCs/>
                <w:sz w:val="19"/>
                <w:szCs w:val="19"/>
              </w:rPr>
              <w:t xml:space="preserve"> </w:t>
            </w:r>
            <w:r w:rsidRPr="00433874">
              <w:rPr>
                <w:rFonts w:hAnsi="Times New Roman"/>
                <w:bCs/>
                <w:sz w:val="19"/>
                <w:szCs w:val="19"/>
              </w:rPr>
              <w:t>и</w:t>
            </w:r>
            <w:r w:rsidRPr="00433874">
              <w:rPr>
                <w:rFonts w:hAnsi="Times New Roman"/>
                <w:bCs/>
                <w:sz w:val="19"/>
                <w:szCs w:val="19"/>
              </w:rPr>
              <w:t xml:space="preserve"> </w:t>
            </w:r>
            <w:r w:rsidRPr="00433874">
              <w:rPr>
                <w:rFonts w:hAnsi="Times New Roman"/>
                <w:bCs/>
                <w:sz w:val="19"/>
                <w:szCs w:val="19"/>
              </w:rPr>
              <w:t>организаций</w:t>
            </w:r>
            <w:r w:rsidRPr="00433874">
              <w:rPr>
                <w:rFonts w:hAnsi="Times New Roman"/>
                <w:bCs/>
                <w:sz w:val="19"/>
                <w:szCs w:val="19"/>
              </w:rPr>
              <w:t xml:space="preserve"> </w:t>
            </w:r>
            <w:r w:rsidRPr="00433874">
              <w:rPr>
                <w:rFonts w:hAnsi="Times New Roman"/>
                <w:bCs/>
                <w:sz w:val="19"/>
                <w:szCs w:val="19"/>
              </w:rPr>
              <w:t>в</w:t>
            </w:r>
            <w:r w:rsidRPr="00433874">
              <w:rPr>
                <w:rFonts w:hAnsi="Times New Roman"/>
                <w:bCs/>
                <w:sz w:val="19"/>
                <w:szCs w:val="19"/>
              </w:rPr>
              <w:t xml:space="preserve"> </w:t>
            </w:r>
            <w:r w:rsidRPr="00433874">
              <w:rPr>
                <w:rFonts w:hAnsi="Times New Roman"/>
                <w:bCs/>
                <w:sz w:val="19"/>
                <w:szCs w:val="19"/>
              </w:rPr>
              <w:t>судах</w:t>
            </w:r>
          </w:p>
        </w:tc>
      </w:tr>
      <w:tr w:rsidR="00855332" w:rsidRPr="00433874" w14:paraId="13D60674" w14:textId="77777777" w:rsidTr="00991999">
        <w:trPr>
          <w:gridAfter w:val="1"/>
          <w:wAfter w:w="10" w:type="dxa"/>
          <w:trHeight w:val="20"/>
        </w:trPr>
        <w:tc>
          <w:tcPr>
            <w:tcW w:w="4990" w:type="pct"/>
          </w:tcPr>
          <w:p w14:paraId="451A0F9E" w14:textId="77777777" w:rsidR="00991999" w:rsidRPr="00433874" w:rsidRDefault="00D72D24" w:rsidP="00991999">
            <w:pPr>
              <w:ind w:left="-94"/>
              <w:rPr>
                <w:rFonts w:ascii="Times New Roman" w:hAnsi="Times New Roman" w:cs="Times New Roman"/>
                <w:b/>
                <w:sz w:val="24"/>
                <w:szCs w:val="24"/>
              </w:rPr>
            </w:pPr>
            <w:r w:rsidRPr="00433874">
              <w:rPr>
                <w:rFonts w:ascii="Times New Roman" w:hAnsi="Times New Roman" w:cs="Times New Roman"/>
                <w:b/>
                <w:color w:val="000000"/>
                <w:sz w:val="19"/>
                <w:szCs w:val="19"/>
              </w:rPr>
              <w:t xml:space="preserve">Владеть: </w:t>
            </w:r>
            <w:r w:rsidRPr="00433874">
              <w:rPr>
                <w:rFonts w:hAnsi="Times New Roman"/>
                <w:bCs/>
                <w:sz w:val="19"/>
                <w:szCs w:val="19"/>
              </w:rPr>
              <w:t>навыками</w:t>
            </w:r>
            <w:r w:rsidRPr="00433874">
              <w:rPr>
                <w:rFonts w:hAnsi="Times New Roman"/>
                <w:bCs/>
                <w:sz w:val="19"/>
                <w:szCs w:val="19"/>
              </w:rPr>
              <w:t xml:space="preserve"> </w:t>
            </w:r>
            <w:r w:rsidRPr="00433874">
              <w:rPr>
                <w:rFonts w:hAnsi="Times New Roman"/>
                <w:bCs/>
                <w:sz w:val="19"/>
                <w:szCs w:val="19"/>
              </w:rPr>
              <w:t>представления</w:t>
            </w:r>
            <w:r w:rsidRPr="00433874">
              <w:rPr>
                <w:rFonts w:hAnsi="Times New Roman"/>
                <w:bCs/>
                <w:sz w:val="19"/>
                <w:szCs w:val="19"/>
              </w:rPr>
              <w:t xml:space="preserve"> </w:t>
            </w:r>
            <w:r w:rsidRPr="00433874">
              <w:rPr>
                <w:rStyle w:val="FontStyle29"/>
                <w:sz w:val="19"/>
                <w:szCs w:val="19"/>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7DED7BF1" w14:textId="77777777" w:rsidTr="00991999">
        <w:trPr>
          <w:trHeight w:val="20"/>
        </w:trPr>
        <w:tc>
          <w:tcPr>
            <w:tcW w:w="5000" w:type="pct"/>
            <w:gridSpan w:val="2"/>
          </w:tcPr>
          <w:p w14:paraId="14C252C1" w14:textId="77777777" w:rsidR="00991999" w:rsidRPr="00433874" w:rsidRDefault="00D72D24" w:rsidP="00991999">
            <w:pPr>
              <w:ind w:left="-94"/>
              <w:rPr>
                <w:rFonts w:ascii="Times New Roman" w:hAnsi="Times New Roman" w:cs="Times New Roman"/>
                <w:b/>
                <w:sz w:val="24"/>
                <w:szCs w:val="24"/>
              </w:rPr>
            </w:pPr>
            <w:r w:rsidRPr="00433874">
              <w:rPr>
                <w:rFonts w:ascii="Times New Roman" w:hAnsi="Times New Roman" w:cs="Times New Roman"/>
                <w:b/>
                <w:color w:val="000000"/>
                <w:sz w:val="19"/>
                <w:szCs w:val="19"/>
              </w:rPr>
              <w:t xml:space="preserve">Показатель оценивания: </w:t>
            </w:r>
            <w:r w:rsidRPr="00433874">
              <w:rPr>
                <w:rFonts w:ascii="Times New Roman" w:hAnsi="Times New Roman" w:cs="Times New Roman"/>
                <w:color w:val="000000"/>
                <w:sz w:val="19"/>
                <w:szCs w:val="19"/>
              </w:rPr>
              <w:t>способен представлять интересы граждан и организаций</w:t>
            </w:r>
          </w:p>
        </w:tc>
      </w:tr>
    </w:tbl>
    <w:p w14:paraId="1AB8D7D8" w14:textId="77777777" w:rsidR="00991999" w:rsidRPr="00433874" w:rsidRDefault="00991999" w:rsidP="00991999">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03D46B8" w14:textId="77777777" w:rsidR="00991999"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CEE51A" w14:textId="77777777" w:rsidR="00991999" w:rsidRPr="00433874" w:rsidRDefault="00D72D24" w:rsidP="00991999">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137CB45" w14:textId="77777777" w:rsidR="00991999" w:rsidRPr="00433874" w:rsidRDefault="00D72D24"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sz w:val="24"/>
          <w:szCs w:val="24"/>
          <w:shd w:val="clear" w:color="auto" w:fill="FFFFFF"/>
        </w:rPr>
        <w:t>1.</w:t>
      </w:r>
      <w:r w:rsidRPr="00433874">
        <w:t xml:space="preserve"> По истечение сроков совершения исполнительных действий исполнительное производство…? </w:t>
      </w:r>
    </w:p>
    <w:p w14:paraId="347DF214" w14:textId="77777777" w:rsidR="00991999" w:rsidRPr="00433874" w:rsidRDefault="00D72D24" w:rsidP="004B55CF">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продолжается; </w:t>
      </w:r>
    </w:p>
    <w:p w14:paraId="5EBCC533" w14:textId="77777777" w:rsidR="004B55CF" w:rsidRPr="00433874" w:rsidRDefault="00D72D24" w:rsidP="004B55CF">
      <w:pPr>
        <w:shd w:val="clear" w:color="auto" w:fill="FFFFFF"/>
        <w:spacing w:after="0" w:line="240" w:lineRule="auto"/>
        <w:rPr>
          <w:rFonts w:ascii="Times New Roman" w:hAnsi="Times New Roman" w:cs="Times New Roman"/>
          <w:b/>
          <w:sz w:val="24"/>
          <w:szCs w:val="24"/>
          <w:shd w:val="clear" w:color="auto" w:fill="FFFFFF"/>
        </w:rPr>
      </w:pPr>
      <w:r w:rsidRPr="00433874">
        <w:rPr>
          <w:rStyle w:val="ae"/>
          <w:rFonts w:ascii="Times New Roman" w:hAnsi="Times New Roman" w:cs="Times New Roman"/>
          <w:b w:val="0"/>
          <w:sz w:val="24"/>
          <w:szCs w:val="24"/>
          <w:shd w:val="clear" w:color="auto" w:fill="FFFFFF"/>
        </w:rPr>
        <w:lastRenderedPageBreak/>
        <w:t xml:space="preserve">Б.  прекращается; </w:t>
      </w:r>
    </w:p>
    <w:p w14:paraId="0AE630DD" w14:textId="77777777" w:rsidR="00991999" w:rsidRPr="00433874" w:rsidRDefault="00D72D24" w:rsidP="00991999">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4B55CF" w:rsidRPr="00433874">
        <w:rPr>
          <w:rFonts w:ascii="Times New Roman" w:hAnsi="Times New Roman" w:cs="Times New Roman"/>
          <w:sz w:val="24"/>
          <w:szCs w:val="24"/>
          <w:shd w:val="clear" w:color="auto" w:fill="FFFFFF"/>
        </w:rPr>
        <w:t xml:space="preserve">приостанавливается до вынесения судом, принявший соответствующий акт, решения о продлении срока; </w:t>
      </w:r>
    </w:p>
    <w:p w14:paraId="3BED4103" w14:textId="77777777" w:rsidR="00991999" w:rsidRPr="00433874" w:rsidRDefault="00D72D24" w:rsidP="00991999">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bCs/>
          <w:sz w:val="24"/>
          <w:szCs w:val="24"/>
          <w:shd w:val="clear" w:color="auto" w:fill="FFFFFF"/>
        </w:rPr>
        <w:t xml:space="preserve">Г.  </w:t>
      </w:r>
      <w:r w:rsidR="004B55CF" w:rsidRPr="00433874">
        <w:rPr>
          <w:rFonts w:ascii="Times New Roman" w:hAnsi="Times New Roman" w:cs="Times New Roman"/>
          <w:bCs/>
          <w:sz w:val="24"/>
          <w:szCs w:val="24"/>
          <w:shd w:val="clear" w:color="auto" w:fill="FFFFFF"/>
        </w:rPr>
        <w:t xml:space="preserve">оканчивается. </w:t>
      </w:r>
    </w:p>
    <w:p w14:paraId="1D670313" w14:textId="77777777" w:rsidR="00991999" w:rsidRPr="00433874" w:rsidRDefault="00991999" w:rsidP="00991999">
      <w:pPr>
        <w:shd w:val="clear" w:color="auto" w:fill="FFFFFF"/>
        <w:spacing w:after="0" w:line="240" w:lineRule="auto"/>
        <w:rPr>
          <w:rFonts w:ascii="Times New Roman" w:eastAsia="Times New Roman" w:hAnsi="Times New Roman" w:cs="Times New Roman"/>
          <w:b/>
          <w:bCs/>
          <w:sz w:val="24"/>
          <w:szCs w:val="24"/>
        </w:rPr>
      </w:pPr>
    </w:p>
    <w:p w14:paraId="13EDBA62" w14:textId="77777777" w:rsidR="00991999"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140A36" w14:textId="77777777" w:rsidR="00991999" w:rsidRPr="00433874" w:rsidRDefault="00D72D24" w:rsidP="00991999">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5D86D77" w14:textId="77777777" w:rsidR="00991999" w:rsidRPr="00433874" w:rsidRDefault="00D72D24" w:rsidP="00991999">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2. </w:t>
      </w:r>
      <w:r w:rsidR="00FC675D" w:rsidRPr="00433874">
        <w:rPr>
          <w:rStyle w:val="ae"/>
          <w:rFonts w:ascii="Times New Roman" w:hAnsi="Times New Roman" w:cs="Times New Roman"/>
          <w:sz w:val="24"/>
          <w:szCs w:val="24"/>
          <w:shd w:val="clear" w:color="auto" w:fill="FFFFFF"/>
        </w:rPr>
        <w:t xml:space="preserve">Что происходит со сроком давности со дня обнаружения должника? </w:t>
      </w:r>
    </w:p>
    <w:p w14:paraId="0AEC62BF" w14:textId="77777777" w:rsidR="00991999" w:rsidRPr="00433874" w:rsidRDefault="00D72D24" w:rsidP="00991999">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А.  </w:t>
      </w:r>
      <w:r w:rsidR="00FC675D" w:rsidRPr="00433874">
        <w:rPr>
          <w:rFonts w:ascii="Times New Roman" w:hAnsi="Times New Roman" w:cs="Times New Roman"/>
          <w:bCs/>
          <w:sz w:val="24"/>
          <w:szCs w:val="24"/>
          <w:shd w:val="clear" w:color="auto" w:fill="FFFFFF"/>
        </w:rPr>
        <w:t xml:space="preserve">возобновляется; </w:t>
      </w:r>
    </w:p>
    <w:p w14:paraId="2994FE3F" w14:textId="77777777" w:rsidR="00991999" w:rsidRPr="00433874" w:rsidRDefault="00D72D24" w:rsidP="00991999">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C675D" w:rsidRPr="00433874">
        <w:rPr>
          <w:rFonts w:ascii="Times New Roman" w:hAnsi="Times New Roman" w:cs="Times New Roman"/>
          <w:sz w:val="24"/>
          <w:szCs w:val="24"/>
          <w:shd w:val="clear" w:color="auto" w:fill="FFFFFF"/>
        </w:rPr>
        <w:t xml:space="preserve">прекращается, если срок давности истек; </w:t>
      </w:r>
    </w:p>
    <w:p w14:paraId="53EA8DF4" w14:textId="77777777" w:rsidR="00991999" w:rsidRPr="00433874" w:rsidRDefault="00D72D24"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В. </w:t>
      </w:r>
      <w:r w:rsidR="00FC675D" w:rsidRPr="00433874">
        <w:rPr>
          <w:rStyle w:val="ae"/>
          <w:rFonts w:ascii="Times New Roman" w:hAnsi="Times New Roman" w:cs="Times New Roman"/>
          <w:b w:val="0"/>
          <w:sz w:val="24"/>
          <w:szCs w:val="24"/>
          <w:shd w:val="clear" w:color="auto" w:fill="FFFFFF"/>
        </w:rPr>
        <w:t xml:space="preserve">оканчивается с истечением срока давности; </w:t>
      </w:r>
    </w:p>
    <w:p w14:paraId="6854A606" w14:textId="77777777" w:rsidR="00991999" w:rsidRPr="00433874" w:rsidRDefault="00D72D24" w:rsidP="00991999">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sz w:val="24"/>
          <w:szCs w:val="24"/>
          <w:shd w:val="clear" w:color="auto" w:fill="FFFFFF"/>
        </w:rPr>
        <w:t xml:space="preserve">Г.  </w:t>
      </w:r>
      <w:r w:rsidR="00FC675D" w:rsidRPr="00433874">
        <w:rPr>
          <w:rFonts w:ascii="Times New Roman" w:hAnsi="Times New Roman" w:cs="Times New Roman"/>
          <w:sz w:val="24"/>
          <w:szCs w:val="24"/>
          <w:shd w:val="clear" w:color="auto" w:fill="FFFFFF"/>
        </w:rPr>
        <w:t xml:space="preserve">продолжается, так как у исполнительного документа нет срока давности. </w:t>
      </w:r>
    </w:p>
    <w:p w14:paraId="4219C7BB" w14:textId="77777777" w:rsidR="00991999" w:rsidRPr="00433874" w:rsidRDefault="00991999" w:rsidP="00991999">
      <w:pPr>
        <w:shd w:val="clear" w:color="auto" w:fill="FFFFFF"/>
        <w:spacing w:after="0" w:line="240" w:lineRule="auto"/>
        <w:rPr>
          <w:rFonts w:ascii="Times New Roman" w:eastAsia="Times New Roman" w:hAnsi="Times New Roman" w:cs="Times New Roman"/>
          <w:b/>
          <w:bCs/>
          <w:sz w:val="24"/>
          <w:szCs w:val="24"/>
        </w:rPr>
      </w:pPr>
    </w:p>
    <w:p w14:paraId="72102BE5" w14:textId="77777777" w:rsidR="00991999"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70DDA9" w14:textId="77777777" w:rsidR="00991999" w:rsidRPr="00433874" w:rsidRDefault="00D72D24" w:rsidP="00991999">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1F484C6" w14:textId="77777777" w:rsidR="00991999" w:rsidRPr="00433874" w:rsidRDefault="00D72D24" w:rsidP="00991999">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3. </w:t>
      </w:r>
      <w:r w:rsidR="009D7E80" w:rsidRPr="00433874">
        <w:rPr>
          <w:rStyle w:val="ae"/>
          <w:rFonts w:ascii="Times New Roman" w:hAnsi="Times New Roman" w:cs="Times New Roman"/>
          <w:sz w:val="24"/>
          <w:szCs w:val="24"/>
          <w:shd w:val="clear" w:color="auto" w:fill="FFFFFF"/>
        </w:rPr>
        <w:t xml:space="preserve">На каком основании предоставляется отсрочка исполнения судебного акта? </w:t>
      </w:r>
    </w:p>
    <w:p w14:paraId="6C965474" w14:textId="77777777" w:rsidR="00991999" w:rsidRPr="00433874" w:rsidRDefault="00D72D24"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9D7E80" w:rsidRPr="00433874">
        <w:rPr>
          <w:rStyle w:val="ae"/>
          <w:rFonts w:ascii="Times New Roman" w:hAnsi="Times New Roman" w:cs="Times New Roman"/>
          <w:b w:val="0"/>
          <w:sz w:val="24"/>
          <w:szCs w:val="24"/>
          <w:shd w:val="clear" w:color="auto" w:fill="FFFFFF"/>
        </w:rPr>
        <w:t xml:space="preserve">заявления должника; </w:t>
      </w:r>
    </w:p>
    <w:p w14:paraId="5E32CCA4" w14:textId="77777777" w:rsidR="00991999" w:rsidRPr="00433874" w:rsidRDefault="00D72D24"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Б.</w:t>
      </w:r>
      <w:r w:rsidR="009D7E80" w:rsidRPr="00433874">
        <w:rPr>
          <w:rFonts w:ascii="Times New Roman" w:hAnsi="Times New Roman" w:cs="Times New Roman"/>
          <w:sz w:val="24"/>
          <w:szCs w:val="24"/>
        </w:rPr>
        <w:t xml:space="preserve">  просьбе взыскателя; </w:t>
      </w:r>
    </w:p>
    <w:p w14:paraId="5DE19BFF" w14:textId="77777777" w:rsidR="00991999" w:rsidRPr="00433874" w:rsidRDefault="00D72D24" w:rsidP="00991999">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9D7E80" w:rsidRPr="00433874">
        <w:rPr>
          <w:rFonts w:ascii="Times New Roman" w:hAnsi="Times New Roman" w:cs="Times New Roman"/>
          <w:sz w:val="24"/>
          <w:szCs w:val="24"/>
          <w:shd w:val="clear" w:color="auto" w:fill="FFFFFF"/>
        </w:rPr>
        <w:t xml:space="preserve">постановления судебного пристава- исполнителя; </w:t>
      </w:r>
    </w:p>
    <w:p w14:paraId="332A7F79" w14:textId="77777777" w:rsidR="00991999" w:rsidRPr="00433874" w:rsidRDefault="00D72D24" w:rsidP="00991999">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bCs/>
          <w:sz w:val="24"/>
          <w:szCs w:val="24"/>
          <w:shd w:val="clear" w:color="auto" w:fill="FFFFFF"/>
        </w:rPr>
        <w:t xml:space="preserve">Г.  </w:t>
      </w:r>
      <w:r w:rsidR="009D7E80" w:rsidRPr="00433874">
        <w:rPr>
          <w:rFonts w:ascii="Times New Roman" w:hAnsi="Times New Roman" w:cs="Times New Roman"/>
          <w:bCs/>
          <w:sz w:val="24"/>
          <w:szCs w:val="24"/>
          <w:shd w:val="clear" w:color="auto" w:fill="FFFFFF"/>
        </w:rPr>
        <w:t xml:space="preserve">акта суда, выдавшего исполнительный документ. </w:t>
      </w:r>
    </w:p>
    <w:p w14:paraId="580F34FA" w14:textId="77777777" w:rsidR="005834D8" w:rsidRPr="00433874" w:rsidRDefault="005834D8" w:rsidP="00991999">
      <w:pPr>
        <w:shd w:val="clear" w:color="auto" w:fill="FFFFFF"/>
        <w:spacing w:after="0" w:line="240" w:lineRule="auto"/>
        <w:ind w:firstLine="708"/>
        <w:jc w:val="both"/>
        <w:rPr>
          <w:rFonts w:ascii="Times New Roman" w:hAnsi="Times New Roman" w:cs="Times New Roman"/>
          <w:b/>
          <w:sz w:val="24"/>
          <w:szCs w:val="24"/>
        </w:rPr>
      </w:pPr>
    </w:p>
    <w:p w14:paraId="5A702F90" w14:textId="77777777" w:rsidR="00991999" w:rsidRPr="00433874" w:rsidRDefault="00D72D24" w:rsidP="0099199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CDDA040" w14:textId="77777777" w:rsidR="00991999" w:rsidRPr="00433874" w:rsidRDefault="00D72D24" w:rsidP="0099199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D59712B" w14:textId="77777777" w:rsidR="00991999" w:rsidRPr="00433874" w:rsidRDefault="00991999" w:rsidP="00991999">
      <w:pPr>
        <w:spacing w:after="0" w:line="240" w:lineRule="auto"/>
        <w:jc w:val="both"/>
        <w:rPr>
          <w:rFonts w:ascii="Times New Roman" w:hAnsi="Times New Roman" w:cs="Times New Roman"/>
          <w:b/>
          <w:bCs/>
          <w:sz w:val="24"/>
          <w:szCs w:val="24"/>
        </w:rPr>
      </w:pPr>
    </w:p>
    <w:tbl>
      <w:tblPr>
        <w:tblStyle w:val="TableGrid8"/>
        <w:tblW w:w="5000" w:type="pct"/>
        <w:tblLayout w:type="fixed"/>
        <w:tblLook w:val="04A0" w:firstRow="1" w:lastRow="0" w:firstColumn="1" w:lastColumn="0" w:noHBand="0" w:noVBand="1"/>
      </w:tblPr>
      <w:tblGrid>
        <w:gridCol w:w="3433"/>
        <w:gridCol w:w="321"/>
        <w:gridCol w:w="6099"/>
      </w:tblGrid>
      <w:tr w:rsidR="00855332" w:rsidRPr="00433874" w14:paraId="6F3E92BE" w14:textId="77777777" w:rsidTr="00991999">
        <w:trPr>
          <w:trHeight w:val="20"/>
        </w:trPr>
        <w:tc>
          <w:tcPr>
            <w:tcW w:w="1742" w:type="pct"/>
          </w:tcPr>
          <w:p w14:paraId="6B57681E" w14:textId="77777777" w:rsidR="00991999" w:rsidRPr="00433874" w:rsidRDefault="00D72D24" w:rsidP="00991999">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58" w:type="pct"/>
            <w:gridSpan w:val="2"/>
          </w:tcPr>
          <w:p w14:paraId="13423D83" w14:textId="77777777" w:rsidR="00991999" w:rsidRPr="00433874" w:rsidRDefault="00D72D24" w:rsidP="00991999">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7BA71733" w14:textId="77777777" w:rsidTr="00991999">
        <w:trPr>
          <w:trHeight w:val="20"/>
        </w:trPr>
        <w:tc>
          <w:tcPr>
            <w:tcW w:w="1742" w:type="pct"/>
          </w:tcPr>
          <w:p w14:paraId="4E908027" w14:textId="77777777" w:rsidR="00991999" w:rsidRPr="00433874" w:rsidRDefault="00D72D24">
            <w:pPr>
              <w:pStyle w:val="a4"/>
              <w:numPr>
                <w:ilvl w:val="0"/>
                <w:numId w:val="325"/>
              </w:numPr>
              <w:jc w:val="both"/>
              <w:rPr>
                <w:rFonts w:ascii="Times New Roman" w:hAnsi="Times New Roman" w:cs="Times New Roman"/>
                <w:sz w:val="24"/>
                <w:szCs w:val="24"/>
              </w:rPr>
            </w:pPr>
            <w:r w:rsidRPr="00433874">
              <w:rPr>
                <w:rFonts w:ascii="Times New Roman" w:hAnsi="Times New Roman" w:cs="Times New Roman"/>
                <w:sz w:val="24"/>
                <w:szCs w:val="24"/>
              </w:rPr>
              <w:t>Срок в исполнительном производстве</w:t>
            </w:r>
          </w:p>
        </w:tc>
        <w:tc>
          <w:tcPr>
            <w:tcW w:w="163" w:type="pct"/>
          </w:tcPr>
          <w:p w14:paraId="18913F32" w14:textId="77777777" w:rsidR="00991999" w:rsidRPr="00433874" w:rsidRDefault="00D72D24" w:rsidP="00991999">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173231A4" w14:textId="77777777" w:rsidR="00991999" w:rsidRPr="00433874" w:rsidRDefault="00D72D24" w:rsidP="00991999">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на которой происходит непосредственное совершение различных действий, направленных на исполнение исполнительного документа;</w:t>
            </w:r>
          </w:p>
        </w:tc>
      </w:tr>
      <w:tr w:rsidR="00855332" w:rsidRPr="00433874" w14:paraId="3BF0A5A0" w14:textId="77777777" w:rsidTr="00991999">
        <w:trPr>
          <w:trHeight w:val="20"/>
        </w:trPr>
        <w:tc>
          <w:tcPr>
            <w:tcW w:w="1742" w:type="pct"/>
          </w:tcPr>
          <w:p w14:paraId="5431E953" w14:textId="77777777" w:rsidR="00991999" w:rsidRPr="00433874" w:rsidRDefault="00D72D24">
            <w:pPr>
              <w:pStyle w:val="a4"/>
              <w:numPr>
                <w:ilvl w:val="0"/>
                <w:numId w:val="325"/>
              </w:numPr>
              <w:jc w:val="both"/>
              <w:rPr>
                <w:rFonts w:ascii="Times New Roman" w:hAnsi="Times New Roman" w:cs="Times New Roman"/>
                <w:sz w:val="24"/>
                <w:szCs w:val="24"/>
              </w:rPr>
            </w:pPr>
            <w:r w:rsidRPr="00433874">
              <w:rPr>
                <w:rFonts w:ascii="Times New Roman" w:hAnsi="Times New Roman" w:cs="Times New Roman"/>
                <w:sz w:val="24"/>
                <w:szCs w:val="24"/>
              </w:rPr>
              <w:t>Срок предъявления исполнительных документов к исполнению</w:t>
            </w:r>
          </w:p>
        </w:tc>
        <w:tc>
          <w:tcPr>
            <w:tcW w:w="163" w:type="pct"/>
          </w:tcPr>
          <w:p w14:paraId="19D10147" w14:textId="77777777" w:rsidR="00991999" w:rsidRPr="00433874" w:rsidRDefault="00D72D24" w:rsidP="00991999">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022AB865" w14:textId="77777777" w:rsidR="00991999" w:rsidRPr="00433874" w:rsidRDefault="00D72D24" w:rsidP="00991999">
            <w:pPr>
              <w:jc w:val="both"/>
              <w:rPr>
                <w:rFonts w:ascii="Times New Roman" w:hAnsi="Times New Roman" w:cs="Times New Roman"/>
                <w:sz w:val="24"/>
                <w:szCs w:val="24"/>
              </w:rPr>
            </w:pPr>
            <w:r w:rsidRPr="00433874">
              <w:rPr>
                <w:rFonts w:ascii="Times New Roman" w:hAnsi="Times New Roman" w:cs="Times New Roman"/>
                <w:sz w:val="24"/>
                <w:szCs w:val="24"/>
              </w:rPr>
              <w:t>стадия исполнительного производства, различные действия, направленная на обеспечение правильного и своевременного исполнения предъявленного к исполнению исполнительного документа</w:t>
            </w:r>
          </w:p>
        </w:tc>
      </w:tr>
      <w:tr w:rsidR="00855332" w:rsidRPr="00433874" w14:paraId="1396E12D" w14:textId="77777777" w:rsidTr="00991999">
        <w:trPr>
          <w:trHeight w:val="20"/>
        </w:trPr>
        <w:tc>
          <w:tcPr>
            <w:tcW w:w="1742" w:type="pct"/>
          </w:tcPr>
          <w:p w14:paraId="1A0EC80B" w14:textId="77777777" w:rsidR="00991999" w:rsidRPr="00433874" w:rsidRDefault="00D72D24">
            <w:pPr>
              <w:pStyle w:val="a4"/>
              <w:numPr>
                <w:ilvl w:val="0"/>
                <w:numId w:val="325"/>
              </w:numPr>
              <w:jc w:val="both"/>
              <w:rPr>
                <w:rFonts w:ascii="Times New Roman" w:hAnsi="Times New Roman" w:cs="Times New Roman"/>
                <w:sz w:val="24"/>
                <w:szCs w:val="24"/>
              </w:rPr>
            </w:pPr>
            <w:r w:rsidRPr="00433874">
              <w:rPr>
                <w:rFonts w:ascii="Times New Roman" w:hAnsi="Times New Roman" w:cs="Times New Roman"/>
                <w:sz w:val="24"/>
                <w:szCs w:val="24"/>
              </w:rPr>
              <w:t>Стадия подготовки к осуществлению исполнительных действий</w:t>
            </w:r>
          </w:p>
        </w:tc>
        <w:tc>
          <w:tcPr>
            <w:tcW w:w="163" w:type="pct"/>
          </w:tcPr>
          <w:p w14:paraId="441CFB1A" w14:textId="77777777" w:rsidR="00991999" w:rsidRPr="00433874" w:rsidRDefault="00D72D24" w:rsidP="00991999">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26D9FBA0" w14:textId="77777777" w:rsidR="00991999" w:rsidRPr="00433874" w:rsidRDefault="00D72D24" w:rsidP="00991999">
            <w:pPr>
              <w:jc w:val="both"/>
              <w:rPr>
                <w:rFonts w:ascii="Times New Roman" w:hAnsi="Times New Roman" w:cs="Times New Roman"/>
                <w:sz w:val="24"/>
                <w:szCs w:val="24"/>
              </w:rPr>
            </w:pPr>
            <w:r w:rsidRPr="00433874">
              <w:rPr>
                <w:rFonts w:ascii="Times New Roman" w:hAnsi="Times New Roman" w:cs="Times New Roman"/>
                <w:sz w:val="24"/>
                <w:szCs w:val="24"/>
              </w:rPr>
              <w:t>это период времени, в течение которого исполнительный документ может быть предъявлен в соответствующие органы для принудительного исполнения;</w:t>
            </w:r>
          </w:p>
        </w:tc>
      </w:tr>
      <w:tr w:rsidR="00855332" w:rsidRPr="00433874" w14:paraId="35D3B002" w14:textId="77777777" w:rsidTr="00991999">
        <w:trPr>
          <w:trHeight w:val="20"/>
        </w:trPr>
        <w:tc>
          <w:tcPr>
            <w:tcW w:w="1742" w:type="pct"/>
          </w:tcPr>
          <w:p w14:paraId="1E4929BB" w14:textId="77777777" w:rsidR="00991999" w:rsidRPr="00433874" w:rsidRDefault="00D72D24">
            <w:pPr>
              <w:pStyle w:val="a4"/>
              <w:numPr>
                <w:ilvl w:val="0"/>
                <w:numId w:val="325"/>
              </w:numPr>
              <w:tabs>
                <w:tab w:val="left" w:pos="1620"/>
              </w:tabs>
              <w:jc w:val="both"/>
              <w:rPr>
                <w:rFonts w:ascii="Times New Roman" w:hAnsi="Times New Roman" w:cs="Times New Roman"/>
                <w:sz w:val="24"/>
                <w:szCs w:val="24"/>
              </w:rPr>
            </w:pPr>
            <w:r w:rsidRPr="00433874">
              <w:rPr>
                <w:rFonts w:ascii="Times New Roman" w:hAnsi="Times New Roman" w:cs="Times New Roman"/>
                <w:sz w:val="24"/>
                <w:szCs w:val="24"/>
              </w:rPr>
              <w:t>Стадия осуществления исполнительных действий</w:t>
            </w:r>
          </w:p>
        </w:tc>
        <w:tc>
          <w:tcPr>
            <w:tcW w:w="163" w:type="pct"/>
          </w:tcPr>
          <w:p w14:paraId="77D2AF1E" w14:textId="77777777" w:rsidR="00991999" w:rsidRPr="00433874" w:rsidRDefault="00D72D24" w:rsidP="00991999">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6894F6F9" w14:textId="77777777" w:rsidR="00991999" w:rsidRPr="00433874" w:rsidRDefault="00D72D24" w:rsidP="00991999">
            <w:pPr>
              <w:jc w:val="both"/>
              <w:rPr>
                <w:rFonts w:ascii="Times New Roman" w:hAnsi="Times New Roman" w:cs="Times New Roman"/>
                <w:sz w:val="24"/>
                <w:szCs w:val="24"/>
              </w:rPr>
            </w:pPr>
            <w:r w:rsidRPr="00433874">
              <w:rPr>
                <w:rFonts w:ascii="Times New Roman" w:hAnsi="Times New Roman" w:cs="Times New Roman"/>
                <w:sz w:val="24"/>
                <w:szCs w:val="24"/>
              </w:rPr>
              <w:t>это установленный Законом «Об исполнительном производстве» и другими правовыми актами или органами исполнения либо судом определенный период времени, в течение которого судебный пристав-исполнитель, взыскатель, должник и другие участвующие в исполнительном производстве лица могут и должны совершать определенные действия;</w:t>
            </w:r>
          </w:p>
        </w:tc>
      </w:tr>
    </w:tbl>
    <w:p w14:paraId="151418BE" w14:textId="77777777" w:rsidR="00991999" w:rsidRPr="00433874" w:rsidRDefault="00991999" w:rsidP="00991999">
      <w:pPr>
        <w:shd w:val="clear" w:color="auto" w:fill="FFFFFF"/>
        <w:spacing w:after="0" w:line="240" w:lineRule="auto"/>
        <w:jc w:val="both"/>
        <w:rPr>
          <w:rFonts w:ascii="Times New Roman" w:hAnsi="Times New Roman" w:cs="Times New Roman"/>
          <w:b/>
          <w:sz w:val="24"/>
          <w:szCs w:val="24"/>
        </w:rPr>
      </w:pPr>
    </w:p>
    <w:p w14:paraId="3F05E699" w14:textId="77777777" w:rsidR="00991999" w:rsidRPr="00433874" w:rsidRDefault="00D72D24" w:rsidP="0099199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49D35D38" w14:textId="77777777" w:rsidTr="00991999">
        <w:tc>
          <w:tcPr>
            <w:tcW w:w="1249" w:type="pct"/>
          </w:tcPr>
          <w:p w14:paraId="365B0A50" w14:textId="77777777" w:rsidR="00991999" w:rsidRPr="00433874" w:rsidRDefault="00D72D24" w:rsidP="0099199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DA777C7" w14:textId="77777777" w:rsidR="00991999" w:rsidRPr="00433874" w:rsidRDefault="00D72D24" w:rsidP="0099199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CAAE987" w14:textId="77777777" w:rsidR="00991999" w:rsidRPr="00433874" w:rsidRDefault="00D72D24" w:rsidP="0099199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3CDD0E3" w14:textId="77777777" w:rsidR="00991999" w:rsidRPr="00433874" w:rsidRDefault="00D72D24" w:rsidP="0099199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70AD00C" w14:textId="77777777" w:rsidTr="00991999">
        <w:tc>
          <w:tcPr>
            <w:tcW w:w="1249" w:type="pct"/>
          </w:tcPr>
          <w:p w14:paraId="4CAC157E" w14:textId="422A4CE2" w:rsidR="00991999" w:rsidRPr="00433874" w:rsidRDefault="00991999" w:rsidP="00991999">
            <w:pPr>
              <w:pStyle w:val="a4"/>
              <w:ind w:left="0"/>
              <w:jc w:val="center"/>
              <w:rPr>
                <w:rFonts w:ascii="Times New Roman" w:hAnsi="Times New Roman" w:cs="Times New Roman"/>
                <w:b/>
                <w:sz w:val="24"/>
                <w:szCs w:val="24"/>
              </w:rPr>
            </w:pPr>
          </w:p>
        </w:tc>
        <w:tc>
          <w:tcPr>
            <w:tcW w:w="1250" w:type="pct"/>
          </w:tcPr>
          <w:p w14:paraId="00C16F0D" w14:textId="16E74AB9" w:rsidR="00991999" w:rsidRPr="00433874" w:rsidRDefault="00991999" w:rsidP="00991999">
            <w:pPr>
              <w:pStyle w:val="a4"/>
              <w:ind w:left="0"/>
              <w:jc w:val="center"/>
              <w:rPr>
                <w:rFonts w:ascii="Times New Roman" w:hAnsi="Times New Roman" w:cs="Times New Roman"/>
                <w:b/>
                <w:sz w:val="24"/>
                <w:szCs w:val="24"/>
              </w:rPr>
            </w:pPr>
          </w:p>
        </w:tc>
        <w:tc>
          <w:tcPr>
            <w:tcW w:w="1250" w:type="pct"/>
          </w:tcPr>
          <w:p w14:paraId="17CDE4E5" w14:textId="712E43AD" w:rsidR="00991999" w:rsidRPr="00433874" w:rsidRDefault="00991999" w:rsidP="00991999">
            <w:pPr>
              <w:pStyle w:val="a4"/>
              <w:ind w:left="0"/>
              <w:jc w:val="center"/>
              <w:rPr>
                <w:rFonts w:ascii="Times New Roman" w:hAnsi="Times New Roman" w:cs="Times New Roman"/>
                <w:b/>
                <w:sz w:val="24"/>
                <w:szCs w:val="24"/>
              </w:rPr>
            </w:pPr>
          </w:p>
        </w:tc>
        <w:tc>
          <w:tcPr>
            <w:tcW w:w="1251" w:type="pct"/>
          </w:tcPr>
          <w:p w14:paraId="50D2EE3F" w14:textId="33C03E99" w:rsidR="00991999" w:rsidRPr="00433874" w:rsidRDefault="00991999" w:rsidP="00991999">
            <w:pPr>
              <w:pStyle w:val="a4"/>
              <w:ind w:left="0"/>
              <w:jc w:val="center"/>
              <w:rPr>
                <w:rFonts w:ascii="Times New Roman" w:hAnsi="Times New Roman" w:cs="Times New Roman"/>
                <w:b/>
                <w:sz w:val="24"/>
                <w:szCs w:val="24"/>
              </w:rPr>
            </w:pPr>
          </w:p>
        </w:tc>
      </w:tr>
    </w:tbl>
    <w:p w14:paraId="04DC46C3" w14:textId="4B52937A" w:rsidR="00991999" w:rsidRPr="00433874" w:rsidRDefault="00D72D24" w:rsidP="00991999">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5. Задание открытого типа на дополнение. Уровень сложности базовый. Время выполнения 3 мин.</w:t>
      </w:r>
    </w:p>
    <w:p w14:paraId="1193579F" w14:textId="77777777" w:rsidR="00991999" w:rsidRPr="00433874" w:rsidRDefault="00D72D24" w:rsidP="00991999">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5C952BC0" w14:textId="77777777" w:rsidR="00991999" w:rsidRPr="00433874" w:rsidRDefault="00D72D24" w:rsidP="00991999">
      <w:pPr>
        <w:pStyle w:val="a4"/>
        <w:spacing w:after="0" w:line="240" w:lineRule="auto"/>
        <w:ind w:left="0" w:firstLine="709"/>
        <w:jc w:val="both"/>
        <w:rPr>
          <w:rFonts w:ascii="Times New Roman" w:hAnsi="Times New Roman" w:cs="Times New Roman"/>
          <w:bCs/>
          <w:sz w:val="24"/>
          <w:szCs w:val="24"/>
        </w:rPr>
      </w:pPr>
      <w:r w:rsidRPr="00433874">
        <w:rPr>
          <w:rFonts w:ascii="Times New Roman" w:hAnsi="Times New Roman" w:cs="Times New Roman"/>
          <w:b/>
          <w:bCs/>
          <w:sz w:val="24"/>
          <w:szCs w:val="24"/>
        </w:rPr>
        <w:t>_______________ -</w:t>
      </w:r>
      <w:r w:rsidRPr="00433874">
        <w:rPr>
          <w:rFonts w:ascii="Times New Roman" w:hAnsi="Times New Roman" w:cs="Times New Roman"/>
          <w:bCs/>
          <w:sz w:val="24"/>
          <w:szCs w:val="24"/>
        </w:rPr>
        <w:t>сумма, подлежащая выплате свидетелям и экспертам, расходы, связанные с производством осмотра на месте, розыска ответчика, компенсация за фактическую потерю времени и другие признанные судом необходимыми расходы.</w:t>
      </w:r>
    </w:p>
    <w:p w14:paraId="12A4FFE3" w14:textId="77777777" w:rsidR="00991999" w:rsidRPr="00433874" w:rsidRDefault="00991999" w:rsidP="00991999">
      <w:pPr>
        <w:pStyle w:val="a4"/>
        <w:spacing w:after="0" w:line="240" w:lineRule="auto"/>
        <w:ind w:left="360" w:firstLine="709"/>
        <w:jc w:val="both"/>
        <w:rPr>
          <w:rFonts w:ascii="Times New Roman" w:hAnsi="Times New Roman" w:cs="Times New Roman"/>
          <w:b/>
          <w:bCs/>
          <w:sz w:val="24"/>
          <w:szCs w:val="24"/>
        </w:rPr>
      </w:pPr>
    </w:p>
    <w:p w14:paraId="5EF9588B" w14:textId="77777777" w:rsidR="00991999" w:rsidRPr="00433874" w:rsidRDefault="00D72D24" w:rsidP="00991999">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EC6A55D" w14:textId="77777777" w:rsidR="00991999" w:rsidRPr="00433874" w:rsidRDefault="00D72D24" w:rsidP="00991999">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45C2A498" w14:textId="77777777" w:rsidR="00991999" w:rsidRPr="00433874" w:rsidRDefault="00D72D24" w:rsidP="00991999">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__________________ несколько исполнительных документов имущественного характера, возбужденных в отношении одного должника, либо несколько исполнительных производств, возбужденных в отношении нескольких должников по солидарному взысканию в пользу одного взыскателя, объединенные в единое исполнительное производство в целях обеспечения полного и правильного исполнения требования исполнительных документов и контроля за распределением взысканных с должника денежных сумм;</w:t>
      </w:r>
    </w:p>
    <w:p w14:paraId="180398A6" w14:textId="77777777" w:rsidR="00991999" w:rsidRPr="00433874" w:rsidRDefault="00991999" w:rsidP="00991999">
      <w:pPr>
        <w:shd w:val="clear" w:color="auto" w:fill="FFFFFF"/>
        <w:spacing w:after="0" w:line="240" w:lineRule="auto"/>
        <w:ind w:firstLine="708"/>
        <w:jc w:val="both"/>
        <w:rPr>
          <w:rFonts w:ascii="Times New Roman" w:hAnsi="Times New Roman" w:cs="Times New Roman"/>
          <w:b/>
          <w:sz w:val="24"/>
          <w:szCs w:val="24"/>
        </w:rPr>
      </w:pPr>
    </w:p>
    <w:p w14:paraId="5D03C51C" w14:textId="77777777" w:rsidR="00991999" w:rsidRPr="00433874" w:rsidRDefault="00D72D24" w:rsidP="0099199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4ADB4D6" w14:textId="77777777" w:rsidR="00991999" w:rsidRPr="00433874" w:rsidRDefault="00D72D24" w:rsidP="00991999">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6FF64A3" w14:textId="77777777" w:rsidR="00A7512F" w:rsidRPr="00433874" w:rsidRDefault="00D72D24" w:rsidP="00A7512F">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Судебным приставом посредством ФГИС "Единый портал государственных и муниципальных услуг (функций)" направлено постановление по исполнительному производству. С какого момента постановление считается доставленным?</w:t>
      </w:r>
    </w:p>
    <w:p w14:paraId="7AAF7EA7" w14:textId="77777777" w:rsidR="00A7512F" w:rsidRPr="00433874" w:rsidRDefault="00A7512F" w:rsidP="00991999">
      <w:pPr>
        <w:shd w:val="clear" w:color="auto" w:fill="FFFFFF"/>
        <w:spacing w:after="0" w:line="240" w:lineRule="auto"/>
        <w:ind w:firstLine="708"/>
        <w:jc w:val="both"/>
        <w:rPr>
          <w:rFonts w:ascii="Times New Roman" w:hAnsi="Times New Roman" w:cs="Times New Roman"/>
          <w:b/>
          <w:sz w:val="24"/>
          <w:szCs w:val="24"/>
        </w:rPr>
      </w:pPr>
    </w:p>
    <w:p w14:paraId="399AC933" w14:textId="77777777" w:rsidR="00991999" w:rsidRPr="00433874" w:rsidRDefault="00D72D24" w:rsidP="0099199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2257F2D" w14:textId="77777777" w:rsidR="00991999" w:rsidRPr="00433874" w:rsidRDefault="00D72D24" w:rsidP="00991999">
      <w:pPr>
        <w:pStyle w:val="a4"/>
        <w:shd w:val="clear" w:color="auto" w:fill="FFFFFF"/>
        <w:spacing w:after="0" w:line="240" w:lineRule="auto"/>
        <w:ind w:left="0"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0FFEDCD" w14:textId="5A4F4CA3" w:rsidR="00A7512F" w:rsidRPr="00433874" w:rsidRDefault="00D72D24" w:rsidP="00A7512F">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отношении гражданина было возбуждено исполнительное производство на основании судебного приказа, долг взыскали. Должник отменил судебный приказ. Должен ли теперь взыскатель вернуть денежные средства, взысканные с должника?</w:t>
      </w:r>
    </w:p>
    <w:p w14:paraId="73D2BC25" w14:textId="6BD46459" w:rsidR="00A7512F" w:rsidRPr="00433874" w:rsidRDefault="00D72D24" w:rsidP="00A7512F">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p w14:paraId="7688D492" w14:textId="77777777" w:rsidR="00991999" w:rsidRPr="00433874" w:rsidRDefault="00991999" w:rsidP="00A7512F">
      <w:pPr>
        <w:pStyle w:val="a4"/>
        <w:spacing w:after="0" w:line="240" w:lineRule="auto"/>
        <w:ind w:left="360" w:firstLine="709"/>
        <w:jc w:val="both"/>
        <w:rPr>
          <w:rFonts w:ascii="Times New Roman" w:hAnsi="Times New Roman" w:cs="Times New Roman"/>
          <w:b/>
          <w:sz w:val="24"/>
          <w:szCs w:val="24"/>
        </w:rPr>
      </w:pPr>
    </w:p>
    <w:p w14:paraId="7A4FCC10" w14:textId="77777777" w:rsidR="00991999" w:rsidRPr="00433874" w:rsidRDefault="00991999" w:rsidP="00A725A8">
      <w:pPr>
        <w:pStyle w:val="a4"/>
        <w:spacing w:after="0" w:line="240" w:lineRule="auto"/>
        <w:ind w:left="360"/>
        <w:jc w:val="both"/>
        <w:rPr>
          <w:rFonts w:ascii="Times New Roman" w:hAnsi="Times New Roman" w:cs="Times New Roman"/>
          <w:b/>
          <w:sz w:val="24"/>
          <w:szCs w:val="24"/>
        </w:rPr>
      </w:pPr>
    </w:p>
    <w:p w14:paraId="73ACE2B8" w14:textId="77777777" w:rsidR="00021B1E" w:rsidRPr="00433874" w:rsidRDefault="00021B1E">
      <w:pPr>
        <w:rPr>
          <w:rFonts w:ascii="Times New Roman" w:eastAsiaTheme="minorHAnsi" w:hAnsi="Times New Roman"/>
          <w:sz w:val="24"/>
          <w:lang w:eastAsia="en-US"/>
        </w:rPr>
      </w:pPr>
      <w:r w:rsidRPr="00433874">
        <w:br w:type="page"/>
      </w:r>
    </w:p>
    <w:p w14:paraId="524818C4" w14:textId="7E17D755"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1888" behindDoc="1" locked="0" layoutInCell="1" allowOverlap="1" wp14:anchorId="11327E2E" wp14:editId="6F46FABF">
            <wp:simplePos x="0" y="0"/>
            <wp:positionH relativeFrom="column">
              <wp:posOffset>-895985</wp:posOffset>
            </wp:positionH>
            <wp:positionV relativeFrom="paragraph">
              <wp:posOffset>-864562</wp:posOffset>
            </wp:positionV>
            <wp:extent cx="7604760" cy="10753725"/>
            <wp:effectExtent l="0" t="0" r="0" b="9525"/>
            <wp:wrapNone/>
            <wp:docPr id="1692971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71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2EB03A0" w14:textId="11CD83DF" w:rsidR="003E5511" w:rsidRPr="00433874" w:rsidRDefault="00000000" w:rsidP="003E5511">
      <w:pPr>
        <w:pStyle w:val="11"/>
        <w:spacing w:line="276" w:lineRule="auto"/>
      </w:pPr>
      <w:r>
        <w:rPr>
          <w:noProof/>
        </w:rPr>
        <w:pict w14:anchorId="621B2A24">
          <v:rect id="_x0000_s2188" style="position:absolute;left:0;text-align:left;margin-left:-36.2pt;margin-top:201.55pt;width:525.75pt;height:34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7Cfg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" fillcolor="white [3212]" strokecolor="white [3212]" strokeweight="2pt">
            <v:textbox>
              <w:txbxContent>
                <w:p w14:paraId="55AD8B15" w14:textId="77777777" w:rsidR="0005605E" w:rsidRDefault="0005605E" w:rsidP="003E5511">
                  <w:pPr>
                    <w:jc w:val="center"/>
                    <w:rPr>
                      <w:b/>
                      <w:i/>
                      <w:color w:val="365F91" w:themeColor="accent1" w:themeShade="BF"/>
                      <w:sz w:val="56"/>
                      <w:szCs w:val="96"/>
                    </w:rPr>
                  </w:pPr>
                </w:p>
                <w:p w14:paraId="7DBD897B" w14:textId="77777777" w:rsidR="0005605E" w:rsidRDefault="0005605E" w:rsidP="003E5511">
                  <w:pPr>
                    <w:jc w:val="center"/>
                    <w:rPr>
                      <w:b/>
                      <w:i/>
                      <w:color w:val="365F91" w:themeColor="accent1" w:themeShade="BF"/>
                      <w:sz w:val="56"/>
                      <w:szCs w:val="96"/>
                    </w:rPr>
                  </w:pPr>
                </w:p>
                <w:p w14:paraId="6B502041" w14:textId="4A829D03"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BF23F17" w14:textId="77777777" w:rsidR="0005605E" w:rsidRPr="00C80BEA" w:rsidRDefault="0005605E" w:rsidP="00A716B0">
                  <w:pPr>
                    <w:spacing w:after="0"/>
                    <w:jc w:val="center"/>
                    <w:rPr>
                      <w:b/>
                      <w:i/>
                      <w:color w:val="0070C0"/>
                      <w:sz w:val="56"/>
                      <w:szCs w:val="56"/>
                    </w:rPr>
                  </w:pPr>
                  <w:r w:rsidRPr="00C80BEA">
                    <w:rPr>
                      <w:b/>
                      <w:i/>
                      <w:color w:val="0070C0"/>
                      <w:sz w:val="56"/>
                      <w:szCs w:val="56"/>
                    </w:rPr>
                    <w:t>«</w:t>
                  </w:r>
                  <w:r w:rsidRPr="00DB4783">
                    <w:rPr>
                      <w:b/>
                      <w:i/>
                      <w:color w:val="0070C0"/>
                      <w:sz w:val="56"/>
                      <w:szCs w:val="56"/>
                    </w:rPr>
                    <w:t xml:space="preserve">Документационное обеспечение </w:t>
                  </w:r>
                  <w:r>
                    <w:rPr>
                      <w:b/>
                      <w:i/>
                      <w:color w:val="0070C0"/>
                      <w:sz w:val="56"/>
                      <w:szCs w:val="56"/>
                    </w:rPr>
                    <w:t xml:space="preserve">     </w:t>
                  </w:r>
                  <w:r w:rsidRPr="00DB4783">
                    <w:rPr>
                      <w:b/>
                      <w:i/>
                      <w:color w:val="0070C0"/>
                      <w:sz w:val="56"/>
                      <w:szCs w:val="56"/>
                    </w:rPr>
                    <w:t>юридической деятельности</w:t>
                  </w:r>
                  <w:r w:rsidRPr="00C80BEA">
                    <w:rPr>
                      <w:b/>
                      <w:i/>
                      <w:color w:val="0070C0"/>
                      <w:sz w:val="56"/>
                      <w:szCs w:val="56"/>
                    </w:rPr>
                    <w:t>»</w:t>
                  </w:r>
                </w:p>
                <w:p w14:paraId="176B61B3" w14:textId="77777777" w:rsidR="0005605E" w:rsidRPr="003641E0" w:rsidRDefault="0005605E" w:rsidP="003E5511">
                  <w:pPr>
                    <w:jc w:val="center"/>
                    <w:rPr>
                      <w:b/>
                      <w:i/>
                      <w:color w:val="0070C0"/>
                      <w:sz w:val="56"/>
                      <w:szCs w:val="56"/>
                    </w:rPr>
                  </w:pPr>
                </w:p>
              </w:txbxContent>
            </v:textbox>
          </v:rect>
        </w:pict>
      </w:r>
      <w:r>
        <w:rPr>
          <w:noProof/>
        </w:rPr>
        <w:pict w14:anchorId="13991551">
          <v:rect id="_x0000_s2187" style="position:absolute;left:0;text-align:left;margin-left:-26.65pt;margin-top:371.45pt;width:525.75pt;height:12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uhfA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" fillcolor="white [3212]" strokecolor="white [3212]" strokeweight="2pt">
            <v:textbox>
              <w:txbxContent>
                <w:p w14:paraId="60882F4F"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7CF6E497"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11"/>
          <w:headerReference w:type="default" r:id="rId212"/>
          <w:footerReference w:type="even" r:id="rId213"/>
          <w:footerReference w:type="default" r:id="rId214"/>
          <w:pgSz w:w="11906" w:h="16838" w:code="9"/>
          <w:pgMar w:top="1134" w:right="851" w:bottom="1418" w:left="1418" w:header="709" w:footer="709" w:gutter="0"/>
          <w:cols w:space="708"/>
          <w:titlePg/>
          <w:docGrid w:linePitch="360"/>
        </w:sect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3D2090F" w14:textId="77777777" w:rsidTr="000F2D4F">
        <w:trPr>
          <w:trHeight w:hRule="exact" w:val="4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33B2D" w14:textId="77777777" w:rsidR="002E4110" w:rsidRPr="00433874" w:rsidRDefault="00D72D24" w:rsidP="000F2D4F">
            <w:pPr>
              <w:spacing w:after="0" w:line="240" w:lineRule="auto"/>
              <w:jc w:val="both"/>
              <w:rPr>
                <w:rFonts w:ascii="Times New Roman" w:hAnsi="Times New Roman" w:cs="Times New Roman"/>
                <w:b/>
                <w:color w:val="000000"/>
                <w:sz w:val="20"/>
                <w:szCs w:val="20"/>
              </w:rPr>
            </w:pPr>
            <w:r w:rsidRPr="00433874">
              <w:rPr>
                <w:rFonts w:ascii="Times New Roman" w:eastAsia="Times New Roman" w:hAnsi="Times New Roman" w:cs="Times New Roman"/>
                <w:b/>
                <w:color w:val="000000"/>
                <w:sz w:val="20"/>
                <w:szCs w:val="20"/>
              </w:rPr>
              <w:lastRenderedPageBreak/>
              <w:t>ОПК-6: Способен участвовать в подготовке проектов нормативных правовых актов и иных юридических документов</w:t>
            </w:r>
          </w:p>
        </w:tc>
      </w:tr>
      <w:tr w:rsidR="00855332" w:rsidRPr="00433874" w14:paraId="46BAF8D4" w14:textId="77777777" w:rsidTr="00DB4783">
        <w:trPr>
          <w:trHeight w:hRule="exact" w:val="5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B26AE0" w14:textId="77777777" w:rsidR="000F2D4F" w:rsidRPr="00433874" w:rsidRDefault="00D72D24" w:rsidP="002E4110">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20"/>
                <w:szCs w:val="2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58B0651A" w14:textId="77777777"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E8B49C" w14:textId="77777777" w:rsidR="00DB4783" w:rsidRPr="00433874" w:rsidRDefault="00D72D24" w:rsidP="00DB4783">
            <w:pPr>
              <w:pStyle w:val="Default"/>
              <w:spacing w:line="276" w:lineRule="auto"/>
              <w:jc w:val="both"/>
              <w:rPr>
                <w:bCs/>
                <w:color w:val="auto"/>
                <w:sz w:val="22"/>
                <w:szCs w:val="22"/>
                <w:lang w:eastAsia="en-US"/>
              </w:rPr>
            </w:pPr>
            <w:r w:rsidRPr="00433874">
              <w:rPr>
                <w:b/>
                <w:sz w:val="22"/>
                <w:szCs w:val="22"/>
                <w:lang w:eastAsia="en-US"/>
              </w:rPr>
              <w:t>Знать:</w:t>
            </w:r>
            <w:r w:rsidRPr="00433874">
              <w:rPr>
                <w:sz w:val="22"/>
                <w:szCs w:val="22"/>
                <w:lang w:eastAsia="en-US"/>
              </w:rPr>
              <w:t xml:space="preserve"> </w:t>
            </w:r>
            <w:r w:rsidRPr="00433874">
              <w:rPr>
                <w:b/>
                <w:sz w:val="22"/>
                <w:szCs w:val="22"/>
                <w:lang w:eastAsia="en-US"/>
              </w:rPr>
              <w:tab/>
            </w:r>
            <w:r w:rsidRPr="00433874">
              <w:rPr>
                <w:rFonts w:eastAsiaTheme="minorEastAsia"/>
                <w:bCs/>
                <w:sz w:val="22"/>
                <w:szCs w:val="22"/>
                <w:lang w:eastAsia="en-US"/>
              </w:rPr>
              <w:t>понятия и виды юридических документов</w:t>
            </w:r>
          </w:p>
          <w:p w14:paraId="3365851C" w14:textId="77777777" w:rsidR="00DB4783" w:rsidRPr="00433874" w:rsidRDefault="00DB4783" w:rsidP="00DB4783">
            <w:pPr>
              <w:tabs>
                <w:tab w:val="left" w:pos="1080"/>
              </w:tabs>
              <w:spacing w:after="0" w:line="240" w:lineRule="auto"/>
              <w:rPr>
                <w:sz w:val="20"/>
                <w:szCs w:val="20"/>
              </w:rPr>
            </w:pPr>
          </w:p>
        </w:tc>
      </w:tr>
      <w:tr w:rsidR="00855332" w:rsidRPr="00433874" w14:paraId="0BF43A90" w14:textId="77777777"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237FCC" w14:textId="77777777" w:rsidR="00DB4783" w:rsidRPr="00433874" w:rsidRDefault="00D72D24" w:rsidP="00DB4783">
            <w:pPr>
              <w:spacing w:after="0" w:line="240" w:lineRule="auto"/>
              <w:rPr>
                <w:rFonts w:ascii="Times New Roman" w:hAnsi="Times New Roman" w:cs="Times New Roman"/>
                <w:bCs/>
                <w:color w:val="000000"/>
              </w:rPr>
            </w:pPr>
            <w:r w:rsidRPr="00433874">
              <w:rPr>
                <w:rFonts w:ascii="Times New Roman" w:hAnsi="Times New Roman" w:cs="Times New Roman"/>
                <w:b/>
                <w:color w:val="000000"/>
              </w:rPr>
              <w:t>Уметь:</w:t>
            </w:r>
            <w:r w:rsidRPr="00433874">
              <w:t xml:space="preserve"> </w:t>
            </w:r>
            <w:r w:rsidRPr="00433874">
              <w:rPr>
                <w:rFonts w:ascii="Times New Roman" w:hAnsi="Times New Roman" w:cs="Times New Roman"/>
                <w:bCs/>
                <w:color w:val="000000"/>
              </w:rPr>
              <w:t>использовать юридические документы как объекты юридической техники</w:t>
            </w:r>
          </w:p>
          <w:p w14:paraId="26EA776C" w14:textId="77777777" w:rsidR="00DB4783" w:rsidRPr="00433874" w:rsidRDefault="00DB4783" w:rsidP="00DB4783">
            <w:pPr>
              <w:tabs>
                <w:tab w:val="left" w:pos="1080"/>
              </w:tabs>
              <w:spacing w:after="0" w:line="240" w:lineRule="auto"/>
              <w:rPr>
                <w:sz w:val="20"/>
                <w:szCs w:val="20"/>
              </w:rPr>
            </w:pPr>
          </w:p>
        </w:tc>
      </w:tr>
      <w:tr w:rsidR="00855332" w:rsidRPr="00433874" w14:paraId="025F9AA8" w14:textId="77777777" w:rsidTr="002E1A29">
        <w:trPr>
          <w:trHeight w:hRule="exact" w:val="53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776601" w14:textId="77777777" w:rsidR="00DB4783" w:rsidRPr="00433874" w:rsidRDefault="00D72D24" w:rsidP="00DB4783">
            <w:pPr>
              <w:spacing w:after="0" w:line="240" w:lineRule="auto"/>
              <w:rPr>
                <w:rFonts w:ascii="Times New Roman" w:hAnsi="Times New Roman" w:cs="Times New Roman"/>
                <w:bCs/>
                <w:color w:val="000000"/>
              </w:rPr>
            </w:pPr>
            <w:r w:rsidRPr="00433874">
              <w:rPr>
                <w:rFonts w:ascii="Times New Roman" w:hAnsi="Times New Roman" w:cs="Times New Roman"/>
                <w:b/>
                <w:color w:val="000000"/>
              </w:rPr>
              <w:t>Владеть:</w:t>
            </w:r>
            <w:r w:rsidRPr="00433874">
              <w:t xml:space="preserve"> </w:t>
            </w:r>
            <w:r w:rsidRPr="00433874">
              <w:rPr>
                <w:rFonts w:ascii="Times New Roman" w:hAnsi="Times New Roman" w:cs="Times New Roman"/>
                <w:bCs/>
                <w:color w:val="000000"/>
              </w:rPr>
              <w:t>навыками применения юридических документов в правоприменительной и экспертно-консультационной деятельности</w:t>
            </w:r>
          </w:p>
          <w:p w14:paraId="0690F6FA" w14:textId="77777777" w:rsidR="00DB4783" w:rsidRPr="00433874" w:rsidRDefault="00DB4783" w:rsidP="00DB4783">
            <w:pPr>
              <w:spacing w:after="0" w:line="240" w:lineRule="auto"/>
              <w:rPr>
                <w:sz w:val="20"/>
                <w:szCs w:val="20"/>
              </w:rPr>
            </w:pPr>
          </w:p>
        </w:tc>
      </w:tr>
      <w:tr w:rsidR="00855332" w:rsidRPr="00433874" w14:paraId="708E03C2" w14:textId="77777777" w:rsidTr="000F2D4F">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CDD99" w14:textId="77777777" w:rsidR="000F2D4F" w:rsidRPr="00433874" w:rsidRDefault="00D72D24" w:rsidP="000F2D4F">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00DB4783" w:rsidRPr="00433874">
              <w:rPr>
                <w:rFonts w:ascii="Times New Roman" w:hAnsi="Times New Roman" w:cs="Times New Roman"/>
                <w:b/>
                <w:color w:val="000000"/>
                <w:sz w:val="20"/>
                <w:szCs w:val="20"/>
              </w:rPr>
              <w:t>умение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2B09BE72" w14:textId="77777777" w:rsidTr="000F2D4F">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31DC5" w14:textId="77777777" w:rsidR="00DB4783" w:rsidRPr="00433874" w:rsidRDefault="00D72D24" w:rsidP="00DB4783">
            <w:pPr>
              <w:spacing w:after="0" w:line="240" w:lineRule="auto"/>
              <w:rPr>
                <w:sz w:val="20"/>
                <w:szCs w:val="20"/>
              </w:rPr>
            </w:pPr>
            <w:r w:rsidRPr="00433874">
              <w:rPr>
                <w:rFonts w:ascii="Times New Roman" w:hAnsi="Times New Roman" w:cs="Times New Roman"/>
                <w:b/>
                <w:color w:val="000000"/>
                <w:sz w:val="20"/>
                <w:szCs w:val="20"/>
              </w:rPr>
              <w:t>ОПК-6.2: Осуществляет подготовку проектов нормативных правовых актов и иных юридических документов</w:t>
            </w:r>
          </w:p>
        </w:tc>
      </w:tr>
      <w:tr w:rsidR="00855332" w:rsidRPr="00433874" w14:paraId="21B89416" w14:textId="77777777"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BF7E0" w14:textId="77777777" w:rsidR="00DB4783" w:rsidRPr="00433874" w:rsidRDefault="00D72D24" w:rsidP="00DB4783">
            <w:pPr>
              <w:spacing w:after="0" w:line="240" w:lineRule="auto"/>
              <w:rPr>
                <w:rFonts w:ascii="Times New Roman" w:hAnsi="Times New Roman" w:cs="Times New Roman"/>
                <w:bCs/>
                <w:color w:val="000000"/>
                <w:sz w:val="20"/>
                <w:szCs w:val="20"/>
              </w:rPr>
            </w:pPr>
            <w:r w:rsidRPr="00433874">
              <w:rPr>
                <w:rFonts w:ascii="Times New Roman" w:hAnsi="Times New Roman" w:cs="Times New Roman"/>
                <w:b/>
                <w:color w:val="000000"/>
                <w:sz w:val="20"/>
                <w:szCs w:val="20"/>
              </w:rPr>
              <w:t>Знать:</w:t>
            </w:r>
            <w:r w:rsidRPr="00433874">
              <w:rPr>
                <w:sz w:val="20"/>
                <w:szCs w:val="20"/>
              </w:rPr>
              <w:t xml:space="preserve"> </w:t>
            </w:r>
            <w:r w:rsidRPr="00433874">
              <w:rPr>
                <w:rFonts w:ascii="Times New Roman" w:hAnsi="Times New Roman" w:cs="Times New Roman"/>
                <w:b/>
                <w:color w:val="000000"/>
                <w:sz w:val="20"/>
                <w:szCs w:val="20"/>
              </w:rPr>
              <w:tab/>
            </w:r>
            <w:r w:rsidRPr="00433874">
              <w:rPr>
                <w:rFonts w:ascii="Times New Roman" w:hAnsi="Times New Roman" w:cs="Times New Roman"/>
                <w:bCs/>
                <w:color w:val="000000"/>
                <w:sz w:val="20"/>
                <w:szCs w:val="20"/>
              </w:rPr>
              <w:t>методы составления нормативно – паровых актов и других юридических документов</w:t>
            </w:r>
          </w:p>
          <w:p w14:paraId="24C12BC3" w14:textId="77777777" w:rsidR="00DB4783" w:rsidRPr="00433874" w:rsidRDefault="00DB4783" w:rsidP="00DB4783">
            <w:pPr>
              <w:tabs>
                <w:tab w:val="left" w:pos="1050"/>
              </w:tabs>
              <w:spacing w:after="0" w:line="240" w:lineRule="auto"/>
              <w:rPr>
                <w:sz w:val="20"/>
                <w:szCs w:val="20"/>
              </w:rPr>
            </w:pPr>
          </w:p>
        </w:tc>
      </w:tr>
      <w:tr w:rsidR="00855332" w:rsidRPr="00433874" w14:paraId="7B3221AD" w14:textId="77777777"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15C4F7" w14:textId="77777777" w:rsidR="00DB4783" w:rsidRPr="00433874" w:rsidRDefault="00D72D24" w:rsidP="00DB4783">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sz w:val="20"/>
                <w:szCs w:val="20"/>
              </w:rPr>
              <w:t xml:space="preserve"> </w:t>
            </w:r>
            <w:r w:rsidRPr="00433874">
              <w:rPr>
                <w:rFonts w:ascii="Times New Roman" w:hAnsi="Times New Roman" w:cs="Times New Roman"/>
                <w:bCs/>
                <w:color w:val="000000"/>
                <w:sz w:val="20"/>
                <w:szCs w:val="20"/>
              </w:rPr>
              <w:t>участвовать в разработке юридической документации</w:t>
            </w:r>
          </w:p>
        </w:tc>
      </w:tr>
      <w:tr w:rsidR="00855332" w:rsidRPr="00433874" w14:paraId="7451DEEA" w14:textId="77777777" w:rsidTr="00DB4783">
        <w:trPr>
          <w:trHeight w:hRule="exact" w:val="31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42E3E8" w14:textId="77777777" w:rsidR="00DB4783" w:rsidRPr="00433874" w:rsidRDefault="00D72D24" w:rsidP="00DB4783">
            <w:pPr>
              <w:spacing w:after="0" w:line="240" w:lineRule="auto"/>
              <w:rPr>
                <w:rFonts w:ascii="Times New Roman" w:hAnsi="Times New Roman" w:cs="Times New Roman"/>
                <w:bCs/>
                <w:color w:val="000000"/>
                <w:sz w:val="20"/>
                <w:szCs w:val="20"/>
              </w:rPr>
            </w:pPr>
            <w:r w:rsidRPr="00433874">
              <w:rPr>
                <w:rFonts w:ascii="Times New Roman" w:hAnsi="Times New Roman" w:cs="Times New Roman"/>
                <w:b/>
                <w:color w:val="000000"/>
                <w:sz w:val="20"/>
                <w:szCs w:val="20"/>
              </w:rPr>
              <w:t>Владеть:</w:t>
            </w:r>
            <w:r w:rsidRPr="00433874">
              <w:rPr>
                <w:sz w:val="20"/>
                <w:szCs w:val="20"/>
              </w:rPr>
              <w:t xml:space="preserve"> </w:t>
            </w:r>
            <w:r w:rsidRPr="00433874">
              <w:rPr>
                <w:rFonts w:ascii="Times New Roman" w:hAnsi="Times New Roman" w:cs="Times New Roman"/>
                <w:bCs/>
                <w:color w:val="000000"/>
                <w:sz w:val="20"/>
                <w:szCs w:val="20"/>
              </w:rPr>
              <w:t>навыками подготовки проектов нормативных правовых актов и иных юридических документов</w:t>
            </w:r>
          </w:p>
          <w:p w14:paraId="1A2E1114" w14:textId="77777777" w:rsidR="00DB4783" w:rsidRPr="00433874" w:rsidRDefault="00DB4783" w:rsidP="00DB4783">
            <w:pPr>
              <w:spacing w:after="0" w:line="240" w:lineRule="auto"/>
              <w:rPr>
                <w:rFonts w:ascii="Times New Roman" w:hAnsi="Times New Roman" w:cs="Times New Roman"/>
                <w:sz w:val="20"/>
                <w:szCs w:val="20"/>
              </w:rPr>
            </w:pPr>
          </w:p>
        </w:tc>
      </w:tr>
      <w:tr w:rsidR="00855332" w:rsidRPr="00433874" w14:paraId="0407F256" w14:textId="77777777"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E1AF1F" w14:textId="77777777" w:rsidR="000F2D4F" w:rsidRPr="00433874" w:rsidRDefault="00D72D24" w:rsidP="000F2D4F">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 xml:space="preserve">Показатель оценивания:  </w:t>
            </w:r>
            <w:r w:rsidR="00DB4783" w:rsidRPr="00433874">
              <w:rPr>
                <w:rFonts w:ascii="Times New Roman" w:hAnsi="Times New Roman" w:cs="Times New Roman"/>
                <w:b/>
                <w:color w:val="000000"/>
                <w:sz w:val="20"/>
                <w:szCs w:val="20"/>
              </w:rPr>
              <w:t>способность осуществлять подготовку проектов нормативных правовых актов и иных юридических документов</w:t>
            </w:r>
          </w:p>
        </w:tc>
      </w:tr>
      <w:tr w:rsidR="00855332" w:rsidRPr="00433874" w14:paraId="544E93A5" w14:textId="77777777" w:rsidTr="00DB4783">
        <w:trPr>
          <w:trHeight w:hRule="exact" w:val="9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E877F4"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ОПК-8: Способен  целенаправленно   и   эффективно получать     юридически     значимую     информацию из различных источников, включая правовые базы данных, решать задачи профессиональной деятельности с применением информационных технологий и с учетом требований информационной безопасности</w:t>
            </w:r>
          </w:p>
        </w:tc>
      </w:tr>
      <w:tr w:rsidR="00855332" w:rsidRPr="00433874" w14:paraId="700ED778" w14:textId="77777777" w:rsidTr="002E4110">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831022" w14:textId="50D61722" w:rsidR="00DB4783" w:rsidRPr="00433874" w:rsidRDefault="00375C52" w:rsidP="00DB4783">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ОПК-</w:t>
            </w:r>
            <w:r w:rsidR="00D72D24" w:rsidRPr="00433874">
              <w:rPr>
                <w:rFonts w:ascii="Times New Roman" w:hAnsi="Times New Roman" w:cs="Times New Roman"/>
                <w:b/>
                <w:color w:val="000000"/>
                <w:sz w:val="20"/>
                <w:szCs w:val="20"/>
              </w:rPr>
              <w:t>8.2: Работает с разными источниками информации, поисковыми и правовыми информационными системами</w:t>
            </w:r>
          </w:p>
        </w:tc>
      </w:tr>
      <w:tr w:rsidR="00855332" w:rsidRPr="00433874" w14:paraId="6475AB71" w14:textId="77777777" w:rsidTr="002E4110">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CFEC0" w14:textId="77777777" w:rsidR="00DB4783" w:rsidRPr="00433874" w:rsidRDefault="00D72D24" w:rsidP="00DB4783">
            <w:pPr>
              <w:spacing w:after="0" w:line="240" w:lineRule="auto"/>
              <w:rPr>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color w:val="000000"/>
                <w:sz w:val="20"/>
                <w:szCs w:val="20"/>
              </w:rPr>
              <w:t>методы работы с базами данных</w:t>
            </w:r>
          </w:p>
        </w:tc>
      </w:tr>
      <w:tr w:rsidR="00855332" w:rsidRPr="00433874" w14:paraId="3A1E5047" w14:textId="77777777" w:rsidTr="00DB4783">
        <w:trPr>
          <w:trHeight w:hRule="exact" w:val="40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F07E3" w14:textId="77777777" w:rsidR="00DB4783" w:rsidRPr="00433874" w:rsidRDefault="00D72D24" w:rsidP="00DB4783">
            <w:pPr>
              <w:spacing w:after="0" w:line="240" w:lineRule="auto"/>
              <w:jc w:val="both"/>
              <w:rPr>
                <w:sz w:val="20"/>
                <w:szCs w:val="20"/>
              </w:rPr>
            </w:pPr>
            <w:r w:rsidRPr="00433874">
              <w:rPr>
                <w:rFonts w:ascii="Times New Roman" w:hAnsi="Times New Roman" w:cs="Times New Roman"/>
                <w:b/>
                <w:color w:val="000000"/>
                <w:sz w:val="20"/>
                <w:szCs w:val="20"/>
              </w:rPr>
              <w:t>Уметь:</w:t>
            </w:r>
            <w:r w:rsidRPr="00433874">
              <w:rPr>
                <w:sz w:val="20"/>
                <w:szCs w:val="20"/>
              </w:rPr>
              <w:t xml:space="preserve"> </w:t>
            </w:r>
            <w:r w:rsidRPr="00433874">
              <w:rPr>
                <w:rFonts w:ascii="Times New Roman" w:hAnsi="Times New Roman" w:cs="Times New Roman"/>
                <w:bCs/>
                <w:color w:val="000000"/>
                <w:sz w:val="20"/>
                <w:szCs w:val="20"/>
              </w:rPr>
              <w:t>решать задачи профессиональной деятельности с применением информационных технологий</w:t>
            </w:r>
          </w:p>
        </w:tc>
      </w:tr>
      <w:tr w:rsidR="00855332" w:rsidRPr="00433874" w14:paraId="22C7A9A3" w14:textId="77777777" w:rsidTr="00DB4783">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FA9234" w14:textId="77777777" w:rsidR="00DB4783" w:rsidRPr="00433874" w:rsidRDefault="00D72D24" w:rsidP="00DB4783">
            <w:pPr>
              <w:spacing w:after="0" w:line="240" w:lineRule="auto"/>
              <w:rPr>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color w:val="000000"/>
                <w:sz w:val="20"/>
                <w:szCs w:val="20"/>
              </w:rPr>
              <w:t>навыками работы с разными источниками информации, поисковыми и правовыми информационными системами</w:t>
            </w:r>
          </w:p>
        </w:tc>
      </w:tr>
      <w:tr w:rsidR="00855332" w:rsidRPr="00433874" w14:paraId="4A6DAC22" w14:textId="77777777" w:rsidTr="000F2D4F">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39666"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00DB4783" w:rsidRPr="00433874">
              <w:rPr>
                <w:rFonts w:ascii="Times New Roman" w:hAnsi="Times New Roman" w:cs="Times New Roman"/>
                <w:b/>
                <w:color w:val="000000"/>
                <w:sz w:val="20"/>
                <w:szCs w:val="20"/>
              </w:rPr>
              <w:t>умение работать с разными источниками информации, поисковыми и правовыми информационными системами</w:t>
            </w:r>
          </w:p>
        </w:tc>
      </w:tr>
      <w:tr w:rsidR="00855332" w:rsidRPr="00433874" w14:paraId="377A4690" w14:textId="77777777" w:rsidTr="002E1A29">
        <w:trPr>
          <w:trHeight w:hRule="exact" w:val="53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716F76" w14:textId="77777777" w:rsidR="002E1A29" w:rsidRPr="00433874" w:rsidRDefault="00D72D24" w:rsidP="002E1A2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ОПК-8.3: Использует современные программные продукты для решения профессиональных задач в юриспруденции</w:t>
            </w:r>
          </w:p>
          <w:p w14:paraId="56CDFD46" w14:textId="77777777" w:rsidR="002E1A29" w:rsidRPr="00433874" w:rsidRDefault="002E1A29" w:rsidP="002E1A29">
            <w:pPr>
              <w:spacing w:after="0"/>
              <w:jc w:val="both"/>
              <w:rPr>
                <w:rFonts w:ascii="Times New Roman" w:hAnsi="Times New Roman" w:cs="Times New Roman"/>
                <w:b/>
                <w:color w:val="000000"/>
                <w:sz w:val="20"/>
                <w:szCs w:val="20"/>
              </w:rPr>
            </w:pPr>
          </w:p>
        </w:tc>
      </w:tr>
      <w:tr w:rsidR="00855332" w:rsidRPr="00433874" w14:paraId="37AFB5FB" w14:textId="77777777" w:rsidTr="000F2D4F">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F1DDDF" w14:textId="77777777" w:rsidR="002E1A29" w:rsidRPr="00433874" w:rsidRDefault="00D72D24" w:rsidP="002E1A29">
            <w:pPr>
              <w:spacing w:after="0" w:line="240" w:lineRule="auto"/>
              <w:rPr>
                <w:rFonts w:ascii="Times New Roman" w:hAnsi="Times New Roman" w:cs="Times New Roman"/>
                <w:bCs/>
                <w:color w:val="000000"/>
              </w:rPr>
            </w:pPr>
            <w:r w:rsidRPr="00433874">
              <w:rPr>
                <w:rFonts w:ascii="Times New Roman" w:hAnsi="Times New Roman" w:cs="Times New Roman"/>
                <w:b/>
                <w:color w:val="000000"/>
              </w:rPr>
              <w:t>Знать:</w:t>
            </w:r>
            <w:r w:rsidRPr="00433874">
              <w:t xml:space="preserve"> </w:t>
            </w:r>
            <w:r w:rsidRPr="00433874">
              <w:rPr>
                <w:rFonts w:ascii="Times New Roman" w:hAnsi="Times New Roman" w:cs="Times New Roman"/>
                <w:bCs/>
                <w:color w:val="000000"/>
              </w:rPr>
              <w:t>современные программные продукты</w:t>
            </w:r>
          </w:p>
          <w:p w14:paraId="21D9B2DE" w14:textId="77777777" w:rsidR="002E1A29" w:rsidRPr="00433874" w:rsidRDefault="002E1A29" w:rsidP="002E1A29">
            <w:pPr>
              <w:spacing w:after="0"/>
              <w:jc w:val="both"/>
              <w:rPr>
                <w:rFonts w:ascii="Times New Roman" w:hAnsi="Times New Roman" w:cs="Times New Roman"/>
                <w:b/>
                <w:color w:val="000000"/>
                <w:sz w:val="20"/>
                <w:szCs w:val="20"/>
              </w:rPr>
            </w:pPr>
          </w:p>
        </w:tc>
      </w:tr>
      <w:tr w:rsidR="00855332" w:rsidRPr="00433874" w14:paraId="2DA36C1C"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E53506" w14:textId="77777777" w:rsidR="002E1A29" w:rsidRPr="00433874" w:rsidRDefault="00D72D24" w:rsidP="002E1A29">
            <w:pPr>
              <w:spacing w:after="0" w:line="240" w:lineRule="auto"/>
              <w:rPr>
                <w:rFonts w:ascii="Times New Roman" w:hAnsi="Times New Roman" w:cs="Times New Roman"/>
                <w:bCs/>
                <w:color w:val="000000"/>
              </w:rPr>
            </w:pPr>
            <w:r w:rsidRPr="00433874">
              <w:rPr>
                <w:rFonts w:ascii="Times New Roman" w:hAnsi="Times New Roman" w:cs="Times New Roman"/>
                <w:b/>
                <w:color w:val="000000"/>
              </w:rPr>
              <w:t>Уметь:</w:t>
            </w:r>
            <w:r w:rsidRPr="00433874">
              <w:rPr>
                <w:rFonts w:ascii="Times New Roman" w:hAnsi="Times New Roman" w:cs="Times New Roman"/>
                <w:b/>
                <w:color w:val="000000"/>
              </w:rPr>
              <w:tab/>
            </w:r>
            <w:r w:rsidRPr="00433874">
              <w:rPr>
                <w:rFonts w:ascii="Times New Roman" w:hAnsi="Times New Roman" w:cs="Times New Roman"/>
                <w:bCs/>
                <w:color w:val="000000"/>
              </w:rPr>
              <w:t>применять информационные технологии для решения профессиональных задач в юриспруденции</w:t>
            </w:r>
          </w:p>
          <w:p w14:paraId="76301506" w14:textId="77777777" w:rsidR="002E1A29" w:rsidRPr="00433874" w:rsidRDefault="002E1A29" w:rsidP="002E1A29">
            <w:pPr>
              <w:tabs>
                <w:tab w:val="left" w:pos="1350"/>
              </w:tabs>
              <w:spacing w:after="0" w:line="240" w:lineRule="auto"/>
              <w:rPr>
                <w:sz w:val="20"/>
                <w:szCs w:val="20"/>
              </w:rPr>
            </w:pPr>
          </w:p>
        </w:tc>
      </w:tr>
      <w:tr w:rsidR="00855332" w:rsidRPr="00433874" w14:paraId="062F827E" w14:textId="77777777"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773B6C" w14:textId="77777777" w:rsidR="002E4110" w:rsidRPr="00433874" w:rsidRDefault="00D72D24" w:rsidP="00C145E6">
            <w:pPr>
              <w:spacing w:after="0" w:line="240" w:lineRule="auto"/>
              <w:rPr>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122E1957" w14:textId="77777777" w:rsidTr="00375C52">
        <w:trPr>
          <w:trHeight w:hRule="exact" w:val="56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ADD0BF" w14:textId="77777777" w:rsidR="000F2D4F" w:rsidRPr="00433874" w:rsidRDefault="00D72D24" w:rsidP="000F2D4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002E1A29" w:rsidRPr="00433874">
              <w:rPr>
                <w:rFonts w:ascii="Times New Roman" w:hAnsi="Times New Roman" w:cs="Times New Roman"/>
                <w:b/>
                <w:color w:val="000000"/>
                <w:sz w:val="20"/>
                <w:szCs w:val="20"/>
              </w:rPr>
              <w:t>способность использовать современные программные продукты для решения профессиональных задач в юриспруденции</w:t>
            </w:r>
          </w:p>
        </w:tc>
      </w:tr>
    </w:tbl>
    <w:p w14:paraId="0D8ECBF1" w14:textId="77777777" w:rsidR="002E4110" w:rsidRPr="00433874" w:rsidRDefault="002E4110" w:rsidP="009F5DC1">
      <w:pPr>
        <w:spacing w:after="0" w:line="240" w:lineRule="auto"/>
        <w:ind w:firstLine="709"/>
        <w:jc w:val="both"/>
        <w:rPr>
          <w:rFonts w:ascii="Times New Roman" w:hAnsi="Times New Roman" w:cs="Times New Roman"/>
          <w:b/>
          <w:color w:val="000000"/>
          <w:sz w:val="28"/>
          <w:szCs w:val="28"/>
        </w:rPr>
      </w:pPr>
    </w:p>
    <w:p w14:paraId="65F6806F"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bookmarkStart w:id="1111" w:name="_Hlk163656377_1"/>
      <w:r w:rsidRPr="00433874">
        <w:rPr>
          <w:rFonts w:ascii="Times New Roman" w:hAnsi="Times New Roman"/>
          <w:b/>
          <w:bCs/>
          <w:i/>
          <w:sz w:val="24"/>
          <w:szCs w:val="24"/>
        </w:rPr>
        <w:t>Комплекс заданий для оценки сформированности компетенций</w:t>
      </w:r>
    </w:p>
    <w:bookmarkEnd w:id="1111"/>
    <w:p w14:paraId="3CAA005C"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B33B5BB" w14:textId="77777777" w:rsidTr="002E1A29">
        <w:trPr>
          <w:trHeight w:hRule="exact" w:val="4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CA1B0" w14:textId="77777777" w:rsidR="001C1191" w:rsidRPr="00433874" w:rsidRDefault="00D72D24" w:rsidP="00BA4F7B">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20"/>
                <w:szCs w:val="2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433874" w14:paraId="40D3E2A6"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F83C6" w14:textId="77777777" w:rsidR="002E1A29" w:rsidRPr="00433874" w:rsidRDefault="00D72D24" w:rsidP="002E1A29">
            <w:pPr>
              <w:pStyle w:val="Default"/>
              <w:spacing w:line="276" w:lineRule="auto"/>
              <w:jc w:val="both"/>
              <w:rPr>
                <w:bCs/>
                <w:color w:val="auto"/>
                <w:sz w:val="22"/>
                <w:szCs w:val="22"/>
                <w:lang w:eastAsia="en-US"/>
              </w:rPr>
            </w:pPr>
            <w:r w:rsidRPr="00433874">
              <w:rPr>
                <w:b/>
                <w:sz w:val="22"/>
                <w:szCs w:val="22"/>
                <w:lang w:eastAsia="en-US"/>
              </w:rPr>
              <w:t>Знать:</w:t>
            </w:r>
            <w:r w:rsidRPr="00433874">
              <w:rPr>
                <w:sz w:val="22"/>
                <w:szCs w:val="22"/>
                <w:lang w:eastAsia="en-US"/>
              </w:rPr>
              <w:t xml:space="preserve"> </w:t>
            </w:r>
            <w:r w:rsidRPr="00433874">
              <w:rPr>
                <w:b/>
                <w:sz w:val="22"/>
                <w:szCs w:val="22"/>
                <w:lang w:eastAsia="en-US"/>
              </w:rPr>
              <w:tab/>
            </w:r>
            <w:r w:rsidRPr="00433874">
              <w:rPr>
                <w:rFonts w:eastAsiaTheme="minorEastAsia"/>
                <w:bCs/>
                <w:sz w:val="22"/>
                <w:szCs w:val="22"/>
                <w:lang w:eastAsia="en-US"/>
              </w:rPr>
              <w:t>понятия и виды юридических документов</w:t>
            </w:r>
          </w:p>
          <w:p w14:paraId="08FF2FA8" w14:textId="77777777" w:rsidR="002E1A29" w:rsidRPr="00433874" w:rsidRDefault="002E1A29" w:rsidP="002E1A29">
            <w:pPr>
              <w:pStyle w:val="a7"/>
              <w:spacing w:after="80" w:afterAutospacing="0"/>
              <w:ind w:left="0"/>
              <w:jc w:val="both"/>
              <w:rPr>
                <w:sz w:val="20"/>
                <w:szCs w:val="20"/>
              </w:rPr>
            </w:pPr>
          </w:p>
        </w:tc>
      </w:tr>
      <w:tr w:rsidR="00855332" w:rsidRPr="00433874" w14:paraId="16A20F85"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AAD100" w14:textId="77777777" w:rsidR="002E1A29" w:rsidRPr="00433874" w:rsidRDefault="00D72D24" w:rsidP="002E1A29">
            <w:pPr>
              <w:spacing w:after="0" w:line="240" w:lineRule="auto"/>
              <w:rPr>
                <w:rFonts w:ascii="Times New Roman" w:hAnsi="Times New Roman" w:cs="Times New Roman"/>
                <w:bCs/>
                <w:color w:val="000000"/>
              </w:rPr>
            </w:pPr>
            <w:r w:rsidRPr="00433874">
              <w:rPr>
                <w:rFonts w:ascii="Times New Roman" w:hAnsi="Times New Roman" w:cs="Times New Roman"/>
                <w:b/>
                <w:color w:val="000000"/>
              </w:rPr>
              <w:t>Уметь:</w:t>
            </w:r>
            <w:r w:rsidRPr="00433874">
              <w:t xml:space="preserve"> </w:t>
            </w:r>
            <w:r w:rsidRPr="00433874">
              <w:rPr>
                <w:rFonts w:ascii="Times New Roman" w:hAnsi="Times New Roman" w:cs="Times New Roman"/>
                <w:bCs/>
                <w:color w:val="000000"/>
              </w:rPr>
              <w:t>использовать юридические документы как объекты юридической техники</w:t>
            </w:r>
          </w:p>
          <w:p w14:paraId="0320A68D" w14:textId="77777777" w:rsidR="002E1A29" w:rsidRPr="00433874" w:rsidRDefault="002E1A29" w:rsidP="002E1A29">
            <w:pPr>
              <w:tabs>
                <w:tab w:val="left" w:pos="1080"/>
              </w:tabs>
              <w:spacing w:after="0" w:line="240" w:lineRule="auto"/>
              <w:rPr>
                <w:sz w:val="20"/>
                <w:szCs w:val="20"/>
              </w:rPr>
            </w:pPr>
          </w:p>
        </w:tc>
      </w:tr>
      <w:tr w:rsidR="00855332" w:rsidRPr="00433874" w14:paraId="271F057D" w14:textId="77777777" w:rsidTr="00D72D24">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A1FCF" w14:textId="77777777" w:rsidR="002E1A29" w:rsidRPr="00433874" w:rsidRDefault="00D72D24" w:rsidP="002E1A29">
            <w:pPr>
              <w:spacing w:after="0" w:line="240" w:lineRule="auto"/>
              <w:rPr>
                <w:rFonts w:ascii="Times New Roman" w:hAnsi="Times New Roman" w:cs="Times New Roman"/>
                <w:bCs/>
                <w:color w:val="000000"/>
              </w:rPr>
            </w:pPr>
            <w:r w:rsidRPr="00433874">
              <w:rPr>
                <w:rFonts w:ascii="Times New Roman" w:hAnsi="Times New Roman" w:cs="Times New Roman"/>
                <w:b/>
                <w:color w:val="000000"/>
              </w:rPr>
              <w:t>Владеть:</w:t>
            </w:r>
            <w:r w:rsidRPr="00433874">
              <w:t xml:space="preserve"> </w:t>
            </w:r>
            <w:r w:rsidRPr="00433874">
              <w:rPr>
                <w:rFonts w:ascii="Times New Roman" w:hAnsi="Times New Roman" w:cs="Times New Roman"/>
                <w:bCs/>
                <w:color w:val="000000"/>
              </w:rPr>
              <w:t>навыками применения юридических документов в правоприменительной и экспертно-консультационной деятельности</w:t>
            </w:r>
          </w:p>
          <w:p w14:paraId="6AE32568" w14:textId="77777777" w:rsidR="002E1A29" w:rsidRPr="00433874" w:rsidRDefault="002E1A29" w:rsidP="002E1A29">
            <w:pPr>
              <w:spacing w:after="0" w:line="240" w:lineRule="auto"/>
              <w:rPr>
                <w:sz w:val="20"/>
                <w:szCs w:val="20"/>
              </w:rPr>
            </w:pPr>
          </w:p>
        </w:tc>
      </w:tr>
      <w:tr w:rsidR="00855332" w:rsidRPr="00433874" w14:paraId="79DFAECA"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245E1" w14:textId="77777777" w:rsidR="002E1A29" w:rsidRPr="00433874" w:rsidRDefault="00D72D24" w:rsidP="002E1A29">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умение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15416483"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bookmarkStart w:id="1112" w:name="_Hlk162437711_1"/>
    </w:p>
    <w:p w14:paraId="08B9A313" w14:textId="77777777" w:rsidR="00E81567" w:rsidRPr="00433874" w:rsidRDefault="00D72D24" w:rsidP="004A2618">
      <w:pPr>
        <w:pStyle w:val="ConsPlusNormal"/>
        <w:ind w:firstLine="360"/>
        <w:jc w:val="both"/>
        <w:rPr>
          <w:rFonts w:ascii="Times New Roman" w:hAnsi="Times New Roman" w:cs="Times New Roman"/>
          <w:b/>
          <w:sz w:val="24"/>
          <w:szCs w:val="24"/>
        </w:rPr>
      </w:pPr>
      <w:bookmarkStart w:id="1113" w:name="_Hlk162433456_9"/>
      <w:bookmarkStart w:id="1114" w:name="_Hlk496811167_3"/>
      <w:r w:rsidRPr="00433874">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433874">
        <w:rPr>
          <w:rFonts w:ascii="Times New Roman" w:hAnsi="Times New Roman" w:cs="Times New Roman"/>
          <w:b/>
          <w:sz w:val="24"/>
          <w:szCs w:val="24"/>
        </w:rPr>
        <w:t xml:space="preserve"> Уровень сложности базовый. Время выполнения 3 мин.</w:t>
      </w:r>
    </w:p>
    <w:p w14:paraId="54B1CD31" w14:textId="77777777" w:rsidR="001C1191" w:rsidRPr="00433874" w:rsidRDefault="00D72D24" w:rsidP="004A261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12"/>
    <w:bookmarkEnd w:id="1113"/>
    <w:p w14:paraId="4419C0F8"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w:t>
      </w:r>
      <w:r w:rsidR="00F87243" w:rsidRPr="00433874">
        <w:rPr>
          <w:rFonts w:ascii="Times New Roman" w:eastAsia="Times New Roman" w:hAnsi="Times New Roman" w:cs="Times New Roman"/>
          <w:b/>
          <w:bCs/>
          <w:sz w:val="24"/>
          <w:szCs w:val="24"/>
        </w:rPr>
        <w:t>Решение суда выносится от имени …</w:t>
      </w:r>
    </w:p>
    <w:p w14:paraId="2B0CC0B6" w14:textId="77777777" w:rsidR="001C1191" w:rsidRPr="00433874" w:rsidRDefault="00D72D24"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 xml:space="preserve">А) </w:t>
      </w:r>
      <w:r w:rsidR="00F87243" w:rsidRPr="00433874">
        <w:rPr>
          <w:rFonts w:ascii="Times New Roman" w:eastAsia="Times New Roman" w:hAnsi="Times New Roman" w:cs="Times New Roman"/>
          <w:bCs/>
          <w:sz w:val="24"/>
          <w:szCs w:val="24"/>
        </w:rPr>
        <w:t>Российской Федерации</w:t>
      </w:r>
      <w:r w:rsidRPr="00433874">
        <w:rPr>
          <w:rFonts w:ascii="Times New Roman" w:eastAsia="Times New Roman" w:hAnsi="Times New Roman" w:cs="Times New Roman"/>
          <w:bCs/>
          <w:sz w:val="24"/>
          <w:szCs w:val="24"/>
        </w:rPr>
        <w:t>;</w:t>
      </w:r>
    </w:p>
    <w:p w14:paraId="2349DF0F" w14:textId="77777777" w:rsidR="00F87243" w:rsidRPr="00433874" w:rsidRDefault="00D72D24" w:rsidP="00F8724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w:t>
      </w:r>
      <w:r w:rsidR="001C1191" w:rsidRPr="00433874">
        <w:rPr>
          <w:rFonts w:ascii="Times New Roman" w:eastAsia="Times New Roman" w:hAnsi="Times New Roman" w:cs="Times New Roman"/>
          <w:bCs/>
          <w:sz w:val="24"/>
          <w:szCs w:val="24"/>
        </w:rPr>
        <w:t xml:space="preserve">Б) </w:t>
      </w:r>
      <w:r w:rsidRPr="00433874">
        <w:rPr>
          <w:rFonts w:ascii="Times New Roman" w:eastAsia="Times New Roman" w:hAnsi="Times New Roman" w:cs="Times New Roman"/>
          <w:bCs/>
          <w:sz w:val="24"/>
          <w:szCs w:val="24"/>
        </w:rPr>
        <w:t>данного суда;</w:t>
      </w:r>
    </w:p>
    <w:p w14:paraId="63FF0D3A" w14:textId="77777777" w:rsidR="00F87243" w:rsidRPr="00433874" w:rsidRDefault="00D72D24" w:rsidP="00F8724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            В) судьи, ведущего данное дело;</w:t>
      </w:r>
    </w:p>
    <w:p w14:paraId="4AAB4E8C" w14:textId="77777777" w:rsidR="003206BE" w:rsidRPr="00433874" w:rsidRDefault="00D72D24" w:rsidP="00F87243">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Президента РФ.</w:t>
      </w:r>
    </w:p>
    <w:p w14:paraId="4A55A04A" w14:textId="77777777" w:rsidR="00F87243" w:rsidRPr="00433874" w:rsidRDefault="00F87243" w:rsidP="00F87243">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51F313F1" w14:textId="77777777" w:rsidR="003833C4" w:rsidRPr="00433874" w:rsidRDefault="00D72D24" w:rsidP="003833C4">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50F551" w14:textId="77777777" w:rsidR="003833C4" w:rsidRPr="00433874" w:rsidRDefault="00D72D24" w:rsidP="003833C4">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DE00C6D"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 xml:space="preserve">2. </w:t>
      </w:r>
      <w:r w:rsidR="00F87243" w:rsidRPr="00433874">
        <w:rPr>
          <w:rFonts w:ascii="Times New Roman" w:eastAsia="Times New Roman" w:hAnsi="Times New Roman" w:cs="Times New Roman"/>
          <w:b/>
          <w:bCs/>
          <w:sz w:val="24"/>
          <w:szCs w:val="24"/>
        </w:rPr>
        <w:t>Краткое изложение смысла документа содержится в реквизите ...</w:t>
      </w:r>
    </w:p>
    <w:p w14:paraId="57498FEE" w14:textId="77777777" w:rsidR="001C1191" w:rsidRPr="00433874" w:rsidRDefault="00D72D24" w:rsidP="001C1191">
      <w:pPr>
        <w:pStyle w:val="a4"/>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F87243" w:rsidRPr="00433874">
        <w:rPr>
          <w:rFonts w:ascii="Times New Roman" w:eastAsia="Times New Roman" w:hAnsi="Times New Roman" w:cs="Times New Roman"/>
          <w:bCs/>
          <w:sz w:val="24"/>
          <w:szCs w:val="24"/>
        </w:rPr>
        <w:t>резолюция</w:t>
      </w:r>
      <w:r w:rsidRPr="00433874">
        <w:rPr>
          <w:rFonts w:ascii="Times New Roman" w:eastAsia="Times New Roman" w:hAnsi="Times New Roman" w:cs="Times New Roman"/>
          <w:bCs/>
          <w:sz w:val="24"/>
          <w:szCs w:val="24"/>
        </w:rPr>
        <w:t>;</w:t>
      </w:r>
    </w:p>
    <w:p w14:paraId="3C23919A"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F87243" w:rsidRPr="00433874">
        <w:rPr>
          <w:rFonts w:ascii="Times New Roman" w:eastAsia="Times New Roman" w:hAnsi="Times New Roman" w:cs="Times New Roman"/>
          <w:bCs/>
          <w:sz w:val="24"/>
          <w:szCs w:val="24"/>
        </w:rPr>
        <w:t>текст документа</w:t>
      </w:r>
      <w:r w:rsidRPr="00433874">
        <w:rPr>
          <w:rFonts w:ascii="Times New Roman" w:eastAsia="Times New Roman" w:hAnsi="Times New Roman" w:cs="Times New Roman"/>
          <w:bCs/>
          <w:sz w:val="24"/>
          <w:szCs w:val="24"/>
        </w:rPr>
        <w:t>;</w:t>
      </w:r>
    </w:p>
    <w:p w14:paraId="3B958940"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F87243" w:rsidRPr="00433874">
        <w:rPr>
          <w:rFonts w:ascii="Times New Roman" w:eastAsia="Times New Roman" w:hAnsi="Times New Roman" w:cs="Times New Roman"/>
          <w:bCs/>
          <w:sz w:val="24"/>
          <w:szCs w:val="24"/>
        </w:rPr>
        <w:t>отметка о контроле</w:t>
      </w:r>
      <w:r w:rsidRPr="00433874">
        <w:rPr>
          <w:rFonts w:ascii="Times New Roman" w:eastAsia="Times New Roman" w:hAnsi="Times New Roman" w:cs="Times New Roman"/>
          <w:bCs/>
          <w:sz w:val="24"/>
          <w:szCs w:val="24"/>
        </w:rPr>
        <w:t>;</w:t>
      </w:r>
    </w:p>
    <w:p w14:paraId="72BF40F3"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F87243" w:rsidRPr="00433874">
        <w:rPr>
          <w:rFonts w:ascii="Times New Roman" w:eastAsia="Times New Roman" w:hAnsi="Times New Roman" w:cs="Times New Roman"/>
          <w:bCs/>
          <w:sz w:val="24"/>
          <w:szCs w:val="24"/>
        </w:rPr>
        <w:t>заголовок к тексту</w:t>
      </w:r>
      <w:r w:rsidR="00912D1B" w:rsidRPr="00433874">
        <w:rPr>
          <w:rFonts w:ascii="Times New Roman" w:eastAsia="Times New Roman" w:hAnsi="Times New Roman" w:cs="Times New Roman"/>
          <w:bCs/>
          <w:sz w:val="24"/>
          <w:szCs w:val="24"/>
        </w:rPr>
        <w:t>.</w:t>
      </w:r>
    </w:p>
    <w:p w14:paraId="5CEFFA27" w14:textId="77777777" w:rsidR="00912D1B" w:rsidRPr="00433874" w:rsidRDefault="00912D1B" w:rsidP="00912D1B">
      <w:pPr>
        <w:pStyle w:val="ConsPlusNormal"/>
        <w:ind w:firstLine="360"/>
        <w:rPr>
          <w:rFonts w:ascii="Times New Roman" w:hAnsi="Times New Roman" w:cs="Times New Roman"/>
          <w:b/>
          <w:sz w:val="24"/>
          <w:szCs w:val="24"/>
        </w:rPr>
      </w:pPr>
    </w:p>
    <w:p w14:paraId="7D5C8F51" w14:textId="77777777" w:rsidR="003833C4" w:rsidRPr="00433874" w:rsidRDefault="00D72D24" w:rsidP="003833C4">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F31EDE" w14:textId="77777777" w:rsidR="003833C4" w:rsidRPr="00433874" w:rsidRDefault="00D72D24" w:rsidP="003833C4">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3F42203" w14:textId="77777777" w:rsidR="001C1191" w:rsidRPr="00433874" w:rsidRDefault="00D72D24" w:rsidP="00912D1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 xml:space="preserve">3. </w:t>
      </w:r>
      <w:r w:rsidR="00F87243" w:rsidRPr="00433874">
        <w:rPr>
          <w:rFonts w:ascii="Times New Roman" w:eastAsia="Times New Roman" w:hAnsi="Times New Roman" w:cs="Times New Roman"/>
          <w:b/>
          <w:bCs/>
          <w:sz w:val="24"/>
          <w:szCs w:val="24"/>
        </w:rPr>
        <w:t>Какой документ не относится к системе организационной документации?</w:t>
      </w:r>
    </w:p>
    <w:p w14:paraId="67C98E20"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F87243" w:rsidRPr="00433874">
        <w:rPr>
          <w:rFonts w:ascii="Times New Roman" w:eastAsia="Times New Roman" w:hAnsi="Times New Roman" w:cs="Times New Roman"/>
          <w:color w:val="2B2727"/>
          <w:spacing w:val="8"/>
        </w:rPr>
        <w:t>штатное расписание</w:t>
      </w:r>
      <w:r w:rsidRPr="00433874">
        <w:rPr>
          <w:rFonts w:ascii="Times New Roman" w:eastAsia="Times New Roman" w:hAnsi="Times New Roman" w:cs="Times New Roman"/>
          <w:bCs/>
          <w:sz w:val="24"/>
          <w:szCs w:val="24"/>
        </w:rPr>
        <w:t>;</w:t>
      </w:r>
    </w:p>
    <w:p w14:paraId="3A5E54F1"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F87243" w:rsidRPr="00433874">
        <w:rPr>
          <w:rFonts w:ascii="Times New Roman" w:eastAsia="Times New Roman" w:hAnsi="Times New Roman" w:cs="Times New Roman"/>
          <w:color w:val="2B2727"/>
          <w:spacing w:val="8"/>
        </w:rPr>
        <w:t>решение</w:t>
      </w:r>
      <w:r w:rsidRPr="00433874">
        <w:rPr>
          <w:rFonts w:ascii="Times New Roman" w:eastAsia="Times New Roman" w:hAnsi="Times New Roman" w:cs="Times New Roman"/>
          <w:bCs/>
          <w:sz w:val="24"/>
          <w:szCs w:val="24"/>
        </w:rPr>
        <w:t>;</w:t>
      </w:r>
    </w:p>
    <w:p w14:paraId="4FED69EE"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F87243" w:rsidRPr="00433874">
        <w:rPr>
          <w:rFonts w:ascii="Times New Roman" w:eastAsia="Times New Roman" w:hAnsi="Times New Roman" w:cs="Times New Roman"/>
          <w:color w:val="2B2727"/>
          <w:spacing w:val="8"/>
        </w:rPr>
        <w:t>устав</w:t>
      </w:r>
      <w:r w:rsidRPr="00433874">
        <w:rPr>
          <w:rFonts w:ascii="Times New Roman" w:eastAsia="Times New Roman" w:hAnsi="Times New Roman" w:cs="Times New Roman"/>
          <w:bCs/>
          <w:sz w:val="24"/>
          <w:szCs w:val="24"/>
        </w:rPr>
        <w:t>;</w:t>
      </w:r>
    </w:p>
    <w:p w14:paraId="6205BB22" w14:textId="77777777" w:rsidR="001C1191" w:rsidRPr="00433874" w:rsidRDefault="00D72D24"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F87243" w:rsidRPr="00433874">
        <w:rPr>
          <w:rFonts w:ascii="Times New Roman" w:eastAsia="Times New Roman" w:hAnsi="Times New Roman" w:cs="Times New Roman"/>
          <w:color w:val="2B2727"/>
          <w:spacing w:val="8"/>
        </w:rPr>
        <w:t>учредительный договор</w:t>
      </w:r>
      <w:r w:rsidRPr="00433874">
        <w:rPr>
          <w:rFonts w:ascii="Times New Roman" w:eastAsia="Times New Roman" w:hAnsi="Times New Roman" w:cs="Times New Roman"/>
          <w:bCs/>
          <w:sz w:val="24"/>
          <w:szCs w:val="24"/>
        </w:rPr>
        <w:t>.</w:t>
      </w:r>
    </w:p>
    <w:p w14:paraId="512DC54F" w14:textId="77777777" w:rsidR="0089009C" w:rsidRPr="00433874" w:rsidRDefault="0089009C" w:rsidP="007845A4">
      <w:pPr>
        <w:pStyle w:val="ConsPlusNormal"/>
        <w:ind w:firstLine="709"/>
        <w:jc w:val="both"/>
        <w:rPr>
          <w:rFonts w:ascii="Times New Roman" w:hAnsi="Times New Roman" w:cs="Times New Roman"/>
          <w:b/>
          <w:color w:val="000000"/>
          <w:sz w:val="24"/>
          <w:szCs w:val="24"/>
        </w:rPr>
      </w:pPr>
    </w:p>
    <w:p w14:paraId="63F7425C" w14:textId="77777777" w:rsidR="00E81567" w:rsidRPr="00433874" w:rsidRDefault="00D72D24" w:rsidP="006E53DE">
      <w:pPr>
        <w:shd w:val="clear" w:color="auto" w:fill="FFFFFF"/>
        <w:spacing w:after="0" w:line="240" w:lineRule="auto"/>
        <w:jc w:val="both"/>
        <w:rPr>
          <w:rFonts w:ascii="Times New Roman" w:hAnsi="Times New Roman" w:cs="Times New Roman"/>
          <w:b/>
          <w:sz w:val="24"/>
          <w:szCs w:val="24"/>
        </w:rPr>
      </w:pPr>
      <w:bookmarkStart w:id="1115" w:name="_Hlk162432964_6"/>
      <w:r w:rsidRPr="00433874">
        <w:rPr>
          <w:rFonts w:ascii="Times New Roman" w:hAnsi="Times New Roman" w:cs="Times New Roman"/>
          <w:b/>
          <w:sz w:val="24"/>
          <w:szCs w:val="24"/>
        </w:rPr>
        <w:t>4</w:t>
      </w:r>
      <w:bookmarkStart w:id="1116" w:name="_Hlk163117155_4"/>
      <w:r w:rsidRPr="00433874">
        <w:rPr>
          <w:rFonts w:ascii="Times New Roman" w:hAnsi="Times New Roman" w:cs="Times New Roman"/>
          <w:b/>
          <w:sz w:val="24"/>
          <w:szCs w:val="24"/>
        </w:rPr>
        <w:t xml:space="preserve">. </w:t>
      </w:r>
      <w:bookmarkStart w:id="1117" w:name="_Hlk162433553_8"/>
      <w:r w:rsidRPr="00433874">
        <w:rPr>
          <w:rFonts w:ascii="Times New Roman" w:hAnsi="Times New Roman" w:cs="Times New Roman"/>
          <w:b/>
          <w:sz w:val="24"/>
          <w:szCs w:val="24"/>
        </w:rPr>
        <w:t>Задание закрытого типа на установление соответствия</w:t>
      </w:r>
      <w:r w:rsidR="00C66336" w:rsidRPr="00433874">
        <w:rPr>
          <w:rFonts w:ascii="Times New Roman" w:hAnsi="Times New Roman" w:cs="Times New Roman"/>
          <w:b/>
          <w:sz w:val="24"/>
          <w:szCs w:val="24"/>
        </w:rPr>
        <w:t>. Уровень сложности повышенный. Время выполнения 5 минут.</w:t>
      </w:r>
    </w:p>
    <w:p w14:paraId="1FB9BB62" w14:textId="77777777" w:rsidR="001C1191" w:rsidRPr="00433874" w:rsidRDefault="00D72D24" w:rsidP="009554F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115"/>
    <w:bookmarkEnd w:id="1116"/>
    <w:bookmarkEnd w:id="1117"/>
    <w:p w14:paraId="33567106"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af2"/>
        <w:tblW w:w="5000" w:type="pct"/>
        <w:tblLayout w:type="fixed"/>
        <w:tblLook w:val="04A0" w:firstRow="1" w:lastRow="0" w:firstColumn="1" w:lastColumn="0" w:noHBand="0" w:noVBand="1"/>
      </w:tblPr>
      <w:tblGrid>
        <w:gridCol w:w="532"/>
        <w:gridCol w:w="3403"/>
        <w:gridCol w:w="569"/>
        <w:gridCol w:w="5067"/>
      </w:tblGrid>
      <w:tr w:rsidR="00855332" w:rsidRPr="00433874" w14:paraId="2F95D9BC" w14:textId="77777777" w:rsidTr="002F7107">
        <w:tc>
          <w:tcPr>
            <w:tcW w:w="2056" w:type="pct"/>
            <w:gridSpan w:val="2"/>
          </w:tcPr>
          <w:p w14:paraId="163AC587" w14:textId="77777777" w:rsidR="002F7107" w:rsidRPr="00433874" w:rsidRDefault="00D72D24" w:rsidP="00E710E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2944" w:type="pct"/>
            <w:gridSpan w:val="2"/>
          </w:tcPr>
          <w:p w14:paraId="67B8976B" w14:textId="77777777" w:rsidR="002F7107" w:rsidRPr="00433874" w:rsidRDefault="00D72D24" w:rsidP="00912D1B">
            <w:pPr>
              <w:pStyle w:val="ad"/>
              <w:tabs>
                <w:tab w:val="left" w:pos="330"/>
              </w:tabs>
              <w:jc w:val="center"/>
              <w:rPr>
                <w:rFonts w:ascii="Times New Roman" w:hAnsi="Times New Roman" w:cs="Times New Roman"/>
                <w:b/>
                <w:bCs/>
                <w:sz w:val="24"/>
                <w:szCs w:val="24"/>
              </w:rPr>
            </w:pPr>
            <w:r w:rsidRPr="00433874">
              <w:rPr>
                <w:rFonts w:ascii="Times New Roman" w:hAnsi="Times New Roman" w:cs="Times New Roman"/>
                <w:b/>
                <w:bCs/>
                <w:sz w:val="24"/>
                <w:szCs w:val="24"/>
              </w:rPr>
              <w:t>Трактовка понятия</w:t>
            </w:r>
          </w:p>
        </w:tc>
      </w:tr>
      <w:tr w:rsidR="00855332" w:rsidRPr="00433874" w14:paraId="4F6DBD52" w14:textId="77777777" w:rsidTr="002F7107">
        <w:tc>
          <w:tcPr>
            <w:tcW w:w="278" w:type="pct"/>
          </w:tcPr>
          <w:p w14:paraId="22CED06C" w14:textId="4669EAFF" w:rsidR="00912D1B" w:rsidRPr="00433874" w:rsidRDefault="004E0CFC" w:rsidP="004E0CFC">
            <w:pPr>
              <w:pStyle w:val="ad"/>
              <w:tabs>
                <w:tab w:val="left" w:pos="330"/>
              </w:tabs>
              <w:jc w:val="center"/>
              <w:rPr>
                <w:rFonts w:ascii="Times New Roman" w:hAnsi="Times New Roman" w:cs="Times New Roman"/>
                <w:b/>
                <w:sz w:val="24"/>
                <w:szCs w:val="24"/>
              </w:rPr>
            </w:pPr>
            <w:r w:rsidRPr="00433874">
              <w:rPr>
                <w:rFonts w:ascii="Times New Roman" w:hAnsi="Times New Roman" w:cs="Times New Roman"/>
                <w:b/>
                <w:sz w:val="24"/>
                <w:szCs w:val="24"/>
              </w:rPr>
              <w:t xml:space="preserve">  1</w:t>
            </w:r>
          </w:p>
        </w:tc>
        <w:tc>
          <w:tcPr>
            <w:tcW w:w="1777" w:type="pct"/>
          </w:tcPr>
          <w:p w14:paraId="731E91E1"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Документ</w:t>
            </w:r>
          </w:p>
        </w:tc>
        <w:tc>
          <w:tcPr>
            <w:tcW w:w="297" w:type="pct"/>
          </w:tcPr>
          <w:p w14:paraId="76CF4BFD"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2648" w:type="pct"/>
          </w:tcPr>
          <w:p w14:paraId="09A30E71" w14:textId="77777777" w:rsidR="00912D1B" w:rsidRPr="00433874" w:rsidRDefault="00D72D24" w:rsidP="00912D1B">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заверенная часть текста подлинника</w:t>
            </w:r>
          </w:p>
        </w:tc>
      </w:tr>
      <w:tr w:rsidR="00855332" w:rsidRPr="00433874" w14:paraId="45C5A7FF" w14:textId="77777777" w:rsidTr="002F7107">
        <w:tc>
          <w:tcPr>
            <w:tcW w:w="278" w:type="pct"/>
          </w:tcPr>
          <w:p w14:paraId="4004DC70" w14:textId="287996A3" w:rsidR="00912D1B" w:rsidRPr="00433874" w:rsidRDefault="004E0CFC" w:rsidP="004E0CFC">
            <w:pPr>
              <w:pStyle w:val="ad"/>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2</w:t>
            </w:r>
          </w:p>
        </w:tc>
        <w:tc>
          <w:tcPr>
            <w:tcW w:w="1777" w:type="pct"/>
          </w:tcPr>
          <w:p w14:paraId="158992E0"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Выписка из документа</w:t>
            </w:r>
          </w:p>
        </w:tc>
        <w:tc>
          <w:tcPr>
            <w:tcW w:w="297" w:type="pct"/>
          </w:tcPr>
          <w:p w14:paraId="59D45B36"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2648" w:type="pct"/>
          </w:tcPr>
          <w:p w14:paraId="42BC1D87" w14:textId="77777777" w:rsidR="00912D1B" w:rsidRPr="00433874" w:rsidRDefault="00D72D24" w:rsidP="00912D1B">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повторный экземпляр документа, имеющий юридическую силу</w:t>
            </w:r>
          </w:p>
        </w:tc>
      </w:tr>
      <w:tr w:rsidR="00855332" w:rsidRPr="00433874" w14:paraId="74CA5F99" w14:textId="77777777" w:rsidTr="002F7107">
        <w:tc>
          <w:tcPr>
            <w:tcW w:w="278" w:type="pct"/>
          </w:tcPr>
          <w:p w14:paraId="4ACAC750" w14:textId="5B94BB76" w:rsidR="00912D1B" w:rsidRPr="00433874" w:rsidRDefault="004E0CFC" w:rsidP="004E0CFC">
            <w:pPr>
              <w:pStyle w:val="ad"/>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3</w:t>
            </w:r>
          </w:p>
        </w:tc>
        <w:tc>
          <w:tcPr>
            <w:tcW w:w="1777" w:type="pct"/>
          </w:tcPr>
          <w:p w14:paraId="604D348F"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Копия</w:t>
            </w:r>
          </w:p>
        </w:tc>
        <w:tc>
          <w:tcPr>
            <w:tcW w:w="297" w:type="pct"/>
          </w:tcPr>
          <w:p w14:paraId="0CE62C64"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2648" w:type="pct"/>
          </w:tcPr>
          <w:p w14:paraId="7541B504" w14:textId="77777777" w:rsidR="00912D1B" w:rsidRPr="00433874" w:rsidRDefault="00D72D24" w:rsidP="004B333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это материальный носитель с зафиксированной на нем информацией</w:t>
            </w:r>
          </w:p>
        </w:tc>
      </w:tr>
      <w:tr w:rsidR="00855332" w:rsidRPr="00433874" w14:paraId="11BFA9F0" w14:textId="77777777" w:rsidTr="002F7107">
        <w:tc>
          <w:tcPr>
            <w:tcW w:w="278" w:type="pct"/>
          </w:tcPr>
          <w:p w14:paraId="12C2683F" w14:textId="73E88C4F" w:rsidR="00912D1B" w:rsidRPr="00433874" w:rsidRDefault="004E0CFC" w:rsidP="004E0CFC">
            <w:pPr>
              <w:pStyle w:val="ad"/>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4</w:t>
            </w:r>
          </w:p>
        </w:tc>
        <w:tc>
          <w:tcPr>
            <w:tcW w:w="1777" w:type="pct"/>
          </w:tcPr>
          <w:p w14:paraId="4725EF82"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Дубликат</w:t>
            </w:r>
          </w:p>
        </w:tc>
        <w:tc>
          <w:tcPr>
            <w:tcW w:w="297" w:type="pct"/>
          </w:tcPr>
          <w:p w14:paraId="15623807" w14:textId="77777777" w:rsidR="00912D1B" w:rsidRPr="00433874" w:rsidRDefault="00D72D24" w:rsidP="00912D1B">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2648" w:type="pct"/>
          </w:tcPr>
          <w:p w14:paraId="740C2A4C" w14:textId="77777777" w:rsidR="00912D1B" w:rsidRPr="00433874" w:rsidRDefault="00D72D24" w:rsidP="004B333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идентичное, заверенное должностным лицом воспроизведение подлинника</w:t>
            </w:r>
          </w:p>
        </w:tc>
      </w:tr>
    </w:tbl>
    <w:p w14:paraId="00E70747" w14:textId="77777777" w:rsidR="00E81567" w:rsidRPr="00433874" w:rsidRDefault="00E81567" w:rsidP="002F7107">
      <w:pPr>
        <w:shd w:val="clear" w:color="auto" w:fill="FFFFFF"/>
        <w:spacing w:after="0" w:line="240" w:lineRule="auto"/>
        <w:jc w:val="both"/>
        <w:rPr>
          <w:rFonts w:ascii="Times New Roman" w:hAnsi="Times New Roman" w:cs="Times New Roman"/>
          <w:b/>
          <w:sz w:val="24"/>
          <w:szCs w:val="24"/>
        </w:rPr>
      </w:pPr>
    </w:p>
    <w:p w14:paraId="3A0ECCEA" w14:textId="77777777" w:rsidR="001C1191" w:rsidRPr="00433874" w:rsidRDefault="00D72D24" w:rsidP="002F7107">
      <w:pPr>
        <w:shd w:val="clear" w:color="auto" w:fill="FFFFFF"/>
        <w:spacing w:after="0" w:line="240" w:lineRule="auto"/>
        <w:jc w:val="both"/>
        <w:rPr>
          <w:rFonts w:ascii="Times New Roman" w:hAnsi="Times New Roman" w:cs="Times New Roman"/>
          <w:b/>
          <w:sz w:val="24"/>
          <w:szCs w:val="24"/>
        </w:rPr>
      </w:pPr>
      <w:bookmarkStart w:id="1118" w:name="_Hlk162433041_8"/>
      <w:bookmarkStart w:id="1119" w:name="_Hlk162437915_6"/>
      <w:r w:rsidRPr="00433874">
        <w:rPr>
          <w:rFonts w:ascii="Times New Roman" w:hAnsi="Times New Roman" w:cs="Times New Roman"/>
          <w:b/>
          <w:sz w:val="24"/>
          <w:szCs w:val="24"/>
        </w:rPr>
        <w:t xml:space="preserve">Запишите выбранные </w:t>
      </w:r>
      <w:r w:rsidR="009554F5" w:rsidRPr="00433874">
        <w:rPr>
          <w:rFonts w:ascii="Times New Roman" w:hAnsi="Times New Roman" w:cs="Times New Roman"/>
          <w:b/>
          <w:sz w:val="24"/>
          <w:szCs w:val="24"/>
        </w:rPr>
        <w:t>буквы</w:t>
      </w:r>
      <w:r w:rsidRPr="00433874">
        <w:rPr>
          <w:rFonts w:ascii="Times New Roman" w:hAnsi="Times New Roman" w:cs="Times New Roman"/>
          <w:b/>
          <w:sz w:val="24"/>
          <w:szCs w:val="24"/>
        </w:rPr>
        <w:t xml:space="preserve"> под соответствующими </w:t>
      </w:r>
      <w:r w:rsidR="009554F5" w:rsidRPr="00433874">
        <w:rPr>
          <w:rFonts w:ascii="Times New Roman" w:hAnsi="Times New Roman" w:cs="Times New Roman"/>
          <w:b/>
          <w:sz w:val="24"/>
          <w:szCs w:val="24"/>
        </w:rPr>
        <w:t>цифрами</w:t>
      </w:r>
      <w:r w:rsidRPr="00433874">
        <w:rPr>
          <w:rFonts w:ascii="Times New Roman" w:hAnsi="Times New Roman" w:cs="Times New Roman"/>
          <w:b/>
          <w:sz w:val="24"/>
          <w:szCs w:val="24"/>
        </w:rPr>
        <w:t>.</w:t>
      </w:r>
    </w:p>
    <w:bookmarkEnd w:id="1118"/>
    <w:p w14:paraId="64D80798" w14:textId="6D8EF839" w:rsidR="00912D1B" w:rsidRPr="00433874" w:rsidRDefault="00912D1B" w:rsidP="002F710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68FEFC91" w14:textId="77777777" w:rsidTr="00B74EE6">
        <w:tc>
          <w:tcPr>
            <w:tcW w:w="1249" w:type="pct"/>
          </w:tcPr>
          <w:p w14:paraId="4EA84EAD" w14:textId="77777777" w:rsidR="00912D1B" w:rsidRPr="00433874" w:rsidRDefault="00D72D24" w:rsidP="00B74EE6">
            <w:pPr>
              <w:pStyle w:val="a4"/>
              <w:ind w:left="0"/>
              <w:jc w:val="center"/>
              <w:rPr>
                <w:rFonts w:ascii="Times New Roman" w:hAnsi="Times New Roman" w:cs="Times New Roman"/>
                <w:b/>
                <w:sz w:val="24"/>
                <w:szCs w:val="24"/>
              </w:rPr>
            </w:pPr>
            <w:bookmarkStart w:id="1120" w:name="_Hlk162862186_5"/>
            <w:r w:rsidRPr="00433874">
              <w:rPr>
                <w:rFonts w:ascii="Times New Roman" w:hAnsi="Times New Roman" w:cs="Times New Roman"/>
                <w:b/>
                <w:sz w:val="24"/>
                <w:szCs w:val="24"/>
              </w:rPr>
              <w:t>1</w:t>
            </w:r>
          </w:p>
        </w:tc>
        <w:tc>
          <w:tcPr>
            <w:tcW w:w="1250" w:type="pct"/>
          </w:tcPr>
          <w:p w14:paraId="29DF1160"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DAA5123"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9F78D92" w14:textId="77777777" w:rsidR="00912D1B" w:rsidRPr="00433874" w:rsidRDefault="00D72D24" w:rsidP="00B74EE6">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EC14973" w14:textId="77777777" w:rsidTr="00B74EE6">
        <w:tc>
          <w:tcPr>
            <w:tcW w:w="1249" w:type="pct"/>
          </w:tcPr>
          <w:p w14:paraId="192C4169" w14:textId="315943FA" w:rsidR="00912D1B" w:rsidRPr="00433874" w:rsidRDefault="00912D1B" w:rsidP="00B74EE6">
            <w:pPr>
              <w:pStyle w:val="a4"/>
              <w:ind w:left="0"/>
              <w:jc w:val="center"/>
              <w:rPr>
                <w:rFonts w:ascii="Times New Roman" w:hAnsi="Times New Roman" w:cs="Times New Roman"/>
                <w:b/>
                <w:sz w:val="24"/>
                <w:szCs w:val="24"/>
              </w:rPr>
            </w:pPr>
          </w:p>
        </w:tc>
        <w:tc>
          <w:tcPr>
            <w:tcW w:w="1250" w:type="pct"/>
          </w:tcPr>
          <w:p w14:paraId="51D620DA" w14:textId="502833D5" w:rsidR="00912D1B" w:rsidRPr="00433874" w:rsidRDefault="00912D1B" w:rsidP="00B74EE6">
            <w:pPr>
              <w:pStyle w:val="a4"/>
              <w:ind w:left="0"/>
              <w:jc w:val="center"/>
              <w:rPr>
                <w:rFonts w:ascii="Times New Roman" w:hAnsi="Times New Roman" w:cs="Times New Roman"/>
                <w:b/>
                <w:sz w:val="24"/>
                <w:szCs w:val="24"/>
              </w:rPr>
            </w:pPr>
          </w:p>
        </w:tc>
        <w:tc>
          <w:tcPr>
            <w:tcW w:w="1250" w:type="pct"/>
          </w:tcPr>
          <w:p w14:paraId="1EB71E85" w14:textId="3EF17527" w:rsidR="00912D1B" w:rsidRPr="00433874" w:rsidRDefault="00912D1B" w:rsidP="00B74EE6">
            <w:pPr>
              <w:pStyle w:val="a4"/>
              <w:ind w:left="0"/>
              <w:jc w:val="center"/>
              <w:rPr>
                <w:rFonts w:ascii="Times New Roman" w:hAnsi="Times New Roman" w:cs="Times New Roman"/>
                <w:b/>
                <w:sz w:val="24"/>
                <w:szCs w:val="24"/>
              </w:rPr>
            </w:pPr>
          </w:p>
        </w:tc>
        <w:tc>
          <w:tcPr>
            <w:tcW w:w="1251" w:type="pct"/>
          </w:tcPr>
          <w:p w14:paraId="721A8731" w14:textId="20D5A396" w:rsidR="00912D1B" w:rsidRPr="00433874" w:rsidRDefault="00912D1B" w:rsidP="00B74EE6">
            <w:pPr>
              <w:pStyle w:val="a4"/>
              <w:ind w:left="0"/>
              <w:jc w:val="center"/>
              <w:rPr>
                <w:rFonts w:ascii="Times New Roman" w:hAnsi="Times New Roman" w:cs="Times New Roman"/>
                <w:b/>
                <w:sz w:val="24"/>
                <w:szCs w:val="24"/>
              </w:rPr>
            </w:pPr>
          </w:p>
        </w:tc>
      </w:tr>
      <w:bookmarkEnd w:id="1119"/>
      <w:bookmarkEnd w:id="1120"/>
    </w:tbl>
    <w:p w14:paraId="582BBB49" w14:textId="77777777" w:rsidR="00912D1B" w:rsidRPr="00433874" w:rsidRDefault="00912D1B" w:rsidP="001C1191">
      <w:pPr>
        <w:pStyle w:val="a4"/>
        <w:shd w:val="clear" w:color="auto" w:fill="FFFFFF"/>
        <w:spacing w:after="0" w:line="240" w:lineRule="auto"/>
        <w:ind w:left="709"/>
        <w:jc w:val="both"/>
        <w:rPr>
          <w:rFonts w:ascii="Times New Roman" w:hAnsi="Times New Roman" w:cs="Times New Roman"/>
          <w:b/>
          <w:sz w:val="24"/>
          <w:szCs w:val="24"/>
        </w:rPr>
      </w:pPr>
    </w:p>
    <w:p w14:paraId="20BCB8C3" w14:textId="77777777" w:rsidR="00E81567"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121" w:name="_Hlk162862227_4"/>
      <w:bookmarkEnd w:id="1114"/>
      <w:r w:rsidRPr="00433874">
        <w:rPr>
          <w:rFonts w:ascii="Times New Roman" w:hAnsi="Times New Roman" w:cs="Times New Roman"/>
          <w:b/>
          <w:sz w:val="24"/>
          <w:szCs w:val="24"/>
        </w:rPr>
        <w:t xml:space="preserve">5. </w:t>
      </w:r>
      <w:bookmarkStart w:id="1122" w:name="_Hlk162433071_4"/>
      <w:r w:rsidR="003833C4" w:rsidRPr="00433874">
        <w:rPr>
          <w:rFonts w:ascii="Times New Roman" w:hAnsi="Times New Roman" w:cs="Times New Roman"/>
          <w:b/>
          <w:sz w:val="24"/>
          <w:szCs w:val="24"/>
        </w:rPr>
        <w:t xml:space="preserve">Задание открытого типа на дополнение. </w:t>
      </w:r>
      <w:r w:rsidR="00C66336" w:rsidRPr="00433874">
        <w:rPr>
          <w:rFonts w:ascii="Times New Roman" w:hAnsi="Times New Roman" w:cs="Times New Roman"/>
          <w:b/>
          <w:sz w:val="24"/>
          <w:szCs w:val="24"/>
        </w:rPr>
        <w:t>Уровень сложности высокий. Время выполнения 10 минут.</w:t>
      </w:r>
    </w:p>
    <w:bookmarkEnd w:id="1121"/>
    <w:bookmarkEnd w:id="1122"/>
    <w:p w14:paraId="0308D122" w14:textId="77777777" w:rsidR="00EE7B1F" w:rsidRPr="00433874" w:rsidRDefault="00D72D24" w:rsidP="00015E81">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Используя ГОСТ Р 7.0.97–2016, заполните таблицу:</w:t>
      </w:r>
    </w:p>
    <w:p w14:paraId="044BB2FD" w14:textId="77777777" w:rsidR="00EE7B1F" w:rsidRPr="00433874" w:rsidRDefault="00EE7B1F" w:rsidP="00E81567">
      <w:pPr>
        <w:pStyle w:val="ConsPlusNormal"/>
        <w:rPr>
          <w:rFonts w:ascii="Times New Roman" w:hAnsi="Times New Roman" w:cs="Times New Roman"/>
          <w:b/>
          <w:sz w:val="24"/>
          <w:szCs w:val="24"/>
        </w:rPr>
      </w:pPr>
      <w:bookmarkStart w:id="1123" w:name="_Hlk162436879_3"/>
      <w:bookmarkStart w:id="1124" w:name="_Hlk162433087_2"/>
    </w:p>
    <w:tbl>
      <w:tblPr>
        <w:tblStyle w:val="af2"/>
        <w:tblW w:w="5000" w:type="pct"/>
        <w:tblLook w:val="04A0" w:firstRow="1" w:lastRow="0" w:firstColumn="1" w:lastColumn="0" w:noHBand="0" w:noVBand="1"/>
      </w:tblPr>
      <w:tblGrid>
        <w:gridCol w:w="2385"/>
        <w:gridCol w:w="7186"/>
      </w:tblGrid>
      <w:tr w:rsidR="00855332" w:rsidRPr="00433874" w14:paraId="0D7502DA" w14:textId="77777777" w:rsidTr="00F10364">
        <w:tc>
          <w:tcPr>
            <w:tcW w:w="5000" w:type="pct"/>
            <w:gridSpan w:val="2"/>
          </w:tcPr>
          <w:p w14:paraId="671E38C6"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Реквизиты, придающие юридическую силу документу</w:t>
            </w:r>
          </w:p>
        </w:tc>
      </w:tr>
      <w:tr w:rsidR="00855332" w:rsidRPr="00433874" w14:paraId="52E19B15" w14:textId="77777777" w:rsidTr="00F10364">
        <w:tc>
          <w:tcPr>
            <w:tcW w:w="1246" w:type="pct"/>
          </w:tcPr>
          <w:p w14:paraId="5CFB2435" w14:textId="77777777" w:rsidR="007F4D94" w:rsidRPr="00433874" w:rsidRDefault="00D72D24" w:rsidP="007F4D94">
            <w:pPr>
              <w:pStyle w:val="ConsPlusNormal"/>
              <w:rPr>
                <w:rFonts w:ascii="Times New Roman" w:hAnsi="Times New Roman" w:cs="Times New Roman"/>
                <w:b/>
                <w:sz w:val="24"/>
                <w:szCs w:val="24"/>
              </w:rPr>
            </w:pPr>
            <w:r w:rsidRPr="00433874">
              <w:rPr>
                <w:rFonts w:ascii="Times New Roman" w:hAnsi="Times New Roman" w:cs="Times New Roman"/>
                <w:b/>
                <w:sz w:val="24"/>
                <w:szCs w:val="24"/>
              </w:rPr>
              <w:t>Номер реквизита</w:t>
            </w:r>
          </w:p>
        </w:tc>
        <w:tc>
          <w:tcPr>
            <w:tcW w:w="3754" w:type="pct"/>
          </w:tcPr>
          <w:p w14:paraId="29A8FC3E" w14:textId="77777777" w:rsidR="007F4D94" w:rsidRPr="00433874" w:rsidRDefault="00D72D24" w:rsidP="007F4D94">
            <w:pPr>
              <w:pStyle w:val="ConsPlusNormal"/>
              <w:rPr>
                <w:rFonts w:ascii="Times New Roman" w:hAnsi="Times New Roman" w:cs="Times New Roman"/>
                <w:b/>
                <w:sz w:val="24"/>
                <w:szCs w:val="24"/>
              </w:rPr>
            </w:pPr>
            <w:r w:rsidRPr="00433874">
              <w:rPr>
                <w:rFonts w:ascii="Times New Roman" w:hAnsi="Times New Roman" w:cs="Times New Roman"/>
                <w:b/>
                <w:sz w:val="24"/>
                <w:szCs w:val="24"/>
              </w:rPr>
              <w:t>Название реквизита</w:t>
            </w:r>
          </w:p>
        </w:tc>
      </w:tr>
      <w:tr w:rsidR="00855332" w:rsidRPr="00433874" w14:paraId="565C5BD4" w14:textId="77777777" w:rsidTr="00F10364">
        <w:tc>
          <w:tcPr>
            <w:tcW w:w="1246" w:type="pct"/>
          </w:tcPr>
          <w:p w14:paraId="34075630"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10</w:t>
            </w:r>
          </w:p>
        </w:tc>
        <w:tc>
          <w:tcPr>
            <w:tcW w:w="3754" w:type="pct"/>
          </w:tcPr>
          <w:p w14:paraId="188235F3" w14:textId="77777777" w:rsidR="007F4D94" w:rsidRPr="00433874" w:rsidRDefault="007F4D94" w:rsidP="007F4D94">
            <w:pPr>
              <w:pStyle w:val="ConsPlusNormal"/>
              <w:rPr>
                <w:rFonts w:ascii="Times New Roman" w:hAnsi="Times New Roman" w:cs="Times New Roman"/>
                <w:b/>
                <w:sz w:val="24"/>
                <w:szCs w:val="24"/>
              </w:rPr>
            </w:pPr>
          </w:p>
        </w:tc>
      </w:tr>
      <w:tr w:rsidR="00855332" w:rsidRPr="00433874" w14:paraId="5474A576" w14:textId="77777777" w:rsidTr="00F10364">
        <w:tc>
          <w:tcPr>
            <w:tcW w:w="1246" w:type="pct"/>
          </w:tcPr>
          <w:p w14:paraId="303BC8D5"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11</w:t>
            </w:r>
          </w:p>
        </w:tc>
        <w:tc>
          <w:tcPr>
            <w:tcW w:w="3754" w:type="pct"/>
          </w:tcPr>
          <w:p w14:paraId="00944DAD" w14:textId="77777777" w:rsidR="007F4D94" w:rsidRPr="00433874" w:rsidRDefault="007F4D94" w:rsidP="007F4D94">
            <w:pPr>
              <w:pStyle w:val="ConsPlusNormal"/>
              <w:rPr>
                <w:rFonts w:ascii="Times New Roman" w:hAnsi="Times New Roman" w:cs="Times New Roman"/>
                <w:b/>
                <w:sz w:val="24"/>
                <w:szCs w:val="24"/>
              </w:rPr>
            </w:pPr>
          </w:p>
        </w:tc>
      </w:tr>
      <w:tr w:rsidR="00855332" w:rsidRPr="00433874" w14:paraId="6FA89F48" w14:textId="77777777" w:rsidTr="00F10364">
        <w:tc>
          <w:tcPr>
            <w:tcW w:w="1246" w:type="pct"/>
          </w:tcPr>
          <w:p w14:paraId="19FC81E1"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22</w:t>
            </w:r>
          </w:p>
        </w:tc>
        <w:tc>
          <w:tcPr>
            <w:tcW w:w="3754" w:type="pct"/>
          </w:tcPr>
          <w:p w14:paraId="070F43CC" w14:textId="77777777" w:rsidR="007F4D94" w:rsidRPr="00433874" w:rsidRDefault="007F4D94" w:rsidP="007F4D94">
            <w:pPr>
              <w:pStyle w:val="ConsPlusNormal"/>
              <w:rPr>
                <w:rFonts w:ascii="Times New Roman" w:hAnsi="Times New Roman" w:cs="Times New Roman"/>
                <w:b/>
                <w:sz w:val="24"/>
                <w:szCs w:val="24"/>
              </w:rPr>
            </w:pPr>
          </w:p>
        </w:tc>
      </w:tr>
      <w:tr w:rsidR="00855332" w:rsidRPr="00433874" w14:paraId="4D308192" w14:textId="77777777" w:rsidTr="00F10364">
        <w:tc>
          <w:tcPr>
            <w:tcW w:w="1246" w:type="pct"/>
          </w:tcPr>
          <w:p w14:paraId="32F37382"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24</w:t>
            </w:r>
          </w:p>
        </w:tc>
        <w:tc>
          <w:tcPr>
            <w:tcW w:w="3754" w:type="pct"/>
          </w:tcPr>
          <w:p w14:paraId="40A320DC" w14:textId="77777777" w:rsidR="007F4D94" w:rsidRPr="00433874" w:rsidRDefault="007F4D94" w:rsidP="007F4D94">
            <w:pPr>
              <w:pStyle w:val="ConsPlusNormal"/>
              <w:rPr>
                <w:rFonts w:ascii="Times New Roman" w:hAnsi="Times New Roman" w:cs="Times New Roman"/>
                <w:b/>
                <w:sz w:val="24"/>
                <w:szCs w:val="24"/>
              </w:rPr>
            </w:pPr>
          </w:p>
        </w:tc>
      </w:tr>
      <w:tr w:rsidR="00855332" w:rsidRPr="00433874" w14:paraId="509EE731" w14:textId="77777777" w:rsidTr="00F10364">
        <w:tc>
          <w:tcPr>
            <w:tcW w:w="1246" w:type="pct"/>
          </w:tcPr>
          <w:p w14:paraId="58E79C39" w14:textId="77777777" w:rsidR="007F4D94" w:rsidRPr="00433874" w:rsidRDefault="00D72D24" w:rsidP="007F4D94">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16</w:t>
            </w:r>
          </w:p>
        </w:tc>
        <w:tc>
          <w:tcPr>
            <w:tcW w:w="3754" w:type="pct"/>
          </w:tcPr>
          <w:p w14:paraId="48611CE9" w14:textId="77777777" w:rsidR="007F4D94" w:rsidRPr="00433874" w:rsidRDefault="007F4D94" w:rsidP="007F4D94">
            <w:pPr>
              <w:pStyle w:val="ConsPlusNormal"/>
              <w:rPr>
                <w:rFonts w:ascii="Times New Roman" w:hAnsi="Times New Roman" w:cs="Times New Roman"/>
                <w:b/>
                <w:sz w:val="24"/>
                <w:szCs w:val="24"/>
              </w:rPr>
            </w:pPr>
          </w:p>
        </w:tc>
      </w:tr>
    </w:tbl>
    <w:p w14:paraId="7B1826C0" w14:textId="77777777" w:rsidR="003833C4" w:rsidRPr="00433874" w:rsidRDefault="00D72D24" w:rsidP="00E81567">
      <w:pPr>
        <w:pStyle w:val="ConsPlusNormal"/>
        <w:rPr>
          <w:rFonts w:ascii="Times New Roman" w:hAnsi="Times New Roman" w:cs="Times New Roman"/>
          <w:b/>
          <w:sz w:val="24"/>
          <w:szCs w:val="24"/>
        </w:rPr>
      </w:pPr>
      <w:r w:rsidRPr="00433874">
        <w:rPr>
          <w:rFonts w:ascii="Times New Roman" w:hAnsi="Times New Roman" w:cs="Times New Roman"/>
          <w:b/>
          <w:sz w:val="24"/>
          <w:szCs w:val="24"/>
        </w:rPr>
        <w:t>Для каждого номера реквизита укажите название реквизита</w:t>
      </w:r>
    </w:p>
    <w:p w14:paraId="1F5A1B42" w14:textId="77777777" w:rsidR="003833C4" w:rsidRPr="00433874" w:rsidRDefault="003833C4" w:rsidP="00E81567">
      <w:pPr>
        <w:pStyle w:val="ConsPlusNormal"/>
        <w:rPr>
          <w:rFonts w:ascii="Times New Roman" w:hAnsi="Times New Roman" w:cs="Times New Roman"/>
          <w:b/>
          <w:sz w:val="24"/>
          <w:szCs w:val="24"/>
        </w:rPr>
      </w:pPr>
    </w:p>
    <w:p w14:paraId="5ED481A7" w14:textId="77777777" w:rsidR="00E81567"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125" w:name="_Hlk162433134_9"/>
      <w:bookmarkEnd w:id="1123"/>
      <w:bookmarkEnd w:id="1124"/>
      <w:r w:rsidRPr="00433874">
        <w:rPr>
          <w:rFonts w:ascii="Times New Roman" w:hAnsi="Times New Roman" w:cs="Times New Roman"/>
          <w:b/>
          <w:sz w:val="24"/>
          <w:szCs w:val="24"/>
        </w:rPr>
        <w:t xml:space="preserve">6. </w:t>
      </w:r>
      <w:bookmarkStart w:id="1126" w:name="_Hlk162433750_9"/>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w:t>
      </w:r>
      <w:r w:rsidR="00027D8A" w:rsidRPr="00433874">
        <w:rPr>
          <w:rFonts w:ascii="Times New Roman" w:hAnsi="Times New Roman" w:cs="Times New Roman"/>
          <w:b/>
          <w:sz w:val="24"/>
          <w:szCs w:val="24"/>
        </w:rPr>
        <w:t xml:space="preserve">типа </w:t>
      </w:r>
      <w:r w:rsidRPr="00433874">
        <w:rPr>
          <w:rFonts w:ascii="Times New Roman" w:hAnsi="Times New Roman" w:cs="Times New Roman"/>
          <w:b/>
          <w:sz w:val="24"/>
          <w:szCs w:val="24"/>
        </w:rPr>
        <w:t xml:space="preserve">на дополнение. </w:t>
      </w:r>
      <w:r w:rsidR="003D6862" w:rsidRPr="00433874">
        <w:rPr>
          <w:rFonts w:ascii="Times New Roman" w:hAnsi="Times New Roman" w:cs="Times New Roman"/>
          <w:b/>
          <w:sz w:val="24"/>
          <w:szCs w:val="24"/>
        </w:rPr>
        <w:t>Уровень сложности базовый. Время выполнения 3 мин.</w:t>
      </w:r>
    </w:p>
    <w:p w14:paraId="197EBE5F" w14:textId="77777777" w:rsidR="00912D1B" w:rsidRPr="00433874" w:rsidRDefault="00D72D24" w:rsidP="00E815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w:t>
      </w:r>
      <w:r w:rsidR="00015E81" w:rsidRPr="00433874">
        <w:rPr>
          <w:rFonts w:ascii="Times New Roman" w:hAnsi="Times New Roman" w:cs="Times New Roman"/>
          <w:b/>
          <w:bCs/>
          <w:sz w:val="24"/>
          <w:szCs w:val="24"/>
        </w:rPr>
        <w:t xml:space="preserve">ополните </w:t>
      </w:r>
      <w:r w:rsidRPr="00433874">
        <w:rPr>
          <w:rFonts w:ascii="Times New Roman" w:hAnsi="Times New Roman" w:cs="Times New Roman"/>
          <w:b/>
          <w:bCs/>
          <w:sz w:val="24"/>
          <w:szCs w:val="24"/>
        </w:rPr>
        <w:t>его</w:t>
      </w:r>
      <w:r w:rsidR="00015E81" w:rsidRPr="00433874">
        <w:rPr>
          <w:rFonts w:ascii="Times New Roman" w:hAnsi="Times New Roman" w:cs="Times New Roman"/>
          <w:b/>
          <w:bCs/>
          <w:sz w:val="24"/>
          <w:szCs w:val="24"/>
        </w:rPr>
        <w:t xml:space="preserve">. </w:t>
      </w:r>
    </w:p>
    <w:bookmarkEnd w:id="1125"/>
    <w:bookmarkEnd w:id="1126"/>
    <w:p w14:paraId="2E5A0473" w14:textId="77777777" w:rsidR="00912D1B" w:rsidRPr="00433874" w:rsidRDefault="00D72D24" w:rsidP="00413967">
      <w:pPr>
        <w:shd w:val="clear" w:color="auto" w:fill="FFFFFF"/>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b/>
          <w:sz w:val="24"/>
          <w:szCs w:val="24"/>
        </w:rPr>
        <w:t xml:space="preserve">Документационное  обеспечение  управления </w:t>
      </w:r>
      <w:r w:rsidR="00015E81" w:rsidRPr="00433874">
        <w:rPr>
          <w:rFonts w:ascii="Times New Roman" w:hAnsi="Times New Roman" w:cs="Times New Roman"/>
          <w:b/>
          <w:sz w:val="24"/>
          <w:szCs w:val="24"/>
        </w:rPr>
        <w:t>– это _________________</w:t>
      </w:r>
      <w:r w:rsidRPr="00433874">
        <w:rPr>
          <w:rFonts w:ascii="Times New Roman" w:hAnsi="Times New Roman" w:cs="Times New Roman"/>
          <w:b/>
          <w:sz w:val="24"/>
          <w:szCs w:val="24"/>
        </w:rPr>
        <w:t>.</w:t>
      </w:r>
      <w:r w:rsidR="00015E81" w:rsidRPr="00433874">
        <w:rPr>
          <w:rFonts w:ascii="Times New Roman" w:hAnsi="Times New Roman" w:cs="Times New Roman"/>
          <w:b/>
          <w:sz w:val="24"/>
          <w:szCs w:val="24"/>
        </w:rPr>
        <w:t xml:space="preserve"> </w:t>
      </w:r>
    </w:p>
    <w:p w14:paraId="40EB4E6B"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1E2C28AE" w14:textId="77777777" w:rsidR="007F4D94" w:rsidRPr="00433874" w:rsidRDefault="00D72D24" w:rsidP="007F4D94">
      <w:pPr>
        <w:shd w:val="clear" w:color="auto" w:fill="FFFFFF"/>
        <w:spacing w:after="0" w:line="240" w:lineRule="auto"/>
        <w:ind w:firstLine="708"/>
        <w:jc w:val="both"/>
        <w:rPr>
          <w:rFonts w:ascii="Times New Roman" w:hAnsi="Times New Roman" w:cs="Times New Roman"/>
          <w:b/>
          <w:sz w:val="24"/>
          <w:szCs w:val="24"/>
        </w:rPr>
      </w:pPr>
      <w:bookmarkStart w:id="1127" w:name="_Hlk162863740_4"/>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F214B78" w14:textId="77777777" w:rsidR="002A7FF0" w:rsidRPr="00433874" w:rsidRDefault="00D72D24" w:rsidP="007F4D9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дополните его.</w:t>
      </w:r>
    </w:p>
    <w:bookmarkEnd w:id="1127"/>
    <w:p w14:paraId="5B58ED2B" w14:textId="77777777" w:rsidR="007F4D94" w:rsidRPr="00433874" w:rsidRDefault="00D72D24" w:rsidP="007F4D94">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Документооборот - __________документов в организации с момента их получения или создания до завершения исполнения или </w:t>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r>
      <w:r w:rsidRPr="00433874">
        <w:rPr>
          <w:rFonts w:ascii="Times New Roman" w:hAnsi="Times New Roman" w:cs="Times New Roman"/>
          <w:bCs/>
          <w:sz w:val="24"/>
          <w:szCs w:val="24"/>
        </w:rPr>
        <w:softHyphen/>
        <w:t>_________за пределы предприятия называется.</w:t>
      </w:r>
    </w:p>
    <w:p w14:paraId="022A2F99" w14:textId="77777777" w:rsidR="00215269" w:rsidRPr="00433874" w:rsidRDefault="00D72D24" w:rsidP="00215269">
      <w:pPr>
        <w:shd w:val="clear" w:color="auto" w:fill="FFFFFF"/>
        <w:spacing w:after="0" w:line="240" w:lineRule="auto"/>
        <w:ind w:firstLine="708"/>
        <w:jc w:val="both"/>
        <w:rPr>
          <w:rFonts w:ascii="Times New Roman" w:hAnsi="Times New Roman" w:cs="Times New Roman"/>
          <w:b/>
          <w:sz w:val="24"/>
          <w:szCs w:val="24"/>
        </w:rPr>
      </w:pPr>
      <w:bookmarkStart w:id="1128" w:name="_Hlk162868224_6"/>
      <w:r w:rsidRPr="00433874">
        <w:rPr>
          <w:rFonts w:ascii="Times New Roman" w:hAnsi="Times New Roman" w:cs="Times New Roman"/>
          <w:b/>
          <w:sz w:val="24"/>
          <w:szCs w:val="24"/>
        </w:rPr>
        <w:t xml:space="preserve">8. </w:t>
      </w:r>
      <w:r w:rsidR="00413967"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70B0D6" w14:textId="77777777" w:rsidR="003D6862" w:rsidRPr="00433874" w:rsidRDefault="00D72D24" w:rsidP="00215269">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w:t>
      </w:r>
      <w:r w:rsidR="00413967" w:rsidRPr="00433874">
        <w:rPr>
          <w:rFonts w:ascii="Times New Roman" w:hAnsi="Times New Roman" w:cs="Times New Roman"/>
          <w:b/>
          <w:sz w:val="24"/>
          <w:szCs w:val="24"/>
        </w:rPr>
        <w:t>дополните его</w:t>
      </w:r>
      <w:r w:rsidRPr="00433874">
        <w:rPr>
          <w:rFonts w:ascii="Times New Roman" w:hAnsi="Times New Roman" w:cs="Times New Roman"/>
          <w:b/>
          <w:sz w:val="24"/>
          <w:szCs w:val="24"/>
        </w:rPr>
        <w:t>.</w:t>
      </w:r>
    </w:p>
    <w:bookmarkEnd w:id="1128"/>
    <w:p w14:paraId="293CDAB0" w14:textId="77777777" w:rsidR="00413967" w:rsidRPr="00433874" w:rsidRDefault="00D72D24" w:rsidP="00413967">
      <w:pPr>
        <w:pStyle w:val="a4"/>
        <w:shd w:val="clear" w:color="auto" w:fill="FFFFFF"/>
        <w:spacing w:after="0" w:line="240" w:lineRule="auto"/>
        <w:ind w:left="0" w:firstLine="709"/>
        <w:jc w:val="both"/>
        <w:rPr>
          <w:rFonts w:ascii="Times New Roman" w:eastAsiaTheme="minorEastAsia" w:hAnsi="Times New Roman" w:cs="Times New Roman"/>
          <w:b/>
          <w:bCs/>
          <w:sz w:val="24"/>
          <w:szCs w:val="24"/>
          <w:lang w:eastAsia="ru-RU"/>
        </w:rPr>
      </w:pPr>
      <w:r w:rsidRPr="00433874">
        <w:rPr>
          <w:rFonts w:ascii="Times New Roman" w:eastAsiaTheme="minorEastAsia" w:hAnsi="Times New Roman" w:cs="Times New Roman"/>
          <w:bCs/>
          <w:sz w:val="24"/>
          <w:szCs w:val="24"/>
          <w:lang w:eastAsia="ru-RU"/>
        </w:rPr>
        <w:t>Постановление по делу об _______________подписывается судьей, председательствующим в заседании коллегиального органа, или должностным лицом, вынесшим постановление.</w:t>
      </w:r>
      <w:r w:rsidRPr="00433874">
        <w:rPr>
          <w:rFonts w:ascii="Times New Roman" w:eastAsiaTheme="minorEastAsia" w:hAnsi="Times New Roman" w:cs="Times New Roman"/>
          <w:b/>
          <w:bCs/>
          <w:sz w:val="24"/>
          <w:szCs w:val="24"/>
          <w:lang w:eastAsia="ru-RU"/>
        </w:rPr>
        <w:t xml:space="preserve"> </w:t>
      </w:r>
    </w:p>
    <w:p w14:paraId="3A0A7779" w14:textId="77777777" w:rsidR="00015E81" w:rsidRPr="00433874" w:rsidRDefault="00015E81" w:rsidP="004E0A3A">
      <w:pPr>
        <w:pStyle w:val="ConsPlusNormal"/>
        <w:ind w:firstLine="709"/>
        <w:jc w:val="center"/>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21769C2A"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962783" w14:textId="77777777" w:rsidR="00ED38F8" w:rsidRPr="00433874" w:rsidRDefault="00D72D24" w:rsidP="00ED38F8">
            <w:pPr>
              <w:spacing w:after="0" w:line="240" w:lineRule="auto"/>
              <w:rPr>
                <w:sz w:val="20"/>
                <w:szCs w:val="20"/>
              </w:rPr>
            </w:pPr>
            <w:r w:rsidRPr="00433874">
              <w:rPr>
                <w:rFonts w:ascii="Times New Roman" w:hAnsi="Times New Roman" w:cs="Times New Roman"/>
                <w:b/>
                <w:color w:val="000000"/>
                <w:sz w:val="20"/>
                <w:szCs w:val="20"/>
              </w:rPr>
              <w:t>ОПК-6.2: Осуществляет подготовку проектов нормативных правовых актов и иных юридических документов</w:t>
            </w:r>
          </w:p>
        </w:tc>
      </w:tr>
      <w:tr w:rsidR="00855332" w:rsidRPr="00433874" w14:paraId="40577FF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51CD59" w14:textId="77777777" w:rsidR="00ED38F8" w:rsidRPr="00433874" w:rsidRDefault="00D72D24" w:rsidP="00ED38F8">
            <w:pPr>
              <w:spacing w:after="0" w:line="240" w:lineRule="auto"/>
              <w:rPr>
                <w:rFonts w:ascii="Times New Roman" w:hAnsi="Times New Roman" w:cs="Times New Roman"/>
                <w:bCs/>
                <w:color w:val="000000"/>
                <w:sz w:val="20"/>
                <w:szCs w:val="20"/>
              </w:rPr>
            </w:pPr>
            <w:r w:rsidRPr="00433874">
              <w:rPr>
                <w:rFonts w:ascii="Times New Roman" w:hAnsi="Times New Roman" w:cs="Times New Roman"/>
                <w:b/>
                <w:color w:val="000000"/>
                <w:sz w:val="20"/>
                <w:szCs w:val="20"/>
              </w:rPr>
              <w:t>Знать:</w:t>
            </w:r>
            <w:r w:rsidRPr="00433874">
              <w:rPr>
                <w:sz w:val="20"/>
                <w:szCs w:val="20"/>
              </w:rPr>
              <w:t xml:space="preserve"> </w:t>
            </w:r>
            <w:r w:rsidRPr="00433874">
              <w:rPr>
                <w:rFonts w:ascii="Times New Roman" w:hAnsi="Times New Roman" w:cs="Times New Roman"/>
                <w:b/>
                <w:color w:val="000000"/>
                <w:sz w:val="20"/>
                <w:szCs w:val="20"/>
              </w:rPr>
              <w:tab/>
            </w:r>
            <w:r w:rsidRPr="00433874">
              <w:rPr>
                <w:rFonts w:ascii="Times New Roman" w:hAnsi="Times New Roman" w:cs="Times New Roman"/>
                <w:bCs/>
                <w:color w:val="000000"/>
                <w:sz w:val="20"/>
                <w:szCs w:val="20"/>
              </w:rPr>
              <w:t>методы составления нормативно – паровых актов и других юридических документов</w:t>
            </w:r>
          </w:p>
          <w:p w14:paraId="033FC439" w14:textId="77777777" w:rsidR="00ED38F8" w:rsidRPr="00433874" w:rsidRDefault="00ED38F8" w:rsidP="00ED38F8">
            <w:pPr>
              <w:tabs>
                <w:tab w:val="left" w:pos="1050"/>
              </w:tabs>
              <w:spacing w:after="0" w:line="240" w:lineRule="auto"/>
              <w:rPr>
                <w:sz w:val="20"/>
                <w:szCs w:val="20"/>
              </w:rPr>
            </w:pPr>
          </w:p>
        </w:tc>
      </w:tr>
      <w:tr w:rsidR="00855332" w:rsidRPr="00433874" w14:paraId="487719A9"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52EF3" w14:textId="77777777" w:rsidR="00ED38F8" w:rsidRPr="00433874" w:rsidRDefault="00D72D24" w:rsidP="00ED38F8">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sz w:val="20"/>
                <w:szCs w:val="20"/>
              </w:rPr>
              <w:t xml:space="preserve"> </w:t>
            </w:r>
            <w:r w:rsidRPr="00433874">
              <w:rPr>
                <w:rFonts w:ascii="Times New Roman" w:hAnsi="Times New Roman" w:cs="Times New Roman"/>
                <w:bCs/>
                <w:color w:val="000000"/>
                <w:sz w:val="20"/>
                <w:szCs w:val="20"/>
              </w:rPr>
              <w:t>участвовать в разработке юридической документации</w:t>
            </w:r>
          </w:p>
        </w:tc>
      </w:tr>
      <w:tr w:rsidR="00855332" w:rsidRPr="00433874" w14:paraId="2F21738D" w14:textId="77777777" w:rsidTr="00ED38F8">
        <w:trPr>
          <w:trHeight w:hRule="exact" w:val="40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204C20" w14:textId="77777777" w:rsidR="00ED38F8" w:rsidRPr="00433874" w:rsidRDefault="00D72D24" w:rsidP="00ED38F8">
            <w:pPr>
              <w:spacing w:after="0" w:line="240" w:lineRule="auto"/>
              <w:rPr>
                <w:rFonts w:ascii="Times New Roman" w:hAnsi="Times New Roman" w:cs="Times New Roman"/>
                <w:bCs/>
                <w:color w:val="000000"/>
                <w:sz w:val="20"/>
                <w:szCs w:val="20"/>
              </w:rPr>
            </w:pPr>
            <w:r w:rsidRPr="00433874">
              <w:rPr>
                <w:rFonts w:ascii="Times New Roman" w:hAnsi="Times New Roman" w:cs="Times New Roman"/>
                <w:b/>
                <w:color w:val="000000"/>
                <w:sz w:val="20"/>
                <w:szCs w:val="20"/>
              </w:rPr>
              <w:t>Владеть:</w:t>
            </w:r>
            <w:r w:rsidRPr="00433874">
              <w:rPr>
                <w:sz w:val="20"/>
                <w:szCs w:val="20"/>
              </w:rPr>
              <w:t xml:space="preserve"> </w:t>
            </w:r>
            <w:r w:rsidRPr="00433874">
              <w:rPr>
                <w:rFonts w:ascii="Times New Roman" w:hAnsi="Times New Roman" w:cs="Times New Roman"/>
                <w:bCs/>
                <w:color w:val="000000"/>
                <w:sz w:val="20"/>
                <w:szCs w:val="20"/>
              </w:rPr>
              <w:t>навыками подготовки проектов нормативных правовых актов и иных юридических документов</w:t>
            </w:r>
          </w:p>
          <w:p w14:paraId="1E153866" w14:textId="77777777" w:rsidR="00ED38F8" w:rsidRPr="00433874" w:rsidRDefault="00ED38F8" w:rsidP="00ED38F8">
            <w:pPr>
              <w:spacing w:after="0" w:line="240" w:lineRule="auto"/>
              <w:rPr>
                <w:rFonts w:ascii="Times New Roman" w:hAnsi="Times New Roman" w:cs="Times New Roman"/>
                <w:sz w:val="20"/>
                <w:szCs w:val="20"/>
              </w:rPr>
            </w:pPr>
          </w:p>
        </w:tc>
      </w:tr>
      <w:tr w:rsidR="00855332" w:rsidRPr="00433874" w14:paraId="01BF9265"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5AC18A" w14:textId="77777777" w:rsidR="00ED38F8" w:rsidRPr="00433874" w:rsidRDefault="00D72D24" w:rsidP="00ED38F8">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способность осуществлять подготовку проектов нормативных правовых актов и иных юридических документов</w:t>
            </w:r>
          </w:p>
        </w:tc>
      </w:tr>
    </w:tbl>
    <w:p w14:paraId="2D5FD634" w14:textId="77777777" w:rsidR="001D375C" w:rsidRPr="00433874" w:rsidRDefault="001D375C" w:rsidP="001D375C">
      <w:pPr>
        <w:pStyle w:val="ad"/>
        <w:jc w:val="both"/>
        <w:rPr>
          <w:rFonts w:ascii="Times New Roman" w:hAnsi="Times New Roman" w:cs="Times New Roman"/>
          <w:bCs/>
          <w:sz w:val="24"/>
          <w:szCs w:val="24"/>
        </w:rPr>
      </w:pPr>
    </w:p>
    <w:p w14:paraId="50A9547F" w14:textId="77777777" w:rsidR="00215269" w:rsidRPr="00433874" w:rsidRDefault="00D72D24" w:rsidP="00F22023">
      <w:pPr>
        <w:pStyle w:val="ConsPlusNormal"/>
        <w:ind w:firstLine="708"/>
        <w:rPr>
          <w:rFonts w:ascii="Times New Roman" w:hAnsi="Times New Roman" w:cs="Times New Roman"/>
          <w:b/>
          <w:sz w:val="24"/>
          <w:szCs w:val="24"/>
        </w:rPr>
      </w:pPr>
      <w:bookmarkStart w:id="1129" w:name="_Hlk162438299_8"/>
      <w:bookmarkStart w:id="1130" w:name="_Hlk162438780_8"/>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1B612F" w14:textId="77777777" w:rsidR="00215269" w:rsidRPr="00433874" w:rsidRDefault="00D72D24" w:rsidP="00F2202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129"/>
    </w:p>
    <w:bookmarkEnd w:id="1130"/>
    <w:p w14:paraId="346C01C5"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w:t>
      </w:r>
      <w:r w:rsidR="00ED38F8" w:rsidRPr="00433874">
        <w:rPr>
          <w:rFonts w:ascii="Times New Roman" w:eastAsia="Times New Roman" w:hAnsi="Times New Roman" w:cs="Times New Roman"/>
          <w:b/>
          <w:bCs/>
          <w:sz w:val="24"/>
          <w:szCs w:val="24"/>
        </w:rPr>
        <w:t>Элементы документа называются:</w:t>
      </w:r>
      <w:r w:rsidRPr="00433874">
        <w:rPr>
          <w:rFonts w:ascii="Times New Roman" w:eastAsia="Times New Roman" w:hAnsi="Times New Roman" w:cs="Times New Roman"/>
          <w:b/>
          <w:bCs/>
          <w:sz w:val="24"/>
          <w:szCs w:val="24"/>
        </w:rPr>
        <w:t xml:space="preserve"> </w:t>
      </w:r>
    </w:p>
    <w:p w14:paraId="2E8CB729"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ED38F8" w:rsidRPr="00433874">
        <w:rPr>
          <w:rFonts w:ascii="Times New Roman" w:eastAsia="Times New Roman" w:hAnsi="Times New Roman" w:cs="Times New Roman"/>
          <w:bCs/>
          <w:sz w:val="24"/>
          <w:szCs w:val="24"/>
        </w:rPr>
        <w:t>составными частями</w:t>
      </w:r>
      <w:r w:rsidRPr="00433874">
        <w:rPr>
          <w:rFonts w:ascii="Times New Roman" w:eastAsia="Times New Roman" w:hAnsi="Times New Roman" w:cs="Times New Roman"/>
          <w:bCs/>
          <w:sz w:val="24"/>
          <w:szCs w:val="24"/>
        </w:rPr>
        <w:t xml:space="preserve">; </w:t>
      </w:r>
    </w:p>
    <w:p w14:paraId="675B7C81"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ED38F8" w:rsidRPr="00433874">
        <w:rPr>
          <w:rFonts w:ascii="Times New Roman" w:eastAsia="Times New Roman" w:hAnsi="Times New Roman" w:cs="Times New Roman"/>
          <w:bCs/>
          <w:sz w:val="24"/>
          <w:szCs w:val="24"/>
        </w:rPr>
        <w:t>служебными отметками</w:t>
      </w:r>
      <w:r w:rsidRPr="00433874">
        <w:rPr>
          <w:rFonts w:ascii="Times New Roman" w:eastAsia="Times New Roman" w:hAnsi="Times New Roman" w:cs="Times New Roman"/>
          <w:bCs/>
          <w:sz w:val="24"/>
          <w:szCs w:val="24"/>
        </w:rPr>
        <w:t>;</w:t>
      </w:r>
    </w:p>
    <w:p w14:paraId="3BC44E2F"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ED38F8" w:rsidRPr="00433874">
        <w:rPr>
          <w:rFonts w:ascii="Times New Roman" w:eastAsia="Times New Roman" w:hAnsi="Times New Roman" w:cs="Times New Roman"/>
          <w:bCs/>
          <w:sz w:val="24"/>
          <w:szCs w:val="24"/>
        </w:rPr>
        <w:t>обязательными надписями</w:t>
      </w:r>
      <w:r w:rsidRPr="00433874">
        <w:rPr>
          <w:rFonts w:ascii="Times New Roman" w:eastAsia="Times New Roman" w:hAnsi="Times New Roman" w:cs="Times New Roman"/>
          <w:bCs/>
          <w:sz w:val="24"/>
          <w:szCs w:val="24"/>
        </w:rPr>
        <w:t xml:space="preserve">; </w:t>
      </w:r>
    </w:p>
    <w:p w14:paraId="74F83B6F"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ED38F8" w:rsidRPr="00433874">
        <w:rPr>
          <w:rFonts w:ascii="Times New Roman" w:eastAsia="Times New Roman" w:hAnsi="Times New Roman" w:cs="Times New Roman"/>
          <w:bCs/>
          <w:sz w:val="24"/>
          <w:szCs w:val="24"/>
        </w:rPr>
        <w:t>реквизитами</w:t>
      </w:r>
      <w:r w:rsidRPr="00433874">
        <w:rPr>
          <w:rFonts w:ascii="Times New Roman" w:eastAsia="Times New Roman" w:hAnsi="Times New Roman" w:cs="Times New Roman"/>
          <w:bCs/>
          <w:sz w:val="24"/>
          <w:szCs w:val="24"/>
        </w:rPr>
        <w:t>.</w:t>
      </w:r>
    </w:p>
    <w:p w14:paraId="196A16E9" w14:textId="77777777" w:rsidR="00BC26EC" w:rsidRPr="00433874" w:rsidRDefault="00BC26EC" w:rsidP="00BC26EC">
      <w:pPr>
        <w:pStyle w:val="ConsPlusNormal"/>
        <w:ind w:firstLine="360"/>
        <w:rPr>
          <w:rFonts w:ascii="Times New Roman" w:hAnsi="Times New Roman" w:cs="Times New Roman"/>
          <w:b/>
          <w:sz w:val="24"/>
          <w:szCs w:val="24"/>
        </w:rPr>
      </w:pPr>
    </w:p>
    <w:p w14:paraId="2944EF05" w14:textId="0C404A2B"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925128"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B044389"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w:t>
      </w:r>
      <w:r w:rsidR="00ED38F8" w:rsidRPr="00433874">
        <w:rPr>
          <w:rFonts w:ascii="Times New Roman" w:eastAsia="Times New Roman" w:hAnsi="Times New Roman" w:cs="Times New Roman"/>
          <w:b/>
          <w:bCs/>
          <w:sz w:val="24"/>
          <w:szCs w:val="24"/>
        </w:rPr>
        <w:tab/>
        <w:t>Как определить по резолюции исполнителя, ответственного за исполнение доку-мента в целом (если указано несколько исполнителей)</w:t>
      </w:r>
      <w:r w:rsidRPr="00433874">
        <w:rPr>
          <w:rFonts w:ascii="Times New Roman" w:eastAsia="Times New Roman" w:hAnsi="Times New Roman" w:cs="Times New Roman"/>
          <w:b/>
          <w:bCs/>
          <w:sz w:val="24"/>
          <w:szCs w:val="24"/>
        </w:rPr>
        <w:t>:</w:t>
      </w:r>
    </w:p>
    <w:p w14:paraId="5D9FBB28" w14:textId="77777777" w:rsidR="00ED38F8" w:rsidRPr="00433874" w:rsidRDefault="00D72D24" w:rsidP="00ED38F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фамилия ответственного исполнителя подчеркнута линией</w:t>
      </w:r>
    </w:p>
    <w:p w14:paraId="53DBC5F2" w14:textId="77777777" w:rsidR="001D375C" w:rsidRPr="00433874" w:rsidRDefault="00D72D24" w:rsidP="00ED38F8">
      <w:pPr>
        <w:shd w:val="clear" w:color="auto" w:fill="FFFFFF"/>
        <w:spacing w:after="0" w:line="240" w:lineRule="auto"/>
        <w:contextualSpacing/>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ED38F8" w:rsidRPr="00433874">
        <w:rPr>
          <w:rFonts w:ascii="Times New Roman" w:eastAsia="Times New Roman" w:hAnsi="Times New Roman" w:cs="Times New Roman"/>
          <w:sz w:val="24"/>
          <w:szCs w:val="24"/>
          <w:lang w:eastAsia="en-US"/>
        </w:rPr>
        <w:t>ответственный указан первым в списке</w:t>
      </w:r>
      <w:r w:rsidRPr="00433874">
        <w:rPr>
          <w:rFonts w:ascii="Times New Roman" w:eastAsia="Times New Roman" w:hAnsi="Times New Roman" w:cs="Times New Roman"/>
          <w:bCs/>
          <w:sz w:val="24"/>
          <w:szCs w:val="24"/>
        </w:rPr>
        <w:t>;</w:t>
      </w:r>
    </w:p>
    <w:p w14:paraId="3145BBA4"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ED38F8" w:rsidRPr="00433874">
        <w:rPr>
          <w:rFonts w:ascii="Times New Roman" w:eastAsia="Times New Roman" w:hAnsi="Times New Roman" w:cs="Times New Roman"/>
          <w:bCs/>
          <w:sz w:val="24"/>
          <w:szCs w:val="24"/>
        </w:rPr>
        <w:t>в тексте резолюции явно указывается, кто из списка исполнителей отвечает за контроль исполнения документа в целом</w:t>
      </w:r>
      <w:r w:rsidRPr="00433874">
        <w:rPr>
          <w:rFonts w:ascii="Times New Roman" w:eastAsia="Times New Roman" w:hAnsi="Times New Roman" w:cs="Times New Roman"/>
          <w:bCs/>
          <w:sz w:val="24"/>
          <w:szCs w:val="24"/>
        </w:rPr>
        <w:t>;</w:t>
      </w:r>
    </w:p>
    <w:p w14:paraId="5B3C5D8A"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ED38F8" w:rsidRPr="00433874">
        <w:rPr>
          <w:rFonts w:ascii="Times New Roman" w:eastAsia="Times New Roman" w:hAnsi="Times New Roman" w:cs="Times New Roman"/>
          <w:bCs/>
          <w:sz w:val="24"/>
          <w:szCs w:val="24"/>
        </w:rPr>
        <w:t>фамилия ответственного  исполнителя выделена маркером.</w:t>
      </w:r>
    </w:p>
    <w:p w14:paraId="46F0ABF7" w14:textId="77777777" w:rsidR="00BC26EC" w:rsidRPr="00433874" w:rsidRDefault="00BC26EC" w:rsidP="00BC26EC">
      <w:pPr>
        <w:pStyle w:val="ConsPlusNormal"/>
        <w:ind w:firstLine="360"/>
        <w:rPr>
          <w:rFonts w:ascii="Times New Roman" w:hAnsi="Times New Roman" w:cs="Times New Roman"/>
          <w:b/>
          <w:sz w:val="24"/>
          <w:szCs w:val="24"/>
        </w:rPr>
      </w:pPr>
    </w:p>
    <w:p w14:paraId="15FDA078" w14:textId="684C01DF"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3E01DB6F"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3854BC" w14:textId="77777777" w:rsidR="001D375C" w:rsidRPr="00433874" w:rsidRDefault="00D72D24"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w:t>
      </w:r>
      <w:r w:rsidR="00ED38F8" w:rsidRPr="00433874">
        <w:rPr>
          <w:rFonts w:ascii="Times New Roman" w:eastAsia="Times New Roman" w:hAnsi="Times New Roman" w:cs="Times New Roman"/>
          <w:b/>
          <w:bCs/>
          <w:sz w:val="24"/>
          <w:szCs w:val="24"/>
        </w:rPr>
        <w:t>Реквизиты «Герб» и «Эмблема организации» являются</w:t>
      </w:r>
      <w:r w:rsidRPr="00433874">
        <w:rPr>
          <w:rFonts w:ascii="Times New Roman" w:eastAsia="Times New Roman" w:hAnsi="Times New Roman" w:cs="Times New Roman"/>
          <w:b/>
          <w:bCs/>
          <w:sz w:val="24"/>
          <w:szCs w:val="24"/>
        </w:rPr>
        <w:t>:</w:t>
      </w:r>
    </w:p>
    <w:p w14:paraId="14176D97" w14:textId="77777777" w:rsidR="00ED38F8" w:rsidRPr="00433874" w:rsidRDefault="00D72D24" w:rsidP="00ED38F8">
      <w:pPr>
        <w:shd w:val="clear" w:color="auto" w:fill="FFFFFF"/>
        <w:spacing w:after="0" w:line="240" w:lineRule="auto"/>
        <w:contextualSpacing/>
        <w:rPr>
          <w:rFonts w:ascii="Times New Roman" w:eastAsia="Times New Roman" w:hAnsi="Times New Roman" w:cs="Times New Roman"/>
          <w:sz w:val="24"/>
          <w:szCs w:val="24"/>
          <w:lang w:eastAsia="en-US"/>
        </w:rPr>
      </w:pPr>
      <w:r w:rsidRPr="00433874">
        <w:rPr>
          <w:rFonts w:ascii="Times New Roman" w:eastAsia="Times New Roman" w:hAnsi="Times New Roman" w:cs="Times New Roman"/>
          <w:bCs/>
          <w:sz w:val="24"/>
          <w:szCs w:val="24"/>
        </w:rPr>
        <w:t xml:space="preserve">А) </w:t>
      </w:r>
      <w:r w:rsidRPr="00433874">
        <w:rPr>
          <w:rFonts w:ascii="Times New Roman" w:eastAsia="Times New Roman" w:hAnsi="Times New Roman" w:cs="Times New Roman"/>
          <w:sz w:val="24"/>
          <w:szCs w:val="24"/>
          <w:lang w:eastAsia="en-US"/>
        </w:rPr>
        <w:t>взаимозаменяемыми;</w:t>
      </w:r>
    </w:p>
    <w:p w14:paraId="61D403A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ED38F8" w:rsidRPr="00433874">
        <w:rPr>
          <w:rFonts w:ascii="Times New Roman" w:eastAsia="Times New Roman" w:hAnsi="Times New Roman" w:cs="Times New Roman"/>
          <w:bCs/>
          <w:sz w:val="24"/>
          <w:szCs w:val="24"/>
        </w:rPr>
        <w:t>взаимодополняемыми</w:t>
      </w:r>
      <w:r w:rsidRPr="00433874">
        <w:rPr>
          <w:rFonts w:ascii="Times New Roman" w:eastAsia="Times New Roman" w:hAnsi="Times New Roman" w:cs="Times New Roman"/>
          <w:bCs/>
          <w:sz w:val="24"/>
          <w:szCs w:val="24"/>
        </w:rPr>
        <w:t>;</w:t>
      </w:r>
    </w:p>
    <w:p w14:paraId="1D9D4104"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ED38F8" w:rsidRPr="00433874">
        <w:rPr>
          <w:rFonts w:ascii="Times New Roman" w:eastAsia="Times New Roman" w:hAnsi="Times New Roman" w:cs="Times New Roman"/>
          <w:bCs/>
          <w:sz w:val="24"/>
          <w:szCs w:val="24"/>
        </w:rPr>
        <w:t>взаимоисключающими</w:t>
      </w:r>
      <w:r w:rsidRPr="00433874">
        <w:rPr>
          <w:rFonts w:ascii="Times New Roman" w:eastAsia="Times New Roman" w:hAnsi="Times New Roman" w:cs="Times New Roman"/>
          <w:bCs/>
          <w:sz w:val="24"/>
          <w:szCs w:val="24"/>
        </w:rPr>
        <w:t>;</w:t>
      </w:r>
    </w:p>
    <w:p w14:paraId="34D3E908" w14:textId="77777777" w:rsidR="001D375C" w:rsidRPr="00433874" w:rsidRDefault="00D72D24" w:rsidP="001D37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ED38F8" w:rsidRPr="00433874">
        <w:rPr>
          <w:rFonts w:ascii="Times New Roman" w:eastAsia="Times New Roman" w:hAnsi="Times New Roman" w:cs="Times New Roman"/>
          <w:bCs/>
          <w:sz w:val="24"/>
          <w:szCs w:val="24"/>
        </w:rPr>
        <w:t>нет верного ответа</w:t>
      </w:r>
      <w:r w:rsidR="00270650" w:rsidRPr="00433874">
        <w:rPr>
          <w:rFonts w:ascii="Times New Roman" w:eastAsia="Times New Roman" w:hAnsi="Times New Roman" w:cs="Times New Roman"/>
          <w:bCs/>
          <w:sz w:val="24"/>
          <w:szCs w:val="24"/>
        </w:rPr>
        <w:t>.</w:t>
      </w:r>
    </w:p>
    <w:p w14:paraId="4730F80E" w14:textId="77777777" w:rsidR="001D375C" w:rsidRPr="00433874" w:rsidRDefault="001D375C" w:rsidP="001D375C">
      <w:pPr>
        <w:pStyle w:val="ad"/>
        <w:jc w:val="both"/>
        <w:rPr>
          <w:rFonts w:ascii="Times New Roman" w:hAnsi="Times New Roman" w:cs="Times New Roman"/>
          <w:bCs/>
          <w:sz w:val="24"/>
          <w:szCs w:val="24"/>
        </w:rPr>
      </w:pPr>
    </w:p>
    <w:p w14:paraId="3CA8FAD1" w14:textId="77777777" w:rsidR="00215269"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bookmarkStart w:id="1131" w:name="_Hlk162438923_6"/>
      <w:bookmarkStart w:id="1132" w:name="_Hlk162868394_1"/>
      <w:r w:rsidRPr="00433874">
        <w:rPr>
          <w:rFonts w:ascii="Times New Roman" w:hAnsi="Times New Roman" w:cs="Times New Roman"/>
          <w:b/>
          <w:sz w:val="24"/>
          <w:szCs w:val="24"/>
        </w:rPr>
        <w:t xml:space="preserve">4. </w:t>
      </w:r>
      <w:bookmarkStart w:id="1133" w:name="_Hlk162438383_6"/>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9AAF393" w14:textId="77777777" w:rsidR="00215269" w:rsidRPr="00433874" w:rsidRDefault="00D72D24" w:rsidP="0021526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131"/>
    <w:bookmarkEnd w:id="1133"/>
    <w:p w14:paraId="6E4F2B76" w14:textId="77777777" w:rsidR="00684C19" w:rsidRPr="00433874" w:rsidRDefault="00684C19" w:rsidP="00F22023">
      <w:pPr>
        <w:pStyle w:val="ad"/>
        <w:ind w:left="720"/>
        <w:jc w:val="center"/>
        <w:rPr>
          <w:rFonts w:ascii="Times New Roman" w:hAnsi="Times New Roman" w:cs="Times New Roman"/>
          <w:bCs/>
          <w:sz w:val="24"/>
          <w:szCs w:val="24"/>
        </w:rPr>
      </w:pPr>
    </w:p>
    <w:tbl>
      <w:tblPr>
        <w:tblStyle w:val="af2"/>
        <w:tblW w:w="5000" w:type="pct"/>
        <w:tblLook w:val="04A0" w:firstRow="1" w:lastRow="0" w:firstColumn="1" w:lastColumn="0" w:noHBand="0" w:noVBand="1"/>
      </w:tblPr>
      <w:tblGrid>
        <w:gridCol w:w="3086"/>
        <w:gridCol w:w="425"/>
        <w:gridCol w:w="6060"/>
      </w:tblGrid>
      <w:tr w:rsidR="00855332" w:rsidRPr="00433874" w14:paraId="7617CD79" w14:textId="77777777" w:rsidTr="000D45AD">
        <w:tc>
          <w:tcPr>
            <w:tcW w:w="1612" w:type="pct"/>
          </w:tcPr>
          <w:p w14:paraId="6E433EA2" w14:textId="77777777" w:rsidR="00215269" w:rsidRPr="003D1132" w:rsidRDefault="00D72D24" w:rsidP="00F22023">
            <w:pPr>
              <w:pStyle w:val="ad"/>
              <w:tabs>
                <w:tab w:val="left" w:pos="330"/>
              </w:tabs>
              <w:ind w:left="284"/>
              <w:jc w:val="center"/>
              <w:rPr>
                <w:rFonts w:ascii="Times New Roman" w:hAnsi="Times New Roman" w:cs="Times New Roman"/>
                <w:bCs/>
                <w:sz w:val="24"/>
                <w:szCs w:val="24"/>
              </w:rPr>
            </w:pPr>
            <w:bookmarkStart w:id="1134" w:name="_Hlk162868483_0"/>
            <w:bookmarkEnd w:id="1132"/>
            <w:r w:rsidRPr="003D1132">
              <w:rPr>
                <w:rFonts w:ascii="Times New Roman" w:hAnsi="Times New Roman" w:cs="Times New Roman"/>
                <w:bCs/>
                <w:sz w:val="24"/>
                <w:szCs w:val="24"/>
              </w:rPr>
              <w:t>Начало фразы</w:t>
            </w:r>
          </w:p>
        </w:tc>
        <w:tc>
          <w:tcPr>
            <w:tcW w:w="3388" w:type="pct"/>
            <w:gridSpan w:val="2"/>
          </w:tcPr>
          <w:p w14:paraId="24C6B4EE" w14:textId="77777777" w:rsidR="00215269" w:rsidRPr="003D1132" w:rsidRDefault="00D72D24" w:rsidP="00F22023">
            <w:pPr>
              <w:pStyle w:val="ad"/>
              <w:jc w:val="center"/>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Окончание </w:t>
            </w:r>
            <w:r w:rsidR="00F22023" w:rsidRPr="003D1132">
              <w:rPr>
                <w:rFonts w:ascii="Times New Roman" w:eastAsia="Times New Roman" w:hAnsi="Times New Roman" w:cs="Times New Roman"/>
                <w:bCs/>
                <w:sz w:val="24"/>
                <w:szCs w:val="24"/>
              </w:rPr>
              <w:t>фразы</w:t>
            </w:r>
          </w:p>
        </w:tc>
      </w:tr>
      <w:bookmarkEnd w:id="1134"/>
      <w:tr w:rsidR="00855332" w:rsidRPr="00433874" w14:paraId="4B82C276" w14:textId="77777777" w:rsidTr="000D45AD">
        <w:tc>
          <w:tcPr>
            <w:tcW w:w="1612" w:type="pct"/>
          </w:tcPr>
          <w:p w14:paraId="0A3291F2" w14:textId="6911EF22" w:rsidR="00215269" w:rsidRPr="003D1132" w:rsidRDefault="000D45AD" w:rsidP="000D45AD">
            <w:pPr>
              <w:pStyle w:val="ad"/>
              <w:tabs>
                <w:tab w:val="left" w:pos="330"/>
              </w:tabs>
              <w:rPr>
                <w:rFonts w:ascii="Times New Roman" w:hAnsi="Times New Roman" w:cs="Times New Roman"/>
                <w:b/>
                <w:sz w:val="24"/>
                <w:szCs w:val="24"/>
              </w:rPr>
            </w:pPr>
            <w:r w:rsidRPr="003D1132">
              <w:rPr>
                <w:rFonts w:ascii="Times New Roman" w:hAnsi="Times New Roman" w:cs="Times New Roman"/>
                <w:b/>
                <w:sz w:val="24"/>
                <w:szCs w:val="24"/>
              </w:rPr>
              <w:t>1. Архивный документ</w:t>
            </w:r>
          </w:p>
        </w:tc>
        <w:tc>
          <w:tcPr>
            <w:tcW w:w="222" w:type="pct"/>
          </w:tcPr>
          <w:p w14:paraId="5115B579" w14:textId="77777777" w:rsidR="00215269" w:rsidRPr="003D1132" w:rsidRDefault="00D72D24" w:rsidP="00BA4F7B">
            <w:pPr>
              <w:pStyle w:val="ad"/>
              <w:rPr>
                <w:rFonts w:ascii="Times New Roman" w:hAnsi="Times New Roman" w:cs="Times New Roman"/>
                <w:b/>
                <w:sz w:val="24"/>
                <w:szCs w:val="24"/>
              </w:rPr>
            </w:pPr>
            <w:r w:rsidRPr="003D1132">
              <w:rPr>
                <w:rFonts w:ascii="Times New Roman" w:hAnsi="Times New Roman" w:cs="Times New Roman"/>
                <w:b/>
                <w:sz w:val="24"/>
                <w:szCs w:val="24"/>
              </w:rPr>
              <w:t>А</w:t>
            </w:r>
          </w:p>
        </w:tc>
        <w:tc>
          <w:tcPr>
            <w:tcW w:w="3166" w:type="pct"/>
          </w:tcPr>
          <w:p w14:paraId="48DFC483" w14:textId="77777777" w:rsidR="00215269" w:rsidRPr="003D1132" w:rsidRDefault="00D72D24" w:rsidP="00BA4F7B">
            <w:pPr>
              <w:pStyle w:val="ad"/>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Документ, созданный организацией, должностным лицом или гражданином, оформленный в установленном порядке</w:t>
            </w:r>
          </w:p>
        </w:tc>
      </w:tr>
      <w:tr w:rsidR="00855332" w:rsidRPr="00433874" w14:paraId="62F35919" w14:textId="77777777" w:rsidTr="000D45AD">
        <w:tc>
          <w:tcPr>
            <w:tcW w:w="1612" w:type="pct"/>
          </w:tcPr>
          <w:p w14:paraId="726AFFC8" w14:textId="6265FEC0" w:rsidR="00215269" w:rsidRPr="003D1132" w:rsidRDefault="000D45AD" w:rsidP="000D45AD">
            <w:pPr>
              <w:pStyle w:val="ad"/>
              <w:tabs>
                <w:tab w:val="left" w:pos="330"/>
              </w:tabs>
              <w:ind w:left="1"/>
              <w:jc w:val="both"/>
              <w:rPr>
                <w:rFonts w:ascii="Times New Roman" w:hAnsi="Times New Roman" w:cs="Times New Roman"/>
                <w:b/>
                <w:sz w:val="24"/>
                <w:szCs w:val="24"/>
              </w:rPr>
            </w:pPr>
            <w:r w:rsidRPr="003D1132">
              <w:rPr>
                <w:rFonts w:ascii="Times New Roman" w:hAnsi="Times New Roman" w:cs="Times New Roman"/>
                <w:b/>
                <w:sz w:val="24"/>
                <w:szCs w:val="24"/>
              </w:rPr>
              <w:t>2. Официальный документ</w:t>
            </w:r>
          </w:p>
        </w:tc>
        <w:tc>
          <w:tcPr>
            <w:tcW w:w="222" w:type="pct"/>
          </w:tcPr>
          <w:p w14:paraId="0DE39079" w14:textId="77777777" w:rsidR="00215269" w:rsidRPr="003D1132" w:rsidRDefault="00D72D24" w:rsidP="00BA4F7B">
            <w:pPr>
              <w:pStyle w:val="ad"/>
              <w:rPr>
                <w:rFonts w:ascii="Times New Roman" w:hAnsi="Times New Roman" w:cs="Times New Roman"/>
                <w:b/>
                <w:sz w:val="24"/>
                <w:szCs w:val="24"/>
              </w:rPr>
            </w:pPr>
            <w:r w:rsidRPr="003D1132">
              <w:rPr>
                <w:rFonts w:ascii="Times New Roman" w:hAnsi="Times New Roman" w:cs="Times New Roman"/>
                <w:b/>
                <w:sz w:val="24"/>
                <w:szCs w:val="24"/>
              </w:rPr>
              <w:t>Б</w:t>
            </w:r>
          </w:p>
        </w:tc>
        <w:tc>
          <w:tcPr>
            <w:tcW w:w="3166" w:type="pct"/>
          </w:tcPr>
          <w:p w14:paraId="6E2A2C53" w14:textId="77777777" w:rsidR="00215269" w:rsidRPr="003D1132" w:rsidRDefault="00D72D24" w:rsidP="00684C19">
            <w:pPr>
              <w:pStyle w:val="ad"/>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Документ, информация которого представлена в электронной форме</w:t>
            </w:r>
          </w:p>
        </w:tc>
      </w:tr>
      <w:tr w:rsidR="00855332" w:rsidRPr="00433874" w14:paraId="79A8CC90" w14:textId="77777777" w:rsidTr="000D45AD">
        <w:tc>
          <w:tcPr>
            <w:tcW w:w="1612" w:type="pct"/>
          </w:tcPr>
          <w:p w14:paraId="2CADF21E" w14:textId="36466183" w:rsidR="00215269" w:rsidRPr="003D1132" w:rsidRDefault="000D45AD" w:rsidP="000D45AD">
            <w:pPr>
              <w:pStyle w:val="ad"/>
              <w:tabs>
                <w:tab w:val="left" w:pos="330"/>
              </w:tabs>
              <w:ind w:left="1"/>
              <w:jc w:val="both"/>
              <w:rPr>
                <w:rFonts w:ascii="Times New Roman" w:hAnsi="Times New Roman" w:cs="Times New Roman"/>
                <w:b/>
                <w:sz w:val="24"/>
                <w:szCs w:val="24"/>
              </w:rPr>
            </w:pPr>
            <w:r w:rsidRPr="003D1132">
              <w:rPr>
                <w:rFonts w:ascii="Times New Roman" w:hAnsi="Times New Roman" w:cs="Times New Roman"/>
                <w:b/>
                <w:sz w:val="24"/>
                <w:szCs w:val="24"/>
              </w:rPr>
              <w:t>3. Электронный документ</w:t>
            </w:r>
          </w:p>
        </w:tc>
        <w:tc>
          <w:tcPr>
            <w:tcW w:w="222" w:type="pct"/>
          </w:tcPr>
          <w:p w14:paraId="282E412A" w14:textId="77777777" w:rsidR="00215269" w:rsidRPr="003D1132" w:rsidRDefault="00D72D24" w:rsidP="00BA4F7B">
            <w:pPr>
              <w:pStyle w:val="ad"/>
              <w:rPr>
                <w:rFonts w:ascii="Times New Roman" w:hAnsi="Times New Roman" w:cs="Times New Roman"/>
                <w:b/>
                <w:sz w:val="24"/>
                <w:szCs w:val="24"/>
              </w:rPr>
            </w:pPr>
            <w:r w:rsidRPr="003D1132">
              <w:rPr>
                <w:rFonts w:ascii="Times New Roman" w:hAnsi="Times New Roman" w:cs="Times New Roman"/>
                <w:b/>
                <w:sz w:val="24"/>
                <w:szCs w:val="24"/>
              </w:rPr>
              <w:t>В</w:t>
            </w:r>
          </w:p>
        </w:tc>
        <w:tc>
          <w:tcPr>
            <w:tcW w:w="3166" w:type="pct"/>
          </w:tcPr>
          <w:p w14:paraId="1186C10D" w14:textId="77777777" w:rsidR="00215269" w:rsidRPr="003D1132" w:rsidRDefault="00D72D24" w:rsidP="00BA4F7B">
            <w:pPr>
              <w:pStyle w:val="ad"/>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Документ, сохраняемый или подлежащий сохранению в силу его значимости для граждан, общества, государства</w:t>
            </w:r>
          </w:p>
        </w:tc>
      </w:tr>
      <w:tr w:rsidR="00855332" w:rsidRPr="00433874" w14:paraId="4C54C380" w14:textId="77777777" w:rsidTr="000D45AD">
        <w:tc>
          <w:tcPr>
            <w:tcW w:w="1612" w:type="pct"/>
          </w:tcPr>
          <w:p w14:paraId="5BBC9D08" w14:textId="465CB9DF" w:rsidR="00215269" w:rsidRPr="003D1132" w:rsidRDefault="000D45AD" w:rsidP="000D45AD">
            <w:pPr>
              <w:pStyle w:val="ad"/>
              <w:tabs>
                <w:tab w:val="left" w:pos="330"/>
              </w:tabs>
              <w:ind w:left="1"/>
              <w:jc w:val="both"/>
              <w:rPr>
                <w:rFonts w:ascii="Times New Roman" w:hAnsi="Times New Roman" w:cs="Times New Roman"/>
                <w:b/>
                <w:sz w:val="24"/>
                <w:szCs w:val="24"/>
              </w:rPr>
            </w:pPr>
            <w:r w:rsidRPr="003D1132">
              <w:rPr>
                <w:rFonts w:ascii="Times New Roman" w:hAnsi="Times New Roman" w:cs="Times New Roman"/>
                <w:b/>
                <w:sz w:val="24"/>
                <w:szCs w:val="24"/>
              </w:rPr>
              <w:t>4. Видеодокумент</w:t>
            </w:r>
          </w:p>
        </w:tc>
        <w:tc>
          <w:tcPr>
            <w:tcW w:w="222" w:type="pct"/>
          </w:tcPr>
          <w:p w14:paraId="6DE12B52" w14:textId="77777777" w:rsidR="00215269" w:rsidRPr="003D1132" w:rsidRDefault="00D72D24" w:rsidP="00BA4F7B">
            <w:pPr>
              <w:pStyle w:val="ad"/>
              <w:rPr>
                <w:rFonts w:ascii="Times New Roman" w:hAnsi="Times New Roman" w:cs="Times New Roman"/>
                <w:b/>
                <w:sz w:val="24"/>
                <w:szCs w:val="24"/>
              </w:rPr>
            </w:pPr>
            <w:r w:rsidRPr="003D1132">
              <w:rPr>
                <w:rFonts w:ascii="Times New Roman" w:hAnsi="Times New Roman" w:cs="Times New Roman"/>
                <w:b/>
                <w:sz w:val="24"/>
                <w:szCs w:val="24"/>
              </w:rPr>
              <w:t>Г</w:t>
            </w:r>
          </w:p>
        </w:tc>
        <w:tc>
          <w:tcPr>
            <w:tcW w:w="3166" w:type="pct"/>
          </w:tcPr>
          <w:p w14:paraId="7247ECCF" w14:textId="77777777" w:rsidR="00215269" w:rsidRPr="003D1132" w:rsidRDefault="00D72D24" w:rsidP="00BA4F7B">
            <w:pPr>
              <w:pStyle w:val="ad"/>
              <w:jc w:val="both"/>
              <w:rPr>
                <w:rFonts w:ascii="Times New Roman" w:eastAsia="Times New Roman" w:hAnsi="Times New Roman" w:cs="Times New Roman"/>
                <w:sz w:val="24"/>
                <w:szCs w:val="24"/>
              </w:rPr>
            </w:pPr>
            <w:r w:rsidRPr="003D1132">
              <w:rPr>
                <w:rFonts w:ascii="Times New Roman" w:eastAsia="Times New Roman" w:hAnsi="Times New Roman" w:cs="Times New Roman"/>
                <w:sz w:val="24"/>
                <w:szCs w:val="24"/>
              </w:rPr>
              <w:t>Аудиовизуальный документ, созданный способом видеозаписи, фиксирующий информацию в виде последовательно расположенных изображений – динамичных образов</w:t>
            </w:r>
          </w:p>
        </w:tc>
      </w:tr>
    </w:tbl>
    <w:p w14:paraId="6ADCDA8B" w14:textId="77777777" w:rsidR="00606BB2" w:rsidRPr="00433874" w:rsidRDefault="00606BB2" w:rsidP="00215269">
      <w:pPr>
        <w:shd w:val="clear" w:color="auto" w:fill="FFFFFF"/>
        <w:spacing w:after="0" w:line="240" w:lineRule="auto"/>
        <w:jc w:val="both"/>
        <w:rPr>
          <w:rFonts w:ascii="Times New Roman" w:hAnsi="Times New Roman" w:cs="Times New Roman"/>
          <w:b/>
          <w:sz w:val="24"/>
          <w:szCs w:val="24"/>
        </w:rPr>
      </w:pPr>
      <w:bookmarkStart w:id="1135" w:name="_Hlk162867174_1"/>
      <w:bookmarkStart w:id="1136" w:name="_Hlk162438403_2"/>
    </w:p>
    <w:p w14:paraId="35B8E68E" w14:textId="77777777" w:rsidR="00215269" w:rsidRPr="00433874" w:rsidRDefault="00D72D24" w:rsidP="00215269">
      <w:pPr>
        <w:shd w:val="clear" w:color="auto" w:fill="FFFFFF"/>
        <w:spacing w:after="0" w:line="240" w:lineRule="auto"/>
        <w:jc w:val="both"/>
        <w:rPr>
          <w:rFonts w:ascii="Times New Roman" w:hAnsi="Times New Roman" w:cs="Times New Roman"/>
          <w:b/>
          <w:sz w:val="24"/>
          <w:szCs w:val="24"/>
        </w:rPr>
      </w:pPr>
      <w:bookmarkStart w:id="1137" w:name="_Hlk163036250_2"/>
      <w:r w:rsidRPr="00433874">
        <w:rPr>
          <w:rFonts w:ascii="Times New Roman" w:hAnsi="Times New Roman" w:cs="Times New Roman"/>
          <w:b/>
          <w:sz w:val="24"/>
          <w:szCs w:val="24"/>
        </w:rPr>
        <w:t>Запишите выбранные буквы под соответствующими цифрами.</w:t>
      </w:r>
    </w:p>
    <w:bookmarkEnd w:id="1135"/>
    <w:p w14:paraId="1171AA55" w14:textId="4891A03E" w:rsidR="00215269" w:rsidRPr="00433874" w:rsidRDefault="00215269" w:rsidP="00215269">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2E5BA347" w14:textId="77777777" w:rsidTr="00CE6A17">
        <w:tc>
          <w:tcPr>
            <w:tcW w:w="1249" w:type="pct"/>
          </w:tcPr>
          <w:p w14:paraId="50A04310" w14:textId="77777777" w:rsidR="00215269" w:rsidRPr="00433874" w:rsidRDefault="00D72D24" w:rsidP="00CE6A17">
            <w:pPr>
              <w:pStyle w:val="a4"/>
              <w:ind w:left="0"/>
              <w:jc w:val="center"/>
              <w:rPr>
                <w:rFonts w:ascii="Times New Roman" w:hAnsi="Times New Roman" w:cs="Times New Roman"/>
                <w:b/>
                <w:sz w:val="24"/>
                <w:szCs w:val="24"/>
              </w:rPr>
            </w:pPr>
            <w:bookmarkStart w:id="1138" w:name="_Hlk162867190_4"/>
            <w:r w:rsidRPr="00433874">
              <w:rPr>
                <w:rFonts w:ascii="Times New Roman" w:hAnsi="Times New Roman" w:cs="Times New Roman"/>
                <w:b/>
                <w:sz w:val="24"/>
                <w:szCs w:val="24"/>
              </w:rPr>
              <w:t>1</w:t>
            </w:r>
          </w:p>
        </w:tc>
        <w:tc>
          <w:tcPr>
            <w:tcW w:w="1250" w:type="pct"/>
          </w:tcPr>
          <w:p w14:paraId="2F39A1E4"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10482F1"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5202C98" w14:textId="77777777" w:rsidR="00215269" w:rsidRPr="00433874" w:rsidRDefault="00D72D24" w:rsidP="00CE6A17">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7DD1121" w14:textId="77777777" w:rsidTr="00CE6A17">
        <w:tc>
          <w:tcPr>
            <w:tcW w:w="1249" w:type="pct"/>
          </w:tcPr>
          <w:p w14:paraId="0C93AF64" w14:textId="0B1FE525" w:rsidR="00215269" w:rsidRPr="00433874" w:rsidRDefault="00215269" w:rsidP="00CE6A17">
            <w:pPr>
              <w:pStyle w:val="a4"/>
              <w:ind w:left="0"/>
              <w:jc w:val="center"/>
              <w:rPr>
                <w:rFonts w:ascii="Times New Roman" w:hAnsi="Times New Roman" w:cs="Times New Roman"/>
                <w:b/>
                <w:sz w:val="24"/>
                <w:szCs w:val="24"/>
              </w:rPr>
            </w:pPr>
          </w:p>
        </w:tc>
        <w:tc>
          <w:tcPr>
            <w:tcW w:w="1250" w:type="pct"/>
          </w:tcPr>
          <w:p w14:paraId="18BC4594" w14:textId="61C985D3" w:rsidR="00215269" w:rsidRPr="00433874" w:rsidRDefault="00215269" w:rsidP="00CE6A17">
            <w:pPr>
              <w:pStyle w:val="a4"/>
              <w:ind w:left="0"/>
              <w:jc w:val="center"/>
              <w:rPr>
                <w:rFonts w:ascii="Times New Roman" w:hAnsi="Times New Roman" w:cs="Times New Roman"/>
                <w:b/>
                <w:sz w:val="24"/>
                <w:szCs w:val="24"/>
              </w:rPr>
            </w:pPr>
          </w:p>
        </w:tc>
        <w:tc>
          <w:tcPr>
            <w:tcW w:w="1250" w:type="pct"/>
          </w:tcPr>
          <w:p w14:paraId="09C605BA" w14:textId="17D50264" w:rsidR="00215269" w:rsidRPr="00433874" w:rsidRDefault="00215269" w:rsidP="00CE6A17">
            <w:pPr>
              <w:pStyle w:val="a4"/>
              <w:ind w:left="0"/>
              <w:jc w:val="center"/>
              <w:rPr>
                <w:rFonts w:ascii="Times New Roman" w:hAnsi="Times New Roman" w:cs="Times New Roman"/>
                <w:b/>
                <w:sz w:val="24"/>
                <w:szCs w:val="24"/>
              </w:rPr>
            </w:pPr>
          </w:p>
        </w:tc>
        <w:tc>
          <w:tcPr>
            <w:tcW w:w="1251" w:type="pct"/>
          </w:tcPr>
          <w:p w14:paraId="0CD66493" w14:textId="15BD3CDF" w:rsidR="00215269" w:rsidRPr="00433874" w:rsidRDefault="00215269" w:rsidP="00CE6A17">
            <w:pPr>
              <w:pStyle w:val="a4"/>
              <w:ind w:left="0"/>
              <w:jc w:val="center"/>
              <w:rPr>
                <w:rFonts w:ascii="Times New Roman" w:hAnsi="Times New Roman" w:cs="Times New Roman"/>
                <w:b/>
                <w:sz w:val="24"/>
                <w:szCs w:val="24"/>
              </w:rPr>
            </w:pPr>
          </w:p>
        </w:tc>
      </w:tr>
      <w:bookmarkEnd w:id="1136"/>
      <w:bookmarkEnd w:id="1137"/>
      <w:bookmarkEnd w:id="1138"/>
    </w:tbl>
    <w:p w14:paraId="16E6DB88" w14:textId="77777777" w:rsidR="00215269" w:rsidRPr="00433874" w:rsidRDefault="00215269" w:rsidP="00215269">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3180C141" w14:textId="77777777" w:rsidR="003833C4" w:rsidRPr="00433874" w:rsidRDefault="00D72D24" w:rsidP="003833C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высокий. Время выполнения 10 минут.</w:t>
      </w:r>
    </w:p>
    <w:p w14:paraId="3382B414" w14:textId="77777777" w:rsidR="00EE7B1F" w:rsidRPr="00433874" w:rsidRDefault="00D72D24" w:rsidP="003833C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Используя ГОСТ Р 7.0.97–2016, заполните таблицу:</w:t>
      </w:r>
    </w:p>
    <w:p w14:paraId="38433876" w14:textId="77777777" w:rsidR="00EE7B1F" w:rsidRPr="00433874" w:rsidRDefault="00EE7B1F" w:rsidP="00EE7B1F">
      <w:pPr>
        <w:pStyle w:val="ConsPlusNormal"/>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18"/>
        <w:gridCol w:w="7253"/>
      </w:tblGrid>
      <w:tr w:rsidR="00855332" w:rsidRPr="00433874" w14:paraId="0FD3D0DB" w14:textId="77777777" w:rsidTr="00CB4E86">
        <w:trPr>
          <w:trHeight w:val="521"/>
        </w:trPr>
        <w:tc>
          <w:tcPr>
            <w:tcW w:w="5000" w:type="pct"/>
            <w:gridSpan w:val="2"/>
          </w:tcPr>
          <w:p w14:paraId="05D9CE81" w14:textId="77777777" w:rsidR="00EE7B1F" w:rsidRPr="00433874" w:rsidRDefault="00D72D24" w:rsidP="00AD7C17">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 xml:space="preserve">Реквизиты, </w:t>
            </w:r>
            <w:r w:rsidR="00AD7C17" w:rsidRPr="00433874">
              <w:rPr>
                <w:rFonts w:ascii="Times New Roman" w:hAnsi="Times New Roman" w:cs="Times New Roman"/>
                <w:b/>
                <w:sz w:val="24"/>
                <w:szCs w:val="24"/>
              </w:rPr>
              <w:t>служат для отражения этапов обработки документа или хода его исполнения</w:t>
            </w:r>
          </w:p>
        </w:tc>
      </w:tr>
      <w:tr w:rsidR="00855332" w:rsidRPr="00433874" w14:paraId="2F1126CE" w14:textId="77777777" w:rsidTr="00CB4E86">
        <w:tc>
          <w:tcPr>
            <w:tcW w:w="1211" w:type="pct"/>
          </w:tcPr>
          <w:p w14:paraId="4C00188E" w14:textId="77777777" w:rsidR="00EE7B1F"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Номер</w:t>
            </w:r>
            <w:r w:rsidR="00CB4E86"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реквизита</w:t>
            </w:r>
          </w:p>
        </w:tc>
        <w:tc>
          <w:tcPr>
            <w:tcW w:w="3789" w:type="pct"/>
          </w:tcPr>
          <w:p w14:paraId="3ABAE5DD" w14:textId="77777777" w:rsidR="00EE7B1F"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Название</w:t>
            </w:r>
            <w:r w:rsidR="00CB4E86"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реквизита</w:t>
            </w:r>
          </w:p>
        </w:tc>
      </w:tr>
      <w:tr w:rsidR="00855332" w:rsidRPr="00433874" w14:paraId="28C652F1" w14:textId="77777777" w:rsidTr="00CB4E86">
        <w:tc>
          <w:tcPr>
            <w:tcW w:w="1211" w:type="pct"/>
          </w:tcPr>
          <w:p w14:paraId="400A664E" w14:textId="77777777" w:rsidR="00AD7C17"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27</w:t>
            </w:r>
          </w:p>
        </w:tc>
        <w:tc>
          <w:tcPr>
            <w:tcW w:w="3789" w:type="pct"/>
          </w:tcPr>
          <w:p w14:paraId="6A03A463" w14:textId="77777777" w:rsidR="00AD7C17" w:rsidRPr="00433874" w:rsidRDefault="00AD7C17" w:rsidP="00B23715">
            <w:pPr>
              <w:pStyle w:val="ConsPlusNormal"/>
              <w:rPr>
                <w:rFonts w:ascii="Times New Roman" w:hAnsi="Times New Roman" w:cs="Times New Roman"/>
                <w:b/>
                <w:sz w:val="24"/>
                <w:szCs w:val="24"/>
              </w:rPr>
            </w:pPr>
          </w:p>
        </w:tc>
      </w:tr>
      <w:tr w:rsidR="00855332" w:rsidRPr="00433874" w14:paraId="2C06C795" w14:textId="77777777" w:rsidTr="00CB4E86">
        <w:tc>
          <w:tcPr>
            <w:tcW w:w="1211" w:type="pct"/>
          </w:tcPr>
          <w:p w14:paraId="5B68AD62" w14:textId="77777777" w:rsidR="00AD7C17"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28</w:t>
            </w:r>
          </w:p>
        </w:tc>
        <w:tc>
          <w:tcPr>
            <w:tcW w:w="3789" w:type="pct"/>
          </w:tcPr>
          <w:p w14:paraId="59D06D87" w14:textId="77777777" w:rsidR="00AD7C17" w:rsidRPr="00433874" w:rsidRDefault="00AD7C17" w:rsidP="00AD7C17">
            <w:pPr>
              <w:pStyle w:val="ConsPlusNormal"/>
              <w:rPr>
                <w:rFonts w:ascii="Times New Roman" w:hAnsi="Times New Roman" w:cs="Times New Roman"/>
                <w:b/>
                <w:sz w:val="24"/>
                <w:szCs w:val="24"/>
              </w:rPr>
            </w:pPr>
          </w:p>
        </w:tc>
      </w:tr>
      <w:tr w:rsidR="00855332" w:rsidRPr="00433874" w14:paraId="3EACA690" w14:textId="77777777" w:rsidTr="00CB4E86">
        <w:tc>
          <w:tcPr>
            <w:tcW w:w="1211" w:type="pct"/>
          </w:tcPr>
          <w:p w14:paraId="1B237C6B" w14:textId="77777777" w:rsidR="00AD7C17"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29</w:t>
            </w:r>
          </w:p>
        </w:tc>
        <w:tc>
          <w:tcPr>
            <w:tcW w:w="3789" w:type="pct"/>
          </w:tcPr>
          <w:p w14:paraId="3B68CDD1" w14:textId="77777777" w:rsidR="00AD7C17" w:rsidRPr="00433874" w:rsidRDefault="00AD7C17" w:rsidP="00AD7C17">
            <w:pPr>
              <w:pStyle w:val="ConsPlusNormal"/>
              <w:rPr>
                <w:rFonts w:ascii="Times New Roman" w:hAnsi="Times New Roman" w:cs="Times New Roman"/>
                <w:b/>
                <w:sz w:val="24"/>
                <w:szCs w:val="24"/>
              </w:rPr>
            </w:pPr>
          </w:p>
        </w:tc>
      </w:tr>
      <w:tr w:rsidR="00855332" w:rsidRPr="00433874" w14:paraId="3CF9184C" w14:textId="77777777" w:rsidTr="00CB4E86">
        <w:tc>
          <w:tcPr>
            <w:tcW w:w="1211" w:type="pct"/>
          </w:tcPr>
          <w:p w14:paraId="007EC1C6" w14:textId="77777777" w:rsidR="00AD7C17" w:rsidRPr="00433874" w:rsidRDefault="00D72D24" w:rsidP="00CB4E86">
            <w:pPr>
              <w:pStyle w:val="ConsPlusNormal"/>
              <w:jc w:val="center"/>
              <w:rPr>
                <w:rFonts w:ascii="Times New Roman" w:hAnsi="Times New Roman" w:cs="Times New Roman"/>
                <w:b/>
                <w:sz w:val="24"/>
                <w:szCs w:val="24"/>
              </w:rPr>
            </w:pPr>
            <w:r w:rsidRPr="00433874">
              <w:rPr>
                <w:rFonts w:ascii="Times New Roman" w:hAnsi="Times New Roman" w:cs="Times New Roman"/>
                <w:b/>
                <w:sz w:val="24"/>
                <w:szCs w:val="24"/>
              </w:rPr>
              <w:t>30</w:t>
            </w:r>
          </w:p>
        </w:tc>
        <w:tc>
          <w:tcPr>
            <w:tcW w:w="3789" w:type="pct"/>
          </w:tcPr>
          <w:p w14:paraId="19DC8C25" w14:textId="77777777" w:rsidR="00AD7C17" w:rsidRPr="00433874" w:rsidRDefault="00AD7C17" w:rsidP="00AD7C17">
            <w:pPr>
              <w:pStyle w:val="ConsPlusNormal"/>
              <w:rPr>
                <w:rFonts w:ascii="Times New Roman" w:hAnsi="Times New Roman" w:cs="Times New Roman"/>
                <w:b/>
                <w:sz w:val="24"/>
                <w:szCs w:val="24"/>
              </w:rPr>
            </w:pPr>
          </w:p>
        </w:tc>
      </w:tr>
    </w:tbl>
    <w:p w14:paraId="3B25EB12" w14:textId="77777777" w:rsidR="00CB4E86" w:rsidRPr="00433874" w:rsidRDefault="00D72D24" w:rsidP="00CB4E86">
      <w:pPr>
        <w:pStyle w:val="ConsPlusNormal"/>
        <w:rPr>
          <w:rFonts w:ascii="Times New Roman" w:hAnsi="Times New Roman" w:cs="Times New Roman"/>
          <w:b/>
          <w:sz w:val="24"/>
          <w:szCs w:val="24"/>
        </w:rPr>
      </w:pPr>
      <w:r w:rsidRPr="00433874">
        <w:rPr>
          <w:rFonts w:ascii="Times New Roman" w:hAnsi="Times New Roman" w:cs="Times New Roman"/>
          <w:b/>
          <w:sz w:val="24"/>
          <w:szCs w:val="24"/>
        </w:rPr>
        <w:t>Для каждого номера реквизита укажите название реквизита</w:t>
      </w:r>
    </w:p>
    <w:p w14:paraId="38B7F066" w14:textId="77777777" w:rsidR="00CB4E86" w:rsidRPr="00433874" w:rsidRDefault="00CB4E86" w:rsidP="00CB4E86">
      <w:pPr>
        <w:pStyle w:val="ConsPlusNormal"/>
        <w:rPr>
          <w:rFonts w:ascii="Times New Roman" w:hAnsi="Times New Roman" w:cs="Times New Roman"/>
          <w:b/>
          <w:sz w:val="24"/>
          <w:szCs w:val="24"/>
        </w:rPr>
      </w:pPr>
    </w:p>
    <w:p w14:paraId="2999C2F4" w14:textId="77777777" w:rsidR="00F22023" w:rsidRPr="00433874" w:rsidRDefault="00D72D24" w:rsidP="00F22023">
      <w:pPr>
        <w:shd w:val="clear" w:color="auto" w:fill="FFFFFF"/>
        <w:spacing w:after="0" w:line="240" w:lineRule="auto"/>
        <w:ind w:firstLine="360"/>
        <w:jc w:val="both"/>
        <w:rPr>
          <w:rFonts w:ascii="Times New Roman" w:hAnsi="Times New Roman" w:cs="Times New Roman"/>
          <w:b/>
          <w:sz w:val="24"/>
          <w:szCs w:val="24"/>
        </w:rPr>
      </w:pPr>
      <w:bookmarkStart w:id="1139" w:name="_Hlk162438203_8"/>
      <w:r w:rsidRPr="00433874">
        <w:rPr>
          <w:rFonts w:ascii="Times New Roman" w:hAnsi="Times New Roman" w:cs="Times New Roman"/>
          <w:b/>
          <w:sz w:val="24"/>
          <w:szCs w:val="24"/>
        </w:rPr>
        <w:t xml:space="preserve">6. </w:t>
      </w:r>
      <w:bookmarkStart w:id="1140" w:name="_Hlk162438670_8"/>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типа на дополнение. Уровень сложности базовый. Время выполнения 3 мин.</w:t>
      </w:r>
    </w:p>
    <w:p w14:paraId="0AD8CD68" w14:textId="77777777" w:rsidR="00F22023" w:rsidRPr="00433874" w:rsidRDefault="00D72D24" w:rsidP="00F22023">
      <w:pPr>
        <w:shd w:val="clear" w:color="auto" w:fill="FFFFFF"/>
        <w:spacing w:after="0" w:line="240" w:lineRule="auto"/>
        <w:jc w:val="both"/>
        <w:rPr>
          <w:rFonts w:ascii="Times New Roman" w:hAnsi="Times New Roman" w:cs="Times New Roman"/>
          <w:sz w:val="24"/>
          <w:szCs w:val="24"/>
        </w:rPr>
      </w:pPr>
      <w:bookmarkStart w:id="1141" w:name="_Hlk162869039_7"/>
      <w:r w:rsidRPr="00433874">
        <w:rPr>
          <w:rFonts w:ascii="Times New Roman" w:hAnsi="Times New Roman" w:cs="Times New Roman"/>
          <w:b/>
          <w:bCs/>
          <w:sz w:val="24"/>
          <w:szCs w:val="24"/>
        </w:rPr>
        <w:t xml:space="preserve">Прочитайте текст и дополните его. </w:t>
      </w:r>
    </w:p>
    <w:bookmarkEnd w:id="1139"/>
    <w:bookmarkEnd w:id="1140"/>
    <w:bookmarkEnd w:id="1141"/>
    <w:p w14:paraId="3A4CBC30" w14:textId="77777777" w:rsidR="00F46027" w:rsidRPr="00433874" w:rsidRDefault="00D72D24" w:rsidP="00F46027">
      <w:pPr>
        <w:shd w:val="clear" w:color="auto" w:fill="FFFFFF"/>
        <w:tabs>
          <w:tab w:val="left" w:pos="426"/>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bookmarkStart w:id="1142" w:name="_Hlk162440975_0"/>
      <w:r w:rsidRPr="00433874">
        <w:rPr>
          <w:rFonts w:ascii="Times New Roman" w:hAnsi="Times New Roman" w:cs="Times New Roman"/>
          <w:sz w:val="24"/>
          <w:szCs w:val="24"/>
        </w:rPr>
        <w:t xml:space="preserve">Гриф ограничения доступа к документу – это__________________ </w:t>
      </w:r>
    </w:p>
    <w:p w14:paraId="1C7A4B8E" w14:textId="77777777" w:rsidR="00F22023" w:rsidRPr="00433874" w:rsidRDefault="00F22023" w:rsidP="00F46027">
      <w:pPr>
        <w:shd w:val="clear" w:color="auto" w:fill="FFFFFF"/>
        <w:tabs>
          <w:tab w:val="left" w:pos="426"/>
        </w:tabs>
        <w:spacing w:after="0" w:line="240" w:lineRule="auto"/>
        <w:jc w:val="both"/>
        <w:rPr>
          <w:rFonts w:ascii="Times New Roman" w:hAnsi="Times New Roman" w:cs="Times New Roman"/>
          <w:sz w:val="24"/>
          <w:szCs w:val="24"/>
        </w:rPr>
      </w:pPr>
    </w:p>
    <w:p w14:paraId="1AB13678" w14:textId="77777777" w:rsidR="00CB4E86" w:rsidRPr="00433874" w:rsidRDefault="00D72D24" w:rsidP="00CB4E86">
      <w:pPr>
        <w:shd w:val="clear" w:color="auto" w:fill="FFFFFF"/>
        <w:spacing w:after="0" w:line="240" w:lineRule="auto"/>
        <w:ind w:firstLine="360"/>
        <w:jc w:val="both"/>
        <w:rPr>
          <w:rFonts w:ascii="Times New Roman" w:hAnsi="Times New Roman" w:cs="Times New Roman"/>
          <w:b/>
          <w:sz w:val="24"/>
          <w:szCs w:val="24"/>
        </w:rPr>
      </w:pPr>
      <w:bookmarkStart w:id="1143" w:name="_Hlk162867429_0"/>
      <w:bookmarkEnd w:id="1142"/>
      <w:r w:rsidRPr="00433874">
        <w:rPr>
          <w:rFonts w:ascii="Times New Roman" w:hAnsi="Times New Roman" w:cs="Times New Roman"/>
          <w:b/>
          <w:sz w:val="24"/>
          <w:szCs w:val="24"/>
        </w:rPr>
        <w:lastRenderedPageBreak/>
        <w:t>7. Задание открытого типа на дополнение. Уровень сложности базовый. Время выполнения 3 мин.</w:t>
      </w:r>
    </w:p>
    <w:p w14:paraId="1B834FB2" w14:textId="77777777" w:rsidR="00CB4E86" w:rsidRPr="00433874" w:rsidRDefault="00D72D24" w:rsidP="00CB4E8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79518B0" w14:textId="77777777" w:rsidR="00BA4F7B" w:rsidRPr="00433874" w:rsidRDefault="00D72D24" w:rsidP="00F2202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Напишите </w:t>
      </w:r>
      <w:r w:rsidRPr="00433874">
        <w:rPr>
          <w:rFonts w:ascii="Times New Roman" w:hAnsi="Times New Roman" w:cs="Times New Roman"/>
          <w:b/>
          <w:sz w:val="24"/>
          <w:szCs w:val="24"/>
        </w:rPr>
        <w:t xml:space="preserve">не менее 5 </w:t>
      </w:r>
      <w:r w:rsidR="001211B4" w:rsidRPr="00433874">
        <w:rPr>
          <w:rFonts w:ascii="Times New Roman" w:hAnsi="Times New Roman" w:cs="Times New Roman"/>
          <w:b/>
          <w:sz w:val="24"/>
          <w:szCs w:val="24"/>
        </w:rPr>
        <w:t>видов организационно-правовой документации</w:t>
      </w:r>
      <w:r w:rsidR="00F22023" w:rsidRPr="00433874">
        <w:rPr>
          <w:rFonts w:ascii="Times New Roman" w:hAnsi="Times New Roman" w:cs="Times New Roman"/>
          <w:b/>
          <w:sz w:val="24"/>
          <w:szCs w:val="24"/>
        </w:rPr>
        <w:t>.</w:t>
      </w:r>
    </w:p>
    <w:bookmarkEnd w:id="1143"/>
    <w:p w14:paraId="4538C40C" w14:textId="77777777" w:rsidR="00F35D70" w:rsidRPr="00433874" w:rsidRDefault="00F35D70" w:rsidP="00F22023">
      <w:pPr>
        <w:shd w:val="clear" w:color="auto" w:fill="FFFFFF"/>
        <w:spacing w:after="0" w:line="240" w:lineRule="auto"/>
        <w:ind w:firstLine="360"/>
        <w:jc w:val="both"/>
        <w:rPr>
          <w:rFonts w:ascii="Times New Roman" w:hAnsi="Times New Roman" w:cs="Times New Roman"/>
          <w:b/>
          <w:sz w:val="24"/>
          <w:szCs w:val="24"/>
        </w:rPr>
      </w:pPr>
    </w:p>
    <w:p w14:paraId="2DC5EA4F" w14:textId="77777777" w:rsidR="00F22023" w:rsidRPr="00433874" w:rsidRDefault="00D72D24" w:rsidP="00F22023">
      <w:pPr>
        <w:shd w:val="clear" w:color="auto" w:fill="FFFFFF"/>
        <w:spacing w:after="0" w:line="240" w:lineRule="auto"/>
        <w:ind w:firstLine="360"/>
        <w:jc w:val="both"/>
        <w:rPr>
          <w:rFonts w:ascii="Times New Roman" w:hAnsi="Times New Roman" w:cs="Times New Roman"/>
          <w:b/>
          <w:sz w:val="24"/>
          <w:szCs w:val="24"/>
        </w:rPr>
      </w:pPr>
      <w:bookmarkStart w:id="1144" w:name="_Hlk162867464_6"/>
      <w:r w:rsidRPr="00433874">
        <w:rPr>
          <w:rFonts w:ascii="Times New Roman" w:hAnsi="Times New Roman" w:cs="Times New Roman"/>
          <w:b/>
          <w:sz w:val="24"/>
          <w:szCs w:val="24"/>
        </w:rPr>
        <w:t xml:space="preserve">8. </w:t>
      </w:r>
      <w:bookmarkStart w:id="1145" w:name="_Hlk162438240_6"/>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CBAAC66" w14:textId="77777777" w:rsidR="00F22023" w:rsidRPr="00433874" w:rsidRDefault="00D72D24" w:rsidP="00F22023">
      <w:pPr>
        <w:shd w:val="clear" w:color="auto" w:fill="FFFFFF"/>
        <w:spacing w:after="0" w:line="240" w:lineRule="auto"/>
        <w:jc w:val="both"/>
        <w:rPr>
          <w:rFonts w:ascii="Times New Roman" w:hAnsi="Times New Roman" w:cs="Times New Roman"/>
          <w:b/>
          <w:sz w:val="24"/>
          <w:szCs w:val="24"/>
        </w:rPr>
      </w:pPr>
      <w:bookmarkStart w:id="1146" w:name="_Hlk162869118_6"/>
      <w:r w:rsidRPr="00433874">
        <w:rPr>
          <w:rFonts w:ascii="Times New Roman" w:hAnsi="Times New Roman" w:cs="Times New Roman"/>
          <w:b/>
          <w:sz w:val="24"/>
          <w:szCs w:val="24"/>
        </w:rPr>
        <w:t xml:space="preserve">Прочитайте текст и запишите ответ. </w:t>
      </w:r>
    </w:p>
    <w:bookmarkEnd w:id="1144"/>
    <w:bookmarkEnd w:id="1145"/>
    <w:bookmarkEnd w:id="1146"/>
    <w:p w14:paraId="40747469" w14:textId="77777777" w:rsidR="00FD3A3D" w:rsidRPr="00433874" w:rsidRDefault="00D72D24" w:rsidP="00FD3A3D">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По юридической силе документы подразделяют на ____________и ___________.  ________  документы  бывают  действительные  и недействительные. Недействительным документ становится в результате истечения срока действия или отмены его другим документом.</w:t>
      </w:r>
    </w:p>
    <w:p w14:paraId="529AD7AB" w14:textId="77777777" w:rsidR="00CB4E86" w:rsidRPr="00433874" w:rsidRDefault="00CB4E86" w:rsidP="00FD3A3D">
      <w:pPr>
        <w:tabs>
          <w:tab w:val="left" w:pos="567"/>
          <w:tab w:val="left" w:pos="993"/>
        </w:tabs>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445B286F"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09B1B" w14:textId="50E2F8F6" w:rsidR="00BA1B67" w:rsidRPr="00433874" w:rsidRDefault="00D72D24" w:rsidP="00375C52">
            <w:pPr>
              <w:spacing w:after="0" w:line="240" w:lineRule="auto"/>
              <w:rPr>
                <w:sz w:val="20"/>
                <w:szCs w:val="20"/>
              </w:rPr>
            </w:pPr>
            <w:r w:rsidRPr="00433874">
              <w:rPr>
                <w:rFonts w:ascii="Times New Roman" w:hAnsi="Times New Roman" w:cs="Times New Roman"/>
                <w:b/>
                <w:sz w:val="20"/>
                <w:szCs w:val="20"/>
              </w:rPr>
              <w:t>ОПК</w:t>
            </w:r>
            <w:r w:rsidR="00375C52">
              <w:rPr>
                <w:rFonts w:ascii="Times New Roman" w:hAnsi="Times New Roman" w:cs="Times New Roman"/>
                <w:b/>
                <w:sz w:val="20"/>
                <w:szCs w:val="20"/>
              </w:rPr>
              <w:t>-</w:t>
            </w:r>
            <w:r w:rsidRPr="00433874">
              <w:rPr>
                <w:rFonts w:ascii="Times New Roman" w:hAnsi="Times New Roman" w:cs="Times New Roman"/>
                <w:b/>
                <w:sz w:val="20"/>
                <w:szCs w:val="20"/>
              </w:rPr>
              <w:t>8.2: Работает с разными источниками информации, поисковыми и правовыми информационными системами</w:t>
            </w:r>
          </w:p>
        </w:tc>
      </w:tr>
      <w:tr w:rsidR="00855332" w:rsidRPr="00433874" w14:paraId="26540509"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B0B0E" w14:textId="77777777" w:rsidR="00BA1B67" w:rsidRPr="00433874" w:rsidRDefault="00D72D24" w:rsidP="00BA1B67">
            <w:pPr>
              <w:spacing w:after="0" w:line="240" w:lineRule="auto"/>
              <w:rPr>
                <w:sz w:val="20"/>
                <w:szCs w:val="20"/>
              </w:rPr>
            </w:pPr>
            <w:r w:rsidRPr="00433874">
              <w:rPr>
                <w:rFonts w:ascii="Times New Roman" w:hAnsi="Times New Roman" w:cs="Times New Roman"/>
                <w:b/>
                <w:sz w:val="20"/>
                <w:szCs w:val="20"/>
              </w:rPr>
              <w:t xml:space="preserve">Знать: </w:t>
            </w:r>
            <w:r w:rsidRPr="00433874">
              <w:rPr>
                <w:rFonts w:ascii="Times New Roman" w:hAnsi="Times New Roman" w:cs="Times New Roman"/>
                <w:bCs/>
                <w:sz w:val="20"/>
                <w:szCs w:val="20"/>
              </w:rPr>
              <w:t>методы работы с базами данных</w:t>
            </w:r>
          </w:p>
        </w:tc>
      </w:tr>
      <w:tr w:rsidR="00855332" w:rsidRPr="00433874" w14:paraId="6055B2D1"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51E1F2" w14:textId="77777777" w:rsidR="00BA1B67" w:rsidRPr="00433874" w:rsidRDefault="00D72D24" w:rsidP="00BA1B67">
            <w:pPr>
              <w:spacing w:after="0" w:line="240" w:lineRule="auto"/>
              <w:jc w:val="both"/>
              <w:rPr>
                <w:sz w:val="20"/>
                <w:szCs w:val="20"/>
              </w:rPr>
            </w:pPr>
            <w:r w:rsidRPr="00433874">
              <w:rPr>
                <w:rFonts w:ascii="Times New Roman" w:hAnsi="Times New Roman" w:cs="Times New Roman"/>
                <w:b/>
                <w:sz w:val="20"/>
                <w:szCs w:val="20"/>
              </w:rPr>
              <w:t>Уметь:</w:t>
            </w:r>
            <w:r w:rsidRPr="00433874">
              <w:rPr>
                <w:sz w:val="20"/>
                <w:szCs w:val="20"/>
              </w:rPr>
              <w:t xml:space="preserve"> </w:t>
            </w:r>
            <w:r w:rsidRPr="00433874">
              <w:rPr>
                <w:rFonts w:ascii="Times New Roman" w:hAnsi="Times New Roman" w:cs="Times New Roman"/>
                <w:bCs/>
                <w:sz w:val="20"/>
                <w:szCs w:val="20"/>
              </w:rPr>
              <w:t>решать задачи профессиональной деятельности с применением информационных технологий</w:t>
            </w:r>
          </w:p>
        </w:tc>
      </w:tr>
      <w:tr w:rsidR="00855332" w:rsidRPr="00433874" w14:paraId="3E226212"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B9D4B7" w14:textId="77777777" w:rsidR="00BA1B67" w:rsidRPr="00433874" w:rsidRDefault="00D72D24" w:rsidP="00BA1B67">
            <w:pPr>
              <w:spacing w:after="0" w:line="240" w:lineRule="auto"/>
              <w:rPr>
                <w:sz w:val="20"/>
                <w:szCs w:val="20"/>
              </w:rPr>
            </w:pPr>
            <w:r w:rsidRPr="00433874">
              <w:rPr>
                <w:rFonts w:ascii="Times New Roman" w:hAnsi="Times New Roman" w:cs="Times New Roman"/>
                <w:b/>
                <w:sz w:val="20"/>
                <w:szCs w:val="20"/>
              </w:rPr>
              <w:t xml:space="preserve">Владеть: </w:t>
            </w:r>
            <w:r w:rsidRPr="00433874">
              <w:rPr>
                <w:rFonts w:ascii="Times New Roman" w:hAnsi="Times New Roman" w:cs="Times New Roman"/>
                <w:bCs/>
                <w:sz w:val="20"/>
                <w:szCs w:val="20"/>
              </w:rPr>
              <w:t>навыками работы с разными источниками информации, поисковыми и правовыми информационными системами</w:t>
            </w:r>
          </w:p>
        </w:tc>
      </w:tr>
      <w:tr w:rsidR="00855332" w:rsidRPr="00433874" w14:paraId="09FE909A"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193477" w14:textId="77777777" w:rsidR="00BA1B67" w:rsidRPr="00433874" w:rsidRDefault="00D72D24" w:rsidP="00BA1B67">
            <w:pPr>
              <w:spacing w:after="0" w:line="240" w:lineRule="auto"/>
              <w:rPr>
                <w:rFonts w:ascii="Times New Roman" w:hAnsi="Times New Roman" w:cs="Times New Roman"/>
                <w:b/>
                <w:sz w:val="20"/>
                <w:szCs w:val="20"/>
              </w:rPr>
            </w:pPr>
            <w:r w:rsidRPr="00433874">
              <w:rPr>
                <w:rFonts w:ascii="Times New Roman" w:hAnsi="Times New Roman" w:cs="Times New Roman"/>
                <w:b/>
                <w:sz w:val="20"/>
                <w:szCs w:val="20"/>
              </w:rPr>
              <w:t>Показатель оценивания:  умение работать с разными источниками информации, поисковыми и правовыми информационными системами</w:t>
            </w:r>
          </w:p>
        </w:tc>
      </w:tr>
    </w:tbl>
    <w:p w14:paraId="05FE0F7C" w14:textId="77777777" w:rsidR="00CF7F14" w:rsidRPr="00433874" w:rsidRDefault="00CF7F14" w:rsidP="0057470A">
      <w:pPr>
        <w:pStyle w:val="ConsPlusNormal"/>
        <w:ind w:firstLine="502"/>
        <w:jc w:val="center"/>
        <w:rPr>
          <w:rFonts w:ascii="Times New Roman" w:hAnsi="Times New Roman" w:cs="Times New Roman"/>
          <w:b/>
          <w:sz w:val="24"/>
          <w:szCs w:val="24"/>
        </w:rPr>
      </w:pPr>
    </w:p>
    <w:p w14:paraId="7EA4A99C" w14:textId="77777777" w:rsidR="00270650" w:rsidRPr="00433874" w:rsidRDefault="00D72D24" w:rsidP="00270650">
      <w:pPr>
        <w:pStyle w:val="ConsPlusNormal"/>
        <w:ind w:firstLine="360"/>
        <w:rPr>
          <w:rFonts w:ascii="Times New Roman" w:hAnsi="Times New Roman" w:cs="Times New Roman"/>
          <w:b/>
          <w:sz w:val="24"/>
          <w:szCs w:val="24"/>
        </w:rPr>
      </w:pPr>
      <w:bookmarkStart w:id="1147" w:name="_Hlk162867550_8"/>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148" w:name="_Hlk162951246_6"/>
      <w:r w:rsidRPr="00433874">
        <w:rPr>
          <w:rFonts w:ascii="Times New Roman" w:hAnsi="Times New Roman" w:cs="Times New Roman"/>
          <w:b/>
          <w:sz w:val="24"/>
          <w:szCs w:val="24"/>
        </w:rPr>
        <w:t>предложенных. Уровень сложности базовый. Время выполнения 3 мин.</w:t>
      </w:r>
    </w:p>
    <w:p w14:paraId="0E0BD444" w14:textId="77777777" w:rsidR="00270650" w:rsidRPr="00433874" w:rsidRDefault="00D72D24" w:rsidP="0027065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47"/>
    <w:bookmarkEnd w:id="1148"/>
    <w:p w14:paraId="76DADB4A"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w:t>
      </w:r>
      <w:r w:rsidR="00BA1B67" w:rsidRPr="00433874">
        <w:rPr>
          <w:rFonts w:ascii="Times New Roman" w:eastAsia="Times New Roman" w:hAnsi="Times New Roman" w:cs="Times New Roman"/>
          <w:b/>
          <w:bCs/>
          <w:sz w:val="24"/>
          <w:szCs w:val="24"/>
        </w:rPr>
        <w:t>В каком случае  допускается не оформлять реквизит  «Заголовок к тексту» согласно ГОСТ 7.0.97-2016</w:t>
      </w:r>
      <w:r w:rsidRPr="00433874">
        <w:rPr>
          <w:rFonts w:ascii="Times New Roman" w:eastAsia="Times New Roman" w:hAnsi="Times New Roman" w:cs="Times New Roman"/>
          <w:b/>
          <w:bCs/>
          <w:sz w:val="24"/>
          <w:szCs w:val="24"/>
        </w:rPr>
        <w:t>:</w:t>
      </w:r>
    </w:p>
    <w:p w14:paraId="451B94A0"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BA1B67" w:rsidRPr="00433874">
        <w:rPr>
          <w:rFonts w:ascii="Times New Roman" w:eastAsia="Times New Roman" w:hAnsi="Times New Roman" w:cs="Times New Roman"/>
          <w:bCs/>
          <w:sz w:val="24"/>
          <w:szCs w:val="24"/>
        </w:rPr>
        <w:t>документ оформлен на бланке формата А4</w:t>
      </w:r>
      <w:r w:rsidRPr="00433874">
        <w:rPr>
          <w:rFonts w:ascii="Times New Roman" w:eastAsia="Times New Roman" w:hAnsi="Times New Roman" w:cs="Times New Roman"/>
          <w:bCs/>
          <w:sz w:val="24"/>
          <w:szCs w:val="24"/>
        </w:rPr>
        <w:t>;</w:t>
      </w:r>
    </w:p>
    <w:p w14:paraId="4E21A9F2"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734D80" w:rsidRPr="00433874">
        <w:rPr>
          <w:rFonts w:ascii="Times New Roman" w:eastAsia="Times New Roman" w:hAnsi="Times New Roman" w:cs="Times New Roman"/>
          <w:bCs/>
          <w:sz w:val="24"/>
          <w:szCs w:val="24"/>
        </w:rPr>
        <w:t>документ оформлен на бланке формата А5</w:t>
      </w:r>
      <w:r w:rsidRPr="00433874">
        <w:rPr>
          <w:rFonts w:ascii="Times New Roman" w:eastAsia="Times New Roman" w:hAnsi="Times New Roman" w:cs="Times New Roman"/>
          <w:bCs/>
          <w:sz w:val="24"/>
          <w:szCs w:val="24"/>
        </w:rPr>
        <w:t>;</w:t>
      </w:r>
    </w:p>
    <w:p w14:paraId="7C81915C"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734D80" w:rsidRPr="00433874">
        <w:rPr>
          <w:rFonts w:ascii="Times New Roman" w:eastAsia="Times New Roman" w:hAnsi="Times New Roman" w:cs="Times New Roman"/>
          <w:bCs/>
          <w:sz w:val="24"/>
          <w:szCs w:val="24"/>
        </w:rPr>
        <w:t>текст документа на бланке формата А4 содержит 12 строк</w:t>
      </w:r>
      <w:r w:rsidRPr="00433874">
        <w:rPr>
          <w:rFonts w:ascii="Times New Roman" w:eastAsia="Times New Roman" w:hAnsi="Times New Roman" w:cs="Times New Roman"/>
          <w:bCs/>
          <w:sz w:val="24"/>
          <w:szCs w:val="24"/>
        </w:rPr>
        <w:t>;</w:t>
      </w:r>
    </w:p>
    <w:p w14:paraId="11B27E92"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734D80" w:rsidRPr="00433874">
        <w:rPr>
          <w:rFonts w:ascii="Times New Roman" w:eastAsia="Times New Roman" w:hAnsi="Times New Roman" w:cs="Times New Roman"/>
          <w:bCs/>
          <w:sz w:val="24"/>
          <w:szCs w:val="24"/>
        </w:rPr>
        <w:t>текст документа не превышает 4 - 5 строк</w:t>
      </w:r>
      <w:r w:rsidRPr="00433874">
        <w:rPr>
          <w:rFonts w:ascii="Times New Roman" w:eastAsia="Times New Roman" w:hAnsi="Times New Roman" w:cs="Times New Roman"/>
          <w:bCs/>
          <w:sz w:val="24"/>
          <w:szCs w:val="24"/>
        </w:rPr>
        <w:t>;</w:t>
      </w:r>
    </w:p>
    <w:p w14:paraId="471288C8" w14:textId="77777777" w:rsidR="00BE77A7" w:rsidRPr="00433874" w:rsidRDefault="00BE77A7" w:rsidP="00BE77A7">
      <w:pPr>
        <w:pStyle w:val="ConsPlusNormal"/>
        <w:ind w:firstLine="360"/>
        <w:rPr>
          <w:rFonts w:ascii="Times New Roman" w:hAnsi="Times New Roman" w:cs="Times New Roman"/>
          <w:b/>
          <w:sz w:val="24"/>
          <w:szCs w:val="24"/>
        </w:rPr>
      </w:pPr>
    </w:p>
    <w:p w14:paraId="5B096A47"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3F003C"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6A704A4"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w:t>
      </w:r>
      <w:r w:rsidRPr="00433874">
        <w:rPr>
          <w:b/>
        </w:rPr>
        <w:t xml:space="preserve"> </w:t>
      </w:r>
      <w:r w:rsidR="0074518B" w:rsidRPr="00433874">
        <w:rPr>
          <w:rFonts w:ascii="Times New Roman" w:eastAsia="Times New Roman" w:hAnsi="Times New Roman" w:cs="Times New Roman"/>
          <w:b/>
          <w:bCs/>
          <w:sz w:val="24"/>
          <w:szCs w:val="24"/>
        </w:rPr>
        <w:t>Документы, составляемые комиссией, подписываются</w:t>
      </w:r>
      <w:r w:rsidRPr="00433874">
        <w:rPr>
          <w:rFonts w:ascii="Times New Roman" w:eastAsia="Times New Roman" w:hAnsi="Times New Roman" w:cs="Times New Roman"/>
          <w:b/>
          <w:bCs/>
          <w:sz w:val="24"/>
          <w:szCs w:val="24"/>
        </w:rPr>
        <w:t>?</w:t>
      </w:r>
      <w:r w:rsidRPr="00433874">
        <w:rPr>
          <w:rFonts w:ascii="Times New Roman" w:eastAsia="Times New Roman" w:hAnsi="Times New Roman" w:cs="Times New Roman"/>
          <w:bCs/>
          <w:sz w:val="24"/>
          <w:szCs w:val="24"/>
        </w:rPr>
        <w:t xml:space="preserve"> </w:t>
      </w:r>
    </w:p>
    <w:p w14:paraId="1069D296"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путём всеобщего равного и прямого избирательного права при тайном голосовании;</w:t>
      </w:r>
    </w:p>
    <w:p w14:paraId="46C07126"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тайным голосованием; </w:t>
      </w:r>
    </w:p>
    <w:p w14:paraId="5FC1A288"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назначается высшим органом исполнительной власти; </w:t>
      </w:r>
    </w:p>
    <w:p w14:paraId="2285328B"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 варианты ответов верны, за исключением а).</w:t>
      </w:r>
    </w:p>
    <w:p w14:paraId="338E7997" w14:textId="77777777" w:rsidR="00BE77A7" w:rsidRPr="00433874" w:rsidRDefault="00BE77A7" w:rsidP="00BE77A7">
      <w:pPr>
        <w:pStyle w:val="ConsPlusNormal"/>
        <w:ind w:firstLine="360"/>
        <w:rPr>
          <w:rFonts w:ascii="Times New Roman" w:hAnsi="Times New Roman" w:cs="Times New Roman"/>
          <w:b/>
          <w:sz w:val="24"/>
          <w:szCs w:val="24"/>
        </w:rPr>
      </w:pPr>
    </w:p>
    <w:p w14:paraId="72F8BA7C"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172C32"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8FF169"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Политическая партия это:</w:t>
      </w:r>
    </w:p>
    <w:p w14:paraId="122D14E6"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74518B" w:rsidRPr="00433874">
        <w:rPr>
          <w:rFonts w:ascii="Times New Roman" w:eastAsia="Times New Roman" w:hAnsi="Times New Roman" w:cs="Times New Roman"/>
          <w:bCs/>
          <w:sz w:val="24"/>
          <w:szCs w:val="24"/>
        </w:rPr>
        <w:t>руководителем организации</w:t>
      </w:r>
      <w:r w:rsidRPr="00433874">
        <w:rPr>
          <w:rFonts w:ascii="Times New Roman" w:eastAsia="Times New Roman" w:hAnsi="Times New Roman" w:cs="Times New Roman"/>
          <w:bCs/>
          <w:sz w:val="24"/>
          <w:szCs w:val="24"/>
        </w:rPr>
        <w:t>;</w:t>
      </w:r>
    </w:p>
    <w:p w14:paraId="66878788"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74518B" w:rsidRPr="00433874">
        <w:rPr>
          <w:rFonts w:ascii="Times New Roman" w:eastAsia="Times New Roman" w:hAnsi="Times New Roman" w:cs="Times New Roman"/>
          <w:bCs/>
          <w:sz w:val="24"/>
          <w:szCs w:val="24"/>
        </w:rPr>
        <w:t>председателем комиссии</w:t>
      </w:r>
      <w:r w:rsidRPr="00433874">
        <w:rPr>
          <w:rFonts w:ascii="Times New Roman" w:eastAsia="Times New Roman" w:hAnsi="Times New Roman" w:cs="Times New Roman"/>
          <w:bCs/>
          <w:sz w:val="24"/>
          <w:szCs w:val="24"/>
        </w:rPr>
        <w:t>;</w:t>
      </w:r>
    </w:p>
    <w:p w14:paraId="78674D49"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74518B" w:rsidRPr="00433874">
        <w:rPr>
          <w:rFonts w:ascii="Times New Roman" w:eastAsia="Times New Roman" w:hAnsi="Times New Roman" w:cs="Times New Roman"/>
          <w:bCs/>
          <w:sz w:val="24"/>
          <w:szCs w:val="24"/>
        </w:rPr>
        <w:t>председателем и членами комиссии</w:t>
      </w:r>
      <w:r w:rsidRPr="00433874">
        <w:rPr>
          <w:rFonts w:ascii="Times New Roman" w:eastAsia="Times New Roman" w:hAnsi="Times New Roman" w:cs="Times New Roman"/>
          <w:bCs/>
          <w:sz w:val="24"/>
          <w:szCs w:val="24"/>
        </w:rPr>
        <w:t>;</w:t>
      </w:r>
    </w:p>
    <w:p w14:paraId="2E0CE467" w14:textId="77777777" w:rsidR="0057470A" w:rsidRPr="00433874" w:rsidRDefault="00D72D24" w:rsidP="0057470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74518B" w:rsidRPr="00433874">
        <w:rPr>
          <w:rFonts w:ascii="Times New Roman" w:eastAsia="Times New Roman" w:hAnsi="Times New Roman" w:cs="Times New Roman"/>
          <w:bCs/>
          <w:sz w:val="24"/>
          <w:szCs w:val="24"/>
        </w:rPr>
        <w:t>председателем комиссии и секретарем.</w:t>
      </w:r>
    </w:p>
    <w:p w14:paraId="6F0545E3" w14:textId="77777777" w:rsidR="00AE0DA5" w:rsidRPr="00433874"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385715D1" w14:textId="77777777" w:rsidR="00D6587E" w:rsidRPr="00433874" w:rsidRDefault="00D72D24" w:rsidP="00D6587E">
      <w:pPr>
        <w:shd w:val="clear" w:color="auto" w:fill="FFFFFF"/>
        <w:spacing w:after="0" w:line="240" w:lineRule="auto"/>
        <w:ind w:firstLine="708"/>
        <w:jc w:val="both"/>
        <w:rPr>
          <w:rFonts w:ascii="Times New Roman" w:hAnsi="Times New Roman" w:cs="Times New Roman"/>
          <w:b/>
          <w:sz w:val="24"/>
          <w:szCs w:val="24"/>
        </w:rPr>
      </w:pPr>
      <w:bookmarkStart w:id="1149" w:name="_Hlk163035534_4"/>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FECD29B" w14:textId="77777777" w:rsidR="00D6587E" w:rsidRPr="00433874" w:rsidRDefault="00D72D24" w:rsidP="00D6587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2092"/>
        <w:gridCol w:w="427"/>
        <w:gridCol w:w="7052"/>
      </w:tblGrid>
      <w:tr w:rsidR="00855332" w:rsidRPr="003D1132" w14:paraId="4C92CB3E" w14:textId="77777777" w:rsidTr="000D45AD">
        <w:tc>
          <w:tcPr>
            <w:tcW w:w="1093" w:type="pct"/>
          </w:tcPr>
          <w:bookmarkEnd w:id="1149"/>
          <w:p w14:paraId="3B5882CA" w14:textId="77777777" w:rsidR="00FB124C" w:rsidRPr="003D1132" w:rsidRDefault="00D72D24" w:rsidP="00FB124C">
            <w:pPr>
              <w:pStyle w:val="ad"/>
              <w:tabs>
                <w:tab w:val="left" w:pos="330"/>
              </w:tabs>
              <w:ind w:left="142"/>
              <w:jc w:val="center"/>
              <w:rPr>
                <w:rFonts w:ascii="Times New Roman" w:hAnsi="Times New Roman" w:cs="Times New Roman"/>
                <w:bCs/>
                <w:sz w:val="24"/>
                <w:szCs w:val="24"/>
              </w:rPr>
            </w:pPr>
            <w:r w:rsidRPr="003D1132">
              <w:rPr>
                <w:rFonts w:ascii="Times New Roman" w:hAnsi="Times New Roman" w:cs="Times New Roman"/>
                <w:bCs/>
                <w:sz w:val="24"/>
                <w:szCs w:val="24"/>
              </w:rPr>
              <w:t>Начало фразы</w:t>
            </w:r>
          </w:p>
        </w:tc>
        <w:tc>
          <w:tcPr>
            <w:tcW w:w="3907" w:type="pct"/>
            <w:gridSpan w:val="2"/>
          </w:tcPr>
          <w:p w14:paraId="4D9E4A3C" w14:textId="77777777" w:rsidR="00FB124C" w:rsidRPr="003D1132" w:rsidRDefault="00D72D24" w:rsidP="00FB124C">
            <w:pPr>
              <w:pStyle w:val="ad"/>
              <w:jc w:val="center"/>
              <w:rPr>
                <w:rFonts w:ascii="Times New Roman" w:hAnsi="Times New Roman" w:cs="Times New Roman"/>
                <w:bCs/>
                <w:sz w:val="24"/>
                <w:szCs w:val="24"/>
              </w:rPr>
            </w:pPr>
            <w:r w:rsidRPr="003D1132">
              <w:rPr>
                <w:rFonts w:ascii="Times New Roman" w:eastAsia="Times New Roman" w:hAnsi="Times New Roman" w:cs="Times New Roman"/>
                <w:bCs/>
                <w:sz w:val="24"/>
                <w:szCs w:val="24"/>
              </w:rPr>
              <w:t>Окончание фразы</w:t>
            </w:r>
          </w:p>
        </w:tc>
      </w:tr>
      <w:tr w:rsidR="00855332" w:rsidRPr="003D1132" w14:paraId="1054257D" w14:textId="77777777" w:rsidTr="000D45AD">
        <w:tc>
          <w:tcPr>
            <w:tcW w:w="1093" w:type="pct"/>
          </w:tcPr>
          <w:p w14:paraId="368BF57F" w14:textId="34714C33" w:rsidR="00AE0DA5" w:rsidRPr="003D1132" w:rsidRDefault="000D45AD" w:rsidP="000D45AD">
            <w:pPr>
              <w:pStyle w:val="ad"/>
              <w:tabs>
                <w:tab w:val="left" w:pos="330"/>
              </w:tabs>
              <w:jc w:val="both"/>
              <w:rPr>
                <w:rFonts w:ascii="Times New Roman" w:hAnsi="Times New Roman" w:cs="Times New Roman"/>
                <w:b/>
                <w:sz w:val="24"/>
                <w:szCs w:val="24"/>
              </w:rPr>
            </w:pPr>
            <w:r w:rsidRPr="003D1132">
              <w:rPr>
                <w:rFonts w:ascii="Times New Roman" w:hAnsi="Times New Roman" w:cs="Times New Roman"/>
                <w:b/>
                <w:sz w:val="24"/>
                <w:szCs w:val="24"/>
              </w:rPr>
              <w:t>1. Анкета –</w:t>
            </w:r>
          </w:p>
        </w:tc>
        <w:tc>
          <w:tcPr>
            <w:tcW w:w="223" w:type="pct"/>
          </w:tcPr>
          <w:p w14:paraId="3255D929" w14:textId="77777777" w:rsidR="00AE0DA5" w:rsidRPr="003D1132" w:rsidRDefault="00D72D24" w:rsidP="00D17EC9">
            <w:pPr>
              <w:pStyle w:val="ad"/>
              <w:rPr>
                <w:rFonts w:ascii="Times New Roman" w:hAnsi="Times New Roman" w:cs="Times New Roman"/>
                <w:b/>
                <w:sz w:val="24"/>
                <w:szCs w:val="24"/>
              </w:rPr>
            </w:pPr>
            <w:r w:rsidRPr="003D1132">
              <w:rPr>
                <w:rFonts w:ascii="Times New Roman" w:hAnsi="Times New Roman" w:cs="Times New Roman"/>
                <w:b/>
                <w:sz w:val="24"/>
                <w:szCs w:val="24"/>
              </w:rPr>
              <w:t>А</w:t>
            </w:r>
          </w:p>
        </w:tc>
        <w:tc>
          <w:tcPr>
            <w:tcW w:w="3685" w:type="pct"/>
          </w:tcPr>
          <w:p w14:paraId="2278D370" w14:textId="77777777" w:rsidR="00AE0DA5" w:rsidRPr="003D1132" w:rsidRDefault="00D72D24" w:rsidP="00C260D5">
            <w:pPr>
              <w:pStyle w:val="ad"/>
              <w:jc w:val="both"/>
              <w:rPr>
                <w:rFonts w:ascii="Times New Roman" w:hAnsi="Times New Roman" w:cs="Times New Roman"/>
                <w:sz w:val="24"/>
                <w:szCs w:val="24"/>
              </w:rPr>
            </w:pPr>
            <w:r w:rsidRPr="003D1132">
              <w:rPr>
                <w:rFonts w:ascii="Times New Roman" w:hAnsi="Times New Roman" w:cs="Times New Roman"/>
                <w:sz w:val="24"/>
                <w:szCs w:val="24"/>
              </w:rPr>
              <w:t>совокупность документов или документ, относящихся к одному вопросу или участку деятельности, помещенных в отдельную обложку.</w:t>
            </w:r>
          </w:p>
        </w:tc>
      </w:tr>
      <w:tr w:rsidR="00855332" w:rsidRPr="003D1132" w14:paraId="06E4FE6E" w14:textId="77777777" w:rsidTr="000D45AD">
        <w:tc>
          <w:tcPr>
            <w:tcW w:w="1093" w:type="pct"/>
          </w:tcPr>
          <w:p w14:paraId="072EEFED" w14:textId="2782513E" w:rsidR="00AE0DA5" w:rsidRPr="003D1132" w:rsidRDefault="000D45AD" w:rsidP="000D45AD">
            <w:pPr>
              <w:pStyle w:val="ad"/>
              <w:tabs>
                <w:tab w:val="left" w:pos="330"/>
              </w:tabs>
              <w:jc w:val="both"/>
              <w:rPr>
                <w:rFonts w:ascii="Times New Roman" w:hAnsi="Times New Roman" w:cs="Times New Roman"/>
                <w:b/>
                <w:sz w:val="24"/>
                <w:szCs w:val="24"/>
              </w:rPr>
            </w:pPr>
            <w:r w:rsidRPr="003D1132">
              <w:rPr>
                <w:rFonts w:ascii="Times New Roman" w:hAnsi="Times New Roman" w:cs="Times New Roman"/>
                <w:b/>
                <w:sz w:val="24"/>
                <w:szCs w:val="24"/>
              </w:rPr>
              <w:t>2. Дело</w:t>
            </w:r>
          </w:p>
        </w:tc>
        <w:tc>
          <w:tcPr>
            <w:tcW w:w="223" w:type="pct"/>
          </w:tcPr>
          <w:p w14:paraId="2EB6FD76" w14:textId="77777777" w:rsidR="00AE0DA5" w:rsidRPr="003D1132" w:rsidRDefault="00D72D24" w:rsidP="00D17EC9">
            <w:pPr>
              <w:pStyle w:val="ad"/>
              <w:rPr>
                <w:rFonts w:ascii="Times New Roman" w:hAnsi="Times New Roman" w:cs="Times New Roman"/>
                <w:b/>
                <w:sz w:val="24"/>
                <w:szCs w:val="24"/>
              </w:rPr>
            </w:pPr>
            <w:r w:rsidRPr="003D1132">
              <w:rPr>
                <w:rFonts w:ascii="Times New Roman" w:hAnsi="Times New Roman" w:cs="Times New Roman"/>
                <w:b/>
                <w:sz w:val="24"/>
                <w:szCs w:val="24"/>
              </w:rPr>
              <w:t>Б</w:t>
            </w:r>
          </w:p>
        </w:tc>
        <w:tc>
          <w:tcPr>
            <w:tcW w:w="3685" w:type="pct"/>
          </w:tcPr>
          <w:p w14:paraId="3D2671B5" w14:textId="77777777" w:rsidR="00AE0DA5" w:rsidRPr="003D1132" w:rsidRDefault="00D72D24" w:rsidP="00C260D5">
            <w:pPr>
              <w:pStyle w:val="ad"/>
              <w:jc w:val="both"/>
              <w:rPr>
                <w:rFonts w:ascii="Times New Roman" w:hAnsi="Times New Roman" w:cs="Times New Roman"/>
                <w:sz w:val="24"/>
                <w:szCs w:val="24"/>
              </w:rPr>
            </w:pPr>
            <w:r w:rsidRPr="003D1132">
              <w:rPr>
                <w:rFonts w:ascii="Times New Roman" w:hAnsi="Times New Roman" w:cs="Times New Roman"/>
                <w:sz w:val="24"/>
                <w:szCs w:val="24"/>
              </w:rPr>
              <w:t>письменное уполномочие, выдаваемое одним лицом другому лицу для представительства перед третьими лицами.</w:t>
            </w:r>
          </w:p>
        </w:tc>
      </w:tr>
      <w:tr w:rsidR="00855332" w:rsidRPr="003D1132" w14:paraId="300032EC" w14:textId="77777777" w:rsidTr="000D45AD">
        <w:tc>
          <w:tcPr>
            <w:tcW w:w="1093" w:type="pct"/>
          </w:tcPr>
          <w:p w14:paraId="1A0174FD" w14:textId="20C77F5D" w:rsidR="00AE0DA5" w:rsidRPr="003D1132" w:rsidRDefault="000D45AD" w:rsidP="000D45AD">
            <w:pPr>
              <w:pStyle w:val="ad"/>
              <w:tabs>
                <w:tab w:val="left" w:pos="330"/>
              </w:tabs>
              <w:jc w:val="both"/>
              <w:rPr>
                <w:rFonts w:ascii="Times New Roman" w:hAnsi="Times New Roman" w:cs="Times New Roman"/>
                <w:b/>
                <w:sz w:val="24"/>
                <w:szCs w:val="24"/>
              </w:rPr>
            </w:pPr>
            <w:r w:rsidRPr="003D1132">
              <w:rPr>
                <w:rFonts w:ascii="Times New Roman" w:hAnsi="Times New Roman" w:cs="Times New Roman"/>
                <w:b/>
                <w:sz w:val="24"/>
                <w:szCs w:val="24"/>
              </w:rPr>
              <w:t>3. Доверенность</w:t>
            </w:r>
          </w:p>
        </w:tc>
        <w:tc>
          <w:tcPr>
            <w:tcW w:w="223" w:type="pct"/>
          </w:tcPr>
          <w:p w14:paraId="44F1DC23" w14:textId="77777777" w:rsidR="00AE0DA5" w:rsidRPr="003D1132" w:rsidRDefault="00D72D24" w:rsidP="00D17EC9">
            <w:pPr>
              <w:pStyle w:val="ad"/>
              <w:rPr>
                <w:rFonts w:ascii="Times New Roman" w:hAnsi="Times New Roman" w:cs="Times New Roman"/>
                <w:b/>
                <w:sz w:val="24"/>
                <w:szCs w:val="24"/>
              </w:rPr>
            </w:pPr>
            <w:r w:rsidRPr="003D1132">
              <w:rPr>
                <w:rFonts w:ascii="Times New Roman" w:hAnsi="Times New Roman" w:cs="Times New Roman"/>
                <w:b/>
                <w:sz w:val="24"/>
                <w:szCs w:val="24"/>
              </w:rPr>
              <w:t>В</w:t>
            </w:r>
          </w:p>
        </w:tc>
        <w:tc>
          <w:tcPr>
            <w:tcW w:w="3685" w:type="pct"/>
          </w:tcPr>
          <w:p w14:paraId="0D96F679" w14:textId="77777777" w:rsidR="00C260D5" w:rsidRPr="003D1132" w:rsidRDefault="00D72D24" w:rsidP="00C260D5">
            <w:pPr>
              <w:pStyle w:val="ad"/>
              <w:jc w:val="both"/>
              <w:rPr>
                <w:rFonts w:ascii="Times New Roman" w:hAnsi="Times New Roman" w:cs="Times New Roman"/>
                <w:sz w:val="24"/>
                <w:szCs w:val="24"/>
              </w:rPr>
            </w:pPr>
            <w:r w:rsidRPr="003D1132">
              <w:rPr>
                <w:rFonts w:ascii="Times New Roman" w:hAnsi="Times New Roman" w:cs="Times New Roman"/>
                <w:sz w:val="24"/>
                <w:szCs w:val="24"/>
              </w:rPr>
              <w:t>это один из основных документов личного дела, представляющий собой перечень вопросов о биографических данных работника, его образовании, выполняемой работе с начала трудовой деятельности, семейном положении и др.</w:t>
            </w:r>
          </w:p>
          <w:p w14:paraId="737A2591" w14:textId="77777777" w:rsidR="00AE0DA5" w:rsidRPr="003D1132" w:rsidRDefault="00D72D24" w:rsidP="00C260D5">
            <w:pPr>
              <w:pStyle w:val="ad"/>
              <w:jc w:val="both"/>
              <w:rPr>
                <w:rFonts w:ascii="Times New Roman" w:eastAsia="Times New Roman" w:hAnsi="Times New Roman" w:cs="Times New Roman"/>
                <w:sz w:val="24"/>
                <w:szCs w:val="24"/>
              </w:rPr>
            </w:pPr>
            <w:r w:rsidRPr="003D1132">
              <w:rPr>
                <w:rFonts w:ascii="Times New Roman" w:hAnsi="Times New Roman" w:cs="Times New Roman"/>
                <w:sz w:val="24"/>
                <w:szCs w:val="24"/>
              </w:rPr>
              <w:t>- бланк с перечнем вопросов об основных биографических данных соискателя, его образовании, предыдущей трудовой деятельности, семейном положении.</w:t>
            </w:r>
          </w:p>
        </w:tc>
      </w:tr>
      <w:tr w:rsidR="00855332" w:rsidRPr="003D1132" w14:paraId="591B0D47" w14:textId="77777777" w:rsidTr="000D45AD">
        <w:tc>
          <w:tcPr>
            <w:tcW w:w="1093" w:type="pct"/>
          </w:tcPr>
          <w:p w14:paraId="12AE5C55" w14:textId="01157851" w:rsidR="00AE0DA5" w:rsidRPr="003D1132" w:rsidRDefault="000D45AD" w:rsidP="000D45AD">
            <w:pPr>
              <w:pStyle w:val="ad"/>
              <w:tabs>
                <w:tab w:val="left" w:pos="330"/>
              </w:tabs>
              <w:jc w:val="both"/>
              <w:rPr>
                <w:rFonts w:ascii="Times New Roman" w:hAnsi="Times New Roman" w:cs="Times New Roman"/>
                <w:b/>
                <w:sz w:val="24"/>
                <w:szCs w:val="24"/>
              </w:rPr>
            </w:pPr>
            <w:r w:rsidRPr="003D1132">
              <w:rPr>
                <w:rFonts w:ascii="Times New Roman" w:hAnsi="Times New Roman" w:cs="Times New Roman"/>
                <w:b/>
                <w:sz w:val="24"/>
                <w:szCs w:val="24"/>
              </w:rPr>
              <w:t>4. Личное дело</w:t>
            </w:r>
          </w:p>
        </w:tc>
        <w:tc>
          <w:tcPr>
            <w:tcW w:w="223" w:type="pct"/>
          </w:tcPr>
          <w:p w14:paraId="4618DF20" w14:textId="77777777" w:rsidR="00AE0DA5" w:rsidRPr="003D1132" w:rsidRDefault="00D72D24" w:rsidP="00D17EC9">
            <w:pPr>
              <w:pStyle w:val="ad"/>
              <w:rPr>
                <w:rFonts w:ascii="Times New Roman" w:hAnsi="Times New Roman" w:cs="Times New Roman"/>
                <w:b/>
                <w:sz w:val="24"/>
                <w:szCs w:val="24"/>
              </w:rPr>
            </w:pPr>
            <w:r w:rsidRPr="003D1132">
              <w:rPr>
                <w:rFonts w:ascii="Times New Roman" w:hAnsi="Times New Roman" w:cs="Times New Roman"/>
                <w:b/>
                <w:sz w:val="24"/>
                <w:szCs w:val="24"/>
              </w:rPr>
              <w:t>Г</w:t>
            </w:r>
          </w:p>
        </w:tc>
        <w:tc>
          <w:tcPr>
            <w:tcW w:w="3685" w:type="pct"/>
          </w:tcPr>
          <w:p w14:paraId="4334BBF2" w14:textId="77777777" w:rsidR="00AE0DA5" w:rsidRPr="003D1132" w:rsidRDefault="00D72D24" w:rsidP="00D17EC9">
            <w:pPr>
              <w:pStyle w:val="ad"/>
              <w:jc w:val="both"/>
              <w:rPr>
                <w:rFonts w:ascii="Times New Roman" w:eastAsia="Times New Roman" w:hAnsi="Times New Roman" w:cs="Times New Roman"/>
                <w:sz w:val="24"/>
                <w:szCs w:val="24"/>
              </w:rPr>
            </w:pPr>
            <w:r w:rsidRPr="003D1132">
              <w:rPr>
                <w:rFonts w:ascii="Times New Roman" w:hAnsi="Times New Roman" w:cs="Times New Roman"/>
                <w:sz w:val="24"/>
                <w:szCs w:val="24"/>
              </w:rPr>
              <w:t>это совокупность документов персонального учета, в которых отражены наиболее полные сведения о работнике и его деятельности.</w:t>
            </w:r>
          </w:p>
        </w:tc>
      </w:tr>
    </w:tbl>
    <w:p w14:paraId="7DD938E0" w14:textId="77777777" w:rsidR="00AE0DA5" w:rsidRPr="00433874" w:rsidRDefault="00D72D24" w:rsidP="00AE0DA5">
      <w:pPr>
        <w:shd w:val="clear" w:color="auto" w:fill="FFFFFF"/>
        <w:spacing w:after="0" w:line="240" w:lineRule="auto"/>
        <w:jc w:val="both"/>
        <w:rPr>
          <w:rFonts w:ascii="Times New Roman" w:hAnsi="Times New Roman" w:cs="Times New Roman"/>
          <w:b/>
          <w:sz w:val="24"/>
          <w:szCs w:val="24"/>
        </w:rPr>
      </w:pPr>
      <w:bookmarkStart w:id="1150" w:name="_Hlk162867752_7"/>
      <w:bookmarkStart w:id="1151" w:name="_Hlk162522917_6"/>
      <w:r w:rsidRPr="00433874">
        <w:rPr>
          <w:rFonts w:ascii="Times New Roman" w:hAnsi="Times New Roman" w:cs="Times New Roman"/>
          <w:b/>
          <w:sz w:val="24"/>
          <w:szCs w:val="24"/>
        </w:rPr>
        <w:t>Запишите выбранные буквы под соответствующими цифрами.</w:t>
      </w:r>
    </w:p>
    <w:bookmarkEnd w:id="1150"/>
    <w:p w14:paraId="1167F2A6" w14:textId="480C6875" w:rsidR="00AE0DA5" w:rsidRPr="00433874" w:rsidRDefault="00AE0DA5" w:rsidP="00AE0DA5">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59058E2A" w14:textId="77777777" w:rsidTr="006A6544">
        <w:tc>
          <w:tcPr>
            <w:tcW w:w="1249" w:type="pct"/>
          </w:tcPr>
          <w:p w14:paraId="5BD474CA" w14:textId="77777777" w:rsidR="00AE0DA5" w:rsidRPr="00433874" w:rsidRDefault="00D72D24" w:rsidP="006A6544">
            <w:pPr>
              <w:pStyle w:val="a4"/>
              <w:ind w:left="0"/>
              <w:jc w:val="center"/>
              <w:rPr>
                <w:rFonts w:ascii="Times New Roman" w:hAnsi="Times New Roman" w:cs="Times New Roman"/>
                <w:b/>
                <w:sz w:val="24"/>
                <w:szCs w:val="24"/>
              </w:rPr>
            </w:pPr>
            <w:bookmarkStart w:id="1152" w:name="_Hlk162867760_6"/>
            <w:r w:rsidRPr="00433874">
              <w:rPr>
                <w:rFonts w:ascii="Times New Roman" w:hAnsi="Times New Roman" w:cs="Times New Roman"/>
                <w:b/>
                <w:sz w:val="24"/>
                <w:szCs w:val="24"/>
              </w:rPr>
              <w:t>1</w:t>
            </w:r>
          </w:p>
        </w:tc>
        <w:tc>
          <w:tcPr>
            <w:tcW w:w="1250" w:type="pct"/>
          </w:tcPr>
          <w:p w14:paraId="009142DA"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FBE5406"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3AA582D" w14:textId="77777777" w:rsidR="00AE0DA5"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B3CA2F7" w14:textId="77777777" w:rsidTr="006A6544">
        <w:tc>
          <w:tcPr>
            <w:tcW w:w="1249" w:type="pct"/>
          </w:tcPr>
          <w:p w14:paraId="452BB69A" w14:textId="15030E8C" w:rsidR="00AE0DA5" w:rsidRPr="00433874" w:rsidRDefault="00AE0DA5" w:rsidP="006A6544">
            <w:pPr>
              <w:pStyle w:val="a4"/>
              <w:ind w:left="0"/>
              <w:jc w:val="center"/>
              <w:rPr>
                <w:rFonts w:ascii="Times New Roman" w:hAnsi="Times New Roman" w:cs="Times New Roman"/>
                <w:b/>
                <w:sz w:val="24"/>
                <w:szCs w:val="24"/>
              </w:rPr>
            </w:pPr>
          </w:p>
        </w:tc>
        <w:tc>
          <w:tcPr>
            <w:tcW w:w="1250" w:type="pct"/>
          </w:tcPr>
          <w:p w14:paraId="39090784" w14:textId="4ECC7721" w:rsidR="00AE0DA5" w:rsidRPr="00433874" w:rsidRDefault="00AE0DA5" w:rsidP="006A6544">
            <w:pPr>
              <w:pStyle w:val="a4"/>
              <w:ind w:left="0"/>
              <w:jc w:val="center"/>
              <w:rPr>
                <w:rFonts w:ascii="Times New Roman" w:hAnsi="Times New Roman" w:cs="Times New Roman"/>
                <w:b/>
                <w:sz w:val="24"/>
                <w:szCs w:val="24"/>
              </w:rPr>
            </w:pPr>
          </w:p>
        </w:tc>
        <w:tc>
          <w:tcPr>
            <w:tcW w:w="1250" w:type="pct"/>
          </w:tcPr>
          <w:p w14:paraId="2A721711" w14:textId="4BEFEFB9" w:rsidR="00AE0DA5" w:rsidRPr="00433874" w:rsidRDefault="00AE0DA5" w:rsidP="006A6544">
            <w:pPr>
              <w:pStyle w:val="a4"/>
              <w:ind w:left="0"/>
              <w:jc w:val="center"/>
              <w:rPr>
                <w:rFonts w:ascii="Times New Roman" w:hAnsi="Times New Roman" w:cs="Times New Roman"/>
                <w:b/>
                <w:sz w:val="24"/>
                <w:szCs w:val="24"/>
              </w:rPr>
            </w:pPr>
          </w:p>
        </w:tc>
        <w:tc>
          <w:tcPr>
            <w:tcW w:w="1251" w:type="pct"/>
          </w:tcPr>
          <w:p w14:paraId="75EB9EEB" w14:textId="1F1035E2" w:rsidR="00AE0DA5" w:rsidRPr="00433874" w:rsidRDefault="00AE0DA5" w:rsidP="006A6544">
            <w:pPr>
              <w:pStyle w:val="a4"/>
              <w:ind w:left="0"/>
              <w:jc w:val="center"/>
              <w:rPr>
                <w:rFonts w:ascii="Times New Roman" w:hAnsi="Times New Roman" w:cs="Times New Roman"/>
                <w:b/>
                <w:sz w:val="24"/>
                <w:szCs w:val="24"/>
              </w:rPr>
            </w:pPr>
          </w:p>
        </w:tc>
      </w:tr>
      <w:bookmarkEnd w:id="1151"/>
      <w:bookmarkEnd w:id="1152"/>
    </w:tbl>
    <w:p w14:paraId="1044D8D7" w14:textId="77777777" w:rsidR="00B662B6" w:rsidRPr="00433874" w:rsidRDefault="00B662B6" w:rsidP="00AE0DA5">
      <w:pPr>
        <w:pStyle w:val="a4"/>
        <w:tabs>
          <w:tab w:val="left" w:pos="1950"/>
        </w:tabs>
        <w:spacing w:after="0" w:line="240" w:lineRule="auto"/>
        <w:jc w:val="both"/>
        <w:rPr>
          <w:rFonts w:ascii="Times New Roman" w:hAnsi="Times New Roman" w:cs="Times New Roman"/>
          <w:b/>
          <w:bCs/>
          <w:color w:val="000000"/>
        </w:rPr>
      </w:pPr>
    </w:p>
    <w:p w14:paraId="3C3F745E" w14:textId="77777777" w:rsidR="00AE0DA5" w:rsidRPr="00433874" w:rsidRDefault="00D72D24" w:rsidP="007E5EE7">
      <w:pPr>
        <w:shd w:val="clear" w:color="auto" w:fill="FFFFFF"/>
        <w:spacing w:after="0" w:line="240" w:lineRule="auto"/>
        <w:ind w:firstLine="708"/>
        <w:jc w:val="both"/>
        <w:rPr>
          <w:rFonts w:ascii="Times New Roman" w:hAnsi="Times New Roman" w:cs="Times New Roman"/>
          <w:b/>
          <w:sz w:val="24"/>
          <w:szCs w:val="24"/>
        </w:rPr>
      </w:pPr>
      <w:bookmarkStart w:id="1153" w:name="_Hlk163047887_3"/>
      <w:bookmarkStart w:id="1154" w:name="_Hlk163042784_3"/>
      <w:bookmarkStart w:id="1155" w:name="_Hlk162523011_5"/>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95FFFD4" w14:textId="77777777" w:rsidR="00D32B6C" w:rsidRPr="003D1132" w:rsidRDefault="00D72D24" w:rsidP="004A1166">
      <w:pPr>
        <w:shd w:val="clear" w:color="auto" w:fill="FFFFFF"/>
        <w:spacing w:after="0" w:line="240" w:lineRule="auto"/>
        <w:jc w:val="both"/>
        <w:rPr>
          <w:rFonts w:ascii="Times New Roman" w:eastAsia="Times New Roman" w:hAnsi="Times New Roman" w:cs="Times New Roman"/>
          <w:bCs/>
          <w:sz w:val="24"/>
          <w:szCs w:val="24"/>
        </w:rPr>
      </w:pPr>
      <w:r w:rsidRPr="003D1132">
        <w:rPr>
          <w:rFonts w:ascii="Times New Roman" w:hAnsi="Times New Roman" w:cs="Times New Roman"/>
          <w:b/>
          <w:sz w:val="24"/>
          <w:szCs w:val="24"/>
        </w:rPr>
        <w:t>Прочитайте текст и установите правильную последовательност</w:t>
      </w:r>
      <w:bookmarkEnd w:id="1153"/>
      <w:r w:rsidRPr="003D1132">
        <w:rPr>
          <w:rFonts w:ascii="Times New Roman" w:hAnsi="Times New Roman" w:cs="Times New Roman"/>
          <w:b/>
          <w:sz w:val="24"/>
          <w:szCs w:val="24"/>
        </w:rPr>
        <w:t>ь</w:t>
      </w:r>
      <w:bookmarkEnd w:id="1154"/>
      <w:r w:rsidR="004A1166" w:rsidRPr="003D1132">
        <w:rPr>
          <w:rFonts w:ascii="Times New Roman" w:hAnsi="Times New Roman" w:cs="Times New Roman"/>
          <w:b/>
          <w:sz w:val="24"/>
          <w:szCs w:val="24"/>
        </w:rPr>
        <w:t xml:space="preserve"> </w:t>
      </w:r>
      <w:bookmarkEnd w:id="1155"/>
      <w:r w:rsidR="003A5795" w:rsidRPr="003D1132">
        <w:rPr>
          <w:rFonts w:ascii="Times New Roman" w:eastAsia="Times New Roman" w:hAnsi="Times New Roman" w:cs="Times New Roman"/>
          <w:bCs/>
          <w:sz w:val="24"/>
          <w:szCs w:val="24"/>
        </w:rPr>
        <w:t>расположения обязательных реквизитов в формуляре приказа (сверху вниз)</w:t>
      </w:r>
      <w:r w:rsidRPr="003D1132">
        <w:rPr>
          <w:rFonts w:ascii="Times New Roman" w:eastAsia="Times New Roman" w:hAnsi="Times New Roman" w:cs="Times New Roman"/>
          <w:bCs/>
          <w:sz w:val="24"/>
          <w:szCs w:val="24"/>
        </w:rPr>
        <w:t>:</w:t>
      </w:r>
    </w:p>
    <w:p w14:paraId="22E6655F" w14:textId="77777777" w:rsidR="00B662B6" w:rsidRPr="003D1132"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А. </w:t>
      </w:r>
      <w:r w:rsidR="003A5795" w:rsidRPr="003D1132">
        <w:rPr>
          <w:rFonts w:ascii="Times New Roman" w:hAnsi="Times New Roman" w:cs="Times New Roman"/>
          <w:sz w:val="24"/>
          <w:szCs w:val="24"/>
        </w:rPr>
        <w:t>подпись</w:t>
      </w:r>
    </w:p>
    <w:p w14:paraId="7BCBC2ED" w14:textId="77777777" w:rsidR="00B662B6" w:rsidRPr="003D1132"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Б. </w:t>
      </w:r>
      <w:r w:rsidR="003A5795" w:rsidRPr="003D1132">
        <w:rPr>
          <w:rFonts w:ascii="Times New Roman" w:hAnsi="Times New Roman" w:cs="Times New Roman"/>
          <w:sz w:val="24"/>
          <w:szCs w:val="24"/>
        </w:rPr>
        <w:t>текст</w:t>
      </w:r>
    </w:p>
    <w:p w14:paraId="530200FF" w14:textId="77777777" w:rsidR="00B662B6" w:rsidRPr="003D1132"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В. </w:t>
      </w:r>
      <w:r w:rsidR="003A5795" w:rsidRPr="003D1132">
        <w:rPr>
          <w:rFonts w:ascii="Times New Roman" w:eastAsia="Times New Roman" w:hAnsi="Times New Roman" w:cs="Times New Roman"/>
          <w:bCs/>
          <w:sz w:val="24"/>
          <w:szCs w:val="24"/>
        </w:rPr>
        <w:t>з</w:t>
      </w:r>
      <w:r w:rsidR="003A5795" w:rsidRPr="003D1132">
        <w:rPr>
          <w:rFonts w:ascii="Times New Roman" w:hAnsi="Times New Roman" w:cs="Times New Roman"/>
          <w:sz w:val="24"/>
          <w:szCs w:val="24"/>
        </w:rPr>
        <w:t>аголовок к тексту</w:t>
      </w:r>
    </w:p>
    <w:p w14:paraId="0EED1D11" w14:textId="77777777" w:rsidR="00B662B6" w:rsidRPr="003D1132" w:rsidRDefault="00D72D24"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Г. </w:t>
      </w:r>
      <w:r w:rsidR="003A5795" w:rsidRPr="003D1132">
        <w:rPr>
          <w:rFonts w:ascii="Times New Roman" w:hAnsi="Times New Roman" w:cs="Times New Roman"/>
          <w:sz w:val="24"/>
          <w:szCs w:val="24"/>
        </w:rPr>
        <w:t>дата документа</w:t>
      </w:r>
    </w:p>
    <w:p w14:paraId="3980D444" w14:textId="3DEFF38C" w:rsidR="00AE0DA5" w:rsidRPr="00433874" w:rsidRDefault="00D72D24" w:rsidP="00AE0DA5">
      <w:pPr>
        <w:pStyle w:val="ConsPlusNormal"/>
        <w:rPr>
          <w:rFonts w:ascii="Times New Roman" w:hAnsi="Times New Roman" w:cs="Times New Roman"/>
          <w:b/>
          <w:sz w:val="24"/>
          <w:szCs w:val="24"/>
        </w:rPr>
      </w:pPr>
      <w:bookmarkStart w:id="1156" w:name="_Hlk162871485_3"/>
      <w:bookmarkStart w:id="1157" w:name="_Hlk162523051_2"/>
      <w:r w:rsidRPr="003D1132">
        <w:rPr>
          <w:rFonts w:ascii="Times New Roman" w:hAnsi="Times New Roman" w:cs="Times New Roman"/>
          <w:b/>
          <w:sz w:val="24"/>
          <w:szCs w:val="24"/>
        </w:rPr>
        <w:t>Запишите соответствующую последовательность</w:t>
      </w:r>
      <w:r w:rsidRPr="00433874">
        <w:rPr>
          <w:rFonts w:ascii="Times New Roman" w:hAnsi="Times New Roman" w:cs="Times New Roman"/>
          <w:b/>
          <w:sz w:val="24"/>
          <w:szCs w:val="24"/>
        </w:rPr>
        <w:t xml:space="preserve"> </w:t>
      </w:r>
      <w:r w:rsidR="003833C4"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156"/>
    <w:bookmarkEnd w:id="1157"/>
    <w:p w14:paraId="5529F87D" w14:textId="77777777" w:rsidR="00D32B6C" w:rsidRPr="00433874"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462EA874" w14:textId="77777777" w:rsidR="00DE4711" w:rsidRPr="00433874" w:rsidRDefault="00D72D24" w:rsidP="00D06314">
      <w:pPr>
        <w:shd w:val="clear" w:color="auto" w:fill="FFFFFF"/>
        <w:spacing w:after="0" w:line="240" w:lineRule="auto"/>
        <w:ind w:firstLine="708"/>
        <w:jc w:val="both"/>
        <w:rPr>
          <w:rFonts w:ascii="Times New Roman" w:hAnsi="Times New Roman" w:cs="Times New Roman"/>
          <w:b/>
          <w:sz w:val="24"/>
          <w:szCs w:val="24"/>
        </w:rPr>
      </w:pPr>
      <w:bookmarkStart w:id="1158" w:name="_Hlk163560446_1"/>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7014A34" w14:textId="77777777" w:rsidR="00AE0DA5" w:rsidRPr="00433874" w:rsidRDefault="00D72D24" w:rsidP="00DE4711">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дополните его</w:t>
      </w:r>
      <w:bookmarkEnd w:id="1158"/>
      <w:r w:rsidRPr="00433874">
        <w:rPr>
          <w:rFonts w:ascii="Times New Roman" w:hAnsi="Times New Roman" w:cs="Times New Roman"/>
          <w:b/>
          <w:bCs/>
          <w:sz w:val="24"/>
          <w:szCs w:val="24"/>
        </w:rPr>
        <w:t xml:space="preserve">. </w:t>
      </w:r>
    </w:p>
    <w:p w14:paraId="57885B1F" w14:textId="77777777" w:rsidR="00AE0DA5" w:rsidRPr="00433874" w:rsidRDefault="00D72D24" w:rsidP="00AE0DA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Положение о коллегиальном (или совещательном) органе  - это</w:t>
      </w:r>
      <w:r w:rsidR="00D32B6C" w:rsidRPr="00433874">
        <w:rPr>
          <w:rFonts w:ascii="Times New Roman" w:hAnsi="Times New Roman" w:cs="Times New Roman"/>
          <w:sz w:val="24"/>
          <w:szCs w:val="24"/>
        </w:rPr>
        <w:t>____________________</w:t>
      </w:r>
      <w:r w:rsidRPr="00433874">
        <w:rPr>
          <w:rFonts w:ascii="Times New Roman" w:hAnsi="Times New Roman" w:cs="Times New Roman"/>
          <w:sz w:val="24"/>
          <w:szCs w:val="24"/>
        </w:rPr>
        <w:t>.</w:t>
      </w:r>
    </w:p>
    <w:p w14:paraId="05BC9F3F" w14:textId="77777777" w:rsidR="00AE0DA5" w:rsidRPr="00433874" w:rsidRDefault="00AE0DA5" w:rsidP="00AE0DA5">
      <w:pPr>
        <w:spacing w:after="0" w:line="240" w:lineRule="auto"/>
        <w:jc w:val="both"/>
        <w:rPr>
          <w:rFonts w:ascii="Times New Roman" w:hAnsi="Times New Roman" w:cs="Times New Roman"/>
          <w:b/>
          <w:sz w:val="24"/>
          <w:szCs w:val="24"/>
        </w:rPr>
      </w:pPr>
    </w:p>
    <w:p w14:paraId="3035E99D" w14:textId="77777777" w:rsidR="00CA5E8E" w:rsidRPr="00433874" w:rsidRDefault="00D72D24" w:rsidP="00CA5E8E">
      <w:pPr>
        <w:shd w:val="clear" w:color="auto" w:fill="FFFFFF"/>
        <w:spacing w:after="0" w:line="240" w:lineRule="auto"/>
        <w:ind w:firstLine="708"/>
        <w:jc w:val="both"/>
        <w:rPr>
          <w:rFonts w:ascii="Times New Roman" w:hAnsi="Times New Roman" w:cs="Times New Roman"/>
          <w:b/>
          <w:sz w:val="24"/>
          <w:szCs w:val="24"/>
        </w:rPr>
      </w:pPr>
      <w:bookmarkStart w:id="1159" w:name="_Hlk162523190_7"/>
      <w:r w:rsidRPr="00433874">
        <w:rPr>
          <w:rFonts w:ascii="Times New Roman" w:hAnsi="Times New Roman" w:cs="Times New Roman"/>
          <w:b/>
          <w:sz w:val="24"/>
          <w:szCs w:val="24"/>
        </w:rPr>
        <w:t xml:space="preserve">7. </w:t>
      </w:r>
      <w:bookmarkEnd w:id="1159"/>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BC00811" w14:textId="77777777" w:rsidR="009F722D" w:rsidRPr="00433874" w:rsidRDefault="00D72D24" w:rsidP="00CA5E8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дополните его. </w:t>
      </w:r>
    </w:p>
    <w:p w14:paraId="1F4FE894" w14:textId="3151D75E" w:rsidR="007E07A7" w:rsidRPr="00433874" w:rsidRDefault="00D72D24" w:rsidP="00CA5E8E">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eastAsia="Times New Roman" w:hAnsi="Times New Roman" w:cs="Times New Roman"/>
          <w:sz w:val="24"/>
          <w:szCs w:val="24"/>
        </w:rPr>
        <w:t>Товарный знак (__________), зарегистрированный в установленном законодательством порядке, воспроизводится на бланках организаций в соответствии с __________(_____________________).</w:t>
      </w:r>
    </w:p>
    <w:p w14:paraId="333AB272" w14:textId="77777777" w:rsidR="007C7BBC" w:rsidRPr="00433874" w:rsidRDefault="007C7BBC" w:rsidP="00717714">
      <w:pPr>
        <w:shd w:val="clear" w:color="auto" w:fill="FFFFFF"/>
        <w:spacing w:after="0" w:line="240" w:lineRule="auto"/>
        <w:ind w:firstLine="708"/>
        <w:jc w:val="both"/>
        <w:rPr>
          <w:rFonts w:ascii="Times New Roman" w:hAnsi="Times New Roman" w:cs="Times New Roman"/>
          <w:b/>
          <w:sz w:val="24"/>
          <w:szCs w:val="24"/>
        </w:rPr>
      </w:pPr>
      <w:bookmarkStart w:id="1160" w:name="_Hlk162523251_6"/>
    </w:p>
    <w:p w14:paraId="5493CE80" w14:textId="3A00293C" w:rsidR="00717714" w:rsidRPr="00433874" w:rsidRDefault="00D72D24" w:rsidP="0071771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160"/>
    <w:p w14:paraId="4565D9B2" w14:textId="77777777" w:rsidR="00CA5E8E" w:rsidRPr="00433874" w:rsidRDefault="00D72D24" w:rsidP="00717714">
      <w:pPr>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дополните его. </w:t>
      </w:r>
    </w:p>
    <w:p w14:paraId="6F5D494B" w14:textId="77777777" w:rsidR="00CA5E8E" w:rsidRPr="00433874" w:rsidRDefault="00D72D24" w:rsidP="00CA5E8E">
      <w:pPr>
        <w:shd w:val="clear" w:color="auto" w:fill="FFFFFF"/>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 на отнесение информации к информации, составляющей коммерческую тайну, и на определение перечня и состава такой информации принадлежит обладателю такой информации с учетом положений Федерального закона</w:t>
      </w:r>
      <w:r w:rsidRPr="00433874">
        <w:t xml:space="preserve"> </w:t>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r>
      <w:r w:rsidRPr="00433874">
        <w:softHyphen/>
        <w:t>________________________</w:t>
      </w:r>
    </w:p>
    <w:p w14:paraId="68D1B4F6" w14:textId="6DDC9C79" w:rsidR="007E07A7" w:rsidRPr="00433874" w:rsidRDefault="007E07A7" w:rsidP="00717714">
      <w:pPr>
        <w:spacing w:after="160" w:line="240" w:lineRule="auto"/>
        <w:ind w:firstLine="502"/>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796E53E" w14:textId="77777777"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81ECD" w14:textId="77777777" w:rsidR="00BA1B67" w:rsidRPr="00433874" w:rsidRDefault="00D72D24" w:rsidP="00BA1B67">
            <w:pPr>
              <w:spacing w:after="0" w:line="240" w:lineRule="auto"/>
              <w:rPr>
                <w:rFonts w:ascii="Times New Roman" w:hAnsi="Times New Roman" w:cs="Times New Roman"/>
                <w:b/>
                <w:sz w:val="20"/>
                <w:szCs w:val="20"/>
              </w:rPr>
            </w:pPr>
            <w:r w:rsidRPr="00433874">
              <w:rPr>
                <w:rFonts w:ascii="Times New Roman" w:hAnsi="Times New Roman" w:cs="Times New Roman"/>
                <w:b/>
                <w:sz w:val="20"/>
                <w:szCs w:val="20"/>
              </w:rPr>
              <w:lastRenderedPageBreak/>
              <w:t>ОПК-8.3: Использует современные программные продукты для решения профессиональных задач в юриспруденции</w:t>
            </w:r>
          </w:p>
          <w:p w14:paraId="48628BB8" w14:textId="77777777" w:rsidR="00BA1B67" w:rsidRPr="00433874" w:rsidRDefault="00BA1B67" w:rsidP="00BA1B67">
            <w:pPr>
              <w:spacing w:after="0" w:line="240" w:lineRule="auto"/>
              <w:rPr>
                <w:sz w:val="20"/>
                <w:szCs w:val="20"/>
              </w:rPr>
            </w:pPr>
          </w:p>
        </w:tc>
      </w:tr>
      <w:tr w:rsidR="00855332" w:rsidRPr="00433874" w14:paraId="3DDA9C95"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E5355E" w14:textId="77777777" w:rsidR="00BA1B67" w:rsidRPr="00433874" w:rsidRDefault="00D72D24" w:rsidP="00BA1B67">
            <w:pPr>
              <w:spacing w:after="0" w:line="240" w:lineRule="auto"/>
              <w:rPr>
                <w:rFonts w:ascii="Times New Roman" w:hAnsi="Times New Roman" w:cs="Times New Roman"/>
                <w:bCs/>
              </w:rPr>
            </w:pPr>
            <w:r w:rsidRPr="00433874">
              <w:rPr>
                <w:rFonts w:ascii="Times New Roman" w:hAnsi="Times New Roman" w:cs="Times New Roman"/>
                <w:b/>
              </w:rPr>
              <w:t>Знать:</w:t>
            </w:r>
            <w:r w:rsidRPr="00433874">
              <w:t xml:space="preserve"> </w:t>
            </w:r>
            <w:r w:rsidRPr="00433874">
              <w:rPr>
                <w:rFonts w:ascii="Times New Roman" w:hAnsi="Times New Roman" w:cs="Times New Roman"/>
                <w:bCs/>
              </w:rPr>
              <w:t>современные программные продукты</w:t>
            </w:r>
          </w:p>
          <w:p w14:paraId="6E3D39AD" w14:textId="77777777" w:rsidR="00BA1B67" w:rsidRPr="00433874" w:rsidRDefault="00BA1B67" w:rsidP="00BA1B67">
            <w:pPr>
              <w:spacing w:after="0" w:line="240" w:lineRule="auto"/>
              <w:rPr>
                <w:sz w:val="20"/>
                <w:szCs w:val="20"/>
              </w:rPr>
            </w:pPr>
          </w:p>
        </w:tc>
      </w:tr>
      <w:tr w:rsidR="00855332" w:rsidRPr="00433874" w14:paraId="728D82D5"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5C7FD" w14:textId="77777777" w:rsidR="00BA1B67" w:rsidRPr="00433874" w:rsidRDefault="00D72D24" w:rsidP="00BA1B67">
            <w:pPr>
              <w:spacing w:after="0" w:line="240" w:lineRule="auto"/>
              <w:rPr>
                <w:rFonts w:ascii="Times New Roman" w:hAnsi="Times New Roman" w:cs="Times New Roman"/>
                <w:bCs/>
              </w:rPr>
            </w:pPr>
            <w:r w:rsidRPr="00433874">
              <w:rPr>
                <w:rFonts w:ascii="Times New Roman" w:hAnsi="Times New Roman" w:cs="Times New Roman"/>
                <w:b/>
              </w:rPr>
              <w:t>Уметь:</w:t>
            </w:r>
            <w:r w:rsidRPr="00433874">
              <w:rPr>
                <w:rFonts w:ascii="Times New Roman" w:hAnsi="Times New Roman" w:cs="Times New Roman"/>
                <w:b/>
              </w:rPr>
              <w:tab/>
            </w:r>
            <w:r w:rsidRPr="00433874">
              <w:rPr>
                <w:rFonts w:ascii="Times New Roman" w:hAnsi="Times New Roman" w:cs="Times New Roman"/>
                <w:bCs/>
              </w:rPr>
              <w:t>применять информационные технологии для решения профессиональных задач в юриспруденции</w:t>
            </w:r>
          </w:p>
          <w:p w14:paraId="06C5EFCF" w14:textId="77777777" w:rsidR="00BA1B67" w:rsidRPr="00433874" w:rsidRDefault="00BA1B67" w:rsidP="00BA1B67">
            <w:pPr>
              <w:spacing w:after="0" w:line="240" w:lineRule="auto"/>
              <w:rPr>
                <w:sz w:val="20"/>
                <w:szCs w:val="20"/>
              </w:rPr>
            </w:pPr>
          </w:p>
        </w:tc>
      </w:tr>
      <w:tr w:rsidR="00855332" w:rsidRPr="00433874" w14:paraId="09B4219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E10CC8" w14:textId="77777777" w:rsidR="00BA1B67" w:rsidRPr="00433874" w:rsidRDefault="00D72D24" w:rsidP="00BA1B67">
            <w:pPr>
              <w:spacing w:after="0" w:line="240" w:lineRule="auto"/>
              <w:rPr>
                <w:sz w:val="20"/>
                <w:szCs w:val="20"/>
              </w:rPr>
            </w:pPr>
            <w:r w:rsidRPr="00433874">
              <w:rPr>
                <w:rFonts w:ascii="Times New Roman" w:hAnsi="Times New Roman" w:cs="Times New Roman"/>
                <w:b/>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толкования</w:t>
            </w:r>
            <w:r w:rsidRPr="00433874">
              <w:rPr>
                <w:rFonts w:hAnsi="Times New Roman"/>
                <w:bCs/>
                <w:sz w:val="20"/>
                <w:szCs w:val="20"/>
              </w:rPr>
              <w:t xml:space="preserve"> </w:t>
            </w:r>
            <w:r w:rsidRPr="00433874">
              <w:rPr>
                <w:rFonts w:hAnsi="Times New Roman"/>
                <w:bCs/>
                <w:sz w:val="20"/>
                <w:szCs w:val="20"/>
              </w:rPr>
              <w:t>правовых</w:t>
            </w:r>
            <w:r w:rsidRPr="00433874">
              <w:rPr>
                <w:rFonts w:hAnsi="Times New Roman"/>
                <w:bCs/>
                <w:sz w:val="20"/>
                <w:szCs w:val="20"/>
              </w:rPr>
              <w:t xml:space="preserve"> </w:t>
            </w:r>
            <w:r w:rsidRPr="00433874">
              <w:rPr>
                <w:rFonts w:hAnsi="Times New Roman"/>
                <w:bCs/>
                <w:sz w:val="20"/>
                <w:szCs w:val="20"/>
              </w:rPr>
              <w:t>норм</w:t>
            </w:r>
            <w:r w:rsidRPr="00433874">
              <w:rPr>
                <w:rFonts w:hAnsi="Times New Roman"/>
                <w:bCs/>
                <w:sz w:val="20"/>
                <w:szCs w:val="20"/>
              </w:rPr>
              <w:t xml:space="preserve"> </w:t>
            </w:r>
            <w:r w:rsidRPr="00433874">
              <w:rPr>
                <w:rFonts w:hAnsi="Times New Roman"/>
                <w:bCs/>
                <w:sz w:val="20"/>
                <w:szCs w:val="20"/>
              </w:rPr>
              <w:t>применительно</w:t>
            </w:r>
            <w:r w:rsidRPr="00433874">
              <w:rPr>
                <w:rFonts w:hAnsi="Times New Roman"/>
                <w:bCs/>
                <w:sz w:val="20"/>
                <w:szCs w:val="20"/>
              </w:rPr>
              <w:t xml:space="preserve"> </w:t>
            </w:r>
            <w:r w:rsidRPr="00433874">
              <w:rPr>
                <w:rFonts w:hAnsi="Times New Roman"/>
                <w:bCs/>
                <w:sz w:val="20"/>
                <w:szCs w:val="20"/>
              </w:rPr>
              <w:t>к</w:t>
            </w:r>
            <w:r w:rsidRPr="00433874">
              <w:rPr>
                <w:rFonts w:hAnsi="Times New Roman"/>
                <w:bCs/>
                <w:sz w:val="20"/>
                <w:szCs w:val="20"/>
              </w:rPr>
              <w:t xml:space="preserve"> </w:t>
            </w:r>
            <w:r w:rsidRPr="00433874">
              <w:rPr>
                <w:rFonts w:hAnsi="Times New Roman"/>
                <w:bCs/>
                <w:sz w:val="20"/>
                <w:szCs w:val="20"/>
              </w:rPr>
              <w:t>конкретной</w:t>
            </w:r>
            <w:r w:rsidRPr="00433874">
              <w:rPr>
                <w:rFonts w:hAnsi="Times New Roman"/>
                <w:bCs/>
                <w:sz w:val="20"/>
                <w:szCs w:val="20"/>
              </w:rPr>
              <w:t xml:space="preserve"> </w:t>
            </w:r>
            <w:r w:rsidRPr="00433874">
              <w:rPr>
                <w:rFonts w:hAnsi="Times New Roman"/>
                <w:bCs/>
                <w:sz w:val="20"/>
                <w:szCs w:val="20"/>
              </w:rPr>
              <w:t>ситуации</w:t>
            </w:r>
          </w:p>
        </w:tc>
      </w:tr>
      <w:tr w:rsidR="00855332" w:rsidRPr="00433874" w14:paraId="0F12AC66" w14:textId="77777777"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A260D" w14:textId="77777777" w:rsidR="00BA1B67" w:rsidRPr="00433874" w:rsidRDefault="00D72D24" w:rsidP="00BA1B67">
            <w:pPr>
              <w:spacing w:after="0" w:line="240" w:lineRule="auto"/>
              <w:rPr>
                <w:rFonts w:ascii="Times New Roman" w:hAnsi="Times New Roman" w:cs="Times New Roman"/>
                <w:b/>
                <w:sz w:val="20"/>
                <w:szCs w:val="20"/>
              </w:rPr>
            </w:pPr>
            <w:r w:rsidRPr="00433874">
              <w:rPr>
                <w:rFonts w:ascii="Times New Roman" w:hAnsi="Times New Roman" w:cs="Times New Roman"/>
                <w:b/>
                <w:sz w:val="20"/>
                <w:szCs w:val="2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14:paraId="5A6C7934" w14:textId="77777777" w:rsidR="005D6D22" w:rsidRPr="00433874" w:rsidRDefault="005D6D22" w:rsidP="005D6D22">
      <w:pPr>
        <w:pStyle w:val="ConsPlusNormal"/>
        <w:ind w:firstLine="502"/>
        <w:jc w:val="center"/>
        <w:rPr>
          <w:rFonts w:ascii="Times New Roman" w:hAnsi="Times New Roman" w:cs="Times New Roman"/>
          <w:b/>
          <w:sz w:val="24"/>
          <w:szCs w:val="24"/>
        </w:rPr>
      </w:pPr>
    </w:p>
    <w:p w14:paraId="0E72A9EB" w14:textId="77777777" w:rsidR="000568BD" w:rsidRPr="00433874" w:rsidRDefault="00D72D24" w:rsidP="000568BD">
      <w:pPr>
        <w:pStyle w:val="ConsPlusNormal"/>
        <w:ind w:firstLine="360"/>
        <w:rPr>
          <w:rFonts w:ascii="Times New Roman" w:hAnsi="Times New Roman" w:cs="Times New Roman"/>
          <w:b/>
          <w:sz w:val="24"/>
          <w:szCs w:val="24"/>
        </w:rPr>
      </w:pPr>
      <w:bookmarkStart w:id="1161" w:name="_Hlk162426919_6"/>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ED50AB" w14:textId="77777777" w:rsidR="000568BD" w:rsidRPr="00433874" w:rsidRDefault="00D72D24" w:rsidP="000568BD">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61"/>
    <w:p w14:paraId="2E3CA815" w14:textId="77777777" w:rsidR="0009216E" w:rsidRPr="003D1132"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3D1132">
        <w:rPr>
          <w:rFonts w:ascii="Times New Roman" w:eastAsia="Times New Roman" w:hAnsi="Times New Roman" w:cs="Times New Roman"/>
          <w:b/>
          <w:bCs/>
          <w:sz w:val="24"/>
          <w:szCs w:val="24"/>
        </w:rPr>
        <w:t xml:space="preserve">1. </w:t>
      </w:r>
      <w:r w:rsidR="00D72F31" w:rsidRPr="003D1132">
        <w:rPr>
          <w:rFonts w:ascii="Times New Roman" w:eastAsia="Times New Roman" w:hAnsi="Times New Roman" w:cs="Times New Roman"/>
          <w:b/>
          <w:bCs/>
          <w:sz w:val="24"/>
          <w:szCs w:val="24"/>
        </w:rPr>
        <w:t>Акт — это:</w:t>
      </w:r>
    </w:p>
    <w:p w14:paraId="6809000C" w14:textId="77777777" w:rsidR="0009216E" w:rsidRPr="003D1132"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А) </w:t>
      </w:r>
      <w:r w:rsidR="00D72F31" w:rsidRPr="003D1132">
        <w:rPr>
          <w:rFonts w:ascii="Times New Roman" w:eastAsia="Times New Roman" w:hAnsi="Times New Roman" w:cs="Times New Roman"/>
          <w:bCs/>
          <w:sz w:val="24"/>
          <w:szCs w:val="24"/>
        </w:rPr>
        <w:t>документ информационного характера, содержащий описание производственной деятельности организации;</w:t>
      </w:r>
    </w:p>
    <w:p w14:paraId="3C53C512" w14:textId="77777777" w:rsidR="0009216E" w:rsidRPr="003D1132"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Б) </w:t>
      </w:r>
      <w:r w:rsidR="00D72F31" w:rsidRPr="003D1132">
        <w:rPr>
          <w:rFonts w:ascii="Times New Roman" w:eastAsia="Times New Roman" w:hAnsi="Times New Roman" w:cs="Times New Roman"/>
          <w:spacing w:val="8"/>
          <w:sz w:val="24"/>
          <w:szCs w:val="24"/>
        </w:rPr>
        <w:t>документ, адресованный руководителю организации и информирующий его о сложившейся ситуации, имевшем место факте;</w:t>
      </w:r>
    </w:p>
    <w:p w14:paraId="74BC0EEA" w14:textId="77777777" w:rsidR="0009216E" w:rsidRPr="003D1132" w:rsidRDefault="00D72D24" w:rsidP="00D72F31">
      <w:pPr>
        <w:shd w:val="clear" w:color="auto" w:fill="FFFFFF"/>
        <w:spacing w:after="0" w:line="240" w:lineRule="auto"/>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В) </w:t>
      </w:r>
      <w:r w:rsidR="00D72F31" w:rsidRPr="003D1132">
        <w:rPr>
          <w:rFonts w:ascii="Times New Roman" w:eastAsia="Times New Roman" w:hAnsi="Times New Roman" w:cs="Times New Roman"/>
          <w:bCs/>
          <w:sz w:val="24"/>
          <w:szCs w:val="24"/>
        </w:rPr>
        <w:t>организационно-распорядительный документ, фиксирующий ход обсуждения вопросов и принятия решений на собраниях, совещаниях, конференциях</w:t>
      </w:r>
      <w:r w:rsidRPr="003D1132">
        <w:rPr>
          <w:rFonts w:ascii="Times New Roman" w:eastAsia="Times New Roman" w:hAnsi="Times New Roman" w:cs="Times New Roman"/>
          <w:bCs/>
          <w:sz w:val="24"/>
          <w:szCs w:val="24"/>
        </w:rPr>
        <w:t xml:space="preserve">; </w:t>
      </w:r>
    </w:p>
    <w:p w14:paraId="6D951CDE" w14:textId="77777777" w:rsidR="0009216E" w:rsidRPr="003D1132"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3D1132">
        <w:rPr>
          <w:rFonts w:ascii="Times New Roman" w:eastAsia="Times New Roman" w:hAnsi="Times New Roman" w:cs="Times New Roman"/>
          <w:bCs/>
          <w:sz w:val="24"/>
          <w:szCs w:val="24"/>
        </w:rPr>
        <w:t xml:space="preserve">Г) </w:t>
      </w:r>
      <w:r w:rsidR="00D72F31" w:rsidRPr="003D1132">
        <w:rPr>
          <w:rFonts w:ascii="Times New Roman" w:eastAsia="Times New Roman" w:hAnsi="Times New Roman" w:cs="Times New Roman"/>
          <w:bCs/>
          <w:sz w:val="24"/>
          <w:szCs w:val="24"/>
        </w:rPr>
        <w:t>документ, подтверждающий факты, события, действия</w:t>
      </w:r>
      <w:r w:rsidRPr="003D1132">
        <w:rPr>
          <w:rFonts w:ascii="Times New Roman" w:eastAsia="Times New Roman" w:hAnsi="Times New Roman" w:cs="Times New Roman"/>
          <w:bCs/>
          <w:sz w:val="24"/>
          <w:szCs w:val="24"/>
        </w:rPr>
        <w:t>.</w:t>
      </w:r>
    </w:p>
    <w:p w14:paraId="5B3AFF4E" w14:textId="77777777" w:rsidR="000568BD" w:rsidRPr="00433874" w:rsidRDefault="000568BD" w:rsidP="0009216E">
      <w:pPr>
        <w:shd w:val="clear" w:color="auto" w:fill="FFFFFF"/>
        <w:spacing w:after="0" w:line="240" w:lineRule="auto"/>
        <w:jc w:val="both"/>
        <w:rPr>
          <w:rFonts w:ascii="Times New Roman" w:eastAsia="Times New Roman" w:hAnsi="Times New Roman" w:cs="Times New Roman"/>
          <w:b/>
          <w:bCs/>
          <w:sz w:val="24"/>
          <w:szCs w:val="24"/>
        </w:rPr>
      </w:pPr>
    </w:p>
    <w:p w14:paraId="01613D70" w14:textId="77777777" w:rsidR="00CB4E86" w:rsidRPr="00433874" w:rsidRDefault="00D72D24" w:rsidP="00CB4E8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7EACF6" w14:textId="77777777" w:rsidR="00CB4E86" w:rsidRPr="00433874" w:rsidRDefault="00D72D24" w:rsidP="00CB4E8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8BE007B" w14:textId="77777777" w:rsidR="006113CE" w:rsidRPr="00433874"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w:t>
      </w:r>
      <w:r w:rsidR="0009216E"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b/>
          <w:bCs/>
          <w:sz w:val="24"/>
          <w:szCs w:val="24"/>
        </w:rPr>
        <w:t>Реквизит «Отметка об исполнителе»:</w:t>
      </w:r>
    </w:p>
    <w:p w14:paraId="6C254CFA"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6113CE" w:rsidRPr="00433874">
        <w:rPr>
          <w:rFonts w:ascii="Times New Roman" w:eastAsia="Times New Roman" w:hAnsi="Times New Roman" w:cs="Times New Roman"/>
          <w:bCs/>
          <w:sz w:val="24"/>
          <w:szCs w:val="24"/>
        </w:rPr>
        <w:t>является одним из основных способов удостоверения документа</w:t>
      </w:r>
      <w:r w:rsidRPr="00433874">
        <w:rPr>
          <w:rFonts w:ascii="Times New Roman" w:eastAsia="Times New Roman" w:hAnsi="Times New Roman" w:cs="Times New Roman"/>
          <w:bCs/>
          <w:sz w:val="24"/>
          <w:szCs w:val="24"/>
        </w:rPr>
        <w:t>;</w:t>
      </w:r>
    </w:p>
    <w:p w14:paraId="6E0716B1"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6113CE" w:rsidRPr="00433874">
        <w:rPr>
          <w:rFonts w:ascii="Times New Roman" w:eastAsia="Times New Roman" w:hAnsi="Times New Roman" w:cs="Times New Roman"/>
          <w:bCs/>
          <w:sz w:val="24"/>
          <w:szCs w:val="24"/>
        </w:rPr>
        <w:t>фиксирует указания руководителя по поводу исполнения документа</w:t>
      </w:r>
      <w:r w:rsidRPr="00433874">
        <w:rPr>
          <w:rFonts w:ascii="Times New Roman" w:eastAsia="Times New Roman" w:hAnsi="Times New Roman" w:cs="Times New Roman"/>
          <w:bCs/>
          <w:sz w:val="24"/>
          <w:szCs w:val="24"/>
        </w:rPr>
        <w:t>;</w:t>
      </w:r>
    </w:p>
    <w:p w14:paraId="20FE7884"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6113CE" w:rsidRPr="00433874">
        <w:rPr>
          <w:rFonts w:ascii="Times New Roman" w:eastAsia="Times New Roman" w:hAnsi="Times New Roman" w:cs="Times New Roman"/>
          <w:bCs/>
          <w:sz w:val="24"/>
          <w:szCs w:val="24"/>
        </w:rPr>
        <w:t>необходим для оперативной связи с тем, кто составил документ</w:t>
      </w:r>
      <w:r w:rsidRPr="00433874">
        <w:rPr>
          <w:rFonts w:ascii="Times New Roman" w:eastAsia="Times New Roman" w:hAnsi="Times New Roman" w:cs="Times New Roman"/>
          <w:bCs/>
          <w:sz w:val="24"/>
          <w:szCs w:val="24"/>
        </w:rPr>
        <w:t>;</w:t>
      </w:r>
    </w:p>
    <w:p w14:paraId="5D622F4D"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6113CE" w:rsidRPr="00433874">
        <w:rPr>
          <w:rFonts w:ascii="Times New Roman" w:eastAsia="Times New Roman" w:hAnsi="Times New Roman" w:cs="Times New Roman"/>
          <w:bCs/>
          <w:sz w:val="24"/>
          <w:szCs w:val="24"/>
        </w:rPr>
        <w:t>является юридически значимым</w:t>
      </w:r>
      <w:r w:rsidRPr="00433874">
        <w:rPr>
          <w:rFonts w:ascii="Times New Roman" w:eastAsia="Times New Roman" w:hAnsi="Times New Roman" w:cs="Times New Roman"/>
          <w:bCs/>
          <w:sz w:val="24"/>
          <w:szCs w:val="24"/>
        </w:rPr>
        <w:t>;</w:t>
      </w:r>
    </w:p>
    <w:p w14:paraId="7391E391" w14:textId="77777777" w:rsidR="000568BD" w:rsidRPr="00433874" w:rsidRDefault="000568BD" w:rsidP="000568BD">
      <w:pPr>
        <w:pStyle w:val="ConsPlusNormal"/>
        <w:ind w:firstLine="360"/>
        <w:rPr>
          <w:rFonts w:ascii="Times New Roman" w:hAnsi="Times New Roman" w:cs="Times New Roman"/>
          <w:b/>
          <w:sz w:val="24"/>
          <w:szCs w:val="24"/>
        </w:rPr>
      </w:pPr>
    </w:p>
    <w:p w14:paraId="3ED4182E" w14:textId="77777777" w:rsidR="00CB4E86" w:rsidRPr="00433874" w:rsidRDefault="00D72D24" w:rsidP="00CB4E8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B062C4" w14:textId="77777777" w:rsidR="00CB4E86" w:rsidRPr="00433874" w:rsidRDefault="00D72D24" w:rsidP="00CB4E8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EC9F30A"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w:t>
      </w:r>
      <w:r w:rsidR="003B2D51" w:rsidRPr="00433874">
        <w:rPr>
          <w:rFonts w:ascii="Times New Roman" w:eastAsia="Times New Roman" w:hAnsi="Times New Roman" w:cs="Times New Roman"/>
          <w:b/>
          <w:bCs/>
          <w:sz w:val="24"/>
          <w:szCs w:val="24"/>
        </w:rPr>
        <w:t>Какие из нижеперечисленных документов не подлежат регистрации службой документационного обеспечения управления?</w:t>
      </w:r>
    </w:p>
    <w:p w14:paraId="147D8773"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3B2D51" w:rsidRPr="00433874">
        <w:rPr>
          <w:rFonts w:ascii="Times New Roman" w:eastAsia="Times New Roman" w:hAnsi="Times New Roman" w:cs="Times New Roman"/>
          <w:bCs/>
          <w:sz w:val="24"/>
          <w:szCs w:val="24"/>
        </w:rPr>
        <w:t>поздравительные письма и пригласительные билеты</w:t>
      </w:r>
      <w:r w:rsidRPr="00433874">
        <w:rPr>
          <w:rFonts w:ascii="Times New Roman" w:eastAsia="Times New Roman" w:hAnsi="Times New Roman" w:cs="Times New Roman"/>
          <w:bCs/>
          <w:sz w:val="24"/>
          <w:szCs w:val="24"/>
        </w:rPr>
        <w:t xml:space="preserve">; </w:t>
      </w:r>
    </w:p>
    <w:p w14:paraId="2EC1FED3"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3B2D51" w:rsidRPr="00433874">
        <w:rPr>
          <w:rFonts w:ascii="Times New Roman" w:eastAsia="Times New Roman" w:hAnsi="Times New Roman" w:cs="Times New Roman"/>
          <w:bCs/>
          <w:sz w:val="24"/>
          <w:szCs w:val="24"/>
        </w:rPr>
        <w:t>приказы, распоряжения, указания;</w:t>
      </w:r>
    </w:p>
    <w:p w14:paraId="6359B965"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3B2D51" w:rsidRPr="00433874">
        <w:rPr>
          <w:rFonts w:ascii="Times New Roman" w:eastAsia="Times New Roman" w:hAnsi="Times New Roman" w:cs="Times New Roman"/>
          <w:bCs/>
          <w:sz w:val="24"/>
          <w:szCs w:val="24"/>
        </w:rPr>
        <w:t>протоколы</w:t>
      </w:r>
      <w:r w:rsidRPr="00433874">
        <w:rPr>
          <w:rFonts w:ascii="Times New Roman" w:eastAsia="Times New Roman" w:hAnsi="Times New Roman" w:cs="Times New Roman"/>
          <w:bCs/>
          <w:sz w:val="24"/>
          <w:szCs w:val="24"/>
        </w:rPr>
        <w:t xml:space="preserve">; </w:t>
      </w:r>
    </w:p>
    <w:p w14:paraId="042A423E" w14:textId="77777777" w:rsidR="0009216E" w:rsidRPr="00433874" w:rsidRDefault="00D72D24" w:rsidP="0009216E">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3B2D51" w:rsidRPr="00433874">
        <w:rPr>
          <w:rFonts w:ascii="Times New Roman" w:eastAsia="Times New Roman" w:hAnsi="Times New Roman" w:cs="Times New Roman"/>
          <w:bCs/>
          <w:sz w:val="24"/>
          <w:szCs w:val="24"/>
        </w:rPr>
        <w:t>справки</w:t>
      </w:r>
      <w:r w:rsidRPr="00433874">
        <w:rPr>
          <w:rFonts w:ascii="Times New Roman" w:eastAsia="Times New Roman" w:hAnsi="Times New Roman" w:cs="Times New Roman"/>
          <w:bCs/>
          <w:sz w:val="24"/>
          <w:szCs w:val="24"/>
        </w:rPr>
        <w:t>.</w:t>
      </w:r>
    </w:p>
    <w:p w14:paraId="6D551645" w14:textId="77777777" w:rsidR="000568BD" w:rsidRPr="00433874" w:rsidRDefault="000568BD" w:rsidP="0009216E">
      <w:pPr>
        <w:pStyle w:val="ad"/>
        <w:rPr>
          <w:rFonts w:ascii="Times New Roman" w:hAnsi="Times New Roman" w:cs="Times New Roman"/>
          <w:b/>
          <w:sz w:val="24"/>
          <w:szCs w:val="24"/>
        </w:rPr>
      </w:pPr>
    </w:p>
    <w:p w14:paraId="74445078" w14:textId="77777777" w:rsidR="0045570C" w:rsidRPr="00433874" w:rsidRDefault="00D72D24" w:rsidP="0045570C">
      <w:pPr>
        <w:shd w:val="clear" w:color="auto" w:fill="FFFFFF"/>
        <w:spacing w:after="0" w:line="240" w:lineRule="auto"/>
        <w:ind w:firstLine="708"/>
        <w:jc w:val="both"/>
        <w:rPr>
          <w:rFonts w:ascii="Times New Roman" w:hAnsi="Times New Roman" w:cs="Times New Roman"/>
          <w:b/>
          <w:sz w:val="24"/>
          <w:szCs w:val="24"/>
        </w:rPr>
      </w:pPr>
      <w:bookmarkStart w:id="1162" w:name="_Hlk163049156_3"/>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BD01216" w14:textId="77777777" w:rsidR="0045570C" w:rsidRPr="00433874" w:rsidRDefault="00D72D24" w:rsidP="0045570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162"/>
    <w:p w14:paraId="7852D7FD" w14:textId="77777777" w:rsidR="0009216E" w:rsidRPr="00433874" w:rsidRDefault="0009216E" w:rsidP="0009216E">
      <w:pPr>
        <w:pStyle w:val="ad"/>
        <w:ind w:left="720"/>
        <w:rPr>
          <w:rFonts w:ascii="Times New Roman" w:hAnsi="Times New Roman" w:cs="Times New Roman"/>
          <w:b/>
          <w:sz w:val="24"/>
          <w:szCs w:val="24"/>
        </w:rPr>
      </w:pPr>
    </w:p>
    <w:tbl>
      <w:tblPr>
        <w:tblStyle w:val="af2"/>
        <w:tblW w:w="4944" w:type="pct"/>
        <w:tblLook w:val="04A0" w:firstRow="1" w:lastRow="0" w:firstColumn="1" w:lastColumn="0" w:noHBand="0" w:noVBand="1"/>
      </w:tblPr>
      <w:tblGrid>
        <w:gridCol w:w="4444"/>
        <w:gridCol w:w="392"/>
        <w:gridCol w:w="4628"/>
      </w:tblGrid>
      <w:tr w:rsidR="00855332" w:rsidRPr="00433874" w14:paraId="07C94935" w14:textId="77777777" w:rsidTr="00F10364">
        <w:tc>
          <w:tcPr>
            <w:tcW w:w="2348" w:type="pct"/>
          </w:tcPr>
          <w:p w14:paraId="1D350ACF" w14:textId="77777777" w:rsidR="00D6587E" w:rsidRPr="00433874" w:rsidRDefault="00D72D24" w:rsidP="00D6587E">
            <w:pPr>
              <w:pStyle w:val="ad"/>
              <w:tabs>
                <w:tab w:val="left" w:pos="420"/>
              </w:tabs>
              <w:jc w:val="center"/>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2652" w:type="pct"/>
            <w:gridSpan w:val="2"/>
          </w:tcPr>
          <w:p w14:paraId="16EC7175" w14:textId="77777777" w:rsidR="00D6587E" w:rsidRPr="00433874" w:rsidRDefault="00D72D24" w:rsidP="00D6587E">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30C866B9" w14:textId="77777777" w:rsidTr="00F10364">
        <w:tc>
          <w:tcPr>
            <w:tcW w:w="2348" w:type="pct"/>
          </w:tcPr>
          <w:p w14:paraId="500A3678" w14:textId="77777777" w:rsidR="000568BD" w:rsidRPr="00433874" w:rsidRDefault="00D72D24" w:rsidP="00872318">
            <w:pPr>
              <w:pStyle w:val="ad"/>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1. Президент Российской Федерации издает </w:t>
            </w:r>
          </w:p>
        </w:tc>
        <w:tc>
          <w:tcPr>
            <w:tcW w:w="207" w:type="pct"/>
          </w:tcPr>
          <w:p w14:paraId="32D8669F" w14:textId="77777777" w:rsidR="000568BD" w:rsidRPr="00433874" w:rsidRDefault="00D72D24" w:rsidP="00872318">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2445" w:type="pct"/>
          </w:tcPr>
          <w:p w14:paraId="32E5B11D" w14:textId="77777777" w:rsidR="000568BD" w:rsidRPr="00433874" w:rsidRDefault="00D72D24" w:rsidP="00872318">
            <w:pPr>
              <w:pStyle w:val="ad"/>
              <w:jc w:val="both"/>
              <w:rPr>
                <w:rFonts w:ascii="Times New Roman" w:hAnsi="Times New Roman" w:cs="Times New Roman"/>
                <w:sz w:val="24"/>
                <w:szCs w:val="24"/>
              </w:rPr>
            </w:pPr>
            <w:r w:rsidRPr="00433874">
              <w:rPr>
                <w:rFonts w:ascii="Times New Roman" w:hAnsi="Times New Roman" w:cs="Times New Roman"/>
                <w:sz w:val="24"/>
                <w:szCs w:val="24"/>
              </w:rPr>
              <w:t>законопроекты</w:t>
            </w:r>
          </w:p>
        </w:tc>
      </w:tr>
      <w:tr w:rsidR="00855332" w:rsidRPr="00433874" w14:paraId="368F23AD" w14:textId="77777777" w:rsidTr="00F10364">
        <w:tc>
          <w:tcPr>
            <w:tcW w:w="2348" w:type="pct"/>
          </w:tcPr>
          <w:p w14:paraId="1319A219" w14:textId="77777777" w:rsidR="000568BD" w:rsidRPr="00433874" w:rsidRDefault="00D72D24" w:rsidP="00872318">
            <w:pPr>
              <w:pStyle w:val="ad"/>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2. Государственной Думой принимаются</w:t>
            </w:r>
          </w:p>
        </w:tc>
        <w:tc>
          <w:tcPr>
            <w:tcW w:w="207" w:type="pct"/>
          </w:tcPr>
          <w:p w14:paraId="596C5938" w14:textId="77777777" w:rsidR="000568BD" w:rsidRPr="00433874" w:rsidRDefault="00D72D24" w:rsidP="00872318">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2445" w:type="pct"/>
          </w:tcPr>
          <w:p w14:paraId="2CA7A5C4" w14:textId="77777777" w:rsidR="000568BD" w:rsidRPr="00433874" w:rsidRDefault="00D72D24" w:rsidP="00872318">
            <w:pPr>
              <w:pStyle w:val="ad"/>
              <w:jc w:val="both"/>
              <w:rPr>
                <w:rFonts w:ascii="Times New Roman" w:hAnsi="Times New Roman" w:cs="Times New Roman"/>
                <w:sz w:val="24"/>
                <w:szCs w:val="24"/>
              </w:rPr>
            </w:pPr>
            <w:r w:rsidRPr="00433874">
              <w:rPr>
                <w:rFonts w:ascii="Times New Roman" w:hAnsi="Times New Roman" w:cs="Times New Roman"/>
                <w:sz w:val="24"/>
                <w:szCs w:val="24"/>
              </w:rPr>
              <w:t>постановления и распоряжения, обеспечивает их исполнение</w:t>
            </w:r>
          </w:p>
        </w:tc>
      </w:tr>
      <w:tr w:rsidR="00855332" w:rsidRPr="00433874" w14:paraId="60988C50" w14:textId="77777777" w:rsidTr="00F10364">
        <w:trPr>
          <w:trHeight w:val="363"/>
        </w:trPr>
        <w:tc>
          <w:tcPr>
            <w:tcW w:w="2348" w:type="pct"/>
          </w:tcPr>
          <w:p w14:paraId="2C5864AA" w14:textId="77777777" w:rsidR="000568BD" w:rsidRPr="00433874" w:rsidRDefault="00D72D24" w:rsidP="00872318">
            <w:pPr>
              <w:pStyle w:val="ad"/>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3. В Государственную Думу вносятся</w:t>
            </w:r>
          </w:p>
        </w:tc>
        <w:tc>
          <w:tcPr>
            <w:tcW w:w="207" w:type="pct"/>
          </w:tcPr>
          <w:p w14:paraId="561A85CE" w14:textId="77777777" w:rsidR="000568BD" w:rsidRPr="00433874" w:rsidRDefault="00D72D24" w:rsidP="00872318">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2445" w:type="pct"/>
          </w:tcPr>
          <w:p w14:paraId="528C0494" w14:textId="77777777" w:rsidR="000568BD" w:rsidRPr="00433874" w:rsidRDefault="00D72D24" w:rsidP="00872318">
            <w:pPr>
              <w:pStyle w:val="ad"/>
              <w:jc w:val="both"/>
              <w:rPr>
                <w:rFonts w:ascii="Times New Roman" w:hAnsi="Times New Roman" w:cs="Times New Roman"/>
                <w:sz w:val="24"/>
                <w:szCs w:val="24"/>
              </w:rPr>
            </w:pPr>
            <w:r w:rsidRPr="00433874">
              <w:rPr>
                <w:rFonts w:ascii="Times New Roman" w:hAnsi="Times New Roman" w:cs="Times New Roman"/>
                <w:sz w:val="24"/>
                <w:szCs w:val="24"/>
              </w:rPr>
              <w:t>указы и распоряжения.</w:t>
            </w:r>
          </w:p>
        </w:tc>
      </w:tr>
      <w:tr w:rsidR="00855332" w:rsidRPr="00433874" w14:paraId="65883086" w14:textId="77777777" w:rsidTr="00F10364">
        <w:tc>
          <w:tcPr>
            <w:tcW w:w="2348" w:type="pct"/>
          </w:tcPr>
          <w:p w14:paraId="574BBE24" w14:textId="77777777" w:rsidR="000568BD" w:rsidRPr="00433874" w:rsidRDefault="00D72D24" w:rsidP="00872318">
            <w:pPr>
              <w:pStyle w:val="ad"/>
              <w:tabs>
                <w:tab w:val="left" w:pos="420"/>
              </w:tabs>
              <w:jc w:val="both"/>
              <w:rPr>
                <w:rFonts w:ascii="Times New Roman" w:hAnsi="Times New Roman" w:cs="Times New Roman"/>
                <w:b/>
                <w:sz w:val="24"/>
                <w:szCs w:val="24"/>
              </w:rPr>
            </w:pPr>
            <w:r w:rsidRPr="00433874">
              <w:rPr>
                <w:rFonts w:ascii="Times New Roman" w:hAnsi="Times New Roman" w:cs="Times New Roman"/>
                <w:b/>
                <w:sz w:val="24"/>
                <w:szCs w:val="24"/>
              </w:rPr>
              <w:t>4. Правительство Российской Федера</w:t>
            </w:r>
            <w:r w:rsidRPr="00433874">
              <w:rPr>
                <w:rFonts w:ascii="Times New Roman" w:hAnsi="Times New Roman" w:cs="Times New Roman"/>
                <w:b/>
                <w:sz w:val="24"/>
                <w:szCs w:val="24"/>
              </w:rPr>
              <w:lastRenderedPageBreak/>
              <w:t>ции издает</w:t>
            </w:r>
            <w:r w:rsidRPr="00433874">
              <w:rPr>
                <w:color w:val="000000"/>
                <w:sz w:val="30"/>
                <w:szCs w:val="30"/>
                <w:shd w:val="clear" w:color="auto" w:fill="FFFFFF"/>
              </w:rPr>
              <w:t xml:space="preserve"> </w:t>
            </w:r>
          </w:p>
        </w:tc>
        <w:tc>
          <w:tcPr>
            <w:tcW w:w="207" w:type="pct"/>
          </w:tcPr>
          <w:p w14:paraId="0FCA4632" w14:textId="77777777" w:rsidR="000568BD" w:rsidRPr="00433874" w:rsidRDefault="00D72D24" w:rsidP="00872318">
            <w:pPr>
              <w:pStyle w:val="ad"/>
              <w:rPr>
                <w:rFonts w:ascii="Times New Roman" w:hAnsi="Times New Roman" w:cs="Times New Roman"/>
                <w:b/>
                <w:sz w:val="24"/>
                <w:szCs w:val="24"/>
              </w:rPr>
            </w:pPr>
            <w:r w:rsidRPr="00433874">
              <w:rPr>
                <w:rFonts w:ascii="Times New Roman" w:hAnsi="Times New Roman" w:cs="Times New Roman"/>
                <w:b/>
                <w:sz w:val="24"/>
                <w:szCs w:val="24"/>
              </w:rPr>
              <w:lastRenderedPageBreak/>
              <w:t>Г</w:t>
            </w:r>
          </w:p>
        </w:tc>
        <w:tc>
          <w:tcPr>
            <w:tcW w:w="2445" w:type="pct"/>
          </w:tcPr>
          <w:p w14:paraId="5DF39AD8" w14:textId="77777777" w:rsidR="000568BD" w:rsidRPr="00433874" w:rsidRDefault="00D72D24" w:rsidP="00872318">
            <w:pPr>
              <w:pStyle w:val="ad"/>
              <w:jc w:val="both"/>
              <w:rPr>
                <w:rFonts w:ascii="Times New Roman" w:hAnsi="Times New Roman" w:cs="Times New Roman"/>
                <w:sz w:val="24"/>
                <w:szCs w:val="24"/>
              </w:rPr>
            </w:pPr>
            <w:r w:rsidRPr="00433874">
              <w:rPr>
                <w:rFonts w:ascii="Times New Roman" w:hAnsi="Times New Roman" w:cs="Times New Roman"/>
                <w:sz w:val="24"/>
                <w:szCs w:val="24"/>
              </w:rPr>
              <w:t>Федеральные законы</w:t>
            </w:r>
          </w:p>
        </w:tc>
      </w:tr>
    </w:tbl>
    <w:p w14:paraId="34BA7FA3" w14:textId="77777777" w:rsidR="000568BD" w:rsidRPr="00433874" w:rsidRDefault="000568BD" w:rsidP="000568BD">
      <w:pPr>
        <w:shd w:val="clear" w:color="auto" w:fill="FFFFFF"/>
        <w:spacing w:after="0" w:line="240" w:lineRule="auto"/>
        <w:jc w:val="both"/>
        <w:rPr>
          <w:rFonts w:ascii="Times New Roman" w:hAnsi="Times New Roman" w:cs="Times New Roman"/>
          <w:b/>
          <w:sz w:val="24"/>
          <w:szCs w:val="24"/>
        </w:rPr>
      </w:pPr>
      <w:bookmarkStart w:id="1163" w:name="_Hlk162427026_0"/>
    </w:p>
    <w:p w14:paraId="71BF6CD3" w14:textId="77777777" w:rsidR="000568BD" w:rsidRPr="00433874" w:rsidRDefault="00D72D24" w:rsidP="000568BD">
      <w:pPr>
        <w:shd w:val="clear" w:color="auto" w:fill="FFFFFF"/>
        <w:spacing w:after="0" w:line="240" w:lineRule="auto"/>
        <w:jc w:val="both"/>
        <w:rPr>
          <w:rFonts w:ascii="Times New Roman" w:hAnsi="Times New Roman" w:cs="Times New Roman"/>
          <w:b/>
          <w:sz w:val="24"/>
          <w:szCs w:val="24"/>
        </w:rPr>
      </w:pPr>
      <w:bookmarkStart w:id="1164" w:name="_Hlk162873039_5"/>
      <w:bookmarkStart w:id="1165" w:name="_Hlk162524302_5"/>
      <w:r w:rsidRPr="00433874">
        <w:rPr>
          <w:rFonts w:ascii="Times New Roman" w:hAnsi="Times New Roman" w:cs="Times New Roman"/>
          <w:b/>
          <w:sz w:val="24"/>
          <w:szCs w:val="24"/>
        </w:rPr>
        <w:t>Запишите выбранные буквы под соответствующими цифрами.</w:t>
      </w:r>
    </w:p>
    <w:bookmarkEnd w:id="1164"/>
    <w:p w14:paraId="57BEC7F9" w14:textId="436BBEB9" w:rsidR="000568BD" w:rsidRPr="00433874" w:rsidRDefault="000568BD" w:rsidP="000568BD">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5F9660B2" w14:textId="77777777" w:rsidTr="006A6544">
        <w:tc>
          <w:tcPr>
            <w:tcW w:w="1249" w:type="pct"/>
          </w:tcPr>
          <w:p w14:paraId="4D0A75E5" w14:textId="77777777" w:rsidR="000568BD" w:rsidRPr="00433874" w:rsidRDefault="00D72D24" w:rsidP="006A6544">
            <w:pPr>
              <w:pStyle w:val="a4"/>
              <w:ind w:left="0"/>
              <w:jc w:val="center"/>
              <w:rPr>
                <w:rFonts w:ascii="Times New Roman" w:hAnsi="Times New Roman" w:cs="Times New Roman"/>
                <w:b/>
                <w:sz w:val="24"/>
                <w:szCs w:val="24"/>
              </w:rPr>
            </w:pPr>
            <w:bookmarkStart w:id="1166" w:name="_Hlk162873054_5"/>
            <w:r w:rsidRPr="00433874">
              <w:rPr>
                <w:rFonts w:ascii="Times New Roman" w:hAnsi="Times New Roman" w:cs="Times New Roman"/>
                <w:b/>
                <w:sz w:val="24"/>
                <w:szCs w:val="24"/>
              </w:rPr>
              <w:t>1</w:t>
            </w:r>
          </w:p>
        </w:tc>
        <w:tc>
          <w:tcPr>
            <w:tcW w:w="1250" w:type="pct"/>
          </w:tcPr>
          <w:p w14:paraId="2559B540"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D8B10AB"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B0B67B5" w14:textId="77777777" w:rsidR="000568BD" w:rsidRPr="00433874" w:rsidRDefault="00D72D24" w:rsidP="006A654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0011E97" w14:textId="77777777" w:rsidTr="006A6544">
        <w:tc>
          <w:tcPr>
            <w:tcW w:w="1249" w:type="pct"/>
          </w:tcPr>
          <w:p w14:paraId="2708739E" w14:textId="6AC91F5C" w:rsidR="000568BD" w:rsidRPr="00433874" w:rsidRDefault="000568BD" w:rsidP="006A6544">
            <w:pPr>
              <w:pStyle w:val="a4"/>
              <w:ind w:left="0"/>
              <w:jc w:val="center"/>
              <w:rPr>
                <w:rFonts w:ascii="Times New Roman" w:hAnsi="Times New Roman" w:cs="Times New Roman"/>
                <w:b/>
                <w:sz w:val="24"/>
                <w:szCs w:val="24"/>
              </w:rPr>
            </w:pPr>
          </w:p>
        </w:tc>
        <w:tc>
          <w:tcPr>
            <w:tcW w:w="1250" w:type="pct"/>
          </w:tcPr>
          <w:p w14:paraId="0A483DE8" w14:textId="7F012A85" w:rsidR="000568BD" w:rsidRPr="00433874" w:rsidRDefault="000568BD" w:rsidP="006A6544">
            <w:pPr>
              <w:pStyle w:val="a4"/>
              <w:ind w:left="0"/>
              <w:jc w:val="center"/>
              <w:rPr>
                <w:rFonts w:ascii="Times New Roman" w:hAnsi="Times New Roman" w:cs="Times New Roman"/>
                <w:b/>
                <w:sz w:val="24"/>
                <w:szCs w:val="24"/>
              </w:rPr>
            </w:pPr>
          </w:p>
        </w:tc>
        <w:tc>
          <w:tcPr>
            <w:tcW w:w="1250" w:type="pct"/>
          </w:tcPr>
          <w:p w14:paraId="107BA807" w14:textId="3D9E5A76" w:rsidR="000568BD" w:rsidRPr="00433874" w:rsidRDefault="000568BD" w:rsidP="006A6544">
            <w:pPr>
              <w:pStyle w:val="a4"/>
              <w:ind w:left="0"/>
              <w:jc w:val="center"/>
              <w:rPr>
                <w:rFonts w:ascii="Times New Roman" w:hAnsi="Times New Roman" w:cs="Times New Roman"/>
                <w:b/>
                <w:sz w:val="24"/>
                <w:szCs w:val="24"/>
              </w:rPr>
            </w:pPr>
          </w:p>
        </w:tc>
        <w:tc>
          <w:tcPr>
            <w:tcW w:w="1251" w:type="pct"/>
          </w:tcPr>
          <w:p w14:paraId="72E9D79A" w14:textId="1780A749" w:rsidR="000568BD" w:rsidRPr="00433874" w:rsidRDefault="000568BD" w:rsidP="006A6544">
            <w:pPr>
              <w:pStyle w:val="a4"/>
              <w:ind w:left="0"/>
              <w:jc w:val="center"/>
              <w:rPr>
                <w:rFonts w:ascii="Times New Roman" w:hAnsi="Times New Roman" w:cs="Times New Roman"/>
                <w:b/>
                <w:sz w:val="24"/>
                <w:szCs w:val="24"/>
              </w:rPr>
            </w:pPr>
          </w:p>
        </w:tc>
      </w:tr>
      <w:bookmarkEnd w:id="1163"/>
      <w:bookmarkEnd w:id="1165"/>
      <w:bookmarkEnd w:id="1166"/>
    </w:tbl>
    <w:p w14:paraId="15FF5336" w14:textId="77777777" w:rsidR="000568BD" w:rsidRPr="00433874" w:rsidRDefault="000568BD" w:rsidP="00A94808">
      <w:pPr>
        <w:tabs>
          <w:tab w:val="left" w:pos="426"/>
        </w:tabs>
        <w:spacing w:after="0" w:line="240" w:lineRule="auto"/>
        <w:jc w:val="both"/>
        <w:rPr>
          <w:rFonts w:ascii="Times New Roman" w:hAnsi="Times New Roman" w:cs="Times New Roman"/>
          <w:b/>
          <w:bCs/>
          <w:color w:val="000000"/>
          <w:sz w:val="24"/>
          <w:szCs w:val="24"/>
        </w:rPr>
      </w:pPr>
    </w:p>
    <w:p w14:paraId="7F27F59C" w14:textId="77777777" w:rsidR="000568BD" w:rsidRPr="00433874" w:rsidRDefault="00D72D24" w:rsidP="000568BD">
      <w:pPr>
        <w:shd w:val="clear" w:color="auto" w:fill="FFFFFF"/>
        <w:spacing w:after="0" w:line="240" w:lineRule="auto"/>
        <w:ind w:firstLine="708"/>
        <w:jc w:val="both"/>
        <w:rPr>
          <w:rFonts w:ascii="Times New Roman" w:hAnsi="Times New Roman" w:cs="Times New Roman"/>
          <w:b/>
          <w:sz w:val="24"/>
          <w:szCs w:val="24"/>
        </w:rPr>
      </w:pPr>
      <w:bookmarkStart w:id="1167" w:name="_Hlk163114930_2"/>
      <w:bookmarkStart w:id="1168" w:name="_Hlk162524405_4"/>
      <w:r w:rsidRPr="00433874">
        <w:rPr>
          <w:rFonts w:ascii="Times New Roman" w:hAnsi="Times New Roman" w:cs="Times New Roman"/>
          <w:b/>
          <w:bCs/>
          <w:color w:val="000000"/>
          <w:sz w:val="24"/>
          <w:szCs w:val="24"/>
        </w:rPr>
        <w:t>5</w:t>
      </w:r>
      <w:bookmarkStart w:id="1169" w:name="_Hlk163045537_2"/>
      <w:r w:rsidRPr="00433874">
        <w:rPr>
          <w:rFonts w:ascii="Times New Roman" w:hAnsi="Times New Roman" w:cs="Times New Roman"/>
          <w:b/>
          <w:bCs/>
          <w:color w:val="000000"/>
          <w:sz w:val="24"/>
          <w:szCs w:val="24"/>
        </w:rPr>
        <w:t xml:space="preserve">. </w:t>
      </w:r>
      <w:bookmarkStart w:id="1170" w:name="_Hlk162427138_5"/>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B066E50" w14:textId="77777777" w:rsidR="005D6D22" w:rsidRPr="00433874" w:rsidRDefault="00D72D24" w:rsidP="004B4C92">
      <w:pPr>
        <w:shd w:val="clear" w:color="auto" w:fill="FFFFFF"/>
        <w:spacing w:after="0" w:line="240" w:lineRule="auto"/>
        <w:jc w:val="both"/>
        <w:rPr>
          <w:rFonts w:ascii="Times New Roman" w:hAnsi="Times New Roman"/>
          <w:sz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167"/>
      <w:r w:rsidR="004B4C92" w:rsidRPr="00433874">
        <w:rPr>
          <w:rFonts w:ascii="Times New Roman" w:hAnsi="Times New Roman" w:cs="Times New Roman"/>
          <w:b/>
          <w:sz w:val="24"/>
          <w:szCs w:val="24"/>
        </w:rPr>
        <w:t>.</w:t>
      </w:r>
      <w:r w:rsidRPr="00433874">
        <w:rPr>
          <w:rFonts w:ascii="Times New Roman" w:hAnsi="Times New Roman" w:cs="Times New Roman"/>
          <w:b/>
          <w:sz w:val="24"/>
          <w:szCs w:val="24"/>
        </w:rPr>
        <w:t xml:space="preserve"> </w:t>
      </w:r>
      <w:bookmarkEnd w:id="1168"/>
      <w:bookmarkEnd w:id="1169"/>
      <w:bookmarkEnd w:id="1170"/>
      <w:r w:rsidR="004B4C92" w:rsidRPr="00433874">
        <w:rPr>
          <w:rFonts w:ascii="Times New Roman" w:hAnsi="Times New Roman"/>
          <w:sz w:val="24"/>
        </w:rPr>
        <w:t>В технологической цепочке обработки документов можно выделить</w:t>
      </w:r>
      <w:r w:rsidR="0086240A" w:rsidRPr="00433874">
        <w:rPr>
          <w:rFonts w:ascii="Times New Roman" w:hAnsi="Times New Roman"/>
          <w:sz w:val="24"/>
        </w:rPr>
        <w:t xml:space="preserve"> </w:t>
      </w:r>
      <w:r w:rsidR="004B4C92" w:rsidRPr="00433874">
        <w:rPr>
          <w:rFonts w:ascii="Times New Roman" w:hAnsi="Times New Roman"/>
          <w:sz w:val="24"/>
        </w:rPr>
        <w:t>этапы:</w:t>
      </w:r>
    </w:p>
    <w:p w14:paraId="00C2CAA8" w14:textId="77777777" w:rsidR="005D6D22" w:rsidRPr="00433874" w:rsidRDefault="00D72D24" w:rsidP="005D6D22">
      <w:pPr>
        <w:pStyle w:val="11"/>
        <w:ind w:firstLine="0"/>
      </w:pPr>
      <w:r w:rsidRPr="00433874">
        <w:t xml:space="preserve">А) </w:t>
      </w:r>
      <w:r w:rsidR="004B4C92" w:rsidRPr="00433874">
        <w:t>регистрация документов;</w:t>
      </w:r>
    </w:p>
    <w:p w14:paraId="4BE54F78" w14:textId="77777777" w:rsidR="005D6D22" w:rsidRPr="00433874" w:rsidRDefault="00D72D24" w:rsidP="005D6D22">
      <w:pPr>
        <w:pStyle w:val="11"/>
        <w:ind w:firstLine="0"/>
      </w:pPr>
      <w:r w:rsidRPr="00433874">
        <w:t xml:space="preserve">Б) </w:t>
      </w:r>
      <w:r w:rsidR="004B4C92" w:rsidRPr="00433874">
        <w:t>исполнение документов;</w:t>
      </w:r>
    </w:p>
    <w:p w14:paraId="37269087" w14:textId="77777777" w:rsidR="005D6D22" w:rsidRPr="00433874" w:rsidRDefault="00D72D24" w:rsidP="005D6D22">
      <w:pPr>
        <w:pStyle w:val="11"/>
        <w:ind w:firstLine="0"/>
      </w:pPr>
      <w:r w:rsidRPr="00433874">
        <w:t xml:space="preserve">В) </w:t>
      </w:r>
      <w:r w:rsidR="004B4C92" w:rsidRPr="00433874">
        <w:t>формирование дел в соответствии с номенклатурой;</w:t>
      </w:r>
    </w:p>
    <w:p w14:paraId="5D83597E" w14:textId="77777777" w:rsidR="005D6D22" w:rsidRPr="00433874" w:rsidRDefault="00D72D24" w:rsidP="005D6D22">
      <w:pPr>
        <w:pStyle w:val="11"/>
        <w:ind w:firstLine="0"/>
      </w:pPr>
      <w:r w:rsidRPr="00433874">
        <w:t xml:space="preserve">Г) </w:t>
      </w:r>
      <w:r w:rsidR="004B4C92" w:rsidRPr="00433874">
        <w:t>прием и первичная обработка поступающих документов</w:t>
      </w:r>
      <w:r w:rsidR="00E42889" w:rsidRPr="00433874">
        <w:t>.</w:t>
      </w:r>
    </w:p>
    <w:p w14:paraId="7848BCEF" w14:textId="77777777" w:rsidR="000568BD" w:rsidRPr="00433874" w:rsidRDefault="00D72D24" w:rsidP="000568BD">
      <w:pPr>
        <w:pStyle w:val="ConsPlusNormal"/>
        <w:rPr>
          <w:rFonts w:ascii="Times New Roman" w:hAnsi="Times New Roman" w:cs="Times New Roman"/>
          <w:b/>
          <w:sz w:val="24"/>
          <w:szCs w:val="24"/>
        </w:rPr>
      </w:pPr>
      <w:bookmarkStart w:id="1171" w:name="_Hlk162524434_0"/>
      <w:bookmarkStart w:id="1172" w:name="_Hlk162427172_0"/>
      <w:bookmarkStart w:id="1173" w:name="_Hlk162873200_4"/>
      <w:bookmarkStart w:id="1174" w:name="_Hlk163041471_1"/>
      <w:r w:rsidRPr="00433874">
        <w:rPr>
          <w:rFonts w:ascii="Times New Roman" w:hAnsi="Times New Roman" w:cs="Times New Roman"/>
          <w:b/>
          <w:sz w:val="24"/>
          <w:szCs w:val="24"/>
        </w:rPr>
        <w:t xml:space="preserve">Запишите соответствующую последовательность </w:t>
      </w:r>
      <w:r w:rsidR="00CB4E86" w:rsidRPr="00433874">
        <w:rPr>
          <w:rFonts w:ascii="Times New Roman" w:hAnsi="Times New Roman" w:cs="Times New Roman"/>
          <w:b/>
          <w:sz w:val="24"/>
          <w:szCs w:val="24"/>
        </w:rPr>
        <w:t xml:space="preserve">букв </w:t>
      </w:r>
      <w:r w:rsidRPr="00433874">
        <w:rPr>
          <w:rFonts w:ascii="Times New Roman" w:hAnsi="Times New Roman" w:cs="Times New Roman"/>
          <w:b/>
          <w:sz w:val="24"/>
          <w:szCs w:val="24"/>
        </w:rPr>
        <w:t>слева направо:</w:t>
      </w:r>
    </w:p>
    <w:bookmarkEnd w:id="1171"/>
    <w:bookmarkEnd w:id="1172"/>
    <w:bookmarkEnd w:id="1173"/>
    <w:bookmarkEnd w:id="1174"/>
    <w:p w14:paraId="61E15EC3" w14:textId="77777777" w:rsidR="005D6D22" w:rsidRPr="00433874" w:rsidRDefault="005D6D22" w:rsidP="005D6D22">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4288B309" w14:textId="77777777" w:rsidR="000568BD" w:rsidRPr="00433874" w:rsidRDefault="00D72D24" w:rsidP="000568BD">
      <w:pPr>
        <w:shd w:val="clear" w:color="auto" w:fill="FFFFFF"/>
        <w:spacing w:after="0" w:line="240" w:lineRule="auto"/>
        <w:ind w:firstLine="708"/>
        <w:jc w:val="both"/>
        <w:rPr>
          <w:rFonts w:ascii="Times New Roman" w:hAnsi="Times New Roman" w:cs="Times New Roman"/>
          <w:b/>
          <w:sz w:val="24"/>
          <w:szCs w:val="24"/>
        </w:rPr>
      </w:pPr>
      <w:bookmarkStart w:id="1175" w:name="_Hlk162524491_5"/>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4946ED" w14:textId="77777777" w:rsidR="000568BD" w:rsidRPr="00433874" w:rsidRDefault="00D72D24" w:rsidP="000568B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175"/>
    <w:p w14:paraId="43329FBB" w14:textId="77777777" w:rsidR="000568BD" w:rsidRPr="00433874" w:rsidRDefault="00D72D24" w:rsidP="0086240A">
      <w:pPr>
        <w:tabs>
          <w:tab w:val="left" w:pos="426"/>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r>
      <w:r w:rsidR="0086240A" w:rsidRPr="00433874">
        <w:rPr>
          <w:rFonts w:ascii="Times New Roman" w:eastAsia="Times New Roman" w:hAnsi="Times New Roman" w:cs="Times New Roman"/>
          <w:sz w:val="24"/>
          <w:szCs w:val="24"/>
        </w:rPr>
        <w:t>Докладная записка — _______________________________________________________</w:t>
      </w:r>
    </w:p>
    <w:p w14:paraId="4B0ED0D2" w14:textId="3CEE0B6B" w:rsidR="00EA1285" w:rsidRPr="00433874" w:rsidRDefault="00EA1285" w:rsidP="007C7BBC">
      <w:pPr>
        <w:tabs>
          <w:tab w:val="left" w:pos="426"/>
        </w:tabs>
        <w:spacing w:after="0" w:line="240" w:lineRule="auto"/>
        <w:jc w:val="both"/>
        <w:rPr>
          <w:rFonts w:ascii="Times New Roman" w:hAnsi="Times New Roman" w:cs="Times New Roman"/>
          <w:b/>
          <w:sz w:val="24"/>
          <w:szCs w:val="24"/>
        </w:rPr>
      </w:pPr>
      <w:bookmarkStart w:id="1176" w:name="_Hlk162427266_2"/>
      <w:bookmarkStart w:id="1177" w:name="_Hlk162873299_5"/>
    </w:p>
    <w:p w14:paraId="126DDFA9" w14:textId="77777777" w:rsidR="000568BD" w:rsidRPr="003D1132" w:rsidRDefault="00D72D24" w:rsidP="000568BD">
      <w:pPr>
        <w:shd w:val="clear" w:color="auto" w:fill="FFFFFF"/>
        <w:spacing w:after="0" w:line="240" w:lineRule="auto"/>
        <w:ind w:firstLine="708"/>
        <w:jc w:val="both"/>
        <w:rPr>
          <w:rFonts w:ascii="Times New Roman" w:hAnsi="Times New Roman" w:cs="Times New Roman"/>
          <w:b/>
          <w:sz w:val="24"/>
          <w:szCs w:val="24"/>
        </w:rPr>
      </w:pPr>
      <w:r w:rsidRPr="003D1132">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C2A01EE" w14:textId="77777777" w:rsidR="000568BD" w:rsidRPr="003D1132" w:rsidRDefault="00D72D24" w:rsidP="000568BD">
      <w:pPr>
        <w:shd w:val="clear" w:color="auto" w:fill="FFFFFF"/>
        <w:spacing w:after="0" w:line="240" w:lineRule="auto"/>
        <w:ind w:left="360"/>
        <w:jc w:val="both"/>
        <w:rPr>
          <w:rFonts w:ascii="Times New Roman" w:hAnsi="Times New Roman" w:cs="Times New Roman"/>
          <w:b/>
          <w:sz w:val="24"/>
          <w:szCs w:val="24"/>
        </w:rPr>
      </w:pPr>
      <w:r w:rsidRPr="003D1132">
        <w:rPr>
          <w:rFonts w:ascii="Times New Roman" w:hAnsi="Times New Roman" w:cs="Times New Roman"/>
          <w:b/>
          <w:sz w:val="24"/>
          <w:szCs w:val="24"/>
        </w:rPr>
        <w:t>Прочитайте текст и запишите ответ.</w:t>
      </w:r>
    </w:p>
    <w:bookmarkEnd w:id="1176"/>
    <w:bookmarkEnd w:id="1177"/>
    <w:p w14:paraId="1298CF65" w14:textId="77777777" w:rsidR="00880DB4" w:rsidRPr="003D1132" w:rsidRDefault="00D72D24" w:rsidP="00880DB4">
      <w:pPr>
        <w:pStyle w:val="ad"/>
        <w:jc w:val="both"/>
        <w:rPr>
          <w:rFonts w:ascii="Times New Roman" w:eastAsiaTheme="minorHAnsi" w:hAnsi="Times New Roman" w:cs="Times New Roman"/>
          <w:bCs/>
          <w:color w:val="000000"/>
          <w:sz w:val="24"/>
          <w:szCs w:val="24"/>
          <w:lang w:eastAsia="en-US"/>
        </w:rPr>
      </w:pPr>
      <w:r w:rsidRPr="003D1132">
        <w:rPr>
          <w:rFonts w:ascii="Times New Roman" w:eastAsiaTheme="minorHAnsi" w:hAnsi="Times New Roman" w:cs="Times New Roman"/>
          <w:bCs/>
          <w:color w:val="000000"/>
          <w:sz w:val="24"/>
          <w:szCs w:val="24"/>
          <w:lang w:eastAsia="en-US"/>
        </w:rPr>
        <w:t>Используя «Общероссийский классификатор управленческой документации», определите код формы следующих документов:</w:t>
      </w:r>
    </w:p>
    <w:p w14:paraId="0B59178F" w14:textId="77777777" w:rsidR="00880DB4" w:rsidRPr="003D1132" w:rsidRDefault="00D72D24">
      <w:pPr>
        <w:pStyle w:val="ad"/>
        <w:numPr>
          <w:ilvl w:val="0"/>
          <w:numId w:val="326"/>
        </w:numPr>
        <w:jc w:val="both"/>
        <w:rPr>
          <w:rFonts w:ascii="Times New Roman" w:eastAsiaTheme="minorHAnsi" w:hAnsi="Times New Roman" w:cs="Times New Roman"/>
          <w:bCs/>
          <w:color w:val="000000"/>
          <w:sz w:val="24"/>
          <w:szCs w:val="24"/>
          <w:lang w:eastAsia="en-US"/>
        </w:rPr>
      </w:pPr>
      <w:r w:rsidRPr="003D1132">
        <w:rPr>
          <w:rFonts w:ascii="Times New Roman" w:eastAsiaTheme="minorHAnsi" w:hAnsi="Times New Roman" w:cs="Times New Roman"/>
          <w:bCs/>
          <w:color w:val="000000"/>
          <w:sz w:val="24"/>
          <w:szCs w:val="24"/>
          <w:lang w:eastAsia="en-US"/>
        </w:rPr>
        <w:t>приказ о создании организации;</w:t>
      </w:r>
    </w:p>
    <w:p w14:paraId="73E96F76" w14:textId="77777777" w:rsidR="00880DB4" w:rsidRPr="003D1132" w:rsidRDefault="00D72D24">
      <w:pPr>
        <w:pStyle w:val="ad"/>
        <w:numPr>
          <w:ilvl w:val="0"/>
          <w:numId w:val="326"/>
        </w:numPr>
        <w:jc w:val="both"/>
        <w:rPr>
          <w:rFonts w:ascii="Times New Roman" w:eastAsiaTheme="minorHAnsi" w:hAnsi="Times New Roman" w:cs="Times New Roman"/>
          <w:bCs/>
          <w:color w:val="000000"/>
          <w:sz w:val="24"/>
          <w:szCs w:val="24"/>
          <w:lang w:eastAsia="en-US"/>
        </w:rPr>
      </w:pPr>
      <w:r w:rsidRPr="003D1132">
        <w:rPr>
          <w:rFonts w:ascii="Times New Roman" w:eastAsiaTheme="minorHAnsi" w:hAnsi="Times New Roman" w:cs="Times New Roman"/>
          <w:bCs/>
          <w:color w:val="000000"/>
          <w:sz w:val="24"/>
          <w:szCs w:val="24"/>
          <w:lang w:eastAsia="en-US"/>
        </w:rPr>
        <w:t>устав;</w:t>
      </w:r>
    </w:p>
    <w:p w14:paraId="5D65E9A4" w14:textId="77777777" w:rsidR="00880DB4" w:rsidRPr="003D1132" w:rsidRDefault="00D72D24">
      <w:pPr>
        <w:pStyle w:val="ad"/>
        <w:numPr>
          <w:ilvl w:val="0"/>
          <w:numId w:val="326"/>
        </w:numPr>
        <w:jc w:val="both"/>
        <w:rPr>
          <w:rFonts w:ascii="Times New Roman" w:eastAsiaTheme="minorHAnsi" w:hAnsi="Times New Roman" w:cs="Times New Roman"/>
          <w:bCs/>
          <w:color w:val="000000"/>
          <w:sz w:val="24"/>
          <w:szCs w:val="24"/>
          <w:lang w:eastAsia="en-US"/>
        </w:rPr>
      </w:pPr>
      <w:r w:rsidRPr="003D1132">
        <w:rPr>
          <w:rFonts w:ascii="Times New Roman" w:eastAsiaTheme="minorHAnsi" w:hAnsi="Times New Roman" w:cs="Times New Roman"/>
          <w:bCs/>
          <w:color w:val="000000"/>
          <w:sz w:val="24"/>
          <w:szCs w:val="24"/>
          <w:lang w:eastAsia="en-US"/>
        </w:rPr>
        <w:t>учредительный договор;</w:t>
      </w:r>
    </w:p>
    <w:p w14:paraId="29C12873" w14:textId="77777777" w:rsidR="00880DB4" w:rsidRPr="003D1132" w:rsidRDefault="00D72D24">
      <w:pPr>
        <w:pStyle w:val="ad"/>
        <w:numPr>
          <w:ilvl w:val="0"/>
          <w:numId w:val="326"/>
        </w:numPr>
        <w:jc w:val="both"/>
        <w:rPr>
          <w:rFonts w:ascii="Times New Roman" w:eastAsiaTheme="minorHAnsi" w:hAnsi="Times New Roman" w:cs="Times New Roman"/>
          <w:bCs/>
          <w:color w:val="000000"/>
          <w:sz w:val="24"/>
          <w:szCs w:val="24"/>
          <w:lang w:eastAsia="en-US"/>
        </w:rPr>
      </w:pPr>
      <w:r w:rsidRPr="003D1132">
        <w:rPr>
          <w:rFonts w:ascii="Times New Roman" w:eastAsiaTheme="minorHAnsi" w:hAnsi="Times New Roman" w:cs="Times New Roman"/>
          <w:bCs/>
          <w:color w:val="000000"/>
          <w:sz w:val="24"/>
          <w:szCs w:val="24"/>
          <w:lang w:eastAsia="en-US"/>
        </w:rPr>
        <w:t>приказ о по вопросам основной деятельности;</w:t>
      </w:r>
    </w:p>
    <w:p w14:paraId="72397E85" w14:textId="77777777" w:rsidR="00880DB4" w:rsidRPr="003D1132" w:rsidRDefault="00D72D24">
      <w:pPr>
        <w:pStyle w:val="ad"/>
        <w:numPr>
          <w:ilvl w:val="0"/>
          <w:numId w:val="326"/>
        </w:numPr>
        <w:jc w:val="both"/>
        <w:rPr>
          <w:rFonts w:ascii="Times New Roman" w:hAnsi="Times New Roman" w:cs="Times New Roman"/>
          <w:sz w:val="24"/>
          <w:szCs w:val="24"/>
        </w:rPr>
      </w:pPr>
      <w:r w:rsidRPr="003D1132">
        <w:rPr>
          <w:rFonts w:ascii="Times New Roman" w:eastAsiaTheme="minorHAnsi" w:hAnsi="Times New Roman" w:cs="Times New Roman"/>
          <w:bCs/>
          <w:color w:val="000000"/>
          <w:sz w:val="24"/>
          <w:szCs w:val="24"/>
          <w:lang w:eastAsia="en-US"/>
        </w:rPr>
        <w:t>заявление об увольнении.</w:t>
      </w:r>
    </w:p>
    <w:p w14:paraId="3DE36D97" w14:textId="77777777" w:rsidR="00CB4E86" w:rsidRPr="00433874" w:rsidRDefault="00CB4E86" w:rsidP="007C79A0">
      <w:pPr>
        <w:shd w:val="clear" w:color="auto" w:fill="FFFFFF"/>
        <w:spacing w:after="0" w:line="240" w:lineRule="auto"/>
        <w:ind w:firstLine="708"/>
        <w:jc w:val="both"/>
        <w:rPr>
          <w:rFonts w:ascii="Times New Roman" w:hAnsi="Times New Roman" w:cs="Times New Roman"/>
          <w:b/>
          <w:sz w:val="24"/>
          <w:szCs w:val="24"/>
        </w:rPr>
      </w:pPr>
      <w:bookmarkStart w:id="1178" w:name="_Hlk162952747_4"/>
    </w:p>
    <w:p w14:paraId="58F01D95" w14:textId="77777777" w:rsidR="007C79A0" w:rsidRPr="00433874" w:rsidRDefault="00D72D24" w:rsidP="007C79A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EABD445" w14:textId="77777777" w:rsidR="007C79A0" w:rsidRPr="00433874" w:rsidRDefault="00D72D24" w:rsidP="007C79A0">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w:t>
      </w:r>
      <w:r w:rsidR="00B76308" w:rsidRPr="00433874">
        <w:rPr>
          <w:rFonts w:ascii="Times New Roman" w:hAnsi="Times New Roman" w:cs="Times New Roman"/>
          <w:b/>
          <w:sz w:val="24"/>
          <w:szCs w:val="24"/>
        </w:rPr>
        <w:t>дополните его</w:t>
      </w:r>
      <w:r w:rsidRPr="00433874">
        <w:rPr>
          <w:rFonts w:ascii="Times New Roman" w:hAnsi="Times New Roman" w:cs="Times New Roman"/>
          <w:b/>
          <w:sz w:val="24"/>
          <w:szCs w:val="24"/>
        </w:rPr>
        <w:t>.</w:t>
      </w:r>
    </w:p>
    <w:bookmarkEnd w:id="1178"/>
    <w:p w14:paraId="70FB0732" w14:textId="77777777" w:rsidR="00B76308" w:rsidRPr="00433874" w:rsidRDefault="00D72D24" w:rsidP="00B76308">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softHyphen/>
      </w:r>
      <w:r w:rsidRPr="00433874">
        <w:rPr>
          <w:rFonts w:ascii="Times New Roman" w:eastAsia="Times New Roman" w:hAnsi="Times New Roman" w:cs="Times New Roman"/>
          <w:sz w:val="24"/>
          <w:szCs w:val="24"/>
        </w:rPr>
        <w:softHyphen/>
      </w:r>
      <w:r w:rsidRPr="00433874">
        <w:rPr>
          <w:rFonts w:ascii="Times New Roman" w:eastAsia="Times New Roman" w:hAnsi="Times New Roman" w:cs="Times New Roman"/>
          <w:sz w:val="24"/>
          <w:szCs w:val="24"/>
        </w:rPr>
        <w:softHyphen/>
      </w:r>
      <w:r w:rsidRPr="00433874">
        <w:rPr>
          <w:rFonts w:ascii="Times New Roman" w:eastAsia="Times New Roman" w:hAnsi="Times New Roman" w:cs="Times New Roman"/>
          <w:sz w:val="24"/>
          <w:szCs w:val="24"/>
        </w:rPr>
        <w:softHyphen/>
      </w:r>
      <w:r w:rsidRPr="00433874">
        <w:rPr>
          <w:rFonts w:ascii="Times New Roman" w:eastAsia="Times New Roman" w:hAnsi="Times New Roman" w:cs="Times New Roman"/>
          <w:sz w:val="24"/>
          <w:szCs w:val="24"/>
        </w:rPr>
        <w:softHyphen/>
        <w:t>____________документов — запись учетных данных о документе по установленной форме, фиксирующая факт его _____________, отправления или получения.</w:t>
      </w:r>
    </w:p>
    <w:p w14:paraId="695008D7" w14:textId="77777777" w:rsidR="00B76308" w:rsidRPr="00433874" w:rsidRDefault="00D72D24" w:rsidP="00B76308">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____________ преследует три цели:</w:t>
      </w:r>
    </w:p>
    <w:p w14:paraId="3E700DBA" w14:textId="77777777" w:rsidR="00B76308" w:rsidRPr="00433874" w:rsidRDefault="00D72D24">
      <w:pPr>
        <w:pStyle w:val="ad"/>
        <w:numPr>
          <w:ilvl w:val="0"/>
          <w:numId w:val="326"/>
        </w:numPr>
        <w:jc w:val="both"/>
        <w:rPr>
          <w:rFonts w:ascii="Times New Roman" w:eastAsiaTheme="minorHAnsi" w:hAnsi="Times New Roman" w:cs="Times New Roman"/>
          <w:bCs/>
          <w:color w:val="000000"/>
          <w:lang w:eastAsia="en-US"/>
        </w:rPr>
      </w:pPr>
      <w:r w:rsidRPr="00433874">
        <w:rPr>
          <w:rFonts w:ascii="Times New Roman" w:eastAsiaTheme="minorHAnsi" w:hAnsi="Times New Roman" w:cs="Times New Roman"/>
          <w:bCs/>
          <w:color w:val="000000"/>
          <w:lang w:eastAsia="en-US"/>
        </w:rPr>
        <w:t>________ документов, то есть создание банка данных о документах организации;</w:t>
      </w:r>
    </w:p>
    <w:p w14:paraId="6BCB6871" w14:textId="77777777" w:rsidR="00B76308" w:rsidRPr="00433874" w:rsidRDefault="00D72D24">
      <w:pPr>
        <w:pStyle w:val="ad"/>
        <w:numPr>
          <w:ilvl w:val="0"/>
          <w:numId w:val="326"/>
        </w:numPr>
        <w:jc w:val="both"/>
        <w:rPr>
          <w:rFonts w:ascii="Times New Roman" w:eastAsiaTheme="minorHAnsi" w:hAnsi="Times New Roman" w:cs="Times New Roman"/>
          <w:bCs/>
          <w:color w:val="000000"/>
          <w:lang w:eastAsia="en-US"/>
        </w:rPr>
      </w:pPr>
      <w:r w:rsidRPr="00433874">
        <w:rPr>
          <w:rFonts w:ascii="Times New Roman" w:eastAsiaTheme="minorHAnsi" w:hAnsi="Times New Roman" w:cs="Times New Roman"/>
          <w:bCs/>
          <w:color w:val="000000"/>
          <w:lang w:eastAsia="en-US"/>
        </w:rPr>
        <w:t>_________над их исполнением;</w:t>
      </w:r>
    </w:p>
    <w:p w14:paraId="7572A904" w14:textId="77777777" w:rsidR="00B76308" w:rsidRPr="00433874" w:rsidRDefault="00D72D24">
      <w:pPr>
        <w:pStyle w:val="ad"/>
        <w:numPr>
          <w:ilvl w:val="0"/>
          <w:numId w:val="326"/>
        </w:numPr>
        <w:jc w:val="both"/>
        <w:rPr>
          <w:rFonts w:ascii="Times New Roman" w:eastAsiaTheme="minorHAnsi" w:hAnsi="Times New Roman" w:cs="Times New Roman"/>
          <w:bCs/>
          <w:color w:val="000000"/>
          <w:lang w:eastAsia="en-US"/>
        </w:rPr>
      </w:pPr>
      <w:r w:rsidRPr="00433874">
        <w:rPr>
          <w:rFonts w:ascii="Times New Roman" w:eastAsiaTheme="minorHAnsi" w:hAnsi="Times New Roman" w:cs="Times New Roman"/>
          <w:bCs/>
          <w:color w:val="000000"/>
          <w:lang w:eastAsia="en-US"/>
        </w:rPr>
        <w:softHyphen/>
      </w:r>
      <w:r w:rsidRPr="00433874">
        <w:rPr>
          <w:rFonts w:ascii="Times New Roman" w:eastAsiaTheme="minorHAnsi" w:hAnsi="Times New Roman" w:cs="Times New Roman"/>
          <w:bCs/>
          <w:color w:val="000000"/>
          <w:lang w:eastAsia="en-US"/>
        </w:rPr>
        <w:softHyphen/>
      </w:r>
      <w:r w:rsidRPr="00433874">
        <w:rPr>
          <w:rFonts w:ascii="Times New Roman" w:eastAsiaTheme="minorHAnsi" w:hAnsi="Times New Roman" w:cs="Times New Roman"/>
          <w:bCs/>
          <w:color w:val="000000"/>
          <w:lang w:eastAsia="en-US"/>
        </w:rPr>
        <w:softHyphen/>
      </w:r>
      <w:r w:rsidRPr="00433874">
        <w:rPr>
          <w:rFonts w:ascii="Times New Roman" w:eastAsiaTheme="minorHAnsi" w:hAnsi="Times New Roman" w:cs="Times New Roman"/>
          <w:bCs/>
          <w:color w:val="000000"/>
          <w:lang w:eastAsia="en-US"/>
        </w:rPr>
        <w:softHyphen/>
      </w:r>
      <w:r w:rsidRPr="00433874">
        <w:rPr>
          <w:rFonts w:ascii="Times New Roman" w:eastAsiaTheme="minorHAnsi" w:hAnsi="Times New Roman" w:cs="Times New Roman"/>
          <w:bCs/>
          <w:color w:val="000000"/>
          <w:lang w:eastAsia="en-US"/>
        </w:rPr>
        <w:softHyphen/>
      </w:r>
      <w:r w:rsidRPr="00433874">
        <w:rPr>
          <w:rFonts w:ascii="Times New Roman" w:eastAsiaTheme="minorHAnsi" w:hAnsi="Times New Roman" w:cs="Times New Roman"/>
          <w:bCs/>
          <w:color w:val="000000"/>
          <w:lang w:eastAsia="en-US"/>
        </w:rPr>
        <w:softHyphen/>
        <w:t>_________ документов.</w:t>
      </w:r>
    </w:p>
    <w:p w14:paraId="6470B4A0" w14:textId="77777777" w:rsidR="00B76308" w:rsidRPr="00433874" w:rsidRDefault="00B76308" w:rsidP="00B76308">
      <w:pPr>
        <w:spacing w:after="0" w:line="240" w:lineRule="auto"/>
        <w:ind w:firstLine="708"/>
        <w:jc w:val="both"/>
        <w:rPr>
          <w:rFonts w:ascii="Times New Roman" w:eastAsia="Times New Roman" w:hAnsi="Times New Roman" w:cs="Times New Roman"/>
          <w:sz w:val="24"/>
          <w:szCs w:val="24"/>
        </w:rPr>
      </w:pPr>
    </w:p>
    <w:p w14:paraId="7A3EF068" w14:textId="77777777" w:rsidR="00A716B0" w:rsidRPr="00433874" w:rsidRDefault="00A716B0" w:rsidP="004E0A3A">
      <w:pPr>
        <w:pStyle w:val="ConsPlusNormal"/>
        <w:ind w:left="709"/>
        <w:rPr>
          <w:rFonts w:ascii="Times New Roman" w:hAnsi="Times New Roman"/>
          <w:i/>
          <w:sz w:val="28"/>
          <w:szCs w:val="28"/>
        </w:rPr>
        <w:sectPr w:rsidR="00A716B0" w:rsidRPr="00433874" w:rsidSect="008840D0">
          <w:pgSz w:w="11906" w:h="16838"/>
          <w:pgMar w:top="1134" w:right="850" w:bottom="1134" w:left="1701" w:header="708" w:footer="708" w:gutter="0"/>
          <w:cols w:space="708"/>
          <w:docGrid w:linePitch="360"/>
        </w:sectPr>
      </w:pPr>
    </w:p>
    <w:p w14:paraId="5B99BBCB"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2912" behindDoc="1" locked="0" layoutInCell="1" allowOverlap="1" wp14:anchorId="2669BC0E" wp14:editId="110E666E">
            <wp:simplePos x="0" y="0"/>
            <wp:positionH relativeFrom="column">
              <wp:posOffset>-895985</wp:posOffset>
            </wp:positionH>
            <wp:positionV relativeFrom="paragraph">
              <wp:posOffset>-864562</wp:posOffset>
            </wp:positionV>
            <wp:extent cx="7604760" cy="10753725"/>
            <wp:effectExtent l="0" t="0" r="0" b="9525"/>
            <wp:wrapNone/>
            <wp:docPr id="94564491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491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3C637E2" w14:textId="604CE13F" w:rsidR="003E5511" w:rsidRPr="00433874" w:rsidRDefault="00000000" w:rsidP="003E5511">
      <w:pPr>
        <w:pStyle w:val="11"/>
        <w:spacing w:line="276" w:lineRule="auto"/>
      </w:pPr>
      <w:r>
        <w:rPr>
          <w:noProof/>
        </w:rPr>
        <w:pict w14:anchorId="095B441B">
          <v:rect id="_x0000_s2186" style="position:absolute;left:0;text-align:left;margin-left:-36.2pt;margin-top:201.55pt;width:525.75pt;height:34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Okfw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TALruFqY6r9PRAwabyc5dcNfvEb5vw9A5wnnDzcEf4O&#10;D6lMV1IzSJTUBn69dx/8sc3RSkmH81lS9/OFgaBEfdc4AF+L+TwMdFTmi5MZKvDasnlt0S/tpcE2&#10;KnAbWR7F4O/VKEow7TOukovwKpqY5vh2SbmHUbn0aW/gMuLi4iK64RBb5m/0o+UBPBAdOvqpf2Zg&#10;h7b3ODG3ZpxltnrT/cl34DkxOSg48rF7hvUUdsprPXodluj6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DPm46R/&#10;AgAAjAUAAA4AAAAAAAAAAAAAAAAALgIAAGRycy9lMm9Eb2MueG1sUEsBAi0AFAAGAAgAAAAhALBE&#10;YtLgAAAADAEAAA8AAAAAAAAAAAAAAAAA2QQAAGRycy9kb3ducmV2LnhtbFBLBQYAAAAABAAEAPMA&#10;AADmBQAAAAA=&#10;" fillcolor="white [3212]" strokecolor="white [3212]" strokeweight="2pt">
            <v:textbox>
              <w:txbxContent>
                <w:p w14:paraId="04D64B6E" w14:textId="77777777" w:rsidR="0005605E" w:rsidRDefault="0005605E" w:rsidP="003E5511">
                  <w:pPr>
                    <w:jc w:val="center"/>
                    <w:rPr>
                      <w:b/>
                      <w:i/>
                      <w:color w:val="365F91" w:themeColor="accent1" w:themeShade="BF"/>
                      <w:sz w:val="56"/>
                      <w:szCs w:val="96"/>
                    </w:rPr>
                  </w:pPr>
                </w:p>
                <w:p w14:paraId="2C185C9B" w14:textId="77777777" w:rsidR="0005605E" w:rsidRDefault="0005605E" w:rsidP="003E5511">
                  <w:pPr>
                    <w:jc w:val="center"/>
                    <w:rPr>
                      <w:b/>
                      <w:i/>
                      <w:color w:val="365F91" w:themeColor="accent1" w:themeShade="BF"/>
                      <w:sz w:val="56"/>
                      <w:szCs w:val="96"/>
                    </w:rPr>
                  </w:pPr>
                </w:p>
                <w:p w14:paraId="3DA56F24" w14:textId="18CDD8BC"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0EA580D6"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Культура речи и деловое общение</w:t>
                  </w:r>
                  <w:r w:rsidRPr="00C80BEA">
                    <w:rPr>
                      <w:b/>
                      <w:i/>
                      <w:color w:val="0070C0"/>
                      <w:sz w:val="56"/>
                      <w:szCs w:val="56"/>
                    </w:rPr>
                    <w:t>»</w:t>
                  </w:r>
                </w:p>
                <w:p w14:paraId="7E4C5387" w14:textId="77777777" w:rsidR="0005605E" w:rsidRPr="003641E0" w:rsidRDefault="0005605E" w:rsidP="003E5511">
                  <w:pPr>
                    <w:jc w:val="center"/>
                    <w:rPr>
                      <w:b/>
                      <w:i/>
                      <w:color w:val="0070C0"/>
                      <w:sz w:val="56"/>
                      <w:szCs w:val="56"/>
                    </w:rPr>
                  </w:pPr>
                </w:p>
              </w:txbxContent>
            </v:textbox>
          </v:rect>
        </w:pict>
      </w:r>
      <w:r>
        <w:rPr>
          <w:noProof/>
        </w:rPr>
        <w:pict w14:anchorId="34E6D393">
          <v:rect id="_x0000_s2185" style="position:absolute;left:0;text-align:left;margin-left:-26.65pt;margin-top:371.45pt;width:525.75pt;height:12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Ihlmx34C&#10;AACMBQAADgAAAAAAAAAAAAAAAAAuAgAAZHJzL2Uyb0RvYy54bWxQSwECLQAUAAYACAAAACEAEOsw&#10;LuAAAAALAQAADwAAAAAAAAAAAAAAAADYBAAAZHJzL2Rvd25yZXYueG1sUEsFBgAAAAAEAAQA8wAA&#10;AOUFAAAAAA==&#10;" fillcolor="white [3212]" strokecolor="white [3212]" strokeweight="2pt">
            <v:textbox>
              <w:txbxContent>
                <w:p w14:paraId="52223F09"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565AAA79"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15"/>
          <w:headerReference w:type="default" r:id="rId216"/>
          <w:footerReference w:type="even" r:id="rId217"/>
          <w:footerReference w:type="default" r:id="rId218"/>
          <w:pgSz w:w="11906" w:h="16838" w:code="9"/>
          <w:pgMar w:top="1134" w:right="851" w:bottom="1418" w:left="1418" w:header="709" w:footer="709" w:gutter="0"/>
          <w:pgNumType w:start="1"/>
          <w:cols w:space="708"/>
          <w:titlePg/>
          <w:docGrid w:linePitch="360"/>
        </w:sectPr>
      </w:pPr>
    </w:p>
    <w:tbl>
      <w:tblPr>
        <w:tblStyle w:val="TableGrid0"/>
        <w:tblW w:w="0" w:type="auto"/>
        <w:tblLook w:val="04A0" w:firstRow="1" w:lastRow="0" w:firstColumn="1" w:lastColumn="0" w:noHBand="0" w:noVBand="1"/>
      </w:tblPr>
      <w:tblGrid>
        <w:gridCol w:w="9570"/>
      </w:tblGrid>
      <w:tr w:rsidR="00855332" w:rsidRPr="00433874" w14:paraId="35B29B65" w14:textId="77777777" w:rsidTr="00A84958">
        <w:tc>
          <w:tcPr>
            <w:tcW w:w="9570" w:type="dxa"/>
          </w:tcPr>
          <w:p w14:paraId="22E13B74"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УК-4.1: </w:t>
            </w:r>
            <w:r w:rsidRPr="00433874">
              <w:rPr>
                <w:rFonts w:ascii="Times New Roman" w:hAnsi="Times New Roman" w:cs="Times New Roman"/>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466711B1" w14:textId="77777777" w:rsidTr="00A84958">
        <w:tc>
          <w:tcPr>
            <w:tcW w:w="9570" w:type="dxa"/>
          </w:tcPr>
          <w:p w14:paraId="20004BC2" w14:textId="77777777" w:rsidR="00982626"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
                <w:sz w:val="24"/>
                <w:szCs w:val="24"/>
              </w:rPr>
              <w:t xml:space="preserve">Знать: </w:t>
            </w:r>
            <w:r w:rsidRPr="00433874">
              <w:rPr>
                <w:rFonts w:ascii="Times New Roman" w:hAnsi="Times New Roman"/>
                <w:bCs/>
                <w:sz w:val="24"/>
                <w:szCs w:val="24"/>
              </w:rPr>
              <w:t>принципы построения устного и письменного высказывания на государственном и иностранном языках;</w:t>
            </w:r>
          </w:p>
        </w:tc>
      </w:tr>
      <w:tr w:rsidR="00855332" w:rsidRPr="00433874" w14:paraId="5C2DE5DD" w14:textId="77777777" w:rsidTr="00A84958">
        <w:tc>
          <w:tcPr>
            <w:tcW w:w="9570" w:type="dxa"/>
          </w:tcPr>
          <w:p w14:paraId="7B1E8053"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учитывать требования к деловой устной и письменной коммуникации</w:t>
            </w:r>
          </w:p>
        </w:tc>
      </w:tr>
      <w:tr w:rsidR="00855332" w:rsidRPr="00433874" w14:paraId="6CBF6A80" w14:textId="77777777" w:rsidTr="00A84958">
        <w:tc>
          <w:tcPr>
            <w:tcW w:w="9570" w:type="dxa"/>
          </w:tcPr>
          <w:p w14:paraId="67D836E9"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bCs/>
                <w:sz w:val="24"/>
                <w:szCs w:val="24"/>
              </w:rPr>
              <w:t xml:space="preserve"> навыками построения устного и письменного высказывания </w:t>
            </w:r>
            <w:r w:rsidRPr="00433874">
              <w:rPr>
                <w:rFonts w:ascii="Times New Roman" w:hAnsi="Times New Roman" w:cs="Times New Roman"/>
                <w:sz w:val="24"/>
                <w:szCs w:val="24"/>
              </w:rPr>
              <w:t>на государственном и иностранном языках</w:t>
            </w:r>
          </w:p>
        </w:tc>
      </w:tr>
      <w:tr w:rsidR="00855332" w:rsidRPr="00433874" w14:paraId="01C0AE9D" w14:textId="77777777" w:rsidTr="00A84958">
        <w:tc>
          <w:tcPr>
            <w:tcW w:w="9570" w:type="dxa"/>
          </w:tcPr>
          <w:p w14:paraId="066592E2"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4A34084F" w14:textId="77777777" w:rsidTr="00A84958">
        <w:tc>
          <w:tcPr>
            <w:tcW w:w="9570" w:type="dxa"/>
          </w:tcPr>
          <w:p w14:paraId="57F76D96"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УК-4.2: п</w:t>
            </w:r>
            <w:r w:rsidRPr="00433874">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433874" w14:paraId="40B4068C" w14:textId="77777777" w:rsidTr="00A84958">
        <w:tc>
          <w:tcPr>
            <w:tcW w:w="9570" w:type="dxa"/>
          </w:tcPr>
          <w:p w14:paraId="492F8FFF" w14:textId="77777777" w:rsidR="00982626"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
                <w:sz w:val="24"/>
                <w:szCs w:val="24"/>
              </w:rPr>
              <w:t>Знать:</w:t>
            </w:r>
            <w:r w:rsidRPr="00433874">
              <w:rPr>
                <w:rFonts w:ascii="Times New Roman" w:hAnsi="Times New Roman"/>
                <w:bCs/>
                <w:sz w:val="24"/>
                <w:szCs w:val="24"/>
              </w:rPr>
              <w:t xml:space="preserve"> основы устной и письменной деловой коммуникации</w:t>
            </w:r>
          </w:p>
        </w:tc>
      </w:tr>
      <w:tr w:rsidR="00855332" w:rsidRPr="00433874" w14:paraId="2D094F2E" w14:textId="77777777" w:rsidTr="00A84958">
        <w:tc>
          <w:tcPr>
            <w:tcW w:w="9570" w:type="dxa"/>
          </w:tcPr>
          <w:p w14:paraId="556C0BB0"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применять на практике технологии деловой коммуникации</w:t>
            </w:r>
          </w:p>
        </w:tc>
      </w:tr>
      <w:tr w:rsidR="00855332" w:rsidRPr="00433874" w14:paraId="0CB3B96F" w14:textId="77777777" w:rsidTr="00A84958">
        <w:tc>
          <w:tcPr>
            <w:tcW w:w="9570" w:type="dxa"/>
          </w:tcPr>
          <w:p w14:paraId="592F754C"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433874" w14:paraId="7CEF457D" w14:textId="77777777" w:rsidTr="00A84958">
        <w:tc>
          <w:tcPr>
            <w:tcW w:w="9570" w:type="dxa"/>
          </w:tcPr>
          <w:p w14:paraId="65DD7C1D"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 способность п</w:t>
            </w:r>
            <w:r w:rsidRPr="00433874">
              <w:rPr>
                <w:rFonts w:ascii="Times New Roman" w:hAnsi="Times New Roman" w:cs="Times New Roman"/>
                <w:color w:val="000000"/>
                <w:sz w:val="24"/>
                <w:szCs w:val="24"/>
              </w:rPr>
              <w:t>рименять на практике устную и письменную деловую коммуникацию</w:t>
            </w:r>
          </w:p>
        </w:tc>
      </w:tr>
      <w:tr w:rsidR="00855332" w:rsidRPr="00433874" w14:paraId="647AB1EF" w14:textId="77777777" w:rsidTr="00A84958">
        <w:tc>
          <w:tcPr>
            <w:tcW w:w="9570" w:type="dxa"/>
          </w:tcPr>
          <w:p w14:paraId="0249CE44"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УК-4.3: </w:t>
            </w:r>
            <w:r w:rsidRPr="00433874">
              <w:rPr>
                <w:rFonts w:ascii="Times New Roman" w:hAnsi="Times New Roman" w:cs="Times New Roman"/>
                <w:sz w:val="24"/>
                <w:szCs w:val="24"/>
              </w:rPr>
              <w:t>п</w:t>
            </w:r>
            <w:r w:rsidRPr="00433874">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41B54805" w14:textId="77777777" w:rsidTr="00A84958">
        <w:tc>
          <w:tcPr>
            <w:tcW w:w="9570" w:type="dxa"/>
          </w:tcPr>
          <w:p w14:paraId="5209169C"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Знать:</w:t>
            </w:r>
            <w:r w:rsidRPr="00433874">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433874" w14:paraId="1B834219" w14:textId="77777777" w:rsidTr="00A84958">
        <w:tc>
          <w:tcPr>
            <w:tcW w:w="9570" w:type="dxa"/>
          </w:tcPr>
          <w:p w14:paraId="6298D07D"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24F24C08" w14:textId="77777777" w:rsidTr="00A84958">
        <w:tc>
          <w:tcPr>
            <w:tcW w:w="9570" w:type="dxa"/>
          </w:tcPr>
          <w:p w14:paraId="158B8822"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bCs/>
                <w:sz w:val="24"/>
                <w:szCs w:val="24"/>
              </w:rPr>
              <w:t>навыками применения адекватных языковых форм и средств</w:t>
            </w:r>
          </w:p>
        </w:tc>
      </w:tr>
      <w:tr w:rsidR="00855332" w:rsidRPr="00433874" w14:paraId="1A465D04" w14:textId="77777777" w:rsidTr="00A84958">
        <w:tc>
          <w:tcPr>
            <w:tcW w:w="9570" w:type="dxa"/>
          </w:tcPr>
          <w:p w14:paraId="7E5B93E9"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sz w:val="24"/>
                <w:szCs w:val="24"/>
              </w:rPr>
              <w:t>п</w:t>
            </w:r>
            <w:r w:rsidRPr="00433874">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5E5AA6F6" w14:textId="77777777" w:rsidTr="00A84958">
        <w:tc>
          <w:tcPr>
            <w:tcW w:w="9570" w:type="dxa"/>
          </w:tcPr>
          <w:p w14:paraId="186B103D" w14:textId="77777777" w:rsidR="00982626" w:rsidRPr="00433874" w:rsidRDefault="00D72D24" w:rsidP="00982626">
            <w:pPr>
              <w:suppressAutoHyphens/>
              <w:jc w:val="both"/>
              <w:rPr>
                <w:rFonts w:ascii="Times New Roman" w:hAnsi="Times New Roman" w:cs="Times New Roman"/>
                <w:b/>
                <w:sz w:val="24"/>
                <w:szCs w:val="24"/>
              </w:rPr>
            </w:pPr>
            <w:r w:rsidRPr="00433874">
              <w:rPr>
                <w:rFonts w:ascii="Times New Roman" w:hAnsi="Times New Roman" w:cs="Times New Roman"/>
                <w:b/>
                <w:color w:val="000000"/>
              </w:rPr>
              <w:t xml:space="preserve">УК–5.2: </w:t>
            </w:r>
            <w:r w:rsidRPr="00433874">
              <w:rPr>
                <w:rFonts w:ascii="Times New Roman" w:hAnsi="Times New Roman" w:cs="Times New Roman"/>
                <w:b/>
              </w:rPr>
              <w:t>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39E8C9D7" w14:textId="77777777" w:rsidTr="00A84958">
        <w:tc>
          <w:tcPr>
            <w:tcW w:w="9570" w:type="dxa"/>
          </w:tcPr>
          <w:p w14:paraId="56C40B0D" w14:textId="77777777" w:rsidR="00982626" w:rsidRPr="00433874" w:rsidRDefault="00D72D24" w:rsidP="00982626">
            <w:pPr>
              <w:suppressAutoHyphens/>
              <w:jc w:val="both"/>
              <w:rPr>
                <w:rFonts w:ascii="Times New Roman" w:hAnsi="Times New Roman" w:cs="Times New Roman"/>
                <w:b/>
                <w:sz w:val="24"/>
                <w:szCs w:val="24"/>
              </w:rPr>
            </w:pPr>
            <w:r w:rsidRPr="00433874">
              <w:rPr>
                <w:rFonts w:ascii="Times New Roman" w:hAnsi="Times New Roman" w:cs="Times New Roman"/>
                <w:b/>
                <w:color w:val="000000"/>
              </w:rPr>
              <w:t xml:space="preserve">Знать: </w:t>
            </w:r>
            <w:r w:rsidRPr="00433874">
              <w:rPr>
                <w:rFonts w:ascii="Times New Roman" w:hAnsi="Times New Roman" w:cs="Times New Roman"/>
              </w:rPr>
              <w:t>этические и межкультурные нормы</w:t>
            </w:r>
          </w:p>
        </w:tc>
      </w:tr>
      <w:tr w:rsidR="00855332" w:rsidRPr="00433874" w14:paraId="74022D73" w14:textId="77777777" w:rsidTr="00A84958">
        <w:trPr>
          <w:trHeight w:val="471"/>
        </w:trPr>
        <w:tc>
          <w:tcPr>
            <w:tcW w:w="9570" w:type="dxa"/>
          </w:tcPr>
          <w:p w14:paraId="329407F6" w14:textId="77777777" w:rsidR="00982626" w:rsidRPr="00433874" w:rsidRDefault="00D72D24" w:rsidP="00982626">
            <w:pPr>
              <w:pStyle w:val="a7"/>
              <w:spacing w:after="80" w:afterAutospacing="0"/>
              <w:ind w:left="0"/>
              <w:jc w:val="both"/>
              <w:rPr>
                <w:rFonts w:ascii="Times New Roman" w:hAnsi="Times New Roman"/>
                <w:sz w:val="22"/>
                <w:szCs w:val="22"/>
              </w:rPr>
            </w:pPr>
            <w:r w:rsidRPr="00433874">
              <w:rPr>
                <w:rFonts w:ascii="Times New Roman" w:hAnsi="Times New Roman"/>
                <w:b/>
                <w:color w:val="000000"/>
                <w:sz w:val="22"/>
                <w:szCs w:val="22"/>
              </w:rPr>
              <w:t xml:space="preserve">Уметь: </w:t>
            </w:r>
            <w:r w:rsidRPr="00433874">
              <w:rPr>
                <w:rFonts w:ascii="Times New Roman" w:hAnsi="Times New Roman"/>
                <w:sz w:val="22"/>
                <w:szCs w:val="22"/>
              </w:rPr>
              <w:t>вести коммуникацию в мире культурного многообразия</w:t>
            </w:r>
          </w:p>
        </w:tc>
      </w:tr>
      <w:tr w:rsidR="00855332" w:rsidRPr="00433874" w14:paraId="32D615D9" w14:textId="77777777" w:rsidTr="00A84958">
        <w:tc>
          <w:tcPr>
            <w:tcW w:w="9570" w:type="dxa"/>
          </w:tcPr>
          <w:p w14:paraId="129680C1" w14:textId="77777777" w:rsidR="00982626" w:rsidRPr="00433874" w:rsidRDefault="00D72D24" w:rsidP="00982626">
            <w:pPr>
              <w:suppressAutoHyphens/>
              <w:jc w:val="both"/>
              <w:rPr>
                <w:rFonts w:ascii="Times New Roman" w:hAnsi="Times New Roman" w:cs="Times New Roman"/>
                <w:b/>
                <w:sz w:val="24"/>
                <w:szCs w:val="24"/>
              </w:rPr>
            </w:pPr>
            <w:r w:rsidRPr="00433874">
              <w:rPr>
                <w:rFonts w:ascii="Times New Roman" w:hAnsi="Times New Roman" w:cs="Times New Roman"/>
                <w:b/>
                <w:color w:val="000000"/>
              </w:rPr>
              <w:t xml:space="preserve">Владеть: </w:t>
            </w:r>
            <w:r w:rsidRPr="00433874">
              <w:rPr>
                <w:rFonts w:ascii="Times New Roman" w:hAnsi="Times New Roman" w:cs="Times New Roman"/>
              </w:rPr>
              <w:t>навыками коммуникации между представителями различных культур с соблюдением этических и межкультурных норм</w:t>
            </w:r>
          </w:p>
        </w:tc>
      </w:tr>
      <w:tr w:rsidR="00855332" w:rsidRPr="00433874" w14:paraId="5A2D0FA5" w14:textId="77777777" w:rsidTr="00A84958">
        <w:tc>
          <w:tcPr>
            <w:tcW w:w="9570" w:type="dxa"/>
          </w:tcPr>
          <w:p w14:paraId="5A110657" w14:textId="77777777" w:rsidR="00982626" w:rsidRPr="00433874" w:rsidRDefault="00D72D24" w:rsidP="00982626">
            <w:pPr>
              <w:suppressAutoHyphens/>
              <w:jc w:val="both"/>
              <w:rPr>
                <w:rFonts w:ascii="Times New Roman" w:hAnsi="Times New Roman" w:cs="Times New Roman"/>
                <w:b/>
                <w:sz w:val="24"/>
                <w:szCs w:val="24"/>
              </w:rPr>
            </w:pPr>
            <w:r w:rsidRPr="00433874">
              <w:rPr>
                <w:rFonts w:ascii="Times New Roman" w:hAnsi="Times New Roman" w:cs="Times New Roman"/>
                <w:b/>
                <w:color w:val="000000"/>
              </w:rPr>
              <w:t>Показатель оценивания</w:t>
            </w:r>
            <w:r w:rsidRPr="00433874">
              <w:rPr>
                <w:rFonts w:ascii="Times New Roman" w:hAnsi="Times New Roman" w:cs="Times New Roman"/>
                <w:color w:val="000000"/>
              </w:rPr>
              <w:t>: знание особенностей ведение коммуникации с соблюдением этических и межкультурных норм</w:t>
            </w:r>
          </w:p>
        </w:tc>
      </w:tr>
      <w:tr w:rsidR="00855332" w:rsidRPr="00433874" w14:paraId="508C7C01" w14:textId="77777777" w:rsidTr="00A84958">
        <w:trPr>
          <w:trHeight w:val="224"/>
        </w:trPr>
        <w:tc>
          <w:tcPr>
            <w:tcW w:w="9570" w:type="dxa"/>
          </w:tcPr>
          <w:p w14:paraId="0DBE1731" w14:textId="77777777" w:rsidR="00982626" w:rsidRPr="00433874" w:rsidRDefault="00D72D24" w:rsidP="00982626">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ОПК-5.1: Логически верно, аргументированно и ясно строит устную и письменную речь в профессиональной деятельности</w:t>
            </w:r>
          </w:p>
        </w:tc>
      </w:tr>
      <w:tr w:rsidR="00855332" w:rsidRPr="00433874" w14:paraId="595039E9" w14:textId="77777777" w:rsidTr="00A84958">
        <w:tc>
          <w:tcPr>
            <w:tcW w:w="9570" w:type="dxa"/>
          </w:tcPr>
          <w:p w14:paraId="387E1DF6" w14:textId="77777777" w:rsidR="00982626" w:rsidRPr="00433874" w:rsidRDefault="00D72D24" w:rsidP="00982626">
            <w:pPr>
              <w:suppressAutoHyphens/>
              <w:jc w:val="both"/>
              <w:rPr>
                <w:rFonts w:ascii="Times New Roman" w:hAnsi="Times New Roman" w:cs="Times New Roman"/>
                <w:b/>
                <w:color w:val="000000"/>
              </w:rPr>
            </w:pPr>
            <w:r w:rsidRPr="00433874">
              <w:rPr>
                <w:rFonts w:hAnsi="Times New Roman"/>
                <w:bCs/>
                <w:lang w:eastAsia="en-US"/>
              </w:rPr>
              <w:t>Знать</w:t>
            </w:r>
            <w:r w:rsidRPr="00433874">
              <w:rPr>
                <w:rFonts w:hAnsi="Times New Roman"/>
                <w:bCs/>
                <w:lang w:eastAsia="en-US"/>
              </w:rPr>
              <w:t xml:space="preserve">: </w:t>
            </w:r>
            <w:r w:rsidRPr="00433874">
              <w:rPr>
                <w:rFonts w:hAnsi="Times New Roman"/>
                <w:bCs/>
                <w:lang w:eastAsia="en-US"/>
              </w:rPr>
              <w:t>профессиональную</w:t>
            </w:r>
            <w:r w:rsidRPr="00433874">
              <w:rPr>
                <w:rFonts w:hAnsi="Times New Roman"/>
                <w:bCs/>
                <w:lang w:eastAsia="en-US"/>
              </w:rPr>
              <w:t xml:space="preserve"> </w:t>
            </w:r>
            <w:r w:rsidRPr="00433874">
              <w:rPr>
                <w:rFonts w:hAnsi="Times New Roman"/>
                <w:bCs/>
                <w:lang w:eastAsia="en-US"/>
              </w:rPr>
              <w:t>юридическую</w:t>
            </w:r>
            <w:r w:rsidRPr="00433874">
              <w:rPr>
                <w:rFonts w:hAnsi="Times New Roman"/>
                <w:bCs/>
                <w:lang w:eastAsia="en-US"/>
              </w:rPr>
              <w:t xml:space="preserve"> </w:t>
            </w:r>
            <w:r w:rsidRPr="00433874">
              <w:rPr>
                <w:rFonts w:hAnsi="Times New Roman"/>
                <w:bCs/>
                <w:lang w:eastAsia="en-US"/>
              </w:rPr>
              <w:t>лексику</w:t>
            </w:r>
          </w:p>
        </w:tc>
      </w:tr>
      <w:tr w:rsidR="00855332" w:rsidRPr="00433874" w14:paraId="76AE58AB" w14:textId="77777777" w:rsidTr="00A84958">
        <w:tc>
          <w:tcPr>
            <w:tcW w:w="9570" w:type="dxa"/>
          </w:tcPr>
          <w:p w14:paraId="75CA8DC9" w14:textId="77777777" w:rsidR="00982626" w:rsidRPr="00433874" w:rsidRDefault="00D72D24" w:rsidP="00982626">
            <w:pPr>
              <w:suppressAutoHyphens/>
              <w:jc w:val="both"/>
              <w:rPr>
                <w:rFonts w:ascii="Times New Roman" w:hAnsi="Times New Roman" w:cs="Times New Roman"/>
                <w:b/>
                <w:color w:val="000000"/>
              </w:rPr>
            </w:pPr>
            <w:r w:rsidRPr="00433874">
              <w:rPr>
                <w:rFonts w:hAnsi="Times New Roman"/>
                <w:bCs/>
                <w:lang w:eastAsia="en-US"/>
              </w:rPr>
              <w:t>Уметь</w:t>
            </w:r>
            <w:r w:rsidRPr="00433874">
              <w:rPr>
                <w:rFonts w:hAnsi="Times New Roman"/>
                <w:bCs/>
                <w:lang w:eastAsia="en-US"/>
              </w:rPr>
              <w:t>:</w:t>
            </w:r>
            <w:r w:rsidRPr="00433874">
              <w:rPr>
                <w:rFonts w:hAnsi="Times New Roman"/>
              </w:rPr>
              <w:t xml:space="preserve"> </w:t>
            </w:r>
            <w:r w:rsidRPr="00433874">
              <w:rPr>
                <w:rFonts w:hAnsi="Times New Roman"/>
              </w:rPr>
              <w:t>корректно</w:t>
            </w:r>
            <w:r w:rsidRPr="00433874">
              <w:rPr>
                <w:rFonts w:hAnsi="Times New Roman"/>
              </w:rPr>
              <w:t xml:space="preserve"> </w:t>
            </w:r>
            <w:r w:rsidRPr="00433874">
              <w:rPr>
                <w:rFonts w:hAnsi="Times New Roman"/>
              </w:rPr>
              <w:t>использовать</w:t>
            </w:r>
            <w:r w:rsidRPr="00433874">
              <w:rPr>
                <w:rFonts w:hAnsi="Times New Roman"/>
              </w:rPr>
              <w:t xml:space="preserve"> </w:t>
            </w:r>
            <w:r w:rsidRPr="00433874">
              <w:rPr>
                <w:rFonts w:hAnsi="Times New Roman"/>
              </w:rPr>
              <w:t>профессиональную</w:t>
            </w:r>
            <w:r w:rsidRPr="00433874">
              <w:rPr>
                <w:rFonts w:hAnsi="Times New Roman"/>
              </w:rPr>
              <w:t xml:space="preserve"> </w:t>
            </w:r>
            <w:r w:rsidRPr="00433874">
              <w:rPr>
                <w:rFonts w:hAnsi="Times New Roman"/>
              </w:rPr>
              <w:t>юридическую</w:t>
            </w:r>
            <w:r w:rsidRPr="00433874">
              <w:rPr>
                <w:rFonts w:hAnsi="Times New Roman"/>
              </w:rPr>
              <w:t xml:space="preserve"> </w:t>
            </w:r>
            <w:r w:rsidRPr="00433874">
              <w:rPr>
                <w:rFonts w:hAnsi="Times New Roman"/>
              </w:rPr>
              <w:t>лексику</w:t>
            </w:r>
          </w:p>
        </w:tc>
      </w:tr>
      <w:tr w:rsidR="00855332" w:rsidRPr="00433874" w14:paraId="410A41EB" w14:textId="77777777" w:rsidTr="00A84958">
        <w:tc>
          <w:tcPr>
            <w:tcW w:w="9570" w:type="dxa"/>
          </w:tcPr>
          <w:p w14:paraId="198C93AE" w14:textId="77777777" w:rsidR="00982626" w:rsidRPr="00433874" w:rsidRDefault="00D72D24" w:rsidP="00982626">
            <w:pPr>
              <w:suppressAutoHyphens/>
              <w:jc w:val="both"/>
              <w:rPr>
                <w:rFonts w:ascii="Times New Roman" w:hAnsi="Times New Roman" w:cs="Times New Roman"/>
                <w:b/>
                <w:color w:val="000000"/>
              </w:rPr>
            </w:pPr>
            <w:r w:rsidRPr="00433874">
              <w:rPr>
                <w:rFonts w:ascii="Times New Roman" w:hAnsi="Times New Roman" w:cs="Times New Roman"/>
                <w:bCs/>
                <w:lang w:eastAsia="en-US"/>
              </w:rPr>
              <w:t>Владеть: навыками коммуникаций для обоснования практических решений</w:t>
            </w:r>
          </w:p>
        </w:tc>
      </w:tr>
      <w:tr w:rsidR="00855332" w:rsidRPr="00433874" w14:paraId="3F210A8A" w14:textId="77777777" w:rsidTr="00A84958">
        <w:tc>
          <w:tcPr>
            <w:tcW w:w="9570" w:type="dxa"/>
          </w:tcPr>
          <w:p w14:paraId="418FA7B1" w14:textId="77777777" w:rsidR="00982626" w:rsidRPr="00433874" w:rsidRDefault="00D72D24" w:rsidP="00982626">
            <w:pPr>
              <w:suppressAutoHyphens/>
              <w:jc w:val="both"/>
              <w:rPr>
                <w:rFonts w:ascii="Times New Roman" w:hAnsi="Times New Roman" w:cs="Times New Roman"/>
                <w:b/>
                <w:color w:val="000000"/>
              </w:rPr>
            </w:pPr>
            <w:r w:rsidRPr="00433874">
              <w:rPr>
                <w:rFonts w:ascii="Times New Roman" w:hAnsi="Times New Roman" w:cs="Times New Roman"/>
                <w:b/>
                <w:sz w:val="24"/>
                <w:szCs w:val="24"/>
              </w:rPr>
              <w:t>Показатель оценивания: способность логически верно, аргументированно и ясно строить устную и письменную речь в профессиональной деятельности</w:t>
            </w:r>
          </w:p>
        </w:tc>
      </w:tr>
      <w:tr w:rsidR="00855332" w:rsidRPr="00433874" w14:paraId="5DA89103" w14:textId="77777777" w:rsidTr="00A84958">
        <w:tc>
          <w:tcPr>
            <w:tcW w:w="9570" w:type="dxa"/>
          </w:tcPr>
          <w:p w14:paraId="719E36C8"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17460803" w14:textId="77777777" w:rsidTr="00A84958">
        <w:tc>
          <w:tcPr>
            <w:tcW w:w="9570" w:type="dxa"/>
          </w:tcPr>
          <w:p w14:paraId="26D011C2"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lang w:eastAsia="en-US"/>
              </w:rPr>
              <w:t>Знать: приемы профессионального</w:t>
            </w:r>
            <w:r w:rsidRPr="00433874">
              <w:rPr>
                <w:rStyle w:val="FontStyle29"/>
              </w:rPr>
              <w:t xml:space="preserve"> общения и коммуникации</w:t>
            </w:r>
          </w:p>
        </w:tc>
      </w:tr>
      <w:tr w:rsidR="00855332" w:rsidRPr="00433874" w14:paraId="5374ADBA" w14:textId="77777777" w:rsidTr="00A84958">
        <w:tc>
          <w:tcPr>
            <w:tcW w:w="9570" w:type="dxa"/>
          </w:tcPr>
          <w:p w14:paraId="74AE07F8"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lang w:eastAsia="en-US"/>
              </w:rPr>
              <w:t>Уметь: осуществлять профессиональную коммуникацию</w:t>
            </w:r>
          </w:p>
        </w:tc>
      </w:tr>
      <w:tr w:rsidR="00855332" w:rsidRPr="00433874" w14:paraId="4441FA55" w14:textId="77777777" w:rsidTr="00A84958">
        <w:tc>
          <w:tcPr>
            <w:tcW w:w="9570" w:type="dxa"/>
          </w:tcPr>
          <w:p w14:paraId="3E39A37E" w14:textId="77777777" w:rsidR="00982626"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10318DE3" w14:textId="77777777" w:rsidTr="00A84958">
        <w:tc>
          <w:tcPr>
            <w:tcW w:w="9570" w:type="dxa"/>
          </w:tcPr>
          <w:p w14:paraId="322D5563" w14:textId="77777777" w:rsidR="00982626" w:rsidRPr="00433874" w:rsidRDefault="00D72D24" w:rsidP="00D43AFF">
            <w:pPr>
              <w:suppressAutoHyphens/>
              <w:jc w:val="both"/>
              <w:rPr>
                <w:rFonts w:ascii="Times New Roman" w:hAnsi="Times New Roman" w:cs="Times New Roman"/>
                <w:bCs/>
                <w:lang w:eastAsia="en-US"/>
              </w:rPr>
            </w:pPr>
            <w:r w:rsidRPr="00433874">
              <w:rPr>
                <w:rFonts w:ascii="Times New Roman" w:hAnsi="Times New Roman" w:cs="Times New Roman"/>
                <w:b/>
                <w:sz w:val="24"/>
                <w:szCs w:val="24"/>
              </w:rPr>
              <w:t xml:space="preserve">Показатель оценивания: способность демонстрировать навыки профессионального </w:t>
            </w:r>
            <w:r w:rsidRPr="00433874">
              <w:rPr>
                <w:rFonts w:ascii="Times New Roman" w:hAnsi="Times New Roman" w:cs="Times New Roman"/>
                <w:b/>
                <w:sz w:val="24"/>
                <w:szCs w:val="24"/>
              </w:rPr>
              <w:lastRenderedPageBreak/>
              <w:t>общения и коммуникации с использованием профессиональной юридической лексики</w:t>
            </w:r>
          </w:p>
        </w:tc>
      </w:tr>
      <w:tr w:rsidR="00855332" w:rsidRPr="00433874" w14:paraId="679F32E1" w14:textId="77777777" w:rsidTr="00A84958">
        <w:trPr>
          <w:trHeight w:hRule="exact" w:val="661"/>
        </w:trPr>
        <w:tc>
          <w:tcPr>
            <w:tcW w:w="9570" w:type="dxa"/>
          </w:tcPr>
          <w:p w14:paraId="581CE58D" w14:textId="77777777" w:rsidR="00A84958" w:rsidRPr="00433874" w:rsidRDefault="00D72D24" w:rsidP="00D43AFF">
            <w:pPr>
              <w:rPr>
                <w:rFonts w:ascii="Times New Roman" w:hAnsi="Times New Roman" w:cs="Times New Roman"/>
                <w:sz w:val="24"/>
                <w:szCs w:val="24"/>
              </w:rPr>
            </w:pPr>
            <w:r w:rsidRPr="00433874">
              <w:rPr>
                <w:rFonts w:ascii="Times New Roman" w:hAnsi="Times New Roman" w:cs="Times New Roman"/>
                <w:b/>
                <w:sz w:val="24"/>
                <w:szCs w:val="24"/>
              </w:rPr>
              <w:lastRenderedPageBreak/>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184D997D" w14:textId="77777777" w:rsidTr="00A84958">
        <w:trPr>
          <w:trHeight w:hRule="exact" w:val="301"/>
        </w:trPr>
        <w:tc>
          <w:tcPr>
            <w:tcW w:w="9570" w:type="dxa"/>
          </w:tcPr>
          <w:p w14:paraId="616FC7B7" w14:textId="77777777" w:rsidR="00A84958" w:rsidRPr="00433874" w:rsidRDefault="00D72D24" w:rsidP="00D43AFF">
            <w:pPr>
              <w:rPr>
                <w:rFonts w:ascii="Times New Roman" w:hAnsi="Times New Roman" w:cs="Times New Roman"/>
                <w:sz w:val="24"/>
                <w:szCs w:val="24"/>
              </w:rPr>
            </w:pPr>
            <w:r w:rsidRPr="00433874">
              <w:rPr>
                <w:rFonts w:ascii="Times New Roman" w:hAnsi="Times New Roman" w:cs="Times New Roman"/>
                <w:bCs/>
                <w:sz w:val="24"/>
                <w:szCs w:val="24"/>
                <w:lang w:eastAsia="en-US"/>
              </w:rPr>
              <w:t>Знать: основы управления собственной профессиональной деятельностью</w:t>
            </w:r>
          </w:p>
        </w:tc>
      </w:tr>
      <w:tr w:rsidR="00855332" w:rsidRPr="00433874" w14:paraId="292E4657" w14:textId="77777777" w:rsidTr="00A84958">
        <w:trPr>
          <w:trHeight w:hRule="exact" w:val="301"/>
        </w:trPr>
        <w:tc>
          <w:tcPr>
            <w:tcW w:w="9570" w:type="dxa"/>
          </w:tcPr>
          <w:p w14:paraId="74061A5D" w14:textId="77777777" w:rsidR="00A84958" w:rsidRPr="00433874" w:rsidRDefault="00D72D24" w:rsidP="00D43AFF">
            <w:pPr>
              <w:rPr>
                <w:rFonts w:ascii="Times New Roman" w:hAnsi="Times New Roman" w:cs="Times New Roman"/>
                <w:sz w:val="24"/>
                <w:szCs w:val="24"/>
              </w:rPr>
            </w:pPr>
            <w:r w:rsidRPr="00433874">
              <w:rPr>
                <w:rFonts w:ascii="Times New Roman" w:hAnsi="Times New Roman" w:cs="Times New Roman"/>
                <w:bCs/>
                <w:sz w:val="24"/>
                <w:szCs w:val="24"/>
                <w:lang w:eastAsia="en-US"/>
              </w:rPr>
              <w:t>Уметь: корректно использовать приемы устной и письменной речи</w:t>
            </w:r>
          </w:p>
        </w:tc>
      </w:tr>
      <w:tr w:rsidR="00855332" w:rsidRPr="00433874" w14:paraId="02E1639C" w14:textId="77777777" w:rsidTr="00A84958">
        <w:trPr>
          <w:trHeight w:hRule="exact" w:val="562"/>
        </w:trPr>
        <w:tc>
          <w:tcPr>
            <w:tcW w:w="9570" w:type="dxa"/>
          </w:tcPr>
          <w:p w14:paraId="6F4D4873" w14:textId="77777777" w:rsidR="00A84958" w:rsidRPr="00433874" w:rsidRDefault="00D72D24" w:rsidP="00D43AFF">
            <w:pPr>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Владеть: навыками деловой коммуникации </w:t>
            </w:r>
            <w:r w:rsidRPr="00433874">
              <w:rPr>
                <w:rStyle w:val="FontStyle29"/>
                <w:sz w:val="24"/>
                <w:szCs w:val="24"/>
              </w:rPr>
              <w:t>при организации и управлении собственной профессиональной деятельностью</w:t>
            </w:r>
          </w:p>
        </w:tc>
      </w:tr>
      <w:tr w:rsidR="00855332" w:rsidRPr="00433874" w14:paraId="57870A3D" w14:textId="77777777" w:rsidTr="00A84958">
        <w:trPr>
          <w:trHeight w:hRule="exact" w:val="698"/>
        </w:trPr>
        <w:tc>
          <w:tcPr>
            <w:tcW w:w="9570" w:type="dxa"/>
          </w:tcPr>
          <w:p w14:paraId="1BB706A8" w14:textId="77777777" w:rsidR="00A84958" w:rsidRPr="00433874" w:rsidRDefault="00D72D24" w:rsidP="00D43AFF">
            <w:pPr>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72A0A145" w14:textId="77777777" w:rsidR="00982626" w:rsidRPr="00433874" w:rsidRDefault="00982626" w:rsidP="003E5D3C">
      <w:pPr>
        <w:spacing w:after="0" w:line="240" w:lineRule="auto"/>
        <w:ind w:firstLine="709"/>
        <w:jc w:val="both"/>
        <w:rPr>
          <w:rFonts w:ascii="Times New Roman" w:hAnsi="Times New Roman"/>
          <w:b/>
          <w:bCs/>
          <w:i/>
          <w:sz w:val="24"/>
          <w:szCs w:val="24"/>
        </w:rPr>
      </w:pPr>
    </w:p>
    <w:p w14:paraId="4592149A"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bookmarkStart w:id="1179" w:name="_Hlk163656377_0_0"/>
      <w:r w:rsidRPr="00433874">
        <w:rPr>
          <w:rFonts w:ascii="Times New Roman" w:hAnsi="Times New Roman"/>
          <w:b/>
          <w:bCs/>
          <w:i/>
          <w:sz w:val="24"/>
          <w:szCs w:val="24"/>
        </w:rPr>
        <w:t>Комплекс заданий для оценки сформированности компетенций</w:t>
      </w:r>
    </w:p>
    <w:bookmarkEnd w:id="1179"/>
    <w:p w14:paraId="102D42B9"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33283FB" w14:textId="77777777" w:rsidTr="00982626">
        <w:trPr>
          <w:trHeight w:hRule="exact" w:val="89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656077" w14:textId="77777777" w:rsidR="00982626" w:rsidRPr="00433874" w:rsidRDefault="00D72D24" w:rsidP="00982626">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sz w:val="24"/>
                <w:szCs w:val="24"/>
              </w:rPr>
              <w:t xml:space="preserve">УК-4.1: </w:t>
            </w:r>
            <w:r w:rsidRPr="00433874">
              <w:rPr>
                <w:rFonts w:ascii="Times New Roman" w:hAnsi="Times New Roman" w:cs="Times New Roman"/>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433874" w14:paraId="53DFF430" w14:textId="77777777" w:rsidTr="00982626">
        <w:trPr>
          <w:trHeight w:hRule="exact" w:val="70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FE0A5A" w14:textId="77777777" w:rsidR="00982626" w:rsidRPr="00433874" w:rsidRDefault="00D72D24" w:rsidP="00982626">
            <w:pPr>
              <w:pStyle w:val="a7"/>
              <w:spacing w:after="80" w:afterAutospacing="0"/>
              <w:ind w:left="0"/>
              <w:jc w:val="both"/>
              <w:rPr>
                <w:sz w:val="20"/>
                <w:szCs w:val="20"/>
              </w:rPr>
            </w:pPr>
            <w:r w:rsidRPr="00433874">
              <w:rPr>
                <w:rFonts w:ascii="Times New Roman" w:hAnsi="Times New Roman"/>
                <w:b/>
                <w:sz w:val="24"/>
                <w:szCs w:val="24"/>
              </w:rPr>
              <w:t xml:space="preserve">Знать: </w:t>
            </w:r>
            <w:r w:rsidRPr="00433874">
              <w:rPr>
                <w:rFonts w:ascii="Times New Roman" w:hAnsi="Times New Roman"/>
                <w:bCs/>
                <w:sz w:val="24"/>
                <w:szCs w:val="24"/>
              </w:rPr>
              <w:t>принципы построения устного и письменного высказывания на государственном и иностранном языках;</w:t>
            </w:r>
          </w:p>
        </w:tc>
      </w:tr>
      <w:tr w:rsidR="00855332" w:rsidRPr="00433874" w14:paraId="2A6ED7C9"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7B8F1" w14:textId="77777777" w:rsidR="00982626" w:rsidRPr="00433874" w:rsidRDefault="00D72D24" w:rsidP="00982626">
            <w:pPr>
              <w:tabs>
                <w:tab w:val="left" w:pos="1080"/>
              </w:tabs>
              <w:spacing w:after="0" w:line="240" w:lineRule="auto"/>
              <w:rPr>
                <w:sz w:val="20"/>
                <w:szCs w:val="20"/>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учитывать требования к деловой устной и письменной коммуникации</w:t>
            </w:r>
          </w:p>
        </w:tc>
      </w:tr>
      <w:tr w:rsidR="00855332" w:rsidRPr="00433874" w14:paraId="645C8A24" w14:textId="77777777" w:rsidTr="00982626">
        <w:trPr>
          <w:trHeight w:hRule="exact" w:val="6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8F283"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t>Владеть:</w:t>
            </w:r>
            <w:r w:rsidRPr="00433874">
              <w:rPr>
                <w:rFonts w:ascii="Times New Roman" w:hAnsi="Times New Roman" w:cs="Times New Roman"/>
                <w:bCs/>
                <w:sz w:val="24"/>
                <w:szCs w:val="24"/>
              </w:rPr>
              <w:t xml:space="preserve"> навыками построения устного и письменного высказывания </w:t>
            </w:r>
            <w:r w:rsidRPr="00433874">
              <w:rPr>
                <w:rFonts w:ascii="Times New Roman" w:hAnsi="Times New Roman" w:cs="Times New Roman"/>
                <w:sz w:val="24"/>
                <w:szCs w:val="24"/>
              </w:rPr>
              <w:t>на государственном и иностранном языках</w:t>
            </w:r>
          </w:p>
        </w:tc>
      </w:tr>
      <w:tr w:rsidR="00855332" w:rsidRPr="00433874" w14:paraId="3F1DF489" w14:textId="77777777" w:rsidTr="003D1132">
        <w:trPr>
          <w:trHeight w:hRule="exact" w:val="89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2C7F56" w14:textId="77777777" w:rsidR="00982626" w:rsidRPr="00433874" w:rsidRDefault="00D72D24" w:rsidP="00982626">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7B3B13FE"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bookmarkStart w:id="1180" w:name="_Hlk162437711_0_0"/>
    </w:p>
    <w:p w14:paraId="247AEA84" w14:textId="77777777" w:rsidR="00E81567" w:rsidRPr="00433874" w:rsidRDefault="00D72D24" w:rsidP="004A2618">
      <w:pPr>
        <w:pStyle w:val="ConsPlusNormal"/>
        <w:ind w:firstLine="360"/>
        <w:jc w:val="both"/>
        <w:rPr>
          <w:rFonts w:ascii="Times New Roman" w:hAnsi="Times New Roman" w:cs="Times New Roman"/>
          <w:b/>
          <w:sz w:val="24"/>
          <w:szCs w:val="24"/>
        </w:rPr>
      </w:pPr>
      <w:bookmarkStart w:id="1181" w:name="_Hlk162433456_0_2"/>
      <w:bookmarkStart w:id="1182" w:name="_Hlk496811167_0_1"/>
      <w:r w:rsidRPr="00433874">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433874">
        <w:rPr>
          <w:rFonts w:ascii="Times New Roman" w:hAnsi="Times New Roman" w:cs="Times New Roman"/>
          <w:b/>
          <w:sz w:val="24"/>
          <w:szCs w:val="24"/>
        </w:rPr>
        <w:t xml:space="preserve"> Уровень сложности базовый. Время выполнения 3 мин.</w:t>
      </w:r>
    </w:p>
    <w:p w14:paraId="1A838B85" w14:textId="77777777" w:rsidR="001C1191" w:rsidRPr="00433874" w:rsidRDefault="00D72D24" w:rsidP="004A2618">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80"/>
    <w:bookmarkEnd w:id="1181"/>
    <w:p w14:paraId="438C1E52"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 xml:space="preserve">1. </w:t>
      </w:r>
      <w:r w:rsidRPr="00433874">
        <w:rPr>
          <w:rFonts w:ascii="Times New Roman" w:hAnsi="Times New Roman" w:cs="Times New Roman"/>
          <w:color w:val="333333"/>
          <w:sz w:val="24"/>
          <w:szCs w:val="24"/>
          <w:shd w:val="clear" w:color="auto" w:fill="FFFFFF"/>
        </w:rPr>
        <w:t>Качество речи, призванное регулировать речевое поведение:</w:t>
      </w:r>
    </w:p>
    <w:p w14:paraId="717401AF"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уместность</w:t>
      </w:r>
    </w:p>
    <w:p w14:paraId="0A7184DF"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логичность</w:t>
      </w:r>
    </w:p>
    <w:p w14:paraId="400320E0"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строгость</w:t>
      </w:r>
    </w:p>
    <w:p w14:paraId="5310FE40"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намерение</w:t>
      </w:r>
    </w:p>
    <w:p w14:paraId="0EF166FA" w14:textId="77777777" w:rsidR="003206BE" w:rsidRPr="00433874"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5E083898"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700CC3"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A6841B"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 xml:space="preserve">2. </w:t>
      </w:r>
      <w:r w:rsidRPr="00433874">
        <w:rPr>
          <w:rFonts w:ascii="Times New Roman" w:hAnsi="Times New Roman" w:cs="Times New Roman"/>
          <w:color w:val="333333"/>
          <w:sz w:val="24"/>
          <w:szCs w:val="24"/>
          <w:shd w:val="clear" w:color="auto" w:fill="FFFFFF"/>
        </w:rPr>
        <w:t xml:space="preserve">Немотивированное употребление одних и тех же слов в составе одного предложения </w:t>
      </w:r>
    </w:p>
    <w:p w14:paraId="1C26F5F9"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Или нескольких предложений, расположенных рядом, называется:</w:t>
      </w:r>
    </w:p>
    <w:p w14:paraId="1DB7162B"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многословием</w:t>
      </w:r>
    </w:p>
    <w:p w14:paraId="13DA38C1"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 xml:space="preserve">Б) лексическими повторами </w:t>
      </w:r>
    </w:p>
    <w:p w14:paraId="35C00261"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тавтологией</w:t>
      </w:r>
    </w:p>
    <w:p w14:paraId="22281AE8"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повторами</w:t>
      </w:r>
    </w:p>
    <w:p w14:paraId="5CBD26BF" w14:textId="77777777" w:rsidR="00912D1B" w:rsidRPr="00433874" w:rsidRDefault="00912D1B" w:rsidP="00912D1B">
      <w:pPr>
        <w:pStyle w:val="ConsPlusNormal"/>
        <w:ind w:firstLine="360"/>
        <w:rPr>
          <w:rFonts w:ascii="Times New Roman" w:hAnsi="Times New Roman" w:cs="Times New Roman"/>
          <w:b/>
          <w:sz w:val="24"/>
          <w:szCs w:val="24"/>
        </w:rPr>
      </w:pPr>
    </w:p>
    <w:p w14:paraId="5F84571C"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0EB253"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5DBFC3D"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3</w:t>
      </w:r>
      <w:r w:rsidR="000F61E9" w:rsidRPr="00433874">
        <w:rPr>
          <w:rFonts w:ascii="Times New Roman" w:eastAsia="Times New Roman" w:hAnsi="Times New Roman" w:cs="Times New Roman"/>
          <w:b/>
          <w:bCs/>
          <w:sz w:val="24"/>
          <w:szCs w:val="24"/>
        </w:rPr>
        <w:t xml:space="preserve">. </w:t>
      </w:r>
      <w:r w:rsidRPr="00433874">
        <w:rPr>
          <w:rFonts w:ascii="Times New Roman" w:hAnsi="Times New Roman" w:cs="Times New Roman"/>
          <w:color w:val="333333"/>
          <w:sz w:val="24"/>
          <w:szCs w:val="24"/>
          <w:shd w:val="clear" w:color="auto" w:fill="FFFFFF"/>
        </w:rPr>
        <w:t>Если различия между СМИ основаны на различии используемых в них кодов, знаковых комплексов, то в периодической печати представлена:</w:t>
      </w:r>
    </w:p>
    <w:p w14:paraId="33685ACC"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lastRenderedPageBreak/>
        <w:t>А) единичная знаковая система: язык в устной форме</w:t>
      </w:r>
    </w:p>
    <w:p w14:paraId="45700526"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триада: устная речь + естественные звуки + музыка</w:t>
      </w:r>
    </w:p>
    <w:p w14:paraId="75824FC1"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двоичная знаковая система: язык в письменной форме и иконические знаки +</w:t>
      </w:r>
    </w:p>
    <w:p w14:paraId="233A8DDC" w14:textId="77777777" w:rsidR="005B5D12" w:rsidRPr="00433874" w:rsidRDefault="00D72D24"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аналогично СМИ</w:t>
      </w:r>
    </w:p>
    <w:p w14:paraId="5AD8CFB0" w14:textId="77777777" w:rsidR="0089009C" w:rsidRPr="00433874" w:rsidRDefault="0089009C" w:rsidP="007845A4">
      <w:pPr>
        <w:pStyle w:val="ConsPlusNormal"/>
        <w:ind w:firstLine="709"/>
        <w:jc w:val="both"/>
        <w:rPr>
          <w:rFonts w:ascii="Times New Roman" w:hAnsi="Times New Roman" w:cs="Times New Roman"/>
          <w:b/>
          <w:color w:val="000000"/>
          <w:sz w:val="24"/>
          <w:szCs w:val="24"/>
        </w:rPr>
      </w:pPr>
    </w:p>
    <w:bookmarkEnd w:id="1182"/>
    <w:p w14:paraId="4AA474B8" w14:textId="77777777" w:rsidR="00895182" w:rsidRPr="00433874" w:rsidRDefault="00D72D24" w:rsidP="008951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14:paraId="221E9242" w14:textId="77777777" w:rsidR="00895182" w:rsidRPr="00433874" w:rsidRDefault="00D72D24" w:rsidP="0089518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9DDB889" w14:textId="77777777" w:rsidR="007B70E8" w:rsidRPr="00433874" w:rsidRDefault="00D72D24" w:rsidP="007B70E8">
      <w:pPr>
        <w:pStyle w:val="a7"/>
        <w:shd w:val="clear" w:color="auto" w:fill="FFFFFF"/>
        <w:ind w:left="0" w:firstLine="708"/>
        <w:rPr>
          <w:rFonts w:ascii="Times New Roman" w:hAnsi="Times New Roman"/>
          <w:color w:val="000000"/>
          <w:sz w:val="24"/>
          <w:szCs w:val="24"/>
        </w:rPr>
      </w:pPr>
      <w:r w:rsidRPr="00433874">
        <w:rPr>
          <w:rFonts w:ascii="Times New Roman" w:hAnsi="Times New Roman"/>
          <w:color w:val="000000"/>
          <w:sz w:val="24"/>
          <w:szCs w:val="24"/>
        </w:rPr>
        <w:t>Выражение, в силу своего постоянного употребления утратившее свою экспрессию, изначально образное – это______</w:t>
      </w:r>
    </w:p>
    <w:p w14:paraId="1B4E5B47" w14:textId="77777777" w:rsidR="00895182" w:rsidRPr="00433874" w:rsidRDefault="00D72D24" w:rsidP="008951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8108152" w14:textId="77777777" w:rsidR="007B70E8" w:rsidRPr="00433874" w:rsidRDefault="00D72D24" w:rsidP="007B70E8">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C3DE80E" w14:textId="77777777" w:rsidR="007B70E8" w:rsidRPr="00433874" w:rsidRDefault="00D72D24"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Зависимость от стилистической характеристики языковых единиц впервые разграничил стили литературного языка______________</w:t>
      </w:r>
    </w:p>
    <w:p w14:paraId="1BE13C26" w14:textId="77777777" w:rsidR="007B70E8" w:rsidRPr="00433874" w:rsidRDefault="007B70E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ACD443D" w14:textId="77777777" w:rsidR="00895182" w:rsidRPr="00433874" w:rsidRDefault="00D72D24" w:rsidP="008951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FBFA81C" w14:textId="77777777" w:rsidR="007B70E8" w:rsidRPr="00433874" w:rsidRDefault="00D72D24" w:rsidP="007B70E8">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6A10CBF" w14:textId="77777777" w:rsidR="007B70E8" w:rsidRPr="00433874" w:rsidRDefault="00D72D24"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Намёк на известные исторические события или лица, а также на эпизод или персонаж классической литературы — это______________</w:t>
      </w:r>
    </w:p>
    <w:p w14:paraId="3AA25AD6" w14:textId="77777777" w:rsidR="007B70E8" w:rsidRPr="00433874" w:rsidRDefault="007B70E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18393FF" w14:textId="77777777" w:rsidR="00895182" w:rsidRPr="00433874" w:rsidRDefault="00D72D24" w:rsidP="008951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FD13F5B" w14:textId="77777777" w:rsidR="007B70E8" w:rsidRPr="00433874" w:rsidRDefault="00D72D24" w:rsidP="007B70E8">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6882A90E" w14:textId="535450BB" w:rsidR="00A84958" w:rsidRPr="00433874" w:rsidRDefault="00D72D24"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Укажите </w:t>
      </w:r>
      <w:proofErr w:type="spellStart"/>
      <w:r w:rsidRPr="00433874">
        <w:rPr>
          <w:rFonts w:ascii="Times New Roman" w:eastAsia="Times New Roman" w:hAnsi="Times New Roman" w:cs="Times New Roman"/>
          <w:color w:val="000000"/>
          <w:sz w:val="24"/>
          <w:szCs w:val="24"/>
        </w:rPr>
        <w:t>подстили</w:t>
      </w:r>
      <w:proofErr w:type="spellEnd"/>
      <w:r w:rsidRPr="00433874">
        <w:rPr>
          <w:rFonts w:ascii="Times New Roman" w:eastAsia="Times New Roman" w:hAnsi="Times New Roman" w:cs="Times New Roman"/>
          <w:color w:val="000000"/>
          <w:sz w:val="24"/>
          <w:szCs w:val="24"/>
        </w:rPr>
        <w:t>, которые можно различить в деловом стиле_______</w:t>
      </w:r>
      <w:r w:rsidRPr="00433874">
        <w:rPr>
          <w:rFonts w:ascii="Times New Roman" w:eastAsia="Times New Roman" w:hAnsi="Times New Roman" w:cs="Times New Roman"/>
          <w:color w:val="000000"/>
          <w:sz w:val="24"/>
          <w:szCs w:val="24"/>
        </w:rPr>
        <w:br/>
      </w:r>
    </w:p>
    <w:p w14:paraId="779C7542" w14:textId="77777777" w:rsidR="00A84958" w:rsidRPr="00433874" w:rsidRDefault="00D72D24" w:rsidP="00A8495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84B4E2D" w14:textId="77777777" w:rsidR="00A84958" w:rsidRPr="00433874" w:rsidRDefault="00D72D24" w:rsidP="00A84958">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0C02EF17" w14:textId="77777777" w:rsidR="00A84958" w:rsidRPr="00433874" w:rsidRDefault="00D72D24"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Выступления на социально-политические, этико-нравственные темы, а также по вопросам научно-технического прогресса — относятся к красноречию_____</w:t>
      </w:r>
    </w:p>
    <w:p w14:paraId="3F17F740" w14:textId="77777777" w:rsidR="00015E81" w:rsidRPr="00433874" w:rsidRDefault="00015E81" w:rsidP="00895182">
      <w:pPr>
        <w:shd w:val="clear" w:color="auto" w:fill="FFFFFF"/>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4A182C50" w14:textId="77777777" w:rsidTr="00982626">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524F9"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t>УК-4.2: п</w:t>
            </w:r>
            <w:r w:rsidRPr="00433874">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433874" w14:paraId="7D8C4CC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68DA52" w14:textId="77777777" w:rsidR="00982626" w:rsidRPr="00433874" w:rsidRDefault="00D72D24" w:rsidP="00982626">
            <w:pPr>
              <w:tabs>
                <w:tab w:val="left" w:pos="1050"/>
              </w:tabs>
              <w:spacing w:after="0" w:line="240" w:lineRule="auto"/>
              <w:rPr>
                <w:sz w:val="20"/>
                <w:szCs w:val="20"/>
              </w:rPr>
            </w:pPr>
            <w:r w:rsidRPr="00433874">
              <w:rPr>
                <w:rFonts w:ascii="Times New Roman" w:hAnsi="Times New Roman" w:cs="Times New Roman"/>
                <w:b/>
                <w:sz w:val="24"/>
                <w:szCs w:val="24"/>
              </w:rPr>
              <w:t>Знать:</w:t>
            </w:r>
            <w:r w:rsidRPr="00433874">
              <w:rPr>
                <w:rFonts w:ascii="Times New Roman" w:hAnsi="Times New Roman" w:cs="Times New Roman"/>
                <w:bCs/>
                <w:sz w:val="24"/>
                <w:szCs w:val="24"/>
              </w:rPr>
              <w:t xml:space="preserve"> основы устной и письменной деловой коммуникации</w:t>
            </w:r>
          </w:p>
        </w:tc>
      </w:tr>
      <w:tr w:rsidR="00855332" w:rsidRPr="00433874" w14:paraId="37E5D630"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AA26D" w14:textId="77777777" w:rsidR="00982626" w:rsidRPr="00433874" w:rsidRDefault="00D72D24" w:rsidP="00982626">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применять на практике технологии деловой коммуникации</w:t>
            </w:r>
          </w:p>
        </w:tc>
      </w:tr>
      <w:tr w:rsidR="00855332" w:rsidRPr="00433874" w14:paraId="24D6B89A"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56B7D2" w14:textId="77777777" w:rsidR="00982626" w:rsidRPr="00433874" w:rsidRDefault="00D72D24" w:rsidP="00982626">
            <w:pPr>
              <w:spacing w:after="0" w:line="240" w:lineRule="auto"/>
              <w:rPr>
                <w:rFonts w:ascii="Times New Roman" w:hAnsi="Times New Roman" w:cs="Times New Roman"/>
                <w:sz w:val="20"/>
                <w:szCs w:val="20"/>
              </w:rPr>
            </w:pPr>
            <w:r w:rsidRPr="00433874">
              <w:rPr>
                <w:rFonts w:ascii="Times New Roman" w:hAnsi="Times New Roman" w:cs="Times New Roman"/>
                <w:b/>
                <w:sz w:val="24"/>
                <w:szCs w:val="24"/>
              </w:rPr>
              <w:t xml:space="preserve">Владеть: </w:t>
            </w:r>
            <w:r w:rsidRPr="00433874">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433874" w14:paraId="012EA2BF" w14:textId="77777777" w:rsidTr="00982626">
        <w:trPr>
          <w:trHeight w:hRule="exact" w:val="7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74A018" w14:textId="77777777" w:rsidR="00982626" w:rsidRPr="00433874" w:rsidRDefault="00D72D24" w:rsidP="00982626">
            <w:pPr>
              <w:spacing w:after="0" w:line="240" w:lineRule="auto"/>
              <w:rPr>
                <w:rFonts w:ascii="Times New Roman" w:hAnsi="Times New Roman" w:cs="Times New Roman"/>
                <w:sz w:val="20"/>
                <w:szCs w:val="20"/>
              </w:rPr>
            </w:pPr>
            <w:r w:rsidRPr="00433874">
              <w:rPr>
                <w:rFonts w:ascii="Times New Roman" w:hAnsi="Times New Roman" w:cs="Times New Roman"/>
                <w:b/>
                <w:sz w:val="24"/>
                <w:szCs w:val="24"/>
              </w:rPr>
              <w:t>Показатель оценивания: способность п</w:t>
            </w:r>
            <w:r w:rsidRPr="00433874">
              <w:rPr>
                <w:rFonts w:ascii="Times New Roman" w:hAnsi="Times New Roman" w:cs="Times New Roman"/>
                <w:color w:val="000000"/>
                <w:sz w:val="24"/>
                <w:szCs w:val="24"/>
              </w:rPr>
              <w:t>рименять на практике устную и письменную деловую коммуникацию</w:t>
            </w:r>
          </w:p>
        </w:tc>
      </w:tr>
    </w:tbl>
    <w:p w14:paraId="75262DAF" w14:textId="77777777" w:rsidR="00215269" w:rsidRPr="00433874" w:rsidRDefault="00D72D24" w:rsidP="00F22023">
      <w:pPr>
        <w:pStyle w:val="ConsPlusNormal"/>
        <w:ind w:firstLine="708"/>
        <w:rPr>
          <w:rFonts w:ascii="Times New Roman" w:hAnsi="Times New Roman" w:cs="Times New Roman"/>
          <w:b/>
          <w:sz w:val="24"/>
          <w:szCs w:val="24"/>
        </w:rPr>
      </w:pPr>
      <w:bookmarkStart w:id="1183" w:name="_Hlk162438299_0_2"/>
      <w:bookmarkStart w:id="1184" w:name="_Hlk162438780_0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B38A89" w14:textId="77777777" w:rsidR="00215269" w:rsidRPr="00433874" w:rsidRDefault="00D72D24" w:rsidP="00F2202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183"/>
    </w:p>
    <w:bookmarkEnd w:id="1184"/>
    <w:p w14:paraId="06D687CF"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1</w:t>
      </w:r>
      <w:r w:rsidR="005B5D12" w:rsidRPr="00433874">
        <w:rPr>
          <w:rFonts w:ascii="Times New Roman" w:hAnsi="Times New Roman" w:cs="Times New Roman"/>
          <w:color w:val="333333"/>
          <w:sz w:val="24"/>
          <w:szCs w:val="24"/>
          <w:shd w:val="clear" w:color="auto" w:fill="FFFFFF"/>
        </w:rPr>
        <w:t>. Закон … гласит, что из двух противоречащих суждений одно должно быть истинным, а другое ложным, и не может быть третьего суждения, истинного по отношению к тому же предмету в то же самое время:</w:t>
      </w:r>
    </w:p>
    <w:p w14:paraId="6F24C219"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w:t>
      </w:r>
      <w:r w:rsidR="005B5D12" w:rsidRPr="00433874">
        <w:rPr>
          <w:rFonts w:ascii="Times New Roman" w:hAnsi="Times New Roman" w:cs="Times New Roman"/>
          <w:color w:val="333333"/>
          <w:sz w:val="24"/>
          <w:szCs w:val="24"/>
          <w:shd w:val="clear" w:color="auto" w:fill="FFFFFF"/>
        </w:rPr>
        <w:t>) достаточного основания</w:t>
      </w:r>
    </w:p>
    <w:p w14:paraId="7037383C"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w:t>
      </w:r>
      <w:r w:rsidR="005B5D12" w:rsidRPr="00433874">
        <w:rPr>
          <w:rFonts w:ascii="Times New Roman" w:hAnsi="Times New Roman" w:cs="Times New Roman"/>
          <w:color w:val="333333"/>
          <w:sz w:val="24"/>
          <w:szCs w:val="24"/>
          <w:shd w:val="clear" w:color="auto" w:fill="FFFFFF"/>
        </w:rPr>
        <w:t>) взаимозаменяемости</w:t>
      </w:r>
    </w:p>
    <w:p w14:paraId="11753914" w14:textId="77777777" w:rsidR="005B5D12"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 xml:space="preserve">В) исключенного третьего </w:t>
      </w:r>
    </w:p>
    <w:p w14:paraId="591B81AA" w14:textId="77777777" w:rsidR="005B5D12"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lastRenderedPageBreak/>
        <w:t>Г) противоречия</w:t>
      </w:r>
    </w:p>
    <w:p w14:paraId="59E6CAC7" w14:textId="77777777" w:rsidR="00BC26EC" w:rsidRPr="00433874" w:rsidRDefault="00BC26EC" w:rsidP="005B5D12">
      <w:pPr>
        <w:pStyle w:val="ConsPlusNormal"/>
        <w:ind w:firstLine="708"/>
        <w:rPr>
          <w:rFonts w:ascii="Times New Roman" w:hAnsi="Times New Roman" w:cs="Times New Roman"/>
          <w:b/>
          <w:sz w:val="24"/>
          <w:szCs w:val="24"/>
        </w:rPr>
      </w:pPr>
    </w:p>
    <w:p w14:paraId="2FDD6539" w14:textId="53074B76" w:rsidR="005B5D12" w:rsidRPr="00433874" w:rsidRDefault="00D72D24" w:rsidP="005B5D1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811878" w14:textId="77777777" w:rsidR="005B5D12" w:rsidRPr="00433874" w:rsidRDefault="00D72D24" w:rsidP="005B5D1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294887E"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2</w:t>
      </w:r>
      <w:r w:rsidR="005B5D12" w:rsidRPr="00433874">
        <w:rPr>
          <w:rFonts w:ascii="Times New Roman" w:hAnsi="Times New Roman" w:cs="Times New Roman"/>
          <w:color w:val="333333"/>
          <w:sz w:val="24"/>
          <w:szCs w:val="24"/>
          <w:shd w:val="clear" w:color="auto" w:fill="FFFFFF"/>
        </w:rPr>
        <w:t>. Современный русский язык существует в нескольких формах, среди которых ведущую роль играет:</w:t>
      </w:r>
    </w:p>
    <w:p w14:paraId="1744F589"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w:t>
      </w:r>
      <w:r w:rsidR="005B5D12" w:rsidRPr="00433874">
        <w:rPr>
          <w:rFonts w:ascii="Times New Roman" w:hAnsi="Times New Roman" w:cs="Times New Roman"/>
          <w:color w:val="333333"/>
          <w:sz w:val="24"/>
          <w:szCs w:val="24"/>
          <w:shd w:val="clear" w:color="auto" w:fill="FFFFFF"/>
        </w:rPr>
        <w:t>) просторечие</w:t>
      </w:r>
    </w:p>
    <w:p w14:paraId="4B8C3F3F" w14:textId="77777777" w:rsidR="000F61E9"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w:t>
      </w:r>
      <w:r w:rsidR="005B5D12" w:rsidRPr="00433874">
        <w:rPr>
          <w:rFonts w:ascii="Times New Roman" w:hAnsi="Times New Roman" w:cs="Times New Roman"/>
          <w:color w:val="333333"/>
          <w:sz w:val="24"/>
          <w:szCs w:val="24"/>
          <w:shd w:val="clear" w:color="auto" w:fill="FFFFFF"/>
        </w:rPr>
        <w:t xml:space="preserve">) литературный язык </w:t>
      </w:r>
    </w:p>
    <w:p w14:paraId="5E632063" w14:textId="77777777" w:rsidR="005B5D12"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литературно-разговорный язык</w:t>
      </w:r>
    </w:p>
    <w:p w14:paraId="1BDE6144" w14:textId="77777777" w:rsidR="005B5D12" w:rsidRPr="00433874" w:rsidRDefault="00D72D24" w:rsidP="00215269">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иностранный язык</w:t>
      </w:r>
    </w:p>
    <w:p w14:paraId="4714AC24" w14:textId="77777777" w:rsidR="005B5D12" w:rsidRPr="00433874" w:rsidRDefault="005B5D1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7F1CB9DD" w14:textId="77777777" w:rsidR="005B5D12" w:rsidRPr="00433874" w:rsidRDefault="00D72D24" w:rsidP="005B5D1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135CDB" w14:textId="77777777" w:rsidR="005B5D12" w:rsidRPr="00433874" w:rsidRDefault="00D72D24" w:rsidP="005B5D12">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DDE03EA" w14:textId="77777777" w:rsidR="00FD2010" w:rsidRPr="00433874" w:rsidRDefault="00D72D24"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3. Речь городского малообразованного населения называется:</w:t>
      </w:r>
    </w:p>
    <w:p w14:paraId="2949175A" w14:textId="77777777" w:rsidR="00FD2010" w:rsidRPr="00433874" w:rsidRDefault="00D72D24"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просторечие</w:t>
      </w:r>
    </w:p>
    <w:p w14:paraId="7411AE62" w14:textId="77777777" w:rsidR="00FD2010" w:rsidRPr="00433874" w:rsidRDefault="00D72D24"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жаргон</w:t>
      </w:r>
    </w:p>
    <w:p w14:paraId="655BEBDF" w14:textId="77777777" w:rsidR="00FD2010" w:rsidRPr="00433874" w:rsidRDefault="00D72D24"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диалект</w:t>
      </w:r>
    </w:p>
    <w:p w14:paraId="1274B709" w14:textId="77777777" w:rsidR="00FD2010" w:rsidRPr="00433874" w:rsidRDefault="00D72D24"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неформатная</w:t>
      </w:r>
    </w:p>
    <w:p w14:paraId="3871090C" w14:textId="77777777" w:rsidR="001D375C" w:rsidRPr="00433874" w:rsidRDefault="001D375C" w:rsidP="001D375C">
      <w:pPr>
        <w:pStyle w:val="ad"/>
        <w:jc w:val="both"/>
        <w:rPr>
          <w:rFonts w:ascii="Times New Roman" w:hAnsi="Times New Roman" w:cs="Times New Roman"/>
          <w:bCs/>
          <w:sz w:val="24"/>
          <w:szCs w:val="24"/>
        </w:rPr>
      </w:pPr>
    </w:p>
    <w:p w14:paraId="6374F2C4" w14:textId="77777777" w:rsidR="00F22023" w:rsidRPr="00433874" w:rsidRDefault="00D72D24" w:rsidP="00F22023">
      <w:pPr>
        <w:shd w:val="clear" w:color="auto" w:fill="FFFFFF"/>
        <w:spacing w:after="0" w:line="240" w:lineRule="auto"/>
        <w:ind w:firstLine="360"/>
        <w:jc w:val="both"/>
        <w:rPr>
          <w:rFonts w:ascii="Times New Roman" w:hAnsi="Times New Roman" w:cs="Times New Roman"/>
          <w:b/>
          <w:sz w:val="24"/>
          <w:szCs w:val="24"/>
        </w:rPr>
      </w:pPr>
      <w:bookmarkStart w:id="1185" w:name="_Hlk162438203_0_2"/>
      <w:r w:rsidRPr="00433874">
        <w:rPr>
          <w:rFonts w:ascii="Times New Roman" w:hAnsi="Times New Roman" w:cs="Times New Roman"/>
          <w:b/>
          <w:sz w:val="24"/>
          <w:szCs w:val="24"/>
        </w:rPr>
        <w:t xml:space="preserve">4. </w:t>
      </w:r>
      <w:bookmarkStart w:id="1186" w:name="_Hlk162438670_0_2"/>
      <w:r w:rsidRPr="00433874">
        <w:rPr>
          <w:rFonts w:ascii="Times New Roman" w:hAnsi="Times New Roman" w:cs="Times New Roman"/>
          <w:b/>
          <w:sz w:val="24"/>
          <w:szCs w:val="24"/>
        </w:rPr>
        <w:t xml:space="preserve">Задание </w:t>
      </w:r>
      <w:r w:rsidR="00BE77A7" w:rsidRPr="00433874">
        <w:rPr>
          <w:rFonts w:ascii="Times New Roman" w:hAnsi="Times New Roman" w:cs="Times New Roman"/>
          <w:b/>
          <w:sz w:val="24"/>
          <w:szCs w:val="24"/>
        </w:rPr>
        <w:t>открытого</w:t>
      </w:r>
      <w:r w:rsidRPr="00433874">
        <w:rPr>
          <w:rFonts w:ascii="Times New Roman" w:hAnsi="Times New Roman" w:cs="Times New Roman"/>
          <w:b/>
          <w:sz w:val="24"/>
          <w:szCs w:val="24"/>
        </w:rPr>
        <w:t xml:space="preserve"> типа на дополнение. Уровень сложности базовый. Время выполнения 3 мин.</w:t>
      </w:r>
    </w:p>
    <w:p w14:paraId="18922824" w14:textId="77777777" w:rsidR="00F22023" w:rsidRPr="00433874" w:rsidRDefault="00D72D24" w:rsidP="00F22023">
      <w:pPr>
        <w:shd w:val="clear" w:color="auto" w:fill="FFFFFF"/>
        <w:spacing w:after="0" w:line="240" w:lineRule="auto"/>
        <w:jc w:val="both"/>
        <w:rPr>
          <w:rFonts w:ascii="Times New Roman" w:hAnsi="Times New Roman" w:cs="Times New Roman"/>
          <w:sz w:val="24"/>
          <w:szCs w:val="24"/>
        </w:rPr>
      </w:pPr>
      <w:bookmarkStart w:id="1187" w:name="_Hlk162869039_0_2"/>
      <w:r w:rsidRPr="00433874">
        <w:rPr>
          <w:rFonts w:ascii="Times New Roman" w:hAnsi="Times New Roman" w:cs="Times New Roman"/>
          <w:b/>
          <w:bCs/>
          <w:sz w:val="24"/>
          <w:szCs w:val="24"/>
        </w:rPr>
        <w:t xml:space="preserve">Прочитайте текст и дополните его. </w:t>
      </w:r>
    </w:p>
    <w:bookmarkEnd w:id="1185"/>
    <w:bookmarkEnd w:id="1186"/>
    <w:bookmarkEnd w:id="1187"/>
    <w:p w14:paraId="3A1AA5E0" w14:textId="5C0BC2AD" w:rsidR="00895182" w:rsidRPr="00433874" w:rsidRDefault="00D72D24" w:rsidP="007B70E8">
      <w:pPr>
        <w:pStyle w:val="a7"/>
        <w:shd w:val="clear" w:color="auto" w:fill="FFFFFF"/>
        <w:ind w:left="0" w:firstLine="708"/>
        <w:jc w:val="both"/>
        <w:rPr>
          <w:rFonts w:ascii="Times New Roman" w:hAnsi="Times New Roman"/>
          <w:color w:val="000000"/>
          <w:sz w:val="24"/>
          <w:szCs w:val="24"/>
        </w:rPr>
      </w:pPr>
      <w:r w:rsidRPr="00433874">
        <w:rPr>
          <w:rFonts w:ascii="Times New Roman" w:hAnsi="Times New Roman"/>
          <w:sz w:val="24"/>
          <w:szCs w:val="24"/>
        </w:rPr>
        <w:t>С существительными победа, жизнь, успех не сочетается прилагательное неминуемый потому, что сочетаемость их в данном случае избирательна___________________</w:t>
      </w:r>
    </w:p>
    <w:p w14:paraId="2B5A5014" w14:textId="77777777" w:rsidR="00895182" w:rsidRPr="00433874" w:rsidRDefault="00D72D24" w:rsidP="0089518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42BED09A" w14:textId="77777777" w:rsidR="00895182" w:rsidRPr="00433874" w:rsidRDefault="00D72D24" w:rsidP="0089518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D558CC5" w14:textId="6C6F6216" w:rsidR="00895182" w:rsidRPr="00433874" w:rsidRDefault="00D72D24" w:rsidP="007B70E8">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выходящие за пределы литературного языка, употребляющиеся в непринужденном, неофициальном общении слова устной речи, — это слова ____________________</w:t>
      </w:r>
    </w:p>
    <w:p w14:paraId="46063FD3" w14:textId="77777777" w:rsidR="007B70E8" w:rsidRPr="00433874" w:rsidRDefault="007B70E8" w:rsidP="00895182">
      <w:pPr>
        <w:shd w:val="clear" w:color="auto" w:fill="FFFFFF"/>
        <w:spacing w:after="0" w:line="240" w:lineRule="auto"/>
        <w:ind w:firstLine="360"/>
        <w:jc w:val="both"/>
        <w:rPr>
          <w:rFonts w:ascii="Times New Roman" w:hAnsi="Times New Roman" w:cs="Times New Roman"/>
          <w:b/>
          <w:sz w:val="24"/>
          <w:szCs w:val="24"/>
        </w:rPr>
      </w:pPr>
    </w:p>
    <w:p w14:paraId="78CB6ED2" w14:textId="77777777" w:rsidR="00895182" w:rsidRPr="00433874" w:rsidRDefault="00D72D24" w:rsidP="0089518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F676115" w14:textId="77777777" w:rsidR="00895182" w:rsidRPr="00433874" w:rsidRDefault="00D72D24" w:rsidP="0089518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5634960" w14:textId="58A59771" w:rsidR="007B70E8"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Информационное поле — это______________________</w:t>
      </w:r>
      <w:r w:rsidRPr="00433874">
        <w:rPr>
          <w:rFonts w:ascii="Times New Roman" w:eastAsia="Times New Roman" w:hAnsi="Times New Roman" w:cs="Times New Roman"/>
          <w:sz w:val="24"/>
          <w:szCs w:val="24"/>
        </w:rPr>
        <w:br/>
      </w:r>
    </w:p>
    <w:p w14:paraId="3D02BFC4" w14:textId="77777777" w:rsidR="00895182" w:rsidRPr="00433874" w:rsidRDefault="00D72D24" w:rsidP="0089518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D839E84" w14:textId="77777777" w:rsidR="00895182" w:rsidRPr="00433874" w:rsidRDefault="00D72D24" w:rsidP="0089518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6A6D6E8" w14:textId="68C6DE9B" w:rsidR="007B70E8" w:rsidRPr="00433874" w:rsidRDefault="00D72D24" w:rsidP="007B70E8">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Языковая единица, имеющая смещенное значение, то есть второй план, просвечивающийся за буквальным значением, — это______________</w:t>
      </w:r>
      <w:r w:rsidRPr="00433874">
        <w:rPr>
          <w:rFonts w:ascii="Times New Roman" w:eastAsia="Times New Roman" w:hAnsi="Times New Roman" w:cs="Times New Roman"/>
          <w:sz w:val="24"/>
          <w:szCs w:val="24"/>
        </w:rPr>
        <w:br/>
      </w:r>
    </w:p>
    <w:p w14:paraId="198F3682" w14:textId="77777777" w:rsidR="00895182" w:rsidRPr="00433874" w:rsidRDefault="00D72D24" w:rsidP="0089518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62AE3DB" w14:textId="77777777" w:rsidR="00895182" w:rsidRPr="00433874" w:rsidRDefault="00D72D24" w:rsidP="0089518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6741F1A" w14:textId="77777777" w:rsidR="007B70E8" w:rsidRPr="00433874" w:rsidRDefault="00D72D24" w:rsidP="007B70E8">
      <w:pPr>
        <w:pStyle w:val="ad"/>
        <w:ind w:firstLine="708"/>
        <w:rPr>
          <w:rFonts w:ascii="Times New Roman" w:hAnsi="Times New Roman" w:cs="Times New Roman"/>
          <w:sz w:val="24"/>
          <w:szCs w:val="24"/>
        </w:rPr>
      </w:pPr>
      <w:r w:rsidRPr="00433874">
        <w:rPr>
          <w:rFonts w:ascii="Times New Roman" w:eastAsia="Times New Roman" w:hAnsi="Times New Roman" w:cs="Times New Roman"/>
          <w:sz w:val="24"/>
          <w:szCs w:val="24"/>
        </w:rPr>
        <w:t xml:space="preserve">Вид монографии характерен </w:t>
      </w:r>
      <w:proofErr w:type="spellStart"/>
      <w:r w:rsidRPr="00433874">
        <w:rPr>
          <w:rFonts w:ascii="Times New Roman" w:eastAsia="Times New Roman" w:hAnsi="Times New Roman" w:cs="Times New Roman"/>
          <w:sz w:val="24"/>
          <w:szCs w:val="24"/>
        </w:rPr>
        <w:t>для________________стиля</w:t>
      </w:r>
      <w:proofErr w:type="spellEnd"/>
    </w:p>
    <w:p w14:paraId="2868A9C6" w14:textId="77777777" w:rsidR="00982626" w:rsidRPr="00433874" w:rsidRDefault="00982626" w:rsidP="007B70E8">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B1669BC" w14:textId="77777777" w:rsidTr="00982626">
        <w:trPr>
          <w:trHeight w:hRule="exact" w:val="9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45CEAB"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lastRenderedPageBreak/>
              <w:t xml:space="preserve">УК-4.3: </w:t>
            </w:r>
            <w:r w:rsidRPr="00433874">
              <w:rPr>
                <w:rFonts w:ascii="Times New Roman" w:hAnsi="Times New Roman" w:cs="Times New Roman"/>
                <w:sz w:val="24"/>
                <w:szCs w:val="24"/>
              </w:rPr>
              <w:t>п</w:t>
            </w:r>
            <w:r w:rsidRPr="00433874">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433874" w14:paraId="788A3D6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E3358E"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t>Знать:</w:t>
            </w:r>
            <w:r w:rsidRPr="00433874">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433874" w14:paraId="6998F777" w14:textId="77777777" w:rsidTr="00ED4B49">
        <w:trPr>
          <w:trHeight w:hRule="exact" w:val="53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2C127" w14:textId="77777777" w:rsidR="00982626" w:rsidRPr="00433874" w:rsidRDefault="00D72D24" w:rsidP="00982626">
            <w:pPr>
              <w:spacing w:after="0" w:line="240" w:lineRule="auto"/>
              <w:jc w:val="both"/>
              <w:rPr>
                <w:sz w:val="20"/>
                <w:szCs w:val="20"/>
              </w:rPr>
            </w:pPr>
            <w:r w:rsidRPr="00433874">
              <w:rPr>
                <w:rFonts w:ascii="Times New Roman" w:hAnsi="Times New Roman" w:cs="Times New Roman"/>
                <w:b/>
                <w:sz w:val="24"/>
                <w:szCs w:val="24"/>
              </w:rPr>
              <w:t>Уметь:</w:t>
            </w:r>
            <w:r w:rsidRPr="00433874">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433874" w14:paraId="28A8EC67"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5A8B90"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t xml:space="preserve">Владеть: </w:t>
            </w:r>
            <w:r w:rsidRPr="00433874">
              <w:rPr>
                <w:rFonts w:ascii="Times New Roman" w:hAnsi="Times New Roman" w:cs="Times New Roman"/>
                <w:bCs/>
                <w:sz w:val="24"/>
                <w:szCs w:val="24"/>
              </w:rPr>
              <w:t>навыками применения адекватных языковых форм и средств</w:t>
            </w:r>
          </w:p>
        </w:tc>
      </w:tr>
      <w:tr w:rsidR="00855332" w:rsidRPr="00433874" w14:paraId="5DE56896" w14:textId="77777777" w:rsidTr="00ED4B49">
        <w:trPr>
          <w:trHeight w:hRule="exact" w:val="90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820421" w14:textId="77777777" w:rsidR="00982626" w:rsidRPr="00433874" w:rsidRDefault="00D72D24" w:rsidP="00982626">
            <w:pPr>
              <w:spacing w:after="0" w:line="240" w:lineRule="auto"/>
              <w:rPr>
                <w:rFonts w:ascii="Times New Roman" w:hAnsi="Times New Roman" w:cs="Times New Roman"/>
                <w:b/>
                <w:color w:val="000000"/>
                <w:sz w:val="20"/>
                <w:szCs w:val="20"/>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sz w:val="24"/>
                <w:szCs w:val="24"/>
              </w:rPr>
              <w:t>п</w:t>
            </w:r>
            <w:r w:rsidRPr="00433874">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44EA3369" w14:textId="77777777" w:rsidR="00CF7F14" w:rsidRPr="00433874" w:rsidRDefault="00CF7F14" w:rsidP="0057470A">
      <w:pPr>
        <w:pStyle w:val="ConsPlusNormal"/>
        <w:ind w:firstLine="502"/>
        <w:jc w:val="center"/>
        <w:rPr>
          <w:rFonts w:ascii="Times New Roman" w:hAnsi="Times New Roman" w:cs="Times New Roman"/>
          <w:b/>
          <w:sz w:val="24"/>
          <w:szCs w:val="24"/>
        </w:rPr>
      </w:pPr>
    </w:p>
    <w:p w14:paraId="67C312B7" w14:textId="77777777" w:rsidR="00270650" w:rsidRPr="00433874" w:rsidRDefault="00D72D24" w:rsidP="00270650">
      <w:pPr>
        <w:pStyle w:val="ConsPlusNormal"/>
        <w:ind w:firstLine="360"/>
        <w:rPr>
          <w:rFonts w:ascii="Times New Roman" w:hAnsi="Times New Roman" w:cs="Times New Roman"/>
          <w:b/>
          <w:sz w:val="24"/>
          <w:szCs w:val="24"/>
        </w:rPr>
      </w:pPr>
      <w:bookmarkStart w:id="1188" w:name="_Hlk162867550_0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189" w:name="_Hlk162951246_0_2"/>
      <w:r w:rsidRPr="00433874">
        <w:rPr>
          <w:rFonts w:ascii="Times New Roman" w:hAnsi="Times New Roman" w:cs="Times New Roman"/>
          <w:b/>
          <w:sz w:val="24"/>
          <w:szCs w:val="24"/>
        </w:rPr>
        <w:t>предложенных. Уровень сложности базовый. Время выполнения 3 мин.</w:t>
      </w:r>
    </w:p>
    <w:p w14:paraId="41B1F2F0" w14:textId="77777777" w:rsidR="00270650" w:rsidRPr="00433874" w:rsidRDefault="00D72D24" w:rsidP="0027065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88"/>
    <w:bookmarkEnd w:id="1189"/>
    <w:p w14:paraId="62C1AFB6" w14:textId="77777777" w:rsidR="000F61E9" w:rsidRPr="00433874" w:rsidRDefault="00D72D24" w:rsidP="00BE77A7">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1. Жанр разговорной речи, в котором преобладает монологическая форма речи внутри диалога или полилога:</w:t>
      </w:r>
    </w:p>
    <w:p w14:paraId="3B7EC0BE" w14:textId="77777777" w:rsidR="000F61E9" w:rsidRPr="00433874" w:rsidRDefault="00D72D24" w:rsidP="00BE77A7">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w:t>
      </w:r>
      <w:r w:rsidR="00FD2010" w:rsidRPr="00433874">
        <w:rPr>
          <w:rFonts w:ascii="Times New Roman" w:hAnsi="Times New Roman" w:cs="Times New Roman"/>
          <w:color w:val="333333"/>
          <w:sz w:val="24"/>
          <w:szCs w:val="24"/>
          <w:shd w:val="clear" w:color="auto" w:fill="FFFFFF"/>
        </w:rPr>
        <w:t xml:space="preserve">) рассказ </w:t>
      </w:r>
    </w:p>
    <w:p w14:paraId="08B51AE2" w14:textId="77777777" w:rsidR="000F61E9" w:rsidRPr="00433874" w:rsidRDefault="00D72D24" w:rsidP="00BE77A7">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w:t>
      </w:r>
      <w:r w:rsidR="00FD2010" w:rsidRPr="00433874">
        <w:rPr>
          <w:rFonts w:ascii="Times New Roman" w:hAnsi="Times New Roman" w:cs="Times New Roman"/>
          <w:color w:val="333333"/>
          <w:sz w:val="24"/>
          <w:szCs w:val="24"/>
          <w:shd w:val="clear" w:color="auto" w:fill="FFFFFF"/>
        </w:rPr>
        <w:t>) замечание</w:t>
      </w:r>
    </w:p>
    <w:p w14:paraId="26D50C1F" w14:textId="77777777" w:rsidR="00FD2010" w:rsidRPr="00433874" w:rsidRDefault="00D72D24" w:rsidP="00BE77A7">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признание</w:t>
      </w:r>
    </w:p>
    <w:p w14:paraId="563EC7B1" w14:textId="77777777" w:rsidR="00FD2010" w:rsidRPr="00433874" w:rsidRDefault="00D72D24" w:rsidP="00BE77A7">
      <w:pPr>
        <w:pStyle w:val="ConsPlusNormal"/>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повествование</w:t>
      </w:r>
    </w:p>
    <w:p w14:paraId="5E19A49B" w14:textId="77777777" w:rsidR="00BE77A7" w:rsidRPr="00433874" w:rsidRDefault="00BE77A7" w:rsidP="00BE77A7">
      <w:pPr>
        <w:pStyle w:val="ConsPlusNormal"/>
        <w:ind w:firstLine="360"/>
        <w:rPr>
          <w:rFonts w:ascii="Times New Roman" w:hAnsi="Times New Roman" w:cs="Times New Roman"/>
          <w:b/>
          <w:sz w:val="24"/>
          <w:szCs w:val="24"/>
        </w:rPr>
      </w:pPr>
    </w:p>
    <w:p w14:paraId="18CCAE98"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52C05A"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4AA334F"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2.</w:t>
      </w:r>
      <w:r w:rsidR="0057470A" w:rsidRPr="00433874">
        <w:rPr>
          <w:rFonts w:ascii="Times New Roman" w:hAnsi="Times New Roman" w:cs="Times New Roman"/>
          <w:b/>
          <w:sz w:val="24"/>
          <w:szCs w:val="24"/>
        </w:rPr>
        <w:t xml:space="preserve"> </w:t>
      </w:r>
      <w:r w:rsidRPr="00433874">
        <w:rPr>
          <w:rFonts w:ascii="Times New Roman" w:hAnsi="Times New Roman" w:cs="Times New Roman"/>
          <w:color w:val="333333"/>
          <w:sz w:val="24"/>
          <w:szCs w:val="24"/>
          <w:shd w:val="clear" w:color="auto" w:fill="FFFFFF"/>
        </w:rPr>
        <w:t>Появляющиеся в результате нарушения правил правописания ошибки – это ошибки:</w:t>
      </w:r>
    </w:p>
    <w:p w14:paraId="307F25DB"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стилистические</w:t>
      </w:r>
    </w:p>
    <w:p w14:paraId="18DC1954"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грамматические</w:t>
      </w:r>
    </w:p>
    <w:p w14:paraId="4EC46C07"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орфографические и пунктуационные</w:t>
      </w:r>
    </w:p>
    <w:p w14:paraId="60713171"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лексические</w:t>
      </w:r>
    </w:p>
    <w:p w14:paraId="3B7209D8" w14:textId="77777777" w:rsidR="00BE77A7" w:rsidRPr="00433874" w:rsidRDefault="00BE77A7" w:rsidP="00BE77A7">
      <w:pPr>
        <w:pStyle w:val="ConsPlusNormal"/>
        <w:ind w:firstLine="360"/>
        <w:rPr>
          <w:rFonts w:ascii="Times New Roman" w:hAnsi="Times New Roman" w:cs="Times New Roman"/>
          <w:b/>
          <w:sz w:val="24"/>
          <w:szCs w:val="24"/>
        </w:rPr>
      </w:pPr>
    </w:p>
    <w:p w14:paraId="20F0706C"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15A79E"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0CC1DB5"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3</w:t>
      </w:r>
      <w:r w:rsidR="0057470A" w:rsidRPr="00433874">
        <w:rPr>
          <w:rFonts w:ascii="Times New Roman" w:eastAsia="Times New Roman" w:hAnsi="Times New Roman" w:cs="Times New Roman"/>
          <w:b/>
          <w:bCs/>
          <w:sz w:val="24"/>
          <w:szCs w:val="24"/>
        </w:rPr>
        <w:t xml:space="preserve">. </w:t>
      </w:r>
      <w:r w:rsidRPr="00433874">
        <w:rPr>
          <w:rFonts w:ascii="Times New Roman" w:hAnsi="Times New Roman" w:cs="Times New Roman"/>
          <w:color w:val="333333"/>
          <w:sz w:val="24"/>
          <w:szCs w:val="24"/>
          <w:shd w:val="clear" w:color="auto" w:fill="FFFFFF"/>
        </w:rPr>
        <w:t>Документ, адресованный руководителю учреждения и информирующий его о сложившейся ситуации, имевшем место явлении или факте, называется:</w:t>
      </w:r>
    </w:p>
    <w:p w14:paraId="219C8345"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служебной запиской</w:t>
      </w:r>
    </w:p>
    <w:p w14:paraId="0C64B1BB"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докладной запиской</w:t>
      </w:r>
    </w:p>
    <w:p w14:paraId="0E03073D"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деловыми справками</w:t>
      </w:r>
    </w:p>
    <w:p w14:paraId="25395A65"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донос</w:t>
      </w:r>
    </w:p>
    <w:p w14:paraId="5210D5E1" w14:textId="77777777" w:rsidR="00AE0DA5" w:rsidRPr="00433874"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6AEA0A7A" w14:textId="77777777" w:rsidR="00895182" w:rsidRPr="00433874" w:rsidRDefault="00D72D24" w:rsidP="00895182">
      <w:pPr>
        <w:shd w:val="clear" w:color="auto" w:fill="FFFFFF"/>
        <w:spacing w:after="0" w:line="240" w:lineRule="auto"/>
        <w:ind w:firstLine="708"/>
        <w:jc w:val="both"/>
        <w:rPr>
          <w:rFonts w:ascii="Times New Roman" w:hAnsi="Times New Roman" w:cs="Times New Roman"/>
          <w:b/>
          <w:sz w:val="24"/>
          <w:szCs w:val="24"/>
        </w:rPr>
      </w:pPr>
      <w:bookmarkStart w:id="1190" w:name="_Hlk163035534_0_2"/>
      <w:r w:rsidRPr="00433874">
        <w:rPr>
          <w:rFonts w:ascii="Times New Roman" w:hAnsi="Times New Roman" w:cs="Times New Roman"/>
          <w:b/>
          <w:sz w:val="24"/>
          <w:szCs w:val="24"/>
        </w:rPr>
        <w:t xml:space="preserve">4. </w:t>
      </w:r>
      <w:bookmarkStart w:id="1191" w:name="_Hlk163560446_0_0"/>
      <w:bookmarkEnd w:id="119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FA0E02F" w14:textId="77777777" w:rsidR="00895182" w:rsidRPr="00433874" w:rsidRDefault="00D72D24" w:rsidP="00895182">
      <w:pPr>
        <w:spacing w:after="160" w:line="240" w:lineRule="auto"/>
        <w:ind w:firstLine="502"/>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E59690C" w14:textId="1CF740A9"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Раскованность, непосредственность и неподготовленность общения являются характерными чертами_________________</w:t>
      </w:r>
      <w:r w:rsidRPr="00433874">
        <w:rPr>
          <w:rFonts w:ascii="Times New Roman" w:eastAsia="Times New Roman" w:hAnsi="Times New Roman" w:cs="Times New Roman"/>
          <w:sz w:val="24"/>
          <w:szCs w:val="24"/>
        </w:rPr>
        <w:br/>
      </w:r>
    </w:p>
    <w:p w14:paraId="371FAE21"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5567E760" w14:textId="77777777" w:rsidR="00663B54" w:rsidRPr="00433874" w:rsidRDefault="00D72D24" w:rsidP="00663B54">
      <w:pPr>
        <w:spacing w:after="160" w:line="240" w:lineRule="auto"/>
        <w:ind w:firstLine="502"/>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FEB7CED" w14:textId="28266973"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lastRenderedPageBreak/>
        <w:t>Преимущественное использование усложненных синтаксических конструкций, стандартных клише, отказ от использования личных местоимений и экспрессивных единиц языка характеризует</w:t>
      </w:r>
      <w:r w:rsidR="00663B54" w:rsidRPr="00433874">
        <w:rPr>
          <w:rFonts w:ascii="Times New Roman" w:eastAsia="Times New Roman" w:hAnsi="Times New Roman" w:cs="Times New Roman"/>
          <w:sz w:val="24"/>
          <w:szCs w:val="24"/>
        </w:rPr>
        <w:t xml:space="preserve"> _________и _____стили</w:t>
      </w:r>
      <w:r w:rsidRPr="00433874">
        <w:rPr>
          <w:rFonts w:ascii="Times New Roman" w:eastAsia="Times New Roman" w:hAnsi="Times New Roman" w:cs="Times New Roman"/>
          <w:sz w:val="24"/>
          <w:szCs w:val="24"/>
        </w:rPr>
        <w:br/>
      </w:r>
    </w:p>
    <w:p w14:paraId="28244D2A"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3B11F86" w14:textId="214E5A12" w:rsidR="00663B54" w:rsidRPr="00433874" w:rsidRDefault="00D72D24" w:rsidP="00663B54">
      <w:pPr>
        <w:spacing w:after="160" w:line="240" w:lineRule="auto"/>
        <w:ind w:firstLine="502"/>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дополните его</w:t>
      </w:r>
      <w:r w:rsidR="007C7BBC" w:rsidRPr="00433874">
        <w:rPr>
          <w:rFonts w:ascii="Times New Roman" w:hAnsi="Times New Roman" w:cs="Times New Roman"/>
          <w:b/>
          <w:bCs/>
          <w:sz w:val="24"/>
          <w:szCs w:val="24"/>
        </w:rPr>
        <w:t>.</w:t>
      </w:r>
      <w:r w:rsidRPr="00433874">
        <w:rPr>
          <w:rFonts w:ascii="Times New Roman" w:hAnsi="Times New Roman" w:cs="Times New Roman"/>
          <w:b/>
          <w:bCs/>
          <w:sz w:val="24"/>
          <w:szCs w:val="24"/>
        </w:rPr>
        <w:t xml:space="preserve"> </w:t>
      </w:r>
    </w:p>
    <w:p w14:paraId="0D13144D" w14:textId="64A822DD" w:rsidR="00895182" w:rsidRPr="00433874" w:rsidRDefault="00D72D24" w:rsidP="007C7BBC">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Используется в языке газет, радио и телевидения </w:t>
      </w:r>
      <w:proofErr w:type="spellStart"/>
      <w:r w:rsidRPr="00433874">
        <w:rPr>
          <w:rFonts w:ascii="Times New Roman" w:eastAsia="Times New Roman" w:hAnsi="Times New Roman" w:cs="Times New Roman"/>
          <w:sz w:val="24"/>
          <w:szCs w:val="24"/>
        </w:rPr>
        <w:t>преимущественно</w:t>
      </w:r>
      <w:r w:rsidR="00663B54" w:rsidRPr="00433874">
        <w:rPr>
          <w:rFonts w:ascii="Times New Roman" w:eastAsia="Times New Roman" w:hAnsi="Times New Roman" w:cs="Times New Roman"/>
          <w:sz w:val="24"/>
          <w:szCs w:val="24"/>
        </w:rPr>
        <w:t>_____стиль</w:t>
      </w:r>
      <w:proofErr w:type="spellEnd"/>
      <w:r w:rsidRPr="00433874">
        <w:rPr>
          <w:rFonts w:ascii="Times New Roman" w:eastAsia="Times New Roman" w:hAnsi="Times New Roman" w:cs="Times New Roman"/>
          <w:sz w:val="24"/>
          <w:szCs w:val="24"/>
        </w:rPr>
        <w:br/>
      </w:r>
    </w:p>
    <w:p w14:paraId="516B4DF1"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C99EC1F" w14:textId="77777777" w:rsidR="00663B54" w:rsidRPr="00433874" w:rsidRDefault="00D72D24" w:rsidP="00663B54">
      <w:pPr>
        <w:spacing w:after="160" w:line="240" w:lineRule="auto"/>
        <w:ind w:firstLine="502"/>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1A8B9F" w14:textId="5DFC8068"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Если нарушается закон тождества, то это приводит к такой логической ошибке, как </w:t>
      </w:r>
      <w:r w:rsidR="004E256C" w:rsidRPr="00433874">
        <w:rPr>
          <w:rFonts w:ascii="Times New Roman" w:eastAsia="Times New Roman" w:hAnsi="Times New Roman" w:cs="Times New Roman"/>
          <w:sz w:val="24"/>
          <w:szCs w:val="24"/>
        </w:rPr>
        <w:t>_______________</w:t>
      </w:r>
      <w:r w:rsidRPr="00433874">
        <w:rPr>
          <w:rFonts w:ascii="Times New Roman" w:eastAsia="Times New Roman" w:hAnsi="Times New Roman" w:cs="Times New Roman"/>
          <w:sz w:val="24"/>
          <w:szCs w:val="24"/>
        </w:rPr>
        <w:br/>
      </w:r>
    </w:p>
    <w:p w14:paraId="3F6B31FF"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E69D84F" w14:textId="77777777" w:rsidR="00663B54" w:rsidRPr="00433874" w:rsidRDefault="00D72D24" w:rsidP="004E256C">
      <w:pPr>
        <w:pStyle w:val="ad"/>
        <w:ind w:firstLine="708"/>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3681F935" w14:textId="66E967EF" w:rsidR="004E256C"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Предложение: «Признав необходимым производство экспертизы, следователь составляет об этом постановление, в котором указываются основания для назначения экспертизы, фамилия эксперта или наименование учреждения, в котором должна быть произведена экспертиза, вопросы, поставленные перед экспертом, и материалы, предоставляемые в распоряжение эксперта.», — является примером __________________ стиля.</w:t>
      </w:r>
      <w:r w:rsidRPr="00433874">
        <w:rPr>
          <w:rFonts w:ascii="Times New Roman" w:eastAsia="Times New Roman" w:hAnsi="Times New Roman" w:cs="Times New Roman"/>
          <w:sz w:val="24"/>
          <w:szCs w:val="24"/>
        </w:rPr>
        <w:br/>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FC428D8" w14:textId="77777777" w:rsidTr="00982626">
        <w:trPr>
          <w:trHeight w:hRule="exact" w:val="8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1191"/>
          <w:p w14:paraId="334240FE" w14:textId="77777777" w:rsidR="00982626" w:rsidRPr="00433874" w:rsidRDefault="00D72D24" w:rsidP="00982626">
            <w:pPr>
              <w:spacing w:after="0"/>
              <w:jc w:val="both"/>
              <w:rPr>
                <w:rFonts w:ascii="Times New Roman" w:hAnsi="Times New Roman" w:cs="Times New Roman"/>
                <w:b/>
                <w:color w:val="000000"/>
                <w:sz w:val="20"/>
                <w:szCs w:val="20"/>
              </w:rPr>
            </w:pPr>
            <w:r w:rsidRPr="00433874">
              <w:rPr>
                <w:rFonts w:ascii="Times New Roman" w:hAnsi="Times New Roman" w:cs="Times New Roman"/>
                <w:b/>
                <w:color w:val="000000"/>
              </w:rPr>
              <w:t xml:space="preserve">УК–5.2: </w:t>
            </w:r>
            <w:r w:rsidRPr="00433874">
              <w:rPr>
                <w:rFonts w:ascii="Times New Roman" w:hAnsi="Times New Roman" w:cs="Times New Roman"/>
                <w:b/>
              </w:rPr>
              <w:t>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433874" w14:paraId="33E6FE81"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5F8E67" w14:textId="77777777" w:rsidR="00982626" w:rsidRPr="00433874" w:rsidRDefault="00D72D24" w:rsidP="00982626">
            <w:pPr>
              <w:tabs>
                <w:tab w:val="left" w:pos="1350"/>
              </w:tabs>
              <w:spacing w:after="0" w:line="240" w:lineRule="auto"/>
              <w:rPr>
                <w:sz w:val="20"/>
                <w:szCs w:val="20"/>
              </w:rPr>
            </w:pPr>
            <w:r w:rsidRPr="00433874">
              <w:rPr>
                <w:rFonts w:ascii="Times New Roman" w:hAnsi="Times New Roman" w:cs="Times New Roman"/>
                <w:b/>
                <w:color w:val="000000"/>
              </w:rPr>
              <w:t xml:space="preserve">Знать: </w:t>
            </w:r>
            <w:r w:rsidRPr="00433874">
              <w:rPr>
                <w:rFonts w:ascii="Times New Roman" w:hAnsi="Times New Roman" w:cs="Times New Roman"/>
              </w:rPr>
              <w:t>этические и межкультурные нормы</w:t>
            </w:r>
          </w:p>
        </w:tc>
      </w:tr>
      <w:tr w:rsidR="00855332" w:rsidRPr="00433874" w14:paraId="05DE0E1B"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E62B8" w14:textId="77777777" w:rsidR="00982626" w:rsidRPr="00433874" w:rsidRDefault="00D72D24" w:rsidP="00982626">
            <w:pPr>
              <w:spacing w:after="0" w:line="240" w:lineRule="auto"/>
              <w:rPr>
                <w:sz w:val="20"/>
                <w:szCs w:val="20"/>
              </w:rPr>
            </w:pPr>
            <w:r w:rsidRPr="00433874">
              <w:rPr>
                <w:rFonts w:ascii="Times New Roman" w:hAnsi="Times New Roman"/>
                <w:b/>
                <w:color w:val="000000"/>
              </w:rPr>
              <w:t xml:space="preserve">Уметь: </w:t>
            </w:r>
            <w:r w:rsidRPr="00433874">
              <w:rPr>
                <w:rFonts w:ascii="Times New Roman" w:hAnsi="Times New Roman"/>
              </w:rPr>
              <w:t>вести коммуникацию в мире культурного многообразия</w:t>
            </w:r>
          </w:p>
        </w:tc>
      </w:tr>
      <w:tr w:rsidR="00855332" w:rsidRPr="00433874" w14:paraId="68E2F273" w14:textId="77777777" w:rsidTr="00982626">
        <w:trPr>
          <w:trHeight w:hRule="exact" w:val="55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FCC72" w14:textId="77777777" w:rsidR="00982626" w:rsidRPr="00433874" w:rsidRDefault="00D72D24" w:rsidP="00982626">
            <w:pPr>
              <w:spacing w:after="0" w:line="240" w:lineRule="auto"/>
              <w:rPr>
                <w:sz w:val="20"/>
                <w:szCs w:val="20"/>
              </w:rPr>
            </w:pPr>
            <w:r w:rsidRPr="00433874">
              <w:rPr>
                <w:rFonts w:ascii="Times New Roman" w:hAnsi="Times New Roman" w:cs="Times New Roman"/>
                <w:b/>
                <w:color w:val="000000"/>
              </w:rPr>
              <w:t xml:space="preserve">Владеть: </w:t>
            </w:r>
            <w:r w:rsidRPr="00433874">
              <w:rPr>
                <w:rFonts w:ascii="Times New Roman" w:hAnsi="Times New Roman" w:cs="Times New Roman"/>
              </w:rPr>
              <w:t>навыками коммуникации между представителями различных культур с соблюдением этических и межкультурных норм</w:t>
            </w:r>
          </w:p>
        </w:tc>
      </w:tr>
      <w:tr w:rsidR="00855332" w:rsidRPr="00433874" w14:paraId="64DB7619" w14:textId="77777777" w:rsidTr="00982626">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7C1917" w14:textId="77777777" w:rsidR="00982626" w:rsidRPr="00433874" w:rsidRDefault="00D72D24" w:rsidP="00982626">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rPr>
              <w:t>Показатель оценивания</w:t>
            </w:r>
            <w:r w:rsidRPr="00433874">
              <w:rPr>
                <w:rFonts w:ascii="Times New Roman" w:hAnsi="Times New Roman" w:cs="Times New Roman"/>
                <w:color w:val="000000"/>
              </w:rPr>
              <w:t>: знание особенностей ведение коммуникации с соблюдением этических и межкультурных норм</w:t>
            </w:r>
          </w:p>
        </w:tc>
      </w:tr>
    </w:tbl>
    <w:p w14:paraId="524E88C1" w14:textId="77777777" w:rsidR="001A2BBD" w:rsidRPr="00433874" w:rsidRDefault="001A2BBD" w:rsidP="001A2BBD">
      <w:pPr>
        <w:pStyle w:val="ConsPlusNormal"/>
        <w:ind w:firstLine="502"/>
        <w:jc w:val="center"/>
        <w:rPr>
          <w:rFonts w:ascii="Times New Roman" w:hAnsi="Times New Roman" w:cs="Times New Roman"/>
          <w:b/>
          <w:sz w:val="24"/>
          <w:szCs w:val="24"/>
        </w:rPr>
      </w:pPr>
    </w:p>
    <w:p w14:paraId="29E12EA1" w14:textId="77777777" w:rsidR="00717714" w:rsidRPr="00433874" w:rsidRDefault="00D72D24" w:rsidP="00717714">
      <w:pPr>
        <w:pStyle w:val="ConsPlusNormal"/>
        <w:ind w:firstLine="360"/>
        <w:rPr>
          <w:rFonts w:ascii="Times New Roman" w:hAnsi="Times New Roman" w:cs="Times New Roman"/>
          <w:b/>
          <w:sz w:val="24"/>
          <w:szCs w:val="24"/>
        </w:rPr>
      </w:pPr>
      <w:bookmarkStart w:id="1192" w:name="_Hlk163037841_5"/>
      <w:bookmarkStart w:id="1193" w:name="_Hlk162523346_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C69A26" w14:textId="77777777" w:rsidR="00717714" w:rsidRPr="00433874" w:rsidRDefault="00D72D24" w:rsidP="0071771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192"/>
    </w:p>
    <w:bookmarkEnd w:id="1193"/>
    <w:p w14:paraId="64147E77"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1</w:t>
      </w:r>
      <w:r w:rsidR="001A2BBD" w:rsidRPr="00433874">
        <w:rPr>
          <w:rFonts w:ascii="Times New Roman" w:eastAsia="Times New Roman" w:hAnsi="Times New Roman" w:cs="Times New Roman"/>
          <w:b/>
          <w:bCs/>
          <w:sz w:val="24"/>
          <w:szCs w:val="24"/>
        </w:rPr>
        <w:t xml:space="preserve">. </w:t>
      </w:r>
      <w:r w:rsidRPr="00433874">
        <w:rPr>
          <w:rFonts w:ascii="Times New Roman" w:hAnsi="Times New Roman" w:cs="Times New Roman"/>
          <w:color w:val="333333"/>
          <w:sz w:val="24"/>
          <w:szCs w:val="24"/>
          <w:shd w:val="clear" w:color="auto" w:fill="FFFFFF"/>
        </w:rPr>
        <w:t>Стандартизация типовой документации проявляется в том, что большая часть текстов делового характера представляют собой:</w:t>
      </w:r>
    </w:p>
    <w:p w14:paraId="01449332"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образцы служебных документов</w:t>
      </w:r>
    </w:p>
    <w:p w14:paraId="3ECF9139"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тексты, в которых использована экспрессивная лексика</w:t>
      </w:r>
    </w:p>
    <w:p w14:paraId="3C030A0E" w14:textId="77777777" w:rsidR="00FD201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готовые формуляры с неизменным текстом и пропусками, которые заполняются в зависимости от конкретной ситуации</w:t>
      </w:r>
    </w:p>
    <w:p w14:paraId="5BA591ED" w14:textId="77777777" w:rsidR="008B3220" w:rsidRPr="00433874" w:rsidRDefault="00D72D24"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официальный документ</w:t>
      </w:r>
    </w:p>
    <w:p w14:paraId="0C9BE855" w14:textId="77777777" w:rsidR="00717714" w:rsidRPr="00433874" w:rsidRDefault="00717714" w:rsidP="00717714">
      <w:pPr>
        <w:pStyle w:val="ConsPlusNormal"/>
        <w:ind w:firstLine="360"/>
        <w:rPr>
          <w:rFonts w:ascii="Times New Roman" w:hAnsi="Times New Roman" w:cs="Times New Roman"/>
          <w:b/>
          <w:sz w:val="24"/>
          <w:szCs w:val="24"/>
        </w:rPr>
      </w:pPr>
    </w:p>
    <w:p w14:paraId="542CC431"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6F784C"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366D60C"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 xml:space="preserve">2. </w:t>
      </w:r>
      <w:r w:rsidRPr="00433874">
        <w:rPr>
          <w:rFonts w:ascii="Times New Roman" w:hAnsi="Times New Roman" w:cs="Times New Roman"/>
          <w:color w:val="333333"/>
          <w:sz w:val="24"/>
          <w:szCs w:val="24"/>
          <w:shd w:val="clear" w:color="auto" w:fill="FFFFFF"/>
        </w:rPr>
        <w:t>Цитация активно используется в таком стиле:</w:t>
      </w:r>
    </w:p>
    <w:p w14:paraId="2B2E6D6B"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разговорном</w:t>
      </w:r>
    </w:p>
    <w:p w14:paraId="2F285A4B"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lastRenderedPageBreak/>
        <w:t>Б) научном</w:t>
      </w:r>
    </w:p>
    <w:p w14:paraId="3A1CC078"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В) художественном</w:t>
      </w:r>
    </w:p>
    <w:p w14:paraId="7C109188"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Г) деловом</w:t>
      </w:r>
    </w:p>
    <w:p w14:paraId="3FB051DD" w14:textId="77777777" w:rsidR="00717714" w:rsidRPr="00433874" w:rsidRDefault="00717714" w:rsidP="00717714">
      <w:pPr>
        <w:pStyle w:val="ConsPlusNormal"/>
        <w:ind w:firstLine="360"/>
        <w:rPr>
          <w:rFonts w:ascii="Times New Roman" w:hAnsi="Times New Roman" w:cs="Times New Roman"/>
          <w:b/>
          <w:sz w:val="24"/>
          <w:szCs w:val="24"/>
        </w:rPr>
      </w:pPr>
    </w:p>
    <w:p w14:paraId="6A4153F7"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3F0BE9" w14:textId="77777777" w:rsidR="000F61E9" w:rsidRPr="00433874" w:rsidRDefault="00D72D24" w:rsidP="000F61E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8B8DA09"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eastAsia="Times New Roman" w:hAnsi="Times New Roman" w:cs="Times New Roman"/>
          <w:b/>
          <w:bCs/>
          <w:sz w:val="24"/>
          <w:szCs w:val="24"/>
        </w:rPr>
        <w:t>3</w:t>
      </w:r>
      <w:r w:rsidR="001A2BBD" w:rsidRPr="00433874">
        <w:rPr>
          <w:rFonts w:ascii="Times New Roman" w:eastAsia="Times New Roman" w:hAnsi="Times New Roman" w:cs="Times New Roman"/>
          <w:b/>
          <w:bCs/>
          <w:sz w:val="24"/>
          <w:szCs w:val="24"/>
        </w:rPr>
        <w:t xml:space="preserve">. </w:t>
      </w:r>
      <w:r w:rsidRPr="00433874">
        <w:rPr>
          <w:rFonts w:ascii="Times New Roman" w:hAnsi="Times New Roman" w:cs="Times New Roman"/>
          <w:color w:val="333333"/>
          <w:sz w:val="24"/>
          <w:szCs w:val="24"/>
          <w:shd w:val="clear" w:color="auto" w:fill="FFFFFF"/>
        </w:rPr>
        <w:t>Выберите тот знаковый комплекс, который характеризует аудиовизуальные СМИ:</w:t>
      </w:r>
    </w:p>
    <w:p w14:paraId="669176CA"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А) тетрада</w:t>
      </w:r>
    </w:p>
    <w:p w14:paraId="75871665" w14:textId="77777777" w:rsidR="008B3220" w:rsidRPr="00433874" w:rsidRDefault="00D72D24"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433874">
        <w:rPr>
          <w:rFonts w:ascii="Times New Roman" w:hAnsi="Times New Roman" w:cs="Times New Roman"/>
          <w:color w:val="333333"/>
          <w:sz w:val="24"/>
          <w:szCs w:val="24"/>
          <w:shd w:val="clear" w:color="auto" w:fill="FFFFFF"/>
        </w:rPr>
        <w:t>Б) двоичная знаковая система</w:t>
      </w:r>
    </w:p>
    <w:p w14:paraId="5A7319ED" w14:textId="77777777" w:rsidR="008B3220" w:rsidRPr="00433874" w:rsidRDefault="00D72D24" w:rsidP="008B322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color w:val="333333"/>
          <w:sz w:val="24"/>
          <w:szCs w:val="24"/>
          <w:shd w:val="clear" w:color="auto" w:fill="FFFFFF"/>
        </w:rPr>
        <w:t>В) единичная знаковая система</w:t>
      </w:r>
      <w:r w:rsidR="00717714" w:rsidRPr="00433874">
        <w:rPr>
          <w:rFonts w:ascii="Times New Roman" w:hAnsi="Times New Roman" w:cs="Times New Roman"/>
          <w:b/>
          <w:sz w:val="24"/>
          <w:szCs w:val="24"/>
        </w:rPr>
        <w:t xml:space="preserve">    </w:t>
      </w:r>
    </w:p>
    <w:p w14:paraId="0CB66F0B" w14:textId="77777777" w:rsidR="008B3220" w:rsidRPr="00433874" w:rsidRDefault="00D72D24" w:rsidP="008B3220">
      <w:pPr>
        <w:shd w:val="clear" w:color="auto" w:fill="FFFFFF"/>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Г) не используется</w:t>
      </w:r>
      <w:r w:rsidR="00717714" w:rsidRPr="00433874">
        <w:rPr>
          <w:rFonts w:ascii="Times New Roman" w:hAnsi="Times New Roman" w:cs="Times New Roman"/>
          <w:bCs/>
          <w:sz w:val="24"/>
          <w:szCs w:val="24"/>
        </w:rPr>
        <w:t xml:space="preserve"> </w:t>
      </w:r>
    </w:p>
    <w:p w14:paraId="0EB27900" w14:textId="77777777" w:rsidR="00717714" w:rsidRPr="00433874" w:rsidRDefault="00717714" w:rsidP="001A2BBD">
      <w:pPr>
        <w:pStyle w:val="ad"/>
        <w:rPr>
          <w:rFonts w:ascii="Times New Roman" w:hAnsi="Times New Roman" w:cs="Times New Roman"/>
          <w:b/>
          <w:sz w:val="24"/>
          <w:szCs w:val="24"/>
        </w:rPr>
      </w:pPr>
    </w:p>
    <w:p w14:paraId="6FD8AFBE"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bookmarkStart w:id="1194" w:name="_Hlk162426612_6"/>
      <w:r w:rsidRPr="00433874">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14:paraId="66DAF572" w14:textId="77777777" w:rsidR="00663B54" w:rsidRPr="00433874" w:rsidRDefault="00D72D24" w:rsidP="00663B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D831986" w14:textId="306A9DBF" w:rsidR="00982626"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Заключающийся в анализе и кодификации норм языка, аспект изучения культуры речи, — это аспект ...</w:t>
      </w:r>
      <w:r w:rsidRPr="00433874">
        <w:rPr>
          <w:rFonts w:ascii="Times New Roman" w:eastAsia="Times New Roman" w:hAnsi="Times New Roman" w:cs="Times New Roman"/>
          <w:sz w:val="24"/>
          <w:szCs w:val="24"/>
        </w:rPr>
        <w:br/>
      </w:r>
    </w:p>
    <w:p w14:paraId="4976F522"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3A6EFD1" w14:textId="77777777" w:rsidR="00663B54" w:rsidRPr="00433874" w:rsidRDefault="00D72D24" w:rsidP="00663B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9A30E57" w14:textId="792E911E" w:rsidR="00982626"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Деловые письма по функциональному признаку можно разделить на:_____</w:t>
      </w:r>
      <w:r w:rsidRPr="00433874">
        <w:rPr>
          <w:rFonts w:ascii="Times New Roman" w:eastAsia="Times New Roman" w:hAnsi="Times New Roman" w:cs="Times New Roman"/>
          <w:sz w:val="24"/>
          <w:szCs w:val="24"/>
        </w:rPr>
        <w:br/>
      </w:r>
    </w:p>
    <w:p w14:paraId="2F6A0A4E"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21A1EFE" w14:textId="77777777" w:rsidR="00663B54" w:rsidRPr="00433874" w:rsidRDefault="00D72D24" w:rsidP="00663B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528A872" w14:textId="3BFA349D" w:rsidR="00982626"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Несклоняемые иностранные слова, как “какао”, ”рагу”, “бюро”, “шоссе”, “депо” относятся к роду____________</w:t>
      </w:r>
      <w:r w:rsidRPr="00433874">
        <w:rPr>
          <w:rFonts w:ascii="Times New Roman" w:eastAsia="Times New Roman" w:hAnsi="Times New Roman" w:cs="Times New Roman"/>
          <w:sz w:val="24"/>
          <w:szCs w:val="24"/>
        </w:rPr>
        <w:br/>
      </w:r>
    </w:p>
    <w:p w14:paraId="63D31CCA"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504697E" w14:textId="77777777" w:rsidR="00663B54" w:rsidRPr="00433874" w:rsidRDefault="00D72D24" w:rsidP="00663B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562CD74" w14:textId="78654397" w:rsidR="00982626"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Переписка, которая оформляет экономические, правовые, финансовые и другие формы деятельности, называется __________________ корреспонденцией.</w:t>
      </w:r>
      <w:r w:rsidRPr="00433874">
        <w:rPr>
          <w:rFonts w:ascii="Times New Roman" w:eastAsia="Times New Roman" w:hAnsi="Times New Roman" w:cs="Times New Roman"/>
          <w:sz w:val="24"/>
          <w:szCs w:val="24"/>
        </w:rPr>
        <w:br/>
      </w:r>
    </w:p>
    <w:p w14:paraId="1A70CDA2"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748D884E" w14:textId="77777777" w:rsidR="00663B54" w:rsidRPr="00433874" w:rsidRDefault="00D72D24" w:rsidP="00663B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3B8EF5E" w14:textId="04783050" w:rsidR="00A84958"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Употребляющиеся для обозначения лиц женского пола (преподаватель — преподавательница), охватывающие некоторые имена существительные родовые варианты, стилистически__________</w:t>
      </w:r>
      <w:r w:rsidRPr="00433874">
        <w:rPr>
          <w:rFonts w:ascii="Times New Roman" w:eastAsia="Times New Roman" w:hAnsi="Times New Roman" w:cs="Times New Roman"/>
          <w:sz w:val="24"/>
          <w:szCs w:val="24"/>
        </w:rPr>
        <w:br/>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4231853F" w14:textId="77777777" w:rsidTr="00A84958">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1194"/>
          <w:p w14:paraId="38C394D5" w14:textId="77777777" w:rsidR="00982626" w:rsidRPr="00433874" w:rsidRDefault="00D72D24" w:rsidP="00982626">
            <w:pPr>
              <w:spacing w:after="0" w:line="240" w:lineRule="auto"/>
              <w:rPr>
                <w:sz w:val="20"/>
                <w:szCs w:val="20"/>
              </w:rPr>
            </w:pPr>
            <w:r w:rsidRPr="00433874">
              <w:rPr>
                <w:rFonts w:ascii="Times New Roman" w:hAnsi="Times New Roman" w:cs="Times New Roman"/>
                <w:b/>
                <w:sz w:val="24"/>
                <w:szCs w:val="24"/>
              </w:rPr>
              <w:t>ОПК-5.1: Логически верно, аргументированно и ясно строит устную и письменную речь в профессиональной деятельности</w:t>
            </w:r>
          </w:p>
        </w:tc>
      </w:tr>
      <w:tr w:rsidR="00855332" w:rsidRPr="00433874" w14:paraId="053BB5A4"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D1A1E0" w14:textId="77777777" w:rsidR="00982626" w:rsidRPr="00433874" w:rsidRDefault="00D72D24" w:rsidP="00982626">
            <w:pPr>
              <w:spacing w:after="0" w:line="240" w:lineRule="auto"/>
              <w:rPr>
                <w:sz w:val="20"/>
                <w:szCs w:val="20"/>
              </w:rPr>
            </w:pPr>
            <w:r w:rsidRPr="00433874">
              <w:rPr>
                <w:rFonts w:hAnsi="Times New Roman"/>
                <w:bCs/>
                <w:lang w:eastAsia="en-US"/>
              </w:rPr>
              <w:t>Знать</w:t>
            </w:r>
            <w:r w:rsidRPr="00433874">
              <w:rPr>
                <w:rFonts w:hAnsi="Times New Roman"/>
                <w:bCs/>
                <w:lang w:eastAsia="en-US"/>
              </w:rPr>
              <w:t xml:space="preserve">: </w:t>
            </w:r>
            <w:r w:rsidRPr="00433874">
              <w:rPr>
                <w:rFonts w:hAnsi="Times New Roman"/>
                <w:bCs/>
                <w:lang w:eastAsia="en-US"/>
              </w:rPr>
              <w:t>профессиональную</w:t>
            </w:r>
            <w:r w:rsidRPr="00433874">
              <w:rPr>
                <w:rFonts w:hAnsi="Times New Roman"/>
                <w:bCs/>
                <w:lang w:eastAsia="en-US"/>
              </w:rPr>
              <w:t xml:space="preserve"> </w:t>
            </w:r>
            <w:r w:rsidRPr="00433874">
              <w:rPr>
                <w:rFonts w:hAnsi="Times New Roman"/>
                <w:bCs/>
                <w:lang w:eastAsia="en-US"/>
              </w:rPr>
              <w:t>юридическую</w:t>
            </w:r>
            <w:r w:rsidRPr="00433874">
              <w:rPr>
                <w:rFonts w:hAnsi="Times New Roman"/>
                <w:bCs/>
                <w:lang w:eastAsia="en-US"/>
              </w:rPr>
              <w:t xml:space="preserve"> </w:t>
            </w:r>
            <w:r w:rsidRPr="00433874">
              <w:rPr>
                <w:rFonts w:hAnsi="Times New Roman"/>
                <w:bCs/>
                <w:lang w:eastAsia="en-US"/>
              </w:rPr>
              <w:t>лексику</w:t>
            </w:r>
          </w:p>
        </w:tc>
      </w:tr>
      <w:tr w:rsidR="00855332" w:rsidRPr="00433874" w14:paraId="3CAE525B"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40EF2" w14:textId="77777777" w:rsidR="00982626" w:rsidRPr="00433874" w:rsidRDefault="00D72D24" w:rsidP="00982626">
            <w:pPr>
              <w:spacing w:after="0" w:line="240" w:lineRule="auto"/>
              <w:rPr>
                <w:sz w:val="20"/>
                <w:szCs w:val="20"/>
              </w:rPr>
            </w:pPr>
            <w:r w:rsidRPr="00433874">
              <w:rPr>
                <w:rFonts w:hAnsi="Times New Roman"/>
                <w:bCs/>
                <w:lang w:eastAsia="en-US"/>
              </w:rPr>
              <w:t>Уметь</w:t>
            </w:r>
            <w:r w:rsidRPr="00433874">
              <w:rPr>
                <w:rFonts w:hAnsi="Times New Roman"/>
                <w:bCs/>
                <w:lang w:eastAsia="en-US"/>
              </w:rPr>
              <w:t>:</w:t>
            </w:r>
            <w:r w:rsidRPr="00433874">
              <w:rPr>
                <w:rFonts w:hAnsi="Times New Roman"/>
              </w:rPr>
              <w:t xml:space="preserve"> </w:t>
            </w:r>
            <w:r w:rsidRPr="00433874">
              <w:rPr>
                <w:rFonts w:hAnsi="Times New Roman"/>
              </w:rPr>
              <w:t>корректно</w:t>
            </w:r>
            <w:r w:rsidRPr="00433874">
              <w:rPr>
                <w:rFonts w:hAnsi="Times New Roman"/>
              </w:rPr>
              <w:t xml:space="preserve"> </w:t>
            </w:r>
            <w:r w:rsidRPr="00433874">
              <w:rPr>
                <w:rFonts w:hAnsi="Times New Roman"/>
              </w:rPr>
              <w:t>использовать</w:t>
            </w:r>
            <w:r w:rsidRPr="00433874">
              <w:rPr>
                <w:rFonts w:hAnsi="Times New Roman"/>
              </w:rPr>
              <w:t xml:space="preserve"> </w:t>
            </w:r>
            <w:r w:rsidRPr="00433874">
              <w:rPr>
                <w:rFonts w:hAnsi="Times New Roman"/>
              </w:rPr>
              <w:t>профессиональную</w:t>
            </w:r>
            <w:r w:rsidRPr="00433874">
              <w:rPr>
                <w:rFonts w:hAnsi="Times New Roman"/>
              </w:rPr>
              <w:t xml:space="preserve"> </w:t>
            </w:r>
            <w:r w:rsidRPr="00433874">
              <w:rPr>
                <w:rFonts w:hAnsi="Times New Roman"/>
              </w:rPr>
              <w:t>юридическую</w:t>
            </w:r>
            <w:r w:rsidRPr="00433874">
              <w:rPr>
                <w:rFonts w:hAnsi="Times New Roman"/>
              </w:rPr>
              <w:t xml:space="preserve"> </w:t>
            </w:r>
            <w:r w:rsidRPr="00433874">
              <w:rPr>
                <w:rFonts w:hAnsi="Times New Roman"/>
              </w:rPr>
              <w:t>лексику</w:t>
            </w:r>
          </w:p>
        </w:tc>
      </w:tr>
      <w:tr w:rsidR="00855332" w:rsidRPr="00433874" w14:paraId="69482416"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A51FE" w14:textId="77777777" w:rsidR="00982626" w:rsidRPr="00433874" w:rsidRDefault="00D72D24" w:rsidP="00982626">
            <w:pPr>
              <w:spacing w:after="0" w:line="240" w:lineRule="auto"/>
              <w:rPr>
                <w:sz w:val="20"/>
                <w:szCs w:val="20"/>
              </w:rPr>
            </w:pPr>
            <w:r w:rsidRPr="00433874">
              <w:rPr>
                <w:rFonts w:ascii="Times New Roman" w:hAnsi="Times New Roman" w:cs="Times New Roman"/>
                <w:bCs/>
                <w:lang w:eastAsia="en-US"/>
              </w:rPr>
              <w:t>Владеть: навыками коммуникаций для обоснования практических решений</w:t>
            </w:r>
          </w:p>
        </w:tc>
      </w:tr>
      <w:tr w:rsidR="00855332" w:rsidRPr="00433874" w14:paraId="1E44AC1B" w14:textId="77777777" w:rsidTr="00982626">
        <w:trPr>
          <w:trHeight w:hRule="exact" w:val="59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D3D48" w14:textId="77777777" w:rsidR="00982626" w:rsidRPr="00433874" w:rsidRDefault="00D72D24" w:rsidP="00982626">
            <w:pPr>
              <w:spacing w:after="0" w:line="240" w:lineRule="auto"/>
              <w:rPr>
                <w:rFonts w:ascii="Times New Roman" w:hAnsi="Times New Roman" w:cs="Times New Roman"/>
                <w:b/>
                <w:color w:val="000000"/>
                <w:sz w:val="20"/>
                <w:szCs w:val="20"/>
              </w:rPr>
            </w:pPr>
            <w:r w:rsidRPr="00433874">
              <w:rPr>
                <w:rFonts w:ascii="Times New Roman" w:hAnsi="Times New Roman" w:cs="Times New Roman"/>
                <w:b/>
                <w:sz w:val="24"/>
                <w:szCs w:val="24"/>
              </w:rPr>
              <w:t>Показатель оценивания: способность логически верно, аргументированно и ясно строить устную и письменную речь в профессиональной деятельности</w:t>
            </w:r>
          </w:p>
        </w:tc>
      </w:tr>
    </w:tbl>
    <w:p w14:paraId="4B8B3D15" w14:textId="77777777" w:rsidR="00A84958" w:rsidRPr="00433874" w:rsidRDefault="00A84958" w:rsidP="00982626">
      <w:pPr>
        <w:pStyle w:val="ConsPlusNormal"/>
        <w:ind w:firstLine="360"/>
        <w:rPr>
          <w:rFonts w:ascii="Times New Roman" w:hAnsi="Times New Roman" w:cs="Times New Roman"/>
          <w:b/>
          <w:sz w:val="24"/>
          <w:szCs w:val="24"/>
        </w:rPr>
      </w:pPr>
      <w:bookmarkStart w:id="1195" w:name="_Hlk162426919_0_2"/>
    </w:p>
    <w:p w14:paraId="37B32E17" w14:textId="77777777" w:rsidR="000568BD" w:rsidRPr="00433874" w:rsidRDefault="00D72D24" w:rsidP="0098262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FFBEB90" w14:textId="77777777" w:rsidR="000568BD" w:rsidRPr="00433874" w:rsidRDefault="00D72D24" w:rsidP="0098262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95"/>
    <w:p w14:paraId="2E88F0E5" w14:textId="77777777" w:rsidR="008B3220" w:rsidRPr="00433874" w:rsidRDefault="00D72D24" w:rsidP="00982626">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1. Отличаются ли визитные карточки женщин от визитных карточек мужчин? Выберите правильный ответ:</w:t>
      </w:r>
    </w:p>
    <w:p w14:paraId="568E4526"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отличаются по размеру;</w:t>
      </w:r>
    </w:p>
    <w:p w14:paraId="2AFFB958"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не отличаются;</w:t>
      </w:r>
    </w:p>
    <w:p w14:paraId="2F762615"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отличаются по цвету;</w:t>
      </w:r>
    </w:p>
    <w:p w14:paraId="629FC78C"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отличаются за счет «украшательств».</w:t>
      </w:r>
    </w:p>
    <w:p w14:paraId="5CCBCABB" w14:textId="77777777" w:rsidR="008B3220" w:rsidRPr="00433874" w:rsidRDefault="008B3220" w:rsidP="00982626">
      <w:pPr>
        <w:shd w:val="clear" w:color="auto" w:fill="FFFFFF"/>
        <w:spacing w:after="0" w:line="240" w:lineRule="auto"/>
        <w:ind w:firstLine="709"/>
        <w:jc w:val="both"/>
        <w:rPr>
          <w:rFonts w:ascii="Times New Roman" w:hAnsi="Times New Roman"/>
          <w:color w:val="000000"/>
          <w:sz w:val="24"/>
          <w:szCs w:val="24"/>
        </w:rPr>
      </w:pPr>
    </w:p>
    <w:p w14:paraId="112D3EEE" w14:textId="77777777" w:rsidR="000F61E9" w:rsidRPr="00433874" w:rsidRDefault="00D72D24" w:rsidP="0098262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D3DF85" w14:textId="77777777" w:rsidR="000F61E9" w:rsidRPr="00433874" w:rsidRDefault="00D72D24" w:rsidP="0098262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E32A77D" w14:textId="77777777" w:rsidR="008B3220" w:rsidRPr="00433874" w:rsidRDefault="00D72D24" w:rsidP="00982626">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2. Деловой протокол — это:</w:t>
      </w:r>
    </w:p>
    <w:p w14:paraId="08504CC4"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осознание добросовестного исполнения сотрудниками своих обя</w:t>
      </w:r>
      <w:r w:rsidRPr="00433874">
        <w:rPr>
          <w:rFonts w:ascii="Times New Roman" w:hAnsi="Times New Roman"/>
          <w:color w:val="000000"/>
          <w:sz w:val="24"/>
          <w:szCs w:val="24"/>
        </w:rPr>
        <w:softHyphen/>
        <w:t>занностей;</w:t>
      </w:r>
    </w:p>
    <w:p w14:paraId="0B9DB354"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свод правил в деловых и служебных отношениях;</w:t>
      </w:r>
    </w:p>
    <w:p w14:paraId="3BF552DD"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правила, регламентирующие порядок встреч и проводов, проведе</w:t>
      </w:r>
      <w:r w:rsidRPr="00433874">
        <w:rPr>
          <w:rFonts w:ascii="Times New Roman" w:hAnsi="Times New Roman"/>
          <w:color w:val="000000"/>
          <w:sz w:val="24"/>
          <w:szCs w:val="24"/>
        </w:rPr>
        <w:softHyphen/>
        <w:t>ние бесед и переговоров, организацию приемов и деловой переписки;</w:t>
      </w:r>
    </w:p>
    <w:p w14:paraId="4D78CEB6"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все ответы верны.</w:t>
      </w:r>
    </w:p>
    <w:p w14:paraId="250C15A2" w14:textId="77777777" w:rsidR="008B3220" w:rsidRPr="00433874" w:rsidRDefault="008B3220" w:rsidP="00982626">
      <w:pPr>
        <w:shd w:val="clear" w:color="auto" w:fill="FFFFFF"/>
        <w:spacing w:after="0" w:line="240" w:lineRule="auto"/>
        <w:ind w:firstLine="709"/>
        <w:jc w:val="both"/>
        <w:rPr>
          <w:rFonts w:ascii="Times New Roman" w:hAnsi="Times New Roman"/>
          <w:color w:val="000000"/>
          <w:sz w:val="24"/>
          <w:szCs w:val="24"/>
        </w:rPr>
      </w:pPr>
    </w:p>
    <w:p w14:paraId="5BA6A84A" w14:textId="77777777" w:rsidR="000F61E9" w:rsidRPr="00433874" w:rsidRDefault="00D72D24" w:rsidP="0098262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w:t>
      </w:r>
      <w:r w:rsidR="00A84958"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A84958"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39300D1" w14:textId="77777777" w:rsidR="000F61E9" w:rsidRPr="00433874" w:rsidRDefault="00D72D24" w:rsidP="0098262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A84958"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A84958"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599314E9" w14:textId="77777777" w:rsidR="008B3220" w:rsidRPr="00433874" w:rsidRDefault="00D72D24" w:rsidP="00982626">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 xml:space="preserve">3. Укажите, какие позиции </w:t>
      </w:r>
      <w:r w:rsidRPr="00433874">
        <w:rPr>
          <w:rFonts w:ascii="Times New Roman" w:hAnsi="Times New Roman"/>
          <w:i/>
          <w:iCs/>
          <w:color w:val="000000"/>
          <w:sz w:val="24"/>
          <w:szCs w:val="24"/>
        </w:rPr>
        <w:t xml:space="preserve">делового взаимодействия </w:t>
      </w:r>
      <w:r w:rsidRPr="00433874">
        <w:rPr>
          <w:rFonts w:ascii="Times New Roman" w:hAnsi="Times New Roman"/>
          <w:color w:val="000000"/>
          <w:sz w:val="24"/>
          <w:szCs w:val="24"/>
        </w:rPr>
        <w:t>соответствуют нравственным критериям:</w:t>
      </w:r>
    </w:p>
    <w:p w14:paraId="7A961751"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современный коммерсант при совершении сделки должен быть убеж</w:t>
      </w:r>
      <w:r w:rsidRPr="00433874">
        <w:rPr>
          <w:rFonts w:ascii="Times New Roman" w:hAnsi="Times New Roman"/>
          <w:color w:val="000000"/>
          <w:sz w:val="24"/>
          <w:szCs w:val="24"/>
        </w:rPr>
        <w:softHyphen/>
        <w:t>ден, что   честь превыше прибыли;</w:t>
      </w:r>
    </w:p>
    <w:p w14:paraId="6B09751C"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не доверяй никому и уважай себя;</w:t>
      </w:r>
    </w:p>
    <w:p w14:paraId="64DEA895"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нужно быть внимательным и вежливым в общении, корректным с окружающими (коллегами, начальством и клиентами, партнерами по общению), уметь щадить    самолюбие собеседников;</w:t>
      </w:r>
    </w:p>
    <w:p w14:paraId="4CF64E3F" w14:textId="77777777" w:rsidR="008B3220" w:rsidRPr="00433874" w:rsidRDefault="00D72D24" w:rsidP="00982626">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принципом деловых отношений должна быть только конкуренция  (противоборство).</w:t>
      </w:r>
    </w:p>
    <w:p w14:paraId="3623092B" w14:textId="77777777" w:rsidR="000568BD" w:rsidRPr="00433874" w:rsidRDefault="000568BD" w:rsidP="0009216E">
      <w:pPr>
        <w:pStyle w:val="ad"/>
        <w:rPr>
          <w:rFonts w:ascii="Times New Roman" w:hAnsi="Times New Roman" w:cs="Times New Roman"/>
          <w:b/>
          <w:sz w:val="24"/>
          <w:szCs w:val="24"/>
        </w:rPr>
      </w:pPr>
    </w:p>
    <w:p w14:paraId="79238B23"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bookmarkStart w:id="1196" w:name="_Hlk162524491_0_2"/>
      <w:r w:rsidRPr="00433874">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14:paraId="639DB9B8"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BD5DF61" w14:textId="285DDE75"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Набор коммуникативных качеств хорошей речи — это и есть культура речи», — определяет ___________</w:t>
      </w:r>
      <w:r w:rsidRPr="00433874">
        <w:rPr>
          <w:rFonts w:ascii="Times New Roman" w:eastAsia="Times New Roman" w:hAnsi="Times New Roman" w:cs="Times New Roman"/>
          <w:sz w:val="24"/>
          <w:szCs w:val="24"/>
        </w:rPr>
        <w:br/>
      </w:r>
    </w:p>
    <w:p w14:paraId="46E767BA"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6831C18"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B7CBE73" w14:textId="151B6E3E"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Употребление слова или выражения, несущего в себе оценку, противоположную той, которая явствует из контекста, - это</w:t>
      </w:r>
      <w:r w:rsidRPr="00433874">
        <w:rPr>
          <w:rFonts w:ascii="Times New Roman" w:eastAsia="Times New Roman" w:hAnsi="Times New Roman" w:cs="Times New Roman"/>
          <w:sz w:val="24"/>
          <w:szCs w:val="24"/>
        </w:rPr>
        <w:br/>
      </w:r>
    </w:p>
    <w:p w14:paraId="5BA33324"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EEDE577"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4C4955B" w14:textId="1CB97BF0"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Такие сочетания, как “изобразить образ”, “приблизиться ближе”, “полностью заполнить” являются примерами</w:t>
      </w:r>
      <w:r w:rsidRPr="00433874">
        <w:rPr>
          <w:rFonts w:ascii="Times New Roman" w:eastAsia="Times New Roman" w:hAnsi="Times New Roman" w:cs="Times New Roman"/>
          <w:sz w:val="24"/>
          <w:szCs w:val="24"/>
        </w:rPr>
        <w:br/>
      </w:r>
    </w:p>
    <w:p w14:paraId="44A2968E"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7. Задание открытого типа на дополнение. Уровень сложности базовый. Время выполнения 3 мин.</w:t>
      </w:r>
    </w:p>
    <w:p w14:paraId="2C769EE7"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2114D38" w14:textId="7B0457F3" w:rsidR="004E256C" w:rsidRPr="00433874" w:rsidRDefault="00D72D24" w:rsidP="007C7BBC">
      <w:pPr>
        <w:pStyle w:val="ad"/>
        <w:ind w:firstLine="708"/>
        <w:rPr>
          <w:rFonts w:ascii="Times New Roman" w:hAnsi="Times New Roman" w:cs="Times New Roman"/>
          <w:b/>
          <w:sz w:val="24"/>
          <w:szCs w:val="24"/>
        </w:rPr>
      </w:pPr>
      <w:r w:rsidRPr="00433874">
        <w:rPr>
          <w:rFonts w:ascii="Times New Roman" w:eastAsia="Times New Roman" w:hAnsi="Times New Roman" w:cs="Times New Roman"/>
          <w:sz w:val="24"/>
          <w:szCs w:val="24"/>
        </w:rPr>
        <w:t>Три группы речений в церковнославянской («словенской») лексике: 1) неупотребительные и «весьма обветшалые», 2) малоупотребительные, но всем понятные, 3) широко распространенные как в памятниках письменности, так и в разговорном языке современников — выделил:</w:t>
      </w:r>
      <w:r w:rsidRPr="00433874">
        <w:rPr>
          <w:rFonts w:ascii="Times New Roman" w:eastAsia="Times New Roman" w:hAnsi="Times New Roman" w:cs="Times New Roman"/>
          <w:sz w:val="24"/>
          <w:szCs w:val="24"/>
        </w:rPr>
        <w:br/>
      </w:r>
    </w:p>
    <w:p w14:paraId="4CCC4F4F"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550B6E1A"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45D2681" w14:textId="01CBDB8A" w:rsidR="00554653"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Характерны для синтаксиса научного стиля</w:t>
      </w:r>
      <w:r w:rsidRPr="00433874">
        <w:rPr>
          <w:rFonts w:ascii="Times New Roman" w:eastAsia="Times New Roman" w:hAnsi="Times New Roman" w:cs="Times New Roman"/>
          <w:sz w:val="24"/>
          <w:szCs w:val="24"/>
        </w:rPr>
        <w:br/>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083B763" w14:textId="77777777" w:rsidTr="00A84958">
        <w:trPr>
          <w:trHeight w:hRule="exact" w:val="58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1196"/>
          <w:p w14:paraId="38F029E3" w14:textId="6F436212" w:rsidR="00A84958" w:rsidRPr="00433874" w:rsidRDefault="00D72D24" w:rsidP="00A84958">
            <w:pPr>
              <w:spacing w:after="0" w:line="240" w:lineRule="auto"/>
              <w:rPr>
                <w:sz w:val="20"/>
                <w:szCs w:val="20"/>
              </w:rPr>
            </w:pPr>
            <w:r w:rsidRPr="00433874">
              <w:rPr>
                <w:rFonts w:ascii="Times New Roman" w:hAnsi="Times New Roman" w:cs="Times New Roman"/>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433874" w14:paraId="33EFB694"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F4D93" w14:textId="77777777" w:rsidR="00A84958" w:rsidRPr="00433874" w:rsidRDefault="00D72D24" w:rsidP="00A84958">
            <w:pPr>
              <w:spacing w:after="0" w:line="240" w:lineRule="auto"/>
              <w:rPr>
                <w:sz w:val="20"/>
                <w:szCs w:val="20"/>
              </w:rPr>
            </w:pPr>
            <w:r w:rsidRPr="00433874">
              <w:rPr>
                <w:rFonts w:ascii="Times New Roman" w:hAnsi="Times New Roman" w:cs="Times New Roman"/>
                <w:bCs/>
                <w:lang w:eastAsia="en-US"/>
              </w:rPr>
              <w:t xml:space="preserve">Знать: приемы </w:t>
            </w:r>
            <w:r w:rsidRPr="003D1132">
              <w:rPr>
                <w:rFonts w:ascii="Times New Roman" w:hAnsi="Times New Roman" w:cs="Times New Roman"/>
                <w:bCs/>
                <w:lang w:eastAsia="en-US"/>
              </w:rPr>
              <w:t>профессионального общения и коммуникации</w:t>
            </w:r>
          </w:p>
        </w:tc>
      </w:tr>
      <w:tr w:rsidR="00855332" w:rsidRPr="00433874" w14:paraId="309BC999"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3C0BC2" w14:textId="77777777" w:rsidR="00A84958" w:rsidRPr="00433874" w:rsidRDefault="00D72D24" w:rsidP="00A84958">
            <w:pPr>
              <w:spacing w:after="0" w:line="240" w:lineRule="auto"/>
              <w:rPr>
                <w:sz w:val="20"/>
                <w:szCs w:val="20"/>
              </w:rPr>
            </w:pPr>
            <w:r w:rsidRPr="00433874">
              <w:rPr>
                <w:rFonts w:ascii="Times New Roman" w:hAnsi="Times New Roman" w:cs="Times New Roman"/>
                <w:bCs/>
                <w:lang w:eastAsia="en-US"/>
              </w:rPr>
              <w:t>Уметь: осуществлять профессиональную коммуникацию</w:t>
            </w:r>
          </w:p>
        </w:tc>
      </w:tr>
      <w:tr w:rsidR="00855332" w:rsidRPr="00433874" w14:paraId="6BA3F9AC" w14:textId="77777777" w:rsidTr="00A84958">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1CE4B" w14:textId="77777777" w:rsidR="00A84958" w:rsidRPr="00433874" w:rsidRDefault="00D72D24" w:rsidP="00A84958">
            <w:pPr>
              <w:spacing w:after="0" w:line="240" w:lineRule="auto"/>
              <w:rPr>
                <w:sz w:val="20"/>
                <w:szCs w:val="20"/>
              </w:rPr>
            </w:pPr>
            <w:r w:rsidRPr="00433874">
              <w:rPr>
                <w:rFonts w:ascii="Times New Roman" w:hAnsi="Times New Roman" w:cs="Times New Roman"/>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433874" w14:paraId="0F326EEF" w14:textId="77777777" w:rsidTr="00A84958">
        <w:trPr>
          <w:trHeight w:hRule="exact" w:val="95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AE20F1" w14:textId="77777777" w:rsidR="00A84958" w:rsidRPr="00433874" w:rsidRDefault="00D72D24" w:rsidP="00A84958">
            <w:pPr>
              <w:spacing w:after="0" w:line="240" w:lineRule="auto"/>
              <w:rPr>
                <w:rFonts w:ascii="Times New Roman" w:hAnsi="Times New Roman" w:cs="Times New Roman"/>
                <w:b/>
                <w:color w:val="000000"/>
                <w:sz w:val="20"/>
                <w:szCs w:val="20"/>
              </w:rPr>
            </w:pPr>
            <w:r w:rsidRPr="00433874">
              <w:rPr>
                <w:rFonts w:ascii="Times New Roman" w:hAnsi="Times New Roman" w:cs="Times New Roman"/>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1CD66ED7" w14:textId="77777777" w:rsidR="0015310F" w:rsidRPr="00433874" w:rsidRDefault="0015310F" w:rsidP="0015310F">
      <w:pPr>
        <w:pStyle w:val="ConsPlusNormal"/>
        <w:ind w:firstLine="502"/>
        <w:jc w:val="center"/>
        <w:rPr>
          <w:rFonts w:ascii="Times New Roman" w:hAnsi="Times New Roman" w:cs="Times New Roman"/>
          <w:b/>
          <w:sz w:val="24"/>
          <w:szCs w:val="24"/>
        </w:rPr>
      </w:pPr>
    </w:p>
    <w:p w14:paraId="6966E16E" w14:textId="77777777" w:rsidR="00DD4D8B" w:rsidRPr="00433874" w:rsidRDefault="00D72D24" w:rsidP="00C447ED">
      <w:pPr>
        <w:pStyle w:val="ConsPlusNormal"/>
        <w:ind w:firstLine="360"/>
        <w:jc w:val="both"/>
        <w:rPr>
          <w:rFonts w:ascii="Times New Roman" w:hAnsi="Times New Roman" w:cs="Times New Roman"/>
          <w:b/>
          <w:sz w:val="24"/>
          <w:szCs w:val="24"/>
        </w:rPr>
      </w:pPr>
      <w:bookmarkStart w:id="1197" w:name="_Hlk162524777_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E32310" w14:textId="77777777" w:rsidR="00DD4D8B" w:rsidRPr="00433874" w:rsidRDefault="00D72D24" w:rsidP="004E256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197"/>
    <w:p w14:paraId="66C4D814" w14:textId="77777777" w:rsidR="008B3220" w:rsidRPr="00433874" w:rsidRDefault="00D72D24" w:rsidP="004E256C">
      <w:pPr>
        <w:shd w:val="clear" w:color="auto" w:fill="FFFFFF"/>
        <w:tabs>
          <w:tab w:val="left" w:pos="1842"/>
        </w:tabs>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1. Какие позиции работника сферы обслуживания в процессе беседы с клиентом способствуют эффективному общению:</w:t>
      </w:r>
    </w:p>
    <w:p w14:paraId="28A26B1B"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обдумывает, как бы поэффектнее показать свою начитанность;</w:t>
      </w:r>
    </w:p>
    <w:p w14:paraId="79F3BD9A"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делает замечания, комментирует сказанное, перебивает;</w:t>
      </w:r>
    </w:p>
    <w:p w14:paraId="16BDB223"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внимательно слушает, не перебивает, дает возможность высказаться до конца;</w:t>
      </w:r>
    </w:p>
    <w:p w14:paraId="06679F7E"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проявляет искреннюю заинтересованность к словам клиента и его критическим замечаниям.</w:t>
      </w:r>
    </w:p>
    <w:p w14:paraId="4D278F89" w14:textId="77777777" w:rsidR="008B3220" w:rsidRPr="00433874" w:rsidRDefault="008B3220" w:rsidP="004E256C">
      <w:pPr>
        <w:shd w:val="clear" w:color="auto" w:fill="FFFFFF"/>
        <w:spacing w:after="0" w:line="240" w:lineRule="auto"/>
        <w:ind w:firstLine="709"/>
        <w:jc w:val="both"/>
        <w:rPr>
          <w:rFonts w:ascii="Times New Roman" w:hAnsi="Times New Roman"/>
          <w:color w:val="000000"/>
          <w:sz w:val="24"/>
          <w:szCs w:val="24"/>
        </w:rPr>
      </w:pPr>
    </w:p>
    <w:p w14:paraId="01BA597C"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078DF0"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DDD0A40" w14:textId="77777777" w:rsidR="008B3220" w:rsidRPr="00433874" w:rsidRDefault="00D72D24" w:rsidP="004E256C">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2. Конфликтная ситуация — это:</w:t>
      </w:r>
    </w:p>
    <w:p w14:paraId="53DF36D4"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открытое противостояние взаимоисключающих интересов;</w:t>
      </w:r>
    </w:p>
    <w:p w14:paraId="35474D57"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накопившиеся противоречия;</w:t>
      </w:r>
    </w:p>
    <w:p w14:paraId="0B6ED2C8"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стечения обстоятельств;</w:t>
      </w:r>
    </w:p>
    <w:p w14:paraId="359903C5" w14:textId="77777777" w:rsidR="008B3220"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все ответы верны.</w:t>
      </w:r>
    </w:p>
    <w:p w14:paraId="0C122FAC" w14:textId="77777777" w:rsidR="008B3220" w:rsidRPr="00433874" w:rsidRDefault="008B3220" w:rsidP="004E256C">
      <w:pPr>
        <w:shd w:val="clear" w:color="auto" w:fill="FFFFFF"/>
        <w:spacing w:after="0" w:line="240" w:lineRule="auto"/>
        <w:ind w:firstLine="709"/>
        <w:jc w:val="both"/>
        <w:rPr>
          <w:rFonts w:ascii="Times New Roman" w:hAnsi="Times New Roman"/>
          <w:color w:val="000000"/>
          <w:sz w:val="24"/>
          <w:szCs w:val="24"/>
        </w:rPr>
      </w:pPr>
    </w:p>
    <w:p w14:paraId="30BB9F2B"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8D60B9D"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36885B74" w14:textId="77777777" w:rsidR="008B3220" w:rsidRPr="00433874" w:rsidRDefault="00D72D24" w:rsidP="004E256C">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3. Укажите позиции правильного поведения в условиях конфликтной ситуации:</w:t>
      </w:r>
    </w:p>
    <w:p w14:paraId="28294DAE" w14:textId="77777777" w:rsidR="008B3220"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А) настаивая на своем предложении, не отвергайте предложения парт</w:t>
      </w:r>
      <w:r w:rsidRPr="00433874">
        <w:rPr>
          <w:rFonts w:ascii="Times New Roman" w:hAnsi="Times New Roman"/>
          <w:bCs/>
          <w:color w:val="000000"/>
          <w:sz w:val="24"/>
          <w:szCs w:val="24"/>
        </w:rPr>
        <w:softHyphen/>
        <w:t>нера, рассматривайте все предложения и оценивайте все «за» и «против»;</w:t>
      </w:r>
    </w:p>
    <w:p w14:paraId="5395CC33" w14:textId="77777777" w:rsidR="008B3220"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Б) демонстрируйте свое превосходство;</w:t>
      </w:r>
    </w:p>
    <w:p w14:paraId="34C79F03" w14:textId="77777777" w:rsidR="008B3220"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В) не позволяйте себе отвечать агрессией на агрессию;</w:t>
      </w:r>
    </w:p>
    <w:p w14:paraId="692C11CD" w14:textId="77777777" w:rsidR="008B3220"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lastRenderedPageBreak/>
        <w:t>Г) независимо от результата разрешения конфликта старайтесь не раз</w:t>
      </w:r>
      <w:r w:rsidRPr="00433874">
        <w:rPr>
          <w:rFonts w:ascii="Times New Roman" w:hAnsi="Times New Roman"/>
          <w:bCs/>
          <w:color w:val="000000"/>
          <w:sz w:val="24"/>
          <w:szCs w:val="24"/>
        </w:rPr>
        <w:softHyphen/>
        <w:t>рушать отношения с партнером.</w:t>
      </w:r>
    </w:p>
    <w:p w14:paraId="3EA21C02" w14:textId="77777777" w:rsidR="00DD4D8B" w:rsidRPr="00433874" w:rsidRDefault="00DD4D8B" w:rsidP="0015310F">
      <w:pPr>
        <w:pStyle w:val="ad"/>
        <w:rPr>
          <w:rFonts w:ascii="Times New Roman" w:hAnsi="Times New Roman" w:cs="Times New Roman"/>
          <w:b/>
          <w:sz w:val="24"/>
          <w:szCs w:val="24"/>
        </w:rPr>
      </w:pPr>
    </w:p>
    <w:p w14:paraId="6C195051"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bookmarkStart w:id="1198" w:name="_Hlk162525110_5"/>
      <w:r w:rsidRPr="00433874">
        <w:rPr>
          <w:rFonts w:ascii="Times New Roman" w:hAnsi="Times New Roman" w:cs="Times New Roman"/>
          <w:b/>
          <w:bCs/>
          <w:sz w:val="24"/>
          <w:szCs w:val="24"/>
        </w:rPr>
        <w:t>4</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22B1A3B"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1BEBA5A" w14:textId="3AEF50C2"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Функциональная стилистика изучает___________________</w:t>
      </w:r>
      <w:r w:rsidRPr="00433874">
        <w:rPr>
          <w:rFonts w:ascii="Times New Roman" w:eastAsia="Times New Roman" w:hAnsi="Times New Roman" w:cs="Times New Roman"/>
          <w:sz w:val="24"/>
          <w:szCs w:val="24"/>
        </w:rPr>
        <w:br/>
      </w:r>
    </w:p>
    <w:p w14:paraId="7CFFD101"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5</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D020A0C"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E286EAF" w14:textId="56318682"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 xml:space="preserve">Аргументированность, точность, логичность, непротиворечивость, </w:t>
      </w:r>
      <w:proofErr w:type="spellStart"/>
      <w:r w:rsidRPr="00433874">
        <w:rPr>
          <w:rFonts w:ascii="Times New Roman" w:eastAsia="Times New Roman" w:hAnsi="Times New Roman" w:cs="Times New Roman"/>
          <w:sz w:val="24"/>
          <w:szCs w:val="24"/>
        </w:rPr>
        <w:t>характеризуют_____________стили</w:t>
      </w:r>
      <w:proofErr w:type="spellEnd"/>
      <w:r w:rsidRPr="00433874">
        <w:rPr>
          <w:rFonts w:ascii="Times New Roman" w:eastAsia="Times New Roman" w:hAnsi="Times New Roman" w:cs="Times New Roman"/>
          <w:sz w:val="24"/>
          <w:szCs w:val="24"/>
        </w:rPr>
        <w:br/>
      </w:r>
    </w:p>
    <w:p w14:paraId="302AFB8E"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C01311A"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E974529" w14:textId="79E60D37"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 xml:space="preserve">Вид договора характерен </w:t>
      </w:r>
      <w:proofErr w:type="spellStart"/>
      <w:r w:rsidRPr="00433874">
        <w:rPr>
          <w:rFonts w:ascii="Times New Roman" w:eastAsia="Times New Roman" w:hAnsi="Times New Roman" w:cs="Times New Roman"/>
          <w:sz w:val="24"/>
          <w:szCs w:val="24"/>
        </w:rPr>
        <w:t>для___________стиля</w:t>
      </w:r>
      <w:proofErr w:type="spellEnd"/>
      <w:r w:rsidRPr="00433874">
        <w:rPr>
          <w:rFonts w:ascii="Times New Roman" w:eastAsia="Times New Roman" w:hAnsi="Times New Roman" w:cs="Times New Roman"/>
          <w:sz w:val="24"/>
          <w:szCs w:val="24"/>
        </w:rPr>
        <w:br/>
      </w:r>
    </w:p>
    <w:p w14:paraId="4C4500F9"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E432A73"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60BB255" w14:textId="57360EE5"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В литературный язык не входят:</w:t>
      </w:r>
      <w:r w:rsidRPr="00433874">
        <w:rPr>
          <w:rFonts w:ascii="Times New Roman" w:eastAsia="Times New Roman" w:hAnsi="Times New Roman" w:cs="Times New Roman"/>
          <w:sz w:val="24"/>
          <w:szCs w:val="24"/>
        </w:rPr>
        <w:br/>
      </w:r>
    </w:p>
    <w:p w14:paraId="09C50F7E" w14:textId="77777777" w:rsidR="00663B54" w:rsidRPr="00433874" w:rsidRDefault="00D72D24" w:rsidP="00663B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8</w:t>
      </w:r>
      <w:r w:rsidRPr="00433874">
        <w:rPr>
          <w:rFonts w:ascii="Times New Roman" w:hAnsi="Times New Roman" w:cs="Times New Roman"/>
          <w:b/>
          <w:sz w:val="24"/>
          <w:szCs w:val="24"/>
        </w:rPr>
        <w:t xml:space="preserve">. </w:t>
      </w:r>
      <w:bookmarkStart w:id="1199" w:name="_Hlk162427711_5"/>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7F0197B" w14:textId="77777777" w:rsidR="00663B54" w:rsidRPr="00433874" w:rsidRDefault="00D72D24" w:rsidP="00663B5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199"/>
    <w:p w14:paraId="226569FA" w14:textId="5098B339" w:rsidR="004E256C"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письменном тексте отделение точкой одного или нескольких элементов высказывания для привлечения к ним внимания читателя и придания им нового звучания — это:</w:t>
      </w:r>
      <w:r w:rsidRPr="00433874">
        <w:rPr>
          <w:rFonts w:ascii="Times New Roman" w:eastAsia="Times New Roman" w:hAnsi="Times New Roman" w:cs="Times New Roman"/>
          <w:sz w:val="24"/>
          <w:szCs w:val="24"/>
        </w:rPr>
        <w:br/>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2B1E5552" w14:textId="77777777" w:rsidTr="00A84958">
        <w:trPr>
          <w:trHeight w:hRule="exact" w:val="66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F737D" w14:textId="77777777" w:rsidR="00A84958" w:rsidRPr="00433874" w:rsidRDefault="00D72D24" w:rsidP="00A84958">
            <w:pPr>
              <w:spacing w:after="0" w:line="240" w:lineRule="auto"/>
              <w:rPr>
                <w:rFonts w:ascii="Times New Roman" w:hAnsi="Times New Roman" w:cs="Times New Roman"/>
                <w:sz w:val="24"/>
                <w:szCs w:val="24"/>
              </w:rPr>
            </w:pPr>
            <w:r w:rsidRPr="00433874">
              <w:rPr>
                <w:rFonts w:ascii="Times New Roman" w:hAnsi="Times New Roman" w:cs="Times New Roman"/>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433874" w14:paraId="5614F83D" w14:textId="77777777"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BBF0E2" w14:textId="77777777" w:rsidR="00A84958" w:rsidRPr="00433874" w:rsidRDefault="00D72D24" w:rsidP="00A84958">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Знать: основы управления собственной профессиональной деятельностью</w:t>
            </w:r>
          </w:p>
        </w:tc>
      </w:tr>
      <w:tr w:rsidR="00855332" w:rsidRPr="00433874" w14:paraId="4E1EFD40" w14:textId="77777777"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840E21" w14:textId="77777777" w:rsidR="00A84958" w:rsidRPr="00433874" w:rsidRDefault="00D72D24" w:rsidP="00A84958">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Уметь: корректно использовать приемы устной и письменной речи</w:t>
            </w:r>
          </w:p>
        </w:tc>
      </w:tr>
      <w:tr w:rsidR="00855332" w:rsidRPr="00433874" w14:paraId="42A7A42E" w14:textId="77777777" w:rsidTr="00A84958">
        <w:trPr>
          <w:trHeight w:hRule="exact" w:val="5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E6646F" w14:textId="77777777" w:rsidR="00A84958" w:rsidRPr="00433874" w:rsidRDefault="00D72D24" w:rsidP="00A84958">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Владеть: навыками деловой коммуникации </w:t>
            </w:r>
            <w:r w:rsidRPr="00433874">
              <w:rPr>
                <w:rStyle w:val="FontStyle29"/>
                <w:sz w:val="24"/>
                <w:szCs w:val="24"/>
              </w:rPr>
              <w:t>при организации и управлении собственной профессиональной деятельностью</w:t>
            </w:r>
          </w:p>
        </w:tc>
      </w:tr>
      <w:tr w:rsidR="00855332" w:rsidRPr="00433874" w14:paraId="56273208" w14:textId="77777777" w:rsidTr="00A84958">
        <w:trPr>
          <w:trHeight w:hRule="exact" w:val="69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5258D8" w14:textId="77777777" w:rsidR="00A84958" w:rsidRPr="00433874" w:rsidRDefault="00D72D24" w:rsidP="00A84958">
            <w:pPr>
              <w:spacing w:after="0" w:line="240" w:lineRule="auto"/>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38B73566" w14:textId="77777777" w:rsidR="000F61E9" w:rsidRPr="00433874" w:rsidRDefault="000F61E9" w:rsidP="005B5D12">
      <w:pPr>
        <w:shd w:val="clear" w:color="auto" w:fill="FFFFFF"/>
        <w:spacing w:after="0" w:line="240" w:lineRule="auto"/>
        <w:ind w:firstLine="708"/>
        <w:jc w:val="both"/>
        <w:rPr>
          <w:rFonts w:ascii="Times New Roman" w:hAnsi="Times New Roman" w:cs="Times New Roman"/>
          <w:b/>
          <w:bCs/>
          <w:sz w:val="24"/>
          <w:szCs w:val="24"/>
        </w:rPr>
      </w:pPr>
    </w:p>
    <w:p w14:paraId="67885162"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A719CE"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95E1AE" w14:textId="77777777" w:rsidR="000F61E9" w:rsidRPr="00433874" w:rsidRDefault="00D72D24" w:rsidP="004E256C">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1.  Инициатором рукопожатия в большинстве случаев должны быть:</w:t>
      </w:r>
    </w:p>
    <w:p w14:paraId="4CFFB524"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женщины;</w:t>
      </w:r>
    </w:p>
    <w:p w14:paraId="08D4F355"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Б) мужчины;</w:t>
      </w:r>
    </w:p>
    <w:p w14:paraId="6C87C1C4"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младшие по возрасту;</w:t>
      </w:r>
    </w:p>
    <w:p w14:paraId="2F217DC1"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Г) младшие по положению (подчиненный).</w:t>
      </w:r>
    </w:p>
    <w:p w14:paraId="2A86546F" w14:textId="77777777" w:rsidR="000F61E9" w:rsidRPr="00433874" w:rsidRDefault="000F61E9" w:rsidP="004E256C">
      <w:pPr>
        <w:shd w:val="clear" w:color="auto" w:fill="FFFFFF"/>
        <w:spacing w:after="0" w:line="240" w:lineRule="auto"/>
        <w:ind w:firstLine="709"/>
        <w:jc w:val="both"/>
        <w:rPr>
          <w:rFonts w:ascii="Times New Roman" w:hAnsi="Times New Roman"/>
          <w:color w:val="000000"/>
          <w:sz w:val="24"/>
          <w:szCs w:val="24"/>
        </w:rPr>
      </w:pPr>
    </w:p>
    <w:p w14:paraId="7E61F72B"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0F542C74"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2B3A0D1F" w14:textId="77777777" w:rsidR="000F61E9" w:rsidRPr="00433874" w:rsidRDefault="00D72D24" w:rsidP="004E256C">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lastRenderedPageBreak/>
        <w:t xml:space="preserve">2.  Из приведенных примеров выберите те, которые соответствуют этическим </w:t>
      </w:r>
      <w:r w:rsidRPr="00433874">
        <w:rPr>
          <w:rFonts w:ascii="Times New Roman" w:hAnsi="Times New Roman"/>
          <w:i/>
          <w:iCs/>
          <w:color w:val="000000"/>
          <w:sz w:val="24"/>
          <w:szCs w:val="24"/>
        </w:rPr>
        <w:t xml:space="preserve">запретам </w:t>
      </w:r>
      <w:r w:rsidRPr="00433874">
        <w:rPr>
          <w:rFonts w:ascii="Times New Roman" w:hAnsi="Times New Roman"/>
          <w:color w:val="000000"/>
          <w:sz w:val="24"/>
          <w:szCs w:val="24"/>
        </w:rPr>
        <w:t>на некоторые ответы и вопросы в процессе телефон</w:t>
      </w:r>
      <w:r w:rsidRPr="00433874">
        <w:rPr>
          <w:rFonts w:ascii="Times New Roman" w:hAnsi="Times New Roman"/>
          <w:color w:val="000000"/>
          <w:sz w:val="24"/>
          <w:szCs w:val="24"/>
        </w:rPr>
        <w:softHyphen/>
        <w:t>ного разговора.</w:t>
      </w:r>
    </w:p>
    <w:p w14:paraId="6D1633D4"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А) «Алло, это кто?»</w:t>
      </w:r>
    </w:p>
    <w:p w14:paraId="07CF367E"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Б) «Петрова сейчас нет. Чем я могу вам помочь?»</w:t>
      </w:r>
    </w:p>
    <w:p w14:paraId="336A3799"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В) «Иванова нет на месте, не знаю, где он!»</w:t>
      </w:r>
    </w:p>
    <w:p w14:paraId="0CE3A86D"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Г) «Лады, договорились. Пока»;</w:t>
      </w:r>
    </w:p>
    <w:p w14:paraId="4C54679C" w14:textId="77777777" w:rsidR="000F61E9" w:rsidRPr="00433874" w:rsidRDefault="000F61E9" w:rsidP="004E256C">
      <w:pPr>
        <w:pStyle w:val="ConsPlusNormal"/>
        <w:ind w:firstLine="360"/>
        <w:jc w:val="both"/>
        <w:rPr>
          <w:rFonts w:ascii="Times New Roman" w:hAnsi="Times New Roman" w:cs="Times New Roman"/>
          <w:b/>
          <w:sz w:val="24"/>
          <w:szCs w:val="24"/>
        </w:rPr>
      </w:pPr>
    </w:p>
    <w:p w14:paraId="5D17B159"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FB8FD3" w14:textId="77777777" w:rsidR="000F61E9" w:rsidRPr="00433874" w:rsidRDefault="00D72D24" w:rsidP="004E25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C99273" w14:textId="77777777" w:rsidR="000F61E9" w:rsidRPr="00433874" w:rsidRDefault="00D72D24" w:rsidP="004E256C">
      <w:pPr>
        <w:shd w:val="clear" w:color="auto" w:fill="FFFFFF"/>
        <w:spacing w:after="0" w:line="240" w:lineRule="auto"/>
        <w:jc w:val="both"/>
        <w:rPr>
          <w:rFonts w:ascii="Times New Roman" w:hAnsi="Times New Roman"/>
          <w:color w:val="000000"/>
          <w:sz w:val="24"/>
          <w:szCs w:val="24"/>
        </w:rPr>
      </w:pPr>
      <w:r w:rsidRPr="00433874">
        <w:rPr>
          <w:rFonts w:ascii="Times New Roman" w:hAnsi="Times New Roman"/>
          <w:color w:val="000000"/>
          <w:sz w:val="24"/>
          <w:szCs w:val="24"/>
        </w:rPr>
        <w:t>3. Отметьте причины, способствующие возникновению конфликта:</w:t>
      </w:r>
    </w:p>
    <w:p w14:paraId="39044F46"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А) многословие одного из партнеров;</w:t>
      </w:r>
    </w:p>
    <w:p w14:paraId="7561EFE4"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Б) бестактность;</w:t>
      </w:r>
    </w:p>
    <w:p w14:paraId="493CF843" w14:textId="77777777" w:rsidR="000F61E9" w:rsidRPr="00433874" w:rsidRDefault="00D72D24" w:rsidP="004E256C">
      <w:pPr>
        <w:shd w:val="clear" w:color="auto" w:fill="FFFFFF"/>
        <w:spacing w:after="0" w:line="240" w:lineRule="auto"/>
        <w:ind w:firstLine="709"/>
        <w:jc w:val="both"/>
        <w:rPr>
          <w:rFonts w:ascii="Times New Roman" w:hAnsi="Times New Roman"/>
          <w:color w:val="000000"/>
          <w:sz w:val="24"/>
          <w:szCs w:val="24"/>
        </w:rPr>
      </w:pPr>
      <w:r w:rsidRPr="00433874">
        <w:rPr>
          <w:rFonts w:ascii="Times New Roman" w:hAnsi="Times New Roman"/>
          <w:color w:val="000000"/>
          <w:sz w:val="24"/>
          <w:szCs w:val="24"/>
        </w:rPr>
        <w:t>В) неконтролируемость эмоционального состояния;</w:t>
      </w:r>
    </w:p>
    <w:p w14:paraId="430CF4B0" w14:textId="77777777" w:rsidR="000F61E9" w:rsidRPr="00433874" w:rsidRDefault="00D72D24" w:rsidP="004E256C">
      <w:pPr>
        <w:shd w:val="clear" w:color="auto" w:fill="FFFFFF"/>
        <w:spacing w:after="0" w:line="240" w:lineRule="auto"/>
        <w:ind w:firstLine="709"/>
        <w:jc w:val="both"/>
        <w:rPr>
          <w:rFonts w:ascii="Times New Roman" w:hAnsi="Times New Roman"/>
          <w:bCs/>
          <w:color w:val="000000"/>
          <w:sz w:val="24"/>
          <w:szCs w:val="24"/>
        </w:rPr>
      </w:pPr>
      <w:r w:rsidRPr="00433874">
        <w:rPr>
          <w:rFonts w:ascii="Times New Roman" w:hAnsi="Times New Roman"/>
          <w:bCs/>
          <w:color w:val="000000"/>
          <w:sz w:val="24"/>
          <w:szCs w:val="24"/>
        </w:rPr>
        <w:t>Г) все ответы верны.</w:t>
      </w:r>
    </w:p>
    <w:p w14:paraId="0A0525EE" w14:textId="77777777" w:rsidR="000F61E9" w:rsidRPr="00433874" w:rsidRDefault="000F61E9" w:rsidP="005B5D12">
      <w:pPr>
        <w:shd w:val="clear" w:color="auto" w:fill="FFFFFF"/>
        <w:spacing w:after="0" w:line="240" w:lineRule="auto"/>
        <w:ind w:firstLine="708"/>
        <w:jc w:val="both"/>
        <w:rPr>
          <w:rFonts w:ascii="Times New Roman" w:hAnsi="Times New Roman" w:cs="Times New Roman"/>
          <w:b/>
          <w:bCs/>
          <w:sz w:val="24"/>
          <w:szCs w:val="24"/>
        </w:rPr>
      </w:pPr>
    </w:p>
    <w:p w14:paraId="028CC43A" w14:textId="77777777" w:rsidR="005B5D12" w:rsidRPr="00433874" w:rsidRDefault="00D72D24" w:rsidP="005B5D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4</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D50915A" w14:textId="77777777" w:rsidR="005B5D12" w:rsidRPr="00433874" w:rsidRDefault="00D72D24" w:rsidP="005B5D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6E510F3" w14:textId="154D332D" w:rsidR="005B5D12"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Несклоняемые аббревиатуры, типа ВВЦ, ООН и т.п. в русском языке относятся ________________</w:t>
      </w:r>
      <w:r w:rsidRPr="00433874">
        <w:rPr>
          <w:rFonts w:ascii="Times New Roman" w:eastAsia="Times New Roman" w:hAnsi="Times New Roman" w:cs="Times New Roman"/>
          <w:sz w:val="24"/>
          <w:szCs w:val="24"/>
        </w:rPr>
        <w:br/>
      </w:r>
    </w:p>
    <w:p w14:paraId="0228DB0A" w14:textId="77777777" w:rsidR="005B5D12" w:rsidRPr="00433874" w:rsidRDefault="00D72D24" w:rsidP="005B5D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5</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467CFE4" w14:textId="77777777" w:rsidR="005B5D12" w:rsidRPr="00433874" w:rsidRDefault="00D72D24" w:rsidP="005B5D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D9F660D" w14:textId="4DB0F587" w:rsidR="005B5D12"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Жанры письменной публицистики можно поделить на:___________</w:t>
      </w:r>
      <w:r w:rsidRPr="00433874">
        <w:rPr>
          <w:rFonts w:ascii="Times New Roman" w:eastAsia="Times New Roman" w:hAnsi="Times New Roman" w:cs="Times New Roman"/>
          <w:sz w:val="24"/>
          <w:szCs w:val="24"/>
        </w:rPr>
        <w:br/>
      </w:r>
    </w:p>
    <w:p w14:paraId="5B3CE39F" w14:textId="77777777" w:rsidR="005B5D12" w:rsidRPr="00433874" w:rsidRDefault="00D72D24" w:rsidP="005B5D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9F53DC7" w14:textId="77777777" w:rsidR="005B5D12" w:rsidRPr="00433874" w:rsidRDefault="00D72D24" w:rsidP="005B5D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0A4F70C" w14:textId="4DCE7E5A"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Произведение литературы на злободневную тему, в котором сатирически изображаются негативные явления общественной жизни, — это_____</w:t>
      </w:r>
      <w:r w:rsidRPr="00433874">
        <w:rPr>
          <w:rFonts w:ascii="Times New Roman" w:eastAsia="Times New Roman" w:hAnsi="Times New Roman" w:cs="Times New Roman"/>
          <w:sz w:val="24"/>
          <w:szCs w:val="24"/>
        </w:rPr>
        <w:br/>
      </w:r>
    </w:p>
    <w:p w14:paraId="03A686BE" w14:textId="77777777" w:rsidR="005B5D12" w:rsidRPr="00433874" w:rsidRDefault="00D72D24" w:rsidP="005B5D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68BD269" w14:textId="77777777" w:rsidR="005B5D12" w:rsidRPr="00433874" w:rsidRDefault="00D72D24" w:rsidP="005B5D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9BEEF2E" w14:textId="6A2753B9" w:rsidR="004E256C" w:rsidRPr="00433874" w:rsidRDefault="00D72D24" w:rsidP="007C7BBC">
      <w:pPr>
        <w:pStyle w:val="ad"/>
        <w:ind w:firstLine="708"/>
        <w:rPr>
          <w:rFonts w:ascii="Times New Roman" w:hAnsi="Times New Roman" w:cs="Times New Roman"/>
          <w:b/>
          <w:bCs/>
          <w:sz w:val="24"/>
          <w:szCs w:val="24"/>
        </w:rPr>
      </w:pPr>
      <w:r w:rsidRPr="00433874">
        <w:rPr>
          <w:rFonts w:ascii="Times New Roman" w:eastAsia="Times New Roman" w:hAnsi="Times New Roman" w:cs="Times New Roman"/>
          <w:sz w:val="24"/>
          <w:szCs w:val="24"/>
        </w:rPr>
        <w:t>В качестве выразительных средств тропы, стилистические фигуры, языковые единицы с эмоционально-экспрессивной окраской широко используются в разновидностях языка_____</w:t>
      </w:r>
      <w:r w:rsidRPr="00433874">
        <w:rPr>
          <w:rFonts w:ascii="Times New Roman" w:eastAsia="Times New Roman" w:hAnsi="Times New Roman" w:cs="Times New Roman"/>
          <w:sz w:val="24"/>
          <w:szCs w:val="24"/>
        </w:rPr>
        <w:br/>
      </w:r>
    </w:p>
    <w:p w14:paraId="0CEAAA34" w14:textId="77777777" w:rsidR="005B5D12" w:rsidRPr="00433874" w:rsidRDefault="00D72D24" w:rsidP="005B5D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8</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1905559" w14:textId="77777777" w:rsidR="005B5D12" w:rsidRPr="00433874" w:rsidRDefault="00D72D24" w:rsidP="005B5D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927039C" w14:textId="01C3C477" w:rsidR="00031C86" w:rsidRPr="00433874" w:rsidRDefault="00D72D24" w:rsidP="004E256C">
      <w:pPr>
        <w:pStyle w:val="ad"/>
        <w:ind w:firstLine="70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Основанный на фактическом материале и включающий в себя размышления автора по поводу происшедшего события рассказ, а также обобщения социального плана, которые происшедший факт высвечивает, — это_____</w:t>
      </w:r>
      <w:r w:rsidRPr="00433874">
        <w:rPr>
          <w:rFonts w:ascii="Times New Roman" w:eastAsia="Times New Roman" w:hAnsi="Times New Roman" w:cs="Times New Roman"/>
          <w:sz w:val="24"/>
          <w:szCs w:val="24"/>
        </w:rPr>
        <w:br/>
      </w:r>
    </w:p>
    <w:bookmarkEnd w:id="1198"/>
    <w:p w14:paraId="28C24E11" w14:textId="77777777" w:rsidR="006C05EA" w:rsidRPr="00433874" w:rsidRDefault="00D72D24" w:rsidP="00663B54">
      <w:pPr>
        <w:tabs>
          <w:tab w:val="left" w:pos="709"/>
        </w:tabs>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ab/>
      </w:r>
      <w:r w:rsidR="00A16AEA" w:rsidRPr="00433874">
        <w:rPr>
          <w:rFonts w:ascii="Times New Roman" w:eastAsia="Times New Roman" w:hAnsi="Times New Roman" w:cs="Times New Roman"/>
          <w:color w:val="494949"/>
          <w:sz w:val="24"/>
          <w:szCs w:val="24"/>
        </w:rPr>
        <w:t xml:space="preserve"> </w:t>
      </w:r>
    </w:p>
    <w:p w14:paraId="74C79995" w14:textId="77777777" w:rsidR="00A716B0" w:rsidRPr="00433874" w:rsidRDefault="00A716B0" w:rsidP="004E0A3A">
      <w:pPr>
        <w:pStyle w:val="ConsPlusNormal"/>
        <w:ind w:left="709"/>
        <w:rPr>
          <w:rFonts w:ascii="Times New Roman" w:hAnsi="Times New Roman"/>
          <w:i/>
          <w:sz w:val="28"/>
          <w:szCs w:val="28"/>
        </w:rPr>
        <w:sectPr w:rsidR="00A716B0" w:rsidRPr="00433874" w:rsidSect="008840D0">
          <w:pgSz w:w="11906" w:h="16838"/>
          <w:pgMar w:top="1134" w:right="850" w:bottom="1134" w:left="1701" w:header="708" w:footer="708" w:gutter="0"/>
          <w:pgNumType w:start="349"/>
          <w:cols w:space="708"/>
          <w:docGrid w:linePitch="360"/>
        </w:sectPr>
      </w:pPr>
    </w:p>
    <w:p w14:paraId="285BE6EF"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3936" behindDoc="1" locked="0" layoutInCell="1" allowOverlap="1" wp14:anchorId="66A196DC" wp14:editId="707C32F2">
            <wp:simplePos x="0" y="0"/>
            <wp:positionH relativeFrom="column">
              <wp:posOffset>-895985</wp:posOffset>
            </wp:positionH>
            <wp:positionV relativeFrom="paragraph">
              <wp:posOffset>-864562</wp:posOffset>
            </wp:positionV>
            <wp:extent cx="7604760" cy="10753725"/>
            <wp:effectExtent l="0" t="0" r="0" b="9525"/>
            <wp:wrapNone/>
            <wp:docPr id="40736263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263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8B737C3" w14:textId="3245F100" w:rsidR="003E5511" w:rsidRPr="00433874" w:rsidRDefault="00000000" w:rsidP="003E5511">
      <w:pPr>
        <w:pStyle w:val="11"/>
        <w:spacing w:line="276" w:lineRule="auto"/>
      </w:pPr>
      <w:r>
        <w:rPr>
          <w:noProof/>
        </w:rPr>
        <w:pict w14:anchorId="5C89C064">
          <v:rect id="_x0000_s2184" style="position:absolute;left:0;text-align:left;margin-left:-36.2pt;margin-top:201.55pt;width:525.75pt;height:34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QOfw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TAPruFqY6r9PRAwabyc5dcNfvEb5vw9A5wnnDzcEf4O&#10;D6lMV1IzSJTUBn69dx/8sc3RSkmH81lS9/OFgaBEfdc4AF+L+TwMdFTmi5MZKvDasnlt0S/tpcE2&#10;KnAbWR7F4O/VKEow7TOukovwKpqY5vh2SbmHUbn0aW/gMuLi4iK64RBb5m/0o+UBPBAdOvqpf2Zg&#10;h7b3ODG3ZpxltnrT/cl34DkxOSg48rF7hvUUdsprPXodluj6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O8FZA5/&#10;AgAAjAUAAA4AAAAAAAAAAAAAAAAALgIAAGRycy9lMm9Eb2MueG1sUEsBAi0AFAAGAAgAAAAhALBE&#10;YtLgAAAADAEAAA8AAAAAAAAAAAAAAAAA2QQAAGRycy9kb3ducmV2LnhtbFBLBQYAAAAABAAEAPMA&#10;AADmBQAAAAA=&#10;" fillcolor="white [3212]" strokecolor="white [3212]" strokeweight="2pt">
            <v:textbox>
              <w:txbxContent>
                <w:p w14:paraId="4FB972C9" w14:textId="77777777" w:rsidR="0005605E" w:rsidRDefault="0005605E" w:rsidP="003E5511">
                  <w:pPr>
                    <w:jc w:val="center"/>
                    <w:rPr>
                      <w:b/>
                      <w:i/>
                      <w:color w:val="365F91" w:themeColor="accent1" w:themeShade="BF"/>
                      <w:sz w:val="56"/>
                      <w:szCs w:val="96"/>
                    </w:rPr>
                  </w:pPr>
                </w:p>
                <w:p w14:paraId="1875652F" w14:textId="77777777" w:rsidR="0005605E" w:rsidRDefault="0005605E" w:rsidP="003E5511">
                  <w:pPr>
                    <w:jc w:val="center"/>
                    <w:rPr>
                      <w:b/>
                      <w:i/>
                      <w:color w:val="365F91" w:themeColor="accent1" w:themeShade="BF"/>
                      <w:sz w:val="56"/>
                      <w:szCs w:val="96"/>
                    </w:rPr>
                  </w:pPr>
                </w:p>
                <w:p w14:paraId="6AB77F95" w14:textId="5D70A02F"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1CA66A39"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Введение в профессиональную            деятельность</w:t>
                  </w:r>
                  <w:r w:rsidRPr="00C80BEA">
                    <w:rPr>
                      <w:b/>
                      <w:i/>
                      <w:color w:val="0070C0"/>
                      <w:sz w:val="56"/>
                      <w:szCs w:val="56"/>
                    </w:rPr>
                    <w:t>»</w:t>
                  </w:r>
                </w:p>
                <w:p w14:paraId="3745C02F" w14:textId="77777777" w:rsidR="0005605E" w:rsidRPr="003641E0" w:rsidRDefault="0005605E" w:rsidP="003E5511">
                  <w:pPr>
                    <w:jc w:val="center"/>
                    <w:rPr>
                      <w:b/>
                      <w:i/>
                      <w:color w:val="0070C0"/>
                      <w:sz w:val="56"/>
                      <w:szCs w:val="56"/>
                    </w:rPr>
                  </w:pPr>
                </w:p>
              </w:txbxContent>
            </v:textbox>
          </v:rect>
        </w:pict>
      </w:r>
      <w:r>
        <w:rPr>
          <w:noProof/>
        </w:rPr>
        <w:pict w14:anchorId="1E3ABD33">
          <v:rect id="_x0000_s2183" style="position:absolute;left:0;text-align:left;margin-left:-26.65pt;margin-top:371.45pt;width:525.75pt;height:12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D++uFtfQIA&#10;AIwFAAAOAAAAAAAAAAAAAAAAAC4CAABkcnMvZTJvRG9jLnhtbFBLAQItABQABgAIAAAAIQAQ6zAu&#10;4AAAAAsBAAAPAAAAAAAAAAAAAAAAANcEAABkcnMvZG93bnJldi54bWxQSwUGAAAAAAQABADzAAAA&#10;5AUAAAAA&#10;" fillcolor="white [3212]" strokecolor="white [3212]" strokeweight="2pt">
            <v:textbox>
              <w:txbxContent>
                <w:p w14:paraId="088C24C8"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57E324FB"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19"/>
          <w:headerReference w:type="default" r:id="rId220"/>
          <w:footerReference w:type="even" r:id="rId221"/>
          <w:footerReference w:type="default" r:id="rId222"/>
          <w:pgSz w:w="11906" w:h="16838" w:code="9"/>
          <w:pgMar w:top="1134" w:right="851" w:bottom="1418" w:left="1418" w:header="709" w:footer="709" w:gutter="0"/>
          <w:pgNumType w:start="1"/>
          <w:cols w:space="708"/>
          <w:titlePg/>
          <w:docGrid w:linePitch="360"/>
        </w:sectPr>
      </w:pPr>
    </w:p>
    <w:tbl>
      <w:tblPr>
        <w:tblW w:w="0" w:type="auto"/>
        <w:tblCellMar>
          <w:left w:w="0" w:type="dxa"/>
          <w:right w:w="0" w:type="dxa"/>
        </w:tblCellMar>
        <w:tblLook w:val="04A0" w:firstRow="1" w:lastRow="0" w:firstColumn="1" w:lastColumn="0" w:noHBand="0" w:noVBand="1"/>
      </w:tblPr>
      <w:tblGrid>
        <w:gridCol w:w="9423"/>
      </w:tblGrid>
      <w:tr w:rsidR="00855332" w:rsidRPr="00433874" w14:paraId="606BDF0F" w14:textId="77777777" w:rsidTr="00B45CC4">
        <w:trPr>
          <w:trHeight w:hRule="exact" w:val="4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0647E" w14:textId="77777777" w:rsidR="00B45CC4" w:rsidRPr="00433874" w:rsidRDefault="00D72D24" w:rsidP="00B45CC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lastRenderedPageBreak/>
              <w:t>УК-1 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433874" w14:paraId="671AAEFE" w14:textId="77777777" w:rsidTr="00B45CC4">
        <w:trPr>
          <w:trHeight w:hRule="exact" w:val="5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591F83" w14:textId="77777777" w:rsidR="00B45CC4" w:rsidRPr="00433874" w:rsidRDefault="00D72D24" w:rsidP="00B45CC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05D411C5"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82E47"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Знать: принципы сбора, отбора и обобщения информации</w:t>
            </w:r>
          </w:p>
        </w:tc>
      </w:tr>
      <w:tr w:rsidR="00855332" w:rsidRPr="00433874" w14:paraId="0F1ABA7E"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BA59FB"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Уметь: собирать и обобщать информацию</w:t>
            </w:r>
          </w:p>
        </w:tc>
      </w:tr>
      <w:tr w:rsidR="00855332" w:rsidRPr="00433874" w14:paraId="049C612C"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71321E"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Владеть: методиками системного подхода для решения профессиональных задач</w:t>
            </w:r>
          </w:p>
        </w:tc>
      </w:tr>
      <w:tr w:rsidR="00855332" w:rsidRPr="00433874" w14:paraId="42066D40" w14:textId="77777777" w:rsidTr="00557051">
        <w:trPr>
          <w:trHeight w:hRule="exact" w:val="55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89844"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20"/>
                <w:szCs w:val="20"/>
              </w:rPr>
              <w:t>Показатель оценивания:</w:t>
            </w:r>
            <w:r w:rsidR="00557051" w:rsidRPr="00433874">
              <w:rPr>
                <w:rFonts w:ascii="Times New Roman" w:hAnsi="Times New Roman" w:cs="Times New Roman"/>
                <w:b/>
                <w:color w:val="000000"/>
                <w:sz w:val="20"/>
                <w:szCs w:val="20"/>
              </w:rPr>
              <w:t xml:space="preserve"> способность </w:t>
            </w:r>
            <w:r w:rsidR="00557051" w:rsidRPr="00433874">
              <w:rPr>
                <w:rFonts w:ascii="Times New Roman" w:hAnsi="Times New Roman" w:cs="Times New Roman"/>
                <w:b/>
                <w:color w:val="000000"/>
                <w:sz w:val="19"/>
                <w:szCs w:val="19"/>
              </w:rPr>
              <w:t>осуществлять сбор, отбор и обобщение информации, методику системного подхода для решения профессиональных задач</w:t>
            </w:r>
          </w:p>
        </w:tc>
      </w:tr>
      <w:tr w:rsidR="00855332" w:rsidRPr="00433874" w14:paraId="577B2E00" w14:textId="77777777" w:rsidTr="00557051">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9A1688"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ОПК-2</w:t>
            </w:r>
            <w:r w:rsidRPr="00433874">
              <w:rPr>
                <w:rFonts w:ascii="Times New Roman" w:hAnsi="Times New Roman" w:cs="Times New Roman"/>
                <w:b/>
                <w:color w:val="000000"/>
                <w:sz w:val="19"/>
                <w:szCs w:val="19"/>
              </w:rPr>
              <w:tab/>
              <w:t xml:space="preserve">Способен применять нормы материального и процессуального права при решении задач профессиональной деятельности </w:t>
            </w:r>
          </w:p>
          <w:p w14:paraId="315F108F" w14:textId="77777777" w:rsidR="00B45CC4" w:rsidRPr="00433874" w:rsidRDefault="00B45CC4">
            <w:pPr>
              <w:spacing w:after="0" w:line="240" w:lineRule="auto"/>
              <w:rPr>
                <w:rFonts w:ascii="Times New Roman" w:hAnsi="Times New Roman" w:cs="Times New Roman"/>
                <w:b/>
                <w:color w:val="000000"/>
                <w:sz w:val="19"/>
                <w:szCs w:val="19"/>
              </w:rPr>
            </w:pPr>
          </w:p>
          <w:p w14:paraId="270B1DC9" w14:textId="77777777" w:rsidR="00B45CC4" w:rsidRPr="00433874" w:rsidRDefault="00B45CC4">
            <w:pPr>
              <w:spacing w:after="0" w:line="240" w:lineRule="auto"/>
              <w:rPr>
                <w:rFonts w:ascii="Times New Roman" w:hAnsi="Times New Roman" w:cs="Times New Roman"/>
                <w:b/>
                <w:color w:val="000000"/>
                <w:sz w:val="19"/>
                <w:szCs w:val="19"/>
              </w:rPr>
            </w:pPr>
          </w:p>
          <w:p w14:paraId="708267B5" w14:textId="77777777" w:rsidR="00B45CC4" w:rsidRPr="00433874" w:rsidRDefault="00B45CC4">
            <w:pPr>
              <w:spacing w:after="0" w:line="240" w:lineRule="auto"/>
              <w:rPr>
                <w:rFonts w:ascii="Times New Roman" w:hAnsi="Times New Roman" w:cs="Times New Roman"/>
                <w:b/>
                <w:color w:val="000000"/>
                <w:sz w:val="19"/>
                <w:szCs w:val="19"/>
              </w:rPr>
            </w:pPr>
          </w:p>
          <w:p w14:paraId="55D173BA"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ab/>
            </w:r>
          </w:p>
          <w:p w14:paraId="5F5192D7"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ab/>
            </w:r>
          </w:p>
        </w:tc>
      </w:tr>
      <w:tr w:rsidR="00855332" w:rsidRPr="00433874" w14:paraId="4CF6D788"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A0A56C"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ОПК-2.1: Оценивает юридические факты и возникающие на их основе правоотношения</w:t>
            </w:r>
          </w:p>
        </w:tc>
      </w:tr>
      <w:tr w:rsidR="00855332" w:rsidRPr="00433874" w14:paraId="78BF3D31"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75832"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Знать: критерии оценки юридических фактов</w:t>
            </w:r>
          </w:p>
        </w:tc>
      </w:tr>
      <w:tr w:rsidR="00855332" w:rsidRPr="00433874" w14:paraId="78D0482D"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9B887F"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Уметь: сопоставлять и систематизировать юридические факты</w:t>
            </w:r>
          </w:p>
        </w:tc>
      </w:tr>
      <w:tr w:rsidR="00855332" w:rsidRPr="00433874" w14:paraId="34E846F0"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6DD098"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Владеть: навыками оценки правоотношений на основе юридических фактов</w:t>
            </w:r>
          </w:p>
        </w:tc>
      </w:tr>
      <w:tr w:rsidR="00855332" w:rsidRPr="00433874" w14:paraId="79DCECB9" w14:textId="77777777" w:rsidTr="00557051">
        <w:trPr>
          <w:trHeight w:hRule="exact" w:val="4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F6385B"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20"/>
                <w:szCs w:val="20"/>
              </w:rPr>
              <w:t>Показатель оценивания:</w:t>
            </w:r>
            <w:r w:rsidR="00557051" w:rsidRPr="00433874">
              <w:rPr>
                <w:rFonts w:ascii="Times New Roman" w:hAnsi="Times New Roman" w:cs="Times New Roman"/>
                <w:b/>
                <w:color w:val="000000"/>
                <w:sz w:val="20"/>
                <w:szCs w:val="20"/>
              </w:rPr>
              <w:t xml:space="preserve"> способность </w:t>
            </w:r>
            <w:r w:rsidR="00557051" w:rsidRPr="00433874">
              <w:rPr>
                <w:rFonts w:ascii="Times New Roman" w:hAnsi="Times New Roman" w:cs="Times New Roman"/>
                <w:b/>
                <w:color w:val="000000"/>
                <w:sz w:val="19"/>
                <w:szCs w:val="19"/>
              </w:rPr>
              <w:t>оценивать юридические факты и возникающие на их основе правоотношения</w:t>
            </w:r>
          </w:p>
        </w:tc>
      </w:tr>
      <w:tr w:rsidR="00855332" w:rsidRPr="00433874" w14:paraId="5E770CB0"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72641A"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ОПК-3: Способен участвовать в экспертной юридической деятельности в рамках поставленной задачи</w:t>
            </w:r>
          </w:p>
        </w:tc>
      </w:tr>
      <w:tr w:rsidR="00855332" w:rsidRPr="00433874" w14:paraId="52D22FD0" w14:textId="77777777" w:rsidTr="00B45CC4">
        <w:trPr>
          <w:trHeight w:hRule="exact" w:val="52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2EB493" w14:textId="77777777" w:rsidR="00B45CC4" w:rsidRPr="00433874" w:rsidRDefault="00D72D24" w:rsidP="00B45CC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46A363D3"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81122E"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Знать: основные приемы анализа правоотношений</w:t>
            </w:r>
          </w:p>
        </w:tc>
      </w:tr>
      <w:tr w:rsidR="00855332" w:rsidRPr="00433874" w14:paraId="06EA2CC9"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396BD3"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Уметь: толковать и правильно применять правовые нормы</w:t>
            </w:r>
          </w:p>
        </w:tc>
      </w:tr>
      <w:tr w:rsidR="00855332" w:rsidRPr="00433874" w14:paraId="7AA57F1F" w14:textId="77777777"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4D829"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Владеть: методами анализа юридических фактов и возникающих в связи с ними правоотношений</w:t>
            </w:r>
          </w:p>
        </w:tc>
      </w:tr>
      <w:tr w:rsidR="00855332" w:rsidRPr="00433874" w14:paraId="4B79E663" w14:textId="77777777" w:rsidTr="00557051">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0ACD7C" w14:textId="77777777" w:rsidR="00B45CC4" w:rsidRPr="00433874" w:rsidRDefault="00D72D24">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20"/>
                <w:szCs w:val="20"/>
              </w:rPr>
              <w:t>Показатель оценивания: способность а</w:t>
            </w:r>
            <w:r w:rsidRPr="00433874">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14:paraId="1E8843BA" w14:textId="77777777" w:rsidR="006F4CD2" w:rsidRPr="00433874" w:rsidRDefault="006F4CD2" w:rsidP="003E5D3C">
      <w:pPr>
        <w:spacing w:after="0" w:line="240" w:lineRule="auto"/>
        <w:ind w:firstLine="709"/>
        <w:jc w:val="both"/>
        <w:rPr>
          <w:rFonts w:ascii="Times New Roman" w:hAnsi="Times New Roman"/>
          <w:b/>
          <w:bCs/>
          <w:i/>
          <w:sz w:val="24"/>
          <w:szCs w:val="24"/>
        </w:rPr>
      </w:pPr>
    </w:p>
    <w:p w14:paraId="79C69A8E"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53242BA0"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1AFA0E3" w14:textId="77777777"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AA84A6" w14:textId="77777777" w:rsidR="001C4D84" w:rsidRPr="00433874" w:rsidRDefault="00D72D24" w:rsidP="001C4D84">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19"/>
                <w:szCs w:val="19"/>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44416248"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BBCA01" w14:textId="77777777" w:rsidR="001C4D84" w:rsidRPr="00433874" w:rsidRDefault="00D72D24" w:rsidP="001C4D84">
            <w:pPr>
              <w:spacing w:before="75" w:after="80" w:line="240" w:lineRule="auto"/>
              <w:ind w:right="75"/>
              <w:jc w:val="both"/>
              <w:rPr>
                <w:rFonts w:ascii="Verdana" w:eastAsia="Times New Roman" w:hAnsi="Verdana" w:cs="Times New Roman"/>
                <w:sz w:val="20"/>
                <w:szCs w:val="20"/>
              </w:rPr>
            </w:pPr>
            <w:r w:rsidRPr="00433874">
              <w:rPr>
                <w:rFonts w:ascii="Times New Roman" w:eastAsia="Times New Roman" w:hAnsi="Times New Roman" w:cs="Times New Roman"/>
                <w:b/>
                <w:color w:val="000000"/>
                <w:sz w:val="19"/>
                <w:szCs w:val="19"/>
              </w:rPr>
              <w:t>Знать: принципы сбора, отбора и обобщения информации</w:t>
            </w:r>
          </w:p>
        </w:tc>
      </w:tr>
      <w:tr w:rsidR="00855332" w:rsidRPr="00433874" w14:paraId="6D2FEDE3"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42D70" w14:textId="77777777" w:rsidR="001C4D84" w:rsidRPr="00433874" w:rsidRDefault="00D72D24" w:rsidP="001C4D84">
            <w:pPr>
              <w:tabs>
                <w:tab w:val="left" w:pos="1080"/>
              </w:tabs>
              <w:spacing w:after="0" w:line="240" w:lineRule="auto"/>
              <w:rPr>
                <w:sz w:val="20"/>
                <w:szCs w:val="20"/>
              </w:rPr>
            </w:pPr>
            <w:r w:rsidRPr="00433874">
              <w:rPr>
                <w:rFonts w:ascii="Times New Roman" w:hAnsi="Times New Roman" w:cs="Times New Roman"/>
                <w:b/>
                <w:color w:val="000000"/>
                <w:sz w:val="19"/>
                <w:szCs w:val="19"/>
              </w:rPr>
              <w:t>Уметь: собирать и обобщать информацию</w:t>
            </w:r>
          </w:p>
        </w:tc>
      </w:tr>
      <w:tr w:rsidR="00855332" w:rsidRPr="00433874" w14:paraId="63DD6CC4"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C61340" w14:textId="77777777" w:rsidR="001C4D84" w:rsidRPr="00433874" w:rsidRDefault="00D72D24" w:rsidP="001C4D84">
            <w:pPr>
              <w:spacing w:after="0" w:line="240" w:lineRule="auto"/>
              <w:rPr>
                <w:sz w:val="20"/>
                <w:szCs w:val="20"/>
              </w:rPr>
            </w:pPr>
            <w:r w:rsidRPr="00433874">
              <w:rPr>
                <w:rFonts w:ascii="Times New Roman" w:hAnsi="Times New Roman" w:cs="Times New Roman"/>
                <w:b/>
                <w:color w:val="000000"/>
                <w:sz w:val="19"/>
                <w:szCs w:val="19"/>
              </w:rPr>
              <w:t>Владеть: методиками системного подхода для решения профессиональных задач</w:t>
            </w:r>
          </w:p>
        </w:tc>
      </w:tr>
      <w:tr w:rsidR="00855332" w:rsidRPr="00433874" w14:paraId="38BADBC2"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29855" w14:textId="77777777" w:rsidR="001C4D84" w:rsidRPr="00433874" w:rsidRDefault="00D72D24" w:rsidP="001C4D84">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способность </w:t>
            </w:r>
            <w:r w:rsidRPr="00433874">
              <w:rPr>
                <w:rFonts w:ascii="Times New Roman" w:hAnsi="Times New Roman" w:cs="Times New Roman"/>
                <w:b/>
                <w:color w:val="000000"/>
                <w:sz w:val="19"/>
                <w:szCs w:val="19"/>
              </w:rPr>
              <w:t>осуществлять сбор, отбор и обобщение информации, методику системного подхода для решения профессиональных задач</w:t>
            </w:r>
          </w:p>
        </w:tc>
      </w:tr>
    </w:tbl>
    <w:p w14:paraId="738D6403"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p w14:paraId="22D9888D" w14:textId="77777777" w:rsidR="00835517" w:rsidRPr="00433874" w:rsidRDefault="00D72D24" w:rsidP="0083551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200" w:name="_Hlk162433456_1_2"/>
      <w:bookmarkStart w:id="1201" w:name="_Hlk496811167_1_1"/>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585CFF" w14:textId="77777777" w:rsidR="00835517" w:rsidRPr="00433874" w:rsidRDefault="00D72D24" w:rsidP="0083551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p>
    <w:bookmarkEnd w:id="1200"/>
    <w:p w14:paraId="6EF458F5" w14:textId="77777777" w:rsidR="001C4D84" w:rsidRPr="00433874" w:rsidRDefault="00D72D24" w:rsidP="001C4D84">
      <w:pPr>
        <w:spacing w:after="0" w:line="240" w:lineRule="auto"/>
        <w:rPr>
          <w:rFonts w:ascii="Times New Roman" w:eastAsia="Times New Roman" w:hAnsi="Times New Roman" w:cs="Times New Roman"/>
          <w:b/>
          <w:sz w:val="24"/>
          <w:szCs w:val="24"/>
          <w:lang w:eastAsia="en-US"/>
        </w:rPr>
      </w:pPr>
      <w:r w:rsidRPr="00433874">
        <w:rPr>
          <w:rFonts w:ascii="Times New Roman" w:eastAsia="Times New Roman" w:hAnsi="Times New Roman" w:cs="Times New Roman"/>
          <w:b/>
          <w:lang w:eastAsia="en-US"/>
        </w:rPr>
        <w:t xml:space="preserve">1. </w:t>
      </w:r>
      <w:r w:rsidRPr="00433874">
        <w:rPr>
          <w:rFonts w:ascii="Times New Roman" w:eastAsia="Times New Roman" w:hAnsi="Times New Roman" w:cs="Times New Roman"/>
          <w:b/>
          <w:sz w:val="24"/>
          <w:szCs w:val="24"/>
          <w:lang w:eastAsia="en-US"/>
        </w:rPr>
        <w:t>Предпосылки профессиональной деятельности юриста - это:</w:t>
      </w:r>
    </w:p>
    <w:p w14:paraId="2F05A34B" w14:textId="77777777" w:rsidR="001C4D84" w:rsidRPr="00433874" w:rsidRDefault="00D72D24">
      <w:pPr>
        <w:pStyle w:val="a4"/>
        <w:numPr>
          <w:ilvl w:val="0"/>
          <w:numId w:val="327"/>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объективных факторов, которые вызвали к жизни сообщество профессионалов-юристов;</w:t>
      </w:r>
    </w:p>
    <w:p w14:paraId="06564A7E" w14:textId="77777777" w:rsidR="001C4D84" w:rsidRPr="00433874" w:rsidRDefault="00D72D24">
      <w:pPr>
        <w:pStyle w:val="a4"/>
        <w:numPr>
          <w:ilvl w:val="0"/>
          <w:numId w:val="327"/>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объективных внешних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14:paraId="377479DF" w14:textId="77777777" w:rsidR="001C4D84" w:rsidRPr="00433874" w:rsidRDefault="00D72D24">
      <w:pPr>
        <w:pStyle w:val="a4"/>
        <w:numPr>
          <w:ilvl w:val="0"/>
          <w:numId w:val="327"/>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объективных и субъективных, внешних и внутренних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14:paraId="0A743F66" w14:textId="77777777" w:rsidR="001C4D84" w:rsidRPr="00433874" w:rsidRDefault="00D72D24">
      <w:pPr>
        <w:pStyle w:val="a4"/>
        <w:numPr>
          <w:ilvl w:val="0"/>
          <w:numId w:val="327"/>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система субъективных, внутренних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14:paraId="25CC86F3" w14:textId="77777777" w:rsidR="00835517" w:rsidRPr="00433874"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14:paraId="05FE1721"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C9F080"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F3C80FA" w14:textId="77777777" w:rsidR="00835517" w:rsidRPr="00433874" w:rsidRDefault="00D72D24" w:rsidP="00835517">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lang w:eastAsia="en-US"/>
        </w:rPr>
        <w:t xml:space="preserve">2. </w:t>
      </w:r>
      <w:r w:rsidRPr="00433874">
        <w:rPr>
          <w:rFonts w:ascii="Times New Roman" w:eastAsia="Times New Roman" w:hAnsi="Times New Roman" w:cs="Times New Roman"/>
          <w:b/>
          <w:sz w:val="24"/>
          <w:szCs w:val="24"/>
        </w:rPr>
        <w:t>Механизм правового регулирования - это:</w:t>
      </w:r>
    </w:p>
    <w:p w14:paraId="7F2CF2E6" w14:textId="77777777" w:rsidR="00835517" w:rsidRPr="00433874" w:rsidRDefault="00D72D24">
      <w:pPr>
        <w:pStyle w:val="a4"/>
        <w:numPr>
          <w:ilvl w:val="0"/>
          <w:numId w:val="328"/>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w:t>
      </w:r>
    </w:p>
    <w:p w14:paraId="7A6F59F6" w14:textId="77777777" w:rsidR="00835517" w:rsidRPr="00433874" w:rsidRDefault="00D72D24">
      <w:pPr>
        <w:pStyle w:val="a4"/>
        <w:numPr>
          <w:ilvl w:val="0"/>
          <w:numId w:val="328"/>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юридических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 права.</w:t>
      </w:r>
    </w:p>
    <w:p w14:paraId="1CDB2EAD" w14:textId="77777777" w:rsidR="00835517" w:rsidRPr="00433874" w:rsidRDefault="00D72D24">
      <w:pPr>
        <w:pStyle w:val="a4"/>
        <w:numPr>
          <w:ilvl w:val="0"/>
          <w:numId w:val="328"/>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экономических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 права.</w:t>
      </w:r>
    </w:p>
    <w:p w14:paraId="1F9A6383" w14:textId="77777777" w:rsidR="00835517" w:rsidRPr="00433874" w:rsidRDefault="00D72D24">
      <w:pPr>
        <w:pStyle w:val="a4"/>
        <w:numPr>
          <w:ilvl w:val="0"/>
          <w:numId w:val="328"/>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 юридических приёмов, организованных хаотичным образом в целях упорядочения</w:t>
      </w:r>
    </w:p>
    <w:p w14:paraId="6F1367CC" w14:textId="77777777" w:rsidR="00835517" w:rsidRPr="00433874"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14:paraId="011C6274"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F9AAAC"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8449F1" w14:textId="77777777" w:rsidR="001C4D84" w:rsidRPr="00433874" w:rsidRDefault="00D72D24" w:rsidP="001C4D84">
      <w:pPr>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Pr="00433874">
        <w:rPr>
          <w:rFonts w:ascii="Times New Roman" w:eastAsia="Times New Roman" w:hAnsi="Times New Roman" w:cs="Times New Roman"/>
          <w:b/>
          <w:sz w:val="24"/>
          <w:szCs w:val="24"/>
          <w:lang w:eastAsia="en-US"/>
        </w:rPr>
        <w:t>Судебный прецедент - источник права в наибольшей мере характерный…</w:t>
      </w:r>
    </w:p>
    <w:p w14:paraId="7E157F75" w14:textId="77777777" w:rsidR="001C4D84" w:rsidRPr="00433874" w:rsidRDefault="00D72D24">
      <w:pPr>
        <w:pStyle w:val="a4"/>
        <w:numPr>
          <w:ilvl w:val="0"/>
          <w:numId w:val="329"/>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мусульманской правовой системе;</w:t>
      </w:r>
    </w:p>
    <w:p w14:paraId="19C7B4B3" w14:textId="77777777" w:rsidR="001C4D84" w:rsidRPr="00433874" w:rsidRDefault="00D72D24">
      <w:pPr>
        <w:pStyle w:val="a4"/>
        <w:numPr>
          <w:ilvl w:val="0"/>
          <w:numId w:val="329"/>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романо-германской правовой системе;</w:t>
      </w:r>
    </w:p>
    <w:p w14:paraId="1D6C00FC" w14:textId="77777777" w:rsidR="001C4D84" w:rsidRPr="00433874" w:rsidRDefault="00D72D24">
      <w:pPr>
        <w:pStyle w:val="a4"/>
        <w:numPr>
          <w:ilvl w:val="0"/>
          <w:numId w:val="329"/>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англо-саксонской правовой системе</w:t>
      </w:r>
    </w:p>
    <w:p w14:paraId="536E81BD" w14:textId="77777777" w:rsidR="001C4D84" w:rsidRPr="00433874" w:rsidRDefault="00D72D24">
      <w:pPr>
        <w:pStyle w:val="a4"/>
        <w:numPr>
          <w:ilvl w:val="0"/>
          <w:numId w:val="329"/>
        </w:num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южно-африканской правовой системе.</w:t>
      </w:r>
    </w:p>
    <w:p w14:paraId="6A3E94F3" w14:textId="77777777" w:rsidR="0089009C" w:rsidRPr="00433874"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7DE50BB6"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bookmarkStart w:id="1202" w:name="_Hlk162432964_0_2"/>
      <w:r w:rsidRPr="00433874">
        <w:rPr>
          <w:rFonts w:ascii="Times New Roman" w:hAnsi="Times New Roman" w:cs="Times New Roman"/>
          <w:b/>
          <w:sz w:val="24"/>
          <w:szCs w:val="24"/>
        </w:rPr>
        <w:t xml:space="preserve">4. </w:t>
      </w:r>
      <w:bookmarkStart w:id="1203" w:name="_Hlk162433553_0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6FF325D"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02"/>
    <w:bookmarkEnd w:id="1203"/>
    <w:p w14:paraId="173BED55" w14:textId="77777777" w:rsidR="00835517" w:rsidRPr="00433874" w:rsidRDefault="00835517" w:rsidP="00835517">
      <w:pPr>
        <w:shd w:val="clear" w:color="auto" w:fill="FFFFFF"/>
        <w:spacing w:after="0" w:line="240" w:lineRule="auto"/>
        <w:jc w:val="both"/>
        <w:rPr>
          <w:rFonts w:ascii="Times New Roman" w:hAnsi="Times New Roman" w:cs="Times New Roman"/>
          <w:b/>
          <w:sz w:val="24"/>
          <w:szCs w:val="24"/>
        </w:rPr>
      </w:pPr>
    </w:p>
    <w:p w14:paraId="710C9DA8" w14:textId="77777777" w:rsidR="001C1191"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В силу социальной значимости юридической деятельности можно выделить такие ее стороны, как:</w:t>
      </w:r>
    </w:p>
    <w:p w14:paraId="0C0936B0" w14:textId="77777777" w:rsidR="00835517" w:rsidRPr="00433874" w:rsidRDefault="00835517" w:rsidP="00835517">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761"/>
        <w:gridCol w:w="390"/>
        <w:gridCol w:w="6420"/>
      </w:tblGrid>
      <w:tr w:rsidR="00855332" w:rsidRPr="00433874" w14:paraId="4A3E75E1" w14:textId="77777777" w:rsidTr="00835517">
        <w:tc>
          <w:tcPr>
            <w:tcW w:w="1477" w:type="pct"/>
          </w:tcPr>
          <w:p w14:paraId="5883ACC4" w14:textId="77777777" w:rsidR="00835517" w:rsidRPr="00433874" w:rsidRDefault="00D72D24" w:rsidP="00835517">
            <w:pPr>
              <w:tabs>
                <w:tab w:val="left" w:pos="330"/>
                <w:tab w:val="left" w:pos="660"/>
              </w:tabs>
              <w:ind w:left="142"/>
              <w:jc w:val="center"/>
              <w:rPr>
                <w:b/>
                <w:sz w:val="24"/>
                <w:szCs w:val="24"/>
              </w:rPr>
            </w:pPr>
            <w:r w:rsidRPr="00433874">
              <w:rPr>
                <w:bCs/>
                <w:sz w:val="24"/>
                <w:szCs w:val="24"/>
              </w:rPr>
              <w:t>Начало фразы</w:t>
            </w:r>
          </w:p>
        </w:tc>
        <w:tc>
          <w:tcPr>
            <w:tcW w:w="3523" w:type="pct"/>
            <w:gridSpan w:val="2"/>
          </w:tcPr>
          <w:p w14:paraId="4E87C933" w14:textId="77777777" w:rsidR="00835517" w:rsidRPr="00433874" w:rsidRDefault="00D72D24" w:rsidP="00835517">
            <w:pPr>
              <w:tabs>
                <w:tab w:val="left" w:pos="330"/>
              </w:tabs>
              <w:jc w:val="center"/>
              <w:rPr>
                <w:sz w:val="24"/>
                <w:szCs w:val="24"/>
              </w:rPr>
            </w:pPr>
            <w:r w:rsidRPr="00433874">
              <w:rPr>
                <w:bCs/>
              </w:rPr>
              <w:t>Окончание фразы</w:t>
            </w:r>
          </w:p>
        </w:tc>
      </w:tr>
      <w:tr w:rsidR="00855332" w:rsidRPr="00433874" w14:paraId="25E0F206" w14:textId="77777777" w:rsidTr="000D45AD">
        <w:tc>
          <w:tcPr>
            <w:tcW w:w="1477" w:type="pct"/>
          </w:tcPr>
          <w:p w14:paraId="593D1619" w14:textId="77777777" w:rsidR="00835517" w:rsidRPr="00433874" w:rsidRDefault="00D72D24">
            <w:pPr>
              <w:numPr>
                <w:ilvl w:val="0"/>
                <w:numId w:val="330"/>
              </w:numPr>
              <w:tabs>
                <w:tab w:val="left" w:pos="330"/>
                <w:tab w:val="left" w:pos="660"/>
              </w:tabs>
              <w:ind w:left="142" w:hanging="142"/>
              <w:jc w:val="both"/>
              <w:rPr>
                <w:b/>
                <w:sz w:val="24"/>
                <w:szCs w:val="24"/>
              </w:rPr>
            </w:pPr>
            <w:r w:rsidRPr="00433874">
              <w:rPr>
                <w:b/>
                <w:sz w:val="24"/>
                <w:szCs w:val="24"/>
              </w:rPr>
              <w:t>Коммуникативная</w:t>
            </w:r>
          </w:p>
        </w:tc>
        <w:tc>
          <w:tcPr>
            <w:tcW w:w="135" w:type="pct"/>
          </w:tcPr>
          <w:p w14:paraId="1785A35D" w14:textId="77777777" w:rsidR="00835517" w:rsidRPr="00433874" w:rsidRDefault="00D72D24" w:rsidP="00BA4F7B">
            <w:pPr>
              <w:rPr>
                <w:b/>
                <w:sz w:val="24"/>
                <w:szCs w:val="24"/>
              </w:rPr>
            </w:pPr>
            <w:r w:rsidRPr="00433874">
              <w:rPr>
                <w:b/>
                <w:sz w:val="24"/>
                <w:szCs w:val="24"/>
              </w:rPr>
              <w:t>А</w:t>
            </w:r>
          </w:p>
        </w:tc>
        <w:tc>
          <w:tcPr>
            <w:tcW w:w="3388" w:type="pct"/>
          </w:tcPr>
          <w:p w14:paraId="7CD8D7EF" w14:textId="77777777" w:rsidR="00835517" w:rsidRPr="00433874" w:rsidRDefault="00D72D24" w:rsidP="001C1191">
            <w:pPr>
              <w:tabs>
                <w:tab w:val="left" w:pos="330"/>
              </w:tabs>
              <w:jc w:val="both"/>
              <w:rPr>
                <w:sz w:val="24"/>
                <w:szCs w:val="24"/>
              </w:rPr>
            </w:pPr>
            <w:r w:rsidRPr="00433874">
              <w:rPr>
                <w:sz w:val="24"/>
                <w:szCs w:val="24"/>
              </w:rPr>
              <w:t>показывающая нравственные аспекты осуществления правовой деятельности.</w:t>
            </w:r>
          </w:p>
        </w:tc>
      </w:tr>
      <w:tr w:rsidR="00855332" w:rsidRPr="00433874" w14:paraId="4DDB6F22" w14:textId="77777777" w:rsidTr="000D45AD">
        <w:tc>
          <w:tcPr>
            <w:tcW w:w="1477" w:type="pct"/>
          </w:tcPr>
          <w:p w14:paraId="41B18FF2" w14:textId="77777777" w:rsidR="00835517" w:rsidRPr="00433874" w:rsidRDefault="00D72D24">
            <w:pPr>
              <w:numPr>
                <w:ilvl w:val="0"/>
                <w:numId w:val="330"/>
              </w:numPr>
              <w:tabs>
                <w:tab w:val="left" w:pos="330"/>
                <w:tab w:val="left" w:pos="660"/>
              </w:tabs>
              <w:ind w:left="142" w:hanging="142"/>
              <w:jc w:val="both"/>
              <w:rPr>
                <w:b/>
                <w:sz w:val="24"/>
                <w:szCs w:val="24"/>
              </w:rPr>
            </w:pPr>
            <w:r w:rsidRPr="00433874">
              <w:rPr>
                <w:b/>
                <w:sz w:val="24"/>
                <w:szCs w:val="24"/>
              </w:rPr>
              <w:t>Воспитательная</w:t>
            </w:r>
          </w:p>
        </w:tc>
        <w:tc>
          <w:tcPr>
            <w:tcW w:w="135" w:type="pct"/>
          </w:tcPr>
          <w:p w14:paraId="53EC007E" w14:textId="77777777" w:rsidR="00835517" w:rsidRPr="00433874" w:rsidRDefault="00D72D24" w:rsidP="00BA4F7B">
            <w:pPr>
              <w:rPr>
                <w:b/>
                <w:sz w:val="24"/>
                <w:szCs w:val="24"/>
              </w:rPr>
            </w:pPr>
            <w:r w:rsidRPr="00433874">
              <w:rPr>
                <w:b/>
                <w:sz w:val="24"/>
                <w:szCs w:val="24"/>
              </w:rPr>
              <w:t>Б</w:t>
            </w:r>
          </w:p>
        </w:tc>
        <w:tc>
          <w:tcPr>
            <w:tcW w:w="3388" w:type="pct"/>
          </w:tcPr>
          <w:p w14:paraId="1FDBC9DA" w14:textId="77777777" w:rsidR="00835517" w:rsidRPr="00433874" w:rsidRDefault="00D72D24" w:rsidP="001C1191">
            <w:pPr>
              <w:tabs>
                <w:tab w:val="left" w:pos="330"/>
              </w:tabs>
              <w:jc w:val="both"/>
              <w:rPr>
                <w:sz w:val="24"/>
                <w:szCs w:val="24"/>
              </w:rPr>
            </w:pPr>
            <w:r w:rsidRPr="00433874">
              <w:rPr>
                <w:sz w:val="24"/>
                <w:szCs w:val="24"/>
              </w:rPr>
              <w:t>связанная с получением нужной информации в процессе общения с участниками процесса.</w:t>
            </w:r>
          </w:p>
        </w:tc>
      </w:tr>
      <w:tr w:rsidR="00855332" w:rsidRPr="00433874" w14:paraId="57315951" w14:textId="77777777" w:rsidTr="000D45AD">
        <w:tc>
          <w:tcPr>
            <w:tcW w:w="1477" w:type="pct"/>
          </w:tcPr>
          <w:p w14:paraId="76435B5E" w14:textId="77777777" w:rsidR="00835517" w:rsidRPr="00433874" w:rsidRDefault="00D72D24">
            <w:pPr>
              <w:numPr>
                <w:ilvl w:val="0"/>
                <w:numId w:val="330"/>
              </w:numPr>
              <w:tabs>
                <w:tab w:val="left" w:pos="330"/>
                <w:tab w:val="left" w:pos="660"/>
              </w:tabs>
              <w:ind w:left="142" w:hanging="142"/>
              <w:jc w:val="both"/>
              <w:rPr>
                <w:b/>
                <w:sz w:val="24"/>
                <w:szCs w:val="24"/>
              </w:rPr>
            </w:pPr>
            <w:r w:rsidRPr="00433874">
              <w:rPr>
                <w:b/>
                <w:sz w:val="24"/>
                <w:szCs w:val="24"/>
              </w:rPr>
              <w:t>Познавательная</w:t>
            </w:r>
          </w:p>
        </w:tc>
        <w:tc>
          <w:tcPr>
            <w:tcW w:w="135" w:type="pct"/>
          </w:tcPr>
          <w:p w14:paraId="11151432" w14:textId="77777777" w:rsidR="00835517" w:rsidRPr="00433874" w:rsidRDefault="00D72D24" w:rsidP="00BA4F7B">
            <w:pPr>
              <w:rPr>
                <w:b/>
                <w:sz w:val="24"/>
                <w:szCs w:val="24"/>
              </w:rPr>
            </w:pPr>
            <w:r w:rsidRPr="00433874">
              <w:rPr>
                <w:b/>
                <w:sz w:val="24"/>
                <w:szCs w:val="24"/>
              </w:rPr>
              <w:t>В</w:t>
            </w:r>
          </w:p>
        </w:tc>
        <w:tc>
          <w:tcPr>
            <w:tcW w:w="3388" w:type="pct"/>
          </w:tcPr>
          <w:p w14:paraId="70B47D21" w14:textId="77777777" w:rsidR="00835517" w:rsidRPr="00433874" w:rsidRDefault="00D72D24" w:rsidP="001C1191">
            <w:pPr>
              <w:tabs>
                <w:tab w:val="left" w:pos="330"/>
              </w:tabs>
              <w:jc w:val="both"/>
              <w:rPr>
                <w:sz w:val="24"/>
                <w:szCs w:val="24"/>
              </w:rPr>
            </w:pPr>
            <w:r w:rsidRPr="00433874">
              <w:rPr>
                <w:sz w:val="24"/>
                <w:szCs w:val="24"/>
              </w:rPr>
              <w:t>отражающая участие юриста в профилактических мероприятиях по борьбе с преступностью, разъяснении законодательства разным категориям граждан, включая средства массовой информации.</w:t>
            </w:r>
          </w:p>
        </w:tc>
      </w:tr>
      <w:tr w:rsidR="00855332" w:rsidRPr="00433874" w14:paraId="22D410F6" w14:textId="77777777" w:rsidTr="000D45AD">
        <w:tc>
          <w:tcPr>
            <w:tcW w:w="1477" w:type="pct"/>
          </w:tcPr>
          <w:p w14:paraId="1B3C5BDC" w14:textId="77777777" w:rsidR="00835517" w:rsidRPr="00433874" w:rsidRDefault="00D72D24">
            <w:pPr>
              <w:numPr>
                <w:ilvl w:val="0"/>
                <w:numId w:val="330"/>
              </w:numPr>
              <w:tabs>
                <w:tab w:val="left" w:pos="330"/>
                <w:tab w:val="left" w:pos="660"/>
              </w:tabs>
              <w:ind w:left="142" w:hanging="142"/>
              <w:jc w:val="both"/>
              <w:rPr>
                <w:b/>
                <w:sz w:val="24"/>
                <w:szCs w:val="24"/>
              </w:rPr>
            </w:pPr>
            <w:r w:rsidRPr="00433874">
              <w:rPr>
                <w:b/>
                <w:sz w:val="24"/>
                <w:szCs w:val="24"/>
              </w:rPr>
              <w:t>Моральная</w:t>
            </w:r>
          </w:p>
        </w:tc>
        <w:tc>
          <w:tcPr>
            <w:tcW w:w="135" w:type="pct"/>
          </w:tcPr>
          <w:p w14:paraId="759CBBD1" w14:textId="77777777" w:rsidR="00835517" w:rsidRPr="00433874" w:rsidRDefault="00D72D24" w:rsidP="00BA4F7B">
            <w:pPr>
              <w:rPr>
                <w:b/>
                <w:sz w:val="24"/>
                <w:szCs w:val="24"/>
              </w:rPr>
            </w:pPr>
            <w:r w:rsidRPr="00433874">
              <w:rPr>
                <w:b/>
                <w:sz w:val="24"/>
                <w:szCs w:val="24"/>
              </w:rPr>
              <w:t>Г</w:t>
            </w:r>
          </w:p>
        </w:tc>
        <w:tc>
          <w:tcPr>
            <w:tcW w:w="3388" w:type="pct"/>
          </w:tcPr>
          <w:p w14:paraId="18DE4A46" w14:textId="77777777" w:rsidR="00835517" w:rsidRPr="00433874" w:rsidRDefault="00D72D24" w:rsidP="001C1191">
            <w:pPr>
              <w:tabs>
                <w:tab w:val="left" w:pos="330"/>
              </w:tabs>
              <w:jc w:val="both"/>
              <w:rPr>
                <w:sz w:val="24"/>
                <w:szCs w:val="24"/>
              </w:rPr>
            </w:pPr>
            <w:r w:rsidRPr="00433874">
              <w:rPr>
                <w:sz w:val="24"/>
                <w:szCs w:val="24"/>
              </w:rPr>
              <w:t>связанная со сбором необходимой для решения профессиональных задач информации.</w:t>
            </w:r>
          </w:p>
        </w:tc>
      </w:tr>
    </w:tbl>
    <w:p w14:paraId="3C9B6351" w14:textId="77777777" w:rsidR="00835517" w:rsidRPr="00433874" w:rsidRDefault="00835517" w:rsidP="00835517">
      <w:pPr>
        <w:shd w:val="clear" w:color="auto" w:fill="FFFFFF"/>
        <w:spacing w:after="0" w:line="240" w:lineRule="auto"/>
        <w:jc w:val="both"/>
        <w:rPr>
          <w:rFonts w:ascii="Times New Roman" w:hAnsi="Times New Roman" w:cs="Times New Roman"/>
          <w:b/>
          <w:sz w:val="24"/>
          <w:szCs w:val="24"/>
        </w:rPr>
      </w:pPr>
      <w:bookmarkStart w:id="1204" w:name="_Hlk162433041_0_2"/>
    </w:p>
    <w:p w14:paraId="303DEBE0"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204"/>
    <w:p w14:paraId="528EB4DC" w14:textId="4E54BE0E" w:rsidR="00835517" w:rsidRPr="00433874" w:rsidRDefault="00835517" w:rsidP="00835517">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90"/>
        <w:gridCol w:w="2393"/>
        <w:gridCol w:w="2393"/>
        <w:gridCol w:w="2395"/>
      </w:tblGrid>
      <w:tr w:rsidR="00855332" w:rsidRPr="00433874" w14:paraId="76971196" w14:textId="77777777" w:rsidTr="00F71B72">
        <w:tc>
          <w:tcPr>
            <w:tcW w:w="1249" w:type="pct"/>
          </w:tcPr>
          <w:p w14:paraId="47BD3683" w14:textId="77777777" w:rsidR="00835517" w:rsidRPr="00433874" w:rsidRDefault="00D72D24" w:rsidP="00F71B72">
            <w:pPr>
              <w:pStyle w:val="a4"/>
              <w:ind w:left="0"/>
              <w:jc w:val="center"/>
              <w:rPr>
                <w:b/>
                <w:sz w:val="24"/>
                <w:szCs w:val="24"/>
              </w:rPr>
            </w:pPr>
            <w:r w:rsidRPr="00433874">
              <w:rPr>
                <w:b/>
                <w:sz w:val="24"/>
                <w:szCs w:val="24"/>
              </w:rPr>
              <w:lastRenderedPageBreak/>
              <w:t>1</w:t>
            </w:r>
          </w:p>
        </w:tc>
        <w:tc>
          <w:tcPr>
            <w:tcW w:w="1250" w:type="pct"/>
          </w:tcPr>
          <w:p w14:paraId="40E10A38" w14:textId="77777777" w:rsidR="00835517" w:rsidRPr="00433874" w:rsidRDefault="00D72D24" w:rsidP="00F71B72">
            <w:pPr>
              <w:pStyle w:val="a4"/>
              <w:ind w:left="0"/>
              <w:jc w:val="center"/>
              <w:rPr>
                <w:b/>
                <w:sz w:val="24"/>
                <w:szCs w:val="24"/>
              </w:rPr>
            </w:pPr>
            <w:r w:rsidRPr="00433874">
              <w:rPr>
                <w:b/>
                <w:sz w:val="24"/>
                <w:szCs w:val="24"/>
              </w:rPr>
              <w:t>2</w:t>
            </w:r>
          </w:p>
        </w:tc>
        <w:tc>
          <w:tcPr>
            <w:tcW w:w="1250" w:type="pct"/>
          </w:tcPr>
          <w:p w14:paraId="1451DCE4" w14:textId="77777777" w:rsidR="00835517" w:rsidRPr="00433874" w:rsidRDefault="00D72D24" w:rsidP="00F71B72">
            <w:pPr>
              <w:pStyle w:val="a4"/>
              <w:ind w:left="0"/>
              <w:jc w:val="center"/>
              <w:rPr>
                <w:b/>
                <w:sz w:val="24"/>
                <w:szCs w:val="24"/>
              </w:rPr>
            </w:pPr>
            <w:r w:rsidRPr="00433874">
              <w:rPr>
                <w:b/>
                <w:sz w:val="24"/>
                <w:szCs w:val="24"/>
              </w:rPr>
              <w:t>3</w:t>
            </w:r>
          </w:p>
        </w:tc>
        <w:tc>
          <w:tcPr>
            <w:tcW w:w="1251" w:type="pct"/>
          </w:tcPr>
          <w:p w14:paraId="2393C270" w14:textId="77777777" w:rsidR="00835517" w:rsidRPr="00433874" w:rsidRDefault="00D72D24" w:rsidP="00F71B72">
            <w:pPr>
              <w:pStyle w:val="a4"/>
              <w:ind w:left="0"/>
              <w:jc w:val="center"/>
              <w:rPr>
                <w:b/>
                <w:sz w:val="24"/>
                <w:szCs w:val="24"/>
              </w:rPr>
            </w:pPr>
            <w:r w:rsidRPr="00433874">
              <w:rPr>
                <w:b/>
                <w:sz w:val="24"/>
                <w:szCs w:val="24"/>
              </w:rPr>
              <w:t>4</w:t>
            </w:r>
          </w:p>
        </w:tc>
      </w:tr>
      <w:tr w:rsidR="00855332" w:rsidRPr="00433874" w14:paraId="00A459A6" w14:textId="77777777" w:rsidTr="00F71B72">
        <w:tc>
          <w:tcPr>
            <w:tcW w:w="1249" w:type="pct"/>
          </w:tcPr>
          <w:p w14:paraId="1C8A8B99" w14:textId="4A4F529E" w:rsidR="00835517" w:rsidRPr="00433874" w:rsidRDefault="00835517" w:rsidP="00F71B72">
            <w:pPr>
              <w:pStyle w:val="a4"/>
              <w:ind w:left="0"/>
              <w:jc w:val="center"/>
              <w:rPr>
                <w:b/>
                <w:sz w:val="24"/>
                <w:szCs w:val="24"/>
              </w:rPr>
            </w:pPr>
          </w:p>
        </w:tc>
        <w:tc>
          <w:tcPr>
            <w:tcW w:w="1250" w:type="pct"/>
          </w:tcPr>
          <w:p w14:paraId="0A1A39D6" w14:textId="55416F15" w:rsidR="00835517" w:rsidRPr="00433874" w:rsidRDefault="00835517" w:rsidP="00F71B72">
            <w:pPr>
              <w:pStyle w:val="a4"/>
              <w:ind w:left="0"/>
              <w:jc w:val="center"/>
              <w:rPr>
                <w:b/>
                <w:sz w:val="24"/>
                <w:szCs w:val="24"/>
              </w:rPr>
            </w:pPr>
          </w:p>
        </w:tc>
        <w:tc>
          <w:tcPr>
            <w:tcW w:w="1250" w:type="pct"/>
          </w:tcPr>
          <w:p w14:paraId="2B2984A2" w14:textId="7AACE105" w:rsidR="00835517" w:rsidRPr="00433874" w:rsidRDefault="00835517" w:rsidP="00F71B72">
            <w:pPr>
              <w:pStyle w:val="a4"/>
              <w:ind w:left="0"/>
              <w:jc w:val="center"/>
              <w:rPr>
                <w:b/>
                <w:sz w:val="24"/>
                <w:szCs w:val="24"/>
              </w:rPr>
            </w:pPr>
          </w:p>
        </w:tc>
        <w:tc>
          <w:tcPr>
            <w:tcW w:w="1251" w:type="pct"/>
          </w:tcPr>
          <w:p w14:paraId="72D21609" w14:textId="240BFB1A" w:rsidR="00835517" w:rsidRPr="00433874" w:rsidRDefault="00835517" w:rsidP="00F71B72">
            <w:pPr>
              <w:pStyle w:val="a4"/>
              <w:ind w:left="0"/>
              <w:jc w:val="center"/>
              <w:rPr>
                <w:b/>
                <w:sz w:val="24"/>
                <w:szCs w:val="24"/>
              </w:rPr>
            </w:pPr>
          </w:p>
        </w:tc>
      </w:tr>
    </w:tbl>
    <w:p w14:paraId="3C0FEAE1"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bookmarkEnd w:id="1201"/>
    <w:p w14:paraId="49B28EB5"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2199A4E" w14:textId="77777777" w:rsidR="00015E81" w:rsidRPr="00433874" w:rsidRDefault="00D72D24" w:rsidP="00835517">
      <w:pPr>
        <w:shd w:val="clear" w:color="auto" w:fill="FFFFFF"/>
        <w:spacing w:after="0" w:line="240" w:lineRule="auto"/>
        <w:jc w:val="both"/>
        <w:rPr>
          <w:rFonts w:ascii="Times New Roman" w:hAnsi="Times New Roman" w:cs="Times New Roman"/>
          <w:color w:val="000000"/>
          <w:sz w:val="24"/>
          <w:szCs w:val="24"/>
        </w:rPr>
      </w:pPr>
      <w:r w:rsidRPr="00433874">
        <w:rPr>
          <w:rFonts w:ascii="Times New Roman" w:hAnsi="Times New Roman" w:cs="Times New Roman"/>
          <w:b/>
          <w:sz w:val="24"/>
          <w:szCs w:val="24"/>
        </w:rPr>
        <w:t>Прочитайте текст и установите правильную последовательность и</w:t>
      </w:r>
      <w:r w:rsidR="00323FE4" w:rsidRPr="00433874">
        <w:rPr>
          <w:rFonts w:ascii="Times New Roman" w:hAnsi="Times New Roman" w:cs="Times New Roman"/>
          <w:color w:val="000000"/>
          <w:sz w:val="24"/>
          <w:szCs w:val="24"/>
        </w:rPr>
        <w:t>ерархии нормативных правовых актов по возрастанию юридической силы</w:t>
      </w:r>
      <w:r w:rsidRPr="00433874">
        <w:rPr>
          <w:rFonts w:ascii="Times New Roman" w:hAnsi="Times New Roman" w:cs="Times New Roman"/>
          <w:color w:val="000000"/>
          <w:sz w:val="24"/>
          <w:szCs w:val="24"/>
        </w:rPr>
        <w:t xml:space="preserve">: </w:t>
      </w:r>
    </w:p>
    <w:p w14:paraId="0B419967" w14:textId="77777777" w:rsidR="003A4159" w:rsidRPr="00433874" w:rsidRDefault="00D72D24"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433874">
        <w:rPr>
          <w:rFonts w:ascii="Times New Roman" w:hAnsi="Times New Roman" w:cs="Times New Roman"/>
          <w:sz w:val="24"/>
          <w:szCs w:val="24"/>
        </w:rPr>
        <w:t>А. Семейный кодекс Российской Федерации от 29.12.1995 N 223-ФЗ</w:t>
      </w:r>
    </w:p>
    <w:p w14:paraId="6EA6A994" w14:textId="77777777" w:rsidR="003A4159" w:rsidRPr="00433874" w:rsidRDefault="00D72D24"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433874">
        <w:rPr>
          <w:rFonts w:ascii="Times New Roman" w:hAnsi="Times New Roman" w:cs="Times New Roman"/>
          <w:sz w:val="24"/>
          <w:szCs w:val="24"/>
        </w:rPr>
        <w:t>Б. Устав Курской области" (Принят Курской областной Думой 15.07.2022)</w:t>
      </w:r>
    </w:p>
    <w:p w14:paraId="0AC49691" w14:textId="77777777" w:rsidR="003A4159" w:rsidRPr="00433874" w:rsidRDefault="00D72D24"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433874">
        <w:rPr>
          <w:rFonts w:ascii="Times New Roman" w:hAnsi="Times New Roman" w:cs="Times New Roman"/>
          <w:sz w:val="24"/>
          <w:szCs w:val="24"/>
        </w:rPr>
        <w:t>В. Конституция Российской Федерации" (принята всенародным голосованием 12.12.1993 с изменениями, одобренными в ходе общероссийского голосования 01.07.2020)</w:t>
      </w:r>
    </w:p>
    <w:p w14:paraId="32D0FFA2" w14:textId="77777777" w:rsidR="003A4159" w:rsidRPr="00433874" w:rsidRDefault="00D72D24"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433874">
        <w:rPr>
          <w:rFonts w:ascii="Times New Roman" w:hAnsi="Times New Roman" w:cs="Times New Roman"/>
          <w:sz w:val="24"/>
          <w:szCs w:val="24"/>
        </w:rPr>
        <w:t>Г. Федеральный закон от 06.10.2003 N 131-ФЗ «Об общих принципах организации местного самоуправления в Российской Федерации»</w:t>
      </w:r>
    </w:p>
    <w:p w14:paraId="27A3877A" w14:textId="2C8C3CD9" w:rsidR="00835517" w:rsidRPr="00433874" w:rsidRDefault="00D72D24"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Запишите соответствующую последовательность </w:t>
      </w:r>
      <w:r w:rsidR="000D45AD"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p w14:paraId="6DD69979" w14:textId="77777777" w:rsidR="00323FE4" w:rsidRPr="00433874" w:rsidRDefault="00323FE4" w:rsidP="00F47926">
      <w:pPr>
        <w:spacing w:after="0" w:line="240" w:lineRule="auto"/>
        <w:rPr>
          <w:rFonts w:ascii="Times New Roman" w:hAnsi="Times New Roman" w:cs="Times New Roman"/>
          <w:b/>
          <w:sz w:val="24"/>
          <w:szCs w:val="24"/>
        </w:rPr>
      </w:pPr>
    </w:p>
    <w:p w14:paraId="5CCABAC1" w14:textId="77777777" w:rsidR="00835517" w:rsidRPr="00433874" w:rsidRDefault="00D72D24" w:rsidP="0083551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86B6B6E" w14:textId="77777777" w:rsidR="00835517" w:rsidRPr="00433874" w:rsidRDefault="00D72D24" w:rsidP="0083551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C055BAF" w14:textId="77777777" w:rsidR="00835517" w:rsidRPr="00433874" w:rsidRDefault="00D72D24" w:rsidP="008355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right="225"/>
        <w:rPr>
          <w:rFonts w:ascii="Times New Roman" w:hAnsi="Times New Roman" w:cs="Times New Roman"/>
          <w:sz w:val="24"/>
          <w:szCs w:val="24"/>
        </w:rPr>
      </w:pPr>
      <w:r w:rsidRPr="00433874">
        <w:rPr>
          <w:rFonts w:ascii="Times New Roman" w:hAnsi="Times New Roman" w:cs="Times New Roman"/>
          <w:sz w:val="24"/>
          <w:szCs w:val="24"/>
        </w:rPr>
        <w:t xml:space="preserve">Федеральный конституционный закон от 31 декабря 1996 г. № 1ФКЗ «О судебной системе Российской Федерации» закрепляет единство судебной системы в нашей стране, однако различаются два уровня судов </w:t>
      </w:r>
      <w:r w:rsidR="00015E81" w:rsidRPr="00433874">
        <w:rPr>
          <w:rFonts w:ascii="Times New Roman" w:hAnsi="Times New Roman" w:cs="Times New Roman"/>
          <w:sz w:val="24"/>
          <w:szCs w:val="24"/>
        </w:rPr>
        <w:t xml:space="preserve">– это _________________ </w:t>
      </w:r>
    </w:p>
    <w:p w14:paraId="049A082A"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2437E4CA" w14:textId="77777777" w:rsidR="00835517" w:rsidRPr="00433874" w:rsidRDefault="00D72D24" w:rsidP="0083551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F50CF56"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2A2EC154" w14:textId="77777777" w:rsidR="008C7B69" w:rsidRPr="00433874" w:rsidRDefault="00D72D24" w:rsidP="008C7B69">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К администрации муниципальной общеобразовательной школы № </w:t>
      </w:r>
      <w:r w:rsidR="0069578A" w:rsidRPr="00433874">
        <w:rPr>
          <w:rFonts w:ascii="Times New Roman" w:hAnsi="Times New Roman" w:cs="Times New Roman"/>
          <w:bCs/>
          <w:sz w:val="24"/>
          <w:szCs w:val="24"/>
        </w:rPr>
        <w:t xml:space="preserve">1 </w:t>
      </w:r>
      <w:r w:rsidRPr="00433874">
        <w:rPr>
          <w:rFonts w:ascii="Times New Roman" w:hAnsi="Times New Roman" w:cs="Times New Roman"/>
          <w:bCs/>
          <w:sz w:val="24"/>
          <w:szCs w:val="24"/>
        </w:rPr>
        <w:t xml:space="preserve">города </w:t>
      </w:r>
      <w:r w:rsidR="0069578A" w:rsidRPr="00433874">
        <w:rPr>
          <w:rFonts w:ascii="Times New Roman" w:hAnsi="Times New Roman" w:cs="Times New Roman"/>
          <w:bCs/>
          <w:sz w:val="24"/>
          <w:szCs w:val="24"/>
        </w:rPr>
        <w:t>Курск</w:t>
      </w:r>
      <w:r w:rsidR="00835517" w:rsidRPr="00433874">
        <w:rPr>
          <w:rFonts w:ascii="Times New Roman" w:hAnsi="Times New Roman" w:cs="Times New Roman"/>
          <w:bCs/>
          <w:sz w:val="24"/>
          <w:szCs w:val="24"/>
        </w:rPr>
        <w:t>а</w:t>
      </w:r>
      <w:r w:rsidRPr="00433874">
        <w:rPr>
          <w:rFonts w:ascii="Times New Roman" w:hAnsi="Times New Roman" w:cs="Times New Roman"/>
          <w:bCs/>
          <w:sz w:val="24"/>
          <w:szCs w:val="24"/>
        </w:rPr>
        <w:t xml:space="preserve"> обратилась группа учащихся</w:t>
      </w:r>
      <w:r w:rsidRPr="00433874">
        <w:rPr>
          <w:rFonts w:ascii="Times New Roman" w:hAnsi="Times New Roman"/>
          <w:bCs/>
          <w:sz w:val="24"/>
          <w:szCs w:val="24"/>
        </w:rPr>
        <w:t> </w:t>
      </w:r>
      <w:r w:rsidRPr="00433874">
        <w:rPr>
          <w:rFonts w:ascii="Times New Roman" w:hAnsi="Times New Roman" w:cs="Times New Roman"/>
          <w:bCs/>
          <w:sz w:val="24"/>
          <w:szCs w:val="24"/>
        </w:rPr>
        <w:t xml:space="preserve">старшей школы с предложением организовать в школе детское религиозное объединение «Добрая </w:t>
      </w:r>
      <w:r w:rsidR="0069578A" w:rsidRPr="00433874">
        <w:rPr>
          <w:rFonts w:ascii="Times New Roman" w:hAnsi="Times New Roman" w:cs="Times New Roman"/>
          <w:bCs/>
          <w:sz w:val="24"/>
          <w:szCs w:val="24"/>
        </w:rPr>
        <w:t>сила</w:t>
      </w:r>
      <w:r w:rsidRPr="00433874">
        <w:rPr>
          <w:rFonts w:ascii="Times New Roman" w:hAnsi="Times New Roman" w:cs="Times New Roman"/>
          <w:bCs/>
          <w:sz w:val="24"/>
          <w:szCs w:val="24"/>
        </w:rPr>
        <w:t>», куда на добровольной основе смог бы вступить любой учащихся школы. Целью деятельности такого объединения будет приобщение учащихся школы к православным ценностям и традициям, распространение христианской литературы среди учащихся школы, ее изучение.</w:t>
      </w:r>
    </w:p>
    <w:p w14:paraId="5EBB7800" w14:textId="77777777" w:rsidR="008C7B69" w:rsidRPr="00433874" w:rsidRDefault="00D72D24" w:rsidP="008C7B69">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Каковы должны быть, с точки зрения закона, действия директора школы? Ответ обоснуйте</w:t>
      </w:r>
      <w:r w:rsidR="0069578A" w:rsidRPr="00433874">
        <w:rPr>
          <w:rFonts w:ascii="Times New Roman" w:hAnsi="Times New Roman" w:cs="Times New Roman"/>
          <w:bCs/>
          <w:sz w:val="24"/>
          <w:szCs w:val="24"/>
        </w:rPr>
        <w:t>.</w:t>
      </w:r>
    </w:p>
    <w:p w14:paraId="27F3D57C" w14:textId="77777777" w:rsidR="00AF58B1" w:rsidRPr="00433874" w:rsidRDefault="00AF58B1" w:rsidP="00EC2860">
      <w:pPr>
        <w:shd w:val="clear" w:color="auto" w:fill="FFFFFF"/>
        <w:spacing w:after="0" w:line="240" w:lineRule="auto"/>
        <w:ind w:firstLine="708"/>
        <w:jc w:val="both"/>
        <w:rPr>
          <w:rFonts w:ascii="Times New Roman" w:hAnsi="Times New Roman" w:cs="Times New Roman"/>
          <w:b/>
          <w:bCs/>
          <w:sz w:val="24"/>
          <w:szCs w:val="24"/>
        </w:rPr>
      </w:pPr>
    </w:p>
    <w:p w14:paraId="5051CC97" w14:textId="77777777" w:rsidR="00835517" w:rsidRPr="00433874" w:rsidRDefault="00D72D24" w:rsidP="0083551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D228ED3"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61CE29EA" w14:textId="77777777" w:rsidR="00DF3386" w:rsidRPr="00433874" w:rsidRDefault="00D72D24" w:rsidP="00DF3386">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Николай П., когда ему исполнилось шестнадцати лет, вступил в брак с Михайл Р. На момент вступления в брак Николай находился на попечительстве своей тети Марии Ивановны. Остается ли Николай на попечительстве Марии Ивановны после вступления в брак? Ответ обоснуйте.</w:t>
      </w:r>
    </w:p>
    <w:p w14:paraId="300137A8" w14:textId="77777777" w:rsidR="004D0BDD" w:rsidRPr="00433874"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43FCDFD" w14:textId="77777777" w:rsidTr="00572C3B">
        <w:trPr>
          <w:trHeight w:hRule="exact" w:val="3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C66C8" w14:textId="77777777" w:rsidR="00A17CAD" w:rsidRPr="00433874" w:rsidRDefault="00D72D24" w:rsidP="00A17CAD">
            <w:pPr>
              <w:spacing w:after="0" w:line="240" w:lineRule="auto"/>
              <w:rPr>
                <w:sz w:val="20"/>
                <w:szCs w:val="20"/>
              </w:rPr>
            </w:pPr>
            <w:r w:rsidRPr="00433874">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433874" w14:paraId="388A689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E39C1" w14:textId="77777777" w:rsidR="00A17CAD" w:rsidRPr="00433874" w:rsidRDefault="00D72D24" w:rsidP="00A17CAD">
            <w:pPr>
              <w:tabs>
                <w:tab w:val="left" w:pos="1050"/>
              </w:tabs>
              <w:spacing w:after="0" w:line="240" w:lineRule="auto"/>
              <w:rPr>
                <w:sz w:val="20"/>
                <w:szCs w:val="20"/>
              </w:rPr>
            </w:pPr>
            <w:r w:rsidRPr="00433874">
              <w:rPr>
                <w:rFonts w:ascii="Times New Roman" w:hAnsi="Times New Roman" w:cs="Times New Roman"/>
                <w:b/>
                <w:color w:val="000000"/>
                <w:sz w:val="20"/>
                <w:szCs w:val="20"/>
              </w:rPr>
              <w:t>Знать: критерии оценки юридических фактов</w:t>
            </w:r>
          </w:p>
        </w:tc>
      </w:tr>
      <w:tr w:rsidR="00855332" w:rsidRPr="00433874" w14:paraId="6DFDE33D"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B7400" w14:textId="77777777" w:rsidR="00A17CAD" w:rsidRPr="00433874" w:rsidRDefault="00D72D24" w:rsidP="00A17CAD">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Уметь: сопоставлять и систематизировать юридические факты</w:t>
            </w:r>
          </w:p>
        </w:tc>
      </w:tr>
      <w:tr w:rsidR="00855332" w:rsidRPr="00433874" w14:paraId="616CBE92"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380B0" w14:textId="77777777" w:rsidR="00A17CAD" w:rsidRPr="00433874" w:rsidRDefault="00D72D24" w:rsidP="00A17CAD">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Владеть: навыками оценки правоотношений на основе юридических фактов</w:t>
            </w:r>
          </w:p>
        </w:tc>
      </w:tr>
      <w:tr w:rsidR="00855332" w:rsidRPr="00433874" w14:paraId="296DCE20" w14:textId="77777777" w:rsidTr="00A17CAD">
        <w:trPr>
          <w:trHeight w:hRule="exact" w:val="48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7D0B1" w14:textId="77777777" w:rsidR="00A17CAD" w:rsidRPr="00433874" w:rsidRDefault="00D72D24" w:rsidP="00A17CAD">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14:paraId="74896176" w14:textId="77777777" w:rsidR="001D375C" w:rsidRPr="00433874" w:rsidRDefault="001D375C" w:rsidP="001D375C">
      <w:pPr>
        <w:spacing w:after="0" w:line="240" w:lineRule="auto"/>
        <w:jc w:val="both"/>
        <w:rPr>
          <w:rFonts w:ascii="Times New Roman" w:hAnsi="Times New Roman" w:cs="Times New Roman"/>
          <w:bCs/>
          <w:sz w:val="24"/>
          <w:szCs w:val="24"/>
        </w:rPr>
      </w:pPr>
    </w:p>
    <w:p w14:paraId="556CE2C7" w14:textId="77777777" w:rsidR="00835517" w:rsidRPr="00433874" w:rsidRDefault="00D72D24" w:rsidP="00835517">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44D052" w14:textId="77777777" w:rsidR="00835517" w:rsidRPr="00433874" w:rsidRDefault="00D72D24" w:rsidP="0083551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p w14:paraId="63F8C66F" w14:textId="77777777" w:rsidR="00C57BB7" w:rsidRPr="00433874" w:rsidRDefault="00D72D24" w:rsidP="00835517">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Основные функции государства изложены:</w:t>
      </w:r>
    </w:p>
    <w:p w14:paraId="59E178B3" w14:textId="77777777" w:rsidR="00C57BB7" w:rsidRPr="00433874" w:rsidRDefault="00D72D24">
      <w:pPr>
        <w:pStyle w:val="a4"/>
        <w:numPr>
          <w:ilvl w:val="0"/>
          <w:numId w:val="33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Конституции РФ</w:t>
      </w:r>
    </w:p>
    <w:p w14:paraId="39E045D7" w14:textId="77777777" w:rsidR="00C57BB7" w:rsidRPr="00433874" w:rsidRDefault="00D72D24">
      <w:pPr>
        <w:pStyle w:val="a4"/>
        <w:numPr>
          <w:ilvl w:val="0"/>
          <w:numId w:val="33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Постановлении правительства</w:t>
      </w:r>
    </w:p>
    <w:p w14:paraId="6BE428A3" w14:textId="77777777" w:rsidR="00C57BB7" w:rsidRPr="00433874" w:rsidRDefault="00D72D24">
      <w:pPr>
        <w:pStyle w:val="a4"/>
        <w:numPr>
          <w:ilvl w:val="0"/>
          <w:numId w:val="33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федеральном законе</w:t>
      </w:r>
    </w:p>
    <w:p w14:paraId="2AF7E5C2" w14:textId="77777777" w:rsidR="00C57BB7" w:rsidRPr="00433874" w:rsidRDefault="00D72D24">
      <w:pPr>
        <w:pStyle w:val="a4"/>
        <w:numPr>
          <w:ilvl w:val="0"/>
          <w:numId w:val="33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правильный ответ отсутствует</w:t>
      </w:r>
    </w:p>
    <w:p w14:paraId="4D12897A" w14:textId="77777777" w:rsidR="00B7170D" w:rsidRPr="00433874" w:rsidRDefault="00B7170D" w:rsidP="00B7170D">
      <w:pPr>
        <w:shd w:val="clear" w:color="auto" w:fill="FFFFFF"/>
        <w:spacing w:after="0" w:line="240" w:lineRule="auto"/>
        <w:jc w:val="both"/>
        <w:rPr>
          <w:rFonts w:ascii="Times New Roman" w:hAnsi="Times New Roman" w:cs="Times New Roman"/>
          <w:b/>
          <w:sz w:val="24"/>
          <w:szCs w:val="24"/>
        </w:rPr>
      </w:pPr>
    </w:p>
    <w:p w14:paraId="5D155A9B"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41D49D"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0AA9B59" w14:textId="77777777" w:rsidR="00C57BB7" w:rsidRPr="00433874" w:rsidRDefault="00D72D24" w:rsidP="00CF78D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Государственная власть подразделяется на:</w:t>
      </w:r>
    </w:p>
    <w:p w14:paraId="2C1644A7" w14:textId="77777777" w:rsidR="00C57BB7" w:rsidRPr="00433874" w:rsidRDefault="00D72D24">
      <w:pPr>
        <w:pStyle w:val="a4"/>
        <w:numPr>
          <w:ilvl w:val="0"/>
          <w:numId w:val="33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законодательную, исполнительную и судебную</w:t>
      </w:r>
    </w:p>
    <w:p w14:paraId="6D5491A9" w14:textId="77777777" w:rsidR="00C57BB7" w:rsidRPr="00433874" w:rsidRDefault="00D72D24">
      <w:pPr>
        <w:pStyle w:val="a4"/>
        <w:numPr>
          <w:ilvl w:val="0"/>
          <w:numId w:val="33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исполнительную и судебную</w:t>
      </w:r>
    </w:p>
    <w:p w14:paraId="6064E150" w14:textId="77777777" w:rsidR="00C57BB7" w:rsidRPr="00433874" w:rsidRDefault="00D72D24">
      <w:pPr>
        <w:pStyle w:val="a4"/>
        <w:numPr>
          <w:ilvl w:val="0"/>
          <w:numId w:val="33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законодательную и исполнительную</w:t>
      </w:r>
    </w:p>
    <w:p w14:paraId="1924A54A" w14:textId="77777777" w:rsidR="00C57BB7" w:rsidRPr="00433874" w:rsidRDefault="00D72D24">
      <w:pPr>
        <w:pStyle w:val="a4"/>
        <w:numPr>
          <w:ilvl w:val="0"/>
          <w:numId w:val="33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правильный ответ отсутствует</w:t>
      </w:r>
    </w:p>
    <w:p w14:paraId="60E72EE1" w14:textId="77777777" w:rsidR="00B7170D" w:rsidRPr="00433874" w:rsidRDefault="00B7170D" w:rsidP="00B7170D">
      <w:pPr>
        <w:shd w:val="clear" w:color="auto" w:fill="FFFFFF"/>
        <w:spacing w:after="0" w:line="240" w:lineRule="auto"/>
        <w:jc w:val="both"/>
        <w:rPr>
          <w:rFonts w:ascii="Times New Roman" w:hAnsi="Times New Roman" w:cs="Times New Roman"/>
          <w:b/>
          <w:sz w:val="24"/>
          <w:szCs w:val="24"/>
        </w:rPr>
      </w:pPr>
    </w:p>
    <w:p w14:paraId="53863884"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33039B"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8D62CE4" w14:textId="77777777" w:rsidR="00C57BB7" w:rsidRPr="00433874" w:rsidRDefault="00D72D24" w:rsidP="00CF78D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Под политическим режимом понимаются:</w:t>
      </w:r>
    </w:p>
    <w:p w14:paraId="4B852827" w14:textId="77777777" w:rsidR="00C57BB7" w:rsidRPr="00433874" w:rsidRDefault="00D72D24">
      <w:pPr>
        <w:pStyle w:val="a4"/>
        <w:numPr>
          <w:ilvl w:val="0"/>
          <w:numId w:val="33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приемы и способы осуществления государственной власти</w:t>
      </w:r>
    </w:p>
    <w:p w14:paraId="4E624DCA" w14:textId="77777777" w:rsidR="00C57BB7" w:rsidRPr="00433874" w:rsidRDefault="00D72D24">
      <w:pPr>
        <w:pStyle w:val="a4"/>
        <w:numPr>
          <w:ilvl w:val="0"/>
          <w:numId w:val="33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территориальная организация государственной власти, соотношение между центром и остальными властями государства</w:t>
      </w:r>
    </w:p>
    <w:p w14:paraId="2C4F0E42" w14:textId="77777777" w:rsidR="00C57BB7" w:rsidRPr="00433874" w:rsidRDefault="00D72D24">
      <w:pPr>
        <w:pStyle w:val="a4"/>
        <w:numPr>
          <w:ilvl w:val="0"/>
          <w:numId w:val="33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организация высшей власти государства, компетенция, взаимодействие высших органов государства, степень участия населения в их образовании</w:t>
      </w:r>
    </w:p>
    <w:p w14:paraId="6FE2C594" w14:textId="77777777" w:rsidR="00C57BB7" w:rsidRPr="00433874" w:rsidRDefault="00D72D24">
      <w:pPr>
        <w:pStyle w:val="a4"/>
        <w:numPr>
          <w:ilvl w:val="0"/>
          <w:numId w:val="33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правильный ответ отсутствует</w:t>
      </w:r>
    </w:p>
    <w:p w14:paraId="6AFA91BE" w14:textId="77777777" w:rsidR="00B7170D" w:rsidRPr="00433874" w:rsidRDefault="00B7170D" w:rsidP="001D375C">
      <w:pPr>
        <w:spacing w:after="0" w:line="240" w:lineRule="auto"/>
        <w:jc w:val="both"/>
        <w:rPr>
          <w:rFonts w:ascii="Times New Roman" w:hAnsi="Times New Roman" w:cs="Times New Roman"/>
          <w:bCs/>
          <w:sz w:val="24"/>
          <w:szCs w:val="24"/>
        </w:rPr>
      </w:pPr>
    </w:p>
    <w:p w14:paraId="29B62029" w14:textId="77777777" w:rsidR="00B7170D" w:rsidRPr="00433874" w:rsidRDefault="00D72D24" w:rsidP="00B7170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AFC7B5E" w14:textId="77777777" w:rsidR="00B7170D" w:rsidRPr="00433874" w:rsidRDefault="00D72D24" w:rsidP="00B7170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315A102" w14:textId="77777777" w:rsidR="00684C19" w:rsidRPr="00433874" w:rsidRDefault="00684C19" w:rsidP="00684C19">
      <w:pPr>
        <w:spacing w:after="0" w:line="240" w:lineRule="auto"/>
        <w:ind w:left="720"/>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661"/>
        <w:gridCol w:w="425"/>
        <w:gridCol w:w="6485"/>
      </w:tblGrid>
      <w:tr w:rsidR="00855332" w:rsidRPr="00433874" w14:paraId="19627405" w14:textId="77777777" w:rsidTr="000D45AD">
        <w:tc>
          <w:tcPr>
            <w:tcW w:w="1390" w:type="pct"/>
          </w:tcPr>
          <w:p w14:paraId="7FCEBE16" w14:textId="77777777" w:rsidR="00B7170D" w:rsidRPr="0047406C" w:rsidRDefault="00D72D24" w:rsidP="00B7170D">
            <w:pPr>
              <w:tabs>
                <w:tab w:val="left" w:pos="330"/>
              </w:tabs>
              <w:ind w:left="284"/>
              <w:jc w:val="center"/>
              <w:rPr>
                <w:b/>
                <w:sz w:val="24"/>
                <w:szCs w:val="24"/>
              </w:rPr>
            </w:pPr>
            <w:r w:rsidRPr="0047406C">
              <w:rPr>
                <w:bCs/>
                <w:sz w:val="24"/>
                <w:szCs w:val="24"/>
              </w:rPr>
              <w:t>Начало фразы</w:t>
            </w:r>
          </w:p>
        </w:tc>
        <w:tc>
          <w:tcPr>
            <w:tcW w:w="3610" w:type="pct"/>
            <w:gridSpan w:val="2"/>
          </w:tcPr>
          <w:p w14:paraId="395F5591" w14:textId="77777777" w:rsidR="00B7170D" w:rsidRPr="0047406C" w:rsidRDefault="00D72D24" w:rsidP="00B7170D">
            <w:pPr>
              <w:jc w:val="center"/>
              <w:rPr>
                <w:sz w:val="24"/>
                <w:szCs w:val="24"/>
              </w:rPr>
            </w:pPr>
            <w:r w:rsidRPr="0047406C">
              <w:rPr>
                <w:bCs/>
                <w:sz w:val="24"/>
                <w:szCs w:val="24"/>
              </w:rPr>
              <w:t>Окончание фразы</w:t>
            </w:r>
          </w:p>
        </w:tc>
      </w:tr>
      <w:tr w:rsidR="00855332" w:rsidRPr="00433874" w14:paraId="44F067F4" w14:textId="77777777" w:rsidTr="000D45AD">
        <w:tc>
          <w:tcPr>
            <w:tcW w:w="1390" w:type="pct"/>
          </w:tcPr>
          <w:p w14:paraId="71099D35" w14:textId="77777777" w:rsidR="00B7170D" w:rsidRPr="0047406C" w:rsidRDefault="00D72D24">
            <w:pPr>
              <w:numPr>
                <w:ilvl w:val="0"/>
                <w:numId w:val="334"/>
              </w:numPr>
              <w:tabs>
                <w:tab w:val="left" w:pos="330"/>
              </w:tabs>
              <w:ind w:left="284" w:hanging="283"/>
              <w:jc w:val="both"/>
              <w:rPr>
                <w:b/>
                <w:sz w:val="24"/>
                <w:szCs w:val="24"/>
              </w:rPr>
            </w:pPr>
            <w:r w:rsidRPr="0047406C">
              <w:rPr>
                <w:b/>
                <w:sz w:val="24"/>
                <w:szCs w:val="24"/>
              </w:rPr>
              <w:t>Право </w:t>
            </w:r>
          </w:p>
        </w:tc>
        <w:tc>
          <w:tcPr>
            <w:tcW w:w="222" w:type="pct"/>
          </w:tcPr>
          <w:p w14:paraId="18E0FFB4" w14:textId="77777777" w:rsidR="00B7170D" w:rsidRPr="0047406C" w:rsidRDefault="00D72D24" w:rsidP="00BA4F7B">
            <w:pPr>
              <w:rPr>
                <w:b/>
                <w:sz w:val="24"/>
                <w:szCs w:val="24"/>
              </w:rPr>
            </w:pPr>
            <w:r w:rsidRPr="0047406C">
              <w:rPr>
                <w:b/>
                <w:sz w:val="24"/>
                <w:szCs w:val="24"/>
              </w:rPr>
              <w:t>А</w:t>
            </w:r>
          </w:p>
        </w:tc>
        <w:tc>
          <w:tcPr>
            <w:tcW w:w="3388" w:type="pct"/>
          </w:tcPr>
          <w:p w14:paraId="0ABE6334" w14:textId="77777777" w:rsidR="00B7170D" w:rsidRPr="0047406C" w:rsidRDefault="00D72D24" w:rsidP="00BA4F7B">
            <w:pPr>
              <w:jc w:val="both"/>
              <w:rPr>
                <w:sz w:val="24"/>
                <w:szCs w:val="24"/>
              </w:rPr>
            </w:pPr>
            <w:r w:rsidRPr="0047406C">
              <w:rPr>
                <w:sz w:val="24"/>
                <w:szCs w:val="24"/>
              </w:rPr>
              <w:t>особая организация общества, обладающая суверенитетом, специальным аппаратом управления и принуждения, а также устанавливающая правовой порядок на определённой территории.</w:t>
            </w:r>
          </w:p>
        </w:tc>
      </w:tr>
      <w:tr w:rsidR="00855332" w:rsidRPr="00433874" w14:paraId="30265B64" w14:textId="77777777" w:rsidTr="000D45AD">
        <w:tc>
          <w:tcPr>
            <w:tcW w:w="1390" w:type="pct"/>
          </w:tcPr>
          <w:p w14:paraId="55D0DFF8" w14:textId="77777777" w:rsidR="00B7170D" w:rsidRPr="0047406C" w:rsidRDefault="00D72D24">
            <w:pPr>
              <w:numPr>
                <w:ilvl w:val="0"/>
                <w:numId w:val="334"/>
              </w:numPr>
              <w:tabs>
                <w:tab w:val="left" w:pos="330"/>
              </w:tabs>
              <w:ind w:left="284" w:hanging="283"/>
              <w:jc w:val="both"/>
              <w:rPr>
                <w:b/>
                <w:sz w:val="24"/>
                <w:szCs w:val="24"/>
              </w:rPr>
            </w:pPr>
            <w:r w:rsidRPr="0047406C">
              <w:rPr>
                <w:b/>
                <w:sz w:val="24"/>
                <w:szCs w:val="24"/>
              </w:rPr>
              <w:t>Государство</w:t>
            </w:r>
          </w:p>
        </w:tc>
        <w:tc>
          <w:tcPr>
            <w:tcW w:w="222" w:type="pct"/>
          </w:tcPr>
          <w:p w14:paraId="492D0F40" w14:textId="77777777" w:rsidR="00B7170D" w:rsidRPr="0047406C" w:rsidRDefault="00D72D24" w:rsidP="00BA4F7B">
            <w:pPr>
              <w:rPr>
                <w:b/>
                <w:sz w:val="24"/>
                <w:szCs w:val="24"/>
              </w:rPr>
            </w:pPr>
            <w:r w:rsidRPr="0047406C">
              <w:rPr>
                <w:b/>
                <w:sz w:val="24"/>
                <w:szCs w:val="24"/>
              </w:rPr>
              <w:t>Б</w:t>
            </w:r>
          </w:p>
        </w:tc>
        <w:tc>
          <w:tcPr>
            <w:tcW w:w="3388" w:type="pct"/>
          </w:tcPr>
          <w:p w14:paraId="60AEE224" w14:textId="77777777" w:rsidR="00B7170D" w:rsidRPr="0047406C" w:rsidRDefault="00D72D24" w:rsidP="00684C19">
            <w:pPr>
              <w:jc w:val="both"/>
              <w:rPr>
                <w:sz w:val="24"/>
                <w:szCs w:val="24"/>
              </w:rPr>
            </w:pPr>
            <w:r w:rsidRPr="0047406C">
              <w:rPr>
                <w:sz w:val="24"/>
                <w:szCs w:val="24"/>
              </w:rPr>
              <w:t xml:space="preserve">общеобязательное правило поведения, установленное или санкционированное государством и обеспеченное его принудительной силой. </w:t>
            </w:r>
          </w:p>
        </w:tc>
      </w:tr>
      <w:tr w:rsidR="00855332" w:rsidRPr="00433874" w14:paraId="530536BB" w14:textId="77777777" w:rsidTr="000D45AD">
        <w:tc>
          <w:tcPr>
            <w:tcW w:w="1390" w:type="pct"/>
          </w:tcPr>
          <w:p w14:paraId="4A8CDCC6" w14:textId="77777777" w:rsidR="00B7170D" w:rsidRPr="0047406C" w:rsidRDefault="00D72D24">
            <w:pPr>
              <w:numPr>
                <w:ilvl w:val="0"/>
                <w:numId w:val="334"/>
              </w:numPr>
              <w:tabs>
                <w:tab w:val="left" w:pos="330"/>
              </w:tabs>
              <w:ind w:left="284" w:hanging="283"/>
              <w:jc w:val="both"/>
              <w:rPr>
                <w:b/>
                <w:sz w:val="24"/>
                <w:szCs w:val="24"/>
              </w:rPr>
            </w:pPr>
            <w:r w:rsidRPr="0047406C">
              <w:rPr>
                <w:b/>
                <w:sz w:val="24"/>
                <w:szCs w:val="24"/>
              </w:rPr>
              <w:t>Норма права</w:t>
            </w:r>
          </w:p>
        </w:tc>
        <w:tc>
          <w:tcPr>
            <w:tcW w:w="222" w:type="pct"/>
          </w:tcPr>
          <w:p w14:paraId="18FE82C8" w14:textId="77777777" w:rsidR="00B7170D" w:rsidRPr="0047406C" w:rsidRDefault="00D72D24" w:rsidP="00BA4F7B">
            <w:pPr>
              <w:rPr>
                <w:b/>
                <w:sz w:val="24"/>
                <w:szCs w:val="24"/>
              </w:rPr>
            </w:pPr>
            <w:r w:rsidRPr="0047406C">
              <w:rPr>
                <w:b/>
                <w:sz w:val="24"/>
                <w:szCs w:val="24"/>
              </w:rPr>
              <w:t>В</w:t>
            </w:r>
          </w:p>
        </w:tc>
        <w:tc>
          <w:tcPr>
            <w:tcW w:w="3388" w:type="pct"/>
          </w:tcPr>
          <w:p w14:paraId="76EBE6E1" w14:textId="77777777" w:rsidR="00B7170D" w:rsidRPr="0047406C" w:rsidRDefault="00D72D24" w:rsidP="00BA4F7B">
            <w:pPr>
              <w:jc w:val="both"/>
              <w:rPr>
                <w:sz w:val="24"/>
                <w:szCs w:val="24"/>
              </w:rPr>
            </w:pPr>
            <w:r w:rsidRPr="0047406C">
              <w:rPr>
                <w:sz w:val="24"/>
                <w:szCs w:val="24"/>
              </w:rPr>
              <w:t>способ фиксации норм права</w:t>
            </w:r>
          </w:p>
        </w:tc>
      </w:tr>
      <w:tr w:rsidR="00855332" w:rsidRPr="00433874" w14:paraId="13DB978C" w14:textId="77777777" w:rsidTr="000D45AD">
        <w:tc>
          <w:tcPr>
            <w:tcW w:w="1390" w:type="pct"/>
          </w:tcPr>
          <w:p w14:paraId="0A117A7B" w14:textId="77777777" w:rsidR="00B7170D" w:rsidRPr="0047406C" w:rsidRDefault="00D72D24">
            <w:pPr>
              <w:numPr>
                <w:ilvl w:val="0"/>
                <w:numId w:val="334"/>
              </w:numPr>
              <w:tabs>
                <w:tab w:val="left" w:pos="330"/>
              </w:tabs>
              <w:ind w:left="284" w:hanging="283"/>
              <w:jc w:val="both"/>
              <w:rPr>
                <w:b/>
                <w:sz w:val="24"/>
                <w:szCs w:val="24"/>
              </w:rPr>
            </w:pPr>
            <w:r w:rsidRPr="0047406C">
              <w:rPr>
                <w:b/>
                <w:sz w:val="24"/>
                <w:szCs w:val="24"/>
              </w:rPr>
              <w:t>Источник права</w:t>
            </w:r>
          </w:p>
        </w:tc>
        <w:tc>
          <w:tcPr>
            <w:tcW w:w="222" w:type="pct"/>
          </w:tcPr>
          <w:p w14:paraId="5B946C4A" w14:textId="77777777" w:rsidR="00B7170D" w:rsidRPr="0047406C" w:rsidRDefault="00D72D24" w:rsidP="00BA4F7B">
            <w:pPr>
              <w:rPr>
                <w:b/>
                <w:sz w:val="24"/>
                <w:szCs w:val="24"/>
              </w:rPr>
            </w:pPr>
            <w:r w:rsidRPr="0047406C">
              <w:rPr>
                <w:b/>
                <w:sz w:val="24"/>
                <w:szCs w:val="24"/>
              </w:rPr>
              <w:t>Г</w:t>
            </w:r>
          </w:p>
        </w:tc>
        <w:tc>
          <w:tcPr>
            <w:tcW w:w="3388" w:type="pct"/>
          </w:tcPr>
          <w:p w14:paraId="680B4825" w14:textId="77777777" w:rsidR="00B7170D" w:rsidRPr="0047406C" w:rsidRDefault="00D72D24" w:rsidP="00BA4F7B">
            <w:pPr>
              <w:jc w:val="both"/>
              <w:rPr>
                <w:sz w:val="24"/>
                <w:szCs w:val="24"/>
              </w:rPr>
            </w:pPr>
            <w:r w:rsidRPr="0047406C">
              <w:rPr>
                <w:sz w:val="24"/>
                <w:szCs w:val="24"/>
              </w:rPr>
              <w:t>система общеобязательных, формально определенных юридических норм, устанавливаемых и обеспечиваемых государством и направленных на урегулирование общественных отношений.</w:t>
            </w:r>
          </w:p>
        </w:tc>
      </w:tr>
    </w:tbl>
    <w:p w14:paraId="6A51A31C" w14:textId="77777777" w:rsidR="00B7170D" w:rsidRPr="00433874" w:rsidRDefault="00D72D24" w:rsidP="00B7170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58EB4D6D" w14:textId="7FBDB3A6" w:rsidR="00B7170D" w:rsidRPr="00433874" w:rsidRDefault="00B7170D" w:rsidP="00B7170D">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90"/>
        <w:gridCol w:w="2393"/>
        <w:gridCol w:w="2393"/>
        <w:gridCol w:w="2395"/>
      </w:tblGrid>
      <w:tr w:rsidR="00855332" w:rsidRPr="00433874" w14:paraId="12EF86C8" w14:textId="77777777" w:rsidTr="00F71B72">
        <w:tc>
          <w:tcPr>
            <w:tcW w:w="1249" w:type="pct"/>
          </w:tcPr>
          <w:p w14:paraId="560629C9" w14:textId="77777777" w:rsidR="00B7170D" w:rsidRPr="00433874" w:rsidRDefault="00D72D24" w:rsidP="00F71B72">
            <w:pPr>
              <w:pStyle w:val="a4"/>
              <w:ind w:left="0"/>
              <w:jc w:val="center"/>
              <w:rPr>
                <w:b/>
                <w:sz w:val="24"/>
                <w:szCs w:val="24"/>
              </w:rPr>
            </w:pPr>
            <w:r w:rsidRPr="00433874">
              <w:rPr>
                <w:b/>
                <w:sz w:val="24"/>
                <w:szCs w:val="24"/>
              </w:rPr>
              <w:t>1</w:t>
            </w:r>
          </w:p>
        </w:tc>
        <w:tc>
          <w:tcPr>
            <w:tcW w:w="1250" w:type="pct"/>
          </w:tcPr>
          <w:p w14:paraId="457DE008" w14:textId="77777777" w:rsidR="00B7170D" w:rsidRPr="00433874" w:rsidRDefault="00D72D24" w:rsidP="00F71B72">
            <w:pPr>
              <w:pStyle w:val="a4"/>
              <w:ind w:left="0"/>
              <w:jc w:val="center"/>
              <w:rPr>
                <w:b/>
                <w:sz w:val="24"/>
                <w:szCs w:val="24"/>
              </w:rPr>
            </w:pPr>
            <w:r w:rsidRPr="00433874">
              <w:rPr>
                <w:b/>
                <w:sz w:val="24"/>
                <w:szCs w:val="24"/>
              </w:rPr>
              <w:t>2</w:t>
            </w:r>
          </w:p>
        </w:tc>
        <w:tc>
          <w:tcPr>
            <w:tcW w:w="1250" w:type="pct"/>
          </w:tcPr>
          <w:p w14:paraId="09086ED9" w14:textId="77777777" w:rsidR="00B7170D" w:rsidRPr="00433874" w:rsidRDefault="00D72D24" w:rsidP="00F71B72">
            <w:pPr>
              <w:pStyle w:val="a4"/>
              <w:ind w:left="0"/>
              <w:jc w:val="center"/>
              <w:rPr>
                <w:b/>
                <w:sz w:val="24"/>
                <w:szCs w:val="24"/>
              </w:rPr>
            </w:pPr>
            <w:r w:rsidRPr="00433874">
              <w:rPr>
                <w:b/>
                <w:sz w:val="24"/>
                <w:szCs w:val="24"/>
              </w:rPr>
              <w:t>3</w:t>
            </w:r>
          </w:p>
        </w:tc>
        <w:tc>
          <w:tcPr>
            <w:tcW w:w="1251" w:type="pct"/>
          </w:tcPr>
          <w:p w14:paraId="23912971" w14:textId="77777777" w:rsidR="00B7170D" w:rsidRPr="00433874" w:rsidRDefault="00D72D24" w:rsidP="00F71B72">
            <w:pPr>
              <w:pStyle w:val="a4"/>
              <w:ind w:left="0"/>
              <w:jc w:val="center"/>
              <w:rPr>
                <w:b/>
                <w:sz w:val="24"/>
                <w:szCs w:val="24"/>
              </w:rPr>
            </w:pPr>
            <w:r w:rsidRPr="00433874">
              <w:rPr>
                <w:b/>
                <w:sz w:val="24"/>
                <w:szCs w:val="24"/>
              </w:rPr>
              <w:t>4</w:t>
            </w:r>
          </w:p>
        </w:tc>
      </w:tr>
      <w:tr w:rsidR="00855332" w:rsidRPr="00433874" w14:paraId="5D6CB3A9" w14:textId="77777777" w:rsidTr="00F71B72">
        <w:tc>
          <w:tcPr>
            <w:tcW w:w="1249" w:type="pct"/>
          </w:tcPr>
          <w:p w14:paraId="0A125903" w14:textId="7A73CBD6" w:rsidR="00B7170D" w:rsidRPr="00433874" w:rsidRDefault="00B7170D" w:rsidP="00F71B72">
            <w:pPr>
              <w:pStyle w:val="a4"/>
              <w:ind w:left="0"/>
              <w:jc w:val="center"/>
              <w:rPr>
                <w:b/>
                <w:sz w:val="24"/>
                <w:szCs w:val="24"/>
              </w:rPr>
            </w:pPr>
          </w:p>
        </w:tc>
        <w:tc>
          <w:tcPr>
            <w:tcW w:w="1250" w:type="pct"/>
          </w:tcPr>
          <w:p w14:paraId="7CED7DF6" w14:textId="28D47AB2" w:rsidR="00B7170D" w:rsidRPr="00433874" w:rsidRDefault="00B7170D" w:rsidP="00F71B72">
            <w:pPr>
              <w:pStyle w:val="a4"/>
              <w:ind w:left="0"/>
              <w:jc w:val="center"/>
              <w:rPr>
                <w:b/>
                <w:sz w:val="24"/>
                <w:szCs w:val="24"/>
              </w:rPr>
            </w:pPr>
          </w:p>
        </w:tc>
        <w:tc>
          <w:tcPr>
            <w:tcW w:w="1250" w:type="pct"/>
          </w:tcPr>
          <w:p w14:paraId="3E063736" w14:textId="29908895" w:rsidR="00B7170D" w:rsidRPr="00433874" w:rsidRDefault="00B7170D" w:rsidP="00F71B72">
            <w:pPr>
              <w:pStyle w:val="a4"/>
              <w:ind w:left="0"/>
              <w:jc w:val="center"/>
              <w:rPr>
                <w:b/>
                <w:sz w:val="24"/>
                <w:szCs w:val="24"/>
              </w:rPr>
            </w:pPr>
          </w:p>
        </w:tc>
        <w:tc>
          <w:tcPr>
            <w:tcW w:w="1251" w:type="pct"/>
          </w:tcPr>
          <w:p w14:paraId="0F80DB60" w14:textId="73C361EC" w:rsidR="00B7170D" w:rsidRPr="00433874" w:rsidRDefault="00B7170D" w:rsidP="00F71B72">
            <w:pPr>
              <w:pStyle w:val="a4"/>
              <w:ind w:left="0"/>
              <w:jc w:val="center"/>
              <w:rPr>
                <w:b/>
                <w:sz w:val="24"/>
                <w:szCs w:val="24"/>
              </w:rPr>
            </w:pPr>
          </w:p>
        </w:tc>
      </w:tr>
    </w:tbl>
    <w:p w14:paraId="2E3546AB" w14:textId="77777777" w:rsidR="00B7170D" w:rsidRPr="00433874" w:rsidRDefault="00B7170D" w:rsidP="00B7170D">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4CE4D3A7" w14:textId="77777777" w:rsidR="00B7170D" w:rsidRPr="00433874" w:rsidRDefault="00D72D24" w:rsidP="00B7170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bookmarkStart w:id="1205" w:name="_Hlk162438023_5"/>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1989D17" w14:textId="77777777" w:rsidR="008B189F" w:rsidRPr="00433874" w:rsidRDefault="00D72D24" w:rsidP="00B7170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правильную последовательность</w:t>
      </w:r>
      <w:bookmarkEnd w:id="1205"/>
      <w:r w:rsidRPr="00433874">
        <w:rPr>
          <w:rFonts w:ascii="Times New Roman" w:hAnsi="Times New Roman" w:cs="Times New Roman"/>
          <w:b/>
          <w:sz w:val="24"/>
          <w:szCs w:val="24"/>
        </w:rPr>
        <w:t xml:space="preserve"> </w:t>
      </w:r>
      <w:r w:rsidRPr="00433874">
        <w:rPr>
          <w:rFonts w:ascii="Times New Roman" w:hAnsi="Times New Roman" w:cs="Times New Roman"/>
          <w:b/>
          <w:bCs/>
          <w:color w:val="000000"/>
          <w:sz w:val="24"/>
          <w:szCs w:val="24"/>
        </w:rPr>
        <w:t>в иерархии судов по возрастанию:</w:t>
      </w:r>
    </w:p>
    <w:p w14:paraId="56CF32A7" w14:textId="77777777" w:rsidR="008B189F" w:rsidRPr="00433874" w:rsidRDefault="00D72D24" w:rsidP="00B7170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А. Апелляционные суды общей юрисдикции.</w:t>
      </w:r>
    </w:p>
    <w:p w14:paraId="65D70C74" w14:textId="77777777" w:rsidR="008B189F" w:rsidRPr="00433874" w:rsidRDefault="00D72D24" w:rsidP="00B7170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Б. Судебные коллегии по уголовным, гражданским и административным делам Верховного Суда РФ.</w:t>
      </w:r>
    </w:p>
    <w:p w14:paraId="0605B701" w14:textId="77777777" w:rsidR="008B189F" w:rsidRPr="00433874" w:rsidRDefault="00D72D24" w:rsidP="00B7170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В. Городские, районные и межрайонные суды.</w:t>
      </w:r>
    </w:p>
    <w:p w14:paraId="244A5451" w14:textId="77777777" w:rsidR="008B189F" w:rsidRPr="00433874" w:rsidRDefault="00D72D24" w:rsidP="00B7170D">
      <w:pPr>
        <w:spacing w:after="0" w:line="240" w:lineRule="auto"/>
        <w:jc w:val="both"/>
        <w:rPr>
          <w:rFonts w:ascii="Times New Roman" w:eastAsiaTheme="minorHAnsi" w:hAnsi="Times New Roman"/>
          <w:sz w:val="24"/>
          <w:lang w:eastAsia="en-US"/>
        </w:rPr>
      </w:pPr>
      <w:r w:rsidRPr="00433874">
        <w:rPr>
          <w:rFonts w:ascii="Times New Roman" w:eastAsiaTheme="minorHAnsi" w:hAnsi="Times New Roman"/>
          <w:sz w:val="24"/>
          <w:lang w:eastAsia="en-US"/>
        </w:rPr>
        <w:t>Г. Кассационные суды общей юрисдикции.</w:t>
      </w:r>
    </w:p>
    <w:p w14:paraId="304FFF73" w14:textId="0048BE89" w:rsidR="00B7170D" w:rsidRPr="00433874" w:rsidRDefault="00D72D24"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206" w:name="_Hlk162438059_2"/>
      <w:r w:rsidRPr="00433874">
        <w:rPr>
          <w:rFonts w:ascii="Times New Roman" w:eastAsia="Times New Roman" w:hAnsi="Times New Roman" w:cs="Times New Roman"/>
          <w:b/>
          <w:sz w:val="24"/>
          <w:szCs w:val="24"/>
        </w:rPr>
        <w:t xml:space="preserve">Запишите соответствующую последовательность </w:t>
      </w:r>
      <w:r w:rsidR="000D45AD"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bookmarkEnd w:id="1206"/>
    <w:p w14:paraId="37807520" w14:textId="77777777" w:rsidR="001D785E" w:rsidRPr="00433874" w:rsidRDefault="001D785E" w:rsidP="001D785E">
      <w:pPr>
        <w:spacing w:after="0" w:line="240" w:lineRule="auto"/>
        <w:jc w:val="both"/>
        <w:rPr>
          <w:rFonts w:ascii="Times New Roman" w:eastAsiaTheme="minorHAnsi" w:hAnsi="Times New Roman"/>
          <w:b/>
          <w:bCs/>
          <w:sz w:val="24"/>
          <w:lang w:eastAsia="en-US"/>
        </w:rPr>
      </w:pPr>
    </w:p>
    <w:p w14:paraId="561A3047" w14:textId="77777777" w:rsidR="00B7170D" w:rsidRPr="00433874" w:rsidRDefault="00D72D24" w:rsidP="00B7170D">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        </w:t>
      </w:r>
      <w:r w:rsidR="0077580F" w:rsidRPr="00433874">
        <w:rPr>
          <w:rFonts w:ascii="Times New Roman" w:hAnsi="Times New Roman" w:cs="Times New Roman"/>
          <w:b/>
          <w:sz w:val="24"/>
          <w:szCs w:val="24"/>
        </w:rPr>
        <w:t xml:space="preserve"> 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5BB03F6" w14:textId="77777777" w:rsidR="00B7170D" w:rsidRPr="00433874" w:rsidRDefault="00D72D24" w:rsidP="00B7170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93CAFC" w14:textId="77777777" w:rsidR="00B7170D" w:rsidRPr="00433874" w:rsidRDefault="00D72D24" w:rsidP="001D785E">
      <w:pPr>
        <w:spacing w:after="0" w:line="240" w:lineRule="auto"/>
        <w:jc w:val="both"/>
        <w:rPr>
          <w:rFonts w:ascii="Times New Roman" w:eastAsiaTheme="minorHAnsi" w:hAnsi="Times New Roman"/>
          <w:bCs/>
          <w:sz w:val="24"/>
          <w:lang w:eastAsia="en-US"/>
        </w:rPr>
      </w:pPr>
      <w:r w:rsidRPr="00433874">
        <w:rPr>
          <w:rFonts w:ascii="Times New Roman" w:eastAsiaTheme="minorHAnsi" w:hAnsi="Times New Roman"/>
          <w:sz w:val="24"/>
          <w:lang w:eastAsia="en-US"/>
        </w:rPr>
        <w:t>Государственный орган, который является первичным звеном в системе судов общей юрисдикции и к компетенции которого отнесено рассмотрение гражданских, административных и уголовных дел в качестве суда первой инстанции - это ________________</w:t>
      </w:r>
      <w:r w:rsidRPr="00433874">
        <w:rPr>
          <w:rFonts w:ascii="Times New Roman" w:eastAsiaTheme="minorHAnsi" w:hAnsi="Times New Roman"/>
          <w:bCs/>
          <w:sz w:val="24"/>
          <w:lang w:eastAsia="en-US"/>
        </w:rPr>
        <w:t xml:space="preserve"> </w:t>
      </w:r>
    </w:p>
    <w:p w14:paraId="07D5CC31" w14:textId="77777777" w:rsidR="003B5E6F" w:rsidRPr="00433874"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14:paraId="30073211" w14:textId="77777777" w:rsidR="00B7170D" w:rsidRPr="00433874" w:rsidRDefault="00D72D24" w:rsidP="00B7170D">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ab/>
        <w:t xml:space="preserve">7.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F188DD8" w14:textId="77777777" w:rsidR="00B7170D" w:rsidRPr="00433874" w:rsidRDefault="00D72D24" w:rsidP="00B7170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C065EE1" w14:textId="77777777" w:rsidR="00DF3386" w:rsidRPr="00433874" w:rsidRDefault="00D72D24" w:rsidP="00DF3386">
      <w:pPr>
        <w:spacing w:after="0" w:line="240" w:lineRule="auto"/>
        <w:jc w:val="both"/>
      </w:pPr>
      <w:r w:rsidRPr="00433874">
        <w:rPr>
          <w:rFonts w:ascii="Times New Roman" w:eastAsia="Times New Roman" w:hAnsi="Times New Roman" w:cs="Times New Roman"/>
          <w:bCs/>
          <w:sz w:val="24"/>
          <w:szCs w:val="24"/>
        </w:rPr>
        <w:t>Гражданке О</w:t>
      </w:r>
      <w:r w:rsidR="0069578A" w:rsidRPr="00433874">
        <w:rPr>
          <w:rFonts w:ascii="Times New Roman" w:eastAsia="Times New Roman" w:hAnsi="Times New Roman" w:cs="Times New Roman"/>
          <w:bCs/>
          <w:sz w:val="24"/>
          <w:szCs w:val="24"/>
        </w:rPr>
        <w:t>синой</w:t>
      </w:r>
      <w:r w:rsidRPr="00433874">
        <w:rPr>
          <w:rFonts w:ascii="Times New Roman" w:eastAsia="Times New Roman" w:hAnsi="Times New Roman" w:cs="Times New Roman"/>
          <w:bCs/>
          <w:sz w:val="24"/>
          <w:szCs w:val="24"/>
        </w:rPr>
        <w:t xml:space="preserve"> было отказано в приеме на работу секретарем-референтом на том основании, что ей уже исполнилось 47 лет, а фирма-работодатель предпочитает иметь дело с молодыми, активными и перспективными работниками. Обухова обратилась в суд. Правомерны ли действия работодателя? Каковы основания обращения Обуховой в суд?</w:t>
      </w:r>
    </w:p>
    <w:p w14:paraId="25D215CD" w14:textId="4263DFB6" w:rsidR="00257227" w:rsidRPr="00433874" w:rsidRDefault="00D72D24"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r>
    </w:p>
    <w:p w14:paraId="079B1857" w14:textId="77777777" w:rsidR="00B7170D" w:rsidRPr="00433874" w:rsidRDefault="00D72D24" w:rsidP="00B7170D">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ab/>
        <w:t xml:space="preserve">8.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401844A" w14:textId="77777777" w:rsidR="00B7170D" w:rsidRPr="00433874" w:rsidRDefault="00D72D24" w:rsidP="00B7170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93CFE0D" w14:textId="77777777" w:rsidR="00DF3386" w:rsidRPr="00433874" w:rsidRDefault="00D72D24" w:rsidP="00DF3386">
      <w:pPr>
        <w:spacing w:after="0" w:line="240" w:lineRule="auto"/>
        <w:jc w:val="both"/>
      </w:pPr>
      <w:r w:rsidRPr="00433874">
        <w:rPr>
          <w:rFonts w:ascii="Times New Roman" w:eastAsia="Times New Roman" w:hAnsi="Times New Roman" w:cs="Times New Roman"/>
          <w:bCs/>
          <w:sz w:val="24"/>
          <w:szCs w:val="24"/>
        </w:rPr>
        <w:t xml:space="preserve">16-летний учащийся школы </w:t>
      </w:r>
      <w:proofErr w:type="spellStart"/>
      <w:r w:rsidRPr="00433874">
        <w:rPr>
          <w:rFonts w:ascii="Times New Roman" w:eastAsia="Times New Roman" w:hAnsi="Times New Roman" w:cs="Times New Roman"/>
          <w:bCs/>
          <w:sz w:val="24"/>
          <w:szCs w:val="24"/>
        </w:rPr>
        <w:t>М</w:t>
      </w:r>
      <w:r w:rsidR="0069578A" w:rsidRPr="00433874">
        <w:rPr>
          <w:rFonts w:ascii="Times New Roman" w:eastAsia="Times New Roman" w:hAnsi="Times New Roman" w:cs="Times New Roman"/>
          <w:bCs/>
          <w:sz w:val="24"/>
          <w:szCs w:val="24"/>
        </w:rPr>
        <w:t>етов</w:t>
      </w:r>
      <w:proofErr w:type="spellEnd"/>
      <w:r w:rsidRPr="00433874">
        <w:rPr>
          <w:rFonts w:ascii="Times New Roman" w:eastAsia="Times New Roman" w:hAnsi="Times New Roman" w:cs="Times New Roman"/>
          <w:bCs/>
          <w:sz w:val="24"/>
          <w:szCs w:val="24"/>
        </w:rPr>
        <w:t>, воспользовавшись невнимательностью сотрудников магазина «</w:t>
      </w:r>
      <w:r w:rsidR="0069578A" w:rsidRPr="00433874">
        <w:rPr>
          <w:rFonts w:ascii="Times New Roman" w:eastAsia="Times New Roman" w:hAnsi="Times New Roman" w:cs="Times New Roman"/>
          <w:bCs/>
          <w:sz w:val="24"/>
          <w:szCs w:val="24"/>
        </w:rPr>
        <w:t>Магнит</w:t>
      </w:r>
      <w:r w:rsidRPr="00433874">
        <w:rPr>
          <w:rFonts w:ascii="Times New Roman" w:eastAsia="Times New Roman" w:hAnsi="Times New Roman" w:cs="Times New Roman"/>
          <w:bCs/>
          <w:sz w:val="24"/>
          <w:szCs w:val="24"/>
        </w:rPr>
        <w:t xml:space="preserve">» похитил с прилавка товары, на общую сумму 470 рублей. Квалифицируйте действия </w:t>
      </w:r>
      <w:proofErr w:type="spellStart"/>
      <w:r w:rsidR="0069578A" w:rsidRPr="00433874">
        <w:rPr>
          <w:rFonts w:ascii="Times New Roman" w:eastAsia="Times New Roman" w:hAnsi="Times New Roman" w:cs="Times New Roman"/>
          <w:bCs/>
          <w:sz w:val="24"/>
          <w:szCs w:val="24"/>
        </w:rPr>
        <w:t>Метова</w:t>
      </w:r>
      <w:proofErr w:type="spellEnd"/>
      <w:r w:rsidRPr="00433874">
        <w:rPr>
          <w:rFonts w:ascii="Times New Roman" w:eastAsia="Times New Roman" w:hAnsi="Times New Roman" w:cs="Times New Roman"/>
          <w:bCs/>
          <w:sz w:val="24"/>
          <w:szCs w:val="24"/>
        </w:rPr>
        <w:t>. К какому виду ответственности он будет привлечен? Ответ обоснуйте.</w:t>
      </w:r>
    </w:p>
    <w:p w14:paraId="077F862D" w14:textId="2BBC338C" w:rsidR="003B5E6F" w:rsidRPr="00433874" w:rsidRDefault="00D72D24" w:rsidP="007C7BBC">
      <w:pPr>
        <w:tabs>
          <w:tab w:val="left" w:pos="567"/>
          <w:tab w:val="left" w:pos="993"/>
        </w:tabs>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4875E6A7"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DD374" w14:textId="77777777" w:rsidR="00A17CAD" w:rsidRPr="00433874" w:rsidRDefault="00D72D24" w:rsidP="00A17CAD">
            <w:pPr>
              <w:spacing w:after="0" w:line="240" w:lineRule="auto"/>
              <w:rPr>
                <w:sz w:val="20"/>
                <w:szCs w:val="20"/>
              </w:rPr>
            </w:pPr>
            <w:r w:rsidRPr="00433874">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433874" w14:paraId="1EB6579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E6284" w14:textId="77777777" w:rsidR="00A17CAD" w:rsidRPr="00433874" w:rsidRDefault="00D72D24" w:rsidP="00A17CAD">
            <w:pPr>
              <w:spacing w:after="0" w:line="240" w:lineRule="auto"/>
              <w:rPr>
                <w:sz w:val="20"/>
                <w:szCs w:val="20"/>
              </w:rPr>
            </w:pPr>
            <w:r w:rsidRPr="00433874">
              <w:rPr>
                <w:rFonts w:ascii="Times New Roman" w:hAnsi="Times New Roman" w:cs="Times New Roman"/>
                <w:b/>
                <w:color w:val="000000"/>
                <w:sz w:val="19"/>
                <w:szCs w:val="19"/>
              </w:rPr>
              <w:t>Знать: основные приемы анализа правоотношений</w:t>
            </w:r>
          </w:p>
        </w:tc>
      </w:tr>
      <w:tr w:rsidR="00855332" w:rsidRPr="00433874" w14:paraId="60949370"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4B1C96" w14:textId="77777777" w:rsidR="00A17CAD" w:rsidRPr="00433874" w:rsidRDefault="00D72D24" w:rsidP="00A17CAD">
            <w:pPr>
              <w:spacing w:after="0" w:line="240" w:lineRule="auto"/>
              <w:jc w:val="both"/>
              <w:rPr>
                <w:sz w:val="20"/>
                <w:szCs w:val="20"/>
              </w:rPr>
            </w:pPr>
            <w:r w:rsidRPr="00433874">
              <w:rPr>
                <w:rFonts w:ascii="Times New Roman" w:hAnsi="Times New Roman" w:cs="Times New Roman"/>
                <w:b/>
                <w:color w:val="000000"/>
                <w:sz w:val="19"/>
                <w:szCs w:val="19"/>
              </w:rPr>
              <w:t>Уметь: толковать и правильно применять правовые нормы</w:t>
            </w:r>
          </w:p>
        </w:tc>
      </w:tr>
      <w:tr w:rsidR="00855332" w:rsidRPr="00433874" w14:paraId="0DBA8ABC"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E90D93" w14:textId="77777777" w:rsidR="00A17CAD" w:rsidRPr="00433874" w:rsidRDefault="00D72D24" w:rsidP="00A17CAD">
            <w:pPr>
              <w:spacing w:after="0" w:line="240" w:lineRule="auto"/>
              <w:rPr>
                <w:sz w:val="20"/>
                <w:szCs w:val="20"/>
              </w:rPr>
            </w:pPr>
            <w:r w:rsidRPr="00433874">
              <w:rPr>
                <w:rFonts w:ascii="Times New Roman" w:hAnsi="Times New Roman" w:cs="Times New Roman"/>
                <w:b/>
                <w:color w:val="000000"/>
                <w:sz w:val="19"/>
                <w:szCs w:val="19"/>
              </w:rPr>
              <w:t>Владеть: методами анализа юридических фактов и возникающих в связи с ними правоотношений</w:t>
            </w:r>
          </w:p>
        </w:tc>
      </w:tr>
      <w:tr w:rsidR="00855332" w:rsidRPr="00433874" w14:paraId="0089CE31"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908F7" w14:textId="77777777" w:rsidR="00A17CAD" w:rsidRPr="00433874" w:rsidRDefault="00D72D24" w:rsidP="00A17CAD">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а</w:t>
            </w:r>
            <w:r w:rsidRPr="00433874">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14:paraId="41B7D4D7" w14:textId="77777777" w:rsidR="00CF7F14" w:rsidRPr="00433874"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446D07EF" w14:textId="77777777" w:rsidR="00B7170D" w:rsidRPr="00433874" w:rsidRDefault="00D72D24" w:rsidP="00B7170D">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1207" w:name="_Hlk162438299_1_2"/>
      <w:r w:rsidRPr="00433874">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D63A3C" w14:textId="77777777" w:rsidR="00B7170D" w:rsidRPr="00433874" w:rsidRDefault="00D72D24" w:rsidP="00B7170D">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Прочитайте текст, выберите правильный ответ:</w:t>
      </w:r>
      <w:bookmarkEnd w:id="1207"/>
    </w:p>
    <w:p w14:paraId="2684E48B" w14:textId="77777777" w:rsidR="00B7170D" w:rsidRPr="00433874" w:rsidRDefault="00D72D24" w:rsidP="00B7170D">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rPr>
        <w:t>1.</w:t>
      </w:r>
      <w:r w:rsidRPr="00433874">
        <w:rPr>
          <w:rFonts w:ascii="Times New Roman" w:eastAsia="Times New Roman" w:hAnsi="Times New Roman" w:cs="Times New Roman"/>
          <w:b/>
          <w:bCs/>
          <w:sz w:val="24"/>
          <w:szCs w:val="24"/>
        </w:rPr>
        <w:t xml:space="preserve"> По форме государственного устройства Российская Федерация относится к:</w:t>
      </w:r>
    </w:p>
    <w:p w14:paraId="53406CAE" w14:textId="77777777" w:rsidR="00B7170D" w:rsidRPr="00433874" w:rsidRDefault="00D72D24">
      <w:pPr>
        <w:pStyle w:val="a4"/>
        <w:numPr>
          <w:ilvl w:val="0"/>
          <w:numId w:val="33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федеративному государству.</w:t>
      </w:r>
    </w:p>
    <w:p w14:paraId="69963449" w14:textId="77777777" w:rsidR="00B7170D" w:rsidRPr="00433874" w:rsidRDefault="00D72D24">
      <w:pPr>
        <w:pStyle w:val="a4"/>
        <w:numPr>
          <w:ilvl w:val="0"/>
          <w:numId w:val="33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унитарному государству.</w:t>
      </w:r>
    </w:p>
    <w:p w14:paraId="4260D5FF" w14:textId="77777777" w:rsidR="00B7170D" w:rsidRPr="00433874" w:rsidRDefault="00D72D24">
      <w:pPr>
        <w:pStyle w:val="a4"/>
        <w:numPr>
          <w:ilvl w:val="0"/>
          <w:numId w:val="33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Конфедерации.</w:t>
      </w:r>
    </w:p>
    <w:p w14:paraId="17FE6CAF" w14:textId="77777777" w:rsidR="00B7170D" w:rsidRPr="00433874" w:rsidRDefault="00D72D24">
      <w:pPr>
        <w:pStyle w:val="a4"/>
        <w:numPr>
          <w:ilvl w:val="0"/>
          <w:numId w:val="33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правильный ответ отсутствует.</w:t>
      </w:r>
    </w:p>
    <w:p w14:paraId="405C2ACB" w14:textId="77777777" w:rsidR="0066137A" w:rsidRDefault="0066137A" w:rsidP="00BC26EC">
      <w:pPr>
        <w:pStyle w:val="ConsPlusNormal"/>
        <w:ind w:firstLine="360"/>
        <w:rPr>
          <w:rFonts w:ascii="Times New Roman" w:hAnsi="Times New Roman" w:cs="Times New Roman"/>
          <w:b/>
          <w:sz w:val="24"/>
          <w:szCs w:val="24"/>
        </w:rPr>
      </w:pPr>
    </w:p>
    <w:p w14:paraId="431E417A"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C2BBEF"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AC131AF" w14:textId="77777777" w:rsidR="00EE585C" w:rsidRPr="00433874" w:rsidRDefault="00D72D24" w:rsidP="00CF78D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lastRenderedPageBreak/>
        <w:t>2. По общему правилу закон в Российской Федерации:</w:t>
      </w:r>
    </w:p>
    <w:p w14:paraId="709BEC6F" w14:textId="77777777" w:rsidR="00EE585C" w:rsidRPr="00433874" w:rsidRDefault="00D72D24">
      <w:pPr>
        <w:pStyle w:val="a4"/>
        <w:numPr>
          <w:ilvl w:val="2"/>
          <w:numId w:val="336"/>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имеет обратную силу, т.е. действует и на те факты, события, отношения, которые имели место до вступления его в силу</w:t>
      </w:r>
    </w:p>
    <w:p w14:paraId="28CA5876" w14:textId="77777777" w:rsidR="00EE585C" w:rsidRPr="00433874" w:rsidRDefault="00D72D24">
      <w:pPr>
        <w:pStyle w:val="a4"/>
        <w:numPr>
          <w:ilvl w:val="2"/>
          <w:numId w:val="336"/>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вопрос об обратной силе закона решается Государственной думой в каждом конкретном случае</w:t>
      </w:r>
    </w:p>
    <w:p w14:paraId="75B05D56" w14:textId="77777777" w:rsidR="00EE585C" w:rsidRPr="00433874" w:rsidRDefault="00D72D24">
      <w:pPr>
        <w:pStyle w:val="a4"/>
        <w:numPr>
          <w:ilvl w:val="2"/>
          <w:numId w:val="336"/>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имеет обратной силы, т.е. не действует на те факты, события, отношения, которые имели место до вступления его в силу</w:t>
      </w:r>
    </w:p>
    <w:p w14:paraId="09F9AE79" w14:textId="77777777" w:rsidR="00EE585C" w:rsidRPr="00433874" w:rsidRDefault="00D72D24">
      <w:pPr>
        <w:pStyle w:val="a4"/>
        <w:numPr>
          <w:ilvl w:val="2"/>
          <w:numId w:val="336"/>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правильный ответ отсутствует</w:t>
      </w:r>
    </w:p>
    <w:p w14:paraId="03AE072D" w14:textId="77777777" w:rsidR="00B7170D" w:rsidRPr="00433874" w:rsidRDefault="00B7170D"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BB0BF21"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A11FD7"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A5B4D22" w14:textId="77777777" w:rsidR="00EE585C" w:rsidRPr="00433874" w:rsidRDefault="00D72D24" w:rsidP="00CF78D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Норма права состоит из:</w:t>
      </w:r>
    </w:p>
    <w:p w14:paraId="4BAB0FC1" w14:textId="77777777" w:rsidR="00EE585C" w:rsidRPr="00433874" w:rsidRDefault="00D72D24">
      <w:pPr>
        <w:pStyle w:val="a4"/>
        <w:numPr>
          <w:ilvl w:val="0"/>
          <w:numId w:val="33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санкции</w:t>
      </w:r>
    </w:p>
    <w:p w14:paraId="7C88495C" w14:textId="77777777" w:rsidR="00EE585C" w:rsidRPr="00433874" w:rsidRDefault="00D72D24">
      <w:pPr>
        <w:pStyle w:val="a4"/>
        <w:numPr>
          <w:ilvl w:val="0"/>
          <w:numId w:val="33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гипотезы</w:t>
      </w:r>
    </w:p>
    <w:p w14:paraId="13733DFE" w14:textId="77777777" w:rsidR="00EE585C" w:rsidRPr="00433874" w:rsidRDefault="00D72D24">
      <w:pPr>
        <w:pStyle w:val="a4"/>
        <w:numPr>
          <w:ilvl w:val="0"/>
          <w:numId w:val="33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диспозиции</w:t>
      </w:r>
    </w:p>
    <w:p w14:paraId="471DFE95" w14:textId="77777777" w:rsidR="00EE585C" w:rsidRPr="00433874" w:rsidRDefault="00D72D24">
      <w:pPr>
        <w:pStyle w:val="a4"/>
        <w:numPr>
          <w:ilvl w:val="0"/>
          <w:numId w:val="33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все ответы верны</w:t>
      </w:r>
    </w:p>
    <w:p w14:paraId="2CD3A19A" w14:textId="77777777" w:rsidR="00CF7F14" w:rsidRPr="00433874" w:rsidRDefault="00CF7F14" w:rsidP="00D32B6C">
      <w:pPr>
        <w:spacing w:after="0" w:line="240" w:lineRule="auto"/>
        <w:rPr>
          <w:rFonts w:ascii="Times New Roman" w:hAnsi="Times New Roman" w:cs="Times New Roman"/>
          <w:b/>
          <w:sz w:val="24"/>
          <w:szCs w:val="24"/>
        </w:rPr>
      </w:pPr>
    </w:p>
    <w:p w14:paraId="4DEB6B9C" w14:textId="77777777" w:rsidR="00690425" w:rsidRPr="00433874" w:rsidRDefault="00D72D24" w:rsidP="0069042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208" w:name="_Hlk162438383_0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B8C1144" w14:textId="77777777" w:rsidR="00690425" w:rsidRPr="00433874" w:rsidRDefault="00D72D24" w:rsidP="0069042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08"/>
    <w:p w14:paraId="277F567D" w14:textId="77777777" w:rsidR="00D32B6C" w:rsidRPr="00433874" w:rsidRDefault="00D32B6C" w:rsidP="00D32B6C">
      <w:pPr>
        <w:spacing w:after="0" w:line="240" w:lineRule="auto"/>
        <w:rPr>
          <w:rFonts w:ascii="Times New Roman" w:hAnsi="Times New Roman" w:cs="Times New Roman"/>
          <w:b/>
          <w:sz w:val="24"/>
          <w:szCs w:val="24"/>
        </w:rPr>
      </w:pPr>
    </w:p>
    <w:p w14:paraId="5B25CBC1" w14:textId="77777777" w:rsidR="00D32B6C" w:rsidRPr="00433874" w:rsidRDefault="00D72D24" w:rsidP="00F15EC8">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Установите соответствие </w:t>
      </w:r>
      <w:r w:rsidR="00F15EC8" w:rsidRPr="00433874">
        <w:rPr>
          <w:rFonts w:ascii="Times New Roman" w:hAnsi="Times New Roman" w:cs="Times New Roman"/>
          <w:b/>
          <w:sz w:val="24"/>
          <w:szCs w:val="24"/>
        </w:rPr>
        <w:t>видов юридической деятельности</w:t>
      </w:r>
      <w:r w:rsidRPr="00433874">
        <w:rPr>
          <w:rFonts w:ascii="Times New Roman" w:hAnsi="Times New Roman" w:cs="Times New Roman"/>
          <w:b/>
          <w:sz w:val="24"/>
          <w:szCs w:val="24"/>
        </w:rPr>
        <w:t xml:space="preserve"> и их трактовки</w:t>
      </w:r>
    </w:p>
    <w:p w14:paraId="54069CDB" w14:textId="77777777" w:rsidR="00690425" w:rsidRPr="00433874" w:rsidRDefault="00690425" w:rsidP="00F15EC8">
      <w:pPr>
        <w:spacing w:after="0" w:line="240" w:lineRule="auto"/>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4184"/>
        <w:gridCol w:w="603"/>
        <w:gridCol w:w="4784"/>
      </w:tblGrid>
      <w:tr w:rsidR="00855332" w:rsidRPr="00433874" w14:paraId="3360650D" w14:textId="77777777" w:rsidTr="00690425">
        <w:tc>
          <w:tcPr>
            <w:tcW w:w="2186" w:type="pct"/>
          </w:tcPr>
          <w:p w14:paraId="1CBC4D0F" w14:textId="77777777" w:rsidR="00690425" w:rsidRPr="0047406C" w:rsidRDefault="00D72D24" w:rsidP="00690425">
            <w:pPr>
              <w:tabs>
                <w:tab w:val="left" w:pos="330"/>
              </w:tabs>
              <w:ind w:left="142"/>
              <w:jc w:val="center"/>
              <w:rPr>
                <w:b/>
                <w:sz w:val="24"/>
                <w:szCs w:val="24"/>
              </w:rPr>
            </w:pPr>
            <w:r w:rsidRPr="0047406C">
              <w:rPr>
                <w:bCs/>
                <w:sz w:val="24"/>
                <w:szCs w:val="24"/>
              </w:rPr>
              <w:t>Начало фразы</w:t>
            </w:r>
          </w:p>
        </w:tc>
        <w:tc>
          <w:tcPr>
            <w:tcW w:w="2814" w:type="pct"/>
            <w:gridSpan w:val="2"/>
          </w:tcPr>
          <w:p w14:paraId="7EE50792" w14:textId="77777777" w:rsidR="00690425" w:rsidRPr="0047406C" w:rsidRDefault="00D72D24" w:rsidP="00690425">
            <w:pPr>
              <w:jc w:val="center"/>
              <w:rPr>
                <w:sz w:val="24"/>
                <w:szCs w:val="24"/>
              </w:rPr>
            </w:pPr>
            <w:r w:rsidRPr="0047406C">
              <w:rPr>
                <w:bCs/>
                <w:sz w:val="24"/>
                <w:szCs w:val="24"/>
              </w:rPr>
              <w:t>Окончание фразы</w:t>
            </w:r>
          </w:p>
        </w:tc>
      </w:tr>
      <w:tr w:rsidR="00855332" w:rsidRPr="00433874" w14:paraId="5B552C2B" w14:textId="77777777" w:rsidTr="00690425">
        <w:tc>
          <w:tcPr>
            <w:tcW w:w="2186" w:type="pct"/>
          </w:tcPr>
          <w:p w14:paraId="141164B0" w14:textId="77777777" w:rsidR="00690425" w:rsidRPr="0047406C" w:rsidRDefault="00D72D24">
            <w:pPr>
              <w:numPr>
                <w:ilvl w:val="0"/>
                <w:numId w:val="338"/>
              </w:numPr>
              <w:tabs>
                <w:tab w:val="left" w:pos="330"/>
              </w:tabs>
              <w:ind w:left="142" w:hanging="142"/>
              <w:jc w:val="both"/>
              <w:rPr>
                <w:b/>
                <w:sz w:val="24"/>
                <w:szCs w:val="24"/>
              </w:rPr>
            </w:pPr>
            <w:r w:rsidRPr="0047406C">
              <w:rPr>
                <w:b/>
                <w:sz w:val="24"/>
                <w:szCs w:val="24"/>
              </w:rPr>
              <w:t>По социальным сферам</w:t>
            </w:r>
          </w:p>
        </w:tc>
        <w:tc>
          <w:tcPr>
            <w:tcW w:w="315" w:type="pct"/>
          </w:tcPr>
          <w:p w14:paraId="7A5079EB" w14:textId="77777777" w:rsidR="00690425" w:rsidRPr="0047406C" w:rsidRDefault="00D72D24" w:rsidP="00D17EC9">
            <w:pPr>
              <w:rPr>
                <w:b/>
                <w:sz w:val="24"/>
                <w:szCs w:val="24"/>
              </w:rPr>
            </w:pPr>
            <w:r w:rsidRPr="0047406C">
              <w:rPr>
                <w:b/>
                <w:sz w:val="24"/>
                <w:szCs w:val="24"/>
              </w:rPr>
              <w:t>А</w:t>
            </w:r>
          </w:p>
        </w:tc>
        <w:tc>
          <w:tcPr>
            <w:tcW w:w="2499" w:type="pct"/>
          </w:tcPr>
          <w:p w14:paraId="7C621F3C" w14:textId="77777777" w:rsidR="00690425" w:rsidRPr="0047406C" w:rsidRDefault="00D72D24" w:rsidP="00D17EC9">
            <w:pPr>
              <w:jc w:val="both"/>
              <w:rPr>
                <w:sz w:val="24"/>
                <w:szCs w:val="24"/>
              </w:rPr>
            </w:pPr>
            <w:r w:rsidRPr="0047406C">
              <w:rPr>
                <w:sz w:val="24"/>
                <w:szCs w:val="24"/>
              </w:rPr>
              <w:t>адвокатская, следственная, прокурорская, судебная, нотариальная</w:t>
            </w:r>
          </w:p>
        </w:tc>
      </w:tr>
      <w:tr w:rsidR="00855332" w:rsidRPr="00433874" w14:paraId="6EB7CF51" w14:textId="77777777" w:rsidTr="00690425">
        <w:tc>
          <w:tcPr>
            <w:tcW w:w="2186" w:type="pct"/>
          </w:tcPr>
          <w:p w14:paraId="6D8C52B2" w14:textId="77777777" w:rsidR="00690425" w:rsidRPr="0047406C" w:rsidRDefault="00D72D24">
            <w:pPr>
              <w:numPr>
                <w:ilvl w:val="0"/>
                <w:numId w:val="338"/>
              </w:numPr>
              <w:tabs>
                <w:tab w:val="left" w:pos="330"/>
              </w:tabs>
              <w:ind w:left="142" w:hanging="142"/>
              <w:jc w:val="both"/>
              <w:rPr>
                <w:b/>
                <w:sz w:val="24"/>
                <w:szCs w:val="24"/>
              </w:rPr>
            </w:pPr>
            <w:r w:rsidRPr="0047406C">
              <w:rPr>
                <w:b/>
                <w:sz w:val="24"/>
                <w:szCs w:val="24"/>
              </w:rPr>
              <w:t>По содержанию</w:t>
            </w:r>
          </w:p>
        </w:tc>
        <w:tc>
          <w:tcPr>
            <w:tcW w:w="315" w:type="pct"/>
          </w:tcPr>
          <w:p w14:paraId="3B4D7824" w14:textId="77777777" w:rsidR="00690425" w:rsidRPr="0047406C" w:rsidRDefault="00D72D24" w:rsidP="00D17EC9">
            <w:pPr>
              <w:rPr>
                <w:b/>
                <w:sz w:val="24"/>
                <w:szCs w:val="24"/>
              </w:rPr>
            </w:pPr>
            <w:r w:rsidRPr="0047406C">
              <w:rPr>
                <w:b/>
                <w:sz w:val="24"/>
                <w:szCs w:val="24"/>
              </w:rPr>
              <w:t>Б</w:t>
            </w:r>
          </w:p>
        </w:tc>
        <w:tc>
          <w:tcPr>
            <w:tcW w:w="2499" w:type="pct"/>
          </w:tcPr>
          <w:p w14:paraId="2606D220" w14:textId="77777777" w:rsidR="00690425" w:rsidRPr="0047406C" w:rsidRDefault="00D72D24" w:rsidP="00D17EC9">
            <w:pPr>
              <w:jc w:val="both"/>
              <w:rPr>
                <w:sz w:val="24"/>
                <w:szCs w:val="24"/>
              </w:rPr>
            </w:pPr>
            <w:r w:rsidRPr="0047406C">
              <w:rPr>
                <w:sz w:val="24"/>
                <w:szCs w:val="24"/>
              </w:rPr>
              <w:t>коммуникативная, познавательно-поисковая, организационная, реконструктивная, регистрационная.</w:t>
            </w:r>
          </w:p>
        </w:tc>
      </w:tr>
      <w:tr w:rsidR="00855332" w:rsidRPr="00433874" w14:paraId="2AF53071" w14:textId="77777777" w:rsidTr="00690425">
        <w:tc>
          <w:tcPr>
            <w:tcW w:w="2186" w:type="pct"/>
          </w:tcPr>
          <w:p w14:paraId="1C995163" w14:textId="77777777" w:rsidR="00690425" w:rsidRPr="0047406C" w:rsidRDefault="00D72D24">
            <w:pPr>
              <w:numPr>
                <w:ilvl w:val="0"/>
                <w:numId w:val="338"/>
              </w:numPr>
              <w:tabs>
                <w:tab w:val="left" w:pos="330"/>
              </w:tabs>
              <w:ind w:left="142" w:hanging="142"/>
              <w:jc w:val="both"/>
              <w:rPr>
                <w:b/>
                <w:sz w:val="24"/>
                <w:szCs w:val="24"/>
              </w:rPr>
            </w:pPr>
            <w:r w:rsidRPr="0047406C">
              <w:rPr>
                <w:b/>
                <w:sz w:val="24"/>
                <w:szCs w:val="24"/>
              </w:rPr>
              <w:t>По профессиональной специализации или субъектам осуществления</w:t>
            </w:r>
          </w:p>
        </w:tc>
        <w:tc>
          <w:tcPr>
            <w:tcW w:w="315" w:type="pct"/>
          </w:tcPr>
          <w:p w14:paraId="40D3F94A" w14:textId="77777777" w:rsidR="00690425" w:rsidRPr="0047406C" w:rsidRDefault="00D72D24" w:rsidP="00D17EC9">
            <w:pPr>
              <w:rPr>
                <w:b/>
                <w:sz w:val="24"/>
                <w:szCs w:val="24"/>
              </w:rPr>
            </w:pPr>
            <w:r w:rsidRPr="0047406C">
              <w:rPr>
                <w:b/>
                <w:sz w:val="24"/>
                <w:szCs w:val="24"/>
              </w:rPr>
              <w:t>В</w:t>
            </w:r>
          </w:p>
        </w:tc>
        <w:tc>
          <w:tcPr>
            <w:tcW w:w="2499" w:type="pct"/>
          </w:tcPr>
          <w:p w14:paraId="1F0F59D0" w14:textId="77777777" w:rsidR="00690425" w:rsidRPr="0047406C" w:rsidRDefault="00D72D24" w:rsidP="00D17EC9">
            <w:pPr>
              <w:jc w:val="both"/>
              <w:rPr>
                <w:sz w:val="24"/>
                <w:szCs w:val="24"/>
              </w:rPr>
            </w:pPr>
            <w:r w:rsidRPr="0047406C">
              <w:rPr>
                <w:sz w:val="24"/>
                <w:szCs w:val="24"/>
              </w:rPr>
              <w:t> консультирование, толкования, выступления в юридических учреждениях, ведение юридического дела и т. п.</w:t>
            </w:r>
          </w:p>
        </w:tc>
      </w:tr>
      <w:tr w:rsidR="00855332" w:rsidRPr="00433874" w14:paraId="128B6F27" w14:textId="77777777" w:rsidTr="00690425">
        <w:tc>
          <w:tcPr>
            <w:tcW w:w="2186" w:type="pct"/>
          </w:tcPr>
          <w:p w14:paraId="1B503B84" w14:textId="77777777" w:rsidR="00690425" w:rsidRPr="0047406C" w:rsidRDefault="00D72D24">
            <w:pPr>
              <w:numPr>
                <w:ilvl w:val="0"/>
                <w:numId w:val="338"/>
              </w:numPr>
              <w:tabs>
                <w:tab w:val="left" w:pos="330"/>
              </w:tabs>
              <w:ind w:left="142" w:hanging="142"/>
              <w:jc w:val="both"/>
              <w:rPr>
                <w:b/>
                <w:sz w:val="24"/>
                <w:szCs w:val="24"/>
              </w:rPr>
            </w:pPr>
            <w:r w:rsidRPr="0047406C">
              <w:rPr>
                <w:b/>
                <w:sz w:val="24"/>
                <w:szCs w:val="24"/>
              </w:rPr>
              <w:t>По содержанию интеллектуальной работы</w:t>
            </w:r>
          </w:p>
        </w:tc>
        <w:tc>
          <w:tcPr>
            <w:tcW w:w="315" w:type="pct"/>
          </w:tcPr>
          <w:p w14:paraId="7007EFF9" w14:textId="77777777" w:rsidR="00690425" w:rsidRPr="0047406C" w:rsidRDefault="00D72D24" w:rsidP="00D17EC9">
            <w:pPr>
              <w:rPr>
                <w:b/>
                <w:sz w:val="24"/>
                <w:szCs w:val="24"/>
              </w:rPr>
            </w:pPr>
            <w:r w:rsidRPr="0047406C">
              <w:rPr>
                <w:b/>
                <w:sz w:val="24"/>
                <w:szCs w:val="24"/>
              </w:rPr>
              <w:t>Г</w:t>
            </w:r>
          </w:p>
        </w:tc>
        <w:tc>
          <w:tcPr>
            <w:tcW w:w="2499" w:type="pct"/>
          </w:tcPr>
          <w:p w14:paraId="7B8E060F" w14:textId="77777777" w:rsidR="00690425" w:rsidRPr="0047406C" w:rsidRDefault="00D72D24" w:rsidP="00D17EC9">
            <w:pPr>
              <w:jc w:val="both"/>
              <w:rPr>
                <w:sz w:val="24"/>
                <w:szCs w:val="24"/>
              </w:rPr>
            </w:pPr>
            <w:r w:rsidRPr="0047406C">
              <w:rPr>
                <w:sz w:val="24"/>
                <w:szCs w:val="24"/>
              </w:rPr>
              <w:t>юридическая деятельность в сфере экономики, политики, в духовной сфере.</w:t>
            </w:r>
          </w:p>
        </w:tc>
      </w:tr>
    </w:tbl>
    <w:p w14:paraId="0A33EED5" w14:textId="77777777" w:rsidR="00690425" w:rsidRPr="00433874" w:rsidRDefault="00D72D24" w:rsidP="00690425">
      <w:pPr>
        <w:shd w:val="clear" w:color="auto" w:fill="FFFFFF"/>
        <w:spacing w:after="0" w:line="240" w:lineRule="auto"/>
        <w:jc w:val="both"/>
        <w:rPr>
          <w:rFonts w:ascii="Times New Roman" w:hAnsi="Times New Roman" w:cs="Times New Roman"/>
          <w:b/>
          <w:sz w:val="24"/>
          <w:szCs w:val="24"/>
        </w:rPr>
      </w:pPr>
      <w:bookmarkStart w:id="1209" w:name="_Hlk162438403_0_0"/>
      <w:r w:rsidRPr="00433874">
        <w:rPr>
          <w:rFonts w:ascii="Times New Roman" w:hAnsi="Times New Roman" w:cs="Times New Roman"/>
          <w:b/>
          <w:sz w:val="24"/>
          <w:szCs w:val="24"/>
        </w:rPr>
        <w:t>Запишите выбранные буквы под соответствующими цифрами.</w:t>
      </w:r>
    </w:p>
    <w:p w14:paraId="055E15AF" w14:textId="6E124571" w:rsidR="00690425" w:rsidRPr="00433874" w:rsidRDefault="00690425" w:rsidP="00690425">
      <w:pPr>
        <w:shd w:val="clear" w:color="auto" w:fill="FFFFFF"/>
        <w:spacing w:after="0" w:line="240" w:lineRule="auto"/>
        <w:jc w:val="both"/>
        <w:rPr>
          <w:rFonts w:ascii="Times New Roman" w:hAnsi="Times New Roman" w:cs="Times New Roman"/>
          <w:b/>
          <w:sz w:val="24"/>
          <w:szCs w:val="24"/>
        </w:rPr>
      </w:pPr>
    </w:p>
    <w:tbl>
      <w:tblPr>
        <w:tblStyle w:val="TableGrid1"/>
        <w:tblW w:w="5000" w:type="pct"/>
        <w:tblLook w:val="04A0" w:firstRow="1" w:lastRow="0" w:firstColumn="1" w:lastColumn="0" w:noHBand="0" w:noVBand="1"/>
      </w:tblPr>
      <w:tblGrid>
        <w:gridCol w:w="2390"/>
        <w:gridCol w:w="2393"/>
        <w:gridCol w:w="2393"/>
        <w:gridCol w:w="2395"/>
      </w:tblGrid>
      <w:tr w:rsidR="00855332" w:rsidRPr="00433874" w14:paraId="5104F7B9" w14:textId="77777777" w:rsidTr="00F71B72">
        <w:tc>
          <w:tcPr>
            <w:tcW w:w="1249" w:type="pct"/>
          </w:tcPr>
          <w:p w14:paraId="057285D0" w14:textId="77777777" w:rsidR="00690425" w:rsidRPr="00433874" w:rsidRDefault="00D72D24" w:rsidP="00F71B72">
            <w:pPr>
              <w:pStyle w:val="a4"/>
              <w:ind w:left="0"/>
              <w:jc w:val="center"/>
              <w:rPr>
                <w:b/>
                <w:sz w:val="24"/>
                <w:szCs w:val="24"/>
              </w:rPr>
            </w:pPr>
            <w:r w:rsidRPr="00433874">
              <w:rPr>
                <w:b/>
                <w:sz w:val="24"/>
                <w:szCs w:val="24"/>
              </w:rPr>
              <w:t>1</w:t>
            </w:r>
          </w:p>
        </w:tc>
        <w:tc>
          <w:tcPr>
            <w:tcW w:w="1250" w:type="pct"/>
          </w:tcPr>
          <w:p w14:paraId="158428A0" w14:textId="77777777" w:rsidR="00690425" w:rsidRPr="00433874" w:rsidRDefault="00D72D24" w:rsidP="00F71B72">
            <w:pPr>
              <w:pStyle w:val="a4"/>
              <w:ind w:left="0"/>
              <w:jc w:val="center"/>
              <w:rPr>
                <w:b/>
                <w:sz w:val="24"/>
                <w:szCs w:val="24"/>
              </w:rPr>
            </w:pPr>
            <w:r w:rsidRPr="00433874">
              <w:rPr>
                <w:b/>
                <w:sz w:val="24"/>
                <w:szCs w:val="24"/>
              </w:rPr>
              <w:t>2</w:t>
            </w:r>
          </w:p>
        </w:tc>
        <w:tc>
          <w:tcPr>
            <w:tcW w:w="1250" w:type="pct"/>
          </w:tcPr>
          <w:p w14:paraId="0A172E1D" w14:textId="77777777" w:rsidR="00690425" w:rsidRPr="00433874" w:rsidRDefault="00D72D24" w:rsidP="00F71B72">
            <w:pPr>
              <w:pStyle w:val="a4"/>
              <w:ind w:left="0"/>
              <w:jc w:val="center"/>
              <w:rPr>
                <w:b/>
                <w:sz w:val="24"/>
                <w:szCs w:val="24"/>
              </w:rPr>
            </w:pPr>
            <w:r w:rsidRPr="00433874">
              <w:rPr>
                <w:b/>
                <w:sz w:val="24"/>
                <w:szCs w:val="24"/>
              </w:rPr>
              <w:t>3</w:t>
            </w:r>
          </w:p>
        </w:tc>
        <w:tc>
          <w:tcPr>
            <w:tcW w:w="1251" w:type="pct"/>
          </w:tcPr>
          <w:p w14:paraId="3650B38D" w14:textId="77777777" w:rsidR="00690425" w:rsidRPr="00433874" w:rsidRDefault="00D72D24" w:rsidP="00F71B72">
            <w:pPr>
              <w:pStyle w:val="a4"/>
              <w:ind w:left="0"/>
              <w:jc w:val="center"/>
              <w:rPr>
                <w:b/>
                <w:sz w:val="24"/>
                <w:szCs w:val="24"/>
              </w:rPr>
            </w:pPr>
            <w:r w:rsidRPr="00433874">
              <w:rPr>
                <w:b/>
                <w:sz w:val="24"/>
                <w:szCs w:val="24"/>
              </w:rPr>
              <w:t>4</w:t>
            </w:r>
          </w:p>
        </w:tc>
      </w:tr>
      <w:tr w:rsidR="00855332" w:rsidRPr="00433874" w14:paraId="7C428CBA" w14:textId="77777777" w:rsidTr="00F71B72">
        <w:tc>
          <w:tcPr>
            <w:tcW w:w="1249" w:type="pct"/>
          </w:tcPr>
          <w:p w14:paraId="46A04355" w14:textId="35C2BE22" w:rsidR="00690425" w:rsidRPr="00433874" w:rsidRDefault="00690425" w:rsidP="00F71B72">
            <w:pPr>
              <w:pStyle w:val="a4"/>
              <w:ind w:left="0"/>
              <w:jc w:val="center"/>
              <w:rPr>
                <w:b/>
                <w:sz w:val="24"/>
                <w:szCs w:val="24"/>
              </w:rPr>
            </w:pPr>
          </w:p>
        </w:tc>
        <w:tc>
          <w:tcPr>
            <w:tcW w:w="1250" w:type="pct"/>
          </w:tcPr>
          <w:p w14:paraId="0D43E687" w14:textId="792FB1BE" w:rsidR="00690425" w:rsidRPr="00433874" w:rsidRDefault="00690425" w:rsidP="00F71B72">
            <w:pPr>
              <w:pStyle w:val="a4"/>
              <w:ind w:left="0"/>
              <w:jc w:val="center"/>
              <w:rPr>
                <w:b/>
                <w:sz w:val="24"/>
                <w:szCs w:val="24"/>
              </w:rPr>
            </w:pPr>
          </w:p>
        </w:tc>
        <w:tc>
          <w:tcPr>
            <w:tcW w:w="1250" w:type="pct"/>
          </w:tcPr>
          <w:p w14:paraId="00EF89EF" w14:textId="49CDD9F7" w:rsidR="00690425" w:rsidRPr="00433874" w:rsidRDefault="00690425" w:rsidP="00F71B72">
            <w:pPr>
              <w:pStyle w:val="a4"/>
              <w:ind w:left="0"/>
              <w:jc w:val="center"/>
              <w:rPr>
                <w:b/>
                <w:sz w:val="24"/>
                <w:szCs w:val="24"/>
              </w:rPr>
            </w:pPr>
          </w:p>
        </w:tc>
        <w:tc>
          <w:tcPr>
            <w:tcW w:w="1251" w:type="pct"/>
          </w:tcPr>
          <w:p w14:paraId="008B54D8" w14:textId="4DFEFA1C" w:rsidR="00690425" w:rsidRPr="00433874" w:rsidRDefault="00690425" w:rsidP="00F71B72">
            <w:pPr>
              <w:pStyle w:val="a4"/>
              <w:ind w:left="0"/>
              <w:jc w:val="center"/>
              <w:rPr>
                <w:b/>
                <w:sz w:val="24"/>
                <w:szCs w:val="24"/>
              </w:rPr>
            </w:pPr>
          </w:p>
        </w:tc>
      </w:tr>
      <w:bookmarkEnd w:id="1209"/>
    </w:tbl>
    <w:p w14:paraId="201DB1FF" w14:textId="77777777" w:rsidR="00690425" w:rsidRPr="00433874" w:rsidRDefault="00690425" w:rsidP="00690425">
      <w:pPr>
        <w:spacing w:after="0" w:line="240" w:lineRule="auto"/>
        <w:jc w:val="both"/>
        <w:rPr>
          <w:rFonts w:ascii="Times New Roman" w:hAnsi="Times New Roman" w:cs="Times New Roman"/>
          <w:b/>
          <w:bCs/>
          <w:color w:val="000000"/>
          <w:sz w:val="24"/>
          <w:szCs w:val="24"/>
        </w:rPr>
      </w:pPr>
    </w:p>
    <w:p w14:paraId="2E423684" w14:textId="77777777" w:rsidR="00690425" w:rsidRPr="00433874" w:rsidRDefault="00D72D24" w:rsidP="0069042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D32263E" w14:textId="77777777" w:rsidR="007D7456" w:rsidRPr="00433874" w:rsidRDefault="00D72D24" w:rsidP="00690425">
      <w:pPr>
        <w:spacing w:after="0" w:line="240" w:lineRule="auto"/>
        <w:jc w:val="both"/>
        <w:rPr>
          <w:rFonts w:ascii="Times New Roman" w:eastAsia="Times New Roman" w:hAnsi="Times New Roman" w:cs="Times New Roman"/>
          <w:bCs/>
          <w:sz w:val="24"/>
          <w:szCs w:val="24"/>
        </w:rPr>
      </w:pPr>
      <w:r w:rsidRPr="00433874">
        <w:rPr>
          <w:rFonts w:ascii="Times New Roman" w:hAnsi="Times New Roman" w:cs="Times New Roman"/>
          <w:b/>
          <w:sz w:val="24"/>
          <w:szCs w:val="24"/>
        </w:rPr>
        <w:t>Прочитайте текст и установите</w:t>
      </w:r>
      <w:r w:rsidR="00D32B6C" w:rsidRPr="00433874">
        <w:rPr>
          <w:rFonts w:ascii="Times New Roman" w:hAnsi="Times New Roman" w:cs="Times New Roman"/>
          <w:b/>
          <w:bCs/>
          <w:color w:val="000000"/>
          <w:sz w:val="24"/>
          <w:szCs w:val="24"/>
        </w:rPr>
        <w:t xml:space="preserve"> правильную последовательность</w:t>
      </w:r>
      <w:r w:rsidRPr="00433874">
        <w:rPr>
          <w:rFonts w:ascii="Times New Roman" w:hAnsi="Times New Roman" w:cs="Times New Roman"/>
          <w:b/>
          <w:bCs/>
          <w:color w:val="000000"/>
          <w:sz w:val="24"/>
          <w:szCs w:val="24"/>
        </w:rPr>
        <w:t xml:space="preserve"> </w:t>
      </w:r>
      <w:r w:rsidRPr="00433874">
        <w:rPr>
          <w:rFonts w:ascii="Times New Roman" w:eastAsia="Times New Roman" w:hAnsi="Times New Roman" w:cs="Times New Roman"/>
          <w:bCs/>
          <w:sz w:val="24"/>
          <w:szCs w:val="24"/>
        </w:rPr>
        <w:t xml:space="preserve">общих стадий работы над каждым </w:t>
      </w:r>
      <w:r w:rsidR="001370C4" w:rsidRPr="00433874">
        <w:rPr>
          <w:rFonts w:ascii="Times New Roman" w:eastAsia="Times New Roman" w:hAnsi="Times New Roman" w:cs="Times New Roman"/>
          <w:bCs/>
          <w:sz w:val="24"/>
          <w:szCs w:val="24"/>
        </w:rPr>
        <w:t xml:space="preserve">юридическим </w:t>
      </w:r>
      <w:r w:rsidRPr="00433874">
        <w:rPr>
          <w:rFonts w:ascii="Times New Roman" w:eastAsia="Times New Roman" w:hAnsi="Times New Roman" w:cs="Times New Roman"/>
          <w:bCs/>
          <w:sz w:val="24"/>
          <w:szCs w:val="24"/>
        </w:rPr>
        <w:t>документом:</w:t>
      </w:r>
    </w:p>
    <w:p w14:paraId="47F1EC85" w14:textId="77777777" w:rsidR="007D7456" w:rsidRPr="00433874" w:rsidRDefault="00D72D24"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Хранение документов;</w:t>
      </w:r>
    </w:p>
    <w:p w14:paraId="270B758C" w14:textId="77777777" w:rsidR="007D7456" w:rsidRPr="00433874" w:rsidRDefault="00D72D24"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Контроль за исполнением;</w:t>
      </w:r>
    </w:p>
    <w:p w14:paraId="7DA93D6B" w14:textId="77777777" w:rsidR="007D7456" w:rsidRPr="00433874" w:rsidRDefault="00D72D24"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Его исполнение;</w:t>
      </w:r>
    </w:p>
    <w:p w14:paraId="60A62F99" w14:textId="77777777" w:rsidR="007D7456" w:rsidRPr="00433874" w:rsidRDefault="00D72D24"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1370C4" w:rsidRPr="00433874">
        <w:rPr>
          <w:rFonts w:ascii="Times New Roman" w:eastAsia="Times New Roman" w:hAnsi="Times New Roman" w:cs="Times New Roman"/>
          <w:bCs/>
          <w:sz w:val="24"/>
          <w:szCs w:val="24"/>
        </w:rPr>
        <w:t>С</w:t>
      </w:r>
      <w:r w:rsidRPr="00433874">
        <w:rPr>
          <w:rFonts w:ascii="Times New Roman" w:eastAsia="Times New Roman" w:hAnsi="Times New Roman" w:cs="Times New Roman"/>
          <w:bCs/>
          <w:sz w:val="24"/>
          <w:szCs w:val="24"/>
        </w:rPr>
        <w:t>оздание юридического документа.</w:t>
      </w:r>
    </w:p>
    <w:p w14:paraId="627CF8FD" w14:textId="77777777" w:rsidR="00690425" w:rsidRPr="00433874" w:rsidRDefault="00690425" w:rsidP="00690425">
      <w:pPr>
        <w:widowControl w:val="0"/>
        <w:autoSpaceDE w:val="0"/>
        <w:autoSpaceDN w:val="0"/>
        <w:adjustRightInd w:val="0"/>
        <w:spacing w:after="0" w:line="240" w:lineRule="auto"/>
        <w:rPr>
          <w:rFonts w:ascii="Times New Roman" w:eastAsia="Times New Roman" w:hAnsi="Times New Roman" w:cs="Times New Roman"/>
          <w:b/>
          <w:sz w:val="24"/>
          <w:szCs w:val="24"/>
        </w:rPr>
      </w:pPr>
    </w:p>
    <w:p w14:paraId="6F68FE24" w14:textId="1D03402F" w:rsidR="00690425" w:rsidRPr="00433874" w:rsidRDefault="00D72D24" w:rsidP="00690425">
      <w:pPr>
        <w:widowControl w:val="0"/>
        <w:autoSpaceDE w:val="0"/>
        <w:autoSpaceDN w:val="0"/>
        <w:adjustRightInd w:val="0"/>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Запишите соответствующую последовательность </w:t>
      </w:r>
      <w:r w:rsidR="000D45AD" w:rsidRPr="00433874">
        <w:rPr>
          <w:rFonts w:ascii="Times New Roman" w:eastAsia="Times New Roman" w:hAnsi="Times New Roman" w:cs="Times New Roman"/>
          <w:b/>
          <w:sz w:val="24"/>
          <w:szCs w:val="24"/>
        </w:rPr>
        <w:t>букв</w:t>
      </w:r>
      <w:r w:rsidRPr="00433874">
        <w:rPr>
          <w:rFonts w:ascii="Times New Roman" w:eastAsia="Times New Roman" w:hAnsi="Times New Roman" w:cs="Times New Roman"/>
          <w:b/>
          <w:sz w:val="24"/>
          <w:szCs w:val="24"/>
        </w:rPr>
        <w:t xml:space="preserve"> слева направо</w:t>
      </w:r>
    </w:p>
    <w:p w14:paraId="500B5F52" w14:textId="77777777" w:rsidR="00D32B6C" w:rsidRPr="00433874"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5F54B3F7" w14:textId="77777777" w:rsidR="00690425" w:rsidRPr="00433874" w:rsidRDefault="00D72D24" w:rsidP="00690425">
      <w:pPr>
        <w:shd w:val="clear" w:color="auto" w:fill="FFFFFF"/>
        <w:spacing w:after="0" w:line="240" w:lineRule="auto"/>
        <w:ind w:firstLine="708"/>
        <w:jc w:val="both"/>
        <w:rPr>
          <w:rFonts w:ascii="Times New Roman" w:hAnsi="Times New Roman" w:cs="Times New Roman"/>
          <w:b/>
          <w:sz w:val="24"/>
          <w:szCs w:val="24"/>
        </w:rPr>
      </w:pPr>
      <w:bookmarkStart w:id="1210" w:name="_Hlk162438670_1_2"/>
      <w:r w:rsidRPr="00433874">
        <w:rPr>
          <w:rFonts w:ascii="Times New Roman" w:hAnsi="Times New Roman" w:cs="Times New Roman"/>
          <w:b/>
          <w:sz w:val="24"/>
          <w:szCs w:val="24"/>
        </w:rPr>
        <w:lastRenderedPageBreak/>
        <w:t>6. Задание открытого типа на дополнение. Уровень сложности базовый. Время выполнения 3 мин.</w:t>
      </w:r>
    </w:p>
    <w:p w14:paraId="4F88E924" w14:textId="77777777" w:rsidR="00690425" w:rsidRPr="00433874" w:rsidRDefault="00D72D24" w:rsidP="0069042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210"/>
    <w:p w14:paraId="5264DED2" w14:textId="77777777" w:rsidR="00690425" w:rsidRPr="00433874" w:rsidRDefault="00D72D24" w:rsidP="00690425">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Деятельность по сбору, оценке и проверке доказательств, на основе которых устанавливаются обстоятельства, имеющие значение для разбирательства уголовно наказуемого деяния. Иными словами, следователю принадлежат права совершать действия, направленные на установление обстоятельств, имеющих существенное значение для правильного решения уголовного дела, предъявлять конкретному лицу обвинение в совершении преступления - ________</w:t>
      </w:r>
    </w:p>
    <w:p w14:paraId="5BF0DED2" w14:textId="77777777" w:rsidR="00D10D15" w:rsidRPr="00433874" w:rsidRDefault="00D10D15" w:rsidP="00D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Consolas" w:eastAsia="Times New Roman" w:hAnsi="Consolas" w:cs="Courier New"/>
          <w:color w:val="333333"/>
          <w:sz w:val="23"/>
          <w:szCs w:val="23"/>
        </w:rPr>
      </w:pPr>
    </w:p>
    <w:p w14:paraId="42A0F968" w14:textId="77777777" w:rsidR="00690425" w:rsidRPr="00433874" w:rsidRDefault="00D72D24" w:rsidP="0069042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1211" w:name="_Hlk162438719_6"/>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48CD077" w14:textId="77777777" w:rsidR="00690425" w:rsidRPr="00433874" w:rsidRDefault="00D72D24" w:rsidP="0069042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11"/>
    <w:p w14:paraId="19263C3A" w14:textId="77777777" w:rsidR="00DF3386" w:rsidRPr="00433874" w:rsidRDefault="00D72D24" w:rsidP="00A17CAD">
      <w:pPr>
        <w:spacing w:after="0" w:line="240" w:lineRule="auto"/>
        <w:ind w:firstLine="708"/>
      </w:pPr>
      <w:r w:rsidRPr="00433874">
        <w:rPr>
          <w:rFonts w:ascii="Times New Roman" w:eastAsia="Times New Roman" w:hAnsi="Times New Roman" w:cs="Times New Roman"/>
          <w:sz w:val="24"/>
          <w:szCs w:val="24"/>
          <w:lang w:eastAsia="en-US"/>
        </w:rPr>
        <w:t xml:space="preserve"> В науке гражданского права существует спор об отнесении договора на перевозку пассажира общественным транспортом к числу реальных или консенсуальных. Что признается реальным и консенсуальным договором? Приведите аргументы в пользу какой-либо точки зрения (при ответе можно приводить аргументы в пользу обеих точек зрения).</w:t>
      </w:r>
    </w:p>
    <w:p w14:paraId="5B6A0C1D" w14:textId="77777777" w:rsidR="00CF10DD" w:rsidRPr="00433874" w:rsidRDefault="00CF10DD" w:rsidP="00A17CAD">
      <w:pPr>
        <w:pStyle w:val="a4"/>
        <w:tabs>
          <w:tab w:val="left" w:pos="1800"/>
        </w:tabs>
        <w:spacing w:after="0" w:line="240" w:lineRule="auto"/>
        <w:jc w:val="both"/>
        <w:rPr>
          <w:rFonts w:ascii="Times New Roman" w:hAnsi="Times New Roman" w:cs="Times New Roman"/>
          <w:sz w:val="24"/>
          <w:szCs w:val="24"/>
        </w:rPr>
      </w:pPr>
    </w:p>
    <w:p w14:paraId="0E5F9B57" w14:textId="77777777" w:rsidR="00690425" w:rsidRPr="00433874" w:rsidRDefault="00D72D24" w:rsidP="0069042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4D7142D" w14:textId="77777777" w:rsidR="00690425" w:rsidRPr="00433874" w:rsidRDefault="00D72D24" w:rsidP="0069042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A2DC555" w14:textId="77777777" w:rsidR="00A17CAD" w:rsidRPr="00433874" w:rsidRDefault="00D72D24" w:rsidP="00A17CAD">
      <w:pPr>
        <w:spacing w:after="0" w:line="240" w:lineRule="auto"/>
        <w:ind w:firstLine="708"/>
        <w:jc w:val="both"/>
      </w:pPr>
      <w:r w:rsidRPr="00433874">
        <w:rPr>
          <w:rFonts w:ascii="Times New Roman" w:eastAsia="Times New Roman" w:hAnsi="Times New Roman" w:cs="Times New Roman"/>
          <w:sz w:val="24"/>
          <w:szCs w:val="24"/>
          <w:lang w:eastAsia="en-US"/>
        </w:rPr>
        <w:t xml:space="preserve">Супруги </w:t>
      </w:r>
      <w:r w:rsidR="00C16C3E" w:rsidRPr="00433874">
        <w:rPr>
          <w:rFonts w:ascii="Times New Roman" w:eastAsia="Times New Roman" w:hAnsi="Times New Roman" w:cs="Times New Roman"/>
          <w:sz w:val="24"/>
          <w:szCs w:val="24"/>
          <w:lang w:eastAsia="en-US"/>
        </w:rPr>
        <w:t>Максимовы</w:t>
      </w:r>
      <w:r w:rsidRPr="00433874">
        <w:rPr>
          <w:rFonts w:ascii="Times New Roman" w:eastAsia="Times New Roman" w:hAnsi="Times New Roman" w:cs="Times New Roman"/>
          <w:sz w:val="24"/>
          <w:szCs w:val="24"/>
          <w:lang w:eastAsia="en-US"/>
        </w:rPr>
        <w:t xml:space="preserve">, имеющие двух общих несовершеннолетних детей, решили расторгнуть брак и обратились в орган </w:t>
      </w:r>
      <w:proofErr w:type="spellStart"/>
      <w:r w:rsidRPr="00433874">
        <w:rPr>
          <w:rFonts w:ascii="Times New Roman" w:eastAsia="Times New Roman" w:hAnsi="Times New Roman" w:cs="Times New Roman"/>
          <w:sz w:val="24"/>
          <w:szCs w:val="24"/>
          <w:lang w:eastAsia="en-US"/>
        </w:rPr>
        <w:t>ЗАГСа</w:t>
      </w:r>
      <w:proofErr w:type="spellEnd"/>
      <w:r w:rsidRPr="00433874">
        <w:rPr>
          <w:rFonts w:ascii="Times New Roman" w:eastAsia="Times New Roman" w:hAnsi="Times New Roman" w:cs="Times New Roman"/>
          <w:sz w:val="24"/>
          <w:szCs w:val="24"/>
          <w:lang w:eastAsia="en-US"/>
        </w:rPr>
        <w:t xml:space="preserve"> по месту их жительства. Через две недели после подачи заявления о разводе брак был расторгнут и супругам выдано свидетельство о расторжении брака. Есть ли в данной ситуации нарушения законодательства. Ответ обоснуйте.</w:t>
      </w:r>
    </w:p>
    <w:p w14:paraId="4551B5E9" w14:textId="77777777" w:rsidR="007E07A7" w:rsidRPr="00433874" w:rsidRDefault="007E07A7" w:rsidP="00A17CAD">
      <w:pPr>
        <w:pStyle w:val="a4"/>
        <w:spacing w:after="0" w:line="240" w:lineRule="auto"/>
        <w:jc w:val="both"/>
        <w:rPr>
          <w:rFonts w:ascii="Times New Roman" w:hAnsi="Times New Roman" w:cs="Times New Roman"/>
          <w:sz w:val="24"/>
          <w:szCs w:val="24"/>
        </w:rPr>
      </w:pPr>
    </w:p>
    <w:p w14:paraId="1CACF647" w14:textId="77777777" w:rsidR="00A716B0" w:rsidRPr="00433874"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433874" w:rsidSect="008840D0">
          <w:pgSz w:w="11906" w:h="16838"/>
          <w:pgMar w:top="1134" w:right="850" w:bottom="1134" w:left="1701" w:header="708" w:footer="708" w:gutter="0"/>
          <w:pgNumType w:start="361"/>
          <w:cols w:space="708"/>
          <w:docGrid w:linePitch="360"/>
        </w:sectPr>
      </w:pPr>
    </w:p>
    <w:p w14:paraId="3270BB44"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4960" behindDoc="1" locked="0" layoutInCell="1" allowOverlap="1" wp14:anchorId="1CB0A2D4" wp14:editId="67BB5576">
            <wp:simplePos x="0" y="0"/>
            <wp:positionH relativeFrom="column">
              <wp:posOffset>-895985</wp:posOffset>
            </wp:positionH>
            <wp:positionV relativeFrom="paragraph">
              <wp:posOffset>-864562</wp:posOffset>
            </wp:positionV>
            <wp:extent cx="7604760" cy="10753725"/>
            <wp:effectExtent l="0" t="0" r="0" b="9525"/>
            <wp:wrapNone/>
            <wp:docPr id="7802814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814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29CCDF65" w14:textId="1C1D8756" w:rsidR="003E5511" w:rsidRPr="00433874" w:rsidRDefault="00000000" w:rsidP="003E5511">
      <w:pPr>
        <w:pStyle w:val="11"/>
        <w:spacing w:line="276" w:lineRule="auto"/>
      </w:pPr>
      <w:r>
        <w:rPr>
          <w:noProof/>
        </w:rPr>
        <w:pict w14:anchorId="6AA6EFC7">
          <v:rect id="_x0000_s2182" style="position:absolute;left:0;text-align:left;margin-left:-36.2pt;margin-top:201.55pt;width:525.75pt;height:340.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lofg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" fillcolor="white [3212]" strokecolor="white [3212]" strokeweight="2pt">
            <v:textbox>
              <w:txbxContent>
                <w:p w14:paraId="55F91E11" w14:textId="77777777" w:rsidR="0005605E" w:rsidRDefault="0005605E" w:rsidP="003E5511">
                  <w:pPr>
                    <w:jc w:val="center"/>
                    <w:rPr>
                      <w:b/>
                      <w:i/>
                      <w:color w:val="365F91" w:themeColor="accent1" w:themeShade="BF"/>
                      <w:sz w:val="56"/>
                      <w:szCs w:val="96"/>
                    </w:rPr>
                  </w:pPr>
                </w:p>
                <w:p w14:paraId="51036484" w14:textId="77777777" w:rsidR="0005605E" w:rsidRDefault="0005605E" w:rsidP="003E5511">
                  <w:pPr>
                    <w:jc w:val="center"/>
                    <w:rPr>
                      <w:b/>
                      <w:i/>
                      <w:color w:val="365F91" w:themeColor="accent1" w:themeShade="BF"/>
                      <w:sz w:val="56"/>
                      <w:szCs w:val="96"/>
                    </w:rPr>
                  </w:pPr>
                </w:p>
                <w:p w14:paraId="0A33FCD7" w14:textId="25872593"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07777244"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Физическая культура и спорт</w:t>
                  </w:r>
                  <w:r w:rsidRPr="00C80BEA">
                    <w:rPr>
                      <w:b/>
                      <w:i/>
                      <w:color w:val="0070C0"/>
                      <w:sz w:val="56"/>
                      <w:szCs w:val="56"/>
                    </w:rPr>
                    <w:t>»</w:t>
                  </w:r>
                </w:p>
                <w:p w14:paraId="0C6749FD" w14:textId="77777777" w:rsidR="0005605E" w:rsidRPr="003641E0" w:rsidRDefault="0005605E" w:rsidP="003E5511">
                  <w:pPr>
                    <w:jc w:val="center"/>
                    <w:rPr>
                      <w:b/>
                      <w:i/>
                      <w:color w:val="0070C0"/>
                      <w:sz w:val="56"/>
                      <w:szCs w:val="56"/>
                    </w:rPr>
                  </w:pPr>
                </w:p>
              </w:txbxContent>
            </v:textbox>
          </v:rect>
        </w:pict>
      </w:r>
      <w:r>
        <w:rPr>
          <w:noProof/>
        </w:rPr>
        <w:pict w14:anchorId="5B47246C">
          <v:rect id="_x0000_s2181" style="position:absolute;left:0;text-align:left;margin-left:-26.65pt;margin-top:371.45pt;width:525.75pt;height:12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wL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GADLIJruNqa6nAPBEwaL2f5dYNf/IY5f88A5wknD3eEv8ND&#10;KtOV1AwSJbWBX+/dB39sc7RS0uF8ltT9fGEgKFHfNQ7AeXF6GgY6Kqdnixkq8NqyfW3RL+2lwTYq&#10;cBtZHsXg79UoSjDtM66STXgVTUxzfLuk3MOoXPq0N3AZcbHZRDccYsv8jX60PIAHokNHP/XPDOzQ&#10;9h4n5taMs8yWb7o/+Q48JyYHBUc+ds+wnsJOea1Hr+MSXf8G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BKpJwLfQIA&#10;AIwFAAAOAAAAAAAAAAAAAAAAAC4CAABkcnMvZTJvRG9jLnhtbFBLAQItABQABgAIAAAAIQAQ6zAu&#10;4AAAAAsBAAAPAAAAAAAAAAAAAAAAANcEAABkcnMvZG93bnJldi54bWxQSwUGAAAAAAQABADzAAAA&#10;5AUAAAAA&#10;" fillcolor="white [3212]" strokecolor="white [3212]" strokeweight="2pt">
            <v:textbox>
              <w:txbxContent>
                <w:p w14:paraId="7293BB1C"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3A2E84E"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23"/>
          <w:headerReference w:type="default" r:id="rId224"/>
          <w:footerReference w:type="even" r:id="rId225"/>
          <w:footerReference w:type="default" r:id="rId226"/>
          <w:pgSz w:w="11906" w:h="16838" w:code="9"/>
          <w:pgMar w:top="1134" w:right="851" w:bottom="1418" w:left="1418" w:header="709" w:footer="709" w:gutter="0"/>
          <w:pgNumType w:start="1"/>
          <w:cols w:space="708"/>
          <w:titlePg/>
          <w:docGrid w:linePitch="360"/>
        </w:sectPr>
      </w:pPr>
    </w:p>
    <w:tbl>
      <w:tblPr>
        <w:tblStyle w:val="TableGrid2"/>
        <w:tblW w:w="0" w:type="auto"/>
        <w:tblLook w:val="04A0" w:firstRow="1" w:lastRow="0" w:firstColumn="1" w:lastColumn="0" w:noHBand="0" w:noVBand="1"/>
      </w:tblPr>
      <w:tblGrid>
        <w:gridCol w:w="9570"/>
      </w:tblGrid>
      <w:tr w:rsidR="00855332" w:rsidRPr="00433874" w14:paraId="2EAD5A66" w14:textId="77777777" w:rsidTr="00A84958">
        <w:tc>
          <w:tcPr>
            <w:tcW w:w="9570" w:type="dxa"/>
          </w:tcPr>
          <w:p w14:paraId="7CAA5C8C" w14:textId="77777777" w:rsidR="00982626" w:rsidRPr="00F10364" w:rsidRDefault="00D72D24" w:rsidP="00DC738D">
            <w:pPr>
              <w:jc w:val="both"/>
              <w:rPr>
                <w:sz w:val="24"/>
                <w:szCs w:val="24"/>
              </w:rPr>
            </w:pPr>
            <w:r w:rsidRPr="00F10364">
              <w:rPr>
                <w:b/>
                <w:sz w:val="24"/>
                <w:szCs w:val="24"/>
              </w:rPr>
              <w:lastRenderedPageBreak/>
              <w:t>УК-</w:t>
            </w:r>
            <w:r w:rsidR="00DC738D" w:rsidRPr="00F10364">
              <w:rPr>
                <w:b/>
                <w:sz w:val="24"/>
                <w:szCs w:val="24"/>
              </w:rPr>
              <w:t>7</w:t>
            </w:r>
            <w:r w:rsidRPr="00F10364">
              <w:rPr>
                <w:b/>
                <w:sz w:val="24"/>
                <w:szCs w:val="24"/>
              </w:rPr>
              <w:t xml:space="preserve">.1: </w:t>
            </w:r>
            <w:r w:rsidR="00DC738D" w:rsidRPr="00F10364">
              <w:rPr>
                <w:sz w:val="24"/>
                <w:szCs w:val="24"/>
              </w:rPr>
              <w:t>Понимает научно-практические основы физической культуры и здорового образа и стиля жизни</w:t>
            </w:r>
          </w:p>
        </w:tc>
      </w:tr>
      <w:tr w:rsidR="00855332" w:rsidRPr="00433874" w14:paraId="698B20A7" w14:textId="77777777" w:rsidTr="00A84958">
        <w:tc>
          <w:tcPr>
            <w:tcW w:w="9570" w:type="dxa"/>
          </w:tcPr>
          <w:p w14:paraId="4B71D87D" w14:textId="77777777" w:rsidR="00DC738D" w:rsidRPr="00F10364" w:rsidRDefault="00D72D24" w:rsidP="00DC738D">
            <w:pPr>
              <w:pStyle w:val="a7"/>
              <w:spacing w:before="0" w:after="0" w:afterAutospacing="0"/>
              <w:ind w:left="0" w:right="0"/>
              <w:jc w:val="both"/>
              <w:rPr>
                <w:rFonts w:ascii="Times New Roman" w:hAnsi="Times New Roman"/>
                <w:b/>
                <w:sz w:val="24"/>
                <w:szCs w:val="24"/>
              </w:rPr>
            </w:pPr>
            <w:r w:rsidRPr="00F10364">
              <w:rPr>
                <w:rFonts w:ascii="Times New Roman" w:hAnsi="Times New Roman"/>
                <w:bCs/>
                <w:sz w:val="24"/>
                <w:szCs w:val="24"/>
              </w:rPr>
              <w:t xml:space="preserve">Знать: </w:t>
            </w:r>
            <w:r w:rsidRPr="00F10364">
              <w:rPr>
                <w:rFonts w:ascii="Times New Roman" w:hAnsi="Times New Roman"/>
                <w:sz w:val="24"/>
                <w:szCs w:val="24"/>
              </w:rPr>
              <w:t>научно-практические основы физической культуры</w:t>
            </w:r>
          </w:p>
        </w:tc>
      </w:tr>
      <w:tr w:rsidR="00855332" w:rsidRPr="00433874" w14:paraId="10C755CF" w14:textId="77777777" w:rsidTr="00A84958">
        <w:tc>
          <w:tcPr>
            <w:tcW w:w="9570" w:type="dxa"/>
          </w:tcPr>
          <w:p w14:paraId="1970A06E" w14:textId="77777777" w:rsidR="00DC738D" w:rsidRPr="00F10364" w:rsidRDefault="00D72D24" w:rsidP="00DC738D">
            <w:pPr>
              <w:suppressAutoHyphens/>
              <w:jc w:val="both"/>
              <w:rPr>
                <w:b/>
                <w:sz w:val="24"/>
                <w:szCs w:val="24"/>
              </w:rPr>
            </w:pPr>
            <w:r w:rsidRPr="00F10364">
              <w:rPr>
                <w:bCs/>
                <w:sz w:val="24"/>
                <w:szCs w:val="24"/>
              </w:rPr>
              <w:t>Уметь: формировать научно обоснованное отношение к здоровому образу жизни</w:t>
            </w:r>
          </w:p>
        </w:tc>
      </w:tr>
      <w:tr w:rsidR="00855332" w:rsidRPr="00433874" w14:paraId="39E8C485" w14:textId="77777777" w:rsidTr="00A84958">
        <w:tc>
          <w:tcPr>
            <w:tcW w:w="9570" w:type="dxa"/>
          </w:tcPr>
          <w:p w14:paraId="4A33A25E" w14:textId="77777777" w:rsidR="00DC738D" w:rsidRPr="00F10364" w:rsidRDefault="00D72D24" w:rsidP="00DC738D">
            <w:pPr>
              <w:suppressAutoHyphens/>
              <w:jc w:val="both"/>
              <w:rPr>
                <w:b/>
                <w:sz w:val="24"/>
                <w:szCs w:val="24"/>
              </w:rPr>
            </w:pPr>
            <w:r w:rsidRPr="00F10364">
              <w:rPr>
                <w:bCs/>
                <w:sz w:val="24"/>
                <w:szCs w:val="24"/>
              </w:rPr>
              <w:t>Владеть: практическими навыками ведения здорового образа и стиля жизни</w:t>
            </w:r>
          </w:p>
        </w:tc>
      </w:tr>
      <w:tr w:rsidR="00855332" w:rsidRPr="00433874" w14:paraId="5D69BB80" w14:textId="77777777" w:rsidTr="00A84958">
        <w:tc>
          <w:tcPr>
            <w:tcW w:w="9570" w:type="dxa"/>
          </w:tcPr>
          <w:p w14:paraId="31C7EA06" w14:textId="77777777" w:rsidR="00982626" w:rsidRPr="00F10364" w:rsidRDefault="00D72D24" w:rsidP="00D43AFF">
            <w:pPr>
              <w:suppressAutoHyphens/>
              <w:jc w:val="both"/>
              <w:rPr>
                <w:b/>
                <w:sz w:val="24"/>
                <w:szCs w:val="24"/>
              </w:rPr>
            </w:pPr>
            <w:r w:rsidRPr="00F10364">
              <w:rPr>
                <w:b/>
                <w:sz w:val="24"/>
                <w:szCs w:val="24"/>
              </w:rPr>
              <w:t xml:space="preserve">Показатель оценивания: способность </w:t>
            </w:r>
            <w:r w:rsidRPr="00F10364">
              <w:rPr>
                <w:sz w:val="24"/>
                <w:szCs w:val="24"/>
              </w:rPr>
              <w:t>понимать научно-практические основы физической культуры и здорового образа и стиля жизни</w:t>
            </w:r>
          </w:p>
        </w:tc>
      </w:tr>
      <w:tr w:rsidR="00855332" w:rsidRPr="00433874" w14:paraId="22E89750" w14:textId="77777777" w:rsidTr="00A84958">
        <w:tc>
          <w:tcPr>
            <w:tcW w:w="9570" w:type="dxa"/>
          </w:tcPr>
          <w:p w14:paraId="3C4AF6BD" w14:textId="77777777" w:rsidR="00982626" w:rsidRPr="00F10364" w:rsidRDefault="00D72D24" w:rsidP="00D43AFF">
            <w:pPr>
              <w:suppressAutoHyphens/>
              <w:jc w:val="both"/>
              <w:rPr>
                <w:b/>
                <w:sz w:val="24"/>
                <w:szCs w:val="24"/>
              </w:rPr>
            </w:pPr>
            <w:r w:rsidRPr="00F10364">
              <w:rPr>
                <w:b/>
                <w:sz w:val="24"/>
                <w:szCs w:val="24"/>
              </w:rPr>
              <w:t>УК-</w:t>
            </w:r>
            <w:r w:rsidR="00DC738D" w:rsidRPr="00F10364">
              <w:rPr>
                <w:b/>
                <w:sz w:val="24"/>
                <w:szCs w:val="24"/>
              </w:rPr>
              <w:t>7</w:t>
            </w:r>
            <w:r w:rsidRPr="00F10364">
              <w:rPr>
                <w:b/>
                <w:sz w:val="24"/>
                <w:szCs w:val="24"/>
              </w:rPr>
              <w:t xml:space="preserve">.2: </w:t>
            </w:r>
            <w:r w:rsidR="00DC738D" w:rsidRPr="00F10364">
              <w:rPr>
                <w:sz w:val="24"/>
                <w:szCs w:val="24"/>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6B3286AD" w14:textId="77777777" w:rsidTr="00A84958">
        <w:tc>
          <w:tcPr>
            <w:tcW w:w="9570" w:type="dxa"/>
          </w:tcPr>
          <w:p w14:paraId="5001AC0E" w14:textId="77777777" w:rsidR="00DC738D" w:rsidRPr="00F10364" w:rsidRDefault="00D72D24" w:rsidP="00DC738D">
            <w:pPr>
              <w:pStyle w:val="a7"/>
              <w:spacing w:before="0" w:after="0" w:afterAutospacing="0"/>
              <w:ind w:left="0" w:right="0"/>
              <w:jc w:val="both"/>
              <w:rPr>
                <w:rFonts w:ascii="Times New Roman" w:hAnsi="Times New Roman"/>
                <w:b/>
                <w:sz w:val="24"/>
                <w:szCs w:val="24"/>
              </w:rPr>
            </w:pPr>
            <w:r w:rsidRPr="00F10364">
              <w:rPr>
                <w:rFonts w:ascii="Times New Roman" w:hAnsi="Times New Roman"/>
                <w:bCs/>
                <w:sz w:val="24"/>
                <w:szCs w:val="24"/>
              </w:rPr>
              <w:t>Знать: основные методики физической культуры, спорта и туризма для сохранения и укрепления здоровья</w:t>
            </w:r>
          </w:p>
        </w:tc>
      </w:tr>
      <w:tr w:rsidR="00855332" w:rsidRPr="00433874" w14:paraId="2D56BD5F" w14:textId="77777777" w:rsidTr="00A84958">
        <w:tc>
          <w:tcPr>
            <w:tcW w:w="9570" w:type="dxa"/>
          </w:tcPr>
          <w:p w14:paraId="0C6582C7" w14:textId="77777777" w:rsidR="00DC738D" w:rsidRPr="00F10364" w:rsidRDefault="00D72D24" w:rsidP="00DC738D">
            <w:pPr>
              <w:suppressAutoHyphens/>
              <w:jc w:val="both"/>
              <w:rPr>
                <w:b/>
                <w:sz w:val="24"/>
                <w:szCs w:val="24"/>
              </w:rPr>
            </w:pPr>
            <w:r w:rsidRPr="00F10364">
              <w:rPr>
                <w:bCs/>
                <w:sz w:val="24"/>
                <w:szCs w:val="24"/>
              </w:rPr>
              <w:t>Уметь: осуществлять психофизическую подготовку и самоподготовку к будущей жизни и профессиональной деятельности</w:t>
            </w:r>
          </w:p>
        </w:tc>
      </w:tr>
      <w:tr w:rsidR="00855332" w:rsidRPr="00433874" w14:paraId="1EB3530D" w14:textId="77777777" w:rsidTr="00A84958">
        <w:tc>
          <w:tcPr>
            <w:tcW w:w="9570" w:type="dxa"/>
          </w:tcPr>
          <w:p w14:paraId="73ABBE60" w14:textId="77777777" w:rsidR="00DC738D" w:rsidRPr="00F10364" w:rsidRDefault="00D72D24" w:rsidP="00DC738D">
            <w:pPr>
              <w:suppressAutoHyphens/>
              <w:jc w:val="both"/>
              <w:rPr>
                <w:b/>
                <w:sz w:val="24"/>
                <w:szCs w:val="24"/>
              </w:rPr>
            </w:pPr>
            <w:r w:rsidRPr="00F10364">
              <w:rPr>
                <w:bCs/>
                <w:sz w:val="24"/>
                <w:szCs w:val="24"/>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0A571599" w14:textId="77777777" w:rsidTr="00A84958">
        <w:tc>
          <w:tcPr>
            <w:tcW w:w="9570" w:type="dxa"/>
          </w:tcPr>
          <w:p w14:paraId="6085DC08" w14:textId="77777777" w:rsidR="00982626" w:rsidRPr="00F10364" w:rsidRDefault="00D72D24" w:rsidP="00D43AFF">
            <w:pPr>
              <w:suppressAutoHyphens/>
              <w:jc w:val="both"/>
              <w:rPr>
                <w:b/>
                <w:sz w:val="24"/>
                <w:szCs w:val="24"/>
              </w:rPr>
            </w:pPr>
            <w:r w:rsidRPr="00F10364">
              <w:rPr>
                <w:b/>
                <w:sz w:val="24"/>
                <w:szCs w:val="24"/>
              </w:rPr>
              <w:t xml:space="preserve">Показатель оценивания: способность </w:t>
            </w:r>
            <w:r w:rsidRPr="00F10364">
              <w:rPr>
                <w:sz w:val="24"/>
                <w:szCs w:val="24"/>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53291DBE" w14:textId="77777777" w:rsidTr="00A84958">
        <w:tc>
          <w:tcPr>
            <w:tcW w:w="9570" w:type="dxa"/>
          </w:tcPr>
          <w:p w14:paraId="49E43745" w14:textId="77777777" w:rsidR="00982626" w:rsidRPr="00F10364" w:rsidRDefault="00D72D24" w:rsidP="00DC738D">
            <w:pPr>
              <w:jc w:val="both"/>
              <w:rPr>
                <w:sz w:val="24"/>
                <w:szCs w:val="24"/>
              </w:rPr>
            </w:pPr>
            <w:r w:rsidRPr="00F10364">
              <w:rPr>
                <w:b/>
                <w:sz w:val="24"/>
                <w:szCs w:val="24"/>
              </w:rPr>
              <w:t>УК-</w:t>
            </w:r>
            <w:r w:rsidR="00DC738D" w:rsidRPr="00F10364">
              <w:rPr>
                <w:b/>
                <w:sz w:val="24"/>
                <w:szCs w:val="24"/>
              </w:rPr>
              <w:t>7</w:t>
            </w:r>
            <w:r w:rsidRPr="00F10364">
              <w:rPr>
                <w:b/>
                <w:sz w:val="24"/>
                <w:szCs w:val="24"/>
              </w:rPr>
              <w:t xml:space="preserve">.3: </w:t>
            </w:r>
            <w:r w:rsidR="00DC738D" w:rsidRPr="00F10364">
              <w:rPr>
                <w:sz w:val="24"/>
                <w:szCs w:val="24"/>
              </w:rPr>
              <w:t>Использует средства и методы укрепления индивидуального здоровья, физического самосовершенствования</w:t>
            </w:r>
          </w:p>
        </w:tc>
      </w:tr>
      <w:tr w:rsidR="00855332" w:rsidRPr="00433874" w14:paraId="66AE20B1" w14:textId="77777777" w:rsidTr="00A84958">
        <w:tc>
          <w:tcPr>
            <w:tcW w:w="9570" w:type="dxa"/>
          </w:tcPr>
          <w:p w14:paraId="6B66ED65" w14:textId="77777777" w:rsidR="00DC738D" w:rsidRPr="00F10364" w:rsidRDefault="00D72D24" w:rsidP="00DC738D">
            <w:pPr>
              <w:suppressAutoHyphens/>
              <w:jc w:val="both"/>
              <w:rPr>
                <w:b/>
                <w:sz w:val="24"/>
                <w:szCs w:val="24"/>
              </w:rPr>
            </w:pPr>
            <w:r w:rsidRPr="00F10364">
              <w:rPr>
                <w:bCs/>
                <w:sz w:val="24"/>
                <w:szCs w:val="24"/>
              </w:rPr>
              <w:t>Знать: основы физического самосовершенствования</w:t>
            </w:r>
          </w:p>
        </w:tc>
      </w:tr>
      <w:tr w:rsidR="00855332" w:rsidRPr="00433874" w14:paraId="61DC7E5D" w14:textId="77777777" w:rsidTr="00A84958">
        <w:tc>
          <w:tcPr>
            <w:tcW w:w="9570" w:type="dxa"/>
          </w:tcPr>
          <w:p w14:paraId="412920CF" w14:textId="77777777" w:rsidR="00DC738D" w:rsidRPr="00F10364" w:rsidRDefault="00D72D24" w:rsidP="00DC738D">
            <w:pPr>
              <w:suppressAutoHyphens/>
              <w:jc w:val="both"/>
              <w:rPr>
                <w:b/>
                <w:sz w:val="24"/>
                <w:szCs w:val="24"/>
              </w:rPr>
            </w:pPr>
            <w:r w:rsidRPr="00F10364">
              <w:rPr>
                <w:bCs/>
                <w:sz w:val="24"/>
                <w:szCs w:val="24"/>
              </w:rPr>
              <w:t>Уметь: укреплять индивидуальное здоровье</w:t>
            </w:r>
          </w:p>
        </w:tc>
      </w:tr>
      <w:tr w:rsidR="00855332" w:rsidRPr="00433874" w14:paraId="0FBAF4B6" w14:textId="77777777" w:rsidTr="00A84958">
        <w:tc>
          <w:tcPr>
            <w:tcW w:w="9570" w:type="dxa"/>
          </w:tcPr>
          <w:p w14:paraId="62E89577" w14:textId="77777777" w:rsidR="00DC738D" w:rsidRPr="00F10364" w:rsidRDefault="00D72D24" w:rsidP="00DC738D">
            <w:pPr>
              <w:suppressAutoHyphens/>
              <w:jc w:val="both"/>
              <w:rPr>
                <w:b/>
                <w:sz w:val="24"/>
                <w:szCs w:val="24"/>
              </w:rPr>
            </w:pPr>
            <w:r w:rsidRPr="00F10364">
              <w:rPr>
                <w:bCs/>
                <w:sz w:val="24"/>
                <w:szCs w:val="24"/>
              </w:rPr>
              <w:t>Владеть: навыками</w:t>
            </w:r>
            <w:r w:rsidRPr="00F10364">
              <w:rPr>
                <w:sz w:val="24"/>
                <w:szCs w:val="24"/>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570D798A" w14:textId="77777777" w:rsidTr="00A84958">
        <w:tc>
          <w:tcPr>
            <w:tcW w:w="9570" w:type="dxa"/>
          </w:tcPr>
          <w:p w14:paraId="124AB4F9" w14:textId="77777777" w:rsidR="00982626" w:rsidRPr="00F10364" w:rsidRDefault="00D72D24" w:rsidP="00D43AFF">
            <w:pPr>
              <w:suppressAutoHyphens/>
              <w:jc w:val="both"/>
              <w:rPr>
                <w:b/>
                <w:sz w:val="24"/>
                <w:szCs w:val="24"/>
              </w:rPr>
            </w:pPr>
            <w:r w:rsidRPr="00F10364">
              <w:rPr>
                <w:b/>
                <w:sz w:val="24"/>
                <w:szCs w:val="24"/>
              </w:rPr>
              <w:t xml:space="preserve">Показатель оценивания: способность </w:t>
            </w:r>
            <w:r w:rsidRPr="00F10364">
              <w:rPr>
                <w:sz w:val="24"/>
                <w:szCs w:val="24"/>
              </w:rPr>
              <w:t>использовать средства и методы укрепления индивидуального здоровья, физического самосовершенствования</w:t>
            </w:r>
          </w:p>
        </w:tc>
      </w:tr>
    </w:tbl>
    <w:p w14:paraId="3AFC8F1B" w14:textId="77777777" w:rsidR="00982626" w:rsidRPr="00433874" w:rsidRDefault="00982626" w:rsidP="003E5D3C">
      <w:pPr>
        <w:spacing w:after="0" w:line="240" w:lineRule="auto"/>
        <w:ind w:firstLine="709"/>
        <w:jc w:val="both"/>
        <w:rPr>
          <w:rFonts w:ascii="Times New Roman" w:hAnsi="Times New Roman"/>
          <w:b/>
          <w:bCs/>
          <w:i/>
          <w:sz w:val="24"/>
          <w:szCs w:val="24"/>
        </w:rPr>
      </w:pPr>
    </w:p>
    <w:p w14:paraId="441BE759"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bookmarkStart w:id="1212" w:name="_Hlk163656377_1_0"/>
      <w:r w:rsidRPr="00433874">
        <w:rPr>
          <w:rFonts w:ascii="Times New Roman" w:hAnsi="Times New Roman"/>
          <w:b/>
          <w:bCs/>
          <w:i/>
          <w:sz w:val="24"/>
          <w:szCs w:val="24"/>
        </w:rPr>
        <w:t>Комплекс заданий для оценки сформированности компетенций</w:t>
      </w:r>
    </w:p>
    <w:bookmarkEnd w:id="1212"/>
    <w:p w14:paraId="7D871B64"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109F9C2C" w14:textId="77777777" w:rsidTr="00DC738D">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2D845" w14:textId="77777777" w:rsidR="00DC738D" w:rsidRPr="00433874" w:rsidRDefault="00D72D24" w:rsidP="00E47A11">
            <w:pPr>
              <w:spacing w:after="0" w:line="240" w:lineRule="auto"/>
              <w:jc w:val="both"/>
              <w:rPr>
                <w:rFonts w:ascii="Times New Roman" w:eastAsia="Times New Roman" w:hAnsi="Times New Roman" w:cs="Times New Roman"/>
                <w:b/>
                <w:color w:val="000000"/>
                <w:sz w:val="24"/>
                <w:szCs w:val="24"/>
              </w:rPr>
            </w:pPr>
            <w:r w:rsidRPr="00433874">
              <w:rPr>
                <w:rFonts w:ascii="Times New Roman" w:hAnsi="Times New Roman" w:cs="Times New Roman"/>
                <w:b/>
                <w:sz w:val="24"/>
                <w:szCs w:val="24"/>
              </w:rPr>
              <w:t xml:space="preserve">УК-7.1: </w:t>
            </w:r>
            <w:r w:rsidRPr="00433874">
              <w:rPr>
                <w:rFonts w:ascii="Times New Roman" w:hAnsi="Times New Roman" w:cs="Times New Roman"/>
                <w:sz w:val="24"/>
                <w:szCs w:val="24"/>
              </w:rPr>
              <w:t>Понимает научно-практические основы физической культуры и здорового образа и стиля жизни</w:t>
            </w:r>
          </w:p>
        </w:tc>
      </w:tr>
      <w:tr w:rsidR="00855332" w:rsidRPr="00433874" w14:paraId="1539219F" w14:textId="77777777" w:rsidTr="00DC738D">
        <w:trPr>
          <w:trHeight w:hRule="exact" w:val="4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6F3F0" w14:textId="77777777" w:rsidR="00DC738D" w:rsidRPr="00433874" w:rsidRDefault="00D72D24" w:rsidP="00E47A11">
            <w:pPr>
              <w:pStyle w:val="a7"/>
              <w:spacing w:after="80" w:afterAutospacing="0"/>
              <w:ind w:left="0"/>
              <w:jc w:val="both"/>
              <w:rPr>
                <w:rFonts w:ascii="Times New Roman" w:hAnsi="Times New Roman"/>
                <w:sz w:val="24"/>
                <w:szCs w:val="24"/>
              </w:rPr>
            </w:pPr>
            <w:r w:rsidRPr="00433874">
              <w:rPr>
                <w:rFonts w:ascii="Times New Roman" w:hAnsi="Times New Roman"/>
                <w:bCs/>
                <w:sz w:val="24"/>
                <w:szCs w:val="24"/>
              </w:rPr>
              <w:t xml:space="preserve">Знать: </w:t>
            </w:r>
            <w:r w:rsidRPr="00433874">
              <w:rPr>
                <w:rFonts w:ascii="Times New Roman" w:hAnsi="Times New Roman"/>
                <w:sz w:val="24"/>
                <w:szCs w:val="24"/>
              </w:rPr>
              <w:t>научно-практические основы физической культуры</w:t>
            </w:r>
          </w:p>
        </w:tc>
      </w:tr>
      <w:tr w:rsidR="00855332" w:rsidRPr="00433874" w14:paraId="59D38760"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B85A9" w14:textId="77777777" w:rsidR="00DC738D" w:rsidRPr="00433874" w:rsidRDefault="00D72D24" w:rsidP="00E47A11">
            <w:pPr>
              <w:tabs>
                <w:tab w:val="left" w:pos="1080"/>
              </w:tabs>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формировать научно обоснованное отношение к здоровому образу жизни</w:t>
            </w:r>
          </w:p>
        </w:tc>
      </w:tr>
      <w:tr w:rsidR="00855332" w:rsidRPr="00433874" w14:paraId="69676CA4" w14:textId="77777777" w:rsidTr="00DC738D">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D45B1" w14:textId="77777777" w:rsidR="00DC738D" w:rsidRPr="00433874" w:rsidRDefault="00D72D24" w:rsidP="00E47A11">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практическими навыками ведения здорового образа и стиля жизни</w:t>
            </w:r>
          </w:p>
        </w:tc>
      </w:tr>
      <w:tr w:rsidR="00855332" w:rsidRPr="00433874" w14:paraId="3BEF24B3" w14:textId="77777777" w:rsidTr="00DC738D">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FCB83" w14:textId="77777777" w:rsidR="00DC738D" w:rsidRPr="00433874" w:rsidRDefault="00D72D24" w:rsidP="00E47A11">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sz w:val="24"/>
                <w:szCs w:val="24"/>
              </w:rPr>
              <w:t>понимать научно-практические основы физической культуры и здорового образа и стиля жизни</w:t>
            </w:r>
          </w:p>
        </w:tc>
      </w:tr>
    </w:tbl>
    <w:p w14:paraId="605FC523" w14:textId="77777777" w:rsidR="008929FE" w:rsidRPr="00433874" w:rsidRDefault="008929FE" w:rsidP="00E47A11">
      <w:pPr>
        <w:spacing w:after="0" w:line="240" w:lineRule="auto"/>
        <w:ind w:firstLine="709"/>
        <w:jc w:val="center"/>
        <w:rPr>
          <w:rFonts w:ascii="Times New Roman" w:hAnsi="Times New Roman" w:cs="Times New Roman"/>
          <w:b/>
          <w:color w:val="000000"/>
          <w:sz w:val="24"/>
          <w:szCs w:val="24"/>
        </w:rPr>
      </w:pPr>
      <w:bookmarkStart w:id="1213" w:name="_Hlk162437711_1_0"/>
    </w:p>
    <w:p w14:paraId="551AAEF3" w14:textId="77777777" w:rsidR="00E81567" w:rsidRPr="00433874" w:rsidRDefault="00D72D24" w:rsidP="00E47A11">
      <w:pPr>
        <w:pStyle w:val="ConsPlusNormal"/>
        <w:ind w:firstLine="360"/>
        <w:jc w:val="both"/>
        <w:rPr>
          <w:rFonts w:ascii="Times New Roman" w:hAnsi="Times New Roman" w:cs="Times New Roman"/>
          <w:b/>
          <w:sz w:val="24"/>
          <w:szCs w:val="24"/>
        </w:rPr>
      </w:pPr>
      <w:bookmarkStart w:id="1214" w:name="_Hlk162433456_2_2"/>
      <w:bookmarkStart w:id="1215" w:name="_Hlk496811167_2_0"/>
      <w:r w:rsidRPr="00433874">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433874">
        <w:rPr>
          <w:rFonts w:ascii="Times New Roman" w:hAnsi="Times New Roman" w:cs="Times New Roman"/>
          <w:b/>
          <w:sz w:val="24"/>
          <w:szCs w:val="24"/>
        </w:rPr>
        <w:t xml:space="preserve"> Уровень сложности базовый. Время выполнения 3 мин.</w:t>
      </w:r>
    </w:p>
    <w:p w14:paraId="7BB674F1" w14:textId="77777777" w:rsidR="001C119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213"/>
    <w:bookmarkEnd w:id="1214"/>
    <w:p w14:paraId="21B14B7F"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1.   Под физической культурой понимается: </w:t>
      </w:r>
    </w:p>
    <w:p w14:paraId="29AA0A0D"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А) часть культуры общества и человека;</w:t>
      </w:r>
    </w:p>
    <w:p w14:paraId="7B505010"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процесс развития физических способностей;</w:t>
      </w:r>
    </w:p>
    <w:p w14:paraId="531C709E"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lastRenderedPageBreak/>
        <w:t>В) вид воспитания, направленный на обучение движениям и развитие физических качеств;</w:t>
      </w:r>
    </w:p>
    <w:p w14:paraId="05195284"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развитие естественных сил природы и воспитание гигиенических качеств. </w:t>
      </w:r>
    </w:p>
    <w:p w14:paraId="280A84F9" w14:textId="77777777" w:rsidR="003206BE" w:rsidRPr="00433874" w:rsidRDefault="003206BE" w:rsidP="00E47A1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369C0199"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F62CD1"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422066D"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2.   Результатом физической подготовки является: </w:t>
      </w:r>
    </w:p>
    <w:p w14:paraId="785D356C"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А) физическое развитие; </w:t>
      </w:r>
    </w:p>
    <w:p w14:paraId="2AD7686C"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Б) физическое совершенство; </w:t>
      </w:r>
    </w:p>
    <w:p w14:paraId="24CDB833"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В) физическая подготовленность;</w:t>
      </w:r>
    </w:p>
    <w:p w14:paraId="03204284"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способность правильно выполнять двигательные действия. </w:t>
      </w:r>
    </w:p>
    <w:p w14:paraId="493A25A8" w14:textId="77777777" w:rsidR="00912D1B" w:rsidRPr="00433874" w:rsidRDefault="00912D1B" w:rsidP="00E47A11">
      <w:pPr>
        <w:pStyle w:val="ConsPlusNormal"/>
        <w:ind w:firstLine="360"/>
        <w:rPr>
          <w:rFonts w:ascii="Times New Roman" w:hAnsi="Times New Roman" w:cs="Times New Roman"/>
          <w:b/>
          <w:sz w:val="24"/>
          <w:szCs w:val="24"/>
        </w:rPr>
      </w:pPr>
    </w:p>
    <w:p w14:paraId="56C36CB2"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2DCEF1"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268CB11"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3.   Когда Россия впервые приняла участие в Олимпийских играх?</w:t>
      </w:r>
    </w:p>
    <w:p w14:paraId="19432B03" w14:textId="77777777" w:rsidR="00DC738D"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color w:val="000000"/>
          <w:kern w:val="36"/>
          <w:sz w:val="24"/>
          <w:szCs w:val="24"/>
          <w:bdr w:val="none" w:sz="0" w:space="0" w:color="auto" w:frame="1"/>
        </w:rPr>
        <w:t>A) </w:t>
      </w:r>
      <w:r w:rsidRPr="00433874">
        <w:rPr>
          <w:rFonts w:ascii="Times New Roman" w:eastAsia="Times New Roman" w:hAnsi="Times New Roman" w:cs="Times New Roman"/>
          <w:kern w:val="36"/>
          <w:sz w:val="24"/>
          <w:szCs w:val="24"/>
        </w:rPr>
        <w:t>1908 год в Лондоне;</w:t>
      </w:r>
    </w:p>
    <w:p w14:paraId="40D5D1C7" w14:textId="77777777" w:rsidR="00DC738D"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1912 год в Стокгольме;</w:t>
      </w:r>
    </w:p>
    <w:p w14:paraId="65DDA844" w14:textId="77777777" w:rsidR="00DC738D" w:rsidRPr="00433874" w:rsidRDefault="00D72D24" w:rsidP="00E47A11">
      <w:pPr>
        <w:shd w:val="clear" w:color="auto" w:fill="FFFFFF"/>
        <w:spacing w:after="0" w:line="240" w:lineRule="auto"/>
        <w:ind w:left="53" w:right="5992"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B) 1952 год в Хельсинки; </w:t>
      </w:r>
    </w:p>
    <w:p w14:paraId="038D24E7" w14:textId="77777777" w:rsidR="00DC738D" w:rsidRPr="00433874" w:rsidRDefault="00D72D24" w:rsidP="00E47A11">
      <w:pPr>
        <w:shd w:val="clear" w:color="auto" w:fill="FFFFFF"/>
        <w:spacing w:after="0" w:line="240" w:lineRule="auto"/>
        <w:ind w:left="53" w:right="5992"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1928 год в Амстердаме.</w:t>
      </w:r>
    </w:p>
    <w:p w14:paraId="5C611239" w14:textId="77777777" w:rsidR="0089009C" w:rsidRPr="00433874" w:rsidRDefault="0089009C" w:rsidP="00E47A11">
      <w:pPr>
        <w:pStyle w:val="ConsPlusNormal"/>
        <w:ind w:firstLine="709"/>
        <w:jc w:val="both"/>
        <w:rPr>
          <w:rFonts w:ascii="Times New Roman" w:hAnsi="Times New Roman" w:cs="Times New Roman"/>
          <w:b/>
          <w:color w:val="000000"/>
          <w:sz w:val="24"/>
          <w:szCs w:val="24"/>
        </w:rPr>
      </w:pPr>
    </w:p>
    <w:bookmarkEnd w:id="1215"/>
    <w:p w14:paraId="1304F1FF"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C47C95"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FEC3BC3"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4.  Бег с остановками и изменению направления по сигналу преимущественно способствует формированию:</w:t>
      </w:r>
    </w:p>
    <w:p w14:paraId="54BDADA9"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координации движений;</w:t>
      </w:r>
    </w:p>
    <w:p w14:paraId="0BBC161F"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техники движений;</w:t>
      </w:r>
    </w:p>
    <w:p w14:paraId="49A9620D"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color w:val="000000"/>
          <w:kern w:val="36"/>
          <w:sz w:val="24"/>
          <w:szCs w:val="24"/>
          <w:bdr w:val="none" w:sz="0" w:space="0" w:color="auto" w:frame="1"/>
        </w:rPr>
        <w:t>В</w:t>
      </w:r>
      <w:r w:rsidRPr="00433874">
        <w:rPr>
          <w:rFonts w:ascii="Times New Roman" w:eastAsia="Times New Roman" w:hAnsi="Times New Roman" w:cs="Times New Roman"/>
          <w:kern w:val="36"/>
          <w:sz w:val="24"/>
          <w:szCs w:val="24"/>
        </w:rPr>
        <w:t>) быстроты реакции;</w:t>
      </w:r>
    </w:p>
    <w:p w14:paraId="02236ECF"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скоростной силы.</w:t>
      </w:r>
    </w:p>
    <w:p w14:paraId="5E09E3E9" w14:textId="77777777" w:rsidR="00895182" w:rsidRPr="00433874" w:rsidRDefault="00895182" w:rsidP="00E47A11">
      <w:pPr>
        <w:shd w:val="clear" w:color="auto" w:fill="FFFFFF"/>
        <w:spacing w:after="0" w:line="240" w:lineRule="auto"/>
        <w:ind w:firstLine="708"/>
        <w:jc w:val="both"/>
        <w:rPr>
          <w:rFonts w:ascii="Times New Roman" w:hAnsi="Times New Roman" w:cs="Times New Roman"/>
          <w:color w:val="000000"/>
          <w:sz w:val="24"/>
          <w:szCs w:val="24"/>
        </w:rPr>
      </w:pPr>
    </w:p>
    <w:p w14:paraId="3C7949B8"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40DFD26"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7B56475"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5. Солнечные ванны лучше всего принимать:</w:t>
      </w:r>
    </w:p>
    <w:p w14:paraId="04DBCB8D"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с 12 до 16 часов дня;</w:t>
      </w:r>
    </w:p>
    <w:p w14:paraId="7F1C9B30"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color w:val="000000"/>
          <w:kern w:val="36"/>
          <w:sz w:val="24"/>
          <w:szCs w:val="24"/>
          <w:bdr w:val="none" w:sz="0" w:space="0" w:color="auto" w:frame="1"/>
        </w:rPr>
        <w:t>Б) </w:t>
      </w:r>
      <w:r w:rsidRPr="00433874">
        <w:rPr>
          <w:rFonts w:ascii="Times New Roman" w:eastAsia="Times New Roman" w:hAnsi="Times New Roman" w:cs="Times New Roman"/>
          <w:kern w:val="36"/>
          <w:sz w:val="24"/>
          <w:szCs w:val="24"/>
        </w:rPr>
        <w:t>до 12 и после 16 часов дня;</w:t>
      </w:r>
    </w:p>
    <w:p w14:paraId="077A7EC5"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B) в любое время дня при соблюдении необходимых мер предосторожности;</w:t>
      </w:r>
    </w:p>
    <w:p w14:paraId="015E08A3"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с 10 до 14 часов.</w:t>
      </w:r>
    </w:p>
    <w:p w14:paraId="7156DD84" w14:textId="77777777" w:rsidR="007B70E8" w:rsidRPr="00433874"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C7CF446"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B3DF18" w14:textId="77777777" w:rsidR="0021447F"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F82885E"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6. К циклическим видам спорта относятся...:</w:t>
      </w:r>
    </w:p>
    <w:p w14:paraId="6DB64028"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борьба, бокс, фехтование;</w:t>
      </w:r>
    </w:p>
    <w:p w14:paraId="03C83FB6"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баскетбол, волейбол, футбол;</w:t>
      </w:r>
    </w:p>
    <w:p w14:paraId="3440E24A"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B) ходьба, бег, лыжные гонки, плавание;</w:t>
      </w:r>
    </w:p>
    <w:p w14:paraId="3835FB10"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метание мяча, диска, молота.</w:t>
      </w:r>
    </w:p>
    <w:p w14:paraId="73B819FA" w14:textId="77777777" w:rsidR="0021447F" w:rsidRPr="00433874" w:rsidRDefault="0021447F" w:rsidP="00E47A11">
      <w:pPr>
        <w:shd w:val="clear" w:color="auto" w:fill="FFFFFF"/>
        <w:spacing w:after="0" w:line="240" w:lineRule="auto"/>
        <w:ind w:firstLine="708"/>
        <w:jc w:val="both"/>
        <w:rPr>
          <w:rFonts w:ascii="Times New Roman" w:hAnsi="Times New Roman" w:cs="Times New Roman"/>
          <w:b/>
          <w:sz w:val="24"/>
          <w:szCs w:val="24"/>
        </w:rPr>
      </w:pPr>
    </w:p>
    <w:p w14:paraId="78C97ED5" w14:textId="77777777" w:rsidR="00895182" w:rsidRPr="00433874" w:rsidRDefault="00D72D24" w:rsidP="00E47A1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513AAB0" w14:textId="77777777" w:rsidR="007B70E8" w:rsidRPr="00433874" w:rsidRDefault="00D72D24" w:rsidP="00E47A11">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lastRenderedPageBreak/>
        <w:t xml:space="preserve">Прочитайте текст и дополните его. </w:t>
      </w:r>
    </w:p>
    <w:p w14:paraId="3E87FEC6" w14:textId="17DCF479" w:rsidR="00DC738D" w:rsidRPr="00433874" w:rsidRDefault="00D72D24"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Прыжок со снаряда в  гимнастике обозначается как</w:t>
      </w:r>
      <w:r w:rsidR="0047406C">
        <w:rPr>
          <w:rFonts w:ascii="Times New Roman" w:eastAsia="Times New Roman" w:hAnsi="Times New Roman" w:cs="Times New Roman"/>
          <w:color w:val="000000"/>
          <w:sz w:val="24"/>
          <w:szCs w:val="24"/>
        </w:rPr>
        <w:t xml:space="preserve"> ___________________</w:t>
      </w:r>
      <w:r w:rsidRPr="00433874">
        <w:rPr>
          <w:rFonts w:ascii="Times New Roman" w:eastAsia="Times New Roman" w:hAnsi="Times New Roman" w:cs="Times New Roman"/>
          <w:color w:val="000000"/>
          <w:sz w:val="24"/>
          <w:szCs w:val="24"/>
        </w:rPr>
        <w:t>   </w:t>
      </w:r>
    </w:p>
    <w:p w14:paraId="4AF4B2BF" w14:textId="77777777" w:rsidR="007B70E8" w:rsidRPr="00433874"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87A269A" w14:textId="77777777" w:rsidR="00A84958" w:rsidRPr="00433874" w:rsidRDefault="00D72D24" w:rsidP="00E47A1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7127AAEC" w14:textId="77777777" w:rsidR="00A84958" w:rsidRPr="00433874" w:rsidRDefault="00D72D24" w:rsidP="00E47A11">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9D51CCB" w14:textId="77777777" w:rsidR="00DC738D" w:rsidRPr="00433874" w:rsidRDefault="00D72D24"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Временное  снижение работоспособности принято называть</w:t>
      </w:r>
    </w:p>
    <w:p w14:paraId="634450C6" w14:textId="77777777" w:rsidR="00DC738D" w:rsidRPr="00433874" w:rsidRDefault="00DC738D" w:rsidP="00E47A11">
      <w:pPr>
        <w:shd w:val="clear" w:color="auto" w:fill="FFFFFF"/>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AF72C1" w:rsidRPr="00433874" w14:paraId="5A15EC57" w14:textId="77777777" w:rsidTr="00AF72C1">
        <w:trPr>
          <w:trHeight w:hRule="exact" w:val="10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DB9CA9" w14:textId="3BC2F9AB" w:rsidR="00AF72C1" w:rsidRPr="00AF72C1" w:rsidRDefault="00AF72C1" w:rsidP="00AF72C1">
            <w:pPr>
              <w:spacing w:after="0" w:line="240" w:lineRule="auto"/>
              <w:rPr>
                <w:rFonts w:ascii="Times New Roman" w:hAnsi="Times New Roman" w:cs="Times New Roman"/>
              </w:rPr>
            </w:pPr>
            <w:r w:rsidRPr="00AF72C1">
              <w:rPr>
                <w:rFonts w:ascii="Times New Roman" w:hAnsi="Times New Roman" w:cs="Times New Roman"/>
                <w:b/>
              </w:rPr>
              <w:t xml:space="preserve">УК-7.2: </w:t>
            </w:r>
            <w:r w:rsidRPr="00AF72C1">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AF72C1" w:rsidRPr="00433874" w14:paraId="4A44E31A" w14:textId="77777777" w:rsidTr="00AF72C1">
        <w:trPr>
          <w:trHeight w:hRule="exact" w:val="56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8A37E" w14:textId="503AA580" w:rsidR="00AF72C1" w:rsidRPr="00AF72C1" w:rsidRDefault="00AF72C1" w:rsidP="00AF72C1">
            <w:pPr>
              <w:tabs>
                <w:tab w:val="left" w:pos="1050"/>
              </w:tabs>
              <w:spacing w:after="0" w:line="240" w:lineRule="auto"/>
              <w:rPr>
                <w:rFonts w:ascii="Times New Roman" w:hAnsi="Times New Roman" w:cs="Times New Roman"/>
              </w:rPr>
            </w:pPr>
            <w:r w:rsidRPr="00AF72C1">
              <w:rPr>
                <w:rFonts w:ascii="Times New Roman" w:hAnsi="Times New Roman" w:cs="Times New Roman"/>
                <w:bCs/>
              </w:rPr>
              <w:t>Знать: основные методики физической культуры, спорта и туризма для сохранения и укрепления здоровья</w:t>
            </w:r>
          </w:p>
        </w:tc>
      </w:tr>
      <w:tr w:rsidR="00AF72C1" w:rsidRPr="00433874" w14:paraId="764853C6" w14:textId="77777777" w:rsidTr="00AF72C1">
        <w:trPr>
          <w:trHeight w:hRule="exact" w:val="55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93D7A" w14:textId="1B817383" w:rsidR="00AF72C1" w:rsidRPr="00AF72C1" w:rsidRDefault="00AF72C1" w:rsidP="00AF72C1">
            <w:pPr>
              <w:tabs>
                <w:tab w:val="left" w:pos="1125"/>
              </w:tabs>
              <w:spacing w:after="0" w:line="240" w:lineRule="auto"/>
              <w:rPr>
                <w:rFonts w:ascii="Times New Roman" w:hAnsi="Times New Roman" w:cs="Times New Roman"/>
              </w:rPr>
            </w:pPr>
            <w:r w:rsidRPr="00AF72C1">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AF72C1" w:rsidRPr="00433874" w14:paraId="7E4D6690"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2C6B1" w14:textId="3DD91D1A" w:rsidR="00AF72C1" w:rsidRPr="00AF72C1" w:rsidRDefault="00AF72C1" w:rsidP="00AF72C1">
            <w:pPr>
              <w:spacing w:after="0" w:line="240" w:lineRule="auto"/>
              <w:rPr>
                <w:rFonts w:ascii="Times New Roman" w:hAnsi="Times New Roman" w:cs="Times New Roman"/>
              </w:rPr>
            </w:pPr>
            <w:r w:rsidRPr="00AF72C1">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AF72C1" w:rsidRPr="00433874" w14:paraId="01BE5380" w14:textId="77777777" w:rsidTr="00AF72C1">
        <w:trPr>
          <w:trHeight w:hRule="exact" w:val="13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64A296" w14:textId="685F7616" w:rsidR="00AF72C1" w:rsidRPr="00AF72C1" w:rsidRDefault="00AF72C1" w:rsidP="00AF72C1">
            <w:pPr>
              <w:spacing w:after="0" w:line="240" w:lineRule="auto"/>
              <w:rPr>
                <w:rFonts w:ascii="Times New Roman" w:hAnsi="Times New Roman" w:cs="Times New Roman"/>
              </w:rPr>
            </w:pPr>
            <w:r w:rsidRPr="00AF72C1">
              <w:rPr>
                <w:rFonts w:ascii="Times New Roman" w:hAnsi="Times New Roman" w:cs="Times New Roman"/>
                <w:b/>
              </w:rPr>
              <w:t xml:space="preserve">Показатель оценивания: способность </w:t>
            </w:r>
            <w:r w:rsidRPr="00AF72C1">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14:paraId="23D8778A" w14:textId="77777777" w:rsidR="000D45AD" w:rsidRPr="00433874" w:rsidRDefault="000D45AD" w:rsidP="00E47A11">
      <w:pPr>
        <w:pStyle w:val="ConsPlusNormal"/>
        <w:ind w:firstLine="708"/>
        <w:rPr>
          <w:rFonts w:ascii="Times New Roman" w:hAnsi="Times New Roman" w:cs="Times New Roman"/>
          <w:b/>
          <w:sz w:val="24"/>
          <w:szCs w:val="24"/>
        </w:rPr>
      </w:pPr>
      <w:bookmarkStart w:id="1216" w:name="_Hlk162438299_2_2"/>
      <w:bookmarkStart w:id="1217" w:name="_Hlk162438780_1_2"/>
    </w:p>
    <w:p w14:paraId="7D96047A" w14:textId="448455B2" w:rsidR="00215269"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36B840" w14:textId="77777777" w:rsidR="00215269"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216"/>
    </w:p>
    <w:bookmarkEnd w:id="1217"/>
    <w:p w14:paraId="714770CC"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1. Где и когда были проведены первые Олимпийские игры современности?</w:t>
      </w:r>
    </w:p>
    <w:p w14:paraId="5CBF448F"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1516 год в Германии;</w:t>
      </w:r>
    </w:p>
    <w:p w14:paraId="30B604EE"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1850 год в Англии;  </w:t>
      </w:r>
    </w:p>
    <w:p w14:paraId="51E7F647"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В) 1896 год в Греции;</w:t>
      </w:r>
    </w:p>
    <w:p w14:paraId="4ADFD723"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1869 год во Франции.</w:t>
      </w:r>
    </w:p>
    <w:p w14:paraId="084D2F49" w14:textId="59AF3617" w:rsidR="00215269" w:rsidRPr="00433874" w:rsidRDefault="00215269" w:rsidP="00E47A11">
      <w:pPr>
        <w:pStyle w:val="ConsPlusNormal"/>
        <w:rPr>
          <w:rFonts w:ascii="Times New Roman" w:hAnsi="Times New Roman" w:cs="Times New Roman"/>
          <w:bCs/>
          <w:sz w:val="24"/>
          <w:szCs w:val="24"/>
        </w:rPr>
      </w:pPr>
    </w:p>
    <w:p w14:paraId="08C6499A" w14:textId="77777777" w:rsidR="005B5D12"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0251D1" w14:textId="77777777" w:rsidR="005B5D12"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6099399"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hAnsi="Times New Roman" w:cs="Times New Roman"/>
          <w:color w:val="333333"/>
          <w:sz w:val="24"/>
          <w:szCs w:val="24"/>
          <w:shd w:val="clear" w:color="auto" w:fill="FFFFFF"/>
        </w:rPr>
        <w:t>2</w:t>
      </w:r>
      <w:r w:rsidR="005B5D12" w:rsidRPr="00433874">
        <w:rPr>
          <w:rFonts w:ascii="Times New Roman" w:hAnsi="Times New Roman" w:cs="Times New Roman"/>
          <w:color w:val="333333"/>
          <w:sz w:val="24"/>
          <w:szCs w:val="24"/>
          <w:shd w:val="clear" w:color="auto" w:fill="FFFFFF"/>
        </w:rPr>
        <w:t xml:space="preserve">. </w:t>
      </w:r>
      <w:r w:rsidRPr="00433874">
        <w:rPr>
          <w:rFonts w:ascii="Times New Roman" w:eastAsia="Times New Roman" w:hAnsi="Times New Roman" w:cs="Times New Roman"/>
          <w:b/>
          <w:bCs/>
          <w:sz w:val="24"/>
          <w:szCs w:val="24"/>
          <w:bdr w:val="none" w:sz="0" w:space="0" w:color="auto" w:frame="1"/>
        </w:rPr>
        <w:t>Главной причиной нарушения осанки является:</w:t>
      </w:r>
    </w:p>
    <w:p w14:paraId="387011CD"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малоподвижный образ жизни;</w:t>
      </w:r>
    </w:p>
    <w:p w14:paraId="3E67A84F"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Б) слабость мышц спины;</w:t>
      </w:r>
    </w:p>
    <w:p w14:paraId="29B0B970"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B) привычка носить сумку на одном плече;</w:t>
      </w:r>
    </w:p>
    <w:p w14:paraId="7BC6D640"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долгое пребывание в положении сидя за партой.</w:t>
      </w:r>
    </w:p>
    <w:p w14:paraId="701E68CD" w14:textId="77777777" w:rsidR="005B5D12" w:rsidRPr="00433874" w:rsidRDefault="005B5D12" w:rsidP="00E47A11">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59A775A9" w14:textId="77777777" w:rsidR="005B5D12"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59B189" w14:textId="77777777" w:rsidR="005B5D12"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3FC7FC7"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hAnsi="Times New Roman" w:cs="Times New Roman"/>
          <w:color w:val="333333"/>
          <w:sz w:val="24"/>
          <w:szCs w:val="24"/>
          <w:shd w:val="clear" w:color="auto" w:fill="FFFFFF"/>
        </w:rPr>
        <w:t>3</w:t>
      </w:r>
      <w:r w:rsidR="00FD2010" w:rsidRPr="00433874">
        <w:rPr>
          <w:rFonts w:ascii="Times New Roman" w:hAnsi="Times New Roman" w:cs="Times New Roman"/>
          <w:color w:val="333333"/>
          <w:sz w:val="24"/>
          <w:szCs w:val="24"/>
          <w:shd w:val="clear" w:color="auto" w:fill="FFFFFF"/>
        </w:rPr>
        <w:t xml:space="preserve">. </w:t>
      </w:r>
      <w:r w:rsidRPr="00433874">
        <w:rPr>
          <w:rFonts w:ascii="Times New Roman" w:eastAsia="Times New Roman" w:hAnsi="Times New Roman" w:cs="Times New Roman"/>
          <w:b/>
          <w:bCs/>
          <w:sz w:val="24"/>
          <w:szCs w:val="24"/>
          <w:bdr w:val="none" w:sz="0" w:space="0" w:color="auto" w:frame="1"/>
        </w:rPr>
        <w:t>Назовите имя первого Российского олимпийского чемпиона: </w:t>
      </w:r>
    </w:p>
    <w:p w14:paraId="38BED92C"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А)</w:t>
      </w:r>
      <w:r w:rsidRPr="00433874">
        <w:rPr>
          <w:rFonts w:ascii="Times New Roman" w:eastAsia="Times New Roman" w:hAnsi="Times New Roman" w:cs="Times New Roman"/>
          <w:i/>
          <w:iCs/>
          <w:kern w:val="36"/>
          <w:sz w:val="24"/>
          <w:szCs w:val="24"/>
          <w:bdr w:val="none" w:sz="0" w:space="0" w:color="auto" w:frame="1"/>
        </w:rPr>
        <w:t> </w:t>
      </w:r>
      <w:r w:rsidRPr="00433874">
        <w:rPr>
          <w:rFonts w:ascii="Times New Roman" w:eastAsia="Times New Roman" w:hAnsi="Times New Roman" w:cs="Times New Roman"/>
          <w:kern w:val="36"/>
          <w:sz w:val="24"/>
          <w:szCs w:val="24"/>
        </w:rPr>
        <w:t>Николай Панин-</w:t>
      </w:r>
      <w:proofErr w:type="spellStart"/>
      <w:r w:rsidRPr="00433874">
        <w:rPr>
          <w:rFonts w:ascii="Times New Roman" w:eastAsia="Times New Roman" w:hAnsi="Times New Roman" w:cs="Times New Roman"/>
          <w:kern w:val="36"/>
          <w:sz w:val="24"/>
          <w:szCs w:val="24"/>
        </w:rPr>
        <w:t>Коломенкин</w:t>
      </w:r>
      <w:proofErr w:type="spellEnd"/>
      <w:r w:rsidRPr="00433874">
        <w:rPr>
          <w:rFonts w:ascii="Times New Roman" w:eastAsia="Times New Roman" w:hAnsi="Times New Roman" w:cs="Times New Roman"/>
          <w:kern w:val="36"/>
          <w:sz w:val="24"/>
          <w:szCs w:val="24"/>
        </w:rPr>
        <w:t xml:space="preserve"> (фигурное катание);</w:t>
      </w:r>
    </w:p>
    <w:p w14:paraId="0C9E4BC6"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Иван Поддубный (борьба);</w:t>
      </w:r>
    </w:p>
    <w:p w14:paraId="2FCD95CA"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В) Сергей Елисеев (тяжелая атлетика);</w:t>
      </w:r>
    </w:p>
    <w:p w14:paraId="7CF83C52"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Анатолий Решетников (легкая атлетика)</w:t>
      </w:r>
    </w:p>
    <w:p w14:paraId="5D628C76" w14:textId="77777777" w:rsidR="001D375C" w:rsidRPr="00433874" w:rsidRDefault="001D375C" w:rsidP="00E47A11">
      <w:pPr>
        <w:pStyle w:val="ad"/>
        <w:jc w:val="both"/>
        <w:rPr>
          <w:rFonts w:ascii="Times New Roman" w:hAnsi="Times New Roman" w:cs="Times New Roman"/>
          <w:bCs/>
          <w:sz w:val="24"/>
          <w:szCs w:val="24"/>
        </w:rPr>
      </w:pPr>
    </w:p>
    <w:p w14:paraId="28B379EA"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w:t>
      </w:r>
      <w:r w:rsidRPr="00433874">
        <w:rPr>
          <w:rFonts w:ascii="Times New Roman" w:hAnsi="Times New Roman" w:cs="Times New Roman"/>
          <w:b/>
          <w:sz w:val="24"/>
          <w:szCs w:val="24"/>
        </w:rPr>
        <w:lastRenderedPageBreak/>
        <w:t>женных. Уровень сложности базовый. Время выполнения 3 мин.</w:t>
      </w:r>
    </w:p>
    <w:p w14:paraId="0858C0D5"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FEA4F0B" w14:textId="77777777" w:rsidR="00E47A11" w:rsidRPr="00433874" w:rsidRDefault="00D72D24" w:rsidP="00E47A11">
      <w:pPr>
        <w:shd w:val="clear" w:color="auto" w:fill="FFFFFF"/>
        <w:spacing w:after="0" w:line="240" w:lineRule="auto"/>
        <w:ind w:left="53" w:right="1675" w:hanging="10"/>
        <w:jc w:val="both"/>
        <w:rPr>
          <w:rFonts w:ascii="Times New Roman" w:eastAsia="Times New Roman" w:hAnsi="Times New Roman" w:cs="Times New Roman"/>
          <w:b/>
          <w:bCs/>
          <w:sz w:val="24"/>
          <w:szCs w:val="24"/>
          <w:bdr w:val="none" w:sz="0" w:space="0" w:color="auto" w:frame="1"/>
        </w:rPr>
      </w:pPr>
      <w:r w:rsidRPr="00433874">
        <w:rPr>
          <w:rFonts w:ascii="Times New Roman" w:hAnsi="Times New Roman" w:cs="Times New Roman"/>
          <w:color w:val="333333"/>
          <w:sz w:val="24"/>
          <w:szCs w:val="24"/>
          <w:shd w:val="clear" w:color="auto" w:fill="FFFFFF"/>
        </w:rPr>
        <w:t xml:space="preserve">4. </w:t>
      </w:r>
      <w:r w:rsidRPr="00433874">
        <w:rPr>
          <w:rFonts w:ascii="Times New Roman" w:eastAsia="Times New Roman" w:hAnsi="Times New Roman" w:cs="Times New Roman"/>
          <w:b/>
          <w:bCs/>
          <w:sz w:val="24"/>
          <w:szCs w:val="24"/>
          <w:bdr w:val="none" w:sz="0" w:space="0" w:color="auto" w:frame="1"/>
        </w:rPr>
        <w:t>Документом, представляющим все аспекты организации соревнований, является:  </w:t>
      </w:r>
    </w:p>
    <w:p w14:paraId="6AE74484" w14:textId="77777777" w:rsidR="0021447F" w:rsidRPr="00433874" w:rsidRDefault="00D72D24" w:rsidP="00E47A11">
      <w:pPr>
        <w:shd w:val="clear" w:color="auto" w:fill="FFFFFF"/>
        <w:spacing w:after="0" w:line="240" w:lineRule="auto"/>
        <w:ind w:left="53" w:right="1675" w:hanging="1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календарь соревнований;</w:t>
      </w:r>
    </w:p>
    <w:p w14:paraId="453C6EE5" w14:textId="77777777" w:rsidR="0021447F"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Б) положение о соревнованиях;   </w:t>
      </w:r>
    </w:p>
    <w:p w14:paraId="3A77133F"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В) правила соревнований;</w:t>
      </w:r>
    </w:p>
    <w:p w14:paraId="052A1961" w14:textId="77777777" w:rsidR="0021447F"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программа соревнований.</w:t>
      </w:r>
    </w:p>
    <w:p w14:paraId="470D7B72" w14:textId="77777777" w:rsidR="0021447F" w:rsidRPr="00433874" w:rsidRDefault="0021447F" w:rsidP="00E47A11">
      <w:pPr>
        <w:pStyle w:val="ad"/>
        <w:jc w:val="both"/>
        <w:rPr>
          <w:rFonts w:ascii="Times New Roman" w:hAnsi="Times New Roman" w:cs="Times New Roman"/>
          <w:bCs/>
          <w:sz w:val="24"/>
          <w:szCs w:val="24"/>
        </w:rPr>
      </w:pPr>
    </w:p>
    <w:p w14:paraId="6B45B255"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D752A0"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E89A5C2"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hAnsi="Times New Roman" w:cs="Times New Roman"/>
          <w:color w:val="333333"/>
          <w:sz w:val="24"/>
          <w:szCs w:val="24"/>
          <w:shd w:val="clear" w:color="auto" w:fill="FFFFFF"/>
        </w:rPr>
        <w:t xml:space="preserve">5. </w:t>
      </w:r>
      <w:r w:rsidRPr="00433874">
        <w:rPr>
          <w:rFonts w:ascii="Times New Roman" w:eastAsia="Times New Roman" w:hAnsi="Times New Roman" w:cs="Times New Roman"/>
          <w:b/>
          <w:bCs/>
          <w:sz w:val="24"/>
          <w:szCs w:val="24"/>
          <w:bdr w:val="none" w:sz="0" w:space="0" w:color="auto" w:frame="1"/>
        </w:rPr>
        <w:t>Профилактика нарушений осанки осуществляется при:</w:t>
      </w:r>
    </w:p>
    <w:p w14:paraId="41A8D107"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скоростных упражнениях;</w:t>
      </w:r>
    </w:p>
    <w:p w14:paraId="0467D350"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упражнениях «на гибкость»;</w:t>
      </w:r>
    </w:p>
    <w:p w14:paraId="1E224868" w14:textId="77777777" w:rsidR="00E47A11"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B) силовых упражнениях;</w:t>
      </w:r>
    </w:p>
    <w:p w14:paraId="244074EE"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упражнениях на «выносливость».</w:t>
      </w:r>
    </w:p>
    <w:p w14:paraId="45C37856" w14:textId="77777777" w:rsidR="0021447F" w:rsidRPr="00433874" w:rsidRDefault="0021447F" w:rsidP="00E47A11">
      <w:pPr>
        <w:pStyle w:val="ad"/>
        <w:jc w:val="both"/>
        <w:rPr>
          <w:rFonts w:ascii="Times New Roman" w:hAnsi="Times New Roman" w:cs="Times New Roman"/>
          <w:bCs/>
          <w:sz w:val="24"/>
          <w:szCs w:val="24"/>
        </w:rPr>
      </w:pPr>
    </w:p>
    <w:p w14:paraId="76EC5BD2"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8B8CA9" w14:textId="77777777" w:rsidR="0021447F" w:rsidRPr="00433874" w:rsidRDefault="00D72D24" w:rsidP="00E47A11">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8A01585"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hAnsi="Times New Roman" w:cs="Times New Roman"/>
          <w:color w:val="333333"/>
          <w:sz w:val="24"/>
          <w:szCs w:val="24"/>
          <w:shd w:val="clear" w:color="auto" w:fill="FFFFFF"/>
        </w:rPr>
        <w:t xml:space="preserve">6. </w:t>
      </w:r>
      <w:r w:rsidRPr="00433874">
        <w:rPr>
          <w:rFonts w:ascii="Times New Roman" w:eastAsia="Times New Roman" w:hAnsi="Times New Roman" w:cs="Times New Roman"/>
          <w:b/>
          <w:bCs/>
          <w:sz w:val="24"/>
          <w:szCs w:val="24"/>
          <w:bdr w:val="none" w:sz="0" w:space="0" w:color="auto" w:frame="1"/>
        </w:rPr>
        <w:t>Какая организация занимается подготовкой и проведением Олимпийских игр?           </w:t>
      </w:r>
    </w:p>
    <w:p w14:paraId="10667F43" w14:textId="77777777" w:rsidR="00E47A11" w:rsidRPr="00433874" w:rsidRDefault="00D72D24" w:rsidP="00E47A11">
      <w:pPr>
        <w:shd w:val="clear" w:color="auto" w:fill="FFFFFF"/>
        <w:spacing w:after="0" w:line="240" w:lineRule="auto"/>
        <w:ind w:left="410" w:right="3951" w:hanging="367"/>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НХЛ;</w:t>
      </w:r>
    </w:p>
    <w:p w14:paraId="472CEF0D"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НБА;   </w:t>
      </w:r>
    </w:p>
    <w:p w14:paraId="21DBAB07" w14:textId="77777777" w:rsidR="00E47A11" w:rsidRPr="00433874" w:rsidRDefault="00D72D24" w:rsidP="00E47A11">
      <w:pPr>
        <w:shd w:val="clear" w:color="auto" w:fill="FFFFFF"/>
        <w:spacing w:after="0" w:line="240" w:lineRule="auto"/>
        <w:ind w:left="410" w:right="3951" w:hanging="367"/>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B)   МОК; </w:t>
      </w:r>
    </w:p>
    <w:p w14:paraId="033CF534" w14:textId="77777777" w:rsidR="00E47A11" w:rsidRPr="00433874" w:rsidRDefault="00D72D24" w:rsidP="00E47A11">
      <w:pPr>
        <w:shd w:val="clear" w:color="auto" w:fill="FFFFFF"/>
        <w:spacing w:after="0" w:line="240" w:lineRule="auto"/>
        <w:ind w:left="410" w:right="3951" w:hanging="367"/>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УЕФА. </w:t>
      </w:r>
    </w:p>
    <w:p w14:paraId="506BC870" w14:textId="77777777" w:rsidR="0021447F" w:rsidRPr="00433874" w:rsidRDefault="0021447F" w:rsidP="00E47A11">
      <w:pPr>
        <w:pStyle w:val="ad"/>
        <w:jc w:val="both"/>
        <w:rPr>
          <w:rFonts w:ascii="Times New Roman" w:hAnsi="Times New Roman" w:cs="Times New Roman"/>
          <w:bCs/>
          <w:sz w:val="24"/>
          <w:szCs w:val="24"/>
        </w:rPr>
      </w:pPr>
    </w:p>
    <w:p w14:paraId="51F551B8" w14:textId="77777777" w:rsidR="00895182" w:rsidRPr="00433874" w:rsidRDefault="00D72D24" w:rsidP="00E47A1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B4CE24D" w14:textId="77777777" w:rsidR="00895182" w:rsidRPr="00433874" w:rsidRDefault="00D72D24" w:rsidP="00E47A1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F92715F" w14:textId="77777777" w:rsidR="00DC738D" w:rsidRPr="00433874" w:rsidRDefault="00D72D24" w:rsidP="00E47A11">
      <w:pPr>
        <w:pStyle w:val="ad"/>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Положение занимающегося на снаряде, когда его плечи находятся выше точки опоры называются</w:t>
      </w:r>
      <w:r w:rsidR="0021447F" w:rsidRPr="00433874">
        <w:rPr>
          <w:rFonts w:ascii="Times New Roman" w:eastAsia="Times New Roman" w:hAnsi="Times New Roman" w:cs="Times New Roman"/>
          <w:sz w:val="24"/>
          <w:szCs w:val="24"/>
        </w:rPr>
        <w:t>____________________</w:t>
      </w:r>
    </w:p>
    <w:p w14:paraId="73433B55" w14:textId="77777777" w:rsidR="0021447F" w:rsidRPr="00433874" w:rsidRDefault="0021447F" w:rsidP="00E47A11">
      <w:pPr>
        <w:shd w:val="clear" w:color="auto" w:fill="FFFFFF"/>
        <w:spacing w:after="0" w:line="240" w:lineRule="auto"/>
        <w:ind w:firstLine="360"/>
        <w:jc w:val="both"/>
        <w:rPr>
          <w:rFonts w:ascii="Times New Roman" w:hAnsi="Times New Roman" w:cs="Times New Roman"/>
          <w:b/>
          <w:sz w:val="24"/>
          <w:szCs w:val="24"/>
        </w:rPr>
      </w:pPr>
    </w:p>
    <w:p w14:paraId="75482F00" w14:textId="77777777" w:rsidR="00895182" w:rsidRPr="00433874" w:rsidRDefault="00D72D24" w:rsidP="00E47A1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6D400E68" w14:textId="77777777" w:rsidR="00895182" w:rsidRPr="00433874" w:rsidRDefault="00D72D24" w:rsidP="00E47A1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D758BEA" w14:textId="77777777" w:rsidR="00DC738D" w:rsidRPr="00433874" w:rsidRDefault="00D72D24" w:rsidP="00E47A11">
      <w:pPr>
        <w:pStyle w:val="ad"/>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Положение занимающегося, при котором согнутые в</w:t>
      </w:r>
      <w:r w:rsidR="0021447F"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коленях ноги подтянуты руками к</w:t>
      </w:r>
      <w:r w:rsidR="0021447F"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груди и кисти захватывают колени, в  гимнастике   обозначается как_____________</w:t>
      </w:r>
    </w:p>
    <w:p w14:paraId="667F7866" w14:textId="77777777" w:rsidR="00DC738D" w:rsidRPr="00433874" w:rsidRDefault="00DC738D" w:rsidP="00E47A11">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AF72C1" w:rsidRPr="00433874" w14:paraId="417C59B4" w14:textId="77777777" w:rsidTr="00AF72C1">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ACAA1" w14:textId="3E6291F3" w:rsidR="00AF72C1" w:rsidRPr="00AF72C1" w:rsidRDefault="00AF72C1" w:rsidP="00AF72C1">
            <w:pPr>
              <w:spacing w:after="0" w:line="240" w:lineRule="auto"/>
              <w:rPr>
                <w:rFonts w:ascii="Times New Roman" w:hAnsi="Times New Roman" w:cs="Times New Roman"/>
                <w:sz w:val="24"/>
                <w:szCs w:val="24"/>
              </w:rPr>
            </w:pPr>
            <w:r w:rsidRPr="00AF72C1">
              <w:rPr>
                <w:rFonts w:ascii="Times New Roman" w:hAnsi="Times New Roman" w:cs="Times New Roman"/>
                <w:b/>
                <w:sz w:val="24"/>
                <w:szCs w:val="24"/>
              </w:rPr>
              <w:t xml:space="preserve">УК-7.3: </w:t>
            </w:r>
            <w:r w:rsidRPr="00AF72C1">
              <w:rPr>
                <w:rFonts w:ascii="Times New Roman" w:hAnsi="Times New Roman" w:cs="Times New Roman"/>
                <w:sz w:val="24"/>
                <w:szCs w:val="24"/>
              </w:rPr>
              <w:t>Использует средства и методы укрепления индивидуального здоровья, физического самосовершенствования</w:t>
            </w:r>
          </w:p>
        </w:tc>
      </w:tr>
      <w:tr w:rsidR="00AF72C1" w:rsidRPr="00433874" w14:paraId="03AE94A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8A38B6" w14:textId="3D6E4754" w:rsidR="00AF72C1" w:rsidRPr="00AF72C1" w:rsidRDefault="00AF72C1" w:rsidP="00AF72C1">
            <w:pPr>
              <w:spacing w:after="0" w:line="240" w:lineRule="auto"/>
              <w:rPr>
                <w:rFonts w:ascii="Times New Roman" w:hAnsi="Times New Roman" w:cs="Times New Roman"/>
                <w:sz w:val="24"/>
                <w:szCs w:val="24"/>
              </w:rPr>
            </w:pPr>
            <w:r w:rsidRPr="00AF72C1">
              <w:rPr>
                <w:rFonts w:ascii="Times New Roman" w:hAnsi="Times New Roman" w:cs="Times New Roman"/>
                <w:bCs/>
                <w:sz w:val="24"/>
                <w:szCs w:val="24"/>
              </w:rPr>
              <w:t>Знать: основы физического самосовершенствования</w:t>
            </w:r>
          </w:p>
        </w:tc>
      </w:tr>
      <w:tr w:rsidR="00AF72C1" w:rsidRPr="00433874" w14:paraId="4C84095C"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89B225" w14:textId="562A4410" w:rsidR="00AF72C1" w:rsidRPr="00AF72C1" w:rsidRDefault="00AF72C1" w:rsidP="00AF72C1">
            <w:pPr>
              <w:spacing w:after="0" w:line="240" w:lineRule="auto"/>
              <w:jc w:val="both"/>
              <w:rPr>
                <w:rFonts w:ascii="Times New Roman" w:hAnsi="Times New Roman" w:cs="Times New Roman"/>
                <w:sz w:val="24"/>
                <w:szCs w:val="24"/>
              </w:rPr>
            </w:pPr>
            <w:r w:rsidRPr="00AF72C1">
              <w:rPr>
                <w:rFonts w:ascii="Times New Roman" w:hAnsi="Times New Roman" w:cs="Times New Roman"/>
                <w:bCs/>
                <w:sz w:val="24"/>
                <w:szCs w:val="24"/>
              </w:rPr>
              <w:t>Уметь: укреплять индивидуальное здоровье</w:t>
            </w:r>
          </w:p>
        </w:tc>
      </w:tr>
      <w:tr w:rsidR="00AF72C1" w:rsidRPr="00433874" w14:paraId="2FCA070B" w14:textId="77777777" w:rsidTr="00AF72C1">
        <w:trPr>
          <w:trHeight w:hRule="exact" w:val="57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7F90D" w14:textId="498729B0" w:rsidR="00AF72C1" w:rsidRPr="00AF72C1" w:rsidRDefault="00AF72C1" w:rsidP="00AF72C1">
            <w:pPr>
              <w:spacing w:after="0" w:line="240" w:lineRule="auto"/>
              <w:rPr>
                <w:rFonts w:ascii="Times New Roman" w:hAnsi="Times New Roman" w:cs="Times New Roman"/>
                <w:sz w:val="24"/>
                <w:szCs w:val="24"/>
              </w:rPr>
            </w:pPr>
            <w:r w:rsidRPr="00AF72C1">
              <w:rPr>
                <w:rFonts w:ascii="Times New Roman" w:hAnsi="Times New Roman" w:cs="Times New Roman"/>
                <w:bCs/>
                <w:sz w:val="24"/>
                <w:szCs w:val="24"/>
              </w:rPr>
              <w:t>Владеть: навыками</w:t>
            </w:r>
            <w:r w:rsidRPr="00AF72C1">
              <w:rPr>
                <w:rFonts w:ascii="Times New Roman" w:hAnsi="Times New Roman" w:cs="Times New Roman"/>
                <w:sz w:val="24"/>
                <w:szCs w:val="24"/>
              </w:rPr>
              <w:t xml:space="preserve"> физического самосовершенствования для обеспечения полноценной социальной и профессиональной деятельности</w:t>
            </w:r>
          </w:p>
        </w:tc>
      </w:tr>
      <w:tr w:rsidR="00AF72C1" w:rsidRPr="00433874" w14:paraId="7BA858B6" w14:textId="77777777" w:rsidTr="00982626">
        <w:trPr>
          <w:trHeight w:hRule="exact" w:val="6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D07FD" w14:textId="63DD65A4" w:rsidR="00AF72C1" w:rsidRPr="00AF72C1" w:rsidRDefault="00AF72C1" w:rsidP="00AF72C1">
            <w:pPr>
              <w:spacing w:after="0" w:line="240" w:lineRule="auto"/>
              <w:rPr>
                <w:rFonts w:ascii="Times New Roman" w:hAnsi="Times New Roman" w:cs="Times New Roman"/>
                <w:b/>
                <w:color w:val="000000"/>
                <w:sz w:val="24"/>
                <w:szCs w:val="24"/>
              </w:rPr>
            </w:pPr>
            <w:r w:rsidRPr="00AF72C1">
              <w:rPr>
                <w:rFonts w:ascii="Times New Roman" w:hAnsi="Times New Roman" w:cs="Times New Roman"/>
                <w:b/>
                <w:sz w:val="24"/>
                <w:szCs w:val="24"/>
              </w:rPr>
              <w:t xml:space="preserve">Показатель оценивания: способность </w:t>
            </w:r>
            <w:r w:rsidRPr="00AF72C1">
              <w:rPr>
                <w:rFonts w:ascii="Times New Roman" w:hAnsi="Times New Roman" w:cs="Times New Roman"/>
                <w:sz w:val="24"/>
                <w:szCs w:val="24"/>
              </w:rPr>
              <w:t>использовать средства и методы укрепления индивидуального здоровья, физического самосовершенствования</w:t>
            </w:r>
          </w:p>
        </w:tc>
      </w:tr>
    </w:tbl>
    <w:p w14:paraId="04603C3A" w14:textId="77777777" w:rsidR="00CF7F14" w:rsidRPr="00433874" w:rsidRDefault="00CF7F14" w:rsidP="00E47A11">
      <w:pPr>
        <w:pStyle w:val="ConsPlusNormal"/>
        <w:ind w:firstLine="502"/>
        <w:jc w:val="center"/>
        <w:rPr>
          <w:rFonts w:ascii="Times New Roman" w:hAnsi="Times New Roman" w:cs="Times New Roman"/>
          <w:b/>
          <w:sz w:val="24"/>
          <w:szCs w:val="24"/>
        </w:rPr>
      </w:pPr>
    </w:p>
    <w:p w14:paraId="7AF32527" w14:textId="77777777" w:rsidR="00270650" w:rsidRPr="00433874" w:rsidRDefault="00D72D24" w:rsidP="00E47A11">
      <w:pPr>
        <w:pStyle w:val="ConsPlusNormal"/>
        <w:ind w:firstLine="360"/>
        <w:rPr>
          <w:rFonts w:ascii="Times New Roman" w:hAnsi="Times New Roman" w:cs="Times New Roman"/>
          <w:b/>
          <w:sz w:val="24"/>
          <w:szCs w:val="24"/>
        </w:rPr>
      </w:pPr>
      <w:bookmarkStart w:id="1218" w:name="_Hlk162867550_1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219" w:name="_Hlk162951246_1_2"/>
      <w:r w:rsidRPr="00433874">
        <w:rPr>
          <w:rFonts w:ascii="Times New Roman" w:hAnsi="Times New Roman" w:cs="Times New Roman"/>
          <w:b/>
          <w:sz w:val="24"/>
          <w:szCs w:val="24"/>
        </w:rPr>
        <w:t>предложенных. Уровень сложности базовый. Время выполнения 3 мин.</w:t>
      </w:r>
    </w:p>
    <w:p w14:paraId="5CE55030" w14:textId="77777777" w:rsidR="00270650" w:rsidRPr="00433874" w:rsidRDefault="00D72D24" w:rsidP="00E47A1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bookmarkEnd w:id="1218"/>
    <w:bookmarkEnd w:id="1219"/>
    <w:p w14:paraId="64422790" w14:textId="77777777" w:rsidR="00E47A11" w:rsidRPr="00433874" w:rsidRDefault="00D72D24" w:rsidP="00E47A11">
      <w:pPr>
        <w:shd w:val="clear" w:color="auto" w:fill="FFFFFF"/>
        <w:spacing w:after="0" w:line="240" w:lineRule="auto"/>
        <w:ind w:left="535" w:hanging="492"/>
        <w:rPr>
          <w:rFonts w:ascii="Times New Roman" w:eastAsia="Times New Roman" w:hAnsi="Times New Roman" w:cs="Times New Roman"/>
          <w:sz w:val="24"/>
          <w:szCs w:val="24"/>
        </w:rPr>
      </w:pPr>
      <w:r w:rsidRPr="00433874">
        <w:rPr>
          <w:rFonts w:ascii="Times New Roman" w:hAnsi="Times New Roman" w:cs="Times New Roman"/>
          <w:color w:val="333333"/>
          <w:sz w:val="24"/>
          <w:szCs w:val="24"/>
          <w:shd w:val="clear" w:color="auto" w:fill="FFFFFF"/>
        </w:rPr>
        <w:t xml:space="preserve">1. </w:t>
      </w:r>
      <w:r w:rsidRPr="00433874">
        <w:rPr>
          <w:rFonts w:ascii="Times New Roman" w:eastAsia="Times New Roman" w:hAnsi="Times New Roman" w:cs="Times New Roman"/>
          <w:b/>
          <w:bCs/>
          <w:sz w:val="24"/>
          <w:szCs w:val="24"/>
          <w:bdr w:val="none" w:sz="0" w:space="0" w:color="auto" w:frame="1"/>
        </w:rPr>
        <w:t>В каком виде спорта завоевала золотую медаль дальневосточница Юлия Чепалова на ХVII</w:t>
      </w:r>
      <w:r w:rsidRPr="00433874">
        <w:rPr>
          <w:rFonts w:ascii="Times New Roman" w:eastAsia="Times New Roman" w:hAnsi="Times New Roman" w:cs="Times New Roman"/>
          <w:sz w:val="24"/>
          <w:szCs w:val="24"/>
          <w:bdr w:val="none" w:sz="0" w:space="0" w:color="auto" w:frame="1"/>
        </w:rPr>
        <w:t> </w:t>
      </w:r>
      <w:r w:rsidRPr="00433874">
        <w:rPr>
          <w:rFonts w:ascii="Times New Roman" w:eastAsia="Times New Roman" w:hAnsi="Times New Roman" w:cs="Times New Roman"/>
          <w:b/>
          <w:bCs/>
          <w:sz w:val="24"/>
          <w:szCs w:val="24"/>
          <w:bdr w:val="none" w:sz="0" w:space="0" w:color="auto" w:frame="1"/>
        </w:rPr>
        <w:t>Олимпийских  играх?</w:t>
      </w:r>
    </w:p>
    <w:p w14:paraId="58F4AF41" w14:textId="77777777" w:rsidR="00E47A11" w:rsidRPr="00433874" w:rsidRDefault="00D72D24" w:rsidP="001B18A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скоростной спуск;</w:t>
      </w:r>
    </w:p>
    <w:p w14:paraId="3DF438B0" w14:textId="77777777" w:rsidR="001B18A3" w:rsidRPr="00433874" w:rsidRDefault="00D72D24" w:rsidP="001B18A3">
      <w:pPr>
        <w:shd w:val="clear" w:color="auto" w:fill="FFFFFF"/>
        <w:spacing w:after="0" w:line="240" w:lineRule="auto"/>
        <w:ind w:right="5918"/>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 xml:space="preserve">Б) конькобежный спринт; </w:t>
      </w:r>
    </w:p>
    <w:p w14:paraId="5D2F9D3D" w14:textId="77777777" w:rsidR="00E47A11" w:rsidRPr="00433874" w:rsidRDefault="00D72D24" w:rsidP="001B18A3">
      <w:pPr>
        <w:shd w:val="clear" w:color="auto" w:fill="FFFFFF"/>
        <w:spacing w:after="0" w:line="240" w:lineRule="auto"/>
        <w:ind w:right="5918"/>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В) фристайл;</w:t>
      </w:r>
    </w:p>
    <w:p w14:paraId="06B01D2F" w14:textId="77777777" w:rsidR="00E47A11" w:rsidRPr="00433874" w:rsidRDefault="00D72D24" w:rsidP="00E47A11">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лыжные гонки</w:t>
      </w:r>
      <w:r w:rsidRPr="00433874">
        <w:rPr>
          <w:rFonts w:ascii="Times New Roman" w:eastAsia="Times New Roman" w:hAnsi="Times New Roman" w:cs="Times New Roman"/>
          <w:b/>
          <w:bCs/>
          <w:color w:val="FF0000"/>
          <w:sz w:val="24"/>
          <w:szCs w:val="24"/>
          <w:bdr w:val="none" w:sz="0" w:space="0" w:color="auto" w:frame="1"/>
        </w:rPr>
        <w:t xml:space="preserve">         </w:t>
      </w:r>
    </w:p>
    <w:p w14:paraId="459F7B83" w14:textId="77777777" w:rsidR="00BE77A7" w:rsidRPr="00433874" w:rsidRDefault="00BE77A7" w:rsidP="00E47A11">
      <w:pPr>
        <w:pStyle w:val="ConsPlusNormal"/>
        <w:ind w:firstLine="360"/>
        <w:rPr>
          <w:rFonts w:ascii="Times New Roman" w:hAnsi="Times New Roman" w:cs="Times New Roman"/>
          <w:b/>
          <w:sz w:val="24"/>
          <w:szCs w:val="24"/>
        </w:rPr>
      </w:pPr>
    </w:p>
    <w:p w14:paraId="12521A9F"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D40AEB"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B3CC50"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w:t>
      </w:r>
      <w:r w:rsidR="0057470A" w:rsidRPr="00433874">
        <w:rPr>
          <w:rFonts w:ascii="Times New Roman" w:hAnsi="Times New Roman" w:cs="Times New Roman"/>
          <w:b/>
          <w:sz w:val="24"/>
          <w:szCs w:val="24"/>
        </w:rPr>
        <w:t xml:space="preserve"> </w:t>
      </w:r>
      <w:r w:rsidRPr="00433874">
        <w:rPr>
          <w:rFonts w:ascii="Times New Roman" w:eastAsia="Times New Roman" w:hAnsi="Times New Roman" w:cs="Times New Roman"/>
          <w:b/>
          <w:bCs/>
          <w:sz w:val="24"/>
          <w:szCs w:val="24"/>
          <w:bdr w:val="none" w:sz="0" w:space="0" w:color="auto" w:frame="1"/>
        </w:rPr>
        <w:t>Какое определение не относится к основным свойствам мышц?</w:t>
      </w:r>
    </w:p>
    <w:p w14:paraId="4BB1E51D"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растяжение;</w:t>
      </w:r>
    </w:p>
    <w:p w14:paraId="02AF7164"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сокращение;</w:t>
      </w:r>
    </w:p>
    <w:p w14:paraId="1F9DB35D"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В) эластичность;</w:t>
      </w:r>
    </w:p>
    <w:p w14:paraId="7FF6CCCD" w14:textId="77777777" w:rsidR="00E47A11"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Г) постоянность состояния</w:t>
      </w:r>
    </w:p>
    <w:p w14:paraId="596FDA85" w14:textId="77777777" w:rsidR="00BE77A7" w:rsidRPr="00433874" w:rsidRDefault="00BE77A7" w:rsidP="00E47A11">
      <w:pPr>
        <w:pStyle w:val="ConsPlusNormal"/>
        <w:ind w:firstLine="360"/>
        <w:rPr>
          <w:rFonts w:ascii="Times New Roman" w:hAnsi="Times New Roman" w:cs="Times New Roman"/>
          <w:b/>
          <w:sz w:val="24"/>
          <w:szCs w:val="24"/>
        </w:rPr>
      </w:pPr>
    </w:p>
    <w:p w14:paraId="331F108F"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CB1B89" w14:textId="77777777" w:rsidR="000F61E9"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FEC2B97"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w:t>
      </w:r>
      <w:r w:rsidR="0057470A"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b/>
          <w:bCs/>
          <w:sz w:val="24"/>
          <w:szCs w:val="24"/>
          <w:bdr w:val="none" w:sz="0" w:space="0" w:color="auto" w:frame="1"/>
        </w:rPr>
        <w:t>Смысл физической культуры как компонента культуры общества заключается в:</w:t>
      </w:r>
    </w:p>
    <w:p w14:paraId="72510B01"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укрепление здоровья и воспитание физических качеств людей;</w:t>
      </w:r>
    </w:p>
    <w:p w14:paraId="2A202CAF" w14:textId="77777777" w:rsidR="00E47A11" w:rsidRPr="00433874" w:rsidRDefault="00D72D24" w:rsidP="00E47A11">
      <w:pPr>
        <w:shd w:val="clear" w:color="auto" w:fill="FFFFFF"/>
        <w:spacing w:after="0" w:line="240" w:lineRule="auto"/>
        <w:ind w:left="53" w:right="150"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Б) обучением двигательным действиям и повышении работоспособности; </w:t>
      </w:r>
    </w:p>
    <w:p w14:paraId="2F5F1136" w14:textId="77777777" w:rsidR="00E47A11" w:rsidRPr="00433874" w:rsidRDefault="00D72D24" w:rsidP="00E47A11">
      <w:pPr>
        <w:shd w:val="clear" w:color="auto" w:fill="FFFFFF"/>
        <w:spacing w:after="0" w:line="240" w:lineRule="auto"/>
        <w:ind w:left="53" w:right="150"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В) в совершенствовании природных, физических свойств людей;</w:t>
      </w:r>
    </w:p>
    <w:p w14:paraId="6D242413"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определенным образом организованная двигательная активность.</w:t>
      </w:r>
    </w:p>
    <w:p w14:paraId="0298DD9E" w14:textId="77777777" w:rsidR="00AE0DA5" w:rsidRPr="00433874" w:rsidRDefault="00AE0DA5" w:rsidP="00E47A11">
      <w:pPr>
        <w:shd w:val="clear" w:color="auto" w:fill="FFFFFF"/>
        <w:spacing w:after="0" w:line="240" w:lineRule="auto"/>
        <w:ind w:firstLine="708"/>
        <w:jc w:val="both"/>
        <w:rPr>
          <w:rFonts w:ascii="Times New Roman" w:hAnsi="Times New Roman" w:cs="Times New Roman"/>
          <w:b/>
          <w:sz w:val="24"/>
          <w:szCs w:val="24"/>
        </w:rPr>
      </w:pPr>
    </w:p>
    <w:p w14:paraId="3D7A9AF7" w14:textId="77777777" w:rsidR="00E47A11" w:rsidRPr="00433874" w:rsidRDefault="00D72D24" w:rsidP="00E47A11">
      <w:pPr>
        <w:pStyle w:val="ConsPlusNormal"/>
        <w:ind w:firstLine="360"/>
        <w:jc w:val="both"/>
        <w:rPr>
          <w:rFonts w:ascii="Times New Roman" w:hAnsi="Times New Roman" w:cs="Times New Roman"/>
          <w:b/>
          <w:sz w:val="24"/>
          <w:szCs w:val="24"/>
        </w:rPr>
      </w:pPr>
      <w:bookmarkStart w:id="1220" w:name="_Hlk163560446_1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97C1C9" w14:textId="77777777" w:rsidR="00E47A1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FF21483"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4. С помощью какого теста не определяется физическое качество выносливость?</w:t>
      </w:r>
    </w:p>
    <w:p w14:paraId="5509ACEC"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А) 6-ти минутный бег;</w:t>
      </w:r>
    </w:p>
    <w:p w14:paraId="6F3BB093" w14:textId="77777777" w:rsidR="00E47A11"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Б) бег на 100 метров;</w:t>
      </w:r>
    </w:p>
    <w:p w14:paraId="5FF1E53F"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В) лыжная гонка на 3 километров;</w:t>
      </w:r>
    </w:p>
    <w:p w14:paraId="5DF486D0"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плавание 800 метров.</w:t>
      </w:r>
    </w:p>
    <w:p w14:paraId="4C9D3BBB" w14:textId="77777777" w:rsidR="004E256C" w:rsidRPr="00433874"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4709543E" w14:textId="77777777" w:rsidR="00E47A1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F1AA29" w14:textId="77777777" w:rsidR="00E47A1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119C65B"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5. Какова  протяженность марафонской  дистанции    на  Олимпийских играх?</w:t>
      </w:r>
    </w:p>
    <w:p w14:paraId="24DB5445" w14:textId="77777777" w:rsidR="00E47A11"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color w:val="000000"/>
          <w:kern w:val="36"/>
          <w:sz w:val="24"/>
          <w:szCs w:val="24"/>
          <w:bdr w:val="none" w:sz="0" w:space="0" w:color="auto" w:frame="1"/>
        </w:rPr>
        <w:t>A) </w:t>
      </w:r>
      <w:r w:rsidRPr="00433874">
        <w:rPr>
          <w:rFonts w:ascii="Times New Roman" w:eastAsia="Times New Roman" w:hAnsi="Times New Roman" w:cs="Times New Roman"/>
          <w:kern w:val="36"/>
          <w:sz w:val="24"/>
          <w:szCs w:val="24"/>
        </w:rPr>
        <w:t>42 км 195 м;</w:t>
      </w:r>
    </w:p>
    <w:p w14:paraId="0D3CB249"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32 км 195 м; </w:t>
      </w:r>
    </w:p>
    <w:p w14:paraId="28D881A7" w14:textId="77777777" w:rsidR="007C7BBC" w:rsidRPr="00433874" w:rsidRDefault="00D72D24" w:rsidP="00E47A11">
      <w:pPr>
        <w:shd w:val="clear" w:color="auto" w:fill="FFFFFF"/>
        <w:spacing w:after="0" w:line="240" w:lineRule="auto"/>
        <w:ind w:left="53" w:right="7249" w:hanging="10"/>
        <w:rPr>
          <w:rFonts w:ascii="Times New Roman" w:eastAsia="Times New Roman" w:hAnsi="Times New Roman" w:cs="Times New Roman"/>
          <w:sz w:val="24"/>
          <w:szCs w:val="24"/>
          <w:bdr w:val="none" w:sz="0" w:space="0" w:color="auto" w:frame="1"/>
        </w:rPr>
      </w:pPr>
      <w:r w:rsidRPr="00433874">
        <w:rPr>
          <w:rFonts w:ascii="Times New Roman" w:eastAsia="Times New Roman" w:hAnsi="Times New Roman" w:cs="Times New Roman"/>
          <w:sz w:val="24"/>
          <w:szCs w:val="24"/>
          <w:bdr w:val="none" w:sz="0" w:space="0" w:color="auto" w:frame="1"/>
        </w:rPr>
        <w:t xml:space="preserve">B) 50 км 195 м; </w:t>
      </w:r>
    </w:p>
    <w:p w14:paraId="6C905E7A" w14:textId="7719838C" w:rsidR="00E47A11" w:rsidRPr="00433874" w:rsidRDefault="00D72D24" w:rsidP="00E47A11">
      <w:pPr>
        <w:shd w:val="clear" w:color="auto" w:fill="FFFFFF"/>
        <w:spacing w:after="0" w:line="240" w:lineRule="auto"/>
        <w:ind w:left="53" w:right="7249"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45 км 195 м.</w:t>
      </w:r>
    </w:p>
    <w:p w14:paraId="0D7B0D30" w14:textId="77777777" w:rsidR="004E256C" w:rsidRPr="00433874"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44B5A601" w14:textId="77777777" w:rsidR="00E47A1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AE5DB7" w14:textId="77777777" w:rsidR="00E47A11" w:rsidRPr="00433874" w:rsidRDefault="00D72D24" w:rsidP="00E47A1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74DF7CB"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bdr w:val="none" w:sz="0" w:space="0" w:color="auto" w:frame="1"/>
        </w:rPr>
        <w:t>6. Укажите в каком городе будут проходить летние Олимпийские игры 2008 года?</w:t>
      </w:r>
    </w:p>
    <w:p w14:paraId="1527F712"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A) Гренобль (Франция);</w:t>
      </w:r>
    </w:p>
    <w:p w14:paraId="393E3C97"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Б) Токио (Япония);</w:t>
      </w:r>
    </w:p>
    <w:p w14:paraId="23A73889" w14:textId="77777777" w:rsidR="00E47A11" w:rsidRPr="00433874" w:rsidRDefault="00D72D24"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433874">
        <w:rPr>
          <w:rFonts w:ascii="Times New Roman" w:eastAsia="Times New Roman" w:hAnsi="Times New Roman" w:cs="Times New Roman"/>
          <w:kern w:val="36"/>
          <w:sz w:val="24"/>
          <w:szCs w:val="24"/>
        </w:rPr>
        <w:t>B)</w:t>
      </w:r>
      <w:r w:rsidRPr="00433874">
        <w:rPr>
          <w:rFonts w:ascii="Times New Roman" w:eastAsia="Times New Roman" w:hAnsi="Times New Roman" w:cs="Times New Roman"/>
          <w:kern w:val="36"/>
          <w:sz w:val="24"/>
          <w:szCs w:val="24"/>
          <w:bdr w:val="none" w:sz="0" w:space="0" w:color="auto" w:frame="1"/>
        </w:rPr>
        <w:t> </w:t>
      </w:r>
      <w:r w:rsidRPr="00433874">
        <w:rPr>
          <w:rFonts w:ascii="Times New Roman" w:eastAsia="Times New Roman" w:hAnsi="Times New Roman" w:cs="Times New Roman"/>
          <w:kern w:val="36"/>
          <w:sz w:val="24"/>
          <w:szCs w:val="24"/>
        </w:rPr>
        <w:t>Пекин (Китай);</w:t>
      </w:r>
    </w:p>
    <w:p w14:paraId="6130A4C7" w14:textId="77777777" w:rsidR="00E47A11" w:rsidRPr="00433874" w:rsidRDefault="00D72D24" w:rsidP="00E47A11">
      <w:pPr>
        <w:shd w:val="clear" w:color="auto" w:fill="FFFFFF"/>
        <w:spacing w:after="0" w:line="240" w:lineRule="auto"/>
        <w:ind w:left="53" w:hanging="10"/>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bdr w:val="none" w:sz="0" w:space="0" w:color="auto" w:frame="1"/>
        </w:rPr>
        <w:t>Г) Сент-Луис (США)</w:t>
      </w:r>
    </w:p>
    <w:p w14:paraId="650B76C0" w14:textId="77777777" w:rsidR="004E256C" w:rsidRPr="00433874"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03D7A348" w14:textId="77777777" w:rsidR="00663B54" w:rsidRPr="00433874" w:rsidRDefault="00D72D24" w:rsidP="00E47A1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29FBA7B" w14:textId="77777777" w:rsidR="00663B54" w:rsidRPr="00433874" w:rsidRDefault="00D72D24" w:rsidP="00E47A11">
      <w:pPr>
        <w:spacing w:after="160" w:line="240" w:lineRule="auto"/>
        <w:ind w:firstLine="502"/>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5E73D8B" w14:textId="3F687562" w:rsidR="004E256C" w:rsidRPr="00433874" w:rsidRDefault="00D72D24" w:rsidP="007C7BBC">
      <w:pPr>
        <w:pStyle w:val="ad"/>
        <w:ind w:firstLine="708"/>
        <w:jc w:val="both"/>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Процесс приспособления организма к меняющимся условиям внешней среды - это </w:t>
      </w:r>
      <w:r w:rsidR="004E256C" w:rsidRPr="00433874">
        <w:rPr>
          <w:rFonts w:ascii="Times New Roman" w:eastAsia="Times New Roman" w:hAnsi="Times New Roman" w:cs="Times New Roman"/>
          <w:sz w:val="24"/>
          <w:szCs w:val="24"/>
        </w:rPr>
        <w:t>_</w:t>
      </w:r>
      <w:r w:rsidRPr="00433874">
        <w:rPr>
          <w:rFonts w:ascii="Times New Roman" w:eastAsia="Times New Roman" w:hAnsi="Times New Roman" w:cs="Times New Roman"/>
          <w:sz w:val="24"/>
          <w:szCs w:val="24"/>
        </w:rPr>
        <w:t>_____________</w:t>
      </w:r>
      <w:r w:rsidRPr="00433874">
        <w:rPr>
          <w:rFonts w:ascii="Times New Roman" w:eastAsia="Times New Roman" w:hAnsi="Times New Roman" w:cs="Times New Roman"/>
          <w:sz w:val="24"/>
          <w:szCs w:val="24"/>
        </w:rPr>
        <w:br/>
      </w:r>
    </w:p>
    <w:p w14:paraId="2330D996" w14:textId="77777777" w:rsidR="00663B54" w:rsidRPr="00433874" w:rsidRDefault="00D72D24" w:rsidP="00E47A1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4180C09" w14:textId="77777777" w:rsidR="00663B54" w:rsidRPr="00433874" w:rsidRDefault="00D72D24" w:rsidP="00E47A11">
      <w:pPr>
        <w:pStyle w:val="ad"/>
        <w:ind w:firstLine="708"/>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Прочитайте текст и дополните его </w:t>
      </w:r>
    </w:p>
    <w:p w14:paraId="4992861E" w14:textId="256BF982" w:rsidR="00895182" w:rsidRPr="00433874" w:rsidRDefault="00D72D24" w:rsidP="00E47A11">
      <w:pPr>
        <w:pStyle w:val="ad"/>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Двигательные действия, которые направлены на решение задач физического воспитания, сформированы и организованы по его закономерностям, называются_____________</w:t>
      </w:r>
      <w:r w:rsidRPr="00433874">
        <w:rPr>
          <w:rFonts w:ascii="Times New Roman" w:eastAsia="Times New Roman" w:hAnsi="Times New Roman" w:cs="Times New Roman"/>
          <w:sz w:val="24"/>
          <w:szCs w:val="24"/>
        </w:rPr>
        <w:br/>
      </w:r>
    </w:p>
    <w:bookmarkEnd w:id="1220"/>
    <w:p w14:paraId="660CE9D2" w14:textId="77777777" w:rsidR="00A716B0" w:rsidRPr="00433874" w:rsidRDefault="00A716B0" w:rsidP="004E0A3A">
      <w:pPr>
        <w:pStyle w:val="ConsPlusNormal"/>
        <w:ind w:left="709"/>
        <w:rPr>
          <w:rFonts w:ascii="Times New Roman" w:hAnsi="Times New Roman"/>
          <w:i/>
          <w:sz w:val="28"/>
          <w:szCs w:val="28"/>
        </w:rPr>
        <w:sectPr w:rsidR="00A716B0" w:rsidRPr="00433874" w:rsidSect="008840D0">
          <w:pgSz w:w="11906" w:h="16838"/>
          <w:pgMar w:top="1134" w:right="850" w:bottom="1134" w:left="1701" w:header="708" w:footer="708" w:gutter="0"/>
          <w:pgNumType w:start="369"/>
          <w:cols w:space="708"/>
          <w:docGrid w:linePitch="360"/>
        </w:sectPr>
      </w:pPr>
    </w:p>
    <w:p w14:paraId="5C62FE3D" w14:textId="048DA8C0" w:rsidR="003E5511" w:rsidRPr="00433874" w:rsidRDefault="000D45AD" w:rsidP="003E5511">
      <w:pPr>
        <w:pStyle w:val="11"/>
        <w:spacing w:line="276" w:lineRule="auto"/>
        <w:rPr>
          <w:b/>
          <w:bCs/>
          <w:sz w:val="28"/>
          <w:szCs w:val="28"/>
        </w:rPr>
      </w:pPr>
      <w:r w:rsidRPr="00433874">
        <w:rPr>
          <w:noProof/>
          <w:lang w:eastAsia="ru-RU"/>
        </w:rPr>
        <w:lastRenderedPageBreak/>
        <w:drawing>
          <wp:anchor distT="0" distB="0" distL="114300" distR="114300" simplePos="0" relativeHeight="251570688" behindDoc="1" locked="0" layoutInCell="1" allowOverlap="1" wp14:anchorId="4F62D854" wp14:editId="3DD74F61">
            <wp:simplePos x="0" y="0"/>
            <wp:positionH relativeFrom="column">
              <wp:posOffset>-838835</wp:posOffset>
            </wp:positionH>
            <wp:positionV relativeFrom="paragraph">
              <wp:posOffset>-544830</wp:posOffset>
            </wp:positionV>
            <wp:extent cx="7604760" cy="10753725"/>
            <wp:effectExtent l="0" t="0" r="0" b="9525"/>
            <wp:wrapNone/>
            <wp:docPr id="11890949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49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Pr="00433874">
        <w:rPr>
          <w:b/>
          <w:bCs/>
          <w:sz w:val="28"/>
          <w:szCs w:val="28"/>
        </w:rPr>
        <w:t>Часть, формируемая участниками образовательных отношений Б1.В</w:t>
      </w:r>
    </w:p>
    <w:p w14:paraId="5CC04C64" w14:textId="7BFBC3A6" w:rsidR="003E5511" w:rsidRPr="00433874" w:rsidRDefault="00000000" w:rsidP="003E5511">
      <w:pPr>
        <w:pStyle w:val="11"/>
        <w:spacing w:line="276" w:lineRule="auto"/>
      </w:pPr>
      <w:r>
        <w:rPr>
          <w:noProof/>
        </w:rPr>
        <w:pict w14:anchorId="59095330">
          <v:rect id="_x0000_s2180" style="position:absolute;left:0;text-align:left;margin-left:-36.2pt;margin-top:201.55pt;width:525.75pt;height:34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NJ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5ireFqa6rDPRAwabyc5TcNfvFb5vw9A5wnnDzcEf4b&#10;HlKZrqRmkCipDfx66z74Y5ujlZIO57Ok7uczA0GJ+qpxAD4X83kY6KjMF6sZKvDSsn1p0c/tlcE2&#10;KnAbWR7F4O/VKEow7ROuksvwKpqY5vh2SbmHUbnyaW/gMuLi8jK64RBb5m/1g+UBPBAdOvqxf2Jg&#10;h7b3ODF3Zpxltn7V/cl34DkxOSg48rF7hvUUdspLPXodl+jm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MI+E0l/&#10;AgAAjAUAAA4AAAAAAAAAAAAAAAAALgIAAGRycy9lMm9Eb2MueG1sUEsBAi0AFAAGAAgAAAAhALBE&#10;YtLgAAAADAEAAA8AAAAAAAAAAAAAAAAA2QQAAGRycy9kb3ducmV2LnhtbFBLBQYAAAAABAAEAPMA&#10;AADmBQAAAAA=&#10;" fillcolor="white [3212]" strokecolor="white [3212]" strokeweight="2pt">
            <v:textbox>
              <w:txbxContent>
                <w:p w14:paraId="33FAD36F" w14:textId="77777777" w:rsidR="0005605E" w:rsidRDefault="0005605E" w:rsidP="003E5511">
                  <w:pPr>
                    <w:jc w:val="center"/>
                    <w:rPr>
                      <w:b/>
                      <w:i/>
                      <w:color w:val="365F91" w:themeColor="accent1" w:themeShade="BF"/>
                      <w:sz w:val="56"/>
                      <w:szCs w:val="96"/>
                    </w:rPr>
                  </w:pPr>
                </w:p>
                <w:p w14:paraId="388E1D2B" w14:textId="77777777" w:rsidR="0005605E" w:rsidRDefault="0005605E" w:rsidP="003E5511">
                  <w:pPr>
                    <w:jc w:val="center"/>
                    <w:rPr>
                      <w:b/>
                      <w:i/>
                      <w:color w:val="365F91" w:themeColor="accent1" w:themeShade="BF"/>
                      <w:sz w:val="56"/>
                      <w:szCs w:val="96"/>
                    </w:rPr>
                  </w:pPr>
                </w:p>
                <w:p w14:paraId="3F01DE47" w14:textId="72AB9FEF"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45B91399"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Экономика</w:t>
                  </w:r>
                  <w:r w:rsidRPr="00C80BEA">
                    <w:rPr>
                      <w:b/>
                      <w:i/>
                      <w:color w:val="0070C0"/>
                      <w:sz w:val="56"/>
                      <w:szCs w:val="56"/>
                    </w:rPr>
                    <w:t>»</w:t>
                  </w:r>
                </w:p>
                <w:p w14:paraId="6831AB32" w14:textId="77777777" w:rsidR="0005605E" w:rsidRPr="003641E0" w:rsidRDefault="0005605E" w:rsidP="003E5511">
                  <w:pPr>
                    <w:jc w:val="center"/>
                    <w:rPr>
                      <w:b/>
                      <w:i/>
                      <w:color w:val="0070C0"/>
                      <w:sz w:val="56"/>
                      <w:szCs w:val="56"/>
                    </w:rPr>
                  </w:pPr>
                </w:p>
              </w:txbxContent>
            </v:textbox>
          </v:rect>
        </w:pict>
      </w:r>
      <w:r>
        <w:rPr>
          <w:noProof/>
        </w:rPr>
        <w:pict w14:anchorId="6AD4692A">
          <v:rect id="_x0000_s2179" style="position:absolute;left:0;text-align:left;margin-left:-26.65pt;margin-top:371.45pt;width:525.75pt;height:12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Yq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JR0EV3D1dZUh3sgYNJ4OcuvG/ziN8z5ewY4Tzh5uCP8HR5S&#10;ma6kZpAoqQ38eu8++GObo5WSDuezpO7nCwNBifqucQDOi9PTMNBROT1bzFCB15bta4t+aS8NtlGB&#10;28jyKAZ/r0ZRgmmfcZVswqtoYprj2yXlHkbl0qe9gcuIi80muuEQW+Zv9KPlATwQHTr6qX9mYIe2&#10;9zgxt2acZbZ80/3Jd+A5MTkoOPKxe4b1FHbKaz16HZfo+jcA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DTwZYqfQIA&#10;AIwFAAAOAAAAAAAAAAAAAAAAAC4CAABkcnMvZTJvRG9jLnhtbFBLAQItABQABgAIAAAAIQAQ6zAu&#10;4AAAAAsBAAAPAAAAAAAAAAAAAAAAANcEAABkcnMvZG93bnJldi54bWxQSwUGAAAAAAQABADzAAAA&#10;5AUAAAAA&#10;" fillcolor="white [3212]" strokecolor="white [3212]" strokeweight="2pt">
            <v:textbox>
              <w:txbxContent>
                <w:p w14:paraId="0B5C7260"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583F7730"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27"/>
          <w:headerReference w:type="default" r:id="rId228"/>
          <w:footerReference w:type="even" r:id="rId229"/>
          <w:footerReference w:type="default" r:id="rId230"/>
          <w:pgSz w:w="11906" w:h="16838" w:code="9"/>
          <w:pgMar w:top="1134" w:right="851" w:bottom="1418" w:left="1418" w:header="709" w:footer="709" w:gutter="0"/>
          <w:pgNumType w:start="1"/>
          <w:cols w:space="708"/>
          <w:titlePg/>
          <w:docGrid w:linePitch="360"/>
        </w:sect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B060C07" w14:textId="77777777" w:rsidTr="006E6EC2">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71A64F" w14:textId="77777777" w:rsidR="006F4CD2" w:rsidRPr="00433874" w:rsidRDefault="00D72D24" w:rsidP="00EA56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lastRenderedPageBreak/>
              <w:t>УК-11.</w:t>
            </w:r>
            <w:r w:rsidR="00A4524A" w:rsidRPr="00433874">
              <w:rPr>
                <w:rFonts w:ascii="Times New Roman" w:hAnsi="Times New Roman" w:cs="Times New Roman"/>
                <w:b/>
                <w:bCs/>
                <w:sz w:val="24"/>
                <w:szCs w:val="24"/>
              </w:rPr>
              <w:t xml:space="preserve"> </w:t>
            </w:r>
            <w:r w:rsidRPr="00433874">
              <w:rPr>
                <w:rFonts w:ascii="Times New Roman" w:hAnsi="Times New Roman" w:cs="Times New Roman"/>
                <w:sz w:val="24"/>
                <w:szCs w:val="24"/>
              </w:rPr>
              <w:t>Способен формировать нетерпимое отношение к коррупционному поведению</w:t>
            </w:r>
          </w:p>
        </w:tc>
      </w:tr>
      <w:tr w:rsidR="00855332" w:rsidRPr="00433874" w14:paraId="1EEDBD8C" w14:textId="77777777" w:rsidTr="006E6EC2">
        <w:trPr>
          <w:trHeight w:hRule="exact" w:val="6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082E86"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УК-11.1: </w:t>
            </w:r>
            <w:r w:rsidRPr="00433874">
              <w:rPr>
                <w:rFonts w:ascii="Times New Roman" w:hAnsi="Times New Roman" w:cs="Times New Roman"/>
                <w:bCs/>
                <w:color w:val="000000"/>
                <w:sz w:val="24"/>
                <w:szCs w:val="24"/>
              </w:rPr>
              <w:t>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3C88FDEC" w14:textId="77777777" w:rsidTr="006E6EC2">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8D68CC" w14:textId="77777777" w:rsidR="006F4CD2" w:rsidRPr="00433874" w:rsidRDefault="00D72D24" w:rsidP="006F4CD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00EA56B2" w:rsidRPr="00433874">
              <w:rPr>
                <w:rFonts w:ascii="Times New Roman" w:hAnsi="Times New Roman" w:cs="Times New Roman"/>
                <w:bCs/>
                <w:color w:val="000000"/>
                <w:sz w:val="24"/>
                <w:szCs w:val="24"/>
              </w:rPr>
              <w:t>сущность коррупционного поведения</w:t>
            </w:r>
          </w:p>
          <w:p w14:paraId="48FA11C8" w14:textId="77777777" w:rsidR="006F4CD2" w:rsidRPr="00433874" w:rsidRDefault="006F4CD2" w:rsidP="006F4CD2">
            <w:pPr>
              <w:spacing w:after="0" w:line="240" w:lineRule="auto"/>
              <w:rPr>
                <w:rFonts w:ascii="Times New Roman" w:hAnsi="Times New Roman" w:cs="Times New Roman"/>
                <w:b/>
                <w:color w:val="000000"/>
                <w:sz w:val="24"/>
                <w:szCs w:val="24"/>
              </w:rPr>
            </w:pPr>
          </w:p>
        </w:tc>
      </w:tr>
      <w:tr w:rsidR="00855332" w:rsidRPr="00433874" w14:paraId="11003AE3" w14:textId="77777777" w:rsidTr="006E6EC2">
        <w:trPr>
          <w:trHeight w:hRule="exact" w:val="6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21F86" w14:textId="77777777" w:rsidR="006F4CD2" w:rsidRPr="00433874" w:rsidRDefault="00D72D24" w:rsidP="00FA1313">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1"/>
                <w:sz w:val="24"/>
                <w:szCs w:val="24"/>
                <w:lang w:bidi="hi-IN"/>
              </w:rPr>
              <w:t xml:space="preserve"> </w:t>
            </w:r>
            <w:r w:rsidR="00EA56B2" w:rsidRPr="00433874">
              <w:rPr>
                <w:rFonts w:ascii="Times New Roman" w:hAnsi="Times New Roman" w:cs="Times New Roman"/>
                <w:color w:val="000000"/>
                <w:sz w:val="24"/>
                <w:szCs w:val="24"/>
              </w:rPr>
              <w:t>определять взаимосвязь коррупционного поведения с социальными, экономическими, политическими и иными условиями</w:t>
            </w:r>
          </w:p>
        </w:tc>
      </w:tr>
      <w:tr w:rsidR="00855332" w:rsidRPr="00433874" w14:paraId="372753A2" w14:textId="77777777" w:rsidTr="006E6EC2">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DFDCD2" w14:textId="77777777" w:rsidR="006F4CD2" w:rsidRPr="00433874" w:rsidRDefault="00D72D24" w:rsidP="00FA1313">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sz w:val="24"/>
                <w:szCs w:val="24"/>
              </w:rPr>
              <w:t xml:space="preserve"> </w:t>
            </w:r>
            <w:r w:rsidR="00EA56B2" w:rsidRPr="00433874">
              <w:rPr>
                <w:rFonts w:ascii="Times New Roman" w:hAnsi="Times New Roman" w:cs="Times New Roman"/>
                <w:sz w:val="24"/>
                <w:szCs w:val="24"/>
              </w:rPr>
              <w:t>навыками выявления коррупционного поведения</w:t>
            </w:r>
          </w:p>
        </w:tc>
      </w:tr>
      <w:tr w:rsidR="00855332" w:rsidRPr="00433874" w14:paraId="3D126868" w14:textId="77777777" w:rsidTr="006E6EC2">
        <w:trPr>
          <w:trHeight w:hRule="exact" w:val="7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C0448A"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2A188C" w:rsidRPr="00433874">
              <w:rPr>
                <w:rFonts w:ascii="Times New Roman" w:hAnsi="Times New Roman" w:cs="Times New Roman"/>
                <w:bCs/>
                <w:color w:val="000000"/>
                <w:sz w:val="24"/>
                <w:szCs w:val="24"/>
              </w:rPr>
              <w:t xml:space="preserve">способность </w:t>
            </w:r>
            <w:r w:rsidR="00EA56B2" w:rsidRPr="00433874">
              <w:rPr>
                <w:rFonts w:ascii="Times New Roman" w:hAnsi="Times New Roman" w:cs="Times New Roman"/>
                <w:bCs/>
                <w:color w:val="000000"/>
                <w:sz w:val="24"/>
                <w:szCs w:val="24"/>
              </w:rPr>
              <w:t>определять взаимосвязь</w:t>
            </w:r>
            <w:r w:rsidR="00350033" w:rsidRPr="00433874">
              <w:rPr>
                <w:rFonts w:ascii="Times New Roman" w:hAnsi="Times New Roman" w:cs="Times New Roman"/>
                <w:bCs/>
                <w:color w:val="000000"/>
                <w:sz w:val="24"/>
                <w:szCs w:val="24"/>
              </w:rPr>
              <w:t xml:space="preserve"> коррупционного поведения</w:t>
            </w:r>
            <w:r w:rsidR="00EA56B2" w:rsidRPr="00433874">
              <w:rPr>
                <w:rFonts w:ascii="Times New Roman" w:hAnsi="Times New Roman" w:cs="Times New Roman"/>
                <w:bCs/>
                <w:color w:val="000000"/>
                <w:sz w:val="24"/>
                <w:szCs w:val="24"/>
              </w:rPr>
              <w:t xml:space="preserve"> с социальными, экономическими, политическими и иными условиями</w:t>
            </w:r>
          </w:p>
        </w:tc>
      </w:tr>
      <w:tr w:rsidR="00855332" w:rsidRPr="00433874" w14:paraId="4C4EC18A" w14:textId="77777777" w:rsidTr="006E6EC2">
        <w:trPr>
          <w:trHeight w:hRule="exact" w:val="114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C2471" w14:textId="77777777" w:rsidR="006F4CD2" w:rsidRPr="00433874" w:rsidRDefault="00D72D24" w:rsidP="00EA56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ПК-2</w:t>
            </w:r>
            <w:r w:rsidR="00A4524A" w:rsidRPr="00433874">
              <w:rPr>
                <w:rFonts w:ascii="Times New Roman" w:hAnsi="Times New Roman" w:cs="Times New Roman"/>
                <w:b/>
                <w:bCs/>
                <w:sz w:val="24"/>
                <w:szCs w:val="24"/>
              </w:rPr>
              <w:t>.</w:t>
            </w:r>
            <w:r w:rsidRPr="00433874">
              <w:rPr>
                <w:rFonts w:ascii="Times New Roman" w:hAnsi="Times New Roman" w:cs="Times New Roman"/>
                <w:b/>
                <w:bCs/>
                <w:sz w:val="24"/>
                <w:szCs w:val="24"/>
              </w:rPr>
              <w:tab/>
            </w:r>
            <w:r w:rsidRPr="00433874">
              <w:rPr>
                <w:rFonts w:ascii="Times New Roman" w:hAnsi="Times New Roman" w:cs="Times New Roman"/>
                <w:sz w:val="24"/>
                <w:szCs w:val="24"/>
              </w:rPr>
              <w:t>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w:t>
            </w:r>
            <w:r w:rsidRPr="00433874">
              <w:rPr>
                <w:rFonts w:ascii="Times New Roman" w:hAnsi="Times New Roman" w:cs="Times New Roman"/>
                <w:b/>
                <w:bCs/>
                <w:sz w:val="24"/>
                <w:szCs w:val="24"/>
              </w:rPr>
              <w:t xml:space="preserve"> </w:t>
            </w:r>
          </w:p>
        </w:tc>
      </w:tr>
      <w:tr w:rsidR="00855332" w:rsidRPr="00433874" w14:paraId="008B55CD" w14:textId="77777777" w:rsidTr="006E6EC2">
        <w:trPr>
          <w:trHeight w:hRule="exact" w:val="7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3B7B5"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ПК-2.1: </w:t>
            </w:r>
            <w:r w:rsidRPr="00433874">
              <w:rPr>
                <w:rFonts w:ascii="Times New Roman" w:hAnsi="Times New Roman" w:cs="Times New Roman"/>
                <w:bCs/>
                <w:color w:val="000000"/>
                <w:sz w:val="24"/>
                <w:szCs w:val="24"/>
              </w:rPr>
              <w:t>Действует с учетом кризисных ситуаций в экономике, вызываемых рисками правового и экономического характера</w:t>
            </w:r>
          </w:p>
        </w:tc>
      </w:tr>
      <w:tr w:rsidR="00855332" w:rsidRPr="00433874" w14:paraId="39C08AC6" w14:textId="77777777" w:rsidTr="006E6EC2">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67520A" w14:textId="77777777" w:rsidR="006F4CD2" w:rsidRPr="00433874" w:rsidRDefault="00D72D24" w:rsidP="006F4CD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00EA56B2" w:rsidRPr="00433874">
              <w:rPr>
                <w:rFonts w:ascii="Times New Roman" w:hAnsi="Times New Roman" w:cs="Times New Roman"/>
                <w:b/>
                <w:color w:val="000000"/>
                <w:sz w:val="24"/>
                <w:szCs w:val="24"/>
              </w:rPr>
              <w:t xml:space="preserve"> </w:t>
            </w:r>
            <w:r w:rsidR="00EA56B2" w:rsidRPr="00433874">
              <w:rPr>
                <w:rFonts w:ascii="Times New Roman" w:hAnsi="Times New Roman" w:cs="Times New Roman"/>
                <w:bCs/>
                <w:color w:val="000000"/>
                <w:sz w:val="24"/>
                <w:szCs w:val="24"/>
              </w:rPr>
              <w:t>основы и причины возникновения кризисных ситуаций в экономике</w:t>
            </w:r>
          </w:p>
          <w:p w14:paraId="22C34F29" w14:textId="77777777" w:rsidR="006F4CD2" w:rsidRPr="00433874" w:rsidRDefault="006F4CD2" w:rsidP="006F4CD2">
            <w:pPr>
              <w:spacing w:after="0" w:line="240" w:lineRule="auto"/>
              <w:rPr>
                <w:rFonts w:ascii="Times New Roman" w:hAnsi="Times New Roman" w:cs="Times New Roman"/>
                <w:b/>
                <w:color w:val="000000"/>
                <w:sz w:val="24"/>
                <w:szCs w:val="24"/>
              </w:rPr>
            </w:pPr>
          </w:p>
        </w:tc>
      </w:tr>
      <w:tr w:rsidR="00855332" w:rsidRPr="00433874" w14:paraId="3994CE57" w14:textId="77777777" w:rsidTr="006E6EC2">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988E38" w14:textId="77777777" w:rsidR="006F4CD2" w:rsidRPr="00433874" w:rsidRDefault="00D72D24" w:rsidP="00FA1313">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w:t>
            </w:r>
            <w:r w:rsidR="00EA56B2" w:rsidRPr="00433874">
              <w:rPr>
                <w:rFonts w:ascii="Times New Roman" w:hAnsi="Times New Roman" w:cs="Times New Roman"/>
                <w:bCs/>
                <w:sz w:val="24"/>
                <w:szCs w:val="24"/>
              </w:rPr>
              <w:t>анализировать риски правового и экономического характера</w:t>
            </w:r>
          </w:p>
        </w:tc>
      </w:tr>
      <w:tr w:rsidR="00855332" w:rsidRPr="00433874" w14:paraId="0CF2954F" w14:textId="77777777" w:rsidTr="006E6EC2">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BCAAD6" w14:textId="77777777" w:rsidR="006F4CD2" w:rsidRPr="00433874" w:rsidRDefault="00D72D24" w:rsidP="00FA1313">
            <w:pPr>
              <w:spacing w:after="0" w:line="240" w:lineRule="auto"/>
              <w:rPr>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00EA56B2" w:rsidRPr="00433874">
              <w:rPr>
                <w:rFonts w:hAnsi="Times New Roman"/>
                <w:bCs/>
                <w:sz w:val="24"/>
                <w:szCs w:val="24"/>
              </w:rPr>
              <w:t>навыками</w:t>
            </w:r>
            <w:r w:rsidR="00EA56B2" w:rsidRPr="00433874">
              <w:rPr>
                <w:rFonts w:hAnsi="Times New Roman"/>
                <w:bCs/>
                <w:sz w:val="24"/>
                <w:szCs w:val="24"/>
              </w:rPr>
              <w:t xml:space="preserve"> </w:t>
            </w:r>
            <w:r w:rsidR="00EA56B2" w:rsidRPr="00433874">
              <w:rPr>
                <w:rFonts w:hAnsi="Times New Roman"/>
                <w:bCs/>
                <w:sz w:val="24"/>
                <w:szCs w:val="24"/>
              </w:rPr>
              <w:t>профессиональной</w:t>
            </w:r>
            <w:r w:rsidR="00EA56B2" w:rsidRPr="00433874">
              <w:rPr>
                <w:rFonts w:hAnsi="Times New Roman"/>
                <w:bCs/>
                <w:sz w:val="24"/>
                <w:szCs w:val="24"/>
              </w:rPr>
              <w:t xml:space="preserve"> </w:t>
            </w:r>
            <w:r w:rsidR="00EA56B2" w:rsidRPr="00433874">
              <w:rPr>
                <w:rFonts w:hAnsi="Times New Roman"/>
                <w:bCs/>
                <w:sz w:val="24"/>
                <w:szCs w:val="24"/>
              </w:rPr>
              <w:t>деятельности</w:t>
            </w:r>
            <w:r w:rsidR="00EA56B2" w:rsidRPr="00433874">
              <w:rPr>
                <w:rFonts w:hAnsi="Times New Roman"/>
                <w:bCs/>
                <w:sz w:val="24"/>
                <w:szCs w:val="24"/>
              </w:rPr>
              <w:t xml:space="preserve"> </w:t>
            </w:r>
            <w:r w:rsidR="00EA56B2" w:rsidRPr="00433874">
              <w:rPr>
                <w:rFonts w:hAnsi="Times New Roman"/>
                <w:bCs/>
                <w:sz w:val="24"/>
                <w:szCs w:val="24"/>
              </w:rPr>
              <w:t>с</w:t>
            </w:r>
            <w:r w:rsidR="00EA56B2" w:rsidRPr="00433874">
              <w:rPr>
                <w:rFonts w:hAnsi="Times New Roman"/>
                <w:bCs/>
                <w:sz w:val="24"/>
                <w:szCs w:val="24"/>
              </w:rPr>
              <w:t xml:space="preserve"> </w:t>
            </w:r>
            <w:r w:rsidR="00EA56B2" w:rsidRPr="00433874">
              <w:rPr>
                <w:rFonts w:hAnsi="Times New Roman"/>
                <w:bCs/>
                <w:sz w:val="24"/>
                <w:szCs w:val="24"/>
              </w:rPr>
              <w:t>учетом</w:t>
            </w:r>
            <w:r w:rsidR="00EA56B2" w:rsidRPr="00433874">
              <w:rPr>
                <w:rFonts w:hAnsi="Times New Roman"/>
                <w:bCs/>
                <w:sz w:val="24"/>
                <w:szCs w:val="24"/>
              </w:rPr>
              <w:t xml:space="preserve"> </w:t>
            </w:r>
            <w:r w:rsidR="00EA56B2" w:rsidRPr="00433874">
              <w:rPr>
                <w:rFonts w:hAnsi="Times New Roman"/>
                <w:bCs/>
                <w:sz w:val="24"/>
                <w:szCs w:val="24"/>
              </w:rPr>
              <w:t>кризисных</w:t>
            </w:r>
            <w:r w:rsidR="00EA56B2" w:rsidRPr="00433874">
              <w:rPr>
                <w:rFonts w:hAnsi="Times New Roman"/>
                <w:bCs/>
                <w:sz w:val="24"/>
                <w:szCs w:val="24"/>
              </w:rPr>
              <w:t xml:space="preserve"> </w:t>
            </w:r>
            <w:r w:rsidR="00EA56B2" w:rsidRPr="00433874">
              <w:rPr>
                <w:rFonts w:hAnsi="Times New Roman"/>
                <w:bCs/>
                <w:sz w:val="24"/>
                <w:szCs w:val="24"/>
              </w:rPr>
              <w:t>ситуаций</w:t>
            </w:r>
            <w:r w:rsidR="00EA56B2" w:rsidRPr="00433874">
              <w:rPr>
                <w:rFonts w:hAnsi="Times New Roman"/>
                <w:bCs/>
                <w:sz w:val="24"/>
                <w:szCs w:val="24"/>
              </w:rPr>
              <w:t xml:space="preserve"> </w:t>
            </w:r>
            <w:r w:rsidR="00EA56B2" w:rsidRPr="00433874">
              <w:rPr>
                <w:rFonts w:hAnsi="Times New Roman"/>
                <w:bCs/>
                <w:sz w:val="24"/>
                <w:szCs w:val="24"/>
              </w:rPr>
              <w:t>в</w:t>
            </w:r>
            <w:r w:rsidR="00EA56B2" w:rsidRPr="00433874">
              <w:rPr>
                <w:rFonts w:hAnsi="Times New Roman"/>
                <w:bCs/>
                <w:sz w:val="24"/>
                <w:szCs w:val="24"/>
              </w:rPr>
              <w:t xml:space="preserve"> </w:t>
            </w:r>
            <w:r w:rsidR="00EA56B2" w:rsidRPr="00433874">
              <w:rPr>
                <w:rFonts w:hAnsi="Times New Roman"/>
                <w:bCs/>
                <w:sz w:val="24"/>
                <w:szCs w:val="24"/>
              </w:rPr>
              <w:t>экономике</w:t>
            </w:r>
            <w:r w:rsidR="00EA56B2" w:rsidRPr="00433874">
              <w:rPr>
                <w:rFonts w:hAnsi="Times New Roman"/>
                <w:bCs/>
                <w:sz w:val="24"/>
                <w:szCs w:val="24"/>
              </w:rPr>
              <w:t xml:space="preserve">, </w:t>
            </w:r>
            <w:r w:rsidR="00EA56B2" w:rsidRPr="00433874">
              <w:rPr>
                <w:rFonts w:hAnsi="Times New Roman"/>
                <w:bCs/>
                <w:sz w:val="24"/>
                <w:szCs w:val="24"/>
              </w:rPr>
              <w:t>вызываемых</w:t>
            </w:r>
            <w:r w:rsidR="00EA56B2" w:rsidRPr="00433874">
              <w:rPr>
                <w:rFonts w:hAnsi="Times New Roman"/>
                <w:bCs/>
                <w:sz w:val="24"/>
                <w:szCs w:val="24"/>
              </w:rPr>
              <w:t xml:space="preserve"> </w:t>
            </w:r>
            <w:r w:rsidR="00EA56B2" w:rsidRPr="00433874">
              <w:rPr>
                <w:rFonts w:hAnsi="Times New Roman"/>
                <w:bCs/>
                <w:sz w:val="24"/>
                <w:szCs w:val="24"/>
              </w:rPr>
              <w:t>рисками</w:t>
            </w:r>
            <w:r w:rsidR="00EA56B2" w:rsidRPr="00433874">
              <w:rPr>
                <w:rFonts w:hAnsi="Times New Roman"/>
                <w:bCs/>
                <w:sz w:val="24"/>
                <w:szCs w:val="24"/>
              </w:rPr>
              <w:t xml:space="preserve"> </w:t>
            </w:r>
            <w:r w:rsidR="00EA56B2" w:rsidRPr="00433874">
              <w:rPr>
                <w:rFonts w:hAnsi="Times New Roman"/>
                <w:bCs/>
                <w:sz w:val="24"/>
                <w:szCs w:val="24"/>
              </w:rPr>
              <w:t>правового</w:t>
            </w:r>
            <w:r w:rsidR="00EA56B2" w:rsidRPr="00433874">
              <w:rPr>
                <w:rFonts w:hAnsi="Times New Roman"/>
                <w:bCs/>
                <w:sz w:val="24"/>
                <w:szCs w:val="24"/>
              </w:rPr>
              <w:t xml:space="preserve"> </w:t>
            </w:r>
            <w:r w:rsidR="00EA56B2" w:rsidRPr="00433874">
              <w:rPr>
                <w:rFonts w:hAnsi="Times New Roman"/>
                <w:bCs/>
                <w:sz w:val="24"/>
                <w:szCs w:val="24"/>
              </w:rPr>
              <w:t>и</w:t>
            </w:r>
            <w:r w:rsidR="00EA56B2" w:rsidRPr="00433874">
              <w:rPr>
                <w:rFonts w:hAnsi="Times New Roman"/>
                <w:bCs/>
                <w:sz w:val="24"/>
                <w:szCs w:val="24"/>
              </w:rPr>
              <w:t xml:space="preserve"> </w:t>
            </w:r>
            <w:r w:rsidR="00EA56B2" w:rsidRPr="00433874">
              <w:rPr>
                <w:rFonts w:hAnsi="Times New Roman"/>
                <w:bCs/>
                <w:sz w:val="24"/>
                <w:szCs w:val="24"/>
              </w:rPr>
              <w:t>экономического</w:t>
            </w:r>
            <w:r w:rsidR="00EA56B2" w:rsidRPr="00433874">
              <w:rPr>
                <w:rFonts w:hAnsi="Times New Roman"/>
                <w:bCs/>
                <w:sz w:val="24"/>
                <w:szCs w:val="24"/>
              </w:rPr>
              <w:t xml:space="preserve"> </w:t>
            </w:r>
            <w:r w:rsidR="00EA56B2" w:rsidRPr="00433874">
              <w:rPr>
                <w:rFonts w:hAnsi="Times New Roman"/>
                <w:bCs/>
                <w:sz w:val="24"/>
                <w:szCs w:val="24"/>
              </w:rPr>
              <w:t>характера</w:t>
            </w:r>
            <w:r w:rsidR="00EA56B2" w:rsidRPr="00433874">
              <w:rPr>
                <w:rFonts w:hAnsi="Times New Roman"/>
                <w:bCs/>
                <w:sz w:val="24"/>
                <w:szCs w:val="24"/>
              </w:rPr>
              <w:t>.</w:t>
            </w:r>
          </w:p>
        </w:tc>
      </w:tr>
      <w:tr w:rsidR="00855332" w:rsidRPr="00433874" w14:paraId="0492D34B" w14:textId="77777777" w:rsidTr="006E6EC2">
        <w:trPr>
          <w:trHeight w:hRule="exact" w:val="9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56A8B4" w14:textId="77777777" w:rsidR="002A188C"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 xml:space="preserve">способность </w:t>
            </w:r>
            <w:r w:rsidR="00AC23C9" w:rsidRPr="00433874">
              <w:rPr>
                <w:rFonts w:ascii="Times New Roman" w:hAnsi="Times New Roman" w:cs="Times New Roman"/>
                <w:bCs/>
                <w:color w:val="000000"/>
                <w:sz w:val="24"/>
                <w:szCs w:val="24"/>
              </w:rPr>
              <w:t>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p>
        </w:tc>
      </w:tr>
    </w:tbl>
    <w:p w14:paraId="0FC085D1" w14:textId="77777777" w:rsidR="006F4CD2" w:rsidRPr="00433874" w:rsidRDefault="006F4CD2" w:rsidP="003E5D3C">
      <w:pPr>
        <w:spacing w:after="0" w:line="240" w:lineRule="auto"/>
        <w:ind w:firstLine="709"/>
        <w:jc w:val="both"/>
        <w:rPr>
          <w:rFonts w:ascii="Times New Roman" w:hAnsi="Times New Roman"/>
          <w:b/>
          <w:bCs/>
          <w:i/>
          <w:sz w:val="24"/>
          <w:szCs w:val="24"/>
        </w:rPr>
      </w:pPr>
    </w:p>
    <w:p w14:paraId="4309ACAA" w14:textId="77777777" w:rsidR="000F2D4F" w:rsidRPr="00433874" w:rsidRDefault="00D72D24" w:rsidP="000F2D4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6531BF7C"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F107946" w14:textId="77777777" w:rsidTr="006E6EC2">
        <w:trPr>
          <w:trHeight w:hRule="exact" w:val="3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BEE0F" w14:textId="77777777" w:rsidR="00A4524A" w:rsidRPr="00433874" w:rsidRDefault="00D72D24" w:rsidP="00A4524A">
            <w:pPr>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 xml:space="preserve">УК-11. </w:t>
            </w:r>
            <w:r w:rsidRPr="00433874">
              <w:rPr>
                <w:rFonts w:ascii="Times New Roman" w:hAnsi="Times New Roman" w:cs="Times New Roman"/>
                <w:sz w:val="24"/>
                <w:szCs w:val="24"/>
              </w:rPr>
              <w:t>Способен формировать нетерпимое отношение к коррупционному поведению</w:t>
            </w:r>
          </w:p>
          <w:p w14:paraId="53389282" w14:textId="77777777" w:rsidR="00A4524A" w:rsidRPr="00433874" w:rsidRDefault="00D72D24" w:rsidP="00A4524A">
            <w:pPr>
              <w:spacing w:after="0" w:line="240" w:lineRule="auto"/>
              <w:rPr>
                <w:sz w:val="24"/>
                <w:szCs w:val="24"/>
              </w:rPr>
            </w:pPr>
            <w:r w:rsidRPr="00433874">
              <w:rPr>
                <w:sz w:val="24"/>
                <w:szCs w:val="24"/>
              </w:rPr>
              <w:tab/>
            </w:r>
          </w:p>
          <w:p w14:paraId="3C5975FF" w14:textId="77777777" w:rsidR="00A4524A" w:rsidRPr="00433874" w:rsidRDefault="00D72D24" w:rsidP="00A4524A">
            <w:pPr>
              <w:spacing w:after="0" w:line="240" w:lineRule="auto"/>
              <w:jc w:val="both"/>
              <w:rPr>
                <w:rFonts w:ascii="Times New Roman" w:hAnsi="Times New Roman" w:cs="Times New Roman"/>
                <w:b/>
                <w:color w:val="000000"/>
                <w:sz w:val="24"/>
                <w:szCs w:val="24"/>
              </w:rPr>
            </w:pPr>
            <w:r w:rsidRPr="00433874">
              <w:rPr>
                <w:sz w:val="24"/>
                <w:szCs w:val="24"/>
              </w:rPr>
              <w:tab/>
            </w:r>
          </w:p>
        </w:tc>
      </w:tr>
      <w:tr w:rsidR="00855332" w:rsidRPr="00433874" w14:paraId="6E6C3CFA" w14:textId="77777777" w:rsidTr="006E6EC2">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950C4" w14:textId="77777777" w:rsidR="00A4524A" w:rsidRPr="00433874" w:rsidRDefault="00D72D24" w:rsidP="00A4524A">
            <w:pPr>
              <w:spacing w:after="0" w:line="240" w:lineRule="auto"/>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 xml:space="preserve">УК-11.1: </w:t>
            </w:r>
            <w:r w:rsidRPr="00433874">
              <w:rPr>
                <w:rFonts w:ascii="Times New Roman" w:hAnsi="Times New Roman" w:cs="Times New Roman"/>
                <w:bCs/>
                <w:color w:val="000000"/>
                <w:sz w:val="24"/>
                <w:szCs w:val="24"/>
              </w:rPr>
              <w:t>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3C70B00A" w14:textId="77777777" w:rsidTr="006E6EC2">
        <w:trPr>
          <w:trHeight w:hRule="exact" w:val="3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6C317D" w14:textId="77777777" w:rsidR="00A4524A" w:rsidRPr="00433874" w:rsidRDefault="00D72D24" w:rsidP="00A4524A">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bCs/>
                <w:color w:val="000000"/>
                <w:sz w:val="24"/>
                <w:szCs w:val="24"/>
              </w:rPr>
              <w:t>сущность коррупционного поведения</w:t>
            </w:r>
          </w:p>
          <w:p w14:paraId="56B36D30" w14:textId="77777777" w:rsidR="00A4524A" w:rsidRPr="00433874" w:rsidRDefault="00A4524A" w:rsidP="00A4524A">
            <w:pPr>
              <w:pStyle w:val="a7"/>
              <w:spacing w:after="80" w:afterAutospacing="0"/>
              <w:ind w:left="0"/>
              <w:jc w:val="both"/>
              <w:rPr>
                <w:sz w:val="24"/>
                <w:szCs w:val="24"/>
              </w:rPr>
            </w:pPr>
          </w:p>
        </w:tc>
      </w:tr>
      <w:tr w:rsidR="00855332" w:rsidRPr="00433874" w14:paraId="08B5E475" w14:textId="77777777" w:rsidTr="006E6EC2">
        <w:trPr>
          <w:trHeight w:hRule="exact" w:val="6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E5529" w14:textId="77777777" w:rsidR="00A4524A" w:rsidRPr="00433874" w:rsidRDefault="00D72D24" w:rsidP="00A4524A">
            <w:pPr>
              <w:tabs>
                <w:tab w:val="left" w:pos="1080"/>
              </w:tabs>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eastAsia="Times New Roman" w:hAnsi="Times New Roman" w:cs="Times New Roman"/>
                <w:bCs/>
                <w:kern w:val="1"/>
                <w:sz w:val="24"/>
                <w:szCs w:val="24"/>
                <w:lang w:bidi="hi-IN"/>
              </w:rPr>
              <w:t xml:space="preserve"> </w:t>
            </w:r>
            <w:r w:rsidRPr="00433874">
              <w:rPr>
                <w:rFonts w:ascii="Times New Roman" w:hAnsi="Times New Roman" w:cs="Times New Roman"/>
                <w:color w:val="000000"/>
                <w:sz w:val="24"/>
                <w:szCs w:val="24"/>
              </w:rPr>
              <w:t>определять взаимосвязь коррупционного поведения с социальными, экономическими, политическими и иными условиями</w:t>
            </w:r>
          </w:p>
        </w:tc>
      </w:tr>
      <w:tr w:rsidR="00855332" w:rsidRPr="00433874" w14:paraId="2F671299" w14:textId="77777777" w:rsidTr="006E6EC2">
        <w:trPr>
          <w:trHeight w:hRule="exact" w:val="3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0A18D2" w14:textId="77777777" w:rsidR="00A4524A" w:rsidRPr="00433874" w:rsidRDefault="00D72D24" w:rsidP="00A4524A">
            <w:pPr>
              <w:spacing w:after="0" w:line="240" w:lineRule="auto"/>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sz w:val="24"/>
                <w:szCs w:val="24"/>
              </w:rPr>
              <w:t xml:space="preserve"> навыками выявления коррупционного поведения</w:t>
            </w:r>
          </w:p>
        </w:tc>
      </w:tr>
      <w:tr w:rsidR="00855332" w:rsidRPr="00433874" w14:paraId="00E99B6F" w14:textId="77777777" w:rsidTr="006E6EC2">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41370C" w14:textId="77777777" w:rsidR="00A4524A" w:rsidRPr="00433874" w:rsidRDefault="00D72D24" w:rsidP="00A4524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 xml:space="preserve">способность определять взаимосвязь </w:t>
            </w:r>
            <w:r w:rsidR="00350033" w:rsidRPr="00433874">
              <w:rPr>
                <w:rFonts w:ascii="Times New Roman" w:hAnsi="Times New Roman" w:cs="Times New Roman"/>
                <w:bCs/>
                <w:color w:val="000000"/>
                <w:sz w:val="24"/>
                <w:szCs w:val="24"/>
              </w:rPr>
              <w:t xml:space="preserve">коррупционного поведения </w:t>
            </w:r>
            <w:r w:rsidRPr="00433874">
              <w:rPr>
                <w:rFonts w:ascii="Times New Roman" w:hAnsi="Times New Roman" w:cs="Times New Roman"/>
                <w:bCs/>
                <w:color w:val="000000"/>
                <w:sz w:val="24"/>
                <w:szCs w:val="24"/>
              </w:rPr>
              <w:t>с социальными, экономическими, политическими и иными условиями</w:t>
            </w:r>
          </w:p>
        </w:tc>
      </w:tr>
    </w:tbl>
    <w:p w14:paraId="1CFC9D29"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p w14:paraId="2225EB57" w14:textId="69689841" w:rsidR="00350033" w:rsidRPr="00433874" w:rsidRDefault="00D72D24" w:rsidP="00350033">
      <w:pPr>
        <w:pStyle w:val="ConsPlusNormal"/>
        <w:ind w:firstLine="360"/>
        <w:rPr>
          <w:rFonts w:ascii="Times New Roman" w:hAnsi="Times New Roman" w:cs="Times New Roman"/>
          <w:b/>
          <w:sz w:val="24"/>
          <w:szCs w:val="24"/>
        </w:rPr>
      </w:pPr>
      <w:bookmarkStart w:id="1221" w:name="_Hlk162433456_4_1"/>
      <w:bookmarkStart w:id="1222" w:name="_Hlk162538200"/>
      <w:bookmarkStart w:id="1223" w:name="_Hlk496811167_3_0"/>
      <w:r w:rsidRPr="00433874">
        <w:rPr>
          <w:rFonts w:ascii="Times New Roman" w:hAnsi="Times New Roman" w:cs="Times New Roman"/>
          <w:b/>
          <w:sz w:val="24"/>
          <w:szCs w:val="24"/>
        </w:rPr>
        <w:t>Задание закрытого типа с выбором нескольких верных ответов из предложенных. Уровень сложности базовый. Время выполнения 3 мин.</w:t>
      </w:r>
    </w:p>
    <w:p w14:paraId="23C2257D"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bookmarkEnd w:id="1221"/>
    <w:p w14:paraId="6A24E311"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w:t>
      </w:r>
      <w:r w:rsidR="00000F49" w:rsidRPr="00433874">
        <w:rPr>
          <w:rFonts w:ascii="Times New Roman" w:eastAsia="Times New Roman" w:hAnsi="Times New Roman" w:cs="Times New Roman"/>
          <w:b/>
          <w:sz w:val="24"/>
          <w:szCs w:val="24"/>
        </w:rPr>
        <w:t>Внедрение антикоррупционных мер в организации частной сферы бизнеса влияет, в конечном итоге, на (возможно несколько вариантов):</w:t>
      </w:r>
    </w:p>
    <w:p w14:paraId="242803A4"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000F49" w:rsidRPr="00433874">
        <w:rPr>
          <w:rFonts w:ascii="Times New Roman" w:eastAsia="Times New Roman" w:hAnsi="Times New Roman" w:cs="Times New Roman"/>
          <w:bCs/>
          <w:sz w:val="24"/>
          <w:szCs w:val="24"/>
        </w:rPr>
        <w:t>инвестиционную привлекательность отрасли и страны в целом;</w:t>
      </w:r>
    </w:p>
    <w:p w14:paraId="2E20817F"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000F49" w:rsidRPr="00433874">
        <w:rPr>
          <w:rFonts w:ascii="Times New Roman" w:eastAsia="Times New Roman" w:hAnsi="Times New Roman" w:cs="Times New Roman"/>
          <w:bCs/>
          <w:sz w:val="24"/>
          <w:szCs w:val="24"/>
        </w:rPr>
        <w:t>обеспечение безопасности и благополучия граждан;</w:t>
      </w:r>
    </w:p>
    <w:p w14:paraId="3014B397"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000F49" w:rsidRPr="00433874">
        <w:rPr>
          <w:rFonts w:ascii="Times New Roman" w:eastAsia="Times New Roman" w:hAnsi="Times New Roman" w:cs="Times New Roman"/>
          <w:bCs/>
          <w:sz w:val="24"/>
          <w:szCs w:val="24"/>
        </w:rPr>
        <w:t>ни на что не влияет, это избыточная норма законодательства;</w:t>
      </w:r>
    </w:p>
    <w:p w14:paraId="253A6227"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000F49" w:rsidRPr="00433874">
        <w:rPr>
          <w:rFonts w:ascii="Times New Roman" w:eastAsia="Times New Roman" w:hAnsi="Times New Roman" w:cs="Times New Roman"/>
          <w:bCs/>
          <w:sz w:val="24"/>
          <w:szCs w:val="24"/>
        </w:rPr>
        <w:t>конкурентоспособность на международном рынке.</w:t>
      </w:r>
    </w:p>
    <w:bookmarkEnd w:id="1222"/>
    <w:p w14:paraId="2686A7AA" w14:textId="77777777" w:rsidR="00F60589" w:rsidRPr="00433874" w:rsidRDefault="00F60589" w:rsidP="00350033">
      <w:pPr>
        <w:shd w:val="clear" w:color="auto" w:fill="FFFFFF"/>
        <w:spacing w:after="0" w:line="240" w:lineRule="auto"/>
        <w:jc w:val="both"/>
        <w:rPr>
          <w:rFonts w:ascii="Times New Roman" w:eastAsia="Times New Roman" w:hAnsi="Times New Roman" w:cs="Times New Roman"/>
          <w:bCs/>
          <w:sz w:val="24"/>
          <w:szCs w:val="24"/>
        </w:rPr>
      </w:pPr>
    </w:p>
    <w:p w14:paraId="16DAEEB7"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6804A0AB"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494B72F"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w:t>
      </w:r>
      <w:r w:rsidR="00B6257B" w:rsidRPr="00433874">
        <w:rPr>
          <w:rFonts w:ascii="Times New Roman" w:eastAsia="Times New Roman" w:hAnsi="Times New Roman" w:cs="Times New Roman"/>
          <w:b/>
          <w:sz w:val="24"/>
          <w:szCs w:val="24"/>
        </w:rPr>
        <w:t xml:space="preserve"> </w:t>
      </w:r>
      <w:r w:rsidR="00000F49" w:rsidRPr="00433874">
        <w:rPr>
          <w:rFonts w:ascii="Times New Roman" w:eastAsia="Times New Roman" w:hAnsi="Times New Roman" w:cs="Times New Roman"/>
          <w:b/>
          <w:sz w:val="24"/>
          <w:szCs w:val="24"/>
        </w:rPr>
        <w:t>К экономическим последствия</w:t>
      </w:r>
      <w:r w:rsidR="004B5CBE" w:rsidRPr="00433874">
        <w:rPr>
          <w:rFonts w:ascii="Times New Roman" w:eastAsia="Times New Roman" w:hAnsi="Times New Roman" w:cs="Times New Roman"/>
          <w:b/>
          <w:sz w:val="24"/>
          <w:szCs w:val="24"/>
        </w:rPr>
        <w:t>м</w:t>
      </w:r>
      <w:r w:rsidR="00000F49" w:rsidRPr="00433874">
        <w:rPr>
          <w:rFonts w:ascii="Times New Roman" w:eastAsia="Times New Roman" w:hAnsi="Times New Roman" w:cs="Times New Roman"/>
          <w:b/>
          <w:sz w:val="24"/>
          <w:szCs w:val="24"/>
        </w:rPr>
        <w:t xml:space="preserve"> коррупции относится</w:t>
      </w:r>
      <w:r w:rsidRPr="00433874">
        <w:rPr>
          <w:rFonts w:ascii="Times New Roman" w:eastAsia="Times New Roman" w:hAnsi="Times New Roman" w:cs="Times New Roman"/>
          <w:b/>
          <w:sz w:val="24"/>
          <w:szCs w:val="24"/>
        </w:rPr>
        <w:t>:</w:t>
      </w:r>
    </w:p>
    <w:p w14:paraId="2844519B"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000F49" w:rsidRPr="00433874">
        <w:rPr>
          <w:rFonts w:ascii="Times New Roman" w:eastAsia="Times New Roman" w:hAnsi="Times New Roman" w:cs="Times New Roman"/>
          <w:bCs/>
          <w:sz w:val="24"/>
          <w:szCs w:val="24"/>
        </w:rPr>
        <w:t>Ощущение беззащитности граждан</w:t>
      </w:r>
      <w:r w:rsidRPr="00433874">
        <w:rPr>
          <w:rFonts w:ascii="Times New Roman" w:eastAsia="Times New Roman" w:hAnsi="Times New Roman" w:cs="Times New Roman"/>
          <w:bCs/>
          <w:sz w:val="24"/>
          <w:szCs w:val="24"/>
        </w:rPr>
        <w:t>;</w:t>
      </w:r>
    </w:p>
    <w:p w14:paraId="5FFB5E61"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000F49" w:rsidRPr="00433874">
        <w:rPr>
          <w:rFonts w:ascii="Times New Roman" w:eastAsia="Times New Roman" w:hAnsi="Times New Roman" w:cs="Times New Roman"/>
          <w:bCs/>
          <w:sz w:val="24"/>
          <w:szCs w:val="24"/>
        </w:rPr>
        <w:t>Имущественное неравенство в обществе</w:t>
      </w:r>
      <w:r w:rsidRPr="00433874">
        <w:rPr>
          <w:rFonts w:ascii="Times New Roman" w:eastAsia="Times New Roman" w:hAnsi="Times New Roman" w:cs="Times New Roman"/>
          <w:bCs/>
          <w:sz w:val="24"/>
          <w:szCs w:val="24"/>
        </w:rPr>
        <w:t xml:space="preserve">; </w:t>
      </w:r>
    </w:p>
    <w:p w14:paraId="49609C7C"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000F49" w:rsidRPr="00433874">
        <w:rPr>
          <w:rFonts w:ascii="Times New Roman" w:eastAsia="Times New Roman" w:hAnsi="Times New Roman" w:cs="Times New Roman"/>
          <w:bCs/>
          <w:sz w:val="24"/>
          <w:szCs w:val="24"/>
        </w:rPr>
        <w:t>Снижение уровня правосознания и правовой культуры в обществе;</w:t>
      </w:r>
    </w:p>
    <w:p w14:paraId="1A601472"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000F49" w:rsidRPr="00433874">
        <w:rPr>
          <w:rFonts w:ascii="Times New Roman" w:eastAsia="Times New Roman" w:hAnsi="Times New Roman" w:cs="Times New Roman"/>
          <w:bCs/>
          <w:sz w:val="24"/>
          <w:szCs w:val="24"/>
        </w:rPr>
        <w:t xml:space="preserve"> Крах системы социальных регуляторов</w:t>
      </w:r>
      <w:r w:rsidR="005E424F" w:rsidRPr="00433874">
        <w:rPr>
          <w:rFonts w:ascii="Times New Roman" w:eastAsia="Times New Roman" w:hAnsi="Times New Roman" w:cs="Times New Roman"/>
          <w:bCs/>
          <w:sz w:val="24"/>
          <w:szCs w:val="24"/>
        </w:rPr>
        <w:t>.</w:t>
      </w:r>
    </w:p>
    <w:p w14:paraId="71D8AD81" w14:textId="77777777" w:rsidR="00350033" w:rsidRPr="00433874"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14:paraId="208528AC"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761D3C"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14C5CF6"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00903DB4" w:rsidRPr="00433874">
        <w:rPr>
          <w:rFonts w:ascii="Times New Roman" w:eastAsia="Times New Roman" w:hAnsi="Times New Roman" w:cs="Times New Roman"/>
          <w:b/>
          <w:sz w:val="24"/>
          <w:szCs w:val="24"/>
        </w:rPr>
        <w:t>На каком рынке наиболее низкая вероятность проявления коррупции:</w:t>
      </w:r>
    </w:p>
    <w:p w14:paraId="4997453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903DB4" w:rsidRPr="00433874">
        <w:rPr>
          <w:rFonts w:ascii="Times New Roman" w:eastAsia="Times New Roman" w:hAnsi="Times New Roman" w:cs="Times New Roman"/>
          <w:bCs/>
          <w:sz w:val="24"/>
          <w:szCs w:val="24"/>
        </w:rPr>
        <w:t>монополия</w:t>
      </w:r>
      <w:r w:rsidRPr="00433874">
        <w:rPr>
          <w:rFonts w:ascii="Times New Roman" w:eastAsia="Times New Roman" w:hAnsi="Times New Roman" w:cs="Times New Roman"/>
          <w:bCs/>
          <w:sz w:val="24"/>
          <w:szCs w:val="24"/>
        </w:rPr>
        <w:t>;</w:t>
      </w:r>
    </w:p>
    <w:p w14:paraId="4B477F36"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903DB4" w:rsidRPr="00433874">
        <w:rPr>
          <w:rFonts w:ascii="Times New Roman" w:eastAsia="Times New Roman" w:hAnsi="Times New Roman" w:cs="Times New Roman"/>
          <w:bCs/>
          <w:sz w:val="24"/>
          <w:szCs w:val="24"/>
        </w:rPr>
        <w:t>олигополия</w:t>
      </w:r>
      <w:r w:rsidRPr="00433874">
        <w:rPr>
          <w:rFonts w:ascii="Times New Roman" w:eastAsia="Times New Roman" w:hAnsi="Times New Roman" w:cs="Times New Roman"/>
          <w:bCs/>
          <w:sz w:val="24"/>
          <w:szCs w:val="24"/>
        </w:rPr>
        <w:t>;</w:t>
      </w:r>
    </w:p>
    <w:p w14:paraId="10E81CDA"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903DB4" w:rsidRPr="00433874">
        <w:rPr>
          <w:rFonts w:ascii="Times New Roman" w:eastAsia="Times New Roman" w:hAnsi="Times New Roman" w:cs="Times New Roman"/>
          <w:bCs/>
          <w:sz w:val="24"/>
          <w:szCs w:val="24"/>
        </w:rPr>
        <w:t>рынок совершенной конкуренции</w:t>
      </w:r>
      <w:r w:rsidRPr="00433874">
        <w:rPr>
          <w:rFonts w:ascii="Times New Roman" w:eastAsia="Times New Roman" w:hAnsi="Times New Roman" w:cs="Times New Roman"/>
          <w:bCs/>
          <w:sz w:val="24"/>
          <w:szCs w:val="24"/>
        </w:rPr>
        <w:t>;</w:t>
      </w:r>
    </w:p>
    <w:p w14:paraId="33A78FB1"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903DB4" w:rsidRPr="00433874">
        <w:rPr>
          <w:rFonts w:ascii="Times New Roman" w:eastAsia="Times New Roman" w:hAnsi="Times New Roman" w:cs="Times New Roman"/>
          <w:bCs/>
          <w:sz w:val="24"/>
          <w:szCs w:val="24"/>
        </w:rPr>
        <w:t>монопсония</w:t>
      </w:r>
      <w:r w:rsidRPr="00433874">
        <w:rPr>
          <w:rFonts w:ascii="Times New Roman" w:eastAsia="Times New Roman" w:hAnsi="Times New Roman" w:cs="Times New Roman"/>
          <w:bCs/>
          <w:sz w:val="24"/>
          <w:szCs w:val="24"/>
        </w:rPr>
        <w:t xml:space="preserve">. </w:t>
      </w:r>
    </w:p>
    <w:p w14:paraId="44832098" w14:textId="77777777" w:rsidR="00350033" w:rsidRPr="00433874" w:rsidRDefault="00350033" w:rsidP="00350033">
      <w:pPr>
        <w:pStyle w:val="ConsPlusNormal"/>
        <w:jc w:val="both"/>
        <w:rPr>
          <w:rFonts w:ascii="Times New Roman" w:hAnsi="Times New Roman" w:cs="Times New Roman"/>
          <w:b/>
          <w:color w:val="000000"/>
          <w:sz w:val="24"/>
          <w:szCs w:val="24"/>
        </w:rPr>
      </w:pPr>
    </w:p>
    <w:p w14:paraId="75864E8B"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bookmarkStart w:id="1224" w:name="_Hlk162432964_2_2"/>
      <w:r w:rsidRPr="00433874">
        <w:rPr>
          <w:rFonts w:ascii="Times New Roman" w:hAnsi="Times New Roman" w:cs="Times New Roman"/>
          <w:b/>
          <w:sz w:val="24"/>
          <w:szCs w:val="24"/>
        </w:rPr>
        <w:t>4</w:t>
      </w:r>
      <w:bookmarkStart w:id="1225" w:name="_Hlk163117155_1_1"/>
      <w:r w:rsidRPr="00433874">
        <w:rPr>
          <w:rFonts w:ascii="Times New Roman" w:hAnsi="Times New Roman" w:cs="Times New Roman"/>
          <w:b/>
          <w:sz w:val="24"/>
          <w:szCs w:val="24"/>
        </w:rPr>
        <w:t xml:space="preserve">. </w:t>
      </w:r>
      <w:bookmarkStart w:id="1226" w:name="_Hlk162433553_2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C8016D8"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24"/>
    <w:bookmarkEnd w:id="1225"/>
    <w:bookmarkEnd w:id="1226"/>
    <w:p w14:paraId="18F92920"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Cs/>
          <w:sz w:val="24"/>
          <w:szCs w:val="24"/>
        </w:rPr>
      </w:pPr>
    </w:p>
    <w:tbl>
      <w:tblPr>
        <w:tblStyle w:val="TableGrid4"/>
        <w:tblW w:w="5000" w:type="pct"/>
        <w:tblLook w:val="04A0" w:firstRow="1" w:lastRow="0" w:firstColumn="1" w:lastColumn="0" w:noHBand="0" w:noVBand="1"/>
      </w:tblPr>
      <w:tblGrid>
        <w:gridCol w:w="5860"/>
        <w:gridCol w:w="619"/>
        <w:gridCol w:w="3374"/>
      </w:tblGrid>
      <w:tr w:rsidR="00855332" w:rsidRPr="00433874" w14:paraId="381EDF75" w14:textId="77777777" w:rsidTr="00350033">
        <w:tc>
          <w:tcPr>
            <w:tcW w:w="2974" w:type="pct"/>
          </w:tcPr>
          <w:p w14:paraId="29AB5D22" w14:textId="77777777" w:rsidR="00350033" w:rsidRPr="00433874" w:rsidRDefault="00D72D24" w:rsidP="00350033">
            <w:pPr>
              <w:pStyle w:val="ad"/>
              <w:tabs>
                <w:tab w:val="left" w:pos="330"/>
              </w:tabs>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2026" w:type="pct"/>
            <w:gridSpan w:val="2"/>
          </w:tcPr>
          <w:p w14:paraId="2E20B725" w14:textId="77777777" w:rsidR="00350033" w:rsidRPr="00433874" w:rsidRDefault="00D72D24" w:rsidP="00350033">
            <w:pPr>
              <w:pStyle w:val="ad"/>
              <w:tabs>
                <w:tab w:val="left" w:pos="330"/>
              </w:tabs>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01DD206D" w14:textId="77777777" w:rsidTr="00350033">
        <w:tc>
          <w:tcPr>
            <w:tcW w:w="2974" w:type="pct"/>
          </w:tcPr>
          <w:p w14:paraId="136F5D41" w14:textId="77777777" w:rsidR="00350033" w:rsidRPr="00433874" w:rsidRDefault="00D72D24" w:rsidP="007754D0">
            <w:pPr>
              <w:pStyle w:val="ad"/>
              <w:tabs>
                <w:tab w:val="left" w:pos="330"/>
              </w:tabs>
              <w:jc w:val="both"/>
              <w:rPr>
                <w:rFonts w:ascii="Times New Roman" w:hAnsi="Times New Roman" w:cs="Times New Roman"/>
                <w:sz w:val="24"/>
                <w:szCs w:val="24"/>
              </w:rPr>
            </w:pPr>
            <w:bookmarkStart w:id="1227" w:name="_Hlk162618333"/>
            <w:r w:rsidRPr="00433874">
              <w:rPr>
                <w:rFonts w:ascii="Times New Roman" w:hAnsi="Times New Roman" w:cs="Times New Roman"/>
                <w:b/>
                <w:bCs/>
                <w:sz w:val="24"/>
                <w:szCs w:val="24"/>
              </w:rPr>
              <w:t xml:space="preserve">1.  </w:t>
            </w:r>
            <w:r w:rsidRPr="00433874">
              <w:rPr>
                <w:rFonts w:ascii="Times New Roman" w:hAnsi="Times New Roman" w:cs="Times New Roman"/>
                <w:sz w:val="24"/>
                <w:szCs w:val="24"/>
              </w:rPr>
              <w:t>Количество одного блага, от которого необходимо отказаться для увеличения производства другого блага</w:t>
            </w:r>
          </w:p>
        </w:tc>
        <w:tc>
          <w:tcPr>
            <w:tcW w:w="314" w:type="pct"/>
          </w:tcPr>
          <w:p w14:paraId="3259409C" w14:textId="77777777" w:rsidR="00350033" w:rsidRPr="00433874" w:rsidRDefault="00D72D24" w:rsidP="007754D0">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1712" w:type="pct"/>
          </w:tcPr>
          <w:p w14:paraId="25106AC7"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Коэффициент прямой эластичности спроса по цене</w:t>
            </w:r>
          </w:p>
        </w:tc>
      </w:tr>
      <w:tr w:rsidR="00855332" w:rsidRPr="00433874" w14:paraId="6F2F2A39" w14:textId="77777777" w:rsidTr="00350033">
        <w:tc>
          <w:tcPr>
            <w:tcW w:w="2974" w:type="pct"/>
          </w:tcPr>
          <w:p w14:paraId="1B3197B1"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2. </w:t>
            </w:r>
            <w:r w:rsidRPr="00433874">
              <w:rPr>
                <w:rFonts w:ascii="Times New Roman" w:hAnsi="Times New Roman" w:cs="Times New Roman"/>
                <w:sz w:val="24"/>
                <w:szCs w:val="24"/>
              </w:rPr>
              <w:t>Денежное выражение использования производственных ресурсов, в результате которого продукция производится и реализуется</w:t>
            </w:r>
          </w:p>
        </w:tc>
        <w:tc>
          <w:tcPr>
            <w:tcW w:w="314" w:type="pct"/>
          </w:tcPr>
          <w:p w14:paraId="58952D94" w14:textId="77777777" w:rsidR="00350033" w:rsidRPr="00433874" w:rsidRDefault="00D72D24" w:rsidP="007754D0">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1712" w:type="pct"/>
          </w:tcPr>
          <w:p w14:paraId="6E027429"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Коррупция</w:t>
            </w:r>
          </w:p>
        </w:tc>
      </w:tr>
      <w:tr w:rsidR="00855332" w:rsidRPr="00433874" w14:paraId="3AB3090C" w14:textId="77777777" w:rsidTr="00350033">
        <w:tc>
          <w:tcPr>
            <w:tcW w:w="2974" w:type="pct"/>
          </w:tcPr>
          <w:p w14:paraId="7F73CB1C"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3. </w:t>
            </w:r>
            <w:r w:rsidRPr="00433874">
              <w:rPr>
                <w:rFonts w:ascii="Times New Roman" w:hAnsi="Times New Roman" w:cs="Times New Roman"/>
                <w:sz w:val="24"/>
                <w:szCs w:val="24"/>
              </w:rPr>
              <w:t>Использование должностным лицом своих властных полномочий и доверенных ему прав, а также связанных с этим официальным статусом авторитета, возможностей, связей в целях личной выгоды, противоречащее законодательству и моральным установкам</w:t>
            </w:r>
          </w:p>
        </w:tc>
        <w:tc>
          <w:tcPr>
            <w:tcW w:w="314" w:type="pct"/>
          </w:tcPr>
          <w:p w14:paraId="1843DB7F" w14:textId="77777777" w:rsidR="00350033" w:rsidRPr="00433874" w:rsidRDefault="00D72D24" w:rsidP="007754D0">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1712" w:type="pct"/>
          </w:tcPr>
          <w:p w14:paraId="7E486762"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Альтернативные издержки</w:t>
            </w:r>
          </w:p>
        </w:tc>
      </w:tr>
      <w:tr w:rsidR="00855332" w:rsidRPr="00433874" w14:paraId="10C75C56" w14:textId="77777777" w:rsidTr="00350033">
        <w:trPr>
          <w:trHeight w:val="70"/>
        </w:trPr>
        <w:tc>
          <w:tcPr>
            <w:tcW w:w="2974" w:type="pct"/>
          </w:tcPr>
          <w:p w14:paraId="016EE150" w14:textId="77777777" w:rsidR="00350033" w:rsidRPr="00433874" w:rsidRDefault="00D72D24" w:rsidP="007754D0">
            <w:pPr>
              <w:pStyle w:val="ad"/>
              <w:tabs>
                <w:tab w:val="left" w:pos="330"/>
                <w:tab w:val="left" w:pos="660"/>
              </w:tabs>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4. </w:t>
            </w:r>
            <w:r w:rsidRPr="00433874">
              <w:rPr>
                <w:rFonts w:ascii="Times New Roman" w:hAnsi="Times New Roman" w:cs="Times New Roman"/>
                <w:sz w:val="24"/>
                <w:szCs w:val="24"/>
              </w:rPr>
              <w:t>Числовой показатель, отражающий отношение процентного изменения объема спроса на товар к процентному изменению его цены</w:t>
            </w:r>
          </w:p>
        </w:tc>
        <w:tc>
          <w:tcPr>
            <w:tcW w:w="314" w:type="pct"/>
          </w:tcPr>
          <w:p w14:paraId="15C66646" w14:textId="77777777" w:rsidR="00350033" w:rsidRPr="00433874" w:rsidRDefault="00D72D24" w:rsidP="007754D0">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1712" w:type="pct"/>
          </w:tcPr>
          <w:p w14:paraId="774E4559" w14:textId="77777777" w:rsidR="00350033"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Издержки производства</w:t>
            </w:r>
          </w:p>
        </w:tc>
      </w:tr>
      <w:bookmarkEnd w:id="1227"/>
    </w:tbl>
    <w:p w14:paraId="4B2E07D0"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p w14:paraId="3FEE95B9"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bookmarkStart w:id="1228" w:name="_Hlk162433041_2_2"/>
      <w:bookmarkStart w:id="1229" w:name="_Hlk162437915_1_1"/>
      <w:bookmarkEnd w:id="1223"/>
      <w:r w:rsidRPr="00433874">
        <w:rPr>
          <w:rFonts w:ascii="Times New Roman" w:hAnsi="Times New Roman" w:cs="Times New Roman"/>
          <w:b/>
          <w:sz w:val="24"/>
          <w:szCs w:val="24"/>
        </w:rPr>
        <w:t>Запишите выбранные буквы под соответствующими цифрами.</w:t>
      </w:r>
    </w:p>
    <w:bookmarkEnd w:id="1228"/>
    <w:p w14:paraId="3EF2A7E8" w14:textId="3D2341EB" w:rsidR="00350033" w:rsidRPr="00433874" w:rsidRDefault="00350033" w:rsidP="00350033">
      <w:pPr>
        <w:shd w:val="clear" w:color="auto" w:fill="FFFFFF"/>
        <w:spacing w:after="0" w:line="240" w:lineRule="auto"/>
        <w:jc w:val="both"/>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69FD8729" w14:textId="77777777" w:rsidTr="00BF644F">
        <w:tc>
          <w:tcPr>
            <w:tcW w:w="1249" w:type="pct"/>
          </w:tcPr>
          <w:p w14:paraId="7E2056FB" w14:textId="77777777" w:rsidR="00350033" w:rsidRPr="00433874" w:rsidRDefault="00D72D24" w:rsidP="00BF644F">
            <w:pPr>
              <w:pStyle w:val="a4"/>
              <w:ind w:left="0"/>
              <w:jc w:val="center"/>
              <w:rPr>
                <w:rFonts w:ascii="Times New Roman" w:hAnsi="Times New Roman" w:cs="Times New Roman"/>
                <w:b/>
                <w:sz w:val="24"/>
                <w:szCs w:val="24"/>
              </w:rPr>
            </w:pPr>
            <w:bookmarkStart w:id="1230" w:name="_Hlk162862186_1_1"/>
            <w:r w:rsidRPr="00433874">
              <w:rPr>
                <w:rFonts w:ascii="Times New Roman" w:hAnsi="Times New Roman" w:cs="Times New Roman"/>
                <w:b/>
                <w:sz w:val="24"/>
                <w:szCs w:val="24"/>
              </w:rPr>
              <w:t>1</w:t>
            </w:r>
          </w:p>
        </w:tc>
        <w:tc>
          <w:tcPr>
            <w:tcW w:w="1250" w:type="pct"/>
          </w:tcPr>
          <w:p w14:paraId="39B5C402"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D2D5F11"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0A4B697"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6C7E1B1" w14:textId="77777777" w:rsidTr="00BF644F">
        <w:tc>
          <w:tcPr>
            <w:tcW w:w="1249" w:type="pct"/>
          </w:tcPr>
          <w:p w14:paraId="3E371499" w14:textId="61F93B27" w:rsidR="00350033" w:rsidRPr="00433874" w:rsidRDefault="00350033" w:rsidP="00350033">
            <w:pPr>
              <w:pStyle w:val="a4"/>
              <w:ind w:left="0"/>
              <w:jc w:val="center"/>
              <w:rPr>
                <w:rFonts w:ascii="Times New Roman" w:hAnsi="Times New Roman" w:cs="Times New Roman"/>
                <w:b/>
                <w:sz w:val="24"/>
                <w:szCs w:val="24"/>
              </w:rPr>
            </w:pPr>
          </w:p>
        </w:tc>
        <w:tc>
          <w:tcPr>
            <w:tcW w:w="1250" w:type="pct"/>
          </w:tcPr>
          <w:p w14:paraId="621E1037" w14:textId="6FDBE551" w:rsidR="00350033" w:rsidRPr="00433874" w:rsidRDefault="00350033" w:rsidP="00350033">
            <w:pPr>
              <w:pStyle w:val="a4"/>
              <w:ind w:left="0"/>
              <w:jc w:val="center"/>
              <w:rPr>
                <w:rFonts w:ascii="Times New Roman" w:hAnsi="Times New Roman" w:cs="Times New Roman"/>
                <w:b/>
                <w:sz w:val="24"/>
                <w:szCs w:val="24"/>
              </w:rPr>
            </w:pPr>
          </w:p>
        </w:tc>
        <w:tc>
          <w:tcPr>
            <w:tcW w:w="1250" w:type="pct"/>
          </w:tcPr>
          <w:p w14:paraId="3660F7A1" w14:textId="2451C413" w:rsidR="00350033" w:rsidRPr="00433874" w:rsidRDefault="00350033" w:rsidP="00350033">
            <w:pPr>
              <w:pStyle w:val="a4"/>
              <w:ind w:left="0"/>
              <w:jc w:val="center"/>
              <w:rPr>
                <w:rFonts w:ascii="Times New Roman" w:hAnsi="Times New Roman" w:cs="Times New Roman"/>
                <w:b/>
                <w:sz w:val="24"/>
                <w:szCs w:val="24"/>
              </w:rPr>
            </w:pPr>
          </w:p>
        </w:tc>
        <w:tc>
          <w:tcPr>
            <w:tcW w:w="1251" w:type="pct"/>
          </w:tcPr>
          <w:p w14:paraId="4108B9AC" w14:textId="0CA4AB71" w:rsidR="00350033" w:rsidRPr="00433874" w:rsidRDefault="00350033" w:rsidP="00350033">
            <w:pPr>
              <w:pStyle w:val="a4"/>
              <w:ind w:left="0"/>
              <w:jc w:val="center"/>
              <w:rPr>
                <w:rFonts w:ascii="Times New Roman" w:hAnsi="Times New Roman" w:cs="Times New Roman"/>
                <w:b/>
                <w:sz w:val="24"/>
                <w:szCs w:val="24"/>
              </w:rPr>
            </w:pPr>
          </w:p>
        </w:tc>
      </w:tr>
      <w:bookmarkEnd w:id="1229"/>
      <w:bookmarkEnd w:id="1230"/>
    </w:tbl>
    <w:p w14:paraId="3D29ED7C" w14:textId="77777777" w:rsidR="00350033" w:rsidRPr="00433874" w:rsidRDefault="00350033" w:rsidP="00350033">
      <w:pPr>
        <w:shd w:val="clear" w:color="auto" w:fill="FFFFFF"/>
        <w:spacing w:after="0" w:line="240" w:lineRule="auto"/>
        <w:jc w:val="both"/>
        <w:rPr>
          <w:rFonts w:ascii="Times New Roman" w:hAnsi="Times New Roman" w:cs="Times New Roman"/>
          <w:b/>
          <w:sz w:val="24"/>
          <w:szCs w:val="24"/>
        </w:rPr>
      </w:pPr>
    </w:p>
    <w:p w14:paraId="0C889201" w14:textId="77777777" w:rsidR="00350033" w:rsidRPr="00433874" w:rsidRDefault="00D72D24" w:rsidP="00350033">
      <w:pPr>
        <w:shd w:val="clear" w:color="auto" w:fill="FFFFFF"/>
        <w:spacing w:after="0" w:line="240" w:lineRule="auto"/>
        <w:ind w:firstLine="360"/>
        <w:jc w:val="both"/>
        <w:rPr>
          <w:rFonts w:ascii="Times New Roman" w:hAnsi="Times New Roman" w:cs="Times New Roman"/>
          <w:b/>
          <w:sz w:val="24"/>
          <w:szCs w:val="24"/>
        </w:rPr>
      </w:pPr>
      <w:bookmarkStart w:id="1231" w:name="_Hlk162438203_2_2"/>
      <w:r w:rsidRPr="00433874">
        <w:rPr>
          <w:rFonts w:ascii="Times New Roman" w:hAnsi="Times New Roman" w:cs="Times New Roman"/>
          <w:b/>
          <w:sz w:val="24"/>
          <w:szCs w:val="24"/>
        </w:rPr>
        <w:t xml:space="preserve">5. </w:t>
      </w:r>
      <w:bookmarkStart w:id="1232" w:name="_Hlk162438670_3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E55EFAD" w14:textId="77777777" w:rsidR="00350033" w:rsidRPr="00433874" w:rsidRDefault="00D72D24" w:rsidP="00350033">
      <w:pPr>
        <w:shd w:val="clear" w:color="auto" w:fill="FFFFFF"/>
        <w:spacing w:after="0" w:line="240" w:lineRule="auto"/>
        <w:jc w:val="both"/>
        <w:rPr>
          <w:rFonts w:ascii="Times New Roman" w:hAnsi="Times New Roman" w:cs="Times New Roman"/>
          <w:sz w:val="24"/>
          <w:szCs w:val="24"/>
        </w:rPr>
      </w:pPr>
      <w:bookmarkStart w:id="1233" w:name="_Hlk162869039_2_2"/>
      <w:r w:rsidRPr="00433874">
        <w:rPr>
          <w:rFonts w:ascii="Times New Roman" w:hAnsi="Times New Roman" w:cs="Times New Roman"/>
          <w:b/>
          <w:bCs/>
          <w:sz w:val="24"/>
          <w:szCs w:val="24"/>
        </w:rPr>
        <w:t xml:space="preserve">Прочитайте текст и дополните его. </w:t>
      </w:r>
    </w:p>
    <w:bookmarkEnd w:id="1231"/>
    <w:bookmarkEnd w:id="1232"/>
    <w:bookmarkEnd w:id="1233"/>
    <w:p w14:paraId="71D8AC57" w14:textId="77777777" w:rsidR="00350033" w:rsidRPr="00433874" w:rsidRDefault="00D72D24" w:rsidP="0035003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Разновидность монополии, в которой монополистом является покупатель (т.е. при множестве продавцов существует только один покупатель) – это</w:t>
      </w:r>
      <w:r w:rsidRPr="00433874">
        <w:rPr>
          <w:rFonts w:ascii="Times New Roman" w:hAnsi="Times New Roman" w:cs="Times New Roman"/>
          <w:b/>
          <w:sz w:val="24"/>
          <w:szCs w:val="24"/>
        </w:rPr>
        <w:t xml:space="preserve"> _________________</w:t>
      </w:r>
    </w:p>
    <w:p w14:paraId="7F2926E8" w14:textId="77777777" w:rsidR="00015E81" w:rsidRPr="00433874" w:rsidRDefault="00015E81" w:rsidP="004E0A3A">
      <w:pPr>
        <w:pStyle w:val="ConsPlusNormal"/>
        <w:ind w:firstLine="709"/>
        <w:jc w:val="center"/>
        <w:rPr>
          <w:rFonts w:ascii="Times New Roman" w:hAnsi="Times New Roman" w:cs="Times New Roman"/>
          <w:b/>
          <w:sz w:val="24"/>
          <w:szCs w:val="24"/>
        </w:rPr>
      </w:pPr>
    </w:p>
    <w:p w14:paraId="68C69E65" w14:textId="77777777" w:rsidR="00350033" w:rsidRPr="00433874" w:rsidRDefault="00D72D24" w:rsidP="00350033">
      <w:pPr>
        <w:shd w:val="clear" w:color="auto" w:fill="FFFFFF"/>
        <w:spacing w:after="0" w:line="240" w:lineRule="auto"/>
        <w:ind w:firstLine="360"/>
        <w:jc w:val="both"/>
        <w:rPr>
          <w:rFonts w:ascii="Times New Roman" w:hAnsi="Times New Roman" w:cs="Times New Roman"/>
          <w:b/>
          <w:sz w:val="24"/>
          <w:szCs w:val="24"/>
        </w:rPr>
      </w:pPr>
      <w:bookmarkStart w:id="1234" w:name="_Hlk162440230_5"/>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6B77C4F" w14:textId="77777777" w:rsidR="00350033" w:rsidRPr="00433874" w:rsidRDefault="00D72D24" w:rsidP="0035003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lastRenderedPageBreak/>
        <w:t xml:space="preserve">Прочитайте текст и дополните его. </w:t>
      </w:r>
    </w:p>
    <w:p w14:paraId="6828A096" w14:textId="77777777" w:rsidR="00350033" w:rsidRPr="00433874" w:rsidRDefault="00D72D24" w:rsidP="0035003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Преимущество, принадлежащее агенту экономической деятельности при условии, что он имеет возможность произвести данную продукцию с меньшим объемом затрат по сравнению с другими агентами – это</w:t>
      </w:r>
      <w:r w:rsidRPr="00433874">
        <w:rPr>
          <w:rFonts w:ascii="Times New Roman" w:hAnsi="Times New Roman" w:cs="Times New Roman"/>
          <w:b/>
          <w:sz w:val="24"/>
          <w:szCs w:val="24"/>
        </w:rPr>
        <w:t xml:space="preserve"> _________________ </w:t>
      </w:r>
    </w:p>
    <w:p w14:paraId="61602E02" w14:textId="77777777" w:rsidR="00350033" w:rsidRPr="00433874" w:rsidRDefault="00350033" w:rsidP="00350033">
      <w:pPr>
        <w:shd w:val="clear" w:color="auto" w:fill="FFFFFF"/>
        <w:spacing w:after="0" w:line="240" w:lineRule="auto"/>
        <w:ind w:left="142"/>
        <w:jc w:val="both"/>
        <w:rPr>
          <w:rFonts w:ascii="Times New Roman" w:hAnsi="Times New Roman" w:cs="Times New Roman"/>
          <w:sz w:val="24"/>
          <w:szCs w:val="24"/>
        </w:rPr>
      </w:pPr>
    </w:p>
    <w:p w14:paraId="41D1DEAA" w14:textId="77777777" w:rsidR="00350033" w:rsidRPr="00433874" w:rsidRDefault="00D72D24" w:rsidP="0035003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1235" w:name="_Hlk162438719_0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B57F4BA"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34"/>
    <w:bookmarkEnd w:id="1235"/>
    <w:p w14:paraId="68545CA8" w14:textId="77777777" w:rsidR="00015E81" w:rsidRPr="00433874" w:rsidRDefault="00D72D24" w:rsidP="00350033">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Дана функция спроса на некоторый товар: QD = </w:t>
      </w:r>
      <w:r w:rsidR="001733AE" w:rsidRPr="00433874">
        <w:rPr>
          <w:rFonts w:ascii="Times New Roman" w:hAnsi="Times New Roman" w:cs="Times New Roman"/>
          <w:sz w:val="24"/>
          <w:szCs w:val="24"/>
        </w:rPr>
        <w:t>300</w:t>
      </w:r>
      <w:r w:rsidRPr="00433874">
        <w:rPr>
          <w:rFonts w:ascii="Times New Roman" w:hAnsi="Times New Roman" w:cs="Times New Roman"/>
          <w:sz w:val="24"/>
          <w:szCs w:val="24"/>
        </w:rPr>
        <w:t xml:space="preserve"> – Р, где Р - цена данного товара в рублях. При какой цене эластичность спроса по цене равен -0.5? Чему равен объем спроса при этой цене?</w:t>
      </w:r>
    </w:p>
    <w:p w14:paraId="115CF4A0" w14:textId="77777777" w:rsidR="00015E81" w:rsidRPr="00433874"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362166E2" w14:textId="77777777" w:rsidR="00350033" w:rsidRPr="00433874" w:rsidRDefault="00D72D24" w:rsidP="00350033">
      <w:pPr>
        <w:shd w:val="clear" w:color="auto" w:fill="FFFFFF"/>
        <w:spacing w:after="0" w:line="240" w:lineRule="auto"/>
        <w:ind w:firstLine="360"/>
        <w:jc w:val="both"/>
        <w:rPr>
          <w:rFonts w:ascii="Times New Roman" w:hAnsi="Times New Roman" w:cs="Times New Roman"/>
          <w:b/>
          <w:sz w:val="24"/>
          <w:szCs w:val="24"/>
        </w:rPr>
      </w:pPr>
      <w:bookmarkStart w:id="1236" w:name="_Hlk162867464_0_2"/>
      <w:r w:rsidRPr="00433874">
        <w:rPr>
          <w:rFonts w:ascii="Times New Roman" w:hAnsi="Times New Roman" w:cs="Times New Roman"/>
          <w:b/>
          <w:sz w:val="24"/>
          <w:szCs w:val="24"/>
        </w:rPr>
        <w:t xml:space="preserve">8. </w:t>
      </w:r>
      <w:bookmarkStart w:id="1237" w:name="_Hlk162438240_0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A74ADE4"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bookmarkStart w:id="1238" w:name="_Hlk162869118_0_2"/>
      <w:r w:rsidRPr="00433874">
        <w:rPr>
          <w:rFonts w:ascii="Times New Roman" w:hAnsi="Times New Roman" w:cs="Times New Roman"/>
          <w:b/>
          <w:sz w:val="24"/>
          <w:szCs w:val="24"/>
        </w:rPr>
        <w:t xml:space="preserve">Прочитайте текст и запишите ответ. </w:t>
      </w:r>
    </w:p>
    <w:bookmarkEnd w:id="1236"/>
    <w:bookmarkEnd w:id="1237"/>
    <w:bookmarkEnd w:id="1238"/>
    <w:p w14:paraId="293FC9BD" w14:textId="77777777" w:rsidR="00111E71" w:rsidRPr="00433874" w:rsidRDefault="00D72D24" w:rsidP="00350033">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Дана функция спроса на некоторый товар: QD = </w:t>
      </w:r>
      <w:r w:rsidR="00884679" w:rsidRPr="00433874">
        <w:rPr>
          <w:rFonts w:ascii="Times New Roman" w:hAnsi="Times New Roman" w:cs="Times New Roman"/>
          <w:sz w:val="24"/>
          <w:szCs w:val="24"/>
        </w:rPr>
        <w:t>24</w:t>
      </w:r>
      <w:r w:rsidRPr="00433874">
        <w:rPr>
          <w:rFonts w:ascii="Times New Roman" w:hAnsi="Times New Roman" w:cs="Times New Roman"/>
          <w:sz w:val="24"/>
          <w:szCs w:val="24"/>
        </w:rPr>
        <w:t>0 – Р, где Р - цена данного товара в рублях. При какой цене эластичность спроса по цене равен -0</w:t>
      </w:r>
      <w:r w:rsidR="00884679" w:rsidRPr="00433874">
        <w:rPr>
          <w:rFonts w:ascii="Times New Roman" w:hAnsi="Times New Roman" w:cs="Times New Roman"/>
          <w:sz w:val="24"/>
          <w:szCs w:val="24"/>
        </w:rPr>
        <w:t>,2</w:t>
      </w:r>
      <w:r w:rsidRPr="00433874">
        <w:rPr>
          <w:rFonts w:ascii="Times New Roman" w:hAnsi="Times New Roman" w:cs="Times New Roman"/>
          <w:sz w:val="24"/>
          <w:szCs w:val="24"/>
        </w:rPr>
        <w:t>? Чему равен объем спроса при этой цене?</w:t>
      </w:r>
    </w:p>
    <w:p w14:paraId="543FD201" w14:textId="77777777" w:rsidR="00111E71" w:rsidRPr="00433874" w:rsidRDefault="00111E71" w:rsidP="00111E71">
      <w:pPr>
        <w:pStyle w:val="a4"/>
        <w:shd w:val="clear" w:color="auto" w:fill="FFFFFF"/>
        <w:spacing w:after="0" w:line="240" w:lineRule="auto"/>
        <w:ind w:left="709"/>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2BCB73E4" w14:textId="77777777" w:rsidTr="004B2A2F">
        <w:trPr>
          <w:trHeight w:hRule="exact" w:val="128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84C27" w14:textId="77777777" w:rsidR="004B2A2F" w:rsidRPr="00433874" w:rsidRDefault="00D72D24" w:rsidP="0047406C">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ПК-2</w:t>
            </w:r>
            <w:r w:rsidR="00AC23C9" w:rsidRPr="00433874">
              <w:rPr>
                <w:rFonts w:ascii="Times New Roman" w:hAnsi="Times New Roman" w:cs="Times New Roman"/>
                <w:b/>
                <w:color w:val="000000"/>
                <w:sz w:val="24"/>
                <w:szCs w:val="24"/>
              </w:rPr>
              <w:t xml:space="preserve">. </w:t>
            </w:r>
            <w:r w:rsidR="00AC23C9" w:rsidRPr="00433874">
              <w:rPr>
                <w:rFonts w:ascii="Times New Roman" w:hAnsi="Times New Roman" w:cs="Times New Roman"/>
                <w:bCs/>
                <w:color w:val="000000"/>
                <w:sz w:val="24"/>
                <w:szCs w:val="24"/>
              </w:rPr>
              <w:t>С</w:t>
            </w:r>
            <w:r w:rsidRPr="00433874">
              <w:rPr>
                <w:rFonts w:ascii="Times New Roman" w:hAnsi="Times New Roman" w:cs="Times New Roman"/>
                <w:bCs/>
                <w:color w:val="000000"/>
                <w:sz w:val="24"/>
                <w:szCs w:val="24"/>
              </w:rPr>
              <w:t xml:space="preserve">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14:paraId="4F3E3B33" w14:textId="77777777" w:rsidR="004B2A2F"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ab/>
            </w:r>
          </w:p>
          <w:p w14:paraId="2171F4DD" w14:textId="77777777" w:rsidR="004B2A2F"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ab/>
            </w:r>
          </w:p>
        </w:tc>
      </w:tr>
      <w:tr w:rsidR="00855332" w:rsidRPr="00433874" w14:paraId="5521A2B6" w14:textId="77777777" w:rsidTr="004B2A2F">
        <w:trPr>
          <w:trHeight w:hRule="exact" w:val="5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9AEBF" w14:textId="77777777" w:rsidR="00572C3B" w:rsidRPr="00433874" w:rsidRDefault="00D72D24" w:rsidP="0047406C">
            <w:pPr>
              <w:spacing w:after="0" w:line="240" w:lineRule="auto"/>
              <w:jc w:val="both"/>
              <w:rPr>
                <w:sz w:val="24"/>
                <w:szCs w:val="24"/>
              </w:rPr>
            </w:pPr>
            <w:r w:rsidRPr="00433874">
              <w:rPr>
                <w:rFonts w:ascii="Times New Roman" w:hAnsi="Times New Roman" w:cs="Times New Roman"/>
                <w:b/>
                <w:color w:val="000000"/>
                <w:sz w:val="24"/>
                <w:szCs w:val="24"/>
              </w:rPr>
              <w:t xml:space="preserve">ПК-2.1: </w:t>
            </w:r>
            <w:r w:rsidR="00AC23C9" w:rsidRPr="00433874">
              <w:rPr>
                <w:rFonts w:ascii="Times New Roman" w:hAnsi="Times New Roman" w:cs="Times New Roman"/>
                <w:bCs/>
                <w:color w:val="000000"/>
                <w:sz w:val="24"/>
                <w:szCs w:val="24"/>
              </w:rPr>
              <w:t>д</w:t>
            </w:r>
            <w:r w:rsidRPr="00433874">
              <w:rPr>
                <w:rFonts w:ascii="Times New Roman" w:hAnsi="Times New Roman" w:cs="Times New Roman"/>
                <w:bCs/>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433874" w14:paraId="4EC0A5DF" w14:textId="77777777" w:rsidTr="004B2A2F">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C0B58" w14:textId="77777777" w:rsidR="00572C3B"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004B2A2F" w:rsidRPr="00433874">
              <w:rPr>
                <w:rFonts w:ascii="Times New Roman" w:hAnsi="Times New Roman" w:cs="Times New Roman"/>
                <w:bCs/>
                <w:color w:val="000000"/>
                <w:sz w:val="24"/>
                <w:szCs w:val="24"/>
              </w:rPr>
              <w:t>основы и причины возникновения кризисных ситуаций в экономике</w:t>
            </w:r>
          </w:p>
          <w:p w14:paraId="79FBDFAB" w14:textId="77777777" w:rsidR="00572C3B" w:rsidRPr="00433874" w:rsidRDefault="00572C3B" w:rsidP="0047406C">
            <w:pPr>
              <w:tabs>
                <w:tab w:val="left" w:pos="1050"/>
              </w:tabs>
              <w:spacing w:after="0" w:line="240" w:lineRule="auto"/>
              <w:jc w:val="both"/>
              <w:rPr>
                <w:sz w:val="24"/>
                <w:szCs w:val="24"/>
              </w:rPr>
            </w:pPr>
          </w:p>
        </w:tc>
      </w:tr>
      <w:tr w:rsidR="00855332" w:rsidRPr="00433874" w14:paraId="02F30033"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A83480" w14:textId="77777777" w:rsidR="00572C3B" w:rsidRPr="00433874" w:rsidRDefault="00D72D24" w:rsidP="0047406C">
            <w:pPr>
              <w:tabs>
                <w:tab w:val="left" w:pos="1125"/>
              </w:tabs>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w:t>
            </w:r>
            <w:r w:rsidR="004B2A2F" w:rsidRPr="00433874">
              <w:rPr>
                <w:rFonts w:ascii="Times New Roman" w:hAnsi="Times New Roman" w:cs="Times New Roman"/>
                <w:bCs/>
                <w:sz w:val="24"/>
                <w:szCs w:val="24"/>
              </w:rPr>
              <w:t>анализировать риски правового и экономического характера</w:t>
            </w:r>
          </w:p>
        </w:tc>
      </w:tr>
      <w:tr w:rsidR="00855332" w:rsidRPr="00433874" w14:paraId="2DD8F536" w14:textId="77777777" w:rsidTr="004B2A2F">
        <w:trPr>
          <w:trHeight w:hRule="exact" w:val="6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B5502" w14:textId="77777777" w:rsidR="00572C3B" w:rsidRPr="00433874" w:rsidRDefault="00D72D24" w:rsidP="0047406C">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004B2A2F" w:rsidRPr="00433874">
              <w:rPr>
                <w:rFonts w:hAnsi="Times New Roman"/>
                <w:bCs/>
                <w:sz w:val="24"/>
                <w:szCs w:val="24"/>
              </w:rPr>
              <w:t>навыками</w:t>
            </w:r>
            <w:r w:rsidR="004B2A2F" w:rsidRPr="00433874">
              <w:rPr>
                <w:rFonts w:hAnsi="Times New Roman"/>
                <w:bCs/>
                <w:sz w:val="24"/>
                <w:szCs w:val="24"/>
              </w:rPr>
              <w:t xml:space="preserve"> </w:t>
            </w:r>
            <w:r w:rsidR="004B2A2F" w:rsidRPr="00433874">
              <w:rPr>
                <w:rFonts w:hAnsi="Times New Roman"/>
                <w:bCs/>
                <w:sz w:val="24"/>
                <w:szCs w:val="24"/>
              </w:rPr>
              <w:t>профессиональной</w:t>
            </w:r>
            <w:r w:rsidR="004B2A2F" w:rsidRPr="00433874">
              <w:rPr>
                <w:rFonts w:hAnsi="Times New Roman"/>
                <w:bCs/>
                <w:sz w:val="24"/>
                <w:szCs w:val="24"/>
              </w:rPr>
              <w:t xml:space="preserve"> </w:t>
            </w:r>
            <w:r w:rsidR="004B2A2F" w:rsidRPr="00433874">
              <w:rPr>
                <w:rFonts w:hAnsi="Times New Roman"/>
                <w:bCs/>
                <w:sz w:val="24"/>
                <w:szCs w:val="24"/>
              </w:rPr>
              <w:t>деятельности</w:t>
            </w:r>
            <w:r w:rsidR="004B2A2F" w:rsidRPr="00433874">
              <w:rPr>
                <w:rFonts w:hAnsi="Times New Roman"/>
                <w:bCs/>
                <w:sz w:val="24"/>
                <w:szCs w:val="24"/>
              </w:rPr>
              <w:t xml:space="preserve"> </w:t>
            </w:r>
            <w:r w:rsidR="004B2A2F" w:rsidRPr="00433874">
              <w:rPr>
                <w:rFonts w:hAnsi="Times New Roman"/>
                <w:bCs/>
                <w:sz w:val="24"/>
                <w:szCs w:val="24"/>
              </w:rPr>
              <w:t>с</w:t>
            </w:r>
            <w:r w:rsidR="004B2A2F" w:rsidRPr="00433874">
              <w:rPr>
                <w:rFonts w:hAnsi="Times New Roman"/>
                <w:bCs/>
                <w:sz w:val="24"/>
                <w:szCs w:val="24"/>
              </w:rPr>
              <w:t xml:space="preserve"> </w:t>
            </w:r>
            <w:r w:rsidR="004B2A2F" w:rsidRPr="00433874">
              <w:rPr>
                <w:rFonts w:hAnsi="Times New Roman"/>
                <w:bCs/>
                <w:sz w:val="24"/>
                <w:szCs w:val="24"/>
              </w:rPr>
              <w:t>учетом</w:t>
            </w:r>
            <w:r w:rsidR="004B2A2F" w:rsidRPr="00433874">
              <w:rPr>
                <w:rFonts w:hAnsi="Times New Roman"/>
                <w:bCs/>
                <w:sz w:val="24"/>
                <w:szCs w:val="24"/>
              </w:rPr>
              <w:t xml:space="preserve"> </w:t>
            </w:r>
            <w:r w:rsidR="004B2A2F" w:rsidRPr="00433874">
              <w:rPr>
                <w:rFonts w:hAnsi="Times New Roman"/>
                <w:bCs/>
                <w:sz w:val="24"/>
                <w:szCs w:val="24"/>
              </w:rPr>
              <w:t>кризисных</w:t>
            </w:r>
            <w:r w:rsidR="004B2A2F" w:rsidRPr="00433874">
              <w:rPr>
                <w:rFonts w:hAnsi="Times New Roman"/>
                <w:bCs/>
                <w:sz w:val="24"/>
                <w:szCs w:val="24"/>
              </w:rPr>
              <w:t xml:space="preserve"> </w:t>
            </w:r>
            <w:r w:rsidR="004B2A2F" w:rsidRPr="00433874">
              <w:rPr>
                <w:rFonts w:hAnsi="Times New Roman"/>
                <w:bCs/>
                <w:sz w:val="24"/>
                <w:szCs w:val="24"/>
              </w:rPr>
              <w:t>ситуаций</w:t>
            </w:r>
            <w:r w:rsidR="004B2A2F" w:rsidRPr="00433874">
              <w:rPr>
                <w:rFonts w:hAnsi="Times New Roman"/>
                <w:bCs/>
                <w:sz w:val="24"/>
                <w:szCs w:val="24"/>
              </w:rPr>
              <w:t xml:space="preserve"> </w:t>
            </w:r>
            <w:r w:rsidR="004B2A2F" w:rsidRPr="00433874">
              <w:rPr>
                <w:rFonts w:hAnsi="Times New Roman"/>
                <w:bCs/>
                <w:sz w:val="24"/>
                <w:szCs w:val="24"/>
              </w:rPr>
              <w:t>в</w:t>
            </w:r>
            <w:r w:rsidR="004B2A2F" w:rsidRPr="00433874">
              <w:rPr>
                <w:rFonts w:hAnsi="Times New Roman"/>
                <w:bCs/>
                <w:sz w:val="24"/>
                <w:szCs w:val="24"/>
              </w:rPr>
              <w:t xml:space="preserve"> </w:t>
            </w:r>
            <w:r w:rsidR="004B2A2F" w:rsidRPr="00433874">
              <w:rPr>
                <w:rFonts w:hAnsi="Times New Roman"/>
                <w:bCs/>
                <w:sz w:val="24"/>
                <w:szCs w:val="24"/>
              </w:rPr>
              <w:t>экономике</w:t>
            </w:r>
            <w:r w:rsidR="004B2A2F" w:rsidRPr="00433874">
              <w:rPr>
                <w:rFonts w:hAnsi="Times New Roman"/>
                <w:bCs/>
                <w:sz w:val="24"/>
                <w:szCs w:val="24"/>
              </w:rPr>
              <w:t xml:space="preserve">, </w:t>
            </w:r>
            <w:r w:rsidR="004B2A2F" w:rsidRPr="00433874">
              <w:rPr>
                <w:rFonts w:hAnsi="Times New Roman"/>
                <w:bCs/>
                <w:sz w:val="24"/>
                <w:szCs w:val="24"/>
              </w:rPr>
              <w:t>вызываемых</w:t>
            </w:r>
            <w:r w:rsidR="004B2A2F" w:rsidRPr="00433874">
              <w:rPr>
                <w:rFonts w:hAnsi="Times New Roman"/>
                <w:bCs/>
                <w:sz w:val="24"/>
                <w:szCs w:val="24"/>
              </w:rPr>
              <w:t xml:space="preserve"> </w:t>
            </w:r>
            <w:r w:rsidR="004B2A2F" w:rsidRPr="00433874">
              <w:rPr>
                <w:rFonts w:hAnsi="Times New Roman"/>
                <w:bCs/>
                <w:sz w:val="24"/>
                <w:szCs w:val="24"/>
              </w:rPr>
              <w:t>рисками</w:t>
            </w:r>
            <w:r w:rsidR="004B2A2F" w:rsidRPr="00433874">
              <w:rPr>
                <w:rFonts w:hAnsi="Times New Roman"/>
                <w:bCs/>
                <w:sz w:val="24"/>
                <w:szCs w:val="24"/>
              </w:rPr>
              <w:t xml:space="preserve"> </w:t>
            </w:r>
            <w:r w:rsidR="004B2A2F" w:rsidRPr="00433874">
              <w:rPr>
                <w:rFonts w:hAnsi="Times New Roman"/>
                <w:bCs/>
                <w:sz w:val="24"/>
                <w:szCs w:val="24"/>
              </w:rPr>
              <w:t>правового</w:t>
            </w:r>
            <w:r w:rsidR="004B2A2F" w:rsidRPr="00433874">
              <w:rPr>
                <w:rFonts w:hAnsi="Times New Roman"/>
                <w:bCs/>
                <w:sz w:val="24"/>
                <w:szCs w:val="24"/>
              </w:rPr>
              <w:t xml:space="preserve"> </w:t>
            </w:r>
            <w:r w:rsidR="004B2A2F" w:rsidRPr="00433874">
              <w:rPr>
                <w:rFonts w:hAnsi="Times New Roman"/>
                <w:bCs/>
                <w:sz w:val="24"/>
                <w:szCs w:val="24"/>
              </w:rPr>
              <w:t>и</w:t>
            </w:r>
            <w:r w:rsidR="004B2A2F" w:rsidRPr="00433874">
              <w:rPr>
                <w:rFonts w:hAnsi="Times New Roman"/>
                <w:bCs/>
                <w:sz w:val="24"/>
                <w:szCs w:val="24"/>
              </w:rPr>
              <w:t xml:space="preserve"> </w:t>
            </w:r>
            <w:r w:rsidR="004B2A2F" w:rsidRPr="00433874">
              <w:rPr>
                <w:rFonts w:hAnsi="Times New Roman"/>
                <w:bCs/>
                <w:sz w:val="24"/>
                <w:szCs w:val="24"/>
              </w:rPr>
              <w:t>экономического</w:t>
            </w:r>
            <w:r w:rsidR="004B2A2F" w:rsidRPr="00433874">
              <w:rPr>
                <w:rFonts w:hAnsi="Times New Roman"/>
                <w:bCs/>
                <w:sz w:val="24"/>
                <w:szCs w:val="24"/>
              </w:rPr>
              <w:t xml:space="preserve"> </w:t>
            </w:r>
            <w:r w:rsidR="004B2A2F" w:rsidRPr="00433874">
              <w:rPr>
                <w:rFonts w:hAnsi="Times New Roman"/>
                <w:bCs/>
                <w:sz w:val="24"/>
                <w:szCs w:val="24"/>
              </w:rPr>
              <w:t>характера</w:t>
            </w:r>
          </w:p>
        </w:tc>
      </w:tr>
      <w:tr w:rsidR="00855332" w:rsidRPr="00433874" w14:paraId="040FABCF" w14:textId="77777777" w:rsidTr="00AC23C9">
        <w:trPr>
          <w:trHeight w:hRule="exact" w:val="8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43EE08" w14:textId="77777777" w:rsidR="00572C3B" w:rsidRPr="00433874" w:rsidRDefault="00D72D24" w:rsidP="0047406C">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способность</w:t>
            </w:r>
            <w:r w:rsidR="004B2A2F" w:rsidRPr="00433874">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433874">
              <w:rPr>
                <w:rFonts w:ascii="Times New Roman" w:hAnsi="Times New Roman" w:cs="Times New Roman"/>
                <w:bCs/>
                <w:color w:val="000000"/>
                <w:sz w:val="24"/>
                <w:szCs w:val="24"/>
              </w:rPr>
              <w:t>.</w:t>
            </w:r>
          </w:p>
        </w:tc>
      </w:tr>
    </w:tbl>
    <w:p w14:paraId="683EE443" w14:textId="77777777" w:rsidR="001D375C" w:rsidRPr="00433874" w:rsidRDefault="001D375C" w:rsidP="001D375C">
      <w:pPr>
        <w:pStyle w:val="ad"/>
        <w:jc w:val="both"/>
        <w:rPr>
          <w:rFonts w:ascii="Times New Roman" w:hAnsi="Times New Roman" w:cs="Times New Roman"/>
          <w:bCs/>
          <w:sz w:val="24"/>
          <w:szCs w:val="24"/>
        </w:rPr>
      </w:pPr>
    </w:p>
    <w:p w14:paraId="4FC7C3CB" w14:textId="4E4F668D" w:rsidR="00350033" w:rsidRPr="00433874" w:rsidRDefault="00D72D24" w:rsidP="003A4E9E">
      <w:pPr>
        <w:pStyle w:val="ConsPlusNormal"/>
        <w:ind w:firstLine="360"/>
        <w:jc w:val="both"/>
        <w:rPr>
          <w:rFonts w:ascii="Times New Roman" w:hAnsi="Times New Roman" w:cs="Times New Roman"/>
          <w:b/>
          <w:sz w:val="24"/>
          <w:szCs w:val="24"/>
        </w:rPr>
      </w:pPr>
      <w:bookmarkStart w:id="1239" w:name="_Hlk162867550_3_1"/>
      <w:r w:rsidRPr="00433874">
        <w:rPr>
          <w:rFonts w:ascii="Times New Roman" w:hAnsi="Times New Roman" w:cs="Times New Roman"/>
          <w:b/>
          <w:sz w:val="24"/>
          <w:szCs w:val="24"/>
        </w:rPr>
        <w:t xml:space="preserve">Задание закрытого типа с выбором нескольких верных ответов из </w:t>
      </w:r>
      <w:bookmarkStart w:id="1240" w:name="_Hlk162951246_3_1"/>
      <w:r w:rsidRPr="00433874">
        <w:rPr>
          <w:rFonts w:ascii="Times New Roman" w:hAnsi="Times New Roman" w:cs="Times New Roman"/>
          <w:b/>
          <w:sz w:val="24"/>
          <w:szCs w:val="24"/>
        </w:rPr>
        <w:t>предложенных. Уровень сложности базовый. Время выполнения 3 мин.</w:t>
      </w:r>
    </w:p>
    <w:p w14:paraId="3DAF1A56"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bookmarkEnd w:id="1239"/>
    <w:bookmarkEnd w:id="1240"/>
    <w:p w14:paraId="01923C0C"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AC23C9" w:rsidRPr="00433874">
        <w:rPr>
          <w:rFonts w:ascii="Times New Roman" w:eastAsia="Times New Roman" w:hAnsi="Times New Roman" w:cs="Times New Roman"/>
          <w:b/>
          <w:sz w:val="24"/>
          <w:szCs w:val="24"/>
        </w:rPr>
        <w:t>Совершенная конкуренция – это идеализированное состояние рынка. Укажите признаки совершенной конкуренции:</w:t>
      </w:r>
    </w:p>
    <w:p w14:paraId="621653ED"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9937B3" w:rsidRPr="00433874">
        <w:rPr>
          <w:rFonts w:ascii="Times New Roman" w:eastAsia="Times New Roman" w:hAnsi="Times New Roman" w:cs="Times New Roman"/>
          <w:bCs/>
          <w:sz w:val="24"/>
          <w:szCs w:val="24"/>
        </w:rPr>
        <w:t>Н</w:t>
      </w:r>
      <w:r w:rsidR="00AC23C9" w:rsidRPr="00433874">
        <w:rPr>
          <w:rFonts w:ascii="Times New Roman" w:eastAsia="Times New Roman" w:hAnsi="Times New Roman" w:cs="Times New Roman"/>
          <w:bCs/>
          <w:sz w:val="24"/>
          <w:szCs w:val="24"/>
        </w:rPr>
        <w:t>аличие большого количества продавцов и покупателей</w:t>
      </w:r>
      <w:r w:rsidRPr="00433874">
        <w:rPr>
          <w:rFonts w:ascii="Times New Roman" w:eastAsia="Times New Roman" w:hAnsi="Times New Roman" w:cs="Times New Roman"/>
          <w:bCs/>
          <w:sz w:val="24"/>
          <w:szCs w:val="24"/>
        </w:rPr>
        <w:t>;</w:t>
      </w:r>
    </w:p>
    <w:p w14:paraId="0D9E9474"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9937B3" w:rsidRPr="00433874">
        <w:rPr>
          <w:rFonts w:ascii="Times New Roman" w:eastAsia="Times New Roman" w:hAnsi="Times New Roman" w:cs="Times New Roman"/>
          <w:bCs/>
          <w:sz w:val="24"/>
          <w:szCs w:val="24"/>
        </w:rPr>
        <w:t>Конкуренция на таком рынке обеспечивается государством, обладающим монопольным правом устанавливать цены и объемы выпуска</w:t>
      </w:r>
      <w:r w:rsidRPr="00433874">
        <w:rPr>
          <w:rFonts w:ascii="Times New Roman" w:eastAsia="Times New Roman" w:hAnsi="Times New Roman" w:cs="Times New Roman"/>
          <w:bCs/>
          <w:sz w:val="24"/>
          <w:szCs w:val="24"/>
        </w:rPr>
        <w:t>;</w:t>
      </w:r>
    </w:p>
    <w:p w14:paraId="17B1CD8E"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9937B3" w:rsidRPr="00433874">
        <w:rPr>
          <w:rFonts w:ascii="Times New Roman" w:eastAsia="Times New Roman" w:hAnsi="Times New Roman" w:cs="Times New Roman"/>
          <w:bCs/>
          <w:sz w:val="24"/>
          <w:szCs w:val="24"/>
        </w:rPr>
        <w:t>Между производителями на рынке обязательно существует сговор относительно цен и объемов выпуска</w:t>
      </w:r>
      <w:r w:rsidRPr="00433874">
        <w:rPr>
          <w:rFonts w:ascii="Times New Roman" w:eastAsia="Times New Roman" w:hAnsi="Times New Roman" w:cs="Times New Roman"/>
          <w:bCs/>
          <w:sz w:val="24"/>
          <w:szCs w:val="24"/>
        </w:rPr>
        <w:t>;</w:t>
      </w:r>
    </w:p>
    <w:p w14:paraId="1B2788E5"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9937B3" w:rsidRPr="00433874">
        <w:rPr>
          <w:rFonts w:ascii="Times New Roman" w:eastAsia="Times New Roman" w:hAnsi="Times New Roman" w:cs="Times New Roman"/>
          <w:bCs/>
          <w:sz w:val="24"/>
          <w:szCs w:val="24"/>
        </w:rPr>
        <w:t>Б</w:t>
      </w:r>
      <w:r w:rsidR="00AC23C9" w:rsidRPr="00433874">
        <w:rPr>
          <w:rFonts w:ascii="Times New Roman" w:eastAsia="Times New Roman" w:hAnsi="Times New Roman" w:cs="Times New Roman"/>
          <w:bCs/>
          <w:sz w:val="24"/>
          <w:szCs w:val="24"/>
        </w:rPr>
        <w:t>арьеры на вход на рынок отсутствуют</w:t>
      </w:r>
      <w:r w:rsidRPr="00433874">
        <w:rPr>
          <w:rFonts w:ascii="Times New Roman" w:eastAsia="Times New Roman" w:hAnsi="Times New Roman" w:cs="Times New Roman"/>
          <w:bCs/>
          <w:sz w:val="24"/>
          <w:szCs w:val="24"/>
        </w:rPr>
        <w:t>.</w:t>
      </w:r>
    </w:p>
    <w:p w14:paraId="70E57B0A" w14:textId="77777777" w:rsidR="00350033" w:rsidRPr="00433874"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14:paraId="2EAE1848" w14:textId="77777777" w:rsidR="00350033"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E6607D"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108F8D"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lastRenderedPageBreak/>
        <w:t>2.</w:t>
      </w:r>
      <w:r w:rsidR="009937B3" w:rsidRPr="00433874">
        <w:t xml:space="preserve"> </w:t>
      </w:r>
      <w:r w:rsidR="009937B3" w:rsidRPr="00433874">
        <w:rPr>
          <w:rFonts w:ascii="Times New Roman" w:eastAsia="Times New Roman" w:hAnsi="Times New Roman" w:cs="Times New Roman"/>
          <w:b/>
          <w:sz w:val="24"/>
          <w:szCs w:val="24"/>
        </w:rPr>
        <w:t>В условиях монополистической конкуренции, фирмы обычно продают товары, которые являются</w:t>
      </w:r>
      <w:r w:rsidRPr="00433874">
        <w:rPr>
          <w:rFonts w:ascii="Times New Roman" w:eastAsia="Times New Roman" w:hAnsi="Times New Roman" w:cs="Times New Roman"/>
          <w:b/>
          <w:sz w:val="24"/>
          <w:szCs w:val="24"/>
        </w:rPr>
        <w:t>:</w:t>
      </w:r>
    </w:p>
    <w:p w14:paraId="725FDC87"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9937B3" w:rsidRPr="00433874">
        <w:rPr>
          <w:rFonts w:ascii="Times New Roman" w:eastAsia="Times New Roman" w:hAnsi="Times New Roman" w:cs="Times New Roman"/>
          <w:bCs/>
          <w:sz w:val="24"/>
          <w:szCs w:val="24"/>
        </w:rPr>
        <w:t>Совершенно разными</w:t>
      </w:r>
      <w:r w:rsidRPr="00433874">
        <w:rPr>
          <w:rFonts w:ascii="Times New Roman" w:eastAsia="Times New Roman" w:hAnsi="Times New Roman" w:cs="Times New Roman"/>
          <w:bCs/>
          <w:sz w:val="24"/>
          <w:szCs w:val="24"/>
        </w:rPr>
        <w:t>;</w:t>
      </w:r>
    </w:p>
    <w:p w14:paraId="629C0BBF"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9937B3" w:rsidRPr="00433874">
        <w:rPr>
          <w:rFonts w:ascii="Times New Roman" w:eastAsia="Times New Roman" w:hAnsi="Times New Roman" w:cs="Times New Roman"/>
          <w:bCs/>
          <w:sz w:val="24"/>
          <w:szCs w:val="24"/>
        </w:rPr>
        <w:t>Близкими заменителями</w:t>
      </w:r>
      <w:r w:rsidRPr="00433874">
        <w:rPr>
          <w:rFonts w:ascii="Times New Roman" w:eastAsia="Times New Roman" w:hAnsi="Times New Roman" w:cs="Times New Roman"/>
          <w:bCs/>
          <w:sz w:val="24"/>
          <w:szCs w:val="24"/>
        </w:rPr>
        <w:t xml:space="preserve">; </w:t>
      </w:r>
    </w:p>
    <w:p w14:paraId="177B7D06"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9937B3" w:rsidRPr="00433874">
        <w:rPr>
          <w:rFonts w:ascii="Times New Roman" w:eastAsia="Times New Roman" w:hAnsi="Times New Roman" w:cs="Times New Roman"/>
          <w:bCs/>
          <w:sz w:val="24"/>
          <w:szCs w:val="24"/>
        </w:rPr>
        <w:t>Взаимодополняющими</w:t>
      </w:r>
      <w:r w:rsidRPr="00433874">
        <w:rPr>
          <w:rFonts w:ascii="Times New Roman" w:eastAsia="Times New Roman" w:hAnsi="Times New Roman" w:cs="Times New Roman"/>
          <w:bCs/>
          <w:sz w:val="24"/>
          <w:szCs w:val="24"/>
        </w:rPr>
        <w:t>;</w:t>
      </w:r>
    </w:p>
    <w:p w14:paraId="77781276"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9937B3" w:rsidRPr="00433874">
        <w:rPr>
          <w:rFonts w:ascii="Times New Roman" w:eastAsia="Times New Roman" w:hAnsi="Times New Roman" w:cs="Times New Roman"/>
          <w:bCs/>
          <w:sz w:val="24"/>
          <w:szCs w:val="24"/>
        </w:rPr>
        <w:t>Абсолютно идентичными</w:t>
      </w:r>
      <w:r w:rsidRPr="00433874">
        <w:rPr>
          <w:rFonts w:ascii="Times New Roman" w:eastAsia="Times New Roman" w:hAnsi="Times New Roman" w:cs="Times New Roman"/>
          <w:bCs/>
          <w:sz w:val="24"/>
          <w:szCs w:val="24"/>
        </w:rPr>
        <w:t>.</w:t>
      </w:r>
    </w:p>
    <w:p w14:paraId="6465F1C8" w14:textId="77777777" w:rsidR="00350033" w:rsidRPr="00433874"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14:paraId="35F98389"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37FE9A" w14:textId="77777777" w:rsidR="00350033" w:rsidRPr="00433874" w:rsidRDefault="00D72D24" w:rsidP="003500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2F3FFF"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009937B3" w:rsidRPr="00433874">
        <w:rPr>
          <w:rFonts w:ascii="Times New Roman" w:eastAsia="Times New Roman" w:hAnsi="Times New Roman" w:cs="Times New Roman"/>
          <w:b/>
          <w:sz w:val="24"/>
          <w:szCs w:val="24"/>
        </w:rPr>
        <w:t xml:space="preserve">Монополист – производитель электронного оборудования выпускает и продает такой объем продукции, при котором MR = 180 рублей; MC = 100 рублей; ATC = 200 рублей. Какие решения должно принять руководство фирмы, чтобы  получить максимум прибыли </w:t>
      </w:r>
      <w:r w:rsidRPr="00433874">
        <w:rPr>
          <w:rFonts w:ascii="Times New Roman" w:eastAsia="Times New Roman" w:hAnsi="Times New Roman" w:cs="Times New Roman"/>
          <w:b/>
          <w:sz w:val="24"/>
          <w:szCs w:val="24"/>
        </w:rPr>
        <w:t>:</w:t>
      </w:r>
    </w:p>
    <w:p w14:paraId="12B7029D"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9937B3" w:rsidRPr="00433874">
        <w:rPr>
          <w:rFonts w:ascii="Times New Roman" w:eastAsia="Times New Roman" w:hAnsi="Times New Roman" w:cs="Times New Roman"/>
          <w:bCs/>
          <w:sz w:val="24"/>
          <w:szCs w:val="24"/>
        </w:rPr>
        <w:t>Повысить цену и увеличить объем выпуска</w:t>
      </w:r>
      <w:r w:rsidRPr="00433874">
        <w:rPr>
          <w:rFonts w:ascii="Times New Roman" w:eastAsia="Times New Roman" w:hAnsi="Times New Roman" w:cs="Times New Roman"/>
          <w:bCs/>
          <w:sz w:val="24"/>
          <w:szCs w:val="24"/>
        </w:rPr>
        <w:t>;</w:t>
      </w:r>
    </w:p>
    <w:p w14:paraId="11EC06DF"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9937B3" w:rsidRPr="00433874">
        <w:rPr>
          <w:rFonts w:ascii="Times New Roman" w:eastAsia="Times New Roman" w:hAnsi="Times New Roman" w:cs="Times New Roman"/>
          <w:bCs/>
          <w:sz w:val="24"/>
          <w:szCs w:val="24"/>
        </w:rPr>
        <w:t>Повысить цену и уменьшить объем выпуска</w:t>
      </w:r>
      <w:r w:rsidRPr="00433874">
        <w:rPr>
          <w:rFonts w:ascii="Times New Roman" w:eastAsia="Times New Roman" w:hAnsi="Times New Roman" w:cs="Times New Roman"/>
          <w:bCs/>
          <w:sz w:val="24"/>
          <w:szCs w:val="24"/>
        </w:rPr>
        <w:t xml:space="preserve">; </w:t>
      </w:r>
    </w:p>
    <w:p w14:paraId="26D05794"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DA0A93" w:rsidRPr="00433874">
        <w:rPr>
          <w:rFonts w:ascii="Times New Roman" w:eastAsia="Times New Roman" w:hAnsi="Times New Roman" w:cs="Times New Roman"/>
          <w:bCs/>
          <w:sz w:val="24"/>
          <w:szCs w:val="24"/>
        </w:rPr>
        <w:t>П</w:t>
      </w:r>
      <w:r w:rsidR="009937B3" w:rsidRPr="00433874">
        <w:rPr>
          <w:rFonts w:ascii="Times New Roman" w:eastAsia="Times New Roman" w:hAnsi="Times New Roman" w:cs="Times New Roman"/>
          <w:bCs/>
          <w:sz w:val="24"/>
          <w:szCs w:val="24"/>
        </w:rPr>
        <w:t>овысить цену и сохранить прежний объем выпуска</w:t>
      </w:r>
      <w:r w:rsidRPr="00433874">
        <w:rPr>
          <w:rFonts w:ascii="Times New Roman" w:eastAsia="Times New Roman" w:hAnsi="Times New Roman" w:cs="Times New Roman"/>
          <w:bCs/>
          <w:sz w:val="24"/>
          <w:szCs w:val="24"/>
        </w:rPr>
        <w:t>;</w:t>
      </w:r>
    </w:p>
    <w:p w14:paraId="21BC95F2"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DA0A93" w:rsidRPr="00433874">
        <w:rPr>
          <w:rFonts w:ascii="Times New Roman" w:eastAsia="Times New Roman" w:hAnsi="Times New Roman" w:cs="Times New Roman"/>
          <w:bCs/>
          <w:sz w:val="24"/>
          <w:szCs w:val="24"/>
        </w:rPr>
        <w:t>С</w:t>
      </w:r>
      <w:r w:rsidR="009937B3" w:rsidRPr="00433874">
        <w:rPr>
          <w:rFonts w:ascii="Times New Roman" w:eastAsia="Times New Roman" w:hAnsi="Times New Roman" w:cs="Times New Roman"/>
          <w:bCs/>
          <w:sz w:val="24"/>
          <w:szCs w:val="24"/>
        </w:rPr>
        <w:t>низить цену и увеличить объем выпуска</w:t>
      </w:r>
      <w:r w:rsidRPr="00433874">
        <w:rPr>
          <w:rFonts w:ascii="Times New Roman" w:eastAsia="Times New Roman" w:hAnsi="Times New Roman" w:cs="Times New Roman"/>
          <w:bCs/>
          <w:sz w:val="24"/>
          <w:szCs w:val="24"/>
        </w:rPr>
        <w:t>.</w:t>
      </w:r>
    </w:p>
    <w:p w14:paraId="2325C00E" w14:textId="77777777" w:rsidR="00AC23C9" w:rsidRPr="00433874" w:rsidRDefault="00D72D24" w:rsidP="00AC23C9">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      </w:t>
      </w:r>
    </w:p>
    <w:p w14:paraId="7A458E5B" w14:textId="77777777" w:rsidR="00350033" w:rsidRPr="00433874" w:rsidRDefault="00D72D24" w:rsidP="00350033">
      <w:pPr>
        <w:shd w:val="clear" w:color="auto" w:fill="FFFFFF"/>
        <w:spacing w:after="0" w:line="240" w:lineRule="auto"/>
        <w:ind w:firstLine="708"/>
        <w:jc w:val="both"/>
        <w:rPr>
          <w:rFonts w:ascii="Times New Roman" w:hAnsi="Times New Roman" w:cs="Times New Roman"/>
          <w:b/>
          <w:sz w:val="24"/>
          <w:szCs w:val="24"/>
        </w:rPr>
      </w:pPr>
      <w:bookmarkStart w:id="1241" w:name="_Hlk163035534_2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9733EE1"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41"/>
    <w:p w14:paraId="35402777" w14:textId="77777777" w:rsidR="00AC23C9" w:rsidRPr="00433874" w:rsidRDefault="00AC23C9" w:rsidP="00AC23C9">
      <w:pPr>
        <w:pStyle w:val="ad"/>
        <w:ind w:left="720"/>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5804"/>
        <w:gridCol w:w="437"/>
        <w:gridCol w:w="3612"/>
      </w:tblGrid>
      <w:tr w:rsidR="00855332" w:rsidRPr="00433874" w14:paraId="0D07BC8E" w14:textId="77777777" w:rsidTr="00554653">
        <w:trPr>
          <w:trHeight w:val="339"/>
        </w:trPr>
        <w:tc>
          <w:tcPr>
            <w:tcW w:w="2945" w:type="pct"/>
          </w:tcPr>
          <w:p w14:paraId="7936BF04" w14:textId="77777777" w:rsidR="00F60589" w:rsidRPr="0047406C" w:rsidRDefault="00D72D24" w:rsidP="00F60589">
            <w:pPr>
              <w:pStyle w:val="ad"/>
              <w:tabs>
                <w:tab w:val="left" w:pos="330"/>
              </w:tabs>
              <w:jc w:val="center"/>
              <w:rPr>
                <w:rFonts w:ascii="Times New Roman" w:hAnsi="Times New Roman" w:cs="Times New Roman"/>
                <w:b/>
                <w:sz w:val="24"/>
                <w:szCs w:val="24"/>
              </w:rPr>
            </w:pPr>
            <w:r w:rsidRPr="0047406C">
              <w:rPr>
                <w:rFonts w:ascii="Times New Roman" w:hAnsi="Times New Roman" w:cs="Times New Roman"/>
                <w:bCs/>
                <w:sz w:val="24"/>
                <w:szCs w:val="24"/>
              </w:rPr>
              <w:t>Начало фразы</w:t>
            </w:r>
          </w:p>
        </w:tc>
        <w:tc>
          <w:tcPr>
            <w:tcW w:w="2055" w:type="pct"/>
            <w:gridSpan w:val="2"/>
          </w:tcPr>
          <w:p w14:paraId="444B04E6" w14:textId="77777777" w:rsidR="00F60589" w:rsidRPr="0047406C" w:rsidRDefault="00D72D24" w:rsidP="00F60589">
            <w:pPr>
              <w:pStyle w:val="ad"/>
              <w:jc w:val="center"/>
              <w:rPr>
                <w:rFonts w:ascii="Times New Roman" w:hAnsi="Times New Roman" w:cs="Times New Roman"/>
                <w:sz w:val="24"/>
                <w:szCs w:val="24"/>
              </w:rPr>
            </w:pPr>
            <w:r w:rsidRPr="0047406C">
              <w:rPr>
                <w:rFonts w:ascii="Times New Roman" w:eastAsia="Times New Roman" w:hAnsi="Times New Roman" w:cs="Times New Roman"/>
                <w:bCs/>
                <w:sz w:val="24"/>
                <w:szCs w:val="24"/>
              </w:rPr>
              <w:t>Окончание фразы</w:t>
            </w:r>
          </w:p>
        </w:tc>
      </w:tr>
      <w:tr w:rsidR="00855332" w:rsidRPr="00433874" w14:paraId="2D17B37C" w14:textId="77777777" w:rsidTr="00554653">
        <w:trPr>
          <w:trHeight w:val="950"/>
        </w:trPr>
        <w:tc>
          <w:tcPr>
            <w:tcW w:w="2945" w:type="pct"/>
          </w:tcPr>
          <w:p w14:paraId="7CD9549F" w14:textId="77777777" w:rsidR="00350033" w:rsidRPr="0047406C" w:rsidRDefault="00D72D24" w:rsidP="00F63AB0">
            <w:pPr>
              <w:pStyle w:val="ad"/>
              <w:tabs>
                <w:tab w:val="left" w:pos="330"/>
              </w:tabs>
              <w:jc w:val="both"/>
              <w:rPr>
                <w:rFonts w:ascii="Times New Roman" w:hAnsi="Times New Roman" w:cs="Times New Roman"/>
                <w:b/>
                <w:sz w:val="24"/>
                <w:szCs w:val="24"/>
              </w:rPr>
            </w:pPr>
            <w:r w:rsidRPr="0047406C">
              <w:rPr>
                <w:rFonts w:ascii="Times New Roman" w:hAnsi="Times New Roman" w:cs="Times New Roman"/>
                <w:b/>
                <w:sz w:val="24"/>
                <w:szCs w:val="24"/>
              </w:rPr>
              <w:t xml:space="preserve">1. </w:t>
            </w:r>
            <w:r w:rsidRPr="0047406C">
              <w:rPr>
                <w:rFonts w:ascii="Times New Roman" w:hAnsi="Times New Roman" w:cs="Times New Roman"/>
                <w:bCs/>
                <w:sz w:val="24"/>
                <w:szCs w:val="24"/>
              </w:rPr>
              <w:t>Ресурсы, которые уже вовлечены в процесс производства и используются для создания готовой продукции</w:t>
            </w:r>
          </w:p>
        </w:tc>
        <w:tc>
          <w:tcPr>
            <w:tcW w:w="222" w:type="pct"/>
          </w:tcPr>
          <w:p w14:paraId="38904B14" w14:textId="77777777" w:rsidR="00350033" w:rsidRPr="0047406C" w:rsidRDefault="00D72D24" w:rsidP="00F63AB0">
            <w:pPr>
              <w:pStyle w:val="ad"/>
              <w:rPr>
                <w:rFonts w:ascii="Times New Roman" w:hAnsi="Times New Roman" w:cs="Times New Roman"/>
                <w:b/>
                <w:sz w:val="24"/>
                <w:szCs w:val="24"/>
              </w:rPr>
            </w:pPr>
            <w:r w:rsidRPr="0047406C">
              <w:rPr>
                <w:rFonts w:ascii="Times New Roman" w:hAnsi="Times New Roman" w:cs="Times New Roman"/>
                <w:b/>
                <w:sz w:val="24"/>
                <w:szCs w:val="24"/>
              </w:rPr>
              <w:t>А</w:t>
            </w:r>
          </w:p>
        </w:tc>
        <w:tc>
          <w:tcPr>
            <w:tcW w:w="1833" w:type="pct"/>
          </w:tcPr>
          <w:p w14:paraId="129D06B9" w14:textId="77777777" w:rsidR="00350033" w:rsidRPr="0047406C" w:rsidRDefault="00D72D24" w:rsidP="00F63AB0">
            <w:pPr>
              <w:pStyle w:val="ad"/>
              <w:jc w:val="both"/>
              <w:rPr>
                <w:rFonts w:ascii="Times New Roman" w:eastAsia="Times New Roman" w:hAnsi="Times New Roman" w:cs="Times New Roman"/>
                <w:sz w:val="24"/>
                <w:szCs w:val="24"/>
              </w:rPr>
            </w:pPr>
            <w:r w:rsidRPr="0047406C">
              <w:rPr>
                <w:rFonts w:ascii="Times New Roman" w:hAnsi="Times New Roman" w:cs="Times New Roman"/>
                <w:sz w:val="24"/>
                <w:szCs w:val="24"/>
              </w:rPr>
              <w:t>Двухсторонняя монополия.</w:t>
            </w:r>
          </w:p>
        </w:tc>
      </w:tr>
      <w:tr w:rsidR="00855332" w:rsidRPr="00433874" w14:paraId="172C8336" w14:textId="77777777" w:rsidTr="00554653">
        <w:tc>
          <w:tcPr>
            <w:tcW w:w="2945" w:type="pct"/>
          </w:tcPr>
          <w:p w14:paraId="014D7271" w14:textId="77777777" w:rsidR="00350033" w:rsidRPr="0047406C" w:rsidRDefault="00D72D24" w:rsidP="00F63AB0">
            <w:pPr>
              <w:pStyle w:val="ad"/>
              <w:tabs>
                <w:tab w:val="left" w:pos="330"/>
              </w:tabs>
              <w:jc w:val="both"/>
              <w:rPr>
                <w:rFonts w:ascii="Times New Roman" w:hAnsi="Times New Roman" w:cs="Times New Roman"/>
                <w:bCs/>
                <w:sz w:val="24"/>
                <w:szCs w:val="24"/>
              </w:rPr>
            </w:pPr>
            <w:r w:rsidRPr="0047406C">
              <w:rPr>
                <w:rFonts w:ascii="Times New Roman" w:hAnsi="Times New Roman" w:cs="Times New Roman"/>
                <w:b/>
                <w:sz w:val="24"/>
                <w:szCs w:val="24"/>
              </w:rPr>
              <w:t xml:space="preserve">2. </w:t>
            </w:r>
            <w:r w:rsidRPr="0047406C">
              <w:rPr>
                <w:rFonts w:ascii="Times New Roman" w:hAnsi="Times New Roman" w:cs="Times New Roman"/>
                <w:bCs/>
                <w:sz w:val="24"/>
                <w:szCs w:val="24"/>
              </w:rPr>
              <w:t>Ситуация на рынке, когда каждый субъект торговой сделки (как продавец, так и покупатель) является монополистом</w:t>
            </w:r>
          </w:p>
        </w:tc>
        <w:tc>
          <w:tcPr>
            <w:tcW w:w="222" w:type="pct"/>
          </w:tcPr>
          <w:p w14:paraId="132C1D17" w14:textId="77777777" w:rsidR="00350033" w:rsidRPr="0047406C" w:rsidRDefault="00D72D24" w:rsidP="00F63AB0">
            <w:pPr>
              <w:pStyle w:val="ad"/>
              <w:rPr>
                <w:rFonts w:ascii="Times New Roman" w:hAnsi="Times New Roman" w:cs="Times New Roman"/>
                <w:b/>
                <w:sz w:val="24"/>
                <w:szCs w:val="24"/>
              </w:rPr>
            </w:pPr>
            <w:r w:rsidRPr="0047406C">
              <w:rPr>
                <w:rFonts w:ascii="Times New Roman" w:hAnsi="Times New Roman" w:cs="Times New Roman"/>
                <w:b/>
                <w:sz w:val="24"/>
                <w:szCs w:val="24"/>
              </w:rPr>
              <w:t>Б</w:t>
            </w:r>
          </w:p>
        </w:tc>
        <w:tc>
          <w:tcPr>
            <w:tcW w:w="1833" w:type="pct"/>
          </w:tcPr>
          <w:p w14:paraId="1E64AC23" w14:textId="77777777" w:rsidR="00350033" w:rsidRPr="0047406C" w:rsidRDefault="00D72D24" w:rsidP="00F63AB0">
            <w:pPr>
              <w:pStyle w:val="ad"/>
              <w:jc w:val="both"/>
              <w:rPr>
                <w:rFonts w:ascii="Times New Roman" w:eastAsia="Times New Roman" w:hAnsi="Times New Roman" w:cs="Times New Roman"/>
                <w:sz w:val="24"/>
                <w:szCs w:val="24"/>
              </w:rPr>
            </w:pPr>
            <w:r w:rsidRPr="0047406C">
              <w:rPr>
                <w:rFonts w:ascii="Times New Roman" w:eastAsia="Times New Roman" w:hAnsi="Times New Roman" w:cs="Times New Roman"/>
                <w:sz w:val="24"/>
                <w:szCs w:val="24"/>
              </w:rPr>
              <w:t>Факторы производства</w:t>
            </w:r>
          </w:p>
        </w:tc>
      </w:tr>
      <w:tr w:rsidR="00855332" w:rsidRPr="00433874" w14:paraId="25CBF6BF" w14:textId="77777777" w:rsidTr="00554653">
        <w:tc>
          <w:tcPr>
            <w:tcW w:w="2945" w:type="pct"/>
          </w:tcPr>
          <w:p w14:paraId="21B26B33" w14:textId="77777777" w:rsidR="00350033" w:rsidRPr="0047406C" w:rsidRDefault="00D72D24" w:rsidP="00F63AB0">
            <w:pPr>
              <w:pStyle w:val="ad"/>
              <w:tabs>
                <w:tab w:val="left" w:pos="330"/>
              </w:tabs>
              <w:jc w:val="both"/>
              <w:rPr>
                <w:rFonts w:ascii="Times New Roman" w:hAnsi="Times New Roman" w:cs="Times New Roman"/>
                <w:b/>
                <w:sz w:val="24"/>
                <w:szCs w:val="24"/>
              </w:rPr>
            </w:pPr>
            <w:r w:rsidRPr="0047406C">
              <w:rPr>
                <w:rFonts w:ascii="Times New Roman" w:hAnsi="Times New Roman" w:cs="Times New Roman"/>
                <w:b/>
                <w:sz w:val="24"/>
                <w:szCs w:val="24"/>
              </w:rPr>
              <w:t xml:space="preserve">3. </w:t>
            </w:r>
            <w:r w:rsidRPr="0047406C">
              <w:rPr>
                <w:rFonts w:ascii="Times New Roman" w:hAnsi="Times New Roman" w:cs="Times New Roman"/>
                <w:bCs/>
                <w:sz w:val="24"/>
                <w:szCs w:val="24"/>
              </w:rPr>
              <w:t>Разница между максимальной ценой, которую потребитель готов заплатить за некоторое количество товара, и рыночной ценой, которую он фактически заплатил</w:t>
            </w:r>
          </w:p>
        </w:tc>
        <w:tc>
          <w:tcPr>
            <w:tcW w:w="222" w:type="pct"/>
          </w:tcPr>
          <w:p w14:paraId="54C744AD" w14:textId="77777777" w:rsidR="00350033" w:rsidRPr="0047406C" w:rsidRDefault="00D72D24" w:rsidP="00F63AB0">
            <w:pPr>
              <w:pStyle w:val="ad"/>
              <w:rPr>
                <w:rFonts w:ascii="Times New Roman" w:hAnsi="Times New Roman" w:cs="Times New Roman"/>
                <w:b/>
                <w:sz w:val="24"/>
                <w:szCs w:val="24"/>
              </w:rPr>
            </w:pPr>
            <w:r w:rsidRPr="0047406C">
              <w:rPr>
                <w:rFonts w:ascii="Times New Roman" w:hAnsi="Times New Roman" w:cs="Times New Roman"/>
                <w:b/>
                <w:sz w:val="24"/>
                <w:szCs w:val="24"/>
              </w:rPr>
              <w:t>В</w:t>
            </w:r>
          </w:p>
        </w:tc>
        <w:tc>
          <w:tcPr>
            <w:tcW w:w="1833" w:type="pct"/>
          </w:tcPr>
          <w:p w14:paraId="7BA28B6E" w14:textId="77777777" w:rsidR="00350033" w:rsidRPr="0047406C" w:rsidRDefault="00D72D24" w:rsidP="00F63AB0">
            <w:pPr>
              <w:pStyle w:val="ad"/>
              <w:jc w:val="both"/>
              <w:rPr>
                <w:rFonts w:ascii="Times New Roman" w:eastAsia="Times New Roman" w:hAnsi="Times New Roman" w:cs="Times New Roman"/>
                <w:sz w:val="24"/>
                <w:szCs w:val="24"/>
              </w:rPr>
            </w:pPr>
            <w:r w:rsidRPr="0047406C">
              <w:rPr>
                <w:rFonts w:ascii="Times New Roman" w:eastAsia="Times New Roman" w:hAnsi="Times New Roman" w:cs="Times New Roman"/>
                <w:sz w:val="24"/>
                <w:szCs w:val="24"/>
              </w:rPr>
              <w:t>Нарушение рыночного равновесия</w:t>
            </w:r>
          </w:p>
        </w:tc>
      </w:tr>
      <w:tr w:rsidR="00855332" w:rsidRPr="00433874" w14:paraId="71189F37" w14:textId="77777777" w:rsidTr="00554653">
        <w:tc>
          <w:tcPr>
            <w:tcW w:w="2945" w:type="pct"/>
          </w:tcPr>
          <w:p w14:paraId="1CC5B390" w14:textId="77777777" w:rsidR="00350033" w:rsidRPr="0047406C" w:rsidRDefault="00D72D24" w:rsidP="00F63AB0">
            <w:pPr>
              <w:pStyle w:val="ad"/>
              <w:tabs>
                <w:tab w:val="left" w:pos="330"/>
              </w:tabs>
              <w:jc w:val="both"/>
              <w:rPr>
                <w:rFonts w:ascii="Times New Roman" w:hAnsi="Times New Roman" w:cs="Times New Roman"/>
                <w:b/>
                <w:sz w:val="24"/>
                <w:szCs w:val="24"/>
              </w:rPr>
            </w:pPr>
            <w:r w:rsidRPr="0047406C">
              <w:rPr>
                <w:rFonts w:ascii="Times New Roman" w:hAnsi="Times New Roman" w:cs="Times New Roman"/>
                <w:b/>
                <w:sz w:val="24"/>
                <w:szCs w:val="24"/>
              </w:rPr>
              <w:t xml:space="preserve">4. </w:t>
            </w:r>
            <w:r w:rsidRPr="0047406C">
              <w:rPr>
                <w:rFonts w:ascii="Times New Roman" w:hAnsi="Times New Roman" w:cs="Times New Roman"/>
                <w:bCs/>
                <w:sz w:val="24"/>
                <w:szCs w:val="24"/>
              </w:rPr>
              <w:t>Результат непостоянства условий рыночного спроса и рыночного предложения</w:t>
            </w:r>
          </w:p>
        </w:tc>
        <w:tc>
          <w:tcPr>
            <w:tcW w:w="222" w:type="pct"/>
          </w:tcPr>
          <w:p w14:paraId="67865B4D" w14:textId="77777777" w:rsidR="00350033" w:rsidRPr="0047406C" w:rsidRDefault="00D72D24" w:rsidP="00F63AB0">
            <w:pPr>
              <w:pStyle w:val="ad"/>
              <w:rPr>
                <w:rFonts w:ascii="Times New Roman" w:hAnsi="Times New Roman" w:cs="Times New Roman"/>
                <w:b/>
                <w:sz w:val="24"/>
                <w:szCs w:val="24"/>
              </w:rPr>
            </w:pPr>
            <w:r w:rsidRPr="0047406C">
              <w:rPr>
                <w:rFonts w:ascii="Times New Roman" w:hAnsi="Times New Roman" w:cs="Times New Roman"/>
                <w:b/>
                <w:sz w:val="24"/>
                <w:szCs w:val="24"/>
              </w:rPr>
              <w:t>Г</w:t>
            </w:r>
          </w:p>
        </w:tc>
        <w:tc>
          <w:tcPr>
            <w:tcW w:w="1833" w:type="pct"/>
          </w:tcPr>
          <w:p w14:paraId="28697776" w14:textId="77777777" w:rsidR="00350033" w:rsidRPr="0047406C" w:rsidRDefault="00D72D24" w:rsidP="00F63AB0">
            <w:pPr>
              <w:pStyle w:val="ad"/>
              <w:jc w:val="both"/>
              <w:rPr>
                <w:rFonts w:ascii="Times New Roman" w:eastAsia="Times New Roman" w:hAnsi="Times New Roman" w:cs="Times New Roman"/>
                <w:sz w:val="24"/>
                <w:szCs w:val="24"/>
              </w:rPr>
            </w:pPr>
            <w:r w:rsidRPr="0047406C">
              <w:rPr>
                <w:rFonts w:ascii="Times New Roman" w:hAnsi="Times New Roman" w:cs="Times New Roman"/>
                <w:sz w:val="24"/>
                <w:szCs w:val="24"/>
              </w:rPr>
              <w:t>Излишек потребителя</w:t>
            </w:r>
          </w:p>
        </w:tc>
      </w:tr>
    </w:tbl>
    <w:p w14:paraId="58A0E768" w14:textId="77777777" w:rsidR="00AC23C9" w:rsidRPr="00433874" w:rsidRDefault="00AC23C9" w:rsidP="00AC23C9">
      <w:pPr>
        <w:pStyle w:val="a4"/>
        <w:shd w:val="clear" w:color="auto" w:fill="FFFFFF"/>
        <w:spacing w:after="0" w:line="240" w:lineRule="auto"/>
        <w:jc w:val="both"/>
        <w:rPr>
          <w:rFonts w:ascii="Times New Roman" w:hAnsi="Times New Roman" w:cs="Times New Roman"/>
          <w:b/>
          <w:sz w:val="24"/>
          <w:szCs w:val="24"/>
        </w:rPr>
      </w:pPr>
    </w:p>
    <w:p w14:paraId="2FDA664F" w14:textId="77777777" w:rsidR="00350033" w:rsidRPr="00433874" w:rsidRDefault="00D72D24" w:rsidP="00350033">
      <w:pPr>
        <w:shd w:val="clear" w:color="auto" w:fill="FFFFFF"/>
        <w:spacing w:after="0" w:line="240" w:lineRule="auto"/>
        <w:jc w:val="both"/>
        <w:rPr>
          <w:rFonts w:ascii="Times New Roman" w:hAnsi="Times New Roman" w:cs="Times New Roman"/>
          <w:b/>
          <w:sz w:val="24"/>
          <w:szCs w:val="24"/>
        </w:rPr>
      </w:pPr>
      <w:bookmarkStart w:id="1242" w:name="_Hlk162867752_1_1"/>
      <w:bookmarkStart w:id="1243" w:name="_Hlk162522917_1_1"/>
      <w:r w:rsidRPr="00433874">
        <w:rPr>
          <w:rFonts w:ascii="Times New Roman" w:hAnsi="Times New Roman" w:cs="Times New Roman"/>
          <w:b/>
          <w:sz w:val="24"/>
          <w:szCs w:val="24"/>
        </w:rPr>
        <w:t>Запишите выбранные буквы под соответствующими цифрами.</w:t>
      </w:r>
    </w:p>
    <w:bookmarkEnd w:id="1242"/>
    <w:p w14:paraId="6893C342" w14:textId="29B01955" w:rsidR="00350033" w:rsidRPr="00433874" w:rsidRDefault="00350033" w:rsidP="00350033">
      <w:pPr>
        <w:shd w:val="clear" w:color="auto" w:fill="FFFFFF"/>
        <w:spacing w:after="0" w:line="240" w:lineRule="auto"/>
        <w:jc w:val="both"/>
        <w:rPr>
          <w:rFonts w:ascii="Times New Roman" w:hAnsi="Times New Roman" w:cs="Times New Roman"/>
          <w:b/>
          <w:sz w:val="24"/>
          <w:szCs w:val="24"/>
        </w:rPr>
      </w:pPr>
    </w:p>
    <w:tbl>
      <w:tblPr>
        <w:tblStyle w:val="TableGrid4"/>
        <w:tblW w:w="5000" w:type="pct"/>
        <w:tblLook w:val="04A0" w:firstRow="1" w:lastRow="0" w:firstColumn="1" w:lastColumn="0" w:noHBand="0" w:noVBand="1"/>
      </w:tblPr>
      <w:tblGrid>
        <w:gridCol w:w="2462"/>
        <w:gridCol w:w="2463"/>
        <w:gridCol w:w="2463"/>
        <w:gridCol w:w="2465"/>
      </w:tblGrid>
      <w:tr w:rsidR="00855332" w:rsidRPr="00433874" w14:paraId="0B0729DF" w14:textId="77777777" w:rsidTr="00BF644F">
        <w:tc>
          <w:tcPr>
            <w:tcW w:w="1249" w:type="pct"/>
          </w:tcPr>
          <w:p w14:paraId="07B69DA9" w14:textId="77777777" w:rsidR="00350033" w:rsidRPr="00433874" w:rsidRDefault="00D72D24" w:rsidP="00BF644F">
            <w:pPr>
              <w:pStyle w:val="a4"/>
              <w:ind w:left="0"/>
              <w:jc w:val="center"/>
              <w:rPr>
                <w:rFonts w:ascii="Times New Roman" w:hAnsi="Times New Roman" w:cs="Times New Roman"/>
                <w:b/>
                <w:sz w:val="24"/>
                <w:szCs w:val="24"/>
              </w:rPr>
            </w:pPr>
            <w:bookmarkStart w:id="1244" w:name="_Hlk162867760_1_1"/>
            <w:r w:rsidRPr="00433874">
              <w:rPr>
                <w:rFonts w:ascii="Times New Roman" w:hAnsi="Times New Roman" w:cs="Times New Roman"/>
                <w:b/>
                <w:sz w:val="24"/>
                <w:szCs w:val="24"/>
              </w:rPr>
              <w:t>1</w:t>
            </w:r>
          </w:p>
        </w:tc>
        <w:tc>
          <w:tcPr>
            <w:tcW w:w="1250" w:type="pct"/>
          </w:tcPr>
          <w:p w14:paraId="03CB1857"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1718112"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A71639C" w14:textId="77777777" w:rsidR="00350033" w:rsidRPr="00433874" w:rsidRDefault="00D72D24" w:rsidP="00BF644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CAC56D3" w14:textId="77777777" w:rsidTr="00BF644F">
        <w:tc>
          <w:tcPr>
            <w:tcW w:w="1249" w:type="pct"/>
          </w:tcPr>
          <w:p w14:paraId="2CDE0D74" w14:textId="666B2A5B" w:rsidR="00350033" w:rsidRPr="00433874" w:rsidRDefault="00350033" w:rsidP="00BF644F">
            <w:pPr>
              <w:pStyle w:val="a4"/>
              <w:ind w:left="0"/>
              <w:jc w:val="center"/>
              <w:rPr>
                <w:rFonts w:ascii="Times New Roman" w:hAnsi="Times New Roman" w:cs="Times New Roman"/>
                <w:b/>
                <w:sz w:val="24"/>
                <w:szCs w:val="24"/>
              </w:rPr>
            </w:pPr>
          </w:p>
        </w:tc>
        <w:tc>
          <w:tcPr>
            <w:tcW w:w="1250" w:type="pct"/>
          </w:tcPr>
          <w:p w14:paraId="5DB6F2E1" w14:textId="7093853B" w:rsidR="00350033" w:rsidRPr="00433874" w:rsidRDefault="00350033" w:rsidP="00BF644F">
            <w:pPr>
              <w:pStyle w:val="a4"/>
              <w:ind w:left="0"/>
              <w:jc w:val="center"/>
              <w:rPr>
                <w:rFonts w:ascii="Times New Roman" w:hAnsi="Times New Roman" w:cs="Times New Roman"/>
                <w:b/>
                <w:sz w:val="24"/>
                <w:szCs w:val="24"/>
              </w:rPr>
            </w:pPr>
          </w:p>
        </w:tc>
        <w:tc>
          <w:tcPr>
            <w:tcW w:w="1250" w:type="pct"/>
          </w:tcPr>
          <w:p w14:paraId="4E90967A" w14:textId="203D73E3" w:rsidR="00350033" w:rsidRPr="00433874" w:rsidRDefault="00350033" w:rsidP="00BF644F">
            <w:pPr>
              <w:pStyle w:val="a4"/>
              <w:ind w:left="0"/>
              <w:jc w:val="center"/>
              <w:rPr>
                <w:rFonts w:ascii="Times New Roman" w:hAnsi="Times New Roman" w:cs="Times New Roman"/>
                <w:b/>
                <w:sz w:val="24"/>
                <w:szCs w:val="24"/>
              </w:rPr>
            </w:pPr>
          </w:p>
        </w:tc>
        <w:tc>
          <w:tcPr>
            <w:tcW w:w="1251" w:type="pct"/>
          </w:tcPr>
          <w:p w14:paraId="1BE9A003" w14:textId="63C88FB1" w:rsidR="00350033" w:rsidRPr="00433874" w:rsidRDefault="00350033" w:rsidP="00BF644F">
            <w:pPr>
              <w:pStyle w:val="a4"/>
              <w:ind w:left="0"/>
              <w:jc w:val="center"/>
              <w:rPr>
                <w:rFonts w:ascii="Times New Roman" w:hAnsi="Times New Roman" w:cs="Times New Roman"/>
                <w:b/>
                <w:sz w:val="24"/>
                <w:szCs w:val="24"/>
              </w:rPr>
            </w:pPr>
          </w:p>
        </w:tc>
      </w:tr>
      <w:bookmarkEnd w:id="1243"/>
      <w:bookmarkEnd w:id="1244"/>
    </w:tbl>
    <w:p w14:paraId="2A8BBE49" w14:textId="77777777" w:rsidR="00350033" w:rsidRPr="00433874" w:rsidRDefault="00350033" w:rsidP="00AC23C9">
      <w:pPr>
        <w:shd w:val="clear" w:color="auto" w:fill="FFFFFF"/>
        <w:spacing w:after="0" w:line="240" w:lineRule="auto"/>
        <w:ind w:left="142"/>
        <w:jc w:val="both"/>
        <w:rPr>
          <w:rFonts w:ascii="Times New Roman" w:hAnsi="Times New Roman" w:cs="Times New Roman"/>
          <w:b/>
          <w:bCs/>
          <w:sz w:val="24"/>
          <w:szCs w:val="24"/>
        </w:rPr>
      </w:pPr>
    </w:p>
    <w:p w14:paraId="4E0FC412" w14:textId="77777777" w:rsidR="00F60589" w:rsidRPr="00433874" w:rsidRDefault="00D72D24" w:rsidP="00F6058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4DE1C04D" w14:textId="77777777" w:rsidR="00F60589" w:rsidRPr="00433874" w:rsidRDefault="00D72D24" w:rsidP="00F6058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sz w:val="24"/>
          <w:szCs w:val="24"/>
        </w:rPr>
        <w:t xml:space="preserve">Благо, свободно потребляемое всеми членами общества, предоставление которого посредством рыночного обмена затруднено или невозможно </w:t>
      </w:r>
      <w:r w:rsidR="00AC23C9" w:rsidRPr="00433874">
        <w:rPr>
          <w:rFonts w:ascii="Times New Roman" w:hAnsi="Times New Roman" w:cs="Times New Roman"/>
          <w:sz w:val="24"/>
          <w:szCs w:val="24"/>
        </w:rPr>
        <w:t>– это</w:t>
      </w:r>
      <w:r w:rsidR="00AC23C9" w:rsidRPr="00433874">
        <w:rPr>
          <w:rFonts w:ascii="Times New Roman" w:hAnsi="Times New Roman" w:cs="Times New Roman"/>
          <w:b/>
          <w:sz w:val="24"/>
          <w:szCs w:val="24"/>
        </w:rPr>
        <w:t xml:space="preserve"> _________________ </w:t>
      </w:r>
    </w:p>
    <w:p w14:paraId="689B3B0A" w14:textId="3844E410" w:rsidR="00AC23C9" w:rsidRPr="00433874" w:rsidRDefault="00AC23C9" w:rsidP="00F60589">
      <w:pPr>
        <w:shd w:val="clear" w:color="auto" w:fill="FFFFFF"/>
        <w:spacing w:after="0" w:line="240" w:lineRule="auto"/>
        <w:ind w:firstLine="360"/>
        <w:jc w:val="both"/>
        <w:rPr>
          <w:rFonts w:ascii="Times New Roman" w:hAnsi="Times New Roman" w:cs="Times New Roman"/>
          <w:sz w:val="24"/>
          <w:szCs w:val="24"/>
        </w:rPr>
      </w:pPr>
    </w:p>
    <w:p w14:paraId="2634CC25" w14:textId="77777777" w:rsidR="00AC23C9" w:rsidRPr="00433874" w:rsidRDefault="00AC23C9" w:rsidP="00AC23C9">
      <w:pPr>
        <w:spacing w:after="0" w:line="240" w:lineRule="auto"/>
        <w:jc w:val="both"/>
        <w:rPr>
          <w:rFonts w:ascii="Times New Roman" w:hAnsi="Times New Roman" w:cs="Times New Roman"/>
          <w:color w:val="000000"/>
          <w:sz w:val="24"/>
          <w:szCs w:val="24"/>
        </w:rPr>
      </w:pPr>
    </w:p>
    <w:p w14:paraId="5288754B" w14:textId="77777777" w:rsidR="00AC23C9" w:rsidRPr="00433874" w:rsidRDefault="00AC23C9" w:rsidP="00AC23C9">
      <w:pPr>
        <w:pStyle w:val="a4"/>
        <w:shd w:val="clear" w:color="auto" w:fill="FFFFFF"/>
        <w:spacing w:after="0" w:line="240" w:lineRule="auto"/>
        <w:jc w:val="both"/>
        <w:rPr>
          <w:rFonts w:ascii="Times New Roman" w:hAnsi="Times New Roman" w:cs="Times New Roman"/>
          <w:bCs/>
          <w:sz w:val="24"/>
          <w:szCs w:val="24"/>
        </w:rPr>
      </w:pPr>
    </w:p>
    <w:p w14:paraId="58088D85" w14:textId="77777777" w:rsidR="00F60589" w:rsidRPr="00433874" w:rsidRDefault="00D72D24" w:rsidP="00F60589">
      <w:pPr>
        <w:shd w:val="clear" w:color="auto" w:fill="FFFFFF"/>
        <w:spacing w:after="0" w:line="240" w:lineRule="auto"/>
        <w:ind w:firstLine="360"/>
        <w:jc w:val="both"/>
        <w:rPr>
          <w:rFonts w:ascii="Times New Roman" w:hAnsi="Times New Roman" w:cs="Times New Roman"/>
          <w:b/>
          <w:sz w:val="24"/>
          <w:szCs w:val="24"/>
        </w:rPr>
      </w:pPr>
      <w:bookmarkStart w:id="1245" w:name="_Hlk162871767_7"/>
      <w:bookmarkStart w:id="1246" w:name="_Hlk162951537_1"/>
      <w:r w:rsidRPr="00433874">
        <w:rPr>
          <w:rFonts w:ascii="Times New Roman" w:hAnsi="Times New Roman" w:cs="Times New Roman"/>
          <w:b/>
          <w:sz w:val="24"/>
          <w:szCs w:val="24"/>
        </w:rPr>
        <w:lastRenderedPageBreak/>
        <w:t xml:space="preserve">6. </w:t>
      </w:r>
      <w:bookmarkStart w:id="1247" w:name="_Hlk162523127_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B2A07E6" w14:textId="77777777" w:rsidR="00F60589" w:rsidRPr="00433874" w:rsidRDefault="00D72D24" w:rsidP="00F60589">
      <w:pPr>
        <w:shd w:val="clear" w:color="auto" w:fill="FFFFFF"/>
        <w:spacing w:after="0" w:line="240" w:lineRule="auto"/>
        <w:ind w:left="142"/>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245"/>
      <w:bookmarkEnd w:id="1246"/>
      <w:bookmarkEnd w:id="1247"/>
      <w:r w:rsidRPr="00433874">
        <w:rPr>
          <w:rFonts w:ascii="Times New Roman" w:hAnsi="Times New Roman" w:cs="Times New Roman"/>
          <w:b/>
          <w:bCs/>
          <w:sz w:val="24"/>
          <w:szCs w:val="24"/>
        </w:rPr>
        <w:t xml:space="preserve"> </w:t>
      </w:r>
    </w:p>
    <w:p w14:paraId="767DE190" w14:textId="77777777" w:rsidR="00F60589" w:rsidRPr="00433874" w:rsidRDefault="00D72D24" w:rsidP="00F6058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Разность между рыночной ценой, по которой производитель фактически продает свой товар, и минимальной ценой, по которой он готов продать этот товар</w:t>
      </w:r>
      <w:r w:rsidR="00977CAC" w:rsidRPr="00433874">
        <w:rPr>
          <w:rFonts w:ascii="Times New Roman" w:hAnsi="Times New Roman" w:cs="Times New Roman"/>
          <w:sz w:val="24"/>
          <w:szCs w:val="24"/>
        </w:rPr>
        <w:t xml:space="preserve"> – это</w:t>
      </w:r>
      <w:r w:rsidR="00977CAC" w:rsidRPr="00433874">
        <w:rPr>
          <w:rFonts w:ascii="Times New Roman" w:hAnsi="Times New Roman" w:cs="Times New Roman"/>
          <w:b/>
          <w:sz w:val="24"/>
          <w:szCs w:val="24"/>
        </w:rPr>
        <w:t xml:space="preserve"> _________________</w:t>
      </w:r>
    </w:p>
    <w:p w14:paraId="6BB2B3B4" w14:textId="77777777" w:rsidR="00977CAC" w:rsidRPr="00433874" w:rsidRDefault="00977CAC" w:rsidP="00977CAC">
      <w:pPr>
        <w:spacing w:after="0" w:line="240" w:lineRule="auto"/>
        <w:jc w:val="both"/>
        <w:rPr>
          <w:rFonts w:ascii="Times New Roman" w:hAnsi="Times New Roman" w:cs="Times New Roman"/>
          <w:color w:val="000000"/>
          <w:sz w:val="24"/>
          <w:szCs w:val="24"/>
        </w:rPr>
      </w:pPr>
    </w:p>
    <w:p w14:paraId="41A4EF6F" w14:textId="77777777" w:rsidR="00F60589" w:rsidRPr="00433874" w:rsidRDefault="00D72D24" w:rsidP="00F60589">
      <w:pPr>
        <w:shd w:val="clear" w:color="auto" w:fill="FFFFFF"/>
        <w:spacing w:after="0" w:line="240" w:lineRule="auto"/>
        <w:ind w:firstLine="360"/>
        <w:jc w:val="both"/>
        <w:rPr>
          <w:rFonts w:ascii="Times New Roman" w:hAnsi="Times New Roman" w:cs="Times New Roman"/>
          <w:b/>
          <w:sz w:val="24"/>
          <w:szCs w:val="24"/>
        </w:rPr>
      </w:pPr>
      <w:bookmarkStart w:id="1248" w:name="_Hlk162523190_0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F8256A7" w14:textId="77777777" w:rsidR="00F60589" w:rsidRPr="00433874" w:rsidRDefault="00D72D24" w:rsidP="00F6058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48"/>
    <w:p w14:paraId="764342FE" w14:textId="77777777" w:rsidR="00977CAC" w:rsidRPr="00433874" w:rsidRDefault="00D72D24" w:rsidP="00F60589">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В экономике страны аккордные налоги составляют 50 млн. рублей, совокупный доход 4 000 млн. рублей. Чему равна сумма налоговых поступлений, если налоговая ставка составляет 15 % от дохода.</w:t>
      </w:r>
    </w:p>
    <w:p w14:paraId="7534AA89" w14:textId="45EE0F15" w:rsidR="00977CAC" w:rsidRPr="00433874" w:rsidRDefault="00977CAC" w:rsidP="00977CAC">
      <w:pPr>
        <w:shd w:val="clear" w:color="auto" w:fill="FFFFFF"/>
        <w:spacing w:after="0" w:line="240" w:lineRule="auto"/>
        <w:jc w:val="both"/>
        <w:rPr>
          <w:rFonts w:ascii="Times New Roman" w:hAnsi="Times New Roman" w:cs="Times New Roman"/>
          <w:b/>
          <w:bCs/>
          <w:sz w:val="24"/>
          <w:szCs w:val="24"/>
        </w:rPr>
      </w:pPr>
    </w:p>
    <w:p w14:paraId="007F43D5" w14:textId="77777777" w:rsidR="00F60589" w:rsidRPr="00433874" w:rsidRDefault="00D72D24" w:rsidP="00F6058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D59F1CF" w14:textId="77777777" w:rsidR="00F60589" w:rsidRPr="00433874" w:rsidRDefault="00D72D24" w:rsidP="00F6058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E9E6B36" w14:textId="77777777" w:rsidR="00977CAC" w:rsidRPr="00433874" w:rsidRDefault="00D72D24" w:rsidP="00F60589">
      <w:pPr>
        <w:shd w:val="clear" w:color="auto" w:fill="FFFFFF"/>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Если ежегодная норма инфляции 1</w:t>
      </w:r>
      <w:r w:rsidR="00904A4A" w:rsidRPr="00433874">
        <w:rPr>
          <w:rFonts w:ascii="Times New Roman" w:hAnsi="Times New Roman" w:cs="Times New Roman"/>
          <w:bCs/>
          <w:sz w:val="24"/>
          <w:szCs w:val="24"/>
        </w:rPr>
        <w:t>5</w:t>
      </w:r>
      <w:r w:rsidRPr="00433874">
        <w:rPr>
          <w:rFonts w:ascii="Times New Roman" w:hAnsi="Times New Roman" w:cs="Times New Roman"/>
          <w:bCs/>
          <w:sz w:val="24"/>
          <w:szCs w:val="24"/>
        </w:rPr>
        <w:t>% и вы одолжили кому-нибудь 100</w:t>
      </w:r>
      <w:r w:rsidR="00904A4A" w:rsidRPr="00433874">
        <w:rPr>
          <w:rFonts w:ascii="Times New Roman" w:hAnsi="Times New Roman" w:cs="Times New Roman"/>
          <w:bCs/>
          <w:sz w:val="24"/>
          <w:szCs w:val="24"/>
        </w:rPr>
        <w:t>0</w:t>
      </w:r>
      <w:r w:rsidRPr="00433874">
        <w:rPr>
          <w:rFonts w:ascii="Times New Roman" w:hAnsi="Times New Roman" w:cs="Times New Roman"/>
          <w:bCs/>
          <w:sz w:val="24"/>
          <w:szCs w:val="24"/>
        </w:rPr>
        <w:t xml:space="preserve"> руб. сегодня, но хотите через год получить реальные 10</w:t>
      </w:r>
      <w:r w:rsidR="00904A4A" w:rsidRPr="00433874">
        <w:rPr>
          <w:rFonts w:ascii="Times New Roman" w:hAnsi="Times New Roman" w:cs="Times New Roman"/>
          <w:bCs/>
          <w:sz w:val="24"/>
          <w:szCs w:val="24"/>
        </w:rPr>
        <w:t>80</w:t>
      </w:r>
      <w:r w:rsidRPr="00433874">
        <w:rPr>
          <w:rFonts w:ascii="Times New Roman" w:hAnsi="Times New Roman" w:cs="Times New Roman"/>
          <w:bCs/>
          <w:sz w:val="24"/>
          <w:szCs w:val="24"/>
        </w:rPr>
        <w:t xml:space="preserve"> руб., то какую номинальную процентную ставку вы должны назначить для этого.  </w:t>
      </w:r>
    </w:p>
    <w:p w14:paraId="3A24FDC4" w14:textId="77777777" w:rsidR="00977CAC" w:rsidRPr="00433874" w:rsidRDefault="00977CAC" w:rsidP="00977CAC">
      <w:pPr>
        <w:shd w:val="clear" w:color="auto" w:fill="FFFFFF"/>
        <w:spacing w:after="0" w:line="240" w:lineRule="auto"/>
        <w:jc w:val="both"/>
        <w:rPr>
          <w:rFonts w:ascii="Times New Roman" w:eastAsia="Times New Roman" w:hAnsi="Times New Roman" w:cs="Times New Roman"/>
          <w:bCs/>
          <w:sz w:val="24"/>
          <w:szCs w:val="24"/>
        </w:rPr>
      </w:pPr>
    </w:p>
    <w:p w14:paraId="38280DBD" w14:textId="77777777" w:rsidR="003A5FDC" w:rsidRPr="00433874" w:rsidRDefault="003A5FDC" w:rsidP="00977CAC">
      <w:pPr>
        <w:shd w:val="clear" w:color="auto" w:fill="FFFFFF"/>
        <w:spacing w:after="0" w:line="240" w:lineRule="auto"/>
        <w:jc w:val="both"/>
        <w:rPr>
          <w:rFonts w:ascii="Times New Roman" w:eastAsia="Times New Roman" w:hAnsi="Times New Roman" w:cs="Times New Roman"/>
          <w:bCs/>
          <w:sz w:val="24"/>
          <w:szCs w:val="24"/>
        </w:rPr>
      </w:pPr>
    </w:p>
    <w:p w14:paraId="21C897D1" w14:textId="77777777" w:rsidR="00554653" w:rsidRPr="00433874" w:rsidRDefault="00554653">
      <w:pPr>
        <w:rPr>
          <w:rFonts w:ascii="Times New Roman" w:eastAsiaTheme="minorHAnsi" w:hAnsi="Times New Roman"/>
          <w:sz w:val="24"/>
          <w:lang w:eastAsia="en-US"/>
        </w:rPr>
      </w:pPr>
      <w:r w:rsidRPr="00433874">
        <w:br w:type="page"/>
      </w:r>
    </w:p>
    <w:p w14:paraId="36964124" w14:textId="110256CC"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5984" behindDoc="1" locked="0" layoutInCell="1" allowOverlap="1" wp14:anchorId="28FF0233" wp14:editId="18CA9145">
            <wp:simplePos x="0" y="0"/>
            <wp:positionH relativeFrom="column">
              <wp:posOffset>-895985</wp:posOffset>
            </wp:positionH>
            <wp:positionV relativeFrom="paragraph">
              <wp:posOffset>-864562</wp:posOffset>
            </wp:positionV>
            <wp:extent cx="7604760" cy="10753725"/>
            <wp:effectExtent l="0" t="0" r="0" b="9525"/>
            <wp:wrapNone/>
            <wp:docPr id="163690559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559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D4DC7FD" w14:textId="757996D5" w:rsidR="003E5511" w:rsidRPr="00433874" w:rsidRDefault="00000000" w:rsidP="003E5511">
      <w:pPr>
        <w:pStyle w:val="11"/>
        <w:spacing w:line="276" w:lineRule="auto"/>
      </w:pPr>
      <w:r>
        <w:rPr>
          <w:noProof/>
        </w:rPr>
        <w:pict w14:anchorId="6473318C">
          <v:rect id="_x0000_s2178" style="position:absolute;left:0;text-align:left;margin-left:-36.2pt;margin-top:201.55pt;width:525.75pt;height:340.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4v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5m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HZgbi9/&#10;AgAAjAUAAA4AAAAAAAAAAAAAAAAALgIAAGRycy9lMm9Eb2MueG1sUEsBAi0AFAAGAAgAAAAhALBE&#10;YtLgAAAADAEAAA8AAAAAAAAAAAAAAAAA2QQAAGRycy9kb3ducmV2LnhtbFBLBQYAAAAABAAEAPMA&#10;AADmBQAAAAA=&#10;" fillcolor="white [3212]" strokecolor="white [3212]" strokeweight="2pt">
            <v:textbox>
              <w:txbxContent>
                <w:p w14:paraId="348CFC01" w14:textId="77777777" w:rsidR="0005605E" w:rsidRDefault="0005605E" w:rsidP="003E5511">
                  <w:pPr>
                    <w:jc w:val="center"/>
                    <w:rPr>
                      <w:b/>
                      <w:i/>
                      <w:color w:val="365F91" w:themeColor="accent1" w:themeShade="BF"/>
                      <w:sz w:val="56"/>
                      <w:szCs w:val="96"/>
                    </w:rPr>
                  </w:pPr>
                </w:p>
                <w:p w14:paraId="1FAC8204" w14:textId="77777777" w:rsidR="0005605E" w:rsidRDefault="0005605E" w:rsidP="003E5511">
                  <w:pPr>
                    <w:jc w:val="center"/>
                    <w:rPr>
                      <w:b/>
                      <w:i/>
                      <w:color w:val="365F91" w:themeColor="accent1" w:themeShade="BF"/>
                      <w:sz w:val="56"/>
                      <w:szCs w:val="96"/>
                    </w:rPr>
                  </w:pPr>
                </w:p>
                <w:p w14:paraId="38048A27" w14:textId="2775003F"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2134C493"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Статистика в профессиональной деятельности</w:t>
                  </w:r>
                  <w:r w:rsidRPr="00C80BEA">
                    <w:rPr>
                      <w:b/>
                      <w:i/>
                      <w:color w:val="0070C0"/>
                      <w:sz w:val="56"/>
                      <w:szCs w:val="56"/>
                    </w:rPr>
                    <w:t>»</w:t>
                  </w:r>
                </w:p>
                <w:p w14:paraId="0065FD0B" w14:textId="77777777" w:rsidR="0005605E" w:rsidRPr="003641E0" w:rsidRDefault="0005605E" w:rsidP="003E5511">
                  <w:pPr>
                    <w:jc w:val="center"/>
                    <w:rPr>
                      <w:b/>
                      <w:i/>
                      <w:color w:val="0070C0"/>
                      <w:sz w:val="56"/>
                      <w:szCs w:val="56"/>
                    </w:rPr>
                  </w:pPr>
                </w:p>
              </w:txbxContent>
            </v:textbox>
          </v:rect>
        </w:pict>
      </w:r>
      <w:r>
        <w:rPr>
          <w:noProof/>
        </w:rPr>
        <w:pict w14:anchorId="2CE8BF27">
          <v:rect id="_x0000_s2177" style="position:absolute;left:0;text-align:left;margin-left:-26.65pt;margin-top:371.45pt;width:525.75pt;height:12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Z5/rTH4C&#10;AACMBQAADgAAAAAAAAAAAAAAAAAuAgAAZHJzL2Uyb0RvYy54bWxQSwECLQAUAAYACAAAACEAEOsw&#10;LuAAAAALAQAADwAAAAAAAAAAAAAAAADYBAAAZHJzL2Rvd25yZXYueG1sUEsFBgAAAAAEAAQA8wAA&#10;AOUFAAAAAA==&#10;" fillcolor="white [3212]" strokecolor="white [3212]" strokeweight="2pt">
            <v:textbox>
              <w:txbxContent>
                <w:p w14:paraId="701465DE"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6BFDFA71"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31"/>
          <w:headerReference w:type="default" r:id="rId232"/>
          <w:footerReference w:type="even" r:id="rId233"/>
          <w:footerReference w:type="default" r:id="rId234"/>
          <w:pgSz w:w="11906" w:h="16838" w:code="9"/>
          <w:pgMar w:top="1134" w:right="851" w:bottom="1418" w:left="1418" w:header="709" w:footer="709" w:gutter="0"/>
          <w:pgNumType w:start="376"/>
          <w:cols w:space="708"/>
          <w:titlePg/>
          <w:docGrid w:linePitch="360"/>
        </w:sectPr>
      </w:pPr>
    </w:p>
    <w:tbl>
      <w:tblPr>
        <w:tblW w:w="9438" w:type="dxa"/>
        <w:tblCellMar>
          <w:left w:w="0" w:type="dxa"/>
          <w:right w:w="0" w:type="dxa"/>
        </w:tblCellMar>
        <w:tblLook w:val="04A0" w:firstRow="1" w:lastRow="0" w:firstColumn="1" w:lastColumn="0" w:noHBand="0" w:noVBand="1"/>
      </w:tblPr>
      <w:tblGrid>
        <w:gridCol w:w="9438"/>
      </w:tblGrid>
      <w:tr w:rsidR="00855332" w:rsidRPr="00433874" w14:paraId="18237E46" w14:textId="77777777" w:rsidTr="00C635D8">
        <w:trPr>
          <w:trHeight w:hRule="exact" w:val="75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E7C954" w14:textId="77777777" w:rsidR="006F4CD2" w:rsidRPr="00433874" w:rsidRDefault="00D72D24" w:rsidP="00EA56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lastRenderedPageBreak/>
              <w:t>УК-1.</w:t>
            </w:r>
            <w:r w:rsidR="00A4524A" w:rsidRPr="00433874">
              <w:rPr>
                <w:rFonts w:ascii="Times New Roman" w:hAnsi="Times New Roman" w:cs="Times New Roman"/>
                <w:b/>
                <w:bCs/>
                <w:sz w:val="24"/>
                <w:szCs w:val="24"/>
              </w:rPr>
              <w:t xml:space="preserve"> </w:t>
            </w:r>
            <w:r w:rsidR="00C635D8" w:rsidRPr="00433874">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433874" w14:paraId="0FF01951" w14:textId="77777777" w:rsidTr="00EA56B2">
        <w:trPr>
          <w:trHeight w:hRule="exact" w:val="60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B00658"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УК-1.1: </w:t>
            </w:r>
            <w:r w:rsidRPr="00433874">
              <w:rPr>
                <w:rFonts w:ascii="Times New Roman" w:hAnsi="Times New Roman" w:cs="Times New Roman"/>
                <w:color w:val="000000"/>
                <w:sz w:val="24"/>
                <w:szCs w:val="24"/>
              </w:rPr>
              <w:t>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0F22D7E8" w14:textId="77777777"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7E683"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Знать: </w:t>
            </w:r>
            <w:r w:rsidRPr="00433874">
              <w:rPr>
                <w:rFonts w:ascii="Times New Roman" w:hAnsi="Times New Roman" w:cs="Times New Roman"/>
                <w:color w:val="000000"/>
                <w:sz w:val="24"/>
                <w:szCs w:val="24"/>
              </w:rPr>
              <w:t>принципы сбора, отбора и обобщения информации</w:t>
            </w:r>
          </w:p>
        </w:tc>
      </w:tr>
      <w:tr w:rsidR="00855332" w:rsidRPr="00433874" w14:paraId="098FC084" w14:textId="77777777" w:rsidTr="00C635D8">
        <w:trPr>
          <w:trHeight w:hRule="exact" w:val="364"/>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C1881E" w14:textId="77777777" w:rsidR="00C635D8" w:rsidRPr="00433874" w:rsidRDefault="00D72D24" w:rsidP="00C635D8">
            <w:pPr>
              <w:spacing w:after="0" w:line="240" w:lineRule="auto"/>
              <w:rPr>
                <w:rFonts w:ascii="Times New Roman" w:hAnsi="Times New Roman" w:cs="Times New Roman"/>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собирать и обобщать информацию</w:t>
            </w:r>
          </w:p>
        </w:tc>
      </w:tr>
      <w:tr w:rsidR="00855332" w:rsidRPr="00433874" w14:paraId="2C2E2C99" w14:textId="77777777" w:rsidTr="00EA56B2">
        <w:trPr>
          <w:trHeight w:hRule="exact" w:val="41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D944B8" w14:textId="77777777" w:rsidR="00C635D8" w:rsidRPr="00433874" w:rsidRDefault="00D72D24" w:rsidP="00C635D8">
            <w:pPr>
              <w:spacing w:after="0" w:line="240" w:lineRule="auto"/>
              <w:rPr>
                <w:rFonts w:ascii="Times New Roman" w:hAnsi="Times New Roman" w:cs="Times New Roman"/>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методиками системного подхода для решения профессиональных задач</w:t>
            </w:r>
          </w:p>
        </w:tc>
      </w:tr>
      <w:tr w:rsidR="00855332" w:rsidRPr="00433874" w14:paraId="5F7FEDA2" w14:textId="77777777" w:rsidTr="00C635D8">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71B6D6"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C635D8" w:rsidRPr="00433874">
              <w:rPr>
                <w:rFonts w:ascii="Times New Roman" w:hAnsi="Times New Roman" w:cs="Times New Roman"/>
                <w:bCs/>
                <w:color w:val="000000"/>
                <w:sz w:val="24"/>
                <w:szCs w:val="24"/>
              </w:rPr>
              <w:t xml:space="preserve">умение собирать и </w:t>
            </w:r>
            <w:r w:rsidR="00C635D8" w:rsidRPr="00433874">
              <w:rPr>
                <w:rFonts w:ascii="Times New Roman" w:hAnsi="Times New Roman" w:cs="Times New Roman"/>
                <w:color w:val="000000"/>
                <w:sz w:val="24"/>
                <w:szCs w:val="24"/>
              </w:rPr>
              <w:t>обобщать информацию</w:t>
            </w:r>
          </w:p>
        </w:tc>
      </w:tr>
      <w:tr w:rsidR="00855332" w:rsidRPr="00433874" w14:paraId="3B01E1A6" w14:textId="77777777" w:rsidTr="00C635D8">
        <w:trPr>
          <w:trHeight w:hRule="exact" w:val="98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C3B0B"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УК-1.2: </w:t>
            </w:r>
            <w:r w:rsidRPr="00433874">
              <w:rPr>
                <w:rFonts w:ascii="Times New Roman" w:hAnsi="Times New Roman" w:cs="Times New Roman"/>
                <w:color w:val="000000"/>
                <w:sz w:val="24"/>
                <w:szCs w:val="24"/>
              </w:rPr>
              <w:t>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26EE4424" w14:textId="77777777" w:rsidTr="00C635D8">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3A702D"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Знать: </w:t>
            </w:r>
            <w:r w:rsidRPr="00433874">
              <w:rPr>
                <w:rFonts w:ascii="Times New Roman" w:hAnsi="Times New Roman" w:cs="Times New Roman"/>
                <w:color w:val="000000"/>
                <w:sz w:val="24"/>
                <w:szCs w:val="24"/>
              </w:rPr>
              <w:t>методики анализа и систематизации разнородных данных</w:t>
            </w:r>
          </w:p>
        </w:tc>
      </w:tr>
      <w:tr w:rsidR="00855332" w:rsidRPr="00433874" w14:paraId="5B2C5477" w14:textId="77777777" w:rsidTr="00C635D8">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8F218"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анализировать и систематизировать разнородные данные</w:t>
            </w:r>
          </w:p>
        </w:tc>
      </w:tr>
      <w:tr w:rsidR="00855332" w:rsidRPr="00433874" w14:paraId="7FFB1FF5" w14:textId="77777777" w:rsidTr="00C635D8">
        <w:trPr>
          <w:trHeight w:hRule="exact" w:val="8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13996"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навыками оценки эффективности процедур анализа проблем и принятия решений в профессиональной деятельности</w:t>
            </w:r>
          </w:p>
        </w:tc>
      </w:tr>
      <w:tr w:rsidR="00855332" w:rsidRPr="00433874" w14:paraId="5E4E8C97" w14:textId="77777777" w:rsidTr="00C635D8">
        <w:trPr>
          <w:trHeight w:hRule="exact" w:val="72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5EC7E" w14:textId="77777777" w:rsidR="00C635D8" w:rsidRPr="00433874" w:rsidRDefault="00D72D24" w:rsidP="00FA1313">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способность анализировать и систематизировать разнородные данные</w:t>
            </w:r>
          </w:p>
        </w:tc>
      </w:tr>
      <w:tr w:rsidR="00855332" w:rsidRPr="00433874" w14:paraId="3BE63188" w14:textId="77777777" w:rsidTr="000D45AD">
        <w:trPr>
          <w:trHeight w:hRule="exact" w:val="1100"/>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746F80" w14:textId="77777777" w:rsidR="006F4CD2" w:rsidRPr="00433874" w:rsidRDefault="00D72D24" w:rsidP="00EA56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ПК-2</w:t>
            </w:r>
            <w:r w:rsidR="00A4524A" w:rsidRPr="00433874">
              <w:rPr>
                <w:rFonts w:ascii="Times New Roman" w:hAnsi="Times New Roman" w:cs="Times New Roman"/>
                <w:b/>
                <w:bCs/>
                <w:sz w:val="24"/>
                <w:szCs w:val="24"/>
              </w:rPr>
              <w:t>.</w:t>
            </w:r>
            <w:r w:rsidRPr="00433874">
              <w:rPr>
                <w:rFonts w:ascii="Times New Roman" w:hAnsi="Times New Roman" w:cs="Times New Roman"/>
                <w:b/>
                <w:bCs/>
                <w:sz w:val="24"/>
                <w:szCs w:val="24"/>
              </w:rPr>
              <w:tab/>
            </w:r>
            <w:r w:rsidRPr="00433874">
              <w:rPr>
                <w:rFonts w:ascii="Times New Roman" w:hAnsi="Times New Roman" w:cs="Times New Roman"/>
                <w:sz w:val="24"/>
                <w:szCs w:val="24"/>
              </w:rPr>
              <w:t>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w:t>
            </w:r>
            <w:r w:rsidRPr="00433874">
              <w:rPr>
                <w:rFonts w:ascii="Times New Roman" w:hAnsi="Times New Roman" w:cs="Times New Roman"/>
                <w:b/>
                <w:bCs/>
                <w:sz w:val="24"/>
                <w:szCs w:val="24"/>
              </w:rPr>
              <w:t xml:space="preserve"> </w:t>
            </w:r>
          </w:p>
        </w:tc>
      </w:tr>
      <w:tr w:rsidR="00855332" w:rsidRPr="00433874" w14:paraId="6A8FB031" w14:textId="77777777" w:rsidTr="00EA56B2">
        <w:trPr>
          <w:trHeight w:hRule="exact" w:val="709"/>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6F272" w14:textId="77777777" w:rsidR="005D21C2"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ПК-2.1</w:t>
            </w:r>
            <w:r w:rsidR="008B0682" w:rsidRPr="00433874">
              <w:rPr>
                <w:rFonts w:ascii="Times New Roman" w:hAnsi="Times New Roman" w:cs="Times New Roman"/>
                <w:b/>
                <w:color w:val="000000"/>
                <w:sz w:val="24"/>
                <w:szCs w:val="24"/>
              </w:rPr>
              <w:t xml:space="preserve">: </w:t>
            </w:r>
            <w:r w:rsidR="008B0682" w:rsidRPr="00433874">
              <w:rPr>
                <w:rFonts w:ascii="Times New Roman" w:hAnsi="Times New Roman" w:cs="Times New Roman"/>
                <w:bCs/>
                <w:color w:val="000000"/>
                <w:sz w:val="24"/>
                <w:szCs w:val="24"/>
              </w:rPr>
              <w:t>действует</w:t>
            </w:r>
            <w:r w:rsidRPr="00433874">
              <w:rPr>
                <w:rFonts w:ascii="Times New Roman" w:hAnsi="Times New Roman" w:cs="Times New Roman"/>
                <w:bCs/>
                <w:color w:val="000000"/>
                <w:sz w:val="24"/>
                <w:szCs w:val="24"/>
              </w:rPr>
              <w:t xml:space="preserve"> с учетом кризисных ситуаций в экономике, вызываемых рисками правового и экономического характера</w:t>
            </w:r>
          </w:p>
        </w:tc>
      </w:tr>
      <w:tr w:rsidR="00855332" w:rsidRPr="00433874" w14:paraId="59EE92C1" w14:textId="77777777"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672B28" w14:textId="77777777" w:rsidR="006F4CD2" w:rsidRPr="00433874" w:rsidRDefault="00D72D24" w:rsidP="006F4CD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00EA56B2" w:rsidRPr="00433874">
              <w:rPr>
                <w:rFonts w:ascii="Times New Roman" w:hAnsi="Times New Roman" w:cs="Times New Roman"/>
                <w:b/>
                <w:color w:val="000000"/>
                <w:sz w:val="24"/>
                <w:szCs w:val="24"/>
              </w:rPr>
              <w:t xml:space="preserve"> </w:t>
            </w:r>
            <w:r w:rsidR="00EA56B2" w:rsidRPr="00433874">
              <w:rPr>
                <w:rFonts w:ascii="Times New Roman" w:hAnsi="Times New Roman" w:cs="Times New Roman"/>
                <w:bCs/>
                <w:color w:val="000000"/>
                <w:sz w:val="24"/>
                <w:szCs w:val="24"/>
              </w:rPr>
              <w:t>основы и причины возникновения кризисных ситуаций в экономике</w:t>
            </w:r>
          </w:p>
          <w:p w14:paraId="01EF71D4" w14:textId="77777777" w:rsidR="006F4CD2" w:rsidRPr="00433874" w:rsidRDefault="006F4CD2" w:rsidP="006F4CD2">
            <w:pPr>
              <w:spacing w:after="0" w:line="240" w:lineRule="auto"/>
              <w:rPr>
                <w:rFonts w:ascii="Times New Roman" w:hAnsi="Times New Roman" w:cs="Times New Roman"/>
                <w:b/>
                <w:color w:val="000000"/>
                <w:sz w:val="24"/>
                <w:szCs w:val="24"/>
              </w:rPr>
            </w:pPr>
          </w:p>
        </w:tc>
      </w:tr>
      <w:tr w:rsidR="00855332" w:rsidRPr="00433874" w14:paraId="585AB074" w14:textId="77777777"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80CD8F" w14:textId="77777777" w:rsidR="006F4CD2" w:rsidRPr="00433874" w:rsidRDefault="00D72D24" w:rsidP="00FA1313">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w:t>
            </w:r>
            <w:r w:rsidR="00EA56B2" w:rsidRPr="00433874">
              <w:rPr>
                <w:rFonts w:ascii="Times New Roman" w:hAnsi="Times New Roman" w:cs="Times New Roman"/>
                <w:bCs/>
                <w:sz w:val="24"/>
                <w:szCs w:val="24"/>
              </w:rPr>
              <w:t>анализировать риски правового и экономического характера</w:t>
            </w:r>
          </w:p>
        </w:tc>
      </w:tr>
      <w:tr w:rsidR="00855332" w:rsidRPr="00433874" w14:paraId="162AE150" w14:textId="77777777" w:rsidTr="00EA56B2">
        <w:trPr>
          <w:trHeight w:hRule="exact" w:val="64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03340" w14:textId="77777777" w:rsidR="006F4CD2" w:rsidRPr="00433874" w:rsidRDefault="00D72D24" w:rsidP="00FA1313">
            <w:pPr>
              <w:spacing w:after="0" w:line="240" w:lineRule="auto"/>
              <w:rPr>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00EA56B2" w:rsidRPr="00433874">
              <w:rPr>
                <w:rFonts w:hAnsi="Times New Roman"/>
                <w:bCs/>
                <w:sz w:val="24"/>
                <w:szCs w:val="24"/>
              </w:rPr>
              <w:t>навыками</w:t>
            </w:r>
            <w:r w:rsidR="00EA56B2" w:rsidRPr="00433874">
              <w:rPr>
                <w:rFonts w:hAnsi="Times New Roman"/>
                <w:bCs/>
                <w:sz w:val="24"/>
                <w:szCs w:val="24"/>
              </w:rPr>
              <w:t xml:space="preserve"> </w:t>
            </w:r>
            <w:r w:rsidR="00EA56B2" w:rsidRPr="00433874">
              <w:rPr>
                <w:rFonts w:hAnsi="Times New Roman"/>
                <w:bCs/>
                <w:sz w:val="24"/>
                <w:szCs w:val="24"/>
              </w:rPr>
              <w:t>профессиональной</w:t>
            </w:r>
            <w:r w:rsidR="00EA56B2" w:rsidRPr="00433874">
              <w:rPr>
                <w:rFonts w:hAnsi="Times New Roman"/>
                <w:bCs/>
                <w:sz w:val="24"/>
                <w:szCs w:val="24"/>
              </w:rPr>
              <w:t xml:space="preserve"> </w:t>
            </w:r>
            <w:r w:rsidR="00EA56B2" w:rsidRPr="00433874">
              <w:rPr>
                <w:rFonts w:hAnsi="Times New Roman"/>
                <w:bCs/>
                <w:sz w:val="24"/>
                <w:szCs w:val="24"/>
              </w:rPr>
              <w:t>деятельности</w:t>
            </w:r>
            <w:r w:rsidR="00EA56B2" w:rsidRPr="00433874">
              <w:rPr>
                <w:rFonts w:hAnsi="Times New Roman"/>
                <w:bCs/>
                <w:sz w:val="24"/>
                <w:szCs w:val="24"/>
              </w:rPr>
              <w:t xml:space="preserve"> </w:t>
            </w:r>
            <w:r w:rsidR="00EA56B2" w:rsidRPr="00433874">
              <w:rPr>
                <w:rFonts w:hAnsi="Times New Roman"/>
                <w:bCs/>
                <w:sz w:val="24"/>
                <w:szCs w:val="24"/>
              </w:rPr>
              <w:t>с</w:t>
            </w:r>
            <w:r w:rsidR="00EA56B2" w:rsidRPr="00433874">
              <w:rPr>
                <w:rFonts w:hAnsi="Times New Roman"/>
                <w:bCs/>
                <w:sz w:val="24"/>
                <w:szCs w:val="24"/>
              </w:rPr>
              <w:t xml:space="preserve"> </w:t>
            </w:r>
            <w:r w:rsidR="00EA56B2" w:rsidRPr="00433874">
              <w:rPr>
                <w:rFonts w:hAnsi="Times New Roman"/>
                <w:bCs/>
                <w:sz w:val="24"/>
                <w:szCs w:val="24"/>
              </w:rPr>
              <w:t>учетом</w:t>
            </w:r>
            <w:r w:rsidR="00EA56B2" w:rsidRPr="00433874">
              <w:rPr>
                <w:rFonts w:hAnsi="Times New Roman"/>
                <w:bCs/>
                <w:sz w:val="24"/>
                <w:szCs w:val="24"/>
              </w:rPr>
              <w:t xml:space="preserve"> </w:t>
            </w:r>
            <w:r w:rsidR="00EA56B2" w:rsidRPr="00433874">
              <w:rPr>
                <w:rFonts w:hAnsi="Times New Roman"/>
                <w:bCs/>
                <w:sz w:val="24"/>
                <w:szCs w:val="24"/>
              </w:rPr>
              <w:t>кризисных</w:t>
            </w:r>
            <w:r w:rsidR="00EA56B2" w:rsidRPr="00433874">
              <w:rPr>
                <w:rFonts w:hAnsi="Times New Roman"/>
                <w:bCs/>
                <w:sz w:val="24"/>
                <w:szCs w:val="24"/>
              </w:rPr>
              <w:t xml:space="preserve"> </w:t>
            </w:r>
            <w:r w:rsidR="00EA56B2" w:rsidRPr="00433874">
              <w:rPr>
                <w:rFonts w:hAnsi="Times New Roman"/>
                <w:bCs/>
                <w:sz w:val="24"/>
                <w:szCs w:val="24"/>
              </w:rPr>
              <w:t>ситуаций</w:t>
            </w:r>
            <w:r w:rsidR="00EA56B2" w:rsidRPr="00433874">
              <w:rPr>
                <w:rFonts w:hAnsi="Times New Roman"/>
                <w:bCs/>
                <w:sz w:val="24"/>
                <w:szCs w:val="24"/>
              </w:rPr>
              <w:t xml:space="preserve"> </w:t>
            </w:r>
            <w:r w:rsidR="00EA56B2" w:rsidRPr="00433874">
              <w:rPr>
                <w:rFonts w:hAnsi="Times New Roman"/>
                <w:bCs/>
                <w:sz w:val="24"/>
                <w:szCs w:val="24"/>
              </w:rPr>
              <w:t>в</w:t>
            </w:r>
            <w:r w:rsidR="00EA56B2" w:rsidRPr="00433874">
              <w:rPr>
                <w:rFonts w:hAnsi="Times New Roman"/>
                <w:bCs/>
                <w:sz w:val="24"/>
                <w:szCs w:val="24"/>
              </w:rPr>
              <w:t xml:space="preserve"> </w:t>
            </w:r>
            <w:r w:rsidR="00EA56B2" w:rsidRPr="00433874">
              <w:rPr>
                <w:rFonts w:hAnsi="Times New Roman"/>
                <w:bCs/>
                <w:sz w:val="24"/>
                <w:szCs w:val="24"/>
              </w:rPr>
              <w:t>экономике</w:t>
            </w:r>
            <w:r w:rsidR="00EA56B2" w:rsidRPr="00433874">
              <w:rPr>
                <w:rFonts w:hAnsi="Times New Roman"/>
                <w:bCs/>
                <w:sz w:val="24"/>
                <w:szCs w:val="24"/>
              </w:rPr>
              <w:t xml:space="preserve">, </w:t>
            </w:r>
            <w:r w:rsidR="00EA56B2" w:rsidRPr="00433874">
              <w:rPr>
                <w:rFonts w:hAnsi="Times New Roman"/>
                <w:bCs/>
                <w:sz w:val="24"/>
                <w:szCs w:val="24"/>
              </w:rPr>
              <w:t>вызываемых</w:t>
            </w:r>
            <w:r w:rsidR="00EA56B2" w:rsidRPr="00433874">
              <w:rPr>
                <w:rFonts w:hAnsi="Times New Roman"/>
                <w:bCs/>
                <w:sz w:val="24"/>
                <w:szCs w:val="24"/>
              </w:rPr>
              <w:t xml:space="preserve"> </w:t>
            </w:r>
            <w:r w:rsidR="00EA56B2" w:rsidRPr="00433874">
              <w:rPr>
                <w:rFonts w:hAnsi="Times New Roman"/>
                <w:bCs/>
                <w:sz w:val="24"/>
                <w:szCs w:val="24"/>
              </w:rPr>
              <w:t>рисками</w:t>
            </w:r>
            <w:r w:rsidR="00EA56B2" w:rsidRPr="00433874">
              <w:rPr>
                <w:rFonts w:hAnsi="Times New Roman"/>
                <w:bCs/>
                <w:sz w:val="24"/>
                <w:szCs w:val="24"/>
              </w:rPr>
              <w:t xml:space="preserve"> </w:t>
            </w:r>
            <w:r w:rsidR="00EA56B2" w:rsidRPr="00433874">
              <w:rPr>
                <w:rFonts w:hAnsi="Times New Roman"/>
                <w:bCs/>
                <w:sz w:val="24"/>
                <w:szCs w:val="24"/>
              </w:rPr>
              <w:t>правового</w:t>
            </w:r>
            <w:r w:rsidR="00EA56B2" w:rsidRPr="00433874">
              <w:rPr>
                <w:rFonts w:hAnsi="Times New Roman"/>
                <w:bCs/>
                <w:sz w:val="24"/>
                <w:szCs w:val="24"/>
              </w:rPr>
              <w:t xml:space="preserve"> </w:t>
            </w:r>
            <w:r w:rsidR="00EA56B2" w:rsidRPr="00433874">
              <w:rPr>
                <w:rFonts w:hAnsi="Times New Roman"/>
                <w:bCs/>
                <w:sz w:val="24"/>
                <w:szCs w:val="24"/>
              </w:rPr>
              <w:t>и</w:t>
            </w:r>
            <w:r w:rsidR="00EA56B2" w:rsidRPr="00433874">
              <w:rPr>
                <w:rFonts w:hAnsi="Times New Roman"/>
                <w:bCs/>
                <w:sz w:val="24"/>
                <w:szCs w:val="24"/>
              </w:rPr>
              <w:t xml:space="preserve"> </w:t>
            </w:r>
            <w:r w:rsidR="00EA56B2" w:rsidRPr="00433874">
              <w:rPr>
                <w:rFonts w:hAnsi="Times New Roman"/>
                <w:bCs/>
                <w:sz w:val="24"/>
                <w:szCs w:val="24"/>
              </w:rPr>
              <w:t>экономического</w:t>
            </w:r>
            <w:r w:rsidR="00EA56B2" w:rsidRPr="00433874">
              <w:rPr>
                <w:rFonts w:hAnsi="Times New Roman"/>
                <w:bCs/>
                <w:sz w:val="24"/>
                <w:szCs w:val="24"/>
              </w:rPr>
              <w:t xml:space="preserve"> </w:t>
            </w:r>
            <w:r w:rsidR="00EA56B2" w:rsidRPr="00433874">
              <w:rPr>
                <w:rFonts w:hAnsi="Times New Roman"/>
                <w:bCs/>
                <w:sz w:val="24"/>
                <w:szCs w:val="24"/>
              </w:rPr>
              <w:t>характера</w:t>
            </w:r>
            <w:r w:rsidR="00EA56B2" w:rsidRPr="00433874">
              <w:rPr>
                <w:rFonts w:hAnsi="Times New Roman"/>
                <w:bCs/>
                <w:sz w:val="24"/>
                <w:szCs w:val="24"/>
              </w:rPr>
              <w:t>.</w:t>
            </w:r>
          </w:p>
        </w:tc>
      </w:tr>
      <w:tr w:rsidR="00855332" w:rsidRPr="00433874" w14:paraId="0F45932D" w14:textId="77777777" w:rsidTr="00EA56B2">
        <w:trPr>
          <w:trHeight w:hRule="exact" w:val="99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128359" w14:textId="77777777" w:rsidR="002A188C" w:rsidRPr="00433874" w:rsidRDefault="00D72D24" w:rsidP="00FA1313">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 xml:space="preserve">способность </w:t>
            </w:r>
            <w:r w:rsidR="00AC23C9" w:rsidRPr="00433874">
              <w:rPr>
                <w:rFonts w:ascii="Times New Roman" w:hAnsi="Times New Roman" w:cs="Times New Roman"/>
                <w:bCs/>
                <w:color w:val="000000"/>
                <w:sz w:val="24"/>
                <w:szCs w:val="24"/>
              </w:rPr>
              <w:t>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p>
        </w:tc>
      </w:tr>
      <w:tr w:rsidR="00855332" w:rsidRPr="00433874" w14:paraId="5A9A5A4D" w14:textId="77777777" w:rsidTr="00C635D8">
        <w:trPr>
          <w:trHeight w:hRule="exact" w:val="71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BCE68"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ПК-2.2: </w:t>
            </w:r>
            <w:r w:rsidRPr="00433874">
              <w:rPr>
                <w:rFonts w:ascii="Times New Roman" w:hAnsi="Times New Roman" w:cs="Times New Roman"/>
                <w:color w:val="000000"/>
                <w:sz w:val="24"/>
                <w:szCs w:val="24"/>
              </w:rPr>
              <w:t>анализирует нормативные правовые акты, которые регулируют общественные отношения на рынке товаров, работ, услуг</w:t>
            </w:r>
          </w:p>
        </w:tc>
      </w:tr>
      <w:tr w:rsidR="00855332" w:rsidRPr="00433874" w14:paraId="4EE9A368" w14:textId="77777777" w:rsidTr="00C635D8">
        <w:trPr>
          <w:trHeight w:hRule="exact" w:val="72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712D0"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Знать: </w:t>
            </w:r>
            <w:r w:rsidRPr="00433874">
              <w:rPr>
                <w:rFonts w:ascii="Times New Roman" w:hAnsi="Times New Roman" w:cs="Times New Roman"/>
                <w:color w:val="000000"/>
                <w:sz w:val="24"/>
                <w:szCs w:val="24"/>
              </w:rPr>
              <w:t>нормативные правовые акты, регулирующие общественные отношения на рынке товаров, работ, услуг</w:t>
            </w:r>
          </w:p>
        </w:tc>
      </w:tr>
      <w:tr w:rsidR="00855332" w:rsidRPr="00433874" w14:paraId="3E64604B" w14:textId="77777777" w:rsidTr="00C635D8">
        <w:trPr>
          <w:trHeight w:hRule="exact" w:val="58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EB1B5"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анализировать нормативные правовые акты и закономерности развития предпринимательства</w:t>
            </w:r>
          </w:p>
        </w:tc>
      </w:tr>
      <w:tr w:rsidR="00855332" w:rsidRPr="00433874" w14:paraId="3E73D275" w14:textId="77777777" w:rsidTr="00C635D8">
        <w:trPr>
          <w:trHeight w:hRule="exact" w:val="444"/>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EFAAF" w14:textId="77777777" w:rsidR="00C635D8" w:rsidRPr="00433874" w:rsidRDefault="00D72D24" w:rsidP="00C635D8">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способностью применять нормативно-правовую документацию</w:t>
            </w:r>
          </w:p>
        </w:tc>
      </w:tr>
      <w:tr w:rsidR="00855332" w:rsidRPr="00433874" w14:paraId="2FB248C4" w14:textId="77777777" w:rsidTr="000D45AD">
        <w:trPr>
          <w:trHeight w:hRule="exact" w:val="79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5DA5E5" w14:textId="77777777" w:rsidR="00C635D8" w:rsidRPr="00433874" w:rsidRDefault="00D72D24" w:rsidP="00C635D8">
            <w:pPr>
              <w:tabs>
                <w:tab w:val="center" w:pos="4685"/>
              </w:tabs>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способность анализ</w:t>
            </w:r>
            <w:r w:rsidR="008B0682" w:rsidRPr="00433874">
              <w:rPr>
                <w:rFonts w:ascii="Times New Roman" w:hAnsi="Times New Roman" w:cs="Times New Roman"/>
                <w:bCs/>
                <w:color w:val="000000"/>
                <w:sz w:val="24"/>
                <w:szCs w:val="24"/>
              </w:rPr>
              <w:t>ировать</w:t>
            </w:r>
            <w:r w:rsidRPr="00433874">
              <w:rPr>
                <w:rFonts w:ascii="Times New Roman" w:hAnsi="Times New Roman" w:cs="Times New Roman"/>
                <w:bCs/>
                <w:color w:val="000000"/>
                <w:sz w:val="24"/>
                <w:szCs w:val="24"/>
              </w:rPr>
              <w:t xml:space="preserve"> социально-экономически</w:t>
            </w:r>
            <w:r w:rsidR="008B0682" w:rsidRPr="00433874">
              <w:rPr>
                <w:rFonts w:ascii="Times New Roman" w:hAnsi="Times New Roman" w:cs="Times New Roman"/>
                <w:bCs/>
                <w:color w:val="000000"/>
                <w:sz w:val="24"/>
                <w:szCs w:val="24"/>
              </w:rPr>
              <w:t>е</w:t>
            </w:r>
            <w:r w:rsidRPr="00433874">
              <w:rPr>
                <w:rFonts w:ascii="Times New Roman" w:hAnsi="Times New Roman" w:cs="Times New Roman"/>
                <w:bCs/>
                <w:color w:val="000000"/>
                <w:sz w:val="24"/>
                <w:szCs w:val="24"/>
              </w:rPr>
              <w:t xml:space="preserve"> и правовы</w:t>
            </w:r>
            <w:r w:rsidR="008B0682" w:rsidRPr="00433874">
              <w:rPr>
                <w:rFonts w:ascii="Times New Roman" w:hAnsi="Times New Roman" w:cs="Times New Roman"/>
                <w:bCs/>
                <w:color w:val="000000"/>
                <w:sz w:val="24"/>
                <w:szCs w:val="24"/>
              </w:rPr>
              <w:t>е</w:t>
            </w:r>
            <w:r w:rsidRPr="00433874">
              <w:rPr>
                <w:rFonts w:ascii="Times New Roman" w:hAnsi="Times New Roman" w:cs="Times New Roman"/>
                <w:bCs/>
                <w:color w:val="000000"/>
                <w:sz w:val="24"/>
                <w:szCs w:val="24"/>
              </w:rPr>
              <w:t xml:space="preserve"> показател</w:t>
            </w:r>
            <w:r w:rsidR="008B0682" w:rsidRPr="00433874">
              <w:rPr>
                <w:rFonts w:ascii="Times New Roman" w:hAnsi="Times New Roman" w:cs="Times New Roman"/>
                <w:bCs/>
                <w:color w:val="000000"/>
                <w:sz w:val="24"/>
                <w:szCs w:val="24"/>
              </w:rPr>
              <w:t>и</w:t>
            </w:r>
            <w:r w:rsidRPr="00433874">
              <w:rPr>
                <w:rFonts w:ascii="Times New Roman" w:hAnsi="Times New Roman" w:cs="Times New Roman"/>
                <w:bCs/>
                <w:color w:val="000000"/>
                <w:sz w:val="24"/>
                <w:szCs w:val="24"/>
              </w:rPr>
              <w:t>, способствующи</w:t>
            </w:r>
            <w:r w:rsidR="008B0682" w:rsidRPr="00433874">
              <w:rPr>
                <w:rFonts w:ascii="Times New Roman" w:hAnsi="Times New Roman" w:cs="Times New Roman"/>
                <w:bCs/>
                <w:color w:val="000000"/>
                <w:sz w:val="24"/>
                <w:szCs w:val="24"/>
              </w:rPr>
              <w:t>е</w:t>
            </w:r>
            <w:r w:rsidRPr="00433874">
              <w:rPr>
                <w:rFonts w:ascii="Times New Roman" w:hAnsi="Times New Roman" w:cs="Times New Roman"/>
                <w:bCs/>
                <w:color w:val="000000"/>
                <w:sz w:val="24"/>
                <w:szCs w:val="24"/>
              </w:rPr>
              <w:t xml:space="preserve"> качественному выполнению профессиональной деятельности</w:t>
            </w:r>
          </w:p>
        </w:tc>
      </w:tr>
    </w:tbl>
    <w:p w14:paraId="37BE1C22" w14:textId="77777777" w:rsidR="000D45AD" w:rsidRPr="00433874" w:rsidRDefault="000D45AD" w:rsidP="000F2D4F">
      <w:pPr>
        <w:pStyle w:val="a4"/>
        <w:spacing w:after="0" w:line="240" w:lineRule="auto"/>
        <w:ind w:left="502"/>
        <w:jc w:val="center"/>
        <w:rPr>
          <w:rFonts w:ascii="Times New Roman" w:hAnsi="Times New Roman"/>
          <w:b/>
          <w:bCs/>
          <w:i/>
          <w:sz w:val="24"/>
          <w:szCs w:val="24"/>
        </w:rPr>
      </w:pPr>
    </w:p>
    <w:p w14:paraId="5D19921D" w14:textId="77777777" w:rsidR="000D45AD" w:rsidRPr="00433874" w:rsidRDefault="000D45AD" w:rsidP="000F2D4F">
      <w:pPr>
        <w:pStyle w:val="a4"/>
        <w:spacing w:after="0" w:line="240" w:lineRule="auto"/>
        <w:ind w:left="502"/>
        <w:jc w:val="center"/>
        <w:rPr>
          <w:rFonts w:ascii="Times New Roman" w:hAnsi="Times New Roman"/>
          <w:b/>
          <w:bCs/>
          <w:i/>
          <w:sz w:val="24"/>
          <w:szCs w:val="24"/>
        </w:rPr>
      </w:pPr>
    </w:p>
    <w:p w14:paraId="4EDE4273" w14:textId="2E1B019C" w:rsidR="000F2D4F" w:rsidRPr="00433874" w:rsidRDefault="00D72D24" w:rsidP="000F2D4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lastRenderedPageBreak/>
        <w:t>Комплекс заданий для оценки сформированности компетенций</w:t>
      </w:r>
    </w:p>
    <w:p w14:paraId="3FA81A42"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9577" w:type="dxa"/>
        <w:tblLayout w:type="fixed"/>
        <w:tblCellMar>
          <w:left w:w="0" w:type="dxa"/>
          <w:right w:w="0" w:type="dxa"/>
        </w:tblCellMar>
        <w:tblLook w:val="04A0" w:firstRow="1" w:lastRow="0" w:firstColumn="1" w:lastColumn="0" w:noHBand="0" w:noVBand="1"/>
      </w:tblPr>
      <w:tblGrid>
        <w:gridCol w:w="9577"/>
      </w:tblGrid>
      <w:tr w:rsidR="00855332" w:rsidRPr="00433874" w14:paraId="4C413267" w14:textId="77777777" w:rsidTr="00A4524A">
        <w:trPr>
          <w:trHeight w:hRule="exact" w:val="679"/>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041FB5" w14:textId="77777777" w:rsidR="00500A13" w:rsidRPr="00433874" w:rsidRDefault="00D72D24" w:rsidP="00500A1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bCs/>
                <w:sz w:val="24"/>
                <w:szCs w:val="24"/>
              </w:rPr>
              <w:t xml:space="preserve">УК-1. </w:t>
            </w:r>
            <w:r w:rsidRPr="00433874">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433874" w14:paraId="76C91716" w14:textId="77777777" w:rsidTr="00500A13">
        <w:trPr>
          <w:trHeight w:hRule="exact" w:val="663"/>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7767A" w14:textId="77777777" w:rsidR="00500A13" w:rsidRPr="00433874" w:rsidRDefault="00D72D24" w:rsidP="00500A13">
            <w:pPr>
              <w:spacing w:after="0" w:line="240" w:lineRule="auto"/>
              <w:jc w:val="both"/>
              <w:rPr>
                <w:rFonts w:ascii="Times New Roman" w:eastAsia="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УК-1.1: </w:t>
            </w:r>
            <w:r w:rsidRPr="00433874">
              <w:rPr>
                <w:rFonts w:ascii="Times New Roman" w:hAnsi="Times New Roman" w:cs="Times New Roman"/>
                <w:color w:val="000000"/>
                <w:sz w:val="24"/>
                <w:szCs w:val="24"/>
              </w:rPr>
              <w:t>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3A88648E" w14:textId="77777777" w:rsidTr="00A4524A">
        <w:trPr>
          <w:trHeight w:hRule="exact" w:val="38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878F12" w14:textId="77777777" w:rsidR="00500A13" w:rsidRPr="00433874" w:rsidRDefault="00D72D24" w:rsidP="00500A13">
            <w:pPr>
              <w:pStyle w:val="a7"/>
              <w:spacing w:after="80" w:afterAutospacing="0"/>
              <w:ind w:left="0"/>
              <w:jc w:val="both"/>
              <w:rPr>
                <w:sz w:val="24"/>
                <w:szCs w:val="24"/>
              </w:rPr>
            </w:pPr>
            <w:r w:rsidRPr="00433874">
              <w:rPr>
                <w:rFonts w:ascii="Times New Roman" w:hAnsi="Times New Roman"/>
                <w:b/>
                <w:bCs/>
                <w:color w:val="000000"/>
                <w:sz w:val="24"/>
                <w:szCs w:val="24"/>
              </w:rPr>
              <w:t xml:space="preserve">Знать: </w:t>
            </w:r>
            <w:r w:rsidRPr="00433874">
              <w:rPr>
                <w:rFonts w:ascii="Times New Roman" w:hAnsi="Times New Roman"/>
                <w:color w:val="000000"/>
                <w:sz w:val="24"/>
                <w:szCs w:val="24"/>
              </w:rPr>
              <w:t>принципы сбора, отбора и обобщения информации</w:t>
            </w:r>
          </w:p>
        </w:tc>
      </w:tr>
      <w:tr w:rsidR="00855332" w:rsidRPr="00433874" w14:paraId="48F2182D" w14:textId="77777777" w:rsidTr="00D72D24">
        <w:trPr>
          <w:trHeight w:hRule="exact" w:val="319"/>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66C36" w14:textId="77777777" w:rsidR="00500A13" w:rsidRPr="00433874" w:rsidRDefault="00D72D24" w:rsidP="00500A13">
            <w:pPr>
              <w:tabs>
                <w:tab w:val="left" w:pos="1080"/>
              </w:tabs>
              <w:spacing w:after="0" w:line="240" w:lineRule="auto"/>
              <w:rPr>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собирать и обобщать информацию</w:t>
            </w:r>
          </w:p>
        </w:tc>
      </w:tr>
      <w:tr w:rsidR="00855332" w:rsidRPr="00433874" w14:paraId="44B725CA" w14:textId="77777777" w:rsidTr="00A4524A">
        <w:trPr>
          <w:trHeight w:hRule="exact" w:val="37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657E8" w14:textId="77777777" w:rsidR="00500A13" w:rsidRPr="00433874" w:rsidRDefault="00D72D24" w:rsidP="00500A13">
            <w:pPr>
              <w:spacing w:after="0" w:line="240" w:lineRule="auto"/>
              <w:rPr>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методиками системного подхода для решения профессиональных задач</w:t>
            </w:r>
          </w:p>
        </w:tc>
      </w:tr>
      <w:tr w:rsidR="00855332" w:rsidRPr="00433874" w14:paraId="2506916D" w14:textId="77777777" w:rsidTr="000D45AD">
        <w:trPr>
          <w:trHeight w:hRule="exact" w:val="302"/>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18D4D" w14:textId="77777777" w:rsidR="00500A13" w:rsidRPr="00433874" w:rsidRDefault="00D72D24" w:rsidP="00500A1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 xml:space="preserve">умение собирать и </w:t>
            </w:r>
            <w:r w:rsidRPr="00433874">
              <w:rPr>
                <w:rFonts w:ascii="Times New Roman" w:hAnsi="Times New Roman" w:cs="Times New Roman"/>
                <w:color w:val="000000"/>
                <w:sz w:val="24"/>
                <w:szCs w:val="24"/>
              </w:rPr>
              <w:t>обобщать информацию</w:t>
            </w:r>
          </w:p>
        </w:tc>
      </w:tr>
    </w:tbl>
    <w:p w14:paraId="0805BCE5"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p w14:paraId="5F2C5CCE" w14:textId="77777777" w:rsidR="000725D9" w:rsidRPr="00433874" w:rsidRDefault="00D72D24" w:rsidP="000725D9">
      <w:pPr>
        <w:pStyle w:val="ConsPlusNormal"/>
        <w:ind w:firstLine="360"/>
        <w:jc w:val="both"/>
        <w:rPr>
          <w:rFonts w:ascii="Times New Roman" w:hAnsi="Times New Roman" w:cs="Times New Roman"/>
          <w:b/>
          <w:sz w:val="24"/>
          <w:szCs w:val="24"/>
        </w:rPr>
      </w:pPr>
      <w:bookmarkStart w:id="1249" w:name="_Hlk162433456_5_1"/>
      <w:bookmarkStart w:id="1250" w:name="_Hlk162538200_0"/>
      <w:bookmarkStart w:id="1251" w:name="_Hlk496811167_4"/>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43F12CD8"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bookmarkEnd w:id="1249"/>
    <w:p w14:paraId="1652246D"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w:t>
      </w:r>
      <w:r w:rsidR="00501EC9" w:rsidRPr="00433874">
        <w:rPr>
          <w:rFonts w:ascii="Times New Roman" w:eastAsia="Times New Roman" w:hAnsi="Times New Roman" w:cs="Times New Roman"/>
          <w:b/>
          <w:sz w:val="24"/>
          <w:szCs w:val="24"/>
        </w:rPr>
        <w:t xml:space="preserve">К уголовно-правовой статистике не относятся количественные показатели </w:t>
      </w:r>
      <w:r w:rsidR="00000F49" w:rsidRPr="00433874">
        <w:rPr>
          <w:rFonts w:ascii="Times New Roman" w:eastAsia="Times New Roman" w:hAnsi="Times New Roman" w:cs="Times New Roman"/>
          <w:b/>
          <w:sz w:val="24"/>
          <w:szCs w:val="24"/>
        </w:rPr>
        <w:t>(возможно несколько вариантов):</w:t>
      </w:r>
    </w:p>
    <w:p w14:paraId="684C27C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501EC9" w:rsidRPr="00433874">
        <w:rPr>
          <w:rFonts w:ascii="Times New Roman" w:eastAsia="Times New Roman" w:hAnsi="Times New Roman" w:cs="Times New Roman"/>
          <w:bCs/>
          <w:sz w:val="24"/>
          <w:szCs w:val="24"/>
        </w:rPr>
        <w:t>Раскрытия преступлений</w:t>
      </w:r>
      <w:r w:rsidR="00000F49" w:rsidRPr="00433874">
        <w:rPr>
          <w:rFonts w:ascii="Times New Roman" w:eastAsia="Times New Roman" w:hAnsi="Times New Roman" w:cs="Times New Roman"/>
          <w:bCs/>
          <w:sz w:val="24"/>
          <w:szCs w:val="24"/>
        </w:rPr>
        <w:t>;</w:t>
      </w:r>
    </w:p>
    <w:p w14:paraId="4C9F4115"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501EC9" w:rsidRPr="00433874">
        <w:rPr>
          <w:rFonts w:ascii="Times New Roman" w:eastAsia="Times New Roman" w:hAnsi="Times New Roman" w:cs="Times New Roman"/>
          <w:bCs/>
          <w:sz w:val="24"/>
          <w:szCs w:val="24"/>
        </w:rPr>
        <w:t>Юридических лиц</w:t>
      </w:r>
      <w:r w:rsidR="00000F49" w:rsidRPr="00433874">
        <w:rPr>
          <w:rFonts w:ascii="Times New Roman" w:eastAsia="Times New Roman" w:hAnsi="Times New Roman" w:cs="Times New Roman"/>
          <w:bCs/>
          <w:sz w:val="24"/>
          <w:szCs w:val="24"/>
        </w:rPr>
        <w:t>;</w:t>
      </w:r>
    </w:p>
    <w:p w14:paraId="14908E2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501EC9" w:rsidRPr="00433874">
        <w:rPr>
          <w:rFonts w:ascii="Times New Roman" w:eastAsia="Times New Roman" w:hAnsi="Times New Roman" w:cs="Times New Roman"/>
          <w:bCs/>
          <w:sz w:val="24"/>
          <w:szCs w:val="24"/>
        </w:rPr>
        <w:t>Конкурентоспособности на международном рынке</w:t>
      </w:r>
      <w:r w:rsidR="00000F49" w:rsidRPr="00433874">
        <w:rPr>
          <w:rFonts w:ascii="Times New Roman" w:eastAsia="Times New Roman" w:hAnsi="Times New Roman" w:cs="Times New Roman"/>
          <w:bCs/>
          <w:sz w:val="24"/>
          <w:szCs w:val="24"/>
        </w:rPr>
        <w:t>;</w:t>
      </w:r>
    </w:p>
    <w:p w14:paraId="08AA71F8"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501EC9" w:rsidRPr="00433874">
        <w:rPr>
          <w:rFonts w:ascii="Times New Roman" w:eastAsia="Times New Roman" w:hAnsi="Times New Roman" w:cs="Times New Roman"/>
          <w:bCs/>
          <w:sz w:val="24"/>
          <w:szCs w:val="24"/>
        </w:rPr>
        <w:t>Оправдательных приговоров</w:t>
      </w:r>
      <w:r w:rsidR="00000F49" w:rsidRPr="00433874">
        <w:rPr>
          <w:rFonts w:ascii="Times New Roman" w:eastAsia="Times New Roman" w:hAnsi="Times New Roman" w:cs="Times New Roman"/>
          <w:bCs/>
          <w:sz w:val="24"/>
          <w:szCs w:val="24"/>
        </w:rPr>
        <w:t>.</w:t>
      </w:r>
    </w:p>
    <w:bookmarkEnd w:id="1250"/>
    <w:p w14:paraId="58363337" w14:textId="77777777" w:rsidR="000725D9" w:rsidRPr="00433874" w:rsidRDefault="000725D9" w:rsidP="00257227">
      <w:pPr>
        <w:shd w:val="clear" w:color="auto" w:fill="FFFFFF"/>
        <w:spacing w:after="0" w:line="240" w:lineRule="auto"/>
        <w:jc w:val="both"/>
        <w:rPr>
          <w:rFonts w:ascii="Times New Roman" w:eastAsia="Times New Roman" w:hAnsi="Times New Roman" w:cs="Times New Roman"/>
          <w:b/>
          <w:sz w:val="24"/>
          <w:szCs w:val="24"/>
        </w:rPr>
      </w:pPr>
    </w:p>
    <w:p w14:paraId="3257A531"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6904F7"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2F07277"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w:t>
      </w:r>
      <w:r w:rsidR="00B6257B" w:rsidRPr="00433874">
        <w:rPr>
          <w:rFonts w:ascii="Times New Roman" w:eastAsia="Times New Roman" w:hAnsi="Times New Roman" w:cs="Times New Roman"/>
          <w:b/>
          <w:sz w:val="24"/>
          <w:szCs w:val="24"/>
        </w:rPr>
        <w:t xml:space="preserve"> </w:t>
      </w:r>
      <w:r w:rsidR="004E0250" w:rsidRPr="00433874">
        <w:rPr>
          <w:rFonts w:ascii="Times New Roman" w:eastAsia="Times New Roman" w:hAnsi="Times New Roman" w:cs="Times New Roman"/>
          <w:b/>
          <w:sz w:val="24"/>
          <w:szCs w:val="24"/>
        </w:rPr>
        <w:t>Таблицы, в которых статистическая совокупность расчленяется на отдельные группы по какому-либо одному признаку, причем каждая из групп может быть охарактеризована рядом показателей, называются</w:t>
      </w:r>
      <w:r w:rsidRPr="00433874">
        <w:rPr>
          <w:rFonts w:ascii="Times New Roman" w:eastAsia="Times New Roman" w:hAnsi="Times New Roman" w:cs="Times New Roman"/>
          <w:b/>
          <w:sz w:val="24"/>
          <w:szCs w:val="24"/>
        </w:rPr>
        <w:t>:</w:t>
      </w:r>
    </w:p>
    <w:p w14:paraId="1D6406F0"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4E0250" w:rsidRPr="00433874">
        <w:rPr>
          <w:rFonts w:ascii="Times New Roman" w:eastAsia="Times New Roman" w:hAnsi="Times New Roman" w:cs="Times New Roman"/>
          <w:bCs/>
          <w:sz w:val="24"/>
          <w:szCs w:val="24"/>
        </w:rPr>
        <w:t>Простыми таблицами</w:t>
      </w:r>
      <w:r w:rsidRPr="00433874">
        <w:rPr>
          <w:rFonts w:ascii="Times New Roman" w:eastAsia="Times New Roman" w:hAnsi="Times New Roman" w:cs="Times New Roman"/>
          <w:bCs/>
          <w:sz w:val="24"/>
          <w:szCs w:val="24"/>
        </w:rPr>
        <w:t>;</w:t>
      </w:r>
    </w:p>
    <w:p w14:paraId="216AF883"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4E0250" w:rsidRPr="00433874">
        <w:rPr>
          <w:rFonts w:ascii="Times New Roman" w:eastAsia="Times New Roman" w:hAnsi="Times New Roman" w:cs="Times New Roman"/>
          <w:bCs/>
          <w:sz w:val="24"/>
          <w:szCs w:val="24"/>
        </w:rPr>
        <w:t>Перечневыми таблицами</w:t>
      </w:r>
      <w:r w:rsidRPr="00433874">
        <w:rPr>
          <w:rFonts w:ascii="Times New Roman" w:eastAsia="Times New Roman" w:hAnsi="Times New Roman" w:cs="Times New Roman"/>
          <w:bCs/>
          <w:sz w:val="24"/>
          <w:szCs w:val="24"/>
        </w:rPr>
        <w:t xml:space="preserve">; </w:t>
      </w:r>
    </w:p>
    <w:p w14:paraId="1FCC6C78"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4E0250" w:rsidRPr="00433874">
        <w:t xml:space="preserve"> </w:t>
      </w:r>
      <w:r w:rsidR="004E0250" w:rsidRPr="00433874">
        <w:rPr>
          <w:rFonts w:ascii="Times New Roman" w:eastAsia="Times New Roman" w:hAnsi="Times New Roman" w:cs="Times New Roman"/>
          <w:bCs/>
          <w:sz w:val="24"/>
          <w:szCs w:val="24"/>
        </w:rPr>
        <w:t>Групповыми таблицами</w:t>
      </w:r>
      <w:r w:rsidR="00000F49" w:rsidRPr="00433874">
        <w:rPr>
          <w:rFonts w:ascii="Times New Roman" w:eastAsia="Times New Roman" w:hAnsi="Times New Roman" w:cs="Times New Roman"/>
          <w:bCs/>
          <w:sz w:val="24"/>
          <w:szCs w:val="24"/>
        </w:rPr>
        <w:t>;</w:t>
      </w:r>
    </w:p>
    <w:p w14:paraId="0069F7E3"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000F49" w:rsidRPr="00433874">
        <w:rPr>
          <w:rFonts w:ascii="Times New Roman" w:eastAsia="Times New Roman" w:hAnsi="Times New Roman" w:cs="Times New Roman"/>
          <w:bCs/>
          <w:sz w:val="24"/>
          <w:szCs w:val="24"/>
        </w:rPr>
        <w:t xml:space="preserve"> </w:t>
      </w:r>
      <w:r w:rsidR="004E0250" w:rsidRPr="00433874">
        <w:rPr>
          <w:rFonts w:ascii="Times New Roman" w:eastAsia="Times New Roman" w:hAnsi="Times New Roman" w:cs="Times New Roman"/>
          <w:bCs/>
          <w:sz w:val="24"/>
          <w:szCs w:val="24"/>
        </w:rPr>
        <w:t>Комбинационными таблицами</w:t>
      </w:r>
      <w:r w:rsidR="005E424F" w:rsidRPr="00433874">
        <w:rPr>
          <w:rFonts w:ascii="Times New Roman" w:eastAsia="Times New Roman" w:hAnsi="Times New Roman" w:cs="Times New Roman"/>
          <w:bCs/>
          <w:sz w:val="24"/>
          <w:szCs w:val="24"/>
        </w:rPr>
        <w:t>.</w:t>
      </w:r>
    </w:p>
    <w:p w14:paraId="41012350" w14:textId="77777777" w:rsidR="000725D9" w:rsidRPr="00433874"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14:paraId="63B48402"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3939AA"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65E8AD"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00B3066B" w:rsidRPr="00433874">
        <w:rPr>
          <w:rFonts w:ascii="Times New Roman" w:eastAsia="Times New Roman" w:hAnsi="Times New Roman" w:cs="Times New Roman"/>
          <w:b/>
          <w:sz w:val="24"/>
          <w:szCs w:val="24"/>
        </w:rPr>
        <w:t>Относительные показатели, характеризующие изменение явлений во времени – это</w:t>
      </w:r>
      <w:r w:rsidR="00903DB4" w:rsidRPr="00433874">
        <w:rPr>
          <w:rFonts w:ascii="Times New Roman" w:eastAsia="Times New Roman" w:hAnsi="Times New Roman" w:cs="Times New Roman"/>
          <w:b/>
          <w:sz w:val="24"/>
          <w:szCs w:val="24"/>
        </w:rPr>
        <w:t>:</w:t>
      </w:r>
    </w:p>
    <w:p w14:paraId="6D9C1E58"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B3066B" w:rsidRPr="00433874">
        <w:rPr>
          <w:rFonts w:ascii="Times New Roman" w:eastAsia="Times New Roman" w:hAnsi="Times New Roman" w:cs="Times New Roman"/>
          <w:bCs/>
          <w:sz w:val="24"/>
          <w:szCs w:val="24"/>
        </w:rPr>
        <w:t>Относительные величины структуры</w:t>
      </w:r>
      <w:r w:rsidRPr="00433874">
        <w:rPr>
          <w:rFonts w:ascii="Times New Roman" w:eastAsia="Times New Roman" w:hAnsi="Times New Roman" w:cs="Times New Roman"/>
          <w:bCs/>
          <w:sz w:val="24"/>
          <w:szCs w:val="24"/>
        </w:rPr>
        <w:t>;</w:t>
      </w:r>
    </w:p>
    <w:p w14:paraId="19450C95"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B3066B" w:rsidRPr="00433874">
        <w:rPr>
          <w:rFonts w:ascii="Times New Roman" w:eastAsia="Times New Roman" w:hAnsi="Times New Roman" w:cs="Times New Roman"/>
          <w:bCs/>
          <w:sz w:val="24"/>
          <w:szCs w:val="24"/>
        </w:rPr>
        <w:t>Относительные величины интенсивности</w:t>
      </w:r>
      <w:r w:rsidRPr="00433874">
        <w:rPr>
          <w:rFonts w:ascii="Times New Roman" w:eastAsia="Times New Roman" w:hAnsi="Times New Roman" w:cs="Times New Roman"/>
          <w:bCs/>
          <w:sz w:val="24"/>
          <w:szCs w:val="24"/>
        </w:rPr>
        <w:t>;</w:t>
      </w:r>
    </w:p>
    <w:p w14:paraId="0900784A"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B3066B" w:rsidRPr="00433874">
        <w:rPr>
          <w:rFonts w:ascii="Times New Roman" w:eastAsia="Times New Roman" w:hAnsi="Times New Roman" w:cs="Times New Roman"/>
          <w:bCs/>
          <w:sz w:val="24"/>
          <w:szCs w:val="24"/>
        </w:rPr>
        <w:t>Относительные величины динамики</w:t>
      </w:r>
      <w:r w:rsidRPr="00433874">
        <w:rPr>
          <w:rFonts w:ascii="Times New Roman" w:eastAsia="Times New Roman" w:hAnsi="Times New Roman" w:cs="Times New Roman"/>
          <w:bCs/>
          <w:sz w:val="24"/>
          <w:szCs w:val="24"/>
        </w:rPr>
        <w:t>;</w:t>
      </w:r>
    </w:p>
    <w:p w14:paraId="72135F49" w14:textId="77777777" w:rsidR="002A188C" w:rsidRPr="00433874" w:rsidRDefault="00D72D24" w:rsidP="00257227">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B3066B" w:rsidRPr="00433874">
        <w:rPr>
          <w:rFonts w:ascii="Times New Roman" w:eastAsia="Times New Roman" w:hAnsi="Times New Roman" w:cs="Times New Roman"/>
          <w:bCs/>
          <w:sz w:val="24"/>
          <w:szCs w:val="24"/>
        </w:rPr>
        <w:t>Относительные величины сравнения</w:t>
      </w:r>
      <w:r w:rsidRPr="00433874">
        <w:rPr>
          <w:rFonts w:ascii="Times New Roman" w:eastAsia="Times New Roman" w:hAnsi="Times New Roman" w:cs="Times New Roman"/>
          <w:bCs/>
          <w:sz w:val="24"/>
          <w:szCs w:val="24"/>
        </w:rPr>
        <w:t xml:space="preserve">. </w:t>
      </w:r>
    </w:p>
    <w:p w14:paraId="3C07BDAB" w14:textId="77777777" w:rsidR="000725D9" w:rsidRPr="00433874" w:rsidRDefault="000725D9" w:rsidP="000725D9">
      <w:pPr>
        <w:pStyle w:val="ConsPlusNormal"/>
        <w:jc w:val="both"/>
        <w:rPr>
          <w:rFonts w:ascii="Times New Roman" w:hAnsi="Times New Roman" w:cs="Times New Roman"/>
          <w:b/>
          <w:color w:val="000000"/>
          <w:sz w:val="24"/>
          <w:szCs w:val="24"/>
        </w:rPr>
      </w:pPr>
    </w:p>
    <w:p w14:paraId="10040F08"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bookmarkStart w:id="1252" w:name="_Hlk162432964_3_1"/>
      <w:r w:rsidRPr="00433874">
        <w:rPr>
          <w:rFonts w:ascii="Times New Roman" w:hAnsi="Times New Roman" w:cs="Times New Roman"/>
          <w:b/>
          <w:sz w:val="24"/>
          <w:szCs w:val="24"/>
        </w:rPr>
        <w:t>4</w:t>
      </w:r>
      <w:bookmarkStart w:id="1253" w:name="_Hlk163117155_2_1"/>
      <w:r w:rsidRPr="00433874">
        <w:rPr>
          <w:rFonts w:ascii="Times New Roman" w:hAnsi="Times New Roman" w:cs="Times New Roman"/>
          <w:b/>
          <w:sz w:val="24"/>
          <w:szCs w:val="24"/>
        </w:rPr>
        <w:t xml:space="preserve">. </w:t>
      </w:r>
      <w:bookmarkStart w:id="1254" w:name="_Hlk162433553_3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6C16B72"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52"/>
    <w:bookmarkEnd w:id="1253"/>
    <w:bookmarkEnd w:id="1254"/>
    <w:p w14:paraId="4543971B"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Cs/>
          <w:sz w:val="24"/>
          <w:szCs w:val="24"/>
        </w:rPr>
      </w:pPr>
    </w:p>
    <w:tbl>
      <w:tblPr>
        <w:tblStyle w:val="TableGrid5"/>
        <w:tblW w:w="5000" w:type="pct"/>
        <w:tblLook w:val="04A0" w:firstRow="1" w:lastRow="0" w:firstColumn="1" w:lastColumn="0" w:noHBand="0" w:noVBand="1"/>
      </w:tblPr>
      <w:tblGrid>
        <w:gridCol w:w="7301"/>
        <w:gridCol w:w="390"/>
        <w:gridCol w:w="2162"/>
      </w:tblGrid>
      <w:tr w:rsidR="00855332" w:rsidRPr="00433874" w14:paraId="39CF75A2" w14:textId="77777777" w:rsidTr="000D45AD">
        <w:tc>
          <w:tcPr>
            <w:tcW w:w="3783" w:type="pct"/>
          </w:tcPr>
          <w:p w14:paraId="4D08C478" w14:textId="77777777" w:rsidR="000725D9" w:rsidRPr="00433874" w:rsidRDefault="00D72D24" w:rsidP="000725D9">
            <w:pPr>
              <w:pStyle w:val="ad"/>
              <w:tabs>
                <w:tab w:val="left" w:pos="330"/>
              </w:tabs>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1217" w:type="pct"/>
            <w:gridSpan w:val="2"/>
          </w:tcPr>
          <w:p w14:paraId="64660B61" w14:textId="77777777" w:rsidR="000725D9" w:rsidRPr="00433874" w:rsidRDefault="00D72D24" w:rsidP="000725D9">
            <w:pPr>
              <w:pStyle w:val="ad"/>
              <w:tabs>
                <w:tab w:val="left" w:pos="330"/>
              </w:tabs>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31950056" w14:textId="77777777" w:rsidTr="000D45AD">
        <w:tc>
          <w:tcPr>
            <w:tcW w:w="3783" w:type="pct"/>
          </w:tcPr>
          <w:p w14:paraId="66E0A92E" w14:textId="77777777" w:rsidR="000725D9" w:rsidRPr="00433874" w:rsidRDefault="00D72D24" w:rsidP="007754D0">
            <w:pPr>
              <w:pStyle w:val="ad"/>
              <w:tabs>
                <w:tab w:val="left" w:pos="330"/>
              </w:tabs>
              <w:jc w:val="both"/>
              <w:rPr>
                <w:rFonts w:ascii="Times New Roman" w:hAnsi="Times New Roman" w:cs="Times New Roman"/>
                <w:sz w:val="24"/>
                <w:szCs w:val="24"/>
              </w:rPr>
            </w:pPr>
            <w:bookmarkStart w:id="1255" w:name="_Hlk162618333_0"/>
            <w:r w:rsidRPr="00433874">
              <w:rPr>
                <w:rFonts w:ascii="Times New Roman" w:hAnsi="Times New Roman" w:cs="Times New Roman"/>
                <w:b/>
                <w:bCs/>
                <w:sz w:val="24"/>
                <w:szCs w:val="24"/>
              </w:rPr>
              <w:t xml:space="preserve">1.  </w:t>
            </w:r>
            <w:r w:rsidRPr="00433874">
              <w:rPr>
                <w:rFonts w:ascii="Times New Roman" w:hAnsi="Times New Roman" w:cs="Times New Roman"/>
                <w:sz w:val="24"/>
                <w:szCs w:val="24"/>
              </w:rPr>
              <w:t xml:space="preserve">Научно организованная обработка материалов наблюдения, включающая систематизацию, группировку данных, составление </w:t>
            </w:r>
            <w:r w:rsidRPr="00433874">
              <w:rPr>
                <w:rFonts w:ascii="Times New Roman" w:hAnsi="Times New Roman" w:cs="Times New Roman"/>
                <w:sz w:val="24"/>
                <w:szCs w:val="24"/>
              </w:rPr>
              <w:lastRenderedPageBreak/>
              <w:t>таблиц, подсчет групповых и общих итогов, расчет производных показателей (средних, относительных величин</w:t>
            </w:r>
          </w:p>
        </w:tc>
        <w:tc>
          <w:tcPr>
            <w:tcW w:w="120" w:type="pct"/>
            <w:vAlign w:val="center"/>
          </w:tcPr>
          <w:p w14:paraId="53C7480A" w14:textId="77777777" w:rsidR="000725D9" w:rsidRPr="00433874" w:rsidRDefault="00D72D24" w:rsidP="00A16C9D">
            <w:pPr>
              <w:pStyle w:val="ad"/>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А</w:t>
            </w:r>
          </w:p>
        </w:tc>
        <w:tc>
          <w:tcPr>
            <w:tcW w:w="1097" w:type="pct"/>
            <w:vAlign w:val="center"/>
          </w:tcPr>
          <w:p w14:paraId="1F238AEA" w14:textId="77777777" w:rsidR="000725D9" w:rsidRPr="00433874" w:rsidRDefault="00D72D24" w:rsidP="00B3066B">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 xml:space="preserve">Многомерная группировка </w:t>
            </w:r>
          </w:p>
        </w:tc>
      </w:tr>
      <w:tr w:rsidR="00855332" w:rsidRPr="00433874" w14:paraId="1FE29C3D" w14:textId="77777777" w:rsidTr="000D45AD">
        <w:tc>
          <w:tcPr>
            <w:tcW w:w="3783" w:type="pct"/>
          </w:tcPr>
          <w:p w14:paraId="3C3AA81A" w14:textId="77777777" w:rsidR="000725D9"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2. </w:t>
            </w:r>
            <w:r w:rsidRPr="00433874">
              <w:rPr>
                <w:rFonts w:ascii="Times New Roman" w:hAnsi="Times New Roman" w:cs="Times New Roman"/>
                <w:sz w:val="24"/>
                <w:szCs w:val="24"/>
              </w:rPr>
              <w:t>Способ научной обработки первичных статистических сведений, включающий в себя группировку исследуемых явлений, получение системы показателей для характеристики типичных групп и подгрупп, подсчет групповых и общих итогов, табличное и графическое оформление статистических показателей</w:t>
            </w:r>
          </w:p>
        </w:tc>
        <w:tc>
          <w:tcPr>
            <w:tcW w:w="120" w:type="pct"/>
            <w:vAlign w:val="center"/>
          </w:tcPr>
          <w:p w14:paraId="314FC483" w14:textId="77777777" w:rsidR="000725D9" w:rsidRPr="00433874" w:rsidRDefault="00D72D24" w:rsidP="00A16C9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097" w:type="pct"/>
            <w:vAlign w:val="center"/>
          </w:tcPr>
          <w:p w14:paraId="5C32B1FA" w14:textId="77777777" w:rsidR="000725D9" w:rsidRPr="00433874" w:rsidRDefault="00D72D24" w:rsidP="00B3066B">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Административно-правовая статистика</w:t>
            </w:r>
          </w:p>
        </w:tc>
      </w:tr>
      <w:tr w:rsidR="00855332" w:rsidRPr="00433874" w14:paraId="397608BC" w14:textId="77777777" w:rsidTr="000D45AD">
        <w:tc>
          <w:tcPr>
            <w:tcW w:w="3783" w:type="pct"/>
          </w:tcPr>
          <w:p w14:paraId="53909086" w14:textId="77777777" w:rsidR="000725D9" w:rsidRPr="00433874" w:rsidRDefault="00D72D24" w:rsidP="007754D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3. </w:t>
            </w:r>
            <w:r w:rsidRPr="00433874">
              <w:rPr>
                <w:rFonts w:ascii="Times New Roman" w:hAnsi="Times New Roman" w:cs="Times New Roman"/>
                <w:sz w:val="24"/>
                <w:szCs w:val="24"/>
              </w:rPr>
              <w:t>Отрасль судебной статистики, занимающаяся учётом административных правонарушений по их видам, причинённому ущербу, характеру административных взысканий, органам административной юрисдикции и судопроизводству</w:t>
            </w:r>
          </w:p>
        </w:tc>
        <w:tc>
          <w:tcPr>
            <w:tcW w:w="120" w:type="pct"/>
            <w:vAlign w:val="center"/>
          </w:tcPr>
          <w:p w14:paraId="6C053FA4" w14:textId="77777777" w:rsidR="000725D9" w:rsidRPr="00433874" w:rsidRDefault="00D72D24" w:rsidP="00A16C9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097" w:type="pct"/>
            <w:vAlign w:val="center"/>
          </w:tcPr>
          <w:p w14:paraId="2067640D" w14:textId="77777777" w:rsidR="000725D9" w:rsidRPr="00433874" w:rsidRDefault="00D72D24" w:rsidP="00B3066B">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Статистическая сводка</w:t>
            </w:r>
          </w:p>
        </w:tc>
      </w:tr>
      <w:tr w:rsidR="00855332" w:rsidRPr="00433874" w14:paraId="2F135B4F" w14:textId="77777777" w:rsidTr="000D45AD">
        <w:trPr>
          <w:trHeight w:val="70"/>
        </w:trPr>
        <w:tc>
          <w:tcPr>
            <w:tcW w:w="3783" w:type="pct"/>
          </w:tcPr>
          <w:p w14:paraId="0039EF1D" w14:textId="77777777" w:rsidR="000725D9" w:rsidRPr="00433874" w:rsidRDefault="00D72D24" w:rsidP="007754D0">
            <w:pPr>
              <w:pStyle w:val="ad"/>
              <w:tabs>
                <w:tab w:val="left" w:pos="330"/>
                <w:tab w:val="left" w:pos="660"/>
              </w:tabs>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4. </w:t>
            </w:r>
            <w:r w:rsidRPr="00433874">
              <w:rPr>
                <w:rFonts w:ascii="Times New Roman" w:hAnsi="Times New Roman" w:cs="Times New Roman"/>
                <w:sz w:val="24"/>
                <w:szCs w:val="24"/>
              </w:rPr>
              <w:t>Деление совокупности по множеству характеризующих признаков, основанное на измерении сходства или различия между объектами по комплексу признаков</w:t>
            </w:r>
          </w:p>
        </w:tc>
        <w:tc>
          <w:tcPr>
            <w:tcW w:w="120" w:type="pct"/>
            <w:vAlign w:val="center"/>
          </w:tcPr>
          <w:p w14:paraId="4996E4B5" w14:textId="77777777" w:rsidR="000725D9" w:rsidRPr="00433874" w:rsidRDefault="00D72D24" w:rsidP="00A16C9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097" w:type="pct"/>
            <w:vAlign w:val="center"/>
          </w:tcPr>
          <w:p w14:paraId="3CD0BDEF" w14:textId="77777777" w:rsidR="000725D9" w:rsidRPr="00433874" w:rsidRDefault="00D72D24" w:rsidP="00B3066B">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Сложная сводка</w:t>
            </w:r>
          </w:p>
        </w:tc>
      </w:tr>
      <w:bookmarkEnd w:id="1255"/>
    </w:tbl>
    <w:p w14:paraId="14A2A53E" w14:textId="77777777" w:rsidR="001C1191" w:rsidRPr="00433874"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p w14:paraId="3EA9F033"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bookmarkStart w:id="1256" w:name="_Hlk162433041_3_1"/>
      <w:bookmarkStart w:id="1257" w:name="_Hlk162437915_2_1"/>
      <w:bookmarkEnd w:id="1251"/>
      <w:r w:rsidRPr="00433874">
        <w:rPr>
          <w:rFonts w:ascii="Times New Roman" w:hAnsi="Times New Roman" w:cs="Times New Roman"/>
          <w:b/>
          <w:sz w:val="24"/>
          <w:szCs w:val="24"/>
        </w:rPr>
        <w:t>Запишите выбранные буквы под соответствующими цифрами.</w:t>
      </w:r>
    </w:p>
    <w:bookmarkEnd w:id="1256"/>
    <w:p w14:paraId="1870A29B" w14:textId="58C5673A" w:rsidR="000725D9" w:rsidRPr="00433874" w:rsidRDefault="000725D9" w:rsidP="000725D9">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462"/>
        <w:gridCol w:w="2463"/>
        <w:gridCol w:w="2463"/>
        <w:gridCol w:w="2465"/>
      </w:tblGrid>
      <w:tr w:rsidR="00855332" w:rsidRPr="00433874" w14:paraId="38E761DE" w14:textId="77777777" w:rsidTr="00A73F8B">
        <w:tc>
          <w:tcPr>
            <w:tcW w:w="1249" w:type="pct"/>
          </w:tcPr>
          <w:p w14:paraId="341AD220" w14:textId="77777777" w:rsidR="000725D9" w:rsidRPr="00433874" w:rsidRDefault="00D72D24" w:rsidP="00A73F8B">
            <w:pPr>
              <w:pStyle w:val="a4"/>
              <w:ind w:left="0"/>
              <w:jc w:val="center"/>
              <w:rPr>
                <w:rFonts w:ascii="Times New Roman" w:hAnsi="Times New Roman" w:cs="Times New Roman"/>
                <w:b/>
                <w:sz w:val="24"/>
                <w:szCs w:val="24"/>
              </w:rPr>
            </w:pPr>
            <w:bookmarkStart w:id="1258" w:name="_Hlk162862186_2_1"/>
            <w:r w:rsidRPr="00433874">
              <w:rPr>
                <w:rFonts w:ascii="Times New Roman" w:hAnsi="Times New Roman" w:cs="Times New Roman"/>
                <w:b/>
                <w:sz w:val="24"/>
                <w:szCs w:val="24"/>
              </w:rPr>
              <w:t>1</w:t>
            </w:r>
          </w:p>
        </w:tc>
        <w:tc>
          <w:tcPr>
            <w:tcW w:w="1250" w:type="pct"/>
          </w:tcPr>
          <w:p w14:paraId="03FBE9D9" w14:textId="77777777" w:rsidR="000725D9"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246E399" w14:textId="77777777" w:rsidR="000725D9"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4966682" w14:textId="77777777" w:rsidR="000725D9"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87CF951" w14:textId="77777777" w:rsidTr="00A73F8B">
        <w:tc>
          <w:tcPr>
            <w:tcW w:w="1249" w:type="pct"/>
          </w:tcPr>
          <w:p w14:paraId="1FA256EB" w14:textId="7356D977" w:rsidR="000725D9" w:rsidRPr="00433874" w:rsidRDefault="000725D9" w:rsidP="00A73F8B">
            <w:pPr>
              <w:pStyle w:val="a4"/>
              <w:ind w:left="0"/>
              <w:jc w:val="center"/>
              <w:rPr>
                <w:rFonts w:ascii="Times New Roman" w:hAnsi="Times New Roman" w:cs="Times New Roman"/>
                <w:b/>
                <w:sz w:val="24"/>
                <w:szCs w:val="24"/>
              </w:rPr>
            </w:pPr>
          </w:p>
        </w:tc>
        <w:tc>
          <w:tcPr>
            <w:tcW w:w="1250" w:type="pct"/>
          </w:tcPr>
          <w:p w14:paraId="31ED43F9" w14:textId="5DA73987" w:rsidR="000725D9" w:rsidRPr="00433874" w:rsidRDefault="000725D9" w:rsidP="00A73F8B">
            <w:pPr>
              <w:pStyle w:val="a4"/>
              <w:ind w:left="0"/>
              <w:jc w:val="center"/>
              <w:rPr>
                <w:rFonts w:ascii="Times New Roman" w:hAnsi="Times New Roman" w:cs="Times New Roman"/>
                <w:b/>
                <w:sz w:val="24"/>
                <w:szCs w:val="24"/>
              </w:rPr>
            </w:pPr>
          </w:p>
        </w:tc>
        <w:tc>
          <w:tcPr>
            <w:tcW w:w="1250" w:type="pct"/>
          </w:tcPr>
          <w:p w14:paraId="76556FAF" w14:textId="70A3F97E" w:rsidR="000725D9" w:rsidRPr="00433874" w:rsidRDefault="000725D9" w:rsidP="00A73F8B">
            <w:pPr>
              <w:pStyle w:val="a4"/>
              <w:ind w:left="0"/>
              <w:jc w:val="center"/>
              <w:rPr>
                <w:rFonts w:ascii="Times New Roman" w:hAnsi="Times New Roman" w:cs="Times New Roman"/>
                <w:b/>
                <w:sz w:val="24"/>
                <w:szCs w:val="24"/>
              </w:rPr>
            </w:pPr>
          </w:p>
        </w:tc>
        <w:tc>
          <w:tcPr>
            <w:tcW w:w="1251" w:type="pct"/>
          </w:tcPr>
          <w:p w14:paraId="46AA90AC" w14:textId="28160AAB" w:rsidR="000725D9" w:rsidRPr="00433874" w:rsidRDefault="000725D9" w:rsidP="00A73F8B">
            <w:pPr>
              <w:pStyle w:val="a4"/>
              <w:ind w:left="0"/>
              <w:jc w:val="center"/>
              <w:rPr>
                <w:rFonts w:ascii="Times New Roman" w:hAnsi="Times New Roman" w:cs="Times New Roman"/>
                <w:b/>
                <w:sz w:val="24"/>
                <w:szCs w:val="24"/>
              </w:rPr>
            </w:pPr>
          </w:p>
        </w:tc>
      </w:tr>
      <w:bookmarkEnd w:id="1257"/>
      <w:bookmarkEnd w:id="1258"/>
    </w:tbl>
    <w:p w14:paraId="0D75624F" w14:textId="77777777" w:rsidR="000725D9" w:rsidRPr="00433874" w:rsidRDefault="000725D9" w:rsidP="00B6257B">
      <w:pPr>
        <w:shd w:val="clear" w:color="auto" w:fill="FFFFFF"/>
        <w:spacing w:after="0" w:line="240" w:lineRule="auto"/>
        <w:ind w:left="142"/>
        <w:jc w:val="both"/>
        <w:rPr>
          <w:rFonts w:ascii="Times New Roman" w:hAnsi="Times New Roman" w:cs="Times New Roman"/>
          <w:b/>
          <w:sz w:val="24"/>
          <w:szCs w:val="24"/>
        </w:rPr>
      </w:pPr>
    </w:p>
    <w:p w14:paraId="6B4927EB" w14:textId="77777777" w:rsidR="000725D9" w:rsidRPr="00433874" w:rsidRDefault="00D72D24" w:rsidP="000725D9">
      <w:pPr>
        <w:shd w:val="clear" w:color="auto" w:fill="FFFFFF"/>
        <w:spacing w:after="0" w:line="240" w:lineRule="auto"/>
        <w:ind w:firstLine="708"/>
        <w:jc w:val="both"/>
        <w:rPr>
          <w:rFonts w:ascii="Times New Roman" w:hAnsi="Times New Roman" w:cs="Times New Roman"/>
          <w:b/>
          <w:sz w:val="24"/>
          <w:szCs w:val="24"/>
        </w:rPr>
      </w:pPr>
      <w:bookmarkStart w:id="1259" w:name="_Hlk162438203_3_2"/>
      <w:r w:rsidRPr="00433874">
        <w:rPr>
          <w:rFonts w:ascii="Times New Roman" w:hAnsi="Times New Roman" w:cs="Times New Roman"/>
          <w:b/>
          <w:sz w:val="24"/>
          <w:szCs w:val="24"/>
        </w:rPr>
        <w:t xml:space="preserve">5. </w:t>
      </w:r>
      <w:bookmarkStart w:id="1260" w:name="_Hlk162438670_4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08D5D8D" w14:textId="77777777" w:rsidR="000725D9" w:rsidRPr="00433874" w:rsidRDefault="00D72D24" w:rsidP="000725D9">
      <w:pPr>
        <w:shd w:val="clear" w:color="auto" w:fill="FFFFFF"/>
        <w:spacing w:after="0" w:line="240" w:lineRule="auto"/>
        <w:jc w:val="both"/>
        <w:rPr>
          <w:rFonts w:ascii="Times New Roman" w:hAnsi="Times New Roman" w:cs="Times New Roman"/>
          <w:sz w:val="24"/>
          <w:szCs w:val="24"/>
        </w:rPr>
      </w:pPr>
      <w:bookmarkStart w:id="1261" w:name="_Hlk162869039_3_2"/>
      <w:r w:rsidRPr="00433874">
        <w:rPr>
          <w:rFonts w:ascii="Times New Roman" w:hAnsi="Times New Roman" w:cs="Times New Roman"/>
          <w:b/>
          <w:bCs/>
          <w:sz w:val="24"/>
          <w:szCs w:val="24"/>
        </w:rPr>
        <w:t xml:space="preserve">Прочитайте текст и дополните его. </w:t>
      </w:r>
    </w:p>
    <w:bookmarkEnd w:id="1259"/>
    <w:bookmarkEnd w:id="1260"/>
    <w:bookmarkEnd w:id="1261"/>
    <w:p w14:paraId="7A4ADBBC"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Сбор первичной информации, при котором анализу и обобщению подвергается только определенная по принципу беспристрастного случайного отбора часть единиц совокупности, а полученные результаты распространяются на всю совокупность</w:t>
      </w:r>
      <w:r w:rsidR="00B6257B" w:rsidRPr="00433874">
        <w:rPr>
          <w:rFonts w:ascii="Times New Roman" w:hAnsi="Times New Roman" w:cs="Times New Roman"/>
          <w:sz w:val="24"/>
          <w:szCs w:val="24"/>
        </w:rPr>
        <w:t xml:space="preserve"> – это</w:t>
      </w:r>
      <w:r w:rsidR="00B6257B" w:rsidRPr="00433874">
        <w:rPr>
          <w:rFonts w:ascii="Times New Roman" w:hAnsi="Times New Roman" w:cs="Times New Roman"/>
          <w:b/>
          <w:sz w:val="24"/>
          <w:szCs w:val="24"/>
        </w:rPr>
        <w:t xml:space="preserve"> _________________ </w:t>
      </w:r>
    </w:p>
    <w:p w14:paraId="4425E2D5" w14:textId="77777777" w:rsidR="000725D9" w:rsidRPr="00433874" w:rsidRDefault="000725D9" w:rsidP="000725D9">
      <w:pPr>
        <w:shd w:val="clear" w:color="auto" w:fill="FFFFFF"/>
        <w:spacing w:after="0" w:line="240" w:lineRule="auto"/>
        <w:jc w:val="both"/>
        <w:rPr>
          <w:rFonts w:ascii="Times New Roman" w:hAnsi="Times New Roman" w:cs="Times New Roman"/>
          <w:b/>
          <w:bCs/>
          <w:sz w:val="24"/>
          <w:szCs w:val="24"/>
        </w:rPr>
      </w:pPr>
    </w:p>
    <w:p w14:paraId="7C7BD9BF" w14:textId="77777777" w:rsidR="000725D9" w:rsidRPr="00433874" w:rsidRDefault="00D72D24" w:rsidP="000725D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14:paraId="365D6275" w14:textId="77777777" w:rsidR="000725D9" w:rsidRPr="00433874" w:rsidRDefault="00D72D24" w:rsidP="000725D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796F5E6"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Относительная величина, характеризующая отношение отдельных видов преступлений ко всей преступности (или размер доли в общем объеме исследуемого явления), выраженная в процентах – это</w:t>
      </w:r>
      <w:r w:rsidRPr="00433874">
        <w:rPr>
          <w:rFonts w:ascii="Times New Roman" w:hAnsi="Times New Roman" w:cs="Times New Roman"/>
          <w:b/>
          <w:sz w:val="24"/>
          <w:szCs w:val="24"/>
        </w:rPr>
        <w:t xml:space="preserve"> _________________ </w:t>
      </w:r>
    </w:p>
    <w:p w14:paraId="65AE135E" w14:textId="77777777" w:rsidR="000725D9" w:rsidRPr="00433874" w:rsidRDefault="000725D9" w:rsidP="000725D9">
      <w:pPr>
        <w:spacing w:after="0" w:line="240" w:lineRule="auto"/>
        <w:jc w:val="both"/>
        <w:rPr>
          <w:rFonts w:ascii="Times New Roman" w:hAnsi="Times New Roman" w:cs="Times New Roman"/>
          <w:color w:val="000000"/>
          <w:sz w:val="24"/>
          <w:szCs w:val="24"/>
        </w:rPr>
      </w:pPr>
    </w:p>
    <w:p w14:paraId="6229F7E1" w14:textId="77777777" w:rsidR="000725D9" w:rsidRPr="00433874" w:rsidRDefault="00D72D24" w:rsidP="000725D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F1760CE"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3EE9B885" w14:textId="77777777" w:rsidR="00015E81" w:rsidRPr="00433874" w:rsidRDefault="00D72D24" w:rsidP="000C47D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На экзамене по предмету «правоведение» студентами были получены следующие баллы: 46, 49, 55, 63, 74, 76, 84, 87, 92, 94. Найти средний балл за экзамен по правоведению группы студентов</w:t>
      </w:r>
      <w:r w:rsidR="00865B92" w:rsidRPr="00433874">
        <w:rPr>
          <w:rFonts w:ascii="Times New Roman" w:hAnsi="Times New Roman" w:cs="Times New Roman"/>
          <w:sz w:val="24"/>
          <w:szCs w:val="24"/>
        </w:rPr>
        <w:t>?</w:t>
      </w:r>
      <w:r w:rsidR="00514251" w:rsidRPr="00433874">
        <w:rPr>
          <w:rFonts w:ascii="Times New Roman" w:hAnsi="Times New Roman" w:cs="Times New Roman"/>
          <w:sz w:val="24"/>
          <w:szCs w:val="24"/>
        </w:rPr>
        <w:t xml:space="preserve"> (ответ округлить до целого числа)</w:t>
      </w:r>
    </w:p>
    <w:p w14:paraId="27589F8F" w14:textId="77777777" w:rsidR="000725D9" w:rsidRPr="00433874" w:rsidRDefault="000725D9" w:rsidP="00B6257B">
      <w:pPr>
        <w:shd w:val="clear" w:color="auto" w:fill="FFFFFF"/>
        <w:spacing w:after="0" w:line="240" w:lineRule="auto"/>
        <w:jc w:val="both"/>
        <w:rPr>
          <w:rFonts w:ascii="Times New Roman" w:hAnsi="Times New Roman" w:cs="Times New Roman"/>
          <w:b/>
          <w:bCs/>
          <w:sz w:val="24"/>
          <w:szCs w:val="24"/>
        </w:rPr>
      </w:pPr>
    </w:p>
    <w:p w14:paraId="200382C9" w14:textId="77777777" w:rsidR="000725D9" w:rsidRPr="00433874" w:rsidRDefault="00D72D24" w:rsidP="000725D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1BD2AEB"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1124414E" w14:textId="77777777" w:rsidR="00C50D8A" w:rsidRPr="00433874" w:rsidRDefault="00D72D24" w:rsidP="00B6257B">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2020 году в городе </w:t>
      </w:r>
      <w:r w:rsidRPr="00433874">
        <w:rPr>
          <w:rFonts w:ascii="Times New Roman" w:hAnsi="Times New Roman" w:cs="Times New Roman"/>
          <w:sz w:val="24"/>
          <w:szCs w:val="24"/>
          <w:lang w:val="en-US"/>
        </w:rPr>
        <w:t>N</w:t>
      </w:r>
      <w:r w:rsidRPr="00433874">
        <w:rPr>
          <w:rFonts w:ascii="Times New Roman" w:hAnsi="Times New Roman" w:cs="Times New Roman"/>
          <w:sz w:val="24"/>
          <w:szCs w:val="24"/>
        </w:rPr>
        <w:t xml:space="preserve"> было совершено </w:t>
      </w:r>
      <w:r w:rsidR="00B61F07" w:rsidRPr="00433874">
        <w:rPr>
          <w:rFonts w:ascii="Times New Roman" w:hAnsi="Times New Roman" w:cs="Times New Roman"/>
          <w:sz w:val="24"/>
          <w:szCs w:val="24"/>
        </w:rPr>
        <w:t>300</w:t>
      </w:r>
      <w:r w:rsidRPr="00433874">
        <w:rPr>
          <w:rFonts w:ascii="Times New Roman" w:hAnsi="Times New Roman" w:cs="Times New Roman"/>
          <w:sz w:val="24"/>
          <w:szCs w:val="24"/>
        </w:rPr>
        <w:t>0 правонарушений, а в 2021 году было совершено 2</w:t>
      </w:r>
      <w:r w:rsidR="00B61F07" w:rsidRPr="00433874">
        <w:rPr>
          <w:rFonts w:ascii="Times New Roman" w:hAnsi="Times New Roman" w:cs="Times New Roman"/>
          <w:sz w:val="24"/>
          <w:szCs w:val="24"/>
        </w:rPr>
        <w:t>70</w:t>
      </w:r>
      <w:r w:rsidRPr="00433874">
        <w:rPr>
          <w:rFonts w:ascii="Times New Roman" w:hAnsi="Times New Roman" w:cs="Times New Roman"/>
          <w:sz w:val="24"/>
          <w:szCs w:val="24"/>
        </w:rPr>
        <w:t>0 правонарушений</w:t>
      </w:r>
      <w:r w:rsidR="00652394" w:rsidRPr="00433874">
        <w:rPr>
          <w:rFonts w:ascii="Times New Roman" w:hAnsi="Times New Roman" w:cs="Times New Roman"/>
          <w:sz w:val="24"/>
          <w:szCs w:val="24"/>
        </w:rPr>
        <w:t>.</w:t>
      </w:r>
      <w:r w:rsidRPr="00433874">
        <w:rPr>
          <w:rFonts w:ascii="Times New Roman" w:hAnsi="Times New Roman" w:cs="Times New Roman"/>
          <w:sz w:val="24"/>
          <w:szCs w:val="24"/>
        </w:rPr>
        <w:t xml:space="preserve"> Определите абсолютное и относительное изменение количества правонарушений.</w:t>
      </w:r>
    </w:p>
    <w:p w14:paraId="36A9A39B" w14:textId="77777777" w:rsidR="00AF58B1" w:rsidRPr="00433874" w:rsidRDefault="00D72D24" w:rsidP="003107A9">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 </w:t>
      </w:r>
    </w:p>
    <w:tbl>
      <w:tblPr>
        <w:tblW w:w="9438" w:type="dxa"/>
        <w:tblCellMar>
          <w:left w:w="0" w:type="dxa"/>
          <w:right w:w="0" w:type="dxa"/>
        </w:tblCellMar>
        <w:tblLook w:val="04A0" w:firstRow="1" w:lastRow="0" w:firstColumn="1" w:lastColumn="0" w:noHBand="0" w:noVBand="1"/>
      </w:tblPr>
      <w:tblGrid>
        <w:gridCol w:w="9438"/>
      </w:tblGrid>
      <w:tr w:rsidR="00855332" w:rsidRPr="00433874" w14:paraId="15241FB5" w14:textId="77777777" w:rsidTr="00500A13">
        <w:trPr>
          <w:trHeight w:hRule="exact" w:val="659"/>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F63A37" w14:textId="77777777" w:rsidR="00500A13" w:rsidRPr="00433874" w:rsidRDefault="00D72D24" w:rsidP="00274A90">
            <w:pPr>
              <w:spacing w:after="0" w:line="240" w:lineRule="auto"/>
              <w:rPr>
                <w:rFonts w:ascii="Times New Roman" w:hAnsi="Times New Roman" w:cs="Times New Roman"/>
                <w:b/>
                <w:bCs/>
                <w:color w:val="000000"/>
                <w:sz w:val="24"/>
                <w:szCs w:val="24"/>
              </w:rPr>
            </w:pPr>
            <w:r w:rsidRPr="00433874">
              <w:rPr>
                <w:rFonts w:ascii="Times New Roman" w:hAnsi="Times New Roman" w:cs="Times New Roman"/>
                <w:b/>
                <w:bCs/>
                <w:sz w:val="24"/>
                <w:szCs w:val="24"/>
              </w:rPr>
              <w:t xml:space="preserve">УК-1. </w:t>
            </w:r>
            <w:r w:rsidRPr="00433874">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433874" w14:paraId="48A59584" w14:textId="77777777" w:rsidTr="00274A90">
        <w:trPr>
          <w:trHeight w:hRule="exact" w:val="98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E1206C" w14:textId="77777777" w:rsidR="00500A13" w:rsidRPr="00433874" w:rsidRDefault="00D72D24" w:rsidP="00274A90">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lastRenderedPageBreak/>
              <w:t xml:space="preserve">УК-1.2: </w:t>
            </w:r>
            <w:r w:rsidRPr="00433874">
              <w:rPr>
                <w:rFonts w:ascii="Times New Roman" w:hAnsi="Times New Roman" w:cs="Times New Roman"/>
                <w:color w:val="000000"/>
                <w:sz w:val="24"/>
                <w:szCs w:val="24"/>
              </w:rPr>
              <w:t>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433874" w14:paraId="441C5E54" w14:textId="77777777"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65D155" w14:textId="77777777" w:rsidR="00500A13" w:rsidRPr="00433874" w:rsidRDefault="00D72D24" w:rsidP="00274A90">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Знать: </w:t>
            </w:r>
            <w:r w:rsidRPr="00433874">
              <w:rPr>
                <w:rFonts w:ascii="Times New Roman" w:hAnsi="Times New Roman" w:cs="Times New Roman"/>
                <w:color w:val="000000"/>
                <w:sz w:val="24"/>
                <w:szCs w:val="24"/>
              </w:rPr>
              <w:t>методики анализа и систематизации разнородных данных</w:t>
            </w:r>
          </w:p>
        </w:tc>
      </w:tr>
      <w:tr w:rsidR="00855332" w:rsidRPr="00433874" w14:paraId="487E68E7" w14:textId="77777777"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B9C0D" w14:textId="77777777" w:rsidR="00500A13" w:rsidRPr="00433874" w:rsidRDefault="00D72D24" w:rsidP="00274A90">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анализировать и систематизировать разнородные данные</w:t>
            </w:r>
          </w:p>
        </w:tc>
      </w:tr>
      <w:tr w:rsidR="00855332" w:rsidRPr="00433874" w14:paraId="5C1712C9" w14:textId="77777777" w:rsidTr="00F755FA">
        <w:trPr>
          <w:trHeight w:hRule="exact" w:val="705"/>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8B3904" w14:textId="77777777" w:rsidR="00500A13" w:rsidRPr="00433874" w:rsidRDefault="00D72D24" w:rsidP="00274A90">
            <w:pPr>
              <w:spacing w:after="0" w:line="240" w:lineRule="auto"/>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навыками оценки эффективности процедур анализа проблем и принятия решений в профессиональной деятельности</w:t>
            </w:r>
          </w:p>
        </w:tc>
      </w:tr>
      <w:tr w:rsidR="00855332" w:rsidRPr="00433874" w14:paraId="22C6D824" w14:textId="77777777" w:rsidTr="00274A90">
        <w:trPr>
          <w:trHeight w:hRule="exact" w:val="72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89C08" w14:textId="77777777" w:rsidR="00500A13" w:rsidRPr="00433874" w:rsidRDefault="00D72D24" w:rsidP="00274A90">
            <w:pPr>
              <w:spacing w:after="0" w:line="240" w:lineRule="auto"/>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способность анализировать и систематизировать разнородные данные</w:t>
            </w:r>
          </w:p>
        </w:tc>
      </w:tr>
    </w:tbl>
    <w:p w14:paraId="415EB305" w14:textId="77777777" w:rsidR="00500A13" w:rsidRPr="00433874" w:rsidRDefault="00500A13" w:rsidP="007060FB">
      <w:pPr>
        <w:shd w:val="clear" w:color="auto" w:fill="FFFFFF"/>
        <w:spacing w:after="0" w:line="240" w:lineRule="auto"/>
        <w:jc w:val="both"/>
        <w:rPr>
          <w:rFonts w:ascii="Times New Roman" w:hAnsi="Times New Roman" w:cs="Times New Roman"/>
          <w:color w:val="000000"/>
          <w:sz w:val="24"/>
          <w:szCs w:val="24"/>
        </w:rPr>
      </w:pPr>
    </w:p>
    <w:p w14:paraId="6906ADC4"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40452812" w14:textId="77777777" w:rsidR="000725D9" w:rsidRPr="00433874" w:rsidRDefault="00D72D24" w:rsidP="000725D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381F1BA6"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В судах документами первичного статистического учета являются (возможно несколько вариантов):</w:t>
      </w:r>
    </w:p>
    <w:p w14:paraId="1C74725E"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Формуляр арифметического контроля;</w:t>
      </w:r>
    </w:p>
    <w:p w14:paraId="3A54496E"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Учетно-статистическая карточка на уголовное дело;</w:t>
      </w:r>
    </w:p>
    <w:p w14:paraId="4E91CD2A"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6F02EA" w:rsidRPr="00433874">
        <w:rPr>
          <w:rFonts w:ascii="Times New Roman" w:eastAsia="Times New Roman" w:hAnsi="Times New Roman" w:cs="Times New Roman"/>
          <w:bCs/>
          <w:sz w:val="24"/>
          <w:szCs w:val="24"/>
        </w:rPr>
        <w:t>Макет статистических таблиц</w:t>
      </w:r>
      <w:r w:rsidRPr="00433874">
        <w:rPr>
          <w:rFonts w:ascii="Times New Roman" w:eastAsia="Times New Roman" w:hAnsi="Times New Roman" w:cs="Times New Roman"/>
          <w:bCs/>
          <w:sz w:val="24"/>
          <w:szCs w:val="24"/>
        </w:rPr>
        <w:t>;</w:t>
      </w:r>
    </w:p>
    <w:p w14:paraId="4A7893AE"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Учетно-статистическая карточка на исполнительное производство.</w:t>
      </w:r>
    </w:p>
    <w:p w14:paraId="6CACA4B3" w14:textId="77777777" w:rsidR="000725D9" w:rsidRPr="00433874"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14:paraId="36374DE8" w14:textId="77777777" w:rsidR="000725D9" w:rsidRPr="00433874" w:rsidRDefault="00D72D24" w:rsidP="000725D9">
      <w:pPr>
        <w:pStyle w:val="ConsPlusNormal"/>
        <w:ind w:firstLine="360"/>
        <w:rPr>
          <w:rFonts w:ascii="Times New Roman" w:hAnsi="Times New Roman" w:cs="Times New Roman"/>
          <w:b/>
          <w:sz w:val="24"/>
          <w:szCs w:val="24"/>
        </w:rPr>
      </w:pPr>
      <w:bookmarkStart w:id="1262" w:name="_Hlk162867550_4_1"/>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263" w:name="_Hlk162951246_4_1"/>
      <w:r w:rsidRPr="00433874">
        <w:rPr>
          <w:rFonts w:ascii="Times New Roman" w:hAnsi="Times New Roman" w:cs="Times New Roman"/>
          <w:b/>
          <w:sz w:val="24"/>
          <w:szCs w:val="24"/>
        </w:rPr>
        <w:t>предложенных. Уровень сложности базовый. Время выполнения 3 мин.</w:t>
      </w:r>
    </w:p>
    <w:p w14:paraId="02B47FE6" w14:textId="77777777" w:rsidR="000725D9" w:rsidRPr="00433874" w:rsidRDefault="00D72D24" w:rsidP="000725D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262"/>
    <w:bookmarkEnd w:id="1263"/>
    <w:p w14:paraId="619B3A06"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Наблюдение, при котором учету подлежит только отдельные группы и виды преступлений, правонарушений из всех их совокупности, называется:</w:t>
      </w:r>
    </w:p>
    <w:p w14:paraId="1B0DDD1D"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Сплошным;</w:t>
      </w:r>
    </w:p>
    <w:p w14:paraId="7DE85F59"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Несплошным; </w:t>
      </w:r>
    </w:p>
    <w:p w14:paraId="569ED3EA"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Pr="00433874">
        <w:t xml:space="preserve"> </w:t>
      </w:r>
      <w:r w:rsidRPr="00433874">
        <w:rPr>
          <w:rFonts w:ascii="Times New Roman" w:eastAsia="Times New Roman" w:hAnsi="Times New Roman" w:cs="Times New Roman"/>
          <w:bCs/>
          <w:sz w:val="24"/>
          <w:szCs w:val="24"/>
        </w:rPr>
        <w:t>Единовременным;</w:t>
      </w:r>
    </w:p>
    <w:p w14:paraId="26349825"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Текущим.</w:t>
      </w:r>
    </w:p>
    <w:p w14:paraId="61CA0411" w14:textId="77777777" w:rsidR="000725D9" w:rsidRPr="00433874"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14:paraId="1E0AEDE0" w14:textId="77777777" w:rsidR="000725D9" w:rsidRPr="00433874" w:rsidRDefault="00D72D24" w:rsidP="000725D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545ADB" w14:textId="77777777" w:rsidR="000725D9" w:rsidRPr="00433874" w:rsidRDefault="00D72D24" w:rsidP="000725D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32E4B0A" w14:textId="77777777" w:rsidR="004C48AB" w:rsidRPr="00433874" w:rsidRDefault="00D72D24" w:rsidP="004C48AB">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Величина, выражающая количественную меру качественно однородных социально-экономических, правовых явлений или процессов либо их составляющих элементов (отдельных частей, групп) – это:</w:t>
      </w:r>
    </w:p>
    <w:p w14:paraId="3201A36A"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4C48AB" w:rsidRPr="00433874">
        <w:rPr>
          <w:rFonts w:ascii="Times New Roman" w:eastAsia="Times New Roman" w:hAnsi="Times New Roman" w:cs="Times New Roman"/>
          <w:bCs/>
          <w:sz w:val="24"/>
          <w:szCs w:val="24"/>
        </w:rPr>
        <w:t>Статистический обобщающий показатель</w:t>
      </w:r>
      <w:r w:rsidRPr="00433874">
        <w:rPr>
          <w:rFonts w:ascii="Times New Roman" w:eastAsia="Times New Roman" w:hAnsi="Times New Roman" w:cs="Times New Roman"/>
          <w:bCs/>
          <w:sz w:val="24"/>
          <w:szCs w:val="24"/>
        </w:rPr>
        <w:t>;</w:t>
      </w:r>
    </w:p>
    <w:p w14:paraId="03E6D8C0"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4C48AB" w:rsidRPr="00433874">
        <w:rPr>
          <w:rFonts w:ascii="Times New Roman" w:eastAsia="Times New Roman" w:hAnsi="Times New Roman" w:cs="Times New Roman"/>
          <w:bCs/>
          <w:sz w:val="24"/>
          <w:szCs w:val="24"/>
        </w:rPr>
        <w:t>Абсолютный обобщающий показатель</w:t>
      </w:r>
      <w:r w:rsidRPr="00433874">
        <w:rPr>
          <w:rFonts w:ascii="Times New Roman" w:eastAsia="Times New Roman" w:hAnsi="Times New Roman" w:cs="Times New Roman"/>
          <w:bCs/>
          <w:sz w:val="24"/>
          <w:szCs w:val="24"/>
        </w:rPr>
        <w:t>;</w:t>
      </w:r>
    </w:p>
    <w:p w14:paraId="4A15FCEA"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4C48AB" w:rsidRPr="00433874">
        <w:rPr>
          <w:rFonts w:ascii="Times New Roman" w:eastAsia="Times New Roman" w:hAnsi="Times New Roman" w:cs="Times New Roman"/>
          <w:bCs/>
          <w:sz w:val="24"/>
          <w:szCs w:val="24"/>
        </w:rPr>
        <w:t>Относительный обобщающий показатель</w:t>
      </w:r>
      <w:r w:rsidRPr="00433874">
        <w:rPr>
          <w:rFonts w:ascii="Times New Roman" w:eastAsia="Times New Roman" w:hAnsi="Times New Roman" w:cs="Times New Roman"/>
          <w:bCs/>
          <w:sz w:val="24"/>
          <w:szCs w:val="24"/>
        </w:rPr>
        <w:t>;</w:t>
      </w:r>
    </w:p>
    <w:p w14:paraId="48947B91" w14:textId="77777777" w:rsidR="00F755FA" w:rsidRPr="00433874" w:rsidRDefault="00D72D24" w:rsidP="00F755F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4C48AB" w:rsidRPr="00433874">
        <w:rPr>
          <w:rFonts w:ascii="Times New Roman" w:eastAsia="Times New Roman" w:hAnsi="Times New Roman" w:cs="Times New Roman"/>
          <w:bCs/>
          <w:sz w:val="24"/>
          <w:szCs w:val="24"/>
        </w:rPr>
        <w:t>Средний обобщающий показатель</w:t>
      </w:r>
      <w:r w:rsidRPr="00433874">
        <w:rPr>
          <w:rFonts w:ascii="Times New Roman" w:eastAsia="Times New Roman" w:hAnsi="Times New Roman" w:cs="Times New Roman"/>
          <w:bCs/>
          <w:sz w:val="24"/>
          <w:szCs w:val="24"/>
        </w:rPr>
        <w:t xml:space="preserve">. </w:t>
      </w:r>
    </w:p>
    <w:p w14:paraId="7A5F215C" w14:textId="77777777" w:rsidR="000725D9" w:rsidRPr="00433874" w:rsidRDefault="000725D9" w:rsidP="000725D9">
      <w:pPr>
        <w:pStyle w:val="ConsPlusNormal"/>
        <w:jc w:val="both"/>
        <w:rPr>
          <w:rFonts w:ascii="Times New Roman" w:hAnsi="Times New Roman" w:cs="Times New Roman"/>
          <w:b/>
          <w:color w:val="000000"/>
          <w:sz w:val="24"/>
          <w:szCs w:val="24"/>
        </w:rPr>
      </w:pPr>
    </w:p>
    <w:p w14:paraId="2E8FD29E" w14:textId="77777777" w:rsidR="000725D9" w:rsidRPr="00433874" w:rsidRDefault="00D72D24" w:rsidP="000725D9">
      <w:pPr>
        <w:shd w:val="clear" w:color="auto" w:fill="FFFFFF"/>
        <w:spacing w:after="0" w:line="240" w:lineRule="auto"/>
        <w:ind w:firstLine="708"/>
        <w:jc w:val="both"/>
        <w:rPr>
          <w:rFonts w:ascii="Times New Roman" w:hAnsi="Times New Roman" w:cs="Times New Roman"/>
          <w:b/>
          <w:sz w:val="24"/>
          <w:szCs w:val="24"/>
        </w:rPr>
      </w:pPr>
      <w:bookmarkStart w:id="1264" w:name="_Hlk163035534_3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E8FBC1B" w14:textId="77777777" w:rsidR="000725D9" w:rsidRPr="00433874" w:rsidRDefault="00D72D24" w:rsidP="000725D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64"/>
    <w:p w14:paraId="4B30474D" w14:textId="77777777" w:rsidR="00F755FA" w:rsidRPr="00433874" w:rsidRDefault="00F755FA" w:rsidP="00F755FA">
      <w:pPr>
        <w:pStyle w:val="a4"/>
        <w:shd w:val="clear" w:color="auto" w:fill="FFFFFF"/>
        <w:spacing w:after="0" w:line="240" w:lineRule="auto"/>
        <w:ind w:left="709"/>
        <w:jc w:val="both"/>
        <w:rPr>
          <w:rFonts w:ascii="Times New Roman" w:hAnsi="Times New Roman" w:cs="Times New Roman"/>
          <w:bCs/>
          <w:sz w:val="24"/>
          <w:szCs w:val="24"/>
        </w:rPr>
      </w:pPr>
    </w:p>
    <w:tbl>
      <w:tblPr>
        <w:tblStyle w:val="TableGrid5"/>
        <w:tblW w:w="5000" w:type="pct"/>
        <w:tblLook w:val="04A0" w:firstRow="1" w:lastRow="0" w:firstColumn="1" w:lastColumn="0" w:noHBand="0" w:noVBand="1"/>
      </w:tblPr>
      <w:tblGrid>
        <w:gridCol w:w="7338"/>
        <w:gridCol w:w="568"/>
        <w:gridCol w:w="1947"/>
      </w:tblGrid>
      <w:tr w:rsidR="00855332" w:rsidRPr="00433874" w14:paraId="61E06E71" w14:textId="77777777" w:rsidTr="000D45AD">
        <w:tc>
          <w:tcPr>
            <w:tcW w:w="3724" w:type="pct"/>
          </w:tcPr>
          <w:p w14:paraId="162C399B" w14:textId="77777777" w:rsidR="00D97AB5" w:rsidRPr="00433874" w:rsidRDefault="00D72D24" w:rsidP="00D97AB5">
            <w:pPr>
              <w:pStyle w:val="ad"/>
              <w:tabs>
                <w:tab w:val="left" w:pos="330"/>
              </w:tabs>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1276" w:type="pct"/>
            <w:gridSpan w:val="2"/>
          </w:tcPr>
          <w:p w14:paraId="39AAA09D" w14:textId="77777777" w:rsidR="00D97AB5" w:rsidRPr="00433874" w:rsidRDefault="00D72D24" w:rsidP="00D97AB5">
            <w:pPr>
              <w:pStyle w:val="ad"/>
              <w:tabs>
                <w:tab w:val="left" w:pos="330"/>
              </w:tabs>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09EB90C0" w14:textId="77777777" w:rsidTr="000D45AD">
        <w:tc>
          <w:tcPr>
            <w:tcW w:w="3724" w:type="pct"/>
          </w:tcPr>
          <w:p w14:paraId="79F9C2DC" w14:textId="77777777" w:rsidR="00D97AB5" w:rsidRPr="00433874" w:rsidRDefault="00D72D24" w:rsidP="00274A9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1.  </w:t>
            </w:r>
            <w:r w:rsidRPr="00433874">
              <w:rPr>
                <w:rFonts w:ascii="Times New Roman" w:hAnsi="Times New Roman" w:cs="Times New Roman"/>
                <w:sz w:val="24"/>
                <w:szCs w:val="24"/>
              </w:rPr>
              <w:t xml:space="preserve">Способ графического изображения интервальных распределений </w:t>
            </w:r>
            <w:r w:rsidRPr="00433874">
              <w:rPr>
                <w:rFonts w:ascii="Times New Roman" w:hAnsi="Times New Roman" w:cs="Times New Roman"/>
                <w:sz w:val="24"/>
                <w:szCs w:val="24"/>
              </w:rPr>
              <w:lastRenderedPageBreak/>
              <w:t>вариант при непрерывном варьировании признака</w:t>
            </w:r>
          </w:p>
        </w:tc>
        <w:tc>
          <w:tcPr>
            <w:tcW w:w="288" w:type="pct"/>
            <w:vAlign w:val="center"/>
          </w:tcPr>
          <w:p w14:paraId="7DB55BA4" w14:textId="77777777" w:rsidR="00D97AB5" w:rsidRPr="00433874" w:rsidRDefault="00D72D24" w:rsidP="00274A90">
            <w:pPr>
              <w:pStyle w:val="ad"/>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А</w:t>
            </w:r>
          </w:p>
        </w:tc>
        <w:tc>
          <w:tcPr>
            <w:tcW w:w="988" w:type="pct"/>
            <w:vAlign w:val="center"/>
          </w:tcPr>
          <w:p w14:paraId="3189AE2C" w14:textId="77777777" w:rsidR="00D97AB5" w:rsidRPr="00433874" w:rsidRDefault="00D72D24" w:rsidP="00274A9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Мода</w:t>
            </w:r>
          </w:p>
        </w:tc>
      </w:tr>
      <w:tr w:rsidR="00855332" w:rsidRPr="00433874" w14:paraId="3C9B194F" w14:textId="77777777" w:rsidTr="000D45AD">
        <w:tc>
          <w:tcPr>
            <w:tcW w:w="3724" w:type="pct"/>
          </w:tcPr>
          <w:p w14:paraId="2D1CC328" w14:textId="77777777" w:rsidR="00D97AB5" w:rsidRPr="00433874" w:rsidRDefault="00D72D24" w:rsidP="00274A9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2. </w:t>
            </w:r>
            <w:r w:rsidRPr="00433874">
              <w:rPr>
                <w:rFonts w:ascii="Times New Roman" w:hAnsi="Times New Roman" w:cs="Times New Roman"/>
                <w:sz w:val="24"/>
                <w:szCs w:val="24"/>
              </w:rPr>
              <w:t>Вид структурной средней величины, значение признака, которое наиболее часто встречается у единиц совокупности</w:t>
            </w:r>
          </w:p>
        </w:tc>
        <w:tc>
          <w:tcPr>
            <w:tcW w:w="288" w:type="pct"/>
            <w:vAlign w:val="center"/>
          </w:tcPr>
          <w:p w14:paraId="4377B238" w14:textId="77777777" w:rsidR="00D97AB5" w:rsidRPr="00433874" w:rsidRDefault="00D72D24" w:rsidP="00274A90">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988" w:type="pct"/>
            <w:vAlign w:val="center"/>
          </w:tcPr>
          <w:p w14:paraId="61FCDC44" w14:textId="77777777" w:rsidR="00D97AB5" w:rsidRPr="00433874" w:rsidRDefault="00D72D24" w:rsidP="00274A9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Сводка</w:t>
            </w:r>
          </w:p>
        </w:tc>
      </w:tr>
      <w:tr w:rsidR="00855332" w:rsidRPr="00433874" w14:paraId="166FDE65" w14:textId="77777777" w:rsidTr="000D45AD">
        <w:tc>
          <w:tcPr>
            <w:tcW w:w="3724" w:type="pct"/>
          </w:tcPr>
          <w:p w14:paraId="2526C82A" w14:textId="77777777" w:rsidR="00D97AB5" w:rsidRPr="00433874" w:rsidRDefault="00D72D24" w:rsidP="00274A90">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3. </w:t>
            </w:r>
            <w:r w:rsidRPr="00433874">
              <w:rPr>
                <w:rFonts w:ascii="Times New Roman" w:hAnsi="Times New Roman" w:cs="Times New Roman"/>
                <w:sz w:val="24"/>
                <w:szCs w:val="24"/>
              </w:rPr>
              <w:t>Графическое изображение рядов распределения, которое облегчает их анализ и позволяет судить о форме распределения</w:t>
            </w:r>
          </w:p>
        </w:tc>
        <w:tc>
          <w:tcPr>
            <w:tcW w:w="288" w:type="pct"/>
            <w:vAlign w:val="center"/>
          </w:tcPr>
          <w:p w14:paraId="5BD9AC47" w14:textId="77777777" w:rsidR="00D97AB5" w:rsidRPr="00433874" w:rsidRDefault="00D72D24" w:rsidP="00274A90">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988" w:type="pct"/>
            <w:vAlign w:val="center"/>
          </w:tcPr>
          <w:p w14:paraId="48B30266" w14:textId="77777777" w:rsidR="00D97AB5" w:rsidRPr="00433874" w:rsidRDefault="00D72D24" w:rsidP="00274A9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Полигон частот</w:t>
            </w:r>
          </w:p>
        </w:tc>
      </w:tr>
      <w:tr w:rsidR="00855332" w:rsidRPr="00433874" w14:paraId="7F389C08" w14:textId="77777777" w:rsidTr="000D45AD">
        <w:trPr>
          <w:trHeight w:val="70"/>
        </w:trPr>
        <w:tc>
          <w:tcPr>
            <w:tcW w:w="3724" w:type="pct"/>
          </w:tcPr>
          <w:p w14:paraId="5CB38C46" w14:textId="77777777" w:rsidR="00D97AB5" w:rsidRPr="00433874" w:rsidRDefault="00D72D24" w:rsidP="00274A90">
            <w:pPr>
              <w:pStyle w:val="ad"/>
              <w:tabs>
                <w:tab w:val="left" w:pos="330"/>
                <w:tab w:val="left" w:pos="660"/>
              </w:tabs>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4. </w:t>
            </w:r>
            <w:r w:rsidRPr="00433874">
              <w:rPr>
                <w:rFonts w:ascii="Times New Roman" w:hAnsi="Times New Roman" w:cs="Times New Roman"/>
                <w:sz w:val="24"/>
                <w:szCs w:val="24"/>
              </w:rPr>
              <w:t>Научно организованная обработка материалов статистического наблюдения по заранее разработанной программе, включающая в себя кроме обязательного контроля собранных данных систематизацию, классификацию (группировку) материала, характеристику образованных групп системой показателей, представление результатов в виде статистических рядов распределения и статистических таблиц.</w:t>
            </w:r>
          </w:p>
        </w:tc>
        <w:tc>
          <w:tcPr>
            <w:tcW w:w="288" w:type="pct"/>
            <w:vAlign w:val="center"/>
          </w:tcPr>
          <w:p w14:paraId="6F19537C" w14:textId="77777777" w:rsidR="00D97AB5" w:rsidRPr="00433874" w:rsidRDefault="00D72D24" w:rsidP="00274A90">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988" w:type="pct"/>
            <w:vAlign w:val="center"/>
          </w:tcPr>
          <w:p w14:paraId="39A4B821" w14:textId="77777777" w:rsidR="00D97AB5" w:rsidRPr="00433874" w:rsidRDefault="00D72D24" w:rsidP="00274A9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Гистограмма</w:t>
            </w:r>
          </w:p>
        </w:tc>
      </w:tr>
    </w:tbl>
    <w:p w14:paraId="39C6DB23" w14:textId="77777777" w:rsidR="00F755FA" w:rsidRPr="00433874" w:rsidRDefault="00F755FA" w:rsidP="00F755FA">
      <w:pPr>
        <w:pStyle w:val="a4"/>
        <w:shd w:val="clear" w:color="auto" w:fill="FFFFFF"/>
        <w:spacing w:after="0" w:line="240" w:lineRule="auto"/>
        <w:ind w:left="709"/>
        <w:jc w:val="both"/>
        <w:rPr>
          <w:rFonts w:ascii="Times New Roman" w:hAnsi="Times New Roman" w:cs="Times New Roman"/>
          <w:b/>
          <w:sz w:val="24"/>
          <w:szCs w:val="24"/>
        </w:rPr>
      </w:pPr>
    </w:p>
    <w:p w14:paraId="1CD1ADDA"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bookmarkStart w:id="1265" w:name="_Hlk162867752_2_1"/>
      <w:bookmarkStart w:id="1266" w:name="_Hlk162522917_2_1"/>
      <w:r w:rsidRPr="00433874">
        <w:rPr>
          <w:rFonts w:ascii="Times New Roman" w:hAnsi="Times New Roman" w:cs="Times New Roman"/>
          <w:b/>
          <w:sz w:val="24"/>
          <w:szCs w:val="24"/>
        </w:rPr>
        <w:t>Запишите выбранные буквы под соответствующими цифрами.</w:t>
      </w:r>
    </w:p>
    <w:bookmarkEnd w:id="1265"/>
    <w:p w14:paraId="33073965" w14:textId="575BC483" w:rsidR="00D97AB5" w:rsidRPr="00433874" w:rsidRDefault="00D97AB5" w:rsidP="00D97AB5">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462"/>
        <w:gridCol w:w="2463"/>
        <w:gridCol w:w="2463"/>
        <w:gridCol w:w="2465"/>
      </w:tblGrid>
      <w:tr w:rsidR="00855332" w:rsidRPr="00433874" w14:paraId="6C04D216" w14:textId="77777777" w:rsidTr="00A73F8B">
        <w:tc>
          <w:tcPr>
            <w:tcW w:w="1249" w:type="pct"/>
          </w:tcPr>
          <w:p w14:paraId="3731B02F" w14:textId="77777777" w:rsidR="00D97AB5" w:rsidRPr="00433874" w:rsidRDefault="00D72D24" w:rsidP="00A73F8B">
            <w:pPr>
              <w:pStyle w:val="a4"/>
              <w:ind w:left="0"/>
              <w:jc w:val="center"/>
              <w:rPr>
                <w:rFonts w:ascii="Times New Roman" w:hAnsi="Times New Roman" w:cs="Times New Roman"/>
                <w:b/>
                <w:sz w:val="24"/>
                <w:szCs w:val="24"/>
              </w:rPr>
            </w:pPr>
            <w:bookmarkStart w:id="1267" w:name="_Hlk162867760_2_1"/>
            <w:r w:rsidRPr="00433874">
              <w:rPr>
                <w:rFonts w:ascii="Times New Roman" w:hAnsi="Times New Roman" w:cs="Times New Roman"/>
                <w:b/>
                <w:sz w:val="24"/>
                <w:szCs w:val="24"/>
              </w:rPr>
              <w:t>1</w:t>
            </w:r>
          </w:p>
        </w:tc>
        <w:tc>
          <w:tcPr>
            <w:tcW w:w="1250" w:type="pct"/>
          </w:tcPr>
          <w:p w14:paraId="0840C269"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76EE6A0"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4924F9C"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C2E639A" w14:textId="77777777" w:rsidTr="00A73F8B">
        <w:tc>
          <w:tcPr>
            <w:tcW w:w="1249" w:type="pct"/>
          </w:tcPr>
          <w:p w14:paraId="0FFC7B99" w14:textId="625AB10B"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641E5BBF" w14:textId="6DFEC865"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7BB28CF1" w14:textId="5A7FA58C" w:rsidR="00D97AB5" w:rsidRPr="00433874" w:rsidRDefault="00D97AB5" w:rsidP="00A73F8B">
            <w:pPr>
              <w:pStyle w:val="a4"/>
              <w:ind w:left="0"/>
              <w:jc w:val="center"/>
              <w:rPr>
                <w:rFonts w:ascii="Times New Roman" w:hAnsi="Times New Roman" w:cs="Times New Roman"/>
                <w:b/>
                <w:sz w:val="24"/>
                <w:szCs w:val="24"/>
              </w:rPr>
            </w:pPr>
          </w:p>
        </w:tc>
        <w:tc>
          <w:tcPr>
            <w:tcW w:w="1251" w:type="pct"/>
          </w:tcPr>
          <w:p w14:paraId="0BD60299" w14:textId="768EAC94" w:rsidR="00D97AB5" w:rsidRPr="00433874" w:rsidRDefault="00D97AB5" w:rsidP="00A73F8B">
            <w:pPr>
              <w:pStyle w:val="a4"/>
              <w:ind w:left="0"/>
              <w:jc w:val="center"/>
              <w:rPr>
                <w:rFonts w:ascii="Times New Roman" w:hAnsi="Times New Roman" w:cs="Times New Roman"/>
                <w:b/>
                <w:sz w:val="24"/>
                <w:szCs w:val="24"/>
              </w:rPr>
            </w:pPr>
          </w:p>
        </w:tc>
      </w:tr>
      <w:bookmarkEnd w:id="1266"/>
      <w:bookmarkEnd w:id="1267"/>
    </w:tbl>
    <w:p w14:paraId="0AAFD162" w14:textId="77777777" w:rsidR="00D97AB5" w:rsidRPr="00433874" w:rsidRDefault="00D97AB5" w:rsidP="00D97AB5">
      <w:pPr>
        <w:shd w:val="clear" w:color="auto" w:fill="FFFFFF"/>
        <w:spacing w:after="0" w:line="240" w:lineRule="auto"/>
        <w:jc w:val="both"/>
        <w:rPr>
          <w:rFonts w:ascii="Times New Roman" w:hAnsi="Times New Roman" w:cs="Times New Roman"/>
          <w:b/>
          <w:sz w:val="24"/>
          <w:szCs w:val="24"/>
        </w:rPr>
      </w:pPr>
    </w:p>
    <w:p w14:paraId="16004631"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3917203" w14:textId="77777777" w:rsidR="00D97AB5" w:rsidRPr="00433874" w:rsidRDefault="00D72D24" w:rsidP="00D97AB5">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DCF9703"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Совокупность подробных разъяснений и указаний проведения статистического наблюдения по заранее определенной программе</w:t>
      </w:r>
      <w:r w:rsidR="00F755FA" w:rsidRPr="00433874">
        <w:rPr>
          <w:rFonts w:ascii="Times New Roman" w:hAnsi="Times New Roman" w:cs="Times New Roman"/>
          <w:sz w:val="24"/>
          <w:szCs w:val="24"/>
        </w:rPr>
        <w:t xml:space="preserve"> – это</w:t>
      </w:r>
      <w:r w:rsidR="00F755FA" w:rsidRPr="00433874">
        <w:rPr>
          <w:rFonts w:ascii="Times New Roman" w:hAnsi="Times New Roman" w:cs="Times New Roman"/>
          <w:b/>
          <w:sz w:val="24"/>
          <w:szCs w:val="24"/>
        </w:rPr>
        <w:t xml:space="preserve"> _________________ </w:t>
      </w:r>
    </w:p>
    <w:p w14:paraId="385EAE52" w14:textId="77777777" w:rsidR="00F755FA" w:rsidRPr="00433874" w:rsidRDefault="00F755FA" w:rsidP="00F755FA">
      <w:pPr>
        <w:pStyle w:val="ConsPlusNormal"/>
        <w:ind w:firstLine="709"/>
        <w:jc w:val="center"/>
        <w:rPr>
          <w:rFonts w:ascii="Times New Roman" w:hAnsi="Times New Roman" w:cs="Times New Roman"/>
          <w:b/>
          <w:sz w:val="24"/>
          <w:szCs w:val="24"/>
        </w:rPr>
      </w:pPr>
    </w:p>
    <w:p w14:paraId="235247DF"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69C05D0" w14:textId="77777777" w:rsidR="00D97AB5" w:rsidRPr="00433874" w:rsidRDefault="00D72D24" w:rsidP="00D97AB5">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4A97C132"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Количественно-качественный параметр криминологической обстановки в стране, регионе или населённом пункте, указывающий на уровень преступных проявлений, темпы их роста или степень общественной опасности – это</w:t>
      </w:r>
      <w:r w:rsidRPr="00433874">
        <w:rPr>
          <w:rFonts w:ascii="Times New Roman" w:hAnsi="Times New Roman" w:cs="Times New Roman"/>
          <w:b/>
          <w:sz w:val="24"/>
          <w:szCs w:val="24"/>
        </w:rPr>
        <w:t xml:space="preserve"> _________________ </w:t>
      </w:r>
    </w:p>
    <w:p w14:paraId="1257DFB1" w14:textId="77777777" w:rsidR="00D97AB5" w:rsidRPr="00433874" w:rsidRDefault="00D97AB5" w:rsidP="00D97AB5">
      <w:pPr>
        <w:shd w:val="clear" w:color="auto" w:fill="FFFFFF"/>
        <w:spacing w:after="0" w:line="240" w:lineRule="auto"/>
        <w:jc w:val="both"/>
        <w:rPr>
          <w:rFonts w:ascii="Times New Roman" w:hAnsi="Times New Roman" w:cs="Times New Roman"/>
          <w:sz w:val="24"/>
          <w:szCs w:val="24"/>
        </w:rPr>
      </w:pPr>
    </w:p>
    <w:p w14:paraId="502D3A3A"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bookmarkStart w:id="1268" w:name="_Hlk162523190_1_1"/>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21FB45C" w14:textId="77777777" w:rsidR="00D97AB5" w:rsidRPr="00433874" w:rsidRDefault="00D72D24" w:rsidP="00D97AB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68"/>
    <w:p w14:paraId="45571FD6" w14:textId="77777777" w:rsidR="00F755FA" w:rsidRPr="00433874" w:rsidRDefault="00D72D24" w:rsidP="00F755FA">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2022 году в </w:t>
      </w:r>
      <w:proofErr w:type="spellStart"/>
      <w:r w:rsidRPr="00433874">
        <w:rPr>
          <w:rFonts w:ascii="Times New Roman" w:hAnsi="Times New Roman" w:cs="Times New Roman"/>
          <w:sz w:val="24"/>
          <w:szCs w:val="24"/>
        </w:rPr>
        <w:t>Кривляндии</w:t>
      </w:r>
      <w:proofErr w:type="spellEnd"/>
      <w:r w:rsidRPr="00433874">
        <w:rPr>
          <w:rFonts w:ascii="Times New Roman" w:hAnsi="Times New Roman" w:cs="Times New Roman"/>
          <w:sz w:val="24"/>
          <w:szCs w:val="24"/>
        </w:rPr>
        <w:t xml:space="preserve"> было совершено 225 корыстных преступлений,  45 насильственных преступлений и 30 преступлений по неосторожности. Определите структуру преступности в </w:t>
      </w:r>
      <w:proofErr w:type="spellStart"/>
      <w:r w:rsidRPr="00433874">
        <w:rPr>
          <w:rFonts w:ascii="Times New Roman" w:hAnsi="Times New Roman" w:cs="Times New Roman"/>
          <w:sz w:val="24"/>
          <w:szCs w:val="24"/>
        </w:rPr>
        <w:t>Кривляндии</w:t>
      </w:r>
      <w:proofErr w:type="spellEnd"/>
      <w:r w:rsidRPr="00433874">
        <w:rPr>
          <w:rFonts w:ascii="Times New Roman" w:hAnsi="Times New Roman" w:cs="Times New Roman"/>
          <w:sz w:val="24"/>
          <w:szCs w:val="24"/>
        </w:rPr>
        <w:t xml:space="preserve"> в 2022 году.</w:t>
      </w:r>
    </w:p>
    <w:p w14:paraId="4C04A35B" w14:textId="77777777" w:rsidR="00F755FA" w:rsidRPr="00433874" w:rsidRDefault="00F755FA" w:rsidP="00F755FA">
      <w:pPr>
        <w:pStyle w:val="a4"/>
        <w:shd w:val="clear" w:color="auto" w:fill="FFFFFF"/>
        <w:spacing w:after="0" w:line="240" w:lineRule="auto"/>
        <w:ind w:left="709"/>
        <w:jc w:val="both"/>
        <w:rPr>
          <w:rFonts w:ascii="Times New Roman" w:hAnsi="Times New Roman" w:cs="Times New Roman"/>
          <w:sz w:val="24"/>
          <w:szCs w:val="24"/>
        </w:rPr>
      </w:pPr>
    </w:p>
    <w:p w14:paraId="68FBC1D5"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bookmarkStart w:id="1269" w:name="_Hlk162523251_0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D47F82D" w14:textId="77777777" w:rsidR="00D97AB5" w:rsidRPr="00433874" w:rsidRDefault="00D72D24" w:rsidP="00D97AB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69"/>
    <w:p w14:paraId="6D088A1F" w14:textId="77777777" w:rsidR="00F755FA" w:rsidRPr="00433874" w:rsidRDefault="00D72D24" w:rsidP="00F755FA">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2020 году в городе </w:t>
      </w:r>
      <w:r w:rsidRPr="00433874">
        <w:rPr>
          <w:rFonts w:ascii="Times New Roman" w:hAnsi="Times New Roman" w:cs="Times New Roman"/>
          <w:sz w:val="24"/>
          <w:szCs w:val="24"/>
          <w:lang w:val="en-US"/>
        </w:rPr>
        <w:t>N</w:t>
      </w:r>
      <w:r w:rsidR="0040349F" w:rsidRPr="00433874">
        <w:rPr>
          <w:rFonts w:ascii="Times New Roman" w:hAnsi="Times New Roman" w:cs="Times New Roman"/>
          <w:sz w:val="24"/>
          <w:szCs w:val="24"/>
        </w:rPr>
        <w:t xml:space="preserve"> средняя численность населения составила 40000 человек. В 2021 году жителями города</w:t>
      </w:r>
      <w:r w:rsidRPr="00433874">
        <w:rPr>
          <w:rFonts w:ascii="Times New Roman" w:hAnsi="Times New Roman" w:cs="Times New Roman"/>
          <w:sz w:val="24"/>
          <w:szCs w:val="24"/>
        </w:rPr>
        <w:t xml:space="preserve"> было совершено </w:t>
      </w:r>
      <w:r w:rsidR="00631046" w:rsidRPr="00433874">
        <w:rPr>
          <w:rFonts w:ascii="Times New Roman" w:hAnsi="Times New Roman" w:cs="Times New Roman"/>
          <w:sz w:val="24"/>
          <w:szCs w:val="24"/>
        </w:rPr>
        <w:t>126</w:t>
      </w:r>
      <w:r w:rsidRPr="00433874">
        <w:rPr>
          <w:rFonts w:ascii="Times New Roman" w:hAnsi="Times New Roman" w:cs="Times New Roman"/>
          <w:sz w:val="24"/>
          <w:szCs w:val="24"/>
        </w:rPr>
        <w:t xml:space="preserve"> пр</w:t>
      </w:r>
      <w:r w:rsidR="0040349F" w:rsidRPr="00433874">
        <w:rPr>
          <w:rFonts w:ascii="Times New Roman" w:hAnsi="Times New Roman" w:cs="Times New Roman"/>
          <w:sz w:val="24"/>
          <w:szCs w:val="24"/>
        </w:rPr>
        <w:t>еступлений</w:t>
      </w:r>
      <w:r w:rsidRPr="00433874">
        <w:rPr>
          <w:rFonts w:ascii="Times New Roman" w:hAnsi="Times New Roman" w:cs="Times New Roman"/>
          <w:sz w:val="24"/>
          <w:szCs w:val="24"/>
        </w:rPr>
        <w:t xml:space="preserve">. Определите </w:t>
      </w:r>
      <w:r w:rsidR="0040349F" w:rsidRPr="00433874">
        <w:rPr>
          <w:rFonts w:ascii="Times New Roman" w:hAnsi="Times New Roman" w:cs="Times New Roman"/>
          <w:sz w:val="24"/>
          <w:szCs w:val="24"/>
        </w:rPr>
        <w:t xml:space="preserve">уровень преступности в городе </w:t>
      </w:r>
      <w:r w:rsidR="0040349F" w:rsidRPr="00433874">
        <w:rPr>
          <w:rFonts w:ascii="Times New Roman" w:hAnsi="Times New Roman" w:cs="Times New Roman"/>
          <w:sz w:val="24"/>
          <w:szCs w:val="24"/>
          <w:lang w:val="en-US"/>
        </w:rPr>
        <w:t>N</w:t>
      </w:r>
      <w:r w:rsidR="0040349F" w:rsidRPr="00433874">
        <w:rPr>
          <w:rFonts w:ascii="Times New Roman" w:hAnsi="Times New Roman" w:cs="Times New Roman"/>
          <w:sz w:val="24"/>
          <w:szCs w:val="24"/>
        </w:rPr>
        <w:t xml:space="preserve"> в расчете на 1000 человек населения, если средняя численность населения в 2021 году выросла на </w:t>
      </w:r>
      <w:r w:rsidR="00631046" w:rsidRPr="00433874">
        <w:rPr>
          <w:rFonts w:ascii="Times New Roman" w:hAnsi="Times New Roman" w:cs="Times New Roman"/>
          <w:sz w:val="24"/>
          <w:szCs w:val="24"/>
        </w:rPr>
        <w:t>5</w:t>
      </w:r>
      <w:r w:rsidR="0040349F" w:rsidRPr="00433874">
        <w:rPr>
          <w:rFonts w:ascii="Times New Roman" w:hAnsi="Times New Roman" w:cs="Times New Roman"/>
          <w:sz w:val="24"/>
          <w:szCs w:val="24"/>
        </w:rPr>
        <w:t>% по сравнению с 2020 годом</w:t>
      </w:r>
      <w:r w:rsidRPr="00433874">
        <w:rPr>
          <w:rFonts w:ascii="Times New Roman" w:hAnsi="Times New Roman" w:cs="Times New Roman"/>
          <w:sz w:val="24"/>
          <w:szCs w:val="24"/>
        </w:rPr>
        <w:t>.</w:t>
      </w:r>
    </w:p>
    <w:p w14:paraId="2D24C55A" w14:textId="4C46D1A1" w:rsidR="00F755FA" w:rsidRPr="00433874" w:rsidRDefault="00F755FA" w:rsidP="00F755FA">
      <w:pPr>
        <w:shd w:val="clear" w:color="auto" w:fill="FFFFFF"/>
        <w:spacing w:after="0" w:line="240" w:lineRule="auto"/>
        <w:jc w:val="both"/>
        <w:rPr>
          <w:rFonts w:ascii="Times New Roman" w:hAnsi="Times New Roman" w:cs="Times New Roman"/>
          <w:b/>
          <w:bCs/>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9A9B988" w14:textId="77777777" w:rsidTr="006E6EC2">
        <w:trPr>
          <w:trHeight w:hRule="exact" w:val="1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B3CA29" w14:textId="77777777" w:rsidR="004B2A2F" w:rsidRPr="00433874" w:rsidRDefault="00D72D24" w:rsidP="0047406C">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ПК-2</w:t>
            </w:r>
            <w:r w:rsidR="00AC23C9" w:rsidRPr="00433874">
              <w:rPr>
                <w:rFonts w:ascii="Times New Roman" w:hAnsi="Times New Roman" w:cs="Times New Roman"/>
                <w:b/>
                <w:color w:val="000000"/>
                <w:sz w:val="24"/>
                <w:szCs w:val="24"/>
              </w:rPr>
              <w:t xml:space="preserve">. </w:t>
            </w:r>
            <w:r w:rsidR="00AC23C9" w:rsidRPr="00433874">
              <w:rPr>
                <w:rFonts w:ascii="Times New Roman" w:hAnsi="Times New Roman" w:cs="Times New Roman"/>
                <w:bCs/>
                <w:color w:val="000000"/>
                <w:sz w:val="24"/>
                <w:szCs w:val="24"/>
              </w:rPr>
              <w:t>С</w:t>
            </w:r>
            <w:r w:rsidRPr="00433874">
              <w:rPr>
                <w:rFonts w:ascii="Times New Roman" w:hAnsi="Times New Roman" w:cs="Times New Roman"/>
                <w:bCs/>
                <w:color w:val="000000"/>
                <w:sz w:val="24"/>
                <w:szCs w:val="24"/>
              </w:rPr>
              <w:t xml:space="preserve">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14:paraId="6A5F7723" w14:textId="77777777" w:rsidR="004B2A2F"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ab/>
            </w:r>
          </w:p>
          <w:p w14:paraId="6B6A5773" w14:textId="77777777" w:rsidR="004B2A2F"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ab/>
            </w:r>
          </w:p>
        </w:tc>
      </w:tr>
      <w:tr w:rsidR="00855332" w:rsidRPr="00433874" w14:paraId="3217D7A9" w14:textId="77777777" w:rsidTr="006E6EC2">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F7FD5" w14:textId="77777777" w:rsidR="00572C3B" w:rsidRPr="00433874" w:rsidRDefault="00D72D24" w:rsidP="0047406C">
            <w:pPr>
              <w:spacing w:after="0" w:line="240" w:lineRule="auto"/>
              <w:jc w:val="both"/>
              <w:rPr>
                <w:sz w:val="24"/>
                <w:szCs w:val="24"/>
              </w:rPr>
            </w:pPr>
            <w:r w:rsidRPr="00433874">
              <w:rPr>
                <w:rFonts w:ascii="Times New Roman" w:hAnsi="Times New Roman" w:cs="Times New Roman"/>
                <w:b/>
                <w:color w:val="000000"/>
                <w:sz w:val="24"/>
                <w:szCs w:val="24"/>
              </w:rPr>
              <w:lastRenderedPageBreak/>
              <w:t xml:space="preserve">ПК-2.1: </w:t>
            </w:r>
            <w:r w:rsidR="00AC23C9" w:rsidRPr="00433874">
              <w:rPr>
                <w:rFonts w:ascii="Times New Roman" w:hAnsi="Times New Roman" w:cs="Times New Roman"/>
                <w:bCs/>
                <w:color w:val="000000"/>
                <w:sz w:val="24"/>
                <w:szCs w:val="24"/>
              </w:rPr>
              <w:t>д</w:t>
            </w:r>
            <w:r w:rsidRPr="00433874">
              <w:rPr>
                <w:rFonts w:ascii="Times New Roman" w:hAnsi="Times New Roman" w:cs="Times New Roman"/>
                <w:bCs/>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433874" w14:paraId="2B5747E2" w14:textId="77777777" w:rsidTr="006E6EC2">
        <w:trPr>
          <w:trHeight w:hRule="exact" w:val="4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93A98" w14:textId="77777777" w:rsidR="00572C3B"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Знать: </w:t>
            </w:r>
            <w:r w:rsidR="004B2A2F" w:rsidRPr="00433874">
              <w:rPr>
                <w:rFonts w:ascii="Times New Roman" w:hAnsi="Times New Roman" w:cs="Times New Roman"/>
                <w:bCs/>
                <w:color w:val="000000"/>
                <w:sz w:val="24"/>
                <w:szCs w:val="24"/>
              </w:rPr>
              <w:t>основы и причины возникновения кризисных ситуаций в экономике</w:t>
            </w:r>
          </w:p>
          <w:p w14:paraId="7809CF01" w14:textId="77777777" w:rsidR="00572C3B" w:rsidRPr="00433874" w:rsidRDefault="00572C3B" w:rsidP="0047406C">
            <w:pPr>
              <w:tabs>
                <w:tab w:val="left" w:pos="1050"/>
              </w:tabs>
              <w:spacing w:after="0" w:line="240" w:lineRule="auto"/>
              <w:jc w:val="both"/>
              <w:rPr>
                <w:sz w:val="24"/>
                <w:szCs w:val="24"/>
              </w:rPr>
            </w:pPr>
          </w:p>
        </w:tc>
      </w:tr>
      <w:tr w:rsidR="00855332" w:rsidRPr="00433874" w14:paraId="59D22E65" w14:textId="77777777" w:rsidTr="006E6EC2">
        <w:trPr>
          <w:trHeight w:hRule="exact" w:val="3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D7FF1" w14:textId="77777777" w:rsidR="00572C3B" w:rsidRPr="00433874" w:rsidRDefault="00D72D24" w:rsidP="0047406C">
            <w:pPr>
              <w:tabs>
                <w:tab w:val="left" w:pos="1125"/>
              </w:tabs>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sz w:val="24"/>
                <w:szCs w:val="24"/>
              </w:rPr>
              <w:t xml:space="preserve"> </w:t>
            </w:r>
            <w:r w:rsidR="004B2A2F" w:rsidRPr="00433874">
              <w:rPr>
                <w:rFonts w:ascii="Times New Roman" w:hAnsi="Times New Roman" w:cs="Times New Roman"/>
                <w:bCs/>
                <w:sz w:val="24"/>
                <w:szCs w:val="24"/>
              </w:rPr>
              <w:t>анализировать риски правового и экономического характера</w:t>
            </w:r>
          </w:p>
        </w:tc>
      </w:tr>
      <w:tr w:rsidR="00855332" w:rsidRPr="00433874" w14:paraId="21538A33" w14:textId="77777777" w:rsidTr="006E6EC2">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ABD78" w14:textId="77777777" w:rsidR="00572C3B" w:rsidRPr="00433874" w:rsidRDefault="00D72D24" w:rsidP="0047406C">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004B2A2F" w:rsidRPr="00433874">
              <w:rPr>
                <w:rFonts w:hAnsi="Times New Roman"/>
                <w:bCs/>
                <w:sz w:val="24"/>
                <w:szCs w:val="24"/>
              </w:rPr>
              <w:t>навыками</w:t>
            </w:r>
            <w:r w:rsidR="004B2A2F" w:rsidRPr="00433874">
              <w:rPr>
                <w:rFonts w:hAnsi="Times New Roman"/>
                <w:bCs/>
                <w:sz w:val="24"/>
                <w:szCs w:val="24"/>
              </w:rPr>
              <w:t xml:space="preserve"> </w:t>
            </w:r>
            <w:r w:rsidR="004B2A2F" w:rsidRPr="00433874">
              <w:rPr>
                <w:rFonts w:hAnsi="Times New Roman"/>
                <w:bCs/>
                <w:sz w:val="24"/>
                <w:szCs w:val="24"/>
              </w:rPr>
              <w:t>профессиональной</w:t>
            </w:r>
            <w:r w:rsidR="004B2A2F" w:rsidRPr="00433874">
              <w:rPr>
                <w:rFonts w:hAnsi="Times New Roman"/>
                <w:bCs/>
                <w:sz w:val="24"/>
                <w:szCs w:val="24"/>
              </w:rPr>
              <w:t xml:space="preserve"> </w:t>
            </w:r>
            <w:r w:rsidR="004B2A2F" w:rsidRPr="00433874">
              <w:rPr>
                <w:rFonts w:hAnsi="Times New Roman"/>
                <w:bCs/>
                <w:sz w:val="24"/>
                <w:szCs w:val="24"/>
              </w:rPr>
              <w:t>деятельности</w:t>
            </w:r>
            <w:r w:rsidR="004B2A2F" w:rsidRPr="00433874">
              <w:rPr>
                <w:rFonts w:hAnsi="Times New Roman"/>
                <w:bCs/>
                <w:sz w:val="24"/>
                <w:szCs w:val="24"/>
              </w:rPr>
              <w:t xml:space="preserve"> </w:t>
            </w:r>
            <w:r w:rsidR="004B2A2F" w:rsidRPr="00433874">
              <w:rPr>
                <w:rFonts w:hAnsi="Times New Roman"/>
                <w:bCs/>
                <w:sz w:val="24"/>
                <w:szCs w:val="24"/>
              </w:rPr>
              <w:t>с</w:t>
            </w:r>
            <w:r w:rsidR="004B2A2F" w:rsidRPr="00433874">
              <w:rPr>
                <w:rFonts w:hAnsi="Times New Roman"/>
                <w:bCs/>
                <w:sz w:val="24"/>
                <w:szCs w:val="24"/>
              </w:rPr>
              <w:t xml:space="preserve"> </w:t>
            </w:r>
            <w:r w:rsidR="004B2A2F" w:rsidRPr="00433874">
              <w:rPr>
                <w:rFonts w:hAnsi="Times New Roman"/>
                <w:bCs/>
                <w:sz w:val="24"/>
                <w:szCs w:val="24"/>
              </w:rPr>
              <w:t>учетом</w:t>
            </w:r>
            <w:r w:rsidR="004B2A2F" w:rsidRPr="00433874">
              <w:rPr>
                <w:rFonts w:hAnsi="Times New Roman"/>
                <w:bCs/>
                <w:sz w:val="24"/>
                <w:szCs w:val="24"/>
              </w:rPr>
              <w:t xml:space="preserve"> </w:t>
            </w:r>
            <w:r w:rsidR="004B2A2F" w:rsidRPr="00433874">
              <w:rPr>
                <w:rFonts w:hAnsi="Times New Roman"/>
                <w:bCs/>
                <w:sz w:val="24"/>
                <w:szCs w:val="24"/>
              </w:rPr>
              <w:t>кризисных</w:t>
            </w:r>
            <w:r w:rsidR="004B2A2F" w:rsidRPr="00433874">
              <w:rPr>
                <w:rFonts w:hAnsi="Times New Roman"/>
                <w:bCs/>
                <w:sz w:val="24"/>
                <w:szCs w:val="24"/>
              </w:rPr>
              <w:t xml:space="preserve"> </w:t>
            </w:r>
            <w:r w:rsidR="004B2A2F" w:rsidRPr="00433874">
              <w:rPr>
                <w:rFonts w:hAnsi="Times New Roman"/>
                <w:bCs/>
                <w:sz w:val="24"/>
                <w:szCs w:val="24"/>
              </w:rPr>
              <w:t>ситуаций</w:t>
            </w:r>
            <w:r w:rsidR="004B2A2F" w:rsidRPr="00433874">
              <w:rPr>
                <w:rFonts w:hAnsi="Times New Roman"/>
                <w:bCs/>
                <w:sz w:val="24"/>
                <w:szCs w:val="24"/>
              </w:rPr>
              <w:t xml:space="preserve"> </w:t>
            </w:r>
            <w:r w:rsidR="004B2A2F" w:rsidRPr="00433874">
              <w:rPr>
                <w:rFonts w:hAnsi="Times New Roman"/>
                <w:bCs/>
                <w:sz w:val="24"/>
                <w:szCs w:val="24"/>
              </w:rPr>
              <w:t>в</w:t>
            </w:r>
            <w:r w:rsidR="004B2A2F" w:rsidRPr="00433874">
              <w:rPr>
                <w:rFonts w:hAnsi="Times New Roman"/>
                <w:bCs/>
                <w:sz w:val="24"/>
                <w:szCs w:val="24"/>
              </w:rPr>
              <w:t xml:space="preserve"> </w:t>
            </w:r>
            <w:r w:rsidR="004B2A2F" w:rsidRPr="00433874">
              <w:rPr>
                <w:rFonts w:hAnsi="Times New Roman"/>
                <w:bCs/>
                <w:sz w:val="24"/>
                <w:szCs w:val="24"/>
              </w:rPr>
              <w:t>экономике</w:t>
            </w:r>
            <w:r w:rsidR="004B2A2F" w:rsidRPr="00433874">
              <w:rPr>
                <w:rFonts w:hAnsi="Times New Roman"/>
                <w:bCs/>
                <w:sz w:val="24"/>
                <w:szCs w:val="24"/>
              </w:rPr>
              <w:t xml:space="preserve">, </w:t>
            </w:r>
            <w:r w:rsidR="004B2A2F" w:rsidRPr="00433874">
              <w:rPr>
                <w:rFonts w:hAnsi="Times New Roman"/>
                <w:bCs/>
                <w:sz w:val="24"/>
                <w:szCs w:val="24"/>
              </w:rPr>
              <w:t>вызываемых</w:t>
            </w:r>
            <w:r w:rsidR="004B2A2F" w:rsidRPr="00433874">
              <w:rPr>
                <w:rFonts w:hAnsi="Times New Roman"/>
                <w:bCs/>
                <w:sz w:val="24"/>
                <w:szCs w:val="24"/>
              </w:rPr>
              <w:t xml:space="preserve"> </w:t>
            </w:r>
            <w:r w:rsidR="004B2A2F" w:rsidRPr="00433874">
              <w:rPr>
                <w:rFonts w:hAnsi="Times New Roman"/>
                <w:bCs/>
                <w:sz w:val="24"/>
                <w:szCs w:val="24"/>
              </w:rPr>
              <w:t>рисками</w:t>
            </w:r>
            <w:r w:rsidR="004B2A2F" w:rsidRPr="00433874">
              <w:rPr>
                <w:rFonts w:hAnsi="Times New Roman"/>
                <w:bCs/>
                <w:sz w:val="24"/>
                <w:szCs w:val="24"/>
              </w:rPr>
              <w:t xml:space="preserve"> </w:t>
            </w:r>
            <w:r w:rsidR="004B2A2F" w:rsidRPr="00433874">
              <w:rPr>
                <w:rFonts w:hAnsi="Times New Roman"/>
                <w:bCs/>
                <w:sz w:val="24"/>
                <w:szCs w:val="24"/>
              </w:rPr>
              <w:t>правового</w:t>
            </w:r>
            <w:r w:rsidR="004B2A2F" w:rsidRPr="00433874">
              <w:rPr>
                <w:rFonts w:hAnsi="Times New Roman"/>
                <w:bCs/>
                <w:sz w:val="24"/>
                <w:szCs w:val="24"/>
              </w:rPr>
              <w:t xml:space="preserve"> </w:t>
            </w:r>
            <w:r w:rsidR="004B2A2F" w:rsidRPr="00433874">
              <w:rPr>
                <w:rFonts w:hAnsi="Times New Roman"/>
                <w:bCs/>
                <w:sz w:val="24"/>
                <w:szCs w:val="24"/>
              </w:rPr>
              <w:t>и</w:t>
            </w:r>
            <w:r w:rsidR="004B2A2F" w:rsidRPr="00433874">
              <w:rPr>
                <w:rFonts w:hAnsi="Times New Roman"/>
                <w:bCs/>
                <w:sz w:val="24"/>
                <w:szCs w:val="24"/>
              </w:rPr>
              <w:t xml:space="preserve"> </w:t>
            </w:r>
            <w:r w:rsidR="004B2A2F" w:rsidRPr="00433874">
              <w:rPr>
                <w:rFonts w:hAnsi="Times New Roman"/>
                <w:bCs/>
                <w:sz w:val="24"/>
                <w:szCs w:val="24"/>
              </w:rPr>
              <w:t>экономического</w:t>
            </w:r>
            <w:r w:rsidR="004B2A2F" w:rsidRPr="00433874">
              <w:rPr>
                <w:rFonts w:hAnsi="Times New Roman"/>
                <w:bCs/>
                <w:sz w:val="24"/>
                <w:szCs w:val="24"/>
              </w:rPr>
              <w:t xml:space="preserve"> </w:t>
            </w:r>
            <w:r w:rsidR="004B2A2F" w:rsidRPr="00433874">
              <w:rPr>
                <w:rFonts w:hAnsi="Times New Roman"/>
                <w:bCs/>
                <w:sz w:val="24"/>
                <w:szCs w:val="24"/>
              </w:rPr>
              <w:t>характера</w:t>
            </w:r>
          </w:p>
        </w:tc>
      </w:tr>
      <w:tr w:rsidR="00855332" w:rsidRPr="00433874" w14:paraId="45BAB5DC" w14:textId="77777777" w:rsidTr="006E6EC2">
        <w:trPr>
          <w:trHeight w:hRule="exact" w:val="8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985B2" w14:textId="77777777" w:rsidR="00572C3B" w:rsidRPr="00433874" w:rsidRDefault="00D72D24" w:rsidP="0047406C">
            <w:pPr>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bCs/>
                <w:color w:val="000000"/>
                <w:sz w:val="24"/>
                <w:szCs w:val="24"/>
              </w:rPr>
              <w:t>способность</w:t>
            </w:r>
            <w:r w:rsidR="004B2A2F" w:rsidRPr="00433874">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433874">
              <w:rPr>
                <w:rFonts w:ascii="Times New Roman" w:hAnsi="Times New Roman" w:cs="Times New Roman"/>
                <w:bCs/>
                <w:color w:val="000000"/>
                <w:sz w:val="24"/>
                <w:szCs w:val="24"/>
              </w:rPr>
              <w:t>.</w:t>
            </w:r>
          </w:p>
        </w:tc>
      </w:tr>
    </w:tbl>
    <w:p w14:paraId="26DF9B9B" w14:textId="77777777" w:rsidR="001D375C" w:rsidRPr="00433874" w:rsidRDefault="001D375C" w:rsidP="001D375C">
      <w:pPr>
        <w:pStyle w:val="ad"/>
        <w:jc w:val="both"/>
        <w:rPr>
          <w:rFonts w:ascii="Times New Roman" w:hAnsi="Times New Roman" w:cs="Times New Roman"/>
          <w:bCs/>
          <w:sz w:val="24"/>
          <w:szCs w:val="24"/>
        </w:rPr>
      </w:pPr>
    </w:p>
    <w:p w14:paraId="6B614540" w14:textId="77777777" w:rsidR="00D97AB5" w:rsidRPr="00433874" w:rsidRDefault="00D72D24" w:rsidP="00D97AB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0DAA8E15" w14:textId="77777777" w:rsidR="00D97AB5" w:rsidRPr="00433874" w:rsidRDefault="00D72D24" w:rsidP="00D97AB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63196969"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0E4B33" w:rsidRPr="00433874">
        <w:rPr>
          <w:rFonts w:ascii="Times New Roman" w:eastAsia="Times New Roman" w:hAnsi="Times New Roman" w:cs="Times New Roman"/>
          <w:b/>
          <w:sz w:val="24"/>
          <w:szCs w:val="24"/>
        </w:rPr>
        <w:t>Организационный план статистического наблюдения регламентирует (возможно несколько вариантов)</w:t>
      </w:r>
      <w:r w:rsidR="00AC23C9" w:rsidRPr="00433874">
        <w:rPr>
          <w:rFonts w:ascii="Times New Roman" w:eastAsia="Times New Roman" w:hAnsi="Times New Roman" w:cs="Times New Roman"/>
          <w:b/>
          <w:sz w:val="24"/>
          <w:szCs w:val="24"/>
        </w:rPr>
        <w:t>:</w:t>
      </w:r>
    </w:p>
    <w:p w14:paraId="60EDBA4F"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0E4B33" w:rsidRPr="00433874">
        <w:rPr>
          <w:rFonts w:ascii="Times New Roman" w:eastAsia="Times New Roman" w:hAnsi="Times New Roman" w:cs="Times New Roman"/>
          <w:bCs/>
          <w:sz w:val="24"/>
          <w:szCs w:val="24"/>
        </w:rPr>
        <w:t>Время и сроки наблюдения</w:t>
      </w:r>
      <w:r w:rsidRPr="00433874">
        <w:rPr>
          <w:rFonts w:ascii="Times New Roman" w:eastAsia="Times New Roman" w:hAnsi="Times New Roman" w:cs="Times New Roman"/>
          <w:bCs/>
          <w:sz w:val="24"/>
          <w:szCs w:val="24"/>
        </w:rPr>
        <w:t>;</w:t>
      </w:r>
    </w:p>
    <w:p w14:paraId="1B11486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0E4B33" w:rsidRPr="00433874">
        <w:rPr>
          <w:rFonts w:ascii="Times New Roman" w:eastAsia="Times New Roman" w:hAnsi="Times New Roman" w:cs="Times New Roman"/>
          <w:bCs/>
          <w:sz w:val="24"/>
          <w:szCs w:val="24"/>
        </w:rPr>
        <w:t>Подготовительные мероприятия</w:t>
      </w:r>
      <w:r w:rsidRPr="00433874">
        <w:rPr>
          <w:rFonts w:ascii="Times New Roman" w:eastAsia="Times New Roman" w:hAnsi="Times New Roman" w:cs="Times New Roman"/>
          <w:bCs/>
          <w:sz w:val="24"/>
          <w:szCs w:val="24"/>
        </w:rPr>
        <w:t>;</w:t>
      </w:r>
    </w:p>
    <w:p w14:paraId="0112AFB9"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0E4B33" w:rsidRPr="00433874">
        <w:rPr>
          <w:rFonts w:ascii="Times New Roman" w:eastAsia="Times New Roman" w:hAnsi="Times New Roman" w:cs="Times New Roman"/>
          <w:bCs/>
          <w:sz w:val="24"/>
          <w:szCs w:val="24"/>
        </w:rPr>
        <w:t>Прием, сдачу и оформление результатов наблюдения</w:t>
      </w:r>
      <w:r w:rsidRPr="00433874">
        <w:rPr>
          <w:rFonts w:ascii="Times New Roman" w:eastAsia="Times New Roman" w:hAnsi="Times New Roman" w:cs="Times New Roman"/>
          <w:bCs/>
          <w:sz w:val="24"/>
          <w:szCs w:val="24"/>
        </w:rPr>
        <w:t>;</w:t>
      </w:r>
    </w:p>
    <w:p w14:paraId="44EBF0B2"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w:t>
      </w:r>
      <w:r w:rsidR="009937B3" w:rsidRPr="00433874">
        <w:rPr>
          <w:rFonts w:ascii="Times New Roman" w:eastAsia="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0E4B33" w:rsidRPr="00433874">
        <w:rPr>
          <w:rFonts w:ascii="Times New Roman" w:eastAsia="Times New Roman" w:hAnsi="Times New Roman" w:cs="Times New Roman"/>
          <w:bCs/>
          <w:sz w:val="24"/>
          <w:szCs w:val="24"/>
        </w:rPr>
        <w:t>Методы обработки данных</w:t>
      </w:r>
      <w:r w:rsidRPr="00433874">
        <w:rPr>
          <w:rFonts w:ascii="Times New Roman" w:eastAsia="Times New Roman" w:hAnsi="Times New Roman" w:cs="Times New Roman"/>
          <w:bCs/>
          <w:sz w:val="24"/>
          <w:szCs w:val="24"/>
        </w:rPr>
        <w:t>.</w:t>
      </w:r>
    </w:p>
    <w:p w14:paraId="3672D19C" w14:textId="77777777" w:rsidR="00D97AB5" w:rsidRPr="00433874"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14:paraId="6DE015AD" w14:textId="77777777" w:rsidR="00D97AB5" w:rsidRPr="00433874" w:rsidRDefault="00D72D24" w:rsidP="00D97AB5">
      <w:pPr>
        <w:pStyle w:val="ConsPlusNormal"/>
        <w:ind w:firstLine="360"/>
        <w:rPr>
          <w:rFonts w:ascii="Times New Roman" w:hAnsi="Times New Roman" w:cs="Times New Roman"/>
          <w:b/>
          <w:sz w:val="24"/>
          <w:szCs w:val="24"/>
        </w:rPr>
      </w:pPr>
      <w:bookmarkStart w:id="1270" w:name="_Hlk163037841_1_2"/>
      <w:bookmarkStart w:id="1271" w:name="_Hlk162523346_1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AC7D0B" w14:textId="77777777" w:rsidR="00D97AB5" w:rsidRPr="00433874" w:rsidRDefault="00D72D24" w:rsidP="00D97AB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270"/>
    </w:p>
    <w:bookmarkEnd w:id="1271"/>
    <w:p w14:paraId="1C45D7C1"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w:t>
      </w:r>
      <w:r w:rsidR="009937B3" w:rsidRPr="00433874">
        <w:t xml:space="preserve"> </w:t>
      </w:r>
      <w:r w:rsidR="00B3115F" w:rsidRPr="00433874">
        <w:rPr>
          <w:rFonts w:ascii="Times New Roman" w:eastAsia="Times New Roman" w:hAnsi="Times New Roman" w:cs="Times New Roman"/>
          <w:b/>
          <w:sz w:val="24"/>
          <w:szCs w:val="24"/>
        </w:rPr>
        <w:t>Требуется вычислить средний стаж деятельности работников фирмы: 6,5,4,6,3,1,4,5,4,5. Какую формулу Вы примените?</w:t>
      </w:r>
    </w:p>
    <w:p w14:paraId="3E72C8E7"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B3115F" w:rsidRPr="00433874">
        <w:rPr>
          <w:rFonts w:ascii="Times New Roman" w:eastAsia="Times New Roman" w:hAnsi="Times New Roman" w:cs="Times New Roman"/>
          <w:bCs/>
          <w:sz w:val="24"/>
          <w:szCs w:val="24"/>
        </w:rPr>
        <w:t>Средняя геометрическая</w:t>
      </w:r>
      <w:r w:rsidRPr="00433874">
        <w:rPr>
          <w:rFonts w:ascii="Times New Roman" w:eastAsia="Times New Roman" w:hAnsi="Times New Roman" w:cs="Times New Roman"/>
          <w:bCs/>
          <w:sz w:val="24"/>
          <w:szCs w:val="24"/>
        </w:rPr>
        <w:t>;</w:t>
      </w:r>
    </w:p>
    <w:p w14:paraId="54920BD3"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B3115F" w:rsidRPr="00433874">
        <w:rPr>
          <w:rFonts w:ascii="Times New Roman" w:eastAsia="Times New Roman" w:hAnsi="Times New Roman" w:cs="Times New Roman"/>
          <w:bCs/>
          <w:sz w:val="24"/>
          <w:szCs w:val="24"/>
        </w:rPr>
        <w:t>Средняя арифметическая</w:t>
      </w:r>
      <w:r w:rsidRPr="00433874">
        <w:rPr>
          <w:rFonts w:ascii="Times New Roman" w:eastAsia="Times New Roman" w:hAnsi="Times New Roman" w:cs="Times New Roman"/>
          <w:bCs/>
          <w:sz w:val="24"/>
          <w:szCs w:val="24"/>
        </w:rPr>
        <w:t xml:space="preserve">; </w:t>
      </w:r>
    </w:p>
    <w:p w14:paraId="01DC898E"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B3115F" w:rsidRPr="00433874">
        <w:rPr>
          <w:rFonts w:ascii="Times New Roman" w:eastAsia="Times New Roman" w:hAnsi="Times New Roman" w:cs="Times New Roman"/>
          <w:bCs/>
          <w:sz w:val="24"/>
          <w:szCs w:val="24"/>
        </w:rPr>
        <w:t>Средняя арифметическая взвешенная</w:t>
      </w:r>
      <w:r w:rsidRPr="00433874">
        <w:rPr>
          <w:rFonts w:ascii="Times New Roman" w:eastAsia="Times New Roman" w:hAnsi="Times New Roman" w:cs="Times New Roman"/>
          <w:bCs/>
          <w:sz w:val="24"/>
          <w:szCs w:val="24"/>
        </w:rPr>
        <w:t>;</w:t>
      </w:r>
    </w:p>
    <w:p w14:paraId="0495AF48"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B3115F" w:rsidRPr="00433874">
        <w:rPr>
          <w:rFonts w:ascii="Times New Roman" w:eastAsia="Times New Roman" w:hAnsi="Times New Roman" w:cs="Times New Roman"/>
          <w:bCs/>
          <w:sz w:val="24"/>
          <w:szCs w:val="24"/>
        </w:rPr>
        <w:t>Средняя гармоническая</w:t>
      </w:r>
      <w:r w:rsidRPr="00433874">
        <w:rPr>
          <w:rFonts w:ascii="Times New Roman" w:eastAsia="Times New Roman" w:hAnsi="Times New Roman" w:cs="Times New Roman"/>
          <w:bCs/>
          <w:sz w:val="24"/>
          <w:szCs w:val="24"/>
        </w:rPr>
        <w:t>.</w:t>
      </w:r>
    </w:p>
    <w:p w14:paraId="1C8798ED" w14:textId="77777777" w:rsidR="00D97AB5" w:rsidRPr="00433874"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14:paraId="33F696E9" w14:textId="77777777" w:rsidR="003A4E9E" w:rsidRPr="00433874" w:rsidRDefault="003A4E9E" w:rsidP="003A4E9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083D8B" w14:textId="77777777" w:rsidR="003A4E9E" w:rsidRPr="00433874" w:rsidRDefault="003A4E9E" w:rsidP="003A4E9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9026AEE"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00DF3466" w:rsidRPr="00433874">
        <w:rPr>
          <w:rFonts w:ascii="Times New Roman" w:eastAsia="Times New Roman" w:hAnsi="Times New Roman" w:cs="Times New Roman"/>
          <w:b/>
          <w:sz w:val="24"/>
          <w:szCs w:val="24"/>
        </w:rPr>
        <w:t>Как изменится средняя арифметическая, если все значения определенного признака увеличить на число А?</w:t>
      </w:r>
    </w:p>
    <w:p w14:paraId="0CCCF419"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DF3466" w:rsidRPr="00433874">
        <w:rPr>
          <w:rFonts w:ascii="Times New Roman" w:eastAsia="Times New Roman" w:hAnsi="Times New Roman" w:cs="Times New Roman"/>
          <w:bCs/>
          <w:sz w:val="24"/>
          <w:szCs w:val="24"/>
        </w:rPr>
        <w:t>Уменьшится</w:t>
      </w:r>
      <w:r w:rsidRPr="00433874">
        <w:rPr>
          <w:rFonts w:ascii="Times New Roman" w:eastAsia="Times New Roman" w:hAnsi="Times New Roman" w:cs="Times New Roman"/>
          <w:bCs/>
          <w:sz w:val="24"/>
          <w:szCs w:val="24"/>
        </w:rPr>
        <w:t>;</w:t>
      </w:r>
    </w:p>
    <w:p w14:paraId="2DBD0912"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DF3466" w:rsidRPr="00433874">
        <w:rPr>
          <w:rFonts w:ascii="Times New Roman" w:eastAsia="Times New Roman" w:hAnsi="Times New Roman" w:cs="Times New Roman"/>
          <w:bCs/>
          <w:sz w:val="24"/>
          <w:szCs w:val="24"/>
        </w:rPr>
        <w:t>Увеличится</w:t>
      </w:r>
      <w:r w:rsidRPr="00433874">
        <w:rPr>
          <w:rFonts w:ascii="Times New Roman" w:eastAsia="Times New Roman" w:hAnsi="Times New Roman" w:cs="Times New Roman"/>
          <w:bCs/>
          <w:sz w:val="24"/>
          <w:szCs w:val="24"/>
        </w:rPr>
        <w:t xml:space="preserve">; </w:t>
      </w:r>
    </w:p>
    <w:p w14:paraId="4811D4E6"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DF3466" w:rsidRPr="00433874">
        <w:rPr>
          <w:rFonts w:ascii="Times New Roman" w:eastAsia="Times New Roman" w:hAnsi="Times New Roman" w:cs="Times New Roman"/>
          <w:bCs/>
          <w:sz w:val="24"/>
          <w:szCs w:val="24"/>
        </w:rPr>
        <w:t>Не изменится</w:t>
      </w:r>
      <w:r w:rsidRPr="00433874">
        <w:rPr>
          <w:rFonts w:ascii="Times New Roman" w:eastAsia="Times New Roman" w:hAnsi="Times New Roman" w:cs="Times New Roman"/>
          <w:bCs/>
          <w:sz w:val="24"/>
          <w:szCs w:val="24"/>
        </w:rPr>
        <w:t>;</w:t>
      </w:r>
    </w:p>
    <w:p w14:paraId="6F2161D4" w14:textId="77777777" w:rsidR="00AC23C9" w:rsidRPr="00433874" w:rsidRDefault="00D72D24" w:rsidP="00AC23C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DA0A93" w:rsidRPr="00433874">
        <w:rPr>
          <w:rFonts w:ascii="Times New Roman" w:eastAsia="Times New Roman" w:hAnsi="Times New Roman" w:cs="Times New Roman"/>
          <w:bCs/>
          <w:sz w:val="24"/>
          <w:szCs w:val="24"/>
        </w:rPr>
        <w:t>С</w:t>
      </w:r>
      <w:r w:rsidR="00DF3466" w:rsidRPr="00433874">
        <w:rPr>
          <w:rFonts w:ascii="Times New Roman" w:eastAsia="Times New Roman" w:hAnsi="Times New Roman" w:cs="Times New Roman"/>
          <w:bCs/>
          <w:sz w:val="24"/>
          <w:szCs w:val="24"/>
        </w:rPr>
        <w:t>танет равна нулю</w:t>
      </w:r>
      <w:r w:rsidRPr="00433874">
        <w:rPr>
          <w:rFonts w:ascii="Times New Roman" w:eastAsia="Times New Roman" w:hAnsi="Times New Roman" w:cs="Times New Roman"/>
          <w:bCs/>
          <w:sz w:val="24"/>
          <w:szCs w:val="24"/>
        </w:rPr>
        <w:t>.</w:t>
      </w:r>
    </w:p>
    <w:p w14:paraId="640FD406" w14:textId="77777777" w:rsidR="00AC23C9" w:rsidRPr="00433874" w:rsidRDefault="00D72D24" w:rsidP="00AC23C9">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      </w:t>
      </w:r>
    </w:p>
    <w:p w14:paraId="4E45D04E"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bookmarkStart w:id="1272" w:name="_Hlk162523494_0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7553047"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72"/>
    <w:p w14:paraId="4A29FBDE" w14:textId="77777777" w:rsidR="00AC23C9" w:rsidRPr="00433874" w:rsidRDefault="00AC23C9" w:rsidP="00AC23C9">
      <w:pPr>
        <w:pStyle w:val="ad"/>
        <w:ind w:left="720"/>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5973"/>
        <w:gridCol w:w="597"/>
        <w:gridCol w:w="3283"/>
      </w:tblGrid>
      <w:tr w:rsidR="00855332" w:rsidRPr="00433874" w14:paraId="71CEF649" w14:textId="77777777" w:rsidTr="00D97AB5">
        <w:trPr>
          <w:trHeight w:val="358"/>
        </w:trPr>
        <w:tc>
          <w:tcPr>
            <w:tcW w:w="3031" w:type="pct"/>
          </w:tcPr>
          <w:p w14:paraId="47B058F4" w14:textId="77777777" w:rsidR="00D97AB5" w:rsidRPr="00433874" w:rsidRDefault="00D72D24" w:rsidP="00D97AB5">
            <w:pPr>
              <w:pStyle w:val="ad"/>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1969" w:type="pct"/>
            <w:gridSpan w:val="2"/>
          </w:tcPr>
          <w:p w14:paraId="5351524B" w14:textId="77777777" w:rsidR="00D97AB5" w:rsidRPr="00433874" w:rsidRDefault="00D72D24" w:rsidP="00D97AB5">
            <w:pPr>
              <w:pStyle w:val="ad"/>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69E6AFA" w14:textId="77777777" w:rsidTr="00D97AB5">
        <w:trPr>
          <w:trHeight w:val="689"/>
        </w:trPr>
        <w:tc>
          <w:tcPr>
            <w:tcW w:w="3031" w:type="pct"/>
          </w:tcPr>
          <w:p w14:paraId="2BCB5611" w14:textId="77777777" w:rsidR="00D97AB5" w:rsidRPr="00433874" w:rsidRDefault="00D72D24" w:rsidP="00F63AB0">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Cs/>
                <w:sz w:val="24"/>
                <w:szCs w:val="24"/>
              </w:rPr>
              <w:t>Разность между максимальным и минимальным значением показателя в выборке</w:t>
            </w:r>
          </w:p>
        </w:tc>
        <w:tc>
          <w:tcPr>
            <w:tcW w:w="303" w:type="pct"/>
            <w:vAlign w:val="center"/>
          </w:tcPr>
          <w:p w14:paraId="32B19448" w14:textId="77777777" w:rsidR="00D97AB5" w:rsidRPr="00433874" w:rsidRDefault="00D72D24" w:rsidP="0086076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666" w:type="pct"/>
            <w:vAlign w:val="center"/>
          </w:tcPr>
          <w:p w14:paraId="61925A48" w14:textId="77777777" w:rsidR="00D97AB5" w:rsidRPr="00433874" w:rsidRDefault="00D72D24" w:rsidP="0086076D">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Ликвидационная стоимость</w:t>
            </w:r>
          </w:p>
        </w:tc>
      </w:tr>
      <w:tr w:rsidR="00855332" w:rsidRPr="00433874" w14:paraId="637DAC33" w14:textId="77777777" w:rsidTr="00D97AB5">
        <w:tc>
          <w:tcPr>
            <w:tcW w:w="3031" w:type="pct"/>
          </w:tcPr>
          <w:p w14:paraId="467AC519" w14:textId="77777777" w:rsidR="00D97AB5" w:rsidRPr="00433874" w:rsidRDefault="00D72D24" w:rsidP="0086076D">
            <w:pPr>
              <w:pStyle w:val="ad"/>
              <w:tabs>
                <w:tab w:val="left" w:pos="330"/>
              </w:tabs>
              <w:jc w:val="both"/>
              <w:rPr>
                <w:rFonts w:ascii="Times New Roman" w:hAnsi="Times New Roman" w:cs="Times New Roman"/>
                <w:bCs/>
                <w:sz w:val="24"/>
                <w:szCs w:val="24"/>
              </w:rPr>
            </w:pPr>
            <w:r w:rsidRPr="00433874">
              <w:rPr>
                <w:rFonts w:ascii="Times New Roman" w:hAnsi="Times New Roman" w:cs="Times New Roman"/>
                <w:b/>
                <w:sz w:val="24"/>
                <w:szCs w:val="24"/>
              </w:rPr>
              <w:t xml:space="preserve">2. </w:t>
            </w:r>
            <w:r w:rsidRPr="00433874">
              <w:rPr>
                <w:rFonts w:ascii="Times New Roman" w:hAnsi="Times New Roman" w:cs="Times New Roman"/>
                <w:bCs/>
                <w:sz w:val="24"/>
                <w:szCs w:val="24"/>
              </w:rPr>
              <w:t>Остаточная стоимость основных фондов, выбываю</w:t>
            </w:r>
            <w:r w:rsidRPr="00433874">
              <w:rPr>
                <w:rFonts w:ascii="Times New Roman" w:hAnsi="Times New Roman" w:cs="Times New Roman"/>
                <w:bCs/>
                <w:sz w:val="24"/>
                <w:szCs w:val="24"/>
              </w:rPr>
              <w:lastRenderedPageBreak/>
              <w:t>щих в результате износа</w:t>
            </w:r>
          </w:p>
        </w:tc>
        <w:tc>
          <w:tcPr>
            <w:tcW w:w="303" w:type="pct"/>
            <w:vAlign w:val="center"/>
          </w:tcPr>
          <w:p w14:paraId="6EE82679" w14:textId="77777777" w:rsidR="00D97AB5" w:rsidRPr="00433874" w:rsidRDefault="00D72D24" w:rsidP="0086076D">
            <w:pPr>
              <w:pStyle w:val="ad"/>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Б</w:t>
            </w:r>
          </w:p>
        </w:tc>
        <w:tc>
          <w:tcPr>
            <w:tcW w:w="1666" w:type="pct"/>
            <w:vAlign w:val="center"/>
          </w:tcPr>
          <w:p w14:paraId="5B18DA5B" w14:textId="77777777" w:rsidR="00D97AB5" w:rsidRPr="00433874" w:rsidRDefault="00D72D24" w:rsidP="0086076D">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Размах вариации</w:t>
            </w:r>
          </w:p>
        </w:tc>
      </w:tr>
      <w:tr w:rsidR="00855332" w:rsidRPr="00433874" w14:paraId="5C705930" w14:textId="77777777" w:rsidTr="00D97AB5">
        <w:tc>
          <w:tcPr>
            <w:tcW w:w="3031" w:type="pct"/>
          </w:tcPr>
          <w:p w14:paraId="674403E1" w14:textId="77777777" w:rsidR="00D97AB5" w:rsidRPr="00433874" w:rsidRDefault="00D72D24" w:rsidP="00F63AB0">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3. </w:t>
            </w:r>
            <w:r w:rsidRPr="00433874">
              <w:rPr>
                <w:rFonts w:ascii="Times New Roman" w:hAnsi="Times New Roman" w:cs="Times New Roman"/>
                <w:bCs/>
                <w:sz w:val="24"/>
                <w:szCs w:val="24"/>
              </w:rPr>
              <w:t>Значение признака, которое находится в середине ранжированного (упорядоченного) ряда</w:t>
            </w:r>
          </w:p>
        </w:tc>
        <w:tc>
          <w:tcPr>
            <w:tcW w:w="303" w:type="pct"/>
            <w:vAlign w:val="center"/>
          </w:tcPr>
          <w:p w14:paraId="3755C966" w14:textId="77777777" w:rsidR="00D97AB5" w:rsidRPr="00433874" w:rsidRDefault="00D72D24" w:rsidP="0086076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666" w:type="pct"/>
            <w:vAlign w:val="center"/>
          </w:tcPr>
          <w:p w14:paraId="711C0ECA" w14:textId="77777777" w:rsidR="00D97AB5" w:rsidRPr="00433874" w:rsidRDefault="00D72D24" w:rsidP="0086076D">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Коэффициент </w:t>
            </w:r>
            <w:proofErr w:type="spellStart"/>
            <w:r w:rsidRPr="00433874">
              <w:rPr>
                <w:rFonts w:ascii="Times New Roman" w:eastAsia="Times New Roman" w:hAnsi="Times New Roman" w:cs="Times New Roman"/>
                <w:sz w:val="24"/>
                <w:szCs w:val="24"/>
              </w:rPr>
              <w:t>конкордации</w:t>
            </w:r>
            <w:proofErr w:type="spellEnd"/>
          </w:p>
        </w:tc>
      </w:tr>
      <w:tr w:rsidR="00855332" w:rsidRPr="00433874" w14:paraId="49D9D28E" w14:textId="77777777" w:rsidTr="00D97AB5">
        <w:tc>
          <w:tcPr>
            <w:tcW w:w="3031" w:type="pct"/>
          </w:tcPr>
          <w:p w14:paraId="5D1A5F60" w14:textId="77777777" w:rsidR="00D97AB5" w:rsidRPr="00433874" w:rsidRDefault="00D72D24" w:rsidP="00F63AB0">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r w:rsidRPr="00433874">
              <w:rPr>
                <w:rFonts w:ascii="Times New Roman" w:hAnsi="Times New Roman" w:cs="Times New Roman"/>
                <w:bCs/>
                <w:sz w:val="24"/>
                <w:szCs w:val="24"/>
              </w:rPr>
              <w:t>Определение тесноты связи между произвольным числом ранжированных признаков</w:t>
            </w:r>
          </w:p>
        </w:tc>
        <w:tc>
          <w:tcPr>
            <w:tcW w:w="303" w:type="pct"/>
            <w:vAlign w:val="center"/>
          </w:tcPr>
          <w:p w14:paraId="57C9D704" w14:textId="77777777" w:rsidR="00D97AB5" w:rsidRPr="00433874" w:rsidRDefault="00D72D24" w:rsidP="0086076D">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666" w:type="pct"/>
            <w:vAlign w:val="center"/>
          </w:tcPr>
          <w:p w14:paraId="754A98EE" w14:textId="77777777" w:rsidR="00D97AB5" w:rsidRPr="00433874" w:rsidRDefault="00D72D24" w:rsidP="0086076D">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Медиана</w:t>
            </w:r>
          </w:p>
        </w:tc>
      </w:tr>
    </w:tbl>
    <w:p w14:paraId="446F613C" w14:textId="77777777" w:rsidR="00AC23C9" w:rsidRPr="00433874" w:rsidRDefault="00AC23C9" w:rsidP="00AC23C9">
      <w:pPr>
        <w:pStyle w:val="a4"/>
        <w:shd w:val="clear" w:color="auto" w:fill="FFFFFF"/>
        <w:spacing w:after="0" w:line="240" w:lineRule="auto"/>
        <w:jc w:val="both"/>
        <w:rPr>
          <w:rFonts w:ascii="Times New Roman" w:hAnsi="Times New Roman" w:cs="Times New Roman"/>
          <w:b/>
          <w:sz w:val="24"/>
          <w:szCs w:val="24"/>
        </w:rPr>
      </w:pPr>
    </w:p>
    <w:p w14:paraId="7FF217DB"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bookmarkStart w:id="1273" w:name="_Hlk162872066_5"/>
      <w:bookmarkStart w:id="1274" w:name="_Hlk162523557_5"/>
      <w:r w:rsidRPr="00433874">
        <w:rPr>
          <w:rFonts w:ascii="Times New Roman" w:hAnsi="Times New Roman" w:cs="Times New Roman"/>
          <w:b/>
          <w:sz w:val="24"/>
          <w:szCs w:val="24"/>
        </w:rPr>
        <w:t>Запишите выбранные буквы под соответствующими цифрами.</w:t>
      </w:r>
    </w:p>
    <w:bookmarkEnd w:id="1273"/>
    <w:p w14:paraId="058A1D54" w14:textId="53E4F723" w:rsidR="00D97AB5" w:rsidRPr="00433874" w:rsidRDefault="00D97AB5" w:rsidP="00D97AB5">
      <w:pPr>
        <w:shd w:val="clear" w:color="auto" w:fill="FFFFFF"/>
        <w:spacing w:after="0" w:line="240" w:lineRule="auto"/>
        <w:jc w:val="both"/>
        <w:rPr>
          <w:rFonts w:ascii="Times New Roman" w:hAnsi="Times New Roman" w:cs="Times New Roman"/>
          <w:b/>
          <w:sz w:val="24"/>
          <w:szCs w:val="24"/>
        </w:rPr>
      </w:pPr>
    </w:p>
    <w:tbl>
      <w:tblPr>
        <w:tblStyle w:val="TableGrid5"/>
        <w:tblW w:w="5000" w:type="pct"/>
        <w:tblLook w:val="04A0" w:firstRow="1" w:lastRow="0" w:firstColumn="1" w:lastColumn="0" w:noHBand="0" w:noVBand="1"/>
      </w:tblPr>
      <w:tblGrid>
        <w:gridCol w:w="2462"/>
        <w:gridCol w:w="2463"/>
        <w:gridCol w:w="2463"/>
        <w:gridCol w:w="2465"/>
      </w:tblGrid>
      <w:tr w:rsidR="00855332" w:rsidRPr="00433874" w14:paraId="2B079A2D" w14:textId="77777777" w:rsidTr="00A73F8B">
        <w:tc>
          <w:tcPr>
            <w:tcW w:w="1249" w:type="pct"/>
          </w:tcPr>
          <w:p w14:paraId="1E93E13B" w14:textId="77777777" w:rsidR="00D97AB5" w:rsidRPr="00433874" w:rsidRDefault="00D72D24" w:rsidP="00A73F8B">
            <w:pPr>
              <w:pStyle w:val="a4"/>
              <w:ind w:left="0"/>
              <w:jc w:val="center"/>
              <w:rPr>
                <w:rFonts w:ascii="Times New Roman" w:hAnsi="Times New Roman" w:cs="Times New Roman"/>
                <w:b/>
                <w:sz w:val="24"/>
                <w:szCs w:val="24"/>
              </w:rPr>
            </w:pPr>
            <w:bookmarkStart w:id="1275" w:name="_Hlk162872098_5"/>
            <w:r w:rsidRPr="00433874">
              <w:rPr>
                <w:rFonts w:ascii="Times New Roman" w:hAnsi="Times New Roman" w:cs="Times New Roman"/>
                <w:b/>
                <w:sz w:val="24"/>
                <w:szCs w:val="24"/>
              </w:rPr>
              <w:t>1</w:t>
            </w:r>
          </w:p>
        </w:tc>
        <w:tc>
          <w:tcPr>
            <w:tcW w:w="1250" w:type="pct"/>
          </w:tcPr>
          <w:p w14:paraId="2A345360"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46F5388"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DE45117"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C1EED07" w14:textId="77777777" w:rsidTr="00A73F8B">
        <w:tc>
          <w:tcPr>
            <w:tcW w:w="1249" w:type="pct"/>
          </w:tcPr>
          <w:p w14:paraId="5DB27A60" w14:textId="22597923"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230DA066" w14:textId="20817B07"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5CCF35A1" w14:textId="530C78C2" w:rsidR="00D97AB5" w:rsidRPr="00433874" w:rsidRDefault="00D97AB5" w:rsidP="00A73F8B">
            <w:pPr>
              <w:pStyle w:val="a4"/>
              <w:ind w:left="0"/>
              <w:jc w:val="center"/>
              <w:rPr>
                <w:rFonts w:ascii="Times New Roman" w:hAnsi="Times New Roman" w:cs="Times New Roman"/>
                <w:b/>
                <w:sz w:val="24"/>
                <w:szCs w:val="24"/>
              </w:rPr>
            </w:pPr>
          </w:p>
        </w:tc>
        <w:tc>
          <w:tcPr>
            <w:tcW w:w="1251" w:type="pct"/>
          </w:tcPr>
          <w:p w14:paraId="144953C2" w14:textId="11E9D7E7" w:rsidR="00D97AB5" w:rsidRPr="00433874" w:rsidRDefault="00D97AB5" w:rsidP="00A73F8B">
            <w:pPr>
              <w:pStyle w:val="a4"/>
              <w:ind w:left="0"/>
              <w:jc w:val="center"/>
              <w:rPr>
                <w:rFonts w:ascii="Times New Roman" w:hAnsi="Times New Roman" w:cs="Times New Roman"/>
                <w:b/>
                <w:sz w:val="24"/>
                <w:szCs w:val="24"/>
              </w:rPr>
            </w:pPr>
          </w:p>
        </w:tc>
      </w:tr>
      <w:bookmarkEnd w:id="1274"/>
      <w:bookmarkEnd w:id="1275"/>
    </w:tbl>
    <w:p w14:paraId="2977FE2F" w14:textId="77777777" w:rsidR="00D97AB5" w:rsidRPr="00433874" w:rsidRDefault="00D97AB5" w:rsidP="00D97AB5">
      <w:pPr>
        <w:shd w:val="clear" w:color="auto" w:fill="FFFFFF"/>
        <w:spacing w:after="0" w:line="240" w:lineRule="auto"/>
        <w:jc w:val="both"/>
        <w:rPr>
          <w:rFonts w:ascii="Times New Roman" w:hAnsi="Times New Roman" w:cs="Times New Roman"/>
          <w:b/>
          <w:bCs/>
          <w:sz w:val="24"/>
          <w:szCs w:val="24"/>
        </w:rPr>
      </w:pPr>
    </w:p>
    <w:p w14:paraId="7B5F2657" w14:textId="77777777" w:rsidR="00D97AB5" w:rsidRPr="00433874" w:rsidRDefault="00D72D24" w:rsidP="00D97AB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5.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C4ECC92" w14:textId="77777777" w:rsidR="00D97AB5" w:rsidRPr="00433874" w:rsidRDefault="00D72D24" w:rsidP="00D97AB5">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60AC558"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Отбор, при котором из генеральной совокупности сначала извлекаются укрупненные группы, потом - более мелкие и так до тех пор, пока не будут отобраны те единицы, которые подвергаются обследованию</w:t>
      </w:r>
      <w:r w:rsidR="00126653" w:rsidRPr="00433874">
        <w:rPr>
          <w:rFonts w:ascii="Times New Roman" w:hAnsi="Times New Roman" w:cs="Times New Roman"/>
          <w:sz w:val="24"/>
          <w:szCs w:val="24"/>
        </w:rPr>
        <w:t xml:space="preserve"> </w:t>
      </w:r>
      <w:r w:rsidR="00AC23C9" w:rsidRPr="00433874">
        <w:rPr>
          <w:rFonts w:ascii="Times New Roman" w:hAnsi="Times New Roman" w:cs="Times New Roman"/>
          <w:sz w:val="24"/>
          <w:szCs w:val="24"/>
        </w:rPr>
        <w:t>– это</w:t>
      </w:r>
      <w:r w:rsidR="00AC23C9" w:rsidRPr="00433874">
        <w:rPr>
          <w:rFonts w:ascii="Times New Roman" w:hAnsi="Times New Roman" w:cs="Times New Roman"/>
          <w:b/>
          <w:sz w:val="24"/>
          <w:szCs w:val="24"/>
        </w:rPr>
        <w:t xml:space="preserve"> _________________ </w:t>
      </w:r>
    </w:p>
    <w:p w14:paraId="3F7D961F" w14:textId="77777777" w:rsidR="00AC23C9" w:rsidRPr="00433874" w:rsidRDefault="00AC23C9" w:rsidP="00AC23C9">
      <w:pPr>
        <w:pStyle w:val="a4"/>
        <w:shd w:val="clear" w:color="auto" w:fill="FFFFFF"/>
        <w:spacing w:after="0" w:line="240" w:lineRule="auto"/>
        <w:jc w:val="both"/>
        <w:rPr>
          <w:rFonts w:ascii="Times New Roman" w:hAnsi="Times New Roman" w:cs="Times New Roman"/>
          <w:bCs/>
          <w:sz w:val="24"/>
          <w:szCs w:val="24"/>
        </w:rPr>
      </w:pPr>
    </w:p>
    <w:p w14:paraId="4FF4E68C" w14:textId="77777777" w:rsidR="00D97AB5" w:rsidRPr="00433874" w:rsidRDefault="00D72D24" w:rsidP="00D97AB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 </w:t>
      </w: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13D670C" w14:textId="77777777" w:rsidR="00D97AB5" w:rsidRPr="00433874" w:rsidRDefault="00D72D24" w:rsidP="00D97AB5">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BA6F733" w14:textId="77777777" w:rsidR="00D97AB5" w:rsidRPr="00433874" w:rsidRDefault="00D72D24" w:rsidP="00AC23C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 xml:space="preserve">Индекс, который исчисляется как средняя геометрическая невзвешенная из индексов </w:t>
      </w:r>
      <w:proofErr w:type="spellStart"/>
      <w:r w:rsidRPr="00433874">
        <w:rPr>
          <w:rFonts w:ascii="Times New Roman" w:hAnsi="Times New Roman" w:cs="Times New Roman"/>
          <w:sz w:val="24"/>
          <w:szCs w:val="24"/>
        </w:rPr>
        <w:t>Ласпейреса</w:t>
      </w:r>
      <w:proofErr w:type="spellEnd"/>
      <w:r w:rsidRPr="00433874">
        <w:rPr>
          <w:rFonts w:ascii="Times New Roman" w:hAnsi="Times New Roman" w:cs="Times New Roman"/>
          <w:sz w:val="24"/>
          <w:szCs w:val="24"/>
        </w:rPr>
        <w:t xml:space="preserve"> и </w:t>
      </w:r>
      <w:proofErr w:type="spellStart"/>
      <w:r w:rsidRPr="00433874">
        <w:rPr>
          <w:rFonts w:ascii="Times New Roman" w:hAnsi="Times New Roman" w:cs="Times New Roman"/>
          <w:sz w:val="24"/>
          <w:szCs w:val="24"/>
        </w:rPr>
        <w:t>Пааше</w:t>
      </w:r>
      <w:proofErr w:type="spellEnd"/>
      <w:r w:rsidRPr="00433874">
        <w:rPr>
          <w:rFonts w:ascii="Times New Roman" w:hAnsi="Times New Roman" w:cs="Times New Roman"/>
          <w:sz w:val="24"/>
          <w:szCs w:val="24"/>
        </w:rPr>
        <w:t xml:space="preserve"> – это</w:t>
      </w:r>
      <w:r w:rsidRPr="00433874">
        <w:rPr>
          <w:rFonts w:ascii="Times New Roman" w:hAnsi="Times New Roman" w:cs="Times New Roman"/>
          <w:b/>
          <w:sz w:val="24"/>
          <w:szCs w:val="24"/>
        </w:rPr>
        <w:t xml:space="preserve"> _________________ </w:t>
      </w:r>
    </w:p>
    <w:p w14:paraId="4E4F385C" w14:textId="77777777" w:rsidR="00D97AB5" w:rsidRPr="00433874" w:rsidRDefault="00D97AB5" w:rsidP="00AC23C9">
      <w:pPr>
        <w:shd w:val="clear" w:color="auto" w:fill="FFFFFF"/>
        <w:spacing w:after="0" w:line="240" w:lineRule="auto"/>
        <w:jc w:val="both"/>
        <w:rPr>
          <w:rFonts w:ascii="Times New Roman" w:hAnsi="Times New Roman" w:cs="Times New Roman"/>
          <w:b/>
          <w:bCs/>
          <w:sz w:val="24"/>
          <w:szCs w:val="24"/>
        </w:rPr>
      </w:pPr>
    </w:p>
    <w:p w14:paraId="5031EF59" w14:textId="77777777" w:rsidR="00D97AB5" w:rsidRPr="00433874" w:rsidRDefault="00D72D24" w:rsidP="00D97AB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6B7FF94" w14:textId="77777777" w:rsidR="00D97AB5" w:rsidRPr="00433874" w:rsidRDefault="00D72D24" w:rsidP="00D97AB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BD486DC" w14:textId="77777777" w:rsidR="00AC23C9" w:rsidRPr="00433874" w:rsidRDefault="00D72D24" w:rsidP="00AC23C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 </w:t>
      </w:r>
      <w:r w:rsidR="002816D3" w:rsidRPr="00433874">
        <w:rPr>
          <w:rFonts w:ascii="Times New Roman" w:hAnsi="Times New Roman" w:cs="Times New Roman"/>
          <w:sz w:val="24"/>
          <w:szCs w:val="24"/>
        </w:rPr>
        <w:t>Коммерческая фирма рассчитывала в 2022 г. по сравнению с 2021г. увеличить оборот на 20%. Выполнение расчетного задания составило 102,5%. Чему будет равна относительная величина динамики оборота?</w:t>
      </w:r>
    </w:p>
    <w:p w14:paraId="233017C8" w14:textId="77777777" w:rsidR="00AC23C9" w:rsidRPr="00433874" w:rsidRDefault="00AC23C9" w:rsidP="00AC23C9">
      <w:pPr>
        <w:pStyle w:val="a4"/>
        <w:shd w:val="clear" w:color="auto" w:fill="FFFFFF"/>
        <w:spacing w:after="0" w:line="240" w:lineRule="auto"/>
        <w:ind w:left="709"/>
        <w:jc w:val="both"/>
        <w:rPr>
          <w:rFonts w:ascii="Times New Roman" w:hAnsi="Times New Roman" w:cs="Times New Roman"/>
          <w:sz w:val="24"/>
          <w:szCs w:val="24"/>
        </w:rPr>
      </w:pPr>
    </w:p>
    <w:p w14:paraId="070D1320" w14:textId="77777777" w:rsidR="00D97AB5" w:rsidRPr="00433874" w:rsidRDefault="00D72D24" w:rsidP="00D97AB5">
      <w:pPr>
        <w:shd w:val="clear" w:color="auto" w:fill="FFFFFF"/>
        <w:spacing w:after="0" w:line="240" w:lineRule="auto"/>
        <w:ind w:firstLine="360"/>
        <w:jc w:val="both"/>
        <w:rPr>
          <w:rFonts w:ascii="Times New Roman" w:hAnsi="Times New Roman" w:cs="Times New Roman"/>
          <w:b/>
          <w:sz w:val="24"/>
          <w:szCs w:val="24"/>
        </w:rPr>
      </w:pPr>
      <w:bookmarkStart w:id="1276" w:name="_Hlk162523823_4"/>
      <w:r w:rsidRPr="00433874">
        <w:rPr>
          <w:rFonts w:ascii="Times New Roman" w:hAnsi="Times New Roman" w:cs="Times New Roman"/>
          <w:b/>
          <w:sz w:val="24"/>
          <w:szCs w:val="24"/>
        </w:rPr>
        <w:t xml:space="preserve">8. </w:t>
      </w:r>
      <w:bookmarkStart w:id="1277" w:name="_Hlk162426688_5"/>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BA36055" w14:textId="77777777" w:rsidR="00D97AB5" w:rsidRPr="00433874" w:rsidRDefault="00D72D24" w:rsidP="00D97AB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76"/>
    <w:bookmarkEnd w:id="1277"/>
    <w:p w14:paraId="65B36F13" w14:textId="77777777" w:rsidR="00AC23C9" w:rsidRPr="00433874" w:rsidRDefault="00D72D24" w:rsidP="00AC23C9">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Как изменился товарооборот в отчетном периоде по сравнению с базисным, если цены увеличились на 10%, а количество проданного товара снизилось на 20%?</w:t>
      </w:r>
    </w:p>
    <w:p w14:paraId="30AE5883" w14:textId="69E04009" w:rsidR="00AC23C9" w:rsidRPr="00433874" w:rsidRDefault="00AC23C9" w:rsidP="00AC23C9">
      <w:pPr>
        <w:shd w:val="clear" w:color="auto" w:fill="FFFFFF"/>
        <w:spacing w:after="0" w:line="240" w:lineRule="auto"/>
        <w:jc w:val="both"/>
        <w:rPr>
          <w:rFonts w:ascii="Times New Roman" w:hAnsi="Times New Roman" w:cs="Times New Roman"/>
          <w:b/>
          <w:bCs/>
          <w:sz w:val="24"/>
          <w:szCs w:val="24"/>
        </w:rPr>
      </w:pPr>
    </w:p>
    <w:tbl>
      <w:tblPr>
        <w:tblW w:w="9438" w:type="dxa"/>
        <w:tblCellMar>
          <w:left w:w="0" w:type="dxa"/>
          <w:right w:w="0" w:type="dxa"/>
        </w:tblCellMar>
        <w:tblLook w:val="04A0" w:firstRow="1" w:lastRow="0" w:firstColumn="1" w:lastColumn="0" w:noHBand="0" w:noVBand="1"/>
      </w:tblPr>
      <w:tblGrid>
        <w:gridCol w:w="9438"/>
      </w:tblGrid>
      <w:tr w:rsidR="00855332" w:rsidRPr="00433874" w14:paraId="600154E4" w14:textId="77777777" w:rsidTr="00500A13">
        <w:trPr>
          <w:trHeight w:hRule="exact" w:val="126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67348" w14:textId="77777777" w:rsidR="00500A13" w:rsidRPr="00433874" w:rsidRDefault="00D72D24" w:rsidP="0047406C">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
                <w:color w:val="000000"/>
                <w:sz w:val="24"/>
                <w:szCs w:val="24"/>
              </w:rPr>
              <w:t xml:space="preserve">ПК-2. </w:t>
            </w:r>
            <w:r w:rsidRPr="00433874">
              <w:rPr>
                <w:rFonts w:ascii="Times New Roman" w:hAnsi="Times New Roman" w:cs="Times New Roman"/>
                <w:bCs/>
                <w:color w:val="000000"/>
                <w:sz w:val="24"/>
                <w:szCs w:val="24"/>
              </w:rPr>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tc>
      </w:tr>
      <w:tr w:rsidR="00855332" w:rsidRPr="00433874" w14:paraId="7F0CCC57" w14:textId="77777777" w:rsidTr="00274A90">
        <w:trPr>
          <w:trHeight w:hRule="exact" w:val="71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29076" w14:textId="77777777" w:rsidR="00500A13"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ПК-2.2: </w:t>
            </w:r>
            <w:r w:rsidRPr="00433874">
              <w:rPr>
                <w:rFonts w:ascii="Times New Roman" w:hAnsi="Times New Roman" w:cs="Times New Roman"/>
                <w:color w:val="000000"/>
                <w:sz w:val="24"/>
                <w:szCs w:val="24"/>
              </w:rPr>
              <w:t>анализирует нормативные правовые акты, которые регулируют общественные отношения на рынке товаров, работ, услуг</w:t>
            </w:r>
          </w:p>
        </w:tc>
      </w:tr>
      <w:tr w:rsidR="00855332" w:rsidRPr="00433874" w14:paraId="3791141A" w14:textId="77777777" w:rsidTr="00274A90">
        <w:trPr>
          <w:trHeight w:hRule="exact" w:val="72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081EC4" w14:textId="77777777" w:rsidR="00500A13"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Знать: </w:t>
            </w:r>
            <w:r w:rsidRPr="00433874">
              <w:rPr>
                <w:rFonts w:ascii="Times New Roman" w:hAnsi="Times New Roman" w:cs="Times New Roman"/>
                <w:color w:val="000000"/>
                <w:sz w:val="24"/>
                <w:szCs w:val="24"/>
              </w:rPr>
              <w:t>нормативные правовые акты, регулирующие общественные отношения на рынке товаров, работ, услуг</w:t>
            </w:r>
          </w:p>
        </w:tc>
      </w:tr>
      <w:tr w:rsidR="00855332" w:rsidRPr="00433874" w14:paraId="16BDA77A" w14:textId="77777777" w:rsidTr="00274A90">
        <w:trPr>
          <w:trHeight w:hRule="exact" w:val="58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BD0D8C" w14:textId="77777777" w:rsidR="00500A13"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Уметь: </w:t>
            </w:r>
            <w:r w:rsidRPr="00433874">
              <w:rPr>
                <w:rFonts w:ascii="Times New Roman" w:hAnsi="Times New Roman" w:cs="Times New Roman"/>
                <w:color w:val="000000"/>
                <w:sz w:val="24"/>
                <w:szCs w:val="24"/>
              </w:rPr>
              <w:t>анализировать нормативные правовые акты и закономерности развития предпринимательства</w:t>
            </w:r>
          </w:p>
        </w:tc>
      </w:tr>
      <w:tr w:rsidR="00855332" w:rsidRPr="00433874" w14:paraId="08713FCF" w14:textId="77777777" w:rsidTr="00274A90">
        <w:trPr>
          <w:trHeight w:hRule="exact" w:val="444"/>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EB137" w14:textId="77777777" w:rsidR="00500A13" w:rsidRPr="00433874" w:rsidRDefault="00D72D24" w:rsidP="0047406C">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bCs/>
                <w:color w:val="000000"/>
                <w:sz w:val="24"/>
                <w:szCs w:val="24"/>
              </w:rPr>
              <w:t xml:space="preserve">Владеть: </w:t>
            </w:r>
            <w:r w:rsidRPr="00433874">
              <w:rPr>
                <w:rFonts w:ascii="Times New Roman" w:hAnsi="Times New Roman" w:cs="Times New Roman"/>
                <w:color w:val="000000"/>
                <w:sz w:val="24"/>
                <w:szCs w:val="24"/>
              </w:rPr>
              <w:t>способностью применять нормативно-правовую документацию</w:t>
            </w:r>
          </w:p>
        </w:tc>
      </w:tr>
      <w:tr w:rsidR="00855332" w:rsidRPr="00433874" w14:paraId="351969C5" w14:textId="77777777" w:rsidTr="00500A13">
        <w:trPr>
          <w:trHeight w:hRule="exact" w:val="93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99DD8" w14:textId="77777777" w:rsidR="00500A13" w:rsidRPr="00433874" w:rsidRDefault="00D72D24" w:rsidP="00274A90">
            <w:pPr>
              <w:tabs>
                <w:tab w:val="center" w:pos="4685"/>
              </w:tabs>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 xml:space="preserve">Показатель оценивания: </w:t>
            </w:r>
            <w:r w:rsidRPr="00433874">
              <w:rPr>
                <w:rFonts w:ascii="Times New Roman" w:hAnsi="Times New Roman" w:cs="Times New Roman"/>
                <w:bCs/>
                <w:color w:val="000000"/>
                <w:sz w:val="24"/>
                <w:szCs w:val="24"/>
              </w:rPr>
              <w:t>способность анализировать социально-экономические и правовые показатели, способствующие качественному выполнению профессиональной деятельности</w:t>
            </w:r>
          </w:p>
        </w:tc>
      </w:tr>
    </w:tbl>
    <w:p w14:paraId="2AFB7F9D" w14:textId="77777777" w:rsidR="00500A13" w:rsidRPr="00433874" w:rsidRDefault="00500A13" w:rsidP="00977CAC">
      <w:pPr>
        <w:shd w:val="clear" w:color="auto" w:fill="FFFFFF"/>
        <w:spacing w:after="0" w:line="240" w:lineRule="auto"/>
        <w:jc w:val="both"/>
        <w:rPr>
          <w:rFonts w:ascii="Times New Roman" w:eastAsia="Times New Roman" w:hAnsi="Times New Roman" w:cs="Times New Roman"/>
          <w:bCs/>
          <w:sz w:val="24"/>
          <w:szCs w:val="24"/>
        </w:rPr>
      </w:pPr>
    </w:p>
    <w:p w14:paraId="0D5B63BC" w14:textId="77777777" w:rsidR="00D97AB5" w:rsidRPr="00433874" w:rsidRDefault="00D72D24" w:rsidP="00D97AB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060DD188" w14:textId="77777777" w:rsidR="00D97AB5" w:rsidRPr="00433874" w:rsidRDefault="00D72D24" w:rsidP="00D97AB5">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5B2C04A7"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К </w:t>
      </w:r>
      <w:r w:rsidR="004F4152" w:rsidRPr="00433874">
        <w:rPr>
          <w:rFonts w:ascii="Times New Roman" w:eastAsia="Times New Roman" w:hAnsi="Times New Roman" w:cs="Times New Roman"/>
          <w:b/>
          <w:sz w:val="24"/>
          <w:szCs w:val="24"/>
        </w:rPr>
        <w:t>количественным характеристикам преступности относится</w:t>
      </w:r>
      <w:r w:rsidRPr="00433874">
        <w:rPr>
          <w:rFonts w:ascii="Times New Roman" w:eastAsia="Times New Roman" w:hAnsi="Times New Roman" w:cs="Times New Roman"/>
          <w:b/>
          <w:sz w:val="24"/>
          <w:szCs w:val="24"/>
        </w:rPr>
        <w:t xml:space="preserve"> (возможно несколько вариантов):</w:t>
      </w:r>
    </w:p>
    <w:p w14:paraId="42BB67FD" w14:textId="77777777" w:rsidR="00E54D5C" w:rsidRPr="00433874" w:rsidRDefault="00D72D24" w:rsidP="004F4152">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4F4152" w:rsidRPr="00433874">
        <w:rPr>
          <w:rFonts w:ascii="Times New Roman" w:eastAsia="Times New Roman" w:hAnsi="Times New Roman" w:cs="Times New Roman"/>
          <w:bCs/>
          <w:sz w:val="24"/>
          <w:szCs w:val="24"/>
        </w:rPr>
        <w:t>Уровень преступности</w:t>
      </w:r>
      <w:r w:rsidRPr="00433874">
        <w:rPr>
          <w:rFonts w:ascii="Times New Roman" w:eastAsia="Times New Roman" w:hAnsi="Times New Roman" w:cs="Times New Roman"/>
          <w:bCs/>
          <w:sz w:val="24"/>
          <w:szCs w:val="24"/>
        </w:rPr>
        <w:t>;</w:t>
      </w:r>
    </w:p>
    <w:p w14:paraId="2A912F46"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4F4152" w:rsidRPr="00433874">
        <w:rPr>
          <w:rFonts w:ascii="Times New Roman" w:eastAsia="Times New Roman" w:hAnsi="Times New Roman" w:cs="Times New Roman"/>
          <w:bCs/>
          <w:sz w:val="24"/>
          <w:szCs w:val="24"/>
        </w:rPr>
        <w:t>Территориальное распределение преступности</w:t>
      </w:r>
      <w:r w:rsidRPr="00433874">
        <w:rPr>
          <w:rFonts w:ascii="Times New Roman" w:eastAsia="Times New Roman" w:hAnsi="Times New Roman" w:cs="Times New Roman"/>
          <w:bCs/>
          <w:sz w:val="24"/>
          <w:szCs w:val="24"/>
        </w:rPr>
        <w:t>;</w:t>
      </w:r>
    </w:p>
    <w:p w14:paraId="1ECF6C85"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D8357F" w:rsidRPr="00433874">
        <w:rPr>
          <w:rFonts w:ascii="Times New Roman" w:eastAsia="Times New Roman" w:hAnsi="Times New Roman" w:cs="Times New Roman"/>
          <w:bCs/>
          <w:sz w:val="24"/>
          <w:szCs w:val="24"/>
        </w:rPr>
        <w:t>Латентность преступности</w:t>
      </w:r>
      <w:r w:rsidRPr="00433874">
        <w:rPr>
          <w:rFonts w:ascii="Times New Roman" w:eastAsia="Times New Roman" w:hAnsi="Times New Roman" w:cs="Times New Roman"/>
          <w:bCs/>
          <w:sz w:val="24"/>
          <w:szCs w:val="24"/>
        </w:rPr>
        <w:t>;</w:t>
      </w:r>
    </w:p>
    <w:p w14:paraId="1682E6DC"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D8357F" w:rsidRPr="00433874">
        <w:rPr>
          <w:rFonts w:ascii="Times New Roman" w:eastAsia="Times New Roman" w:hAnsi="Times New Roman" w:cs="Times New Roman"/>
          <w:bCs/>
          <w:sz w:val="24"/>
          <w:szCs w:val="24"/>
        </w:rPr>
        <w:t>Динамика преступности</w:t>
      </w:r>
      <w:r w:rsidRPr="00433874">
        <w:rPr>
          <w:rFonts w:ascii="Times New Roman" w:eastAsia="Times New Roman" w:hAnsi="Times New Roman" w:cs="Times New Roman"/>
          <w:bCs/>
          <w:sz w:val="24"/>
          <w:szCs w:val="24"/>
        </w:rPr>
        <w:t>.</w:t>
      </w:r>
    </w:p>
    <w:p w14:paraId="31109D08" w14:textId="77777777" w:rsidR="00D97AB5" w:rsidRPr="00433874"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14:paraId="65651119" w14:textId="77777777" w:rsidR="00D97AB5" w:rsidRPr="00433874" w:rsidRDefault="00D72D24" w:rsidP="0047406C">
      <w:pPr>
        <w:pStyle w:val="ConsPlusNormal"/>
        <w:ind w:firstLine="360"/>
        <w:jc w:val="both"/>
        <w:rPr>
          <w:rFonts w:ascii="Times New Roman" w:hAnsi="Times New Roman" w:cs="Times New Roman"/>
          <w:b/>
          <w:sz w:val="24"/>
          <w:szCs w:val="24"/>
        </w:rPr>
      </w:pPr>
      <w:bookmarkStart w:id="1278" w:name="_Hlk162426919_1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4DDA13" w14:textId="77777777" w:rsidR="00D97AB5" w:rsidRPr="00433874" w:rsidRDefault="00D72D24" w:rsidP="00D97AB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278"/>
    <w:p w14:paraId="52B3FD9E"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2. </w:t>
      </w:r>
      <w:r w:rsidR="00312146" w:rsidRPr="00433874">
        <w:rPr>
          <w:rFonts w:ascii="Times New Roman" w:eastAsia="Times New Roman" w:hAnsi="Times New Roman" w:cs="Times New Roman"/>
          <w:b/>
          <w:sz w:val="24"/>
          <w:szCs w:val="24"/>
        </w:rPr>
        <w:t>По степени латентности кража, мошенничество относятся к следующей категории преступлений</w:t>
      </w:r>
      <w:r w:rsidRPr="00433874">
        <w:rPr>
          <w:rFonts w:ascii="Times New Roman" w:eastAsia="Times New Roman" w:hAnsi="Times New Roman" w:cs="Times New Roman"/>
          <w:b/>
          <w:sz w:val="24"/>
          <w:szCs w:val="24"/>
        </w:rPr>
        <w:t>:</w:t>
      </w:r>
    </w:p>
    <w:p w14:paraId="5E1573D5"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312146" w:rsidRPr="00433874">
        <w:rPr>
          <w:rFonts w:ascii="Times New Roman" w:eastAsia="Times New Roman" w:hAnsi="Times New Roman" w:cs="Times New Roman"/>
          <w:bCs/>
          <w:sz w:val="24"/>
          <w:szCs w:val="24"/>
        </w:rPr>
        <w:t>Минимально латентные</w:t>
      </w:r>
      <w:r w:rsidRPr="00433874">
        <w:rPr>
          <w:rFonts w:ascii="Times New Roman" w:eastAsia="Times New Roman" w:hAnsi="Times New Roman" w:cs="Times New Roman"/>
          <w:bCs/>
          <w:sz w:val="24"/>
          <w:szCs w:val="24"/>
        </w:rPr>
        <w:t>;</w:t>
      </w:r>
    </w:p>
    <w:p w14:paraId="78099F9F"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312146" w:rsidRPr="00433874">
        <w:rPr>
          <w:rFonts w:ascii="Times New Roman" w:eastAsia="Times New Roman" w:hAnsi="Times New Roman" w:cs="Times New Roman"/>
          <w:bCs/>
          <w:sz w:val="24"/>
          <w:szCs w:val="24"/>
        </w:rPr>
        <w:t>Средней латентности</w:t>
      </w:r>
      <w:r w:rsidRPr="00433874">
        <w:rPr>
          <w:rFonts w:ascii="Times New Roman" w:eastAsia="Times New Roman" w:hAnsi="Times New Roman" w:cs="Times New Roman"/>
          <w:bCs/>
          <w:sz w:val="24"/>
          <w:szCs w:val="24"/>
        </w:rPr>
        <w:t xml:space="preserve">; </w:t>
      </w:r>
    </w:p>
    <w:p w14:paraId="243D9086"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Pr="00433874">
        <w:t xml:space="preserve"> </w:t>
      </w:r>
      <w:r w:rsidR="00312146" w:rsidRPr="00433874">
        <w:rPr>
          <w:rFonts w:ascii="Times New Roman" w:eastAsia="Times New Roman" w:hAnsi="Times New Roman" w:cs="Times New Roman"/>
          <w:bCs/>
          <w:sz w:val="24"/>
          <w:szCs w:val="24"/>
        </w:rPr>
        <w:t>Максимально латентные</w:t>
      </w:r>
      <w:r w:rsidRPr="00433874">
        <w:rPr>
          <w:rFonts w:ascii="Times New Roman" w:eastAsia="Times New Roman" w:hAnsi="Times New Roman" w:cs="Times New Roman"/>
          <w:bCs/>
          <w:sz w:val="24"/>
          <w:szCs w:val="24"/>
        </w:rPr>
        <w:t>;</w:t>
      </w:r>
    </w:p>
    <w:p w14:paraId="68DE1E99"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312146" w:rsidRPr="00433874">
        <w:rPr>
          <w:rFonts w:ascii="Times New Roman" w:eastAsia="Times New Roman" w:hAnsi="Times New Roman" w:cs="Times New Roman"/>
          <w:bCs/>
          <w:sz w:val="24"/>
          <w:szCs w:val="24"/>
        </w:rPr>
        <w:t>Абсолютно не латентные</w:t>
      </w:r>
      <w:r w:rsidRPr="00433874">
        <w:rPr>
          <w:rFonts w:ascii="Times New Roman" w:eastAsia="Times New Roman" w:hAnsi="Times New Roman" w:cs="Times New Roman"/>
          <w:bCs/>
          <w:sz w:val="24"/>
          <w:szCs w:val="24"/>
        </w:rPr>
        <w:t>.</w:t>
      </w:r>
    </w:p>
    <w:p w14:paraId="7D8A9EE0" w14:textId="77777777" w:rsidR="00D97AB5" w:rsidRPr="00433874"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14:paraId="49FDE5D2" w14:textId="77777777" w:rsidR="00D97AB5" w:rsidRPr="00433874" w:rsidRDefault="00D72D24" w:rsidP="0047406C">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66793D" w14:textId="77777777" w:rsidR="00D97AB5" w:rsidRPr="00433874" w:rsidRDefault="00D72D24" w:rsidP="00D97AB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245EBBA"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w:t>
      </w:r>
      <w:r w:rsidR="003A05DD" w:rsidRPr="00433874">
        <w:rPr>
          <w:rFonts w:ascii="Times New Roman" w:eastAsia="Times New Roman" w:hAnsi="Times New Roman" w:cs="Times New Roman"/>
          <w:b/>
          <w:sz w:val="24"/>
          <w:szCs w:val="24"/>
        </w:rPr>
        <w:t>Основоположником русской судебной статистики является</w:t>
      </w:r>
      <w:r w:rsidRPr="00433874">
        <w:rPr>
          <w:rFonts w:ascii="Times New Roman" w:eastAsia="Times New Roman" w:hAnsi="Times New Roman" w:cs="Times New Roman"/>
          <w:b/>
          <w:sz w:val="24"/>
          <w:szCs w:val="24"/>
        </w:rPr>
        <w:t>:</w:t>
      </w:r>
    </w:p>
    <w:p w14:paraId="7F714537"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3A05DD" w:rsidRPr="00433874">
        <w:rPr>
          <w:rFonts w:ascii="Times New Roman" w:eastAsia="Times New Roman" w:hAnsi="Times New Roman" w:cs="Times New Roman"/>
          <w:bCs/>
          <w:sz w:val="24"/>
          <w:szCs w:val="24"/>
        </w:rPr>
        <w:t>А.Н. Радищев</w:t>
      </w:r>
      <w:r w:rsidRPr="00433874">
        <w:rPr>
          <w:rFonts w:ascii="Times New Roman" w:eastAsia="Times New Roman" w:hAnsi="Times New Roman" w:cs="Times New Roman"/>
          <w:bCs/>
          <w:sz w:val="24"/>
          <w:szCs w:val="24"/>
        </w:rPr>
        <w:t>;</w:t>
      </w:r>
    </w:p>
    <w:p w14:paraId="3779388E"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3A05DD" w:rsidRPr="00433874">
        <w:rPr>
          <w:rFonts w:ascii="Times New Roman" w:eastAsia="Times New Roman" w:hAnsi="Times New Roman" w:cs="Times New Roman"/>
          <w:bCs/>
          <w:sz w:val="24"/>
          <w:szCs w:val="24"/>
        </w:rPr>
        <w:t>В.Н. Татищев</w:t>
      </w:r>
      <w:r w:rsidRPr="00433874">
        <w:rPr>
          <w:rFonts w:ascii="Times New Roman" w:eastAsia="Times New Roman" w:hAnsi="Times New Roman" w:cs="Times New Roman"/>
          <w:bCs/>
          <w:sz w:val="24"/>
          <w:szCs w:val="24"/>
        </w:rPr>
        <w:t>;</w:t>
      </w:r>
    </w:p>
    <w:p w14:paraId="407B76E1"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3A05DD" w:rsidRPr="00433874">
        <w:rPr>
          <w:rFonts w:ascii="Times New Roman" w:eastAsia="Times New Roman" w:hAnsi="Times New Roman" w:cs="Times New Roman"/>
          <w:bCs/>
          <w:sz w:val="24"/>
          <w:szCs w:val="24"/>
        </w:rPr>
        <w:t>М.В. Ломоносов</w:t>
      </w:r>
      <w:r w:rsidRPr="00433874">
        <w:rPr>
          <w:rFonts w:ascii="Times New Roman" w:eastAsia="Times New Roman" w:hAnsi="Times New Roman" w:cs="Times New Roman"/>
          <w:bCs/>
          <w:sz w:val="24"/>
          <w:szCs w:val="24"/>
        </w:rPr>
        <w:t>;</w:t>
      </w:r>
    </w:p>
    <w:p w14:paraId="5B8C60AA" w14:textId="77777777" w:rsidR="00E54D5C" w:rsidRPr="00433874" w:rsidRDefault="00D72D24" w:rsidP="00E54D5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Г) </w:t>
      </w:r>
      <w:r w:rsidR="003A05DD" w:rsidRPr="00433874">
        <w:rPr>
          <w:rFonts w:ascii="Times New Roman" w:eastAsia="Times New Roman" w:hAnsi="Times New Roman" w:cs="Times New Roman"/>
          <w:bCs/>
          <w:sz w:val="24"/>
          <w:szCs w:val="24"/>
        </w:rPr>
        <w:t>К.И. Арсеньев</w:t>
      </w:r>
      <w:r w:rsidRPr="00433874">
        <w:rPr>
          <w:rFonts w:ascii="Times New Roman" w:eastAsia="Times New Roman" w:hAnsi="Times New Roman" w:cs="Times New Roman"/>
          <w:bCs/>
          <w:sz w:val="24"/>
          <w:szCs w:val="24"/>
        </w:rPr>
        <w:t xml:space="preserve">. </w:t>
      </w:r>
    </w:p>
    <w:p w14:paraId="50281BD6" w14:textId="77777777" w:rsidR="00D97AB5" w:rsidRPr="00433874" w:rsidRDefault="00D97AB5" w:rsidP="00D97AB5">
      <w:pPr>
        <w:pStyle w:val="ConsPlusNormal"/>
        <w:jc w:val="both"/>
        <w:rPr>
          <w:rFonts w:ascii="Times New Roman" w:hAnsi="Times New Roman" w:cs="Times New Roman"/>
          <w:b/>
          <w:color w:val="000000"/>
          <w:sz w:val="24"/>
          <w:szCs w:val="24"/>
        </w:rPr>
      </w:pPr>
    </w:p>
    <w:p w14:paraId="2DC0B124"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bookmarkStart w:id="1279" w:name="_Hlk163049156_0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4588818"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79"/>
    <w:p w14:paraId="6369EEA3" w14:textId="77777777" w:rsidR="00E54D5C" w:rsidRPr="00433874" w:rsidRDefault="00E54D5C" w:rsidP="00E54D5C">
      <w:pPr>
        <w:pStyle w:val="a4"/>
        <w:shd w:val="clear" w:color="auto" w:fill="FFFFFF"/>
        <w:spacing w:after="0" w:line="240" w:lineRule="auto"/>
        <w:ind w:left="709"/>
        <w:jc w:val="both"/>
        <w:rPr>
          <w:rFonts w:ascii="Times New Roman" w:hAnsi="Times New Roman" w:cs="Times New Roman"/>
          <w:bCs/>
          <w:sz w:val="24"/>
          <w:szCs w:val="24"/>
        </w:rPr>
      </w:pPr>
    </w:p>
    <w:tbl>
      <w:tblPr>
        <w:tblStyle w:val="TableGrid5"/>
        <w:tblW w:w="5000" w:type="pct"/>
        <w:tblLook w:val="04A0" w:firstRow="1" w:lastRow="0" w:firstColumn="1" w:lastColumn="0" w:noHBand="0" w:noVBand="1"/>
      </w:tblPr>
      <w:tblGrid>
        <w:gridCol w:w="6272"/>
        <w:gridCol w:w="599"/>
        <w:gridCol w:w="2982"/>
      </w:tblGrid>
      <w:tr w:rsidR="00855332" w:rsidRPr="00433874" w14:paraId="45BF2ECF" w14:textId="77777777" w:rsidTr="00D97AB5">
        <w:tc>
          <w:tcPr>
            <w:tcW w:w="3183" w:type="pct"/>
          </w:tcPr>
          <w:p w14:paraId="71F4CEF6" w14:textId="77777777" w:rsidR="00D97AB5" w:rsidRPr="00433874" w:rsidRDefault="00D72D24" w:rsidP="00D97AB5">
            <w:pPr>
              <w:pStyle w:val="ad"/>
              <w:tabs>
                <w:tab w:val="left" w:pos="330"/>
              </w:tabs>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1817" w:type="pct"/>
            <w:gridSpan w:val="2"/>
          </w:tcPr>
          <w:p w14:paraId="57B494D9" w14:textId="77777777" w:rsidR="00D97AB5" w:rsidRPr="00433874" w:rsidRDefault="00D72D24" w:rsidP="00D97AB5">
            <w:pPr>
              <w:pStyle w:val="ad"/>
              <w:tabs>
                <w:tab w:val="left" w:pos="330"/>
              </w:tabs>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759B1AE5" w14:textId="77777777" w:rsidTr="00D97AB5">
        <w:tc>
          <w:tcPr>
            <w:tcW w:w="3183" w:type="pct"/>
          </w:tcPr>
          <w:p w14:paraId="52739D34" w14:textId="77777777" w:rsidR="00D97AB5" w:rsidRPr="00433874" w:rsidRDefault="00D72D24" w:rsidP="00962EFD">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1. </w:t>
            </w:r>
            <w:r w:rsidRPr="00433874">
              <w:rPr>
                <w:rFonts w:ascii="Times New Roman" w:hAnsi="Times New Roman" w:cs="Times New Roman"/>
                <w:sz w:val="24"/>
                <w:szCs w:val="24"/>
              </w:rPr>
              <w:t>Значения статистических показателей таблиц, которые представлены в определенной хронологической последовательности</w:t>
            </w:r>
          </w:p>
        </w:tc>
        <w:tc>
          <w:tcPr>
            <w:tcW w:w="304" w:type="pct"/>
            <w:vAlign w:val="center"/>
          </w:tcPr>
          <w:p w14:paraId="3862C435" w14:textId="77777777" w:rsidR="00D97AB5" w:rsidRPr="00433874" w:rsidRDefault="00D72D24" w:rsidP="009C79B3">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513" w:type="pct"/>
            <w:vAlign w:val="center"/>
          </w:tcPr>
          <w:p w14:paraId="400E09CF" w14:textId="77777777" w:rsidR="00D97AB5" w:rsidRPr="00433874" w:rsidRDefault="00D72D24" w:rsidP="009C79B3">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Тренд</w:t>
            </w:r>
          </w:p>
        </w:tc>
      </w:tr>
      <w:tr w:rsidR="00855332" w:rsidRPr="00433874" w14:paraId="5D161DD8" w14:textId="77777777" w:rsidTr="00D97AB5">
        <w:tc>
          <w:tcPr>
            <w:tcW w:w="3183" w:type="pct"/>
          </w:tcPr>
          <w:p w14:paraId="5A63B515" w14:textId="77777777" w:rsidR="00D97AB5" w:rsidRPr="00433874" w:rsidRDefault="00D72D24" w:rsidP="00962EFD">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2. </w:t>
            </w:r>
            <w:r w:rsidRPr="00433874">
              <w:rPr>
                <w:rFonts w:ascii="Times New Roman" w:hAnsi="Times New Roman" w:cs="Times New Roman"/>
                <w:sz w:val="24"/>
                <w:szCs w:val="24"/>
              </w:rPr>
              <w:t>Способ определения неизвестных значений внутри динамического ряда</w:t>
            </w:r>
          </w:p>
        </w:tc>
        <w:tc>
          <w:tcPr>
            <w:tcW w:w="304" w:type="pct"/>
            <w:vAlign w:val="center"/>
          </w:tcPr>
          <w:p w14:paraId="3E26C411" w14:textId="77777777" w:rsidR="00D97AB5" w:rsidRPr="00433874" w:rsidRDefault="00D72D24" w:rsidP="009C79B3">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Б</w:t>
            </w:r>
          </w:p>
        </w:tc>
        <w:tc>
          <w:tcPr>
            <w:tcW w:w="1513" w:type="pct"/>
            <w:vAlign w:val="center"/>
          </w:tcPr>
          <w:p w14:paraId="703C870E" w14:textId="77777777" w:rsidR="00D97AB5" w:rsidRPr="00433874" w:rsidRDefault="00D72D24" w:rsidP="009C79B3">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Статистический признак</w:t>
            </w:r>
          </w:p>
        </w:tc>
      </w:tr>
      <w:tr w:rsidR="00855332" w:rsidRPr="00433874" w14:paraId="6F85AB94" w14:textId="77777777" w:rsidTr="00D97AB5">
        <w:tc>
          <w:tcPr>
            <w:tcW w:w="3183" w:type="pct"/>
          </w:tcPr>
          <w:p w14:paraId="3483C7C1" w14:textId="77777777" w:rsidR="00D97AB5" w:rsidRPr="00433874" w:rsidRDefault="00D72D24" w:rsidP="009C79B3">
            <w:pPr>
              <w:pStyle w:val="ad"/>
              <w:tabs>
                <w:tab w:val="left" w:pos="330"/>
              </w:tabs>
              <w:jc w:val="both"/>
              <w:rPr>
                <w:rFonts w:ascii="Times New Roman" w:hAnsi="Times New Roman" w:cs="Times New Roman"/>
                <w:sz w:val="24"/>
                <w:szCs w:val="24"/>
              </w:rPr>
            </w:pPr>
            <w:r w:rsidRPr="00433874">
              <w:rPr>
                <w:rFonts w:ascii="Times New Roman" w:hAnsi="Times New Roman" w:cs="Times New Roman"/>
                <w:b/>
                <w:bCs/>
                <w:sz w:val="24"/>
                <w:szCs w:val="24"/>
              </w:rPr>
              <w:t xml:space="preserve">3. </w:t>
            </w:r>
            <w:r w:rsidRPr="00433874">
              <w:rPr>
                <w:rFonts w:ascii="Times New Roman" w:hAnsi="Times New Roman" w:cs="Times New Roman"/>
                <w:sz w:val="24"/>
                <w:szCs w:val="24"/>
              </w:rPr>
              <w:t>Свойство, характерная черта или иная особенность единиц совокупности, которые можно наблюдать и измерить</w:t>
            </w:r>
          </w:p>
        </w:tc>
        <w:tc>
          <w:tcPr>
            <w:tcW w:w="304" w:type="pct"/>
            <w:vAlign w:val="center"/>
          </w:tcPr>
          <w:p w14:paraId="3E92FA40" w14:textId="77777777" w:rsidR="00D97AB5" w:rsidRPr="00433874" w:rsidRDefault="00D72D24" w:rsidP="009C79B3">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513" w:type="pct"/>
            <w:vAlign w:val="center"/>
          </w:tcPr>
          <w:p w14:paraId="27973980" w14:textId="77777777" w:rsidR="00D97AB5" w:rsidRPr="00433874" w:rsidRDefault="00D72D24" w:rsidP="009C79B3">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Ряды динамики</w:t>
            </w:r>
          </w:p>
        </w:tc>
      </w:tr>
      <w:tr w:rsidR="00855332" w:rsidRPr="00433874" w14:paraId="4573CB09" w14:textId="77777777" w:rsidTr="00D97AB5">
        <w:trPr>
          <w:trHeight w:val="70"/>
        </w:trPr>
        <w:tc>
          <w:tcPr>
            <w:tcW w:w="3183" w:type="pct"/>
          </w:tcPr>
          <w:p w14:paraId="761442ED" w14:textId="77777777" w:rsidR="00D97AB5" w:rsidRPr="00433874" w:rsidRDefault="00D72D24" w:rsidP="009C79B3">
            <w:pPr>
              <w:pStyle w:val="ad"/>
              <w:tabs>
                <w:tab w:val="left" w:pos="330"/>
                <w:tab w:val="left" w:pos="660"/>
              </w:tabs>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4. </w:t>
            </w:r>
            <w:r w:rsidRPr="00433874">
              <w:rPr>
                <w:rFonts w:ascii="Times New Roman" w:hAnsi="Times New Roman" w:cs="Times New Roman"/>
                <w:sz w:val="24"/>
                <w:szCs w:val="24"/>
              </w:rPr>
              <w:t>Систематическая составляющая, характеризующая долговременное воздействие факторов на динамику изучаемого показателя</w:t>
            </w:r>
          </w:p>
        </w:tc>
        <w:tc>
          <w:tcPr>
            <w:tcW w:w="304" w:type="pct"/>
            <w:vAlign w:val="center"/>
          </w:tcPr>
          <w:p w14:paraId="0258692D" w14:textId="77777777" w:rsidR="00D97AB5" w:rsidRPr="00433874" w:rsidRDefault="00D72D24" w:rsidP="009C79B3">
            <w:pPr>
              <w:pStyle w:val="ad"/>
              <w:jc w:val="center"/>
              <w:rPr>
                <w:rFonts w:ascii="Times New Roman" w:hAnsi="Times New Roman" w:cs="Times New Roman"/>
                <w:b/>
                <w:sz w:val="24"/>
                <w:szCs w:val="24"/>
              </w:rPr>
            </w:pPr>
            <w:r w:rsidRPr="00433874">
              <w:rPr>
                <w:rFonts w:ascii="Times New Roman" w:hAnsi="Times New Roman" w:cs="Times New Roman"/>
                <w:b/>
                <w:sz w:val="24"/>
                <w:szCs w:val="24"/>
              </w:rPr>
              <w:t>Г</w:t>
            </w:r>
          </w:p>
        </w:tc>
        <w:tc>
          <w:tcPr>
            <w:tcW w:w="1513" w:type="pct"/>
            <w:vAlign w:val="center"/>
          </w:tcPr>
          <w:p w14:paraId="14C78631" w14:textId="77777777" w:rsidR="00D97AB5" w:rsidRPr="00433874" w:rsidRDefault="00D72D24" w:rsidP="009C79B3">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Интерполяция</w:t>
            </w:r>
          </w:p>
        </w:tc>
      </w:tr>
    </w:tbl>
    <w:p w14:paraId="064102D2" w14:textId="77777777" w:rsidR="00E54D5C" w:rsidRPr="00433874" w:rsidRDefault="00E54D5C" w:rsidP="00E54D5C">
      <w:pPr>
        <w:pStyle w:val="a4"/>
        <w:shd w:val="clear" w:color="auto" w:fill="FFFFFF"/>
        <w:spacing w:after="0" w:line="240" w:lineRule="auto"/>
        <w:ind w:left="709"/>
        <w:jc w:val="both"/>
        <w:rPr>
          <w:rFonts w:ascii="Times New Roman" w:hAnsi="Times New Roman" w:cs="Times New Roman"/>
          <w:b/>
          <w:sz w:val="24"/>
          <w:szCs w:val="24"/>
        </w:rPr>
      </w:pPr>
    </w:p>
    <w:p w14:paraId="0715F102"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bookmarkStart w:id="1280" w:name="_Hlk162873039_0_2"/>
      <w:bookmarkStart w:id="1281" w:name="_Hlk162524302_0_2"/>
      <w:r w:rsidRPr="00433874">
        <w:rPr>
          <w:rFonts w:ascii="Times New Roman" w:hAnsi="Times New Roman" w:cs="Times New Roman"/>
          <w:b/>
          <w:sz w:val="24"/>
          <w:szCs w:val="24"/>
        </w:rPr>
        <w:t>Запишите выбранные буквы под соответствующими цифрами.</w:t>
      </w:r>
    </w:p>
    <w:tbl>
      <w:tblPr>
        <w:tblStyle w:val="TableGrid5"/>
        <w:tblW w:w="5000" w:type="pct"/>
        <w:tblLook w:val="04A0" w:firstRow="1" w:lastRow="0" w:firstColumn="1" w:lastColumn="0" w:noHBand="0" w:noVBand="1"/>
      </w:tblPr>
      <w:tblGrid>
        <w:gridCol w:w="2462"/>
        <w:gridCol w:w="2463"/>
        <w:gridCol w:w="2463"/>
        <w:gridCol w:w="2465"/>
      </w:tblGrid>
      <w:tr w:rsidR="00855332" w:rsidRPr="00433874" w14:paraId="463509A6" w14:textId="77777777" w:rsidTr="00A73F8B">
        <w:tc>
          <w:tcPr>
            <w:tcW w:w="1249" w:type="pct"/>
          </w:tcPr>
          <w:p w14:paraId="6F25B35D" w14:textId="77777777" w:rsidR="00D97AB5" w:rsidRPr="00433874" w:rsidRDefault="00D72D24" w:rsidP="00A73F8B">
            <w:pPr>
              <w:pStyle w:val="a4"/>
              <w:ind w:left="0"/>
              <w:jc w:val="center"/>
              <w:rPr>
                <w:rFonts w:ascii="Times New Roman" w:hAnsi="Times New Roman" w:cs="Times New Roman"/>
                <w:b/>
                <w:sz w:val="24"/>
                <w:szCs w:val="24"/>
              </w:rPr>
            </w:pPr>
            <w:bookmarkStart w:id="1282" w:name="_Hlk162873054_0_2"/>
            <w:bookmarkEnd w:id="1280"/>
            <w:r w:rsidRPr="00433874">
              <w:rPr>
                <w:rFonts w:ascii="Times New Roman" w:hAnsi="Times New Roman" w:cs="Times New Roman"/>
                <w:b/>
                <w:sz w:val="24"/>
                <w:szCs w:val="24"/>
              </w:rPr>
              <w:lastRenderedPageBreak/>
              <w:t>1</w:t>
            </w:r>
          </w:p>
        </w:tc>
        <w:tc>
          <w:tcPr>
            <w:tcW w:w="1250" w:type="pct"/>
          </w:tcPr>
          <w:p w14:paraId="145ED6EC"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567D103"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ACA192F" w14:textId="77777777" w:rsidR="00D97AB5" w:rsidRPr="00433874" w:rsidRDefault="00D72D24" w:rsidP="00A73F8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D2476E1" w14:textId="77777777" w:rsidTr="00A73F8B">
        <w:tc>
          <w:tcPr>
            <w:tcW w:w="1249" w:type="pct"/>
          </w:tcPr>
          <w:p w14:paraId="7BBFFC85" w14:textId="294D0FE7"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0F4764A5" w14:textId="424D4496" w:rsidR="00D97AB5" w:rsidRPr="00433874" w:rsidRDefault="00D97AB5" w:rsidP="00A73F8B">
            <w:pPr>
              <w:pStyle w:val="a4"/>
              <w:ind w:left="0"/>
              <w:jc w:val="center"/>
              <w:rPr>
                <w:rFonts w:ascii="Times New Roman" w:hAnsi="Times New Roman" w:cs="Times New Roman"/>
                <w:b/>
                <w:sz w:val="24"/>
                <w:szCs w:val="24"/>
              </w:rPr>
            </w:pPr>
          </w:p>
        </w:tc>
        <w:tc>
          <w:tcPr>
            <w:tcW w:w="1250" w:type="pct"/>
          </w:tcPr>
          <w:p w14:paraId="40ECB7D4" w14:textId="4002B101" w:rsidR="00D97AB5" w:rsidRPr="00433874" w:rsidRDefault="00D97AB5" w:rsidP="00A73F8B">
            <w:pPr>
              <w:pStyle w:val="a4"/>
              <w:ind w:left="0"/>
              <w:jc w:val="center"/>
              <w:rPr>
                <w:rFonts w:ascii="Times New Roman" w:hAnsi="Times New Roman" w:cs="Times New Roman"/>
                <w:b/>
                <w:sz w:val="24"/>
                <w:szCs w:val="24"/>
              </w:rPr>
            </w:pPr>
          </w:p>
        </w:tc>
        <w:tc>
          <w:tcPr>
            <w:tcW w:w="1251" w:type="pct"/>
          </w:tcPr>
          <w:p w14:paraId="54550819" w14:textId="00F48799" w:rsidR="00D97AB5" w:rsidRPr="00433874" w:rsidRDefault="00D97AB5" w:rsidP="00A73F8B">
            <w:pPr>
              <w:pStyle w:val="a4"/>
              <w:ind w:left="0"/>
              <w:jc w:val="center"/>
              <w:rPr>
                <w:rFonts w:ascii="Times New Roman" w:hAnsi="Times New Roman" w:cs="Times New Roman"/>
                <w:b/>
                <w:sz w:val="24"/>
                <w:szCs w:val="24"/>
              </w:rPr>
            </w:pPr>
          </w:p>
        </w:tc>
      </w:tr>
      <w:bookmarkEnd w:id="1281"/>
      <w:bookmarkEnd w:id="1282"/>
    </w:tbl>
    <w:p w14:paraId="5AF180BC" w14:textId="77777777" w:rsidR="00D97AB5" w:rsidRPr="00433874" w:rsidRDefault="00D97AB5" w:rsidP="00D97AB5">
      <w:pPr>
        <w:shd w:val="clear" w:color="auto" w:fill="FFFFFF"/>
        <w:spacing w:after="0" w:line="240" w:lineRule="auto"/>
        <w:jc w:val="both"/>
        <w:rPr>
          <w:rFonts w:ascii="Times New Roman" w:hAnsi="Times New Roman" w:cs="Times New Roman"/>
          <w:b/>
          <w:sz w:val="24"/>
          <w:szCs w:val="24"/>
        </w:rPr>
      </w:pPr>
    </w:p>
    <w:p w14:paraId="7DE494D2"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Start w:id="1283" w:name="_Hlk162524491_1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52E250A" w14:textId="77777777" w:rsidR="00D97AB5" w:rsidRPr="00433874" w:rsidRDefault="00D72D24" w:rsidP="00D97AB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283"/>
    <w:p w14:paraId="164FC814" w14:textId="77777777" w:rsidR="00D97AB5" w:rsidRPr="00433874" w:rsidRDefault="00D72D24" w:rsidP="00D97AB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Отношение показателя уровня преступности к предшествующему значению того же показателя — это</w:t>
      </w:r>
      <w:r w:rsidR="00E54D5C" w:rsidRPr="00433874">
        <w:rPr>
          <w:rFonts w:ascii="Times New Roman" w:hAnsi="Times New Roman" w:cs="Times New Roman"/>
          <w:b/>
          <w:sz w:val="24"/>
          <w:szCs w:val="24"/>
        </w:rPr>
        <w:t xml:space="preserve"> _________________ </w:t>
      </w:r>
    </w:p>
    <w:p w14:paraId="676F9E60" w14:textId="77777777" w:rsidR="00E54D5C" w:rsidRPr="00433874" w:rsidRDefault="00E54D5C" w:rsidP="00E54D5C">
      <w:pPr>
        <w:pStyle w:val="ConsPlusNormal"/>
        <w:ind w:firstLine="709"/>
        <w:jc w:val="center"/>
        <w:rPr>
          <w:rFonts w:ascii="Times New Roman" w:hAnsi="Times New Roman" w:cs="Times New Roman"/>
          <w:b/>
          <w:sz w:val="24"/>
          <w:szCs w:val="24"/>
        </w:rPr>
      </w:pPr>
    </w:p>
    <w:p w14:paraId="401BB17A" w14:textId="77777777" w:rsidR="00D97AB5" w:rsidRPr="00433874" w:rsidRDefault="00D72D24" w:rsidP="00D97AB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1745EAE" w14:textId="77777777" w:rsidR="00D97AB5" w:rsidRPr="00433874" w:rsidRDefault="00D72D24" w:rsidP="00D97AB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860E604" w14:textId="77777777" w:rsidR="00D97AB5" w:rsidRPr="00433874" w:rsidRDefault="00D72D24" w:rsidP="0009036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Величина, представляющая собой частное от деления суммы индивидуальных значений признаков на их количество, — это</w:t>
      </w:r>
      <w:r w:rsidRPr="00433874">
        <w:rPr>
          <w:rFonts w:ascii="Times New Roman" w:hAnsi="Times New Roman" w:cs="Times New Roman"/>
          <w:b/>
          <w:sz w:val="24"/>
          <w:szCs w:val="24"/>
        </w:rPr>
        <w:t xml:space="preserve"> _________________ </w:t>
      </w:r>
    </w:p>
    <w:p w14:paraId="09818E43" w14:textId="77777777" w:rsidR="00D97AB5" w:rsidRPr="00433874" w:rsidRDefault="00D97AB5" w:rsidP="0009036B">
      <w:pPr>
        <w:shd w:val="clear" w:color="auto" w:fill="FFFFFF"/>
        <w:spacing w:after="0" w:line="240" w:lineRule="auto"/>
        <w:jc w:val="both"/>
        <w:rPr>
          <w:rFonts w:ascii="Times New Roman" w:hAnsi="Times New Roman" w:cs="Times New Roman"/>
          <w:b/>
          <w:bCs/>
          <w:sz w:val="24"/>
          <w:szCs w:val="24"/>
        </w:rPr>
      </w:pPr>
    </w:p>
    <w:p w14:paraId="4A3B4534" w14:textId="77777777" w:rsidR="00BE25E1" w:rsidRPr="00433874" w:rsidRDefault="00D72D24" w:rsidP="00BE25E1">
      <w:pPr>
        <w:shd w:val="clear" w:color="auto" w:fill="FFFFFF"/>
        <w:spacing w:after="0" w:line="240" w:lineRule="auto"/>
        <w:ind w:firstLine="708"/>
        <w:jc w:val="both"/>
        <w:rPr>
          <w:rFonts w:ascii="Times New Roman" w:hAnsi="Times New Roman" w:cs="Times New Roman"/>
          <w:b/>
          <w:sz w:val="24"/>
          <w:szCs w:val="24"/>
        </w:rPr>
      </w:pPr>
      <w:bookmarkStart w:id="1284" w:name="_Hlk162873299_0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EDAC3D1" w14:textId="77777777" w:rsidR="00BE25E1" w:rsidRPr="00433874" w:rsidRDefault="00D72D24" w:rsidP="00BE25E1">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84"/>
    <w:p w14:paraId="0997004C" w14:textId="77777777" w:rsidR="00BE25E1" w:rsidRPr="00433874" w:rsidRDefault="00D72D24" w:rsidP="00BE25E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Коммерческая фирма рассчитывала в 2022 г. по сравнению с 2021г. увеличить оборот на 25%. Выполнение расчетного задания составило 104%. Чему будет равна относительная величина динамики оборота?</w:t>
      </w:r>
    </w:p>
    <w:p w14:paraId="0AFF12BE" w14:textId="77777777" w:rsidR="00BE25E1" w:rsidRPr="00433874" w:rsidRDefault="00BE25E1" w:rsidP="00BE25E1">
      <w:pPr>
        <w:shd w:val="clear" w:color="auto" w:fill="FFFFFF"/>
        <w:spacing w:after="0" w:line="240" w:lineRule="auto"/>
        <w:jc w:val="both"/>
        <w:rPr>
          <w:rFonts w:ascii="Times New Roman" w:hAnsi="Times New Roman" w:cs="Times New Roman"/>
          <w:sz w:val="24"/>
          <w:szCs w:val="24"/>
        </w:rPr>
      </w:pPr>
    </w:p>
    <w:p w14:paraId="767EB509" w14:textId="77777777" w:rsidR="00BE25E1" w:rsidRPr="00433874" w:rsidRDefault="00D72D24" w:rsidP="00BE25E1">
      <w:pPr>
        <w:shd w:val="clear" w:color="auto" w:fill="FFFFFF"/>
        <w:spacing w:after="0" w:line="240" w:lineRule="auto"/>
        <w:ind w:firstLine="708"/>
        <w:jc w:val="both"/>
        <w:rPr>
          <w:rFonts w:ascii="Times New Roman" w:hAnsi="Times New Roman" w:cs="Times New Roman"/>
          <w:b/>
          <w:sz w:val="24"/>
          <w:szCs w:val="24"/>
        </w:rPr>
      </w:pPr>
      <w:bookmarkStart w:id="1285" w:name="_Hlk162952747_0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5F410B1" w14:textId="77777777" w:rsidR="00BE25E1" w:rsidRPr="00433874" w:rsidRDefault="00D72D24" w:rsidP="00BE25E1">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85"/>
    <w:p w14:paraId="2F31469F" w14:textId="77777777" w:rsidR="00BE25E1" w:rsidRPr="00433874" w:rsidRDefault="00D72D24" w:rsidP="00BE25E1">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Как изменился товарооборот в отчетном периоде по сравнению с базисным, если цены снизились на 5%, а количество проданного товара выросло на 20%?</w:t>
      </w:r>
    </w:p>
    <w:p w14:paraId="04A99F93" w14:textId="77777777" w:rsidR="00401DEA" w:rsidRPr="00433874" w:rsidRDefault="00401DEA">
      <w:pPr>
        <w:rPr>
          <w:rFonts w:ascii="Times New Roman" w:eastAsiaTheme="minorHAnsi" w:hAnsi="Times New Roman" w:cs="Times New Roman"/>
          <w:sz w:val="24"/>
          <w:lang w:eastAsia="en-US"/>
        </w:rPr>
      </w:pPr>
      <w:r w:rsidRPr="00433874">
        <w:rPr>
          <w:rFonts w:cs="Times New Roman"/>
        </w:rPr>
        <w:br w:type="page"/>
      </w:r>
    </w:p>
    <w:p w14:paraId="7A5594B2" w14:textId="0C67C97E"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627008" behindDoc="1" locked="0" layoutInCell="1" allowOverlap="1" wp14:anchorId="64138A86" wp14:editId="2E33D225">
            <wp:simplePos x="0" y="0"/>
            <wp:positionH relativeFrom="column">
              <wp:posOffset>-895985</wp:posOffset>
            </wp:positionH>
            <wp:positionV relativeFrom="paragraph">
              <wp:posOffset>-864562</wp:posOffset>
            </wp:positionV>
            <wp:extent cx="7604760" cy="10753725"/>
            <wp:effectExtent l="0" t="0" r="0" b="9525"/>
            <wp:wrapNone/>
            <wp:docPr id="34176135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6135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036701E" w14:textId="677629AC" w:rsidR="003E5511" w:rsidRPr="00433874" w:rsidRDefault="00000000" w:rsidP="003E5511">
      <w:pPr>
        <w:pStyle w:val="11"/>
        <w:spacing w:line="276" w:lineRule="auto"/>
        <w:rPr>
          <w:rFonts w:cs="Times New Roman"/>
        </w:rPr>
      </w:pPr>
      <w:r>
        <w:rPr>
          <w:noProof/>
        </w:rPr>
        <w:pict w14:anchorId="0841CD9F">
          <v:rect id="_x0000_s2176" style="position:absolute;left:0;text-align:left;margin-left:-36.2pt;margin-top:201.55pt;width:525.75pt;height:34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F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7m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KqD6YV/&#10;AgAAjAUAAA4AAAAAAAAAAAAAAAAALgIAAGRycy9lMm9Eb2MueG1sUEsBAi0AFAAGAAgAAAAhALBE&#10;YtLgAAAADAEAAA8AAAAAAAAAAAAAAAAA2QQAAGRycy9kb3ducmV2LnhtbFBLBQYAAAAABAAEAPMA&#10;AADmBQAAAAA=&#10;" fillcolor="white [3212]" strokecolor="white [3212]" strokeweight="2pt">
            <v:textbox>
              <w:txbxContent>
                <w:p w14:paraId="422FC360" w14:textId="77777777" w:rsidR="0005605E" w:rsidRDefault="0005605E" w:rsidP="003E5511">
                  <w:pPr>
                    <w:jc w:val="center"/>
                    <w:rPr>
                      <w:b/>
                      <w:i/>
                      <w:color w:val="365F91" w:themeColor="accent1" w:themeShade="BF"/>
                      <w:sz w:val="56"/>
                      <w:szCs w:val="96"/>
                    </w:rPr>
                  </w:pPr>
                </w:p>
                <w:p w14:paraId="3D670780" w14:textId="6EE858EA"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4979A3C"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Противодействие коррупции</w:t>
                  </w:r>
                  <w:r w:rsidRPr="00A626E8">
                    <w:rPr>
                      <w:b/>
                      <w:i/>
                      <w:color w:val="0070C0"/>
                      <w:sz w:val="56"/>
                      <w:szCs w:val="56"/>
                    </w:rPr>
                    <w:t>»</w:t>
                  </w:r>
                </w:p>
                <w:p w14:paraId="3704B661"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AA3684F">
          <v:rect id="_x0000_s2175" style="position:absolute;left:0;text-align:left;margin-left:-26.65pt;margin-top:371.45pt;width:525.75pt;height:12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C7fGzmfQIA&#10;AIwFAAAOAAAAAAAAAAAAAAAAAC4CAABkcnMvZTJvRG9jLnhtbFBLAQItABQABgAIAAAAIQAQ6zAu&#10;4AAAAAsBAAAPAAAAAAAAAAAAAAAAANcEAABkcnMvZG93bnJldi54bWxQSwUGAAAAAAQABADzAAAA&#10;5AUAAAAA&#10;" fillcolor="white [3212]" strokecolor="white [3212]" strokeweight="2pt">
            <v:textbox>
              <w:txbxContent>
                <w:p w14:paraId="7C60E6F3"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037807B1"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35"/>
          <w:headerReference w:type="default" r:id="rId236"/>
          <w:footerReference w:type="even" r:id="rId237"/>
          <w:footerReference w:type="default" r:id="rId238"/>
          <w:pgSz w:w="11906" w:h="16838" w:code="9"/>
          <w:pgMar w:top="1134" w:right="851" w:bottom="1418" w:left="1418" w:header="709" w:footer="709" w:gutter="0"/>
          <w:pgNumType w:start="382"/>
          <w:cols w:space="708"/>
          <w:titlePg/>
          <w:docGrid w:linePitch="360"/>
        </w:sectPr>
      </w:pPr>
    </w:p>
    <w:tbl>
      <w:tblPr>
        <w:tblW w:w="5000" w:type="pct"/>
        <w:tblCellMar>
          <w:left w:w="34" w:type="dxa"/>
          <w:right w:w="34" w:type="dxa"/>
        </w:tblCellMar>
        <w:tblLook w:val="04A0" w:firstRow="1" w:lastRow="0" w:firstColumn="1" w:lastColumn="0" w:noHBand="0" w:noVBand="1"/>
      </w:tblPr>
      <w:tblGrid>
        <w:gridCol w:w="9423"/>
      </w:tblGrid>
      <w:tr w:rsidR="00855332" w:rsidRPr="00433874" w14:paraId="31C52F4A" w14:textId="77777777" w:rsidTr="00554653">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BB027CC" w14:textId="77777777" w:rsidR="00090CAC" w:rsidRPr="00433874" w:rsidRDefault="00D72D24" w:rsidP="009718E4">
            <w:pPr>
              <w:rPr>
                <w:rFonts w:ascii="Times New Roman" w:eastAsia="Times New Roman" w:hAnsi="Times New Roman" w:cs="Times New Roman"/>
                <w:b/>
                <w:kern w:val="1"/>
                <w:lang w:bidi="hi-IN"/>
              </w:rPr>
            </w:pPr>
            <w:r w:rsidRPr="00433874">
              <w:rPr>
                <w:rFonts w:ascii="Times New Roman" w:hAnsi="Times New Roman" w:cs="Times New Roman"/>
                <w:b/>
                <w:color w:val="000000"/>
              </w:rPr>
              <w:lastRenderedPageBreak/>
              <w:t>УК-11:</w:t>
            </w:r>
            <w:r w:rsidRPr="00433874">
              <w:rPr>
                <w:rFonts w:ascii="Times New Roman" w:eastAsia="Times New Roman" w:hAnsi="Times New Roman" w:cs="Times New Roman"/>
                <w:b/>
                <w:kern w:val="1"/>
                <w:lang w:bidi="hi-IN"/>
              </w:rPr>
              <w:t xml:space="preserve"> Способен формировать нетерпимое отношение к коррупционному поведению</w:t>
            </w:r>
          </w:p>
          <w:p w14:paraId="0FF3AC75" w14:textId="77777777" w:rsidR="00090CAC" w:rsidRPr="00433874"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lang w:eastAsia="en-US" w:bidi="hi-IN"/>
              </w:rPr>
            </w:pPr>
          </w:p>
          <w:p w14:paraId="122BB4D6" w14:textId="77777777" w:rsidR="00090CAC" w:rsidRPr="00433874" w:rsidRDefault="00090CAC" w:rsidP="00591833">
            <w:pPr>
              <w:widowControl w:val="0"/>
              <w:spacing w:after="0" w:line="240" w:lineRule="auto"/>
              <w:jc w:val="center"/>
              <w:rPr>
                <w:rFonts w:ascii="Times New Roman" w:hAnsi="Times New Roman" w:cs="Times New Roman"/>
                <w:b/>
                <w:color w:val="000000"/>
              </w:rPr>
            </w:pPr>
          </w:p>
        </w:tc>
      </w:tr>
      <w:tr w:rsidR="00855332" w:rsidRPr="00433874" w14:paraId="361FC2FD" w14:textId="77777777" w:rsidTr="00554653">
        <w:trPr>
          <w:trHeight w:hRule="exact" w:val="5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4B3F08A" w14:textId="77777777" w:rsidR="00446A77" w:rsidRPr="00433874" w:rsidRDefault="00D72D24" w:rsidP="00446A77">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31CA620C" w14:textId="77777777" w:rsidTr="00554653">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B882A44" w14:textId="77777777" w:rsidR="00446A77" w:rsidRPr="00433874" w:rsidRDefault="00D72D24" w:rsidP="00446A77">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сущность коррупционного поведения</w:t>
            </w:r>
          </w:p>
        </w:tc>
      </w:tr>
      <w:tr w:rsidR="00855332" w:rsidRPr="00433874" w14:paraId="3BD8BB5F" w14:textId="77777777" w:rsidTr="00554653">
        <w:trPr>
          <w:trHeight w:hRule="exact" w:val="63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203D34" w14:textId="77777777" w:rsidR="00446A77" w:rsidRPr="00433874" w:rsidRDefault="00D72D24" w:rsidP="00446A77">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определять взаимосвязь коррупционного поведения с социальными, экономическими, политическими и иными условиями</w:t>
            </w:r>
          </w:p>
        </w:tc>
      </w:tr>
      <w:tr w:rsidR="00855332" w:rsidRPr="00433874" w14:paraId="7F12CC7B" w14:textId="77777777" w:rsidTr="00554653">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99104B" w14:textId="77777777" w:rsidR="00446A77" w:rsidRPr="00433874" w:rsidRDefault="00D72D24" w:rsidP="00446A77">
            <w:pPr>
              <w:widowControl w:val="0"/>
              <w:spacing w:after="0" w:line="240" w:lineRule="auto"/>
              <w:ind w:left="-14"/>
              <w:jc w:val="both"/>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выявления коррупционного поведения</w:t>
            </w:r>
          </w:p>
        </w:tc>
      </w:tr>
      <w:tr w:rsidR="00855332" w:rsidRPr="00433874" w14:paraId="7C0C6409" w14:textId="77777777" w:rsidTr="00554653">
        <w:trPr>
          <w:trHeight w:hRule="exact" w:val="63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F3B9694" w14:textId="77777777" w:rsidR="00446A77" w:rsidRPr="00433874" w:rsidRDefault="00D72D24" w:rsidP="004110AC">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4110AC" w:rsidRPr="00433874">
              <w:rPr>
                <w:rFonts w:ascii="Times New Roman" w:hAnsi="Times New Roman" w:cs="Times New Roman"/>
                <w:b/>
                <w:color w:val="000000"/>
              </w:rPr>
              <w:t>понимать сущность коррупционного поведения и его взаимосвязь с социальными, экономическими, политическими и иными условиями</w:t>
            </w:r>
          </w:p>
        </w:tc>
      </w:tr>
      <w:tr w:rsidR="00855332" w:rsidRPr="00433874" w14:paraId="34B893B5" w14:textId="77777777" w:rsidTr="00554653">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26696EC" w14:textId="77777777" w:rsidR="00446A77" w:rsidRPr="00433874" w:rsidRDefault="00D72D24" w:rsidP="00446A77">
            <w:pPr>
              <w:widowControl w:val="0"/>
              <w:spacing w:after="0" w:line="240" w:lineRule="auto"/>
              <w:jc w:val="center"/>
              <w:rPr>
                <w:rFonts w:ascii="Times New Roman" w:hAnsi="Times New Roman" w:cs="Times New Roman"/>
              </w:rPr>
            </w:pPr>
            <w:r w:rsidRPr="00433874">
              <w:rPr>
                <w:rFonts w:ascii="Times New Roman" w:hAnsi="Times New Roman" w:cs="Times New Roman"/>
                <w:b/>
                <w:color w:val="000000"/>
              </w:rPr>
              <w:t>УК-11.2: Анализирует, толкует и правильно применяет правовые нормы сфере противодействия коррупционному поведению</w:t>
            </w:r>
          </w:p>
        </w:tc>
      </w:tr>
      <w:tr w:rsidR="00855332" w:rsidRPr="00433874" w14:paraId="3C42C4B7" w14:textId="77777777" w:rsidTr="00554653">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8075489"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правовые нормы в сфере противодействия коррупционному поведению</w:t>
            </w:r>
          </w:p>
        </w:tc>
      </w:tr>
      <w:tr w:rsidR="00855332" w:rsidRPr="00433874" w14:paraId="4A836A5B" w14:textId="77777777" w:rsidTr="00554653">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8817C1E"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анализировать правовые нормы в сфере противодействия коррупционному поведению</w:t>
            </w:r>
          </w:p>
        </w:tc>
      </w:tr>
      <w:tr w:rsidR="00855332" w:rsidRPr="00433874" w14:paraId="01023412" w14:textId="77777777" w:rsidTr="00554653">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940EA2" w14:textId="77777777" w:rsidR="00446A77" w:rsidRPr="00433874" w:rsidRDefault="00D72D24" w:rsidP="00446A77">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толкования и применения правовых норм в сфере противодействия коррупционному поведению</w:t>
            </w:r>
          </w:p>
        </w:tc>
      </w:tr>
      <w:tr w:rsidR="00855332" w:rsidRPr="00433874" w14:paraId="7260B0AC" w14:textId="77777777" w:rsidTr="00554653">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C945A80" w14:textId="77777777" w:rsidR="00446A77" w:rsidRPr="00433874" w:rsidRDefault="00D72D24" w:rsidP="004110AC">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4110AC" w:rsidRPr="00433874">
              <w:rPr>
                <w:rFonts w:ascii="Times New Roman" w:hAnsi="Times New Roman" w:cs="Times New Roman"/>
                <w:b/>
                <w:color w:val="000000"/>
              </w:rPr>
              <w:t>анализировать, толковать и правильно применять правовые нормы сфере противодействия коррупционному поведению</w:t>
            </w:r>
          </w:p>
        </w:tc>
      </w:tr>
      <w:tr w:rsidR="00855332" w:rsidRPr="00433874" w14:paraId="377E86A7" w14:textId="77777777" w:rsidTr="00554653">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266A96E" w14:textId="77777777" w:rsidR="00446A77" w:rsidRPr="00433874" w:rsidRDefault="00D72D24" w:rsidP="00446A77">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08C1C3F0" w14:textId="77777777"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007629" w14:textId="77777777" w:rsidR="00446A77" w:rsidRPr="00433874" w:rsidRDefault="00D72D24" w:rsidP="00446A77">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основы антикоррупционного поведения</w:t>
            </w:r>
          </w:p>
        </w:tc>
      </w:tr>
      <w:tr w:rsidR="00855332" w:rsidRPr="00433874" w14:paraId="1D3ABEAD" w14:textId="77777777" w:rsidTr="00554653">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8674C7" w14:textId="77777777" w:rsidR="00446A77" w:rsidRPr="00433874" w:rsidRDefault="00D72D24" w:rsidP="00446A77">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демонстрировать нетерпимое отношение к коррупционному поведению</w:t>
            </w:r>
          </w:p>
        </w:tc>
      </w:tr>
      <w:tr w:rsidR="00855332" w:rsidRPr="00433874" w14:paraId="49F2B10B" w14:textId="77777777" w:rsidTr="00554653">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1B1B827" w14:textId="77777777" w:rsidR="00446A77" w:rsidRPr="00433874" w:rsidRDefault="00D72D24" w:rsidP="00446A77">
            <w:pPr>
              <w:widowControl w:val="0"/>
              <w:spacing w:after="0" w:line="240" w:lineRule="auto"/>
              <w:jc w:val="both"/>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решения конкретных профессиональных задач противодействия коррупции</w:t>
            </w:r>
          </w:p>
        </w:tc>
      </w:tr>
      <w:tr w:rsidR="00855332" w:rsidRPr="00433874" w14:paraId="63F1E37A" w14:textId="77777777" w:rsidTr="00554653">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E7EDD04" w14:textId="77777777" w:rsidR="00446A77" w:rsidRPr="00433874" w:rsidRDefault="00D72D24" w:rsidP="004110AC">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4110AC" w:rsidRPr="00433874">
              <w:rPr>
                <w:rFonts w:ascii="Times New Roman" w:hAnsi="Times New Roman" w:cs="Times New Roman"/>
                <w:b/>
                <w:color w:val="000000"/>
              </w:rPr>
              <w:t>вырабатывать пути решения конкретной профессиональной задачи, демонстрируя нетерпимое отношение к коррупционному поведению</w:t>
            </w:r>
          </w:p>
        </w:tc>
      </w:tr>
      <w:tr w:rsidR="00855332" w:rsidRPr="00433874" w14:paraId="0379D753" w14:textId="77777777" w:rsidTr="00554653">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51B0B76E" w14:textId="77777777" w:rsidR="00446A77" w:rsidRPr="00433874" w:rsidRDefault="00D72D24" w:rsidP="00446A77">
            <w:pPr>
              <w:widowControl w:val="0"/>
              <w:spacing w:after="0" w:line="240" w:lineRule="auto"/>
              <w:jc w:val="center"/>
              <w:rPr>
                <w:rFonts w:ascii="Times New Roman" w:hAnsi="Times New Roman" w:cs="Times New Roman"/>
                <w:b/>
                <w:color w:val="000000"/>
              </w:rPr>
            </w:pPr>
            <w:r w:rsidRPr="00433874">
              <w:rPr>
                <w:rFonts w:ascii="Times New Roman" w:hAnsi="Times New Roman" w:cs="Times New Roman"/>
                <w:b/>
              </w:rPr>
              <w:t>ПК-1: Способен участвовать в подготовке проектов нормативных правовых актов и иных юридических документов</w:t>
            </w:r>
          </w:p>
        </w:tc>
      </w:tr>
      <w:tr w:rsidR="00855332" w:rsidRPr="00433874" w14:paraId="4381D352" w14:textId="77777777" w:rsidTr="00554653">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4462EE4" w14:textId="77777777" w:rsidR="00446A77" w:rsidRPr="00433874" w:rsidRDefault="00D72D24" w:rsidP="00446A77">
            <w:pPr>
              <w:widowControl w:val="0"/>
              <w:tabs>
                <w:tab w:val="left" w:pos="459"/>
              </w:tabs>
              <w:spacing w:after="0" w:line="240" w:lineRule="auto"/>
              <w:rPr>
                <w:rFonts w:ascii="Times New Roman" w:hAnsi="Times New Roman" w:cs="Times New Roman"/>
                <w:b/>
              </w:rPr>
            </w:pPr>
            <w:r w:rsidRPr="00433874">
              <w:rPr>
                <w:rFonts w:ascii="Times New Roman" w:hAnsi="Times New Roman" w:cs="Times New Roman"/>
                <w:b/>
                <w:color w:val="00000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72937229" w14:textId="77777777" w:rsidTr="00554653">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694B93E" w14:textId="77777777" w:rsidR="00446A77" w:rsidRPr="00433874" w:rsidRDefault="00D72D24" w:rsidP="004110AC">
            <w:pPr>
              <w:widowControl w:val="0"/>
              <w:spacing w:after="0" w:line="240" w:lineRule="auto"/>
              <w:jc w:val="both"/>
              <w:rPr>
                <w:rFonts w:ascii="Times New Roman" w:hAnsi="Times New Roman" w:cs="Times New Roman"/>
                <w:b/>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правовые основы финансово-хозяйственной деятельности</w:t>
            </w:r>
          </w:p>
        </w:tc>
      </w:tr>
      <w:tr w:rsidR="00855332" w:rsidRPr="00433874" w14:paraId="26ED49C8" w14:textId="77777777" w:rsidTr="00554653">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D8F8BA7" w14:textId="77777777" w:rsidR="00446A77" w:rsidRPr="00433874" w:rsidRDefault="00D72D24" w:rsidP="004110AC">
            <w:pPr>
              <w:widowControl w:val="0"/>
              <w:spacing w:after="0" w:line="240" w:lineRule="auto"/>
              <w:rPr>
                <w:rFonts w:ascii="Times New Roman" w:hAnsi="Times New Roman" w:cs="Times New Roman"/>
                <w:b/>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анализировать нормативные правовые основы финансово-хозяйственной деятельности </w:t>
            </w:r>
          </w:p>
        </w:tc>
      </w:tr>
      <w:tr w:rsidR="00855332" w:rsidRPr="00433874" w14:paraId="05F18FA8" w14:textId="77777777" w:rsidTr="00554653">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8343566" w14:textId="77777777" w:rsidR="00446A77" w:rsidRPr="00433874" w:rsidRDefault="00D72D24" w:rsidP="004110AC">
            <w:pPr>
              <w:widowControl w:val="0"/>
              <w:spacing w:after="0" w:line="240" w:lineRule="auto"/>
              <w:jc w:val="both"/>
              <w:rPr>
                <w:rFonts w:ascii="Times New Roman" w:hAnsi="Times New Roman" w:cs="Times New Roman"/>
                <w:b/>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прогнозирования результатов хозяйственной деятельности для решения прак</w:t>
            </w:r>
            <w:r w:rsidR="004110AC" w:rsidRPr="00433874">
              <w:rPr>
                <w:rFonts w:ascii="Times New Roman" w:hAnsi="Times New Roman" w:cs="Times New Roman"/>
                <w:color w:val="000000"/>
              </w:rPr>
              <w:t>тических задач.</w:t>
            </w:r>
          </w:p>
        </w:tc>
      </w:tr>
      <w:tr w:rsidR="00855332" w:rsidRPr="00433874" w14:paraId="489B7CB1" w14:textId="77777777" w:rsidTr="00554653">
        <w:trPr>
          <w:trHeight w:hRule="exact" w:val="63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F20CE6A" w14:textId="77777777" w:rsidR="00446A77" w:rsidRPr="00433874" w:rsidRDefault="00D72D24" w:rsidP="004110AC">
            <w:pPr>
              <w:widowControl w:val="0"/>
              <w:tabs>
                <w:tab w:val="left" w:pos="4629"/>
              </w:tabs>
              <w:spacing w:after="0" w:line="240" w:lineRule="auto"/>
              <w:rPr>
                <w:rFonts w:ascii="Times New Roman" w:hAnsi="Times New Roman" w:cs="Times New Roman"/>
                <w:b/>
              </w:rPr>
            </w:pPr>
            <w:r w:rsidRPr="00433874">
              <w:rPr>
                <w:rFonts w:ascii="Times New Roman" w:hAnsi="Times New Roman" w:cs="Times New Roman"/>
                <w:b/>
              </w:rPr>
              <w:t xml:space="preserve">Показатель оценивания: способность </w:t>
            </w:r>
            <w:r w:rsidR="004110AC" w:rsidRPr="00433874">
              <w:rPr>
                <w:rFonts w:ascii="Times New Roman" w:hAnsi="Times New Roman" w:cs="Times New Roman"/>
                <w:b/>
              </w:rPr>
              <w:t>анализировать нормативные правовые акты, а также прогнозировать результаты хозяйственной деятельности для решения практических задач</w:t>
            </w:r>
          </w:p>
        </w:tc>
      </w:tr>
      <w:tr w:rsidR="00855332" w:rsidRPr="00433874" w14:paraId="22EF9F5A" w14:textId="77777777" w:rsidTr="00554653">
        <w:trPr>
          <w:trHeight w:hRule="exact" w:val="108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00B7762" w14:textId="77777777" w:rsidR="00446A77" w:rsidRPr="00433874" w:rsidRDefault="00D72D24" w:rsidP="00446A77">
            <w:pPr>
              <w:widowControl w:val="0"/>
              <w:tabs>
                <w:tab w:val="left" w:pos="4629"/>
              </w:tabs>
              <w:spacing w:after="0" w:line="240" w:lineRule="auto"/>
              <w:rPr>
                <w:rFonts w:ascii="Times New Roman" w:hAnsi="Times New Roman" w:cs="Times New Roman"/>
                <w:b/>
              </w:rPr>
            </w:pPr>
            <w:r w:rsidRPr="00433874">
              <w:rPr>
                <w:rFonts w:ascii="Times New Roman" w:hAnsi="Times New Roman" w:cs="Times New Roman"/>
                <w:b/>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433874">
              <w:rPr>
                <w:rFonts w:ascii="Times New Roman" w:hAnsi="Times New Roman" w:cs="Times New Roman"/>
                <w:b/>
              </w:rPr>
              <w:t>претензионо</w:t>
            </w:r>
            <w:proofErr w:type="spellEnd"/>
            <w:r w:rsidRPr="00433874">
              <w:rPr>
                <w:rFonts w:ascii="Times New Roman" w:hAnsi="Times New Roman" w:cs="Times New Roman"/>
                <w:b/>
              </w:rPr>
              <w:t>-исковую работу в организации</w:t>
            </w:r>
          </w:p>
        </w:tc>
      </w:tr>
      <w:tr w:rsidR="00855332" w:rsidRPr="00433874" w14:paraId="534576B8" w14:textId="77777777" w:rsidTr="00554653">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DC114BD" w14:textId="77777777" w:rsidR="00446A77" w:rsidRPr="00433874" w:rsidRDefault="00D72D24" w:rsidP="00446A77">
            <w:pPr>
              <w:widowControl w:val="0"/>
              <w:spacing w:after="0" w:line="240" w:lineRule="auto"/>
              <w:jc w:val="center"/>
              <w:rPr>
                <w:rFonts w:ascii="Times New Roman" w:hAnsi="Times New Roman" w:cs="Times New Roman"/>
              </w:rPr>
            </w:pPr>
            <w:r w:rsidRPr="00433874">
              <w:rPr>
                <w:rFonts w:ascii="Times New Roman" w:hAnsi="Times New Roman" w:cs="Times New Roman"/>
                <w:b/>
                <w:color w:val="00000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2BBCB64D" w14:textId="77777777"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AE84570"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Знать:</w:t>
            </w:r>
            <w:r w:rsidRPr="00433874">
              <w:rPr>
                <w:rFonts w:ascii="Times New Roman" w:hAnsi="Times New Roman" w:cs="Times New Roman"/>
                <w:color w:val="000000"/>
              </w:rPr>
              <w:t xml:space="preserve">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026E7AD4" w14:textId="77777777"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1AA6EEF"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анализировать документацию для предпринимательской деятельности.</w:t>
            </w:r>
          </w:p>
        </w:tc>
      </w:tr>
      <w:tr w:rsidR="00855332" w:rsidRPr="00433874" w14:paraId="133D6891" w14:textId="77777777" w:rsidTr="00554653">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36ACCBD"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Pr="00433874">
              <w:rPr>
                <w:rFonts w:ascii="Times New Roman" w:hAnsi="Times New Roman" w:cs="Times New Roman"/>
                <w:color w:val="000000"/>
              </w:rPr>
              <w:t xml:space="preserve"> навыками составления юридических документов для предпринимательской деятельности.</w:t>
            </w:r>
          </w:p>
        </w:tc>
      </w:tr>
      <w:tr w:rsidR="00855332" w:rsidRPr="00433874" w14:paraId="1DCD11FC" w14:textId="77777777" w:rsidTr="00554653">
        <w:trPr>
          <w:trHeight w:hRule="exact" w:val="58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5E142D1" w14:textId="77777777" w:rsidR="00446A77" w:rsidRPr="00433874" w:rsidRDefault="00D72D24" w:rsidP="004110AC">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4110AC" w:rsidRPr="00433874">
              <w:rPr>
                <w:rFonts w:ascii="Times New Roman" w:hAnsi="Times New Roman" w:cs="Times New Roman"/>
                <w:b/>
                <w:color w:val="000000"/>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7967B4A0" w14:textId="77777777" w:rsidTr="00554653">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F37C404" w14:textId="77777777" w:rsidR="00446A77" w:rsidRPr="00433874" w:rsidRDefault="00D72D24" w:rsidP="00446A77">
            <w:pPr>
              <w:widowControl w:val="0"/>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23A3E64D" w14:textId="77777777" w:rsidTr="00554653">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8962E7"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433874" w14:paraId="24F8CF9D" w14:textId="77777777" w:rsidTr="00554653">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1C6DC28"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lastRenderedPageBreak/>
              <w:t>Знать:</w:t>
            </w:r>
            <w:r w:rsidRPr="00433874">
              <w:rPr>
                <w:rFonts w:ascii="Times New Roman" w:hAnsi="Times New Roman" w:cs="Times New Roman"/>
                <w:color w:val="000000"/>
              </w:rPr>
              <w:t xml:space="preserve"> теоретические основы консультационной работы по вопросам гражданско-правового характера</w:t>
            </w:r>
          </w:p>
        </w:tc>
      </w:tr>
      <w:tr w:rsidR="00855332" w:rsidRPr="00433874" w14:paraId="0143EA11" w14:textId="77777777" w:rsidTr="00554653">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8416EC8"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Уметь:</w:t>
            </w:r>
            <w:r w:rsidRPr="00433874">
              <w:rPr>
                <w:rFonts w:ascii="Times New Roman" w:hAnsi="Times New Roman" w:cs="Times New Roman"/>
                <w:color w:val="000000"/>
              </w:rPr>
              <w:t xml:space="preserve"> определять особенности деятельности в соответствии с договорами гражданско-правового характера</w:t>
            </w:r>
          </w:p>
        </w:tc>
      </w:tr>
      <w:tr w:rsidR="00855332" w:rsidRPr="00433874" w14:paraId="6C0FEA7A" w14:textId="77777777" w:rsidTr="00554653">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7747F3" w14:textId="77777777" w:rsidR="00446A77" w:rsidRPr="00433874" w:rsidRDefault="00D72D24" w:rsidP="00446A77">
            <w:pPr>
              <w:widowControl w:val="0"/>
              <w:spacing w:after="0" w:line="240" w:lineRule="auto"/>
              <w:rPr>
                <w:rFonts w:ascii="Times New Roman" w:hAnsi="Times New Roman" w:cs="Times New Roman"/>
              </w:rPr>
            </w:pPr>
            <w:r w:rsidRPr="00433874">
              <w:rPr>
                <w:rFonts w:ascii="Times New Roman" w:hAnsi="Times New Roman" w:cs="Times New Roman"/>
                <w:b/>
                <w:color w:val="000000"/>
              </w:rPr>
              <w:t>Владеть:</w:t>
            </w:r>
            <w:r w:rsidR="00DF4F31" w:rsidRPr="00433874">
              <w:rPr>
                <w:rFonts w:ascii="Times New Roman" w:hAnsi="Times New Roman" w:cs="Times New Roman"/>
                <w:color w:val="000000"/>
              </w:rPr>
              <w:t xml:space="preserve"> навыками консультационной</w:t>
            </w:r>
            <w:r w:rsidRPr="00433874">
              <w:rPr>
                <w:rFonts w:ascii="Times New Roman" w:hAnsi="Times New Roman" w:cs="Times New Roman"/>
                <w:color w:val="000000"/>
              </w:rPr>
              <w:t xml:space="preserve"> работы по вопросам гражданско-правового характера</w:t>
            </w:r>
          </w:p>
        </w:tc>
      </w:tr>
      <w:tr w:rsidR="00855332" w:rsidRPr="00433874" w14:paraId="44348928" w14:textId="77777777" w:rsidTr="00554653">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9A32E50" w14:textId="77777777" w:rsidR="00446A77" w:rsidRPr="00433874" w:rsidRDefault="00D72D24" w:rsidP="00DF4F31">
            <w:pPr>
              <w:widowControl w:val="0"/>
              <w:spacing w:after="0" w:line="240" w:lineRule="auto"/>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способность </w:t>
            </w:r>
            <w:r w:rsidR="00DF4F31" w:rsidRPr="00433874">
              <w:rPr>
                <w:rFonts w:ascii="Times New Roman" w:hAnsi="Times New Roman" w:cs="Times New Roman"/>
                <w:b/>
                <w:color w:val="000000"/>
              </w:rPr>
              <w:t>вести консультационную работу по вопросам гражданско-правового характера</w:t>
            </w:r>
          </w:p>
        </w:tc>
      </w:tr>
    </w:tbl>
    <w:p w14:paraId="5D2467CF"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58AF59C6"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4657EDC4"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13D825" w14:textId="77777777" w:rsidR="009135A7" w:rsidRPr="00433874" w:rsidRDefault="00D72D24" w:rsidP="009135A7">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433874" w14:paraId="346A725A"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494861" w14:textId="77777777" w:rsidR="009135A7" w:rsidRPr="00433874" w:rsidRDefault="00D72D24" w:rsidP="00C12D88">
            <w:pPr>
              <w:spacing w:after="0" w:line="240" w:lineRule="auto"/>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b/>
                <w:color w:val="000000"/>
                <w:sz w:val="24"/>
                <w:szCs w:val="24"/>
              </w:rPr>
              <w:t>:</w:t>
            </w:r>
            <w:r w:rsidRPr="00433874">
              <w:rPr>
                <w:rFonts w:ascii="Times New Roman" w:hAnsi="Times New Roman"/>
                <w:color w:val="000000"/>
                <w:sz w:val="24"/>
                <w:szCs w:val="24"/>
              </w:rPr>
              <w:t xml:space="preserve"> сущность коррупционного поведения</w:t>
            </w:r>
          </w:p>
        </w:tc>
      </w:tr>
      <w:tr w:rsidR="00855332" w:rsidRPr="00433874" w14:paraId="275103A9"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1BA9D" w14:textId="77777777" w:rsidR="009135A7" w:rsidRPr="00433874" w:rsidRDefault="00D72D24" w:rsidP="009135A7">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определять взаимосвязь коррупционного поведения с социальными, экономическими, политическими и иными условиями</w:t>
            </w:r>
          </w:p>
        </w:tc>
      </w:tr>
      <w:tr w:rsidR="00855332" w:rsidRPr="00433874" w14:paraId="0A722622" w14:textId="77777777" w:rsidTr="005F0BDF">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63027" w14:textId="77777777" w:rsidR="009135A7" w:rsidRPr="00433874" w:rsidRDefault="00D72D24" w:rsidP="009135A7">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sz w:val="24"/>
                <w:szCs w:val="24"/>
              </w:rPr>
              <w:t>Владеть:</w:t>
            </w:r>
            <w:r w:rsidRPr="00433874">
              <w:rPr>
                <w:rFonts w:ascii="Times New Roman" w:eastAsia="Times New Roman" w:hAnsi="Times New Roman" w:cs="Times New Roman"/>
                <w:color w:val="000000"/>
                <w:sz w:val="24"/>
                <w:szCs w:val="24"/>
              </w:rPr>
              <w:t xml:space="preserve"> навыками выявления коррупционного поведения</w:t>
            </w:r>
          </w:p>
        </w:tc>
      </w:tr>
      <w:tr w:rsidR="00855332" w:rsidRPr="00433874" w14:paraId="672B7A6E" w14:textId="77777777" w:rsidTr="009135A7">
        <w:trPr>
          <w:trHeight w:hRule="exact" w:val="92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82D9149" w14:textId="77777777" w:rsidR="009135A7" w:rsidRPr="00433874" w:rsidRDefault="00D72D24" w:rsidP="009135A7">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bl>
    <w:p w14:paraId="0A04B0CC"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0FF259F"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286" w:name="_Hlk162433456_6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5348B7"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286"/>
    <w:p w14:paraId="21194303" w14:textId="77777777" w:rsidR="00BF37BD" w:rsidRPr="00433874" w:rsidRDefault="00D72D24"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14:paraId="612C9C36" w14:textId="77777777" w:rsidR="00BF37BD" w:rsidRPr="00433874" w:rsidRDefault="00D72D24">
      <w:pPr>
        <w:numPr>
          <w:ilvl w:val="0"/>
          <w:numId w:val="339"/>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коррупционная схема</w:t>
      </w:r>
    </w:p>
    <w:p w14:paraId="0771A075" w14:textId="77777777" w:rsidR="00BF37BD" w:rsidRPr="00433874" w:rsidRDefault="00D72D24">
      <w:pPr>
        <w:numPr>
          <w:ilvl w:val="0"/>
          <w:numId w:val="339"/>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конфликт интересов</w:t>
      </w:r>
    </w:p>
    <w:p w14:paraId="2D255E01" w14:textId="77777777" w:rsidR="00BF37BD" w:rsidRPr="00433874" w:rsidRDefault="00D72D24">
      <w:pPr>
        <w:numPr>
          <w:ilvl w:val="0"/>
          <w:numId w:val="339"/>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должностное преступление</w:t>
      </w:r>
    </w:p>
    <w:p w14:paraId="0D941A5E" w14:textId="77777777" w:rsidR="00BF37BD" w:rsidRPr="00433874" w:rsidRDefault="00D72D24">
      <w:pPr>
        <w:numPr>
          <w:ilvl w:val="0"/>
          <w:numId w:val="339"/>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правонарушение</w:t>
      </w:r>
    </w:p>
    <w:p w14:paraId="54B194FA" w14:textId="77777777" w:rsidR="00C12D88" w:rsidRPr="00433874" w:rsidRDefault="00C12D88" w:rsidP="00C12D88">
      <w:pPr>
        <w:shd w:val="clear" w:color="auto" w:fill="FFFFFF"/>
        <w:spacing w:after="0" w:line="240" w:lineRule="auto"/>
        <w:jc w:val="both"/>
        <w:rPr>
          <w:rFonts w:ascii="Times New Roman" w:eastAsia="Times New Roman" w:hAnsi="Times New Roman" w:cs="Times New Roman"/>
          <w:color w:val="000000"/>
          <w:sz w:val="24"/>
          <w:szCs w:val="24"/>
        </w:rPr>
      </w:pPr>
    </w:p>
    <w:p w14:paraId="3BAD1A94"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E17ED9"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7CC37EE" w14:textId="77777777" w:rsidR="00BF37BD" w:rsidRPr="00433874" w:rsidRDefault="00D72D24"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Что входит в понятие «профилактика коррупции»:</w:t>
      </w:r>
    </w:p>
    <w:p w14:paraId="308A6AEC" w14:textId="77777777" w:rsidR="00BF37BD" w:rsidRPr="00433874" w:rsidRDefault="00D72D24"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деятельность правоохранительных органов и органов государственной власти субъектов Российской Федерации в пределах их полномочий по предупреждению коррупции, в том числе по выявлению и последующему устранению причин коррупции;</w:t>
      </w:r>
    </w:p>
    <w:p w14:paraId="4934A1D2" w14:textId="77777777" w:rsidR="00BF37BD" w:rsidRPr="00433874" w:rsidRDefault="00D72D24"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деятельность институтов гражданского общества, организаций и физических лиц по выявлению и последующему устранению причин коррупции;</w:t>
      </w:r>
    </w:p>
    <w:p w14:paraId="0330D713" w14:textId="77777777" w:rsidR="00BF37BD" w:rsidRPr="00433874" w:rsidRDefault="00D72D24"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14:paraId="03B7A8F5" w14:textId="77777777" w:rsidR="00BF37BD" w:rsidRPr="00433874" w:rsidRDefault="00D72D24"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в пределах их полномочий по предупреждению коррупции, в том числе по выявлению и последующему устранению причин коррупции.</w:t>
      </w:r>
    </w:p>
    <w:p w14:paraId="2D2EF90A"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7E14C1E1"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5EDF5A" w14:textId="77777777" w:rsidR="00BF37BD" w:rsidRPr="00433874" w:rsidRDefault="00D72D24"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Законодательство Российской Федерации дает следующее определение понятию «коррупция»:</w:t>
      </w:r>
    </w:p>
    <w:p w14:paraId="3BAB8166" w14:textId="77777777" w:rsidR="00BF37BD" w:rsidRPr="00433874" w:rsidRDefault="00D72D24">
      <w:pPr>
        <w:pStyle w:val="a4"/>
        <w:numPr>
          <w:ilvl w:val="0"/>
          <w:numId w:val="340"/>
        </w:numPr>
        <w:shd w:val="clear" w:color="auto" w:fill="FFFFFF"/>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любое существенное правонарушение, совершенное государственным служащим при исполнении должностных (служебных) обязанностей;</w:t>
      </w:r>
    </w:p>
    <w:p w14:paraId="3D8FE9B7" w14:textId="77777777" w:rsidR="00BF37BD" w:rsidRPr="00433874" w:rsidRDefault="00D72D24">
      <w:pPr>
        <w:pStyle w:val="a4"/>
        <w:numPr>
          <w:ilvl w:val="0"/>
          <w:numId w:val="340"/>
        </w:numPr>
        <w:shd w:val="clear" w:color="auto" w:fill="FFFFFF"/>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дача взятки, получение взятки, посредничество во взятке, а также получение подарков в связи с исполнением служебных (должностных) полномочий;</w:t>
      </w:r>
    </w:p>
    <w:p w14:paraId="5505EC25" w14:textId="77777777" w:rsidR="00BF37BD" w:rsidRPr="00433874" w:rsidRDefault="00D72D24">
      <w:pPr>
        <w:pStyle w:val="a4"/>
        <w:numPr>
          <w:ilvl w:val="0"/>
          <w:numId w:val="340"/>
        </w:numPr>
        <w:shd w:val="clear" w:color="auto" w:fill="FFFFFF"/>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14:paraId="5F411909" w14:textId="77777777" w:rsidR="00BF37BD" w:rsidRPr="00433874" w:rsidRDefault="00D72D24">
      <w:pPr>
        <w:pStyle w:val="a4"/>
        <w:numPr>
          <w:ilvl w:val="0"/>
          <w:numId w:val="340"/>
        </w:numPr>
        <w:shd w:val="clear" w:color="auto" w:fill="FFFFFF"/>
        <w:spacing w:after="0" w:line="240" w:lineRule="auto"/>
        <w:ind w:left="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подкуп государственного служащего;</w:t>
      </w:r>
    </w:p>
    <w:p w14:paraId="1000566F" w14:textId="77777777" w:rsidR="00C12D88" w:rsidRPr="00433874" w:rsidRDefault="00C12D88" w:rsidP="00C12D88">
      <w:pPr>
        <w:widowControl w:val="0"/>
        <w:autoSpaceDE w:val="0"/>
        <w:autoSpaceDN w:val="0"/>
        <w:adjustRightInd w:val="0"/>
        <w:spacing w:after="0" w:line="240" w:lineRule="auto"/>
        <w:rPr>
          <w:rFonts w:ascii="Times New Roman" w:hAnsi="Times New Roman" w:cs="Times New Roman"/>
          <w:b/>
          <w:sz w:val="24"/>
          <w:szCs w:val="24"/>
        </w:rPr>
      </w:pPr>
    </w:p>
    <w:p w14:paraId="7800ABB3" w14:textId="77777777" w:rsidR="00C12D88" w:rsidRPr="00433874" w:rsidRDefault="00D72D24" w:rsidP="00C12D88">
      <w:pPr>
        <w:shd w:val="clear" w:color="auto" w:fill="FFFFFF"/>
        <w:spacing w:after="0" w:line="240" w:lineRule="auto"/>
        <w:jc w:val="both"/>
        <w:rPr>
          <w:rFonts w:ascii="Times New Roman" w:hAnsi="Times New Roman" w:cs="Times New Roman"/>
          <w:b/>
          <w:sz w:val="24"/>
          <w:szCs w:val="24"/>
        </w:rPr>
      </w:pPr>
      <w:bookmarkStart w:id="1287" w:name="_Hlk162432964_4_1"/>
      <w:r w:rsidRPr="00433874">
        <w:rPr>
          <w:rFonts w:ascii="Times New Roman" w:hAnsi="Times New Roman" w:cs="Times New Roman"/>
          <w:b/>
          <w:sz w:val="24"/>
          <w:szCs w:val="24"/>
        </w:rPr>
        <w:t>4</w:t>
      </w:r>
      <w:bookmarkStart w:id="1288" w:name="_Hlk163117155_3_0"/>
      <w:r w:rsidRPr="00433874">
        <w:rPr>
          <w:rFonts w:ascii="Times New Roman" w:hAnsi="Times New Roman" w:cs="Times New Roman"/>
          <w:b/>
          <w:sz w:val="24"/>
          <w:szCs w:val="24"/>
        </w:rPr>
        <w:t xml:space="preserve">. </w:t>
      </w:r>
      <w:bookmarkStart w:id="1289" w:name="_Hlk162433553_4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CC7E7E4" w14:textId="77777777" w:rsidR="00C12D88" w:rsidRPr="00433874" w:rsidRDefault="00D72D24" w:rsidP="00C12D8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87"/>
    <w:bookmarkEnd w:id="1288"/>
    <w:bookmarkEnd w:id="1289"/>
    <w:p w14:paraId="2C17E507" w14:textId="77777777" w:rsidR="00F154ED" w:rsidRPr="00433874" w:rsidRDefault="00F154ED" w:rsidP="00F154ED">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761"/>
        <w:gridCol w:w="390"/>
        <w:gridCol w:w="6420"/>
      </w:tblGrid>
      <w:tr w:rsidR="00855332" w:rsidRPr="00433874" w14:paraId="1F7F0526" w14:textId="77777777" w:rsidTr="00C12D88">
        <w:tc>
          <w:tcPr>
            <w:tcW w:w="1477" w:type="pct"/>
          </w:tcPr>
          <w:p w14:paraId="2BBA1729" w14:textId="77777777" w:rsidR="00C12D88" w:rsidRPr="00433874" w:rsidRDefault="00D72D24" w:rsidP="00C12D88">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1D173CAA" w14:textId="77777777" w:rsidR="00C12D88" w:rsidRPr="00433874" w:rsidRDefault="00D72D24" w:rsidP="00C12D88">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0AAB06D" w14:textId="77777777" w:rsidTr="000D45AD">
        <w:tc>
          <w:tcPr>
            <w:tcW w:w="1477" w:type="pct"/>
          </w:tcPr>
          <w:p w14:paraId="66F54FE7" w14:textId="60F554A7" w:rsidR="00C12D88" w:rsidRPr="0047406C" w:rsidRDefault="0047406C" w:rsidP="0047406C">
            <w:pPr>
              <w:tabs>
                <w:tab w:val="left" w:pos="330"/>
              </w:tabs>
              <w:rPr>
                <w:rFonts w:ascii="Times New Roman" w:hAnsi="Times New Roman" w:cs="Times New Roman"/>
                <w:b/>
                <w:sz w:val="24"/>
                <w:szCs w:val="24"/>
              </w:rPr>
            </w:pPr>
            <w:r w:rsidRPr="0047406C">
              <w:rPr>
                <w:rFonts w:ascii="Times New Roman" w:hAnsi="Times New Roman" w:cs="Times New Roman"/>
                <w:b/>
                <w:sz w:val="24"/>
                <w:szCs w:val="24"/>
              </w:rPr>
              <w:t xml:space="preserve">1. </w:t>
            </w:r>
            <w:r w:rsidR="00D72D24" w:rsidRPr="0047406C">
              <w:rPr>
                <w:rFonts w:ascii="Times New Roman" w:hAnsi="Times New Roman" w:cs="Times New Roman"/>
                <w:b/>
                <w:sz w:val="24"/>
                <w:szCs w:val="24"/>
              </w:rPr>
              <w:t>Коррупционный риск</w:t>
            </w:r>
          </w:p>
        </w:tc>
        <w:tc>
          <w:tcPr>
            <w:tcW w:w="135" w:type="pct"/>
          </w:tcPr>
          <w:p w14:paraId="6C074D99" w14:textId="77777777" w:rsidR="00C12D88" w:rsidRPr="0047406C" w:rsidRDefault="00D72D24" w:rsidP="0027543E">
            <w:pPr>
              <w:rPr>
                <w:rFonts w:ascii="Times New Roman" w:hAnsi="Times New Roman" w:cs="Times New Roman"/>
                <w:b/>
                <w:sz w:val="24"/>
                <w:szCs w:val="24"/>
              </w:rPr>
            </w:pPr>
            <w:r w:rsidRPr="0047406C">
              <w:rPr>
                <w:rFonts w:ascii="Times New Roman" w:hAnsi="Times New Roman" w:cs="Times New Roman"/>
                <w:b/>
                <w:sz w:val="24"/>
                <w:szCs w:val="24"/>
              </w:rPr>
              <w:t>А</w:t>
            </w:r>
          </w:p>
        </w:tc>
        <w:tc>
          <w:tcPr>
            <w:tcW w:w="3388" w:type="pct"/>
          </w:tcPr>
          <w:p w14:paraId="6F38CA02" w14:textId="77777777" w:rsidR="00C12D88" w:rsidRPr="0047406C" w:rsidRDefault="00D72D24" w:rsidP="00E36B30">
            <w:pPr>
              <w:jc w:val="both"/>
              <w:rPr>
                <w:rFonts w:ascii="Times New Roman" w:hAnsi="Times New Roman" w:cs="Times New Roman"/>
                <w:sz w:val="24"/>
                <w:szCs w:val="24"/>
              </w:rPr>
            </w:pPr>
            <w:r w:rsidRPr="0047406C">
              <w:rPr>
                <w:rFonts w:ascii="Times New Roman" w:hAnsi="Times New Roman" w:cs="Times New Roman"/>
                <w:sz w:val="24"/>
                <w:szCs w:val="24"/>
              </w:rPr>
              <w:t>процесс идентификации, анализа и ранжирования коррупционных рисков (выявления коррупционных рисков), а также разработки мер по их минимизации</w:t>
            </w:r>
          </w:p>
        </w:tc>
      </w:tr>
      <w:tr w:rsidR="00855332" w:rsidRPr="00433874" w14:paraId="62F26E79" w14:textId="77777777" w:rsidTr="000D45AD">
        <w:tc>
          <w:tcPr>
            <w:tcW w:w="1477" w:type="pct"/>
          </w:tcPr>
          <w:p w14:paraId="5F3F2F9F" w14:textId="04BAF93B" w:rsidR="00C12D88" w:rsidRPr="0047406C" w:rsidRDefault="0047406C" w:rsidP="0047406C">
            <w:pPr>
              <w:tabs>
                <w:tab w:val="left" w:pos="330"/>
              </w:tabs>
              <w:rPr>
                <w:rFonts w:ascii="Times New Roman" w:hAnsi="Times New Roman" w:cs="Times New Roman"/>
                <w:b/>
                <w:sz w:val="24"/>
                <w:szCs w:val="24"/>
              </w:rPr>
            </w:pPr>
            <w:r w:rsidRPr="0047406C">
              <w:rPr>
                <w:rFonts w:ascii="Times New Roman" w:hAnsi="Times New Roman" w:cs="Times New Roman"/>
                <w:b/>
                <w:sz w:val="24"/>
                <w:szCs w:val="24"/>
              </w:rPr>
              <w:t xml:space="preserve">2. </w:t>
            </w:r>
            <w:r w:rsidR="00D72D24" w:rsidRPr="0047406C">
              <w:rPr>
                <w:rFonts w:ascii="Times New Roman" w:hAnsi="Times New Roman" w:cs="Times New Roman"/>
                <w:b/>
                <w:sz w:val="24"/>
                <w:szCs w:val="24"/>
              </w:rPr>
              <w:t>Оценка коррупционных рисков</w:t>
            </w:r>
          </w:p>
        </w:tc>
        <w:tc>
          <w:tcPr>
            <w:tcW w:w="135" w:type="pct"/>
          </w:tcPr>
          <w:p w14:paraId="1612C181" w14:textId="77777777" w:rsidR="00C12D88" w:rsidRPr="0047406C" w:rsidRDefault="00D72D24" w:rsidP="0027543E">
            <w:pPr>
              <w:rPr>
                <w:rFonts w:ascii="Times New Roman" w:hAnsi="Times New Roman" w:cs="Times New Roman"/>
                <w:b/>
                <w:sz w:val="24"/>
                <w:szCs w:val="24"/>
              </w:rPr>
            </w:pPr>
            <w:r w:rsidRPr="0047406C">
              <w:rPr>
                <w:rFonts w:ascii="Times New Roman" w:hAnsi="Times New Roman" w:cs="Times New Roman"/>
                <w:b/>
                <w:sz w:val="24"/>
                <w:szCs w:val="24"/>
              </w:rPr>
              <w:t>Б</w:t>
            </w:r>
          </w:p>
        </w:tc>
        <w:tc>
          <w:tcPr>
            <w:tcW w:w="3388" w:type="pct"/>
          </w:tcPr>
          <w:p w14:paraId="68962410" w14:textId="77777777" w:rsidR="00C12D88" w:rsidRPr="0047406C" w:rsidRDefault="00D72D24" w:rsidP="00E36B30">
            <w:pPr>
              <w:rPr>
                <w:rFonts w:ascii="Times New Roman" w:hAnsi="Times New Roman" w:cs="Times New Roman"/>
                <w:sz w:val="24"/>
                <w:szCs w:val="24"/>
              </w:rPr>
            </w:pPr>
            <w:r w:rsidRPr="0047406C">
              <w:rPr>
                <w:rFonts w:ascii="Times New Roman" w:hAnsi="Times New Roman" w:cs="Times New Roman"/>
                <w:sz w:val="24"/>
                <w:szCs w:val="24"/>
              </w:rPr>
              <w:t>способ совершения коррупционного правонарушения (или их совокупность)</w:t>
            </w:r>
          </w:p>
        </w:tc>
      </w:tr>
      <w:tr w:rsidR="00855332" w:rsidRPr="00433874" w14:paraId="1D1FF924" w14:textId="77777777" w:rsidTr="000D45AD">
        <w:tc>
          <w:tcPr>
            <w:tcW w:w="1477" w:type="pct"/>
          </w:tcPr>
          <w:p w14:paraId="0985110B" w14:textId="69901911" w:rsidR="00C12D88" w:rsidRPr="0047406C" w:rsidRDefault="0047406C" w:rsidP="0047406C">
            <w:pPr>
              <w:tabs>
                <w:tab w:val="left" w:pos="330"/>
              </w:tabs>
              <w:rPr>
                <w:rFonts w:ascii="Times New Roman" w:hAnsi="Times New Roman" w:cs="Times New Roman"/>
                <w:b/>
                <w:sz w:val="24"/>
                <w:szCs w:val="24"/>
              </w:rPr>
            </w:pPr>
            <w:r w:rsidRPr="0047406C">
              <w:rPr>
                <w:rFonts w:ascii="Times New Roman" w:hAnsi="Times New Roman" w:cs="Times New Roman"/>
                <w:b/>
                <w:sz w:val="24"/>
                <w:szCs w:val="24"/>
              </w:rPr>
              <w:t xml:space="preserve">3. </w:t>
            </w:r>
            <w:r w:rsidR="00D72D24" w:rsidRPr="0047406C">
              <w:rPr>
                <w:rFonts w:ascii="Times New Roman" w:hAnsi="Times New Roman" w:cs="Times New Roman"/>
                <w:b/>
                <w:sz w:val="24"/>
                <w:szCs w:val="24"/>
              </w:rPr>
              <w:t>Коррупционная схема</w:t>
            </w:r>
          </w:p>
        </w:tc>
        <w:tc>
          <w:tcPr>
            <w:tcW w:w="135" w:type="pct"/>
          </w:tcPr>
          <w:p w14:paraId="50EB9ADA" w14:textId="77777777" w:rsidR="00C12D88" w:rsidRPr="0047406C" w:rsidRDefault="00D72D24" w:rsidP="0027543E">
            <w:pPr>
              <w:rPr>
                <w:rFonts w:ascii="Times New Roman" w:hAnsi="Times New Roman" w:cs="Times New Roman"/>
                <w:b/>
                <w:sz w:val="24"/>
                <w:szCs w:val="24"/>
              </w:rPr>
            </w:pPr>
            <w:r w:rsidRPr="0047406C">
              <w:rPr>
                <w:rFonts w:ascii="Times New Roman" w:hAnsi="Times New Roman" w:cs="Times New Roman"/>
                <w:b/>
                <w:sz w:val="24"/>
                <w:szCs w:val="24"/>
              </w:rPr>
              <w:t>В</w:t>
            </w:r>
          </w:p>
        </w:tc>
        <w:tc>
          <w:tcPr>
            <w:tcW w:w="3388" w:type="pct"/>
          </w:tcPr>
          <w:p w14:paraId="79A07E73" w14:textId="77777777" w:rsidR="00C12D88" w:rsidRPr="0047406C" w:rsidRDefault="00D72D24" w:rsidP="00880703">
            <w:pPr>
              <w:rPr>
                <w:rFonts w:ascii="Times New Roman" w:hAnsi="Times New Roman" w:cs="Times New Roman"/>
                <w:sz w:val="24"/>
                <w:szCs w:val="24"/>
              </w:rPr>
            </w:pPr>
            <w:r w:rsidRPr="0047406C">
              <w:rPr>
                <w:rFonts w:ascii="Times New Roman" w:hAnsi="Times New Roman" w:cs="Times New Roman"/>
                <w:sz w:val="24"/>
                <w:szCs w:val="24"/>
              </w:rPr>
              <w:t>возможность совершения служащим (работником) коррупционного правонарушения</w:t>
            </w:r>
          </w:p>
        </w:tc>
      </w:tr>
    </w:tbl>
    <w:p w14:paraId="6EA59B30" w14:textId="77777777" w:rsidR="00C12D88" w:rsidRPr="00433874" w:rsidRDefault="00C12D88" w:rsidP="00C9732F">
      <w:pPr>
        <w:spacing w:after="0" w:line="240" w:lineRule="auto"/>
        <w:jc w:val="both"/>
        <w:rPr>
          <w:rFonts w:ascii="Times New Roman" w:hAnsi="Times New Roman" w:cs="Times New Roman"/>
          <w:sz w:val="24"/>
          <w:szCs w:val="24"/>
        </w:rPr>
      </w:pPr>
    </w:p>
    <w:p w14:paraId="623F7AB8" w14:textId="77777777" w:rsidR="00C12D88" w:rsidRPr="00433874" w:rsidRDefault="00D72D24" w:rsidP="00C12D88">
      <w:pPr>
        <w:shd w:val="clear" w:color="auto" w:fill="FFFFFF"/>
        <w:spacing w:after="0" w:line="240" w:lineRule="auto"/>
        <w:jc w:val="both"/>
        <w:rPr>
          <w:rFonts w:ascii="Times New Roman" w:hAnsi="Times New Roman" w:cs="Times New Roman"/>
          <w:b/>
          <w:sz w:val="24"/>
          <w:szCs w:val="24"/>
        </w:rPr>
      </w:pPr>
      <w:bookmarkStart w:id="1290" w:name="_Hlk162433041_4_0"/>
      <w:r w:rsidRPr="00433874">
        <w:rPr>
          <w:rFonts w:ascii="Times New Roman" w:hAnsi="Times New Roman" w:cs="Times New Roman"/>
          <w:b/>
          <w:sz w:val="24"/>
          <w:szCs w:val="24"/>
        </w:rPr>
        <w:t>Запишите выбранные буквы под соответствующими цифрами.</w:t>
      </w:r>
    </w:p>
    <w:bookmarkEnd w:id="1290"/>
    <w:p w14:paraId="3853CF78" w14:textId="7A5B71BD" w:rsidR="007D6A39" w:rsidRPr="00433874" w:rsidRDefault="007D6A39" w:rsidP="00C9732F">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3189"/>
        <w:gridCol w:w="3191"/>
        <w:gridCol w:w="3191"/>
      </w:tblGrid>
      <w:tr w:rsidR="00855332" w:rsidRPr="00433874" w14:paraId="3087EE3A" w14:textId="77777777" w:rsidTr="00D43AFF">
        <w:tc>
          <w:tcPr>
            <w:tcW w:w="1249" w:type="pct"/>
          </w:tcPr>
          <w:p w14:paraId="024AF448" w14:textId="77777777" w:rsidR="00C12D88"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108A1ECA" w14:textId="77777777" w:rsidR="00C12D88"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DCBDA71" w14:textId="77777777" w:rsidR="00C12D88"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439BB17A" w14:textId="77777777" w:rsidTr="00D43AFF">
        <w:tc>
          <w:tcPr>
            <w:tcW w:w="1249" w:type="pct"/>
          </w:tcPr>
          <w:p w14:paraId="69CB045B" w14:textId="6A76B825" w:rsidR="00C12D88" w:rsidRPr="00433874" w:rsidRDefault="00C12D88" w:rsidP="00D43AFF">
            <w:pPr>
              <w:pStyle w:val="a4"/>
              <w:ind w:left="0"/>
              <w:jc w:val="center"/>
              <w:rPr>
                <w:rFonts w:ascii="Times New Roman" w:hAnsi="Times New Roman" w:cs="Times New Roman"/>
                <w:b/>
                <w:sz w:val="24"/>
                <w:szCs w:val="24"/>
              </w:rPr>
            </w:pPr>
          </w:p>
        </w:tc>
        <w:tc>
          <w:tcPr>
            <w:tcW w:w="1250" w:type="pct"/>
          </w:tcPr>
          <w:p w14:paraId="2C72F65E" w14:textId="7AE97D3E" w:rsidR="00C12D88" w:rsidRPr="00433874" w:rsidRDefault="00C12D88" w:rsidP="00D43AFF">
            <w:pPr>
              <w:pStyle w:val="a4"/>
              <w:ind w:left="0"/>
              <w:jc w:val="center"/>
              <w:rPr>
                <w:rFonts w:ascii="Times New Roman" w:hAnsi="Times New Roman" w:cs="Times New Roman"/>
                <w:b/>
                <w:sz w:val="24"/>
                <w:szCs w:val="24"/>
              </w:rPr>
            </w:pPr>
          </w:p>
        </w:tc>
        <w:tc>
          <w:tcPr>
            <w:tcW w:w="1250" w:type="pct"/>
          </w:tcPr>
          <w:p w14:paraId="51624FC9" w14:textId="2127475D" w:rsidR="00C12D88" w:rsidRPr="00433874" w:rsidRDefault="00C12D88" w:rsidP="00D43AFF">
            <w:pPr>
              <w:pStyle w:val="a4"/>
              <w:ind w:left="0"/>
              <w:jc w:val="center"/>
              <w:rPr>
                <w:rFonts w:ascii="Times New Roman" w:hAnsi="Times New Roman" w:cs="Times New Roman"/>
                <w:b/>
                <w:sz w:val="24"/>
                <w:szCs w:val="24"/>
              </w:rPr>
            </w:pPr>
          </w:p>
        </w:tc>
      </w:tr>
    </w:tbl>
    <w:p w14:paraId="46F47EE5" w14:textId="77777777" w:rsidR="001C1565" w:rsidRPr="00433874" w:rsidRDefault="001C1565" w:rsidP="00C9732F">
      <w:pPr>
        <w:spacing w:after="0" w:line="240" w:lineRule="auto"/>
        <w:jc w:val="both"/>
        <w:rPr>
          <w:rFonts w:ascii="Times New Roman" w:hAnsi="Times New Roman" w:cs="Times New Roman"/>
          <w:sz w:val="24"/>
          <w:szCs w:val="24"/>
        </w:rPr>
      </w:pPr>
    </w:p>
    <w:p w14:paraId="2CB4EE69" w14:textId="77777777" w:rsidR="00C12D88" w:rsidRPr="00433874" w:rsidRDefault="00D72D24" w:rsidP="00C12D88">
      <w:pPr>
        <w:shd w:val="clear" w:color="auto" w:fill="FFFFFF"/>
        <w:spacing w:after="0" w:line="240" w:lineRule="auto"/>
        <w:ind w:firstLine="708"/>
        <w:jc w:val="both"/>
        <w:rPr>
          <w:rFonts w:ascii="Times New Roman" w:hAnsi="Times New Roman" w:cs="Times New Roman"/>
          <w:b/>
          <w:sz w:val="24"/>
          <w:szCs w:val="24"/>
        </w:rPr>
      </w:pPr>
      <w:bookmarkStart w:id="1291" w:name="_Hlk162862227_1_1"/>
      <w:r w:rsidRPr="00433874">
        <w:rPr>
          <w:rFonts w:ascii="Times New Roman" w:hAnsi="Times New Roman" w:cs="Times New Roman"/>
          <w:b/>
          <w:sz w:val="24"/>
          <w:szCs w:val="24"/>
        </w:rPr>
        <w:t xml:space="preserve">5. </w:t>
      </w:r>
      <w:bookmarkStart w:id="1292" w:name="_Hlk162433071_1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42AF61B" w14:textId="77777777" w:rsidR="00C12D88" w:rsidRPr="00433874" w:rsidRDefault="00D72D24" w:rsidP="00C12D8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291"/>
    <w:bookmarkEnd w:id="1292"/>
    <w:p w14:paraId="6F3039FB" w14:textId="77777777" w:rsidR="006F1DA4" w:rsidRPr="00433874" w:rsidRDefault="00D72D24" w:rsidP="00C12D88">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89395C" w:rsidRPr="00433874">
        <w:rPr>
          <w:rFonts w:ascii="Times New Roman" w:hAnsi="Times New Roman" w:cs="Times New Roman"/>
          <w:b/>
          <w:bCs/>
          <w:color w:val="000000"/>
          <w:sz w:val="24"/>
          <w:szCs w:val="24"/>
        </w:rPr>
        <w:t>по порядку</w:t>
      </w:r>
      <w:r w:rsidR="00C12D88" w:rsidRPr="00433874">
        <w:rPr>
          <w:rFonts w:ascii="Times New Roman" w:hAnsi="Times New Roman" w:cs="Times New Roman"/>
          <w:b/>
          <w:bCs/>
          <w:color w:val="000000"/>
          <w:sz w:val="24"/>
          <w:szCs w:val="24"/>
        </w:rPr>
        <w:t xml:space="preserve"> э</w:t>
      </w:r>
      <w:r w:rsidRPr="00433874">
        <w:rPr>
          <w:rFonts w:ascii="Times New Roman" w:hAnsi="Times New Roman" w:cs="Times New Roman"/>
          <w:b/>
          <w:bCs/>
          <w:color w:val="000000"/>
          <w:sz w:val="24"/>
          <w:szCs w:val="24"/>
        </w:rPr>
        <w:t>тапы развития антикоррупционного законодательства в России</w:t>
      </w:r>
    </w:p>
    <w:p w14:paraId="282D39A9"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Антикоррупционная политика в XVIII-XIX </w:t>
      </w:r>
      <w:proofErr w:type="spellStart"/>
      <w:r w:rsidRPr="00433874">
        <w:rPr>
          <w:rFonts w:ascii="Times New Roman" w:hAnsi="Times New Roman" w:cs="Times New Roman"/>
          <w:bCs/>
          <w:color w:val="000000"/>
          <w:sz w:val="24"/>
          <w:szCs w:val="24"/>
        </w:rPr>
        <w:t>в.в</w:t>
      </w:r>
      <w:proofErr w:type="spellEnd"/>
      <w:r w:rsidRPr="00433874">
        <w:rPr>
          <w:rFonts w:ascii="Times New Roman" w:hAnsi="Times New Roman" w:cs="Times New Roman"/>
          <w:bCs/>
          <w:color w:val="000000"/>
          <w:sz w:val="24"/>
          <w:szCs w:val="24"/>
        </w:rPr>
        <w:t>.</w:t>
      </w:r>
    </w:p>
    <w:p w14:paraId="6A09DC63"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Антикоррупционная политика Петра I</w:t>
      </w:r>
    </w:p>
    <w:p w14:paraId="1758B38F"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Допетровский период</w:t>
      </w:r>
    </w:p>
    <w:p w14:paraId="40ED3683" w14:textId="77777777" w:rsidR="006F1DA4" w:rsidRPr="00433874" w:rsidRDefault="00D72D24" w:rsidP="006F1DA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 Антикоррупционная политика СССР</w:t>
      </w:r>
    </w:p>
    <w:p w14:paraId="2CEA86E7" w14:textId="5D1C0429" w:rsidR="0085307E" w:rsidRPr="00433874" w:rsidRDefault="00D72D24" w:rsidP="0085307E">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774540E" w14:textId="77777777" w:rsidR="006F1DA4" w:rsidRPr="00433874" w:rsidRDefault="006F1DA4" w:rsidP="006F1DA4">
      <w:pPr>
        <w:pStyle w:val="a4"/>
        <w:spacing w:after="0" w:line="240" w:lineRule="auto"/>
        <w:jc w:val="both"/>
        <w:rPr>
          <w:rFonts w:ascii="Times New Roman" w:hAnsi="Times New Roman" w:cs="Times New Roman"/>
          <w:b/>
          <w:bCs/>
          <w:color w:val="000000"/>
          <w:sz w:val="24"/>
          <w:szCs w:val="24"/>
        </w:rPr>
      </w:pPr>
    </w:p>
    <w:p w14:paraId="74C99053" w14:textId="77777777" w:rsidR="00C12D88" w:rsidRPr="00433874" w:rsidRDefault="00D72D24" w:rsidP="00C12D88">
      <w:pPr>
        <w:shd w:val="clear" w:color="auto" w:fill="FFFFFF"/>
        <w:spacing w:after="0" w:line="240" w:lineRule="auto"/>
        <w:ind w:firstLine="708"/>
        <w:jc w:val="both"/>
        <w:rPr>
          <w:rFonts w:ascii="Times New Roman" w:hAnsi="Times New Roman" w:cs="Times New Roman"/>
          <w:b/>
          <w:sz w:val="24"/>
          <w:szCs w:val="24"/>
        </w:rPr>
      </w:pPr>
      <w:bookmarkStart w:id="1293" w:name="_Hlk162433134_1_2"/>
      <w:r w:rsidRPr="00433874">
        <w:rPr>
          <w:rFonts w:ascii="Times New Roman" w:hAnsi="Times New Roman" w:cs="Times New Roman"/>
          <w:b/>
          <w:sz w:val="24"/>
          <w:szCs w:val="24"/>
        </w:rPr>
        <w:t xml:space="preserve">6. </w:t>
      </w:r>
      <w:bookmarkStart w:id="1294" w:name="_Hlk162433750_1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3B2A7ED" w14:textId="77777777" w:rsidR="00C12D88" w:rsidRPr="00433874" w:rsidRDefault="00D72D24" w:rsidP="00C12D8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293"/>
    <w:bookmarkEnd w:id="1294"/>
    <w:p w14:paraId="27E11EF8" w14:textId="77777777" w:rsidR="00BB0609" w:rsidRPr="00433874" w:rsidRDefault="00D72D24" w:rsidP="00C12D88">
      <w:pPr>
        <w:spacing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lastRenderedPageBreak/>
        <w:t xml:space="preserve"> </w:t>
      </w:r>
      <w:r w:rsidR="00AF1E37" w:rsidRPr="00433874">
        <w:rPr>
          <w:rFonts w:ascii="Times New Roman" w:hAnsi="Times New Roman" w:cs="Times New Roman"/>
          <w:sz w:val="24"/>
          <w:szCs w:val="24"/>
        </w:rPr>
        <w:t>_____________</w:t>
      </w:r>
      <w:r w:rsidRPr="00433874">
        <w:rPr>
          <w:rFonts w:ascii="Times New Roman" w:hAnsi="Times New Roman" w:cs="Times New Roman"/>
          <w:sz w:val="24"/>
          <w:szCs w:val="24"/>
        </w:rPr>
        <w:t xml:space="preserve">       </w:t>
      </w:r>
      <w:r w:rsidR="003B08CB" w:rsidRPr="00433874">
        <w:rPr>
          <w:rFonts w:ascii="Times New Roman" w:hAnsi="Times New Roman" w:cs="Times New Roman"/>
          <w:sz w:val="24"/>
          <w:szCs w:val="24"/>
        </w:rPr>
        <w:t xml:space="preserve">служащий государственной, муниципальной или негосударственной организации, обладающий специальной деликтоспособностью (т.е. способностью нести юридическую ответственность за совершение акта коррупции), признанный виновным в совершении коррупционного правонарушения на основании судебного решения или в ином установленном законом порядке </w:t>
      </w:r>
      <w:r w:rsidRPr="00433874">
        <w:rPr>
          <w:rFonts w:ascii="Times New Roman" w:hAnsi="Times New Roman" w:cs="Times New Roman"/>
          <w:sz w:val="24"/>
          <w:szCs w:val="24"/>
        </w:rPr>
        <w:t xml:space="preserve"> </w:t>
      </w:r>
    </w:p>
    <w:p w14:paraId="490E3D09" w14:textId="77777777" w:rsidR="00C12D88" w:rsidRPr="00433874" w:rsidRDefault="00D72D24" w:rsidP="00C12D8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2486DCB" w14:textId="77777777" w:rsidR="00C12D88" w:rsidRPr="00433874" w:rsidRDefault="00D72D24" w:rsidP="00C12D8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FA8E853" w14:textId="77777777" w:rsidR="00AF1E37" w:rsidRPr="00433874" w:rsidRDefault="00D72D24" w:rsidP="009B5D0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
          <w:bCs/>
          <w:sz w:val="24"/>
          <w:szCs w:val="24"/>
        </w:rPr>
        <w:t>______</w:t>
      </w:r>
      <w:r w:rsidR="003B08CB" w:rsidRPr="00433874">
        <w:rPr>
          <w:rFonts w:ascii="Times New Roman" w:hAnsi="Times New Roman" w:cs="Times New Roman"/>
          <w:b/>
          <w:bCs/>
          <w:sz w:val="24"/>
          <w:szCs w:val="24"/>
        </w:rPr>
        <w:t>_______ ___________</w:t>
      </w:r>
      <w:r w:rsidRPr="00433874">
        <w:rPr>
          <w:rFonts w:ascii="Times New Roman" w:hAnsi="Times New Roman" w:cs="Times New Roman"/>
          <w:b/>
          <w:bCs/>
          <w:sz w:val="24"/>
          <w:szCs w:val="24"/>
        </w:rPr>
        <w:t xml:space="preserve"> - </w:t>
      </w:r>
      <w:r w:rsidRPr="00433874">
        <w:rPr>
          <w:rFonts w:ascii="Times New Roman" w:hAnsi="Times New Roman" w:cs="Times New Roman"/>
          <w:b/>
          <w:sz w:val="24"/>
          <w:szCs w:val="24"/>
        </w:rPr>
        <w:t xml:space="preserve"> </w:t>
      </w:r>
      <w:r w:rsidR="003B08CB" w:rsidRPr="00433874">
        <w:rPr>
          <w:rFonts w:ascii="Times New Roman" w:hAnsi="Times New Roman" w:cs="Times New Roman"/>
          <w:bCs/>
          <w:sz w:val="24"/>
          <w:szCs w:val="24"/>
        </w:rPr>
        <w:t>имущество, право на имущество, услуги имущественного характера, предлагаемые или предоставляемые должностному лицу за выполнение или невыполнение действий по службе или в связи с занимаемой должностью.</w:t>
      </w:r>
    </w:p>
    <w:p w14:paraId="2D6BD46F" w14:textId="77777777" w:rsidR="003B08CB" w:rsidRPr="00433874" w:rsidRDefault="003B08CB" w:rsidP="003B08CB">
      <w:pPr>
        <w:spacing w:after="0" w:line="240" w:lineRule="auto"/>
        <w:ind w:left="720"/>
        <w:rPr>
          <w:rFonts w:ascii="Times New Roman" w:hAnsi="Times New Roman" w:cs="Times New Roman"/>
          <w:b/>
          <w:sz w:val="24"/>
          <w:szCs w:val="24"/>
        </w:rPr>
      </w:pPr>
    </w:p>
    <w:p w14:paraId="1CC17EE4" w14:textId="77777777" w:rsidR="009B5D03" w:rsidRPr="00433874" w:rsidRDefault="00D72D24" w:rsidP="009B5D03">
      <w:pPr>
        <w:shd w:val="clear" w:color="auto" w:fill="FFFFFF"/>
        <w:spacing w:after="0" w:line="240" w:lineRule="auto"/>
        <w:ind w:firstLine="708"/>
        <w:jc w:val="both"/>
        <w:rPr>
          <w:rFonts w:ascii="Times New Roman" w:hAnsi="Times New Roman" w:cs="Times New Roman"/>
          <w:b/>
          <w:sz w:val="24"/>
          <w:szCs w:val="24"/>
        </w:rPr>
      </w:pPr>
      <w:bookmarkStart w:id="1295" w:name="_Hlk162868224_0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62DBF21" w14:textId="77777777" w:rsidR="009B5D03" w:rsidRPr="00433874" w:rsidRDefault="00D72D24" w:rsidP="009B5D03">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295"/>
    <w:p w14:paraId="640A27B5" w14:textId="77777777" w:rsidR="004A1C7D" w:rsidRPr="00433874" w:rsidRDefault="00D72D24" w:rsidP="009B5D03">
      <w:pPr>
        <w:spacing w:after="0" w:line="240" w:lineRule="auto"/>
        <w:jc w:val="both"/>
        <w:rPr>
          <w:rFonts w:ascii="Times New Roman" w:eastAsia="Calibri" w:hAnsi="Times New Roman" w:cs="Times New Roman"/>
          <w:sz w:val="24"/>
          <w:szCs w:val="24"/>
          <w:lang w:eastAsia="en-US"/>
        </w:rPr>
      </w:pPr>
      <w:r w:rsidRPr="00433874">
        <w:rPr>
          <w:rFonts w:ascii="Times New Roman" w:eastAsia="Calibri" w:hAnsi="Times New Roman" w:cs="Times New Roman"/>
          <w:sz w:val="24"/>
          <w:szCs w:val="24"/>
          <w:lang w:eastAsia="en-US"/>
        </w:rPr>
        <w:t>Охарактеризуйте азиатскую модель восприятия коррупции</w:t>
      </w:r>
    </w:p>
    <w:p w14:paraId="0E7089B8" w14:textId="77777777" w:rsidR="00E128A8" w:rsidRPr="00433874" w:rsidRDefault="00E128A8"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5"/>
        <w:gridCol w:w="2849"/>
        <w:gridCol w:w="1570"/>
        <w:gridCol w:w="4401"/>
        <w:gridCol w:w="498"/>
      </w:tblGrid>
      <w:tr w:rsidR="00855332" w:rsidRPr="00433874" w14:paraId="1451A977" w14:textId="77777777" w:rsidTr="0027543E">
        <w:trPr>
          <w:trHeight w:hRule="exact" w:val="75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002A2" w14:textId="77777777" w:rsidR="009135A7" w:rsidRPr="00433874" w:rsidRDefault="00D72D24" w:rsidP="009135A7">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УК-11.2: Анализирует, толкует и правильно применяет правовые нормы сфере противодействия коррупционному поведению</w:t>
            </w:r>
          </w:p>
        </w:tc>
      </w:tr>
      <w:tr w:rsidR="00855332" w:rsidRPr="00433874" w14:paraId="54E72CAE" w14:textId="77777777" w:rsidTr="009B5D03">
        <w:trPr>
          <w:trHeight w:hRule="exact" w:val="3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EFEF1" w14:textId="77777777" w:rsidR="009135A7" w:rsidRPr="00433874" w:rsidRDefault="00D72D24" w:rsidP="009135A7">
            <w:pPr>
              <w:spacing w:after="0" w:line="240" w:lineRule="auto"/>
              <w:jc w:val="both"/>
              <w:rPr>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правовые нормы в сфере противодействия коррупционному поведению</w:t>
            </w:r>
          </w:p>
        </w:tc>
      </w:tr>
      <w:tr w:rsidR="00855332" w:rsidRPr="00433874" w14:paraId="69FC56C5"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9F3D7" w14:textId="77777777" w:rsidR="009135A7" w:rsidRPr="00433874" w:rsidRDefault="00D72D24" w:rsidP="009135A7">
            <w:pPr>
              <w:spacing w:after="0" w:line="240" w:lineRule="auto"/>
              <w:jc w:val="both"/>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правовые нормы в сфере противодействия коррупционному поведению</w:t>
            </w:r>
          </w:p>
        </w:tc>
      </w:tr>
      <w:tr w:rsidR="00855332" w:rsidRPr="00433874" w14:paraId="73350E0D"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9B157" w14:textId="77777777" w:rsidR="009135A7" w:rsidRPr="00433874" w:rsidRDefault="00D72D24" w:rsidP="009135A7">
            <w:pPr>
              <w:spacing w:after="0" w:line="240" w:lineRule="auto"/>
              <w:jc w:val="both"/>
              <w:rPr>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толкования и применения правовых норм в сфере противодействия коррупционному поведению</w:t>
            </w:r>
          </w:p>
        </w:tc>
      </w:tr>
      <w:tr w:rsidR="00855332" w:rsidRPr="00433874" w14:paraId="3629E4A5"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68F272" w14:textId="77777777" w:rsidR="009135A7" w:rsidRPr="00433874" w:rsidRDefault="00D72D24" w:rsidP="009135A7">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анализировать, толковать и правильно применять правовые нормы сфере противодействия коррупционному поведению</w:t>
            </w:r>
          </w:p>
        </w:tc>
      </w:tr>
      <w:tr w:rsidR="00855332" w:rsidRPr="00433874" w14:paraId="4EC3AFA6" w14:textId="77777777" w:rsidTr="009B5D03">
        <w:trPr>
          <w:trHeight w:hRule="exact" w:val="138"/>
        </w:trPr>
        <w:tc>
          <w:tcPr>
            <w:tcW w:w="56" w:type="pct"/>
          </w:tcPr>
          <w:p w14:paraId="003550A2" w14:textId="77777777" w:rsidR="009135A7" w:rsidRPr="00433874" w:rsidRDefault="009135A7" w:rsidP="009135A7"/>
        </w:tc>
        <w:tc>
          <w:tcPr>
            <w:tcW w:w="1512" w:type="pct"/>
          </w:tcPr>
          <w:p w14:paraId="1862FD4B" w14:textId="77777777" w:rsidR="009135A7" w:rsidRPr="00433874" w:rsidRDefault="009135A7" w:rsidP="009135A7"/>
        </w:tc>
        <w:tc>
          <w:tcPr>
            <w:tcW w:w="833" w:type="pct"/>
          </w:tcPr>
          <w:p w14:paraId="289BE0B2" w14:textId="77777777" w:rsidR="009135A7" w:rsidRPr="00433874" w:rsidRDefault="009135A7" w:rsidP="009135A7"/>
        </w:tc>
        <w:tc>
          <w:tcPr>
            <w:tcW w:w="2335" w:type="pct"/>
          </w:tcPr>
          <w:p w14:paraId="7F07C237" w14:textId="77777777" w:rsidR="009135A7" w:rsidRPr="00433874" w:rsidRDefault="009135A7" w:rsidP="009135A7"/>
        </w:tc>
        <w:tc>
          <w:tcPr>
            <w:tcW w:w="264" w:type="pct"/>
          </w:tcPr>
          <w:p w14:paraId="67B2BB2E" w14:textId="77777777" w:rsidR="009135A7" w:rsidRPr="00433874" w:rsidRDefault="009135A7" w:rsidP="009135A7"/>
        </w:tc>
      </w:tr>
    </w:tbl>
    <w:p w14:paraId="717F7E84"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w:t>
      </w:r>
      <w:r w:rsidR="009B5D03" w:rsidRPr="00433874">
        <w:rPr>
          <w:rFonts w:ascii="Times New Roman" w:hAnsi="Times New Roman" w:cs="Times New Roman"/>
          <w:b/>
          <w:sz w:val="24"/>
          <w:szCs w:val="24"/>
        </w:rPr>
        <w:t xml:space="preserve">нескольких </w:t>
      </w:r>
      <w:r w:rsidRPr="00433874">
        <w:rPr>
          <w:rFonts w:ascii="Times New Roman" w:hAnsi="Times New Roman" w:cs="Times New Roman"/>
          <w:b/>
          <w:sz w:val="24"/>
          <w:szCs w:val="24"/>
        </w:rPr>
        <w:t>верн</w:t>
      </w:r>
      <w:r w:rsidR="009B5D03"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9B5D03"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43258D08"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9B5D03"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9B5D03"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12A04825" w14:textId="77777777" w:rsidR="007B2D91"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На основе каких принципов строится противодействие коррупции в Российской Федерации?</w:t>
      </w:r>
    </w:p>
    <w:p w14:paraId="29FC7DEC" w14:textId="77777777" w:rsidR="007B2D91" w:rsidRPr="00433874" w:rsidRDefault="00D72D24"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признание, обеспечение и защита основных прав и свобод человека и гражданина, законность, публичность и открытость деятельности государственных органов и органов местного самоуправления</w:t>
      </w:r>
    </w:p>
    <w:p w14:paraId="56778F57" w14:textId="77777777" w:rsidR="007B2D91" w:rsidRPr="00433874" w:rsidRDefault="00D72D24"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неотвратимость ответственности за совершение коррупционных правонарушений</w:t>
      </w:r>
    </w:p>
    <w:p w14:paraId="43C2D6D2" w14:textId="77777777" w:rsidR="007B2D91" w:rsidRPr="00433874" w:rsidRDefault="00D72D24"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приоритетное применение мер по предупреждению коррупции</w:t>
      </w:r>
    </w:p>
    <w:p w14:paraId="24B80471" w14:textId="77777777" w:rsidR="007B2D91" w:rsidRPr="00433874" w:rsidRDefault="00D72D24"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защищенность служащих от неправомерного вмешательства в их профессиональную служебную деятельность</w:t>
      </w:r>
    </w:p>
    <w:p w14:paraId="08F80CD8" w14:textId="77777777" w:rsidR="009B5D03" w:rsidRPr="00433874" w:rsidRDefault="009B5D03" w:rsidP="009B5D03">
      <w:pPr>
        <w:shd w:val="clear" w:color="auto" w:fill="FFFFFF"/>
        <w:spacing w:after="0" w:line="240" w:lineRule="auto"/>
        <w:jc w:val="both"/>
        <w:rPr>
          <w:rFonts w:ascii="Times New Roman" w:eastAsia="Times New Roman" w:hAnsi="Times New Roman" w:cs="Times New Roman"/>
          <w:color w:val="000000"/>
          <w:sz w:val="24"/>
          <w:szCs w:val="24"/>
        </w:rPr>
      </w:pPr>
    </w:p>
    <w:p w14:paraId="2F11749D"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B38313"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0B85A27" w14:textId="77777777" w:rsidR="007B2D91"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Для организации работы с конфиденциальными документами в государственном органе целесообразно разрабатывать локальные правовые акты:</w:t>
      </w:r>
    </w:p>
    <w:p w14:paraId="7B67535F" w14:textId="77777777" w:rsidR="007B2D91" w:rsidRPr="00433874" w:rsidRDefault="00D72D24">
      <w:pPr>
        <w:numPr>
          <w:ilvl w:val="0"/>
          <w:numId w:val="342"/>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Документ о безопасности связи</w:t>
      </w:r>
    </w:p>
    <w:p w14:paraId="45F64F1C" w14:textId="77777777" w:rsidR="007B2D91" w:rsidRPr="00433874" w:rsidRDefault="00D72D24">
      <w:pPr>
        <w:numPr>
          <w:ilvl w:val="0"/>
          <w:numId w:val="342"/>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Регламент о режиме работы</w:t>
      </w:r>
    </w:p>
    <w:p w14:paraId="1545B8B8" w14:textId="77777777" w:rsidR="007B2D91" w:rsidRPr="00433874" w:rsidRDefault="00D72D24">
      <w:pPr>
        <w:numPr>
          <w:ilvl w:val="0"/>
          <w:numId w:val="342"/>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Положение об организации работы с конфиденциальной информацией</w:t>
      </w:r>
    </w:p>
    <w:p w14:paraId="2ECC32A0" w14:textId="77777777" w:rsidR="007B2D91" w:rsidRPr="00433874" w:rsidRDefault="00D72D24">
      <w:pPr>
        <w:numPr>
          <w:ilvl w:val="0"/>
          <w:numId w:val="342"/>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Инструкция по делопроизводству для электронного документооборота</w:t>
      </w:r>
    </w:p>
    <w:p w14:paraId="0B38CA28"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1CB00AA5"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951291" w14:textId="77777777" w:rsidR="007B2D91"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Гражданин, замещавший должность государственной гражданской службы, включенную в перечень должностей, установленный нормативными правовыми актами Российской Федерации, трудоустраивается на условиях трудового договора в коммерческую организацию. Какие действия в этом случае должен предпринять его работодатель?</w:t>
      </w:r>
    </w:p>
    <w:p w14:paraId="79F6081C" w14:textId="77777777" w:rsidR="007B2D91" w:rsidRPr="00433874" w:rsidRDefault="00D72D24">
      <w:pPr>
        <w:numPr>
          <w:ilvl w:val="0"/>
          <w:numId w:val="34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отсутствует необходимость предпринимать какие-либо действия</w:t>
      </w:r>
    </w:p>
    <w:p w14:paraId="6EA2064A" w14:textId="77777777" w:rsidR="007B2D91" w:rsidRPr="00433874" w:rsidRDefault="00D72D24">
      <w:pPr>
        <w:numPr>
          <w:ilvl w:val="0"/>
          <w:numId w:val="34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письменно сообщить об этом представителю нанимателя бывшего государственного гражданского служащего по последнему месту службы при заключении трудового договора</w:t>
      </w:r>
    </w:p>
    <w:p w14:paraId="58D84948" w14:textId="77777777" w:rsidR="007B2D91" w:rsidRPr="00433874" w:rsidRDefault="00D72D24">
      <w:pPr>
        <w:numPr>
          <w:ilvl w:val="0"/>
          <w:numId w:val="34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заключить трудовой договор после получения согласия представителя нанимателя бывшего государственного гражданского служащего по последнему месту службы</w:t>
      </w:r>
    </w:p>
    <w:p w14:paraId="7C80277E" w14:textId="77777777" w:rsidR="007B2D91" w:rsidRPr="00433874" w:rsidRDefault="00D72D24">
      <w:pPr>
        <w:numPr>
          <w:ilvl w:val="0"/>
          <w:numId w:val="343"/>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получить письменное согласие соответствующей комиссии по соблюдению требований к служебному поведению государственных гражданских служащих и урегулированию конфликтов интересов на замещение данной должности бывшим государственным гражданским служащим</w:t>
      </w:r>
    </w:p>
    <w:p w14:paraId="2879BA6D" w14:textId="77777777" w:rsidR="009B5D03" w:rsidRPr="00433874" w:rsidRDefault="009B5D03" w:rsidP="009E2871">
      <w:pPr>
        <w:spacing w:after="0" w:line="300" w:lineRule="atLeast"/>
        <w:jc w:val="both"/>
        <w:rPr>
          <w:rFonts w:ascii="Times New Roman" w:eastAsia="Times New Roman" w:hAnsi="Times New Roman" w:cs="Times New Roman"/>
          <w:b/>
          <w:bCs/>
          <w:color w:val="000000"/>
          <w:sz w:val="24"/>
          <w:szCs w:val="24"/>
        </w:rPr>
      </w:pPr>
    </w:p>
    <w:p w14:paraId="60F1BC44" w14:textId="77777777" w:rsidR="009B5D03" w:rsidRPr="00433874" w:rsidRDefault="00D72D24" w:rsidP="009B5D0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4D06049" w14:textId="77777777" w:rsidR="009B5D03" w:rsidRPr="00433874" w:rsidRDefault="00D72D24" w:rsidP="009B5D0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90A935B" w14:textId="77777777" w:rsidR="009B5D03" w:rsidRPr="00433874" w:rsidRDefault="009B5D03" w:rsidP="0027543E">
      <w:pPr>
        <w:spacing w:after="0" w:line="240" w:lineRule="auto"/>
        <w:ind w:left="284" w:firstLine="142"/>
        <w:jc w:val="both"/>
        <w:rPr>
          <w:rFonts w:ascii="Times New Roman" w:eastAsia="Times New Roman" w:hAnsi="Times New Roman" w:cs="Times New Roman"/>
          <w:b/>
          <w:sz w:val="24"/>
          <w:szCs w:val="24"/>
          <w:shd w:val="clear" w:color="auto" w:fill="FFFFFF"/>
        </w:rPr>
      </w:pPr>
    </w:p>
    <w:p w14:paraId="65C3E4CB" w14:textId="77777777" w:rsidR="006D338C" w:rsidRPr="00433874" w:rsidRDefault="00D72D24" w:rsidP="0027543E">
      <w:pPr>
        <w:spacing w:after="0" w:line="240" w:lineRule="auto"/>
        <w:ind w:left="284" w:firstLine="142"/>
        <w:jc w:val="both"/>
        <w:rPr>
          <w:rFonts w:ascii="Times New Roman" w:eastAsia="Times New Roman" w:hAnsi="Times New Roman" w:cs="Times New Roman"/>
          <w:b/>
          <w:sz w:val="24"/>
          <w:szCs w:val="24"/>
          <w:shd w:val="clear" w:color="auto" w:fill="FFFFFF"/>
        </w:rPr>
      </w:pPr>
      <w:r w:rsidRPr="00433874">
        <w:rPr>
          <w:rFonts w:ascii="Times New Roman" w:eastAsia="Times New Roman" w:hAnsi="Times New Roman" w:cs="Times New Roman"/>
          <w:b/>
          <w:sz w:val="24"/>
          <w:szCs w:val="24"/>
          <w:shd w:val="clear" w:color="auto" w:fill="FFFFFF"/>
        </w:rPr>
        <w:t>Модели противодействия коррупции</w:t>
      </w:r>
    </w:p>
    <w:tbl>
      <w:tblPr>
        <w:tblStyle w:val="TableGrid6"/>
        <w:tblW w:w="5000" w:type="pct"/>
        <w:tblLook w:val="04A0" w:firstRow="1" w:lastRow="0" w:firstColumn="1" w:lastColumn="0" w:noHBand="0" w:noVBand="1"/>
      </w:tblPr>
      <w:tblGrid>
        <w:gridCol w:w="2319"/>
        <w:gridCol w:w="436"/>
        <w:gridCol w:w="6803"/>
        <w:gridCol w:w="13"/>
      </w:tblGrid>
      <w:tr w:rsidR="00855332" w:rsidRPr="00433874" w14:paraId="23322187" w14:textId="77777777" w:rsidTr="009B5D03">
        <w:trPr>
          <w:gridAfter w:val="1"/>
          <w:wAfter w:w="7" w:type="dxa"/>
          <w:trHeight w:val="305"/>
        </w:trPr>
        <w:tc>
          <w:tcPr>
            <w:tcW w:w="1211" w:type="pct"/>
            <w:tcBorders>
              <w:right w:val="single" w:sz="4" w:space="0" w:color="auto"/>
            </w:tcBorders>
          </w:tcPr>
          <w:p w14:paraId="272D3EAD" w14:textId="77777777" w:rsidR="009B5D03" w:rsidRPr="00433874" w:rsidRDefault="00D72D24" w:rsidP="009B5D03">
            <w:pPr>
              <w:tabs>
                <w:tab w:val="left" w:pos="330"/>
              </w:tabs>
              <w:ind w:left="142" w:firstLine="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782" w:type="pct"/>
            <w:gridSpan w:val="2"/>
            <w:tcBorders>
              <w:left w:val="single" w:sz="4" w:space="0" w:color="auto"/>
            </w:tcBorders>
          </w:tcPr>
          <w:p w14:paraId="0DCA4127" w14:textId="77777777" w:rsidR="009B5D03" w:rsidRPr="00433874" w:rsidRDefault="00D72D24" w:rsidP="009B5D03">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411F459" w14:textId="77777777" w:rsidTr="009B5D03">
        <w:trPr>
          <w:gridAfter w:val="1"/>
          <w:wAfter w:w="7" w:type="dxa"/>
          <w:trHeight w:val="855"/>
        </w:trPr>
        <w:tc>
          <w:tcPr>
            <w:tcW w:w="1211" w:type="pct"/>
            <w:tcBorders>
              <w:right w:val="single" w:sz="4" w:space="0" w:color="auto"/>
            </w:tcBorders>
          </w:tcPr>
          <w:p w14:paraId="553CFFE6" w14:textId="77777777" w:rsidR="009B5D03" w:rsidRPr="00433874" w:rsidRDefault="00D72D24" w:rsidP="0047406C">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1. «Стратегия войны»</w:t>
            </w:r>
          </w:p>
        </w:tc>
        <w:tc>
          <w:tcPr>
            <w:tcW w:w="228" w:type="pct"/>
            <w:tcBorders>
              <w:left w:val="single" w:sz="4" w:space="0" w:color="auto"/>
              <w:right w:val="single" w:sz="4" w:space="0" w:color="auto"/>
            </w:tcBorders>
          </w:tcPr>
          <w:p w14:paraId="2031FBD0" w14:textId="77777777" w:rsidR="009B5D03"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554" w:type="pct"/>
          </w:tcPr>
          <w:p w14:paraId="38962B90" w14:textId="77777777" w:rsidR="009B5D03" w:rsidRPr="00433874" w:rsidRDefault="00D72D24" w:rsidP="006D338C">
            <w:pPr>
              <w:jc w:val="both"/>
              <w:rPr>
                <w:rFonts w:ascii="Times New Roman" w:hAnsi="Times New Roman" w:cs="Times New Roman"/>
                <w:sz w:val="24"/>
                <w:szCs w:val="24"/>
              </w:rPr>
            </w:pPr>
            <w:r w:rsidRPr="00433874">
              <w:rPr>
                <w:rFonts w:ascii="Times New Roman" w:hAnsi="Times New Roman" w:cs="Times New Roman"/>
                <w:sz w:val="24"/>
                <w:szCs w:val="24"/>
              </w:rPr>
              <w:t>Целенаправленность противодействия коррупции начинается с воспитания личности и выражается в идейной целеустремленности её поведения, с использованием мотивов, побуждающих к деятельности на основе антикоррупционных идей самодостаточности личности, которые становятся основной целью большинства индивидов.</w:t>
            </w:r>
          </w:p>
        </w:tc>
      </w:tr>
      <w:tr w:rsidR="00855332" w:rsidRPr="00433874" w14:paraId="630E8F29" w14:textId="77777777" w:rsidTr="009B5D03">
        <w:trPr>
          <w:gridAfter w:val="1"/>
          <w:wAfter w:w="7" w:type="dxa"/>
        </w:trPr>
        <w:tc>
          <w:tcPr>
            <w:tcW w:w="1211" w:type="pct"/>
          </w:tcPr>
          <w:p w14:paraId="6FD7EDA5" w14:textId="77777777" w:rsidR="009B5D03" w:rsidRPr="00433874" w:rsidRDefault="00D72D24" w:rsidP="0047406C">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2. Стратегия сознательной пассивности</w:t>
            </w:r>
          </w:p>
        </w:tc>
        <w:tc>
          <w:tcPr>
            <w:tcW w:w="228" w:type="pct"/>
            <w:tcBorders>
              <w:right w:val="single" w:sz="4" w:space="0" w:color="auto"/>
            </w:tcBorders>
          </w:tcPr>
          <w:p w14:paraId="49C4C1C3" w14:textId="77777777" w:rsidR="009B5D03"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554" w:type="pct"/>
          </w:tcPr>
          <w:p w14:paraId="1C4A2232" w14:textId="77777777" w:rsidR="009B5D03" w:rsidRPr="00433874" w:rsidRDefault="00D72D24" w:rsidP="006D338C">
            <w:pPr>
              <w:jc w:val="both"/>
              <w:rPr>
                <w:rFonts w:ascii="Times New Roman" w:hAnsi="Times New Roman" w:cs="Times New Roman"/>
                <w:sz w:val="24"/>
                <w:szCs w:val="24"/>
              </w:rPr>
            </w:pPr>
            <w:r w:rsidRPr="00433874">
              <w:rPr>
                <w:rFonts w:ascii="Times New Roman" w:hAnsi="Times New Roman" w:cs="Times New Roman"/>
                <w:sz w:val="24"/>
                <w:szCs w:val="24"/>
              </w:rPr>
              <w:t>Очевидным преимуществом данной стратегии является честное и открытое признание коррупционных проявлений, как патогенных форм общественного бытия, а также консолидация политических сил, заинтересованных в продвижении установленной политико-правовой идеологии и устранение препятствий в виде коррупционеров и последствий их деятельности</w:t>
            </w:r>
          </w:p>
        </w:tc>
      </w:tr>
      <w:tr w:rsidR="00855332" w:rsidRPr="00433874" w14:paraId="376AD602" w14:textId="77777777" w:rsidTr="009B5D03">
        <w:trPr>
          <w:trHeight w:val="982"/>
        </w:trPr>
        <w:tc>
          <w:tcPr>
            <w:tcW w:w="1211" w:type="pct"/>
          </w:tcPr>
          <w:p w14:paraId="4096FE2C" w14:textId="77777777" w:rsidR="009B5D03" w:rsidRPr="00433874" w:rsidRDefault="00D72D24" w:rsidP="0047406C">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3. Стратегия устранения условий коррупции</w:t>
            </w:r>
          </w:p>
        </w:tc>
        <w:tc>
          <w:tcPr>
            <w:tcW w:w="228" w:type="pct"/>
            <w:tcBorders>
              <w:right w:val="single" w:sz="4" w:space="0" w:color="auto"/>
            </w:tcBorders>
          </w:tcPr>
          <w:p w14:paraId="7BA1B57F" w14:textId="77777777" w:rsidR="009B5D03"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561" w:type="pct"/>
            <w:gridSpan w:val="2"/>
          </w:tcPr>
          <w:p w14:paraId="05BCCF56" w14:textId="77777777" w:rsidR="009B5D03" w:rsidRPr="00433874" w:rsidRDefault="00D72D24" w:rsidP="006D338C">
            <w:pPr>
              <w:jc w:val="both"/>
              <w:rPr>
                <w:rFonts w:ascii="Times New Roman" w:hAnsi="Times New Roman" w:cs="Times New Roman"/>
                <w:sz w:val="24"/>
                <w:szCs w:val="24"/>
              </w:rPr>
            </w:pPr>
            <w:r w:rsidRPr="00433874">
              <w:rPr>
                <w:rFonts w:ascii="Times New Roman" w:hAnsi="Times New Roman" w:cs="Times New Roman"/>
                <w:sz w:val="24"/>
                <w:szCs w:val="24"/>
              </w:rPr>
              <w:t>считается, что коррупция – временное явление, которое исчезнет вместе с превращением государства в либеральную демократию с рыночной экономикой</w:t>
            </w:r>
          </w:p>
        </w:tc>
      </w:tr>
    </w:tbl>
    <w:p w14:paraId="18A0D44F" w14:textId="77777777" w:rsidR="009B5D03" w:rsidRPr="00433874" w:rsidRDefault="009B5D03" w:rsidP="0027543E">
      <w:pPr>
        <w:spacing w:after="0" w:line="240" w:lineRule="auto"/>
        <w:jc w:val="both"/>
        <w:rPr>
          <w:rFonts w:ascii="Times New Roman" w:hAnsi="Times New Roman" w:cs="Times New Roman"/>
          <w:sz w:val="24"/>
          <w:szCs w:val="24"/>
        </w:rPr>
      </w:pPr>
    </w:p>
    <w:p w14:paraId="6CFD9C69" w14:textId="77777777" w:rsidR="009B5D03" w:rsidRPr="00433874" w:rsidRDefault="00D72D24" w:rsidP="009B5D0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58664D72" w14:textId="3F890C52" w:rsidR="0027543E" w:rsidRPr="00433874" w:rsidRDefault="0027543E" w:rsidP="0027543E">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3189"/>
        <w:gridCol w:w="3191"/>
        <w:gridCol w:w="3191"/>
      </w:tblGrid>
      <w:tr w:rsidR="00855332" w:rsidRPr="00433874" w14:paraId="43FD48E3" w14:textId="77777777" w:rsidTr="00D43AFF">
        <w:tc>
          <w:tcPr>
            <w:tcW w:w="1249" w:type="pct"/>
          </w:tcPr>
          <w:p w14:paraId="67B5FE6E" w14:textId="77777777" w:rsidR="009B5D03"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BEEB101" w14:textId="77777777" w:rsidR="009B5D03"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F09548C" w14:textId="77777777" w:rsidR="009B5D03"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2283AFA" w14:textId="77777777" w:rsidTr="00D43AFF">
        <w:tc>
          <w:tcPr>
            <w:tcW w:w="1249" w:type="pct"/>
          </w:tcPr>
          <w:p w14:paraId="66E217FC" w14:textId="0F892AF8" w:rsidR="009B5D03" w:rsidRPr="00433874" w:rsidRDefault="009B5D03" w:rsidP="00D43AFF">
            <w:pPr>
              <w:pStyle w:val="a4"/>
              <w:ind w:left="0"/>
              <w:jc w:val="center"/>
              <w:rPr>
                <w:rFonts w:ascii="Times New Roman" w:hAnsi="Times New Roman" w:cs="Times New Roman"/>
                <w:b/>
                <w:sz w:val="24"/>
                <w:szCs w:val="24"/>
              </w:rPr>
            </w:pPr>
          </w:p>
        </w:tc>
        <w:tc>
          <w:tcPr>
            <w:tcW w:w="1250" w:type="pct"/>
          </w:tcPr>
          <w:p w14:paraId="0ABF117E" w14:textId="30E9AC71" w:rsidR="009B5D03" w:rsidRPr="00433874" w:rsidRDefault="009B5D03" w:rsidP="00D43AFF">
            <w:pPr>
              <w:pStyle w:val="a4"/>
              <w:ind w:left="0"/>
              <w:jc w:val="center"/>
              <w:rPr>
                <w:rFonts w:ascii="Times New Roman" w:hAnsi="Times New Roman" w:cs="Times New Roman"/>
                <w:b/>
                <w:sz w:val="24"/>
                <w:szCs w:val="24"/>
              </w:rPr>
            </w:pPr>
          </w:p>
        </w:tc>
        <w:tc>
          <w:tcPr>
            <w:tcW w:w="1250" w:type="pct"/>
          </w:tcPr>
          <w:p w14:paraId="5F0EB450" w14:textId="07AA7225" w:rsidR="009B5D03" w:rsidRPr="00433874" w:rsidRDefault="009B5D03" w:rsidP="00D43AFF">
            <w:pPr>
              <w:pStyle w:val="a4"/>
              <w:ind w:left="0"/>
              <w:jc w:val="center"/>
              <w:rPr>
                <w:rFonts w:ascii="Times New Roman" w:hAnsi="Times New Roman" w:cs="Times New Roman"/>
                <w:b/>
                <w:sz w:val="24"/>
                <w:szCs w:val="24"/>
              </w:rPr>
            </w:pPr>
          </w:p>
        </w:tc>
      </w:tr>
    </w:tbl>
    <w:p w14:paraId="6C6B6175" w14:textId="77777777" w:rsidR="003D5429" w:rsidRPr="00433874" w:rsidRDefault="003D5429" w:rsidP="00133DB3">
      <w:pPr>
        <w:pStyle w:val="a4"/>
        <w:spacing w:after="0" w:line="240" w:lineRule="auto"/>
        <w:ind w:left="0" w:firstLine="426"/>
        <w:jc w:val="both"/>
        <w:rPr>
          <w:rFonts w:ascii="Times New Roman" w:hAnsi="Times New Roman" w:cs="Times New Roman"/>
          <w:b/>
          <w:bCs/>
          <w:color w:val="000000"/>
          <w:sz w:val="24"/>
          <w:szCs w:val="24"/>
        </w:rPr>
      </w:pPr>
    </w:p>
    <w:p w14:paraId="6E86C122" w14:textId="77777777" w:rsidR="00C90DF7" w:rsidRPr="00433874" w:rsidRDefault="00D72D24" w:rsidP="00C90DF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2AC2A77" w14:textId="77777777" w:rsidR="00C90DF7" w:rsidRPr="00433874" w:rsidRDefault="00D72D24" w:rsidP="00C90DF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61E5ED79" w14:textId="77777777" w:rsidR="00782CEF" w:rsidRPr="00433874" w:rsidRDefault="00D72D24" w:rsidP="00C90DF7">
      <w:pPr>
        <w:pStyle w:val="a4"/>
        <w:spacing w:after="0" w:line="240" w:lineRule="auto"/>
        <w:ind w:left="0" w:firstLine="426"/>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 xml:space="preserve">асположите </w:t>
      </w:r>
      <w:r w:rsidR="00C90DF7" w:rsidRPr="00433874">
        <w:rPr>
          <w:rFonts w:ascii="Times New Roman" w:hAnsi="Times New Roman" w:cs="Times New Roman"/>
          <w:b/>
          <w:bCs/>
          <w:color w:val="000000"/>
          <w:sz w:val="24"/>
          <w:szCs w:val="24"/>
        </w:rPr>
        <w:t>п</w:t>
      </w:r>
      <w:r w:rsidRPr="00433874">
        <w:rPr>
          <w:rFonts w:ascii="Times New Roman" w:hAnsi="Times New Roman" w:cs="Times New Roman"/>
          <w:b/>
          <w:bCs/>
          <w:color w:val="000000"/>
          <w:sz w:val="24"/>
          <w:szCs w:val="24"/>
        </w:rPr>
        <w:t>о убыванию юридической силы</w:t>
      </w:r>
    </w:p>
    <w:p w14:paraId="4CD4176B"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lastRenderedPageBreak/>
        <w:t>А. Закон Курской области от 11 ноября 2008 года N 85-ЗКО «О противодействии коррупции в Курской области»</w:t>
      </w:r>
    </w:p>
    <w:p w14:paraId="7F934340"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Федеральный закон "О противодействии коррупции" от 25.12.2008 N 273-ФЗ</w:t>
      </w:r>
    </w:p>
    <w:p w14:paraId="4F87F738"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Указ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w:t>
      </w:r>
    </w:p>
    <w:p w14:paraId="2E23FAAF" w14:textId="77777777" w:rsidR="00782CEF" w:rsidRPr="00433874" w:rsidRDefault="00D72D24" w:rsidP="00782CEF">
      <w:pPr>
        <w:pStyle w:val="a4"/>
        <w:spacing w:after="0" w:line="240" w:lineRule="auto"/>
        <w:ind w:left="142" w:firstLine="426"/>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Конституция РФ </w:t>
      </w:r>
    </w:p>
    <w:p w14:paraId="119C2B98" w14:textId="21C9FDD8" w:rsidR="0085307E" w:rsidRPr="00433874" w:rsidRDefault="00D72D24" w:rsidP="0085307E">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EE57A72" w14:textId="77777777" w:rsidR="007E5A0A" w:rsidRPr="00433874" w:rsidRDefault="007E5A0A" w:rsidP="00831A39">
      <w:pPr>
        <w:pStyle w:val="a4"/>
        <w:spacing w:after="0" w:line="240" w:lineRule="auto"/>
        <w:ind w:left="0" w:firstLine="709"/>
        <w:jc w:val="both"/>
        <w:rPr>
          <w:rFonts w:ascii="Times New Roman" w:hAnsi="Times New Roman" w:cs="Times New Roman"/>
          <w:sz w:val="24"/>
          <w:szCs w:val="24"/>
        </w:rPr>
      </w:pPr>
    </w:p>
    <w:p w14:paraId="749763A4" w14:textId="77777777" w:rsidR="00C90DF7" w:rsidRPr="00433874" w:rsidRDefault="00D72D24" w:rsidP="00C90DF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ED69112" w14:textId="77777777" w:rsidR="00C90DF7" w:rsidRPr="00433874" w:rsidRDefault="00D72D24" w:rsidP="00C90DF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888618A" w14:textId="77777777" w:rsidR="00B1480C" w:rsidRPr="00433874" w:rsidRDefault="00D72D24" w:rsidP="00C90DF7">
      <w:p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________________- принуждение человека заплатить деньги или предоставить другие ценности в обмен на действие или бездействие</w:t>
      </w:r>
    </w:p>
    <w:p w14:paraId="62F5CC4C" w14:textId="77777777" w:rsidR="00662C7D" w:rsidRPr="00433874" w:rsidRDefault="00662C7D" w:rsidP="00662C7D">
      <w:pPr>
        <w:pStyle w:val="a4"/>
        <w:spacing w:after="0" w:line="240" w:lineRule="auto"/>
        <w:ind w:left="1080"/>
        <w:jc w:val="both"/>
        <w:rPr>
          <w:rFonts w:ascii="Times New Roman" w:hAnsi="Times New Roman" w:cs="Times New Roman"/>
          <w:bCs/>
          <w:sz w:val="24"/>
          <w:szCs w:val="24"/>
        </w:rPr>
      </w:pPr>
    </w:p>
    <w:p w14:paraId="0AAB7912" w14:textId="77777777" w:rsidR="00C90DF7" w:rsidRPr="00433874" w:rsidRDefault="00D72D24" w:rsidP="00C90DF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F506BDF" w14:textId="77777777" w:rsidR="00C90DF7" w:rsidRPr="00433874" w:rsidRDefault="00D72D24" w:rsidP="00C90DF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B473D06" w14:textId="77777777" w:rsidR="00B1480C" w:rsidRPr="00433874" w:rsidRDefault="00D72D24" w:rsidP="00C90DF7">
      <w:pPr>
        <w:spacing w:after="0" w:line="240" w:lineRule="auto"/>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Взяткодатель</w:t>
      </w:r>
      <w:r w:rsidR="00C90DF7"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 лицо, лично или через посредников передающее взятку ____________ ______ органа государственной власти.</w:t>
      </w:r>
    </w:p>
    <w:p w14:paraId="643B803F" w14:textId="77777777" w:rsidR="007F78C2" w:rsidRPr="00433874" w:rsidRDefault="007F78C2" w:rsidP="007F78C2">
      <w:pPr>
        <w:pStyle w:val="a4"/>
        <w:spacing w:after="0" w:line="240" w:lineRule="auto"/>
        <w:ind w:left="1080"/>
        <w:jc w:val="both"/>
        <w:rPr>
          <w:rFonts w:ascii="Times New Roman" w:hAnsi="Times New Roman" w:cs="Times New Roman"/>
          <w:b/>
          <w:bCs/>
          <w:sz w:val="24"/>
          <w:szCs w:val="24"/>
          <w:shd w:val="clear" w:color="auto" w:fill="FFFFFF"/>
        </w:rPr>
      </w:pPr>
    </w:p>
    <w:p w14:paraId="59B3CCD3" w14:textId="77777777" w:rsidR="00C90DF7" w:rsidRPr="00433874" w:rsidRDefault="00D72D24" w:rsidP="00C90DF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1C58F9F" w14:textId="77777777" w:rsidR="00C90DF7" w:rsidRPr="00433874" w:rsidRDefault="00D72D24" w:rsidP="00C90DF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3239FD9" w14:textId="77777777" w:rsidR="00F52150" w:rsidRPr="00433874" w:rsidRDefault="00D72D24" w:rsidP="00C90DF7">
      <w:pPr>
        <w:spacing w:after="0" w:line="240" w:lineRule="auto"/>
        <w:contextualSpacing/>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Охарактеризуйте латиноамериканскую модель восприятия коррупции</w:t>
      </w:r>
    </w:p>
    <w:p w14:paraId="108534E2" w14:textId="77777777" w:rsidR="00E50595" w:rsidRPr="00433874" w:rsidRDefault="00E50595"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03FFF8BD"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A8C94" w14:textId="77777777" w:rsidR="009135A7" w:rsidRPr="00433874" w:rsidRDefault="00D72D24" w:rsidP="009135A7">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35FD55BE" w14:textId="77777777" w:rsidTr="00C90DF7">
        <w:trPr>
          <w:trHeight w:hRule="exact" w:val="3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61E84" w14:textId="77777777" w:rsidR="009135A7" w:rsidRPr="00433874" w:rsidRDefault="00D72D24" w:rsidP="00C90DF7">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антикоррупционного поведения</w:t>
            </w:r>
          </w:p>
        </w:tc>
      </w:tr>
      <w:tr w:rsidR="00855332" w:rsidRPr="00433874" w14:paraId="6EDDBB4C" w14:textId="77777777" w:rsidTr="000D45A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F1ECF" w14:textId="77777777" w:rsidR="009135A7" w:rsidRPr="00433874" w:rsidRDefault="00D72D24" w:rsidP="009135A7">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демонстрировать нетерпимое отношение к коррупционному поведению</w:t>
            </w:r>
          </w:p>
        </w:tc>
      </w:tr>
      <w:tr w:rsidR="00855332" w:rsidRPr="00433874" w14:paraId="5120DDF0"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67331E" w14:textId="77777777" w:rsidR="009135A7" w:rsidRPr="00433874" w:rsidRDefault="00D72D24" w:rsidP="000D45AD">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решения конкретных профессиональных задач противодействия коррупции</w:t>
            </w:r>
          </w:p>
        </w:tc>
      </w:tr>
      <w:tr w:rsidR="00855332" w:rsidRPr="00433874" w14:paraId="163BD3E5" w14:textId="77777777" w:rsidTr="00C90DF7">
        <w:trPr>
          <w:trHeight w:hRule="exact" w:val="10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4EF2A6F" w14:textId="77777777" w:rsidR="009135A7" w:rsidRPr="00433874" w:rsidRDefault="00D72D24" w:rsidP="000D45AD">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103CBD81"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053EB204"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40071D"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5DBE33" w14:textId="77777777" w:rsidR="00B37B86"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В какое время государственный гражданским служащим нужно предоставить сведения о доходах, имуществе и обязательствах имущественного характера?</w:t>
      </w:r>
    </w:p>
    <w:p w14:paraId="47567C20" w14:textId="77777777" w:rsidR="00B37B86" w:rsidRPr="00433874" w:rsidRDefault="00D72D24"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не позднее 1 мая года, следующего за отчетным</w:t>
      </w:r>
    </w:p>
    <w:p w14:paraId="5BE4AA0B" w14:textId="77777777" w:rsidR="00B37B86" w:rsidRPr="00433874" w:rsidRDefault="00D72D24"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не позднее 30 апреля года, следующего за отчетным</w:t>
      </w:r>
    </w:p>
    <w:p w14:paraId="6E5C60B4" w14:textId="77777777" w:rsidR="00B37B86" w:rsidRPr="00433874" w:rsidRDefault="00D72D24"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не позднее 1 января года, следующего за отчетным</w:t>
      </w:r>
    </w:p>
    <w:p w14:paraId="68F6CB21" w14:textId="77777777" w:rsidR="00B37B86" w:rsidRPr="00433874" w:rsidRDefault="00D72D24"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не позднее 31 декабря года, следующего за отчетным</w:t>
      </w:r>
    </w:p>
    <w:p w14:paraId="2BA28810" w14:textId="77777777" w:rsidR="00C90DF7" w:rsidRPr="00433874" w:rsidRDefault="00C90DF7" w:rsidP="00C90DF7">
      <w:pPr>
        <w:shd w:val="clear" w:color="auto" w:fill="FFFFFF"/>
        <w:spacing w:after="0" w:line="240" w:lineRule="auto"/>
        <w:jc w:val="both"/>
        <w:rPr>
          <w:rFonts w:ascii="Times New Roman" w:eastAsia="Times New Roman" w:hAnsi="Times New Roman" w:cs="Times New Roman"/>
          <w:color w:val="000000"/>
          <w:sz w:val="24"/>
          <w:szCs w:val="24"/>
        </w:rPr>
      </w:pPr>
    </w:p>
    <w:p w14:paraId="154A9838"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BE5DFB"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7284485" w14:textId="77777777" w:rsidR="00B37B86"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lastRenderedPageBreak/>
        <w:t>2. Профессиональное развитие государственного гражданского служащего осуществляется:</w:t>
      </w:r>
    </w:p>
    <w:p w14:paraId="6ED97017" w14:textId="77777777" w:rsidR="00B37B86" w:rsidRPr="00433874" w:rsidRDefault="00D72D24">
      <w:pPr>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один раз в три года</w:t>
      </w:r>
    </w:p>
    <w:p w14:paraId="26AE1107" w14:textId="77777777" w:rsidR="00B37B86" w:rsidRPr="00433874" w:rsidRDefault="00D72D24">
      <w:pPr>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течение всего периода прохождения государственной гражданской службы</w:t>
      </w:r>
    </w:p>
    <w:p w14:paraId="7ECFF7F4" w14:textId="77777777" w:rsidR="00B37B86" w:rsidRPr="00433874" w:rsidRDefault="00D72D24">
      <w:pPr>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 мере необходимости, но не реже одного раза в три года</w:t>
      </w:r>
    </w:p>
    <w:p w14:paraId="0B68579C" w14:textId="77777777" w:rsidR="00B37B86" w:rsidRPr="00433874" w:rsidRDefault="00D72D24">
      <w:pPr>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 усмотрению представителя нанимателя</w:t>
      </w:r>
    </w:p>
    <w:p w14:paraId="3A0D824D" w14:textId="77777777" w:rsidR="00C90DF7" w:rsidRPr="00433874" w:rsidRDefault="00C90DF7" w:rsidP="00C90DF7">
      <w:pPr>
        <w:shd w:val="clear" w:color="auto" w:fill="FFFFFF"/>
        <w:spacing w:after="0" w:line="240" w:lineRule="auto"/>
        <w:jc w:val="both"/>
        <w:rPr>
          <w:rFonts w:ascii="Times New Roman" w:eastAsia="Times New Roman" w:hAnsi="Times New Roman" w:cs="Times New Roman"/>
          <w:color w:val="000000"/>
          <w:sz w:val="24"/>
          <w:szCs w:val="24"/>
        </w:rPr>
      </w:pPr>
    </w:p>
    <w:p w14:paraId="334CA6A8"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A236FA"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23D449" w14:textId="77777777" w:rsidR="00B37B86"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В случае получения от соответствующего руководителя неправомерного поручения государственный гражданский служащий:</w:t>
      </w:r>
    </w:p>
    <w:p w14:paraId="0993C898" w14:textId="77777777" w:rsidR="00B37B86" w:rsidRPr="00433874" w:rsidRDefault="00D72D24">
      <w:pPr>
        <w:numPr>
          <w:ilvl w:val="0"/>
          <w:numId w:val="345"/>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должен представить в письменной форме обоснование неправомерности данного поручения с указанием положений законодательства Российской Федерации, которые могут быть нарушены при исполнении данного поручения</w:t>
      </w:r>
    </w:p>
    <w:p w14:paraId="05831B0E" w14:textId="77777777" w:rsidR="00B37B86" w:rsidRPr="00433874" w:rsidRDefault="00D72D24">
      <w:pPr>
        <w:numPr>
          <w:ilvl w:val="0"/>
          <w:numId w:val="345"/>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получить от соответствующего руководителя подтверждение этого поручения в письменной форме</w:t>
      </w:r>
    </w:p>
    <w:p w14:paraId="11B1A588" w14:textId="77777777" w:rsidR="00B37B86" w:rsidRPr="00433874" w:rsidRDefault="00D72D24">
      <w:pPr>
        <w:numPr>
          <w:ilvl w:val="0"/>
          <w:numId w:val="345"/>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обязан отказаться от исполнения данного поручения в случае его подтверждения в письменной форме соответствующим руководителем</w:t>
      </w:r>
    </w:p>
    <w:p w14:paraId="672803C8" w14:textId="77777777" w:rsidR="00B37B86" w:rsidRPr="00433874" w:rsidRDefault="00D72D24" w:rsidP="00B37B86">
      <w:pPr>
        <w:pStyle w:val="a4"/>
        <w:ind w:left="426" w:hanging="66"/>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все вышеперечисленное верно</w:t>
      </w:r>
    </w:p>
    <w:p w14:paraId="05260466" w14:textId="77777777" w:rsidR="00B37B86" w:rsidRPr="00433874" w:rsidRDefault="00D72D24" w:rsidP="00B37B86">
      <w:pPr>
        <w:pStyle w:val="a4"/>
        <w:ind w:left="426" w:hanging="66"/>
        <w:rPr>
          <w:rFonts w:ascii="Times New Roman" w:hAnsi="Times New Roman" w:cs="Times New Roman"/>
          <w:bCs/>
          <w:sz w:val="24"/>
          <w:szCs w:val="24"/>
        </w:rPr>
      </w:pPr>
      <w:r w:rsidRPr="00433874">
        <w:rPr>
          <w:rFonts w:ascii="Times New Roman" w:eastAsia="Times New Roman" w:hAnsi="Times New Roman" w:cs="Times New Roman"/>
          <w:color w:val="000000"/>
          <w:sz w:val="24"/>
          <w:szCs w:val="24"/>
        </w:rPr>
        <w:t xml:space="preserve">Г. </w:t>
      </w:r>
      <w:r w:rsidRPr="00433874">
        <w:rPr>
          <w:rFonts w:ascii="Times New Roman" w:hAnsi="Times New Roman" w:cs="Times New Roman"/>
          <w:bCs/>
          <w:sz w:val="24"/>
          <w:szCs w:val="24"/>
        </w:rPr>
        <w:t>все вышеперечисленное верно</w:t>
      </w:r>
    </w:p>
    <w:p w14:paraId="337B2356" w14:textId="77777777" w:rsidR="00823A2A" w:rsidRPr="00433874" w:rsidRDefault="00D72D24" w:rsidP="00823A2A">
      <w:pPr>
        <w:shd w:val="clear" w:color="auto" w:fill="FFFFFF"/>
        <w:spacing w:after="0" w:line="240" w:lineRule="auto"/>
        <w:ind w:firstLine="708"/>
        <w:jc w:val="both"/>
        <w:rPr>
          <w:rFonts w:ascii="Times New Roman" w:hAnsi="Times New Roman" w:cs="Times New Roman"/>
          <w:b/>
          <w:sz w:val="24"/>
          <w:szCs w:val="24"/>
        </w:rPr>
      </w:pPr>
      <w:bookmarkStart w:id="1296" w:name="_Hlk162438923_0_2"/>
      <w:r w:rsidRPr="00433874">
        <w:rPr>
          <w:rFonts w:ascii="Times New Roman" w:hAnsi="Times New Roman" w:cs="Times New Roman"/>
          <w:b/>
          <w:sz w:val="24"/>
          <w:szCs w:val="24"/>
        </w:rPr>
        <w:t xml:space="preserve">4. </w:t>
      </w:r>
      <w:bookmarkStart w:id="1297" w:name="_Hlk162438383_1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6077BE0" w14:textId="77777777" w:rsidR="00823A2A" w:rsidRPr="00433874" w:rsidRDefault="00D72D24" w:rsidP="00823A2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96"/>
    <w:bookmarkEnd w:id="1297"/>
    <w:p w14:paraId="38280DDA"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2609"/>
        <w:gridCol w:w="435"/>
        <w:gridCol w:w="6527"/>
      </w:tblGrid>
      <w:tr w:rsidR="00855332" w:rsidRPr="00433874" w14:paraId="52960538" w14:textId="77777777" w:rsidTr="00823A2A">
        <w:tc>
          <w:tcPr>
            <w:tcW w:w="1363" w:type="pct"/>
            <w:tcBorders>
              <w:top w:val="single" w:sz="4" w:space="0" w:color="000001"/>
              <w:left w:val="single" w:sz="4" w:space="0" w:color="000001"/>
              <w:bottom w:val="single" w:sz="4" w:space="0" w:color="000001"/>
              <w:right w:val="single" w:sz="4" w:space="0" w:color="000001"/>
            </w:tcBorders>
          </w:tcPr>
          <w:p w14:paraId="73A836FD" w14:textId="77777777" w:rsidR="00823A2A" w:rsidRPr="00433874" w:rsidRDefault="00D72D24" w:rsidP="00823A2A">
            <w:pPr>
              <w:tabs>
                <w:tab w:val="left" w:pos="330"/>
              </w:tabs>
              <w:ind w:left="360"/>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637" w:type="pct"/>
            <w:gridSpan w:val="2"/>
            <w:tcBorders>
              <w:left w:val="single" w:sz="4" w:space="0" w:color="auto"/>
            </w:tcBorders>
          </w:tcPr>
          <w:p w14:paraId="17527D1A" w14:textId="77777777" w:rsidR="00823A2A" w:rsidRPr="00433874" w:rsidRDefault="00D72D24" w:rsidP="00823A2A">
            <w:pPr>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5EB6D89B" w14:textId="77777777" w:rsidTr="00823A2A">
        <w:tc>
          <w:tcPr>
            <w:tcW w:w="1363" w:type="pct"/>
            <w:tcBorders>
              <w:top w:val="single" w:sz="4" w:space="0" w:color="000001"/>
              <w:left w:val="single" w:sz="4" w:space="0" w:color="000001"/>
              <w:bottom w:val="single" w:sz="4" w:space="0" w:color="000001"/>
              <w:right w:val="single" w:sz="4" w:space="0" w:color="000001"/>
            </w:tcBorders>
          </w:tcPr>
          <w:p w14:paraId="605306B7" w14:textId="77777777" w:rsidR="00823A2A" w:rsidRPr="00433874" w:rsidRDefault="00D72D24" w:rsidP="00823A2A">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1. Общественный мониторинг</w:t>
            </w:r>
          </w:p>
        </w:tc>
        <w:tc>
          <w:tcPr>
            <w:tcW w:w="227" w:type="pct"/>
            <w:tcBorders>
              <w:left w:val="single" w:sz="4" w:space="0" w:color="auto"/>
              <w:right w:val="single" w:sz="4" w:space="0" w:color="auto"/>
            </w:tcBorders>
          </w:tcPr>
          <w:p w14:paraId="6C357E5C" w14:textId="77777777" w:rsidR="00823A2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10" w:type="pct"/>
          </w:tcPr>
          <w:p w14:paraId="5B3D6E21" w14:textId="77777777" w:rsidR="00823A2A" w:rsidRPr="00433874" w:rsidRDefault="00D72D24" w:rsidP="00823A2A">
            <w:pPr>
              <w:jc w:val="both"/>
              <w:rPr>
                <w:rFonts w:ascii="Times New Roman" w:hAnsi="Times New Roman" w:cs="Times New Roman"/>
                <w:sz w:val="24"/>
                <w:szCs w:val="24"/>
              </w:rPr>
            </w:pPr>
            <w:r w:rsidRPr="00433874">
              <w:rPr>
                <w:rFonts w:ascii="Times New Roman" w:hAnsi="Times New Roman" w:cs="Times New Roman"/>
                <w:sz w:val="24"/>
                <w:szCs w:val="24"/>
              </w:rPr>
              <w:t>использовании институтами общественного контроля специальных знаний и (или) опыта для исследования, анализа и оценки документов и материалов, касающихся деятельности объектов общественного контроля, на предмет их соответствия общественным интересам.</w:t>
            </w:r>
          </w:p>
        </w:tc>
      </w:tr>
      <w:tr w:rsidR="00855332" w:rsidRPr="00433874" w14:paraId="5F0498F3" w14:textId="77777777" w:rsidTr="00823A2A">
        <w:tc>
          <w:tcPr>
            <w:tcW w:w="1363" w:type="pct"/>
            <w:tcBorders>
              <w:top w:val="single" w:sz="4" w:space="0" w:color="000001"/>
              <w:left w:val="single" w:sz="4" w:space="0" w:color="000001"/>
              <w:bottom w:val="single" w:sz="4" w:space="0" w:color="000001"/>
              <w:right w:val="single" w:sz="4" w:space="0" w:color="000001"/>
            </w:tcBorders>
          </w:tcPr>
          <w:p w14:paraId="27A08C60" w14:textId="77777777" w:rsidR="00823A2A" w:rsidRPr="00433874" w:rsidRDefault="00D72D24" w:rsidP="00691077">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2. Общественная экспертиза</w:t>
            </w:r>
          </w:p>
        </w:tc>
        <w:tc>
          <w:tcPr>
            <w:tcW w:w="227" w:type="pct"/>
            <w:tcBorders>
              <w:right w:val="single" w:sz="4" w:space="0" w:color="auto"/>
            </w:tcBorders>
          </w:tcPr>
          <w:p w14:paraId="5535FF16" w14:textId="77777777" w:rsidR="00823A2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10" w:type="pct"/>
          </w:tcPr>
          <w:p w14:paraId="1387E263" w14:textId="77777777" w:rsidR="00823A2A" w:rsidRPr="00433874" w:rsidRDefault="00D72D24" w:rsidP="004D3094">
            <w:pPr>
              <w:jc w:val="both"/>
              <w:rPr>
                <w:rFonts w:ascii="Times New Roman" w:hAnsi="Times New Roman" w:cs="Times New Roman"/>
                <w:sz w:val="24"/>
                <w:szCs w:val="24"/>
              </w:rPr>
            </w:pPr>
            <w:r w:rsidRPr="00433874">
              <w:rPr>
                <w:rFonts w:ascii="Times New Roman" w:hAnsi="Times New Roman" w:cs="Times New Roman"/>
                <w:sz w:val="24"/>
                <w:szCs w:val="24"/>
              </w:rPr>
              <w:t>представляет собой совокупность действий субъектов общественного контроля по сбору информации, установлению фактов и обстоятельств, касающихся деятельности объектов общественного контроля, в целях определения ее соответствия общественным интересам.</w:t>
            </w:r>
          </w:p>
        </w:tc>
      </w:tr>
      <w:tr w:rsidR="00855332" w:rsidRPr="00433874" w14:paraId="2F8A6D4B" w14:textId="77777777" w:rsidTr="00823A2A">
        <w:trPr>
          <w:trHeight w:val="922"/>
        </w:trPr>
        <w:tc>
          <w:tcPr>
            <w:tcW w:w="1363" w:type="pct"/>
            <w:tcBorders>
              <w:top w:val="single" w:sz="4" w:space="0" w:color="000001"/>
              <w:left w:val="single" w:sz="4" w:space="0" w:color="000001"/>
              <w:bottom w:val="single" w:sz="4" w:space="0" w:color="000001"/>
              <w:right w:val="single" w:sz="4" w:space="0" w:color="000001"/>
            </w:tcBorders>
          </w:tcPr>
          <w:p w14:paraId="4E6C89D4" w14:textId="77777777" w:rsidR="00823A2A" w:rsidRPr="00433874" w:rsidRDefault="00D72D24" w:rsidP="009E1A85">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Общественные слушания</w:t>
            </w:r>
          </w:p>
        </w:tc>
        <w:tc>
          <w:tcPr>
            <w:tcW w:w="227" w:type="pct"/>
            <w:tcBorders>
              <w:right w:val="single" w:sz="4" w:space="0" w:color="auto"/>
            </w:tcBorders>
          </w:tcPr>
          <w:p w14:paraId="34F064E8" w14:textId="77777777" w:rsidR="00823A2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410" w:type="pct"/>
          </w:tcPr>
          <w:p w14:paraId="055BD86C" w14:textId="77777777" w:rsidR="00823A2A" w:rsidRPr="00433874" w:rsidRDefault="00D72D24" w:rsidP="008B7776">
            <w:pPr>
              <w:jc w:val="both"/>
              <w:rPr>
                <w:rFonts w:ascii="Times New Roman" w:hAnsi="Times New Roman" w:cs="Times New Roman"/>
                <w:sz w:val="24"/>
                <w:szCs w:val="24"/>
              </w:rPr>
            </w:pPr>
            <w:r w:rsidRPr="00433874">
              <w:rPr>
                <w:rFonts w:ascii="Times New Roman" w:hAnsi="Times New Roman" w:cs="Times New Roman"/>
                <w:sz w:val="24"/>
                <w:szCs w:val="24"/>
              </w:rPr>
              <w:t>систематическое наблюдение со стороны субъектов общественного контроля за соответствием общественным интересам деятельности объектов общественного контроля</w:t>
            </w:r>
          </w:p>
        </w:tc>
      </w:tr>
      <w:tr w:rsidR="00855332" w:rsidRPr="00433874" w14:paraId="485B1AAA" w14:textId="77777777" w:rsidTr="00823A2A">
        <w:tc>
          <w:tcPr>
            <w:tcW w:w="1363" w:type="pct"/>
            <w:tcBorders>
              <w:top w:val="single" w:sz="4" w:space="0" w:color="000001"/>
              <w:left w:val="single" w:sz="4" w:space="0" w:color="000001"/>
              <w:bottom w:val="single" w:sz="4" w:space="0" w:color="000001"/>
              <w:right w:val="single" w:sz="4" w:space="0" w:color="000001"/>
            </w:tcBorders>
          </w:tcPr>
          <w:p w14:paraId="6C8FA9B7" w14:textId="77777777" w:rsidR="00823A2A" w:rsidRPr="00433874" w:rsidRDefault="00D72D24" w:rsidP="00691077">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Общественная проверка</w:t>
            </w:r>
          </w:p>
        </w:tc>
        <w:tc>
          <w:tcPr>
            <w:tcW w:w="227" w:type="pct"/>
            <w:tcBorders>
              <w:right w:val="single" w:sz="4" w:space="0" w:color="auto"/>
            </w:tcBorders>
          </w:tcPr>
          <w:p w14:paraId="5E6EB8A8" w14:textId="77777777" w:rsidR="00823A2A"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410" w:type="pct"/>
          </w:tcPr>
          <w:p w14:paraId="58AEE384" w14:textId="77777777" w:rsidR="00823A2A" w:rsidRPr="00433874" w:rsidRDefault="00D72D24" w:rsidP="00823A2A">
            <w:pPr>
              <w:jc w:val="both"/>
              <w:rPr>
                <w:rFonts w:ascii="Times New Roman" w:hAnsi="Times New Roman" w:cs="Times New Roman"/>
                <w:sz w:val="24"/>
                <w:szCs w:val="24"/>
              </w:rPr>
            </w:pPr>
            <w:r w:rsidRPr="00433874">
              <w:rPr>
                <w:rFonts w:ascii="Times New Roman" w:hAnsi="Times New Roman" w:cs="Times New Roman"/>
                <w:sz w:val="24"/>
                <w:szCs w:val="24"/>
              </w:rPr>
              <w:t>состоит (состоят) в реализации прав граждан на участие в процессе принятия решений органами государственной власти, органами местного самоуправления посредством проведения собрания для публичного, с обязательным участием уполномоченных лиц органов власти и органов местного самоуправления, представителей граждан, интересы которых непосредственно затрагиваются соответствующим решением, обсуждения проектов указанных решений, а также действующих нормативных правовых актов по вопросу их соответствия общественным интересам.</w:t>
            </w:r>
          </w:p>
        </w:tc>
      </w:tr>
    </w:tbl>
    <w:p w14:paraId="6A1AD22F" w14:textId="77777777" w:rsidR="00823A2A" w:rsidRPr="00433874" w:rsidRDefault="00D72D24" w:rsidP="00823A2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21FE3A87" w14:textId="64754DE5" w:rsidR="0027543E" w:rsidRPr="00433874" w:rsidRDefault="0027543E" w:rsidP="0027543E">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2317BE23" w14:textId="77777777" w:rsidTr="00D43AFF">
        <w:tc>
          <w:tcPr>
            <w:tcW w:w="1249" w:type="pct"/>
          </w:tcPr>
          <w:p w14:paraId="311824A3" w14:textId="77777777" w:rsidR="00823A2A"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64241A8" w14:textId="77777777" w:rsidR="00823A2A"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6DD859A" w14:textId="77777777" w:rsidR="00823A2A"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B5B27EE" w14:textId="77777777" w:rsidR="00823A2A"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8174200" w14:textId="77777777" w:rsidTr="00D43AFF">
        <w:tc>
          <w:tcPr>
            <w:tcW w:w="1249" w:type="pct"/>
          </w:tcPr>
          <w:p w14:paraId="60E6151C" w14:textId="7F458FB7" w:rsidR="00823A2A" w:rsidRPr="00433874" w:rsidRDefault="00823A2A" w:rsidP="00D43AFF">
            <w:pPr>
              <w:pStyle w:val="a4"/>
              <w:ind w:left="0"/>
              <w:jc w:val="center"/>
              <w:rPr>
                <w:rFonts w:ascii="Times New Roman" w:hAnsi="Times New Roman" w:cs="Times New Roman"/>
                <w:b/>
                <w:sz w:val="24"/>
                <w:szCs w:val="24"/>
              </w:rPr>
            </w:pPr>
          </w:p>
        </w:tc>
        <w:tc>
          <w:tcPr>
            <w:tcW w:w="1250" w:type="pct"/>
          </w:tcPr>
          <w:p w14:paraId="75C4CF8D" w14:textId="589C4D12" w:rsidR="00823A2A" w:rsidRPr="00433874" w:rsidRDefault="00823A2A" w:rsidP="00D43AFF">
            <w:pPr>
              <w:pStyle w:val="a4"/>
              <w:ind w:left="0"/>
              <w:jc w:val="center"/>
              <w:rPr>
                <w:rFonts w:ascii="Times New Roman" w:hAnsi="Times New Roman" w:cs="Times New Roman"/>
                <w:b/>
                <w:sz w:val="24"/>
                <w:szCs w:val="24"/>
              </w:rPr>
            </w:pPr>
          </w:p>
        </w:tc>
        <w:tc>
          <w:tcPr>
            <w:tcW w:w="1250" w:type="pct"/>
          </w:tcPr>
          <w:p w14:paraId="1A5B4225" w14:textId="6AC9BE74" w:rsidR="00823A2A" w:rsidRPr="00433874" w:rsidRDefault="00823A2A" w:rsidP="00D43AFF">
            <w:pPr>
              <w:pStyle w:val="a4"/>
              <w:ind w:left="0"/>
              <w:jc w:val="center"/>
              <w:rPr>
                <w:rFonts w:ascii="Times New Roman" w:hAnsi="Times New Roman" w:cs="Times New Roman"/>
                <w:b/>
                <w:sz w:val="24"/>
                <w:szCs w:val="24"/>
              </w:rPr>
            </w:pPr>
          </w:p>
        </w:tc>
        <w:tc>
          <w:tcPr>
            <w:tcW w:w="1251" w:type="pct"/>
          </w:tcPr>
          <w:p w14:paraId="3A054AE7" w14:textId="033A332C" w:rsidR="00823A2A" w:rsidRPr="00433874" w:rsidRDefault="00823A2A" w:rsidP="00D43AFF">
            <w:pPr>
              <w:pStyle w:val="a4"/>
              <w:ind w:left="0"/>
              <w:jc w:val="center"/>
              <w:rPr>
                <w:rFonts w:ascii="Times New Roman" w:hAnsi="Times New Roman" w:cs="Times New Roman"/>
                <w:b/>
                <w:sz w:val="24"/>
                <w:szCs w:val="24"/>
              </w:rPr>
            </w:pPr>
          </w:p>
        </w:tc>
      </w:tr>
    </w:tbl>
    <w:p w14:paraId="2F4C0225" w14:textId="77777777" w:rsidR="00EC3762" w:rsidRPr="00433874" w:rsidRDefault="00EC3762" w:rsidP="00217398">
      <w:pPr>
        <w:spacing w:after="0" w:line="240" w:lineRule="auto"/>
        <w:ind w:left="720"/>
        <w:contextualSpacing/>
        <w:jc w:val="both"/>
        <w:rPr>
          <w:rFonts w:ascii="Times New Roman" w:eastAsiaTheme="minorHAnsi" w:hAnsi="Times New Roman" w:cs="Times New Roman"/>
          <w:b/>
          <w:bCs/>
          <w:color w:val="000000"/>
          <w:lang w:eastAsia="en-US"/>
        </w:rPr>
      </w:pPr>
    </w:p>
    <w:p w14:paraId="11FB20EF" w14:textId="77777777" w:rsidR="00823A2A" w:rsidRPr="00433874" w:rsidRDefault="00D72D24" w:rsidP="00823A2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A2B1BFB" w14:textId="77777777" w:rsidR="00823A2A" w:rsidRPr="00433874" w:rsidRDefault="00D72D24" w:rsidP="00823A2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12DD5E01" w14:textId="77777777" w:rsidR="008B7776" w:rsidRPr="00433874" w:rsidRDefault="00D72D24" w:rsidP="00823A2A">
      <w:pPr>
        <w:spacing w:after="0" w:line="240" w:lineRule="auto"/>
        <w:contextualSpacing/>
        <w:jc w:val="both"/>
        <w:rPr>
          <w:rFonts w:ascii="Times New Roman" w:hAnsi="Times New Roman" w:cs="Times New Roman"/>
          <w:b/>
          <w:sz w:val="24"/>
          <w:szCs w:val="24"/>
        </w:rPr>
      </w:pPr>
      <w:r w:rsidRPr="00433874">
        <w:rPr>
          <w:rFonts w:ascii="Times New Roman" w:eastAsiaTheme="minorHAnsi" w:hAnsi="Times New Roman" w:cs="Times New Roman"/>
          <w:b/>
          <w:bCs/>
          <w:color w:val="000000"/>
          <w:lang w:eastAsia="en-US"/>
        </w:rPr>
        <w:t xml:space="preserve">Расположите </w:t>
      </w:r>
      <w:r w:rsidR="005B0E7E" w:rsidRPr="00433874">
        <w:rPr>
          <w:rFonts w:ascii="Times New Roman" w:eastAsiaTheme="minorHAnsi" w:hAnsi="Times New Roman" w:cs="Times New Roman"/>
          <w:b/>
          <w:bCs/>
          <w:color w:val="000000"/>
          <w:lang w:eastAsia="en-US"/>
        </w:rPr>
        <w:t>по порядку</w:t>
      </w:r>
      <w:r w:rsidR="004036A9" w:rsidRPr="00433874">
        <w:rPr>
          <w:rFonts w:ascii="Times New Roman" w:hAnsi="Times New Roman" w:cs="Times New Roman"/>
          <w:sz w:val="24"/>
          <w:szCs w:val="24"/>
        </w:rPr>
        <w:t xml:space="preserve"> </w:t>
      </w:r>
      <w:r w:rsidR="00823A2A" w:rsidRPr="00433874">
        <w:rPr>
          <w:rFonts w:ascii="Times New Roman" w:hAnsi="Times New Roman" w:cs="Times New Roman"/>
          <w:sz w:val="24"/>
          <w:szCs w:val="24"/>
        </w:rPr>
        <w:t>д</w:t>
      </w:r>
      <w:r w:rsidRPr="00433874">
        <w:rPr>
          <w:rFonts w:ascii="Times New Roman" w:hAnsi="Times New Roman" w:cs="Times New Roman"/>
          <w:b/>
          <w:sz w:val="24"/>
          <w:szCs w:val="24"/>
        </w:rPr>
        <w:t>еяния, связанные с коррупцией по степени убывания общественной опасности</w:t>
      </w:r>
      <w:r w:rsidR="00217398" w:rsidRPr="00433874">
        <w:rPr>
          <w:rFonts w:ascii="Times New Roman" w:hAnsi="Times New Roman" w:cs="Times New Roman"/>
          <w:b/>
          <w:sz w:val="24"/>
          <w:szCs w:val="24"/>
        </w:rPr>
        <w:t xml:space="preserve"> / общественной вредности</w:t>
      </w:r>
    </w:p>
    <w:p w14:paraId="516BFC77" w14:textId="77777777" w:rsidR="008B7776" w:rsidRPr="00433874" w:rsidRDefault="00D72D24" w:rsidP="008B7776">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А. Коррупционные преступления</w:t>
      </w:r>
    </w:p>
    <w:p w14:paraId="36C15299" w14:textId="77777777" w:rsidR="00217398" w:rsidRPr="00433874" w:rsidRDefault="00D72D24" w:rsidP="008B7776">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Б. Дисциплинарные коррупционные правонарушения</w:t>
      </w:r>
    </w:p>
    <w:p w14:paraId="318A8A9B" w14:textId="77777777" w:rsidR="00217398" w:rsidRPr="00433874" w:rsidRDefault="00D72D24" w:rsidP="008B7776">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В. Административные коррупционные правонарушения</w:t>
      </w:r>
    </w:p>
    <w:p w14:paraId="2AF419AD" w14:textId="77777777" w:rsidR="00217398" w:rsidRPr="00433874" w:rsidRDefault="00D72D24" w:rsidP="008B7776">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Г. Коррупционные гражданско-правовые деликты</w:t>
      </w:r>
    </w:p>
    <w:p w14:paraId="4F61F042" w14:textId="59242FC0" w:rsidR="0085307E" w:rsidRPr="00433874" w:rsidRDefault="00D72D24" w:rsidP="0085307E">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0480FD61" w14:textId="77777777" w:rsidR="002621F0" w:rsidRPr="00433874" w:rsidRDefault="002621F0" w:rsidP="002621F0">
      <w:pPr>
        <w:spacing w:after="0" w:line="240" w:lineRule="auto"/>
        <w:ind w:left="720"/>
        <w:contextualSpacing/>
        <w:jc w:val="both"/>
        <w:rPr>
          <w:rFonts w:ascii="Times New Roman" w:hAnsi="Times New Roman" w:cs="Times New Roman"/>
          <w:sz w:val="24"/>
          <w:szCs w:val="24"/>
        </w:rPr>
      </w:pPr>
    </w:p>
    <w:p w14:paraId="638517A0" w14:textId="77777777" w:rsidR="00823A2A" w:rsidRPr="00433874" w:rsidRDefault="00D72D24" w:rsidP="00823A2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3E84778" w14:textId="77777777" w:rsidR="00823A2A" w:rsidRPr="00433874" w:rsidRDefault="00D72D24" w:rsidP="00823A2A">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10A811E" w14:textId="77777777" w:rsidR="0027543E" w:rsidRPr="00433874" w:rsidRDefault="00D72D24" w:rsidP="00823A2A">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 __________-</w:t>
      </w:r>
      <w:r w:rsidR="00AA3C28" w:rsidRPr="00433874">
        <w:rPr>
          <w:rFonts w:ascii="Times New Roman" w:hAnsi="Times New Roman" w:cs="Times New Roman"/>
          <w:bCs/>
          <w:sz w:val="24"/>
          <w:szCs w:val="24"/>
        </w:rPr>
        <w:t xml:space="preserve"> противоправное виновное деяние (действие или бездействие), обладающее признаками коррупции, за которое законом установлена ответственность</w:t>
      </w:r>
      <w:r w:rsidR="00BB0609" w:rsidRPr="00433874">
        <w:rPr>
          <w:rFonts w:ascii="Times New Roman" w:hAnsi="Times New Roman" w:cs="Times New Roman"/>
          <w:bCs/>
          <w:sz w:val="24"/>
          <w:szCs w:val="24"/>
        </w:rPr>
        <w:t>.</w:t>
      </w:r>
      <w:r w:rsidR="00C677AD" w:rsidRPr="00433874">
        <w:rPr>
          <w:rFonts w:ascii="Times New Roman" w:hAnsi="Times New Roman" w:cs="Times New Roman"/>
          <w:bCs/>
          <w:sz w:val="24"/>
          <w:szCs w:val="24"/>
        </w:rPr>
        <w:t xml:space="preserve"> </w:t>
      </w:r>
    </w:p>
    <w:p w14:paraId="359B2C84" w14:textId="77777777" w:rsidR="0027543E" w:rsidRPr="00433874" w:rsidRDefault="0027543E" w:rsidP="0027543E">
      <w:pPr>
        <w:spacing w:after="0" w:line="240" w:lineRule="auto"/>
        <w:ind w:left="1080"/>
        <w:rPr>
          <w:rFonts w:ascii="Times New Roman" w:hAnsi="Times New Roman" w:cs="Times New Roman"/>
          <w:bCs/>
          <w:sz w:val="24"/>
          <w:szCs w:val="24"/>
        </w:rPr>
      </w:pPr>
    </w:p>
    <w:p w14:paraId="1D078631" w14:textId="77777777" w:rsidR="00823A2A" w:rsidRPr="00433874" w:rsidRDefault="00D72D24" w:rsidP="00823A2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4B3CF28" w14:textId="77777777" w:rsidR="00823A2A" w:rsidRPr="00433874" w:rsidRDefault="00D72D24" w:rsidP="00823A2A">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11F04B4" w14:textId="77777777" w:rsidR="00590525" w:rsidRPr="00433874" w:rsidRDefault="00D72D24" w:rsidP="00823A2A">
      <w:pPr>
        <w:spacing w:after="0" w:line="240" w:lineRule="auto"/>
        <w:ind w:firstLine="708"/>
        <w:contextualSpacing/>
        <w:jc w:val="both"/>
        <w:rPr>
          <w:rFonts w:ascii="Times New Roman" w:hAnsi="Times New Roman" w:cs="Times New Roman"/>
          <w:bCs/>
          <w:sz w:val="24"/>
          <w:szCs w:val="24"/>
        </w:rPr>
      </w:pPr>
      <w:r w:rsidRPr="00433874">
        <w:rPr>
          <w:rFonts w:ascii="Times New Roman" w:hAnsi="Times New Roman" w:cs="Times New Roman"/>
          <w:bCs/>
          <w:sz w:val="24"/>
          <w:szCs w:val="24"/>
        </w:rPr>
        <w:t>_________________ во взяточничестве -</w:t>
      </w:r>
      <w:r w:rsidR="008F6EC8"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(ст. 291.1 Уголовного кодекса Российской Федерации).</w:t>
      </w:r>
    </w:p>
    <w:p w14:paraId="62FFCD31" w14:textId="77777777" w:rsidR="006B3E0A" w:rsidRPr="00433874"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0A6FCA6A" w14:textId="77777777" w:rsidR="00823A2A" w:rsidRPr="00433874" w:rsidRDefault="00D72D24" w:rsidP="00823A2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DB4F06A" w14:textId="77777777" w:rsidR="00823A2A" w:rsidRPr="00433874" w:rsidRDefault="00D72D24" w:rsidP="00823A2A">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177FD48" w14:textId="77777777" w:rsidR="005F14F6" w:rsidRPr="00433874" w:rsidRDefault="00D72D24" w:rsidP="00401DEA">
      <w:pPr>
        <w:spacing w:after="0" w:line="240" w:lineRule="auto"/>
        <w:ind w:firstLine="708"/>
        <w:contextualSpacing/>
        <w:jc w:val="both"/>
        <w:rPr>
          <w:rFonts w:ascii="Times New Roman" w:hAnsi="Times New Roman" w:cs="Times New Roman"/>
          <w:bCs/>
          <w:sz w:val="24"/>
          <w:szCs w:val="24"/>
        </w:rPr>
      </w:pPr>
      <w:r w:rsidRPr="00433874">
        <w:rPr>
          <w:rFonts w:ascii="Times New Roman" w:hAnsi="Times New Roman" w:cs="Times New Roman"/>
          <w:bCs/>
          <w:sz w:val="24"/>
          <w:szCs w:val="24"/>
        </w:rPr>
        <w:t>Может ли предоставление услуг считаться взяткой в соответствии с Постановлением Пленума Верховного Суда РФ «О судебной практике по делам о взяточничестве и об ин</w:t>
      </w:r>
      <w:r w:rsidR="006F05DC" w:rsidRPr="00433874">
        <w:rPr>
          <w:rFonts w:ascii="Times New Roman" w:hAnsi="Times New Roman" w:cs="Times New Roman"/>
          <w:bCs/>
          <w:sz w:val="24"/>
          <w:szCs w:val="24"/>
        </w:rPr>
        <w:t>ых коррупционных преступлениях»</w:t>
      </w:r>
      <w:r w:rsidR="00A87243" w:rsidRPr="00433874">
        <w:rPr>
          <w:rFonts w:ascii="Times New Roman" w:hAnsi="Times New Roman" w:cs="Times New Roman"/>
          <w:bCs/>
          <w:sz w:val="24"/>
          <w:szCs w:val="24"/>
        </w:rPr>
        <w:t>?</w:t>
      </w:r>
    </w:p>
    <w:p w14:paraId="203E83F5" w14:textId="77777777" w:rsidR="005F14F6" w:rsidRPr="00433874" w:rsidRDefault="005F14F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078C127F" w14:textId="77777777"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907C7" w14:textId="77777777" w:rsidR="009135A7" w:rsidRPr="00433874" w:rsidRDefault="00D72D24" w:rsidP="009135A7">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6F7DAC08" w14:textId="77777777" w:rsidTr="00823A2A">
        <w:trPr>
          <w:trHeight w:hRule="exact" w:val="3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AE4444" w14:textId="77777777" w:rsidR="009135A7" w:rsidRPr="00433874" w:rsidRDefault="00D72D24" w:rsidP="00823A2A">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правовые основы финансово-хозяйственной деятельности</w:t>
            </w:r>
          </w:p>
        </w:tc>
      </w:tr>
      <w:tr w:rsidR="00855332" w:rsidRPr="00433874" w14:paraId="30009C18" w14:textId="77777777" w:rsidTr="00823A2A">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DAC1D" w14:textId="77777777" w:rsidR="009135A7" w:rsidRPr="00433874" w:rsidRDefault="00D72D24" w:rsidP="009135A7">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нормативные правовые основы финансово-хозяйственной деятельности </w:t>
            </w:r>
          </w:p>
        </w:tc>
      </w:tr>
      <w:tr w:rsidR="00855332" w:rsidRPr="00433874" w14:paraId="659D68ED" w14:textId="77777777" w:rsidTr="00BC330E">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10A1B" w14:textId="77777777" w:rsidR="009135A7" w:rsidRPr="00433874" w:rsidRDefault="00D72D24" w:rsidP="00823A2A">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433874" w14:paraId="41BE050A" w14:textId="77777777" w:rsidTr="009135A7">
        <w:trPr>
          <w:trHeight w:hRule="exact" w:val="95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2CF3200" w14:textId="77777777" w:rsidR="009135A7" w:rsidRPr="00433874" w:rsidRDefault="00D72D24" w:rsidP="00823A2A">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p>
        </w:tc>
      </w:tr>
    </w:tbl>
    <w:p w14:paraId="31D41EB6" w14:textId="77777777" w:rsidR="00C07E8D" w:rsidRPr="00433874" w:rsidRDefault="00D72D24"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ab/>
      </w:r>
    </w:p>
    <w:p w14:paraId="31AAE9EF"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4DD4A0C"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86E6821" w14:textId="77777777" w:rsidR="0019304E"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В Российской Федерации народ осуществляет свою власть:</w:t>
      </w:r>
    </w:p>
    <w:p w14:paraId="7E9D958C" w14:textId="77777777" w:rsidR="0019304E" w:rsidRPr="00433874" w:rsidRDefault="00D72D24">
      <w:pPr>
        <w:numPr>
          <w:ilvl w:val="0"/>
          <w:numId w:val="34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непосредственно, а также через органы государственной власти и органы местного самоуправления</w:t>
      </w:r>
    </w:p>
    <w:p w14:paraId="7E7F1AB6" w14:textId="77777777" w:rsidR="0019304E" w:rsidRPr="00433874" w:rsidRDefault="00D72D24">
      <w:pPr>
        <w:numPr>
          <w:ilvl w:val="0"/>
          <w:numId w:val="34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через органы государственной власти и органы местного самоуправления</w:t>
      </w:r>
    </w:p>
    <w:p w14:paraId="6D30A5E2" w14:textId="77777777" w:rsidR="0019304E" w:rsidRPr="00433874" w:rsidRDefault="00D72D24">
      <w:pPr>
        <w:numPr>
          <w:ilvl w:val="0"/>
          <w:numId w:val="34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путем участия в выборах</w:t>
      </w:r>
    </w:p>
    <w:p w14:paraId="7E58D359" w14:textId="77777777" w:rsidR="0019304E" w:rsidRPr="00433874" w:rsidRDefault="00D72D24">
      <w:pPr>
        <w:numPr>
          <w:ilvl w:val="0"/>
          <w:numId w:val="346"/>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путем поступления на государственную службу</w:t>
      </w:r>
    </w:p>
    <w:p w14:paraId="278D6B5A" w14:textId="77777777" w:rsidR="00433336" w:rsidRPr="00433874" w:rsidRDefault="00433336"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0EAB1D29" w14:textId="49AA5BB8"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8A6CD5"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7E1766" w14:textId="77777777" w:rsidR="0019304E"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Субъектами юридической ответственности за коррупционные правонарушения могут быть:</w:t>
      </w:r>
    </w:p>
    <w:p w14:paraId="12546CBD" w14:textId="77777777" w:rsidR="0019304E" w:rsidRPr="00433874" w:rsidRDefault="00D72D24">
      <w:pPr>
        <w:numPr>
          <w:ilvl w:val="0"/>
          <w:numId w:val="347"/>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юридические лица</w:t>
      </w:r>
    </w:p>
    <w:p w14:paraId="4BDC497A" w14:textId="77777777" w:rsidR="0019304E" w:rsidRPr="00433874" w:rsidRDefault="00D72D24">
      <w:pPr>
        <w:numPr>
          <w:ilvl w:val="0"/>
          <w:numId w:val="347"/>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граждане Российской Федерации</w:t>
      </w:r>
    </w:p>
    <w:p w14:paraId="5CFBBDB6" w14:textId="77777777" w:rsidR="0019304E" w:rsidRPr="00433874" w:rsidRDefault="00D72D24">
      <w:pPr>
        <w:numPr>
          <w:ilvl w:val="0"/>
          <w:numId w:val="347"/>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иностранные граждане</w:t>
      </w:r>
    </w:p>
    <w:p w14:paraId="40A9DAA4" w14:textId="77777777" w:rsidR="0019304E" w:rsidRPr="00433874" w:rsidRDefault="00D72D24">
      <w:pPr>
        <w:numPr>
          <w:ilvl w:val="0"/>
          <w:numId w:val="347"/>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все вышеперечисленные варианты ответов</w:t>
      </w:r>
    </w:p>
    <w:p w14:paraId="5534D46F" w14:textId="77777777" w:rsidR="00823A2A" w:rsidRPr="00433874"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14:paraId="66C6803C"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327CCC"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3EA99BD" w14:textId="77777777" w:rsidR="0019304E" w:rsidRPr="00433874" w:rsidRDefault="00D72D24" w:rsidP="00C12D88">
      <w:pPr>
        <w:shd w:val="clear" w:color="auto" w:fill="FFFFFF"/>
        <w:spacing w:after="0" w:line="240" w:lineRule="auto"/>
        <w:jc w:val="both"/>
        <w:rPr>
          <w:rFonts w:ascii="Times New Roman" w:eastAsia="Times New Roman" w:hAnsi="Times New Roman" w:cs="Times New Roman"/>
          <w:b/>
          <w:bCs/>
          <w:color w:val="000000"/>
          <w:sz w:val="24"/>
          <w:szCs w:val="24"/>
        </w:rPr>
      </w:pPr>
      <w:r w:rsidRPr="00433874">
        <w:rPr>
          <w:rFonts w:ascii="Times New Roman" w:eastAsia="Times New Roman" w:hAnsi="Times New Roman" w:cs="Times New Roman"/>
          <w:b/>
          <w:color w:val="000000"/>
          <w:sz w:val="24"/>
          <w:szCs w:val="24"/>
        </w:rPr>
        <w:t xml:space="preserve">3. </w:t>
      </w:r>
      <w:r w:rsidRPr="00433874">
        <w:rPr>
          <w:rFonts w:ascii="Times New Roman" w:eastAsia="Times New Roman" w:hAnsi="Times New Roman" w:cs="Times New Roman"/>
          <w:b/>
          <w:bCs/>
          <w:color w:val="000000"/>
          <w:sz w:val="24"/>
          <w:szCs w:val="24"/>
        </w:rPr>
        <w:t>Целью выявления и урегулирования конфликта интересов на государственной службе является:</w:t>
      </w:r>
    </w:p>
    <w:p w14:paraId="0A18DCA0" w14:textId="77777777" w:rsidR="0019304E" w:rsidRPr="00433874" w:rsidRDefault="00D72D24">
      <w:pPr>
        <w:numPr>
          <w:ilvl w:val="0"/>
          <w:numId w:val="348"/>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выявление коррупционных правонарушений, совершенных государственным служащим;</w:t>
      </w:r>
    </w:p>
    <w:p w14:paraId="76D4AE6E" w14:textId="77777777" w:rsidR="0019304E" w:rsidRPr="00433874" w:rsidRDefault="00D72D24">
      <w:pPr>
        <w:numPr>
          <w:ilvl w:val="0"/>
          <w:numId w:val="348"/>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установление полного контроля над интересами государственных служащих, не связанных с непосредственным выполнением должностных обязанностей;</w:t>
      </w:r>
    </w:p>
    <w:p w14:paraId="583496AA" w14:textId="77777777" w:rsidR="0019304E" w:rsidRPr="00433874" w:rsidRDefault="00D72D24">
      <w:pPr>
        <w:numPr>
          <w:ilvl w:val="0"/>
          <w:numId w:val="348"/>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предотвращение совершения государственным служащим коррупционных правонарушений;</w:t>
      </w:r>
    </w:p>
    <w:p w14:paraId="7484D664" w14:textId="5C48CB77" w:rsidR="0019304E" w:rsidRPr="00433874" w:rsidRDefault="00D72D24">
      <w:pPr>
        <w:numPr>
          <w:ilvl w:val="0"/>
          <w:numId w:val="348"/>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урегулирование конфликта интересов на государственной службе</w:t>
      </w:r>
    </w:p>
    <w:p w14:paraId="509C8C28" w14:textId="77777777" w:rsidR="00823A2A" w:rsidRPr="00433874"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14:paraId="20B9A84F" w14:textId="77777777" w:rsidR="0065385C" w:rsidRPr="00433874" w:rsidRDefault="00D72D24" w:rsidP="00D43AF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D7AA702" w14:textId="77777777" w:rsidR="0065385C" w:rsidRPr="00433874" w:rsidRDefault="00D72D24" w:rsidP="0065385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565B611" w14:textId="77777777" w:rsidR="0065385C" w:rsidRPr="00433874" w:rsidRDefault="0065385C" w:rsidP="0065385C">
      <w:pPr>
        <w:shd w:val="clear" w:color="auto" w:fill="FFFFFF"/>
        <w:spacing w:after="0" w:line="240" w:lineRule="auto"/>
        <w:jc w:val="both"/>
        <w:rPr>
          <w:rFonts w:ascii="Times New Roman" w:hAnsi="Times New Roman" w:cs="Times New Roman"/>
          <w:b/>
          <w:sz w:val="24"/>
          <w:szCs w:val="24"/>
        </w:rPr>
      </w:pPr>
    </w:p>
    <w:tbl>
      <w:tblPr>
        <w:tblStyle w:val="12"/>
        <w:tblW w:w="5000" w:type="pct"/>
        <w:tblLook w:val="04A0" w:firstRow="1" w:lastRow="0" w:firstColumn="1" w:lastColumn="0" w:noHBand="0" w:noVBand="1"/>
      </w:tblPr>
      <w:tblGrid>
        <w:gridCol w:w="2813"/>
        <w:gridCol w:w="390"/>
        <w:gridCol w:w="6368"/>
      </w:tblGrid>
      <w:tr w:rsidR="00855332" w:rsidRPr="00433874" w14:paraId="38FFA105" w14:textId="77777777" w:rsidTr="0065385C">
        <w:tc>
          <w:tcPr>
            <w:tcW w:w="1477" w:type="pct"/>
          </w:tcPr>
          <w:p w14:paraId="1A0688D0" w14:textId="77777777" w:rsidR="0065385C" w:rsidRPr="00433874" w:rsidRDefault="00D72D24" w:rsidP="0065385C">
            <w:pPr>
              <w:pStyle w:val="a4"/>
              <w:tabs>
                <w:tab w:val="left" w:pos="330"/>
              </w:tabs>
              <w:ind w:left="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07BB56DA" w14:textId="77777777" w:rsidR="0065385C" w:rsidRPr="00433874" w:rsidRDefault="00D72D24" w:rsidP="0065385C">
            <w:pPr>
              <w:jc w:val="center"/>
              <w:rPr>
                <w:rFonts w:ascii="Times New Roman" w:hAnsi="Times New Roman" w:cs="Times New Roman"/>
                <w:sz w:val="24"/>
                <w:szCs w:val="24"/>
              </w:rPr>
            </w:pPr>
            <w:r w:rsidRPr="00433874">
              <w:rPr>
                <w:rFonts w:ascii="Times New Roman" w:hAnsi="Times New Roman" w:cs="Times New Roman"/>
                <w:bCs/>
              </w:rPr>
              <w:t>Окончание фразы</w:t>
            </w:r>
          </w:p>
        </w:tc>
      </w:tr>
      <w:tr w:rsidR="00855332" w:rsidRPr="00433874" w14:paraId="0CFD3686" w14:textId="77777777" w:rsidTr="0065385C">
        <w:tc>
          <w:tcPr>
            <w:tcW w:w="1477" w:type="pct"/>
          </w:tcPr>
          <w:p w14:paraId="41D0FCA8" w14:textId="7C8BB3F0" w:rsidR="0065385C" w:rsidRPr="00433874" w:rsidRDefault="00573D19" w:rsidP="00573D19">
            <w:pPr>
              <w:pStyle w:val="a4"/>
              <w:tabs>
                <w:tab w:val="left" w:pos="330"/>
              </w:tabs>
              <w:ind w:left="0"/>
              <w:rPr>
                <w:rFonts w:ascii="Times New Roman" w:hAnsi="Times New Roman" w:cs="Times New Roman"/>
                <w:b/>
                <w:sz w:val="24"/>
                <w:szCs w:val="24"/>
              </w:rPr>
            </w:pPr>
            <w:r>
              <w:rPr>
                <w:rFonts w:ascii="Times New Roman" w:hAnsi="Times New Roman" w:cs="Times New Roman"/>
                <w:b/>
                <w:sz w:val="24"/>
                <w:szCs w:val="24"/>
              </w:rPr>
              <w:t xml:space="preserve">1. </w:t>
            </w:r>
            <w:r w:rsidR="00D72D24" w:rsidRPr="00433874">
              <w:rPr>
                <w:rFonts w:ascii="Times New Roman" w:hAnsi="Times New Roman" w:cs="Times New Roman"/>
                <w:b/>
                <w:sz w:val="24"/>
                <w:szCs w:val="24"/>
              </w:rPr>
              <w:t>Формальная определенность права</w:t>
            </w:r>
          </w:p>
        </w:tc>
        <w:tc>
          <w:tcPr>
            <w:tcW w:w="189" w:type="pct"/>
          </w:tcPr>
          <w:p w14:paraId="09798995" w14:textId="77777777" w:rsidR="0065385C"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34" w:type="pct"/>
          </w:tcPr>
          <w:p w14:paraId="169FD6B9" w14:textId="77777777" w:rsidR="0065385C"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обеспечивается государством в лице его правоохранительных органов, а также в деятельности иных органов и должностных лиц государственной власти (в некоторых случаях органов и должностных лиц местного самоуправления, наделенных государственно-властными полномочиями)</w:t>
            </w:r>
          </w:p>
        </w:tc>
      </w:tr>
      <w:tr w:rsidR="00855332" w:rsidRPr="00433874" w14:paraId="43D57CDF" w14:textId="77777777" w:rsidTr="0065385C">
        <w:tc>
          <w:tcPr>
            <w:tcW w:w="1477" w:type="pct"/>
          </w:tcPr>
          <w:p w14:paraId="692178CF" w14:textId="276B5E66" w:rsidR="0065385C" w:rsidRPr="00433874" w:rsidRDefault="00573D19" w:rsidP="00573D19">
            <w:pPr>
              <w:pStyle w:val="a4"/>
              <w:tabs>
                <w:tab w:val="left" w:pos="330"/>
              </w:tabs>
              <w:ind w:left="0"/>
              <w:rPr>
                <w:rFonts w:ascii="Times New Roman" w:hAnsi="Times New Roman" w:cs="Times New Roman"/>
                <w:b/>
                <w:sz w:val="24"/>
                <w:szCs w:val="24"/>
              </w:rPr>
            </w:pPr>
            <w:r>
              <w:rPr>
                <w:rFonts w:ascii="Times New Roman" w:hAnsi="Times New Roman" w:cs="Times New Roman"/>
                <w:b/>
                <w:sz w:val="24"/>
                <w:szCs w:val="24"/>
              </w:rPr>
              <w:t xml:space="preserve">2. </w:t>
            </w:r>
            <w:r w:rsidR="00D72D24" w:rsidRPr="00433874">
              <w:rPr>
                <w:rFonts w:ascii="Times New Roman" w:hAnsi="Times New Roman" w:cs="Times New Roman"/>
                <w:b/>
                <w:sz w:val="24"/>
                <w:szCs w:val="24"/>
              </w:rPr>
              <w:t>Общеобязательность права</w:t>
            </w:r>
          </w:p>
        </w:tc>
        <w:tc>
          <w:tcPr>
            <w:tcW w:w="189" w:type="pct"/>
          </w:tcPr>
          <w:p w14:paraId="44249E00" w14:textId="77777777" w:rsidR="0065385C"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34" w:type="pct"/>
          </w:tcPr>
          <w:p w14:paraId="4BCE490E" w14:textId="77777777" w:rsidR="0065385C"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Данный признак предполагает, что правовые нормы, из которых состоит позитивное право, облекаются в официальную форму выражения, установленную или санкционированную государством в виде определенных источников права: нормативных правовых актов, юридических прецедентов и др.</w:t>
            </w:r>
          </w:p>
        </w:tc>
      </w:tr>
      <w:tr w:rsidR="00855332" w:rsidRPr="00433874" w14:paraId="4675F869" w14:textId="77777777" w:rsidTr="0065385C">
        <w:tc>
          <w:tcPr>
            <w:tcW w:w="1477" w:type="pct"/>
          </w:tcPr>
          <w:p w14:paraId="7024483B" w14:textId="3DDDD722" w:rsidR="0065385C" w:rsidRPr="00433874" w:rsidRDefault="00573D19" w:rsidP="00573D19">
            <w:pPr>
              <w:pStyle w:val="a4"/>
              <w:tabs>
                <w:tab w:val="left" w:pos="330"/>
              </w:tabs>
              <w:ind w:left="0"/>
              <w:rPr>
                <w:rFonts w:ascii="Times New Roman" w:hAnsi="Times New Roman" w:cs="Times New Roman"/>
                <w:b/>
                <w:sz w:val="24"/>
                <w:szCs w:val="24"/>
              </w:rPr>
            </w:pPr>
            <w:r>
              <w:rPr>
                <w:rFonts w:ascii="Times New Roman" w:hAnsi="Times New Roman" w:cs="Times New Roman"/>
                <w:b/>
                <w:sz w:val="24"/>
                <w:szCs w:val="24"/>
              </w:rPr>
              <w:t xml:space="preserve">3. </w:t>
            </w:r>
            <w:r w:rsidR="00D72D24" w:rsidRPr="00433874">
              <w:rPr>
                <w:rFonts w:ascii="Times New Roman" w:hAnsi="Times New Roman" w:cs="Times New Roman"/>
                <w:b/>
                <w:sz w:val="24"/>
                <w:szCs w:val="24"/>
              </w:rPr>
              <w:t>Гарантированность права</w:t>
            </w:r>
          </w:p>
        </w:tc>
        <w:tc>
          <w:tcPr>
            <w:tcW w:w="189" w:type="pct"/>
          </w:tcPr>
          <w:p w14:paraId="3AF3FBBE" w14:textId="77777777" w:rsidR="0065385C" w:rsidRPr="00433874" w:rsidRDefault="00D72D24" w:rsidP="00691077">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34" w:type="pct"/>
          </w:tcPr>
          <w:p w14:paraId="3D0D68B0" w14:textId="77777777" w:rsidR="0065385C" w:rsidRPr="00433874" w:rsidRDefault="00D72D24" w:rsidP="00D333DC">
            <w:pPr>
              <w:jc w:val="both"/>
              <w:rPr>
                <w:rFonts w:ascii="Times New Roman" w:hAnsi="Times New Roman" w:cs="Times New Roman"/>
                <w:sz w:val="24"/>
                <w:szCs w:val="24"/>
              </w:rPr>
            </w:pPr>
            <w:r w:rsidRPr="00433874">
              <w:rPr>
                <w:rFonts w:ascii="Times New Roman" w:hAnsi="Times New Roman" w:cs="Times New Roman"/>
                <w:sz w:val="24"/>
                <w:szCs w:val="24"/>
              </w:rPr>
              <w:t xml:space="preserve">Нормы права являются не только общими правилами поведения, но и являются обязательными для исполнения теми </w:t>
            </w:r>
            <w:r w:rsidRPr="00433874">
              <w:rPr>
                <w:rFonts w:ascii="Times New Roman" w:hAnsi="Times New Roman" w:cs="Times New Roman"/>
                <w:sz w:val="24"/>
                <w:szCs w:val="24"/>
              </w:rPr>
              <w:lastRenderedPageBreak/>
              <w:t>лицами, государственными и негосударственными организациями к которым они адресованы</w:t>
            </w:r>
          </w:p>
        </w:tc>
      </w:tr>
    </w:tbl>
    <w:p w14:paraId="36C7B122" w14:textId="77777777" w:rsidR="0065385C" w:rsidRPr="00433874" w:rsidRDefault="00D72D24" w:rsidP="0065385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25E328CA" w14:textId="4245D4BF" w:rsidR="00691077" w:rsidRPr="00433874" w:rsidRDefault="00691077" w:rsidP="0065385C">
      <w:pPr>
        <w:spacing w:after="0" w:line="240" w:lineRule="auto"/>
        <w:jc w:val="both"/>
        <w:rPr>
          <w:rFonts w:ascii="Times New Roman" w:hAnsi="Times New Roman" w:cs="Times New Roman"/>
          <w:b/>
          <w:sz w:val="24"/>
          <w:szCs w:val="24"/>
        </w:rPr>
      </w:pPr>
    </w:p>
    <w:tbl>
      <w:tblPr>
        <w:tblStyle w:val="TableGrid6"/>
        <w:tblW w:w="5000" w:type="pct"/>
        <w:tblLook w:val="04A0" w:firstRow="1" w:lastRow="0" w:firstColumn="1" w:lastColumn="0" w:noHBand="0" w:noVBand="1"/>
      </w:tblPr>
      <w:tblGrid>
        <w:gridCol w:w="3189"/>
        <w:gridCol w:w="3191"/>
        <w:gridCol w:w="3191"/>
      </w:tblGrid>
      <w:tr w:rsidR="00855332" w:rsidRPr="00433874" w14:paraId="560C115F" w14:textId="77777777" w:rsidTr="00D43AFF">
        <w:tc>
          <w:tcPr>
            <w:tcW w:w="1249" w:type="pct"/>
          </w:tcPr>
          <w:p w14:paraId="16A09325"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939AA0A"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43D12EF"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71CF74B0" w14:textId="77777777" w:rsidTr="00D43AFF">
        <w:tc>
          <w:tcPr>
            <w:tcW w:w="1249" w:type="pct"/>
          </w:tcPr>
          <w:p w14:paraId="28034C58" w14:textId="751496A5" w:rsidR="0065385C" w:rsidRPr="00433874" w:rsidRDefault="0065385C" w:rsidP="00D43AFF">
            <w:pPr>
              <w:pStyle w:val="a4"/>
              <w:ind w:left="0"/>
              <w:jc w:val="center"/>
              <w:rPr>
                <w:rFonts w:ascii="Times New Roman" w:hAnsi="Times New Roman" w:cs="Times New Roman"/>
                <w:b/>
                <w:sz w:val="24"/>
                <w:szCs w:val="24"/>
              </w:rPr>
            </w:pPr>
          </w:p>
        </w:tc>
        <w:tc>
          <w:tcPr>
            <w:tcW w:w="1250" w:type="pct"/>
          </w:tcPr>
          <w:p w14:paraId="219495DA" w14:textId="63880AD6" w:rsidR="0065385C" w:rsidRPr="00433874" w:rsidRDefault="0065385C" w:rsidP="00D43AFF">
            <w:pPr>
              <w:pStyle w:val="a4"/>
              <w:ind w:left="0"/>
              <w:jc w:val="center"/>
              <w:rPr>
                <w:rFonts w:ascii="Times New Roman" w:hAnsi="Times New Roman" w:cs="Times New Roman"/>
                <w:b/>
                <w:sz w:val="24"/>
                <w:szCs w:val="24"/>
              </w:rPr>
            </w:pPr>
          </w:p>
        </w:tc>
        <w:tc>
          <w:tcPr>
            <w:tcW w:w="1250" w:type="pct"/>
          </w:tcPr>
          <w:p w14:paraId="5C45836B" w14:textId="0BFF7DC1" w:rsidR="0065385C" w:rsidRPr="00433874" w:rsidRDefault="0065385C" w:rsidP="00D43AFF">
            <w:pPr>
              <w:pStyle w:val="a4"/>
              <w:ind w:left="0"/>
              <w:jc w:val="center"/>
              <w:rPr>
                <w:rFonts w:ascii="Times New Roman" w:hAnsi="Times New Roman" w:cs="Times New Roman"/>
                <w:b/>
                <w:sz w:val="24"/>
                <w:szCs w:val="24"/>
              </w:rPr>
            </w:pPr>
          </w:p>
        </w:tc>
      </w:tr>
    </w:tbl>
    <w:p w14:paraId="3EBC7574" w14:textId="77777777" w:rsidR="00C07E8D" w:rsidRPr="00433874" w:rsidRDefault="00C07E8D" w:rsidP="0065385C">
      <w:pPr>
        <w:spacing w:after="0" w:line="240" w:lineRule="auto"/>
        <w:rPr>
          <w:rFonts w:ascii="Times New Roman" w:hAnsi="Times New Roman" w:cs="Times New Roman"/>
          <w:b/>
          <w:sz w:val="24"/>
          <w:szCs w:val="24"/>
        </w:rPr>
      </w:pPr>
    </w:p>
    <w:p w14:paraId="5EF2C42C" w14:textId="77777777" w:rsidR="0065385C" w:rsidRPr="00433874" w:rsidRDefault="00D72D24" w:rsidP="0065385C">
      <w:pPr>
        <w:shd w:val="clear" w:color="auto" w:fill="FFFFFF"/>
        <w:spacing w:after="0" w:line="240" w:lineRule="auto"/>
        <w:ind w:firstLine="708"/>
        <w:jc w:val="both"/>
        <w:rPr>
          <w:rFonts w:ascii="Times New Roman" w:hAnsi="Times New Roman" w:cs="Times New Roman"/>
          <w:b/>
          <w:sz w:val="24"/>
          <w:szCs w:val="24"/>
        </w:rPr>
      </w:pPr>
      <w:bookmarkStart w:id="1298" w:name="_Hlk162440847_0_2"/>
      <w:bookmarkStart w:id="1299" w:name="_Hlk162867307_0_2"/>
      <w:r w:rsidRPr="00433874">
        <w:rPr>
          <w:rFonts w:ascii="Times New Roman" w:hAnsi="Times New Roman" w:cs="Times New Roman"/>
          <w:b/>
          <w:bCs/>
          <w:color w:val="000000"/>
          <w:sz w:val="24"/>
          <w:szCs w:val="24"/>
        </w:rPr>
        <w:t xml:space="preserve">5. </w:t>
      </w:r>
      <w:bookmarkStart w:id="1300" w:name="_Hlk162439118_0_2"/>
      <w:bookmarkStart w:id="1301" w:name="_Hlk162438023_1_2"/>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25CAE71" w14:textId="77777777" w:rsidR="0065385C" w:rsidRPr="00433874" w:rsidRDefault="00D72D24" w:rsidP="0065385C">
      <w:pPr>
        <w:pStyle w:val="a4"/>
        <w:spacing w:after="0" w:line="240" w:lineRule="auto"/>
        <w:ind w:left="426"/>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1300"/>
      <w:r w:rsidRPr="00433874">
        <w:rPr>
          <w:rFonts w:ascii="Times New Roman" w:hAnsi="Times New Roman" w:cs="Times New Roman"/>
          <w:b/>
          <w:sz w:val="24"/>
          <w:szCs w:val="24"/>
        </w:rPr>
        <w:t>правильную последовательность</w:t>
      </w:r>
      <w:bookmarkEnd w:id="1298"/>
      <w:bookmarkEnd w:id="1299"/>
      <w:bookmarkEnd w:id="1301"/>
      <w:r w:rsidRPr="00433874">
        <w:rPr>
          <w:rFonts w:ascii="Times New Roman" w:hAnsi="Times New Roman" w:cs="Times New Roman"/>
          <w:b/>
          <w:sz w:val="24"/>
          <w:szCs w:val="24"/>
        </w:rPr>
        <w:t xml:space="preserve"> </w:t>
      </w:r>
    </w:p>
    <w:p w14:paraId="589CF273" w14:textId="77777777" w:rsidR="00F070E3" w:rsidRPr="00433874" w:rsidRDefault="00D72D24" w:rsidP="0065385C">
      <w:pPr>
        <w:pStyle w:val="a4"/>
        <w:spacing w:after="0" w:line="240" w:lineRule="auto"/>
        <w:ind w:left="426"/>
        <w:jc w:val="both"/>
        <w:rPr>
          <w:rFonts w:ascii="Times New Roman" w:hAnsi="Times New Roman" w:cs="Times New Roman"/>
          <w:sz w:val="24"/>
          <w:szCs w:val="24"/>
        </w:rPr>
      </w:pPr>
      <w:r w:rsidRPr="00433874">
        <w:rPr>
          <w:rFonts w:ascii="Times New Roman" w:hAnsi="Times New Roman" w:cs="Times New Roman"/>
          <w:b/>
          <w:bCs/>
          <w:color w:val="000000"/>
          <w:sz w:val="24"/>
          <w:szCs w:val="24"/>
        </w:rPr>
        <w:t>Расположите по порядку</w:t>
      </w:r>
      <w:r w:rsidR="0065385C" w:rsidRPr="00433874">
        <w:rPr>
          <w:rFonts w:ascii="Times New Roman" w:hAnsi="Times New Roman" w:cs="Times New Roman"/>
          <w:b/>
          <w:bCs/>
          <w:color w:val="000000"/>
          <w:sz w:val="24"/>
          <w:szCs w:val="24"/>
        </w:rPr>
        <w:t xml:space="preserve"> с</w:t>
      </w:r>
      <w:r w:rsidRPr="00433874">
        <w:rPr>
          <w:rFonts w:ascii="Times New Roman" w:hAnsi="Times New Roman" w:cs="Times New Roman"/>
          <w:b/>
          <w:bCs/>
          <w:color w:val="000000"/>
          <w:sz w:val="24"/>
          <w:szCs w:val="24"/>
        </w:rPr>
        <w:t xml:space="preserve">траны с </w:t>
      </w:r>
      <w:r w:rsidR="00A50360" w:rsidRPr="00433874">
        <w:rPr>
          <w:rFonts w:ascii="Times New Roman" w:hAnsi="Times New Roman" w:cs="Times New Roman"/>
          <w:b/>
          <w:bCs/>
          <w:color w:val="000000"/>
          <w:sz w:val="24"/>
          <w:szCs w:val="24"/>
        </w:rPr>
        <w:t>низким уровнем коррупции (начиная с самого низкого)</w:t>
      </w:r>
    </w:p>
    <w:p w14:paraId="180E17F9" w14:textId="77777777" w:rsidR="004036A9" w:rsidRPr="00433874" w:rsidRDefault="00D72D24" w:rsidP="00D333DC">
      <w:pPr>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A50360" w:rsidRPr="00433874">
        <w:rPr>
          <w:rFonts w:ascii="Times New Roman" w:hAnsi="Times New Roman" w:cs="Times New Roman"/>
          <w:sz w:val="24"/>
          <w:szCs w:val="24"/>
        </w:rPr>
        <w:t>Новая Зеландия</w:t>
      </w:r>
    </w:p>
    <w:p w14:paraId="6FBA5809" w14:textId="77777777" w:rsidR="004036A9" w:rsidRPr="00433874" w:rsidRDefault="00D72D24" w:rsidP="00D333DC">
      <w:pPr>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A50360" w:rsidRPr="00433874">
        <w:rPr>
          <w:rFonts w:ascii="Times New Roman" w:hAnsi="Times New Roman" w:cs="Times New Roman"/>
          <w:sz w:val="24"/>
          <w:szCs w:val="24"/>
        </w:rPr>
        <w:t>Дания</w:t>
      </w:r>
    </w:p>
    <w:p w14:paraId="5AD05465" w14:textId="77777777" w:rsidR="006424F2" w:rsidRPr="00433874" w:rsidRDefault="00D72D24" w:rsidP="00D333DC">
      <w:pPr>
        <w:tabs>
          <w:tab w:val="right" w:pos="9355"/>
        </w:tabs>
        <w:spacing w:after="0" w:line="240" w:lineRule="auto"/>
        <w:ind w:left="426"/>
        <w:contextualSpacing/>
        <w:jc w:val="both"/>
        <w:rPr>
          <w:rFonts w:ascii="Times New Roman" w:hAnsi="Times New Roman" w:cs="Times New Roman"/>
          <w:sz w:val="24"/>
          <w:szCs w:val="24"/>
        </w:rPr>
      </w:pPr>
      <w:r w:rsidRPr="00433874">
        <w:rPr>
          <w:rFonts w:ascii="Times New Roman" w:hAnsi="Times New Roman" w:cs="Times New Roman"/>
          <w:sz w:val="24"/>
          <w:szCs w:val="24"/>
        </w:rPr>
        <w:t>В.</w:t>
      </w:r>
      <w:r w:rsidR="00A50360" w:rsidRPr="00433874">
        <w:rPr>
          <w:rFonts w:ascii="Times New Roman" w:hAnsi="Times New Roman" w:cs="Times New Roman"/>
          <w:sz w:val="24"/>
          <w:szCs w:val="24"/>
        </w:rPr>
        <w:t xml:space="preserve"> Финляндия</w:t>
      </w:r>
    </w:p>
    <w:p w14:paraId="6291BB5A" w14:textId="2B83EE99" w:rsidR="0085307E" w:rsidRPr="00433874" w:rsidRDefault="00D72D24" w:rsidP="0085307E">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1E7F147" w14:textId="77777777" w:rsidR="00C07E8D" w:rsidRPr="00433874" w:rsidRDefault="00D72D24" w:rsidP="00C45990">
      <w:pPr>
        <w:tabs>
          <w:tab w:val="right" w:pos="9355"/>
        </w:tabs>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ab/>
      </w:r>
    </w:p>
    <w:p w14:paraId="1A201E1E" w14:textId="77777777" w:rsidR="0065385C" w:rsidRPr="00433874" w:rsidRDefault="00D72D24" w:rsidP="0065385C">
      <w:pPr>
        <w:shd w:val="clear" w:color="auto" w:fill="FFFFFF"/>
        <w:spacing w:after="0" w:line="240" w:lineRule="auto"/>
        <w:ind w:firstLine="360"/>
        <w:jc w:val="both"/>
        <w:rPr>
          <w:rFonts w:ascii="Times New Roman" w:hAnsi="Times New Roman" w:cs="Times New Roman"/>
          <w:b/>
          <w:sz w:val="24"/>
          <w:szCs w:val="24"/>
        </w:rPr>
      </w:pPr>
      <w:bookmarkStart w:id="1302" w:name="_Hlk162438203_4_2"/>
      <w:r w:rsidRPr="00433874">
        <w:rPr>
          <w:rFonts w:ascii="Times New Roman" w:hAnsi="Times New Roman" w:cs="Times New Roman"/>
          <w:b/>
          <w:sz w:val="24"/>
          <w:szCs w:val="24"/>
        </w:rPr>
        <w:t xml:space="preserve">6. </w:t>
      </w:r>
      <w:bookmarkStart w:id="1303" w:name="_Hlk162438670_5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D3018E6" w14:textId="77777777" w:rsidR="0065385C" w:rsidRPr="00433874" w:rsidRDefault="00D72D24" w:rsidP="0065385C">
      <w:pPr>
        <w:shd w:val="clear" w:color="auto" w:fill="FFFFFF"/>
        <w:spacing w:after="0" w:line="240" w:lineRule="auto"/>
        <w:jc w:val="both"/>
        <w:rPr>
          <w:rFonts w:ascii="Times New Roman" w:hAnsi="Times New Roman" w:cs="Times New Roman"/>
          <w:sz w:val="24"/>
          <w:szCs w:val="24"/>
        </w:rPr>
      </w:pPr>
      <w:bookmarkStart w:id="1304" w:name="_Hlk162869039_4_1"/>
      <w:r w:rsidRPr="00433874">
        <w:rPr>
          <w:rFonts w:ascii="Times New Roman" w:hAnsi="Times New Roman" w:cs="Times New Roman"/>
          <w:b/>
          <w:bCs/>
          <w:sz w:val="24"/>
          <w:szCs w:val="24"/>
        </w:rPr>
        <w:t xml:space="preserve">Прочитайте текст и дополните его. </w:t>
      </w:r>
    </w:p>
    <w:bookmarkEnd w:id="1302"/>
    <w:bookmarkEnd w:id="1303"/>
    <w:bookmarkEnd w:id="1304"/>
    <w:p w14:paraId="19380BA5" w14:textId="77777777" w:rsidR="004245B3" w:rsidRPr="00433874" w:rsidRDefault="00D72D24" w:rsidP="0065385C">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____________ </w:t>
      </w:r>
      <w:r w:rsidR="00B94617" w:rsidRPr="00433874">
        <w:rPr>
          <w:rFonts w:ascii="Times New Roman" w:hAnsi="Times New Roman" w:cs="Times New Roman"/>
          <w:bCs/>
          <w:sz w:val="24"/>
          <w:szCs w:val="24"/>
        </w:rPr>
        <w:t>_________________ – просветительская деятельность, целью которой является повышение осведомленности граждан о коррупции как социальном явлении; о негативных последствиях влияния коррупции на государство, общество, экономику; о целях, формах, нормативных основах и средствах деятельности по противодействию коррупции. Антикоррупционное просвещение осуществляется через различные коммуникационные каналы: телевидение, радио, интернет, листовки, плакаты, брошюры, и по конкретным видам деятельности.</w:t>
      </w:r>
    </w:p>
    <w:p w14:paraId="78CCB8A7" w14:textId="77777777" w:rsidR="004245B3" w:rsidRPr="00433874" w:rsidRDefault="004245B3" w:rsidP="004245B3">
      <w:pPr>
        <w:pStyle w:val="a4"/>
        <w:spacing w:after="0" w:line="240" w:lineRule="auto"/>
        <w:ind w:left="284"/>
        <w:rPr>
          <w:rFonts w:ascii="Times New Roman" w:hAnsi="Times New Roman" w:cs="Times New Roman"/>
          <w:bCs/>
          <w:sz w:val="24"/>
          <w:szCs w:val="24"/>
        </w:rPr>
      </w:pPr>
    </w:p>
    <w:p w14:paraId="60D4DA39" w14:textId="1F518126" w:rsidR="0065385C" w:rsidRPr="00433874" w:rsidRDefault="007772AE" w:rsidP="0065385C">
      <w:pPr>
        <w:shd w:val="clear" w:color="auto" w:fill="FFFFFF"/>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0C4AAC6" w14:textId="77777777" w:rsidR="0065385C" w:rsidRPr="00433874" w:rsidRDefault="00D72D24" w:rsidP="0065385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3D8679C" w14:textId="77777777" w:rsidR="00B94617" w:rsidRPr="00433874" w:rsidRDefault="00D72D24" w:rsidP="0065385C">
      <w:pPr>
        <w:spacing w:after="0" w:line="240" w:lineRule="auto"/>
        <w:ind w:firstLine="284"/>
        <w:rPr>
          <w:rFonts w:ascii="Times New Roman" w:hAnsi="Times New Roman" w:cs="Times New Roman"/>
          <w:bCs/>
          <w:sz w:val="24"/>
          <w:szCs w:val="24"/>
        </w:rPr>
      </w:pPr>
      <w:r w:rsidRPr="00433874">
        <w:rPr>
          <w:rFonts w:ascii="Times New Roman" w:hAnsi="Times New Roman" w:cs="Times New Roman"/>
          <w:bCs/>
          <w:sz w:val="24"/>
          <w:szCs w:val="24"/>
        </w:rPr>
        <w:t>Борьба с коррупцией – выявление, предупреждение, пресечение, раскрытие и расследование коррупционных правонарушений и привлечение лиц, их совершивших, к</w:t>
      </w:r>
      <w:r w:rsidR="007E6F26" w:rsidRPr="00433874">
        <w:rPr>
          <w:rFonts w:ascii="Times New Roman" w:hAnsi="Times New Roman" w:cs="Times New Roman"/>
          <w:bCs/>
          <w:sz w:val="24"/>
          <w:szCs w:val="24"/>
        </w:rPr>
        <w:t>______________</w:t>
      </w:r>
    </w:p>
    <w:p w14:paraId="6E8B907E" w14:textId="77777777" w:rsidR="004245B3" w:rsidRPr="00433874" w:rsidRDefault="004245B3" w:rsidP="004245B3">
      <w:pPr>
        <w:pStyle w:val="a4"/>
        <w:spacing w:after="0" w:line="240" w:lineRule="auto"/>
        <w:ind w:left="284"/>
        <w:rPr>
          <w:rFonts w:ascii="Times New Roman" w:hAnsi="Times New Roman" w:cs="Times New Roman"/>
          <w:b/>
          <w:bCs/>
          <w:sz w:val="24"/>
          <w:szCs w:val="24"/>
        </w:rPr>
      </w:pPr>
    </w:p>
    <w:p w14:paraId="7B331F64" w14:textId="77777777" w:rsidR="0065385C" w:rsidRPr="00433874" w:rsidRDefault="00D72D24" w:rsidP="0065385C">
      <w:pPr>
        <w:shd w:val="clear" w:color="auto" w:fill="FFFFFF"/>
        <w:spacing w:after="0" w:line="240" w:lineRule="auto"/>
        <w:ind w:firstLine="360"/>
        <w:jc w:val="both"/>
        <w:rPr>
          <w:rFonts w:ascii="Times New Roman" w:hAnsi="Times New Roman" w:cs="Times New Roman"/>
          <w:b/>
          <w:sz w:val="24"/>
          <w:szCs w:val="24"/>
        </w:rPr>
      </w:pPr>
      <w:bookmarkStart w:id="1305" w:name="_Hlk162867464_1_2"/>
      <w:r w:rsidRPr="00433874">
        <w:rPr>
          <w:rFonts w:ascii="Times New Roman" w:hAnsi="Times New Roman" w:cs="Times New Roman"/>
          <w:b/>
          <w:sz w:val="24"/>
          <w:szCs w:val="24"/>
        </w:rPr>
        <w:t xml:space="preserve">8. </w:t>
      </w:r>
      <w:bookmarkStart w:id="1306" w:name="_Hlk162438240_1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34835A3" w14:textId="77777777" w:rsidR="0065385C" w:rsidRPr="00433874" w:rsidRDefault="00D72D24" w:rsidP="0065385C">
      <w:pPr>
        <w:shd w:val="clear" w:color="auto" w:fill="FFFFFF"/>
        <w:spacing w:after="0" w:line="240" w:lineRule="auto"/>
        <w:jc w:val="both"/>
        <w:rPr>
          <w:rFonts w:ascii="Times New Roman" w:hAnsi="Times New Roman" w:cs="Times New Roman"/>
          <w:b/>
          <w:sz w:val="24"/>
          <w:szCs w:val="24"/>
        </w:rPr>
      </w:pPr>
      <w:bookmarkStart w:id="1307" w:name="_Hlk162869118_1_2"/>
      <w:r w:rsidRPr="00433874">
        <w:rPr>
          <w:rFonts w:ascii="Times New Roman" w:hAnsi="Times New Roman" w:cs="Times New Roman"/>
          <w:b/>
          <w:sz w:val="24"/>
          <w:szCs w:val="24"/>
        </w:rPr>
        <w:t xml:space="preserve">Прочитайте текст и запишите ответ. </w:t>
      </w:r>
    </w:p>
    <w:bookmarkEnd w:id="1305"/>
    <w:bookmarkEnd w:id="1306"/>
    <w:bookmarkEnd w:id="1307"/>
    <w:p w14:paraId="343EA73A" w14:textId="77777777" w:rsidR="004245B3" w:rsidRPr="00433874" w:rsidRDefault="00D72D24" w:rsidP="0065385C">
      <w:pPr>
        <w:spacing w:after="0" w:line="240" w:lineRule="auto"/>
        <w:ind w:firstLine="284"/>
        <w:rPr>
          <w:rFonts w:ascii="Times New Roman" w:hAnsi="Times New Roman" w:cs="Times New Roman"/>
          <w:sz w:val="24"/>
          <w:szCs w:val="24"/>
        </w:rPr>
      </w:pPr>
      <w:r w:rsidRPr="00433874">
        <w:rPr>
          <w:rFonts w:ascii="Times New Roman" w:hAnsi="Times New Roman" w:cs="Times New Roman"/>
          <w:sz w:val="24"/>
          <w:szCs w:val="24"/>
        </w:rPr>
        <w:t>Может ли быть привлечён к уголовной ответственности посредник во взяточничестве в соответствии с УК РФ?</w:t>
      </w:r>
    </w:p>
    <w:p w14:paraId="4B83921D" w14:textId="77777777" w:rsidR="009E0F3C" w:rsidRPr="00433874" w:rsidRDefault="009E0F3C" w:rsidP="00C07E8D">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5B7BD0CC"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94DD6" w14:textId="77777777" w:rsidR="009135A7" w:rsidRPr="00433874" w:rsidRDefault="00D72D24" w:rsidP="0065385C">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D6AD3BA" w14:textId="77777777" w:rsidTr="0065385C">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061BF2" w14:textId="77777777" w:rsidR="009135A7" w:rsidRPr="00433874" w:rsidRDefault="00D72D24" w:rsidP="0065385C">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28B3C5EE" w14:textId="77777777" w:rsidTr="00D72D24">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964FA" w14:textId="77777777" w:rsidR="009135A7" w:rsidRPr="00433874" w:rsidRDefault="00D72D24" w:rsidP="009135A7">
            <w:pPr>
              <w:spacing w:after="0" w:line="240" w:lineRule="auto"/>
              <w:rPr>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документацию для предпринимательской деятельности.</w:t>
            </w:r>
          </w:p>
        </w:tc>
      </w:tr>
      <w:tr w:rsidR="00855332" w:rsidRPr="00433874" w14:paraId="54A84205" w14:textId="77777777" w:rsidTr="0065385C">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CFFA6" w14:textId="77777777" w:rsidR="009135A7" w:rsidRPr="00433874" w:rsidRDefault="00D72D24" w:rsidP="0065385C">
            <w:pPr>
              <w:spacing w:after="0" w:line="240" w:lineRule="auto"/>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составления юридических документов для предпринимательской деятельности.</w:t>
            </w:r>
          </w:p>
        </w:tc>
      </w:tr>
      <w:tr w:rsidR="00855332" w:rsidRPr="00433874" w14:paraId="62D34381" w14:textId="77777777" w:rsidTr="0065385C">
        <w:trPr>
          <w:trHeight w:hRule="exact" w:val="8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F994EE" w14:textId="77777777" w:rsidR="009135A7" w:rsidRPr="00433874" w:rsidRDefault="00D72D24" w:rsidP="0065385C">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5DD18BEB"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AF1B154"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w:t>
      </w:r>
      <w:r w:rsidR="0065385C" w:rsidRPr="00433874">
        <w:rPr>
          <w:rFonts w:ascii="Times New Roman" w:hAnsi="Times New Roman" w:cs="Times New Roman"/>
          <w:b/>
          <w:sz w:val="24"/>
          <w:szCs w:val="24"/>
        </w:rPr>
        <w:t>нескольких</w:t>
      </w:r>
      <w:r w:rsidRPr="00433874">
        <w:rPr>
          <w:rFonts w:ascii="Times New Roman" w:hAnsi="Times New Roman" w:cs="Times New Roman"/>
          <w:b/>
          <w:sz w:val="24"/>
          <w:szCs w:val="24"/>
        </w:rPr>
        <w:t xml:space="preserve"> верн</w:t>
      </w:r>
      <w:r w:rsidR="0065385C"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65385C"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352CC021" w14:textId="3A9A93FA"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BC26EC"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BC26EC"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10D378F3" w14:textId="77777777" w:rsidR="001F2ABF" w:rsidRPr="00433874" w:rsidRDefault="00D72D24" w:rsidP="00C12D88">
      <w:pPr>
        <w:shd w:val="clear" w:color="auto" w:fill="FFFFFF"/>
        <w:spacing w:after="0" w:line="240" w:lineRule="auto"/>
        <w:jc w:val="both"/>
        <w:rPr>
          <w:rFonts w:ascii="Times New Roman" w:eastAsia="Times New Roman" w:hAnsi="Times New Roman" w:cs="Times New Roman"/>
          <w:b/>
          <w:bCs/>
          <w:color w:val="000000"/>
          <w:sz w:val="24"/>
          <w:szCs w:val="24"/>
        </w:rPr>
      </w:pPr>
      <w:r w:rsidRPr="00433874">
        <w:rPr>
          <w:rFonts w:ascii="Times New Roman" w:eastAsia="Times New Roman" w:hAnsi="Times New Roman" w:cs="Times New Roman"/>
          <w:b/>
          <w:color w:val="000000"/>
          <w:sz w:val="24"/>
          <w:szCs w:val="24"/>
        </w:rPr>
        <w:t xml:space="preserve">1. </w:t>
      </w:r>
      <w:r w:rsidRPr="00433874">
        <w:rPr>
          <w:rFonts w:ascii="Times New Roman" w:eastAsia="Times New Roman" w:hAnsi="Times New Roman" w:cs="Times New Roman"/>
          <w:b/>
          <w:bCs/>
          <w:color w:val="000000"/>
          <w:sz w:val="24"/>
          <w:szCs w:val="24"/>
        </w:rPr>
        <w:t>К сферам повышенного коррупционного риска в деятельности государственного органа относится:</w:t>
      </w:r>
    </w:p>
    <w:p w14:paraId="1BD3B648" w14:textId="77777777" w:rsidR="001F2ABF" w:rsidRPr="00433874" w:rsidRDefault="00D72D24">
      <w:pPr>
        <w:numPr>
          <w:ilvl w:val="0"/>
          <w:numId w:val="34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ведение делопроизводства;</w:t>
      </w:r>
    </w:p>
    <w:p w14:paraId="24049DE2" w14:textId="77777777" w:rsidR="001F2ABF" w:rsidRPr="00433874" w:rsidRDefault="00D72D24">
      <w:pPr>
        <w:numPr>
          <w:ilvl w:val="0"/>
          <w:numId w:val="34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проведение контрольных мероприятий в отношении подведомственных организаций и управление государственным имуществом;</w:t>
      </w:r>
    </w:p>
    <w:p w14:paraId="6029A3A4" w14:textId="77777777" w:rsidR="001F2ABF" w:rsidRPr="00433874" w:rsidRDefault="00D72D24">
      <w:pPr>
        <w:numPr>
          <w:ilvl w:val="0"/>
          <w:numId w:val="34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реализация функции по разъяснению положений действующего законодательства в регулируемой сфере деятельности;</w:t>
      </w:r>
    </w:p>
    <w:p w14:paraId="3877C1CA" w14:textId="77777777" w:rsidR="001F2ABF" w:rsidRPr="00433874" w:rsidRDefault="00D72D24">
      <w:pPr>
        <w:numPr>
          <w:ilvl w:val="0"/>
          <w:numId w:val="34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управление государственным имуществом;</w:t>
      </w:r>
    </w:p>
    <w:p w14:paraId="1ECEC907" w14:textId="77777777" w:rsidR="0065385C" w:rsidRPr="00433874" w:rsidRDefault="0065385C" w:rsidP="001F2ABF">
      <w:pPr>
        <w:shd w:val="clear" w:color="auto" w:fill="FFFFFF"/>
        <w:spacing w:after="0" w:line="240" w:lineRule="auto"/>
        <w:jc w:val="both"/>
        <w:rPr>
          <w:rFonts w:ascii="Times New Roman" w:eastAsia="Times New Roman" w:hAnsi="Times New Roman" w:cs="Times New Roman"/>
          <w:color w:val="000000"/>
          <w:sz w:val="24"/>
          <w:szCs w:val="24"/>
        </w:rPr>
      </w:pPr>
    </w:p>
    <w:p w14:paraId="7E02D92C"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525FB3"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92E3376" w14:textId="77777777" w:rsidR="001F2ABF"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Антикоррупционные ограничения, требования и запреты для гражданских служащих установлены:</w:t>
      </w:r>
    </w:p>
    <w:p w14:paraId="0C79231E" w14:textId="77777777" w:rsidR="001F2ABF" w:rsidRPr="00433874" w:rsidRDefault="00D72D24">
      <w:pPr>
        <w:pStyle w:val="a4"/>
        <w:numPr>
          <w:ilvl w:val="0"/>
          <w:numId w:val="350"/>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отдельным законом РФ</w:t>
      </w:r>
    </w:p>
    <w:p w14:paraId="1E44E2EF" w14:textId="77777777" w:rsidR="001F2ABF" w:rsidRPr="00433874" w:rsidRDefault="00D72D24">
      <w:pPr>
        <w:pStyle w:val="a4"/>
        <w:numPr>
          <w:ilvl w:val="0"/>
          <w:numId w:val="350"/>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Федеральным законом от 25 декабря 2008 г № 273-ФЗ «О противодействии коррупции»</w:t>
      </w:r>
    </w:p>
    <w:p w14:paraId="53C2A4AB" w14:textId="77777777" w:rsidR="001F2ABF" w:rsidRPr="00433874" w:rsidRDefault="00D72D24">
      <w:pPr>
        <w:pStyle w:val="a4"/>
        <w:numPr>
          <w:ilvl w:val="0"/>
          <w:numId w:val="350"/>
        </w:numPr>
        <w:shd w:val="clear" w:color="auto" w:fill="FFFFFF"/>
        <w:spacing w:after="0" w:line="240" w:lineRule="auto"/>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Кодексом поведения государственных гражданских служащих Российской Федерации</w:t>
      </w:r>
    </w:p>
    <w:p w14:paraId="6D3416A6" w14:textId="77777777" w:rsidR="001F2ABF" w:rsidRPr="00433874" w:rsidRDefault="00D72D24">
      <w:pPr>
        <w:pStyle w:val="a4"/>
        <w:numPr>
          <w:ilvl w:val="0"/>
          <w:numId w:val="3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3874">
        <w:rPr>
          <w:rFonts w:ascii="Times New Roman" w:eastAsia="Times New Roman" w:hAnsi="Times New Roman" w:cs="Times New Roman"/>
          <w:color w:val="000000"/>
          <w:sz w:val="24"/>
          <w:szCs w:val="24"/>
        </w:rPr>
        <w:t>локальными нормативными актами</w:t>
      </w:r>
    </w:p>
    <w:p w14:paraId="32741C7D" w14:textId="77777777" w:rsidR="0065385C" w:rsidRPr="00433874" w:rsidRDefault="0065385C" w:rsidP="0065385C">
      <w:pPr>
        <w:shd w:val="clear" w:color="auto" w:fill="FFFFFF"/>
        <w:spacing w:after="0" w:line="240" w:lineRule="auto"/>
        <w:jc w:val="both"/>
        <w:rPr>
          <w:rFonts w:ascii="Times New Roman" w:eastAsia="Times New Roman" w:hAnsi="Times New Roman" w:cs="Times New Roman"/>
          <w:color w:val="000000"/>
          <w:sz w:val="24"/>
          <w:szCs w:val="24"/>
        </w:rPr>
      </w:pPr>
    </w:p>
    <w:p w14:paraId="2B75C8AC" w14:textId="77777777" w:rsidR="0065385C" w:rsidRPr="00433874" w:rsidRDefault="00D72D24" w:rsidP="0065385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60A0301F" w14:textId="640C902F" w:rsidR="0065385C" w:rsidRPr="00433874" w:rsidRDefault="00D72D24" w:rsidP="0065385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BC26EC" w:rsidRPr="00433874">
        <w:rPr>
          <w:rFonts w:ascii="Times New Roman" w:hAnsi="Times New Roman" w:cs="Times New Roman"/>
          <w:b/>
          <w:sz w:val="24"/>
          <w:szCs w:val="24"/>
        </w:rPr>
        <w:t xml:space="preserve">е </w:t>
      </w:r>
      <w:r w:rsidRPr="00433874">
        <w:rPr>
          <w:rFonts w:ascii="Times New Roman" w:hAnsi="Times New Roman" w:cs="Times New Roman"/>
          <w:b/>
          <w:sz w:val="24"/>
          <w:szCs w:val="24"/>
        </w:rPr>
        <w:t>ответ</w:t>
      </w:r>
      <w:r w:rsidR="00BC26EC"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7C62F398" w14:textId="77777777" w:rsidR="001F2ABF" w:rsidRPr="00433874" w:rsidRDefault="00D72D24" w:rsidP="00C12D88">
      <w:pPr>
        <w:pStyle w:val="a4"/>
        <w:shd w:val="clear" w:color="auto" w:fill="FFFFFF"/>
        <w:spacing w:after="0" w:line="240" w:lineRule="auto"/>
        <w:ind w:left="0"/>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В чем может состоять предотвращение или урегулирование конфликта интересов на гражданской службе?</w:t>
      </w:r>
    </w:p>
    <w:p w14:paraId="7B28025B" w14:textId="77777777" w:rsidR="001F2ABF" w:rsidRPr="00433874" w:rsidRDefault="00D72D24" w:rsidP="00573D19">
      <w:pPr>
        <w:pStyle w:val="a4"/>
        <w:shd w:val="clear" w:color="auto" w:fill="FFFFFF"/>
        <w:spacing w:after="0" w:line="240" w:lineRule="auto"/>
        <w:ind w:left="0" w:firstLine="42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в изменении должностного или служебного положения гражданского служащего, являющегося стороной конфликта интересов</w:t>
      </w:r>
    </w:p>
    <w:p w14:paraId="48EF4BE1" w14:textId="77777777" w:rsidR="001F2ABF" w:rsidRPr="00433874" w:rsidRDefault="00D72D24" w:rsidP="00573D19">
      <w:pPr>
        <w:pStyle w:val="a4"/>
        <w:shd w:val="clear" w:color="auto" w:fill="FFFFFF"/>
        <w:spacing w:after="0" w:line="240" w:lineRule="auto"/>
        <w:ind w:left="0" w:firstLine="42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в понижении гражданского служащего в должности</w:t>
      </w:r>
    </w:p>
    <w:p w14:paraId="1F3EC318" w14:textId="77777777" w:rsidR="001F2ABF" w:rsidRPr="00433874" w:rsidRDefault="00D72D24" w:rsidP="00573D19">
      <w:pPr>
        <w:pStyle w:val="a4"/>
        <w:shd w:val="clear" w:color="auto" w:fill="FFFFFF"/>
        <w:spacing w:after="0" w:line="240" w:lineRule="auto"/>
        <w:ind w:left="0" w:firstLine="42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в отстранении гражданского служащего от исполнения должностных (служебных) обязанностей в установленном порядке</w:t>
      </w:r>
    </w:p>
    <w:p w14:paraId="45CF26B7" w14:textId="77777777" w:rsidR="001F2ABF" w:rsidRPr="00433874" w:rsidRDefault="00D72D24" w:rsidP="00573D19">
      <w:pPr>
        <w:pStyle w:val="a4"/>
        <w:shd w:val="clear" w:color="auto" w:fill="FFFFFF"/>
        <w:spacing w:after="0" w:line="240" w:lineRule="auto"/>
        <w:ind w:left="0" w:firstLine="426"/>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в отказе гражданского служащего от выгоды, явившейся причиной возникновения конфликта интересов</w:t>
      </w:r>
    </w:p>
    <w:p w14:paraId="0DAE89FF" w14:textId="77777777" w:rsidR="00565C41" w:rsidRPr="00433874"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7BF0B51A" w14:textId="77777777" w:rsidR="0065385C" w:rsidRPr="00433874" w:rsidRDefault="00D72D24" w:rsidP="0065385C">
      <w:pPr>
        <w:shd w:val="clear" w:color="auto" w:fill="FFFFFF"/>
        <w:spacing w:after="0" w:line="240" w:lineRule="auto"/>
        <w:ind w:firstLine="708"/>
        <w:jc w:val="both"/>
        <w:rPr>
          <w:rFonts w:ascii="Times New Roman" w:hAnsi="Times New Roman" w:cs="Times New Roman"/>
          <w:b/>
          <w:sz w:val="24"/>
          <w:szCs w:val="24"/>
        </w:rPr>
      </w:pPr>
      <w:bookmarkStart w:id="1308" w:name="_Hlk163035534_4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C60B2DC" w14:textId="77777777" w:rsidR="0065385C" w:rsidRPr="00433874" w:rsidRDefault="00D72D24" w:rsidP="0065385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bookmarkEnd w:id="1308"/>
    </w:p>
    <w:p w14:paraId="04BA8B0D" w14:textId="77777777" w:rsidR="0065385C" w:rsidRPr="00433874" w:rsidRDefault="0065385C" w:rsidP="0065385C">
      <w:pPr>
        <w:shd w:val="clear" w:color="auto" w:fill="FFFFFF"/>
        <w:spacing w:after="0" w:line="240" w:lineRule="auto"/>
        <w:jc w:val="both"/>
        <w:rPr>
          <w:rFonts w:ascii="Times New Roman" w:hAnsi="Times New Roman" w:cs="Times New Roman"/>
          <w:b/>
          <w:sz w:val="24"/>
          <w:szCs w:val="24"/>
        </w:rPr>
      </w:pPr>
    </w:p>
    <w:p w14:paraId="03751F22" w14:textId="77777777" w:rsidR="00565C41" w:rsidRPr="00433874" w:rsidRDefault="00D72D24" w:rsidP="0065385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Функции государственного управления</w:t>
      </w:r>
    </w:p>
    <w:tbl>
      <w:tblPr>
        <w:tblStyle w:val="12"/>
        <w:tblW w:w="5000" w:type="pct"/>
        <w:tblLook w:val="04A0" w:firstRow="1" w:lastRow="0" w:firstColumn="1" w:lastColumn="0" w:noHBand="0" w:noVBand="1"/>
      </w:tblPr>
      <w:tblGrid>
        <w:gridCol w:w="2754"/>
        <w:gridCol w:w="435"/>
        <w:gridCol w:w="6382"/>
      </w:tblGrid>
      <w:tr w:rsidR="00855332" w:rsidRPr="00433874" w14:paraId="6E6A6D2B" w14:textId="77777777" w:rsidTr="0065385C">
        <w:tc>
          <w:tcPr>
            <w:tcW w:w="1439" w:type="pct"/>
          </w:tcPr>
          <w:p w14:paraId="3F3811AD" w14:textId="77777777" w:rsidR="0065385C" w:rsidRPr="00573D19" w:rsidRDefault="00D72D24" w:rsidP="0065385C">
            <w:pPr>
              <w:tabs>
                <w:tab w:val="left" w:pos="171"/>
              </w:tabs>
              <w:ind w:left="171" w:hanging="142"/>
              <w:jc w:val="center"/>
              <w:rPr>
                <w:rFonts w:ascii="Times New Roman" w:hAnsi="Times New Roman" w:cs="Times New Roman"/>
                <w:b/>
                <w:sz w:val="24"/>
                <w:szCs w:val="24"/>
              </w:rPr>
            </w:pPr>
            <w:r w:rsidRPr="00573D19">
              <w:rPr>
                <w:rFonts w:ascii="Times New Roman" w:hAnsi="Times New Roman" w:cs="Times New Roman"/>
                <w:bCs/>
                <w:sz w:val="24"/>
                <w:szCs w:val="24"/>
              </w:rPr>
              <w:t>Начало фразы</w:t>
            </w:r>
          </w:p>
        </w:tc>
        <w:tc>
          <w:tcPr>
            <w:tcW w:w="3561" w:type="pct"/>
            <w:gridSpan w:val="2"/>
          </w:tcPr>
          <w:p w14:paraId="650AE7C5" w14:textId="77777777" w:rsidR="0065385C" w:rsidRPr="00573D19" w:rsidRDefault="00D72D24" w:rsidP="0065385C">
            <w:pPr>
              <w:jc w:val="center"/>
              <w:rPr>
                <w:rFonts w:ascii="Times New Roman" w:hAnsi="Times New Roman" w:cs="Times New Roman"/>
                <w:sz w:val="24"/>
                <w:szCs w:val="24"/>
              </w:rPr>
            </w:pPr>
            <w:r w:rsidRPr="00573D19">
              <w:rPr>
                <w:rFonts w:ascii="Times New Roman" w:hAnsi="Times New Roman" w:cs="Times New Roman"/>
                <w:bCs/>
                <w:sz w:val="24"/>
                <w:szCs w:val="24"/>
              </w:rPr>
              <w:t>Окончание фразы</w:t>
            </w:r>
          </w:p>
        </w:tc>
      </w:tr>
      <w:tr w:rsidR="00855332" w:rsidRPr="00433874" w14:paraId="2A1E14C0" w14:textId="77777777" w:rsidTr="0065385C">
        <w:tc>
          <w:tcPr>
            <w:tcW w:w="1439" w:type="pct"/>
          </w:tcPr>
          <w:p w14:paraId="03EB0D73" w14:textId="77777777" w:rsidR="0065385C" w:rsidRPr="00573D19" w:rsidRDefault="00D72D24" w:rsidP="003A2628">
            <w:pPr>
              <w:tabs>
                <w:tab w:val="left" w:pos="171"/>
              </w:tabs>
              <w:ind w:left="171" w:hanging="142"/>
              <w:rPr>
                <w:rFonts w:ascii="Times New Roman" w:hAnsi="Times New Roman" w:cs="Times New Roman"/>
                <w:b/>
                <w:sz w:val="24"/>
                <w:szCs w:val="24"/>
              </w:rPr>
            </w:pPr>
            <w:r w:rsidRPr="00573D19">
              <w:rPr>
                <w:rFonts w:ascii="Times New Roman" w:hAnsi="Times New Roman" w:cs="Times New Roman"/>
                <w:b/>
                <w:sz w:val="24"/>
                <w:szCs w:val="24"/>
              </w:rPr>
              <w:t>1. Координационная функция</w:t>
            </w:r>
          </w:p>
        </w:tc>
        <w:tc>
          <w:tcPr>
            <w:tcW w:w="227" w:type="pct"/>
          </w:tcPr>
          <w:p w14:paraId="6B6FADF2" w14:textId="77777777" w:rsidR="0065385C" w:rsidRPr="00573D19" w:rsidRDefault="00D72D24" w:rsidP="0089386F">
            <w:pPr>
              <w:rPr>
                <w:rFonts w:ascii="Times New Roman" w:hAnsi="Times New Roman" w:cs="Times New Roman"/>
                <w:b/>
                <w:sz w:val="24"/>
                <w:szCs w:val="24"/>
              </w:rPr>
            </w:pPr>
            <w:r w:rsidRPr="00573D19">
              <w:rPr>
                <w:rFonts w:ascii="Times New Roman" w:hAnsi="Times New Roman" w:cs="Times New Roman"/>
                <w:b/>
                <w:sz w:val="24"/>
                <w:szCs w:val="24"/>
              </w:rPr>
              <w:t>А</w:t>
            </w:r>
          </w:p>
        </w:tc>
        <w:tc>
          <w:tcPr>
            <w:tcW w:w="3334" w:type="pct"/>
          </w:tcPr>
          <w:p w14:paraId="36710D75" w14:textId="77777777" w:rsidR="0065385C" w:rsidRPr="00573D19" w:rsidRDefault="00D72D24" w:rsidP="00A501BB">
            <w:pPr>
              <w:jc w:val="both"/>
              <w:rPr>
                <w:rFonts w:ascii="Times New Roman" w:hAnsi="Times New Roman" w:cs="Times New Roman"/>
                <w:sz w:val="24"/>
                <w:szCs w:val="24"/>
              </w:rPr>
            </w:pPr>
            <w:r w:rsidRPr="00573D19">
              <w:rPr>
                <w:rFonts w:ascii="Times New Roman" w:hAnsi="Times New Roman" w:cs="Times New Roman"/>
                <w:sz w:val="24"/>
                <w:szCs w:val="24"/>
              </w:rPr>
              <w:t>предполагает применение надзора как метода государственного управления, с целью выявления возможных недостатков в деятельности государственных и негосудар</w:t>
            </w:r>
            <w:r w:rsidRPr="00573D19">
              <w:rPr>
                <w:rFonts w:ascii="Times New Roman" w:hAnsi="Times New Roman" w:cs="Times New Roman"/>
                <w:sz w:val="24"/>
                <w:szCs w:val="24"/>
              </w:rPr>
              <w:lastRenderedPageBreak/>
              <w:t>ственных структур</w:t>
            </w:r>
          </w:p>
        </w:tc>
      </w:tr>
      <w:tr w:rsidR="00855332" w:rsidRPr="00433874" w14:paraId="2F9F0112" w14:textId="77777777" w:rsidTr="0065385C">
        <w:trPr>
          <w:trHeight w:val="589"/>
        </w:trPr>
        <w:tc>
          <w:tcPr>
            <w:tcW w:w="1439" w:type="pct"/>
          </w:tcPr>
          <w:p w14:paraId="5F0EDC05" w14:textId="77777777" w:rsidR="0065385C" w:rsidRPr="00573D19" w:rsidRDefault="00D72D24" w:rsidP="003A2628">
            <w:pPr>
              <w:tabs>
                <w:tab w:val="left" w:pos="171"/>
              </w:tabs>
              <w:ind w:left="171" w:hanging="142"/>
              <w:rPr>
                <w:rFonts w:ascii="Times New Roman" w:hAnsi="Times New Roman" w:cs="Times New Roman"/>
                <w:b/>
                <w:sz w:val="24"/>
                <w:szCs w:val="24"/>
              </w:rPr>
            </w:pPr>
            <w:r w:rsidRPr="00573D19">
              <w:rPr>
                <w:rFonts w:ascii="Times New Roman" w:hAnsi="Times New Roman" w:cs="Times New Roman"/>
                <w:b/>
                <w:sz w:val="24"/>
                <w:szCs w:val="24"/>
              </w:rPr>
              <w:lastRenderedPageBreak/>
              <w:t>2. Надзорная функция</w:t>
            </w:r>
          </w:p>
        </w:tc>
        <w:tc>
          <w:tcPr>
            <w:tcW w:w="227" w:type="pct"/>
          </w:tcPr>
          <w:p w14:paraId="581B9697" w14:textId="77777777" w:rsidR="0065385C" w:rsidRPr="00573D19" w:rsidRDefault="00D72D24" w:rsidP="0089386F">
            <w:pPr>
              <w:rPr>
                <w:rFonts w:ascii="Times New Roman" w:hAnsi="Times New Roman" w:cs="Times New Roman"/>
                <w:b/>
                <w:sz w:val="24"/>
                <w:szCs w:val="24"/>
              </w:rPr>
            </w:pPr>
            <w:r w:rsidRPr="00573D19">
              <w:rPr>
                <w:rFonts w:ascii="Times New Roman" w:hAnsi="Times New Roman" w:cs="Times New Roman"/>
                <w:b/>
                <w:sz w:val="24"/>
                <w:szCs w:val="24"/>
              </w:rPr>
              <w:t>Б</w:t>
            </w:r>
          </w:p>
        </w:tc>
        <w:tc>
          <w:tcPr>
            <w:tcW w:w="3334" w:type="pct"/>
          </w:tcPr>
          <w:p w14:paraId="356CF27A" w14:textId="77777777" w:rsidR="0065385C" w:rsidRPr="00573D19" w:rsidRDefault="00D72D24" w:rsidP="00A501BB">
            <w:pPr>
              <w:jc w:val="both"/>
              <w:rPr>
                <w:rFonts w:ascii="Times New Roman" w:hAnsi="Times New Roman" w:cs="Times New Roman"/>
                <w:sz w:val="24"/>
                <w:szCs w:val="24"/>
              </w:rPr>
            </w:pPr>
            <w:r w:rsidRPr="00573D19">
              <w:rPr>
                <w:rFonts w:ascii="Times New Roman" w:hAnsi="Times New Roman" w:cs="Times New Roman"/>
                <w:sz w:val="24"/>
                <w:szCs w:val="24"/>
              </w:rPr>
              <w:t>предполагает постоянную проверку результатов деятельности государственных и негосударственных структур с целью устранения недостатков и повышения эффективности этой деятельности</w:t>
            </w:r>
          </w:p>
        </w:tc>
      </w:tr>
      <w:tr w:rsidR="00855332" w:rsidRPr="00433874" w14:paraId="1BB54F91" w14:textId="77777777" w:rsidTr="0065385C">
        <w:tc>
          <w:tcPr>
            <w:tcW w:w="1439" w:type="pct"/>
          </w:tcPr>
          <w:p w14:paraId="01F8E5B6" w14:textId="77777777" w:rsidR="0065385C" w:rsidRPr="00573D19" w:rsidRDefault="00D72D24" w:rsidP="003A2628">
            <w:pPr>
              <w:tabs>
                <w:tab w:val="left" w:pos="171"/>
              </w:tabs>
              <w:ind w:left="171" w:hanging="142"/>
              <w:rPr>
                <w:rFonts w:ascii="Times New Roman" w:hAnsi="Times New Roman" w:cs="Times New Roman"/>
                <w:b/>
                <w:sz w:val="24"/>
                <w:szCs w:val="24"/>
              </w:rPr>
            </w:pPr>
            <w:r w:rsidRPr="00573D19">
              <w:rPr>
                <w:rFonts w:ascii="Times New Roman" w:hAnsi="Times New Roman" w:cs="Times New Roman"/>
                <w:b/>
                <w:sz w:val="24"/>
                <w:szCs w:val="24"/>
              </w:rPr>
              <w:t>3. Функция контроля</w:t>
            </w:r>
          </w:p>
        </w:tc>
        <w:tc>
          <w:tcPr>
            <w:tcW w:w="227" w:type="pct"/>
          </w:tcPr>
          <w:p w14:paraId="4491263F" w14:textId="77777777" w:rsidR="0065385C" w:rsidRPr="00573D19" w:rsidRDefault="00D72D24" w:rsidP="0089386F">
            <w:pPr>
              <w:rPr>
                <w:rFonts w:ascii="Times New Roman" w:hAnsi="Times New Roman" w:cs="Times New Roman"/>
                <w:b/>
                <w:sz w:val="24"/>
                <w:szCs w:val="24"/>
              </w:rPr>
            </w:pPr>
            <w:r w:rsidRPr="00573D19">
              <w:rPr>
                <w:rFonts w:ascii="Times New Roman" w:hAnsi="Times New Roman" w:cs="Times New Roman"/>
                <w:b/>
                <w:sz w:val="24"/>
                <w:szCs w:val="24"/>
              </w:rPr>
              <w:t>В</w:t>
            </w:r>
          </w:p>
        </w:tc>
        <w:tc>
          <w:tcPr>
            <w:tcW w:w="3334" w:type="pct"/>
          </w:tcPr>
          <w:p w14:paraId="0F752266" w14:textId="77777777" w:rsidR="0065385C" w:rsidRPr="00573D19" w:rsidRDefault="00D72D24" w:rsidP="00A501BB">
            <w:pPr>
              <w:jc w:val="both"/>
              <w:rPr>
                <w:rFonts w:ascii="Times New Roman" w:hAnsi="Times New Roman" w:cs="Times New Roman"/>
                <w:sz w:val="24"/>
                <w:szCs w:val="24"/>
              </w:rPr>
            </w:pPr>
            <w:r w:rsidRPr="00573D19">
              <w:rPr>
                <w:rFonts w:ascii="Times New Roman" w:hAnsi="Times New Roman" w:cs="Times New Roman"/>
                <w:sz w:val="24"/>
                <w:szCs w:val="24"/>
              </w:rPr>
              <w:t>В процессе ее осуществления производится подстройка уже организованной социальной системы к изменяющимся внешним и внутренним условиям ее функционирования</w:t>
            </w:r>
          </w:p>
        </w:tc>
      </w:tr>
    </w:tbl>
    <w:p w14:paraId="15BA1D1C" w14:textId="77777777" w:rsidR="0065385C" w:rsidRPr="00433874" w:rsidRDefault="00D72D24" w:rsidP="0065385C">
      <w:pPr>
        <w:shd w:val="clear" w:color="auto" w:fill="FFFFFF"/>
        <w:spacing w:after="0" w:line="240" w:lineRule="auto"/>
        <w:jc w:val="both"/>
        <w:rPr>
          <w:rFonts w:ascii="Times New Roman" w:hAnsi="Times New Roman" w:cs="Times New Roman"/>
          <w:b/>
          <w:sz w:val="24"/>
          <w:szCs w:val="24"/>
        </w:rPr>
      </w:pPr>
      <w:bookmarkStart w:id="1309" w:name="_Hlk162867752_3_1"/>
      <w:r w:rsidRPr="00433874">
        <w:rPr>
          <w:rFonts w:ascii="Times New Roman" w:hAnsi="Times New Roman" w:cs="Times New Roman"/>
          <w:b/>
          <w:sz w:val="24"/>
          <w:szCs w:val="24"/>
        </w:rPr>
        <w:t>Запишите выбранные буквы под соответствующими цифрами.</w:t>
      </w:r>
    </w:p>
    <w:bookmarkEnd w:id="1309"/>
    <w:p w14:paraId="1FFB6DD3" w14:textId="19F1C4B6" w:rsidR="0089386F" w:rsidRPr="00433874" w:rsidRDefault="0089386F" w:rsidP="0065385C">
      <w:pPr>
        <w:pStyle w:val="1"/>
        <w:spacing w:before="0"/>
        <w:rPr>
          <w:rFonts w:ascii="Times New Roman" w:eastAsiaTheme="minorEastAsia" w:hAnsi="Times New Roman" w:cs="Times New Roman"/>
          <w:color w:val="auto"/>
          <w:sz w:val="24"/>
          <w:szCs w:val="24"/>
        </w:rPr>
      </w:pPr>
    </w:p>
    <w:tbl>
      <w:tblPr>
        <w:tblStyle w:val="TableGrid6"/>
        <w:tblW w:w="5000" w:type="pct"/>
        <w:tblLook w:val="04A0" w:firstRow="1" w:lastRow="0" w:firstColumn="1" w:lastColumn="0" w:noHBand="0" w:noVBand="1"/>
      </w:tblPr>
      <w:tblGrid>
        <w:gridCol w:w="3189"/>
        <w:gridCol w:w="3191"/>
        <w:gridCol w:w="3191"/>
      </w:tblGrid>
      <w:tr w:rsidR="00855332" w:rsidRPr="00433874" w14:paraId="54F52D29" w14:textId="77777777" w:rsidTr="00D43AFF">
        <w:tc>
          <w:tcPr>
            <w:tcW w:w="1249" w:type="pct"/>
          </w:tcPr>
          <w:p w14:paraId="0BB10967"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1C26E6A"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B12A29D" w14:textId="77777777" w:rsidR="0065385C"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363F8B0C" w14:textId="77777777" w:rsidTr="00D43AFF">
        <w:tc>
          <w:tcPr>
            <w:tcW w:w="1249" w:type="pct"/>
          </w:tcPr>
          <w:p w14:paraId="5CD26CB6" w14:textId="254463E8" w:rsidR="0065385C" w:rsidRPr="00433874" w:rsidRDefault="0065385C" w:rsidP="00D43AFF">
            <w:pPr>
              <w:pStyle w:val="a4"/>
              <w:ind w:left="0"/>
              <w:jc w:val="center"/>
              <w:rPr>
                <w:rFonts w:ascii="Times New Roman" w:hAnsi="Times New Roman" w:cs="Times New Roman"/>
                <w:b/>
                <w:sz w:val="24"/>
                <w:szCs w:val="24"/>
              </w:rPr>
            </w:pPr>
          </w:p>
        </w:tc>
        <w:tc>
          <w:tcPr>
            <w:tcW w:w="1250" w:type="pct"/>
          </w:tcPr>
          <w:p w14:paraId="0FA174C3" w14:textId="007F0DE3" w:rsidR="0065385C" w:rsidRPr="00433874" w:rsidRDefault="0065385C" w:rsidP="00D43AFF">
            <w:pPr>
              <w:pStyle w:val="a4"/>
              <w:ind w:left="0"/>
              <w:jc w:val="center"/>
              <w:rPr>
                <w:rFonts w:ascii="Times New Roman" w:hAnsi="Times New Roman" w:cs="Times New Roman"/>
                <w:b/>
                <w:sz w:val="24"/>
                <w:szCs w:val="24"/>
              </w:rPr>
            </w:pPr>
          </w:p>
        </w:tc>
        <w:tc>
          <w:tcPr>
            <w:tcW w:w="1250" w:type="pct"/>
          </w:tcPr>
          <w:p w14:paraId="40090CDF" w14:textId="6B142FEA" w:rsidR="0065385C" w:rsidRPr="00433874" w:rsidRDefault="0065385C" w:rsidP="00D43AFF">
            <w:pPr>
              <w:pStyle w:val="a4"/>
              <w:ind w:left="0"/>
              <w:jc w:val="center"/>
              <w:rPr>
                <w:rFonts w:ascii="Times New Roman" w:hAnsi="Times New Roman" w:cs="Times New Roman"/>
                <w:b/>
                <w:sz w:val="24"/>
                <w:szCs w:val="24"/>
              </w:rPr>
            </w:pPr>
          </w:p>
        </w:tc>
      </w:tr>
    </w:tbl>
    <w:p w14:paraId="3EC62280" w14:textId="77777777" w:rsidR="0043267B" w:rsidRPr="00433874" w:rsidRDefault="0043267B" w:rsidP="0089386F">
      <w:pPr>
        <w:pStyle w:val="1"/>
        <w:spacing w:before="0"/>
        <w:ind w:left="142" w:firstLine="425"/>
        <w:rPr>
          <w:rFonts w:ascii="Times New Roman" w:eastAsiaTheme="minorEastAsia" w:hAnsi="Times New Roman" w:cs="Times New Roman"/>
          <w:color w:val="auto"/>
          <w:sz w:val="24"/>
          <w:szCs w:val="24"/>
        </w:rPr>
      </w:pPr>
    </w:p>
    <w:p w14:paraId="52266BDB" w14:textId="77777777" w:rsidR="0065385C" w:rsidRPr="00433874" w:rsidRDefault="00D72D24" w:rsidP="0065385C">
      <w:pPr>
        <w:shd w:val="clear" w:color="auto" w:fill="FFFFFF"/>
        <w:spacing w:after="0" w:line="240" w:lineRule="auto"/>
        <w:ind w:firstLine="708"/>
        <w:jc w:val="both"/>
        <w:rPr>
          <w:rFonts w:ascii="Times New Roman" w:hAnsi="Times New Roman" w:cs="Times New Roman"/>
          <w:b/>
          <w:sz w:val="24"/>
          <w:szCs w:val="24"/>
        </w:rPr>
      </w:pPr>
      <w:bookmarkStart w:id="1310" w:name="_Hlk163047887_1_1"/>
      <w:bookmarkStart w:id="1311" w:name="_Hlk163042784_1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70484DB" w14:textId="77777777" w:rsidR="0065385C" w:rsidRPr="00433874" w:rsidRDefault="00D72D24" w:rsidP="0065385C">
      <w:pPr>
        <w:shd w:val="clear" w:color="auto" w:fill="FFFFFF"/>
        <w:spacing w:after="0" w:line="240" w:lineRule="auto"/>
        <w:ind w:firstLine="567"/>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1310"/>
      <w:r w:rsidRPr="00433874">
        <w:rPr>
          <w:rFonts w:ascii="Times New Roman" w:hAnsi="Times New Roman" w:cs="Times New Roman"/>
          <w:b/>
          <w:sz w:val="24"/>
          <w:szCs w:val="24"/>
        </w:rPr>
        <w:t>ь</w:t>
      </w:r>
      <w:bookmarkEnd w:id="1311"/>
      <w:r w:rsidRPr="00433874">
        <w:rPr>
          <w:rFonts w:ascii="Times New Roman" w:hAnsi="Times New Roman" w:cs="Times New Roman"/>
          <w:b/>
          <w:sz w:val="24"/>
          <w:szCs w:val="24"/>
        </w:rPr>
        <w:t xml:space="preserve"> </w:t>
      </w:r>
    </w:p>
    <w:p w14:paraId="7369864B" w14:textId="77777777" w:rsidR="007F4991" w:rsidRPr="00433874" w:rsidRDefault="00D72D24" w:rsidP="00573D19">
      <w:pPr>
        <w:pStyle w:val="1"/>
        <w:spacing w:before="0" w:line="240" w:lineRule="auto"/>
        <w:ind w:left="142" w:firstLine="425"/>
        <w:rPr>
          <w:rFonts w:ascii="Times New Roman" w:hAnsi="Times New Roman" w:cs="Times New Roman"/>
          <w:color w:val="auto"/>
          <w:sz w:val="24"/>
          <w:szCs w:val="24"/>
        </w:rPr>
      </w:pPr>
      <w:r w:rsidRPr="00433874">
        <w:rPr>
          <w:rFonts w:ascii="Times New Roman" w:hAnsi="Times New Roman" w:cs="Times New Roman"/>
          <w:color w:val="auto"/>
          <w:sz w:val="24"/>
          <w:szCs w:val="24"/>
        </w:rPr>
        <w:t xml:space="preserve">Расположите по порядку </w:t>
      </w:r>
      <w:r w:rsidR="0065385C" w:rsidRPr="00433874">
        <w:rPr>
          <w:rFonts w:ascii="Times New Roman" w:hAnsi="Times New Roman" w:cs="Times New Roman"/>
          <w:color w:val="auto"/>
          <w:sz w:val="24"/>
          <w:szCs w:val="24"/>
        </w:rPr>
        <w:t>э</w:t>
      </w:r>
      <w:r w:rsidRPr="00433874">
        <w:rPr>
          <w:rFonts w:ascii="Times New Roman" w:hAnsi="Times New Roman" w:cs="Times New Roman"/>
          <w:color w:val="auto"/>
          <w:sz w:val="24"/>
          <w:szCs w:val="24"/>
        </w:rPr>
        <w:t>тапы противодействия коррупции</w:t>
      </w:r>
    </w:p>
    <w:p w14:paraId="3251E90D" w14:textId="77777777" w:rsidR="00DE2902" w:rsidRPr="00433874" w:rsidRDefault="00D72D24" w:rsidP="00573D19">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А. Минимизация и ликвидация последствий коррупционных проявлений.</w:t>
      </w:r>
    </w:p>
    <w:p w14:paraId="0B6670AB" w14:textId="77777777" w:rsidR="00DE2902" w:rsidRPr="00433874" w:rsidRDefault="00D72D24" w:rsidP="00573D19">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Б. Предупреждение коррупции и последующее устранение ее причин (профилактика коррупции)</w:t>
      </w:r>
    </w:p>
    <w:p w14:paraId="73FCF489" w14:textId="77777777" w:rsidR="00DE2902" w:rsidRPr="00433874" w:rsidRDefault="00D72D24" w:rsidP="00573D19">
      <w:pPr>
        <w:pStyle w:val="a4"/>
        <w:spacing w:after="0" w:line="240" w:lineRule="auto"/>
        <w:ind w:left="142" w:firstLine="425"/>
        <w:rPr>
          <w:rFonts w:ascii="Times New Roman" w:hAnsi="Times New Roman" w:cs="Times New Roman"/>
          <w:sz w:val="24"/>
          <w:szCs w:val="24"/>
        </w:rPr>
      </w:pPr>
      <w:r w:rsidRPr="00433874">
        <w:rPr>
          <w:rFonts w:ascii="Times New Roman" w:hAnsi="Times New Roman" w:cs="Times New Roman"/>
          <w:sz w:val="24"/>
          <w:szCs w:val="24"/>
        </w:rPr>
        <w:t>В. Борьба с коррупцией (выявление, предупреждение, пресечение, раскрытие и расследование коррупционных правонарушений)</w:t>
      </w:r>
    </w:p>
    <w:p w14:paraId="4A02310E" w14:textId="7E4BCD09" w:rsidR="0085307E" w:rsidRPr="00433874" w:rsidRDefault="00D72D24" w:rsidP="0085307E">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FF41E54" w14:textId="77777777" w:rsidR="006C289D" w:rsidRPr="00433874" w:rsidRDefault="006C289D" w:rsidP="00DE2902">
      <w:pPr>
        <w:pStyle w:val="a4"/>
        <w:spacing w:after="0"/>
        <w:ind w:left="142" w:firstLine="425"/>
        <w:rPr>
          <w:rFonts w:ascii="Times New Roman" w:hAnsi="Times New Roman" w:cs="Times New Roman"/>
          <w:sz w:val="24"/>
          <w:szCs w:val="24"/>
        </w:rPr>
      </w:pPr>
    </w:p>
    <w:p w14:paraId="033C6DA9" w14:textId="77777777" w:rsidR="00B66054" w:rsidRPr="00433874" w:rsidRDefault="00D72D24" w:rsidP="00B66054">
      <w:pPr>
        <w:shd w:val="clear" w:color="auto" w:fill="FFFFFF"/>
        <w:spacing w:after="0" w:line="240" w:lineRule="auto"/>
        <w:ind w:firstLine="708"/>
        <w:jc w:val="both"/>
        <w:rPr>
          <w:rFonts w:ascii="Times New Roman" w:hAnsi="Times New Roman" w:cs="Times New Roman"/>
          <w:b/>
          <w:sz w:val="24"/>
          <w:szCs w:val="24"/>
        </w:rPr>
      </w:pPr>
      <w:bookmarkStart w:id="1312" w:name="_Hlk163560446_3"/>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047AAA9" w14:textId="77777777" w:rsidR="00C623CC" w:rsidRPr="00433874" w:rsidRDefault="00D72D24" w:rsidP="00B66054">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Прочитайте текст и дополните его</w:t>
      </w:r>
      <w:bookmarkEnd w:id="1312"/>
      <w:r w:rsidRPr="00433874">
        <w:rPr>
          <w:rFonts w:ascii="Times New Roman" w:hAnsi="Times New Roman" w:cs="Times New Roman"/>
          <w:b/>
          <w:bCs/>
          <w:sz w:val="24"/>
          <w:szCs w:val="24"/>
        </w:rPr>
        <w:t xml:space="preserve"> </w:t>
      </w:r>
      <w:r w:rsidR="00B94617" w:rsidRPr="00433874">
        <w:rPr>
          <w:rFonts w:ascii="Times New Roman" w:hAnsi="Times New Roman" w:cs="Times New Roman"/>
          <w:sz w:val="24"/>
          <w:szCs w:val="24"/>
        </w:rPr>
        <w:t xml:space="preserve">Непотизм – определение </w:t>
      </w:r>
      <w:r w:rsidR="004D4550" w:rsidRPr="00433874">
        <w:rPr>
          <w:rFonts w:ascii="Times New Roman" w:hAnsi="Times New Roman" w:cs="Times New Roman"/>
          <w:sz w:val="24"/>
          <w:szCs w:val="24"/>
        </w:rPr>
        <w:t xml:space="preserve">на рабочее место _______________, </w:t>
      </w:r>
      <w:r w:rsidR="00B94617" w:rsidRPr="00433874">
        <w:rPr>
          <w:rFonts w:ascii="Times New Roman" w:hAnsi="Times New Roman" w:cs="Times New Roman"/>
          <w:sz w:val="24"/>
          <w:szCs w:val="24"/>
        </w:rPr>
        <w:t>друзей и лиц из узкого круга знакомых в обход конкурсов и с нарушением принципа наибольшего соответствия работника должности.</w:t>
      </w:r>
      <w:r w:rsidR="004D4550" w:rsidRPr="00433874">
        <w:rPr>
          <w:rFonts w:ascii="Times New Roman" w:hAnsi="Times New Roman" w:cs="Times New Roman"/>
          <w:sz w:val="24"/>
          <w:szCs w:val="24"/>
        </w:rPr>
        <w:t xml:space="preserve"> </w:t>
      </w:r>
    </w:p>
    <w:p w14:paraId="59155D39" w14:textId="77777777" w:rsidR="00C623CC" w:rsidRPr="00433874" w:rsidRDefault="00C623CC" w:rsidP="00C623CC">
      <w:pPr>
        <w:pStyle w:val="a4"/>
        <w:tabs>
          <w:tab w:val="left" w:pos="284"/>
        </w:tabs>
        <w:spacing w:after="0" w:line="240" w:lineRule="auto"/>
        <w:ind w:left="142" w:firstLine="425"/>
        <w:jc w:val="both"/>
        <w:rPr>
          <w:rFonts w:ascii="Times New Roman" w:hAnsi="Times New Roman" w:cs="Times New Roman"/>
          <w:sz w:val="24"/>
          <w:szCs w:val="24"/>
        </w:rPr>
      </w:pPr>
    </w:p>
    <w:p w14:paraId="23A62874" w14:textId="77777777" w:rsidR="00B66054" w:rsidRPr="00433874" w:rsidRDefault="00D72D24" w:rsidP="00B660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 xml:space="preserve"> </w:t>
      </w: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86AAE53" w14:textId="77777777" w:rsidR="00565C41" w:rsidRPr="00433874" w:rsidRDefault="00D72D24" w:rsidP="00B66054">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r w:rsidR="004D4550" w:rsidRPr="00433874">
        <w:rPr>
          <w:rFonts w:ascii="Times New Roman" w:hAnsi="Times New Roman" w:cs="Times New Roman"/>
          <w:sz w:val="24"/>
          <w:szCs w:val="24"/>
        </w:rPr>
        <w:t>________ __________ - деяния, относительно которых нет единодушного мнения в обществе и среди элит о том, являются ли данные деяния коррупцией или нет.</w:t>
      </w:r>
    </w:p>
    <w:p w14:paraId="1620318D" w14:textId="77777777" w:rsidR="00565C41" w:rsidRPr="00433874" w:rsidRDefault="00565C41" w:rsidP="0043267B">
      <w:pPr>
        <w:tabs>
          <w:tab w:val="left" w:pos="284"/>
        </w:tabs>
        <w:spacing w:after="0" w:line="240" w:lineRule="auto"/>
        <w:ind w:firstLine="851"/>
        <w:jc w:val="both"/>
        <w:rPr>
          <w:rFonts w:ascii="Times New Roman" w:hAnsi="Times New Roman" w:cs="Times New Roman"/>
          <w:sz w:val="24"/>
          <w:szCs w:val="24"/>
        </w:rPr>
      </w:pPr>
    </w:p>
    <w:p w14:paraId="6C199CE7" w14:textId="77777777" w:rsidR="00B66054" w:rsidRPr="00433874" w:rsidRDefault="00D72D24" w:rsidP="00B66054">
      <w:pPr>
        <w:shd w:val="clear" w:color="auto" w:fill="FFFFFF"/>
        <w:spacing w:after="0" w:line="240" w:lineRule="auto"/>
        <w:ind w:firstLine="708"/>
        <w:jc w:val="both"/>
        <w:rPr>
          <w:rFonts w:ascii="Times New Roman" w:hAnsi="Times New Roman" w:cs="Times New Roman"/>
          <w:b/>
          <w:sz w:val="24"/>
          <w:szCs w:val="24"/>
        </w:rPr>
      </w:pPr>
      <w:bookmarkStart w:id="1313" w:name="_Hlk162523251_1_2"/>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DA529FA" w14:textId="77777777" w:rsidR="00B66054" w:rsidRPr="00433874" w:rsidRDefault="00D72D24" w:rsidP="00B66054">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13"/>
    <w:p w14:paraId="34483091" w14:textId="77777777" w:rsidR="00360989" w:rsidRPr="00433874" w:rsidRDefault="00D72D24" w:rsidP="00B66054">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Возвращаются ли взяткодателю денежные средства и иные ценности, ставшие предметом взятки</w:t>
      </w:r>
      <w:r w:rsidR="006A70F3" w:rsidRPr="00433874">
        <w:rPr>
          <w:rFonts w:ascii="Times New Roman" w:hAnsi="Times New Roman" w:cs="Times New Roman"/>
          <w:sz w:val="24"/>
          <w:szCs w:val="24"/>
        </w:rPr>
        <w:t xml:space="preserve"> в соответствии со ст. 81 УПК РФ и положениями постановления Пленума Верховного Суда РФ «О судебной практике по делам о взяточничестве и об иных коррупционных преступлениях»</w:t>
      </w:r>
      <w:r w:rsidRPr="00433874">
        <w:rPr>
          <w:rFonts w:ascii="Times New Roman" w:hAnsi="Times New Roman" w:cs="Times New Roman"/>
          <w:sz w:val="24"/>
          <w:szCs w:val="24"/>
        </w:rPr>
        <w:t>?</w:t>
      </w:r>
    </w:p>
    <w:p w14:paraId="0B88021E"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7251F8D2" w14:textId="77777777" w:rsidTr="00C12D88">
        <w:trPr>
          <w:trHeight w:hRule="exact" w:val="353"/>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BC5E793" w14:textId="77777777" w:rsidR="009135A7" w:rsidRPr="00433874" w:rsidRDefault="00D72D24" w:rsidP="009135A7">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433874" w14:paraId="61C78C50"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DC38B65" w14:textId="77777777" w:rsidR="009135A7" w:rsidRPr="00433874" w:rsidRDefault="00D72D24" w:rsidP="009135A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теоретические основы консультационной работы по вопросам гражданско-правового характера</w:t>
            </w:r>
          </w:p>
        </w:tc>
      </w:tr>
      <w:tr w:rsidR="00855332" w:rsidRPr="00433874" w14:paraId="31BC9A2A" w14:textId="77777777" w:rsidTr="009135A7">
        <w:trPr>
          <w:trHeight w:hRule="exact" w:val="66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F5EC51C" w14:textId="77777777" w:rsidR="009135A7" w:rsidRPr="00433874" w:rsidRDefault="00D72D24" w:rsidP="009135A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определять особенности деятельности в соответствии с договорами гражданско-правового характера</w:t>
            </w:r>
          </w:p>
        </w:tc>
      </w:tr>
      <w:tr w:rsidR="00855332" w:rsidRPr="00433874" w14:paraId="78A05362" w14:textId="77777777" w:rsidTr="00C12D88">
        <w:trPr>
          <w:trHeight w:hRule="exact" w:val="31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B7312AD" w14:textId="77777777" w:rsidR="009135A7" w:rsidRPr="00433874" w:rsidRDefault="00D72D24" w:rsidP="009135A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консультационной работы по вопросам гражданско-правового характера</w:t>
            </w:r>
          </w:p>
        </w:tc>
      </w:tr>
      <w:tr w:rsidR="00855332" w:rsidRPr="00433874" w14:paraId="0C7CBB47" w14:textId="77777777" w:rsidTr="00C12D88">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9ABBCF4" w14:textId="77777777" w:rsidR="009135A7" w:rsidRPr="00433874" w:rsidRDefault="00D72D24" w:rsidP="009135A7">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вести консультационную работу по вопросам гражданско-правового характера</w:t>
            </w:r>
          </w:p>
        </w:tc>
      </w:tr>
    </w:tbl>
    <w:p w14:paraId="28295615"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4D81B73"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A1F0FC"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CA69DBB" w14:textId="77777777" w:rsidR="00EC1875" w:rsidRPr="00433874" w:rsidRDefault="00D72D24" w:rsidP="00C12D88">
      <w:pPr>
        <w:pStyle w:val="a4"/>
        <w:shd w:val="clear" w:color="auto" w:fill="FFFFFF"/>
        <w:spacing w:after="0" w:line="240" w:lineRule="auto"/>
        <w:ind w:left="0"/>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w:t>
      </w:r>
      <w:r w:rsidRPr="00433874">
        <w:rPr>
          <w:b/>
        </w:rPr>
        <w:t xml:space="preserve"> </w:t>
      </w:r>
      <w:r w:rsidRPr="00433874">
        <w:rPr>
          <w:rFonts w:ascii="Times New Roman" w:eastAsia="Times New Roman" w:hAnsi="Times New Roman" w:cs="Times New Roman"/>
          <w:b/>
          <w:color w:val="000000"/>
          <w:sz w:val="24"/>
          <w:szCs w:val="24"/>
        </w:rPr>
        <w:t>Есть ли такое право у представителя нанимателя – снять с гражданского служащего взыскание за коррупционное правонарушение до истечения одного года со дня применения дисциплинарного взыскания?</w:t>
      </w:r>
    </w:p>
    <w:p w14:paraId="5EFDF2E3" w14:textId="77777777" w:rsidR="00EC1875" w:rsidRPr="00433874" w:rsidRDefault="00D72D24"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да, при условии добросовестного и эффективного исполнения гражданским служащим своих должностных обязанностей</w:t>
      </w:r>
    </w:p>
    <w:p w14:paraId="4F5BDF9B" w14:textId="77777777" w:rsidR="00EC1875" w:rsidRPr="00433874" w:rsidRDefault="00D72D24"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да, по ходатайству непосредственного руководителя государственного гражданского служащего</w:t>
      </w:r>
    </w:p>
    <w:p w14:paraId="129E21CA" w14:textId="77777777" w:rsidR="00EC1875" w:rsidRPr="00433874" w:rsidRDefault="00D72D24"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законом такое право представителя нанимателя не предусмотрено</w:t>
      </w:r>
    </w:p>
    <w:p w14:paraId="57830C1C" w14:textId="77777777" w:rsidR="00EC1875" w:rsidRPr="00433874" w:rsidRDefault="00D72D24"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да по истечении трех лет</w:t>
      </w:r>
    </w:p>
    <w:p w14:paraId="65FFDC22" w14:textId="77777777" w:rsidR="00B66054" w:rsidRPr="00433874"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14:paraId="23ACF51F"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4467E6"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52C0E5" w14:textId="77777777" w:rsidR="00EC1875"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Какое из данных утверждений является правильным?</w:t>
      </w:r>
    </w:p>
    <w:p w14:paraId="75BEB89A" w14:textId="77777777" w:rsidR="00EC1875" w:rsidRPr="00433874" w:rsidRDefault="00D72D24"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Противодействие коррупции в РФ осуществляют федеральные органы государственной власти, органы государственной власти субъектов Российской Федерации, органы местного самоуправления, институты гражданского общества, организации и физические лица</w:t>
      </w:r>
    </w:p>
    <w:p w14:paraId="30BCDA9E" w14:textId="77777777" w:rsidR="00EC1875" w:rsidRPr="00433874" w:rsidRDefault="00D72D24"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Противодействие коррупции в РФ осуществляют федеральные органы государственной власти, органы государственной власти субъектов Российской Федерации, органы местного самоуправления, институты гражданского общества, организации и физические лица в пределах своих полномочий</w:t>
      </w:r>
    </w:p>
    <w:p w14:paraId="581B9DD0" w14:textId="77777777" w:rsidR="00EC1875" w:rsidRPr="00433874" w:rsidRDefault="00D72D24"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Противодействие коррупции в РФ осуществляют аудиторские организации, в пределах полномочий, предоставленных им внутренними регламентами аудиторских объединений</w:t>
      </w:r>
    </w:p>
    <w:p w14:paraId="36821A2B" w14:textId="77777777" w:rsidR="00EC1875" w:rsidRPr="00433874" w:rsidRDefault="00D72D24"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Противодействие коррупции в РФ осуществляют федеральные органы государственной власти, органы государственной власти субъектов Российской Федерации</w:t>
      </w:r>
    </w:p>
    <w:p w14:paraId="099BD795" w14:textId="77777777" w:rsidR="00B66054" w:rsidRPr="00433874"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14:paraId="3AAA2B72"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5196B9" w14:textId="77777777" w:rsidR="00C12D88" w:rsidRPr="00433874" w:rsidRDefault="00D72D24"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E0FF6AC" w14:textId="77777777" w:rsidR="00EC1875" w:rsidRPr="00433874" w:rsidRDefault="00D72D24"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Чем утвержден Национальный план противодействия коррупции?</w:t>
      </w:r>
    </w:p>
    <w:p w14:paraId="3576F88E" w14:textId="77777777" w:rsidR="00EC1875" w:rsidRPr="00433874" w:rsidRDefault="00D72D24"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Федеральным законом</w:t>
      </w:r>
    </w:p>
    <w:p w14:paraId="302A31C9" w14:textId="77777777" w:rsidR="00EC1875" w:rsidRPr="00433874" w:rsidRDefault="00D72D24"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Указом Президента РФ</w:t>
      </w:r>
    </w:p>
    <w:p w14:paraId="5DC4A976" w14:textId="77777777" w:rsidR="00EC1875" w:rsidRPr="00433874" w:rsidRDefault="00D72D24"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Постановлением Правительства РФ</w:t>
      </w:r>
    </w:p>
    <w:p w14:paraId="5CA5EB9B" w14:textId="77777777" w:rsidR="00EC1875" w:rsidRPr="00433874" w:rsidRDefault="00D72D24"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Законом РФ</w:t>
      </w:r>
    </w:p>
    <w:p w14:paraId="67F23C0C" w14:textId="77777777" w:rsidR="00B66054" w:rsidRPr="00433874" w:rsidRDefault="00B66054" w:rsidP="00B6605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52F68275" w14:textId="77777777" w:rsidR="00B66054" w:rsidRPr="00433874" w:rsidRDefault="00D72D24" w:rsidP="00B66054">
      <w:pPr>
        <w:shd w:val="clear" w:color="auto" w:fill="FFFFFF"/>
        <w:spacing w:after="0" w:line="240" w:lineRule="auto"/>
        <w:ind w:firstLine="708"/>
        <w:jc w:val="both"/>
        <w:rPr>
          <w:rFonts w:ascii="Times New Roman" w:hAnsi="Times New Roman" w:cs="Times New Roman"/>
          <w:b/>
          <w:sz w:val="24"/>
          <w:szCs w:val="24"/>
        </w:rPr>
      </w:pPr>
      <w:bookmarkStart w:id="1314" w:name="_Hlk162523494_1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5F7A422" w14:textId="77777777" w:rsidR="00B66054" w:rsidRPr="00433874" w:rsidRDefault="00D72D24" w:rsidP="00B6605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14"/>
    <w:p w14:paraId="1860A032" w14:textId="77777777" w:rsidR="00B66054" w:rsidRPr="00433874" w:rsidRDefault="00B66054" w:rsidP="009F2724">
      <w:pPr>
        <w:spacing w:after="0" w:line="240" w:lineRule="auto"/>
        <w:ind w:left="720"/>
        <w:rPr>
          <w:rFonts w:ascii="Times New Roman" w:hAnsi="Times New Roman" w:cs="Times New Roman"/>
          <w:b/>
          <w:sz w:val="24"/>
          <w:szCs w:val="24"/>
        </w:rPr>
      </w:pPr>
    </w:p>
    <w:p w14:paraId="4DEE4A99" w14:textId="77777777" w:rsidR="009F2724" w:rsidRPr="00433874" w:rsidRDefault="00D72D24" w:rsidP="00B66054">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Коррупциогенные факторы</w:t>
      </w:r>
    </w:p>
    <w:tbl>
      <w:tblPr>
        <w:tblStyle w:val="12"/>
        <w:tblW w:w="5000" w:type="pct"/>
        <w:tblLook w:val="04A0" w:firstRow="1" w:lastRow="0" w:firstColumn="1" w:lastColumn="0" w:noHBand="0" w:noVBand="1"/>
      </w:tblPr>
      <w:tblGrid>
        <w:gridCol w:w="3770"/>
        <w:gridCol w:w="435"/>
        <w:gridCol w:w="5366"/>
      </w:tblGrid>
      <w:tr w:rsidR="00855332" w:rsidRPr="00433874" w14:paraId="4FC380BE" w14:textId="77777777" w:rsidTr="00B66054">
        <w:tc>
          <w:tcPr>
            <w:tcW w:w="1970" w:type="pct"/>
          </w:tcPr>
          <w:p w14:paraId="49B09E68" w14:textId="77777777" w:rsidR="00B66054" w:rsidRPr="00433874" w:rsidRDefault="00D72D24" w:rsidP="00B66054">
            <w:pPr>
              <w:tabs>
                <w:tab w:val="left" w:pos="171"/>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030" w:type="pct"/>
            <w:gridSpan w:val="2"/>
          </w:tcPr>
          <w:p w14:paraId="17B9D8EB" w14:textId="77777777" w:rsidR="00B66054" w:rsidRPr="00433874" w:rsidRDefault="00D72D24" w:rsidP="00B66054">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FECFD16" w14:textId="77777777" w:rsidTr="00B66054">
        <w:tc>
          <w:tcPr>
            <w:tcW w:w="1970" w:type="pct"/>
          </w:tcPr>
          <w:p w14:paraId="1A2EDCE8" w14:textId="77777777" w:rsidR="00B66054" w:rsidRPr="00433874" w:rsidRDefault="00D72D24" w:rsidP="003C283B">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1. Принятие нормативного правового акта за пределами ком</w:t>
            </w:r>
            <w:r w:rsidRPr="00433874">
              <w:rPr>
                <w:rFonts w:ascii="Times New Roman" w:hAnsi="Times New Roman" w:cs="Times New Roman"/>
                <w:b/>
                <w:sz w:val="24"/>
                <w:szCs w:val="24"/>
              </w:rPr>
              <w:lastRenderedPageBreak/>
              <w:t>петенции</w:t>
            </w:r>
          </w:p>
        </w:tc>
        <w:tc>
          <w:tcPr>
            <w:tcW w:w="227" w:type="pct"/>
          </w:tcPr>
          <w:p w14:paraId="12DD68A1" w14:textId="77777777" w:rsidR="00B66054" w:rsidRPr="00433874" w:rsidRDefault="00D72D24" w:rsidP="00DC0E5E">
            <w:pPr>
              <w:rPr>
                <w:rFonts w:ascii="Times New Roman" w:hAnsi="Times New Roman" w:cs="Times New Roman"/>
                <w:b/>
                <w:sz w:val="24"/>
                <w:szCs w:val="24"/>
              </w:rPr>
            </w:pPr>
            <w:r w:rsidRPr="00433874">
              <w:rPr>
                <w:rFonts w:ascii="Times New Roman" w:hAnsi="Times New Roman" w:cs="Times New Roman"/>
                <w:b/>
                <w:sz w:val="24"/>
                <w:szCs w:val="24"/>
              </w:rPr>
              <w:lastRenderedPageBreak/>
              <w:t>А</w:t>
            </w:r>
          </w:p>
        </w:tc>
        <w:tc>
          <w:tcPr>
            <w:tcW w:w="2803" w:type="pct"/>
          </w:tcPr>
          <w:p w14:paraId="5303B2BE" w14:textId="77777777" w:rsidR="00B66054" w:rsidRPr="00433874" w:rsidRDefault="00D72D24" w:rsidP="00DC0E5E">
            <w:pPr>
              <w:jc w:val="both"/>
              <w:rPr>
                <w:rFonts w:ascii="Times New Roman" w:hAnsi="Times New Roman" w:cs="Times New Roman"/>
                <w:sz w:val="24"/>
                <w:szCs w:val="24"/>
              </w:rPr>
            </w:pPr>
            <w:r w:rsidRPr="00433874">
              <w:rPr>
                <w:rFonts w:ascii="Times New Roman" w:hAnsi="Times New Roman" w:cs="Times New Roman"/>
                <w:sz w:val="24"/>
                <w:szCs w:val="24"/>
              </w:rPr>
              <w:t>закрепление административного порядка предоставления права (блага)</w:t>
            </w:r>
          </w:p>
        </w:tc>
      </w:tr>
      <w:tr w:rsidR="00855332" w:rsidRPr="00433874" w14:paraId="39DD2253" w14:textId="77777777" w:rsidTr="00573D19">
        <w:trPr>
          <w:trHeight w:val="1397"/>
        </w:trPr>
        <w:tc>
          <w:tcPr>
            <w:tcW w:w="1970" w:type="pct"/>
          </w:tcPr>
          <w:p w14:paraId="524C7D11" w14:textId="24BB6E72" w:rsidR="00B66054" w:rsidRPr="00433874" w:rsidRDefault="00D72D24" w:rsidP="00573D19">
            <w:pPr>
              <w:tabs>
                <w:tab w:val="left" w:pos="171"/>
              </w:tabs>
              <w:jc w:val="both"/>
              <w:rPr>
                <w:rFonts w:ascii="Times New Roman" w:hAnsi="Times New Roman" w:cs="Times New Roman"/>
                <w:b/>
                <w:sz w:val="24"/>
                <w:szCs w:val="24"/>
              </w:rPr>
            </w:pPr>
            <w:r w:rsidRPr="00433874">
              <w:rPr>
                <w:rFonts w:ascii="Times New Roman" w:hAnsi="Times New Roman" w:cs="Times New Roman"/>
                <w:b/>
                <w:sz w:val="24"/>
                <w:szCs w:val="24"/>
              </w:rPr>
              <w:t>2. Заполнение законодательных пробелов при помощи подзаконных</w:t>
            </w:r>
            <w:r w:rsidR="00573D19">
              <w:rPr>
                <w:rFonts w:ascii="Times New Roman" w:hAnsi="Times New Roman" w:cs="Times New Roman"/>
                <w:b/>
                <w:sz w:val="24"/>
                <w:szCs w:val="24"/>
              </w:rPr>
              <w:t xml:space="preserve"> </w:t>
            </w:r>
            <w:r w:rsidRPr="00433874">
              <w:rPr>
                <w:rFonts w:ascii="Times New Roman" w:hAnsi="Times New Roman" w:cs="Times New Roman"/>
                <w:b/>
                <w:sz w:val="24"/>
                <w:szCs w:val="24"/>
              </w:rPr>
              <w:t>актов в отсутствие законодательной делегации соответствующих полномочий</w:t>
            </w:r>
          </w:p>
        </w:tc>
        <w:tc>
          <w:tcPr>
            <w:tcW w:w="227" w:type="pct"/>
          </w:tcPr>
          <w:p w14:paraId="5B66C486" w14:textId="77777777" w:rsidR="00B66054" w:rsidRPr="00433874" w:rsidRDefault="00D72D24" w:rsidP="00DC0E5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803" w:type="pct"/>
          </w:tcPr>
          <w:p w14:paraId="108E303C" w14:textId="77777777" w:rsidR="00B66054" w:rsidRPr="00433874" w:rsidRDefault="00D72D24" w:rsidP="003C283B">
            <w:pPr>
              <w:jc w:val="both"/>
              <w:rPr>
                <w:rFonts w:ascii="Times New Roman" w:hAnsi="Times New Roman" w:cs="Times New Roman"/>
                <w:sz w:val="24"/>
                <w:szCs w:val="24"/>
              </w:rPr>
            </w:pPr>
            <w:r w:rsidRPr="00433874">
              <w:rPr>
                <w:rFonts w:ascii="Times New Roman" w:hAnsi="Times New Roman" w:cs="Times New Roman"/>
                <w:sz w:val="24"/>
                <w:szCs w:val="24"/>
              </w:rPr>
              <w:t>отсутствие порядка совершения органами государственной власти или органами местного самоуправления (их должностными лицами) определенных действий либо одного из элементов такого порядка</w:t>
            </w:r>
          </w:p>
        </w:tc>
      </w:tr>
      <w:tr w:rsidR="00855332" w:rsidRPr="00433874" w14:paraId="1AF53D65" w14:textId="77777777" w:rsidTr="00B66054">
        <w:tc>
          <w:tcPr>
            <w:tcW w:w="1970" w:type="pct"/>
          </w:tcPr>
          <w:p w14:paraId="737A8A4A" w14:textId="77777777" w:rsidR="00B66054" w:rsidRPr="00433874" w:rsidRDefault="00D72D24" w:rsidP="00DC0E5E">
            <w:pPr>
              <w:tabs>
                <w:tab w:val="left" w:pos="171"/>
              </w:tabs>
              <w:rPr>
                <w:rFonts w:ascii="Times New Roman" w:hAnsi="Times New Roman" w:cs="Times New Roman"/>
                <w:b/>
                <w:sz w:val="24"/>
                <w:szCs w:val="24"/>
              </w:rPr>
            </w:pPr>
            <w:r w:rsidRPr="00433874">
              <w:rPr>
                <w:rFonts w:ascii="Times New Roman" w:hAnsi="Times New Roman" w:cs="Times New Roman"/>
                <w:b/>
                <w:sz w:val="24"/>
                <w:szCs w:val="24"/>
              </w:rPr>
              <w:t>3. Отсутствие или неполнота административных процедур</w:t>
            </w:r>
          </w:p>
          <w:p w14:paraId="3F18254E" w14:textId="77777777" w:rsidR="00B66054" w:rsidRPr="00433874" w:rsidRDefault="00B66054" w:rsidP="00DC0E5E">
            <w:pPr>
              <w:tabs>
                <w:tab w:val="left" w:pos="171"/>
              </w:tabs>
              <w:rPr>
                <w:rFonts w:ascii="Times New Roman" w:hAnsi="Times New Roman" w:cs="Times New Roman"/>
                <w:b/>
                <w:sz w:val="24"/>
                <w:szCs w:val="24"/>
              </w:rPr>
            </w:pPr>
          </w:p>
        </w:tc>
        <w:tc>
          <w:tcPr>
            <w:tcW w:w="227" w:type="pct"/>
          </w:tcPr>
          <w:p w14:paraId="1C5BF4E2" w14:textId="77777777" w:rsidR="00B66054" w:rsidRPr="00433874" w:rsidRDefault="00D72D24" w:rsidP="00DC0E5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2803" w:type="pct"/>
          </w:tcPr>
          <w:p w14:paraId="0ECE49E3" w14:textId="77777777" w:rsidR="00B66054" w:rsidRPr="00433874" w:rsidRDefault="00D72D24" w:rsidP="003C283B">
            <w:pPr>
              <w:jc w:val="both"/>
              <w:rPr>
                <w:rFonts w:ascii="Times New Roman" w:hAnsi="Times New Roman" w:cs="Times New Roman"/>
                <w:sz w:val="24"/>
                <w:szCs w:val="24"/>
              </w:rPr>
            </w:pPr>
            <w:r w:rsidRPr="00433874">
              <w:rPr>
                <w:rFonts w:ascii="Times New Roman" w:hAnsi="Times New Roman" w:cs="Times New Roman"/>
                <w:sz w:val="24"/>
                <w:szCs w:val="24"/>
              </w:rPr>
              <w:t>нарушение компетенции органов государственной власти или органов местного самоуправления (их должностных лиц) при принятии нормативных правовых актов</w:t>
            </w:r>
          </w:p>
        </w:tc>
      </w:tr>
      <w:tr w:rsidR="00855332" w:rsidRPr="00433874" w14:paraId="3A59ED8F" w14:textId="77777777" w:rsidTr="00B66054">
        <w:tc>
          <w:tcPr>
            <w:tcW w:w="1970" w:type="pct"/>
          </w:tcPr>
          <w:p w14:paraId="4D40FA72" w14:textId="77777777" w:rsidR="00B66054" w:rsidRPr="00433874" w:rsidRDefault="00D72D24" w:rsidP="006C6FB0">
            <w:pPr>
              <w:tabs>
                <w:tab w:val="left" w:pos="171"/>
              </w:tabs>
              <w:rPr>
                <w:rFonts w:ascii="Times New Roman" w:hAnsi="Times New Roman" w:cs="Times New Roman"/>
                <w:b/>
                <w:sz w:val="24"/>
                <w:szCs w:val="24"/>
              </w:rPr>
            </w:pPr>
            <w:r w:rsidRPr="00433874">
              <w:rPr>
                <w:rFonts w:ascii="Times New Roman" w:hAnsi="Times New Roman" w:cs="Times New Roman"/>
                <w:b/>
                <w:sz w:val="24"/>
                <w:szCs w:val="24"/>
              </w:rPr>
              <w:t>4. Отказ от конкурсных (аукционных) процедур</w:t>
            </w:r>
          </w:p>
          <w:p w14:paraId="50D4CE71" w14:textId="77777777" w:rsidR="00B66054" w:rsidRPr="00433874" w:rsidRDefault="00B66054" w:rsidP="00DC0E5E">
            <w:pPr>
              <w:tabs>
                <w:tab w:val="left" w:pos="171"/>
              </w:tabs>
              <w:rPr>
                <w:rFonts w:ascii="Times New Roman" w:hAnsi="Times New Roman" w:cs="Times New Roman"/>
                <w:b/>
                <w:sz w:val="24"/>
                <w:szCs w:val="24"/>
              </w:rPr>
            </w:pPr>
          </w:p>
        </w:tc>
        <w:tc>
          <w:tcPr>
            <w:tcW w:w="227" w:type="pct"/>
          </w:tcPr>
          <w:p w14:paraId="0F009587" w14:textId="77777777" w:rsidR="00B66054" w:rsidRPr="00433874" w:rsidRDefault="00D72D24" w:rsidP="00DC0E5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803" w:type="pct"/>
          </w:tcPr>
          <w:p w14:paraId="247512AB" w14:textId="77777777" w:rsidR="00B66054" w:rsidRPr="00433874" w:rsidRDefault="00D72D24" w:rsidP="003C283B">
            <w:pPr>
              <w:jc w:val="both"/>
              <w:rPr>
                <w:rFonts w:ascii="Times New Roman" w:hAnsi="Times New Roman" w:cs="Times New Roman"/>
                <w:sz w:val="24"/>
                <w:szCs w:val="24"/>
              </w:rPr>
            </w:pPr>
            <w:r w:rsidRPr="00433874">
              <w:rPr>
                <w:rFonts w:ascii="Times New Roman" w:hAnsi="Times New Roman" w:cs="Times New Roman"/>
                <w:sz w:val="24"/>
                <w:szCs w:val="24"/>
              </w:rPr>
              <w:t>установление общеобязательных правил поведения в подзаконном акте в условиях отсутствия закона</w:t>
            </w:r>
          </w:p>
        </w:tc>
      </w:tr>
    </w:tbl>
    <w:p w14:paraId="26FB4CB6" w14:textId="77777777" w:rsidR="00B66054" w:rsidRPr="00433874" w:rsidRDefault="00D72D24" w:rsidP="00B66054">
      <w:pPr>
        <w:shd w:val="clear" w:color="auto" w:fill="FFFFFF"/>
        <w:spacing w:after="0" w:line="240" w:lineRule="auto"/>
        <w:jc w:val="both"/>
        <w:rPr>
          <w:rFonts w:ascii="Times New Roman" w:hAnsi="Times New Roman" w:cs="Times New Roman"/>
          <w:b/>
          <w:sz w:val="24"/>
          <w:szCs w:val="24"/>
        </w:rPr>
      </w:pPr>
      <w:bookmarkStart w:id="1315" w:name="_Hlk162872066_0_2"/>
      <w:r w:rsidRPr="00433874">
        <w:rPr>
          <w:rFonts w:ascii="Times New Roman" w:hAnsi="Times New Roman" w:cs="Times New Roman"/>
          <w:b/>
          <w:sz w:val="24"/>
          <w:szCs w:val="24"/>
        </w:rPr>
        <w:t>Запишите выбранные буквы под соответствующими цифрами.</w:t>
      </w:r>
    </w:p>
    <w:bookmarkEnd w:id="1315"/>
    <w:p w14:paraId="11BA99B8" w14:textId="2F3D7137" w:rsidR="009F2724" w:rsidRPr="00433874" w:rsidRDefault="009F2724" w:rsidP="009F2724">
      <w:pPr>
        <w:spacing w:after="0" w:line="240" w:lineRule="auto"/>
        <w:jc w:val="both"/>
        <w:rPr>
          <w:rFonts w:ascii="Times New Roman" w:hAnsi="Times New Roman" w:cs="Times New Roman"/>
          <w:sz w:val="24"/>
          <w:szCs w:val="24"/>
        </w:rPr>
      </w:pPr>
    </w:p>
    <w:tbl>
      <w:tblPr>
        <w:tblStyle w:val="TableGrid6"/>
        <w:tblW w:w="5000" w:type="pct"/>
        <w:tblLook w:val="04A0" w:firstRow="1" w:lastRow="0" w:firstColumn="1" w:lastColumn="0" w:noHBand="0" w:noVBand="1"/>
      </w:tblPr>
      <w:tblGrid>
        <w:gridCol w:w="2390"/>
        <w:gridCol w:w="2393"/>
        <w:gridCol w:w="2393"/>
        <w:gridCol w:w="2395"/>
      </w:tblGrid>
      <w:tr w:rsidR="00855332" w:rsidRPr="00433874" w14:paraId="203C7294" w14:textId="77777777" w:rsidTr="00D43AFF">
        <w:tc>
          <w:tcPr>
            <w:tcW w:w="1249" w:type="pct"/>
          </w:tcPr>
          <w:p w14:paraId="3EA7D2C7" w14:textId="77777777" w:rsidR="00B66054"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74DF934" w14:textId="77777777" w:rsidR="00B66054"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55E22B9" w14:textId="77777777" w:rsidR="00B66054"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766DD16" w14:textId="77777777" w:rsidR="00B66054" w:rsidRPr="00433874" w:rsidRDefault="00D72D24" w:rsidP="00D43AF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4720D85" w14:textId="77777777" w:rsidTr="00D43AFF">
        <w:tc>
          <w:tcPr>
            <w:tcW w:w="1249" w:type="pct"/>
          </w:tcPr>
          <w:p w14:paraId="4A046C96" w14:textId="00E1D162" w:rsidR="00B66054" w:rsidRPr="00433874" w:rsidRDefault="00B66054" w:rsidP="00D43AFF">
            <w:pPr>
              <w:pStyle w:val="a4"/>
              <w:ind w:left="0"/>
              <w:jc w:val="center"/>
              <w:rPr>
                <w:rFonts w:ascii="Times New Roman" w:hAnsi="Times New Roman" w:cs="Times New Roman"/>
                <w:b/>
                <w:sz w:val="24"/>
                <w:szCs w:val="24"/>
              </w:rPr>
            </w:pPr>
          </w:p>
        </w:tc>
        <w:tc>
          <w:tcPr>
            <w:tcW w:w="1250" w:type="pct"/>
          </w:tcPr>
          <w:p w14:paraId="26C681A6" w14:textId="37779026" w:rsidR="00B66054" w:rsidRPr="00433874" w:rsidRDefault="00B66054" w:rsidP="00D43AFF">
            <w:pPr>
              <w:pStyle w:val="a4"/>
              <w:ind w:left="0"/>
              <w:jc w:val="center"/>
              <w:rPr>
                <w:rFonts w:ascii="Times New Roman" w:hAnsi="Times New Roman" w:cs="Times New Roman"/>
                <w:b/>
                <w:sz w:val="24"/>
                <w:szCs w:val="24"/>
              </w:rPr>
            </w:pPr>
          </w:p>
        </w:tc>
        <w:tc>
          <w:tcPr>
            <w:tcW w:w="1250" w:type="pct"/>
          </w:tcPr>
          <w:p w14:paraId="286877E6" w14:textId="515B5277" w:rsidR="00B66054" w:rsidRPr="00433874" w:rsidRDefault="00B66054" w:rsidP="00D43AFF">
            <w:pPr>
              <w:pStyle w:val="a4"/>
              <w:ind w:left="0"/>
              <w:jc w:val="center"/>
              <w:rPr>
                <w:rFonts w:ascii="Times New Roman" w:hAnsi="Times New Roman" w:cs="Times New Roman"/>
                <w:b/>
                <w:sz w:val="24"/>
                <w:szCs w:val="24"/>
              </w:rPr>
            </w:pPr>
          </w:p>
        </w:tc>
        <w:tc>
          <w:tcPr>
            <w:tcW w:w="1251" w:type="pct"/>
          </w:tcPr>
          <w:p w14:paraId="4ACC8E0B" w14:textId="632D0666" w:rsidR="00B66054" w:rsidRPr="00433874" w:rsidRDefault="00B66054" w:rsidP="00D43AFF">
            <w:pPr>
              <w:pStyle w:val="a4"/>
              <w:ind w:left="0"/>
              <w:jc w:val="center"/>
              <w:rPr>
                <w:rFonts w:ascii="Times New Roman" w:hAnsi="Times New Roman" w:cs="Times New Roman"/>
                <w:b/>
                <w:sz w:val="24"/>
                <w:szCs w:val="24"/>
              </w:rPr>
            </w:pPr>
          </w:p>
        </w:tc>
      </w:tr>
    </w:tbl>
    <w:p w14:paraId="467D72C5" w14:textId="77777777" w:rsidR="0035031F" w:rsidRPr="00433874" w:rsidRDefault="0035031F" w:rsidP="00B66054">
      <w:pPr>
        <w:spacing w:after="0"/>
        <w:jc w:val="both"/>
        <w:rPr>
          <w:rFonts w:ascii="Times New Roman" w:hAnsi="Times New Roman" w:cs="Times New Roman"/>
          <w:b/>
          <w:sz w:val="24"/>
          <w:szCs w:val="24"/>
        </w:rPr>
      </w:pPr>
    </w:p>
    <w:p w14:paraId="55A8C608" w14:textId="77777777" w:rsidR="00B66054" w:rsidRPr="00433874" w:rsidRDefault="00D72D24" w:rsidP="00BC26EC">
      <w:pPr>
        <w:shd w:val="clear" w:color="auto" w:fill="FFFFFF"/>
        <w:spacing w:after="0" w:line="240" w:lineRule="auto"/>
        <w:ind w:firstLine="708"/>
        <w:jc w:val="both"/>
        <w:rPr>
          <w:rFonts w:ascii="Times New Roman" w:hAnsi="Times New Roman" w:cs="Times New Roman"/>
          <w:b/>
          <w:sz w:val="24"/>
          <w:szCs w:val="24"/>
        </w:rPr>
      </w:pPr>
      <w:bookmarkStart w:id="1316" w:name="_Hlk163043336_3"/>
      <w:bookmarkStart w:id="1317" w:name="_Hlk162523700_5"/>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6C21246" w14:textId="77777777" w:rsidR="00B66054" w:rsidRPr="00433874" w:rsidRDefault="00D72D24" w:rsidP="00BC26EC">
      <w:pPr>
        <w:pStyle w:val="a4"/>
        <w:spacing w:after="0" w:line="240" w:lineRule="auto"/>
        <w:ind w:left="142" w:firstLine="567"/>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316"/>
      <w:bookmarkEnd w:id="1317"/>
      <w:r w:rsidRPr="00433874">
        <w:rPr>
          <w:rFonts w:ascii="Times New Roman" w:hAnsi="Times New Roman" w:cs="Times New Roman"/>
          <w:b/>
          <w:sz w:val="24"/>
          <w:szCs w:val="24"/>
        </w:rPr>
        <w:t xml:space="preserve"> </w:t>
      </w:r>
    </w:p>
    <w:p w14:paraId="1E43DA74" w14:textId="77777777" w:rsidR="004E0F31" w:rsidRPr="00433874" w:rsidRDefault="00D72D24" w:rsidP="00BC26EC">
      <w:pPr>
        <w:pStyle w:val="a4"/>
        <w:spacing w:after="0" w:line="240" w:lineRule="auto"/>
        <w:ind w:left="142" w:firstLine="567"/>
        <w:jc w:val="both"/>
        <w:rPr>
          <w:rFonts w:ascii="Times New Roman" w:hAnsi="Times New Roman" w:cs="Times New Roman"/>
          <w:sz w:val="24"/>
          <w:szCs w:val="24"/>
        </w:rPr>
      </w:pPr>
      <w:r w:rsidRPr="00433874">
        <w:rPr>
          <w:rFonts w:ascii="Times New Roman" w:hAnsi="Times New Roman" w:cs="Times New Roman"/>
          <w:b/>
          <w:sz w:val="24"/>
          <w:szCs w:val="24"/>
        </w:rPr>
        <w:t>Расположите по порядку</w:t>
      </w:r>
      <w:r w:rsidR="00B66054" w:rsidRPr="00433874">
        <w:rPr>
          <w:rFonts w:ascii="Times New Roman" w:hAnsi="Times New Roman" w:cs="Times New Roman"/>
          <w:b/>
          <w:sz w:val="24"/>
          <w:szCs w:val="24"/>
        </w:rPr>
        <w:t xml:space="preserve"> с</w:t>
      </w:r>
      <w:r w:rsidRPr="00433874">
        <w:rPr>
          <w:rFonts w:ascii="Times New Roman" w:hAnsi="Times New Roman" w:cs="Times New Roman"/>
          <w:sz w:val="24"/>
          <w:szCs w:val="24"/>
        </w:rPr>
        <w:t>убъекты противодействия коррупции по иерархии (начиная с высшего)</w:t>
      </w:r>
    </w:p>
    <w:p w14:paraId="2C205182" w14:textId="77777777" w:rsidR="004E0F31" w:rsidRPr="00433874" w:rsidRDefault="00D72D24" w:rsidP="00BC26EC">
      <w:pPr>
        <w:pStyle w:val="a4"/>
        <w:spacing w:after="0" w:line="240" w:lineRule="auto"/>
        <w:ind w:left="142" w:firstLine="567"/>
        <w:jc w:val="both"/>
        <w:rPr>
          <w:rFonts w:ascii="Times New Roman" w:hAnsi="Times New Roman" w:cs="Times New Roman"/>
          <w:sz w:val="24"/>
          <w:szCs w:val="24"/>
        </w:rPr>
      </w:pPr>
      <w:r w:rsidRPr="00433874">
        <w:rPr>
          <w:rFonts w:ascii="Times New Roman" w:hAnsi="Times New Roman" w:cs="Times New Roman"/>
          <w:sz w:val="24"/>
          <w:szCs w:val="24"/>
        </w:rPr>
        <w:t>А. Отдельное подразделение или отдел кадровой службы в органе местного самоуправления</w:t>
      </w:r>
    </w:p>
    <w:p w14:paraId="6EE3B8FF" w14:textId="77777777" w:rsidR="004E0F31" w:rsidRPr="00433874" w:rsidRDefault="00D72D24" w:rsidP="00BC26EC">
      <w:pPr>
        <w:pStyle w:val="a4"/>
        <w:spacing w:after="0" w:line="240" w:lineRule="auto"/>
        <w:ind w:left="142" w:firstLine="567"/>
        <w:jc w:val="both"/>
        <w:rPr>
          <w:rFonts w:ascii="Times New Roman" w:hAnsi="Times New Roman" w:cs="Times New Roman"/>
          <w:sz w:val="24"/>
          <w:szCs w:val="24"/>
        </w:rPr>
      </w:pPr>
      <w:r w:rsidRPr="00433874">
        <w:rPr>
          <w:rFonts w:ascii="Times New Roman" w:hAnsi="Times New Roman" w:cs="Times New Roman"/>
          <w:sz w:val="24"/>
          <w:szCs w:val="24"/>
        </w:rPr>
        <w:t>Б. Орган субъекта Российской Федерации по профилактике коррупционных и иных правонарушений</w:t>
      </w:r>
    </w:p>
    <w:p w14:paraId="313D077F" w14:textId="77777777" w:rsidR="009004D9" w:rsidRPr="00433874" w:rsidRDefault="00D72D24" w:rsidP="00BC26EC">
      <w:pPr>
        <w:pStyle w:val="a4"/>
        <w:spacing w:after="0" w:line="240" w:lineRule="auto"/>
        <w:ind w:left="142" w:firstLine="567"/>
        <w:jc w:val="both"/>
        <w:rPr>
          <w:rFonts w:ascii="Times New Roman" w:hAnsi="Times New Roman" w:cs="Times New Roman"/>
          <w:sz w:val="24"/>
          <w:szCs w:val="24"/>
        </w:rPr>
      </w:pPr>
      <w:r w:rsidRPr="00433874">
        <w:rPr>
          <w:rFonts w:ascii="Times New Roman" w:hAnsi="Times New Roman" w:cs="Times New Roman"/>
          <w:sz w:val="24"/>
          <w:szCs w:val="24"/>
        </w:rPr>
        <w:t>В. Структурное подразделение по противодействию коррупции в подведомственных организациях</w:t>
      </w:r>
    </w:p>
    <w:p w14:paraId="21314545" w14:textId="663FFE48" w:rsidR="0085307E" w:rsidRPr="00433874" w:rsidRDefault="00D72D24" w:rsidP="00BC26EC">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4C3FCB44" w14:textId="77777777" w:rsidR="009F2724" w:rsidRPr="00433874" w:rsidRDefault="009F2724" w:rsidP="00BC26EC">
      <w:pPr>
        <w:spacing w:after="0" w:line="240" w:lineRule="auto"/>
        <w:ind w:left="142" w:firstLine="567"/>
        <w:contextualSpacing/>
        <w:jc w:val="both"/>
        <w:rPr>
          <w:rFonts w:ascii="Times New Roman" w:eastAsiaTheme="minorHAnsi" w:hAnsi="Times New Roman" w:cs="Times New Roman"/>
          <w:b/>
          <w:bCs/>
          <w:color w:val="000000"/>
          <w:sz w:val="24"/>
          <w:szCs w:val="24"/>
          <w:lang w:eastAsia="en-US"/>
        </w:rPr>
      </w:pPr>
    </w:p>
    <w:p w14:paraId="4665D0BC" w14:textId="77777777" w:rsidR="00B66054" w:rsidRPr="00433874" w:rsidRDefault="00D72D24" w:rsidP="00BC26EC">
      <w:pPr>
        <w:shd w:val="clear" w:color="auto" w:fill="FFFFFF"/>
        <w:spacing w:after="0" w:line="240" w:lineRule="auto"/>
        <w:ind w:firstLine="708"/>
        <w:jc w:val="both"/>
        <w:rPr>
          <w:rFonts w:ascii="Times New Roman" w:hAnsi="Times New Roman" w:cs="Times New Roman"/>
          <w:b/>
          <w:sz w:val="24"/>
          <w:szCs w:val="24"/>
        </w:rPr>
      </w:pPr>
      <w:bookmarkStart w:id="1318" w:name="_Hlk162426612_0_2"/>
      <w:bookmarkStart w:id="1319" w:name="_Hlk162872443_5"/>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B059EC1" w14:textId="77777777" w:rsidR="00B66054" w:rsidRPr="00433874" w:rsidRDefault="00D72D24" w:rsidP="00BC26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18"/>
    <w:bookmarkEnd w:id="1319"/>
    <w:p w14:paraId="19CDD6C9" w14:textId="5BBF2767" w:rsidR="00BB0609" w:rsidRPr="00433874" w:rsidRDefault="00D72D24" w:rsidP="00401DEA">
      <w:pPr>
        <w:tabs>
          <w:tab w:val="left" w:pos="284"/>
        </w:tabs>
        <w:spacing w:after="0" w:line="240" w:lineRule="auto"/>
        <w:ind w:left="142" w:firstLine="567"/>
        <w:jc w:val="both"/>
        <w:rPr>
          <w:rFonts w:ascii="Times New Roman" w:hAnsi="Times New Roman" w:cs="Times New Roman"/>
          <w:sz w:val="24"/>
          <w:szCs w:val="24"/>
        </w:rPr>
      </w:pPr>
      <w:r w:rsidRPr="00433874">
        <w:rPr>
          <w:rFonts w:ascii="Times New Roman" w:hAnsi="Times New Roman" w:cs="Times New Roman"/>
          <w:sz w:val="24"/>
          <w:szCs w:val="24"/>
        </w:rPr>
        <w:t>__________  -</w:t>
      </w:r>
      <w:r w:rsidR="00516A24" w:rsidRPr="00433874">
        <w:rPr>
          <w:rFonts w:ascii="Times New Roman" w:hAnsi="Times New Roman" w:cs="Times New Roman"/>
          <w:sz w:val="24"/>
          <w:szCs w:val="24"/>
        </w:rPr>
        <w:t xml:space="preserve">   стремление обогатиться или обогатить других лиц за счет чужого имущества или прав на него с нарушением установленного правовыми нормами и договорами порядка распределения материальных благ.</w:t>
      </w:r>
      <w:r w:rsidR="00516A24" w:rsidRPr="00433874">
        <w:rPr>
          <w:rFonts w:ascii="Times New Roman" w:hAnsi="Times New Roman" w:cs="Times New Roman"/>
          <w:sz w:val="24"/>
          <w:szCs w:val="24"/>
        </w:rPr>
        <w:cr/>
      </w:r>
    </w:p>
    <w:p w14:paraId="08B5899B" w14:textId="77777777" w:rsidR="00B66054" w:rsidRPr="00433874" w:rsidRDefault="00D72D24" w:rsidP="00B6605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76CB5B5" w14:textId="77777777" w:rsidR="00B66054" w:rsidRPr="00433874" w:rsidRDefault="00D72D24" w:rsidP="00B66054">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7DC736D" w14:textId="6CDF6DEF" w:rsidR="00520840" w:rsidRPr="00433874" w:rsidRDefault="00D72D24" w:rsidP="00401DEA">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sz w:val="24"/>
          <w:szCs w:val="24"/>
        </w:rPr>
        <w:t>____________  ___________</w:t>
      </w:r>
      <w:r w:rsidR="00375196" w:rsidRPr="00433874">
        <w:rPr>
          <w:rFonts w:ascii="Times New Roman" w:hAnsi="Times New Roman" w:cs="Times New Roman"/>
          <w:sz w:val="24"/>
          <w:szCs w:val="24"/>
        </w:rPr>
        <w:t xml:space="preserve"> - </w:t>
      </w:r>
      <w:r w:rsidRPr="00433874">
        <w:rPr>
          <w:rFonts w:ascii="Times New Roman" w:hAnsi="Times New Roman" w:cs="Times New Roman"/>
          <w:sz w:val="24"/>
          <w:szCs w:val="24"/>
        </w:rPr>
        <w:t>действия, с помощью которых осуществляется попытка узаконить или припрятать происхождение полученных преступным путем денег.</w:t>
      </w:r>
      <w:r w:rsidRPr="00433874">
        <w:rPr>
          <w:rFonts w:ascii="Times New Roman" w:hAnsi="Times New Roman" w:cs="Times New Roman"/>
          <w:sz w:val="24"/>
          <w:szCs w:val="24"/>
        </w:rPr>
        <w:cr/>
      </w:r>
    </w:p>
    <w:p w14:paraId="7EB25DED" w14:textId="77777777" w:rsidR="00573D19" w:rsidRPr="00433874" w:rsidRDefault="00573D19" w:rsidP="00573D1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BCA5B64" w14:textId="77777777" w:rsidR="00573D19" w:rsidRPr="00433874" w:rsidRDefault="00573D19" w:rsidP="00573D19">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421F330" w14:textId="77777777" w:rsidR="006A70F3" w:rsidRPr="00433874" w:rsidRDefault="00D72D24" w:rsidP="00B66054">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Какая ответственность предусмотрена для государственного гражданского/муниципального служащего за несоблюдение требований о предотвращении или об урегулировании конфликта интересов в соответствии с Федеральным законом от 27.07.2004 N 79-ФЗ «О государственной гражданской службе Российской Федерации»?</w:t>
      </w:r>
    </w:p>
    <w:p w14:paraId="1872F19F" w14:textId="7F32C4E7" w:rsidR="008D74D1" w:rsidRPr="00433874" w:rsidRDefault="008D74D1" w:rsidP="008D74D1">
      <w:pPr>
        <w:spacing w:after="0" w:line="240" w:lineRule="auto"/>
        <w:jc w:val="both"/>
        <w:rPr>
          <w:rFonts w:ascii="Times New Roman" w:hAnsi="Times New Roman" w:cs="Times New Roman"/>
          <w:sz w:val="24"/>
          <w:szCs w:val="24"/>
        </w:rPr>
        <w:sectPr w:rsidR="008D74D1" w:rsidRPr="00433874" w:rsidSect="008840D0">
          <w:footerReference w:type="default" r:id="rId239"/>
          <w:pgSz w:w="11906" w:h="16838"/>
          <w:pgMar w:top="1134" w:right="850" w:bottom="1134" w:left="1701" w:header="708" w:footer="708" w:gutter="0"/>
          <w:cols w:space="708"/>
          <w:docGrid w:linePitch="360"/>
        </w:sectPr>
      </w:pPr>
    </w:p>
    <w:p w14:paraId="0CAC2FE4"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628032" behindDoc="1" locked="0" layoutInCell="1" allowOverlap="1" wp14:anchorId="353F0274" wp14:editId="15119343">
            <wp:simplePos x="0" y="0"/>
            <wp:positionH relativeFrom="column">
              <wp:posOffset>-895985</wp:posOffset>
            </wp:positionH>
            <wp:positionV relativeFrom="paragraph">
              <wp:posOffset>-864562</wp:posOffset>
            </wp:positionV>
            <wp:extent cx="7604760" cy="10753725"/>
            <wp:effectExtent l="0" t="0" r="0" b="9525"/>
            <wp:wrapNone/>
            <wp:docPr id="117579357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357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4B5EA1C" w14:textId="0D89972B" w:rsidR="003E5511" w:rsidRPr="00433874" w:rsidRDefault="00000000" w:rsidP="003E5511">
      <w:pPr>
        <w:pStyle w:val="11"/>
        <w:spacing w:line="276" w:lineRule="auto"/>
      </w:pPr>
      <w:r>
        <w:rPr>
          <w:noProof/>
        </w:rPr>
        <w:pict w14:anchorId="46D8ADE1">
          <v:rect id="_x0000_s2174" style="position:absolute;left:0;text-align:left;margin-left:-36.2pt;margin-top:201.55pt;width:525.75pt;height:34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Tj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6W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B7dlON/&#10;AgAAjAUAAA4AAAAAAAAAAAAAAAAALgIAAGRycy9lMm9Eb2MueG1sUEsBAi0AFAAGAAgAAAAhALBE&#10;YtLgAAAADAEAAA8AAAAAAAAAAAAAAAAA2QQAAGRycy9kb3ducmV2LnhtbFBLBQYAAAAABAAEAPMA&#10;AADmBQAAAAA=&#10;" fillcolor="white [3212]" strokecolor="white [3212]" strokeweight="2pt">
            <v:textbox>
              <w:txbxContent>
                <w:p w14:paraId="1EC54C04" w14:textId="77777777" w:rsidR="0005605E" w:rsidRDefault="0005605E" w:rsidP="003E5511">
                  <w:pPr>
                    <w:jc w:val="center"/>
                    <w:rPr>
                      <w:b/>
                      <w:i/>
                      <w:color w:val="365F91" w:themeColor="accent1" w:themeShade="BF"/>
                      <w:sz w:val="56"/>
                      <w:szCs w:val="96"/>
                    </w:rPr>
                  </w:pPr>
                </w:p>
                <w:p w14:paraId="120209D3" w14:textId="77777777" w:rsidR="0005605E" w:rsidRDefault="0005605E" w:rsidP="003E5511">
                  <w:pPr>
                    <w:jc w:val="center"/>
                    <w:rPr>
                      <w:b/>
                      <w:i/>
                      <w:color w:val="365F91" w:themeColor="accent1" w:themeShade="BF"/>
                      <w:sz w:val="56"/>
                      <w:szCs w:val="96"/>
                    </w:rPr>
                  </w:pPr>
                </w:p>
                <w:p w14:paraId="733FAB5B" w14:textId="59B8C289"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6C9DBBBD"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b/>
                      <w:i/>
                      <w:color w:val="0070C0"/>
                      <w:sz w:val="56"/>
                      <w:szCs w:val="56"/>
                    </w:rPr>
                    <w:t>Адвокатура</w:t>
                  </w:r>
                  <w:r w:rsidRPr="00C80BEA">
                    <w:rPr>
                      <w:b/>
                      <w:i/>
                      <w:color w:val="0070C0"/>
                      <w:sz w:val="56"/>
                      <w:szCs w:val="56"/>
                    </w:rPr>
                    <w:t>»</w:t>
                  </w:r>
                </w:p>
                <w:p w14:paraId="7A384143" w14:textId="77777777" w:rsidR="0005605E" w:rsidRPr="003641E0" w:rsidRDefault="0005605E" w:rsidP="003E5511">
                  <w:pPr>
                    <w:jc w:val="center"/>
                    <w:rPr>
                      <w:b/>
                      <w:i/>
                      <w:color w:val="0070C0"/>
                      <w:sz w:val="56"/>
                      <w:szCs w:val="56"/>
                    </w:rPr>
                  </w:pPr>
                </w:p>
              </w:txbxContent>
            </v:textbox>
          </v:rect>
        </w:pict>
      </w:r>
      <w:r>
        <w:rPr>
          <w:noProof/>
        </w:rPr>
        <w:pict w14:anchorId="5FADC97A">
          <v:rect id="_x0000_s2173" style="position:absolute;left:0;text-align:left;margin-left:-26.65pt;margin-top:371.45pt;width:525.75pt;height:1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GA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JR0sQiu4WprqsM9EDBpvJzl1w1+8Rvm/D0DnCecPNwR/g4P&#10;qUxXUjNIlNQGfr13H/yxzdFKSYfzWVL384WBoER91zgA58XpaRjoqJyeLWaowGvL9rVFv7SXBtuo&#10;wG1keRSDv1ejKMG0z7hKNuFVNDHN8e2Scg+jcunT3sBlxMVmE91wiC3zN/rR8gAeiA4d/dQ/M7BD&#10;23ucmFszzjJbvun+5DvwnJgcFBz52D3Dego75bUevY5LdP0b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APIhGAfQIA&#10;AIwFAAAOAAAAAAAAAAAAAAAAAC4CAABkcnMvZTJvRG9jLnhtbFBLAQItABQABgAIAAAAIQAQ6zAu&#10;4AAAAAsBAAAPAAAAAAAAAAAAAAAAANcEAABkcnMvZG93bnJldi54bWxQSwUGAAAAAAQABADzAAAA&#10;5AUAAAAA&#10;" fillcolor="white [3212]" strokecolor="white [3212]" strokeweight="2pt">
            <v:textbox>
              <w:txbxContent>
                <w:p w14:paraId="5752FD36"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11E31B6D"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40"/>
          <w:headerReference w:type="default" r:id="rId241"/>
          <w:footerReference w:type="even" r:id="rId242"/>
          <w:footerReference w:type="default" r:id="rId243"/>
          <w:pgSz w:w="11906" w:h="16838" w:code="9"/>
          <w:pgMar w:top="1134" w:right="851" w:bottom="1418" w:left="1418" w:header="709" w:footer="709" w:gutter="0"/>
          <w:pgNumType w:start="1"/>
          <w:cols w:space="708"/>
          <w:titlePg/>
          <w:docGrid w:linePitch="360"/>
        </w:sect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1163EDF5" w14:textId="77777777" w:rsidTr="00561C39">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BCEA9" w14:textId="77777777" w:rsidR="006F4CD2" w:rsidRPr="00433874" w:rsidRDefault="00D72D24" w:rsidP="00A62345">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lastRenderedPageBreak/>
              <w:t xml:space="preserve">УК-11  </w:t>
            </w:r>
            <w:r w:rsidR="003916A0" w:rsidRPr="00433874">
              <w:rPr>
                <w:rFonts w:ascii="Times New Roman" w:hAnsi="Times New Roman" w:cs="Times New Roman"/>
                <w:b/>
                <w:color w:val="000000"/>
                <w:sz w:val="20"/>
                <w:szCs w:val="20"/>
              </w:rPr>
              <w:t>Способен формировать нетерпимое отношение к коррупционному поведению</w:t>
            </w:r>
          </w:p>
        </w:tc>
      </w:tr>
      <w:tr w:rsidR="00855332" w:rsidRPr="00433874" w14:paraId="1364EA0A" w14:textId="77777777" w:rsidTr="00561C39">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AC8B33" w14:textId="77777777" w:rsidR="00BD3866" w:rsidRPr="00433874" w:rsidRDefault="00D72D24" w:rsidP="00A62345">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5B5929E3"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733230" w14:textId="77777777" w:rsidR="00BD3866" w:rsidRPr="00433874" w:rsidRDefault="00D72D24" w:rsidP="006F4CD2">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антикоррупционного поведения</w:t>
            </w:r>
          </w:p>
        </w:tc>
      </w:tr>
      <w:tr w:rsidR="00855332" w:rsidRPr="00433874" w14:paraId="145EED3E"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8CA20" w14:textId="77777777" w:rsidR="00BD3866"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демонстрировать нетерпимое отношение к коррупционному поведению</w:t>
            </w:r>
          </w:p>
        </w:tc>
      </w:tr>
      <w:tr w:rsidR="00855332" w:rsidRPr="00433874" w14:paraId="1D787E94"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C01F2B" w14:textId="77777777" w:rsidR="00BD3866"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 xml:space="preserve">Владеть: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решения</w:t>
            </w:r>
            <w:r w:rsidRPr="00433874">
              <w:rPr>
                <w:rFonts w:hAnsi="Times New Roman"/>
                <w:bCs/>
                <w:sz w:val="20"/>
                <w:szCs w:val="20"/>
              </w:rPr>
              <w:t xml:space="preserve"> </w:t>
            </w:r>
            <w:r w:rsidRPr="00433874">
              <w:rPr>
                <w:rFonts w:hAnsi="Times New Roman"/>
                <w:bCs/>
                <w:sz w:val="20"/>
                <w:szCs w:val="20"/>
              </w:rPr>
              <w:t>конкретных</w:t>
            </w:r>
            <w:r w:rsidRPr="00433874">
              <w:rPr>
                <w:rFonts w:hAnsi="Times New Roman"/>
                <w:bCs/>
                <w:sz w:val="20"/>
                <w:szCs w:val="20"/>
              </w:rPr>
              <w:t xml:space="preserve"> </w:t>
            </w:r>
            <w:r w:rsidRPr="00433874">
              <w:rPr>
                <w:rFonts w:hAnsi="Times New Roman"/>
                <w:bCs/>
                <w:sz w:val="20"/>
                <w:szCs w:val="20"/>
              </w:rPr>
              <w:t>профессиональных</w:t>
            </w:r>
            <w:r w:rsidRPr="00433874">
              <w:rPr>
                <w:rFonts w:hAnsi="Times New Roman"/>
                <w:bCs/>
                <w:sz w:val="20"/>
                <w:szCs w:val="20"/>
              </w:rPr>
              <w:t xml:space="preserve"> </w:t>
            </w:r>
            <w:r w:rsidRPr="00433874">
              <w:rPr>
                <w:rFonts w:hAnsi="Times New Roman"/>
                <w:bCs/>
                <w:sz w:val="20"/>
                <w:szCs w:val="20"/>
              </w:rPr>
              <w:t>задач</w:t>
            </w:r>
            <w:r w:rsidRPr="00433874">
              <w:rPr>
                <w:rFonts w:hAnsi="Times New Roman"/>
                <w:bCs/>
                <w:sz w:val="20"/>
                <w:szCs w:val="20"/>
              </w:rPr>
              <w:t xml:space="preserve"> </w:t>
            </w:r>
            <w:r w:rsidRPr="00433874">
              <w:rPr>
                <w:rFonts w:hAnsi="Times New Roman"/>
                <w:bCs/>
                <w:sz w:val="20"/>
                <w:szCs w:val="20"/>
              </w:rPr>
              <w:t>противодействия</w:t>
            </w:r>
            <w:r w:rsidRPr="00433874">
              <w:rPr>
                <w:rFonts w:hAnsi="Times New Roman"/>
                <w:bCs/>
                <w:sz w:val="20"/>
                <w:szCs w:val="20"/>
              </w:rPr>
              <w:t xml:space="preserve"> </w:t>
            </w:r>
            <w:r w:rsidRPr="00433874">
              <w:rPr>
                <w:rFonts w:hAnsi="Times New Roman"/>
                <w:bCs/>
                <w:sz w:val="20"/>
                <w:szCs w:val="20"/>
              </w:rPr>
              <w:t>коррупции</w:t>
            </w:r>
          </w:p>
        </w:tc>
      </w:tr>
      <w:tr w:rsidR="00855332" w:rsidRPr="00433874" w14:paraId="4063D4B4" w14:textId="77777777" w:rsidTr="00561C39">
        <w:trPr>
          <w:trHeight w:hRule="exact" w:val="4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CB1F5" w14:textId="77777777" w:rsidR="005D21C2" w:rsidRPr="00433874" w:rsidRDefault="00D72D24" w:rsidP="003916A0">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w:t>
            </w:r>
            <w:r w:rsidR="002A188C" w:rsidRPr="00433874">
              <w:rPr>
                <w:rFonts w:ascii="Times New Roman" w:hAnsi="Times New Roman" w:cs="Times New Roman"/>
                <w:b/>
                <w:color w:val="000000"/>
                <w:sz w:val="20"/>
                <w:szCs w:val="20"/>
              </w:rPr>
              <w:t xml:space="preserve">способность </w:t>
            </w:r>
            <w:r w:rsidR="003916A0" w:rsidRPr="00433874">
              <w:rPr>
                <w:rFonts w:ascii="Times New Roman" w:hAnsi="Times New Roman" w:cs="Times New Roman"/>
                <w:b/>
                <w:color w:val="000000"/>
                <w:sz w:val="20"/>
                <w:szCs w:val="20"/>
              </w:rPr>
              <w:t>вырабатывать пути решения конкретной профессиональной задачи, демонстрируя нетерпимое отношение к коррупционному поведению</w:t>
            </w:r>
          </w:p>
        </w:tc>
      </w:tr>
      <w:tr w:rsidR="00855332" w:rsidRPr="00433874" w14:paraId="4D9FBCCE" w14:textId="77777777" w:rsidTr="00561C39">
        <w:trPr>
          <w:trHeight w:hRule="exact" w:val="9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3C8EB" w14:textId="77777777" w:rsidR="00BD3866" w:rsidRPr="00433874" w:rsidRDefault="00D72D24" w:rsidP="00BD3866">
            <w:pPr>
              <w:spacing w:after="0" w:line="240" w:lineRule="auto"/>
              <w:rPr>
                <w:sz w:val="20"/>
                <w:szCs w:val="20"/>
              </w:rPr>
            </w:pPr>
            <w:r w:rsidRPr="00433874">
              <w:rPr>
                <w:rFonts w:ascii="Times New Roman" w:hAnsi="Times New Roman" w:cs="Times New Roman"/>
                <w:b/>
                <w:sz w:val="20"/>
                <w:szCs w:val="20"/>
              </w:rPr>
              <w:t xml:space="preserve">ПК-3 </w:t>
            </w:r>
            <w:r w:rsidR="003916A0" w:rsidRPr="00433874">
              <w:rPr>
                <w:rStyle w:val="FontStyle29"/>
                <w:sz w:val="20"/>
                <w:szCs w:val="20"/>
              </w:rPr>
              <w:t xml:space="preserve">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003916A0" w:rsidRPr="00433874">
              <w:rPr>
                <w:rStyle w:val="FontStyle29"/>
                <w:sz w:val="20"/>
                <w:szCs w:val="20"/>
              </w:rPr>
              <w:t>претензионо</w:t>
            </w:r>
            <w:proofErr w:type="spellEnd"/>
            <w:r w:rsidR="003916A0" w:rsidRPr="00433874">
              <w:rPr>
                <w:rStyle w:val="FontStyle29"/>
                <w:sz w:val="20"/>
                <w:szCs w:val="20"/>
              </w:rPr>
              <w:t>-исковую работу в организации</w:t>
            </w:r>
          </w:p>
        </w:tc>
      </w:tr>
      <w:tr w:rsidR="00855332" w:rsidRPr="00433874" w14:paraId="1E77B107" w14:textId="77777777" w:rsidTr="00561C39">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1B1816" w14:textId="77777777" w:rsidR="00BD3866" w:rsidRPr="00433874" w:rsidRDefault="00D72D24" w:rsidP="00A62345">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3279F7F"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F1363" w14:textId="77777777" w:rsidR="00BD3866" w:rsidRPr="00433874" w:rsidRDefault="00D72D24" w:rsidP="006F4CD2">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5BDCE5CD"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1E9F95" w14:textId="77777777" w:rsidR="00BD3866"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анализировать документацию для предпринимательской деятельности.</w:t>
            </w:r>
          </w:p>
        </w:tc>
      </w:tr>
      <w:tr w:rsidR="00855332" w:rsidRPr="00433874" w14:paraId="064135E3" w14:textId="77777777" w:rsidTr="00561C39">
        <w:trPr>
          <w:trHeight w:hRule="exact" w:val="5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68DF09" w14:textId="77777777" w:rsidR="00BD3866" w:rsidRPr="00433874" w:rsidRDefault="00D72D24" w:rsidP="000D78D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w:t>
            </w:r>
            <w:r w:rsidR="003916A0" w:rsidRPr="00433874">
              <w:rPr>
                <w:rFonts w:ascii="Times New Roman" w:hAnsi="Times New Roman" w:cs="Times New Roman"/>
                <w:b/>
                <w:color w:val="000000"/>
                <w:sz w:val="20"/>
                <w:szCs w:val="20"/>
              </w:rPr>
              <w:t xml:space="preserve"> умение </w:t>
            </w:r>
            <w:r w:rsidR="000D78DF" w:rsidRPr="00433874">
              <w:rPr>
                <w:rFonts w:ascii="Times New Roman" w:hAnsi="Times New Roman" w:cs="Times New Roman"/>
                <w:b/>
                <w:color w:val="000000"/>
                <w:sz w:val="20"/>
                <w:szCs w:val="20"/>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040B7731"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0EBD023C"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ПК-3.3: Ведет претензионно-исковую работу в организации</w:t>
            </w:r>
          </w:p>
        </w:tc>
      </w:tr>
      <w:tr w:rsidR="00855332" w:rsidRPr="00433874" w14:paraId="55F43973"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46E8398A"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 xml:space="preserve">теоретические основы </w:t>
            </w:r>
            <w:r w:rsidRPr="00433874">
              <w:rPr>
                <w:rStyle w:val="FontStyle29"/>
                <w:sz w:val="20"/>
                <w:szCs w:val="20"/>
              </w:rPr>
              <w:t>консультационной работы по вопросам гражданско-правового характера</w:t>
            </w:r>
          </w:p>
        </w:tc>
      </w:tr>
      <w:tr w:rsidR="00855332" w:rsidRPr="00433874" w14:paraId="3F75D084"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154CD436"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определять особенности деятельности в соответствии с договорами гражданско-правового характера</w:t>
            </w:r>
          </w:p>
        </w:tc>
      </w:tr>
      <w:tr w:rsidR="00855332" w:rsidRPr="00433874" w14:paraId="4D5ABAA4"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25CD3AEF"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w:t>
            </w:r>
            <w:r w:rsidRPr="00433874">
              <w:rPr>
                <w:rStyle w:val="FontStyle29"/>
                <w:sz w:val="20"/>
                <w:szCs w:val="20"/>
              </w:rPr>
              <w:t>консультационной  работы по вопросам гражданско-правового характера</w:t>
            </w:r>
          </w:p>
        </w:tc>
      </w:tr>
      <w:tr w:rsidR="00855332" w:rsidRPr="00433874" w14:paraId="02C5054E" w14:textId="77777777" w:rsidTr="00561C39">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6FAEC" w14:textId="77777777" w:rsidR="00BD3866" w:rsidRPr="00433874" w:rsidRDefault="00D72D24" w:rsidP="000D78DF">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w:t>
            </w:r>
            <w:r w:rsidR="000D78DF" w:rsidRPr="00433874">
              <w:rPr>
                <w:rFonts w:ascii="Times New Roman" w:hAnsi="Times New Roman" w:cs="Times New Roman"/>
                <w:b/>
                <w:color w:val="000000"/>
                <w:sz w:val="20"/>
                <w:szCs w:val="20"/>
              </w:rPr>
              <w:t xml:space="preserve"> способность вести претензионно-исковую работу в организации </w:t>
            </w:r>
          </w:p>
        </w:tc>
      </w:tr>
      <w:tr w:rsidR="00855332" w:rsidRPr="00433874" w14:paraId="709A0486" w14:textId="77777777" w:rsidTr="00561C39">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694572" w14:textId="77777777" w:rsidR="00BD3866" w:rsidRPr="00433874" w:rsidRDefault="00D72D24" w:rsidP="00A62345">
            <w:pPr>
              <w:spacing w:after="0" w:line="240" w:lineRule="auto"/>
              <w:rPr>
                <w:rFonts w:ascii="Times New Roman" w:hAnsi="Times New Roman" w:cs="Times New Roman"/>
                <w:b/>
                <w:color w:val="000000"/>
                <w:sz w:val="20"/>
                <w:szCs w:val="20"/>
              </w:rPr>
            </w:pPr>
            <w:r w:rsidRPr="00433874">
              <w:rPr>
                <w:rStyle w:val="FontStyle29"/>
                <w:sz w:val="20"/>
                <w:szCs w:val="20"/>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778DC91F"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C7EEA" w14:textId="77777777" w:rsidR="00BD3866" w:rsidRPr="00433874" w:rsidRDefault="00D72D24" w:rsidP="00BD3866">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ПК-4.1: Ведет консультационную работу по вопросам гражданско-правового характера</w:t>
            </w:r>
          </w:p>
        </w:tc>
      </w:tr>
      <w:tr w:rsidR="00855332" w:rsidRPr="00433874" w14:paraId="0FA9A0FB"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15699C9B" w14:textId="77777777" w:rsidR="00BD3866" w:rsidRPr="00433874" w:rsidRDefault="00D72D24">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 xml:space="preserve">теоретические основы </w:t>
            </w:r>
            <w:r w:rsidRPr="00433874">
              <w:rPr>
                <w:rStyle w:val="FontStyle29"/>
                <w:sz w:val="20"/>
                <w:szCs w:val="20"/>
              </w:rPr>
              <w:t>консультационной работы по вопросам гражданско-правового характера</w:t>
            </w:r>
          </w:p>
        </w:tc>
      </w:tr>
      <w:tr w:rsidR="00855332" w:rsidRPr="00433874" w14:paraId="5CE66631"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79917946"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определять особенности деятельности в соответствии с договорами гражданско-правового характера</w:t>
            </w:r>
          </w:p>
        </w:tc>
      </w:tr>
      <w:tr w:rsidR="00855332" w:rsidRPr="00433874" w14:paraId="189E5E18"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0DEB5812" w14:textId="77777777" w:rsidR="00BD3866"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w:t>
            </w:r>
            <w:r w:rsidRPr="00433874">
              <w:rPr>
                <w:rStyle w:val="FontStyle29"/>
                <w:sz w:val="20"/>
                <w:szCs w:val="20"/>
              </w:rPr>
              <w:t>консультационной  работы по вопросам гражданско-правового характера</w:t>
            </w:r>
          </w:p>
        </w:tc>
      </w:tr>
      <w:tr w:rsidR="00855332" w:rsidRPr="00433874" w14:paraId="3CD7BBE8"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0E8C7100" w14:textId="77777777" w:rsidR="00BD3866" w:rsidRPr="00433874" w:rsidRDefault="00D72D24" w:rsidP="00BE55E5">
            <w:pPr>
              <w:tabs>
                <w:tab w:val="left" w:pos="4383"/>
              </w:tabs>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w:t>
            </w:r>
            <w:r w:rsidR="00BE55E5" w:rsidRPr="00433874">
              <w:rPr>
                <w:rFonts w:ascii="Times New Roman" w:hAnsi="Times New Roman" w:cs="Times New Roman"/>
                <w:b/>
                <w:color w:val="000000"/>
                <w:sz w:val="20"/>
                <w:szCs w:val="20"/>
              </w:rPr>
              <w:t xml:space="preserve"> умение вести консультационную работу по вопросам гражданско-правового характера</w:t>
            </w:r>
            <w:r w:rsidR="00BE55E5" w:rsidRPr="00433874">
              <w:rPr>
                <w:rFonts w:ascii="Times New Roman" w:hAnsi="Times New Roman" w:cs="Times New Roman"/>
                <w:b/>
                <w:color w:val="000000"/>
                <w:sz w:val="20"/>
                <w:szCs w:val="20"/>
              </w:rPr>
              <w:tab/>
              <w:t xml:space="preserve"> </w:t>
            </w:r>
          </w:p>
        </w:tc>
      </w:tr>
      <w:tr w:rsidR="00855332" w:rsidRPr="00433874" w14:paraId="1A938356"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14:paraId="3B5081E2" w14:textId="77777777" w:rsidR="00A62345"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433874" w14:paraId="42D636CA"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2319E" w14:textId="77777777" w:rsidR="00A62345"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возникновения гражданско-правовых споров</w:t>
            </w:r>
          </w:p>
        </w:tc>
      </w:tr>
      <w:tr w:rsidR="00855332" w:rsidRPr="00433874" w14:paraId="4CB82ABD"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00CCA9" w14:textId="77777777" w:rsidR="00A62345" w:rsidRPr="00433874" w:rsidRDefault="00D72D24" w:rsidP="00A62345">
            <w:pPr>
              <w:spacing w:after="0" w:line="240" w:lineRule="auto"/>
              <w:rPr>
                <w:rFonts w:ascii="Times New Roman" w:hAnsi="Times New Roman" w:cs="Times New Roman"/>
                <w:b/>
                <w:color w:val="000000"/>
                <w:sz w:val="20"/>
                <w:szCs w:val="20"/>
              </w:rPr>
            </w:pPr>
            <w:r w:rsidRPr="00433874">
              <w:rPr>
                <w:rFonts w:ascii="Times New Roman" w:hAnsi="Times New Roman" w:cs="Times New Roman"/>
                <w:sz w:val="20"/>
                <w:szCs w:val="20"/>
              </w:rPr>
              <w:br w:type="page"/>
            </w: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 xml:space="preserve">определять правовые основы </w:t>
            </w:r>
            <w:r w:rsidRPr="00433874">
              <w:rPr>
                <w:rStyle w:val="FontStyle29"/>
                <w:sz w:val="20"/>
                <w:szCs w:val="20"/>
              </w:rPr>
              <w:t>примирительных процедур и выявлять их преимущества</w:t>
            </w:r>
          </w:p>
        </w:tc>
      </w:tr>
      <w:tr w:rsidR="00855332" w:rsidRPr="00433874" w14:paraId="1E68FF7C" w14:textId="77777777" w:rsidTr="00561C39">
        <w:trPr>
          <w:trHeight w:hRule="exact" w:val="3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4C691B" w14:textId="77777777" w:rsidR="00A62345"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проведения </w:t>
            </w:r>
            <w:r w:rsidRPr="00433874">
              <w:rPr>
                <w:rStyle w:val="FontStyle29"/>
                <w:sz w:val="20"/>
                <w:szCs w:val="20"/>
              </w:rPr>
              <w:t>примирительных процедур среди участников спорных правоотношений</w:t>
            </w:r>
          </w:p>
        </w:tc>
      </w:tr>
      <w:tr w:rsidR="00855332" w:rsidRPr="00433874" w14:paraId="4408D580" w14:textId="77777777" w:rsidTr="00561C3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1E073F" w14:textId="77777777" w:rsidR="006F4CD2" w:rsidRPr="00433874" w:rsidRDefault="00D72D24" w:rsidP="00A62345">
            <w:pPr>
              <w:spacing w:after="0" w:line="240" w:lineRule="auto"/>
              <w:rPr>
                <w:sz w:val="20"/>
                <w:szCs w:val="20"/>
              </w:rPr>
            </w:pPr>
            <w:r w:rsidRPr="00433874">
              <w:rPr>
                <w:rFonts w:ascii="Times New Roman" w:hAnsi="Times New Roman" w:cs="Times New Roman"/>
                <w:b/>
                <w:color w:val="000000"/>
                <w:sz w:val="20"/>
                <w:szCs w:val="20"/>
              </w:rPr>
              <w:t>Показатель оценивания:</w:t>
            </w:r>
            <w:r w:rsidR="00F20E7F" w:rsidRPr="00433874">
              <w:rPr>
                <w:rFonts w:ascii="Times New Roman" w:hAnsi="Times New Roman" w:cs="Times New Roman"/>
                <w:b/>
                <w:color w:val="000000"/>
                <w:sz w:val="20"/>
                <w:szCs w:val="20"/>
              </w:rPr>
              <w:t xml:space="preserve"> умение проводить примирительные процедуры среди участников спорных правоотношений</w:t>
            </w:r>
          </w:p>
        </w:tc>
      </w:tr>
      <w:tr w:rsidR="00855332" w:rsidRPr="00433874" w14:paraId="1381703E"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21F372A2" w14:textId="77777777" w:rsidR="00A62345"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29E61B72"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67BBC79F" w14:textId="77777777" w:rsidR="00A62345"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 xml:space="preserve">основы </w:t>
            </w:r>
            <w:r w:rsidRPr="00433874">
              <w:rPr>
                <w:rStyle w:val="FontStyle29"/>
                <w:sz w:val="20"/>
                <w:szCs w:val="20"/>
              </w:rPr>
              <w:t>гражданского и арбитражного судопроизводства</w:t>
            </w:r>
          </w:p>
        </w:tc>
      </w:tr>
      <w:tr w:rsidR="00855332" w:rsidRPr="00433874" w14:paraId="4EBAC6F2"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7BB7A17A" w14:textId="77777777" w:rsidR="00A62345"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433874" w14:paraId="36872CC0" w14:textId="77777777" w:rsidTr="00561C39">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14:paraId="6E6F150B" w14:textId="77777777" w:rsidR="00A62345" w:rsidRPr="00433874" w:rsidRDefault="00D72D24">
            <w:pPr>
              <w:spacing w:after="0" w:line="240" w:lineRule="auto"/>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представления </w:t>
            </w:r>
            <w:r w:rsidRPr="00433874">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1496D742" w14:textId="77777777" w:rsidTr="00561C39">
        <w:trPr>
          <w:trHeight w:hRule="exact" w:val="7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CC8EFF" w14:textId="77777777" w:rsidR="006F4CD2" w:rsidRPr="00433874" w:rsidRDefault="00D72D24" w:rsidP="00F20E7F">
            <w:pPr>
              <w:spacing w:after="0" w:line="240" w:lineRule="auto"/>
              <w:rPr>
                <w:sz w:val="20"/>
                <w:szCs w:val="20"/>
              </w:rPr>
            </w:pPr>
            <w:r w:rsidRPr="00433874">
              <w:rPr>
                <w:rFonts w:ascii="Times New Roman" w:hAnsi="Times New Roman" w:cs="Times New Roman"/>
                <w:b/>
                <w:color w:val="000000"/>
                <w:sz w:val="20"/>
                <w:szCs w:val="20"/>
              </w:rPr>
              <w:t>Показатель оценивания:</w:t>
            </w:r>
            <w:r w:rsidR="00F20E7F" w:rsidRPr="00433874">
              <w:rPr>
                <w:rFonts w:ascii="Times New Roman" w:hAnsi="Times New Roman" w:cs="Times New Roman"/>
                <w:b/>
                <w:color w:val="000000"/>
                <w:sz w:val="20"/>
                <w:szCs w:val="20"/>
              </w:rPr>
              <w:t xml:space="preserve"> способность представля</w:t>
            </w:r>
            <w:r w:rsidR="00904FD5" w:rsidRPr="00433874">
              <w:rPr>
                <w:rFonts w:ascii="Times New Roman" w:hAnsi="Times New Roman" w:cs="Times New Roman"/>
                <w:b/>
                <w:color w:val="000000"/>
                <w:sz w:val="20"/>
                <w:szCs w:val="20"/>
              </w:rPr>
              <w:t>ть</w:t>
            </w:r>
            <w:r w:rsidR="00F20E7F" w:rsidRPr="00433874">
              <w:rPr>
                <w:rFonts w:ascii="Times New Roman" w:hAnsi="Times New Roman" w:cs="Times New Roman"/>
                <w:b/>
                <w:color w:val="000000"/>
                <w:sz w:val="20"/>
                <w:szCs w:val="20"/>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79CCB3F3" w14:textId="77777777" w:rsidR="006F4CD2" w:rsidRPr="00433874" w:rsidRDefault="006F4CD2" w:rsidP="003E5D3C">
      <w:pPr>
        <w:spacing w:after="0" w:line="240" w:lineRule="auto"/>
        <w:ind w:firstLine="709"/>
        <w:jc w:val="both"/>
        <w:rPr>
          <w:rFonts w:ascii="Times New Roman" w:hAnsi="Times New Roman"/>
          <w:b/>
          <w:bCs/>
          <w:i/>
          <w:sz w:val="24"/>
          <w:szCs w:val="24"/>
        </w:rPr>
      </w:pPr>
    </w:p>
    <w:p w14:paraId="3ED2A532" w14:textId="020040D5" w:rsidR="000F2D4F" w:rsidRPr="00433874" w:rsidRDefault="00D72D24" w:rsidP="00F20E7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321853A5" w14:textId="77777777" w:rsidR="00347B28" w:rsidRPr="00433874"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433874" w14:paraId="40995822" w14:textId="77777777" w:rsidTr="00561C39">
        <w:trPr>
          <w:trHeight w:hRule="exact" w:val="4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DAAAB" w14:textId="77777777" w:rsidR="008F116F" w:rsidRPr="00433874" w:rsidRDefault="00D72D24" w:rsidP="002A188C">
            <w:pPr>
              <w:spacing w:after="0" w:line="240" w:lineRule="auto"/>
              <w:jc w:val="both"/>
              <w:rPr>
                <w:rFonts w:ascii="Times New Roman" w:eastAsia="Times New Roman" w:hAnsi="Times New Roman" w:cs="Times New Roman"/>
                <w:b/>
                <w:color w:val="000000"/>
                <w:sz w:val="20"/>
                <w:szCs w:val="20"/>
              </w:rPr>
            </w:pPr>
            <w:r w:rsidRPr="00433874">
              <w:rPr>
                <w:rFonts w:ascii="Times New Roman" w:hAnsi="Times New Roman" w:cs="Times New Roman"/>
                <w:b/>
                <w:color w:val="000000"/>
                <w:sz w:val="20"/>
                <w:szCs w:val="2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315EC5EA" w14:textId="77777777" w:rsidTr="00561C39">
        <w:trPr>
          <w:trHeight w:hRule="exact" w:val="2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D6ED69" w14:textId="77777777" w:rsidR="008F116F" w:rsidRPr="00433874" w:rsidRDefault="00D72D24" w:rsidP="002A188C">
            <w:pPr>
              <w:pStyle w:val="a7"/>
              <w:spacing w:after="80" w:afterAutospacing="0"/>
              <w:ind w:left="0"/>
              <w:jc w:val="both"/>
              <w:rPr>
                <w:sz w:val="20"/>
                <w:szCs w:val="20"/>
              </w:rPr>
            </w:pPr>
            <w:r w:rsidRPr="00433874">
              <w:rPr>
                <w:rFonts w:ascii="Times New Roman" w:hAnsi="Times New Roman"/>
                <w:b/>
                <w:color w:val="000000"/>
                <w:sz w:val="20"/>
                <w:szCs w:val="20"/>
              </w:rPr>
              <w:t xml:space="preserve">Знать: </w:t>
            </w:r>
            <w:r w:rsidRPr="00433874">
              <w:rPr>
                <w:rFonts w:ascii="Times New Roman" w:hAnsi="Times New Roman"/>
                <w:bCs/>
                <w:sz w:val="20"/>
                <w:szCs w:val="20"/>
              </w:rPr>
              <w:t>основы антикоррупционного поведения</w:t>
            </w:r>
          </w:p>
        </w:tc>
      </w:tr>
      <w:tr w:rsidR="00855332" w:rsidRPr="00433874" w14:paraId="4A8A8F47" w14:textId="77777777" w:rsidTr="00561C39">
        <w:trPr>
          <w:trHeight w:hRule="exact" w:val="3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B63A6" w14:textId="77777777" w:rsidR="008F116F" w:rsidRPr="00433874" w:rsidRDefault="00D72D24" w:rsidP="002A188C">
            <w:pPr>
              <w:tabs>
                <w:tab w:val="left" w:pos="1080"/>
              </w:tabs>
              <w:spacing w:after="0" w:line="240" w:lineRule="auto"/>
              <w:rPr>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демонстрировать нетерпимое отношение к коррупционному поведению</w:t>
            </w:r>
          </w:p>
        </w:tc>
      </w:tr>
      <w:tr w:rsidR="00855332" w:rsidRPr="00433874" w14:paraId="70C9FD58" w14:textId="77777777" w:rsidTr="00561C39">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76492" w14:textId="77777777" w:rsidR="008F116F" w:rsidRPr="00433874" w:rsidRDefault="00D72D24" w:rsidP="002A188C">
            <w:pPr>
              <w:spacing w:after="0" w:line="240" w:lineRule="auto"/>
              <w:rPr>
                <w:sz w:val="20"/>
                <w:szCs w:val="20"/>
              </w:rPr>
            </w:pPr>
            <w:r w:rsidRPr="00433874">
              <w:rPr>
                <w:rFonts w:ascii="Times New Roman" w:hAnsi="Times New Roman" w:cs="Times New Roman"/>
                <w:b/>
                <w:color w:val="000000"/>
                <w:sz w:val="20"/>
                <w:szCs w:val="20"/>
              </w:rPr>
              <w:t xml:space="preserve">Владеть: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решения</w:t>
            </w:r>
            <w:r w:rsidRPr="00433874">
              <w:rPr>
                <w:rFonts w:hAnsi="Times New Roman"/>
                <w:bCs/>
                <w:sz w:val="20"/>
                <w:szCs w:val="20"/>
              </w:rPr>
              <w:t xml:space="preserve"> </w:t>
            </w:r>
            <w:r w:rsidRPr="00433874">
              <w:rPr>
                <w:rFonts w:hAnsi="Times New Roman"/>
                <w:bCs/>
                <w:sz w:val="20"/>
                <w:szCs w:val="20"/>
              </w:rPr>
              <w:t>конкретных</w:t>
            </w:r>
            <w:r w:rsidRPr="00433874">
              <w:rPr>
                <w:rFonts w:hAnsi="Times New Roman"/>
                <w:bCs/>
                <w:sz w:val="20"/>
                <w:szCs w:val="20"/>
              </w:rPr>
              <w:t xml:space="preserve"> </w:t>
            </w:r>
            <w:r w:rsidRPr="00433874">
              <w:rPr>
                <w:rFonts w:hAnsi="Times New Roman"/>
                <w:bCs/>
                <w:sz w:val="20"/>
                <w:szCs w:val="20"/>
              </w:rPr>
              <w:t>профессиональных</w:t>
            </w:r>
            <w:r w:rsidRPr="00433874">
              <w:rPr>
                <w:rFonts w:hAnsi="Times New Roman"/>
                <w:bCs/>
                <w:sz w:val="20"/>
                <w:szCs w:val="20"/>
              </w:rPr>
              <w:t xml:space="preserve"> </w:t>
            </w:r>
            <w:r w:rsidRPr="00433874">
              <w:rPr>
                <w:rFonts w:hAnsi="Times New Roman"/>
                <w:bCs/>
                <w:sz w:val="20"/>
                <w:szCs w:val="20"/>
              </w:rPr>
              <w:t>задач</w:t>
            </w:r>
            <w:r w:rsidRPr="00433874">
              <w:rPr>
                <w:rFonts w:hAnsi="Times New Roman"/>
                <w:bCs/>
                <w:sz w:val="20"/>
                <w:szCs w:val="20"/>
              </w:rPr>
              <w:t xml:space="preserve"> </w:t>
            </w:r>
            <w:r w:rsidRPr="00433874">
              <w:rPr>
                <w:rFonts w:hAnsi="Times New Roman"/>
                <w:bCs/>
                <w:sz w:val="20"/>
                <w:szCs w:val="20"/>
              </w:rPr>
              <w:t>противодействия</w:t>
            </w:r>
            <w:r w:rsidRPr="00433874">
              <w:rPr>
                <w:rFonts w:hAnsi="Times New Roman"/>
                <w:bCs/>
                <w:sz w:val="20"/>
                <w:szCs w:val="20"/>
              </w:rPr>
              <w:t xml:space="preserve"> </w:t>
            </w:r>
            <w:r w:rsidRPr="00433874">
              <w:rPr>
                <w:rFonts w:hAnsi="Times New Roman"/>
                <w:bCs/>
                <w:sz w:val="20"/>
                <w:szCs w:val="20"/>
              </w:rPr>
              <w:t>коррупции</w:t>
            </w:r>
          </w:p>
        </w:tc>
      </w:tr>
      <w:tr w:rsidR="00855332" w:rsidRPr="00433874" w14:paraId="43F88E1E" w14:textId="77777777" w:rsidTr="00561C39">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08FDAD" w14:textId="77777777" w:rsidR="008F116F" w:rsidRPr="00433874" w:rsidRDefault="00D72D24" w:rsidP="002A188C">
            <w:pPr>
              <w:spacing w:after="0" w:line="240" w:lineRule="auto"/>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lastRenderedPageBreak/>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3170FE8C" w14:textId="77777777" w:rsidR="008929FE" w:rsidRPr="00433874" w:rsidRDefault="008929FE" w:rsidP="00C27449">
      <w:pPr>
        <w:spacing w:after="0" w:line="240" w:lineRule="auto"/>
        <w:ind w:firstLine="709"/>
        <w:jc w:val="center"/>
        <w:rPr>
          <w:rFonts w:ascii="Times New Roman" w:hAnsi="Times New Roman" w:cs="Times New Roman"/>
          <w:b/>
          <w:color w:val="000000"/>
          <w:sz w:val="24"/>
          <w:szCs w:val="24"/>
        </w:rPr>
      </w:pPr>
    </w:p>
    <w:p w14:paraId="56E21F0B" w14:textId="77777777" w:rsidR="00A43390" w:rsidRPr="00433874" w:rsidRDefault="00D72D24" w:rsidP="00573D19">
      <w:pPr>
        <w:pStyle w:val="ConsPlusNormal"/>
        <w:ind w:firstLine="708"/>
        <w:jc w:val="both"/>
        <w:rPr>
          <w:rFonts w:ascii="Times New Roman" w:hAnsi="Times New Roman" w:cs="Times New Roman"/>
          <w:b/>
          <w:sz w:val="24"/>
          <w:szCs w:val="24"/>
        </w:rPr>
      </w:pPr>
      <w:bookmarkStart w:id="1320" w:name="_Hlk162433456_7_1"/>
      <w:bookmarkStart w:id="1321" w:name="_Hlk496811167_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CDCF33" w14:textId="77777777" w:rsidR="00A43390" w:rsidRPr="00433874" w:rsidRDefault="00D72D24" w:rsidP="00A43390">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20"/>
    <w:p w14:paraId="6192A813" w14:textId="77777777" w:rsidR="008F116F" w:rsidRPr="00433874" w:rsidRDefault="00D72D24" w:rsidP="00A43390">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Кодекс профессиональной этики адвоката принимает</w:t>
      </w:r>
    </w:p>
    <w:p w14:paraId="5246C4DB" w14:textId="2672250E"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Всероссийский съезд адвокатов</w:t>
      </w:r>
    </w:p>
    <w:p w14:paraId="7FFAEB3C" w14:textId="079938DB"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Правительство РФ</w:t>
      </w:r>
    </w:p>
    <w:p w14:paraId="581F494B" w14:textId="54071CD8"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Государственная Дума РФ</w:t>
      </w:r>
    </w:p>
    <w:p w14:paraId="434B9CAF" w14:textId="3501D763" w:rsidR="002A188C"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Коллегия Минюста РФ</w:t>
      </w:r>
    </w:p>
    <w:p w14:paraId="530BA746" w14:textId="77777777" w:rsidR="00A43390" w:rsidRPr="00433874" w:rsidRDefault="00A43390" w:rsidP="00A43390">
      <w:pPr>
        <w:pStyle w:val="ConsPlusNormal"/>
        <w:ind w:left="423"/>
        <w:rPr>
          <w:rFonts w:ascii="Times New Roman" w:hAnsi="Times New Roman" w:cs="Times New Roman"/>
          <w:b/>
          <w:sz w:val="24"/>
          <w:szCs w:val="24"/>
        </w:rPr>
      </w:pPr>
    </w:p>
    <w:p w14:paraId="53FBCBA9" w14:textId="77777777" w:rsidR="00BC26EC" w:rsidRPr="00433874" w:rsidRDefault="00BC26EC" w:rsidP="00573D1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C0EC28"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FA2519C" w14:textId="77777777" w:rsidR="008F116F" w:rsidRPr="00433874" w:rsidRDefault="00D72D24" w:rsidP="00A43390">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Адвокатская деятельность осуществляется на основе</w:t>
      </w:r>
    </w:p>
    <w:p w14:paraId="2121B4A0" w14:textId="00C10B7F"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приказа начальника территориального органа юстиции</w:t>
      </w:r>
    </w:p>
    <w:p w14:paraId="251B3318" w14:textId="47D23DB1"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указания органа исполнительной власти субъекта РФ</w:t>
      </w:r>
    </w:p>
    <w:p w14:paraId="1F83F8D0" w14:textId="2C39DDD1"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распоряжения администратора суда</w:t>
      </w:r>
    </w:p>
    <w:p w14:paraId="24ECF5EB" w14:textId="6CB850AB" w:rsidR="0089009C"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соглашения между адвокатом и доверителем</w:t>
      </w:r>
    </w:p>
    <w:p w14:paraId="0E713726" w14:textId="77777777" w:rsidR="00554653" w:rsidRPr="00433874" w:rsidRDefault="00554653" w:rsidP="00554653">
      <w:pPr>
        <w:shd w:val="clear" w:color="auto" w:fill="FFFFFF"/>
        <w:spacing w:after="0" w:line="240" w:lineRule="auto"/>
        <w:ind w:firstLine="708"/>
        <w:jc w:val="both"/>
        <w:rPr>
          <w:rFonts w:ascii="Times New Roman" w:hAnsi="Times New Roman" w:cs="Times New Roman"/>
          <w:b/>
          <w:sz w:val="24"/>
          <w:szCs w:val="24"/>
        </w:rPr>
      </w:pPr>
    </w:p>
    <w:p w14:paraId="6D30AB98"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33EA2A"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932BC2" w14:textId="77777777" w:rsidR="008F116F" w:rsidRPr="00433874" w:rsidRDefault="00D72D24" w:rsidP="00A43390">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 Участие защитника в уголовном судопроизводстве не обязательно в случае, когда</w:t>
      </w:r>
    </w:p>
    <w:p w14:paraId="10026555" w14:textId="33D7D7DB"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лицо обвиняется в совершении преступления, за которое может быть назначено наказание свыше 15 лет лишения свободы</w:t>
      </w:r>
    </w:p>
    <w:p w14:paraId="46F615AA" w14:textId="65E3B352"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подозреваемый отказался от защитника в установленном порядке</w:t>
      </w:r>
    </w:p>
    <w:p w14:paraId="69AA05E7" w14:textId="7F71C839"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дело рассматривается судом присяжных или в порядке, предусмотренном главой 40 УПК</w:t>
      </w:r>
    </w:p>
    <w:p w14:paraId="3AB16561" w14:textId="19F41E9B" w:rsidR="008F116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обвиняемый отказался от защитника в связи с отсутствием средств</w:t>
      </w:r>
    </w:p>
    <w:p w14:paraId="6D8DE96D" w14:textId="77777777" w:rsidR="00A43390" w:rsidRPr="00433874" w:rsidRDefault="00A43390" w:rsidP="00A43390">
      <w:pPr>
        <w:shd w:val="clear" w:color="auto" w:fill="FFFFFF"/>
        <w:spacing w:after="0" w:line="240" w:lineRule="auto"/>
        <w:ind w:left="426"/>
        <w:jc w:val="both"/>
        <w:rPr>
          <w:rFonts w:ascii="Times New Roman" w:eastAsia="Times New Roman" w:hAnsi="Times New Roman" w:cs="Times New Roman"/>
          <w:bCs/>
          <w:sz w:val="24"/>
          <w:szCs w:val="24"/>
        </w:rPr>
      </w:pPr>
    </w:p>
    <w:p w14:paraId="7840E4D8"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bookmarkStart w:id="1322" w:name="_Hlk162432964_5_0"/>
      <w:r w:rsidRPr="00433874">
        <w:rPr>
          <w:rFonts w:ascii="Times New Roman" w:hAnsi="Times New Roman" w:cs="Times New Roman"/>
          <w:b/>
          <w:sz w:val="24"/>
          <w:szCs w:val="24"/>
        </w:rPr>
        <w:t>4</w:t>
      </w:r>
      <w:bookmarkStart w:id="1323" w:name="_Hlk163117155_4_0"/>
      <w:r w:rsidRPr="00433874">
        <w:rPr>
          <w:rFonts w:ascii="Times New Roman" w:hAnsi="Times New Roman" w:cs="Times New Roman"/>
          <w:b/>
          <w:sz w:val="24"/>
          <w:szCs w:val="24"/>
        </w:rPr>
        <w:t xml:space="preserve">. </w:t>
      </w:r>
      <w:bookmarkStart w:id="1324" w:name="_Hlk162433553_5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C98222F"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22"/>
    <w:bookmarkEnd w:id="1323"/>
    <w:bookmarkEnd w:id="1324"/>
    <w:p w14:paraId="23645EAF" w14:textId="77777777" w:rsidR="00A43390" w:rsidRPr="00433874" w:rsidRDefault="00A43390" w:rsidP="00A43390">
      <w:pPr>
        <w:shd w:val="clear" w:color="auto" w:fill="FFFFFF"/>
        <w:spacing w:after="0" w:line="240" w:lineRule="auto"/>
        <w:ind w:firstLine="708"/>
        <w:jc w:val="both"/>
        <w:rPr>
          <w:rFonts w:ascii="Times New Roman" w:hAnsi="Times New Roman" w:cs="Times New Roman"/>
          <w:b/>
          <w:sz w:val="24"/>
          <w:szCs w:val="24"/>
        </w:rPr>
      </w:pPr>
    </w:p>
    <w:p w14:paraId="5C9131EB" w14:textId="77777777" w:rsidR="001C1191"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Установите соответствие между принципами адвокатуры и их содержанием. </w:t>
      </w:r>
    </w:p>
    <w:tbl>
      <w:tblPr>
        <w:tblStyle w:val="TableGrid7"/>
        <w:tblW w:w="5000" w:type="pct"/>
        <w:tblLook w:val="04A0" w:firstRow="1" w:lastRow="0" w:firstColumn="1" w:lastColumn="0" w:noHBand="0" w:noVBand="1"/>
      </w:tblPr>
      <w:tblGrid>
        <w:gridCol w:w="2827"/>
        <w:gridCol w:w="601"/>
        <w:gridCol w:w="6143"/>
      </w:tblGrid>
      <w:tr w:rsidR="00855332" w:rsidRPr="00433874" w14:paraId="5C69B356" w14:textId="77777777" w:rsidTr="00A43390">
        <w:tc>
          <w:tcPr>
            <w:tcW w:w="1477" w:type="pct"/>
          </w:tcPr>
          <w:p w14:paraId="0FD2860A" w14:textId="61A27FAA" w:rsidR="00A43390" w:rsidRPr="00433874" w:rsidRDefault="00D72D24" w:rsidP="00573D19">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1A6CD665" w14:textId="77777777" w:rsidR="00A43390" w:rsidRPr="00433874" w:rsidRDefault="00D72D24" w:rsidP="00A43390">
            <w:pPr>
              <w:pStyle w:val="ad"/>
              <w:tabs>
                <w:tab w:val="left" w:pos="330"/>
              </w:tabs>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5618C4D" w14:textId="77777777" w:rsidTr="00A43390">
        <w:tc>
          <w:tcPr>
            <w:tcW w:w="1477" w:type="pct"/>
          </w:tcPr>
          <w:p w14:paraId="5E11D17E" w14:textId="77777777" w:rsidR="00A43390" w:rsidRPr="00433874" w:rsidRDefault="00D72D24">
            <w:pPr>
              <w:pStyle w:val="ad"/>
              <w:numPr>
                <w:ilvl w:val="0"/>
                <w:numId w:val="352"/>
              </w:num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Гуманизм</w:t>
            </w:r>
          </w:p>
        </w:tc>
        <w:tc>
          <w:tcPr>
            <w:tcW w:w="314" w:type="pct"/>
          </w:tcPr>
          <w:p w14:paraId="6C9EB426" w14:textId="77777777" w:rsidR="00A43390"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1F720CCB" w14:textId="77777777" w:rsidR="00A43390" w:rsidRPr="00433874" w:rsidRDefault="00D72D24" w:rsidP="005A1803">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означает обязанность вести защиту только законными средствами; отстаивать законные интересы клиента; немедленно реагировать на нарушения закона судом, прокурором, другими участниками процесса</w:t>
            </w:r>
            <w:r w:rsidRPr="00433874">
              <w:rPr>
                <w:rFonts w:ascii="Times New Roman" w:hAnsi="Times New Roman" w:cs="Times New Roman"/>
                <w:sz w:val="24"/>
                <w:szCs w:val="24"/>
              </w:rPr>
              <w:br/>
            </w:r>
          </w:p>
        </w:tc>
      </w:tr>
      <w:tr w:rsidR="00855332" w:rsidRPr="00433874" w14:paraId="4CEA7B25" w14:textId="77777777" w:rsidTr="00A43390">
        <w:tc>
          <w:tcPr>
            <w:tcW w:w="1477" w:type="pct"/>
          </w:tcPr>
          <w:p w14:paraId="3A506DE5" w14:textId="77777777" w:rsidR="00A43390" w:rsidRPr="00433874" w:rsidRDefault="00D72D24">
            <w:pPr>
              <w:pStyle w:val="ad"/>
              <w:numPr>
                <w:ilvl w:val="0"/>
                <w:numId w:val="352"/>
              </w:num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Законность</w:t>
            </w:r>
          </w:p>
        </w:tc>
        <w:tc>
          <w:tcPr>
            <w:tcW w:w="314" w:type="pct"/>
          </w:tcPr>
          <w:p w14:paraId="3A94B0D9" w14:textId="77777777" w:rsidR="00A43390"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755159AF" w14:textId="77777777" w:rsidR="00A43390" w:rsidRPr="00433874" w:rsidRDefault="00D72D24" w:rsidP="005A1803">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связана с негосударственным характером адвокатуры, т.к. она - добровольное объединение юристов-профессионалов, оказывающих правовую помощь</w:t>
            </w:r>
          </w:p>
        </w:tc>
      </w:tr>
      <w:tr w:rsidR="00855332" w:rsidRPr="00433874" w14:paraId="6A54D5C3" w14:textId="77777777" w:rsidTr="00A43390">
        <w:tc>
          <w:tcPr>
            <w:tcW w:w="1477" w:type="pct"/>
          </w:tcPr>
          <w:p w14:paraId="5A831BEC" w14:textId="77777777" w:rsidR="00A43390" w:rsidRPr="00433874" w:rsidRDefault="00D72D24">
            <w:pPr>
              <w:pStyle w:val="ad"/>
              <w:numPr>
                <w:ilvl w:val="0"/>
                <w:numId w:val="352"/>
              </w:num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Добровольность</w:t>
            </w:r>
          </w:p>
        </w:tc>
        <w:tc>
          <w:tcPr>
            <w:tcW w:w="314" w:type="pct"/>
          </w:tcPr>
          <w:p w14:paraId="72D312A2" w14:textId="77777777" w:rsidR="00A43390"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Pr>
          <w:p w14:paraId="267ED241" w14:textId="77777777" w:rsidR="00A43390" w:rsidRPr="00433874" w:rsidRDefault="00D72D24" w:rsidP="005A1803">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выражается в назначении адвокатуры, предназначенной для защиты человека, его доброго имени, чести, достоинства, жизни, здоровья, свободы, личных тайн, собственности, социально-экономических и политических прав</w:t>
            </w:r>
          </w:p>
        </w:tc>
      </w:tr>
      <w:tr w:rsidR="00855332" w:rsidRPr="00433874" w14:paraId="54D2CCD6" w14:textId="77777777" w:rsidTr="00A43390">
        <w:tc>
          <w:tcPr>
            <w:tcW w:w="1477" w:type="pct"/>
          </w:tcPr>
          <w:p w14:paraId="539984FD" w14:textId="77777777" w:rsidR="00A43390" w:rsidRPr="00433874" w:rsidRDefault="00D72D24">
            <w:pPr>
              <w:pStyle w:val="ad"/>
              <w:numPr>
                <w:ilvl w:val="0"/>
                <w:numId w:val="352"/>
              </w:num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Независимость</w:t>
            </w:r>
          </w:p>
        </w:tc>
        <w:tc>
          <w:tcPr>
            <w:tcW w:w="314" w:type="pct"/>
          </w:tcPr>
          <w:p w14:paraId="438FAE02" w14:textId="77777777" w:rsidR="00A43390"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Pr>
          <w:p w14:paraId="7A13633B" w14:textId="77777777" w:rsidR="00A43390" w:rsidRPr="00433874" w:rsidRDefault="00D72D24" w:rsidP="00D87834">
            <w:pPr>
              <w:pStyle w:val="ad"/>
              <w:tabs>
                <w:tab w:val="left" w:pos="330"/>
              </w:tabs>
              <w:jc w:val="both"/>
              <w:rPr>
                <w:rFonts w:ascii="Times New Roman" w:hAnsi="Times New Roman" w:cs="Times New Roman"/>
                <w:sz w:val="24"/>
                <w:szCs w:val="24"/>
              </w:rPr>
            </w:pPr>
            <w:r w:rsidRPr="00433874">
              <w:rPr>
                <w:rFonts w:ascii="Times New Roman" w:hAnsi="Times New Roman" w:cs="Times New Roman"/>
                <w:sz w:val="24"/>
                <w:szCs w:val="24"/>
              </w:rPr>
              <w:t>недопустимость любого вмешательства в дела адвокатуры со стороны государственных органов, общественных организаций и отдельных лиц</w:t>
            </w:r>
          </w:p>
        </w:tc>
      </w:tr>
    </w:tbl>
    <w:p w14:paraId="36091811" w14:textId="77777777" w:rsidR="00A43390" w:rsidRPr="00433874" w:rsidRDefault="00D72D24" w:rsidP="00A43390">
      <w:pPr>
        <w:shd w:val="clear" w:color="auto" w:fill="FFFFFF"/>
        <w:spacing w:after="0" w:line="240" w:lineRule="auto"/>
        <w:jc w:val="both"/>
        <w:rPr>
          <w:rFonts w:ascii="Times New Roman" w:hAnsi="Times New Roman" w:cs="Times New Roman"/>
          <w:b/>
          <w:sz w:val="24"/>
          <w:szCs w:val="24"/>
        </w:rPr>
      </w:pPr>
      <w:bookmarkStart w:id="1325" w:name="_Hlk162433041_5_0"/>
      <w:bookmarkStart w:id="1326" w:name="_Hlk162437915_3_0"/>
      <w:bookmarkEnd w:id="1321"/>
      <w:r w:rsidRPr="00433874">
        <w:rPr>
          <w:rFonts w:ascii="Times New Roman" w:hAnsi="Times New Roman" w:cs="Times New Roman"/>
          <w:b/>
          <w:sz w:val="24"/>
          <w:szCs w:val="24"/>
        </w:rPr>
        <w:t>Запишите выбранные буквы под соответствующими цифрами.</w:t>
      </w:r>
    </w:p>
    <w:bookmarkEnd w:id="1325"/>
    <w:p w14:paraId="15ED145A" w14:textId="7ADDF57F" w:rsidR="00A43390" w:rsidRPr="00433874" w:rsidRDefault="00A43390" w:rsidP="00A43390">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3B1BF7C7" w14:textId="77777777" w:rsidTr="00A64F92">
        <w:tc>
          <w:tcPr>
            <w:tcW w:w="1249" w:type="pct"/>
          </w:tcPr>
          <w:p w14:paraId="433281CF" w14:textId="77777777" w:rsidR="00A43390" w:rsidRPr="00433874" w:rsidRDefault="00D72D24" w:rsidP="00A64F92">
            <w:pPr>
              <w:pStyle w:val="a4"/>
              <w:ind w:left="0"/>
              <w:jc w:val="center"/>
              <w:rPr>
                <w:rFonts w:ascii="Times New Roman" w:hAnsi="Times New Roman" w:cs="Times New Roman"/>
                <w:b/>
                <w:sz w:val="24"/>
                <w:szCs w:val="24"/>
              </w:rPr>
            </w:pPr>
            <w:bookmarkStart w:id="1327" w:name="_Hlk162862186_3_0"/>
            <w:r w:rsidRPr="00433874">
              <w:rPr>
                <w:rFonts w:ascii="Times New Roman" w:hAnsi="Times New Roman" w:cs="Times New Roman"/>
                <w:b/>
                <w:sz w:val="24"/>
                <w:szCs w:val="24"/>
              </w:rPr>
              <w:t>1</w:t>
            </w:r>
          </w:p>
        </w:tc>
        <w:tc>
          <w:tcPr>
            <w:tcW w:w="1250" w:type="pct"/>
          </w:tcPr>
          <w:p w14:paraId="03AAB61F"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7198785"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970E55D"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BE28CC2" w14:textId="77777777" w:rsidTr="00A64F92">
        <w:tc>
          <w:tcPr>
            <w:tcW w:w="1249" w:type="pct"/>
          </w:tcPr>
          <w:p w14:paraId="3AFD62B6" w14:textId="09DD0FFC" w:rsidR="00A43390" w:rsidRPr="00433874" w:rsidRDefault="00A43390" w:rsidP="00A64F92">
            <w:pPr>
              <w:pStyle w:val="a4"/>
              <w:ind w:left="0"/>
              <w:jc w:val="center"/>
              <w:rPr>
                <w:rFonts w:ascii="Times New Roman" w:hAnsi="Times New Roman" w:cs="Times New Roman"/>
                <w:b/>
                <w:sz w:val="24"/>
                <w:szCs w:val="24"/>
              </w:rPr>
            </w:pPr>
          </w:p>
        </w:tc>
        <w:tc>
          <w:tcPr>
            <w:tcW w:w="1250" w:type="pct"/>
          </w:tcPr>
          <w:p w14:paraId="25C0BCA8" w14:textId="7CD4C6D7" w:rsidR="00A43390" w:rsidRPr="00433874" w:rsidRDefault="00A43390" w:rsidP="00A64F92">
            <w:pPr>
              <w:pStyle w:val="a4"/>
              <w:ind w:left="0"/>
              <w:jc w:val="center"/>
              <w:rPr>
                <w:rFonts w:ascii="Times New Roman" w:hAnsi="Times New Roman" w:cs="Times New Roman"/>
                <w:b/>
                <w:sz w:val="24"/>
                <w:szCs w:val="24"/>
              </w:rPr>
            </w:pPr>
          </w:p>
        </w:tc>
        <w:tc>
          <w:tcPr>
            <w:tcW w:w="1250" w:type="pct"/>
          </w:tcPr>
          <w:p w14:paraId="6E123904" w14:textId="56D9CE86" w:rsidR="00A43390" w:rsidRPr="00433874" w:rsidRDefault="00A43390" w:rsidP="00A64F92">
            <w:pPr>
              <w:pStyle w:val="a4"/>
              <w:ind w:left="0"/>
              <w:jc w:val="center"/>
              <w:rPr>
                <w:rFonts w:ascii="Times New Roman" w:hAnsi="Times New Roman" w:cs="Times New Roman"/>
                <w:b/>
                <w:sz w:val="24"/>
                <w:szCs w:val="24"/>
              </w:rPr>
            </w:pPr>
          </w:p>
        </w:tc>
        <w:tc>
          <w:tcPr>
            <w:tcW w:w="1251" w:type="pct"/>
          </w:tcPr>
          <w:p w14:paraId="4C22534D" w14:textId="3020012C" w:rsidR="00A43390" w:rsidRPr="00433874" w:rsidRDefault="00A43390" w:rsidP="00A64F92">
            <w:pPr>
              <w:pStyle w:val="a4"/>
              <w:ind w:left="0"/>
              <w:jc w:val="center"/>
              <w:rPr>
                <w:rFonts w:ascii="Times New Roman" w:hAnsi="Times New Roman" w:cs="Times New Roman"/>
                <w:b/>
                <w:sz w:val="24"/>
                <w:szCs w:val="24"/>
              </w:rPr>
            </w:pPr>
          </w:p>
        </w:tc>
      </w:tr>
      <w:bookmarkEnd w:id="1326"/>
      <w:bookmarkEnd w:id="1327"/>
    </w:tbl>
    <w:p w14:paraId="1D3EDBE0" w14:textId="77777777" w:rsidR="00A43390" w:rsidRPr="00433874" w:rsidRDefault="00A43390" w:rsidP="004933FF">
      <w:pPr>
        <w:pStyle w:val="ConsPlusNormal"/>
        <w:ind w:firstLine="709"/>
        <w:jc w:val="both"/>
        <w:rPr>
          <w:rFonts w:ascii="Times New Roman" w:eastAsiaTheme="minorHAnsi" w:hAnsi="Times New Roman" w:cs="Times New Roman"/>
          <w:b/>
          <w:bCs/>
          <w:sz w:val="24"/>
          <w:szCs w:val="24"/>
          <w:lang w:eastAsia="en-US"/>
        </w:rPr>
      </w:pPr>
    </w:p>
    <w:p w14:paraId="0F85DB59"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bookmarkStart w:id="1328" w:name="_Hlk162433134_2_1"/>
      <w:r w:rsidRPr="00433874">
        <w:rPr>
          <w:rFonts w:ascii="Times New Roman" w:hAnsi="Times New Roman" w:cs="Times New Roman"/>
          <w:b/>
          <w:sz w:val="24"/>
          <w:szCs w:val="24"/>
        </w:rPr>
        <w:t xml:space="preserve">5. </w:t>
      </w:r>
      <w:bookmarkStart w:id="1329" w:name="_Hlk162433750_2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D3C96F0" w14:textId="77777777" w:rsidR="00A43390" w:rsidRPr="00433874" w:rsidRDefault="00D72D24" w:rsidP="00A4339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28"/>
    <w:bookmarkEnd w:id="1329"/>
    <w:p w14:paraId="3877321B" w14:textId="77777777" w:rsidR="00015E81" w:rsidRPr="00433874" w:rsidRDefault="00D72D24" w:rsidP="004933FF">
      <w:pPr>
        <w:pStyle w:val="ConsPlusNormal"/>
        <w:ind w:firstLine="709"/>
        <w:jc w:val="both"/>
        <w:rPr>
          <w:rFonts w:ascii="Times New Roman" w:hAnsi="Times New Roman" w:cs="Times New Roman"/>
          <w:bCs/>
          <w:sz w:val="24"/>
          <w:szCs w:val="24"/>
        </w:rPr>
      </w:pPr>
      <w:r w:rsidRPr="00433874">
        <w:rPr>
          <w:rFonts w:ascii="Times New Roman" w:hAnsi="Times New Roman" w:cs="Times New Roman"/>
          <w:bCs/>
          <w:sz w:val="24"/>
          <w:szCs w:val="24"/>
        </w:rPr>
        <w:t>Лицо, статус адвоката которого приостановлен, не вправе осуществлять адвокатскую деятельность, а также занимать выборные должности в органах адвокатской палаты или Федеральной палаты адвокатов. Нарушение этого положения влечет за собой __________________ статуса адвоката.</w:t>
      </w:r>
    </w:p>
    <w:p w14:paraId="13E71A94" w14:textId="77777777" w:rsidR="00A43390" w:rsidRPr="00433874" w:rsidRDefault="00A43390" w:rsidP="00A43390">
      <w:pPr>
        <w:shd w:val="clear" w:color="auto" w:fill="FFFFFF"/>
        <w:spacing w:after="0" w:line="240" w:lineRule="auto"/>
        <w:ind w:firstLine="708"/>
        <w:jc w:val="both"/>
        <w:rPr>
          <w:rFonts w:ascii="Times New Roman" w:hAnsi="Times New Roman" w:cs="Times New Roman"/>
          <w:b/>
          <w:sz w:val="24"/>
          <w:szCs w:val="24"/>
        </w:rPr>
      </w:pPr>
    </w:p>
    <w:p w14:paraId="23F35079"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862E7FB" w14:textId="77777777" w:rsidR="00A43390" w:rsidRPr="00433874" w:rsidRDefault="00D72D24" w:rsidP="00A4339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56A609A" w14:textId="77777777" w:rsidR="00A43390" w:rsidRPr="00433874" w:rsidRDefault="00D72D24" w:rsidP="005A180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Добровольное профессиональное объединение квалифицированных юристов, созданное для оказания правовой помощи физическим и юридическим лицам – это</w:t>
      </w:r>
      <w:r w:rsidR="00015E81" w:rsidRPr="00433874">
        <w:rPr>
          <w:rFonts w:ascii="Times New Roman" w:hAnsi="Times New Roman" w:cs="Times New Roman"/>
          <w:b/>
          <w:sz w:val="24"/>
          <w:szCs w:val="24"/>
        </w:rPr>
        <w:t xml:space="preserve"> _________________ </w:t>
      </w:r>
    </w:p>
    <w:p w14:paraId="41FA15AA" w14:textId="77777777" w:rsidR="00A43390" w:rsidRPr="00433874" w:rsidRDefault="00A43390" w:rsidP="00A43390">
      <w:pPr>
        <w:shd w:val="clear" w:color="auto" w:fill="FFFFFF"/>
        <w:spacing w:after="0" w:line="240" w:lineRule="auto"/>
        <w:ind w:firstLine="708"/>
        <w:jc w:val="both"/>
        <w:rPr>
          <w:rFonts w:ascii="Times New Roman" w:hAnsi="Times New Roman" w:cs="Times New Roman"/>
          <w:b/>
          <w:sz w:val="24"/>
          <w:szCs w:val="24"/>
        </w:rPr>
      </w:pPr>
      <w:bookmarkStart w:id="1330" w:name="_Hlk162863740_0_2"/>
    </w:p>
    <w:p w14:paraId="321DE1DE"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F6EC396" w14:textId="77777777" w:rsidR="00A43390" w:rsidRPr="00433874" w:rsidRDefault="00D72D24" w:rsidP="00A4339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30"/>
    <w:p w14:paraId="17522557" w14:textId="77777777" w:rsidR="00C50D8A" w:rsidRPr="00433874" w:rsidRDefault="00D72D24" w:rsidP="00257227">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Северов обратился в квалификационную комиссию с заявлением о присвоении ему статуса адвоката. Из документов, представленных квалификационной комиссии следовало ,что Северов является гражданином Израиля и Р.Ф. Кроме того, квалификационная комиссия установила, что Северов имеет судимость за преступление, предусмотренное ст.124 УК РФ. Северов в представленных в квалификационную комиссию документах о судимости умолчал. </w:t>
      </w:r>
    </w:p>
    <w:p w14:paraId="56C03C5C" w14:textId="77777777" w:rsidR="001B38DE" w:rsidRPr="00433874" w:rsidRDefault="001B38DE" w:rsidP="00A43390">
      <w:pPr>
        <w:shd w:val="clear" w:color="auto" w:fill="FFFFFF"/>
        <w:spacing w:after="0" w:line="240" w:lineRule="auto"/>
        <w:ind w:firstLine="708"/>
        <w:jc w:val="both"/>
        <w:rPr>
          <w:rFonts w:ascii="Times New Roman" w:hAnsi="Times New Roman" w:cs="Times New Roman"/>
          <w:b/>
          <w:sz w:val="24"/>
          <w:szCs w:val="24"/>
        </w:rPr>
      </w:pPr>
      <w:bookmarkStart w:id="1331" w:name="_Hlk162868224_1_2"/>
    </w:p>
    <w:p w14:paraId="27D86C0A"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4B59493" w14:textId="77777777" w:rsidR="00A43390" w:rsidRPr="00433874" w:rsidRDefault="00D72D24" w:rsidP="00A4339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31"/>
    <w:p w14:paraId="3511962F" w14:textId="77777777" w:rsidR="000D1D53" w:rsidRPr="00433874" w:rsidRDefault="00D72D24" w:rsidP="00257227">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Адвокат Нестеров, руководствуясь ч.3п.2.ст.6 закона об адвокатуре, опросил с их согласия соседей и знакомых своего доверителя-гражданина Д. и установил, что в момент инкриминируемого ему следователем и прокурором преступления Д. находился совершенно в другом месте и это преступление никак не мог совершить. Как должен поступить защитник, чтобы добытые им сведенья стали допустимыми доказательствами по уголовному делу?</w:t>
      </w:r>
    </w:p>
    <w:p w14:paraId="71A6EC87" w14:textId="77777777" w:rsidR="004D0BDD" w:rsidRPr="00433874"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6FAF0F38" w14:textId="77777777"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CED0E" w14:textId="77777777" w:rsidR="00EB14DB" w:rsidRPr="00433874" w:rsidRDefault="00D72D24" w:rsidP="00572C3B">
            <w:pPr>
              <w:spacing w:after="0" w:line="240" w:lineRule="auto"/>
              <w:rPr>
                <w:sz w:val="20"/>
                <w:szCs w:val="20"/>
              </w:rPr>
            </w:pPr>
            <w:r w:rsidRPr="00433874">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3D00164C"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E7CF15" w14:textId="77777777" w:rsidR="00EB14DB" w:rsidRPr="00433874" w:rsidRDefault="00D72D24" w:rsidP="00572C3B">
            <w:pPr>
              <w:tabs>
                <w:tab w:val="left" w:pos="1050"/>
              </w:tabs>
              <w:spacing w:after="0" w:line="240" w:lineRule="auto"/>
              <w:rPr>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685B3E33"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427E4" w14:textId="77777777" w:rsidR="00EB14DB" w:rsidRPr="00433874" w:rsidRDefault="00D72D24" w:rsidP="00572C3B">
            <w:pPr>
              <w:tabs>
                <w:tab w:val="left" w:pos="1125"/>
              </w:tabs>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анализировать документацию для предпринимательской деятельности.</w:t>
            </w:r>
          </w:p>
        </w:tc>
      </w:tr>
      <w:tr w:rsidR="00855332" w:rsidRPr="00433874" w14:paraId="108F77ED"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E2BB5" w14:textId="77777777" w:rsidR="00EB14DB"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Показатель оценивания: умение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BB73BE3"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88946" w14:textId="77777777" w:rsidR="00EB14DB" w:rsidRPr="00433874" w:rsidRDefault="00D72D24" w:rsidP="00572C3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bl>
    <w:p w14:paraId="1F815E3D" w14:textId="77777777" w:rsidR="001D375C" w:rsidRPr="00433874" w:rsidRDefault="001D375C" w:rsidP="001D375C">
      <w:pPr>
        <w:pStyle w:val="ad"/>
        <w:jc w:val="both"/>
        <w:rPr>
          <w:rFonts w:ascii="Times New Roman" w:hAnsi="Times New Roman" w:cs="Times New Roman"/>
          <w:bCs/>
          <w:sz w:val="24"/>
          <w:szCs w:val="24"/>
        </w:rPr>
      </w:pPr>
    </w:p>
    <w:p w14:paraId="41091DC8" w14:textId="77777777" w:rsidR="00A43390" w:rsidRPr="00433874" w:rsidRDefault="00D72D24" w:rsidP="00A43390">
      <w:pPr>
        <w:pStyle w:val="ConsPlusNormal"/>
        <w:ind w:firstLine="708"/>
        <w:rPr>
          <w:rFonts w:ascii="Times New Roman" w:hAnsi="Times New Roman" w:cs="Times New Roman"/>
          <w:b/>
          <w:sz w:val="24"/>
          <w:szCs w:val="24"/>
        </w:rPr>
      </w:pPr>
      <w:bookmarkStart w:id="1332" w:name="_Hlk162438299_3_1"/>
      <w:bookmarkStart w:id="1333" w:name="_Hlk162438780_2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C85069" w14:textId="77777777" w:rsidR="00A43390" w:rsidRPr="00433874" w:rsidRDefault="00D72D24" w:rsidP="00A4339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bookmarkEnd w:id="1332"/>
    </w:p>
    <w:bookmarkEnd w:id="1333"/>
    <w:p w14:paraId="40C17BF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EB14DB" w:rsidRPr="00433874">
        <w:rPr>
          <w:rFonts w:ascii="Times New Roman" w:eastAsia="Times New Roman" w:hAnsi="Times New Roman" w:cs="Times New Roman"/>
          <w:bCs/>
          <w:sz w:val="24"/>
          <w:szCs w:val="24"/>
        </w:rPr>
        <w:t>В производстве по административному делу адвокат, оказывающий юридическую помощь правонарушителю, участвует в качестве</w:t>
      </w:r>
      <w:r w:rsidRPr="00433874">
        <w:rPr>
          <w:rFonts w:ascii="Times New Roman" w:eastAsia="Times New Roman" w:hAnsi="Times New Roman" w:cs="Times New Roman"/>
          <w:bCs/>
          <w:sz w:val="24"/>
          <w:szCs w:val="24"/>
        </w:rPr>
        <w:t>:</w:t>
      </w:r>
    </w:p>
    <w:p w14:paraId="59BCEEC5" w14:textId="0E9D0AE4"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Защитника</w:t>
      </w:r>
    </w:p>
    <w:p w14:paraId="4020DF12" w14:textId="4BC9DB96"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Доверителя</w:t>
      </w:r>
    </w:p>
    <w:p w14:paraId="481A97C5" w14:textId="560F1C58"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Представителя</w:t>
      </w:r>
    </w:p>
    <w:p w14:paraId="3F3D3F6D" w14:textId="522B6196" w:rsidR="00572C3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Поверенного</w:t>
      </w:r>
    </w:p>
    <w:p w14:paraId="290BE735" w14:textId="77777777" w:rsidR="00A43390" w:rsidRPr="00433874" w:rsidRDefault="00A43390" w:rsidP="00A43390">
      <w:pPr>
        <w:shd w:val="clear" w:color="auto" w:fill="FFFFFF"/>
        <w:spacing w:after="0" w:line="240" w:lineRule="auto"/>
        <w:jc w:val="both"/>
        <w:rPr>
          <w:rFonts w:ascii="Times New Roman" w:eastAsia="Times New Roman" w:hAnsi="Times New Roman" w:cs="Times New Roman"/>
          <w:bCs/>
          <w:sz w:val="24"/>
          <w:szCs w:val="24"/>
        </w:rPr>
      </w:pPr>
    </w:p>
    <w:p w14:paraId="4546E76A" w14:textId="77777777" w:rsidR="00BC26EC" w:rsidRPr="00433874" w:rsidRDefault="00BC26EC" w:rsidP="00BC26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28B5CF" w14:textId="77777777" w:rsidR="00BC26EC" w:rsidRPr="00433874" w:rsidRDefault="00BC26EC" w:rsidP="00BC26EC">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0E93353" w14:textId="77777777" w:rsidR="00572C3B"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EB14DB" w:rsidRPr="00433874">
        <w:rPr>
          <w:rFonts w:ascii="Times New Roman" w:eastAsia="Times New Roman" w:hAnsi="Times New Roman" w:cs="Times New Roman"/>
          <w:bCs/>
          <w:sz w:val="24"/>
          <w:szCs w:val="24"/>
        </w:rPr>
        <w:t>Статус адвоката подтверждают следующие документы</w:t>
      </w:r>
      <w:r w:rsidRPr="00433874">
        <w:rPr>
          <w:rFonts w:ascii="Times New Roman" w:eastAsia="Times New Roman" w:hAnsi="Times New Roman" w:cs="Times New Roman"/>
          <w:bCs/>
          <w:sz w:val="24"/>
          <w:szCs w:val="24"/>
        </w:rPr>
        <w:t>:</w:t>
      </w:r>
    </w:p>
    <w:p w14:paraId="6D62EA04" w14:textId="704F3D34"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Удостоверение</w:t>
      </w:r>
    </w:p>
    <w:p w14:paraId="06B886C1" w14:textId="7DA4D61F"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Договор с поручителем</w:t>
      </w:r>
    </w:p>
    <w:p w14:paraId="701651C8" w14:textId="46FB4B0F" w:rsidR="00EB14D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Диплом о высшем юридическом образовании</w:t>
      </w:r>
    </w:p>
    <w:p w14:paraId="234C644A" w14:textId="032C4018" w:rsidR="00572C3B"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w:t>
      </w:r>
      <w:r w:rsidR="00EB14DB" w:rsidRPr="00433874">
        <w:rPr>
          <w:rFonts w:ascii="Times New Roman" w:eastAsia="Times New Roman" w:hAnsi="Times New Roman" w:cs="Times New Roman"/>
          <w:bCs/>
          <w:sz w:val="24"/>
          <w:szCs w:val="24"/>
        </w:rPr>
        <w:t>ыписка из реестра адвокатской конторы субъекта РФ</w:t>
      </w:r>
    </w:p>
    <w:p w14:paraId="336702A6" w14:textId="77777777" w:rsidR="00A43390" w:rsidRPr="00433874" w:rsidRDefault="00A43390" w:rsidP="00EB14DB">
      <w:pPr>
        <w:pStyle w:val="a4"/>
        <w:shd w:val="clear" w:color="auto" w:fill="FFFFFF"/>
        <w:spacing w:after="0" w:line="240" w:lineRule="auto"/>
        <w:jc w:val="both"/>
        <w:rPr>
          <w:rFonts w:ascii="Times New Roman" w:eastAsia="Times New Roman" w:hAnsi="Times New Roman" w:cs="Times New Roman"/>
          <w:bCs/>
          <w:sz w:val="24"/>
          <w:szCs w:val="24"/>
        </w:rPr>
      </w:pPr>
    </w:p>
    <w:p w14:paraId="02281115"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240115"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395F0F6" w14:textId="77777777" w:rsidR="0025142F" w:rsidRPr="00433874" w:rsidRDefault="00D72D24" w:rsidP="00572C3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w:t>
      </w:r>
      <w:r w:rsidR="00572C3B"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Решение временного третейского суда может быть оспорено участвующей в деле стороной путем подачи заявления в</w:t>
      </w:r>
    </w:p>
    <w:p w14:paraId="5A4A0361" w14:textId="6C3C9B85" w:rsidR="0025142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постоянно действующий третейский суд</w:t>
      </w:r>
    </w:p>
    <w:p w14:paraId="64707D5F" w14:textId="270EBF17" w:rsidR="0025142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территориальный орган юстиции</w:t>
      </w:r>
    </w:p>
    <w:p w14:paraId="4A869D3F" w14:textId="51B52D7C" w:rsidR="0025142F" w:rsidRPr="00433874"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iCs/>
          <w:sz w:val="24"/>
          <w:szCs w:val="24"/>
        </w:rPr>
        <w:t>В. арбитражный суд или суд общей юрисдикции</w:t>
      </w:r>
    </w:p>
    <w:p w14:paraId="294B5DC5" w14:textId="443A0D96" w:rsidR="0025142F" w:rsidRPr="00433874" w:rsidRDefault="00E93CFF" w:rsidP="00E93CFF">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управление Судебного департамента по субъекту РФ</w:t>
      </w:r>
    </w:p>
    <w:p w14:paraId="316B0943" w14:textId="77777777" w:rsidR="00A43390" w:rsidRPr="00433874" w:rsidRDefault="00A43390" w:rsidP="001D375C">
      <w:pPr>
        <w:pStyle w:val="ad"/>
        <w:jc w:val="both"/>
        <w:rPr>
          <w:rFonts w:ascii="Times New Roman" w:hAnsi="Times New Roman" w:cs="Times New Roman"/>
          <w:bCs/>
          <w:sz w:val="24"/>
          <w:szCs w:val="24"/>
        </w:rPr>
      </w:pPr>
    </w:p>
    <w:p w14:paraId="724F2967" w14:textId="77777777" w:rsidR="00A43390" w:rsidRPr="00433874" w:rsidRDefault="00D72D24" w:rsidP="00A43390">
      <w:pPr>
        <w:shd w:val="clear" w:color="auto" w:fill="FFFFFF"/>
        <w:spacing w:after="0" w:line="240" w:lineRule="auto"/>
        <w:ind w:firstLine="708"/>
        <w:jc w:val="both"/>
        <w:rPr>
          <w:rFonts w:ascii="Times New Roman" w:hAnsi="Times New Roman" w:cs="Times New Roman"/>
          <w:b/>
          <w:sz w:val="24"/>
          <w:szCs w:val="24"/>
        </w:rPr>
      </w:pPr>
      <w:bookmarkStart w:id="1334" w:name="_Hlk162438923_1_2"/>
      <w:r w:rsidRPr="00433874">
        <w:rPr>
          <w:rFonts w:ascii="Times New Roman" w:hAnsi="Times New Roman" w:cs="Times New Roman"/>
          <w:b/>
          <w:sz w:val="24"/>
          <w:szCs w:val="24"/>
        </w:rPr>
        <w:t xml:space="preserve">4. </w:t>
      </w:r>
      <w:bookmarkStart w:id="1335" w:name="_Hlk162438383_2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1F43AFE" w14:textId="77777777" w:rsidR="00A43390" w:rsidRPr="00433874" w:rsidRDefault="00D72D24" w:rsidP="00A4339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34"/>
    <w:bookmarkEnd w:id="1335"/>
    <w:p w14:paraId="718815BC" w14:textId="77777777" w:rsidR="00A43390" w:rsidRPr="00433874" w:rsidRDefault="00A43390" w:rsidP="00257227">
      <w:pPr>
        <w:shd w:val="clear" w:color="auto" w:fill="FFFFFF"/>
        <w:tabs>
          <w:tab w:val="left" w:pos="426"/>
        </w:tabs>
        <w:spacing w:after="0" w:line="240" w:lineRule="auto"/>
        <w:jc w:val="both"/>
        <w:rPr>
          <w:rFonts w:ascii="Times New Roman" w:hAnsi="Times New Roman" w:cs="Times New Roman"/>
          <w:b/>
          <w:sz w:val="24"/>
          <w:szCs w:val="24"/>
        </w:rPr>
      </w:pPr>
    </w:p>
    <w:p w14:paraId="0CB6C9FB" w14:textId="77777777" w:rsidR="00684C19" w:rsidRPr="00433874" w:rsidRDefault="00D72D24" w:rsidP="00257227">
      <w:pPr>
        <w:shd w:val="clear" w:color="auto" w:fill="FFFFFF"/>
        <w:tabs>
          <w:tab w:val="left" w:pos="426"/>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Установите соответствие между принципами адвокатуры и их содержанием:</w:t>
      </w:r>
    </w:p>
    <w:p w14:paraId="5B6F5F40" w14:textId="77777777" w:rsidR="00684C19" w:rsidRPr="00433874" w:rsidRDefault="00684C19" w:rsidP="00684C19">
      <w:pPr>
        <w:pStyle w:val="ad"/>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3235"/>
        <w:gridCol w:w="616"/>
        <w:gridCol w:w="5720"/>
      </w:tblGrid>
      <w:tr w:rsidR="00855332" w:rsidRPr="00433874" w14:paraId="46B909DB" w14:textId="77777777" w:rsidTr="006E6EC2">
        <w:tc>
          <w:tcPr>
            <w:tcW w:w="1690" w:type="pct"/>
          </w:tcPr>
          <w:p w14:paraId="5AA5F583" w14:textId="77777777" w:rsidR="00E5473C" w:rsidRPr="00573D19" w:rsidRDefault="00D72D24" w:rsidP="00E5473C">
            <w:pPr>
              <w:pStyle w:val="ad"/>
              <w:tabs>
                <w:tab w:val="left" w:pos="330"/>
              </w:tabs>
              <w:ind w:left="284"/>
              <w:jc w:val="center"/>
              <w:rPr>
                <w:rFonts w:ascii="Times New Roman" w:hAnsi="Times New Roman" w:cs="Times New Roman"/>
                <w:b/>
                <w:sz w:val="24"/>
                <w:szCs w:val="24"/>
              </w:rPr>
            </w:pPr>
            <w:r w:rsidRPr="00573D19">
              <w:rPr>
                <w:rFonts w:ascii="Times New Roman" w:hAnsi="Times New Roman" w:cs="Times New Roman"/>
                <w:bCs/>
                <w:sz w:val="24"/>
                <w:szCs w:val="24"/>
              </w:rPr>
              <w:t>Начало фразы</w:t>
            </w:r>
          </w:p>
        </w:tc>
        <w:tc>
          <w:tcPr>
            <w:tcW w:w="3310" w:type="pct"/>
            <w:gridSpan w:val="2"/>
          </w:tcPr>
          <w:p w14:paraId="2BC88592" w14:textId="77777777" w:rsidR="00E5473C" w:rsidRPr="00573D19" w:rsidRDefault="00D72D24" w:rsidP="00E5473C">
            <w:pPr>
              <w:pStyle w:val="ad"/>
              <w:jc w:val="center"/>
              <w:rPr>
                <w:rFonts w:ascii="Times New Roman" w:hAnsi="Times New Roman" w:cs="Times New Roman"/>
                <w:sz w:val="24"/>
                <w:szCs w:val="24"/>
              </w:rPr>
            </w:pPr>
            <w:r w:rsidRPr="00573D19">
              <w:rPr>
                <w:rFonts w:ascii="Times New Roman" w:eastAsia="Times New Roman" w:hAnsi="Times New Roman" w:cs="Times New Roman"/>
                <w:bCs/>
                <w:sz w:val="24"/>
                <w:szCs w:val="24"/>
              </w:rPr>
              <w:t>Окончание фразы</w:t>
            </w:r>
          </w:p>
        </w:tc>
      </w:tr>
      <w:tr w:rsidR="00855332" w:rsidRPr="00433874" w14:paraId="22D7D16E" w14:textId="77777777" w:rsidTr="006E6EC2">
        <w:tc>
          <w:tcPr>
            <w:tcW w:w="1690" w:type="pct"/>
          </w:tcPr>
          <w:p w14:paraId="43BBEBE7" w14:textId="77777777" w:rsidR="00E5473C" w:rsidRPr="00573D19" w:rsidRDefault="00D72D24">
            <w:pPr>
              <w:pStyle w:val="ad"/>
              <w:numPr>
                <w:ilvl w:val="0"/>
                <w:numId w:val="353"/>
              </w:numPr>
              <w:tabs>
                <w:tab w:val="left" w:pos="330"/>
              </w:tabs>
              <w:ind w:left="284" w:hanging="283"/>
              <w:rPr>
                <w:rFonts w:ascii="Times New Roman" w:hAnsi="Times New Roman" w:cs="Times New Roman"/>
                <w:b/>
                <w:sz w:val="24"/>
                <w:szCs w:val="24"/>
              </w:rPr>
            </w:pPr>
            <w:r w:rsidRPr="00573D19">
              <w:rPr>
                <w:rFonts w:ascii="Times New Roman" w:hAnsi="Times New Roman" w:cs="Times New Roman"/>
                <w:b/>
                <w:sz w:val="24"/>
                <w:szCs w:val="24"/>
              </w:rPr>
              <w:t>Адвокатская тайна</w:t>
            </w:r>
          </w:p>
        </w:tc>
        <w:tc>
          <w:tcPr>
            <w:tcW w:w="322" w:type="pct"/>
          </w:tcPr>
          <w:p w14:paraId="1B55D27D" w14:textId="77777777" w:rsidR="00E5473C" w:rsidRPr="00573D19" w:rsidRDefault="00D72D24" w:rsidP="00BA4F7B">
            <w:pPr>
              <w:pStyle w:val="ad"/>
              <w:rPr>
                <w:rFonts w:ascii="Times New Roman" w:hAnsi="Times New Roman" w:cs="Times New Roman"/>
                <w:b/>
                <w:sz w:val="24"/>
                <w:szCs w:val="24"/>
              </w:rPr>
            </w:pPr>
            <w:r w:rsidRPr="00573D19">
              <w:rPr>
                <w:rFonts w:ascii="Times New Roman" w:hAnsi="Times New Roman" w:cs="Times New Roman"/>
                <w:b/>
                <w:sz w:val="24"/>
                <w:szCs w:val="24"/>
              </w:rPr>
              <w:t>А</w:t>
            </w:r>
          </w:p>
        </w:tc>
        <w:tc>
          <w:tcPr>
            <w:tcW w:w="2988" w:type="pct"/>
          </w:tcPr>
          <w:p w14:paraId="4678C985" w14:textId="77777777" w:rsidR="00E5473C" w:rsidRPr="00573D19" w:rsidRDefault="00D72D24" w:rsidP="00BA4F7B">
            <w:pPr>
              <w:pStyle w:val="ad"/>
              <w:jc w:val="both"/>
              <w:rPr>
                <w:rFonts w:ascii="Times New Roman" w:eastAsia="Times New Roman" w:hAnsi="Times New Roman" w:cs="Times New Roman"/>
                <w:sz w:val="24"/>
                <w:szCs w:val="24"/>
              </w:rPr>
            </w:pPr>
            <w:r w:rsidRPr="00573D19">
              <w:rPr>
                <w:rFonts w:ascii="Times New Roman" w:hAnsi="Times New Roman" w:cs="Times New Roman"/>
                <w:sz w:val="24"/>
                <w:szCs w:val="24"/>
              </w:rPr>
              <w:t>связана с негосударственным характером адвокатуры, т.к. она - добровольное объединение юристов-профессионалов, оказывающих правовую помощь</w:t>
            </w:r>
          </w:p>
        </w:tc>
      </w:tr>
      <w:tr w:rsidR="00855332" w:rsidRPr="00433874" w14:paraId="58DDD863" w14:textId="77777777" w:rsidTr="006E6EC2">
        <w:tc>
          <w:tcPr>
            <w:tcW w:w="1690" w:type="pct"/>
          </w:tcPr>
          <w:p w14:paraId="4C8A21D5" w14:textId="77777777" w:rsidR="00E5473C" w:rsidRPr="00573D19" w:rsidRDefault="00D72D24">
            <w:pPr>
              <w:pStyle w:val="ad"/>
              <w:numPr>
                <w:ilvl w:val="0"/>
                <w:numId w:val="353"/>
              </w:numPr>
              <w:tabs>
                <w:tab w:val="left" w:pos="330"/>
              </w:tabs>
              <w:ind w:left="284" w:hanging="283"/>
              <w:rPr>
                <w:rFonts w:ascii="Times New Roman" w:hAnsi="Times New Roman" w:cs="Times New Roman"/>
                <w:b/>
                <w:sz w:val="24"/>
                <w:szCs w:val="24"/>
              </w:rPr>
            </w:pPr>
            <w:r w:rsidRPr="00573D19">
              <w:rPr>
                <w:rFonts w:ascii="Times New Roman" w:hAnsi="Times New Roman" w:cs="Times New Roman"/>
                <w:b/>
                <w:sz w:val="24"/>
                <w:szCs w:val="24"/>
              </w:rPr>
              <w:t>Самоуправление</w:t>
            </w:r>
          </w:p>
        </w:tc>
        <w:tc>
          <w:tcPr>
            <w:tcW w:w="322" w:type="pct"/>
          </w:tcPr>
          <w:p w14:paraId="6A40BD0C" w14:textId="77777777" w:rsidR="00E5473C" w:rsidRPr="00573D19" w:rsidRDefault="00D72D24" w:rsidP="00BA4F7B">
            <w:pPr>
              <w:pStyle w:val="ad"/>
              <w:rPr>
                <w:rFonts w:ascii="Times New Roman" w:hAnsi="Times New Roman" w:cs="Times New Roman"/>
                <w:b/>
                <w:sz w:val="24"/>
                <w:szCs w:val="24"/>
              </w:rPr>
            </w:pPr>
            <w:r w:rsidRPr="00573D19">
              <w:rPr>
                <w:rFonts w:ascii="Times New Roman" w:hAnsi="Times New Roman" w:cs="Times New Roman"/>
                <w:b/>
                <w:sz w:val="24"/>
                <w:szCs w:val="24"/>
              </w:rPr>
              <w:t>Б</w:t>
            </w:r>
          </w:p>
        </w:tc>
        <w:tc>
          <w:tcPr>
            <w:tcW w:w="2988" w:type="pct"/>
          </w:tcPr>
          <w:p w14:paraId="50A158F0" w14:textId="77777777" w:rsidR="00E5473C" w:rsidRPr="00573D19" w:rsidRDefault="00D72D24" w:rsidP="00684C19">
            <w:pPr>
              <w:pStyle w:val="ad"/>
              <w:jc w:val="both"/>
              <w:rPr>
                <w:rFonts w:ascii="Times New Roman" w:eastAsia="Times New Roman" w:hAnsi="Times New Roman" w:cs="Times New Roman"/>
                <w:sz w:val="24"/>
                <w:szCs w:val="24"/>
              </w:rPr>
            </w:pPr>
            <w:r w:rsidRPr="00573D19">
              <w:rPr>
                <w:rFonts w:ascii="Times New Roman" w:hAnsi="Times New Roman" w:cs="Times New Roman"/>
                <w:sz w:val="24"/>
                <w:szCs w:val="24"/>
              </w:rPr>
              <w:t>недопустимость любого вмешательства в дела адвокатуры со стороны государственных органов, общественных организаций и отдельных лиц</w:t>
            </w:r>
          </w:p>
        </w:tc>
      </w:tr>
      <w:tr w:rsidR="00855332" w:rsidRPr="00433874" w14:paraId="65F5C84E" w14:textId="77777777" w:rsidTr="006E6EC2">
        <w:tc>
          <w:tcPr>
            <w:tcW w:w="1690" w:type="pct"/>
          </w:tcPr>
          <w:p w14:paraId="51C328B4" w14:textId="77777777" w:rsidR="00E5473C" w:rsidRPr="00433874" w:rsidRDefault="00D72D24">
            <w:pPr>
              <w:pStyle w:val="ad"/>
              <w:numPr>
                <w:ilvl w:val="0"/>
                <w:numId w:val="353"/>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Добровольность</w:t>
            </w:r>
          </w:p>
        </w:tc>
        <w:tc>
          <w:tcPr>
            <w:tcW w:w="322" w:type="pct"/>
          </w:tcPr>
          <w:p w14:paraId="46FD59F5" w14:textId="77777777" w:rsidR="00E5473C"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2988" w:type="pct"/>
          </w:tcPr>
          <w:p w14:paraId="0070DA4F" w14:textId="77777777" w:rsidR="00E5473C" w:rsidRPr="00433874" w:rsidRDefault="00D72D24" w:rsidP="00D87834">
            <w:pPr>
              <w:pStyle w:val="ad"/>
              <w:jc w:val="both"/>
              <w:rPr>
                <w:rFonts w:ascii="Times New Roman" w:hAnsi="Times New Roman" w:cs="Times New Roman"/>
                <w:sz w:val="24"/>
                <w:szCs w:val="24"/>
              </w:rPr>
            </w:pPr>
            <w:r w:rsidRPr="00433874">
              <w:rPr>
                <w:rFonts w:ascii="Times New Roman" w:hAnsi="Times New Roman" w:cs="Times New Roman"/>
                <w:sz w:val="24"/>
                <w:szCs w:val="24"/>
              </w:rPr>
              <w:t>недопустимость разглашения сведений, ставших известными адвокату в связи с осуществлением им профессиональной</w:t>
            </w:r>
          </w:p>
          <w:p w14:paraId="0473B510" w14:textId="77777777" w:rsidR="00E5473C" w:rsidRPr="00433874" w:rsidRDefault="00D72D24" w:rsidP="00D87834">
            <w:pPr>
              <w:pStyle w:val="ad"/>
              <w:jc w:val="both"/>
              <w:rPr>
                <w:rFonts w:ascii="Times New Roman" w:eastAsia="Times New Roman" w:hAnsi="Times New Roman" w:cs="Times New Roman"/>
              </w:rPr>
            </w:pPr>
            <w:r w:rsidRPr="00433874">
              <w:rPr>
                <w:rFonts w:ascii="Times New Roman" w:hAnsi="Times New Roman" w:cs="Times New Roman"/>
                <w:sz w:val="24"/>
                <w:szCs w:val="24"/>
              </w:rPr>
              <w:t>деятельности</w:t>
            </w:r>
          </w:p>
        </w:tc>
      </w:tr>
      <w:tr w:rsidR="00855332" w:rsidRPr="00433874" w14:paraId="68C198B5" w14:textId="77777777" w:rsidTr="006E6EC2">
        <w:tc>
          <w:tcPr>
            <w:tcW w:w="1690" w:type="pct"/>
          </w:tcPr>
          <w:p w14:paraId="21124518" w14:textId="77777777" w:rsidR="00E5473C" w:rsidRPr="00433874" w:rsidRDefault="00D72D24">
            <w:pPr>
              <w:pStyle w:val="ad"/>
              <w:numPr>
                <w:ilvl w:val="0"/>
                <w:numId w:val="353"/>
              </w:numPr>
              <w:tabs>
                <w:tab w:val="left" w:pos="330"/>
              </w:tabs>
              <w:ind w:left="284" w:hanging="283"/>
              <w:rPr>
                <w:rFonts w:ascii="Times New Roman" w:hAnsi="Times New Roman" w:cs="Times New Roman"/>
                <w:b/>
                <w:sz w:val="24"/>
                <w:szCs w:val="24"/>
              </w:rPr>
            </w:pPr>
            <w:r w:rsidRPr="00433874">
              <w:rPr>
                <w:rFonts w:ascii="Times New Roman" w:hAnsi="Times New Roman" w:cs="Times New Roman"/>
                <w:b/>
                <w:sz w:val="24"/>
                <w:szCs w:val="24"/>
              </w:rPr>
              <w:t>Независимость</w:t>
            </w:r>
          </w:p>
        </w:tc>
        <w:tc>
          <w:tcPr>
            <w:tcW w:w="322" w:type="pct"/>
          </w:tcPr>
          <w:p w14:paraId="54F15B65" w14:textId="77777777" w:rsidR="00E5473C" w:rsidRPr="00433874" w:rsidRDefault="00D72D24" w:rsidP="00BA4F7B">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2988" w:type="pct"/>
          </w:tcPr>
          <w:p w14:paraId="4A4C1BF0" w14:textId="77777777" w:rsidR="00E5473C" w:rsidRPr="00433874" w:rsidRDefault="00D72D24" w:rsidP="00D87834">
            <w:pPr>
              <w:pStyle w:val="ad"/>
              <w:jc w:val="both"/>
              <w:rPr>
                <w:rFonts w:ascii="Times New Roman" w:hAnsi="Times New Roman" w:cs="Times New Roman"/>
                <w:sz w:val="24"/>
                <w:szCs w:val="24"/>
              </w:rPr>
            </w:pPr>
            <w:r w:rsidRPr="00433874">
              <w:rPr>
                <w:rFonts w:ascii="Times New Roman" w:hAnsi="Times New Roman" w:cs="Times New Roman"/>
                <w:sz w:val="24"/>
                <w:szCs w:val="24"/>
              </w:rPr>
              <w:t>адвокатское сообщество управляет своими делами самостоятельно, решая наиболее важные вопросы на общем</w:t>
            </w:r>
          </w:p>
          <w:p w14:paraId="64D8B5C1" w14:textId="77777777" w:rsidR="00E5473C" w:rsidRPr="00433874" w:rsidRDefault="00D72D24" w:rsidP="00D87834">
            <w:pPr>
              <w:pStyle w:val="ad"/>
              <w:jc w:val="both"/>
              <w:rPr>
                <w:rFonts w:ascii="Times New Roman" w:eastAsia="Times New Roman" w:hAnsi="Times New Roman" w:cs="Times New Roman"/>
              </w:rPr>
            </w:pPr>
            <w:r w:rsidRPr="00433874">
              <w:rPr>
                <w:rFonts w:ascii="Times New Roman" w:hAnsi="Times New Roman" w:cs="Times New Roman"/>
                <w:sz w:val="24"/>
                <w:szCs w:val="24"/>
              </w:rPr>
              <w:t>собрании адвокатов и представляя определенные полномочия выборным органам адвокатуры</w:t>
            </w:r>
          </w:p>
        </w:tc>
      </w:tr>
    </w:tbl>
    <w:p w14:paraId="660C51A9" w14:textId="77777777" w:rsidR="00E5473C" w:rsidRPr="00433874" w:rsidRDefault="00E5473C" w:rsidP="00A43390">
      <w:pPr>
        <w:shd w:val="clear" w:color="auto" w:fill="FFFFFF"/>
        <w:spacing w:after="0" w:line="240" w:lineRule="auto"/>
        <w:jc w:val="both"/>
        <w:rPr>
          <w:rFonts w:ascii="Times New Roman" w:hAnsi="Times New Roman" w:cs="Times New Roman"/>
          <w:b/>
          <w:sz w:val="24"/>
          <w:szCs w:val="24"/>
        </w:rPr>
      </w:pPr>
      <w:bookmarkStart w:id="1336" w:name="_Hlk163036250_0_1"/>
    </w:p>
    <w:p w14:paraId="01A5AE8B" w14:textId="77777777" w:rsidR="00A43390" w:rsidRPr="00433874" w:rsidRDefault="00D72D24" w:rsidP="00A4339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170F30FD" w14:textId="77777777" w:rsidTr="00A64F92">
        <w:tc>
          <w:tcPr>
            <w:tcW w:w="1249" w:type="pct"/>
          </w:tcPr>
          <w:p w14:paraId="5F070A5A" w14:textId="77777777" w:rsidR="00A43390" w:rsidRPr="00433874" w:rsidRDefault="00D72D24" w:rsidP="00A64F92">
            <w:pPr>
              <w:pStyle w:val="a4"/>
              <w:ind w:left="0"/>
              <w:jc w:val="center"/>
              <w:rPr>
                <w:rFonts w:ascii="Times New Roman" w:hAnsi="Times New Roman" w:cs="Times New Roman"/>
                <w:b/>
                <w:sz w:val="24"/>
                <w:szCs w:val="24"/>
              </w:rPr>
            </w:pPr>
            <w:bookmarkStart w:id="1337" w:name="_Hlk162867190_0_1"/>
            <w:r w:rsidRPr="00433874">
              <w:rPr>
                <w:rFonts w:ascii="Times New Roman" w:hAnsi="Times New Roman" w:cs="Times New Roman"/>
                <w:b/>
                <w:sz w:val="24"/>
                <w:szCs w:val="24"/>
              </w:rPr>
              <w:lastRenderedPageBreak/>
              <w:t>1</w:t>
            </w:r>
          </w:p>
        </w:tc>
        <w:tc>
          <w:tcPr>
            <w:tcW w:w="1250" w:type="pct"/>
          </w:tcPr>
          <w:p w14:paraId="2C251130"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51126E5"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E0DEB79" w14:textId="77777777" w:rsidR="00A4339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102FE25" w14:textId="77777777" w:rsidTr="00A64F92">
        <w:tc>
          <w:tcPr>
            <w:tcW w:w="1249" w:type="pct"/>
          </w:tcPr>
          <w:p w14:paraId="3CD71DF2" w14:textId="413CA18A" w:rsidR="00A43390" w:rsidRPr="00433874" w:rsidRDefault="00A43390" w:rsidP="00A64F92">
            <w:pPr>
              <w:pStyle w:val="a4"/>
              <w:ind w:left="0"/>
              <w:jc w:val="center"/>
              <w:rPr>
                <w:rFonts w:ascii="Times New Roman" w:hAnsi="Times New Roman" w:cs="Times New Roman"/>
                <w:b/>
                <w:sz w:val="24"/>
                <w:szCs w:val="24"/>
              </w:rPr>
            </w:pPr>
          </w:p>
        </w:tc>
        <w:tc>
          <w:tcPr>
            <w:tcW w:w="1250" w:type="pct"/>
          </w:tcPr>
          <w:p w14:paraId="23A4A40F" w14:textId="4DBC05F0" w:rsidR="00A43390" w:rsidRPr="00433874" w:rsidRDefault="00A43390" w:rsidP="00A64F92">
            <w:pPr>
              <w:pStyle w:val="a4"/>
              <w:ind w:left="0"/>
              <w:jc w:val="center"/>
              <w:rPr>
                <w:rFonts w:ascii="Times New Roman" w:hAnsi="Times New Roman" w:cs="Times New Roman"/>
                <w:b/>
                <w:sz w:val="24"/>
                <w:szCs w:val="24"/>
              </w:rPr>
            </w:pPr>
          </w:p>
        </w:tc>
        <w:tc>
          <w:tcPr>
            <w:tcW w:w="1250" w:type="pct"/>
          </w:tcPr>
          <w:p w14:paraId="7E369070" w14:textId="2BFAC09D" w:rsidR="00A43390" w:rsidRPr="00433874" w:rsidRDefault="00A43390" w:rsidP="00A64F92">
            <w:pPr>
              <w:pStyle w:val="a4"/>
              <w:ind w:left="0"/>
              <w:jc w:val="center"/>
              <w:rPr>
                <w:rFonts w:ascii="Times New Roman" w:hAnsi="Times New Roman" w:cs="Times New Roman"/>
                <w:b/>
                <w:sz w:val="24"/>
                <w:szCs w:val="24"/>
              </w:rPr>
            </w:pPr>
          </w:p>
        </w:tc>
        <w:tc>
          <w:tcPr>
            <w:tcW w:w="1251" w:type="pct"/>
          </w:tcPr>
          <w:p w14:paraId="0E501359" w14:textId="1BBC905B" w:rsidR="00A43390" w:rsidRPr="00433874" w:rsidRDefault="00A43390" w:rsidP="00A64F92">
            <w:pPr>
              <w:pStyle w:val="a4"/>
              <w:ind w:left="0"/>
              <w:jc w:val="center"/>
              <w:rPr>
                <w:rFonts w:ascii="Times New Roman" w:hAnsi="Times New Roman" w:cs="Times New Roman"/>
                <w:b/>
                <w:sz w:val="24"/>
                <w:szCs w:val="24"/>
              </w:rPr>
            </w:pPr>
          </w:p>
        </w:tc>
      </w:tr>
      <w:bookmarkEnd w:id="1336"/>
      <w:bookmarkEnd w:id="1337"/>
    </w:tbl>
    <w:p w14:paraId="5ADCAFDA" w14:textId="77777777" w:rsidR="001D375C" w:rsidRPr="00433874" w:rsidRDefault="001D375C" w:rsidP="00A43390">
      <w:pPr>
        <w:pStyle w:val="ad"/>
        <w:shd w:val="clear" w:color="auto" w:fill="FFFFFF"/>
        <w:ind w:left="709" w:firstLine="708"/>
        <w:jc w:val="both"/>
        <w:rPr>
          <w:rFonts w:ascii="Times New Roman" w:hAnsi="Times New Roman" w:cs="Times New Roman"/>
          <w:sz w:val="24"/>
          <w:szCs w:val="24"/>
        </w:rPr>
      </w:pPr>
    </w:p>
    <w:p w14:paraId="5F5312F0"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bookmarkStart w:id="1338" w:name="_Hlk162438203_5_1"/>
      <w:r w:rsidRPr="00433874">
        <w:rPr>
          <w:rFonts w:ascii="Times New Roman" w:hAnsi="Times New Roman" w:cs="Times New Roman"/>
          <w:b/>
          <w:sz w:val="24"/>
          <w:szCs w:val="24"/>
        </w:rPr>
        <w:t xml:space="preserve">5. </w:t>
      </w:r>
      <w:bookmarkStart w:id="1339" w:name="_Hlk162438670_6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0A6BBD" w14:textId="77777777" w:rsidR="00E5473C" w:rsidRPr="00433874" w:rsidRDefault="00D72D24" w:rsidP="00E5473C">
      <w:pPr>
        <w:pStyle w:val="a4"/>
        <w:shd w:val="clear" w:color="auto" w:fill="FFFFFF"/>
        <w:spacing w:after="0" w:line="240" w:lineRule="auto"/>
        <w:jc w:val="both"/>
        <w:rPr>
          <w:rFonts w:ascii="Times New Roman" w:hAnsi="Times New Roman" w:cs="Times New Roman"/>
          <w:sz w:val="24"/>
          <w:szCs w:val="24"/>
        </w:rPr>
      </w:pPr>
      <w:bookmarkStart w:id="1340" w:name="_Hlk162869039_5_0"/>
      <w:r w:rsidRPr="00433874">
        <w:rPr>
          <w:rFonts w:ascii="Times New Roman" w:hAnsi="Times New Roman" w:cs="Times New Roman"/>
          <w:b/>
          <w:bCs/>
          <w:sz w:val="24"/>
          <w:szCs w:val="24"/>
        </w:rPr>
        <w:t xml:space="preserve">Прочитайте текст и дополните его. </w:t>
      </w:r>
    </w:p>
    <w:bookmarkEnd w:id="1338"/>
    <w:bookmarkEnd w:id="1339"/>
    <w:bookmarkEnd w:id="1340"/>
    <w:p w14:paraId="57D3F060" w14:textId="77777777" w:rsidR="00684C19" w:rsidRPr="00433874" w:rsidRDefault="00D72D24" w:rsidP="00E5473C">
      <w:pPr>
        <w:pStyle w:val="a4"/>
        <w:spacing w:after="0" w:line="240" w:lineRule="auto"/>
        <w:ind w:left="360"/>
        <w:jc w:val="both"/>
        <w:rPr>
          <w:rFonts w:ascii="Times New Roman" w:eastAsia="Times New Roman" w:hAnsi="Times New Roman" w:cs="Times New Roman"/>
          <w:bCs/>
          <w:sz w:val="24"/>
          <w:szCs w:val="24"/>
        </w:rPr>
      </w:pPr>
      <w:r w:rsidRPr="00433874">
        <w:rPr>
          <w:rFonts w:ascii="Times New Roman" w:hAnsi="Times New Roman" w:cs="Times New Roman"/>
          <w:bCs/>
          <w:sz w:val="24"/>
          <w:szCs w:val="24"/>
        </w:rPr>
        <w:t>В связи с переходом от имперского управления к советскому адвокатура была упразднена в _____ году.</w:t>
      </w:r>
    </w:p>
    <w:p w14:paraId="2650E69B" w14:textId="77777777" w:rsidR="000D45AD" w:rsidRPr="00433874" w:rsidRDefault="000D45AD" w:rsidP="00E5473C">
      <w:pPr>
        <w:shd w:val="clear" w:color="auto" w:fill="FFFFFF"/>
        <w:spacing w:after="0" w:line="240" w:lineRule="auto"/>
        <w:ind w:firstLine="360"/>
        <w:jc w:val="both"/>
        <w:rPr>
          <w:rFonts w:ascii="Times New Roman" w:hAnsi="Times New Roman" w:cs="Times New Roman"/>
          <w:b/>
          <w:sz w:val="24"/>
          <w:szCs w:val="24"/>
        </w:rPr>
      </w:pPr>
    </w:p>
    <w:p w14:paraId="7CBD57F3" w14:textId="3EF05DF2"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6E40BC7" w14:textId="77777777" w:rsidR="00E5473C" w:rsidRPr="00433874" w:rsidRDefault="00D72D24" w:rsidP="00E5473C">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5A48690" w14:textId="77777777" w:rsidR="00BA4F7B" w:rsidRPr="00433874" w:rsidRDefault="00D72D24" w:rsidP="00E5473C">
      <w:pPr>
        <w:tabs>
          <w:tab w:val="left" w:pos="0"/>
          <w:tab w:val="left" w:pos="993"/>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ab/>
      </w:r>
      <w:r w:rsidR="00C66489" w:rsidRPr="00433874">
        <w:rPr>
          <w:rFonts w:ascii="Times New Roman" w:eastAsia="Times New Roman" w:hAnsi="Times New Roman" w:cs="Times New Roman"/>
          <w:bCs/>
          <w:sz w:val="24"/>
          <w:szCs w:val="24"/>
        </w:rPr>
        <w:t xml:space="preserve">Лицо, статус адвоката которого приостановлен, не вправе осуществлять адвокатскую деятельность, а также занимать выборные должности в органах адвокатской палаты или Федеральной палаты адвокатов. Нарушение этого положения влечет за собой </w:t>
      </w:r>
      <w:r w:rsidRPr="00433874">
        <w:rPr>
          <w:rFonts w:ascii="Times New Roman" w:eastAsia="Times New Roman" w:hAnsi="Times New Roman" w:cs="Times New Roman"/>
          <w:bCs/>
          <w:sz w:val="24"/>
          <w:szCs w:val="24"/>
        </w:rPr>
        <w:t>__________________</w:t>
      </w:r>
      <w:r w:rsidR="00C66489" w:rsidRPr="00433874">
        <w:rPr>
          <w:rFonts w:ascii="Times New Roman" w:eastAsia="Times New Roman" w:hAnsi="Times New Roman" w:cs="Times New Roman"/>
          <w:bCs/>
          <w:sz w:val="24"/>
          <w:szCs w:val="24"/>
        </w:rPr>
        <w:t xml:space="preserve"> статуса адвоката</w:t>
      </w:r>
      <w:r w:rsidR="00AE62F2" w:rsidRPr="00433874">
        <w:rPr>
          <w:rFonts w:ascii="Times New Roman" w:eastAsia="Times New Roman" w:hAnsi="Times New Roman" w:cs="Times New Roman"/>
          <w:bCs/>
          <w:sz w:val="24"/>
          <w:szCs w:val="24"/>
        </w:rPr>
        <w:t>.</w:t>
      </w:r>
    </w:p>
    <w:p w14:paraId="689B2A13" w14:textId="77777777" w:rsidR="001B38DE" w:rsidRPr="00433874" w:rsidRDefault="00D72D24" w:rsidP="00E5473C">
      <w:pPr>
        <w:shd w:val="clear" w:color="auto" w:fill="FFFFFF"/>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ab/>
      </w:r>
      <w:bookmarkStart w:id="1341" w:name="_Hlk162440230_0_2"/>
    </w:p>
    <w:p w14:paraId="23AA000F"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1342" w:name="_Hlk162438719_1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BD0FB2B"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41"/>
    <w:bookmarkEnd w:id="1342"/>
    <w:p w14:paraId="2B40718C" w14:textId="77777777" w:rsidR="00723775" w:rsidRPr="00433874" w:rsidRDefault="00D72D24" w:rsidP="00723775">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roofErr w:type="spellStart"/>
      <w:r w:rsidRPr="00433874">
        <w:rPr>
          <w:rFonts w:ascii="Times New Roman" w:hAnsi="Times New Roman" w:cs="Times New Roman"/>
          <w:sz w:val="24"/>
          <w:szCs w:val="24"/>
        </w:rPr>
        <w:t>Вавилонова</w:t>
      </w:r>
      <w:proofErr w:type="spellEnd"/>
      <w:r w:rsidRPr="00433874">
        <w:rPr>
          <w:rFonts w:ascii="Times New Roman" w:hAnsi="Times New Roman" w:cs="Times New Roman"/>
          <w:sz w:val="24"/>
          <w:szCs w:val="24"/>
        </w:rPr>
        <w:t xml:space="preserve"> С.И. хотел взять 1 или 2 дня в счет очередного отпуска, но администрация ей отказала, сославшись на то, что дробить ежегодный отдых нельзя. </w:t>
      </w:r>
      <w:proofErr w:type="spellStart"/>
      <w:r w:rsidRPr="00433874">
        <w:rPr>
          <w:rFonts w:ascii="Times New Roman" w:hAnsi="Times New Roman" w:cs="Times New Roman"/>
          <w:sz w:val="24"/>
          <w:szCs w:val="24"/>
        </w:rPr>
        <w:t>Вавилонова</w:t>
      </w:r>
      <w:proofErr w:type="spellEnd"/>
      <w:r w:rsidRPr="00433874">
        <w:rPr>
          <w:rFonts w:ascii="Times New Roman" w:hAnsi="Times New Roman" w:cs="Times New Roman"/>
          <w:sz w:val="24"/>
          <w:szCs w:val="24"/>
        </w:rPr>
        <w:t xml:space="preserve"> обратилась в юридическую консультацию с вопросом можно ли делить очередной отпуск и на какие части. Что должен ответить юрист?</w:t>
      </w:r>
    </w:p>
    <w:p w14:paraId="4F2C9888" w14:textId="77777777" w:rsidR="001B38DE" w:rsidRPr="00433874" w:rsidRDefault="00D72D24" w:rsidP="00E5473C">
      <w:pPr>
        <w:shd w:val="clear" w:color="auto" w:fill="FFFFFF"/>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ab/>
      </w:r>
    </w:p>
    <w:p w14:paraId="7CE487C6"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639A61F"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CA6E261" w14:textId="77777777" w:rsidR="0022582E" w:rsidRPr="00433874" w:rsidRDefault="00D72D24" w:rsidP="0022582E">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 xml:space="preserve">В юридическую консультацию обратился заявительница, которая как два года нигде официально не работает,  потеряла трудовую книжку. Заявительница спрашивает: «Как быть? Можно ли взять справку из ПФ РФ о том, где я раньше работала, завести новую трудовую книжку?» </w:t>
      </w:r>
    </w:p>
    <w:p w14:paraId="08BB413D" w14:textId="0B7FAF05" w:rsidR="0022582E" w:rsidRPr="00433874" w:rsidRDefault="00D72D24" w:rsidP="0022582E">
      <w:pPr>
        <w:tabs>
          <w:tab w:val="left" w:pos="567"/>
          <w:tab w:val="left" w:pos="993"/>
        </w:tabs>
        <w:spacing w:after="0" w:line="240" w:lineRule="auto"/>
        <w:jc w:val="both"/>
        <w:rPr>
          <w:rFonts w:ascii="Calibri" w:hAnsi="Calibri" w:cs="Calibri"/>
          <w:color w:val="000000"/>
        </w:rPr>
      </w:pPr>
      <w:r w:rsidRPr="00433874">
        <w:rPr>
          <w:rFonts w:ascii="Times New Roman" w:hAnsi="Times New Roman" w:cs="Times New Roman"/>
          <w:b/>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4BB623B8" w14:textId="77777777" w:rsidTr="00E5473C">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286B2" w14:textId="77777777" w:rsidR="0032494D" w:rsidRPr="00433874" w:rsidRDefault="00D72D24" w:rsidP="00402AAB">
            <w:pPr>
              <w:spacing w:after="0" w:line="240" w:lineRule="auto"/>
              <w:rPr>
                <w:b/>
                <w:sz w:val="20"/>
                <w:szCs w:val="20"/>
              </w:rPr>
            </w:pPr>
            <w:r w:rsidRPr="00433874">
              <w:rPr>
                <w:rFonts w:ascii="Times New Roman" w:hAnsi="Times New Roman" w:cs="Times New Roman"/>
                <w:b/>
                <w:color w:val="000000"/>
                <w:sz w:val="20"/>
                <w:szCs w:val="20"/>
              </w:rPr>
              <w:t>ПК-3.3: Ведет претензионно-исковую работу в организации</w:t>
            </w:r>
          </w:p>
        </w:tc>
      </w:tr>
      <w:tr w:rsidR="00855332" w:rsidRPr="00433874" w14:paraId="00495BA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852782" w14:textId="77777777" w:rsidR="0032494D" w:rsidRPr="00433874" w:rsidRDefault="00D72D24" w:rsidP="00402AAB">
            <w:pPr>
              <w:spacing w:after="0" w:line="240" w:lineRule="auto"/>
              <w:rPr>
                <w:b/>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
                <w:bCs/>
                <w:sz w:val="20"/>
                <w:szCs w:val="20"/>
              </w:rPr>
              <w:t xml:space="preserve">теоретические основы </w:t>
            </w:r>
            <w:r w:rsidRPr="00433874">
              <w:rPr>
                <w:rStyle w:val="FontStyle29"/>
                <w:sz w:val="20"/>
                <w:szCs w:val="20"/>
              </w:rPr>
              <w:t>консультационной работы по вопросам гражданско-правового характера</w:t>
            </w:r>
          </w:p>
        </w:tc>
      </w:tr>
      <w:tr w:rsidR="00855332" w:rsidRPr="00433874" w14:paraId="5B18A05C" w14:textId="77777777" w:rsidTr="006E6EC2">
        <w:trPr>
          <w:trHeight w:hRule="exact" w:val="43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DDCB4" w14:textId="77777777" w:rsidR="0032494D" w:rsidRPr="00433874" w:rsidRDefault="00D72D24" w:rsidP="00402AAB">
            <w:pPr>
              <w:spacing w:after="0" w:line="240" w:lineRule="auto"/>
              <w:jc w:val="both"/>
              <w:rPr>
                <w:b/>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433874" w14:paraId="7E4B0576"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CCCFC1" w14:textId="77777777" w:rsidR="0032494D" w:rsidRPr="00433874" w:rsidRDefault="00D72D24" w:rsidP="00402AAB">
            <w:pPr>
              <w:spacing w:after="0" w:line="240" w:lineRule="auto"/>
              <w:rPr>
                <w:b/>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
                <w:bCs/>
                <w:sz w:val="20"/>
                <w:szCs w:val="20"/>
              </w:rPr>
              <w:t xml:space="preserve">навыками </w:t>
            </w:r>
            <w:r w:rsidRPr="00433874">
              <w:rPr>
                <w:rStyle w:val="FontStyle29"/>
                <w:sz w:val="20"/>
                <w:szCs w:val="20"/>
              </w:rPr>
              <w:t>консультационной  работы по вопросам гражданско-правового характера</w:t>
            </w:r>
          </w:p>
        </w:tc>
      </w:tr>
      <w:tr w:rsidR="00855332" w:rsidRPr="00433874" w14:paraId="4A793C44" w14:textId="77777777" w:rsidTr="0032494D">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1D84B8" w14:textId="77777777" w:rsidR="0032494D" w:rsidRPr="00433874" w:rsidRDefault="00D72D24" w:rsidP="00402AAB">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способность вести претензионно-исковую работу в организации </w:t>
            </w:r>
          </w:p>
        </w:tc>
      </w:tr>
    </w:tbl>
    <w:p w14:paraId="2809EA1A" w14:textId="77777777" w:rsidR="00CF7F14" w:rsidRPr="00433874" w:rsidRDefault="00CF7F14" w:rsidP="0057470A">
      <w:pPr>
        <w:pStyle w:val="ConsPlusNormal"/>
        <w:ind w:firstLine="502"/>
        <w:jc w:val="center"/>
        <w:rPr>
          <w:rFonts w:ascii="Times New Roman" w:hAnsi="Times New Roman" w:cs="Times New Roman"/>
          <w:b/>
          <w:sz w:val="24"/>
          <w:szCs w:val="24"/>
        </w:rPr>
      </w:pPr>
    </w:p>
    <w:p w14:paraId="1F66A26B" w14:textId="77777777" w:rsidR="00E5473C" w:rsidRPr="00433874" w:rsidRDefault="00D72D24" w:rsidP="00E5473C">
      <w:pPr>
        <w:pStyle w:val="ConsPlusNormal"/>
        <w:ind w:firstLine="360"/>
        <w:rPr>
          <w:rFonts w:ascii="Times New Roman" w:hAnsi="Times New Roman" w:cs="Times New Roman"/>
          <w:b/>
          <w:sz w:val="24"/>
          <w:szCs w:val="24"/>
        </w:rPr>
      </w:pPr>
      <w:bookmarkStart w:id="1343" w:name="_Hlk162867550_5_1"/>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344" w:name="_Hlk162951246_5_1"/>
      <w:r w:rsidRPr="00433874">
        <w:rPr>
          <w:rFonts w:ascii="Times New Roman" w:hAnsi="Times New Roman" w:cs="Times New Roman"/>
          <w:b/>
          <w:sz w:val="24"/>
          <w:szCs w:val="24"/>
        </w:rPr>
        <w:t>предложенных. Уровень сложности базовый. Время выполнения 3 мин.</w:t>
      </w:r>
    </w:p>
    <w:p w14:paraId="3F719479" w14:textId="77777777" w:rsidR="00E5473C" w:rsidRPr="00433874" w:rsidRDefault="00D72D24" w:rsidP="00E547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43"/>
    <w:bookmarkEnd w:id="1344"/>
    <w:p w14:paraId="0359C93E"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32494D" w:rsidRPr="00433874">
        <w:rPr>
          <w:rFonts w:ascii="Times New Roman" w:eastAsia="Times New Roman" w:hAnsi="Times New Roman" w:cs="Times New Roman"/>
          <w:bCs/>
          <w:sz w:val="24"/>
          <w:szCs w:val="24"/>
        </w:rPr>
        <w:t>Апелляционная жалоба представляется с копиями.</w:t>
      </w:r>
    </w:p>
    <w:p w14:paraId="2689F67D" w14:textId="1ED2B5D7" w:rsidR="0032494D" w:rsidRPr="00433874" w:rsidRDefault="00E93CFF" w:rsidP="00E93CFF">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число которых соответствует числу лиц, участвующих в деле</w:t>
      </w:r>
    </w:p>
    <w:p w14:paraId="15C1DE46" w14:textId="0BB56F11"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количество которых равняется трем</w:t>
      </w:r>
    </w:p>
    <w:p w14:paraId="4978D422" w14:textId="4518FAB5"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 количестве 30 экземпляров</w:t>
      </w:r>
    </w:p>
    <w:p w14:paraId="3B6EF8BD" w14:textId="30EC06C5" w:rsidR="00402AAB"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 количестве 5 экземпляров</w:t>
      </w:r>
    </w:p>
    <w:p w14:paraId="349F16A1" w14:textId="77777777" w:rsidR="00E5473C" w:rsidRPr="00433874" w:rsidRDefault="00E5473C" w:rsidP="0032494D">
      <w:pPr>
        <w:pStyle w:val="a4"/>
        <w:shd w:val="clear" w:color="auto" w:fill="FFFFFF"/>
        <w:spacing w:after="0" w:line="240" w:lineRule="auto"/>
        <w:jc w:val="both"/>
        <w:rPr>
          <w:rFonts w:ascii="Times New Roman" w:eastAsia="Times New Roman" w:hAnsi="Times New Roman" w:cs="Times New Roman"/>
          <w:bCs/>
          <w:sz w:val="24"/>
          <w:szCs w:val="24"/>
        </w:rPr>
      </w:pPr>
    </w:p>
    <w:p w14:paraId="3E4A7426"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56A767"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2F59E40"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 xml:space="preserve">2. </w:t>
      </w:r>
      <w:r w:rsidR="0032494D" w:rsidRPr="00433874">
        <w:rPr>
          <w:rFonts w:ascii="Times New Roman" w:eastAsia="Times New Roman" w:hAnsi="Times New Roman" w:cs="Times New Roman"/>
          <w:bCs/>
          <w:sz w:val="24"/>
          <w:szCs w:val="24"/>
        </w:rPr>
        <w:t>Федеральная палата адвокатов создается</w:t>
      </w:r>
      <w:r w:rsidRPr="00433874">
        <w:rPr>
          <w:rFonts w:ascii="Times New Roman" w:eastAsia="Times New Roman" w:hAnsi="Times New Roman" w:cs="Times New Roman"/>
          <w:bCs/>
          <w:sz w:val="24"/>
          <w:szCs w:val="24"/>
        </w:rPr>
        <w:t>:</w:t>
      </w:r>
    </w:p>
    <w:p w14:paraId="43C4BF30" w14:textId="361B7C34"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Советом Федерации Российской Федерации</w:t>
      </w:r>
    </w:p>
    <w:p w14:paraId="6DE76848" w14:textId="57AA0517"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Правительством Российской Федерации</w:t>
      </w:r>
    </w:p>
    <w:p w14:paraId="619875CF" w14:textId="69298609"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Министерством юстиции РФ</w:t>
      </w:r>
    </w:p>
    <w:p w14:paraId="30EC7685" w14:textId="6E52BB65"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Всероссийским съездом адвокатов</w:t>
      </w:r>
    </w:p>
    <w:p w14:paraId="564D6DEC" w14:textId="77777777" w:rsidR="00E5473C" w:rsidRPr="00433874" w:rsidRDefault="00E5473C" w:rsidP="0032494D">
      <w:pPr>
        <w:shd w:val="clear" w:color="auto" w:fill="FFFFFF"/>
        <w:spacing w:after="0" w:line="240" w:lineRule="auto"/>
        <w:jc w:val="both"/>
        <w:rPr>
          <w:rFonts w:ascii="Times New Roman" w:eastAsia="Times New Roman" w:hAnsi="Times New Roman" w:cs="Times New Roman"/>
          <w:bCs/>
          <w:sz w:val="24"/>
          <w:szCs w:val="24"/>
        </w:rPr>
      </w:pPr>
    </w:p>
    <w:p w14:paraId="1C60ECD7" w14:textId="77777777" w:rsidR="00E93CFF" w:rsidRPr="00433874" w:rsidRDefault="00E93CFF" w:rsidP="00E93CFF">
      <w:pPr>
        <w:pStyle w:val="ConsPlusNormal"/>
        <w:ind w:firstLine="360"/>
        <w:rPr>
          <w:rFonts w:ascii="Times New Roman" w:hAnsi="Times New Roman" w:cs="Times New Roman"/>
          <w:b/>
          <w:sz w:val="24"/>
          <w:szCs w:val="24"/>
        </w:rPr>
      </w:pPr>
      <w:bookmarkStart w:id="1345" w:name="__1"/>
      <w:bookmarkEnd w:id="1345"/>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6AC673"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6B1FF6E" w14:textId="77777777" w:rsidR="00402AAB" w:rsidRPr="00433874" w:rsidRDefault="00D72D24" w:rsidP="00402AAB">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32494D" w:rsidRPr="00433874">
        <w:rPr>
          <w:rFonts w:ascii="Times New Roman" w:eastAsia="Times New Roman" w:hAnsi="Times New Roman" w:cs="Times New Roman"/>
          <w:bCs/>
          <w:sz w:val="24"/>
          <w:szCs w:val="24"/>
        </w:rPr>
        <w:t>Не вступивший в законную силу приговор гарнизонного военного суда, постановленный по делу частного обвинения, может быть обжалован защитником в</w:t>
      </w:r>
      <w:r w:rsidRPr="00433874">
        <w:rPr>
          <w:rFonts w:ascii="Times New Roman" w:eastAsia="Times New Roman" w:hAnsi="Times New Roman" w:cs="Times New Roman"/>
          <w:bCs/>
          <w:sz w:val="24"/>
          <w:szCs w:val="24"/>
        </w:rPr>
        <w:t>:</w:t>
      </w:r>
    </w:p>
    <w:p w14:paraId="55A10816" w14:textId="3998EDFA"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военную прокуратуру округа (флота)</w:t>
      </w:r>
    </w:p>
    <w:p w14:paraId="1DC007C4" w14:textId="3370B3CC"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суд кассационной инстанции</w:t>
      </w:r>
    </w:p>
    <w:p w14:paraId="6AF6A086" w14:textId="1CC4FCCC"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суд апелляционной инстанции</w:t>
      </w:r>
    </w:p>
    <w:p w14:paraId="127928F9" w14:textId="6D33A53B" w:rsidR="0032494D" w:rsidRPr="00433874"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военную коллегию Верховного Суда РФ</w:t>
      </w:r>
    </w:p>
    <w:p w14:paraId="33EC27B4" w14:textId="77777777" w:rsidR="00E5473C" w:rsidRPr="00433874" w:rsidRDefault="00E5473C" w:rsidP="00D32B6C">
      <w:pPr>
        <w:pStyle w:val="ad"/>
        <w:rPr>
          <w:rFonts w:ascii="Times New Roman" w:hAnsi="Times New Roman" w:cs="Times New Roman"/>
          <w:b/>
          <w:sz w:val="24"/>
          <w:szCs w:val="24"/>
        </w:rPr>
      </w:pPr>
    </w:p>
    <w:p w14:paraId="05BC03C7" w14:textId="77777777" w:rsidR="00E5473C" w:rsidRPr="00433874" w:rsidRDefault="00D72D24" w:rsidP="00E5473C">
      <w:pPr>
        <w:shd w:val="clear" w:color="auto" w:fill="FFFFFF"/>
        <w:spacing w:after="0" w:line="240" w:lineRule="auto"/>
        <w:ind w:firstLine="708"/>
        <w:jc w:val="both"/>
        <w:rPr>
          <w:rFonts w:ascii="Times New Roman" w:hAnsi="Times New Roman" w:cs="Times New Roman"/>
          <w:b/>
          <w:sz w:val="24"/>
          <w:szCs w:val="24"/>
        </w:rPr>
      </w:pPr>
      <w:bookmarkStart w:id="1346" w:name="_Hlk163035534_5"/>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8E9A58A"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46"/>
    <w:p w14:paraId="5680541B" w14:textId="77777777" w:rsidR="00D32B6C" w:rsidRPr="00433874" w:rsidRDefault="00D32B6C" w:rsidP="00D32B6C">
      <w:pPr>
        <w:pStyle w:val="ad"/>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967"/>
        <w:gridCol w:w="402"/>
        <w:gridCol w:w="6202"/>
      </w:tblGrid>
      <w:tr w:rsidR="00855332" w:rsidRPr="00433874" w14:paraId="6FC2FCB3" w14:textId="77777777" w:rsidTr="00E5473C">
        <w:tc>
          <w:tcPr>
            <w:tcW w:w="1550" w:type="pct"/>
          </w:tcPr>
          <w:p w14:paraId="142779C3" w14:textId="77777777" w:rsidR="00E5473C" w:rsidRPr="00573D19" w:rsidRDefault="00D72D24" w:rsidP="00E5473C">
            <w:pPr>
              <w:pStyle w:val="ad"/>
              <w:tabs>
                <w:tab w:val="left" w:pos="330"/>
              </w:tabs>
              <w:ind w:left="142"/>
              <w:jc w:val="center"/>
              <w:rPr>
                <w:rFonts w:ascii="Times New Roman" w:hAnsi="Times New Roman" w:cs="Times New Roman"/>
                <w:b/>
                <w:bCs/>
                <w:sz w:val="24"/>
                <w:szCs w:val="24"/>
              </w:rPr>
            </w:pPr>
            <w:r w:rsidRPr="00573D19">
              <w:rPr>
                <w:rFonts w:ascii="Times New Roman" w:hAnsi="Times New Roman" w:cs="Times New Roman"/>
                <w:bCs/>
                <w:sz w:val="24"/>
                <w:szCs w:val="24"/>
              </w:rPr>
              <w:t>Начало фразы</w:t>
            </w:r>
          </w:p>
        </w:tc>
        <w:tc>
          <w:tcPr>
            <w:tcW w:w="3450" w:type="pct"/>
            <w:gridSpan w:val="2"/>
          </w:tcPr>
          <w:p w14:paraId="4976DB2C" w14:textId="77777777" w:rsidR="00E5473C" w:rsidRPr="00573D19" w:rsidRDefault="00D72D24" w:rsidP="00E5473C">
            <w:pPr>
              <w:pStyle w:val="ad"/>
              <w:jc w:val="center"/>
              <w:rPr>
                <w:rFonts w:ascii="Times New Roman" w:hAnsi="Times New Roman" w:cs="Times New Roman"/>
                <w:sz w:val="24"/>
                <w:szCs w:val="24"/>
              </w:rPr>
            </w:pPr>
            <w:r w:rsidRPr="00573D19">
              <w:rPr>
                <w:rFonts w:ascii="Times New Roman" w:eastAsia="Times New Roman" w:hAnsi="Times New Roman" w:cs="Times New Roman"/>
                <w:bCs/>
                <w:sz w:val="24"/>
                <w:szCs w:val="24"/>
              </w:rPr>
              <w:t>Окончание фразы</w:t>
            </w:r>
          </w:p>
        </w:tc>
      </w:tr>
      <w:tr w:rsidR="00855332" w:rsidRPr="00433874" w14:paraId="2175048F" w14:textId="77777777" w:rsidTr="00573D19">
        <w:tc>
          <w:tcPr>
            <w:tcW w:w="1550" w:type="pct"/>
          </w:tcPr>
          <w:p w14:paraId="26655770" w14:textId="77777777" w:rsidR="00E5473C" w:rsidRPr="00573D19" w:rsidRDefault="00D72D24">
            <w:pPr>
              <w:pStyle w:val="ad"/>
              <w:numPr>
                <w:ilvl w:val="0"/>
                <w:numId w:val="354"/>
              </w:numPr>
              <w:tabs>
                <w:tab w:val="left" w:pos="330"/>
              </w:tabs>
              <w:ind w:left="142" w:hanging="142"/>
              <w:jc w:val="both"/>
              <w:rPr>
                <w:rFonts w:ascii="Times New Roman" w:hAnsi="Times New Roman" w:cs="Times New Roman"/>
                <w:b/>
                <w:sz w:val="24"/>
                <w:szCs w:val="24"/>
              </w:rPr>
            </w:pPr>
            <w:r w:rsidRPr="00573D19">
              <w:rPr>
                <w:rFonts w:ascii="Times New Roman" w:hAnsi="Times New Roman" w:cs="Times New Roman"/>
                <w:b/>
                <w:bCs/>
                <w:sz w:val="24"/>
                <w:szCs w:val="24"/>
              </w:rPr>
              <w:t>Адвокат</w:t>
            </w:r>
          </w:p>
        </w:tc>
        <w:tc>
          <w:tcPr>
            <w:tcW w:w="210" w:type="pct"/>
          </w:tcPr>
          <w:p w14:paraId="18D839A2" w14:textId="77777777" w:rsidR="00E5473C" w:rsidRPr="00573D19" w:rsidRDefault="00D72D24" w:rsidP="00D17EC9">
            <w:pPr>
              <w:pStyle w:val="ad"/>
              <w:rPr>
                <w:rFonts w:ascii="Times New Roman" w:hAnsi="Times New Roman" w:cs="Times New Roman"/>
                <w:b/>
                <w:sz w:val="24"/>
                <w:szCs w:val="24"/>
              </w:rPr>
            </w:pPr>
            <w:r w:rsidRPr="00573D19">
              <w:rPr>
                <w:rFonts w:ascii="Times New Roman" w:hAnsi="Times New Roman" w:cs="Times New Roman"/>
                <w:b/>
                <w:sz w:val="24"/>
                <w:szCs w:val="24"/>
              </w:rPr>
              <w:t>А</w:t>
            </w:r>
          </w:p>
        </w:tc>
        <w:tc>
          <w:tcPr>
            <w:tcW w:w="3240" w:type="pct"/>
          </w:tcPr>
          <w:p w14:paraId="3A27BC71" w14:textId="77777777" w:rsidR="00E5473C" w:rsidRPr="00573D19" w:rsidRDefault="00D72D24" w:rsidP="00D17EC9">
            <w:pPr>
              <w:pStyle w:val="ad"/>
              <w:jc w:val="both"/>
              <w:rPr>
                <w:rFonts w:ascii="Times New Roman" w:hAnsi="Times New Roman" w:cs="Times New Roman"/>
                <w:sz w:val="24"/>
                <w:szCs w:val="24"/>
              </w:rPr>
            </w:pPr>
            <w:r w:rsidRPr="00573D19">
              <w:rPr>
                <w:rFonts w:ascii="Times New Roman" w:hAnsi="Times New Roman" w:cs="Times New Roman"/>
                <w:sz w:val="24"/>
                <w:szCs w:val="24"/>
              </w:rPr>
              <w:t>физическое или юридическое лицо, обязанные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совершения определенных действий.</w:t>
            </w:r>
          </w:p>
        </w:tc>
      </w:tr>
      <w:tr w:rsidR="00855332" w:rsidRPr="00433874" w14:paraId="55DAB265" w14:textId="77777777" w:rsidTr="00573D19">
        <w:tc>
          <w:tcPr>
            <w:tcW w:w="1550" w:type="pct"/>
          </w:tcPr>
          <w:p w14:paraId="213C9CB2" w14:textId="77777777" w:rsidR="00E5473C" w:rsidRPr="00573D19" w:rsidRDefault="00D72D24">
            <w:pPr>
              <w:pStyle w:val="ad"/>
              <w:numPr>
                <w:ilvl w:val="0"/>
                <w:numId w:val="354"/>
              </w:numPr>
              <w:tabs>
                <w:tab w:val="left" w:pos="330"/>
              </w:tabs>
              <w:ind w:left="142" w:hanging="142"/>
              <w:jc w:val="both"/>
              <w:rPr>
                <w:rFonts w:ascii="Times New Roman" w:hAnsi="Times New Roman" w:cs="Times New Roman"/>
                <w:b/>
                <w:sz w:val="24"/>
                <w:szCs w:val="24"/>
              </w:rPr>
            </w:pPr>
            <w:r w:rsidRPr="00573D19">
              <w:rPr>
                <w:rFonts w:ascii="Times New Roman" w:hAnsi="Times New Roman" w:cs="Times New Roman"/>
                <w:b/>
                <w:bCs/>
                <w:sz w:val="24"/>
                <w:szCs w:val="24"/>
              </w:rPr>
              <w:t>Статус адвоката</w:t>
            </w:r>
          </w:p>
        </w:tc>
        <w:tc>
          <w:tcPr>
            <w:tcW w:w="210" w:type="pct"/>
          </w:tcPr>
          <w:p w14:paraId="2D541BBA" w14:textId="77777777" w:rsidR="00E5473C" w:rsidRPr="00573D19" w:rsidRDefault="00D72D24" w:rsidP="00D17EC9">
            <w:pPr>
              <w:pStyle w:val="ad"/>
              <w:rPr>
                <w:rFonts w:ascii="Times New Roman" w:hAnsi="Times New Roman" w:cs="Times New Roman"/>
                <w:b/>
                <w:sz w:val="24"/>
                <w:szCs w:val="24"/>
              </w:rPr>
            </w:pPr>
            <w:r w:rsidRPr="00573D19">
              <w:rPr>
                <w:rFonts w:ascii="Times New Roman" w:hAnsi="Times New Roman" w:cs="Times New Roman"/>
                <w:b/>
                <w:sz w:val="24"/>
                <w:szCs w:val="24"/>
              </w:rPr>
              <w:t>Б</w:t>
            </w:r>
          </w:p>
        </w:tc>
        <w:tc>
          <w:tcPr>
            <w:tcW w:w="3240" w:type="pct"/>
          </w:tcPr>
          <w:p w14:paraId="0EB877DB" w14:textId="77777777" w:rsidR="00E5473C" w:rsidRPr="00573D19" w:rsidRDefault="00D72D24" w:rsidP="00D17EC9">
            <w:pPr>
              <w:pStyle w:val="ad"/>
              <w:jc w:val="both"/>
              <w:rPr>
                <w:rFonts w:ascii="Times New Roman" w:hAnsi="Times New Roman" w:cs="Times New Roman"/>
                <w:sz w:val="24"/>
                <w:szCs w:val="24"/>
              </w:rPr>
            </w:pPr>
            <w:r w:rsidRPr="00573D19">
              <w:rPr>
                <w:rFonts w:ascii="Times New Roman" w:hAnsi="Times New Roman" w:cs="Times New Roman"/>
                <w:sz w:val="24"/>
                <w:szCs w:val="24"/>
              </w:rPr>
              <w:t>представитель интересов подозреваемого, обвиняемого и осужденного в уголовном процессе.</w:t>
            </w:r>
          </w:p>
        </w:tc>
      </w:tr>
      <w:tr w:rsidR="00855332" w:rsidRPr="00433874" w14:paraId="627597E3" w14:textId="77777777" w:rsidTr="00573D19">
        <w:tc>
          <w:tcPr>
            <w:tcW w:w="1550" w:type="pct"/>
          </w:tcPr>
          <w:p w14:paraId="41FAC27B" w14:textId="77777777" w:rsidR="00E5473C" w:rsidRPr="00573D19" w:rsidRDefault="00D72D24">
            <w:pPr>
              <w:pStyle w:val="ad"/>
              <w:numPr>
                <w:ilvl w:val="0"/>
                <w:numId w:val="354"/>
              </w:numPr>
              <w:tabs>
                <w:tab w:val="left" w:pos="330"/>
              </w:tabs>
              <w:ind w:left="142" w:hanging="142"/>
              <w:jc w:val="both"/>
              <w:rPr>
                <w:rFonts w:ascii="Times New Roman" w:hAnsi="Times New Roman" w:cs="Times New Roman"/>
                <w:b/>
                <w:sz w:val="24"/>
                <w:szCs w:val="24"/>
              </w:rPr>
            </w:pPr>
            <w:r w:rsidRPr="00573D19">
              <w:rPr>
                <w:rFonts w:ascii="Times New Roman" w:hAnsi="Times New Roman" w:cs="Times New Roman"/>
                <w:b/>
                <w:bCs/>
                <w:sz w:val="24"/>
                <w:szCs w:val="24"/>
              </w:rPr>
              <w:t>Защитник</w:t>
            </w:r>
          </w:p>
        </w:tc>
        <w:tc>
          <w:tcPr>
            <w:tcW w:w="210" w:type="pct"/>
          </w:tcPr>
          <w:p w14:paraId="4C03B0D7" w14:textId="77777777" w:rsidR="00E5473C" w:rsidRPr="00573D19" w:rsidRDefault="00D72D24" w:rsidP="00D17EC9">
            <w:pPr>
              <w:pStyle w:val="ad"/>
              <w:rPr>
                <w:rFonts w:ascii="Times New Roman" w:hAnsi="Times New Roman" w:cs="Times New Roman"/>
                <w:b/>
                <w:sz w:val="24"/>
                <w:szCs w:val="24"/>
              </w:rPr>
            </w:pPr>
            <w:r w:rsidRPr="00573D19">
              <w:rPr>
                <w:rFonts w:ascii="Times New Roman" w:hAnsi="Times New Roman" w:cs="Times New Roman"/>
                <w:b/>
                <w:sz w:val="24"/>
                <w:szCs w:val="24"/>
              </w:rPr>
              <w:t>В</w:t>
            </w:r>
          </w:p>
        </w:tc>
        <w:tc>
          <w:tcPr>
            <w:tcW w:w="3240" w:type="pct"/>
          </w:tcPr>
          <w:p w14:paraId="44A3FEDF" w14:textId="77777777" w:rsidR="00E5473C" w:rsidRPr="00573D19" w:rsidRDefault="00D72D24" w:rsidP="00D17EC9">
            <w:pPr>
              <w:pStyle w:val="ad"/>
              <w:jc w:val="both"/>
              <w:rPr>
                <w:rFonts w:ascii="Times New Roman" w:hAnsi="Times New Roman" w:cs="Times New Roman"/>
                <w:sz w:val="24"/>
                <w:szCs w:val="24"/>
              </w:rPr>
            </w:pPr>
            <w:r w:rsidRPr="00573D19">
              <w:rPr>
                <w:rFonts w:ascii="Times New Roman" w:hAnsi="Times New Roman" w:cs="Times New Roman"/>
                <w:sz w:val="24"/>
                <w:szCs w:val="24"/>
              </w:rPr>
              <w:t>совокупность прав и обязанностей, определяющих правовое положение лица как адвоката.</w:t>
            </w:r>
          </w:p>
        </w:tc>
      </w:tr>
      <w:tr w:rsidR="00855332" w:rsidRPr="00433874" w14:paraId="06BAC2E2" w14:textId="77777777" w:rsidTr="00573D19">
        <w:tc>
          <w:tcPr>
            <w:tcW w:w="1550" w:type="pct"/>
          </w:tcPr>
          <w:p w14:paraId="5450C85D" w14:textId="77777777" w:rsidR="00E5473C" w:rsidRPr="00573D19" w:rsidRDefault="00D72D24">
            <w:pPr>
              <w:pStyle w:val="ad"/>
              <w:numPr>
                <w:ilvl w:val="0"/>
                <w:numId w:val="354"/>
              </w:numPr>
              <w:tabs>
                <w:tab w:val="left" w:pos="330"/>
              </w:tabs>
              <w:ind w:left="142" w:hanging="142"/>
              <w:jc w:val="both"/>
              <w:rPr>
                <w:rFonts w:ascii="Times New Roman" w:hAnsi="Times New Roman" w:cs="Times New Roman"/>
                <w:b/>
                <w:sz w:val="24"/>
                <w:szCs w:val="24"/>
              </w:rPr>
            </w:pPr>
            <w:r w:rsidRPr="00573D19">
              <w:rPr>
                <w:rFonts w:ascii="Times New Roman" w:hAnsi="Times New Roman" w:cs="Times New Roman"/>
                <w:b/>
                <w:bCs/>
                <w:sz w:val="24"/>
                <w:szCs w:val="24"/>
              </w:rPr>
              <w:t>Должник</w:t>
            </w:r>
          </w:p>
        </w:tc>
        <w:tc>
          <w:tcPr>
            <w:tcW w:w="210" w:type="pct"/>
          </w:tcPr>
          <w:p w14:paraId="3A237D04" w14:textId="77777777" w:rsidR="00E5473C" w:rsidRPr="00573D19" w:rsidRDefault="00D72D24" w:rsidP="00D17EC9">
            <w:pPr>
              <w:pStyle w:val="ad"/>
              <w:rPr>
                <w:rFonts w:ascii="Times New Roman" w:hAnsi="Times New Roman" w:cs="Times New Roman"/>
                <w:b/>
                <w:sz w:val="24"/>
                <w:szCs w:val="24"/>
              </w:rPr>
            </w:pPr>
            <w:r w:rsidRPr="00573D19">
              <w:rPr>
                <w:rFonts w:ascii="Times New Roman" w:hAnsi="Times New Roman" w:cs="Times New Roman"/>
                <w:b/>
                <w:sz w:val="24"/>
                <w:szCs w:val="24"/>
              </w:rPr>
              <w:t>Г</w:t>
            </w:r>
          </w:p>
        </w:tc>
        <w:tc>
          <w:tcPr>
            <w:tcW w:w="3240" w:type="pct"/>
          </w:tcPr>
          <w:p w14:paraId="7E7FC523" w14:textId="77777777" w:rsidR="00E5473C" w:rsidRPr="00573D19" w:rsidRDefault="00D72D24" w:rsidP="00D17EC9">
            <w:pPr>
              <w:pStyle w:val="ad"/>
              <w:jc w:val="both"/>
              <w:rPr>
                <w:rFonts w:ascii="Times New Roman" w:eastAsia="Times New Roman" w:hAnsi="Times New Roman" w:cs="Times New Roman"/>
                <w:sz w:val="24"/>
                <w:szCs w:val="24"/>
              </w:rPr>
            </w:pPr>
            <w:r w:rsidRPr="00573D19">
              <w:rPr>
                <w:rFonts w:ascii="Times New Roman" w:hAnsi="Times New Roman" w:cs="Times New Roman"/>
                <w:sz w:val="24"/>
                <w:szCs w:val="24"/>
              </w:rPr>
              <w:t>лицо, получившее в установленном законом порядке статус адвоката и право осуществлять адвокатскую деятельность.</w:t>
            </w:r>
          </w:p>
        </w:tc>
      </w:tr>
    </w:tbl>
    <w:p w14:paraId="45D3129F" w14:textId="77777777" w:rsidR="00E5473C" w:rsidRPr="00433874" w:rsidRDefault="00E5473C" w:rsidP="00E5473C">
      <w:pPr>
        <w:shd w:val="clear" w:color="auto" w:fill="FFFFFF"/>
        <w:spacing w:after="0" w:line="240" w:lineRule="auto"/>
        <w:jc w:val="both"/>
        <w:rPr>
          <w:rFonts w:ascii="Times New Roman" w:hAnsi="Times New Roman" w:cs="Times New Roman"/>
          <w:b/>
          <w:sz w:val="24"/>
          <w:szCs w:val="24"/>
        </w:rPr>
      </w:pPr>
      <w:bookmarkStart w:id="1347" w:name="_Hlk162867752_4_1"/>
      <w:bookmarkStart w:id="1348" w:name="_Hlk162522917_3_1"/>
    </w:p>
    <w:p w14:paraId="4D7E3248"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347"/>
    <w:p w14:paraId="7D5BC9CC" w14:textId="3C6A095D" w:rsidR="00E5473C" w:rsidRPr="00433874" w:rsidRDefault="00E5473C" w:rsidP="00E5473C">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492CEBB9" w14:textId="77777777" w:rsidTr="00A64F92">
        <w:tc>
          <w:tcPr>
            <w:tcW w:w="1249" w:type="pct"/>
          </w:tcPr>
          <w:p w14:paraId="4559888D" w14:textId="77777777" w:rsidR="00E5473C" w:rsidRPr="00433874" w:rsidRDefault="00D72D24" w:rsidP="00A64F92">
            <w:pPr>
              <w:pStyle w:val="a4"/>
              <w:ind w:left="0"/>
              <w:jc w:val="center"/>
              <w:rPr>
                <w:rFonts w:ascii="Times New Roman" w:hAnsi="Times New Roman" w:cs="Times New Roman"/>
                <w:b/>
                <w:sz w:val="24"/>
                <w:szCs w:val="24"/>
              </w:rPr>
            </w:pPr>
            <w:bookmarkStart w:id="1349" w:name="_Hlk162867760_3_1"/>
            <w:r w:rsidRPr="00433874">
              <w:rPr>
                <w:rFonts w:ascii="Times New Roman" w:hAnsi="Times New Roman" w:cs="Times New Roman"/>
                <w:b/>
                <w:sz w:val="24"/>
                <w:szCs w:val="24"/>
              </w:rPr>
              <w:t>1</w:t>
            </w:r>
          </w:p>
        </w:tc>
        <w:tc>
          <w:tcPr>
            <w:tcW w:w="1250" w:type="pct"/>
          </w:tcPr>
          <w:p w14:paraId="16D8635D"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668ADF9"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8E6CBFF"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1BD088D" w14:textId="77777777" w:rsidTr="00A64F92">
        <w:tc>
          <w:tcPr>
            <w:tcW w:w="1249" w:type="pct"/>
          </w:tcPr>
          <w:p w14:paraId="5B5BFC3C" w14:textId="220E1D0F" w:rsidR="00E5473C" w:rsidRPr="00433874" w:rsidRDefault="00E5473C" w:rsidP="00A64F92">
            <w:pPr>
              <w:pStyle w:val="a4"/>
              <w:ind w:left="0"/>
              <w:jc w:val="center"/>
              <w:rPr>
                <w:rFonts w:ascii="Times New Roman" w:hAnsi="Times New Roman" w:cs="Times New Roman"/>
                <w:b/>
                <w:sz w:val="24"/>
                <w:szCs w:val="24"/>
              </w:rPr>
            </w:pPr>
          </w:p>
        </w:tc>
        <w:tc>
          <w:tcPr>
            <w:tcW w:w="1250" w:type="pct"/>
          </w:tcPr>
          <w:p w14:paraId="72E87671" w14:textId="1433CB62" w:rsidR="00E5473C" w:rsidRPr="00433874" w:rsidRDefault="00E5473C" w:rsidP="00A64F92">
            <w:pPr>
              <w:pStyle w:val="a4"/>
              <w:ind w:left="0"/>
              <w:jc w:val="center"/>
              <w:rPr>
                <w:rFonts w:ascii="Times New Roman" w:hAnsi="Times New Roman" w:cs="Times New Roman"/>
                <w:b/>
                <w:sz w:val="24"/>
                <w:szCs w:val="24"/>
              </w:rPr>
            </w:pPr>
          </w:p>
        </w:tc>
        <w:tc>
          <w:tcPr>
            <w:tcW w:w="1250" w:type="pct"/>
          </w:tcPr>
          <w:p w14:paraId="5B14B56D" w14:textId="5DF4D247" w:rsidR="00E5473C" w:rsidRPr="00433874" w:rsidRDefault="00E5473C" w:rsidP="00A64F92">
            <w:pPr>
              <w:pStyle w:val="a4"/>
              <w:ind w:left="0"/>
              <w:jc w:val="center"/>
              <w:rPr>
                <w:rFonts w:ascii="Times New Roman" w:hAnsi="Times New Roman" w:cs="Times New Roman"/>
                <w:b/>
                <w:sz w:val="24"/>
                <w:szCs w:val="24"/>
              </w:rPr>
            </w:pPr>
          </w:p>
        </w:tc>
        <w:tc>
          <w:tcPr>
            <w:tcW w:w="1251" w:type="pct"/>
          </w:tcPr>
          <w:p w14:paraId="4480F17C" w14:textId="4AF6179D" w:rsidR="00E5473C" w:rsidRPr="00433874" w:rsidRDefault="00E5473C" w:rsidP="00A64F92">
            <w:pPr>
              <w:pStyle w:val="a4"/>
              <w:ind w:left="0"/>
              <w:jc w:val="center"/>
              <w:rPr>
                <w:rFonts w:ascii="Times New Roman" w:hAnsi="Times New Roman" w:cs="Times New Roman"/>
                <w:b/>
                <w:sz w:val="24"/>
                <w:szCs w:val="24"/>
              </w:rPr>
            </w:pPr>
          </w:p>
        </w:tc>
      </w:tr>
      <w:bookmarkEnd w:id="1348"/>
      <w:bookmarkEnd w:id="1349"/>
    </w:tbl>
    <w:p w14:paraId="6BFDCF47" w14:textId="77777777" w:rsidR="00E5473C" w:rsidRPr="00433874" w:rsidRDefault="00E5473C" w:rsidP="00E5473C">
      <w:pPr>
        <w:pStyle w:val="a4"/>
        <w:spacing w:after="0" w:line="240" w:lineRule="auto"/>
        <w:jc w:val="both"/>
        <w:rPr>
          <w:rFonts w:ascii="Times New Roman" w:hAnsi="Times New Roman" w:cs="Times New Roman"/>
          <w:b/>
          <w:bCs/>
          <w:color w:val="000000"/>
          <w:sz w:val="24"/>
          <w:szCs w:val="24"/>
        </w:rPr>
      </w:pPr>
    </w:p>
    <w:p w14:paraId="0305D0A1"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bookmarkStart w:id="1350" w:name="_Hlk162871767_0_2"/>
      <w:bookmarkStart w:id="1351" w:name="_Hlk162951537_0_1"/>
      <w:r w:rsidRPr="00433874">
        <w:rPr>
          <w:rFonts w:ascii="Times New Roman" w:hAnsi="Times New Roman" w:cs="Times New Roman"/>
          <w:b/>
          <w:sz w:val="24"/>
          <w:szCs w:val="24"/>
        </w:rPr>
        <w:t xml:space="preserve">5. </w:t>
      </w:r>
      <w:bookmarkStart w:id="1352" w:name="_Hlk162523127_0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217174" w14:textId="77777777" w:rsidR="00D32B6C" w:rsidRPr="00433874" w:rsidRDefault="00D72D24" w:rsidP="00E5473C">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sz w:val="24"/>
          <w:szCs w:val="24"/>
        </w:rPr>
        <w:t>Прочитайте текст и дополните его</w:t>
      </w:r>
      <w:bookmarkEnd w:id="1350"/>
      <w:bookmarkEnd w:id="1351"/>
      <w:bookmarkEnd w:id="1352"/>
    </w:p>
    <w:p w14:paraId="4B0A3520" w14:textId="77777777" w:rsidR="00E5473C" w:rsidRPr="00433874" w:rsidRDefault="00D72D24" w:rsidP="00E5473C">
      <w:pPr>
        <w:shd w:val="clear" w:color="auto" w:fill="FFFFFF"/>
        <w:spacing w:after="0" w:line="240" w:lineRule="auto"/>
        <w:ind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Коллегиальный исполнительный орган адвокатской палаты - ________ адвокатской палаты.</w:t>
      </w:r>
    </w:p>
    <w:p w14:paraId="0F9D0439" w14:textId="77777777" w:rsidR="00E5473C" w:rsidRPr="00433874"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15B7B735"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F63DDA2" w14:textId="77777777" w:rsidR="00573D19" w:rsidRDefault="00D72D24" w:rsidP="00E5473C">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43FC1E15" w14:textId="17CE4619" w:rsidR="00944213" w:rsidRPr="00433874" w:rsidRDefault="00D72D24" w:rsidP="00E5473C">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Участие </w:t>
      </w:r>
      <w:r w:rsidRPr="00433874">
        <w:rPr>
          <w:rFonts w:ascii="Times New Roman" w:eastAsia="Times New Roman" w:hAnsi="Times New Roman" w:cs="Times New Roman"/>
          <w:bCs/>
          <w:sz w:val="24"/>
          <w:szCs w:val="24"/>
        </w:rPr>
        <w:t>адвоката</w:t>
      </w:r>
      <w:r w:rsidRPr="00433874">
        <w:rPr>
          <w:rFonts w:ascii="Times New Roman" w:eastAsia="Times New Roman" w:hAnsi="Times New Roman" w:cs="Times New Roman"/>
          <w:sz w:val="24"/>
          <w:szCs w:val="24"/>
        </w:rPr>
        <w:t>-защитника </w:t>
      </w:r>
      <w:r w:rsidRPr="00433874">
        <w:rPr>
          <w:rFonts w:ascii="Times New Roman" w:eastAsia="Times New Roman" w:hAnsi="Times New Roman" w:cs="Times New Roman"/>
          <w:bCs/>
          <w:sz w:val="24"/>
          <w:szCs w:val="24"/>
        </w:rPr>
        <w:t>в</w:t>
      </w:r>
      <w:r w:rsidRPr="00433874">
        <w:rPr>
          <w:rFonts w:ascii="Times New Roman" w:eastAsia="Times New Roman" w:hAnsi="Times New Roman" w:cs="Times New Roman"/>
          <w:sz w:val="24"/>
          <w:szCs w:val="24"/>
        </w:rPr>
        <w:t> </w:t>
      </w:r>
      <w:r w:rsidRPr="00433874">
        <w:rPr>
          <w:rFonts w:ascii="Times New Roman" w:eastAsia="Times New Roman" w:hAnsi="Times New Roman" w:cs="Times New Roman"/>
          <w:bCs/>
          <w:sz w:val="24"/>
          <w:szCs w:val="24"/>
        </w:rPr>
        <w:t>уголовном</w:t>
      </w:r>
      <w:r w:rsidRPr="00433874">
        <w:rPr>
          <w:rFonts w:ascii="Times New Roman" w:eastAsia="Times New Roman" w:hAnsi="Times New Roman" w:cs="Times New Roman"/>
          <w:sz w:val="24"/>
          <w:szCs w:val="24"/>
        </w:rPr>
        <w:t> </w:t>
      </w:r>
      <w:r w:rsidRPr="00433874">
        <w:rPr>
          <w:rFonts w:ascii="Times New Roman" w:eastAsia="Times New Roman" w:hAnsi="Times New Roman" w:cs="Times New Roman"/>
          <w:bCs/>
          <w:sz w:val="24"/>
          <w:szCs w:val="24"/>
        </w:rPr>
        <w:t>процессе</w:t>
      </w:r>
      <w:r w:rsidRPr="00433874">
        <w:rPr>
          <w:rFonts w:ascii="Times New Roman" w:eastAsia="Times New Roman" w:hAnsi="Times New Roman" w:cs="Times New Roman"/>
          <w:sz w:val="24"/>
          <w:szCs w:val="24"/>
        </w:rPr>
        <w:t> является одним из средств использования своего______ , а сам </w:t>
      </w:r>
      <w:r w:rsidRPr="00433874">
        <w:rPr>
          <w:rFonts w:ascii="Times New Roman" w:eastAsia="Times New Roman" w:hAnsi="Times New Roman" w:cs="Times New Roman"/>
          <w:bCs/>
          <w:sz w:val="24"/>
          <w:szCs w:val="24"/>
        </w:rPr>
        <w:t>адвокат</w:t>
      </w:r>
      <w:r w:rsidRPr="00433874">
        <w:rPr>
          <w:rFonts w:ascii="Times New Roman" w:eastAsia="Times New Roman" w:hAnsi="Times New Roman" w:cs="Times New Roman"/>
          <w:sz w:val="24"/>
          <w:szCs w:val="24"/>
        </w:rPr>
        <w:t>-защитник является активным участником </w:t>
      </w:r>
      <w:r w:rsidRPr="00433874">
        <w:rPr>
          <w:rFonts w:ascii="Times New Roman" w:eastAsia="Times New Roman" w:hAnsi="Times New Roman" w:cs="Times New Roman"/>
          <w:bCs/>
          <w:sz w:val="24"/>
          <w:szCs w:val="24"/>
        </w:rPr>
        <w:t>уголовного</w:t>
      </w:r>
      <w:r w:rsidRPr="00433874">
        <w:rPr>
          <w:rFonts w:ascii="Times New Roman" w:eastAsia="Times New Roman" w:hAnsi="Times New Roman" w:cs="Times New Roman"/>
          <w:sz w:val="24"/>
          <w:szCs w:val="24"/>
        </w:rPr>
        <w:t> </w:t>
      </w:r>
      <w:r w:rsidRPr="00433874">
        <w:rPr>
          <w:rFonts w:ascii="Times New Roman" w:eastAsia="Times New Roman" w:hAnsi="Times New Roman" w:cs="Times New Roman"/>
          <w:bCs/>
          <w:sz w:val="24"/>
          <w:szCs w:val="24"/>
        </w:rPr>
        <w:t>процесса</w:t>
      </w:r>
      <w:r w:rsidRPr="00433874">
        <w:rPr>
          <w:rFonts w:ascii="Times New Roman" w:eastAsia="Times New Roman" w:hAnsi="Times New Roman" w:cs="Times New Roman"/>
          <w:sz w:val="24"/>
          <w:szCs w:val="24"/>
        </w:rPr>
        <w:t>.</w:t>
      </w:r>
    </w:p>
    <w:p w14:paraId="33AE6C1B" w14:textId="77777777" w:rsidR="00E5473C" w:rsidRPr="00433874"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45760DCB"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CFBF13F" w14:textId="77777777" w:rsidR="00E5473C" w:rsidRPr="00433874" w:rsidRDefault="00D72D24" w:rsidP="00E5473C">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862E92F" w14:textId="77777777" w:rsidR="00944213" w:rsidRPr="00433874" w:rsidRDefault="00D72D24" w:rsidP="00E5473C">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Адвокат Нестеров, руководствуясь ч.3п.2.ст.6 закона об адвокатуре, опросил с их согласия соседей и знакомых своего доверителя-гражданина Д. и установил, что в момент инкриминируемого ему следователем и прокурором преступления Д. находился совершенно в другом месте и это преступление никак не мог совершить. Как должен поступить защитник, чтобы добытые им сведенья стали допустимыми доказательствами по уголовному делу?</w:t>
      </w:r>
    </w:p>
    <w:p w14:paraId="1890A071" w14:textId="77777777" w:rsidR="00E5473C" w:rsidRPr="00433874"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7F67C179" w14:textId="77777777" w:rsidR="00E5473C" w:rsidRPr="00433874" w:rsidRDefault="00D72D24" w:rsidP="00E5473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A764886" w14:textId="77777777" w:rsidR="00E5473C" w:rsidRPr="00433874" w:rsidRDefault="00D72D24" w:rsidP="00E5473C">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6C92967" w14:textId="77777777" w:rsidR="00944213" w:rsidRPr="00433874" w:rsidRDefault="00D72D24" w:rsidP="00E5473C">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случае если доверитель в ходе судебного разбирательства настаивает на признании себя виновным, имеет ли право адвокат занять противоположную позицию по уголовному делу, противоречащую позиции его доверителя?</w:t>
      </w:r>
    </w:p>
    <w:p w14:paraId="42E2A8BF" w14:textId="77777777" w:rsidR="003E2FEE" w:rsidRPr="00433874" w:rsidRDefault="003E2FEE" w:rsidP="003E2FEE">
      <w:pPr>
        <w:pStyle w:val="a4"/>
        <w:spacing w:after="0" w:line="240" w:lineRule="auto"/>
        <w:jc w:val="both"/>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4033544" w14:textId="77777777" w:rsidTr="00FC366E">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70874C" w14:textId="77777777" w:rsidR="00AB2A8A" w:rsidRPr="00433874" w:rsidRDefault="00D72D24" w:rsidP="00FC366E">
            <w:pPr>
              <w:spacing w:after="0" w:line="240" w:lineRule="auto"/>
              <w:rPr>
                <w:b/>
                <w:sz w:val="20"/>
                <w:szCs w:val="20"/>
              </w:rPr>
            </w:pPr>
            <w:r w:rsidRPr="00433874">
              <w:rPr>
                <w:rFonts w:ascii="Times New Roman" w:hAnsi="Times New Roman" w:cs="Times New Roman"/>
                <w:b/>
                <w:color w:val="000000"/>
                <w:sz w:val="20"/>
                <w:szCs w:val="20"/>
              </w:rPr>
              <w:t>ПК-4.1: Ведет консультационную работу по вопросам гражданско-правового характера</w:t>
            </w:r>
          </w:p>
        </w:tc>
      </w:tr>
      <w:tr w:rsidR="00855332" w:rsidRPr="00433874" w14:paraId="3F487228" w14:textId="77777777" w:rsidTr="00FC366E">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1F568F" w14:textId="77777777" w:rsidR="00AB2A8A" w:rsidRPr="00433874" w:rsidRDefault="00D72D24" w:rsidP="00FC366E">
            <w:pPr>
              <w:spacing w:after="0" w:line="240" w:lineRule="auto"/>
              <w:rPr>
                <w:b/>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
                <w:bCs/>
                <w:sz w:val="20"/>
                <w:szCs w:val="20"/>
              </w:rPr>
              <w:t xml:space="preserve">теоретические основы </w:t>
            </w:r>
            <w:r w:rsidRPr="00433874">
              <w:rPr>
                <w:rStyle w:val="FontStyle29"/>
                <w:sz w:val="20"/>
                <w:szCs w:val="20"/>
              </w:rPr>
              <w:t>консультационной работы по вопросам гражданско-правового характера</w:t>
            </w:r>
          </w:p>
        </w:tc>
      </w:tr>
      <w:tr w:rsidR="00855332" w:rsidRPr="00433874" w14:paraId="78315B1E" w14:textId="77777777" w:rsidTr="00573D19">
        <w:trPr>
          <w:trHeight w:hRule="exact" w:val="45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049F0" w14:textId="77777777" w:rsidR="00AB2A8A" w:rsidRPr="00433874" w:rsidRDefault="00D72D24" w:rsidP="00FC366E">
            <w:pPr>
              <w:spacing w:after="0" w:line="240" w:lineRule="auto"/>
              <w:jc w:val="both"/>
              <w:rPr>
                <w:b/>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433874" w14:paraId="3E016416" w14:textId="77777777" w:rsidTr="00FC366E">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81936C" w14:textId="77777777" w:rsidR="00AB2A8A" w:rsidRPr="00433874" w:rsidRDefault="00D72D24" w:rsidP="00FC366E">
            <w:pPr>
              <w:spacing w:after="0" w:line="240" w:lineRule="auto"/>
              <w:rPr>
                <w:b/>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
                <w:bCs/>
                <w:sz w:val="20"/>
                <w:szCs w:val="20"/>
              </w:rPr>
              <w:t xml:space="preserve">навыками </w:t>
            </w:r>
            <w:r w:rsidRPr="00433874">
              <w:rPr>
                <w:rStyle w:val="FontStyle29"/>
                <w:sz w:val="20"/>
                <w:szCs w:val="20"/>
              </w:rPr>
              <w:t>консультационной  работы по вопросам гражданско-правового характера</w:t>
            </w:r>
          </w:p>
        </w:tc>
      </w:tr>
      <w:tr w:rsidR="00855332" w:rsidRPr="00433874" w14:paraId="25DE644A" w14:textId="77777777" w:rsidTr="00FC366E">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96F44" w14:textId="77777777" w:rsidR="00AB2A8A" w:rsidRPr="00433874" w:rsidRDefault="00D72D24" w:rsidP="00FC366E">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умение вести консультационную работу по вопросам гражданско-правового характера</w:t>
            </w:r>
            <w:r w:rsidRPr="00433874">
              <w:rPr>
                <w:rFonts w:ascii="Times New Roman" w:hAnsi="Times New Roman" w:cs="Times New Roman"/>
                <w:b/>
                <w:color w:val="000000"/>
                <w:sz w:val="20"/>
                <w:szCs w:val="20"/>
              </w:rPr>
              <w:tab/>
              <w:t xml:space="preserve"> </w:t>
            </w:r>
          </w:p>
        </w:tc>
      </w:tr>
    </w:tbl>
    <w:p w14:paraId="5FBA2387" w14:textId="77777777" w:rsidR="003E2FEE" w:rsidRPr="00433874" w:rsidRDefault="003E2FEE" w:rsidP="003E2FEE">
      <w:pPr>
        <w:pStyle w:val="a4"/>
        <w:spacing w:after="0" w:line="240" w:lineRule="auto"/>
        <w:jc w:val="both"/>
        <w:rPr>
          <w:rFonts w:ascii="Times New Roman" w:eastAsia="Times New Roman" w:hAnsi="Times New Roman" w:cs="Times New Roman"/>
          <w:sz w:val="24"/>
          <w:szCs w:val="24"/>
        </w:rPr>
      </w:pPr>
    </w:p>
    <w:p w14:paraId="02F1D82D" w14:textId="77777777" w:rsidR="00E5473C" w:rsidRPr="00433874" w:rsidRDefault="00D72D24" w:rsidP="00E5473C">
      <w:pPr>
        <w:pStyle w:val="ConsPlusNormal"/>
        <w:ind w:firstLine="360"/>
        <w:rPr>
          <w:rFonts w:ascii="Times New Roman" w:hAnsi="Times New Roman" w:cs="Times New Roman"/>
          <w:b/>
          <w:sz w:val="24"/>
          <w:szCs w:val="24"/>
        </w:rPr>
      </w:pPr>
      <w:bookmarkStart w:id="1353" w:name="_Hlk163037841_2_1"/>
      <w:bookmarkStart w:id="1354" w:name="_Hlk162523346_2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FED991" w14:textId="77777777" w:rsidR="00E5473C" w:rsidRPr="00433874" w:rsidRDefault="00D72D24" w:rsidP="00E5473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353"/>
    </w:p>
    <w:bookmarkEnd w:id="1354"/>
    <w:p w14:paraId="55ED5164"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1. </w:t>
      </w:r>
      <w:r w:rsidR="00FC366E" w:rsidRPr="00433874">
        <w:rPr>
          <w:rFonts w:ascii="Times New Roman" w:eastAsia="Times New Roman" w:hAnsi="Times New Roman" w:cs="Times New Roman"/>
          <w:bCs/>
          <w:sz w:val="24"/>
          <w:szCs w:val="24"/>
        </w:rPr>
        <w:t>Адвокат обязан</w:t>
      </w:r>
    </w:p>
    <w:p w14:paraId="0C583F46" w14:textId="0A89B6F4"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осуществлять страхование риска своей профессиональной имущественной ответственности </w:t>
      </w:r>
    </w:p>
    <w:p w14:paraId="30802105" w14:textId="68081D69"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не разглашать по своему усмотрению сведения, сообщенные ему доверителем</w:t>
      </w:r>
    </w:p>
    <w:p w14:paraId="3E7F8652" w14:textId="52DC4675"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делать публичные заявления о доказанности вины доверителя</w:t>
      </w:r>
    </w:p>
    <w:p w14:paraId="3D50D8E6" w14:textId="208D599D" w:rsidR="00AB2A8A"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по своему желанию отказаться от принятой на себя защиты</w:t>
      </w:r>
    </w:p>
    <w:p w14:paraId="34263CBF" w14:textId="77777777" w:rsidR="00554653" w:rsidRPr="00433874" w:rsidRDefault="00554653" w:rsidP="00554653">
      <w:pPr>
        <w:shd w:val="clear" w:color="auto" w:fill="FFFFFF"/>
        <w:spacing w:after="0" w:line="240" w:lineRule="auto"/>
        <w:ind w:firstLine="708"/>
        <w:jc w:val="both"/>
        <w:rPr>
          <w:rFonts w:ascii="Times New Roman" w:hAnsi="Times New Roman" w:cs="Times New Roman"/>
          <w:b/>
          <w:sz w:val="24"/>
          <w:szCs w:val="24"/>
        </w:rPr>
      </w:pPr>
    </w:p>
    <w:p w14:paraId="7156BD3E"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A6FA9F"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338D502"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FC366E" w:rsidRPr="00433874">
        <w:rPr>
          <w:rFonts w:ascii="Times New Roman" w:eastAsia="Times New Roman" w:hAnsi="Times New Roman" w:cs="Times New Roman"/>
          <w:bCs/>
          <w:sz w:val="24"/>
          <w:szCs w:val="24"/>
        </w:rPr>
        <w:t>Юридическая консультация образуется как</w:t>
      </w:r>
    </w:p>
    <w:p w14:paraId="46507CDA" w14:textId="7F70000D"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коммерческая организация в форме общества с ограниченной ответственностью</w:t>
      </w:r>
    </w:p>
    <w:p w14:paraId="18D289D8" w14:textId="7316575B"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некоммерческая организация в форме общественной организации</w:t>
      </w:r>
    </w:p>
    <w:p w14:paraId="5FFEE45B" w14:textId="31AAF4F7" w:rsidR="00FC366E"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некоммерческая организация в форме учреждения</w:t>
      </w:r>
    </w:p>
    <w:p w14:paraId="508B5C70" w14:textId="6D1A7698" w:rsidR="00AB2A8A" w:rsidRPr="00433874"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простое товарищество</w:t>
      </w:r>
    </w:p>
    <w:p w14:paraId="1DE692A0" w14:textId="77777777" w:rsidR="00E5473C" w:rsidRPr="00433874" w:rsidRDefault="00E5473C"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4BE96C6B"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F129B9"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1F734D" w14:textId="77777777" w:rsidR="00AB2A8A" w:rsidRPr="00433874" w:rsidRDefault="00D72D24" w:rsidP="00AB2A8A">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FC366E" w:rsidRPr="00433874">
        <w:rPr>
          <w:rFonts w:ascii="Times New Roman" w:eastAsia="Times New Roman" w:hAnsi="Times New Roman" w:cs="Times New Roman"/>
          <w:bCs/>
          <w:sz w:val="24"/>
          <w:szCs w:val="24"/>
        </w:rPr>
        <w:t>Основанием прекращения статуса адвоката является</w:t>
      </w:r>
      <w:r w:rsidRPr="00433874">
        <w:rPr>
          <w:rFonts w:ascii="Times New Roman" w:eastAsia="Times New Roman" w:hAnsi="Times New Roman" w:cs="Times New Roman"/>
          <w:bCs/>
          <w:sz w:val="24"/>
          <w:szCs w:val="24"/>
        </w:rPr>
        <w:t>:</w:t>
      </w:r>
    </w:p>
    <w:p w14:paraId="2D970187" w14:textId="478C1C52" w:rsidR="00FC366E" w:rsidRPr="00433874"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А. признание адвоката безвестно отсутствующим в установленном федеральным законом порядке</w:t>
      </w:r>
    </w:p>
    <w:p w14:paraId="1522667F" w14:textId="0C8F7893" w:rsidR="00FC366E" w:rsidRPr="00433874"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совершение поступка, порочащего честь и достоинство адвоката или умаляющего авторитет адвокатуры</w:t>
      </w:r>
    </w:p>
    <w:p w14:paraId="63C2D06E" w14:textId="18CE85F7" w:rsidR="00FC366E" w:rsidRPr="00433874"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принятие судом решения о применении к адвокату принудительных мер медицинского характера</w:t>
      </w:r>
    </w:p>
    <w:p w14:paraId="43C2F1F0" w14:textId="2A0F62F6" w:rsidR="00AB2A8A" w:rsidRPr="00433874"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неспособность адвоката более 6 месяцев исполнять свои профессиональные обязанности</w:t>
      </w:r>
    </w:p>
    <w:p w14:paraId="2B05561F" w14:textId="77777777" w:rsidR="00E5473C" w:rsidRPr="00433874" w:rsidRDefault="00E5473C" w:rsidP="00E5473C">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06C5A175" w14:textId="77777777" w:rsidR="00E5473C" w:rsidRPr="00433874" w:rsidRDefault="00D72D24" w:rsidP="00E5473C">
      <w:pPr>
        <w:shd w:val="clear" w:color="auto" w:fill="FFFFFF"/>
        <w:spacing w:after="0" w:line="240" w:lineRule="auto"/>
        <w:ind w:firstLine="708"/>
        <w:jc w:val="both"/>
        <w:rPr>
          <w:rFonts w:ascii="Times New Roman" w:hAnsi="Times New Roman" w:cs="Times New Roman"/>
          <w:b/>
          <w:sz w:val="24"/>
          <w:szCs w:val="24"/>
        </w:rPr>
      </w:pPr>
      <w:bookmarkStart w:id="1355" w:name="_Hlk162523494_2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6CFAFD6"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55"/>
    <w:p w14:paraId="489996A2" w14:textId="77777777" w:rsidR="00AB2A8A" w:rsidRPr="00433874" w:rsidRDefault="00AB2A8A" w:rsidP="00AB2A8A">
      <w:pPr>
        <w:pStyle w:val="ad"/>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967"/>
        <w:gridCol w:w="402"/>
        <w:gridCol w:w="6202"/>
      </w:tblGrid>
      <w:tr w:rsidR="00855332" w:rsidRPr="00433874" w14:paraId="1F90AD9A" w14:textId="77777777" w:rsidTr="007D0C12">
        <w:tc>
          <w:tcPr>
            <w:tcW w:w="1550" w:type="pct"/>
          </w:tcPr>
          <w:p w14:paraId="4734A249" w14:textId="77777777" w:rsidR="007D0C12" w:rsidRPr="00433874" w:rsidRDefault="00D72D24" w:rsidP="007D0C12">
            <w:pPr>
              <w:pStyle w:val="ad"/>
              <w:tabs>
                <w:tab w:val="left" w:pos="330"/>
              </w:tabs>
              <w:ind w:left="720"/>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3450" w:type="pct"/>
            <w:gridSpan w:val="2"/>
          </w:tcPr>
          <w:p w14:paraId="4942B7C4" w14:textId="77777777" w:rsidR="007D0C12" w:rsidRPr="00433874" w:rsidRDefault="00D72D24" w:rsidP="007D0C12">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72BF5F17" w14:textId="77777777" w:rsidTr="000D45AD">
        <w:tc>
          <w:tcPr>
            <w:tcW w:w="1550" w:type="pct"/>
          </w:tcPr>
          <w:p w14:paraId="0C60A6CB" w14:textId="0082E4F8"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bCs/>
                <w:sz w:val="24"/>
                <w:szCs w:val="24"/>
              </w:rPr>
              <w:t>1. ревизионная комиссия</w:t>
            </w:r>
          </w:p>
        </w:tc>
        <w:tc>
          <w:tcPr>
            <w:tcW w:w="210" w:type="pct"/>
          </w:tcPr>
          <w:p w14:paraId="72EB75E9" w14:textId="77777777" w:rsidR="007D0C12" w:rsidRPr="00433874" w:rsidRDefault="00D72D24" w:rsidP="00FC366E">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4E176660" w14:textId="77777777" w:rsidR="007D0C12" w:rsidRPr="00433874" w:rsidRDefault="00D72D24" w:rsidP="00FC366E">
            <w:pPr>
              <w:pStyle w:val="ad"/>
              <w:jc w:val="both"/>
              <w:rPr>
                <w:rFonts w:ascii="Times New Roman" w:hAnsi="Times New Roman" w:cs="Times New Roman"/>
                <w:sz w:val="24"/>
                <w:szCs w:val="24"/>
              </w:rPr>
            </w:pPr>
            <w:r w:rsidRPr="00433874">
              <w:rPr>
                <w:rFonts w:ascii="Times New Roman" w:hAnsi="Times New Roman" w:cs="Times New Roman"/>
                <w:sz w:val="24"/>
                <w:szCs w:val="24"/>
              </w:rPr>
              <w:t> создается для приема квалификационных экзаменов у лиц, претендующих на присвоение статуса адвоката, а также для рассмотрения жалоб на действия (бездействие) адвокатов.</w:t>
            </w:r>
          </w:p>
        </w:tc>
      </w:tr>
      <w:tr w:rsidR="00855332" w:rsidRPr="00433874" w14:paraId="07619741" w14:textId="77777777" w:rsidTr="000D45AD">
        <w:tc>
          <w:tcPr>
            <w:tcW w:w="1550" w:type="pct"/>
          </w:tcPr>
          <w:p w14:paraId="32AFFCFA" w14:textId="1A6C62DE"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bCs/>
                <w:sz w:val="24"/>
                <w:szCs w:val="24"/>
              </w:rPr>
              <w:t>2. комиссия по этике и стандартам</w:t>
            </w:r>
          </w:p>
        </w:tc>
        <w:tc>
          <w:tcPr>
            <w:tcW w:w="210" w:type="pct"/>
          </w:tcPr>
          <w:p w14:paraId="2488D3F8" w14:textId="77777777" w:rsidR="007D0C12" w:rsidRPr="00433874" w:rsidRDefault="00D72D24" w:rsidP="00FC366E">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3038A012" w14:textId="77777777" w:rsidR="007D0C12" w:rsidRPr="00433874" w:rsidRDefault="00D72D24" w:rsidP="004079BF">
            <w:pPr>
              <w:pStyle w:val="ad"/>
              <w:jc w:val="both"/>
              <w:rPr>
                <w:rFonts w:ascii="Times New Roman" w:hAnsi="Times New Roman" w:cs="Times New Roman"/>
                <w:sz w:val="24"/>
                <w:szCs w:val="24"/>
              </w:rPr>
            </w:pPr>
            <w:r w:rsidRPr="00433874">
              <w:rPr>
                <w:rFonts w:ascii="Times New Roman" w:hAnsi="Times New Roman" w:cs="Times New Roman"/>
                <w:sz w:val="24"/>
                <w:szCs w:val="24"/>
              </w:rPr>
              <w:t>высший орган Федеральной палаты адвокатов, который утверждает обязательные для всех адвокатов стандарты оказания квалифицированной юридической помощи и другие стандарты адвокатской профессии;</w:t>
            </w:r>
          </w:p>
        </w:tc>
      </w:tr>
      <w:tr w:rsidR="00855332" w:rsidRPr="00433874" w14:paraId="7ADFD2D4" w14:textId="77777777" w:rsidTr="000D45AD">
        <w:tc>
          <w:tcPr>
            <w:tcW w:w="1550" w:type="pct"/>
          </w:tcPr>
          <w:p w14:paraId="45F43B61" w14:textId="02737310"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bCs/>
                <w:sz w:val="24"/>
                <w:szCs w:val="24"/>
              </w:rPr>
              <w:t>3. Всероссийский съезд адвокатов</w:t>
            </w:r>
          </w:p>
        </w:tc>
        <w:tc>
          <w:tcPr>
            <w:tcW w:w="210" w:type="pct"/>
          </w:tcPr>
          <w:p w14:paraId="4596DCDE" w14:textId="77777777" w:rsidR="007D0C12" w:rsidRPr="00433874" w:rsidRDefault="00D72D24" w:rsidP="00FC366E">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40" w:type="pct"/>
          </w:tcPr>
          <w:p w14:paraId="47A40850" w14:textId="77777777" w:rsidR="007D0C12" w:rsidRPr="00433874" w:rsidRDefault="00D72D24" w:rsidP="00FC366E">
            <w:pPr>
              <w:pStyle w:val="ad"/>
              <w:jc w:val="both"/>
              <w:rPr>
                <w:rFonts w:ascii="Times New Roman" w:hAnsi="Times New Roman" w:cs="Times New Roman"/>
                <w:sz w:val="24"/>
                <w:szCs w:val="24"/>
              </w:rPr>
            </w:pPr>
            <w:r w:rsidRPr="00433874">
              <w:rPr>
                <w:rFonts w:ascii="Times New Roman" w:hAnsi="Times New Roman" w:cs="Times New Roman"/>
                <w:sz w:val="24"/>
                <w:szCs w:val="24"/>
              </w:rPr>
              <w:t>является коллегиальным органом Федеральной палаты адвокатов, разрабатывающим стандарты оказания квалифицированной юридической помощи и другие стандарты адвокатской профессии, дающим обязательные для всех адвокатских палат и адвокатов разъяснения по вопросам применения </w:t>
            </w:r>
            <w:hyperlink r:id="rId244" w:history="1">
              <w:r w:rsidRPr="00433874">
                <w:rPr>
                  <w:rFonts w:ascii="Times New Roman" w:hAnsi="Times New Roman" w:cs="Times New Roman"/>
                  <w:sz w:val="24"/>
                  <w:szCs w:val="24"/>
                </w:rPr>
                <w:t>кодекса</w:t>
              </w:r>
            </w:hyperlink>
            <w:r w:rsidRPr="00433874">
              <w:rPr>
                <w:rFonts w:ascii="Times New Roman" w:hAnsi="Times New Roman" w:cs="Times New Roman"/>
                <w:sz w:val="24"/>
                <w:szCs w:val="24"/>
              </w:rPr>
              <w:t> профессиональной этики адвоката, а также осуществляющим в соответствии с кодексом профессиональной этики адвоката и </w:t>
            </w:r>
            <w:hyperlink r:id="rId245" w:anchor="dst100002" w:history="1">
              <w:r w:rsidRPr="00433874">
                <w:rPr>
                  <w:rFonts w:ascii="Times New Roman" w:hAnsi="Times New Roman" w:cs="Times New Roman"/>
                  <w:sz w:val="24"/>
                  <w:szCs w:val="24"/>
                </w:rPr>
                <w:t>регламентом</w:t>
              </w:r>
            </w:hyperlink>
            <w:r w:rsidRPr="00433874">
              <w:rPr>
                <w:rFonts w:ascii="Times New Roman" w:hAnsi="Times New Roman" w:cs="Times New Roman"/>
                <w:sz w:val="24"/>
                <w:szCs w:val="24"/>
              </w:rPr>
              <w:t> комиссии по этике и стандартам иные полномочия.</w:t>
            </w:r>
          </w:p>
        </w:tc>
      </w:tr>
      <w:tr w:rsidR="00855332" w:rsidRPr="00433874" w14:paraId="5250C24F" w14:textId="77777777" w:rsidTr="000D45AD">
        <w:tc>
          <w:tcPr>
            <w:tcW w:w="1550" w:type="pct"/>
          </w:tcPr>
          <w:p w14:paraId="77A81330" w14:textId="40B6EB47"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bCs/>
                <w:sz w:val="24"/>
                <w:szCs w:val="24"/>
              </w:rPr>
              <w:t>4. квалификационная комиссия</w:t>
            </w:r>
          </w:p>
        </w:tc>
        <w:tc>
          <w:tcPr>
            <w:tcW w:w="210" w:type="pct"/>
          </w:tcPr>
          <w:p w14:paraId="05F5022A" w14:textId="77777777" w:rsidR="007D0C12" w:rsidRPr="00433874" w:rsidRDefault="00D72D24" w:rsidP="00FC366E">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40" w:type="pct"/>
          </w:tcPr>
          <w:p w14:paraId="2360C420" w14:textId="77777777" w:rsidR="007D0C12" w:rsidRPr="00433874" w:rsidRDefault="00D72D24" w:rsidP="00FC366E">
            <w:pPr>
              <w:pStyle w:val="ad"/>
              <w:jc w:val="both"/>
              <w:rPr>
                <w:rFonts w:ascii="Times New Roman" w:eastAsia="Times New Roman" w:hAnsi="Times New Roman" w:cs="Times New Roman"/>
                <w:sz w:val="24"/>
                <w:szCs w:val="24"/>
              </w:rPr>
            </w:pPr>
            <w:r w:rsidRPr="00433874">
              <w:rPr>
                <w:rFonts w:ascii="Times New Roman" w:hAnsi="Times New Roman" w:cs="Times New Roman"/>
                <w:sz w:val="24"/>
                <w:szCs w:val="24"/>
              </w:rPr>
              <w:t xml:space="preserve">избирается для осуществления контроля за финансово-хозяйственной деятельностью адвокатской палаты и ее органов </w:t>
            </w:r>
          </w:p>
        </w:tc>
      </w:tr>
    </w:tbl>
    <w:p w14:paraId="7F3B43DC" w14:textId="77777777" w:rsidR="00E5473C" w:rsidRPr="00433874" w:rsidRDefault="00E5473C" w:rsidP="00E5473C">
      <w:pPr>
        <w:shd w:val="clear" w:color="auto" w:fill="FFFFFF"/>
        <w:spacing w:after="0" w:line="240" w:lineRule="auto"/>
        <w:jc w:val="both"/>
        <w:rPr>
          <w:rFonts w:ascii="Times New Roman" w:hAnsi="Times New Roman" w:cs="Times New Roman"/>
          <w:b/>
          <w:sz w:val="24"/>
          <w:szCs w:val="24"/>
        </w:rPr>
      </w:pPr>
      <w:bookmarkStart w:id="1356" w:name="_Hlk162872066_1_2"/>
      <w:bookmarkStart w:id="1357" w:name="_Hlk162523557_0_2"/>
    </w:p>
    <w:p w14:paraId="1FA75618" w14:textId="77777777" w:rsidR="00E5473C" w:rsidRPr="00433874" w:rsidRDefault="00D72D24" w:rsidP="00E5473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356"/>
    <w:p w14:paraId="719EA444" w14:textId="76945BE6" w:rsidR="00E5473C" w:rsidRPr="00433874" w:rsidRDefault="00E5473C" w:rsidP="00E5473C">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7A7C9B07" w14:textId="77777777" w:rsidTr="00A64F92">
        <w:tc>
          <w:tcPr>
            <w:tcW w:w="1249" w:type="pct"/>
          </w:tcPr>
          <w:p w14:paraId="6E10C4D4" w14:textId="77777777" w:rsidR="00E5473C" w:rsidRPr="00433874" w:rsidRDefault="00D72D24" w:rsidP="00A64F92">
            <w:pPr>
              <w:pStyle w:val="a4"/>
              <w:ind w:left="0"/>
              <w:jc w:val="center"/>
              <w:rPr>
                <w:rFonts w:ascii="Times New Roman" w:hAnsi="Times New Roman" w:cs="Times New Roman"/>
                <w:b/>
                <w:sz w:val="24"/>
                <w:szCs w:val="24"/>
              </w:rPr>
            </w:pPr>
            <w:bookmarkStart w:id="1358" w:name="_Hlk162872098_0_2"/>
            <w:r w:rsidRPr="00433874">
              <w:rPr>
                <w:rFonts w:ascii="Times New Roman" w:hAnsi="Times New Roman" w:cs="Times New Roman"/>
                <w:b/>
                <w:sz w:val="24"/>
                <w:szCs w:val="24"/>
              </w:rPr>
              <w:t>1</w:t>
            </w:r>
          </w:p>
        </w:tc>
        <w:tc>
          <w:tcPr>
            <w:tcW w:w="1250" w:type="pct"/>
          </w:tcPr>
          <w:p w14:paraId="145BEA3C"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535C4F5"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AD1B795" w14:textId="77777777" w:rsidR="00E5473C"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51DE601" w14:textId="77777777" w:rsidTr="00A64F92">
        <w:tc>
          <w:tcPr>
            <w:tcW w:w="1249" w:type="pct"/>
          </w:tcPr>
          <w:p w14:paraId="19545BD3" w14:textId="5720BBBD" w:rsidR="00E5473C" w:rsidRPr="00433874" w:rsidRDefault="00E5473C" w:rsidP="00A64F92">
            <w:pPr>
              <w:pStyle w:val="a4"/>
              <w:ind w:left="0"/>
              <w:jc w:val="center"/>
              <w:rPr>
                <w:rFonts w:ascii="Times New Roman" w:hAnsi="Times New Roman" w:cs="Times New Roman"/>
                <w:b/>
                <w:sz w:val="24"/>
                <w:szCs w:val="24"/>
              </w:rPr>
            </w:pPr>
          </w:p>
        </w:tc>
        <w:tc>
          <w:tcPr>
            <w:tcW w:w="1250" w:type="pct"/>
          </w:tcPr>
          <w:p w14:paraId="54535FEE" w14:textId="104F8EAA" w:rsidR="00E5473C" w:rsidRPr="00433874" w:rsidRDefault="00E5473C" w:rsidP="00A64F92">
            <w:pPr>
              <w:pStyle w:val="a4"/>
              <w:ind w:left="0"/>
              <w:jc w:val="center"/>
              <w:rPr>
                <w:rFonts w:ascii="Times New Roman" w:hAnsi="Times New Roman" w:cs="Times New Roman"/>
                <w:b/>
                <w:sz w:val="24"/>
                <w:szCs w:val="24"/>
              </w:rPr>
            </w:pPr>
          </w:p>
        </w:tc>
        <w:tc>
          <w:tcPr>
            <w:tcW w:w="1250" w:type="pct"/>
          </w:tcPr>
          <w:p w14:paraId="1D9402BB" w14:textId="0DFBCF62" w:rsidR="00E5473C" w:rsidRPr="00433874" w:rsidRDefault="00E5473C" w:rsidP="00A64F92">
            <w:pPr>
              <w:pStyle w:val="a4"/>
              <w:ind w:left="0"/>
              <w:jc w:val="center"/>
              <w:rPr>
                <w:rFonts w:ascii="Times New Roman" w:hAnsi="Times New Roman" w:cs="Times New Roman"/>
                <w:b/>
                <w:sz w:val="24"/>
                <w:szCs w:val="24"/>
              </w:rPr>
            </w:pPr>
          </w:p>
        </w:tc>
        <w:tc>
          <w:tcPr>
            <w:tcW w:w="1251" w:type="pct"/>
          </w:tcPr>
          <w:p w14:paraId="52398E88" w14:textId="34968868" w:rsidR="00E5473C" w:rsidRPr="00433874" w:rsidRDefault="00E5473C" w:rsidP="00A64F92">
            <w:pPr>
              <w:pStyle w:val="a4"/>
              <w:ind w:left="0"/>
              <w:jc w:val="center"/>
              <w:rPr>
                <w:rFonts w:ascii="Times New Roman" w:hAnsi="Times New Roman" w:cs="Times New Roman"/>
                <w:b/>
                <w:sz w:val="24"/>
                <w:szCs w:val="24"/>
              </w:rPr>
            </w:pPr>
          </w:p>
        </w:tc>
      </w:tr>
    </w:tbl>
    <w:p w14:paraId="4590C8F6" w14:textId="77777777" w:rsidR="00573D19" w:rsidRDefault="00573D19" w:rsidP="007D0C12">
      <w:pPr>
        <w:shd w:val="clear" w:color="auto" w:fill="FFFFFF"/>
        <w:spacing w:after="0" w:line="240" w:lineRule="auto"/>
        <w:ind w:firstLine="360"/>
        <w:jc w:val="both"/>
        <w:rPr>
          <w:rFonts w:ascii="Times New Roman" w:hAnsi="Times New Roman" w:cs="Times New Roman"/>
          <w:b/>
          <w:sz w:val="24"/>
          <w:szCs w:val="24"/>
        </w:rPr>
      </w:pPr>
      <w:bookmarkStart w:id="1359" w:name="_Hlk162426612_1_2"/>
      <w:bookmarkStart w:id="1360" w:name="_Hlk162872443_0_2"/>
      <w:bookmarkEnd w:id="1357"/>
      <w:bookmarkEnd w:id="1358"/>
    </w:p>
    <w:p w14:paraId="08EAEE0E" w14:textId="74143060" w:rsidR="007D0C12" w:rsidRPr="00433874" w:rsidRDefault="00D72D24" w:rsidP="007D0C1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7BB51FF" w14:textId="77777777" w:rsidR="007D0C12" w:rsidRPr="00433874" w:rsidRDefault="00D72D24" w:rsidP="007D0C1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59"/>
    <w:bookmarkEnd w:id="1360"/>
    <w:p w14:paraId="28458558" w14:textId="77777777" w:rsidR="007D0C12" w:rsidRPr="00433874" w:rsidRDefault="00D72D24" w:rsidP="007D0C12">
      <w:pPr>
        <w:spacing w:after="0" w:line="240" w:lineRule="auto"/>
        <w:ind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Адвокат, члены его семьи и их имущество находятся под ______________. </w:t>
      </w:r>
    </w:p>
    <w:p w14:paraId="7CEE922E" w14:textId="77777777" w:rsidR="007D0C12" w:rsidRPr="00433874" w:rsidRDefault="007D0C12" w:rsidP="007D0C12">
      <w:pPr>
        <w:spacing w:after="0" w:line="240" w:lineRule="auto"/>
        <w:ind w:firstLine="360"/>
        <w:jc w:val="both"/>
        <w:rPr>
          <w:rFonts w:ascii="Times New Roman" w:hAnsi="Times New Roman" w:cs="Times New Roman"/>
          <w:b/>
          <w:bCs/>
          <w:color w:val="000000"/>
          <w:sz w:val="24"/>
          <w:szCs w:val="24"/>
        </w:rPr>
      </w:pPr>
    </w:p>
    <w:p w14:paraId="676AE445" w14:textId="77777777" w:rsidR="007D0C12" w:rsidRPr="00433874" w:rsidRDefault="00D72D24" w:rsidP="007D0C1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AC42B1F" w14:textId="77777777" w:rsidR="007D0C12" w:rsidRPr="00433874" w:rsidRDefault="00D72D24" w:rsidP="007D0C12">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2B70800" w14:textId="77777777" w:rsidR="007D0C12" w:rsidRPr="00433874" w:rsidRDefault="00D72D24" w:rsidP="007D0C12">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порядке, установленном адвокатской палатой, претендент, успешно сдавший квалификационный экзамен, приносит _______</w:t>
      </w:r>
    </w:p>
    <w:p w14:paraId="2D165B8B" w14:textId="77777777" w:rsidR="001B38DE" w:rsidRPr="00433874" w:rsidRDefault="001B38DE" w:rsidP="007D0C12">
      <w:pPr>
        <w:shd w:val="clear" w:color="auto" w:fill="FFFFFF"/>
        <w:spacing w:after="0" w:line="240" w:lineRule="auto"/>
        <w:ind w:firstLine="360"/>
        <w:jc w:val="both"/>
        <w:rPr>
          <w:rFonts w:ascii="Times New Roman" w:hAnsi="Times New Roman" w:cs="Times New Roman"/>
          <w:b/>
          <w:sz w:val="24"/>
          <w:szCs w:val="24"/>
        </w:rPr>
      </w:pPr>
      <w:bookmarkStart w:id="1361" w:name="_Hlk162523823_0_2"/>
    </w:p>
    <w:p w14:paraId="4DC2B64B" w14:textId="77777777" w:rsidR="007D0C12" w:rsidRPr="00433874" w:rsidRDefault="00D72D24" w:rsidP="007D0C1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7. </w:t>
      </w:r>
      <w:bookmarkStart w:id="1362" w:name="_Hlk162426688_0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1D82A12" w14:textId="77777777" w:rsidR="007D0C12" w:rsidRPr="00433874" w:rsidRDefault="00D72D24" w:rsidP="007D0C1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61"/>
    <w:bookmarkEnd w:id="1362"/>
    <w:p w14:paraId="1CD2D1AD" w14:textId="77777777" w:rsidR="00AB2A8A" w:rsidRPr="00433874" w:rsidRDefault="00D72D24" w:rsidP="007D0C12">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Адвокат Нестеров, руководствуясь ч.3п.2.ст.6 закона об адвокатуре, опросил с их согласия соседей и знакомых своего доверителя-гражданина Д. и установил, что в момент инкриминируемого ему следователем и прокурором преступления Д. находился совершенно в другом месте и это преступление никак не мог совершить. Как должен поступить защитник, чтобы добытые им сведенья стали допустимыми доказательствами по уголовному делу?</w:t>
      </w:r>
    </w:p>
    <w:p w14:paraId="6D2F6739" w14:textId="77777777" w:rsidR="007D0C12" w:rsidRPr="00433874" w:rsidRDefault="007D0C12" w:rsidP="007D0C12">
      <w:pPr>
        <w:spacing w:after="0" w:line="240" w:lineRule="auto"/>
        <w:jc w:val="both"/>
        <w:rPr>
          <w:rFonts w:ascii="Times New Roman" w:eastAsia="Times New Roman" w:hAnsi="Times New Roman" w:cs="Times New Roman"/>
          <w:sz w:val="24"/>
          <w:szCs w:val="24"/>
        </w:rPr>
      </w:pPr>
    </w:p>
    <w:p w14:paraId="4E97D46A" w14:textId="77777777" w:rsidR="007D0C12" w:rsidRPr="00433874" w:rsidRDefault="00D72D24" w:rsidP="007D0C1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1BCD720" w14:textId="77777777" w:rsidR="007D0C12" w:rsidRPr="00433874" w:rsidRDefault="00D72D24" w:rsidP="007D0C1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495C0B1" w14:textId="77777777" w:rsidR="00AB2A8A" w:rsidRPr="00433874" w:rsidRDefault="00D72D24" w:rsidP="007D0C12">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случае если доверитель в ходе судебного разбирательства настаивает на признании себя виновным, имеет ли право адвокат занять противоположную позицию по уголовному делу, противоречащую позиции его доверителя?</w:t>
      </w:r>
    </w:p>
    <w:p w14:paraId="651CC2FA" w14:textId="77777777" w:rsidR="00AB2A8A" w:rsidRPr="00433874" w:rsidRDefault="00AB2A8A" w:rsidP="00AB2A8A">
      <w:pPr>
        <w:pStyle w:val="ConsPlusNormal"/>
        <w:ind w:firstLine="502"/>
        <w:jc w:val="center"/>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548D6F5" w14:textId="77777777" w:rsidTr="007D0C12">
        <w:trPr>
          <w:trHeight w:hRule="exact" w:val="2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70E689" w14:textId="77777777" w:rsidR="00A60603"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433874" w14:paraId="3DE4C455"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B4FE4" w14:textId="77777777" w:rsidR="00A60603"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
                <w:bCs/>
                <w:sz w:val="20"/>
                <w:szCs w:val="20"/>
              </w:rPr>
              <w:t>основы возникновения гражданско-правовых споров</w:t>
            </w:r>
          </w:p>
        </w:tc>
      </w:tr>
      <w:tr w:rsidR="00855332" w:rsidRPr="00433874" w14:paraId="7612E8A8"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CB6F1" w14:textId="77777777" w:rsidR="00A60603" w:rsidRPr="00433874" w:rsidRDefault="00D72D24" w:rsidP="005468A9">
            <w:pPr>
              <w:spacing w:after="0" w:line="240" w:lineRule="auto"/>
              <w:jc w:val="both"/>
              <w:rPr>
                <w:b/>
                <w:sz w:val="20"/>
                <w:szCs w:val="20"/>
              </w:rPr>
            </w:pPr>
            <w:r w:rsidRPr="00433874">
              <w:rPr>
                <w:rFonts w:ascii="Times New Roman" w:hAnsi="Times New Roman" w:cs="Times New Roman"/>
                <w:b/>
                <w:sz w:val="20"/>
                <w:szCs w:val="20"/>
              </w:rPr>
              <w:br w:type="page"/>
            </w: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
                <w:bCs/>
                <w:sz w:val="20"/>
                <w:szCs w:val="20"/>
              </w:rPr>
              <w:t xml:space="preserve">определять правовые основы </w:t>
            </w:r>
            <w:r w:rsidRPr="00433874">
              <w:rPr>
                <w:rStyle w:val="FontStyle29"/>
                <w:sz w:val="20"/>
                <w:szCs w:val="20"/>
              </w:rPr>
              <w:t>примирительных процедур и выявлять их преимущества</w:t>
            </w:r>
          </w:p>
        </w:tc>
      </w:tr>
      <w:tr w:rsidR="00855332" w:rsidRPr="00433874" w14:paraId="61023BBD" w14:textId="77777777" w:rsidTr="00EB026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45C35" w14:textId="77777777" w:rsidR="00A60603"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
                <w:bCs/>
                <w:sz w:val="20"/>
                <w:szCs w:val="20"/>
              </w:rPr>
              <w:t xml:space="preserve">навыками проведения </w:t>
            </w:r>
            <w:r w:rsidRPr="00433874">
              <w:rPr>
                <w:rStyle w:val="FontStyle29"/>
                <w:sz w:val="20"/>
                <w:szCs w:val="20"/>
              </w:rPr>
              <w:t>примирительных процедур среди участников спорных правоотношений</w:t>
            </w:r>
          </w:p>
        </w:tc>
      </w:tr>
      <w:tr w:rsidR="00855332" w:rsidRPr="00433874" w14:paraId="6B342BF0" w14:textId="77777777"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BA9D60" w14:textId="77777777" w:rsidR="00A60603" w:rsidRPr="00433874" w:rsidRDefault="00D72D24" w:rsidP="005468A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14:paraId="4B867BA4" w14:textId="77777777" w:rsidR="00AB2A8A" w:rsidRPr="00433874" w:rsidRDefault="00AB2A8A" w:rsidP="004E0A3A">
      <w:pPr>
        <w:pStyle w:val="ConsPlusNormal"/>
        <w:jc w:val="center"/>
        <w:rPr>
          <w:rFonts w:ascii="Times New Roman" w:hAnsi="Times New Roman" w:cs="Times New Roman"/>
          <w:b/>
          <w:i/>
          <w:sz w:val="24"/>
          <w:szCs w:val="24"/>
        </w:rPr>
      </w:pPr>
    </w:p>
    <w:p w14:paraId="01421A53" w14:textId="77777777" w:rsidR="007D0C12" w:rsidRPr="00433874" w:rsidRDefault="00D72D24" w:rsidP="007D0C12">
      <w:pPr>
        <w:pStyle w:val="ConsPlusNormal"/>
        <w:ind w:firstLine="360"/>
        <w:rPr>
          <w:rFonts w:ascii="Times New Roman" w:hAnsi="Times New Roman" w:cs="Times New Roman"/>
          <w:b/>
          <w:sz w:val="24"/>
          <w:szCs w:val="24"/>
        </w:rPr>
      </w:pPr>
      <w:bookmarkStart w:id="1363" w:name="_Hlk162426919_2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F88A2A"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63"/>
    <w:p w14:paraId="5CD946F2" w14:textId="77777777" w:rsidR="00A60603" w:rsidRPr="00433874" w:rsidRDefault="00D72D24" w:rsidP="00A6060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Апелляционная жалоба представляется с копиями.</w:t>
      </w:r>
    </w:p>
    <w:p w14:paraId="1683A77B" w14:textId="6859F5FF"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число которых соответствует числу лиц, участвующих в деле</w:t>
      </w:r>
    </w:p>
    <w:p w14:paraId="53BCCCEF" w14:textId="509ACB62"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количество которых равняется трем</w:t>
      </w:r>
    </w:p>
    <w:p w14:paraId="0D0ECFF5" w14:textId="191BFD74"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 количестве 30 экземпляров</w:t>
      </w:r>
    </w:p>
    <w:p w14:paraId="0C4CA966" w14:textId="71851E19"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 количестве 5 экземпляров</w:t>
      </w:r>
    </w:p>
    <w:p w14:paraId="71C0C610" w14:textId="77777777" w:rsidR="007D0C12" w:rsidRPr="00433874" w:rsidRDefault="007D0C12" w:rsidP="00A60603">
      <w:pPr>
        <w:pStyle w:val="a4"/>
        <w:shd w:val="clear" w:color="auto" w:fill="FFFFFF"/>
        <w:spacing w:after="0" w:line="240" w:lineRule="auto"/>
        <w:jc w:val="both"/>
        <w:rPr>
          <w:rFonts w:ascii="Times New Roman" w:eastAsia="Times New Roman" w:hAnsi="Times New Roman" w:cs="Times New Roman"/>
          <w:bCs/>
          <w:sz w:val="24"/>
          <w:szCs w:val="24"/>
        </w:rPr>
      </w:pPr>
    </w:p>
    <w:p w14:paraId="0B7B373F"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0320DD"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01081DF" w14:textId="77777777" w:rsidR="00A60603" w:rsidRPr="00433874" w:rsidRDefault="00D72D24" w:rsidP="00A6060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Федеральная палата адвокатов создается:</w:t>
      </w:r>
    </w:p>
    <w:p w14:paraId="54531BB5" w14:textId="4900EE63"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Советом Федерации Российской Федерации</w:t>
      </w:r>
    </w:p>
    <w:p w14:paraId="135AC47A" w14:textId="4A1CF92E"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Правительством Российской Федерации</w:t>
      </w:r>
    </w:p>
    <w:p w14:paraId="1C302802" w14:textId="412D4857"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Министерством юстиции РФ</w:t>
      </w:r>
    </w:p>
    <w:p w14:paraId="7E7B843A" w14:textId="359FF22C"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Всероссийским съездом адвокатов</w:t>
      </w:r>
    </w:p>
    <w:p w14:paraId="2698F593" w14:textId="77777777" w:rsidR="007D0C12" w:rsidRPr="00433874" w:rsidRDefault="007D0C12" w:rsidP="00A60603">
      <w:pPr>
        <w:shd w:val="clear" w:color="auto" w:fill="FFFFFF"/>
        <w:spacing w:after="0" w:line="240" w:lineRule="auto"/>
        <w:jc w:val="both"/>
        <w:rPr>
          <w:rFonts w:ascii="Times New Roman" w:eastAsia="Times New Roman" w:hAnsi="Times New Roman" w:cs="Times New Roman"/>
          <w:bCs/>
          <w:sz w:val="24"/>
          <w:szCs w:val="24"/>
        </w:rPr>
      </w:pPr>
    </w:p>
    <w:p w14:paraId="5511C9BD"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75407D"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37B34E" w14:textId="77777777" w:rsidR="00A60603" w:rsidRPr="00433874" w:rsidRDefault="00D72D24" w:rsidP="00A60603">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3. Не вступивший в законную силу приговор гарнизонного военного суда, постановленный по делу частного обвинения, может быть обжалован защитником в:</w:t>
      </w:r>
    </w:p>
    <w:p w14:paraId="22E6A482" w14:textId="6967AD7F"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военную прокуратуру округа (флота)</w:t>
      </w:r>
    </w:p>
    <w:p w14:paraId="0541DBBB" w14:textId="793D7097"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суд кассационной инстанции</w:t>
      </w:r>
    </w:p>
    <w:p w14:paraId="4A9759DE" w14:textId="17840897"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суд апелляционной инстанции</w:t>
      </w:r>
    </w:p>
    <w:p w14:paraId="2B5F77AF" w14:textId="15D343E5" w:rsidR="00A60603"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военную коллегию Верховного Суда РФ</w:t>
      </w:r>
    </w:p>
    <w:p w14:paraId="05FCB066" w14:textId="77777777" w:rsidR="007D0C12" w:rsidRPr="00433874" w:rsidRDefault="00D72D24" w:rsidP="007D0C12">
      <w:pPr>
        <w:shd w:val="clear" w:color="auto" w:fill="FFFFFF"/>
        <w:spacing w:after="0" w:line="240" w:lineRule="auto"/>
        <w:ind w:firstLine="708"/>
        <w:jc w:val="both"/>
        <w:rPr>
          <w:rFonts w:ascii="Times New Roman" w:hAnsi="Times New Roman" w:cs="Times New Roman"/>
          <w:b/>
          <w:sz w:val="24"/>
          <w:szCs w:val="24"/>
        </w:rPr>
      </w:pPr>
      <w:bookmarkStart w:id="1364" w:name="_Hlk163049156_1_1"/>
      <w:r w:rsidRPr="00433874">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4A07FF69" w14:textId="77777777" w:rsidR="007D0C12" w:rsidRPr="00433874" w:rsidRDefault="00D72D24" w:rsidP="007D0C1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64"/>
    <w:p w14:paraId="2FDE4E7D" w14:textId="77777777" w:rsidR="00A60603" w:rsidRPr="00433874" w:rsidRDefault="00A60603" w:rsidP="00A60603">
      <w:pPr>
        <w:pStyle w:val="ad"/>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75"/>
        <w:gridCol w:w="450"/>
        <w:gridCol w:w="6746"/>
      </w:tblGrid>
      <w:tr w:rsidR="00855332" w:rsidRPr="00433874" w14:paraId="5C4B22B7" w14:textId="77777777" w:rsidTr="00573D19">
        <w:tc>
          <w:tcPr>
            <w:tcW w:w="1241" w:type="pct"/>
          </w:tcPr>
          <w:p w14:paraId="7E75E819" w14:textId="77777777" w:rsidR="007D0C12" w:rsidRPr="00433874" w:rsidRDefault="00D72D24" w:rsidP="006E6EC2">
            <w:pPr>
              <w:pStyle w:val="ad"/>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759" w:type="pct"/>
            <w:gridSpan w:val="2"/>
          </w:tcPr>
          <w:p w14:paraId="0C560D5B" w14:textId="77777777" w:rsidR="007D0C12" w:rsidRPr="00433874" w:rsidRDefault="00D72D24" w:rsidP="007D0C12">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5B537B02" w14:textId="77777777" w:rsidTr="00573D19">
        <w:tc>
          <w:tcPr>
            <w:tcW w:w="1241" w:type="pct"/>
          </w:tcPr>
          <w:p w14:paraId="497FAB55" w14:textId="6A652279"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1. Гуманизм</w:t>
            </w:r>
          </w:p>
        </w:tc>
        <w:tc>
          <w:tcPr>
            <w:tcW w:w="235" w:type="pct"/>
          </w:tcPr>
          <w:p w14:paraId="41DCC873" w14:textId="77777777" w:rsidR="007D0C12"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524" w:type="pct"/>
          </w:tcPr>
          <w:p w14:paraId="4E02C52F" w14:textId="628A170D" w:rsidR="007D0C12" w:rsidRPr="00433874" w:rsidRDefault="00D72D24" w:rsidP="005468A9">
            <w:pPr>
              <w:pStyle w:val="ad"/>
              <w:jc w:val="both"/>
              <w:rPr>
                <w:rFonts w:ascii="Times New Roman" w:hAnsi="Times New Roman" w:cs="Times New Roman"/>
                <w:sz w:val="24"/>
                <w:szCs w:val="24"/>
              </w:rPr>
            </w:pPr>
            <w:r w:rsidRPr="00433874">
              <w:rPr>
                <w:rFonts w:ascii="Times New Roman" w:hAnsi="Times New Roman" w:cs="Times New Roman"/>
                <w:sz w:val="24"/>
                <w:szCs w:val="24"/>
              </w:rPr>
              <w:t>означает обязанность вести защиту только законными средствами; отстаивать законные интересы клиента; немедленно реагировать на нарушения закона судом, прокурором, другими участниками процесса</w:t>
            </w:r>
          </w:p>
        </w:tc>
      </w:tr>
      <w:tr w:rsidR="00855332" w:rsidRPr="00433874" w14:paraId="28E1EDD5" w14:textId="77777777" w:rsidTr="00573D19">
        <w:tc>
          <w:tcPr>
            <w:tcW w:w="1241" w:type="pct"/>
          </w:tcPr>
          <w:p w14:paraId="2CA2DAE3" w14:textId="4B03CDC8"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2. Законность</w:t>
            </w:r>
          </w:p>
        </w:tc>
        <w:tc>
          <w:tcPr>
            <w:tcW w:w="235" w:type="pct"/>
          </w:tcPr>
          <w:p w14:paraId="7EB40429" w14:textId="77777777" w:rsidR="007D0C12"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524" w:type="pct"/>
          </w:tcPr>
          <w:p w14:paraId="5B10A6F5" w14:textId="77777777" w:rsidR="007D0C12" w:rsidRPr="00433874" w:rsidRDefault="00D72D24" w:rsidP="005468A9">
            <w:pPr>
              <w:pStyle w:val="ad"/>
              <w:jc w:val="both"/>
              <w:rPr>
                <w:rFonts w:ascii="Times New Roman" w:hAnsi="Times New Roman" w:cs="Times New Roman"/>
                <w:sz w:val="24"/>
                <w:szCs w:val="24"/>
              </w:rPr>
            </w:pPr>
            <w:r w:rsidRPr="00433874">
              <w:rPr>
                <w:rFonts w:ascii="Times New Roman" w:hAnsi="Times New Roman" w:cs="Times New Roman"/>
                <w:sz w:val="24"/>
                <w:szCs w:val="24"/>
              </w:rPr>
              <w:t>связана с негосударственным характером адвокатуры, т.к. она - добровольное объединение юристов-профессионалов, оказывающих правовую помощь</w:t>
            </w:r>
          </w:p>
        </w:tc>
      </w:tr>
      <w:tr w:rsidR="00855332" w:rsidRPr="00433874" w14:paraId="160F46B7" w14:textId="77777777" w:rsidTr="00573D19">
        <w:tc>
          <w:tcPr>
            <w:tcW w:w="1241" w:type="pct"/>
          </w:tcPr>
          <w:p w14:paraId="7E6DBC46" w14:textId="597F11C7"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3. Добровольность</w:t>
            </w:r>
          </w:p>
        </w:tc>
        <w:tc>
          <w:tcPr>
            <w:tcW w:w="235" w:type="pct"/>
          </w:tcPr>
          <w:p w14:paraId="52DCB699" w14:textId="77777777" w:rsidR="007D0C12"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524" w:type="pct"/>
          </w:tcPr>
          <w:p w14:paraId="7855FE72" w14:textId="77777777" w:rsidR="007D0C12" w:rsidRPr="00433874" w:rsidRDefault="00D72D24" w:rsidP="005468A9">
            <w:pPr>
              <w:pStyle w:val="ad"/>
              <w:jc w:val="both"/>
              <w:rPr>
                <w:rFonts w:ascii="Times New Roman" w:hAnsi="Times New Roman" w:cs="Times New Roman"/>
                <w:sz w:val="24"/>
                <w:szCs w:val="24"/>
              </w:rPr>
            </w:pPr>
            <w:r w:rsidRPr="00433874">
              <w:rPr>
                <w:rFonts w:ascii="Times New Roman" w:hAnsi="Times New Roman" w:cs="Times New Roman"/>
                <w:sz w:val="24"/>
                <w:szCs w:val="24"/>
              </w:rPr>
              <w:t>выражается в назначении адвокатуры, предназначенной для защиты человека, его доброго имени, чести, достоинства, жизни, здоровья, свободы, личных тайн, собственности, социально-экономических и политических прав</w:t>
            </w:r>
          </w:p>
        </w:tc>
      </w:tr>
      <w:tr w:rsidR="00855332" w:rsidRPr="00433874" w14:paraId="2A2FF4BE" w14:textId="77777777" w:rsidTr="00573D19">
        <w:tc>
          <w:tcPr>
            <w:tcW w:w="1241" w:type="pct"/>
          </w:tcPr>
          <w:p w14:paraId="63189226" w14:textId="28396B70" w:rsidR="007D0C12"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4. Независимость</w:t>
            </w:r>
          </w:p>
        </w:tc>
        <w:tc>
          <w:tcPr>
            <w:tcW w:w="235" w:type="pct"/>
          </w:tcPr>
          <w:p w14:paraId="40ABBA6F" w14:textId="77777777" w:rsidR="007D0C12"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524" w:type="pct"/>
          </w:tcPr>
          <w:p w14:paraId="171C0D1E" w14:textId="77777777" w:rsidR="007D0C12" w:rsidRPr="00433874" w:rsidRDefault="00D72D24" w:rsidP="005468A9">
            <w:pPr>
              <w:pStyle w:val="ad"/>
              <w:jc w:val="both"/>
              <w:rPr>
                <w:rFonts w:ascii="Times New Roman" w:eastAsia="Times New Roman" w:hAnsi="Times New Roman" w:cs="Times New Roman"/>
                <w:sz w:val="24"/>
                <w:szCs w:val="24"/>
              </w:rPr>
            </w:pPr>
            <w:r w:rsidRPr="00433874">
              <w:rPr>
                <w:rFonts w:ascii="Times New Roman" w:hAnsi="Times New Roman" w:cs="Times New Roman"/>
                <w:sz w:val="24"/>
                <w:szCs w:val="24"/>
              </w:rPr>
              <w:t>недопустимость любого вмешательства в дела адвокатуры со стороны государственных органов, общественных организаций и отдельных лиц</w:t>
            </w:r>
          </w:p>
        </w:tc>
      </w:tr>
    </w:tbl>
    <w:p w14:paraId="0CCCE362" w14:textId="77777777" w:rsidR="007D0C12" w:rsidRPr="00433874" w:rsidRDefault="007D0C12" w:rsidP="007D0C12">
      <w:pPr>
        <w:shd w:val="clear" w:color="auto" w:fill="FFFFFF"/>
        <w:spacing w:after="0" w:line="240" w:lineRule="auto"/>
        <w:jc w:val="both"/>
        <w:rPr>
          <w:rFonts w:ascii="Times New Roman" w:hAnsi="Times New Roman" w:cs="Times New Roman"/>
          <w:b/>
          <w:sz w:val="24"/>
          <w:szCs w:val="24"/>
        </w:rPr>
      </w:pPr>
      <w:bookmarkStart w:id="1365" w:name="_Hlk162873039_1_1"/>
      <w:bookmarkStart w:id="1366" w:name="_Hlk162524302_1_1"/>
    </w:p>
    <w:p w14:paraId="2B3BEF95" w14:textId="77777777" w:rsidR="007D0C12" w:rsidRPr="00433874" w:rsidRDefault="00D72D24" w:rsidP="007D0C1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365"/>
    <w:p w14:paraId="3562FDD2" w14:textId="5E5FC994" w:rsidR="007D0C12" w:rsidRPr="00433874" w:rsidRDefault="007D0C12" w:rsidP="007D0C12">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3E830087" w14:textId="77777777" w:rsidTr="00A64F92">
        <w:tc>
          <w:tcPr>
            <w:tcW w:w="1249" w:type="pct"/>
          </w:tcPr>
          <w:p w14:paraId="31B04133" w14:textId="77777777" w:rsidR="007D0C12" w:rsidRPr="00433874" w:rsidRDefault="00D72D24" w:rsidP="00A64F92">
            <w:pPr>
              <w:pStyle w:val="a4"/>
              <w:ind w:left="0"/>
              <w:jc w:val="center"/>
              <w:rPr>
                <w:rFonts w:ascii="Times New Roman" w:hAnsi="Times New Roman" w:cs="Times New Roman"/>
                <w:b/>
                <w:sz w:val="24"/>
                <w:szCs w:val="24"/>
              </w:rPr>
            </w:pPr>
            <w:bookmarkStart w:id="1367" w:name="_Hlk162873054_1_1"/>
            <w:r w:rsidRPr="00433874">
              <w:rPr>
                <w:rFonts w:ascii="Times New Roman" w:hAnsi="Times New Roman" w:cs="Times New Roman"/>
                <w:b/>
                <w:sz w:val="24"/>
                <w:szCs w:val="24"/>
              </w:rPr>
              <w:t>1</w:t>
            </w:r>
          </w:p>
        </w:tc>
        <w:tc>
          <w:tcPr>
            <w:tcW w:w="1250" w:type="pct"/>
          </w:tcPr>
          <w:p w14:paraId="51C2082F"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BC0D7EE"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0288BAB"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8FD7E4D" w14:textId="77777777" w:rsidTr="00A64F92">
        <w:tc>
          <w:tcPr>
            <w:tcW w:w="1249" w:type="pct"/>
          </w:tcPr>
          <w:p w14:paraId="42B819FA" w14:textId="1F883CD8" w:rsidR="007D0C12" w:rsidRPr="00433874" w:rsidRDefault="007D0C12" w:rsidP="00A64F92">
            <w:pPr>
              <w:pStyle w:val="a4"/>
              <w:ind w:left="0"/>
              <w:jc w:val="center"/>
              <w:rPr>
                <w:rFonts w:ascii="Times New Roman" w:hAnsi="Times New Roman" w:cs="Times New Roman"/>
                <w:b/>
                <w:sz w:val="24"/>
                <w:szCs w:val="24"/>
              </w:rPr>
            </w:pPr>
          </w:p>
        </w:tc>
        <w:tc>
          <w:tcPr>
            <w:tcW w:w="1250" w:type="pct"/>
          </w:tcPr>
          <w:p w14:paraId="2BC96AFB" w14:textId="163F901C" w:rsidR="007D0C12" w:rsidRPr="00433874" w:rsidRDefault="007D0C12" w:rsidP="00A64F92">
            <w:pPr>
              <w:pStyle w:val="a4"/>
              <w:ind w:left="0"/>
              <w:jc w:val="center"/>
              <w:rPr>
                <w:rFonts w:ascii="Times New Roman" w:hAnsi="Times New Roman" w:cs="Times New Roman"/>
                <w:b/>
                <w:sz w:val="24"/>
                <w:szCs w:val="24"/>
              </w:rPr>
            </w:pPr>
          </w:p>
        </w:tc>
        <w:tc>
          <w:tcPr>
            <w:tcW w:w="1250" w:type="pct"/>
          </w:tcPr>
          <w:p w14:paraId="6919ECE2" w14:textId="72112183" w:rsidR="007D0C12" w:rsidRPr="00433874" w:rsidRDefault="007D0C12" w:rsidP="00A64F92">
            <w:pPr>
              <w:pStyle w:val="a4"/>
              <w:ind w:left="0"/>
              <w:jc w:val="center"/>
              <w:rPr>
                <w:rFonts w:ascii="Times New Roman" w:hAnsi="Times New Roman" w:cs="Times New Roman"/>
                <w:b/>
                <w:sz w:val="24"/>
                <w:szCs w:val="24"/>
              </w:rPr>
            </w:pPr>
          </w:p>
        </w:tc>
        <w:tc>
          <w:tcPr>
            <w:tcW w:w="1251" w:type="pct"/>
          </w:tcPr>
          <w:p w14:paraId="22A181CE" w14:textId="1BC5105B" w:rsidR="007D0C12" w:rsidRPr="00433874" w:rsidRDefault="007D0C12" w:rsidP="00A64F92">
            <w:pPr>
              <w:pStyle w:val="a4"/>
              <w:ind w:left="0"/>
              <w:jc w:val="center"/>
              <w:rPr>
                <w:rFonts w:ascii="Times New Roman" w:hAnsi="Times New Roman" w:cs="Times New Roman"/>
                <w:b/>
                <w:sz w:val="24"/>
                <w:szCs w:val="24"/>
              </w:rPr>
            </w:pPr>
          </w:p>
        </w:tc>
      </w:tr>
      <w:bookmarkEnd w:id="1366"/>
      <w:bookmarkEnd w:id="1367"/>
    </w:tbl>
    <w:p w14:paraId="1FE307DF" w14:textId="77777777" w:rsidR="00A60603" w:rsidRPr="00433874" w:rsidRDefault="00A60603" w:rsidP="00A60603">
      <w:pPr>
        <w:pStyle w:val="a4"/>
        <w:spacing w:after="0" w:line="240" w:lineRule="auto"/>
        <w:jc w:val="both"/>
        <w:rPr>
          <w:rFonts w:ascii="Times New Roman" w:hAnsi="Times New Roman" w:cs="Times New Roman"/>
          <w:b/>
          <w:bCs/>
          <w:color w:val="000000"/>
        </w:rPr>
      </w:pPr>
    </w:p>
    <w:p w14:paraId="63B1BCD1" w14:textId="77777777" w:rsidR="007D0C12" w:rsidRPr="00433874" w:rsidRDefault="00D72D24" w:rsidP="007D0C12">
      <w:pPr>
        <w:shd w:val="clear" w:color="auto" w:fill="FFFFFF"/>
        <w:spacing w:after="0" w:line="240" w:lineRule="auto"/>
        <w:ind w:firstLine="708"/>
        <w:jc w:val="both"/>
        <w:rPr>
          <w:rFonts w:ascii="Times New Roman" w:hAnsi="Times New Roman" w:cs="Times New Roman"/>
          <w:b/>
          <w:sz w:val="24"/>
          <w:szCs w:val="24"/>
        </w:rPr>
      </w:pPr>
      <w:bookmarkStart w:id="1368" w:name="_Hlk162524491_2_2"/>
      <w:r w:rsidRPr="00433874">
        <w:rPr>
          <w:rFonts w:ascii="Times New Roman" w:hAnsi="Times New Roman" w:cs="Times New Roman"/>
          <w:b/>
          <w:bCs/>
          <w:sz w:val="24"/>
          <w:szCs w:val="24"/>
        </w:rPr>
        <w:t xml:space="preserve">5.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4A590B8" w14:textId="77777777" w:rsidR="007D0C12" w:rsidRPr="00433874" w:rsidRDefault="00D72D24" w:rsidP="007D0C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68"/>
    <w:p w14:paraId="4EADA0CF" w14:textId="77777777" w:rsidR="00E20DD6" w:rsidRPr="00433874" w:rsidRDefault="00D72D24" w:rsidP="007D0C12">
      <w:pPr>
        <w:spacing w:after="0" w:line="240" w:lineRule="auto"/>
        <w:ind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Принцип адвокатуры, предполагающий соблюдение адвокатской этики, является принципом  _________ начал профессии</w:t>
      </w:r>
      <w:r w:rsidR="007D0C12" w:rsidRPr="00433874">
        <w:rPr>
          <w:rFonts w:ascii="Times New Roman" w:eastAsia="Times New Roman" w:hAnsi="Times New Roman" w:cs="Times New Roman"/>
          <w:bCs/>
          <w:sz w:val="24"/>
          <w:szCs w:val="24"/>
        </w:rPr>
        <w:t>.</w:t>
      </w:r>
    </w:p>
    <w:p w14:paraId="53CA05F3" w14:textId="77777777" w:rsidR="007D0C12" w:rsidRPr="00433874" w:rsidRDefault="007D0C12" w:rsidP="007D0C12">
      <w:pPr>
        <w:spacing w:after="0" w:line="240" w:lineRule="auto"/>
        <w:jc w:val="both"/>
        <w:rPr>
          <w:rFonts w:ascii="Times New Roman" w:hAnsi="Times New Roman" w:cs="Times New Roman"/>
          <w:b/>
          <w:bCs/>
          <w:sz w:val="24"/>
          <w:szCs w:val="24"/>
        </w:rPr>
      </w:pPr>
    </w:p>
    <w:p w14:paraId="085317AB" w14:textId="77777777" w:rsidR="007D0C12" w:rsidRPr="00433874" w:rsidRDefault="00D72D24" w:rsidP="007D0C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6BFAD2C" w14:textId="77777777" w:rsidR="007D0C12" w:rsidRPr="00433874" w:rsidRDefault="00D72D24" w:rsidP="007D0C1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26357B6" w14:textId="77777777" w:rsidR="007D0C12" w:rsidRPr="00433874" w:rsidRDefault="00D72D24" w:rsidP="007D0C12">
      <w:pPr>
        <w:spacing w:after="0" w:line="240" w:lineRule="auto"/>
        <w:ind w:firstLine="360"/>
        <w:jc w:val="both"/>
        <w:rPr>
          <w:rFonts w:ascii="Times New Roman" w:eastAsia="Times New Roman" w:hAnsi="Times New Roman" w:cs="Times New Roman"/>
          <w:sz w:val="24"/>
          <w:szCs w:val="24"/>
        </w:rPr>
      </w:pPr>
      <w:r w:rsidRPr="00433874">
        <w:rPr>
          <w:rFonts w:ascii="Times New Roman" w:hAnsi="Times New Roman" w:cs="Times New Roman"/>
          <w:sz w:val="24"/>
          <w:szCs w:val="24"/>
        </w:rPr>
        <w:t>П</w:t>
      </w:r>
      <w:r w:rsidRPr="00433874">
        <w:rPr>
          <w:rFonts w:ascii="Times New Roman" w:eastAsia="Times New Roman" w:hAnsi="Times New Roman" w:cs="Times New Roman"/>
          <w:sz w:val="24"/>
          <w:szCs w:val="24"/>
        </w:rPr>
        <w:t>роизводство следственных действий в отношении адвоката</w:t>
      </w:r>
      <w:r w:rsidR="00967685" w:rsidRPr="00433874">
        <w:rPr>
          <w:rFonts w:ascii="Times New Roman" w:eastAsia="Times New Roman" w:hAnsi="Times New Roman" w:cs="Times New Roman"/>
          <w:sz w:val="24"/>
          <w:szCs w:val="24"/>
        </w:rPr>
        <w:t xml:space="preserve"> допускается  при наличии соответствующего _______</w:t>
      </w:r>
    </w:p>
    <w:p w14:paraId="1A07D67E" w14:textId="77777777" w:rsidR="007D0C12" w:rsidRPr="00433874" w:rsidRDefault="00D72D24" w:rsidP="007D0C12">
      <w:pPr>
        <w:shd w:val="clear" w:color="auto" w:fill="FFFFFF"/>
        <w:spacing w:after="0" w:line="240" w:lineRule="auto"/>
        <w:ind w:firstLine="360"/>
        <w:jc w:val="both"/>
        <w:rPr>
          <w:rFonts w:ascii="Times New Roman" w:hAnsi="Times New Roman" w:cs="Times New Roman"/>
          <w:b/>
          <w:sz w:val="24"/>
          <w:szCs w:val="24"/>
        </w:rPr>
      </w:pPr>
      <w:bookmarkStart w:id="1369" w:name="_Hlk162873299_1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9BC4DA1" w14:textId="77777777" w:rsidR="007D0C12" w:rsidRPr="00433874" w:rsidRDefault="00D72D24" w:rsidP="007D0C1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69"/>
    <w:p w14:paraId="07FAF9A0" w14:textId="77777777" w:rsidR="00A60603" w:rsidRPr="00433874" w:rsidRDefault="00D72D24" w:rsidP="007D0C12">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ходе предварительного следствия защитник обвиняемого Дорошенко заявил мотивированное ходатайство о вызове и допросе свидетеля стороны обвинения. Следователь удовлетворил данное ходатайство. Адвокат просил согласовать с ним дату и время проведения допроса, чтобы на нем присутствовать. Следователь отказал адвокату в присутствии на допросе, мотивировав тем, что данное следственное действие проводится без участия обвиняемого, и соответственно без участия адвоката. Правомерен ли отказ следователя?</w:t>
      </w:r>
    </w:p>
    <w:p w14:paraId="3E495CA5" w14:textId="77777777" w:rsidR="007D0C12" w:rsidRPr="00433874" w:rsidRDefault="007D0C12" w:rsidP="007D0C12">
      <w:pPr>
        <w:shd w:val="clear" w:color="auto" w:fill="FFFFFF"/>
        <w:spacing w:after="0" w:line="240" w:lineRule="auto"/>
        <w:ind w:firstLine="708"/>
        <w:jc w:val="both"/>
        <w:rPr>
          <w:rFonts w:ascii="Times New Roman" w:hAnsi="Times New Roman" w:cs="Times New Roman"/>
          <w:b/>
          <w:sz w:val="24"/>
          <w:szCs w:val="24"/>
        </w:rPr>
      </w:pPr>
    </w:p>
    <w:p w14:paraId="1F73ED47" w14:textId="77777777" w:rsidR="007D0C12" w:rsidRPr="00433874" w:rsidRDefault="00D72D24" w:rsidP="007D0C1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D626D46" w14:textId="77777777" w:rsidR="007D0C12" w:rsidRPr="00433874" w:rsidRDefault="00D72D24" w:rsidP="007D0C12">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406DDEA" w14:textId="77777777" w:rsidR="00A60603" w:rsidRPr="00433874" w:rsidRDefault="00D72D24" w:rsidP="007D0C12">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отношении Нагорного И. Возбуждено уголовное дело по ст. 276 УК РФ (Шпионаж). Обвиняемый заявил следователю ходатайство о приглашении в качестве защитника адво</w:t>
      </w:r>
      <w:r w:rsidRPr="00433874">
        <w:rPr>
          <w:rFonts w:ascii="Times New Roman" w:eastAsia="Times New Roman" w:hAnsi="Times New Roman" w:cs="Times New Roman"/>
          <w:sz w:val="24"/>
          <w:szCs w:val="24"/>
        </w:rPr>
        <w:lastRenderedPageBreak/>
        <w:t>ката М. Следователь отказал в удовлетворении ходатайства, обосновав тем, что адвокат М. не имеет соответствующего допуска к сведениям, составляющим государственную тайну. Правомерно ли поступил следователь?</w:t>
      </w:r>
    </w:p>
    <w:p w14:paraId="31C1CCD7" w14:textId="77777777" w:rsidR="00A60603" w:rsidRPr="00433874" w:rsidRDefault="00A60603" w:rsidP="004E0A3A">
      <w:pPr>
        <w:pStyle w:val="ConsPlusNormal"/>
        <w:jc w:val="center"/>
        <w:rPr>
          <w:rFonts w:ascii="Times New Roman" w:hAnsi="Times New Roman" w:cs="Times New Roman"/>
          <w:b/>
          <w:i/>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7FDC1C9F" w14:textId="77777777" w:rsidTr="005468A9">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DC1344"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38BB68F5"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308F5"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Знать: </w:t>
            </w:r>
            <w:r w:rsidRPr="00433874">
              <w:rPr>
                <w:rFonts w:ascii="Times New Roman" w:hAnsi="Times New Roman" w:cs="Times New Roman"/>
                <w:bCs/>
                <w:sz w:val="20"/>
                <w:szCs w:val="20"/>
              </w:rPr>
              <w:t xml:space="preserve">основы </w:t>
            </w:r>
            <w:r w:rsidRPr="00433874">
              <w:rPr>
                <w:rStyle w:val="FontStyle29"/>
                <w:sz w:val="20"/>
                <w:szCs w:val="20"/>
              </w:rPr>
              <w:t>гражданского и арбитражного судопроизводства</w:t>
            </w:r>
          </w:p>
        </w:tc>
      </w:tr>
      <w:tr w:rsidR="00855332" w:rsidRPr="00433874" w14:paraId="581635A5"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B66390" w14:textId="77777777" w:rsidR="00EB0269" w:rsidRPr="00433874" w:rsidRDefault="00D72D24" w:rsidP="005468A9">
            <w:pPr>
              <w:spacing w:after="0" w:line="240" w:lineRule="auto"/>
              <w:jc w:val="both"/>
              <w:rPr>
                <w:b/>
                <w:sz w:val="20"/>
                <w:szCs w:val="20"/>
              </w:rPr>
            </w:pPr>
            <w:r w:rsidRPr="00433874">
              <w:rPr>
                <w:rFonts w:ascii="Times New Roman" w:hAnsi="Times New Roman" w:cs="Times New Roman"/>
                <w:b/>
                <w:color w:val="000000"/>
                <w:sz w:val="20"/>
                <w:szCs w:val="20"/>
              </w:rPr>
              <w:t xml:space="preserve">Уметь: </w:t>
            </w:r>
            <w:r w:rsidRPr="00433874">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433874" w14:paraId="28CE84D1" w14:textId="77777777" w:rsidTr="00561C39">
        <w:trPr>
          <w:trHeight w:hRule="exact" w:val="75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14ECD5" w14:textId="77777777" w:rsidR="00EB0269" w:rsidRPr="00433874" w:rsidRDefault="00D72D24" w:rsidP="005468A9">
            <w:pPr>
              <w:spacing w:after="0" w:line="240" w:lineRule="auto"/>
              <w:rPr>
                <w:b/>
                <w:sz w:val="20"/>
                <w:szCs w:val="20"/>
              </w:rPr>
            </w:pPr>
            <w:r w:rsidRPr="00433874">
              <w:rPr>
                <w:rFonts w:ascii="Times New Roman" w:hAnsi="Times New Roman" w:cs="Times New Roman"/>
                <w:b/>
                <w:color w:val="000000"/>
                <w:sz w:val="20"/>
                <w:szCs w:val="20"/>
              </w:rPr>
              <w:t xml:space="preserve">Владеть: </w:t>
            </w:r>
            <w:r w:rsidRPr="00433874">
              <w:rPr>
                <w:rFonts w:ascii="Times New Roman" w:hAnsi="Times New Roman" w:cs="Times New Roman"/>
                <w:bCs/>
                <w:sz w:val="20"/>
                <w:szCs w:val="20"/>
              </w:rPr>
              <w:t xml:space="preserve">навыками представления </w:t>
            </w:r>
            <w:r w:rsidRPr="00433874">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035A3499" w14:textId="77777777" w:rsidTr="00EB0269">
        <w:trPr>
          <w:trHeight w:hRule="exact" w:val="68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CA0CD0" w14:textId="77777777" w:rsidR="00EB0269" w:rsidRPr="00433874" w:rsidRDefault="00D72D24" w:rsidP="005468A9">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36A08B6D" w14:textId="77777777" w:rsidR="00EB0269" w:rsidRPr="00433874" w:rsidRDefault="00EB0269" w:rsidP="00EB0269">
      <w:pPr>
        <w:pStyle w:val="ConsPlusNormal"/>
        <w:jc w:val="center"/>
        <w:rPr>
          <w:rFonts w:ascii="Times New Roman" w:hAnsi="Times New Roman" w:cs="Times New Roman"/>
          <w:b/>
          <w:i/>
          <w:sz w:val="24"/>
          <w:szCs w:val="24"/>
        </w:rPr>
      </w:pPr>
    </w:p>
    <w:p w14:paraId="6AAB415B" w14:textId="77777777" w:rsidR="007D0C12" w:rsidRPr="00433874" w:rsidRDefault="00D72D24" w:rsidP="007D0C12">
      <w:pPr>
        <w:pStyle w:val="ConsPlusNormal"/>
        <w:ind w:firstLine="360"/>
        <w:jc w:val="both"/>
        <w:rPr>
          <w:rFonts w:ascii="Times New Roman" w:hAnsi="Times New Roman" w:cs="Times New Roman"/>
          <w:b/>
          <w:sz w:val="24"/>
          <w:szCs w:val="24"/>
        </w:rPr>
      </w:pPr>
      <w:bookmarkStart w:id="1370" w:name="_Hlk162524777_0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F72E21"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70"/>
    <w:p w14:paraId="13B17B50" w14:textId="77777777" w:rsidR="00EB0269" w:rsidRPr="00433874" w:rsidRDefault="00D72D24" w:rsidP="00EB026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1. Всероссийский съезд адвокатов созывается не реже одного раза в два года</w:t>
      </w:r>
    </w:p>
    <w:p w14:paraId="1AD45EF1" w14:textId="1C3A62E6"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Президентом Федеральной палаты адвокатов</w:t>
      </w:r>
    </w:p>
    <w:p w14:paraId="604B03D6" w14:textId="25433D12"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Председателем Конституционного Суда РФ</w:t>
      </w:r>
    </w:p>
    <w:p w14:paraId="38DF231A" w14:textId="15844E81"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Министром юстиции Российской Федерации</w:t>
      </w:r>
    </w:p>
    <w:p w14:paraId="635267AC" w14:textId="0B914E8F"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Судебным департаментом при Верховном Суде РФ</w:t>
      </w:r>
    </w:p>
    <w:p w14:paraId="60BBA882" w14:textId="77777777" w:rsidR="007D0C12" w:rsidRPr="00433874" w:rsidRDefault="007D0C12" w:rsidP="00EB0269">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1A3C7BA4" w14:textId="77777777" w:rsidR="007D0C12" w:rsidRPr="00433874" w:rsidRDefault="00D72D24" w:rsidP="007D0C1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D5FF216"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D6EF9E" w14:textId="77777777" w:rsidR="00EB0269" w:rsidRPr="00433874" w:rsidRDefault="00D72D24" w:rsidP="00EB026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2. </w:t>
      </w:r>
      <w:r w:rsidR="00EE7A52" w:rsidRPr="00433874">
        <w:rPr>
          <w:rFonts w:ascii="Times New Roman" w:eastAsia="Times New Roman" w:hAnsi="Times New Roman" w:cs="Times New Roman"/>
          <w:bCs/>
          <w:sz w:val="24"/>
          <w:szCs w:val="24"/>
        </w:rPr>
        <w:t>Жалобы на действия (бездействие) адвокатов рассматривает</w:t>
      </w:r>
    </w:p>
    <w:p w14:paraId="44B327A9" w14:textId="644E0BF8"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квалификационная комиссия</w:t>
      </w:r>
    </w:p>
    <w:p w14:paraId="28055F21" w14:textId="417C4E97"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совет адвокатской палаты</w:t>
      </w:r>
    </w:p>
    <w:p w14:paraId="711F3B91" w14:textId="4C2E131C"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ревизионная комиссия</w:t>
      </w:r>
    </w:p>
    <w:p w14:paraId="563D2DEC" w14:textId="249279ED"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собрание адвокатов</w:t>
      </w:r>
    </w:p>
    <w:p w14:paraId="1A81C181" w14:textId="77777777" w:rsidR="007D0C12" w:rsidRPr="00433874" w:rsidRDefault="007D0C1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7EE929D5" w14:textId="77777777" w:rsidR="007D0C12" w:rsidRPr="00433874" w:rsidRDefault="00D72D24" w:rsidP="007D0C12">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F6C484" w14:textId="77777777" w:rsidR="007D0C12" w:rsidRPr="00433874" w:rsidRDefault="00D72D24" w:rsidP="007D0C1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2DDEAC7" w14:textId="77777777" w:rsidR="00EB0269" w:rsidRPr="00433874" w:rsidRDefault="00D72D24" w:rsidP="00EB0269">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3. </w:t>
      </w:r>
      <w:r w:rsidR="00EE7A52" w:rsidRPr="00433874">
        <w:rPr>
          <w:rFonts w:ascii="Times New Roman" w:eastAsia="Times New Roman" w:hAnsi="Times New Roman" w:cs="Times New Roman"/>
          <w:bCs/>
          <w:sz w:val="24"/>
          <w:szCs w:val="24"/>
        </w:rPr>
        <w:t>Право на получение квалифицированной юридической помощи состоит в возможности гражданина обратиться за ее получением</w:t>
      </w:r>
      <w:r w:rsidRPr="00433874">
        <w:rPr>
          <w:rFonts w:ascii="Times New Roman" w:eastAsia="Times New Roman" w:hAnsi="Times New Roman" w:cs="Times New Roman"/>
          <w:bCs/>
          <w:sz w:val="24"/>
          <w:szCs w:val="24"/>
        </w:rPr>
        <w:t>:</w:t>
      </w:r>
    </w:p>
    <w:p w14:paraId="16847A36" w14:textId="3B74AB01"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 государственные правоохранительные органы</w:t>
      </w:r>
    </w:p>
    <w:p w14:paraId="735119A5" w14:textId="523953A6"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в юридическую фирму</w:t>
      </w:r>
    </w:p>
    <w:p w14:paraId="0951D059" w14:textId="664D85A5" w:rsidR="00EE7A52"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к человеку, имеющему юридическое образование</w:t>
      </w:r>
    </w:p>
    <w:p w14:paraId="22B28E1F" w14:textId="6DB82176" w:rsidR="00EB0269" w:rsidRPr="00433874"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к адвокату</w:t>
      </w:r>
    </w:p>
    <w:p w14:paraId="09259C76" w14:textId="77777777" w:rsidR="007D0C12" w:rsidRPr="00433874" w:rsidRDefault="007D0C1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02F01504" w14:textId="77777777" w:rsidR="007D0C12" w:rsidRPr="00433874" w:rsidRDefault="00D72D24" w:rsidP="007D0C12">
      <w:pPr>
        <w:shd w:val="clear" w:color="auto" w:fill="FFFFFF"/>
        <w:spacing w:after="0" w:line="240" w:lineRule="auto"/>
        <w:ind w:firstLine="708"/>
        <w:jc w:val="both"/>
        <w:rPr>
          <w:rFonts w:ascii="Times New Roman" w:hAnsi="Times New Roman" w:cs="Times New Roman"/>
          <w:b/>
          <w:sz w:val="24"/>
          <w:szCs w:val="24"/>
        </w:rPr>
      </w:pPr>
      <w:bookmarkStart w:id="1371" w:name="_Hlk162953537_4"/>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F62EC21" w14:textId="77777777" w:rsidR="007D0C12" w:rsidRPr="00433874" w:rsidRDefault="00D72D24" w:rsidP="007D0C1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71"/>
    <w:p w14:paraId="2109983E" w14:textId="77777777" w:rsidR="00EB0269" w:rsidRPr="00433874" w:rsidRDefault="00EB0269" w:rsidP="00EB0269">
      <w:pPr>
        <w:pStyle w:val="ad"/>
        <w:ind w:left="720"/>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967"/>
        <w:gridCol w:w="402"/>
        <w:gridCol w:w="6202"/>
      </w:tblGrid>
      <w:tr w:rsidR="00855332" w:rsidRPr="00433874" w14:paraId="61F01B94" w14:textId="77777777" w:rsidTr="0044773B">
        <w:tc>
          <w:tcPr>
            <w:tcW w:w="1550" w:type="pct"/>
          </w:tcPr>
          <w:p w14:paraId="08223C5F" w14:textId="77777777" w:rsidR="0044773B" w:rsidRPr="00433874" w:rsidRDefault="00D72D24" w:rsidP="0044773B">
            <w:pPr>
              <w:pStyle w:val="ad"/>
              <w:tabs>
                <w:tab w:val="left" w:pos="330"/>
              </w:tabs>
              <w:ind w:left="28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50" w:type="pct"/>
            <w:gridSpan w:val="2"/>
          </w:tcPr>
          <w:p w14:paraId="2472C4AE" w14:textId="77777777" w:rsidR="0044773B" w:rsidRPr="00433874" w:rsidRDefault="00D72D24" w:rsidP="0044773B">
            <w:pPr>
              <w:pStyle w:val="ad"/>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2EEE1B73" w14:textId="77777777" w:rsidTr="00573D19">
        <w:tc>
          <w:tcPr>
            <w:tcW w:w="1550" w:type="pct"/>
            <w:vAlign w:val="center"/>
          </w:tcPr>
          <w:p w14:paraId="535EEAD6" w14:textId="67DE1FCA" w:rsidR="0044773B"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1. Вид адвокатской деятельности</w:t>
            </w:r>
          </w:p>
        </w:tc>
        <w:tc>
          <w:tcPr>
            <w:tcW w:w="210" w:type="pct"/>
          </w:tcPr>
          <w:p w14:paraId="7B63E70F" w14:textId="77777777" w:rsidR="0044773B"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42A42A0D" w14:textId="77777777" w:rsidR="0044773B" w:rsidRPr="00433874" w:rsidRDefault="00D72D24" w:rsidP="0044773B">
            <w:pPr>
              <w:pStyle w:val="ad"/>
              <w:jc w:val="both"/>
              <w:rPr>
                <w:rFonts w:ascii="Times New Roman" w:hAnsi="Times New Roman" w:cs="Times New Roman"/>
                <w:sz w:val="24"/>
                <w:szCs w:val="24"/>
              </w:rPr>
            </w:pPr>
            <w:r w:rsidRPr="00433874">
              <w:rPr>
                <w:rFonts w:ascii="Times New Roman" w:hAnsi="Times New Roman" w:cs="Times New Roman"/>
                <w:sz w:val="24"/>
                <w:szCs w:val="24"/>
              </w:rPr>
              <w:t>представительство в судах, других государственных органах и организациях по гражданским делам и делам об административных правонарушениях</w:t>
            </w:r>
          </w:p>
        </w:tc>
      </w:tr>
      <w:tr w:rsidR="00855332" w:rsidRPr="00433874" w14:paraId="469DB599" w14:textId="77777777" w:rsidTr="00573D19">
        <w:tc>
          <w:tcPr>
            <w:tcW w:w="1550" w:type="pct"/>
            <w:vAlign w:val="center"/>
          </w:tcPr>
          <w:p w14:paraId="7F9FE5BD" w14:textId="0F156EAE" w:rsidR="0044773B"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2. Обязанность адвоката</w:t>
            </w:r>
          </w:p>
        </w:tc>
        <w:tc>
          <w:tcPr>
            <w:tcW w:w="210" w:type="pct"/>
          </w:tcPr>
          <w:p w14:paraId="343D7122" w14:textId="77777777" w:rsidR="0044773B"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3429E75D" w14:textId="77777777" w:rsidR="0044773B" w:rsidRPr="00433874" w:rsidRDefault="00D72D24" w:rsidP="0044773B">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исполнение требования закона об обязательном участии </w:t>
            </w:r>
            <w:r w:rsidRPr="00433874">
              <w:rPr>
                <w:rFonts w:ascii="Times New Roman" w:hAnsi="Times New Roman" w:cs="Times New Roman"/>
                <w:sz w:val="24"/>
                <w:szCs w:val="24"/>
              </w:rPr>
              <w:lastRenderedPageBreak/>
              <w:t>адвоката в качестве защитника в уголовном судопроизводстве по назначению органов дознания, органов предварительного следствия, прокурора или суда</w:t>
            </w:r>
          </w:p>
        </w:tc>
      </w:tr>
      <w:tr w:rsidR="00855332" w:rsidRPr="00433874" w14:paraId="74EC151E" w14:textId="77777777" w:rsidTr="00573D19">
        <w:tc>
          <w:tcPr>
            <w:tcW w:w="1550" w:type="pct"/>
            <w:vAlign w:val="center"/>
          </w:tcPr>
          <w:p w14:paraId="2B4C8E1E" w14:textId="75B8DCF6" w:rsidR="0044773B"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3. Ответственность адвоката</w:t>
            </w:r>
          </w:p>
        </w:tc>
        <w:tc>
          <w:tcPr>
            <w:tcW w:w="210" w:type="pct"/>
          </w:tcPr>
          <w:p w14:paraId="32F4DF14" w14:textId="77777777" w:rsidR="0044773B"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40" w:type="pct"/>
          </w:tcPr>
          <w:p w14:paraId="771ED55C" w14:textId="77777777" w:rsidR="0044773B" w:rsidRPr="00433874" w:rsidRDefault="00D72D24" w:rsidP="005468A9">
            <w:pPr>
              <w:pStyle w:val="ad"/>
              <w:jc w:val="both"/>
              <w:rPr>
                <w:rFonts w:ascii="Times New Roman" w:hAnsi="Times New Roman" w:cs="Times New Roman"/>
                <w:sz w:val="24"/>
                <w:szCs w:val="24"/>
              </w:rPr>
            </w:pPr>
            <w:proofErr w:type="spellStart"/>
            <w:r w:rsidRPr="00433874">
              <w:rPr>
                <w:rFonts w:ascii="Times New Roman" w:hAnsi="Times New Roman" w:cs="Times New Roman"/>
                <w:sz w:val="24"/>
                <w:szCs w:val="24"/>
              </w:rPr>
              <w:t>претерпевание</w:t>
            </w:r>
            <w:proofErr w:type="spellEnd"/>
            <w:r w:rsidRPr="00433874">
              <w:rPr>
                <w:rFonts w:ascii="Times New Roman" w:hAnsi="Times New Roman" w:cs="Times New Roman"/>
                <w:sz w:val="24"/>
                <w:szCs w:val="24"/>
              </w:rPr>
              <w:t xml:space="preserve"> негативных последствий за нарушение законодательства РФ</w:t>
            </w:r>
          </w:p>
        </w:tc>
      </w:tr>
      <w:tr w:rsidR="00855332" w:rsidRPr="00433874" w14:paraId="3E3E7250" w14:textId="77777777" w:rsidTr="00573D19">
        <w:tc>
          <w:tcPr>
            <w:tcW w:w="1550" w:type="pct"/>
            <w:vAlign w:val="center"/>
          </w:tcPr>
          <w:p w14:paraId="1FF312EA" w14:textId="6C76FC33" w:rsidR="0044773B" w:rsidRPr="00433874" w:rsidRDefault="000D45AD" w:rsidP="000D45AD">
            <w:pPr>
              <w:pStyle w:val="ad"/>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4. Право адвоката</w:t>
            </w:r>
          </w:p>
        </w:tc>
        <w:tc>
          <w:tcPr>
            <w:tcW w:w="210" w:type="pct"/>
          </w:tcPr>
          <w:p w14:paraId="4B296DF4" w14:textId="77777777" w:rsidR="0044773B" w:rsidRPr="00433874" w:rsidRDefault="00D72D24" w:rsidP="005468A9">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40" w:type="pct"/>
          </w:tcPr>
          <w:p w14:paraId="0F6C0668" w14:textId="77777777" w:rsidR="0044773B" w:rsidRPr="00433874" w:rsidRDefault="00D72D24" w:rsidP="005468A9">
            <w:pPr>
              <w:pStyle w:val="ad"/>
              <w:jc w:val="both"/>
              <w:rPr>
                <w:rFonts w:ascii="Times New Roman" w:eastAsia="Times New Roman" w:hAnsi="Times New Roman" w:cs="Times New Roman"/>
                <w:sz w:val="24"/>
                <w:szCs w:val="24"/>
              </w:rPr>
            </w:pPr>
            <w:r w:rsidRPr="00433874">
              <w:rPr>
                <w:rFonts w:ascii="Times New Roman" w:hAnsi="Times New Roman" w:cs="Times New Roman"/>
                <w:sz w:val="24"/>
                <w:szCs w:val="24"/>
              </w:rPr>
              <w:t>опрос с их согласия лиц, предположительно владеющих информацией, относящейся к делу, по которому адвокат оказывает юридическую помощь</w:t>
            </w:r>
          </w:p>
        </w:tc>
      </w:tr>
    </w:tbl>
    <w:p w14:paraId="7CB4392E" w14:textId="77777777" w:rsidR="00EB0269" w:rsidRPr="00433874" w:rsidRDefault="00EB0269" w:rsidP="00EB0269">
      <w:pPr>
        <w:pStyle w:val="a4"/>
        <w:spacing w:after="0" w:line="240" w:lineRule="auto"/>
        <w:jc w:val="both"/>
        <w:rPr>
          <w:rFonts w:ascii="Times New Roman" w:hAnsi="Times New Roman" w:cs="Times New Roman"/>
          <w:b/>
          <w:bCs/>
          <w:color w:val="000000"/>
        </w:rPr>
      </w:pPr>
    </w:p>
    <w:p w14:paraId="29029CE9" w14:textId="77777777" w:rsidR="007D0C12" w:rsidRPr="00433874" w:rsidRDefault="00D72D24" w:rsidP="007D0C12">
      <w:pPr>
        <w:shd w:val="clear" w:color="auto" w:fill="FFFFFF"/>
        <w:spacing w:after="0" w:line="240" w:lineRule="auto"/>
        <w:jc w:val="both"/>
        <w:rPr>
          <w:rFonts w:ascii="Times New Roman" w:hAnsi="Times New Roman" w:cs="Times New Roman"/>
          <w:b/>
          <w:sz w:val="24"/>
          <w:szCs w:val="24"/>
        </w:rPr>
      </w:pPr>
      <w:bookmarkStart w:id="1372" w:name="_Hlk162873745_4"/>
      <w:bookmarkStart w:id="1373" w:name="_Hlk162524944_5"/>
      <w:r w:rsidRPr="00433874">
        <w:rPr>
          <w:rFonts w:ascii="Times New Roman" w:hAnsi="Times New Roman" w:cs="Times New Roman"/>
          <w:b/>
          <w:sz w:val="24"/>
          <w:szCs w:val="24"/>
        </w:rPr>
        <w:t>Запишите выбранные буквы под соответствующими цифрами.</w:t>
      </w:r>
    </w:p>
    <w:bookmarkEnd w:id="1372"/>
    <w:p w14:paraId="644A7294" w14:textId="46A3EFB7" w:rsidR="007D0C12" w:rsidRPr="00433874" w:rsidRDefault="007D0C12" w:rsidP="007D0C12">
      <w:pPr>
        <w:shd w:val="clear" w:color="auto" w:fill="FFFFFF"/>
        <w:spacing w:after="0" w:line="240" w:lineRule="auto"/>
        <w:jc w:val="both"/>
        <w:rPr>
          <w:rFonts w:ascii="Times New Roman" w:hAnsi="Times New Roman" w:cs="Times New Roman"/>
          <w:b/>
          <w:sz w:val="24"/>
          <w:szCs w:val="24"/>
        </w:rPr>
      </w:pPr>
    </w:p>
    <w:tbl>
      <w:tblPr>
        <w:tblStyle w:val="TableGrid7"/>
        <w:tblW w:w="5000" w:type="pct"/>
        <w:tblLook w:val="04A0" w:firstRow="1" w:lastRow="0" w:firstColumn="1" w:lastColumn="0" w:noHBand="0" w:noVBand="1"/>
      </w:tblPr>
      <w:tblGrid>
        <w:gridCol w:w="2390"/>
        <w:gridCol w:w="2393"/>
        <w:gridCol w:w="2393"/>
        <w:gridCol w:w="2395"/>
      </w:tblGrid>
      <w:tr w:rsidR="00855332" w:rsidRPr="00433874" w14:paraId="3C58792F" w14:textId="77777777" w:rsidTr="00A64F92">
        <w:tc>
          <w:tcPr>
            <w:tcW w:w="1249" w:type="pct"/>
          </w:tcPr>
          <w:p w14:paraId="171A931A" w14:textId="77777777" w:rsidR="007D0C12" w:rsidRPr="00433874" w:rsidRDefault="00D72D24" w:rsidP="00A64F92">
            <w:pPr>
              <w:pStyle w:val="a4"/>
              <w:ind w:left="0"/>
              <w:jc w:val="center"/>
              <w:rPr>
                <w:rFonts w:ascii="Times New Roman" w:hAnsi="Times New Roman" w:cs="Times New Roman"/>
                <w:b/>
                <w:sz w:val="24"/>
                <w:szCs w:val="24"/>
              </w:rPr>
            </w:pPr>
            <w:bookmarkStart w:id="1374" w:name="_Hlk162873761_4"/>
            <w:r w:rsidRPr="00433874">
              <w:rPr>
                <w:rFonts w:ascii="Times New Roman" w:hAnsi="Times New Roman" w:cs="Times New Roman"/>
                <w:b/>
                <w:sz w:val="24"/>
                <w:szCs w:val="24"/>
              </w:rPr>
              <w:t>1</w:t>
            </w:r>
          </w:p>
        </w:tc>
        <w:tc>
          <w:tcPr>
            <w:tcW w:w="1250" w:type="pct"/>
          </w:tcPr>
          <w:p w14:paraId="7189FF2B"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60F13B3"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B739644" w14:textId="77777777" w:rsidR="007D0C12"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F2EDDDE" w14:textId="77777777" w:rsidTr="00A64F92">
        <w:tc>
          <w:tcPr>
            <w:tcW w:w="1249" w:type="pct"/>
          </w:tcPr>
          <w:p w14:paraId="292DC8AE" w14:textId="3ABD3449" w:rsidR="007D0C12" w:rsidRPr="00433874" w:rsidRDefault="007D0C12" w:rsidP="00A64F92">
            <w:pPr>
              <w:pStyle w:val="a4"/>
              <w:ind w:left="0"/>
              <w:jc w:val="center"/>
              <w:rPr>
                <w:rFonts w:ascii="Times New Roman" w:hAnsi="Times New Roman" w:cs="Times New Roman"/>
                <w:b/>
                <w:sz w:val="24"/>
                <w:szCs w:val="24"/>
              </w:rPr>
            </w:pPr>
          </w:p>
        </w:tc>
        <w:tc>
          <w:tcPr>
            <w:tcW w:w="1250" w:type="pct"/>
          </w:tcPr>
          <w:p w14:paraId="5C78956C" w14:textId="59089EB4" w:rsidR="007D0C12" w:rsidRPr="00433874" w:rsidRDefault="007D0C12" w:rsidP="00A64F92">
            <w:pPr>
              <w:pStyle w:val="a4"/>
              <w:ind w:left="0"/>
              <w:jc w:val="center"/>
              <w:rPr>
                <w:rFonts w:ascii="Times New Roman" w:hAnsi="Times New Roman" w:cs="Times New Roman"/>
                <w:b/>
                <w:sz w:val="24"/>
                <w:szCs w:val="24"/>
              </w:rPr>
            </w:pPr>
          </w:p>
        </w:tc>
        <w:tc>
          <w:tcPr>
            <w:tcW w:w="1250" w:type="pct"/>
          </w:tcPr>
          <w:p w14:paraId="190944C0" w14:textId="402EA8A5" w:rsidR="007D0C12" w:rsidRPr="00433874" w:rsidRDefault="007D0C12" w:rsidP="00A64F92">
            <w:pPr>
              <w:pStyle w:val="a4"/>
              <w:ind w:left="0"/>
              <w:jc w:val="center"/>
              <w:rPr>
                <w:rFonts w:ascii="Times New Roman" w:hAnsi="Times New Roman" w:cs="Times New Roman"/>
                <w:b/>
                <w:sz w:val="24"/>
                <w:szCs w:val="24"/>
              </w:rPr>
            </w:pPr>
          </w:p>
        </w:tc>
        <w:tc>
          <w:tcPr>
            <w:tcW w:w="1251" w:type="pct"/>
          </w:tcPr>
          <w:p w14:paraId="139F3E8A" w14:textId="1A300B4F" w:rsidR="007D0C12" w:rsidRPr="00433874" w:rsidRDefault="007D0C12" w:rsidP="00A64F92">
            <w:pPr>
              <w:pStyle w:val="a4"/>
              <w:ind w:left="0"/>
              <w:jc w:val="center"/>
              <w:rPr>
                <w:rFonts w:ascii="Times New Roman" w:hAnsi="Times New Roman" w:cs="Times New Roman"/>
                <w:b/>
                <w:sz w:val="24"/>
                <w:szCs w:val="24"/>
              </w:rPr>
            </w:pPr>
          </w:p>
        </w:tc>
      </w:tr>
      <w:bookmarkEnd w:id="1373"/>
      <w:bookmarkEnd w:id="1374"/>
    </w:tbl>
    <w:p w14:paraId="24026E28" w14:textId="77777777" w:rsidR="007D0C12" w:rsidRPr="00433874" w:rsidRDefault="007D0C12" w:rsidP="007D0C12">
      <w:pPr>
        <w:spacing w:after="0" w:line="240" w:lineRule="auto"/>
        <w:jc w:val="both"/>
        <w:rPr>
          <w:rFonts w:ascii="Times New Roman" w:hAnsi="Times New Roman" w:cs="Times New Roman"/>
          <w:b/>
          <w:bCs/>
          <w:color w:val="000000"/>
          <w:sz w:val="24"/>
          <w:szCs w:val="24"/>
        </w:rPr>
      </w:pPr>
    </w:p>
    <w:p w14:paraId="0C48CC93" w14:textId="77777777" w:rsidR="0044773B" w:rsidRPr="00433874" w:rsidRDefault="00D72D24" w:rsidP="0044773B">
      <w:pPr>
        <w:shd w:val="clear" w:color="auto" w:fill="FFFFFF"/>
        <w:spacing w:after="0" w:line="240" w:lineRule="auto"/>
        <w:ind w:firstLine="708"/>
        <w:jc w:val="both"/>
        <w:rPr>
          <w:rFonts w:ascii="Times New Roman" w:hAnsi="Times New Roman" w:cs="Times New Roman"/>
          <w:b/>
          <w:sz w:val="24"/>
          <w:szCs w:val="24"/>
        </w:rPr>
      </w:pPr>
      <w:bookmarkStart w:id="1375" w:name="_Hlk162525110_0_2"/>
      <w:r w:rsidRPr="00433874">
        <w:rPr>
          <w:rFonts w:ascii="Times New Roman" w:hAnsi="Times New Roman" w:cs="Times New Roman"/>
          <w:b/>
          <w:bCs/>
          <w:sz w:val="24"/>
          <w:szCs w:val="24"/>
        </w:rPr>
        <w:t>5</w:t>
      </w:r>
      <w:r w:rsidRPr="00433874">
        <w:rPr>
          <w:rFonts w:ascii="Times New Roman" w:hAnsi="Times New Roman" w:cs="Times New Roman"/>
          <w:b/>
          <w:sz w:val="24"/>
          <w:szCs w:val="24"/>
        </w:rPr>
        <w:t xml:space="preserve">. </w:t>
      </w:r>
      <w:bookmarkStart w:id="1376" w:name="_Hlk162427711_0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FDCE749" w14:textId="77777777" w:rsidR="0044773B" w:rsidRPr="00433874" w:rsidRDefault="00D72D24" w:rsidP="0044773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75"/>
    <w:bookmarkEnd w:id="1376"/>
    <w:p w14:paraId="38A1CB17" w14:textId="77777777" w:rsidR="0044773B" w:rsidRPr="00433874" w:rsidRDefault="00D72D24" w:rsidP="0044773B">
      <w:pPr>
        <w:spacing w:after="0" w:line="240" w:lineRule="auto"/>
        <w:ind w:firstLine="36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Адвокат-представитель может подать апелляционную жалобу в течение ______ </w:t>
      </w:r>
      <w:r w:rsidRPr="00433874">
        <w:rPr>
          <w:rFonts w:ascii="Times New Roman" w:eastAsia="Times New Roman" w:hAnsi="Times New Roman" w:cs="Times New Roman"/>
          <w:bCs/>
          <w:i/>
          <w:iCs/>
          <w:sz w:val="24"/>
          <w:szCs w:val="24"/>
        </w:rPr>
        <w:t xml:space="preserve"> </w:t>
      </w:r>
      <w:r w:rsidRPr="00433874">
        <w:rPr>
          <w:rFonts w:ascii="Times New Roman" w:eastAsia="Times New Roman" w:hAnsi="Times New Roman" w:cs="Times New Roman"/>
          <w:bCs/>
          <w:iCs/>
          <w:sz w:val="24"/>
          <w:szCs w:val="24"/>
        </w:rPr>
        <w:t>дней</w:t>
      </w:r>
      <w:r w:rsidRPr="00433874">
        <w:rPr>
          <w:rFonts w:ascii="Times New Roman" w:eastAsia="Times New Roman" w:hAnsi="Times New Roman" w:cs="Times New Roman"/>
          <w:bCs/>
          <w:sz w:val="24"/>
          <w:szCs w:val="24"/>
        </w:rPr>
        <w:t xml:space="preserve"> со дня постановления мировым судьей решения.</w:t>
      </w:r>
    </w:p>
    <w:p w14:paraId="3718D267" w14:textId="77777777" w:rsidR="0044773B" w:rsidRPr="00433874" w:rsidRDefault="0044773B" w:rsidP="0044773B">
      <w:pPr>
        <w:spacing w:after="0" w:line="240" w:lineRule="auto"/>
        <w:jc w:val="both"/>
        <w:rPr>
          <w:rFonts w:ascii="Times New Roman" w:hAnsi="Times New Roman" w:cs="Times New Roman"/>
          <w:bCs/>
          <w:sz w:val="24"/>
          <w:szCs w:val="24"/>
        </w:rPr>
      </w:pPr>
    </w:p>
    <w:p w14:paraId="4E4C8133" w14:textId="77777777" w:rsidR="0044773B" w:rsidRPr="00433874" w:rsidRDefault="00D72D24" w:rsidP="0044773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8055BD0" w14:textId="77777777" w:rsidR="0044773B" w:rsidRPr="00433874" w:rsidRDefault="00D72D24" w:rsidP="0044773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0A0360C" w14:textId="77777777" w:rsidR="00EB0269" w:rsidRPr="00433874" w:rsidRDefault="00D72D24" w:rsidP="0044773B">
      <w:pPr>
        <w:spacing w:after="0" w:line="240" w:lineRule="auto"/>
        <w:ind w:firstLine="360"/>
        <w:jc w:val="both"/>
        <w:rPr>
          <w:rFonts w:ascii="Times New Roman" w:hAnsi="Times New Roman" w:cs="Times New Roman"/>
          <w:bCs/>
          <w:iCs/>
          <w:sz w:val="24"/>
          <w:szCs w:val="24"/>
        </w:rPr>
      </w:pPr>
      <w:r w:rsidRPr="00433874">
        <w:rPr>
          <w:rFonts w:ascii="Times New Roman" w:hAnsi="Times New Roman" w:cs="Times New Roman"/>
          <w:bCs/>
          <w:sz w:val="24"/>
          <w:szCs w:val="24"/>
        </w:rPr>
        <w:t xml:space="preserve">Соглашения между адвокатом и __________, представляет собой </w:t>
      </w:r>
      <w:r w:rsidRPr="00433874">
        <w:rPr>
          <w:rFonts w:ascii="Times New Roman" w:hAnsi="Times New Roman" w:cs="Times New Roman"/>
          <w:bCs/>
          <w:iCs/>
          <w:sz w:val="24"/>
          <w:szCs w:val="24"/>
        </w:rPr>
        <w:t>гражданско-правовой договор, заключаемый в простой письменной форме между доверителем и адвокатом, на оказание юридической помощи самому доверителю или назначенному им лицу.</w:t>
      </w:r>
    </w:p>
    <w:p w14:paraId="57ED55A7" w14:textId="77777777" w:rsidR="0044773B" w:rsidRPr="00433874" w:rsidRDefault="0044773B" w:rsidP="0044773B">
      <w:pPr>
        <w:spacing w:after="0" w:line="240" w:lineRule="auto"/>
        <w:ind w:firstLine="360"/>
        <w:jc w:val="both"/>
        <w:rPr>
          <w:rFonts w:ascii="Times New Roman" w:eastAsia="Times New Roman" w:hAnsi="Times New Roman" w:cs="Times New Roman"/>
          <w:sz w:val="24"/>
          <w:szCs w:val="24"/>
        </w:rPr>
      </w:pPr>
    </w:p>
    <w:p w14:paraId="46FBC4A7" w14:textId="77777777" w:rsidR="0044773B" w:rsidRPr="00433874" w:rsidRDefault="00D72D24" w:rsidP="0044773B">
      <w:pPr>
        <w:shd w:val="clear" w:color="auto" w:fill="FFFFFF"/>
        <w:spacing w:after="0" w:line="240" w:lineRule="auto"/>
        <w:ind w:firstLine="708"/>
        <w:jc w:val="both"/>
        <w:rPr>
          <w:rFonts w:ascii="Times New Roman" w:hAnsi="Times New Roman" w:cs="Times New Roman"/>
          <w:b/>
          <w:sz w:val="24"/>
          <w:szCs w:val="24"/>
        </w:rPr>
      </w:pPr>
      <w:bookmarkStart w:id="1377" w:name="_Hlk162525153_4"/>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3B42478" w14:textId="77777777" w:rsidR="0044773B" w:rsidRPr="00433874" w:rsidRDefault="00D72D24" w:rsidP="0044773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77"/>
    <w:p w14:paraId="70E7D559" w14:textId="77777777" w:rsidR="00EB0269" w:rsidRPr="00433874" w:rsidRDefault="00D72D24" w:rsidP="0044773B">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После вынесения решения об удовлетворении требований истца ответчиком была подана апелляционная жалоба в связи с незаконным, по его мнению, распределением судебных расходов по делу. Адвокат истца при обращении в суд потребовал выдать ему копию решения суда с отметкой о вступлении в законную силу </w:t>
      </w:r>
      <w:proofErr w:type="spellStart"/>
      <w:r w:rsidRPr="00433874">
        <w:rPr>
          <w:rFonts w:ascii="Times New Roman" w:eastAsia="Times New Roman" w:hAnsi="Times New Roman" w:cs="Times New Roman"/>
          <w:sz w:val="24"/>
          <w:szCs w:val="24"/>
        </w:rPr>
        <w:t>необжалованной</w:t>
      </w:r>
      <w:proofErr w:type="spellEnd"/>
      <w:r w:rsidRPr="00433874">
        <w:rPr>
          <w:rFonts w:ascii="Times New Roman" w:eastAsia="Times New Roman" w:hAnsi="Times New Roman" w:cs="Times New Roman"/>
          <w:sz w:val="24"/>
          <w:szCs w:val="24"/>
        </w:rPr>
        <w:t xml:space="preserve"> части решения. Правомерно ли требование адвоката?</w:t>
      </w:r>
    </w:p>
    <w:p w14:paraId="5FB24C2B" w14:textId="77777777" w:rsidR="0044773B" w:rsidRPr="00433874" w:rsidRDefault="00D72D24" w:rsidP="0044773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620E835" w14:textId="77777777" w:rsidR="0044773B" w:rsidRPr="00433874" w:rsidRDefault="00D72D24" w:rsidP="0044773B">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7792A3F" w14:textId="77777777" w:rsidR="002129CE" w:rsidRPr="00433874" w:rsidRDefault="00D72D24" w:rsidP="0044773B">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Адвокат при заключении соглашения на представление интересов гражданина, как истца по гражданскому делу, на вопрос доверителя о том, может ли он (доверитель) присутствовать на судебных заседаниях, ответил, что не может, так как участие в деле представителя-адвоката исключает участие доверителя. Правильно ли ответил адвокат на вопрос доверителя?</w:t>
      </w:r>
    </w:p>
    <w:p w14:paraId="21AD5552" w14:textId="77777777" w:rsidR="004E0A3A" w:rsidRPr="00433874" w:rsidRDefault="004E0A3A" w:rsidP="004E0A3A">
      <w:pPr>
        <w:rPr>
          <w:rFonts w:ascii="Times New Roman" w:eastAsia="Times New Roman" w:hAnsi="Times New Roman" w:cs="Times New Roman"/>
          <w:i/>
          <w:sz w:val="24"/>
          <w:szCs w:val="24"/>
        </w:rPr>
      </w:pPr>
    </w:p>
    <w:p w14:paraId="11AEDF9E" w14:textId="77777777" w:rsidR="00A716B0" w:rsidRPr="00433874" w:rsidRDefault="00A716B0" w:rsidP="004E0A3A">
      <w:pPr>
        <w:pStyle w:val="ConsPlusNormal"/>
        <w:ind w:left="709"/>
        <w:rPr>
          <w:rFonts w:ascii="Times New Roman" w:hAnsi="Times New Roman"/>
          <w:i/>
          <w:sz w:val="28"/>
          <w:szCs w:val="28"/>
        </w:rPr>
        <w:sectPr w:rsidR="00A716B0" w:rsidRPr="00433874" w:rsidSect="008840D0">
          <w:pgSz w:w="11906" w:h="16838"/>
          <w:pgMar w:top="1134" w:right="850" w:bottom="1134" w:left="1701" w:header="708" w:footer="708" w:gutter="0"/>
          <w:pgNumType w:start="407"/>
          <w:cols w:space="708"/>
          <w:docGrid w:linePitch="360"/>
        </w:sectPr>
      </w:pPr>
    </w:p>
    <w:p w14:paraId="7CC5660B" w14:textId="7777777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76832" behindDoc="1" locked="0" layoutInCell="1" allowOverlap="1" wp14:anchorId="1A10DF89" wp14:editId="778FF5EE">
            <wp:simplePos x="0" y="0"/>
            <wp:positionH relativeFrom="column">
              <wp:posOffset>-895985</wp:posOffset>
            </wp:positionH>
            <wp:positionV relativeFrom="paragraph">
              <wp:posOffset>-864562</wp:posOffset>
            </wp:positionV>
            <wp:extent cx="7604760" cy="10753725"/>
            <wp:effectExtent l="0" t="0" r="0" b="9525"/>
            <wp:wrapNone/>
            <wp:docPr id="71232912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912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BE8B64C" w14:textId="2C2EE7B0" w:rsidR="003E5511" w:rsidRPr="00433874" w:rsidRDefault="00000000" w:rsidP="003E5511">
      <w:pPr>
        <w:pStyle w:val="11"/>
        <w:spacing w:line="276" w:lineRule="auto"/>
        <w:rPr>
          <w:rFonts w:cs="Times New Roman"/>
        </w:rPr>
      </w:pPr>
      <w:r>
        <w:rPr>
          <w:noProof/>
        </w:rPr>
        <w:pict w14:anchorId="41F07085">
          <v:rect id="_x0000_s2172" style="position:absolute;left:0;text-align:left;margin-left:-36.2pt;margin-top:201.55pt;width:525.75pt;height:34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cL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7Ogmu42prqcA8ETBovZ/lNg1/8ljl/zwDnCScPd4T/&#10;hodUpiupGSRKagO/3roP/tjmaKWkw/ksqfv5zEBQor5qHIDPxXweBjoq88Vqhgq8tGxfWvRze2Ww&#10;jQrcRpZHMfh7NYoSTPuEq+QyvIompjm+XVLuYVSufNobuIy4uLyMbjjElvlb/WB5AA9Eh45+7J8Y&#10;2KHtPU7MnRlnma1fdX/yHXhOTA4KjnzsnmE9hZ3yUo9exyW6+Q0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FNClwt/&#10;AgAAjAUAAA4AAAAAAAAAAAAAAAAALgIAAGRycy9lMm9Eb2MueG1sUEsBAi0AFAAGAAgAAAAhALBE&#10;YtLgAAAADAEAAA8AAAAAAAAAAAAAAAAA2QQAAGRycy9kb3ducmV2LnhtbFBLBQYAAAAABAAEAPMA&#10;AADmBQAAAAA=&#10;" fillcolor="white [3212]" strokecolor="white [3212]" strokeweight="2pt">
            <v:textbox>
              <w:txbxContent>
                <w:p w14:paraId="296DFE44" w14:textId="77777777" w:rsidR="0005605E" w:rsidRDefault="0005605E" w:rsidP="003E5511">
                  <w:pPr>
                    <w:jc w:val="center"/>
                    <w:rPr>
                      <w:b/>
                      <w:i/>
                      <w:color w:val="365F91" w:themeColor="accent1" w:themeShade="BF"/>
                      <w:sz w:val="56"/>
                      <w:szCs w:val="96"/>
                    </w:rPr>
                  </w:pPr>
                </w:p>
                <w:p w14:paraId="7BC04AEB" w14:textId="4BE8A361"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B071FDF"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Юридическая конфликтология</w:t>
                  </w:r>
                  <w:r w:rsidRPr="00A626E8">
                    <w:rPr>
                      <w:b/>
                      <w:i/>
                      <w:color w:val="0070C0"/>
                      <w:sz w:val="56"/>
                      <w:szCs w:val="56"/>
                    </w:rPr>
                    <w:t>»</w:t>
                  </w:r>
                </w:p>
                <w:p w14:paraId="7B5E6348"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1D26711B">
          <v:rect id="_x0000_s2171" style="position:absolute;left:0;text-align:left;margin-left:-26.65pt;margin-top:371.45pt;width:525.75pt;height:12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Qr0SaH4C&#10;AACMBQAADgAAAAAAAAAAAAAAAAAuAgAAZHJzL2Uyb0RvYy54bWxQSwECLQAUAAYACAAAACEAEOsw&#10;LuAAAAALAQAADwAAAAAAAAAAAAAAAADYBAAAZHJzL2Rvd25yZXYueG1sUEsFBgAAAAAEAAQA8wAA&#10;AOUFAAAAAA==&#10;" fillcolor="white [3212]" strokecolor="white [3212]" strokeweight="2pt">
            <v:textbox>
              <w:txbxContent>
                <w:p w14:paraId="64C54E8B"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69A656A7"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46"/>
          <w:headerReference w:type="default" r:id="rId247"/>
          <w:footerReference w:type="even" r:id="rId248"/>
          <w:footerReference w:type="default" r:id="rId249"/>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179A64F9" w14:textId="77777777" w:rsidTr="000D45AD">
        <w:trPr>
          <w:trHeight w:hRule="exact" w:val="58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0328C82B" w14:textId="77777777" w:rsidR="00090CAC" w:rsidRPr="00433874" w:rsidRDefault="00D72D24"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lastRenderedPageBreak/>
              <w:t>УК-3: Способен осуществлять социальное взаимодействие и реализовывать свою роль в команде</w:t>
            </w:r>
          </w:p>
          <w:p w14:paraId="4E93CFDE"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0C60D4E4" w14:textId="77777777" w:rsidTr="000D45AD">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9206F77" w14:textId="77777777" w:rsidR="00D85F45" w:rsidRPr="00433874" w:rsidRDefault="00D72D24"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433874" w14:paraId="52190AF0" w14:textId="77777777"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D3EC31"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433874" w14:paraId="21C6B1A2" w14:textId="77777777" w:rsidTr="000D45AD">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C56BD6"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3B0CDF46" w14:textId="77777777" w:rsidTr="000D45AD">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E9952DD"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25097F78" w14:textId="77777777" w:rsidTr="000D45AD">
        <w:trPr>
          <w:trHeight w:hRule="exact" w:val="59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7DE44FC"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t>Показатель оценивания: способность</w:t>
            </w:r>
            <w:r w:rsidRPr="00433874">
              <w:rPr>
                <w:sz w:val="24"/>
                <w:szCs w:val="24"/>
              </w:rPr>
              <w:t xml:space="preserve"> </w:t>
            </w:r>
            <w:r w:rsidRPr="00433874">
              <w:rPr>
                <w:rFonts w:ascii="Times New Roman" w:eastAsia="Times New Roman" w:hAnsi="Times New Roman" w:cs="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r w:rsidR="00855332" w:rsidRPr="00433874" w14:paraId="5E46AD1A" w14:textId="77777777" w:rsidTr="007F6BF2">
        <w:trPr>
          <w:trHeight w:hRule="exact" w:val="10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86BE53F" w14:textId="77777777" w:rsidR="00D85F45" w:rsidRPr="00433874" w:rsidRDefault="00D72D24" w:rsidP="00D85F45">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3592599A" w14:textId="77777777" w:rsidTr="000D45AD">
        <w:trPr>
          <w:trHeight w:hRule="exact" w:val="35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86BAB2A" w14:textId="77777777" w:rsidR="00D85F45" w:rsidRPr="00433874" w:rsidRDefault="00D72D24" w:rsidP="00D85F45">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433874" w14:paraId="4E8A301F" w14:textId="77777777" w:rsidTr="000D45AD">
        <w:trPr>
          <w:trHeight w:hRule="exact" w:val="30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A843FA3" w14:textId="77777777" w:rsidR="00D85F45" w:rsidRPr="00433874" w:rsidRDefault="00D72D24" w:rsidP="00D85F45">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0C156903" w14:textId="77777777" w:rsidTr="000D45AD">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6650249" w14:textId="77777777" w:rsidR="00D85F45" w:rsidRPr="00433874" w:rsidRDefault="00D72D24" w:rsidP="00D85F45">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07B06B05" w14:textId="77777777" w:rsidTr="000D45AD">
        <w:trPr>
          <w:trHeight w:hRule="exact" w:val="57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C6A5E4D" w14:textId="77777777" w:rsidR="00D85F45" w:rsidRPr="00433874" w:rsidRDefault="00D72D24" w:rsidP="00D85F45">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433874" w14:paraId="0C535021" w14:textId="77777777" w:rsidTr="000D45AD">
        <w:trPr>
          <w:trHeight w:hRule="exact" w:val="63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6065764" w14:textId="77777777" w:rsidR="00D85F45" w:rsidRPr="00433874" w:rsidRDefault="00D72D24" w:rsidP="00D85F45">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433874" w14:paraId="6CADBCDA" w14:textId="77777777" w:rsidTr="000D45AD">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35A953"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1AC8FE27" w14:textId="77777777" w:rsidTr="000D45AD">
        <w:trPr>
          <w:trHeight w:hRule="exact" w:val="3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032E005"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433874" w14:paraId="22CA6B39" w14:textId="77777777" w:rsidTr="000D45AD">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BCAEBF2"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433874" w14:paraId="318D32FF" w14:textId="77777777" w:rsidTr="000D45AD">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A80280C" w14:textId="77777777" w:rsidR="00D85F45" w:rsidRPr="00433874" w:rsidRDefault="00D72D24" w:rsidP="00D85F4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саморазвитием</w:t>
            </w:r>
          </w:p>
        </w:tc>
      </w:tr>
      <w:tr w:rsidR="00855332" w:rsidRPr="00433874" w14:paraId="0170F2EC" w14:textId="77777777" w:rsidTr="007F6BF2">
        <w:trPr>
          <w:trHeight w:hRule="exact" w:val="93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0EA23ED" w14:textId="77777777" w:rsidR="00D85F45" w:rsidRPr="00433874" w:rsidRDefault="00D72D24" w:rsidP="00D85F4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324362F4" w14:textId="77777777" w:rsidTr="000D45AD">
        <w:trPr>
          <w:trHeight w:hRule="exact" w:val="88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65240792" w14:textId="77777777" w:rsidR="00D85F45" w:rsidRPr="00433874" w:rsidRDefault="00D72D24" w:rsidP="00D85F4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 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tc>
      </w:tr>
      <w:tr w:rsidR="00855332" w:rsidRPr="00433874" w14:paraId="238CD154" w14:textId="77777777" w:rsidTr="000D45AD">
        <w:trPr>
          <w:trHeight w:hRule="exact" w:val="6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E37F3B2" w14:textId="77777777" w:rsidR="00D85F45" w:rsidRPr="00433874" w:rsidRDefault="00D72D24" w:rsidP="00D85F4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03603C96" w14:textId="77777777"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C4738F0" w14:textId="77777777" w:rsidR="00D85F45" w:rsidRPr="00433874" w:rsidRDefault="00D72D24" w:rsidP="00D85F4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положения частного и публичного права</w:t>
            </w:r>
          </w:p>
        </w:tc>
      </w:tr>
      <w:tr w:rsidR="00855332" w:rsidRPr="00433874" w14:paraId="27A1E3D6" w14:textId="77777777" w:rsidTr="000D45AD">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E010177" w14:textId="77777777" w:rsidR="00D85F45" w:rsidRPr="00433874" w:rsidRDefault="00D72D24" w:rsidP="00D85F4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использовать знания в рамках поиска и принятия решения по конкретной проблеме профессионального характера</w:t>
            </w:r>
          </w:p>
        </w:tc>
      </w:tr>
      <w:tr w:rsidR="00855332" w:rsidRPr="00433874" w14:paraId="20B331B9" w14:textId="77777777" w:rsidTr="000D45AD">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8AE45AA" w14:textId="77777777" w:rsidR="00D85F45" w:rsidRPr="00433874" w:rsidRDefault="00D72D24" w:rsidP="00D85F45">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 xml:space="preserve">навыками организации и ведения диалога в </w:t>
            </w:r>
            <w:r w:rsidR="00A947A7" w:rsidRPr="00433874">
              <w:rPr>
                <w:rFonts w:ascii="Times New Roman" w:hAnsi="Times New Roman" w:cs="Times New Roman"/>
                <w:color w:val="000000"/>
                <w:sz w:val="24"/>
                <w:szCs w:val="24"/>
              </w:rPr>
              <w:t>профессиональной</w:t>
            </w:r>
            <w:r w:rsidRPr="00433874">
              <w:rPr>
                <w:rFonts w:ascii="Times New Roman" w:hAnsi="Times New Roman" w:cs="Times New Roman"/>
                <w:color w:val="000000"/>
                <w:sz w:val="24"/>
                <w:szCs w:val="24"/>
              </w:rPr>
              <w:t xml:space="preserve"> деятельности </w:t>
            </w:r>
          </w:p>
        </w:tc>
      </w:tr>
      <w:tr w:rsidR="00855332" w:rsidRPr="00433874" w14:paraId="0257A23F" w14:textId="77777777" w:rsidTr="000D45AD">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5874B12" w14:textId="77777777" w:rsidR="00D85F45" w:rsidRPr="00433874" w:rsidRDefault="00D72D24" w:rsidP="00D85F45">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r w:rsidR="00855332" w:rsidRPr="00433874" w14:paraId="2347C310" w14:textId="77777777" w:rsidTr="000D45AD">
        <w:trPr>
          <w:trHeight w:hRule="exact" w:val="8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6F800E8" w14:textId="77777777" w:rsidR="00D85F45" w:rsidRPr="00433874" w:rsidRDefault="00D72D24" w:rsidP="00D85F45">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5DFCDA7A" w14:textId="77777777" w:rsidTr="000D45AD">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3131442"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355A1E60" w14:textId="77777777"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856647E"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433874" w14:paraId="4A64349B" w14:textId="77777777" w:rsidTr="000D45AD">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D4C123A"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 xml:space="preserve">Уметь: </w:t>
            </w:r>
            <w:r w:rsidRPr="00433874">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433874" w14:paraId="7F08F490" w14:textId="77777777" w:rsidTr="000D45AD">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142E99E"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433874" w14:paraId="7DD7089E" w14:textId="77777777" w:rsidTr="007F6BF2">
        <w:trPr>
          <w:trHeight w:hRule="exact" w:val="57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159B31ED" w14:textId="77777777" w:rsidR="00D85F45" w:rsidRPr="00433874" w:rsidRDefault="00D72D24" w:rsidP="00D85F4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r w:rsidR="00855332" w:rsidRPr="00433874" w14:paraId="6D8F0163" w14:textId="77777777" w:rsidTr="000D45AD">
        <w:trPr>
          <w:trHeight w:hRule="exact" w:val="85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728617" w14:textId="77777777" w:rsidR="00D85F45" w:rsidRPr="00433874" w:rsidRDefault="00D72D24" w:rsidP="00D85F45">
            <w:pPr>
              <w:widowControl w:val="0"/>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69839DC8" w14:textId="77777777" w:rsidTr="000D45AD">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235156C"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433874" w14:paraId="00D646BA" w14:textId="77777777" w:rsidTr="000D45AD">
        <w:trPr>
          <w:trHeight w:hRule="exact" w:val="5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4901C8"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433874" w14:paraId="1318B492" w14:textId="77777777" w:rsidTr="000D45AD">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76404CB" w14:textId="77777777" w:rsidR="00D85F45" w:rsidRPr="00433874" w:rsidRDefault="00D72D24" w:rsidP="00D85F4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433874" w14:paraId="1F761730" w14:textId="77777777" w:rsidTr="000D45AD">
        <w:trPr>
          <w:trHeight w:hRule="exact" w:val="84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5D3F54B" w14:textId="77777777" w:rsidR="00D85F45" w:rsidRPr="00433874" w:rsidRDefault="00D72D24" w:rsidP="00D85F45">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10645738" w14:textId="77777777" w:rsidR="00591833" w:rsidRPr="00433874"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14:paraId="44448E95"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151ED116"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38CB1AD" w14:textId="77777777" w:rsidTr="00403F1E">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A47E799" w14:textId="77777777" w:rsidR="003E0D4A" w:rsidRPr="00433874" w:rsidRDefault="00D72D24" w:rsidP="003E0D4A">
            <w:pPr>
              <w:spacing w:after="0" w:line="240" w:lineRule="auto"/>
              <w:jc w:val="center"/>
              <w:rPr>
                <w:rFonts w:ascii="Times New Roman" w:hAnsi="Times New Roman" w:cs="Times New Roman"/>
                <w:b/>
                <w:color w:val="000000"/>
                <w:sz w:val="24"/>
                <w:szCs w:val="24"/>
              </w:rPr>
            </w:pPr>
            <w:r w:rsidRPr="00433874">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433874" w14:paraId="7ADA3CC3" w14:textId="77777777" w:rsidTr="00403F1E">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8EC34" w14:textId="77777777" w:rsidR="003E0D4A" w:rsidRPr="00433874" w:rsidRDefault="00D72D24" w:rsidP="003E0D4A">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themeColor="text1"/>
                <w:sz w:val="24"/>
                <w:szCs w:val="24"/>
              </w:rPr>
              <w:t>Знать:</w:t>
            </w:r>
            <w:r w:rsidRPr="00433874">
              <w:rPr>
                <w:rFonts w:ascii="Times New Roman" w:eastAsia="Times New Roman" w:hAnsi="Times New Roman" w:cs="Times New Roman"/>
                <w:color w:val="000000" w:themeColor="text1"/>
                <w:sz w:val="24"/>
                <w:szCs w:val="24"/>
              </w:rPr>
              <w:t xml:space="preserve"> основные подходы к типологии групп и команд</w:t>
            </w:r>
          </w:p>
        </w:tc>
      </w:tr>
      <w:tr w:rsidR="00855332" w:rsidRPr="00433874" w14:paraId="13330355" w14:textId="77777777" w:rsidTr="00C53CA9">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9F5AF" w14:textId="77777777" w:rsidR="003E0D4A" w:rsidRPr="00433874" w:rsidRDefault="00D72D24" w:rsidP="003E0D4A">
            <w:pPr>
              <w:spacing w:after="0" w:line="240" w:lineRule="auto"/>
              <w:rPr>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35618708" w14:textId="77777777" w:rsidTr="00403F1E">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395AB" w14:textId="77777777" w:rsidR="003E0D4A" w:rsidRPr="00433874" w:rsidRDefault="00D72D24" w:rsidP="003E0D4A">
            <w:pPr>
              <w:spacing w:before="75" w:after="80" w:line="240" w:lineRule="auto"/>
              <w:ind w:right="75"/>
              <w:jc w:val="both"/>
              <w:rPr>
                <w:rFonts w:ascii="Verdana" w:eastAsia="Times New Roman" w:hAnsi="Verdana" w:cs="Times New Roman"/>
                <w:sz w:val="24"/>
                <w:szCs w:val="24"/>
              </w:rPr>
            </w:pPr>
            <w:r w:rsidRPr="00433874">
              <w:rPr>
                <w:rFonts w:ascii="Times New Roman" w:eastAsia="Times New Roman" w:hAnsi="Times New Roman" w:cs="Times New Roman"/>
                <w:b/>
                <w:color w:val="000000" w:themeColor="text1"/>
                <w:sz w:val="24"/>
                <w:szCs w:val="24"/>
              </w:rPr>
              <w:t>Владеть:</w:t>
            </w:r>
            <w:r w:rsidRPr="00433874">
              <w:rPr>
                <w:rFonts w:ascii="Times New Roman" w:eastAsia="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253ECF1C" w14:textId="77777777" w:rsidTr="00403F1E">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9860370" w14:textId="77777777" w:rsidR="003E0D4A" w:rsidRPr="00433874" w:rsidRDefault="00D72D24" w:rsidP="003E0D4A">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kern w:val="1"/>
                <w:sz w:val="24"/>
                <w:szCs w:val="24"/>
                <w:lang w:eastAsia="en-US" w:bidi="hi-IN"/>
              </w:rPr>
              <w:t>Показатель оценивания: способность</w:t>
            </w:r>
            <w:r w:rsidRPr="00433874">
              <w:rPr>
                <w:rFonts w:ascii="Verdana" w:eastAsia="Times New Roman" w:hAnsi="Verdana" w:cs="Times New Roman"/>
                <w:sz w:val="24"/>
                <w:szCs w:val="24"/>
              </w:rPr>
              <w:t xml:space="preserve"> </w:t>
            </w:r>
            <w:r w:rsidRPr="00433874">
              <w:rPr>
                <w:rFonts w:ascii="Times New Roman" w:eastAsia="Times New Roman" w:hAnsi="Times New Roman" w:cs="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bl>
    <w:p w14:paraId="759C1C8A" w14:textId="77777777" w:rsidR="00E27AD5" w:rsidRPr="00433874"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0FFE341" w14:textId="77777777" w:rsidR="00403F1E" w:rsidRPr="00433874" w:rsidRDefault="00D72D24" w:rsidP="00403F1E">
      <w:pPr>
        <w:widowControl w:val="0"/>
        <w:autoSpaceDE w:val="0"/>
        <w:autoSpaceDN w:val="0"/>
        <w:adjustRightInd w:val="0"/>
        <w:spacing w:after="0" w:line="240" w:lineRule="auto"/>
        <w:ind w:firstLine="360"/>
        <w:rPr>
          <w:rFonts w:ascii="Times New Roman" w:hAnsi="Times New Roman" w:cs="Times New Roman"/>
          <w:b/>
          <w:sz w:val="24"/>
          <w:szCs w:val="24"/>
        </w:rPr>
      </w:pPr>
      <w:bookmarkStart w:id="1378" w:name="_Hlk162524777_1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BDF7AC" w14:textId="77777777" w:rsidR="00403F1E" w:rsidRPr="00433874" w:rsidRDefault="00D72D24" w:rsidP="00403F1E">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78"/>
    <w:p w14:paraId="59D37121" w14:textId="77777777" w:rsidR="00403F1E" w:rsidRPr="00433874" w:rsidRDefault="00D72D24" w:rsidP="00403F1E">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Конфликтная ситуация — это:</w:t>
      </w:r>
      <w:r w:rsidR="00B63695"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случайные столкновения интересов субъектов социального взаимодействия;</w:t>
      </w:r>
    </w:p>
    <w:p w14:paraId="1FA7D6BB" w14:textId="77777777" w:rsidR="00403F1E" w:rsidRPr="00433874" w:rsidRDefault="00D72D24" w:rsidP="00403F1E">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w:t>
      </w:r>
      <w:r w:rsidR="00A66AEE" w:rsidRPr="00433874">
        <w:rPr>
          <w:rFonts w:ascii="Times New Roman" w:eastAsia="Times New Roman" w:hAnsi="Times New Roman" w:cs="Times New Roman"/>
          <w:sz w:val="24"/>
          <w:szCs w:val="24"/>
        </w:rPr>
        <w:t xml:space="preserve"> накопившиеся противоречия, связанные с деятельностью субъектов социального взаимодействия, которые создают почву для противоборства между ними;</w:t>
      </w:r>
    </w:p>
    <w:p w14:paraId="04E59250" w14:textId="77777777" w:rsidR="00403F1E" w:rsidRPr="00433874" w:rsidRDefault="00D72D24" w:rsidP="00403F1E">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w:t>
      </w:r>
      <w:r w:rsidR="00A66AEE" w:rsidRPr="00433874">
        <w:rPr>
          <w:rFonts w:ascii="Times New Roman" w:eastAsia="Times New Roman" w:hAnsi="Times New Roman" w:cs="Times New Roman"/>
          <w:sz w:val="24"/>
          <w:szCs w:val="24"/>
        </w:rPr>
        <w:t xml:space="preserve"> процесс противоборства между субъектами социального взаимодействия, направл</w:t>
      </w:r>
      <w:r w:rsidRPr="00433874">
        <w:rPr>
          <w:rFonts w:ascii="Times New Roman" w:eastAsia="Times New Roman" w:hAnsi="Times New Roman" w:cs="Times New Roman"/>
          <w:sz w:val="24"/>
          <w:szCs w:val="24"/>
        </w:rPr>
        <w:t>енный на выяснение отношений;</w:t>
      </w:r>
    </w:p>
    <w:p w14:paraId="762ABA63" w14:textId="77777777" w:rsidR="00A66AEE" w:rsidRPr="00433874" w:rsidRDefault="00D72D24" w:rsidP="00403F1E">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причина конфликта</w:t>
      </w:r>
    </w:p>
    <w:p w14:paraId="2B821172" w14:textId="77777777" w:rsidR="00403F1E" w:rsidRPr="00433874" w:rsidRDefault="00403F1E" w:rsidP="00403F1E">
      <w:pPr>
        <w:spacing w:after="0" w:line="240" w:lineRule="auto"/>
        <w:rPr>
          <w:rFonts w:ascii="Times New Roman" w:eastAsia="Times New Roman" w:hAnsi="Times New Roman" w:cs="Times New Roman"/>
          <w:sz w:val="24"/>
          <w:szCs w:val="24"/>
        </w:rPr>
      </w:pPr>
    </w:p>
    <w:p w14:paraId="42DA8AC7"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0AD5B3"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34270A0" w14:textId="77777777" w:rsidR="00A66AEE" w:rsidRPr="00433874" w:rsidRDefault="00D72D24" w:rsidP="00403F1E">
      <w:pPr>
        <w:shd w:val="clear" w:color="auto" w:fill="FFFFFF"/>
        <w:spacing w:after="225"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 Основными моделями поведения личности в конфликте являются (исключите лишнее):</w:t>
      </w:r>
      <w:r w:rsidR="00B63695" w:rsidRPr="00433874">
        <w:rPr>
          <w:rFonts w:ascii="Times New Roman" w:eastAsia="Times New Roman" w:hAnsi="Times New Roman" w:cs="Times New Roman"/>
          <w:sz w:val="24"/>
          <w:szCs w:val="24"/>
        </w:rPr>
        <w:br/>
        <w:t>А. конструктивная модель;</w:t>
      </w:r>
      <w:r w:rsidR="00B63695" w:rsidRPr="00433874">
        <w:rPr>
          <w:rFonts w:ascii="Times New Roman" w:eastAsia="Times New Roman" w:hAnsi="Times New Roman" w:cs="Times New Roman"/>
          <w:sz w:val="24"/>
          <w:szCs w:val="24"/>
        </w:rPr>
        <w:br/>
        <w:t>Б. деструктивная;</w:t>
      </w:r>
      <w:r w:rsidR="00B63695"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конформистская;</w:t>
      </w:r>
      <w:r w:rsidRPr="00433874">
        <w:rPr>
          <w:rFonts w:ascii="Times New Roman" w:eastAsia="Times New Roman" w:hAnsi="Times New Roman" w:cs="Times New Roman"/>
          <w:sz w:val="24"/>
          <w:szCs w:val="24"/>
        </w:rPr>
        <w:br/>
      </w:r>
      <w:r w:rsidR="00B63695" w:rsidRPr="00433874">
        <w:rPr>
          <w:rFonts w:ascii="Times New Roman" w:eastAsia="Times New Roman" w:hAnsi="Times New Roman" w:cs="Times New Roman"/>
          <w:bCs/>
          <w:sz w:val="24"/>
          <w:szCs w:val="24"/>
        </w:rPr>
        <w:t>Г.</w:t>
      </w:r>
      <w:r w:rsidRPr="00433874">
        <w:rPr>
          <w:rFonts w:ascii="Times New Roman" w:eastAsia="Times New Roman" w:hAnsi="Times New Roman" w:cs="Times New Roman"/>
          <w:bCs/>
          <w:sz w:val="24"/>
          <w:szCs w:val="24"/>
        </w:rPr>
        <w:t xml:space="preserve"> нонконформистская</w:t>
      </w:r>
    </w:p>
    <w:p w14:paraId="1BB512F7"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CA54688"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B8EB99F" w14:textId="77777777" w:rsidR="00A66AEE" w:rsidRPr="00433874" w:rsidRDefault="00D72D24" w:rsidP="00403F1E">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3. Какому типу конфликтной личности принадлежат следующие характеристики: неустойчив в оценках и мнениях, обладает легкой внушаемостью, внутренне противоречив, непоследовательность поведения, недостаточно хорошо видит перспективу, зависит от мнения окружающих, не обладает достаточной силой воли, излишне стремится к компромиссу:</w:t>
      </w:r>
      <w:r w:rsidR="00B63695" w:rsidRPr="00433874">
        <w:rPr>
          <w:rFonts w:ascii="Times New Roman" w:eastAsia="Times New Roman" w:hAnsi="Times New Roman" w:cs="Times New Roman"/>
          <w:sz w:val="24"/>
          <w:szCs w:val="24"/>
        </w:rPr>
        <w:br/>
        <w:t>А. ригидному;</w:t>
      </w:r>
      <w:r w:rsidR="00B63695"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сверхточному;</w:t>
      </w:r>
      <w:r w:rsidRPr="00433874">
        <w:rPr>
          <w:rFonts w:ascii="Times New Roman" w:eastAsia="Times New Roman" w:hAnsi="Times New Roman" w:cs="Times New Roman"/>
          <w:sz w:val="24"/>
          <w:szCs w:val="24"/>
        </w:rPr>
        <w:br/>
      </w:r>
      <w:r w:rsidR="00B63695" w:rsidRPr="00433874">
        <w:rPr>
          <w:rFonts w:ascii="Times New Roman" w:eastAsia="Times New Roman" w:hAnsi="Times New Roman" w:cs="Times New Roman"/>
          <w:bCs/>
          <w:sz w:val="24"/>
          <w:szCs w:val="24"/>
        </w:rPr>
        <w:t>В.</w:t>
      </w:r>
      <w:r w:rsidRPr="00433874">
        <w:rPr>
          <w:rFonts w:ascii="Times New Roman" w:eastAsia="Times New Roman" w:hAnsi="Times New Roman" w:cs="Times New Roman"/>
          <w:bCs/>
          <w:sz w:val="24"/>
          <w:szCs w:val="24"/>
        </w:rPr>
        <w:t xml:space="preserve"> «бесконфликтному»</w:t>
      </w:r>
    </w:p>
    <w:p w14:paraId="1D73C11C" w14:textId="77777777" w:rsidR="00A66AEE" w:rsidRPr="00433874" w:rsidRDefault="00D72D24" w:rsidP="00A66AEE">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конфликтному</w:t>
      </w:r>
    </w:p>
    <w:p w14:paraId="0A1044AA" w14:textId="77777777" w:rsidR="00C66403" w:rsidRPr="00433874" w:rsidRDefault="00C66403" w:rsidP="00E27AD5">
      <w:pPr>
        <w:widowControl w:val="0"/>
        <w:autoSpaceDE w:val="0"/>
        <w:autoSpaceDN w:val="0"/>
        <w:adjustRightInd w:val="0"/>
        <w:spacing w:after="0" w:line="240" w:lineRule="auto"/>
        <w:ind w:firstLine="360"/>
        <w:jc w:val="center"/>
        <w:rPr>
          <w:rFonts w:ascii="Times New Roman" w:hAnsi="Times New Roman" w:cs="Times New Roman"/>
          <w:b/>
          <w:sz w:val="24"/>
          <w:szCs w:val="24"/>
        </w:rPr>
      </w:pPr>
    </w:p>
    <w:p w14:paraId="2D26EE1F" w14:textId="77777777" w:rsidR="00403F1E" w:rsidRPr="00433874" w:rsidRDefault="00D72D24" w:rsidP="00403F1E">
      <w:pPr>
        <w:shd w:val="clear" w:color="auto" w:fill="FFFFFF"/>
        <w:spacing w:after="0" w:line="240" w:lineRule="auto"/>
        <w:ind w:firstLine="708"/>
        <w:jc w:val="both"/>
        <w:rPr>
          <w:rFonts w:ascii="Times New Roman" w:hAnsi="Times New Roman" w:cs="Times New Roman"/>
          <w:b/>
          <w:sz w:val="24"/>
          <w:szCs w:val="24"/>
        </w:rPr>
      </w:pPr>
      <w:bookmarkStart w:id="1379" w:name="_Hlk162953537_0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989F639" w14:textId="77777777" w:rsidR="00403F1E" w:rsidRPr="00433874" w:rsidRDefault="00D72D24" w:rsidP="00403F1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79"/>
    <w:p w14:paraId="4CB7D62D" w14:textId="77777777" w:rsidR="00F154ED" w:rsidRPr="00433874" w:rsidRDefault="00F154ED" w:rsidP="00E27AD5">
      <w:pPr>
        <w:spacing w:after="0" w:line="240" w:lineRule="auto"/>
        <w:rPr>
          <w:rFonts w:ascii="Times New Roman" w:hAnsi="Times New Roman" w:cs="Times New Roman"/>
          <w:b/>
          <w:sz w:val="24"/>
          <w:szCs w:val="24"/>
        </w:rPr>
      </w:pPr>
    </w:p>
    <w:p w14:paraId="43A064A6" w14:textId="77777777" w:rsidR="002C0A04" w:rsidRPr="00433874" w:rsidRDefault="00D72D24" w:rsidP="00E27AD5">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Функции конфликта</w:t>
      </w:r>
    </w:p>
    <w:tbl>
      <w:tblPr>
        <w:tblStyle w:val="TableGrid8"/>
        <w:tblW w:w="5000" w:type="pct"/>
        <w:tblLook w:val="04A0" w:firstRow="1" w:lastRow="0" w:firstColumn="1" w:lastColumn="0" w:noHBand="0" w:noVBand="1"/>
      </w:tblPr>
      <w:tblGrid>
        <w:gridCol w:w="2910"/>
        <w:gridCol w:w="619"/>
        <w:gridCol w:w="6324"/>
      </w:tblGrid>
      <w:tr w:rsidR="00855332" w:rsidRPr="00433874" w14:paraId="31BCE1D3" w14:textId="77777777" w:rsidTr="00403F1E">
        <w:tc>
          <w:tcPr>
            <w:tcW w:w="1477" w:type="pct"/>
          </w:tcPr>
          <w:p w14:paraId="7B420825" w14:textId="77777777" w:rsidR="00403F1E" w:rsidRPr="00433874" w:rsidRDefault="00D72D24" w:rsidP="00403F1E">
            <w:pPr>
              <w:tabs>
                <w:tab w:val="left" w:pos="330"/>
              </w:tabs>
              <w:ind w:left="30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2F3F7D76" w14:textId="77777777" w:rsidR="00403F1E" w:rsidRPr="00433874" w:rsidRDefault="00D72D24" w:rsidP="00403F1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CC31C3D" w14:textId="77777777" w:rsidTr="00403F1E">
        <w:tc>
          <w:tcPr>
            <w:tcW w:w="1477" w:type="pct"/>
          </w:tcPr>
          <w:p w14:paraId="363019D8" w14:textId="77777777" w:rsidR="00403F1E" w:rsidRPr="00433874" w:rsidRDefault="00D72D24">
            <w:pPr>
              <w:numPr>
                <w:ilvl w:val="0"/>
                <w:numId w:val="355"/>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Диагностическая функция</w:t>
            </w:r>
          </w:p>
        </w:tc>
        <w:tc>
          <w:tcPr>
            <w:tcW w:w="314" w:type="pct"/>
          </w:tcPr>
          <w:p w14:paraId="6E5C442A" w14:textId="77777777" w:rsidR="00403F1E"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09" w:type="pct"/>
          </w:tcPr>
          <w:p w14:paraId="64AFF126" w14:textId="77777777" w:rsidR="00403F1E" w:rsidRPr="00433874" w:rsidRDefault="00D72D24" w:rsidP="00403F1E">
            <w:pPr>
              <w:jc w:val="both"/>
              <w:rPr>
                <w:rFonts w:ascii="Times New Roman" w:hAnsi="Times New Roman" w:cs="Times New Roman"/>
                <w:sz w:val="24"/>
                <w:szCs w:val="24"/>
              </w:rPr>
            </w:pPr>
            <w:r w:rsidRPr="00433874">
              <w:rPr>
                <w:rFonts w:ascii="Times New Roman" w:hAnsi="Times New Roman" w:cs="Times New Roman"/>
                <w:sz w:val="24"/>
                <w:szCs w:val="24"/>
              </w:rPr>
              <w:t>проявляется в разрушении груп­пой структуры, значительном ухудшении морально-психологического климата и, как следствие, значительном снижении продуктивности деятельности коллектива.</w:t>
            </w:r>
          </w:p>
        </w:tc>
      </w:tr>
      <w:tr w:rsidR="00855332" w:rsidRPr="00433874" w14:paraId="67D1120F" w14:textId="77777777" w:rsidTr="00403F1E">
        <w:tc>
          <w:tcPr>
            <w:tcW w:w="1477" w:type="pct"/>
          </w:tcPr>
          <w:p w14:paraId="741F3D67" w14:textId="77777777" w:rsidR="00403F1E" w:rsidRPr="00433874" w:rsidRDefault="00D72D24">
            <w:pPr>
              <w:numPr>
                <w:ilvl w:val="0"/>
                <w:numId w:val="355"/>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Конструктивная функция</w:t>
            </w:r>
          </w:p>
        </w:tc>
        <w:tc>
          <w:tcPr>
            <w:tcW w:w="314" w:type="pct"/>
          </w:tcPr>
          <w:p w14:paraId="6D83922D" w14:textId="77777777" w:rsidR="00403F1E"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09" w:type="pct"/>
          </w:tcPr>
          <w:p w14:paraId="6B8BA8A1" w14:textId="77777777" w:rsidR="00403F1E" w:rsidRPr="00433874" w:rsidRDefault="00D72D24" w:rsidP="00403F1E">
            <w:pPr>
              <w:jc w:val="both"/>
              <w:rPr>
                <w:rFonts w:ascii="Times New Roman" w:hAnsi="Times New Roman" w:cs="Times New Roman"/>
                <w:sz w:val="24"/>
                <w:szCs w:val="24"/>
              </w:rPr>
            </w:pPr>
            <w:r w:rsidRPr="00433874">
              <w:rPr>
                <w:rFonts w:ascii="Times New Roman" w:hAnsi="Times New Roman" w:cs="Times New Roman"/>
                <w:sz w:val="24"/>
                <w:szCs w:val="24"/>
              </w:rPr>
              <w:t>заключается в упорядочении и стаби­лизации всей системы взаимосвязей в коллективе. Здесь конфликт выступает регулятором взаимоотношений, определяя, крайние, полярные зоны противостояния оппонентов, по­скольку именно конфликт указывает на границы допустимых вариаций в поведении.</w:t>
            </w:r>
          </w:p>
        </w:tc>
      </w:tr>
      <w:tr w:rsidR="00855332" w:rsidRPr="00433874" w14:paraId="41A3FD0B" w14:textId="77777777" w:rsidTr="00403F1E">
        <w:trPr>
          <w:trHeight w:val="540"/>
        </w:trPr>
        <w:tc>
          <w:tcPr>
            <w:tcW w:w="1477" w:type="pct"/>
            <w:tcBorders>
              <w:bottom w:val="single" w:sz="4" w:space="0" w:color="auto"/>
            </w:tcBorders>
          </w:tcPr>
          <w:p w14:paraId="5AAEC71A" w14:textId="77777777" w:rsidR="00403F1E" w:rsidRPr="00433874" w:rsidRDefault="00D72D24">
            <w:pPr>
              <w:numPr>
                <w:ilvl w:val="0"/>
                <w:numId w:val="355"/>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Деструктивная функция</w:t>
            </w:r>
          </w:p>
        </w:tc>
        <w:tc>
          <w:tcPr>
            <w:tcW w:w="314" w:type="pct"/>
            <w:tcBorders>
              <w:bottom w:val="single" w:sz="4" w:space="0" w:color="auto"/>
            </w:tcBorders>
          </w:tcPr>
          <w:p w14:paraId="7E1921BC" w14:textId="77777777" w:rsidR="00403F1E"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09" w:type="pct"/>
            <w:tcBorders>
              <w:bottom w:val="single" w:sz="4" w:space="0" w:color="auto"/>
            </w:tcBorders>
          </w:tcPr>
          <w:p w14:paraId="25301BB7" w14:textId="77777777" w:rsidR="00403F1E" w:rsidRPr="00433874" w:rsidRDefault="00D72D24" w:rsidP="00403F1E">
            <w:pPr>
              <w:jc w:val="both"/>
              <w:rPr>
                <w:rFonts w:ascii="Times New Roman" w:hAnsi="Times New Roman" w:cs="Times New Roman"/>
                <w:sz w:val="24"/>
                <w:szCs w:val="24"/>
              </w:rPr>
            </w:pPr>
            <w:r w:rsidRPr="00433874">
              <w:rPr>
                <w:rFonts w:ascii="Times New Roman" w:hAnsi="Times New Roman" w:cs="Times New Roman"/>
                <w:sz w:val="24"/>
                <w:szCs w:val="24"/>
              </w:rPr>
              <w:t>Конфликт вскрывает именно то противоречие, которое не могут разрешить самостоятельно его участники.</w:t>
            </w:r>
          </w:p>
        </w:tc>
      </w:tr>
      <w:tr w:rsidR="00855332" w:rsidRPr="00433874" w14:paraId="5B8D2116" w14:textId="77777777" w:rsidTr="00403F1E">
        <w:trPr>
          <w:trHeight w:val="428"/>
        </w:trPr>
        <w:tc>
          <w:tcPr>
            <w:tcW w:w="1477" w:type="pct"/>
            <w:tcBorders>
              <w:top w:val="single" w:sz="4" w:space="0" w:color="auto"/>
            </w:tcBorders>
          </w:tcPr>
          <w:p w14:paraId="4B2F665D" w14:textId="77777777" w:rsidR="00403F1E" w:rsidRPr="00433874" w:rsidRDefault="00D72D24">
            <w:pPr>
              <w:numPr>
                <w:ilvl w:val="0"/>
                <w:numId w:val="355"/>
              </w:numPr>
              <w:tabs>
                <w:tab w:val="left" w:pos="330"/>
              </w:tabs>
              <w:ind w:left="306"/>
              <w:rPr>
                <w:rFonts w:ascii="Times New Roman" w:hAnsi="Times New Roman" w:cs="Times New Roman"/>
                <w:b/>
                <w:sz w:val="24"/>
                <w:szCs w:val="24"/>
              </w:rPr>
            </w:pPr>
            <w:r w:rsidRPr="00433874">
              <w:rPr>
                <w:rFonts w:ascii="Times New Roman" w:hAnsi="Times New Roman" w:cs="Times New Roman"/>
                <w:b/>
                <w:sz w:val="24"/>
                <w:szCs w:val="24"/>
              </w:rPr>
              <w:t>Регулятивная функция</w:t>
            </w:r>
          </w:p>
        </w:tc>
        <w:tc>
          <w:tcPr>
            <w:tcW w:w="314" w:type="pct"/>
            <w:tcBorders>
              <w:top w:val="single" w:sz="4" w:space="0" w:color="auto"/>
            </w:tcBorders>
          </w:tcPr>
          <w:p w14:paraId="7476CFAE" w14:textId="77777777" w:rsidR="00403F1E"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09" w:type="pct"/>
            <w:tcBorders>
              <w:top w:val="single" w:sz="4" w:space="0" w:color="auto"/>
            </w:tcBorders>
          </w:tcPr>
          <w:p w14:paraId="0D0A3482" w14:textId="77777777" w:rsidR="00403F1E" w:rsidRPr="00433874" w:rsidRDefault="00D72D24" w:rsidP="00403F1E">
            <w:pPr>
              <w:jc w:val="both"/>
              <w:rPr>
                <w:rFonts w:ascii="Times New Roman" w:hAnsi="Times New Roman" w:cs="Times New Roman"/>
                <w:sz w:val="24"/>
                <w:szCs w:val="24"/>
              </w:rPr>
            </w:pPr>
            <w:r w:rsidRPr="00433874">
              <w:rPr>
                <w:rFonts w:ascii="Times New Roman" w:hAnsi="Times New Roman" w:cs="Times New Roman"/>
                <w:sz w:val="24"/>
                <w:szCs w:val="24"/>
              </w:rPr>
              <w:t>проявляется в тех случаях, когда кон­фликт играет положительную роль в формировании взаимоотношений.</w:t>
            </w:r>
          </w:p>
        </w:tc>
      </w:tr>
    </w:tbl>
    <w:p w14:paraId="503B3C3B" w14:textId="77777777" w:rsidR="00403F1E" w:rsidRPr="00433874" w:rsidRDefault="00403F1E" w:rsidP="00403F1E">
      <w:pPr>
        <w:shd w:val="clear" w:color="auto" w:fill="FFFFFF"/>
        <w:spacing w:after="0" w:line="240" w:lineRule="auto"/>
        <w:jc w:val="both"/>
        <w:rPr>
          <w:rFonts w:ascii="Times New Roman" w:hAnsi="Times New Roman" w:cs="Times New Roman"/>
          <w:b/>
          <w:sz w:val="24"/>
          <w:szCs w:val="24"/>
        </w:rPr>
      </w:pPr>
      <w:bookmarkStart w:id="1380" w:name="_Hlk162873745_0_2"/>
      <w:bookmarkStart w:id="1381" w:name="_Hlk162524944_0_2"/>
    </w:p>
    <w:p w14:paraId="0B828B36" w14:textId="77777777" w:rsidR="00403F1E" w:rsidRPr="00433874" w:rsidRDefault="00D72D24" w:rsidP="00403F1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380"/>
    <w:p w14:paraId="2A23600C" w14:textId="49E82BBE" w:rsidR="00403F1E" w:rsidRPr="00433874" w:rsidRDefault="00403F1E" w:rsidP="00403F1E">
      <w:pPr>
        <w:spacing w:after="0" w:line="240" w:lineRule="auto"/>
        <w:jc w:val="both"/>
        <w:rPr>
          <w:rFonts w:ascii="Times New Roman" w:hAnsi="Times New Roman" w:cs="Times New Roman"/>
          <w:b/>
          <w:bCs/>
          <w:color w:val="000000"/>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1BCEA0AF" w14:textId="77777777" w:rsidTr="003A0A14">
        <w:tc>
          <w:tcPr>
            <w:tcW w:w="1249" w:type="pct"/>
          </w:tcPr>
          <w:p w14:paraId="2A288680" w14:textId="77777777" w:rsidR="00403F1E" w:rsidRPr="00433874" w:rsidRDefault="00D72D24" w:rsidP="003A0A14">
            <w:pPr>
              <w:pStyle w:val="a4"/>
              <w:ind w:left="0"/>
              <w:jc w:val="center"/>
              <w:rPr>
                <w:rFonts w:ascii="Times New Roman" w:hAnsi="Times New Roman" w:cs="Times New Roman"/>
                <w:b/>
                <w:sz w:val="24"/>
                <w:szCs w:val="24"/>
              </w:rPr>
            </w:pPr>
            <w:bookmarkStart w:id="1382" w:name="_Hlk162873761_0_2"/>
            <w:r w:rsidRPr="00433874">
              <w:rPr>
                <w:rFonts w:ascii="Times New Roman" w:hAnsi="Times New Roman" w:cs="Times New Roman"/>
                <w:b/>
                <w:sz w:val="24"/>
                <w:szCs w:val="24"/>
              </w:rPr>
              <w:t>1</w:t>
            </w:r>
          </w:p>
        </w:tc>
        <w:tc>
          <w:tcPr>
            <w:tcW w:w="1250" w:type="pct"/>
          </w:tcPr>
          <w:p w14:paraId="6FBCA3AE" w14:textId="77777777" w:rsidR="00403F1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2E0397B" w14:textId="77777777" w:rsidR="00403F1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F09F37B" w14:textId="77777777" w:rsidR="00403F1E"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38B2CA4" w14:textId="77777777" w:rsidTr="003A0A14">
        <w:tc>
          <w:tcPr>
            <w:tcW w:w="1249" w:type="pct"/>
          </w:tcPr>
          <w:p w14:paraId="60F71BBC" w14:textId="08EEE5E1" w:rsidR="00403F1E" w:rsidRPr="00433874" w:rsidRDefault="00403F1E" w:rsidP="003A0A14">
            <w:pPr>
              <w:pStyle w:val="a4"/>
              <w:ind w:left="0"/>
              <w:jc w:val="center"/>
              <w:rPr>
                <w:rFonts w:ascii="Times New Roman" w:hAnsi="Times New Roman" w:cs="Times New Roman"/>
                <w:b/>
                <w:sz w:val="24"/>
                <w:szCs w:val="24"/>
              </w:rPr>
            </w:pPr>
          </w:p>
        </w:tc>
        <w:tc>
          <w:tcPr>
            <w:tcW w:w="1250" w:type="pct"/>
          </w:tcPr>
          <w:p w14:paraId="02EFE40D" w14:textId="17072A4F" w:rsidR="00403F1E" w:rsidRPr="00433874" w:rsidRDefault="00403F1E" w:rsidP="003A0A14">
            <w:pPr>
              <w:pStyle w:val="a4"/>
              <w:ind w:left="0"/>
              <w:jc w:val="center"/>
              <w:rPr>
                <w:rFonts w:ascii="Times New Roman" w:hAnsi="Times New Roman" w:cs="Times New Roman"/>
                <w:b/>
                <w:sz w:val="24"/>
                <w:szCs w:val="24"/>
              </w:rPr>
            </w:pPr>
          </w:p>
        </w:tc>
        <w:tc>
          <w:tcPr>
            <w:tcW w:w="1250" w:type="pct"/>
          </w:tcPr>
          <w:p w14:paraId="480C77A7" w14:textId="21AA22D6" w:rsidR="00403F1E" w:rsidRPr="00433874" w:rsidRDefault="00403F1E" w:rsidP="003A0A14">
            <w:pPr>
              <w:pStyle w:val="a4"/>
              <w:ind w:left="0"/>
              <w:jc w:val="center"/>
              <w:rPr>
                <w:rFonts w:ascii="Times New Roman" w:hAnsi="Times New Roman" w:cs="Times New Roman"/>
                <w:b/>
                <w:sz w:val="24"/>
                <w:szCs w:val="24"/>
              </w:rPr>
            </w:pPr>
          </w:p>
        </w:tc>
        <w:tc>
          <w:tcPr>
            <w:tcW w:w="1251" w:type="pct"/>
          </w:tcPr>
          <w:p w14:paraId="21570C9A" w14:textId="6AE300FF" w:rsidR="00403F1E" w:rsidRPr="00433874" w:rsidRDefault="00403F1E" w:rsidP="003A0A14">
            <w:pPr>
              <w:pStyle w:val="a4"/>
              <w:ind w:left="0"/>
              <w:jc w:val="center"/>
              <w:rPr>
                <w:rFonts w:ascii="Times New Roman" w:hAnsi="Times New Roman" w:cs="Times New Roman"/>
                <w:b/>
                <w:sz w:val="24"/>
                <w:szCs w:val="24"/>
              </w:rPr>
            </w:pPr>
          </w:p>
        </w:tc>
      </w:tr>
      <w:bookmarkEnd w:id="1381"/>
      <w:bookmarkEnd w:id="1382"/>
    </w:tbl>
    <w:p w14:paraId="2D3C4800" w14:textId="77777777" w:rsidR="00EF05A6" w:rsidRPr="00433874" w:rsidRDefault="00EF05A6" w:rsidP="006925A8">
      <w:pPr>
        <w:pStyle w:val="a4"/>
        <w:spacing w:after="0" w:line="240" w:lineRule="auto"/>
        <w:jc w:val="both"/>
        <w:rPr>
          <w:rFonts w:ascii="Times New Roman" w:hAnsi="Times New Roman" w:cs="Times New Roman"/>
          <w:b/>
          <w:bCs/>
          <w:color w:val="000000"/>
        </w:rPr>
      </w:pPr>
    </w:p>
    <w:p w14:paraId="7CA2F938" w14:textId="77777777" w:rsidR="00403F1E" w:rsidRPr="00433874" w:rsidRDefault="00D72D24" w:rsidP="00403F1E">
      <w:pPr>
        <w:shd w:val="clear" w:color="auto" w:fill="FFFFFF"/>
        <w:spacing w:after="0" w:line="240" w:lineRule="auto"/>
        <w:ind w:firstLine="708"/>
        <w:jc w:val="both"/>
        <w:rPr>
          <w:rFonts w:ascii="Times New Roman" w:hAnsi="Times New Roman" w:cs="Times New Roman"/>
          <w:b/>
          <w:sz w:val="24"/>
          <w:szCs w:val="24"/>
        </w:rPr>
      </w:pPr>
      <w:bookmarkStart w:id="1383" w:name="_Hlk162525025_5"/>
      <w:bookmarkStart w:id="1384" w:name="_Hlk162874008_3"/>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33FD5A7" w14:textId="77777777" w:rsidR="00403F1E" w:rsidRPr="00433874" w:rsidRDefault="00D72D24" w:rsidP="00403F1E">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383"/>
      <w:bookmarkEnd w:id="1384"/>
      <w:r w:rsidRPr="00433874">
        <w:rPr>
          <w:rFonts w:ascii="Times New Roman" w:hAnsi="Times New Roman" w:cs="Times New Roman"/>
          <w:b/>
          <w:sz w:val="24"/>
          <w:szCs w:val="24"/>
        </w:rPr>
        <w:t xml:space="preserve"> </w:t>
      </w:r>
    </w:p>
    <w:p w14:paraId="12F42856"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Расположите по порядку фазы конфликта: </w:t>
      </w:r>
    </w:p>
    <w:p w14:paraId="3BBC155A"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Углубление конфликта</w:t>
      </w:r>
    </w:p>
    <w:p w14:paraId="398BFAAF"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Осознание конфликта</w:t>
      </w:r>
    </w:p>
    <w:p w14:paraId="4A1CCF02"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Проявление конфликтного поведения</w:t>
      </w:r>
    </w:p>
    <w:p w14:paraId="4E3E6BD9" w14:textId="77777777" w:rsidR="0013295A"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Возникновение конфликтной ситуации</w:t>
      </w:r>
    </w:p>
    <w:p w14:paraId="4BBC41CB" w14:textId="77777777" w:rsidR="00EF05A6" w:rsidRPr="00433874" w:rsidRDefault="00EF05A6" w:rsidP="006925A8">
      <w:pPr>
        <w:pStyle w:val="a4"/>
        <w:spacing w:after="0" w:line="240" w:lineRule="auto"/>
        <w:jc w:val="both"/>
        <w:rPr>
          <w:rFonts w:ascii="Times New Roman" w:hAnsi="Times New Roman" w:cs="Times New Roman"/>
          <w:sz w:val="24"/>
          <w:szCs w:val="24"/>
        </w:rPr>
      </w:pPr>
    </w:p>
    <w:p w14:paraId="1034DA0C" w14:textId="0A31B1F9" w:rsidR="00533D5B" w:rsidRPr="00433874" w:rsidRDefault="00D72D24" w:rsidP="00533D5B">
      <w:pPr>
        <w:widowControl w:val="0"/>
        <w:autoSpaceDE w:val="0"/>
        <w:autoSpaceDN w:val="0"/>
        <w:adjustRightInd w:val="0"/>
        <w:spacing w:after="0" w:line="240" w:lineRule="auto"/>
        <w:rPr>
          <w:rFonts w:ascii="Times New Roman" w:hAnsi="Times New Roman" w:cs="Times New Roman"/>
          <w:b/>
          <w:sz w:val="24"/>
          <w:szCs w:val="24"/>
        </w:rPr>
      </w:pPr>
      <w:bookmarkStart w:id="1385" w:name="_Hlk163042268_1"/>
      <w:r w:rsidRPr="00433874">
        <w:rPr>
          <w:rFonts w:ascii="Times New Roman" w:hAnsi="Times New Roman" w:cs="Times New Roman"/>
          <w:b/>
          <w:sz w:val="24"/>
          <w:szCs w:val="24"/>
        </w:rPr>
        <w:t>Запишите соответствующую последовательность букв слева направо</w:t>
      </w:r>
    </w:p>
    <w:bookmarkEnd w:id="1385"/>
    <w:p w14:paraId="6AD0ACE1" w14:textId="77777777" w:rsidR="006925A8" w:rsidRPr="00433874" w:rsidRDefault="006925A8" w:rsidP="006925A8">
      <w:pPr>
        <w:pStyle w:val="a4"/>
        <w:spacing w:after="0" w:line="240" w:lineRule="auto"/>
        <w:jc w:val="both"/>
        <w:rPr>
          <w:rFonts w:ascii="Times New Roman" w:hAnsi="Times New Roman" w:cs="Times New Roman"/>
          <w:sz w:val="24"/>
          <w:szCs w:val="24"/>
        </w:rPr>
      </w:pPr>
    </w:p>
    <w:p w14:paraId="62852E8B" w14:textId="77777777" w:rsidR="00403F1E" w:rsidRPr="00433874" w:rsidRDefault="00D72D24" w:rsidP="00403F1E">
      <w:pPr>
        <w:shd w:val="clear" w:color="auto" w:fill="FFFFFF"/>
        <w:spacing w:after="0" w:line="240" w:lineRule="auto"/>
        <w:ind w:firstLine="708"/>
        <w:jc w:val="both"/>
        <w:rPr>
          <w:rFonts w:ascii="Times New Roman" w:hAnsi="Times New Roman" w:cs="Times New Roman"/>
          <w:b/>
          <w:sz w:val="24"/>
          <w:szCs w:val="24"/>
        </w:rPr>
      </w:pPr>
      <w:bookmarkStart w:id="1386" w:name="_Hlk162525110_1_2"/>
      <w:r w:rsidRPr="00433874">
        <w:rPr>
          <w:rFonts w:ascii="Times New Roman" w:hAnsi="Times New Roman" w:cs="Times New Roman"/>
          <w:b/>
          <w:bCs/>
          <w:sz w:val="24"/>
          <w:szCs w:val="24"/>
        </w:rPr>
        <w:lastRenderedPageBreak/>
        <w:t>6</w:t>
      </w:r>
      <w:r w:rsidRPr="00433874">
        <w:rPr>
          <w:rFonts w:ascii="Times New Roman" w:hAnsi="Times New Roman" w:cs="Times New Roman"/>
          <w:b/>
          <w:sz w:val="24"/>
          <w:szCs w:val="24"/>
        </w:rPr>
        <w:t xml:space="preserve">. </w:t>
      </w:r>
      <w:bookmarkStart w:id="1387" w:name="_Hlk162427711_1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A577F9C" w14:textId="77777777" w:rsidR="00403F1E" w:rsidRPr="00433874" w:rsidRDefault="00D72D24" w:rsidP="00403F1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386"/>
    <w:bookmarkEnd w:id="1387"/>
    <w:p w14:paraId="79C759D6" w14:textId="77777777" w:rsidR="00C065E3" w:rsidRPr="00433874" w:rsidRDefault="00D72D24" w:rsidP="00403F1E">
      <w:pPr>
        <w:ind w:firstLine="708"/>
        <w:jc w:val="both"/>
        <w:rPr>
          <w:rFonts w:ascii="Times New Roman" w:hAnsi="Times New Roman" w:cs="Times New Roman"/>
          <w:b/>
          <w:bCs/>
          <w:sz w:val="24"/>
          <w:szCs w:val="24"/>
        </w:rPr>
      </w:pPr>
      <w:r w:rsidRPr="00433874">
        <w:rPr>
          <w:rFonts w:ascii="Times New Roman" w:hAnsi="Times New Roman" w:cs="Times New Roman"/>
          <w:sz w:val="24"/>
          <w:szCs w:val="24"/>
        </w:rPr>
        <w:t>Юридический конфликт по своей сущности — это противоборство сторон с противоречивыми интересами, имеющими хотя бы один элемент</w:t>
      </w:r>
      <w:r w:rsidRPr="00433874">
        <w:rPr>
          <w:rFonts w:ascii="Times New Roman" w:hAnsi="Times New Roman" w:cs="Times New Roman"/>
          <w:b/>
          <w:bCs/>
          <w:sz w:val="24"/>
          <w:szCs w:val="24"/>
        </w:rPr>
        <w:t xml:space="preserve"> </w:t>
      </w:r>
      <w:r w:rsidR="00D118F7" w:rsidRPr="00433874">
        <w:rPr>
          <w:rFonts w:ascii="Times New Roman" w:hAnsi="Times New Roman" w:cs="Times New Roman"/>
          <w:b/>
          <w:bCs/>
          <w:sz w:val="24"/>
          <w:szCs w:val="24"/>
        </w:rPr>
        <w:t>____________________</w:t>
      </w:r>
      <w:r w:rsidR="00BB0609" w:rsidRPr="00433874">
        <w:rPr>
          <w:rFonts w:ascii="Times New Roman" w:hAnsi="Times New Roman" w:cs="Times New Roman"/>
          <w:b/>
          <w:bCs/>
          <w:sz w:val="24"/>
          <w:szCs w:val="24"/>
        </w:rPr>
        <w:t xml:space="preserve">    </w:t>
      </w:r>
    </w:p>
    <w:p w14:paraId="0D80ED2C" w14:textId="77777777" w:rsidR="00403F1E" w:rsidRPr="00433874" w:rsidRDefault="00D72D24" w:rsidP="00403F1E">
      <w:pPr>
        <w:shd w:val="clear" w:color="auto" w:fill="FFFFFF"/>
        <w:spacing w:after="0" w:line="240" w:lineRule="auto"/>
        <w:ind w:firstLine="708"/>
        <w:jc w:val="both"/>
        <w:rPr>
          <w:rFonts w:ascii="Times New Roman" w:hAnsi="Times New Roman" w:cs="Times New Roman"/>
          <w:b/>
          <w:sz w:val="24"/>
          <w:szCs w:val="24"/>
        </w:rPr>
      </w:pPr>
      <w:bookmarkStart w:id="1388" w:name="_Hlk162525153_0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6176C54" w14:textId="77777777" w:rsidR="00403F1E" w:rsidRPr="00433874" w:rsidRDefault="00D72D24" w:rsidP="00403F1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88"/>
    <w:p w14:paraId="6BA3A6F5" w14:textId="77777777" w:rsidR="00DF202C" w:rsidRPr="00433874" w:rsidRDefault="00D72D24" w:rsidP="00403F1E">
      <w:pPr>
        <w:spacing w:after="0" w:line="240" w:lineRule="auto"/>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Ваш </w:t>
      </w:r>
      <w:hyperlink r:id="rId250" w:history="1">
        <w:r w:rsidRPr="00433874">
          <w:rPr>
            <w:rFonts w:ascii="Times New Roman" w:eastAsia="Times New Roman" w:hAnsi="Times New Roman" w:cs="Times New Roman"/>
            <w:sz w:val="24"/>
            <w:szCs w:val="24"/>
          </w:rPr>
          <w:t>подчиненный</w:t>
        </w:r>
      </w:hyperlink>
      <w:r w:rsidRPr="00433874">
        <w:rPr>
          <w:rFonts w:ascii="Times New Roman" w:eastAsia="Times New Roman" w:hAnsi="Times New Roman" w:cs="Times New Roman"/>
          <w:sz w:val="24"/>
          <w:szCs w:val="24"/>
        </w:rPr>
        <w:t>, зрелый и талантливый специалист творческого типа, обладает статусом и личностными достижениями, пользуется большой популярностью у деловых </w:t>
      </w:r>
      <w:hyperlink r:id="rId251" w:history="1">
        <w:r w:rsidRPr="00433874">
          <w:rPr>
            <w:rFonts w:ascii="Times New Roman" w:eastAsia="Times New Roman" w:hAnsi="Times New Roman" w:cs="Times New Roman"/>
            <w:sz w:val="24"/>
            <w:szCs w:val="24"/>
          </w:rPr>
          <w:t>партнеров</w:t>
        </w:r>
      </w:hyperlink>
      <w:r w:rsidRPr="00433874">
        <w:rPr>
          <w:rFonts w:ascii="Times New Roman" w:eastAsia="Times New Roman" w:hAnsi="Times New Roman" w:cs="Times New Roman"/>
          <w:sz w:val="24"/>
          <w:szCs w:val="24"/>
        </w:rPr>
        <w:t>, решает любые проблемы и великолепно </w:t>
      </w:r>
      <w:hyperlink r:id="rId252" w:history="1">
        <w:r w:rsidRPr="00433874">
          <w:rPr>
            <w:rFonts w:ascii="Times New Roman" w:eastAsia="Times New Roman" w:hAnsi="Times New Roman" w:cs="Times New Roman"/>
            <w:sz w:val="24"/>
            <w:szCs w:val="24"/>
          </w:rPr>
          <w:t>взаимодействует</w:t>
        </w:r>
      </w:hyperlink>
      <w:r w:rsidRPr="00433874">
        <w:rPr>
          <w:rFonts w:ascii="Times New Roman" w:eastAsia="Times New Roman" w:hAnsi="Times New Roman" w:cs="Times New Roman"/>
          <w:sz w:val="24"/>
          <w:szCs w:val="24"/>
        </w:rPr>
        <w:t> в коллективе. Вместе с тем у вас не сложились отношения с этим работником. Он не воспринимает вас как </w:t>
      </w:r>
      <w:hyperlink r:id="rId253" w:history="1">
        <w:r w:rsidRPr="00433874">
          <w:rPr>
            <w:rFonts w:ascii="Times New Roman" w:eastAsia="Times New Roman" w:hAnsi="Times New Roman" w:cs="Times New Roman"/>
            <w:sz w:val="24"/>
            <w:szCs w:val="24"/>
          </w:rPr>
          <w:t>руководителя</w:t>
        </w:r>
      </w:hyperlink>
      <w:r w:rsidRPr="00433874">
        <w:rPr>
          <w:rFonts w:ascii="Times New Roman" w:eastAsia="Times New Roman" w:hAnsi="Times New Roman" w:cs="Times New Roman"/>
          <w:sz w:val="24"/>
          <w:szCs w:val="24"/>
        </w:rPr>
        <w:t>, ведет себя достаточно самоуверенно и </w:t>
      </w:r>
      <w:hyperlink r:id="rId254" w:history="1">
        <w:r w:rsidRPr="00433874">
          <w:rPr>
            <w:rFonts w:ascii="Times New Roman" w:eastAsia="Times New Roman" w:hAnsi="Times New Roman" w:cs="Times New Roman"/>
            <w:sz w:val="24"/>
            <w:szCs w:val="24"/>
          </w:rPr>
          <w:t>амбициозно</w:t>
        </w:r>
      </w:hyperlink>
      <w:r w:rsidRPr="00433874">
        <w:rPr>
          <w:rFonts w:ascii="Times New Roman" w:eastAsia="Times New Roman" w:hAnsi="Times New Roman" w:cs="Times New Roman"/>
          <w:sz w:val="24"/>
          <w:szCs w:val="24"/>
        </w:rPr>
        <w:t>. В его работе вы нашли некоторые недочеты и решили высказать ему критические замечания, однако ваш предыдущий опыт свидетельствует о его негативной реакции на </w:t>
      </w:r>
      <w:hyperlink r:id="rId255" w:history="1">
        <w:r w:rsidRPr="00433874">
          <w:rPr>
            <w:rFonts w:ascii="Times New Roman" w:eastAsia="Times New Roman" w:hAnsi="Times New Roman" w:cs="Times New Roman"/>
            <w:sz w:val="24"/>
            <w:szCs w:val="24"/>
          </w:rPr>
          <w:t>критику</w:t>
        </w:r>
      </w:hyperlink>
      <w:r w:rsidRPr="00433874">
        <w:rPr>
          <w:rFonts w:ascii="Times New Roman" w:eastAsia="Times New Roman" w:hAnsi="Times New Roman" w:cs="Times New Roman"/>
          <w:sz w:val="24"/>
          <w:szCs w:val="24"/>
        </w:rPr>
        <w:t>: он становится раздражительным и настороженным.</w:t>
      </w:r>
      <w:r w:rsidR="00403F1E"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Как себя вести?</w:t>
      </w:r>
    </w:p>
    <w:p w14:paraId="234CB397" w14:textId="77777777" w:rsidR="00DF202C" w:rsidRPr="00433874" w:rsidRDefault="00DF202C" w:rsidP="00B360A6">
      <w:pPr>
        <w:pStyle w:val="a4"/>
        <w:spacing w:after="0" w:line="240" w:lineRule="auto"/>
        <w:ind w:left="1080"/>
        <w:jc w:val="center"/>
        <w:rPr>
          <w:rFonts w:ascii="Times New Roman" w:hAnsi="Times New Roman" w:cs="Times New Roman"/>
          <w:b/>
          <w:bCs/>
          <w:sz w:val="24"/>
          <w:szCs w:val="24"/>
          <w:shd w:val="clear" w:color="auto" w:fill="FFFFFF"/>
        </w:rPr>
      </w:pPr>
    </w:p>
    <w:p w14:paraId="50926A81" w14:textId="77777777" w:rsidR="00403F1E" w:rsidRPr="00433874" w:rsidRDefault="00D72D24" w:rsidP="00403F1E">
      <w:pPr>
        <w:shd w:val="clear" w:color="auto" w:fill="FFFFFF"/>
        <w:spacing w:after="0" w:line="240" w:lineRule="auto"/>
        <w:ind w:firstLine="708"/>
        <w:jc w:val="both"/>
        <w:rPr>
          <w:rFonts w:ascii="Times New Roman" w:hAnsi="Times New Roman" w:cs="Times New Roman"/>
          <w:b/>
          <w:sz w:val="24"/>
          <w:szCs w:val="24"/>
        </w:rPr>
      </w:pPr>
      <w:bookmarkStart w:id="1389" w:name="_Hlk162427307_5"/>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C0CB35D" w14:textId="77777777" w:rsidR="00403F1E" w:rsidRPr="00433874" w:rsidRDefault="00D72D24" w:rsidP="00403F1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389"/>
    <w:p w14:paraId="2E49C683" w14:textId="77777777" w:rsidR="003237BF" w:rsidRPr="00433874" w:rsidRDefault="00D72D24"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Вслед за кратким выговором вы сказали работнику несколько приятных слов. Наблюдая за партнером, вы заметили, что его лицо, поначалу несколько напряженное, быстро повеселело. К тому же он начал весело шутить и балагурить, рассказал пару свежих анекдотов и историю, которая произошла сегодня у него в доме. В конце разговора вы поняли, что критика, с которой вы начали разговор, не только не была воспринята, но и как бы забыта. Вероятно, он услышал только приятную часть разговора. Что вы предпримете? </w:t>
      </w:r>
    </w:p>
    <w:p w14:paraId="4D0DA342" w14:textId="77777777" w:rsidR="00F52150" w:rsidRPr="00433874" w:rsidRDefault="00F52150"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433874" w14:paraId="02B66E83" w14:textId="77777777" w:rsidTr="00DA3DE0">
        <w:trPr>
          <w:trHeight w:hRule="exact" w:val="9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3D035B" w14:textId="77777777" w:rsidR="003E0D4A" w:rsidRPr="00433874" w:rsidRDefault="00D72D24" w:rsidP="003E0D4A">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25B91306" w14:textId="77777777" w:rsidTr="00403F1E">
        <w:trPr>
          <w:trHeight w:hRule="exact" w:val="3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A50C3" w14:textId="77777777" w:rsidR="003E0D4A" w:rsidRPr="00433874" w:rsidRDefault="00D72D24" w:rsidP="003E0D4A">
            <w:pPr>
              <w:spacing w:after="0" w:line="240" w:lineRule="auto"/>
              <w:jc w:val="both"/>
              <w:rPr>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433874" w14:paraId="649342A3" w14:textId="77777777" w:rsidTr="00403F1E">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1B90EA" w14:textId="77777777" w:rsidR="003E0D4A" w:rsidRPr="00433874" w:rsidRDefault="00D72D24" w:rsidP="003E0D4A">
            <w:pPr>
              <w:spacing w:after="0" w:line="240" w:lineRule="auto"/>
              <w:jc w:val="both"/>
              <w:rPr>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7161FAE1" w14:textId="77777777" w:rsidTr="00403F1E">
        <w:trPr>
          <w:trHeight w:hRule="exact" w:val="2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05B0F" w14:textId="77777777" w:rsidR="003E0D4A" w:rsidRPr="00433874" w:rsidRDefault="00D72D24" w:rsidP="003E0D4A">
            <w:pPr>
              <w:spacing w:after="0" w:line="240" w:lineRule="auto"/>
              <w:jc w:val="both"/>
              <w:rPr>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4A2C32C6" w14:textId="77777777" w:rsidTr="00403F1E">
        <w:trPr>
          <w:trHeight w:hRule="exact" w:val="69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6E27EED" w14:textId="77777777" w:rsidR="003E0D4A" w:rsidRPr="00433874" w:rsidRDefault="00D72D24" w:rsidP="003E0D4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433874" w14:paraId="419EFD0C" w14:textId="77777777" w:rsidTr="00E86CA3">
        <w:trPr>
          <w:trHeight w:hRule="exact" w:val="138"/>
        </w:trPr>
        <w:tc>
          <w:tcPr>
            <w:tcW w:w="57" w:type="pct"/>
          </w:tcPr>
          <w:p w14:paraId="1CA4A641" w14:textId="77777777" w:rsidR="003E0D4A" w:rsidRPr="00433874" w:rsidRDefault="003E0D4A" w:rsidP="003E0D4A"/>
        </w:tc>
        <w:tc>
          <w:tcPr>
            <w:tcW w:w="1512" w:type="pct"/>
          </w:tcPr>
          <w:p w14:paraId="738ADAA9" w14:textId="77777777" w:rsidR="003E0D4A" w:rsidRPr="00433874" w:rsidRDefault="003E0D4A" w:rsidP="003E0D4A"/>
        </w:tc>
        <w:tc>
          <w:tcPr>
            <w:tcW w:w="833" w:type="pct"/>
          </w:tcPr>
          <w:p w14:paraId="30F37770" w14:textId="77777777" w:rsidR="003E0D4A" w:rsidRPr="00433874" w:rsidRDefault="003E0D4A" w:rsidP="003E0D4A"/>
        </w:tc>
        <w:tc>
          <w:tcPr>
            <w:tcW w:w="2335" w:type="pct"/>
          </w:tcPr>
          <w:p w14:paraId="0739C8DA" w14:textId="77777777" w:rsidR="003E0D4A" w:rsidRPr="00433874" w:rsidRDefault="003E0D4A" w:rsidP="003E0D4A"/>
        </w:tc>
        <w:tc>
          <w:tcPr>
            <w:tcW w:w="263" w:type="pct"/>
          </w:tcPr>
          <w:p w14:paraId="4EDAF968" w14:textId="77777777" w:rsidR="003E0D4A" w:rsidRPr="00433874" w:rsidRDefault="003E0D4A" w:rsidP="003E0D4A"/>
        </w:tc>
      </w:tr>
    </w:tbl>
    <w:p w14:paraId="45AB4912" w14:textId="77777777" w:rsidR="00E95D8D" w:rsidRPr="00433874" w:rsidRDefault="00D72D24" w:rsidP="00E95D8D">
      <w:pPr>
        <w:widowControl w:val="0"/>
        <w:autoSpaceDE w:val="0"/>
        <w:autoSpaceDN w:val="0"/>
        <w:adjustRightInd w:val="0"/>
        <w:spacing w:after="0" w:line="240" w:lineRule="auto"/>
        <w:ind w:firstLine="360"/>
        <w:rPr>
          <w:rFonts w:ascii="Times New Roman" w:hAnsi="Times New Roman" w:cs="Times New Roman"/>
          <w:b/>
          <w:sz w:val="24"/>
          <w:szCs w:val="24"/>
        </w:rPr>
      </w:pPr>
      <w:bookmarkStart w:id="1390" w:name="_Hlk162433456_8_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1F0CCE" w14:textId="77777777" w:rsidR="00E95D8D" w:rsidRPr="00433874" w:rsidRDefault="00D72D24" w:rsidP="00E95D8D">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390"/>
    <w:p w14:paraId="42A593B4" w14:textId="77777777" w:rsidR="004943A6" w:rsidRPr="00433874" w:rsidRDefault="00D72D24" w:rsidP="00E95D8D">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Вид психологического воздействия, искусное исполнение которого ведет к скрытому возбуждению у другого человека намерений, не совпадающих с его актуально существующими желаниями, называется:</w:t>
      </w:r>
      <w:r w:rsidRPr="00433874">
        <w:rPr>
          <w:rFonts w:ascii="Times New Roman" w:eastAsia="Times New Roman" w:hAnsi="Times New Roman" w:cs="Times New Roman"/>
          <w:sz w:val="24"/>
          <w:szCs w:val="24"/>
        </w:rPr>
        <w:br/>
      </w:r>
      <w:r w:rsidR="00B63695"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sz w:val="24"/>
          <w:szCs w:val="24"/>
        </w:rPr>
        <w:t xml:space="preserve"> манипуляцией;</w:t>
      </w:r>
      <w:r w:rsidR="00B63695" w:rsidRPr="00433874">
        <w:rPr>
          <w:rFonts w:ascii="Times New Roman" w:eastAsia="Times New Roman" w:hAnsi="Times New Roman" w:cs="Times New Roman"/>
          <w:sz w:val="24"/>
          <w:szCs w:val="24"/>
        </w:rPr>
        <w:br/>
        <w:t>Б. суггестией;</w:t>
      </w:r>
      <w:r w:rsidR="00B63695"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гипнозом;</w:t>
      </w:r>
    </w:p>
    <w:p w14:paraId="65203E20" w14:textId="77777777" w:rsidR="004943A6" w:rsidRPr="00433874" w:rsidRDefault="00D72D24" w:rsidP="004943A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убеждение</w:t>
      </w:r>
    </w:p>
    <w:p w14:paraId="2A0880C8" w14:textId="77777777" w:rsidR="00573D19" w:rsidRDefault="00573D19" w:rsidP="00E93CFF">
      <w:pPr>
        <w:pStyle w:val="ConsPlusNormal"/>
        <w:ind w:firstLine="360"/>
        <w:rPr>
          <w:rFonts w:ascii="Times New Roman" w:hAnsi="Times New Roman" w:cs="Times New Roman"/>
          <w:b/>
          <w:sz w:val="24"/>
          <w:szCs w:val="24"/>
        </w:rPr>
      </w:pPr>
    </w:p>
    <w:p w14:paraId="3B8F76BF" w14:textId="2F855B33"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CB3EBA"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9D550D" w14:textId="77777777" w:rsidR="004943A6" w:rsidRPr="00433874" w:rsidRDefault="00D72D24" w:rsidP="00E95D8D">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lastRenderedPageBreak/>
        <w:t>2. К какой тактике относится прием «закрытая дверь»:</w:t>
      </w:r>
      <w:r w:rsidR="00B63695"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ультимативной тактике;</w:t>
      </w:r>
      <w:r w:rsidRPr="00433874">
        <w:rPr>
          <w:rFonts w:ascii="Times New Roman" w:eastAsia="Times New Roman" w:hAnsi="Times New Roman" w:cs="Times New Roman"/>
          <w:sz w:val="24"/>
          <w:szCs w:val="24"/>
        </w:rPr>
        <w:br/>
      </w:r>
      <w:r w:rsidR="00B63695" w:rsidRPr="00433874">
        <w:rPr>
          <w:rFonts w:ascii="Times New Roman" w:eastAsia="Times New Roman" w:hAnsi="Times New Roman" w:cs="Times New Roman"/>
          <w:bCs/>
          <w:sz w:val="24"/>
          <w:szCs w:val="24"/>
        </w:rPr>
        <w:t>Б.</w:t>
      </w:r>
      <w:r w:rsidRPr="00433874">
        <w:rPr>
          <w:rFonts w:ascii="Times New Roman" w:eastAsia="Times New Roman" w:hAnsi="Times New Roman" w:cs="Times New Roman"/>
          <w:bCs/>
          <w:sz w:val="24"/>
          <w:szCs w:val="24"/>
        </w:rPr>
        <w:t xml:space="preserve"> тактике выжимания уступок;</w:t>
      </w:r>
      <w:r w:rsidR="00B63695"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тактике лавирования</w:t>
      </w:r>
    </w:p>
    <w:p w14:paraId="6AD4C8D5" w14:textId="77777777" w:rsidR="004943A6" w:rsidRPr="00433874" w:rsidRDefault="00D72D24" w:rsidP="004943A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дезориентация партнера</w:t>
      </w:r>
    </w:p>
    <w:p w14:paraId="55859315" w14:textId="77777777" w:rsidR="004943A6" w:rsidRPr="00433874" w:rsidRDefault="004943A6" w:rsidP="004943A6">
      <w:pPr>
        <w:shd w:val="clear" w:color="auto" w:fill="FFFFFF"/>
        <w:spacing w:after="0" w:line="240" w:lineRule="auto"/>
        <w:ind w:firstLine="709"/>
        <w:rPr>
          <w:rFonts w:ascii="Times New Roman" w:eastAsia="Times New Roman" w:hAnsi="Times New Roman" w:cs="Times New Roman"/>
          <w:sz w:val="24"/>
          <w:szCs w:val="24"/>
        </w:rPr>
      </w:pPr>
    </w:p>
    <w:p w14:paraId="55322808"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36992C"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20FF40E" w14:textId="77777777" w:rsidR="004943A6" w:rsidRPr="00433874" w:rsidRDefault="00D72D24" w:rsidP="00E95D8D">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Столкновение противоположно направленных целей, интересов, позиций, явлений или взглядов оппонентов или субъектов взаимодействия, называется:</w:t>
      </w:r>
      <w:r w:rsidRPr="00433874">
        <w:rPr>
          <w:rFonts w:ascii="Times New Roman" w:eastAsia="Times New Roman" w:hAnsi="Times New Roman" w:cs="Times New Roman"/>
          <w:sz w:val="24"/>
          <w:szCs w:val="24"/>
        </w:rPr>
        <w:br/>
      </w:r>
      <w:r w:rsidR="00B63695"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sz w:val="24"/>
          <w:szCs w:val="24"/>
        </w:rPr>
        <w:t xml:space="preserve"> конфликтом;</w:t>
      </w:r>
      <w:r w:rsidR="00B63695" w:rsidRPr="00433874">
        <w:rPr>
          <w:rFonts w:ascii="Times New Roman" w:eastAsia="Times New Roman" w:hAnsi="Times New Roman" w:cs="Times New Roman"/>
          <w:sz w:val="24"/>
          <w:szCs w:val="24"/>
        </w:rPr>
        <w:br/>
        <w:t>Б. конкуренцией;</w:t>
      </w:r>
      <w:r w:rsidR="00B63695"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соревнованием;</w:t>
      </w:r>
    </w:p>
    <w:p w14:paraId="79129400" w14:textId="77777777" w:rsidR="004943A6" w:rsidRPr="00433874" w:rsidRDefault="00D72D24" w:rsidP="004943A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сотрудничеством</w:t>
      </w:r>
    </w:p>
    <w:p w14:paraId="101ACB78" w14:textId="77777777" w:rsidR="00E95D8D" w:rsidRPr="00433874" w:rsidRDefault="00E95D8D" w:rsidP="00E95D8D">
      <w:pPr>
        <w:spacing w:after="0" w:line="240" w:lineRule="auto"/>
        <w:jc w:val="both"/>
        <w:rPr>
          <w:rFonts w:ascii="Times New Roman" w:eastAsia="Times New Roman" w:hAnsi="Times New Roman" w:cs="Times New Roman"/>
          <w:sz w:val="24"/>
          <w:szCs w:val="24"/>
          <w:shd w:val="clear" w:color="auto" w:fill="FFFFFF"/>
        </w:rPr>
      </w:pPr>
    </w:p>
    <w:p w14:paraId="6EFC6932" w14:textId="77777777" w:rsidR="00E95D8D" w:rsidRPr="00433874" w:rsidRDefault="00D72D24" w:rsidP="00E95D8D">
      <w:pPr>
        <w:shd w:val="clear" w:color="auto" w:fill="FFFFFF"/>
        <w:spacing w:after="0" w:line="240" w:lineRule="auto"/>
        <w:jc w:val="both"/>
        <w:rPr>
          <w:rFonts w:ascii="Times New Roman" w:hAnsi="Times New Roman" w:cs="Times New Roman"/>
          <w:b/>
          <w:sz w:val="24"/>
          <w:szCs w:val="24"/>
        </w:rPr>
      </w:pPr>
      <w:bookmarkStart w:id="1391" w:name="_Hlk162432964_6_0"/>
      <w:r w:rsidRPr="00433874">
        <w:rPr>
          <w:rFonts w:ascii="Times New Roman" w:hAnsi="Times New Roman" w:cs="Times New Roman"/>
          <w:b/>
          <w:sz w:val="24"/>
          <w:szCs w:val="24"/>
        </w:rPr>
        <w:t xml:space="preserve">4. </w:t>
      </w:r>
      <w:bookmarkStart w:id="1392" w:name="_Hlk162433553_6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45CA29D" w14:textId="77777777" w:rsidR="00E95D8D" w:rsidRPr="00433874" w:rsidRDefault="00D72D24" w:rsidP="00E95D8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391"/>
    <w:bookmarkEnd w:id="1392"/>
    <w:p w14:paraId="50D76030"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TableGrid8"/>
        <w:tblW w:w="5000" w:type="pct"/>
        <w:tblLook w:val="04A0" w:firstRow="1" w:lastRow="0" w:firstColumn="1" w:lastColumn="0" w:noHBand="0" w:noVBand="1"/>
      </w:tblPr>
      <w:tblGrid>
        <w:gridCol w:w="3020"/>
        <w:gridCol w:w="390"/>
        <w:gridCol w:w="6443"/>
      </w:tblGrid>
      <w:tr w:rsidR="00855332" w:rsidRPr="00433874" w14:paraId="01746708" w14:textId="77777777" w:rsidTr="007F0921">
        <w:trPr>
          <w:trHeight w:val="224"/>
        </w:trPr>
        <w:tc>
          <w:tcPr>
            <w:tcW w:w="1553" w:type="pct"/>
            <w:tcBorders>
              <w:right w:val="single" w:sz="4" w:space="0" w:color="auto"/>
            </w:tcBorders>
          </w:tcPr>
          <w:p w14:paraId="7191F4A4" w14:textId="77777777" w:rsidR="007F0921" w:rsidRPr="00433874" w:rsidRDefault="00D72D24" w:rsidP="007F0921">
            <w:pPr>
              <w:tabs>
                <w:tab w:val="left" w:pos="330"/>
              </w:tabs>
              <w:ind w:firstLine="11"/>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39" w:type="pct"/>
            <w:gridSpan w:val="2"/>
            <w:tcBorders>
              <w:left w:val="single" w:sz="4" w:space="0" w:color="auto"/>
            </w:tcBorders>
          </w:tcPr>
          <w:p w14:paraId="0763244E" w14:textId="77777777" w:rsidR="007F0921" w:rsidRPr="00433874" w:rsidRDefault="00D72D24" w:rsidP="007F0921">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439A2925" w14:textId="77777777" w:rsidTr="007F6BF2">
        <w:trPr>
          <w:trHeight w:val="855"/>
        </w:trPr>
        <w:tc>
          <w:tcPr>
            <w:tcW w:w="1553" w:type="pct"/>
            <w:tcBorders>
              <w:right w:val="single" w:sz="4" w:space="0" w:color="auto"/>
            </w:tcBorders>
          </w:tcPr>
          <w:p w14:paraId="69A15533" w14:textId="77777777" w:rsidR="007F0921" w:rsidRPr="00433874" w:rsidRDefault="00D72D24" w:rsidP="00E95D8D">
            <w:pPr>
              <w:tabs>
                <w:tab w:val="left" w:pos="330"/>
              </w:tabs>
              <w:ind w:firstLine="11"/>
              <w:rPr>
                <w:rFonts w:ascii="Times New Roman" w:hAnsi="Times New Roman" w:cs="Times New Roman"/>
                <w:b/>
                <w:sz w:val="24"/>
                <w:szCs w:val="24"/>
              </w:rPr>
            </w:pPr>
            <w:r w:rsidRPr="00433874">
              <w:rPr>
                <w:rFonts w:ascii="Times New Roman" w:hAnsi="Times New Roman" w:cs="Times New Roman"/>
                <w:b/>
                <w:sz w:val="24"/>
                <w:szCs w:val="24"/>
              </w:rPr>
              <w:t>1. Субъективная сторона юридического конфликта</w:t>
            </w:r>
          </w:p>
        </w:tc>
        <w:tc>
          <w:tcPr>
            <w:tcW w:w="157" w:type="pct"/>
            <w:tcBorders>
              <w:left w:val="single" w:sz="4" w:space="0" w:color="auto"/>
              <w:right w:val="single" w:sz="4" w:space="0" w:color="auto"/>
            </w:tcBorders>
          </w:tcPr>
          <w:p w14:paraId="6D4E87AD"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82" w:type="pct"/>
          </w:tcPr>
          <w:p w14:paraId="78B7F0B4" w14:textId="77777777" w:rsidR="007F0921" w:rsidRPr="00433874" w:rsidRDefault="00D72D24" w:rsidP="0027543E">
            <w:pPr>
              <w:jc w:val="both"/>
              <w:rPr>
                <w:rFonts w:ascii="Times New Roman" w:hAnsi="Times New Roman" w:cs="Times New Roman"/>
                <w:sz w:val="24"/>
                <w:szCs w:val="24"/>
              </w:rPr>
            </w:pPr>
            <w:r w:rsidRPr="00433874">
              <w:rPr>
                <w:rFonts w:ascii="Times New Roman" w:hAnsi="Times New Roman" w:cs="Times New Roman"/>
                <w:sz w:val="24"/>
                <w:szCs w:val="24"/>
              </w:rPr>
              <w:t>выражается в характере взаимодействия его субъектов. Она представляет собой противоположно направленные, осмысленные действия сторон конфликта, выраженные в активной борьбе и причиняющие определенный ущерб.</w:t>
            </w:r>
          </w:p>
        </w:tc>
      </w:tr>
      <w:tr w:rsidR="00855332" w:rsidRPr="00433874" w14:paraId="7273AFC7" w14:textId="77777777" w:rsidTr="007F6BF2">
        <w:tc>
          <w:tcPr>
            <w:tcW w:w="1553" w:type="pct"/>
          </w:tcPr>
          <w:p w14:paraId="0C293EBF" w14:textId="77777777" w:rsidR="007F0921" w:rsidRPr="00433874" w:rsidRDefault="00D72D24" w:rsidP="00E95D8D">
            <w:pPr>
              <w:tabs>
                <w:tab w:val="left" w:pos="330"/>
              </w:tabs>
              <w:ind w:firstLine="11"/>
              <w:rPr>
                <w:rFonts w:ascii="Times New Roman" w:hAnsi="Times New Roman" w:cs="Times New Roman"/>
                <w:b/>
                <w:sz w:val="24"/>
                <w:szCs w:val="24"/>
              </w:rPr>
            </w:pPr>
            <w:r w:rsidRPr="00433874">
              <w:rPr>
                <w:rFonts w:ascii="Times New Roman" w:hAnsi="Times New Roman" w:cs="Times New Roman"/>
                <w:b/>
                <w:sz w:val="24"/>
                <w:szCs w:val="24"/>
              </w:rPr>
              <w:t>2. Субъект конфликта</w:t>
            </w:r>
          </w:p>
        </w:tc>
        <w:tc>
          <w:tcPr>
            <w:tcW w:w="157" w:type="pct"/>
            <w:tcBorders>
              <w:right w:val="single" w:sz="4" w:space="0" w:color="auto"/>
            </w:tcBorders>
          </w:tcPr>
          <w:p w14:paraId="2558D1BF"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82" w:type="pct"/>
          </w:tcPr>
          <w:p w14:paraId="5B73543E" w14:textId="77777777" w:rsidR="007F0921" w:rsidRPr="00433874" w:rsidRDefault="00D72D24" w:rsidP="0027543E">
            <w:pPr>
              <w:jc w:val="both"/>
              <w:rPr>
                <w:rFonts w:ascii="Times New Roman" w:hAnsi="Times New Roman" w:cs="Times New Roman"/>
              </w:rPr>
            </w:pPr>
            <w:r w:rsidRPr="00433874">
              <w:rPr>
                <w:rFonts w:ascii="Times New Roman" w:hAnsi="Times New Roman" w:cs="Times New Roman"/>
              </w:rPr>
              <w:t>характеризуется определенной последовательностью социально-психологических процессов, приводящих субъектов противостояния к действиям</w:t>
            </w:r>
          </w:p>
        </w:tc>
      </w:tr>
      <w:tr w:rsidR="00855332" w:rsidRPr="00433874" w14:paraId="0A17E10C" w14:textId="77777777" w:rsidTr="007F6BF2">
        <w:trPr>
          <w:trHeight w:val="613"/>
        </w:trPr>
        <w:tc>
          <w:tcPr>
            <w:tcW w:w="1553" w:type="pct"/>
          </w:tcPr>
          <w:p w14:paraId="5B2B5CA7" w14:textId="77777777" w:rsidR="007F0921" w:rsidRPr="00433874" w:rsidRDefault="00D72D24" w:rsidP="00E95D8D">
            <w:pPr>
              <w:tabs>
                <w:tab w:val="left" w:pos="330"/>
              </w:tabs>
              <w:ind w:firstLine="11"/>
              <w:rPr>
                <w:rFonts w:ascii="Times New Roman" w:hAnsi="Times New Roman" w:cs="Times New Roman"/>
                <w:b/>
                <w:sz w:val="24"/>
                <w:szCs w:val="24"/>
              </w:rPr>
            </w:pPr>
            <w:r w:rsidRPr="00433874">
              <w:rPr>
                <w:rFonts w:ascii="Times New Roman" w:hAnsi="Times New Roman" w:cs="Times New Roman"/>
                <w:b/>
                <w:sz w:val="24"/>
                <w:szCs w:val="24"/>
              </w:rPr>
              <w:t>3. Объект юридического конфликта</w:t>
            </w:r>
          </w:p>
        </w:tc>
        <w:tc>
          <w:tcPr>
            <w:tcW w:w="157" w:type="pct"/>
            <w:tcBorders>
              <w:right w:val="single" w:sz="4" w:space="0" w:color="auto"/>
            </w:tcBorders>
          </w:tcPr>
          <w:p w14:paraId="298E5A25"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tcPr>
          <w:p w14:paraId="5525115C" w14:textId="77777777" w:rsidR="007F0921" w:rsidRPr="00433874" w:rsidRDefault="00D72D24" w:rsidP="00317365">
            <w:pPr>
              <w:jc w:val="both"/>
              <w:rPr>
                <w:rFonts w:ascii="Times New Roman" w:hAnsi="Times New Roman" w:cs="Times New Roman"/>
                <w:sz w:val="24"/>
                <w:szCs w:val="24"/>
              </w:rPr>
            </w:pPr>
            <w:r w:rsidRPr="00433874">
              <w:rPr>
                <w:rFonts w:ascii="Times New Roman" w:hAnsi="Times New Roman" w:cs="Times New Roman"/>
                <w:sz w:val="24"/>
                <w:szCs w:val="24"/>
              </w:rPr>
              <w:t>личность, группу или организацию, которые находятся в непосредственном противоборстве.</w:t>
            </w:r>
          </w:p>
        </w:tc>
      </w:tr>
      <w:tr w:rsidR="00855332" w:rsidRPr="00433874" w14:paraId="312CBD0E" w14:textId="77777777" w:rsidTr="007F6BF2">
        <w:trPr>
          <w:trHeight w:val="551"/>
        </w:trPr>
        <w:tc>
          <w:tcPr>
            <w:tcW w:w="1553" w:type="pct"/>
          </w:tcPr>
          <w:p w14:paraId="51214F0B" w14:textId="77777777" w:rsidR="007F0921" w:rsidRPr="00433874" w:rsidRDefault="00D72D24" w:rsidP="00E95D8D">
            <w:pPr>
              <w:tabs>
                <w:tab w:val="left" w:pos="330"/>
              </w:tabs>
              <w:ind w:firstLine="11"/>
              <w:rPr>
                <w:rFonts w:ascii="Times New Roman" w:hAnsi="Times New Roman" w:cs="Times New Roman"/>
                <w:b/>
                <w:sz w:val="24"/>
                <w:szCs w:val="24"/>
              </w:rPr>
            </w:pPr>
            <w:r w:rsidRPr="00433874">
              <w:rPr>
                <w:rFonts w:ascii="Times New Roman" w:hAnsi="Times New Roman" w:cs="Times New Roman"/>
                <w:b/>
                <w:sz w:val="24"/>
                <w:szCs w:val="24"/>
              </w:rPr>
              <w:t>4. Объективная сторона</w:t>
            </w:r>
          </w:p>
        </w:tc>
        <w:tc>
          <w:tcPr>
            <w:tcW w:w="157" w:type="pct"/>
            <w:tcBorders>
              <w:right w:val="single" w:sz="4" w:space="0" w:color="auto"/>
            </w:tcBorders>
          </w:tcPr>
          <w:p w14:paraId="05E22FFE"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tcPr>
          <w:p w14:paraId="5157D254" w14:textId="77777777" w:rsidR="007F0921" w:rsidRPr="00433874" w:rsidRDefault="00D72D24" w:rsidP="0027765B">
            <w:pPr>
              <w:jc w:val="both"/>
              <w:rPr>
                <w:rFonts w:ascii="Times New Roman" w:hAnsi="Times New Roman" w:cs="Times New Roman"/>
                <w:sz w:val="24"/>
                <w:szCs w:val="24"/>
              </w:rPr>
            </w:pPr>
            <w:r w:rsidRPr="00433874">
              <w:rPr>
                <w:rFonts w:ascii="Times New Roman" w:hAnsi="Times New Roman" w:cs="Times New Roman"/>
                <w:sz w:val="24"/>
                <w:szCs w:val="24"/>
              </w:rPr>
              <w:t>общественные отношения, на основании которых и возникает противоборство конфликтующих сторон.</w:t>
            </w:r>
          </w:p>
        </w:tc>
      </w:tr>
    </w:tbl>
    <w:p w14:paraId="1C5D8214" w14:textId="77777777" w:rsidR="00E95D8D" w:rsidRPr="00433874" w:rsidRDefault="00E95D8D" w:rsidP="00E95D8D">
      <w:pPr>
        <w:shd w:val="clear" w:color="auto" w:fill="FFFFFF"/>
        <w:spacing w:after="0" w:line="240" w:lineRule="auto"/>
        <w:jc w:val="both"/>
        <w:rPr>
          <w:rFonts w:ascii="Times New Roman" w:hAnsi="Times New Roman" w:cs="Times New Roman"/>
          <w:sz w:val="24"/>
          <w:szCs w:val="24"/>
        </w:rPr>
      </w:pPr>
      <w:bookmarkStart w:id="1393" w:name="_Hlk162433041_6_0"/>
      <w:bookmarkStart w:id="1394" w:name="_Hlk162437915_4_0"/>
    </w:p>
    <w:p w14:paraId="4A53F163" w14:textId="77777777" w:rsidR="00E95D8D" w:rsidRPr="00433874" w:rsidRDefault="00D72D24" w:rsidP="00E95D8D">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393"/>
    <w:p w14:paraId="11603EAE" w14:textId="4FF59FA9" w:rsidR="00E95D8D" w:rsidRPr="00433874" w:rsidRDefault="00E95D8D" w:rsidP="00E95D8D">
      <w:pPr>
        <w:spacing w:after="0" w:line="240" w:lineRule="auto"/>
        <w:jc w:val="both"/>
        <w:rPr>
          <w:rFonts w:ascii="Times New Roman" w:hAnsi="Times New Roman" w:cs="Times New Roman"/>
          <w:sz w:val="24"/>
          <w:szCs w:val="24"/>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541C1060" w14:textId="77777777" w:rsidTr="003A0A14">
        <w:tc>
          <w:tcPr>
            <w:tcW w:w="1249" w:type="pct"/>
          </w:tcPr>
          <w:p w14:paraId="34515947" w14:textId="77777777" w:rsidR="00E95D8D" w:rsidRPr="00433874" w:rsidRDefault="00D72D24" w:rsidP="003A0A14">
            <w:pPr>
              <w:pStyle w:val="a4"/>
              <w:ind w:left="0"/>
              <w:jc w:val="center"/>
              <w:rPr>
                <w:rFonts w:ascii="Times New Roman" w:hAnsi="Times New Roman" w:cs="Times New Roman"/>
                <w:b/>
                <w:sz w:val="24"/>
                <w:szCs w:val="24"/>
              </w:rPr>
            </w:pPr>
            <w:bookmarkStart w:id="1395" w:name="_Hlk162862186_4_0"/>
            <w:r w:rsidRPr="00433874">
              <w:rPr>
                <w:rFonts w:ascii="Times New Roman" w:hAnsi="Times New Roman" w:cs="Times New Roman"/>
                <w:b/>
                <w:sz w:val="24"/>
                <w:szCs w:val="24"/>
              </w:rPr>
              <w:t>1</w:t>
            </w:r>
          </w:p>
        </w:tc>
        <w:tc>
          <w:tcPr>
            <w:tcW w:w="1250" w:type="pct"/>
          </w:tcPr>
          <w:p w14:paraId="2FDAB7E2" w14:textId="77777777" w:rsidR="00E95D8D"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4CD30B1" w14:textId="77777777" w:rsidR="00E95D8D"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ED1DD19" w14:textId="77777777" w:rsidR="00E95D8D"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DC84DDB" w14:textId="77777777" w:rsidTr="003A0A14">
        <w:tc>
          <w:tcPr>
            <w:tcW w:w="1249" w:type="pct"/>
          </w:tcPr>
          <w:p w14:paraId="53AD1C4C" w14:textId="34F9AB93" w:rsidR="00E95D8D" w:rsidRPr="00433874" w:rsidRDefault="00E95D8D" w:rsidP="003A0A14">
            <w:pPr>
              <w:pStyle w:val="a4"/>
              <w:ind w:left="0"/>
              <w:jc w:val="center"/>
              <w:rPr>
                <w:rFonts w:ascii="Times New Roman" w:hAnsi="Times New Roman" w:cs="Times New Roman"/>
                <w:b/>
                <w:sz w:val="24"/>
                <w:szCs w:val="24"/>
              </w:rPr>
            </w:pPr>
          </w:p>
        </w:tc>
        <w:tc>
          <w:tcPr>
            <w:tcW w:w="1250" w:type="pct"/>
          </w:tcPr>
          <w:p w14:paraId="33237F41" w14:textId="350FAA01" w:rsidR="00E95D8D" w:rsidRPr="00433874" w:rsidRDefault="00E95D8D" w:rsidP="003A0A14">
            <w:pPr>
              <w:pStyle w:val="a4"/>
              <w:ind w:left="0"/>
              <w:jc w:val="center"/>
              <w:rPr>
                <w:rFonts w:ascii="Times New Roman" w:hAnsi="Times New Roman" w:cs="Times New Roman"/>
                <w:b/>
                <w:sz w:val="24"/>
                <w:szCs w:val="24"/>
              </w:rPr>
            </w:pPr>
          </w:p>
        </w:tc>
        <w:tc>
          <w:tcPr>
            <w:tcW w:w="1250" w:type="pct"/>
          </w:tcPr>
          <w:p w14:paraId="73D5ACD0" w14:textId="62B0D607" w:rsidR="00E95D8D" w:rsidRPr="00433874" w:rsidRDefault="00E95D8D" w:rsidP="003A0A14">
            <w:pPr>
              <w:pStyle w:val="a4"/>
              <w:ind w:left="0"/>
              <w:jc w:val="center"/>
              <w:rPr>
                <w:rFonts w:ascii="Times New Roman" w:hAnsi="Times New Roman" w:cs="Times New Roman"/>
                <w:b/>
                <w:sz w:val="24"/>
                <w:szCs w:val="24"/>
              </w:rPr>
            </w:pPr>
          </w:p>
        </w:tc>
        <w:tc>
          <w:tcPr>
            <w:tcW w:w="1251" w:type="pct"/>
          </w:tcPr>
          <w:p w14:paraId="67539D59" w14:textId="1CFAF5B5" w:rsidR="00E95D8D" w:rsidRPr="00433874" w:rsidRDefault="00E95D8D" w:rsidP="003A0A14">
            <w:pPr>
              <w:pStyle w:val="a4"/>
              <w:ind w:left="0"/>
              <w:jc w:val="center"/>
              <w:rPr>
                <w:rFonts w:ascii="Times New Roman" w:hAnsi="Times New Roman" w:cs="Times New Roman"/>
                <w:b/>
                <w:sz w:val="24"/>
                <w:szCs w:val="24"/>
              </w:rPr>
            </w:pPr>
          </w:p>
        </w:tc>
      </w:tr>
      <w:bookmarkEnd w:id="1394"/>
      <w:bookmarkEnd w:id="1395"/>
    </w:tbl>
    <w:p w14:paraId="585F7AF6" w14:textId="77777777" w:rsidR="005C63D3" w:rsidRPr="00433874" w:rsidRDefault="005C63D3" w:rsidP="0027543E">
      <w:pPr>
        <w:spacing w:after="0" w:line="240" w:lineRule="auto"/>
        <w:jc w:val="both"/>
        <w:rPr>
          <w:rFonts w:ascii="Times New Roman" w:hAnsi="Times New Roman" w:cs="Times New Roman"/>
          <w:sz w:val="24"/>
          <w:szCs w:val="24"/>
        </w:rPr>
      </w:pPr>
    </w:p>
    <w:p w14:paraId="61FD163E" w14:textId="77777777" w:rsidR="007F0921" w:rsidRPr="00433874" w:rsidRDefault="00D72D24" w:rsidP="00E93CFF">
      <w:pPr>
        <w:shd w:val="clear" w:color="auto" w:fill="FFFFFF"/>
        <w:spacing w:after="0" w:line="240" w:lineRule="auto"/>
        <w:ind w:firstLine="708"/>
        <w:jc w:val="both"/>
        <w:rPr>
          <w:rFonts w:ascii="Times New Roman" w:hAnsi="Times New Roman" w:cs="Times New Roman"/>
          <w:b/>
          <w:sz w:val="24"/>
          <w:szCs w:val="24"/>
        </w:rPr>
      </w:pPr>
      <w:bookmarkStart w:id="1396" w:name="_Hlk162440847_1_2"/>
      <w:bookmarkStart w:id="1397" w:name="_Hlk162867307_1_1"/>
      <w:r w:rsidRPr="00433874">
        <w:rPr>
          <w:rFonts w:ascii="Times New Roman" w:hAnsi="Times New Roman" w:cs="Times New Roman"/>
          <w:b/>
          <w:bCs/>
          <w:color w:val="000000"/>
          <w:sz w:val="24"/>
          <w:szCs w:val="24"/>
        </w:rPr>
        <w:t xml:space="preserve">5. </w:t>
      </w:r>
      <w:bookmarkStart w:id="1398" w:name="_Hlk162439118_1_2"/>
      <w:bookmarkStart w:id="1399" w:name="_Hlk162438023_2_1"/>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54B316C" w14:textId="77777777" w:rsidR="008E5485" w:rsidRPr="00433874" w:rsidRDefault="00D72D24" w:rsidP="00E93CFF">
      <w:pPr>
        <w:pStyle w:val="a4"/>
        <w:spacing w:after="0" w:line="240" w:lineRule="auto"/>
        <w:ind w:left="0" w:firstLine="426"/>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 xml:space="preserve">Прочитайте текст и установите </w:t>
      </w:r>
      <w:bookmarkEnd w:id="1398"/>
      <w:r w:rsidRPr="00433874">
        <w:rPr>
          <w:rFonts w:ascii="Times New Roman" w:hAnsi="Times New Roman" w:cs="Times New Roman"/>
          <w:b/>
          <w:sz w:val="24"/>
          <w:szCs w:val="24"/>
        </w:rPr>
        <w:t>правильную последовательность</w:t>
      </w:r>
      <w:bookmarkEnd w:id="1396"/>
      <w:bookmarkEnd w:id="1397"/>
      <w:bookmarkEnd w:id="1399"/>
    </w:p>
    <w:p w14:paraId="70B3E176" w14:textId="77777777" w:rsidR="004607B9" w:rsidRPr="00433874" w:rsidRDefault="00D72D24" w:rsidP="00E93CFF">
      <w:pPr>
        <w:pStyle w:val="a4"/>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Динамика конфликта</w:t>
      </w:r>
    </w:p>
    <w:p w14:paraId="3FDD54EB" w14:textId="77777777" w:rsidR="00651937" w:rsidRPr="00433874" w:rsidRDefault="00D72D24" w:rsidP="00E93CFF">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proofErr w:type="spellStart"/>
      <w:r w:rsidRPr="00433874">
        <w:rPr>
          <w:rFonts w:ascii="Times New Roman" w:hAnsi="Times New Roman" w:cs="Times New Roman"/>
          <w:bCs/>
          <w:color w:val="000000"/>
          <w:sz w:val="24"/>
          <w:szCs w:val="24"/>
        </w:rPr>
        <w:t>предконфликтная</w:t>
      </w:r>
      <w:proofErr w:type="spellEnd"/>
      <w:r w:rsidRPr="00433874">
        <w:rPr>
          <w:rFonts w:ascii="Times New Roman" w:hAnsi="Times New Roman" w:cs="Times New Roman"/>
          <w:bCs/>
          <w:color w:val="000000"/>
          <w:sz w:val="24"/>
          <w:szCs w:val="24"/>
        </w:rPr>
        <w:t xml:space="preserve"> (нарастание), </w:t>
      </w:r>
    </w:p>
    <w:p w14:paraId="290F8853" w14:textId="77777777" w:rsidR="00651937" w:rsidRPr="00433874" w:rsidRDefault="00D72D24" w:rsidP="00E93CFF">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proofErr w:type="spellStart"/>
      <w:r w:rsidRPr="00433874">
        <w:rPr>
          <w:rFonts w:ascii="Times New Roman" w:hAnsi="Times New Roman" w:cs="Times New Roman"/>
          <w:bCs/>
          <w:color w:val="000000"/>
          <w:sz w:val="24"/>
          <w:szCs w:val="24"/>
        </w:rPr>
        <w:t>послеконфликтная</w:t>
      </w:r>
      <w:proofErr w:type="spellEnd"/>
      <w:r w:rsidRPr="00433874">
        <w:rPr>
          <w:rFonts w:ascii="Times New Roman" w:hAnsi="Times New Roman" w:cs="Times New Roman"/>
          <w:bCs/>
          <w:color w:val="000000"/>
          <w:sz w:val="24"/>
          <w:szCs w:val="24"/>
        </w:rPr>
        <w:t xml:space="preserve"> (затухание).</w:t>
      </w:r>
    </w:p>
    <w:p w14:paraId="53EDA088" w14:textId="77777777" w:rsidR="00651937" w:rsidRPr="00433874" w:rsidRDefault="00D72D24" w:rsidP="00E93CFF">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конфликтная (реализация) </w:t>
      </w:r>
    </w:p>
    <w:p w14:paraId="5E346D14" w14:textId="2341368D" w:rsidR="00533D5B" w:rsidRDefault="00D72D24" w:rsidP="00533D5B">
      <w:pPr>
        <w:widowControl w:val="0"/>
        <w:autoSpaceDE w:val="0"/>
        <w:autoSpaceDN w:val="0"/>
        <w:adjustRightInd w:val="0"/>
        <w:spacing w:after="0" w:line="240" w:lineRule="auto"/>
        <w:rPr>
          <w:rFonts w:ascii="Times New Roman" w:hAnsi="Times New Roman" w:cs="Times New Roman"/>
          <w:b/>
          <w:sz w:val="24"/>
          <w:szCs w:val="24"/>
        </w:rPr>
      </w:pPr>
      <w:bookmarkStart w:id="1400" w:name="_Hlk163036412_1"/>
      <w:r w:rsidRPr="00433874">
        <w:rPr>
          <w:rFonts w:ascii="Times New Roman" w:hAnsi="Times New Roman" w:cs="Times New Roman"/>
          <w:b/>
          <w:sz w:val="24"/>
          <w:szCs w:val="24"/>
        </w:rPr>
        <w:t>Запишите соответствующую последовательность букв слева направо</w:t>
      </w:r>
    </w:p>
    <w:p w14:paraId="192ECC60" w14:textId="77777777" w:rsidR="00573D19" w:rsidRPr="00433874" w:rsidRDefault="00573D19" w:rsidP="00533D5B">
      <w:pPr>
        <w:widowControl w:val="0"/>
        <w:autoSpaceDE w:val="0"/>
        <w:autoSpaceDN w:val="0"/>
        <w:adjustRightInd w:val="0"/>
        <w:spacing w:after="0" w:line="240" w:lineRule="auto"/>
        <w:rPr>
          <w:rFonts w:ascii="Times New Roman" w:hAnsi="Times New Roman" w:cs="Times New Roman"/>
          <w:b/>
          <w:sz w:val="24"/>
          <w:szCs w:val="24"/>
        </w:rPr>
      </w:pPr>
    </w:p>
    <w:p w14:paraId="3B76DE46" w14:textId="77777777" w:rsidR="007F0921" w:rsidRPr="00433874" w:rsidRDefault="00D72D24" w:rsidP="007F0921">
      <w:pPr>
        <w:shd w:val="clear" w:color="auto" w:fill="FFFFFF"/>
        <w:spacing w:after="0" w:line="240" w:lineRule="auto"/>
        <w:ind w:firstLine="708"/>
        <w:jc w:val="both"/>
        <w:rPr>
          <w:rFonts w:ascii="Times New Roman" w:hAnsi="Times New Roman" w:cs="Times New Roman"/>
          <w:b/>
          <w:sz w:val="24"/>
          <w:szCs w:val="24"/>
        </w:rPr>
      </w:pPr>
      <w:bookmarkStart w:id="1401" w:name="_Hlk162438203_6_1"/>
      <w:bookmarkEnd w:id="1400"/>
      <w:r w:rsidRPr="00433874">
        <w:rPr>
          <w:rFonts w:ascii="Times New Roman" w:hAnsi="Times New Roman" w:cs="Times New Roman"/>
          <w:b/>
          <w:sz w:val="24"/>
          <w:szCs w:val="24"/>
        </w:rPr>
        <w:t xml:space="preserve">6. </w:t>
      </w:r>
      <w:bookmarkStart w:id="1402" w:name="_Hlk162438670_7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A39F314" w14:textId="77777777" w:rsidR="007F0921" w:rsidRPr="00433874" w:rsidRDefault="00D72D24" w:rsidP="007F0921">
      <w:pPr>
        <w:shd w:val="clear" w:color="auto" w:fill="FFFFFF"/>
        <w:spacing w:after="0" w:line="240" w:lineRule="auto"/>
        <w:ind w:firstLine="708"/>
        <w:jc w:val="both"/>
        <w:rPr>
          <w:rFonts w:ascii="Times New Roman" w:hAnsi="Times New Roman" w:cs="Times New Roman"/>
          <w:sz w:val="24"/>
          <w:szCs w:val="24"/>
        </w:rPr>
      </w:pPr>
      <w:bookmarkStart w:id="1403" w:name="_Hlk162869039_6_0"/>
      <w:r w:rsidRPr="00433874">
        <w:rPr>
          <w:rFonts w:ascii="Times New Roman" w:hAnsi="Times New Roman" w:cs="Times New Roman"/>
          <w:b/>
          <w:bCs/>
          <w:sz w:val="24"/>
          <w:szCs w:val="24"/>
        </w:rPr>
        <w:t xml:space="preserve">Прочитайте текст и дополните его. </w:t>
      </w:r>
    </w:p>
    <w:bookmarkEnd w:id="1401"/>
    <w:bookmarkEnd w:id="1402"/>
    <w:bookmarkEnd w:id="1403"/>
    <w:p w14:paraId="7C2F2353" w14:textId="77777777" w:rsidR="0027543E" w:rsidRPr="00433874" w:rsidRDefault="00D72D24" w:rsidP="007F0921">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lastRenderedPageBreak/>
        <w:t xml:space="preserve">______________ — </w:t>
      </w:r>
      <w:r w:rsidR="002B7534" w:rsidRPr="00433874">
        <w:rPr>
          <w:rFonts w:ascii="Times New Roman" w:hAnsi="Times New Roman" w:cs="Times New Roman"/>
          <w:bCs/>
          <w:sz w:val="24"/>
          <w:szCs w:val="24"/>
        </w:rPr>
        <w:t xml:space="preserve"> конфликт, в котором спор, противоборство так или иначе связаны с правовыми отношениями сторон, т.е. с их юридически значимыми действиями или состояниями, и, следовательно, субъекты, либо мотивация их поведения, либо объект (по поводу чего идёт борьба) обладают правовыми признаками, а конфликт влечёт юридические последствия. </w:t>
      </w:r>
    </w:p>
    <w:p w14:paraId="22817A73" w14:textId="77777777" w:rsidR="00B1480C" w:rsidRPr="00433874" w:rsidRDefault="00B1480C" w:rsidP="00656325">
      <w:pPr>
        <w:pStyle w:val="a4"/>
        <w:spacing w:after="0" w:line="240" w:lineRule="auto"/>
        <w:ind w:left="142" w:firstLine="578"/>
        <w:jc w:val="both"/>
        <w:rPr>
          <w:rFonts w:ascii="Times New Roman" w:hAnsi="Times New Roman" w:cs="Times New Roman"/>
          <w:b/>
          <w:sz w:val="24"/>
          <w:szCs w:val="24"/>
        </w:rPr>
      </w:pPr>
    </w:p>
    <w:p w14:paraId="5C434CB7" w14:textId="77777777" w:rsidR="007F0921" w:rsidRPr="00433874" w:rsidRDefault="00D72D24" w:rsidP="007F0921">
      <w:pPr>
        <w:shd w:val="clear" w:color="auto" w:fill="FFFFFF"/>
        <w:spacing w:after="0" w:line="240" w:lineRule="auto"/>
        <w:ind w:firstLine="360"/>
        <w:jc w:val="both"/>
        <w:rPr>
          <w:rFonts w:ascii="Times New Roman" w:hAnsi="Times New Roman" w:cs="Times New Roman"/>
          <w:b/>
          <w:sz w:val="24"/>
          <w:szCs w:val="24"/>
        </w:rPr>
      </w:pPr>
      <w:bookmarkStart w:id="1404" w:name="_Hlk162440230_1_1"/>
      <w:r w:rsidRPr="00433874">
        <w:rPr>
          <w:rFonts w:ascii="Times New Roman" w:hAnsi="Times New Roman" w:cs="Times New Roman"/>
          <w:b/>
          <w:sz w:val="24"/>
          <w:szCs w:val="24"/>
        </w:rPr>
        <w:t xml:space="preserve">7. </w:t>
      </w:r>
      <w:bookmarkStart w:id="1405" w:name="_Hlk162438719_2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CE2F880" w14:textId="77777777" w:rsidR="007F0921" w:rsidRPr="00433874" w:rsidRDefault="00D72D24" w:rsidP="007F09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04"/>
    <w:bookmarkEnd w:id="1405"/>
    <w:p w14:paraId="4A640F2E" w14:textId="77777777" w:rsidR="00F52150" w:rsidRPr="00433874" w:rsidRDefault="00D72D24" w:rsidP="007F0921">
      <w:pPr>
        <w:spacing w:after="0" w:line="240" w:lineRule="auto"/>
        <w:ind w:firstLine="284"/>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Всякий раз, когда вы ведете серьезный разговор с одной из ваших подчиненных, критикуете ее работу и спрашиваете, почему она так поступает, она отделывается молчанием. Вам это неприятно, вы не знаете толком, с чем связано ее молчание, воспринимает она критику или нет, вы расстраиваетесь и злитесь. Что же можно предпринять, чтобы изменить ситуацию? </w:t>
      </w:r>
    </w:p>
    <w:p w14:paraId="2E71F370" w14:textId="77777777" w:rsidR="00322099" w:rsidRPr="00433874" w:rsidRDefault="00322099"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6494DE49" w14:textId="77777777" w:rsidR="007F0921" w:rsidRPr="00433874" w:rsidRDefault="00D72D24" w:rsidP="007F0921">
      <w:pPr>
        <w:shd w:val="clear" w:color="auto" w:fill="FFFFFF"/>
        <w:spacing w:after="0" w:line="240" w:lineRule="auto"/>
        <w:ind w:firstLine="360"/>
        <w:jc w:val="both"/>
        <w:rPr>
          <w:rFonts w:ascii="Times New Roman" w:hAnsi="Times New Roman" w:cs="Times New Roman"/>
          <w:b/>
          <w:sz w:val="24"/>
          <w:szCs w:val="24"/>
        </w:rPr>
      </w:pPr>
      <w:bookmarkStart w:id="1406" w:name="_Hlk162867464_2_2"/>
      <w:r w:rsidRPr="00433874">
        <w:rPr>
          <w:rFonts w:ascii="Times New Roman" w:hAnsi="Times New Roman" w:cs="Times New Roman"/>
          <w:b/>
          <w:sz w:val="24"/>
          <w:szCs w:val="24"/>
        </w:rPr>
        <w:t xml:space="preserve">8. </w:t>
      </w:r>
      <w:bookmarkStart w:id="1407" w:name="_Hlk162438240_2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E20851D" w14:textId="77777777" w:rsidR="007F0921" w:rsidRPr="00433874" w:rsidRDefault="00D72D24" w:rsidP="007F0921">
      <w:pPr>
        <w:shd w:val="clear" w:color="auto" w:fill="FFFFFF"/>
        <w:spacing w:after="0" w:line="240" w:lineRule="auto"/>
        <w:jc w:val="both"/>
        <w:rPr>
          <w:rFonts w:ascii="Times New Roman" w:hAnsi="Times New Roman" w:cs="Times New Roman"/>
          <w:b/>
          <w:sz w:val="24"/>
          <w:szCs w:val="24"/>
        </w:rPr>
      </w:pPr>
      <w:bookmarkStart w:id="1408" w:name="_Hlk162869118_2_1"/>
      <w:r w:rsidRPr="00433874">
        <w:rPr>
          <w:rFonts w:ascii="Times New Roman" w:hAnsi="Times New Roman" w:cs="Times New Roman"/>
          <w:b/>
          <w:sz w:val="24"/>
          <w:szCs w:val="24"/>
        </w:rPr>
        <w:t xml:space="preserve">Прочитайте текст и запишите ответ. </w:t>
      </w:r>
    </w:p>
    <w:bookmarkEnd w:id="1406"/>
    <w:bookmarkEnd w:id="1407"/>
    <w:bookmarkEnd w:id="1408"/>
    <w:p w14:paraId="009F8746" w14:textId="77777777" w:rsidR="00593856" w:rsidRPr="00433874" w:rsidRDefault="00D72D24" w:rsidP="00593856">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Вы критикуете одну свою служащую, она реагирует очень эмоционально. Вам приходится каждый раз свертывать беседу и не доводить разговор до конца. Вот и сейчас, после ваших замечаний — она расплакалась. Как довести до нее свои соображения?</w:t>
      </w:r>
    </w:p>
    <w:p w14:paraId="223354D4" w14:textId="77777777" w:rsidR="006B0FB1" w:rsidRPr="00433874" w:rsidRDefault="006B0FB1"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4C081E4" w14:textId="77777777"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4A2029" w14:textId="77777777" w:rsidR="003E0D4A" w:rsidRPr="00433874" w:rsidRDefault="00D72D24" w:rsidP="003E0D4A">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08A0BA95"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3B5C2" w14:textId="77777777" w:rsidR="003E0D4A" w:rsidRPr="00433874" w:rsidRDefault="00D72D24" w:rsidP="00C53CA9">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433874" w14:paraId="5F0FA51E" w14:textId="77777777" w:rsidTr="00E86CA3">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29736" w14:textId="77777777" w:rsidR="003E0D4A" w:rsidRPr="00433874" w:rsidRDefault="00D72D24" w:rsidP="003E0D4A">
            <w:pPr>
              <w:spacing w:after="0" w:line="240" w:lineRule="auto"/>
              <w:rPr>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433874" w14:paraId="51124D23"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E5A12" w14:textId="77777777" w:rsidR="003E0D4A" w:rsidRPr="00433874" w:rsidRDefault="00D72D24" w:rsidP="00C53CA9">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саморазвитием</w:t>
            </w:r>
          </w:p>
        </w:tc>
      </w:tr>
      <w:tr w:rsidR="00855332" w:rsidRPr="00433874" w14:paraId="40C3A07F" w14:textId="77777777" w:rsidTr="00845990">
        <w:trPr>
          <w:trHeight w:hRule="exact" w:val="1094"/>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626276F" w14:textId="77777777" w:rsidR="003E0D4A" w:rsidRPr="00433874" w:rsidRDefault="00D72D24" w:rsidP="00C53CA9">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социокультурные явления; анализировать и пересматривать свои взгляды в случае разногласий и конфликтов в межкультурной коммуникации</w:t>
            </w:r>
          </w:p>
        </w:tc>
      </w:tr>
    </w:tbl>
    <w:p w14:paraId="2BF0F371"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5B7FE95" w14:textId="77777777" w:rsidR="007F0921" w:rsidRPr="00433874" w:rsidRDefault="00D72D24" w:rsidP="007F0921">
      <w:pPr>
        <w:widowControl w:val="0"/>
        <w:autoSpaceDE w:val="0"/>
        <w:autoSpaceDN w:val="0"/>
        <w:adjustRightInd w:val="0"/>
        <w:spacing w:after="0" w:line="240" w:lineRule="auto"/>
        <w:ind w:firstLine="360"/>
        <w:rPr>
          <w:rFonts w:ascii="Times New Roman" w:hAnsi="Times New Roman" w:cs="Times New Roman"/>
          <w:b/>
          <w:sz w:val="24"/>
          <w:szCs w:val="24"/>
        </w:rPr>
      </w:pPr>
      <w:bookmarkStart w:id="1409" w:name="_Hlk162867550_6_1"/>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410" w:name="_Hlk162951246_6_0"/>
      <w:r w:rsidRPr="00433874">
        <w:rPr>
          <w:rFonts w:ascii="Times New Roman" w:hAnsi="Times New Roman" w:cs="Times New Roman"/>
          <w:b/>
          <w:sz w:val="24"/>
          <w:szCs w:val="24"/>
        </w:rPr>
        <w:t>предложенных. Уровень сложности базовый. Время выполнения 3 мин.</w:t>
      </w:r>
    </w:p>
    <w:p w14:paraId="0EAE6D61" w14:textId="77777777" w:rsidR="007F0921" w:rsidRPr="00433874" w:rsidRDefault="00D72D24" w:rsidP="007F0921">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409"/>
    <w:bookmarkEnd w:id="1410"/>
    <w:p w14:paraId="54A6CE25" w14:textId="77777777" w:rsidR="0082354C" w:rsidRPr="00433874" w:rsidRDefault="00D72D24" w:rsidP="007F0921">
      <w:pPr>
        <w:shd w:val="clear" w:color="auto" w:fill="FFFFFF"/>
        <w:spacing w:after="22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Содержание управления конфликтами включает:</w:t>
      </w:r>
      <w:r w:rsidRPr="00433874">
        <w:rPr>
          <w:rFonts w:ascii="Times New Roman" w:eastAsia="Times New Roman" w:hAnsi="Times New Roman" w:cs="Times New Roman"/>
          <w:sz w:val="24"/>
          <w:szCs w:val="24"/>
        </w:rPr>
        <w:br/>
      </w:r>
      <w:r w:rsidR="00C374A1"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sz w:val="24"/>
          <w:szCs w:val="24"/>
        </w:rPr>
        <w:t xml:space="preserve"> прогнозирование, предупреждение (стимулирование), регулирование, разрешение;</w:t>
      </w:r>
      <w:r w:rsidR="00C374A1"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прогнозирование, предупреждение </w:t>
      </w:r>
      <w:r w:rsidR="00C374A1" w:rsidRPr="00433874">
        <w:rPr>
          <w:rFonts w:ascii="Times New Roman" w:eastAsia="Times New Roman" w:hAnsi="Times New Roman" w:cs="Times New Roman"/>
          <w:sz w:val="24"/>
          <w:szCs w:val="24"/>
        </w:rPr>
        <w:t>(стимулирование), разрешение;</w:t>
      </w:r>
      <w:r w:rsidR="00C374A1"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прогнозировани</w:t>
      </w:r>
      <w:r w:rsidR="00C374A1" w:rsidRPr="00433874">
        <w:rPr>
          <w:rFonts w:ascii="Times New Roman" w:eastAsia="Times New Roman" w:hAnsi="Times New Roman" w:cs="Times New Roman"/>
          <w:sz w:val="24"/>
          <w:szCs w:val="24"/>
        </w:rPr>
        <w:t>е, регулирование, разрешение;</w:t>
      </w:r>
      <w:r w:rsidR="00C374A1" w:rsidRPr="00433874">
        <w:rPr>
          <w:rFonts w:ascii="Times New Roman" w:eastAsia="Times New Roman" w:hAnsi="Times New Roman" w:cs="Times New Roman"/>
          <w:sz w:val="24"/>
          <w:szCs w:val="24"/>
        </w:rPr>
        <w:br/>
        <w:t>Г.</w:t>
      </w:r>
      <w:r w:rsidRPr="00433874">
        <w:rPr>
          <w:rFonts w:ascii="Times New Roman" w:eastAsia="Times New Roman" w:hAnsi="Times New Roman" w:cs="Times New Roman"/>
          <w:sz w:val="24"/>
          <w:szCs w:val="24"/>
        </w:rPr>
        <w:t xml:space="preserve"> прогнозирование, анализ, предупреждение, разрешение</w:t>
      </w:r>
    </w:p>
    <w:p w14:paraId="35E60CEC"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8A7FD4"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11FBBB2" w14:textId="77777777" w:rsidR="007F0921" w:rsidRPr="00433874" w:rsidRDefault="00D72D24" w:rsidP="007F0921">
      <w:pPr>
        <w:shd w:val="clear" w:color="auto" w:fill="FFFFFF"/>
        <w:spacing w:after="225"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
          <w:bCs/>
          <w:sz w:val="24"/>
          <w:szCs w:val="24"/>
        </w:rPr>
        <w:t>2. Основными моделями поведения личности в конфликте являются:</w:t>
      </w:r>
      <w:r w:rsidR="00C374A1"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конструктивная,</w:t>
      </w:r>
      <w:r w:rsidR="00C374A1" w:rsidRPr="00433874">
        <w:rPr>
          <w:rFonts w:ascii="Times New Roman" w:eastAsia="Times New Roman" w:hAnsi="Times New Roman" w:cs="Times New Roman"/>
          <w:sz w:val="24"/>
          <w:szCs w:val="24"/>
        </w:rPr>
        <w:t xml:space="preserve"> рациональная, деструктивная;</w:t>
      </w:r>
      <w:r w:rsidR="00C374A1"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компромис</w:t>
      </w:r>
      <w:r w:rsidR="00C374A1" w:rsidRPr="00433874">
        <w:rPr>
          <w:rFonts w:ascii="Times New Roman" w:eastAsia="Times New Roman" w:hAnsi="Times New Roman" w:cs="Times New Roman"/>
          <w:sz w:val="24"/>
          <w:szCs w:val="24"/>
        </w:rPr>
        <w:t>с, борьба, сотрудничество;</w:t>
      </w:r>
      <w:r w:rsidR="00C374A1" w:rsidRPr="00433874">
        <w:rPr>
          <w:rFonts w:ascii="Times New Roman" w:eastAsia="Times New Roman" w:hAnsi="Times New Roman" w:cs="Times New Roman"/>
          <w:sz w:val="24"/>
          <w:szCs w:val="24"/>
        </w:rPr>
        <w:br/>
      </w:r>
      <w:r w:rsidR="00C374A1" w:rsidRPr="00433874">
        <w:rPr>
          <w:rFonts w:ascii="Times New Roman" w:eastAsia="Times New Roman" w:hAnsi="Times New Roman" w:cs="Times New Roman"/>
          <w:sz w:val="24"/>
          <w:szCs w:val="24"/>
        </w:rPr>
        <w:lastRenderedPageBreak/>
        <w:t>В.</w:t>
      </w:r>
      <w:r w:rsidRPr="00433874">
        <w:rPr>
          <w:rFonts w:ascii="Times New Roman" w:eastAsia="Times New Roman" w:hAnsi="Times New Roman" w:cs="Times New Roman"/>
          <w:sz w:val="24"/>
          <w:szCs w:val="24"/>
        </w:rPr>
        <w:t xml:space="preserve"> рациональная, иррациональная, конформистская;</w:t>
      </w:r>
      <w:r w:rsidRPr="00433874">
        <w:rPr>
          <w:rFonts w:ascii="Times New Roman" w:eastAsia="Times New Roman" w:hAnsi="Times New Roman" w:cs="Times New Roman"/>
          <w:sz w:val="24"/>
          <w:szCs w:val="24"/>
        </w:rPr>
        <w:br/>
      </w:r>
      <w:r w:rsidR="00C374A1" w:rsidRPr="00433874">
        <w:rPr>
          <w:rFonts w:ascii="Times New Roman" w:eastAsia="Times New Roman" w:hAnsi="Times New Roman" w:cs="Times New Roman"/>
          <w:bCs/>
          <w:sz w:val="24"/>
          <w:szCs w:val="24"/>
        </w:rPr>
        <w:t>Г.</w:t>
      </w:r>
      <w:r w:rsidRPr="00433874">
        <w:rPr>
          <w:rFonts w:ascii="Times New Roman" w:eastAsia="Times New Roman" w:hAnsi="Times New Roman" w:cs="Times New Roman"/>
          <w:bCs/>
          <w:sz w:val="24"/>
          <w:szCs w:val="24"/>
        </w:rPr>
        <w:t xml:space="preserve"> конструктивная, деструктивная, конформистская</w:t>
      </w:r>
    </w:p>
    <w:p w14:paraId="61C5CBE2" w14:textId="77777777" w:rsidR="00AB4E42" w:rsidRPr="00433874" w:rsidRDefault="00AB4E42" w:rsidP="00AB4E42">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2B99DB" w14:textId="77777777" w:rsidR="00AB4E42" w:rsidRPr="00433874" w:rsidRDefault="00AB4E42" w:rsidP="00AB4E42">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8360521" w14:textId="1DE80167" w:rsidR="007F0921" w:rsidRPr="00433874" w:rsidRDefault="00D72D24" w:rsidP="00401DEA">
      <w:pPr>
        <w:spacing w:after="0" w:line="240" w:lineRule="auto"/>
        <w:rPr>
          <w:rFonts w:ascii="Times New Roman" w:hAnsi="Times New Roman" w:cs="Times New Roman"/>
          <w:b/>
          <w:sz w:val="24"/>
          <w:szCs w:val="24"/>
        </w:rPr>
      </w:pPr>
      <w:r w:rsidRPr="00433874">
        <w:rPr>
          <w:rFonts w:ascii="Times New Roman" w:eastAsia="Times New Roman" w:hAnsi="Times New Roman" w:cs="Times New Roman"/>
          <w:b/>
          <w:bCs/>
          <w:sz w:val="24"/>
          <w:szCs w:val="24"/>
        </w:rPr>
        <w:t>3. Определите тип конфликтной личности по следующим поведенческим характеристикам: хочет быть в центре внимания; хорошо приспосабливается к различным ситуациям; планирование своей деятельности осуществляет ситуативно; кропотливой, систематической работы избегает:</w:t>
      </w:r>
      <w:r w:rsidR="00C374A1" w:rsidRPr="00433874">
        <w:rPr>
          <w:rFonts w:ascii="Times New Roman" w:eastAsia="Times New Roman" w:hAnsi="Times New Roman" w:cs="Times New Roman"/>
          <w:sz w:val="24"/>
          <w:szCs w:val="24"/>
        </w:rPr>
        <w:br/>
        <w:t>А. ригидный тип;</w:t>
      </w:r>
      <w:r w:rsidR="00C374A1"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неуправляемый тип;</w:t>
      </w:r>
      <w:r w:rsidRPr="00433874">
        <w:rPr>
          <w:rFonts w:ascii="Times New Roman" w:eastAsia="Times New Roman" w:hAnsi="Times New Roman" w:cs="Times New Roman"/>
          <w:sz w:val="24"/>
          <w:szCs w:val="24"/>
        </w:rPr>
        <w:br/>
      </w:r>
      <w:r w:rsidR="00C374A1" w:rsidRPr="00433874">
        <w:rPr>
          <w:rFonts w:ascii="Times New Roman" w:eastAsia="Times New Roman" w:hAnsi="Times New Roman" w:cs="Times New Roman"/>
          <w:bCs/>
          <w:sz w:val="24"/>
          <w:szCs w:val="24"/>
        </w:rPr>
        <w:t>В.</w:t>
      </w:r>
      <w:r w:rsidRPr="00433874">
        <w:rPr>
          <w:rFonts w:ascii="Times New Roman" w:eastAsia="Times New Roman" w:hAnsi="Times New Roman" w:cs="Times New Roman"/>
          <w:bCs/>
          <w:sz w:val="24"/>
          <w:szCs w:val="24"/>
        </w:rPr>
        <w:t xml:space="preserve"> демонстративный тип;</w:t>
      </w:r>
      <w:r w:rsidRPr="00433874">
        <w:rPr>
          <w:rFonts w:ascii="Times New Roman" w:eastAsia="Times New Roman" w:hAnsi="Times New Roman" w:cs="Times New Roman"/>
          <w:sz w:val="24"/>
          <w:szCs w:val="24"/>
        </w:rPr>
        <w:br/>
      </w:r>
      <w:r w:rsidR="00C374A1" w:rsidRPr="00433874">
        <w:rPr>
          <w:rFonts w:ascii="Times New Roman" w:eastAsia="Times New Roman" w:hAnsi="Times New Roman" w:cs="Times New Roman"/>
          <w:sz w:val="24"/>
          <w:szCs w:val="24"/>
        </w:rPr>
        <w:t>Г.</w:t>
      </w:r>
      <w:r w:rsidRPr="00433874">
        <w:rPr>
          <w:rFonts w:ascii="Times New Roman" w:eastAsia="Times New Roman" w:hAnsi="Times New Roman" w:cs="Times New Roman"/>
          <w:sz w:val="24"/>
          <w:szCs w:val="24"/>
        </w:rPr>
        <w:t xml:space="preserve"> сверхточный тип</w:t>
      </w:r>
      <w:r w:rsidRPr="00433874">
        <w:rPr>
          <w:rFonts w:ascii="Times New Roman" w:eastAsia="Times New Roman" w:hAnsi="Times New Roman" w:cs="Times New Roman"/>
          <w:sz w:val="24"/>
          <w:szCs w:val="24"/>
        </w:rPr>
        <w:br/>
      </w:r>
    </w:p>
    <w:p w14:paraId="2B6F9616" w14:textId="77777777" w:rsidR="007F0921" w:rsidRPr="00433874" w:rsidRDefault="00D72D24" w:rsidP="007F0921">
      <w:pPr>
        <w:shd w:val="clear" w:color="auto" w:fill="FFFFFF"/>
        <w:spacing w:after="0" w:line="240" w:lineRule="auto"/>
        <w:ind w:firstLine="708"/>
        <w:jc w:val="both"/>
        <w:rPr>
          <w:rFonts w:ascii="Times New Roman" w:hAnsi="Times New Roman" w:cs="Times New Roman"/>
          <w:b/>
          <w:sz w:val="24"/>
          <w:szCs w:val="24"/>
        </w:rPr>
      </w:pPr>
      <w:bookmarkStart w:id="1411" w:name="_Hlk163035534_6"/>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2DD8E53" w14:textId="77777777" w:rsidR="007F0921" w:rsidRPr="00433874" w:rsidRDefault="00D72D24" w:rsidP="007F092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11"/>
    <w:p w14:paraId="38A9F92B" w14:textId="77777777" w:rsidR="0027543E" w:rsidRPr="00433874" w:rsidRDefault="00D72D24" w:rsidP="0027543E">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Стили поведения в конфликтной ситуации</w:t>
      </w:r>
    </w:p>
    <w:tbl>
      <w:tblPr>
        <w:tblStyle w:val="TableGrid8"/>
        <w:tblW w:w="5000" w:type="pct"/>
        <w:tblLook w:val="04A0" w:firstRow="1" w:lastRow="0" w:firstColumn="1" w:lastColumn="0" w:noHBand="0" w:noVBand="1"/>
      </w:tblPr>
      <w:tblGrid>
        <w:gridCol w:w="2961"/>
        <w:gridCol w:w="408"/>
        <w:gridCol w:w="6468"/>
        <w:gridCol w:w="16"/>
      </w:tblGrid>
      <w:tr w:rsidR="00855332" w:rsidRPr="00433874" w14:paraId="7146B9BA" w14:textId="77777777" w:rsidTr="007F0921">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6BC8B990" w14:textId="77777777" w:rsidR="007F0921" w:rsidRPr="00433874" w:rsidRDefault="00D72D24" w:rsidP="007F0921">
            <w:pPr>
              <w:tabs>
                <w:tab w:val="left" w:pos="330"/>
              </w:tabs>
              <w:ind w:left="720"/>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89" w:type="pct"/>
            <w:gridSpan w:val="2"/>
            <w:tcBorders>
              <w:left w:val="single" w:sz="4" w:space="0" w:color="auto"/>
            </w:tcBorders>
          </w:tcPr>
          <w:p w14:paraId="0E83CC71" w14:textId="77777777" w:rsidR="007F0921" w:rsidRPr="00433874" w:rsidRDefault="00D72D24" w:rsidP="007F0921">
            <w:pPr>
              <w:jc w:val="both"/>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2752815" w14:textId="77777777" w:rsidTr="007F6BF2">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41501AFE" w14:textId="1632BFE0" w:rsidR="007F0921" w:rsidRPr="00433874" w:rsidRDefault="007F6BF2" w:rsidP="007F6BF2">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1. стиль конкуренции</w:t>
            </w:r>
          </w:p>
        </w:tc>
        <w:tc>
          <w:tcPr>
            <w:tcW w:w="207" w:type="pct"/>
            <w:tcBorders>
              <w:left w:val="single" w:sz="4" w:space="0" w:color="auto"/>
              <w:right w:val="single" w:sz="4" w:space="0" w:color="auto"/>
            </w:tcBorders>
          </w:tcPr>
          <w:p w14:paraId="39285705"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82" w:type="pct"/>
          </w:tcPr>
          <w:p w14:paraId="5B9F1F00" w14:textId="77777777" w:rsidR="007F0921"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можно использовать, если отстаивая собственные интересы, вы вынуждены принимать во внимание нужды и желания другой стороны.</w:t>
            </w:r>
          </w:p>
        </w:tc>
      </w:tr>
      <w:tr w:rsidR="00855332" w:rsidRPr="00433874" w14:paraId="549C04DF" w14:textId="77777777" w:rsidTr="007F6BF2">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14:paraId="638F6260" w14:textId="1860B8BE" w:rsidR="007F0921" w:rsidRPr="00433874" w:rsidRDefault="007F6BF2" w:rsidP="007F6BF2">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2. стиль сотрудничества</w:t>
            </w:r>
          </w:p>
        </w:tc>
        <w:tc>
          <w:tcPr>
            <w:tcW w:w="207" w:type="pct"/>
            <w:tcBorders>
              <w:right w:val="single" w:sz="4" w:space="0" w:color="auto"/>
            </w:tcBorders>
          </w:tcPr>
          <w:p w14:paraId="0EBDF84A"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82" w:type="pct"/>
          </w:tcPr>
          <w:p w14:paraId="28EAD938" w14:textId="77777777" w:rsidR="007F0921" w:rsidRPr="00433874" w:rsidRDefault="00D72D24" w:rsidP="00571237">
            <w:pPr>
              <w:jc w:val="both"/>
              <w:rPr>
                <w:rFonts w:ascii="Times New Roman" w:hAnsi="Times New Roman" w:cs="Times New Roman"/>
              </w:rPr>
            </w:pPr>
            <w:r w:rsidRPr="00433874">
              <w:rPr>
                <w:rFonts w:ascii="Times New Roman" w:hAnsi="Times New Roman" w:cs="Times New Roman"/>
              </w:rPr>
              <w:t>стороны стремятся урегулировать разногласия при взаимных уступках.</w:t>
            </w:r>
          </w:p>
        </w:tc>
      </w:tr>
      <w:tr w:rsidR="00855332" w:rsidRPr="00433874" w14:paraId="72D73D34" w14:textId="77777777" w:rsidTr="007F6BF2">
        <w:trPr>
          <w:trHeight w:val="922"/>
        </w:trPr>
        <w:tc>
          <w:tcPr>
            <w:tcW w:w="1503" w:type="pct"/>
            <w:tcBorders>
              <w:top w:val="single" w:sz="4" w:space="0" w:color="000001"/>
              <w:left w:val="single" w:sz="4" w:space="0" w:color="000001"/>
              <w:bottom w:val="single" w:sz="4" w:space="0" w:color="000001"/>
              <w:right w:val="single" w:sz="4" w:space="0" w:color="000001"/>
            </w:tcBorders>
          </w:tcPr>
          <w:p w14:paraId="0073BC74" w14:textId="32791410" w:rsidR="007F0921" w:rsidRPr="00433874" w:rsidRDefault="007F6BF2" w:rsidP="007F6BF2">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3. стиль компромисса</w:t>
            </w:r>
          </w:p>
        </w:tc>
        <w:tc>
          <w:tcPr>
            <w:tcW w:w="207" w:type="pct"/>
            <w:tcBorders>
              <w:right w:val="single" w:sz="4" w:space="0" w:color="auto"/>
            </w:tcBorders>
          </w:tcPr>
          <w:p w14:paraId="73114EA8"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90" w:type="pct"/>
            <w:gridSpan w:val="2"/>
          </w:tcPr>
          <w:p w14:paraId="7A037CCA" w14:textId="77777777" w:rsidR="007F0921"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реализуется обычно, когда проблема для вас не столь важна, вы не отстаиваете свои права, не сотрудничаете ни с кем и не хотите тратить время и силы на ее решение.</w:t>
            </w:r>
          </w:p>
        </w:tc>
      </w:tr>
      <w:tr w:rsidR="00855332" w:rsidRPr="00433874" w14:paraId="785F29E2" w14:textId="77777777" w:rsidTr="007F6BF2">
        <w:tc>
          <w:tcPr>
            <w:tcW w:w="1503" w:type="pct"/>
            <w:tcBorders>
              <w:top w:val="single" w:sz="4" w:space="0" w:color="000001"/>
              <w:left w:val="single" w:sz="4" w:space="0" w:color="000001"/>
              <w:bottom w:val="single" w:sz="4" w:space="0" w:color="000001"/>
              <w:right w:val="single" w:sz="4" w:space="0" w:color="000001"/>
            </w:tcBorders>
          </w:tcPr>
          <w:p w14:paraId="4653DC6A" w14:textId="064E5C45" w:rsidR="007F0921" w:rsidRPr="00433874" w:rsidRDefault="007F6BF2" w:rsidP="007F6BF2">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4. стиль уклонения</w:t>
            </w:r>
          </w:p>
        </w:tc>
        <w:tc>
          <w:tcPr>
            <w:tcW w:w="207" w:type="pct"/>
            <w:tcBorders>
              <w:right w:val="single" w:sz="4" w:space="0" w:color="auto"/>
            </w:tcBorders>
          </w:tcPr>
          <w:p w14:paraId="1A3BB756" w14:textId="77777777" w:rsidR="007F0921"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gridSpan w:val="2"/>
          </w:tcPr>
          <w:p w14:paraId="7FF51623" w14:textId="77777777" w:rsidR="007F0921" w:rsidRPr="00433874" w:rsidRDefault="00D72D24" w:rsidP="00CC774B">
            <w:pPr>
              <w:jc w:val="both"/>
              <w:rPr>
                <w:rFonts w:ascii="Times New Roman" w:hAnsi="Times New Roman" w:cs="Times New Roman"/>
                <w:sz w:val="24"/>
                <w:szCs w:val="24"/>
              </w:rPr>
            </w:pPr>
            <w:r w:rsidRPr="00433874">
              <w:rPr>
                <w:rFonts w:ascii="Times New Roman" w:hAnsi="Times New Roman" w:cs="Times New Roman"/>
                <w:sz w:val="24"/>
                <w:szCs w:val="24"/>
              </w:rPr>
              <w:t>может использовать человек, обладающий сильной волей, достаточным авторитетом, властью, не очень заинтересованный в сотрудничестве с другой стороной и стремящийся в первую очередь удовлетворить свои собственные интересы.</w:t>
            </w:r>
          </w:p>
        </w:tc>
      </w:tr>
    </w:tbl>
    <w:p w14:paraId="75D6B5F7" w14:textId="77777777" w:rsidR="007F0921" w:rsidRPr="00433874" w:rsidRDefault="00D72D24" w:rsidP="007F0921">
      <w:pPr>
        <w:shd w:val="clear" w:color="auto" w:fill="FFFFFF"/>
        <w:spacing w:after="0" w:line="240" w:lineRule="auto"/>
        <w:jc w:val="both"/>
        <w:rPr>
          <w:rFonts w:ascii="Times New Roman" w:hAnsi="Times New Roman" w:cs="Times New Roman"/>
          <w:b/>
          <w:sz w:val="24"/>
          <w:szCs w:val="24"/>
        </w:rPr>
      </w:pPr>
      <w:bookmarkStart w:id="1412" w:name="_Hlk162867752_5_1"/>
      <w:bookmarkStart w:id="1413" w:name="_Hlk162522917_4_1"/>
      <w:r w:rsidRPr="00433874">
        <w:rPr>
          <w:rFonts w:ascii="Times New Roman" w:hAnsi="Times New Roman" w:cs="Times New Roman"/>
          <w:b/>
          <w:sz w:val="24"/>
          <w:szCs w:val="24"/>
        </w:rPr>
        <w:t>Запишите выбранные буквы под соответствующими цифрами.</w:t>
      </w:r>
    </w:p>
    <w:bookmarkEnd w:id="1412"/>
    <w:p w14:paraId="490FB01A" w14:textId="688A90AD" w:rsidR="007F0921" w:rsidRPr="00433874" w:rsidRDefault="007F0921" w:rsidP="007F0921">
      <w:pPr>
        <w:spacing w:after="0" w:line="240" w:lineRule="auto"/>
        <w:jc w:val="both"/>
        <w:rPr>
          <w:rFonts w:ascii="Times New Roman" w:hAnsi="Times New Roman" w:cs="Times New Roman"/>
          <w:sz w:val="24"/>
          <w:szCs w:val="24"/>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069AF9CC" w14:textId="77777777" w:rsidTr="003A0A14">
        <w:tc>
          <w:tcPr>
            <w:tcW w:w="1249" w:type="pct"/>
          </w:tcPr>
          <w:p w14:paraId="79E3BA85" w14:textId="77777777" w:rsidR="007F0921" w:rsidRPr="00433874" w:rsidRDefault="00D72D24" w:rsidP="003A0A14">
            <w:pPr>
              <w:pStyle w:val="a4"/>
              <w:ind w:left="0"/>
              <w:jc w:val="center"/>
              <w:rPr>
                <w:rFonts w:ascii="Times New Roman" w:hAnsi="Times New Roman" w:cs="Times New Roman"/>
                <w:b/>
                <w:sz w:val="24"/>
                <w:szCs w:val="24"/>
              </w:rPr>
            </w:pPr>
            <w:bookmarkStart w:id="1414" w:name="_Hlk162867760_4_1"/>
            <w:r w:rsidRPr="00433874">
              <w:rPr>
                <w:rFonts w:ascii="Times New Roman" w:hAnsi="Times New Roman" w:cs="Times New Roman"/>
                <w:b/>
                <w:sz w:val="24"/>
                <w:szCs w:val="24"/>
              </w:rPr>
              <w:t>1</w:t>
            </w:r>
          </w:p>
        </w:tc>
        <w:tc>
          <w:tcPr>
            <w:tcW w:w="1250" w:type="pct"/>
          </w:tcPr>
          <w:p w14:paraId="307781CB" w14:textId="77777777" w:rsidR="007F0921"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3BB1DC9" w14:textId="77777777" w:rsidR="007F0921"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C72AE70" w14:textId="77777777" w:rsidR="007F0921"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FEAE81C" w14:textId="77777777" w:rsidTr="003A0A14">
        <w:tc>
          <w:tcPr>
            <w:tcW w:w="1249" w:type="pct"/>
          </w:tcPr>
          <w:p w14:paraId="026DCB60" w14:textId="165E8F69" w:rsidR="007F0921" w:rsidRPr="00433874" w:rsidRDefault="007F0921" w:rsidP="003A0A14">
            <w:pPr>
              <w:pStyle w:val="a4"/>
              <w:ind w:left="0"/>
              <w:jc w:val="center"/>
              <w:rPr>
                <w:rFonts w:ascii="Times New Roman" w:hAnsi="Times New Roman" w:cs="Times New Roman"/>
                <w:b/>
                <w:sz w:val="24"/>
                <w:szCs w:val="24"/>
              </w:rPr>
            </w:pPr>
          </w:p>
        </w:tc>
        <w:tc>
          <w:tcPr>
            <w:tcW w:w="1250" w:type="pct"/>
          </w:tcPr>
          <w:p w14:paraId="491FC132" w14:textId="24C0E003" w:rsidR="007F0921" w:rsidRPr="00433874" w:rsidRDefault="007F0921" w:rsidP="003A0A14">
            <w:pPr>
              <w:pStyle w:val="a4"/>
              <w:ind w:left="0"/>
              <w:jc w:val="center"/>
              <w:rPr>
                <w:rFonts w:ascii="Times New Roman" w:hAnsi="Times New Roman" w:cs="Times New Roman"/>
                <w:b/>
                <w:sz w:val="24"/>
                <w:szCs w:val="24"/>
              </w:rPr>
            </w:pPr>
          </w:p>
        </w:tc>
        <w:tc>
          <w:tcPr>
            <w:tcW w:w="1250" w:type="pct"/>
          </w:tcPr>
          <w:p w14:paraId="62437228" w14:textId="3D98AA0F" w:rsidR="007F0921" w:rsidRPr="00433874" w:rsidRDefault="007F0921" w:rsidP="003A0A14">
            <w:pPr>
              <w:pStyle w:val="a4"/>
              <w:ind w:left="0"/>
              <w:jc w:val="center"/>
              <w:rPr>
                <w:rFonts w:ascii="Times New Roman" w:hAnsi="Times New Roman" w:cs="Times New Roman"/>
                <w:b/>
                <w:sz w:val="24"/>
                <w:szCs w:val="24"/>
              </w:rPr>
            </w:pPr>
          </w:p>
        </w:tc>
        <w:tc>
          <w:tcPr>
            <w:tcW w:w="1251" w:type="pct"/>
          </w:tcPr>
          <w:p w14:paraId="507F54F4" w14:textId="0BF47E29" w:rsidR="007F0921" w:rsidRPr="00433874" w:rsidRDefault="007F0921" w:rsidP="003A0A14">
            <w:pPr>
              <w:pStyle w:val="a4"/>
              <w:ind w:left="0"/>
              <w:jc w:val="center"/>
              <w:rPr>
                <w:rFonts w:ascii="Times New Roman" w:hAnsi="Times New Roman" w:cs="Times New Roman"/>
                <w:b/>
                <w:sz w:val="24"/>
                <w:szCs w:val="24"/>
              </w:rPr>
            </w:pPr>
          </w:p>
        </w:tc>
      </w:tr>
      <w:bookmarkEnd w:id="1413"/>
      <w:bookmarkEnd w:id="1414"/>
    </w:tbl>
    <w:p w14:paraId="31D76159" w14:textId="77777777" w:rsidR="008B3FA4" w:rsidRPr="00433874" w:rsidRDefault="008B3FA4" w:rsidP="0027543E">
      <w:pPr>
        <w:spacing w:after="0" w:line="240" w:lineRule="auto"/>
        <w:jc w:val="both"/>
        <w:rPr>
          <w:rFonts w:ascii="Times New Roman" w:hAnsi="Times New Roman" w:cs="Times New Roman"/>
          <w:sz w:val="24"/>
          <w:szCs w:val="24"/>
        </w:rPr>
      </w:pPr>
    </w:p>
    <w:p w14:paraId="2EBE71BE" w14:textId="77777777" w:rsidR="00D961E2" w:rsidRPr="00573D19" w:rsidRDefault="00D72D24" w:rsidP="00D961E2">
      <w:pPr>
        <w:shd w:val="clear" w:color="auto" w:fill="FFFFFF"/>
        <w:spacing w:after="0" w:line="240" w:lineRule="auto"/>
        <w:ind w:firstLine="708"/>
        <w:jc w:val="both"/>
        <w:rPr>
          <w:rFonts w:ascii="Times New Roman" w:hAnsi="Times New Roman" w:cs="Times New Roman"/>
          <w:b/>
          <w:sz w:val="24"/>
          <w:szCs w:val="24"/>
        </w:rPr>
      </w:pPr>
      <w:bookmarkStart w:id="1415" w:name="_Hlk163047887_2_0"/>
      <w:bookmarkStart w:id="1416" w:name="_Hlk162523011_0_2"/>
      <w:bookmarkStart w:id="1417" w:name="_Hlk163042784_2_0"/>
      <w:r w:rsidRPr="00573D19">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B1E5AC4" w14:textId="77777777" w:rsidR="006E64BC" w:rsidRPr="00573D19" w:rsidRDefault="00D72D24" w:rsidP="006E64BC">
      <w:pPr>
        <w:spacing w:after="0" w:line="240" w:lineRule="auto"/>
        <w:ind w:left="720"/>
        <w:contextualSpacing/>
        <w:jc w:val="both"/>
        <w:rPr>
          <w:rFonts w:ascii="Times New Roman" w:eastAsiaTheme="minorHAnsi" w:hAnsi="Times New Roman" w:cs="Times New Roman"/>
          <w:b/>
          <w:bCs/>
          <w:color w:val="000000"/>
          <w:sz w:val="24"/>
          <w:szCs w:val="24"/>
          <w:lang w:eastAsia="en-US"/>
        </w:rPr>
      </w:pPr>
      <w:r w:rsidRPr="00573D19">
        <w:rPr>
          <w:rFonts w:ascii="Times New Roman" w:hAnsi="Times New Roman" w:cs="Times New Roman"/>
          <w:b/>
          <w:sz w:val="24"/>
          <w:szCs w:val="24"/>
        </w:rPr>
        <w:t>Прочитайте текст и установите правильную последовательност</w:t>
      </w:r>
      <w:bookmarkEnd w:id="1415"/>
      <w:r w:rsidRPr="00573D19">
        <w:rPr>
          <w:rFonts w:ascii="Times New Roman" w:hAnsi="Times New Roman" w:cs="Times New Roman"/>
          <w:b/>
          <w:sz w:val="24"/>
          <w:szCs w:val="24"/>
        </w:rPr>
        <w:t>ь</w:t>
      </w:r>
      <w:bookmarkEnd w:id="1416"/>
      <w:bookmarkEnd w:id="1417"/>
      <w:r w:rsidRPr="00573D19">
        <w:rPr>
          <w:rFonts w:ascii="Times New Roman" w:hAnsi="Times New Roman" w:cs="Times New Roman"/>
          <w:b/>
          <w:sz w:val="24"/>
          <w:szCs w:val="24"/>
        </w:rPr>
        <w:t xml:space="preserve"> </w:t>
      </w:r>
      <w:r w:rsidRPr="00573D19">
        <w:rPr>
          <w:rFonts w:ascii="Times New Roman" w:eastAsiaTheme="minorHAnsi" w:hAnsi="Times New Roman" w:cs="Times New Roman"/>
          <w:b/>
          <w:bCs/>
          <w:color w:val="000000"/>
          <w:sz w:val="24"/>
          <w:szCs w:val="24"/>
          <w:lang w:eastAsia="en-US"/>
        </w:rPr>
        <w:t>этапов развития конфликтологии:</w:t>
      </w:r>
    </w:p>
    <w:p w14:paraId="368CFBC1" w14:textId="77777777" w:rsidR="006E64BC" w:rsidRPr="00573D19" w:rsidRDefault="00D72D24" w:rsidP="006E64BC">
      <w:pPr>
        <w:spacing w:after="0" w:line="240" w:lineRule="auto"/>
        <w:ind w:left="720"/>
        <w:contextualSpacing/>
        <w:jc w:val="both"/>
        <w:rPr>
          <w:rFonts w:ascii="Times New Roman" w:hAnsi="Times New Roman" w:cs="Times New Roman"/>
          <w:sz w:val="24"/>
          <w:szCs w:val="24"/>
        </w:rPr>
      </w:pPr>
      <w:r w:rsidRPr="00573D19">
        <w:rPr>
          <w:rFonts w:ascii="Times New Roman" w:eastAsiaTheme="minorHAnsi" w:hAnsi="Times New Roman" w:cs="Times New Roman"/>
          <w:bCs/>
          <w:color w:val="000000"/>
          <w:sz w:val="24"/>
          <w:szCs w:val="24"/>
          <w:lang w:eastAsia="en-US"/>
        </w:rPr>
        <w:t>А. Междисциплинарный</w:t>
      </w:r>
    </w:p>
    <w:p w14:paraId="59A2D9D4" w14:textId="77777777" w:rsidR="0027543E" w:rsidRPr="00573D19" w:rsidRDefault="00D72D24" w:rsidP="00EE2212">
      <w:pPr>
        <w:spacing w:after="0" w:line="240" w:lineRule="auto"/>
        <w:ind w:left="720"/>
        <w:contextualSpacing/>
        <w:jc w:val="both"/>
        <w:rPr>
          <w:rFonts w:ascii="Times New Roman" w:hAnsi="Times New Roman" w:cs="Times New Roman"/>
          <w:sz w:val="24"/>
          <w:szCs w:val="24"/>
        </w:rPr>
      </w:pPr>
      <w:r w:rsidRPr="00573D19">
        <w:rPr>
          <w:rFonts w:ascii="Times New Roman" w:hAnsi="Times New Roman" w:cs="Times New Roman"/>
          <w:sz w:val="24"/>
          <w:szCs w:val="24"/>
        </w:rPr>
        <w:t>Б. Донаучный</w:t>
      </w:r>
    </w:p>
    <w:p w14:paraId="578B7521" w14:textId="77777777" w:rsidR="002E5F42" w:rsidRPr="00573D19" w:rsidRDefault="00D72D24" w:rsidP="002E5F42">
      <w:pPr>
        <w:spacing w:after="0" w:line="240" w:lineRule="auto"/>
        <w:ind w:left="720"/>
        <w:contextualSpacing/>
        <w:jc w:val="both"/>
        <w:rPr>
          <w:rFonts w:ascii="Times New Roman" w:hAnsi="Times New Roman" w:cs="Times New Roman"/>
          <w:sz w:val="24"/>
          <w:szCs w:val="24"/>
        </w:rPr>
      </w:pPr>
      <w:r w:rsidRPr="00573D19">
        <w:rPr>
          <w:rFonts w:ascii="Times New Roman" w:hAnsi="Times New Roman" w:cs="Times New Roman"/>
          <w:sz w:val="24"/>
          <w:szCs w:val="24"/>
        </w:rPr>
        <w:t xml:space="preserve">В. </w:t>
      </w:r>
      <w:proofErr w:type="spellStart"/>
      <w:r w:rsidRPr="00573D19">
        <w:rPr>
          <w:rFonts w:ascii="Times New Roman" w:hAnsi="Times New Roman" w:cs="Times New Roman"/>
          <w:sz w:val="24"/>
          <w:szCs w:val="24"/>
        </w:rPr>
        <w:t>Монодисциплинарный</w:t>
      </w:r>
      <w:proofErr w:type="spellEnd"/>
    </w:p>
    <w:p w14:paraId="10ED3AF8" w14:textId="6AFA4D1C" w:rsidR="00533D5B" w:rsidRPr="00433874" w:rsidRDefault="00D72D24" w:rsidP="00533D5B">
      <w:pPr>
        <w:widowControl w:val="0"/>
        <w:autoSpaceDE w:val="0"/>
        <w:autoSpaceDN w:val="0"/>
        <w:adjustRightInd w:val="0"/>
        <w:spacing w:after="0" w:line="240" w:lineRule="auto"/>
        <w:rPr>
          <w:rFonts w:ascii="Times New Roman" w:hAnsi="Times New Roman" w:cs="Times New Roman"/>
          <w:b/>
          <w:sz w:val="24"/>
          <w:szCs w:val="24"/>
        </w:rPr>
      </w:pPr>
      <w:r w:rsidRPr="00573D19">
        <w:rPr>
          <w:rFonts w:ascii="Times New Roman" w:hAnsi="Times New Roman" w:cs="Times New Roman"/>
          <w:b/>
          <w:sz w:val="24"/>
          <w:szCs w:val="24"/>
        </w:rPr>
        <w:t>Запишите соответствующую последовательность</w:t>
      </w:r>
      <w:r w:rsidRPr="00433874">
        <w:rPr>
          <w:rFonts w:ascii="Times New Roman" w:hAnsi="Times New Roman" w:cs="Times New Roman"/>
          <w:b/>
          <w:sz w:val="24"/>
          <w:szCs w:val="24"/>
        </w:rPr>
        <w:t xml:space="preserve"> букв слева направо</w:t>
      </w:r>
    </w:p>
    <w:p w14:paraId="16594EC4" w14:textId="77777777" w:rsidR="006E64BC" w:rsidRPr="00433874" w:rsidRDefault="006E64BC" w:rsidP="002E5F42">
      <w:pPr>
        <w:spacing w:after="0" w:line="240" w:lineRule="auto"/>
        <w:ind w:left="720"/>
        <w:contextualSpacing/>
        <w:jc w:val="both"/>
        <w:rPr>
          <w:rFonts w:ascii="Times New Roman" w:hAnsi="Times New Roman" w:cs="Times New Roman"/>
          <w:sz w:val="24"/>
          <w:szCs w:val="24"/>
        </w:rPr>
      </w:pPr>
    </w:p>
    <w:p w14:paraId="7B2F7C28"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b/>
          <w:sz w:val="24"/>
          <w:szCs w:val="24"/>
        </w:rPr>
      </w:pPr>
      <w:bookmarkStart w:id="1418" w:name="_Hlk162871767_1_1"/>
      <w:r w:rsidRPr="00433874">
        <w:rPr>
          <w:rFonts w:ascii="Times New Roman" w:hAnsi="Times New Roman" w:cs="Times New Roman"/>
          <w:b/>
          <w:sz w:val="24"/>
          <w:szCs w:val="24"/>
        </w:rPr>
        <w:t xml:space="preserve">6. </w:t>
      </w:r>
      <w:bookmarkStart w:id="1419" w:name="_Hlk162523127_1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7BB0B42" w14:textId="77777777" w:rsidR="00D961E2" w:rsidRPr="00433874" w:rsidRDefault="00D72D24" w:rsidP="00D961E2">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Прочитайте текст и дополните его</w:t>
      </w:r>
      <w:bookmarkEnd w:id="1418"/>
      <w:bookmarkEnd w:id="1419"/>
      <w:r w:rsidRPr="00433874">
        <w:rPr>
          <w:rFonts w:ascii="Times New Roman" w:hAnsi="Times New Roman" w:cs="Times New Roman"/>
          <w:b/>
          <w:sz w:val="24"/>
          <w:szCs w:val="24"/>
        </w:rPr>
        <w:t xml:space="preserve"> </w:t>
      </w:r>
    </w:p>
    <w:p w14:paraId="0DABBF37" w14:textId="77777777" w:rsidR="0027543E" w:rsidRPr="00433874" w:rsidRDefault="00D72D24" w:rsidP="00D961E2">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_____________________</w:t>
      </w:r>
      <w:r w:rsidR="00FF2072" w:rsidRPr="00433874">
        <w:t xml:space="preserve"> - </w:t>
      </w:r>
      <w:r w:rsidR="00FF2072" w:rsidRPr="00433874">
        <w:rPr>
          <w:rFonts w:ascii="Times New Roman" w:hAnsi="Times New Roman" w:cs="Times New Roman"/>
          <w:bCs/>
          <w:sz w:val="24"/>
          <w:szCs w:val="24"/>
        </w:rPr>
        <w:t>это столкновение интересов между лицом, совершившим преступление, и частным лицом, государством по поводу противоправного поведения виновного в сфере общественных отношений, охраняемых уголовным кодексом</w:t>
      </w:r>
      <w:r w:rsidR="00BB0609" w:rsidRPr="00433874">
        <w:rPr>
          <w:rFonts w:ascii="Times New Roman" w:hAnsi="Times New Roman" w:cs="Times New Roman"/>
          <w:bCs/>
          <w:sz w:val="24"/>
          <w:szCs w:val="24"/>
        </w:rPr>
        <w:t>.</w:t>
      </w:r>
      <w:r w:rsidRPr="00433874">
        <w:rPr>
          <w:rFonts w:ascii="Times New Roman" w:hAnsi="Times New Roman" w:cs="Times New Roman"/>
          <w:b/>
          <w:sz w:val="24"/>
          <w:szCs w:val="24"/>
        </w:rPr>
        <w:t xml:space="preserve"> </w:t>
      </w:r>
    </w:p>
    <w:p w14:paraId="19CE567A" w14:textId="77777777" w:rsidR="0027543E" w:rsidRPr="00433874" w:rsidRDefault="0027543E" w:rsidP="0027543E">
      <w:pPr>
        <w:spacing w:after="0" w:line="240" w:lineRule="auto"/>
        <w:ind w:left="1080"/>
        <w:rPr>
          <w:rFonts w:ascii="Times New Roman" w:hAnsi="Times New Roman" w:cs="Times New Roman"/>
          <w:b/>
          <w:sz w:val="24"/>
          <w:szCs w:val="24"/>
        </w:rPr>
      </w:pPr>
    </w:p>
    <w:p w14:paraId="1BD83A2C"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13C7822" w14:textId="77777777" w:rsidR="00D961E2" w:rsidRPr="00433874" w:rsidRDefault="00D72D24" w:rsidP="00D961E2">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Прочитайте текст и дополните его</w:t>
      </w:r>
      <w:r w:rsidRPr="00433874">
        <w:rPr>
          <w:rFonts w:ascii="Times New Roman" w:hAnsi="Times New Roman" w:cs="Times New Roman"/>
          <w:b/>
          <w:sz w:val="24"/>
          <w:szCs w:val="24"/>
        </w:rPr>
        <w:t xml:space="preserve"> </w:t>
      </w:r>
    </w:p>
    <w:p w14:paraId="17D99B80" w14:textId="77777777" w:rsidR="00590525" w:rsidRPr="00433874" w:rsidRDefault="00D72D24" w:rsidP="00D961E2">
      <w:pPr>
        <w:spacing w:after="0" w:line="240" w:lineRule="auto"/>
        <w:ind w:firstLine="360"/>
        <w:contextualSpacing/>
        <w:jc w:val="both"/>
        <w:rPr>
          <w:rFonts w:ascii="Times New Roman" w:hAnsi="Times New Roman" w:cs="Times New Roman"/>
          <w:sz w:val="24"/>
          <w:szCs w:val="24"/>
        </w:rPr>
      </w:pPr>
      <w:r w:rsidRPr="00433874">
        <w:rPr>
          <w:rFonts w:ascii="Times New Roman" w:hAnsi="Times New Roman" w:cs="Times New Roman"/>
          <w:b/>
          <w:bCs/>
          <w:sz w:val="24"/>
          <w:szCs w:val="24"/>
        </w:rPr>
        <w:t xml:space="preserve"> __________________</w:t>
      </w:r>
      <w:r w:rsidR="00FF2072" w:rsidRPr="00433874">
        <w:t xml:space="preserve"> </w:t>
      </w:r>
      <w:r w:rsidR="00FF2072" w:rsidRPr="00433874">
        <w:rPr>
          <w:rFonts w:ascii="Times New Roman" w:hAnsi="Times New Roman" w:cs="Times New Roman"/>
          <w:sz w:val="24"/>
          <w:szCs w:val="24"/>
        </w:rPr>
        <w:t>юридического конфликта – при помощи чего осуществляется и разрешается конкретный конфликт. Они с неизбежностью должны быть юридическими, правовыми.</w:t>
      </w:r>
    </w:p>
    <w:p w14:paraId="3BC0C717" w14:textId="77777777" w:rsidR="006B3E0A" w:rsidRPr="00433874"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6DA29565" w14:textId="77777777" w:rsidR="00D961E2" w:rsidRPr="00433874" w:rsidRDefault="00D72D24" w:rsidP="00D961E2">
      <w:pPr>
        <w:shd w:val="clear" w:color="auto" w:fill="FFFFFF"/>
        <w:spacing w:after="0" w:line="240" w:lineRule="auto"/>
        <w:ind w:firstLine="708"/>
        <w:jc w:val="both"/>
        <w:rPr>
          <w:rFonts w:ascii="Times New Roman" w:hAnsi="Times New Roman" w:cs="Times New Roman"/>
          <w:b/>
          <w:sz w:val="24"/>
          <w:szCs w:val="24"/>
        </w:rPr>
      </w:pPr>
      <w:bookmarkStart w:id="1420" w:name="_Hlk162523251_2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14A2DF1" w14:textId="77777777" w:rsidR="00D961E2" w:rsidRPr="00433874" w:rsidRDefault="00D72D24" w:rsidP="00D961E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20"/>
    <w:p w14:paraId="65D13FE7" w14:textId="77777777" w:rsidR="001A360F" w:rsidRPr="00433874" w:rsidRDefault="00D72D24" w:rsidP="00D961E2">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Вы приняли на работу молодого способного юриста (только что окончившего Институт внешнеэкономических связей, экономики и права), который превосходно справляется с работой. Он провел уже несколько консультаций, и клиенты им очень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его стиль общения в коллективе?</w:t>
      </w:r>
    </w:p>
    <w:p w14:paraId="76E900F1" w14:textId="77777777" w:rsidR="00FB116C" w:rsidRPr="00433874" w:rsidRDefault="00FB116C" w:rsidP="001E5B57">
      <w:pPr>
        <w:autoSpaceDE w:val="0"/>
        <w:autoSpaceDN w:val="0"/>
        <w:adjustRightInd w:val="0"/>
        <w:spacing w:after="0" w:line="240" w:lineRule="auto"/>
        <w:jc w:val="cente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743523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61728" w14:textId="77777777" w:rsidR="003E0D4A" w:rsidRPr="00433874" w:rsidRDefault="00D72D24" w:rsidP="003E0D4A">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6EB8706A"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6DFE6" w14:textId="77777777" w:rsidR="003E0D4A" w:rsidRPr="00433874" w:rsidRDefault="00D72D24" w:rsidP="00D961E2">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положения частного и публичного права</w:t>
            </w:r>
          </w:p>
        </w:tc>
      </w:tr>
      <w:tr w:rsidR="00855332" w:rsidRPr="00433874" w14:paraId="66171448" w14:textId="77777777" w:rsidTr="00D961E2">
        <w:trPr>
          <w:trHeight w:hRule="exact" w:val="6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D87FF" w14:textId="77777777" w:rsidR="003E0D4A" w:rsidRPr="00433874" w:rsidRDefault="00D72D24" w:rsidP="003E0D4A">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использовать знания в рамках поиска и принятия решения по конкретной проблеме профессионального характера</w:t>
            </w:r>
          </w:p>
        </w:tc>
      </w:tr>
      <w:tr w:rsidR="00855332" w:rsidRPr="00433874" w14:paraId="14E07C2A" w14:textId="77777777" w:rsidTr="00D961E2">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1F569" w14:textId="77777777" w:rsidR="003E0D4A" w:rsidRPr="00433874" w:rsidRDefault="00D72D24" w:rsidP="00D961E2">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 xml:space="preserve">навыками организации и ведения диалога в профессиональной  деятельности </w:t>
            </w:r>
          </w:p>
        </w:tc>
      </w:tr>
      <w:tr w:rsidR="00855332" w:rsidRPr="00433874" w14:paraId="652F0FE0" w14:textId="77777777" w:rsidTr="00D961E2">
        <w:trPr>
          <w:trHeight w:hRule="exact" w:val="70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3080185" w14:textId="77777777" w:rsidR="003E0D4A" w:rsidRPr="00433874" w:rsidRDefault="00D72D24" w:rsidP="00D961E2">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bl>
    <w:p w14:paraId="5980E5EF"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101DF56" w14:textId="77777777" w:rsidR="00D961E2" w:rsidRPr="00433874" w:rsidRDefault="00D72D24" w:rsidP="0047288B">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421" w:name="_Hlk163037841_3_1"/>
      <w:bookmarkStart w:id="1422" w:name="_Hlk162523346_3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E1B417" w14:textId="77777777" w:rsidR="00D961E2" w:rsidRPr="00433874" w:rsidRDefault="00D72D24" w:rsidP="00D961E2">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421"/>
    </w:p>
    <w:bookmarkEnd w:id="1422"/>
    <w:p w14:paraId="358CB002" w14:textId="75F1AB39" w:rsidR="00D961E2" w:rsidRPr="00433874" w:rsidRDefault="00D72D24" w:rsidP="00D961E2">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eastAsia="Times New Roman" w:hAnsi="Times New Roman" w:cs="Times New Roman"/>
          <w:b/>
          <w:bCs/>
          <w:sz w:val="24"/>
          <w:szCs w:val="24"/>
        </w:rPr>
        <w:t>1. Конфликт в обществе – это:</w:t>
      </w:r>
      <w:r w:rsidR="00544B30"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конфликт</w:t>
      </w:r>
      <w:r w:rsidR="00544B30" w:rsidRPr="00433874">
        <w:rPr>
          <w:rFonts w:ascii="Times New Roman" w:eastAsia="Times New Roman" w:hAnsi="Times New Roman" w:cs="Times New Roman"/>
          <w:sz w:val="24"/>
          <w:szCs w:val="24"/>
        </w:rPr>
        <w:t>ы в любых социальных группах;</w:t>
      </w:r>
      <w:r w:rsidR="00544B30"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конфликты </w:t>
      </w:r>
      <w:r w:rsidR="00544B30" w:rsidRPr="00433874">
        <w:rPr>
          <w:rFonts w:ascii="Times New Roman" w:eastAsia="Times New Roman" w:hAnsi="Times New Roman" w:cs="Times New Roman"/>
          <w:sz w:val="24"/>
          <w:szCs w:val="24"/>
        </w:rPr>
        <w:t>в больших социальных группах;</w:t>
      </w:r>
      <w:r w:rsidR="00544B30"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конфликты между государствами;</w:t>
      </w:r>
      <w:r w:rsidRPr="00433874">
        <w:rPr>
          <w:rFonts w:ascii="Times New Roman" w:eastAsia="Times New Roman" w:hAnsi="Times New Roman" w:cs="Times New Roman"/>
          <w:sz w:val="24"/>
          <w:szCs w:val="24"/>
        </w:rPr>
        <w:br/>
      </w:r>
      <w:r w:rsidR="00544B30" w:rsidRPr="00433874">
        <w:rPr>
          <w:rFonts w:ascii="Times New Roman" w:eastAsia="Times New Roman" w:hAnsi="Times New Roman" w:cs="Times New Roman"/>
          <w:bCs/>
          <w:sz w:val="24"/>
          <w:szCs w:val="24"/>
        </w:rPr>
        <w:t>Г.</w:t>
      </w:r>
      <w:r w:rsidRPr="00433874">
        <w:rPr>
          <w:rFonts w:ascii="Times New Roman" w:eastAsia="Times New Roman" w:hAnsi="Times New Roman" w:cs="Times New Roman"/>
          <w:bCs/>
          <w:sz w:val="24"/>
          <w:szCs w:val="24"/>
        </w:rPr>
        <w:t xml:space="preserve"> конфликты в различных сферах общественной жизни (экономической, политической, социальной и духовной);</w:t>
      </w:r>
      <w:r w:rsidRPr="00433874">
        <w:rPr>
          <w:rFonts w:ascii="Times New Roman" w:eastAsia="Times New Roman" w:hAnsi="Times New Roman" w:cs="Times New Roman"/>
          <w:sz w:val="24"/>
          <w:szCs w:val="24"/>
        </w:rPr>
        <w:br/>
      </w:r>
    </w:p>
    <w:p w14:paraId="6F263318" w14:textId="77777777" w:rsidR="00E93CFF" w:rsidRPr="00433874" w:rsidRDefault="00E93CFF" w:rsidP="0047288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8318E1"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910CB96" w14:textId="520F36D8" w:rsidR="00804647" w:rsidRPr="00433874" w:rsidRDefault="00D72D24" w:rsidP="00D961E2">
      <w:pPr>
        <w:shd w:val="clear" w:color="auto" w:fill="FFFFFF"/>
        <w:spacing w:after="225"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Политические конфликты – это:</w:t>
      </w:r>
      <w:r w:rsidR="00544B30"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противоборство субъектов социального взаимодействия на основе стремления к</w:t>
      </w:r>
      <w:r w:rsidR="00544B30" w:rsidRPr="00433874">
        <w:rPr>
          <w:rFonts w:ascii="Times New Roman" w:eastAsia="Times New Roman" w:hAnsi="Times New Roman" w:cs="Times New Roman"/>
          <w:sz w:val="24"/>
          <w:szCs w:val="24"/>
        </w:rPr>
        <w:t xml:space="preserve"> захвату политической власти;</w:t>
      </w:r>
      <w:r w:rsidR="00544B30" w:rsidRPr="00433874">
        <w:rPr>
          <w:rFonts w:ascii="Times New Roman" w:eastAsia="Times New Roman" w:hAnsi="Times New Roman" w:cs="Times New Roman"/>
          <w:sz w:val="24"/>
          <w:szCs w:val="24"/>
        </w:rPr>
        <w:br/>
        <w:t>Б.</w:t>
      </w:r>
      <w:r w:rsidRPr="00433874">
        <w:rPr>
          <w:rFonts w:ascii="Times New Roman" w:eastAsia="Times New Roman" w:hAnsi="Times New Roman" w:cs="Times New Roman"/>
          <w:sz w:val="24"/>
          <w:szCs w:val="24"/>
        </w:rPr>
        <w:t xml:space="preserve"> противоборство субъектов социального взаимодействия в период решения вопроса о по</w:t>
      </w:r>
      <w:r w:rsidRPr="00433874">
        <w:rPr>
          <w:rFonts w:ascii="Times New Roman" w:eastAsia="Times New Roman" w:hAnsi="Times New Roman" w:cs="Times New Roman"/>
          <w:sz w:val="24"/>
          <w:szCs w:val="24"/>
        </w:rPr>
        <w:lastRenderedPageBreak/>
        <w:t>литической власти;</w:t>
      </w:r>
      <w:r w:rsidRPr="00433874">
        <w:rPr>
          <w:rFonts w:ascii="Times New Roman" w:eastAsia="Times New Roman" w:hAnsi="Times New Roman" w:cs="Times New Roman"/>
          <w:sz w:val="24"/>
          <w:szCs w:val="24"/>
        </w:rPr>
        <w:br/>
      </w:r>
      <w:r w:rsidR="00544B30" w:rsidRPr="00433874">
        <w:rPr>
          <w:rFonts w:ascii="Times New Roman" w:eastAsia="Times New Roman" w:hAnsi="Times New Roman" w:cs="Times New Roman"/>
          <w:bCs/>
          <w:sz w:val="24"/>
          <w:szCs w:val="24"/>
        </w:rPr>
        <w:t>В.</w:t>
      </w:r>
      <w:r w:rsidRPr="00433874">
        <w:rPr>
          <w:rFonts w:ascii="Times New Roman" w:eastAsia="Times New Roman" w:hAnsi="Times New Roman" w:cs="Times New Roman"/>
          <w:bCs/>
          <w:sz w:val="24"/>
          <w:szCs w:val="24"/>
        </w:rPr>
        <w:t xml:space="preserve">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и ролью в системе власти;</w:t>
      </w:r>
      <w:r w:rsidRPr="00433874">
        <w:rPr>
          <w:rFonts w:ascii="Times New Roman" w:eastAsia="Times New Roman" w:hAnsi="Times New Roman" w:cs="Times New Roman"/>
          <w:sz w:val="24"/>
          <w:szCs w:val="24"/>
        </w:rPr>
        <w:br/>
      </w:r>
      <w:r w:rsidR="00544B30" w:rsidRPr="00433874">
        <w:rPr>
          <w:rFonts w:ascii="Times New Roman" w:eastAsia="Times New Roman" w:hAnsi="Times New Roman" w:cs="Times New Roman"/>
          <w:sz w:val="24"/>
          <w:szCs w:val="24"/>
        </w:rPr>
        <w:t>Г.</w:t>
      </w:r>
      <w:r w:rsidRPr="00433874">
        <w:rPr>
          <w:rFonts w:ascii="Times New Roman" w:eastAsia="Times New Roman" w:hAnsi="Times New Roman" w:cs="Times New Roman"/>
          <w:sz w:val="24"/>
          <w:szCs w:val="24"/>
        </w:rPr>
        <w:t xml:space="preserve">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в обществе;</w:t>
      </w:r>
    </w:p>
    <w:p w14:paraId="6B5E3EA3" w14:textId="77777777" w:rsidR="00E93CFF" w:rsidRPr="00433874" w:rsidRDefault="00E93CFF" w:rsidP="0047288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95D752"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C255031" w14:textId="77777777" w:rsidR="00D961E2" w:rsidRPr="00433874" w:rsidRDefault="00D72D24" w:rsidP="00D961E2">
      <w:pPr>
        <w:pStyle w:val="a4"/>
        <w:spacing w:after="0" w:line="300" w:lineRule="atLeast"/>
        <w:ind w:left="0"/>
        <w:jc w:val="both"/>
        <w:rPr>
          <w:rFonts w:ascii="Times New Roman" w:eastAsia="Times New Roman" w:hAnsi="Times New Roman" w:cs="Times New Roman"/>
          <w:b/>
          <w:bCs/>
          <w:sz w:val="24"/>
          <w:szCs w:val="24"/>
          <w:lang w:eastAsia="ru-RU"/>
        </w:rPr>
      </w:pPr>
      <w:r w:rsidRPr="00433874">
        <w:rPr>
          <w:rFonts w:ascii="Times New Roman" w:eastAsia="Times New Roman" w:hAnsi="Times New Roman" w:cs="Times New Roman"/>
          <w:b/>
          <w:bCs/>
          <w:sz w:val="24"/>
          <w:szCs w:val="24"/>
          <w:lang w:eastAsia="ru-RU"/>
        </w:rPr>
        <w:t>3. Социальные конфликты – это:</w:t>
      </w:r>
    </w:p>
    <w:p w14:paraId="7E824622" w14:textId="77777777" w:rsidR="00D961E2" w:rsidRPr="00433874" w:rsidRDefault="00D72D24" w:rsidP="00D961E2">
      <w:pPr>
        <w:pStyle w:val="a4"/>
        <w:spacing w:after="0" w:line="300" w:lineRule="atLeast"/>
        <w:ind w:left="0"/>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А.</w:t>
      </w:r>
      <w:r w:rsidR="00804647" w:rsidRPr="00433874">
        <w:rPr>
          <w:rFonts w:ascii="Times New Roman" w:eastAsia="Times New Roman" w:hAnsi="Times New Roman" w:cs="Times New Roman"/>
          <w:sz w:val="24"/>
          <w:szCs w:val="24"/>
          <w:lang w:eastAsia="ru-RU"/>
        </w:rPr>
        <w:t xml:space="preserve"> конфликты между государственными структурами по поводу реализации</w:t>
      </w:r>
      <w:r w:rsidRPr="00433874">
        <w:rPr>
          <w:rFonts w:ascii="Times New Roman" w:eastAsia="Times New Roman" w:hAnsi="Times New Roman" w:cs="Times New Roman"/>
          <w:sz w:val="24"/>
          <w:szCs w:val="24"/>
          <w:lang w:eastAsia="ru-RU"/>
        </w:rPr>
        <w:t xml:space="preserve"> социальных гарантий граждан;</w:t>
      </w:r>
    </w:p>
    <w:p w14:paraId="66C97A7D" w14:textId="77777777" w:rsidR="00D961E2" w:rsidRPr="00433874" w:rsidRDefault="00D72D24" w:rsidP="00D961E2">
      <w:pPr>
        <w:pStyle w:val="a4"/>
        <w:spacing w:after="0" w:line="300" w:lineRule="atLeast"/>
        <w:ind w:left="0"/>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Б.</w:t>
      </w:r>
      <w:r w:rsidR="00804647" w:rsidRPr="00433874">
        <w:rPr>
          <w:rFonts w:ascii="Times New Roman" w:eastAsia="Times New Roman" w:hAnsi="Times New Roman" w:cs="Times New Roman"/>
          <w:sz w:val="24"/>
          <w:szCs w:val="24"/>
          <w:lang w:eastAsia="ru-RU"/>
        </w:rPr>
        <w:t xml:space="preserve"> конфликты между государственными и общественными структурами по поводу социальных гарантий граждан;</w:t>
      </w:r>
    </w:p>
    <w:p w14:paraId="5A6CFC3A" w14:textId="77777777" w:rsidR="00D961E2" w:rsidRPr="00433874" w:rsidRDefault="00D72D24" w:rsidP="00D961E2">
      <w:pPr>
        <w:pStyle w:val="a4"/>
        <w:spacing w:after="0" w:line="300" w:lineRule="atLeast"/>
        <w:ind w:left="0"/>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w:t>
      </w:r>
      <w:r w:rsidR="00804647" w:rsidRPr="00433874">
        <w:rPr>
          <w:rFonts w:ascii="Times New Roman" w:eastAsia="Times New Roman" w:hAnsi="Times New Roman" w:cs="Times New Roman"/>
          <w:bCs/>
          <w:sz w:val="24"/>
          <w:szCs w:val="24"/>
          <w:lang w:eastAsia="ru-RU"/>
        </w:rPr>
        <w:t xml:space="preserve"> особая форма противоборства граждан с властями, обусловленная ущемлением интересов граждан, а также нарушением прав и гарантий в социальной сфере;</w:t>
      </w:r>
    </w:p>
    <w:p w14:paraId="22152FB6" w14:textId="77777777" w:rsidR="006F7006" w:rsidRPr="00433874" w:rsidRDefault="00D72D24" w:rsidP="00D961E2">
      <w:pPr>
        <w:pStyle w:val="a4"/>
        <w:spacing w:after="0" w:line="300" w:lineRule="atLeast"/>
        <w:ind w:left="0"/>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Г.</w:t>
      </w:r>
      <w:r w:rsidR="00804647" w:rsidRPr="00433874">
        <w:rPr>
          <w:rFonts w:ascii="Times New Roman" w:eastAsia="Times New Roman" w:hAnsi="Times New Roman" w:cs="Times New Roman"/>
          <w:sz w:val="24"/>
          <w:szCs w:val="24"/>
          <w:lang w:eastAsia="ru-RU"/>
        </w:rPr>
        <w:t xml:space="preserve"> особая форма противоборства граждан с властями за улучшение их социально-экономического положения</w:t>
      </w:r>
    </w:p>
    <w:p w14:paraId="642F789F" w14:textId="77777777" w:rsidR="00565C41" w:rsidRPr="00433874"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0C336945" w14:textId="77777777" w:rsidR="00D961E2" w:rsidRPr="00433874" w:rsidRDefault="00D72D24" w:rsidP="00D961E2">
      <w:pPr>
        <w:shd w:val="clear" w:color="auto" w:fill="FFFFFF"/>
        <w:spacing w:after="0" w:line="240" w:lineRule="auto"/>
        <w:ind w:firstLine="708"/>
        <w:jc w:val="both"/>
        <w:rPr>
          <w:rFonts w:ascii="Times New Roman" w:hAnsi="Times New Roman" w:cs="Times New Roman"/>
          <w:b/>
          <w:sz w:val="24"/>
          <w:szCs w:val="24"/>
        </w:rPr>
      </w:pPr>
      <w:bookmarkStart w:id="1423" w:name="_Hlk162523494_3_1"/>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B5A390F" w14:textId="77777777" w:rsidR="00D961E2" w:rsidRPr="00433874" w:rsidRDefault="00D72D24" w:rsidP="00D961E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23"/>
    <w:p w14:paraId="3F4BC8BE" w14:textId="77777777" w:rsidR="00D961E2" w:rsidRPr="00433874" w:rsidRDefault="00D961E2" w:rsidP="00565C41">
      <w:pPr>
        <w:spacing w:after="0" w:line="240" w:lineRule="auto"/>
        <w:ind w:left="720" w:hanging="294"/>
        <w:jc w:val="both"/>
        <w:rPr>
          <w:rFonts w:ascii="Times New Roman" w:eastAsia="Times New Roman" w:hAnsi="Times New Roman" w:cs="Times New Roman"/>
          <w:b/>
          <w:sz w:val="24"/>
          <w:szCs w:val="24"/>
          <w:shd w:val="clear" w:color="auto" w:fill="FFFFFF"/>
        </w:rPr>
      </w:pPr>
    </w:p>
    <w:p w14:paraId="59610820" w14:textId="77777777" w:rsidR="00D626F2" w:rsidRPr="00433874" w:rsidRDefault="00D72D24" w:rsidP="00565C41">
      <w:pPr>
        <w:spacing w:after="0" w:line="240" w:lineRule="auto"/>
        <w:ind w:left="720" w:hanging="294"/>
        <w:jc w:val="both"/>
        <w:rPr>
          <w:rFonts w:ascii="Times New Roman" w:eastAsia="Times New Roman" w:hAnsi="Times New Roman" w:cs="Times New Roman"/>
          <w:b/>
          <w:sz w:val="24"/>
          <w:szCs w:val="24"/>
          <w:shd w:val="clear" w:color="auto" w:fill="FFFFFF"/>
        </w:rPr>
      </w:pPr>
      <w:r w:rsidRPr="00433874">
        <w:rPr>
          <w:rFonts w:ascii="Times New Roman" w:eastAsia="Times New Roman" w:hAnsi="Times New Roman" w:cs="Times New Roman"/>
          <w:b/>
          <w:sz w:val="24"/>
          <w:szCs w:val="24"/>
          <w:shd w:val="clear" w:color="auto" w:fill="FFFFFF"/>
        </w:rPr>
        <w:t>Стадии развития юридического конфликта</w:t>
      </w:r>
    </w:p>
    <w:tbl>
      <w:tblPr>
        <w:tblStyle w:val="TableGrid8"/>
        <w:tblW w:w="4772" w:type="pct"/>
        <w:tblLayout w:type="fixed"/>
        <w:tblLook w:val="04A0" w:firstRow="1" w:lastRow="0" w:firstColumn="1" w:lastColumn="0" w:noHBand="0" w:noVBand="1"/>
      </w:tblPr>
      <w:tblGrid>
        <w:gridCol w:w="2535"/>
        <w:gridCol w:w="598"/>
        <w:gridCol w:w="6271"/>
      </w:tblGrid>
      <w:tr w:rsidR="00855332" w:rsidRPr="00433874" w14:paraId="40F93DF5" w14:textId="77777777" w:rsidTr="00D961E2">
        <w:tc>
          <w:tcPr>
            <w:tcW w:w="1348" w:type="pct"/>
          </w:tcPr>
          <w:p w14:paraId="7A818B10" w14:textId="77777777" w:rsidR="00D961E2" w:rsidRPr="00433874" w:rsidRDefault="00D72D24" w:rsidP="00D961E2">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652" w:type="pct"/>
            <w:gridSpan w:val="2"/>
          </w:tcPr>
          <w:p w14:paraId="56C0E40A" w14:textId="77777777" w:rsidR="00D961E2" w:rsidRPr="00433874" w:rsidRDefault="00D72D24" w:rsidP="00D961E2">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62E732A9" w14:textId="77777777" w:rsidTr="00D961E2">
        <w:tc>
          <w:tcPr>
            <w:tcW w:w="1348" w:type="pct"/>
          </w:tcPr>
          <w:p w14:paraId="34CAB02E" w14:textId="3DFA5607" w:rsidR="00D961E2" w:rsidRPr="00433874" w:rsidRDefault="007F6BF2" w:rsidP="007F6BF2">
            <w:pPr>
              <w:ind w:left="360"/>
              <w:rPr>
                <w:rFonts w:ascii="Times New Roman" w:hAnsi="Times New Roman" w:cs="Times New Roman"/>
                <w:b/>
                <w:sz w:val="24"/>
                <w:szCs w:val="24"/>
              </w:rPr>
            </w:pPr>
            <w:r w:rsidRPr="00433874">
              <w:rPr>
                <w:rFonts w:ascii="Times New Roman" w:hAnsi="Times New Roman" w:cs="Times New Roman"/>
                <w:b/>
                <w:sz w:val="24"/>
                <w:szCs w:val="24"/>
              </w:rPr>
              <w:t>1. 1 стадия</w:t>
            </w:r>
          </w:p>
        </w:tc>
        <w:tc>
          <w:tcPr>
            <w:tcW w:w="318" w:type="pct"/>
          </w:tcPr>
          <w:p w14:paraId="5ED595D2" w14:textId="77777777" w:rsidR="00D961E2"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34" w:type="pct"/>
          </w:tcPr>
          <w:p w14:paraId="42E19392" w14:textId="77777777" w:rsidR="00D961E2"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развитие (изменение, прекращение) правовых отношений в связи с рассмотрением дела юридической инстанцией</w:t>
            </w:r>
          </w:p>
        </w:tc>
      </w:tr>
      <w:tr w:rsidR="00855332" w:rsidRPr="00433874" w14:paraId="6F04F10B" w14:textId="77777777" w:rsidTr="00D961E2">
        <w:tc>
          <w:tcPr>
            <w:tcW w:w="1348" w:type="pct"/>
          </w:tcPr>
          <w:p w14:paraId="5A8F6971" w14:textId="48E657A7" w:rsidR="00D961E2" w:rsidRPr="00433874" w:rsidRDefault="007F6BF2" w:rsidP="007F6BF2">
            <w:pPr>
              <w:ind w:left="360"/>
              <w:rPr>
                <w:rFonts w:ascii="Times New Roman" w:hAnsi="Times New Roman" w:cs="Times New Roman"/>
                <w:b/>
                <w:sz w:val="24"/>
                <w:szCs w:val="24"/>
              </w:rPr>
            </w:pPr>
            <w:r w:rsidRPr="00433874">
              <w:rPr>
                <w:rFonts w:ascii="Times New Roman" w:hAnsi="Times New Roman" w:cs="Times New Roman"/>
                <w:b/>
                <w:sz w:val="24"/>
                <w:szCs w:val="24"/>
              </w:rPr>
              <w:t>2. 2 стадия</w:t>
            </w:r>
          </w:p>
        </w:tc>
        <w:tc>
          <w:tcPr>
            <w:tcW w:w="318" w:type="pct"/>
          </w:tcPr>
          <w:p w14:paraId="4ACCEB0B" w14:textId="77777777" w:rsidR="00D961E2"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34" w:type="pct"/>
          </w:tcPr>
          <w:p w14:paraId="3261DA6A" w14:textId="77777777" w:rsidR="00D961E2"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возникновение у одной или у обеих сторон мотивов юридического характера</w:t>
            </w:r>
          </w:p>
        </w:tc>
      </w:tr>
      <w:tr w:rsidR="00855332" w:rsidRPr="00433874" w14:paraId="5A0BD16C" w14:textId="77777777" w:rsidTr="00D961E2">
        <w:tc>
          <w:tcPr>
            <w:tcW w:w="1348" w:type="pct"/>
          </w:tcPr>
          <w:p w14:paraId="2BA0195A" w14:textId="04280FDE" w:rsidR="00D961E2" w:rsidRPr="00433874" w:rsidRDefault="007F6BF2" w:rsidP="007F6BF2">
            <w:pPr>
              <w:ind w:left="360"/>
              <w:rPr>
                <w:rFonts w:ascii="Times New Roman" w:hAnsi="Times New Roman" w:cs="Times New Roman"/>
                <w:b/>
                <w:sz w:val="24"/>
                <w:szCs w:val="24"/>
              </w:rPr>
            </w:pPr>
            <w:r w:rsidRPr="00433874">
              <w:rPr>
                <w:rFonts w:ascii="Times New Roman" w:hAnsi="Times New Roman" w:cs="Times New Roman"/>
                <w:b/>
                <w:sz w:val="24"/>
                <w:szCs w:val="24"/>
              </w:rPr>
              <w:t>3. 3 стадия</w:t>
            </w:r>
          </w:p>
        </w:tc>
        <w:tc>
          <w:tcPr>
            <w:tcW w:w="318" w:type="pct"/>
          </w:tcPr>
          <w:p w14:paraId="37F949F8" w14:textId="77777777" w:rsidR="00D961E2"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34" w:type="pct"/>
          </w:tcPr>
          <w:p w14:paraId="71977260" w14:textId="77777777" w:rsidR="00D961E2"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издание правового (правоприменительного) акта, завершающего конфликт</w:t>
            </w:r>
          </w:p>
        </w:tc>
      </w:tr>
      <w:tr w:rsidR="00855332" w:rsidRPr="00433874" w14:paraId="73B6E3A1" w14:textId="77777777" w:rsidTr="00D961E2">
        <w:tc>
          <w:tcPr>
            <w:tcW w:w="1348" w:type="pct"/>
          </w:tcPr>
          <w:p w14:paraId="126E0284" w14:textId="27D21F51" w:rsidR="00D961E2" w:rsidRPr="00433874" w:rsidRDefault="007F6BF2" w:rsidP="007F6BF2">
            <w:pPr>
              <w:tabs>
                <w:tab w:val="left" w:pos="330"/>
              </w:tabs>
              <w:ind w:left="360"/>
              <w:rPr>
                <w:rFonts w:ascii="Times New Roman" w:hAnsi="Times New Roman" w:cs="Times New Roman"/>
                <w:b/>
                <w:sz w:val="24"/>
                <w:szCs w:val="24"/>
              </w:rPr>
            </w:pPr>
            <w:r w:rsidRPr="00433874">
              <w:rPr>
                <w:rFonts w:ascii="Times New Roman" w:hAnsi="Times New Roman" w:cs="Times New Roman"/>
                <w:b/>
                <w:sz w:val="24"/>
                <w:szCs w:val="24"/>
              </w:rPr>
              <w:t>4. 4 стадия</w:t>
            </w:r>
          </w:p>
        </w:tc>
        <w:tc>
          <w:tcPr>
            <w:tcW w:w="318" w:type="pct"/>
          </w:tcPr>
          <w:p w14:paraId="2163331C" w14:textId="77777777" w:rsidR="00D961E2"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34" w:type="pct"/>
          </w:tcPr>
          <w:p w14:paraId="75AC72A4" w14:textId="77777777" w:rsidR="00D961E2"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возникновение правовых отношений между сторонами, находящимися в конфликте</w:t>
            </w:r>
          </w:p>
        </w:tc>
      </w:tr>
    </w:tbl>
    <w:p w14:paraId="4A47809D" w14:textId="77777777" w:rsidR="00565C41" w:rsidRPr="00433874" w:rsidRDefault="00565C41" w:rsidP="00565C41">
      <w:pPr>
        <w:spacing w:after="0" w:line="240" w:lineRule="auto"/>
        <w:jc w:val="both"/>
        <w:rPr>
          <w:rFonts w:ascii="Times New Roman" w:hAnsi="Times New Roman" w:cs="Times New Roman"/>
          <w:sz w:val="24"/>
          <w:szCs w:val="24"/>
        </w:rPr>
      </w:pPr>
    </w:p>
    <w:p w14:paraId="341DDAE2" w14:textId="77777777" w:rsidR="00D961E2" w:rsidRPr="00433874" w:rsidRDefault="00D72D24" w:rsidP="00D961E2">
      <w:pPr>
        <w:shd w:val="clear" w:color="auto" w:fill="FFFFFF"/>
        <w:spacing w:after="0" w:line="240" w:lineRule="auto"/>
        <w:jc w:val="both"/>
        <w:rPr>
          <w:rFonts w:ascii="Times New Roman" w:hAnsi="Times New Roman" w:cs="Times New Roman"/>
          <w:b/>
          <w:sz w:val="24"/>
          <w:szCs w:val="24"/>
        </w:rPr>
      </w:pPr>
      <w:bookmarkStart w:id="1424" w:name="_Hlk162872066_2_1"/>
      <w:bookmarkStart w:id="1425" w:name="_Hlk162523557_1_2"/>
      <w:r w:rsidRPr="00433874">
        <w:rPr>
          <w:rFonts w:ascii="Times New Roman" w:hAnsi="Times New Roman" w:cs="Times New Roman"/>
          <w:b/>
          <w:sz w:val="24"/>
          <w:szCs w:val="24"/>
        </w:rPr>
        <w:t>Запишите выбранные буквы под соответствующими цифрами.</w:t>
      </w:r>
    </w:p>
    <w:bookmarkEnd w:id="1424"/>
    <w:p w14:paraId="7862CD64" w14:textId="2423E0AF" w:rsidR="00D961E2" w:rsidRPr="00433874" w:rsidRDefault="00D961E2" w:rsidP="00D961E2">
      <w:pPr>
        <w:spacing w:after="0" w:line="240" w:lineRule="auto"/>
        <w:contextualSpacing/>
        <w:jc w:val="both"/>
        <w:rPr>
          <w:rFonts w:ascii="Times New Roman" w:eastAsiaTheme="minorHAnsi" w:hAnsi="Times New Roman" w:cs="Times New Roman"/>
          <w:b/>
          <w:bCs/>
          <w:color w:val="000000"/>
          <w:sz w:val="24"/>
          <w:szCs w:val="24"/>
          <w:lang w:eastAsia="en-US"/>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6C5D671C" w14:textId="77777777" w:rsidTr="003A0A14">
        <w:tc>
          <w:tcPr>
            <w:tcW w:w="1249" w:type="pct"/>
          </w:tcPr>
          <w:p w14:paraId="016E6580" w14:textId="77777777" w:rsidR="00D961E2" w:rsidRPr="00433874" w:rsidRDefault="00D72D24" w:rsidP="003A0A14">
            <w:pPr>
              <w:pStyle w:val="a4"/>
              <w:ind w:left="0"/>
              <w:jc w:val="center"/>
              <w:rPr>
                <w:rFonts w:ascii="Times New Roman" w:hAnsi="Times New Roman" w:cs="Times New Roman"/>
                <w:b/>
                <w:sz w:val="24"/>
                <w:szCs w:val="24"/>
              </w:rPr>
            </w:pPr>
            <w:bookmarkStart w:id="1426" w:name="_Hlk162872098_1_2"/>
            <w:r w:rsidRPr="00433874">
              <w:rPr>
                <w:rFonts w:ascii="Times New Roman" w:hAnsi="Times New Roman" w:cs="Times New Roman"/>
                <w:b/>
                <w:sz w:val="24"/>
                <w:szCs w:val="24"/>
              </w:rPr>
              <w:t>1</w:t>
            </w:r>
          </w:p>
        </w:tc>
        <w:tc>
          <w:tcPr>
            <w:tcW w:w="1250" w:type="pct"/>
          </w:tcPr>
          <w:p w14:paraId="03388FD5" w14:textId="77777777" w:rsidR="00D961E2"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BF297ED" w14:textId="77777777" w:rsidR="00D961E2"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4BB3142" w14:textId="77777777" w:rsidR="00D961E2"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C4393AD" w14:textId="77777777" w:rsidTr="003A0A14">
        <w:tc>
          <w:tcPr>
            <w:tcW w:w="1249" w:type="pct"/>
          </w:tcPr>
          <w:p w14:paraId="56499338" w14:textId="4AD3700F" w:rsidR="00D961E2" w:rsidRPr="00433874" w:rsidRDefault="00D961E2" w:rsidP="003A0A14">
            <w:pPr>
              <w:pStyle w:val="a4"/>
              <w:ind w:left="0"/>
              <w:jc w:val="center"/>
              <w:rPr>
                <w:rFonts w:ascii="Times New Roman" w:hAnsi="Times New Roman" w:cs="Times New Roman"/>
                <w:b/>
                <w:sz w:val="24"/>
                <w:szCs w:val="24"/>
              </w:rPr>
            </w:pPr>
          </w:p>
        </w:tc>
        <w:tc>
          <w:tcPr>
            <w:tcW w:w="1250" w:type="pct"/>
          </w:tcPr>
          <w:p w14:paraId="5FA1BF1B" w14:textId="6CEC9315" w:rsidR="00D961E2" w:rsidRPr="00433874" w:rsidRDefault="00D961E2" w:rsidP="003A0A14">
            <w:pPr>
              <w:pStyle w:val="a4"/>
              <w:ind w:left="0"/>
              <w:jc w:val="center"/>
              <w:rPr>
                <w:rFonts w:ascii="Times New Roman" w:hAnsi="Times New Roman" w:cs="Times New Roman"/>
                <w:b/>
                <w:sz w:val="24"/>
                <w:szCs w:val="24"/>
              </w:rPr>
            </w:pPr>
          </w:p>
        </w:tc>
        <w:tc>
          <w:tcPr>
            <w:tcW w:w="1250" w:type="pct"/>
          </w:tcPr>
          <w:p w14:paraId="5B2D60FF" w14:textId="7558DB93" w:rsidR="00D961E2" w:rsidRPr="00433874" w:rsidRDefault="00D961E2" w:rsidP="003A0A14">
            <w:pPr>
              <w:pStyle w:val="a4"/>
              <w:ind w:left="0"/>
              <w:jc w:val="center"/>
              <w:rPr>
                <w:rFonts w:ascii="Times New Roman" w:hAnsi="Times New Roman" w:cs="Times New Roman"/>
                <w:b/>
                <w:sz w:val="24"/>
                <w:szCs w:val="24"/>
              </w:rPr>
            </w:pPr>
          </w:p>
        </w:tc>
        <w:tc>
          <w:tcPr>
            <w:tcW w:w="1251" w:type="pct"/>
          </w:tcPr>
          <w:p w14:paraId="76EF0FF1" w14:textId="5A832CC1" w:rsidR="00D961E2" w:rsidRPr="00433874" w:rsidRDefault="00D961E2" w:rsidP="003A0A14">
            <w:pPr>
              <w:pStyle w:val="a4"/>
              <w:ind w:left="0"/>
              <w:jc w:val="center"/>
              <w:rPr>
                <w:rFonts w:ascii="Times New Roman" w:hAnsi="Times New Roman" w:cs="Times New Roman"/>
                <w:b/>
                <w:sz w:val="24"/>
                <w:szCs w:val="24"/>
              </w:rPr>
            </w:pPr>
          </w:p>
        </w:tc>
      </w:tr>
      <w:bookmarkEnd w:id="1425"/>
      <w:bookmarkEnd w:id="1426"/>
    </w:tbl>
    <w:p w14:paraId="578528E4" w14:textId="77777777" w:rsidR="00CE1E9E" w:rsidRPr="00433874" w:rsidRDefault="00CE1E9E" w:rsidP="004F575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2A7E92E3" w14:textId="77777777" w:rsidR="00D961E2" w:rsidRPr="00433874" w:rsidRDefault="00D72D24" w:rsidP="00D961E2">
      <w:pPr>
        <w:shd w:val="clear" w:color="auto" w:fill="FFFFFF"/>
        <w:spacing w:after="0" w:line="240" w:lineRule="auto"/>
        <w:ind w:firstLine="708"/>
        <w:jc w:val="both"/>
        <w:rPr>
          <w:rFonts w:ascii="Times New Roman" w:hAnsi="Times New Roman" w:cs="Times New Roman"/>
          <w:b/>
          <w:sz w:val="24"/>
          <w:szCs w:val="24"/>
        </w:rPr>
      </w:pPr>
      <w:bookmarkStart w:id="1427" w:name="_Hlk162523700_0_2"/>
      <w:bookmarkStart w:id="1428" w:name="_Hlk163043336_0_2"/>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4D5E30F" w14:textId="77777777" w:rsidR="00D961E2" w:rsidRPr="00433874" w:rsidRDefault="00D72D24" w:rsidP="00D961E2">
      <w:pPr>
        <w:spacing w:after="0" w:line="240" w:lineRule="auto"/>
        <w:contextualSpacing/>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427"/>
      <w:bookmarkEnd w:id="1428"/>
      <w:r w:rsidRPr="00433874">
        <w:rPr>
          <w:rFonts w:ascii="Times New Roman" w:hAnsi="Times New Roman" w:cs="Times New Roman"/>
          <w:b/>
          <w:sz w:val="24"/>
          <w:szCs w:val="24"/>
        </w:rPr>
        <w:t xml:space="preserve"> </w:t>
      </w:r>
    </w:p>
    <w:p w14:paraId="2C749310" w14:textId="77777777" w:rsidR="00675A22" w:rsidRPr="00433874" w:rsidRDefault="00D72D24" w:rsidP="00D961E2">
      <w:pPr>
        <w:spacing w:after="0" w:line="240" w:lineRule="auto"/>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t>Расположите по порядку от общего к частному</w:t>
      </w:r>
      <w:r w:rsidR="00D961E2" w:rsidRPr="00433874">
        <w:rPr>
          <w:rFonts w:ascii="Times New Roman" w:eastAsiaTheme="minorHAnsi" w:hAnsi="Times New Roman" w:cs="Times New Roman"/>
          <w:b/>
          <w:bCs/>
          <w:color w:val="000000"/>
          <w:sz w:val="24"/>
          <w:szCs w:val="24"/>
          <w:lang w:eastAsia="en-US"/>
        </w:rPr>
        <w:t xml:space="preserve"> т</w:t>
      </w:r>
      <w:r w:rsidRPr="00433874">
        <w:rPr>
          <w:rFonts w:ascii="Times New Roman" w:eastAsiaTheme="minorHAnsi" w:hAnsi="Times New Roman" w:cs="Times New Roman"/>
          <w:b/>
          <w:bCs/>
          <w:color w:val="000000"/>
          <w:sz w:val="24"/>
          <w:szCs w:val="24"/>
          <w:lang w:eastAsia="en-US"/>
        </w:rPr>
        <w:t>ипы конфликтов</w:t>
      </w:r>
      <w:r w:rsidR="00D961E2" w:rsidRPr="00433874">
        <w:rPr>
          <w:rFonts w:ascii="Times New Roman" w:eastAsiaTheme="minorHAnsi" w:hAnsi="Times New Roman" w:cs="Times New Roman"/>
          <w:b/>
          <w:bCs/>
          <w:color w:val="000000"/>
          <w:sz w:val="24"/>
          <w:szCs w:val="24"/>
          <w:lang w:eastAsia="en-US"/>
        </w:rPr>
        <w:t>:</w:t>
      </w:r>
    </w:p>
    <w:p w14:paraId="0F3A93C6" w14:textId="77777777" w:rsidR="004F5754" w:rsidRPr="00433874" w:rsidRDefault="00D72D24" w:rsidP="004F5754">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А. </w:t>
      </w:r>
      <w:r w:rsidR="00675A22" w:rsidRPr="00433874">
        <w:rPr>
          <w:rFonts w:ascii="Times New Roman" w:eastAsiaTheme="minorHAnsi" w:hAnsi="Times New Roman" w:cs="Times New Roman"/>
          <w:bCs/>
          <w:color w:val="000000"/>
          <w:sz w:val="24"/>
          <w:szCs w:val="24"/>
          <w:lang w:eastAsia="en-US"/>
        </w:rPr>
        <w:t>Внутриличностные</w:t>
      </w:r>
    </w:p>
    <w:p w14:paraId="5543C6EE" w14:textId="77777777" w:rsidR="004F5754" w:rsidRPr="00433874" w:rsidRDefault="00D72D24" w:rsidP="004F5754">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Б. Групповые </w:t>
      </w:r>
    </w:p>
    <w:p w14:paraId="2433748D" w14:textId="77777777" w:rsidR="004F5754" w:rsidRPr="00433874" w:rsidRDefault="00D72D24" w:rsidP="004F5754">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 xml:space="preserve">В. Межличностные </w:t>
      </w:r>
    </w:p>
    <w:p w14:paraId="650B01C3" w14:textId="77777777" w:rsidR="00675A22" w:rsidRPr="00433874" w:rsidRDefault="00D72D24" w:rsidP="004F5754">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433874">
        <w:rPr>
          <w:rFonts w:ascii="Times New Roman" w:eastAsiaTheme="minorHAnsi" w:hAnsi="Times New Roman" w:cs="Times New Roman"/>
          <w:bCs/>
          <w:color w:val="000000"/>
          <w:sz w:val="24"/>
          <w:szCs w:val="24"/>
          <w:lang w:eastAsia="en-US"/>
        </w:rPr>
        <w:t>Г. Межгрупповые</w:t>
      </w:r>
    </w:p>
    <w:p w14:paraId="724F8D0C" w14:textId="4448E965" w:rsidR="00533D5B" w:rsidRPr="00433874" w:rsidRDefault="00D72D24" w:rsidP="00533D5B">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соответствующую последовательность букв слева направо</w:t>
      </w:r>
    </w:p>
    <w:p w14:paraId="504AD7C8" w14:textId="77777777" w:rsidR="004F5754" w:rsidRPr="00433874" w:rsidRDefault="004F5754" w:rsidP="004F5754">
      <w:pPr>
        <w:pStyle w:val="1"/>
        <w:spacing w:before="0"/>
        <w:ind w:left="720"/>
        <w:rPr>
          <w:rFonts w:ascii="Times New Roman" w:hAnsi="Times New Roman" w:cs="Times New Roman"/>
          <w:color w:val="auto"/>
          <w:sz w:val="24"/>
          <w:szCs w:val="24"/>
        </w:rPr>
      </w:pPr>
    </w:p>
    <w:p w14:paraId="6244E94C"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b/>
          <w:sz w:val="24"/>
          <w:szCs w:val="24"/>
        </w:rPr>
      </w:pPr>
      <w:bookmarkStart w:id="1429" w:name="_Hlk162426612_2_2"/>
      <w:r w:rsidRPr="00433874">
        <w:rPr>
          <w:rFonts w:ascii="Times New Roman" w:hAnsi="Times New Roman" w:cs="Times New Roman"/>
          <w:b/>
          <w:sz w:val="24"/>
          <w:szCs w:val="24"/>
        </w:rPr>
        <w:t>6</w:t>
      </w:r>
      <w:bookmarkStart w:id="1430" w:name="_Hlk162872443_1_2"/>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8B6FA0E"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429"/>
    <w:bookmarkEnd w:id="1430"/>
    <w:p w14:paraId="6EA39EB6" w14:textId="77777777" w:rsidR="00565C41" w:rsidRPr="00433874" w:rsidRDefault="00D72D24" w:rsidP="00D961E2">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ab/>
        <w:t>_____________________</w:t>
      </w:r>
      <w:r w:rsidR="00455B14" w:rsidRPr="00433874">
        <w:rPr>
          <w:rFonts w:ascii="Times New Roman" w:hAnsi="Times New Roman" w:cs="Times New Roman"/>
          <w:b/>
          <w:bCs/>
          <w:sz w:val="24"/>
          <w:szCs w:val="24"/>
        </w:rPr>
        <w:t xml:space="preserve"> -</w:t>
      </w:r>
      <w:r w:rsidR="00B67415" w:rsidRPr="00433874">
        <w:rPr>
          <w:rFonts w:ascii="Times New Roman" w:hAnsi="Times New Roman" w:cs="Times New Roman"/>
          <w:b/>
          <w:bCs/>
          <w:sz w:val="24"/>
          <w:szCs w:val="24"/>
        </w:rPr>
        <w:t xml:space="preserve"> </w:t>
      </w:r>
      <w:r w:rsidR="00B67415" w:rsidRPr="00433874">
        <w:rPr>
          <w:rFonts w:ascii="Times New Roman" w:hAnsi="Times New Roman" w:cs="Times New Roman"/>
          <w:sz w:val="24"/>
          <w:szCs w:val="24"/>
        </w:rPr>
        <w:t>метод получения информации на основе вербальной коммуникации</w:t>
      </w:r>
      <w:r w:rsidRPr="00433874">
        <w:rPr>
          <w:rFonts w:ascii="Times New Roman" w:hAnsi="Times New Roman" w:cs="Times New Roman"/>
          <w:sz w:val="24"/>
          <w:szCs w:val="24"/>
        </w:rPr>
        <w:t>.</w:t>
      </w:r>
      <w:r w:rsidR="00B67415" w:rsidRPr="00433874">
        <w:rPr>
          <w:rFonts w:ascii="Times New Roman" w:hAnsi="Times New Roman" w:cs="Times New Roman"/>
          <w:sz w:val="24"/>
          <w:szCs w:val="24"/>
        </w:rPr>
        <w:t xml:space="preserve"> </w:t>
      </w:r>
    </w:p>
    <w:p w14:paraId="7A592FB7"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4A8874D1" w14:textId="14CC0D3B" w:rsidR="00D961E2" w:rsidRPr="00433874" w:rsidRDefault="0039643E" w:rsidP="00D961E2">
      <w:pPr>
        <w:shd w:val="clear" w:color="auto" w:fill="FFFFFF"/>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FF66125"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9F9C5DF" w14:textId="77777777" w:rsidR="00565C41" w:rsidRPr="00433874" w:rsidRDefault="00D72D24" w:rsidP="00D961E2">
      <w:pPr>
        <w:tabs>
          <w:tab w:val="left" w:pos="284"/>
        </w:tabs>
        <w:spacing w:after="0" w:line="240" w:lineRule="auto"/>
        <w:jc w:val="both"/>
        <w:rPr>
          <w:rFonts w:ascii="Times New Roman" w:hAnsi="Times New Roman" w:cs="Times New Roman"/>
          <w:bCs/>
          <w:sz w:val="24"/>
          <w:szCs w:val="24"/>
        </w:rPr>
      </w:pPr>
      <w:r w:rsidRPr="00433874">
        <w:rPr>
          <w:rFonts w:ascii="Times New Roman" w:hAnsi="Times New Roman" w:cs="Times New Roman"/>
          <w:b/>
          <w:sz w:val="24"/>
          <w:szCs w:val="24"/>
        </w:rPr>
        <w:tab/>
        <w:t>______________</w:t>
      </w:r>
      <w:r w:rsidR="00455B14" w:rsidRPr="00433874">
        <w:rPr>
          <w:rFonts w:ascii="Times New Roman" w:hAnsi="Times New Roman" w:cs="Times New Roman"/>
          <w:b/>
          <w:sz w:val="24"/>
          <w:szCs w:val="24"/>
        </w:rPr>
        <w:t xml:space="preserve">  — </w:t>
      </w:r>
      <w:r w:rsidR="00B67415" w:rsidRPr="00433874">
        <w:rPr>
          <w:rFonts w:ascii="Times New Roman" w:hAnsi="Times New Roman" w:cs="Times New Roman"/>
          <w:bCs/>
          <w:sz w:val="24"/>
          <w:szCs w:val="24"/>
        </w:rPr>
        <w:t xml:space="preserve">конфликт внутри психического мира личности; представляет собой столкновение ее противоположно направленных мотивов </w:t>
      </w:r>
    </w:p>
    <w:p w14:paraId="3B534B1A" w14:textId="77777777" w:rsidR="00565C41" w:rsidRPr="00433874" w:rsidRDefault="00565C41" w:rsidP="00565C41">
      <w:pPr>
        <w:tabs>
          <w:tab w:val="left" w:pos="284"/>
        </w:tabs>
        <w:spacing w:after="0" w:line="240" w:lineRule="auto"/>
        <w:ind w:left="1080"/>
        <w:jc w:val="both"/>
        <w:rPr>
          <w:rFonts w:ascii="Times New Roman" w:hAnsi="Times New Roman" w:cs="Times New Roman"/>
          <w:sz w:val="24"/>
          <w:szCs w:val="24"/>
        </w:rPr>
      </w:pPr>
    </w:p>
    <w:p w14:paraId="05750029" w14:textId="77777777" w:rsidR="00D961E2" w:rsidRPr="00433874" w:rsidRDefault="00D72D24" w:rsidP="00D961E2">
      <w:pPr>
        <w:shd w:val="clear" w:color="auto" w:fill="FFFFFF"/>
        <w:spacing w:after="0" w:line="240" w:lineRule="auto"/>
        <w:ind w:firstLine="360"/>
        <w:jc w:val="both"/>
        <w:rPr>
          <w:rFonts w:ascii="Times New Roman" w:hAnsi="Times New Roman" w:cs="Times New Roman"/>
          <w:b/>
          <w:sz w:val="24"/>
          <w:szCs w:val="24"/>
        </w:rPr>
      </w:pPr>
      <w:bookmarkStart w:id="1431" w:name="_Hlk162523904_5"/>
      <w:r w:rsidRPr="00433874">
        <w:rPr>
          <w:rFonts w:ascii="Times New Roman" w:hAnsi="Times New Roman" w:cs="Times New Roman"/>
          <w:b/>
          <w:sz w:val="24"/>
          <w:szCs w:val="24"/>
        </w:rPr>
        <w:t xml:space="preserve">8. </w:t>
      </w:r>
      <w:bookmarkStart w:id="1432" w:name="_Hlk162426785_6"/>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493E4F5" w14:textId="77777777" w:rsidR="00D961E2" w:rsidRPr="00433874" w:rsidRDefault="00D72D24" w:rsidP="00D961E2">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31"/>
    <w:bookmarkEnd w:id="1432"/>
    <w:p w14:paraId="68C37074" w14:textId="77777777" w:rsidR="00360989" w:rsidRPr="00433874" w:rsidRDefault="00D72D24" w:rsidP="00D961E2">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Во время деловой  встречи с вами ваш сотрудник  из отдела рекламы «вышел из себя», не принимая ваших замечаний по поводу очередного рекламного проекта. Вы не можете позволить подчиненному так себя вести, ведь он подрывает ваш авторитет. Что вы предпримете?</w:t>
      </w:r>
    </w:p>
    <w:p w14:paraId="12820F44" w14:textId="77777777" w:rsidR="001A360F" w:rsidRPr="00433874" w:rsidRDefault="001A360F"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166791A5"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2905708" w14:textId="77777777" w:rsidR="006D6B25" w:rsidRPr="00433874" w:rsidRDefault="00D72D24" w:rsidP="006D6B25">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436C3F18"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E4B2236" w14:textId="77777777" w:rsidR="006D6B25" w:rsidRPr="00433874" w:rsidRDefault="00D72D24" w:rsidP="006D6B2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433874" w14:paraId="3B79ECC7" w14:textId="77777777" w:rsidTr="006D6B25">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ABD4E84" w14:textId="77777777" w:rsidR="006D6B25" w:rsidRPr="00433874" w:rsidRDefault="00D72D24" w:rsidP="006D6B2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433874" w14:paraId="198F2C56" w14:textId="77777777" w:rsidTr="006D6B25">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F7D6B6E" w14:textId="77777777" w:rsidR="006D6B25" w:rsidRPr="00433874" w:rsidRDefault="00D72D24" w:rsidP="006D6B25">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433874" w14:paraId="5A1E9D2F" w14:textId="77777777" w:rsidTr="007F6BF2">
        <w:trPr>
          <w:trHeight w:hRule="exact" w:val="547"/>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24A49CC3" w14:textId="77777777" w:rsidR="006D6B25" w:rsidRPr="00433874" w:rsidRDefault="00D72D24" w:rsidP="006D6B25">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638104B1"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79DD45D" w14:textId="77777777" w:rsidR="00D961E2" w:rsidRPr="00433874" w:rsidRDefault="00D72D24" w:rsidP="00D961E2">
      <w:pPr>
        <w:widowControl w:val="0"/>
        <w:autoSpaceDE w:val="0"/>
        <w:autoSpaceDN w:val="0"/>
        <w:adjustRightInd w:val="0"/>
        <w:spacing w:after="0" w:line="240" w:lineRule="auto"/>
        <w:ind w:firstLine="360"/>
        <w:rPr>
          <w:rFonts w:ascii="Times New Roman" w:hAnsi="Times New Roman" w:cs="Times New Roman"/>
          <w:b/>
          <w:sz w:val="24"/>
          <w:szCs w:val="24"/>
        </w:rPr>
      </w:pPr>
      <w:bookmarkStart w:id="1433" w:name="_Hlk162426919_3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33"/>
    <w:p w14:paraId="2CE8DA5D"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Предметом конфликтологии являются:</w:t>
      </w:r>
      <w:r w:rsidR="004C4415" w:rsidRPr="00433874">
        <w:rPr>
          <w:rFonts w:ascii="Times New Roman" w:eastAsia="Times New Roman" w:hAnsi="Times New Roman" w:cs="Times New Roman"/>
          <w:sz w:val="24"/>
          <w:szCs w:val="24"/>
        </w:rPr>
        <w:br/>
        <w:t>А.</w:t>
      </w:r>
      <w:r w:rsidRPr="00433874">
        <w:rPr>
          <w:rFonts w:ascii="Times New Roman" w:eastAsia="Times New Roman" w:hAnsi="Times New Roman" w:cs="Times New Roman"/>
          <w:sz w:val="24"/>
          <w:szCs w:val="24"/>
        </w:rPr>
        <w:t xml:space="preserve"> конфликты;</w:t>
      </w:r>
      <w:r w:rsidRPr="00433874">
        <w:rPr>
          <w:rFonts w:ascii="Times New Roman" w:eastAsia="Times New Roman" w:hAnsi="Times New Roman" w:cs="Times New Roman"/>
          <w:sz w:val="24"/>
          <w:szCs w:val="24"/>
        </w:rPr>
        <w:br/>
      </w:r>
      <w:r w:rsidR="004C4415" w:rsidRPr="00433874">
        <w:rPr>
          <w:rFonts w:ascii="Times New Roman" w:eastAsia="Times New Roman" w:hAnsi="Times New Roman" w:cs="Times New Roman"/>
          <w:bCs/>
          <w:sz w:val="24"/>
          <w:szCs w:val="24"/>
        </w:rPr>
        <w:t>Б.</w:t>
      </w:r>
      <w:r w:rsidRPr="00433874">
        <w:rPr>
          <w:rFonts w:ascii="Times New Roman" w:eastAsia="Times New Roman" w:hAnsi="Times New Roman" w:cs="Times New Roman"/>
          <w:bCs/>
          <w:sz w:val="24"/>
          <w:szCs w:val="24"/>
        </w:rPr>
        <w:t xml:space="preserve"> закономерности и механизмы возникновения конфликтов,</w:t>
      </w:r>
      <w:r w:rsidRPr="00433874">
        <w:rPr>
          <w:rFonts w:ascii="Times New Roman" w:eastAsia="Times New Roman" w:hAnsi="Times New Roman" w:cs="Times New Roman"/>
          <w:sz w:val="24"/>
          <w:szCs w:val="24"/>
        </w:rPr>
        <w:t xml:space="preserve"> а также принципы</w:t>
      </w:r>
      <w:r w:rsidR="004C4415" w:rsidRPr="00433874">
        <w:rPr>
          <w:rFonts w:ascii="Times New Roman" w:eastAsia="Times New Roman" w:hAnsi="Times New Roman" w:cs="Times New Roman"/>
          <w:sz w:val="24"/>
          <w:szCs w:val="24"/>
        </w:rPr>
        <w:t xml:space="preserve"> и технологии управления ими;</w:t>
      </w:r>
      <w:r w:rsidR="004C4415" w:rsidRPr="00433874">
        <w:rPr>
          <w:rFonts w:ascii="Times New Roman" w:eastAsia="Times New Roman" w:hAnsi="Times New Roman" w:cs="Times New Roman"/>
          <w:sz w:val="24"/>
          <w:szCs w:val="24"/>
        </w:rPr>
        <w:br/>
        <w:t>В.</w:t>
      </w:r>
      <w:r w:rsidRPr="00433874">
        <w:rPr>
          <w:rFonts w:ascii="Times New Roman" w:eastAsia="Times New Roman" w:hAnsi="Times New Roman" w:cs="Times New Roman"/>
          <w:sz w:val="24"/>
          <w:szCs w:val="24"/>
        </w:rPr>
        <w:t xml:space="preserve"> любые столкновения;</w:t>
      </w:r>
    </w:p>
    <w:p w14:paraId="7C0DEECF" w14:textId="77777777" w:rsidR="00611855" w:rsidRPr="00433874" w:rsidRDefault="00D72D24" w:rsidP="00611855">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интересы сторон конфликта</w:t>
      </w:r>
    </w:p>
    <w:p w14:paraId="42EB8245" w14:textId="77777777" w:rsidR="00D961E2" w:rsidRPr="00433874" w:rsidRDefault="00D961E2" w:rsidP="00611855">
      <w:pPr>
        <w:shd w:val="clear" w:color="auto" w:fill="FFFFFF"/>
        <w:spacing w:after="0" w:line="240" w:lineRule="auto"/>
        <w:rPr>
          <w:rFonts w:ascii="Times New Roman" w:eastAsia="Times New Roman" w:hAnsi="Times New Roman" w:cs="Times New Roman"/>
          <w:sz w:val="24"/>
          <w:szCs w:val="24"/>
        </w:rPr>
      </w:pPr>
    </w:p>
    <w:p w14:paraId="2472320B"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F68DE3"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CD2AA1D" w14:textId="77777777" w:rsidR="00611855" w:rsidRPr="00433874" w:rsidRDefault="00D72D24" w:rsidP="00D961E2">
      <w:pPr>
        <w:shd w:val="clear" w:color="auto" w:fill="FFFFFF"/>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2. Что является универсальным источником всех экономических конфликтов: </w:t>
      </w:r>
    </w:p>
    <w:p w14:paraId="48D50755"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нехватка средств к существованию</w:t>
      </w:r>
    </w:p>
    <w:p w14:paraId="2F8717D4"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деньги</w:t>
      </w:r>
    </w:p>
    <w:p w14:paraId="6CA9F296"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престиж</w:t>
      </w:r>
    </w:p>
    <w:p w14:paraId="4ECC44C6"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власть</w:t>
      </w:r>
    </w:p>
    <w:p w14:paraId="707043C5" w14:textId="77777777" w:rsidR="00E93CFF" w:rsidRPr="00433874" w:rsidRDefault="00E93CFF" w:rsidP="00E93CFF">
      <w:pPr>
        <w:pStyle w:val="ConsPlusNormal"/>
        <w:ind w:firstLine="360"/>
        <w:rPr>
          <w:rFonts w:ascii="Times New Roman" w:hAnsi="Times New Roman" w:cs="Times New Roman"/>
          <w:b/>
          <w:sz w:val="24"/>
          <w:szCs w:val="24"/>
        </w:rPr>
      </w:pPr>
    </w:p>
    <w:p w14:paraId="4CAE18A7" w14:textId="3BDEE126"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4DF49AAE"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C9C0F07" w14:textId="77777777" w:rsidR="00611855" w:rsidRPr="00433874" w:rsidRDefault="00D72D24" w:rsidP="00D961E2">
      <w:pPr>
        <w:shd w:val="clear" w:color="auto" w:fill="FFFFFF"/>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Заблаговременная подготовка возможного отступления на подготовленные позиции - это: </w:t>
      </w:r>
    </w:p>
    <w:p w14:paraId="19F96706"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рефлексивное планирование</w:t>
      </w:r>
    </w:p>
    <w:p w14:paraId="0FF1FEBD"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рефлексивное управление</w:t>
      </w:r>
    </w:p>
    <w:p w14:paraId="51C65CEB"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рефлексивный прогноз</w:t>
      </w:r>
    </w:p>
    <w:p w14:paraId="41E78F6B" w14:textId="77777777" w:rsidR="00611855" w:rsidRPr="00433874" w:rsidRDefault="00D72D24" w:rsidP="00D961E2">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рефлексивная защита</w:t>
      </w:r>
    </w:p>
    <w:p w14:paraId="22273DB5" w14:textId="77777777" w:rsidR="00C70657" w:rsidRPr="00433874" w:rsidRDefault="00C70657" w:rsidP="00D961E2">
      <w:pPr>
        <w:shd w:val="clear" w:color="auto" w:fill="FFFFFF"/>
        <w:spacing w:after="0" w:line="240" w:lineRule="auto"/>
        <w:ind w:firstLine="708"/>
        <w:jc w:val="both"/>
        <w:rPr>
          <w:rFonts w:ascii="Times New Roman" w:hAnsi="Times New Roman" w:cs="Times New Roman"/>
          <w:b/>
          <w:sz w:val="24"/>
          <w:szCs w:val="24"/>
        </w:rPr>
      </w:pPr>
      <w:bookmarkStart w:id="1434" w:name="_Hlk163049156_2_0"/>
    </w:p>
    <w:p w14:paraId="5676FEED" w14:textId="77777777" w:rsidR="00D961E2" w:rsidRPr="00433874" w:rsidRDefault="00D72D24" w:rsidP="00D961E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E1EB073" w14:textId="77777777" w:rsidR="00D961E2" w:rsidRPr="00433874" w:rsidRDefault="00D72D24" w:rsidP="00D961E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34"/>
    <w:p w14:paraId="6A640A42" w14:textId="77777777" w:rsidR="00533CD3" w:rsidRPr="00433874" w:rsidRDefault="00D72D24" w:rsidP="009F2724">
      <w:pPr>
        <w:spacing w:after="0" w:line="240" w:lineRule="auto"/>
        <w:ind w:left="720" w:hanging="294"/>
        <w:jc w:val="both"/>
        <w:rPr>
          <w:rFonts w:ascii="Times New Roman" w:eastAsia="Times New Roman" w:hAnsi="Times New Roman" w:cs="Times New Roman"/>
          <w:sz w:val="24"/>
          <w:szCs w:val="24"/>
          <w:shd w:val="clear" w:color="auto" w:fill="FFFFFF"/>
        </w:rPr>
      </w:pPr>
      <w:r w:rsidRPr="00433874">
        <w:rPr>
          <w:rFonts w:ascii="Times New Roman" w:hAnsi="Times New Roman" w:cs="Times New Roman"/>
          <w:b/>
          <w:sz w:val="24"/>
          <w:szCs w:val="24"/>
        </w:rPr>
        <w:t>Фазы конфликта</w:t>
      </w:r>
    </w:p>
    <w:tbl>
      <w:tblPr>
        <w:tblStyle w:val="TableGrid8"/>
        <w:tblW w:w="5000" w:type="pct"/>
        <w:tblLook w:val="04A0" w:firstRow="1" w:lastRow="0" w:firstColumn="1" w:lastColumn="0" w:noHBand="0" w:noVBand="1"/>
      </w:tblPr>
      <w:tblGrid>
        <w:gridCol w:w="2820"/>
        <w:gridCol w:w="449"/>
        <w:gridCol w:w="6584"/>
      </w:tblGrid>
      <w:tr w:rsidR="00855332" w:rsidRPr="00433874" w14:paraId="643A3441" w14:textId="77777777" w:rsidTr="00573D19">
        <w:tc>
          <w:tcPr>
            <w:tcW w:w="1431" w:type="pct"/>
          </w:tcPr>
          <w:p w14:paraId="1AEA880E" w14:textId="77777777" w:rsidR="00C70657" w:rsidRPr="00433874" w:rsidRDefault="00D72D24" w:rsidP="00C70657">
            <w:pPr>
              <w:pStyle w:val="a4"/>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69" w:type="pct"/>
            <w:gridSpan w:val="2"/>
          </w:tcPr>
          <w:p w14:paraId="32724127" w14:textId="77777777" w:rsidR="00C70657" w:rsidRPr="00433874" w:rsidRDefault="00D72D24" w:rsidP="00C70657">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3CAC469A" w14:textId="77777777" w:rsidTr="00573D19">
        <w:tc>
          <w:tcPr>
            <w:tcW w:w="1431" w:type="pct"/>
          </w:tcPr>
          <w:p w14:paraId="27F39F92" w14:textId="2611B054" w:rsidR="00C70657" w:rsidRPr="00433874" w:rsidRDefault="007F6BF2" w:rsidP="007F6BF2">
            <w:pPr>
              <w:rPr>
                <w:rFonts w:ascii="Times New Roman" w:hAnsi="Times New Roman" w:cs="Times New Roman"/>
                <w:b/>
                <w:sz w:val="24"/>
                <w:szCs w:val="24"/>
              </w:rPr>
            </w:pPr>
            <w:r w:rsidRPr="00433874">
              <w:rPr>
                <w:rFonts w:ascii="Times New Roman" w:hAnsi="Times New Roman" w:cs="Times New Roman"/>
                <w:b/>
                <w:sz w:val="24"/>
                <w:szCs w:val="24"/>
              </w:rPr>
              <w:t>1. начальная фаза</w:t>
            </w:r>
          </w:p>
        </w:tc>
        <w:tc>
          <w:tcPr>
            <w:tcW w:w="228" w:type="pct"/>
          </w:tcPr>
          <w:p w14:paraId="483D647A" w14:textId="77777777" w:rsidR="00C7065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41" w:type="pct"/>
          </w:tcPr>
          <w:p w14:paraId="76447E40" w14:textId="77777777" w:rsidR="00C70657" w:rsidRPr="00433874" w:rsidRDefault="00D72D24" w:rsidP="00DF1798">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Конфликтная стадия. Чтобы произошло превращение ситуации в конфликт, требуется повод, нужны какие-то действия, приводящие стороны в движение</w:t>
            </w:r>
          </w:p>
        </w:tc>
      </w:tr>
      <w:tr w:rsidR="00855332" w:rsidRPr="00433874" w14:paraId="6C1E4F43" w14:textId="77777777" w:rsidTr="00573D19">
        <w:tc>
          <w:tcPr>
            <w:tcW w:w="1431" w:type="pct"/>
          </w:tcPr>
          <w:p w14:paraId="381D4468" w14:textId="6C212588" w:rsidR="00C70657" w:rsidRPr="00433874" w:rsidRDefault="007F6BF2" w:rsidP="007F6BF2">
            <w:pPr>
              <w:rPr>
                <w:rFonts w:ascii="Times New Roman" w:hAnsi="Times New Roman" w:cs="Times New Roman"/>
                <w:b/>
                <w:sz w:val="24"/>
                <w:szCs w:val="24"/>
              </w:rPr>
            </w:pPr>
            <w:r w:rsidRPr="00433874">
              <w:rPr>
                <w:rFonts w:ascii="Times New Roman" w:hAnsi="Times New Roman" w:cs="Times New Roman"/>
                <w:b/>
                <w:sz w:val="24"/>
                <w:szCs w:val="24"/>
              </w:rPr>
              <w:t>2. фаза подъема</w:t>
            </w:r>
          </w:p>
        </w:tc>
        <w:tc>
          <w:tcPr>
            <w:tcW w:w="228" w:type="pct"/>
          </w:tcPr>
          <w:p w14:paraId="55D6280A" w14:textId="77777777" w:rsidR="00C7065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41" w:type="pct"/>
          </w:tcPr>
          <w:p w14:paraId="13CAF4CE" w14:textId="77777777" w:rsidR="00C70657" w:rsidRPr="00433874" w:rsidRDefault="00D72D24" w:rsidP="00A36676">
            <w:pPr>
              <w:jc w:val="both"/>
              <w:rPr>
                <w:rFonts w:ascii="Times New Roman" w:eastAsia="Times New Roman" w:hAnsi="Times New Roman" w:cs="Times New Roman"/>
                <w:sz w:val="24"/>
                <w:szCs w:val="24"/>
              </w:rPr>
            </w:pPr>
            <w:proofErr w:type="spellStart"/>
            <w:r w:rsidRPr="00433874">
              <w:rPr>
                <w:rFonts w:ascii="Times New Roman" w:eastAsia="Times New Roman" w:hAnsi="Times New Roman" w:cs="Times New Roman"/>
                <w:sz w:val="24"/>
                <w:szCs w:val="24"/>
              </w:rPr>
              <w:t>Предконфликтная</w:t>
            </w:r>
            <w:proofErr w:type="spellEnd"/>
            <w:r w:rsidRPr="00433874">
              <w:rPr>
                <w:rFonts w:ascii="Times New Roman" w:eastAsia="Times New Roman" w:hAnsi="Times New Roman" w:cs="Times New Roman"/>
                <w:sz w:val="24"/>
                <w:szCs w:val="24"/>
              </w:rPr>
              <w:t xml:space="preserve"> стадия. Начинается с конфликтной ситуации, которая выявляет оппонентов и причинную обусловленность конфликта</w:t>
            </w:r>
          </w:p>
        </w:tc>
      </w:tr>
      <w:tr w:rsidR="00855332" w:rsidRPr="00433874" w14:paraId="0C5765C8" w14:textId="77777777" w:rsidTr="00573D19">
        <w:tc>
          <w:tcPr>
            <w:tcW w:w="1431" w:type="pct"/>
          </w:tcPr>
          <w:p w14:paraId="61D3A1AB" w14:textId="14AE778B" w:rsidR="00C70657" w:rsidRPr="00433874" w:rsidRDefault="007F6BF2" w:rsidP="007F6BF2">
            <w:pPr>
              <w:rPr>
                <w:rFonts w:ascii="Times New Roman" w:hAnsi="Times New Roman" w:cs="Times New Roman"/>
                <w:b/>
                <w:sz w:val="24"/>
                <w:szCs w:val="24"/>
              </w:rPr>
            </w:pPr>
            <w:r w:rsidRPr="00433874">
              <w:rPr>
                <w:rFonts w:ascii="Times New Roman" w:hAnsi="Times New Roman" w:cs="Times New Roman"/>
                <w:b/>
                <w:sz w:val="24"/>
                <w:szCs w:val="24"/>
              </w:rPr>
              <w:t>3. пик конфликта</w:t>
            </w:r>
          </w:p>
        </w:tc>
        <w:tc>
          <w:tcPr>
            <w:tcW w:w="228" w:type="pct"/>
          </w:tcPr>
          <w:p w14:paraId="0EEDFF5B" w14:textId="77777777" w:rsidR="00C7065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41" w:type="pct"/>
          </w:tcPr>
          <w:p w14:paraId="5B69FE8E" w14:textId="77777777" w:rsidR="00C70657" w:rsidRPr="00433874" w:rsidRDefault="00D72D24" w:rsidP="00A3667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Заключительная фаза – подведение итогов, оценка результатов</w:t>
            </w:r>
          </w:p>
        </w:tc>
      </w:tr>
      <w:tr w:rsidR="00855332" w:rsidRPr="00433874" w14:paraId="289A1792" w14:textId="77777777" w:rsidTr="00573D19">
        <w:trPr>
          <w:trHeight w:val="631"/>
        </w:trPr>
        <w:tc>
          <w:tcPr>
            <w:tcW w:w="1431" w:type="pct"/>
          </w:tcPr>
          <w:p w14:paraId="0FE8551E" w14:textId="7AC3B142" w:rsidR="00C70657" w:rsidRPr="00433874" w:rsidRDefault="007F6BF2" w:rsidP="007F6BF2">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фаза спада</w:t>
            </w:r>
          </w:p>
        </w:tc>
        <w:tc>
          <w:tcPr>
            <w:tcW w:w="228" w:type="pct"/>
          </w:tcPr>
          <w:p w14:paraId="5F1620DC" w14:textId="77777777" w:rsidR="00C70657"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41" w:type="pct"/>
          </w:tcPr>
          <w:p w14:paraId="6EF78444" w14:textId="77777777" w:rsidR="00C70657" w:rsidRPr="00433874" w:rsidRDefault="00D72D24" w:rsidP="00A36676">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 примечательна тем, что конфликт при всей своей остроте может прекратиться, как в итоге изменения объективной ситуации, так и в результате психологической перестройки субъектов, изменения их взглядов и намерений.</w:t>
            </w:r>
          </w:p>
        </w:tc>
      </w:tr>
    </w:tbl>
    <w:p w14:paraId="3A87010C" w14:textId="77777777" w:rsidR="009F2724" w:rsidRPr="00433874" w:rsidRDefault="009F2724" w:rsidP="009F2724">
      <w:pPr>
        <w:spacing w:after="0" w:line="240" w:lineRule="auto"/>
        <w:jc w:val="both"/>
        <w:rPr>
          <w:rFonts w:ascii="Times New Roman" w:hAnsi="Times New Roman" w:cs="Times New Roman"/>
          <w:sz w:val="24"/>
          <w:szCs w:val="24"/>
        </w:rPr>
      </w:pPr>
    </w:p>
    <w:p w14:paraId="68400E5C" w14:textId="77777777" w:rsidR="00C70657" w:rsidRPr="00433874" w:rsidRDefault="00D72D24" w:rsidP="00C70657">
      <w:pPr>
        <w:shd w:val="clear" w:color="auto" w:fill="FFFFFF"/>
        <w:spacing w:after="0" w:line="240" w:lineRule="auto"/>
        <w:jc w:val="both"/>
        <w:rPr>
          <w:rFonts w:ascii="Times New Roman" w:hAnsi="Times New Roman" w:cs="Times New Roman"/>
          <w:b/>
          <w:sz w:val="24"/>
          <w:szCs w:val="24"/>
        </w:rPr>
      </w:pPr>
      <w:bookmarkStart w:id="1435" w:name="_Hlk162873039_2_1"/>
      <w:bookmarkStart w:id="1436" w:name="_Hlk162524302_2_0"/>
      <w:r w:rsidRPr="00433874">
        <w:rPr>
          <w:rFonts w:ascii="Times New Roman" w:hAnsi="Times New Roman" w:cs="Times New Roman"/>
          <w:b/>
          <w:sz w:val="24"/>
          <w:szCs w:val="24"/>
        </w:rPr>
        <w:t>Запишите выбранные буквы под соответствующими цифрами.</w:t>
      </w:r>
    </w:p>
    <w:bookmarkEnd w:id="1435"/>
    <w:p w14:paraId="7C73D9ED" w14:textId="2C7ECACA" w:rsidR="00C70657" w:rsidRPr="00433874" w:rsidRDefault="00C70657" w:rsidP="00C70657">
      <w:pPr>
        <w:spacing w:after="0"/>
        <w:jc w:val="both"/>
        <w:rPr>
          <w:rFonts w:ascii="Times New Roman" w:hAnsi="Times New Roman" w:cs="Times New Roman"/>
          <w:b/>
          <w:sz w:val="24"/>
          <w:szCs w:val="24"/>
        </w:rPr>
      </w:pPr>
    </w:p>
    <w:tbl>
      <w:tblPr>
        <w:tblStyle w:val="TableGrid8"/>
        <w:tblW w:w="5000" w:type="pct"/>
        <w:tblLook w:val="04A0" w:firstRow="1" w:lastRow="0" w:firstColumn="1" w:lastColumn="0" w:noHBand="0" w:noVBand="1"/>
      </w:tblPr>
      <w:tblGrid>
        <w:gridCol w:w="2462"/>
        <w:gridCol w:w="2463"/>
        <w:gridCol w:w="2463"/>
        <w:gridCol w:w="2465"/>
      </w:tblGrid>
      <w:tr w:rsidR="00855332" w:rsidRPr="00433874" w14:paraId="53D83FA5" w14:textId="77777777" w:rsidTr="003A0A14">
        <w:tc>
          <w:tcPr>
            <w:tcW w:w="1249" w:type="pct"/>
          </w:tcPr>
          <w:p w14:paraId="037C58A1" w14:textId="77777777" w:rsidR="00C70657" w:rsidRPr="00433874" w:rsidRDefault="00D72D24" w:rsidP="003A0A14">
            <w:pPr>
              <w:pStyle w:val="a4"/>
              <w:ind w:left="0"/>
              <w:jc w:val="center"/>
              <w:rPr>
                <w:rFonts w:ascii="Times New Roman" w:hAnsi="Times New Roman" w:cs="Times New Roman"/>
                <w:b/>
                <w:sz w:val="24"/>
                <w:szCs w:val="24"/>
              </w:rPr>
            </w:pPr>
            <w:bookmarkStart w:id="1437" w:name="_Hlk162873054_2_0"/>
            <w:r w:rsidRPr="00433874">
              <w:rPr>
                <w:rFonts w:ascii="Times New Roman" w:hAnsi="Times New Roman" w:cs="Times New Roman"/>
                <w:b/>
                <w:sz w:val="24"/>
                <w:szCs w:val="24"/>
              </w:rPr>
              <w:t>1</w:t>
            </w:r>
          </w:p>
        </w:tc>
        <w:tc>
          <w:tcPr>
            <w:tcW w:w="1250" w:type="pct"/>
          </w:tcPr>
          <w:p w14:paraId="5460D1F5"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1638A0F"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2B42411"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E6E70D8" w14:textId="77777777" w:rsidTr="003A0A14">
        <w:tc>
          <w:tcPr>
            <w:tcW w:w="1249" w:type="pct"/>
          </w:tcPr>
          <w:p w14:paraId="2A0E81E0" w14:textId="39A43D7E" w:rsidR="00C70657" w:rsidRPr="00433874" w:rsidRDefault="00C70657" w:rsidP="003A0A14">
            <w:pPr>
              <w:pStyle w:val="a4"/>
              <w:ind w:left="0"/>
              <w:jc w:val="center"/>
              <w:rPr>
                <w:rFonts w:ascii="Times New Roman" w:hAnsi="Times New Roman" w:cs="Times New Roman"/>
                <w:b/>
                <w:sz w:val="24"/>
                <w:szCs w:val="24"/>
              </w:rPr>
            </w:pPr>
          </w:p>
        </w:tc>
        <w:tc>
          <w:tcPr>
            <w:tcW w:w="1250" w:type="pct"/>
          </w:tcPr>
          <w:p w14:paraId="09992C32" w14:textId="63DD3E19" w:rsidR="00C70657" w:rsidRPr="00433874" w:rsidRDefault="00C70657" w:rsidP="003A0A14">
            <w:pPr>
              <w:pStyle w:val="a4"/>
              <w:ind w:left="0"/>
              <w:jc w:val="center"/>
              <w:rPr>
                <w:rFonts w:ascii="Times New Roman" w:hAnsi="Times New Roman" w:cs="Times New Roman"/>
                <w:b/>
                <w:sz w:val="24"/>
                <w:szCs w:val="24"/>
              </w:rPr>
            </w:pPr>
          </w:p>
        </w:tc>
        <w:tc>
          <w:tcPr>
            <w:tcW w:w="1250" w:type="pct"/>
          </w:tcPr>
          <w:p w14:paraId="54412805" w14:textId="1DB27FCB" w:rsidR="00C70657" w:rsidRPr="00433874" w:rsidRDefault="00C70657" w:rsidP="003A0A14">
            <w:pPr>
              <w:pStyle w:val="a4"/>
              <w:ind w:left="0"/>
              <w:jc w:val="center"/>
              <w:rPr>
                <w:rFonts w:ascii="Times New Roman" w:hAnsi="Times New Roman" w:cs="Times New Roman"/>
                <w:b/>
                <w:sz w:val="24"/>
                <w:szCs w:val="24"/>
              </w:rPr>
            </w:pPr>
          </w:p>
        </w:tc>
        <w:tc>
          <w:tcPr>
            <w:tcW w:w="1251" w:type="pct"/>
          </w:tcPr>
          <w:p w14:paraId="62A927F3" w14:textId="17366AF9" w:rsidR="00C70657" w:rsidRPr="00433874" w:rsidRDefault="00C70657" w:rsidP="003A0A14">
            <w:pPr>
              <w:pStyle w:val="a4"/>
              <w:ind w:left="0"/>
              <w:jc w:val="center"/>
              <w:rPr>
                <w:rFonts w:ascii="Times New Roman" w:hAnsi="Times New Roman" w:cs="Times New Roman"/>
                <w:b/>
                <w:sz w:val="24"/>
                <w:szCs w:val="24"/>
              </w:rPr>
            </w:pPr>
          </w:p>
        </w:tc>
      </w:tr>
      <w:bookmarkEnd w:id="1436"/>
      <w:bookmarkEnd w:id="1437"/>
    </w:tbl>
    <w:p w14:paraId="3DEBC099" w14:textId="77777777" w:rsidR="00A50D93" w:rsidRPr="00433874" w:rsidRDefault="00A50D93" w:rsidP="00A50D93">
      <w:pPr>
        <w:pStyle w:val="a4"/>
        <w:spacing w:after="0"/>
        <w:jc w:val="both"/>
        <w:rPr>
          <w:rFonts w:ascii="Times New Roman" w:hAnsi="Times New Roman" w:cs="Times New Roman"/>
          <w:b/>
          <w:sz w:val="24"/>
          <w:szCs w:val="24"/>
        </w:rPr>
      </w:pPr>
    </w:p>
    <w:p w14:paraId="184874EB"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bookmarkStart w:id="1438" w:name="_Hlk162524405_0_2"/>
      <w:r w:rsidRPr="00433874">
        <w:rPr>
          <w:rFonts w:ascii="Times New Roman" w:hAnsi="Times New Roman" w:cs="Times New Roman"/>
          <w:b/>
          <w:bCs/>
          <w:color w:val="000000"/>
          <w:sz w:val="24"/>
          <w:szCs w:val="24"/>
        </w:rPr>
        <w:t>5</w:t>
      </w:r>
      <w:bookmarkStart w:id="1439" w:name="_Hlk163045537_0_2"/>
      <w:r w:rsidRPr="00433874">
        <w:rPr>
          <w:rFonts w:ascii="Times New Roman" w:hAnsi="Times New Roman" w:cs="Times New Roman"/>
          <w:b/>
          <w:bCs/>
          <w:color w:val="000000"/>
          <w:sz w:val="24"/>
          <w:szCs w:val="24"/>
        </w:rPr>
        <w:t xml:space="preserve">. </w:t>
      </w:r>
      <w:bookmarkStart w:id="1440" w:name="_Hlk162427138_0_2"/>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EBA0BDA" w14:textId="77777777" w:rsidR="004F5754" w:rsidRPr="00433874" w:rsidRDefault="00D72D24" w:rsidP="00E93CFF">
      <w:pPr>
        <w:spacing w:after="0" w:line="240" w:lineRule="auto"/>
        <w:ind w:firstLine="491"/>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438"/>
      <w:bookmarkEnd w:id="1439"/>
      <w:bookmarkEnd w:id="1440"/>
      <w:r w:rsidRPr="00433874">
        <w:rPr>
          <w:rFonts w:ascii="Times New Roman" w:hAnsi="Times New Roman" w:cs="Times New Roman"/>
          <w:b/>
          <w:sz w:val="24"/>
          <w:szCs w:val="24"/>
        </w:rPr>
        <w:t xml:space="preserve"> </w:t>
      </w:r>
      <w:r w:rsidR="004D2653" w:rsidRPr="00433874">
        <w:rPr>
          <w:rFonts w:ascii="Times New Roman" w:hAnsi="Times New Roman" w:cs="Times New Roman"/>
          <w:b/>
          <w:sz w:val="24"/>
          <w:szCs w:val="24"/>
        </w:rPr>
        <w:t xml:space="preserve">этапов в развитии конфликта </w:t>
      </w:r>
      <w:r w:rsidRPr="00433874">
        <w:rPr>
          <w:rFonts w:ascii="Times New Roman" w:hAnsi="Times New Roman" w:cs="Times New Roman"/>
          <w:b/>
          <w:sz w:val="24"/>
          <w:szCs w:val="24"/>
        </w:rPr>
        <w:t xml:space="preserve">по Р. </w:t>
      </w:r>
      <w:proofErr w:type="spellStart"/>
      <w:r w:rsidRPr="00433874">
        <w:rPr>
          <w:rFonts w:ascii="Times New Roman" w:hAnsi="Times New Roman" w:cs="Times New Roman"/>
          <w:b/>
          <w:sz w:val="24"/>
          <w:szCs w:val="24"/>
        </w:rPr>
        <w:t>Рамелю</w:t>
      </w:r>
      <w:proofErr w:type="spellEnd"/>
      <w:r w:rsidRPr="00433874">
        <w:rPr>
          <w:rFonts w:ascii="Times New Roman" w:hAnsi="Times New Roman" w:cs="Times New Roman"/>
          <w:b/>
          <w:sz w:val="24"/>
          <w:szCs w:val="24"/>
        </w:rPr>
        <w:t>:</w:t>
      </w:r>
    </w:p>
    <w:p w14:paraId="326571AE" w14:textId="6CF420FE" w:rsidR="004F5754" w:rsidRPr="00433874" w:rsidRDefault="00E93CFF" w:rsidP="00E93CFF">
      <w:pPr>
        <w:spacing w:after="0" w:line="240" w:lineRule="auto"/>
        <w:ind w:left="491"/>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4D2653" w:rsidRPr="00433874">
        <w:rPr>
          <w:rFonts w:ascii="Times New Roman" w:hAnsi="Times New Roman" w:cs="Times New Roman"/>
          <w:sz w:val="24"/>
          <w:szCs w:val="24"/>
        </w:rPr>
        <w:t>Инициирующий</w:t>
      </w:r>
    </w:p>
    <w:p w14:paraId="78C6DEA0" w14:textId="6864546B" w:rsidR="00B6315B" w:rsidRPr="00433874" w:rsidRDefault="00E93CFF" w:rsidP="00E93CFF">
      <w:pPr>
        <w:spacing w:after="0" w:line="240" w:lineRule="auto"/>
        <w:ind w:left="491"/>
        <w:jc w:val="both"/>
        <w:rPr>
          <w:rFonts w:ascii="Times New Roman" w:hAnsi="Times New Roman" w:cs="Times New Roman"/>
          <w:sz w:val="24"/>
          <w:szCs w:val="24"/>
        </w:rPr>
      </w:pPr>
      <w:r w:rsidRPr="00433874">
        <w:rPr>
          <w:rFonts w:ascii="Times New Roman" w:hAnsi="Times New Roman" w:cs="Times New Roman"/>
          <w:sz w:val="24"/>
          <w:szCs w:val="24"/>
        </w:rPr>
        <w:t>Б. Раскол</w:t>
      </w:r>
    </w:p>
    <w:p w14:paraId="005785BB" w14:textId="08694FBB" w:rsidR="00B6315B" w:rsidRPr="00433874" w:rsidRDefault="00E93CFF" w:rsidP="00E93CFF">
      <w:pPr>
        <w:spacing w:after="0" w:line="240" w:lineRule="auto"/>
        <w:ind w:left="491"/>
        <w:jc w:val="both"/>
        <w:rPr>
          <w:rFonts w:ascii="Times New Roman" w:hAnsi="Times New Roman" w:cs="Times New Roman"/>
          <w:sz w:val="24"/>
          <w:szCs w:val="24"/>
        </w:rPr>
      </w:pPr>
      <w:r w:rsidRPr="00433874">
        <w:rPr>
          <w:rFonts w:ascii="Times New Roman" w:hAnsi="Times New Roman" w:cs="Times New Roman"/>
          <w:sz w:val="24"/>
          <w:szCs w:val="24"/>
        </w:rPr>
        <w:t xml:space="preserve">В. Латентный </w:t>
      </w:r>
    </w:p>
    <w:p w14:paraId="38B21619" w14:textId="44A5CC47" w:rsidR="004F5754" w:rsidRPr="00433874" w:rsidRDefault="00E93CFF" w:rsidP="00E93CFF">
      <w:pPr>
        <w:spacing w:after="0" w:line="240" w:lineRule="auto"/>
        <w:ind w:left="491"/>
        <w:jc w:val="both"/>
        <w:rPr>
          <w:rFonts w:ascii="Times New Roman" w:hAnsi="Times New Roman" w:cs="Times New Roman"/>
          <w:sz w:val="24"/>
          <w:szCs w:val="24"/>
        </w:rPr>
      </w:pPr>
      <w:r w:rsidRPr="00433874">
        <w:rPr>
          <w:rFonts w:ascii="Times New Roman" w:hAnsi="Times New Roman" w:cs="Times New Roman"/>
          <w:sz w:val="24"/>
          <w:szCs w:val="24"/>
        </w:rPr>
        <w:t>Г. Баланс сил</w:t>
      </w:r>
    </w:p>
    <w:p w14:paraId="4F8DD3A5" w14:textId="3C2E941E" w:rsidR="00533D5B" w:rsidRPr="00433874" w:rsidRDefault="00D72D24" w:rsidP="00E93CFF">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72943B8B" w14:textId="77777777" w:rsidR="00E93CFF" w:rsidRPr="00433874" w:rsidRDefault="00E93CFF" w:rsidP="00C70657">
      <w:pPr>
        <w:shd w:val="clear" w:color="auto" w:fill="FFFFFF"/>
        <w:spacing w:after="0" w:line="240" w:lineRule="auto"/>
        <w:ind w:firstLine="360"/>
        <w:jc w:val="both"/>
        <w:rPr>
          <w:rFonts w:ascii="Times New Roman" w:hAnsi="Times New Roman" w:cs="Times New Roman"/>
          <w:b/>
          <w:bCs/>
          <w:sz w:val="24"/>
          <w:szCs w:val="24"/>
        </w:rPr>
      </w:pPr>
      <w:bookmarkStart w:id="1441" w:name="_Hlk162524491_3_1"/>
    </w:p>
    <w:p w14:paraId="2451B5FE" w14:textId="279AA40D" w:rsidR="00C70657" w:rsidRPr="00433874" w:rsidRDefault="00D72D24" w:rsidP="00C7065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DBFA08C" w14:textId="77777777" w:rsidR="00C70657" w:rsidRPr="00433874" w:rsidRDefault="00D72D24" w:rsidP="00C70657">
      <w:pPr>
        <w:shd w:val="clear" w:color="auto" w:fill="FFFFFF"/>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441"/>
    <w:p w14:paraId="6B7EFB71" w14:textId="77777777" w:rsidR="009F2724" w:rsidRPr="00433874" w:rsidRDefault="00D72D24" w:rsidP="00E93CFF">
      <w:pPr>
        <w:tabs>
          <w:tab w:val="left" w:pos="284"/>
        </w:tabs>
        <w:spacing w:after="0" w:line="240" w:lineRule="auto"/>
        <w:ind w:left="720"/>
        <w:jc w:val="both"/>
        <w:rPr>
          <w:rFonts w:ascii="Times New Roman" w:hAnsi="Times New Roman" w:cs="Times New Roman"/>
          <w:sz w:val="24"/>
          <w:szCs w:val="24"/>
        </w:rPr>
      </w:pPr>
      <w:r w:rsidRPr="00433874">
        <w:rPr>
          <w:rFonts w:ascii="Times New Roman" w:hAnsi="Times New Roman" w:cs="Times New Roman"/>
          <w:b/>
          <w:bCs/>
          <w:sz w:val="24"/>
          <w:szCs w:val="24"/>
        </w:rPr>
        <w:t xml:space="preserve">_____________________ </w:t>
      </w:r>
      <w:r w:rsidR="00250AA9" w:rsidRPr="00433874">
        <w:rPr>
          <w:rFonts w:ascii="Times New Roman" w:hAnsi="Times New Roman" w:cs="Times New Roman"/>
          <w:b/>
          <w:bCs/>
          <w:sz w:val="24"/>
          <w:szCs w:val="24"/>
        </w:rPr>
        <w:t xml:space="preserve"> — </w:t>
      </w:r>
      <w:r w:rsidR="00F37FEB" w:rsidRPr="00433874">
        <w:rPr>
          <w:rFonts w:ascii="Times New Roman" w:hAnsi="Times New Roman" w:cs="Times New Roman"/>
          <w:sz w:val="24"/>
          <w:szCs w:val="24"/>
        </w:rPr>
        <w:t xml:space="preserve">соглашение, достигнутое путем взаимных уступок. </w:t>
      </w:r>
    </w:p>
    <w:p w14:paraId="4C7BEE86" w14:textId="77777777" w:rsidR="00BB0609" w:rsidRPr="00433874" w:rsidRDefault="00BB0609" w:rsidP="00BB0609">
      <w:pPr>
        <w:tabs>
          <w:tab w:val="left" w:pos="284"/>
        </w:tabs>
        <w:spacing w:after="0" w:line="240" w:lineRule="auto"/>
        <w:ind w:left="284"/>
        <w:jc w:val="both"/>
        <w:rPr>
          <w:rFonts w:ascii="Times New Roman" w:hAnsi="Times New Roman" w:cs="Times New Roman"/>
          <w:sz w:val="24"/>
          <w:szCs w:val="24"/>
        </w:rPr>
      </w:pPr>
    </w:p>
    <w:p w14:paraId="497A571C" w14:textId="77777777" w:rsidR="00C70657" w:rsidRPr="00433874" w:rsidRDefault="00D72D24" w:rsidP="00C7065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56C9699" w14:textId="77777777" w:rsidR="00C70657" w:rsidRPr="00433874" w:rsidRDefault="00D72D24" w:rsidP="00C7065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1DA6C15" w14:textId="77777777" w:rsidR="009F2724" w:rsidRPr="00433874" w:rsidRDefault="00D72D24" w:rsidP="00C70657">
      <w:pPr>
        <w:tabs>
          <w:tab w:val="left" w:pos="284"/>
        </w:tabs>
        <w:spacing w:after="0" w:line="240" w:lineRule="auto"/>
        <w:jc w:val="both"/>
      </w:pPr>
      <w:r w:rsidRPr="00433874">
        <w:rPr>
          <w:rFonts w:ascii="Times New Roman" w:hAnsi="Times New Roman" w:cs="Times New Roman"/>
          <w:b/>
          <w:sz w:val="24"/>
          <w:szCs w:val="24"/>
        </w:rPr>
        <w:lastRenderedPageBreak/>
        <w:tab/>
        <w:t>______________</w:t>
      </w:r>
      <w:r w:rsidR="00250AA9" w:rsidRPr="00433874">
        <w:rPr>
          <w:rFonts w:ascii="Times New Roman" w:hAnsi="Times New Roman" w:cs="Times New Roman"/>
          <w:b/>
          <w:sz w:val="24"/>
          <w:szCs w:val="24"/>
        </w:rPr>
        <w:t xml:space="preserve">  —</w:t>
      </w:r>
      <w:r w:rsidR="00F37FEB" w:rsidRPr="00433874">
        <w:rPr>
          <w:rFonts w:ascii="Times New Roman" w:hAnsi="Times New Roman" w:cs="Times New Roman"/>
          <w:b/>
          <w:sz w:val="24"/>
          <w:szCs w:val="24"/>
        </w:rPr>
        <w:t xml:space="preserve"> </w:t>
      </w:r>
      <w:r w:rsidR="00F37FEB" w:rsidRPr="00433874">
        <w:rPr>
          <w:rFonts w:ascii="Times New Roman" w:hAnsi="Times New Roman" w:cs="Times New Roman"/>
          <w:bCs/>
          <w:sz w:val="24"/>
          <w:szCs w:val="24"/>
        </w:rPr>
        <w:t>это ситуация скрытого или открытого противоборства двух или нескольких сторон-участниц, каждая из которых имеет свои цели, мотивы, средства или способы решения проблемы, имеющей личную значимость для каждого из участников.</w:t>
      </w:r>
      <w:r w:rsidR="00F37FEB" w:rsidRPr="00433874">
        <w:rPr>
          <w:rFonts w:ascii="Times New Roman" w:hAnsi="Times New Roman" w:cs="Times New Roman"/>
          <w:b/>
          <w:sz w:val="24"/>
          <w:szCs w:val="24"/>
        </w:rPr>
        <w:t xml:space="preserve"> </w:t>
      </w:r>
    </w:p>
    <w:p w14:paraId="7CFA1A1F" w14:textId="77777777" w:rsidR="009F2724" w:rsidRPr="00433874" w:rsidRDefault="009F2724" w:rsidP="009F2724">
      <w:pPr>
        <w:tabs>
          <w:tab w:val="left" w:pos="284"/>
        </w:tabs>
        <w:spacing w:after="0" w:line="240" w:lineRule="auto"/>
        <w:ind w:left="1080"/>
        <w:jc w:val="both"/>
        <w:rPr>
          <w:rFonts w:ascii="Times New Roman" w:hAnsi="Times New Roman" w:cs="Times New Roman"/>
          <w:sz w:val="24"/>
          <w:szCs w:val="24"/>
        </w:rPr>
      </w:pPr>
    </w:p>
    <w:p w14:paraId="21C9093B"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bookmarkStart w:id="1442" w:name="_Hlk162952747_1_1"/>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873DA8D" w14:textId="77777777" w:rsidR="00C70657" w:rsidRPr="00433874" w:rsidRDefault="00D72D24" w:rsidP="00C70657">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42"/>
    <w:p w14:paraId="4F941CF4" w14:textId="77777777" w:rsidR="00204DB0" w:rsidRPr="00433874" w:rsidRDefault="00D72D24" w:rsidP="00C70657">
      <w:pPr>
        <w:autoSpaceDE w:val="0"/>
        <w:autoSpaceDN w:val="0"/>
        <w:adjustRightInd w:val="0"/>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Руководитель  принял на работу специалиста, который  должен работать в подчинении у его  заместителя. Прием на работу не был  согласован с заместителем. Вскоре проявилась неспособность принятого работника выполнять свои обязанности. Заместитель служебной запиской докладывает об этом руководителю...Вопрос. Как бы вы поступили на месте руководителя? Проиграйте возможные варианты</w:t>
      </w:r>
      <w:r w:rsidRPr="00433874">
        <w:rPr>
          <w:rFonts w:ascii="Times New Roman" w:hAnsi="Times New Roman" w:cs="Times New Roman"/>
          <w:b/>
          <w:sz w:val="24"/>
          <w:szCs w:val="24"/>
        </w:rPr>
        <w:t>.</w:t>
      </w:r>
    </w:p>
    <w:p w14:paraId="083DCFF3" w14:textId="77777777" w:rsidR="00FB116C" w:rsidRPr="00433874" w:rsidRDefault="00FB116C"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433874" w14:paraId="4F59B6CD" w14:textId="77777777" w:rsidTr="00845990">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65F4152" w14:textId="77777777" w:rsidR="00DC309D" w:rsidRPr="00433874" w:rsidRDefault="00D72D24" w:rsidP="00DC309D">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47D0976B" w14:textId="77777777" w:rsidTr="00C70657">
        <w:trPr>
          <w:trHeight w:hRule="exact" w:val="43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FC6C717" w14:textId="77777777" w:rsidR="00DC309D" w:rsidRPr="00433874" w:rsidRDefault="00D72D24" w:rsidP="00DC309D">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433874" w14:paraId="4B5C6ACE" w14:textId="77777777" w:rsidTr="00845990">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84DCA73" w14:textId="77777777" w:rsidR="00DC309D" w:rsidRPr="00433874" w:rsidRDefault="00D72D24" w:rsidP="00DC309D">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433874" w14:paraId="7197629F" w14:textId="77777777" w:rsidTr="00845990">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37A3030" w14:textId="77777777" w:rsidR="00DC309D" w:rsidRPr="00433874" w:rsidRDefault="00D72D24" w:rsidP="00DC309D">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433874" w14:paraId="0042ACAC" w14:textId="77777777" w:rsidTr="00845990">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57AF6F03" w14:textId="77777777" w:rsidR="00DC309D" w:rsidRPr="00433874" w:rsidRDefault="00D72D24" w:rsidP="00DC309D">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18E6E926" w14:textId="77777777" w:rsidR="00DC309D" w:rsidRPr="00433874" w:rsidRDefault="00DC309D" w:rsidP="00DC309D">
      <w:pPr>
        <w:autoSpaceDE w:val="0"/>
        <w:autoSpaceDN w:val="0"/>
        <w:adjustRightInd w:val="0"/>
        <w:spacing w:after="0" w:line="240" w:lineRule="auto"/>
        <w:jc w:val="center"/>
        <w:rPr>
          <w:rFonts w:ascii="Times New Roman" w:hAnsi="Times New Roman" w:cs="Times New Roman"/>
          <w:b/>
          <w:sz w:val="24"/>
          <w:szCs w:val="24"/>
        </w:rPr>
      </w:pPr>
    </w:p>
    <w:p w14:paraId="6D8B2627" w14:textId="77777777" w:rsidR="00C70657" w:rsidRPr="00433874" w:rsidRDefault="00D72D24" w:rsidP="00C70657">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439C17" w14:textId="77777777" w:rsidR="00C70657" w:rsidRPr="00433874" w:rsidRDefault="00D72D24" w:rsidP="00C70657">
      <w:pPr>
        <w:widowControl w:val="0"/>
        <w:autoSpaceDE w:val="0"/>
        <w:autoSpaceDN w:val="0"/>
        <w:adjustRightInd w:val="0"/>
        <w:spacing w:after="0" w:line="240" w:lineRule="auto"/>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2C7D607" w14:textId="77777777" w:rsidR="00F20FCE" w:rsidRPr="00433874" w:rsidRDefault="00D72D24" w:rsidP="00C70657">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 Подкуп, кулуарные переговоры, обман характерны для какого метода разрешения конфликта:</w:t>
      </w:r>
      <w:r w:rsidRPr="00433874">
        <w:rPr>
          <w:rFonts w:ascii="Times New Roman" w:eastAsia="Times New Roman" w:hAnsi="Times New Roman" w:cs="Times New Roman"/>
          <w:sz w:val="24"/>
          <w:szCs w:val="24"/>
        </w:rPr>
        <w:t xml:space="preserve"> </w:t>
      </w:r>
    </w:p>
    <w:p w14:paraId="576AA2CF" w14:textId="77777777" w:rsidR="00F20FCE" w:rsidRPr="00433874" w:rsidRDefault="00D72D24">
      <w:pPr>
        <w:pStyle w:val="a4"/>
        <w:numPr>
          <w:ilvl w:val="0"/>
          <w:numId w:val="3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"сглаживание"</w:t>
      </w:r>
    </w:p>
    <w:p w14:paraId="30F4B7FE" w14:textId="77777777" w:rsidR="00F20FCE" w:rsidRPr="00433874" w:rsidRDefault="00D72D24">
      <w:pPr>
        <w:pStyle w:val="a4"/>
        <w:numPr>
          <w:ilvl w:val="0"/>
          <w:numId w:val="3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"скрытых действий"</w:t>
      </w:r>
    </w:p>
    <w:p w14:paraId="3743481E" w14:textId="77777777" w:rsidR="00F20FCE" w:rsidRPr="00433874" w:rsidRDefault="00D72D24">
      <w:pPr>
        <w:pStyle w:val="a4"/>
        <w:numPr>
          <w:ilvl w:val="0"/>
          <w:numId w:val="3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"быстрого решения"</w:t>
      </w:r>
    </w:p>
    <w:p w14:paraId="2B326D42" w14:textId="77777777" w:rsidR="00F20FCE" w:rsidRPr="00433874" w:rsidRDefault="00D72D24">
      <w:pPr>
        <w:pStyle w:val="a4"/>
        <w:numPr>
          <w:ilvl w:val="0"/>
          <w:numId w:val="356"/>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«закрытой двери»</w:t>
      </w:r>
    </w:p>
    <w:p w14:paraId="48069EB2" w14:textId="77777777" w:rsidR="00C70657" w:rsidRPr="00433874" w:rsidRDefault="00C70657" w:rsidP="00C70657">
      <w:pPr>
        <w:widowControl w:val="0"/>
        <w:autoSpaceDE w:val="0"/>
        <w:autoSpaceDN w:val="0"/>
        <w:adjustRightInd w:val="0"/>
        <w:spacing w:after="0" w:line="240" w:lineRule="auto"/>
        <w:rPr>
          <w:rFonts w:ascii="Times New Roman" w:hAnsi="Times New Roman" w:cs="Times New Roman"/>
          <w:b/>
          <w:sz w:val="24"/>
          <w:szCs w:val="24"/>
        </w:rPr>
      </w:pPr>
    </w:p>
    <w:p w14:paraId="2D437F6B"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7BED70"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20B810" w14:textId="77777777" w:rsidR="00F20FCE" w:rsidRPr="00433874" w:rsidRDefault="00D72D24" w:rsidP="00C70657">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2. Лицо, которое подталкивает других участников к конфликту называется:</w:t>
      </w:r>
      <w:r w:rsidRPr="00433874">
        <w:rPr>
          <w:rFonts w:ascii="Times New Roman" w:eastAsia="Times New Roman" w:hAnsi="Times New Roman" w:cs="Times New Roman"/>
          <w:sz w:val="24"/>
          <w:szCs w:val="24"/>
        </w:rPr>
        <w:t xml:space="preserve"> </w:t>
      </w:r>
    </w:p>
    <w:p w14:paraId="6741FC4D" w14:textId="77777777" w:rsidR="00F20FCE" w:rsidRPr="00433874" w:rsidRDefault="00D72D24">
      <w:pPr>
        <w:pStyle w:val="a4"/>
        <w:numPr>
          <w:ilvl w:val="0"/>
          <w:numId w:val="3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посредник</w:t>
      </w:r>
    </w:p>
    <w:p w14:paraId="6979028B" w14:textId="77777777" w:rsidR="00F20FCE" w:rsidRPr="00433874" w:rsidRDefault="00D72D24">
      <w:pPr>
        <w:pStyle w:val="a4"/>
        <w:numPr>
          <w:ilvl w:val="0"/>
          <w:numId w:val="3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пособник</w:t>
      </w:r>
    </w:p>
    <w:p w14:paraId="62636FE7" w14:textId="77777777" w:rsidR="00F20FCE" w:rsidRPr="00433874" w:rsidRDefault="00D72D24">
      <w:pPr>
        <w:pStyle w:val="a4"/>
        <w:numPr>
          <w:ilvl w:val="0"/>
          <w:numId w:val="3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подстрекатель</w:t>
      </w:r>
    </w:p>
    <w:p w14:paraId="1BC8CFDB" w14:textId="77777777" w:rsidR="00F20FCE" w:rsidRPr="00433874" w:rsidRDefault="00D72D24">
      <w:pPr>
        <w:pStyle w:val="a4"/>
        <w:numPr>
          <w:ilvl w:val="0"/>
          <w:numId w:val="35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пособник </w:t>
      </w:r>
    </w:p>
    <w:p w14:paraId="3F9F19C2" w14:textId="77777777" w:rsidR="00C70657" w:rsidRPr="00433874" w:rsidRDefault="00C70657" w:rsidP="00C70657">
      <w:pPr>
        <w:widowControl w:val="0"/>
        <w:autoSpaceDE w:val="0"/>
        <w:autoSpaceDN w:val="0"/>
        <w:adjustRightInd w:val="0"/>
        <w:spacing w:after="0" w:line="240" w:lineRule="auto"/>
        <w:rPr>
          <w:rFonts w:ascii="Times New Roman" w:hAnsi="Times New Roman" w:cs="Times New Roman"/>
          <w:b/>
          <w:sz w:val="24"/>
          <w:szCs w:val="24"/>
        </w:rPr>
      </w:pPr>
    </w:p>
    <w:p w14:paraId="5A5092B0" w14:textId="77777777" w:rsidR="00E93CFF" w:rsidRPr="00433874" w:rsidRDefault="00E93CFF" w:rsidP="00E93CF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186232"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4CF312D" w14:textId="77777777" w:rsidR="00F20FCE" w:rsidRPr="00433874" w:rsidRDefault="00D72D24" w:rsidP="00C70657">
      <w:pPr>
        <w:shd w:val="clear" w:color="auto" w:fill="FFFFFF"/>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3. Метод практической эмпатии означает: </w:t>
      </w:r>
    </w:p>
    <w:p w14:paraId="5B9E608A" w14:textId="77777777" w:rsidR="00F20FCE" w:rsidRPr="00433874" w:rsidRDefault="00D72D24">
      <w:pPr>
        <w:pStyle w:val="a4"/>
        <w:numPr>
          <w:ilvl w:val="0"/>
          <w:numId w:val="3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многообразное воздействие на оппонента</w:t>
      </w:r>
    </w:p>
    <w:p w14:paraId="65EA7C20" w14:textId="77777777" w:rsidR="00F20FCE" w:rsidRPr="00433874" w:rsidRDefault="00D72D24">
      <w:pPr>
        <w:pStyle w:val="a4"/>
        <w:numPr>
          <w:ilvl w:val="0"/>
          <w:numId w:val="3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использование личностных особенностей оппонента</w:t>
      </w:r>
    </w:p>
    <w:p w14:paraId="6FA8CA56" w14:textId="77777777" w:rsidR="00F20FCE" w:rsidRPr="00433874" w:rsidRDefault="00D72D24">
      <w:pPr>
        <w:pStyle w:val="a4"/>
        <w:numPr>
          <w:ilvl w:val="0"/>
          <w:numId w:val="3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психологическую "настройку" на оппонента</w:t>
      </w:r>
    </w:p>
    <w:p w14:paraId="396748F8" w14:textId="77777777" w:rsidR="00F20FCE" w:rsidRPr="00433874" w:rsidRDefault="00D72D24">
      <w:pPr>
        <w:pStyle w:val="a4"/>
        <w:numPr>
          <w:ilvl w:val="0"/>
          <w:numId w:val="35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уклонение от конфликта</w:t>
      </w:r>
    </w:p>
    <w:p w14:paraId="6F306DFB" w14:textId="77777777" w:rsidR="00C70657" w:rsidRPr="00433874" w:rsidRDefault="00C70657" w:rsidP="00C70657">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2FF83424"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FF50997" w14:textId="77777777" w:rsidR="00C70657" w:rsidRPr="00433874" w:rsidRDefault="00D72D24" w:rsidP="00C7065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67DCEC1" w14:textId="77777777" w:rsidR="00DC309D" w:rsidRPr="00433874" w:rsidRDefault="00DC309D" w:rsidP="00DC309D">
      <w:pPr>
        <w:spacing w:after="0" w:line="240" w:lineRule="auto"/>
        <w:ind w:left="720"/>
        <w:rPr>
          <w:rFonts w:ascii="Times New Roman" w:hAnsi="Times New Roman" w:cs="Times New Roman"/>
          <w:b/>
          <w:sz w:val="24"/>
          <w:szCs w:val="24"/>
        </w:rPr>
      </w:pPr>
    </w:p>
    <w:tbl>
      <w:tblPr>
        <w:tblStyle w:val="TableGrid8"/>
        <w:tblW w:w="4778" w:type="pct"/>
        <w:tblLayout w:type="fixed"/>
        <w:tblLook w:val="04A0" w:firstRow="1" w:lastRow="0" w:firstColumn="1" w:lastColumn="0" w:noHBand="0" w:noVBand="1"/>
      </w:tblPr>
      <w:tblGrid>
        <w:gridCol w:w="3176"/>
        <w:gridCol w:w="476"/>
        <w:gridCol w:w="5764"/>
      </w:tblGrid>
      <w:tr w:rsidR="00855332" w:rsidRPr="00433874" w14:paraId="330602D5" w14:textId="77777777" w:rsidTr="00C70657">
        <w:tc>
          <w:tcPr>
            <w:tcW w:w="1686" w:type="pct"/>
          </w:tcPr>
          <w:p w14:paraId="3371A758" w14:textId="77777777" w:rsidR="00C70657" w:rsidRPr="00433874" w:rsidRDefault="00D72D24" w:rsidP="00C70657">
            <w:pPr>
              <w:pStyle w:val="a4"/>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4" w:type="pct"/>
            <w:gridSpan w:val="2"/>
          </w:tcPr>
          <w:p w14:paraId="2A2D9DA8" w14:textId="77777777" w:rsidR="00C70657" w:rsidRPr="00433874" w:rsidRDefault="00D72D24" w:rsidP="00C70657">
            <w:pPr>
              <w:jc w:val="both"/>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AB79A8E" w14:textId="77777777" w:rsidTr="00573D19">
        <w:tc>
          <w:tcPr>
            <w:tcW w:w="1686" w:type="pct"/>
          </w:tcPr>
          <w:p w14:paraId="08A78631" w14:textId="77777777" w:rsidR="00C70657" w:rsidRPr="00433874" w:rsidRDefault="00D72D24" w:rsidP="00C70657">
            <w:pPr>
              <w:pStyle w:val="a4"/>
              <w:ind w:left="0"/>
              <w:jc w:val="both"/>
              <w:rPr>
                <w:rFonts w:ascii="Times New Roman" w:hAnsi="Times New Roman" w:cs="Times New Roman"/>
                <w:b/>
                <w:sz w:val="24"/>
                <w:szCs w:val="24"/>
              </w:rPr>
            </w:pPr>
            <w:r w:rsidRPr="00433874">
              <w:rPr>
                <w:rFonts w:ascii="Times New Roman" w:hAnsi="Times New Roman" w:cs="Times New Roman"/>
                <w:b/>
                <w:sz w:val="24"/>
                <w:szCs w:val="24"/>
              </w:rPr>
              <w:t>1. «подлинный» конфликт</w:t>
            </w:r>
          </w:p>
        </w:tc>
        <w:tc>
          <w:tcPr>
            <w:tcW w:w="253" w:type="pct"/>
          </w:tcPr>
          <w:p w14:paraId="1DD3ACFE" w14:textId="77777777" w:rsidR="00C70657" w:rsidRPr="00433874" w:rsidRDefault="00D72D24" w:rsidP="00845990">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61" w:type="pct"/>
          </w:tcPr>
          <w:p w14:paraId="5CA03FAC" w14:textId="77777777" w:rsidR="00C70657" w:rsidRPr="00433874" w:rsidRDefault="00D72D24" w:rsidP="0084599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когда имеется в виду явный конфликт, за которым скрывается другой, невидимый конфликт, лежащий в основе явного</w:t>
            </w:r>
          </w:p>
        </w:tc>
      </w:tr>
      <w:tr w:rsidR="00855332" w:rsidRPr="00433874" w14:paraId="18A1B6DA" w14:textId="77777777" w:rsidTr="00573D19">
        <w:tc>
          <w:tcPr>
            <w:tcW w:w="1686" w:type="pct"/>
          </w:tcPr>
          <w:p w14:paraId="40B0F0BC" w14:textId="77777777" w:rsidR="00C70657" w:rsidRPr="00433874" w:rsidRDefault="00D72D24" w:rsidP="00C70657">
            <w:pPr>
              <w:jc w:val="both"/>
              <w:rPr>
                <w:rFonts w:ascii="Times New Roman" w:hAnsi="Times New Roman" w:cs="Times New Roman"/>
                <w:b/>
                <w:sz w:val="24"/>
                <w:szCs w:val="24"/>
              </w:rPr>
            </w:pPr>
            <w:r w:rsidRPr="00433874">
              <w:rPr>
                <w:rFonts w:ascii="Times New Roman" w:hAnsi="Times New Roman" w:cs="Times New Roman"/>
                <w:b/>
                <w:sz w:val="24"/>
                <w:szCs w:val="24"/>
              </w:rPr>
              <w:t>2. «случайный» или «условный» конфликт</w:t>
            </w:r>
          </w:p>
        </w:tc>
        <w:tc>
          <w:tcPr>
            <w:tcW w:w="253" w:type="pct"/>
          </w:tcPr>
          <w:p w14:paraId="5F102A25" w14:textId="77777777" w:rsidR="00C70657" w:rsidRPr="00433874" w:rsidRDefault="00D72D24" w:rsidP="00845990">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61" w:type="pct"/>
          </w:tcPr>
          <w:p w14:paraId="0A2DC315" w14:textId="77777777" w:rsidR="00C70657" w:rsidRPr="00433874" w:rsidRDefault="00D72D24" w:rsidP="0084599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конфликт, который существует объективно и воспринимается адекватно</w:t>
            </w:r>
          </w:p>
        </w:tc>
      </w:tr>
      <w:tr w:rsidR="00855332" w:rsidRPr="00433874" w14:paraId="379BA8F4" w14:textId="77777777" w:rsidTr="00573D19">
        <w:tc>
          <w:tcPr>
            <w:tcW w:w="1686" w:type="pct"/>
          </w:tcPr>
          <w:p w14:paraId="0EF081D8" w14:textId="77777777" w:rsidR="00C70657" w:rsidRPr="00433874" w:rsidRDefault="00D72D24" w:rsidP="00C70657">
            <w:pPr>
              <w:jc w:val="both"/>
              <w:rPr>
                <w:rFonts w:ascii="Times New Roman" w:hAnsi="Times New Roman" w:cs="Times New Roman"/>
                <w:b/>
                <w:sz w:val="24"/>
                <w:szCs w:val="24"/>
              </w:rPr>
            </w:pPr>
            <w:r w:rsidRPr="00433874">
              <w:rPr>
                <w:rFonts w:ascii="Times New Roman" w:hAnsi="Times New Roman" w:cs="Times New Roman"/>
                <w:b/>
                <w:sz w:val="24"/>
                <w:szCs w:val="24"/>
              </w:rPr>
              <w:t>3. «смещенный» конфликт</w:t>
            </w:r>
          </w:p>
        </w:tc>
        <w:tc>
          <w:tcPr>
            <w:tcW w:w="253" w:type="pct"/>
          </w:tcPr>
          <w:p w14:paraId="3BB1FB3C" w14:textId="77777777" w:rsidR="00C70657" w:rsidRPr="00433874" w:rsidRDefault="00D72D24" w:rsidP="00845990">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061" w:type="pct"/>
          </w:tcPr>
          <w:p w14:paraId="35FFF661" w14:textId="77777777" w:rsidR="00C70657" w:rsidRPr="00433874" w:rsidRDefault="00D72D24" w:rsidP="00845990">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конфликт, зависящий от легко изменяемых обстоятельств, что не всегда осознается сторонами</w:t>
            </w:r>
          </w:p>
        </w:tc>
      </w:tr>
    </w:tbl>
    <w:p w14:paraId="69AD5794" w14:textId="77777777" w:rsidR="00C70657" w:rsidRPr="00433874" w:rsidRDefault="00C70657" w:rsidP="00C70657">
      <w:pPr>
        <w:shd w:val="clear" w:color="auto" w:fill="FFFFFF"/>
        <w:spacing w:after="0" w:line="240" w:lineRule="auto"/>
        <w:jc w:val="both"/>
        <w:rPr>
          <w:rFonts w:ascii="Times New Roman" w:hAnsi="Times New Roman" w:cs="Times New Roman"/>
          <w:b/>
          <w:sz w:val="24"/>
          <w:szCs w:val="24"/>
        </w:rPr>
      </w:pPr>
    </w:p>
    <w:p w14:paraId="3A05B8C9" w14:textId="77777777" w:rsidR="00C70657" w:rsidRPr="00433874" w:rsidRDefault="00D72D24" w:rsidP="00C7065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88EBFB4" w14:textId="6CD7E0A4" w:rsidR="00C70657" w:rsidRPr="00433874" w:rsidRDefault="00C70657" w:rsidP="00C70657">
      <w:pPr>
        <w:spacing w:after="0" w:line="240" w:lineRule="auto"/>
        <w:jc w:val="both"/>
        <w:rPr>
          <w:rFonts w:ascii="Times New Roman" w:hAnsi="Times New Roman" w:cs="Times New Roman"/>
          <w:sz w:val="24"/>
          <w:szCs w:val="24"/>
        </w:rPr>
      </w:pPr>
    </w:p>
    <w:tbl>
      <w:tblPr>
        <w:tblStyle w:val="TableGrid8"/>
        <w:tblW w:w="5000" w:type="pct"/>
        <w:tblLook w:val="04A0" w:firstRow="1" w:lastRow="0" w:firstColumn="1" w:lastColumn="0" w:noHBand="0" w:noVBand="1"/>
      </w:tblPr>
      <w:tblGrid>
        <w:gridCol w:w="3283"/>
        <w:gridCol w:w="3285"/>
        <w:gridCol w:w="3285"/>
      </w:tblGrid>
      <w:tr w:rsidR="00855332" w:rsidRPr="00433874" w14:paraId="4E94AEE2" w14:textId="77777777" w:rsidTr="00C70657">
        <w:tc>
          <w:tcPr>
            <w:tcW w:w="1666" w:type="pct"/>
          </w:tcPr>
          <w:p w14:paraId="675D1735"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79503CA5"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16337177" w14:textId="77777777" w:rsidR="00C70657" w:rsidRPr="00433874" w:rsidRDefault="00D72D24" w:rsidP="003A0A1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4C190673" w14:textId="77777777" w:rsidTr="00C70657">
        <w:tc>
          <w:tcPr>
            <w:tcW w:w="1666" w:type="pct"/>
          </w:tcPr>
          <w:p w14:paraId="3905E6F9" w14:textId="3B9C9FCB" w:rsidR="00C70657" w:rsidRPr="00433874" w:rsidRDefault="00C70657" w:rsidP="003A0A14">
            <w:pPr>
              <w:pStyle w:val="a4"/>
              <w:ind w:left="0"/>
              <w:jc w:val="center"/>
              <w:rPr>
                <w:rFonts w:ascii="Times New Roman" w:hAnsi="Times New Roman" w:cs="Times New Roman"/>
                <w:b/>
                <w:sz w:val="24"/>
                <w:szCs w:val="24"/>
              </w:rPr>
            </w:pPr>
          </w:p>
        </w:tc>
        <w:tc>
          <w:tcPr>
            <w:tcW w:w="1667" w:type="pct"/>
          </w:tcPr>
          <w:p w14:paraId="327AB440" w14:textId="7CAE0902" w:rsidR="00C70657" w:rsidRPr="00433874" w:rsidRDefault="00C70657" w:rsidP="003A0A14">
            <w:pPr>
              <w:pStyle w:val="a4"/>
              <w:ind w:left="0"/>
              <w:jc w:val="center"/>
              <w:rPr>
                <w:rFonts w:ascii="Times New Roman" w:hAnsi="Times New Roman" w:cs="Times New Roman"/>
                <w:b/>
                <w:sz w:val="24"/>
                <w:szCs w:val="24"/>
              </w:rPr>
            </w:pPr>
          </w:p>
        </w:tc>
        <w:tc>
          <w:tcPr>
            <w:tcW w:w="1667" w:type="pct"/>
          </w:tcPr>
          <w:p w14:paraId="2861D444" w14:textId="30D1D390" w:rsidR="00C70657" w:rsidRPr="00433874" w:rsidRDefault="00C70657" w:rsidP="003A0A14">
            <w:pPr>
              <w:pStyle w:val="a4"/>
              <w:ind w:left="0"/>
              <w:jc w:val="center"/>
              <w:rPr>
                <w:rFonts w:ascii="Times New Roman" w:hAnsi="Times New Roman" w:cs="Times New Roman"/>
                <w:b/>
                <w:sz w:val="24"/>
                <w:szCs w:val="24"/>
              </w:rPr>
            </w:pPr>
          </w:p>
        </w:tc>
      </w:tr>
    </w:tbl>
    <w:p w14:paraId="77194A22" w14:textId="77777777" w:rsidR="00A25F52" w:rsidRPr="00433874" w:rsidRDefault="00A25F52" w:rsidP="00A16329">
      <w:pPr>
        <w:pStyle w:val="a4"/>
        <w:spacing w:after="0"/>
        <w:jc w:val="both"/>
        <w:rPr>
          <w:rFonts w:ascii="Times New Roman" w:hAnsi="Times New Roman" w:cs="Times New Roman"/>
          <w:b/>
          <w:sz w:val="24"/>
          <w:szCs w:val="24"/>
        </w:rPr>
      </w:pPr>
    </w:p>
    <w:p w14:paraId="203DEAD2"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266467F" w14:textId="77777777" w:rsidR="00C70657" w:rsidRPr="00433874" w:rsidRDefault="00D72D24" w:rsidP="00E93CFF">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p>
    <w:p w14:paraId="28AB1F33" w14:textId="77777777" w:rsidR="00887E10" w:rsidRPr="00433874" w:rsidRDefault="00D72D24" w:rsidP="00E93CFF">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C70657" w:rsidRPr="00433874">
        <w:rPr>
          <w:rFonts w:ascii="Times New Roman" w:hAnsi="Times New Roman" w:cs="Times New Roman"/>
          <w:b/>
          <w:sz w:val="24"/>
          <w:szCs w:val="24"/>
        </w:rPr>
        <w:t>последовательные и реципрокные инициативы в снижении напряжения) при разрешении конфликтов (</w:t>
      </w:r>
      <w:r w:rsidRPr="00433874">
        <w:rPr>
          <w:rFonts w:ascii="Times New Roman" w:hAnsi="Times New Roman" w:cs="Times New Roman"/>
          <w:b/>
          <w:sz w:val="24"/>
          <w:szCs w:val="24"/>
        </w:rPr>
        <w:t>Метод ПРИСН</w:t>
      </w:r>
      <w:r w:rsidR="00C70657" w:rsidRPr="00433874">
        <w:rPr>
          <w:rFonts w:ascii="Times New Roman" w:hAnsi="Times New Roman" w:cs="Times New Roman"/>
          <w:b/>
          <w:sz w:val="24"/>
          <w:szCs w:val="24"/>
        </w:rPr>
        <w:t>)</w:t>
      </w:r>
    </w:p>
    <w:p w14:paraId="47D8AFAF" w14:textId="77777777" w:rsidR="00DC309D" w:rsidRPr="00433874" w:rsidRDefault="00D72D24" w:rsidP="00E93CFF">
      <w:pPr>
        <w:pStyle w:val="a4"/>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887E10" w:rsidRPr="00433874">
        <w:rPr>
          <w:rFonts w:ascii="Times New Roman" w:hAnsi="Times New Roman" w:cs="Times New Roman"/>
          <w:sz w:val="24"/>
          <w:szCs w:val="24"/>
        </w:rPr>
        <w:t>Выполнять обещанное</w:t>
      </w:r>
    </w:p>
    <w:p w14:paraId="5ED8BA58" w14:textId="77777777" w:rsidR="00A16329" w:rsidRPr="00433874" w:rsidRDefault="00D72D24" w:rsidP="00E93CFF">
      <w:pPr>
        <w:pStyle w:val="a4"/>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Б.</w:t>
      </w:r>
      <w:r w:rsidR="00887E10" w:rsidRPr="00433874">
        <w:t xml:space="preserve"> </w:t>
      </w:r>
      <w:r w:rsidR="00887E10" w:rsidRPr="00433874">
        <w:rPr>
          <w:rFonts w:ascii="Times New Roman" w:hAnsi="Times New Roman" w:cs="Times New Roman"/>
          <w:sz w:val="24"/>
          <w:szCs w:val="24"/>
        </w:rPr>
        <w:t>Объяснять, что примирительные шаги обязательно будут осуществлены. Крайне необходимо сообщать, что, как и когда будет сделано.</w:t>
      </w:r>
    </w:p>
    <w:p w14:paraId="3B719FC8" w14:textId="77777777" w:rsidR="00A16329" w:rsidRPr="00433874" w:rsidRDefault="00D72D24" w:rsidP="00E93CFF">
      <w:pPr>
        <w:pStyle w:val="a4"/>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В.</w:t>
      </w:r>
      <w:r w:rsidR="00887E10" w:rsidRPr="00433874">
        <w:rPr>
          <w:rFonts w:ascii="Times New Roman" w:hAnsi="Times New Roman" w:cs="Times New Roman"/>
          <w:sz w:val="24"/>
          <w:szCs w:val="24"/>
        </w:rPr>
        <w:t xml:space="preserve"> Побуждать оппонента к обмену уступками, но не требовать их в качестве условия выполнения собственных обещаний</w:t>
      </w:r>
    </w:p>
    <w:p w14:paraId="110B7F05" w14:textId="77777777" w:rsidR="00A16329" w:rsidRPr="00433874" w:rsidRDefault="00D72D24" w:rsidP="00E93CFF">
      <w:pPr>
        <w:pStyle w:val="a4"/>
        <w:spacing w:after="0" w:line="240" w:lineRule="auto"/>
        <w:ind w:left="851"/>
        <w:jc w:val="both"/>
        <w:rPr>
          <w:rFonts w:ascii="Times New Roman" w:hAnsi="Times New Roman" w:cs="Times New Roman"/>
          <w:sz w:val="24"/>
          <w:szCs w:val="24"/>
        </w:rPr>
      </w:pPr>
      <w:r w:rsidRPr="00433874">
        <w:rPr>
          <w:rFonts w:ascii="Times New Roman" w:hAnsi="Times New Roman" w:cs="Times New Roman"/>
          <w:sz w:val="24"/>
          <w:szCs w:val="24"/>
        </w:rPr>
        <w:t>Г.</w:t>
      </w:r>
      <w:r w:rsidR="00887E10" w:rsidRPr="00433874">
        <w:t xml:space="preserve"> </w:t>
      </w:r>
      <w:r w:rsidR="00887E10" w:rsidRPr="00433874">
        <w:rPr>
          <w:rFonts w:ascii="Times New Roman" w:hAnsi="Times New Roman" w:cs="Times New Roman"/>
          <w:sz w:val="24"/>
          <w:szCs w:val="24"/>
        </w:rPr>
        <w:t>Делать искренние публичные заявления о том, что одна из сторон конфликта хочет снизить напряжение и остановить эскалацию конфликта</w:t>
      </w:r>
    </w:p>
    <w:p w14:paraId="0114A19C" w14:textId="77777777" w:rsidR="00533D5B" w:rsidRPr="00433874" w:rsidRDefault="00D72D24" w:rsidP="00E93CFF">
      <w:pPr>
        <w:widowControl w:val="0"/>
        <w:autoSpaceDE w:val="0"/>
        <w:autoSpaceDN w:val="0"/>
        <w:adjustRightInd w:val="0"/>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06716241" w14:textId="77777777" w:rsidR="00DC309D" w:rsidRPr="00433874" w:rsidRDefault="00DC309D" w:rsidP="00A16329">
      <w:pPr>
        <w:pStyle w:val="a4"/>
        <w:spacing w:after="0"/>
        <w:ind w:left="851"/>
        <w:jc w:val="both"/>
        <w:rPr>
          <w:rFonts w:ascii="Times New Roman" w:hAnsi="Times New Roman" w:cs="Times New Roman"/>
          <w:sz w:val="24"/>
          <w:szCs w:val="24"/>
        </w:rPr>
      </w:pPr>
    </w:p>
    <w:p w14:paraId="46D31D2F"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6</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C1373CC" w14:textId="77777777" w:rsidR="00C70657" w:rsidRPr="00433874" w:rsidRDefault="00D72D24" w:rsidP="00C7065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14E217F" w14:textId="77777777" w:rsidR="00DC309D" w:rsidRPr="00433874" w:rsidRDefault="00D72D24" w:rsidP="00C70657">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sz w:val="24"/>
          <w:szCs w:val="24"/>
        </w:rPr>
        <w:t xml:space="preserve">_____________________  </w:t>
      </w:r>
      <w:r w:rsidRPr="00433874">
        <w:rPr>
          <w:rFonts w:ascii="Times New Roman" w:hAnsi="Times New Roman" w:cs="Times New Roman"/>
          <w:sz w:val="24"/>
          <w:szCs w:val="24"/>
        </w:rPr>
        <w:t>—</w:t>
      </w:r>
      <w:r w:rsidR="002218F1" w:rsidRPr="00433874">
        <w:t xml:space="preserve"> </w:t>
      </w:r>
      <w:r w:rsidR="002218F1" w:rsidRPr="00433874">
        <w:rPr>
          <w:rFonts w:ascii="Times New Roman" w:hAnsi="Times New Roman" w:cs="Times New Roman"/>
          <w:sz w:val="24"/>
          <w:szCs w:val="24"/>
        </w:rPr>
        <w:t>член группы, оказывающий существенное влияние на сознание и поведение остальных членов группы в силу своего личного авторитета (неформальный лидер) или занимаемой должности (формальный лидер)</w:t>
      </w:r>
      <w:r w:rsidR="002218F1" w:rsidRPr="00433874">
        <w:rPr>
          <w:rFonts w:ascii="Times New Roman" w:hAnsi="Times New Roman" w:cs="Times New Roman"/>
          <w:b/>
          <w:bCs/>
          <w:sz w:val="24"/>
          <w:szCs w:val="24"/>
        </w:rPr>
        <w:t xml:space="preserve"> </w:t>
      </w:r>
    </w:p>
    <w:p w14:paraId="56561E9A" w14:textId="77777777" w:rsidR="00DC309D" w:rsidRPr="00433874" w:rsidRDefault="00DC309D" w:rsidP="00DC309D">
      <w:pPr>
        <w:tabs>
          <w:tab w:val="left" w:pos="284"/>
        </w:tabs>
        <w:spacing w:after="0" w:line="240" w:lineRule="auto"/>
        <w:ind w:left="284"/>
        <w:jc w:val="both"/>
        <w:rPr>
          <w:rFonts w:ascii="Times New Roman" w:hAnsi="Times New Roman" w:cs="Times New Roman"/>
          <w:sz w:val="24"/>
          <w:szCs w:val="24"/>
        </w:rPr>
      </w:pPr>
    </w:p>
    <w:p w14:paraId="40E0E35F" w14:textId="0A92F95B" w:rsidR="00C70657" w:rsidRPr="00433874" w:rsidRDefault="005C5272" w:rsidP="00C70657">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E7F7CCC" w14:textId="77777777" w:rsidR="00C70657" w:rsidRPr="00433874" w:rsidRDefault="00D72D24" w:rsidP="00C7065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BE343F3" w14:textId="77777777" w:rsidR="00DC309D" w:rsidRPr="00433874" w:rsidRDefault="00D72D24" w:rsidP="00C70657">
      <w:pPr>
        <w:tabs>
          <w:tab w:val="left" w:pos="284"/>
        </w:tabs>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t xml:space="preserve">______________  </w:t>
      </w:r>
      <w:r w:rsidRPr="00433874">
        <w:rPr>
          <w:rFonts w:ascii="Times New Roman" w:hAnsi="Times New Roman" w:cs="Times New Roman"/>
          <w:bCs/>
          <w:sz w:val="24"/>
          <w:szCs w:val="24"/>
        </w:rPr>
        <w:t>—</w:t>
      </w:r>
      <w:r w:rsidR="002218F1" w:rsidRPr="00433874">
        <w:rPr>
          <w:rFonts w:ascii="Times New Roman" w:hAnsi="Times New Roman" w:cs="Times New Roman"/>
          <w:bCs/>
          <w:sz w:val="24"/>
          <w:szCs w:val="24"/>
        </w:rPr>
        <w:t xml:space="preserve"> профессиональный посредник в переговорах по разрешению конфликта</w:t>
      </w:r>
      <w:r w:rsidR="002218F1" w:rsidRPr="00433874">
        <w:rPr>
          <w:rFonts w:ascii="Times New Roman" w:hAnsi="Times New Roman" w:cs="Times New Roman"/>
          <w:b/>
          <w:sz w:val="24"/>
          <w:szCs w:val="24"/>
        </w:rPr>
        <w:t xml:space="preserve"> </w:t>
      </w:r>
    </w:p>
    <w:p w14:paraId="57BBFEA0" w14:textId="77777777" w:rsidR="00DC309D" w:rsidRPr="00433874" w:rsidRDefault="00DC309D" w:rsidP="00DC309D">
      <w:pPr>
        <w:tabs>
          <w:tab w:val="left" w:pos="284"/>
        </w:tabs>
        <w:spacing w:after="0" w:line="240" w:lineRule="auto"/>
        <w:ind w:left="1080"/>
        <w:jc w:val="both"/>
        <w:rPr>
          <w:rFonts w:ascii="Times New Roman" w:hAnsi="Times New Roman" w:cs="Times New Roman"/>
          <w:sz w:val="24"/>
          <w:szCs w:val="24"/>
        </w:rPr>
      </w:pPr>
    </w:p>
    <w:p w14:paraId="62242700" w14:textId="77777777" w:rsidR="00C70657" w:rsidRPr="00433874" w:rsidRDefault="00D72D24" w:rsidP="00C7065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FF913E7" w14:textId="77777777" w:rsidR="00C70657" w:rsidRPr="00433874" w:rsidRDefault="00D72D24" w:rsidP="00C7065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17D43C9" w14:textId="77777777" w:rsidR="008443F8" w:rsidRPr="00433874" w:rsidRDefault="00D72D24" w:rsidP="00C7065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lastRenderedPageBreak/>
        <w:t>Определите природу конфликта в следующей ситуации.</w:t>
      </w:r>
    </w:p>
    <w:p w14:paraId="2D9E38B5" w14:textId="77777777" w:rsidR="00DC309D" w:rsidRPr="00433874" w:rsidRDefault="00D72D24" w:rsidP="00C70657">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Начальник сообщает подчиненному, что в следующем  месяце отправляет его на курсы повышения  квалификации. Подчиненный отказывается, ссылаясь на то, что до пенсии ему осталось полтора года.</w:t>
      </w:r>
    </w:p>
    <w:p w14:paraId="1A11104A" w14:textId="77777777" w:rsidR="00DC309D" w:rsidRPr="00433874" w:rsidRDefault="00DC309D" w:rsidP="00DC309D">
      <w:pPr>
        <w:autoSpaceDE w:val="0"/>
        <w:autoSpaceDN w:val="0"/>
        <w:adjustRightInd w:val="0"/>
        <w:spacing w:after="0" w:line="240" w:lineRule="auto"/>
        <w:jc w:val="center"/>
        <w:rPr>
          <w:rFonts w:ascii="Times New Roman" w:hAnsi="Times New Roman" w:cs="Times New Roman"/>
          <w:b/>
          <w:sz w:val="24"/>
          <w:szCs w:val="24"/>
        </w:rPr>
      </w:pPr>
    </w:p>
    <w:p w14:paraId="049C19E6" w14:textId="77777777" w:rsidR="00E93CFF" w:rsidRPr="00433874" w:rsidRDefault="00E93CFF">
      <w:pPr>
        <w:rPr>
          <w:rFonts w:ascii="Times New Roman" w:eastAsiaTheme="minorHAnsi" w:hAnsi="Times New Roman" w:cs="Times New Roman"/>
          <w:sz w:val="24"/>
          <w:lang w:eastAsia="en-US"/>
        </w:rPr>
      </w:pPr>
      <w:r w:rsidRPr="00433874">
        <w:rPr>
          <w:rFonts w:cs="Times New Roman"/>
        </w:rPr>
        <w:br w:type="page"/>
      </w:r>
    </w:p>
    <w:p w14:paraId="417A15F8" w14:textId="2174458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78880" behindDoc="1" locked="0" layoutInCell="1" allowOverlap="1" wp14:anchorId="74AF6AC4" wp14:editId="243E1571">
            <wp:simplePos x="0" y="0"/>
            <wp:positionH relativeFrom="column">
              <wp:posOffset>-895985</wp:posOffset>
            </wp:positionH>
            <wp:positionV relativeFrom="paragraph">
              <wp:posOffset>-864562</wp:posOffset>
            </wp:positionV>
            <wp:extent cx="7604760" cy="10753725"/>
            <wp:effectExtent l="0" t="0" r="0" b="9525"/>
            <wp:wrapNone/>
            <wp:docPr id="142886644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644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3A9AAC8"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7594C72F">
          <v:rect id="_x0000_s2129" style="position:absolute;left:0;text-align:left;margin-left:-36.2pt;margin-top:201.55pt;width:525.75pt;height:340.05pt;z-index:251706880;visibility:visible;mso-width-relative:margin;v-text-anchor:middle" strokecolor="white" strokeweight="2pt">
            <v:path arrowok="t"/>
            <v:textbox>
              <w:txbxContent>
                <w:p w14:paraId="735F1541" w14:textId="77777777" w:rsidR="0005605E" w:rsidRDefault="0005605E" w:rsidP="003E5511">
                  <w:pPr>
                    <w:jc w:val="center"/>
                    <w:rPr>
                      <w:b/>
                      <w:i/>
                      <w:color w:val="365F91" w:themeColor="accent1" w:themeShade="BF"/>
                      <w:sz w:val="56"/>
                      <w:szCs w:val="96"/>
                    </w:rPr>
                  </w:pPr>
                </w:p>
                <w:p w14:paraId="21BF51C8" w14:textId="739A3576"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3B12E90"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sidRPr="00EF1F0B">
                    <w:rPr>
                      <w:b/>
                      <w:i/>
                      <w:color w:val="0070C0"/>
                      <w:sz w:val="56"/>
                      <w:szCs w:val="56"/>
                    </w:rPr>
                    <w:t xml:space="preserve">Основы </w:t>
                  </w:r>
                  <w:proofErr w:type="spellStart"/>
                  <w:r w:rsidRPr="00EF1F0B">
                    <w:rPr>
                      <w:b/>
                      <w:i/>
                      <w:color w:val="0070C0"/>
                      <w:sz w:val="56"/>
                      <w:szCs w:val="56"/>
                    </w:rPr>
                    <w:t>самоменеджмента</w:t>
                  </w:r>
                  <w:proofErr w:type="spellEnd"/>
                  <w:r w:rsidRPr="00A626E8">
                    <w:rPr>
                      <w:b/>
                      <w:i/>
                      <w:color w:val="0070C0"/>
                      <w:sz w:val="56"/>
                      <w:szCs w:val="56"/>
                    </w:rPr>
                    <w:t>»</w:t>
                  </w:r>
                </w:p>
                <w:p w14:paraId="7F541A08"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67AA54B3">
          <v:rect id="_x0000_s2130" style="position:absolute;left:0;text-align:left;margin-left:-26.65pt;margin-top:371.45pt;width:525.75pt;height:126.75pt;z-index:251705856;visibility:visible;mso-width-relative:margin;v-text-anchor:middle" strokecolor="white" strokeweight="2pt">
            <v:path arrowok="t"/>
            <v:textbox>
              <w:txbxContent>
                <w:p w14:paraId="028CE356"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1F096C69"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56"/>
          <w:headerReference w:type="default" r:id="rId257"/>
          <w:footerReference w:type="even" r:id="rId258"/>
          <w:footerReference w:type="default" r:id="rId259"/>
          <w:pgSz w:w="11906" w:h="16838" w:code="9"/>
          <w:pgMar w:top="1134" w:right="851" w:bottom="1418" w:left="1418" w:header="709" w:footer="709" w:gutter="0"/>
          <w:pgNumType w:start="420"/>
          <w:cols w:space="708"/>
          <w:titlePg/>
          <w:docGrid w:linePitch="360"/>
        </w:sectPr>
      </w:pPr>
    </w:p>
    <w:tbl>
      <w:tblPr>
        <w:tblW w:w="9424" w:type="dxa"/>
        <w:tblCellMar>
          <w:left w:w="0" w:type="dxa"/>
          <w:right w:w="0" w:type="dxa"/>
        </w:tblCellMar>
        <w:tblLook w:val="04A0" w:firstRow="1" w:lastRow="0" w:firstColumn="1" w:lastColumn="0" w:noHBand="0" w:noVBand="1"/>
      </w:tblPr>
      <w:tblGrid>
        <w:gridCol w:w="9424"/>
      </w:tblGrid>
      <w:tr w:rsidR="00855332" w:rsidRPr="00433874" w14:paraId="1E072604" w14:textId="77777777" w:rsidTr="00EF1F0B">
        <w:trPr>
          <w:trHeight w:hRule="exact" w:val="112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1BD99" w14:textId="77777777" w:rsidR="00B4238B" w:rsidRPr="00433874" w:rsidRDefault="00D72D24" w:rsidP="005273A6">
            <w:pPr>
              <w:pStyle w:val="af3"/>
              <w:widowControl w:val="0"/>
              <w:spacing w:after="0" w:line="240" w:lineRule="auto"/>
              <w:ind w:left="0"/>
              <w:rPr>
                <w:rFonts w:ascii="Times New Roman" w:hAnsi="Times New Roman" w:cs="Times New Roman"/>
                <w:b/>
                <w:color w:val="000000"/>
                <w:sz w:val="19"/>
                <w:szCs w:val="19"/>
              </w:rPr>
            </w:pPr>
            <w:r w:rsidRPr="00433874">
              <w:rPr>
                <w:rFonts w:ascii="Times New Roman" w:hAnsi="Times New Roman" w:cs="Times New Roman"/>
                <w:b/>
                <w:color w:val="000000"/>
                <w:sz w:val="19"/>
                <w:szCs w:val="19"/>
              </w:rPr>
              <w:lastRenderedPageBreak/>
              <w:t xml:space="preserve">УК-3 Способен осуществлять социальное взаимодействие и реализовывать свою роль в команде </w:t>
            </w:r>
          </w:p>
          <w:p w14:paraId="2F238CF8" w14:textId="77777777" w:rsidR="00C76D84" w:rsidRPr="00433874" w:rsidRDefault="00C76D84" w:rsidP="005273A6">
            <w:pPr>
              <w:spacing w:after="0" w:line="240" w:lineRule="auto"/>
              <w:rPr>
                <w:rFonts w:ascii="Times New Roman" w:hAnsi="Times New Roman" w:cs="Times New Roman"/>
                <w:b/>
                <w:color w:val="000000"/>
                <w:sz w:val="19"/>
                <w:szCs w:val="19"/>
              </w:rPr>
            </w:pPr>
          </w:p>
          <w:p w14:paraId="01E3DFA3"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20C664A4" w14:textId="77777777" w:rsidTr="009A1283">
        <w:trPr>
          <w:trHeight w:hRule="exact" w:val="33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A2AF8" w14:textId="77777777" w:rsidR="00EF1F0B" w:rsidRPr="00433874" w:rsidRDefault="00D72D24" w:rsidP="00EF1F0B">
            <w:pPr>
              <w:pStyle w:val="a7"/>
              <w:spacing w:after="80" w:afterAutospacing="0"/>
              <w:ind w:left="0"/>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этические принципы социального взаимодействия</w:t>
            </w:r>
          </w:p>
          <w:p w14:paraId="1F5F2976" w14:textId="77777777" w:rsidR="00EF1F0B" w:rsidRPr="00433874" w:rsidRDefault="00EF1F0B" w:rsidP="00EF1F0B">
            <w:pPr>
              <w:spacing w:after="0" w:line="240" w:lineRule="auto"/>
              <w:rPr>
                <w:sz w:val="19"/>
                <w:szCs w:val="19"/>
              </w:rPr>
            </w:pPr>
          </w:p>
        </w:tc>
      </w:tr>
      <w:tr w:rsidR="00855332" w:rsidRPr="00433874" w14:paraId="58DFDF99" w14:textId="77777777" w:rsidTr="00EF1F0B">
        <w:trPr>
          <w:trHeight w:hRule="exact" w:val="55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0FBA12" w14:textId="77777777" w:rsidR="00EF1F0B" w:rsidRPr="00433874" w:rsidRDefault="00D72D24" w:rsidP="00EF1F0B">
            <w:pPr>
              <w:pStyle w:val="a7"/>
              <w:spacing w:after="80" w:afterAutospacing="0"/>
              <w:ind w:left="0"/>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принимать решения с соблюдением этических принципов их реализации; уважать мнение и культуру других;</w:t>
            </w:r>
          </w:p>
          <w:p w14:paraId="54624437" w14:textId="77777777" w:rsidR="00EF1F0B" w:rsidRPr="00433874" w:rsidRDefault="00EF1F0B" w:rsidP="00EF1F0B">
            <w:pPr>
              <w:spacing w:after="0" w:line="240" w:lineRule="auto"/>
              <w:rPr>
                <w:sz w:val="19"/>
                <w:szCs w:val="19"/>
              </w:rPr>
            </w:pPr>
          </w:p>
        </w:tc>
      </w:tr>
      <w:tr w:rsidR="00855332" w:rsidRPr="00433874" w14:paraId="3B50D1E4"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91E6D2"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23294C8F" w14:textId="77777777" w:rsidTr="009A1283">
        <w:trPr>
          <w:trHeight w:hRule="exact" w:val="299"/>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90FC3C" w14:textId="77777777" w:rsidR="00B4238B" w:rsidRPr="00433874" w:rsidRDefault="00D72D24" w:rsidP="00C76D84">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базовых </w:t>
            </w:r>
            <w:r w:rsidR="00C76D84" w:rsidRPr="00433874">
              <w:rPr>
                <w:rFonts w:ascii="Times New Roman" w:hAnsi="Times New Roman"/>
                <w:bCs/>
                <w:color w:val="000000"/>
                <w:sz w:val="19"/>
                <w:szCs w:val="19"/>
              </w:rPr>
              <w:t>принципов социального взаимодействия</w:t>
            </w:r>
          </w:p>
        </w:tc>
      </w:tr>
      <w:tr w:rsidR="00855332" w:rsidRPr="00433874" w14:paraId="58C8B887" w14:textId="77777777" w:rsidTr="00EF1F0B">
        <w:trPr>
          <w:trHeight w:hRule="exact" w:val="438"/>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6ADDB9"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540CE005" w14:textId="77777777" w:rsidTr="00EF1F0B">
        <w:trPr>
          <w:trHeight w:hRule="exact" w:val="28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5C0756" w14:textId="77777777" w:rsidR="00EF1F0B" w:rsidRPr="00433874" w:rsidRDefault="00D72D24" w:rsidP="00EF1F0B">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Знать:</w:t>
            </w:r>
            <w:r w:rsidR="00C76D84" w:rsidRPr="00433874">
              <w:rPr>
                <w:rFonts w:ascii="Times New Roman" w:hAnsi="Times New Roman"/>
                <w:b/>
                <w:color w:val="000000"/>
                <w:sz w:val="19"/>
                <w:szCs w:val="19"/>
              </w:rPr>
              <w:t xml:space="preserve"> </w:t>
            </w:r>
            <w:r w:rsidRPr="00433874">
              <w:rPr>
                <w:rFonts w:ascii="Times New Roman" w:hAnsi="Times New Roman"/>
                <w:bCs/>
                <w:sz w:val="19"/>
                <w:szCs w:val="19"/>
              </w:rPr>
              <w:t>условия командного взаимодействия</w:t>
            </w:r>
          </w:p>
          <w:p w14:paraId="10923521" w14:textId="77777777" w:rsidR="00EF1F0B" w:rsidRPr="00433874" w:rsidRDefault="00EF1F0B" w:rsidP="00EF1F0B">
            <w:pPr>
              <w:spacing w:after="0" w:line="240" w:lineRule="auto"/>
              <w:rPr>
                <w:sz w:val="19"/>
                <w:szCs w:val="19"/>
              </w:rPr>
            </w:pPr>
          </w:p>
        </w:tc>
      </w:tr>
      <w:tr w:rsidR="00855332" w:rsidRPr="00433874" w14:paraId="7AECC27C" w14:textId="77777777" w:rsidTr="00EF1F0B">
        <w:trPr>
          <w:trHeight w:hRule="exact" w:val="278"/>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FB0007" w14:textId="77777777" w:rsidR="00EF1F0B" w:rsidRPr="00433874" w:rsidRDefault="00D72D24" w:rsidP="00EF1F0B">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применять методы оценки своих действий</w:t>
            </w:r>
          </w:p>
          <w:p w14:paraId="143CC8B7" w14:textId="77777777" w:rsidR="00EF1F0B" w:rsidRPr="00433874" w:rsidRDefault="00EF1F0B" w:rsidP="00EF1F0B">
            <w:pPr>
              <w:spacing w:after="0" w:line="240" w:lineRule="auto"/>
              <w:rPr>
                <w:sz w:val="19"/>
                <w:szCs w:val="19"/>
              </w:rPr>
            </w:pPr>
          </w:p>
        </w:tc>
      </w:tr>
      <w:tr w:rsidR="00855332" w:rsidRPr="00433874" w14:paraId="30143B4C" w14:textId="77777777" w:rsidTr="00EF1F0B">
        <w:trPr>
          <w:trHeight w:hRule="exact" w:val="26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DFD1D"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планирования и управления временем</w:t>
            </w:r>
          </w:p>
        </w:tc>
      </w:tr>
      <w:tr w:rsidR="00855332" w:rsidRPr="00433874" w14:paraId="3BA020AC" w14:textId="77777777" w:rsidTr="00EF1F0B">
        <w:trPr>
          <w:trHeight w:hRule="exact" w:val="26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38C75" w14:textId="77777777" w:rsidR="00B4238B" w:rsidRPr="00433874" w:rsidRDefault="00D72D24" w:rsidP="00C76D84">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основных </w:t>
            </w:r>
            <w:r w:rsidR="00C76D84" w:rsidRPr="00433874">
              <w:rPr>
                <w:rFonts w:ascii="Times New Roman" w:hAnsi="Times New Roman"/>
                <w:bCs/>
                <w:color w:val="000000"/>
                <w:sz w:val="19"/>
                <w:szCs w:val="19"/>
              </w:rPr>
              <w:t>условий командного взаимодействия</w:t>
            </w:r>
          </w:p>
        </w:tc>
      </w:tr>
      <w:tr w:rsidR="00855332" w:rsidRPr="00433874" w14:paraId="3D6F766B" w14:textId="77777777" w:rsidTr="00C76D84">
        <w:trPr>
          <w:trHeight w:hRule="exact" w:val="1166"/>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123ADB" w14:textId="77777777" w:rsidR="00B4238B" w:rsidRPr="00433874" w:rsidRDefault="00D72D24" w:rsidP="005273A6">
            <w:pPr>
              <w:spacing w:after="0" w:line="240" w:lineRule="auto"/>
              <w:rPr>
                <w:rFonts w:ascii="Times New Roman" w:eastAsia="Times New Roman" w:hAnsi="Times New Roman" w:cs="Times New Roman"/>
                <w:b/>
                <w:bCs/>
                <w:kern w:val="1"/>
                <w:sz w:val="19"/>
                <w:szCs w:val="19"/>
                <w:lang w:bidi="hi-IN"/>
              </w:rPr>
            </w:pPr>
            <w:r w:rsidRPr="00433874">
              <w:rPr>
                <w:rFonts w:ascii="Times New Roman" w:eastAsia="Times New Roman" w:hAnsi="Times New Roman" w:cs="Times New Roman"/>
                <w:b/>
                <w:bCs/>
                <w:kern w:val="1"/>
                <w:sz w:val="19"/>
                <w:szCs w:val="19"/>
                <w:lang w:bidi="hi-IN"/>
              </w:rPr>
              <w:t xml:space="preserve">УК-6Способен управлять своим временем, выстраивать и реализовывать траекторию саморазвития на основе принципов образования в течение всей жизни </w:t>
            </w:r>
          </w:p>
          <w:p w14:paraId="1B68AB44" w14:textId="77777777" w:rsidR="00C76D84" w:rsidRPr="00433874" w:rsidRDefault="00C76D84" w:rsidP="005273A6">
            <w:pPr>
              <w:spacing w:after="0" w:line="240" w:lineRule="auto"/>
              <w:rPr>
                <w:rFonts w:ascii="Times New Roman" w:eastAsia="Times New Roman" w:hAnsi="Times New Roman" w:cs="Times New Roman"/>
                <w:b/>
                <w:bCs/>
                <w:kern w:val="1"/>
                <w:sz w:val="19"/>
                <w:szCs w:val="19"/>
                <w:lang w:bidi="hi-IN"/>
              </w:rPr>
            </w:pPr>
          </w:p>
          <w:p w14:paraId="197F2307" w14:textId="77777777" w:rsidR="00B4238B" w:rsidRPr="00433874" w:rsidRDefault="00D72D24" w:rsidP="005273A6">
            <w:pPr>
              <w:spacing w:after="0" w:line="240" w:lineRule="auto"/>
              <w:rPr>
                <w:sz w:val="19"/>
                <w:szCs w:val="19"/>
              </w:rPr>
            </w:pPr>
            <w:r w:rsidRPr="00433874">
              <w:rPr>
                <w:rFonts w:ascii="Times New Roman" w:hAnsi="Times New Roman" w:cs="Times New Roman"/>
                <w:b/>
                <w:color w:val="000000"/>
                <w:sz w:val="19"/>
                <w:szCs w:val="19"/>
              </w:rPr>
              <w:t>УК-6.1: Понимает основные принципы самовоспитания и самообразования, исходя из требований рынка труда</w:t>
            </w:r>
          </w:p>
        </w:tc>
      </w:tr>
      <w:tr w:rsidR="00855332" w:rsidRPr="00433874" w14:paraId="5912F526"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1ECD85" w14:textId="77777777" w:rsidR="00EF1F0B" w:rsidRPr="00433874" w:rsidRDefault="00D72D24" w:rsidP="00EF1F0B">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принципы самовоспитания и самообразования</w:t>
            </w:r>
          </w:p>
          <w:p w14:paraId="50BF61AC" w14:textId="77777777" w:rsidR="00EF1F0B" w:rsidRPr="00433874" w:rsidRDefault="00EF1F0B" w:rsidP="000F37B1">
            <w:pPr>
              <w:spacing w:after="0" w:line="240" w:lineRule="auto"/>
              <w:rPr>
                <w:sz w:val="19"/>
                <w:szCs w:val="19"/>
              </w:rPr>
            </w:pPr>
          </w:p>
        </w:tc>
      </w:tr>
      <w:tr w:rsidR="00855332" w:rsidRPr="00433874" w14:paraId="6E6F2345"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53A1B3" w14:textId="77777777" w:rsidR="00EF1F0B" w:rsidRPr="00433874" w:rsidRDefault="00D72D24" w:rsidP="000F37B1">
            <w:pPr>
              <w:spacing w:after="0" w:line="240" w:lineRule="auto"/>
              <w:rPr>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bCs/>
                <w:sz w:val="19"/>
                <w:szCs w:val="19"/>
              </w:rPr>
              <w:t xml:space="preserve"> анализировать требования рынка труда в целях самообразования</w:t>
            </w:r>
          </w:p>
        </w:tc>
      </w:tr>
      <w:tr w:rsidR="00855332" w:rsidRPr="00433874" w14:paraId="4772EBF3"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A906B4" w14:textId="77777777" w:rsidR="00EF1F0B" w:rsidRPr="00433874" w:rsidRDefault="00D72D24" w:rsidP="000F37B1">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практическими навыками самовоспитания и самообразования</w:t>
            </w:r>
            <w:r w:rsidRPr="00433874">
              <w:rPr>
                <w:rFonts w:ascii="Times New Roman" w:hAnsi="Times New Roman" w:cs="Times New Roman"/>
                <w:sz w:val="19"/>
                <w:szCs w:val="19"/>
              </w:rPr>
              <w:t xml:space="preserve"> исходя из требований рынка труда</w:t>
            </w:r>
          </w:p>
        </w:tc>
      </w:tr>
      <w:tr w:rsidR="00855332" w:rsidRPr="00433874" w14:paraId="12F09A41" w14:textId="77777777" w:rsidTr="00EF1F0B">
        <w:trPr>
          <w:trHeight w:hRule="exact" w:val="332"/>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D2AAD6" w14:textId="77777777" w:rsidR="00B4238B" w:rsidRPr="00433874" w:rsidRDefault="00D72D24" w:rsidP="00C76D84">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00C76D84" w:rsidRPr="00433874">
              <w:rPr>
                <w:rFonts w:ascii="Times New Roman" w:eastAsia="Times New Roman" w:hAnsi="Times New Roman" w:cs="Times New Roman"/>
                <w:bCs/>
                <w:kern w:val="1"/>
                <w:sz w:val="19"/>
                <w:szCs w:val="19"/>
                <w:lang w:bidi="hi-IN"/>
              </w:rPr>
              <w:t>принципов самовоспитания и самообразования</w:t>
            </w:r>
          </w:p>
        </w:tc>
      </w:tr>
      <w:tr w:rsidR="00855332" w:rsidRPr="00433874" w14:paraId="2D282013" w14:textId="77777777" w:rsidTr="00C76D84">
        <w:trPr>
          <w:trHeight w:hRule="exact" w:val="53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5A602B"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УК-6.2: Демонстрирует умение самоконтроля и рефлексии, позволяющие самостоятельно корректировать обучение по выбранной траектории</w:t>
            </w:r>
          </w:p>
        </w:tc>
      </w:tr>
      <w:tr w:rsidR="00855332" w:rsidRPr="00433874" w14:paraId="7EDCA628"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633332" w14:textId="77777777" w:rsidR="00EF1F0B" w:rsidRPr="00433874" w:rsidRDefault="00D72D24" w:rsidP="00EF1F0B">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критерии </w:t>
            </w:r>
            <w:r w:rsidRPr="00433874">
              <w:rPr>
                <w:rFonts w:ascii="Times New Roman" w:hAnsi="Times New Roman"/>
                <w:sz w:val="19"/>
                <w:szCs w:val="19"/>
              </w:rPr>
              <w:t>самоконтроля и рефлексии</w:t>
            </w:r>
          </w:p>
          <w:p w14:paraId="33AFEB24" w14:textId="77777777" w:rsidR="00EF1F0B" w:rsidRPr="00433874" w:rsidRDefault="00EF1F0B" w:rsidP="00EF1F0B">
            <w:pPr>
              <w:spacing w:after="0" w:line="240" w:lineRule="auto"/>
              <w:rPr>
                <w:sz w:val="19"/>
                <w:szCs w:val="19"/>
              </w:rPr>
            </w:pPr>
          </w:p>
        </w:tc>
      </w:tr>
      <w:tr w:rsidR="00855332" w:rsidRPr="00433874" w14:paraId="43575F92"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DF43D0" w14:textId="77777777" w:rsidR="00EF1F0B" w:rsidRPr="00433874" w:rsidRDefault="00D72D24" w:rsidP="00EF1F0B">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разрабатывать индивидуальную образовательную траекторию</w:t>
            </w:r>
          </w:p>
          <w:p w14:paraId="1D39895C" w14:textId="77777777" w:rsidR="00EF1F0B" w:rsidRPr="00433874" w:rsidRDefault="00EF1F0B" w:rsidP="00EF1F0B">
            <w:pPr>
              <w:tabs>
                <w:tab w:val="left" w:pos="1080"/>
              </w:tabs>
              <w:spacing w:after="0" w:line="240" w:lineRule="auto"/>
              <w:rPr>
                <w:sz w:val="19"/>
                <w:szCs w:val="19"/>
              </w:rPr>
            </w:pPr>
          </w:p>
        </w:tc>
      </w:tr>
      <w:tr w:rsidR="00855332" w:rsidRPr="00433874" w14:paraId="5E83E529"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FA3304"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корректировки обучения по выбранной траектории</w:t>
            </w:r>
          </w:p>
        </w:tc>
      </w:tr>
      <w:tr w:rsidR="00855332" w:rsidRPr="00433874" w14:paraId="36A1CB98"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FB4564" w14:textId="77777777" w:rsidR="00B4238B" w:rsidRPr="00433874" w:rsidRDefault="00D72D24" w:rsidP="00C76D84">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00C76D84" w:rsidRPr="00433874">
              <w:rPr>
                <w:rFonts w:ascii="Times New Roman" w:hAnsi="Times New Roman"/>
                <w:bCs/>
                <w:color w:val="000000"/>
                <w:sz w:val="19"/>
                <w:szCs w:val="19"/>
              </w:rPr>
              <w:t>критериев самоконтроля и рефлексии</w:t>
            </w:r>
          </w:p>
        </w:tc>
      </w:tr>
      <w:tr w:rsidR="00855332" w:rsidRPr="00433874" w14:paraId="0D7A94E0" w14:textId="77777777" w:rsidTr="00EF1F0B">
        <w:trPr>
          <w:trHeight w:hRule="exact" w:val="521"/>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0C5DE2"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9"/>
                <w:szCs w:val="19"/>
              </w:rPr>
              <w:t>УК-6.3: Применяет способы управления своей познавательной деятельностью и удовлетворения образовательных интересов и потребностей</w:t>
            </w:r>
          </w:p>
        </w:tc>
      </w:tr>
      <w:tr w:rsidR="00855332" w:rsidRPr="00433874" w14:paraId="3C82C822"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AE0CE6" w14:textId="77777777" w:rsidR="00EF1F0B" w:rsidRPr="00433874" w:rsidRDefault="00D72D24" w:rsidP="00EF1F0B">
            <w:pPr>
              <w:pStyle w:val="a7"/>
              <w:spacing w:after="80" w:afterAutospacing="0"/>
              <w:ind w:left="0"/>
              <w:jc w:val="both"/>
              <w:rPr>
                <w:rFonts w:ascii="Times New Roman" w:hAnsi="Times New Roman"/>
                <w:bCs/>
                <w:sz w:val="18"/>
                <w:szCs w:val="18"/>
              </w:rPr>
            </w:pPr>
            <w:r w:rsidRPr="00433874">
              <w:rPr>
                <w:rFonts w:ascii="Times New Roman" w:hAnsi="Times New Roman"/>
                <w:b/>
                <w:color w:val="000000"/>
                <w:sz w:val="18"/>
                <w:szCs w:val="18"/>
              </w:rPr>
              <w:t>Знать:</w:t>
            </w:r>
            <w:r w:rsidRPr="00433874">
              <w:rPr>
                <w:rFonts w:ascii="Times New Roman" w:hAnsi="Times New Roman"/>
                <w:bCs/>
                <w:sz w:val="18"/>
                <w:szCs w:val="18"/>
              </w:rPr>
              <w:t xml:space="preserve"> основы и принципы управления своей познавательной деятельностью</w:t>
            </w:r>
          </w:p>
          <w:p w14:paraId="5A319DE2" w14:textId="77777777" w:rsidR="00EF1F0B" w:rsidRPr="00433874" w:rsidRDefault="00EF1F0B" w:rsidP="00EF1F0B">
            <w:pPr>
              <w:spacing w:after="0" w:line="240" w:lineRule="auto"/>
              <w:rPr>
                <w:sz w:val="19"/>
                <w:szCs w:val="19"/>
              </w:rPr>
            </w:pPr>
          </w:p>
        </w:tc>
      </w:tr>
      <w:tr w:rsidR="00855332" w:rsidRPr="00433874" w14:paraId="6426AC99" w14:textId="77777777" w:rsidTr="00EF1F0B">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44A2D0"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8"/>
                <w:szCs w:val="18"/>
              </w:rPr>
              <w:t>Уметь:</w:t>
            </w:r>
            <w:r w:rsidRPr="00433874">
              <w:rPr>
                <w:rFonts w:ascii="Times New Roman" w:hAnsi="Times New Roman" w:cs="Times New Roman"/>
                <w:bCs/>
                <w:sz w:val="18"/>
                <w:szCs w:val="18"/>
              </w:rPr>
              <w:t xml:space="preserve"> управлять своей познавательной деятельностью</w:t>
            </w:r>
          </w:p>
        </w:tc>
      </w:tr>
      <w:tr w:rsidR="00855332" w:rsidRPr="00433874" w14:paraId="4DA59C43" w14:textId="77777777" w:rsidTr="009A1283">
        <w:trPr>
          <w:trHeight w:hRule="exact" w:val="21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B85BC6" w14:textId="77777777" w:rsidR="00EF1F0B" w:rsidRPr="00433874" w:rsidRDefault="00D72D24" w:rsidP="00EF1F0B">
            <w:pPr>
              <w:spacing w:after="0" w:line="240" w:lineRule="auto"/>
              <w:rPr>
                <w:sz w:val="19"/>
                <w:szCs w:val="19"/>
              </w:rPr>
            </w:pPr>
            <w:r w:rsidRPr="00433874">
              <w:rPr>
                <w:rFonts w:ascii="Times New Roman" w:hAnsi="Times New Roman" w:cs="Times New Roman"/>
                <w:b/>
                <w:color w:val="000000"/>
                <w:sz w:val="18"/>
                <w:szCs w:val="18"/>
              </w:rPr>
              <w:t>Владеть:</w:t>
            </w:r>
            <w:r w:rsidRPr="00433874">
              <w:rPr>
                <w:rFonts w:ascii="Times New Roman" w:hAnsi="Times New Roman" w:cs="Times New Roman"/>
                <w:bCs/>
                <w:sz w:val="18"/>
                <w:szCs w:val="18"/>
              </w:rPr>
              <w:t xml:space="preserve"> навыками </w:t>
            </w:r>
            <w:r w:rsidRPr="00433874">
              <w:rPr>
                <w:rFonts w:ascii="Times New Roman" w:hAnsi="Times New Roman" w:cs="Times New Roman"/>
                <w:sz w:val="18"/>
                <w:szCs w:val="18"/>
              </w:rPr>
              <w:t>удовлетворения образовательных интересов и потребностей</w:t>
            </w:r>
          </w:p>
        </w:tc>
      </w:tr>
      <w:tr w:rsidR="00855332" w:rsidRPr="00433874" w14:paraId="7728299D" w14:textId="77777777" w:rsidTr="009A1283">
        <w:trPr>
          <w:trHeight w:hRule="exact" w:val="288"/>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88E4E" w14:textId="77777777" w:rsidR="00B4238B" w:rsidRPr="00433874" w:rsidRDefault="00D72D24" w:rsidP="00B4238B">
            <w:pPr>
              <w:spacing w:after="0" w:line="240" w:lineRule="auto"/>
              <w:jc w:val="both"/>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сущности </w:t>
            </w:r>
            <w:r w:rsidR="00C76D84" w:rsidRPr="00433874">
              <w:rPr>
                <w:rFonts w:ascii="Times New Roman" w:hAnsi="Times New Roman"/>
                <w:bCs/>
                <w:color w:val="000000"/>
                <w:sz w:val="19"/>
                <w:szCs w:val="19"/>
              </w:rPr>
              <w:t>управления своей познавательной деятельностью</w:t>
            </w:r>
          </w:p>
        </w:tc>
      </w:tr>
    </w:tbl>
    <w:p w14:paraId="5AD15FB9"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5EAE668C"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63A10311"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9424" w:type="dxa"/>
        <w:tblCellMar>
          <w:left w:w="0" w:type="dxa"/>
          <w:right w:w="0" w:type="dxa"/>
        </w:tblCellMar>
        <w:tblLook w:val="04A0" w:firstRow="1" w:lastRow="0" w:firstColumn="1" w:lastColumn="0" w:noHBand="0" w:noVBand="1"/>
      </w:tblPr>
      <w:tblGrid>
        <w:gridCol w:w="9424"/>
      </w:tblGrid>
      <w:tr w:rsidR="00855332" w:rsidRPr="00433874" w14:paraId="47BDD8B1" w14:textId="77777777" w:rsidTr="00CD26AE">
        <w:trPr>
          <w:trHeight w:hRule="exact" w:val="100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F86D5" w14:textId="77777777" w:rsidR="00C76D84" w:rsidRPr="00433874" w:rsidRDefault="00D72D24" w:rsidP="00444791">
            <w:pPr>
              <w:pStyle w:val="af3"/>
              <w:widowControl w:val="0"/>
              <w:spacing w:after="0" w:line="240" w:lineRule="auto"/>
              <w:ind w:left="0"/>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 xml:space="preserve">УК-3 Способен осуществлять социальное взаимодействие и реализовывать свою роль в команде </w:t>
            </w:r>
          </w:p>
          <w:p w14:paraId="0FE46330" w14:textId="77777777" w:rsidR="00C76D84"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3CBDDE74" w14:textId="77777777" w:rsidTr="009A1283">
        <w:trPr>
          <w:trHeight w:hRule="exact" w:val="300"/>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ED73D" w14:textId="77777777" w:rsidR="00C76D84" w:rsidRPr="00433874" w:rsidRDefault="00D72D24" w:rsidP="00444791">
            <w:pPr>
              <w:pStyle w:val="a7"/>
              <w:spacing w:after="80" w:afterAutospacing="0"/>
              <w:ind w:left="0"/>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этические принципы социального взаимодействия</w:t>
            </w:r>
          </w:p>
          <w:p w14:paraId="7504304D" w14:textId="77777777" w:rsidR="00C76D84" w:rsidRPr="00433874" w:rsidRDefault="00C76D84" w:rsidP="00444791">
            <w:pPr>
              <w:spacing w:after="0" w:line="240" w:lineRule="auto"/>
              <w:rPr>
                <w:sz w:val="19"/>
                <w:szCs w:val="19"/>
              </w:rPr>
            </w:pPr>
          </w:p>
        </w:tc>
      </w:tr>
      <w:tr w:rsidR="00855332" w:rsidRPr="00433874" w14:paraId="6A67C558" w14:textId="77777777" w:rsidTr="00C76D84">
        <w:trPr>
          <w:trHeight w:hRule="exact" w:val="55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BD1F2" w14:textId="77777777" w:rsidR="00C76D84" w:rsidRPr="00433874" w:rsidRDefault="00D72D24" w:rsidP="00444791">
            <w:pPr>
              <w:pStyle w:val="a7"/>
              <w:spacing w:after="80" w:afterAutospacing="0"/>
              <w:ind w:left="0"/>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принимать решения с соблюдением этических принципов их реализации; уважать мнение и культуру других;</w:t>
            </w:r>
          </w:p>
          <w:p w14:paraId="6F820787" w14:textId="77777777" w:rsidR="00C76D84" w:rsidRPr="00433874" w:rsidRDefault="00C76D84" w:rsidP="00444791">
            <w:pPr>
              <w:spacing w:after="0" w:line="240" w:lineRule="auto"/>
              <w:rPr>
                <w:sz w:val="19"/>
                <w:szCs w:val="19"/>
              </w:rPr>
            </w:pPr>
          </w:p>
        </w:tc>
      </w:tr>
      <w:tr w:rsidR="00855332" w:rsidRPr="00433874" w14:paraId="7762A085" w14:textId="77777777" w:rsidTr="00C76D84">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0AB230" w14:textId="77777777" w:rsidR="00C76D84"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42F2B8FB" w14:textId="77777777" w:rsidTr="00CD26AE">
        <w:trPr>
          <w:trHeight w:hRule="exact" w:val="286"/>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4FA4A" w14:textId="77777777" w:rsidR="00C76D84" w:rsidRPr="00433874" w:rsidRDefault="00D72D24" w:rsidP="00444791">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базовых принципов социального взаимодействия</w:t>
            </w:r>
          </w:p>
        </w:tc>
      </w:tr>
    </w:tbl>
    <w:p w14:paraId="74AF55B0"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05773F58"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C5D6EE" w14:textId="77777777" w:rsidR="009A1283" w:rsidRPr="00433874" w:rsidRDefault="00D72D24" w:rsidP="009A1283">
      <w:pPr>
        <w:pStyle w:val="ad"/>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2D338A3" w14:textId="77777777" w:rsidR="008E2D31"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1. </w:t>
      </w:r>
      <w:proofErr w:type="spellStart"/>
      <w:r w:rsidRPr="00433874">
        <w:rPr>
          <w:rFonts w:ascii="Times New Roman" w:hAnsi="Times New Roman" w:cs="Times New Roman"/>
          <w:b/>
          <w:sz w:val="24"/>
          <w:szCs w:val="24"/>
        </w:rPr>
        <w:t>Самоменеджмент</w:t>
      </w:r>
      <w:proofErr w:type="spellEnd"/>
      <w:r w:rsidRPr="00433874">
        <w:rPr>
          <w:rFonts w:ascii="Times New Roman" w:hAnsi="Times New Roman" w:cs="Times New Roman"/>
          <w:b/>
          <w:sz w:val="24"/>
          <w:szCs w:val="24"/>
        </w:rPr>
        <w:t xml:space="preserve"> — это …</w:t>
      </w:r>
    </w:p>
    <w:p w14:paraId="1C308654" w14:textId="77777777" w:rsidR="008E2D31" w:rsidRPr="00433874" w:rsidRDefault="00D72D24">
      <w:pPr>
        <w:pStyle w:val="ad"/>
        <w:numPr>
          <w:ilvl w:val="0"/>
          <w:numId w:val="359"/>
        </w:numPr>
        <w:ind w:left="284" w:hanging="426"/>
        <w:rPr>
          <w:rFonts w:ascii="Times New Roman" w:hAnsi="Times New Roman" w:cs="Times New Roman"/>
          <w:sz w:val="24"/>
          <w:szCs w:val="24"/>
        </w:rPr>
      </w:pPr>
      <w:r w:rsidRPr="00433874">
        <w:rPr>
          <w:rFonts w:ascii="Times New Roman" w:hAnsi="Times New Roman" w:cs="Times New Roman"/>
          <w:sz w:val="24"/>
          <w:szCs w:val="24"/>
        </w:rPr>
        <w:t>саморазвитие индивида — менеджера или организационная наука управления самим собой</w:t>
      </w:r>
    </w:p>
    <w:p w14:paraId="0C9E1870" w14:textId="77777777" w:rsidR="008E2D31" w:rsidRPr="00433874" w:rsidRDefault="00D72D24">
      <w:pPr>
        <w:pStyle w:val="ad"/>
        <w:numPr>
          <w:ilvl w:val="0"/>
          <w:numId w:val="359"/>
        </w:numPr>
        <w:ind w:left="284" w:hanging="426"/>
        <w:rPr>
          <w:rFonts w:ascii="Times New Roman" w:hAnsi="Times New Roman" w:cs="Times New Roman"/>
          <w:sz w:val="24"/>
          <w:szCs w:val="24"/>
        </w:rPr>
      </w:pPr>
      <w:r w:rsidRPr="00433874">
        <w:rPr>
          <w:rFonts w:ascii="Times New Roman" w:hAnsi="Times New Roman" w:cs="Times New Roman"/>
          <w:sz w:val="24"/>
          <w:szCs w:val="24"/>
        </w:rPr>
        <w:t>целенаправленное применение методов и приемов менеджмента в повседневной жизнедеятельности, использование своего времени лучшим образом</w:t>
      </w:r>
    </w:p>
    <w:p w14:paraId="281C44F3" w14:textId="77777777" w:rsidR="00AB2828" w:rsidRPr="00433874" w:rsidRDefault="00D72D24">
      <w:pPr>
        <w:pStyle w:val="ad"/>
        <w:numPr>
          <w:ilvl w:val="0"/>
          <w:numId w:val="359"/>
        </w:numPr>
        <w:ind w:left="284" w:hanging="426"/>
        <w:rPr>
          <w:rFonts w:ascii="Times New Roman" w:hAnsi="Times New Roman" w:cs="Times New Roman"/>
          <w:sz w:val="24"/>
          <w:szCs w:val="24"/>
        </w:rPr>
      </w:pPr>
      <w:r w:rsidRPr="00433874">
        <w:rPr>
          <w:rFonts w:ascii="Times New Roman" w:hAnsi="Times New Roman" w:cs="Times New Roman"/>
          <w:sz w:val="24"/>
          <w:szCs w:val="24"/>
        </w:rPr>
        <w:t>процесс управления другими людьми</w:t>
      </w:r>
    </w:p>
    <w:p w14:paraId="5F8DE3F6" w14:textId="77777777" w:rsidR="008E2D31" w:rsidRPr="00433874" w:rsidRDefault="00D72D24">
      <w:pPr>
        <w:pStyle w:val="ad"/>
        <w:numPr>
          <w:ilvl w:val="0"/>
          <w:numId w:val="359"/>
        </w:numPr>
        <w:ind w:left="284" w:hanging="426"/>
        <w:rPr>
          <w:rFonts w:ascii="Times New Roman" w:hAnsi="Times New Roman" w:cs="Times New Roman"/>
          <w:sz w:val="24"/>
          <w:szCs w:val="24"/>
        </w:rPr>
      </w:pPr>
      <w:r w:rsidRPr="00433874">
        <w:rPr>
          <w:rFonts w:ascii="Times New Roman" w:hAnsi="Times New Roman" w:cs="Times New Roman"/>
          <w:sz w:val="24"/>
          <w:szCs w:val="24"/>
        </w:rPr>
        <w:t>управление хозяйствующим субъектом</w:t>
      </w:r>
    </w:p>
    <w:p w14:paraId="00DF3DD8" w14:textId="77777777" w:rsidR="00CD26AE" w:rsidRPr="00433874" w:rsidRDefault="00CD26AE" w:rsidP="00CD26AE">
      <w:pPr>
        <w:pStyle w:val="ad"/>
        <w:rPr>
          <w:rFonts w:ascii="Times New Roman" w:hAnsi="Times New Roman" w:cs="Times New Roman"/>
          <w:sz w:val="24"/>
          <w:szCs w:val="24"/>
        </w:rPr>
      </w:pPr>
    </w:p>
    <w:p w14:paraId="0F543DA5"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w:t>
      </w:r>
      <w:r w:rsidR="00CD26AE" w:rsidRPr="00433874">
        <w:rPr>
          <w:rFonts w:ascii="Times New Roman" w:hAnsi="Times New Roman" w:cs="Times New Roman"/>
          <w:b/>
          <w:sz w:val="24"/>
          <w:szCs w:val="24"/>
        </w:rPr>
        <w:t>нескольких</w:t>
      </w:r>
      <w:r w:rsidRPr="00433874">
        <w:rPr>
          <w:rFonts w:ascii="Times New Roman" w:hAnsi="Times New Roman" w:cs="Times New Roman"/>
          <w:b/>
          <w:sz w:val="24"/>
          <w:szCs w:val="24"/>
        </w:rPr>
        <w:t xml:space="preserve"> верн</w:t>
      </w:r>
      <w:r w:rsidR="00CD26AE"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CD26AE"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DCDA2EF" w14:textId="18D9EE46" w:rsidR="009A1283" w:rsidRPr="00433874" w:rsidRDefault="00D72D24" w:rsidP="009A1283">
      <w:pPr>
        <w:pStyle w:val="ad"/>
        <w:ind w:left="643"/>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401DEA"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401DEA"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44F06E72" w14:textId="77777777" w:rsidR="008E2D31"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2. Функции </w:t>
      </w:r>
      <w:proofErr w:type="spellStart"/>
      <w:r w:rsidRPr="00433874">
        <w:rPr>
          <w:rFonts w:ascii="Times New Roman" w:hAnsi="Times New Roman" w:cs="Times New Roman"/>
          <w:b/>
          <w:sz w:val="24"/>
          <w:szCs w:val="24"/>
        </w:rPr>
        <w:t>самоменеджмента</w:t>
      </w:r>
      <w:proofErr w:type="spellEnd"/>
      <w:r w:rsidRPr="00433874">
        <w:rPr>
          <w:rFonts w:ascii="Times New Roman" w:hAnsi="Times New Roman" w:cs="Times New Roman"/>
          <w:b/>
          <w:sz w:val="24"/>
          <w:szCs w:val="24"/>
        </w:rPr>
        <w:t>:</w:t>
      </w:r>
    </w:p>
    <w:p w14:paraId="56C9F5C6" w14:textId="77777777" w:rsidR="008E2D31" w:rsidRPr="00433874" w:rsidRDefault="00D72D24">
      <w:pPr>
        <w:pStyle w:val="ad"/>
        <w:numPr>
          <w:ilvl w:val="0"/>
          <w:numId w:val="360"/>
        </w:numPr>
        <w:ind w:left="284"/>
        <w:jc w:val="both"/>
        <w:rPr>
          <w:rFonts w:ascii="Times New Roman" w:hAnsi="Times New Roman" w:cs="Times New Roman"/>
          <w:sz w:val="24"/>
          <w:szCs w:val="24"/>
        </w:rPr>
      </w:pPr>
      <w:r w:rsidRPr="00433874">
        <w:rPr>
          <w:rFonts w:ascii="Times New Roman" w:hAnsi="Times New Roman" w:cs="Times New Roman"/>
          <w:sz w:val="24"/>
          <w:szCs w:val="24"/>
        </w:rPr>
        <w:t>постановка цели</w:t>
      </w:r>
    </w:p>
    <w:p w14:paraId="1CE693BC" w14:textId="77777777" w:rsidR="008E2D31" w:rsidRPr="00433874" w:rsidRDefault="00D72D24">
      <w:pPr>
        <w:pStyle w:val="ad"/>
        <w:numPr>
          <w:ilvl w:val="0"/>
          <w:numId w:val="360"/>
        </w:numPr>
        <w:ind w:left="284"/>
        <w:jc w:val="both"/>
        <w:rPr>
          <w:rFonts w:ascii="Times New Roman" w:hAnsi="Times New Roman" w:cs="Times New Roman"/>
          <w:sz w:val="24"/>
          <w:szCs w:val="24"/>
        </w:rPr>
      </w:pPr>
      <w:r w:rsidRPr="00433874">
        <w:rPr>
          <w:rFonts w:ascii="Times New Roman" w:hAnsi="Times New Roman" w:cs="Times New Roman"/>
          <w:sz w:val="24"/>
          <w:szCs w:val="24"/>
        </w:rPr>
        <w:t>планирование и контроль</w:t>
      </w:r>
    </w:p>
    <w:p w14:paraId="54BE4EDD" w14:textId="77777777" w:rsidR="008E2D31" w:rsidRPr="00433874" w:rsidRDefault="00D72D24">
      <w:pPr>
        <w:pStyle w:val="ad"/>
        <w:numPr>
          <w:ilvl w:val="0"/>
          <w:numId w:val="360"/>
        </w:numPr>
        <w:ind w:left="284"/>
        <w:jc w:val="both"/>
        <w:rPr>
          <w:rFonts w:ascii="Times New Roman" w:hAnsi="Times New Roman" w:cs="Times New Roman"/>
          <w:sz w:val="24"/>
          <w:szCs w:val="24"/>
        </w:rPr>
      </w:pPr>
      <w:r w:rsidRPr="00433874">
        <w:rPr>
          <w:rFonts w:ascii="Times New Roman" w:hAnsi="Times New Roman" w:cs="Times New Roman"/>
          <w:sz w:val="24"/>
          <w:szCs w:val="24"/>
        </w:rPr>
        <w:t>принятие решений</w:t>
      </w:r>
    </w:p>
    <w:p w14:paraId="23E45DA3" w14:textId="77777777" w:rsidR="00500A45" w:rsidRPr="00433874" w:rsidRDefault="00D72D24">
      <w:pPr>
        <w:pStyle w:val="ad"/>
        <w:numPr>
          <w:ilvl w:val="0"/>
          <w:numId w:val="360"/>
        </w:numPr>
        <w:ind w:left="284"/>
        <w:jc w:val="both"/>
        <w:rPr>
          <w:rFonts w:ascii="Times New Roman" w:hAnsi="Times New Roman" w:cs="Times New Roman"/>
          <w:sz w:val="24"/>
          <w:szCs w:val="24"/>
        </w:rPr>
      </w:pPr>
      <w:r w:rsidRPr="00433874">
        <w:rPr>
          <w:rFonts w:ascii="Times New Roman" w:hAnsi="Times New Roman" w:cs="Times New Roman"/>
          <w:sz w:val="24"/>
          <w:szCs w:val="24"/>
        </w:rPr>
        <w:t>проектирование и организация</w:t>
      </w:r>
    </w:p>
    <w:p w14:paraId="2693235E" w14:textId="77777777" w:rsidR="00CD26AE" w:rsidRPr="00433874" w:rsidRDefault="00CD26AE" w:rsidP="00CD26AE">
      <w:pPr>
        <w:pStyle w:val="ad"/>
        <w:jc w:val="both"/>
        <w:rPr>
          <w:rFonts w:ascii="Times New Roman" w:hAnsi="Times New Roman" w:cs="Times New Roman"/>
          <w:b/>
          <w:sz w:val="24"/>
          <w:szCs w:val="24"/>
        </w:rPr>
      </w:pPr>
    </w:p>
    <w:p w14:paraId="75C09C32"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351C34" w14:textId="77777777" w:rsidR="009A1283"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587E26B" w14:textId="77777777" w:rsidR="00450F50"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3. </w:t>
      </w:r>
      <w:r w:rsidR="008E2D31" w:rsidRPr="00433874">
        <w:rPr>
          <w:rFonts w:ascii="Times New Roman" w:hAnsi="Times New Roman" w:cs="Times New Roman"/>
          <w:b/>
          <w:sz w:val="24"/>
          <w:szCs w:val="24"/>
        </w:rPr>
        <w:t>Официальная программа продвижения работников по службе, помогающая работникам раскрыть свои способ</w:t>
      </w:r>
      <w:r w:rsidRPr="00433874">
        <w:rPr>
          <w:rFonts w:ascii="Times New Roman" w:hAnsi="Times New Roman" w:cs="Times New Roman"/>
          <w:b/>
          <w:sz w:val="24"/>
          <w:szCs w:val="24"/>
        </w:rPr>
        <w:t>ности, называется в менеджменте</w:t>
      </w:r>
    </w:p>
    <w:p w14:paraId="4905C929" w14:textId="77777777" w:rsidR="00450F50" w:rsidRPr="00433874" w:rsidRDefault="00D72D24">
      <w:pPr>
        <w:pStyle w:val="ad"/>
        <w:numPr>
          <w:ilvl w:val="0"/>
          <w:numId w:val="361"/>
        </w:numPr>
        <w:ind w:left="284"/>
        <w:rPr>
          <w:rFonts w:ascii="Times New Roman" w:hAnsi="Times New Roman" w:cs="Times New Roman"/>
          <w:b/>
          <w:sz w:val="24"/>
          <w:szCs w:val="24"/>
        </w:rPr>
      </w:pPr>
      <w:proofErr w:type="spellStart"/>
      <w:r w:rsidRPr="00433874">
        <w:rPr>
          <w:rFonts w:ascii="Times New Roman" w:hAnsi="Times New Roman" w:cs="Times New Roman"/>
          <w:sz w:val="24"/>
          <w:szCs w:val="24"/>
        </w:rPr>
        <w:t>с</w:t>
      </w:r>
      <w:r w:rsidR="008E2D31" w:rsidRPr="00433874">
        <w:rPr>
          <w:rFonts w:ascii="Times New Roman" w:hAnsi="Times New Roman" w:cs="Times New Roman"/>
          <w:sz w:val="24"/>
          <w:szCs w:val="24"/>
        </w:rPr>
        <w:t>амоменеджментом</w:t>
      </w:r>
      <w:proofErr w:type="spellEnd"/>
    </w:p>
    <w:p w14:paraId="7E02FCC3" w14:textId="77777777" w:rsidR="00450F50" w:rsidRPr="00433874" w:rsidRDefault="00D72D24">
      <w:pPr>
        <w:pStyle w:val="ad"/>
        <w:numPr>
          <w:ilvl w:val="0"/>
          <w:numId w:val="361"/>
        </w:numPr>
        <w:ind w:left="284"/>
        <w:rPr>
          <w:rFonts w:ascii="Times New Roman" w:hAnsi="Times New Roman" w:cs="Times New Roman"/>
          <w:b/>
          <w:sz w:val="24"/>
          <w:szCs w:val="24"/>
        </w:rPr>
      </w:pPr>
      <w:r w:rsidRPr="00433874">
        <w:rPr>
          <w:rFonts w:ascii="Times New Roman" w:hAnsi="Times New Roman" w:cs="Times New Roman"/>
          <w:sz w:val="24"/>
          <w:szCs w:val="24"/>
        </w:rPr>
        <w:t>управление карьерой</w:t>
      </w:r>
    </w:p>
    <w:p w14:paraId="53A7C0FF" w14:textId="77777777" w:rsidR="00450F50" w:rsidRPr="00433874" w:rsidRDefault="00D72D24">
      <w:pPr>
        <w:pStyle w:val="ad"/>
        <w:numPr>
          <w:ilvl w:val="0"/>
          <w:numId w:val="361"/>
        </w:numPr>
        <w:ind w:left="284"/>
        <w:rPr>
          <w:rFonts w:ascii="Times New Roman" w:hAnsi="Times New Roman" w:cs="Times New Roman"/>
          <w:b/>
          <w:sz w:val="24"/>
          <w:szCs w:val="24"/>
        </w:rPr>
      </w:pPr>
      <w:proofErr w:type="spellStart"/>
      <w:r w:rsidRPr="00433874">
        <w:rPr>
          <w:rFonts w:ascii="Times New Roman" w:hAnsi="Times New Roman" w:cs="Times New Roman"/>
          <w:sz w:val="24"/>
          <w:szCs w:val="24"/>
        </w:rPr>
        <w:t>имиджменеджментом</w:t>
      </w:r>
      <w:proofErr w:type="spellEnd"/>
    </w:p>
    <w:p w14:paraId="65A3CFB9" w14:textId="77777777" w:rsidR="00CD26AE" w:rsidRPr="00433874" w:rsidRDefault="00D72D24">
      <w:pPr>
        <w:pStyle w:val="ad"/>
        <w:numPr>
          <w:ilvl w:val="0"/>
          <w:numId w:val="361"/>
        </w:numPr>
        <w:ind w:left="284"/>
        <w:rPr>
          <w:rFonts w:ascii="Times New Roman" w:hAnsi="Times New Roman" w:cs="Times New Roman"/>
          <w:b/>
          <w:sz w:val="24"/>
          <w:szCs w:val="24"/>
        </w:rPr>
      </w:pPr>
      <w:r w:rsidRPr="00433874">
        <w:rPr>
          <w:rFonts w:ascii="Times New Roman" w:hAnsi="Times New Roman" w:cs="Times New Roman"/>
          <w:sz w:val="24"/>
          <w:szCs w:val="24"/>
        </w:rPr>
        <w:t>корпоративной стратегией</w:t>
      </w:r>
    </w:p>
    <w:p w14:paraId="32A32BC2" w14:textId="77777777" w:rsidR="00CD26AE" w:rsidRPr="00433874" w:rsidRDefault="00CD26AE" w:rsidP="008E2D31">
      <w:pPr>
        <w:pStyle w:val="ad"/>
        <w:rPr>
          <w:rFonts w:ascii="Times New Roman" w:hAnsi="Times New Roman" w:cs="Times New Roman"/>
          <w:sz w:val="24"/>
          <w:szCs w:val="24"/>
        </w:rPr>
      </w:pPr>
    </w:p>
    <w:p w14:paraId="38D27BF5"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DEA2E9B"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C0AF0E3" w14:textId="77777777" w:rsidR="00272C49" w:rsidRPr="00433874" w:rsidRDefault="00272C49" w:rsidP="00272C49">
      <w:pPr>
        <w:pStyle w:val="a4"/>
        <w:shd w:val="clear" w:color="auto" w:fill="FFFFFF"/>
        <w:spacing w:after="0" w:line="240" w:lineRule="auto"/>
        <w:ind w:left="709"/>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591"/>
        <w:gridCol w:w="7262"/>
      </w:tblGrid>
      <w:tr w:rsidR="00855332" w:rsidRPr="00433874" w14:paraId="5EC0D752" w14:textId="77777777" w:rsidTr="00CD26AE">
        <w:trPr>
          <w:trHeight w:val="365"/>
        </w:trPr>
        <w:tc>
          <w:tcPr>
            <w:tcW w:w="1315" w:type="pct"/>
          </w:tcPr>
          <w:p w14:paraId="6AC8029D" w14:textId="77777777" w:rsidR="00CD26AE" w:rsidRPr="00433874" w:rsidRDefault="00D72D24" w:rsidP="00CD26AE">
            <w:pPr>
              <w:pStyle w:val="ad"/>
              <w:tabs>
                <w:tab w:val="left" w:pos="330"/>
              </w:tabs>
              <w:ind w:left="786"/>
              <w:jc w:val="center"/>
              <w:rPr>
                <w:rFonts w:ascii="Times New Roman" w:hAnsi="Times New Roman" w:cs="Times New Roman"/>
                <w:b/>
                <w:bCs/>
                <w:color w:val="212529"/>
                <w:sz w:val="24"/>
                <w:szCs w:val="24"/>
              </w:rPr>
            </w:pPr>
            <w:r w:rsidRPr="00433874">
              <w:rPr>
                <w:rFonts w:ascii="Times New Roman" w:hAnsi="Times New Roman" w:cs="Times New Roman"/>
                <w:b/>
                <w:sz w:val="24"/>
                <w:szCs w:val="24"/>
              </w:rPr>
              <w:t>Понятие</w:t>
            </w:r>
          </w:p>
        </w:tc>
        <w:tc>
          <w:tcPr>
            <w:tcW w:w="3685" w:type="pct"/>
          </w:tcPr>
          <w:p w14:paraId="16192C2F" w14:textId="77777777" w:rsidR="00CD26AE" w:rsidRPr="00433874" w:rsidRDefault="00D72D24" w:rsidP="00CD26AE">
            <w:pPr>
              <w:pStyle w:val="ad"/>
              <w:jc w:val="center"/>
              <w:rPr>
                <w:rFonts w:ascii="Times New Roman" w:hAnsi="Times New Roman" w:cs="Times New Roman"/>
                <w:b/>
                <w:sz w:val="24"/>
                <w:szCs w:val="24"/>
              </w:rPr>
            </w:pPr>
            <w:r w:rsidRPr="00433874">
              <w:rPr>
                <w:rFonts w:ascii="Times New Roman" w:hAnsi="Times New Roman" w:cs="Times New Roman"/>
                <w:b/>
                <w:bCs/>
                <w:sz w:val="24"/>
                <w:szCs w:val="24"/>
              </w:rPr>
              <w:t>Трактовка понятия</w:t>
            </w:r>
          </w:p>
        </w:tc>
      </w:tr>
      <w:tr w:rsidR="00855332" w:rsidRPr="00433874" w14:paraId="125E5638" w14:textId="77777777" w:rsidTr="00CD26AE">
        <w:trPr>
          <w:trHeight w:val="365"/>
        </w:trPr>
        <w:tc>
          <w:tcPr>
            <w:tcW w:w="1315" w:type="pct"/>
          </w:tcPr>
          <w:p w14:paraId="2711533C" w14:textId="317FBF94"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bCs/>
                <w:color w:val="212529"/>
                <w:sz w:val="24"/>
                <w:szCs w:val="24"/>
              </w:rPr>
              <w:t xml:space="preserve">1. </w:t>
            </w:r>
            <w:proofErr w:type="spellStart"/>
            <w:r w:rsidRPr="00433874">
              <w:rPr>
                <w:rFonts w:ascii="Times New Roman" w:hAnsi="Times New Roman" w:cs="Times New Roman"/>
                <w:b/>
                <w:bCs/>
                <w:color w:val="212529"/>
                <w:sz w:val="24"/>
                <w:szCs w:val="24"/>
              </w:rPr>
              <w:t>Pomodoro</w:t>
            </w:r>
            <w:proofErr w:type="spellEnd"/>
          </w:p>
        </w:tc>
        <w:tc>
          <w:tcPr>
            <w:tcW w:w="3685" w:type="pct"/>
          </w:tcPr>
          <w:p w14:paraId="5EB2F498"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А</w:t>
            </w:r>
            <w:r w:rsidR="00272C49"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773584" w:rsidRPr="00433874">
              <w:rPr>
                <w:rFonts w:ascii="Times New Roman" w:hAnsi="Times New Roman" w:cs="Times New Roman"/>
                <w:color w:val="212529"/>
                <w:sz w:val="24"/>
                <w:szCs w:val="24"/>
              </w:rPr>
              <w:t>Стратегия основывается на последовательном прогрессе и постепенном движении к цели через определенные этапы. Здесь нужно разбить цель на более мелкие задачи. Следует сосредоточиться на каждом шаге по мере достижения маленьких целей, прежде чем перейти к следующему.</w:t>
            </w:r>
          </w:p>
        </w:tc>
      </w:tr>
      <w:tr w:rsidR="00855332" w:rsidRPr="00433874" w14:paraId="6A990B53" w14:textId="77777777" w:rsidTr="00CD26AE">
        <w:trPr>
          <w:trHeight w:val="429"/>
        </w:trPr>
        <w:tc>
          <w:tcPr>
            <w:tcW w:w="1315" w:type="pct"/>
          </w:tcPr>
          <w:p w14:paraId="481E6481" w14:textId="3B01B8E3"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color w:val="000000"/>
                <w:sz w:val="24"/>
                <w:szCs w:val="24"/>
                <w:shd w:val="clear" w:color="auto" w:fill="FFFFFF"/>
              </w:rPr>
              <w:t>2. Воронка шагов</w:t>
            </w:r>
          </w:p>
        </w:tc>
        <w:tc>
          <w:tcPr>
            <w:tcW w:w="3685" w:type="pct"/>
          </w:tcPr>
          <w:p w14:paraId="5102919D"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Б</w:t>
            </w:r>
            <w:r w:rsidR="00272C49" w:rsidRPr="00433874">
              <w:rPr>
                <w:rFonts w:ascii="Times New Roman" w:hAnsi="Times New Roman" w:cs="Times New Roman"/>
                <w:b/>
                <w:sz w:val="24"/>
                <w:szCs w:val="24"/>
              </w:rPr>
              <w:t>.</w:t>
            </w:r>
            <w:r w:rsidRPr="00433874">
              <w:rPr>
                <w:rFonts w:ascii="Times New Roman" w:hAnsi="Times New Roman" w:cs="Times New Roman"/>
                <w:color w:val="000000"/>
                <w:sz w:val="24"/>
                <w:szCs w:val="24"/>
                <w:shd w:val="clear" w:color="auto" w:fill="FFFFFF"/>
              </w:rPr>
              <w:t xml:space="preserve"> </w:t>
            </w:r>
            <w:r w:rsidR="00A3198D" w:rsidRPr="00433874">
              <w:rPr>
                <w:rFonts w:ascii="Times New Roman" w:hAnsi="Times New Roman" w:cs="Times New Roman"/>
                <w:color w:val="000000"/>
                <w:sz w:val="24"/>
                <w:szCs w:val="24"/>
                <w:shd w:val="clear" w:color="auto" w:fill="FFFFFF"/>
              </w:rPr>
              <w:t xml:space="preserve">Техника тайм-менеджмента, предложенная в 1980 годах </w:t>
            </w:r>
            <w:proofErr w:type="spellStart"/>
            <w:r w:rsidR="00A3198D" w:rsidRPr="00433874">
              <w:rPr>
                <w:rFonts w:ascii="Times New Roman" w:hAnsi="Times New Roman" w:cs="Times New Roman"/>
                <w:color w:val="000000"/>
                <w:sz w:val="24"/>
                <w:szCs w:val="24"/>
                <w:shd w:val="clear" w:color="auto" w:fill="FFFFFF"/>
              </w:rPr>
              <w:t>Франческо</w:t>
            </w:r>
            <w:proofErr w:type="spellEnd"/>
            <w:r w:rsidR="00A3198D" w:rsidRPr="00433874">
              <w:rPr>
                <w:rFonts w:ascii="Times New Roman" w:hAnsi="Times New Roman" w:cs="Times New Roman"/>
                <w:color w:val="000000"/>
                <w:sz w:val="24"/>
                <w:szCs w:val="24"/>
                <w:shd w:val="clear" w:color="auto" w:fill="FFFFFF"/>
              </w:rPr>
              <w:t xml:space="preserve"> </w:t>
            </w:r>
            <w:proofErr w:type="spellStart"/>
            <w:r w:rsidR="00A3198D" w:rsidRPr="00433874">
              <w:rPr>
                <w:rFonts w:ascii="Times New Roman" w:hAnsi="Times New Roman" w:cs="Times New Roman"/>
                <w:color w:val="000000"/>
                <w:sz w:val="24"/>
                <w:szCs w:val="24"/>
                <w:shd w:val="clear" w:color="auto" w:fill="FFFFFF"/>
              </w:rPr>
              <w:t>Чирилло</w:t>
            </w:r>
            <w:proofErr w:type="spellEnd"/>
            <w:r w:rsidR="00A3198D" w:rsidRPr="00433874">
              <w:rPr>
                <w:rFonts w:ascii="Times New Roman" w:hAnsi="Times New Roman" w:cs="Times New Roman"/>
                <w:color w:val="000000"/>
                <w:sz w:val="24"/>
                <w:szCs w:val="24"/>
                <w:shd w:val="clear" w:color="auto" w:fill="FFFFFF"/>
              </w:rPr>
              <w:t>. Названа она в честь кухонного таймера. Когда-то создатель метода, будучи студентом, с его помощью готовился к экзаменам. Это помогало ему максимально сосредоточиться на задаче.</w:t>
            </w:r>
          </w:p>
        </w:tc>
      </w:tr>
      <w:tr w:rsidR="00855332" w:rsidRPr="00433874" w14:paraId="06812808" w14:textId="77777777" w:rsidTr="00CD26AE">
        <w:trPr>
          <w:trHeight w:val="521"/>
        </w:trPr>
        <w:tc>
          <w:tcPr>
            <w:tcW w:w="1315" w:type="pct"/>
          </w:tcPr>
          <w:p w14:paraId="0C546073" w14:textId="339857A0" w:rsidR="00773584" w:rsidRPr="00433874" w:rsidRDefault="00D72D24" w:rsidP="007F6BF2">
            <w:pPr>
              <w:pStyle w:val="ad"/>
              <w:tabs>
                <w:tab w:val="left" w:pos="330"/>
              </w:tabs>
              <w:ind w:left="-76"/>
              <w:rPr>
                <w:rFonts w:ascii="Times New Roman" w:hAnsi="Times New Roman" w:cs="Times New Roman"/>
                <w:b/>
                <w:bCs/>
                <w:color w:val="000000"/>
                <w:sz w:val="24"/>
                <w:szCs w:val="24"/>
                <w:shd w:val="clear" w:color="auto" w:fill="FFFFFF"/>
              </w:rPr>
            </w:pPr>
            <w:r w:rsidRPr="00433874">
              <w:rPr>
                <w:rFonts w:ascii="Times New Roman" w:hAnsi="Times New Roman" w:cs="Times New Roman"/>
                <w:color w:val="000000"/>
                <w:sz w:val="24"/>
                <w:szCs w:val="24"/>
                <w:shd w:val="clear" w:color="auto" w:fill="FFFFFF"/>
              </w:rPr>
              <w:t> </w:t>
            </w:r>
            <w:r w:rsidR="007F6BF2" w:rsidRPr="00433874">
              <w:rPr>
                <w:rFonts w:ascii="Times New Roman" w:hAnsi="Times New Roman" w:cs="Times New Roman"/>
                <w:color w:val="000000"/>
                <w:sz w:val="24"/>
                <w:szCs w:val="24"/>
                <w:shd w:val="clear" w:color="auto" w:fill="FFFFFF"/>
              </w:rPr>
              <w:t xml:space="preserve">3. </w:t>
            </w:r>
            <w:r w:rsidRPr="00433874">
              <w:rPr>
                <w:rFonts w:ascii="Times New Roman" w:hAnsi="Times New Roman" w:cs="Times New Roman"/>
                <w:b/>
                <w:bCs/>
                <w:color w:val="000000"/>
                <w:sz w:val="24"/>
                <w:szCs w:val="24"/>
                <w:shd w:val="clear" w:color="auto" w:fill="FFFFFF"/>
              </w:rPr>
              <w:t>Веер возможностей</w:t>
            </w:r>
          </w:p>
          <w:p w14:paraId="1C04C178" w14:textId="77777777" w:rsidR="00AD7613" w:rsidRPr="00433874" w:rsidRDefault="00AD7613" w:rsidP="007F6BF2">
            <w:pPr>
              <w:pStyle w:val="ad"/>
              <w:tabs>
                <w:tab w:val="left" w:pos="330"/>
              </w:tabs>
              <w:ind w:left="284"/>
              <w:rPr>
                <w:rFonts w:ascii="Times New Roman" w:hAnsi="Times New Roman" w:cs="Times New Roman"/>
                <w:b/>
                <w:sz w:val="24"/>
                <w:szCs w:val="24"/>
              </w:rPr>
            </w:pPr>
          </w:p>
        </w:tc>
        <w:tc>
          <w:tcPr>
            <w:tcW w:w="3685" w:type="pct"/>
          </w:tcPr>
          <w:p w14:paraId="7D7EDA14"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В</w:t>
            </w:r>
            <w:r w:rsidR="00272C49"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773584" w:rsidRPr="00433874">
              <w:rPr>
                <w:rFonts w:ascii="Times New Roman" w:hAnsi="Times New Roman" w:cs="Times New Roman"/>
                <w:color w:val="212529"/>
                <w:sz w:val="24"/>
                <w:szCs w:val="24"/>
              </w:rPr>
              <w:t>Стратегия основывается на принципе создания и исследования множества возможных вариантов и путей для достижения цели. Вместо фокусировки на единственном «правильном» пути, следует активно исследовать различные подходы и варианты, которые могут привести к желаемым результатам.</w:t>
            </w:r>
          </w:p>
        </w:tc>
      </w:tr>
      <w:tr w:rsidR="00855332" w:rsidRPr="00433874" w14:paraId="19F7E34A" w14:textId="77777777" w:rsidTr="00CD26AE">
        <w:trPr>
          <w:trHeight w:val="581"/>
        </w:trPr>
        <w:tc>
          <w:tcPr>
            <w:tcW w:w="1315" w:type="pct"/>
          </w:tcPr>
          <w:p w14:paraId="23E96AA3" w14:textId="659CEE8C"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color w:val="000000"/>
                <w:sz w:val="24"/>
                <w:szCs w:val="24"/>
                <w:shd w:val="clear" w:color="auto" w:fill="FFFFFF"/>
              </w:rPr>
              <w:t>4. Хронометраж</w:t>
            </w:r>
          </w:p>
        </w:tc>
        <w:tc>
          <w:tcPr>
            <w:tcW w:w="3685" w:type="pct"/>
          </w:tcPr>
          <w:p w14:paraId="4CACBDBD"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Г</w:t>
            </w:r>
            <w:r w:rsidR="00272C49"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9C051C" w:rsidRPr="00433874">
              <w:rPr>
                <w:rFonts w:ascii="Times New Roman" w:hAnsi="Times New Roman" w:cs="Times New Roman"/>
                <w:color w:val="212529"/>
                <w:sz w:val="24"/>
                <w:szCs w:val="24"/>
              </w:rPr>
              <w:t>метод изучения затрат времени с помощью фиксации и замеров продолжительности выполняемых действий</w:t>
            </w:r>
          </w:p>
        </w:tc>
      </w:tr>
    </w:tbl>
    <w:p w14:paraId="55D74960" w14:textId="77777777" w:rsidR="007D6A39" w:rsidRPr="00433874" w:rsidRDefault="007D6A39" w:rsidP="00C9732F">
      <w:pPr>
        <w:pStyle w:val="ad"/>
        <w:jc w:val="both"/>
        <w:rPr>
          <w:rFonts w:ascii="Times New Roman" w:hAnsi="Times New Roman" w:cs="Times New Roman"/>
          <w:sz w:val="24"/>
          <w:szCs w:val="24"/>
        </w:rPr>
      </w:pPr>
    </w:p>
    <w:p w14:paraId="3F26CA42"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p w14:paraId="4E2A0C69" w14:textId="7B96A853"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B5134BA" w14:textId="77777777" w:rsidTr="007730CD">
        <w:tc>
          <w:tcPr>
            <w:tcW w:w="1249" w:type="pct"/>
          </w:tcPr>
          <w:p w14:paraId="3E2AE818"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F16B34B"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4E8FE2A"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96B7AC2"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A42ADF9" w14:textId="77777777" w:rsidTr="007730CD">
        <w:tc>
          <w:tcPr>
            <w:tcW w:w="1249" w:type="pct"/>
          </w:tcPr>
          <w:p w14:paraId="15608BA7" w14:textId="20B05002" w:rsidR="00CD26AE" w:rsidRPr="00433874" w:rsidRDefault="00CD26AE" w:rsidP="007730CD">
            <w:pPr>
              <w:pStyle w:val="a4"/>
              <w:ind w:left="0"/>
              <w:jc w:val="center"/>
              <w:rPr>
                <w:rFonts w:ascii="Times New Roman" w:hAnsi="Times New Roman" w:cs="Times New Roman"/>
                <w:b/>
                <w:sz w:val="24"/>
                <w:szCs w:val="24"/>
              </w:rPr>
            </w:pPr>
          </w:p>
        </w:tc>
        <w:tc>
          <w:tcPr>
            <w:tcW w:w="1250" w:type="pct"/>
          </w:tcPr>
          <w:p w14:paraId="33DA5578" w14:textId="226891DB" w:rsidR="00CD26AE" w:rsidRPr="00433874" w:rsidRDefault="00CD26AE" w:rsidP="007730CD">
            <w:pPr>
              <w:pStyle w:val="a4"/>
              <w:ind w:left="0"/>
              <w:jc w:val="center"/>
              <w:rPr>
                <w:rFonts w:ascii="Times New Roman" w:hAnsi="Times New Roman" w:cs="Times New Roman"/>
                <w:b/>
                <w:sz w:val="24"/>
                <w:szCs w:val="24"/>
              </w:rPr>
            </w:pPr>
          </w:p>
        </w:tc>
        <w:tc>
          <w:tcPr>
            <w:tcW w:w="1250" w:type="pct"/>
          </w:tcPr>
          <w:p w14:paraId="5A0DA13A" w14:textId="56A8BD07" w:rsidR="00CD26AE" w:rsidRPr="00433874" w:rsidRDefault="00CD26AE" w:rsidP="007730CD">
            <w:pPr>
              <w:pStyle w:val="a4"/>
              <w:ind w:left="0"/>
              <w:jc w:val="center"/>
              <w:rPr>
                <w:rFonts w:ascii="Times New Roman" w:hAnsi="Times New Roman" w:cs="Times New Roman"/>
                <w:b/>
                <w:sz w:val="24"/>
                <w:szCs w:val="24"/>
              </w:rPr>
            </w:pPr>
          </w:p>
        </w:tc>
        <w:tc>
          <w:tcPr>
            <w:tcW w:w="1251" w:type="pct"/>
          </w:tcPr>
          <w:p w14:paraId="57EF1698" w14:textId="5DC4817F" w:rsidR="00CD26AE" w:rsidRPr="00433874" w:rsidRDefault="00CD26AE" w:rsidP="007730CD">
            <w:pPr>
              <w:pStyle w:val="a4"/>
              <w:ind w:left="0"/>
              <w:jc w:val="center"/>
              <w:rPr>
                <w:rFonts w:ascii="Times New Roman" w:hAnsi="Times New Roman" w:cs="Times New Roman"/>
                <w:b/>
                <w:sz w:val="24"/>
                <w:szCs w:val="24"/>
              </w:rPr>
            </w:pPr>
          </w:p>
        </w:tc>
      </w:tr>
    </w:tbl>
    <w:p w14:paraId="3B18DA63" w14:textId="77777777" w:rsidR="00AD7613" w:rsidRPr="00433874" w:rsidRDefault="00AD7613" w:rsidP="00C9732F">
      <w:pPr>
        <w:pStyle w:val="ad"/>
        <w:jc w:val="both"/>
        <w:rPr>
          <w:rFonts w:ascii="Times New Roman" w:hAnsi="Times New Roman" w:cs="Times New Roman"/>
          <w:sz w:val="24"/>
          <w:szCs w:val="24"/>
        </w:rPr>
      </w:pPr>
    </w:p>
    <w:p w14:paraId="437ED2E5" w14:textId="07BBC7A7" w:rsidR="00CD26AE" w:rsidRPr="00433874" w:rsidRDefault="005C5272" w:rsidP="00CD26AE">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5</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36D673E"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71E9D60" w14:textId="77777777" w:rsidR="002A6C9D"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Конкретный результат, которого человек стремится достичь. Определяет направление действий и дает четкое представление о конечном результате______________________</w:t>
      </w:r>
    </w:p>
    <w:p w14:paraId="1182DF31" w14:textId="77777777" w:rsidR="009A1283" w:rsidRPr="00433874" w:rsidRDefault="009A1283" w:rsidP="009A1283">
      <w:pPr>
        <w:pStyle w:val="ad"/>
        <w:rPr>
          <w:rFonts w:ascii="Times New Roman" w:hAnsi="Times New Roman" w:cs="Times New Roman"/>
          <w:sz w:val="24"/>
          <w:szCs w:val="24"/>
        </w:rPr>
      </w:pPr>
    </w:p>
    <w:p w14:paraId="64B91A43" w14:textId="77777777" w:rsidR="00CD26AE" w:rsidRPr="00433874" w:rsidRDefault="00D72D24" w:rsidP="005C527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2C3176C6"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0A65C21" w14:textId="77777777" w:rsidR="007359A6" w:rsidRPr="00433874" w:rsidRDefault="00D72D24" w:rsidP="009A1283">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Библиотекарь </w:t>
      </w:r>
      <w:proofErr w:type="spellStart"/>
      <w:r w:rsidRPr="00433874">
        <w:rPr>
          <w:rFonts w:ascii="Times New Roman" w:hAnsi="Times New Roman" w:cs="Times New Roman"/>
          <w:sz w:val="24"/>
          <w:szCs w:val="24"/>
          <w:shd w:val="clear" w:color="auto" w:fill="FFFFFF"/>
        </w:rPr>
        <w:t>Явочкина</w:t>
      </w:r>
      <w:proofErr w:type="spellEnd"/>
      <w:r w:rsidRPr="00433874">
        <w:rPr>
          <w:rFonts w:ascii="Times New Roman" w:hAnsi="Times New Roman" w:cs="Times New Roman"/>
          <w:sz w:val="24"/>
          <w:szCs w:val="24"/>
          <w:shd w:val="clear" w:color="auto" w:fill="FFFFFF"/>
        </w:rPr>
        <w:t xml:space="preserve"> П.Г.</w:t>
      </w:r>
      <w:r w:rsidR="00D6500E" w:rsidRPr="00433874">
        <w:rPr>
          <w:rFonts w:ascii="Times New Roman" w:hAnsi="Times New Roman" w:cs="Times New Roman"/>
          <w:sz w:val="24"/>
          <w:szCs w:val="24"/>
          <w:shd w:val="clear" w:color="auto" w:fill="FFFFFF"/>
        </w:rPr>
        <w:t xml:space="preserve"> </w:t>
      </w:r>
      <w:r w:rsidRPr="00433874">
        <w:rPr>
          <w:rFonts w:ascii="Times New Roman" w:hAnsi="Times New Roman"/>
          <w:iCs/>
          <w:sz w:val="24"/>
          <w:szCs w:val="24"/>
          <w:shd w:val="clear" w:color="auto" w:fill="FFFFFF"/>
        </w:rPr>
        <w:t xml:space="preserve">выстраивает свою жизнь по своему желанию, активно  влияет на события и обстоятельства. При этом и признает себя ответственной за нее. Какой подход к жизни характерен для библиотекарь </w:t>
      </w:r>
      <w:proofErr w:type="spellStart"/>
      <w:r w:rsidRPr="00433874">
        <w:rPr>
          <w:rFonts w:ascii="Times New Roman" w:hAnsi="Times New Roman"/>
          <w:iCs/>
          <w:sz w:val="24"/>
          <w:szCs w:val="24"/>
          <w:shd w:val="clear" w:color="auto" w:fill="FFFFFF"/>
        </w:rPr>
        <w:t>Явочкиной</w:t>
      </w:r>
      <w:proofErr w:type="spellEnd"/>
      <w:r w:rsidRPr="00433874">
        <w:rPr>
          <w:rFonts w:ascii="Times New Roman" w:hAnsi="Times New Roman"/>
          <w:iCs/>
          <w:sz w:val="24"/>
          <w:szCs w:val="24"/>
          <w:shd w:val="clear" w:color="auto" w:fill="FFFFFF"/>
        </w:rPr>
        <w:t xml:space="preserve"> П.Г.?</w:t>
      </w:r>
    </w:p>
    <w:p w14:paraId="090E22B5" w14:textId="77777777" w:rsidR="00272C49" w:rsidRPr="00433874" w:rsidRDefault="00272C49" w:rsidP="009A1283">
      <w:pPr>
        <w:spacing w:after="0" w:line="240" w:lineRule="auto"/>
        <w:jc w:val="both"/>
        <w:rPr>
          <w:rFonts w:ascii="Times New Roman" w:hAnsi="Times New Roman" w:cs="Times New Roman"/>
          <w:sz w:val="24"/>
          <w:szCs w:val="24"/>
          <w:shd w:val="clear" w:color="auto" w:fill="FFFFFF"/>
        </w:rPr>
      </w:pPr>
    </w:p>
    <w:p w14:paraId="7E562D43" w14:textId="77777777" w:rsidR="00CD26AE" w:rsidRPr="00433874" w:rsidRDefault="00D72D24" w:rsidP="005C527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4B13720A"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40AD441" w14:textId="77777777" w:rsidR="001E5EAE" w:rsidRPr="00433874" w:rsidRDefault="00D72D24" w:rsidP="009A1283">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Процессы и явления, оказывающие на нашу жизнь особое эмоциональное или интеллектуальное влияние, все, что нас волнует- это наш персональный "круг забот". Сантехник </w:t>
      </w:r>
      <w:proofErr w:type="spellStart"/>
      <w:r w:rsidRPr="00433874">
        <w:rPr>
          <w:rFonts w:ascii="Times New Roman" w:hAnsi="Times New Roman" w:cs="Times New Roman"/>
          <w:sz w:val="24"/>
          <w:szCs w:val="24"/>
          <w:shd w:val="clear" w:color="auto" w:fill="FFFFFF"/>
        </w:rPr>
        <w:t>Тяпочкин</w:t>
      </w:r>
      <w:proofErr w:type="spellEnd"/>
      <w:r w:rsidRPr="00433874">
        <w:rPr>
          <w:rFonts w:ascii="Times New Roman" w:hAnsi="Times New Roman" w:cs="Times New Roman"/>
          <w:sz w:val="24"/>
          <w:szCs w:val="24"/>
          <w:shd w:val="clear" w:color="auto" w:fill="FFFFFF"/>
        </w:rPr>
        <w:t xml:space="preserve"> И.Г. сосредоточивает свои усилия на "круге забот" – жалуется на поведение других людей, на обстоятельства, которые он не в состоянии изменить, и обвиняет в своих неудачах кого угодно, только не себя. Какой </w:t>
      </w:r>
      <w:r w:rsidR="007C7910" w:rsidRPr="00433874">
        <w:rPr>
          <w:rFonts w:ascii="Times New Roman" w:hAnsi="Times New Roman" w:cs="Times New Roman"/>
          <w:sz w:val="24"/>
          <w:szCs w:val="24"/>
          <w:shd w:val="clear" w:color="auto" w:fill="FFFFFF"/>
        </w:rPr>
        <w:t>тип личности</w:t>
      </w:r>
      <w:r w:rsidRPr="00433874">
        <w:rPr>
          <w:rFonts w:ascii="Times New Roman" w:hAnsi="Times New Roman" w:cs="Times New Roman"/>
          <w:sz w:val="24"/>
          <w:szCs w:val="24"/>
          <w:shd w:val="clear" w:color="auto" w:fill="FFFFFF"/>
        </w:rPr>
        <w:t xml:space="preserve"> характерен для сантехника </w:t>
      </w:r>
      <w:proofErr w:type="spellStart"/>
      <w:r w:rsidRPr="00433874">
        <w:rPr>
          <w:rFonts w:ascii="Times New Roman" w:hAnsi="Times New Roman" w:cs="Times New Roman"/>
          <w:sz w:val="24"/>
          <w:szCs w:val="24"/>
          <w:shd w:val="clear" w:color="auto" w:fill="FFFFFF"/>
        </w:rPr>
        <w:t>Тяпочкина</w:t>
      </w:r>
      <w:proofErr w:type="spellEnd"/>
      <w:r w:rsidRPr="00433874">
        <w:rPr>
          <w:rFonts w:ascii="Times New Roman" w:hAnsi="Times New Roman" w:cs="Times New Roman"/>
          <w:sz w:val="24"/>
          <w:szCs w:val="24"/>
          <w:shd w:val="clear" w:color="auto" w:fill="FFFFFF"/>
        </w:rPr>
        <w:t xml:space="preserve"> И.Г.?</w:t>
      </w:r>
    </w:p>
    <w:p w14:paraId="667C0362" w14:textId="77777777" w:rsidR="00272C49" w:rsidRPr="00433874" w:rsidRDefault="00272C49" w:rsidP="00272C49">
      <w:pPr>
        <w:spacing w:after="0" w:line="240" w:lineRule="auto"/>
        <w:jc w:val="both"/>
        <w:rPr>
          <w:rFonts w:ascii="Times New Roman" w:hAnsi="Times New Roman" w:cs="Times New Roman"/>
          <w:b/>
          <w:bCs/>
          <w:sz w:val="24"/>
          <w:szCs w:val="24"/>
          <w:shd w:val="clear" w:color="auto" w:fill="FFFFFF"/>
        </w:rPr>
      </w:pPr>
    </w:p>
    <w:p w14:paraId="3E9AC275" w14:textId="77777777" w:rsidR="00CD26AE" w:rsidRPr="00433874" w:rsidRDefault="00D72D24" w:rsidP="005C527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5222E602"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FDEBCF6" w14:textId="77777777" w:rsidR="00FF47DB"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Цели, и особенно долгосрочные, формулируются на основе базовых ценностей. Одним из способов определения ценностей является техника, которая дает возможность достаточно быстро сформировать список ключевых ценностей. Кроме того, данная техника побуждает нас каждый день уделять несколько минут вопросу о главных составляющих жизни, что не позволяет забыть о них в суете текущих дел. О каком способе определения ценностей идет речь?</w:t>
      </w:r>
    </w:p>
    <w:p w14:paraId="12FCB37B" w14:textId="77777777" w:rsidR="00CD26AE" w:rsidRPr="00433874" w:rsidRDefault="00CD26AE" w:rsidP="00272C49">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87"/>
        <w:gridCol w:w="114"/>
        <w:gridCol w:w="2861"/>
        <w:gridCol w:w="1576"/>
        <w:gridCol w:w="4412"/>
        <w:gridCol w:w="495"/>
        <w:gridCol w:w="60"/>
      </w:tblGrid>
      <w:tr w:rsidR="00855332" w:rsidRPr="00433874" w14:paraId="18CA4968" w14:textId="77777777" w:rsidTr="00CD26AE">
        <w:trPr>
          <w:trHeight w:hRule="exact" w:val="43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E2125" w14:textId="77777777" w:rsidR="00C76D84"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094963B1" w14:textId="77777777" w:rsidTr="00CD26AE">
        <w:trPr>
          <w:trHeight w:hRule="exact" w:val="28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6EE0C4" w14:textId="77777777" w:rsidR="00C76D84" w:rsidRPr="00433874" w:rsidRDefault="00D72D24" w:rsidP="00444791">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 xml:space="preserve">Знать: </w:t>
            </w:r>
            <w:r w:rsidRPr="00433874">
              <w:rPr>
                <w:rFonts w:ascii="Times New Roman" w:hAnsi="Times New Roman"/>
                <w:bCs/>
                <w:sz w:val="19"/>
                <w:szCs w:val="19"/>
              </w:rPr>
              <w:t>условия командного взаимодействия</w:t>
            </w:r>
          </w:p>
          <w:p w14:paraId="6FB18BB4" w14:textId="77777777" w:rsidR="00C76D84" w:rsidRPr="00433874" w:rsidRDefault="00C76D84" w:rsidP="00444791">
            <w:pPr>
              <w:spacing w:after="0" w:line="240" w:lineRule="auto"/>
              <w:rPr>
                <w:sz w:val="19"/>
                <w:szCs w:val="19"/>
              </w:rPr>
            </w:pPr>
          </w:p>
        </w:tc>
      </w:tr>
      <w:tr w:rsidR="00855332" w:rsidRPr="00433874" w14:paraId="57EFEDFF" w14:textId="77777777" w:rsidTr="00CD26AE">
        <w:trPr>
          <w:trHeight w:hRule="exact" w:val="27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234F9" w14:textId="77777777" w:rsidR="00C76D84" w:rsidRPr="00433874" w:rsidRDefault="00D72D24" w:rsidP="00444791">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применять методы оценки своих действий</w:t>
            </w:r>
          </w:p>
          <w:p w14:paraId="21370CBA" w14:textId="77777777" w:rsidR="00C76D84" w:rsidRPr="00433874" w:rsidRDefault="00C76D84" w:rsidP="00444791">
            <w:pPr>
              <w:spacing w:after="0" w:line="240" w:lineRule="auto"/>
              <w:rPr>
                <w:sz w:val="19"/>
                <w:szCs w:val="19"/>
              </w:rPr>
            </w:pPr>
          </w:p>
        </w:tc>
      </w:tr>
      <w:tr w:rsidR="00855332" w:rsidRPr="00433874" w14:paraId="12CD4ED4" w14:textId="77777777"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8A32D8" w14:textId="77777777" w:rsidR="00C76D84"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планирования и управления временем</w:t>
            </w:r>
          </w:p>
        </w:tc>
      </w:tr>
      <w:tr w:rsidR="00855332" w:rsidRPr="00433874" w14:paraId="1F188455" w14:textId="77777777"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5E3FE" w14:textId="77777777" w:rsidR="00C76D84" w:rsidRPr="00433874" w:rsidRDefault="00D72D24" w:rsidP="00444791">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основных условий командного взаимодействия</w:t>
            </w:r>
          </w:p>
        </w:tc>
      </w:tr>
      <w:tr w:rsidR="00855332" w:rsidRPr="00433874" w14:paraId="0C48BC8C" w14:textId="77777777" w:rsidTr="00CD26AE">
        <w:trPr>
          <w:gridBefore w:val="1"/>
          <w:gridAfter w:val="1"/>
          <w:wBefore w:w="172" w:type="dxa"/>
          <w:wAfter w:w="55" w:type="dxa"/>
          <w:trHeight w:hRule="exact" w:val="138"/>
        </w:trPr>
        <w:tc>
          <w:tcPr>
            <w:tcW w:w="58" w:type="pct"/>
          </w:tcPr>
          <w:p w14:paraId="0A996A6D" w14:textId="77777777" w:rsidR="00851BAC" w:rsidRPr="00433874" w:rsidRDefault="00851BAC" w:rsidP="00B4238B"/>
        </w:tc>
        <w:tc>
          <w:tcPr>
            <w:tcW w:w="1474" w:type="pct"/>
          </w:tcPr>
          <w:p w14:paraId="3A949E41" w14:textId="77777777" w:rsidR="00851BAC" w:rsidRPr="00433874" w:rsidRDefault="00851BAC" w:rsidP="008303B2"/>
        </w:tc>
        <w:tc>
          <w:tcPr>
            <w:tcW w:w="812" w:type="pct"/>
          </w:tcPr>
          <w:p w14:paraId="72880877" w14:textId="77777777" w:rsidR="00851BAC" w:rsidRPr="00433874" w:rsidRDefault="00851BAC" w:rsidP="008303B2"/>
        </w:tc>
        <w:tc>
          <w:tcPr>
            <w:tcW w:w="2273" w:type="pct"/>
          </w:tcPr>
          <w:p w14:paraId="67B9A9CD" w14:textId="77777777" w:rsidR="00851BAC" w:rsidRPr="00433874" w:rsidRDefault="00851BAC" w:rsidP="008303B2"/>
        </w:tc>
        <w:tc>
          <w:tcPr>
            <w:tcW w:w="255" w:type="pct"/>
          </w:tcPr>
          <w:p w14:paraId="58B3FEF4" w14:textId="77777777" w:rsidR="00851BAC" w:rsidRPr="00433874" w:rsidRDefault="00851BAC" w:rsidP="008303B2"/>
        </w:tc>
      </w:tr>
    </w:tbl>
    <w:p w14:paraId="5D75FB88"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3F84D9" w14:textId="77777777" w:rsidR="00272C49" w:rsidRPr="00433874" w:rsidRDefault="00D72D24" w:rsidP="00272C49">
      <w:pPr>
        <w:pStyle w:val="ad"/>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D836A6" w14:textId="77777777" w:rsidR="00D0205D"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Лишний шаг в алгоритме жестко-гибкого планирования: «…»</w:t>
      </w:r>
    </w:p>
    <w:p w14:paraId="66B55286" w14:textId="77777777" w:rsidR="00D0205D" w:rsidRPr="00433874" w:rsidRDefault="00D72D24">
      <w:pPr>
        <w:pStyle w:val="ad"/>
        <w:numPr>
          <w:ilvl w:val="0"/>
          <w:numId w:val="362"/>
        </w:numPr>
        <w:ind w:left="1134"/>
        <w:rPr>
          <w:rFonts w:ascii="Times New Roman" w:hAnsi="Times New Roman" w:cs="Times New Roman"/>
          <w:b/>
          <w:sz w:val="24"/>
          <w:szCs w:val="24"/>
        </w:rPr>
      </w:pPr>
      <w:r w:rsidRPr="00433874">
        <w:rPr>
          <w:rFonts w:ascii="Times New Roman" w:hAnsi="Times New Roman" w:cs="Times New Roman"/>
          <w:sz w:val="24"/>
          <w:szCs w:val="24"/>
        </w:rPr>
        <w:t>выполненное – вычеркнуть</w:t>
      </w:r>
    </w:p>
    <w:p w14:paraId="552BBED0" w14:textId="77777777" w:rsidR="00D0205D" w:rsidRPr="00433874" w:rsidRDefault="00D72D24">
      <w:pPr>
        <w:pStyle w:val="ad"/>
        <w:numPr>
          <w:ilvl w:val="0"/>
          <w:numId w:val="362"/>
        </w:numPr>
        <w:ind w:left="1134"/>
        <w:rPr>
          <w:rFonts w:ascii="Times New Roman" w:hAnsi="Times New Roman" w:cs="Times New Roman"/>
          <w:b/>
          <w:sz w:val="24"/>
          <w:szCs w:val="24"/>
        </w:rPr>
      </w:pPr>
      <w:r w:rsidRPr="00433874">
        <w:rPr>
          <w:rFonts w:ascii="Times New Roman" w:hAnsi="Times New Roman" w:cs="Times New Roman"/>
          <w:bCs/>
          <w:sz w:val="24"/>
          <w:szCs w:val="24"/>
        </w:rPr>
        <w:t>провести хронометраж всех задач в плане</w:t>
      </w:r>
    </w:p>
    <w:p w14:paraId="0A440D21" w14:textId="77777777" w:rsidR="00D0205D" w:rsidRPr="00433874" w:rsidRDefault="00D72D24">
      <w:pPr>
        <w:pStyle w:val="ad"/>
        <w:numPr>
          <w:ilvl w:val="0"/>
          <w:numId w:val="362"/>
        </w:numPr>
        <w:ind w:left="1134"/>
        <w:rPr>
          <w:rFonts w:ascii="Times New Roman" w:hAnsi="Times New Roman" w:cs="Times New Roman"/>
          <w:b/>
          <w:sz w:val="24"/>
          <w:szCs w:val="24"/>
        </w:rPr>
      </w:pPr>
      <w:r w:rsidRPr="00433874">
        <w:rPr>
          <w:rFonts w:ascii="Times New Roman" w:hAnsi="Times New Roman" w:cs="Times New Roman"/>
          <w:sz w:val="24"/>
          <w:szCs w:val="24"/>
        </w:rPr>
        <w:t>выделить приоритетные задачи</w:t>
      </w:r>
    </w:p>
    <w:p w14:paraId="6FB85D1D" w14:textId="77777777" w:rsidR="00D0205D" w:rsidRPr="00433874" w:rsidRDefault="00D72D24">
      <w:pPr>
        <w:pStyle w:val="ad"/>
        <w:numPr>
          <w:ilvl w:val="0"/>
          <w:numId w:val="362"/>
        </w:numPr>
        <w:ind w:left="1134"/>
        <w:rPr>
          <w:rFonts w:ascii="Times New Roman" w:hAnsi="Times New Roman" w:cs="Times New Roman"/>
          <w:b/>
          <w:sz w:val="24"/>
          <w:szCs w:val="24"/>
        </w:rPr>
      </w:pPr>
      <w:r w:rsidRPr="00433874">
        <w:rPr>
          <w:rFonts w:ascii="Times New Roman" w:hAnsi="Times New Roman" w:cs="Times New Roman"/>
          <w:sz w:val="24"/>
          <w:szCs w:val="24"/>
        </w:rPr>
        <w:t>составить список жестких задач</w:t>
      </w:r>
    </w:p>
    <w:p w14:paraId="434B6846"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3EEC2A35"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51C18DC" w14:textId="77777777" w:rsidR="00D0205D"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bCs/>
          <w:sz w:val="24"/>
          <w:szCs w:val="24"/>
        </w:rPr>
        <w:t>2. При использовании многокритериальной оценки каждый вариант оценивается …</w:t>
      </w:r>
    </w:p>
    <w:p w14:paraId="21F26F17" w14:textId="77777777" w:rsidR="00D0205D" w:rsidRPr="00433874" w:rsidRDefault="00D72D24">
      <w:pPr>
        <w:pStyle w:val="ad"/>
        <w:numPr>
          <w:ilvl w:val="0"/>
          <w:numId w:val="363"/>
        </w:numPr>
        <w:ind w:left="1134"/>
        <w:rPr>
          <w:rFonts w:ascii="Times New Roman" w:hAnsi="Times New Roman" w:cs="Times New Roman"/>
          <w:sz w:val="24"/>
          <w:szCs w:val="24"/>
        </w:rPr>
      </w:pPr>
      <w:r w:rsidRPr="00433874">
        <w:rPr>
          <w:rFonts w:ascii="Times New Roman" w:hAnsi="Times New Roman" w:cs="Times New Roman"/>
          <w:sz w:val="24"/>
          <w:szCs w:val="24"/>
        </w:rPr>
        <w:t>по двум критериям, которым присвоен наибольший вес</w:t>
      </w:r>
    </w:p>
    <w:p w14:paraId="6C9C7D8D" w14:textId="77777777" w:rsidR="00D0205D" w:rsidRPr="00433874" w:rsidRDefault="00D72D24">
      <w:pPr>
        <w:pStyle w:val="ad"/>
        <w:numPr>
          <w:ilvl w:val="0"/>
          <w:numId w:val="363"/>
        </w:numPr>
        <w:ind w:left="1134"/>
        <w:rPr>
          <w:rFonts w:ascii="Times New Roman" w:hAnsi="Times New Roman" w:cs="Times New Roman"/>
          <w:sz w:val="24"/>
          <w:szCs w:val="24"/>
        </w:rPr>
      </w:pPr>
      <w:r w:rsidRPr="00433874">
        <w:rPr>
          <w:rFonts w:ascii="Times New Roman" w:hAnsi="Times New Roman" w:cs="Times New Roman"/>
          <w:sz w:val="24"/>
          <w:szCs w:val="24"/>
        </w:rPr>
        <w:t>по критерию, имеющему самый большой вес</w:t>
      </w:r>
    </w:p>
    <w:p w14:paraId="4A896CE7" w14:textId="77777777" w:rsidR="00D0205D" w:rsidRPr="00433874" w:rsidRDefault="00D72D24">
      <w:pPr>
        <w:pStyle w:val="ad"/>
        <w:numPr>
          <w:ilvl w:val="0"/>
          <w:numId w:val="363"/>
        </w:numPr>
        <w:ind w:left="1134"/>
        <w:rPr>
          <w:rFonts w:ascii="Times New Roman" w:hAnsi="Times New Roman" w:cs="Times New Roman"/>
          <w:sz w:val="24"/>
          <w:szCs w:val="24"/>
        </w:rPr>
      </w:pPr>
      <w:r w:rsidRPr="00433874">
        <w:rPr>
          <w:rFonts w:ascii="Times New Roman" w:hAnsi="Times New Roman" w:cs="Times New Roman"/>
          <w:bCs/>
          <w:sz w:val="24"/>
          <w:szCs w:val="24"/>
        </w:rPr>
        <w:t>по всем критериям</w:t>
      </w:r>
    </w:p>
    <w:p w14:paraId="1523BC4D" w14:textId="77777777" w:rsidR="00D0205D" w:rsidRPr="00433874" w:rsidRDefault="00D72D24">
      <w:pPr>
        <w:pStyle w:val="ad"/>
        <w:numPr>
          <w:ilvl w:val="0"/>
          <w:numId w:val="363"/>
        </w:numPr>
        <w:ind w:left="1134"/>
        <w:rPr>
          <w:rFonts w:ascii="Times New Roman" w:hAnsi="Times New Roman" w:cs="Times New Roman"/>
          <w:sz w:val="24"/>
          <w:szCs w:val="24"/>
        </w:rPr>
      </w:pPr>
      <w:r w:rsidRPr="00433874">
        <w:rPr>
          <w:rFonts w:ascii="Times New Roman" w:hAnsi="Times New Roman" w:cs="Times New Roman"/>
          <w:sz w:val="24"/>
          <w:szCs w:val="24"/>
        </w:rPr>
        <w:t>по первым трем критериям</w:t>
      </w:r>
    </w:p>
    <w:p w14:paraId="4DAC11BB" w14:textId="77777777" w:rsidR="00CD26AE" w:rsidRPr="00433874" w:rsidRDefault="00CD26AE" w:rsidP="00D0205D">
      <w:pPr>
        <w:pStyle w:val="ad"/>
        <w:ind w:left="720"/>
        <w:rPr>
          <w:rFonts w:ascii="Times New Roman" w:hAnsi="Times New Roman" w:cs="Times New Roman"/>
          <w:sz w:val="24"/>
          <w:szCs w:val="24"/>
        </w:rPr>
      </w:pPr>
    </w:p>
    <w:p w14:paraId="5D310581"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AD0626"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D1A2F1" w14:textId="77777777" w:rsidR="00D0205D"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bCs/>
          <w:sz w:val="24"/>
          <w:szCs w:val="24"/>
        </w:rPr>
        <w:t xml:space="preserve">3. Выберите из списка группу </w:t>
      </w:r>
      <w:proofErr w:type="spellStart"/>
      <w:r w:rsidRPr="00433874">
        <w:rPr>
          <w:rFonts w:ascii="Times New Roman" w:hAnsi="Times New Roman" w:cs="Times New Roman"/>
          <w:b/>
          <w:bCs/>
          <w:sz w:val="24"/>
          <w:szCs w:val="24"/>
        </w:rPr>
        <w:t>хронофагов</w:t>
      </w:r>
      <w:proofErr w:type="spellEnd"/>
      <w:r w:rsidRPr="00433874">
        <w:rPr>
          <w:rFonts w:ascii="Times New Roman" w:hAnsi="Times New Roman" w:cs="Times New Roman"/>
          <w:b/>
          <w:bCs/>
          <w:sz w:val="24"/>
          <w:szCs w:val="24"/>
        </w:rPr>
        <w:t>, к которой можно отнести незапланированные визиты посетителей, внезапные телефонные звонки:</w:t>
      </w:r>
    </w:p>
    <w:p w14:paraId="0964C7CD" w14:textId="77777777" w:rsidR="00D0205D" w:rsidRPr="00433874" w:rsidRDefault="00D72D24">
      <w:pPr>
        <w:pStyle w:val="ad"/>
        <w:numPr>
          <w:ilvl w:val="0"/>
          <w:numId w:val="364"/>
        </w:numPr>
        <w:ind w:left="1134"/>
        <w:rPr>
          <w:rFonts w:ascii="Times New Roman" w:hAnsi="Times New Roman" w:cs="Times New Roman"/>
          <w:sz w:val="24"/>
          <w:szCs w:val="24"/>
        </w:rPr>
      </w:pPr>
      <w:r w:rsidRPr="00433874">
        <w:rPr>
          <w:rFonts w:ascii="Times New Roman" w:hAnsi="Times New Roman" w:cs="Times New Roman"/>
          <w:sz w:val="24"/>
          <w:szCs w:val="24"/>
        </w:rPr>
        <w:t>Опоздания</w:t>
      </w:r>
    </w:p>
    <w:p w14:paraId="7A51CB8D" w14:textId="77777777" w:rsidR="00D0205D" w:rsidRPr="00433874" w:rsidRDefault="00D72D24">
      <w:pPr>
        <w:pStyle w:val="ad"/>
        <w:numPr>
          <w:ilvl w:val="0"/>
          <w:numId w:val="364"/>
        </w:numPr>
        <w:ind w:left="1134"/>
        <w:rPr>
          <w:rFonts w:ascii="Times New Roman" w:hAnsi="Times New Roman" w:cs="Times New Roman"/>
          <w:sz w:val="24"/>
          <w:szCs w:val="24"/>
        </w:rPr>
      </w:pPr>
      <w:r w:rsidRPr="00433874">
        <w:rPr>
          <w:rFonts w:ascii="Times New Roman" w:hAnsi="Times New Roman" w:cs="Times New Roman"/>
          <w:sz w:val="24"/>
          <w:szCs w:val="24"/>
        </w:rPr>
        <w:t>Ожидания</w:t>
      </w:r>
    </w:p>
    <w:p w14:paraId="2EFAD663" w14:textId="77777777" w:rsidR="00D0205D" w:rsidRPr="00433874" w:rsidRDefault="00D72D24">
      <w:pPr>
        <w:pStyle w:val="ad"/>
        <w:numPr>
          <w:ilvl w:val="0"/>
          <w:numId w:val="364"/>
        </w:numPr>
        <w:ind w:left="1134"/>
        <w:rPr>
          <w:rFonts w:ascii="Times New Roman" w:hAnsi="Times New Roman" w:cs="Times New Roman"/>
          <w:sz w:val="24"/>
          <w:szCs w:val="24"/>
        </w:rPr>
      </w:pPr>
      <w:r w:rsidRPr="00433874">
        <w:rPr>
          <w:rFonts w:ascii="Times New Roman" w:hAnsi="Times New Roman" w:cs="Times New Roman"/>
          <w:sz w:val="24"/>
          <w:szCs w:val="24"/>
        </w:rPr>
        <w:t>Прокрастинация</w:t>
      </w:r>
    </w:p>
    <w:p w14:paraId="67FF58AC" w14:textId="77777777" w:rsidR="00D0205D" w:rsidRPr="00433874" w:rsidRDefault="00D72D24">
      <w:pPr>
        <w:pStyle w:val="ad"/>
        <w:numPr>
          <w:ilvl w:val="0"/>
          <w:numId w:val="364"/>
        </w:numPr>
        <w:ind w:left="1134"/>
        <w:rPr>
          <w:rFonts w:ascii="Times New Roman" w:hAnsi="Times New Roman" w:cs="Times New Roman"/>
          <w:sz w:val="24"/>
          <w:szCs w:val="24"/>
        </w:rPr>
      </w:pPr>
      <w:r w:rsidRPr="00433874">
        <w:rPr>
          <w:rFonts w:ascii="Times New Roman" w:hAnsi="Times New Roman" w:cs="Times New Roman"/>
          <w:bCs/>
          <w:sz w:val="24"/>
          <w:szCs w:val="24"/>
        </w:rPr>
        <w:t>Прерывания</w:t>
      </w:r>
    </w:p>
    <w:p w14:paraId="0A943474" w14:textId="77777777" w:rsidR="00CD26AE" w:rsidRPr="00433874" w:rsidRDefault="00CD26AE" w:rsidP="00D0205D">
      <w:pPr>
        <w:pStyle w:val="ad"/>
        <w:ind w:left="720"/>
        <w:rPr>
          <w:rFonts w:ascii="Times New Roman" w:hAnsi="Times New Roman" w:cs="Times New Roman"/>
          <w:sz w:val="24"/>
          <w:szCs w:val="24"/>
        </w:rPr>
      </w:pPr>
    </w:p>
    <w:p w14:paraId="72ACF771"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bookmarkStart w:id="1443" w:name="_Hlk162432964_7"/>
      <w:r w:rsidRPr="00433874">
        <w:rPr>
          <w:rFonts w:ascii="Times New Roman" w:hAnsi="Times New Roman" w:cs="Times New Roman"/>
          <w:b/>
          <w:sz w:val="24"/>
          <w:szCs w:val="24"/>
        </w:rPr>
        <w:t>4</w:t>
      </w:r>
      <w:bookmarkStart w:id="1444" w:name="_Hlk163117155_5"/>
      <w:r w:rsidRPr="00433874">
        <w:rPr>
          <w:rFonts w:ascii="Times New Roman" w:hAnsi="Times New Roman" w:cs="Times New Roman"/>
          <w:b/>
          <w:sz w:val="24"/>
          <w:szCs w:val="24"/>
        </w:rPr>
        <w:t xml:space="preserve">. </w:t>
      </w:r>
      <w:bookmarkStart w:id="1445" w:name="_Hlk162433553_9"/>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09D97D1"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2609"/>
        <w:gridCol w:w="7244"/>
      </w:tblGrid>
      <w:tr w:rsidR="00855332" w:rsidRPr="00433874" w14:paraId="58CB8EC0" w14:textId="77777777" w:rsidTr="00272C49">
        <w:tc>
          <w:tcPr>
            <w:tcW w:w="1324" w:type="pct"/>
          </w:tcPr>
          <w:bookmarkEnd w:id="1443"/>
          <w:bookmarkEnd w:id="1444"/>
          <w:bookmarkEnd w:id="1445"/>
          <w:p w14:paraId="68D6312C" w14:textId="77777777" w:rsidR="00CD26AE" w:rsidRPr="00433874" w:rsidRDefault="00D72D24" w:rsidP="00CD26AE">
            <w:pPr>
              <w:pStyle w:val="ad"/>
              <w:tabs>
                <w:tab w:val="left" w:pos="330"/>
              </w:tabs>
              <w:jc w:val="center"/>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Понятие</w:t>
            </w:r>
          </w:p>
        </w:tc>
        <w:tc>
          <w:tcPr>
            <w:tcW w:w="3676" w:type="pct"/>
          </w:tcPr>
          <w:p w14:paraId="7C2955C0" w14:textId="77777777" w:rsidR="00CD26AE" w:rsidRPr="00433874" w:rsidRDefault="00D72D24" w:rsidP="00CD26AE">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749AB32D" w14:textId="77777777" w:rsidTr="00272C49">
        <w:tc>
          <w:tcPr>
            <w:tcW w:w="1324" w:type="pct"/>
          </w:tcPr>
          <w:p w14:paraId="14303A16" w14:textId="77777777" w:rsidR="00F91C67"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1. Принцип «1–3–5»</w:t>
            </w:r>
          </w:p>
          <w:p w14:paraId="19312BC5" w14:textId="77777777" w:rsidR="00B91788" w:rsidRPr="00433874" w:rsidRDefault="00B91788" w:rsidP="00F91C67">
            <w:pPr>
              <w:pStyle w:val="ad"/>
              <w:tabs>
                <w:tab w:val="left" w:pos="330"/>
              </w:tabs>
              <w:ind w:left="284"/>
              <w:rPr>
                <w:rFonts w:ascii="Times New Roman" w:hAnsi="Times New Roman" w:cs="Times New Roman"/>
                <w:sz w:val="24"/>
                <w:szCs w:val="24"/>
              </w:rPr>
            </w:pPr>
          </w:p>
        </w:tc>
        <w:tc>
          <w:tcPr>
            <w:tcW w:w="3676" w:type="pct"/>
          </w:tcPr>
          <w:p w14:paraId="0E68ECE0" w14:textId="77777777" w:rsidR="00844764" w:rsidRPr="00433874" w:rsidRDefault="00D72D24" w:rsidP="00CD26AE">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А</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Pr="00433874">
              <w:rPr>
                <w:rFonts w:ascii="Times New Roman" w:hAnsi="Times New Roman" w:cs="Times New Roman"/>
                <w:b/>
                <w:bCs/>
                <w:sz w:val="24"/>
                <w:szCs w:val="24"/>
                <w:shd w:val="clear" w:color="auto" w:fill="FFFFFF"/>
              </w:rPr>
              <w:t> </w:t>
            </w:r>
            <w:r w:rsidRPr="00433874">
              <w:rPr>
                <w:rFonts w:ascii="Times New Roman" w:hAnsi="Times New Roman" w:cs="Times New Roman"/>
                <w:bCs/>
                <w:sz w:val="24"/>
                <w:szCs w:val="24"/>
                <w:shd w:val="clear" w:color="auto" w:fill="FFFFFF"/>
              </w:rPr>
              <w:t>Согласно этой технике</w:t>
            </w:r>
            <w:r w:rsidRPr="00433874">
              <w:rPr>
                <w:rFonts w:ascii="Times New Roman" w:hAnsi="Times New Roman" w:cs="Times New Roman"/>
                <w:b/>
                <w:bCs/>
                <w:sz w:val="24"/>
                <w:szCs w:val="24"/>
                <w:shd w:val="clear" w:color="auto" w:fill="FFFFFF"/>
              </w:rPr>
              <w:t xml:space="preserve">, </w:t>
            </w:r>
            <w:r w:rsidRPr="00433874">
              <w:rPr>
                <w:rFonts w:ascii="Times New Roman" w:hAnsi="Times New Roman" w:cs="Times New Roman"/>
                <w:bCs/>
                <w:sz w:val="24"/>
                <w:szCs w:val="24"/>
                <w:shd w:val="clear" w:color="auto" w:fill="FFFFFF"/>
              </w:rPr>
              <w:t>нужно записать все ваши дела, распределив их на четыре группы по важности и срочности:</w:t>
            </w:r>
          </w:p>
          <w:p w14:paraId="6A540BB7" w14:textId="77777777" w:rsidR="00844764" w:rsidRPr="00433874" w:rsidRDefault="00D72D24">
            <w:pPr>
              <w:pStyle w:val="ad"/>
              <w:numPr>
                <w:ilvl w:val="0"/>
                <w:numId w:val="365"/>
              </w:numPr>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срочные и важные;</w:t>
            </w:r>
          </w:p>
          <w:p w14:paraId="35524A1E" w14:textId="77777777" w:rsidR="00844764" w:rsidRPr="00433874" w:rsidRDefault="00D72D24">
            <w:pPr>
              <w:pStyle w:val="ad"/>
              <w:numPr>
                <w:ilvl w:val="0"/>
                <w:numId w:val="365"/>
              </w:numPr>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срочные, но не важные;</w:t>
            </w:r>
          </w:p>
          <w:p w14:paraId="30F2242F" w14:textId="77777777" w:rsidR="00844764" w:rsidRPr="00433874" w:rsidRDefault="00D72D24">
            <w:pPr>
              <w:pStyle w:val="ad"/>
              <w:numPr>
                <w:ilvl w:val="0"/>
                <w:numId w:val="365"/>
              </w:numPr>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несрочные, но важные;</w:t>
            </w:r>
          </w:p>
          <w:p w14:paraId="5462FD42" w14:textId="77777777" w:rsidR="00B91788" w:rsidRPr="00433874" w:rsidRDefault="00D72D24">
            <w:pPr>
              <w:pStyle w:val="ad"/>
              <w:numPr>
                <w:ilvl w:val="0"/>
                <w:numId w:val="365"/>
              </w:numPr>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несрочные и не важные.</w:t>
            </w:r>
          </w:p>
        </w:tc>
      </w:tr>
      <w:tr w:rsidR="00855332" w:rsidRPr="00433874" w14:paraId="1A48AFFA" w14:textId="77777777" w:rsidTr="00272C49">
        <w:tc>
          <w:tcPr>
            <w:tcW w:w="1324" w:type="pct"/>
          </w:tcPr>
          <w:p w14:paraId="6DD8BC42" w14:textId="77777777" w:rsidR="00667B22"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2. Канбан</w:t>
            </w:r>
          </w:p>
          <w:p w14:paraId="2EBB1402" w14:textId="77777777" w:rsidR="00B91788" w:rsidRPr="00433874" w:rsidRDefault="00D72D24" w:rsidP="00667B22">
            <w:pPr>
              <w:pStyle w:val="ad"/>
              <w:tabs>
                <w:tab w:val="left" w:pos="330"/>
              </w:tabs>
              <w:ind w:left="284"/>
              <w:rPr>
                <w:rFonts w:ascii="Times New Roman" w:hAnsi="Times New Roman" w:cs="Times New Roman"/>
                <w:sz w:val="24"/>
                <w:szCs w:val="24"/>
              </w:rPr>
            </w:pPr>
            <w:r w:rsidRPr="00433874">
              <w:rPr>
                <w:rFonts w:ascii="Times New Roman" w:hAnsi="Times New Roman" w:cs="Times New Roman"/>
                <w:b/>
                <w:bCs/>
                <w:sz w:val="24"/>
                <w:szCs w:val="24"/>
                <w:shd w:val="clear" w:color="auto" w:fill="FFFFFF"/>
              </w:rPr>
              <w:t xml:space="preserve"> </w:t>
            </w:r>
          </w:p>
        </w:tc>
        <w:tc>
          <w:tcPr>
            <w:tcW w:w="3676" w:type="pct"/>
          </w:tcPr>
          <w:p w14:paraId="59FB5715"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Б</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296C5C" w:rsidRPr="00433874">
              <w:rPr>
                <w:sz w:val="24"/>
                <w:szCs w:val="24"/>
              </w:rPr>
              <w:t>С</w:t>
            </w:r>
            <w:r w:rsidR="00296C5C" w:rsidRPr="00433874">
              <w:rPr>
                <w:rFonts w:ascii="Times New Roman" w:hAnsi="Times New Roman" w:cs="Times New Roman"/>
                <w:bCs/>
                <w:sz w:val="24"/>
                <w:szCs w:val="24"/>
                <w:shd w:val="clear" w:color="auto" w:fill="FFFFFF"/>
              </w:rPr>
              <w:t>уть метода в том, чтобы папка «Входящие» (это не только почта, но и любая неразобранная информация и задачи, с которыми вы пока не решили, что делать) всегда оставалась пустой.</w:t>
            </w:r>
          </w:p>
        </w:tc>
      </w:tr>
      <w:tr w:rsidR="00855332" w:rsidRPr="00433874" w14:paraId="05122592" w14:textId="77777777" w:rsidTr="00272C49">
        <w:tc>
          <w:tcPr>
            <w:tcW w:w="1324" w:type="pct"/>
          </w:tcPr>
          <w:p w14:paraId="7193BA25" w14:textId="77777777" w:rsidR="00296C5C"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3. Zero </w:t>
            </w:r>
            <w:proofErr w:type="spellStart"/>
            <w:r w:rsidRPr="00433874">
              <w:rPr>
                <w:rFonts w:ascii="Times New Roman" w:hAnsi="Times New Roman" w:cs="Times New Roman"/>
                <w:b/>
                <w:bCs/>
                <w:sz w:val="24"/>
                <w:szCs w:val="24"/>
                <w:shd w:val="clear" w:color="auto" w:fill="FFFFFF"/>
              </w:rPr>
              <w:t>Inbox</w:t>
            </w:r>
            <w:proofErr w:type="spellEnd"/>
          </w:p>
          <w:p w14:paraId="4B5923B6" w14:textId="77777777" w:rsidR="00B91788" w:rsidRPr="00433874" w:rsidRDefault="00B91788" w:rsidP="00296C5C">
            <w:pPr>
              <w:pStyle w:val="ad"/>
              <w:tabs>
                <w:tab w:val="left" w:pos="330"/>
              </w:tabs>
              <w:ind w:left="284"/>
              <w:rPr>
                <w:rFonts w:ascii="Times New Roman" w:hAnsi="Times New Roman" w:cs="Times New Roman"/>
                <w:sz w:val="24"/>
                <w:szCs w:val="24"/>
              </w:rPr>
            </w:pPr>
          </w:p>
        </w:tc>
        <w:tc>
          <w:tcPr>
            <w:tcW w:w="3676" w:type="pct"/>
          </w:tcPr>
          <w:p w14:paraId="35BBEA24"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В</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667B22" w:rsidRPr="00433874">
              <w:rPr>
                <w:rFonts w:ascii="Times New Roman" w:hAnsi="Times New Roman" w:cs="Times New Roman"/>
                <w:bCs/>
                <w:sz w:val="24"/>
                <w:szCs w:val="24"/>
                <w:shd w:val="clear" w:color="auto" w:fill="FFFFFF"/>
              </w:rPr>
              <w:t>Японская схема, визуализирующая рабочий процесс. Использовалась в компании Toyota. Чертится таблица из трёх столбцов. Столбцы носят названия «Надо сделать», «Делается» и «Сделано». Каждое запланированное дело записывается в один из столбцов. В течение дня дела вычёркиваются из одного столбца и перемещаются в следующий, исходя из их состояния.</w:t>
            </w:r>
          </w:p>
        </w:tc>
      </w:tr>
      <w:tr w:rsidR="00855332" w:rsidRPr="00433874" w14:paraId="43E6C9DF" w14:textId="77777777" w:rsidTr="00272C49">
        <w:tc>
          <w:tcPr>
            <w:tcW w:w="1324" w:type="pct"/>
          </w:tcPr>
          <w:p w14:paraId="24381840" w14:textId="77777777" w:rsidR="00844764"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4. Матрица Эйзенхауэра</w:t>
            </w:r>
          </w:p>
          <w:p w14:paraId="17070A4C" w14:textId="77777777" w:rsidR="00B91788" w:rsidRPr="00433874" w:rsidRDefault="00B91788" w:rsidP="00844764">
            <w:pPr>
              <w:pStyle w:val="ad"/>
              <w:tabs>
                <w:tab w:val="left" w:pos="330"/>
              </w:tabs>
              <w:ind w:left="284"/>
              <w:rPr>
                <w:rFonts w:ascii="Times New Roman" w:hAnsi="Times New Roman" w:cs="Times New Roman"/>
                <w:sz w:val="24"/>
                <w:szCs w:val="24"/>
              </w:rPr>
            </w:pPr>
          </w:p>
        </w:tc>
        <w:tc>
          <w:tcPr>
            <w:tcW w:w="3676" w:type="pct"/>
          </w:tcPr>
          <w:p w14:paraId="0422BE2F"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Г</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F91C67" w:rsidRPr="00433874">
              <w:rPr>
                <w:rStyle w:val="ae"/>
                <w:rFonts w:ascii="Times New Roman" w:hAnsi="Times New Roman" w:cs="Times New Roman"/>
                <w:b w:val="0"/>
                <w:sz w:val="24"/>
                <w:szCs w:val="24"/>
                <w:shd w:val="clear" w:color="auto" w:fill="FFFFFF"/>
              </w:rPr>
              <w:t>Данный принцип гласит — за день нужно завершить одно большое дело, три средних и пять небольших. К небольшим можно отнести, например, несложные бытовые дела. Их тоже лучше планировать, чтобы они не накапливались.</w:t>
            </w:r>
          </w:p>
        </w:tc>
      </w:tr>
    </w:tbl>
    <w:p w14:paraId="07DB3DB7" w14:textId="77777777"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bookmarkStart w:id="1446" w:name="_Hlk162433041_9"/>
      <w:bookmarkStart w:id="1447" w:name="_Hlk162437915_7"/>
    </w:p>
    <w:p w14:paraId="00DB56D2"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446"/>
    <w:p w14:paraId="799E78BF" w14:textId="26FA2136"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7DB4540B" w14:textId="77777777" w:rsidTr="007730CD">
        <w:tc>
          <w:tcPr>
            <w:tcW w:w="1249" w:type="pct"/>
          </w:tcPr>
          <w:p w14:paraId="4F8B3C03" w14:textId="77777777" w:rsidR="00CD26AE" w:rsidRPr="00433874" w:rsidRDefault="00D72D24" w:rsidP="007730CD">
            <w:pPr>
              <w:pStyle w:val="a4"/>
              <w:ind w:left="0"/>
              <w:jc w:val="center"/>
              <w:rPr>
                <w:rFonts w:ascii="Times New Roman" w:hAnsi="Times New Roman" w:cs="Times New Roman"/>
                <w:b/>
                <w:sz w:val="24"/>
                <w:szCs w:val="24"/>
              </w:rPr>
            </w:pPr>
            <w:bookmarkStart w:id="1448" w:name="_Hlk162862186_6"/>
            <w:r w:rsidRPr="00433874">
              <w:rPr>
                <w:rFonts w:ascii="Times New Roman" w:hAnsi="Times New Roman" w:cs="Times New Roman"/>
                <w:b/>
                <w:sz w:val="24"/>
                <w:szCs w:val="24"/>
              </w:rPr>
              <w:t>1</w:t>
            </w:r>
          </w:p>
        </w:tc>
        <w:tc>
          <w:tcPr>
            <w:tcW w:w="1250" w:type="pct"/>
          </w:tcPr>
          <w:p w14:paraId="2B8A1170"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ACBC110"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5BA78AD" w14:textId="77777777" w:rsidR="00CD26AE"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5C7C13B" w14:textId="77777777" w:rsidTr="007730CD">
        <w:tc>
          <w:tcPr>
            <w:tcW w:w="1249" w:type="pct"/>
          </w:tcPr>
          <w:p w14:paraId="0A0929FA" w14:textId="701F6DFC" w:rsidR="00CD26AE" w:rsidRPr="00433874" w:rsidRDefault="00CD26AE" w:rsidP="007730CD">
            <w:pPr>
              <w:pStyle w:val="a4"/>
              <w:ind w:left="0"/>
              <w:jc w:val="center"/>
              <w:rPr>
                <w:rFonts w:ascii="Times New Roman" w:hAnsi="Times New Roman" w:cs="Times New Roman"/>
                <w:b/>
                <w:sz w:val="24"/>
                <w:szCs w:val="24"/>
              </w:rPr>
            </w:pPr>
          </w:p>
        </w:tc>
        <w:tc>
          <w:tcPr>
            <w:tcW w:w="1250" w:type="pct"/>
          </w:tcPr>
          <w:p w14:paraId="1C9C1897" w14:textId="2D3F4AA5" w:rsidR="00CD26AE" w:rsidRPr="00433874" w:rsidRDefault="00CD26AE" w:rsidP="007730CD">
            <w:pPr>
              <w:pStyle w:val="a4"/>
              <w:ind w:left="0"/>
              <w:jc w:val="center"/>
              <w:rPr>
                <w:rFonts w:ascii="Times New Roman" w:hAnsi="Times New Roman" w:cs="Times New Roman"/>
                <w:b/>
                <w:sz w:val="24"/>
                <w:szCs w:val="24"/>
              </w:rPr>
            </w:pPr>
          </w:p>
        </w:tc>
        <w:tc>
          <w:tcPr>
            <w:tcW w:w="1250" w:type="pct"/>
          </w:tcPr>
          <w:p w14:paraId="2B68183F" w14:textId="715D8EE1" w:rsidR="00CD26AE" w:rsidRPr="00433874" w:rsidRDefault="00CD26AE" w:rsidP="007730CD">
            <w:pPr>
              <w:pStyle w:val="a4"/>
              <w:ind w:left="0"/>
              <w:jc w:val="center"/>
              <w:rPr>
                <w:rFonts w:ascii="Times New Roman" w:hAnsi="Times New Roman" w:cs="Times New Roman"/>
                <w:b/>
                <w:sz w:val="24"/>
                <w:szCs w:val="24"/>
              </w:rPr>
            </w:pPr>
          </w:p>
        </w:tc>
        <w:tc>
          <w:tcPr>
            <w:tcW w:w="1251" w:type="pct"/>
          </w:tcPr>
          <w:p w14:paraId="5376F5FD" w14:textId="64D8EF34" w:rsidR="00CD26AE" w:rsidRPr="00433874" w:rsidRDefault="00CD26AE" w:rsidP="007730CD">
            <w:pPr>
              <w:pStyle w:val="a4"/>
              <w:ind w:left="0"/>
              <w:jc w:val="center"/>
              <w:rPr>
                <w:rFonts w:ascii="Times New Roman" w:hAnsi="Times New Roman" w:cs="Times New Roman"/>
                <w:b/>
                <w:sz w:val="24"/>
                <w:szCs w:val="24"/>
              </w:rPr>
            </w:pPr>
          </w:p>
        </w:tc>
      </w:tr>
    </w:tbl>
    <w:p w14:paraId="384256C3"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bookmarkStart w:id="1449" w:name="_Hlk162433134_10"/>
      <w:bookmarkEnd w:id="1447"/>
      <w:bookmarkEnd w:id="1448"/>
      <w:r w:rsidRPr="00433874">
        <w:rPr>
          <w:rFonts w:ascii="Times New Roman" w:hAnsi="Times New Roman" w:cs="Times New Roman"/>
          <w:b/>
          <w:sz w:val="24"/>
          <w:szCs w:val="24"/>
        </w:rPr>
        <w:t xml:space="preserve">5. </w:t>
      </w:r>
      <w:bookmarkStart w:id="1450" w:name="_Hlk162433750_1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40759D1"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449"/>
    <w:bookmarkEnd w:id="1450"/>
    <w:p w14:paraId="090DA51C" w14:textId="77777777" w:rsidR="008303B2"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lastRenderedPageBreak/>
        <w:t>Это процесс подразумевает разработку стратегии и определение шагов, необходимых для достижения поставленной цели – это ______________________</w:t>
      </w:r>
    </w:p>
    <w:p w14:paraId="3B21F7BD" w14:textId="77777777" w:rsidR="009E6350" w:rsidRPr="00433874" w:rsidRDefault="009E6350" w:rsidP="00125E9F">
      <w:pPr>
        <w:pStyle w:val="ad"/>
        <w:jc w:val="both"/>
        <w:rPr>
          <w:rFonts w:ascii="Times New Roman" w:hAnsi="Times New Roman" w:cs="Times New Roman"/>
          <w:sz w:val="24"/>
          <w:szCs w:val="24"/>
        </w:rPr>
      </w:pPr>
    </w:p>
    <w:p w14:paraId="2129D1EC"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5C67106B"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8EDAFDC" w14:textId="77777777" w:rsidR="008303B2"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Вы недавно назначены менеджером по кадрам крупной строительной компании ОАО «</w:t>
      </w:r>
      <w:proofErr w:type="spellStart"/>
      <w:r w:rsidRPr="00433874">
        <w:rPr>
          <w:rFonts w:ascii="Times New Roman" w:hAnsi="Times New Roman"/>
          <w:iCs/>
          <w:sz w:val="24"/>
          <w:szCs w:val="24"/>
          <w:shd w:val="clear" w:color="auto" w:fill="FFFFFF"/>
        </w:rPr>
        <w:t>СтройРесурс</w:t>
      </w:r>
      <w:proofErr w:type="spellEnd"/>
      <w:r w:rsidRPr="00433874">
        <w:rPr>
          <w:rFonts w:ascii="Times New Roman" w:hAnsi="Times New Roman"/>
          <w:iCs/>
          <w:sz w:val="24"/>
          <w:szCs w:val="24"/>
          <w:shd w:val="clear" w:color="auto" w:fill="FFFFFF"/>
        </w:rPr>
        <w:t>». Вы еще плохо знаете сотрудников фирмы, сотрудники еще не знают вас в лицо. Вы идете на совещание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 Как необходимо поступить в данной ситуации? </w:t>
      </w:r>
    </w:p>
    <w:p w14:paraId="4ABC83ED" w14:textId="77777777" w:rsidR="009E6350" w:rsidRPr="00433874" w:rsidRDefault="009E6350" w:rsidP="00125E9F">
      <w:pPr>
        <w:pStyle w:val="a4"/>
        <w:spacing w:after="0" w:line="240" w:lineRule="auto"/>
        <w:ind w:left="426"/>
        <w:jc w:val="both"/>
        <w:rPr>
          <w:rFonts w:ascii="Times New Roman" w:hAnsi="Times New Roman" w:cs="Times New Roman"/>
          <w:sz w:val="24"/>
          <w:szCs w:val="24"/>
          <w:shd w:val="clear" w:color="auto" w:fill="FFFFFF"/>
        </w:rPr>
      </w:pPr>
    </w:p>
    <w:p w14:paraId="3D1E0173"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432A7743"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F2E210D" w14:textId="77777777" w:rsidR="00714D28"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Вы – начальник отдела. В отделе напряженная обстановка, срываются сроки выполнения работ. Не хватает сотрудников. Выезжая в командировку, вы случайно встречаете свою подчиненную – молодую женщину, которая уже две недели находится на больничном. Но вы находите ее в полном здравии. Она кого-то с нетерпением встречает в аэропорту.</w:t>
      </w:r>
      <w:r w:rsidR="00CD26AE" w:rsidRPr="00433874">
        <w:rPr>
          <w:rFonts w:ascii="Times New Roman" w:hAnsi="Times New Roman"/>
          <w:iCs/>
          <w:sz w:val="24"/>
          <w:szCs w:val="24"/>
          <w:shd w:val="clear" w:color="auto" w:fill="FFFFFF"/>
        </w:rPr>
        <w:t xml:space="preserve"> Как вам нужно поступить?</w:t>
      </w:r>
    </w:p>
    <w:p w14:paraId="7C425541" w14:textId="77777777" w:rsidR="009E6350" w:rsidRPr="00433874" w:rsidRDefault="009E6350" w:rsidP="00125E9F">
      <w:pPr>
        <w:spacing w:after="0" w:line="240" w:lineRule="auto"/>
        <w:jc w:val="both"/>
        <w:rPr>
          <w:rFonts w:ascii="Times New Roman" w:hAnsi="Times New Roman" w:cs="Times New Roman"/>
          <w:sz w:val="24"/>
          <w:szCs w:val="24"/>
        </w:rPr>
      </w:pPr>
    </w:p>
    <w:p w14:paraId="17CD9C92"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45FC4D8D"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B38031E" w14:textId="77777777" w:rsidR="00170E20"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Одна сотрудница высказывает другой претензии по поводу многочисленных и часто повторяющихся ошибок в работе. Вторая сотру</w:t>
      </w:r>
      <w:r w:rsidR="00AE7D33" w:rsidRPr="00433874">
        <w:rPr>
          <w:rFonts w:ascii="Times New Roman" w:hAnsi="Times New Roman" w:cs="Times New Roman"/>
          <w:sz w:val="24"/>
          <w:szCs w:val="24"/>
          <w:shd w:val="clear" w:color="auto" w:fill="FFFFFF"/>
        </w:rPr>
        <w:t>д</w:t>
      </w:r>
      <w:r w:rsidRPr="00433874">
        <w:rPr>
          <w:rFonts w:ascii="Times New Roman" w:hAnsi="Times New Roman" w:cs="Times New Roman"/>
          <w:sz w:val="24"/>
          <w:szCs w:val="24"/>
          <w:shd w:val="clear" w:color="auto" w:fill="FFFFFF"/>
        </w:rPr>
        <w:t>ница принимает высказываемые претензии за оскорбление. Между ними возникает конфликт. Определите тип конфликтной ситуации.</w:t>
      </w:r>
    </w:p>
    <w:p w14:paraId="612C2188" w14:textId="77777777" w:rsidR="00170E20" w:rsidRPr="00433874"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5DB804A" w14:textId="77777777" w:rsidTr="00573D19">
        <w:trPr>
          <w:trHeight w:hRule="exact" w:val="8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F5889" w14:textId="77777777" w:rsidR="005F6768" w:rsidRPr="00433874" w:rsidRDefault="00D72D24" w:rsidP="00444791">
            <w:pPr>
              <w:spacing w:after="0" w:line="240" w:lineRule="auto"/>
              <w:rPr>
                <w:rFonts w:ascii="Times New Roman" w:eastAsia="Times New Roman" w:hAnsi="Times New Roman" w:cs="Times New Roman"/>
                <w:b/>
                <w:bCs/>
                <w:kern w:val="1"/>
                <w:sz w:val="19"/>
                <w:szCs w:val="19"/>
                <w:lang w:bidi="hi-IN"/>
              </w:rPr>
            </w:pPr>
            <w:r w:rsidRPr="00433874">
              <w:rPr>
                <w:rFonts w:ascii="Times New Roman" w:eastAsia="Times New Roman" w:hAnsi="Times New Roman" w:cs="Times New Roman"/>
                <w:b/>
                <w:bCs/>
                <w:kern w:val="1"/>
                <w:sz w:val="19"/>
                <w:szCs w:val="19"/>
                <w:lang w:bidi="hi-IN"/>
              </w:rPr>
              <w:t>УК-6</w:t>
            </w:r>
            <w:r w:rsidR="00CD26AE" w:rsidRPr="00433874">
              <w:rPr>
                <w:rFonts w:ascii="Times New Roman" w:eastAsia="Times New Roman" w:hAnsi="Times New Roman" w:cs="Times New Roman"/>
                <w:b/>
                <w:bCs/>
                <w:kern w:val="1"/>
                <w:sz w:val="19"/>
                <w:szCs w:val="19"/>
                <w:lang w:bidi="hi-IN"/>
              </w:rPr>
              <w:t xml:space="preserve"> </w:t>
            </w:r>
            <w:r w:rsidRPr="00433874">
              <w:rPr>
                <w:rFonts w:ascii="Times New Roman" w:eastAsia="Times New Roman" w:hAnsi="Times New Roman" w:cs="Times New Roman"/>
                <w:b/>
                <w:bCs/>
                <w:kern w:val="1"/>
                <w:sz w:val="19"/>
                <w:szCs w:val="19"/>
                <w:lang w:bidi="hi-IN"/>
              </w:rPr>
              <w:t xml:space="preserve">Способен управлять своим временем, выстраивать и реализовывать траекторию саморазвития на основе принципов образования в течение всей жизни </w:t>
            </w:r>
          </w:p>
          <w:p w14:paraId="68C482D1" w14:textId="77777777" w:rsidR="005F6768"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УК-6.1: Понимает основные принципы самовоспитания и самообразования, исходя из требований рынка труда</w:t>
            </w:r>
          </w:p>
        </w:tc>
      </w:tr>
      <w:tr w:rsidR="00855332" w:rsidRPr="00433874" w14:paraId="0B0A4036" w14:textId="77777777" w:rsidTr="00573D1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57418" w14:textId="77777777" w:rsidR="005F6768" w:rsidRPr="00433874" w:rsidRDefault="00D72D24" w:rsidP="00444791">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принципы самовоспитания и самообразования</w:t>
            </w:r>
          </w:p>
          <w:p w14:paraId="77D3950E" w14:textId="77777777" w:rsidR="005F6768" w:rsidRPr="00433874" w:rsidRDefault="005F6768" w:rsidP="00444791">
            <w:pPr>
              <w:spacing w:after="0" w:line="240" w:lineRule="auto"/>
              <w:rPr>
                <w:sz w:val="19"/>
                <w:szCs w:val="19"/>
              </w:rPr>
            </w:pPr>
          </w:p>
        </w:tc>
      </w:tr>
      <w:tr w:rsidR="00855332" w:rsidRPr="00433874" w14:paraId="04DB6015" w14:textId="77777777" w:rsidTr="00573D1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E107D" w14:textId="77777777" w:rsidR="005F6768"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bCs/>
                <w:sz w:val="19"/>
                <w:szCs w:val="19"/>
              </w:rPr>
              <w:t xml:space="preserve"> анализировать требования рынка труда в целях самообразования</w:t>
            </w:r>
          </w:p>
        </w:tc>
      </w:tr>
      <w:tr w:rsidR="00855332" w:rsidRPr="00433874" w14:paraId="319CC1AB" w14:textId="77777777" w:rsidTr="00573D1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1C2D8" w14:textId="77777777" w:rsidR="005F6768"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практическими навыками самовоспитания и самообразования</w:t>
            </w:r>
            <w:r w:rsidRPr="00433874">
              <w:rPr>
                <w:rFonts w:ascii="Times New Roman" w:hAnsi="Times New Roman" w:cs="Times New Roman"/>
                <w:sz w:val="19"/>
                <w:szCs w:val="19"/>
              </w:rPr>
              <w:t xml:space="preserve"> исходя из требований рынка труда</w:t>
            </w:r>
          </w:p>
        </w:tc>
      </w:tr>
      <w:tr w:rsidR="00855332" w:rsidRPr="00433874" w14:paraId="5BD4AB7C" w14:textId="77777777" w:rsidTr="00573D19">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BE97DB" w14:textId="77777777" w:rsidR="005F6768" w:rsidRPr="00433874" w:rsidRDefault="00D72D24" w:rsidP="00444791">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eastAsia="Times New Roman" w:hAnsi="Times New Roman" w:cs="Times New Roman"/>
                <w:bCs/>
                <w:kern w:val="1"/>
                <w:sz w:val="19"/>
                <w:szCs w:val="19"/>
                <w:lang w:bidi="hi-IN"/>
              </w:rPr>
              <w:t>принципов самовоспитания и самообразования</w:t>
            </w:r>
          </w:p>
        </w:tc>
      </w:tr>
    </w:tbl>
    <w:p w14:paraId="08C3A8B7"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552C20D6" w14:textId="77777777" w:rsidR="00AE7D33" w:rsidRPr="00433874" w:rsidRDefault="00D72D24" w:rsidP="00AE7D33">
      <w:pPr>
        <w:pStyle w:val="ConsPlusNormal"/>
        <w:ind w:firstLine="360"/>
        <w:rPr>
          <w:rFonts w:ascii="Times New Roman" w:hAnsi="Times New Roman" w:cs="Times New Roman"/>
          <w:b/>
          <w:sz w:val="24"/>
          <w:szCs w:val="24"/>
        </w:rPr>
      </w:pPr>
      <w:bookmarkStart w:id="1451" w:name="_Hlk162438299_9"/>
      <w:bookmarkStart w:id="1452" w:name="_Hlk162438780_9"/>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F49FF7"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451"/>
    </w:p>
    <w:bookmarkEnd w:id="1452"/>
    <w:p w14:paraId="7BA9819F" w14:textId="77777777" w:rsidR="004E2ECB" w:rsidRPr="00433874" w:rsidRDefault="00D72D24" w:rsidP="00AE7D33">
      <w:pPr>
        <w:pStyle w:val="ad"/>
        <w:ind w:left="360"/>
        <w:rPr>
          <w:rFonts w:ascii="Times New Roman" w:hAnsi="Times New Roman" w:cs="Times New Roman"/>
          <w:b/>
          <w:bCs/>
          <w:sz w:val="24"/>
          <w:szCs w:val="24"/>
        </w:rPr>
      </w:pPr>
      <w:r w:rsidRPr="00433874">
        <w:rPr>
          <w:rFonts w:ascii="Times New Roman" w:hAnsi="Times New Roman" w:cs="Times New Roman"/>
          <w:b/>
          <w:bCs/>
          <w:sz w:val="24"/>
          <w:szCs w:val="24"/>
        </w:rPr>
        <w:t>1. Шагами техники хронометража являются …</w:t>
      </w:r>
    </w:p>
    <w:p w14:paraId="30DEA820" w14:textId="77777777" w:rsidR="004E2ECB" w:rsidRPr="00433874" w:rsidRDefault="00D72D24">
      <w:pPr>
        <w:pStyle w:val="ad"/>
        <w:numPr>
          <w:ilvl w:val="0"/>
          <w:numId w:val="366"/>
        </w:numPr>
        <w:rPr>
          <w:rFonts w:ascii="Times New Roman" w:hAnsi="Times New Roman" w:cs="Times New Roman"/>
          <w:bCs/>
          <w:sz w:val="24"/>
          <w:szCs w:val="24"/>
        </w:rPr>
      </w:pPr>
      <w:r w:rsidRPr="00433874">
        <w:rPr>
          <w:rFonts w:ascii="Times New Roman" w:hAnsi="Times New Roman" w:cs="Times New Roman"/>
          <w:bCs/>
          <w:sz w:val="24"/>
          <w:szCs w:val="24"/>
        </w:rPr>
        <w:t>фиксация в течение дня всех целей</w:t>
      </w:r>
    </w:p>
    <w:p w14:paraId="68E494BC" w14:textId="77777777" w:rsidR="004E2ECB" w:rsidRPr="00433874" w:rsidRDefault="00D72D24">
      <w:pPr>
        <w:pStyle w:val="ad"/>
        <w:numPr>
          <w:ilvl w:val="0"/>
          <w:numId w:val="366"/>
        </w:numPr>
        <w:rPr>
          <w:rFonts w:ascii="Times New Roman" w:hAnsi="Times New Roman" w:cs="Times New Roman"/>
          <w:bCs/>
          <w:sz w:val="24"/>
          <w:szCs w:val="24"/>
        </w:rPr>
      </w:pPr>
      <w:r w:rsidRPr="00433874">
        <w:rPr>
          <w:rFonts w:ascii="Times New Roman" w:hAnsi="Times New Roman" w:cs="Times New Roman"/>
          <w:bCs/>
          <w:sz w:val="24"/>
          <w:szCs w:val="24"/>
        </w:rPr>
        <w:t>фиксация в течение дня всех дел длительностью от 10–15 минут</w:t>
      </w:r>
    </w:p>
    <w:p w14:paraId="242AEA95" w14:textId="77777777" w:rsidR="004E2ECB" w:rsidRPr="00433874" w:rsidRDefault="00D72D24">
      <w:pPr>
        <w:pStyle w:val="ad"/>
        <w:numPr>
          <w:ilvl w:val="0"/>
          <w:numId w:val="366"/>
        </w:numPr>
        <w:rPr>
          <w:rFonts w:ascii="Times New Roman" w:hAnsi="Times New Roman" w:cs="Times New Roman"/>
          <w:bCs/>
          <w:sz w:val="24"/>
          <w:szCs w:val="24"/>
        </w:rPr>
      </w:pPr>
      <w:r w:rsidRPr="00433874">
        <w:rPr>
          <w:rFonts w:ascii="Times New Roman" w:hAnsi="Times New Roman" w:cs="Times New Roman"/>
          <w:bCs/>
          <w:sz w:val="24"/>
          <w:szCs w:val="24"/>
        </w:rPr>
        <w:t>фиксация только непродуктивных расходов времени</w:t>
      </w:r>
    </w:p>
    <w:p w14:paraId="1D761A64" w14:textId="77777777" w:rsidR="004E2ECB" w:rsidRPr="00433874" w:rsidRDefault="00D72D24">
      <w:pPr>
        <w:pStyle w:val="ad"/>
        <w:numPr>
          <w:ilvl w:val="0"/>
          <w:numId w:val="366"/>
        </w:numPr>
        <w:rPr>
          <w:rFonts w:ascii="Times New Roman" w:hAnsi="Times New Roman" w:cs="Times New Roman"/>
          <w:bCs/>
          <w:sz w:val="24"/>
          <w:szCs w:val="24"/>
        </w:rPr>
      </w:pPr>
      <w:r w:rsidRPr="00433874">
        <w:rPr>
          <w:rFonts w:ascii="Times New Roman" w:hAnsi="Times New Roman" w:cs="Times New Roman"/>
          <w:bCs/>
          <w:sz w:val="24"/>
          <w:szCs w:val="24"/>
        </w:rPr>
        <w:t>выбор ключевых показателей</w:t>
      </w:r>
    </w:p>
    <w:p w14:paraId="4BDB2E15" w14:textId="77777777" w:rsidR="00125E9F" w:rsidRPr="00433874" w:rsidRDefault="00125E9F" w:rsidP="00125E9F">
      <w:pPr>
        <w:pStyle w:val="ad"/>
        <w:jc w:val="both"/>
        <w:rPr>
          <w:rFonts w:ascii="Times New Roman" w:hAnsi="Times New Roman" w:cs="Times New Roman"/>
          <w:sz w:val="24"/>
          <w:szCs w:val="24"/>
        </w:rPr>
      </w:pPr>
    </w:p>
    <w:p w14:paraId="3283B10C"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2BF5E6"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E85388C" w14:textId="77777777" w:rsidR="004E2ECB" w:rsidRPr="00433874" w:rsidRDefault="00D72D24" w:rsidP="00AE7D33">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2. Правильно сформулированная цель должна соответствовать SMART-критериям, одним из которых является …</w:t>
      </w:r>
    </w:p>
    <w:p w14:paraId="27D70AFC" w14:textId="77777777" w:rsidR="004E2ECB" w:rsidRPr="00433874" w:rsidRDefault="00D72D24">
      <w:pPr>
        <w:pStyle w:val="ad"/>
        <w:numPr>
          <w:ilvl w:val="0"/>
          <w:numId w:val="367"/>
        </w:numPr>
        <w:ind w:left="1418"/>
        <w:jc w:val="both"/>
        <w:rPr>
          <w:rFonts w:ascii="Times New Roman" w:hAnsi="Times New Roman" w:cs="Times New Roman"/>
          <w:bCs/>
          <w:sz w:val="24"/>
          <w:szCs w:val="24"/>
        </w:rPr>
      </w:pPr>
      <w:proofErr w:type="spellStart"/>
      <w:r w:rsidRPr="00433874">
        <w:rPr>
          <w:rFonts w:ascii="Times New Roman" w:hAnsi="Times New Roman" w:cs="Times New Roman"/>
          <w:bCs/>
          <w:sz w:val="24"/>
          <w:szCs w:val="24"/>
        </w:rPr>
        <w:lastRenderedPageBreak/>
        <w:t>результато</w:t>
      </w:r>
      <w:proofErr w:type="spellEnd"/>
      <w:r w:rsidRPr="00433874">
        <w:rPr>
          <w:rFonts w:ascii="Times New Roman" w:hAnsi="Times New Roman" w:cs="Times New Roman"/>
          <w:bCs/>
          <w:sz w:val="24"/>
          <w:szCs w:val="24"/>
        </w:rPr>
        <w:t>-ориентированность</w:t>
      </w:r>
    </w:p>
    <w:p w14:paraId="7FCD2665" w14:textId="77777777" w:rsidR="004E2ECB" w:rsidRPr="00433874" w:rsidRDefault="00D72D24">
      <w:pPr>
        <w:pStyle w:val="ad"/>
        <w:numPr>
          <w:ilvl w:val="0"/>
          <w:numId w:val="367"/>
        </w:numPr>
        <w:ind w:left="1418"/>
        <w:jc w:val="both"/>
        <w:rPr>
          <w:rFonts w:ascii="Times New Roman" w:hAnsi="Times New Roman" w:cs="Times New Roman"/>
          <w:sz w:val="24"/>
          <w:szCs w:val="24"/>
        </w:rPr>
      </w:pPr>
      <w:r w:rsidRPr="00433874">
        <w:rPr>
          <w:rFonts w:ascii="Times New Roman" w:hAnsi="Times New Roman" w:cs="Times New Roman"/>
          <w:bCs/>
          <w:sz w:val="24"/>
          <w:szCs w:val="24"/>
        </w:rPr>
        <w:t>амбициозность</w:t>
      </w:r>
    </w:p>
    <w:p w14:paraId="7C46E5C3" w14:textId="77777777" w:rsidR="004E2ECB" w:rsidRPr="00433874" w:rsidRDefault="00D72D24">
      <w:pPr>
        <w:pStyle w:val="ad"/>
        <w:numPr>
          <w:ilvl w:val="0"/>
          <w:numId w:val="367"/>
        </w:numPr>
        <w:ind w:left="1418"/>
        <w:jc w:val="both"/>
        <w:rPr>
          <w:rFonts w:ascii="Times New Roman" w:hAnsi="Times New Roman" w:cs="Times New Roman"/>
          <w:sz w:val="24"/>
          <w:szCs w:val="24"/>
        </w:rPr>
      </w:pPr>
      <w:r w:rsidRPr="00433874">
        <w:rPr>
          <w:rFonts w:ascii="Times New Roman" w:hAnsi="Times New Roman" w:cs="Times New Roman"/>
          <w:bCs/>
          <w:sz w:val="24"/>
          <w:szCs w:val="24"/>
        </w:rPr>
        <w:t>достижимость</w:t>
      </w:r>
    </w:p>
    <w:p w14:paraId="46E9762E" w14:textId="77777777" w:rsidR="004E2ECB" w:rsidRPr="00433874" w:rsidRDefault="00D72D24">
      <w:pPr>
        <w:pStyle w:val="ad"/>
        <w:numPr>
          <w:ilvl w:val="0"/>
          <w:numId w:val="367"/>
        </w:numPr>
        <w:ind w:left="1418"/>
        <w:jc w:val="both"/>
        <w:rPr>
          <w:rFonts w:ascii="Times New Roman" w:hAnsi="Times New Roman" w:cs="Times New Roman"/>
          <w:sz w:val="24"/>
          <w:szCs w:val="24"/>
        </w:rPr>
      </w:pPr>
      <w:r w:rsidRPr="00433874">
        <w:rPr>
          <w:rFonts w:ascii="Times New Roman" w:hAnsi="Times New Roman" w:cs="Times New Roman"/>
          <w:bCs/>
          <w:sz w:val="24"/>
          <w:szCs w:val="24"/>
        </w:rPr>
        <w:t>гибкость</w:t>
      </w:r>
    </w:p>
    <w:p w14:paraId="7429D0AA" w14:textId="77777777" w:rsidR="00125E9F" w:rsidRPr="00433874" w:rsidRDefault="00125E9F" w:rsidP="00125E9F">
      <w:pPr>
        <w:pStyle w:val="ad"/>
        <w:jc w:val="both"/>
        <w:rPr>
          <w:rFonts w:ascii="Times New Roman" w:hAnsi="Times New Roman" w:cs="Times New Roman"/>
          <w:bCs/>
          <w:sz w:val="24"/>
          <w:szCs w:val="24"/>
        </w:rPr>
      </w:pPr>
    </w:p>
    <w:p w14:paraId="0337108F"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82E8BB"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3274347" w14:textId="77777777" w:rsidR="004E2ECB" w:rsidRPr="00433874" w:rsidRDefault="00D72D24" w:rsidP="00AE7D33">
      <w:pPr>
        <w:pStyle w:val="ad"/>
        <w:rPr>
          <w:rFonts w:ascii="Times New Roman" w:hAnsi="Times New Roman"/>
          <w:b/>
          <w:bCs/>
          <w:sz w:val="24"/>
          <w:szCs w:val="24"/>
        </w:rPr>
      </w:pPr>
      <w:r w:rsidRPr="00433874">
        <w:rPr>
          <w:rFonts w:ascii="Times New Roman" w:hAnsi="Times New Roman"/>
          <w:b/>
          <w:bCs/>
          <w:sz w:val="24"/>
          <w:szCs w:val="24"/>
        </w:rPr>
        <w:t>3. Передача подчиненному задачи с правом принятия решения и ответственности за ее выполнение, – это</w:t>
      </w:r>
    </w:p>
    <w:p w14:paraId="344CB038" w14:textId="77777777" w:rsidR="004E2ECB" w:rsidRPr="00433874" w:rsidRDefault="00D72D24">
      <w:pPr>
        <w:pStyle w:val="ad"/>
        <w:numPr>
          <w:ilvl w:val="0"/>
          <w:numId w:val="368"/>
        </w:numPr>
        <w:ind w:left="1418"/>
        <w:rPr>
          <w:rFonts w:ascii="Times New Roman" w:hAnsi="Times New Roman" w:cs="Times New Roman"/>
          <w:sz w:val="24"/>
          <w:szCs w:val="24"/>
        </w:rPr>
      </w:pPr>
      <w:r w:rsidRPr="00433874">
        <w:rPr>
          <w:rFonts w:ascii="Times New Roman" w:hAnsi="Times New Roman"/>
          <w:bCs/>
          <w:sz w:val="24"/>
          <w:szCs w:val="24"/>
        </w:rPr>
        <w:t>Делегирование</w:t>
      </w:r>
    </w:p>
    <w:p w14:paraId="7D111B5F" w14:textId="77777777" w:rsidR="004E2ECB" w:rsidRPr="00433874" w:rsidRDefault="00D72D24">
      <w:pPr>
        <w:pStyle w:val="ad"/>
        <w:numPr>
          <w:ilvl w:val="0"/>
          <w:numId w:val="368"/>
        </w:numPr>
        <w:ind w:left="1418"/>
        <w:rPr>
          <w:rFonts w:ascii="Times New Roman" w:hAnsi="Times New Roman" w:cs="Times New Roman"/>
          <w:sz w:val="24"/>
          <w:szCs w:val="24"/>
        </w:rPr>
      </w:pPr>
      <w:r w:rsidRPr="00433874">
        <w:rPr>
          <w:rFonts w:ascii="Times New Roman" w:hAnsi="Times New Roman"/>
          <w:bCs/>
          <w:sz w:val="24"/>
          <w:szCs w:val="24"/>
        </w:rPr>
        <w:t>Децентрализация</w:t>
      </w:r>
    </w:p>
    <w:p w14:paraId="14541336" w14:textId="77777777" w:rsidR="00CB2197" w:rsidRPr="00433874" w:rsidRDefault="00D72D24">
      <w:pPr>
        <w:pStyle w:val="ad"/>
        <w:numPr>
          <w:ilvl w:val="0"/>
          <w:numId w:val="368"/>
        </w:numPr>
        <w:ind w:left="1418"/>
        <w:rPr>
          <w:rFonts w:ascii="Times New Roman" w:hAnsi="Times New Roman" w:cs="Times New Roman"/>
          <w:sz w:val="24"/>
          <w:szCs w:val="24"/>
        </w:rPr>
      </w:pPr>
      <w:r w:rsidRPr="00433874">
        <w:rPr>
          <w:rFonts w:ascii="Times New Roman" w:hAnsi="Times New Roman"/>
          <w:bCs/>
          <w:sz w:val="24"/>
          <w:szCs w:val="24"/>
        </w:rPr>
        <w:t>Поручение</w:t>
      </w:r>
    </w:p>
    <w:p w14:paraId="7871B04B" w14:textId="77777777" w:rsidR="004E2ECB" w:rsidRPr="00433874" w:rsidRDefault="00D72D24">
      <w:pPr>
        <w:pStyle w:val="ad"/>
        <w:numPr>
          <w:ilvl w:val="0"/>
          <w:numId w:val="368"/>
        </w:numPr>
        <w:ind w:left="1418"/>
        <w:rPr>
          <w:rFonts w:ascii="Times New Roman" w:hAnsi="Times New Roman" w:cs="Times New Roman"/>
          <w:sz w:val="24"/>
          <w:szCs w:val="24"/>
        </w:rPr>
      </w:pPr>
      <w:r w:rsidRPr="00433874">
        <w:rPr>
          <w:rFonts w:ascii="Times New Roman" w:hAnsi="Times New Roman"/>
          <w:bCs/>
          <w:sz w:val="24"/>
          <w:szCs w:val="24"/>
        </w:rPr>
        <w:t>Навязывание</w:t>
      </w:r>
    </w:p>
    <w:p w14:paraId="58E32C7E" w14:textId="77777777" w:rsidR="00125E9F" w:rsidRPr="00433874" w:rsidRDefault="00125E9F" w:rsidP="00125E9F">
      <w:pPr>
        <w:pStyle w:val="ad"/>
        <w:jc w:val="both"/>
        <w:rPr>
          <w:rFonts w:ascii="Times New Roman" w:hAnsi="Times New Roman" w:cs="Times New Roman"/>
          <w:sz w:val="24"/>
          <w:szCs w:val="24"/>
        </w:rPr>
      </w:pPr>
    </w:p>
    <w:p w14:paraId="1E2EB0F2" w14:textId="77777777" w:rsidR="00AE7D33" w:rsidRPr="00433874" w:rsidRDefault="00D72D24" w:rsidP="00AE7D33">
      <w:pPr>
        <w:shd w:val="clear" w:color="auto" w:fill="FFFFFF"/>
        <w:spacing w:after="0" w:line="240" w:lineRule="auto"/>
        <w:ind w:firstLine="708"/>
        <w:jc w:val="both"/>
        <w:rPr>
          <w:rFonts w:ascii="Times New Roman" w:hAnsi="Times New Roman" w:cs="Times New Roman"/>
          <w:b/>
          <w:sz w:val="24"/>
          <w:szCs w:val="24"/>
        </w:rPr>
      </w:pPr>
      <w:bookmarkStart w:id="1453" w:name="_Hlk162438923_7"/>
      <w:r w:rsidRPr="00433874">
        <w:rPr>
          <w:rFonts w:ascii="Times New Roman" w:hAnsi="Times New Roman" w:cs="Times New Roman"/>
          <w:b/>
          <w:sz w:val="24"/>
          <w:szCs w:val="24"/>
        </w:rPr>
        <w:t xml:space="preserve">4. </w:t>
      </w:r>
      <w:bookmarkStart w:id="1454" w:name="_Hlk162438383_7"/>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046FF39" w14:textId="77777777" w:rsidR="00AE7D33" w:rsidRPr="00433874" w:rsidRDefault="00D72D24" w:rsidP="00AE7D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EB9CFE0" w14:textId="77777777" w:rsidR="00AE7D33" w:rsidRPr="00433874" w:rsidRDefault="00AE7D33" w:rsidP="00AE7D3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06"/>
        <w:gridCol w:w="6747"/>
      </w:tblGrid>
      <w:tr w:rsidR="00855332" w:rsidRPr="00433874" w14:paraId="1DC3E200" w14:textId="77777777" w:rsidTr="00AE7D33">
        <w:tc>
          <w:tcPr>
            <w:tcW w:w="1576" w:type="pct"/>
          </w:tcPr>
          <w:p w14:paraId="7968979E" w14:textId="77777777" w:rsidR="00125E9F" w:rsidRPr="00573D19" w:rsidRDefault="00D72D24" w:rsidP="00125E9F">
            <w:pPr>
              <w:pStyle w:val="ad"/>
              <w:tabs>
                <w:tab w:val="left" w:pos="330"/>
              </w:tabs>
              <w:jc w:val="center"/>
              <w:rPr>
                <w:rStyle w:val="ae"/>
                <w:rFonts w:ascii="Times New Roman" w:hAnsi="Times New Roman" w:cs="Times New Roman"/>
                <w:b w:val="0"/>
                <w:sz w:val="24"/>
                <w:szCs w:val="24"/>
                <w:shd w:val="clear" w:color="auto" w:fill="FFFFFF"/>
              </w:rPr>
            </w:pPr>
            <w:r w:rsidRPr="00573D19">
              <w:rPr>
                <w:rFonts w:ascii="Times New Roman" w:hAnsi="Times New Roman" w:cs="Times New Roman"/>
                <w:b/>
                <w:sz w:val="24"/>
                <w:szCs w:val="24"/>
              </w:rPr>
              <w:t>Понятие</w:t>
            </w:r>
          </w:p>
        </w:tc>
        <w:tc>
          <w:tcPr>
            <w:tcW w:w="3424" w:type="pct"/>
          </w:tcPr>
          <w:p w14:paraId="3C8D8F6B" w14:textId="77777777" w:rsidR="00125E9F" w:rsidRPr="00573D19" w:rsidRDefault="00D72D24" w:rsidP="00125E9F">
            <w:pPr>
              <w:pStyle w:val="ad"/>
              <w:jc w:val="center"/>
              <w:rPr>
                <w:rFonts w:ascii="Times New Roman" w:hAnsi="Times New Roman" w:cs="Times New Roman"/>
                <w:sz w:val="24"/>
                <w:szCs w:val="24"/>
              </w:rPr>
            </w:pPr>
            <w:r w:rsidRPr="00573D19">
              <w:rPr>
                <w:rFonts w:ascii="Times New Roman" w:hAnsi="Times New Roman" w:cs="Times New Roman"/>
                <w:b/>
                <w:bCs/>
                <w:sz w:val="24"/>
                <w:szCs w:val="24"/>
              </w:rPr>
              <w:t>Трактовка понятия</w:t>
            </w:r>
          </w:p>
        </w:tc>
      </w:tr>
      <w:bookmarkEnd w:id="1453"/>
      <w:bookmarkEnd w:id="1454"/>
      <w:tr w:rsidR="00855332" w:rsidRPr="00433874" w14:paraId="18FEDABF" w14:textId="77777777" w:rsidTr="00AE7D33">
        <w:tc>
          <w:tcPr>
            <w:tcW w:w="1576" w:type="pct"/>
          </w:tcPr>
          <w:p w14:paraId="7EC1E393" w14:textId="77777777" w:rsidR="00A83E0C" w:rsidRPr="00573D19" w:rsidRDefault="00D72D24" w:rsidP="00AE7D33">
            <w:pPr>
              <w:pStyle w:val="ad"/>
              <w:tabs>
                <w:tab w:val="left" w:pos="330"/>
              </w:tabs>
              <w:rPr>
                <w:rStyle w:val="ae"/>
                <w:rFonts w:ascii="Times New Roman" w:hAnsi="Times New Roman" w:cs="Times New Roman"/>
                <w:b w:val="0"/>
                <w:sz w:val="24"/>
                <w:szCs w:val="24"/>
                <w:shd w:val="clear" w:color="auto" w:fill="FFFFFF"/>
              </w:rPr>
            </w:pPr>
            <w:r w:rsidRPr="00573D19">
              <w:rPr>
                <w:rStyle w:val="ae"/>
                <w:rFonts w:ascii="Times New Roman" w:hAnsi="Times New Roman" w:cs="Times New Roman"/>
                <w:b w:val="0"/>
                <w:sz w:val="24"/>
                <w:szCs w:val="24"/>
                <w:shd w:val="clear" w:color="auto" w:fill="FFFFFF"/>
              </w:rPr>
              <w:t>1</w:t>
            </w:r>
            <w:r w:rsidRPr="00573D19">
              <w:rPr>
                <w:rStyle w:val="ae"/>
                <w:sz w:val="24"/>
                <w:szCs w:val="24"/>
              </w:rPr>
              <w:t xml:space="preserve">. </w:t>
            </w:r>
            <w:r w:rsidRPr="00573D19">
              <w:rPr>
                <w:rStyle w:val="ae"/>
                <w:rFonts w:ascii="Times New Roman" w:hAnsi="Times New Roman" w:cs="Times New Roman"/>
                <w:b w:val="0"/>
                <w:sz w:val="24"/>
                <w:szCs w:val="24"/>
                <w:shd w:val="clear" w:color="auto" w:fill="FFFFFF"/>
              </w:rPr>
              <w:t>Метод “Помидора”</w:t>
            </w:r>
          </w:p>
          <w:p w14:paraId="6F448CD7" w14:textId="77777777" w:rsidR="00576B97" w:rsidRPr="00573D19" w:rsidRDefault="00576B97" w:rsidP="00A83E0C">
            <w:pPr>
              <w:pStyle w:val="ad"/>
              <w:tabs>
                <w:tab w:val="left" w:pos="330"/>
              </w:tabs>
              <w:ind w:left="720"/>
              <w:rPr>
                <w:rFonts w:ascii="Times New Roman" w:hAnsi="Times New Roman" w:cs="Times New Roman"/>
                <w:sz w:val="24"/>
                <w:szCs w:val="24"/>
              </w:rPr>
            </w:pPr>
          </w:p>
        </w:tc>
        <w:tc>
          <w:tcPr>
            <w:tcW w:w="3424" w:type="pct"/>
          </w:tcPr>
          <w:p w14:paraId="33DBF97C" w14:textId="77777777" w:rsidR="00576B97" w:rsidRPr="00573D19" w:rsidRDefault="00D72D24" w:rsidP="00AE7D33">
            <w:pPr>
              <w:pStyle w:val="ad"/>
              <w:jc w:val="both"/>
              <w:rPr>
                <w:rFonts w:ascii="Times New Roman" w:hAnsi="Times New Roman" w:cs="Times New Roman"/>
                <w:bCs/>
                <w:sz w:val="24"/>
                <w:szCs w:val="24"/>
                <w:shd w:val="clear" w:color="auto" w:fill="FFFFFF"/>
              </w:rPr>
            </w:pPr>
            <w:r w:rsidRPr="00573D19">
              <w:rPr>
                <w:rFonts w:ascii="Times New Roman" w:hAnsi="Times New Roman" w:cs="Times New Roman"/>
                <w:sz w:val="24"/>
                <w:szCs w:val="24"/>
              </w:rPr>
              <w:t>А</w:t>
            </w:r>
            <w:r w:rsidR="00125E9F" w:rsidRPr="00573D19">
              <w:rPr>
                <w:rFonts w:ascii="Times New Roman" w:hAnsi="Times New Roman" w:cs="Times New Roman"/>
                <w:sz w:val="24"/>
                <w:szCs w:val="24"/>
              </w:rPr>
              <w:t>.</w:t>
            </w:r>
            <w:r w:rsidRPr="00573D19">
              <w:rPr>
                <w:rStyle w:val="ae"/>
                <w:rFonts w:ascii="Times New Roman" w:hAnsi="Times New Roman" w:cs="Times New Roman"/>
                <w:b w:val="0"/>
                <w:sz w:val="24"/>
                <w:szCs w:val="24"/>
                <w:shd w:val="clear" w:color="auto" w:fill="FFFFFF"/>
              </w:rPr>
              <w:t xml:space="preserve"> </w:t>
            </w:r>
            <w:r w:rsidR="00A83E0C" w:rsidRPr="00573D19">
              <w:rPr>
                <w:rStyle w:val="ae"/>
                <w:rFonts w:ascii="Times New Roman" w:hAnsi="Times New Roman" w:cs="Times New Roman"/>
                <w:b w:val="0"/>
                <w:sz w:val="24"/>
                <w:szCs w:val="24"/>
                <w:shd w:val="clear" w:color="auto" w:fill="FFFFFF"/>
              </w:rPr>
              <w:t xml:space="preserve">Суть метода в чередовании периодов сосредоточенной работы с короткими перерывами. </w:t>
            </w:r>
          </w:p>
        </w:tc>
      </w:tr>
      <w:tr w:rsidR="00855332" w:rsidRPr="00433874" w14:paraId="23560D02" w14:textId="77777777" w:rsidTr="00AE7D33">
        <w:tc>
          <w:tcPr>
            <w:tcW w:w="1576" w:type="pct"/>
          </w:tcPr>
          <w:p w14:paraId="041A9CEB" w14:textId="77777777" w:rsidR="00A83E0C" w:rsidRPr="00573D19" w:rsidRDefault="00D72D24" w:rsidP="00AE7D33">
            <w:pPr>
              <w:pStyle w:val="ad"/>
              <w:tabs>
                <w:tab w:val="left" w:pos="330"/>
              </w:tabs>
              <w:rPr>
                <w:rFonts w:ascii="Times New Roman" w:hAnsi="Times New Roman" w:cs="Times New Roman"/>
                <w:sz w:val="24"/>
                <w:szCs w:val="24"/>
                <w:shd w:val="clear" w:color="auto" w:fill="FFFFFF"/>
              </w:rPr>
            </w:pPr>
            <w:r w:rsidRPr="00573D19">
              <w:rPr>
                <w:rFonts w:ascii="Times New Roman" w:hAnsi="Times New Roman" w:cs="Times New Roman"/>
                <w:sz w:val="24"/>
                <w:szCs w:val="24"/>
                <w:shd w:val="clear" w:color="auto" w:fill="FFFFFF"/>
              </w:rPr>
              <w:t>2. Временные блоки</w:t>
            </w:r>
          </w:p>
          <w:p w14:paraId="0C029A72" w14:textId="77777777" w:rsidR="00576B97" w:rsidRPr="00573D19" w:rsidRDefault="00576B97" w:rsidP="00A83E0C">
            <w:pPr>
              <w:pStyle w:val="ad"/>
              <w:tabs>
                <w:tab w:val="left" w:pos="330"/>
              </w:tabs>
              <w:ind w:left="720"/>
              <w:rPr>
                <w:rFonts w:ascii="Times New Roman" w:hAnsi="Times New Roman" w:cs="Times New Roman"/>
                <w:sz w:val="24"/>
                <w:szCs w:val="24"/>
              </w:rPr>
            </w:pPr>
          </w:p>
        </w:tc>
        <w:tc>
          <w:tcPr>
            <w:tcW w:w="3424" w:type="pct"/>
          </w:tcPr>
          <w:p w14:paraId="5AEBCE4B" w14:textId="77777777" w:rsidR="00576B97" w:rsidRPr="00573D19" w:rsidRDefault="00D72D24" w:rsidP="00AE7D33">
            <w:pPr>
              <w:pStyle w:val="ad"/>
              <w:jc w:val="both"/>
              <w:rPr>
                <w:rFonts w:ascii="Times New Roman" w:hAnsi="Times New Roman" w:cs="Times New Roman"/>
                <w:bCs/>
                <w:sz w:val="24"/>
                <w:szCs w:val="24"/>
                <w:shd w:val="clear" w:color="auto" w:fill="FFFFFF"/>
              </w:rPr>
            </w:pPr>
            <w:r w:rsidRPr="00573D19">
              <w:rPr>
                <w:rFonts w:ascii="Times New Roman" w:hAnsi="Times New Roman" w:cs="Times New Roman"/>
                <w:sz w:val="24"/>
                <w:szCs w:val="24"/>
              </w:rPr>
              <w:t>Б</w:t>
            </w:r>
            <w:r w:rsidR="00125E9F" w:rsidRPr="00573D19">
              <w:rPr>
                <w:rFonts w:ascii="Times New Roman" w:hAnsi="Times New Roman" w:cs="Times New Roman"/>
                <w:sz w:val="24"/>
                <w:szCs w:val="24"/>
              </w:rPr>
              <w:t>.</w:t>
            </w:r>
            <w:r w:rsidRPr="00573D19">
              <w:rPr>
                <w:rStyle w:val="ae"/>
                <w:rFonts w:ascii="Times New Roman" w:hAnsi="Times New Roman" w:cs="Times New Roman"/>
                <w:b w:val="0"/>
                <w:sz w:val="24"/>
                <w:szCs w:val="24"/>
                <w:shd w:val="clear" w:color="auto" w:fill="FFFFFF"/>
              </w:rPr>
              <w:t xml:space="preserve"> </w:t>
            </w:r>
            <w:r w:rsidR="00A83E0C" w:rsidRPr="00573D19">
              <w:rPr>
                <w:rStyle w:val="ae"/>
                <w:rFonts w:ascii="Times New Roman" w:hAnsi="Times New Roman" w:cs="Times New Roman"/>
                <w:b w:val="0"/>
                <w:sz w:val="24"/>
                <w:szCs w:val="24"/>
                <w:shd w:val="clear" w:color="auto" w:fill="FFFFFF"/>
              </w:rPr>
              <w:t>Этот принцип гласит: “Никогда не беритесь за несколько дел одновременно”. Сначала окончите одно дело и только потом переключайтесь на другое.</w:t>
            </w:r>
          </w:p>
        </w:tc>
      </w:tr>
      <w:tr w:rsidR="00855332" w:rsidRPr="00433874" w14:paraId="51451ADA" w14:textId="77777777" w:rsidTr="00AE7D33">
        <w:tc>
          <w:tcPr>
            <w:tcW w:w="1576" w:type="pct"/>
          </w:tcPr>
          <w:p w14:paraId="373DBF92" w14:textId="77777777" w:rsidR="00A83E0C" w:rsidRPr="00573D19" w:rsidRDefault="00D72D24" w:rsidP="00A83E0C">
            <w:pPr>
              <w:pStyle w:val="ad"/>
              <w:tabs>
                <w:tab w:val="left" w:pos="330"/>
              </w:tabs>
              <w:rPr>
                <w:rStyle w:val="ae"/>
                <w:rFonts w:ascii="Times New Roman" w:hAnsi="Times New Roman" w:cs="Times New Roman"/>
                <w:b w:val="0"/>
                <w:sz w:val="24"/>
                <w:szCs w:val="24"/>
                <w:shd w:val="clear" w:color="auto" w:fill="FFFFFF"/>
              </w:rPr>
            </w:pPr>
            <w:r w:rsidRPr="00573D19">
              <w:rPr>
                <w:rStyle w:val="ae"/>
                <w:rFonts w:ascii="Times New Roman" w:hAnsi="Times New Roman" w:cs="Times New Roman"/>
                <w:b w:val="0"/>
                <w:sz w:val="24"/>
                <w:szCs w:val="24"/>
                <w:shd w:val="clear" w:color="auto" w:fill="FFFFFF"/>
              </w:rPr>
              <w:t>3. Последовательная смена задач</w:t>
            </w:r>
          </w:p>
          <w:p w14:paraId="56EB2692" w14:textId="77777777" w:rsidR="00576B97" w:rsidRPr="00573D19" w:rsidRDefault="00576B97" w:rsidP="00A83E0C">
            <w:pPr>
              <w:pStyle w:val="ad"/>
              <w:tabs>
                <w:tab w:val="left" w:pos="330"/>
              </w:tabs>
              <w:ind w:left="720"/>
              <w:rPr>
                <w:rFonts w:ascii="Times New Roman" w:hAnsi="Times New Roman" w:cs="Times New Roman"/>
                <w:sz w:val="24"/>
                <w:szCs w:val="24"/>
              </w:rPr>
            </w:pPr>
          </w:p>
        </w:tc>
        <w:tc>
          <w:tcPr>
            <w:tcW w:w="3424" w:type="pct"/>
          </w:tcPr>
          <w:p w14:paraId="16338369" w14:textId="77777777" w:rsidR="00576B97" w:rsidRPr="00573D19" w:rsidRDefault="00D72D24" w:rsidP="00AE7D33">
            <w:pPr>
              <w:pStyle w:val="ad"/>
              <w:jc w:val="both"/>
              <w:rPr>
                <w:rFonts w:ascii="Times New Roman" w:eastAsia="Times New Roman" w:hAnsi="Times New Roman" w:cs="Times New Roman"/>
                <w:sz w:val="24"/>
                <w:szCs w:val="24"/>
              </w:rPr>
            </w:pPr>
            <w:r w:rsidRPr="00573D19">
              <w:rPr>
                <w:rFonts w:ascii="Times New Roman" w:hAnsi="Times New Roman" w:cs="Times New Roman"/>
                <w:sz w:val="24"/>
                <w:szCs w:val="24"/>
              </w:rPr>
              <w:t>В</w:t>
            </w:r>
            <w:r w:rsidR="00125E9F" w:rsidRPr="00573D19">
              <w:rPr>
                <w:rFonts w:ascii="Times New Roman" w:hAnsi="Times New Roman" w:cs="Times New Roman"/>
                <w:sz w:val="24"/>
                <w:szCs w:val="24"/>
              </w:rPr>
              <w:t>.</w:t>
            </w:r>
            <w:r w:rsidRPr="00573D19">
              <w:rPr>
                <w:rFonts w:ascii="Times New Roman" w:eastAsia="Times New Roman" w:hAnsi="Times New Roman" w:cs="Times New Roman"/>
                <w:sz w:val="24"/>
                <w:szCs w:val="24"/>
              </w:rPr>
              <w:t xml:space="preserve"> </w:t>
            </w:r>
            <w:r w:rsidR="00A83E0C" w:rsidRPr="00573D19">
              <w:rPr>
                <w:rFonts w:ascii="Times New Roman" w:eastAsia="Times New Roman" w:hAnsi="Times New Roman" w:cs="Times New Roman"/>
                <w:sz w:val="24"/>
                <w:szCs w:val="24"/>
              </w:rPr>
              <w:t xml:space="preserve">Эта техника призвана устранить существенный недостаток всех списков дел. А именно – отсутствие представления о количестве времени, необходимого на выполнение каждой задачи. </w:t>
            </w:r>
          </w:p>
        </w:tc>
      </w:tr>
      <w:tr w:rsidR="00855332" w:rsidRPr="00433874" w14:paraId="485BD549" w14:textId="77777777" w:rsidTr="00AE7D33">
        <w:tc>
          <w:tcPr>
            <w:tcW w:w="1576" w:type="pct"/>
          </w:tcPr>
          <w:p w14:paraId="6323F084" w14:textId="77777777" w:rsidR="00A83E0C" w:rsidRPr="00573D19" w:rsidRDefault="00D72D24" w:rsidP="00A83E0C">
            <w:pPr>
              <w:pStyle w:val="ad"/>
              <w:tabs>
                <w:tab w:val="left" w:pos="330"/>
              </w:tabs>
              <w:rPr>
                <w:rFonts w:ascii="Times New Roman" w:hAnsi="Times New Roman" w:cs="Times New Roman"/>
                <w:bCs/>
                <w:sz w:val="24"/>
                <w:szCs w:val="24"/>
                <w:shd w:val="clear" w:color="auto" w:fill="FFFFFF"/>
              </w:rPr>
            </w:pPr>
            <w:r w:rsidRPr="00573D19">
              <w:rPr>
                <w:rFonts w:ascii="Times New Roman" w:hAnsi="Times New Roman" w:cs="Times New Roman"/>
                <w:bCs/>
                <w:sz w:val="24"/>
                <w:szCs w:val="24"/>
                <w:shd w:val="clear" w:color="auto" w:fill="FFFFFF"/>
              </w:rPr>
              <w:t xml:space="preserve">4. </w:t>
            </w:r>
            <w:proofErr w:type="spellStart"/>
            <w:r w:rsidRPr="00573D19">
              <w:rPr>
                <w:rFonts w:ascii="Times New Roman" w:hAnsi="Times New Roman" w:cs="Times New Roman"/>
                <w:bCs/>
                <w:sz w:val="24"/>
                <w:szCs w:val="24"/>
                <w:shd w:val="clear" w:color="auto" w:fill="FFFFFF"/>
              </w:rPr>
              <w:t>Fresh</w:t>
            </w:r>
            <w:proofErr w:type="spellEnd"/>
            <w:r w:rsidRPr="00573D19">
              <w:rPr>
                <w:rFonts w:ascii="Times New Roman" w:hAnsi="Times New Roman" w:cs="Times New Roman"/>
                <w:bCs/>
                <w:sz w:val="24"/>
                <w:szCs w:val="24"/>
                <w:shd w:val="clear" w:color="auto" w:fill="FFFFFF"/>
              </w:rPr>
              <w:t xml:space="preserve"> </w:t>
            </w:r>
            <w:proofErr w:type="spellStart"/>
            <w:r w:rsidRPr="00573D19">
              <w:rPr>
                <w:rFonts w:ascii="Times New Roman" w:hAnsi="Times New Roman" w:cs="Times New Roman"/>
                <w:bCs/>
                <w:sz w:val="24"/>
                <w:szCs w:val="24"/>
                <w:shd w:val="clear" w:color="auto" w:fill="FFFFFF"/>
              </w:rPr>
              <w:t>or</w:t>
            </w:r>
            <w:proofErr w:type="spellEnd"/>
            <w:r w:rsidRPr="00573D19">
              <w:rPr>
                <w:rFonts w:ascii="Times New Roman" w:hAnsi="Times New Roman" w:cs="Times New Roman"/>
                <w:bCs/>
                <w:sz w:val="24"/>
                <w:szCs w:val="24"/>
                <w:shd w:val="clear" w:color="auto" w:fill="FFFFFF"/>
              </w:rPr>
              <w:t xml:space="preserve"> </w:t>
            </w:r>
            <w:proofErr w:type="spellStart"/>
            <w:r w:rsidRPr="00573D19">
              <w:rPr>
                <w:rFonts w:ascii="Times New Roman" w:hAnsi="Times New Roman" w:cs="Times New Roman"/>
                <w:bCs/>
                <w:sz w:val="24"/>
                <w:szCs w:val="24"/>
                <w:shd w:val="clear" w:color="auto" w:fill="FFFFFF"/>
              </w:rPr>
              <w:t>Fried</w:t>
            </w:r>
            <w:proofErr w:type="spellEnd"/>
          </w:p>
          <w:p w14:paraId="74CED131" w14:textId="77777777" w:rsidR="00576B97" w:rsidRPr="00573D19" w:rsidRDefault="00576B97" w:rsidP="00A83E0C">
            <w:pPr>
              <w:pStyle w:val="ad"/>
              <w:tabs>
                <w:tab w:val="left" w:pos="330"/>
              </w:tabs>
              <w:ind w:left="720"/>
              <w:rPr>
                <w:rFonts w:ascii="Times New Roman" w:hAnsi="Times New Roman" w:cs="Times New Roman"/>
                <w:sz w:val="24"/>
                <w:szCs w:val="24"/>
              </w:rPr>
            </w:pPr>
          </w:p>
        </w:tc>
        <w:tc>
          <w:tcPr>
            <w:tcW w:w="3424" w:type="pct"/>
          </w:tcPr>
          <w:p w14:paraId="3D3C2B74" w14:textId="77777777" w:rsidR="00576B97" w:rsidRPr="00573D19" w:rsidRDefault="00D72D24" w:rsidP="00AE7D33">
            <w:pPr>
              <w:pStyle w:val="ad"/>
              <w:jc w:val="both"/>
              <w:rPr>
                <w:rFonts w:ascii="Times New Roman" w:hAnsi="Times New Roman" w:cs="Times New Roman"/>
                <w:bCs/>
                <w:sz w:val="24"/>
                <w:szCs w:val="24"/>
                <w:shd w:val="clear" w:color="auto" w:fill="FFFFFF"/>
              </w:rPr>
            </w:pPr>
            <w:r w:rsidRPr="00573D19">
              <w:rPr>
                <w:rFonts w:ascii="Times New Roman" w:hAnsi="Times New Roman" w:cs="Times New Roman"/>
                <w:sz w:val="24"/>
                <w:szCs w:val="24"/>
              </w:rPr>
              <w:t>Г</w:t>
            </w:r>
            <w:r w:rsidR="00125E9F" w:rsidRPr="00573D19">
              <w:rPr>
                <w:rFonts w:ascii="Times New Roman" w:hAnsi="Times New Roman" w:cs="Times New Roman"/>
                <w:sz w:val="24"/>
                <w:szCs w:val="24"/>
              </w:rPr>
              <w:t>.</w:t>
            </w:r>
            <w:r w:rsidRPr="00573D19">
              <w:rPr>
                <w:rStyle w:val="ae"/>
                <w:rFonts w:ascii="Times New Roman" w:hAnsi="Times New Roman" w:cs="Times New Roman"/>
                <w:b w:val="0"/>
                <w:sz w:val="24"/>
                <w:szCs w:val="24"/>
                <w:shd w:val="clear" w:color="auto" w:fill="FFFFFF"/>
              </w:rPr>
              <w:t xml:space="preserve"> </w:t>
            </w:r>
            <w:r w:rsidR="00A83E0C" w:rsidRPr="00573D19">
              <w:rPr>
                <w:rStyle w:val="ae"/>
                <w:rFonts w:ascii="Times New Roman" w:hAnsi="Times New Roman" w:cs="Times New Roman"/>
                <w:b w:val="0"/>
                <w:sz w:val="24"/>
                <w:szCs w:val="24"/>
                <w:shd w:val="clear" w:color="auto" w:fill="FFFFFF"/>
              </w:rPr>
              <w:t xml:space="preserve">Автор принципа </w:t>
            </w:r>
            <w:r w:rsidR="00A83E0C" w:rsidRPr="00573D19">
              <w:rPr>
                <w:rFonts w:ascii="Times New Roman" w:hAnsi="Times New Roman" w:cs="Times New Roman"/>
                <w:bCs/>
                <w:sz w:val="24"/>
                <w:szCs w:val="24"/>
                <w:shd w:val="clear" w:color="auto" w:fill="FFFFFF"/>
              </w:rPr>
              <w:t>советует составлять список дел на следующий день с вечера и обязательно в хронологическом порядке. Так вы не запутаетесь и успеете сделать все важные дела, пока мозг не успел “поджариться”.</w:t>
            </w:r>
          </w:p>
        </w:tc>
      </w:tr>
    </w:tbl>
    <w:p w14:paraId="06122AB0" w14:textId="77777777"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p w14:paraId="01FC5B43"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4945CB18" w14:textId="734007EE"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FC639E5" w14:textId="77777777" w:rsidTr="007730CD">
        <w:tc>
          <w:tcPr>
            <w:tcW w:w="1249" w:type="pct"/>
          </w:tcPr>
          <w:p w14:paraId="158D2294"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62743D7D"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067C751"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8563F46"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091445A" w14:textId="77777777" w:rsidTr="007730CD">
        <w:tc>
          <w:tcPr>
            <w:tcW w:w="1249" w:type="pct"/>
          </w:tcPr>
          <w:p w14:paraId="62A7DB62" w14:textId="58DDAD77" w:rsidR="00125E9F" w:rsidRPr="00433874" w:rsidRDefault="00125E9F" w:rsidP="007730CD">
            <w:pPr>
              <w:pStyle w:val="a4"/>
              <w:ind w:left="0"/>
              <w:jc w:val="center"/>
              <w:rPr>
                <w:rFonts w:ascii="Times New Roman" w:hAnsi="Times New Roman" w:cs="Times New Roman"/>
                <w:b/>
                <w:sz w:val="24"/>
                <w:szCs w:val="24"/>
              </w:rPr>
            </w:pPr>
          </w:p>
        </w:tc>
        <w:tc>
          <w:tcPr>
            <w:tcW w:w="1250" w:type="pct"/>
          </w:tcPr>
          <w:p w14:paraId="5C982C98" w14:textId="46377704" w:rsidR="00125E9F" w:rsidRPr="00433874" w:rsidRDefault="00125E9F" w:rsidP="007730CD">
            <w:pPr>
              <w:pStyle w:val="a4"/>
              <w:ind w:left="0"/>
              <w:jc w:val="center"/>
              <w:rPr>
                <w:rFonts w:ascii="Times New Roman" w:hAnsi="Times New Roman" w:cs="Times New Roman"/>
                <w:b/>
                <w:sz w:val="24"/>
                <w:szCs w:val="24"/>
              </w:rPr>
            </w:pPr>
          </w:p>
        </w:tc>
        <w:tc>
          <w:tcPr>
            <w:tcW w:w="1250" w:type="pct"/>
          </w:tcPr>
          <w:p w14:paraId="54F3B5EF" w14:textId="4B13808D" w:rsidR="00125E9F" w:rsidRPr="00433874" w:rsidRDefault="00125E9F" w:rsidP="007730CD">
            <w:pPr>
              <w:pStyle w:val="a4"/>
              <w:ind w:left="0"/>
              <w:jc w:val="center"/>
              <w:rPr>
                <w:rFonts w:ascii="Times New Roman" w:hAnsi="Times New Roman" w:cs="Times New Roman"/>
                <w:b/>
                <w:sz w:val="24"/>
                <w:szCs w:val="24"/>
              </w:rPr>
            </w:pPr>
          </w:p>
        </w:tc>
        <w:tc>
          <w:tcPr>
            <w:tcW w:w="1251" w:type="pct"/>
          </w:tcPr>
          <w:p w14:paraId="24976F30" w14:textId="4A416D86" w:rsidR="00125E9F" w:rsidRPr="00433874" w:rsidRDefault="00125E9F" w:rsidP="007730CD">
            <w:pPr>
              <w:pStyle w:val="a4"/>
              <w:ind w:left="0"/>
              <w:jc w:val="center"/>
              <w:rPr>
                <w:rFonts w:ascii="Times New Roman" w:hAnsi="Times New Roman" w:cs="Times New Roman"/>
                <w:b/>
                <w:sz w:val="24"/>
                <w:szCs w:val="24"/>
              </w:rPr>
            </w:pPr>
          </w:p>
        </w:tc>
      </w:tr>
    </w:tbl>
    <w:p w14:paraId="3FF80836" w14:textId="77777777" w:rsidR="00125E9F" w:rsidRPr="00433874" w:rsidRDefault="00125E9F" w:rsidP="00AE7D33">
      <w:pPr>
        <w:pStyle w:val="ad"/>
        <w:tabs>
          <w:tab w:val="left" w:pos="1020"/>
        </w:tabs>
        <w:jc w:val="both"/>
        <w:rPr>
          <w:rFonts w:ascii="Times New Roman" w:hAnsi="Times New Roman" w:cs="Times New Roman"/>
          <w:sz w:val="24"/>
          <w:szCs w:val="24"/>
        </w:rPr>
      </w:pPr>
    </w:p>
    <w:p w14:paraId="295FDF74" w14:textId="77777777" w:rsidR="00AE7D33" w:rsidRPr="00433874" w:rsidRDefault="00D72D24" w:rsidP="00AE7D33">
      <w:pPr>
        <w:shd w:val="clear" w:color="auto" w:fill="FFFFFF"/>
        <w:spacing w:after="0" w:line="240" w:lineRule="auto"/>
        <w:ind w:firstLine="360"/>
        <w:jc w:val="both"/>
        <w:rPr>
          <w:rFonts w:ascii="Times New Roman" w:hAnsi="Times New Roman" w:cs="Times New Roman"/>
          <w:b/>
          <w:sz w:val="24"/>
          <w:szCs w:val="24"/>
        </w:rPr>
      </w:pPr>
      <w:bookmarkStart w:id="1455" w:name="_Hlk162438203_9"/>
      <w:r w:rsidRPr="00433874">
        <w:rPr>
          <w:rFonts w:ascii="Times New Roman" w:hAnsi="Times New Roman" w:cs="Times New Roman"/>
          <w:b/>
          <w:sz w:val="24"/>
          <w:szCs w:val="24"/>
        </w:rPr>
        <w:t xml:space="preserve">5. </w:t>
      </w:r>
      <w:bookmarkStart w:id="1456" w:name="_Hlk162438670_9"/>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E0C24D4" w14:textId="77777777" w:rsidR="00AE7D33" w:rsidRPr="00433874" w:rsidRDefault="00D72D24" w:rsidP="00AE7D33">
      <w:pPr>
        <w:shd w:val="clear" w:color="auto" w:fill="FFFFFF"/>
        <w:spacing w:after="0" w:line="240" w:lineRule="auto"/>
        <w:jc w:val="both"/>
        <w:rPr>
          <w:rFonts w:ascii="Times New Roman" w:hAnsi="Times New Roman" w:cs="Times New Roman"/>
          <w:sz w:val="24"/>
          <w:szCs w:val="24"/>
        </w:rPr>
      </w:pPr>
      <w:bookmarkStart w:id="1457" w:name="_Hlk162869039_8"/>
      <w:r w:rsidRPr="00433874">
        <w:rPr>
          <w:rFonts w:ascii="Times New Roman" w:hAnsi="Times New Roman" w:cs="Times New Roman"/>
          <w:b/>
          <w:bCs/>
          <w:sz w:val="24"/>
          <w:szCs w:val="24"/>
        </w:rPr>
        <w:t xml:space="preserve">Прочитайте текст и дополните его. </w:t>
      </w:r>
    </w:p>
    <w:bookmarkEnd w:id="1455"/>
    <w:bookmarkEnd w:id="1456"/>
    <w:bookmarkEnd w:id="1457"/>
    <w:p w14:paraId="12EDC1FE" w14:textId="77777777" w:rsidR="008303B2" w:rsidRPr="00433874" w:rsidRDefault="00D72D24" w:rsidP="00AE7D33">
      <w:pPr>
        <w:spacing w:line="240" w:lineRule="auto"/>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Регулярное измерение и оценка достигнутых результатов, позволяющее оценить эффективность стратегий и, при необходимости, внести коррективы</w:t>
      </w:r>
      <w:r w:rsidR="00D43E4C" w:rsidRPr="00433874">
        <w:rPr>
          <w:rFonts w:ascii="Times New Roman" w:hAnsi="Times New Roman"/>
          <w:iCs/>
          <w:sz w:val="24"/>
          <w:szCs w:val="24"/>
          <w:shd w:val="clear" w:color="auto" w:fill="FFFFFF"/>
        </w:rPr>
        <w:t>, называется</w:t>
      </w:r>
      <w:r w:rsidRPr="00433874">
        <w:rPr>
          <w:rFonts w:ascii="Times New Roman" w:hAnsi="Times New Roman"/>
          <w:iCs/>
          <w:sz w:val="24"/>
          <w:szCs w:val="24"/>
          <w:shd w:val="clear" w:color="auto" w:fill="FFFFFF"/>
        </w:rPr>
        <w:t>______________</w:t>
      </w:r>
    </w:p>
    <w:p w14:paraId="6B7637BC"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31451AD6"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323612E" w14:textId="77777777" w:rsidR="00B33192" w:rsidRPr="00433874" w:rsidRDefault="00D72D24" w:rsidP="00125E9F">
      <w:pPr>
        <w:spacing w:line="240" w:lineRule="auto"/>
        <w:ind w:firstLine="708"/>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 xml:space="preserve">Он предложил формализованное описание работы управляющих в организациях, выделив характерные для них виды деятельности или функции: планирование, организацию, </w:t>
      </w:r>
      <w:r w:rsidRPr="00433874">
        <w:rPr>
          <w:rFonts w:ascii="Times New Roman" w:hAnsi="Times New Roman"/>
          <w:iCs/>
          <w:sz w:val="24"/>
          <w:szCs w:val="24"/>
          <w:shd w:val="clear" w:color="auto" w:fill="FFFFFF"/>
        </w:rPr>
        <w:lastRenderedPageBreak/>
        <w:t xml:space="preserve">руководство, координацию и контроль. Им были сформулированы основные принципы управления персоналом. Предложил универсальное решение управления всеми типами организаций – функциональный подход. О ком идет речь? </w:t>
      </w:r>
    </w:p>
    <w:p w14:paraId="0318813F"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E230A0D"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1458F76" w14:textId="77777777" w:rsidR="00346E0D" w:rsidRPr="00433874" w:rsidRDefault="00D72D24" w:rsidP="00AE7D33">
      <w:pPr>
        <w:spacing w:after="0" w:line="240" w:lineRule="auto"/>
        <w:jc w:val="both"/>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Гражданин Петров А.Н. обладает личной дисциплинированностью, соблюдением строгого порядка, точностью и планомерностью в работе. Другими словами, у Петрова А.Н. есть качества, проявляющееся в безусловном выполнении своих обязанностей, предписываемых ему как официально, так и диктуемые чувством долга, моральными принципами, а также в готовности оказать помощь, содействие. Какое персональное качество характерно для Петрова А.Н.?</w:t>
      </w:r>
    </w:p>
    <w:p w14:paraId="649D5A36" w14:textId="4B54A657" w:rsidR="002E7460" w:rsidRPr="00433874" w:rsidRDefault="002E7460" w:rsidP="00125E9F">
      <w:pPr>
        <w:spacing w:after="0" w:line="240" w:lineRule="auto"/>
        <w:ind w:firstLine="360"/>
        <w:jc w:val="both"/>
        <w:rPr>
          <w:rFonts w:ascii="Times New Roman" w:hAnsi="Times New Roman" w:cs="Times New Roman"/>
          <w:sz w:val="24"/>
          <w:szCs w:val="24"/>
        </w:rPr>
      </w:pPr>
    </w:p>
    <w:p w14:paraId="61E77553"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bookmarkStart w:id="1458" w:name="_Hlk162523904_6"/>
      <w:r w:rsidRPr="00433874">
        <w:rPr>
          <w:rFonts w:ascii="Times New Roman" w:hAnsi="Times New Roman" w:cs="Times New Roman"/>
          <w:b/>
          <w:sz w:val="24"/>
          <w:szCs w:val="24"/>
        </w:rPr>
        <w:t xml:space="preserve">8. </w:t>
      </w:r>
      <w:bookmarkStart w:id="1459" w:name="_Hlk162426785_7"/>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078CCFB7"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58"/>
    <w:bookmarkEnd w:id="1459"/>
    <w:p w14:paraId="40095BCC" w14:textId="77777777" w:rsidR="0039189E" w:rsidRPr="00433874" w:rsidRDefault="00D72D24" w:rsidP="00AE7D33">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Это в</w:t>
      </w:r>
      <w:r w:rsidR="00B40387" w:rsidRPr="00433874">
        <w:rPr>
          <w:rFonts w:ascii="Times New Roman" w:hAnsi="Times New Roman" w:cs="Times New Roman"/>
          <w:iCs/>
          <w:sz w:val="24"/>
          <w:szCs w:val="24"/>
          <w:shd w:val="clear" w:color="auto" w:fill="FFFFFF"/>
        </w:rPr>
        <w:t xml:space="preserve">ысшая форма отражения объективной действительности. Представляет собой единство всех свойств человека, его переживаний и отношений к среде обитания, деятельности, миру, познавательных процессов, направленности, характерологических черт личности. Позволяет воспринимать мир в его объективных формах и выходит за рамки субъективной значимости. Объектом  выступает  внутренний мир человека. Является результатом общественно-исторического развития людей, их совместной деятельности и общения. </w:t>
      </w:r>
      <w:r w:rsidRPr="00433874">
        <w:rPr>
          <w:rFonts w:ascii="Times New Roman" w:hAnsi="Times New Roman" w:cs="Times New Roman"/>
          <w:iCs/>
          <w:sz w:val="24"/>
          <w:szCs w:val="24"/>
          <w:shd w:val="clear" w:color="auto" w:fill="FFFFFF"/>
        </w:rPr>
        <w:t>О какой категории психологической теории идет речь?</w:t>
      </w:r>
    </w:p>
    <w:p w14:paraId="01A55F57" w14:textId="77777777" w:rsidR="00AE7D33" w:rsidRPr="00433874" w:rsidRDefault="00AE7D33" w:rsidP="00AE7D33">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794E144" w14:textId="77777777" w:rsidTr="00573D19">
        <w:trPr>
          <w:trHeight w:hRule="exact" w:val="5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73A50" w14:textId="77777777" w:rsidR="007835BA"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УК-6.2: Демонстрирует умение самоконтроля и рефлексии, позволяющие самостоятельно корректировать обучение по выбранной траектории</w:t>
            </w:r>
          </w:p>
        </w:tc>
      </w:tr>
      <w:tr w:rsidR="00855332" w:rsidRPr="00433874" w14:paraId="341C94B4" w14:textId="77777777" w:rsidTr="00573D19">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2903E" w14:textId="77777777" w:rsidR="007835BA" w:rsidRPr="00433874" w:rsidRDefault="00D72D24" w:rsidP="00444791">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Знать:</w:t>
            </w:r>
            <w:r w:rsidRPr="00433874">
              <w:rPr>
                <w:rFonts w:ascii="Times New Roman" w:hAnsi="Times New Roman"/>
                <w:bCs/>
                <w:sz w:val="19"/>
                <w:szCs w:val="19"/>
              </w:rPr>
              <w:t xml:space="preserve"> критерии </w:t>
            </w:r>
            <w:r w:rsidRPr="00433874">
              <w:rPr>
                <w:rFonts w:ascii="Times New Roman" w:hAnsi="Times New Roman"/>
                <w:sz w:val="19"/>
                <w:szCs w:val="19"/>
              </w:rPr>
              <w:t>самоконтроля и рефлексии</w:t>
            </w:r>
          </w:p>
          <w:p w14:paraId="12B4909D" w14:textId="77777777" w:rsidR="007835BA" w:rsidRPr="00433874" w:rsidRDefault="007835BA" w:rsidP="00444791">
            <w:pPr>
              <w:spacing w:after="0" w:line="240" w:lineRule="auto"/>
              <w:rPr>
                <w:sz w:val="19"/>
                <w:szCs w:val="19"/>
              </w:rPr>
            </w:pPr>
          </w:p>
        </w:tc>
      </w:tr>
      <w:tr w:rsidR="00855332" w:rsidRPr="00433874" w14:paraId="3575E3BC" w14:textId="77777777" w:rsidTr="00573D19">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8183AC" w14:textId="77777777" w:rsidR="007835BA" w:rsidRPr="00433874" w:rsidRDefault="00D72D24" w:rsidP="00444791">
            <w:pPr>
              <w:pStyle w:val="a7"/>
              <w:spacing w:after="80" w:afterAutospacing="0"/>
              <w:ind w:left="0"/>
              <w:jc w:val="both"/>
              <w:rPr>
                <w:rFonts w:ascii="Times New Roman" w:hAnsi="Times New Roman"/>
                <w:bCs/>
                <w:sz w:val="19"/>
                <w:szCs w:val="19"/>
              </w:rPr>
            </w:pPr>
            <w:r w:rsidRPr="00433874">
              <w:rPr>
                <w:rFonts w:ascii="Times New Roman" w:hAnsi="Times New Roman"/>
                <w:b/>
                <w:color w:val="000000"/>
                <w:sz w:val="19"/>
                <w:szCs w:val="19"/>
              </w:rPr>
              <w:t>Уметь:</w:t>
            </w:r>
            <w:r w:rsidRPr="00433874">
              <w:rPr>
                <w:rFonts w:ascii="Times New Roman" w:hAnsi="Times New Roman"/>
                <w:bCs/>
                <w:sz w:val="19"/>
                <w:szCs w:val="19"/>
              </w:rPr>
              <w:t xml:space="preserve"> разрабатывать индивидуальную образовательную траекторию</w:t>
            </w:r>
          </w:p>
          <w:p w14:paraId="4EA545DC" w14:textId="77777777" w:rsidR="007835BA" w:rsidRPr="00433874" w:rsidRDefault="007835BA" w:rsidP="00444791">
            <w:pPr>
              <w:tabs>
                <w:tab w:val="left" w:pos="1080"/>
              </w:tabs>
              <w:spacing w:after="0" w:line="240" w:lineRule="auto"/>
              <w:rPr>
                <w:sz w:val="19"/>
                <w:szCs w:val="19"/>
              </w:rPr>
            </w:pPr>
          </w:p>
        </w:tc>
      </w:tr>
      <w:tr w:rsidR="00855332" w:rsidRPr="00433874" w14:paraId="6FDDEF8E" w14:textId="77777777" w:rsidTr="00573D1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E82D6" w14:textId="77777777" w:rsidR="007835BA"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bCs/>
                <w:sz w:val="19"/>
                <w:szCs w:val="19"/>
              </w:rPr>
              <w:t xml:space="preserve"> навыками корректировки обучения по выбранной траектории</w:t>
            </w:r>
          </w:p>
        </w:tc>
      </w:tr>
      <w:tr w:rsidR="00855332" w:rsidRPr="00433874" w14:paraId="0BD9D4C6" w14:textId="77777777" w:rsidTr="00573D19">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3C140C" w14:textId="77777777" w:rsidR="007835BA" w:rsidRPr="00433874" w:rsidRDefault="00D72D24" w:rsidP="00444791">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критериев самоконтроля и рефлексии</w:t>
            </w:r>
          </w:p>
        </w:tc>
      </w:tr>
    </w:tbl>
    <w:p w14:paraId="3EC45D30" w14:textId="77777777" w:rsidR="00AE7D33" w:rsidRPr="00433874" w:rsidRDefault="00AE7D33" w:rsidP="00AE7D33">
      <w:pPr>
        <w:pStyle w:val="ConsPlusNormal"/>
        <w:ind w:firstLine="360"/>
        <w:rPr>
          <w:rFonts w:ascii="Times New Roman" w:hAnsi="Times New Roman" w:cs="Times New Roman"/>
          <w:b/>
          <w:sz w:val="24"/>
          <w:szCs w:val="24"/>
        </w:rPr>
      </w:pPr>
      <w:bookmarkStart w:id="1460" w:name="_Hlk162867550_9"/>
    </w:p>
    <w:p w14:paraId="0E37C931" w14:textId="77777777" w:rsidR="00AE7D33" w:rsidRPr="00433874" w:rsidRDefault="00D72D24" w:rsidP="00AE7D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461" w:name="_Hlk162951246_7"/>
      <w:r w:rsidRPr="00433874">
        <w:rPr>
          <w:rFonts w:ascii="Times New Roman" w:hAnsi="Times New Roman" w:cs="Times New Roman"/>
          <w:b/>
          <w:sz w:val="24"/>
          <w:szCs w:val="24"/>
        </w:rPr>
        <w:t>предложенных. Уровень сложности базовый. Время выполнения 3 мин.</w:t>
      </w:r>
    </w:p>
    <w:p w14:paraId="0D2E0C9C"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460"/>
    <w:bookmarkEnd w:id="1461"/>
    <w:p w14:paraId="3AA66BCD" w14:textId="77777777" w:rsidR="00484ACF" w:rsidRPr="00433874" w:rsidRDefault="00D72D24" w:rsidP="00AE7D33">
      <w:pPr>
        <w:pStyle w:val="ad"/>
        <w:rPr>
          <w:rFonts w:ascii="Times New Roman" w:hAnsi="Times New Roman" w:cs="Times New Roman"/>
          <w:b/>
          <w:sz w:val="24"/>
          <w:szCs w:val="24"/>
        </w:rPr>
      </w:pPr>
      <w:r w:rsidRPr="00433874">
        <w:rPr>
          <w:rFonts w:ascii="Times New Roman" w:hAnsi="Times New Roman" w:cs="Times New Roman"/>
          <w:b/>
          <w:sz w:val="24"/>
          <w:szCs w:val="24"/>
        </w:rPr>
        <w:t>1. «…» – это крупные задачи, которые невозможно решить за один раз</w:t>
      </w:r>
    </w:p>
    <w:p w14:paraId="1D827AFB" w14:textId="77777777" w:rsidR="00484ACF" w:rsidRPr="00433874" w:rsidRDefault="00D72D24">
      <w:pPr>
        <w:pStyle w:val="ad"/>
        <w:numPr>
          <w:ilvl w:val="0"/>
          <w:numId w:val="369"/>
        </w:numPr>
        <w:rPr>
          <w:rFonts w:ascii="Times New Roman" w:hAnsi="Times New Roman" w:cs="Times New Roman"/>
          <w:sz w:val="24"/>
          <w:szCs w:val="24"/>
        </w:rPr>
      </w:pPr>
      <w:r w:rsidRPr="00433874">
        <w:rPr>
          <w:rFonts w:ascii="Times New Roman" w:hAnsi="Times New Roman" w:cs="Times New Roman"/>
          <w:sz w:val="24"/>
          <w:szCs w:val="24"/>
        </w:rPr>
        <w:t>Крокодилы</w:t>
      </w:r>
    </w:p>
    <w:p w14:paraId="31B4AB0D" w14:textId="77777777" w:rsidR="00484ACF" w:rsidRPr="00433874" w:rsidRDefault="00D72D24">
      <w:pPr>
        <w:pStyle w:val="ad"/>
        <w:numPr>
          <w:ilvl w:val="0"/>
          <w:numId w:val="369"/>
        </w:numPr>
        <w:rPr>
          <w:rFonts w:ascii="Times New Roman" w:hAnsi="Times New Roman" w:cs="Times New Roman"/>
          <w:sz w:val="24"/>
          <w:szCs w:val="24"/>
        </w:rPr>
      </w:pPr>
      <w:r w:rsidRPr="00433874">
        <w:rPr>
          <w:rFonts w:ascii="Times New Roman" w:hAnsi="Times New Roman" w:cs="Times New Roman"/>
          <w:sz w:val="24"/>
          <w:szCs w:val="24"/>
        </w:rPr>
        <w:t>Пирамиды</w:t>
      </w:r>
    </w:p>
    <w:p w14:paraId="7B12F094" w14:textId="77777777" w:rsidR="00484ACF" w:rsidRPr="00433874" w:rsidRDefault="00D72D24">
      <w:pPr>
        <w:pStyle w:val="ad"/>
        <w:numPr>
          <w:ilvl w:val="0"/>
          <w:numId w:val="369"/>
        </w:numPr>
        <w:rPr>
          <w:rFonts w:ascii="Times New Roman" w:hAnsi="Times New Roman" w:cs="Times New Roman"/>
          <w:sz w:val="24"/>
          <w:szCs w:val="24"/>
        </w:rPr>
      </w:pPr>
      <w:r w:rsidRPr="00433874">
        <w:rPr>
          <w:rFonts w:ascii="Times New Roman" w:hAnsi="Times New Roman" w:cs="Times New Roman"/>
          <w:sz w:val="24"/>
          <w:szCs w:val="24"/>
        </w:rPr>
        <w:t>Слоны</w:t>
      </w:r>
    </w:p>
    <w:p w14:paraId="20A45C52" w14:textId="77777777" w:rsidR="00484ACF" w:rsidRPr="00433874" w:rsidRDefault="00D72D24">
      <w:pPr>
        <w:pStyle w:val="ad"/>
        <w:numPr>
          <w:ilvl w:val="0"/>
          <w:numId w:val="369"/>
        </w:numPr>
        <w:rPr>
          <w:rFonts w:ascii="Times New Roman" w:hAnsi="Times New Roman" w:cs="Times New Roman"/>
          <w:sz w:val="24"/>
          <w:szCs w:val="24"/>
        </w:rPr>
      </w:pPr>
      <w:proofErr w:type="spellStart"/>
      <w:r w:rsidRPr="00433874">
        <w:rPr>
          <w:rFonts w:ascii="Times New Roman" w:hAnsi="Times New Roman" w:cs="Times New Roman"/>
          <w:sz w:val="24"/>
          <w:szCs w:val="24"/>
        </w:rPr>
        <w:t>Хронофаги</w:t>
      </w:r>
      <w:proofErr w:type="spellEnd"/>
    </w:p>
    <w:p w14:paraId="4A4032DE" w14:textId="77777777" w:rsidR="00A944EC" w:rsidRPr="00433874" w:rsidRDefault="00A944EC" w:rsidP="00A944EC">
      <w:pPr>
        <w:pStyle w:val="ad"/>
        <w:jc w:val="both"/>
        <w:rPr>
          <w:rFonts w:ascii="Times New Roman" w:hAnsi="Times New Roman" w:cs="Times New Roman"/>
          <w:sz w:val="24"/>
          <w:szCs w:val="24"/>
        </w:rPr>
      </w:pPr>
    </w:p>
    <w:p w14:paraId="1BEC56E0" w14:textId="77777777" w:rsidR="00AE7D33" w:rsidRPr="00433874" w:rsidRDefault="00D72D24" w:rsidP="00AE7D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CD9C40" w14:textId="77777777" w:rsidR="00AE7D33" w:rsidRPr="00433874" w:rsidRDefault="00D72D24" w:rsidP="00AE7D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EF02B06" w14:textId="77777777" w:rsidR="00484ACF" w:rsidRPr="00433874" w:rsidRDefault="00D72D24" w:rsidP="00AE7D33">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2. Полная зависимость от внешних обстоятельств – характерная черта человека:</w:t>
      </w:r>
    </w:p>
    <w:p w14:paraId="0EAF74FA" w14:textId="77777777" w:rsidR="00484ACF" w:rsidRPr="00433874" w:rsidRDefault="00D72D24">
      <w:pPr>
        <w:pStyle w:val="ad"/>
        <w:numPr>
          <w:ilvl w:val="0"/>
          <w:numId w:val="370"/>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Реактивного</w:t>
      </w:r>
    </w:p>
    <w:p w14:paraId="7C274E98" w14:textId="77777777" w:rsidR="00484ACF" w:rsidRPr="00433874" w:rsidRDefault="00D72D24">
      <w:pPr>
        <w:pStyle w:val="ad"/>
        <w:numPr>
          <w:ilvl w:val="0"/>
          <w:numId w:val="370"/>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Предприимчивого</w:t>
      </w:r>
    </w:p>
    <w:p w14:paraId="0AFF0AC4" w14:textId="77777777" w:rsidR="00484ACF" w:rsidRPr="00433874" w:rsidRDefault="00D72D24">
      <w:pPr>
        <w:pStyle w:val="ad"/>
        <w:numPr>
          <w:ilvl w:val="0"/>
          <w:numId w:val="370"/>
        </w:numPr>
        <w:ind w:left="993"/>
        <w:jc w:val="both"/>
        <w:rPr>
          <w:rFonts w:ascii="Times New Roman" w:hAnsi="Times New Roman" w:cs="Times New Roman"/>
          <w:bCs/>
          <w:sz w:val="24"/>
          <w:szCs w:val="24"/>
        </w:rPr>
      </w:pPr>
      <w:proofErr w:type="spellStart"/>
      <w:r w:rsidRPr="00433874">
        <w:rPr>
          <w:rFonts w:ascii="Times New Roman" w:hAnsi="Times New Roman" w:cs="Times New Roman"/>
          <w:bCs/>
          <w:sz w:val="24"/>
          <w:szCs w:val="24"/>
        </w:rPr>
        <w:t>Проактивного</w:t>
      </w:r>
      <w:proofErr w:type="spellEnd"/>
    </w:p>
    <w:p w14:paraId="754CCA41" w14:textId="77777777" w:rsidR="00484ACF" w:rsidRPr="00433874" w:rsidRDefault="00D72D24">
      <w:pPr>
        <w:pStyle w:val="ad"/>
        <w:numPr>
          <w:ilvl w:val="0"/>
          <w:numId w:val="370"/>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Активного</w:t>
      </w:r>
    </w:p>
    <w:p w14:paraId="537C0027" w14:textId="77777777" w:rsidR="00484ACF" w:rsidRPr="00433874" w:rsidRDefault="00484ACF" w:rsidP="008E7526">
      <w:pPr>
        <w:pStyle w:val="ad"/>
        <w:ind w:left="720"/>
        <w:jc w:val="both"/>
        <w:rPr>
          <w:rFonts w:ascii="Times New Roman" w:hAnsi="Times New Roman" w:cs="Times New Roman"/>
          <w:sz w:val="24"/>
          <w:szCs w:val="24"/>
        </w:rPr>
      </w:pPr>
    </w:p>
    <w:p w14:paraId="571EAD23"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4EE4F0CE"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F6E78D" w14:textId="77777777" w:rsidR="00484ACF" w:rsidRPr="00433874" w:rsidRDefault="00D72D24" w:rsidP="00A944EC">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3. Стратегические цели необходимо определять:</w:t>
      </w:r>
    </w:p>
    <w:p w14:paraId="7E1DE875" w14:textId="77777777" w:rsidR="00484ACF" w:rsidRPr="00433874" w:rsidRDefault="00D72D24">
      <w:pPr>
        <w:pStyle w:val="ad"/>
        <w:numPr>
          <w:ilvl w:val="0"/>
          <w:numId w:val="371"/>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Только в одной, самой главной сфере своей жизни</w:t>
      </w:r>
    </w:p>
    <w:p w14:paraId="5C6BC158" w14:textId="77777777" w:rsidR="00484ACF" w:rsidRPr="00433874" w:rsidRDefault="00D72D24">
      <w:pPr>
        <w:pStyle w:val="ad"/>
        <w:numPr>
          <w:ilvl w:val="0"/>
          <w:numId w:val="371"/>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В двух самых значимых ключевых областях жизни</w:t>
      </w:r>
    </w:p>
    <w:p w14:paraId="2CE53C17" w14:textId="77777777" w:rsidR="00484ACF" w:rsidRPr="00433874" w:rsidRDefault="00D72D24">
      <w:pPr>
        <w:pStyle w:val="ad"/>
        <w:numPr>
          <w:ilvl w:val="0"/>
          <w:numId w:val="371"/>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Во всех ключевых областях жизни</w:t>
      </w:r>
    </w:p>
    <w:p w14:paraId="713F0024" w14:textId="77777777" w:rsidR="00484ACF" w:rsidRPr="00433874" w:rsidRDefault="00D72D24">
      <w:pPr>
        <w:pStyle w:val="ad"/>
        <w:numPr>
          <w:ilvl w:val="0"/>
          <w:numId w:val="371"/>
        </w:numPr>
        <w:ind w:left="993"/>
        <w:jc w:val="both"/>
        <w:rPr>
          <w:rFonts w:ascii="Times New Roman" w:hAnsi="Times New Roman" w:cs="Times New Roman"/>
          <w:bCs/>
          <w:sz w:val="24"/>
          <w:szCs w:val="24"/>
        </w:rPr>
      </w:pPr>
      <w:r w:rsidRPr="00433874">
        <w:rPr>
          <w:rFonts w:ascii="Times New Roman" w:hAnsi="Times New Roman" w:cs="Times New Roman"/>
          <w:bCs/>
          <w:sz w:val="24"/>
          <w:szCs w:val="24"/>
        </w:rPr>
        <w:t>Только в сфере обучения и карьеры</w:t>
      </w:r>
    </w:p>
    <w:p w14:paraId="163EAF4E" w14:textId="77777777" w:rsidR="008303B2" w:rsidRPr="00433874" w:rsidRDefault="008303B2" w:rsidP="00A944EC">
      <w:pPr>
        <w:pStyle w:val="ad"/>
        <w:jc w:val="both"/>
        <w:rPr>
          <w:rFonts w:ascii="Times New Roman" w:hAnsi="Times New Roman" w:cs="Times New Roman"/>
          <w:sz w:val="24"/>
          <w:szCs w:val="24"/>
        </w:rPr>
      </w:pPr>
    </w:p>
    <w:p w14:paraId="7DD8135B" w14:textId="77777777"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bookmarkStart w:id="1462" w:name="_Hlk163035534_7"/>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56B89F6" w14:textId="77777777" w:rsidR="00A944EC" w:rsidRPr="00433874" w:rsidRDefault="00D72D24" w:rsidP="00A944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62"/>
    <w:p w14:paraId="69987E9A" w14:textId="77777777" w:rsidR="00E153DD" w:rsidRPr="00433874" w:rsidRDefault="00E153DD" w:rsidP="00E153DD">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116"/>
        <w:gridCol w:w="2737"/>
      </w:tblGrid>
      <w:tr w:rsidR="00855332" w:rsidRPr="00433874" w14:paraId="4C6A1720" w14:textId="77777777" w:rsidTr="00A944EC">
        <w:tc>
          <w:tcPr>
            <w:tcW w:w="3611" w:type="pct"/>
          </w:tcPr>
          <w:p w14:paraId="1A3DCACA" w14:textId="77777777" w:rsidR="00125E9F" w:rsidRPr="00573D19" w:rsidRDefault="00D72D24" w:rsidP="00125E9F">
            <w:pPr>
              <w:pStyle w:val="ad"/>
              <w:tabs>
                <w:tab w:val="left" w:pos="330"/>
              </w:tabs>
              <w:jc w:val="center"/>
              <w:rPr>
                <w:rFonts w:ascii="Times New Roman" w:hAnsi="Times New Roman" w:cs="Times New Roman"/>
                <w:bCs/>
                <w:sz w:val="24"/>
                <w:szCs w:val="24"/>
              </w:rPr>
            </w:pPr>
            <w:r w:rsidRPr="00573D19">
              <w:rPr>
                <w:rFonts w:ascii="Times New Roman" w:hAnsi="Times New Roman" w:cs="Times New Roman"/>
                <w:bCs/>
                <w:sz w:val="24"/>
                <w:szCs w:val="24"/>
              </w:rPr>
              <w:t>Начало фразы</w:t>
            </w:r>
          </w:p>
        </w:tc>
        <w:tc>
          <w:tcPr>
            <w:tcW w:w="1389" w:type="pct"/>
          </w:tcPr>
          <w:p w14:paraId="4F996FFD" w14:textId="77777777" w:rsidR="00125E9F" w:rsidRPr="00573D19" w:rsidRDefault="00D72D24" w:rsidP="00125E9F">
            <w:pPr>
              <w:pStyle w:val="ad"/>
              <w:jc w:val="center"/>
              <w:rPr>
                <w:rFonts w:ascii="Times New Roman" w:hAnsi="Times New Roman" w:cs="Times New Roman"/>
                <w:bCs/>
                <w:sz w:val="24"/>
                <w:szCs w:val="24"/>
              </w:rPr>
            </w:pPr>
            <w:r w:rsidRPr="00573D19">
              <w:rPr>
                <w:rFonts w:ascii="Times New Roman" w:hAnsi="Times New Roman" w:cs="Times New Roman"/>
                <w:bCs/>
                <w:sz w:val="24"/>
                <w:szCs w:val="24"/>
              </w:rPr>
              <w:t>Окончание фразы</w:t>
            </w:r>
          </w:p>
        </w:tc>
      </w:tr>
      <w:tr w:rsidR="00855332" w:rsidRPr="00433874" w14:paraId="06C33E5E" w14:textId="77777777" w:rsidTr="00A944EC">
        <w:tc>
          <w:tcPr>
            <w:tcW w:w="3611" w:type="pct"/>
          </w:tcPr>
          <w:p w14:paraId="1D05F4C7" w14:textId="77777777" w:rsidR="00081A97" w:rsidRPr="00573D19" w:rsidRDefault="00D72D24" w:rsidP="00AC5399">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 xml:space="preserve">1. </w:t>
            </w:r>
            <w:r w:rsidR="00AC5399" w:rsidRPr="00573D19">
              <w:rPr>
                <w:rFonts w:ascii="Times New Roman" w:hAnsi="Times New Roman" w:cs="Times New Roman"/>
                <w:bCs/>
                <w:sz w:val="24"/>
                <w:szCs w:val="24"/>
              </w:rPr>
              <w:t>Метод гласит, что небольшая доля причин, приложенных усилий и вкладываемых средств отвечает за большую долю результатов.</w:t>
            </w:r>
            <w:r w:rsidR="00125E9F" w:rsidRPr="00573D19">
              <w:rPr>
                <w:rFonts w:ascii="Times New Roman" w:hAnsi="Times New Roman" w:cs="Times New Roman"/>
                <w:bCs/>
                <w:sz w:val="24"/>
                <w:szCs w:val="24"/>
              </w:rPr>
              <w:t xml:space="preserve"> Это -</w:t>
            </w:r>
          </w:p>
        </w:tc>
        <w:tc>
          <w:tcPr>
            <w:tcW w:w="1389" w:type="pct"/>
          </w:tcPr>
          <w:p w14:paraId="088C3B15" w14:textId="77777777" w:rsidR="00081A97" w:rsidRPr="00573D19" w:rsidRDefault="00D72D24" w:rsidP="0062347D">
            <w:pPr>
              <w:pStyle w:val="ad"/>
              <w:jc w:val="both"/>
              <w:rPr>
                <w:rFonts w:ascii="Times New Roman" w:hAnsi="Times New Roman" w:cs="Times New Roman"/>
                <w:bCs/>
                <w:sz w:val="24"/>
                <w:szCs w:val="24"/>
              </w:rPr>
            </w:pPr>
            <w:r w:rsidRPr="00573D19">
              <w:rPr>
                <w:rFonts w:ascii="Times New Roman" w:hAnsi="Times New Roman" w:cs="Times New Roman"/>
                <w:bCs/>
                <w:sz w:val="24"/>
                <w:szCs w:val="24"/>
              </w:rPr>
              <w:t>А</w:t>
            </w:r>
            <w:r w:rsidR="00A944EC" w:rsidRPr="00573D19">
              <w:rPr>
                <w:rFonts w:ascii="Times New Roman" w:hAnsi="Times New Roman" w:cs="Times New Roman"/>
                <w:bCs/>
                <w:sz w:val="24"/>
                <w:szCs w:val="24"/>
              </w:rPr>
              <w:t>.</w:t>
            </w:r>
            <w:r w:rsidRPr="00573D19">
              <w:rPr>
                <w:rFonts w:ascii="Times New Roman" w:eastAsia="Times New Roman" w:hAnsi="Times New Roman" w:cs="Times New Roman"/>
                <w:bCs/>
                <w:sz w:val="24"/>
                <w:szCs w:val="24"/>
              </w:rPr>
              <w:t> </w:t>
            </w:r>
            <w:r w:rsidR="00C81FCC" w:rsidRPr="00573D19">
              <w:rPr>
                <w:rFonts w:ascii="Times New Roman" w:eastAsia="Times New Roman" w:hAnsi="Times New Roman" w:cs="Times New Roman"/>
                <w:bCs/>
                <w:sz w:val="24"/>
                <w:szCs w:val="24"/>
              </w:rPr>
              <w:t>Матрица Эйзенхауэра</w:t>
            </w:r>
          </w:p>
        </w:tc>
      </w:tr>
      <w:tr w:rsidR="00855332" w:rsidRPr="00433874" w14:paraId="0DD301C5" w14:textId="77777777" w:rsidTr="00A944EC">
        <w:tc>
          <w:tcPr>
            <w:tcW w:w="3611" w:type="pct"/>
          </w:tcPr>
          <w:p w14:paraId="0B3C564C" w14:textId="77777777" w:rsidR="00081A97" w:rsidRPr="00573D19" w:rsidRDefault="00D72D24" w:rsidP="00C81FCC">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 xml:space="preserve">2. </w:t>
            </w:r>
            <w:r w:rsidR="00C81FCC" w:rsidRPr="00573D19">
              <w:rPr>
                <w:rFonts w:ascii="Times New Roman" w:hAnsi="Times New Roman" w:cs="Times New Roman"/>
                <w:bCs/>
                <w:sz w:val="24"/>
                <w:szCs w:val="24"/>
              </w:rPr>
              <w:t>Система планирования в виде пирамиды, которая помогает правильно распорядиться своим временем и достичь поставленных целей.</w:t>
            </w:r>
            <w:r w:rsidR="00125E9F" w:rsidRPr="00573D19">
              <w:rPr>
                <w:rFonts w:ascii="Times New Roman" w:hAnsi="Times New Roman" w:cs="Times New Roman"/>
                <w:bCs/>
                <w:sz w:val="24"/>
                <w:szCs w:val="24"/>
              </w:rPr>
              <w:t xml:space="preserve"> Это -</w:t>
            </w:r>
          </w:p>
        </w:tc>
        <w:tc>
          <w:tcPr>
            <w:tcW w:w="1389" w:type="pct"/>
          </w:tcPr>
          <w:p w14:paraId="24C7534A" w14:textId="77777777" w:rsidR="00081A97" w:rsidRPr="00573D19" w:rsidRDefault="00D72D24" w:rsidP="001A4778">
            <w:pPr>
              <w:pStyle w:val="ad"/>
              <w:rPr>
                <w:rFonts w:ascii="Times New Roman" w:hAnsi="Times New Roman" w:cs="Times New Roman"/>
                <w:bCs/>
                <w:sz w:val="24"/>
                <w:szCs w:val="24"/>
              </w:rPr>
            </w:pPr>
            <w:r w:rsidRPr="00573D19">
              <w:rPr>
                <w:rFonts w:ascii="Times New Roman" w:hAnsi="Times New Roman" w:cs="Times New Roman"/>
                <w:bCs/>
                <w:sz w:val="24"/>
                <w:szCs w:val="24"/>
              </w:rPr>
              <w:t>Б</w:t>
            </w:r>
            <w:r w:rsidR="00A944EC" w:rsidRPr="00573D19">
              <w:rPr>
                <w:rFonts w:ascii="Times New Roman" w:hAnsi="Times New Roman" w:cs="Times New Roman"/>
                <w:bCs/>
                <w:sz w:val="24"/>
                <w:szCs w:val="24"/>
              </w:rPr>
              <w:t>.</w:t>
            </w:r>
            <w:r w:rsidRPr="00573D19">
              <w:rPr>
                <w:rFonts w:ascii="Times New Roman" w:eastAsia="Times New Roman" w:hAnsi="Times New Roman" w:cs="Times New Roman"/>
                <w:bCs/>
                <w:sz w:val="24"/>
                <w:szCs w:val="24"/>
              </w:rPr>
              <w:t xml:space="preserve"> </w:t>
            </w:r>
            <w:r w:rsidR="001A4778" w:rsidRPr="00573D19">
              <w:rPr>
                <w:rFonts w:ascii="Times New Roman" w:eastAsia="Times New Roman" w:hAnsi="Times New Roman" w:cs="Times New Roman"/>
                <w:bCs/>
                <w:sz w:val="24"/>
                <w:szCs w:val="24"/>
              </w:rPr>
              <w:t xml:space="preserve"> </w:t>
            </w:r>
            <w:r w:rsidR="00C81FCC" w:rsidRPr="00573D19">
              <w:rPr>
                <w:rFonts w:ascii="Times New Roman" w:eastAsia="Times New Roman" w:hAnsi="Times New Roman" w:cs="Times New Roman"/>
                <w:bCs/>
                <w:sz w:val="24"/>
                <w:szCs w:val="24"/>
              </w:rPr>
              <w:t>Система 4D</w:t>
            </w:r>
          </w:p>
        </w:tc>
      </w:tr>
      <w:tr w:rsidR="00855332" w:rsidRPr="00433874" w14:paraId="78F86ECD" w14:textId="77777777" w:rsidTr="00A944EC">
        <w:tc>
          <w:tcPr>
            <w:tcW w:w="3611" w:type="pct"/>
          </w:tcPr>
          <w:p w14:paraId="72F7ABC5" w14:textId="77777777" w:rsidR="00081A97" w:rsidRPr="00573D19" w:rsidRDefault="00D72D24" w:rsidP="00C81FCC">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 xml:space="preserve">3. </w:t>
            </w:r>
            <w:r w:rsidR="00C81FCC" w:rsidRPr="00573D19">
              <w:rPr>
                <w:rFonts w:ascii="Times New Roman" w:hAnsi="Times New Roman" w:cs="Times New Roman"/>
                <w:bCs/>
                <w:sz w:val="24"/>
                <w:szCs w:val="24"/>
              </w:rPr>
              <w:t>Данная техника  пригодится тем, у кого накопилась такая гора задач, что трудно понять, за что хвататься. Для долгосрочного планирования метод не подойдёт, а вот разобраться со списком накопившихся дел — вполне.</w:t>
            </w:r>
            <w:r w:rsidR="00125E9F" w:rsidRPr="00573D19">
              <w:rPr>
                <w:rFonts w:ascii="Times New Roman" w:hAnsi="Times New Roman" w:cs="Times New Roman"/>
                <w:bCs/>
                <w:sz w:val="24"/>
                <w:szCs w:val="24"/>
              </w:rPr>
              <w:t xml:space="preserve"> Это - </w:t>
            </w:r>
          </w:p>
        </w:tc>
        <w:tc>
          <w:tcPr>
            <w:tcW w:w="1389" w:type="pct"/>
          </w:tcPr>
          <w:p w14:paraId="2285902A" w14:textId="77777777" w:rsidR="00081A97" w:rsidRPr="00573D19" w:rsidRDefault="00D72D24" w:rsidP="002E75F4">
            <w:pPr>
              <w:pStyle w:val="ad"/>
              <w:rPr>
                <w:rFonts w:ascii="Times New Roman" w:hAnsi="Times New Roman" w:cs="Times New Roman"/>
                <w:bCs/>
                <w:sz w:val="24"/>
                <w:szCs w:val="24"/>
              </w:rPr>
            </w:pPr>
            <w:r w:rsidRPr="00573D19">
              <w:rPr>
                <w:rFonts w:ascii="Times New Roman" w:hAnsi="Times New Roman" w:cs="Times New Roman"/>
                <w:bCs/>
                <w:sz w:val="24"/>
                <w:szCs w:val="24"/>
              </w:rPr>
              <w:t>В</w:t>
            </w:r>
            <w:r w:rsidR="00A944EC" w:rsidRPr="00573D19">
              <w:rPr>
                <w:rFonts w:ascii="Times New Roman" w:hAnsi="Times New Roman" w:cs="Times New Roman"/>
                <w:bCs/>
                <w:sz w:val="24"/>
                <w:szCs w:val="24"/>
              </w:rPr>
              <w:t>.</w:t>
            </w:r>
            <w:r w:rsidRPr="00573D19">
              <w:rPr>
                <w:rFonts w:ascii="Times New Roman" w:eastAsia="Times New Roman" w:hAnsi="Times New Roman" w:cs="Times New Roman"/>
                <w:bCs/>
                <w:sz w:val="24"/>
                <w:szCs w:val="24"/>
              </w:rPr>
              <w:t xml:space="preserve"> </w:t>
            </w:r>
            <w:r w:rsidR="00AC5399" w:rsidRPr="00573D19">
              <w:rPr>
                <w:rFonts w:ascii="Times New Roman" w:eastAsia="Times New Roman" w:hAnsi="Times New Roman" w:cs="Times New Roman"/>
                <w:bCs/>
                <w:sz w:val="24"/>
                <w:szCs w:val="24"/>
              </w:rPr>
              <w:t>Пирамида Франклина</w:t>
            </w:r>
          </w:p>
        </w:tc>
      </w:tr>
      <w:tr w:rsidR="00855332" w:rsidRPr="00433874" w14:paraId="69197BDF" w14:textId="77777777" w:rsidTr="00A944EC">
        <w:tc>
          <w:tcPr>
            <w:tcW w:w="3611" w:type="pct"/>
          </w:tcPr>
          <w:p w14:paraId="6DBF9C9D" w14:textId="77777777" w:rsidR="00081A97" w:rsidRPr="00573D19" w:rsidRDefault="00D72D24" w:rsidP="00C81FCC">
            <w:pPr>
              <w:pStyle w:val="ad"/>
              <w:rPr>
                <w:rFonts w:ascii="Times New Roman" w:hAnsi="Times New Roman" w:cs="Times New Roman"/>
                <w:bCs/>
                <w:sz w:val="24"/>
                <w:szCs w:val="24"/>
              </w:rPr>
            </w:pPr>
            <w:r w:rsidRPr="00573D19">
              <w:rPr>
                <w:rFonts w:ascii="Times New Roman" w:hAnsi="Times New Roman" w:cs="Times New Roman"/>
                <w:bCs/>
                <w:sz w:val="24"/>
                <w:szCs w:val="24"/>
              </w:rPr>
              <w:t xml:space="preserve">4. </w:t>
            </w:r>
            <w:r w:rsidR="00C81FCC" w:rsidRPr="00573D19">
              <w:rPr>
                <w:rFonts w:ascii="Times New Roman" w:hAnsi="Times New Roman" w:cs="Times New Roman"/>
                <w:bCs/>
                <w:sz w:val="24"/>
                <w:szCs w:val="24"/>
              </w:rPr>
              <w:t>Метод помогает расставить задачи по приоритету. Метод помогает понять, с чего начинать, но для организации самого рабочего процесса не подходит.</w:t>
            </w:r>
            <w:r w:rsidR="00125E9F" w:rsidRPr="00573D19">
              <w:rPr>
                <w:rFonts w:ascii="Times New Roman" w:hAnsi="Times New Roman" w:cs="Times New Roman"/>
                <w:bCs/>
                <w:sz w:val="24"/>
                <w:szCs w:val="24"/>
              </w:rPr>
              <w:t xml:space="preserve"> Это -</w:t>
            </w:r>
          </w:p>
        </w:tc>
        <w:tc>
          <w:tcPr>
            <w:tcW w:w="1389" w:type="pct"/>
          </w:tcPr>
          <w:p w14:paraId="6AE833D6" w14:textId="77777777" w:rsidR="00081A97" w:rsidRPr="00573D19" w:rsidRDefault="00D72D24" w:rsidP="00AC5399">
            <w:pPr>
              <w:pStyle w:val="ad"/>
              <w:jc w:val="both"/>
              <w:rPr>
                <w:rFonts w:ascii="Times New Roman" w:hAnsi="Times New Roman" w:cs="Times New Roman"/>
                <w:bCs/>
                <w:sz w:val="24"/>
                <w:szCs w:val="24"/>
              </w:rPr>
            </w:pPr>
            <w:r w:rsidRPr="00573D19">
              <w:rPr>
                <w:rFonts w:ascii="Times New Roman" w:hAnsi="Times New Roman" w:cs="Times New Roman"/>
                <w:bCs/>
                <w:sz w:val="24"/>
                <w:szCs w:val="24"/>
              </w:rPr>
              <w:t>Г</w:t>
            </w:r>
            <w:r w:rsidR="00A944EC" w:rsidRPr="00573D19">
              <w:rPr>
                <w:rFonts w:ascii="Times New Roman" w:hAnsi="Times New Roman" w:cs="Times New Roman"/>
                <w:bCs/>
                <w:sz w:val="24"/>
                <w:szCs w:val="24"/>
              </w:rPr>
              <w:t>.</w:t>
            </w:r>
            <w:r w:rsidRPr="00573D19">
              <w:rPr>
                <w:rFonts w:ascii="Times New Roman" w:eastAsia="Times New Roman" w:hAnsi="Times New Roman" w:cs="Times New Roman"/>
                <w:bCs/>
                <w:sz w:val="24"/>
                <w:szCs w:val="24"/>
              </w:rPr>
              <w:t xml:space="preserve"> </w:t>
            </w:r>
            <w:r w:rsidR="00AC5399" w:rsidRPr="00573D19">
              <w:rPr>
                <w:rFonts w:ascii="Times New Roman" w:eastAsia="Times New Roman" w:hAnsi="Times New Roman" w:cs="Times New Roman"/>
                <w:bCs/>
                <w:sz w:val="24"/>
                <w:szCs w:val="24"/>
              </w:rPr>
              <w:t>Метод Парето</w:t>
            </w:r>
          </w:p>
        </w:tc>
      </w:tr>
    </w:tbl>
    <w:p w14:paraId="11B1FFD8" w14:textId="77777777" w:rsidR="002E06A2" w:rsidRPr="00433874" w:rsidRDefault="002E06A2" w:rsidP="008303B2">
      <w:pPr>
        <w:pStyle w:val="ad"/>
        <w:jc w:val="both"/>
        <w:rPr>
          <w:rFonts w:ascii="Times New Roman" w:hAnsi="Times New Roman" w:cs="Times New Roman"/>
          <w:sz w:val="24"/>
          <w:szCs w:val="24"/>
        </w:rPr>
      </w:pPr>
    </w:p>
    <w:p w14:paraId="74B0AF2C"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bookmarkStart w:id="1463" w:name="_Hlk163560446_4"/>
      <w:r w:rsidRPr="00433874">
        <w:rPr>
          <w:rFonts w:ascii="Times New Roman" w:hAnsi="Times New Roman" w:cs="Times New Roman"/>
          <w:b/>
          <w:sz w:val="24"/>
          <w:szCs w:val="24"/>
        </w:rPr>
        <w:t>Запишите выбранные буквы под соответствующими цифрами.</w:t>
      </w:r>
    </w:p>
    <w:p w14:paraId="393D238B" w14:textId="0C6685DF"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7F365F5A" w14:textId="77777777" w:rsidTr="007730CD">
        <w:tc>
          <w:tcPr>
            <w:tcW w:w="1249" w:type="pct"/>
          </w:tcPr>
          <w:p w14:paraId="79896F5F"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8829496"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48B08BF"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4DB6173" w14:textId="77777777" w:rsidR="00125E9F"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09EE772" w14:textId="77777777" w:rsidTr="007730CD">
        <w:tc>
          <w:tcPr>
            <w:tcW w:w="1249" w:type="pct"/>
          </w:tcPr>
          <w:p w14:paraId="63F4F315" w14:textId="7D99C9E3" w:rsidR="00125E9F" w:rsidRPr="00433874" w:rsidRDefault="00125E9F" w:rsidP="007730CD">
            <w:pPr>
              <w:pStyle w:val="a4"/>
              <w:ind w:left="0"/>
              <w:jc w:val="center"/>
              <w:rPr>
                <w:rFonts w:ascii="Times New Roman" w:hAnsi="Times New Roman" w:cs="Times New Roman"/>
                <w:b/>
                <w:sz w:val="24"/>
                <w:szCs w:val="24"/>
              </w:rPr>
            </w:pPr>
          </w:p>
        </w:tc>
        <w:tc>
          <w:tcPr>
            <w:tcW w:w="1250" w:type="pct"/>
          </w:tcPr>
          <w:p w14:paraId="471E6257" w14:textId="7BBC3067" w:rsidR="00125E9F" w:rsidRPr="00433874" w:rsidRDefault="00125E9F" w:rsidP="007730CD">
            <w:pPr>
              <w:pStyle w:val="a4"/>
              <w:ind w:left="0"/>
              <w:jc w:val="center"/>
              <w:rPr>
                <w:rFonts w:ascii="Times New Roman" w:hAnsi="Times New Roman" w:cs="Times New Roman"/>
                <w:b/>
                <w:sz w:val="24"/>
                <w:szCs w:val="24"/>
              </w:rPr>
            </w:pPr>
          </w:p>
        </w:tc>
        <w:tc>
          <w:tcPr>
            <w:tcW w:w="1250" w:type="pct"/>
          </w:tcPr>
          <w:p w14:paraId="73AF8B27" w14:textId="7E28BBDE" w:rsidR="00125E9F" w:rsidRPr="00433874" w:rsidRDefault="00125E9F" w:rsidP="007730CD">
            <w:pPr>
              <w:pStyle w:val="a4"/>
              <w:ind w:left="0"/>
              <w:jc w:val="center"/>
              <w:rPr>
                <w:rFonts w:ascii="Times New Roman" w:hAnsi="Times New Roman" w:cs="Times New Roman"/>
                <w:b/>
                <w:sz w:val="24"/>
                <w:szCs w:val="24"/>
              </w:rPr>
            </w:pPr>
          </w:p>
        </w:tc>
        <w:tc>
          <w:tcPr>
            <w:tcW w:w="1251" w:type="pct"/>
          </w:tcPr>
          <w:p w14:paraId="307A586C" w14:textId="542A8477" w:rsidR="00125E9F" w:rsidRPr="00433874" w:rsidRDefault="00125E9F" w:rsidP="007730CD">
            <w:pPr>
              <w:pStyle w:val="a4"/>
              <w:ind w:left="0"/>
              <w:jc w:val="center"/>
              <w:rPr>
                <w:rFonts w:ascii="Times New Roman" w:hAnsi="Times New Roman" w:cs="Times New Roman"/>
                <w:b/>
                <w:sz w:val="24"/>
                <w:szCs w:val="24"/>
              </w:rPr>
            </w:pPr>
          </w:p>
        </w:tc>
      </w:tr>
    </w:tbl>
    <w:p w14:paraId="149D6F5F" w14:textId="77777777" w:rsidR="008C31B0" w:rsidRPr="00433874" w:rsidRDefault="008C31B0" w:rsidP="00A944EC">
      <w:pPr>
        <w:shd w:val="clear" w:color="auto" w:fill="FFFFFF"/>
        <w:spacing w:after="0" w:line="240" w:lineRule="auto"/>
        <w:ind w:firstLine="708"/>
        <w:jc w:val="both"/>
        <w:rPr>
          <w:rFonts w:ascii="Times New Roman" w:hAnsi="Times New Roman" w:cs="Times New Roman"/>
          <w:b/>
          <w:sz w:val="24"/>
          <w:szCs w:val="24"/>
        </w:rPr>
      </w:pPr>
    </w:p>
    <w:p w14:paraId="4B21F3CE" w14:textId="0FE30E04"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092F52F" w14:textId="77777777" w:rsidR="00A944EC" w:rsidRPr="00433874" w:rsidRDefault="00D72D24" w:rsidP="00A944EC">
      <w:pPr>
        <w:pStyle w:val="ad"/>
        <w:ind w:left="142"/>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463"/>
      <w:r w:rsidRPr="00433874">
        <w:rPr>
          <w:rFonts w:ascii="Times New Roman" w:hAnsi="Times New Roman" w:cs="Times New Roman"/>
          <w:b/>
          <w:bCs/>
          <w:sz w:val="24"/>
          <w:szCs w:val="24"/>
        </w:rPr>
        <w:t xml:space="preserve"> </w:t>
      </w:r>
    </w:p>
    <w:p w14:paraId="50D4F3A0" w14:textId="77777777" w:rsidR="008303B2" w:rsidRPr="00433874" w:rsidRDefault="00D72D24" w:rsidP="00A944EC">
      <w:pPr>
        <w:pStyle w:val="ad"/>
        <w:ind w:left="142" w:firstLine="566"/>
        <w:jc w:val="both"/>
        <w:rPr>
          <w:rFonts w:ascii="Times New Roman" w:hAnsi="Times New Roman" w:cs="Times New Roman"/>
          <w:b/>
          <w:bCs/>
          <w:sz w:val="24"/>
          <w:szCs w:val="24"/>
        </w:rPr>
      </w:pPr>
      <w:r w:rsidRPr="00433874">
        <w:rPr>
          <w:rFonts w:ascii="Times New Roman" w:hAnsi="Times New Roman" w:cs="Times New Roman"/>
          <w:b/>
          <w:bCs/>
          <w:sz w:val="24"/>
          <w:szCs w:val="24"/>
        </w:rPr>
        <w:t>__________ </w:t>
      </w:r>
      <w:r w:rsidRPr="00433874">
        <w:rPr>
          <w:rFonts w:ascii="Times New Roman" w:hAnsi="Times New Roman" w:cs="Times New Roman"/>
          <w:sz w:val="24"/>
          <w:szCs w:val="24"/>
        </w:rPr>
        <w:t>— постоянное откладывание дел на потом, нежелание выполнять определенные обязанности.</w:t>
      </w:r>
      <w:r w:rsidRPr="00433874">
        <w:rPr>
          <w:rFonts w:ascii="Times New Roman" w:hAnsi="Times New Roman" w:cs="Times New Roman"/>
          <w:b/>
          <w:bCs/>
          <w:sz w:val="24"/>
          <w:szCs w:val="24"/>
        </w:rPr>
        <w:t xml:space="preserve">  </w:t>
      </w:r>
    </w:p>
    <w:p w14:paraId="6AAC4555" w14:textId="77777777" w:rsidR="00A944EC" w:rsidRPr="00433874" w:rsidRDefault="00A944EC" w:rsidP="00A944EC">
      <w:pPr>
        <w:pStyle w:val="a4"/>
        <w:spacing w:after="0" w:line="240" w:lineRule="auto"/>
        <w:jc w:val="both"/>
        <w:rPr>
          <w:rFonts w:ascii="Times New Roman" w:hAnsi="Times New Roman" w:cs="Times New Roman"/>
          <w:sz w:val="24"/>
          <w:szCs w:val="24"/>
          <w:shd w:val="clear" w:color="auto" w:fill="FFFFFF"/>
        </w:rPr>
      </w:pPr>
    </w:p>
    <w:p w14:paraId="6DECB20E"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bookmarkStart w:id="1464" w:name="_Hlk162523190_8"/>
      <w:r w:rsidRPr="00433874">
        <w:rPr>
          <w:rFonts w:ascii="Times New Roman" w:hAnsi="Times New Roman" w:cs="Times New Roman"/>
          <w:b/>
          <w:sz w:val="24"/>
          <w:szCs w:val="24"/>
        </w:rPr>
        <w:t xml:space="preserve">6. </w:t>
      </w:r>
      <w:bookmarkEnd w:id="1464"/>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2C77BDAC"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8B42942" w14:textId="77777777" w:rsidR="00704D83" w:rsidRPr="00433874" w:rsidRDefault="00D72D24" w:rsidP="00125E9F">
      <w:pPr>
        <w:shd w:val="clear" w:color="auto" w:fill="FFFFFF"/>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Это разновидность неосознаваемого, проявляющегося в мотивационно образной активности, связанной с решением сложных задач, со стремлением нахождения путей и способов выхода индивида из трудных ситуаций.</w:t>
      </w:r>
      <w:r w:rsidRPr="00433874">
        <w:rPr>
          <w:rFonts w:ascii="Times New Roman" w:hAnsi="Times New Roman" w:cs="Times New Roman"/>
          <w:iCs/>
          <w:sz w:val="24"/>
          <w:szCs w:val="24"/>
          <w:shd w:val="clear" w:color="auto" w:fill="FFFFFF"/>
        </w:rPr>
        <w:t xml:space="preserve"> Проявляется у людей при преодолении возникших мировоззренческих противоречий, при формировании гипотез, замыслов, в догадках и инсайтах.  О какой категории психологической теории идет речь?</w:t>
      </w:r>
    </w:p>
    <w:p w14:paraId="2ACE6B71"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4BFC9588"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4016730" w14:textId="77777777" w:rsidR="004A0A9F"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lastRenderedPageBreak/>
        <w:t xml:space="preserve">На основе закономерностей, проявляемых различными совокупностями качественных характеристик высшей нервной деятельности, выделены три типа личностей: мыслительный, художественный и средний. У гражданина </w:t>
      </w:r>
      <w:proofErr w:type="spellStart"/>
      <w:r w:rsidRPr="00433874">
        <w:rPr>
          <w:rFonts w:ascii="Times New Roman" w:hAnsi="Times New Roman"/>
          <w:iCs/>
          <w:sz w:val="24"/>
          <w:szCs w:val="24"/>
          <w:shd w:val="clear" w:color="auto" w:fill="FFFFFF"/>
        </w:rPr>
        <w:t>Рокина</w:t>
      </w:r>
      <w:proofErr w:type="spellEnd"/>
      <w:r w:rsidRPr="00433874">
        <w:rPr>
          <w:rFonts w:ascii="Times New Roman" w:hAnsi="Times New Roman"/>
          <w:iCs/>
          <w:sz w:val="24"/>
          <w:szCs w:val="24"/>
          <w:shd w:val="clear" w:color="auto" w:fill="FFFFFF"/>
        </w:rPr>
        <w:t xml:space="preserve"> П.А. преобладает активность второй сигнальной системы мозга левого полушария, он является весьма рассудительным человеком, склонным к детальному анализу жизненных явлений и к абстрактно-логическому мышлению. Его чувства и эмоциональные переживания отличаются умеренностью, сдержанностью. Он интересуется математикой, философией и научной деятельностью. К каком типу личностей относится </w:t>
      </w:r>
      <w:proofErr w:type="spellStart"/>
      <w:r w:rsidRPr="00433874">
        <w:rPr>
          <w:rFonts w:ascii="Times New Roman" w:hAnsi="Times New Roman"/>
          <w:iCs/>
          <w:sz w:val="24"/>
          <w:szCs w:val="24"/>
          <w:shd w:val="clear" w:color="auto" w:fill="FFFFFF"/>
        </w:rPr>
        <w:t>Рокин</w:t>
      </w:r>
      <w:proofErr w:type="spellEnd"/>
      <w:r w:rsidRPr="00433874">
        <w:rPr>
          <w:rFonts w:ascii="Times New Roman" w:hAnsi="Times New Roman"/>
          <w:iCs/>
          <w:sz w:val="24"/>
          <w:szCs w:val="24"/>
          <w:shd w:val="clear" w:color="auto" w:fill="FFFFFF"/>
        </w:rPr>
        <w:t xml:space="preserve"> П.А.?</w:t>
      </w:r>
    </w:p>
    <w:p w14:paraId="1E29E161" w14:textId="77777777" w:rsidR="0075759C" w:rsidRPr="00433874" w:rsidRDefault="0075759C" w:rsidP="00A944EC">
      <w:pPr>
        <w:spacing w:after="0" w:line="240" w:lineRule="auto"/>
        <w:jc w:val="both"/>
        <w:rPr>
          <w:sz w:val="24"/>
          <w:szCs w:val="24"/>
        </w:rPr>
      </w:pPr>
    </w:p>
    <w:p w14:paraId="47B7FE6F"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78A8CB00"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E80C7AA" w14:textId="77777777" w:rsidR="002A1C0D"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Калугин И.Т. -  современный менеджер в ООО «Лагуна». Каждый день ему приходится удерживать в голове до 60-70 больших и маленьких задач и дел, которые нужно обязательно решить или не забыть сделать. В результате этого сознание испытывает сильные нагрузки, часть информации теряется, забывается, "стирается" из памяти.</w:t>
      </w:r>
      <w:r w:rsidR="001C5744"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Назовите оптимальный способ, позволяющий упорядочить огромное количество напоминаний и задач, а также их перемещение.</w:t>
      </w:r>
    </w:p>
    <w:p w14:paraId="0EF4CE6D" w14:textId="77777777" w:rsidR="000D05AC" w:rsidRPr="00433874" w:rsidRDefault="000D05AC" w:rsidP="000D05AC">
      <w:pPr>
        <w:spacing w:after="0" w:line="240" w:lineRule="auto"/>
      </w:pPr>
    </w:p>
    <w:tbl>
      <w:tblPr>
        <w:tblW w:w="9424" w:type="dxa"/>
        <w:tblCellMar>
          <w:left w:w="0" w:type="dxa"/>
          <w:right w:w="0" w:type="dxa"/>
        </w:tblCellMar>
        <w:tblLook w:val="04A0" w:firstRow="1" w:lastRow="0" w:firstColumn="1" w:lastColumn="0" w:noHBand="0" w:noVBand="1"/>
      </w:tblPr>
      <w:tblGrid>
        <w:gridCol w:w="9424"/>
      </w:tblGrid>
      <w:tr w:rsidR="00855332" w:rsidRPr="00433874" w14:paraId="7023CEBC" w14:textId="77777777" w:rsidTr="00444791">
        <w:trPr>
          <w:trHeight w:hRule="exact" w:val="521"/>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FDE66" w14:textId="77777777" w:rsidR="007835BA" w:rsidRPr="00433874" w:rsidRDefault="00D72D24" w:rsidP="00444791">
            <w:pPr>
              <w:spacing w:after="0" w:line="240" w:lineRule="auto"/>
              <w:rPr>
                <w:sz w:val="19"/>
                <w:szCs w:val="19"/>
              </w:rPr>
            </w:pPr>
            <w:r w:rsidRPr="00433874">
              <w:rPr>
                <w:rFonts w:ascii="Times New Roman" w:hAnsi="Times New Roman" w:cs="Times New Roman"/>
                <w:b/>
                <w:color w:val="000000"/>
                <w:sz w:val="19"/>
                <w:szCs w:val="19"/>
              </w:rPr>
              <w:t>УК-6.3: Применяет способы управления своей познавательной деятельностью и удовлетворения образовательных интересов и потребностей</w:t>
            </w:r>
          </w:p>
        </w:tc>
      </w:tr>
      <w:tr w:rsidR="00855332" w:rsidRPr="00433874" w14:paraId="4DD27FE3"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F00C7" w14:textId="77777777" w:rsidR="007835BA" w:rsidRPr="00433874" w:rsidRDefault="00D72D24" w:rsidP="00444791">
            <w:pPr>
              <w:pStyle w:val="a7"/>
              <w:spacing w:after="80" w:afterAutospacing="0"/>
              <w:ind w:left="0"/>
              <w:jc w:val="both"/>
              <w:rPr>
                <w:rFonts w:ascii="Times New Roman" w:hAnsi="Times New Roman"/>
                <w:bCs/>
                <w:sz w:val="18"/>
                <w:szCs w:val="18"/>
              </w:rPr>
            </w:pPr>
            <w:r w:rsidRPr="00433874">
              <w:rPr>
                <w:rFonts w:ascii="Times New Roman" w:hAnsi="Times New Roman"/>
                <w:b/>
                <w:color w:val="000000"/>
                <w:sz w:val="18"/>
                <w:szCs w:val="18"/>
              </w:rPr>
              <w:t>Знать:</w:t>
            </w:r>
            <w:r w:rsidRPr="00433874">
              <w:rPr>
                <w:rFonts w:ascii="Times New Roman" w:hAnsi="Times New Roman"/>
                <w:bCs/>
                <w:sz w:val="18"/>
                <w:szCs w:val="18"/>
              </w:rPr>
              <w:t xml:space="preserve"> основы и принципы управления своей познавательной деятельностью</w:t>
            </w:r>
          </w:p>
          <w:p w14:paraId="428D9D26" w14:textId="77777777" w:rsidR="007835BA" w:rsidRPr="00433874" w:rsidRDefault="007835BA" w:rsidP="00444791">
            <w:pPr>
              <w:spacing w:after="0" w:line="240" w:lineRule="auto"/>
              <w:rPr>
                <w:sz w:val="19"/>
                <w:szCs w:val="19"/>
              </w:rPr>
            </w:pPr>
          </w:p>
        </w:tc>
      </w:tr>
      <w:tr w:rsidR="00855332" w:rsidRPr="00433874" w14:paraId="35D37FB6"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811370" w14:textId="77777777" w:rsidR="007835BA" w:rsidRPr="00433874" w:rsidRDefault="00D72D24" w:rsidP="00444791">
            <w:pPr>
              <w:spacing w:after="0" w:line="240" w:lineRule="auto"/>
              <w:rPr>
                <w:sz w:val="19"/>
                <w:szCs w:val="19"/>
              </w:rPr>
            </w:pPr>
            <w:r w:rsidRPr="00433874">
              <w:rPr>
                <w:rFonts w:ascii="Times New Roman" w:hAnsi="Times New Roman" w:cs="Times New Roman"/>
                <w:b/>
                <w:color w:val="000000"/>
                <w:sz w:val="18"/>
                <w:szCs w:val="18"/>
              </w:rPr>
              <w:t>Уметь:</w:t>
            </w:r>
            <w:r w:rsidRPr="00433874">
              <w:rPr>
                <w:rFonts w:ascii="Times New Roman" w:hAnsi="Times New Roman" w:cs="Times New Roman"/>
                <w:bCs/>
                <w:sz w:val="18"/>
                <w:szCs w:val="18"/>
              </w:rPr>
              <w:t xml:space="preserve"> управлять своей познавательной деятельностью</w:t>
            </w:r>
          </w:p>
        </w:tc>
      </w:tr>
      <w:tr w:rsidR="00855332" w:rsidRPr="00433874" w14:paraId="16250332" w14:textId="77777777" w:rsidTr="007A4EA1">
        <w:trPr>
          <w:trHeight w:hRule="exact" w:val="324"/>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742A9" w14:textId="77777777" w:rsidR="007835BA" w:rsidRPr="00433874" w:rsidRDefault="00D72D24" w:rsidP="00444791">
            <w:pPr>
              <w:spacing w:after="0" w:line="240" w:lineRule="auto"/>
              <w:rPr>
                <w:sz w:val="19"/>
                <w:szCs w:val="19"/>
              </w:rPr>
            </w:pPr>
            <w:r w:rsidRPr="00433874">
              <w:rPr>
                <w:rFonts w:ascii="Times New Roman" w:hAnsi="Times New Roman" w:cs="Times New Roman"/>
                <w:b/>
                <w:color w:val="000000"/>
                <w:sz w:val="18"/>
                <w:szCs w:val="18"/>
              </w:rPr>
              <w:t>Владеть:</w:t>
            </w:r>
            <w:r w:rsidRPr="00433874">
              <w:rPr>
                <w:rFonts w:ascii="Times New Roman" w:hAnsi="Times New Roman" w:cs="Times New Roman"/>
                <w:bCs/>
                <w:sz w:val="18"/>
                <w:szCs w:val="18"/>
              </w:rPr>
              <w:t xml:space="preserve"> навыками </w:t>
            </w:r>
            <w:r w:rsidRPr="00433874">
              <w:rPr>
                <w:rFonts w:ascii="Times New Roman" w:hAnsi="Times New Roman" w:cs="Times New Roman"/>
                <w:sz w:val="18"/>
                <w:szCs w:val="18"/>
              </w:rPr>
              <w:t>удовлетворения образовательных интересов и потребностей</w:t>
            </w:r>
          </w:p>
        </w:tc>
      </w:tr>
      <w:tr w:rsidR="00855332" w:rsidRPr="00433874" w14:paraId="666EB192" w14:textId="77777777" w:rsidTr="007A4EA1">
        <w:trPr>
          <w:trHeight w:hRule="exact" w:val="285"/>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F858AD" w14:textId="77777777" w:rsidR="007835BA" w:rsidRPr="00433874" w:rsidRDefault="00D72D24" w:rsidP="00444791">
            <w:pPr>
              <w:spacing w:after="0" w:line="240" w:lineRule="auto"/>
              <w:jc w:val="both"/>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сущности управления своей познавательной деятельностью</w:t>
            </w:r>
          </w:p>
        </w:tc>
      </w:tr>
    </w:tbl>
    <w:p w14:paraId="3F9F2E3E" w14:textId="77777777" w:rsidR="007A4EA1" w:rsidRPr="00433874" w:rsidRDefault="007A4EA1" w:rsidP="00A944EC">
      <w:pPr>
        <w:pStyle w:val="ConsPlusNormal"/>
        <w:ind w:firstLine="360"/>
        <w:rPr>
          <w:rFonts w:ascii="Times New Roman" w:hAnsi="Times New Roman" w:cs="Times New Roman"/>
          <w:b/>
          <w:sz w:val="24"/>
          <w:szCs w:val="24"/>
        </w:rPr>
      </w:pPr>
      <w:bookmarkStart w:id="1465" w:name="_Hlk163037841_6"/>
      <w:bookmarkStart w:id="1466" w:name="_Hlk162523346_6"/>
    </w:p>
    <w:p w14:paraId="58BDD232"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35A18F"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465"/>
    </w:p>
    <w:bookmarkEnd w:id="1466"/>
    <w:p w14:paraId="758392CF" w14:textId="77777777" w:rsidR="00F734FF" w:rsidRPr="00433874" w:rsidRDefault="00D72D24" w:rsidP="00F734FF">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    1. Продолжите определение </w:t>
      </w:r>
      <w:proofErr w:type="spellStart"/>
      <w:r w:rsidRPr="00433874">
        <w:rPr>
          <w:rFonts w:ascii="Times New Roman" w:hAnsi="Times New Roman" w:cs="Times New Roman"/>
          <w:b/>
          <w:sz w:val="24"/>
          <w:szCs w:val="24"/>
        </w:rPr>
        <w:t>самоменеджмента</w:t>
      </w:r>
      <w:proofErr w:type="spellEnd"/>
      <w:r w:rsidRPr="00433874">
        <w:rPr>
          <w:rFonts w:ascii="Times New Roman" w:hAnsi="Times New Roman" w:cs="Times New Roman"/>
          <w:b/>
          <w:sz w:val="24"/>
          <w:szCs w:val="24"/>
        </w:rPr>
        <w:t xml:space="preserve">. </w:t>
      </w:r>
      <w:proofErr w:type="spellStart"/>
      <w:r w:rsidRPr="00433874">
        <w:rPr>
          <w:rFonts w:ascii="Times New Roman" w:hAnsi="Times New Roman" w:cs="Times New Roman"/>
          <w:b/>
          <w:sz w:val="24"/>
          <w:szCs w:val="24"/>
        </w:rPr>
        <w:t>Самоменеджмент</w:t>
      </w:r>
      <w:proofErr w:type="spellEnd"/>
      <w:r w:rsidRPr="00433874">
        <w:rPr>
          <w:rFonts w:ascii="Times New Roman" w:hAnsi="Times New Roman" w:cs="Times New Roman"/>
          <w:b/>
          <w:sz w:val="24"/>
          <w:szCs w:val="24"/>
        </w:rPr>
        <w:t xml:space="preserve"> -  это управление базовыми ресурсами личности, такими как:</w:t>
      </w:r>
    </w:p>
    <w:p w14:paraId="53A40150" w14:textId="77777777" w:rsidR="00F734FF" w:rsidRPr="00433874" w:rsidRDefault="00D72D24">
      <w:pPr>
        <w:pStyle w:val="a4"/>
        <w:numPr>
          <w:ilvl w:val="0"/>
          <w:numId w:val="37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материальные, финансовые, информационные ресурсы;</w:t>
      </w:r>
    </w:p>
    <w:p w14:paraId="55D34C7A" w14:textId="77777777" w:rsidR="00F734FF" w:rsidRPr="00433874" w:rsidRDefault="00D72D24">
      <w:pPr>
        <w:pStyle w:val="a4"/>
        <w:numPr>
          <w:ilvl w:val="0"/>
          <w:numId w:val="37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время, активность, платежеспособность, образованность;</w:t>
      </w:r>
    </w:p>
    <w:p w14:paraId="2629CC2C" w14:textId="77777777" w:rsidR="00F734FF" w:rsidRPr="00433874" w:rsidRDefault="00D72D24">
      <w:pPr>
        <w:pStyle w:val="a4"/>
        <w:numPr>
          <w:ilvl w:val="0"/>
          <w:numId w:val="37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время, деньги, здоровье;</w:t>
      </w:r>
    </w:p>
    <w:p w14:paraId="2C8A8462" w14:textId="77777777" w:rsidR="00F734FF" w:rsidRPr="00433874" w:rsidRDefault="00D72D24">
      <w:pPr>
        <w:pStyle w:val="a4"/>
        <w:numPr>
          <w:ilvl w:val="0"/>
          <w:numId w:val="372"/>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дом, семья, работа.</w:t>
      </w:r>
    </w:p>
    <w:p w14:paraId="42179052" w14:textId="77777777" w:rsidR="00A944EC" w:rsidRPr="00433874" w:rsidRDefault="00A944EC" w:rsidP="00F734FF">
      <w:pPr>
        <w:spacing w:after="0" w:line="240" w:lineRule="auto"/>
        <w:ind w:firstLine="60"/>
        <w:rPr>
          <w:rFonts w:ascii="Times New Roman" w:hAnsi="Times New Roman" w:cs="Times New Roman"/>
          <w:sz w:val="24"/>
          <w:szCs w:val="24"/>
        </w:rPr>
      </w:pPr>
    </w:p>
    <w:p w14:paraId="1D085F2D" w14:textId="77777777" w:rsidR="007A4EA1" w:rsidRPr="00433874" w:rsidRDefault="00D72D24" w:rsidP="007A4EA1">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6537FC77" w14:textId="5B2C3B05"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E93CFF"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E93CFF"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2FDD4722" w14:textId="77777777" w:rsidR="00F734FF" w:rsidRPr="00433874" w:rsidRDefault="00D72D24" w:rsidP="00F734FF">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 2. Основная цель </w:t>
      </w:r>
      <w:proofErr w:type="spellStart"/>
      <w:r w:rsidRPr="00433874">
        <w:rPr>
          <w:rFonts w:ascii="Times New Roman" w:hAnsi="Times New Roman" w:cs="Times New Roman"/>
          <w:b/>
          <w:sz w:val="24"/>
          <w:szCs w:val="24"/>
        </w:rPr>
        <w:t>самоменеджмента</w:t>
      </w:r>
      <w:proofErr w:type="spellEnd"/>
      <w:r w:rsidRPr="00433874">
        <w:rPr>
          <w:rFonts w:ascii="Times New Roman" w:hAnsi="Times New Roman" w:cs="Times New Roman"/>
          <w:b/>
          <w:sz w:val="24"/>
          <w:szCs w:val="24"/>
        </w:rPr>
        <w:t xml:space="preserve"> состоит в том, чтобы</w:t>
      </w:r>
    </w:p>
    <w:p w14:paraId="56FEBE63" w14:textId="77777777" w:rsidR="00F734FF" w:rsidRPr="00433874" w:rsidRDefault="00D72D24" w:rsidP="00F734FF">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    (выберите правильные ответы):</w:t>
      </w:r>
    </w:p>
    <w:p w14:paraId="05DAD068" w14:textId="77777777" w:rsidR="00F734FF" w:rsidRPr="00433874" w:rsidRDefault="00D72D24">
      <w:pPr>
        <w:pStyle w:val="a4"/>
        <w:numPr>
          <w:ilvl w:val="0"/>
          <w:numId w:val="373"/>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максимально использовать собственные возможности;</w:t>
      </w:r>
    </w:p>
    <w:p w14:paraId="3679E399" w14:textId="77777777" w:rsidR="00F734FF" w:rsidRPr="00433874" w:rsidRDefault="00D72D24">
      <w:pPr>
        <w:pStyle w:val="a4"/>
        <w:numPr>
          <w:ilvl w:val="0"/>
          <w:numId w:val="373"/>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увеличить свои доходы;</w:t>
      </w:r>
    </w:p>
    <w:p w14:paraId="7D1D38CC" w14:textId="77777777" w:rsidR="00F734FF" w:rsidRPr="00433874" w:rsidRDefault="00D72D24">
      <w:pPr>
        <w:pStyle w:val="a4"/>
        <w:numPr>
          <w:ilvl w:val="0"/>
          <w:numId w:val="373"/>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сознательно управлять течением своей жизни (самоопределяться);</w:t>
      </w:r>
    </w:p>
    <w:p w14:paraId="6518F09B" w14:textId="77777777" w:rsidR="00F734FF" w:rsidRPr="00433874" w:rsidRDefault="00D72D24">
      <w:pPr>
        <w:pStyle w:val="a4"/>
        <w:numPr>
          <w:ilvl w:val="0"/>
          <w:numId w:val="373"/>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преодолевать внешние обстоятельства как на работе, так и в личной жизни;</w:t>
      </w:r>
    </w:p>
    <w:p w14:paraId="2C2F3460" w14:textId="77777777" w:rsidR="00A944EC" w:rsidRPr="00433874" w:rsidRDefault="00A944EC" w:rsidP="00F734FF">
      <w:pPr>
        <w:spacing w:after="0" w:line="240" w:lineRule="auto"/>
        <w:ind w:firstLine="360"/>
        <w:rPr>
          <w:rFonts w:ascii="Times New Roman" w:hAnsi="Times New Roman" w:cs="Times New Roman"/>
          <w:sz w:val="24"/>
          <w:szCs w:val="24"/>
        </w:rPr>
      </w:pPr>
    </w:p>
    <w:p w14:paraId="29F90A16"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w:t>
      </w:r>
      <w:r w:rsidR="007A4EA1" w:rsidRPr="00433874">
        <w:rPr>
          <w:rFonts w:ascii="Times New Roman" w:hAnsi="Times New Roman" w:cs="Times New Roman"/>
          <w:b/>
          <w:sz w:val="24"/>
          <w:szCs w:val="24"/>
        </w:rPr>
        <w:t xml:space="preserve">нескольких </w:t>
      </w:r>
      <w:r w:rsidRPr="00433874">
        <w:rPr>
          <w:rFonts w:ascii="Times New Roman" w:hAnsi="Times New Roman" w:cs="Times New Roman"/>
          <w:b/>
          <w:sz w:val="24"/>
          <w:szCs w:val="24"/>
        </w:rPr>
        <w:t>верн</w:t>
      </w:r>
      <w:r w:rsidR="007A4EA1"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7A4EA1"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5204C535" w14:textId="4AE126A0"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E93CFF"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E93CFF"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1C0E6C94" w14:textId="77777777" w:rsidR="00F734FF" w:rsidRPr="00433874" w:rsidRDefault="00D72D24" w:rsidP="00F734FF">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  3. </w:t>
      </w:r>
      <w:proofErr w:type="spellStart"/>
      <w:r w:rsidRPr="00433874">
        <w:rPr>
          <w:rFonts w:ascii="Times New Roman" w:hAnsi="Times New Roman" w:cs="Times New Roman"/>
          <w:b/>
          <w:sz w:val="24"/>
          <w:szCs w:val="24"/>
        </w:rPr>
        <w:t>Самоменеджмент</w:t>
      </w:r>
      <w:proofErr w:type="spellEnd"/>
      <w:r w:rsidRPr="00433874">
        <w:rPr>
          <w:rFonts w:ascii="Times New Roman" w:hAnsi="Times New Roman" w:cs="Times New Roman"/>
          <w:b/>
          <w:sz w:val="24"/>
          <w:szCs w:val="24"/>
        </w:rPr>
        <w:t xml:space="preserve"> направлен на объекты управления (выберите правильные ответы):</w:t>
      </w:r>
    </w:p>
    <w:p w14:paraId="706839F0" w14:textId="77777777" w:rsidR="00F734FF" w:rsidRPr="00433874" w:rsidRDefault="00D72D24">
      <w:pPr>
        <w:pStyle w:val="a4"/>
        <w:numPr>
          <w:ilvl w:val="0"/>
          <w:numId w:val="374"/>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время,</w:t>
      </w:r>
    </w:p>
    <w:p w14:paraId="698393A9" w14:textId="77777777" w:rsidR="00F734FF" w:rsidRPr="00433874" w:rsidRDefault="00D72D24">
      <w:pPr>
        <w:pStyle w:val="a4"/>
        <w:numPr>
          <w:ilvl w:val="0"/>
          <w:numId w:val="374"/>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активность,</w:t>
      </w:r>
    </w:p>
    <w:p w14:paraId="77C4B4C0" w14:textId="77777777" w:rsidR="00F734FF" w:rsidRPr="00433874" w:rsidRDefault="00D72D24">
      <w:pPr>
        <w:pStyle w:val="a4"/>
        <w:numPr>
          <w:ilvl w:val="0"/>
          <w:numId w:val="374"/>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платежеспособность,</w:t>
      </w:r>
    </w:p>
    <w:p w14:paraId="50571B57" w14:textId="77777777" w:rsidR="00F734FF" w:rsidRPr="00433874" w:rsidRDefault="00D72D24">
      <w:pPr>
        <w:pStyle w:val="a4"/>
        <w:numPr>
          <w:ilvl w:val="0"/>
          <w:numId w:val="374"/>
        </w:num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образованность (интеллектуальные способности личности),</w:t>
      </w:r>
    </w:p>
    <w:p w14:paraId="55A6F8C6" w14:textId="77777777" w:rsidR="00A944EC" w:rsidRPr="00433874" w:rsidRDefault="00A944EC" w:rsidP="00A944EC">
      <w:pPr>
        <w:pStyle w:val="ad"/>
        <w:rPr>
          <w:rFonts w:ascii="Times New Roman" w:hAnsi="Times New Roman" w:cs="Times New Roman"/>
          <w:b/>
          <w:sz w:val="24"/>
          <w:szCs w:val="24"/>
        </w:rPr>
      </w:pPr>
    </w:p>
    <w:p w14:paraId="01A295D5" w14:textId="77777777"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bookmarkStart w:id="1467" w:name="_Hlk162523494_6"/>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55AADF2" w14:textId="77777777" w:rsidR="00A944EC" w:rsidRPr="00433874" w:rsidRDefault="00D72D24" w:rsidP="00A944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67"/>
    <w:p w14:paraId="12D00525" w14:textId="77777777" w:rsidR="00125E9F" w:rsidRPr="00433874" w:rsidRDefault="00125E9F" w:rsidP="00125E9F">
      <w:pPr>
        <w:pStyle w:val="ad"/>
        <w:rPr>
          <w:rFonts w:ascii="Times New Roman" w:hAnsi="Times New Roman" w:cs="Times New Roman"/>
          <w:b/>
          <w:sz w:val="24"/>
          <w:szCs w:val="24"/>
        </w:rPr>
      </w:pPr>
    </w:p>
    <w:p w14:paraId="51620E6B" w14:textId="77777777" w:rsidR="005273A6" w:rsidRPr="00433874" w:rsidRDefault="00D72D24" w:rsidP="00125E9F">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Подберите к видам </w:t>
      </w:r>
      <w:proofErr w:type="spellStart"/>
      <w:r w:rsidRPr="00433874">
        <w:rPr>
          <w:rFonts w:ascii="Times New Roman" w:hAnsi="Times New Roman" w:cs="Times New Roman"/>
          <w:b/>
          <w:sz w:val="24"/>
          <w:szCs w:val="24"/>
        </w:rPr>
        <w:t>хронофагов</w:t>
      </w:r>
      <w:proofErr w:type="spellEnd"/>
      <w:r w:rsidRPr="00433874">
        <w:rPr>
          <w:rFonts w:ascii="Times New Roman" w:hAnsi="Times New Roman" w:cs="Times New Roman"/>
          <w:b/>
          <w:sz w:val="24"/>
          <w:szCs w:val="24"/>
        </w:rPr>
        <w:t xml:space="preserve"> соответствующие им характеристики</w:t>
      </w:r>
    </w:p>
    <w:tbl>
      <w:tblPr>
        <w:tblStyle w:val="af2"/>
        <w:tblW w:w="5000" w:type="pct"/>
        <w:tblLook w:val="04A0" w:firstRow="1" w:lastRow="0" w:firstColumn="1" w:lastColumn="0" w:noHBand="0" w:noVBand="1"/>
      </w:tblPr>
      <w:tblGrid>
        <w:gridCol w:w="2779"/>
        <w:gridCol w:w="7074"/>
      </w:tblGrid>
      <w:tr w:rsidR="00855332" w:rsidRPr="00433874" w14:paraId="6A41DF22" w14:textId="77777777" w:rsidTr="007A4EA1">
        <w:trPr>
          <w:trHeight w:val="383"/>
        </w:trPr>
        <w:tc>
          <w:tcPr>
            <w:tcW w:w="1410" w:type="pct"/>
          </w:tcPr>
          <w:p w14:paraId="39CFFEA1" w14:textId="77777777" w:rsidR="007A4EA1" w:rsidRPr="00433874" w:rsidRDefault="00D72D24" w:rsidP="007A4EA1">
            <w:pPr>
              <w:pStyle w:val="ad"/>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90" w:type="pct"/>
          </w:tcPr>
          <w:p w14:paraId="7B684592" w14:textId="77777777" w:rsidR="007A4EA1" w:rsidRPr="00433874" w:rsidRDefault="00D72D24" w:rsidP="007A4EA1">
            <w:pPr>
              <w:pStyle w:val="ad"/>
              <w:jc w:val="center"/>
              <w:rPr>
                <w:rFonts w:ascii="Times New Roman" w:hAnsi="Times New Roman" w:cs="Times New Roman"/>
                <w:b/>
                <w:sz w:val="24"/>
                <w:szCs w:val="24"/>
              </w:rPr>
            </w:pPr>
            <w:r w:rsidRPr="00433874">
              <w:rPr>
                <w:rFonts w:ascii="Times New Roman" w:hAnsi="Times New Roman" w:cs="Times New Roman"/>
                <w:bCs/>
                <w:sz w:val="24"/>
                <w:szCs w:val="24"/>
              </w:rPr>
              <w:t>Окончание фразы</w:t>
            </w:r>
          </w:p>
        </w:tc>
      </w:tr>
      <w:tr w:rsidR="00855332" w:rsidRPr="00433874" w14:paraId="36CD8342" w14:textId="77777777" w:rsidTr="007A4EA1">
        <w:trPr>
          <w:trHeight w:val="765"/>
        </w:trPr>
        <w:tc>
          <w:tcPr>
            <w:tcW w:w="1410" w:type="pct"/>
          </w:tcPr>
          <w:p w14:paraId="7C1A072C" w14:textId="0194FC0D" w:rsidR="00024CAA" w:rsidRPr="00573D19" w:rsidRDefault="007F6BF2" w:rsidP="007F6BF2">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1. Прогнозируемые</w:t>
            </w:r>
          </w:p>
        </w:tc>
        <w:tc>
          <w:tcPr>
            <w:tcW w:w="3590" w:type="pct"/>
          </w:tcPr>
          <w:p w14:paraId="0D920B70" w14:textId="77777777" w:rsidR="00024CAA" w:rsidRPr="00573D19" w:rsidRDefault="00D72D24" w:rsidP="00EA3778">
            <w:pPr>
              <w:pStyle w:val="ad"/>
              <w:jc w:val="both"/>
              <w:rPr>
                <w:rFonts w:ascii="Times New Roman" w:eastAsia="Times New Roman" w:hAnsi="Times New Roman" w:cs="Times New Roman"/>
                <w:sz w:val="24"/>
                <w:szCs w:val="24"/>
              </w:rPr>
            </w:pPr>
            <w:r w:rsidRPr="00573D19">
              <w:rPr>
                <w:rFonts w:ascii="Times New Roman" w:hAnsi="Times New Roman" w:cs="Times New Roman"/>
                <w:b/>
                <w:sz w:val="24"/>
                <w:szCs w:val="24"/>
              </w:rPr>
              <w:t>А</w:t>
            </w:r>
            <w:r w:rsidR="007A4EA1" w:rsidRPr="00573D19">
              <w:rPr>
                <w:rFonts w:ascii="Times New Roman" w:hAnsi="Times New Roman" w:cs="Times New Roman"/>
                <w:b/>
                <w:sz w:val="24"/>
                <w:szCs w:val="24"/>
              </w:rPr>
              <w:t>.</w:t>
            </w:r>
            <w:r w:rsidRPr="00573D19">
              <w:rPr>
                <w:rFonts w:ascii="Times New Roman" w:eastAsia="Times New Roman" w:hAnsi="Times New Roman" w:cs="Times New Roman"/>
                <w:bCs/>
                <w:sz w:val="24"/>
                <w:szCs w:val="24"/>
              </w:rPr>
              <w:t xml:space="preserve"> </w:t>
            </w:r>
            <w:r w:rsidR="00EA3778" w:rsidRPr="00573D19">
              <w:rPr>
                <w:rFonts w:ascii="Times New Roman" w:eastAsia="Times New Roman" w:hAnsi="Times New Roman" w:cs="Times New Roman"/>
                <w:bCs/>
                <w:sz w:val="24"/>
                <w:szCs w:val="24"/>
              </w:rPr>
              <w:t>Те занятия, действия, обстоятельства, про которые вы сразу или после небольшого размышления можете сказать: это тратит мое время.</w:t>
            </w:r>
          </w:p>
        </w:tc>
      </w:tr>
      <w:tr w:rsidR="00855332" w:rsidRPr="00433874" w14:paraId="50394952" w14:textId="77777777" w:rsidTr="007A4EA1">
        <w:trPr>
          <w:trHeight w:val="437"/>
        </w:trPr>
        <w:tc>
          <w:tcPr>
            <w:tcW w:w="1410" w:type="pct"/>
          </w:tcPr>
          <w:p w14:paraId="05313DF7" w14:textId="7CC6A4B2" w:rsidR="00024CAA" w:rsidRPr="00573D19" w:rsidRDefault="007F6BF2" w:rsidP="007F6BF2">
            <w:pPr>
              <w:pStyle w:val="ad"/>
              <w:tabs>
                <w:tab w:val="left" w:pos="330"/>
              </w:tabs>
              <w:rPr>
                <w:rFonts w:ascii="Times New Roman" w:hAnsi="Times New Roman" w:cs="Times New Roman"/>
                <w:bCs/>
                <w:sz w:val="24"/>
                <w:szCs w:val="24"/>
              </w:rPr>
            </w:pPr>
            <w:r w:rsidRPr="00573D19">
              <w:rPr>
                <w:rFonts w:ascii="Times New Roman" w:hAnsi="Times New Roman" w:cs="Times New Roman"/>
                <w:bCs/>
                <w:iCs/>
                <w:sz w:val="24"/>
                <w:szCs w:val="24"/>
              </w:rPr>
              <w:t>2. Явные</w:t>
            </w:r>
          </w:p>
        </w:tc>
        <w:tc>
          <w:tcPr>
            <w:tcW w:w="3590" w:type="pct"/>
          </w:tcPr>
          <w:p w14:paraId="4D22EF0B" w14:textId="77777777" w:rsidR="00024CAA" w:rsidRPr="00573D19" w:rsidRDefault="00D72D24" w:rsidP="009D1471">
            <w:pPr>
              <w:pStyle w:val="ad"/>
              <w:jc w:val="both"/>
              <w:rPr>
                <w:rFonts w:ascii="Times New Roman" w:eastAsia="Times New Roman" w:hAnsi="Times New Roman" w:cs="Times New Roman"/>
                <w:sz w:val="24"/>
                <w:szCs w:val="24"/>
              </w:rPr>
            </w:pPr>
            <w:r w:rsidRPr="00573D19">
              <w:rPr>
                <w:rFonts w:ascii="Times New Roman" w:hAnsi="Times New Roman" w:cs="Times New Roman"/>
                <w:b/>
                <w:sz w:val="24"/>
                <w:szCs w:val="24"/>
              </w:rPr>
              <w:t>Б</w:t>
            </w:r>
            <w:r w:rsidR="007A4EA1" w:rsidRPr="00573D19">
              <w:rPr>
                <w:rFonts w:ascii="Times New Roman" w:hAnsi="Times New Roman" w:cs="Times New Roman"/>
                <w:b/>
                <w:sz w:val="24"/>
                <w:szCs w:val="24"/>
              </w:rPr>
              <w:t>.</w:t>
            </w:r>
            <w:r w:rsidRPr="00573D19">
              <w:rPr>
                <w:rFonts w:ascii="Times New Roman" w:eastAsia="Times New Roman" w:hAnsi="Times New Roman" w:cs="Times New Roman"/>
                <w:sz w:val="24"/>
                <w:szCs w:val="24"/>
              </w:rPr>
              <w:t xml:space="preserve">  </w:t>
            </w:r>
            <w:proofErr w:type="spellStart"/>
            <w:r w:rsidR="009D1471" w:rsidRPr="00573D19">
              <w:rPr>
                <w:rFonts w:ascii="Times New Roman" w:eastAsia="Times New Roman" w:hAnsi="Times New Roman" w:cs="Times New Roman"/>
                <w:sz w:val="24"/>
                <w:szCs w:val="24"/>
              </w:rPr>
              <w:t>Хронофаги</w:t>
            </w:r>
            <w:proofErr w:type="spellEnd"/>
            <w:r w:rsidR="009D1471" w:rsidRPr="00573D19">
              <w:rPr>
                <w:rFonts w:ascii="Times New Roman" w:eastAsia="Times New Roman" w:hAnsi="Times New Roman" w:cs="Times New Roman"/>
                <w:sz w:val="24"/>
                <w:szCs w:val="24"/>
              </w:rPr>
              <w:t xml:space="preserve">, которые можно заранее предсказать </w:t>
            </w:r>
          </w:p>
        </w:tc>
      </w:tr>
      <w:tr w:rsidR="00855332" w:rsidRPr="00433874" w14:paraId="5B894007" w14:textId="77777777" w:rsidTr="007A4EA1">
        <w:trPr>
          <w:trHeight w:val="557"/>
        </w:trPr>
        <w:tc>
          <w:tcPr>
            <w:tcW w:w="1410" w:type="pct"/>
          </w:tcPr>
          <w:p w14:paraId="40BE9DD7" w14:textId="7CE50255" w:rsidR="00024CAA" w:rsidRPr="00573D19" w:rsidRDefault="007F6BF2" w:rsidP="007F6BF2">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3. Неявные</w:t>
            </w:r>
          </w:p>
        </w:tc>
        <w:tc>
          <w:tcPr>
            <w:tcW w:w="3590" w:type="pct"/>
          </w:tcPr>
          <w:p w14:paraId="6BBA0CC8" w14:textId="77777777" w:rsidR="00024CAA" w:rsidRPr="00573D19" w:rsidRDefault="00D72D24" w:rsidP="00CF2637">
            <w:pPr>
              <w:pStyle w:val="ad"/>
              <w:jc w:val="both"/>
              <w:rPr>
                <w:rFonts w:ascii="Times New Roman" w:eastAsia="Times New Roman" w:hAnsi="Times New Roman" w:cs="Times New Roman"/>
                <w:sz w:val="24"/>
                <w:szCs w:val="24"/>
              </w:rPr>
            </w:pPr>
            <w:r w:rsidRPr="00573D19">
              <w:rPr>
                <w:rFonts w:ascii="Times New Roman" w:hAnsi="Times New Roman" w:cs="Times New Roman"/>
                <w:b/>
                <w:sz w:val="24"/>
                <w:szCs w:val="24"/>
              </w:rPr>
              <w:t>В</w:t>
            </w:r>
            <w:r w:rsidR="007A4EA1" w:rsidRPr="00573D19">
              <w:rPr>
                <w:rFonts w:ascii="Times New Roman" w:hAnsi="Times New Roman" w:cs="Times New Roman"/>
                <w:b/>
                <w:sz w:val="24"/>
                <w:szCs w:val="24"/>
              </w:rPr>
              <w:t>.</w:t>
            </w:r>
            <w:r w:rsidRPr="00573D19">
              <w:rPr>
                <w:rFonts w:ascii="Times New Roman" w:eastAsia="Times New Roman" w:hAnsi="Times New Roman" w:cs="Times New Roman"/>
                <w:bCs/>
                <w:sz w:val="24"/>
                <w:szCs w:val="24"/>
              </w:rPr>
              <w:t> </w:t>
            </w:r>
            <w:r w:rsidR="00EA3778" w:rsidRPr="00573D19">
              <w:rPr>
                <w:rFonts w:ascii="Times New Roman" w:eastAsia="Times New Roman" w:hAnsi="Times New Roman" w:cs="Times New Roman"/>
                <w:bCs/>
                <w:sz w:val="24"/>
                <w:szCs w:val="24"/>
              </w:rPr>
              <w:t xml:space="preserve">Ваши личные </w:t>
            </w:r>
            <w:proofErr w:type="spellStart"/>
            <w:r w:rsidR="00EA3778" w:rsidRPr="00573D19">
              <w:rPr>
                <w:rFonts w:ascii="Times New Roman" w:eastAsia="Times New Roman" w:hAnsi="Times New Roman" w:cs="Times New Roman"/>
                <w:bCs/>
                <w:sz w:val="24"/>
                <w:szCs w:val="24"/>
              </w:rPr>
              <w:t>хронофаги</w:t>
            </w:r>
            <w:proofErr w:type="spellEnd"/>
            <w:r w:rsidR="00EA3778" w:rsidRPr="00573D19">
              <w:rPr>
                <w:rFonts w:ascii="Times New Roman" w:eastAsia="Times New Roman" w:hAnsi="Times New Roman" w:cs="Times New Roman"/>
                <w:bCs/>
                <w:sz w:val="24"/>
                <w:szCs w:val="24"/>
              </w:rPr>
              <w:t>, продиктованные вашим образом жизни, особенностями вашего характера.</w:t>
            </w:r>
          </w:p>
        </w:tc>
      </w:tr>
      <w:tr w:rsidR="00855332" w:rsidRPr="00433874" w14:paraId="04E3156C" w14:textId="77777777" w:rsidTr="007A4EA1">
        <w:trPr>
          <w:trHeight w:val="765"/>
        </w:trPr>
        <w:tc>
          <w:tcPr>
            <w:tcW w:w="1410" w:type="pct"/>
          </w:tcPr>
          <w:p w14:paraId="3B6A319F" w14:textId="76027E53" w:rsidR="00024CAA" w:rsidRPr="00573D19" w:rsidRDefault="007F6BF2" w:rsidP="007F6BF2">
            <w:pPr>
              <w:pStyle w:val="ad"/>
              <w:tabs>
                <w:tab w:val="left" w:pos="330"/>
              </w:tabs>
              <w:rPr>
                <w:rFonts w:ascii="Times New Roman" w:hAnsi="Times New Roman" w:cs="Times New Roman"/>
                <w:bCs/>
                <w:sz w:val="24"/>
                <w:szCs w:val="24"/>
              </w:rPr>
            </w:pPr>
            <w:r w:rsidRPr="00573D19">
              <w:rPr>
                <w:rFonts w:ascii="Times New Roman" w:hAnsi="Times New Roman" w:cs="Times New Roman"/>
                <w:bCs/>
                <w:sz w:val="24"/>
                <w:szCs w:val="24"/>
              </w:rPr>
              <w:t>4. Индивидуальные</w:t>
            </w:r>
          </w:p>
        </w:tc>
        <w:tc>
          <w:tcPr>
            <w:tcW w:w="3590" w:type="pct"/>
          </w:tcPr>
          <w:p w14:paraId="73FE7BDF" w14:textId="77777777" w:rsidR="00024CAA" w:rsidRPr="00573D19" w:rsidRDefault="00D72D24" w:rsidP="00CF2637">
            <w:pPr>
              <w:pStyle w:val="ad"/>
              <w:jc w:val="both"/>
              <w:rPr>
                <w:rFonts w:ascii="Times New Roman" w:eastAsia="Times New Roman" w:hAnsi="Times New Roman" w:cs="Times New Roman"/>
                <w:bCs/>
                <w:sz w:val="24"/>
                <w:szCs w:val="24"/>
              </w:rPr>
            </w:pPr>
            <w:r w:rsidRPr="00573D19">
              <w:rPr>
                <w:rFonts w:ascii="Times New Roman" w:hAnsi="Times New Roman" w:cs="Times New Roman"/>
                <w:b/>
                <w:sz w:val="24"/>
                <w:szCs w:val="24"/>
              </w:rPr>
              <w:t>Г</w:t>
            </w:r>
            <w:r w:rsidR="007A4EA1" w:rsidRPr="00573D19">
              <w:rPr>
                <w:rFonts w:ascii="Times New Roman" w:hAnsi="Times New Roman" w:cs="Times New Roman"/>
                <w:b/>
                <w:sz w:val="24"/>
                <w:szCs w:val="24"/>
              </w:rPr>
              <w:t>.</w:t>
            </w:r>
            <w:r w:rsidRPr="00573D19">
              <w:rPr>
                <w:rFonts w:ascii="Times New Roman" w:eastAsia="Times New Roman" w:hAnsi="Times New Roman" w:cs="Times New Roman"/>
                <w:bCs/>
                <w:sz w:val="24"/>
                <w:szCs w:val="24"/>
              </w:rPr>
              <w:t xml:space="preserve"> </w:t>
            </w:r>
            <w:r w:rsidR="00EA3778" w:rsidRPr="00573D19">
              <w:rPr>
                <w:rFonts w:ascii="Times New Roman" w:eastAsia="Times New Roman" w:hAnsi="Times New Roman" w:cs="Times New Roman"/>
                <w:bCs/>
                <w:sz w:val="24"/>
                <w:szCs w:val="24"/>
              </w:rPr>
              <w:t>Внутренние установки, убеждения, черты характера, которые ведут к тому, что вы зря тратите время, хотя могли бы провести его продуктивнее или приятнее.</w:t>
            </w:r>
          </w:p>
        </w:tc>
      </w:tr>
    </w:tbl>
    <w:p w14:paraId="16B98A02" w14:textId="77777777" w:rsidR="007A4EA1" w:rsidRPr="00433874" w:rsidRDefault="007A4EA1" w:rsidP="00A944EC">
      <w:pPr>
        <w:shd w:val="clear" w:color="auto" w:fill="FFFFFF"/>
        <w:spacing w:after="0" w:line="240" w:lineRule="auto"/>
        <w:jc w:val="both"/>
        <w:rPr>
          <w:rFonts w:ascii="Times New Roman" w:hAnsi="Times New Roman" w:cs="Times New Roman"/>
          <w:b/>
          <w:sz w:val="24"/>
          <w:szCs w:val="24"/>
        </w:rPr>
      </w:pPr>
      <w:bookmarkStart w:id="1468" w:name="_Hlk162872066_6"/>
      <w:bookmarkStart w:id="1469" w:name="_Hlk162523557_6"/>
    </w:p>
    <w:p w14:paraId="66F023EC" w14:textId="77777777" w:rsidR="00A944EC" w:rsidRPr="00433874" w:rsidRDefault="00D72D24" w:rsidP="00A944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468"/>
    <w:p w14:paraId="259F1397" w14:textId="2EAB9998" w:rsidR="00A944EC" w:rsidRPr="00433874" w:rsidRDefault="00A944EC" w:rsidP="00A944EC">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8F1E2E1" w14:textId="77777777" w:rsidTr="007730CD">
        <w:tc>
          <w:tcPr>
            <w:tcW w:w="1249" w:type="pct"/>
          </w:tcPr>
          <w:p w14:paraId="62BF4F2F" w14:textId="77777777" w:rsidR="00A944EC" w:rsidRPr="00433874" w:rsidRDefault="00D72D24" w:rsidP="007730CD">
            <w:pPr>
              <w:pStyle w:val="a4"/>
              <w:ind w:left="0"/>
              <w:jc w:val="center"/>
              <w:rPr>
                <w:rFonts w:ascii="Times New Roman" w:hAnsi="Times New Roman" w:cs="Times New Roman"/>
                <w:b/>
                <w:sz w:val="24"/>
                <w:szCs w:val="24"/>
              </w:rPr>
            </w:pPr>
            <w:bookmarkStart w:id="1470" w:name="_Hlk162872098_6"/>
            <w:r w:rsidRPr="00433874">
              <w:rPr>
                <w:rFonts w:ascii="Times New Roman" w:hAnsi="Times New Roman" w:cs="Times New Roman"/>
                <w:b/>
                <w:sz w:val="24"/>
                <w:szCs w:val="24"/>
              </w:rPr>
              <w:t>1</w:t>
            </w:r>
          </w:p>
        </w:tc>
        <w:tc>
          <w:tcPr>
            <w:tcW w:w="1250" w:type="pct"/>
          </w:tcPr>
          <w:p w14:paraId="604DBB47" w14:textId="77777777" w:rsidR="00A944EC"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11680A4" w14:textId="77777777" w:rsidR="00A944EC"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751D1FE" w14:textId="77777777" w:rsidR="00A944EC" w:rsidRPr="00433874" w:rsidRDefault="00D72D24" w:rsidP="007730CD">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8A66F2B" w14:textId="77777777" w:rsidTr="007730CD">
        <w:tc>
          <w:tcPr>
            <w:tcW w:w="1249" w:type="pct"/>
          </w:tcPr>
          <w:p w14:paraId="129990E8" w14:textId="6FF9FB54" w:rsidR="00A944EC" w:rsidRPr="00433874" w:rsidRDefault="00A944EC" w:rsidP="007730CD">
            <w:pPr>
              <w:pStyle w:val="a4"/>
              <w:ind w:left="0"/>
              <w:jc w:val="center"/>
              <w:rPr>
                <w:rFonts w:ascii="Times New Roman" w:hAnsi="Times New Roman" w:cs="Times New Roman"/>
                <w:b/>
                <w:sz w:val="24"/>
                <w:szCs w:val="24"/>
              </w:rPr>
            </w:pPr>
          </w:p>
        </w:tc>
        <w:tc>
          <w:tcPr>
            <w:tcW w:w="1250" w:type="pct"/>
          </w:tcPr>
          <w:p w14:paraId="2858CC7B" w14:textId="14111FB4" w:rsidR="00A944EC" w:rsidRPr="00433874" w:rsidRDefault="00A944EC" w:rsidP="007730CD">
            <w:pPr>
              <w:pStyle w:val="a4"/>
              <w:ind w:left="0"/>
              <w:jc w:val="center"/>
              <w:rPr>
                <w:rFonts w:ascii="Times New Roman" w:hAnsi="Times New Roman" w:cs="Times New Roman"/>
                <w:b/>
                <w:sz w:val="24"/>
                <w:szCs w:val="24"/>
              </w:rPr>
            </w:pPr>
          </w:p>
        </w:tc>
        <w:tc>
          <w:tcPr>
            <w:tcW w:w="1250" w:type="pct"/>
          </w:tcPr>
          <w:p w14:paraId="71A94700" w14:textId="38AE5C21" w:rsidR="00A944EC" w:rsidRPr="00433874" w:rsidRDefault="00A944EC" w:rsidP="007730CD">
            <w:pPr>
              <w:pStyle w:val="a4"/>
              <w:ind w:left="0"/>
              <w:jc w:val="center"/>
              <w:rPr>
                <w:rFonts w:ascii="Times New Roman" w:hAnsi="Times New Roman" w:cs="Times New Roman"/>
                <w:b/>
                <w:sz w:val="24"/>
                <w:szCs w:val="24"/>
              </w:rPr>
            </w:pPr>
          </w:p>
        </w:tc>
        <w:tc>
          <w:tcPr>
            <w:tcW w:w="1251" w:type="pct"/>
          </w:tcPr>
          <w:p w14:paraId="0615AD4F" w14:textId="08301BFD" w:rsidR="00A944EC" w:rsidRPr="00433874" w:rsidRDefault="00A944EC" w:rsidP="007730CD">
            <w:pPr>
              <w:pStyle w:val="a4"/>
              <w:ind w:left="0"/>
              <w:jc w:val="center"/>
              <w:rPr>
                <w:rFonts w:ascii="Times New Roman" w:hAnsi="Times New Roman" w:cs="Times New Roman"/>
                <w:b/>
                <w:sz w:val="24"/>
                <w:szCs w:val="24"/>
              </w:rPr>
            </w:pPr>
          </w:p>
        </w:tc>
      </w:tr>
      <w:bookmarkEnd w:id="1469"/>
      <w:bookmarkEnd w:id="1470"/>
    </w:tbl>
    <w:p w14:paraId="74037253" w14:textId="77777777" w:rsidR="005273A6" w:rsidRPr="00433874" w:rsidRDefault="005273A6" w:rsidP="005273A6">
      <w:pPr>
        <w:pStyle w:val="ad"/>
        <w:jc w:val="both"/>
        <w:rPr>
          <w:rFonts w:ascii="Times New Roman" w:hAnsi="Times New Roman" w:cs="Times New Roman"/>
          <w:sz w:val="24"/>
          <w:szCs w:val="24"/>
        </w:rPr>
      </w:pPr>
    </w:p>
    <w:p w14:paraId="4345D2B6" w14:textId="77777777" w:rsidR="00A944EC" w:rsidRPr="00433874" w:rsidRDefault="00D72D24" w:rsidP="00A944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8B173FF" w14:textId="77777777" w:rsidR="00A944EC" w:rsidRPr="00433874" w:rsidRDefault="00D72D24" w:rsidP="00A944EC">
      <w:pPr>
        <w:pStyle w:val="ad"/>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7ABBDC58" w14:textId="77777777" w:rsidR="005273A6" w:rsidRPr="00433874" w:rsidRDefault="00D72D24" w:rsidP="00A944EC">
      <w:pPr>
        <w:pStyle w:val="ad"/>
        <w:rPr>
          <w:rFonts w:ascii="Times New Roman" w:hAnsi="Times New Roman" w:cs="Times New Roman"/>
          <w:b/>
          <w:sz w:val="24"/>
          <w:szCs w:val="24"/>
        </w:rPr>
      </w:pPr>
      <w:r w:rsidRPr="00433874">
        <w:rPr>
          <w:rFonts w:ascii="Times New Roman" w:hAnsi="Times New Roman" w:cs="Times New Roman"/>
          <w:sz w:val="24"/>
          <w:szCs w:val="24"/>
        </w:rPr>
        <w:t>Валентность вознаграждения – это</w:t>
      </w:r>
      <w:r w:rsidRPr="00433874">
        <w:rPr>
          <w:rFonts w:ascii="Times New Roman" w:hAnsi="Times New Roman" w:cs="Times New Roman"/>
          <w:b/>
          <w:bCs/>
          <w:sz w:val="24"/>
          <w:szCs w:val="24"/>
        </w:rPr>
        <w:t xml:space="preserve"> </w:t>
      </w:r>
      <w:r w:rsidRPr="00433874">
        <w:rPr>
          <w:rFonts w:ascii="Times New Roman" w:hAnsi="Times New Roman" w:cs="Times New Roman"/>
          <w:b/>
          <w:sz w:val="24"/>
          <w:szCs w:val="24"/>
        </w:rPr>
        <w:t xml:space="preserve"> ______________________</w:t>
      </w:r>
    </w:p>
    <w:p w14:paraId="074CB0A2" w14:textId="77777777" w:rsidR="00D711AF" w:rsidRPr="00433874" w:rsidRDefault="00D711AF" w:rsidP="003A3BD4">
      <w:pPr>
        <w:pStyle w:val="ad"/>
        <w:rPr>
          <w:rFonts w:ascii="Times New Roman" w:hAnsi="Times New Roman" w:cs="Times New Roman"/>
          <w:sz w:val="24"/>
          <w:szCs w:val="24"/>
        </w:rPr>
      </w:pPr>
    </w:p>
    <w:p w14:paraId="2420FE09"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bookmarkStart w:id="1471" w:name="_Hlk162523823_5"/>
      <w:r w:rsidRPr="00433874">
        <w:rPr>
          <w:rFonts w:ascii="Times New Roman" w:hAnsi="Times New Roman" w:cs="Times New Roman"/>
          <w:b/>
          <w:sz w:val="24"/>
          <w:szCs w:val="24"/>
        </w:rPr>
        <w:t xml:space="preserve">6. </w:t>
      </w:r>
      <w:bookmarkEnd w:id="1471"/>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20BE682D"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3AF5612" w14:textId="77777777" w:rsidR="005273A6" w:rsidRPr="00433874" w:rsidRDefault="00D72D24" w:rsidP="00125E9F">
      <w:pPr>
        <w:shd w:val="clear" w:color="auto" w:fill="FFFFFF"/>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Научный сотрудник Афанасьев А.А. </w:t>
      </w:r>
      <w:r w:rsidR="00E324D2" w:rsidRPr="00433874">
        <w:rPr>
          <w:rFonts w:ascii="Times New Roman" w:hAnsi="Times New Roman" w:cs="Times New Roman"/>
          <w:bCs/>
          <w:sz w:val="24"/>
          <w:szCs w:val="24"/>
          <w:shd w:val="clear" w:color="auto" w:fill="FFFFFF"/>
        </w:rPr>
        <w:t xml:space="preserve">отличается замкнутостью и необщительностью. Он трудно и медленно сближается с людьми. В общении ведет себя настороженно, старается быть в «тени», при взаимодействии с новыми людьми смущается и теряется при установлении с ними контакта, застенчив и нерешителен. Для </w:t>
      </w:r>
      <w:r w:rsidRPr="00433874">
        <w:rPr>
          <w:rFonts w:ascii="Times New Roman" w:hAnsi="Times New Roman" w:cs="Times New Roman"/>
          <w:bCs/>
          <w:sz w:val="24"/>
          <w:szCs w:val="24"/>
          <w:shd w:val="clear" w:color="auto" w:fill="FFFFFF"/>
        </w:rPr>
        <w:t xml:space="preserve">него </w:t>
      </w:r>
      <w:r w:rsidR="00E324D2" w:rsidRPr="00433874">
        <w:rPr>
          <w:rFonts w:ascii="Times New Roman" w:hAnsi="Times New Roman" w:cs="Times New Roman"/>
          <w:bCs/>
          <w:sz w:val="24"/>
          <w:szCs w:val="24"/>
          <w:shd w:val="clear" w:color="auto" w:fill="FFFFFF"/>
        </w:rPr>
        <w:t xml:space="preserve"> характерны сдержанная и неуверенная мимика, тихая, негромкая речь и осторожные, робкие движения.</w:t>
      </w:r>
      <w:r w:rsidRPr="00433874">
        <w:rPr>
          <w:rFonts w:ascii="Times New Roman" w:hAnsi="Times New Roman" w:cs="Times New Roman"/>
          <w:bCs/>
          <w:sz w:val="24"/>
          <w:szCs w:val="24"/>
          <w:shd w:val="clear" w:color="auto" w:fill="FFFFFF"/>
        </w:rPr>
        <w:t xml:space="preserve"> К какому типу темпераментов следует отнести научного сотрудник</w:t>
      </w:r>
      <w:r w:rsidR="002C14E0" w:rsidRPr="00433874">
        <w:rPr>
          <w:rFonts w:ascii="Times New Roman" w:hAnsi="Times New Roman" w:cs="Times New Roman"/>
          <w:bCs/>
          <w:sz w:val="24"/>
          <w:szCs w:val="24"/>
          <w:shd w:val="clear" w:color="auto" w:fill="FFFFFF"/>
        </w:rPr>
        <w:t xml:space="preserve">а </w:t>
      </w:r>
      <w:r w:rsidRPr="00433874">
        <w:rPr>
          <w:rFonts w:ascii="Times New Roman" w:hAnsi="Times New Roman" w:cs="Times New Roman"/>
          <w:bCs/>
          <w:sz w:val="24"/>
          <w:szCs w:val="24"/>
          <w:shd w:val="clear" w:color="auto" w:fill="FFFFFF"/>
        </w:rPr>
        <w:t>Афанасьева А.А.?</w:t>
      </w:r>
    </w:p>
    <w:p w14:paraId="0138AB53" w14:textId="77777777" w:rsidR="007A4EA1" w:rsidRPr="00433874" w:rsidRDefault="007A4EA1" w:rsidP="007A4EA1">
      <w:pPr>
        <w:spacing w:after="0" w:line="240" w:lineRule="auto"/>
        <w:ind w:firstLine="360"/>
        <w:jc w:val="both"/>
        <w:rPr>
          <w:rFonts w:ascii="Times New Roman" w:hAnsi="Times New Roman"/>
          <w:sz w:val="24"/>
          <w:szCs w:val="24"/>
          <w:shd w:val="clear" w:color="auto" w:fill="FFFFFF"/>
        </w:rPr>
      </w:pPr>
    </w:p>
    <w:p w14:paraId="76115129"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11639313"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40E049D" w14:textId="77777777" w:rsidR="005273A6" w:rsidRPr="00433874" w:rsidRDefault="00D72D24" w:rsidP="007A4EA1">
      <w:pPr>
        <w:spacing w:after="0" w:line="240" w:lineRule="auto"/>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Рядовой бухгалтер Голубева В.А. </w:t>
      </w:r>
      <w:r w:rsidR="00415CDA" w:rsidRPr="00433874">
        <w:rPr>
          <w:rFonts w:ascii="Times New Roman" w:hAnsi="Times New Roman" w:cs="Times New Roman"/>
          <w:bCs/>
          <w:sz w:val="24"/>
          <w:szCs w:val="24"/>
          <w:shd w:val="clear" w:color="auto" w:fill="FFFFFF"/>
        </w:rPr>
        <w:t xml:space="preserve">характеризуется низкой контактностью в общении, замедленностью реакций. </w:t>
      </w:r>
      <w:r w:rsidRPr="00433874">
        <w:rPr>
          <w:rFonts w:ascii="Times New Roman" w:hAnsi="Times New Roman" w:cs="Times New Roman"/>
          <w:bCs/>
          <w:sz w:val="24"/>
          <w:szCs w:val="24"/>
          <w:shd w:val="clear" w:color="auto" w:fill="FFFFFF"/>
        </w:rPr>
        <w:t xml:space="preserve">Она </w:t>
      </w:r>
      <w:r w:rsidR="00415CDA" w:rsidRPr="00433874">
        <w:rPr>
          <w:rFonts w:ascii="Times New Roman" w:hAnsi="Times New Roman" w:cs="Times New Roman"/>
          <w:bCs/>
          <w:sz w:val="24"/>
          <w:szCs w:val="24"/>
          <w:shd w:val="clear" w:color="auto" w:fill="FFFFFF"/>
        </w:rPr>
        <w:t>склонн</w:t>
      </w:r>
      <w:r w:rsidRPr="00433874">
        <w:rPr>
          <w:rFonts w:ascii="Times New Roman" w:hAnsi="Times New Roman" w:cs="Times New Roman"/>
          <w:bCs/>
          <w:sz w:val="24"/>
          <w:szCs w:val="24"/>
          <w:shd w:val="clear" w:color="auto" w:fill="FFFFFF"/>
        </w:rPr>
        <w:t>а</w:t>
      </w:r>
      <w:r w:rsidR="00415CDA" w:rsidRPr="00433874">
        <w:rPr>
          <w:rFonts w:ascii="Times New Roman" w:hAnsi="Times New Roman" w:cs="Times New Roman"/>
          <w:bCs/>
          <w:sz w:val="24"/>
          <w:szCs w:val="24"/>
          <w:shd w:val="clear" w:color="auto" w:fill="FFFFFF"/>
        </w:rPr>
        <w:t xml:space="preserve"> к грубости, отлича</w:t>
      </w:r>
      <w:r w:rsidRPr="00433874">
        <w:rPr>
          <w:rFonts w:ascii="Times New Roman" w:hAnsi="Times New Roman" w:cs="Times New Roman"/>
          <w:bCs/>
          <w:sz w:val="24"/>
          <w:szCs w:val="24"/>
          <w:shd w:val="clear" w:color="auto" w:fill="FFFFFF"/>
        </w:rPr>
        <w:t>е</w:t>
      </w:r>
      <w:r w:rsidR="00415CDA" w:rsidRPr="00433874">
        <w:rPr>
          <w:rFonts w:ascii="Times New Roman" w:hAnsi="Times New Roman" w:cs="Times New Roman"/>
          <w:bCs/>
          <w:sz w:val="24"/>
          <w:szCs w:val="24"/>
          <w:shd w:val="clear" w:color="auto" w:fill="FFFFFF"/>
        </w:rPr>
        <w:t>тся особенностью создавать конфликтные ситуации, занудливостью и неуживчивостью в коллективе. В состоянии возбуждения он</w:t>
      </w:r>
      <w:r w:rsidRPr="00433874">
        <w:rPr>
          <w:rFonts w:ascii="Times New Roman" w:hAnsi="Times New Roman" w:cs="Times New Roman"/>
          <w:bCs/>
          <w:sz w:val="24"/>
          <w:szCs w:val="24"/>
          <w:shd w:val="clear" w:color="auto" w:fill="FFFFFF"/>
        </w:rPr>
        <w:t>а</w:t>
      </w:r>
      <w:r w:rsidR="00415CDA" w:rsidRPr="00433874">
        <w:rPr>
          <w:rFonts w:ascii="Times New Roman" w:hAnsi="Times New Roman" w:cs="Times New Roman"/>
          <w:bCs/>
          <w:sz w:val="24"/>
          <w:szCs w:val="24"/>
          <w:shd w:val="clear" w:color="auto" w:fill="FFFFFF"/>
        </w:rPr>
        <w:t xml:space="preserve"> нередко быва</w:t>
      </w:r>
      <w:r w:rsidRPr="00433874">
        <w:rPr>
          <w:rFonts w:ascii="Times New Roman" w:hAnsi="Times New Roman" w:cs="Times New Roman"/>
          <w:bCs/>
          <w:sz w:val="24"/>
          <w:szCs w:val="24"/>
          <w:shd w:val="clear" w:color="auto" w:fill="FFFFFF"/>
        </w:rPr>
        <w:t>е</w:t>
      </w:r>
      <w:r w:rsidR="00415CDA" w:rsidRPr="00433874">
        <w:rPr>
          <w:rFonts w:ascii="Times New Roman" w:hAnsi="Times New Roman" w:cs="Times New Roman"/>
          <w:bCs/>
          <w:sz w:val="24"/>
          <w:szCs w:val="24"/>
          <w:shd w:val="clear" w:color="auto" w:fill="FFFFFF"/>
        </w:rPr>
        <w:t>т чрезмерно раздражительн</w:t>
      </w:r>
      <w:r w:rsidRPr="00433874">
        <w:rPr>
          <w:rFonts w:ascii="Times New Roman" w:hAnsi="Times New Roman" w:cs="Times New Roman"/>
          <w:bCs/>
          <w:sz w:val="24"/>
          <w:szCs w:val="24"/>
          <w:shd w:val="clear" w:color="auto" w:fill="FFFFFF"/>
        </w:rPr>
        <w:t>ая</w:t>
      </w:r>
      <w:r w:rsidR="00415CDA" w:rsidRPr="00433874">
        <w:rPr>
          <w:rFonts w:ascii="Times New Roman" w:hAnsi="Times New Roman" w:cs="Times New Roman"/>
          <w:bCs/>
          <w:sz w:val="24"/>
          <w:szCs w:val="24"/>
          <w:shd w:val="clear" w:color="auto" w:fill="FFFFFF"/>
        </w:rPr>
        <w:t>, неспособн</w:t>
      </w:r>
      <w:r w:rsidRPr="00433874">
        <w:rPr>
          <w:rFonts w:ascii="Times New Roman" w:hAnsi="Times New Roman" w:cs="Times New Roman"/>
          <w:bCs/>
          <w:sz w:val="24"/>
          <w:szCs w:val="24"/>
          <w:shd w:val="clear" w:color="auto" w:fill="FFFFFF"/>
        </w:rPr>
        <w:t>а</w:t>
      </w:r>
      <w:r w:rsidR="00415CDA" w:rsidRPr="00433874">
        <w:rPr>
          <w:rFonts w:ascii="Times New Roman" w:hAnsi="Times New Roman" w:cs="Times New Roman"/>
          <w:bCs/>
          <w:sz w:val="24"/>
          <w:szCs w:val="24"/>
          <w:shd w:val="clear" w:color="auto" w:fill="FFFFFF"/>
        </w:rPr>
        <w:t xml:space="preserve"> контролировать свое пове</w:t>
      </w:r>
      <w:r w:rsidR="00415CDA" w:rsidRPr="00433874">
        <w:rPr>
          <w:rFonts w:ascii="Times New Roman" w:hAnsi="Times New Roman" w:cs="Times New Roman"/>
          <w:bCs/>
          <w:sz w:val="24"/>
          <w:szCs w:val="24"/>
          <w:shd w:val="clear" w:color="auto" w:fill="FFFFFF"/>
        </w:rPr>
        <w:lastRenderedPageBreak/>
        <w:t>дение и действия. В спокойном состоянии отлича</w:t>
      </w:r>
      <w:r w:rsidRPr="00433874">
        <w:rPr>
          <w:rFonts w:ascii="Times New Roman" w:hAnsi="Times New Roman" w:cs="Times New Roman"/>
          <w:bCs/>
          <w:sz w:val="24"/>
          <w:szCs w:val="24"/>
          <w:shd w:val="clear" w:color="auto" w:fill="FFFFFF"/>
        </w:rPr>
        <w:t>е</w:t>
      </w:r>
      <w:r w:rsidR="00415CDA" w:rsidRPr="00433874">
        <w:rPr>
          <w:rFonts w:ascii="Times New Roman" w:hAnsi="Times New Roman" w:cs="Times New Roman"/>
          <w:bCs/>
          <w:sz w:val="24"/>
          <w:szCs w:val="24"/>
          <w:shd w:val="clear" w:color="auto" w:fill="FFFFFF"/>
        </w:rPr>
        <w:t>тся аккуратностью и исполнительностью.</w:t>
      </w:r>
      <w:r w:rsidRPr="00433874">
        <w:rPr>
          <w:rFonts w:ascii="Times New Roman" w:hAnsi="Times New Roman" w:cs="Times New Roman"/>
          <w:bCs/>
          <w:sz w:val="24"/>
          <w:szCs w:val="24"/>
          <w:shd w:val="clear" w:color="auto" w:fill="FFFFFF"/>
        </w:rPr>
        <w:t xml:space="preserve"> К какому типу характеров относится бухгалтер Голубева В.А.?</w:t>
      </w:r>
    </w:p>
    <w:p w14:paraId="0F1963E4" w14:textId="77777777" w:rsidR="007A4EA1" w:rsidRPr="00433874" w:rsidRDefault="007A4EA1" w:rsidP="007A4EA1">
      <w:pPr>
        <w:spacing w:after="0" w:line="240" w:lineRule="auto"/>
        <w:rPr>
          <w:rFonts w:ascii="Times New Roman" w:hAnsi="Times New Roman" w:cs="Times New Roman"/>
          <w:b/>
          <w:bCs/>
          <w:sz w:val="24"/>
          <w:szCs w:val="24"/>
          <w:shd w:val="clear" w:color="auto" w:fill="FFFFFF"/>
        </w:rPr>
      </w:pPr>
    </w:p>
    <w:p w14:paraId="5C19D321"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65C586C2"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5CF9E49" w14:textId="77777777" w:rsidR="00101297" w:rsidRPr="00433874" w:rsidRDefault="00D72D24" w:rsidP="00A944EC">
      <w:pPr>
        <w:spacing w:after="0" w:line="240" w:lineRule="auto"/>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Люди, обладающие навыками синтетического стиля мышления, осознанно и открыто опираются на теорию в своих выводах и решениях, питают повышенный интерес к противоречиям в рассуждениях других, умеют различать и выявлять разногласия. Они склонны к переменам, принимают быстро изменяющийся мир таким, каков он есть. Среди них достаточно много талантливых людей, творческих личностей с обостренным чувством нового. Такие люди любят вести дела с размахом – или не вести их совсем. Какой стиль мышления характерен для этой группы людей?</w:t>
      </w:r>
    </w:p>
    <w:p w14:paraId="4F45D50B" w14:textId="77777777" w:rsidR="00E93CFF" w:rsidRPr="00433874" w:rsidRDefault="00E93CFF">
      <w:pPr>
        <w:rPr>
          <w:rFonts w:ascii="Times New Roman" w:eastAsiaTheme="minorHAnsi" w:hAnsi="Times New Roman" w:cs="Times New Roman"/>
          <w:sz w:val="24"/>
          <w:lang w:eastAsia="en-US"/>
        </w:rPr>
      </w:pPr>
      <w:r w:rsidRPr="00433874">
        <w:rPr>
          <w:rFonts w:cs="Times New Roman"/>
        </w:rPr>
        <w:br w:type="page"/>
      </w:r>
    </w:p>
    <w:p w14:paraId="3A439876" w14:textId="3A93B2F9"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79904" behindDoc="1" locked="0" layoutInCell="1" allowOverlap="1" wp14:anchorId="0C805655" wp14:editId="7CC96384">
            <wp:simplePos x="0" y="0"/>
            <wp:positionH relativeFrom="column">
              <wp:posOffset>-895985</wp:posOffset>
            </wp:positionH>
            <wp:positionV relativeFrom="paragraph">
              <wp:posOffset>-864562</wp:posOffset>
            </wp:positionV>
            <wp:extent cx="7604760" cy="10753725"/>
            <wp:effectExtent l="0" t="0" r="0" b="9525"/>
            <wp:wrapNone/>
            <wp:docPr id="2091336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6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E3CB0D2" w14:textId="77777777" w:rsidR="003E5511" w:rsidRPr="00433874" w:rsidRDefault="00000000" w:rsidP="003E5511">
      <w:pPr>
        <w:pStyle w:val="11"/>
        <w:spacing w:line="276" w:lineRule="auto"/>
        <w:rPr>
          <w:rFonts w:cs="Times New Roman"/>
        </w:rPr>
      </w:pPr>
      <w:r>
        <w:rPr>
          <w:noProof/>
        </w:rPr>
        <w:pict w14:anchorId="77B7A282">
          <v:rect id="_x0000_s2131" style="position:absolute;left:0;text-align:left;margin-left:-36.2pt;margin-top:201.55pt;width:525.75pt;height:340.05pt;z-index:25170892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1E665A9E" w14:textId="77777777" w:rsidR="0005605E" w:rsidRDefault="0005605E" w:rsidP="003E5511">
                  <w:pPr>
                    <w:jc w:val="center"/>
                    <w:rPr>
                      <w:b/>
                      <w:i/>
                      <w:color w:val="365F91" w:themeColor="accent1" w:themeShade="BF"/>
                      <w:sz w:val="56"/>
                      <w:szCs w:val="96"/>
                    </w:rPr>
                  </w:pPr>
                </w:p>
                <w:p w14:paraId="57AF2FF2" w14:textId="450AF7FD"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6CF3ADE"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Юридическое консультирование</w:t>
                  </w:r>
                  <w:r w:rsidRPr="00A626E8">
                    <w:rPr>
                      <w:b/>
                      <w:i/>
                      <w:color w:val="0070C0"/>
                      <w:sz w:val="56"/>
                      <w:szCs w:val="56"/>
                    </w:rPr>
                    <w:t>»</w:t>
                  </w:r>
                </w:p>
                <w:p w14:paraId="07123C54"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5AE24551">
          <v:rect id="_x0000_s2132" style="position:absolute;left:0;text-align:left;margin-left:-26.65pt;margin-top:371.45pt;width:525.75pt;height:126.75pt;z-index:25170790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w:txbxContent>
                <w:p w14:paraId="7EA4229C"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09584CD9"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60"/>
          <w:headerReference w:type="default" r:id="rId261"/>
          <w:footerReference w:type="even" r:id="rId262"/>
          <w:footerReference w:type="default" r:id="rId263"/>
          <w:pgSz w:w="11906" w:h="16838" w:code="9"/>
          <w:pgMar w:top="1134" w:right="851" w:bottom="1418" w:left="1418" w:header="709" w:footer="709" w:gutter="0"/>
          <w:cols w:space="708"/>
          <w:titlePg/>
          <w:docGrid w:linePitch="360"/>
        </w:sect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92EC92E" w14:textId="77777777" w:rsidTr="0009606A">
        <w:trPr>
          <w:trHeight w:hRule="exact" w:val="903"/>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D641B3D" w14:textId="77777777" w:rsidR="003C38FF" w:rsidRPr="00433874" w:rsidRDefault="00D72D24" w:rsidP="00C12B1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14:paraId="6475E067" w14:textId="77777777" w:rsidR="003C38FF" w:rsidRPr="00433874" w:rsidRDefault="003C38FF" w:rsidP="00C12B1A">
            <w:pPr>
              <w:spacing w:after="0" w:line="240" w:lineRule="auto"/>
              <w:jc w:val="both"/>
              <w:rPr>
                <w:sz w:val="24"/>
                <w:szCs w:val="24"/>
              </w:rPr>
            </w:pPr>
          </w:p>
        </w:tc>
      </w:tr>
      <w:tr w:rsidR="00855332" w:rsidRPr="00433874" w14:paraId="21D7611E" w14:textId="77777777" w:rsidTr="007F6BF2">
        <w:trPr>
          <w:trHeight w:hRule="exact" w:val="6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E8A38F" w14:textId="77777777" w:rsidR="0009606A" w:rsidRPr="00433874" w:rsidRDefault="00D72D24" w:rsidP="00C12B1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УК-2.1: Использует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433874" w14:paraId="766C6EC5"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59044"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 xml:space="preserve">Знать: правовые нормы и </w:t>
            </w:r>
            <w:r w:rsidRPr="00433874">
              <w:rPr>
                <w:rFonts w:ascii="Times New Roman" w:hAnsi="Times New Roman" w:cs="Times New Roman"/>
                <w:sz w:val="24"/>
                <w:szCs w:val="24"/>
              </w:rPr>
              <w:t>методологические основы принятия управленческого решения</w:t>
            </w:r>
          </w:p>
        </w:tc>
      </w:tr>
      <w:tr w:rsidR="00855332" w:rsidRPr="00433874" w14:paraId="62B8F17D"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E27540"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принимать управленческие решения</w:t>
            </w:r>
          </w:p>
        </w:tc>
      </w:tr>
      <w:tr w:rsidR="00855332" w:rsidRPr="00433874" w14:paraId="03BB4CD0" w14:textId="77777777" w:rsidTr="00DC311B">
        <w:trPr>
          <w:trHeight w:hRule="exact" w:val="3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152F0F"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осуществления профессиональной деятельности с учетом правовых норм</w:t>
            </w:r>
          </w:p>
        </w:tc>
      </w:tr>
      <w:tr w:rsidR="00855332" w:rsidRPr="00433874" w14:paraId="64155964" w14:textId="77777777" w:rsidTr="0009606A">
        <w:trPr>
          <w:trHeight w:hRule="exact" w:val="83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37E6C81" w14:textId="77777777" w:rsidR="0009606A" w:rsidRPr="00433874" w:rsidRDefault="00D72D24" w:rsidP="0009606A">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способность </w:t>
            </w:r>
            <w:r w:rsidRPr="00433874">
              <w:rPr>
                <w:rFonts w:ascii="Times New Roman" w:hAnsi="Times New Roman" w:cs="Times New Roman"/>
                <w:color w:val="000000"/>
                <w:sz w:val="24"/>
                <w:szCs w:val="24"/>
              </w:rPr>
              <w:t>использовать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433874" w14:paraId="6E749246" w14:textId="77777777" w:rsidTr="00016A10">
        <w:trPr>
          <w:trHeight w:hRule="exact" w:val="1254"/>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2134AF0" w14:textId="77777777" w:rsidR="00016A10" w:rsidRPr="00433874" w:rsidRDefault="00D72D24" w:rsidP="00016A1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14:paraId="592EAB75" w14:textId="77777777" w:rsidR="00016A10" w:rsidRPr="00433874" w:rsidRDefault="00016A10" w:rsidP="00016A10">
            <w:pPr>
              <w:spacing w:after="0" w:line="240" w:lineRule="auto"/>
              <w:jc w:val="both"/>
              <w:rPr>
                <w:rFonts w:ascii="Times New Roman" w:hAnsi="Times New Roman" w:cs="Times New Roman"/>
                <w:b/>
                <w:color w:val="000000"/>
                <w:sz w:val="24"/>
                <w:szCs w:val="24"/>
              </w:rPr>
            </w:pPr>
          </w:p>
        </w:tc>
      </w:tr>
      <w:tr w:rsidR="00855332" w:rsidRPr="00433874" w14:paraId="259D8E42" w14:textId="77777777" w:rsidTr="00016A10">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91C816B" w14:textId="77777777" w:rsidR="00016A10" w:rsidRPr="00433874" w:rsidRDefault="00D72D24" w:rsidP="00016A10">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ПК-2.3. Дает юридически обоснованные предложения по преодолению и устранению правонарушений на рынке товаров, работ, услуг</w:t>
            </w:r>
          </w:p>
        </w:tc>
      </w:tr>
      <w:tr w:rsidR="00855332" w:rsidRPr="00433874" w14:paraId="1E7A70F0" w14:textId="77777777" w:rsidTr="00016A10">
        <w:trPr>
          <w:trHeight w:hRule="exact" w:val="27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8675025" w14:textId="77777777" w:rsidR="00016A10" w:rsidRPr="00433874" w:rsidRDefault="00D72D24" w:rsidP="00016A10">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Знать: основные факторы возникновения правонарушений </w:t>
            </w:r>
            <w:r w:rsidRPr="00433874">
              <w:rPr>
                <w:rFonts w:ascii="Times New Roman" w:hAnsi="Times New Roman" w:cs="Times New Roman"/>
                <w:bCs/>
                <w:lang w:eastAsia="en-US"/>
              </w:rPr>
              <w:t>на рынке товаров, работ, услуг</w:t>
            </w:r>
            <w:r w:rsidRPr="00433874">
              <w:rPr>
                <w:rFonts w:ascii="Times New Roman" w:hAnsi="Times New Roman" w:cs="Times New Roman"/>
                <w:bCs/>
                <w:color w:val="000000" w:themeColor="text1"/>
                <w:lang w:eastAsia="en-US"/>
              </w:rPr>
              <w:t xml:space="preserve"> </w:t>
            </w:r>
          </w:p>
        </w:tc>
      </w:tr>
      <w:tr w:rsidR="00855332" w:rsidRPr="00433874" w14:paraId="1954CCC0" w14:textId="77777777" w:rsidTr="00016A10">
        <w:trPr>
          <w:trHeight w:hRule="exact" w:val="57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A4B6454" w14:textId="77777777" w:rsidR="00016A10" w:rsidRPr="00433874" w:rsidRDefault="00D72D24" w:rsidP="00016A10">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Уметь: проводить грамотную правовую оценку комплекса правонарушений </w:t>
            </w:r>
            <w:r w:rsidRPr="00433874">
              <w:rPr>
                <w:rFonts w:ascii="Times New Roman" w:hAnsi="Times New Roman" w:cs="Times New Roman"/>
                <w:bCs/>
                <w:lang w:eastAsia="en-US"/>
              </w:rPr>
              <w:t>на рынке товаров, работ, услуг</w:t>
            </w:r>
          </w:p>
        </w:tc>
      </w:tr>
      <w:tr w:rsidR="00855332" w:rsidRPr="00433874" w14:paraId="540D3B14" w14:textId="77777777" w:rsidTr="00016A10">
        <w:trPr>
          <w:trHeight w:hRule="exact" w:val="56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53F9A3E" w14:textId="77777777" w:rsidR="00016A10" w:rsidRPr="00433874" w:rsidRDefault="00D72D24" w:rsidP="00016A10">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Владеть: навыками </w:t>
            </w:r>
            <w:r w:rsidRPr="00433874">
              <w:rPr>
                <w:rFonts w:ascii="Times New Roman" w:hAnsi="Times New Roman" w:cs="Times New Roman"/>
                <w:bCs/>
                <w:lang w:eastAsia="en-US"/>
              </w:rPr>
              <w:t>юридического обоснования предложений по преодолению и устранению правонарушений на рынке товаров, работ, услуг</w:t>
            </w:r>
          </w:p>
        </w:tc>
      </w:tr>
      <w:tr w:rsidR="00855332" w:rsidRPr="00433874" w14:paraId="10C77352" w14:textId="77777777" w:rsidTr="00016A10">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AA04017" w14:textId="77777777" w:rsidR="00016A10" w:rsidRPr="00433874" w:rsidRDefault="00D72D24" w:rsidP="0009606A">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b/>
                <w:color w:val="000000"/>
                <w:sz w:val="24"/>
                <w:szCs w:val="24"/>
              </w:rPr>
              <w:t>давать юридически обоснованные предложения по преодолению и устранению правонарушений на рынке товаров, работ, услуг</w:t>
            </w:r>
          </w:p>
        </w:tc>
      </w:tr>
      <w:tr w:rsidR="00855332" w:rsidRPr="00433874" w14:paraId="64FF366E" w14:textId="77777777" w:rsidTr="0009606A">
        <w:trPr>
          <w:trHeight w:hRule="exact" w:val="970"/>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E9FD6C6" w14:textId="77777777" w:rsidR="0009606A" w:rsidRPr="00433874" w:rsidRDefault="00D72D24" w:rsidP="0009606A">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534E9303" w14:textId="77777777" w:rsidTr="007F6BF2">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D80542" w14:textId="77777777" w:rsidR="0009606A" w:rsidRPr="00433874" w:rsidRDefault="00D72D24" w:rsidP="00C12B1A">
            <w:pPr>
              <w:spacing w:after="0" w:line="240" w:lineRule="auto"/>
              <w:jc w:val="both"/>
              <w:rPr>
                <w:sz w:val="24"/>
                <w:szCs w:val="24"/>
              </w:rPr>
            </w:pPr>
            <w:r w:rsidRPr="00433874">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433874" w14:paraId="004925DA"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6AB25C"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принципы построения устного и письменного высказывания на государственном и иностранном языках;</w:t>
            </w:r>
          </w:p>
        </w:tc>
      </w:tr>
      <w:tr w:rsidR="00855332" w:rsidRPr="00433874" w14:paraId="0CBC1AFF" w14:textId="77777777"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DD90A"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учитывать требования к деловой устной и письменной коммуникации</w:t>
            </w:r>
          </w:p>
        </w:tc>
      </w:tr>
      <w:tr w:rsidR="00855332" w:rsidRPr="00433874" w14:paraId="4FCF0282" w14:textId="77777777" w:rsidTr="00DC311B">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64599F" w14:textId="77777777" w:rsidR="0009606A" w:rsidRPr="00433874" w:rsidRDefault="00D72D24" w:rsidP="0009606A">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 xml:space="preserve">Владеть: навыками построения устного и письменного высказывания </w:t>
            </w:r>
            <w:r w:rsidRPr="00433874">
              <w:rPr>
                <w:rFonts w:ascii="Times New Roman" w:hAnsi="Times New Roman" w:cs="Times New Roman"/>
                <w:sz w:val="24"/>
                <w:szCs w:val="24"/>
              </w:rPr>
              <w:t>на государственном и иностранном языках</w:t>
            </w:r>
          </w:p>
        </w:tc>
      </w:tr>
      <w:tr w:rsidR="00855332" w:rsidRPr="00433874" w14:paraId="3D57FD65" w14:textId="77777777" w:rsidTr="003C38FF">
        <w:trPr>
          <w:trHeight w:hRule="exact" w:val="69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3A007CC" w14:textId="77777777" w:rsidR="0009606A" w:rsidRPr="00433874" w:rsidRDefault="00D72D24" w:rsidP="0009606A">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w:t>
            </w:r>
            <w:r w:rsidRPr="00433874">
              <w:rPr>
                <w:rFonts w:ascii="Times New Roman" w:hAnsi="Times New Roman" w:cs="Times New Roman"/>
                <w:sz w:val="24"/>
                <w:szCs w:val="24"/>
              </w:rPr>
              <w:t>способность вести консультационную работу по вопросам гражданско-правового характера</w:t>
            </w:r>
          </w:p>
        </w:tc>
      </w:tr>
    </w:tbl>
    <w:p w14:paraId="73A0CED3"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590E3FD9"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12B4474B"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3CD1EB8" w14:textId="77777777" w:rsidTr="00DC311B">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FCB75" w14:textId="77777777" w:rsidR="00F23DA6" w:rsidRPr="00433874" w:rsidRDefault="00D72D24" w:rsidP="00A02FD1">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УК-2.1: Использует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433874" w14:paraId="088938CC"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0632B" w14:textId="77777777" w:rsidR="00F23DA6" w:rsidRPr="00433874" w:rsidRDefault="00D72D24" w:rsidP="00F23DA6">
            <w:pPr>
              <w:pStyle w:val="a7"/>
              <w:spacing w:after="80" w:afterAutospacing="0"/>
              <w:ind w:left="0"/>
              <w:jc w:val="both"/>
              <w:rPr>
                <w:sz w:val="24"/>
                <w:szCs w:val="24"/>
              </w:rPr>
            </w:pPr>
            <w:r w:rsidRPr="00433874">
              <w:rPr>
                <w:rFonts w:ascii="Times New Roman" w:hAnsi="Times New Roman"/>
                <w:bCs/>
                <w:sz w:val="24"/>
                <w:szCs w:val="24"/>
              </w:rPr>
              <w:t xml:space="preserve">Знать: правовые нормы и </w:t>
            </w:r>
            <w:r w:rsidRPr="00433874">
              <w:rPr>
                <w:rFonts w:ascii="Times New Roman" w:hAnsi="Times New Roman"/>
                <w:sz w:val="24"/>
                <w:szCs w:val="24"/>
              </w:rPr>
              <w:t>методологические основы принятия управленческого решения</w:t>
            </w:r>
          </w:p>
        </w:tc>
      </w:tr>
      <w:tr w:rsidR="00855332" w:rsidRPr="00433874" w14:paraId="32397DA1"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4AB3A" w14:textId="77777777" w:rsidR="00F23DA6" w:rsidRPr="00433874" w:rsidRDefault="00D72D24" w:rsidP="00F23DA6">
            <w:pPr>
              <w:spacing w:after="0" w:line="240" w:lineRule="auto"/>
              <w:rPr>
                <w:sz w:val="24"/>
                <w:szCs w:val="24"/>
              </w:rPr>
            </w:pPr>
            <w:r w:rsidRPr="00433874">
              <w:rPr>
                <w:rFonts w:ascii="Times New Roman" w:hAnsi="Times New Roman" w:cs="Times New Roman"/>
                <w:bCs/>
                <w:sz w:val="24"/>
                <w:szCs w:val="24"/>
              </w:rPr>
              <w:t>Уметь: принимать управленческие решения</w:t>
            </w:r>
          </w:p>
        </w:tc>
      </w:tr>
      <w:tr w:rsidR="00855332" w:rsidRPr="00433874" w14:paraId="14D48470" w14:textId="77777777" w:rsidTr="00DC311B">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54DBF" w14:textId="77777777" w:rsidR="00F23DA6" w:rsidRPr="00433874" w:rsidRDefault="00D72D24" w:rsidP="00F23DA6">
            <w:pPr>
              <w:pStyle w:val="a7"/>
              <w:spacing w:after="80" w:afterAutospacing="0"/>
              <w:ind w:left="0"/>
              <w:jc w:val="both"/>
              <w:rPr>
                <w:sz w:val="24"/>
                <w:szCs w:val="24"/>
              </w:rPr>
            </w:pPr>
            <w:r w:rsidRPr="00433874">
              <w:rPr>
                <w:rFonts w:ascii="Times New Roman" w:hAnsi="Times New Roman"/>
                <w:bCs/>
                <w:sz w:val="24"/>
                <w:szCs w:val="24"/>
              </w:rPr>
              <w:t>Владеть: навыками осуществления профессиональной деятельности с учетом правовых норм</w:t>
            </w:r>
          </w:p>
        </w:tc>
      </w:tr>
      <w:tr w:rsidR="00855332" w:rsidRPr="00433874" w14:paraId="111391D9" w14:textId="77777777" w:rsidTr="00DC311B">
        <w:trPr>
          <w:trHeight w:hRule="exact" w:val="9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7E96D51" w14:textId="77777777" w:rsidR="00F23DA6" w:rsidRPr="00433874" w:rsidRDefault="00D72D24" w:rsidP="00F23DA6">
            <w:pPr>
              <w:pStyle w:val="a7"/>
              <w:spacing w:after="80" w:afterAutospacing="0"/>
              <w:ind w:left="0"/>
              <w:jc w:val="both"/>
              <w:rPr>
                <w:rFonts w:ascii="Times New Roman" w:hAnsi="Times New Roman"/>
                <w:b/>
                <w:color w:val="000000"/>
                <w:sz w:val="24"/>
                <w:szCs w:val="24"/>
              </w:rPr>
            </w:pPr>
            <w:r w:rsidRPr="00433874">
              <w:rPr>
                <w:rFonts w:ascii="Times New Roman" w:hAnsi="Times New Roman"/>
                <w:b/>
                <w:sz w:val="24"/>
                <w:szCs w:val="24"/>
              </w:rPr>
              <w:lastRenderedPageBreak/>
              <w:t>Показатель оценивания</w:t>
            </w:r>
            <w:r w:rsidRPr="00433874">
              <w:rPr>
                <w:rFonts w:ascii="Times New Roman" w:hAnsi="Times New Roman"/>
                <w:b/>
                <w:bCs/>
                <w:sz w:val="24"/>
                <w:szCs w:val="24"/>
              </w:rPr>
              <w:t>:</w:t>
            </w:r>
            <w:r w:rsidRPr="00433874">
              <w:rPr>
                <w:rFonts w:ascii="Times New Roman" w:hAnsi="Times New Roman"/>
                <w:bCs/>
                <w:sz w:val="24"/>
                <w:szCs w:val="24"/>
              </w:rPr>
              <w:t xml:space="preserve"> способность </w:t>
            </w:r>
            <w:r w:rsidRPr="00433874">
              <w:rPr>
                <w:rFonts w:ascii="Times New Roman" w:hAnsi="Times New Roman"/>
                <w:color w:val="000000"/>
                <w:sz w:val="24"/>
                <w:szCs w:val="24"/>
              </w:rPr>
              <w:t>использовать необходимые для осуществления профессиональной деятельности правовые нормы и методологические основы принятия управленческого решения</w:t>
            </w:r>
          </w:p>
        </w:tc>
      </w:tr>
    </w:tbl>
    <w:p w14:paraId="36CEE802"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3AA754B7" w14:textId="77777777" w:rsidR="00C12B1A" w:rsidRPr="00433874" w:rsidRDefault="00D72D24" w:rsidP="00BF6470">
      <w:pPr>
        <w:pStyle w:val="ConsPlusNormal"/>
        <w:ind w:firstLine="708"/>
        <w:jc w:val="both"/>
        <w:rPr>
          <w:rFonts w:ascii="Times New Roman" w:hAnsi="Times New Roman" w:cs="Times New Roman"/>
          <w:b/>
          <w:sz w:val="24"/>
          <w:szCs w:val="24"/>
        </w:rPr>
      </w:pPr>
      <w:bookmarkStart w:id="1472" w:name="_Hlk162438299_0_3"/>
      <w:bookmarkStart w:id="1473" w:name="_Hlk162438780_0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69CEF7" w14:textId="77777777" w:rsidR="00C12B1A" w:rsidRPr="00433874" w:rsidRDefault="00D72D24" w:rsidP="00C12B1A">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472"/>
    </w:p>
    <w:bookmarkEnd w:id="1473"/>
    <w:p w14:paraId="3635B572" w14:textId="77777777" w:rsidR="00114163" w:rsidRPr="00433874" w:rsidRDefault="00D72D24" w:rsidP="00C12B1A">
      <w:pPr>
        <w:spacing w:after="180" w:line="240" w:lineRule="auto"/>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Консультируя лицо, обратившееся за юридической помощью, адвокат не вправе</w:t>
      </w:r>
    </w:p>
    <w:p w14:paraId="457E967A" w14:textId="77777777" w:rsidR="00114163" w:rsidRPr="00433874" w:rsidRDefault="00D72D24">
      <w:pPr>
        <w:numPr>
          <w:ilvl w:val="0"/>
          <w:numId w:val="375"/>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давать устные консультации и справки по законодательству</w:t>
      </w:r>
    </w:p>
    <w:p w14:paraId="245FABC6" w14:textId="77777777" w:rsidR="00114163" w:rsidRPr="00433874" w:rsidRDefault="00D72D24">
      <w:pPr>
        <w:numPr>
          <w:ilvl w:val="0"/>
          <w:numId w:val="375"/>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составлять запросы о выдаче справок и иных документов</w:t>
      </w:r>
    </w:p>
    <w:p w14:paraId="054DA286" w14:textId="77777777" w:rsidR="00114163" w:rsidRPr="00433874" w:rsidRDefault="00D72D24">
      <w:pPr>
        <w:numPr>
          <w:ilvl w:val="0"/>
          <w:numId w:val="375"/>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подписывать сделку по просьбе другого лица, который вследствие каких-либо причин не может подписаться собственноручно</w:t>
      </w:r>
    </w:p>
    <w:p w14:paraId="0E60AF1F" w14:textId="77777777" w:rsidR="00114163" w:rsidRPr="00433874" w:rsidRDefault="00D72D24">
      <w:pPr>
        <w:numPr>
          <w:ilvl w:val="0"/>
          <w:numId w:val="375"/>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давать устные консультации с последующим составлением проектов документов (заявлений, жалоб, ходатайств и т.п.)</w:t>
      </w:r>
    </w:p>
    <w:p w14:paraId="270A57B6" w14:textId="77777777" w:rsidR="008C31B0" w:rsidRPr="00433874" w:rsidRDefault="008C31B0" w:rsidP="00E93CFF">
      <w:pPr>
        <w:pStyle w:val="ConsPlusNormal"/>
        <w:ind w:firstLine="360"/>
        <w:rPr>
          <w:rFonts w:ascii="Times New Roman" w:hAnsi="Times New Roman" w:cs="Times New Roman"/>
          <w:b/>
          <w:sz w:val="24"/>
          <w:szCs w:val="24"/>
        </w:rPr>
      </w:pPr>
    </w:p>
    <w:p w14:paraId="50D87B74" w14:textId="433A1A28" w:rsidR="00E93CFF" w:rsidRPr="00433874" w:rsidRDefault="00E93CFF"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04E31D"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E49D975" w14:textId="77777777" w:rsidR="00114163" w:rsidRPr="00433874" w:rsidRDefault="00D72D24" w:rsidP="00C12B1A">
      <w:pPr>
        <w:spacing w:after="180" w:line="240" w:lineRule="auto"/>
        <w:ind w:right="240"/>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Юридические консультации как основное звено адвокатуры впервые были созданы в</w:t>
      </w:r>
    </w:p>
    <w:p w14:paraId="52285431" w14:textId="77777777" w:rsidR="00114163" w:rsidRPr="00433874" w:rsidRDefault="00D72D24">
      <w:pPr>
        <w:numPr>
          <w:ilvl w:val="0"/>
          <w:numId w:val="376"/>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1864 г</w:t>
      </w:r>
    </w:p>
    <w:p w14:paraId="7032AAD9" w14:textId="77777777" w:rsidR="00114163" w:rsidRPr="00433874" w:rsidRDefault="00D72D24">
      <w:pPr>
        <w:numPr>
          <w:ilvl w:val="0"/>
          <w:numId w:val="376"/>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1939 г</w:t>
      </w:r>
    </w:p>
    <w:p w14:paraId="62D138DF" w14:textId="77777777" w:rsidR="00114163" w:rsidRPr="00433874" w:rsidRDefault="00D72D24">
      <w:pPr>
        <w:numPr>
          <w:ilvl w:val="0"/>
          <w:numId w:val="376"/>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1920 г</w:t>
      </w:r>
    </w:p>
    <w:p w14:paraId="0F7FAE89" w14:textId="77777777" w:rsidR="00114163" w:rsidRPr="00433874" w:rsidRDefault="00D72D24">
      <w:pPr>
        <w:numPr>
          <w:ilvl w:val="0"/>
          <w:numId w:val="376"/>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1922 г</w:t>
      </w:r>
    </w:p>
    <w:p w14:paraId="1AA7B501" w14:textId="77777777" w:rsidR="008C31B0" w:rsidRPr="00433874" w:rsidRDefault="008C31B0" w:rsidP="00E93CFF">
      <w:pPr>
        <w:pStyle w:val="ConsPlusNormal"/>
        <w:ind w:firstLine="360"/>
        <w:rPr>
          <w:rFonts w:ascii="Times New Roman" w:hAnsi="Times New Roman" w:cs="Times New Roman"/>
          <w:b/>
          <w:sz w:val="24"/>
          <w:szCs w:val="24"/>
        </w:rPr>
      </w:pPr>
    </w:p>
    <w:p w14:paraId="02899E70" w14:textId="52D3992A" w:rsidR="00E93CFF" w:rsidRPr="00433874" w:rsidRDefault="00E93CFF"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8FEC6D"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63443C" w14:textId="77777777" w:rsidR="00114163" w:rsidRPr="00433874" w:rsidRDefault="00D72D24" w:rsidP="00C12B1A">
      <w:pPr>
        <w:spacing w:after="180" w:line="240" w:lineRule="auto"/>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Оказывая юридическую помощь хозяйствующим субъектам, адвокат осуществляет свою деятельность на основе</w:t>
      </w:r>
    </w:p>
    <w:p w14:paraId="603D8BB6" w14:textId="77777777" w:rsidR="00114163" w:rsidRPr="00433874" w:rsidRDefault="00D72D24">
      <w:pPr>
        <w:numPr>
          <w:ilvl w:val="0"/>
          <w:numId w:val="377"/>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договора купли-продажи</w:t>
      </w:r>
    </w:p>
    <w:p w14:paraId="34259DC2" w14:textId="77777777" w:rsidR="00114163" w:rsidRPr="00433874" w:rsidRDefault="00D72D24">
      <w:pPr>
        <w:numPr>
          <w:ilvl w:val="0"/>
          <w:numId w:val="377"/>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договора об оказании юридической помощи</w:t>
      </w:r>
    </w:p>
    <w:p w14:paraId="2221F0BF" w14:textId="77777777" w:rsidR="00114163" w:rsidRPr="00433874" w:rsidRDefault="00D72D24">
      <w:pPr>
        <w:numPr>
          <w:ilvl w:val="0"/>
          <w:numId w:val="377"/>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трудового договора (соглашения)</w:t>
      </w:r>
    </w:p>
    <w:p w14:paraId="0B1D9DFD" w14:textId="77777777" w:rsidR="00114163" w:rsidRPr="00433874" w:rsidRDefault="00D72D24">
      <w:pPr>
        <w:numPr>
          <w:ilvl w:val="0"/>
          <w:numId w:val="377"/>
        </w:numPr>
        <w:spacing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договора финансовой аренды</w:t>
      </w:r>
    </w:p>
    <w:p w14:paraId="468D395C" w14:textId="77777777" w:rsidR="00BF6470" w:rsidRDefault="00BF6470" w:rsidP="00C12B1A">
      <w:pPr>
        <w:shd w:val="clear" w:color="auto" w:fill="FFFFFF"/>
        <w:spacing w:after="0" w:line="240" w:lineRule="auto"/>
        <w:ind w:firstLine="708"/>
        <w:jc w:val="both"/>
        <w:rPr>
          <w:rFonts w:ascii="Times New Roman" w:hAnsi="Times New Roman" w:cs="Times New Roman"/>
          <w:b/>
          <w:sz w:val="24"/>
          <w:szCs w:val="24"/>
        </w:rPr>
      </w:pPr>
      <w:bookmarkStart w:id="1474" w:name="_Hlk162438923_0_3"/>
    </w:p>
    <w:p w14:paraId="7E0DDB51" w14:textId="6DB7FDB7" w:rsidR="00C12B1A" w:rsidRPr="00433874" w:rsidRDefault="00D72D24" w:rsidP="00C12B1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475" w:name="_Hlk162438383_0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4A39BB2" w14:textId="77777777" w:rsidR="00C12B1A" w:rsidRPr="00433874" w:rsidRDefault="00D72D24" w:rsidP="00C12B1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74"/>
    <w:bookmarkEnd w:id="1475"/>
    <w:p w14:paraId="439903CF" w14:textId="77777777" w:rsidR="00F154ED" w:rsidRPr="00433874" w:rsidRDefault="00F154ED" w:rsidP="00F154ED">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910"/>
        <w:gridCol w:w="619"/>
        <w:gridCol w:w="6324"/>
      </w:tblGrid>
      <w:tr w:rsidR="00855332" w:rsidRPr="00433874" w14:paraId="78C93651" w14:textId="77777777" w:rsidTr="00C12B1A">
        <w:tc>
          <w:tcPr>
            <w:tcW w:w="1477" w:type="pct"/>
          </w:tcPr>
          <w:p w14:paraId="6033F7AF" w14:textId="77777777" w:rsidR="00C12B1A" w:rsidRPr="00433874" w:rsidRDefault="00D72D24" w:rsidP="00C12B1A">
            <w:pPr>
              <w:pStyle w:val="ad"/>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3" w:type="pct"/>
            <w:gridSpan w:val="2"/>
          </w:tcPr>
          <w:p w14:paraId="44B1EC76" w14:textId="77777777" w:rsidR="00C12B1A" w:rsidRPr="00433874" w:rsidRDefault="00D72D24" w:rsidP="00C12B1A">
            <w:pPr>
              <w:pStyle w:val="ad"/>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04558668" w14:textId="77777777" w:rsidTr="00C12B1A">
        <w:tc>
          <w:tcPr>
            <w:tcW w:w="1477" w:type="pct"/>
          </w:tcPr>
          <w:p w14:paraId="5A35BE41" w14:textId="77777777" w:rsidR="00C12B1A" w:rsidRPr="00BF6470" w:rsidRDefault="00D72D24" w:rsidP="00BF6470">
            <w:pPr>
              <w:pStyle w:val="ad"/>
              <w:tabs>
                <w:tab w:val="left" w:pos="330"/>
              </w:tabs>
              <w:jc w:val="both"/>
              <w:rPr>
                <w:rFonts w:ascii="Times New Roman" w:hAnsi="Times New Roman" w:cs="Times New Roman"/>
                <w:b/>
                <w:sz w:val="24"/>
                <w:szCs w:val="24"/>
              </w:rPr>
            </w:pPr>
            <w:r w:rsidRPr="00BF6470">
              <w:rPr>
                <w:rFonts w:ascii="Times New Roman" w:hAnsi="Times New Roman" w:cs="Times New Roman"/>
                <w:b/>
                <w:sz w:val="24"/>
                <w:szCs w:val="24"/>
              </w:rPr>
              <w:t>1. Адвокатский кабинет</w:t>
            </w:r>
          </w:p>
        </w:tc>
        <w:tc>
          <w:tcPr>
            <w:tcW w:w="314" w:type="pct"/>
          </w:tcPr>
          <w:p w14:paraId="5AD0B521" w14:textId="77777777" w:rsidR="00C12B1A" w:rsidRPr="00BF6470" w:rsidRDefault="00D72D24" w:rsidP="00BF6470">
            <w:pPr>
              <w:pStyle w:val="ad"/>
              <w:jc w:val="both"/>
              <w:rPr>
                <w:rFonts w:ascii="Times New Roman" w:hAnsi="Times New Roman" w:cs="Times New Roman"/>
                <w:b/>
                <w:sz w:val="24"/>
                <w:szCs w:val="24"/>
              </w:rPr>
            </w:pPr>
            <w:r w:rsidRPr="00BF6470">
              <w:rPr>
                <w:rFonts w:ascii="Times New Roman" w:hAnsi="Times New Roman" w:cs="Times New Roman"/>
                <w:b/>
                <w:sz w:val="24"/>
                <w:szCs w:val="24"/>
              </w:rPr>
              <w:t>А</w:t>
            </w:r>
          </w:p>
        </w:tc>
        <w:tc>
          <w:tcPr>
            <w:tcW w:w="3209" w:type="pct"/>
          </w:tcPr>
          <w:p w14:paraId="13C193F3" w14:textId="77777777" w:rsidR="00C12B1A" w:rsidRPr="00BF6470" w:rsidRDefault="00D72D24" w:rsidP="00BF6470">
            <w:pPr>
              <w:pStyle w:val="ad"/>
              <w:jc w:val="both"/>
              <w:rPr>
                <w:rFonts w:ascii="Times New Roman" w:hAnsi="Times New Roman" w:cs="Times New Roman"/>
                <w:sz w:val="24"/>
                <w:szCs w:val="24"/>
              </w:rPr>
            </w:pPr>
            <w:r w:rsidRPr="00BF6470">
              <w:rPr>
                <w:rFonts w:ascii="Times New Roman" w:hAnsi="Times New Roman" w:cs="Times New Roman"/>
                <w:sz w:val="24"/>
                <w:szCs w:val="24"/>
              </w:rPr>
              <w:t xml:space="preserve">Два и более адвоката. Уставом может быть предусмотрено образование постоянно действующего коллегиального органа </w:t>
            </w:r>
          </w:p>
        </w:tc>
      </w:tr>
      <w:tr w:rsidR="00855332" w:rsidRPr="00433874" w14:paraId="3501D962" w14:textId="77777777" w:rsidTr="00C12B1A">
        <w:tc>
          <w:tcPr>
            <w:tcW w:w="1477" w:type="pct"/>
          </w:tcPr>
          <w:p w14:paraId="6011EEF0" w14:textId="77777777" w:rsidR="00C12B1A" w:rsidRPr="00BF6470" w:rsidRDefault="00D72D24" w:rsidP="00BF6470">
            <w:pPr>
              <w:pStyle w:val="ad"/>
              <w:tabs>
                <w:tab w:val="left" w:pos="330"/>
              </w:tabs>
              <w:jc w:val="both"/>
              <w:rPr>
                <w:rFonts w:ascii="Times New Roman" w:hAnsi="Times New Roman" w:cs="Times New Roman"/>
                <w:b/>
                <w:sz w:val="24"/>
                <w:szCs w:val="24"/>
              </w:rPr>
            </w:pPr>
            <w:r w:rsidRPr="00BF6470">
              <w:rPr>
                <w:rFonts w:ascii="Times New Roman" w:hAnsi="Times New Roman" w:cs="Times New Roman"/>
                <w:b/>
                <w:sz w:val="24"/>
                <w:szCs w:val="24"/>
              </w:rPr>
              <w:t>2. Коллегия адвокатов</w:t>
            </w:r>
          </w:p>
        </w:tc>
        <w:tc>
          <w:tcPr>
            <w:tcW w:w="314" w:type="pct"/>
          </w:tcPr>
          <w:p w14:paraId="2B085F01" w14:textId="77777777" w:rsidR="00C12B1A" w:rsidRPr="00BF6470" w:rsidRDefault="00D72D24" w:rsidP="00BF6470">
            <w:pPr>
              <w:pStyle w:val="ad"/>
              <w:jc w:val="both"/>
              <w:rPr>
                <w:rFonts w:ascii="Times New Roman" w:hAnsi="Times New Roman" w:cs="Times New Roman"/>
                <w:b/>
                <w:sz w:val="24"/>
                <w:szCs w:val="24"/>
              </w:rPr>
            </w:pPr>
            <w:r w:rsidRPr="00BF6470">
              <w:rPr>
                <w:rFonts w:ascii="Times New Roman" w:hAnsi="Times New Roman" w:cs="Times New Roman"/>
                <w:b/>
                <w:sz w:val="24"/>
                <w:szCs w:val="24"/>
              </w:rPr>
              <w:t>Б</w:t>
            </w:r>
          </w:p>
        </w:tc>
        <w:tc>
          <w:tcPr>
            <w:tcW w:w="3209" w:type="pct"/>
          </w:tcPr>
          <w:p w14:paraId="7B317FD4" w14:textId="77777777" w:rsidR="00C12B1A" w:rsidRPr="00BF6470" w:rsidRDefault="00D72D24" w:rsidP="00BF6470">
            <w:pPr>
              <w:pStyle w:val="ad"/>
              <w:jc w:val="both"/>
              <w:rPr>
                <w:rFonts w:ascii="Times New Roman" w:hAnsi="Times New Roman" w:cs="Times New Roman"/>
                <w:sz w:val="24"/>
                <w:szCs w:val="24"/>
              </w:rPr>
            </w:pPr>
            <w:r w:rsidRPr="00BF6470">
              <w:rPr>
                <w:rFonts w:ascii="Times New Roman" w:hAnsi="Times New Roman" w:cs="Times New Roman"/>
                <w:sz w:val="24"/>
                <w:szCs w:val="24"/>
              </w:rPr>
              <w:t>Учреждается адвокатской палатой по представлению органа исполнительной власти соответствующего субъекта Российской Федерации в случае, если на территории одного судебного района общее число адвокатов во всех адвокатских образованиях, расположенных на территории данного судебного района, составляет менее двух на одного федерального судью,</w:t>
            </w:r>
          </w:p>
        </w:tc>
      </w:tr>
      <w:tr w:rsidR="00855332" w:rsidRPr="00433874" w14:paraId="713729A1" w14:textId="77777777" w:rsidTr="00C12B1A">
        <w:tc>
          <w:tcPr>
            <w:tcW w:w="1477" w:type="pct"/>
          </w:tcPr>
          <w:p w14:paraId="22FD57B3" w14:textId="77777777" w:rsidR="00C12B1A" w:rsidRPr="00BF6470" w:rsidRDefault="00D72D24" w:rsidP="00BF6470">
            <w:pPr>
              <w:pStyle w:val="ad"/>
              <w:tabs>
                <w:tab w:val="left" w:pos="330"/>
              </w:tabs>
              <w:jc w:val="both"/>
              <w:rPr>
                <w:rFonts w:ascii="Times New Roman" w:hAnsi="Times New Roman" w:cs="Times New Roman"/>
                <w:b/>
                <w:sz w:val="24"/>
                <w:szCs w:val="24"/>
              </w:rPr>
            </w:pPr>
            <w:r w:rsidRPr="00BF6470">
              <w:rPr>
                <w:rFonts w:ascii="Times New Roman" w:hAnsi="Times New Roman" w:cs="Times New Roman"/>
                <w:b/>
                <w:sz w:val="24"/>
                <w:szCs w:val="24"/>
              </w:rPr>
              <w:lastRenderedPageBreak/>
              <w:t>3. Адвокатское бюро</w:t>
            </w:r>
          </w:p>
        </w:tc>
        <w:tc>
          <w:tcPr>
            <w:tcW w:w="314" w:type="pct"/>
          </w:tcPr>
          <w:p w14:paraId="6C1A325C" w14:textId="77777777" w:rsidR="00C12B1A" w:rsidRPr="00BF6470" w:rsidRDefault="00D72D24" w:rsidP="00BF6470">
            <w:pPr>
              <w:pStyle w:val="ad"/>
              <w:jc w:val="both"/>
              <w:rPr>
                <w:rFonts w:ascii="Times New Roman" w:hAnsi="Times New Roman" w:cs="Times New Roman"/>
                <w:b/>
                <w:sz w:val="24"/>
                <w:szCs w:val="24"/>
              </w:rPr>
            </w:pPr>
            <w:r w:rsidRPr="00BF6470">
              <w:rPr>
                <w:rFonts w:ascii="Times New Roman" w:hAnsi="Times New Roman" w:cs="Times New Roman"/>
                <w:b/>
                <w:sz w:val="24"/>
                <w:szCs w:val="24"/>
              </w:rPr>
              <w:t>В</w:t>
            </w:r>
          </w:p>
        </w:tc>
        <w:tc>
          <w:tcPr>
            <w:tcW w:w="3209" w:type="pct"/>
          </w:tcPr>
          <w:p w14:paraId="440AE670" w14:textId="77777777" w:rsidR="00C12B1A" w:rsidRPr="00BF6470" w:rsidRDefault="00D72D24" w:rsidP="00BF6470">
            <w:pPr>
              <w:pStyle w:val="ad"/>
              <w:ind w:firstLine="34"/>
              <w:jc w:val="both"/>
              <w:rPr>
                <w:rFonts w:ascii="Times New Roman" w:hAnsi="Times New Roman" w:cs="Times New Roman"/>
                <w:sz w:val="24"/>
                <w:szCs w:val="24"/>
              </w:rPr>
            </w:pPr>
            <w:r w:rsidRPr="00BF6470">
              <w:rPr>
                <w:rFonts w:ascii="Times New Roman" w:hAnsi="Times New Roman" w:cs="Times New Roman"/>
                <w:sz w:val="24"/>
                <w:szCs w:val="24"/>
              </w:rPr>
              <w:t>Учреждает адвокат, имеющий стаж адвокатской деятельности не менее трех лет и принявший решение осуществлять адвокатскую деятельность индивидуально</w:t>
            </w:r>
          </w:p>
        </w:tc>
      </w:tr>
      <w:tr w:rsidR="00855332" w:rsidRPr="00433874" w14:paraId="3A0B8B9E" w14:textId="77777777" w:rsidTr="00C12B1A">
        <w:tc>
          <w:tcPr>
            <w:tcW w:w="1477" w:type="pct"/>
          </w:tcPr>
          <w:p w14:paraId="6C45089C" w14:textId="77777777" w:rsidR="00C12B1A" w:rsidRPr="00BF6470" w:rsidRDefault="00D72D24" w:rsidP="00BF6470">
            <w:pPr>
              <w:pStyle w:val="ad"/>
              <w:tabs>
                <w:tab w:val="left" w:pos="330"/>
              </w:tabs>
              <w:jc w:val="both"/>
              <w:rPr>
                <w:rFonts w:ascii="Times New Roman" w:hAnsi="Times New Roman" w:cs="Times New Roman"/>
                <w:b/>
                <w:sz w:val="24"/>
                <w:szCs w:val="24"/>
              </w:rPr>
            </w:pPr>
            <w:r w:rsidRPr="00BF6470">
              <w:rPr>
                <w:rFonts w:ascii="Times New Roman" w:hAnsi="Times New Roman" w:cs="Times New Roman"/>
                <w:b/>
                <w:sz w:val="24"/>
                <w:szCs w:val="24"/>
              </w:rPr>
              <w:t>4. Юридическая консультация</w:t>
            </w:r>
          </w:p>
        </w:tc>
        <w:tc>
          <w:tcPr>
            <w:tcW w:w="314" w:type="pct"/>
          </w:tcPr>
          <w:p w14:paraId="2F684415" w14:textId="77777777" w:rsidR="00C12B1A" w:rsidRPr="00BF6470" w:rsidRDefault="00D72D24" w:rsidP="00BF6470">
            <w:pPr>
              <w:pStyle w:val="ad"/>
              <w:jc w:val="both"/>
              <w:rPr>
                <w:rFonts w:ascii="Times New Roman" w:hAnsi="Times New Roman" w:cs="Times New Roman"/>
                <w:b/>
                <w:sz w:val="24"/>
                <w:szCs w:val="24"/>
              </w:rPr>
            </w:pPr>
            <w:r w:rsidRPr="00BF6470">
              <w:rPr>
                <w:rFonts w:ascii="Times New Roman" w:hAnsi="Times New Roman" w:cs="Times New Roman"/>
                <w:b/>
                <w:sz w:val="24"/>
                <w:szCs w:val="24"/>
              </w:rPr>
              <w:t>Г</w:t>
            </w:r>
          </w:p>
        </w:tc>
        <w:tc>
          <w:tcPr>
            <w:tcW w:w="3209" w:type="pct"/>
          </w:tcPr>
          <w:p w14:paraId="4E089366" w14:textId="77777777" w:rsidR="00C12B1A" w:rsidRPr="00BF6470" w:rsidRDefault="00D72D24" w:rsidP="00BF6470">
            <w:pPr>
              <w:pStyle w:val="ad"/>
              <w:jc w:val="both"/>
              <w:rPr>
                <w:rFonts w:ascii="Times New Roman" w:hAnsi="Times New Roman" w:cs="Times New Roman"/>
                <w:sz w:val="24"/>
                <w:szCs w:val="24"/>
              </w:rPr>
            </w:pPr>
            <w:r w:rsidRPr="00BF6470">
              <w:rPr>
                <w:rFonts w:ascii="Times New Roman" w:hAnsi="Times New Roman" w:cs="Times New Roman"/>
                <w:sz w:val="24"/>
                <w:szCs w:val="24"/>
              </w:rPr>
              <w:t>В числе учредителей должно быть не менее двух адвокатов, имеющих стаж адвокатской деятельности не менее трех лет.</w:t>
            </w:r>
          </w:p>
        </w:tc>
      </w:tr>
    </w:tbl>
    <w:p w14:paraId="67F804E3" w14:textId="77777777" w:rsidR="00C12B1A" w:rsidRPr="00433874" w:rsidRDefault="00D72D24" w:rsidP="00C12B1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0E06629" w14:textId="132D184E" w:rsidR="00A21DE3" w:rsidRPr="00433874" w:rsidRDefault="00A21DE3" w:rsidP="00C12B1A">
      <w:pPr>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A58B16D" w14:textId="77777777" w:rsidTr="00C6032E">
        <w:tc>
          <w:tcPr>
            <w:tcW w:w="1249" w:type="pct"/>
          </w:tcPr>
          <w:p w14:paraId="2BBC09BD" w14:textId="77777777" w:rsidR="00C12B1A"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67CE5F24" w14:textId="77777777" w:rsidR="00C12B1A"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324CCDB" w14:textId="77777777" w:rsidR="00C12B1A"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5D3D329" w14:textId="77777777" w:rsidR="00C12B1A"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B3C3976" w14:textId="77777777" w:rsidTr="00C6032E">
        <w:tc>
          <w:tcPr>
            <w:tcW w:w="1249" w:type="pct"/>
          </w:tcPr>
          <w:p w14:paraId="079B5ACC" w14:textId="697639AF" w:rsidR="00C12B1A" w:rsidRPr="00433874" w:rsidRDefault="00C12B1A" w:rsidP="00C6032E">
            <w:pPr>
              <w:pStyle w:val="a4"/>
              <w:ind w:left="0"/>
              <w:jc w:val="center"/>
              <w:rPr>
                <w:rFonts w:ascii="Times New Roman" w:hAnsi="Times New Roman" w:cs="Times New Roman"/>
                <w:b/>
                <w:sz w:val="24"/>
                <w:szCs w:val="24"/>
              </w:rPr>
            </w:pPr>
          </w:p>
        </w:tc>
        <w:tc>
          <w:tcPr>
            <w:tcW w:w="1250" w:type="pct"/>
          </w:tcPr>
          <w:p w14:paraId="6DF7006D" w14:textId="76E27A2E" w:rsidR="00C12B1A" w:rsidRPr="00433874" w:rsidRDefault="00C12B1A" w:rsidP="00C6032E">
            <w:pPr>
              <w:pStyle w:val="a4"/>
              <w:ind w:left="0"/>
              <w:jc w:val="center"/>
              <w:rPr>
                <w:rFonts w:ascii="Times New Roman" w:hAnsi="Times New Roman" w:cs="Times New Roman"/>
                <w:b/>
                <w:sz w:val="24"/>
                <w:szCs w:val="24"/>
              </w:rPr>
            </w:pPr>
          </w:p>
        </w:tc>
        <w:tc>
          <w:tcPr>
            <w:tcW w:w="1250" w:type="pct"/>
          </w:tcPr>
          <w:p w14:paraId="37D837E8" w14:textId="5221D483" w:rsidR="00C12B1A" w:rsidRPr="00433874" w:rsidRDefault="00C12B1A" w:rsidP="00C6032E">
            <w:pPr>
              <w:pStyle w:val="a4"/>
              <w:ind w:left="0"/>
              <w:jc w:val="center"/>
              <w:rPr>
                <w:rFonts w:ascii="Times New Roman" w:hAnsi="Times New Roman" w:cs="Times New Roman"/>
                <w:b/>
                <w:sz w:val="24"/>
                <w:szCs w:val="24"/>
              </w:rPr>
            </w:pPr>
          </w:p>
        </w:tc>
        <w:tc>
          <w:tcPr>
            <w:tcW w:w="1251" w:type="pct"/>
          </w:tcPr>
          <w:p w14:paraId="7CE57EBE" w14:textId="440A1704" w:rsidR="00C12B1A" w:rsidRPr="00433874" w:rsidRDefault="00C12B1A" w:rsidP="00C6032E">
            <w:pPr>
              <w:pStyle w:val="a4"/>
              <w:ind w:left="0"/>
              <w:jc w:val="center"/>
              <w:rPr>
                <w:rFonts w:ascii="Times New Roman" w:hAnsi="Times New Roman" w:cs="Times New Roman"/>
                <w:b/>
                <w:sz w:val="24"/>
                <w:szCs w:val="24"/>
              </w:rPr>
            </w:pPr>
          </w:p>
        </w:tc>
      </w:tr>
    </w:tbl>
    <w:p w14:paraId="20750FDA" w14:textId="77777777" w:rsidR="00A21DE3" w:rsidRPr="00433874" w:rsidRDefault="00A21DE3" w:rsidP="00A21DE3">
      <w:pPr>
        <w:pStyle w:val="a4"/>
        <w:spacing w:after="0" w:line="240" w:lineRule="auto"/>
        <w:jc w:val="both"/>
        <w:rPr>
          <w:rFonts w:ascii="Times New Roman" w:hAnsi="Times New Roman" w:cs="Times New Roman"/>
          <w:b/>
          <w:sz w:val="24"/>
          <w:szCs w:val="24"/>
        </w:rPr>
      </w:pPr>
    </w:p>
    <w:p w14:paraId="45EDE993" w14:textId="77777777" w:rsidR="00C12B1A" w:rsidRPr="00433874" w:rsidRDefault="00D72D24" w:rsidP="00C12B1A">
      <w:pPr>
        <w:shd w:val="clear" w:color="auto" w:fill="FFFFFF"/>
        <w:spacing w:after="0" w:line="240" w:lineRule="auto"/>
        <w:ind w:firstLine="708"/>
        <w:jc w:val="both"/>
        <w:rPr>
          <w:rFonts w:ascii="Times New Roman" w:hAnsi="Times New Roman" w:cs="Times New Roman"/>
          <w:b/>
          <w:sz w:val="24"/>
          <w:szCs w:val="24"/>
        </w:rPr>
      </w:pPr>
      <w:bookmarkStart w:id="1476" w:name="_Hlk162440847_6"/>
      <w:r w:rsidRPr="00433874">
        <w:rPr>
          <w:rFonts w:ascii="Times New Roman" w:hAnsi="Times New Roman" w:cs="Times New Roman"/>
          <w:b/>
          <w:bCs/>
          <w:color w:val="000000"/>
          <w:sz w:val="24"/>
          <w:szCs w:val="24"/>
        </w:rPr>
        <w:t xml:space="preserve">5. </w:t>
      </w:r>
      <w:bookmarkStart w:id="1477" w:name="_Hlk162439118_6"/>
      <w:bookmarkStart w:id="1478" w:name="_Hlk162438023_6"/>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3267BE7" w14:textId="77777777" w:rsidR="00C12B1A" w:rsidRPr="00433874" w:rsidRDefault="00D72D24" w:rsidP="00C12B1A">
      <w:pPr>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установите </w:t>
      </w:r>
      <w:bookmarkEnd w:id="1477"/>
      <w:r w:rsidRPr="00433874">
        <w:rPr>
          <w:rFonts w:ascii="Times New Roman" w:hAnsi="Times New Roman" w:cs="Times New Roman"/>
          <w:b/>
          <w:sz w:val="24"/>
          <w:szCs w:val="24"/>
        </w:rPr>
        <w:t>правильную последовательность</w:t>
      </w:r>
      <w:bookmarkEnd w:id="1476"/>
      <w:bookmarkEnd w:id="1478"/>
      <w:r w:rsidRPr="00433874">
        <w:rPr>
          <w:rFonts w:ascii="Times New Roman" w:hAnsi="Times New Roman" w:cs="Times New Roman"/>
          <w:b/>
          <w:sz w:val="24"/>
          <w:szCs w:val="24"/>
        </w:rPr>
        <w:t>.</w:t>
      </w:r>
    </w:p>
    <w:p w14:paraId="066C1C0C" w14:textId="77777777" w:rsidR="00E20773" w:rsidRPr="00433874" w:rsidRDefault="00D72D24" w:rsidP="00C12B1A">
      <w:pPr>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C12B1A" w:rsidRPr="00433874">
        <w:rPr>
          <w:rFonts w:ascii="Times New Roman" w:hAnsi="Times New Roman" w:cs="Times New Roman"/>
          <w:b/>
          <w:sz w:val="24"/>
          <w:szCs w:val="24"/>
        </w:rPr>
        <w:t>ч</w:t>
      </w:r>
      <w:r w:rsidR="00187297" w:rsidRPr="00433874">
        <w:rPr>
          <w:rFonts w:ascii="Times New Roman" w:hAnsi="Times New Roman" w:cs="Times New Roman"/>
          <w:b/>
          <w:sz w:val="24"/>
          <w:szCs w:val="24"/>
        </w:rPr>
        <w:t>етыре основных этапа приема граждан и проведения правового консультирования</w:t>
      </w:r>
      <w:r w:rsidR="00C12B1A" w:rsidRPr="00433874">
        <w:rPr>
          <w:rFonts w:ascii="Times New Roman" w:hAnsi="Times New Roman" w:cs="Times New Roman"/>
          <w:b/>
          <w:sz w:val="24"/>
          <w:szCs w:val="24"/>
        </w:rPr>
        <w:t>:</w:t>
      </w:r>
    </w:p>
    <w:p w14:paraId="7C7CA4A3" w14:textId="77777777" w:rsidR="00E20773" w:rsidRPr="00433874" w:rsidRDefault="00D72D24" w:rsidP="00187297">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w:t>
      </w:r>
      <w:r w:rsidR="00812F31" w:rsidRPr="00433874">
        <w:rPr>
          <w:rFonts w:ascii="Times New Roman" w:hAnsi="Times New Roman" w:cs="Times New Roman"/>
          <w:sz w:val="24"/>
          <w:szCs w:val="24"/>
        </w:rPr>
        <w:t xml:space="preserve"> </w:t>
      </w:r>
      <w:r w:rsidR="00187297" w:rsidRPr="00433874">
        <w:rPr>
          <w:rFonts w:ascii="Times New Roman" w:hAnsi="Times New Roman" w:cs="Times New Roman"/>
          <w:sz w:val="24"/>
          <w:szCs w:val="24"/>
        </w:rPr>
        <w:t>согласования проекта ответа на обращение клиента с куратором</w:t>
      </w:r>
    </w:p>
    <w:p w14:paraId="54C50ED4" w14:textId="77777777" w:rsidR="00E20773" w:rsidRPr="00433874" w:rsidRDefault="00D72D24" w:rsidP="00187297">
      <w:pPr>
        <w:pStyle w:val="a4"/>
        <w:spacing w:after="0" w:line="240" w:lineRule="auto"/>
        <w:jc w:val="both"/>
      </w:pPr>
      <w:r w:rsidRPr="00433874">
        <w:rPr>
          <w:rFonts w:ascii="Times New Roman" w:hAnsi="Times New Roman" w:cs="Times New Roman"/>
          <w:sz w:val="24"/>
          <w:szCs w:val="24"/>
        </w:rPr>
        <w:t>Б.</w:t>
      </w:r>
      <w:r w:rsidR="00812F31" w:rsidRPr="00433874">
        <w:t xml:space="preserve"> </w:t>
      </w:r>
      <w:r w:rsidR="00187297" w:rsidRPr="00433874">
        <w:rPr>
          <w:rFonts w:ascii="Times New Roman" w:hAnsi="Times New Roman" w:cs="Times New Roman"/>
          <w:sz w:val="24"/>
          <w:szCs w:val="24"/>
        </w:rPr>
        <w:t>подготовка консультантом ответа на обращение клиента</w:t>
      </w:r>
    </w:p>
    <w:p w14:paraId="26D6C08C" w14:textId="77777777" w:rsidR="00E20773" w:rsidRPr="00433874" w:rsidRDefault="00D72D24" w:rsidP="00E20773">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w:t>
      </w:r>
      <w:r w:rsidR="00187297" w:rsidRPr="00433874">
        <w:rPr>
          <w:rFonts w:ascii="Times New Roman" w:hAnsi="Times New Roman" w:cs="Times New Roman"/>
          <w:sz w:val="24"/>
          <w:szCs w:val="24"/>
        </w:rPr>
        <w:t xml:space="preserve"> консультирование клиента по его обращению</w:t>
      </w:r>
    </w:p>
    <w:p w14:paraId="17A5730F" w14:textId="77777777" w:rsidR="00E20773" w:rsidRPr="00433874" w:rsidRDefault="00D72D24" w:rsidP="00187297">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187297" w:rsidRPr="00433874">
        <w:rPr>
          <w:rFonts w:ascii="Times New Roman" w:hAnsi="Times New Roman" w:cs="Times New Roman"/>
          <w:sz w:val="24"/>
          <w:szCs w:val="24"/>
        </w:rPr>
        <w:t>осуществлении первоначального приема</w:t>
      </w:r>
    </w:p>
    <w:p w14:paraId="413BC2C4" w14:textId="77777777" w:rsidR="00F34F7B" w:rsidRPr="00433874" w:rsidRDefault="00D72D24" w:rsidP="00F34F7B">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26F045C6" w14:textId="77777777" w:rsidR="00A21DE3" w:rsidRPr="00433874" w:rsidRDefault="00A21DE3" w:rsidP="00E20773">
      <w:pPr>
        <w:pStyle w:val="a4"/>
        <w:spacing w:after="0" w:line="240" w:lineRule="auto"/>
        <w:jc w:val="both"/>
        <w:rPr>
          <w:rFonts w:ascii="Times New Roman" w:hAnsi="Times New Roman" w:cs="Times New Roman"/>
          <w:sz w:val="24"/>
          <w:szCs w:val="24"/>
        </w:rPr>
      </w:pPr>
    </w:p>
    <w:p w14:paraId="6AB1969E" w14:textId="77777777" w:rsidR="00C12B1A" w:rsidRPr="00433874" w:rsidRDefault="00D72D24" w:rsidP="00C12B1A">
      <w:pPr>
        <w:shd w:val="clear" w:color="auto" w:fill="FFFFFF"/>
        <w:spacing w:after="0" w:line="240" w:lineRule="auto"/>
        <w:ind w:firstLine="360"/>
        <w:jc w:val="both"/>
        <w:rPr>
          <w:rFonts w:ascii="Times New Roman" w:hAnsi="Times New Roman" w:cs="Times New Roman"/>
          <w:b/>
          <w:sz w:val="24"/>
          <w:szCs w:val="24"/>
        </w:rPr>
      </w:pPr>
      <w:bookmarkStart w:id="1479" w:name="_Hlk162438203_0_3"/>
      <w:r w:rsidRPr="00433874">
        <w:rPr>
          <w:rFonts w:ascii="Times New Roman" w:hAnsi="Times New Roman" w:cs="Times New Roman"/>
          <w:b/>
          <w:sz w:val="24"/>
          <w:szCs w:val="24"/>
        </w:rPr>
        <w:t xml:space="preserve">6. </w:t>
      </w:r>
      <w:bookmarkStart w:id="1480" w:name="_Hlk162438670_0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9EC157F" w14:textId="77777777" w:rsidR="00C12B1A" w:rsidRPr="00433874" w:rsidRDefault="00D72D24" w:rsidP="00C12B1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479"/>
    <w:bookmarkEnd w:id="1480"/>
    <w:p w14:paraId="31018AC5" w14:textId="77777777" w:rsidR="00F95FF6" w:rsidRPr="00433874" w:rsidRDefault="00D72D24" w:rsidP="00C12B1A">
      <w:pPr>
        <w:ind w:firstLine="708"/>
        <w:rPr>
          <w:rFonts w:ascii="Times New Roman" w:hAnsi="Times New Roman" w:cs="Times New Roman"/>
          <w:sz w:val="24"/>
          <w:szCs w:val="24"/>
        </w:rPr>
      </w:pPr>
      <w:r w:rsidRPr="00433874">
        <w:rPr>
          <w:rFonts w:ascii="Times New Roman" w:hAnsi="Times New Roman" w:cs="Times New Roman"/>
          <w:sz w:val="24"/>
          <w:szCs w:val="24"/>
        </w:rPr>
        <w:t>___________________________– любые сведения, связанные с оказанием адвокатом юридической помощи своему доверителю</w:t>
      </w:r>
      <w:r w:rsidR="00C12B1A" w:rsidRPr="00433874">
        <w:rPr>
          <w:rFonts w:ascii="Times New Roman" w:hAnsi="Times New Roman" w:cs="Times New Roman"/>
          <w:sz w:val="24"/>
          <w:szCs w:val="24"/>
        </w:rPr>
        <w:t>.</w:t>
      </w:r>
    </w:p>
    <w:p w14:paraId="54D7F9CA" w14:textId="77777777" w:rsidR="00C12B1A" w:rsidRPr="00433874" w:rsidRDefault="00D72D24" w:rsidP="00C12B1A">
      <w:pPr>
        <w:shd w:val="clear" w:color="auto" w:fill="FFFFFF"/>
        <w:spacing w:after="0" w:line="240" w:lineRule="auto"/>
        <w:ind w:firstLine="360"/>
        <w:jc w:val="both"/>
        <w:rPr>
          <w:rFonts w:ascii="Times New Roman" w:hAnsi="Times New Roman" w:cs="Times New Roman"/>
          <w:b/>
          <w:sz w:val="24"/>
          <w:szCs w:val="24"/>
        </w:rPr>
      </w:pPr>
      <w:bookmarkStart w:id="1481" w:name="_Hlk162440230_6"/>
      <w:r w:rsidRPr="00433874">
        <w:rPr>
          <w:rFonts w:ascii="Times New Roman" w:hAnsi="Times New Roman" w:cs="Times New Roman"/>
          <w:b/>
          <w:sz w:val="24"/>
          <w:szCs w:val="24"/>
        </w:rPr>
        <w:t xml:space="preserve">7. </w:t>
      </w:r>
      <w:bookmarkStart w:id="1482" w:name="_Hlk162438719_7"/>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C96AF91" w14:textId="77777777" w:rsidR="00C12B1A" w:rsidRPr="00433874" w:rsidRDefault="00D72D24" w:rsidP="00C12B1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81"/>
    <w:bookmarkEnd w:id="1482"/>
    <w:p w14:paraId="3BDA512D" w14:textId="77777777" w:rsidR="00F847FD" w:rsidRPr="00433874" w:rsidRDefault="00D72D24" w:rsidP="00C12B1A">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Охарактеризуйте стадию «подготовка к консультированию». </w:t>
      </w:r>
    </w:p>
    <w:p w14:paraId="3E74BEE7" w14:textId="77777777" w:rsidR="00C12B1A" w:rsidRPr="00433874" w:rsidRDefault="00C12B1A" w:rsidP="00C12B1A">
      <w:pPr>
        <w:shd w:val="clear" w:color="auto" w:fill="FFFFFF"/>
        <w:spacing w:after="0" w:line="240" w:lineRule="auto"/>
        <w:ind w:firstLine="360"/>
        <w:jc w:val="both"/>
        <w:rPr>
          <w:rFonts w:ascii="Times New Roman" w:hAnsi="Times New Roman" w:cs="Times New Roman"/>
          <w:b/>
          <w:sz w:val="24"/>
          <w:szCs w:val="24"/>
        </w:rPr>
      </w:pPr>
    </w:p>
    <w:p w14:paraId="1FCC816E" w14:textId="77777777" w:rsidR="00C12B1A" w:rsidRPr="00433874" w:rsidRDefault="00D72D24" w:rsidP="00C12B1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483" w:name="_Hlk162438240_7"/>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38E26D1" w14:textId="77777777" w:rsidR="00C12B1A" w:rsidRPr="00433874" w:rsidRDefault="00D72D24" w:rsidP="00C12B1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bookmarkEnd w:id="1483"/>
    <w:p w14:paraId="7F73C8D5" w14:textId="77777777" w:rsidR="00C12B1A" w:rsidRPr="00433874" w:rsidRDefault="00D72D24" w:rsidP="00C12B1A">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 xml:space="preserve">Охарактеризуйте стадию «встреча с клиентом и разъяснение порядка проведения консультации». </w:t>
      </w:r>
    </w:p>
    <w:p w14:paraId="117887E5" w14:textId="77777777" w:rsidR="00FB23CD" w:rsidRPr="00433874" w:rsidRDefault="00FB23CD" w:rsidP="00144496">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4D1C5C1" w14:textId="77777777" w:rsidTr="004A6A1F">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80221A6" w14:textId="77777777" w:rsidR="00016A10" w:rsidRPr="00433874" w:rsidRDefault="00D72D24" w:rsidP="004A6A1F">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ПК-2.3. Дает юридически обоснованные предложения по преодолению и устранению правонарушений на рынке товаров, работ, услуг</w:t>
            </w:r>
          </w:p>
        </w:tc>
      </w:tr>
      <w:tr w:rsidR="00855332" w:rsidRPr="00433874" w14:paraId="2FF1529B" w14:textId="77777777" w:rsidTr="004A6A1F">
        <w:trPr>
          <w:trHeight w:hRule="exact" w:val="27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E9C5EE5" w14:textId="77777777" w:rsidR="00016A10" w:rsidRPr="00433874" w:rsidRDefault="00D72D24" w:rsidP="004A6A1F">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Знать: основные факторы возникновения правонарушений </w:t>
            </w:r>
            <w:r w:rsidRPr="00433874">
              <w:rPr>
                <w:rFonts w:ascii="Times New Roman" w:hAnsi="Times New Roman" w:cs="Times New Roman"/>
                <w:bCs/>
                <w:lang w:eastAsia="en-US"/>
              </w:rPr>
              <w:t>на рынке товаров, работ, услуг</w:t>
            </w:r>
            <w:r w:rsidRPr="00433874">
              <w:rPr>
                <w:rFonts w:ascii="Times New Roman" w:hAnsi="Times New Roman" w:cs="Times New Roman"/>
                <w:bCs/>
                <w:color w:val="000000" w:themeColor="text1"/>
                <w:lang w:eastAsia="en-US"/>
              </w:rPr>
              <w:t xml:space="preserve"> </w:t>
            </w:r>
          </w:p>
        </w:tc>
      </w:tr>
      <w:tr w:rsidR="00855332" w:rsidRPr="00433874" w14:paraId="4BDEC3DC" w14:textId="77777777" w:rsidTr="004A6A1F">
        <w:trPr>
          <w:trHeight w:hRule="exact" w:val="57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7FACEDC" w14:textId="77777777" w:rsidR="00016A10" w:rsidRPr="00433874" w:rsidRDefault="00D72D24" w:rsidP="004A6A1F">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Уметь: проводить грамотную правовую оценку комплекса правонарушений </w:t>
            </w:r>
            <w:r w:rsidRPr="00433874">
              <w:rPr>
                <w:rFonts w:ascii="Times New Roman" w:hAnsi="Times New Roman" w:cs="Times New Roman"/>
                <w:bCs/>
                <w:lang w:eastAsia="en-US"/>
              </w:rPr>
              <w:t>на рынке товаров, работ, услуг</w:t>
            </w:r>
          </w:p>
        </w:tc>
      </w:tr>
      <w:tr w:rsidR="00855332" w:rsidRPr="00433874" w14:paraId="4C2358FA" w14:textId="77777777" w:rsidTr="004A6A1F">
        <w:trPr>
          <w:trHeight w:hRule="exact" w:val="56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C0CA504" w14:textId="77777777" w:rsidR="00016A10" w:rsidRPr="00433874" w:rsidRDefault="00D72D24" w:rsidP="004A6A1F">
            <w:pPr>
              <w:spacing w:after="0" w:line="240" w:lineRule="auto"/>
              <w:rPr>
                <w:rFonts w:ascii="Times New Roman" w:hAnsi="Times New Roman" w:cs="Times New Roman"/>
                <w:bCs/>
                <w:color w:val="000000" w:themeColor="text1"/>
                <w:lang w:eastAsia="en-US"/>
              </w:rPr>
            </w:pPr>
            <w:r w:rsidRPr="00433874">
              <w:rPr>
                <w:rFonts w:ascii="Times New Roman" w:hAnsi="Times New Roman" w:cs="Times New Roman"/>
                <w:bCs/>
                <w:color w:val="000000" w:themeColor="text1"/>
                <w:lang w:eastAsia="en-US"/>
              </w:rPr>
              <w:t xml:space="preserve">Владеть: навыками </w:t>
            </w:r>
            <w:r w:rsidRPr="00433874">
              <w:rPr>
                <w:rFonts w:ascii="Times New Roman" w:hAnsi="Times New Roman" w:cs="Times New Roman"/>
                <w:bCs/>
                <w:lang w:eastAsia="en-US"/>
              </w:rPr>
              <w:t>юридического обоснования предложений по преодолению и устранению правонарушений на рынке товаров, работ, услуг</w:t>
            </w:r>
          </w:p>
        </w:tc>
      </w:tr>
      <w:tr w:rsidR="00855332" w:rsidRPr="00433874" w14:paraId="7E163544" w14:textId="77777777" w:rsidTr="004A6A1F">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3195673" w14:textId="77777777" w:rsidR="00016A10" w:rsidRPr="00433874" w:rsidRDefault="00D72D24" w:rsidP="004A6A1F">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b/>
                <w:color w:val="000000"/>
                <w:sz w:val="24"/>
                <w:szCs w:val="24"/>
              </w:rPr>
              <w:t>давать юридически обоснованные предложения по преодолению и устранению правонарушений на рынке товаров, работ, услуг</w:t>
            </w:r>
          </w:p>
        </w:tc>
      </w:tr>
    </w:tbl>
    <w:p w14:paraId="35067A73" w14:textId="77777777" w:rsidR="00016A10" w:rsidRPr="00433874" w:rsidRDefault="00016A10" w:rsidP="00016A10">
      <w:pPr>
        <w:pStyle w:val="ConsPlusNormal"/>
        <w:ind w:firstLine="360"/>
        <w:rPr>
          <w:rFonts w:ascii="Times New Roman" w:hAnsi="Times New Roman" w:cs="Times New Roman"/>
          <w:b/>
          <w:sz w:val="24"/>
          <w:szCs w:val="24"/>
        </w:rPr>
      </w:pPr>
      <w:bookmarkStart w:id="1484" w:name="_Hlk162433456_10"/>
    </w:p>
    <w:p w14:paraId="54946B36" w14:textId="77777777" w:rsidR="00016A10"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5CE1E3DC" w14:textId="77777777" w:rsidR="00016A10" w:rsidRPr="00433874" w:rsidRDefault="00D72D24" w:rsidP="00016A1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484"/>
    <w:p w14:paraId="5B8FBB6B" w14:textId="77777777" w:rsidR="00016A10" w:rsidRPr="00433874" w:rsidRDefault="00D72D24" w:rsidP="00CE6DD1">
      <w:pPr>
        <w:spacing w:after="180" w:line="240" w:lineRule="auto"/>
        <w:outlineLvl w:val="2"/>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 По гражданским делам бесплатная юридическая помощь оказывается адвокатам</w:t>
      </w:r>
      <w:r w:rsidRPr="00433874">
        <w:rPr>
          <w:rFonts w:ascii="Times New Roman" w:eastAsia="Times New Roman" w:hAnsi="Times New Roman" w:cs="Times New Roman"/>
          <w:sz w:val="24"/>
          <w:szCs w:val="24"/>
        </w:rPr>
        <w:t>и</w:t>
      </w:r>
    </w:p>
    <w:p w14:paraId="3415DA67" w14:textId="77777777" w:rsidR="00016A10" w:rsidRPr="00433874" w:rsidRDefault="00D72D24">
      <w:pPr>
        <w:pStyle w:val="a4"/>
        <w:numPr>
          <w:ilvl w:val="0"/>
          <w:numId w:val="378"/>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ветеранам Великой Отечественной войны по вопросам, связанным с предпринимательской деятельностью</w:t>
      </w:r>
    </w:p>
    <w:p w14:paraId="456875CA" w14:textId="77777777" w:rsidR="00016A10" w:rsidRPr="00433874" w:rsidRDefault="00D72D24">
      <w:pPr>
        <w:pStyle w:val="a4"/>
        <w:numPr>
          <w:ilvl w:val="0"/>
          <w:numId w:val="378"/>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лицам, пострадавшим от политических репрессий</w:t>
      </w:r>
    </w:p>
    <w:p w14:paraId="537B8E17" w14:textId="77777777" w:rsidR="00016A10" w:rsidRPr="00433874" w:rsidRDefault="00D72D24">
      <w:pPr>
        <w:pStyle w:val="a4"/>
        <w:numPr>
          <w:ilvl w:val="0"/>
          <w:numId w:val="378"/>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женщинам при бракоразводных процессах</w:t>
      </w:r>
    </w:p>
    <w:p w14:paraId="4606DBAD" w14:textId="77777777" w:rsidR="00016A10" w:rsidRPr="00433874" w:rsidRDefault="00D72D24">
      <w:pPr>
        <w:pStyle w:val="a4"/>
        <w:numPr>
          <w:ilvl w:val="0"/>
          <w:numId w:val="378"/>
        </w:numPr>
        <w:spacing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истцам при рассмотрении судами первой инстанции дел о возмещении вреда, причиненного смертью кормильца</w:t>
      </w:r>
    </w:p>
    <w:p w14:paraId="506E0537" w14:textId="77777777" w:rsidR="00E93CFF" w:rsidRPr="00433874" w:rsidRDefault="00E93CFF"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CAE3E0"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9B13A5" w14:textId="77777777" w:rsidR="00016A10" w:rsidRPr="00433874" w:rsidRDefault="00D72D24" w:rsidP="00CE6DD1">
      <w:pPr>
        <w:spacing w:after="180" w:line="240" w:lineRule="auto"/>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Юридическая консультация образуется как</w:t>
      </w:r>
    </w:p>
    <w:p w14:paraId="3D4D74F0" w14:textId="77777777" w:rsidR="00016A10" w:rsidRPr="00433874" w:rsidRDefault="00D72D24">
      <w:pPr>
        <w:pStyle w:val="a4"/>
        <w:numPr>
          <w:ilvl w:val="0"/>
          <w:numId w:val="379"/>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простое товарищество</w:t>
      </w:r>
    </w:p>
    <w:p w14:paraId="5F8BE66A" w14:textId="77777777" w:rsidR="00016A10" w:rsidRPr="00433874" w:rsidRDefault="00D72D24">
      <w:pPr>
        <w:pStyle w:val="a4"/>
        <w:numPr>
          <w:ilvl w:val="0"/>
          <w:numId w:val="379"/>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коммерческая организация в форме общества с ограниченной ответственностью</w:t>
      </w:r>
    </w:p>
    <w:p w14:paraId="15135870" w14:textId="77777777" w:rsidR="00016A10" w:rsidRPr="00433874" w:rsidRDefault="00D72D24">
      <w:pPr>
        <w:pStyle w:val="a4"/>
        <w:numPr>
          <w:ilvl w:val="0"/>
          <w:numId w:val="379"/>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некоммерческая организация в форме общественной организации</w:t>
      </w:r>
    </w:p>
    <w:p w14:paraId="223471B1" w14:textId="77777777" w:rsidR="00016A10" w:rsidRPr="00433874" w:rsidRDefault="00D72D24">
      <w:pPr>
        <w:pStyle w:val="a4"/>
        <w:numPr>
          <w:ilvl w:val="0"/>
          <w:numId w:val="379"/>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некоммерческая организация в форме учреждения</w:t>
      </w:r>
    </w:p>
    <w:p w14:paraId="64F3BA8E" w14:textId="77777777" w:rsidR="008C31B0" w:rsidRPr="00433874" w:rsidRDefault="008C31B0" w:rsidP="00E93CFF">
      <w:pPr>
        <w:pStyle w:val="ConsPlusNormal"/>
        <w:ind w:firstLine="360"/>
        <w:rPr>
          <w:rFonts w:ascii="Times New Roman" w:hAnsi="Times New Roman" w:cs="Times New Roman"/>
          <w:b/>
          <w:sz w:val="24"/>
          <w:szCs w:val="24"/>
        </w:rPr>
      </w:pPr>
    </w:p>
    <w:p w14:paraId="2D94DA7F" w14:textId="778FDBE4" w:rsidR="00E93CFF" w:rsidRPr="00433874" w:rsidRDefault="00E93CFF"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8F16F9"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1091D76" w14:textId="77777777" w:rsidR="00016A10" w:rsidRPr="00433874" w:rsidRDefault="00D72D24" w:rsidP="00CE6DD1">
      <w:pPr>
        <w:spacing w:after="180" w:line="240" w:lineRule="auto"/>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Какая из данных форм организации не является юридическим лицом</w:t>
      </w:r>
    </w:p>
    <w:p w14:paraId="45BBF9BB" w14:textId="77777777" w:rsidR="00016A10" w:rsidRPr="00433874" w:rsidRDefault="00D72D24">
      <w:pPr>
        <w:pStyle w:val="a4"/>
        <w:numPr>
          <w:ilvl w:val="0"/>
          <w:numId w:val="380"/>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адвокатский кабинет</w:t>
      </w:r>
    </w:p>
    <w:p w14:paraId="576847CF" w14:textId="77777777" w:rsidR="00016A10" w:rsidRPr="00433874" w:rsidRDefault="00D72D24">
      <w:pPr>
        <w:pStyle w:val="a4"/>
        <w:numPr>
          <w:ilvl w:val="0"/>
          <w:numId w:val="380"/>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юридическая консультация</w:t>
      </w:r>
    </w:p>
    <w:p w14:paraId="5697B7F9" w14:textId="77777777" w:rsidR="00016A10" w:rsidRPr="00433874" w:rsidRDefault="00D72D24">
      <w:pPr>
        <w:pStyle w:val="a4"/>
        <w:numPr>
          <w:ilvl w:val="0"/>
          <w:numId w:val="380"/>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коллегия адвокатов</w:t>
      </w:r>
    </w:p>
    <w:p w14:paraId="1579BB41" w14:textId="77777777" w:rsidR="00016A10" w:rsidRPr="00433874" w:rsidRDefault="00D72D24">
      <w:pPr>
        <w:pStyle w:val="a4"/>
        <w:numPr>
          <w:ilvl w:val="0"/>
          <w:numId w:val="380"/>
        </w:numPr>
        <w:spacing w:after="0" w:line="240" w:lineRule="auto"/>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адвокатское бюро</w:t>
      </w:r>
    </w:p>
    <w:p w14:paraId="07ABA384" w14:textId="77777777" w:rsidR="00CE6DD1" w:rsidRPr="00433874" w:rsidRDefault="00CE6DD1" w:rsidP="00016A10">
      <w:pPr>
        <w:pStyle w:val="ad"/>
        <w:ind w:left="720"/>
        <w:rPr>
          <w:rFonts w:ascii="Times New Roman" w:hAnsi="Times New Roman" w:cs="Times New Roman"/>
          <w:b/>
          <w:sz w:val="24"/>
          <w:szCs w:val="24"/>
        </w:rPr>
      </w:pPr>
    </w:p>
    <w:p w14:paraId="5EACA1A5" w14:textId="77777777" w:rsidR="00CE6DD1" w:rsidRPr="00433874" w:rsidRDefault="00D72D24" w:rsidP="00CE6DD1">
      <w:pPr>
        <w:shd w:val="clear" w:color="auto" w:fill="FFFFFF"/>
        <w:spacing w:after="0" w:line="240" w:lineRule="auto"/>
        <w:jc w:val="both"/>
        <w:rPr>
          <w:rFonts w:ascii="Times New Roman" w:hAnsi="Times New Roman" w:cs="Times New Roman"/>
          <w:b/>
          <w:sz w:val="24"/>
          <w:szCs w:val="24"/>
        </w:rPr>
      </w:pPr>
      <w:bookmarkStart w:id="1485" w:name="_Hlk162432964_0_3"/>
      <w:r w:rsidRPr="00433874">
        <w:rPr>
          <w:rFonts w:ascii="Times New Roman" w:hAnsi="Times New Roman" w:cs="Times New Roman"/>
          <w:b/>
          <w:sz w:val="24"/>
          <w:szCs w:val="24"/>
        </w:rPr>
        <w:t xml:space="preserve">4. </w:t>
      </w:r>
      <w:bookmarkStart w:id="1486" w:name="_Hlk162433553_0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FC2149B" w14:textId="77777777" w:rsidR="00CE6DD1" w:rsidRPr="00433874" w:rsidRDefault="00D72D24" w:rsidP="00CE6DD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485"/>
    <w:bookmarkEnd w:id="1486"/>
    <w:p w14:paraId="739D33BB" w14:textId="77777777" w:rsidR="00016A10" w:rsidRPr="00433874" w:rsidRDefault="00016A10" w:rsidP="00016A10">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911"/>
        <w:gridCol w:w="459"/>
        <w:gridCol w:w="6483"/>
      </w:tblGrid>
      <w:tr w:rsidR="00855332" w:rsidRPr="00433874" w14:paraId="64AA9255" w14:textId="77777777" w:rsidTr="00CE6DD1">
        <w:tc>
          <w:tcPr>
            <w:tcW w:w="1477" w:type="pct"/>
          </w:tcPr>
          <w:p w14:paraId="6F1FC9D8" w14:textId="77777777" w:rsidR="00CE6DD1" w:rsidRPr="00BF6470" w:rsidRDefault="00D72D24" w:rsidP="00CE6DD1">
            <w:pPr>
              <w:pStyle w:val="ad"/>
              <w:tabs>
                <w:tab w:val="left" w:pos="330"/>
              </w:tabs>
              <w:ind w:left="164"/>
              <w:jc w:val="center"/>
              <w:rPr>
                <w:rFonts w:ascii="Times New Roman" w:hAnsi="Times New Roman" w:cs="Times New Roman"/>
                <w:b/>
                <w:sz w:val="24"/>
                <w:szCs w:val="24"/>
              </w:rPr>
            </w:pPr>
            <w:r w:rsidRPr="00BF6470">
              <w:rPr>
                <w:rFonts w:ascii="Times New Roman" w:hAnsi="Times New Roman" w:cs="Times New Roman"/>
                <w:bCs/>
                <w:sz w:val="24"/>
                <w:szCs w:val="24"/>
              </w:rPr>
              <w:t>Начало фразы</w:t>
            </w:r>
          </w:p>
        </w:tc>
        <w:tc>
          <w:tcPr>
            <w:tcW w:w="3523" w:type="pct"/>
            <w:gridSpan w:val="2"/>
          </w:tcPr>
          <w:p w14:paraId="318F61E0" w14:textId="77777777" w:rsidR="00CE6DD1" w:rsidRPr="00BF6470" w:rsidRDefault="00D72D24" w:rsidP="00CE6DD1">
            <w:pPr>
              <w:pStyle w:val="ad"/>
              <w:jc w:val="center"/>
              <w:rPr>
                <w:rFonts w:ascii="Times New Roman" w:eastAsia="Times New Roman" w:hAnsi="Times New Roman" w:cs="Times New Roman"/>
                <w:sz w:val="24"/>
                <w:szCs w:val="24"/>
              </w:rPr>
            </w:pPr>
            <w:r w:rsidRPr="00BF6470">
              <w:rPr>
                <w:rFonts w:ascii="Times New Roman" w:eastAsia="Times New Roman" w:hAnsi="Times New Roman" w:cs="Times New Roman"/>
                <w:bCs/>
                <w:sz w:val="24"/>
                <w:szCs w:val="24"/>
              </w:rPr>
              <w:t>Окончание фразы</w:t>
            </w:r>
          </w:p>
        </w:tc>
      </w:tr>
      <w:tr w:rsidR="00855332" w:rsidRPr="00433874" w14:paraId="3442FCBA" w14:textId="77777777" w:rsidTr="007F6BF2">
        <w:tc>
          <w:tcPr>
            <w:tcW w:w="1477" w:type="pct"/>
          </w:tcPr>
          <w:p w14:paraId="7EBCBD69" w14:textId="4216E5B9" w:rsidR="00CE6DD1" w:rsidRPr="00BF6470" w:rsidRDefault="007F6BF2" w:rsidP="007F6BF2">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1.Подготовка к консультированию</w:t>
            </w:r>
          </w:p>
        </w:tc>
        <w:tc>
          <w:tcPr>
            <w:tcW w:w="233" w:type="pct"/>
          </w:tcPr>
          <w:p w14:paraId="29BB72FC" w14:textId="77777777" w:rsidR="00CE6DD1" w:rsidRPr="00BF6470" w:rsidRDefault="00D72D24" w:rsidP="004A6A1F">
            <w:pPr>
              <w:pStyle w:val="ad"/>
              <w:rPr>
                <w:rFonts w:ascii="Times New Roman" w:hAnsi="Times New Roman" w:cs="Times New Roman"/>
                <w:b/>
                <w:sz w:val="24"/>
                <w:szCs w:val="24"/>
              </w:rPr>
            </w:pPr>
            <w:r w:rsidRPr="00BF6470">
              <w:rPr>
                <w:rFonts w:ascii="Times New Roman" w:hAnsi="Times New Roman" w:cs="Times New Roman"/>
                <w:b/>
                <w:sz w:val="24"/>
                <w:szCs w:val="24"/>
              </w:rPr>
              <w:t>А</w:t>
            </w:r>
          </w:p>
        </w:tc>
        <w:tc>
          <w:tcPr>
            <w:tcW w:w="3290" w:type="pct"/>
          </w:tcPr>
          <w:p w14:paraId="1737018B" w14:textId="77777777" w:rsidR="00CE6DD1" w:rsidRPr="00BF6470" w:rsidRDefault="00D72D24" w:rsidP="004A6A1F">
            <w:pPr>
              <w:pStyle w:val="ad"/>
              <w:jc w:val="both"/>
              <w:rPr>
                <w:rFonts w:ascii="Times New Roman" w:eastAsia="Times New Roman" w:hAnsi="Times New Roman" w:cs="Times New Roman"/>
                <w:sz w:val="24"/>
                <w:szCs w:val="24"/>
              </w:rPr>
            </w:pPr>
            <w:r w:rsidRPr="00BF6470">
              <w:rPr>
                <w:rFonts w:ascii="Times New Roman" w:eastAsia="Times New Roman" w:hAnsi="Times New Roman" w:cs="Times New Roman"/>
                <w:sz w:val="24"/>
                <w:szCs w:val="24"/>
              </w:rPr>
              <w:t>Завершение консультирования</w:t>
            </w:r>
          </w:p>
        </w:tc>
      </w:tr>
      <w:tr w:rsidR="00855332" w:rsidRPr="00433874" w14:paraId="5DDC1CF4" w14:textId="77777777" w:rsidTr="007F6BF2">
        <w:tc>
          <w:tcPr>
            <w:tcW w:w="1477" w:type="pct"/>
          </w:tcPr>
          <w:p w14:paraId="08E62D23" w14:textId="2AC83238" w:rsidR="00CE6DD1" w:rsidRPr="00BF6470" w:rsidRDefault="007F6BF2" w:rsidP="007F6BF2">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2. Встреча с клиентом</w:t>
            </w:r>
          </w:p>
        </w:tc>
        <w:tc>
          <w:tcPr>
            <w:tcW w:w="233" w:type="pct"/>
          </w:tcPr>
          <w:p w14:paraId="015E48B9" w14:textId="77777777" w:rsidR="00CE6DD1" w:rsidRPr="00BF6470" w:rsidRDefault="00D72D24" w:rsidP="004A6A1F">
            <w:pPr>
              <w:pStyle w:val="ad"/>
              <w:rPr>
                <w:rFonts w:ascii="Times New Roman" w:hAnsi="Times New Roman" w:cs="Times New Roman"/>
                <w:b/>
                <w:sz w:val="24"/>
                <w:szCs w:val="24"/>
              </w:rPr>
            </w:pPr>
            <w:r w:rsidRPr="00BF6470">
              <w:rPr>
                <w:rFonts w:ascii="Times New Roman" w:hAnsi="Times New Roman" w:cs="Times New Roman"/>
                <w:b/>
                <w:sz w:val="24"/>
                <w:szCs w:val="24"/>
              </w:rPr>
              <w:t>Б</w:t>
            </w:r>
          </w:p>
        </w:tc>
        <w:tc>
          <w:tcPr>
            <w:tcW w:w="3290" w:type="pct"/>
          </w:tcPr>
          <w:p w14:paraId="19188CBE" w14:textId="77777777" w:rsidR="00CE6DD1" w:rsidRPr="00BF6470" w:rsidRDefault="00D72D24" w:rsidP="004A6A1F">
            <w:pPr>
              <w:pStyle w:val="ad"/>
              <w:ind w:firstLine="36"/>
              <w:jc w:val="both"/>
              <w:rPr>
                <w:rFonts w:ascii="Times New Roman" w:eastAsia="Times New Roman" w:hAnsi="Times New Roman" w:cs="Times New Roman"/>
                <w:sz w:val="24"/>
                <w:szCs w:val="24"/>
              </w:rPr>
            </w:pPr>
            <w:r w:rsidRPr="00BF6470">
              <w:rPr>
                <w:rFonts w:ascii="Times New Roman" w:eastAsia="Times New Roman" w:hAnsi="Times New Roman" w:cs="Times New Roman"/>
                <w:sz w:val="24"/>
                <w:szCs w:val="24"/>
              </w:rPr>
              <w:t>Это обязательный переходный этап между интервьюированием и консультированием. По времени он может занимать от нескольких минут до нескольких дней, недель, а может быть, и месяцев, может различаться и объемом необходимой работы</w:t>
            </w:r>
          </w:p>
        </w:tc>
      </w:tr>
      <w:tr w:rsidR="00855332" w:rsidRPr="00433874" w14:paraId="1B4DB715" w14:textId="77777777" w:rsidTr="007F6BF2">
        <w:tc>
          <w:tcPr>
            <w:tcW w:w="1477" w:type="pct"/>
          </w:tcPr>
          <w:p w14:paraId="604FB05E" w14:textId="2A2A7673" w:rsidR="00CE6DD1" w:rsidRPr="00BF6470" w:rsidRDefault="007F6BF2" w:rsidP="007F6BF2">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3. Помощь клиенту в выборе оптимального решения</w:t>
            </w:r>
          </w:p>
        </w:tc>
        <w:tc>
          <w:tcPr>
            <w:tcW w:w="233" w:type="pct"/>
          </w:tcPr>
          <w:p w14:paraId="6C2DE1B5" w14:textId="77777777" w:rsidR="00CE6DD1" w:rsidRPr="00BF6470" w:rsidRDefault="00D72D24" w:rsidP="004A6A1F">
            <w:pPr>
              <w:pStyle w:val="ad"/>
              <w:rPr>
                <w:rFonts w:ascii="Times New Roman" w:hAnsi="Times New Roman" w:cs="Times New Roman"/>
                <w:b/>
                <w:sz w:val="24"/>
                <w:szCs w:val="24"/>
              </w:rPr>
            </w:pPr>
            <w:r w:rsidRPr="00BF6470">
              <w:rPr>
                <w:rFonts w:ascii="Times New Roman" w:hAnsi="Times New Roman" w:cs="Times New Roman"/>
                <w:b/>
                <w:sz w:val="24"/>
                <w:szCs w:val="24"/>
              </w:rPr>
              <w:t>В</w:t>
            </w:r>
          </w:p>
        </w:tc>
        <w:tc>
          <w:tcPr>
            <w:tcW w:w="3290" w:type="pct"/>
          </w:tcPr>
          <w:p w14:paraId="3738DB9C" w14:textId="77777777" w:rsidR="00CE6DD1" w:rsidRPr="00BF6470" w:rsidRDefault="00D72D24" w:rsidP="004A6A1F">
            <w:pPr>
              <w:pStyle w:val="ad"/>
              <w:jc w:val="both"/>
              <w:rPr>
                <w:rFonts w:ascii="Times New Roman" w:eastAsia="Times New Roman" w:hAnsi="Times New Roman" w:cs="Times New Roman"/>
                <w:sz w:val="24"/>
                <w:szCs w:val="24"/>
              </w:rPr>
            </w:pPr>
            <w:r w:rsidRPr="00BF6470">
              <w:rPr>
                <w:rFonts w:ascii="Times New Roman" w:eastAsia="Times New Roman" w:hAnsi="Times New Roman" w:cs="Times New Roman"/>
                <w:sz w:val="24"/>
                <w:szCs w:val="24"/>
              </w:rPr>
              <w:t>В этот момент определяются и формируются психологические и организационные основы консультирования.</w:t>
            </w:r>
          </w:p>
        </w:tc>
      </w:tr>
      <w:tr w:rsidR="00855332" w:rsidRPr="00433874" w14:paraId="123A92E1" w14:textId="77777777" w:rsidTr="007F6BF2">
        <w:tc>
          <w:tcPr>
            <w:tcW w:w="1477" w:type="pct"/>
          </w:tcPr>
          <w:p w14:paraId="0F755814" w14:textId="4384D7DA" w:rsidR="00CE6DD1" w:rsidRPr="00BF6470" w:rsidRDefault="007F6BF2" w:rsidP="007F6BF2">
            <w:pPr>
              <w:pStyle w:val="ad"/>
              <w:tabs>
                <w:tab w:val="left" w:pos="330"/>
              </w:tabs>
              <w:ind w:firstLine="120"/>
              <w:jc w:val="both"/>
              <w:rPr>
                <w:rFonts w:ascii="Times New Roman" w:hAnsi="Times New Roman" w:cs="Times New Roman"/>
                <w:bCs/>
                <w:sz w:val="24"/>
                <w:szCs w:val="24"/>
              </w:rPr>
            </w:pPr>
            <w:r w:rsidRPr="00BF6470">
              <w:rPr>
                <w:rFonts w:ascii="Times New Roman" w:hAnsi="Times New Roman" w:cs="Times New Roman"/>
                <w:bCs/>
                <w:sz w:val="24"/>
                <w:szCs w:val="24"/>
              </w:rPr>
              <w:t>4. Определение стратегии и тактики реализации принятого решения</w:t>
            </w:r>
          </w:p>
        </w:tc>
        <w:tc>
          <w:tcPr>
            <w:tcW w:w="233" w:type="pct"/>
          </w:tcPr>
          <w:p w14:paraId="23C0BAA1" w14:textId="77777777" w:rsidR="00CE6DD1" w:rsidRPr="00BF6470" w:rsidRDefault="00D72D24" w:rsidP="004A6A1F">
            <w:pPr>
              <w:pStyle w:val="ad"/>
              <w:rPr>
                <w:rFonts w:ascii="Times New Roman" w:hAnsi="Times New Roman" w:cs="Times New Roman"/>
                <w:b/>
                <w:sz w:val="24"/>
                <w:szCs w:val="24"/>
              </w:rPr>
            </w:pPr>
            <w:r w:rsidRPr="00BF6470">
              <w:rPr>
                <w:rFonts w:ascii="Times New Roman" w:hAnsi="Times New Roman" w:cs="Times New Roman"/>
                <w:b/>
                <w:sz w:val="24"/>
                <w:szCs w:val="24"/>
              </w:rPr>
              <w:t>Г</w:t>
            </w:r>
          </w:p>
        </w:tc>
        <w:tc>
          <w:tcPr>
            <w:tcW w:w="3290" w:type="pct"/>
          </w:tcPr>
          <w:p w14:paraId="33C47147" w14:textId="77777777" w:rsidR="00CE6DD1" w:rsidRPr="00BF6470" w:rsidRDefault="00D72D24" w:rsidP="004A6A1F">
            <w:pPr>
              <w:pStyle w:val="ad"/>
              <w:jc w:val="both"/>
              <w:rPr>
                <w:rFonts w:ascii="Times New Roman" w:eastAsia="Times New Roman" w:hAnsi="Times New Roman" w:cs="Times New Roman"/>
                <w:sz w:val="24"/>
                <w:szCs w:val="24"/>
              </w:rPr>
            </w:pPr>
            <w:r w:rsidRPr="00BF6470">
              <w:rPr>
                <w:rFonts w:ascii="Times New Roman" w:eastAsia="Times New Roman" w:hAnsi="Times New Roman" w:cs="Times New Roman"/>
                <w:sz w:val="24"/>
                <w:szCs w:val="24"/>
              </w:rPr>
              <w:t>После того как клиенту будут разъяснены все возможнее пути решения его проблемы и обсуждены с ним возможные для него последствия, юрист переходит к очень ответственному этапу</w:t>
            </w:r>
          </w:p>
        </w:tc>
      </w:tr>
    </w:tbl>
    <w:p w14:paraId="7DC3A468" w14:textId="77777777" w:rsidR="00BF6470" w:rsidRDefault="00BF6470" w:rsidP="00CE6DD1">
      <w:pPr>
        <w:shd w:val="clear" w:color="auto" w:fill="FFFFFF"/>
        <w:spacing w:after="0" w:line="240" w:lineRule="auto"/>
        <w:jc w:val="both"/>
        <w:rPr>
          <w:rFonts w:ascii="Times New Roman" w:hAnsi="Times New Roman" w:cs="Times New Roman"/>
          <w:b/>
          <w:sz w:val="24"/>
          <w:szCs w:val="24"/>
        </w:rPr>
      </w:pPr>
      <w:bookmarkStart w:id="1487" w:name="_Hlk162433041_0_3"/>
    </w:p>
    <w:p w14:paraId="6C216C4C" w14:textId="54528BA2" w:rsidR="00CE6DD1" w:rsidRPr="00433874" w:rsidRDefault="00D72D24" w:rsidP="00CE6DD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Запишите выбранные буквы под соответствующими цифрами.</w:t>
      </w:r>
    </w:p>
    <w:bookmarkEnd w:id="1487"/>
    <w:p w14:paraId="5944800A" w14:textId="7548B5D2" w:rsidR="00016A10" w:rsidRPr="00433874" w:rsidRDefault="00016A10" w:rsidP="00CE6DD1">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73E2AF9A" w14:textId="77777777" w:rsidTr="004A6A1F">
        <w:tc>
          <w:tcPr>
            <w:tcW w:w="1249" w:type="pct"/>
          </w:tcPr>
          <w:p w14:paraId="33F0F725" w14:textId="77777777" w:rsidR="00CE6DD1" w:rsidRPr="00433874" w:rsidRDefault="00D72D24" w:rsidP="004A6A1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E46156B" w14:textId="77777777" w:rsidR="00CE6DD1" w:rsidRPr="00433874" w:rsidRDefault="00D72D24" w:rsidP="004A6A1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1B06E95" w14:textId="77777777" w:rsidR="00CE6DD1" w:rsidRPr="00433874" w:rsidRDefault="00D72D24" w:rsidP="004A6A1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88F1343" w14:textId="77777777" w:rsidR="00CE6DD1" w:rsidRPr="00433874" w:rsidRDefault="00D72D24" w:rsidP="004A6A1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E64496C" w14:textId="77777777" w:rsidTr="004A6A1F">
        <w:tc>
          <w:tcPr>
            <w:tcW w:w="1249" w:type="pct"/>
          </w:tcPr>
          <w:p w14:paraId="5A77A4F9" w14:textId="2DA770BE" w:rsidR="00CE6DD1" w:rsidRPr="00433874" w:rsidRDefault="00CE6DD1" w:rsidP="004A6A1F">
            <w:pPr>
              <w:pStyle w:val="a4"/>
              <w:ind w:left="0"/>
              <w:jc w:val="center"/>
              <w:rPr>
                <w:rFonts w:ascii="Times New Roman" w:hAnsi="Times New Roman" w:cs="Times New Roman"/>
                <w:b/>
                <w:sz w:val="24"/>
                <w:szCs w:val="24"/>
              </w:rPr>
            </w:pPr>
          </w:p>
        </w:tc>
        <w:tc>
          <w:tcPr>
            <w:tcW w:w="1250" w:type="pct"/>
          </w:tcPr>
          <w:p w14:paraId="3B00D261" w14:textId="552CAAF6" w:rsidR="00CE6DD1" w:rsidRPr="00433874" w:rsidRDefault="00CE6DD1" w:rsidP="004A6A1F">
            <w:pPr>
              <w:pStyle w:val="a4"/>
              <w:ind w:left="0"/>
              <w:jc w:val="center"/>
              <w:rPr>
                <w:rFonts w:ascii="Times New Roman" w:hAnsi="Times New Roman" w:cs="Times New Roman"/>
                <w:b/>
                <w:sz w:val="24"/>
                <w:szCs w:val="24"/>
              </w:rPr>
            </w:pPr>
          </w:p>
        </w:tc>
        <w:tc>
          <w:tcPr>
            <w:tcW w:w="1250" w:type="pct"/>
          </w:tcPr>
          <w:p w14:paraId="299398A0" w14:textId="6081231B" w:rsidR="00CE6DD1" w:rsidRPr="00433874" w:rsidRDefault="00CE6DD1" w:rsidP="004A6A1F">
            <w:pPr>
              <w:pStyle w:val="a4"/>
              <w:ind w:left="0"/>
              <w:jc w:val="center"/>
              <w:rPr>
                <w:rFonts w:ascii="Times New Roman" w:hAnsi="Times New Roman" w:cs="Times New Roman"/>
                <w:b/>
                <w:sz w:val="24"/>
                <w:szCs w:val="24"/>
              </w:rPr>
            </w:pPr>
          </w:p>
        </w:tc>
        <w:tc>
          <w:tcPr>
            <w:tcW w:w="1251" w:type="pct"/>
          </w:tcPr>
          <w:p w14:paraId="1E52ED3F" w14:textId="01742A23" w:rsidR="00CE6DD1" w:rsidRPr="00433874" w:rsidRDefault="00CE6DD1" w:rsidP="004A6A1F">
            <w:pPr>
              <w:pStyle w:val="a4"/>
              <w:ind w:left="0"/>
              <w:jc w:val="center"/>
              <w:rPr>
                <w:rFonts w:ascii="Times New Roman" w:hAnsi="Times New Roman" w:cs="Times New Roman"/>
                <w:b/>
                <w:sz w:val="24"/>
                <w:szCs w:val="24"/>
              </w:rPr>
            </w:pPr>
          </w:p>
        </w:tc>
      </w:tr>
    </w:tbl>
    <w:p w14:paraId="1861B5A3" w14:textId="77777777" w:rsidR="00016A10" w:rsidRPr="00433874" w:rsidRDefault="00016A10" w:rsidP="00016A10">
      <w:pPr>
        <w:pStyle w:val="a4"/>
        <w:spacing w:after="0" w:line="240" w:lineRule="auto"/>
        <w:jc w:val="both"/>
        <w:rPr>
          <w:rFonts w:ascii="Times New Roman" w:hAnsi="Times New Roman" w:cs="Times New Roman"/>
          <w:sz w:val="24"/>
          <w:szCs w:val="24"/>
        </w:rPr>
      </w:pPr>
    </w:p>
    <w:p w14:paraId="7781FC5D" w14:textId="77777777" w:rsidR="00CE6DD1" w:rsidRPr="00433874" w:rsidRDefault="00D72D24" w:rsidP="00CE6DD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0BB66EF" w14:textId="77777777" w:rsidR="00016A10" w:rsidRPr="00433874" w:rsidRDefault="00D72D24" w:rsidP="00CE6DD1">
      <w:pPr>
        <w:spacing w:after="0" w:line="240" w:lineRule="auto"/>
        <w:jc w:val="both"/>
        <w:rPr>
          <w:rFonts w:ascii="Times New Roman" w:hAnsi="Times New Roman" w:cs="Times New Roman"/>
          <w:sz w:val="24"/>
          <w:szCs w:val="24"/>
        </w:rPr>
      </w:pPr>
      <w:r w:rsidRPr="00433874">
        <w:rPr>
          <w:rFonts w:ascii="Times New Roman" w:hAnsi="Times New Roman" w:cs="Times New Roman"/>
          <w:b/>
          <w:bCs/>
          <w:color w:val="000000"/>
          <w:sz w:val="24"/>
          <w:szCs w:val="24"/>
        </w:rPr>
        <w:t xml:space="preserve">Расположите по порядку этапы интервьюирования клиента. </w:t>
      </w:r>
    </w:p>
    <w:p w14:paraId="4068AF13" w14:textId="77777777" w:rsidR="00016A10" w:rsidRPr="00433874" w:rsidRDefault="00D72D24" w:rsidP="00016A10">
      <w:pPr>
        <w:pStyle w:val="a4"/>
        <w:spacing w:after="0" w:line="240" w:lineRule="auto"/>
        <w:ind w:left="142" w:firstLine="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 Выяснение характера правовых проблем клиента, установление хронологии событий</w:t>
      </w:r>
    </w:p>
    <w:p w14:paraId="0B1133FD" w14:textId="77777777" w:rsidR="00016A10" w:rsidRPr="00433874" w:rsidRDefault="00D72D24" w:rsidP="00016A10">
      <w:pPr>
        <w:pStyle w:val="a4"/>
        <w:spacing w:after="0" w:line="240" w:lineRule="auto"/>
        <w:ind w:left="142" w:firstLine="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Подготовка к интервьюированию</w:t>
      </w:r>
    </w:p>
    <w:p w14:paraId="2E041A59" w14:textId="77777777" w:rsidR="00016A10" w:rsidRPr="00433874" w:rsidRDefault="00D72D24" w:rsidP="00016A10">
      <w:pPr>
        <w:pStyle w:val="a4"/>
        <w:spacing w:after="0" w:line="240" w:lineRule="auto"/>
        <w:ind w:left="142" w:firstLine="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Свободное изложение клиентом сути своего обращения</w:t>
      </w:r>
    </w:p>
    <w:p w14:paraId="6E738CF7" w14:textId="77777777" w:rsidR="00016A10" w:rsidRPr="00433874" w:rsidRDefault="00D72D24" w:rsidP="00016A10">
      <w:pPr>
        <w:pStyle w:val="a4"/>
        <w:spacing w:after="0" w:line="240" w:lineRule="auto"/>
        <w:ind w:left="142" w:firstLine="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proofErr w:type="spellStart"/>
      <w:r w:rsidRPr="00433874">
        <w:rPr>
          <w:rFonts w:ascii="Times New Roman" w:hAnsi="Times New Roman" w:cs="Times New Roman"/>
          <w:bCs/>
          <w:color w:val="000000"/>
          <w:sz w:val="24"/>
          <w:szCs w:val="24"/>
        </w:rPr>
        <w:t>Резюмирование</w:t>
      </w:r>
      <w:proofErr w:type="spellEnd"/>
    </w:p>
    <w:p w14:paraId="60564E70" w14:textId="558732D3" w:rsidR="00F34F7B" w:rsidRPr="00433874" w:rsidRDefault="00D72D24" w:rsidP="00F34F7B">
      <w:pPr>
        <w:pStyle w:val="ConsPlusNormal"/>
        <w:rPr>
          <w:rFonts w:ascii="Times New Roman" w:hAnsi="Times New Roman" w:cs="Times New Roman"/>
          <w:b/>
          <w:sz w:val="24"/>
          <w:szCs w:val="24"/>
        </w:rPr>
      </w:pPr>
      <w:bookmarkStart w:id="1488" w:name="_Hlk162438059_3"/>
      <w:r w:rsidRPr="00433874">
        <w:rPr>
          <w:rFonts w:ascii="Times New Roman" w:hAnsi="Times New Roman" w:cs="Times New Roman"/>
          <w:b/>
          <w:sz w:val="24"/>
          <w:szCs w:val="24"/>
        </w:rPr>
        <w:t>Запишите соответствующую последовательность букв слева направо</w:t>
      </w:r>
    </w:p>
    <w:bookmarkEnd w:id="1488"/>
    <w:p w14:paraId="50D7468B" w14:textId="77777777" w:rsidR="00016A10" w:rsidRPr="00433874" w:rsidRDefault="00016A10" w:rsidP="00016A10">
      <w:pPr>
        <w:pStyle w:val="a4"/>
        <w:spacing w:after="0" w:line="240" w:lineRule="auto"/>
        <w:jc w:val="both"/>
        <w:rPr>
          <w:rFonts w:ascii="Times New Roman" w:hAnsi="Times New Roman" w:cs="Times New Roman"/>
          <w:sz w:val="24"/>
          <w:szCs w:val="24"/>
        </w:rPr>
      </w:pPr>
    </w:p>
    <w:p w14:paraId="6DBA13F1" w14:textId="77777777" w:rsidR="00CE6DD1" w:rsidRPr="00433874" w:rsidRDefault="00D72D24" w:rsidP="00CE6DD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69BEF67" w14:textId="77777777" w:rsidR="00CE6DD1" w:rsidRPr="00433874" w:rsidRDefault="00D72D24" w:rsidP="00CE6DD1">
      <w:pPr>
        <w:pStyle w:val="a4"/>
        <w:shd w:val="clear" w:color="auto" w:fill="FFFFFF"/>
        <w:spacing w:after="0" w:line="240" w:lineRule="auto"/>
        <w:jc w:val="both"/>
        <w:rPr>
          <w:rFonts w:ascii="Times New Roman" w:hAnsi="Times New Roman" w:cs="Times New Roman"/>
          <w:sz w:val="24"/>
          <w:szCs w:val="24"/>
        </w:rPr>
      </w:pPr>
      <w:bookmarkStart w:id="1489" w:name="_Hlk162869039_0_3"/>
      <w:r w:rsidRPr="00433874">
        <w:rPr>
          <w:rFonts w:ascii="Times New Roman" w:hAnsi="Times New Roman" w:cs="Times New Roman"/>
          <w:b/>
          <w:bCs/>
          <w:sz w:val="24"/>
          <w:szCs w:val="24"/>
        </w:rPr>
        <w:t xml:space="preserve">Прочитайте текст и дополните его. </w:t>
      </w:r>
    </w:p>
    <w:bookmarkEnd w:id="1489"/>
    <w:p w14:paraId="773BF6CA" w14:textId="77777777" w:rsidR="00016A10" w:rsidRPr="00433874" w:rsidRDefault="00D72D24" w:rsidP="00CE6DD1">
      <w:pPr>
        <w:spacing w:line="240" w:lineRule="auto"/>
        <w:ind w:firstLine="708"/>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_____________ </w:t>
      </w:r>
      <w:r w:rsidRPr="00433874">
        <w:rPr>
          <w:rFonts w:ascii="Times New Roman" w:hAnsi="Times New Roman" w:cs="Times New Roman"/>
          <w:color w:val="000000"/>
          <w:sz w:val="24"/>
          <w:szCs w:val="24"/>
        </w:rPr>
        <w:t>___________________– форма организации адвокатского образования, не являющаяся юридическим лицом, учреждаемая адвокатом единолично для осуществления индивидуальной профессиональной деятельности.</w:t>
      </w:r>
    </w:p>
    <w:p w14:paraId="529AA583" w14:textId="77777777" w:rsidR="00CE6DD1" w:rsidRPr="00433874" w:rsidRDefault="00D72D24" w:rsidP="00CE6DD1">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1CC7340" w14:textId="77777777" w:rsidR="00CE6DD1" w:rsidRPr="00433874" w:rsidRDefault="00D72D24" w:rsidP="00CE6DD1">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B6E1DDD" w14:textId="77777777" w:rsidR="008614F2" w:rsidRPr="00433874" w:rsidRDefault="00D72D24" w:rsidP="008614F2">
      <w:pPr>
        <w:spacing w:line="240" w:lineRule="auto"/>
        <w:ind w:firstLine="708"/>
        <w:jc w:val="both"/>
        <w:rPr>
          <w:rFonts w:ascii="Times New Roman" w:hAnsi="Times New Roman" w:cs="Times New Roman"/>
          <w:color w:val="000000"/>
          <w:sz w:val="24"/>
          <w:szCs w:val="24"/>
        </w:rPr>
      </w:pPr>
      <w:r w:rsidRPr="00433874">
        <w:rPr>
          <w:rFonts w:ascii="Times New Roman" w:hAnsi="Times New Roman" w:cs="Times New Roman"/>
          <w:color w:val="000000"/>
          <w:sz w:val="24"/>
          <w:szCs w:val="24"/>
        </w:rPr>
        <w:t>В районном центре есть всего одна юридическая консультация, в которой работают три адвоката, один из которых в отпуске, а другой болеет. Прием ведет один адвокат. К нему на прием в понедельник приходит женщина, которая хочет проконсультироваться насчет раздела имущества с супругом после развода. В четверг на прием к тому же адвокату приходит супруг этой женщины, который тоже хочет получить консультацию по разделу имущества.</w:t>
      </w:r>
    </w:p>
    <w:p w14:paraId="7A7C894A" w14:textId="77777777" w:rsidR="008614F2" w:rsidRPr="00433874" w:rsidRDefault="00D72D24"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Как должен себя вести адвокат в данной ситуации? С какой этической проблемой он столкнулся?</w:t>
      </w:r>
    </w:p>
    <w:p w14:paraId="545DC732" w14:textId="77777777" w:rsidR="00016A10" w:rsidRPr="00433874" w:rsidRDefault="00016A10" w:rsidP="00144496">
      <w:pPr>
        <w:pStyle w:val="ConsPlusNormal"/>
        <w:ind w:firstLine="502"/>
        <w:jc w:val="both"/>
        <w:rPr>
          <w:rFonts w:ascii="Times New Roman" w:hAnsi="Times New Roman" w:cs="Times New Roman"/>
          <w:sz w:val="24"/>
          <w:szCs w:val="24"/>
        </w:rPr>
      </w:pPr>
    </w:p>
    <w:p w14:paraId="2CAFB6EF" w14:textId="77777777" w:rsidR="008614F2" w:rsidRPr="00433874" w:rsidRDefault="00D72D24" w:rsidP="008614F2">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C09CCA2" w14:textId="77777777" w:rsidR="008614F2" w:rsidRPr="00433874" w:rsidRDefault="00D72D24" w:rsidP="008614F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EFC4C93" w14:textId="77777777" w:rsidR="008614F2" w:rsidRPr="00433874" w:rsidRDefault="00D72D24"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Самойлов юрист-консультант и Ефремов заключили договор о возмездном оказании консультационных юридических услуг. После оказания услуг Самойловым, Ефремов отказался оплачивать услуги, ссылаясь на то, что знал, что нужно делать в своей сложившейся ситуации, но хотел удостовериться. Обязан ли Ефремов оплатить предоставленные ему услуги?</w:t>
      </w:r>
    </w:p>
    <w:p w14:paraId="2210718A" w14:textId="77777777" w:rsidR="008614F2" w:rsidRPr="00433874" w:rsidRDefault="008614F2" w:rsidP="00144496">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433874" w14:paraId="1FCBBCA2" w14:textId="77777777" w:rsidTr="007F6BF2">
        <w:trPr>
          <w:trHeight w:hRule="exact" w:val="30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087EF" w14:textId="77777777" w:rsidR="00F23DA6" w:rsidRPr="00433874" w:rsidRDefault="00D72D24" w:rsidP="00C12B1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433874" w14:paraId="1D4F292F" w14:textId="77777777" w:rsidTr="00BD594D">
        <w:trPr>
          <w:trHeight w:hRule="exact" w:val="5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06066" w14:textId="77777777" w:rsidR="00F23DA6" w:rsidRPr="00433874" w:rsidRDefault="00D72D24" w:rsidP="00F23DA6">
            <w:pPr>
              <w:spacing w:after="0" w:line="240" w:lineRule="auto"/>
              <w:jc w:val="both"/>
              <w:rPr>
                <w:sz w:val="24"/>
                <w:szCs w:val="24"/>
              </w:rPr>
            </w:pPr>
            <w:r w:rsidRPr="00433874">
              <w:rPr>
                <w:rFonts w:ascii="Times New Roman" w:hAnsi="Times New Roman" w:cs="Times New Roman"/>
                <w:bCs/>
                <w:sz w:val="24"/>
                <w:szCs w:val="24"/>
              </w:rPr>
              <w:t>Знать: принципы построения устного и письменного высказывания на государственном и иностранном языках;</w:t>
            </w:r>
          </w:p>
        </w:tc>
      </w:tr>
      <w:tr w:rsidR="00855332" w:rsidRPr="00433874" w14:paraId="6E6941CD" w14:textId="77777777" w:rsidTr="00C12B1A">
        <w:trPr>
          <w:trHeight w:hRule="exact" w:val="3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BBAC8" w14:textId="77777777" w:rsidR="00F23DA6" w:rsidRPr="00433874" w:rsidRDefault="00D72D24" w:rsidP="00F23DA6">
            <w:pPr>
              <w:spacing w:after="0" w:line="240" w:lineRule="auto"/>
              <w:jc w:val="both"/>
              <w:rPr>
                <w:sz w:val="24"/>
                <w:szCs w:val="24"/>
              </w:rPr>
            </w:pPr>
            <w:r w:rsidRPr="00433874">
              <w:rPr>
                <w:rFonts w:ascii="Times New Roman" w:hAnsi="Times New Roman" w:cs="Times New Roman"/>
                <w:bCs/>
                <w:sz w:val="24"/>
                <w:szCs w:val="24"/>
              </w:rPr>
              <w:t>Уметь: учитывать требования к деловой устной и письменной коммуникации</w:t>
            </w:r>
          </w:p>
        </w:tc>
      </w:tr>
      <w:tr w:rsidR="00855332" w:rsidRPr="00433874" w14:paraId="5A2DBFD3" w14:textId="77777777" w:rsidTr="00F23DA6">
        <w:trPr>
          <w:trHeight w:hRule="exact" w:val="5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E49B0" w14:textId="77777777" w:rsidR="00F23DA6" w:rsidRPr="00433874" w:rsidRDefault="00D72D24" w:rsidP="00F23DA6">
            <w:pPr>
              <w:spacing w:after="0" w:line="240" w:lineRule="auto"/>
              <w:jc w:val="both"/>
              <w:rPr>
                <w:sz w:val="24"/>
                <w:szCs w:val="24"/>
              </w:rPr>
            </w:pPr>
            <w:r w:rsidRPr="00433874">
              <w:rPr>
                <w:rFonts w:ascii="Times New Roman" w:hAnsi="Times New Roman" w:cs="Times New Roman"/>
                <w:bCs/>
                <w:sz w:val="24"/>
                <w:szCs w:val="24"/>
              </w:rPr>
              <w:t xml:space="preserve">Владеть: навыками построения устного и письменного высказывания </w:t>
            </w:r>
            <w:r w:rsidRPr="00433874">
              <w:rPr>
                <w:rFonts w:ascii="Times New Roman" w:hAnsi="Times New Roman" w:cs="Times New Roman"/>
                <w:sz w:val="24"/>
                <w:szCs w:val="24"/>
              </w:rPr>
              <w:t>на государственном и иностранном языках</w:t>
            </w:r>
          </w:p>
        </w:tc>
      </w:tr>
      <w:tr w:rsidR="00855332" w:rsidRPr="00433874" w14:paraId="2AEB0C97" w14:textId="77777777" w:rsidTr="00DC311B">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824E828" w14:textId="77777777" w:rsidR="00F23DA6" w:rsidRPr="00433874" w:rsidRDefault="00D72D24" w:rsidP="00F23DA6">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lastRenderedPageBreak/>
              <w:t xml:space="preserve">Показатель оценивания: </w:t>
            </w:r>
            <w:r w:rsidRPr="00433874">
              <w:rPr>
                <w:rFonts w:ascii="Times New Roman" w:hAnsi="Times New Roman" w:cs="Times New Roman"/>
                <w:sz w:val="24"/>
                <w:szCs w:val="24"/>
              </w:rPr>
              <w:t>способность вести консультационную работу по вопросам гражданско-правового характера</w:t>
            </w:r>
          </w:p>
        </w:tc>
      </w:tr>
      <w:tr w:rsidR="00855332" w:rsidRPr="00433874" w14:paraId="7F0B38BE" w14:textId="77777777" w:rsidTr="00BD594D">
        <w:trPr>
          <w:trHeight w:hRule="exact" w:val="138"/>
        </w:trPr>
        <w:tc>
          <w:tcPr>
            <w:tcW w:w="59" w:type="pct"/>
          </w:tcPr>
          <w:p w14:paraId="164ED054" w14:textId="77777777" w:rsidR="00F23DA6" w:rsidRPr="00433874" w:rsidRDefault="00F23DA6" w:rsidP="00F23DA6"/>
        </w:tc>
        <w:tc>
          <w:tcPr>
            <w:tcW w:w="1512" w:type="pct"/>
          </w:tcPr>
          <w:p w14:paraId="689AE754" w14:textId="77777777" w:rsidR="00F23DA6" w:rsidRPr="00433874" w:rsidRDefault="00F23DA6" w:rsidP="00F23DA6"/>
        </w:tc>
        <w:tc>
          <w:tcPr>
            <w:tcW w:w="833" w:type="pct"/>
          </w:tcPr>
          <w:p w14:paraId="19A95FEE" w14:textId="77777777" w:rsidR="00F23DA6" w:rsidRPr="00433874" w:rsidRDefault="00F23DA6" w:rsidP="00F23DA6"/>
        </w:tc>
        <w:tc>
          <w:tcPr>
            <w:tcW w:w="2335" w:type="pct"/>
          </w:tcPr>
          <w:p w14:paraId="11D1DBD8" w14:textId="77777777" w:rsidR="00F23DA6" w:rsidRPr="00433874" w:rsidRDefault="00F23DA6" w:rsidP="00F23DA6"/>
        </w:tc>
        <w:tc>
          <w:tcPr>
            <w:tcW w:w="261" w:type="pct"/>
          </w:tcPr>
          <w:p w14:paraId="3AEBB1A7" w14:textId="77777777" w:rsidR="00F23DA6" w:rsidRPr="00433874" w:rsidRDefault="00F23DA6" w:rsidP="00F23DA6"/>
        </w:tc>
      </w:tr>
    </w:tbl>
    <w:p w14:paraId="6C8CD27F" w14:textId="77777777" w:rsidR="00B360A6" w:rsidRPr="00433874" w:rsidRDefault="00B360A6" w:rsidP="00B360A6">
      <w:pPr>
        <w:spacing w:after="0" w:line="240" w:lineRule="auto"/>
        <w:ind w:firstLine="360"/>
        <w:jc w:val="both"/>
        <w:rPr>
          <w:rFonts w:ascii="Times New Roman" w:hAnsi="Times New Roman" w:cs="Times New Roman"/>
        </w:rPr>
      </w:pPr>
    </w:p>
    <w:p w14:paraId="71744D8A" w14:textId="77777777" w:rsidR="00C12B1A" w:rsidRPr="00433874" w:rsidRDefault="00D72D24" w:rsidP="00B3244A">
      <w:pPr>
        <w:spacing w:after="180" w:line="240" w:lineRule="auto"/>
        <w:ind w:firstLine="360"/>
        <w:contextualSpacing/>
        <w:jc w:val="both"/>
        <w:outlineLvl w:val="2"/>
        <w:rPr>
          <w:rFonts w:ascii="Times New Roman" w:eastAsia="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r w:rsidRPr="00433874">
        <w:rPr>
          <w:rFonts w:ascii="Times New Roman" w:eastAsia="Times New Roman" w:hAnsi="Times New Roman" w:cs="Times New Roman"/>
          <w:b/>
          <w:sz w:val="24"/>
          <w:szCs w:val="24"/>
        </w:rPr>
        <w:t xml:space="preserve"> </w:t>
      </w:r>
    </w:p>
    <w:p w14:paraId="15CFADA2" w14:textId="77777777" w:rsidR="00C12B1A" w:rsidRPr="00433874" w:rsidRDefault="00D72D24" w:rsidP="00C12B1A">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44D520" w14:textId="77777777" w:rsidR="00114163" w:rsidRPr="00433874" w:rsidRDefault="00D72D24" w:rsidP="00C12B1A">
      <w:pPr>
        <w:spacing w:after="180" w:line="240" w:lineRule="auto"/>
        <w:ind w:firstLine="360"/>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1. В производстве по административному делу адвокат, оказывающий юридическую помощь правонарушителю, участвует в качестве</w:t>
      </w:r>
    </w:p>
    <w:p w14:paraId="7AB10C15" w14:textId="77777777" w:rsidR="00114163" w:rsidRPr="00433874" w:rsidRDefault="00D72D24">
      <w:pPr>
        <w:numPr>
          <w:ilvl w:val="0"/>
          <w:numId w:val="381"/>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доверителя</w:t>
      </w:r>
    </w:p>
    <w:p w14:paraId="75296B33" w14:textId="77777777" w:rsidR="00114163" w:rsidRPr="00433874" w:rsidRDefault="00D72D24">
      <w:pPr>
        <w:numPr>
          <w:ilvl w:val="0"/>
          <w:numId w:val="381"/>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представителя</w:t>
      </w:r>
    </w:p>
    <w:p w14:paraId="5102812E" w14:textId="77777777" w:rsidR="00114163" w:rsidRPr="00433874" w:rsidRDefault="00D72D24">
      <w:pPr>
        <w:numPr>
          <w:ilvl w:val="0"/>
          <w:numId w:val="381"/>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защитника</w:t>
      </w:r>
    </w:p>
    <w:p w14:paraId="6822B313" w14:textId="77777777" w:rsidR="00114163" w:rsidRPr="00433874" w:rsidRDefault="00D72D24">
      <w:pPr>
        <w:numPr>
          <w:ilvl w:val="0"/>
          <w:numId w:val="381"/>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поверенного</w:t>
      </w:r>
    </w:p>
    <w:p w14:paraId="3768A940" w14:textId="77777777" w:rsidR="00C12B1A" w:rsidRPr="00433874" w:rsidRDefault="00C12B1A" w:rsidP="00114163">
      <w:pPr>
        <w:spacing w:after="0" w:line="240" w:lineRule="auto"/>
        <w:rPr>
          <w:rFonts w:ascii="Times New Roman" w:eastAsia="Times New Roman" w:hAnsi="Times New Roman" w:cs="Times New Roman"/>
          <w:sz w:val="24"/>
          <w:szCs w:val="24"/>
        </w:rPr>
      </w:pPr>
    </w:p>
    <w:p w14:paraId="7D8EDA8E" w14:textId="77777777" w:rsidR="00E93CFF" w:rsidRPr="00433874" w:rsidRDefault="00E93CFF" w:rsidP="00B3244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637FB5"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31CD06" w14:textId="77777777" w:rsidR="00114163" w:rsidRPr="00433874" w:rsidRDefault="00D72D24" w:rsidP="00114163">
      <w:pPr>
        <w:spacing w:after="180" w:line="240" w:lineRule="auto"/>
        <w:ind w:left="720"/>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2. Формами адвокатских образований являются</w:t>
      </w:r>
    </w:p>
    <w:p w14:paraId="229331AE" w14:textId="77777777" w:rsidR="00114163" w:rsidRPr="00433874" w:rsidRDefault="00D72D24">
      <w:pPr>
        <w:numPr>
          <w:ilvl w:val="0"/>
          <w:numId w:val="382"/>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адвокатский кабинет</w:t>
      </w:r>
    </w:p>
    <w:p w14:paraId="03E5932B" w14:textId="77777777" w:rsidR="00114163" w:rsidRPr="00433874" w:rsidRDefault="00D72D24">
      <w:pPr>
        <w:numPr>
          <w:ilvl w:val="0"/>
          <w:numId w:val="382"/>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юридическая консультация </w:t>
      </w:r>
    </w:p>
    <w:p w14:paraId="194B7984" w14:textId="77777777" w:rsidR="00114163" w:rsidRPr="00433874" w:rsidRDefault="00D72D24">
      <w:pPr>
        <w:numPr>
          <w:ilvl w:val="0"/>
          <w:numId w:val="382"/>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коллегия адвокатов</w:t>
      </w:r>
    </w:p>
    <w:p w14:paraId="7F818CD3" w14:textId="77777777" w:rsidR="00114163" w:rsidRPr="00433874" w:rsidRDefault="00D72D24">
      <w:pPr>
        <w:numPr>
          <w:ilvl w:val="0"/>
          <w:numId w:val="382"/>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все варианты верны</w:t>
      </w:r>
    </w:p>
    <w:p w14:paraId="4CC7CDE0" w14:textId="77777777" w:rsidR="00114163" w:rsidRPr="00433874" w:rsidRDefault="00114163" w:rsidP="00114163">
      <w:pPr>
        <w:spacing w:after="0" w:line="240" w:lineRule="auto"/>
        <w:rPr>
          <w:rFonts w:ascii="Times New Roman" w:eastAsia="Times New Roman" w:hAnsi="Times New Roman" w:cs="Times New Roman"/>
          <w:sz w:val="24"/>
          <w:szCs w:val="24"/>
        </w:rPr>
      </w:pPr>
    </w:p>
    <w:p w14:paraId="402721FD" w14:textId="77777777" w:rsidR="00E93CFF" w:rsidRPr="00433874" w:rsidRDefault="00E93CFF" w:rsidP="00B3244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4FBBA8" w14:textId="77777777" w:rsidR="00E93CFF" w:rsidRPr="00433874" w:rsidRDefault="00E93CFF" w:rsidP="00E93CFF">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31FA78" w14:textId="77777777" w:rsidR="00114163" w:rsidRPr="00433874" w:rsidRDefault="00D72D24" w:rsidP="00114163">
      <w:pPr>
        <w:spacing w:after="180" w:line="240" w:lineRule="auto"/>
        <w:ind w:left="720"/>
        <w:contextualSpacing/>
        <w:outlineLvl w:val="2"/>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3. Консультационные услуги адвокат должен оказывать на основании договора</w:t>
      </w:r>
    </w:p>
    <w:p w14:paraId="20629D3F" w14:textId="77777777" w:rsidR="00114163" w:rsidRPr="00433874" w:rsidRDefault="00D72D24">
      <w:pPr>
        <w:numPr>
          <w:ilvl w:val="0"/>
          <w:numId w:val="383"/>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ренты</w:t>
      </w:r>
    </w:p>
    <w:p w14:paraId="02373097" w14:textId="77777777" w:rsidR="00114163" w:rsidRPr="00433874" w:rsidRDefault="00D72D24">
      <w:pPr>
        <w:numPr>
          <w:ilvl w:val="0"/>
          <w:numId w:val="383"/>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контрактации</w:t>
      </w:r>
    </w:p>
    <w:p w14:paraId="1A4FB4E6" w14:textId="77777777" w:rsidR="00114163" w:rsidRPr="00433874" w:rsidRDefault="00D72D24">
      <w:pPr>
        <w:numPr>
          <w:ilvl w:val="0"/>
          <w:numId w:val="383"/>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возмездного оказания услуг</w:t>
      </w:r>
    </w:p>
    <w:p w14:paraId="7EDB9D31" w14:textId="77777777" w:rsidR="00114163" w:rsidRPr="00433874" w:rsidRDefault="00D72D24">
      <w:pPr>
        <w:numPr>
          <w:ilvl w:val="0"/>
          <w:numId w:val="383"/>
        </w:numPr>
        <w:spacing w:after="0" w:line="240" w:lineRule="auto"/>
        <w:contextualSpacing/>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бытового подряда</w:t>
      </w:r>
    </w:p>
    <w:p w14:paraId="553767F0" w14:textId="77777777" w:rsidR="00C12B1A" w:rsidRPr="00433874" w:rsidRDefault="00C12B1A" w:rsidP="0027543E">
      <w:pPr>
        <w:spacing w:after="0" w:line="240" w:lineRule="auto"/>
        <w:ind w:left="284" w:firstLine="142"/>
        <w:jc w:val="both"/>
        <w:rPr>
          <w:rFonts w:ascii="Times New Roman" w:hAnsi="Times New Roman" w:cs="Times New Roman"/>
          <w:b/>
          <w:bCs/>
          <w:sz w:val="24"/>
          <w:szCs w:val="24"/>
        </w:rPr>
      </w:pPr>
    </w:p>
    <w:p w14:paraId="499B3941" w14:textId="77777777" w:rsidR="00C12B1A" w:rsidRPr="00433874" w:rsidRDefault="00D72D24" w:rsidP="00C12B1A">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2F04F00" w14:textId="77777777" w:rsidR="00C12B1A" w:rsidRPr="00433874" w:rsidRDefault="00D72D24" w:rsidP="00C12B1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8138B6B" w14:textId="77777777" w:rsidR="00C12B1A" w:rsidRPr="00433874" w:rsidRDefault="00C12B1A" w:rsidP="00C12B1A">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005"/>
        <w:gridCol w:w="503"/>
        <w:gridCol w:w="6345"/>
      </w:tblGrid>
      <w:tr w:rsidR="00855332" w:rsidRPr="00433874" w14:paraId="1F21FFF3" w14:textId="77777777" w:rsidTr="006E6EC2">
        <w:trPr>
          <w:trHeight w:val="361"/>
        </w:trPr>
        <w:tc>
          <w:tcPr>
            <w:tcW w:w="1525" w:type="pct"/>
            <w:tcBorders>
              <w:right w:val="single" w:sz="4" w:space="0" w:color="auto"/>
            </w:tcBorders>
          </w:tcPr>
          <w:p w14:paraId="60D8483C" w14:textId="77777777" w:rsidR="007B7310" w:rsidRPr="00433874" w:rsidRDefault="00D72D24" w:rsidP="007B7310">
            <w:pPr>
              <w:pStyle w:val="a4"/>
              <w:tabs>
                <w:tab w:val="left" w:pos="330"/>
              </w:tabs>
              <w:ind w:left="426"/>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75" w:type="pct"/>
            <w:gridSpan w:val="2"/>
            <w:tcBorders>
              <w:left w:val="single" w:sz="4" w:space="0" w:color="auto"/>
            </w:tcBorders>
          </w:tcPr>
          <w:p w14:paraId="645800C2" w14:textId="77777777" w:rsidR="007B7310" w:rsidRPr="00433874" w:rsidRDefault="00D72D24" w:rsidP="007B7310">
            <w:pPr>
              <w:ind w:left="142" w:hanging="55"/>
              <w:jc w:val="both"/>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445A1E60" w14:textId="77777777" w:rsidTr="006E6EC2">
        <w:trPr>
          <w:trHeight w:val="855"/>
        </w:trPr>
        <w:tc>
          <w:tcPr>
            <w:tcW w:w="1525" w:type="pct"/>
            <w:tcBorders>
              <w:right w:val="single" w:sz="4" w:space="0" w:color="auto"/>
            </w:tcBorders>
          </w:tcPr>
          <w:p w14:paraId="7664CF36" w14:textId="77777777" w:rsidR="007B7310" w:rsidRPr="00BF6470" w:rsidRDefault="00D72D24" w:rsidP="007B7310">
            <w:pPr>
              <w:tabs>
                <w:tab w:val="left" w:pos="330"/>
              </w:tabs>
              <w:rPr>
                <w:rFonts w:ascii="Times New Roman" w:hAnsi="Times New Roman" w:cs="Times New Roman"/>
                <w:b/>
                <w:sz w:val="24"/>
                <w:szCs w:val="24"/>
              </w:rPr>
            </w:pPr>
            <w:r w:rsidRPr="00BF6470">
              <w:rPr>
                <w:rFonts w:ascii="Times New Roman" w:hAnsi="Times New Roman" w:cs="Times New Roman"/>
                <w:b/>
                <w:sz w:val="24"/>
                <w:szCs w:val="24"/>
              </w:rPr>
              <w:t>1. Этап подготовки к интервьюированию</w:t>
            </w:r>
          </w:p>
        </w:tc>
        <w:tc>
          <w:tcPr>
            <w:tcW w:w="255" w:type="pct"/>
            <w:tcBorders>
              <w:left w:val="single" w:sz="4" w:space="0" w:color="auto"/>
              <w:right w:val="single" w:sz="4" w:space="0" w:color="auto"/>
            </w:tcBorders>
          </w:tcPr>
          <w:p w14:paraId="146E44D4" w14:textId="77777777" w:rsidR="007B7310" w:rsidRPr="00BF6470" w:rsidRDefault="00D72D24" w:rsidP="00D03082">
            <w:pPr>
              <w:ind w:left="142" w:hanging="108"/>
              <w:jc w:val="center"/>
              <w:rPr>
                <w:rFonts w:ascii="Times New Roman" w:hAnsi="Times New Roman" w:cs="Times New Roman"/>
                <w:b/>
                <w:sz w:val="24"/>
                <w:szCs w:val="24"/>
              </w:rPr>
            </w:pPr>
            <w:r w:rsidRPr="00BF6470">
              <w:rPr>
                <w:rFonts w:ascii="Times New Roman" w:hAnsi="Times New Roman" w:cs="Times New Roman"/>
                <w:b/>
                <w:sz w:val="24"/>
                <w:szCs w:val="24"/>
              </w:rPr>
              <w:t>А</w:t>
            </w:r>
          </w:p>
        </w:tc>
        <w:tc>
          <w:tcPr>
            <w:tcW w:w="3219" w:type="pct"/>
          </w:tcPr>
          <w:p w14:paraId="65533661" w14:textId="77777777" w:rsidR="007B7310" w:rsidRPr="00BF6470" w:rsidRDefault="00D72D24" w:rsidP="007B7310">
            <w:pPr>
              <w:jc w:val="both"/>
              <w:rPr>
                <w:rFonts w:ascii="Times New Roman" w:hAnsi="Times New Roman" w:cs="Times New Roman"/>
                <w:sz w:val="24"/>
                <w:szCs w:val="24"/>
              </w:rPr>
            </w:pPr>
            <w:r w:rsidRPr="00BF6470">
              <w:rPr>
                <w:rFonts w:ascii="Times New Roman" w:hAnsi="Times New Roman" w:cs="Times New Roman"/>
                <w:sz w:val="24"/>
                <w:szCs w:val="24"/>
              </w:rPr>
              <w:t>Задачи данного этапа состоят в получении первичной информации именно из рассказа клиента о его проблемах, о самом клиенте и о том, что он ожидает от встречи с юристом.</w:t>
            </w:r>
          </w:p>
        </w:tc>
      </w:tr>
      <w:tr w:rsidR="00855332" w:rsidRPr="00433874" w14:paraId="50672D4D" w14:textId="77777777" w:rsidTr="006E6EC2">
        <w:tc>
          <w:tcPr>
            <w:tcW w:w="1525" w:type="pct"/>
          </w:tcPr>
          <w:p w14:paraId="504C1B5F" w14:textId="77777777" w:rsidR="007B7310" w:rsidRPr="00BF6470" w:rsidRDefault="00D72D24" w:rsidP="007B7310">
            <w:pPr>
              <w:tabs>
                <w:tab w:val="left" w:pos="330"/>
              </w:tabs>
              <w:spacing w:after="200"/>
              <w:rPr>
                <w:rFonts w:ascii="Times New Roman" w:hAnsi="Times New Roman" w:cs="Times New Roman"/>
                <w:b/>
                <w:sz w:val="24"/>
                <w:szCs w:val="24"/>
              </w:rPr>
            </w:pPr>
            <w:r w:rsidRPr="00BF6470">
              <w:rPr>
                <w:rFonts w:ascii="Times New Roman" w:hAnsi="Times New Roman" w:cs="Times New Roman"/>
                <w:b/>
                <w:sz w:val="24"/>
                <w:szCs w:val="24"/>
              </w:rPr>
              <w:t>2. Свободное изложение клиентом сути своего обращения</w:t>
            </w:r>
          </w:p>
        </w:tc>
        <w:tc>
          <w:tcPr>
            <w:tcW w:w="255" w:type="pct"/>
            <w:tcBorders>
              <w:right w:val="single" w:sz="4" w:space="0" w:color="auto"/>
            </w:tcBorders>
          </w:tcPr>
          <w:p w14:paraId="12C2E4D4" w14:textId="77777777" w:rsidR="007B7310" w:rsidRPr="00BF6470" w:rsidRDefault="00D72D24" w:rsidP="00D03082">
            <w:pPr>
              <w:ind w:left="142" w:hanging="108"/>
              <w:jc w:val="center"/>
              <w:rPr>
                <w:rFonts w:ascii="Times New Roman" w:hAnsi="Times New Roman" w:cs="Times New Roman"/>
                <w:b/>
                <w:sz w:val="24"/>
                <w:szCs w:val="24"/>
              </w:rPr>
            </w:pPr>
            <w:r w:rsidRPr="00BF6470">
              <w:rPr>
                <w:rFonts w:ascii="Times New Roman" w:hAnsi="Times New Roman" w:cs="Times New Roman"/>
                <w:b/>
                <w:sz w:val="24"/>
                <w:szCs w:val="24"/>
              </w:rPr>
              <w:t>Б</w:t>
            </w:r>
          </w:p>
        </w:tc>
        <w:tc>
          <w:tcPr>
            <w:tcW w:w="3219" w:type="pct"/>
          </w:tcPr>
          <w:p w14:paraId="59D16045" w14:textId="77777777" w:rsidR="007B7310" w:rsidRPr="00BF6470" w:rsidRDefault="00D72D24" w:rsidP="007B7310">
            <w:pPr>
              <w:jc w:val="both"/>
              <w:rPr>
                <w:rFonts w:ascii="Times New Roman" w:hAnsi="Times New Roman" w:cs="Times New Roman"/>
                <w:sz w:val="24"/>
                <w:szCs w:val="24"/>
              </w:rPr>
            </w:pPr>
            <w:r w:rsidRPr="00BF6470">
              <w:rPr>
                <w:rFonts w:ascii="Times New Roman" w:hAnsi="Times New Roman" w:cs="Times New Roman"/>
                <w:sz w:val="24"/>
                <w:szCs w:val="24"/>
              </w:rPr>
              <w:t>основанный на информации, полученной в ходе собеседования от клиента, подробный, изложенный в хронологической последовательности пересказ юристом событий, составляющих правовые проблемы клиента.</w:t>
            </w:r>
          </w:p>
        </w:tc>
      </w:tr>
      <w:tr w:rsidR="00855332" w:rsidRPr="00433874" w14:paraId="5D654D07" w14:textId="77777777" w:rsidTr="006E6EC2">
        <w:trPr>
          <w:trHeight w:val="812"/>
        </w:trPr>
        <w:tc>
          <w:tcPr>
            <w:tcW w:w="1525" w:type="pct"/>
          </w:tcPr>
          <w:p w14:paraId="2141D4F1" w14:textId="77777777" w:rsidR="007B7310" w:rsidRPr="00BF6470" w:rsidRDefault="00D72D24" w:rsidP="007B7310">
            <w:pPr>
              <w:tabs>
                <w:tab w:val="left" w:pos="330"/>
              </w:tabs>
              <w:spacing w:after="200"/>
              <w:rPr>
                <w:rFonts w:ascii="Times New Roman" w:hAnsi="Times New Roman" w:cs="Times New Roman"/>
                <w:b/>
                <w:sz w:val="24"/>
                <w:szCs w:val="24"/>
              </w:rPr>
            </w:pPr>
            <w:r w:rsidRPr="00BF6470">
              <w:rPr>
                <w:rFonts w:ascii="Times New Roman" w:hAnsi="Times New Roman" w:cs="Times New Roman"/>
                <w:b/>
                <w:sz w:val="24"/>
                <w:szCs w:val="24"/>
              </w:rPr>
              <w:t>3. Выяснение характера правовых проблем клиента</w:t>
            </w:r>
          </w:p>
        </w:tc>
        <w:tc>
          <w:tcPr>
            <w:tcW w:w="255" w:type="pct"/>
            <w:tcBorders>
              <w:right w:val="single" w:sz="4" w:space="0" w:color="auto"/>
            </w:tcBorders>
          </w:tcPr>
          <w:p w14:paraId="7592DF97" w14:textId="77777777" w:rsidR="007B7310" w:rsidRPr="00BF6470" w:rsidRDefault="00D72D24" w:rsidP="00D85858">
            <w:pPr>
              <w:ind w:left="142" w:hanging="55"/>
              <w:rPr>
                <w:rFonts w:ascii="Times New Roman" w:hAnsi="Times New Roman" w:cs="Times New Roman"/>
                <w:b/>
                <w:sz w:val="24"/>
                <w:szCs w:val="24"/>
              </w:rPr>
            </w:pPr>
            <w:r w:rsidRPr="00BF6470">
              <w:rPr>
                <w:rFonts w:ascii="Times New Roman" w:hAnsi="Times New Roman" w:cs="Times New Roman"/>
                <w:b/>
                <w:sz w:val="24"/>
                <w:szCs w:val="24"/>
              </w:rPr>
              <w:t>В</w:t>
            </w:r>
          </w:p>
        </w:tc>
        <w:tc>
          <w:tcPr>
            <w:tcW w:w="3219" w:type="pct"/>
          </w:tcPr>
          <w:p w14:paraId="1E988CFB" w14:textId="77777777" w:rsidR="007B7310" w:rsidRPr="00BF6470" w:rsidRDefault="00D72D24" w:rsidP="007B7310">
            <w:pPr>
              <w:jc w:val="both"/>
              <w:rPr>
                <w:rFonts w:ascii="Times New Roman" w:hAnsi="Times New Roman" w:cs="Times New Roman"/>
                <w:sz w:val="24"/>
                <w:szCs w:val="24"/>
              </w:rPr>
            </w:pPr>
            <w:r w:rsidRPr="00BF6470">
              <w:rPr>
                <w:rFonts w:ascii="Times New Roman" w:hAnsi="Times New Roman" w:cs="Times New Roman"/>
                <w:sz w:val="24"/>
                <w:szCs w:val="24"/>
              </w:rPr>
              <w:t>устанавливаются юридически значимые факты в их хронологической последовательности.</w:t>
            </w:r>
          </w:p>
        </w:tc>
      </w:tr>
      <w:tr w:rsidR="00855332" w:rsidRPr="00433874" w14:paraId="05F13315" w14:textId="77777777" w:rsidTr="00BF6470">
        <w:trPr>
          <w:trHeight w:val="840"/>
        </w:trPr>
        <w:tc>
          <w:tcPr>
            <w:tcW w:w="1525" w:type="pct"/>
          </w:tcPr>
          <w:p w14:paraId="1248E933" w14:textId="77777777" w:rsidR="007B7310" w:rsidRPr="00BF6470" w:rsidRDefault="00D72D24" w:rsidP="007B7310">
            <w:pPr>
              <w:tabs>
                <w:tab w:val="left" w:pos="330"/>
              </w:tabs>
              <w:spacing w:after="200"/>
              <w:rPr>
                <w:rFonts w:ascii="Times New Roman" w:hAnsi="Times New Roman" w:cs="Times New Roman"/>
                <w:b/>
                <w:sz w:val="24"/>
                <w:szCs w:val="24"/>
              </w:rPr>
            </w:pPr>
            <w:r w:rsidRPr="00BF6470">
              <w:rPr>
                <w:rFonts w:ascii="Times New Roman" w:hAnsi="Times New Roman" w:cs="Times New Roman"/>
                <w:b/>
                <w:sz w:val="24"/>
                <w:szCs w:val="24"/>
              </w:rPr>
              <w:lastRenderedPageBreak/>
              <w:t xml:space="preserve">4. </w:t>
            </w:r>
            <w:proofErr w:type="spellStart"/>
            <w:r w:rsidRPr="00BF6470">
              <w:rPr>
                <w:rFonts w:ascii="Times New Roman" w:hAnsi="Times New Roman" w:cs="Times New Roman"/>
                <w:b/>
                <w:sz w:val="24"/>
                <w:szCs w:val="24"/>
              </w:rPr>
              <w:t>Резюмирование</w:t>
            </w:r>
            <w:proofErr w:type="spellEnd"/>
          </w:p>
        </w:tc>
        <w:tc>
          <w:tcPr>
            <w:tcW w:w="255" w:type="pct"/>
            <w:tcBorders>
              <w:right w:val="single" w:sz="4" w:space="0" w:color="auto"/>
            </w:tcBorders>
          </w:tcPr>
          <w:p w14:paraId="12271356" w14:textId="77777777" w:rsidR="007B7310" w:rsidRPr="00BF6470" w:rsidRDefault="00D72D24" w:rsidP="00D85858">
            <w:pPr>
              <w:ind w:left="142" w:hanging="55"/>
              <w:rPr>
                <w:rFonts w:ascii="Times New Roman" w:hAnsi="Times New Roman" w:cs="Times New Roman"/>
                <w:b/>
                <w:sz w:val="24"/>
                <w:szCs w:val="24"/>
              </w:rPr>
            </w:pPr>
            <w:r w:rsidRPr="00BF6470">
              <w:rPr>
                <w:rFonts w:ascii="Times New Roman" w:hAnsi="Times New Roman" w:cs="Times New Roman"/>
                <w:b/>
                <w:sz w:val="24"/>
                <w:szCs w:val="24"/>
              </w:rPr>
              <w:t>Г</w:t>
            </w:r>
          </w:p>
        </w:tc>
        <w:tc>
          <w:tcPr>
            <w:tcW w:w="3219" w:type="pct"/>
          </w:tcPr>
          <w:p w14:paraId="001D7A80" w14:textId="77777777" w:rsidR="007B7310" w:rsidRPr="00BF6470" w:rsidRDefault="00D72D24" w:rsidP="007B7310">
            <w:pPr>
              <w:jc w:val="both"/>
              <w:rPr>
                <w:rFonts w:ascii="Times New Roman" w:hAnsi="Times New Roman" w:cs="Times New Roman"/>
                <w:sz w:val="24"/>
                <w:szCs w:val="24"/>
              </w:rPr>
            </w:pPr>
            <w:r w:rsidRPr="00BF6470">
              <w:rPr>
                <w:rFonts w:ascii="Times New Roman" w:hAnsi="Times New Roman" w:cs="Times New Roman"/>
                <w:sz w:val="24"/>
                <w:szCs w:val="24"/>
              </w:rPr>
              <w:t>В качестве минимальных подготовительных мероприятий можно назвать определение места и времени встречи адвоката и клиента.</w:t>
            </w:r>
          </w:p>
        </w:tc>
      </w:tr>
    </w:tbl>
    <w:p w14:paraId="1141510C" w14:textId="77777777" w:rsidR="007B7310" w:rsidRPr="00433874" w:rsidRDefault="00D72D24" w:rsidP="007B7310">
      <w:pPr>
        <w:shd w:val="clear" w:color="auto" w:fill="FFFFFF"/>
        <w:spacing w:after="0" w:line="240" w:lineRule="auto"/>
        <w:jc w:val="both"/>
        <w:rPr>
          <w:rFonts w:ascii="Times New Roman" w:hAnsi="Times New Roman" w:cs="Times New Roman"/>
          <w:b/>
          <w:sz w:val="24"/>
          <w:szCs w:val="24"/>
        </w:rPr>
      </w:pPr>
      <w:bookmarkStart w:id="1490" w:name="_Hlk162522917_7"/>
      <w:r w:rsidRPr="00433874">
        <w:rPr>
          <w:rFonts w:ascii="Times New Roman" w:hAnsi="Times New Roman" w:cs="Times New Roman"/>
          <w:b/>
          <w:sz w:val="24"/>
          <w:szCs w:val="24"/>
        </w:rPr>
        <w:t>Запишите выбранные буквы под соответствующими цифрами.</w:t>
      </w:r>
    </w:p>
    <w:p w14:paraId="11CF05DA" w14:textId="0B9CE68B" w:rsidR="007B7310" w:rsidRPr="00433874" w:rsidRDefault="007B7310" w:rsidP="007B7310">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F993AEC" w14:textId="77777777" w:rsidTr="00C6032E">
        <w:tc>
          <w:tcPr>
            <w:tcW w:w="1249" w:type="pct"/>
          </w:tcPr>
          <w:p w14:paraId="4E202A3D" w14:textId="77777777" w:rsidR="007B7310"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3014488" w14:textId="77777777" w:rsidR="007B7310"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2AEF9D0" w14:textId="77777777" w:rsidR="007B7310"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DB26353" w14:textId="77777777" w:rsidR="007B7310"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C407CE2" w14:textId="77777777" w:rsidTr="00C6032E">
        <w:tc>
          <w:tcPr>
            <w:tcW w:w="1249" w:type="pct"/>
          </w:tcPr>
          <w:p w14:paraId="24764C6C" w14:textId="004C8ECC" w:rsidR="007B7310" w:rsidRPr="00433874" w:rsidRDefault="007B7310" w:rsidP="00C6032E">
            <w:pPr>
              <w:pStyle w:val="a4"/>
              <w:ind w:left="0"/>
              <w:jc w:val="center"/>
              <w:rPr>
                <w:rFonts w:ascii="Times New Roman" w:hAnsi="Times New Roman" w:cs="Times New Roman"/>
                <w:b/>
                <w:sz w:val="24"/>
                <w:szCs w:val="24"/>
              </w:rPr>
            </w:pPr>
          </w:p>
        </w:tc>
        <w:tc>
          <w:tcPr>
            <w:tcW w:w="1250" w:type="pct"/>
          </w:tcPr>
          <w:p w14:paraId="695E9928" w14:textId="13F38546" w:rsidR="007B7310" w:rsidRPr="00433874" w:rsidRDefault="007B7310" w:rsidP="00C6032E">
            <w:pPr>
              <w:pStyle w:val="a4"/>
              <w:ind w:left="0"/>
              <w:jc w:val="center"/>
              <w:rPr>
                <w:rFonts w:ascii="Times New Roman" w:hAnsi="Times New Roman" w:cs="Times New Roman"/>
                <w:b/>
                <w:sz w:val="24"/>
                <w:szCs w:val="24"/>
              </w:rPr>
            </w:pPr>
          </w:p>
        </w:tc>
        <w:tc>
          <w:tcPr>
            <w:tcW w:w="1250" w:type="pct"/>
          </w:tcPr>
          <w:p w14:paraId="6D269022" w14:textId="7F239AB8" w:rsidR="007B7310" w:rsidRPr="00433874" w:rsidRDefault="007B7310" w:rsidP="00C6032E">
            <w:pPr>
              <w:pStyle w:val="a4"/>
              <w:ind w:left="0"/>
              <w:jc w:val="center"/>
              <w:rPr>
                <w:rFonts w:ascii="Times New Roman" w:hAnsi="Times New Roman" w:cs="Times New Roman"/>
                <w:b/>
                <w:sz w:val="24"/>
                <w:szCs w:val="24"/>
              </w:rPr>
            </w:pPr>
          </w:p>
        </w:tc>
        <w:tc>
          <w:tcPr>
            <w:tcW w:w="1251" w:type="pct"/>
          </w:tcPr>
          <w:p w14:paraId="7B746B2C" w14:textId="1D451AD8" w:rsidR="007B7310" w:rsidRPr="00433874" w:rsidRDefault="007B7310" w:rsidP="00C6032E">
            <w:pPr>
              <w:pStyle w:val="a4"/>
              <w:ind w:left="0"/>
              <w:jc w:val="center"/>
              <w:rPr>
                <w:rFonts w:ascii="Times New Roman" w:hAnsi="Times New Roman" w:cs="Times New Roman"/>
                <w:b/>
                <w:sz w:val="24"/>
                <w:szCs w:val="24"/>
              </w:rPr>
            </w:pPr>
          </w:p>
        </w:tc>
      </w:tr>
      <w:bookmarkEnd w:id="1490"/>
    </w:tbl>
    <w:p w14:paraId="1103B45C" w14:textId="77777777" w:rsidR="0027543E" w:rsidRPr="00433874" w:rsidRDefault="0027543E" w:rsidP="0027543E">
      <w:pPr>
        <w:spacing w:after="0" w:line="240" w:lineRule="auto"/>
        <w:jc w:val="both"/>
        <w:rPr>
          <w:rFonts w:ascii="Times New Roman" w:hAnsi="Times New Roman" w:cs="Times New Roman"/>
          <w:sz w:val="24"/>
          <w:szCs w:val="24"/>
        </w:rPr>
      </w:pPr>
    </w:p>
    <w:p w14:paraId="562AE11F" w14:textId="77777777" w:rsidR="007B7310" w:rsidRPr="00433874" w:rsidRDefault="00D72D24" w:rsidP="007B7310">
      <w:pPr>
        <w:shd w:val="clear" w:color="auto" w:fill="FFFFFF"/>
        <w:spacing w:after="0" w:line="240" w:lineRule="auto"/>
        <w:ind w:firstLine="426"/>
        <w:jc w:val="both"/>
        <w:rPr>
          <w:rFonts w:ascii="Times New Roman" w:hAnsi="Times New Roman" w:cs="Times New Roman"/>
          <w:b/>
          <w:sz w:val="24"/>
          <w:szCs w:val="24"/>
        </w:rPr>
      </w:pPr>
      <w:bookmarkStart w:id="1491" w:name="_Hlk162523011_6"/>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60B48D7" w14:textId="77777777" w:rsidR="007B7310" w:rsidRPr="00433874" w:rsidRDefault="00D72D24" w:rsidP="007B7310">
      <w:pPr>
        <w:pStyle w:val="a4"/>
        <w:spacing w:after="0" w:line="240" w:lineRule="auto"/>
        <w:ind w:left="0" w:firstLine="426"/>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491"/>
      <w:r w:rsidRPr="00433874">
        <w:rPr>
          <w:rFonts w:ascii="Times New Roman" w:hAnsi="Times New Roman" w:cs="Times New Roman"/>
          <w:b/>
          <w:sz w:val="24"/>
          <w:szCs w:val="24"/>
        </w:rPr>
        <w:t>.</w:t>
      </w:r>
    </w:p>
    <w:p w14:paraId="39F62D22" w14:textId="77777777" w:rsidR="008E5485" w:rsidRPr="00433874" w:rsidRDefault="00D72D24" w:rsidP="007B7310">
      <w:pPr>
        <w:pStyle w:val="a4"/>
        <w:spacing w:after="0" w:line="240" w:lineRule="auto"/>
        <w:ind w:left="0" w:firstLine="426"/>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7B7310" w:rsidRPr="00433874">
        <w:rPr>
          <w:rFonts w:ascii="Times New Roman" w:hAnsi="Times New Roman" w:cs="Times New Roman"/>
          <w:b/>
          <w:sz w:val="24"/>
          <w:szCs w:val="24"/>
        </w:rPr>
        <w:t>э</w:t>
      </w:r>
      <w:r w:rsidR="0087786F" w:rsidRPr="00433874">
        <w:rPr>
          <w:rFonts w:ascii="Times New Roman" w:hAnsi="Times New Roman" w:cs="Times New Roman"/>
          <w:b/>
          <w:sz w:val="24"/>
          <w:szCs w:val="24"/>
        </w:rPr>
        <w:t>тапы анализа дела</w:t>
      </w:r>
      <w:r w:rsidR="007B7310" w:rsidRPr="00433874">
        <w:rPr>
          <w:rFonts w:ascii="Times New Roman" w:hAnsi="Times New Roman" w:cs="Times New Roman"/>
          <w:b/>
          <w:sz w:val="24"/>
          <w:szCs w:val="24"/>
        </w:rPr>
        <w:t>:</w:t>
      </w:r>
    </w:p>
    <w:p w14:paraId="342E40B4"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rPr>
      </w:pPr>
      <w:r w:rsidRPr="00433874">
        <w:rPr>
          <w:rFonts w:ascii="Times New Roman" w:hAnsi="Times New Roman" w:cs="Times New Roman"/>
          <w:bCs/>
          <w:color w:val="000000"/>
        </w:rPr>
        <w:t xml:space="preserve">А. </w:t>
      </w:r>
      <w:r w:rsidR="0087786F" w:rsidRPr="00433874">
        <w:rPr>
          <w:rFonts w:ascii="Times New Roman" w:hAnsi="Times New Roman" w:cs="Times New Roman"/>
          <w:bCs/>
          <w:color w:val="000000"/>
        </w:rPr>
        <w:t>Анализ правовой квалификации (оценки) дела</w:t>
      </w:r>
    </w:p>
    <w:p w14:paraId="6D74FA93"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rPr>
      </w:pPr>
      <w:r w:rsidRPr="00433874">
        <w:rPr>
          <w:rFonts w:ascii="Times New Roman" w:hAnsi="Times New Roman" w:cs="Times New Roman"/>
          <w:bCs/>
          <w:color w:val="000000"/>
        </w:rPr>
        <w:t>Б.</w:t>
      </w:r>
      <w:r w:rsidR="00B4544C" w:rsidRPr="00433874">
        <w:rPr>
          <w:rFonts w:ascii="Times New Roman" w:hAnsi="Times New Roman" w:cs="Times New Roman"/>
          <w:bCs/>
          <w:color w:val="000000"/>
        </w:rPr>
        <w:t xml:space="preserve"> </w:t>
      </w:r>
      <w:r w:rsidR="0087786F" w:rsidRPr="00433874">
        <w:rPr>
          <w:rFonts w:ascii="Times New Roman" w:hAnsi="Times New Roman" w:cs="Times New Roman"/>
          <w:bCs/>
          <w:color w:val="000000"/>
        </w:rPr>
        <w:t>Анализ доказательств</w:t>
      </w:r>
    </w:p>
    <w:p w14:paraId="3BBDDAA7" w14:textId="77777777" w:rsidR="0022707D" w:rsidRPr="00433874" w:rsidRDefault="00D72D24" w:rsidP="00133DB3">
      <w:pPr>
        <w:pStyle w:val="a4"/>
        <w:spacing w:after="0" w:line="240" w:lineRule="auto"/>
        <w:ind w:left="0" w:firstLine="426"/>
        <w:jc w:val="both"/>
        <w:rPr>
          <w:rFonts w:ascii="Times New Roman" w:hAnsi="Times New Roman" w:cs="Times New Roman"/>
          <w:bCs/>
          <w:color w:val="000000"/>
        </w:rPr>
      </w:pPr>
      <w:r w:rsidRPr="00433874">
        <w:rPr>
          <w:rFonts w:ascii="Times New Roman" w:hAnsi="Times New Roman" w:cs="Times New Roman"/>
          <w:bCs/>
          <w:color w:val="000000"/>
        </w:rPr>
        <w:t xml:space="preserve">В. </w:t>
      </w:r>
      <w:r w:rsidR="0087786F" w:rsidRPr="00433874">
        <w:rPr>
          <w:rFonts w:ascii="Times New Roman" w:hAnsi="Times New Roman" w:cs="Times New Roman"/>
          <w:bCs/>
          <w:color w:val="000000"/>
        </w:rPr>
        <w:t>Анализ фактических обстоятельств дела</w:t>
      </w:r>
    </w:p>
    <w:p w14:paraId="7D7A1F3E" w14:textId="27E4454F" w:rsidR="00F34F7B" w:rsidRPr="00433874" w:rsidRDefault="00D72D24" w:rsidP="00F34F7B">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0D1A1134" w14:textId="77777777" w:rsidR="007B7310" w:rsidRPr="00433874" w:rsidRDefault="007B7310" w:rsidP="007B7310">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3C12A4FF" w14:textId="77777777" w:rsidR="007B7310" w:rsidRPr="00433874" w:rsidRDefault="00D72D24" w:rsidP="007B7310">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492" w:name="_Hlk162523127_8"/>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250B1D0" w14:textId="77777777" w:rsidR="007B7310" w:rsidRPr="00433874" w:rsidRDefault="00D72D24" w:rsidP="007B7310">
      <w:pPr>
        <w:spacing w:after="0" w:line="240" w:lineRule="auto"/>
        <w:ind w:firstLine="360"/>
        <w:jc w:val="both"/>
        <w:rPr>
          <w:rFonts w:ascii="Times New Roman" w:hAnsi="Times New Roman" w:cs="Times New Roman"/>
          <w:b/>
        </w:rPr>
      </w:pPr>
      <w:r w:rsidRPr="00433874">
        <w:rPr>
          <w:rFonts w:ascii="Times New Roman" w:hAnsi="Times New Roman" w:cs="Times New Roman"/>
          <w:b/>
          <w:bCs/>
          <w:sz w:val="24"/>
          <w:szCs w:val="24"/>
        </w:rPr>
        <w:t>Прочитайте текст и дополните его</w:t>
      </w:r>
      <w:bookmarkEnd w:id="1492"/>
      <w:r w:rsidRPr="00433874">
        <w:rPr>
          <w:rFonts w:ascii="Times New Roman" w:hAnsi="Times New Roman" w:cs="Times New Roman"/>
          <w:b/>
        </w:rPr>
        <w:t>.</w:t>
      </w:r>
    </w:p>
    <w:p w14:paraId="5CC256F9" w14:textId="77777777" w:rsidR="00F00CE5" w:rsidRPr="00433874" w:rsidRDefault="00D72D24" w:rsidP="007B7310">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__________________ - </w:t>
      </w:r>
      <w:r w:rsidRPr="00433874">
        <w:rPr>
          <w:rFonts w:ascii="Times New Roman" w:hAnsi="Times New Roman" w:cs="Times New Roman"/>
          <w:sz w:val="24"/>
          <w:szCs w:val="24"/>
        </w:rPr>
        <w:t>собеседование с клиентом с целью получения у него информации, имеющей правовое значение.</w:t>
      </w:r>
    </w:p>
    <w:p w14:paraId="65DD8613" w14:textId="77777777" w:rsidR="00F00CE5" w:rsidRPr="00433874" w:rsidRDefault="00F00CE5" w:rsidP="00F00CE5">
      <w:pPr>
        <w:pStyle w:val="a4"/>
        <w:spacing w:after="0" w:line="240" w:lineRule="auto"/>
        <w:ind w:left="1080"/>
        <w:jc w:val="both"/>
        <w:rPr>
          <w:rFonts w:ascii="Times New Roman" w:hAnsi="Times New Roman" w:cs="Times New Roman"/>
          <w:b/>
          <w:sz w:val="24"/>
          <w:szCs w:val="24"/>
        </w:rPr>
      </w:pPr>
    </w:p>
    <w:p w14:paraId="7E6D6BFA" w14:textId="77777777" w:rsidR="007B7310" w:rsidRPr="00433874" w:rsidRDefault="00D72D24" w:rsidP="007B7310">
      <w:pPr>
        <w:shd w:val="clear" w:color="auto" w:fill="FFFFFF"/>
        <w:spacing w:after="0" w:line="240" w:lineRule="auto"/>
        <w:ind w:firstLine="360"/>
        <w:jc w:val="both"/>
        <w:rPr>
          <w:rFonts w:ascii="Times New Roman" w:hAnsi="Times New Roman" w:cs="Times New Roman"/>
          <w:b/>
          <w:sz w:val="24"/>
          <w:szCs w:val="24"/>
        </w:rPr>
      </w:pPr>
      <w:bookmarkStart w:id="1493" w:name="_Hlk162523190_0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6D4574C" w14:textId="77777777" w:rsidR="007B7310" w:rsidRPr="00433874" w:rsidRDefault="00D72D24" w:rsidP="007B7310">
      <w:pPr>
        <w:shd w:val="clear" w:color="auto" w:fill="FFFFFF"/>
        <w:spacing w:after="0" w:line="240" w:lineRule="auto"/>
        <w:ind w:left="360" w:firstLine="34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93"/>
    <w:p w14:paraId="5B25D3A7" w14:textId="77777777" w:rsidR="00BC5A20" w:rsidRPr="00433874" w:rsidRDefault="00D72D24" w:rsidP="007B7310">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 xml:space="preserve">Охарактеризуйте стадию «разъяснение клиенту возможных вариантов решения и анализ возможных последствий каждого из них». </w:t>
      </w:r>
    </w:p>
    <w:p w14:paraId="286409E4" w14:textId="77777777" w:rsidR="00FB23CD" w:rsidRPr="00433874" w:rsidRDefault="00FB23CD" w:rsidP="007B7310">
      <w:pPr>
        <w:spacing w:after="0" w:line="240" w:lineRule="auto"/>
        <w:ind w:left="142"/>
        <w:contextualSpacing/>
        <w:jc w:val="both"/>
        <w:rPr>
          <w:rFonts w:ascii="Times New Roman" w:eastAsiaTheme="minorHAnsi" w:hAnsi="Times New Roman" w:cs="Times New Roman"/>
          <w:bCs/>
          <w:sz w:val="24"/>
          <w:szCs w:val="24"/>
          <w:shd w:val="clear" w:color="auto" w:fill="FFFFFF"/>
          <w:lang w:eastAsia="en-US"/>
        </w:rPr>
      </w:pPr>
    </w:p>
    <w:p w14:paraId="20DC2D32" w14:textId="77777777" w:rsidR="007B7310" w:rsidRPr="00433874" w:rsidRDefault="00D72D24" w:rsidP="007B7310">
      <w:pPr>
        <w:shd w:val="clear" w:color="auto" w:fill="FFFFFF"/>
        <w:spacing w:after="0" w:line="240" w:lineRule="auto"/>
        <w:ind w:firstLine="708"/>
        <w:jc w:val="both"/>
        <w:rPr>
          <w:rFonts w:ascii="Times New Roman" w:hAnsi="Times New Roman" w:cs="Times New Roman"/>
          <w:b/>
          <w:sz w:val="24"/>
          <w:szCs w:val="24"/>
        </w:rPr>
      </w:pPr>
      <w:bookmarkStart w:id="1494" w:name="_Hlk162523251_7"/>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9BEA7F0" w14:textId="77777777" w:rsidR="007B7310" w:rsidRPr="00433874" w:rsidRDefault="00D72D24" w:rsidP="007B731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494"/>
    <w:p w14:paraId="623D74AF" w14:textId="77777777" w:rsidR="00F0396E" w:rsidRPr="00433874" w:rsidRDefault="00D72D24" w:rsidP="007B7310">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Охарактеризуйте стадию «</w:t>
      </w:r>
      <w:r w:rsidR="006A3376" w:rsidRPr="00433874">
        <w:rPr>
          <w:rFonts w:ascii="Times New Roman" w:hAnsi="Times New Roman" w:cs="Times New Roman"/>
          <w:sz w:val="24"/>
          <w:szCs w:val="24"/>
        </w:rPr>
        <w:t>определение стратегии и тактики реализации принятого решения»</w:t>
      </w:r>
      <w:r w:rsidRPr="00433874">
        <w:rPr>
          <w:rFonts w:ascii="Times New Roman" w:hAnsi="Times New Roman" w:cs="Times New Roman"/>
          <w:sz w:val="24"/>
          <w:szCs w:val="24"/>
        </w:rPr>
        <w:t xml:space="preserve"> </w:t>
      </w:r>
    </w:p>
    <w:p w14:paraId="51F09016" w14:textId="77777777" w:rsidR="002F4FFD" w:rsidRPr="00433874" w:rsidRDefault="002F4FFD" w:rsidP="002F4FFD">
      <w:pPr>
        <w:autoSpaceDE w:val="0"/>
        <w:autoSpaceDN w:val="0"/>
        <w:adjustRightInd w:val="0"/>
        <w:spacing w:after="0" w:line="240" w:lineRule="auto"/>
        <w:jc w:val="both"/>
        <w:rPr>
          <w:rFonts w:ascii="Times New Roman" w:hAnsi="Times New Roman" w:cs="Times New Roman"/>
          <w:sz w:val="24"/>
          <w:szCs w:val="24"/>
        </w:rPr>
      </w:pPr>
    </w:p>
    <w:p w14:paraId="324C830F" w14:textId="77777777" w:rsidR="00E93CFF" w:rsidRPr="00433874" w:rsidRDefault="00E93CFF">
      <w:pPr>
        <w:rPr>
          <w:rFonts w:ascii="Times New Roman" w:eastAsiaTheme="minorHAnsi" w:hAnsi="Times New Roman" w:cs="Times New Roman"/>
          <w:sz w:val="24"/>
          <w:lang w:eastAsia="en-US"/>
        </w:rPr>
      </w:pPr>
      <w:r w:rsidRPr="00433874">
        <w:rPr>
          <w:rFonts w:cs="Times New Roman"/>
        </w:rPr>
        <w:br w:type="page"/>
      </w:r>
    </w:p>
    <w:p w14:paraId="31977DC9" w14:textId="65DEE037"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80928" behindDoc="1" locked="0" layoutInCell="1" allowOverlap="1" wp14:anchorId="358A2A70" wp14:editId="54FBCC7E">
            <wp:simplePos x="0" y="0"/>
            <wp:positionH relativeFrom="column">
              <wp:posOffset>-895985</wp:posOffset>
            </wp:positionH>
            <wp:positionV relativeFrom="paragraph">
              <wp:posOffset>-864562</wp:posOffset>
            </wp:positionV>
            <wp:extent cx="7604760" cy="10753725"/>
            <wp:effectExtent l="0" t="0" r="0" b="9525"/>
            <wp:wrapNone/>
            <wp:docPr id="205011491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491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BC14709"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3BE97B28">
          <v:rect id="_x0000_s2133" style="position:absolute;left:0;text-align:left;margin-left:-36.2pt;margin-top:201.55pt;width:525.75pt;height:340.05pt;z-index:251710976;visibility:visible;mso-width-relative:margin;v-text-anchor:middle" strokecolor="white" strokeweight="2pt">
            <v:path arrowok="t"/>
            <v:textbox>
              <w:txbxContent>
                <w:p w14:paraId="58616C54" w14:textId="77777777" w:rsidR="0005605E" w:rsidRDefault="0005605E" w:rsidP="003E5511">
                  <w:pPr>
                    <w:jc w:val="center"/>
                    <w:rPr>
                      <w:b/>
                      <w:i/>
                      <w:color w:val="365F91" w:themeColor="accent1" w:themeShade="BF"/>
                      <w:sz w:val="56"/>
                      <w:szCs w:val="96"/>
                    </w:rPr>
                  </w:pPr>
                </w:p>
                <w:p w14:paraId="2C85A743" w14:textId="3C4CB190"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E6E7987"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sidRPr="00040733">
                    <w:rPr>
                      <w:b/>
                      <w:i/>
                      <w:color w:val="0070C0"/>
                      <w:sz w:val="56"/>
                      <w:szCs w:val="56"/>
                    </w:rPr>
                    <w:t>Организация предпринимательской деятельности</w:t>
                  </w:r>
                  <w:r w:rsidRPr="00A626E8">
                    <w:rPr>
                      <w:b/>
                      <w:i/>
                      <w:color w:val="0070C0"/>
                      <w:sz w:val="56"/>
                      <w:szCs w:val="56"/>
                    </w:rPr>
                    <w:t>»</w:t>
                  </w:r>
                </w:p>
                <w:p w14:paraId="0F38EEC3"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07266F2C">
          <v:rect id="_x0000_s2134" style="position:absolute;left:0;text-align:left;margin-left:-26.65pt;margin-top:371.45pt;width:525.75pt;height:126.75pt;z-index:251709952;visibility:visible;mso-width-relative:margin;v-text-anchor:middle" strokecolor="white" strokeweight="2pt">
            <v:path arrowok="t"/>
            <v:textbox>
              <w:txbxContent>
                <w:p w14:paraId="3FF56CE6"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60CEF4E4"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64"/>
          <w:headerReference w:type="default" r:id="rId265"/>
          <w:footerReference w:type="even" r:id="rId266"/>
          <w:footerReference w:type="default" r:id="rId267"/>
          <w:pgSz w:w="11906" w:h="16838" w:code="9"/>
          <w:pgMar w:top="1134" w:right="851" w:bottom="1418" w:left="1418" w:header="709" w:footer="709" w:gutter="0"/>
          <w:cols w:space="708"/>
          <w:titlePg/>
          <w:docGrid w:linePitch="360"/>
        </w:sectPr>
      </w:pPr>
    </w:p>
    <w:tbl>
      <w:tblPr>
        <w:tblW w:w="9532" w:type="dxa"/>
        <w:tblLayout w:type="fixed"/>
        <w:tblCellMar>
          <w:left w:w="0" w:type="dxa"/>
          <w:right w:w="0" w:type="dxa"/>
        </w:tblCellMar>
        <w:tblLook w:val="04A0" w:firstRow="1" w:lastRow="0" w:firstColumn="1" w:lastColumn="0" w:noHBand="0" w:noVBand="1"/>
      </w:tblPr>
      <w:tblGrid>
        <w:gridCol w:w="772"/>
        <w:gridCol w:w="194"/>
        <w:gridCol w:w="2983"/>
        <w:gridCol w:w="143"/>
        <w:gridCol w:w="795"/>
        <w:gridCol w:w="679"/>
        <w:gridCol w:w="1095"/>
        <w:gridCol w:w="1607"/>
        <w:gridCol w:w="659"/>
        <w:gridCol w:w="425"/>
        <w:gridCol w:w="180"/>
      </w:tblGrid>
      <w:tr w:rsidR="00855332" w:rsidRPr="00433874" w14:paraId="660C7337" w14:textId="77777777" w:rsidTr="00C464F6">
        <w:trPr>
          <w:trHeight w:hRule="exact" w:val="1666"/>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27895C" w14:textId="77777777" w:rsidR="00040733" w:rsidRPr="00433874" w:rsidRDefault="00D72D24" w:rsidP="00C464F6">
            <w:pPr>
              <w:pStyle w:val="Style22"/>
              <w:widowControl/>
              <w:spacing w:line="274" w:lineRule="exact"/>
              <w:jc w:val="both"/>
              <w:rPr>
                <w:b/>
                <w:color w:val="000000"/>
                <w:sz w:val="19"/>
                <w:szCs w:val="19"/>
              </w:rPr>
            </w:pPr>
            <w:r w:rsidRPr="00433874">
              <w:rPr>
                <w:b/>
                <w:color w:val="000000"/>
                <w:sz w:val="19"/>
                <w:szCs w:val="19"/>
              </w:rPr>
              <w:lastRenderedPageBreak/>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w:t>
            </w:r>
            <w:r w:rsidRPr="00433874">
              <w:rPr>
                <w:b/>
                <w:sz w:val="22"/>
                <w:szCs w:val="22"/>
                <w:lang w:eastAsia="en-US"/>
              </w:rPr>
              <w:t xml:space="preserve"> </w:t>
            </w:r>
            <w:r w:rsidRPr="00433874">
              <w:rPr>
                <w:b/>
                <w:color w:val="000000"/>
                <w:sz w:val="19"/>
                <w:szCs w:val="19"/>
              </w:rPr>
              <w:t>обоснованные предложения по их</w:t>
            </w:r>
            <w:r w:rsidRPr="00433874">
              <w:rPr>
                <w:b/>
                <w:sz w:val="22"/>
                <w:szCs w:val="22"/>
                <w:lang w:eastAsia="en-US"/>
              </w:rPr>
              <w:t xml:space="preserve"> </w:t>
            </w:r>
            <w:r w:rsidRPr="00433874">
              <w:rPr>
                <w:b/>
                <w:color w:val="000000"/>
                <w:sz w:val="19"/>
                <w:szCs w:val="19"/>
              </w:rPr>
              <w:t>преодолению и устранению</w:t>
            </w:r>
          </w:p>
          <w:p w14:paraId="33CD4CEA"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320F42E6"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CE664"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color w:val="000000"/>
                <w:sz w:val="19"/>
                <w:szCs w:val="19"/>
              </w:rPr>
              <w:t>нормативные правовые акты, регулирующие  общественные отношения на рынке товаров, работ, услуг</w:t>
            </w:r>
          </w:p>
        </w:tc>
      </w:tr>
      <w:tr w:rsidR="00855332" w:rsidRPr="00433874" w14:paraId="31D1AE6A"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8650B8" w14:textId="77777777" w:rsidR="00040733" w:rsidRPr="00433874" w:rsidRDefault="00D72D24" w:rsidP="00C464F6">
            <w:pPr>
              <w:spacing w:after="0" w:line="240" w:lineRule="auto"/>
              <w:rPr>
                <w:rFonts w:ascii="Times New Roman" w:hAnsi="Times New Roman" w:cs="Times New Roman"/>
                <w:color w:val="000000"/>
                <w:sz w:val="19"/>
                <w:szCs w:val="19"/>
              </w:rPr>
            </w:pPr>
            <w:r w:rsidRPr="00433874">
              <w:rPr>
                <w:rFonts w:ascii="Times New Roman" w:hAnsi="Times New Roman" w:cs="Times New Roman"/>
                <w:b/>
                <w:color w:val="000000"/>
                <w:sz w:val="19"/>
                <w:szCs w:val="19"/>
              </w:rPr>
              <w:t>Уметь: а</w:t>
            </w:r>
            <w:r w:rsidRPr="00433874">
              <w:rPr>
                <w:rFonts w:ascii="Times New Roman" w:hAnsi="Times New Roman" w:cs="Times New Roman"/>
                <w:color w:val="000000"/>
                <w:sz w:val="19"/>
                <w:szCs w:val="19"/>
              </w:rPr>
              <w:t>нализировать  нормативные правовые акты</w:t>
            </w:r>
            <w:r w:rsidRPr="00433874">
              <w:rPr>
                <w:rFonts w:ascii="Times New Roman" w:hAnsi="Times New Roman"/>
                <w:sz w:val="28"/>
                <w:szCs w:val="28"/>
              </w:rPr>
              <w:t xml:space="preserve"> </w:t>
            </w:r>
            <w:r w:rsidRPr="00433874">
              <w:rPr>
                <w:rFonts w:ascii="Times New Roman" w:hAnsi="Times New Roman" w:cs="Times New Roman"/>
                <w:color w:val="000000"/>
                <w:sz w:val="19"/>
                <w:szCs w:val="19"/>
              </w:rPr>
              <w:t>и  закономерности развития предпринимательства</w:t>
            </w:r>
          </w:p>
          <w:p w14:paraId="51D34A2E" w14:textId="77777777" w:rsidR="00040733" w:rsidRPr="00433874" w:rsidRDefault="00040733" w:rsidP="00C464F6">
            <w:pPr>
              <w:spacing w:after="0" w:line="240" w:lineRule="auto"/>
              <w:rPr>
                <w:rFonts w:ascii="Times New Roman" w:hAnsi="Times New Roman" w:cs="Times New Roman"/>
                <w:sz w:val="19"/>
                <w:szCs w:val="19"/>
              </w:rPr>
            </w:pPr>
          </w:p>
        </w:tc>
      </w:tr>
      <w:tr w:rsidR="00855332" w:rsidRPr="00433874" w14:paraId="72093A5A"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1CDAF8"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color w:val="000000"/>
                <w:sz w:val="19"/>
                <w:szCs w:val="19"/>
              </w:rPr>
              <w:t>способностью применять нормативно-правовую документацию</w:t>
            </w:r>
          </w:p>
        </w:tc>
      </w:tr>
      <w:tr w:rsidR="00855332" w:rsidRPr="00433874" w14:paraId="7E6CC026"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107BDD" w14:textId="77777777" w:rsidR="00040733" w:rsidRPr="00433874" w:rsidRDefault="00D72D24" w:rsidP="00040733">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color w:val="000000"/>
                <w:sz w:val="19"/>
                <w:szCs w:val="19"/>
              </w:rPr>
              <w:t>нормативных правовых актов, регулирующих  общественные отношения на рынке товаров, работ, услуг</w:t>
            </w:r>
          </w:p>
        </w:tc>
      </w:tr>
      <w:tr w:rsidR="00855332" w:rsidRPr="00433874" w14:paraId="790E4D5B" w14:textId="77777777" w:rsidTr="00C464F6">
        <w:trPr>
          <w:trHeight w:hRule="exact" w:val="138"/>
        </w:trPr>
        <w:tc>
          <w:tcPr>
            <w:tcW w:w="772" w:type="dxa"/>
          </w:tcPr>
          <w:p w14:paraId="2D145D1A" w14:textId="77777777" w:rsidR="00040733" w:rsidRPr="00433874" w:rsidRDefault="00040733" w:rsidP="00C464F6">
            <w:pPr>
              <w:rPr>
                <w:rFonts w:ascii="Times New Roman" w:hAnsi="Times New Roman" w:cs="Times New Roman"/>
              </w:rPr>
            </w:pPr>
          </w:p>
        </w:tc>
        <w:tc>
          <w:tcPr>
            <w:tcW w:w="194" w:type="dxa"/>
          </w:tcPr>
          <w:p w14:paraId="01448C7C" w14:textId="77777777" w:rsidR="00040733" w:rsidRPr="00433874" w:rsidRDefault="00040733" w:rsidP="00C464F6">
            <w:pPr>
              <w:rPr>
                <w:rFonts w:ascii="Times New Roman" w:hAnsi="Times New Roman" w:cs="Times New Roman"/>
              </w:rPr>
            </w:pPr>
          </w:p>
        </w:tc>
        <w:tc>
          <w:tcPr>
            <w:tcW w:w="2983" w:type="dxa"/>
          </w:tcPr>
          <w:p w14:paraId="3DCE22F3" w14:textId="77777777" w:rsidR="00040733" w:rsidRPr="00433874" w:rsidRDefault="00040733" w:rsidP="00C464F6">
            <w:pPr>
              <w:rPr>
                <w:rFonts w:ascii="Times New Roman" w:hAnsi="Times New Roman" w:cs="Times New Roman"/>
              </w:rPr>
            </w:pPr>
          </w:p>
        </w:tc>
        <w:tc>
          <w:tcPr>
            <w:tcW w:w="143" w:type="dxa"/>
          </w:tcPr>
          <w:p w14:paraId="281F9D12" w14:textId="77777777" w:rsidR="00040733" w:rsidRPr="00433874" w:rsidRDefault="00040733" w:rsidP="00C464F6">
            <w:pPr>
              <w:rPr>
                <w:rFonts w:ascii="Times New Roman" w:hAnsi="Times New Roman" w:cs="Times New Roman"/>
              </w:rPr>
            </w:pPr>
          </w:p>
        </w:tc>
        <w:tc>
          <w:tcPr>
            <w:tcW w:w="795" w:type="dxa"/>
          </w:tcPr>
          <w:p w14:paraId="5FD983D8" w14:textId="77777777" w:rsidR="00040733" w:rsidRPr="00433874" w:rsidRDefault="00040733" w:rsidP="00C464F6">
            <w:pPr>
              <w:rPr>
                <w:rFonts w:ascii="Times New Roman" w:hAnsi="Times New Roman" w:cs="Times New Roman"/>
              </w:rPr>
            </w:pPr>
          </w:p>
        </w:tc>
        <w:tc>
          <w:tcPr>
            <w:tcW w:w="679" w:type="dxa"/>
          </w:tcPr>
          <w:p w14:paraId="36A3DA2C" w14:textId="77777777" w:rsidR="00040733" w:rsidRPr="00433874" w:rsidRDefault="00040733" w:rsidP="00C464F6">
            <w:pPr>
              <w:rPr>
                <w:rFonts w:ascii="Times New Roman" w:hAnsi="Times New Roman" w:cs="Times New Roman"/>
              </w:rPr>
            </w:pPr>
          </w:p>
        </w:tc>
        <w:tc>
          <w:tcPr>
            <w:tcW w:w="1095" w:type="dxa"/>
          </w:tcPr>
          <w:p w14:paraId="46F5A89E" w14:textId="77777777" w:rsidR="00040733" w:rsidRPr="00433874" w:rsidRDefault="00040733" w:rsidP="00C464F6">
            <w:pPr>
              <w:rPr>
                <w:rFonts w:ascii="Times New Roman" w:hAnsi="Times New Roman" w:cs="Times New Roman"/>
              </w:rPr>
            </w:pPr>
          </w:p>
        </w:tc>
        <w:tc>
          <w:tcPr>
            <w:tcW w:w="1607" w:type="dxa"/>
          </w:tcPr>
          <w:p w14:paraId="59529F0C" w14:textId="77777777" w:rsidR="00040733" w:rsidRPr="00433874" w:rsidRDefault="00040733" w:rsidP="00C464F6">
            <w:pPr>
              <w:rPr>
                <w:rFonts w:ascii="Times New Roman" w:hAnsi="Times New Roman" w:cs="Times New Roman"/>
              </w:rPr>
            </w:pPr>
          </w:p>
        </w:tc>
        <w:tc>
          <w:tcPr>
            <w:tcW w:w="659" w:type="dxa"/>
          </w:tcPr>
          <w:p w14:paraId="51AC6D8B" w14:textId="77777777" w:rsidR="00040733" w:rsidRPr="00433874" w:rsidRDefault="00040733" w:rsidP="00C464F6">
            <w:pPr>
              <w:rPr>
                <w:rFonts w:ascii="Times New Roman" w:hAnsi="Times New Roman" w:cs="Times New Roman"/>
              </w:rPr>
            </w:pPr>
          </w:p>
        </w:tc>
        <w:tc>
          <w:tcPr>
            <w:tcW w:w="425" w:type="dxa"/>
          </w:tcPr>
          <w:p w14:paraId="5EF353B2" w14:textId="77777777" w:rsidR="00040733" w:rsidRPr="00433874" w:rsidRDefault="00040733" w:rsidP="00C464F6">
            <w:pPr>
              <w:rPr>
                <w:rFonts w:ascii="Times New Roman" w:hAnsi="Times New Roman" w:cs="Times New Roman"/>
              </w:rPr>
            </w:pPr>
          </w:p>
        </w:tc>
        <w:tc>
          <w:tcPr>
            <w:tcW w:w="180" w:type="dxa"/>
          </w:tcPr>
          <w:p w14:paraId="37DECA93" w14:textId="77777777" w:rsidR="00040733" w:rsidRPr="00433874" w:rsidRDefault="00040733" w:rsidP="00C464F6">
            <w:pPr>
              <w:rPr>
                <w:rFonts w:ascii="Times New Roman" w:hAnsi="Times New Roman" w:cs="Times New Roman"/>
              </w:rPr>
            </w:pPr>
          </w:p>
        </w:tc>
      </w:tr>
      <w:tr w:rsidR="00855332" w:rsidRPr="00433874" w14:paraId="6958270E" w14:textId="77777777" w:rsidTr="00C464F6">
        <w:trPr>
          <w:trHeight w:hRule="exact" w:val="1433"/>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A81BD" w14:textId="77777777" w:rsidR="00040733" w:rsidRPr="00433874" w:rsidRDefault="00D72D24" w:rsidP="00C464F6">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433874">
              <w:rPr>
                <w:rFonts w:ascii="Times New Roman" w:hAnsi="Times New Roman" w:cs="Times New Roman"/>
                <w:b/>
                <w:color w:val="000000"/>
                <w:sz w:val="19"/>
                <w:szCs w:val="19"/>
              </w:rPr>
              <w:t>претензионо</w:t>
            </w:r>
            <w:proofErr w:type="spellEnd"/>
            <w:r w:rsidRPr="00433874">
              <w:rPr>
                <w:rFonts w:ascii="Times New Roman" w:hAnsi="Times New Roman" w:cs="Times New Roman"/>
                <w:b/>
                <w:color w:val="000000"/>
                <w:sz w:val="19"/>
                <w:szCs w:val="19"/>
              </w:rPr>
              <w:t>-исковую работу в организации</w:t>
            </w:r>
          </w:p>
          <w:p w14:paraId="720FF5DE"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AA225AB" w14:textId="77777777" w:rsidTr="00C464F6">
        <w:trPr>
          <w:trHeight w:hRule="exact" w:val="56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DF2304" w14:textId="77777777" w:rsidR="00040733" w:rsidRPr="00433874" w:rsidRDefault="00D72D24" w:rsidP="00C464F6">
            <w:pPr>
              <w:spacing w:after="0" w:line="240" w:lineRule="auto"/>
              <w:rPr>
                <w:rFonts w:ascii="Times New Roman" w:hAnsi="Times New Roman" w:cs="Times New Roman"/>
                <w:color w:val="000000"/>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color w:val="000000"/>
                <w:sz w:val="19"/>
                <w:szCs w:val="19"/>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p w14:paraId="0C4F55FB" w14:textId="77777777" w:rsidR="00040733" w:rsidRPr="00433874" w:rsidRDefault="00040733" w:rsidP="00C464F6">
            <w:pPr>
              <w:spacing w:after="0" w:line="240" w:lineRule="auto"/>
              <w:rPr>
                <w:rFonts w:ascii="Times New Roman" w:hAnsi="Times New Roman" w:cs="Times New Roman"/>
                <w:sz w:val="19"/>
                <w:szCs w:val="19"/>
              </w:rPr>
            </w:pPr>
          </w:p>
        </w:tc>
      </w:tr>
      <w:tr w:rsidR="00855332" w:rsidRPr="00433874" w14:paraId="2BEC2110"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8C06C3"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Уметь: </w:t>
            </w:r>
            <w:r w:rsidRPr="00433874">
              <w:rPr>
                <w:rFonts w:ascii="Times New Roman" w:hAnsi="Times New Roman" w:cs="Times New Roman"/>
                <w:color w:val="000000"/>
                <w:sz w:val="19"/>
                <w:szCs w:val="19"/>
              </w:rPr>
              <w:t>анализировать документацию для предпринимательской деятельности</w:t>
            </w:r>
          </w:p>
        </w:tc>
      </w:tr>
      <w:tr w:rsidR="00855332" w:rsidRPr="00433874" w14:paraId="1DD33DA2"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BD1B76"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color w:val="000000"/>
                <w:sz w:val="19"/>
                <w:szCs w:val="19"/>
              </w:rPr>
              <w:t>навыками составления юридических документов для предпринимательской деятельности</w:t>
            </w:r>
          </w:p>
        </w:tc>
      </w:tr>
      <w:tr w:rsidR="00855332" w:rsidRPr="00433874" w14:paraId="59D81909" w14:textId="77777777"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F0396E" w14:textId="77777777" w:rsidR="00040733" w:rsidRPr="00433874" w:rsidRDefault="00D72D24" w:rsidP="00040733">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color w:val="000000"/>
                <w:sz w:val="19"/>
                <w:szCs w:val="19"/>
              </w:rPr>
              <w:t>содержания   предпринимательской деятельности</w:t>
            </w:r>
          </w:p>
        </w:tc>
      </w:tr>
      <w:tr w:rsidR="00855332" w:rsidRPr="00433874" w14:paraId="7F3A6CF0" w14:textId="77777777" w:rsidTr="00C464F6">
        <w:trPr>
          <w:trHeight w:hRule="exact" w:val="138"/>
        </w:trPr>
        <w:tc>
          <w:tcPr>
            <w:tcW w:w="772" w:type="dxa"/>
          </w:tcPr>
          <w:p w14:paraId="52455392" w14:textId="77777777" w:rsidR="00040733" w:rsidRPr="00433874" w:rsidRDefault="00040733" w:rsidP="00C464F6">
            <w:pPr>
              <w:rPr>
                <w:rFonts w:ascii="Times New Roman" w:hAnsi="Times New Roman" w:cs="Times New Roman"/>
              </w:rPr>
            </w:pPr>
          </w:p>
        </w:tc>
        <w:tc>
          <w:tcPr>
            <w:tcW w:w="194" w:type="dxa"/>
          </w:tcPr>
          <w:p w14:paraId="48A3F80F" w14:textId="77777777" w:rsidR="00040733" w:rsidRPr="00433874" w:rsidRDefault="00040733" w:rsidP="00C464F6">
            <w:pPr>
              <w:rPr>
                <w:rFonts w:ascii="Times New Roman" w:hAnsi="Times New Roman" w:cs="Times New Roman"/>
              </w:rPr>
            </w:pPr>
          </w:p>
        </w:tc>
        <w:tc>
          <w:tcPr>
            <w:tcW w:w="2983" w:type="dxa"/>
          </w:tcPr>
          <w:p w14:paraId="55702021" w14:textId="77777777" w:rsidR="00040733" w:rsidRPr="00433874" w:rsidRDefault="00040733" w:rsidP="00C464F6">
            <w:pPr>
              <w:rPr>
                <w:rFonts w:ascii="Times New Roman" w:hAnsi="Times New Roman" w:cs="Times New Roman"/>
              </w:rPr>
            </w:pPr>
          </w:p>
        </w:tc>
        <w:tc>
          <w:tcPr>
            <w:tcW w:w="143" w:type="dxa"/>
          </w:tcPr>
          <w:p w14:paraId="498D732C" w14:textId="77777777" w:rsidR="00040733" w:rsidRPr="00433874" w:rsidRDefault="00040733" w:rsidP="00C464F6">
            <w:pPr>
              <w:rPr>
                <w:rFonts w:ascii="Times New Roman" w:hAnsi="Times New Roman" w:cs="Times New Roman"/>
              </w:rPr>
            </w:pPr>
          </w:p>
        </w:tc>
        <w:tc>
          <w:tcPr>
            <w:tcW w:w="795" w:type="dxa"/>
          </w:tcPr>
          <w:p w14:paraId="52882903" w14:textId="77777777" w:rsidR="00040733" w:rsidRPr="00433874" w:rsidRDefault="00040733" w:rsidP="00C464F6">
            <w:pPr>
              <w:rPr>
                <w:rFonts w:ascii="Times New Roman" w:hAnsi="Times New Roman" w:cs="Times New Roman"/>
              </w:rPr>
            </w:pPr>
          </w:p>
        </w:tc>
        <w:tc>
          <w:tcPr>
            <w:tcW w:w="679" w:type="dxa"/>
          </w:tcPr>
          <w:p w14:paraId="4C9A439D" w14:textId="77777777" w:rsidR="00040733" w:rsidRPr="00433874" w:rsidRDefault="00040733" w:rsidP="00C464F6">
            <w:pPr>
              <w:rPr>
                <w:rFonts w:ascii="Times New Roman" w:hAnsi="Times New Roman" w:cs="Times New Roman"/>
              </w:rPr>
            </w:pPr>
          </w:p>
        </w:tc>
        <w:tc>
          <w:tcPr>
            <w:tcW w:w="1095" w:type="dxa"/>
          </w:tcPr>
          <w:p w14:paraId="5520AA9C" w14:textId="77777777" w:rsidR="00040733" w:rsidRPr="00433874" w:rsidRDefault="00040733" w:rsidP="00C464F6">
            <w:pPr>
              <w:rPr>
                <w:rFonts w:ascii="Times New Roman" w:hAnsi="Times New Roman" w:cs="Times New Roman"/>
              </w:rPr>
            </w:pPr>
          </w:p>
        </w:tc>
        <w:tc>
          <w:tcPr>
            <w:tcW w:w="1607" w:type="dxa"/>
          </w:tcPr>
          <w:p w14:paraId="613E14F0" w14:textId="77777777" w:rsidR="00040733" w:rsidRPr="00433874" w:rsidRDefault="00040733" w:rsidP="00C464F6">
            <w:pPr>
              <w:rPr>
                <w:rFonts w:ascii="Times New Roman" w:hAnsi="Times New Roman" w:cs="Times New Roman"/>
              </w:rPr>
            </w:pPr>
          </w:p>
        </w:tc>
        <w:tc>
          <w:tcPr>
            <w:tcW w:w="659" w:type="dxa"/>
          </w:tcPr>
          <w:p w14:paraId="25B6151A" w14:textId="77777777" w:rsidR="00040733" w:rsidRPr="00433874" w:rsidRDefault="00040733" w:rsidP="00C464F6">
            <w:pPr>
              <w:rPr>
                <w:rFonts w:ascii="Times New Roman" w:hAnsi="Times New Roman" w:cs="Times New Roman"/>
              </w:rPr>
            </w:pPr>
          </w:p>
        </w:tc>
        <w:tc>
          <w:tcPr>
            <w:tcW w:w="425" w:type="dxa"/>
          </w:tcPr>
          <w:p w14:paraId="55545F16" w14:textId="77777777" w:rsidR="00040733" w:rsidRPr="00433874" w:rsidRDefault="00040733" w:rsidP="00C464F6">
            <w:pPr>
              <w:rPr>
                <w:rFonts w:ascii="Times New Roman" w:hAnsi="Times New Roman" w:cs="Times New Roman"/>
              </w:rPr>
            </w:pPr>
          </w:p>
        </w:tc>
        <w:tc>
          <w:tcPr>
            <w:tcW w:w="180" w:type="dxa"/>
          </w:tcPr>
          <w:p w14:paraId="20D0A443" w14:textId="77777777" w:rsidR="00040733" w:rsidRPr="00433874" w:rsidRDefault="00040733" w:rsidP="00C464F6">
            <w:pPr>
              <w:rPr>
                <w:rFonts w:ascii="Times New Roman" w:hAnsi="Times New Roman" w:cs="Times New Roman"/>
              </w:rPr>
            </w:pPr>
          </w:p>
        </w:tc>
      </w:tr>
      <w:tr w:rsidR="00855332" w:rsidRPr="00433874" w14:paraId="47688629" w14:textId="77777777" w:rsidTr="00C464F6">
        <w:trPr>
          <w:trHeight w:hRule="exact" w:val="995"/>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7221C7" w14:textId="77777777" w:rsidR="00040733" w:rsidRPr="00433874" w:rsidRDefault="00D72D24" w:rsidP="00C464F6">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w:t>
            </w:r>
            <w:r w:rsidRPr="00433874">
              <w:rPr>
                <w:rFonts w:ascii="Times New Roman" w:hAnsi="Times New Roman" w:cs="Times New Roman"/>
                <w:b/>
                <w:lang w:eastAsia="en-US"/>
              </w:rPr>
              <w:t xml:space="preserve"> </w:t>
            </w:r>
            <w:r w:rsidRPr="00433874">
              <w:rPr>
                <w:rFonts w:ascii="Times New Roman" w:hAnsi="Times New Roman" w:cs="Times New Roman"/>
                <w:b/>
                <w:color w:val="000000"/>
                <w:sz w:val="19"/>
                <w:szCs w:val="19"/>
              </w:rPr>
              <w:t>ресурсов и ограничений</w:t>
            </w:r>
          </w:p>
          <w:p w14:paraId="5886D364"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433874" w14:paraId="765E3583" w14:textId="77777777" w:rsidTr="00C464F6">
        <w:trPr>
          <w:trHeight w:hRule="exact" w:val="492"/>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F9CC7"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Знать:</w:t>
            </w:r>
            <w:r w:rsidRPr="00433874">
              <w:rPr>
                <w:rFonts w:ascii="Times New Roman" w:hAnsi="Times New Roman" w:cs="Times New Roman"/>
                <w:color w:val="000000"/>
                <w:sz w:val="19"/>
                <w:szCs w:val="19"/>
              </w:rPr>
              <w:t xml:space="preserve"> 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433874" w14:paraId="5543C015" w14:textId="77777777" w:rsidTr="00C464F6">
        <w:trPr>
          <w:trHeight w:hRule="exact" w:val="555"/>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37DDC6"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color w:val="000000"/>
                <w:sz w:val="19"/>
                <w:szCs w:val="19"/>
              </w:rPr>
              <w:t xml:space="preserve"> 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433874" w14:paraId="07CB43FC" w14:textId="77777777" w:rsidTr="00C464F6">
        <w:trPr>
          <w:trHeight w:hRule="exact" w:val="436"/>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2CC697"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color w:val="000000"/>
                <w:sz w:val="19"/>
                <w:szCs w:val="19"/>
              </w:rPr>
              <w:t xml:space="preserve"> 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 </w:t>
            </w:r>
          </w:p>
        </w:tc>
      </w:tr>
      <w:tr w:rsidR="00855332" w:rsidRPr="00433874" w14:paraId="24DC7C35" w14:textId="77777777" w:rsidTr="00C464F6">
        <w:trPr>
          <w:trHeight w:hRule="exact" w:val="436"/>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FBC5B5" w14:textId="77777777" w:rsidR="00040733" w:rsidRPr="00433874" w:rsidRDefault="00D72D24" w:rsidP="00040733">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методики расчета показателей, необходимых для составления экономических разделов проекта</w:t>
            </w:r>
          </w:p>
        </w:tc>
      </w:tr>
      <w:tr w:rsidR="00855332" w:rsidRPr="00433874" w14:paraId="2B3E61BF" w14:textId="77777777" w:rsidTr="00C464F6">
        <w:trPr>
          <w:trHeight w:hRule="exact" w:val="138"/>
        </w:trPr>
        <w:tc>
          <w:tcPr>
            <w:tcW w:w="772" w:type="dxa"/>
          </w:tcPr>
          <w:p w14:paraId="3995D3B9" w14:textId="77777777" w:rsidR="00040733" w:rsidRPr="00433874" w:rsidRDefault="00040733" w:rsidP="00C464F6">
            <w:pPr>
              <w:rPr>
                <w:rFonts w:ascii="Times New Roman" w:hAnsi="Times New Roman" w:cs="Times New Roman"/>
              </w:rPr>
            </w:pPr>
          </w:p>
        </w:tc>
        <w:tc>
          <w:tcPr>
            <w:tcW w:w="194" w:type="dxa"/>
          </w:tcPr>
          <w:p w14:paraId="43E82B36" w14:textId="77777777" w:rsidR="00040733" w:rsidRPr="00433874" w:rsidRDefault="00040733" w:rsidP="00C464F6">
            <w:pPr>
              <w:rPr>
                <w:rFonts w:ascii="Times New Roman" w:hAnsi="Times New Roman" w:cs="Times New Roman"/>
              </w:rPr>
            </w:pPr>
          </w:p>
        </w:tc>
        <w:tc>
          <w:tcPr>
            <w:tcW w:w="2983" w:type="dxa"/>
          </w:tcPr>
          <w:p w14:paraId="3CCE89A3" w14:textId="77777777" w:rsidR="00040733" w:rsidRPr="00433874" w:rsidRDefault="00040733" w:rsidP="00C464F6">
            <w:pPr>
              <w:rPr>
                <w:rFonts w:ascii="Times New Roman" w:hAnsi="Times New Roman" w:cs="Times New Roman"/>
              </w:rPr>
            </w:pPr>
          </w:p>
        </w:tc>
        <w:tc>
          <w:tcPr>
            <w:tcW w:w="143" w:type="dxa"/>
          </w:tcPr>
          <w:p w14:paraId="5A8315F1" w14:textId="77777777" w:rsidR="00040733" w:rsidRPr="00433874" w:rsidRDefault="00040733" w:rsidP="00C464F6">
            <w:pPr>
              <w:rPr>
                <w:rFonts w:ascii="Times New Roman" w:hAnsi="Times New Roman" w:cs="Times New Roman"/>
              </w:rPr>
            </w:pPr>
          </w:p>
        </w:tc>
        <w:tc>
          <w:tcPr>
            <w:tcW w:w="795" w:type="dxa"/>
          </w:tcPr>
          <w:p w14:paraId="71EDB5AF" w14:textId="77777777" w:rsidR="00040733" w:rsidRPr="00433874" w:rsidRDefault="00040733" w:rsidP="00C464F6">
            <w:pPr>
              <w:rPr>
                <w:rFonts w:ascii="Times New Roman" w:hAnsi="Times New Roman" w:cs="Times New Roman"/>
              </w:rPr>
            </w:pPr>
          </w:p>
        </w:tc>
        <w:tc>
          <w:tcPr>
            <w:tcW w:w="679" w:type="dxa"/>
          </w:tcPr>
          <w:p w14:paraId="475FF36F" w14:textId="77777777" w:rsidR="00040733" w:rsidRPr="00433874" w:rsidRDefault="00040733" w:rsidP="00C464F6">
            <w:pPr>
              <w:rPr>
                <w:rFonts w:ascii="Times New Roman" w:hAnsi="Times New Roman" w:cs="Times New Roman"/>
              </w:rPr>
            </w:pPr>
          </w:p>
        </w:tc>
        <w:tc>
          <w:tcPr>
            <w:tcW w:w="1095" w:type="dxa"/>
          </w:tcPr>
          <w:p w14:paraId="470AC2B7" w14:textId="77777777" w:rsidR="00040733" w:rsidRPr="00433874" w:rsidRDefault="00040733" w:rsidP="00C464F6">
            <w:pPr>
              <w:rPr>
                <w:rFonts w:ascii="Times New Roman" w:hAnsi="Times New Roman" w:cs="Times New Roman"/>
              </w:rPr>
            </w:pPr>
          </w:p>
        </w:tc>
        <w:tc>
          <w:tcPr>
            <w:tcW w:w="1607" w:type="dxa"/>
          </w:tcPr>
          <w:p w14:paraId="02DCB4B6" w14:textId="77777777" w:rsidR="00040733" w:rsidRPr="00433874" w:rsidRDefault="00040733" w:rsidP="00C464F6">
            <w:pPr>
              <w:rPr>
                <w:rFonts w:ascii="Times New Roman" w:hAnsi="Times New Roman" w:cs="Times New Roman"/>
              </w:rPr>
            </w:pPr>
          </w:p>
        </w:tc>
        <w:tc>
          <w:tcPr>
            <w:tcW w:w="659" w:type="dxa"/>
          </w:tcPr>
          <w:p w14:paraId="680D4F81" w14:textId="77777777" w:rsidR="00040733" w:rsidRPr="00433874" w:rsidRDefault="00040733" w:rsidP="00C464F6">
            <w:pPr>
              <w:rPr>
                <w:rFonts w:ascii="Times New Roman" w:hAnsi="Times New Roman" w:cs="Times New Roman"/>
              </w:rPr>
            </w:pPr>
          </w:p>
        </w:tc>
        <w:tc>
          <w:tcPr>
            <w:tcW w:w="425" w:type="dxa"/>
          </w:tcPr>
          <w:p w14:paraId="61AFFA34" w14:textId="77777777" w:rsidR="00040733" w:rsidRPr="00433874" w:rsidRDefault="00040733" w:rsidP="00C464F6">
            <w:pPr>
              <w:rPr>
                <w:rFonts w:ascii="Times New Roman" w:hAnsi="Times New Roman" w:cs="Times New Roman"/>
              </w:rPr>
            </w:pPr>
          </w:p>
        </w:tc>
        <w:tc>
          <w:tcPr>
            <w:tcW w:w="180" w:type="dxa"/>
          </w:tcPr>
          <w:p w14:paraId="371E94C7" w14:textId="77777777" w:rsidR="00040733" w:rsidRPr="00433874" w:rsidRDefault="00040733" w:rsidP="00C464F6">
            <w:pPr>
              <w:rPr>
                <w:rFonts w:ascii="Times New Roman" w:hAnsi="Times New Roman" w:cs="Times New Roman"/>
              </w:rPr>
            </w:pPr>
          </w:p>
        </w:tc>
      </w:tr>
      <w:tr w:rsidR="00855332" w:rsidRPr="00433874" w14:paraId="00C9D556" w14:textId="77777777" w:rsidTr="00C464F6">
        <w:trPr>
          <w:trHeight w:hRule="exact" w:val="92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38B2DB" w14:textId="77777777" w:rsidR="00040733" w:rsidRPr="00433874" w:rsidRDefault="00D72D24" w:rsidP="00C464F6">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14:paraId="01324691"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4CEC99F1" w14:textId="77777777" w:rsidTr="00C464F6">
        <w:trPr>
          <w:trHeight w:hRule="exact" w:val="44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0A019C"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Знать:</w:t>
            </w:r>
            <w:r w:rsidRPr="00433874">
              <w:rPr>
                <w:rFonts w:ascii="Times New Roman" w:hAnsi="Times New Roman" w:cs="Times New Roman"/>
                <w:color w:val="000000"/>
                <w:sz w:val="19"/>
                <w:szCs w:val="19"/>
              </w:rPr>
              <w:t xml:space="preserve"> базовые экономические понятия и категории в сфере предпринимательской деятельности, порядок ее организации и ведения</w:t>
            </w:r>
          </w:p>
        </w:tc>
      </w:tr>
      <w:tr w:rsidR="00855332" w:rsidRPr="00433874" w14:paraId="5605F042" w14:textId="77777777" w:rsidTr="00C464F6">
        <w:trPr>
          <w:trHeight w:hRule="exact" w:val="42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AA318" w14:textId="77777777" w:rsidR="00040733" w:rsidRPr="00433874" w:rsidRDefault="00D72D24" w:rsidP="00C464F6">
            <w:pPr>
              <w:spacing w:after="0" w:line="240" w:lineRule="auto"/>
              <w:rPr>
                <w:rFonts w:ascii="Times New Roman" w:hAnsi="Times New Roman" w:cs="Times New Roman"/>
                <w:color w:val="000000"/>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color w:val="000000"/>
                <w:sz w:val="19"/>
                <w:szCs w:val="19"/>
              </w:rPr>
              <w:t xml:space="preserve"> систематизировать и обобщать  информацию с целью  оптимального   выбора  формы и вида  предпринимательской деятельности</w:t>
            </w:r>
          </w:p>
          <w:p w14:paraId="7DAFA2D0" w14:textId="77777777" w:rsidR="00040733" w:rsidRPr="00433874" w:rsidRDefault="00040733" w:rsidP="00C464F6">
            <w:pPr>
              <w:spacing w:after="0" w:line="240" w:lineRule="auto"/>
              <w:rPr>
                <w:rFonts w:ascii="Times New Roman" w:hAnsi="Times New Roman" w:cs="Times New Roman"/>
                <w:sz w:val="19"/>
                <w:szCs w:val="19"/>
              </w:rPr>
            </w:pPr>
          </w:p>
        </w:tc>
      </w:tr>
      <w:tr w:rsidR="00855332" w:rsidRPr="00433874" w14:paraId="531C1125" w14:textId="77777777" w:rsidTr="00C464F6">
        <w:trPr>
          <w:trHeight w:hRule="exact" w:val="292"/>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DF06FE"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color w:val="000000"/>
                <w:sz w:val="19"/>
                <w:szCs w:val="19"/>
              </w:rPr>
              <w:t xml:space="preserve"> практическими навыками экономического обоснования в решении профессиональных задач</w:t>
            </w:r>
          </w:p>
        </w:tc>
      </w:tr>
      <w:tr w:rsidR="00855332" w:rsidRPr="00433874" w14:paraId="53BF6CD0" w14:textId="77777777" w:rsidTr="00040733">
        <w:trPr>
          <w:trHeight w:hRule="exact" w:val="483"/>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A8E3B" w14:textId="77777777" w:rsidR="00040733" w:rsidRPr="00433874" w:rsidRDefault="00D72D24" w:rsidP="00040733">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базовых экономических понятий и категорий в сфере предпринимательской деятельности</w:t>
            </w:r>
          </w:p>
        </w:tc>
      </w:tr>
    </w:tbl>
    <w:p w14:paraId="1814A11F" w14:textId="77777777" w:rsidR="00E93CFF" w:rsidRPr="00433874" w:rsidRDefault="00E93CFF" w:rsidP="00C9732F">
      <w:pPr>
        <w:pStyle w:val="a4"/>
        <w:spacing w:after="0" w:line="240" w:lineRule="auto"/>
        <w:ind w:left="502"/>
        <w:jc w:val="center"/>
        <w:rPr>
          <w:rFonts w:ascii="Times New Roman" w:hAnsi="Times New Roman"/>
          <w:b/>
          <w:bCs/>
          <w:i/>
          <w:sz w:val="24"/>
          <w:szCs w:val="24"/>
        </w:rPr>
      </w:pPr>
    </w:p>
    <w:p w14:paraId="5E31EC82" w14:textId="6544B65B"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3C4B31F6"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2DDA61F3" w14:textId="77777777" w:rsidTr="00C464F6">
        <w:trPr>
          <w:trHeight w:hRule="exact" w:val="99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87213" w14:textId="77777777" w:rsidR="00040733" w:rsidRPr="00433874" w:rsidRDefault="00D72D24" w:rsidP="00C464F6">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w:t>
            </w:r>
            <w:r w:rsidRPr="00433874">
              <w:rPr>
                <w:rFonts w:ascii="Times New Roman" w:hAnsi="Times New Roman" w:cs="Times New Roman"/>
                <w:b/>
                <w:lang w:eastAsia="en-US"/>
              </w:rPr>
              <w:t xml:space="preserve"> </w:t>
            </w:r>
            <w:r w:rsidRPr="00433874">
              <w:rPr>
                <w:rFonts w:ascii="Times New Roman" w:hAnsi="Times New Roman" w:cs="Times New Roman"/>
                <w:b/>
                <w:color w:val="000000"/>
                <w:sz w:val="19"/>
                <w:szCs w:val="19"/>
              </w:rPr>
              <w:t>ресурсов и ограничений</w:t>
            </w:r>
          </w:p>
          <w:p w14:paraId="43CD1639"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433874" w14:paraId="614DF9AB" w14:textId="77777777" w:rsidTr="00C464F6">
        <w:trPr>
          <w:trHeight w:hRule="exact" w:val="4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C6791"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Знать:</w:t>
            </w:r>
            <w:r w:rsidRPr="00433874">
              <w:rPr>
                <w:rFonts w:ascii="Times New Roman" w:hAnsi="Times New Roman" w:cs="Times New Roman"/>
                <w:color w:val="000000"/>
                <w:sz w:val="19"/>
                <w:szCs w:val="19"/>
              </w:rPr>
              <w:t xml:space="preserve"> 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433874" w14:paraId="6FBE5C0A" w14:textId="77777777" w:rsidTr="00C464F6">
        <w:trPr>
          <w:trHeight w:hRule="exact" w:val="55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7006B7"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lastRenderedPageBreak/>
              <w:t>Уметь:</w:t>
            </w:r>
            <w:r w:rsidRPr="00433874">
              <w:rPr>
                <w:rFonts w:ascii="Times New Roman" w:hAnsi="Times New Roman" w:cs="Times New Roman"/>
                <w:color w:val="000000"/>
                <w:sz w:val="19"/>
                <w:szCs w:val="19"/>
              </w:rPr>
              <w:t xml:space="preserve"> 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433874" w14:paraId="004E66D6" w14:textId="77777777"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DDE95C"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color w:val="000000"/>
                <w:sz w:val="19"/>
                <w:szCs w:val="19"/>
              </w:rPr>
              <w:t xml:space="preserve"> 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 </w:t>
            </w:r>
          </w:p>
        </w:tc>
      </w:tr>
      <w:tr w:rsidR="00855332" w:rsidRPr="00433874" w14:paraId="57DD63BE" w14:textId="77777777"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CBCF52" w14:textId="77777777" w:rsidR="00040733" w:rsidRPr="00433874" w:rsidRDefault="00D72D24" w:rsidP="00C464F6">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методики расчета показателей, необходимых для составления экономических разделов проекта</w:t>
            </w:r>
          </w:p>
        </w:tc>
      </w:tr>
    </w:tbl>
    <w:p w14:paraId="634847EA"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6FBB851"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DAF33C" w14:textId="77777777" w:rsidR="009A1283" w:rsidRPr="00433874" w:rsidRDefault="00D72D24" w:rsidP="009A1283">
      <w:pPr>
        <w:pStyle w:val="ad"/>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B22FA5" w14:textId="77777777" w:rsidR="00EB3147" w:rsidRPr="00433874" w:rsidRDefault="00D72D24" w:rsidP="00EB3147">
      <w:pPr>
        <w:pStyle w:val="ad"/>
        <w:rPr>
          <w:rFonts w:ascii="Times New Roman" w:hAnsi="Times New Roman"/>
          <w:b/>
          <w:sz w:val="24"/>
          <w:szCs w:val="24"/>
        </w:rPr>
      </w:pPr>
      <w:r w:rsidRPr="00433874">
        <w:rPr>
          <w:rFonts w:ascii="Times New Roman" w:hAnsi="Times New Roman"/>
          <w:b/>
          <w:bCs/>
          <w:sz w:val="24"/>
          <w:szCs w:val="24"/>
        </w:rPr>
        <w:t>1. Семейное предпринимательство может осуществляться на основе:</w:t>
      </w:r>
    </w:p>
    <w:p w14:paraId="79DAA787" w14:textId="77777777" w:rsidR="00EB3147" w:rsidRPr="00433874" w:rsidRDefault="00D72D24">
      <w:pPr>
        <w:pStyle w:val="ad"/>
        <w:numPr>
          <w:ilvl w:val="0"/>
          <w:numId w:val="384"/>
        </w:numPr>
        <w:rPr>
          <w:rFonts w:ascii="Times New Roman" w:hAnsi="Times New Roman"/>
          <w:sz w:val="24"/>
          <w:szCs w:val="24"/>
        </w:rPr>
      </w:pPr>
      <w:r w:rsidRPr="00433874">
        <w:rPr>
          <w:rFonts w:ascii="Times New Roman" w:hAnsi="Times New Roman"/>
          <w:sz w:val="24"/>
          <w:szCs w:val="24"/>
        </w:rPr>
        <w:t>Совместного владения крестьянским (фермерским) хозяйством и/или приватизированным жильем</w:t>
      </w:r>
    </w:p>
    <w:p w14:paraId="5459D709" w14:textId="77777777" w:rsidR="00EB3147" w:rsidRPr="00433874" w:rsidRDefault="00D72D24">
      <w:pPr>
        <w:pStyle w:val="ad"/>
        <w:numPr>
          <w:ilvl w:val="0"/>
          <w:numId w:val="384"/>
        </w:numPr>
        <w:rPr>
          <w:rFonts w:ascii="Times New Roman" w:hAnsi="Times New Roman"/>
          <w:sz w:val="24"/>
          <w:szCs w:val="24"/>
        </w:rPr>
      </w:pPr>
      <w:r w:rsidRPr="00433874">
        <w:rPr>
          <w:rFonts w:ascii="Times New Roman" w:hAnsi="Times New Roman"/>
          <w:sz w:val="24"/>
          <w:szCs w:val="24"/>
        </w:rPr>
        <w:t>Юридически подтвержденных родственных связей</w:t>
      </w:r>
    </w:p>
    <w:p w14:paraId="159B4AD1" w14:textId="77777777" w:rsidR="00EB3147" w:rsidRPr="00433874" w:rsidRDefault="00D72D24">
      <w:pPr>
        <w:pStyle w:val="ad"/>
        <w:numPr>
          <w:ilvl w:val="0"/>
          <w:numId w:val="384"/>
        </w:numPr>
        <w:rPr>
          <w:rFonts w:ascii="Times New Roman" w:hAnsi="Times New Roman"/>
          <w:sz w:val="24"/>
          <w:szCs w:val="24"/>
        </w:rPr>
      </w:pPr>
      <w:r w:rsidRPr="00433874">
        <w:rPr>
          <w:rFonts w:ascii="Times New Roman" w:hAnsi="Times New Roman"/>
          <w:sz w:val="24"/>
          <w:szCs w:val="24"/>
        </w:rPr>
        <w:t>Долевого владения производительными силами</w:t>
      </w:r>
    </w:p>
    <w:p w14:paraId="0191DF8A" w14:textId="77777777" w:rsidR="00EB3147" w:rsidRPr="00433874" w:rsidRDefault="00D72D24">
      <w:pPr>
        <w:pStyle w:val="ad"/>
        <w:numPr>
          <w:ilvl w:val="0"/>
          <w:numId w:val="384"/>
        </w:numPr>
        <w:rPr>
          <w:rFonts w:ascii="Times New Roman" w:hAnsi="Times New Roman"/>
          <w:sz w:val="24"/>
          <w:szCs w:val="24"/>
        </w:rPr>
      </w:pPr>
      <w:r w:rsidRPr="00433874">
        <w:rPr>
          <w:rFonts w:ascii="Times New Roman" w:hAnsi="Times New Roman"/>
          <w:sz w:val="24"/>
          <w:szCs w:val="24"/>
        </w:rPr>
        <w:t>Акционерного общества</w:t>
      </w:r>
    </w:p>
    <w:p w14:paraId="3731D93A" w14:textId="77777777" w:rsidR="00CD26AE" w:rsidRPr="00433874" w:rsidRDefault="00CD26AE" w:rsidP="00CD26AE">
      <w:pPr>
        <w:pStyle w:val="ad"/>
        <w:rPr>
          <w:rFonts w:ascii="Times New Roman" w:hAnsi="Times New Roman" w:cs="Times New Roman"/>
          <w:sz w:val="24"/>
          <w:szCs w:val="24"/>
        </w:rPr>
      </w:pPr>
    </w:p>
    <w:p w14:paraId="0E675ECA" w14:textId="77777777" w:rsidR="00D2325E" w:rsidRPr="00433874" w:rsidRDefault="00D72D24" w:rsidP="00D2325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AC2142" w14:textId="77777777" w:rsidR="009A1283" w:rsidRPr="00433874" w:rsidRDefault="00D72D24" w:rsidP="009A1283">
      <w:pPr>
        <w:pStyle w:val="ad"/>
        <w:ind w:left="643"/>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C84AB75" w14:textId="77777777" w:rsidR="00EB3147" w:rsidRPr="00433874" w:rsidRDefault="00D72D24" w:rsidP="00EB3147">
      <w:pPr>
        <w:pStyle w:val="ad"/>
        <w:rPr>
          <w:rFonts w:ascii="Times New Roman" w:hAnsi="Times New Roman"/>
          <w:b/>
          <w:sz w:val="24"/>
          <w:szCs w:val="24"/>
        </w:rPr>
      </w:pPr>
      <w:r w:rsidRPr="00433874">
        <w:rPr>
          <w:rFonts w:ascii="Times New Roman" w:hAnsi="Times New Roman" w:cs="Times New Roman"/>
          <w:b/>
          <w:sz w:val="24"/>
          <w:szCs w:val="24"/>
        </w:rPr>
        <w:t xml:space="preserve">2. </w:t>
      </w:r>
      <w:r w:rsidRPr="00433874">
        <w:rPr>
          <w:rFonts w:ascii="Times New Roman" w:hAnsi="Times New Roman"/>
          <w:b/>
          <w:bCs/>
          <w:sz w:val="24"/>
          <w:szCs w:val="24"/>
        </w:rPr>
        <w:t>Финансовое предпринимательство - вид бизнеса, основу которого составляют:</w:t>
      </w:r>
    </w:p>
    <w:p w14:paraId="28B2701C" w14:textId="77777777" w:rsidR="00EB3147" w:rsidRPr="00433874" w:rsidRDefault="00D72D24">
      <w:pPr>
        <w:pStyle w:val="ad"/>
        <w:numPr>
          <w:ilvl w:val="0"/>
          <w:numId w:val="385"/>
        </w:numPr>
        <w:rPr>
          <w:rFonts w:ascii="Times New Roman" w:hAnsi="Times New Roman"/>
          <w:sz w:val="24"/>
          <w:szCs w:val="24"/>
        </w:rPr>
      </w:pPr>
      <w:r w:rsidRPr="00433874">
        <w:rPr>
          <w:rFonts w:ascii="Times New Roman" w:hAnsi="Times New Roman"/>
          <w:sz w:val="24"/>
          <w:szCs w:val="24"/>
        </w:rPr>
        <w:t>Ценные бумаги</w:t>
      </w:r>
    </w:p>
    <w:p w14:paraId="6083BC62" w14:textId="77777777" w:rsidR="00EB3147" w:rsidRPr="00433874" w:rsidRDefault="00D72D24">
      <w:pPr>
        <w:pStyle w:val="ad"/>
        <w:numPr>
          <w:ilvl w:val="0"/>
          <w:numId w:val="385"/>
        </w:numPr>
        <w:rPr>
          <w:rFonts w:ascii="Times New Roman" w:hAnsi="Times New Roman"/>
          <w:sz w:val="24"/>
          <w:szCs w:val="24"/>
        </w:rPr>
      </w:pPr>
      <w:r w:rsidRPr="00433874">
        <w:rPr>
          <w:rFonts w:ascii="Times New Roman" w:hAnsi="Times New Roman"/>
          <w:sz w:val="24"/>
          <w:szCs w:val="24"/>
        </w:rPr>
        <w:t>Деньги, в том числе иностранная валюта, ценные бумаги</w:t>
      </w:r>
    </w:p>
    <w:p w14:paraId="38DEF01E" w14:textId="77777777" w:rsidR="00EB3147" w:rsidRPr="00433874" w:rsidRDefault="00D72D24">
      <w:pPr>
        <w:pStyle w:val="ad"/>
        <w:numPr>
          <w:ilvl w:val="0"/>
          <w:numId w:val="385"/>
        </w:numPr>
        <w:rPr>
          <w:rFonts w:ascii="Times New Roman" w:hAnsi="Times New Roman"/>
          <w:sz w:val="24"/>
          <w:szCs w:val="24"/>
        </w:rPr>
      </w:pPr>
      <w:r w:rsidRPr="00433874">
        <w:rPr>
          <w:rFonts w:ascii="Times New Roman" w:hAnsi="Times New Roman"/>
          <w:sz w:val="24"/>
          <w:szCs w:val="24"/>
        </w:rPr>
        <w:t>Движимое имущество</w:t>
      </w:r>
    </w:p>
    <w:p w14:paraId="5BAE73AE" w14:textId="77777777" w:rsidR="00EB3147" w:rsidRPr="00433874" w:rsidRDefault="00D72D24">
      <w:pPr>
        <w:pStyle w:val="ad"/>
        <w:numPr>
          <w:ilvl w:val="0"/>
          <w:numId w:val="385"/>
        </w:numPr>
        <w:rPr>
          <w:rFonts w:ascii="Times New Roman" w:hAnsi="Times New Roman"/>
          <w:sz w:val="24"/>
          <w:szCs w:val="24"/>
        </w:rPr>
      </w:pPr>
      <w:r w:rsidRPr="00433874">
        <w:rPr>
          <w:rFonts w:ascii="Times New Roman" w:hAnsi="Times New Roman"/>
          <w:sz w:val="24"/>
          <w:szCs w:val="24"/>
        </w:rPr>
        <w:t>Недвижимое имущество</w:t>
      </w:r>
    </w:p>
    <w:p w14:paraId="578A36FE" w14:textId="77777777" w:rsidR="00CD26AE" w:rsidRPr="00433874" w:rsidRDefault="00CD26AE" w:rsidP="00CD26AE">
      <w:pPr>
        <w:pStyle w:val="ad"/>
        <w:jc w:val="both"/>
        <w:rPr>
          <w:rFonts w:ascii="Times New Roman" w:hAnsi="Times New Roman" w:cs="Times New Roman"/>
          <w:b/>
          <w:sz w:val="24"/>
          <w:szCs w:val="24"/>
        </w:rPr>
      </w:pPr>
    </w:p>
    <w:p w14:paraId="6C6C8650"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699550" w14:textId="77777777" w:rsidR="009A1283"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F91E76A" w14:textId="77777777" w:rsidR="00901AFA" w:rsidRPr="00433874" w:rsidRDefault="00D72D24" w:rsidP="00901AFA">
      <w:pPr>
        <w:pStyle w:val="ad"/>
        <w:rPr>
          <w:rFonts w:ascii="Times New Roman" w:hAnsi="Times New Roman"/>
          <w:b/>
          <w:sz w:val="24"/>
          <w:szCs w:val="24"/>
        </w:rPr>
      </w:pPr>
      <w:r w:rsidRPr="00433874">
        <w:rPr>
          <w:rFonts w:ascii="Times New Roman" w:hAnsi="Times New Roman" w:cs="Times New Roman"/>
          <w:b/>
          <w:sz w:val="24"/>
          <w:szCs w:val="24"/>
        </w:rPr>
        <w:t xml:space="preserve">3. </w:t>
      </w:r>
      <w:r w:rsidRPr="00433874">
        <w:rPr>
          <w:rFonts w:ascii="Times New Roman" w:hAnsi="Times New Roman"/>
          <w:b/>
          <w:bCs/>
          <w:sz w:val="24"/>
          <w:szCs w:val="24"/>
        </w:rPr>
        <w:t>Экономической основой государственного предпринимательства является … собственность.</w:t>
      </w:r>
    </w:p>
    <w:p w14:paraId="7B67C70A" w14:textId="77777777" w:rsidR="00901AFA" w:rsidRPr="00433874" w:rsidRDefault="00D72D24">
      <w:pPr>
        <w:pStyle w:val="ad"/>
        <w:numPr>
          <w:ilvl w:val="0"/>
          <w:numId w:val="386"/>
        </w:numPr>
        <w:rPr>
          <w:rFonts w:ascii="Times New Roman" w:hAnsi="Times New Roman"/>
          <w:sz w:val="24"/>
          <w:szCs w:val="24"/>
        </w:rPr>
      </w:pPr>
      <w:r w:rsidRPr="00433874">
        <w:rPr>
          <w:rFonts w:ascii="Times New Roman" w:hAnsi="Times New Roman"/>
          <w:sz w:val="24"/>
          <w:szCs w:val="24"/>
        </w:rPr>
        <w:t>Частная</w:t>
      </w:r>
    </w:p>
    <w:p w14:paraId="574BBC4C" w14:textId="77777777" w:rsidR="00901AFA" w:rsidRPr="00433874" w:rsidRDefault="00D72D24">
      <w:pPr>
        <w:pStyle w:val="ad"/>
        <w:numPr>
          <w:ilvl w:val="0"/>
          <w:numId w:val="386"/>
        </w:numPr>
        <w:rPr>
          <w:rFonts w:ascii="Times New Roman" w:hAnsi="Times New Roman"/>
          <w:sz w:val="24"/>
          <w:szCs w:val="24"/>
        </w:rPr>
      </w:pPr>
      <w:r w:rsidRPr="00433874">
        <w:rPr>
          <w:rFonts w:ascii="Times New Roman" w:hAnsi="Times New Roman"/>
          <w:sz w:val="24"/>
          <w:szCs w:val="24"/>
        </w:rPr>
        <w:t>Коллективная</w:t>
      </w:r>
    </w:p>
    <w:p w14:paraId="0F839E95" w14:textId="77777777" w:rsidR="00901AFA" w:rsidRPr="00433874" w:rsidRDefault="00D72D24">
      <w:pPr>
        <w:pStyle w:val="ad"/>
        <w:numPr>
          <w:ilvl w:val="0"/>
          <w:numId w:val="386"/>
        </w:numPr>
        <w:rPr>
          <w:rFonts w:ascii="Times New Roman" w:hAnsi="Times New Roman"/>
          <w:sz w:val="24"/>
          <w:szCs w:val="24"/>
        </w:rPr>
      </w:pPr>
      <w:r w:rsidRPr="00433874">
        <w:rPr>
          <w:rFonts w:ascii="Times New Roman" w:hAnsi="Times New Roman"/>
          <w:sz w:val="24"/>
          <w:szCs w:val="24"/>
        </w:rPr>
        <w:t>Муниципальная</w:t>
      </w:r>
    </w:p>
    <w:p w14:paraId="47676DFB" w14:textId="77777777" w:rsidR="00901AFA" w:rsidRPr="00433874" w:rsidRDefault="00D72D24">
      <w:pPr>
        <w:pStyle w:val="ad"/>
        <w:numPr>
          <w:ilvl w:val="0"/>
          <w:numId w:val="386"/>
        </w:numPr>
        <w:rPr>
          <w:rFonts w:ascii="Times New Roman" w:hAnsi="Times New Roman"/>
          <w:sz w:val="24"/>
          <w:szCs w:val="24"/>
        </w:rPr>
      </w:pPr>
      <w:r w:rsidRPr="00433874">
        <w:rPr>
          <w:rFonts w:ascii="Times New Roman" w:hAnsi="Times New Roman"/>
          <w:sz w:val="24"/>
          <w:szCs w:val="24"/>
        </w:rPr>
        <w:t>Частно-коллективная</w:t>
      </w:r>
    </w:p>
    <w:p w14:paraId="36FA1C07" w14:textId="77777777" w:rsidR="00CD26AE" w:rsidRPr="00433874" w:rsidRDefault="00CD26AE" w:rsidP="008E2D31">
      <w:pPr>
        <w:pStyle w:val="ad"/>
        <w:rPr>
          <w:rFonts w:ascii="Times New Roman" w:hAnsi="Times New Roman" w:cs="Times New Roman"/>
          <w:sz w:val="24"/>
          <w:szCs w:val="24"/>
        </w:rPr>
      </w:pPr>
    </w:p>
    <w:p w14:paraId="341208A4"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2E25C16"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0F39009" w14:textId="77777777" w:rsidR="00272C49" w:rsidRPr="00433874" w:rsidRDefault="00272C49" w:rsidP="00272C49">
      <w:pPr>
        <w:pStyle w:val="a4"/>
        <w:shd w:val="clear" w:color="auto" w:fill="FFFFFF"/>
        <w:spacing w:after="0" w:line="240" w:lineRule="auto"/>
        <w:ind w:left="709"/>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591"/>
        <w:gridCol w:w="7262"/>
      </w:tblGrid>
      <w:tr w:rsidR="00855332" w:rsidRPr="00433874" w14:paraId="7444F7E4" w14:textId="77777777" w:rsidTr="00CD26AE">
        <w:trPr>
          <w:trHeight w:val="365"/>
        </w:trPr>
        <w:tc>
          <w:tcPr>
            <w:tcW w:w="1315" w:type="pct"/>
          </w:tcPr>
          <w:p w14:paraId="0AE96D28" w14:textId="77777777" w:rsidR="00CD26AE" w:rsidRPr="00433874" w:rsidRDefault="00D72D24" w:rsidP="00CD26AE">
            <w:pPr>
              <w:pStyle w:val="ad"/>
              <w:tabs>
                <w:tab w:val="left" w:pos="330"/>
              </w:tabs>
              <w:ind w:left="786"/>
              <w:jc w:val="center"/>
              <w:rPr>
                <w:rFonts w:ascii="Times New Roman" w:hAnsi="Times New Roman" w:cs="Times New Roman"/>
                <w:b/>
                <w:bCs/>
                <w:color w:val="212529"/>
                <w:sz w:val="24"/>
                <w:szCs w:val="24"/>
              </w:rPr>
            </w:pPr>
            <w:r w:rsidRPr="00433874">
              <w:rPr>
                <w:rFonts w:ascii="Times New Roman" w:hAnsi="Times New Roman" w:cs="Times New Roman"/>
                <w:b/>
                <w:sz w:val="24"/>
                <w:szCs w:val="24"/>
              </w:rPr>
              <w:t>Понятие</w:t>
            </w:r>
          </w:p>
        </w:tc>
        <w:tc>
          <w:tcPr>
            <w:tcW w:w="3685" w:type="pct"/>
          </w:tcPr>
          <w:p w14:paraId="380D60BD" w14:textId="77777777" w:rsidR="00CD26AE" w:rsidRPr="00433874" w:rsidRDefault="00D72D24" w:rsidP="00CD26AE">
            <w:pPr>
              <w:pStyle w:val="ad"/>
              <w:jc w:val="center"/>
              <w:rPr>
                <w:rFonts w:ascii="Times New Roman" w:hAnsi="Times New Roman" w:cs="Times New Roman"/>
                <w:b/>
                <w:sz w:val="24"/>
                <w:szCs w:val="24"/>
              </w:rPr>
            </w:pPr>
            <w:r w:rsidRPr="00433874">
              <w:rPr>
                <w:rFonts w:ascii="Times New Roman" w:hAnsi="Times New Roman" w:cs="Times New Roman"/>
                <w:b/>
                <w:bCs/>
                <w:sz w:val="24"/>
                <w:szCs w:val="24"/>
              </w:rPr>
              <w:t>Трактовка понятия</w:t>
            </w:r>
          </w:p>
        </w:tc>
      </w:tr>
      <w:tr w:rsidR="00855332" w:rsidRPr="00433874" w14:paraId="4FD33236" w14:textId="77777777" w:rsidTr="00CD26AE">
        <w:trPr>
          <w:trHeight w:val="365"/>
        </w:trPr>
        <w:tc>
          <w:tcPr>
            <w:tcW w:w="1315" w:type="pct"/>
          </w:tcPr>
          <w:p w14:paraId="14E6DFBD" w14:textId="5E7985A3"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bCs/>
                <w:color w:val="212529"/>
                <w:sz w:val="24"/>
                <w:szCs w:val="24"/>
              </w:rPr>
              <w:t>1. Валовая прибыль</w:t>
            </w:r>
          </w:p>
        </w:tc>
        <w:tc>
          <w:tcPr>
            <w:tcW w:w="3685" w:type="pct"/>
          </w:tcPr>
          <w:p w14:paraId="78221D83" w14:textId="77777777" w:rsidR="00AD7613" w:rsidRPr="00433874" w:rsidRDefault="00D72D24" w:rsidP="001E587F">
            <w:pPr>
              <w:pStyle w:val="ad"/>
              <w:jc w:val="both"/>
              <w:rPr>
                <w:rFonts w:ascii="Times New Roman" w:hAnsi="Times New Roman" w:cs="Times New Roman"/>
                <w:b/>
                <w:sz w:val="24"/>
                <w:szCs w:val="24"/>
              </w:rPr>
            </w:pPr>
            <w:r w:rsidRPr="00433874">
              <w:rPr>
                <w:rFonts w:ascii="Times New Roman" w:hAnsi="Times New Roman" w:cs="Times New Roman"/>
                <w:b/>
                <w:sz w:val="24"/>
                <w:szCs w:val="24"/>
              </w:rPr>
              <w:t>А</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1E587F" w:rsidRPr="00433874">
              <w:rPr>
                <w:rFonts w:ascii="Times New Roman" w:hAnsi="Times New Roman" w:cs="Times New Roman"/>
                <w:sz w:val="24"/>
                <w:szCs w:val="24"/>
              </w:rPr>
              <w:t>Включает прибыль (убыток) от реализации продукции, выполнения работ, оказания услуг; прибыль (убыток) от реализации основных средств, их прочего, выбытия, реализации иного имущества предприятия; финансовые результаты от внереализационных операций.</w:t>
            </w:r>
          </w:p>
        </w:tc>
      </w:tr>
      <w:tr w:rsidR="00855332" w:rsidRPr="00433874" w14:paraId="4B1C8192" w14:textId="77777777" w:rsidTr="00CD26AE">
        <w:trPr>
          <w:trHeight w:val="429"/>
        </w:trPr>
        <w:tc>
          <w:tcPr>
            <w:tcW w:w="1315" w:type="pct"/>
          </w:tcPr>
          <w:p w14:paraId="743A12C3" w14:textId="63E3D645" w:rsidR="00AD7613" w:rsidRPr="00433874" w:rsidRDefault="007F6BF2" w:rsidP="007F6BF2">
            <w:pPr>
              <w:pStyle w:val="ad"/>
              <w:tabs>
                <w:tab w:val="left" w:pos="330"/>
              </w:tabs>
              <w:ind w:left="-76"/>
              <w:rPr>
                <w:rFonts w:ascii="Times New Roman" w:hAnsi="Times New Roman" w:cs="Times New Roman"/>
                <w:b/>
                <w:sz w:val="24"/>
                <w:szCs w:val="24"/>
              </w:rPr>
            </w:pPr>
            <w:r w:rsidRPr="00433874">
              <w:rPr>
                <w:rFonts w:ascii="Times New Roman" w:hAnsi="Times New Roman" w:cs="Times New Roman"/>
                <w:b/>
                <w:bCs/>
                <w:color w:val="000000"/>
                <w:sz w:val="24"/>
                <w:szCs w:val="24"/>
                <w:shd w:val="clear" w:color="auto" w:fill="FFFFFF"/>
              </w:rPr>
              <w:t>2. Балансовая прибыль</w:t>
            </w:r>
          </w:p>
        </w:tc>
        <w:tc>
          <w:tcPr>
            <w:tcW w:w="3685" w:type="pct"/>
          </w:tcPr>
          <w:p w14:paraId="72EEB82D" w14:textId="77777777" w:rsidR="00AD7613" w:rsidRPr="00433874" w:rsidRDefault="00D72D24" w:rsidP="001E587F">
            <w:pPr>
              <w:pStyle w:val="ad"/>
              <w:jc w:val="both"/>
              <w:rPr>
                <w:rFonts w:ascii="Times New Roman" w:hAnsi="Times New Roman" w:cs="Times New Roman"/>
                <w:b/>
                <w:sz w:val="24"/>
                <w:szCs w:val="24"/>
              </w:rPr>
            </w:pPr>
            <w:r w:rsidRPr="00433874">
              <w:rPr>
                <w:rFonts w:ascii="Times New Roman" w:hAnsi="Times New Roman" w:cs="Times New Roman"/>
                <w:b/>
                <w:sz w:val="24"/>
                <w:szCs w:val="24"/>
              </w:rPr>
              <w:t>Б</w:t>
            </w:r>
            <w:r w:rsidR="00272C49" w:rsidRPr="00433874">
              <w:rPr>
                <w:rFonts w:ascii="Times New Roman" w:hAnsi="Times New Roman" w:cs="Times New Roman"/>
                <w:b/>
                <w:sz w:val="24"/>
                <w:szCs w:val="24"/>
              </w:rPr>
              <w:t>.</w:t>
            </w:r>
            <w:r w:rsidRPr="00433874">
              <w:rPr>
                <w:rFonts w:ascii="Times New Roman" w:hAnsi="Times New Roman" w:cs="Times New Roman"/>
                <w:sz w:val="24"/>
                <w:szCs w:val="24"/>
                <w:shd w:val="clear" w:color="auto" w:fill="FFFFFF"/>
              </w:rPr>
              <w:t xml:space="preserve"> </w:t>
            </w:r>
            <w:r w:rsidR="001E587F" w:rsidRPr="00433874">
              <w:rPr>
                <w:rFonts w:ascii="Times New Roman" w:hAnsi="Times New Roman" w:cs="Times New Roman"/>
                <w:sz w:val="24"/>
                <w:szCs w:val="24"/>
                <w:shd w:val="clear" w:color="auto" w:fill="FFFFFF"/>
              </w:rPr>
              <w:t>Разница между доходами и расходами до уплаты налогов</w:t>
            </w:r>
          </w:p>
        </w:tc>
      </w:tr>
      <w:tr w:rsidR="00855332" w:rsidRPr="00433874" w14:paraId="06BEB3B3" w14:textId="77777777" w:rsidTr="00CD26AE">
        <w:trPr>
          <w:trHeight w:val="521"/>
        </w:trPr>
        <w:tc>
          <w:tcPr>
            <w:tcW w:w="1315" w:type="pct"/>
          </w:tcPr>
          <w:p w14:paraId="1FA3952F" w14:textId="37690698" w:rsidR="00773584" w:rsidRPr="00433874" w:rsidRDefault="007F6BF2" w:rsidP="007F6BF2">
            <w:pPr>
              <w:pStyle w:val="ad"/>
              <w:tabs>
                <w:tab w:val="left" w:pos="330"/>
              </w:tabs>
              <w:ind w:left="-76"/>
              <w:rPr>
                <w:rFonts w:ascii="Times New Roman" w:hAnsi="Times New Roman" w:cs="Times New Roman"/>
                <w:b/>
                <w:bCs/>
                <w:color w:val="000000"/>
                <w:sz w:val="24"/>
                <w:szCs w:val="24"/>
                <w:shd w:val="clear" w:color="auto" w:fill="FFFFFF"/>
              </w:rPr>
            </w:pPr>
            <w:r w:rsidRPr="00433874">
              <w:rPr>
                <w:rFonts w:ascii="Times New Roman" w:hAnsi="Times New Roman" w:cs="Times New Roman"/>
                <w:b/>
                <w:bCs/>
                <w:color w:val="000000"/>
                <w:sz w:val="24"/>
                <w:szCs w:val="24"/>
                <w:shd w:val="clear" w:color="auto" w:fill="FFFFFF"/>
              </w:rPr>
              <w:t xml:space="preserve">3. </w:t>
            </w:r>
            <w:r w:rsidR="00E95F63" w:rsidRPr="00433874">
              <w:rPr>
                <w:rFonts w:ascii="Times New Roman" w:hAnsi="Times New Roman" w:cs="Times New Roman"/>
                <w:b/>
                <w:bCs/>
                <w:color w:val="000000"/>
                <w:sz w:val="24"/>
                <w:szCs w:val="24"/>
                <w:shd w:val="clear" w:color="auto" w:fill="FFFFFF"/>
              </w:rPr>
              <w:t>Капитал (инвестиционные ресурсы)</w:t>
            </w:r>
            <w:r w:rsidR="00E95F63" w:rsidRPr="00433874">
              <w:rPr>
                <w:rFonts w:ascii="Times New Roman" w:hAnsi="Times New Roman" w:cs="Times New Roman"/>
                <w:color w:val="000000"/>
                <w:sz w:val="24"/>
                <w:szCs w:val="24"/>
                <w:shd w:val="clear" w:color="auto" w:fill="FFFFFF"/>
              </w:rPr>
              <w:t> </w:t>
            </w:r>
          </w:p>
          <w:p w14:paraId="619EE910" w14:textId="77777777" w:rsidR="00AD7613" w:rsidRPr="00433874" w:rsidRDefault="00AD7613" w:rsidP="007F6BF2">
            <w:pPr>
              <w:pStyle w:val="ad"/>
              <w:tabs>
                <w:tab w:val="left" w:pos="330"/>
              </w:tabs>
              <w:ind w:left="284"/>
              <w:rPr>
                <w:rFonts w:ascii="Times New Roman" w:hAnsi="Times New Roman" w:cs="Times New Roman"/>
                <w:b/>
                <w:sz w:val="24"/>
                <w:szCs w:val="24"/>
              </w:rPr>
            </w:pPr>
          </w:p>
        </w:tc>
        <w:tc>
          <w:tcPr>
            <w:tcW w:w="3685" w:type="pct"/>
          </w:tcPr>
          <w:p w14:paraId="28600579" w14:textId="77777777" w:rsidR="00AD7613" w:rsidRPr="00433874" w:rsidRDefault="00D72D24" w:rsidP="00E95F63">
            <w:pPr>
              <w:pStyle w:val="ad"/>
              <w:jc w:val="both"/>
              <w:rPr>
                <w:rFonts w:ascii="Times New Roman" w:hAnsi="Times New Roman" w:cs="Times New Roman"/>
                <w:b/>
                <w:sz w:val="24"/>
                <w:szCs w:val="24"/>
              </w:rPr>
            </w:pPr>
            <w:r w:rsidRPr="00433874">
              <w:rPr>
                <w:rFonts w:ascii="Times New Roman" w:hAnsi="Times New Roman" w:cs="Times New Roman"/>
                <w:b/>
                <w:sz w:val="24"/>
                <w:szCs w:val="24"/>
              </w:rPr>
              <w:t>В</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E95F63" w:rsidRPr="00433874">
              <w:rPr>
                <w:rFonts w:ascii="Times New Roman" w:hAnsi="Times New Roman" w:cs="Times New Roman"/>
                <w:sz w:val="24"/>
                <w:szCs w:val="24"/>
              </w:rPr>
              <w:t>Все средства производства, произведенные человеком, т.е. здания, сооружения, машины, оборудование, инструменты, а также полуфабрикаты, материалы, прошедшие первичную обработку.</w:t>
            </w:r>
          </w:p>
        </w:tc>
      </w:tr>
      <w:tr w:rsidR="00855332" w:rsidRPr="00433874" w14:paraId="132DA7A9" w14:textId="77777777" w:rsidTr="00CD26AE">
        <w:trPr>
          <w:trHeight w:val="581"/>
        </w:trPr>
        <w:tc>
          <w:tcPr>
            <w:tcW w:w="1315" w:type="pct"/>
          </w:tcPr>
          <w:p w14:paraId="5D008B1B" w14:textId="5649843F"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bCs/>
                <w:sz w:val="24"/>
                <w:szCs w:val="24"/>
              </w:rPr>
              <w:lastRenderedPageBreak/>
              <w:t>4. Налоги</w:t>
            </w:r>
          </w:p>
        </w:tc>
        <w:tc>
          <w:tcPr>
            <w:tcW w:w="3685" w:type="pct"/>
          </w:tcPr>
          <w:p w14:paraId="78E563AC" w14:textId="77777777" w:rsidR="00AD7613" w:rsidRPr="00433874" w:rsidRDefault="00D72D24" w:rsidP="00E95F63">
            <w:pPr>
              <w:pStyle w:val="ad"/>
              <w:jc w:val="both"/>
              <w:rPr>
                <w:rFonts w:ascii="Times New Roman" w:hAnsi="Times New Roman" w:cs="Times New Roman"/>
                <w:b/>
                <w:sz w:val="24"/>
                <w:szCs w:val="24"/>
              </w:rPr>
            </w:pPr>
            <w:r w:rsidRPr="00433874">
              <w:rPr>
                <w:rFonts w:ascii="Times New Roman" w:hAnsi="Times New Roman" w:cs="Times New Roman"/>
                <w:b/>
                <w:sz w:val="24"/>
                <w:szCs w:val="24"/>
              </w:rPr>
              <w:t>Г</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E95F63" w:rsidRPr="00433874">
              <w:rPr>
                <w:rFonts w:ascii="Times New Roman" w:hAnsi="Times New Roman" w:cs="Times New Roman"/>
                <w:sz w:val="24"/>
                <w:szCs w:val="24"/>
              </w:rPr>
              <w:t>Форма платежа, взимаемая с доходов или имущества юридических и физических лиц, характеризующаяся обязательностью, регламентацией размера и сроков внесения.</w:t>
            </w:r>
          </w:p>
        </w:tc>
      </w:tr>
    </w:tbl>
    <w:p w14:paraId="5985C0B4" w14:textId="77777777" w:rsidR="007D6A39" w:rsidRPr="00433874" w:rsidRDefault="007D6A39" w:rsidP="00C9732F">
      <w:pPr>
        <w:pStyle w:val="ad"/>
        <w:jc w:val="both"/>
        <w:rPr>
          <w:rFonts w:ascii="Times New Roman" w:hAnsi="Times New Roman" w:cs="Times New Roman"/>
          <w:sz w:val="24"/>
          <w:szCs w:val="24"/>
        </w:rPr>
      </w:pPr>
    </w:p>
    <w:p w14:paraId="7B3EB013"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EF5BE51" w14:textId="67424DEA"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F0C2BD8" w14:textId="77777777" w:rsidTr="008C7FEB">
        <w:tc>
          <w:tcPr>
            <w:tcW w:w="1249" w:type="pct"/>
          </w:tcPr>
          <w:p w14:paraId="2492F52E"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4D4B1B0"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EB18DD1"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C9A85CF"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B125FA7" w14:textId="77777777" w:rsidTr="008C7FEB">
        <w:tc>
          <w:tcPr>
            <w:tcW w:w="1249" w:type="pct"/>
          </w:tcPr>
          <w:p w14:paraId="00FAC88D" w14:textId="5D18E0E9"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2FEC7CD9" w14:textId="5B0800F0"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1E7E7072" w14:textId="1BAD1B96" w:rsidR="00CD26AE" w:rsidRPr="00433874" w:rsidRDefault="00CD26AE" w:rsidP="008C7FEB">
            <w:pPr>
              <w:pStyle w:val="a4"/>
              <w:ind w:left="0"/>
              <w:jc w:val="center"/>
              <w:rPr>
                <w:rFonts w:ascii="Times New Roman" w:hAnsi="Times New Roman" w:cs="Times New Roman"/>
                <w:b/>
                <w:sz w:val="24"/>
                <w:szCs w:val="24"/>
              </w:rPr>
            </w:pPr>
          </w:p>
        </w:tc>
        <w:tc>
          <w:tcPr>
            <w:tcW w:w="1251" w:type="pct"/>
          </w:tcPr>
          <w:p w14:paraId="73AC7BB2" w14:textId="14A86811" w:rsidR="00CD26AE" w:rsidRPr="00433874" w:rsidRDefault="00CD26AE" w:rsidP="008C7FEB">
            <w:pPr>
              <w:pStyle w:val="a4"/>
              <w:ind w:left="0"/>
              <w:jc w:val="center"/>
              <w:rPr>
                <w:rFonts w:ascii="Times New Roman" w:hAnsi="Times New Roman" w:cs="Times New Roman"/>
                <w:b/>
                <w:sz w:val="24"/>
                <w:szCs w:val="24"/>
              </w:rPr>
            </w:pPr>
          </w:p>
        </w:tc>
      </w:tr>
    </w:tbl>
    <w:p w14:paraId="4AEC4ED4" w14:textId="77777777" w:rsidR="00AD7613" w:rsidRPr="00433874" w:rsidRDefault="00AD7613" w:rsidP="00C9732F">
      <w:pPr>
        <w:pStyle w:val="ad"/>
        <w:jc w:val="both"/>
        <w:rPr>
          <w:rFonts w:ascii="Times New Roman" w:hAnsi="Times New Roman" w:cs="Times New Roman"/>
          <w:sz w:val="24"/>
          <w:szCs w:val="24"/>
        </w:rPr>
      </w:pPr>
    </w:p>
    <w:p w14:paraId="6698E797"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2F97E20"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868452E" w14:textId="77777777" w:rsidR="002A6C9D"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Постепенное перенесение стоимости основных фондов на производимую продукцию в целях накопления денежных средств для полного их восстановления; денежное выражение </w:t>
      </w:r>
      <w:r w:rsidR="0027237D" w:rsidRPr="00433874">
        <w:rPr>
          <w:rFonts w:ascii="Times New Roman" w:hAnsi="Times New Roman" w:cs="Times New Roman"/>
          <w:sz w:val="24"/>
          <w:szCs w:val="24"/>
        </w:rPr>
        <w:t>физического и морального износа - это</w:t>
      </w:r>
      <w:r w:rsidRPr="00433874">
        <w:rPr>
          <w:rFonts w:ascii="Times New Roman" w:hAnsi="Times New Roman" w:cs="Times New Roman"/>
          <w:sz w:val="24"/>
          <w:szCs w:val="24"/>
        </w:rPr>
        <w:t>______________________</w:t>
      </w:r>
    </w:p>
    <w:p w14:paraId="69636A2D" w14:textId="77777777" w:rsidR="009A1283" w:rsidRPr="00433874" w:rsidRDefault="009A1283" w:rsidP="009A1283">
      <w:pPr>
        <w:pStyle w:val="ad"/>
        <w:rPr>
          <w:rFonts w:ascii="Times New Roman" w:hAnsi="Times New Roman" w:cs="Times New Roman"/>
          <w:sz w:val="24"/>
          <w:szCs w:val="24"/>
        </w:rPr>
      </w:pPr>
    </w:p>
    <w:p w14:paraId="25ED3550" w14:textId="77777777" w:rsidR="00676952" w:rsidRPr="00433874" w:rsidRDefault="00D72D24" w:rsidP="006769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823064C"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2B548FC"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Вид юридической ответственности граждан, должностных, юридических лиц за совершенное административное правонарушение</w:t>
      </w:r>
      <w:r w:rsidR="0027237D"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______________________</w:t>
      </w:r>
    </w:p>
    <w:p w14:paraId="39E08B76" w14:textId="1E792FCD" w:rsidR="00272C49" w:rsidRPr="00433874" w:rsidRDefault="00272C49"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6530F92"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B894ED8"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DA2A996" w14:textId="77777777" w:rsidR="00C71FFB" w:rsidRPr="00433874" w:rsidRDefault="00D72D24" w:rsidP="00272C49">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Горин И.В. написал проект будущего дела, отвечающий на вопрос, как начать свой бизнес. Проект Горина включает в себя описание всех действий, направленных на открытие и развитие его бизнеса, а также содержит финансовый отчет о будущих затратах, доходах и расходах. Он определил цели и задачи бизнеса, состояние рынка, оценил конкуренцию</w:t>
      </w:r>
      <w:r w:rsidR="00613BEF" w:rsidRPr="00433874">
        <w:rPr>
          <w:rFonts w:ascii="Times New Roman" w:hAnsi="Times New Roman" w:cs="Times New Roman"/>
          <w:sz w:val="24"/>
          <w:szCs w:val="24"/>
          <w:shd w:val="clear" w:color="auto" w:fill="FFFFFF"/>
        </w:rPr>
        <w:t>.</w:t>
      </w:r>
      <w:r w:rsidRPr="00433874">
        <w:rPr>
          <w:rFonts w:ascii="Times New Roman" w:hAnsi="Times New Roman" w:cs="Times New Roman"/>
          <w:sz w:val="24"/>
          <w:szCs w:val="24"/>
          <w:shd w:val="clear" w:color="auto" w:fill="FFFFFF"/>
        </w:rPr>
        <w:t xml:space="preserve"> Что написал Горин И.В.?</w:t>
      </w:r>
    </w:p>
    <w:p w14:paraId="11990BFA" w14:textId="77777777" w:rsidR="00272C49" w:rsidRPr="00433874" w:rsidRDefault="00272C49" w:rsidP="00272C49">
      <w:pPr>
        <w:spacing w:after="0" w:line="240" w:lineRule="auto"/>
        <w:jc w:val="both"/>
        <w:rPr>
          <w:rFonts w:ascii="Times New Roman" w:hAnsi="Times New Roman" w:cs="Times New Roman"/>
          <w:b/>
          <w:bCs/>
          <w:sz w:val="24"/>
          <w:szCs w:val="24"/>
          <w:shd w:val="clear" w:color="auto" w:fill="FFFFFF"/>
        </w:rPr>
      </w:pPr>
    </w:p>
    <w:p w14:paraId="376D2ED7"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72AAD0B5"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E15B175" w14:textId="77777777" w:rsidR="00FF47DB"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Определите фондоотдачу, если известно, что объем валовой продукции составил 221774 руб.</w:t>
      </w:r>
      <w:r w:rsidR="00A31FC1" w:rsidRPr="00433874">
        <w:rPr>
          <w:rFonts w:ascii="Times New Roman" w:hAnsi="Times New Roman" w:cs="Times New Roman"/>
          <w:sz w:val="24"/>
          <w:szCs w:val="24"/>
          <w:shd w:val="clear" w:color="auto" w:fill="FFFFFF"/>
        </w:rPr>
        <w:t>, среднесписочная численность 730 человек, среднегодовая стоимость основных фондов 15841 руб.</w:t>
      </w:r>
    </w:p>
    <w:p w14:paraId="4145992A" w14:textId="77777777" w:rsidR="00DA6D00" w:rsidRPr="00433874" w:rsidRDefault="00DA6D00" w:rsidP="00272C49">
      <w:pPr>
        <w:spacing w:after="0" w:line="240" w:lineRule="auto"/>
        <w:jc w:val="both"/>
        <w:rPr>
          <w:rFonts w:ascii="Times New Roman" w:hAnsi="Times New Roman" w:cs="Times New Roman"/>
          <w:sz w:val="24"/>
          <w:szCs w:val="24"/>
          <w:shd w:val="clear" w:color="auto" w:fill="FFFFFF"/>
        </w:rPr>
      </w:pPr>
    </w:p>
    <w:tbl>
      <w:tblPr>
        <w:tblW w:w="9532" w:type="dxa"/>
        <w:tblLayout w:type="fixed"/>
        <w:tblCellMar>
          <w:left w:w="0" w:type="dxa"/>
          <w:right w:w="0" w:type="dxa"/>
        </w:tblCellMar>
        <w:tblLook w:val="04A0" w:firstRow="1" w:lastRow="0" w:firstColumn="1" w:lastColumn="0" w:noHBand="0" w:noVBand="1"/>
      </w:tblPr>
      <w:tblGrid>
        <w:gridCol w:w="202"/>
        <w:gridCol w:w="108"/>
        <w:gridCol w:w="2740"/>
        <w:gridCol w:w="1508"/>
        <w:gridCol w:w="4221"/>
        <w:gridCol w:w="473"/>
        <w:gridCol w:w="280"/>
      </w:tblGrid>
      <w:tr w:rsidR="00855332" w:rsidRPr="00433874" w14:paraId="47368D2B" w14:textId="77777777" w:rsidTr="008C31B0">
        <w:trPr>
          <w:trHeight w:hRule="exact" w:val="92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1AC4C" w14:textId="77777777" w:rsidR="00040733" w:rsidRPr="00433874" w:rsidRDefault="00D72D24" w:rsidP="00C464F6">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14:paraId="20CBD852"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2FA3C663" w14:textId="77777777" w:rsidTr="008C31B0">
        <w:trPr>
          <w:trHeight w:hRule="exact" w:val="44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27A20"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Знать:</w:t>
            </w:r>
            <w:r w:rsidRPr="00433874">
              <w:rPr>
                <w:rFonts w:ascii="Times New Roman" w:hAnsi="Times New Roman" w:cs="Times New Roman"/>
                <w:color w:val="000000"/>
                <w:sz w:val="19"/>
                <w:szCs w:val="19"/>
              </w:rPr>
              <w:t xml:space="preserve"> базовые экономические понятия и категории в сфере предпринимательской деятельности, порядок ее организации и ведения</w:t>
            </w:r>
          </w:p>
        </w:tc>
      </w:tr>
      <w:tr w:rsidR="00855332" w:rsidRPr="00433874" w14:paraId="7889D41C" w14:textId="77777777" w:rsidTr="008C31B0">
        <w:trPr>
          <w:trHeight w:hRule="exact" w:val="42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FE969D" w14:textId="77777777" w:rsidR="00040733" w:rsidRPr="00433874" w:rsidRDefault="00D72D24" w:rsidP="00C464F6">
            <w:pPr>
              <w:spacing w:after="0" w:line="240" w:lineRule="auto"/>
              <w:rPr>
                <w:rFonts w:ascii="Times New Roman" w:hAnsi="Times New Roman" w:cs="Times New Roman"/>
                <w:color w:val="000000"/>
                <w:sz w:val="19"/>
                <w:szCs w:val="19"/>
              </w:rPr>
            </w:pPr>
            <w:r w:rsidRPr="00433874">
              <w:rPr>
                <w:rFonts w:ascii="Times New Roman" w:hAnsi="Times New Roman" w:cs="Times New Roman"/>
                <w:b/>
                <w:color w:val="000000"/>
                <w:sz w:val="19"/>
                <w:szCs w:val="19"/>
              </w:rPr>
              <w:t>Уметь:</w:t>
            </w:r>
            <w:r w:rsidRPr="00433874">
              <w:rPr>
                <w:rFonts w:ascii="Times New Roman" w:hAnsi="Times New Roman" w:cs="Times New Roman"/>
                <w:color w:val="000000"/>
                <w:sz w:val="19"/>
                <w:szCs w:val="19"/>
              </w:rPr>
              <w:t xml:space="preserve"> систематизировать и обобщать  информацию с целью  оптимального   выбора  формы и вида  предпринимательской деятельности</w:t>
            </w:r>
          </w:p>
          <w:p w14:paraId="19E4C5ED" w14:textId="77777777" w:rsidR="00040733" w:rsidRPr="00433874" w:rsidRDefault="00040733" w:rsidP="00C464F6">
            <w:pPr>
              <w:spacing w:after="0" w:line="240" w:lineRule="auto"/>
              <w:rPr>
                <w:rFonts w:ascii="Times New Roman" w:hAnsi="Times New Roman" w:cs="Times New Roman"/>
                <w:sz w:val="19"/>
                <w:szCs w:val="19"/>
              </w:rPr>
            </w:pPr>
          </w:p>
        </w:tc>
      </w:tr>
      <w:tr w:rsidR="00855332" w:rsidRPr="00433874" w14:paraId="0E204275" w14:textId="77777777" w:rsidTr="008C31B0">
        <w:trPr>
          <w:trHeight w:hRule="exact" w:val="292"/>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9B2D28" w14:textId="77777777" w:rsidR="00040733"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Владеть:</w:t>
            </w:r>
            <w:r w:rsidRPr="00433874">
              <w:rPr>
                <w:rFonts w:ascii="Times New Roman" w:hAnsi="Times New Roman" w:cs="Times New Roman"/>
                <w:color w:val="000000"/>
                <w:sz w:val="19"/>
                <w:szCs w:val="19"/>
              </w:rPr>
              <w:t xml:space="preserve"> практическими навыками экономического обоснования в решении профессиональных задач</w:t>
            </w:r>
          </w:p>
        </w:tc>
      </w:tr>
      <w:tr w:rsidR="00855332" w:rsidRPr="00433874" w14:paraId="1925C28A" w14:textId="77777777" w:rsidTr="008C31B0">
        <w:trPr>
          <w:trHeight w:hRule="exact" w:val="483"/>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23DB3" w14:textId="77777777" w:rsidR="00040733" w:rsidRPr="00433874" w:rsidRDefault="00D72D24" w:rsidP="00C464F6">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базовых экономических понятий и категорий в сфере предпринимательской деятельности</w:t>
            </w:r>
          </w:p>
        </w:tc>
      </w:tr>
      <w:tr w:rsidR="00855332" w:rsidRPr="00433874" w14:paraId="433CE92D" w14:textId="77777777" w:rsidTr="008C31B0">
        <w:trPr>
          <w:gridBefore w:val="1"/>
          <w:gridAfter w:val="1"/>
          <w:wBefore w:w="202" w:type="dxa"/>
          <w:wAfter w:w="280" w:type="dxa"/>
          <w:trHeight w:hRule="exact" w:val="138"/>
        </w:trPr>
        <w:tc>
          <w:tcPr>
            <w:tcW w:w="108" w:type="dxa"/>
          </w:tcPr>
          <w:p w14:paraId="4719A663" w14:textId="77777777" w:rsidR="00851BAC" w:rsidRPr="00433874" w:rsidRDefault="00851BAC" w:rsidP="00B4238B"/>
          <w:p w14:paraId="3E11049F" w14:textId="77777777" w:rsidR="00040733" w:rsidRPr="00433874" w:rsidRDefault="00040733" w:rsidP="00B4238B"/>
          <w:p w14:paraId="2DEB2DBE" w14:textId="77777777" w:rsidR="00040733" w:rsidRPr="00433874" w:rsidRDefault="00040733" w:rsidP="00B4238B"/>
          <w:p w14:paraId="32468DAB" w14:textId="77777777" w:rsidR="00040733" w:rsidRPr="00433874" w:rsidRDefault="00040733" w:rsidP="00B4238B"/>
        </w:tc>
        <w:tc>
          <w:tcPr>
            <w:tcW w:w="2740" w:type="dxa"/>
          </w:tcPr>
          <w:p w14:paraId="57B5A313" w14:textId="77777777" w:rsidR="00851BAC" w:rsidRPr="00433874" w:rsidRDefault="00851BAC" w:rsidP="008303B2"/>
        </w:tc>
        <w:tc>
          <w:tcPr>
            <w:tcW w:w="1508" w:type="dxa"/>
          </w:tcPr>
          <w:p w14:paraId="6E3DF474" w14:textId="77777777" w:rsidR="00851BAC" w:rsidRPr="00433874" w:rsidRDefault="00851BAC" w:rsidP="008303B2"/>
        </w:tc>
        <w:tc>
          <w:tcPr>
            <w:tcW w:w="4221" w:type="dxa"/>
          </w:tcPr>
          <w:p w14:paraId="59D7FD33" w14:textId="77777777" w:rsidR="00851BAC" w:rsidRPr="00433874" w:rsidRDefault="00851BAC" w:rsidP="008303B2"/>
        </w:tc>
        <w:tc>
          <w:tcPr>
            <w:tcW w:w="473" w:type="dxa"/>
          </w:tcPr>
          <w:p w14:paraId="4E197F7E" w14:textId="77777777" w:rsidR="00851BAC" w:rsidRPr="00433874" w:rsidRDefault="00851BAC" w:rsidP="008303B2"/>
        </w:tc>
      </w:tr>
    </w:tbl>
    <w:p w14:paraId="12CA4C7A" w14:textId="77777777" w:rsidR="00272C49"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E491B9" w14:textId="77777777" w:rsidR="00272C49" w:rsidRPr="00433874" w:rsidRDefault="00D72D24" w:rsidP="00272C49">
      <w:pPr>
        <w:pStyle w:val="ad"/>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CB76941" w14:textId="77777777" w:rsidR="00F221D6" w:rsidRPr="00433874" w:rsidRDefault="00D72D24" w:rsidP="00F221D6">
      <w:pPr>
        <w:pStyle w:val="ad"/>
        <w:rPr>
          <w:rFonts w:ascii="Times New Roman" w:hAnsi="Times New Roman"/>
          <w:b/>
          <w:bCs/>
          <w:sz w:val="24"/>
          <w:szCs w:val="24"/>
        </w:rPr>
      </w:pPr>
      <w:r w:rsidRPr="00433874">
        <w:rPr>
          <w:rFonts w:ascii="Times New Roman" w:hAnsi="Times New Roman" w:cs="Times New Roman"/>
          <w:b/>
          <w:sz w:val="24"/>
          <w:szCs w:val="24"/>
        </w:rPr>
        <w:lastRenderedPageBreak/>
        <w:t xml:space="preserve">1. </w:t>
      </w:r>
      <w:r w:rsidRPr="00433874">
        <w:rPr>
          <w:rFonts w:ascii="Times New Roman" w:hAnsi="Times New Roman"/>
          <w:b/>
          <w:bCs/>
          <w:sz w:val="24"/>
          <w:szCs w:val="24"/>
        </w:rPr>
        <w:t>Экономической основой индивидуального предпринимательства является … собственность.</w:t>
      </w:r>
    </w:p>
    <w:p w14:paraId="034DD6FB" w14:textId="77777777" w:rsidR="00F221D6" w:rsidRPr="00433874" w:rsidRDefault="00D72D24">
      <w:pPr>
        <w:pStyle w:val="ad"/>
        <w:numPr>
          <w:ilvl w:val="0"/>
          <w:numId w:val="387"/>
        </w:numPr>
        <w:rPr>
          <w:rFonts w:ascii="Times New Roman" w:hAnsi="Times New Roman"/>
          <w:bCs/>
          <w:sz w:val="24"/>
          <w:szCs w:val="24"/>
        </w:rPr>
      </w:pPr>
      <w:r w:rsidRPr="00433874">
        <w:rPr>
          <w:rFonts w:ascii="Times New Roman" w:hAnsi="Times New Roman"/>
          <w:bCs/>
          <w:sz w:val="24"/>
          <w:szCs w:val="24"/>
        </w:rPr>
        <w:t>Частная</w:t>
      </w:r>
    </w:p>
    <w:p w14:paraId="5C3D1208" w14:textId="77777777" w:rsidR="00F221D6" w:rsidRPr="00433874" w:rsidRDefault="00D72D24">
      <w:pPr>
        <w:pStyle w:val="ad"/>
        <w:numPr>
          <w:ilvl w:val="0"/>
          <w:numId w:val="387"/>
        </w:numPr>
        <w:rPr>
          <w:rFonts w:ascii="Times New Roman" w:hAnsi="Times New Roman"/>
          <w:bCs/>
          <w:sz w:val="24"/>
          <w:szCs w:val="24"/>
        </w:rPr>
      </w:pPr>
      <w:r w:rsidRPr="00433874">
        <w:rPr>
          <w:rFonts w:ascii="Times New Roman" w:hAnsi="Times New Roman"/>
          <w:bCs/>
          <w:sz w:val="24"/>
          <w:szCs w:val="24"/>
        </w:rPr>
        <w:t>Общественная</w:t>
      </w:r>
    </w:p>
    <w:p w14:paraId="2DE99540" w14:textId="77777777" w:rsidR="00F221D6" w:rsidRPr="00433874" w:rsidRDefault="00D72D24">
      <w:pPr>
        <w:pStyle w:val="ad"/>
        <w:numPr>
          <w:ilvl w:val="0"/>
          <w:numId w:val="387"/>
        </w:numPr>
        <w:rPr>
          <w:rFonts w:ascii="Times New Roman" w:hAnsi="Times New Roman"/>
          <w:bCs/>
          <w:sz w:val="24"/>
          <w:szCs w:val="24"/>
        </w:rPr>
      </w:pPr>
      <w:r w:rsidRPr="00433874">
        <w:rPr>
          <w:rFonts w:ascii="Times New Roman" w:hAnsi="Times New Roman"/>
          <w:bCs/>
          <w:sz w:val="24"/>
          <w:szCs w:val="24"/>
        </w:rPr>
        <w:t>Государственная</w:t>
      </w:r>
    </w:p>
    <w:p w14:paraId="750F88A5" w14:textId="77777777" w:rsidR="00F221D6" w:rsidRPr="00433874" w:rsidRDefault="00D72D24">
      <w:pPr>
        <w:pStyle w:val="ad"/>
        <w:numPr>
          <w:ilvl w:val="0"/>
          <w:numId w:val="387"/>
        </w:numPr>
        <w:rPr>
          <w:rFonts w:ascii="Times New Roman" w:hAnsi="Times New Roman"/>
          <w:bCs/>
          <w:sz w:val="24"/>
          <w:szCs w:val="24"/>
        </w:rPr>
      </w:pPr>
      <w:r w:rsidRPr="00433874">
        <w:rPr>
          <w:rFonts w:ascii="Times New Roman" w:hAnsi="Times New Roman"/>
          <w:bCs/>
          <w:sz w:val="24"/>
          <w:szCs w:val="24"/>
        </w:rPr>
        <w:t>Индивидуальная</w:t>
      </w:r>
    </w:p>
    <w:p w14:paraId="696A1DB5" w14:textId="77777777" w:rsidR="00CD26AE" w:rsidRPr="00433874" w:rsidRDefault="00CD26AE" w:rsidP="00CD26AE">
      <w:pPr>
        <w:pStyle w:val="ad"/>
        <w:rPr>
          <w:rFonts w:ascii="Times New Roman" w:hAnsi="Times New Roman" w:cs="Times New Roman"/>
          <w:sz w:val="24"/>
          <w:szCs w:val="24"/>
        </w:rPr>
      </w:pPr>
    </w:p>
    <w:p w14:paraId="27029494" w14:textId="77777777" w:rsidR="00272C49"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90AB3DB"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AA293FB" w14:textId="77777777" w:rsidR="00E82DA8" w:rsidRPr="00433874" w:rsidRDefault="00D72D24" w:rsidP="00E82DA8">
      <w:pPr>
        <w:pStyle w:val="ad"/>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Производственное предпринимательство - вид бизнеса, основу которого составляет:</w:t>
      </w:r>
    </w:p>
    <w:p w14:paraId="6A13B93B" w14:textId="77777777" w:rsidR="00E82DA8" w:rsidRPr="00433874" w:rsidRDefault="00D72D24">
      <w:pPr>
        <w:pStyle w:val="ad"/>
        <w:numPr>
          <w:ilvl w:val="0"/>
          <w:numId w:val="388"/>
        </w:numPr>
        <w:rPr>
          <w:rFonts w:ascii="Times New Roman" w:hAnsi="Times New Roman"/>
          <w:bCs/>
          <w:sz w:val="24"/>
          <w:szCs w:val="24"/>
        </w:rPr>
      </w:pPr>
      <w:r w:rsidRPr="00433874">
        <w:rPr>
          <w:rFonts w:ascii="Times New Roman" w:hAnsi="Times New Roman"/>
          <w:bCs/>
          <w:sz w:val="24"/>
          <w:szCs w:val="24"/>
        </w:rPr>
        <w:t>Материальное производство</w:t>
      </w:r>
    </w:p>
    <w:p w14:paraId="11B5FD5B" w14:textId="77777777" w:rsidR="00E82DA8" w:rsidRPr="00433874" w:rsidRDefault="00D72D24">
      <w:pPr>
        <w:pStyle w:val="ad"/>
        <w:numPr>
          <w:ilvl w:val="0"/>
          <w:numId w:val="388"/>
        </w:numPr>
        <w:rPr>
          <w:rFonts w:ascii="Times New Roman" w:hAnsi="Times New Roman"/>
          <w:bCs/>
          <w:sz w:val="24"/>
          <w:szCs w:val="24"/>
        </w:rPr>
      </w:pPr>
      <w:r w:rsidRPr="00433874">
        <w:rPr>
          <w:rFonts w:ascii="Times New Roman" w:hAnsi="Times New Roman"/>
          <w:bCs/>
          <w:sz w:val="24"/>
          <w:szCs w:val="24"/>
        </w:rPr>
        <w:t>Материальное производство и оказание услуг</w:t>
      </w:r>
    </w:p>
    <w:p w14:paraId="0DC53546" w14:textId="77777777" w:rsidR="00E82DA8" w:rsidRPr="00433874" w:rsidRDefault="00D72D24">
      <w:pPr>
        <w:pStyle w:val="ad"/>
        <w:numPr>
          <w:ilvl w:val="0"/>
          <w:numId w:val="388"/>
        </w:numPr>
        <w:rPr>
          <w:rFonts w:ascii="Times New Roman" w:hAnsi="Times New Roman"/>
          <w:bCs/>
          <w:sz w:val="24"/>
          <w:szCs w:val="24"/>
        </w:rPr>
      </w:pPr>
      <w:r w:rsidRPr="00433874">
        <w:rPr>
          <w:rFonts w:ascii="Times New Roman" w:hAnsi="Times New Roman"/>
          <w:bCs/>
          <w:sz w:val="24"/>
          <w:szCs w:val="24"/>
        </w:rPr>
        <w:t>Материальное, интеллектуальное и духовное производство</w:t>
      </w:r>
    </w:p>
    <w:p w14:paraId="61996E28" w14:textId="77777777" w:rsidR="00E82DA8" w:rsidRPr="00433874" w:rsidRDefault="00D72D24">
      <w:pPr>
        <w:pStyle w:val="ad"/>
        <w:numPr>
          <w:ilvl w:val="0"/>
          <w:numId w:val="388"/>
        </w:numPr>
        <w:rPr>
          <w:rFonts w:ascii="Times New Roman" w:hAnsi="Times New Roman"/>
          <w:bCs/>
          <w:sz w:val="24"/>
          <w:szCs w:val="24"/>
        </w:rPr>
      </w:pPr>
      <w:r w:rsidRPr="00433874">
        <w:rPr>
          <w:rFonts w:ascii="Times New Roman" w:hAnsi="Times New Roman"/>
          <w:bCs/>
          <w:sz w:val="24"/>
          <w:szCs w:val="24"/>
        </w:rPr>
        <w:t>Социальное предпринимательство</w:t>
      </w:r>
    </w:p>
    <w:p w14:paraId="3ABE957F" w14:textId="77777777" w:rsidR="001A5BD5" w:rsidRPr="00433874" w:rsidRDefault="001A5BD5" w:rsidP="00E82DA8">
      <w:pPr>
        <w:pStyle w:val="ad"/>
        <w:rPr>
          <w:rFonts w:ascii="Times New Roman" w:hAnsi="Times New Roman" w:cs="Times New Roman"/>
          <w:sz w:val="24"/>
          <w:szCs w:val="24"/>
        </w:rPr>
      </w:pPr>
    </w:p>
    <w:p w14:paraId="3C7A0AFE" w14:textId="77777777" w:rsidR="00272C49"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0494A8"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7C7B777" w14:textId="77777777" w:rsidR="00402A34" w:rsidRPr="00433874" w:rsidRDefault="00D72D24" w:rsidP="00402A34">
      <w:pPr>
        <w:pStyle w:val="ad"/>
        <w:rPr>
          <w:rFonts w:ascii="Times New Roman" w:hAnsi="Times New Roman"/>
          <w:b/>
          <w:bCs/>
          <w:sz w:val="24"/>
          <w:szCs w:val="24"/>
        </w:rPr>
      </w:pPr>
      <w:r w:rsidRPr="00433874">
        <w:rPr>
          <w:rFonts w:ascii="Times New Roman" w:hAnsi="Times New Roman" w:cs="Times New Roman"/>
          <w:b/>
          <w:bCs/>
          <w:sz w:val="24"/>
          <w:szCs w:val="24"/>
        </w:rPr>
        <w:t xml:space="preserve">3. </w:t>
      </w:r>
      <w:r w:rsidRPr="00433874">
        <w:rPr>
          <w:rFonts w:ascii="Times New Roman" w:hAnsi="Times New Roman"/>
          <w:b/>
          <w:bCs/>
          <w:sz w:val="24"/>
          <w:szCs w:val="24"/>
        </w:rPr>
        <w:t>Что лежит в основе любого предпринимательства?</w:t>
      </w:r>
    </w:p>
    <w:p w14:paraId="63D6202D" w14:textId="77777777" w:rsidR="00402A34" w:rsidRPr="00433874" w:rsidRDefault="00D72D24">
      <w:pPr>
        <w:pStyle w:val="ad"/>
        <w:numPr>
          <w:ilvl w:val="0"/>
          <w:numId w:val="389"/>
        </w:numPr>
        <w:rPr>
          <w:rFonts w:ascii="Times New Roman" w:hAnsi="Times New Roman" w:cs="Times New Roman"/>
          <w:bCs/>
          <w:sz w:val="24"/>
          <w:szCs w:val="24"/>
        </w:rPr>
      </w:pPr>
      <w:r w:rsidRPr="00433874">
        <w:rPr>
          <w:rFonts w:ascii="Times New Roman" w:hAnsi="Times New Roman" w:cs="Times New Roman"/>
          <w:bCs/>
          <w:sz w:val="24"/>
          <w:szCs w:val="24"/>
        </w:rPr>
        <w:t>Четкая направленность на получение финансового результата</w:t>
      </w:r>
    </w:p>
    <w:p w14:paraId="289D5749" w14:textId="77777777" w:rsidR="00402A34" w:rsidRPr="00433874" w:rsidRDefault="00D72D24">
      <w:pPr>
        <w:pStyle w:val="ad"/>
        <w:numPr>
          <w:ilvl w:val="0"/>
          <w:numId w:val="389"/>
        </w:numPr>
        <w:rPr>
          <w:rFonts w:ascii="Times New Roman" w:hAnsi="Times New Roman" w:cs="Times New Roman"/>
          <w:bCs/>
          <w:sz w:val="24"/>
          <w:szCs w:val="24"/>
        </w:rPr>
      </w:pPr>
      <w:r w:rsidRPr="00433874">
        <w:rPr>
          <w:rFonts w:ascii="Times New Roman" w:hAnsi="Times New Roman" w:cs="Times New Roman"/>
          <w:bCs/>
          <w:sz w:val="24"/>
          <w:szCs w:val="24"/>
        </w:rPr>
        <w:t>Желание максимально удовлетворить потребности общества в товарах и услугах</w:t>
      </w:r>
    </w:p>
    <w:p w14:paraId="372A4571" w14:textId="77777777" w:rsidR="00402A34" w:rsidRPr="00433874" w:rsidRDefault="00D72D24">
      <w:pPr>
        <w:pStyle w:val="ad"/>
        <w:numPr>
          <w:ilvl w:val="0"/>
          <w:numId w:val="389"/>
        </w:numPr>
        <w:rPr>
          <w:rFonts w:ascii="Times New Roman" w:hAnsi="Times New Roman" w:cs="Times New Roman"/>
          <w:bCs/>
          <w:sz w:val="24"/>
          <w:szCs w:val="24"/>
        </w:rPr>
      </w:pPr>
      <w:r w:rsidRPr="00433874">
        <w:rPr>
          <w:rFonts w:ascii="Times New Roman" w:hAnsi="Times New Roman" w:cs="Times New Roman"/>
          <w:bCs/>
          <w:sz w:val="24"/>
          <w:szCs w:val="24"/>
        </w:rPr>
        <w:t>Желание занять максимально перспективную нишу на рынке</w:t>
      </w:r>
    </w:p>
    <w:p w14:paraId="6BB6C32F" w14:textId="77777777" w:rsidR="00402A34" w:rsidRPr="00433874" w:rsidRDefault="00D72D24">
      <w:pPr>
        <w:pStyle w:val="a4"/>
        <w:numPr>
          <w:ilvl w:val="0"/>
          <w:numId w:val="389"/>
        </w:numPr>
        <w:rPr>
          <w:rFonts w:ascii="Times New Roman" w:eastAsiaTheme="minorEastAsia" w:hAnsi="Times New Roman" w:cs="Times New Roman"/>
          <w:bCs/>
          <w:sz w:val="24"/>
          <w:szCs w:val="24"/>
          <w:lang w:eastAsia="ru-RU"/>
        </w:rPr>
      </w:pPr>
      <w:r w:rsidRPr="00433874">
        <w:rPr>
          <w:rFonts w:ascii="Times New Roman" w:hAnsi="Times New Roman" w:cs="Times New Roman"/>
          <w:bCs/>
          <w:sz w:val="24"/>
          <w:szCs w:val="24"/>
        </w:rPr>
        <w:t xml:space="preserve">Желание создать </w:t>
      </w:r>
      <w:r w:rsidRPr="00433874">
        <w:rPr>
          <w:rFonts w:ascii="Times New Roman" w:eastAsiaTheme="minorEastAsia" w:hAnsi="Times New Roman" w:cs="Times New Roman"/>
          <w:bCs/>
          <w:sz w:val="24"/>
          <w:szCs w:val="24"/>
          <w:lang w:eastAsia="ru-RU"/>
        </w:rPr>
        <w:t>материальное, интеллектуальное и духовное производство</w:t>
      </w:r>
    </w:p>
    <w:p w14:paraId="2A958F7D"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bookmarkStart w:id="1495" w:name="_Hlk162432964_1_3"/>
      <w:r w:rsidRPr="00433874">
        <w:rPr>
          <w:rFonts w:ascii="Times New Roman" w:hAnsi="Times New Roman" w:cs="Times New Roman"/>
          <w:b/>
          <w:sz w:val="24"/>
          <w:szCs w:val="24"/>
        </w:rPr>
        <w:t>4</w:t>
      </w:r>
      <w:bookmarkStart w:id="1496" w:name="_Hlk163117155_0_2"/>
      <w:r w:rsidRPr="00433874">
        <w:rPr>
          <w:rFonts w:ascii="Times New Roman" w:hAnsi="Times New Roman" w:cs="Times New Roman"/>
          <w:b/>
          <w:sz w:val="24"/>
          <w:szCs w:val="24"/>
        </w:rPr>
        <w:t xml:space="preserve">. </w:t>
      </w:r>
      <w:bookmarkStart w:id="1497" w:name="_Hlk162433553_1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6AE6EEC"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2609"/>
        <w:gridCol w:w="7244"/>
      </w:tblGrid>
      <w:tr w:rsidR="00855332" w:rsidRPr="00433874" w14:paraId="04060052" w14:textId="77777777" w:rsidTr="00272C49">
        <w:tc>
          <w:tcPr>
            <w:tcW w:w="1324" w:type="pct"/>
          </w:tcPr>
          <w:bookmarkEnd w:id="1495"/>
          <w:bookmarkEnd w:id="1496"/>
          <w:bookmarkEnd w:id="1497"/>
          <w:p w14:paraId="2CE23CA3" w14:textId="77777777" w:rsidR="00CD26AE" w:rsidRPr="00433874" w:rsidRDefault="00D72D24" w:rsidP="00CD26AE">
            <w:pPr>
              <w:pStyle w:val="ad"/>
              <w:tabs>
                <w:tab w:val="left" w:pos="330"/>
              </w:tabs>
              <w:jc w:val="center"/>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Понятие</w:t>
            </w:r>
          </w:p>
        </w:tc>
        <w:tc>
          <w:tcPr>
            <w:tcW w:w="3676" w:type="pct"/>
          </w:tcPr>
          <w:p w14:paraId="7E3CF814" w14:textId="77777777" w:rsidR="00CD26AE" w:rsidRPr="00433874" w:rsidRDefault="00D72D24" w:rsidP="00CD26AE">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05F97639" w14:textId="77777777" w:rsidTr="00272C49">
        <w:tc>
          <w:tcPr>
            <w:tcW w:w="1324" w:type="pct"/>
          </w:tcPr>
          <w:p w14:paraId="7546F060" w14:textId="77777777" w:rsidR="00B91788" w:rsidRPr="00BF6470" w:rsidRDefault="00D72D24" w:rsidP="004176FE">
            <w:pPr>
              <w:pStyle w:val="ad"/>
              <w:tabs>
                <w:tab w:val="left" w:pos="330"/>
              </w:tabs>
              <w:jc w:val="both"/>
              <w:rPr>
                <w:rFonts w:ascii="Times New Roman" w:hAnsi="Times New Roman" w:cs="Times New Roman"/>
                <w:b/>
                <w:bCs/>
                <w:sz w:val="24"/>
                <w:szCs w:val="24"/>
                <w:shd w:val="clear" w:color="auto" w:fill="FFFFFF"/>
              </w:rPr>
            </w:pPr>
            <w:r w:rsidRPr="00BF6470">
              <w:rPr>
                <w:rFonts w:ascii="Times New Roman" w:hAnsi="Times New Roman" w:cs="Times New Roman"/>
                <w:b/>
                <w:bCs/>
                <w:sz w:val="24"/>
                <w:szCs w:val="24"/>
                <w:shd w:val="clear" w:color="auto" w:fill="FFFFFF"/>
              </w:rPr>
              <w:t>1.</w:t>
            </w:r>
            <w:r w:rsidR="004176FE" w:rsidRPr="00BF6470">
              <w:rPr>
                <w:rFonts w:ascii="Times New Roman" w:hAnsi="Times New Roman" w:cs="Times New Roman"/>
                <w:b/>
                <w:bCs/>
                <w:sz w:val="24"/>
                <w:szCs w:val="24"/>
                <w:shd w:val="clear" w:color="auto" w:fill="FFFFFF"/>
              </w:rPr>
              <w:t xml:space="preserve"> </w:t>
            </w:r>
            <w:r w:rsidR="008C7DA5" w:rsidRPr="00BF6470">
              <w:rPr>
                <w:rFonts w:ascii="Times New Roman" w:hAnsi="Times New Roman" w:cs="Times New Roman"/>
                <w:b/>
                <w:bCs/>
                <w:sz w:val="24"/>
                <w:szCs w:val="24"/>
                <w:shd w:val="clear" w:color="auto" w:fill="FFFFFF"/>
              </w:rPr>
              <w:t>Гражданско-правовая ответственность предпринимателей</w:t>
            </w:r>
          </w:p>
        </w:tc>
        <w:tc>
          <w:tcPr>
            <w:tcW w:w="3676" w:type="pct"/>
          </w:tcPr>
          <w:p w14:paraId="3D80819F" w14:textId="77777777" w:rsidR="00B91788" w:rsidRPr="00BF6470" w:rsidRDefault="00D72D24" w:rsidP="00FD560D">
            <w:pPr>
              <w:pStyle w:val="ad"/>
              <w:jc w:val="both"/>
              <w:rPr>
                <w:rFonts w:ascii="Times New Roman" w:hAnsi="Times New Roman" w:cs="Times New Roman"/>
                <w:bCs/>
                <w:sz w:val="24"/>
                <w:szCs w:val="24"/>
                <w:shd w:val="clear" w:color="auto" w:fill="FFFFFF"/>
              </w:rPr>
            </w:pPr>
            <w:r w:rsidRPr="00BF6470">
              <w:rPr>
                <w:rFonts w:ascii="Times New Roman" w:hAnsi="Times New Roman" w:cs="Times New Roman"/>
                <w:sz w:val="24"/>
                <w:szCs w:val="24"/>
              </w:rPr>
              <w:t>А</w:t>
            </w:r>
            <w:r w:rsidR="00272C49" w:rsidRPr="00BF6470">
              <w:rPr>
                <w:rFonts w:ascii="Times New Roman" w:hAnsi="Times New Roman" w:cs="Times New Roman"/>
                <w:sz w:val="24"/>
                <w:szCs w:val="24"/>
              </w:rPr>
              <w:t>.</w:t>
            </w:r>
            <w:r w:rsidRPr="00BF6470">
              <w:rPr>
                <w:rStyle w:val="ae"/>
                <w:rFonts w:ascii="Times New Roman" w:hAnsi="Times New Roman" w:cs="Times New Roman"/>
                <w:b w:val="0"/>
                <w:sz w:val="24"/>
                <w:szCs w:val="24"/>
                <w:shd w:val="clear" w:color="auto" w:fill="FFFFFF"/>
              </w:rPr>
              <w:t xml:space="preserve"> </w:t>
            </w:r>
            <w:r w:rsidR="00844764" w:rsidRPr="00BF6470">
              <w:rPr>
                <w:rFonts w:ascii="Times New Roman" w:hAnsi="Times New Roman" w:cs="Times New Roman"/>
                <w:b/>
                <w:bCs/>
                <w:sz w:val="24"/>
                <w:szCs w:val="24"/>
                <w:shd w:val="clear" w:color="auto" w:fill="FFFFFF"/>
              </w:rPr>
              <w:t> </w:t>
            </w:r>
            <w:r w:rsidR="008C7DA5" w:rsidRPr="00BF6470">
              <w:rPr>
                <w:rFonts w:ascii="Times New Roman" w:hAnsi="Times New Roman" w:cs="Times New Roman"/>
                <w:bCs/>
                <w:sz w:val="24"/>
                <w:szCs w:val="24"/>
                <w:shd w:val="clear" w:color="auto" w:fill="FFFFFF"/>
              </w:rPr>
              <w:t>Вид юридической ответственности физических и юридических лиц за налоговые правонарушения.</w:t>
            </w:r>
          </w:p>
        </w:tc>
      </w:tr>
      <w:tr w:rsidR="00855332" w:rsidRPr="00433874" w14:paraId="6D2D980F" w14:textId="77777777" w:rsidTr="00272C49">
        <w:tc>
          <w:tcPr>
            <w:tcW w:w="1324" w:type="pct"/>
          </w:tcPr>
          <w:p w14:paraId="4E392ACB" w14:textId="77777777" w:rsidR="00667B22" w:rsidRPr="00BF6470" w:rsidRDefault="00D72D24" w:rsidP="00CD26AE">
            <w:pPr>
              <w:pStyle w:val="ad"/>
              <w:tabs>
                <w:tab w:val="left" w:pos="330"/>
              </w:tabs>
              <w:rPr>
                <w:rFonts w:ascii="Times New Roman" w:hAnsi="Times New Roman" w:cs="Times New Roman"/>
                <w:b/>
                <w:bCs/>
                <w:sz w:val="24"/>
                <w:szCs w:val="24"/>
                <w:shd w:val="clear" w:color="auto" w:fill="FFFFFF"/>
              </w:rPr>
            </w:pPr>
            <w:r w:rsidRPr="00BF6470">
              <w:rPr>
                <w:rFonts w:ascii="Times New Roman" w:hAnsi="Times New Roman" w:cs="Times New Roman"/>
                <w:b/>
                <w:bCs/>
                <w:sz w:val="24"/>
                <w:szCs w:val="24"/>
                <w:shd w:val="clear" w:color="auto" w:fill="FFFFFF"/>
              </w:rPr>
              <w:t xml:space="preserve">2. </w:t>
            </w:r>
            <w:r w:rsidR="008C7DA5" w:rsidRPr="00BF6470">
              <w:rPr>
                <w:rFonts w:ascii="Times New Roman" w:hAnsi="Times New Roman" w:cs="Times New Roman"/>
                <w:b/>
                <w:bCs/>
                <w:sz w:val="24"/>
                <w:szCs w:val="24"/>
                <w:shd w:val="clear" w:color="auto" w:fill="FFFFFF"/>
              </w:rPr>
              <w:t>Дисциплинарная ответственность</w:t>
            </w:r>
          </w:p>
          <w:p w14:paraId="022B8F88" w14:textId="77777777" w:rsidR="00B91788" w:rsidRPr="00BF6470" w:rsidRDefault="00D72D24" w:rsidP="00667B22">
            <w:pPr>
              <w:pStyle w:val="ad"/>
              <w:tabs>
                <w:tab w:val="left" w:pos="330"/>
              </w:tabs>
              <w:ind w:left="284"/>
              <w:rPr>
                <w:rFonts w:ascii="Times New Roman" w:hAnsi="Times New Roman" w:cs="Times New Roman"/>
                <w:sz w:val="24"/>
                <w:szCs w:val="24"/>
              </w:rPr>
            </w:pPr>
            <w:r w:rsidRPr="00BF6470">
              <w:rPr>
                <w:rFonts w:ascii="Times New Roman" w:hAnsi="Times New Roman" w:cs="Times New Roman"/>
                <w:b/>
                <w:bCs/>
                <w:sz w:val="24"/>
                <w:szCs w:val="24"/>
                <w:shd w:val="clear" w:color="auto" w:fill="FFFFFF"/>
              </w:rPr>
              <w:t xml:space="preserve"> </w:t>
            </w:r>
          </w:p>
        </w:tc>
        <w:tc>
          <w:tcPr>
            <w:tcW w:w="3676" w:type="pct"/>
          </w:tcPr>
          <w:p w14:paraId="5C2E0974" w14:textId="77777777" w:rsidR="00B91788" w:rsidRPr="00BF6470" w:rsidRDefault="00D72D24" w:rsidP="00CD26AE">
            <w:pPr>
              <w:pStyle w:val="ad"/>
              <w:jc w:val="both"/>
              <w:rPr>
                <w:rFonts w:ascii="Times New Roman" w:hAnsi="Times New Roman" w:cs="Times New Roman"/>
                <w:sz w:val="24"/>
                <w:szCs w:val="24"/>
              </w:rPr>
            </w:pPr>
            <w:r w:rsidRPr="00BF6470">
              <w:rPr>
                <w:rFonts w:ascii="Times New Roman" w:hAnsi="Times New Roman" w:cs="Times New Roman"/>
                <w:sz w:val="24"/>
                <w:szCs w:val="24"/>
              </w:rPr>
              <w:t>Б</w:t>
            </w:r>
            <w:r w:rsidR="00272C49" w:rsidRPr="00BF6470">
              <w:rPr>
                <w:rFonts w:ascii="Times New Roman" w:hAnsi="Times New Roman" w:cs="Times New Roman"/>
                <w:sz w:val="24"/>
                <w:szCs w:val="24"/>
              </w:rPr>
              <w:t>.</w:t>
            </w:r>
            <w:r w:rsidRPr="00BF6470">
              <w:rPr>
                <w:rStyle w:val="ae"/>
                <w:rFonts w:ascii="Times New Roman" w:hAnsi="Times New Roman" w:cs="Times New Roman"/>
                <w:b w:val="0"/>
                <w:sz w:val="24"/>
                <w:szCs w:val="24"/>
                <w:shd w:val="clear" w:color="auto" w:fill="FFFFFF"/>
              </w:rPr>
              <w:t xml:space="preserve"> </w:t>
            </w:r>
            <w:r w:rsidR="008C7DA5" w:rsidRPr="00BF6470">
              <w:rPr>
                <w:rFonts w:ascii="Times New Roman" w:hAnsi="Times New Roman" w:cs="Times New Roman"/>
                <w:sz w:val="24"/>
                <w:szCs w:val="24"/>
              </w:rPr>
              <w:t>Обязанность работника возместить в установленном порядке и в определенных размерах имущественный ущерб, причиненный по его вине предприятию в результате ненадлежащего исполнения им своих трудовых обязанностей</w:t>
            </w:r>
          </w:p>
        </w:tc>
      </w:tr>
      <w:tr w:rsidR="00855332" w:rsidRPr="00433874" w14:paraId="128D4E69" w14:textId="77777777" w:rsidTr="00272C49">
        <w:tc>
          <w:tcPr>
            <w:tcW w:w="1324" w:type="pct"/>
          </w:tcPr>
          <w:p w14:paraId="092F5E08" w14:textId="77777777" w:rsidR="00296C5C" w:rsidRPr="00BF6470" w:rsidRDefault="00D72D24" w:rsidP="00CD26AE">
            <w:pPr>
              <w:pStyle w:val="ad"/>
              <w:tabs>
                <w:tab w:val="left" w:pos="330"/>
              </w:tabs>
              <w:rPr>
                <w:rFonts w:ascii="Times New Roman" w:hAnsi="Times New Roman" w:cs="Times New Roman"/>
                <w:b/>
                <w:bCs/>
                <w:sz w:val="24"/>
                <w:szCs w:val="24"/>
                <w:shd w:val="clear" w:color="auto" w:fill="FFFFFF"/>
              </w:rPr>
            </w:pPr>
            <w:r w:rsidRPr="00BF6470">
              <w:rPr>
                <w:rFonts w:ascii="Times New Roman" w:hAnsi="Times New Roman" w:cs="Times New Roman"/>
                <w:b/>
                <w:bCs/>
                <w:sz w:val="24"/>
                <w:szCs w:val="24"/>
                <w:shd w:val="clear" w:color="auto" w:fill="FFFFFF"/>
              </w:rPr>
              <w:t xml:space="preserve">3. </w:t>
            </w:r>
            <w:r w:rsidR="00FD560D" w:rsidRPr="00BF6470">
              <w:rPr>
                <w:rFonts w:ascii="Times New Roman" w:hAnsi="Times New Roman" w:cs="Times New Roman"/>
                <w:b/>
                <w:bCs/>
                <w:sz w:val="24"/>
                <w:szCs w:val="24"/>
                <w:shd w:val="clear" w:color="auto" w:fill="FFFFFF"/>
              </w:rPr>
              <w:t>Санкция нормы права</w:t>
            </w:r>
          </w:p>
          <w:p w14:paraId="7936FFA4" w14:textId="77777777" w:rsidR="00B91788" w:rsidRPr="00BF6470" w:rsidRDefault="00B91788" w:rsidP="00296C5C">
            <w:pPr>
              <w:pStyle w:val="ad"/>
              <w:tabs>
                <w:tab w:val="left" w:pos="330"/>
              </w:tabs>
              <w:ind w:left="284"/>
              <w:rPr>
                <w:rFonts w:ascii="Times New Roman" w:hAnsi="Times New Roman" w:cs="Times New Roman"/>
                <w:sz w:val="24"/>
                <w:szCs w:val="24"/>
              </w:rPr>
            </w:pPr>
          </w:p>
        </w:tc>
        <w:tc>
          <w:tcPr>
            <w:tcW w:w="3676" w:type="pct"/>
          </w:tcPr>
          <w:p w14:paraId="4DFA3342" w14:textId="77777777" w:rsidR="00B91788" w:rsidRPr="00BF6470" w:rsidRDefault="00D72D24" w:rsidP="008C7DA5">
            <w:pPr>
              <w:pStyle w:val="ad"/>
              <w:jc w:val="both"/>
              <w:rPr>
                <w:rFonts w:ascii="Times New Roman" w:hAnsi="Times New Roman" w:cs="Times New Roman"/>
                <w:sz w:val="24"/>
                <w:szCs w:val="24"/>
              </w:rPr>
            </w:pPr>
            <w:r w:rsidRPr="00BF6470">
              <w:rPr>
                <w:rFonts w:ascii="Times New Roman" w:hAnsi="Times New Roman" w:cs="Times New Roman"/>
                <w:sz w:val="24"/>
                <w:szCs w:val="24"/>
              </w:rPr>
              <w:t>В</w:t>
            </w:r>
            <w:r w:rsidR="00272C49" w:rsidRPr="00BF6470">
              <w:rPr>
                <w:rFonts w:ascii="Times New Roman" w:hAnsi="Times New Roman" w:cs="Times New Roman"/>
                <w:sz w:val="24"/>
                <w:szCs w:val="24"/>
              </w:rPr>
              <w:t>.</w:t>
            </w:r>
            <w:r w:rsidRPr="00BF6470">
              <w:rPr>
                <w:rStyle w:val="ae"/>
                <w:rFonts w:ascii="Times New Roman" w:hAnsi="Times New Roman" w:cs="Times New Roman"/>
                <w:b w:val="0"/>
                <w:sz w:val="24"/>
                <w:szCs w:val="24"/>
                <w:shd w:val="clear" w:color="auto" w:fill="FFFFFF"/>
              </w:rPr>
              <w:t xml:space="preserve"> </w:t>
            </w:r>
            <w:r w:rsidR="008C7DA5" w:rsidRPr="00BF6470">
              <w:rPr>
                <w:rFonts w:ascii="Times New Roman" w:hAnsi="Times New Roman" w:cs="Times New Roman"/>
                <w:sz w:val="24"/>
                <w:szCs w:val="24"/>
              </w:rPr>
              <w:t>Санкция, которая применяется администрацией предприятия к работнику, в виде дисциплинарного взыскания за дисциплинарный проступок.</w:t>
            </w:r>
          </w:p>
        </w:tc>
      </w:tr>
      <w:tr w:rsidR="00855332" w:rsidRPr="00433874" w14:paraId="07654390" w14:textId="77777777" w:rsidTr="00272C49">
        <w:tc>
          <w:tcPr>
            <w:tcW w:w="1324" w:type="pct"/>
          </w:tcPr>
          <w:p w14:paraId="5205C70B" w14:textId="77777777" w:rsidR="00844764" w:rsidRPr="00BF6470" w:rsidRDefault="00D72D24" w:rsidP="00CD26AE">
            <w:pPr>
              <w:pStyle w:val="ad"/>
              <w:tabs>
                <w:tab w:val="left" w:pos="330"/>
              </w:tabs>
              <w:rPr>
                <w:rFonts w:ascii="Times New Roman" w:hAnsi="Times New Roman" w:cs="Times New Roman"/>
                <w:b/>
                <w:bCs/>
                <w:sz w:val="24"/>
                <w:szCs w:val="24"/>
                <w:shd w:val="clear" w:color="auto" w:fill="FFFFFF"/>
              </w:rPr>
            </w:pPr>
            <w:r w:rsidRPr="00BF6470">
              <w:rPr>
                <w:rFonts w:ascii="Times New Roman" w:hAnsi="Times New Roman" w:cs="Times New Roman"/>
                <w:b/>
                <w:bCs/>
                <w:sz w:val="24"/>
                <w:szCs w:val="24"/>
                <w:shd w:val="clear" w:color="auto" w:fill="FFFFFF"/>
              </w:rPr>
              <w:t xml:space="preserve">4. </w:t>
            </w:r>
            <w:r w:rsidR="008C7DA5" w:rsidRPr="00BF6470">
              <w:rPr>
                <w:rFonts w:ascii="Times New Roman" w:hAnsi="Times New Roman" w:cs="Times New Roman"/>
                <w:b/>
                <w:bCs/>
                <w:sz w:val="24"/>
                <w:szCs w:val="24"/>
                <w:shd w:val="clear" w:color="auto" w:fill="FFFFFF"/>
              </w:rPr>
              <w:t>Налоговая ответственность</w:t>
            </w:r>
          </w:p>
          <w:p w14:paraId="42B1D3FA" w14:textId="77777777" w:rsidR="00B91788" w:rsidRPr="00BF6470" w:rsidRDefault="00B91788" w:rsidP="00844764">
            <w:pPr>
              <w:pStyle w:val="ad"/>
              <w:tabs>
                <w:tab w:val="left" w:pos="330"/>
              </w:tabs>
              <w:ind w:left="284"/>
              <w:rPr>
                <w:rFonts w:ascii="Times New Roman" w:hAnsi="Times New Roman" w:cs="Times New Roman"/>
                <w:sz w:val="24"/>
                <w:szCs w:val="24"/>
              </w:rPr>
            </w:pPr>
          </w:p>
        </w:tc>
        <w:tc>
          <w:tcPr>
            <w:tcW w:w="3676" w:type="pct"/>
          </w:tcPr>
          <w:p w14:paraId="3B1DF5A3" w14:textId="77777777" w:rsidR="00B91788" w:rsidRPr="00BF6470" w:rsidRDefault="00D72D24" w:rsidP="008C7DA5">
            <w:pPr>
              <w:pStyle w:val="ad"/>
              <w:jc w:val="both"/>
              <w:rPr>
                <w:rFonts w:ascii="Times New Roman" w:hAnsi="Times New Roman" w:cs="Times New Roman"/>
                <w:sz w:val="24"/>
                <w:szCs w:val="24"/>
              </w:rPr>
            </w:pPr>
            <w:r w:rsidRPr="00BF6470">
              <w:rPr>
                <w:rFonts w:ascii="Times New Roman" w:hAnsi="Times New Roman" w:cs="Times New Roman"/>
                <w:sz w:val="24"/>
                <w:szCs w:val="24"/>
              </w:rPr>
              <w:t>Г</w:t>
            </w:r>
            <w:r w:rsidR="00272C49" w:rsidRPr="00BF6470">
              <w:rPr>
                <w:rFonts w:ascii="Times New Roman" w:hAnsi="Times New Roman" w:cs="Times New Roman"/>
                <w:sz w:val="24"/>
                <w:szCs w:val="24"/>
              </w:rPr>
              <w:t>.</w:t>
            </w:r>
            <w:r w:rsidRPr="00BF6470">
              <w:rPr>
                <w:rStyle w:val="ae"/>
                <w:rFonts w:ascii="Times New Roman" w:hAnsi="Times New Roman" w:cs="Times New Roman"/>
                <w:b w:val="0"/>
                <w:sz w:val="24"/>
                <w:szCs w:val="24"/>
                <w:shd w:val="clear" w:color="auto" w:fill="FFFFFF"/>
              </w:rPr>
              <w:t xml:space="preserve"> </w:t>
            </w:r>
            <w:r w:rsidR="008C7DA5" w:rsidRPr="00BF6470">
              <w:rPr>
                <w:rFonts w:ascii="Times New Roman" w:hAnsi="Times New Roman" w:cs="Times New Roman"/>
                <w:sz w:val="24"/>
                <w:szCs w:val="24"/>
              </w:rPr>
              <w:t>Система мер имущественного характера, принудительно применяемых к нарушителям гражданских прав и обязанностей с целью восстановить положение, существовавшее до правонарушения</w:t>
            </w:r>
          </w:p>
        </w:tc>
      </w:tr>
    </w:tbl>
    <w:p w14:paraId="52DD9A84" w14:textId="77777777"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bookmarkStart w:id="1498" w:name="_Hlk162433041_1_3"/>
      <w:bookmarkStart w:id="1499" w:name="_Hlk162437915_0_3"/>
    </w:p>
    <w:p w14:paraId="1A7DA46E"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498"/>
    <w:p w14:paraId="6119C7B5" w14:textId="674320A3"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2A1095D" w14:textId="77777777" w:rsidTr="008C7FEB">
        <w:tc>
          <w:tcPr>
            <w:tcW w:w="1249" w:type="pct"/>
          </w:tcPr>
          <w:p w14:paraId="350F49FD" w14:textId="77777777" w:rsidR="00CD26AE" w:rsidRPr="00433874" w:rsidRDefault="00D72D24" w:rsidP="008C7FEB">
            <w:pPr>
              <w:pStyle w:val="a4"/>
              <w:ind w:left="0"/>
              <w:jc w:val="center"/>
              <w:rPr>
                <w:rFonts w:ascii="Times New Roman" w:hAnsi="Times New Roman" w:cs="Times New Roman"/>
                <w:b/>
                <w:sz w:val="24"/>
                <w:szCs w:val="24"/>
              </w:rPr>
            </w:pPr>
            <w:bookmarkStart w:id="1500" w:name="_Hlk162862186_0_3"/>
            <w:r w:rsidRPr="00433874">
              <w:rPr>
                <w:rFonts w:ascii="Times New Roman" w:hAnsi="Times New Roman" w:cs="Times New Roman"/>
                <w:b/>
                <w:sz w:val="24"/>
                <w:szCs w:val="24"/>
              </w:rPr>
              <w:t>1</w:t>
            </w:r>
          </w:p>
        </w:tc>
        <w:tc>
          <w:tcPr>
            <w:tcW w:w="1250" w:type="pct"/>
          </w:tcPr>
          <w:p w14:paraId="26964395"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DAB6858"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3CEE12B"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9A6951F" w14:textId="77777777" w:rsidTr="008C7FEB">
        <w:tc>
          <w:tcPr>
            <w:tcW w:w="1249" w:type="pct"/>
          </w:tcPr>
          <w:p w14:paraId="46F0E6FD" w14:textId="1C616EF8"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22DA4636" w14:textId="70F5AFAD"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2AC45857" w14:textId="06E742AE" w:rsidR="00CD26AE" w:rsidRPr="00433874" w:rsidRDefault="00CD26AE" w:rsidP="008C7FEB">
            <w:pPr>
              <w:pStyle w:val="a4"/>
              <w:ind w:left="0"/>
              <w:jc w:val="center"/>
              <w:rPr>
                <w:rFonts w:ascii="Times New Roman" w:hAnsi="Times New Roman" w:cs="Times New Roman"/>
                <w:b/>
                <w:sz w:val="24"/>
                <w:szCs w:val="24"/>
              </w:rPr>
            </w:pPr>
          </w:p>
        </w:tc>
        <w:tc>
          <w:tcPr>
            <w:tcW w:w="1251" w:type="pct"/>
          </w:tcPr>
          <w:p w14:paraId="497DC976" w14:textId="154804A7" w:rsidR="00CD26AE" w:rsidRPr="00433874" w:rsidRDefault="00CD26AE" w:rsidP="008C7FEB">
            <w:pPr>
              <w:pStyle w:val="a4"/>
              <w:ind w:left="0"/>
              <w:jc w:val="center"/>
              <w:rPr>
                <w:rFonts w:ascii="Times New Roman" w:hAnsi="Times New Roman" w:cs="Times New Roman"/>
                <w:b/>
                <w:sz w:val="24"/>
                <w:szCs w:val="24"/>
              </w:rPr>
            </w:pPr>
          </w:p>
        </w:tc>
      </w:tr>
      <w:bookmarkEnd w:id="1499"/>
      <w:bookmarkEnd w:id="1500"/>
    </w:tbl>
    <w:p w14:paraId="06B3BDA0" w14:textId="77777777" w:rsidR="00AE7D33" w:rsidRPr="00433874" w:rsidRDefault="00AE7D33" w:rsidP="00125E9F">
      <w:pPr>
        <w:pStyle w:val="ad"/>
        <w:jc w:val="both"/>
        <w:rPr>
          <w:rFonts w:ascii="Times New Roman" w:hAnsi="Times New Roman" w:cs="Times New Roman"/>
          <w:sz w:val="24"/>
          <w:szCs w:val="24"/>
        </w:rPr>
      </w:pPr>
    </w:p>
    <w:p w14:paraId="387E643D"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bookmarkStart w:id="1501" w:name="_Hlk162433134_0_3"/>
      <w:r w:rsidRPr="00433874">
        <w:rPr>
          <w:rFonts w:ascii="Times New Roman" w:hAnsi="Times New Roman" w:cs="Times New Roman"/>
          <w:b/>
          <w:sz w:val="24"/>
          <w:szCs w:val="24"/>
        </w:rPr>
        <w:lastRenderedPageBreak/>
        <w:t xml:space="preserve">5. </w:t>
      </w:r>
      <w:bookmarkStart w:id="1502" w:name="_Hlk162433750_0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3D84C14"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501"/>
    <w:bookmarkEnd w:id="1502"/>
    <w:p w14:paraId="7BEB85E3" w14:textId="77777777" w:rsidR="008303B2"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Уменьшение стоимости машин и оборудования под влиянием сокращения общественно необходимых затрат на их воспроизводство (моральный износ первой формы); уменьшение их стоимости в результате внедрения новых, более прогрессивных и экономически эффективных машин и оборудования (моральный износ второй формы)</w:t>
      </w:r>
      <w:r w:rsidR="00643860"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______________________</w:t>
      </w:r>
    </w:p>
    <w:p w14:paraId="5AEA15BB" w14:textId="77777777" w:rsidR="009E6350" w:rsidRPr="00433874" w:rsidRDefault="009E6350" w:rsidP="00125E9F">
      <w:pPr>
        <w:pStyle w:val="ad"/>
        <w:jc w:val="both"/>
        <w:rPr>
          <w:rFonts w:ascii="Times New Roman" w:hAnsi="Times New Roman" w:cs="Times New Roman"/>
          <w:sz w:val="24"/>
          <w:szCs w:val="24"/>
        </w:rPr>
      </w:pPr>
    </w:p>
    <w:p w14:paraId="61508A49" w14:textId="77777777" w:rsidR="00676952" w:rsidRPr="00433874" w:rsidRDefault="00D72D24" w:rsidP="006769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9D60D2D"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3C45E73"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Форма платежа, взимаемая с доходов или имущества юридических и физических лиц, характеризующаяся обязательностью, регламентацией размера и сроков внесения – это ______________________</w:t>
      </w:r>
    </w:p>
    <w:p w14:paraId="4C67F235" w14:textId="77777777" w:rsidR="009E6350" w:rsidRPr="00433874" w:rsidRDefault="009E6350"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4AC3C56D"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379CF32"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30EA0E3" w14:textId="77777777" w:rsidR="00714D28"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Гладков О.К. открыл организацию, где получение прибыли не выступает в качестве основной цели. Она вправе заниматься предпринимательской деятельностью лишь постольку, поскольку это необходимо для реализации ее уставных целей, а прибыль полностью используется для саморазвития и не распределяется между участниками.</w:t>
      </w:r>
      <w:r w:rsidR="00CD26AE" w:rsidRPr="00433874">
        <w:rPr>
          <w:rFonts w:ascii="Times New Roman" w:hAnsi="Times New Roman"/>
          <w:iCs/>
          <w:sz w:val="24"/>
          <w:szCs w:val="24"/>
          <w:shd w:val="clear" w:color="auto" w:fill="FFFFFF"/>
        </w:rPr>
        <w:t xml:space="preserve"> </w:t>
      </w:r>
      <w:r w:rsidRPr="00433874">
        <w:rPr>
          <w:rFonts w:ascii="Times New Roman" w:hAnsi="Times New Roman"/>
          <w:iCs/>
          <w:sz w:val="24"/>
          <w:szCs w:val="24"/>
          <w:shd w:val="clear" w:color="auto" w:fill="FFFFFF"/>
        </w:rPr>
        <w:t xml:space="preserve">Какую организацию открыл Гладков О.К. </w:t>
      </w:r>
      <w:r w:rsidR="00CD26AE" w:rsidRPr="00433874">
        <w:rPr>
          <w:rFonts w:ascii="Times New Roman" w:hAnsi="Times New Roman"/>
          <w:iCs/>
          <w:sz w:val="24"/>
          <w:szCs w:val="24"/>
          <w:shd w:val="clear" w:color="auto" w:fill="FFFFFF"/>
        </w:rPr>
        <w:t>?</w:t>
      </w:r>
    </w:p>
    <w:p w14:paraId="7BEF35BB" w14:textId="77777777" w:rsidR="009E6350" w:rsidRPr="00433874" w:rsidRDefault="009E6350" w:rsidP="00125E9F">
      <w:pPr>
        <w:spacing w:after="0" w:line="240" w:lineRule="auto"/>
        <w:jc w:val="both"/>
        <w:rPr>
          <w:rFonts w:ascii="Times New Roman" w:hAnsi="Times New Roman" w:cs="Times New Roman"/>
          <w:sz w:val="24"/>
          <w:szCs w:val="24"/>
        </w:rPr>
      </w:pPr>
    </w:p>
    <w:p w14:paraId="22ED4CD5"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04A951A3"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EAD8DEA" w14:textId="77777777" w:rsidR="00170E20"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2022 году объем реализованной продукции составлял 6400 тыс. рублей, среднегодовая сумма оборотных средств – 256 тыс. рублей. Определить коэффициент оборачиваемости оборотных средств за 2022 год в днях. </w:t>
      </w:r>
    </w:p>
    <w:p w14:paraId="78D02332" w14:textId="77777777" w:rsidR="00170E20" w:rsidRPr="00433874"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58017557" w14:textId="77777777" w:rsidTr="00BF6470">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B9C684" w14:textId="77777777" w:rsidR="00040733" w:rsidRPr="00BF6470" w:rsidRDefault="00D72D24" w:rsidP="00BF6470">
            <w:pPr>
              <w:spacing w:after="0" w:line="240" w:lineRule="auto"/>
              <w:rPr>
                <w:rFonts w:ascii="Times New Roman" w:hAnsi="Times New Roman" w:cs="Times New Roman"/>
                <w:sz w:val="20"/>
                <w:szCs w:val="20"/>
              </w:rPr>
            </w:pPr>
            <w:r w:rsidRPr="00BF6470">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46944EDB"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FF7E12" w14:textId="77777777" w:rsidR="00040733" w:rsidRPr="00BF6470" w:rsidRDefault="00D72D24" w:rsidP="00BF6470">
            <w:pPr>
              <w:spacing w:after="0" w:line="240" w:lineRule="auto"/>
              <w:rPr>
                <w:rFonts w:ascii="Times New Roman" w:hAnsi="Times New Roman" w:cs="Times New Roman"/>
                <w:sz w:val="20"/>
                <w:szCs w:val="20"/>
              </w:rPr>
            </w:pPr>
            <w:r w:rsidRPr="00BF6470">
              <w:rPr>
                <w:rFonts w:ascii="Times New Roman" w:hAnsi="Times New Roman" w:cs="Times New Roman"/>
                <w:b/>
                <w:color w:val="000000"/>
                <w:sz w:val="20"/>
                <w:szCs w:val="20"/>
              </w:rPr>
              <w:t xml:space="preserve">Знать: </w:t>
            </w:r>
            <w:r w:rsidRPr="00BF6470">
              <w:rPr>
                <w:rFonts w:ascii="Times New Roman" w:hAnsi="Times New Roman" w:cs="Times New Roman"/>
                <w:color w:val="000000"/>
                <w:sz w:val="20"/>
                <w:szCs w:val="20"/>
              </w:rPr>
              <w:t>нормативные правовые акты, регулирующие  общественные отношения на рынке товаров, работ, услуг</w:t>
            </w:r>
          </w:p>
        </w:tc>
      </w:tr>
      <w:tr w:rsidR="00855332" w:rsidRPr="00433874" w14:paraId="6E5EE5F6"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A20AFD" w14:textId="77777777" w:rsidR="00040733" w:rsidRPr="00BF6470" w:rsidRDefault="00D72D24" w:rsidP="00BF6470">
            <w:pPr>
              <w:spacing w:after="0" w:line="240" w:lineRule="auto"/>
              <w:rPr>
                <w:rFonts w:ascii="Times New Roman" w:hAnsi="Times New Roman" w:cs="Times New Roman"/>
                <w:color w:val="000000"/>
                <w:sz w:val="20"/>
                <w:szCs w:val="20"/>
              </w:rPr>
            </w:pPr>
            <w:r w:rsidRPr="00BF6470">
              <w:rPr>
                <w:rFonts w:ascii="Times New Roman" w:hAnsi="Times New Roman" w:cs="Times New Roman"/>
                <w:b/>
                <w:color w:val="000000"/>
                <w:sz w:val="20"/>
                <w:szCs w:val="20"/>
              </w:rPr>
              <w:t>Уметь: а</w:t>
            </w:r>
            <w:r w:rsidRPr="00BF6470">
              <w:rPr>
                <w:rFonts w:ascii="Times New Roman" w:hAnsi="Times New Roman" w:cs="Times New Roman"/>
                <w:color w:val="000000"/>
                <w:sz w:val="20"/>
                <w:szCs w:val="20"/>
              </w:rPr>
              <w:t>нализировать  нормативные правовые акты</w:t>
            </w:r>
            <w:r w:rsidRPr="00BF6470">
              <w:rPr>
                <w:rFonts w:ascii="Times New Roman" w:hAnsi="Times New Roman"/>
                <w:sz w:val="20"/>
                <w:szCs w:val="20"/>
              </w:rPr>
              <w:t xml:space="preserve"> </w:t>
            </w:r>
            <w:r w:rsidRPr="00BF6470">
              <w:rPr>
                <w:rFonts w:ascii="Times New Roman" w:hAnsi="Times New Roman" w:cs="Times New Roman"/>
                <w:color w:val="000000"/>
                <w:sz w:val="20"/>
                <w:szCs w:val="20"/>
              </w:rPr>
              <w:t>и  закономерности развития предпринимательства</w:t>
            </w:r>
          </w:p>
          <w:p w14:paraId="5D8C672C" w14:textId="77777777" w:rsidR="00040733" w:rsidRPr="00BF6470" w:rsidRDefault="00040733" w:rsidP="00BF6470">
            <w:pPr>
              <w:spacing w:after="0" w:line="240" w:lineRule="auto"/>
              <w:rPr>
                <w:rFonts w:ascii="Times New Roman" w:hAnsi="Times New Roman" w:cs="Times New Roman"/>
                <w:sz w:val="20"/>
                <w:szCs w:val="20"/>
              </w:rPr>
            </w:pPr>
          </w:p>
        </w:tc>
      </w:tr>
      <w:tr w:rsidR="00855332" w:rsidRPr="00433874" w14:paraId="75532C33"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A90C8C" w14:textId="77777777" w:rsidR="00040733" w:rsidRPr="00BF6470" w:rsidRDefault="00D72D24" w:rsidP="00BF6470">
            <w:pPr>
              <w:spacing w:after="0" w:line="240" w:lineRule="auto"/>
              <w:rPr>
                <w:rFonts w:ascii="Times New Roman" w:hAnsi="Times New Roman" w:cs="Times New Roman"/>
                <w:sz w:val="20"/>
                <w:szCs w:val="20"/>
              </w:rPr>
            </w:pPr>
            <w:r w:rsidRPr="00BF6470">
              <w:rPr>
                <w:rFonts w:ascii="Times New Roman" w:hAnsi="Times New Roman" w:cs="Times New Roman"/>
                <w:b/>
                <w:color w:val="000000"/>
                <w:sz w:val="20"/>
                <w:szCs w:val="20"/>
              </w:rPr>
              <w:t xml:space="preserve">Владеть: </w:t>
            </w:r>
            <w:r w:rsidRPr="00BF6470">
              <w:rPr>
                <w:rFonts w:ascii="Times New Roman" w:hAnsi="Times New Roman" w:cs="Times New Roman"/>
                <w:color w:val="000000"/>
                <w:sz w:val="20"/>
                <w:szCs w:val="20"/>
              </w:rPr>
              <w:t>способностью применять нормативно-правовую документацию</w:t>
            </w:r>
          </w:p>
        </w:tc>
      </w:tr>
      <w:tr w:rsidR="00855332" w:rsidRPr="00433874" w14:paraId="5B261F20"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39C76" w14:textId="77777777" w:rsidR="00040733" w:rsidRPr="00BF6470" w:rsidRDefault="00D72D24" w:rsidP="00BF6470">
            <w:pPr>
              <w:spacing w:after="0" w:line="240" w:lineRule="auto"/>
              <w:rPr>
                <w:rFonts w:ascii="Times New Roman" w:hAnsi="Times New Roman" w:cs="Times New Roman"/>
                <w:b/>
                <w:color w:val="000000"/>
                <w:sz w:val="20"/>
                <w:szCs w:val="20"/>
              </w:rPr>
            </w:pPr>
            <w:r w:rsidRPr="00BF6470">
              <w:rPr>
                <w:rFonts w:ascii="Times New Roman" w:hAnsi="Times New Roman"/>
                <w:b/>
                <w:color w:val="000000"/>
                <w:sz w:val="20"/>
                <w:szCs w:val="20"/>
              </w:rPr>
              <w:t>Показатель оценивания</w:t>
            </w:r>
            <w:r w:rsidRPr="00BF6470">
              <w:rPr>
                <w:rFonts w:ascii="Times New Roman" w:hAnsi="Times New Roman"/>
                <w:bCs/>
                <w:color w:val="000000"/>
                <w:sz w:val="20"/>
                <w:szCs w:val="20"/>
              </w:rPr>
              <w:t xml:space="preserve">: знание  </w:t>
            </w:r>
            <w:r w:rsidRPr="00BF6470">
              <w:rPr>
                <w:rFonts w:ascii="Times New Roman" w:hAnsi="Times New Roman" w:cs="Times New Roman"/>
                <w:color w:val="000000"/>
                <w:sz w:val="20"/>
                <w:szCs w:val="20"/>
              </w:rPr>
              <w:t>нормативных правовых актов, регулирующих  общественные отношения на рынке товаров, работ, услуг</w:t>
            </w:r>
          </w:p>
        </w:tc>
      </w:tr>
    </w:tbl>
    <w:p w14:paraId="6084FAAC"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68916F79" w14:textId="77777777" w:rsidR="00AE7D33" w:rsidRPr="00433874" w:rsidRDefault="00D72D24" w:rsidP="003A4E9E">
      <w:pPr>
        <w:pStyle w:val="ConsPlusNormal"/>
        <w:ind w:firstLine="360"/>
        <w:jc w:val="both"/>
        <w:rPr>
          <w:rFonts w:ascii="Times New Roman" w:hAnsi="Times New Roman" w:cs="Times New Roman"/>
          <w:b/>
          <w:sz w:val="24"/>
          <w:szCs w:val="24"/>
        </w:rPr>
      </w:pPr>
      <w:bookmarkStart w:id="1503" w:name="_Hlk162438299_1_3"/>
      <w:bookmarkStart w:id="1504" w:name="_Hlk162438780_1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6E70BD"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503"/>
    </w:p>
    <w:bookmarkEnd w:id="1504"/>
    <w:p w14:paraId="5DE7DF32" w14:textId="77777777" w:rsidR="00016313" w:rsidRPr="00433874" w:rsidRDefault="00D72D24" w:rsidP="00016313">
      <w:pPr>
        <w:pStyle w:val="ad"/>
        <w:ind w:left="360"/>
        <w:rPr>
          <w:rFonts w:ascii="Times New Roman" w:hAnsi="Times New Roman"/>
          <w:b/>
          <w:bCs/>
          <w:sz w:val="24"/>
          <w:szCs w:val="24"/>
        </w:rPr>
      </w:pPr>
      <w:r w:rsidRPr="00433874">
        <w:rPr>
          <w:rFonts w:ascii="Times New Roman" w:hAnsi="Times New Roman" w:cs="Times New Roman"/>
          <w:b/>
          <w:bCs/>
          <w:sz w:val="24"/>
          <w:szCs w:val="24"/>
        </w:rPr>
        <w:t xml:space="preserve">1. </w:t>
      </w:r>
      <w:r w:rsidRPr="00433874">
        <w:rPr>
          <w:rFonts w:ascii="Times New Roman" w:hAnsi="Times New Roman"/>
          <w:b/>
          <w:bCs/>
          <w:sz w:val="24"/>
          <w:szCs w:val="24"/>
        </w:rPr>
        <w:t>Основой государственного предпринимательства являются:</w:t>
      </w:r>
    </w:p>
    <w:p w14:paraId="236A6785" w14:textId="77777777" w:rsidR="00016313" w:rsidRPr="00433874" w:rsidRDefault="00D72D24">
      <w:pPr>
        <w:pStyle w:val="ad"/>
        <w:numPr>
          <w:ilvl w:val="0"/>
          <w:numId w:val="390"/>
        </w:numPr>
        <w:rPr>
          <w:rFonts w:ascii="Times New Roman" w:hAnsi="Times New Roman"/>
          <w:bCs/>
          <w:sz w:val="24"/>
          <w:szCs w:val="24"/>
        </w:rPr>
      </w:pPr>
      <w:r w:rsidRPr="00433874">
        <w:rPr>
          <w:rFonts w:ascii="Times New Roman" w:hAnsi="Times New Roman"/>
          <w:bCs/>
          <w:sz w:val="24"/>
          <w:szCs w:val="24"/>
        </w:rPr>
        <w:t>Унитарные муниципальные предприятия</w:t>
      </w:r>
    </w:p>
    <w:p w14:paraId="44121170" w14:textId="77777777" w:rsidR="00016313" w:rsidRPr="00433874" w:rsidRDefault="00D72D24">
      <w:pPr>
        <w:pStyle w:val="ad"/>
        <w:numPr>
          <w:ilvl w:val="0"/>
          <w:numId w:val="390"/>
        </w:numPr>
        <w:rPr>
          <w:rFonts w:ascii="Times New Roman" w:hAnsi="Times New Roman"/>
          <w:bCs/>
          <w:sz w:val="24"/>
          <w:szCs w:val="24"/>
        </w:rPr>
      </w:pPr>
      <w:r w:rsidRPr="00433874">
        <w:rPr>
          <w:rFonts w:ascii="Times New Roman" w:hAnsi="Times New Roman"/>
          <w:bCs/>
          <w:sz w:val="24"/>
          <w:szCs w:val="24"/>
        </w:rPr>
        <w:t>Стратегически важные предприятия и учреждения</w:t>
      </w:r>
    </w:p>
    <w:p w14:paraId="0433D167" w14:textId="77777777" w:rsidR="00016313" w:rsidRPr="00433874" w:rsidRDefault="00D72D24">
      <w:pPr>
        <w:pStyle w:val="ad"/>
        <w:numPr>
          <w:ilvl w:val="0"/>
          <w:numId w:val="390"/>
        </w:numPr>
        <w:rPr>
          <w:rFonts w:ascii="Times New Roman" w:hAnsi="Times New Roman"/>
          <w:bCs/>
          <w:sz w:val="24"/>
          <w:szCs w:val="24"/>
        </w:rPr>
      </w:pPr>
      <w:r w:rsidRPr="00433874">
        <w:rPr>
          <w:rFonts w:ascii="Times New Roman" w:hAnsi="Times New Roman"/>
          <w:bCs/>
          <w:sz w:val="24"/>
          <w:szCs w:val="24"/>
        </w:rPr>
        <w:t>Банковские структуры</w:t>
      </w:r>
    </w:p>
    <w:p w14:paraId="52F51C7B" w14:textId="77777777" w:rsidR="00016313" w:rsidRPr="00433874" w:rsidRDefault="00D72D24">
      <w:pPr>
        <w:pStyle w:val="ad"/>
        <w:numPr>
          <w:ilvl w:val="0"/>
          <w:numId w:val="390"/>
        </w:numPr>
        <w:rPr>
          <w:rFonts w:ascii="Times New Roman" w:hAnsi="Times New Roman"/>
          <w:bCs/>
          <w:sz w:val="24"/>
          <w:szCs w:val="24"/>
        </w:rPr>
      </w:pPr>
      <w:r w:rsidRPr="00433874">
        <w:rPr>
          <w:rFonts w:ascii="Times New Roman" w:hAnsi="Times New Roman"/>
          <w:bCs/>
          <w:sz w:val="24"/>
          <w:szCs w:val="24"/>
        </w:rPr>
        <w:t>Государственные предприятия</w:t>
      </w:r>
    </w:p>
    <w:p w14:paraId="69351523" w14:textId="77777777" w:rsidR="00AE7D33"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78C1A6"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7A9C04B" w14:textId="77777777" w:rsidR="00016313" w:rsidRPr="00433874" w:rsidRDefault="00D72D24" w:rsidP="00016313">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Предпринимательство выполняет следующие функции:</w:t>
      </w:r>
    </w:p>
    <w:p w14:paraId="6642BF8E" w14:textId="77777777" w:rsidR="00016313" w:rsidRPr="00433874" w:rsidRDefault="00D72D24">
      <w:pPr>
        <w:pStyle w:val="ad"/>
        <w:numPr>
          <w:ilvl w:val="0"/>
          <w:numId w:val="391"/>
        </w:numPr>
        <w:jc w:val="both"/>
        <w:rPr>
          <w:rFonts w:ascii="Times New Roman" w:hAnsi="Times New Roman"/>
          <w:bCs/>
          <w:sz w:val="24"/>
          <w:szCs w:val="24"/>
        </w:rPr>
      </w:pPr>
      <w:r w:rsidRPr="00433874">
        <w:rPr>
          <w:rFonts w:ascii="Times New Roman" w:hAnsi="Times New Roman"/>
          <w:bCs/>
          <w:sz w:val="24"/>
          <w:szCs w:val="24"/>
        </w:rPr>
        <w:lastRenderedPageBreak/>
        <w:t>Социально-экономическую, направляющую, распределительную, организаторскую</w:t>
      </w:r>
    </w:p>
    <w:p w14:paraId="29BBA146" w14:textId="77777777" w:rsidR="00016313" w:rsidRPr="00433874" w:rsidRDefault="00D72D24">
      <w:pPr>
        <w:pStyle w:val="ad"/>
        <w:numPr>
          <w:ilvl w:val="0"/>
          <w:numId w:val="391"/>
        </w:numPr>
        <w:jc w:val="both"/>
        <w:rPr>
          <w:rFonts w:ascii="Times New Roman" w:hAnsi="Times New Roman"/>
          <w:bCs/>
          <w:sz w:val="24"/>
          <w:szCs w:val="24"/>
        </w:rPr>
      </w:pPr>
      <w:r w:rsidRPr="00433874">
        <w:rPr>
          <w:rFonts w:ascii="Times New Roman" w:hAnsi="Times New Roman"/>
          <w:bCs/>
          <w:sz w:val="24"/>
          <w:szCs w:val="24"/>
        </w:rPr>
        <w:t>Экономическую, политическую, правовую, социально-культурную</w:t>
      </w:r>
    </w:p>
    <w:p w14:paraId="1E26C97B" w14:textId="77777777" w:rsidR="00016313" w:rsidRPr="00433874" w:rsidRDefault="00D72D24">
      <w:pPr>
        <w:pStyle w:val="ad"/>
        <w:numPr>
          <w:ilvl w:val="0"/>
          <w:numId w:val="391"/>
        </w:numPr>
        <w:jc w:val="both"/>
        <w:rPr>
          <w:rFonts w:ascii="Times New Roman" w:hAnsi="Times New Roman"/>
          <w:bCs/>
          <w:sz w:val="24"/>
          <w:szCs w:val="24"/>
        </w:rPr>
      </w:pPr>
      <w:r w:rsidRPr="00433874">
        <w:rPr>
          <w:rFonts w:ascii="Times New Roman" w:hAnsi="Times New Roman"/>
          <w:bCs/>
          <w:sz w:val="24"/>
          <w:szCs w:val="24"/>
        </w:rPr>
        <w:t>Общеэкономическую, политическую, ресурсную, организаторскую, социальную, творческую</w:t>
      </w:r>
    </w:p>
    <w:p w14:paraId="510C3F5C" w14:textId="77777777" w:rsidR="00016313" w:rsidRPr="00433874" w:rsidRDefault="00D72D24">
      <w:pPr>
        <w:pStyle w:val="ad"/>
        <w:numPr>
          <w:ilvl w:val="0"/>
          <w:numId w:val="391"/>
        </w:numPr>
        <w:jc w:val="both"/>
        <w:rPr>
          <w:rFonts w:ascii="Times New Roman" w:hAnsi="Times New Roman"/>
          <w:bCs/>
          <w:sz w:val="24"/>
          <w:szCs w:val="24"/>
        </w:rPr>
      </w:pPr>
      <w:r w:rsidRPr="00433874">
        <w:rPr>
          <w:rFonts w:ascii="Times New Roman" w:hAnsi="Times New Roman"/>
          <w:bCs/>
          <w:sz w:val="24"/>
          <w:szCs w:val="24"/>
        </w:rPr>
        <w:t>Социально-экономическую</w:t>
      </w:r>
    </w:p>
    <w:p w14:paraId="18B72BC1" w14:textId="77777777" w:rsidR="00125E9F" w:rsidRPr="00433874" w:rsidRDefault="00125E9F" w:rsidP="00125E9F">
      <w:pPr>
        <w:pStyle w:val="ad"/>
        <w:jc w:val="both"/>
        <w:rPr>
          <w:rFonts w:ascii="Times New Roman" w:hAnsi="Times New Roman" w:cs="Times New Roman"/>
          <w:bCs/>
          <w:sz w:val="24"/>
          <w:szCs w:val="24"/>
        </w:rPr>
      </w:pPr>
    </w:p>
    <w:p w14:paraId="461638E5" w14:textId="77777777" w:rsidR="00AE7D33"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91825B"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242BCBE" w14:textId="77777777" w:rsidR="002E0ABC" w:rsidRPr="00433874" w:rsidRDefault="00D72D24" w:rsidP="002E0ABC">
      <w:pPr>
        <w:pStyle w:val="ad"/>
        <w:rPr>
          <w:rFonts w:ascii="Times New Roman" w:hAnsi="Times New Roman"/>
          <w:b/>
          <w:bCs/>
          <w:sz w:val="24"/>
          <w:szCs w:val="24"/>
        </w:rPr>
      </w:pPr>
      <w:r w:rsidRPr="00433874">
        <w:rPr>
          <w:rFonts w:ascii="Times New Roman" w:hAnsi="Times New Roman"/>
          <w:b/>
          <w:bCs/>
          <w:sz w:val="24"/>
          <w:szCs w:val="24"/>
        </w:rPr>
        <w:t>3. Какие бывают формы предпринимательства?</w:t>
      </w:r>
    </w:p>
    <w:p w14:paraId="454F9D24" w14:textId="77777777" w:rsidR="002E0ABC" w:rsidRPr="00433874" w:rsidRDefault="00D72D24">
      <w:pPr>
        <w:pStyle w:val="ad"/>
        <w:numPr>
          <w:ilvl w:val="0"/>
          <w:numId w:val="392"/>
        </w:numPr>
        <w:rPr>
          <w:rFonts w:ascii="Times New Roman" w:hAnsi="Times New Roman"/>
          <w:bCs/>
          <w:sz w:val="24"/>
          <w:szCs w:val="24"/>
        </w:rPr>
      </w:pPr>
      <w:r w:rsidRPr="00433874">
        <w:rPr>
          <w:rFonts w:ascii="Times New Roman" w:hAnsi="Times New Roman"/>
          <w:bCs/>
          <w:sz w:val="24"/>
          <w:szCs w:val="24"/>
        </w:rPr>
        <w:t>Частное, общее, государственное</w:t>
      </w:r>
    </w:p>
    <w:p w14:paraId="1A4C38EF" w14:textId="77777777" w:rsidR="002E0ABC" w:rsidRPr="00433874" w:rsidRDefault="00D72D24">
      <w:pPr>
        <w:pStyle w:val="ad"/>
        <w:numPr>
          <w:ilvl w:val="0"/>
          <w:numId w:val="392"/>
        </w:numPr>
        <w:rPr>
          <w:rFonts w:ascii="Times New Roman" w:hAnsi="Times New Roman"/>
          <w:bCs/>
          <w:sz w:val="24"/>
          <w:szCs w:val="24"/>
        </w:rPr>
      </w:pPr>
      <w:r w:rsidRPr="00433874">
        <w:rPr>
          <w:rFonts w:ascii="Times New Roman" w:hAnsi="Times New Roman"/>
          <w:bCs/>
          <w:sz w:val="24"/>
          <w:szCs w:val="24"/>
        </w:rPr>
        <w:t>Индивидуальное, партнерское, корпоративное</w:t>
      </w:r>
    </w:p>
    <w:p w14:paraId="7930EDE8" w14:textId="77777777" w:rsidR="002E0ABC" w:rsidRPr="00433874" w:rsidRDefault="00D72D24">
      <w:pPr>
        <w:pStyle w:val="ad"/>
        <w:numPr>
          <w:ilvl w:val="0"/>
          <w:numId w:val="392"/>
        </w:numPr>
        <w:rPr>
          <w:rFonts w:ascii="Times New Roman" w:hAnsi="Times New Roman"/>
          <w:bCs/>
          <w:sz w:val="24"/>
          <w:szCs w:val="24"/>
        </w:rPr>
      </w:pPr>
      <w:r w:rsidRPr="00433874">
        <w:rPr>
          <w:rFonts w:ascii="Times New Roman" w:hAnsi="Times New Roman"/>
          <w:bCs/>
          <w:sz w:val="24"/>
          <w:szCs w:val="24"/>
        </w:rPr>
        <w:t>Индивидуальное, совместное</w:t>
      </w:r>
    </w:p>
    <w:p w14:paraId="6523C940" w14:textId="77777777" w:rsidR="002E0ABC" w:rsidRPr="00433874" w:rsidRDefault="00D72D24">
      <w:pPr>
        <w:pStyle w:val="ad"/>
        <w:numPr>
          <w:ilvl w:val="0"/>
          <w:numId w:val="392"/>
        </w:numPr>
        <w:rPr>
          <w:rFonts w:ascii="Times New Roman" w:hAnsi="Times New Roman"/>
          <w:bCs/>
          <w:sz w:val="24"/>
          <w:szCs w:val="24"/>
        </w:rPr>
      </w:pPr>
      <w:r w:rsidRPr="00433874">
        <w:rPr>
          <w:rFonts w:ascii="Times New Roman" w:hAnsi="Times New Roman"/>
          <w:bCs/>
          <w:sz w:val="24"/>
          <w:szCs w:val="24"/>
        </w:rPr>
        <w:t>Индивидуальное и частное</w:t>
      </w:r>
    </w:p>
    <w:p w14:paraId="28EC92B7" w14:textId="77777777" w:rsidR="002E0ABC" w:rsidRPr="00433874" w:rsidRDefault="002E0ABC" w:rsidP="002E0ABC">
      <w:pPr>
        <w:pStyle w:val="ad"/>
        <w:rPr>
          <w:rFonts w:ascii="Times New Roman" w:hAnsi="Times New Roman"/>
          <w:b/>
          <w:bCs/>
          <w:sz w:val="24"/>
          <w:szCs w:val="24"/>
        </w:rPr>
      </w:pPr>
    </w:p>
    <w:p w14:paraId="33E22F82" w14:textId="77777777" w:rsidR="00AE7D33" w:rsidRPr="00433874" w:rsidRDefault="00D72D24" w:rsidP="00AE7D33">
      <w:pPr>
        <w:shd w:val="clear" w:color="auto" w:fill="FFFFFF"/>
        <w:spacing w:after="0" w:line="240" w:lineRule="auto"/>
        <w:ind w:firstLine="708"/>
        <w:jc w:val="both"/>
        <w:rPr>
          <w:rFonts w:ascii="Times New Roman" w:hAnsi="Times New Roman" w:cs="Times New Roman"/>
          <w:b/>
          <w:sz w:val="24"/>
          <w:szCs w:val="24"/>
        </w:rPr>
      </w:pPr>
      <w:bookmarkStart w:id="1505" w:name="_Hlk162438923_1_3"/>
      <w:r w:rsidRPr="00433874">
        <w:rPr>
          <w:rFonts w:ascii="Times New Roman" w:hAnsi="Times New Roman" w:cs="Times New Roman"/>
          <w:b/>
          <w:sz w:val="24"/>
          <w:szCs w:val="24"/>
        </w:rPr>
        <w:t xml:space="preserve">4. </w:t>
      </w:r>
      <w:bookmarkStart w:id="1506" w:name="_Hlk162438383_1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745576F" w14:textId="77777777" w:rsidR="00AE7D33" w:rsidRPr="00433874" w:rsidRDefault="00D72D24" w:rsidP="00AE7D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A380290" w14:textId="77777777" w:rsidR="00AE7D33" w:rsidRPr="00433874" w:rsidRDefault="00AE7D33" w:rsidP="00AE7D3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06"/>
        <w:gridCol w:w="6747"/>
      </w:tblGrid>
      <w:tr w:rsidR="00855332" w:rsidRPr="00433874" w14:paraId="600257A8" w14:textId="77777777" w:rsidTr="00AE7D33">
        <w:tc>
          <w:tcPr>
            <w:tcW w:w="1576" w:type="pct"/>
          </w:tcPr>
          <w:p w14:paraId="21C6FB7F" w14:textId="77777777" w:rsidR="00125E9F" w:rsidRPr="00433874" w:rsidRDefault="00D72D24" w:rsidP="00125E9F">
            <w:pPr>
              <w:pStyle w:val="ad"/>
              <w:tabs>
                <w:tab w:val="left" w:pos="330"/>
              </w:tabs>
              <w:jc w:val="center"/>
              <w:rPr>
                <w:rStyle w:val="ae"/>
                <w:rFonts w:ascii="Times New Roman" w:hAnsi="Times New Roman" w:cs="Times New Roman"/>
                <w:b w:val="0"/>
                <w:sz w:val="21"/>
                <w:szCs w:val="21"/>
                <w:shd w:val="clear" w:color="auto" w:fill="FFFFFF"/>
              </w:rPr>
            </w:pPr>
            <w:r w:rsidRPr="00433874">
              <w:rPr>
                <w:rFonts w:ascii="Times New Roman" w:hAnsi="Times New Roman" w:cs="Times New Roman"/>
                <w:b/>
                <w:sz w:val="24"/>
                <w:szCs w:val="24"/>
              </w:rPr>
              <w:t>Понятие</w:t>
            </w:r>
          </w:p>
        </w:tc>
        <w:tc>
          <w:tcPr>
            <w:tcW w:w="3424" w:type="pct"/>
          </w:tcPr>
          <w:p w14:paraId="69AAFEEA" w14:textId="77777777" w:rsidR="00125E9F" w:rsidRPr="00433874" w:rsidRDefault="00D72D24" w:rsidP="00125E9F">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505"/>
      <w:bookmarkEnd w:id="1506"/>
      <w:tr w:rsidR="00855332" w:rsidRPr="00433874" w14:paraId="2CD94800" w14:textId="77777777" w:rsidTr="00AE7D33">
        <w:tc>
          <w:tcPr>
            <w:tcW w:w="1576" w:type="pct"/>
          </w:tcPr>
          <w:p w14:paraId="54E9C383" w14:textId="77777777" w:rsidR="00A83E0C" w:rsidRPr="00433874" w:rsidRDefault="00D72D24" w:rsidP="00AE7D33">
            <w:pPr>
              <w:pStyle w:val="ad"/>
              <w:tabs>
                <w:tab w:val="left" w:pos="330"/>
              </w:tabs>
              <w:rPr>
                <w:rStyle w:val="ae"/>
                <w:rFonts w:ascii="Times New Roman" w:hAnsi="Times New Roman" w:cs="Times New Roman"/>
                <w:b w:val="0"/>
                <w:sz w:val="21"/>
                <w:szCs w:val="21"/>
                <w:shd w:val="clear" w:color="auto" w:fill="FFFFFF"/>
              </w:rPr>
            </w:pPr>
            <w:r w:rsidRPr="00433874">
              <w:rPr>
                <w:rStyle w:val="ae"/>
                <w:rFonts w:ascii="Times New Roman" w:hAnsi="Times New Roman" w:cs="Times New Roman"/>
                <w:b w:val="0"/>
                <w:sz w:val="21"/>
                <w:szCs w:val="21"/>
                <w:shd w:val="clear" w:color="auto" w:fill="FFFFFF"/>
              </w:rPr>
              <w:t>1</w:t>
            </w:r>
            <w:r w:rsidRPr="00433874">
              <w:rPr>
                <w:rStyle w:val="ae"/>
              </w:rPr>
              <w:t xml:space="preserve">. </w:t>
            </w:r>
            <w:r w:rsidR="00C464F6" w:rsidRPr="00433874">
              <w:rPr>
                <w:rFonts w:ascii="Times New Roman" w:hAnsi="Times New Roman" w:cs="Times New Roman"/>
                <w:bCs/>
                <w:sz w:val="21"/>
                <w:szCs w:val="21"/>
                <w:shd w:val="clear" w:color="auto" w:fill="FFFFFF"/>
              </w:rPr>
              <w:t>Оборотные средства предприятия</w:t>
            </w:r>
          </w:p>
          <w:p w14:paraId="26FE5F9E"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07A700E0" w14:textId="77777777" w:rsidR="00576B97" w:rsidRPr="00433874" w:rsidRDefault="00D72D24" w:rsidP="00C464F6">
            <w:pPr>
              <w:pStyle w:val="ad"/>
              <w:jc w:val="both"/>
              <w:rPr>
                <w:rFonts w:ascii="Times New Roman" w:hAnsi="Times New Roman" w:cs="Times New Roman"/>
                <w:bCs/>
                <w:sz w:val="21"/>
                <w:szCs w:val="21"/>
                <w:shd w:val="clear" w:color="auto" w:fill="FFFFFF"/>
              </w:rPr>
            </w:pPr>
            <w:r w:rsidRPr="00433874">
              <w:rPr>
                <w:rFonts w:ascii="Times New Roman" w:hAnsi="Times New Roman" w:cs="Times New Roman"/>
                <w:sz w:val="24"/>
                <w:szCs w:val="24"/>
              </w:rPr>
              <w:t>А</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1"/>
                <w:szCs w:val="21"/>
                <w:shd w:val="clear" w:color="auto" w:fill="FFFFFF"/>
              </w:rPr>
              <w:t xml:space="preserve"> </w:t>
            </w:r>
            <w:r w:rsidR="00C464F6" w:rsidRPr="00433874">
              <w:t>С</w:t>
            </w:r>
            <w:r w:rsidR="00C464F6" w:rsidRPr="00433874">
              <w:rPr>
                <w:rFonts w:ascii="Times New Roman" w:hAnsi="Times New Roman" w:cs="Times New Roman"/>
                <w:bCs/>
                <w:sz w:val="21"/>
                <w:szCs w:val="21"/>
                <w:shd w:val="clear" w:color="auto" w:fill="FFFFFF"/>
              </w:rPr>
              <w:t>овокупность денежных средств предприятия, предназначенных для образования оборотных фондов и фондов обращения.</w:t>
            </w:r>
          </w:p>
        </w:tc>
      </w:tr>
      <w:tr w:rsidR="00855332" w:rsidRPr="00433874" w14:paraId="370C902C" w14:textId="77777777" w:rsidTr="00AE7D33">
        <w:tc>
          <w:tcPr>
            <w:tcW w:w="1576" w:type="pct"/>
          </w:tcPr>
          <w:p w14:paraId="26ABEB70" w14:textId="77777777" w:rsidR="00A83E0C" w:rsidRPr="00433874" w:rsidRDefault="00D72D24" w:rsidP="00AE7D33">
            <w:pPr>
              <w:pStyle w:val="ad"/>
              <w:tabs>
                <w:tab w:val="left" w:pos="330"/>
              </w:tabs>
              <w:rPr>
                <w:rFonts w:ascii="Times New Roman" w:hAnsi="Times New Roman" w:cs="Times New Roman"/>
                <w:sz w:val="21"/>
                <w:szCs w:val="21"/>
                <w:shd w:val="clear" w:color="auto" w:fill="FFFFFF"/>
              </w:rPr>
            </w:pPr>
            <w:r w:rsidRPr="00433874">
              <w:rPr>
                <w:rFonts w:ascii="Times New Roman" w:hAnsi="Times New Roman" w:cs="Times New Roman"/>
                <w:sz w:val="21"/>
                <w:szCs w:val="21"/>
                <w:shd w:val="clear" w:color="auto" w:fill="FFFFFF"/>
              </w:rPr>
              <w:t xml:space="preserve">2. </w:t>
            </w:r>
            <w:r w:rsidR="00C464F6" w:rsidRPr="00433874">
              <w:rPr>
                <w:rFonts w:ascii="Times New Roman" w:hAnsi="Times New Roman" w:cs="Times New Roman"/>
                <w:sz w:val="21"/>
                <w:szCs w:val="21"/>
                <w:shd w:val="clear" w:color="auto" w:fill="FFFFFF"/>
              </w:rPr>
              <w:t>Основные непроизводственные фонды</w:t>
            </w:r>
          </w:p>
          <w:p w14:paraId="2C73ED72"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76690C5F" w14:textId="77777777" w:rsidR="00576B97" w:rsidRPr="00433874" w:rsidRDefault="00D72D24" w:rsidP="00C464F6">
            <w:pPr>
              <w:pStyle w:val="ad"/>
              <w:jc w:val="both"/>
              <w:rPr>
                <w:rFonts w:ascii="Times New Roman" w:hAnsi="Times New Roman" w:cs="Times New Roman"/>
                <w:bCs/>
                <w:sz w:val="21"/>
                <w:szCs w:val="21"/>
                <w:shd w:val="clear" w:color="auto" w:fill="FFFFFF"/>
              </w:rPr>
            </w:pPr>
            <w:r w:rsidRPr="00433874">
              <w:rPr>
                <w:rFonts w:ascii="Times New Roman" w:hAnsi="Times New Roman" w:cs="Times New Roman"/>
                <w:sz w:val="24"/>
                <w:szCs w:val="24"/>
              </w:rPr>
              <w:t>Б</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1"/>
                <w:szCs w:val="21"/>
                <w:shd w:val="clear" w:color="auto" w:fill="FFFFFF"/>
              </w:rPr>
              <w:t xml:space="preserve"> </w:t>
            </w:r>
            <w:r w:rsidR="00C464F6" w:rsidRPr="00433874">
              <w:rPr>
                <w:rStyle w:val="ae"/>
                <w:rFonts w:ascii="Times New Roman" w:hAnsi="Times New Roman" w:cs="Times New Roman"/>
                <w:b w:val="0"/>
                <w:sz w:val="21"/>
                <w:szCs w:val="21"/>
                <w:shd w:val="clear" w:color="auto" w:fill="FFFFFF"/>
              </w:rPr>
              <w:t>Средства труда, участвующие в повторяющемся процессе производства и переносящие по частям свою стоимость на готовый продукт</w:t>
            </w:r>
          </w:p>
        </w:tc>
      </w:tr>
      <w:tr w:rsidR="00855332" w:rsidRPr="00433874" w14:paraId="4D1B053D" w14:textId="77777777" w:rsidTr="00AE7D33">
        <w:tc>
          <w:tcPr>
            <w:tcW w:w="1576" w:type="pct"/>
          </w:tcPr>
          <w:p w14:paraId="7803C4F8" w14:textId="77777777" w:rsidR="00A83E0C" w:rsidRPr="00433874" w:rsidRDefault="00D72D24" w:rsidP="00A83E0C">
            <w:pPr>
              <w:pStyle w:val="ad"/>
              <w:tabs>
                <w:tab w:val="left" w:pos="330"/>
              </w:tabs>
              <w:rPr>
                <w:rStyle w:val="ae"/>
                <w:rFonts w:ascii="Times New Roman" w:hAnsi="Times New Roman" w:cs="Times New Roman"/>
                <w:b w:val="0"/>
                <w:sz w:val="21"/>
                <w:szCs w:val="21"/>
                <w:shd w:val="clear" w:color="auto" w:fill="FFFFFF"/>
              </w:rPr>
            </w:pPr>
            <w:r w:rsidRPr="00433874">
              <w:rPr>
                <w:rStyle w:val="ae"/>
                <w:rFonts w:ascii="Times New Roman" w:hAnsi="Times New Roman" w:cs="Times New Roman"/>
                <w:b w:val="0"/>
                <w:sz w:val="21"/>
                <w:szCs w:val="21"/>
                <w:shd w:val="clear" w:color="auto" w:fill="FFFFFF"/>
              </w:rPr>
              <w:t xml:space="preserve">3. </w:t>
            </w:r>
            <w:r w:rsidR="00C464F6" w:rsidRPr="00433874">
              <w:rPr>
                <w:rStyle w:val="ae"/>
                <w:rFonts w:ascii="Times New Roman" w:hAnsi="Times New Roman" w:cs="Times New Roman"/>
                <w:b w:val="0"/>
                <w:sz w:val="21"/>
                <w:szCs w:val="21"/>
                <w:shd w:val="clear" w:color="auto" w:fill="FFFFFF"/>
              </w:rPr>
              <w:t>Основные производственные фонды</w:t>
            </w:r>
          </w:p>
          <w:p w14:paraId="43A847E5"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29DAE1F4" w14:textId="77777777" w:rsidR="00576B97" w:rsidRPr="00433874" w:rsidRDefault="00D72D24" w:rsidP="00C464F6">
            <w:pPr>
              <w:pStyle w:val="ad"/>
              <w:jc w:val="both"/>
              <w:rPr>
                <w:rFonts w:ascii="Times New Roman" w:eastAsia="Times New Roman" w:hAnsi="Times New Roman" w:cs="Times New Roman"/>
              </w:rPr>
            </w:pPr>
            <w:r w:rsidRPr="00433874">
              <w:rPr>
                <w:rFonts w:ascii="Times New Roman" w:hAnsi="Times New Roman" w:cs="Times New Roman"/>
                <w:sz w:val="24"/>
                <w:szCs w:val="24"/>
              </w:rPr>
              <w:t>В</w:t>
            </w:r>
            <w:r w:rsidR="00125E9F" w:rsidRPr="00433874">
              <w:rPr>
                <w:rFonts w:ascii="Times New Roman" w:hAnsi="Times New Roman" w:cs="Times New Roman"/>
                <w:sz w:val="24"/>
                <w:szCs w:val="24"/>
              </w:rPr>
              <w:t>.</w:t>
            </w:r>
            <w:r w:rsidRPr="00433874">
              <w:rPr>
                <w:rFonts w:ascii="Times New Roman" w:eastAsia="Times New Roman" w:hAnsi="Times New Roman" w:cs="Times New Roman"/>
              </w:rPr>
              <w:t xml:space="preserve"> </w:t>
            </w:r>
            <w:r w:rsidR="00C464F6" w:rsidRPr="00433874">
              <w:rPr>
                <w:rFonts w:ascii="Times New Roman" w:eastAsia="Times New Roman" w:hAnsi="Times New Roman" w:cs="Times New Roman"/>
              </w:rPr>
              <w:t>Жилые дома, детские и спортивные учреждения и другие объекты культурно-бытового обслуживания трудящихся, которые находятся на балансе предприятия</w:t>
            </w:r>
          </w:p>
        </w:tc>
      </w:tr>
      <w:tr w:rsidR="00855332" w:rsidRPr="00433874" w14:paraId="60218F8F" w14:textId="77777777" w:rsidTr="00AE7D33">
        <w:tc>
          <w:tcPr>
            <w:tcW w:w="1576" w:type="pct"/>
          </w:tcPr>
          <w:p w14:paraId="20A4C676" w14:textId="77777777" w:rsidR="00A83E0C" w:rsidRPr="00433874" w:rsidRDefault="00D72D24" w:rsidP="00A83E0C">
            <w:pPr>
              <w:pStyle w:val="ad"/>
              <w:tabs>
                <w:tab w:val="left" w:pos="330"/>
              </w:tabs>
              <w:rPr>
                <w:rFonts w:ascii="Times New Roman" w:hAnsi="Times New Roman" w:cs="Times New Roman"/>
                <w:bCs/>
                <w:sz w:val="21"/>
                <w:szCs w:val="21"/>
                <w:shd w:val="clear" w:color="auto" w:fill="FFFFFF"/>
              </w:rPr>
            </w:pPr>
            <w:r w:rsidRPr="00433874">
              <w:rPr>
                <w:rFonts w:ascii="Times New Roman" w:hAnsi="Times New Roman" w:cs="Times New Roman"/>
                <w:bCs/>
                <w:sz w:val="21"/>
                <w:szCs w:val="21"/>
                <w:shd w:val="clear" w:color="auto" w:fill="FFFFFF"/>
              </w:rPr>
              <w:t xml:space="preserve">4. </w:t>
            </w:r>
            <w:r w:rsidR="003F5918" w:rsidRPr="00433874">
              <w:rPr>
                <w:rFonts w:ascii="Times New Roman" w:hAnsi="Times New Roman" w:cs="Times New Roman"/>
                <w:bCs/>
                <w:sz w:val="21"/>
                <w:szCs w:val="21"/>
                <w:shd w:val="clear" w:color="auto" w:fill="FFFFFF"/>
              </w:rPr>
              <w:t>Основные фонды</w:t>
            </w:r>
          </w:p>
          <w:p w14:paraId="6C5E536A"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79B2EC56" w14:textId="77777777" w:rsidR="00576B97" w:rsidRPr="00433874" w:rsidRDefault="00D72D24" w:rsidP="003F5918">
            <w:pPr>
              <w:pStyle w:val="ad"/>
              <w:jc w:val="both"/>
              <w:rPr>
                <w:rFonts w:ascii="Times New Roman" w:hAnsi="Times New Roman" w:cs="Times New Roman"/>
                <w:bCs/>
                <w:sz w:val="21"/>
                <w:szCs w:val="21"/>
                <w:shd w:val="clear" w:color="auto" w:fill="FFFFFF"/>
              </w:rPr>
            </w:pPr>
            <w:r w:rsidRPr="00433874">
              <w:rPr>
                <w:rFonts w:ascii="Times New Roman" w:hAnsi="Times New Roman" w:cs="Times New Roman"/>
                <w:sz w:val="24"/>
                <w:szCs w:val="24"/>
              </w:rPr>
              <w:t>Г</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1"/>
                <w:szCs w:val="21"/>
                <w:shd w:val="clear" w:color="auto" w:fill="FFFFFF"/>
              </w:rPr>
              <w:t xml:space="preserve"> </w:t>
            </w:r>
            <w:r w:rsidR="003F5918" w:rsidRPr="00433874">
              <w:rPr>
                <w:rFonts w:ascii="Times New Roman" w:hAnsi="Times New Roman" w:cs="Times New Roman"/>
              </w:rPr>
              <w:t>Совокупность произведенных материально-вещественных ценностей, которые действуют в течение длительного времени и постепенно утрачивают свою стоимость</w:t>
            </w:r>
          </w:p>
        </w:tc>
      </w:tr>
    </w:tbl>
    <w:p w14:paraId="028D4595" w14:textId="77777777"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p w14:paraId="00B31670"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17067BB" w14:textId="2DEB40E2"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FE17CD5" w14:textId="77777777" w:rsidTr="008C7FEB">
        <w:tc>
          <w:tcPr>
            <w:tcW w:w="1249" w:type="pct"/>
          </w:tcPr>
          <w:p w14:paraId="004865BF"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473F792"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FED9C2C"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98CF6B5"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9B26502" w14:textId="77777777" w:rsidTr="008C7FEB">
        <w:tc>
          <w:tcPr>
            <w:tcW w:w="1249" w:type="pct"/>
          </w:tcPr>
          <w:p w14:paraId="787ED39D" w14:textId="360F3935"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34891EE1" w14:textId="1F0C4DBE"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0B72667F" w14:textId="629F9462" w:rsidR="00125E9F" w:rsidRPr="00433874" w:rsidRDefault="00125E9F" w:rsidP="008C7FEB">
            <w:pPr>
              <w:pStyle w:val="a4"/>
              <w:ind w:left="0"/>
              <w:jc w:val="center"/>
              <w:rPr>
                <w:rFonts w:ascii="Times New Roman" w:hAnsi="Times New Roman" w:cs="Times New Roman"/>
                <w:b/>
                <w:sz w:val="24"/>
                <w:szCs w:val="24"/>
              </w:rPr>
            </w:pPr>
          </w:p>
        </w:tc>
        <w:tc>
          <w:tcPr>
            <w:tcW w:w="1251" w:type="pct"/>
          </w:tcPr>
          <w:p w14:paraId="3ED2D7ED" w14:textId="3524DF84" w:rsidR="00125E9F" w:rsidRPr="00433874" w:rsidRDefault="00125E9F" w:rsidP="008C7FEB">
            <w:pPr>
              <w:pStyle w:val="a4"/>
              <w:ind w:left="0"/>
              <w:jc w:val="center"/>
              <w:rPr>
                <w:rFonts w:ascii="Times New Roman" w:hAnsi="Times New Roman" w:cs="Times New Roman"/>
                <w:b/>
                <w:sz w:val="24"/>
                <w:szCs w:val="24"/>
              </w:rPr>
            </w:pPr>
          </w:p>
        </w:tc>
      </w:tr>
    </w:tbl>
    <w:p w14:paraId="0BD9C343" w14:textId="77777777" w:rsidR="00125E9F" w:rsidRPr="00433874" w:rsidRDefault="00125E9F" w:rsidP="00AE7D33">
      <w:pPr>
        <w:pStyle w:val="ad"/>
        <w:tabs>
          <w:tab w:val="left" w:pos="1020"/>
        </w:tabs>
        <w:jc w:val="both"/>
        <w:rPr>
          <w:rFonts w:ascii="Times New Roman" w:hAnsi="Times New Roman" w:cs="Times New Roman"/>
          <w:sz w:val="24"/>
          <w:szCs w:val="24"/>
        </w:rPr>
      </w:pPr>
    </w:p>
    <w:p w14:paraId="3C24AA65" w14:textId="77777777" w:rsidR="00AE7D33" w:rsidRPr="00433874" w:rsidRDefault="00D72D24" w:rsidP="00AE7D33">
      <w:pPr>
        <w:shd w:val="clear" w:color="auto" w:fill="FFFFFF"/>
        <w:spacing w:after="0" w:line="240" w:lineRule="auto"/>
        <w:ind w:firstLine="360"/>
        <w:jc w:val="both"/>
        <w:rPr>
          <w:rFonts w:ascii="Times New Roman" w:hAnsi="Times New Roman" w:cs="Times New Roman"/>
          <w:b/>
          <w:sz w:val="24"/>
          <w:szCs w:val="24"/>
        </w:rPr>
      </w:pPr>
      <w:bookmarkStart w:id="1507" w:name="_Hlk162438203_1_3"/>
      <w:r w:rsidRPr="00433874">
        <w:rPr>
          <w:rFonts w:ascii="Times New Roman" w:hAnsi="Times New Roman" w:cs="Times New Roman"/>
          <w:b/>
          <w:sz w:val="24"/>
          <w:szCs w:val="24"/>
        </w:rPr>
        <w:t xml:space="preserve">5. </w:t>
      </w:r>
      <w:bookmarkStart w:id="1508" w:name="_Hlk162438670_1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5A9C25A" w14:textId="77777777" w:rsidR="00AE7D33" w:rsidRPr="00433874" w:rsidRDefault="00D72D24" w:rsidP="00AE7D33">
      <w:pPr>
        <w:shd w:val="clear" w:color="auto" w:fill="FFFFFF"/>
        <w:spacing w:after="0" w:line="240" w:lineRule="auto"/>
        <w:jc w:val="both"/>
        <w:rPr>
          <w:rFonts w:ascii="Times New Roman" w:hAnsi="Times New Roman" w:cs="Times New Roman"/>
          <w:sz w:val="24"/>
          <w:szCs w:val="24"/>
        </w:rPr>
      </w:pPr>
      <w:bookmarkStart w:id="1509" w:name="_Hlk162869039_1_3"/>
      <w:r w:rsidRPr="00433874">
        <w:rPr>
          <w:rFonts w:ascii="Times New Roman" w:hAnsi="Times New Roman" w:cs="Times New Roman"/>
          <w:b/>
          <w:bCs/>
          <w:sz w:val="24"/>
          <w:szCs w:val="24"/>
        </w:rPr>
        <w:t xml:space="preserve">Прочитайте текст и дополните его. </w:t>
      </w:r>
    </w:p>
    <w:bookmarkEnd w:id="1507"/>
    <w:bookmarkEnd w:id="1508"/>
    <w:bookmarkEnd w:id="1509"/>
    <w:p w14:paraId="3C91D27C" w14:textId="77777777" w:rsidR="008303B2" w:rsidRPr="00433874" w:rsidRDefault="00D72D24" w:rsidP="00BF6470">
      <w:pPr>
        <w:spacing w:line="240" w:lineRule="auto"/>
        <w:ind w:firstLine="708"/>
        <w:jc w:val="both"/>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Обязанность и необходимость совершить определенные действия, направленные на восстановление неисполненных установленных (договоренных) обязанностей (обязательств), нарушений прав хозяйствующих субъектов, клиентов, работников, государства</w:t>
      </w:r>
      <w:r w:rsidR="00D43E4C" w:rsidRPr="00433874">
        <w:rPr>
          <w:rFonts w:ascii="Times New Roman" w:hAnsi="Times New Roman"/>
          <w:iCs/>
          <w:sz w:val="24"/>
          <w:szCs w:val="24"/>
          <w:shd w:val="clear" w:color="auto" w:fill="FFFFFF"/>
        </w:rPr>
        <w:t>, называ</w:t>
      </w:r>
      <w:r w:rsidRPr="00433874">
        <w:rPr>
          <w:rFonts w:ascii="Times New Roman" w:hAnsi="Times New Roman"/>
          <w:iCs/>
          <w:sz w:val="24"/>
          <w:szCs w:val="24"/>
          <w:shd w:val="clear" w:color="auto" w:fill="FFFFFF"/>
        </w:rPr>
        <w:t>е</w:t>
      </w:r>
      <w:r w:rsidR="00D43E4C" w:rsidRPr="00433874">
        <w:rPr>
          <w:rFonts w:ascii="Times New Roman" w:hAnsi="Times New Roman"/>
          <w:iCs/>
          <w:sz w:val="24"/>
          <w:szCs w:val="24"/>
          <w:shd w:val="clear" w:color="auto" w:fill="FFFFFF"/>
        </w:rPr>
        <w:t>тся</w:t>
      </w:r>
      <w:r w:rsidRPr="00433874">
        <w:rPr>
          <w:rFonts w:ascii="Times New Roman" w:hAnsi="Times New Roman"/>
          <w:iCs/>
          <w:sz w:val="24"/>
          <w:szCs w:val="24"/>
          <w:shd w:val="clear" w:color="auto" w:fill="FFFFFF"/>
        </w:rPr>
        <w:t>_____</w:t>
      </w:r>
    </w:p>
    <w:p w14:paraId="01A42E9A" w14:textId="77777777" w:rsidR="00676952" w:rsidRPr="00433874" w:rsidRDefault="00D72D24" w:rsidP="004760C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29C7B8D"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83C8D25"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Уменьшение стоимости машин и оборудования под влиянием сокращения общественно необходимых затрат на их воспроизводство (моральный износ первой формы); </w:t>
      </w:r>
      <w:r w:rsidRPr="00433874">
        <w:rPr>
          <w:rFonts w:ascii="Times New Roman" w:hAnsi="Times New Roman" w:cs="Times New Roman"/>
          <w:sz w:val="24"/>
          <w:szCs w:val="24"/>
        </w:rPr>
        <w:lastRenderedPageBreak/>
        <w:t>уменьшение их стоимости в результате внедрения новых, более прогрессивных и экономически эффективных машин и оборудования (моральный износ второй формы) – это ______________________</w:t>
      </w:r>
    </w:p>
    <w:p w14:paraId="148175CB" w14:textId="77777777" w:rsidR="00125E9F" w:rsidRPr="00433874" w:rsidRDefault="00125E9F" w:rsidP="00676952">
      <w:pPr>
        <w:shd w:val="clear" w:color="auto" w:fill="FFFFFF"/>
        <w:spacing w:after="0" w:line="240" w:lineRule="auto"/>
        <w:ind w:firstLine="360"/>
        <w:jc w:val="both"/>
        <w:rPr>
          <w:rFonts w:ascii="Times New Roman" w:hAnsi="Times New Roman" w:cs="Times New Roman"/>
          <w:sz w:val="24"/>
          <w:szCs w:val="24"/>
        </w:rPr>
      </w:pPr>
    </w:p>
    <w:p w14:paraId="45909DE6"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8066063"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7AC9C05" w14:textId="77777777" w:rsidR="00A73503" w:rsidRPr="00433874" w:rsidRDefault="00D72D24" w:rsidP="00125E9F">
      <w:pPr>
        <w:spacing w:after="0" w:line="240" w:lineRule="auto"/>
        <w:ind w:firstLine="360"/>
        <w:jc w:val="both"/>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 xml:space="preserve">Игнатов А.А. создал общество, учрежденное несколькими лицами, уставный капитал которого в размере 1 млн. рублей разделен на доли определенных учредительными документами размеров; его участники несут риск убытков, связанный с деятельностью общества в пределах стоимости внесенных ими вкладов. Какова организационно-правовая форма этой фирмы? </w:t>
      </w:r>
    </w:p>
    <w:p w14:paraId="4A03F7CB" w14:textId="77777777" w:rsidR="00571545" w:rsidRPr="00433874" w:rsidRDefault="00571545" w:rsidP="00571545">
      <w:pPr>
        <w:spacing w:after="0" w:line="240" w:lineRule="auto"/>
        <w:ind w:firstLine="360"/>
        <w:jc w:val="both"/>
        <w:rPr>
          <w:rFonts w:ascii="Times New Roman" w:hAnsi="Times New Roman"/>
          <w:iCs/>
          <w:sz w:val="24"/>
          <w:szCs w:val="24"/>
          <w:shd w:val="clear" w:color="auto" w:fill="FFFFFF"/>
        </w:rPr>
      </w:pPr>
    </w:p>
    <w:p w14:paraId="15460BAD"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bookmarkStart w:id="1510" w:name="_Hlk162523904_0_2"/>
      <w:r w:rsidRPr="00433874">
        <w:rPr>
          <w:rFonts w:ascii="Times New Roman" w:hAnsi="Times New Roman" w:cs="Times New Roman"/>
          <w:b/>
          <w:sz w:val="24"/>
          <w:szCs w:val="24"/>
        </w:rPr>
        <w:t xml:space="preserve">8. </w:t>
      </w:r>
      <w:bookmarkStart w:id="1511" w:name="_Hlk162426785_0_2"/>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3B3AB906"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510"/>
    <w:bookmarkEnd w:id="1511"/>
    <w:p w14:paraId="56D8F877"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Исходные данные ООО «Зяблик»: </w:t>
      </w:r>
    </w:p>
    <w:p w14:paraId="5CC0CC8A"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Наличие основных средств на начало года 6500 тыс. рублей.</w:t>
      </w:r>
    </w:p>
    <w:p w14:paraId="6B73A5C5"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 За 2022 год введено: </w:t>
      </w:r>
    </w:p>
    <w:p w14:paraId="4EAB5606"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- 18 мая основных средств на сумму 50 тыс. рублей; </w:t>
      </w:r>
    </w:p>
    <w:p w14:paraId="1E100DE8"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- 20 августа - на сумму 20 тыс. рублей;</w:t>
      </w:r>
    </w:p>
    <w:p w14:paraId="68F23C12"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- 15 ноября куплено оборудование на сумму 35 тыс. рублей, затраты на его установку составили 5 тыс. рублей. </w:t>
      </w:r>
    </w:p>
    <w:p w14:paraId="2FF7609F" w14:textId="77777777" w:rsidR="000F61F6"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21 ноября выбыло основных средств на сумму 90 тыс. рублей.  </w:t>
      </w:r>
    </w:p>
    <w:p w14:paraId="404284AF" w14:textId="77777777" w:rsidR="00DC7B9E"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Определить Стоимость ОФ ООО «Зяблик» на конец года</w:t>
      </w:r>
    </w:p>
    <w:p w14:paraId="6C190AB5" w14:textId="77777777" w:rsidR="00AE7D33" w:rsidRPr="00433874" w:rsidRDefault="00AE7D33" w:rsidP="00AE7D33">
      <w:pPr>
        <w:spacing w:after="0" w:line="240" w:lineRule="auto"/>
        <w:jc w:val="both"/>
        <w:rPr>
          <w:rFonts w:ascii="Times New Roman" w:hAnsi="Times New Roman" w:cs="Times New Roman"/>
          <w:sz w:val="24"/>
          <w:szCs w:val="24"/>
          <w:shd w:val="clear" w:color="auto" w:fill="FFFFFF"/>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433874" w14:paraId="0CC0B014" w14:textId="77777777" w:rsidTr="00BF6470">
        <w:trPr>
          <w:trHeight w:hRule="exact" w:val="50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EEF57" w14:textId="77777777" w:rsidR="0091567D" w:rsidRPr="00433874" w:rsidRDefault="00D72D24" w:rsidP="00C464F6">
            <w:pPr>
              <w:spacing w:after="0" w:line="240" w:lineRule="auto"/>
              <w:rPr>
                <w:rFonts w:ascii="Times New Roman" w:hAnsi="Times New Roman" w:cs="Times New Roman"/>
                <w:sz w:val="19"/>
                <w:szCs w:val="19"/>
              </w:rPr>
            </w:pPr>
            <w:bookmarkStart w:id="1512" w:name="_Hlk162867550_0_3"/>
            <w:r w:rsidRPr="00433874">
              <w:rPr>
                <w:rFonts w:ascii="Times New Roman" w:hAnsi="Times New Roman" w:cs="Times New Roman"/>
                <w:b/>
                <w:color w:val="000000"/>
                <w:sz w:val="19"/>
                <w:szCs w:val="19"/>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44193A97" w14:textId="77777777" w:rsidTr="00C464F6">
        <w:trPr>
          <w:trHeight w:hRule="exact" w:val="5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FB014" w14:textId="77777777" w:rsidR="0091567D" w:rsidRPr="00433874" w:rsidRDefault="00D72D24" w:rsidP="00C464F6">
            <w:pPr>
              <w:spacing w:after="0" w:line="240" w:lineRule="auto"/>
              <w:rPr>
                <w:rFonts w:ascii="Times New Roman" w:hAnsi="Times New Roman" w:cs="Times New Roman"/>
                <w:color w:val="000000"/>
                <w:sz w:val="19"/>
                <w:szCs w:val="19"/>
              </w:rPr>
            </w:pPr>
            <w:r w:rsidRPr="00433874">
              <w:rPr>
                <w:rFonts w:ascii="Times New Roman" w:hAnsi="Times New Roman" w:cs="Times New Roman"/>
                <w:b/>
                <w:color w:val="000000"/>
                <w:sz w:val="19"/>
                <w:szCs w:val="19"/>
              </w:rPr>
              <w:t xml:space="preserve">Знать: </w:t>
            </w:r>
            <w:r w:rsidRPr="00433874">
              <w:rPr>
                <w:rFonts w:ascii="Times New Roman" w:hAnsi="Times New Roman" w:cs="Times New Roman"/>
                <w:color w:val="000000"/>
                <w:sz w:val="19"/>
                <w:szCs w:val="19"/>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p w14:paraId="5B82CDAD" w14:textId="77777777" w:rsidR="0091567D" w:rsidRPr="00433874" w:rsidRDefault="0091567D" w:rsidP="00C464F6">
            <w:pPr>
              <w:spacing w:after="0" w:line="240" w:lineRule="auto"/>
              <w:rPr>
                <w:rFonts w:ascii="Times New Roman" w:hAnsi="Times New Roman" w:cs="Times New Roman"/>
                <w:sz w:val="19"/>
                <w:szCs w:val="19"/>
              </w:rPr>
            </w:pPr>
          </w:p>
        </w:tc>
      </w:tr>
      <w:tr w:rsidR="00855332" w:rsidRPr="00433874" w14:paraId="1B485D80"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E99D68" w14:textId="77777777" w:rsidR="0091567D"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Уметь: </w:t>
            </w:r>
            <w:r w:rsidRPr="00433874">
              <w:rPr>
                <w:rFonts w:ascii="Times New Roman" w:hAnsi="Times New Roman" w:cs="Times New Roman"/>
                <w:color w:val="000000"/>
                <w:sz w:val="19"/>
                <w:szCs w:val="19"/>
              </w:rPr>
              <w:t>анализировать документацию для предпринимательской деятельности</w:t>
            </w:r>
          </w:p>
        </w:tc>
      </w:tr>
      <w:tr w:rsidR="00855332" w:rsidRPr="00433874" w14:paraId="6CD7E84B"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7AC40" w14:textId="77777777" w:rsidR="0091567D" w:rsidRPr="00433874" w:rsidRDefault="00D72D24" w:rsidP="00C464F6">
            <w:pPr>
              <w:spacing w:after="0" w:line="240" w:lineRule="auto"/>
              <w:rPr>
                <w:rFonts w:ascii="Times New Roman" w:hAnsi="Times New Roman" w:cs="Times New Roman"/>
                <w:sz w:val="19"/>
                <w:szCs w:val="19"/>
              </w:rPr>
            </w:pPr>
            <w:r w:rsidRPr="00433874">
              <w:rPr>
                <w:rFonts w:ascii="Times New Roman" w:hAnsi="Times New Roman" w:cs="Times New Roman"/>
                <w:b/>
                <w:color w:val="000000"/>
                <w:sz w:val="19"/>
                <w:szCs w:val="19"/>
              </w:rPr>
              <w:t xml:space="preserve">Владеть: </w:t>
            </w:r>
            <w:r w:rsidRPr="00433874">
              <w:rPr>
                <w:rFonts w:ascii="Times New Roman" w:hAnsi="Times New Roman" w:cs="Times New Roman"/>
                <w:color w:val="000000"/>
                <w:sz w:val="19"/>
                <w:szCs w:val="19"/>
              </w:rPr>
              <w:t>навыками составления юридических документов для предпринимательской деятельности</w:t>
            </w:r>
          </w:p>
        </w:tc>
      </w:tr>
      <w:tr w:rsidR="00855332" w:rsidRPr="00433874" w14:paraId="7AF63614"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7654E" w14:textId="77777777" w:rsidR="0091567D" w:rsidRPr="00433874" w:rsidRDefault="00D72D24" w:rsidP="00C464F6">
            <w:pPr>
              <w:spacing w:after="0" w:line="240" w:lineRule="auto"/>
              <w:rPr>
                <w:rFonts w:ascii="Times New Roman" w:hAnsi="Times New Roman" w:cs="Times New Roman"/>
                <w:b/>
                <w:color w:val="000000"/>
                <w:sz w:val="19"/>
                <w:szCs w:val="19"/>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color w:val="000000"/>
                <w:sz w:val="19"/>
                <w:szCs w:val="19"/>
              </w:rPr>
              <w:t>содержания   предпринимательской деятельности</w:t>
            </w:r>
          </w:p>
        </w:tc>
      </w:tr>
    </w:tbl>
    <w:p w14:paraId="528587D0" w14:textId="77777777" w:rsidR="00AE7D33" w:rsidRPr="00433874" w:rsidRDefault="00AE7D33" w:rsidP="00AE7D33">
      <w:pPr>
        <w:pStyle w:val="ConsPlusNormal"/>
        <w:ind w:firstLine="360"/>
        <w:rPr>
          <w:rFonts w:ascii="Times New Roman" w:hAnsi="Times New Roman" w:cs="Times New Roman"/>
          <w:b/>
          <w:sz w:val="24"/>
          <w:szCs w:val="24"/>
        </w:rPr>
      </w:pPr>
    </w:p>
    <w:p w14:paraId="67B81BCA" w14:textId="77777777" w:rsidR="00AE7D33"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513" w:name="_Hlk162951246_0_3"/>
      <w:r w:rsidRPr="00433874">
        <w:rPr>
          <w:rFonts w:ascii="Times New Roman" w:hAnsi="Times New Roman" w:cs="Times New Roman"/>
          <w:b/>
          <w:sz w:val="24"/>
          <w:szCs w:val="24"/>
        </w:rPr>
        <w:t>предложенных. Уровень сложности базовый. Время выполнения 3 мин.</w:t>
      </w:r>
    </w:p>
    <w:p w14:paraId="1D0EFD6F"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512"/>
    <w:bookmarkEnd w:id="1513"/>
    <w:p w14:paraId="631D5820" w14:textId="77777777" w:rsidR="005444E0" w:rsidRPr="00433874" w:rsidRDefault="00D72D24" w:rsidP="005444E0">
      <w:pPr>
        <w:pStyle w:val="ad"/>
        <w:rPr>
          <w:rFonts w:ascii="Times New Roman" w:hAnsi="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b/>
          <w:bCs/>
          <w:sz w:val="24"/>
          <w:szCs w:val="24"/>
        </w:rPr>
        <w:t>Субъектами предпринимательства могут быть:</w:t>
      </w:r>
    </w:p>
    <w:p w14:paraId="77CAA46E" w14:textId="77777777" w:rsidR="005444E0" w:rsidRPr="00433874" w:rsidRDefault="00D72D24">
      <w:pPr>
        <w:pStyle w:val="ad"/>
        <w:numPr>
          <w:ilvl w:val="0"/>
          <w:numId w:val="393"/>
        </w:numPr>
        <w:rPr>
          <w:rFonts w:ascii="Times New Roman" w:hAnsi="Times New Roman"/>
          <w:sz w:val="24"/>
          <w:szCs w:val="24"/>
        </w:rPr>
      </w:pPr>
      <w:r w:rsidRPr="00433874">
        <w:rPr>
          <w:rFonts w:ascii="Times New Roman" w:hAnsi="Times New Roman"/>
          <w:sz w:val="24"/>
          <w:szCs w:val="24"/>
        </w:rPr>
        <w:t>Физические лица</w:t>
      </w:r>
    </w:p>
    <w:p w14:paraId="341303E0" w14:textId="77777777" w:rsidR="005444E0" w:rsidRPr="00433874" w:rsidRDefault="00D72D24">
      <w:pPr>
        <w:pStyle w:val="ad"/>
        <w:numPr>
          <w:ilvl w:val="0"/>
          <w:numId w:val="393"/>
        </w:numPr>
        <w:rPr>
          <w:rFonts w:ascii="Times New Roman" w:hAnsi="Times New Roman"/>
          <w:sz w:val="24"/>
          <w:szCs w:val="24"/>
        </w:rPr>
      </w:pPr>
      <w:r w:rsidRPr="00433874">
        <w:rPr>
          <w:rFonts w:ascii="Times New Roman" w:hAnsi="Times New Roman"/>
          <w:sz w:val="24"/>
          <w:szCs w:val="24"/>
        </w:rPr>
        <w:t>Физические и юридические лица</w:t>
      </w:r>
    </w:p>
    <w:p w14:paraId="58888236" w14:textId="77777777" w:rsidR="005444E0" w:rsidRPr="00433874" w:rsidRDefault="00D72D24">
      <w:pPr>
        <w:pStyle w:val="ad"/>
        <w:numPr>
          <w:ilvl w:val="0"/>
          <w:numId w:val="393"/>
        </w:numPr>
        <w:rPr>
          <w:rFonts w:ascii="Times New Roman" w:hAnsi="Times New Roman"/>
          <w:sz w:val="24"/>
          <w:szCs w:val="24"/>
        </w:rPr>
      </w:pPr>
      <w:r w:rsidRPr="00433874">
        <w:rPr>
          <w:rFonts w:ascii="Times New Roman" w:hAnsi="Times New Roman"/>
          <w:sz w:val="24"/>
          <w:szCs w:val="24"/>
        </w:rPr>
        <w:t>Юридические лица</w:t>
      </w:r>
    </w:p>
    <w:p w14:paraId="07F849A8" w14:textId="77777777" w:rsidR="005444E0" w:rsidRPr="00433874" w:rsidRDefault="00D72D24">
      <w:pPr>
        <w:pStyle w:val="ad"/>
        <w:numPr>
          <w:ilvl w:val="0"/>
          <w:numId w:val="393"/>
        </w:numPr>
        <w:rPr>
          <w:rFonts w:ascii="Times New Roman" w:hAnsi="Times New Roman"/>
          <w:sz w:val="24"/>
          <w:szCs w:val="24"/>
        </w:rPr>
      </w:pPr>
      <w:r w:rsidRPr="00433874">
        <w:rPr>
          <w:rFonts w:ascii="Times New Roman" w:hAnsi="Times New Roman"/>
          <w:sz w:val="24"/>
          <w:szCs w:val="24"/>
        </w:rPr>
        <w:t>Частные и нечастные лица</w:t>
      </w:r>
    </w:p>
    <w:p w14:paraId="5B2E650E" w14:textId="77777777" w:rsidR="005444E0" w:rsidRPr="00433874" w:rsidRDefault="00D72D24" w:rsidP="005444E0">
      <w:pPr>
        <w:pStyle w:val="ad"/>
        <w:rPr>
          <w:rFonts w:ascii="Times New Roman" w:hAnsi="Times New Roman"/>
          <w:b/>
          <w:sz w:val="24"/>
          <w:szCs w:val="24"/>
        </w:rPr>
      </w:pPr>
      <w:r w:rsidRPr="00433874">
        <w:rPr>
          <w:rFonts w:ascii="Times New Roman" w:hAnsi="Times New Roman"/>
          <w:b/>
          <w:sz w:val="24"/>
          <w:szCs w:val="24"/>
        </w:rPr>
        <w:t xml:space="preserve"> </w:t>
      </w:r>
    </w:p>
    <w:p w14:paraId="0BBEE5ED" w14:textId="77777777" w:rsidR="00AE7D33"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876F9E" w14:textId="77777777" w:rsidR="00AE7D33" w:rsidRPr="00433874" w:rsidRDefault="00D72D24" w:rsidP="00AE7D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D1D4EB" w14:textId="77777777" w:rsidR="005444E0" w:rsidRPr="00433874" w:rsidRDefault="00D72D24" w:rsidP="005444E0">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 К предпринимательству не относится деятельность:</w:t>
      </w:r>
    </w:p>
    <w:p w14:paraId="37E21104" w14:textId="77777777" w:rsidR="005444E0" w:rsidRPr="00433874" w:rsidRDefault="00D72D24">
      <w:pPr>
        <w:pStyle w:val="ad"/>
        <w:numPr>
          <w:ilvl w:val="0"/>
          <w:numId w:val="394"/>
        </w:numPr>
        <w:jc w:val="both"/>
        <w:rPr>
          <w:rFonts w:ascii="Times New Roman" w:hAnsi="Times New Roman"/>
          <w:bCs/>
          <w:sz w:val="24"/>
          <w:szCs w:val="24"/>
        </w:rPr>
      </w:pPr>
      <w:r w:rsidRPr="00433874">
        <w:rPr>
          <w:rFonts w:ascii="Times New Roman" w:hAnsi="Times New Roman"/>
          <w:bCs/>
          <w:sz w:val="24"/>
          <w:szCs w:val="24"/>
        </w:rPr>
        <w:t>Торговля продуктами питания</w:t>
      </w:r>
    </w:p>
    <w:p w14:paraId="76B39187" w14:textId="77777777" w:rsidR="005444E0" w:rsidRPr="00433874" w:rsidRDefault="00D72D24">
      <w:pPr>
        <w:pStyle w:val="ad"/>
        <w:numPr>
          <w:ilvl w:val="0"/>
          <w:numId w:val="394"/>
        </w:numPr>
        <w:jc w:val="both"/>
        <w:rPr>
          <w:rFonts w:ascii="Times New Roman" w:hAnsi="Times New Roman"/>
          <w:bCs/>
          <w:sz w:val="24"/>
          <w:szCs w:val="24"/>
        </w:rPr>
      </w:pPr>
      <w:r w:rsidRPr="00433874">
        <w:rPr>
          <w:rFonts w:ascii="Times New Roman" w:hAnsi="Times New Roman"/>
          <w:bCs/>
          <w:sz w:val="24"/>
          <w:szCs w:val="24"/>
        </w:rPr>
        <w:t>Организация регулярных пассажирских перевозок</w:t>
      </w:r>
    </w:p>
    <w:p w14:paraId="61E2E865" w14:textId="77777777" w:rsidR="005444E0" w:rsidRPr="00433874" w:rsidRDefault="00D72D24">
      <w:pPr>
        <w:pStyle w:val="ad"/>
        <w:numPr>
          <w:ilvl w:val="0"/>
          <w:numId w:val="394"/>
        </w:numPr>
        <w:jc w:val="both"/>
        <w:rPr>
          <w:rFonts w:ascii="Times New Roman" w:hAnsi="Times New Roman"/>
          <w:bCs/>
          <w:sz w:val="24"/>
          <w:szCs w:val="24"/>
        </w:rPr>
      </w:pPr>
      <w:r w:rsidRPr="00433874">
        <w:rPr>
          <w:rFonts w:ascii="Times New Roman" w:hAnsi="Times New Roman"/>
          <w:bCs/>
          <w:sz w:val="24"/>
          <w:szCs w:val="24"/>
        </w:rPr>
        <w:t>Эмиссия ценных бумаг и торговля ими</w:t>
      </w:r>
    </w:p>
    <w:p w14:paraId="58FA4A60" w14:textId="77777777" w:rsidR="00D235D2" w:rsidRPr="00433874" w:rsidRDefault="00D72D24">
      <w:pPr>
        <w:pStyle w:val="ad"/>
        <w:numPr>
          <w:ilvl w:val="0"/>
          <w:numId w:val="394"/>
        </w:numPr>
        <w:jc w:val="both"/>
        <w:rPr>
          <w:rFonts w:ascii="Times New Roman" w:hAnsi="Times New Roman"/>
          <w:bCs/>
          <w:sz w:val="24"/>
          <w:szCs w:val="24"/>
        </w:rPr>
      </w:pPr>
      <w:r w:rsidRPr="00433874">
        <w:rPr>
          <w:rFonts w:ascii="Times New Roman" w:hAnsi="Times New Roman"/>
          <w:bCs/>
          <w:sz w:val="24"/>
          <w:szCs w:val="24"/>
        </w:rPr>
        <w:t>Оказание парикмахерских услуг</w:t>
      </w:r>
    </w:p>
    <w:p w14:paraId="15041CFE" w14:textId="77777777" w:rsidR="005444E0" w:rsidRPr="00433874" w:rsidRDefault="00D72D24" w:rsidP="005444E0">
      <w:pPr>
        <w:pStyle w:val="ad"/>
        <w:jc w:val="both"/>
        <w:rPr>
          <w:rFonts w:ascii="Times New Roman" w:hAnsi="Times New Roman"/>
          <w:b/>
          <w:bCs/>
          <w:sz w:val="24"/>
          <w:szCs w:val="24"/>
        </w:rPr>
      </w:pPr>
      <w:r w:rsidRPr="00433874">
        <w:rPr>
          <w:rFonts w:ascii="Times New Roman" w:hAnsi="Times New Roman"/>
          <w:b/>
          <w:bCs/>
          <w:sz w:val="24"/>
          <w:szCs w:val="24"/>
        </w:rPr>
        <w:lastRenderedPageBreak/>
        <w:t xml:space="preserve"> </w:t>
      </w:r>
    </w:p>
    <w:p w14:paraId="103A9884" w14:textId="77777777" w:rsidR="00A944EC"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F9A9B0"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EEFA572" w14:textId="77777777" w:rsidR="00975D88" w:rsidRPr="00433874" w:rsidRDefault="00D72D24" w:rsidP="00975D88">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3. </w:t>
      </w:r>
      <w:r w:rsidRPr="00433874">
        <w:rPr>
          <w:rFonts w:ascii="Times New Roman" w:hAnsi="Times New Roman"/>
          <w:b/>
          <w:bCs/>
          <w:sz w:val="24"/>
          <w:szCs w:val="24"/>
        </w:rPr>
        <w:t>Целью предпринимательства является:</w:t>
      </w:r>
    </w:p>
    <w:p w14:paraId="3AAADE75" w14:textId="77777777" w:rsidR="00975D88" w:rsidRPr="00433874" w:rsidRDefault="00D72D24">
      <w:pPr>
        <w:pStyle w:val="ad"/>
        <w:numPr>
          <w:ilvl w:val="0"/>
          <w:numId w:val="395"/>
        </w:numPr>
        <w:jc w:val="both"/>
        <w:rPr>
          <w:rFonts w:ascii="Times New Roman" w:hAnsi="Times New Roman"/>
          <w:bCs/>
          <w:sz w:val="24"/>
          <w:szCs w:val="24"/>
        </w:rPr>
      </w:pPr>
      <w:r w:rsidRPr="00433874">
        <w:rPr>
          <w:rFonts w:ascii="Times New Roman" w:hAnsi="Times New Roman"/>
          <w:bCs/>
          <w:sz w:val="24"/>
          <w:szCs w:val="24"/>
        </w:rPr>
        <w:t xml:space="preserve">Удовлетворение потребностей населения в товарах </w:t>
      </w:r>
    </w:p>
    <w:p w14:paraId="4824F264" w14:textId="77777777" w:rsidR="00975D88" w:rsidRPr="00433874" w:rsidRDefault="00D72D24">
      <w:pPr>
        <w:pStyle w:val="ad"/>
        <w:numPr>
          <w:ilvl w:val="0"/>
          <w:numId w:val="395"/>
        </w:numPr>
        <w:jc w:val="both"/>
        <w:rPr>
          <w:rFonts w:ascii="Times New Roman" w:hAnsi="Times New Roman"/>
          <w:bCs/>
          <w:sz w:val="24"/>
          <w:szCs w:val="24"/>
        </w:rPr>
      </w:pPr>
      <w:r w:rsidRPr="00433874">
        <w:rPr>
          <w:rFonts w:ascii="Times New Roman" w:hAnsi="Times New Roman"/>
          <w:bCs/>
          <w:sz w:val="24"/>
          <w:szCs w:val="24"/>
        </w:rPr>
        <w:t>Удовлетворение потребностей населения в услугах</w:t>
      </w:r>
    </w:p>
    <w:p w14:paraId="4C73AF88" w14:textId="77777777" w:rsidR="00975D88" w:rsidRPr="00433874" w:rsidRDefault="00D72D24">
      <w:pPr>
        <w:pStyle w:val="ad"/>
        <w:numPr>
          <w:ilvl w:val="0"/>
          <w:numId w:val="395"/>
        </w:numPr>
        <w:jc w:val="both"/>
        <w:rPr>
          <w:rFonts w:ascii="Times New Roman" w:hAnsi="Times New Roman"/>
          <w:bCs/>
          <w:sz w:val="24"/>
          <w:szCs w:val="24"/>
        </w:rPr>
      </w:pPr>
      <w:r w:rsidRPr="00433874">
        <w:rPr>
          <w:rFonts w:ascii="Times New Roman" w:hAnsi="Times New Roman"/>
          <w:bCs/>
          <w:sz w:val="24"/>
          <w:szCs w:val="24"/>
        </w:rPr>
        <w:t>Пополнение бюджета государства налоговыми поступлениями</w:t>
      </w:r>
    </w:p>
    <w:p w14:paraId="0D21E002" w14:textId="77777777" w:rsidR="00975D88" w:rsidRPr="00433874" w:rsidRDefault="00D72D24">
      <w:pPr>
        <w:pStyle w:val="ad"/>
        <w:numPr>
          <w:ilvl w:val="0"/>
          <w:numId w:val="395"/>
        </w:numPr>
        <w:jc w:val="both"/>
        <w:rPr>
          <w:rFonts w:ascii="Times New Roman" w:hAnsi="Times New Roman"/>
          <w:bCs/>
          <w:sz w:val="24"/>
          <w:szCs w:val="24"/>
        </w:rPr>
      </w:pPr>
      <w:r w:rsidRPr="00433874">
        <w:rPr>
          <w:rFonts w:ascii="Times New Roman" w:hAnsi="Times New Roman"/>
          <w:bCs/>
          <w:sz w:val="24"/>
          <w:szCs w:val="24"/>
        </w:rPr>
        <w:t>Систематическое получение прибыли</w:t>
      </w:r>
    </w:p>
    <w:p w14:paraId="679B59E8" w14:textId="77777777" w:rsidR="005F0E45" w:rsidRPr="00433874" w:rsidRDefault="005F0E45" w:rsidP="00975D88">
      <w:pPr>
        <w:pStyle w:val="ad"/>
        <w:jc w:val="both"/>
        <w:rPr>
          <w:rFonts w:ascii="Times New Roman" w:hAnsi="Times New Roman" w:cs="Times New Roman"/>
          <w:bCs/>
          <w:sz w:val="24"/>
          <w:szCs w:val="24"/>
        </w:rPr>
      </w:pPr>
    </w:p>
    <w:p w14:paraId="65306B95" w14:textId="77777777"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bookmarkStart w:id="1514" w:name="_Hlk163035534_0_3"/>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D9C1A29" w14:textId="77777777" w:rsidR="00A944EC" w:rsidRPr="00433874" w:rsidRDefault="00D72D24" w:rsidP="00A944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14"/>
    <w:p w14:paraId="38A44C78" w14:textId="77777777" w:rsidR="00E153DD" w:rsidRPr="00433874" w:rsidRDefault="00E153DD" w:rsidP="00E153DD">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322"/>
        <w:gridCol w:w="6531"/>
      </w:tblGrid>
      <w:tr w:rsidR="00855332" w:rsidRPr="00433874" w14:paraId="6822AD22" w14:textId="77777777" w:rsidTr="000F10FD">
        <w:tc>
          <w:tcPr>
            <w:tcW w:w="1686" w:type="pct"/>
          </w:tcPr>
          <w:p w14:paraId="12166C91" w14:textId="77777777" w:rsidR="00125E9F" w:rsidRPr="00BF6470" w:rsidRDefault="00D72D24" w:rsidP="00BF6470">
            <w:pPr>
              <w:pStyle w:val="ad"/>
              <w:tabs>
                <w:tab w:val="left" w:pos="330"/>
              </w:tabs>
              <w:jc w:val="center"/>
              <w:rPr>
                <w:rFonts w:ascii="Times New Roman" w:hAnsi="Times New Roman" w:cs="Times New Roman"/>
                <w:bCs/>
                <w:sz w:val="24"/>
                <w:szCs w:val="24"/>
              </w:rPr>
            </w:pPr>
            <w:r w:rsidRPr="00BF6470">
              <w:rPr>
                <w:rFonts w:ascii="Times New Roman" w:hAnsi="Times New Roman" w:cs="Times New Roman"/>
                <w:bCs/>
                <w:sz w:val="24"/>
                <w:szCs w:val="24"/>
              </w:rPr>
              <w:t>Начало фразы</w:t>
            </w:r>
          </w:p>
        </w:tc>
        <w:tc>
          <w:tcPr>
            <w:tcW w:w="3314" w:type="pct"/>
          </w:tcPr>
          <w:p w14:paraId="014FA968" w14:textId="77777777" w:rsidR="00125E9F" w:rsidRPr="00BF6470" w:rsidRDefault="00D72D24" w:rsidP="00BF6470">
            <w:pPr>
              <w:pStyle w:val="ad"/>
              <w:jc w:val="center"/>
              <w:rPr>
                <w:rFonts w:ascii="Times New Roman" w:hAnsi="Times New Roman" w:cs="Times New Roman"/>
                <w:bCs/>
                <w:sz w:val="24"/>
                <w:szCs w:val="24"/>
              </w:rPr>
            </w:pPr>
            <w:r w:rsidRPr="00BF6470">
              <w:rPr>
                <w:rFonts w:ascii="Times New Roman" w:hAnsi="Times New Roman" w:cs="Times New Roman"/>
                <w:bCs/>
                <w:sz w:val="24"/>
                <w:szCs w:val="24"/>
              </w:rPr>
              <w:t>Окончание фразы</w:t>
            </w:r>
          </w:p>
        </w:tc>
      </w:tr>
      <w:tr w:rsidR="00855332" w:rsidRPr="00433874" w14:paraId="7FA34C0F" w14:textId="77777777" w:rsidTr="000F10FD">
        <w:tc>
          <w:tcPr>
            <w:tcW w:w="1686" w:type="pct"/>
          </w:tcPr>
          <w:p w14:paraId="1558CD98" w14:textId="77777777" w:rsidR="00081A97" w:rsidRPr="00BF6470" w:rsidRDefault="00D72D24" w:rsidP="00BF6470">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 xml:space="preserve">1. </w:t>
            </w:r>
            <w:r w:rsidR="000F10FD" w:rsidRPr="00BF6470">
              <w:rPr>
                <w:rFonts w:ascii="Times New Roman" w:hAnsi="Times New Roman" w:cs="Times New Roman"/>
                <w:bCs/>
                <w:sz w:val="24"/>
                <w:szCs w:val="24"/>
              </w:rPr>
              <w:t>Предприимчивость</w:t>
            </w:r>
          </w:p>
        </w:tc>
        <w:tc>
          <w:tcPr>
            <w:tcW w:w="3314" w:type="pct"/>
          </w:tcPr>
          <w:p w14:paraId="0AD3EFCD" w14:textId="77777777" w:rsidR="00081A97" w:rsidRPr="00BF6470" w:rsidRDefault="00D72D24" w:rsidP="00BF6470">
            <w:pPr>
              <w:pStyle w:val="ad"/>
              <w:jc w:val="both"/>
              <w:rPr>
                <w:rFonts w:ascii="Times New Roman" w:hAnsi="Times New Roman" w:cs="Times New Roman"/>
                <w:bCs/>
                <w:sz w:val="24"/>
                <w:szCs w:val="24"/>
              </w:rPr>
            </w:pPr>
            <w:r w:rsidRPr="00BF6470">
              <w:rPr>
                <w:rFonts w:ascii="Times New Roman" w:hAnsi="Times New Roman" w:cs="Times New Roman"/>
                <w:bCs/>
                <w:sz w:val="24"/>
                <w:szCs w:val="24"/>
              </w:rPr>
              <w:t>А</w:t>
            </w:r>
            <w:r w:rsidR="00A944EC" w:rsidRPr="00BF6470">
              <w:rPr>
                <w:rFonts w:ascii="Times New Roman" w:hAnsi="Times New Roman" w:cs="Times New Roman"/>
                <w:bCs/>
                <w:sz w:val="24"/>
                <w:szCs w:val="24"/>
              </w:rPr>
              <w:t>.</w:t>
            </w:r>
            <w:r w:rsidRPr="00BF6470">
              <w:rPr>
                <w:rFonts w:ascii="Times New Roman" w:eastAsia="Times New Roman" w:hAnsi="Times New Roman" w:cs="Times New Roman"/>
                <w:bCs/>
                <w:sz w:val="24"/>
                <w:szCs w:val="24"/>
              </w:rPr>
              <w:t> </w:t>
            </w:r>
            <w:r w:rsidR="0038619D" w:rsidRPr="00BF6470">
              <w:rPr>
                <w:rFonts w:ascii="Times New Roman" w:eastAsia="Times New Roman" w:hAnsi="Times New Roman" w:cs="Times New Roman"/>
                <w:bCs/>
                <w:sz w:val="24"/>
                <w:szCs w:val="24"/>
              </w:rPr>
              <w:t>проявление нового в созидательной деятельности людей, выражение творческих способностей человека в труде.</w:t>
            </w:r>
          </w:p>
        </w:tc>
      </w:tr>
      <w:tr w:rsidR="00855332" w:rsidRPr="00433874" w14:paraId="650201B3" w14:textId="77777777" w:rsidTr="000F10FD">
        <w:tc>
          <w:tcPr>
            <w:tcW w:w="1686" w:type="pct"/>
          </w:tcPr>
          <w:p w14:paraId="36A9CB51" w14:textId="77777777" w:rsidR="00081A97" w:rsidRPr="00BF6470" w:rsidRDefault="00D72D24" w:rsidP="00BF6470">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 xml:space="preserve">2. </w:t>
            </w:r>
            <w:r w:rsidR="000F10FD" w:rsidRPr="00BF6470">
              <w:rPr>
                <w:rFonts w:ascii="Times New Roman" w:hAnsi="Times New Roman" w:cs="Times New Roman"/>
                <w:bCs/>
                <w:sz w:val="24"/>
                <w:szCs w:val="24"/>
              </w:rPr>
              <w:t>Предпринимательская деятельность</w:t>
            </w:r>
          </w:p>
        </w:tc>
        <w:tc>
          <w:tcPr>
            <w:tcW w:w="3314" w:type="pct"/>
          </w:tcPr>
          <w:p w14:paraId="2AE9C39C" w14:textId="77777777" w:rsidR="00081A97" w:rsidRPr="00BF6470" w:rsidRDefault="00D72D24" w:rsidP="00BF6470">
            <w:pPr>
              <w:pStyle w:val="ad"/>
              <w:jc w:val="both"/>
              <w:rPr>
                <w:rFonts w:ascii="Times New Roman" w:hAnsi="Times New Roman" w:cs="Times New Roman"/>
                <w:bCs/>
                <w:sz w:val="24"/>
                <w:szCs w:val="24"/>
              </w:rPr>
            </w:pPr>
            <w:r w:rsidRPr="00BF6470">
              <w:rPr>
                <w:rFonts w:ascii="Times New Roman" w:hAnsi="Times New Roman" w:cs="Times New Roman"/>
                <w:bCs/>
                <w:sz w:val="24"/>
                <w:szCs w:val="24"/>
              </w:rPr>
              <w:t>Б</w:t>
            </w:r>
            <w:r w:rsidR="00A944EC" w:rsidRPr="00BF6470">
              <w:rPr>
                <w:rFonts w:ascii="Times New Roman" w:hAnsi="Times New Roman" w:cs="Times New Roman"/>
                <w:bCs/>
                <w:sz w:val="24"/>
                <w:szCs w:val="24"/>
              </w:rPr>
              <w:t>.</w:t>
            </w:r>
            <w:r w:rsidRPr="00BF6470">
              <w:rPr>
                <w:rFonts w:ascii="Times New Roman" w:eastAsia="Times New Roman" w:hAnsi="Times New Roman" w:cs="Times New Roman"/>
                <w:bCs/>
                <w:sz w:val="24"/>
                <w:szCs w:val="24"/>
              </w:rPr>
              <w:t xml:space="preserve"> </w:t>
            </w:r>
            <w:r w:rsidR="001A4778" w:rsidRPr="00BF6470">
              <w:rPr>
                <w:rFonts w:ascii="Times New Roman" w:eastAsia="Times New Roman" w:hAnsi="Times New Roman" w:cs="Times New Roman"/>
                <w:bCs/>
                <w:sz w:val="24"/>
                <w:szCs w:val="24"/>
              </w:rPr>
              <w:t xml:space="preserve"> </w:t>
            </w:r>
            <w:r w:rsidR="000F10FD" w:rsidRPr="00BF6470">
              <w:rPr>
                <w:rFonts w:ascii="Times New Roman" w:eastAsia="Times New Roman" w:hAnsi="Times New Roman" w:cs="Times New Roman"/>
                <w:bCs/>
                <w:sz w:val="24"/>
                <w:szCs w:val="24"/>
              </w:rPr>
              <w:t>набор качеств, умений, способностей человека, позволяющих ему находить и использовать лучшее сочетание ресурсов для производства, продажи товаров, принимать разумные последовательные решения, создавать и применять новшества, идти на допустимый, оправданный риск.</w:t>
            </w:r>
          </w:p>
        </w:tc>
      </w:tr>
      <w:tr w:rsidR="00855332" w:rsidRPr="00433874" w14:paraId="47F8D060" w14:textId="77777777" w:rsidTr="000F10FD">
        <w:tc>
          <w:tcPr>
            <w:tcW w:w="1686" w:type="pct"/>
          </w:tcPr>
          <w:p w14:paraId="19081B8D" w14:textId="77777777" w:rsidR="00081A97" w:rsidRPr="00BF6470" w:rsidRDefault="00D72D24" w:rsidP="00BF6470">
            <w:pPr>
              <w:pStyle w:val="ad"/>
              <w:tabs>
                <w:tab w:val="left" w:pos="330"/>
              </w:tabs>
              <w:jc w:val="both"/>
              <w:rPr>
                <w:rFonts w:ascii="Times New Roman" w:hAnsi="Times New Roman" w:cs="Times New Roman"/>
                <w:bCs/>
                <w:sz w:val="24"/>
                <w:szCs w:val="24"/>
              </w:rPr>
            </w:pPr>
            <w:r w:rsidRPr="00BF6470">
              <w:rPr>
                <w:rFonts w:ascii="Times New Roman" w:hAnsi="Times New Roman" w:cs="Times New Roman"/>
                <w:bCs/>
                <w:sz w:val="24"/>
                <w:szCs w:val="24"/>
              </w:rPr>
              <w:t xml:space="preserve">3. </w:t>
            </w:r>
            <w:r w:rsidR="000F10FD" w:rsidRPr="00BF6470">
              <w:rPr>
                <w:rFonts w:ascii="Times New Roman" w:hAnsi="Times New Roman" w:cs="Times New Roman"/>
                <w:bCs/>
                <w:sz w:val="24"/>
                <w:szCs w:val="24"/>
              </w:rPr>
              <w:t>Предпринимательская способность</w:t>
            </w:r>
          </w:p>
        </w:tc>
        <w:tc>
          <w:tcPr>
            <w:tcW w:w="3314" w:type="pct"/>
          </w:tcPr>
          <w:p w14:paraId="6715BCCC" w14:textId="77777777" w:rsidR="00081A97" w:rsidRPr="00BF6470" w:rsidRDefault="00D72D24" w:rsidP="00BF6470">
            <w:pPr>
              <w:pStyle w:val="ad"/>
              <w:jc w:val="both"/>
              <w:rPr>
                <w:rFonts w:ascii="Times New Roman" w:hAnsi="Times New Roman" w:cs="Times New Roman"/>
                <w:bCs/>
                <w:sz w:val="24"/>
                <w:szCs w:val="24"/>
              </w:rPr>
            </w:pPr>
            <w:r w:rsidRPr="00BF6470">
              <w:rPr>
                <w:rFonts w:ascii="Times New Roman" w:hAnsi="Times New Roman" w:cs="Times New Roman"/>
                <w:bCs/>
                <w:sz w:val="24"/>
                <w:szCs w:val="24"/>
              </w:rPr>
              <w:t>В</w:t>
            </w:r>
            <w:r w:rsidR="00A944EC" w:rsidRPr="00BF6470">
              <w:rPr>
                <w:rFonts w:ascii="Times New Roman" w:hAnsi="Times New Roman" w:cs="Times New Roman"/>
                <w:bCs/>
                <w:sz w:val="24"/>
                <w:szCs w:val="24"/>
              </w:rPr>
              <w:t>.</w:t>
            </w:r>
            <w:r w:rsidRPr="00BF6470">
              <w:rPr>
                <w:rFonts w:ascii="Times New Roman" w:eastAsia="Times New Roman" w:hAnsi="Times New Roman" w:cs="Times New Roman"/>
                <w:bCs/>
                <w:sz w:val="24"/>
                <w:szCs w:val="24"/>
              </w:rPr>
              <w:t xml:space="preserve"> </w:t>
            </w:r>
            <w:r w:rsidR="000F10FD" w:rsidRPr="00BF6470">
              <w:rPr>
                <w:rFonts w:ascii="Times New Roman" w:eastAsia="Times New Roman" w:hAnsi="Times New Roman" w:cs="Times New Roman"/>
                <w:bCs/>
                <w:sz w:val="24"/>
                <w:szCs w:val="24"/>
              </w:rPr>
              <w:t>особый вид деятельности, направленный на извлечение прибыли, которая основана на самостоятельной инициативе, ответственности и инновационной предпринимательской идее</w:t>
            </w:r>
          </w:p>
        </w:tc>
      </w:tr>
      <w:tr w:rsidR="00855332" w:rsidRPr="00433874" w14:paraId="4235CD73" w14:textId="77777777" w:rsidTr="000F10FD">
        <w:tc>
          <w:tcPr>
            <w:tcW w:w="1686" w:type="pct"/>
          </w:tcPr>
          <w:p w14:paraId="2F5ECCCA" w14:textId="77777777" w:rsidR="00081A97" w:rsidRPr="00BF6470" w:rsidRDefault="00D72D24" w:rsidP="00BF6470">
            <w:pPr>
              <w:pStyle w:val="ad"/>
              <w:jc w:val="both"/>
              <w:rPr>
                <w:rFonts w:ascii="Times New Roman" w:hAnsi="Times New Roman" w:cs="Times New Roman"/>
                <w:bCs/>
                <w:sz w:val="24"/>
                <w:szCs w:val="24"/>
              </w:rPr>
            </w:pPr>
            <w:r w:rsidRPr="00BF6470">
              <w:rPr>
                <w:rFonts w:ascii="Times New Roman" w:hAnsi="Times New Roman" w:cs="Times New Roman"/>
                <w:bCs/>
                <w:sz w:val="24"/>
                <w:szCs w:val="24"/>
              </w:rPr>
              <w:t xml:space="preserve">4. </w:t>
            </w:r>
            <w:r w:rsidR="000F10FD" w:rsidRPr="00BF6470">
              <w:rPr>
                <w:rFonts w:ascii="Times New Roman" w:hAnsi="Times New Roman" w:cs="Times New Roman"/>
                <w:bCs/>
                <w:sz w:val="24"/>
                <w:szCs w:val="24"/>
              </w:rPr>
              <w:t>Новаторство</w:t>
            </w:r>
          </w:p>
        </w:tc>
        <w:tc>
          <w:tcPr>
            <w:tcW w:w="3314" w:type="pct"/>
          </w:tcPr>
          <w:p w14:paraId="62E33A05" w14:textId="77777777" w:rsidR="00081A97" w:rsidRPr="00BF6470" w:rsidRDefault="00D72D24" w:rsidP="00BF6470">
            <w:pPr>
              <w:pStyle w:val="ad"/>
              <w:jc w:val="both"/>
              <w:rPr>
                <w:rFonts w:ascii="Times New Roman" w:hAnsi="Times New Roman" w:cs="Times New Roman"/>
                <w:bCs/>
                <w:sz w:val="24"/>
                <w:szCs w:val="24"/>
              </w:rPr>
            </w:pPr>
            <w:r w:rsidRPr="00BF6470">
              <w:rPr>
                <w:rFonts w:ascii="Times New Roman" w:hAnsi="Times New Roman" w:cs="Times New Roman"/>
                <w:bCs/>
                <w:sz w:val="24"/>
                <w:szCs w:val="24"/>
              </w:rPr>
              <w:t>Г</w:t>
            </w:r>
            <w:r w:rsidR="00A944EC" w:rsidRPr="00BF6470">
              <w:rPr>
                <w:rFonts w:ascii="Times New Roman" w:hAnsi="Times New Roman" w:cs="Times New Roman"/>
                <w:bCs/>
                <w:sz w:val="24"/>
                <w:szCs w:val="24"/>
              </w:rPr>
              <w:t>.</w:t>
            </w:r>
            <w:r w:rsidRPr="00BF6470">
              <w:rPr>
                <w:rFonts w:ascii="Times New Roman" w:eastAsia="Times New Roman" w:hAnsi="Times New Roman" w:cs="Times New Roman"/>
                <w:bCs/>
                <w:sz w:val="24"/>
                <w:szCs w:val="24"/>
              </w:rPr>
              <w:t xml:space="preserve"> </w:t>
            </w:r>
            <w:r w:rsidR="000F10FD" w:rsidRPr="00BF6470">
              <w:rPr>
                <w:rFonts w:ascii="Times New Roman" w:eastAsia="Times New Roman" w:hAnsi="Times New Roman" w:cs="Times New Roman"/>
                <w:bCs/>
                <w:sz w:val="24"/>
                <w:szCs w:val="24"/>
              </w:rPr>
              <w:t>совокупность качеств личности, основанных на способности человека достигать конкретных целей в хозяйственной, социальной или иных сферах общественной жизни за счет своей инициативы, деловитости, изобретательности, самостоятельности, готовности рисковать и других качеств</w:t>
            </w:r>
          </w:p>
        </w:tc>
      </w:tr>
    </w:tbl>
    <w:p w14:paraId="25178361" w14:textId="77777777" w:rsidR="002E06A2" w:rsidRPr="00433874" w:rsidRDefault="002E06A2" w:rsidP="008303B2">
      <w:pPr>
        <w:pStyle w:val="ad"/>
        <w:jc w:val="both"/>
        <w:rPr>
          <w:rFonts w:ascii="Times New Roman" w:hAnsi="Times New Roman" w:cs="Times New Roman"/>
          <w:sz w:val="24"/>
          <w:szCs w:val="24"/>
        </w:rPr>
      </w:pPr>
    </w:p>
    <w:p w14:paraId="1217E879"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bookmarkStart w:id="1515" w:name="_Hlk163560446_0_1"/>
      <w:r w:rsidRPr="00433874">
        <w:rPr>
          <w:rFonts w:ascii="Times New Roman" w:hAnsi="Times New Roman" w:cs="Times New Roman"/>
          <w:b/>
          <w:sz w:val="24"/>
          <w:szCs w:val="24"/>
        </w:rPr>
        <w:t>Запишите выбранные буквы под соответствующими цифрами.</w:t>
      </w:r>
    </w:p>
    <w:p w14:paraId="3A3E2154" w14:textId="05AB5C6F"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39FB99AA" w14:textId="77777777" w:rsidTr="008C7FEB">
        <w:tc>
          <w:tcPr>
            <w:tcW w:w="1249" w:type="pct"/>
          </w:tcPr>
          <w:p w14:paraId="7C917645"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73731E56"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25FD164"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0F09E74"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5883BC3" w14:textId="77777777" w:rsidTr="008C7FEB">
        <w:tc>
          <w:tcPr>
            <w:tcW w:w="1249" w:type="pct"/>
          </w:tcPr>
          <w:p w14:paraId="0442DA37" w14:textId="4B7756B4"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13BA2016" w14:textId="17AC63A4"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666DB6FE" w14:textId="68B2351C" w:rsidR="00125E9F" w:rsidRPr="00433874" w:rsidRDefault="00125E9F" w:rsidP="008C7FEB">
            <w:pPr>
              <w:pStyle w:val="a4"/>
              <w:ind w:left="0"/>
              <w:jc w:val="center"/>
              <w:rPr>
                <w:rFonts w:ascii="Times New Roman" w:hAnsi="Times New Roman" w:cs="Times New Roman"/>
                <w:b/>
                <w:sz w:val="24"/>
                <w:szCs w:val="24"/>
              </w:rPr>
            </w:pPr>
          </w:p>
        </w:tc>
        <w:tc>
          <w:tcPr>
            <w:tcW w:w="1251" w:type="pct"/>
          </w:tcPr>
          <w:p w14:paraId="1A1227A9" w14:textId="1A05B9B6" w:rsidR="00125E9F" w:rsidRPr="00433874" w:rsidRDefault="00125E9F" w:rsidP="008C7FEB">
            <w:pPr>
              <w:pStyle w:val="a4"/>
              <w:ind w:left="0"/>
              <w:jc w:val="center"/>
              <w:rPr>
                <w:rFonts w:ascii="Times New Roman" w:hAnsi="Times New Roman" w:cs="Times New Roman"/>
                <w:b/>
                <w:sz w:val="24"/>
                <w:szCs w:val="24"/>
              </w:rPr>
            </w:pPr>
          </w:p>
        </w:tc>
      </w:tr>
    </w:tbl>
    <w:p w14:paraId="6A34B1E4" w14:textId="77777777" w:rsidR="008C31B0" w:rsidRPr="00433874" w:rsidRDefault="008C31B0" w:rsidP="00A944EC">
      <w:pPr>
        <w:shd w:val="clear" w:color="auto" w:fill="FFFFFF"/>
        <w:spacing w:after="0" w:line="240" w:lineRule="auto"/>
        <w:ind w:firstLine="708"/>
        <w:jc w:val="both"/>
        <w:rPr>
          <w:rFonts w:ascii="Times New Roman" w:hAnsi="Times New Roman" w:cs="Times New Roman"/>
          <w:b/>
          <w:sz w:val="24"/>
          <w:szCs w:val="24"/>
        </w:rPr>
      </w:pPr>
    </w:p>
    <w:p w14:paraId="1669789E" w14:textId="3C462636"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744F187" w14:textId="77777777" w:rsidR="00A944EC" w:rsidRPr="00433874" w:rsidRDefault="00D72D24" w:rsidP="00A944EC">
      <w:pPr>
        <w:pStyle w:val="ad"/>
        <w:ind w:left="142"/>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515"/>
      <w:r w:rsidRPr="00433874">
        <w:rPr>
          <w:rFonts w:ascii="Times New Roman" w:hAnsi="Times New Roman" w:cs="Times New Roman"/>
          <w:b/>
          <w:bCs/>
          <w:sz w:val="24"/>
          <w:szCs w:val="24"/>
        </w:rPr>
        <w:t xml:space="preserve"> </w:t>
      </w:r>
    </w:p>
    <w:p w14:paraId="5AF2C7B8" w14:textId="77777777" w:rsidR="008303B2" w:rsidRPr="00433874" w:rsidRDefault="00D72D24" w:rsidP="00A944EC">
      <w:pPr>
        <w:pStyle w:val="ad"/>
        <w:ind w:left="142" w:firstLine="566"/>
        <w:jc w:val="both"/>
        <w:rPr>
          <w:rFonts w:ascii="Times New Roman" w:hAnsi="Times New Roman" w:cs="Times New Roman"/>
          <w:b/>
          <w:bCs/>
          <w:sz w:val="24"/>
          <w:szCs w:val="24"/>
        </w:rPr>
      </w:pPr>
      <w:r w:rsidRPr="00433874">
        <w:rPr>
          <w:rFonts w:ascii="Times New Roman" w:hAnsi="Times New Roman" w:cs="Times New Roman"/>
          <w:b/>
          <w:bCs/>
          <w:sz w:val="24"/>
          <w:szCs w:val="24"/>
        </w:rPr>
        <w:t>__________ </w:t>
      </w:r>
      <w:r w:rsidRPr="00433874">
        <w:rPr>
          <w:rFonts w:ascii="Times New Roman" w:hAnsi="Times New Roman" w:cs="Times New Roman"/>
          <w:sz w:val="24"/>
          <w:szCs w:val="24"/>
        </w:rPr>
        <w:t xml:space="preserve">— </w:t>
      </w:r>
      <w:r w:rsidR="000F10FD" w:rsidRPr="00433874">
        <w:rPr>
          <w:rFonts w:ascii="Times New Roman" w:hAnsi="Times New Roman" w:cs="Times New Roman"/>
          <w:sz w:val="24"/>
          <w:szCs w:val="24"/>
        </w:rPr>
        <w:t>инициативный человек, который не боится экономической ответственности, рисков и особым способом соединяет различные факторы производства так, чтобы в перспективе появился дополнительный доход. Являясь источником всех изменений в рыночной экономике, способен по-особому соединять факторы производства на инновационной, рисковой основе</w:t>
      </w:r>
      <w:r w:rsidRPr="00433874">
        <w:rPr>
          <w:rFonts w:ascii="Times New Roman" w:hAnsi="Times New Roman" w:cs="Times New Roman"/>
          <w:sz w:val="24"/>
          <w:szCs w:val="24"/>
        </w:rPr>
        <w:t>.</w:t>
      </w:r>
      <w:r w:rsidRPr="00433874">
        <w:rPr>
          <w:rFonts w:ascii="Times New Roman" w:hAnsi="Times New Roman" w:cs="Times New Roman"/>
          <w:b/>
          <w:bCs/>
          <w:sz w:val="24"/>
          <w:szCs w:val="24"/>
        </w:rPr>
        <w:t xml:space="preserve">  </w:t>
      </w:r>
    </w:p>
    <w:p w14:paraId="1A5E641B" w14:textId="77777777" w:rsidR="00A944EC" w:rsidRPr="00433874" w:rsidRDefault="00A944EC" w:rsidP="00A944EC">
      <w:pPr>
        <w:pStyle w:val="a4"/>
        <w:spacing w:after="0" w:line="240" w:lineRule="auto"/>
        <w:jc w:val="both"/>
        <w:rPr>
          <w:rFonts w:ascii="Times New Roman" w:hAnsi="Times New Roman" w:cs="Times New Roman"/>
          <w:sz w:val="24"/>
          <w:szCs w:val="24"/>
          <w:shd w:val="clear" w:color="auto" w:fill="FFFFFF"/>
        </w:rPr>
      </w:pPr>
    </w:p>
    <w:p w14:paraId="32332B6A" w14:textId="77777777" w:rsidR="00BD3548" w:rsidRPr="00433874" w:rsidRDefault="00D72D24" w:rsidP="00BD3548">
      <w:pPr>
        <w:shd w:val="clear" w:color="auto" w:fill="FFFFFF"/>
        <w:spacing w:after="0" w:line="240" w:lineRule="auto"/>
        <w:ind w:firstLine="708"/>
        <w:jc w:val="both"/>
        <w:rPr>
          <w:rFonts w:ascii="Times New Roman" w:hAnsi="Times New Roman" w:cs="Times New Roman"/>
          <w:b/>
          <w:sz w:val="24"/>
          <w:szCs w:val="24"/>
        </w:rPr>
      </w:pPr>
      <w:bookmarkStart w:id="1516" w:name="_Hlk162523190_1_2"/>
      <w:r w:rsidRPr="00433874">
        <w:rPr>
          <w:rFonts w:ascii="Times New Roman" w:hAnsi="Times New Roman" w:cs="Times New Roman"/>
          <w:b/>
          <w:sz w:val="24"/>
          <w:szCs w:val="24"/>
        </w:rPr>
        <w:t xml:space="preserve">6. </w:t>
      </w:r>
      <w:bookmarkEnd w:id="151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0153F8C" w14:textId="77777777" w:rsidR="00BD3548" w:rsidRPr="00433874" w:rsidRDefault="00D72D24" w:rsidP="00BD354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A33C6FB" w14:textId="77777777" w:rsidR="00BD3548" w:rsidRPr="00433874" w:rsidRDefault="00D72D24" w:rsidP="00BD3548">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lastRenderedPageBreak/>
        <w:t>Вид юридической ответственности, заключающийся в ограничении прав и свобод лиц, виновных в совершении преступления, предусмотренного Уголовным кодексом РФ – это ______________________</w:t>
      </w:r>
    </w:p>
    <w:p w14:paraId="64BB310E" w14:textId="77777777" w:rsidR="00A944EC" w:rsidRPr="00433874" w:rsidRDefault="00A944EC" w:rsidP="00BD3548">
      <w:pPr>
        <w:shd w:val="clear" w:color="auto" w:fill="FFFFFF"/>
        <w:spacing w:after="0" w:line="240" w:lineRule="auto"/>
        <w:ind w:firstLine="360"/>
        <w:jc w:val="both"/>
        <w:rPr>
          <w:rFonts w:ascii="Times New Roman" w:hAnsi="Times New Roman" w:cs="Times New Roman"/>
          <w:sz w:val="24"/>
          <w:szCs w:val="24"/>
        </w:rPr>
      </w:pPr>
    </w:p>
    <w:p w14:paraId="7C55DD38"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0514A635"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438F249" w14:textId="77777777" w:rsidR="004A0A9F"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Королев И.П. прежде чем открыть предприятие, написал основной документ предприятия, в котором прописал: деятельность предприятия, права и обязанности учредителей, условия выхода учредителей, процедуру избрания руководителя, права и обязанности руководителя. Все договорные обязательства предприятия будут заключаться на основе этого документа</w:t>
      </w:r>
      <w:r w:rsidR="00D83632" w:rsidRPr="00433874">
        <w:rPr>
          <w:rFonts w:ascii="Times New Roman" w:hAnsi="Times New Roman"/>
          <w:iCs/>
          <w:sz w:val="24"/>
          <w:szCs w:val="24"/>
          <w:shd w:val="clear" w:color="auto" w:fill="FFFFFF"/>
        </w:rPr>
        <w:t xml:space="preserve">. </w:t>
      </w:r>
      <w:r w:rsidRPr="00433874">
        <w:rPr>
          <w:rFonts w:ascii="Times New Roman" w:hAnsi="Times New Roman"/>
          <w:iCs/>
          <w:sz w:val="24"/>
          <w:szCs w:val="24"/>
          <w:shd w:val="clear" w:color="auto" w:fill="FFFFFF"/>
        </w:rPr>
        <w:t>Что за документ написал Королев И.П.</w:t>
      </w:r>
      <w:r w:rsidR="00D83632" w:rsidRPr="00433874">
        <w:rPr>
          <w:rFonts w:ascii="Times New Roman" w:hAnsi="Times New Roman"/>
          <w:iCs/>
          <w:sz w:val="24"/>
          <w:szCs w:val="24"/>
          <w:shd w:val="clear" w:color="auto" w:fill="FFFFFF"/>
        </w:rPr>
        <w:t>?</w:t>
      </w:r>
    </w:p>
    <w:p w14:paraId="5C9DB55A" w14:textId="77777777" w:rsidR="0075759C" w:rsidRPr="00433874" w:rsidRDefault="0075759C" w:rsidP="00A944EC">
      <w:pPr>
        <w:spacing w:after="0" w:line="240" w:lineRule="auto"/>
        <w:jc w:val="both"/>
        <w:rPr>
          <w:sz w:val="24"/>
          <w:szCs w:val="24"/>
        </w:rPr>
      </w:pPr>
    </w:p>
    <w:p w14:paraId="2943300A"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1196AA28"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C0A6EB0" w14:textId="77777777" w:rsidR="00D421FD" w:rsidRPr="00433874" w:rsidRDefault="00D72D24" w:rsidP="00D421FD">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Основная продукция промышленного предприятия должна составить за плановый год 520 млн. руб., стоимость работ промышленного характера на сторону – 55 млн. руб. В этом периоде намечено изготовить полуфабрикатов на 50 млн. руб., причем половина будет реализована на сторону. Объем незавершенного производства составит 3,8 млн. руб. Определить объем товарной продукции..  </w:t>
      </w:r>
    </w:p>
    <w:p w14:paraId="187ED13F" w14:textId="77777777" w:rsidR="00D421FD" w:rsidRPr="00433874" w:rsidRDefault="00D421FD" w:rsidP="00D421FD">
      <w:pPr>
        <w:spacing w:after="0" w:line="240" w:lineRule="auto"/>
        <w:ind w:firstLine="708"/>
        <w:jc w:val="both"/>
        <w:rPr>
          <w:rFonts w:ascii="Times New Roman" w:hAnsi="Times New Roman" w:cs="Times New Roman"/>
          <w:sz w:val="24"/>
          <w:szCs w:val="24"/>
          <w:shd w:val="clear" w:color="auto" w:fill="FFFFFF"/>
        </w:rPr>
      </w:pPr>
    </w:p>
    <w:p w14:paraId="44CC4E63" w14:textId="77777777" w:rsidR="00E93CFF" w:rsidRPr="00433874" w:rsidRDefault="00E93CFF">
      <w:pPr>
        <w:rPr>
          <w:rFonts w:ascii="Times New Roman" w:eastAsiaTheme="minorHAnsi" w:hAnsi="Times New Roman" w:cs="Times New Roman"/>
          <w:sz w:val="24"/>
          <w:lang w:eastAsia="en-US"/>
        </w:rPr>
      </w:pPr>
      <w:r w:rsidRPr="00433874">
        <w:rPr>
          <w:rFonts w:cs="Times New Roman"/>
        </w:rPr>
        <w:br w:type="page"/>
      </w:r>
    </w:p>
    <w:p w14:paraId="4E178178" w14:textId="6A75D07D"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81952" behindDoc="1" locked="0" layoutInCell="1" allowOverlap="1" wp14:anchorId="6883A2F4" wp14:editId="5AE0DC42">
            <wp:simplePos x="0" y="0"/>
            <wp:positionH relativeFrom="column">
              <wp:posOffset>-895985</wp:posOffset>
            </wp:positionH>
            <wp:positionV relativeFrom="paragraph">
              <wp:posOffset>-864562</wp:posOffset>
            </wp:positionV>
            <wp:extent cx="7604760" cy="10753725"/>
            <wp:effectExtent l="0" t="0" r="0" b="9525"/>
            <wp:wrapNone/>
            <wp:docPr id="121993307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07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CEC3AA"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71B3E6F6">
          <v:rect id="_x0000_s2135" style="position:absolute;left:0;text-align:left;margin-left:-36.2pt;margin-top:201.55pt;width:525.75pt;height:340.05pt;z-index:251713024;visibility:visible;mso-width-relative:margin;v-text-anchor:middle" strokecolor="white" strokeweight="2pt">
            <v:path arrowok="t"/>
            <v:textbox>
              <w:txbxContent>
                <w:p w14:paraId="7EAEC2A0" w14:textId="77777777" w:rsidR="0005605E" w:rsidRDefault="0005605E" w:rsidP="003E5511">
                  <w:pPr>
                    <w:jc w:val="center"/>
                    <w:rPr>
                      <w:b/>
                      <w:i/>
                      <w:color w:val="365F91" w:themeColor="accent1" w:themeShade="BF"/>
                      <w:sz w:val="56"/>
                      <w:szCs w:val="96"/>
                    </w:rPr>
                  </w:pPr>
                </w:p>
                <w:p w14:paraId="116D771A" w14:textId="6CE7F2EB"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F7EE767"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sidRPr="001A7DAC">
                    <w:rPr>
                      <w:b/>
                      <w:i/>
                      <w:color w:val="0070C0"/>
                      <w:sz w:val="56"/>
                      <w:szCs w:val="56"/>
                    </w:rPr>
                    <w:t>Экономический анализ права</w:t>
                  </w:r>
                  <w:r w:rsidRPr="00A626E8">
                    <w:rPr>
                      <w:b/>
                      <w:i/>
                      <w:color w:val="0070C0"/>
                      <w:sz w:val="56"/>
                      <w:szCs w:val="56"/>
                    </w:rPr>
                    <w:t>»</w:t>
                  </w:r>
                </w:p>
                <w:p w14:paraId="328034C8"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1DB05013">
          <v:rect id="_x0000_s2136" style="position:absolute;left:0;text-align:left;margin-left:-26.65pt;margin-top:371.45pt;width:525.75pt;height:126.75pt;z-index:251712000;visibility:visible;mso-width-relative:margin;v-text-anchor:middle" strokecolor="white" strokeweight="2pt">
            <v:path arrowok="t"/>
            <v:textbox>
              <w:txbxContent>
                <w:p w14:paraId="6E3D33ED"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75354040"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68"/>
          <w:headerReference w:type="default" r:id="rId269"/>
          <w:footerReference w:type="even" r:id="rId270"/>
          <w:footerReference w:type="default" r:id="rId271"/>
          <w:pgSz w:w="11906" w:h="16838" w:code="9"/>
          <w:pgMar w:top="1134" w:right="851" w:bottom="1418" w:left="1418" w:header="709" w:footer="709" w:gutter="0"/>
          <w:cols w:space="708"/>
          <w:titlePg/>
          <w:docGrid w:linePitch="360"/>
        </w:sectPr>
      </w:pPr>
    </w:p>
    <w:tbl>
      <w:tblPr>
        <w:tblW w:w="0" w:type="auto"/>
        <w:tblCellMar>
          <w:left w:w="0" w:type="dxa"/>
          <w:right w:w="0" w:type="dxa"/>
        </w:tblCellMar>
        <w:tblLook w:val="04A0" w:firstRow="1" w:lastRow="0" w:firstColumn="1" w:lastColumn="0" w:noHBand="0" w:noVBand="1"/>
      </w:tblPr>
      <w:tblGrid>
        <w:gridCol w:w="9423"/>
      </w:tblGrid>
      <w:tr w:rsidR="00855332" w:rsidRPr="00433874" w14:paraId="769898CF" w14:textId="77777777" w:rsidTr="005F672B">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C3030F" w14:textId="77777777" w:rsidR="005F672B" w:rsidRPr="00433874" w:rsidRDefault="00D72D24" w:rsidP="005F672B">
            <w:pPr>
              <w:pStyle w:val="af3"/>
              <w:widowControl w:val="0"/>
              <w:spacing w:after="0" w:line="240" w:lineRule="auto"/>
              <w:ind w:left="0"/>
              <w:rPr>
                <w:rFonts w:ascii="Times New Roman" w:hAnsi="Times New Roman" w:cs="Times New Roman"/>
                <w:b/>
                <w:bCs/>
                <w:sz w:val="20"/>
                <w:szCs w:val="20"/>
                <w:lang w:eastAsia="en-US"/>
              </w:rPr>
            </w:pPr>
            <w:r w:rsidRPr="00433874">
              <w:rPr>
                <w:rStyle w:val="FontStyle36"/>
                <w:b/>
                <w:bCs/>
                <w:sz w:val="20"/>
                <w:szCs w:val="20"/>
              </w:rPr>
              <w:lastRenderedPageBreak/>
              <w:t xml:space="preserve">УК-10 </w:t>
            </w:r>
            <w:r w:rsidRPr="00433874">
              <w:rPr>
                <w:rFonts w:ascii="Times New Roman" w:hAnsi="Times New Roman" w:cs="Times New Roman"/>
                <w:b/>
                <w:bCs/>
                <w:sz w:val="20"/>
                <w:szCs w:val="20"/>
              </w:rPr>
              <w:t>Способен принимать обоснованные экономические решения в различных областях жизнедеятельности</w:t>
            </w:r>
          </w:p>
          <w:p w14:paraId="16593024" w14:textId="77777777" w:rsidR="005F672B" w:rsidRPr="00433874" w:rsidRDefault="005F672B" w:rsidP="005F0E45">
            <w:pPr>
              <w:spacing w:after="0" w:line="240" w:lineRule="auto"/>
              <w:jc w:val="center"/>
              <w:rPr>
                <w:rFonts w:ascii="Times New Roman" w:hAnsi="Times New Roman" w:cs="Times New Roman"/>
                <w:b/>
                <w:bCs/>
                <w:color w:val="000000"/>
                <w:sz w:val="20"/>
                <w:szCs w:val="20"/>
              </w:rPr>
            </w:pPr>
          </w:p>
        </w:tc>
      </w:tr>
      <w:tr w:rsidR="00855332" w:rsidRPr="00433874" w14:paraId="320A5CB7" w14:textId="77777777" w:rsidTr="005F672B">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B4531" w14:textId="77777777" w:rsidR="005F672B" w:rsidRPr="00433874" w:rsidRDefault="00D72D24" w:rsidP="005F672B">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433874" w14:paraId="0729E598"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93B23E"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Знать: основные законы и закономерностей функционирования экономики</w:t>
            </w:r>
          </w:p>
        </w:tc>
      </w:tr>
      <w:tr w:rsidR="00855332" w:rsidRPr="00433874" w14:paraId="24A97700"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9AF5D"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 xml:space="preserve">Уметь: анализировать экономические процессы и явления </w:t>
            </w:r>
          </w:p>
        </w:tc>
      </w:tr>
      <w:tr w:rsidR="00855332" w:rsidRPr="00433874" w14:paraId="0464DFE3" w14:textId="77777777" w:rsidTr="00BF6470">
        <w:trPr>
          <w:trHeight w:hRule="exact" w:val="52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470A5A"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Владеть: методами социально-экономического анализа, необходимыми для решения профессиональных задач</w:t>
            </w:r>
          </w:p>
        </w:tc>
      </w:tr>
      <w:tr w:rsidR="00855332" w:rsidRPr="00433874" w14:paraId="3751BF6A"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EDBBFE" w14:textId="77777777" w:rsidR="005F672B" w:rsidRPr="00433874" w:rsidRDefault="00D72D24" w:rsidP="005F672B">
            <w:pPr>
              <w:spacing w:after="0" w:line="240" w:lineRule="auto"/>
              <w:rPr>
                <w:rFonts w:ascii="Times New Roman" w:hAnsi="Times New Roman" w:cs="Times New Roman"/>
                <w:bCs/>
                <w:sz w:val="20"/>
                <w:szCs w:val="20"/>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основных законов и закономерностей функционирования экономики</w:t>
            </w:r>
          </w:p>
        </w:tc>
      </w:tr>
      <w:tr w:rsidR="00855332" w:rsidRPr="00433874" w14:paraId="7FAD8D24" w14:textId="77777777" w:rsidTr="005F672B">
        <w:trPr>
          <w:trHeight w:hRule="exact" w:val="6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290B91" w14:textId="77777777" w:rsidR="005F672B" w:rsidRPr="00433874" w:rsidRDefault="00D72D24" w:rsidP="005F672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4120AAE2" w14:textId="77777777" w:rsidTr="005F672B">
        <w:trPr>
          <w:trHeight w:hRule="exact" w:val="4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CAB9E"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Знать: базовые экономические понятия и категории в сфере профессиональной деятельности, порядок ее организации и ведения</w:t>
            </w:r>
          </w:p>
        </w:tc>
      </w:tr>
      <w:tr w:rsidR="00855332" w:rsidRPr="00433874" w14:paraId="00C2C0FE" w14:textId="77777777" w:rsidTr="00BF6470">
        <w:trPr>
          <w:trHeight w:hRule="exact" w:val="53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487BD1"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Уметь: систематизировать и обобщать информацию с целью оптимального   выбора формы и вида профессиональной деятельности</w:t>
            </w:r>
          </w:p>
        </w:tc>
      </w:tr>
      <w:tr w:rsidR="00855332" w:rsidRPr="00433874" w14:paraId="27F2BA61"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728F5D"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Владеть: практическими навыками экономического обоснования в решении профессиональных задач</w:t>
            </w:r>
          </w:p>
        </w:tc>
      </w:tr>
      <w:tr w:rsidR="00855332" w:rsidRPr="00433874" w14:paraId="598429FE" w14:textId="77777777" w:rsidTr="005F672B">
        <w:trPr>
          <w:trHeight w:hRule="exact" w:val="43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E4E724" w14:textId="77777777" w:rsidR="005F672B" w:rsidRPr="00433874" w:rsidRDefault="00D72D24" w:rsidP="005F672B">
            <w:pPr>
              <w:spacing w:after="0" w:line="240" w:lineRule="auto"/>
              <w:rPr>
                <w:rFonts w:ascii="Times New Roman" w:hAnsi="Times New Roman" w:cs="Times New Roman"/>
                <w:bCs/>
                <w:sz w:val="20"/>
                <w:szCs w:val="20"/>
                <w:lang w:eastAsia="en-US"/>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lang w:eastAsia="en-US"/>
              </w:rPr>
              <w:t>базовых экономических понятий и категорий в сфере профессиональной деятельности</w:t>
            </w:r>
          </w:p>
        </w:tc>
      </w:tr>
      <w:tr w:rsidR="00855332" w:rsidRPr="00433874" w14:paraId="7D275F46" w14:textId="77777777" w:rsidTr="005F672B">
        <w:trPr>
          <w:trHeight w:hRule="exact" w:val="10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4BCDEA" w14:textId="77777777" w:rsidR="005F672B" w:rsidRPr="00433874" w:rsidRDefault="00D72D24" w:rsidP="005F672B">
            <w:pPr>
              <w:spacing w:after="0" w:line="240" w:lineRule="auto"/>
              <w:rPr>
                <w:rFonts w:ascii="Times New Roman" w:hAnsi="Times New Roman" w:cs="Times New Roman"/>
                <w:b/>
                <w:bCs/>
                <w:sz w:val="20"/>
                <w:szCs w:val="20"/>
              </w:rPr>
            </w:pPr>
            <w:r w:rsidRPr="00433874">
              <w:rPr>
                <w:rFonts w:ascii="Times New Roman" w:hAnsi="Times New Roman" w:cs="Times New Roman"/>
                <w:b/>
                <w:bCs/>
                <w:sz w:val="20"/>
                <w:szCs w:val="20"/>
              </w:rPr>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w:t>
            </w:r>
          </w:p>
        </w:tc>
      </w:tr>
      <w:tr w:rsidR="00855332" w:rsidRPr="00433874" w14:paraId="2398EC00" w14:textId="77777777" w:rsidTr="005F672B">
        <w:trPr>
          <w:trHeight w:hRule="exact" w:val="58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EF564" w14:textId="77777777" w:rsidR="005F672B" w:rsidRPr="00433874" w:rsidRDefault="00D72D24" w:rsidP="005F672B">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 экономического характера</w:t>
            </w:r>
          </w:p>
        </w:tc>
      </w:tr>
      <w:tr w:rsidR="00855332" w:rsidRPr="00433874" w14:paraId="403C3A3D"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A27A57"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Знать: основы и причины возникновения кризисных ситуаций в экономике</w:t>
            </w:r>
          </w:p>
        </w:tc>
      </w:tr>
      <w:tr w:rsidR="00855332" w:rsidRPr="00433874" w14:paraId="64382662"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31FCF"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Уметь: анализировать риски правового и экономического характера</w:t>
            </w:r>
          </w:p>
        </w:tc>
      </w:tr>
      <w:tr w:rsidR="00855332" w:rsidRPr="00433874" w14:paraId="0A72A663" w14:textId="77777777" w:rsidTr="005F672B">
        <w:trPr>
          <w:trHeight w:hRule="exact" w:val="49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563CD"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Владеть: навыками профессиональной деятельности с учетом</w:t>
            </w:r>
            <w:r w:rsidRPr="00433874">
              <w:rPr>
                <w:rStyle w:val="FontStyle29"/>
                <w:b w:val="0"/>
                <w:sz w:val="20"/>
                <w:szCs w:val="20"/>
              </w:rPr>
              <w:t xml:space="preserve"> кризисных ситуаций в экономике,</w:t>
            </w:r>
            <w:r w:rsidRPr="00433874">
              <w:rPr>
                <w:rStyle w:val="FontStyle29"/>
                <w:sz w:val="20"/>
                <w:szCs w:val="20"/>
              </w:rPr>
              <w:t xml:space="preserve"> </w:t>
            </w:r>
            <w:r w:rsidRPr="00433874">
              <w:rPr>
                <w:rStyle w:val="FontStyle29"/>
                <w:b w:val="0"/>
                <w:sz w:val="20"/>
                <w:szCs w:val="20"/>
              </w:rPr>
              <w:t>вызываемых рисками правового и экономического характера.</w:t>
            </w:r>
          </w:p>
        </w:tc>
      </w:tr>
      <w:tr w:rsidR="00855332" w:rsidRPr="00433874" w14:paraId="3E8AEA44"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5E18E" w14:textId="77777777" w:rsidR="005F672B" w:rsidRPr="00433874" w:rsidRDefault="00D72D24" w:rsidP="005F672B">
            <w:pPr>
              <w:spacing w:after="0" w:line="240" w:lineRule="auto"/>
              <w:rPr>
                <w:rFonts w:ascii="Times New Roman" w:hAnsi="Times New Roman" w:cs="Times New Roman"/>
                <w:bCs/>
                <w:sz w:val="20"/>
                <w:szCs w:val="20"/>
                <w:lang w:eastAsia="en-US"/>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lang w:eastAsia="en-US"/>
              </w:rPr>
              <w:t>основных причин возникновения кризисных ситуаций в экономике</w:t>
            </w:r>
          </w:p>
        </w:tc>
      </w:tr>
      <w:tr w:rsidR="00855332" w:rsidRPr="00433874" w14:paraId="1ADEE40E" w14:textId="77777777" w:rsidTr="005F672B">
        <w:trPr>
          <w:trHeight w:hRule="exact" w:val="5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9F8E8" w14:textId="77777777" w:rsidR="005F672B" w:rsidRPr="00433874" w:rsidRDefault="00D72D24" w:rsidP="005F672B">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65E2FD30" w14:textId="77777777" w:rsidTr="00BF6470">
        <w:trPr>
          <w:trHeight w:hRule="exact" w:val="4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DFA5A7"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Знать: нормативные правовые акты, регулирующие общественные отношения на рынке товаров, работ, услуг</w:t>
            </w:r>
          </w:p>
        </w:tc>
      </w:tr>
      <w:tr w:rsidR="00855332" w:rsidRPr="00433874" w14:paraId="45F6EBF1"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80EA7"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Уметь: анализировать нормативные правовые акты и закономерности развития предпринимательства</w:t>
            </w:r>
          </w:p>
        </w:tc>
      </w:tr>
      <w:tr w:rsidR="00855332" w:rsidRPr="00433874" w14:paraId="50EFC05C" w14:textId="77777777"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C65D23"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Владеть: способностью применять нормативно-правовую документацию</w:t>
            </w:r>
          </w:p>
        </w:tc>
      </w:tr>
      <w:tr w:rsidR="00855332" w:rsidRPr="00433874" w14:paraId="36CB3DCE" w14:textId="77777777" w:rsidTr="005F672B">
        <w:trPr>
          <w:trHeight w:hRule="exact" w:val="48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B36F8D" w14:textId="77777777" w:rsidR="005F672B" w:rsidRPr="00433874" w:rsidRDefault="00D72D24" w:rsidP="005F672B">
            <w:pPr>
              <w:spacing w:after="0" w:line="240" w:lineRule="auto"/>
              <w:rPr>
                <w:rFonts w:ascii="Times New Roman" w:hAnsi="Times New Roman" w:cs="Times New Roman"/>
                <w:bCs/>
                <w:sz w:val="20"/>
                <w:szCs w:val="20"/>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rPr>
              <w:t>нормативно правовых актов, регулирующих общественные отношения на рынке товаров, работ</w:t>
            </w:r>
          </w:p>
        </w:tc>
      </w:tr>
    </w:tbl>
    <w:p w14:paraId="6CEF1544" w14:textId="77777777" w:rsidR="00E93CFF" w:rsidRPr="00433874" w:rsidRDefault="00E93CFF" w:rsidP="00C9732F">
      <w:pPr>
        <w:pStyle w:val="a4"/>
        <w:spacing w:after="0" w:line="240" w:lineRule="auto"/>
        <w:ind w:left="502"/>
        <w:jc w:val="center"/>
        <w:rPr>
          <w:rFonts w:ascii="Times New Roman" w:hAnsi="Times New Roman"/>
          <w:b/>
          <w:bCs/>
          <w:i/>
          <w:sz w:val="24"/>
          <w:szCs w:val="24"/>
        </w:rPr>
      </w:pPr>
    </w:p>
    <w:p w14:paraId="371C9F53" w14:textId="71ABF551"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60190D11"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5DDFB031" w14:textId="77777777" w:rsidTr="005F0E45">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171DD1" w14:textId="77777777" w:rsidR="005F672B" w:rsidRPr="00433874" w:rsidRDefault="00D72D24" w:rsidP="005F0E45">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433874" w14:paraId="1E62F370"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773CC3"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Знать: основные законы и закономерностей функционирования экономики</w:t>
            </w:r>
          </w:p>
        </w:tc>
      </w:tr>
      <w:tr w:rsidR="00855332" w:rsidRPr="00433874" w14:paraId="0BDE6D35"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21C70F"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 xml:space="preserve">Уметь: анализировать экономические процессы и явления </w:t>
            </w:r>
          </w:p>
        </w:tc>
      </w:tr>
      <w:tr w:rsidR="00855332" w:rsidRPr="00433874" w14:paraId="5F6D25F6" w14:textId="77777777" w:rsidTr="00BF6470">
        <w:trPr>
          <w:trHeight w:hRule="exact" w:val="4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104D2A"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Владеть: методами социально-экономического анализа, необходимыми для решения профессиональных задач</w:t>
            </w:r>
          </w:p>
        </w:tc>
      </w:tr>
      <w:tr w:rsidR="00855332" w:rsidRPr="00433874" w14:paraId="7E421205"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6492C" w14:textId="77777777" w:rsidR="005F672B" w:rsidRPr="00433874" w:rsidRDefault="00D72D24" w:rsidP="005F0E45">
            <w:pPr>
              <w:spacing w:after="0" w:line="240" w:lineRule="auto"/>
              <w:rPr>
                <w:rFonts w:ascii="Times New Roman" w:hAnsi="Times New Roman" w:cs="Times New Roman"/>
                <w:bCs/>
                <w:sz w:val="20"/>
                <w:szCs w:val="20"/>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знание  основных законов и закономерностей функционирования экономики</w:t>
            </w:r>
          </w:p>
        </w:tc>
      </w:tr>
    </w:tbl>
    <w:p w14:paraId="47BA3F87"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4F2405AB"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FA52FA" w14:textId="77777777" w:rsidR="009A1283" w:rsidRPr="00433874" w:rsidRDefault="00D72D24" w:rsidP="009A1283">
      <w:pPr>
        <w:pStyle w:val="ad"/>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54E2334" w14:textId="77777777" w:rsidR="002615F7" w:rsidRPr="00433874" w:rsidRDefault="00D72D24">
      <w:pPr>
        <w:pStyle w:val="ad"/>
        <w:numPr>
          <w:ilvl w:val="0"/>
          <w:numId w:val="396"/>
        </w:numPr>
        <w:rPr>
          <w:rFonts w:ascii="Times New Roman" w:hAnsi="Times New Roman"/>
          <w:b/>
          <w:sz w:val="24"/>
          <w:szCs w:val="24"/>
        </w:rPr>
      </w:pPr>
      <w:r w:rsidRPr="00433874">
        <w:rPr>
          <w:rFonts w:ascii="Times New Roman" w:hAnsi="Times New Roman"/>
          <w:b/>
          <w:sz w:val="24"/>
          <w:szCs w:val="24"/>
        </w:rPr>
        <w:t>Гражданин вправе заниматься предпринимательской деятельностью…</w:t>
      </w:r>
    </w:p>
    <w:p w14:paraId="41A94853" w14:textId="77777777" w:rsidR="002615F7" w:rsidRPr="00433874" w:rsidRDefault="00D72D24">
      <w:pPr>
        <w:pStyle w:val="ad"/>
        <w:numPr>
          <w:ilvl w:val="0"/>
          <w:numId w:val="397"/>
        </w:numPr>
        <w:rPr>
          <w:rFonts w:ascii="Times New Roman" w:hAnsi="Times New Roman" w:cs="Times New Roman"/>
          <w:sz w:val="24"/>
          <w:szCs w:val="24"/>
        </w:rPr>
      </w:pPr>
      <w:r w:rsidRPr="00433874">
        <w:rPr>
          <w:rFonts w:ascii="Times New Roman" w:hAnsi="Times New Roman" w:cs="Times New Roman"/>
          <w:sz w:val="24"/>
          <w:szCs w:val="24"/>
        </w:rPr>
        <w:lastRenderedPageBreak/>
        <w:t>с момента государственной регистрации договора покупки офисного помещения</w:t>
      </w:r>
    </w:p>
    <w:p w14:paraId="1648681B" w14:textId="77777777" w:rsidR="002615F7" w:rsidRPr="00433874" w:rsidRDefault="00D72D24">
      <w:pPr>
        <w:pStyle w:val="ad"/>
        <w:numPr>
          <w:ilvl w:val="0"/>
          <w:numId w:val="397"/>
        </w:numPr>
        <w:rPr>
          <w:rFonts w:ascii="Times New Roman" w:hAnsi="Times New Roman" w:cs="Times New Roman"/>
          <w:sz w:val="24"/>
          <w:szCs w:val="24"/>
        </w:rPr>
      </w:pPr>
      <w:r w:rsidRPr="00433874">
        <w:rPr>
          <w:rFonts w:ascii="Times New Roman" w:hAnsi="Times New Roman" w:cs="Times New Roman"/>
          <w:sz w:val="24"/>
          <w:szCs w:val="24"/>
        </w:rPr>
        <w:t>с момента сдачи экзамена по предпринимательскому праву</w:t>
      </w:r>
    </w:p>
    <w:p w14:paraId="72CE8003" w14:textId="77777777" w:rsidR="002615F7" w:rsidRPr="00433874" w:rsidRDefault="00D72D24">
      <w:pPr>
        <w:pStyle w:val="ad"/>
        <w:numPr>
          <w:ilvl w:val="0"/>
          <w:numId w:val="397"/>
        </w:numPr>
        <w:rPr>
          <w:rFonts w:ascii="Times New Roman" w:hAnsi="Times New Roman" w:cs="Times New Roman"/>
          <w:sz w:val="24"/>
          <w:szCs w:val="24"/>
        </w:rPr>
      </w:pPr>
      <w:r w:rsidRPr="00433874">
        <w:rPr>
          <w:rFonts w:ascii="Times New Roman" w:hAnsi="Times New Roman" w:cs="Times New Roman"/>
          <w:bCs/>
          <w:sz w:val="24"/>
          <w:szCs w:val="24"/>
        </w:rPr>
        <w:t>с момента государственной регистрации в качестве индивидуального предпринимателя</w:t>
      </w:r>
    </w:p>
    <w:p w14:paraId="7711F9BC" w14:textId="77777777" w:rsidR="002615F7" w:rsidRPr="00433874" w:rsidRDefault="00D72D24">
      <w:pPr>
        <w:pStyle w:val="ad"/>
        <w:numPr>
          <w:ilvl w:val="0"/>
          <w:numId w:val="397"/>
        </w:numPr>
        <w:rPr>
          <w:rFonts w:ascii="Times New Roman" w:hAnsi="Times New Roman" w:cs="Times New Roman"/>
          <w:sz w:val="24"/>
          <w:szCs w:val="24"/>
        </w:rPr>
      </w:pPr>
      <w:r w:rsidRPr="00433874">
        <w:rPr>
          <w:rFonts w:ascii="Times New Roman" w:hAnsi="Times New Roman" w:cs="Times New Roman"/>
          <w:sz w:val="24"/>
          <w:szCs w:val="24"/>
        </w:rPr>
        <w:t>с момента написания бизнес-плана</w:t>
      </w:r>
    </w:p>
    <w:p w14:paraId="1B2A644E" w14:textId="77777777" w:rsidR="00CD26AE" w:rsidRPr="00433874" w:rsidRDefault="00CD26AE" w:rsidP="00CD26AE">
      <w:pPr>
        <w:pStyle w:val="ad"/>
        <w:rPr>
          <w:rFonts w:ascii="Times New Roman" w:hAnsi="Times New Roman" w:cs="Times New Roman"/>
          <w:sz w:val="24"/>
          <w:szCs w:val="24"/>
        </w:rPr>
      </w:pPr>
    </w:p>
    <w:p w14:paraId="4456CF44" w14:textId="77777777" w:rsidR="00D2325E" w:rsidRPr="00433874" w:rsidRDefault="00D72D24" w:rsidP="00D2325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5A2FC1" w14:textId="77777777" w:rsidR="009A1283" w:rsidRPr="00433874" w:rsidRDefault="00D72D24" w:rsidP="009A1283">
      <w:pPr>
        <w:pStyle w:val="ad"/>
        <w:ind w:left="643"/>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E6E6F8" w14:textId="77777777" w:rsidR="00D2325E" w:rsidRPr="00433874" w:rsidRDefault="00D72D24" w:rsidP="00D2325E">
      <w:pPr>
        <w:pStyle w:val="ad"/>
        <w:rPr>
          <w:rFonts w:ascii="Times New Roman" w:hAnsi="Times New Roman"/>
          <w:b/>
          <w:sz w:val="24"/>
          <w:szCs w:val="24"/>
        </w:rPr>
      </w:pPr>
      <w:r w:rsidRPr="00433874">
        <w:rPr>
          <w:rFonts w:ascii="Times New Roman" w:hAnsi="Times New Roman" w:cs="Times New Roman"/>
          <w:b/>
          <w:sz w:val="24"/>
          <w:szCs w:val="24"/>
        </w:rPr>
        <w:t xml:space="preserve">2. </w:t>
      </w:r>
      <w:r w:rsidRPr="00433874">
        <w:rPr>
          <w:rFonts w:ascii="Times New Roman" w:hAnsi="Times New Roman"/>
          <w:b/>
          <w:sz w:val="24"/>
          <w:szCs w:val="24"/>
        </w:rPr>
        <w:t>Коммерческими организациями признаются…</w:t>
      </w:r>
    </w:p>
    <w:p w14:paraId="34376221" w14:textId="77777777" w:rsidR="00D2325E" w:rsidRPr="00433874" w:rsidRDefault="00D72D24">
      <w:pPr>
        <w:pStyle w:val="ad"/>
        <w:numPr>
          <w:ilvl w:val="0"/>
          <w:numId w:val="398"/>
        </w:numPr>
        <w:rPr>
          <w:rFonts w:ascii="Times New Roman" w:hAnsi="Times New Roman" w:cs="Times New Roman"/>
          <w:sz w:val="24"/>
          <w:szCs w:val="24"/>
        </w:rPr>
      </w:pPr>
      <w:r w:rsidRPr="00433874">
        <w:rPr>
          <w:rFonts w:ascii="Times New Roman" w:hAnsi="Times New Roman" w:cs="Times New Roman"/>
          <w:sz w:val="24"/>
          <w:szCs w:val="24"/>
        </w:rPr>
        <w:t>акционерные общества и организации, не имеющие извлечение прибыли в качестве основной цели своей деятельности</w:t>
      </w:r>
    </w:p>
    <w:p w14:paraId="4BBC6201" w14:textId="77777777" w:rsidR="00D2325E" w:rsidRPr="00433874" w:rsidRDefault="00D72D24">
      <w:pPr>
        <w:pStyle w:val="ad"/>
        <w:numPr>
          <w:ilvl w:val="0"/>
          <w:numId w:val="398"/>
        </w:numPr>
        <w:rPr>
          <w:rFonts w:ascii="Times New Roman" w:hAnsi="Times New Roman" w:cs="Times New Roman"/>
          <w:sz w:val="24"/>
          <w:szCs w:val="24"/>
        </w:rPr>
      </w:pPr>
      <w:r w:rsidRPr="00433874">
        <w:rPr>
          <w:rFonts w:ascii="Times New Roman" w:hAnsi="Times New Roman" w:cs="Times New Roman"/>
          <w:sz w:val="24"/>
          <w:szCs w:val="24"/>
        </w:rPr>
        <w:t>общества с ограниченной ответственностью и другие организации, преследующие извлечение прибыли в качестве основной цели своей деятельности</w:t>
      </w:r>
    </w:p>
    <w:p w14:paraId="1508AE49" w14:textId="77777777" w:rsidR="00D2325E" w:rsidRPr="00433874" w:rsidRDefault="00D72D24">
      <w:pPr>
        <w:pStyle w:val="ad"/>
        <w:numPr>
          <w:ilvl w:val="0"/>
          <w:numId w:val="398"/>
        </w:numPr>
        <w:rPr>
          <w:rFonts w:ascii="Times New Roman" w:hAnsi="Times New Roman" w:cs="Times New Roman"/>
          <w:sz w:val="24"/>
          <w:szCs w:val="24"/>
        </w:rPr>
      </w:pPr>
      <w:r w:rsidRPr="00433874">
        <w:rPr>
          <w:rFonts w:ascii="Times New Roman" w:hAnsi="Times New Roman" w:cs="Times New Roman"/>
          <w:sz w:val="24"/>
          <w:szCs w:val="24"/>
        </w:rPr>
        <w:t>индивидуальные предприниматели</w:t>
      </w:r>
    </w:p>
    <w:p w14:paraId="0912EBE8" w14:textId="77777777" w:rsidR="00D2325E" w:rsidRPr="00433874" w:rsidRDefault="00D72D24">
      <w:pPr>
        <w:pStyle w:val="ad"/>
        <w:numPr>
          <w:ilvl w:val="0"/>
          <w:numId w:val="398"/>
        </w:numPr>
        <w:rPr>
          <w:rFonts w:ascii="Times New Roman" w:hAnsi="Times New Roman" w:cs="Times New Roman"/>
          <w:sz w:val="24"/>
          <w:szCs w:val="24"/>
        </w:rPr>
      </w:pPr>
      <w:r w:rsidRPr="00433874">
        <w:rPr>
          <w:rFonts w:ascii="Times New Roman" w:hAnsi="Times New Roman" w:cs="Times New Roman"/>
          <w:bCs/>
          <w:sz w:val="24"/>
          <w:szCs w:val="24"/>
        </w:rPr>
        <w:t>хозяйственные общества и товарищества</w:t>
      </w:r>
    </w:p>
    <w:p w14:paraId="7490D4F4" w14:textId="77777777" w:rsidR="00CD26AE" w:rsidRPr="00433874" w:rsidRDefault="00CD26AE" w:rsidP="00CD26AE">
      <w:pPr>
        <w:pStyle w:val="ad"/>
        <w:jc w:val="both"/>
        <w:rPr>
          <w:rFonts w:ascii="Times New Roman" w:hAnsi="Times New Roman" w:cs="Times New Roman"/>
          <w:b/>
          <w:sz w:val="24"/>
          <w:szCs w:val="24"/>
        </w:rPr>
      </w:pPr>
    </w:p>
    <w:p w14:paraId="7346960A" w14:textId="77777777" w:rsidR="009A1283" w:rsidRPr="00433874" w:rsidRDefault="00D72D24" w:rsidP="009A128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F6F225" w14:textId="77777777" w:rsidR="009A1283" w:rsidRPr="00433874" w:rsidRDefault="00D72D24" w:rsidP="009A1283">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DB460AB" w14:textId="77777777" w:rsidR="001161E8" w:rsidRPr="00433874" w:rsidRDefault="00D72D24" w:rsidP="001161E8">
      <w:pPr>
        <w:pStyle w:val="ad"/>
        <w:rPr>
          <w:rFonts w:ascii="Times New Roman" w:hAnsi="Times New Roman"/>
          <w:b/>
          <w:sz w:val="24"/>
          <w:szCs w:val="24"/>
        </w:rPr>
      </w:pPr>
      <w:r w:rsidRPr="00433874">
        <w:rPr>
          <w:rFonts w:ascii="Times New Roman" w:hAnsi="Times New Roman" w:cs="Times New Roman"/>
          <w:b/>
          <w:sz w:val="24"/>
          <w:szCs w:val="24"/>
        </w:rPr>
        <w:t xml:space="preserve">3. </w:t>
      </w:r>
      <w:r w:rsidRPr="00433874">
        <w:rPr>
          <w:rFonts w:ascii="Times New Roman" w:hAnsi="Times New Roman"/>
          <w:b/>
          <w:sz w:val="24"/>
          <w:szCs w:val="24"/>
        </w:rPr>
        <w:t>Субъектами малого предпринимательства признаются физические лица…</w:t>
      </w:r>
    </w:p>
    <w:p w14:paraId="2BED30E7" w14:textId="77777777" w:rsidR="001161E8" w:rsidRPr="00433874" w:rsidRDefault="00D72D24">
      <w:pPr>
        <w:pStyle w:val="ad"/>
        <w:numPr>
          <w:ilvl w:val="0"/>
          <w:numId w:val="399"/>
        </w:numPr>
        <w:rPr>
          <w:rFonts w:ascii="Times New Roman" w:hAnsi="Times New Roman" w:cs="Times New Roman"/>
          <w:sz w:val="24"/>
          <w:szCs w:val="24"/>
        </w:rPr>
      </w:pPr>
      <w:r w:rsidRPr="00433874">
        <w:rPr>
          <w:rFonts w:ascii="Times New Roman" w:hAnsi="Times New Roman" w:cs="Times New Roman"/>
          <w:sz w:val="24"/>
          <w:szCs w:val="24"/>
        </w:rPr>
        <w:t>достигшие 18-летнего возраста</w:t>
      </w:r>
    </w:p>
    <w:p w14:paraId="4579CAE9" w14:textId="77777777" w:rsidR="001161E8" w:rsidRPr="00433874" w:rsidRDefault="00D72D24">
      <w:pPr>
        <w:pStyle w:val="ad"/>
        <w:numPr>
          <w:ilvl w:val="0"/>
          <w:numId w:val="399"/>
        </w:numPr>
        <w:rPr>
          <w:rFonts w:ascii="Times New Roman" w:hAnsi="Times New Roman" w:cs="Times New Roman"/>
          <w:sz w:val="24"/>
          <w:szCs w:val="24"/>
        </w:rPr>
      </w:pPr>
      <w:r w:rsidRPr="00433874">
        <w:rPr>
          <w:rFonts w:ascii="Times New Roman" w:hAnsi="Times New Roman" w:cs="Times New Roman"/>
          <w:sz w:val="24"/>
          <w:szCs w:val="24"/>
        </w:rPr>
        <w:t>занимающиеся предпринимательской деятельностью без образования юридического липа</w:t>
      </w:r>
    </w:p>
    <w:p w14:paraId="6C6A20F0" w14:textId="77777777" w:rsidR="001161E8" w:rsidRPr="00433874" w:rsidRDefault="00D72D24">
      <w:pPr>
        <w:pStyle w:val="ad"/>
        <w:numPr>
          <w:ilvl w:val="0"/>
          <w:numId w:val="399"/>
        </w:numPr>
        <w:rPr>
          <w:rFonts w:ascii="Times New Roman" w:hAnsi="Times New Roman" w:cs="Times New Roman"/>
          <w:sz w:val="24"/>
          <w:szCs w:val="24"/>
        </w:rPr>
      </w:pPr>
      <w:r w:rsidRPr="00433874">
        <w:rPr>
          <w:rFonts w:ascii="Times New Roman" w:hAnsi="Times New Roman" w:cs="Times New Roman"/>
          <w:sz w:val="24"/>
          <w:szCs w:val="24"/>
        </w:rPr>
        <w:t>работающие в производственных кооперативах</w:t>
      </w:r>
    </w:p>
    <w:p w14:paraId="3E7E7E4A" w14:textId="77777777" w:rsidR="001161E8" w:rsidRPr="00433874" w:rsidRDefault="00D72D24">
      <w:pPr>
        <w:pStyle w:val="ad"/>
        <w:numPr>
          <w:ilvl w:val="0"/>
          <w:numId w:val="399"/>
        </w:numPr>
        <w:rPr>
          <w:rFonts w:ascii="Times New Roman" w:hAnsi="Times New Roman" w:cs="Times New Roman"/>
          <w:sz w:val="24"/>
          <w:szCs w:val="24"/>
        </w:rPr>
      </w:pPr>
      <w:r w:rsidRPr="00433874">
        <w:rPr>
          <w:rFonts w:ascii="Times New Roman" w:hAnsi="Times New Roman" w:cs="Times New Roman"/>
          <w:bCs/>
          <w:sz w:val="24"/>
          <w:szCs w:val="24"/>
        </w:rPr>
        <w:t>ведущие предпринимательскую деятельность небольших фирм, формально не входящих в объединения</w:t>
      </w:r>
    </w:p>
    <w:p w14:paraId="7675AD04" w14:textId="77777777" w:rsidR="00CD26AE" w:rsidRPr="00433874" w:rsidRDefault="00CD26AE" w:rsidP="008E2D31">
      <w:pPr>
        <w:pStyle w:val="ad"/>
        <w:rPr>
          <w:rFonts w:ascii="Times New Roman" w:hAnsi="Times New Roman" w:cs="Times New Roman"/>
          <w:sz w:val="24"/>
          <w:szCs w:val="24"/>
        </w:rPr>
      </w:pPr>
    </w:p>
    <w:p w14:paraId="1B7B5CA1"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69D4ECC"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BE4DECC" w14:textId="77777777" w:rsidR="00272C49" w:rsidRPr="00433874" w:rsidRDefault="00272C49" w:rsidP="00272C49">
      <w:pPr>
        <w:pStyle w:val="a4"/>
        <w:shd w:val="clear" w:color="auto" w:fill="FFFFFF"/>
        <w:spacing w:after="0" w:line="240" w:lineRule="auto"/>
        <w:ind w:left="709"/>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591"/>
        <w:gridCol w:w="7262"/>
      </w:tblGrid>
      <w:tr w:rsidR="00855332" w:rsidRPr="00433874" w14:paraId="6E387B69" w14:textId="77777777" w:rsidTr="00CD26AE">
        <w:trPr>
          <w:trHeight w:val="365"/>
        </w:trPr>
        <w:tc>
          <w:tcPr>
            <w:tcW w:w="1315" w:type="pct"/>
          </w:tcPr>
          <w:p w14:paraId="56440728" w14:textId="77777777" w:rsidR="00CD26AE" w:rsidRPr="00433874" w:rsidRDefault="00D72D24" w:rsidP="00CD26AE">
            <w:pPr>
              <w:pStyle w:val="ad"/>
              <w:tabs>
                <w:tab w:val="left" w:pos="330"/>
              </w:tabs>
              <w:ind w:left="786"/>
              <w:jc w:val="center"/>
              <w:rPr>
                <w:rFonts w:ascii="Times New Roman" w:hAnsi="Times New Roman" w:cs="Times New Roman"/>
                <w:b/>
                <w:bCs/>
                <w:color w:val="212529"/>
                <w:sz w:val="24"/>
                <w:szCs w:val="24"/>
              </w:rPr>
            </w:pPr>
            <w:r w:rsidRPr="00433874">
              <w:rPr>
                <w:rFonts w:ascii="Times New Roman" w:hAnsi="Times New Roman" w:cs="Times New Roman"/>
                <w:b/>
                <w:sz w:val="24"/>
                <w:szCs w:val="24"/>
              </w:rPr>
              <w:t>Понятие</w:t>
            </w:r>
          </w:p>
        </w:tc>
        <w:tc>
          <w:tcPr>
            <w:tcW w:w="3685" w:type="pct"/>
          </w:tcPr>
          <w:p w14:paraId="0AD37B93" w14:textId="77777777" w:rsidR="00CD26AE" w:rsidRPr="00433874" w:rsidRDefault="00D72D24" w:rsidP="00CD26AE">
            <w:pPr>
              <w:pStyle w:val="ad"/>
              <w:jc w:val="center"/>
              <w:rPr>
                <w:rFonts w:ascii="Times New Roman" w:hAnsi="Times New Roman" w:cs="Times New Roman"/>
                <w:b/>
                <w:sz w:val="24"/>
                <w:szCs w:val="24"/>
              </w:rPr>
            </w:pPr>
            <w:r w:rsidRPr="00433874">
              <w:rPr>
                <w:rFonts w:ascii="Times New Roman" w:hAnsi="Times New Roman" w:cs="Times New Roman"/>
                <w:b/>
                <w:bCs/>
                <w:sz w:val="24"/>
                <w:szCs w:val="24"/>
              </w:rPr>
              <w:t>Трактовка понятия</w:t>
            </w:r>
          </w:p>
        </w:tc>
      </w:tr>
      <w:tr w:rsidR="00855332" w:rsidRPr="00433874" w14:paraId="64336471" w14:textId="77777777" w:rsidTr="00CD26AE">
        <w:trPr>
          <w:trHeight w:val="365"/>
        </w:trPr>
        <w:tc>
          <w:tcPr>
            <w:tcW w:w="1315" w:type="pct"/>
          </w:tcPr>
          <w:p w14:paraId="07E35027" w14:textId="37DEEFAF" w:rsidR="00AD7613" w:rsidRPr="00433874" w:rsidRDefault="007F6BF2" w:rsidP="007F6BF2">
            <w:pPr>
              <w:pStyle w:val="ad"/>
              <w:tabs>
                <w:tab w:val="left" w:pos="330"/>
              </w:tabs>
              <w:ind w:left="-76"/>
              <w:rPr>
                <w:rFonts w:ascii="Times New Roman" w:hAnsi="Times New Roman" w:cs="Times New Roman"/>
                <w:b/>
                <w:sz w:val="24"/>
                <w:szCs w:val="24"/>
              </w:rPr>
            </w:pPr>
            <w:r w:rsidRPr="00433874">
              <w:rPr>
                <w:rFonts w:ascii="Times New Roman" w:hAnsi="Times New Roman" w:cs="Times New Roman"/>
                <w:b/>
                <w:bCs/>
                <w:color w:val="212529"/>
                <w:sz w:val="24"/>
                <w:szCs w:val="24"/>
              </w:rPr>
              <w:t>1. Экономический институт</w:t>
            </w:r>
          </w:p>
        </w:tc>
        <w:tc>
          <w:tcPr>
            <w:tcW w:w="3685" w:type="pct"/>
          </w:tcPr>
          <w:p w14:paraId="368695F3"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А</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BD3548" w:rsidRPr="00433874">
              <w:rPr>
                <w:rFonts w:ascii="Times New Roman" w:hAnsi="Times New Roman" w:cs="Times New Roman"/>
                <w:sz w:val="24"/>
                <w:szCs w:val="24"/>
              </w:rPr>
              <w:t>Спецификация прав собственности</w:t>
            </w:r>
            <w:r w:rsidR="00773584" w:rsidRPr="00433874">
              <w:rPr>
                <w:rFonts w:ascii="Times New Roman" w:hAnsi="Times New Roman" w:cs="Times New Roman"/>
                <w:sz w:val="24"/>
                <w:szCs w:val="24"/>
              </w:rPr>
              <w:t>.</w:t>
            </w:r>
          </w:p>
        </w:tc>
      </w:tr>
      <w:tr w:rsidR="00855332" w:rsidRPr="00433874" w14:paraId="1438D35D" w14:textId="77777777" w:rsidTr="00CD26AE">
        <w:trPr>
          <w:trHeight w:val="429"/>
        </w:trPr>
        <w:tc>
          <w:tcPr>
            <w:tcW w:w="1315" w:type="pct"/>
          </w:tcPr>
          <w:p w14:paraId="22A122BC" w14:textId="5FD96B51" w:rsidR="00AD7613" w:rsidRPr="00433874" w:rsidRDefault="007F6BF2" w:rsidP="007F6BF2">
            <w:pPr>
              <w:pStyle w:val="ad"/>
              <w:tabs>
                <w:tab w:val="left" w:pos="330"/>
              </w:tabs>
              <w:ind w:left="-76"/>
              <w:rPr>
                <w:rFonts w:ascii="Times New Roman" w:hAnsi="Times New Roman" w:cs="Times New Roman"/>
                <w:b/>
                <w:sz w:val="24"/>
                <w:szCs w:val="24"/>
              </w:rPr>
            </w:pPr>
            <w:r w:rsidRPr="00433874">
              <w:rPr>
                <w:rFonts w:ascii="Times New Roman" w:hAnsi="Times New Roman" w:cs="Times New Roman"/>
                <w:b/>
                <w:color w:val="000000"/>
                <w:sz w:val="24"/>
                <w:szCs w:val="24"/>
                <w:shd w:val="clear" w:color="auto" w:fill="FFFFFF"/>
              </w:rPr>
              <w:t>2. Исключение других из свободного доступа к ресурсу.</w:t>
            </w:r>
          </w:p>
        </w:tc>
        <w:tc>
          <w:tcPr>
            <w:tcW w:w="3685" w:type="pct"/>
          </w:tcPr>
          <w:p w14:paraId="1ABE5E6A"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Б</w:t>
            </w:r>
            <w:r w:rsidR="00272C49" w:rsidRPr="00433874">
              <w:rPr>
                <w:rFonts w:ascii="Times New Roman" w:hAnsi="Times New Roman" w:cs="Times New Roman"/>
                <w:b/>
                <w:sz w:val="24"/>
                <w:szCs w:val="24"/>
              </w:rPr>
              <w:t>.</w:t>
            </w:r>
            <w:r w:rsidRPr="00433874">
              <w:rPr>
                <w:rFonts w:ascii="Times New Roman" w:hAnsi="Times New Roman" w:cs="Times New Roman"/>
                <w:sz w:val="24"/>
                <w:szCs w:val="24"/>
                <w:shd w:val="clear" w:color="auto" w:fill="FFFFFF"/>
              </w:rPr>
              <w:t xml:space="preserve"> </w:t>
            </w:r>
            <w:r w:rsidR="00BD3548" w:rsidRPr="00433874">
              <w:rPr>
                <w:rFonts w:ascii="Times New Roman" w:hAnsi="Times New Roman" w:cs="Times New Roman"/>
                <w:sz w:val="24"/>
                <w:szCs w:val="24"/>
                <w:shd w:val="clear" w:color="auto" w:fill="FFFFFF"/>
              </w:rPr>
              <w:t>Правила экономического поведения в совокупности с механизмами, принуждающими людей к их исполнению</w:t>
            </w:r>
            <w:r w:rsidR="00A3198D" w:rsidRPr="00433874">
              <w:rPr>
                <w:rFonts w:ascii="Times New Roman" w:hAnsi="Times New Roman" w:cs="Times New Roman"/>
                <w:sz w:val="24"/>
                <w:szCs w:val="24"/>
                <w:shd w:val="clear" w:color="auto" w:fill="FFFFFF"/>
              </w:rPr>
              <w:t>.</w:t>
            </w:r>
          </w:p>
        </w:tc>
      </w:tr>
      <w:tr w:rsidR="00855332" w:rsidRPr="00433874" w14:paraId="27CEA690" w14:textId="77777777" w:rsidTr="00CD26AE">
        <w:trPr>
          <w:trHeight w:val="521"/>
        </w:trPr>
        <w:tc>
          <w:tcPr>
            <w:tcW w:w="1315" w:type="pct"/>
          </w:tcPr>
          <w:p w14:paraId="63115BDE" w14:textId="666EDD4F" w:rsidR="00773584" w:rsidRPr="00433874" w:rsidRDefault="00D72D24" w:rsidP="007F6BF2">
            <w:pPr>
              <w:pStyle w:val="ad"/>
              <w:tabs>
                <w:tab w:val="left" w:pos="330"/>
              </w:tabs>
              <w:ind w:left="-76"/>
              <w:rPr>
                <w:rFonts w:ascii="Times New Roman" w:hAnsi="Times New Roman" w:cs="Times New Roman"/>
                <w:b/>
                <w:bCs/>
                <w:color w:val="000000"/>
                <w:sz w:val="24"/>
                <w:szCs w:val="24"/>
                <w:shd w:val="clear" w:color="auto" w:fill="FFFFFF"/>
              </w:rPr>
            </w:pPr>
            <w:r w:rsidRPr="00433874">
              <w:rPr>
                <w:rFonts w:ascii="Times New Roman" w:hAnsi="Times New Roman" w:cs="Times New Roman"/>
                <w:color w:val="000000"/>
                <w:sz w:val="24"/>
                <w:szCs w:val="24"/>
                <w:shd w:val="clear" w:color="auto" w:fill="FFFFFF"/>
              </w:rPr>
              <w:t> </w:t>
            </w:r>
            <w:r w:rsidR="007F6BF2" w:rsidRPr="00433874">
              <w:rPr>
                <w:rFonts w:ascii="Times New Roman" w:hAnsi="Times New Roman" w:cs="Times New Roman"/>
                <w:color w:val="000000"/>
                <w:sz w:val="24"/>
                <w:szCs w:val="24"/>
                <w:shd w:val="clear" w:color="auto" w:fill="FFFFFF"/>
              </w:rPr>
              <w:t xml:space="preserve">3. </w:t>
            </w:r>
            <w:r w:rsidR="00BD3548" w:rsidRPr="00433874">
              <w:rPr>
                <w:rFonts w:ascii="Times New Roman" w:hAnsi="Times New Roman" w:cs="Times New Roman"/>
                <w:b/>
                <w:bCs/>
                <w:color w:val="000000"/>
                <w:sz w:val="24"/>
                <w:szCs w:val="24"/>
                <w:shd w:val="clear" w:color="auto" w:fill="FFFFFF"/>
              </w:rPr>
              <w:t>Экономическая эффективность</w:t>
            </w:r>
          </w:p>
          <w:p w14:paraId="2BFE3F9F" w14:textId="77777777" w:rsidR="00AD7613" w:rsidRPr="00433874" w:rsidRDefault="00AD7613" w:rsidP="007F6BF2">
            <w:pPr>
              <w:pStyle w:val="ad"/>
              <w:tabs>
                <w:tab w:val="left" w:pos="330"/>
              </w:tabs>
              <w:ind w:left="284"/>
              <w:rPr>
                <w:rFonts w:ascii="Times New Roman" w:hAnsi="Times New Roman" w:cs="Times New Roman"/>
                <w:b/>
                <w:sz w:val="24"/>
                <w:szCs w:val="24"/>
              </w:rPr>
            </w:pPr>
          </w:p>
        </w:tc>
        <w:tc>
          <w:tcPr>
            <w:tcW w:w="3685" w:type="pct"/>
          </w:tcPr>
          <w:p w14:paraId="53DB86C9"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В</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BD3548" w:rsidRPr="00433874">
              <w:rPr>
                <w:rFonts w:ascii="Times New Roman" w:hAnsi="Times New Roman" w:cs="Times New Roman"/>
                <w:sz w:val="24"/>
                <w:szCs w:val="24"/>
              </w:rPr>
              <w:t>Эффективность есть показатель степени приспособленности системы к решению определённой задачи в определённой ситуации (в нашем случае закона).</w:t>
            </w:r>
          </w:p>
        </w:tc>
      </w:tr>
      <w:tr w:rsidR="00855332" w:rsidRPr="00433874" w14:paraId="59B51D16" w14:textId="77777777" w:rsidTr="00CD26AE">
        <w:trPr>
          <w:trHeight w:val="581"/>
        </w:trPr>
        <w:tc>
          <w:tcPr>
            <w:tcW w:w="1315" w:type="pct"/>
          </w:tcPr>
          <w:p w14:paraId="3DD8981D" w14:textId="681CE6D7" w:rsidR="00AD7613"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b/>
                <w:color w:val="000000"/>
                <w:sz w:val="24"/>
                <w:szCs w:val="24"/>
                <w:shd w:val="clear" w:color="auto" w:fill="FFFFFF"/>
              </w:rPr>
              <w:t>4. Трансакционные издержки</w:t>
            </w:r>
          </w:p>
        </w:tc>
        <w:tc>
          <w:tcPr>
            <w:tcW w:w="3685" w:type="pct"/>
          </w:tcPr>
          <w:p w14:paraId="3950540C"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Г</w:t>
            </w:r>
            <w:r w:rsidR="00272C49" w:rsidRPr="00433874">
              <w:rPr>
                <w:rFonts w:ascii="Times New Roman" w:hAnsi="Times New Roman" w:cs="Times New Roman"/>
                <w:b/>
                <w:sz w:val="24"/>
                <w:szCs w:val="24"/>
              </w:rPr>
              <w:t>.</w:t>
            </w:r>
            <w:r w:rsidRPr="00433874">
              <w:rPr>
                <w:rFonts w:ascii="Times New Roman" w:hAnsi="Times New Roman" w:cs="Times New Roman"/>
                <w:sz w:val="24"/>
                <w:szCs w:val="24"/>
              </w:rPr>
              <w:t xml:space="preserve"> </w:t>
            </w:r>
            <w:r w:rsidR="00BD3548" w:rsidRPr="00433874">
              <w:rPr>
                <w:rFonts w:ascii="Times New Roman" w:hAnsi="Times New Roman" w:cs="Times New Roman"/>
                <w:sz w:val="24"/>
                <w:szCs w:val="24"/>
              </w:rPr>
              <w:t>то затраты и потери, неизбежно возникающие при заключении и совершении любых сделок (трансакций)</w:t>
            </w:r>
          </w:p>
        </w:tc>
      </w:tr>
    </w:tbl>
    <w:p w14:paraId="1429AED6" w14:textId="77777777" w:rsidR="007D6A39" w:rsidRPr="00433874" w:rsidRDefault="007D6A39" w:rsidP="00C9732F">
      <w:pPr>
        <w:pStyle w:val="ad"/>
        <w:jc w:val="both"/>
        <w:rPr>
          <w:rFonts w:ascii="Times New Roman" w:hAnsi="Times New Roman" w:cs="Times New Roman"/>
          <w:sz w:val="24"/>
          <w:szCs w:val="24"/>
        </w:rPr>
      </w:pPr>
    </w:p>
    <w:p w14:paraId="1E24F30E"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A8D131E" w14:textId="541A6287"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5CF3FE0" w14:textId="77777777" w:rsidTr="008C7FEB">
        <w:tc>
          <w:tcPr>
            <w:tcW w:w="1249" w:type="pct"/>
          </w:tcPr>
          <w:p w14:paraId="61230DC2"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18D3BD98"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E1D3C33"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29B2B0D"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C5DEADD" w14:textId="77777777" w:rsidTr="008C7FEB">
        <w:tc>
          <w:tcPr>
            <w:tcW w:w="1249" w:type="pct"/>
          </w:tcPr>
          <w:p w14:paraId="5AD27061" w14:textId="661640EE"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562E2AAE" w14:textId="7C7D1832"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44282F33" w14:textId="2012636D" w:rsidR="00CD26AE" w:rsidRPr="00433874" w:rsidRDefault="00CD26AE" w:rsidP="008C7FEB">
            <w:pPr>
              <w:pStyle w:val="a4"/>
              <w:ind w:left="0"/>
              <w:jc w:val="center"/>
              <w:rPr>
                <w:rFonts w:ascii="Times New Roman" w:hAnsi="Times New Roman" w:cs="Times New Roman"/>
                <w:b/>
                <w:sz w:val="24"/>
                <w:szCs w:val="24"/>
              </w:rPr>
            </w:pPr>
          </w:p>
        </w:tc>
        <w:tc>
          <w:tcPr>
            <w:tcW w:w="1251" w:type="pct"/>
          </w:tcPr>
          <w:p w14:paraId="54A79723" w14:textId="04A3EEF2" w:rsidR="00CD26AE" w:rsidRPr="00433874" w:rsidRDefault="00CD26AE" w:rsidP="008C7FEB">
            <w:pPr>
              <w:pStyle w:val="a4"/>
              <w:ind w:left="0"/>
              <w:jc w:val="center"/>
              <w:rPr>
                <w:rFonts w:ascii="Times New Roman" w:hAnsi="Times New Roman" w:cs="Times New Roman"/>
                <w:b/>
                <w:sz w:val="24"/>
                <w:szCs w:val="24"/>
              </w:rPr>
            </w:pPr>
          </w:p>
        </w:tc>
      </w:tr>
    </w:tbl>
    <w:p w14:paraId="7A07EF42" w14:textId="77777777" w:rsidR="00AD7613" w:rsidRPr="00433874" w:rsidRDefault="00AD7613" w:rsidP="00C9732F">
      <w:pPr>
        <w:pStyle w:val="ad"/>
        <w:jc w:val="both"/>
        <w:rPr>
          <w:rFonts w:ascii="Times New Roman" w:hAnsi="Times New Roman" w:cs="Times New Roman"/>
          <w:sz w:val="24"/>
          <w:szCs w:val="24"/>
        </w:rPr>
      </w:pPr>
    </w:p>
    <w:p w14:paraId="1D72A20D"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5. Задание открытого типа на дополнение. Уровень сложности базовый. Время выполнения 3 мин.</w:t>
      </w:r>
    </w:p>
    <w:p w14:paraId="51BF95ED"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DE790B2" w14:textId="77777777" w:rsidR="002A6C9D"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Прямые воздействия одного экономического контрагента на результаты деятельности другого либо на третье лицо, непосредственно не включенное в рынок данного блага, т.е. не являющееся ни продавцом, ни покупателем.______________________</w:t>
      </w:r>
    </w:p>
    <w:p w14:paraId="558E6F66" w14:textId="77777777" w:rsidR="009A1283" w:rsidRPr="00433874" w:rsidRDefault="009A1283" w:rsidP="009A1283">
      <w:pPr>
        <w:pStyle w:val="ad"/>
        <w:rPr>
          <w:rFonts w:ascii="Times New Roman" w:hAnsi="Times New Roman" w:cs="Times New Roman"/>
          <w:sz w:val="24"/>
          <w:szCs w:val="24"/>
        </w:rPr>
      </w:pPr>
    </w:p>
    <w:p w14:paraId="5454767E" w14:textId="77777777" w:rsidR="00676952" w:rsidRPr="00433874" w:rsidRDefault="00D72D24" w:rsidP="006769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752A2D4"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83D7DCD"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Общеобязательное, формально определенное правило поведения, установленное либо санкционированное государством и направленное на урегулирование общественных отношений.______________________</w:t>
      </w:r>
    </w:p>
    <w:p w14:paraId="50DE6C9B" w14:textId="77777777" w:rsidR="00272C49" w:rsidRPr="00433874" w:rsidRDefault="00272C49"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FF95D55" w14:textId="77777777" w:rsidR="00CD26AE" w:rsidRPr="00433874" w:rsidRDefault="00D72D24" w:rsidP="00BF647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1C7E7CB8"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B83559E" w14:textId="77777777" w:rsidR="00C71FFB" w:rsidRPr="00433874" w:rsidRDefault="00D72D24" w:rsidP="00272C49">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 государства заключаются в его неспособности обеспечить эффективную </w:t>
      </w:r>
      <w:proofErr w:type="spellStart"/>
      <w:r w:rsidRPr="00433874">
        <w:rPr>
          <w:rFonts w:ascii="Times New Roman" w:hAnsi="Times New Roman" w:cs="Times New Roman"/>
          <w:sz w:val="24"/>
          <w:szCs w:val="24"/>
          <w:shd w:val="clear" w:color="auto" w:fill="FFFFFF"/>
        </w:rPr>
        <w:t>аллокацию</w:t>
      </w:r>
      <w:proofErr w:type="spellEnd"/>
      <w:r w:rsidRPr="00433874">
        <w:rPr>
          <w:rFonts w:ascii="Times New Roman" w:hAnsi="Times New Roman" w:cs="Times New Roman"/>
          <w:sz w:val="24"/>
          <w:szCs w:val="24"/>
          <w:shd w:val="clear" w:color="auto" w:fill="FFFFFF"/>
        </w:rPr>
        <w:t xml:space="preserve"> ресурсов и соответствие социально-экономической политики принятым в обществе представлениям о справедливости. Это происходит в силу как субъективных причин (ошибки чиновников, политиков и т.п.), так и объективных обстоятельств. Источниками ……… государства являются ограниченные возможности государства и специфика интересов, связанных с его собственным функционированием. Часто изъяну рынка соответствует изъян государства и устранение первого влечет усиление негативных последствий второго. О чем в тексте идет речь?</w:t>
      </w:r>
    </w:p>
    <w:p w14:paraId="7CFEEC71" w14:textId="77777777" w:rsidR="00272C49" w:rsidRPr="00433874" w:rsidRDefault="00272C49" w:rsidP="00272C49">
      <w:pPr>
        <w:spacing w:after="0" w:line="240" w:lineRule="auto"/>
        <w:jc w:val="both"/>
        <w:rPr>
          <w:rFonts w:ascii="Times New Roman" w:hAnsi="Times New Roman" w:cs="Times New Roman"/>
          <w:b/>
          <w:bCs/>
          <w:sz w:val="24"/>
          <w:szCs w:val="24"/>
          <w:shd w:val="clear" w:color="auto" w:fill="FFFFFF"/>
        </w:rPr>
      </w:pPr>
    </w:p>
    <w:p w14:paraId="5AC1B01F" w14:textId="77777777" w:rsidR="00CD26AE" w:rsidRPr="00433874" w:rsidRDefault="00D72D24" w:rsidP="00BF647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538E85E1"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DB2E2CE" w14:textId="77777777" w:rsidR="00FF47DB"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Иванов Андрей Петрович несет ответственность за имущество и управляет этим имуществом в интересах Кошелева Михаила Викторовича. Кем является Иванов А.П. для Кошелева М.В.?</w:t>
      </w:r>
    </w:p>
    <w:p w14:paraId="73CEF4BF" w14:textId="77777777" w:rsidR="00CD26AE" w:rsidRPr="00433874" w:rsidRDefault="00CD26AE" w:rsidP="00272C49">
      <w:pPr>
        <w:spacing w:after="0" w:line="240" w:lineRule="auto"/>
        <w:jc w:val="both"/>
        <w:rPr>
          <w:rFonts w:ascii="Times New Roman" w:hAnsi="Times New Roman" w:cs="Times New Roman"/>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170"/>
        <w:gridCol w:w="108"/>
        <w:gridCol w:w="2759"/>
        <w:gridCol w:w="1519"/>
        <w:gridCol w:w="4254"/>
        <w:gridCol w:w="476"/>
        <w:gridCol w:w="137"/>
      </w:tblGrid>
      <w:tr w:rsidR="00855332" w:rsidRPr="00433874" w14:paraId="68EB5BB5" w14:textId="77777777" w:rsidTr="005F672B">
        <w:trPr>
          <w:trHeight w:hRule="exact" w:val="675"/>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03919"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70CC130D" w14:textId="77777777" w:rsidTr="005F672B">
        <w:trPr>
          <w:trHeight w:hRule="exact" w:val="465"/>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A109D"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Знать: базовые экономические понятия и категории в сфере профессиональной деятельности, порядок ее организации и ведения</w:t>
            </w:r>
          </w:p>
        </w:tc>
      </w:tr>
      <w:tr w:rsidR="00855332" w:rsidRPr="00433874" w14:paraId="0BE3AC45" w14:textId="77777777" w:rsidTr="00BF6470">
        <w:trPr>
          <w:trHeight w:hRule="exact" w:val="521"/>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3C684"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Уметь: систематизировать и обобщать информацию с целью оптимального   выбора формы и вида профессиональной деятельности</w:t>
            </w:r>
          </w:p>
        </w:tc>
      </w:tr>
      <w:tr w:rsidR="00855332" w:rsidRPr="00433874" w14:paraId="1CA380B7" w14:textId="77777777" w:rsidTr="005F672B">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47F46" w14:textId="77777777" w:rsidR="005F672B"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Владеть: практическими навыками экономического обоснования в решении профессиональных задач</w:t>
            </w:r>
          </w:p>
        </w:tc>
      </w:tr>
      <w:tr w:rsidR="00855332" w:rsidRPr="00433874" w14:paraId="219710A6" w14:textId="77777777" w:rsidTr="005F672B">
        <w:trPr>
          <w:trHeight w:hRule="exact" w:val="43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8DAF9E" w14:textId="77777777" w:rsidR="005F672B" w:rsidRPr="00433874" w:rsidRDefault="00D72D24" w:rsidP="005F0E45">
            <w:pPr>
              <w:spacing w:after="0" w:line="240" w:lineRule="auto"/>
              <w:rPr>
                <w:rFonts w:ascii="Times New Roman" w:hAnsi="Times New Roman" w:cs="Times New Roman"/>
                <w:bCs/>
                <w:sz w:val="20"/>
                <w:szCs w:val="20"/>
                <w:lang w:eastAsia="en-US"/>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lang w:eastAsia="en-US"/>
              </w:rPr>
              <w:t>базовых экономических понятий и категорий в сфере профессиональной деятельности</w:t>
            </w:r>
          </w:p>
        </w:tc>
      </w:tr>
      <w:tr w:rsidR="00855332" w:rsidRPr="00433874" w14:paraId="6C37146E" w14:textId="77777777" w:rsidTr="005F672B">
        <w:trPr>
          <w:gridBefore w:val="1"/>
          <w:gridAfter w:val="1"/>
          <w:wBefore w:w="170" w:type="dxa"/>
          <w:wAfter w:w="137" w:type="dxa"/>
          <w:trHeight w:hRule="exact" w:val="138"/>
        </w:trPr>
        <w:tc>
          <w:tcPr>
            <w:tcW w:w="108" w:type="dxa"/>
          </w:tcPr>
          <w:p w14:paraId="3B667863" w14:textId="77777777" w:rsidR="00851BAC" w:rsidRPr="00433874" w:rsidRDefault="00851BAC" w:rsidP="00B4238B"/>
        </w:tc>
        <w:tc>
          <w:tcPr>
            <w:tcW w:w="2759" w:type="dxa"/>
          </w:tcPr>
          <w:p w14:paraId="65253DC3" w14:textId="77777777" w:rsidR="00851BAC" w:rsidRPr="00433874" w:rsidRDefault="00851BAC" w:rsidP="008303B2"/>
        </w:tc>
        <w:tc>
          <w:tcPr>
            <w:tcW w:w="1519" w:type="dxa"/>
          </w:tcPr>
          <w:p w14:paraId="60BF4CD6" w14:textId="77777777" w:rsidR="00851BAC" w:rsidRPr="00433874" w:rsidRDefault="00851BAC" w:rsidP="008303B2"/>
        </w:tc>
        <w:tc>
          <w:tcPr>
            <w:tcW w:w="4254" w:type="dxa"/>
          </w:tcPr>
          <w:p w14:paraId="25F39645" w14:textId="77777777" w:rsidR="00851BAC" w:rsidRPr="00433874" w:rsidRDefault="00851BAC" w:rsidP="008303B2"/>
        </w:tc>
        <w:tc>
          <w:tcPr>
            <w:tcW w:w="476" w:type="dxa"/>
          </w:tcPr>
          <w:p w14:paraId="0CD89775" w14:textId="77777777" w:rsidR="00851BAC" w:rsidRPr="00433874" w:rsidRDefault="00851BAC" w:rsidP="008303B2"/>
        </w:tc>
      </w:tr>
    </w:tbl>
    <w:p w14:paraId="1817B141"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F7D6AA" w14:textId="77777777" w:rsidR="00272C49" w:rsidRPr="00433874" w:rsidRDefault="00D72D24" w:rsidP="00272C49">
      <w:pPr>
        <w:pStyle w:val="ad"/>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1F31F9C" w14:textId="77777777" w:rsidR="005E39BA" w:rsidRPr="00433874" w:rsidRDefault="00D72D24" w:rsidP="005E39BA">
      <w:pPr>
        <w:pStyle w:val="ad"/>
        <w:rPr>
          <w:rFonts w:ascii="Times New Roman" w:hAnsi="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b/>
          <w:bCs/>
          <w:sz w:val="24"/>
          <w:szCs w:val="24"/>
        </w:rPr>
        <w:t>Начало действия трудового договора считается законным…</w:t>
      </w:r>
    </w:p>
    <w:p w14:paraId="27107412" w14:textId="77777777" w:rsidR="005E39BA" w:rsidRPr="00433874" w:rsidRDefault="00D72D24">
      <w:pPr>
        <w:pStyle w:val="ad"/>
        <w:numPr>
          <w:ilvl w:val="0"/>
          <w:numId w:val="400"/>
        </w:numPr>
        <w:rPr>
          <w:rFonts w:ascii="Times New Roman" w:hAnsi="Times New Roman" w:cs="Times New Roman"/>
          <w:bCs/>
          <w:sz w:val="24"/>
          <w:szCs w:val="24"/>
        </w:rPr>
      </w:pPr>
      <w:r w:rsidRPr="00433874">
        <w:rPr>
          <w:rFonts w:ascii="Times New Roman" w:hAnsi="Times New Roman" w:cs="Times New Roman"/>
          <w:bCs/>
          <w:sz w:val="24"/>
          <w:szCs w:val="24"/>
        </w:rPr>
        <w:t>через 5 дней после подписания</w:t>
      </w:r>
    </w:p>
    <w:p w14:paraId="3D41AC8F" w14:textId="77777777" w:rsidR="005E39BA" w:rsidRPr="00433874" w:rsidRDefault="00D72D24">
      <w:pPr>
        <w:pStyle w:val="ad"/>
        <w:numPr>
          <w:ilvl w:val="0"/>
          <w:numId w:val="400"/>
        </w:numPr>
        <w:rPr>
          <w:rFonts w:ascii="Times New Roman" w:hAnsi="Times New Roman" w:cs="Times New Roman"/>
          <w:bCs/>
          <w:sz w:val="24"/>
          <w:szCs w:val="24"/>
        </w:rPr>
      </w:pPr>
      <w:r w:rsidRPr="00433874">
        <w:rPr>
          <w:rFonts w:ascii="Times New Roman" w:hAnsi="Times New Roman" w:cs="Times New Roman"/>
          <w:bCs/>
          <w:sz w:val="24"/>
          <w:szCs w:val="24"/>
        </w:rPr>
        <w:t>с момента заключения</w:t>
      </w:r>
    </w:p>
    <w:p w14:paraId="1B85B182" w14:textId="77777777" w:rsidR="005E39BA" w:rsidRPr="00433874" w:rsidRDefault="00D72D24">
      <w:pPr>
        <w:pStyle w:val="ad"/>
        <w:numPr>
          <w:ilvl w:val="0"/>
          <w:numId w:val="400"/>
        </w:numPr>
        <w:rPr>
          <w:rFonts w:ascii="Times New Roman" w:hAnsi="Times New Roman" w:cs="Times New Roman"/>
          <w:bCs/>
          <w:sz w:val="24"/>
          <w:szCs w:val="24"/>
        </w:rPr>
      </w:pPr>
      <w:r w:rsidRPr="00433874">
        <w:rPr>
          <w:rFonts w:ascii="Times New Roman" w:hAnsi="Times New Roman" w:cs="Times New Roman"/>
          <w:bCs/>
          <w:sz w:val="24"/>
          <w:szCs w:val="24"/>
        </w:rPr>
        <w:t>после государственной регистрации</w:t>
      </w:r>
    </w:p>
    <w:p w14:paraId="72F78D9B" w14:textId="77777777" w:rsidR="005E39BA" w:rsidRPr="00433874" w:rsidRDefault="00D72D24">
      <w:pPr>
        <w:pStyle w:val="ad"/>
        <w:numPr>
          <w:ilvl w:val="0"/>
          <w:numId w:val="400"/>
        </w:numPr>
        <w:rPr>
          <w:rFonts w:ascii="Times New Roman" w:hAnsi="Times New Roman" w:cs="Times New Roman"/>
          <w:bCs/>
          <w:sz w:val="24"/>
          <w:szCs w:val="24"/>
        </w:rPr>
      </w:pPr>
      <w:r w:rsidRPr="00433874">
        <w:rPr>
          <w:rFonts w:ascii="Times New Roman" w:hAnsi="Times New Roman" w:cs="Times New Roman"/>
          <w:bCs/>
          <w:sz w:val="24"/>
          <w:szCs w:val="24"/>
        </w:rPr>
        <w:t>с момента провозглашения трудового договора</w:t>
      </w:r>
    </w:p>
    <w:p w14:paraId="13816D26" w14:textId="77777777" w:rsidR="00CD26AE" w:rsidRPr="00433874" w:rsidRDefault="00CD26AE" w:rsidP="00CD26AE">
      <w:pPr>
        <w:pStyle w:val="ad"/>
        <w:rPr>
          <w:rFonts w:ascii="Times New Roman" w:hAnsi="Times New Roman" w:cs="Times New Roman"/>
          <w:sz w:val="24"/>
          <w:szCs w:val="24"/>
        </w:rPr>
      </w:pPr>
    </w:p>
    <w:p w14:paraId="67450672"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5E1533BB"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E6E717C" w14:textId="77777777" w:rsidR="00653401" w:rsidRPr="00433874" w:rsidRDefault="00D72D24" w:rsidP="00653401">
      <w:pPr>
        <w:pStyle w:val="ad"/>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Срок испытания при принятии на работу не может превышать…</w:t>
      </w:r>
    </w:p>
    <w:p w14:paraId="1E04991C" w14:textId="77777777" w:rsidR="00653401" w:rsidRPr="00433874" w:rsidRDefault="00D72D24">
      <w:pPr>
        <w:pStyle w:val="ad"/>
        <w:numPr>
          <w:ilvl w:val="0"/>
          <w:numId w:val="401"/>
        </w:numPr>
        <w:rPr>
          <w:rFonts w:ascii="Times New Roman" w:hAnsi="Times New Roman" w:cs="Times New Roman"/>
          <w:bCs/>
          <w:sz w:val="24"/>
          <w:szCs w:val="24"/>
        </w:rPr>
      </w:pPr>
      <w:r w:rsidRPr="00433874">
        <w:rPr>
          <w:rFonts w:ascii="Times New Roman" w:hAnsi="Times New Roman" w:cs="Times New Roman"/>
          <w:bCs/>
          <w:sz w:val="24"/>
          <w:szCs w:val="24"/>
        </w:rPr>
        <w:t>20 дней</w:t>
      </w:r>
    </w:p>
    <w:p w14:paraId="317292C7" w14:textId="77777777" w:rsidR="00653401" w:rsidRPr="00433874" w:rsidRDefault="00D72D24">
      <w:pPr>
        <w:pStyle w:val="ad"/>
        <w:numPr>
          <w:ilvl w:val="0"/>
          <w:numId w:val="401"/>
        </w:numPr>
        <w:rPr>
          <w:rFonts w:ascii="Times New Roman" w:hAnsi="Times New Roman" w:cs="Times New Roman"/>
          <w:bCs/>
          <w:sz w:val="24"/>
          <w:szCs w:val="24"/>
        </w:rPr>
      </w:pPr>
      <w:r w:rsidRPr="00433874">
        <w:rPr>
          <w:rFonts w:ascii="Times New Roman" w:hAnsi="Times New Roman" w:cs="Times New Roman"/>
          <w:bCs/>
          <w:sz w:val="24"/>
          <w:szCs w:val="24"/>
        </w:rPr>
        <w:t>две недели</w:t>
      </w:r>
    </w:p>
    <w:p w14:paraId="13759A56" w14:textId="77777777" w:rsidR="00653401" w:rsidRPr="00433874" w:rsidRDefault="00D72D24">
      <w:pPr>
        <w:pStyle w:val="ad"/>
        <w:numPr>
          <w:ilvl w:val="0"/>
          <w:numId w:val="401"/>
        </w:numPr>
        <w:rPr>
          <w:rFonts w:ascii="Times New Roman" w:hAnsi="Times New Roman" w:cs="Times New Roman"/>
          <w:bCs/>
          <w:sz w:val="24"/>
          <w:szCs w:val="24"/>
        </w:rPr>
      </w:pPr>
      <w:r w:rsidRPr="00433874">
        <w:rPr>
          <w:rFonts w:ascii="Times New Roman" w:hAnsi="Times New Roman" w:cs="Times New Roman"/>
          <w:bCs/>
          <w:sz w:val="24"/>
          <w:szCs w:val="24"/>
        </w:rPr>
        <w:t>в зависимости от сферы деятельности 1-3 месяца</w:t>
      </w:r>
    </w:p>
    <w:p w14:paraId="21AE9801" w14:textId="77777777" w:rsidR="00653401" w:rsidRPr="00433874" w:rsidRDefault="00D72D24">
      <w:pPr>
        <w:pStyle w:val="ad"/>
        <w:numPr>
          <w:ilvl w:val="0"/>
          <w:numId w:val="401"/>
        </w:numPr>
        <w:rPr>
          <w:rFonts w:ascii="Times New Roman" w:hAnsi="Times New Roman" w:cs="Times New Roman"/>
          <w:bCs/>
          <w:sz w:val="24"/>
          <w:szCs w:val="24"/>
        </w:rPr>
      </w:pPr>
      <w:r w:rsidRPr="00433874">
        <w:rPr>
          <w:rFonts w:ascii="Times New Roman" w:hAnsi="Times New Roman" w:cs="Times New Roman"/>
          <w:bCs/>
          <w:sz w:val="24"/>
          <w:szCs w:val="24"/>
        </w:rPr>
        <w:t>3 месяца</w:t>
      </w:r>
    </w:p>
    <w:p w14:paraId="1C321F0A" w14:textId="77777777" w:rsidR="00CD26AE" w:rsidRPr="00433874" w:rsidRDefault="00CD26AE" w:rsidP="00D0205D">
      <w:pPr>
        <w:pStyle w:val="ad"/>
        <w:ind w:left="720"/>
        <w:rPr>
          <w:rFonts w:ascii="Times New Roman" w:hAnsi="Times New Roman" w:cs="Times New Roman"/>
          <w:sz w:val="24"/>
          <w:szCs w:val="24"/>
        </w:rPr>
      </w:pPr>
    </w:p>
    <w:p w14:paraId="49DD908F" w14:textId="77777777" w:rsidR="00272C49" w:rsidRPr="00433874" w:rsidRDefault="00D72D24" w:rsidP="00272C49">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3FF9431"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EE4F844" w14:textId="77777777" w:rsidR="00D0205D"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bCs/>
          <w:sz w:val="24"/>
          <w:szCs w:val="24"/>
        </w:rPr>
        <w:t xml:space="preserve">3. Выберите из списка группу </w:t>
      </w:r>
      <w:proofErr w:type="spellStart"/>
      <w:r w:rsidRPr="00433874">
        <w:rPr>
          <w:rFonts w:ascii="Times New Roman" w:hAnsi="Times New Roman" w:cs="Times New Roman"/>
          <w:b/>
          <w:bCs/>
          <w:sz w:val="24"/>
          <w:szCs w:val="24"/>
        </w:rPr>
        <w:t>хронофагов</w:t>
      </w:r>
      <w:proofErr w:type="spellEnd"/>
      <w:r w:rsidRPr="00433874">
        <w:rPr>
          <w:rFonts w:ascii="Times New Roman" w:hAnsi="Times New Roman" w:cs="Times New Roman"/>
          <w:b/>
          <w:bCs/>
          <w:sz w:val="24"/>
          <w:szCs w:val="24"/>
        </w:rPr>
        <w:t>, к которой можно отнести незапланированные визиты посетителей, внезапные телефонные звонки:</w:t>
      </w:r>
    </w:p>
    <w:p w14:paraId="011501BA" w14:textId="77777777" w:rsidR="00653401" w:rsidRPr="00433874" w:rsidRDefault="00D72D24" w:rsidP="00653401">
      <w:pPr>
        <w:pStyle w:val="ad"/>
        <w:rPr>
          <w:rFonts w:ascii="Times New Roman" w:hAnsi="Times New Roman" w:cs="Times New Roman"/>
          <w:b/>
          <w:sz w:val="24"/>
          <w:szCs w:val="24"/>
        </w:rPr>
      </w:pPr>
      <w:r w:rsidRPr="00433874">
        <w:rPr>
          <w:rFonts w:ascii="Times New Roman" w:hAnsi="Times New Roman" w:cs="Times New Roman"/>
          <w:b/>
          <w:sz w:val="24"/>
          <w:szCs w:val="24"/>
        </w:rPr>
        <w:t>Трудовой договор может прекратиться по инициативе…</w:t>
      </w:r>
    </w:p>
    <w:p w14:paraId="1DEFF8D1" w14:textId="77777777" w:rsidR="00653401" w:rsidRPr="00433874" w:rsidRDefault="00D72D24">
      <w:pPr>
        <w:pStyle w:val="ad"/>
        <w:numPr>
          <w:ilvl w:val="0"/>
          <w:numId w:val="402"/>
        </w:numPr>
        <w:rPr>
          <w:rFonts w:ascii="Times New Roman" w:hAnsi="Times New Roman" w:cs="Times New Roman"/>
          <w:sz w:val="24"/>
          <w:szCs w:val="24"/>
        </w:rPr>
      </w:pPr>
      <w:r w:rsidRPr="00433874">
        <w:rPr>
          <w:rFonts w:ascii="Times New Roman" w:hAnsi="Times New Roman" w:cs="Times New Roman"/>
          <w:bCs/>
          <w:sz w:val="24"/>
          <w:szCs w:val="24"/>
        </w:rPr>
        <w:t>собственника, работника, профсоюза</w:t>
      </w:r>
    </w:p>
    <w:p w14:paraId="1A291EE7" w14:textId="77777777" w:rsidR="00653401" w:rsidRPr="00433874" w:rsidRDefault="00D72D24">
      <w:pPr>
        <w:pStyle w:val="ad"/>
        <w:numPr>
          <w:ilvl w:val="0"/>
          <w:numId w:val="402"/>
        </w:numPr>
        <w:rPr>
          <w:rFonts w:ascii="Times New Roman" w:hAnsi="Times New Roman" w:cs="Times New Roman"/>
          <w:sz w:val="24"/>
          <w:szCs w:val="24"/>
        </w:rPr>
      </w:pPr>
      <w:r w:rsidRPr="00433874">
        <w:rPr>
          <w:rFonts w:ascii="Times New Roman" w:hAnsi="Times New Roman" w:cs="Times New Roman"/>
          <w:sz w:val="24"/>
          <w:szCs w:val="24"/>
        </w:rPr>
        <w:t>собственника, работника, сотрудников милиции</w:t>
      </w:r>
    </w:p>
    <w:p w14:paraId="36935301" w14:textId="77777777" w:rsidR="00653401" w:rsidRPr="00433874" w:rsidRDefault="00D72D24">
      <w:pPr>
        <w:pStyle w:val="ad"/>
        <w:numPr>
          <w:ilvl w:val="0"/>
          <w:numId w:val="402"/>
        </w:numPr>
        <w:rPr>
          <w:rFonts w:ascii="Times New Roman" w:hAnsi="Times New Roman" w:cs="Times New Roman"/>
          <w:sz w:val="24"/>
          <w:szCs w:val="24"/>
        </w:rPr>
      </w:pPr>
      <w:r w:rsidRPr="00433874">
        <w:rPr>
          <w:rFonts w:ascii="Times New Roman" w:hAnsi="Times New Roman" w:cs="Times New Roman"/>
          <w:sz w:val="24"/>
          <w:szCs w:val="24"/>
        </w:rPr>
        <w:t>работника, членов его семьи</w:t>
      </w:r>
    </w:p>
    <w:p w14:paraId="4CE42FB5" w14:textId="77777777" w:rsidR="00653401" w:rsidRPr="00433874" w:rsidRDefault="00D72D24">
      <w:pPr>
        <w:pStyle w:val="ad"/>
        <w:numPr>
          <w:ilvl w:val="0"/>
          <w:numId w:val="402"/>
        </w:numPr>
        <w:rPr>
          <w:rFonts w:ascii="Times New Roman" w:hAnsi="Times New Roman" w:cs="Times New Roman"/>
          <w:sz w:val="24"/>
          <w:szCs w:val="24"/>
        </w:rPr>
      </w:pPr>
      <w:r w:rsidRPr="00433874">
        <w:rPr>
          <w:rFonts w:ascii="Times New Roman" w:hAnsi="Times New Roman" w:cs="Times New Roman"/>
          <w:sz w:val="24"/>
          <w:szCs w:val="24"/>
        </w:rPr>
        <w:t>профсоюзного органа, начальника отдела кадров</w:t>
      </w:r>
    </w:p>
    <w:p w14:paraId="4DEE1B3A" w14:textId="77777777" w:rsidR="00CD26AE" w:rsidRPr="00433874" w:rsidRDefault="00CD26AE" w:rsidP="00D0205D">
      <w:pPr>
        <w:pStyle w:val="ad"/>
        <w:ind w:left="720"/>
        <w:rPr>
          <w:rFonts w:ascii="Times New Roman" w:hAnsi="Times New Roman" w:cs="Times New Roman"/>
          <w:sz w:val="24"/>
          <w:szCs w:val="24"/>
        </w:rPr>
      </w:pPr>
    </w:p>
    <w:p w14:paraId="42976393"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bookmarkStart w:id="1517" w:name="_Hlk162432964_2_3"/>
      <w:r w:rsidRPr="00433874">
        <w:rPr>
          <w:rFonts w:ascii="Times New Roman" w:hAnsi="Times New Roman" w:cs="Times New Roman"/>
          <w:b/>
          <w:sz w:val="24"/>
          <w:szCs w:val="24"/>
        </w:rPr>
        <w:t>4</w:t>
      </w:r>
      <w:bookmarkStart w:id="1518" w:name="_Hlk163117155_1_2"/>
      <w:r w:rsidRPr="00433874">
        <w:rPr>
          <w:rFonts w:ascii="Times New Roman" w:hAnsi="Times New Roman" w:cs="Times New Roman"/>
          <w:b/>
          <w:sz w:val="24"/>
          <w:szCs w:val="24"/>
        </w:rPr>
        <w:t xml:space="preserve">. </w:t>
      </w:r>
      <w:bookmarkStart w:id="1519" w:name="_Hlk162433553_2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4D3E0A2"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2609"/>
        <w:gridCol w:w="7244"/>
      </w:tblGrid>
      <w:tr w:rsidR="00855332" w:rsidRPr="00433874" w14:paraId="43BDFB85" w14:textId="77777777" w:rsidTr="00272C49">
        <w:tc>
          <w:tcPr>
            <w:tcW w:w="1324" w:type="pct"/>
          </w:tcPr>
          <w:bookmarkEnd w:id="1517"/>
          <w:bookmarkEnd w:id="1518"/>
          <w:bookmarkEnd w:id="1519"/>
          <w:p w14:paraId="0F5D85B7" w14:textId="77777777" w:rsidR="00CD26AE" w:rsidRPr="00433874" w:rsidRDefault="00D72D24" w:rsidP="00CD26AE">
            <w:pPr>
              <w:pStyle w:val="ad"/>
              <w:tabs>
                <w:tab w:val="left" w:pos="330"/>
              </w:tabs>
              <w:jc w:val="center"/>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Понятие</w:t>
            </w:r>
          </w:p>
        </w:tc>
        <w:tc>
          <w:tcPr>
            <w:tcW w:w="3676" w:type="pct"/>
          </w:tcPr>
          <w:p w14:paraId="11DF6F50" w14:textId="77777777" w:rsidR="00CD26AE" w:rsidRPr="00433874" w:rsidRDefault="00D72D24" w:rsidP="00CD26AE">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42E7B3E1" w14:textId="77777777" w:rsidTr="00272C49">
        <w:tc>
          <w:tcPr>
            <w:tcW w:w="1324" w:type="pct"/>
          </w:tcPr>
          <w:p w14:paraId="6A6704A4" w14:textId="77777777" w:rsidR="00F91C67"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1. </w:t>
            </w:r>
            <w:r w:rsidR="00FD560D" w:rsidRPr="00433874">
              <w:rPr>
                <w:rFonts w:ascii="Times New Roman" w:hAnsi="Times New Roman" w:cs="Times New Roman"/>
                <w:b/>
                <w:bCs/>
                <w:sz w:val="24"/>
                <w:szCs w:val="24"/>
                <w:shd w:val="clear" w:color="auto" w:fill="FFFFFF"/>
              </w:rPr>
              <w:t>Гипотеза нормы права</w:t>
            </w:r>
          </w:p>
          <w:p w14:paraId="0D29F3EE" w14:textId="77777777" w:rsidR="00B91788" w:rsidRPr="00433874" w:rsidRDefault="00B91788" w:rsidP="00F91C67">
            <w:pPr>
              <w:pStyle w:val="ad"/>
              <w:tabs>
                <w:tab w:val="left" w:pos="330"/>
              </w:tabs>
              <w:ind w:left="284"/>
              <w:rPr>
                <w:rFonts w:ascii="Times New Roman" w:hAnsi="Times New Roman" w:cs="Times New Roman"/>
                <w:sz w:val="24"/>
                <w:szCs w:val="24"/>
              </w:rPr>
            </w:pPr>
          </w:p>
        </w:tc>
        <w:tc>
          <w:tcPr>
            <w:tcW w:w="3676" w:type="pct"/>
          </w:tcPr>
          <w:p w14:paraId="1D7F979A" w14:textId="77777777" w:rsidR="00B91788" w:rsidRPr="00433874" w:rsidRDefault="00D72D24" w:rsidP="00FD560D">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А</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844764" w:rsidRPr="00433874">
              <w:rPr>
                <w:rFonts w:ascii="Times New Roman" w:hAnsi="Times New Roman" w:cs="Times New Roman"/>
                <w:b/>
                <w:bCs/>
                <w:sz w:val="24"/>
                <w:szCs w:val="24"/>
                <w:shd w:val="clear" w:color="auto" w:fill="FFFFFF"/>
              </w:rPr>
              <w:t> </w:t>
            </w:r>
            <w:r w:rsidR="00FD560D" w:rsidRPr="00433874">
              <w:rPr>
                <w:rFonts w:ascii="Times New Roman" w:hAnsi="Times New Roman" w:cs="Times New Roman"/>
                <w:bCs/>
                <w:sz w:val="24"/>
                <w:szCs w:val="24"/>
                <w:shd w:val="clear" w:color="auto" w:fill="FFFFFF"/>
              </w:rPr>
              <w:t>возможность извлекать из вещи полезные свойства (например, получать от вещи плоды, продукцию, доходы).</w:t>
            </w:r>
          </w:p>
        </w:tc>
      </w:tr>
      <w:tr w:rsidR="00855332" w:rsidRPr="00433874" w14:paraId="1DAD61D9" w14:textId="77777777" w:rsidTr="00272C49">
        <w:tc>
          <w:tcPr>
            <w:tcW w:w="1324" w:type="pct"/>
          </w:tcPr>
          <w:p w14:paraId="4DEC9CC6" w14:textId="77777777" w:rsidR="00667B22"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2. </w:t>
            </w:r>
            <w:r w:rsidR="00FD560D" w:rsidRPr="00433874">
              <w:rPr>
                <w:rFonts w:ascii="Times New Roman" w:hAnsi="Times New Roman" w:cs="Times New Roman"/>
                <w:b/>
                <w:bCs/>
                <w:sz w:val="24"/>
                <w:szCs w:val="24"/>
                <w:shd w:val="clear" w:color="auto" w:fill="FFFFFF"/>
              </w:rPr>
              <w:t>Диспозиция нормы права</w:t>
            </w:r>
          </w:p>
          <w:p w14:paraId="09473033" w14:textId="77777777" w:rsidR="00B91788" w:rsidRPr="00433874" w:rsidRDefault="00D72D24" w:rsidP="00667B22">
            <w:pPr>
              <w:pStyle w:val="ad"/>
              <w:tabs>
                <w:tab w:val="left" w:pos="330"/>
              </w:tabs>
              <w:ind w:left="284"/>
              <w:rPr>
                <w:rFonts w:ascii="Times New Roman" w:hAnsi="Times New Roman" w:cs="Times New Roman"/>
                <w:sz w:val="24"/>
                <w:szCs w:val="24"/>
              </w:rPr>
            </w:pPr>
            <w:r w:rsidRPr="00433874">
              <w:rPr>
                <w:rFonts w:ascii="Times New Roman" w:hAnsi="Times New Roman" w:cs="Times New Roman"/>
                <w:b/>
                <w:bCs/>
                <w:sz w:val="24"/>
                <w:szCs w:val="24"/>
                <w:shd w:val="clear" w:color="auto" w:fill="FFFFFF"/>
              </w:rPr>
              <w:t xml:space="preserve"> </w:t>
            </w:r>
          </w:p>
        </w:tc>
        <w:tc>
          <w:tcPr>
            <w:tcW w:w="3676" w:type="pct"/>
          </w:tcPr>
          <w:p w14:paraId="0B10C6F5"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Б</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FD560D" w:rsidRPr="00433874">
              <w:rPr>
                <w:sz w:val="24"/>
                <w:szCs w:val="24"/>
              </w:rPr>
              <w:t>Э</w:t>
            </w:r>
            <w:r w:rsidR="00FD560D" w:rsidRPr="00433874">
              <w:rPr>
                <w:rFonts w:ascii="Times New Roman" w:hAnsi="Times New Roman" w:cs="Times New Roman"/>
                <w:bCs/>
                <w:sz w:val="24"/>
                <w:szCs w:val="24"/>
                <w:shd w:val="clear" w:color="auto" w:fill="FFFFFF"/>
              </w:rPr>
              <w:t>лемент нормы права, предусматривающий определение последствия для субъекта, реализующего диспозицию</w:t>
            </w:r>
          </w:p>
        </w:tc>
      </w:tr>
      <w:tr w:rsidR="00855332" w:rsidRPr="00433874" w14:paraId="2ADC313E" w14:textId="77777777" w:rsidTr="00272C49">
        <w:tc>
          <w:tcPr>
            <w:tcW w:w="1324" w:type="pct"/>
          </w:tcPr>
          <w:p w14:paraId="1F8F8831" w14:textId="77777777" w:rsidR="00296C5C"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3. </w:t>
            </w:r>
            <w:r w:rsidR="00FD560D" w:rsidRPr="00433874">
              <w:rPr>
                <w:rFonts w:ascii="Times New Roman" w:hAnsi="Times New Roman" w:cs="Times New Roman"/>
                <w:b/>
                <w:bCs/>
                <w:sz w:val="24"/>
                <w:szCs w:val="24"/>
                <w:shd w:val="clear" w:color="auto" w:fill="FFFFFF"/>
              </w:rPr>
              <w:t>Санкция нормы права</w:t>
            </w:r>
          </w:p>
          <w:p w14:paraId="606888C7" w14:textId="77777777" w:rsidR="00B91788" w:rsidRPr="00433874" w:rsidRDefault="00B91788" w:rsidP="00296C5C">
            <w:pPr>
              <w:pStyle w:val="ad"/>
              <w:tabs>
                <w:tab w:val="left" w:pos="330"/>
              </w:tabs>
              <w:ind w:left="284"/>
              <w:rPr>
                <w:rFonts w:ascii="Times New Roman" w:hAnsi="Times New Roman" w:cs="Times New Roman"/>
                <w:sz w:val="24"/>
                <w:szCs w:val="24"/>
              </w:rPr>
            </w:pPr>
          </w:p>
        </w:tc>
        <w:tc>
          <w:tcPr>
            <w:tcW w:w="3676" w:type="pct"/>
          </w:tcPr>
          <w:p w14:paraId="2554375A" w14:textId="77777777" w:rsidR="00B91788" w:rsidRPr="00433874" w:rsidRDefault="00D72D24" w:rsidP="00FD560D">
            <w:pPr>
              <w:pStyle w:val="ad"/>
              <w:jc w:val="both"/>
              <w:rPr>
                <w:rFonts w:ascii="Times New Roman" w:hAnsi="Times New Roman" w:cs="Times New Roman"/>
                <w:sz w:val="24"/>
                <w:szCs w:val="24"/>
              </w:rPr>
            </w:pPr>
            <w:r w:rsidRPr="00433874">
              <w:rPr>
                <w:rFonts w:ascii="Times New Roman" w:hAnsi="Times New Roman" w:cs="Times New Roman"/>
                <w:sz w:val="24"/>
                <w:szCs w:val="24"/>
              </w:rPr>
              <w:t>В</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FD560D" w:rsidRPr="00433874">
              <w:rPr>
                <w:sz w:val="24"/>
                <w:szCs w:val="24"/>
              </w:rPr>
              <w:t>Э</w:t>
            </w:r>
            <w:r w:rsidR="00FD560D" w:rsidRPr="00433874">
              <w:rPr>
                <w:rFonts w:ascii="Times New Roman" w:hAnsi="Times New Roman" w:cs="Times New Roman"/>
                <w:bCs/>
                <w:sz w:val="24"/>
                <w:szCs w:val="24"/>
                <w:shd w:val="clear" w:color="auto" w:fill="FFFFFF"/>
              </w:rPr>
              <w:t>лемент нормы права, определяющий модель поведения субъектов с помощью установления прав и обязанностей, возникающих при наличии указанных в гипотезе юридических фактов</w:t>
            </w:r>
          </w:p>
        </w:tc>
      </w:tr>
      <w:tr w:rsidR="00855332" w:rsidRPr="00433874" w14:paraId="67D66695" w14:textId="77777777" w:rsidTr="00272C49">
        <w:tc>
          <w:tcPr>
            <w:tcW w:w="1324" w:type="pct"/>
          </w:tcPr>
          <w:p w14:paraId="5C59DE2E" w14:textId="77777777" w:rsidR="00844764"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4. </w:t>
            </w:r>
            <w:r w:rsidR="00FD560D" w:rsidRPr="00433874">
              <w:rPr>
                <w:rFonts w:ascii="Times New Roman" w:hAnsi="Times New Roman" w:cs="Times New Roman"/>
                <w:b/>
                <w:bCs/>
                <w:sz w:val="24"/>
                <w:szCs w:val="24"/>
                <w:shd w:val="clear" w:color="auto" w:fill="FFFFFF"/>
              </w:rPr>
              <w:t>Правомочия собственника</w:t>
            </w:r>
          </w:p>
          <w:p w14:paraId="7EAD6F90" w14:textId="77777777" w:rsidR="00B91788" w:rsidRPr="00433874" w:rsidRDefault="00B91788" w:rsidP="00844764">
            <w:pPr>
              <w:pStyle w:val="ad"/>
              <w:tabs>
                <w:tab w:val="left" w:pos="330"/>
              </w:tabs>
              <w:ind w:left="284"/>
              <w:rPr>
                <w:rFonts w:ascii="Times New Roman" w:hAnsi="Times New Roman" w:cs="Times New Roman"/>
                <w:sz w:val="24"/>
                <w:szCs w:val="24"/>
              </w:rPr>
            </w:pPr>
          </w:p>
        </w:tc>
        <w:tc>
          <w:tcPr>
            <w:tcW w:w="3676" w:type="pct"/>
          </w:tcPr>
          <w:p w14:paraId="5E9DD3E2" w14:textId="77777777" w:rsidR="00B91788" w:rsidRPr="00433874" w:rsidRDefault="00D72D24" w:rsidP="00FD560D">
            <w:pPr>
              <w:pStyle w:val="ad"/>
              <w:jc w:val="both"/>
              <w:rPr>
                <w:rFonts w:ascii="Times New Roman" w:hAnsi="Times New Roman" w:cs="Times New Roman"/>
                <w:sz w:val="24"/>
                <w:szCs w:val="24"/>
              </w:rPr>
            </w:pPr>
            <w:r w:rsidRPr="00433874">
              <w:rPr>
                <w:rFonts w:ascii="Times New Roman" w:hAnsi="Times New Roman" w:cs="Times New Roman"/>
                <w:sz w:val="24"/>
                <w:szCs w:val="24"/>
              </w:rPr>
              <w:t>Г</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FD560D" w:rsidRPr="00433874">
              <w:rPr>
                <w:sz w:val="24"/>
                <w:szCs w:val="24"/>
              </w:rPr>
              <w:t>Э</w:t>
            </w:r>
            <w:r w:rsidR="00FD560D" w:rsidRPr="00433874">
              <w:rPr>
                <w:rFonts w:ascii="Times New Roman" w:hAnsi="Times New Roman" w:cs="Times New Roman"/>
                <w:bCs/>
                <w:sz w:val="24"/>
                <w:szCs w:val="24"/>
                <w:shd w:val="clear" w:color="auto" w:fill="FFFFFF"/>
              </w:rPr>
              <w:t>лемент нормы права, указывающий на условия ее действия, применения (время, место, субъектный состав и т.п.),</w:t>
            </w:r>
          </w:p>
        </w:tc>
      </w:tr>
    </w:tbl>
    <w:p w14:paraId="272A4809" w14:textId="77777777"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bookmarkStart w:id="1520" w:name="_Hlk162433041_2_3"/>
      <w:bookmarkStart w:id="1521" w:name="_Hlk162437915_1_2"/>
    </w:p>
    <w:p w14:paraId="1C1A35F2"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520"/>
    <w:p w14:paraId="349452FE" w14:textId="3797E82D"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1C7413E" w14:textId="77777777" w:rsidTr="008C7FEB">
        <w:tc>
          <w:tcPr>
            <w:tcW w:w="1249" w:type="pct"/>
          </w:tcPr>
          <w:p w14:paraId="39409817" w14:textId="77777777" w:rsidR="00CD26AE" w:rsidRPr="00433874" w:rsidRDefault="00D72D24" w:rsidP="008C7FEB">
            <w:pPr>
              <w:pStyle w:val="a4"/>
              <w:ind w:left="0"/>
              <w:jc w:val="center"/>
              <w:rPr>
                <w:rFonts w:ascii="Times New Roman" w:hAnsi="Times New Roman" w:cs="Times New Roman"/>
                <w:b/>
                <w:sz w:val="24"/>
                <w:szCs w:val="24"/>
              </w:rPr>
            </w:pPr>
            <w:bookmarkStart w:id="1522" w:name="_Hlk162862186_1_2"/>
            <w:r w:rsidRPr="00433874">
              <w:rPr>
                <w:rFonts w:ascii="Times New Roman" w:hAnsi="Times New Roman" w:cs="Times New Roman"/>
                <w:b/>
                <w:sz w:val="24"/>
                <w:szCs w:val="24"/>
              </w:rPr>
              <w:t>1</w:t>
            </w:r>
          </w:p>
        </w:tc>
        <w:tc>
          <w:tcPr>
            <w:tcW w:w="1250" w:type="pct"/>
          </w:tcPr>
          <w:p w14:paraId="7E177E92"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65FAD89"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F913C67" w14:textId="77777777" w:rsidR="00CD26AE"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951306F" w14:textId="77777777" w:rsidTr="008C7FEB">
        <w:tc>
          <w:tcPr>
            <w:tcW w:w="1249" w:type="pct"/>
          </w:tcPr>
          <w:p w14:paraId="541EAAE2" w14:textId="366D9203"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378E8542" w14:textId="28072D9C" w:rsidR="00CD26AE" w:rsidRPr="00433874" w:rsidRDefault="00CD26AE" w:rsidP="008C7FEB">
            <w:pPr>
              <w:pStyle w:val="a4"/>
              <w:ind w:left="0"/>
              <w:jc w:val="center"/>
              <w:rPr>
                <w:rFonts w:ascii="Times New Roman" w:hAnsi="Times New Roman" w:cs="Times New Roman"/>
                <w:b/>
                <w:sz w:val="24"/>
                <w:szCs w:val="24"/>
              </w:rPr>
            </w:pPr>
          </w:p>
        </w:tc>
        <w:tc>
          <w:tcPr>
            <w:tcW w:w="1250" w:type="pct"/>
          </w:tcPr>
          <w:p w14:paraId="719B07B2" w14:textId="3E9CFF9E" w:rsidR="00CD26AE" w:rsidRPr="00433874" w:rsidRDefault="00CD26AE" w:rsidP="008C7FEB">
            <w:pPr>
              <w:pStyle w:val="a4"/>
              <w:ind w:left="0"/>
              <w:jc w:val="center"/>
              <w:rPr>
                <w:rFonts w:ascii="Times New Roman" w:hAnsi="Times New Roman" w:cs="Times New Roman"/>
                <w:b/>
                <w:sz w:val="24"/>
                <w:szCs w:val="24"/>
              </w:rPr>
            </w:pPr>
          </w:p>
        </w:tc>
        <w:tc>
          <w:tcPr>
            <w:tcW w:w="1251" w:type="pct"/>
          </w:tcPr>
          <w:p w14:paraId="638325E2" w14:textId="59B2E235" w:rsidR="00CD26AE" w:rsidRPr="00433874" w:rsidRDefault="00CD26AE" w:rsidP="008C7FEB">
            <w:pPr>
              <w:pStyle w:val="a4"/>
              <w:ind w:left="0"/>
              <w:jc w:val="center"/>
              <w:rPr>
                <w:rFonts w:ascii="Times New Roman" w:hAnsi="Times New Roman" w:cs="Times New Roman"/>
                <w:b/>
                <w:sz w:val="24"/>
                <w:szCs w:val="24"/>
              </w:rPr>
            </w:pPr>
          </w:p>
        </w:tc>
      </w:tr>
      <w:bookmarkEnd w:id="1521"/>
      <w:bookmarkEnd w:id="1522"/>
    </w:tbl>
    <w:p w14:paraId="7ABBEA49" w14:textId="77777777" w:rsidR="00AE7D33" w:rsidRPr="00433874" w:rsidRDefault="00AE7D33" w:rsidP="00125E9F">
      <w:pPr>
        <w:pStyle w:val="ad"/>
        <w:jc w:val="both"/>
        <w:rPr>
          <w:rFonts w:ascii="Times New Roman" w:hAnsi="Times New Roman" w:cs="Times New Roman"/>
          <w:sz w:val="24"/>
          <w:szCs w:val="24"/>
        </w:rPr>
      </w:pPr>
    </w:p>
    <w:p w14:paraId="1617FC2A"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bookmarkStart w:id="1523" w:name="_Hlk162433134_1_3"/>
      <w:r w:rsidRPr="00433874">
        <w:rPr>
          <w:rFonts w:ascii="Times New Roman" w:hAnsi="Times New Roman" w:cs="Times New Roman"/>
          <w:b/>
          <w:sz w:val="24"/>
          <w:szCs w:val="24"/>
        </w:rPr>
        <w:t xml:space="preserve">5. </w:t>
      </w:r>
      <w:bookmarkStart w:id="1524" w:name="_Hlk162433750_1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131A4A9"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523"/>
    <w:bookmarkEnd w:id="1524"/>
    <w:p w14:paraId="5886B339" w14:textId="77777777" w:rsidR="008303B2" w:rsidRPr="00433874" w:rsidRDefault="00D72D24" w:rsidP="00CD26AE">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Совокупность норм гражданского права, регулирующих отношения но признанию авторства и охране произведений науки, литературы и искусства, установлению режима их использования, наделению их авторов неимущественными и имущественными правами, защите прав авторов и других правообладателей.</w:t>
      </w:r>
      <w:r w:rsidR="00643860"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______________________</w:t>
      </w:r>
    </w:p>
    <w:p w14:paraId="1EA0376E" w14:textId="77777777" w:rsidR="009E6350" w:rsidRPr="00433874" w:rsidRDefault="009E6350" w:rsidP="00125E9F">
      <w:pPr>
        <w:pStyle w:val="ad"/>
        <w:jc w:val="both"/>
        <w:rPr>
          <w:rFonts w:ascii="Times New Roman" w:hAnsi="Times New Roman" w:cs="Times New Roman"/>
          <w:sz w:val="24"/>
          <w:szCs w:val="24"/>
        </w:rPr>
      </w:pPr>
    </w:p>
    <w:p w14:paraId="037B4BDC" w14:textId="77777777" w:rsidR="00676952" w:rsidRPr="00433874" w:rsidRDefault="00D72D24" w:rsidP="0067695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6. Задание открытого типа на дополнение. Уровень сложности базовый. Время выполнения 3 мин.</w:t>
      </w:r>
    </w:p>
    <w:p w14:paraId="2C19E2AE"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81A0A0B"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Соглашение, при котором одна сторона получает право использования какой-либо собственности, принадлежащей другой стороне, на определенный период времени за установленную фиксированную плату, которая осуществляется, как правило, в форме периодических платежей.______________________</w:t>
      </w:r>
    </w:p>
    <w:p w14:paraId="182C3ADC" w14:textId="77777777" w:rsidR="009E6350" w:rsidRPr="00433874" w:rsidRDefault="009E6350"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3DACEB4"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2C38C5DB"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90B1CC8" w14:textId="77777777" w:rsidR="00714D28"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доктрина в американском договорном праве, которая возникла в общем праве, но приобрела более четкую форму в Единообразном торговом кодексе США. В соответствии с этой доктриной договор или условия договоров, которые исключительно несправедливы (недобросовестны), признаются недействительными. Данная доктрина обычно требует доказательства значительной несправедливости как процедуры заключения договора (как заключался договор, н</w:t>
      </w:r>
      <w:r w:rsidR="00B8012C" w:rsidRPr="00433874">
        <w:rPr>
          <w:rFonts w:ascii="Times New Roman" w:hAnsi="Times New Roman"/>
          <w:iCs/>
          <w:sz w:val="24"/>
          <w:szCs w:val="24"/>
          <w:shd w:val="clear" w:color="auto" w:fill="FFFFFF"/>
        </w:rPr>
        <w:t>е</w:t>
      </w:r>
      <w:r w:rsidRPr="00433874">
        <w:rPr>
          <w:rFonts w:ascii="Times New Roman" w:hAnsi="Times New Roman"/>
          <w:iCs/>
          <w:sz w:val="24"/>
          <w:szCs w:val="24"/>
          <w:shd w:val="clear" w:color="auto" w:fill="FFFFFF"/>
        </w:rPr>
        <w:t xml:space="preserve"> имели ли место обман или принуждение), гак и содержания договора (фактические условия договора).</w:t>
      </w:r>
      <w:r w:rsidR="00CD26AE" w:rsidRPr="00433874">
        <w:rPr>
          <w:rFonts w:ascii="Times New Roman" w:hAnsi="Times New Roman"/>
          <w:iCs/>
          <w:sz w:val="24"/>
          <w:szCs w:val="24"/>
          <w:shd w:val="clear" w:color="auto" w:fill="FFFFFF"/>
        </w:rPr>
        <w:t xml:space="preserve"> </w:t>
      </w:r>
      <w:r w:rsidRPr="00433874">
        <w:rPr>
          <w:rFonts w:ascii="Times New Roman" w:hAnsi="Times New Roman"/>
          <w:iCs/>
          <w:sz w:val="24"/>
          <w:szCs w:val="24"/>
          <w:shd w:val="clear" w:color="auto" w:fill="FFFFFF"/>
        </w:rPr>
        <w:t>О какой доктрине идет речь</w:t>
      </w:r>
      <w:r w:rsidR="00CD26AE" w:rsidRPr="00433874">
        <w:rPr>
          <w:rFonts w:ascii="Times New Roman" w:hAnsi="Times New Roman"/>
          <w:iCs/>
          <w:sz w:val="24"/>
          <w:szCs w:val="24"/>
          <w:shd w:val="clear" w:color="auto" w:fill="FFFFFF"/>
        </w:rPr>
        <w:t>?</w:t>
      </w:r>
    </w:p>
    <w:p w14:paraId="1145B91A" w14:textId="77777777" w:rsidR="009E6350" w:rsidRPr="00433874" w:rsidRDefault="009E6350" w:rsidP="00125E9F">
      <w:pPr>
        <w:spacing w:after="0" w:line="240" w:lineRule="auto"/>
        <w:jc w:val="both"/>
        <w:rPr>
          <w:rFonts w:ascii="Times New Roman" w:hAnsi="Times New Roman" w:cs="Times New Roman"/>
          <w:sz w:val="24"/>
          <w:szCs w:val="24"/>
        </w:rPr>
      </w:pPr>
    </w:p>
    <w:p w14:paraId="3ADAE407"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7A6AA240"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7DF7CEA" w14:textId="77777777" w:rsidR="00170E20"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Это стоимость других товаров или услуг, от которых необходимо отказаться, чтобы иметь возможность приобрести данный товар. Эти издержки возникают в мире, в котором ресурсы для удовлетворения потребностей ограничены, и поэтому все потребности не могут быть удовлетворены. О каких издержках идет речь?</w:t>
      </w:r>
    </w:p>
    <w:p w14:paraId="2CA88E3A" w14:textId="77777777" w:rsidR="00170E20" w:rsidRPr="00433874"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433874" w14:paraId="130651DC" w14:textId="77777777" w:rsidTr="005F0E45">
        <w:trPr>
          <w:trHeight w:hRule="exact" w:val="58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501E3" w14:textId="77777777" w:rsidR="00574734" w:rsidRPr="00433874" w:rsidRDefault="00D72D24" w:rsidP="005F0E45">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 экономического характера</w:t>
            </w:r>
          </w:p>
        </w:tc>
      </w:tr>
      <w:tr w:rsidR="00855332" w:rsidRPr="00433874" w14:paraId="4D7E3435"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F2A14"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Знать: основы и причины возникновения кризисных ситуаций в экономике</w:t>
            </w:r>
          </w:p>
        </w:tc>
      </w:tr>
      <w:tr w:rsidR="00855332" w:rsidRPr="00433874" w14:paraId="562A152F"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A5A14D"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Уметь: анализировать риски правового и экономического характера</w:t>
            </w:r>
          </w:p>
        </w:tc>
      </w:tr>
      <w:tr w:rsidR="00855332" w:rsidRPr="00433874" w14:paraId="4D288180" w14:textId="77777777" w:rsidTr="005F0E45">
        <w:trPr>
          <w:trHeight w:hRule="exact" w:val="49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BA2FD"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lang w:eastAsia="en-US"/>
              </w:rPr>
              <w:t>Владеть: навыками профессиональной деятельности с учетом</w:t>
            </w:r>
            <w:r w:rsidRPr="00433874">
              <w:rPr>
                <w:rStyle w:val="FontStyle29"/>
                <w:b w:val="0"/>
                <w:sz w:val="20"/>
                <w:szCs w:val="20"/>
              </w:rPr>
              <w:t xml:space="preserve"> кризисных ситуаций в экономике,</w:t>
            </w:r>
            <w:r w:rsidRPr="00433874">
              <w:rPr>
                <w:rStyle w:val="FontStyle29"/>
                <w:sz w:val="20"/>
                <w:szCs w:val="20"/>
              </w:rPr>
              <w:t xml:space="preserve"> </w:t>
            </w:r>
            <w:r w:rsidRPr="00433874">
              <w:rPr>
                <w:rStyle w:val="FontStyle29"/>
                <w:b w:val="0"/>
                <w:sz w:val="20"/>
                <w:szCs w:val="20"/>
              </w:rPr>
              <w:t>вызываемых рисками правового и экономического характера.</w:t>
            </w:r>
          </w:p>
        </w:tc>
      </w:tr>
      <w:tr w:rsidR="00855332" w:rsidRPr="00433874" w14:paraId="73BD37D7"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FCF12E" w14:textId="77777777" w:rsidR="00574734" w:rsidRPr="00433874" w:rsidRDefault="00D72D24" w:rsidP="005F0E45">
            <w:pPr>
              <w:spacing w:after="0" w:line="240" w:lineRule="auto"/>
              <w:rPr>
                <w:rFonts w:ascii="Times New Roman" w:hAnsi="Times New Roman" w:cs="Times New Roman"/>
                <w:bCs/>
                <w:sz w:val="20"/>
                <w:szCs w:val="20"/>
                <w:lang w:eastAsia="en-US"/>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lang w:eastAsia="en-US"/>
              </w:rPr>
              <w:t>основных причин возникновения кризисных ситуаций в экономике</w:t>
            </w:r>
          </w:p>
        </w:tc>
      </w:tr>
    </w:tbl>
    <w:p w14:paraId="3D1433E8"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4B182E69" w14:textId="77777777" w:rsidR="00AE7D33" w:rsidRPr="00433874" w:rsidRDefault="00D72D24" w:rsidP="00AE7D33">
      <w:pPr>
        <w:pStyle w:val="ConsPlusNormal"/>
        <w:ind w:firstLine="360"/>
        <w:rPr>
          <w:rFonts w:ascii="Times New Roman" w:hAnsi="Times New Roman" w:cs="Times New Roman"/>
          <w:b/>
          <w:sz w:val="24"/>
          <w:szCs w:val="24"/>
        </w:rPr>
      </w:pPr>
      <w:bookmarkStart w:id="1525" w:name="_Hlk162438299_2_3"/>
      <w:bookmarkStart w:id="1526" w:name="_Hlk162438780_2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B957E5"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525"/>
    </w:p>
    <w:bookmarkEnd w:id="1526"/>
    <w:p w14:paraId="566DDFA8" w14:textId="77777777" w:rsidR="00785605" w:rsidRPr="00433874" w:rsidRDefault="00D72D24" w:rsidP="008C31B0">
      <w:pPr>
        <w:pStyle w:val="ad"/>
        <w:rPr>
          <w:rFonts w:ascii="Times New Roman" w:hAnsi="Times New Roman"/>
          <w:b/>
          <w:bCs/>
          <w:sz w:val="24"/>
          <w:szCs w:val="24"/>
        </w:rPr>
      </w:pPr>
      <w:r w:rsidRPr="00433874">
        <w:rPr>
          <w:rFonts w:ascii="Times New Roman" w:hAnsi="Times New Roman" w:cs="Times New Roman"/>
          <w:b/>
          <w:bCs/>
          <w:sz w:val="24"/>
          <w:szCs w:val="24"/>
        </w:rPr>
        <w:t xml:space="preserve">1. </w:t>
      </w:r>
      <w:r w:rsidRPr="00433874">
        <w:rPr>
          <w:rFonts w:ascii="Times New Roman" w:hAnsi="Times New Roman"/>
          <w:b/>
          <w:bCs/>
          <w:sz w:val="24"/>
          <w:szCs w:val="24"/>
        </w:rPr>
        <w:t>Работник должен предупредить администрацию об увольнении…</w:t>
      </w:r>
    </w:p>
    <w:p w14:paraId="502A066C" w14:textId="77777777" w:rsidR="00785605" w:rsidRPr="00433874" w:rsidRDefault="00D72D24">
      <w:pPr>
        <w:pStyle w:val="ad"/>
        <w:numPr>
          <w:ilvl w:val="0"/>
          <w:numId w:val="403"/>
        </w:numPr>
        <w:ind w:left="851" w:hanging="425"/>
        <w:rPr>
          <w:rFonts w:ascii="Times New Roman" w:hAnsi="Times New Roman" w:cs="Times New Roman"/>
          <w:bCs/>
          <w:sz w:val="24"/>
          <w:szCs w:val="24"/>
        </w:rPr>
      </w:pPr>
      <w:r w:rsidRPr="00433874">
        <w:rPr>
          <w:rFonts w:ascii="Times New Roman" w:hAnsi="Times New Roman" w:cs="Times New Roman"/>
          <w:bCs/>
          <w:sz w:val="24"/>
          <w:szCs w:val="24"/>
        </w:rPr>
        <w:t>за 1 месяц до увольнения</w:t>
      </w:r>
    </w:p>
    <w:p w14:paraId="774547A1" w14:textId="77777777" w:rsidR="00785605" w:rsidRPr="00433874" w:rsidRDefault="00D72D24">
      <w:pPr>
        <w:pStyle w:val="ad"/>
        <w:numPr>
          <w:ilvl w:val="0"/>
          <w:numId w:val="403"/>
        </w:numPr>
        <w:ind w:left="851" w:hanging="425"/>
        <w:rPr>
          <w:rFonts w:ascii="Times New Roman" w:hAnsi="Times New Roman" w:cs="Times New Roman"/>
          <w:bCs/>
          <w:sz w:val="24"/>
          <w:szCs w:val="24"/>
        </w:rPr>
      </w:pPr>
      <w:r w:rsidRPr="00433874">
        <w:rPr>
          <w:rFonts w:ascii="Times New Roman" w:hAnsi="Times New Roman" w:cs="Times New Roman"/>
          <w:bCs/>
          <w:sz w:val="24"/>
          <w:szCs w:val="24"/>
        </w:rPr>
        <w:t>за две недели до увольнения</w:t>
      </w:r>
    </w:p>
    <w:p w14:paraId="37D9E8FE" w14:textId="77777777" w:rsidR="00785605" w:rsidRPr="00433874" w:rsidRDefault="00D72D24">
      <w:pPr>
        <w:pStyle w:val="ad"/>
        <w:numPr>
          <w:ilvl w:val="0"/>
          <w:numId w:val="403"/>
        </w:numPr>
        <w:ind w:left="851" w:hanging="425"/>
        <w:rPr>
          <w:rFonts w:ascii="Times New Roman" w:hAnsi="Times New Roman" w:cs="Times New Roman"/>
          <w:bCs/>
          <w:sz w:val="24"/>
          <w:szCs w:val="24"/>
        </w:rPr>
      </w:pPr>
      <w:r w:rsidRPr="00433874">
        <w:rPr>
          <w:rFonts w:ascii="Times New Roman" w:hAnsi="Times New Roman" w:cs="Times New Roman"/>
          <w:bCs/>
          <w:sz w:val="24"/>
          <w:szCs w:val="24"/>
        </w:rPr>
        <w:t>за 1 неделю до увольнения</w:t>
      </w:r>
    </w:p>
    <w:p w14:paraId="3DCC3BB4" w14:textId="77777777" w:rsidR="00785605" w:rsidRPr="00433874" w:rsidRDefault="00D72D24">
      <w:pPr>
        <w:pStyle w:val="ad"/>
        <w:numPr>
          <w:ilvl w:val="0"/>
          <w:numId w:val="403"/>
        </w:numPr>
        <w:ind w:left="851" w:hanging="425"/>
        <w:rPr>
          <w:rFonts w:ascii="Times New Roman" w:hAnsi="Times New Roman" w:cs="Times New Roman"/>
          <w:bCs/>
          <w:sz w:val="24"/>
          <w:szCs w:val="24"/>
        </w:rPr>
      </w:pPr>
      <w:r w:rsidRPr="00433874">
        <w:rPr>
          <w:rFonts w:ascii="Times New Roman" w:hAnsi="Times New Roman" w:cs="Times New Roman"/>
          <w:bCs/>
          <w:sz w:val="24"/>
          <w:szCs w:val="24"/>
        </w:rPr>
        <w:t>за три дня до увольнения</w:t>
      </w:r>
    </w:p>
    <w:p w14:paraId="33FF40A6" w14:textId="77777777" w:rsidR="00125E9F" w:rsidRPr="00433874" w:rsidRDefault="00125E9F" w:rsidP="00125E9F">
      <w:pPr>
        <w:pStyle w:val="ad"/>
        <w:jc w:val="both"/>
        <w:rPr>
          <w:rFonts w:ascii="Times New Roman" w:hAnsi="Times New Roman" w:cs="Times New Roman"/>
          <w:sz w:val="24"/>
          <w:szCs w:val="24"/>
        </w:rPr>
      </w:pPr>
    </w:p>
    <w:p w14:paraId="625FF81E"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BE929C"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0B19E1" w14:textId="77777777" w:rsidR="003C2D94" w:rsidRPr="00433874" w:rsidRDefault="00D72D24" w:rsidP="003C2D94">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Право собственности предполагает…</w:t>
      </w:r>
    </w:p>
    <w:p w14:paraId="4CEC90D9" w14:textId="77777777" w:rsidR="003C2D94" w:rsidRPr="00433874" w:rsidRDefault="00D72D24">
      <w:pPr>
        <w:pStyle w:val="ad"/>
        <w:numPr>
          <w:ilvl w:val="0"/>
          <w:numId w:val="404"/>
        </w:numPr>
        <w:jc w:val="both"/>
        <w:rPr>
          <w:rFonts w:ascii="Times New Roman" w:hAnsi="Times New Roman" w:cs="Times New Roman"/>
          <w:bCs/>
          <w:sz w:val="24"/>
          <w:szCs w:val="24"/>
        </w:rPr>
      </w:pPr>
      <w:r w:rsidRPr="00433874">
        <w:rPr>
          <w:rFonts w:ascii="Times New Roman" w:hAnsi="Times New Roman" w:cs="Times New Roman"/>
          <w:bCs/>
          <w:sz w:val="24"/>
          <w:szCs w:val="24"/>
        </w:rPr>
        <w:t>владение, пользование, аренда</w:t>
      </w:r>
    </w:p>
    <w:p w14:paraId="2A7DB2F2" w14:textId="77777777" w:rsidR="003C2D94" w:rsidRPr="00433874" w:rsidRDefault="00D72D24">
      <w:pPr>
        <w:pStyle w:val="ad"/>
        <w:numPr>
          <w:ilvl w:val="0"/>
          <w:numId w:val="404"/>
        </w:numPr>
        <w:jc w:val="both"/>
        <w:rPr>
          <w:rFonts w:ascii="Times New Roman" w:hAnsi="Times New Roman" w:cs="Times New Roman"/>
          <w:bCs/>
          <w:sz w:val="24"/>
          <w:szCs w:val="24"/>
        </w:rPr>
      </w:pPr>
      <w:r w:rsidRPr="00433874">
        <w:rPr>
          <w:rFonts w:ascii="Times New Roman" w:hAnsi="Times New Roman" w:cs="Times New Roman"/>
          <w:bCs/>
          <w:sz w:val="24"/>
          <w:szCs w:val="24"/>
        </w:rPr>
        <w:t>владение, распоряжение, аренда</w:t>
      </w:r>
    </w:p>
    <w:p w14:paraId="3346A6C9" w14:textId="77777777" w:rsidR="003C2D94" w:rsidRPr="00433874" w:rsidRDefault="00D72D24">
      <w:pPr>
        <w:pStyle w:val="ad"/>
        <w:numPr>
          <w:ilvl w:val="0"/>
          <w:numId w:val="404"/>
        </w:numPr>
        <w:jc w:val="both"/>
        <w:rPr>
          <w:rFonts w:ascii="Times New Roman" w:hAnsi="Times New Roman" w:cs="Times New Roman"/>
          <w:bCs/>
          <w:sz w:val="24"/>
          <w:szCs w:val="24"/>
        </w:rPr>
      </w:pPr>
      <w:r w:rsidRPr="00433874">
        <w:rPr>
          <w:rFonts w:ascii="Times New Roman" w:hAnsi="Times New Roman" w:cs="Times New Roman"/>
          <w:bCs/>
          <w:sz w:val="24"/>
          <w:szCs w:val="24"/>
        </w:rPr>
        <w:t>владение, пользование, распоряжение</w:t>
      </w:r>
    </w:p>
    <w:p w14:paraId="387941B0" w14:textId="77777777" w:rsidR="003C2D94" w:rsidRPr="00433874" w:rsidRDefault="00D72D24">
      <w:pPr>
        <w:pStyle w:val="ad"/>
        <w:numPr>
          <w:ilvl w:val="0"/>
          <w:numId w:val="404"/>
        </w:numPr>
        <w:jc w:val="both"/>
        <w:rPr>
          <w:rFonts w:ascii="Times New Roman" w:hAnsi="Times New Roman" w:cs="Times New Roman"/>
          <w:bCs/>
          <w:sz w:val="24"/>
          <w:szCs w:val="24"/>
        </w:rPr>
      </w:pPr>
      <w:r w:rsidRPr="00433874">
        <w:rPr>
          <w:rFonts w:ascii="Times New Roman" w:hAnsi="Times New Roman" w:cs="Times New Roman"/>
          <w:bCs/>
          <w:sz w:val="24"/>
          <w:szCs w:val="24"/>
        </w:rPr>
        <w:lastRenderedPageBreak/>
        <w:t>покупка, пользование, распоряжение</w:t>
      </w:r>
    </w:p>
    <w:p w14:paraId="27871127" w14:textId="77777777" w:rsidR="00125E9F" w:rsidRPr="00433874" w:rsidRDefault="00125E9F" w:rsidP="00125E9F">
      <w:pPr>
        <w:pStyle w:val="ad"/>
        <w:jc w:val="both"/>
        <w:rPr>
          <w:rFonts w:ascii="Times New Roman" w:hAnsi="Times New Roman" w:cs="Times New Roman"/>
          <w:bCs/>
          <w:sz w:val="24"/>
          <w:szCs w:val="24"/>
        </w:rPr>
      </w:pPr>
    </w:p>
    <w:p w14:paraId="03A9DFE9"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FF9FD9"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7A41622" w14:textId="77777777" w:rsidR="00EE1D00" w:rsidRPr="00433874" w:rsidRDefault="00D72D24" w:rsidP="00EE1D00">
      <w:pPr>
        <w:pStyle w:val="ad"/>
        <w:rPr>
          <w:rFonts w:ascii="Times New Roman" w:hAnsi="Times New Roman"/>
          <w:b/>
          <w:bCs/>
          <w:sz w:val="24"/>
          <w:szCs w:val="24"/>
        </w:rPr>
      </w:pPr>
      <w:r w:rsidRPr="00433874">
        <w:rPr>
          <w:rFonts w:ascii="Times New Roman" w:hAnsi="Times New Roman"/>
          <w:b/>
          <w:bCs/>
          <w:sz w:val="24"/>
          <w:szCs w:val="24"/>
        </w:rPr>
        <w:t>3. К существенным условиям договора относится…</w:t>
      </w:r>
    </w:p>
    <w:p w14:paraId="2CF1E913" w14:textId="77777777" w:rsidR="00EE1D00" w:rsidRPr="00433874" w:rsidRDefault="00D72D24">
      <w:pPr>
        <w:pStyle w:val="ad"/>
        <w:numPr>
          <w:ilvl w:val="0"/>
          <w:numId w:val="405"/>
        </w:numPr>
        <w:rPr>
          <w:rFonts w:ascii="Times New Roman" w:hAnsi="Times New Roman"/>
          <w:bCs/>
          <w:sz w:val="24"/>
          <w:szCs w:val="24"/>
        </w:rPr>
      </w:pPr>
      <w:r w:rsidRPr="00433874">
        <w:rPr>
          <w:rFonts w:ascii="Times New Roman" w:hAnsi="Times New Roman"/>
          <w:bCs/>
          <w:sz w:val="24"/>
          <w:szCs w:val="24"/>
        </w:rPr>
        <w:t>предмет договора</w:t>
      </w:r>
    </w:p>
    <w:p w14:paraId="578745C2" w14:textId="77777777" w:rsidR="00EE1D00" w:rsidRPr="00433874" w:rsidRDefault="00D72D24">
      <w:pPr>
        <w:pStyle w:val="ad"/>
        <w:numPr>
          <w:ilvl w:val="0"/>
          <w:numId w:val="405"/>
        </w:numPr>
        <w:rPr>
          <w:rFonts w:ascii="Times New Roman" w:hAnsi="Times New Roman"/>
          <w:bCs/>
          <w:sz w:val="24"/>
          <w:szCs w:val="24"/>
        </w:rPr>
      </w:pPr>
      <w:r w:rsidRPr="00433874">
        <w:rPr>
          <w:rFonts w:ascii="Times New Roman" w:hAnsi="Times New Roman"/>
          <w:bCs/>
          <w:sz w:val="24"/>
          <w:szCs w:val="24"/>
        </w:rPr>
        <w:t>испытательный срок</w:t>
      </w:r>
    </w:p>
    <w:p w14:paraId="7B8C04BB" w14:textId="77777777" w:rsidR="00EE1D00" w:rsidRPr="00433874" w:rsidRDefault="00D72D24">
      <w:pPr>
        <w:pStyle w:val="ad"/>
        <w:numPr>
          <w:ilvl w:val="0"/>
          <w:numId w:val="405"/>
        </w:numPr>
        <w:rPr>
          <w:rFonts w:ascii="Times New Roman" w:hAnsi="Times New Roman"/>
          <w:bCs/>
          <w:sz w:val="24"/>
          <w:szCs w:val="24"/>
        </w:rPr>
      </w:pPr>
      <w:r w:rsidRPr="00433874">
        <w:rPr>
          <w:rFonts w:ascii="Times New Roman" w:hAnsi="Times New Roman"/>
          <w:bCs/>
          <w:sz w:val="24"/>
          <w:szCs w:val="24"/>
        </w:rPr>
        <w:t>форс-мажорные обстоятельства</w:t>
      </w:r>
    </w:p>
    <w:p w14:paraId="459E714B" w14:textId="77777777" w:rsidR="00EE1D00" w:rsidRPr="00433874" w:rsidRDefault="00D72D24">
      <w:pPr>
        <w:pStyle w:val="ad"/>
        <w:numPr>
          <w:ilvl w:val="0"/>
          <w:numId w:val="405"/>
        </w:numPr>
        <w:rPr>
          <w:rFonts w:ascii="Times New Roman" w:hAnsi="Times New Roman"/>
          <w:bCs/>
          <w:sz w:val="24"/>
          <w:szCs w:val="24"/>
        </w:rPr>
      </w:pPr>
      <w:r w:rsidRPr="00433874">
        <w:rPr>
          <w:rFonts w:ascii="Times New Roman" w:hAnsi="Times New Roman"/>
          <w:bCs/>
          <w:sz w:val="24"/>
          <w:szCs w:val="24"/>
        </w:rPr>
        <w:t>передача имущества</w:t>
      </w:r>
    </w:p>
    <w:p w14:paraId="7A195A20" w14:textId="77777777" w:rsidR="00125E9F" w:rsidRPr="00433874" w:rsidRDefault="00125E9F" w:rsidP="00125E9F">
      <w:pPr>
        <w:pStyle w:val="ad"/>
        <w:jc w:val="both"/>
        <w:rPr>
          <w:rFonts w:ascii="Times New Roman" w:hAnsi="Times New Roman" w:cs="Times New Roman"/>
          <w:sz w:val="24"/>
          <w:szCs w:val="24"/>
        </w:rPr>
      </w:pPr>
    </w:p>
    <w:p w14:paraId="39A36840" w14:textId="77777777" w:rsidR="00AE7D33" w:rsidRPr="00433874" w:rsidRDefault="00D72D24" w:rsidP="00AE7D33">
      <w:pPr>
        <w:shd w:val="clear" w:color="auto" w:fill="FFFFFF"/>
        <w:spacing w:after="0" w:line="240" w:lineRule="auto"/>
        <w:ind w:firstLine="708"/>
        <w:jc w:val="both"/>
        <w:rPr>
          <w:rFonts w:ascii="Times New Roman" w:hAnsi="Times New Roman" w:cs="Times New Roman"/>
          <w:b/>
          <w:sz w:val="24"/>
          <w:szCs w:val="24"/>
        </w:rPr>
      </w:pPr>
      <w:bookmarkStart w:id="1527" w:name="_Hlk162438923_2_1"/>
      <w:r w:rsidRPr="00433874">
        <w:rPr>
          <w:rFonts w:ascii="Times New Roman" w:hAnsi="Times New Roman" w:cs="Times New Roman"/>
          <w:b/>
          <w:sz w:val="24"/>
          <w:szCs w:val="24"/>
        </w:rPr>
        <w:t xml:space="preserve">4. </w:t>
      </w:r>
      <w:bookmarkStart w:id="1528" w:name="_Hlk162438383_2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CE32502" w14:textId="77777777" w:rsidR="00AE7D33" w:rsidRPr="00433874" w:rsidRDefault="00D72D24" w:rsidP="00AE7D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10F9BB0" w14:textId="77777777" w:rsidR="00AE7D33" w:rsidRPr="00433874" w:rsidRDefault="00AE7D33" w:rsidP="00AE7D3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06"/>
        <w:gridCol w:w="6747"/>
      </w:tblGrid>
      <w:tr w:rsidR="00855332" w:rsidRPr="00433874" w14:paraId="37CCB496" w14:textId="77777777" w:rsidTr="00AE7D33">
        <w:tc>
          <w:tcPr>
            <w:tcW w:w="1576" w:type="pct"/>
          </w:tcPr>
          <w:p w14:paraId="0ED4803D" w14:textId="77777777" w:rsidR="00125E9F" w:rsidRPr="00433874" w:rsidRDefault="00D72D24" w:rsidP="00125E9F">
            <w:pPr>
              <w:pStyle w:val="ad"/>
              <w:tabs>
                <w:tab w:val="left" w:pos="330"/>
              </w:tabs>
              <w:jc w:val="center"/>
              <w:rPr>
                <w:rStyle w:val="ae"/>
                <w:rFonts w:ascii="Times New Roman" w:hAnsi="Times New Roman" w:cs="Times New Roman"/>
                <w:b w:val="0"/>
                <w:sz w:val="24"/>
                <w:szCs w:val="24"/>
                <w:shd w:val="clear" w:color="auto" w:fill="FFFFFF"/>
              </w:rPr>
            </w:pPr>
            <w:r w:rsidRPr="00433874">
              <w:rPr>
                <w:rFonts w:ascii="Times New Roman" w:hAnsi="Times New Roman" w:cs="Times New Roman"/>
                <w:b/>
                <w:sz w:val="24"/>
                <w:szCs w:val="24"/>
              </w:rPr>
              <w:t>Понятие</w:t>
            </w:r>
          </w:p>
        </w:tc>
        <w:tc>
          <w:tcPr>
            <w:tcW w:w="3424" w:type="pct"/>
          </w:tcPr>
          <w:p w14:paraId="09485AB6" w14:textId="77777777" w:rsidR="00125E9F" w:rsidRPr="00433874" w:rsidRDefault="00D72D24" w:rsidP="00125E9F">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527"/>
      <w:bookmarkEnd w:id="1528"/>
      <w:tr w:rsidR="00855332" w:rsidRPr="00433874" w14:paraId="21DB8213" w14:textId="77777777" w:rsidTr="00AE7D33">
        <w:tc>
          <w:tcPr>
            <w:tcW w:w="1576" w:type="pct"/>
          </w:tcPr>
          <w:p w14:paraId="4338A85F" w14:textId="77777777" w:rsidR="00A83E0C" w:rsidRPr="00433874" w:rsidRDefault="00D72D24" w:rsidP="00AE7D33">
            <w:pPr>
              <w:pStyle w:val="ad"/>
              <w:tabs>
                <w:tab w:val="left" w:pos="330"/>
              </w:tabs>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1</w:t>
            </w:r>
            <w:r w:rsidRPr="00433874">
              <w:rPr>
                <w:rStyle w:val="ae"/>
                <w:sz w:val="24"/>
                <w:szCs w:val="24"/>
              </w:rPr>
              <w:t xml:space="preserve">. </w:t>
            </w:r>
            <w:r w:rsidR="004760C6" w:rsidRPr="00433874">
              <w:rPr>
                <w:rFonts w:ascii="Times New Roman" w:hAnsi="Times New Roman" w:cs="Times New Roman"/>
                <w:bCs/>
                <w:sz w:val="24"/>
                <w:szCs w:val="24"/>
                <w:shd w:val="clear" w:color="auto" w:fill="FFFFFF"/>
              </w:rPr>
              <w:t>Рента</w:t>
            </w:r>
          </w:p>
          <w:p w14:paraId="6FA02218"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6D48EDE6" w14:textId="77777777" w:rsidR="00576B97" w:rsidRPr="00433874" w:rsidRDefault="00D72D24" w:rsidP="00AE7D33">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А</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4760C6" w:rsidRPr="00433874">
              <w:rPr>
                <w:rFonts w:ascii="Times New Roman" w:hAnsi="Times New Roman" w:cs="Times New Roman"/>
                <w:bCs/>
                <w:sz w:val="24"/>
                <w:szCs w:val="24"/>
                <w:shd w:val="clear" w:color="auto" w:fill="FFFFFF"/>
              </w:rPr>
              <w:t>Определяется как часть платы владельцу ресурсов сверх той части, которую эти ресурсы могли бы принести при каком-либо альтернативном использовании, т.е. как плата, которая выше альтернативных издержек ресурсов</w:t>
            </w:r>
          </w:p>
        </w:tc>
      </w:tr>
      <w:tr w:rsidR="00855332" w:rsidRPr="00433874" w14:paraId="3540B6B4" w14:textId="77777777" w:rsidTr="00AE7D33">
        <w:tc>
          <w:tcPr>
            <w:tcW w:w="1576" w:type="pct"/>
          </w:tcPr>
          <w:p w14:paraId="7D19CD91" w14:textId="77777777" w:rsidR="00A83E0C" w:rsidRPr="00433874" w:rsidRDefault="00D72D24" w:rsidP="00AE7D33">
            <w:pPr>
              <w:pStyle w:val="ad"/>
              <w:tabs>
                <w:tab w:val="left" w:pos="330"/>
              </w:tabs>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2. </w:t>
            </w:r>
            <w:proofErr w:type="spellStart"/>
            <w:r w:rsidR="004760C6" w:rsidRPr="00433874">
              <w:rPr>
                <w:rFonts w:ascii="Times New Roman" w:hAnsi="Times New Roman" w:cs="Times New Roman"/>
                <w:sz w:val="24"/>
                <w:szCs w:val="24"/>
                <w:shd w:val="clear" w:color="auto" w:fill="FFFFFF"/>
              </w:rPr>
              <w:t>Рентоориентированное</w:t>
            </w:r>
            <w:proofErr w:type="spellEnd"/>
            <w:r w:rsidR="004760C6" w:rsidRPr="00433874">
              <w:rPr>
                <w:rFonts w:ascii="Times New Roman" w:hAnsi="Times New Roman" w:cs="Times New Roman"/>
                <w:sz w:val="24"/>
                <w:szCs w:val="24"/>
                <w:shd w:val="clear" w:color="auto" w:fill="FFFFFF"/>
              </w:rPr>
              <w:t xml:space="preserve"> поведение</w:t>
            </w:r>
          </w:p>
          <w:p w14:paraId="61F03C7E"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584DA1B0" w14:textId="77777777" w:rsidR="00576B97" w:rsidRPr="00433874" w:rsidRDefault="00D72D24" w:rsidP="00AE7D33">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Б</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4760C6" w:rsidRPr="00433874">
              <w:rPr>
                <w:rStyle w:val="ae"/>
                <w:rFonts w:ascii="Times New Roman" w:hAnsi="Times New Roman" w:cs="Times New Roman"/>
                <w:b w:val="0"/>
                <w:sz w:val="24"/>
                <w:szCs w:val="24"/>
                <w:shd w:val="clear" w:color="auto" w:fill="FFFFFF"/>
              </w:rPr>
              <w:t>Следование собственному интересу вопреки установленным правилам, предоставление неполной или искаженной информации, невыполнение условий контракта или одностороннее извлечение прибыли в ущерб интересам контрагентов</w:t>
            </w:r>
          </w:p>
        </w:tc>
      </w:tr>
      <w:tr w:rsidR="00855332" w:rsidRPr="00433874" w14:paraId="0172C0CC" w14:textId="77777777" w:rsidTr="00AE7D33">
        <w:tc>
          <w:tcPr>
            <w:tcW w:w="1576" w:type="pct"/>
          </w:tcPr>
          <w:p w14:paraId="0EADE219" w14:textId="77777777" w:rsidR="00A83E0C" w:rsidRPr="00433874" w:rsidRDefault="00D72D24" w:rsidP="00A83E0C">
            <w:pPr>
              <w:pStyle w:val="ad"/>
              <w:tabs>
                <w:tab w:val="left" w:pos="330"/>
              </w:tabs>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3. </w:t>
            </w:r>
            <w:r w:rsidR="004760C6" w:rsidRPr="00433874">
              <w:rPr>
                <w:rStyle w:val="ae"/>
                <w:rFonts w:ascii="Times New Roman" w:hAnsi="Times New Roman" w:cs="Times New Roman"/>
                <w:b w:val="0"/>
                <w:sz w:val="24"/>
                <w:szCs w:val="24"/>
                <w:shd w:val="clear" w:color="auto" w:fill="FFFFFF"/>
              </w:rPr>
              <w:t>Оппортунистическое поведение</w:t>
            </w:r>
          </w:p>
          <w:p w14:paraId="3FC7903B"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65F4F548" w14:textId="77777777" w:rsidR="00576B97" w:rsidRPr="00433874" w:rsidRDefault="00D72D24" w:rsidP="00AE7D33">
            <w:pPr>
              <w:pStyle w:val="ad"/>
              <w:jc w:val="both"/>
              <w:rPr>
                <w:rFonts w:ascii="Times New Roman" w:eastAsia="Times New Roman" w:hAnsi="Times New Roman" w:cs="Times New Roman"/>
                <w:sz w:val="24"/>
                <w:szCs w:val="24"/>
              </w:rPr>
            </w:pPr>
            <w:r w:rsidRPr="00433874">
              <w:rPr>
                <w:rFonts w:ascii="Times New Roman" w:hAnsi="Times New Roman" w:cs="Times New Roman"/>
                <w:sz w:val="24"/>
                <w:szCs w:val="24"/>
              </w:rPr>
              <w:t>В</w:t>
            </w:r>
            <w:r w:rsidR="00125E9F" w:rsidRPr="00433874">
              <w:rPr>
                <w:rFonts w:ascii="Times New Roman" w:hAnsi="Times New Roman" w:cs="Times New Roman"/>
                <w:sz w:val="24"/>
                <w:szCs w:val="24"/>
              </w:rPr>
              <w:t>.</w:t>
            </w:r>
            <w:r w:rsidRPr="00433874">
              <w:rPr>
                <w:rFonts w:ascii="Times New Roman" w:eastAsia="Times New Roman" w:hAnsi="Times New Roman" w:cs="Times New Roman"/>
                <w:sz w:val="24"/>
                <w:szCs w:val="24"/>
              </w:rPr>
              <w:t xml:space="preserve"> </w:t>
            </w:r>
            <w:r w:rsidR="004760C6" w:rsidRPr="00433874">
              <w:rPr>
                <w:rFonts w:ascii="Times New Roman" w:eastAsia="Times New Roman" w:hAnsi="Times New Roman" w:cs="Times New Roman"/>
                <w:sz w:val="24"/>
                <w:szCs w:val="24"/>
              </w:rPr>
              <w:t>Усилия индивидов, предприятий, организаций, направленные на получение исключительных преимуществ с помощью государства,</w:t>
            </w:r>
          </w:p>
        </w:tc>
      </w:tr>
      <w:tr w:rsidR="00855332" w:rsidRPr="00433874" w14:paraId="1380F5EF" w14:textId="77777777" w:rsidTr="00AE7D33">
        <w:tc>
          <w:tcPr>
            <w:tcW w:w="1576" w:type="pct"/>
          </w:tcPr>
          <w:p w14:paraId="2A5B0C55" w14:textId="77777777" w:rsidR="00A83E0C" w:rsidRPr="00433874" w:rsidRDefault="00D72D24" w:rsidP="00A83E0C">
            <w:pPr>
              <w:pStyle w:val="ad"/>
              <w:tabs>
                <w:tab w:val="left" w:pos="330"/>
              </w:tabs>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4. </w:t>
            </w:r>
            <w:r w:rsidR="004760C6" w:rsidRPr="00433874">
              <w:rPr>
                <w:rFonts w:ascii="Times New Roman" w:hAnsi="Times New Roman" w:cs="Times New Roman"/>
                <w:bCs/>
                <w:sz w:val="24"/>
                <w:szCs w:val="24"/>
                <w:shd w:val="clear" w:color="auto" w:fill="FFFFFF"/>
              </w:rPr>
              <w:t>Правовой обычай</w:t>
            </w:r>
          </w:p>
          <w:p w14:paraId="01F4D188" w14:textId="77777777" w:rsidR="00576B97" w:rsidRPr="00433874" w:rsidRDefault="00576B97" w:rsidP="00A83E0C">
            <w:pPr>
              <w:pStyle w:val="ad"/>
              <w:tabs>
                <w:tab w:val="left" w:pos="330"/>
              </w:tabs>
              <w:ind w:left="720"/>
              <w:rPr>
                <w:rFonts w:ascii="Times New Roman" w:hAnsi="Times New Roman" w:cs="Times New Roman"/>
                <w:sz w:val="24"/>
                <w:szCs w:val="24"/>
              </w:rPr>
            </w:pPr>
          </w:p>
        </w:tc>
        <w:tc>
          <w:tcPr>
            <w:tcW w:w="3424" w:type="pct"/>
          </w:tcPr>
          <w:p w14:paraId="2816F34F" w14:textId="77777777" w:rsidR="00576B97" w:rsidRPr="00433874" w:rsidRDefault="00D72D24" w:rsidP="004760C6">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Г</w:t>
            </w:r>
            <w:r w:rsidR="00125E9F"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4760C6" w:rsidRPr="00433874">
              <w:rPr>
                <w:sz w:val="24"/>
                <w:szCs w:val="24"/>
              </w:rPr>
              <w:t>И</w:t>
            </w:r>
            <w:r w:rsidR="004760C6" w:rsidRPr="00433874">
              <w:rPr>
                <w:rFonts w:ascii="Times New Roman" w:hAnsi="Times New Roman" w:cs="Times New Roman"/>
                <w:bCs/>
                <w:sz w:val="24"/>
                <w:szCs w:val="24"/>
                <w:shd w:val="clear" w:color="auto" w:fill="FFFFFF"/>
              </w:rPr>
              <w:t>сторически сложившееся правило поведения, содержащееся в сознании людей и вошедшее в привычку в результате многократного применения, приводящее к правовым последствиям.</w:t>
            </w:r>
          </w:p>
        </w:tc>
      </w:tr>
    </w:tbl>
    <w:p w14:paraId="55678496" w14:textId="77777777"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p w14:paraId="7F565DDF"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F5C2169" w14:textId="0C7CC8E5"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40BBF5B0" w14:textId="77777777" w:rsidTr="008C7FEB">
        <w:tc>
          <w:tcPr>
            <w:tcW w:w="1249" w:type="pct"/>
          </w:tcPr>
          <w:p w14:paraId="7C7A741C"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0C55481"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D4795EE"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E4FA6BA"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F1EF5BC" w14:textId="77777777" w:rsidTr="008C7FEB">
        <w:tc>
          <w:tcPr>
            <w:tcW w:w="1249" w:type="pct"/>
          </w:tcPr>
          <w:p w14:paraId="05CD4768" w14:textId="7A14CCDB"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2F391023" w14:textId="5D35F56A"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3B2CE0C3" w14:textId="1B1DB1AD" w:rsidR="00125E9F" w:rsidRPr="00433874" w:rsidRDefault="00125E9F" w:rsidP="008C7FEB">
            <w:pPr>
              <w:pStyle w:val="a4"/>
              <w:ind w:left="0"/>
              <w:jc w:val="center"/>
              <w:rPr>
                <w:rFonts w:ascii="Times New Roman" w:hAnsi="Times New Roman" w:cs="Times New Roman"/>
                <w:b/>
                <w:sz w:val="24"/>
                <w:szCs w:val="24"/>
              </w:rPr>
            </w:pPr>
          </w:p>
        </w:tc>
        <w:tc>
          <w:tcPr>
            <w:tcW w:w="1251" w:type="pct"/>
          </w:tcPr>
          <w:p w14:paraId="43B76EB5" w14:textId="2A33AA6C" w:rsidR="00125E9F" w:rsidRPr="00433874" w:rsidRDefault="00125E9F" w:rsidP="008C7FEB">
            <w:pPr>
              <w:pStyle w:val="a4"/>
              <w:ind w:left="0"/>
              <w:jc w:val="center"/>
              <w:rPr>
                <w:rFonts w:ascii="Times New Roman" w:hAnsi="Times New Roman" w:cs="Times New Roman"/>
                <w:b/>
                <w:sz w:val="24"/>
                <w:szCs w:val="24"/>
              </w:rPr>
            </w:pPr>
          </w:p>
        </w:tc>
      </w:tr>
    </w:tbl>
    <w:p w14:paraId="11C6214A" w14:textId="77777777" w:rsidR="00125E9F" w:rsidRPr="00433874" w:rsidRDefault="00125E9F" w:rsidP="00AE7D33">
      <w:pPr>
        <w:pStyle w:val="ad"/>
        <w:tabs>
          <w:tab w:val="left" w:pos="1020"/>
        </w:tabs>
        <w:jc w:val="both"/>
        <w:rPr>
          <w:rFonts w:ascii="Times New Roman" w:hAnsi="Times New Roman" w:cs="Times New Roman"/>
          <w:sz w:val="24"/>
          <w:szCs w:val="24"/>
        </w:rPr>
      </w:pPr>
    </w:p>
    <w:p w14:paraId="78F7CE40" w14:textId="77777777" w:rsidR="00AE7D33" w:rsidRPr="00433874" w:rsidRDefault="00D72D24" w:rsidP="00AE7D33">
      <w:pPr>
        <w:shd w:val="clear" w:color="auto" w:fill="FFFFFF"/>
        <w:spacing w:after="0" w:line="240" w:lineRule="auto"/>
        <w:ind w:firstLine="360"/>
        <w:jc w:val="both"/>
        <w:rPr>
          <w:rFonts w:ascii="Times New Roman" w:hAnsi="Times New Roman" w:cs="Times New Roman"/>
          <w:b/>
          <w:sz w:val="24"/>
          <w:szCs w:val="24"/>
        </w:rPr>
      </w:pPr>
      <w:bookmarkStart w:id="1529" w:name="_Hlk162438203_2_3"/>
      <w:r w:rsidRPr="00433874">
        <w:rPr>
          <w:rFonts w:ascii="Times New Roman" w:hAnsi="Times New Roman" w:cs="Times New Roman"/>
          <w:b/>
          <w:sz w:val="24"/>
          <w:szCs w:val="24"/>
        </w:rPr>
        <w:t xml:space="preserve">5. </w:t>
      </w:r>
      <w:bookmarkStart w:id="1530" w:name="_Hlk162438670_2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5B05A32" w14:textId="77777777" w:rsidR="00AE7D33" w:rsidRPr="00433874" w:rsidRDefault="00D72D24" w:rsidP="00AE7D33">
      <w:pPr>
        <w:shd w:val="clear" w:color="auto" w:fill="FFFFFF"/>
        <w:spacing w:after="0" w:line="240" w:lineRule="auto"/>
        <w:jc w:val="both"/>
        <w:rPr>
          <w:rFonts w:ascii="Times New Roman" w:hAnsi="Times New Roman" w:cs="Times New Roman"/>
          <w:sz w:val="24"/>
          <w:szCs w:val="24"/>
        </w:rPr>
      </w:pPr>
      <w:bookmarkStart w:id="1531" w:name="_Hlk162869039_2_3"/>
      <w:r w:rsidRPr="00433874">
        <w:rPr>
          <w:rFonts w:ascii="Times New Roman" w:hAnsi="Times New Roman" w:cs="Times New Roman"/>
          <w:b/>
          <w:bCs/>
          <w:sz w:val="24"/>
          <w:szCs w:val="24"/>
        </w:rPr>
        <w:t xml:space="preserve">Прочитайте текст и дополните его. </w:t>
      </w:r>
    </w:p>
    <w:bookmarkEnd w:id="1529"/>
    <w:bookmarkEnd w:id="1530"/>
    <w:bookmarkEnd w:id="1531"/>
    <w:p w14:paraId="69810E32" w14:textId="77777777" w:rsidR="008303B2" w:rsidRPr="00433874" w:rsidRDefault="00D72D24" w:rsidP="00AE7D33">
      <w:pPr>
        <w:spacing w:line="240" w:lineRule="auto"/>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Нормы права, которые предоставляют субъектам гражданского права самим решать вопрос об объеме и характере своих прав и обязанностей. При отсутствии подобной договоренности вступает в действие второе предписание, содержащееся в них</w:t>
      </w:r>
      <w:r w:rsidR="00D43E4C" w:rsidRPr="00433874">
        <w:rPr>
          <w:rFonts w:ascii="Times New Roman" w:hAnsi="Times New Roman"/>
          <w:iCs/>
          <w:sz w:val="24"/>
          <w:szCs w:val="24"/>
          <w:shd w:val="clear" w:color="auto" w:fill="FFFFFF"/>
        </w:rPr>
        <w:t>, называ</w:t>
      </w:r>
      <w:r w:rsidRPr="00433874">
        <w:rPr>
          <w:rFonts w:ascii="Times New Roman" w:hAnsi="Times New Roman"/>
          <w:iCs/>
          <w:sz w:val="24"/>
          <w:szCs w:val="24"/>
          <w:shd w:val="clear" w:color="auto" w:fill="FFFFFF"/>
        </w:rPr>
        <w:t>ю</w:t>
      </w:r>
      <w:r w:rsidR="00D43E4C" w:rsidRPr="00433874">
        <w:rPr>
          <w:rFonts w:ascii="Times New Roman" w:hAnsi="Times New Roman"/>
          <w:iCs/>
          <w:sz w:val="24"/>
          <w:szCs w:val="24"/>
          <w:shd w:val="clear" w:color="auto" w:fill="FFFFFF"/>
        </w:rPr>
        <w:t>тся</w:t>
      </w:r>
      <w:r w:rsidRPr="00433874">
        <w:rPr>
          <w:rFonts w:ascii="Times New Roman" w:hAnsi="Times New Roman"/>
          <w:iCs/>
          <w:sz w:val="24"/>
          <w:szCs w:val="24"/>
          <w:shd w:val="clear" w:color="auto" w:fill="FFFFFF"/>
        </w:rPr>
        <w:t>_____</w:t>
      </w:r>
    </w:p>
    <w:p w14:paraId="0BAE4E8A" w14:textId="77777777" w:rsidR="00676952" w:rsidRPr="00433874" w:rsidRDefault="00D72D24" w:rsidP="004760C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907C0FA" w14:textId="77777777" w:rsidR="00676952" w:rsidRPr="00433874" w:rsidRDefault="00D72D24" w:rsidP="00676952">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7982FD2D" w14:textId="77777777" w:rsidR="00676952" w:rsidRPr="00433874" w:rsidRDefault="00D72D24" w:rsidP="00676952">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Правовой акт, содержащий нормы права и направленный на урегулирование определенных общественных отношений. К их числу относятся: конституция, законы, подзаконные акты и т.п. Нормативный акт - одна из основных, наиболее распространенных и совершен</w:t>
      </w:r>
      <w:r w:rsidRPr="00433874">
        <w:rPr>
          <w:rFonts w:ascii="Times New Roman" w:hAnsi="Times New Roman" w:cs="Times New Roman"/>
          <w:sz w:val="24"/>
          <w:szCs w:val="24"/>
        </w:rPr>
        <w:lastRenderedPageBreak/>
        <w:t>ных форм современного континентального права Германии, Франции, Италии, России и т.п.______________________</w:t>
      </w:r>
    </w:p>
    <w:p w14:paraId="3C9CDB25" w14:textId="77777777" w:rsidR="00125E9F" w:rsidRPr="00433874" w:rsidRDefault="00125E9F" w:rsidP="00676952">
      <w:pPr>
        <w:shd w:val="clear" w:color="auto" w:fill="FFFFFF"/>
        <w:spacing w:after="0" w:line="240" w:lineRule="auto"/>
        <w:ind w:firstLine="360"/>
        <w:jc w:val="both"/>
        <w:rPr>
          <w:rFonts w:ascii="Times New Roman" w:hAnsi="Times New Roman" w:cs="Times New Roman"/>
          <w:sz w:val="24"/>
          <w:szCs w:val="24"/>
        </w:rPr>
      </w:pPr>
    </w:p>
    <w:p w14:paraId="688FE1EC"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72DAFF83"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6892A31" w14:textId="77777777" w:rsidR="00A73503" w:rsidRPr="00433874" w:rsidRDefault="00D72D24" w:rsidP="00125E9F">
      <w:pPr>
        <w:spacing w:after="0" w:line="240" w:lineRule="auto"/>
        <w:ind w:firstLine="360"/>
        <w:jc w:val="both"/>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 xml:space="preserve">Фирма «Утюжок» оказывает бытовые услуги населению. Она объединяет нескольких мастеров. Прибыль фирмы распределяется между мастерами в соответствии с их трудовым участием в пределах пая. Какова организационно-правовая форма этой фирмы? </w:t>
      </w:r>
    </w:p>
    <w:p w14:paraId="7E359812" w14:textId="77777777" w:rsidR="00AE7D33" w:rsidRPr="00433874" w:rsidRDefault="00AE7D33" w:rsidP="00AE7D33">
      <w:pPr>
        <w:spacing w:after="0" w:line="240" w:lineRule="auto"/>
        <w:ind w:left="357"/>
        <w:jc w:val="both"/>
        <w:rPr>
          <w:rFonts w:ascii="Times New Roman" w:hAnsi="Times New Roman"/>
          <w:iCs/>
          <w:sz w:val="24"/>
          <w:szCs w:val="24"/>
          <w:shd w:val="clear" w:color="auto" w:fill="FFFFFF"/>
        </w:rPr>
      </w:pPr>
    </w:p>
    <w:p w14:paraId="6917F395"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bookmarkStart w:id="1532" w:name="_Hlk162523904_1_2"/>
      <w:r w:rsidRPr="00433874">
        <w:rPr>
          <w:rFonts w:ascii="Times New Roman" w:hAnsi="Times New Roman" w:cs="Times New Roman"/>
          <w:b/>
          <w:sz w:val="24"/>
          <w:szCs w:val="24"/>
        </w:rPr>
        <w:t xml:space="preserve">8. </w:t>
      </w:r>
      <w:bookmarkStart w:id="1533" w:name="_Hlk162426785_1_2"/>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56E87D82"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532"/>
    <w:bookmarkEnd w:id="1533"/>
    <w:p w14:paraId="3023D106" w14:textId="77777777" w:rsidR="000F61F6"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Целью деятельности ООО «Василек» является извлечение прибыли. Кем является согласно Гражданскому кодексу РФ юридическое лицо (ООО «Василек»), преследующее извлечение прибыли в качестве основной цели своей деятельности? </w:t>
      </w:r>
    </w:p>
    <w:p w14:paraId="247CFB90" w14:textId="77777777" w:rsidR="00AE7D33" w:rsidRPr="00433874" w:rsidRDefault="00AE7D33" w:rsidP="00AE7D33">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E9029EF" w14:textId="77777777" w:rsidTr="006E6EC2">
        <w:trPr>
          <w:trHeight w:hRule="exact" w:val="5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CB7D3B" w14:textId="77777777" w:rsidR="00574734" w:rsidRPr="00433874" w:rsidRDefault="00D72D24" w:rsidP="005F0E45">
            <w:pPr>
              <w:spacing w:after="0" w:line="240" w:lineRule="auto"/>
              <w:rPr>
                <w:rFonts w:ascii="Times New Roman" w:hAnsi="Times New Roman" w:cs="Times New Roman"/>
                <w:sz w:val="20"/>
                <w:szCs w:val="20"/>
              </w:rPr>
            </w:pPr>
            <w:bookmarkStart w:id="1534" w:name="_Hlk162867550_1_3"/>
            <w:r w:rsidRPr="00433874">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58154EFB" w14:textId="77777777" w:rsidTr="006E6EC2">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58613"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Знать: нормативные правовые акты, регулирующие общественные отношения на рынке товаров, работ, услуг</w:t>
            </w:r>
          </w:p>
        </w:tc>
      </w:tr>
      <w:tr w:rsidR="00855332" w:rsidRPr="00433874" w14:paraId="139BBFF8" w14:textId="77777777" w:rsidTr="006E6EC2">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3E958"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Уметь: анализировать нормативные правовые акты и закономерности развития предпринимательства</w:t>
            </w:r>
          </w:p>
        </w:tc>
      </w:tr>
      <w:tr w:rsidR="00855332" w:rsidRPr="00433874" w14:paraId="478D595D" w14:textId="77777777" w:rsidTr="006E6EC2">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04F41" w14:textId="77777777" w:rsidR="00574734" w:rsidRPr="00433874" w:rsidRDefault="00D72D24" w:rsidP="005F0E45">
            <w:pPr>
              <w:spacing w:after="0" w:line="240" w:lineRule="auto"/>
              <w:rPr>
                <w:rFonts w:ascii="Times New Roman" w:hAnsi="Times New Roman" w:cs="Times New Roman"/>
                <w:sz w:val="20"/>
                <w:szCs w:val="20"/>
              </w:rPr>
            </w:pPr>
            <w:r w:rsidRPr="00433874">
              <w:rPr>
                <w:rFonts w:ascii="Times New Roman" w:hAnsi="Times New Roman" w:cs="Times New Roman"/>
                <w:bCs/>
                <w:sz w:val="20"/>
                <w:szCs w:val="20"/>
              </w:rPr>
              <w:t>Владеть: способностью применять нормативно-правовую документацию</w:t>
            </w:r>
          </w:p>
        </w:tc>
      </w:tr>
      <w:tr w:rsidR="00855332" w:rsidRPr="00433874" w14:paraId="5D03F631" w14:textId="77777777" w:rsidTr="006E6EC2">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AA1C14" w14:textId="77777777" w:rsidR="00574734" w:rsidRPr="00433874" w:rsidRDefault="00D72D24" w:rsidP="005F0E45">
            <w:pPr>
              <w:spacing w:after="0" w:line="240" w:lineRule="auto"/>
              <w:rPr>
                <w:rFonts w:ascii="Times New Roman" w:hAnsi="Times New Roman" w:cs="Times New Roman"/>
                <w:bCs/>
                <w:sz w:val="20"/>
                <w:szCs w:val="20"/>
              </w:rPr>
            </w:pPr>
            <w:r w:rsidRPr="00433874">
              <w:rPr>
                <w:rFonts w:ascii="Times New Roman" w:hAnsi="Times New Roman"/>
                <w:b/>
                <w:color w:val="000000"/>
                <w:sz w:val="19"/>
                <w:szCs w:val="19"/>
              </w:rPr>
              <w:t>Показатель оценивания</w:t>
            </w:r>
            <w:r w:rsidRPr="00433874">
              <w:rPr>
                <w:rFonts w:ascii="Times New Roman" w:hAnsi="Times New Roman"/>
                <w:bCs/>
                <w:color w:val="000000"/>
                <w:sz w:val="19"/>
                <w:szCs w:val="19"/>
              </w:rPr>
              <w:t xml:space="preserve">: знание  </w:t>
            </w:r>
            <w:r w:rsidRPr="00433874">
              <w:rPr>
                <w:rFonts w:ascii="Times New Roman" w:hAnsi="Times New Roman" w:cs="Times New Roman"/>
                <w:bCs/>
                <w:sz w:val="20"/>
                <w:szCs w:val="20"/>
              </w:rPr>
              <w:t>нормативно правовых актов, регулирующих общественные отношения на рынке товаров, работ</w:t>
            </w:r>
          </w:p>
        </w:tc>
      </w:tr>
    </w:tbl>
    <w:p w14:paraId="7C08A837" w14:textId="77777777" w:rsidR="00AE7D33" w:rsidRPr="00433874" w:rsidRDefault="00AE7D33" w:rsidP="00AE7D33">
      <w:pPr>
        <w:pStyle w:val="ConsPlusNormal"/>
        <w:ind w:firstLine="360"/>
        <w:rPr>
          <w:rFonts w:ascii="Times New Roman" w:hAnsi="Times New Roman" w:cs="Times New Roman"/>
          <w:b/>
          <w:sz w:val="24"/>
          <w:szCs w:val="24"/>
        </w:rPr>
      </w:pPr>
    </w:p>
    <w:p w14:paraId="732A2DD4" w14:textId="77777777" w:rsidR="00AE7D33"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535" w:name="_Hlk162951246_1_3"/>
      <w:r w:rsidRPr="00433874">
        <w:rPr>
          <w:rFonts w:ascii="Times New Roman" w:hAnsi="Times New Roman" w:cs="Times New Roman"/>
          <w:b/>
          <w:sz w:val="24"/>
          <w:szCs w:val="24"/>
        </w:rPr>
        <w:t>предложенных. Уровень сложности базовый. Время выполнения 3 мин.</w:t>
      </w:r>
    </w:p>
    <w:p w14:paraId="342D14EE"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534"/>
    <w:bookmarkEnd w:id="1535"/>
    <w:p w14:paraId="4088AC21" w14:textId="77777777" w:rsidR="0058301C" w:rsidRPr="00433874" w:rsidRDefault="00D72D24" w:rsidP="0058301C">
      <w:pPr>
        <w:pStyle w:val="ad"/>
        <w:rPr>
          <w:rFonts w:ascii="Times New Roman" w:hAnsi="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b/>
          <w:sz w:val="24"/>
          <w:szCs w:val="24"/>
        </w:rPr>
        <w:t>Экономические споры по поводу прав и обязанностей, возникших из договора, называются…</w:t>
      </w:r>
    </w:p>
    <w:p w14:paraId="56403445" w14:textId="77777777" w:rsidR="0058301C" w:rsidRPr="00433874" w:rsidRDefault="00D72D24">
      <w:pPr>
        <w:pStyle w:val="ad"/>
        <w:numPr>
          <w:ilvl w:val="0"/>
          <w:numId w:val="406"/>
        </w:numPr>
        <w:rPr>
          <w:rFonts w:ascii="Times New Roman" w:hAnsi="Times New Roman" w:cs="Times New Roman"/>
          <w:sz w:val="24"/>
          <w:szCs w:val="24"/>
        </w:rPr>
      </w:pPr>
      <w:r w:rsidRPr="00433874">
        <w:rPr>
          <w:rFonts w:ascii="Times New Roman" w:hAnsi="Times New Roman" w:cs="Times New Roman"/>
          <w:bCs/>
          <w:sz w:val="24"/>
          <w:szCs w:val="24"/>
        </w:rPr>
        <w:t>договорными</w:t>
      </w:r>
    </w:p>
    <w:p w14:paraId="78222370" w14:textId="77777777" w:rsidR="0058301C" w:rsidRPr="00433874" w:rsidRDefault="00D72D24">
      <w:pPr>
        <w:pStyle w:val="ad"/>
        <w:numPr>
          <w:ilvl w:val="0"/>
          <w:numId w:val="406"/>
        </w:numPr>
        <w:rPr>
          <w:rFonts w:ascii="Times New Roman" w:hAnsi="Times New Roman" w:cs="Times New Roman"/>
          <w:sz w:val="24"/>
          <w:szCs w:val="24"/>
        </w:rPr>
      </w:pPr>
      <w:r w:rsidRPr="00433874">
        <w:rPr>
          <w:rFonts w:ascii="Times New Roman" w:hAnsi="Times New Roman" w:cs="Times New Roman"/>
          <w:sz w:val="24"/>
          <w:szCs w:val="24"/>
        </w:rPr>
        <w:t>преддоговорными</w:t>
      </w:r>
    </w:p>
    <w:p w14:paraId="50B680DD" w14:textId="77777777" w:rsidR="0058301C" w:rsidRPr="00433874" w:rsidRDefault="00D72D24">
      <w:pPr>
        <w:pStyle w:val="ad"/>
        <w:numPr>
          <w:ilvl w:val="0"/>
          <w:numId w:val="406"/>
        </w:numPr>
        <w:rPr>
          <w:rFonts w:ascii="Times New Roman" w:hAnsi="Times New Roman" w:cs="Times New Roman"/>
          <w:sz w:val="24"/>
          <w:szCs w:val="24"/>
        </w:rPr>
      </w:pPr>
      <w:r w:rsidRPr="00433874">
        <w:rPr>
          <w:rFonts w:ascii="Times New Roman" w:hAnsi="Times New Roman" w:cs="Times New Roman"/>
          <w:sz w:val="24"/>
          <w:szCs w:val="24"/>
        </w:rPr>
        <w:t>внедоговорными</w:t>
      </w:r>
    </w:p>
    <w:p w14:paraId="047A7DD3" w14:textId="77777777" w:rsidR="0058301C" w:rsidRPr="00433874" w:rsidRDefault="00D72D24">
      <w:pPr>
        <w:pStyle w:val="ad"/>
        <w:numPr>
          <w:ilvl w:val="0"/>
          <w:numId w:val="406"/>
        </w:numPr>
        <w:rPr>
          <w:rFonts w:ascii="Times New Roman" w:hAnsi="Times New Roman" w:cs="Times New Roman"/>
          <w:sz w:val="24"/>
          <w:szCs w:val="24"/>
        </w:rPr>
      </w:pPr>
      <w:r w:rsidRPr="00433874">
        <w:rPr>
          <w:rFonts w:ascii="Times New Roman" w:hAnsi="Times New Roman" w:cs="Times New Roman"/>
          <w:sz w:val="24"/>
          <w:szCs w:val="24"/>
        </w:rPr>
        <w:t>внештатными</w:t>
      </w:r>
    </w:p>
    <w:p w14:paraId="4173EDB1" w14:textId="77777777" w:rsidR="00A944EC" w:rsidRPr="00433874" w:rsidRDefault="00A944EC" w:rsidP="00A944EC">
      <w:pPr>
        <w:pStyle w:val="ad"/>
        <w:jc w:val="both"/>
        <w:rPr>
          <w:rFonts w:ascii="Times New Roman" w:hAnsi="Times New Roman" w:cs="Times New Roman"/>
          <w:sz w:val="24"/>
          <w:szCs w:val="24"/>
        </w:rPr>
      </w:pPr>
    </w:p>
    <w:p w14:paraId="177263A3" w14:textId="77777777" w:rsidR="00AE7D33"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6530DE" w14:textId="77777777" w:rsidR="00AE7D33" w:rsidRPr="00433874" w:rsidRDefault="00D72D24" w:rsidP="00AE7D3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7108785" w14:textId="77777777" w:rsidR="00910CB1" w:rsidRPr="00433874" w:rsidRDefault="00D72D24" w:rsidP="00910CB1">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2. </w:t>
      </w:r>
      <w:r w:rsidRPr="00433874">
        <w:rPr>
          <w:rFonts w:ascii="Times New Roman" w:hAnsi="Times New Roman"/>
          <w:b/>
          <w:bCs/>
          <w:sz w:val="24"/>
          <w:szCs w:val="24"/>
        </w:rPr>
        <w:t>Трудовой договор – это…</w:t>
      </w:r>
    </w:p>
    <w:p w14:paraId="102BCF1D" w14:textId="77777777" w:rsidR="00910CB1" w:rsidRPr="00433874" w:rsidRDefault="00D72D24">
      <w:pPr>
        <w:pStyle w:val="ad"/>
        <w:numPr>
          <w:ilvl w:val="0"/>
          <w:numId w:val="407"/>
        </w:numPr>
        <w:jc w:val="both"/>
        <w:rPr>
          <w:rFonts w:ascii="Times New Roman" w:hAnsi="Times New Roman" w:cs="Times New Roman"/>
          <w:bCs/>
          <w:sz w:val="24"/>
          <w:szCs w:val="24"/>
        </w:rPr>
      </w:pPr>
      <w:r w:rsidRPr="00433874">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w:t>
      </w:r>
    </w:p>
    <w:p w14:paraId="7BB53E2F" w14:textId="77777777" w:rsidR="00910CB1" w:rsidRPr="00433874" w:rsidRDefault="00D72D24">
      <w:pPr>
        <w:pStyle w:val="ad"/>
        <w:numPr>
          <w:ilvl w:val="0"/>
          <w:numId w:val="407"/>
        </w:numPr>
        <w:jc w:val="both"/>
        <w:rPr>
          <w:rFonts w:ascii="Times New Roman" w:hAnsi="Times New Roman" w:cs="Times New Roman"/>
          <w:bCs/>
          <w:sz w:val="24"/>
          <w:szCs w:val="24"/>
        </w:rPr>
      </w:pPr>
      <w:r w:rsidRPr="00433874">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а работодатель обязуется выплачивать заработную плату и обеспечивать условия труда, предусмотренные законом и коллективным договором</w:t>
      </w:r>
    </w:p>
    <w:p w14:paraId="731F892E" w14:textId="77777777" w:rsidR="00910CB1" w:rsidRPr="00433874" w:rsidRDefault="00D72D24">
      <w:pPr>
        <w:pStyle w:val="ad"/>
        <w:numPr>
          <w:ilvl w:val="0"/>
          <w:numId w:val="407"/>
        </w:numPr>
        <w:jc w:val="both"/>
        <w:rPr>
          <w:rFonts w:ascii="Times New Roman" w:hAnsi="Times New Roman" w:cs="Times New Roman"/>
          <w:bCs/>
          <w:sz w:val="24"/>
          <w:szCs w:val="24"/>
        </w:rPr>
      </w:pPr>
      <w:r w:rsidRPr="00433874">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 и обеспечивать условия труда, предусмотренные законом, коллективным договором и соглашением сторон</w:t>
      </w:r>
    </w:p>
    <w:p w14:paraId="1BDEB082" w14:textId="77777777" w:rsidR="00910CB1" w:rsidRPr="00433874" w:rsidRDefault="00D72D24">
      <w:pPr>
        <w:pStyle w:val="ad"/>
        <w:numPr>
          <w:ilvl w:val="0"/>
          <w:numId w:val="407"/>
        </w:numPr>
        <w:jc w:val="both"/>
        <w:rPr>
          <w:rFonts w:ascii="Times New Roman" w:hAnsi="Times New Roman" w:cs="Times New Roman"/>
          <w:bCs/>
          <w:sz w:val="24"/>
          <w:szCs w:val="24"/>
        </w:rPr>
      </w:pPr>
      <w:r w:rsidRPr="00433874">
        <w:rPr>
          <w:rFonts w:ascii="Times New Roman" w:hAnsi="Times New Roman" w:cs="Times New Roman"/>
          <w:bCs/>
          <w:sz w:val="24"/>
          <w:szCs w:val="24"/>
        </w:rPr>
        <w:lastRenderedPageBreak/>
        <w:t>соглашение между работником и работодателем по различным трудовым вопросам</w:t>
      </w:r>
    </w:p>
    <w:p w14:paraId="49263C60" w14:textId="5395302E" w:rsidR="00A944EC" w:rsidRPr="00433874" w:rsidRDefault="00A944EC" w:rsidP="00910CB1">
      <w:pPr>
        <w:pStyle w:val="ad"/>
        <w:jc w:val="both"/>
        <w:rPr>
          <w:rFonts w:ascii="Times New Roman" w:hAnsi="Times New Roman" w:cs="Times New Roman"/>
          <w:sz w:val="24"/>
          <w:szCs w:val="24"/>
        </w:rPr>
      </w:pPr>
    </w:p>
    <w:p w14:paraId="6AA558E7" w14:textId="77777777" w:rsidR="00A944EC"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508569" w14:textId="77777777" w:rsidR="00A944EC" w:rsidRPr="00433874" w:rsidRDefault="00D72D24" w:rsidP="00A944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01AF1C7" w14:textId="77777777" w:rsidR="005F0E45" w:rsidRPr="00433874" w:rsidRDefault="00D72D24" w:rsidP="005F0E45">
      <w:pPr>
        <w:pStyle w:val="ad"/>
        <w:jc w:val="both"/>
        <w:rPr>
          <w:rFonts w:ascii="Times New Roman" w:hAnsi="Times New Roman"/>
          <w:b/>
          <w:bCs/>
          <w:sz w:val="24"/>
          <w:szCs w:val="24"/>
        </w:rPr>
      </w:pPr>
      <w:r w:rsidRPr="00433874">
        <w:rPr>
          <w:rFonts w:ascii="Times New Roman" w:hAnsi="Times New Roman" w:cs="Times New Roman"/>
          <w:b/>
          <w:bCs/>
          <w:sz w:val="24"/>
          <w:szCs w:val="24"/>
        </w:rPr>
        <w:t xml:space="preserve">3. </w:t>
      </w:r>
      <w:r w:rsidRPr="00433874">
        <w:rPr>
          <w:rFonts w:ascii="Times New Roman" w:hAnsi="Times New Roman"/>
          <w:b/>
          <w:bCs/>
          <w:sz w:val="24"/>
          <w:szCs w:val="24"/>
        </w:rPr>
        <w:t>Дисциплинарная ответственность – это…</w:t>
      </w:r>
    </w:p>
    <w:p w14:paraId="24BA1099" w14:textId="77777777" w:rsidR="005F0E45" w:rsidRPr="00433874" w:rsidRDefault="00D72D24">
      <w:pPr>
        <w:pStyle w:val="ad"/>
        <w:numPr>
          <w:ilvl w:val="0"/>
          <w:numId w:val="408"/>
        </w:numPr>
        <w:jc w:val="both"/>
        <w:rPr>
          <w:rFonts w:ascii="Times New Roman" w:hAnsi="Times New Roman" w:cs="Times New Roman"/>
          <w:bCs/>
          <w:sz w:val="24"/>
          <w:szCs w:val="24"/>
        </w:rPr>
      </w:pPr>
      <w:r w:rsidRPr="00433874">
        <w:rPr>
          <w:rFonts w:ascii="Times New Roman" w:hAnsi="Times New Roman" w:cs="Times New Roman"/>
          <w:bCs/>
          <w:sz w:val="24"/>
          <w:szCs w:val="24"/>
        </w:rPr>
        <w:t>наступление неблагоприятных последствий для работника, виновно причинившего ущерб имуществу работодателя</w:t>
      </w:r>
    </w:p>
    <w:p w14:paraId="111B84FE" w14:textId="77777777" w:rsidR="005F0E45" w:rsidRPr="00433874" w:rsidRDefault="00D72D24">
      <w:pPr>
        <w:pStyle w:val="ad"/>
        <w:numPr>
          <w:ilvl w:val="0"/>
          <w:numId w:val="408"/>
        </w:numPr>
        <w:jc w:val="both"/>
        <w:rPr>
          <w:rFonts w:ascii="Times New Roman" w:hAnsi="Times New Roman" w:cs="Times New Roman"/>
          <w:bCs/>
          <w:sz w:val="24"/>
          <w:szCs w:val="24"/>
        </w:rPr>
      </w:pPr>
      <w:r w:rsidRPr="00433874">
        <w:rPr>
          <w:rFonts w:ascii="Times New Roman" w:hAnsi="Times New Roman" w:cs="Times New Roman"/>
          <w:bCs/>
          <w:sz w:val="24"/>
          <w:szCs w:val="24"/>
        </w:rPr>
        <w:t>наступление неблагоприятных последствий за неисполнение или ненадлежащее исполнение работником своих трудовых обязанностей</w:t>
      </w:r>
    </w:p>
    <w:p w14:paraId="67C9CA1B" w14:textId="77777777" w:rsidR="005F0E45" w:rsidRPr="00433874" w:rsidRDefault="00D72D24">
      <w:pPr>
        <w:pStyle w:val="ad"/>
        <w:numPr>
          <w:ilvl w:val="0"/>
          <w:numId w:val="408"/>
        </w:numPr>
        <w:jc w:val="both"/>
        <w:rPr>
          <w:rFonts w:ascii="Times New Roman" w:hAnsi="Times New Roman" w:cs="Times New Roman"/>
          <w:bCs/>
          <w:sz w:val="24"/>
          <w:szCs w:val="24"/>
        </w:rPr>
      </w:pPr>
      <w:r w:rsidRPr="00433874">
        <w:rPr>
          <w:rFonts w:ascii="Times New Roman" w:hAnsi="Times New Roman" w:cs="Times New Roman"/>
          <w:bCs/>
          <w:sz w:val="24"/>
          <w:szCs w:val="24"/>
        </w:rPr>
        <w:t>наступление неблагоприятных последствий для работника нарушившего внутренний трудовой распорядок</w:t>
      </w:r>
    </w:p>
    <w:p w14:paraId="435B52BD" w14:textId="77777777" w:rsidR="005F0E45" w:rsidRPr="00433874" w:rsidRDefault="00D72D24">
      <w:pPr>
        <w:pStyle w:val="ad"/>
        <w:numPr>
          <w:ilvl w:val="0"/>
          <w:numId w:val="408"/>
        </w:numPr>
        <w:jc w:val="both"/>
        <w:rPr>
          <w:rFonts w:ascii="Times New Roman" w:hAnsi="Times New Roman" w:cs="Times New Roman"/>
          <w:bCs/>
          <w:sz w:val="24"/>
          <w:szCs w:val="24"/>
        </w:rPr>
      </w:pPr>
      <w:r w:rsidRPr="00433874">
        <w:rPr>
          <w:rFonts w:ascii="Times New Roman" w:hAnsi="Times New Roman" w:cs="Times New Roman"/>
          <w:bCs/>
          <w:sz w:val="24"/>
          <w:szCs w:val="24"/>
        </w:rPr>
        <w:t>наступление неблагоприятных последствий для работника, совершившего правонарушение, в основе которого лежит дисциплинарный проступок</w:t>
      </w:r>
    </w:p>
    <w:p w14:paraId="2181E9D7" w14:textId="77777777" w:rsidR="00A944EC" w:rsidRPr="00433874" w:rsidRDefault="00D72D24" w:rsidP="005F0E45">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Ответ: </w:t>
      </w:r>
      <w:r w:rsidR="005F0E45" w:rsidRPr="00433874">
        <w:rPr>
          <w:rFonts w:ascii="Times New Roman" w:hAnsi="Times New Roman" w:cs="Times New Roman"/>
          <w:sz w:val="24"/>
          <w:szCs w:val="24"/>
        </w:rPr>
        <w:t>Г</w:t>
      </w:r>
    </w:p>
    <w:p w14:paraId="0FF49408" w14:textId="77777777" w:rsidR="008303B2" w:rsidRPr="00433874" w:rsidRDefault="008303B2" w:rsidP="00A944EC">
      <w:pPr>
        <w:pStyle w:val="ad"/>
        <w:jc w:val="both"/>
        <w:rPr>
          <w:rFonts w:ascii="Times New Roman" w:hAnsi="Times New Roman" w:cs="Times New Roman"/>
          <w:sz w:val="24"/>
          <w:szCs w:val="24"/>
        </w:rPr>
      </w:pPr>
    </w:p>
    <w:p w14:paraId="34DFAFDA" w14:textId="77777777"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bookmarkStart w:id="1536" w:name="_Hlk163035534_1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46A19D6" w14:textId="77777777" w:rsidR="00A944EC" w:rsidRPr="00433874" w:rsidRDefault="00D72D24" w:rsidP="00A944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36"/>
    <w:p w14:paraId="756DDFD6" w14:textId="77777777" w:rsidR="00E153DD" w:rsidRPr="00433874" w:rsidRDefault="00E153DD" w:rsidP="00E153DD">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116"/>
        <w:gridCol w:w="2737"/>
      </w:tblGrid>
      <w:tr w:rsidR="00855332" w:rsidRPr="00433874" w14:paraId="67549DC5" w14:textId="77777777" w:rsidTr="00A944EC">
        <w:tc>
          <w:tcPr>
            <w:tcW w:w="3611" w:type="pct"/>
          </w:tcPr>
          <w:p w14:paraId="1330FE52" w14:textId="77777777" w:rsidR="00125E9F" w:rsidRPr="00433874" w:rsidRDefault="00D72D24" w:rsidP="00125E9F">
            <w:pPr>
              <w:pStyle w:val="ad"/>
              <w:tabs>
                <w:tab w:val="left" w:pos="330"/>
              </w:tabs>
              <w:jc w:val="center"/>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1389" w:type="pct"/>
          </w:tcPr>
          <w:p w14:paraId="599940B7" w14:textId="77777777" w:rsidR="00125E9F" w:rsidRPr="00433874" w:rsidRDefault="00D72D24" w:rsidP="00125E9F">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79A7FAAA" w14:textId="77777777" w:rsidTr="00A944EC">
        <w:tc>
          <w:tcPr>
            <w:tcW w:w="3611" w:type="pct"/>
          </w:tcPr>
          <w:p w14:paraId="343580FC" w14:textId="77777777" w:rsidR="00081A97" w:rsidRPr="00433874" w:rsidRDefault="00D72D24" w:rsidP="00B8012C">
            <w:pPr>
              <w:pStyle w:val="ad"/>
              <w:tabs>
                <w:tab w:val="left" w:pos="330"/>
              </w:tabs>
              <w:jc w:val="both"/>
              <w:rPr>
                <w:rFonts w:ascii="Times New Roman" w:hAnsi="Times New Roman" w:cs="Times New Roman"/>
                <w:bCs/>
                <w:sz w:val="24"/>
                <w:szCs w:val="24"/>
              </w:rPr>
            </w:pPr>
            <w:r w:rsidRPr="00433874">
              <w:rPr>
                <w:rFonts w:ascii="Times New Roman" w:hAnsi="Times New Roman" w:cs="Times New Roman"/>
                <w:bCs/>
                <w:sz w:val="24"/>
                <w:szCs w:val="24"/>
              </w:rPr>
              <w:t xml:space="preserve">1. </w:t>
            </w:r>
            <w:r w:rsidR="004760C6" w:rsidRPr="00433874">
              <w:rPr>
                <w:rFonts w:ascii="Times New Roman" w:hAnsi="Times New Roman" w:cs="Times New Roman"/>
                <w:bCs/>
                <w:sz w:val="24"/>
                <w:szCs w:val="24"/>
              </w:rPr>
              <w:t>Судебное или административное решение по конкретному юридическому делу, которому придается сила нормы права и которым руководствуются при разрешении схожих дел.</w:t>
            </w:r>
          </w:p>
        </w:tc>
        <w:tc>
          <w:tcPr>
            <w:tcW w:w="1389" w:type="pct"/>
          </w:tcPr>
          <w:p w14:paraId="03A2050A" w14:textId="77777777" w:rsidR="00081A97" w:rsidRPr="00433874" w:rsidRDefault="00D72D24" w:rsidP="0062347D">
            <w:pPr>
              <w:pStyle w:val="ad"/>
              <w:jc w:val="both"/>
              <w:rPr>
                <w:rFonts w:ascii="Times New Roman" w:hAnsi="Times New Roman" w:cs="Times New Roman"/>
                <w:bCs/>
                <w:sz w:val="24"/>
                <w:szCs w:val="24"/>
              </w:rPr>
            </w:pPr>
            <w:r w:rsidRPr="00433874">
              <w:rPr>
                <w:rFonts w:ascii="Times New Roman" w:hAnsi="Times New Roman" w:cs="Times New Roman"/>
                <w:bCs/>
                <w:sz w:val="24"/>
                <w:szCs w:val="24"/>
              </w:rPr>
              <w:t>А</w:t>
            </w:r>
            <w:r w:rsidR="00A944EC" w:rsidRPr="00433874">
              <w:rPr>
                <w:rFonts w:ascii="Times New Roman" w:hAnsi="Times New Roman" w:cs="Times New Roman"/>
                <w:bCs/>
                <w:sz w:val="24"/>
                <w:szCs w:val="24"/>
              </w:rPr>
              <w:t>.</w:t>
            </w:r>
            <w:r w:rsidRPr="00433874">
              <w:rPr>
                <w:rFonts w:ascii="Times New Roman" w:eastAsia="Times New Roman" w:hAnsi="Times New Roman" w:cs="Times New Roman"/>
                <w:bCs/>
                <w:sz w:val="24"/>
                <w:szCs w:val="24"/>
              </w:rPr>
              <w:t> </w:t>
            </w:r>
            <w:r w:rsidR="004760C6" w:rsidRPr="00433874">
              <w:rPr>
                <w:rFonts w:ascii="Times New Roman" w:eastAsia="Times New Roman" w:hAnsi="Times New Roman" w:cs="Times New Roman"/>
                <w:bCs/>
                <w:sz w:val="24"/>
                <w:szCs w:val="24"/>
              </w:rPr>
              <w:t>Право</w:t>
            </w:r>
          </w:p>
        </w:tc>
      </w:tr>
      <w:tr w:rsidR="00855332" w:rsidRPr="00433874" w14:paraId="0D2FB69A" w14:textId="77777777" w:rsidTr="00A944EC">
        <w:tc>
          <w:tcPr>
            <w:tcW w:w="3611" w:type="pct"/>
          </w:tcPr>
          <w:p w14:paraId="3C484824" w14:textId="77777777" w:rsidR="00081A97" w:rsidRPr="00433874" w:rsidRDefault="00D72D24" w:rsidP="00B8012C">
            <w:pPr>
              <w:pStyle w:val="ad"/>
              <w:tabs>
                <w:tab w:val="left" w:pos="330"/>
              </w:tabs>
              <w:jc w:val="both"/>
              <w:rPr>
                <w:rFonts w:ascii="Times New Roman" w:hAnsi="Times New Roman" w:cs="Times New Roman"/>
                <w:bCs/>
                <w:sz w:val="24"/>
                <w:szCs w:val="24"/>
              </w:rPr>
            </w:pPr>
            <w:r w:rsidRPr="00433874">
              <w:rPr>
                <w:rFonts w:ascii="Times New Roman" w:hAnsi="Times New Roman" w:cs="Times New Roman"/>
                <w:bCs/>
                <w:sz w:val="24"/>
                <w:szCs w:val="24"/>
              </w:rPr>
              <w:t xml:space="preserve">2. </w:t>
            </w:r>
            <w:r w:rsidR="004760C6" w:rsidRPr="00433874">
              <w:rPr>
                <w:rFonts w:ascii="Times New Roman" w:hAnsi="Times New Roman" w:cs="Times New Roman"/>
                <w:bCs/>
                <w:sz w:val="24"/>
                <w:szCs w:val="24"/>
              </w:rPr>
              <w:t>Выявление экономических закономерностей из фактов экономической действительности</w:t>
            </w:r>
          </w:p>
        </w:tc>
        <w:tc>
          <w:tcPr>
            <w:tcW w:w="1389" w:type="pct"/>
          </w:tcPr>
          <w:p w14:paraId="3C0454A3" w14:textId="77777777" w:rsidR="00081A97" w:rsidRPr="00433874" w:rsidRDefault="00D72D24" w:rsidP="001A4778">
            <w:pPr>
              <w:pStyle w:val="ad"/>
              <w:rPr>
                <w:rFonts w:ascii="Times New Roman" w:hAnsi="Times New Roman" w:cs="Times New Roman"/>
                <w:bCs/>
                <w:sz w:val="24"/>
                <w:szCs w:val="24"/>
              </w:rPr>
            </w:pPr>
            <w:r w:rsidRPr="00433874">
              <w:rPr>
                <w:rFonts w:ascii="Times New Roman" w:hAnsi="Times New Roman" w:cs="Times New Roman"/>
                <w:bCs/>
                <w:sz w:val="24"/>
                <w:szCs w:val="24"/>
              </w:rPr>
              <w:t>Б</w:t>
            </w:r>
            <w:r w:rsidR="00A944EC" w:rsidRPr="00433874">
              <w:rPr>
                <w:rFonts w:ascii="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1A4778" w:rsidRPr="00433874">
              <w:rPr>
                <w:rFonts w:ascii="Times New Roman" w:eastAsia="Times New Roman" w:hAnsi="Times New Roman" w:cs="Times New Roman"/>
                <w:bCs/>
                <w:sz w:val="24"/>
                <w:szCs w:val="24"/>
              </w:rPr>
              <w:t xml:space="preserve"> </w:t>
            </w:r>
            <w:r w:rsidR="004760C6" w:rsidRPr="00433874">
              <w:rPr>
                <w:rFonts w:ascii="Times New Roman" w:eastAsia="Times New Roman" w:hAnsi="Times New Roman" w:cs="Times New Roman"/>
                <w:bCs/>
                <w:sz w:val="24"/>
                <w:szCs w:val="24"/>
              </w:rPr>
              <w:t>Правовая система</w:t>
            </w:r>
          </w:p>
        </w:tc>
      </w:tr>
      <w:tr w:rsidR="00855332" w:rsidRPr="00433874" w14:paraId="6EE79B84" w14:textId="77777777" w:rsidTr="00A944EC">
        <w:tc>
          <w:tcPr>
            <w:tcW w:w="3611" w:type="pct"/>
          </w:tcPr>
          <w:p w14:paraId="7A7CED0F" w14:textId="77777777" w:rsidR="00081A97" w:rsidRPr="00433874" w:rsidRDefault="00D72D24" w:rsidP="00B8012C">
            <w:pPr>
              <w:pStyle w:val="ad"/>
              <w:tabs>
                <w:tab w:val="left" w:pos="330"/>
              </w:tabs>
              <w:jc w:val="both"/>
              <w:rPr>
                <w:rFonts w:ascii="Times New Roman" w:hAnsi="Times New Roman" w:cs="Times New Roman"/>
                <w:bCs/>
                <w:sz w:val="24"/>
                <w:szCs w:val="24"/>
              </w:rPr>
            </w:pPr>
            <w:r w:rsidRPr="00433874">
              <w:rPr>
                <w:rFonts w:ascii="Times New Roman" w:hAnsi="Times New Roman" w:cs="Times New Roman"/>
                <w:bCs/>
                <w:sz w:val="24"/>
                <w:szCs w:val="24"/>
              </w:rPr>
              <w:t xml:space="preserve">3. </w:t>
            </w:r>
            <w:r w:rsidR="004760C6" w:rsidRPr="00433874">
              <w:rPr>
                <w:rFonts w:ascii="Times New Roman" w:hAnsi="Times New Roman" w:cs="Times New Roman"/>
                <w:bCs/>
                <w:sz w:val="24"/>
                <w:szCs w:val="24"/>
              </w:rPr>
              <w:t>Совокупность внутренне согласованных, взаимосвязанных, социально однородных юридических средств, с помощью которых официальная власть оказывает регулятивно-организующее и стабилизирующее воздействие на общественные отношения и поведение людей</w:t>
            </w:r>
          </w:p>
        </w:tc>
        <w:tc>
          <w:tcPr>
            <w:tcW w:w="1389" w:type="pct"/>
          </w:tcPr>
          <w:p w14:paraId="259F64B8" w14:textId="77777777" w:rsidR="00081A97" w:rsidRPr="00433874" w:rsidRDefault="00D72D24" w:rsidP="002E75F4">
            <w:pPr>
              <w:pStyle w:val="ad"/>
              <w:rPr>
                <w:rFonts w:ascii="Times New Roman" w:hAnsi="Times New Roman" w:cs="Times New Roman"/>
                <w:bCs/>
                <w:sz w:val="24"/>
                <w:szCs w:val="24"/>
              </w:rPr>
            </w:pPr>
            <w:r w:rsidRPr="00433874">
              <w:rPr>
                <w:rFonts w:ascii="Times New Roman" w:hAnsi="Times New Roman" w:cs="Times New Roman"/>
                <w:bCs/>
                <w:sz w:val="24"/>
                <w:szCs w:val="24"/>
              </w:rPr>
              <w:t>В</w:t>
            </w:r>
            <w:r w:rsidR="00A944EC" w:rsidRPr="00433874">
              <w:rPr>
                <w:rFonts w:ascii="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4760C6" w:rsidRPr="00433874">
              <w:rPr>
                <w:rFonts w:ascii="Times New Roman" w:eastAsia="Times New Roman" w:hAnsi="Times New Roman" w:cs="Times New Roman"/>
                <w:bCs/>
                <w:sz w:val="24"/>
                <w:szCs w:val="24"/>
              </w:rPr>
              <w:t>Экономический анализ</w:t>
            </w:r>
          </w:p>
        </w:tc>
      </w:tr>
      <w:tr w:rsidR="00855332" w:rsidRPr="00433874" w14:paraId="2FA41230" w14:textId="77777777" w:rsidTr="00A944EC">
        <w:tc>
          <w:tcPr>
            <w:tcW w:w="3611" w:type="pct"/>
          </w:tcPr>
          <w:p w14:paraId="46460B64" w14:textId="77777777" w:rsidR="00081A97" w:rsidRPr="00433874" w:rsidRDefault="00D72D24" w:rsidP="00B8012C">
            <w:pPr>
              <w:pStyle w:val="ad"/>
              <w:jc w:val="both"/>
              <w:rPr>
                <w:rFonts w:ascii="Times New Roman" w:hAnsi="Times New Roman" w:cs="Times New Roman"/>
                <w:bCs/>
                <w:sz w:val="24"/>
                <w:szCs w:val="24"/>
              </w:rPr>
            </w:pPr>
            <w:r w:rsidRPr="00433874">
              <w:rPr>
                <w:rFonts w:ascii="Times New Roman" w:hAnsi="Times New Roman" w:cs="Times New Roman"/>
                <w:bCs/>
                <w:sz w:val="24"/>
                <w:szCs w:val="24"/>
              </w:rPr>
              <w:t xml:space="preserve">4. </w:t>
            </w:r>
            <w:r w:rsidR="004760C6" w:rsidRPr="00433874">
              <w:rPr>
                <w:rFonts w:ascii="Times New Roman" w:hAnsi="Times New Roman" w:cs="Times New Roman"/>
                <w:bCs/>
                <w:sz w:val="24"/>
                <w:szCs w:val="24"/>
              </w:rPr>
              <w:t>Совокупность установленных или санкционированных государством общеобязательных правил поведения (норм), соблюдение которых обеспечивается мерами государственного воздействия</w:t>
            </w:r>
          </w:p>
        </w:tc>
        <w:tc>
          <w:tcPr>
            <w:tcW w:w="1389" w:type="pct"/>
          </w:tcPr>
          <w:p w14:paraId="082FDFA9" w14:textId="77777777" w:rsidR="00081A97" w:rsidRPr="00433874" w:rsidRDefault="00D72D24" w:rsidP="00AC5399">
            <w:pPr>
              <w:pStyle w:val="ad"/>
              <w:jc w:val="both"/>
              <w:rPr>
                <w:rFonts w:ascii="Times New Roman" w:hAnsi="Times New Roman" w:cs="Times New Roman"/>
                <w:bCs/>
                <w:sz w:val="24"/>
                <w:szCs w:val="24"/>
              </w:rPr>
            </w:pPr>
            <w:r w:rsidRPr="00433874">
              <w:rPr>
                <w:rFonts w:ascii="Times New Roman" w:hAnsi="Times New Roman" w:cs="Times New Roman"/>
                <w:bCs/>
                <w:sz w:val="24"/>
                <w:szCs w:val="24"/>
              </w:rPr>
              <w:t>Г</w:t>
            </w:r>
            <w:r w:rsidR="00A944EC" w:rsidRPr="00433874">
              <w:rPr>
                <w:rFonts w:ascii="Times New Roman" w:hAnsi="Times New Roman" w:cs="Times New Roman"/>
                <w:bCs/>
                <w:sz w:val="24"/>
                <w:szCs w:val="24"/>
              </w:rPr>
              <w:t>.</w:t>
            </w:r>
            <w:r w:rsidRPr="00433874">
              <w:rPr>
                <w:rFonts w:ascii="Times New Roman" w:eastAsia="Times New Roman" w:hAnsi="Times New Roman" w:cs="Times New Roman"/>
                <w:bCs/>
                <w:sz w:val="24"/>
                <w:szCs w:val="24"/>
              </w:rPr>
              <w:t xml:space="preserve"> </w:t>
            </w:r>
            <w:r w:rsidR="004760C6" w:rsidRPr="00433874">
              <w:rPr>
                <w:rFonts w:ascii="Times New Roman" w:eastAsia="Times New Roman" w:hAnsi="Times New Roman" w:cs="Times New Roman"/>
                <w:bCs/>
                <w:sz w:val="24"/>
                <w:szCs w:val="24"/>
              </w:rPr>
              <w:t>Юридический прецедент</w:t>
            </w:r>
          </w:p>
        </w:tc>
      </w:tr>
    </w:tbl>
    <w:p w14:paraId="445A9354" w14:textId="77777777" w:rsidR="002E06A2" w:rsidRPr="00433874" w:rsidRDefault="002E06A2" w:rsidP="008303B2">
      <w:pPr>
        <w:pStyle w:val="ad"/>
        <w:jc w:val="both"/>
        <w:rPr>
          <w:rFonts w:ascii="Times New Roman" w:hAnsi="Times New Roman" w:cs="Times New Roman"/>
          <w:sz w:val="24"/>
          <w:szCs w:val="24"/>
        </w:rPr>
      </w:pPr>
    </w:p>
    <w:p w14:paraId="61D2D9D3"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bookmarkStart w:id="1537" w:name="_Hlk163560446_1_1"/>
      <w:r w:rsidRPr="00433874">
        <w:rPr>
          <w:rFonts w:ascii="Times New Roman" w:hAnsi="Times New Roman" w:cs="Times New Roman"/>
          <w:b/>
          <w:sz w:val="24"/>
          <w:szCs w:val="24"/>
        </w:rPr>
        <w:t>Запишите выбранные буквы под соответствующими цифрами.</w:t>
      </w:r>
    </w:p>
    <w:p w14:paraId="70FB6B76" w14:textId="423C409B" w:rsidR="00125E9F" w:rsidRPr="00433874" w:rsidRDefault="00125E9F" w:rsidP="00125E9F">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4136CF87" w14:textId="77777777" w:rsidTr="008C7FEB">
        <w:tc>
          <w:tcPr>
            <w:tcW w:w="1249" w:type="pct"/>
          </w:tcPr>
          <w:p w14:paraId="785678B6"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2861DF38"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DBD3FFC"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04C7BD0" w14:textId="77777777" w:rsidR="00125E9F"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5BCEFCF" w14:textId="77777777" w:rsidTr="008C7FEB">
        <w:tc>
          <w:tcPr>
            <w:tcW w:w="1249" w:type="pct"/>
          </w:tcPr>
          <w:p w14:paraId="6EC43659" w14:textId="1D251EDF"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7865D908" w14:textId="1072BF64" w:rsidR="00125E9F" w:rsidRPr="00433874" w:rsidRDefault="00125E9F" w:rsidP="008C7FEB">
            <w:pPr>
              <w:pStyle w:val="a4"/>
              <w:ind w:left="0"/>
              <w:jc w:val="center"/>
              <w:rPr>
                <w:rFonts w:ascii="Times New Roman" w:hAnsi="Times New Roman" w:cs="Times New Roman"/>
                <w:b/>
                <w:sz w:val="24"/>
                <w:szCs w:val="24"/>
              </w:rPr>
            </w:pPr>
          </w:p>
        </w:tc>
        <w:tc>
          <w:tcPr>
            <w:tcW w:w="1250" w:type="pct"/>
          </w:tcPr>
          <w:p w14:paraId="76440CE7" w14:textId="0BF6A709" w:rsidR="00125E9F" w:rsidRPr="00433874" w:rsidRDefault="00125E9F" w:rsidP="008C7FEB">
            <w:pPr>
              <w:pStyle w:val="a4"/>
              <w:ind w:left="0"/>
              <w:jc w:val="center"/>
              <w:rPr>
                <w:rFonts w:ascii="Times New Roman" w:hAnsi="Times New Roman" w:cs="Times New Roman"/>
                <w:b/>
                <w:sz w:val="24"/>
                <w:szCs w:val="24"/>
              </w:rPr>
            </w:pPr>
          </w:p>
        </w:tc>
        <w:tc>
          <w:tcPr>
            <w:tcW w:w="1251" w:type="pct"/>
          </w:tcPr>
          <w:p w14:paraId="2BAFE3A5" w14:textId="1C8741DE" w:rsidR="00125E9F" w:rsidRPr="00433874" w:rsidRDefault="00125E9F" w:rsidP="008C7FEB">
            <w:pPr>
              <w:pStyle w:val="a4"/>
              <w:ind w:left="0"/>
              <w:jc w:val="center"/>
              <w:rPr>
                <w:rFonts w:ascii="Times New Roman" w:hAnsi="Times New Roman" w:cs="Times New Roman"/>
                <w:b/>
                <w:sz w:val="24"/>
                <w:szCs w:val="24"/>
              </w:rPr>
            </w:pPr>
          </w:p>
        </w:tc>
      </w:tr>
    </w:tbl>
    <w:p w14:paraId="0C489AE4" w14:textId="77777777" w:rsidR="005F0E45" w:rsidRPr="00433874" w:rsidRDefault="005F0E45" w:rsidP="00A944EC">
      <w:pPr>
        <w:shd w:val="clear" w:color="auto" w:fill="FFFFFF"/>
        <w:spacing w:after="0" w:line="240" w:lineRule="auto"/>
        <w:ind w:firstLine="708"/>
        <w:jc w:val="both"/>
        <w:rPr>
          <w:rFonts w:ascii="Times New Roman" w:hAnsi="Times New Roman" w:cs="Times New Roman"/>
          <w:b/>
          <w:sz w:val="24"/>
          <w:szCs w:val="24"/>
        </w:rPr>
      </w:pPr>
    </w:p>
    <w:p w14:paraId="586AC344" w14:textId="77777777" w:rsidR="00A944EC" w:rsidRPr="00433874" w:rsidRDefault="00D72D24" w:rsidP="00A944E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2D1E883" w14:textId="77777777" w:rsidR="00A944EC" w:rsidRPr="00433874" w:rsidRDefault="00D72D24" w:rsidP="00A944EC">
      <w:pPr>
        <w:pStyle w:val="ad"/>
        <w:ind w:left="142"/>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537"/>
      <w:r w:rsidRPr="00433874">
        <w:rPr>
          <w:rFonts w:ascii="Times New Roman" w:hAnsi="Times New Roman" w:cs="Times New Roman"/>
          <w:b/>
          <w:bCs/>
          <w:sz w:val="24"/>
          <w:szCs w:val="24"/>
        </w:rPr>
        <w:t xml:space="preserve"> </w:t>
      </w:r>
    </w:p>
    <w:p w14:paraId="19D1B725" w14:textId="77777777" w:rsidR="008303B2" w:rsidRPr="00433874" w:rsidRDefault="00D72D24" w:rsidP="00A944EC">
      <w:pPr>
        <w:pStyle w:val="ad"/>
        <w:ind w:left="142" w:firstLine="566"/>
        <w:jc w:val="both"/>
        <w:rPr>
          <w:rFonts w:ascii="Times New Roman" w:hAnsi="Times New Roman" w:cs="Times New Roman"/>
          <w:b/>
          <w:bCs/>
          <w:sz w:val="24"/>
          <w:szCs w:val="24"/>
        </w:rPr>
      </w:pPr>
      <w:r w:rsidRPr="00433874">
        <w:rPr>
          <w:rFonts w:ascii="Times New Roman" w:hAnsi="Times New Roman" w:cs="Times New Roman"/>
          <w:b/>
          <w:bCs/>
          <w:sz w:val="24"/>
          <w:szCs w:val="24"/>
        </w:rPr>
        <w:t>__________ </w:t>
      </w:r>
      <w:r w:rsidRPr="00433874">
        <w:rPr>
          <w:rFonts w:ascii="Times New Roman" w:hAnsi="Times New Roman" w:cs="Times New Roman"/>
          <w:sz w:val="24"/>
          <w:szCs w:val="24"/>
        </w:rPr>
        <w:t xml:space="preserve">— </w:t>
      </w:r>
      <w:r w:rsidR="00973F4E" w:rsidRPr="00433874">
        <w:rPr>
          <w:rFonts w:ascii="Times New Roman" w:hAnsi="Times New Roman" w:cs="Times New Roman"/>
          <w:sz w:val="24"/>
          <w:szCs w:val="24"/>
        </w:rPr>
        <w:t>непринятие правонарушителем всех возможных мер но устранению или недопущению неблагоприятных последствий своих действий, необходимых при той степени заботливости и осмотрительности, которая требовалась от него обстоятельствами конкретной ситуации</w:t>
      </w:r>
      <w:r w:rsidRPr="00433874">
        <w:rPr>
          <w:rFonts w:ascii="Times New Roman" w:hAnsi="Times New Roman" w:cs="Times New Roman"/>
          <w:sz w:val="24"/>
          <w:szCs w:val="24"/>
        </w:rPr>
        <w:t>.</w:t>
      </w:r>
      <w:r w:rsidRPr="00433874">
        <w:rPr>
          <w:rFonts w:ascii="Times New Roman" w:hAnsi="Times New Roman" w:cs="Times New Roman"/>
          <w:b/>
          <w:bCs/>
          <w:sz w:val="24"/>
          <w:szCs w:val="24"/>
        </w:rPr>
        <w:t xml:space="preserve">  </w:t>
      </w:r>
    </w:p>
    <w:p w14:paraId="48C55E2C" w14:textId="77777777" w:rsidR="00A944EC" w:rsidRPr="00433874" w:rsidRDefault="00A944EC" w:rsidP="00A944EC">
      <w:pPr>
        <w:pStyle w:val="a4"/>
        <w:spacing w:after="0" w:line="240" w:lineRule="auto"/>
        <w:jc w:val="both"/>
        <w:rPr>
          <w:rFonts w:ascii="Times New Roman" w:hAnsi="Times New Roman" w:cs="Times New Roman"/>
          <w:sz w:val="24"/>
          <w:szCs w:val="24"/>
          <w:shd w:val="clear" w:color="auto" w:fill="FFFFFF"/>
        </w:rPr>
      </w:pPr>
    </w:p>
    <w:p w14:paraId="56BA9B7E" w14:textId="77777777" w:rsidR="00BD3548" w:rsidRPr="00433874" w:rsidRDefault="00D72D24" w:rsidP="00BD3548">
      <w:pPr>
        <w:shd w:val="clear" w:color="auto" w:fill="FFFFFF"/>
        <w:spacing w:after="0" w:line="240" w:lineRule="auto"/>
        <w:ind w:firstLine="708"/>
        <w:jc w:val="both"/>
        <w:rPr>
          <w:rFonts w:ascii="Times New Roman" w:hAnsi="Times New Roman" w:cs="Times New Roman"/>
          <w:b/>
          <w:sz w:val="24"/>
          <w:szCs w:val="24"/>
        </w:rPr>
      </w:pPr>
      <w:bookmarkStart w:id="1538" w:name="_Hlk162523190_2_0"/>
      <w:r w:rsidRPr="00433874">
        <w:rPr>
          <w:rFonts w:ascii="Times New Roman" w:hAnsi="Times New Roman" w:cs="Times New Roman"/>
          <w:b/>
          <w:sz w:val="24"/>
          <w:szCs w:val="24"/>
        </w:rPr>
        <w:t xml:space="preserve">6. </w:t>
      </w:r>
      <w:bookmarkEnd w:id="1538"/>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FEC24FD" w14:textId="77777777" w:rsidR="00BD3548" w:rsidRPr="00433874" w:rsidRDefault="00D72D24" w:rsidP="00BD354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lastRenderedPageBreak/>
        <w:t xml:space="preserve">Прочитайте текст и дополните его. </w:t>
      </w:r>
    </w:p>
    <w:p w14:paraId="3153CD2F" w14:textId="77777777" w:rsidR="00BD3548" w:rsidRPr="00433874" w:rsidRDefault="00D72D24" w:rsidP="00BD3548">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Вид возмещения убытков, при котором пострадавшая сторона имеет право на получение суммы, ставящей ее в то положение, в котором она находилась бы, если бы договор не был заключен.______________________</w:t>
      </w:r>
    </w:p>
    <w:p w14:paraId="7269600A" w14:textId="77777777" w:rsidR="00A944EC" w:rsidRPr="00433874" w:rsidRDefault="00A944EC" w:rsidP="00BD3548">
      <w:pPr>
        <w:shd w:val="clear" w:color="auto" w:fill="FFFFFF"/>
        <w:spacing w:after="0" w:line="240" w:lineRule="auto"/>
        <w:ind w:firstLine="360"/>
        <w:jc w:val="both"/>
        <w:rPr>
          <w:rFonts w:ascii="Times New Roman" w:hAnsi="Times New Roman" w:cs="Times New Roman"/>
          <w:sz w:val="24"/>
          <w:szCs w:val="24"/>
        </w:rPr>
      </w:pPr>
    </w:p>
    <w:p w14:paraId="4F9645C2"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2FF137E"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E9BB7D2" w14:textId="77777777" w:rsidR="004A0A9F"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Воздействие сделки или какой-либо деятельности на третью сторону, не имеющую отношения к данной сделке или не вовлеченную в данную деятельность. Это воздействие не учитывается в полной мере в рыночных ценах, поскольку создает внешние эффекты одна сторона, а издержки несет другая. Хотя это воздействие может быть как положительным, так и отрицательным</w:t>
      </w:r>
      <w:r w:rsidR="00D83632" w:rsidRPr="00433874">
        <w:rPr>
          <w:rFonts w:ascii="Times New Roman" w:hAnsi="Times New Roman"/>
          <w:iCs/>
          <w:sz w:val="24"/>
          <w:szCs w:val="24"/>
          <w:shd w:val="clear" w:color="auto" w:fill="FFFFFF"/>
        </w:rPr>
        <w:t xml:space="preserve">. </w:t>
      </w:r>
      <w:r w:rsidRPr="00433874">
        <w:rPr>
          <w:rFonts w:ascii="Times New Roman" w:hAnsi="Times New Roman"/>
          <w:iCs/>
          <w:sz w:val="24"/>
          <w:szCs w:val="24"/>
          <w:shd w:val="clear" w:color="auto" w:fill="FFFFFF"/>
        </w:rPr>
        <w:t>О каких эффектах идет речь</w:t>
      </w:r>
      <w:r w:rsidR="00D83632" w:rsidRPr="00433874">
        <w:rPr>
          <w:rFonts w:ascii="Times New Roman" w:hAnsi="Times New Roman"/>
          <w:iCs/>
          <w:sz w:val="24"/>
          <w:szCs w:val="24"/>
          <w:shd w:val="clear" w:color="auto" w:fill="FFFFFF"/>
        </w:rPr>
        <w:t>?</w:t>
      </w:r>
    </w:p>
    <w:p w14:paraId="110F3234" w14:textId="77777777" w:rsidR="0075759C" w:rsidRPr="00433874" w:rsidRDefault="0075759C" w:rsidP="00A944EC">
      <w:pPr>
        <w:spacing w:after="0" w:line="240" w:lineRule="auto"/>
        <w:jc w:val="both"/>
        <w:rPr>
          <w:sz w:val="24"/>
          <w:szCs w:val="24"/>
        </w:rPr>
      </w:pPr>
    </w:p>
    <w:p w14:paraId="0F05BA0E" w14:textId="77777777" w:rsidR="00125E9F" w:rsidRPr="00433874" w:rsidRDefault="00D72D24" w:rsidP="00125E9F">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69BF514C"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B9EC2DF" w14:textId="77777777" w:rsidR="00D421FD" w:rsidRPr="00433874" w:rsidRDefault="00D72D24" w:rsidP="00D421FD">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Предприятие «</w:t>
      </w:r>
      <w:proofErr w:type="spellStart"/>
      <w:r w:rsidRPr="00433874">
        <w:rPr>
          <w:rFonts w:ascii="Times New Roman" w:hAnsi="Times New Roman" w:cs="Times New Roman"/>
          <w:sz w:val="24"/>
          <w:szCs w:val="24"/>
          <w:shd w:val="clear" w:color="auto" w:fill="FFFFFF"/>
        </w:rPr>
        <w:t>БытСнабПлюс</w:t>
      </w:r>
      <w:proofErr w:type="spellEnd"/>
      <w:r w:rsidRPr="00433874">
        <w:rPr>
          <w:rFonts w:ascii="Times New Roman" w:hAnsi="Times New Roman" w:cs="Times New Roman"/>
          <w:sz w:val="24"/>
          <w:szCs w:val="24"/>
          <w:shd w:val="clear" w:color="auto" w:fill="FFFFFF"/>
        </w:rPr>
        <w:t>»,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 «</w:t>
      </w:r>
      <w:proofErr w:type="spellStart"/>
      <w:r w:rsidRPr="00433874">
        <w:rPr>
          <w:rFonts w:ascii="Times New Roman" w:hAnsi="Times New Roman" w:cs="Times New Roman"/>
          <w:sz w:val="24"/>
          <w:szCs w:val="24"/>
          <w:shd w:val="clear" w:color="auto" w:fill="FFFFFF"/>
        </w:rPr>
        <w:t>БытСнабПлюс</w:t>
      </w:r>
      <w:proofErr w:type="spellEnd"/>
      <w:r w:rsidRPr="00433874">
        <w:rPr>
          <w:rFonts w:ascii="Times New Roman" w:hAnsi="Times New Roman" w:cs="Times New Roman"/>
          <w:sz w:val="24"/>
          <w:szCs w:val="24"/>
          <w:shd w:val="clear" w:color="auto" w:fill="FFFFFF"/>
        </w:rPr>
        <w:t xml:space="preserve">»? </w:t>
      </w:r>
    </w:p>
    <w:p w14:paraId="51B72086" w14:textId="77777777" w:rsidR="00D421FD" w:rsidRPr="00433874" w:rsidRDefault="00D421FD" w:rsidP="00D421FD">
      <w:pPr>
        <w:spacing w:after="0" w:line="240" w:lineRule="auto"/>
        <w:jc w:val="both"/>
        <w:rPr>
          <w:rFonts w:ascii="Times New Roman" w:hAnsi="Times New Roman" w:cs="Times New Roman"/>
          <w:sz w:val="24"/>
          <w:szCs w:val="24"/>
          <w:shd w:val="clear" w:color="auto" w:fill="FFFFFF"/>
        </w:rPr>
      </w:pPr>
    </w:p>
    <w:p w14:paraId="16652084" w14:textId="77777777" w:rsidR="00E93CFF" w:rsidRPr="00433874" w:rsidRDefault="00E93CFF">
      <w:pPr>
        <w:rPr>
          <w:rFonts w:ascii="Times New Roman" w:eastAsiaTheme="minorHAnsi" w:hAnsi="Times New Roman" w:cs="Times New Roman"/>
          <w:b/>
          <w:lang w:eastAsia="en-US"/>
        </w:rPr>
      </w:pPr>
      <w:r w:rsidRPr="00433874">
        <w:rPr>
          <w:rFonts w:cs="Times New Roman"/>
          <w:b/>
        </w:rPr>
        <w:br w:type="page"/>
      </w:r>
    </w:p>
    <w:p w14:paraId="720B6561" w14:textId="2B0FC0D3" w:rsidR="003E5511" w:rsidRPr="00433874" w:rsidRDefault="00D72D24" w:rsidP="00B13266">
      <w:pPr>
        <w:pStyle w:val="11"/>
        <w:rPr>
          <w:rFonts w:cs="Times New Roman"/>
          <w:b/>
          <w:sz w:val="22"/>
        </w:rPr>
        <w:sectPr w:rsidR="003E5511" w:rsidRPr="00433874" w:rsidSect="008840D0">
          <w:headerReference w:type="even" r:id="rId272"/>
          <w:headerReference w:type="default" r:id="rId273"/>
          <w:footerReference w:type="even" r:id="rId274"/>
          <w:footerReference w:type="default" r:id="rId275"/>
          <w:pgSz w:w="11906" w:h="16838" w:code="9"/>
          <w:pgMar w:top="1134" w:right="851" w:bottom="1418" w:left="1418" w:header="709" w:footer="709" w:gutter="0"/>
          <w:cols w:space="708"/>
          <w:titlePg/>
          <w:docGrid w:linePitch="360"/>
        </w:sectPr>
      </w:pPr>
      <w:r w:rsidRPr="00433874">
        <w:rPr>
          <w:rFonts w:cs="Times New Roman"/>
          <w:noProof/>
          <w:sz w:val="22"/>
          <w:lang w:eastAsia="ru-RU"/>
        </w:rPr>
        <w:lastRenderedPageBreak/>
        <w:drawing>
          <wp:anchor distT="0" distB="0" distL="114300" distR="114300" simplePos="0" relativeHeight="251582976" behindDoc="1" locked="0" layoutInCell="1" allowOverlap="1" wp14:anchorId="0FFCA12D" wp14:editId="7F6EABAF">
            <wp:simplePos x="0" y="0"/>
            <wp:positionH relativeFrom="column">
              <wp:posOffset>-895985</wp:posOffset>
            </wp:positionH>
            <wp:positionV relativeFrom="paragraph">
              <wp:posOffset>-864562</wp:posOffset>
            </wp:positionV>
            <wp:extent cx="7604760" cy="10753725"/>
            <wp:effectExtent l="0" t="0" r="0" b="9525"/>
            <wp:wrapNone/>
            <wp:docPr id="192314540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40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05986B0A">
          <v:rect id="_x0000_s2137" style="position:absolute;left:0;text-align:left;margin-left:-36.2pt;margin-top:201.55pt;width:525.75pt;height:340.05pt;z-index:251715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w:txbxContent>
                <w:p w14:paraId="77AB6A3C" w14:textId="77777777" w:rsidR="0005605E" w:rsidRDefault="0005605E" w:rsidP="003E5511">
                  <w:pPr>
                    <w:jc w:val="center"/>
                    <w:rPr>
                      <w:b/>
                      <w:i/>
                      <w:color w:val="365F91" w:themeColor="accent1" w:themeShade="BF"/>
                      <w:sz w:val="56"/>
                      <w:szCs w:val="96"/>
                    </w:rPr>
                  </w:pPr>
                </w:p>
                <w:p w14:paraId="06178253" w14:textId="409D34D4"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EEF6DD0"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Корпоративное право</w:t>
                  </w:r>
                  <w:r w:rsidRPr="00A626E8">
                    <w:rPr>
                      <w:b/>
                      <w:i/>
                      <w:color w:val="0070C0"/>
                      <w:sz w:val="56"/>
                      <w:szCs w:val="56"/>
                    </w:rPr>
                    <w:t>»</w:t>
                  </w:r>
                </w:p>
                <w:p w14:paraId="52549F3A" w14:textId="77777777" w:rsidR="0005605E" w:rsidRPr="003E5511" w:rsidRDefault="0005605E" w:rsidP="003E5511">
                  <w:pPr>
                    <w:jc w:val="center"/>
                    <w:rPr>
                      <w:b/>
                      <w:i/>
                      <w:color w:val="365F91" w:themeColor="accent1" w:themeShade="BF"/>
                      <w:sz w:val="56"/>
                      <w:szCs w:val="96"/>
                    </w:rPr>
                  </w:pPr>
                </w:p>
              </w:txbxContent>
            </v:textbox>
          </v:rect>
        </w:pict>
      </w:r>
      <w:r w:rsidR="00000000">
        <w:rPr>
          <w:noProof/>
        </w:rPr>
        <w:pict w14:anchorId="434F1E79">
          <v:rect id="_x0000_s2138" style="position:absolute;left:0;text-align:left;margin-left:-26.65pt;margin-top:371.45pt;width:525.75pt;height:126.75pt;z-index:251714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w:txbxContent>
                <w:p w14:paraId="6216838A" w14:textId="77777777" w:rsidR="0005605E" w:rsidRPr="003E5511" w:rsidRDefault="0005605E" w:rsidP="003E5511">
                  <w:pPr>
                    <w:jc w:val="center"/>
                    <w:rPr>
                      <w:b/>
                      <w:color w:val="365F91" w:themeColor="accent1" w:themeShade="BF"/>
                      <w:sz w:val="56"/>
                      <w:szCs w:val="96"/>
                    </w:rPr>
                  </w:pPr>
                </w:p>
              </w:txbxContent>
            </v:textbox>
          </v:rect>
        </w:pict>
      </w:r>
    </w:p>
    <w:tbl>
      <w:tblPr>
        <w:tblStyle w:val="af2"/>
        <w:tblW w:w="5047" w:type="pct"/>
        <w:tblInd w:w="-45" w:type="dxa"/>
        <w:tblLook w:val="04A0" w:firstRow="1" w:lastRow="0" w:firstColumn="1" w:lastColumn="0" w:noHBand="0" w:noVBand="1"/>
      </w:tblPr>
      <w:tblGrid>
        <w:gridCol w:w="9661"/>
      </w:tblGrid>
      <w:tr w:rsidR="00855332" w:rsidRPr="00433874" w14:paraId="693A7FA9"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89C8F84"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lastRenderedPageBreak/>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35919A18" w14:textId="77777777" w:rsidTr="0032538B">
        <w:trPr>
          <w:trHeight w:val="3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4065E4" w14:textId="77777777" w:rsidR="0032538B" w:rsidRPr="00433874" w:rsidRDefault="00D72D24" w:rsidP="0032538B">
            <w:pPr>
              <w:pStyle w:val="Default"/>
              <w:jc w:val="both"/>
              <w:rPr>
                <w:sz w:val="20"/>
                <w:szCs w:val="20"/>
              </w:rPr>
            </w:pPr>
            <w:r w:rsidRPr="00433874">
              <w:rPr>
                <w:b/>
                <w:sz w:val="20"/>
                <w:szCs w:val="20"/>
              </w:rPr>
              <w:t>Знать:</w:t>
            </w:r>
            <w:r w:rsidRPr="00433874">
              <w:rPr>
                <w:bCs/>
                <w:sz w:val="20"/>
                <w:szCs w:val="20"/>
              </w:rPr>
              <w:t xml:space="preserve"> </w:t>
            </w:r>
            <w:r w:rsidRPr="00433874">
              <w:rPr>
                <w:bCs/>
                <w:color w:val="auto"/>
                <w:sz w:val="20"/>
                <w:szCs w:val="20"/>
                <w:lang w:eastAsia="en-US"/>
              </w:rPr>
              <w:t>базовые экономические понятия и категории в сфере профессиональной деятельности, порядок ее организации и ведения</w:t>
            </w:r>
          </w:p>
        </w:tc>
      </w:tr>
      <w:tr w:rsidR="00855332" w:rsidRPr="00433874" w14:paraId="54B8375F"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DD16263"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ascii="Times New Roman" w:eastAsia="Times New Roman" w:hAnsi="Times New Roman" w:cs="Times New Roman"/>
                <w:bCs/>
                <w:kern w:val="1"/>
                <w:sz w:val="20"/>
                <w:szCs w:val="20"/>
                <w:lang w:bidi="hi-IN"/>
              </w:rPr>
              <w:t>систематизировать и обобщать информацию с целью оптимального   выбора формы и вида профессиональной деятельности</w:t>
            </w:r>
          </w:p>
        </w:tc>
      </w:tr>
      <w:tr w:rsidR="00855332" w:rsidRPr="00433874" w14:paraId="080BD484"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A311553"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ascii="Times New Roman" w:eastAsia="Times New Roman" w:hAnsi="Times New Roman" w:cs="Times New Roman"/>
                <w:bCs/>
                <w:kern w:val="1"/>
                <w:sz w:val="20"/>
                <w:szCs w:val="20"/>
                <w:lang w:bidi="hi-IN"/>
              </w:rPr>
              <w:t>практическими навыками экономического обоснования в решении профессиональных задач</w:t>
            </w:r>
          </w:p>
        </w:tc>
      </w:tr>
      <w:tr w:rsidR="00855332" w:rsidRPr="00433874" w14:paraId="02AB7D1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8E48ABE"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способен применять экономические знания при выполнении практических задач</w:t>
            </w:r>
          </w:p>
        </w:tc>
      </w:tr>
      <w:tr w:rsidR="00855332" w:rsidRPr="00433874" w14:paraId="67DEF75E"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EB45BC"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690248FF" w14:textId="77777777" w:rsidTr="0032538B">
        <w:trPr>
          <w:trHeigh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FC4B936" w14:textId="77777777" w:rsidR="0032538B" w:rsidRPr="00433874" w:rsidRDefault="00D72D24" w:rsidP="0032538B">
            <w:pPr>
              <w:pStyle w:val="a7"/>
              <w:spacing w:before="0" w:after="0" w:afterAutospacing="0"/>
              <w:ind w:left="0"/>
              <w:rPr>
                <w:rFonts w:ascii="Times New Roman" w:hAnsi="Times New Roman"/>
                <w:b/>
                <w:sz w:val="20"/>
                <w:szCs w:val="20"/>
              </w:rPr>
            </w:pPr>
            <w:r w:rsidRPr="00433874">
              <w:rPr>
                <w:rFonts w:ascii="Times New Roman" w:hAnsi="Times New Roman"/>
                <w:b/>
                <w:color w:val="000000"/>
                <w:sz w:val="20"/>
                <w:szCs w:val="20"/>
              </w:rPr>
              <w:t>Знать:</w:t>
            </w:r>
            <w:r w:rsidRPr="00433874">
              <w:rPr>
                <w:rFonts w:ascii="Times New Roman" w:hAnsi="Times New Roman"/>
                <w:bCs/>
                <w:sz w:val="20"/>
                <w:szCs w:val="20"/>
              </w:rPr>
              <w:t xml:space="preserve"> </w:t>
            </w:r>
            <w:r w:rsidRPr="00433874">
              <w:rPr>
                <w:rFonts w:ascii="Times New Roman" w:hAnsi="Times New Roman"/>
                <w:bCs/>
                <w:sz w:val="20"/>
                <w:szCs w:val="20"/>
                <w:lang w:eastAsia="en-US" w:bidi="hi-IN"/>
              </w:rPr>
              <w:t>нормативные правовые акты, регулирующие общественные отношения на рынке товаров, работ, услуг</w:t>
            </w:r>
          </w:p>
        </w:tc>
      </w:tr>
      <w:tr w:rsidR="00855332" w:rsidRPr="00433874" w14:paraId="6E00CF55"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B74C8F" w14:textId="77777777" w:rsidR="0032538B" w:rsidRPr="00433874" w:rsidRDefault="00D72D24" w:rsidP="0032538B">
            <w:pPr>
              <w:jc w:val="both"/>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анализировать нормативные правовые акты и закономерности развития</w:t>
            </w:r>
            <w:r w:rsidRPr="00433874">
              <w:rPr>
                <w:rFonts w:ascii="Times New Roman" w:hAnsi="Times New Roman" w:cs="Times New Roman"/>
                <w:bCs/>
                <w:sz w:val="20"/>
                <w:szCs w:val="20"/>
              </w:rPr>
              <w:t xml:space="preserve"> предпринимательства</w:t>
            </w:r>
          </w:p>
        </w:tc>
      </w:tr>
      <w:tr w:rsidR="00855332" w:rsidRPr="00433874" w14:paraId="29529C67"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1ED15D"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способностью применять нормативно-правовую документацию</w:t>
            </w:r>
          </w:p>
        </w:tc>
      </w:tr>
      <w:tr w:rsidR="00855332" w:rsidRPr="00433874" w14:paraId="75B54AC4"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146D70F"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способен анализировать нормативно – правовое акты </w:t>
            </w:r>
          </w:p>
        </w:tc>
      </w:tr>
      <w:tr w:rsidR="00855332" w:rsidRPr="00433874" w14:paraId="386F5453"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70225C2" w14:textId="77777777" w:rsidR="0032538B" w:rsidRPr="00433874" w:rsidRDefault="00D72D24" w:rsidP="0032538B">
            <w:pPr>
              <w:tabs>
                <w:tab w:val="left" w:pos="1155"/>
              </w:tabs>
              <w:rPr>
                <w:rFonts w:ascii="Times New Roman" w:hAnsi="Times New Roman" w:cs="Times New Roman"/>
                <w:sz w:val="20"/>
                <w:szCs w:val="20"/>
              </w:rPr>
            </w:pPr>
            <w:r w:rsidRPr="00433874">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6096FB97" w14:textId="77777777" w:rsidTr="0032538B">
        <w:trPr>
          <w:trHeight w:val="44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202CD9E" w14:textId="77777777" w:rsidR="0032538B" w:rsidRPr="00433874" w:rsidRDefault="00D72D24" w:rsidP="0032538B">
            <w:pPr>
              <w:jc w:val="both"/>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Знать: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5106208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3EBDDA" w14:textId="77777777" w:rsidR="0032538B" w:rsidRPr="00433874" w:rsidRDefault="00D72D24" w:rsidP="0032538B">
            <w:pPr>
              <w:jc w:val="both"/>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анализировать документацию для предпринимательской деятельности</w:t>
            </w:r>
            <w:r w:rsidRPr="00433874">
              <w:rPr>
                <w:rFonts w:ascii="Times New Roman" w:hAnsi="Times New Roman" w:cs="Times New Roman"/>
                <w:bCs/>
                <w:sz w:val="20"/>
                <w:szCs w:val="20"/>
              </w:rPr>
              <w:t>.</w:t>
            </w:r>
          </w:p>
        </w:tc>
      </w:tr>
      <w:tr w:rsidR="00855332" w:rsidRPr="00433874" w14:paraId="7FDFE29E"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1B7838" w14:textId="77777777" w:rsidR="0032538B" w:rsidRPr="00433874" w:rsidRDefault="00D72D24" w:rsidP="0032538B">
            <w:pPr>
              <w:rPr>
                <w:rFonts w:ascii="Times New Roman" w:hAnsi="Times New Roman" w:cs="Times New Roman"/>
                <w:b/>
                <w:sz w:val="20"/>
                <w:szCs w:val="20"/>
              </w:rPr>
            </w:pPr>
            <w:r w:rsidRPr="00433874">
              <w:rPr>
                <w:rFonts w:ascii="Times New Roman" w:hAnsi="Times New Roman" w:cs="Times New Roman"/>
                <w:b/>
                <w:color w:val="000000"/>
                <w:sz w:val="20"/>
                <w:szCs w:val="20"/>
              </w:rPr>
              <w:t>Владеть</w:t>
            </w:r>
            <w:r w:rsidRPr="00433874">
              <w:rPr>
                <w:rFonts w:ascii="Times New Roman" w:eastAsia="Times New Roman" w:hAnsi="Times New Roman" w:cs="Times New Roman"/>
                <w:bCs/>
                <w:kern w:val="1"/>
                <w:sz w:val="20"/>
                <w:szCs w:val="20"/>
                <w:lang w:bidi="hi-IN"/>
              </w:rPr>
              <w:t>: навыками составления юридических документов для предпринимательской деятельности.</w:t>
            </w:r>
          </w:p>
        </w:tc>
      </w:tr>
      <w:tr w:rsidR="00855332" w:rsidRPr="00433874" w14:paraId="3770F493"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B05C55A"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способен составлять юридические документы</w:t>
            </w:r>
          </w:p>
        </w:tc>
      </w:tr>
      <w:tr w:rsidR="00855332" w:rsidRPr="00433874" w14:paraId="187D756B"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3636DF1" w14:textId="77777777" w:rsidR="0032538B" w:rsidRPr="00433874" w:rsidRDefault="00D72D24" w:rsidP="0032538B">
            <w:pPr>
              <w:jc w:val="both"/>
              <w:rPr>
                <w:rFonts w:ascii="Times New Roman" w:hAnsi="Times New Roman" w:cs="Times New Roman"/>
                <w:sz w:val="20"/>
                <w:szCs w:val="20"/>
              </w:rPr>
            </w:pPr>
            <w:r w:rsidRPr="00433874">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433874" w14:paraId="5F9BD6C0"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00E4C8F"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Знать:</w:t>
            </w:r>
            <w:r w:rsidRPr="00433874">
              <w:rPr>
                <w:bCs/>
                <w:sz w:val="20"/>
                <w:szCs w:val="20"/>
              </w:rPr>
              <w:t xml:space="preserve"> </w:t>
            </w:r>
            <w:r w:rsidRPr="00433874">
              <w:rPr>
                <w:rFonts w:ascii="Times New Roman" w:eastAsia="Times New Roman" w:hAnsi="Times New Roman" w:cs="Times New Roman"/>
                <w:bCs/>
                <w:kern w:val="1"/>
                <w:sz w:val="20"/>
                <w:szCs w:val="20"/>
                <w:lang w:bidi="hi-IN"/>
              </w:rPr>
              <w:t>основы формирования гражданско-правовых договоров</w:t>
            </w:r>
          </w:p>
        </w:tc>
      </w:tr>
      <w:tr w:rsidR="00855332" w:rsidRPr="00433874" w14:paraId="70408F7F"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88A648E" w14:textId="77777777" w:rsidR="0032538B" w:rsidRPr="00433874" w:rsidRDefault="00D72D24" w:rsidP="0032538B">
            <w:pPr>
              <w:jc w:val="both"/>
              <w:rPr>
                <w:rFonts w:ascii="Times New Roman" w:hAnsi="Times New Roman" w:cs="Times New Roman"/>
                <w:sz w:val="20"/>
                <w:szCs w:val="20"/>
              </w:rPr>
            </w:pPr>
            <w:r w:rsidRPr="00433874">
              <w:rPr>
                <w:rFonts w:ascii="Times New Roman" w:hAnsi="Times New Roman" w:cs="Times New Roman"/>
                <w:b/>
                <w:color w:val="000000"/>
                <w:sz w:val="20"/>
                <w:szCs w:val="20"/>
              </w:rPr>
              <w:t xml:space="preserve">Уметь: </w:t>
            </w:r>
            <w:r w:rsidRPr="00433874">
              <w:rPr>
                <w:rFonts w:ascii="Times New Roman" w:eastAsia="Times New Roman" w:hAnsi="Times New Roman" w:cs="Times New Roman"/>
                <w:bCs/>
                <w:kern w:val="1"/>
                <w:sz w:val="20"/>
                <w:szCs w:val="20"/>
                <w:lang w:bidi="hi-IN"/>
              </w:rPr>
              <w:t>разрабатывать, составлять, оформлять гражданско-правовые договоры</w:t>
            </w:r>
          </w:p>
        </w:tc>
      </w:tr>
      <w:tr w:rsidR="00855332" w:rsidRPr="00433874" w14:paraId="34300A5A"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7CDFB56"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 xml:space="preserve">Владеть: </w:t>
            </w:r>
            <w:r w:rsidRPr="00433874">
              <w:rPr>
                <w:rFonts w:ascii="Times New Roman" w:eastAsia="Times New Roman" w:hAnsi="Times New Roman" w:cs="Times New Roman"/>
                <w:bCs/>
                <w:kern w:val="1"/>
                <w:sz w:val="20"/>
                <w:szCs w:val="20"/>
                <w:lang w:bidi="hi-IN"/>
              </w:rPr>
              <w:t>навыками заключения гражданско-правовых договоров</w:t>
            </w:r>
          </w:p>
        </w:tc>
      </w:tr>
      <w:tr w:rsidR="00855332" w:rsidRPr="00433874" w14:paraId="448D6610"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209FF21"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способен разрабатывать, составлять и оформлять </w:t>
            </w:r>
            <w:proofErr w:type="spellStart"/>
            <w:r w:rsidRPr="00433874">
              <w:rPr>
                <w:rFonts w:ascii="Times New Roman" w:hAnsi="Times New Roman" w:cs="Times New Roman"/>
                <w:b/>
                <w:color w:val="000000"/>
                <w:sz w:val="20"/>
                <w:szCs w:val="20"/>
              </w:rPr>
              <w:t>гражданско</w:t>
            </w:r>
            <w:proofErr w:type="spellEnd"/>
            <w:r w:rsidRPr="00433874">
              <w:rPr>
                <w:rFonts w:ascii="Times New Roman" w:hAnsi="Times New Roman" w:cs="Times New Roman"/>
                <w:b/>
                <w:color w:val="000000"/>
                <w:sz w:val="20"/>
                <w:szCs w:val="20"/>
              </w:rPr>
              <w:t xml:space="preserve"> - правовые договоры</w:t>
            </w:r>
          </w:p>
        </w:tc>
      </w:tr>
      <w:tr w:rsidR="00855332" w:rsidRPr="00433874" w14:paraId="01B0B020"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F913BD1"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ПК-3.3: Ведет претензионно-исковую работу в организации</w:t>
            </w:r>
          </w:p>
        </w:tc>
      </w:tr>
      <w:tr w:rsidR="00855332" w:rsidRPr="00433874" w14:paraId="1C60A79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2615E04" w14:textId="77777777" w:rsidR="0032538B" w:rsidRPr="00433874" w:rsidRDefault="00D72D24" w:rsidP="0032538B">
            <w:pPr>
              <w:pStyle w:val="Default"/>
              <w:jc w:val="both"/>
              <w:rPr>
                <w:sz w:val="20"/>
                <w:szCs w:val="20"/>
              </w:rPr>
            </w:pPr>
            <w:r w:rsidRPr="00433874">
              <w:rPr>
                <w:b/>
                <w:sz w:val="20"/>
                <w:szCs w:val="20"/>
              </w:rPr>
              <w:t>Знать:</w:t>
            </w:r>
            <w:r w:rsidRPr="00433874">
              <w:rPr>
                <w:bCs/>
                <w:sz w:val="20"/>
                <w:szCs w:val="20"/>
              </w:rPr>
              <w:t xml:space="preserve"> </w:t>
            </w:r>
            <w:r w:rsidRPr="00433874">
              <w:rPr>
                <w:bCs/>
                <w:color w:val="auto"/>
                <w:sz w:val="20"/>
                <w:szCs w:val="20"/>
                <w:lang w:eastAsia="en-US"/>
              </w:rPr>
              <w:t>правовые основы претензионно-исковой работы</w:t>
            </w:r>
          </w:p>
        </w:tc>
      </w:tr>
      <w:tr w:rsidR="00855332" w:rsidRPr="00433874" w14:paraId="0ECCA10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0AC24B"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Уметь:</w:t>
            </w:r>
            <w:r w:rsidRPr="00433874">
              <w:rPr>
                <w:sz w:val="20"/>
                <w:szCs w:val="20"/>
              </w:rPr>
              <w:t xml:space="preserve"> </w:t>
            </w:r>
            <w:r w:rsidRPr="00433874">
              <w:rPr>
                <w:rFonts w:ascii="Times New Roman" w:eastAsia="Times New Roman" w:hAnsi="Times New Roman" w:cs="Times New Roman"/>
                <w:bCs/>
                <w:kern w:val="1"/>
                <w:sz w:val="20"/>
                <w:szCs w:val="20"/>
                <w:lang w:bidi="hi-IN"/>
              </w:rPr>
              <w:t>вести претензионно-исковую работу в организации</w:t>
            </w:r>
          </w:p>
        </w:tc>
      </w:tr>
      <w:tr w:rsidR="00855332" w:rsidRPr="00433874" w14:paraId="698FCFDB"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5B4B0F1E"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ascii="Times New Roman" w:eastAsia="Times New Roman" w:hAnsi="Times New Roman" w:cs="Times New Roman"/>
                <w:bCs/>
                <w:kern w:val="1"/>
                <w:sz w:val="20"/>
                <w:szCs w:val="20"/>
                <w:lang w:bidi="hi-IN"/>
              </w:rPr>
              <w:t>навыками урегулирования гражданско-правовых споров</w:t>
            </w:r>
          </w:p>
        </w:tc>
      </w:tr>
      <w:tr w:rsidR="00855332" w:rsidRPr="00433874" w14:paraId="4549CD41"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4D25FC38" w14:textId="77777777" w:rsidR="0032538B" w:rsidRPr="00433874" w:rsidRDefault="00D72D24" w:rsidP="0032538B">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Показатель оценивания: способен вести претензионно-исковую работу в организации</w:t>
            </w:r>
          </w:p>
        </w:tc>
      </w:tr>
      <w:tr w:rsidR="00855332" w:rsidRPr="00433874" w14:paraId="2460F44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3B541972"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370DC633"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3688BED5" w14:textId="77777777" w:rsidR="0032538B" w:rsidRPr="00433874" w:rsidRDefault="00D72D24" w:rsidP="0032538B">
            <w:pPr>
              <w:pStyle w:val="Default"/>
              <w:jc w:val="both"/>
              <w:rPr>
                <w:sz w:val="20"/>
                <w:szCs w:val="20"/>
              </w:rPr>
            </w:pPr>
            <w:r w:rsidRPr="00433874">
              <w:rPr>
                <w:b/>
                <w:sz w:val="20"/>
                <w:szCs w:val="20"/>
              </w:rPr>
              <w:t>Знать</w:t>
            </w:r>
            <w:r w:rsidRPr="00433874">
              <w:rPr>
                <w:bCs/>
                <w:color w:val="auto"/>
                <w:sz w:val="20"/>
                <w:szCs w:val="20"/>
                <w:lang w:eastAsia="en-US"/>
              </w:rPr>
              <w:t>: основы гражданского и арбитражного судопроизводства</w:t>
            </w:r>
            <w:r w:rsidRPr="00433874">
              <w:rPr>
                <w:rStyle w:val="FontStyle29"/>
                <w:sz w:val="20"/>
                <w:szCs w:val="20"/>
              </w:rPr>
              <w:t>.</w:t>
            </w:r>
          </w:p>
        </w:tc>
      </w:tr>
      <w:tr w:rsidR="00855332" w:rsidRPr="00433874" w14:paraId="190BBD2C"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26795DAF" w14:textId="77777777" w:rsidR="0032538B" w:rsidRPr="00433874" w:rsidRDefault="00D72D24" w:rsidP="0032538B">
            <w:pPr>
              <w:pStyle w:val="Default"/>
              <w:jc w:val="both"/>
              <w:rPr>
                <w:sz w:val="20"/>
                <w:szCs w:val="20"/>
              </w:rPr>
            </w:pPr>
            <w:r w:rsidRPr="00433874">
              <w:rPr>
                <w:b/>
                <w:sz w:val="20"/>
                <w:szCs w:val="20"/>
              </w:rPr>
              <w:t>Уметь:</w:t>
            </w:r>
            <w:r w:rsidRPr="00433874">
              <w:rPr>
                <w:bCs/>
                <w:sz w:val="20"/>
                <w:szCs w:val="20"/>
              </w:rPr>
              <w:t xml:space="preserve"> </w:t>
            </w:r>
            <w:r w:rsidRPr="00433874">
              <w:rPr>
                <w:bCs/>
                <w:color w:val="auto"/>
                <w:sz w:val="20"/>
                <w:szCs w:val="20"/>
                <w:lang w:eastAsia="en-US"/>
              </w:rPr>
              <w:t>определять правовые основы защиты интересов граждан и организаций в судах</w:t>
            </w:r>
          </w:p>
        </w:tc>
      </w:tr>
      <w:tr w:rsidR="00855332" w:rsidRPr="00433874" w14:paraId="264261B2" w14:textId="77777777"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7264F61B"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hAnsi="Times New Roman"/>
                <w:bCs/>
                <w:sz w:val="20"/>
                <w:szCs w:val="20"/>
              </w:rPr>
              <w:t>навыками</w:t>
            </w:r>
            <w:r w:rsidRPr="00433874">
              <w:rPr>
                <w:rFonts w:hAnsi="Times New Roman"/>
                <w:bCs/>
                <w:sz w:val="20"/>
                <w:szCs w:val="20"/>
              </w:rPr>
              <w:t xml:space="preserve"> </w:t>
            </w:r>
            <w:r w:rsidRPr="00433874">
              <w:rPr>
                <w:rFonts w:hAnsi="Times New Roman"/>
                <w:bCs/>
                <w:sz w:val="20"/>
                <w:szCs w:val="20"/>
              </w:rPr>
              <w:t>представления</w:t>
            </w:r>
            <w:r w:rsidRPr="00433874">
              <w:rPr>
                <w:rFonts w:hAnsi="Times New Roman"/>
                <w:bCs/>
                <w:sz w:val="20"/>
                <w:szCs w:val="20"/>
              </w:rPr>
              <w:t xml:space="preserve"> </w:t>
            </w:r>
            <w:r w:rsidRPr="00433874">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3EF3165E" w14:textId="77777777" w:rsidTr="0032538B">
        <w:trPr>
          <w:trHeight w:val="20"/>
        </w:trPr>
        <w:tc>
          <w:tcPr>
            <w:tcW w:w="5000" w:type="pct"/>
          </w:tcPr>
          <w:p w14:paraId="5BAAB51E" w14:textId="77777777" w:rsidR="0032538B" w:rsidRPr="00433874" w:rsidRDefault="00D72D24" w:rsidP="0032538B">
            <w:pPr>
              <w:rPr>
                <w:rFonts w:ascii="Times New Roman" w:hAnsi="Times New Roman" w:cs="Times New Roman"/>
                <w:sz w:val="20"/>
                <w:szCs w:val="20"/>
              </w:rPr>
            </w:pPr>
            <w:r w:rsidRPr="00433874">
              <w:rPr>
                <w:rFonts w:ascii="Times New Roman" w:hAnsi="Times New Roman" w:cs="Times New Roman"/>
                <w:sz w:val="20"/>
                <w:szCs w:val="20"/>
              </w:rPr>
              <w:t>Показатель оценивания: способен представляет интересы граждан и организаций</w:t>
            </w:r>
          </w:p>
        </w:tc>
      </w:tr>
    </w:tbl>
    <w:p w14:paraId="0EADDF28" w14:textId="77777777" w:rsidR="00F01801" w:rsidRPr="00433874" w:rsidRDefault="00F01801" w:rsidP="00B13266">
      <w:pPr>
        <w:spacing w:after="0" w:line="240" w:lineRule="auto"/>
        <w:ind w:firstLine="567"/>
        <w:jc w:val="both"/>
        <w:rPr>
          <w:rFonts w:ascii="Times New Roman" w:hAnsi="Times New Roman" w:cs="Times New Roman"/>
          <w:b/>
          <w:sz w:val="24"/>
          <w:szCs w:val="24"/>
        </w:rPr>
      </w:pPr>
    </w:p>
    <w:p w14:paraId="09B24878" w14:textId="77777777" w:rsidR="00C9732F" w:rsidRPr="00433874" w:rsidRDefault="00D72D24" w:rsidP="00B13266">
      <w:pPr>
        <w:pStyle w:val="a4"/>
        <w:spacing w:after="0" w:line="240" w:lineRule="auto"/>
        <w:ind w:left="0"/>
        <w:jc w:val="center"/>
        <w:rPr>
          <w:rFonts w:ascii="Times New Roman" w:hAnsi="Times New Roman" w:cs="Times New Roman"/>
          <w:b/>
          <w:bCs/>
          <w:i/>
        </w:rPr>
      </w:pPr>
      <w:r w:rsidRPr="00433874">
        <w:rPr>
          <w:rFonts w:ascii="Times New Roman" w:hAnsi="Times New Roman" w:cs="Times New Roman"/>
          <w:b/>
          <w:bCs/>
          <w:i/>
        </w:rPr>
        <w:t>Комплекс заданий для оценки сформированности компетенций</w:t>
      </w:r>
    </w:p>
    <w:p w14:paraId="1792D1FA"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581"/>
      </w:tblGrid>
      <w:tr w:rsidR="00855332" w:rsidRPr="00433874" w14:paraId="46A19371"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68E2801" w14:textId="77777777" w:rsidR="0032538B" w:rsidRPr="00433874" w:rsidRDefault="00D72D24" w:rsidP="0032538B">
            <w:pPr>
              <w:rPr>
                <w:rFonts w:ascii="Times New Roman" w:hAnsi="Times New Roman" w:cs="Times New Roman"/>
              </w:rPr>
            </w:pPr>
            <w:r w:rsidRPr="00433874">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433874" w14:paraId="4C47CD2C"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A2313D" w14:textId="77777777" w:rsidR="0032538B" w:rsidRPr="00433874" w:rsidRDefault="00D72D24" w:rsidP="0032538B">
            <w:pPr>
              <w:rPr>
                <w:rFonts w:ascii="Times New Roman" w:hAnsi="Times New Roman" w:cs="Times New Roman"/>
              </w:rPr>
            </w:pPr>
            <w:r w:rsidRPr="00433874">
              <w:rPr>
                <w:rFonts w:hAnsi="Times New Roman"/>
                <w:b/>
                <w:sz w:val="20"/>
                <w:szCs w:val="20"/>
              </w:rPr>
              <w:t>Знать</w:t>
            </w:r>
            <w:r w:rsidRPr="00433874">
              <w:rPr>
                <w:rFonts w:hAnsi="Times New Roman"/>
                <w:b/>
                <w:sz w:val="20"/>
                <w:szCs w:val="20"/>
              </w:rPr>
              <w:t>:</w:t>
            </w:r>
            <w:r w:rsidRPr="00433874">
              <w:rPr>
                <w:rFonts w:hAnsi="Times New Roman"/>
                <w:bCs/>
                <w:sz w:val="20"/>
                <w:szCs w:val="20"/>
              </w:rPr>
              <w:t xml:space="preserve"> </w:t>
            </w:r>
            <w:r w:rsidRPr="00433874">
              <w:rPr>
                <w:rFonts w:hAnsi="Times New Roman"/>
                <w:bCs/>
                <w:sz w:val="20"/>
                <w:szCs w:val="20"/>
                <w:lang w:eastAsia="en-US"/>
              </w:rPr>
              <w:t>базовые</w:t>
            </w:r>
            <w:r w:rsidRPr="00433874">
              <w:rPr>
                <w:rFonts w:hAnsi="Times New Roman"/>
                <w:bCs/>
                <w:sz w:val="20"/>
                <w:szCs w:val="20"/>
                <w:lang w:eastAsia="en-US"/>
              </w:rPr>
              <w:t xml:space="preserve"> </w:t>
            </w:r>
            <w:r w:rsidRPr="00433874">
              <w:rPr>
                <w:rFonts w:hAnsi="Times New Roman"/>
                <w:bCs/>
                <w:sz w:val="20"/>
                <w:szCs w:val="20"/>
                <w:lang w:eastAsia="en-US"/>
              </w:rPr>
              <w:t>экономические</w:t>
            </w:r>
            <w:r w:rsidRPr="00433874">
              <w:rPr>
                <w:rFonts w:hAnsi="Times New Roman"/>
                <w:bCs/>
                <w:sz w:val="20"/>
                <w:szCs w:val="20"/>
                <w:lang w:eastAsia="en-US"/>
              </w:rPr>
              <w:t xml:space="preserve"> </w:t>
            </w:r>
            <w:r w:rsidRPr="00433874">
              <w:rPr>
                <w:rFonts w:hAnsi="Times New Roman"/>
                <w:bCs/>
                <w:sz w:val="20"/>
                <w:szCs w:val="20"/>
                <w:lang w:eastAsia="en-US"/>
              </w:rPr>
              <w:t>понятия</w:t>
            </w:r>
            <w:r w:rsidRPr="00433874">
              <w:rPr>
                <w:rFonts w:hAnsi="Times New Roman"/>
                <w:bCs/>
                <w:sz w:val="20"/>
                <w:szCs w:val="20"/>
                <w:lang w:eastAsia="en-US"/>
              </w:rPr>
              <w:t xml:space="preserve"> </w:t>
            </w:r>
            <w:r w:rsidRPr="00433874">
              <w:rPr>
                <w:rFonts w:hAnsi="Times New Roman"/>
                <w:bCs/>
                <w:sz w:val="20"/>
                <w:szCs w:val="20"/>
                <w:lang w:eastAsia="en-US"/>
              </w:rPr>
              <w:t>и</w:t>
            </w:r>
            <w:r w:rsidRPr="00433874">
              <w:rPr>
                <w:rFonts w:hAnsi="Times New Roman"/>
                <w:bCs/>
                <w:sz w:val="20"/>
                <w:szCs w:val="20"/>
                <w:lang w:eastAsia="en-US"/>
              </w:rPr>
              <w:t xml:space="preserve"> </w:t>
            </w:r>
            <w:r w:rsidRPr="00433874">
              <w:rPr>
                <w:rFonts w:hAnsi="Times New Roman"/>
                <w:bCs/>
                <w:sz w:val="20"/>
                <w:szCs w:val="20"/>
                <w:lang w:eastAsia="en-US"/>
              </w:rPr>
              <w:t>категории</w:t>
            </w:r>
            <w:r w:rsidRPr="00433874">
              <w:rPr>
                <w:rFonts w:hAnsi="Times New Roman"/>
                <w:bCs/>
                <w:sz w:val="20"/>
                <w:szCs w:val="20"/>
                <w:lang w:eastAsia="en-US"/>
              </w:rPr>
              <w:t xml:space="preserve"> </w:t>
            </w:r>
            <w:r w:rsidRPr="00433874">
              <w:rPr>
                <w:rFonts w:hAnsi="Times New Roman"/>
                <w:bCs/>
                <w:sz w:val="20"/>
                <w:szCs w:val="20"/>
                <w:lang w:eastAsia="en-US"/>
              </w:rPr>
              <w:t>в</w:t>
            </w:r>
            <w:r w:rsidRPr="00433874">
              <w:rPr>
                <w:rFonts w:hAnsi="Times New Roman"/>
                <w:bCs/>
                <w:sz w:val="20"/>
                <w:szCs w:val="20"/>
                <w:lang w:eastAsia="en-US"/>
              </w:rPr>
              <w:t xml:space="preserve"> </w:t>
            </w:r>
            <w:r w:rsidRPr="00433874">
              <w:rPr>
                <w:rFonts w:hAnsi="Times New Roman"/>
                <w:bCs/>
                <w:sz w:val="20"/>
                <w:szCs w:val="20"/>
                <w:lang w:eastAsia="en-US"/>
              </w:rPr>
              <w:t>сфере</w:t>
            </w:r>
            <w:r w:rsidRPr="00433874">
              <w:rPr>
                <w:rFonts w:hAnsi="Times New Roman"/>
                <w:bCs/>
                <w:sz w:val="20"/>
                <w:szCs w:val="20"/>
                <w:lang w:eastAsia="en-US"/>
              </w:rPr>
              <w:t xml:space="preserve"> </w:t>
            </w:r>
            <w:r w:rsidRPr="00433874">
              <w:rPr>
                <w:rFonts w:hAnsi="Times New Roman"/>
                <w:bCs/>
                <w:sz w:val="20"/>
                <w:szCs w:val="20"/>
                <w:lang w:eastAsia="en-US"/>
              </w:rPr>
              <w:t>профессиональной</w:t>
            </w:r>
            <w:r w:rsidRPr="00433874">
              <w:rPr>
                <w:rFonts w:hAnsi="Times New Roman"/>
                <w:bCs/>
                <w:sz w:val="20"/>
                <w:szCs w:val="20"/>
                <w:lang w:eastAsia="en-US"/>
              </w:rPr>
              <w:t xml:space="preserve"> </w:t>
            </w:r>
            <w:r w:rsidRPr="00433874">
              <w:rPr>
                <w:rFonts w:hAnsi="Times New Roman"/>
                <w:bCs/>
                <w:sz w:val="20"/>
                <w:szCs w:val="20"/>
                <w:lang w:eastAsia="en-US"/>
              </w:rPr>
              <w:t>деятельности</w:t>
            </w:r>
            <w:r w:rsidRPr="00433874">
              <w:rPr>
                <w:rFonts w:hAnsi="Times New Roman"/>
                <w:bCs/>
                <w:sz w:val="20"/>
                <w:szCs w:val="20"/>
                <w:lang w:eastAsia="en-US"/>
              </w:rPr>
              <w:t xml:space="preserve">, </w:t>
            </w:r>
            <w:r w:rsidRPr="00433874">
              <w:rPr>
                <w:rFonts w:hAnsi="Times New Roman"/>
                <w:bCs/>
                <w:sz w:val="20"/>
                <w:szCs w:val="20"/>
                <w:lang w:eastAsia="en-US"/>
              </w:rPr>
              <w:t>порядок</w:t>
            </w:r>
            <w:r w:rsidRPr="00433874">
              <w:rPr>
                <w:rFonts w:hAnsi="Times New Roman"/>
                <w:bCs/>
                <w:sz w:val="20"/>
                <w:szCs w:val="20"/>
                <w:lang w:eastAsia="en-US"/>
              </w:rPr>
              <w:t xml:space="preserve"> </w:t>
            </w:r>
            <w:r w:rsidRPr="00433874">
              <w:rPr>
                <w:rFonts w:hAnsi="Times New Roman"/>
                <w:bCs/>
                <w:sz w:val="20"/>
                <w:szCs w:val="20"/>
                <w:lang w:eastAsia="en-US"/>
              </w:rPr>
              <w:t>ее</w:t>
            </w:r>
            <w:r w:rsidRPr="00433874">
              <w:rPr>
                <w:rFonts w:hAnsi="Times New Roman"/>
                <w:bCs/>
                <w:sz w:val="20"/>
                <w:szCs w:val="20"/>
                <w:lang w:eastAsia="en-US"/>
              </w:rPr>
              <w:t xml:space="preserve"> </w:t>
            </w:r>
            <w:r w:rsidRPr="00433874">
              <w:rPr>
                <w:rFonts w:hAnsi="Times New Roman"/>
                <w:bCs/>
                <w:sz w:val="20"/>
                <w:szCs w:val="20"/>
                <w:lang w:eastAsia="en-US"/>
              </w:rPr>
              <w:t>организации</w:t>
            </w:r>
            <w:r w:rsidRPr="00433874">
              <w:rPr>
                <w:rFonts w:hAnsi="Times New Roman"/>
                <w:bCs/>
                <w:sz w:val="20"/>
                <w:szCs w:val="20"/>
                <w:lang w:eastAsia="en-US"/>
              </w:rPr>
              <w:t xml:space="preserve"> </w:t>
            </w:r>
            <w:r w:rsidRPr="00433874">
              <w:rPr>
                <w:rFonts w:hAnsi="Times New Roman"/>
                <w:bCs/>
                <w:sz w:val="20"/>
                <w:szCs w:val="20"/>
                <w:lang w:eastAsia="en-US"/>
              </w:rPr>
              <w:t>и</w:t>
            </w:r>
            <w:r w:rsidRPr="00433874">
              <w:rPr>
                <w:rFonts w:hAnsi="Times New Roman"/>
                <w:bCs/>
                <w:sz w:val="20"/>
                <w:szCs w:val="20"/>
                <w:lang w:eastAsia="en-US"/>
              </w:rPr>
              <w:t xml:space="preserve"> </w:t>
            </w:r>
            <w:r w:rsidRPr="00433874">
              <w:rPr>
                <w:rFonts w:hAnsi="Times New Roman"/>
                <w:bCs/>
                <w:sz w:val="20"/>
                <w:szCs w:val="20"/>
                <w:lang w:eastAsia="en-US"/>
              </w:rPr>
              <w:t>ведения</w:t>
            </w:r>
          </w:p>
        </w:tc>
      </w:tr>
      <w:tr w:rsidR="00855332" w:rsidRPr="00433874" w14:paraId="2E0BEEB4"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96ECEB" w14:textId="77777777" w:rsidR="0032538B" w:rsidRPr="00433874" w:rsidRDefault="00D72D24" w:rsidP="0032538B">
            <w:pPr>
              <w:rPr>
                <w:rFonts w:ascii="Times New Roman" w:hAnsi="Times New Roman" w:cs="Times New Roman"/>
              </w:rPr>
            </w:pPr>
            <w:r w:rsidRPr="00433874">
              <w:rPr>
                <w:rFonts w:ascii="Times New Roman" w:hAnsi="Times New Roman" w:cs="Times New Roman"/>
                <w:b/>
                <w:color w:val="000000"/>
                <w:sz w:val="20"/>
                <w:szCs w:val="20"/>
              </w:rPr>
              <w:t>Уметь:</w:t>
            </w:r>
            <w:r w:rsidRPr="00433874">
              <w:rPr>
                <w:rFonts w:hAnsi="Times New Roman"/>
                <w:bCs/>
                <w:sz w:val="20"/>
                <w:szCs w:val="20"/>
              </w:rPr>
              <w:t xml:space="preserve"> </w:t>
            </w:r>
            <w:r w:rsidRPr="00433874">
              <w:rPr>
                <w:rFonts w:ascii="Times New Roman" w:eastAsia="Times New Roman" w:hAnsi="Times New Roman" w:cs="Times New Roman"/>
                <w:bCs/>
                <w:kern w:val="1"/>
                <w:sz w:val="20"/>
                <w:szCs w:val="20"/>
                <w:lang w:bidi="hi-IN"/>
              </w:rPr>
              <w:t>систематизировать и обобщать информацию с целью оптимального   выбора формы и вида профессиональной деятельности</w:t>
            </w:r>
          </w:p>
        </w:tc>
      </w:tr>
      <w:tr w:rsidR="00855332" w:rsidRPr="00433874" w14:paraId="69DC2F23"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D148A2" w14:textId="77777777" w:rsidR="0032538B" w:rsidRPr="00433874" w:rsidRDefault="00D72D24" w:rsidP="0032538B">
            <w:pPr>
              <w:rPr>
                <w:rFonts w:ascii="Times New Roman" w:hAnsi="Times New Roman" w:cs="Times New Roman"/>
              </w:rPr>
            </w:pPr>
            <w:r w:rsidRPr="00433874">
              <w:rPr>
                <w:rFonts w:ascii="Times New Roman" w:hAnsi="Times New Roman" w:cs="Times New Roman"/>
                <w:b/>
                <w:color w:val="000000"/>
                <w:sz w:val="20"/>
                <w:szCs w:val="20"/>
              </w:rPr>
              <w:t>Владеть:</w:t>
            </w:r>
            <w:r w:rsidRPr="00433874">
              <w:rPr>
                <w:rFonts w:hAnsi="Times New Roman"/>
                <w:bCs/>
                <w:sz w:val="20"/>
                <w:szCs w:val="20"/>
              </w:rPr>
              <w:t xml:space="preserve"> </w:t>
            </w:r>
            <w:r w:rsidRPr="00433874">
              <w:rPr>
                <w:rFonts w:ascii="Times New Roman" w:eastAsia="Times New Roman" w:hAnsi="Times New Roman" w:cs="Times New Roman"/>
                <w:bCs/>
                <w:kern w:val="1"/>
                <w:sz w:val="20"/>
                <w:szCs w:val="20"/>
                <w:lang w:bidi="hi-IN"/>
              </w:rPr>
              <w:t>практическими навыками экономического обоснования в решении профессиональных задач</w:t>
            </w:r>
          </w:p>
        </w:tc>
      </w:tr>
      <w:tr w:rsidR="00855332" w:rsidRPr="00433874" w14:paraId="62B84021"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094C13" w14:textId="77777777" w:rsidR="0032538B" w:rsidRPr="00433874" w:rsidRDefault="00D72D24" w:rsidP="0032538B">
            <w:pPr>
              <w:rPr>
                <w:rFonts w:ascii="Times New Roman" w:hAnsi="Times New Roman" w:cs="Times New Roman"/>
                <w:b/>
              </w:rPr>
            </w:pPr>
            <w:r w:rsidRPr="00433874">
              <w:rPr>
                <w:rFonts w:ascii="Times New Roman" w:hAnsi="Times New Roman" w:cs="Times New Roman"/>
                <w:b/>
                <w:color w:val="000000"/>
                <w:sz w:val="20"/>
                <w:szCs w:val="20"/>
              </w:rPr>
              <w:t>Показатель оценивания: способен применять экономические знания при выполнении практических задач</w:t>
            </w:r>
          </w:p>
        </w:tc>
      </w:tr>
    </w:tbl>
    <w:p w14:paraId="518119EA" w14:textId="77777777" w:rsidR="00D163B8" w:rsidRPr="00433874" w:rsidRDefault="00D163B8" w:rsidP="00AF0CF0">
      <w:pPr>
        <w:pStyle w:val="ConsPlusNormal"/>
        <w:ind w:firstLine="708"/>
        <w:rPr>
          <w:rFonts w:ascii="Times New Roman" w:hAnsi="Times New Roman" w:cs="Times New Roman"/>
          <w:b/>
          <w:sz w:val="24"/>
          <w:szCs w:val="24"/>
        </w:rPr>
      </w:pPr>
      <w:bookmarkStart w:id="1539" w:name="_Hlk162433456_0_3"/>
    </w:p>
    <w:p w14:paraId="60CBFD5F"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C41DC6"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bookmarkEnd w:id="1539"/>
    <w:p w14:paraId="5AB6FCDC" w14:textId="77777777" w:rsidR="00AF0CF0" w:rsidRPr="00433874" w:rsidRDefault="00D72D24" w:rsidP="00AF0CF0">
      <w:pPr>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14:paraId="390F6C26" w14:textId="77777777" w:rsidR="0032538B" w:rsidRPr="00433874" w:rsidRDefault="00D72D24" w:rsidP="0032538B">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Акционерная форма организации производства была заимствована американцами у:</w:t>
      </w:r>
      <w:r w:rsidRPr="00433874">
        <w:t xml:space="preserve"> </w:t>
      </w:r>
    </w:p>
    <w:p w14:paraId="1FB4BAAF" w14:textId="77777777" w:rsidR="0032538B" w:rsidRPr="00433874" w:rsidRDefault="00D72D24" w:rsidP="0032538B">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англичан;</w:t>
      </w:r>
    </w:p>
    <w:p w14:paraId="736A8CFC" w14:textId="77777777" w:rsidR="0032538B" w:rsidRPr="00433874" w:rsidRDefault="00D72D24" w:rsidP="0032538B">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французов;</w:t>
      </w:r>
    </w:p>
    <w:p w14:paraId="59AF8F57" w14:textId="77777777" w:rsidR="0032538B" w:rsidRPr="00433874" w:rsidRDefault="00D72D24" w:rsidP="0032538B">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китайцев;</w:t>
      </w:r>
    </w:p>
    <w:p w14:paraId="3F1AD6BF" w14:textId="77777777" w:rsidR="00B5747D" w:rsidRPr="00433874" w:rsidRDefault="00D72D24" w:rsidP="0032538B">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w:t>
      </w:r>
      <w:r w:rsidRPr="00433874">
        <w:rPr>
          <w:rFonts w:ascii="Times New Roman" w:eastAsia="Times New Roman" w:hAnsi="Times New Roman" w:cs="Times New Roman"/>
          <w:bCs/>
          <w:sz w:val="24"/>
          <w:szCs w:val="24"/>
        </w:rPr>
        <w:t xml:space="preserve"> россиян</w:t>
      </w:r>
    </w:p>
    <w:p w14:paraId="2460BDF2" w14:textId="77777777" w:rsidR="00C53A9A" w:rsidRPr="00433874" w:rsidRDefault="00C53A9A" w:rsidP="00C27AA3">
      <w:pPr>
        <w:pStyle w:val="ConsPlusNormal"/>
        <w:ind w:firstLine="709"/>
        <w:rPr>
          <w:rFonts w:ascii="Times New Roman" w:hAnsi="Times New Roman" w:cs="Times New Roman"/>
          <w:b/>
          <w:sz w:val="24"/>
          <w:szCs w:val="24"/>
        </w:rPr>
      </w:pPr>
    </w:p>
    <w:p w14:paraId="2E63BCA4"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489D3F"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3C5402B" w14:textId="77777777" w:rsidR="00AE60C8" w:rsidRPr="00433874" w:rsidRDefault="00D72D24" w:rsidP="00AE60C8">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К видам корпораций не относятся:</w:t>
      </w:r>
      <w:r w:rsidRPr="00433874">
        <w:t xml:space="preserve"> </w:t>
      </w:r>
    </w:p>
    <w:p w14:paraId="513B99FF" w14:textId="77777777" w:rsidR="00B5747D" w:rsidRPr="00433874" w:rsidRDefault="00D72D24"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w:t>
      </w:r>
      <w:r w:rsidR="00AE60C8" w:rsidRPr="00433874">
        <w:rPr>
          <w:rFonts w:ascii="Times New Roman" w:eastAsia="Times New Roman" w:hAnsi="Times New Roman" w:cs="Times New Roman"/>
          <w:bCs/>
          <w:sz w:val="24"/>
          <w:szCs w:val="24"/>
        </w:rPr>
        <w:t>хозяйственные общества;</w:t>
      </w:r>
    </w:p>
    <w:p w14:paraId="768FA672" w14:textId="77777777" w:rsidR="00B5747D" w:rsidRPr="00433874" w:rsidRDefault="00D72D24"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AE60C8" w:rsidRPr="00433874">
        <w:rPr>
          <w:rFonts w:ascii="Times New Roman" w:eastAsia="Times New Roman" w:hAnsi="Times New Roman" w:cs="Times New Roman"/>
          <w:bCs/>
          <w:sz w:val="24"/>
          <w:szCs w:val="24"/>
        </w:rPr>
        <w:t>кооперативы;</w:t>
      </w:r>
    </w:p>
    <w:p w14:paraId="7FF1694F" w14:textId="77777777" w:rsidR="0032538B" w:rsidRPr="00433874" w:rsidRDefault="00D72D24" w:rsidP="00AE60C8">
      <w:pPr>
        <w:pStyle w:val="a4"/>
        <w:shd w:val="clear" w:color="auto" w:fill="FFFFFF"/>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AE60C8" w:rsidRPr="00433874">
        <w:rPr>
          <w:rFonts w:ascii="Times New Roman" w:eastAsia="Times New Roman" w:hAnsi="Times New Roman" w:cs="Times New Roman"/>
          <w:bCs/>
          <w:sz w:val="24"/>
          <w:szCs w:val="24"/>
        </w:rPr>
        <w:t xml:space="preserve"> муниципальные учреждения;</w:t>
      </w:r>
    </w:p>
    <w:p w14:paraId="6B61EC50" w14:textId="77777777" w:rsidR="00B5747D" w:rsidRPr="00433874" w:rsidRDefault="00D72D24"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w:t>
      </w:r>
      <w:r w:rsidR="00945CD5" w:rsidRPr="00433874">
        <w:rPr>
          <w:rFonts w:ascii="Times New Roman" w:eastAsia="Times New Roman" w:hAnsi="Times New Roman" w:cs="Times New Roman"/>
          <w:sz w:val="24"/>
          <w:szCs w:val="24"/>
        </w:rPr>
        <w:t xml:space="preserve"> </w:t>
      </w:r>
      <w:r w:rsidR="00AE60C8" w:rsidRPr="00433874">
        <w:rPr>
          <w:rFonts w:ascii="Times New Roman" w:eastAsia="Times New Roman" w:hAnsi="Times New Roman" w:cs="Times New Roman"/>
          <w:bCs/>
          <w:sz w:val="24"/>
          <w:szCs w:val="24"/>
        </w:rPr>
        <w:t>ассоциации</w:t>
      </w:r>
    </w:p>
    <w:p w14:paraId="7ECCFF02" w14:textId="77777777" w:rsidR="008C31B0" w:rsidRPr="00433874" w:rsidRDefault="008C31B0" w:rsidP="00C27AA3">
      <w:pPr>
        <w:pStyle w:val="ConsPlusNormal"/>
        <w:ind w:firstLine="709"/>
        <w:rPr>
          <w:rFonts w:ascii="Times New Roman" w:hAnsi="Times New Roman" w:cs="Times New Roman"/>
          <w:b/>
          <w:sz w:val="24"/>
          <w:szCs w:val="24"/>
        </w:rPr>
      </w:pPr>
    </w:p>
    <w:p w14:paraId="57E2B6EE" w14:textId="341E05B0"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90BEB3"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EF0A4A1" w14:textId="77777777" w:rsidR="00F12E12" w:rsidRPr="00433874" w:rsidRDefault="00D72D24" w:rsidP="008C31B0">
      <w:pPr>
        <w:shd w:val="clear" w:color="auto" w:fill="FFFFFF"/>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w:t>
      </w:r>
      <w:r w:rsidR="00C80061"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b/>
          <w:bCs/>
          <w:sz w:val="24"/>
          <w:szCs w:val="24"/>
        </w:rPr>
        <w:t>Участниками договора простого товарищества могут быть только:</w:t>
      </w:r>
    </w:p>
    <w:p w14:paraId="063E4BF5"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w:t>
      </w:r>
      <w:r w:rsidR="00F12E12" w:rsidRPr="00433874">
        <w:rPr>
          <w:rFonts w:ascii="Times New Roman" w:eastAsia="Times New Roman" w:hAnsi="Times New Roman" w:cs="Times New Roman"/>
          <w:sz w:val="24"/>
          <w:szCs w:val="24"/>
        </w:rPr>
        <w:t>коммерческие организации и (или) индивидуальные предприниматели;</w:t>
      </w:r>
    </w:p>
    <w:p w14:paraId="1EF4A36A" w14:textId="77777777" w:rsidR="00B5747D" w:rsidRPr="00433874" w:rsidRDefault="00D72D24" w:rsidP="00F12E12">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F12E12" w:rsidRPr="00433874">
        <w:rPr>
          <w:rFonts w:ascii="Times New Roman" w:eastAsia="Times New Roman" w:hAnsi="Times New Roman" w:cs="Times New Roman"/>
          <w:bCs/>
          <w:sz w:val="24"/>
          <w:szCs w:val="24"/>
        </w:rPr>
        <w:t>некоммерческие организации;</w:t>
      </w:r>
    </w:p>
    <w:p w14:paraId="2A2DCFD5" w14:textId="77777777" w:rsidR="00B5747D" w:rsidRPr="00433874" w:rsidRDefault="00D72D24" w:rsidP="00F12E12">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F12E12" w:rsidRPr="00433874">
        <w:rPr>
          <w:rFonts w:ascii="Times New Roman" w:eastAsia="Times New Roman" w:hAnsi="Times New Roman" w:cs="Times New Roman"/>
          <w:bCs/>
          <w:sz w:val="24"/>
          <w:szCs w:val="24"/>
        </w:rPr>
        <w:t>коммерческие организации;</w:t>
      </w:r>
    </w:p>
    <w:p w14:paraId="3A8AEC4E" w14:textId="77777777" w:rsidR="00F12E12" w:rsidRPr="00433874" w:rsidRDefault="00D72D24" w:rsidP="00F12E12">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sz w:val="24"/>
          <w:szCs w:val="24"/>
        </w:rPr>
        <w:t>Г.</w:t>
      </w:r>
      <w:r w:rsidR="00B5747D"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bCs/>
          <w:sz w:val="24"/>
          <w:szCs w:val="24"/>
        </w:rPr>
        <w:t>коммерческие и некоммерческие организации;</w:t>
      </w:r>
    </w:p>
    <w:p w14:paraId="1210FD5D" w14:textId="77777777" w:rsidR="008C31B0" w:rsidRPr="00433874" w:rsidRDefault="008C31B0" w:rsidP="00F001A9">
      <w:pPr>
        <w:shd w:val="clear" w:color="auto" w:fill="FFFFFF"/>
        <w:spacing w:after="0" w:line="240" w:lineRule="auto"/>
        <w:jc w:val="both"/>
        <w:rPr>
          <w:rFonts w:ascii="Times New Roman" w:hAnsi="Times New Roman" w:cs="Times New Roman"/>
          <w:b/>
          <w:sz w:val="24"/>
          <w:szCs w:val="24"/>
        </w:rPr>
      </w:pPr>
      <w:bookmarkStart w:id="1540" w:name="_Hlk162432964_3_2"/>
    </w:p>
    <w:p w14:paraId="323F043A" w14:textId="195FFA46" w:rsidR="00AC3140" w:rsidRPr="00433874" w:rsidRDefault="00D72D24" w:rsidP="00F001A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w:t>
      </w:r>
      <w:bookmarkStart w:id="1541" w:name="_Hlk163117155_2_2"/>
      <w:r w:rsidRPr="00433874">
        <w:rPr>
          <w:rFonts w:ascii="Times New Roman" w:hAnsi="Times New Roman" w:cs="Times New Roman"/>
          <w:b/>
          <w:sz w:val="24"/>
          <w:szCs w:val="24"/>
        </w:rPr>
        <w:t xml:space="preserve">. </w:t>
      </w:r>
      <w:bookmarkStart w:id="1542" w:name="_Hlk162433553_3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692049B"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AC7787D"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092"/>
        <w:gridCol w:w="425"/>
        <w:gridCol w:w="7054"/>
      </w:tblGrid>
      <w:tr w:rsidR="00855332" w:rsidRPr="00433874" w14:paraId="0C7519F8" w14:textId="77777777" w:rsidTr="00710348">
        <w:trPr>
          <w:trHeight w:val="325"/>
        </w:trPr>
        <w:tc>
          <w:tcPr>
            <w:tcW w:w="1093" w:type="pct"/>
          </w:tcPr>
          <w:p w14:paraId="71662681"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907" w:type="pct"/>
            <w:gridSpan w:val="2"/>
          </w:tcPr>
          <w:p w14:paraId="76E00D8F"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540"/>
      <w:bookmarkEnd w:id="1541"/>
      <w:bookmarkEnd w:id="1542"/>
      <w:tr w:rsidR="00855332" w:rsidRPr="00433874" w14:paraId="03D235CD" w14:textId="77777777" w:rsidTr="00710348">
        <w:tc>
          <w:tcPr>
            <w:tcW w:w="1093" w:type="pct"/>
          </w:tcPr>
          <w:p w14:paraId="0371EBAE" w14:textId="3B65FEF7" w:rsidR="00AC3140" w:rsidRPr="00433874" w:rsidRDefault="007F6BF2" w:rsidP="007F6BF2">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1. Корпоративная информация</w:t>
            </w:r>
          </w:p>
        </w:tc>
        <w:tc>
          <w:tcPr>
            <w:tcW w:w="222" w:type="pct"/>
          </w:tcPr>
          <w:p w14:paraId="446B289C"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5E01BD90"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составная единица корпоративного права, установленное или санкционированное государством правило поведения, являющееся общеобязательным и формально определенным, которое устанавливает обязанности и определяет права участников корпоративных правоотношений.</w:t>
            </w:r>
          </w:p>
        </w:tc>
      </w:tr>
      <w:tr w:rsidR="00855332" w:rsidRPr="00433874" w14:paraId="7D81FC74" w14:textId="77777777" w:rsidTr="00710348">
        <w:tc>
          <w:tcPr>
            <w:tcW w:w="1093" w:type="pct"/>
          </w:tcPr>
          <w:p w14:paraId="3266AFF2" w14:textId="0F18BFF6" w:rsidR="00AC3140" w:rsidRPr="00433874" w:rsidRDefault="007F6BF2" w:rsidP="007F6BF2">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2. Корпоративная норма</w:t>
            </w:r>
          </w:p>
        </w:tc>
        <w:tc>
          <w:tcPr>
            <w:tcW w:w="222" w:type="pct"/>
          </w:tcPr>
          <w:p w14:paraId="2878B2C7"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396F4A4B"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общедоступная информация о деятельности общества, акциях и других ценных бумагах общества и сделках с ними, раскрытие которой направленно на обеспечение интересов всех участников корпорации</w:t>
            </w:r>
          </w:p>
        </w:tc>
      </w:tr>
      <w:tr w:rsidR="00855332" w:rsidRPr="00433874" w14:paraId="38F7A91A" w14:textId="77777777" w:rsidTr="00710348">
        <w:tc>
          <w:tcPr>
            <w:tcW w:w="1093" w:type="pct"/>
          </w:tcPr>
          <w:p w14:paraId="7EBEECD7" w14:textId="0BC289D2" w:rsidR="00AC3140" w:rsidRPr="00433874" w:rsidRDefault="007F6BF2" w:rsidP="007F6BF2">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3. Корпоративная политика</w:t>
            </w:r>
          </w:p>
        </w:tc>
        <w:tc>
          <w:tcPr>
            <w:tcW w:w="222" w:type="pct"/>
          </w:tcPr>
          <w:p w14:paraId="7D90FA4C"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685" w:type="pct"/>
          </w:tcPr>
          <w:p w14:paraId="3DDF421A"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договор, заключаемые между участниками корпорации и определяющий порядок реализации прав участников корпорации, осуществления прав, требующих определенного процента уставного капитала, а также устанавливающий специальные основания и порядок распоряжения акциями или долями.</w:t>
            </w:r>
          </w:p>
        </w:tc>
      </w:tr>
      <w:tr w:rsidR="00855332" w:rsidRPr="00433874" w14:paraId="5C093A97" w14:textId="77777777" w:rsidTr="00710348">
        <w:tc>
          <w:tcPr>
            <w:tcW w:w="1093" w:type="pct"/>
          </w:tcPr>
          <w:p w14:paraId="101F1321" w14:textId="69BCAD08" w:rsidR="00AC3140" w:rsidRPr="00433874" w:rsidRDefault="007F6BF2" w:rsidP="007F6BF2">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4. Корпоративное соглашение </w:t>
            </w:r>
          </w:p>
        </w:tc>
        <w:tc>
          <w:tcPr>
            <w:tcW w:w="222" w:type="pct"/>
          </w:tcPr>
          <w:p w14:paraId="132D93CF"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685" w:type="pct"/>
          </w:tcPr>
          <w:p w14:paraId="568C363A"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это установленные принципы и стандарты деятельности в определенной сфере функционирования общества, направленные на обеспечение интересов корпорации и ее участников.</w:t>
            </w:r>
          </w:p>
        </w:tc>
      </w:tr>
    </w:tbl>
    <w:p w14:paraId="6919A5CB"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543" w:name="_Hlk162433041_3_2"/>
      <w:bookmarkStart w:id="1544" w:name="_Hlk162437915_2_2"/>
    </w:p>
    <w:p w14:paraId="17FA4F04"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543"/>
    <w:p w14:paraId="78B60000" w14:textId="7EB30620"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af2"/>
        <w:tblW w:w="5000" w:type="pct"/>
        <w:tblLook w:val="04A0" w:firstRow="1" w:lastRow="0" w:firstColumn="1" w:lastColumn="0" w:noHBand="0" w:noVBand="1"/>
      </w:tblPr>
      <w:tblGrid>
        <w:gridCol w:w="2390"/>
        <w:gridCol w:w="2393"/>
        <w:gridCol w:w="2393"/>
        <w:gridCol w:w="2395"/>
      </w:tblGrid>
      <w:tr w:rsidR="00855332" w:rsidRPr="00433874" w14:paraId="6189B4E1" w14:textId="77777777" w:rsidTr="00F001A9">
        <w:tc>
          <w:tcPr>
            <w:tcW w:w="1249" w:type="pct"/>
          </w:tcPr>
          <w:p w14:paraId="792AFF00" w14:textId="77777777" w:rsidR="00AC3140" w:rsidRPr="00433874" w:rsidRDefault="00D72D24" w:rsidP="00F001A9">
            <w:pPr>
              <w:pStyle w:val="a4"/>
              <w:ind w:left="0"/>
              <w:jc w:val="center"/>
              <w:rPr>
                <w:rFonts w:ascii="Times New Roman" w:hAnsi="Times New Roman" w:cs="Times New Roman"/>
                <w:b/>
                <w:sz w:val="24"/>
                <w:szCs w:val="24"/>
              </w:rPr>
            </w:pPr>
            <w:bookmarkStart w:id="1545" w:name="_Hlk162862186_2_2"/>
            <w:r w:rsidRPr="00433874">
              <w:rPr>
                <w:rFonts w:ascii="Times New Roman" w:hAnsi="Times New Roman" w:cs="Times New Roman"/>
                <w:b/>
                <w:sz w:val="24"/>
                <w:szCs w:val="24"/>
              </w:rPr>
              <w:t>1</w:t>
            </w:r>
          </w:p>
        </w:tc>
        <w:tc>
          <w:tcPr>
            <w:tcW w:w="1250" w:type="pct"/>
          </w:tcPr>
          <w:p w14:paraId="01859EB6"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E265B65"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08D2323"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EF5A289" w14:textId="77777777" w:rsidTr="00F001A9">
        <w:tc>
          <w:tcPr>
            <w:tcW w:w="1249" w:type="pct"/>
          </w:tcPr>
          <w:p w14:paraId="7AECFA4B" w14:textId="5A835F4B"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704B184A" w14:textId="284AD969"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0BEFB144" w14:textId="329564DA" w:rsidR="00AC3140" w:rsidRPr="00433874" w:rsidRDefault="00AC3140" w:rsidP="00F001A9">
            <w:pPr>
              <w:pStyle w:val="a4"/>
              <w:ind w:left="0"/>
              <w:jc w:val="center"/>
              <w:rPr>
                <w:rFonts w:ascii="Times New Roman" w:hAnsi="Times New Roman" w:cs="Times New Roman"/>
                <w:b/>
                <w:sz w:val="24"/>
                <w:szCs w:val="24"/>
              </w:rPr>
            </w:pPr>
          </w:p>
        </w:tc>
        <w:tc>
          <w:tcPr>
            <w:tcW w:w="1251" w:type="pct"/>
          </w:tcPr>
          <w:p w14:paraId="05704437" w14:textId="34FEEB4B" w:rsidR="00AC3140" w:rsidRPr="00433874" w:rsidRDefault="00AC3140" w:rsidP="00F001A9">
            <w:pPr>
              <w:pStyle w:val="a4"/>
              <w:ind w:left="0"/>
              <w:jc w:val="center"/>
              <w:rPr>
                <w:rFonts w:ascii="Times New Roman" w:hAnsi="Times New Roman" w:cs="Times New Roman"/>
                <w:b/>
                <w:sz w:val="24"/>
                <w:szCs w:val="24"/>
              </w:rPr>
            </w:pPr>
          </w:p>
        </w:tc>
      </w:tr>
    </w:tbl>
    <w:p w14:paraId="70693038"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546" w:name="_Hlk162862227_5"/>
      <w:bookmarkEnd w:id="1544"/>
      <w:bookmarkEnd w:id="1545"/>
    </w:p>
    <w:p w14:paraId="0E6BB501" w14:textId="77777777" w:rsidR="007E21B7" w:rsidRPr="00433874" w:rsidRDefault="00D72D24" w:rsidP="007E21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End w:id="154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50BA720" w14:textId="77777777" w:rsidR="00F56417" w:rsidRPr="00433874" w:rsidRDefault="00D72D24" w:rsidP="00D10125">
      <w:pPr>
        <w:shd w:val="clear" w:color="auto" w:fill="FFFFFF"/>
        <w:spacing w:after="0" w:line="240" w:lineRule="auto"/>
        <w:jc w:val="both"/>
      </w:pPr>
      <w:r w:rsidRPr="00433874">
        <w:rPr>
          <w:rFonts w:ascii="Times New Roman" w:hAnsi="Times New Roman" w:cs="Times New Roman"/>
          <w:b/>
          <w:sz w:val="24"/>
          <w:szCs w:val="24"/>
        </w:rPr>
        <w:t>Прочитайте текст и дополните его.</w:t>
      </w:r>
    </w:p>
    <w:p w14:paraId="3B176692" w14:textId="77777777" w:rsidR="00D8391E" w:rsidRPr="00433874" w:rsidRDefault="00D72D24" w:rsidP="00D10125">
      <w:pPr>
        <w:pStyle w:val="dt-p"/>
        <w:shd w:val="clear" w:color="auto" w:fill="FFFFFF"/>
        <w:spacing w:before="0" w:beforeAutospacing="0" w:after="0" w:afterAutospacing="0"/>
        <w:textAlignment w:val="baseline"/>
      </w:pPr>
      <w:r w:rsidRPr="00433874">
        <w:t xml:space="preserve">________________ - </w:t>
      </w:r>
      <w:r w:rsidR="00FD1D1F" w:rsidRPr="00433874">
        <w:t xml:space="preserve"> источник корпоративного права, представляющий собой соглашение, заключаемое между корпорацией и ее участниками, направленное на организацию различных сторон жизнедеятельности корпорации.</w:t>
      </w:r>
    </w:p>
    <w:p w14:paraId="0BC6B0C1" w14:textId="77777777" w:rsidR="00D10125" w:rsidRPr="00433874" w:rsidRDefault="00D10125" w:rsidP="00D10125">
      <w:pPr>
        <w:pStyle w:val="dt-p"/>
        <w:shd w:val="clear" w:color="auto" w:fill="FFFFFF"/>
        <w:spacing w:before="0" w:beforeAutospacing="0" w:after="0" w:afterAutospacing="0"/>
        <w:textAlignment w:val="baseline"/>
        <w:rPr>
          <w:b/>
        </w:rPr>
      </w:pPr>
    </w:p>
    <w:p w14:paraId="55750EB4"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547" w:name="_Hlk162433134_2_2"/>
      <w:r w:rsidRPr="00433874">
        <w:rPr>
          <w:rFonts w:ascii="Times New Roman" w:hAnsi="Times New Roman" w:cs="Times New Roman"/>
          <w:b/>
          <w:sz w:val="24"/>
          <w:szCs w:val="24"/>
        </w:rPr>
        <w:t xml:space="preserve">6. </w:t>
      </w:r>
      <w:bookmarkStart w:id="1548" w:name="_Hlk162433750_2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6C1F094" w14:textId="77777777" w:rsidR="00AC3140" w:rsidRPr="00433874" w:rsidRDefault="00D72D24" w:rsidP="00AC3140">
      <w:pPr>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5937016E" w14:textId="77777777" w:rsidR="00E80AAB" w:rsidRPr="00433874" w:rsidRDefault="00D72D24" w:rsidP="007E10F6">
      <w:pPr>
        <w:shd w:val="clear" w:color="auto" w:fill="FFFFFF"/>
        <w:spacing w:after="0" w:line="240" w:lineRule="auto"/>
        <w:ind w:firstLine="709"/>
        <w:jc w:val="both"/>
        <w:rPr>
          <w:rFonts w:ascii="Times New Roman" w:hAnsi="Times New Roman" w:cs="Times New Roman"/>
          <w:sz w:val="24"/>
          <w:szCs w:val="24"/>
        </w:rPr>
      </w:pPr>
      <w:r w:rsidRPr="00433874">
        <w:rPr>
          <w:rFonts w:ascii="Arial" w:hAnsi="Arial" w:cs="Arial"/>
          <w:color w:val="000000"/>
        </w:rPr>
        <w:t>____________ -</w:t>
      </w:r>
      <w:r w:rsidRPr="00433874">
        <w:rPr>
          <w:rFonts w:ascii="Times New Roman" w:hAnsi="Times New Roman" w:cs="Times New Roman"/>
          <w:color w:val="000000"/>
          <w:sz w:val="24"/>
          <w:szCs w:val="24"/>
        </w:rPr>
        <w:t>внутренний документ организации, определяющие основы правового статуса корпорации, цели и предмет ее деятельности, структуру и порядок работы ее органов, размер уставного капитала, а также иные основополагающие вопросы, связанные с деятельностью корпорации</w:t>
      </w:r>
    </w:p>
    <w:p w14:paraId="781B11C9" w14:textId="77777777" w:rsidR="008C31B0" w:rsidRPr="00433874" w:rsidRDefault="008C31B0" w:rsidP="007E10F6">
      <w:pPr>
        <w:shd w:val="clear" w:color="auto" w:fill="FFFFFF"/>
        <w:spacing w:after="0" w:line="240" w:lineRule="auto"/>
        <w:ind w:firstLine="709"/>
        <w:jc w:val="both"/>
        <w:rPr>
          <w:rFonts w:ascii="Times New Roman" w:hAnsi="Times New Roman" w:cs="Times New Roman"/>
          <w:b/>
          <w:sz w:val="24"/>
          <w:szCs w:val="24"/>
        </w:rPr>
      </w:pPr>
      <w:bookmarkStart w:id="1549" w:name="_Hlk162863740_5"/>
      <w:bookmarkEnd w:id="1547"/>
      <w:bookmarkEnd w:id="1548"/>
    </w:p>
    <w:p w14:paraId="390495A0" w14:textId="7CEBAB64" w:rsidR="00AC3140"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FECE706" w14:textId="77777777" w:rsidR="00AC3140" w:rsidRPr="00433874" w:rsidRDefault="00D72D24" w:rsidP="008C31B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E67D175" w14:textId="77777777" w:rsidR="00BB1818" w:rsidRPr="00433874" w:rsidRDefault="00D72D24" w:rsidP="007E10F6">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Ликвидируется ООО, необходимо вернуть имущество участникам. В какой момент это лучше сделать - до или после утверждения ликвидационного баланса?</w:t>
      </w:r>
    </w:p>
    <w:p w14:paraId="0B51B6B7" w14:textId="77777777" w:rsidR="00BB1818" w:rsidRPr="00433874" w:rsidRDefault="00BB1818" w:rsidP="007E10F6">
      <w:pPr>
        <w:pStyle w:val="a4"/>
        <w:shd w:val="clear" w:color="auto" w:fill="FFFFFF"/>
        <w:spacing w:after="0" w:line="240" w:lineRule="auto"/>
        <w:ind w:firstLine="709"/>
        <w:jc w:val="both"/>
        <w:rPr>
          <w:rFonts w:ascii="Times New Roman" w:hAnsi="Times New Roman" w:cs="Times New Roman"/>
          <w:b/>
          <w:sz w:val="24"/>
          <w:szCs w:val="24"/>
        </w:rPr>
      </w:pPr>
    </w:p>
    <w:p w14:paraId="6C358512" w14:textId="77777777" w:rsidR="00AC3140"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bookmarkStart w:id="1550" w:name="_Hlk162868224_7"/>
      <w:bookmarkEnd w:id="1549"/>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C3F07A3" w14:textId="77777777" w:rsidR="00AC3140" w:rsidRPr="00433874" w:rsidRDefault="00D72D24" w:rsidP="007E10F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550"/>
    <w:p w14:paraId="3024253D" w14:textId="77777777" w:rsidR="00BB1818" w:rsidRPr="00433874" w:rsidRDefault="00D72D24" w:rsidP="007E10F6">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ООО в процессе добровольной ликвидации. Что произойдет с денежными средствами, оставшимися на расчетном счете ООО?</w:t>
      </w:r>
    </w:p>
    <w:p w14:paraId="75B572E4" w14:textId="77777777" w:rsidR="00BB1818" w:rsidRPr="00433874" w:rsidRDefault="00D72D24" w:rsidP="007E10F6">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tbl>
      <w:tblPr>
        <w:tblStyle w:val="af2"/>
        <w:tblW w:w="5084" w:type="pct"/>
        <w:tblInd w:w="-152" w:type="dxa"/>
        <w:tblLook w:val="04A0" w:firstRow="1" w:lastRow="0" w:firstColumn="1" w:lastColumn="0" w:noHBand="0" w:noVBand="1"/>
      </w:tblPr>
      <w:tblGrid>
        <w:gridCol w:w="9732"/>
      </w:tblGrid>
      <w:tr w:rsidR="00855332" w:rsidRPr="00433874" w14:paraId="4E5580D1"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F670E4" w14:textId="77777777" w:rsidR="00BB1818" w:rsidRPr="00433874" w:rsidRDefault="00D72D24" w:rsidP="00BB1818">
            <w:pPr>
              <w:jc w:val="both"/>
              <w:rPr>
                <w:rFonts w:ascii="Times New Roman" w:hAnsi="Times New Roman" w:cs="Times New Roman"/>
                <w:sz w:val="24"/>
                <w:szCs w:val="24"/>
              </w:rPr>
            </w:pPr>
            <w:r w:rsidRPr="00433874">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29C069CC"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13BAF49" w14:textId="77777777" w:rsidR="00BB1818" w:rsidRPr="00433874" w:rsidRDefault="00D72D24" w:rsidP="00BB1818">
            <w:pPr>
              <w:jc w:val="both"/>
              <w:rPr>
                <w:rFonts w:ascii="Times New Roman" w:hAnsi="Times New Roman" w:cs="Times New Roman"/>
                <w:sz w:val="24"/>
                <w:szCs w:val="24"/>
              </w:rPr>
            </w:pPr>
            <w:r w:rsidRPr="00433874">
              <w:rPr>
                <w:rFonts w:ascii="Times New Roman" w:hAnsi="Times New Roman"/>
                <w:b/>
                <w:color w:val="000000"/>
                <w:sz w:val="20"/>
                <w:szCs w:val="20"/>
              </w:rPr>
              <w:t>Знать:</w:t>
            </w:r>
            <w:r w:rsidRPr="00433874">
              <w:rPr>
                <w:rFonts w:ascii="Times New Roman" w:hAnsi="Times New Roman"/>
                <w:bCs/>
                <w:sz w:val="20"/>
                <w:szCs w:val="20"/>
              </w:rPr>
              <w:t xml:space="preserve"> </w:t>
            </w:r>
            <w:r w:rsidRPr="00433874">
              <w:rPr>
                <w:rFonts w:ascii="Times New Roman" w:hAnsi="Times New Roman"/>
                <w:bCs/>
                <w:sz w:val="20"/>
                <w:szCs w:val="20"/>
                <w:lang w:eastAsia="en-US" w:bidi="hi-IN"/>
              </w:rPr>
              <w:t>нормативные правовые акты, регулирующие общественные отношения на рынке товаров, работ, услуг</w:t>
            </w:r>
          </w:p>
        </w:tc>
      </w:tr>
      <w:tr w:rsidR="00855332" w:rsidRPr="00433874" w14:paraId="18176FF6"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A78EA0" w14:textId="77777777" w:rsidR="00BB1818" w:rsidRPr="00433874" w:rsidRDefault="00D72D24" w:rsidP="00BB1818">
            <w:pPr>
              <w:tabs>
                <w:tab w:val="left" w:pos="1155"/>
              </w:tabs>
              <w:jc w:val="both"/>
              <w:rPr>
                <w:rFonts w:ascii="Times New Roman" w:hAnsi="Times New Roman" w:cs="Times New Roman"/>
                <w:sz w:val="24"/>
                <w:szCs w:val="24"/>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анализировать нормативные правовые акты и закономерности развития</w:t>
            </w:r>
            <w:r w:rsidRPr="00433874">
              <w:rPr>
                <w:rFonts w:ascii="Times New Roman" w:hAnsi="Times New Roman" w:cs="Times New Roman"/>
                <w:bCs/>
                <w:sz w:val="20"/>
                <w:szCs w:val="20"/>
              </w:rPr>
              <w:t xml:space="preserve"> предпринимательства</w:t>
            </w:r>
          </w:p>
        </w:tc>
      </w:tr>
      <w:tr w:rsidR="00855332" w:rsidRPr="00433874" w14:paraId="61BC320F"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62EF00E" w14:textId="77777777" w:rsidR="00BB1818" w:rsidRPr="00433874" w:rsidRDefault="00D72D24" w:rsidP="00BB1818">
            <w:pPr>
              <w:jc w:val="both"/>
              <w:rPr>
                <w:rFonts w:ascii="Times New Roman" w:hAnsi="Times New Roman" w:cs="Times New Roman"/>
                <w:sz w:val="24"/>
                <w:szCs w:val="24"/>
              </w:rPr>
            </w:pPr>
            <w:r w:rsidRPr="00433874">
              <w:rPr>
                <w:rFonts w:ascii="Times New Roman" w:hAnsi="Times New Roman" w:cs="Times New Roman"/>
                <w:b/>
                <w:color w:val="000000"/>
                <w:sz w:val="20"/>
                <w:szCs w:val="20"/>
              </w:rPr>
              <w:t>Владеть: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способностью применять нормативно-правовую документацию</w:t>
            </w:r>
          </w:p>
        </w:tc>
      </w:tr>
      <w:tr w:rsidR="00855332" w:rsidRPr="00433874" w14:paraId="2BB77FDF"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D955A6" w14:textId="77777777" w:rsidR="00BB1818" w:rsidRPr="00433874" w:rsidRDefault="00D72D24" w:rsidP="00BB1818">
            <w:pPr>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 xml:space="preserve">Показатель оценивания: способен анализировать нормативно – правовое акты </w:t>
            </w:r>
          </w:p>
        </w:tc>
      </w:tr>
    </w:tbl>
    <w:p w14:paraId="39B15B30"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0CF52185" w14:textId="77777777" w:rsidR="003724DB" w:rsidRPr="00433874" w:rsidRDefault="00D72D24" w:rsidP="003724DB">
      <w:pPr>
        <w:pStyle w:val="ConsPlusNormal"/>
        <w:ind w:firstLine="708"/>
        <w:rPr>
          <w:rFonts w:ascii="Times New Roman" w:hAnsi="Times New Roman" w:cs="Times New Roman"/>
          <w:b/>
          <w:sz w:val="24"/>
          <w:szCs w:val="24"/>
        </w:rPr>
      </w:pPr>
      <w:bookmarkStart w:id="1551" w:name="_Hlk162438299_3_2"/>
      <w:bookmarkStart w:id="1552" w:name="_Hlk162438780_3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13A097"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551"/>
    </w:p>
    <w:p w14:paraId="1304A051" w14:textId="77777777" w:rsidR="00E80AAB" w:rsidRPr="00433874" w:rsidRDefault="00D72D24" w:rsidP="00E80AAB">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w:t>
      </w:r>
      <w:r w:rsidRPr="00433874">
        <w:t xml:space="preserve"> </w:t>
      </w:r>
      <w:r w:rsidRPr="00433874">
        <w:rPr>
          <w:rFonts w:ascii="Times New Roman" w:eastAsia="Times New Roman" w:hAnsi="Times New Roman" w:cs="Times New Roman"/>
          <w:b/>
          <w:bCs/>
          <w:sz w:val="24"/>
          <w:szCs w:val="24"/>
        </w:rPr>
        <w:t>Консорциум характеризуется следующими основными чертами (отметить неправильный вариант):</w:t>
      </w:r>
      <w:r w:rsidRPr="00433874">
        <w:t xml:space="preserve"> </w:t>
      </w:r>
    </w:p>
    <w:p w14:paraId="338706A3" w14:textId="77777777" w:rsidR="00E80AAB" w:rsidRPr="00433874" w:rsidRDefault="00D72D24" w:rsidP="00FE039A">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w:t>
      </w:r>
      <w:r w:rsidRPr="00433874">
        <w:rPr>
          <w:rFonts w:ascii="Times New Roman" w:eastAsia="Times New Roman" w:hAnsi="Times New Roman" w:cs="Times New Roman"/>
          <w:bCs/>
          <w:color w:val="FF0000"/>
          <w:sz w:val="24"/>
          <w:szCs w:val="24"/>
        </w:rPr>
        <w:t>.</w:t>
      </w:r>
      <w:r w:rsidRPr="00433874">
        <w:rPr>
          <w:rFonts w:ascii="Times New Roman" w:eastAsia="Times New Roman" w:hAnsi="Times New Roman" w:cs="Times New Roman"/>
          <w:bCs/>
          <w:sz w:val="24"/>
          <w:szCs w:val="24"/>
        </w:rPr>
        <w:t xml:space="preserve"> договорной характер взаимоотношений между участниками и между консорциумом и заказчиком, а также третьими лицами;</w:t>
      </w:r>
    </w:p>
    <w:p w14:paraId="5E16726E" w14:textId="77777777" w:rsidR="00B5747D" w:rsidRPr="00433874" w:rsidRDefault="00D72D24" w:rsidP="00FE039A">
      <w:pPr>
        <w:shd w:val="clear" w:color="auto" w:fill="FFFFFF"/>
        <w:spacing w:after="0" w:line="240" w:lineRule="auto"/>
        <w:rPr>
          <w:rFonts w:ascii="Times New Roman" w:eastAsia="Times New Roman" w:hAnsi="Times New Roman" w:cs="Times New Roman"/>
          <w:b/>
          <w:sz w:val="24"/>
          <w:szCs w:val="24"/>
        </w:rPr>
      </w:pPr>
      <w:r w:rsidRPr="00433874">
        <w:rPr>
          <w:rFonts w:ascii="Times New Roman" w:eastAsia="Times New Roman" w:hAnsi="Times New Roman" w:cs="Times New Roman"/>
          <w:sz w:val="24"/>
          <w:szCs w:val="24"/>
        </w:rPr>
        <w:t xml:space="preserve">Б.  </w:t>
      </w:r>
      <w:r w:rsidR="00E80AAB" w:rsidRPr="00433874">
        <w:rPr>
          <w:rFonts w:ascii="Times New Roman" w:eastAsia="Times New Roman" w:hAnsi="Times New Roman" w:cs="Times New Roman"/>
          <w:bCs/>
          <w:sz w:val="24"/>
          <w:szCs w:val="24"/>
        </w:rPr>
        <w:t>отсутствие статуса юридического лица;</w:t>
      </w:r>
      <w:r w:rsidRPr="00433874">
        <w:rPr>
          <w:rFonts w:ascii="Times New Roman" w:eastAsia="Times New Roman" w:hAnsi="Times New Roman" w:cs="Times New Roman"/>
          <w:sz w:val="24"/>
          <w:szCs w:val="24"/>
        </w:rPr>
        <w:br/>
        <w:t xml:space="preserve">В.  </w:t>
      </w:r>
      <w:r w:rsidR="00E80AAB" w:rsidRPr="00433874">
        <w:rPr>
          <w:rFonts w:ascii="Times New Roman" w:eastAsia="Times New Roman" w:hAnsi="Times New Roman" w:cs="Times New Roman"/>
          <w:bCs/>
          <w:sz w:val="24"/>
          <w:szCs w:val="24"/>
        </w:rPr>
        <w:t>сохранение участниками, являющимися субъектами предпринимательской деятельности, юридической самостоятельности;</w:t>
      </w:r>
      <w:r w:rsidRPr="00433874">
        <w:rPr>
          <w:rFonts w:ascii="Times New Roman" w:eastAsia="Times New Roman" w:hAnsi="Times New Roman" w:cs="Times New Roman"/>
          <w:sz w:val="24"/>
          <w:szCs w:val="24"/>
        </w:rPr>
        <w:br/>
      </w:r>
      <w:r w:rsidR="00D10125" w:rsidRPr="00433874">
        <w:rPr>
          <w:rFonts w:ascii="Times New Roman" w:eastAsia="Times New Roman" w:hAnsi="Times New Roman" w:cs="Times New Roman"/>
          <w:bCs/>
          <w:sz w:val="24"/>
          <w:szCs w:val="24"/>
        </w:rPr>
        <w:t xml:space="preserve">Г. </w:t>
      </w:r>
      <w:r w:rsidRPr="00433874">
        <w:rPr>
          <w:rFonts w:ascii="Times New Roman" w:eastAsia="Times New Roman" w:hAnsi="Times New Roman" w:cs="Times New Roman"/>
          <w:bCs/>
          <w:sz w:val="24"/>
          <w:szCs w:val="24"/>
        </w:rPr>
        <w:t xml:space="preserve"> </w:t>
      </w:r>
      <w:r w:rsidR="00E80AAB" w:rsidRPr="00433874">
        <w:rPr>
          <w:rFonts w:ascii="Times New Roman" w:eastAsia="Times New Roman" w:hAnsi="Times New Roman" w:cs="Times New Roman"/>
          <w:bCs/>
          <w:sz w:val="24"/>
          <w:szCs w:val="24"/>
        </w:rPr>
        <w:t>постоянный характер создания</w:t>
      </w:r>
    </w:p>
    <w:bookmarkEnd w:id="1552"/>
    <w:p w14:paraId="51B350B1" w14:textId="77777777" w:rsidR="00462F5C" w:rsidRPr="00433874" w:rsidRDefault="00462F5C" w:rsidP="00462F5C">
      <w:pPr>
        <w:pStyle w:val="ConsPlusNormal"/>
        <w:ind w:firstLine="708"/>
        <w:rPr>
          <w:rFonts w:ascii="Times New Roman" w:hAnsi="Times New Roman" w:cs="Times New Roman"/>
          <w:b/>
          <w:sz w:val="24"/>
          <w:szCs w:val="24"/>
        </w:rPr>
      </w:pPr>
    </w:p>
    <w:p w14:paraId="672B7DC6"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A850F37"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DA5753E" w14:textId="77777777" w:rsidR="00E80AAB" w:rsidRPr="00433874" w:rsidRDefault="00D72D24" w:rsidP="00E80AAB">
      <w:pPr>
        <w:pStyle w:val="ConsPlusNormal"/>
        <w:numPr>
          <w:ilvl w:val="0"/>
          <w:numId w:val="1"/>
        </w:numPr>
        <w:tabs>
          <w:tab w:val="clear" w:pos="720"/>
          <w:tab w:val="num" w:pos="360"/>
        </w:tabs>
        <w:ind w:left="0" w:firstLine="0"/>
        <w:rPr>
          <w:rFonts w:ascii="Times New Roman" w:hAnsi="Times New Roman" w:cs="Times New Roman"/>
          <w:b/>
          <w:sz w:val="24"/>
          <w:szCs w:val="24"/>
          <w:shd w:val="clear" w:color="auto" w:fill="FFFFFF"/>
        </w:rPr>
      </w:pPr>
      <w:r w:rsidRPr="00433874">
        <w:rPr>
          <w:rFonts w:ascii="Times New Roman" w:hAnsi="Times New Roman" w:cs="Times New Roman"/>
          <w:b/>
          <w:sz w:val="24"/>
          <w:szCs w:val="24"/>
          <w:shd w:val="clear" w:color="auto" w:fill="FFFFFF"/>
        </w:rPr>
        <w:t>Акции, приобретенные акционерами называются:</w:t>
      </w:r>
    </w:p>
    <w:p w14:paraId="3F8F9135" w14:textId="77777777" w:rsidR="00E80AAB" w:rsidRPr="00433874" w:rsidRDefault="00D72D24" w:rsidP="00E80AAB">
      <w:pPr>
        <w:pStyle w:val="ConsPlusNormal"/>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А. </w:t>
      </w:r>
      <w:r w:rsidR="00B57E17" w:rsidRPr="00433874">
        <w:rPr>
          <w:rFonts w:ascii="Times New Roman" w:hAnsi="Times New Roman" w:cs="Times New Roman"/>
          <w:bCs/>
          <w:sz w:val="24"/>
          <w:szCs w:val="24"/>
          <w:shd w:val="clear" w:color="auto" w:fill="FFFFFF"/>
        </w:rPr>
        <w:t xml:space="preserve"> </w:t>
      </w:r>
      <w:r w:rsidRPr="00433874">
        <w:rPr>
          <w:rFonts w:ascii="Times New Roman" w:hAnsi="Times New Roman" w:cs="Times New Roman"/>
          <w:bCs/>
          <w:sz w:val="24"/>
          <w:szCs w:val="24"/>
          <w:shd w:val="clear" w:color="auto" w:fill="FFFFFF"/>
        </w:rPr>
        <w:t xml:space="preserve">размещенные; </w:t>
      </w:r>
    </w:p>
    <w:p w14:paraId="01C27540" w14:textId="77777777" w:rsidR="00E80AAB" w:rsidRPr="00433874" w:rsidRDefault="00D72D24" w:rsidP="00E80AAB">
      <w:pPr>
        <w:pStyle w:val="ConsPlusNormal"/>
        <w:rPr>
          <w:rStyle w:val="ae"/>
          <w:rFonts w:ascii="Times New Roman" w:hAnsi="Times New Roman" w:cs="Times New Roman"/>
          <w:sz w:val="24"/>
          <w:szCs w:val="24"/>
          <w:shd w:val="clear" w:color="auto" w:fill="FFFFFF"/>
        </w:rPr>
      </w:pPr>
      <w:r w:rsidRPr="00433874">
        <w:rPr>
          <w:rStyle w:val="ae"/>
          <w:rFonts w:ascii="Times New Roman" w:hAnsi="Times New Roman" w:cs="Times New Roman"/>
          <w:b w:val="0"/>
          <w:sz w:val="24"/>
          <w:szCs w:val="24"/>
          <w:shd w:val="clear" w:color="auto" w:fill="FFFFFF"/>
        </w:rPr>
        <w:t>Б</w:t>
      </w:r>
      <w:r w:rsidRPr="00433874">
        <w:rPr>
          <w:rStyle w:val="ae"/>
          <w:rFonts w:ascii="Times New Roman" w:hAnsi="Times New Roman" w:cs="Times New Roman"/>
          <w:sz w:val="24"/>
          <w:szCs w:val="24"/>
          <w:shd w:val="clear" w:color="auto" w:fill="FFFFFF"/>
        </w:rPr>
        <w:t xml:space="preserve">. </w:t>
      </w:r>
      <w:r w:rsidR="00B57E17" w:rsidRPr="00433874">
        <w:rPr>
          <w:rStyle w:val="ae"/>
          <w:rFonts w:ascii="Times New Roman" w:hAnsi="Times New Roman" w:cs="Times New Roman"/>
          <w:sz w:val="24"/>
          <w:szCs w:val="24"/>
          <w:shd w:val="clear" w:color="auto" w:fill="FFFFFF"/>
        </w:rPr>
        <w:t xml:space="preserve"> </w:t>
      </w:r>
      <w:r w:rsidR="00F509E7" w:rsidRPr="00433874">
        <w:rPr>
          <w:rFonts w:ascii="Times New Roman" w:hAnsi="Times New Roman" w:cs="Times New Roman"/>
          <w:sz w:val="24"/>
          <w:szCs w:val="24"/>
          <w:shd w:val="clear" w:color="auto" w:fill="FFFFFF"/>
        </w:rPr>
        <w:t>голосующие;</w:t>
      </w:r>
    </w:p>
    <w:p w14:paraId="1C18C74F" w14:textId="77777777" w:rsidR="00B57E17" w:rsidRPr="00433874" w:rsidRDefault="00D72D24" w:rsidP="00E80AAB">
      <w:pPr>
        <w:pStyle w:val="ConsPlusNormal"/>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F509E7" w:rsidRPr="00433874">
        <w:rPr>
          <w:rFonts w:ascii="Times New Roman" w:hAnsi="Times New Roman" w:cs="Times New Roman"/>
          <w:sz w:val="24"/>
          <w:szCs w:val="24"/>
          <w:shd w:val="clear" w:color="auto" w:fill="FFFFFF"/>
        </w:rPr>
        <w:t>объявленными;</w:t>
      </w:r>
    </w:p>
    <w:p w14:paraId="7DA2D7DF" w14:textId="77777777" w:rsidR="00FE039A" w:rsidRPr="00433874" w:rsidRDefault="00D72D24" w:rsidP="00FE039A">
      <w:pPr>
        <w:pStyle w:val="ConsPlusNormal"/>
        <w:tabs>
          <w:tab w:val="num" w:pos="426"/>
        </w:tabs>
        <w:rPr>
          <w:rFonts w:ascii="Times New Roman" w:hAnsi="Times New Roman" w:cs="Times New Roman"/>
          <w:sz w:val="24"/>
          <w:szCs w:val="24"/>
        </w:rPr>
      </w:pPr>
      <w:r w:rsidRPr="00433874">
        <w:rPr>
          <w:rStyle w:val="ae"/>
          <w:rFonts w:ascii="Times New Roman" w:hAnsi="Times New Roman" w:cs="Times New Roman"/>
          <w:b w:val="0"/>
          <w:bCs w:val="0"/>
          <w:sz w:val="24"/>
          <w:szCs w:val="24"/>
          <w:shd w:val="clear" w:color="auto" w:fill="FFFFFF"/>
        </w:rPr>
        <w:t>Г</w:t>
      </w:r>
      <w:r w:rsidRPr="00433874">
        <w:rPr>
          <w:rStyle w:val="ae"/>
          <w:rFonts w:ascii="Times New Roman" w:hAnsi="Times New Roman" w:cs="Times New Roman"/>
          <w:sz w:val="24"/>
          <w:szCs w:val="24"/>
          <w:shd w:val="clear" w:color="auto" w:fill="FFFFFF"/>
        </w:rPr>
        <w:t>.</w:t>
      </w:r>
      <w:r w:rsidR="00F509E7" w:rsidRPr="00433874">
        <w:rPr>
          <w:rFonts w:ascii="Times New Roman" w:hAnsi="Times New Roman" w:cs="Times New Roman"/>
          <w:sz w:val="24"/>
          <w:szCs w:val="24"/>
          <w:shd w:val="clear" w:color="auto" w:fill="FFFFFF"/>
        </w:rPr>
        <w:t xml:space="preserve"> обыкновенными</w:t>
      </w:r>
    </w:p>
    <w:p w14:paraId="24FC82A5" w14:textId="77777777" w:rsidR="00462F5C" w:rsidRPr="00433874" w:rsidRDefault="00462F5C" w:rsidP="00FE039A">
      <w:pPr>
        <w:pStyle w:val="ConsPlusNormal"/>
        <w:ind w:firstLine="708"/>
        <w:rPr>
          <w:rFonts w:ascii="Times New Roman" w:hAnsi="Times New Roman" w:cs="Times New Roman"/>
          <w:b/>
          <w:sz w:val="24"/>
          <w:szCs w:val="24"/>
        </w:rPr>
      </w:pPr>
    </w:p>
    <w:p w14:paraId="062CB129"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9534BA"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614C4AC" w14:textId="77777777" w:rsidR="002C7A9C" w:rsidRPr="00433874" w:rsidRDefault="00D72D24" w:rsidP="002C7A9C">
      <w:pPr>
        <w:shd w:val="clear" w:color="auto" w:fill="FFFFFF"/>
        <w:spacing w:after="0" w:line="240" w:lineRule="auto"/>
        <w:rPr>
          <w:rStyle w:val="ae"/>
          <w:rFonts w:ascii="Times New Roman" w:hAnsi="Times New Roman" w:cs="Times New Roman"/>
          <w:sz w:val="24"/>
          <w:szCs w:val="24"/>
          <w:shd w:val="clear" w:color="auto" w:fill="FFFFFF"/>
        </w:rPr>
      </w:pPr>
      <w:bookmarkStart w:id="1553" w:name="_Hlk162438923_3_1"/>
      <w:r w:rsidRPr="00433874">
        <w:rPr>
          <w:rStyle w:val="ae"/>
          <w:rFonts w:ascii="Times New Roman" w:hAnsi="Times New Roman" w:cs="Times New Roman"/>
          <w:sz w:val="24"/>
          <w:szCs w:val="24"/>
          <w:shd w:val="clear" w:color="auto" w:fill="FFFFFF"/>
        </w:rPr>
        <w:t>3.Объектом корпоративного правоотношения следует признать:</w:t>
      </w:r>
    </w:p>
    <w:p w14:paraId="05C9D321" w14:textId="77777777" w:rsidR="002D1B14" w:rsidRPr="00433874" w:rsidRDefault="00D72D24" w:rsidP="00FE039A">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b w:val="0"/>
          <w:bCs w:val="0"/>
          <w:sz w:val="24"/>
          <w:szCs w:val="24"/>
          <w:shd w:val="clear" w:color="auto" w:fill="FFFFFF"/>
        </w:rPr>
        <w:t>А</w:t>
      </w:r>
      <w:r w:rsidRPr="00433874">
        <w:rPr>
          <w:rStyle w:val="ae"/>
          <w:rFonts w:ascii="Times New Roman" w:hAnsi="Times New Roman" w:cs="Times New Roman"/>
          <w:sz w:val="24"/>
          <w:szCs w:val="24"/>
          <w:shd w:val="clear" w:color="auto" w:fill="FFFFFF"/>
        </w:rPr>
        <w:t xml:space="preserve">. </w:t>
      </w:r>
      <w:r w:rsidR="00B57E17" w:rsidRPr="00433874">
        <w:rPr>
          <w:rStyle w:val="ae"/>
          <w:rFonts w:ascii="Times New Roman" w:hAnsi="Times New Roman" w:cs="Times New Roman"/>
          <w:sz w:val="24"/>
          <w:szCs w:val="24"/>
          <w:shd w:val="clear" w:color="auto" w:fill="FFFFFF"/>
        </w:rPr>
        <w:t xml:space="preserve"> </w:t>
      </w:r>
      <w:r w:rsidR="002C7A9C" w:rsidRPr="00433874">
        <w:rPr>
          <w:rFonts w:ascii="Times New Roman" w:hAnsi="Times New Roman" w:cs="Times New Roman"/>
          <w:color w:val="000000"/>
          <w:sz w:val="24"/>
          <w:szCs w:val="24"/>
          <w:shd w:val="clear" w:color="auto" w:fill="FFFFFF"/>
        </w:rPr>
        <w:t>деятельность субъектов, направленную на получение материальных благ;</w:t>
      </w:r>
    </w:p>
    <w:p w14:paraId="2AB547E5" w14:textId="77777777" w:rsidR="002D1B14" w:rsidRPr="00433874" w:rsidRDefault="00D72D24" w:rsidP="00FE039A">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B57E17" w:rsidRPr="00433874">
        <w:rPr>
          <w:rFonts w:ascii="Times New Roman" w:hAnsi="Times New Roman" w:cs="Times New Roman"/>
          <w:sz w:val="24"/>
          <w:szCs w:val="24"/>
          <w:shd w:val="clear" w:color="auto" w:fill="FFFFFF"/>
        </w:rPr>
        <w:t xml:space="preserve"> </w:t>
      </w:r>
      <w:r w:rsidR="002C7A9C" w:rsidRPr="00433874">
        <w:rPr>
          <w:rFonts w:ascii="Times New Roman" w:hAnsi="Times New Roman" w:cs="Times New Roman"/>
          <w:color w:val="000000"/>
          <w:sz w:val="24"/>
          <w:szCs w:val="24"/>
          <w:shd w:val="clear" w:color="auto" w:fill="FFFFFF"/>
        </w:rPr>
        <w:t>деятельность субъектов, направленную на получение прибыли;</w:t>
      </w:r>
    </w:p>
    <w:p w14:paraId="0793EACC" w14:textId="77777777" w:rsidR="002D1B14" w:rsidRPr="00433874" w:rsidRDefault="00D72D24" w:rsidP="00FE039A">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B57E17" w:rsidRPr="00433874">
        <w:rPr>
          <w:rFonts w:ascii="Times New Roman" w:hAnsi="Times New Roman" w:cs="Times New Roman"/>
          <w:sz w:val="24"/>
          <w:szCs w:val="24"/>
          <w:shd w:val="clear" w:color="auto" w:fill="FFFFFF"/>
        </w:rPr>
        <w:t xml:space="preserve"> </w:t>
      </w:r>
      <w:r w:rsidR="002C7A9C" w:rsidRPr="00433874">
        <w:rPr>
          <w:rFonts w:ascii="Times New Roman" w:hAnsi="Times New Roman" w:cs="Times New Roman"/>
          <w:color w:val="000000"/>
          <w:sz w:val="24"/>
          <w:szCs w:val="24"/>
          <w:shd w:val="clear" w:color="auto" w:fill="FFFFFF"/>
        </w:rPr>
        <w:t>материальные блага;</w:t>
      </w:r>
    </w:p>
    <w:p w14:paraId="205A958F" w14:textId="47947030" w:rsidR="00FE039A" w:rsidRPr="00433874" w:rsidRDefault="00D72D24" w:rsidP="008C31B0">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sz w:val="24"/>
          <w:szCs w:val="24"/>
          <w:shd w:val="clear" w:color="auto" w:fill="FFFFFF"/>
        </w:rPr>
        <w:t xml:space="preserve">Г. </w:t>
      </w:r>
      <w:r w:rsidR="00B57E17" w:rsidRPr="00433874">
        <w:rPr>
          <w:rFonts w:ascii="Times New Roman" w:hAnsi="Times New Roman" w:cs="Times New Roman"/>
          <w:sz w:val="24"/>
          <w:szCs w:val="24"/>
          <w:shd w:val="clear" w:color="auto" w:fill="FFFFFF"/>
        </w:rPr>
        <w:t xml:space="preserve"> </w:t>
      </w:r>
      <w:r w:rsidR="002C7A9C" w:rsidRPr="00433874">
        <w:rPr>
          <w:rFonts w:ascii="Times New Roman" w:hAnsi="Times New Roman" w:cs="Times New Roman"/>
          <w:color w:val="000000"/>
          <w:sz w:val="24"/>
          <w:szCs w:val="24"/>
          <w:shd w:val="clear" w:color="auto" w:fill="FFFFFF"/>
        </w:rPr>
        <w:t>нематериальные блага</w:t>
      </w:r>
      <w:r w:rsidR="002C7A9C" w:rsidRPr="00433874">
        <w:rPr>
          <w:rFonts w:ascii="Times New Roman" w:hAnsi="Times New Roman" w:cs="Times New Roman"/>
          <w:color w:val="000000"/>
          <w:sz w:val="24"/>
          <w:szCs w:val="24"/>
        </w:rPr>
        <w:br/>
      </w:r>
    </w:p>
    <w:p w14:paraId="4E284B57"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554" w:name="_Hlk162438383_3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ADF31E0"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53"/>
    <w:bookmarkEnd w:id="1554"/>
    <w:p w14:paraId="5F896671"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af2"/>
        <w:tblW w:w="5000" w:type="pct"/>
        <w:tblLook w:val="04A0" w:firstRow="1" w:lastRow="0" w:firstColumn="1" w:lastColumn="0" w:noHBand="0" w:noVBand="1"/>
      </w:tblPr>
      <w:tblGrid>
        <w:gridCol w:w="2487"/>
        <w:gridCol w:w="444"/>
        <w:gridCol w:w="6640"/>
      </w:tblGrid>
      <w:tr w:rsidR="00855332" w:rsidRPr="00433874" w14:paraId="440899C8" w14:textId="77777777" w:rsidTr="003724DB">
        <w:trPr>
          <w:trHeight w:val="20"/>
        </w:trPr>
        <w:tc>
          <w:tcPr>
            <w:tcW w:w="1299" w:type="pct"/>
          </w:tcPr>
          <w:p w14:paraId="352BF7DC"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701" w:type="pct"/>
            <w:gridSpan w:val="2"/>
          </w:tcPr>
          <w:p w14:paraId="72D08198"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5F1ED8AC" w14:textId="77777777" w:rsidTr="003724DB">
        <w:trPr>
          <w:trHeight w:val="20"/>
        </w:trPr>
        <w:tc>
          <w:tcPr>
            <w:tcW w:w="1299" w:type="pct"/>
          </w:tcPr>
          <w:p w14:paraId="19006759" w14:textId="1DA2CC8F" w:rsidR="003724DB" w:rsidRPr="00433874" w:rsidRDefault="007F6BF2" w:rsidP="007F6BF2">
            <w:pPr>
              <w:jc w:val="both"/>
              <w:rPr>
                <w:rFonts w:ascii="Times New Roman" w:hAnsi="Times New Roman" w:cs="Times New Roman"/>
                <w:bCs/>
                <w:sz w:val="24"/>
                <w:szCs w:val="24"/>
              </w:rPr>
            </w:pPr>
            <w:r w:rsidRPr="00433874">
              <w:rPr>
                <w:rFonts w:ascii="Times New Roman" w:hAnsi="Times New Roman" w:cs="Times New Roman"/>
                <w:bCs/>
                <w:sz w:val="24"/>
                <w:szCs w:val="24"/>
              </w:rPr>
              <w:t>1. Акция</w:t>
            </w:r>
          </w:p>
        </w:tc>
        <w:tc>
          <w:tcPr>
            <w:tcW w:w="232" w:type="pct"/>
          </w:tcPr>
          <w:p w14:paraId="3F898511"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69" w:type="pct"/>
          </w:tcPr>
          <w:p w14:paraId="19C2BECF"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часть чистой прибыли акционерного общества после налогообложения, выплачиваемая акционерам деньгами, акциями, имуществом и другими ценными бумагами</w:t>
            </w:r>
          </w:p>
        </w:tc>
      </w:tr>
      <w:tr w:rsidR="00855332" w:rsidRPr="00433874" w14:paraId="074981FB" w14:textId="77777777" w:rsidTr="003724DB">
        <w:trPr>
          <w:trHeight w:val="20"/>
        </w:trPr>
        <w:tc>
          <w:tcPr>
            <w:tcW w:w="1299" w:type="pct"/>
          </w:tcPr>
          <w:p w14:paraId="3D6B37A5" w14:textId="367ABB8F" w:rsidR="003724DB" w:rsidRPr="00433874" w:rsidRDefault="007F6BF2" w:rsidP="007F6BF2">
            <w:pPr>
              <w:jc w:val="both"/>
              <w:rPr>
                <w:rFonts w:ascii="Times New Roman" w:hAnsi="Times New Roman" w:cs="Times New Roman"/>
                <w:sz w:val="24"/>
                <w:szCs w:val="24"/>
              </w:rPr>
            </w:pPr>
            <w:r w:rsidRPr="00433874">
              <w:rPr>
                <w:rFonts w:ascii="Times New Roman" w:hAnsi="Times New Roman" w:cs="Times New Roman"/>
                <w:sz w:val="24"/>
                <w:szCs w:val="24"/>
              </w:rPr>
              <w:t>2. Вексель</w:t>
            </w:r>
          </w:p>
        </w:tc>
        <w:tc>
          <w:tcPr>
            <w:tcW w:w="232" w:type="pct"/>
          </w:tcPr>
          <w:p w14:paraId="554283C4"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69" w:type="pct"/>
          </w:tcPr>
          <w:p w14:paraId="73C5D356" w14:textId="77777777" w:rsidR="003724DB" w:rsidRPr="00433874" w:rsidRDefault="00D72D24" w:rsidP="0001508F">
            <w:pPr>
              <w:jc w:val="both"/>
              <w:rPr>
                <w:rFonts w:ascii="Times New Roman" w:hAnsi="Times New Roman" w:cs="Times New Roman"/>
                <w:sz w:val="24"/>
                <w:szCs w:val="24"/>
              </w:rPr>
            </w:pPr>
            <w:r w:rsidRPr="00433874">
              <w:rPr>
                <w:rFonts w:ascii="Times New Roman" w:hAnsi="Times New Roman" w:cs="Times New Roman"/>
                <w:sz w:val="24"/>
                <w:szCs w:val="24"/>
              </w:rPr>
              <w:t>ценная бумага, удостоверяющая право ее держателя получить в предусмотренный ею срок от лица, выпустившего ее., номинальную стоимость ее или иной имущественный эквивалент</w:t>
            </w:r>
          </w:p>
        </w:tc>
      </w:tr>
      <w:tr w:rsidR="00855332" w:rsidRPr="00433874" w14:paraId="7AEBC379" w14:textId="77777777" w:rsidTr="003724DB">
        <w:trPr>
          <w:trHeight w:val="20"/>
        </w:trPr>
        <w:tc>
          <w:tcPr>
            <w:tcW w:w="1299" w:type="pct"/>
          </w:tcPr>
          <w:p w14:paraId="2A0C37DA" w14:textId="7A6AA4F5" w:rsidR="003724DB" w:rsidRPr="00433874" w:rsidRDefault="007F6BF2" w:rsidP="007F6BF2">
            <w:pPr>
              <w:jc w:val="both"/>
              <w:rPr>
                <w:rFonts w:ascii="Times New Roman" w:hAnsi="Times New Roman" w:cs="Times New Roman"/>
                <w:sz w:val="24"/>
                <w:szCs w:val="24"/>
              </w:rPr>
            </w:pPr>
            <w:r w:rsidRPr="00433874">
              <w:rPr>
                <w:rFonts w:ascii="Times New Roman" w:hAnsi="Times New Roman" w:cs="Times New Roman"/>
                <w:sz w:val="24"/>
                <w:szCs w:val="24"/>
              </w:rPr>
              <w:t>3. Облигация</w:t>
            </w:r>
          </w:p>
        </w:tc>
        <w:tc>
          <w:tcPr>
            <w:tcW w:w="232" w:type="pct"/>
          </w:tcPr>
          <w:p w14:paraId="31C76C7B"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469" w:type="pct"/>
          </w:tcPr>
          <w:p w14:paraId="4A996CB2"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вид ценной бумаги, абстрактное денежное обязательство строго установленной законом формы.</w:t>
            </w:r>
          </w:p>
        </w:tc>
      </w:tr>
      <w:tr w:rsidR="00855332" w:rsidRPr="00433874" w14:paraId="43215AB4" w14:textId="77777777" w:rsidTr="003724DB">
        <w:trPr>
          <w:trHeight w:val="20"/>
        </w:trPr>
        <w:tc>
          <w:tcPr>
            <w:tcW w:w="1299" w:type="pct"/>
          </w:tcPr>
          <w:p w14:paraId="41B6FEDB" w14:textId="44BB588F" w:rsidR="003724DB" w:rsidRPr="00433874" w:rsidRDefault="007F6BF2" w:rsidP="007F6BF2">
            <w:pPr>
              <w:jc w:val="both"/>
              <w:rPr>
                <w:rFonts w:ascii="Times New Roman" w:hAnsi="Times New Roman" w:cs="Times New Roman"/>
                <w:sz w:val="24"/>
                <w:szCs w:val="24"/>
              </w:rPr>
            </w:pPr>
            <w:r w:rsidRPr="00433874">
              <w:rPr>
                <w:rFonts w:ascii="Times New Roman" w:hAnsi="Times New Roman" w:cs="Times New Roman"/>
                <w:sz w:val="24"/>
                <w:szCs w:val="24"/>
              </w:rPr>
              <w:t>4. Дивиденд</w:t>
            </w:r>
          </w:p>
        </w:tc>
        <w:tc>
          <w:tcPr>
            <w:tcW w:w="232" w:type="pct"/>
          </w:tcPr>
          <w:p w14:paraId="245BE1D1"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469" w:type="pct"/>
          </w:tcPr>
          <w:p w14:paraId="73F2C2A0"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документ установленной формы (ценная бумага в собственном смысле слова), удостоверяющий право на участие в акционерном обществе.</w:t>
            </w:r>
          </w:p>
        </w:tc>
      </w:tr>
    </w:tbl>
    <w:p w14:paraId="71A1787D"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555" w:name="_Hlk163036250_3"/>
      <w:r w:rsidRPr="00433874">
        <w:rPr>
          <w:rFonts w:ascii="Times New Roman" w:hAnsi="Times New Roman" w:cs="Times New Roman"/>
          <w:b/>
          <w:sz w:val="24"/>
          <w:szCs w:val="24"/>
        </w:rPr>
        <w:t>Запишите выбранные буквы под соответствующими цифрами.</w:t>
      </w:r>
    </w:p>
    <w:p w14:paraId="5A985017" w14:textId="24A0ACE4"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00B860C1" w14:textId="77777777" w:rsidTr="00F001A9">
        <w:tc>
          <w:tcPr>
            <w:tcW w:w="1249" w:type="pct"/>
          </w:tcPr>
          <w:p w14:paraId="204565CA" w14:textId="77777777" w:rsidR="003724DB" w:rsidRPr="00433874" w:rsidRDefault="00D72D24" w:rsidP="00F001A9">
            <w:pPr>
              <w:pStyle w:val="a4"/>
              <w:ind w:left="0"/>
              <w:jc w:val="center"/>
              <w:rPr>
                <w:rFonts w:ascii="Times New Roman" w:hAnsi="Times New Roman" w:cs="Times New Roman"/>
                <w:b/>
                <w:sz w:val="24"/>
                <w:szCs w:val="24"/>
              </w:rPr>
            </w:pPr>
            <w:bookmarkStart w:id="1556" w:name="_Hlk162867190_5"/>
            <w:r w:rsidRPr="00433874">
              <w:rPr>
                <w:rFonts w:ascii="Times New Roman" w:hAnsi="Times New Roman" w:cs="Times New Roman"/>
                <w:b/>
                <w:sz w:val="24"/>
                <w:szCs w:val="24"/>
              </w:rPr>
              <w:t>1</w:t>
            </w:r>
          </w:p>
        </w:tc>
        <w:tc>
          <w:tcPr>
            <w:tcW w:w="1250" w:type="pct"/>
          </w:tcPr>
          <w:p w14:paraId="215EAB49"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7DDCC23"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2ED3288"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25E6F16" w14:textId="77777777" w:rsidTr="00F001A9">
        <w:tc>
          <w:tcPr>
            <w:tcW w:w="1249" w:type="pct"/>
          </w:tcPr>
          <w:p w14:paraId="3C647B52" w14:textId="6EA53DD0"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75DBBCE6" w14:textId="55E9350E"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09EAAD22" w14:textId="2A74979D" w:rsidR="003724DB" w:rsidRPr="00433874" w:rsidRDefault="003724DB" w:rsidP="00F001A9">
            <w:pPr>
              <w:pStyle w:val="a4"/>
              <w:ind w:left="0"/>
              <w:jc w:val="center"/>
              <w:rPr>
                <w:rFonts w:ascii="Times New Roman" w:hAnsi="Times New Roman" w:cs="Times New Roman"/>
                <w:b/>
                <w:sz w:val="24"/>
                <w:szCs w:val="24"/>
              </w:rPr>
            </w:pPr>
          </w:p>
        </w:tc>
        <w:tc>
          <w:tcPr>
            <w:tcW w:w="1251" w:type="pct"/>
          </w:tcPr>
          <w:p w14:paraId="0B00A249" w14:textId="43157D4C" w:rsidR="003724DB" w:rsidRPr="00433874" w:rsidRDefault="003724DB" w:rsidP="00F001A9">
            <w:pPr>
              <w:pStyle w:val="a4"/>
              <w:ind w:left="0"/>
              <w:jc w:val="center"/>
              <w:rPr>
                <w:rFonts w:ascii="Times New Roman" w:hAnsi="Times New Roman" w:cs="Times New Roman"/>
                <w:b/>
                <w:sz w:val="24"/>
                <w:szCs w:val="24"/>
              </w:rPr>
            </w:pPr>
          </w:p>
        </w:tc>
      </w:tr>
      <w:bookmarkEnd w:id="1555"/>
      <w:bookmarkEnd w:id="1556"/>
    </w:tbl>
    <w:p w14:paraId="6BD86B0B" w14:textId="77777777" w:rsidR="003724DB" w:rsidRPr="00433874" w:rsidRDefault="003724DB" w:rsidP="003724DB">
      <w:pPr>
        <w:spacing w:after="0" w:line="240" w:lineRule="auto"/>
        <w:jc w:val="both"/>
        <w:rPr>
          <w:rFonts w:ascii="Times New Roman" w:hAnsi="Times New Roman" w:cs="Times New Roman"/>
          <w:b/>
          <w:bCs/>
          <w:sz w:val="24"/>
          <w:szCs w:val="24"/>
        </w:rPr>
      </w:pPr>
    </w:p>
    <w:p w14:paraId="688F6CD8" w14:textId="77777777" w:rsidR="002E538D" w:rsidRPr="00433874" w:rsidRDefault="00D72D24" w:rsidP="008E2510">
      <w:pPr>
        <w:shd w:val="clear" w:color="auto" w:fill="FFFFFF"/>
        <w:spacing w:after="0" w:line="240" w:lineRule="auto"/>
        <w:ind w:firstLine="709"/>
        <w:jc w:val="both"/>
        <w:rPr>
          <w:rFonts w:ascii="Times New Roman" w:hAnsi="Times New Roman" w:cs="Times New Roman"/>
          <w:b/>
          <w:bCs/>
          <w:color w:val="000000"/>
          <w:sz w:val="24"/>
          <w:szCs w:val="24"/>
        </w:rPr>
      </w:pPr>
      <w:bookmarkStart w:id="1557" w:name="_Hlk162440847_0_3"/>
      <w:r w:rsidRPr="00433874">
        <w:rPr>
          <w:rFonts w:ascii="Times New Roman" w:hAnsi="Times New Roman" w:cs="Times New Roman"/>
          <w:b/>
          <w:bCs/>
          <w:color w:val="000000"/>
          <w:sz w:val="24"/>
          <w:szCs w:val="24"/>
        </w:rPr>
        <w:t xml:space="preserve">5. </w:t>
      </w:r>
      <w:bookmarkEnd w:id="1557"/>
      <w:r w:rsidRPr="00433874">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614F9161" w14:textId="77777777" w:rsidR="002E538D" w:rsidRPr="00433874" w:rsidRDefault="00D72D24" w:rsidP="008E2510">
      <w:pPr>
        <w:shd w:val="clear" w:color="auto" w:fill="FFFFFF"/>
        <w:spacing w:after="0" w:line="240" w:lineRule="auto"/>
        <w:ind w:firstLine="709"/>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Прочитайте текст и дополните его.</w:t>
      </w:r>
    </w:p>
    <w:p w14:paraId="44891A31" w14:textId="77777777" w:rsidR="002E538D" w:rsidRPr="00433874" w:rsidRDefault="00D72D24" w:rsidP="008E2510">
      <w:pPr>
        <w:shd w:val="clear" w:color="auto" w:fill="FFFFFF"/>
        <w:spacing w:after="0" w:line="240" w:lineRule="auto"/>
        <w:ind w:firstLine="709"/>
        <w:jc w:val="both"/>
        <w:rPr>
          <w:rFonts w:ascii="Times New Roman" w:hAnsi="Times New Roman" w:cs="Times New Roman"/>
          <w:sz w:val="24"/>
          <w:szCs w:val="24"/>
        </w:rPr>
      </w:pPr>
      <w:bookmarkStart w:id="1558" w:name="_Hlk162438203_3_3"/>
      <w:r w:rsidRPr="00433874">
        <w:rPr>
          <w:rFonts w:ascii="Times New Roman" w:hAnsi="Times New Roman" w:cs="Times New Roman"/>
          <w:b/>
          <w:sz w:val="24"/>
          <w:szCs w:val="24"/>
        </w:rPr>
        <w:t xml:space="preserve">____________- </w:t>
      </w:r>
      <w:r w:rsidR="00866A78" w:rsidRPr="00433874">
        <w:rPr>
          <w:rFonts w:ascii="Times New Roman" w:hAnsi="Times New Roman" w:cs="Times New Roman"/>
          <w:sz w:val="24"/>
          <w:szCs w:val="24"/>
        </w:rPr>
        <w:t>наименьшее количество членов собрания, при котором оно считается законным и может принимать решения. Определяется или какой-либо цифрой, или процентным отношением к общему числу членов.</w:t>
      </w:r>
    </w:p>
    <w:p w14:paraId="605EC7D1" w14:textId="77777777" w:rsidR="002E538D" w:rsidRPr="00433874" w:rsidRDefault="002E538D" w:rsidP="008E2510">
      <w:pPr>
        <w:shd w:val="clear" w:color="auto" w:fill="FFFFFF"/>
        <w:spacing w:after="0" w:line="240" w:lineRule="auto"/>
        <w:ind w:firstLine="709"/>
        <w:jc w:val="both"/>
        <w:rPr>
          <w:rFonts w:ascii="Times New Roman" w:hAnsi="Times New Roman" w:cs="Times New Roman"/>
          <w:b/>
          <w:sz w:val="24"/>
          <w:szCs w:val="24"/>
        </w:rPr>
      </w:pPr>
    </w:p>
    <w:p w14:paraId="2F24775E" w14:textId="77777777" w:rsidR="003724DB"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559" w:name="_Hlk162438670_3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5040DD8" w14:textId="77777777" w:rsidR="003724DB" w:rsidRPr="00433874" w:rsidRDefault="00D72D24" w:rsidP="008E2510">
      <w:pPr>
        <w:shd w:val="clear" w:color="auto" w:fill="FFFFFF"/>
        <w:spacing w:after="0" w:line="240" w:lineRule="auto"/>
        <w:ind w:firstLine="709"/>
        <w:jc w:val="both"/>
        <w:rPr>
          <w:rFonts w:ascii="Times New Roman" w:hAnsi="Times New Roman" w:cs="Times New Roman"/>
          <w:sz w:val="24"/>
          <w:szCs w:val="24"/>
        </w:rPr>
      </w:pPr>
      <w:bookmarkStart w:id="1560" w:name="_Hlk162869039_3_3"/>
      <w:r w:rsidRPr="00433874">
        <w:rPr>
          <w:rFonts w:ascii="Times New Roman" w:hAnsi="Times New Roman" w:cs="Times New Roman"/>
          <w:b/>
          <w:bCs/>
          <w:sz w:val="24"/>
          <w:szCs w:val="24"/>
        </w:rPr>
        <w:t xml:space="preserve">Прочитайте текст и дополните его. </w:t>
      </w:r>
    </w:p>
    <w:bookmarkEnd w:id="1558"/>
    <w:bookmarkEnd w:id="1559"/>
    <w:bookmarkEnd w:id="1560"/>
    <w:p w14:paraId="2793CFE4" w14:textId="77777777" w:rsidR="004D23D7" w:rsidRPr="00433874" w:rsidRDefault="00D72D24" w:rsidP="008E2510">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
          <w:sz w:val="24"/>
          <w:szCs w:val="24"/>
        </w:rPr>
        <w:lastRenderedPageBreak/>
        <w:t xml:space="preserve">____________- </w:t>
      </w:r>
      <w:r w:rsidR="00866A78" w:rsidRPr="00433874">
        <w:rPr>
          <w:rFonts w:ascii="Times New Roman" w:hAnsi="Times New Roman" w:cs="Times New Roman"/>
          <w:sz w:val="24"/>
          <w:szCs w:val="24"/>
        </w:rPr>
        <w:t>урегулированное нормами права общественное отношение, возникающее в связи с созданием, деятельностью и прекращением деятельности корпорации.</w:t>
      </w:r>
    </w:p>
    <w:p w14:paraId="09BFEFCA" w14:textId="77777777" w:rsidR="00C27AA3"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7</w:t>
      </w:r>
      <w:r w:rsidR="003724D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35EC27F" w14:textId="77777777" w:rsidR="003724DB"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55838C3" w14:textId="77777777" w:rsidR="00BB1818" w:rsidRPr="00433874" w:rsidRDefault="00D72D24" w:rsidP="008E2510">
      <w:pPr>
        <w:spacing w:after="0" w:line="240" w:lineRule="auto"/>
        <w:ind w:firstLine="709"/>
        <w:jc w:val="both"/>
        <w:rPr>
          <w:rFonts w:ascii="Times New Roman" w:eastAsia="Times New Roman" w:hAnsi="Times New Roman" w:cs="Times New Roman"/>
          <w:sz w:val="24"/>
          <w:szCs w:val="24"/>
        </w:rPr>
      </w:pPr>
      <w:bookmarkStart w:id="1561" w:name="_Hlk162867464_7"/>
      <w:r w:rsidRPr="00433874">
        <w:rPr>
          <w:rFonts w:ascii="Times New Roman" w:eastAsia="Times New Roman" w:hAnsi="Times New Roman" w:cs="Times New Roman"/>
          <w:sz w:val="24"/>
          <w:szCs w:val="24"/>
        </w:rPr>
        <w:t>Может ли корпоративный договор создавать права для лиц, не участвующих в нем в качестве сторон?</w:t>
      </w:r>
    </w:p>
    <w:p w14:paraId="505BED8D" w14:textId="77777777" w:rsidR="00710348" w:rsidRPr="00433874" w:rsidRDefault="00710348" w:rsidP="008E2510">
      <w:pPr>
        <w:shd w:val="clear" w:color="auto" w:fill="FFFFFF"/>
        <w:spacing w:after="0" w:line="240" w:lineRule="auto"/>
        <w:ind w:firstLine="709"/>
        <w:jc w:val="both"/>
        <w:rPr>
          <w:rFonts w:ascii="Times New Roman" w:hAnsi="Times New Roman" w:cs="Times New Roman"/>
          <w:b/>
          <w:sz w:val="24"/>
          <w:szCs w:val="24"/>
        </w:rPr>
      </w:pPr>
    </w:p>
    <w:p w14:paraId="71B5182E" w14:textId="77777777" w:rsidR="00EE3FD8"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562" w:name="_Hlk162438240_0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B6D945F" w14:textId="77777777" w:rsidR="00EE3FD8"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bookmarkStart w:id="1563" w:name="_Hlk162869118_7"/>
      <w:r w:rsidRPr="00433874">
        <w:rPr>
          <w:rFonts w:ascii="Times New Roman" w:hAnsi="Times New Roman" w:cs="Times New Roman"/>
          <w:b/>
          <w:sz w:val="24"/>
          <w:szCs w:val="24"/>
        </w:rPr>
        <w:t xml:space="preserve">Прочитайте текст и запишите ответ. </w:t>
      </w:r>
    </w:p>
    <w:bookmarkEnd w:id="1561"/>
    <w:bookmarkEnd w:id="1562"/>
    <w:bookmarkEnd w:id="1563"/>
    <w:p w14:paraId="45E1DD7F" w14:textId="77777777" w:rsidR="00830C78" w:rsidRPr="00433874" w:rsidRDefault="00D72D24" w:rsidP="008E2510">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Организация приняла решение ликвидировать свою дочернюю организацию. Возвращается ли в этой ситуации уставный капитал?</w:t>
      </w:r>
    </w:p>
    <w:p w14:paraId="3510CEF2" w14:textId="77777777" w:rsidR="00C86DBC" w:rsidRPr="00433874" w:rsidRDefault="00C86DBC" w:rsidP="008E2510">
      <w:pPr>
        <w:pStyle w:val="ConsPlusNormal"/>
        <w:ind w:firstLine="709"/>
        <w:jc w:val="center"/>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8"/>
        <w:gridCol w:w="9533"/>
        <w:gridCol w:w="10"/>
      </w:tblGrid>
      <w:tr w:rsidR="00855332" w:rsidRPr="00433874" w14:paraId="0B351DAD" w14:textId="77777777" w:rsidTr="006E6EC2">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14:paraId="60DFF7DF" w14:textId="77777777" w:rsidR="00EB7FB8" w:rsidRPr="00433874" w:rsidRDefault="00D72D24" w:rsidP="00EB7FB8">
            <w:pPr>
              <w:rPr>
                <w:rFonts w:ascii="Times New Roman" w:hAnsi="Times New Roman" w:cs="Times New Roman"/>
                <w:sz w:val="24"/>
                <w:szCs w:val="24"/>
              </w:rPr>
            </w:pPr>
            <w:r w:rsidRPr="00433874">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A740185" w14:textId="77777777" w:rsidTr="006E6EC2">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14:paraId="0FC02C66" w14:textId="77777777" w:rsidR="00EB7FB8" w:rsidRPr="00433874" w:rsidRDefault="00D72D24" w:rsidP="00EB7FB8">
            <w:pPr>
              <w:rPr>
                <w:rFonts w:ascii="Times New Roman" w:hAnsi="Times New Roman" w:cs="Times New Roman"/>
                <w:sz w:val="24"/>
                <w:szCs w:val="24"/>
              </w:rPr>
            </w:pPr>
            <w:r w:rsidRPr="00433874">
              <w:rPr>
                <w:rFonts w:ascii="Times New Roman" w:hAnsi="Times New Roman" w:cs="Times New Roman"/>
                <w:b/>
                <w:color w:val="000000"/>
                <w:sz w:val="20"/>
                <w:szCs w:val="20"/>
              </w:rPr>
              <w:t>Знать: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3FD8BA89" w14:textId="77777777" w:rsidTr="006E6EC2">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14:paraId="2F6B3B8F" w14:textId="77777777" w:rsidR="00EB7FB8" w:rsidRPr="00433874" w:rsidRDefault="00D72D24" w:rsidP="00EB7FB8">
            <w:pPr>
              <w:rPr>
                <w:rFonts w:ascii="Times New Roman" w:hAnsi="Times New Roman" w:cs="Times New Roman"/>
                <w:sz w:val="24"/>
                <w:szCs w:val="24"/>
              </w:rPr>
            </w:pPr>
            <w:r w:rsidRPr="00433874">
              <w:rPr>
                <w:rFonts w:ascii="Times New Roman" w:hAnsi="Times New Roman" w:cs="Times New Roman"/>
                <w:b/>
                <w:color w:val="000000"/>
                <w:sz w:val="20"/>
                <w:szCs w:val="20"/>
              </w:rPr>
              <w:t>Уметь:</w:t>
            </w:r>
            <w:r w:rsidRPr="00433874">
              <w:rPr>
                <w:rFonts w:ascii="Times New Roman" w:hAnsi="Times New Roman" w:cs="Times New Roman"/>
                <w:bCs/>
                <w:sz w:val="20"/>
                <w:szCs w:val="20"/>
              </w:rPr>
              <w:t xml:space="preserve"> </w:t>
            </w:r>
            <w:r w:rsidRPr="00433874">
              <w:rPr>
                <w:rFonts w:ascii="Times New Roman" w:eastAsia="Times New Roman" w:hAnsi="Times New Roman" w:cs="Times New Roman"/>
                <w:bCs/>
                <w:kern w:val="1"/>
                <w:sz w:val="20"/>
                <w:szCs w:val="20"/>
                <w:lang w:bidi="hi-IN"/>
              </w:rPr>
              <w:t>анализировать документацию для предпринимательской деятельности</w:t>
            </w:r>
            <w:r w:rsidRPr="00433874">
              <w:rPr>
                <w:rFonts w:ascii="Times New Roman" w:hAnsi="Times New Roman" w:cs="Times New Roman"/>
                <w:bCs/>
                <w:sz w:val="20"/>
                <w:szCs w:val="20"/>
              </w:rPr>
              <w:t>.</w:t>
            </w:r>
          </w:p>
        </w:tc>
      </w:tr>
      <w:tr w:rsidR="00855332" w:rsidRPr="00433874" w14:paraId="5265E202" w14:textId="77777777" w:rsidTr="006E6EC2">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14:paraId="7878EE96" w14:textId="77777777" w:rsidR="00EB7FB8" w:rsidRPr="00433874" w:rsidRDefault="00D72D24" w:rsidP="00EB7FB8">
            <w:pPr>
              <w:rPr>
                <w:rFonts w:ascii="Times New Roman" w:hAnsi="Times New Roman" w:cs="Times New Roman"/>
                <w:b/>
                <w:sz w:val="24"/>
                <w:szCs w:val="24"/>
              </w:rPr>
            </w:pPr>
            <w:r w:rsidRPr="00433874">
              <w:rPr>
                <w:rFonts w:ascii="Times New Roman" w:hAnsi="Times New Roman" w:cs="Times New Roman"/>
                <w:b/>
                <w:color w:val="000000"/>
                <w:sz w:val="20"/>
                <w:szCs w:val="20"/>
              </w:rPr>
              <w:t>Владеть</w:t>
            </w:r>
            <w:r w:rsidRPr="00433874">
              <w:rPr>
                <w:rFonts w:ascii="Times New Roman" w:eastAsia="Times New Roman" w:hAnsi="Times New Roman" w:cs="Times New Roman"/>
                <w:bCs/>
                <w:kern w:val="1"/>
                <w:sz w:val="20"/>
                <w:szCs w:val="20"/>
                <w:lang w:bidi="hi-IN"/>
              </w:rPr>
              <w:t>: навыками составления юридических документов для предпринимательской деятельности.</w:t>
            </w:r>
          </w:p>
        </w:tc>
      </w:tr>
      <w:tr w:rsidR="00855332" w:rsidRPr="00433874" w14:paraId="6B79BFEE" w14:textId="77777777" w:rsidTr="006E6EC2">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tcPr>
          <w:p w14:paraId="299C47C3" w14:textId="77777777" w:rsidR="00EB7FB8" w:rsidRPr="00433874" w:rsidRDefault="00D72D24" w:rsidP="00EB7FB8">
            <w:pPr>
              <w:ind w:left="-88"/>
              <w:rPr>
                <w:rFonts w:ascii="Times New Roman" w:hAnsi="Times New Roman" w:cs="Times New Roman"/>
                <w:b/>
                <w:sz w:val="24"/>
                <w:szCs w:val="24"/>
              </w:rPr>
            </w:pPr>
            <w:r w:rsidRPr="00433874">
              <w:rPr>
                <w:rFonts w:ascii="Times New Roman" w:hAnsi="Times New Roman" w:cs="Times New Roman"/>
                <w:b/>
                <w:color w:val="000000"/>
                <w:sz w:val="20"/>
                <w:szCs w:val="20"/>
              </w:rPr>
              <w:t>Показатель оценивания: способен составлять юридические документы</w:t>
            </w:r>
          </w:p>
        </w:tc>
      </w:tr>
    </w:tbl>
    <w:p w14:paraId="38C5013A"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8CCD9F8" w14:textId="77777777" w:rsidR="00EE3FD8" w:rsidRPr="00433874" w:rsidRDefault="00D72D24" w:rsidP="003A4E9E">
      <w:pPr>
        <w:pStyle w:val="ConsPlusNormal"/>
        <w:ind w:firstLine="398"/>
        <w:jc w:val="both"/>
        <w:rPr>
          <w:rFonts w:ascii="Times New Roman" w:hAnsi="Times New Roman" w:cs="Times New Roman"/>
          <w:b/>
          <w:sz w:val="24"/>
          <w:szCs w:val="24"/>
        </w:rPr>
      </w:pPr>
      <w:bookmarkStart w:id="1564" w:name="_Hlk162867550_2_3"/>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565" w:name="_Hlk162951246_2_3"/>
      <w:r w:rsidRPr="00433874">
        <w:rPr>
          <w:rFonts w:ascii="Times New Roman" w:hAnsi="Times New Roman" w:cs="Times New Roman"/>
          <w:b/>
          <w:sz w:val="24"/>
          <w:szCs w:val="24"/>
        </w:rPr>
        <w:t>предложенных. Уровень сложности базовый. Время выполнения 3 мин.</w:t>
      </w:r>
    </w:p>
    <w:p w14:paraId="65D2FF5E"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564"/>
    <w:bookmarkEnd w:id="1565"/>
    <w:p w14:paraId="6A9BB826"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1</w:t>
      </w:r>
      <w:r w:rsidR="00F87B87" w:rsidRPr="00433874">
        <w:rPr>
          <w:rStyle w:val="ae"/>
          <w:rFonts w:ascii="Times New Roman" w:hAnsi="Times New Roman" w:cs="Times New Roman"/>
          <w:sz w:val="24"/>
          <w:szCs w:val="24"/>
          <w:shd w:val="clear" w:color="auto" w:fill="FFFFFF"/>
        </w:rPr>
        <w:t>.</w:t>
      </w:r>
      <w:r w:rsidRPr="00433874">
        <w:t xml:space="preserve"> </w:t>
      </w:r>
      <w:r w:rsidRPr="00433874">
        <w:rPr>
          <w:rStyle w:val="ae"/>
          <w:rFonts w:ascii="Times New Roman" w:hAnsi="Times New Roman" w:cs="Times New Roman"/>
          <w:sz w:val="24"/>
          <w:szCs w:val="24"/>
          <w:shd w:val="clear" w:color="auto" w:fill="FFFFFF"/>
        </w:rPr>
        <w:t>Структуру уставного капитала акционерного общества составляют акции, а общества с ограниченной ответственностью — …</w:t>
      </w:r>
    </w:p>
    <w:p w14:paraId="72F4856F" w14:textId="77777777" w:rsidR="008E2510" w:rsidRPr="00433874" w:rsidRDefault="00D72D24" w:rsidP="00BD2933">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b w:val="0"/>
          <w:sz w:val="24"/>
          <w:szCs w:val="24"/>
          <w:shd w:val="clear" w:color="auto" w:fill="FFFFFF"/>
        </w:rPr>
        <w:t>А.</w:t>
      </w:r>
      <w:r w:rsidRPr="00433874">
        <w:rPr>
          <w:rStyle w:val="ae"/>
          <w:rFonts w:ascii="Times New Roman" w:hAnsi="Times New Roman" w:cs="Times New Roman"/>
          <w:sz w:val="24"/>
          <w:szCs w:val="24"/>
          <w:shd w:val="clear" w:color="auto" w:fill="FFFFFF"/>
        </w:rPr>
        <w:t xml:space="preserve"> </w:t>
      </w:r>
      <w:r w:rsidR="00F87B87" w:rsidRPr="00433874">
        <w:rPr>
          <w:rStyle w:val="ae"/>
          <w:rFonts w:ascii="Times New Roman" w:hAnsi="Times New Roman" w:cs="Times New Roman"/>
          <w:sz w:val="24"/>
          <w:szCs w:val="24"/>
          <w:shd w:val="clear" w:color="auto" w:fill="FFFFFF"/>
        </w:rPr>
        <w:t xml:space="preserve"> </w:t>
      </w:r>
      <w:r w:rsidRPr="00433874">
        <w:rPr>
          <w:rFonts w:ascii="Times New Roman" w:hAnsi="Times New Roman" w:cs="Times New Roman"/>
          <w:color w:val="000000"/>
          <w:sz w:val="24"/>
          <w:szCs w:val="24"/>
          <w:shd w:val="clear" w:color="auto" w:fill="FFFFFF"/>
        </w:rPr>
        <w:t>пай;</w:t>
      </w:r>
    </w:p>
    <w:p w14:paraId="29AFE84A" w14:textId="77777777" w:rsidR="008E2510" w:rsidRPr="00433874" w:rsidRDefault="00D72D24" w:rsidP="00BD2933">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Б. </w:t>
      </w:r>
      <w:r w:rsidR="00F87B87" w:rsidRPr="00433874">
        <w:rPr>
          <w:rFonts w:ascii="Times New Roman" w:hAnsi="Times New Roman" w:cs="Times New Roman"/>
          <w:bCs/>
          <w:sz w:val="24"/>
          <w:szCs w:val="24"/>
          <w:shd w:val="clear" w:color="auto" w:fill="FFFFFF"/>
        </w:rPr>
        <w:t xml:space="preserve"> </w:t>
      </w:r>
      <w:r w:rsidRPr="00433874">
        <w:rPr>
          <w:rFonts w:ascii="Times New Roman" w:hAnsi="Times New Roman" w:cs="Times New Roman"/>
          <w:bCs/>
          <w:color w:val="000000"/>
          <w:sz w:val="24"/>
          <w:szCs w:val="24"/>
          <w:shd w:val="clear" w:color="auto" w:fill="FFFFFF"/>
        </w:rPr>
        <w:t>доли;</w:t>
      </w:r>
    </w:p>
    <w:p w14:paraId="5C6F2730" w14:textId="77777777" w:rsidR="008E2510"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F87B8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color w:val="000000"/>
          <w:sz w:val="24"/>
          <w:szCs w:val="24"/>
          <w:shd w:val="clear" w:color="auto" w:fill="FFFFFF"/>
        </w:rPr>
        <w:t>облигации;</w:t>
      </w:r>
    </w:p>
    <w:p w14:paraId="28B2E0B7" w14:textId="6801E4AC" w:rsidR="00EE3FD8" w:rsidRPr="00433874" w:rsidRDefault="00D72D24" w:rsidP="00BD293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F87B87" w:rsidRPr="00433874">
        <w:rPr>
          <w:rFonts w:ascii="Times New Roman" w:hAnsi="Times New Roman" w:cs="Times New Roman"/>
          <w:sz w:val="24"/>
          <w:szCs w:val="24"/>
          <w:shd w:val="clear" w:color="auto" w:fill="FFFFFF"/>
        </w:rPr>
        <w:t xml:space="preserve"> </w:t>
      </w:r>
      <w:r w:rsidR="008E2510" w:rsidRPr="00433874">
        <w:rPr>
          <w:rFonts w:ascii="Times New Roman" w:hAnsi="Times New Roman" w:cs="Times New Roman"/>
          <w:color w:val="000000"/>
          <w:sz w:val="24"/>
          <w:szCs w:val="24"/>
          <w:shd w:val="clear" w:color="auto" w:fill="FFFFFF"/>
        </w:rPr>
        <w:t>векселя</w:t>
      </w:r>
      <w:r w:rsidR="008E2510" w:rsidRPr="00433874">
        <w:rPr>
          <w:rFonts w:ascii="Times New Roman" w:hAnsi="Times New Roman" w:cs="Times New Roman"/>
          <w:color w:val="000000"/>
          <w:sz w:val="24"/>
          <w:szCs w:val="24"/>
        </w:rPr>
        <w:br/>
      </w:r>
    </w:p>
    <w:p w14:paraId="71638FC3"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8F3064"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7402C3D" w14:textId="77777777" w:rsidR="00CF7DA7" w:rsidRPr="00433874" w:rsidRDefault="00D72D24" w:rsidP="00CF7DA7">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2</w:t>
      </w:r>
      <w:r w:rsidR="00F87B87" w:rsidRPr="00433874">
        <w:rPr>
          <w:rStyle w:val="ae"/>
          <w:rFonts w:ascii="Times New Roman" w:hAnsi="Times New Roman" w:cs="Times New Roman"/>
          <w:sz w:val="24"/>
          <w:szCs w:val="24"/>
          <w:shd w:val="clear" w:color="auto" w:fill="FFFFFF"/>
        </w:rPr>
        <w:t xml:space="preserve">. </w:t>
      </w:r>
      <w:r w:rsidRPr="00433874">
        <w:rPr>
          <w:rStyle w:val="ae"/>
          <w:rFonts w:ascii="Times New Roman" w:hAnsi="Times New Roman" w:cs="Times New Roman"/>
          <w:sz w:val="24"/>
          <w:szCs w:val="24"/>
          <w:shd w:val="clear" w:color="auto" w:fill="FFFFFF"/>
        </w:rPr>
        <w:t>К функциям уставного капитала не относится:</w:t>
      </w:r>
    </w:p>
    <w:p w14:paraId="73EE1E09" w14:textId="77777777" w:rsidR="008E2510"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F87B87" w:rsidRPr="00433874">
        <w:rPr>
          <w:rFonts w:ascii="Times New Roman" w:hAnsi="Times New Roman" w:cs="Times New Roman"/>
          <w:sz w:val="24"/>
          <w:szCs w:val="24"/>
          <w:shd w:val="clear" w:color="auto" w:fill="FFFFFF"/>
        </w:rPr>
        <w:t xml:space="preserve"> </w:t>
      </w:r>
      <w:r w:rsidR="00CF7DA7" w:rsidRPr="00433874">
        <w:rPr>
          <w:rFonts w:ascii="Times New Roman" w:hAnsi="Times New Roman" w:cs="Times New Roman"/>
          <w:color w:val="000000"/>
          <w:sz w:val="24"/>
          <w:szCs w:val="24"/>
          <w:shd w:val="clear" w:color="auto" w:fill="FFFFFF"/>
        </w:rPr>
        <w:t>гарантийная;</w:t>
      </w:r>
    </w:p>
    <w:p w14:paraId="11034578"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CF7DA7" w:rsidRPr="00433874">
        <w:rPr>
          <w:rFonts w:ascii="Times New Roman" w:hAnsi="Times New Roman" w:cs="Times New Roman"/>
          <w:color w:val="000000"/>
          <w:sz w:val="24"/>
          <w:szCs w:val="24"/>
          <w:shd w:val="clear" w:color="auto" w:fill="FFFFFF"/>
        </w:rPr>
        <w:t>материально-обеспечительная;</w:t>
      </w:r>
    </w:p>
    <w:p w14:paraId="458CCC5C" w14:textId="77777777" w:rsidR="008E2510" w:rsidRPr="00433874" w:rsidRDefault="00D72D24" w:rsidP="008E2510">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В.</w:t>
      </w:r>
      <w:r w:rsidR="00CF7DA7" w:rsidRPr="00433874">
        <w:rPr>
          <w:rFonts w:ascii="Times New Roman" w:hAnsi="Times New Roman" w:cs="Times New Roman"/>
          <w:bCs/>
          <w:color w:val="000000"/>
          <w:sz w:val="24"/>
          <w:szCs w:val="24"/>
          <w:shd w:val="clear" w:color="auto" w:fill="FFFFFF"/>
        </w:rPr>
        <w:t xml:space="preserve"> информационная;</w:t>
      </w:r>
    </w:p>
    <w:p w14:paraId="27AE7B14" w14:textId="60B3EEAC" w:rsidR="00EE3FD8" w:rsidRPr="00433874" w:rsidRDefault="00D72D24" w:rsidP="00BD293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F87B87" w:rsidRPr="00433874">
        <w:rPr>
          <w:rFonts w:ascii="Times New Roman" w:hAnsi="Times New Roman" w:cs="Times New Roman"/>
          <w:sz w:val="24"/>
          <w:szCs w:val="24"/>
          <w:shd w:val="clear" w:color="auto" w:fill="FFFFFF"/>
        </w:rPr>
        <w:t xml:space="preserve"> </w:t>
      </w:r>
      <w:r w:rsidR="00CF7DA7" w:rsidRPr="00433874">
        <w:rPr>
          <w:rFonts w:ascii="Times New Roman" w:hAnsi="Times New Roman" w:cs="Times New Roman"/>
          <w:color w:val="000000"/>
          <w:sz w:val="24"/>
          <w:szCs w:val="24"/>
          <w:shd w:val="clear" w:color="auto" w:fill="FFFFFF"/>
        </w:rPr>
        <w:t>распределительная</w:t>
      </w:r>
      <w:r w:rsidR="00CF7DA7" w:rsidRPr="00433874">
        <w:rPr>
          <w:rFonts w:ascii="Times New Roman" w:hAnsi="Times New Roman" w:cs="Times New Roman"/>
          <w:color w:val="000000"/>
          <w:sz w:val="24"/>
          <w:szCs w:val="24"/>
        </w:rPr>
        <w:br/>
      </w:r>
    </w:p>
    <w:p w14:paraId="6BB46D34"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CE53EA"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D75DA67" w14:textId="77777777" w:rsidR="002451EC" w:rsidRPr="00433874" w:rsidRDefault="00D72D24" w:rsidP="002451EC">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3</w:t>
      </w:r>
      <w:r w:rsidR="00F87B87" w:rsidRPr="00433874">
        <w:rPr>
          <w:rStyle w:val="ae"/>
          <w:rFonts w:ascii="Times New Roman" w:hAnsi="Times New Roman" w:cs="Times New Roman"/>
          <w:sz w:val="24"/>
          <w:szCs w:val="24"/>
          <w:shd w:val="clear" w:color="auto" w:fill="FFFFFF"/>
        </w:rPr>
        <w:t xml:space="preserve">. </w:t>
      </w:r>
      <w:r w:rsidRPr="00433874">
        <w:rPr>
          <w:rStyle w:val="ae"/>
          <w:rFonts w:ascii="Times New Roman" w:hAnsi="Times New Roman" w:cs="Times New Roman"/>
          <w:sz w:val="24"/>
          <w:szCs w:val="24"/>
          <w:shd w:val="clear" w:color="auto" w:fill="FFFFFF"/>
        </w:rPr>
        <w:t>Основы деятельности корпорации закреплены:</w:t>
      </w:r>
    </w:p>
    <w:p w14:paraId="4D486334" w14:textId="77777777" w:rsidR="008E2510" w:rsidRPr="00433874" w:rsidRDefault="00D72D24"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F87B87" w:rsidRPr="00433874">
        <w:rPr>
          <w:rStyle w:val="ae"/>
          <w:rFonts w:ascii="Times New Roman" w:hAnsi="Times New Roman" w:cs="Times New Roman"/>
          <w:b w:val="0"/>
          <w:sz w:val="24"/>
          <w:szCs w:val="24"/>
          <w:shd w:val="clear" w:color="auto" w:fill="FFFFFF"/>
        </w:rPr>
        <w:t xml:space="preserve"> </w:t>
      </w:r>
      <w:r w:rsidR="002451EC" w:rsidRPr="00433874">
        <w:rPr>
          <w:rStyle w:val="ae"/>
          <w:rFonts w:ascii="Times New Roman" w:hAnsi="Times New Roman" w:cs="Times New Roman"/>
          <w:b w:val="0"/>
          <w:sz w:val="24"/>
          <w:szCs w:val="24"/>
          <w:shd w:val="clear" w:color="auto" w:fill="FFFFFF"/>
        </w:rPr>
        <w:t>в корпоративном договоре</w:t>
      </w:r>
    </w:p>
    <w:p w14:paraId="6D12AE29" w14:textId="77777777" w:rsidR="008E2510" w:rsidRPr="00433874" w:rsidRDefault="00D72D24" w:rsidP="00B51154">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Б. </w:t>
      </w:r>
      <w:r w:rsidR="00F87B87" w:rsidRPr="00433874">
        <w:rPr>
          <w:rFonts w:ascii="Times New Roman" w:hAnsi="Times New Roman" w:cs="Times New Roman"/>
          <w:bCs/>
          <w:sz w:val="24"/>
          <w:szCs w:val="24"/>
          <w:shd w:val="clear" w:color="auto" w:fill="FFFFFF"/>
        </w:rPr>
        <w:t xml:space="preserve"> </w:t>
      </w:r>
      <w:r w:rsidR="002451EC" w:rsidRPr="00433874">
        <w:rPr>
          <w:rStyle w:val="ae"/>
          <w:rFonts w:ascii="Times New Roman" w:hAnsi="Times New Roman" w:cs="Times New Roman"/>
          <w:b w:val="0"/>
          <w:sz w:val="24"/>
          <w:szCs w:val="24"/>
          <w:shd w:val="clear" w:color="auto" w:fill="FFFFFF"/>
        </w:rPr>
        <w:t>в ее уставе</w:t>
      </w:r>
      <w:r w:rsidR="002451EC" w:rsidRPr="00433874">
        <w:rPr>
          <w:rStyle w:val="ae"/>
          <w:rFonts w:ascii="Times New Roman" w:hAnsi="Times New Roman" w:cs="Times New Roman"/>
          <w:bCs w:val="0"/>
          <w:sz w:val="24"/>
          <w:szCs w:val="24"/>
          <w:shd w:val="clear" w:color="auto" w:fill="FFFFFF"/>
        </w:rPr>
        <w:t xml:space="preserve"> </w:t>
      </w:r>
    </w:p>
    <w:p w14:paraId="00B046CC" w14:textId="77777777" w:rsidR="00F87B87" w:rsidRPr="00433874" w:rsidRDefault="00D72D24" w:rsidP="00B51154">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sz w:val="24"/>
          <w:szCs w:val="24"/>
          <w:shd w:val="clear" w:color="auto" w:fill="FFFFFF"/>
        </w:rPr>
        <w:t xml:space="preserve">В.  </w:t>
      </w:r>
      <w:r w:rsidR="002451EC" w:rsidRPr="00433874">
        <w:rPr>
          <w:rStyle w:val="ae"/>
          <w:rFonts w:ascii="Times New Roman" w:hAnsi="Times New Roman" w:cs="Times New Roman"/>
          <w:b w:val="0"/>
          <w:sz w:val="24"/>
          <w:szCs w:val="24"/>
          <w:shd w:val="clear" w:color="auto" w:fill="FFFFFF"/>
        </w:rPr>
        <w:t>в акциях</w:t>
      </w:r>
      <w:r w:rsidRPr="00433874">
        <w:rPr>
          <w:rFonts w:ascii="Times New Roman" w:hAnsi="Times New Roman" w:cs="Times New Roman"/>
          <w:sz w:val="24"/>
          <w:szCs w:val="24"/>
        </w:rPr>
        <w:br/>
      </w:r>
      <w:r w:rsidR="00D10125" w:rsidRPr="00433874">
        <w:rPr>
          <w:rFonts w:ascii="Times New Roman" w:hAnsi="Times New Roman" w:cs="Times New Roman"/>
          <w:sz w:val="24"/>
          <w:szCs w:val="24"/>
          <w:shd w:val="clear" w:color="auto" w:fill="FFFFFF"/>
        </w:rPr>
        <w:t xml:space="preserve">Г. </w:t>
      </w:r>
      <w:r w:rsidRPr="00433874">
        <w:rPr>
          <w:rFonts w:ascii="Times New Roman" w:hAnsi="Times New Roman" w:cs="Times New Roman"/>
          <w:sz w:val="24"/>
          <w:szCs w:val="24"/>
          <w:shd w:val="clear" w:color="auto" w:fill="FFFFFF"/>
        </w:rPr>
        <w:t xml:space="preserve"> </w:t>
      </w:r>
      <w:r w:rsidR="002451EC" w:rsidRPr="00433874">
        <w:rPr>
          <w:rFonts w:ascii="Times New Roman" w:hAnsi="Times New Roman" w:cs="Times New Roman"/>
          <w:sz w:val="24"/>
          <w:szCs w:val="24"/>
          <w:shd w:val="clear" w:color="auto" w:fill="FFFFFF"/>
        </w:rPr>
        <w:t>верно А и Б</w:t>
      </w:r>
    </w:p>
    <w:p w14:paraId="4BAA7022" w14:textId="77777777" w:rsidR="00B51154" w:rsidRPr="00433874"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1566" w:name="_Hlk163035534_2_2"/>
    </w:p>
    <w:p w14:paraId="649CAFA2" w14:textId="77777777"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A0ACE4A"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66"/>
    <w:p w14:paraId="3B98D110" w14:textId="77777777" w:rsidR="00EE3FD8" w:rsidRPr="00433874" w:rsidRDefault="00EE3FD8" w:rsidP="00EE3FD8">
      <w:pPr>
        <w:spacing w:after="0" w:line="240" w:lineRule="auto"/>
        <w:jc w:val="both"/>
        <w:rPr>
          <w:rFonts w:ascii="Times New Roman" w:hAnsi="Times New Roman" w:cs="Times New Roman"/>
          <w:b/>
          <w:bCs/>
          <w:sz w:val="24"/>
          <w:szCs w:val="24"/>
        </w:rPr>
      </w:pPr>
    </w:p>
    <w:tbl>
      <w:tblPr>
        <w:tblStyle w:val="af2"/>
        <w:tblW w:w="5000" w:type="pct"/>
        <w:tblLook w:val="04A0" w:firstRow="1" w:lastRow="0" w:firstColumn="1" w:lastColumn="0" w:noHBand="0" w:noVBand="1"/>
      </w:tblPr>
      <w:tblGrid>
        <w:gridCol w:w="3197"/>
        <w:gridCol w:w="450"/>
        <w:gridCol w:w="5924"/>
      </w:tblGrid>
      <w:tr w:rsidR="00855332" w:rsidRPr="00433874" w14:paraId="1907E146" w14:textId="77777777" w:rsidTr="00EE3FD8">
        <w:trPr>
          <w:trHeight w:val="20"/>
        </w:trPr>
        <w:tc>
          <w:tcPr>
            <w:tcW w:w="1670" w:type="pct"/>
          </w:tcPr>
          <w:p w14:paraId="70992707"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3E7B3E0A"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5D5FA056" w14:textId="77777777" w:rsidTr="00EE3FD8">
        <w:trPr>
          <w:trHeight w:val="20"/>
        </w:trPr>
        <w:tc>
          <w:tcPr>
            <w:tcW w:w="1670" w:type="pct"/>
          </w:tcPr>
          <w:p w14:paraId="5E59F386" w14:textId="275E0B9F" w:rsidR="00EE3FD8" w:rsidRPr="00433874" w:rsidRDefault="007F6BF2" w:rsidP="007F6BF2">
            <w:pPr>
              <w:jc w:val="both"/>
              <w:rPr>
                <w:rFonts w:ascii="Times New Roman" w:hAnsi="Times New Roman" w:cs="Times New Roman"/>
                <w:bCs/>
                <w:sz w:val="24"/>
                <w:szCs w:val="24"/>
              </w:rPr>
            </w:pPr>
            <w:r w:rsidRPr="00433874">
              <w:rPr>
                <w:rFonts w:ascii="Times New Roman" w:hAnsi="Times New Roman" w:cs="Times New Roman"/>
                <w:bCs/>
                <w:sz w:val="24"/>
                <w:szCs w:val="24"/>
              </w:rPr>
              <w:t xml:space="preserve">1. Субординированные облигации </w:t>
            </w:r>
          </w:p>
        </w:tc>
        <w:tc>
          <w:tcPr>
            <w:tcW w:w="235" w:type="pct"/>
          </w:tcPr>
          <w:p w14:paraId="3BE04541"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25CDA5D5"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российские государственные облигации, эмитентом которых выступает Министерство финансов РФ</w:t>
            </w:r>
          </w:p>
        </w:tc>
      </w:tr>
      <w:tr w:rsidR="00855332" w:rsidRPr="00433874" w14:paraId="7152F2AB" w14:textId="77777777" w:rsidTr="00EE3FD8">
        <w:trPr>
          <w:trHeight w:val="20"/>
        </w:trPr>
        <w:tc>
          <w:tcPr>
            <w:tcW w:w="1670" w:type="pct"/>
          </w:tcPr>
          <w:p w14:paraId="3896F9C8" w14:textId="59235B06" w:rsidR="00EE3FD8" w:rsidRPr="00433874" w:rsidRDefault="007F6BF2" w:rsidP="007F6BF2">
            <w:pPr>
              <w:jc w:val="both"/>
              <w:rPr>
                <w:rFonts w:ascii="Times New Roman" w:hAnsi="Times New Roman" w:cs="Times New Roman"/>
                <w:bCs/>
                <w:sz w:val="24"/>
                <w:szCs w:val="24"/>
              </w:rPr>
            </w:pPr>
            <w:r w:rsidRPr="00433874">
              <w:rPr>
                <w:rFonts w:ascii="Times New Roman" w:hAnsi="Times New Roman" w:cs="Times New Roman"/>
                <w:bCs/>
                <w:sz w:val="24"/>
                <w:szCs w:val="24"/>
              </w:rPr>
              <w:t>2. Еврооблигации</w:t>
            </w:r>
          </w:p>
        </w:tc>
        <w:tc>
          <w:tcPr>
            <w:tcW w:w="235" w:type="pct"/>
          </w:tcPr>
          <w:p w14:paraId="12F92EC6"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7C840F7C"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эмиссионная ценная бумага с определённым сроком обращения.</w:t>
            </w:r>
          </w:p>
        </w:tc>
      </w:tr>
      <w:tr w:rsidR="00855332" w:rsidRPr="00433874" w14:paraId="32103AEC" w14:textId="77777777" w:rsidTr="00EE3FD8">
        <w:trPr>
          <w:trHeight w:val="20"/>
        </w:trPr>
        <w:tc>
          <w:tcPr>
            <w:tcW w:w="1670" w:type="pct"/>
          </w:tcPr>
          <w:p w14:paraId="1634763F" w14:textId="1611E2F7" w:rsidR="00EE3FD8" w:rsidRPr="00433874" w:rsidRDefault="007F6BF2" w:rsidP="007F6BF2">
            <w:pPr>
              <w:jc w:val="both"/>
              <w:rPr>
                <w:rFonts w:ascii="Times New Roman" w:hAnsi="Times New Roman" w:cs="Times New Roman"/>
                <w:bCs/>
                <w:sz w:val="24"/>
                <w:szCs w:val="24"/>
              </w:rPr>
            </w:pPr>
            <w:r w:rsidRPr="00433874">
              <w:rPr>
                <w:rFonts w:ascii="Times New Roman" w:hAnsi="Times New Roman" w:cs="Times New Roman"/>
                <w:bCs/>
                <w:sz w:val="24"/>
                <w:szCs w:val="24"/>
              </w:rPr>
              <w:t>3. Облигация</w:t>
            </w:r>
          </w:p>
        </w:tc>
        <w:tc>
          <w:tcPr>
            <w:tcW w:w="235" w:type="pct"/>
          </w:tcPr>
          <w:p w14:paraId="75A9068E"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706D7436"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облигации, выпускаемые национальным эмитентом и номинированные в иностранных валютах.</w:t>
            </w:r>
          </w:p>
        </w:tc>
      </w:tr>
      <w:tr w:rsidR="00855332" w:rsidRPr="00433874" w14:paraId="4EA8DAEB" w14:textId="77777777" w:rsidTr="00EE3FD8">
        <w:trPr>
          <w:trHeight w:val="20"/>
        </w:trPr>
        <w:tc>
          <w:tcPr>
            <w:tcW w:w="1670" w:type="pct"/>
          </w:tcPr>
          <w:p w14:paraId="33B13A97" w14:textId="5768E120" w:rsidR="00EE3FD8" w:rsidRPr="00433874" w:rsidRDefault="007F6BF2" w:rsidP="007F6BF2">
            <w:pPr>
              <w:tabs>
                <w:tab w:val="left" w:pos="1620"/>
              </w:tabs>
              <w:jc w:val="both"/>
              <w:rPr>
                <w:rFonts w:ascii="Times New Roman" w:hAnsi="Times New Roman" w:cs="Times New Roman"/>
                <w:bCs/>
                <w:sz w:val="24"/>
                <w:szCs w:val="24"/>
              </w:rPr>
            </w:pPr>
            <w:r w:rsidRPr="00433874">
              <w:rPr>
                <w:rFonts w:ascii="Times New Roman" w:hAnsi="Times New Roman" w:cs="Times New Roman"/>
                <w:bCs/>
                <w:sz w:val="24"/>
                <w:szCs w:val="24"/>
              </w:rPr>
              <w:t>4. облигации федерального займа</w:t>
            </w:r>
          </w:p>
        </w:tc>
        <w:tc>
          <w:tcPr>
            <w:tcW w:w="235" w:type="pct"/>
          </w:tcPr>
          <w:p w14:paraId="312177F1"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6C031E28"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особый вид бумаг, выпускаются обычно банками</w:t>
            </w:r>
          </w:p>
        </w:tc>
      </w:tr>
    </w:tbl>
    <w:p w14:paraId="3EE342E9"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567" w:name="_Hlk162867752_8"/>
      <w:bookmarkStart w:id="1568" w:name="_Hlk162522917_0_3"/>
    </w:p>
    <w:p w14:paraId="2F8AC0CF"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567"/>
    <w:p w14:paraId="791388B5" w14:textId="71D83378"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275A1109" w14:textId="77777777" w:rsidTr="00F001A9">
        <w:tc>
          <w:tcPr>
            <w:tcW w:w="1249" w:type="pct"/>
          </w:tcPr>
          <w:p w14:paraId="7D707AD7" w14:textId="77777777" w:rsidR="00EE3FD8" w:rsidRPr="00433874" w:rsidRDefault="00D72D24" w:rsidP="00F001A9">
            <w:pPr>
              <w:pStyle w:val="a4"/>
              <w:ind w:left="0"/>
              <w:jc w:val="center"/>
              <w:rPr>
                <w:rFonts w:ascii="Times New Roman" w:hAnsi="Times New Roman" w:cs="Times New Roman"/>
                <w:b/>
                <w:sz w:val="24"/>
                <w:szCs w:val="24"/>
              </w:rPr>
            </w:pPr>
            <w:bookmarkStart w:id="1569" w:name="_Hlk162867760_7"/>
            <w:r w:rsidRPr="00433874">
              <w:rPr>
                <w:rFonts w:ascii="Times New Roman" w:hAnsi="Times New Roman" w:cs="Times New Roman"/>
                <w:b/>
                <w:sz w:val="24"/>
                <w:szCs w:val="24"/>
              </w:rPr>
              <w:t>1</w:t>
            </w:r>
          </w:p>
        </w:tc>
        <w:tc>
          <w:tcPr>
            <w:tcW w:w="1250" w:type="pct"/>
          </w:tcPr>
          <w:p w14:paraId="5F258A4E"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E37CA72"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D5E57C5"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980EC8C" w14:textId="77777777" w:rsidTr="00F001A9">
        <w:tc>
          <w:tcPr>
            <w:tcW w:w="1249" w:type="pct"/>
          </w:tcPr>
          <w:p w14:paraId="454C5279" w14:textId="3F4799E4"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1C04BB62" w14:textId="2E3841F8"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7C9566C1" w14:textId="18E54296" w:rsidR="00EE3FD8" w:rsidRPr="00433874" w:rsidRDefault="00EE3FD8" w:rsidP="00F001A9">
            <w:pPr>
              <w:pStyle w:val="a4"/>
              <w:ind w:left="0"/>
              <w:jc w:val="center"/>
              <w:rPr>
                <w:rFonts w:ascii="Times New Roman" w:hAnsi="Times New Roman" w:cs="Times New Roman"/>
                <w:b/>
                <w:sz w:val="24"/>
                <w:szCs w:val="24"/>
              </w:rPr>
            </w:pPr>
          </w:p>
        </w:tc>
        <w:tc>
          <w:tcPr>
            <w:tcW w:w="1251" w:type="pct"/>
          </w:tcPr>
          <w:p w14:paraId="0A93F73F" w14:textId="0E3B6D85" w:rsidR="00EE3FD8" w:rsidRPr="00433874" w:rsidRDefault="00EE3FD8" w:rsidP="00F001A9">
            <w:pPr>
              <w:pStyle w:val="a4"/>
              <w:ind w:left="0"/>
              <w:jc w:val="center"/>
              <w:rPr>
                <w:rFonts w:ascii="Times New Roman" w:hAnsi="Times New Roman" w:cs="Times New Roman"/>
                <w:b/>
                <w:sz w:val="24"/>
                <w:szCs w:val="24"/>
              </w:rPr>
            </w:pPr>
          </w:p>
        </w:tc>
      </w:tr>
      <w:bookmarkEnd w:id="1568"/>
      <w:bookmarkEnd w:id="1569"/>
    </w:tbl>
    <w:p w14:paraId="11FFADB3"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18B762A7" w14:textId="77777777" w:rsidR="00F7261F"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bookmarkStart w:id="1570" w:name="_Hlk163047887_4"/>
      <w:bookmarkStart w:id="1571" w:name="_Hlk163042784_4"/>
      <w:bookmarkStart w:id="1572" w:name="_Hlk162523011_0_3"/>
      <w:r w:rsidRPr="00433874">
        <w:rPr>
          <w:rFonts w:ascii="Times New Roman" w:hAnsi="Times New Roman" w:cs="Times New Roman"/>
          <w:b/>
          <w:sz w:val="24"/>
          <w:szCs w:val="24"/>
        </w:rPr>
        <w:t xml:space="preserve">5. </w:t>
      </w:r>
      <w:bookmarkEnd w:id="1570"/>
      <w:bookmarkEnd w:id="1571"/>
      <w:bookmarkEnd w:id="157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E50641A" w14:textId="77777777" w:rsidR="00D37995" w:rsidRPr="00433874" w:rsidRDefault="00D72D24" w:rsidP="008E2510">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7D1D2590" w14:textId="77777777" w:rsidR="00807DF4" w:rsidRPr="00433874" w:rsidRDefault="00D72D24" w:rsidP="008E2510">
      <w:pPr>
        <w:pStyle w:val="a4"/>
        <w:spacing w:after="0" w:line="240" w:lineRule="auto"/>
        <w:ind w:left="0" w:firstLine="709"/>
        <w:jc w:val="both"/>
        <w:rPr>
          <w:rFonts w:ascii="Times New Roman" w:hAnsi="Times New Roman" w:cs="Times New Roman"/>
          <w:bCs/>
          <w:sz w:val="24"/>
          <w:szCs w:val="24"/>
        </w:rPr>
      </w:pPr>
      <w:r w:rsidRPr="00433874">
        <w:rPr>
          <w:rFonts w:ascii="Times New Roman" w:hAnsi="Times New Roman" w:cs="Times New Roman"/>
          <w:b/>
          <w:bCs/>
          <w:sz w:val="24"/>
          <w:szCs w:val="24"/>
        </w:rPr>
        <w:t xml:space="preserve">_______________ - </w:t>
      </w:r>
      <w:r w:rsidR="00D350DF" w:rsidRPr="00433874">
        <w:rPr>
          <w:rFonts w:ascii="Times New Roman" w:hAnsi="Times New Roman" w:cs="Times New Roman"/>
          <w:bCs/>
          <w:sz w:val="24"/>
          <w:szCs w:val="24"/>
        </w:rPr>
        <w:t>несостоятельность должника (предприятия, фирмы, банка) оплатить свои долговые обязательства.</w:t>
      </w:r>
    </w:p>
    <w:p w14:paraId="747983A9" w14:textId="77777777" w:rsidR="00807DF4" w:rsidRPr="00433874" w:rsidRDefault="00807DF4" w:rsidP="008E2510">
      <w:pPr>
        <w:pStyle w:val="a4"/>
        <w:spacing w:after="0" w:line="240" w:lineRule="auto"/>
        <w:ind w:left="0" w:firstLine="709"/>
        <w:jc w:val="both"/>
        <w:rPr>
          <w:rFonts w:ascii="Times New Roman" w:hAnsi="Times New Roman" w:cs="Times New Roman"/>
          <w:b/>
          <w:bCs/>
          <w:sz w:val="24"/>
          <w:szCs w:val="24"/>
        </w:rPr>
      </w:pPr>
    </w:p>
    <w:p w14:paraId="74BCD53D" w14:textId="77777777" w:rsidR="00EE3FD8"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bookmarkStart w:id="1573" w:name="_Hlk162871767_8"/>
      <w:r w:rsidRPr="00433874">
        <w:rPr>
          <w:rFonts w:ascii="Times New Roman" w:hAnsi="Times New Roman" w:cs="Times New Roman"/>
          <w:b/>
          <w:sz w:val="24"/>
          <w:szCs w:val="24"/>
        </w:rPr>
        <w:t xml:space="preserve">6. </w:t>
      </w:r>
      <w:bookmarkStart w:id="1574" w:name="_Hlk162523127_0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B4D8644" w14:textId="77777777" w:rsidR="00EE3FD8" w:rsidRPr="00433874" w:rsidRDefault="00D72D24" w:rsidP="008E2510">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573"/>
      <w:bookmarkEnd w:id="1574"/>
      <w:r w:rsidRPr="00433874">
        <w:rPr>
          <w:rFonts w:ascii="Times New Roman" w:hAnsi="Times New Roman" w:cs="Times New Roman"/>
          <w:b/>
          <w:bCs/>
          <w:sz w:val="24"/>
          <w:szCs w:val="24"/>
        </w:rPr>
        <w:t xml:space="preserve"> </w:t>
      </w:r>
    </w:p>
    <w:p w14:paraId="382490FB" w14:textId="77777777" w:rsidR="00AD0EAE" w:rsidRPr="00433874" w:rsidRDefault="00D72D24" w:rsidP="008E2510">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__________________ - </w:t>
      </w:r>
      <w:r w:rsidR="00D350DF" w:rsidRPr="00433874">
        <w:rPr>
          <w:rFonts w:ascii="Times New Roman" w:hAnsi="Times New Roman" w:cs="Times New Roman"/>
          <w:bCs/>
          <w:sz w:val="24"/>
          <w:szCs w:val="24"/>
          <w:shd w:val="clear" w:color="auto" w:fill="FFFFFF"/>
        </w:rPr>
        <w:t>долгосрочное вложение капитала в предприятие, различные отрасли хозяйства с целью получения прибыли, а также затраты на приобретение материальных активов.</w:t>
      </w:r>
    </w:p>
    <w:p w14:paraId="7C62AABD" w14:textId="77777777" w:rsidR="00D83236" w:rsidRPr="00433874" w:rsidRDefault="00D83236" w:rsidP="008E2510">
      <w:pPr>
        <w:shd w:val="clear" w:color="auto" w:fill="FFFFFF"/>
        <w:spacing w:after="0" w:line="240" w:lineRule="auto"/>
        <w:ind w:firstLine="709"/>
        <w:jc w:val="both"/>
        <w:rPr>
          <w:rFonts w:ascii="Times New Roman" w:hAnsi="Times New Roman" w:cs="Times New Roman"/>
          <w:b/>
          <w:sz w:val="24"/>
          <w:szCs w:val="24"/>
        </w:rPr>
      </w:pPr>
      <w:bookmarkStart w:id="1575" w:name="_Hlk162523251_0_3"/>
    </w:p>
    <w:p w14:paraId="703D0354" w14:textId="77777777" w:rsidR="00171B36"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FB5924B" w14:textId="77777777" w:rsidR="00171B36" w:rsidRPr="00433874" w:rsidRDefault="00D72D24" w:rsidP="008E2510">
      <w:pPr>
        <w:pStyle w:val="a4"/>
        <w:shd w:val="clear" w:color="auto" w:fill="FFFFFF"/>
        <w:spacing w:after="0" w:line="240" w:lineRule="auto"/>
        <w:ind w:left="0"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3BA2CED" w14:textId="77777777" w:rsidR="00EB7FB8" w:rsidRPr="00433874" w:rsidRDefault="00D72D24" w:rsidP="00CB6D3D">
      <w:pPr>
        <w:pStyle w:val="a7"/>
        <w:spacing w:before="0" w:after="0" w:afterAutospacing="0"/>
        <w:ind w:left="0" w:firstLine="709"/>
        <w:jc w:val="both"/>
        <w:rPr>
          <w:rFonts w:ascii="Times New Roman" w:hAnsi="Times New Roman"/>
          <w:sz w:val="24"/>
          <w:szCs w:val="24"/>
        </w:rPr>
      </w:pPr>
      <w:r w:rsidRPr="00433874">
        <w:rPr>
          <w:rFonts w:ascii="Times New Roman" w:hAnsi="Times New Roman"/>
          <w:sz w:val="24"/>
          <w:szCs w:val="24"/>
        </w:rPr>
        <w:t>На расчетных счетах ликвидируемого ООО с единственным учредителем есть остаток денежных средств. Может ли ООО передать эти деньги учредителю? Какой документ для этого нужен</w:t>
      </w:r>
    </w:p>
    <w:p w14:paraId="06EA683E" w14:textId="265879CE" w:rsidR="00171B36" w:rsidRPr="00433874" w:rsidRDefault="00D72D24" w:rsidP="008C31B0">
      <w:pPr>
        <w:spacing w:after="0" w:line="240" w:lineRule="auto"/>
        <w:ind w:firstLine="709"/>
        <w:jc w:val="both"/>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  </w:t>
      </w:r>
    </w:p>
    <w:p w14:paraId="69ADC0D4" w14:textId="77777777" w:rsidR="00D83236" w:rsidRPr="00433874" w:rsidRDefault="00D72D24" w:rsidP="008E2510">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9CB6898" w14:textId="77777777" w:rsidR="00D83236" w:rsidRPr="00433874" w:rsidRDefault="00D72D24" w:rsidP="008E2510">
      <w:pPr>
        <w:pStyle w:val="a4"/>
        <w:shd w:val="clear" w:color="auto" w:fill="FFFFFF"/>
        <w:spacing w:after="0" w:line="240" w:lineRule="auto"/>
        <w:ind w:left="0"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575"/>
    <w:p w14:paraId="77B07B9B" w14:textId="29DFC623" w:rsidR="00862588" w:rsidRPr="00433874" w:rsidRDefault="00D72D24" w:rsidP="008C31B0">
      <w:pPr>
        <w:pStyle w:val="a4"/>
        <w:spacing w:after="0" w:line="240" w:lineRule="auto"/>
        <w:ind w:left="0" w:firstLine="709"/>
        <w:jc w:val="both"/>
        <w:rPr>
          <w:rFonts w:ascii="Times New Roman" w:hAnsi="Times New Roman"/>
          <w:sz w:val="24"/>
          <w:szCs w:val="24"/>
        </w:rPr>
      </w:pPr>
      <w:r w:rsidRPr="00433874">
        <w:rPr>
          <w:rFonts w:ascii="Times New Roman" w:hAnsi="Times New Roman" w:cs="Times New Roman"/>
          <w:sz w:val="24"/>
          <w:szCs w:val="24"/>
        </w:rPr>
        <w:t> </w:t>
      </w:r>
      <w:r w:rsidRPr="00433874">
        <w:rPr>
          <w:rFonts w:ascii="Times New Roman" w:hAnsi="Times New Roman"/>
          <w:sz w:val="24"/>
          <w:szCs w:val="24"/>
        </w:rPr>
        <w:t>Можно ли в договоре аренды предусмотреть право арендодателя (коммерческой организации) на односторонний отказ от договора, если арендатором является некоммерческая организация?</w:t>
      </w:r>
    </w:p>
    <w:p w14:paraId="61143A9C" w14:textId="77777777" w:rsidR="00171B36" w:rsidRPr="00433874" w:rsidRDefault="00171B36" w:rsidP="002D4587">
      <w:pPr>
        <w:spacing w:after="0" w:line="288" w:lineRule="atLeast"/>
        <w:ind w:firstLine="709"/>
        <w:jc w:val="both"/>
        <w:rPr>
          <w:rFonts w:ascii="Times New Roman" w:eastAsia="Times New Roman" w:hAnsi="Times New Roman" w:cs="Times New Roman"/>
          <w:bCs/>
          <w:sz w:val="24"/>
          <w:szCs w:val="24"/>
        </w:rPr>
      </w:pPr>
    </w:p>
    <w:tbl>
      <w:tblPr>
        <w:tblStyle w:val="af2"/>
        <w:tblW w:w="5047" w:type="pct"/>
        <w:tblInd w:w="-45" w:type="dxa"/>
        <w:tblLook w:val="04A0" w:firstRow="1" w:lastRow="0" w:firstColumn="1" w:lastColumn="0" w:noHBand="0" w:noVBand="1"/>
      </w:tblPr>
      <w:tblGrid>
        <w:gridCol w:w="9661"/>
      </w:tblGrid>
      <w:tr w:rsidR="00855332" w:rsidRPr="00433874" w14:paraId="469EA37E"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0195354" w14:textId="77777777" w:rsidR="00EB7FB8"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433874" w14:paraId="5A8B949C"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EF2FAC7"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bCs/>
                <w:sz w:val="24"/>
                <w:szCs w:val="24"/>
              </w:rPr>
              <w:t xml:space="preserve"> </w:t>
            </w:r>
            <w:r w:rsidRPr="00433874">
              <w:rPr>
                <w:rFonts w:ascii="Times New Roman" w:eastAsia="Times New Roman" w:hAnsi="Times New Roman" w:cs="Times New Roman"/>
                <w:bCs/>
                <w:kern w:val="1"/>
                <w:sz w:val="24"/>
                <w:szCs w:val="24"/>
                <w:lang w:bidi="hi-IN"/>
              </w:rPr>
              <w:t>основы формирования гражданско-правовых договоров</w:t>
            </w:r>
          </w:p>
        </w:tc>
      </w:tr>
      <w:tr w:rsidR="00855332" w:rsidRPr="00433874" w14:paraId="695BC6C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7D1093A" w14:textId="77777777" w:rsidR="00EB7FB8"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eastAsia="Times New Roman" w:hAnsi="Times New Roman" w:cs="Times New Roman"/>
                <w:bCs/>
                <w:kern w:val="1"/>
                <w:sz w:val="24"/>
                <w:szCs w:val="24"/>
                <w:lang w:bidi="hi-IN"/>
              </w:rPr>
              <w:t>разрабатывать, составлять, оформлять гражданско-правовые договоры</w:t>
            </w:r>
          </w:p>
        </w:tc>
      </w:tr>
      <w:tr w:rsidR="00855332" w:rsidRPr="00433874" w14:paraId="75B25927"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0E53F19"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eastAsia="Times New Roman" w:hAnsi="Times New Roman" w:cs="Times New Roman"/>
                <w:bCs/>
                <w:kern w:val="1"/>
                <w:sz w:val="24"/>
                <w:szCs w:val="24"/>
                <w:lang w:bidi="hi-IN"/>
              </w:rPr>
              <w:t>навыками заключения гражданско-правовых договоров</w:t>
            </w:r>
          </w:p>
        </w:tc>
      </w:tr>
      <w:tr w:rsidR="00855332" w:rsidRPr="00433874" w14:paraId="35E93371"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6131A6A" w14:textId="77777777" w:rsidR="00EB7FB8" w:rsidRPr="00433874" w:rsidRDefault="00D72D24" w:rsidP="00D6012F">
            <w:pP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способен разрабатывать, составлять и оформлять </w:t>
            </w:r>
            <w:proofErr w:type="spellStart"/>
            <w:r w:rsidRPr="00433874">
              <w:rPr>
                <w:rFonts w:ascii="Times New Roman" w:hAnsi="Times New Roman" w:cs="Times New Roman"/>
                <w:b/>
                <w:color w:val="000000"/>
                <w:sz w:val="24"/>
                <w:szCs w:val="24"/>
              </w:rPr>
              <w:t>граждан</w:t>
            </w:r>
            <w:r w:rsidRPr="00433874">
              <w:rPr>
                <w:rFonts w:ascii="Times New Roman" w:hAnsi="Times New Roman" w:cs="Times New Roman"/>
                <w:b/>
                <w:color w:val="000000"/>
                <w:sz w:val="24"/>
                <w:szCs w:val="24"/>
              </w:rPr>
              <w:lastRenderedPageBreak/>
              <w:t>ско</w:t>
            </w:r>
            <w:proofErr w:type="spellEnd"/>
            <w:r w:rsidRPr="00433874">
              <w:rPr>
                <w:rFonts w:ascii="Times New Roman" w:hAnsi="Times New Roman" w:cs="Times New Roman"/>
                <w:b/>
                <w:color w:val="000000"/>
                <w:sz w:val="24"/>
                <w:szCs w:val="24"/>
              </w:rPr>
              <w:t xml:space="preserve"> - правовые договоры</w:t>
            </w:r>
          </w:p>
        </w:tc>
      </w:tr>
    </w:tbl>
    <w:p w14:paraId="4E675536" w14:textId="77777777" w:rsidR="008E2510" w:rsidRPr="00433874" w:rsidRDefault="008E2510" w:rsidP="002A130E">
      <w:pPr>
        <w:shd w:val="clear" w:color="auto" w:fill="FFFFFF"/>
        <w:spacing w:after="0" w:line="240" w:lineRule="auto"/>
        <w:ind w:firstLine="708"/>
        <w:jc w:val="both"/>
        <w:rPr>
          <w:rFonts w:ascii="Times New Roman" w:hAnsi="Times New Roman" w:cs="Times New Roman"/>
          <w:b/>
          <w:sz w:val="24"/>
          <w:szCs w:val="24"/>
        </w:rPr>
      </w:pPr>
    </w:p>
    <w:p w14:paraId="6D3CC651" w14:textId="77777777" w:rsidR="008E2510" w:rsidRPr="00433874" w:rsidRDefault="00D72D24" w:rsidP="009B635F">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90F920"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7B22974"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1.</w:t>
      </w:r>
      <w:r w:rsidR="00CB6D3D" w:rsidRPr="00433874">
        <w:t xml:space="preserve"> </w:t>
      </w:r>
      <w:r w:rsidR="00CB6D3D" w:rsidRPr="00433874">
        <w:rPr>
          <w:rStyle w:val="ae"/>
          <w:rFonts w:ascii="Times New Roman" w:hAnsi="Times New Roman" w:cs="Times New Roman"/>
          <w:sz w:val="24"/>
          <w:szCs w:val="24"/>
          <w:shd w:val="clear" w:color="auto" w:fill="FFFFFF"/>
        </w:rPr>
        <w:t>Как называется акция, наделяющая своего владельца преимуществом при получении дивидендов, называется:</w:t>
      </w:r>
    </w:p>
    <w:p w14:paraId="58ECFF09"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А.  </w:t>
      </w:r>
      <w:r w:rsidR="00CB6D3D" w:rsidRPr="00433874">
        <w:rPr>
          <w:rStyle w:val="ae"/>
          <w:rFonts w:ascii="Times New Roman" w:hAnsi="Times New Roman" w:cs="Times New Roman"/>
          <w:sz w:val="24"/>
          <w:szCs w:val="24"/>
          <w:shd w:val="clear" w:color="auto" w:fill="FFFFFF"/>
        </w:rPr>
        <w:t>голосующей;</w:t>
      </w:r>
    </w:p>
    <w:p w14:paraId="1700E971" w14:textId="77777777" w:rsidR="008E2510" w:rsidRPr="00433874" w:rsidRDefault="00D72D24" w:rsidP="008E2510">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Б.  </w:t>
      </w:r>
      <w:r w:rsidR="00CB6D3D" w:rsidRPr="00433874">
        <w:rPr>
          <w:rFonts w:ascii="Times New Roman" w:hAnsi="Times New Roman" w:cs="Times New Roman"/>
          <w:bCs/>
          <w:sz w:val="24"/>
          <w:szCs w:val="24"/>
          <w:shd w:val="clear" w:color="auto" w:fill="FFFFFF"/>
        </w:rPr>
        <w:t>привилегированной;</w:t>
      </w:r>
    </w:p>
    <w:p w14:paraId="1908607B"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CB6D3D" w:rsidRPr="00433874">
        <w:rPr>
          <w:rFonts w:ascii="Times New Roman" w:hAnsi="Times New Roman" w:cs="Times New Roman"/>
          <w:sz w:val="24"/>
          <w:szCs w:val="24"/>
          <w:shd w:val="clear" w:color="auto" w:fill="FFFFFF"/>
        </w:rPr>
        <w:t>кумулятивной</w:t>
      </w:r>
    </w:p>
    <w:p w14:paraId="716A0CA6" w14:textId="77777777" w:rsidR="008E2510" w:rsidRPr="00433874" w:rsidRDefault="00D72D24" w:rsidP="008E2510">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CB6D3D" w:rsidRPr="00433874">
        <w:rPr>
          <w:rFonts w:ascii="Times New Roman" w:hAnsi="Times New Roman" w:cs="Times New Roman"/>
          <w:sz w:val="24"/>
          <w:szCs w:val="24"/>
          <w:shd w:val="clear" w:color="auto" w:fill="FFFFFF"/>
        </w:rPr>
        <w:t>простой</w:t>
      </w:r>
    </w:p>
    <w:p w14:paraId="5DC16CE8" w14:textId="77777777" w:rsidR="008E2510" w:rsidRPr="00433874" w:rsidRDefault="008E2510" w:rsidP="008E2510">
      <w:pPr>
        <w:shd w:val="clear" w:color="auto" w:fill="FFFFFF"/>
        <w:spacing w:after="0" w:line="240" w:lineRule="auto"/>
        <w:rPr>
          <w:rFonts w:ascii="Times New Roman" w:eastAsia="Times New Roman" w:hAnsi="Times New Roman" w:cs="Times New Roman"/>
          <w:b/>
          <w:bCs/>
          <w:sz w:val="24"/>
          <w:szCs w:val="24"/>
        </w:rPr>
      </w:pPr>
    </w:p>
    <w:p w14:paraId="607BEA87" w14:textId="77777777" w:rsidR="008E2510" w:rsidRPr="00433874" w:rsidRDefault="00D72D24" w:rsidP="009B635F">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E12C9D"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794845"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2. </w:t>
      </w:r>
      <w:r w:rsidR="00AF2E82" w:rsidRPr="00433874">
        <w:rPr>
          <w:rStyle w:val="ae"/>
          <w:rFonts w:ascii="Times New Roman" w:hAnsi="Times New Roman" w:cs="Times New Roman"/>
          <w:sz w:val="24"/>
          <w:szCs w:val="24"/>
          <w:shd w:val="clear" w:color="auto" w:fill="FFFFFF"/>
        </w:rPr>
        <w:t>Кто, как правило, ведёт договорную работу на предприятии:</w:t>
      </w:r>
    </w:p>
    <w:p w14:paraId="08D6529D"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AF2E82" w:rsidRPr="00433874">
        <w:rPr>
          <w:rFonts w:ascii="Times New Roman" w:hAnsi="Times New Roman" w:cs="Times New Roman"/>
          <w:color w:val="333333"/>
          <w:sz w:val="24"/>
          <w:szCs w:val="24"/>
          <w:shd w:val="clear" w:color="auto" w:fill="FFFFFF"/>
        </w:rPr>
        <w:t>плановый отдел</w:t>
      </w:r>
    </w:p>
    <w:p w14:paraId="212C18D2"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AF2E82" w:rsidRPr="00433874">
        <w:rPr>
          <w:rFonts w:ascii="Times New Roman" w:hAnsi="Times New Roman" w:cs="Times New Roman"/>
          <w:color w:val="333333"/>
          <w:sz w:val="24"/>
          <w:szCs w:val="24"/>
          <w:shd w:val="clear" w:color="auto" w:fill="FFFFFF"/>
        </w:rPr>
        <w:t>отдел кадров</w:t>
      </w:r>
    </w:p>
    <w:p w14:paraId="33C0E437" w14:textId="77777777" w:rsidR="008E2510" w:rsidRPr="00433874" w:rsidRDefault="00D72D24" w:rsidP="008E2510">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В.</w:t>
      </w:r>
      <w:r w:rsidR="00AF2E82" w:rsidRPr="00433874">
        <w:rPr>
          <w:rFonts w:ascii="Times New Roman" w:hAnsi="Times New Roman" w:cs="Times New Roman"/>
          <w:bCs/>
          <w:color w:val="333333"/>
          <w:sz w:val="24"/>
          <w:szCs w:val="24"/>
          <w:shd w:val="clear" w:color="auto" w:fill="FFFFFF"/>
        </w:rPr>
        <w:t xml:space="preserve"> юрисконсульт</w:t>
      </w:r>
    </w:p>
    <w:p w14:paraId="09FFE71A" w14:textId="77777777" w:rsidR="008E2510" w:rsidRPr="00433874" w:rsidRDefault="00D72D24" w:rsidP="008E2510">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AF2E82" w:rsidRPr="00433874">
        <w:rPr>
          <w:rFonts w:ascii="Times New Roman" w:hAnsi="Times New Roman" w:cs="Times New Roman"/>
          <w:sz w:val="24"/>
          <w:szCs w:val="24"/>
          <w:shd w:val="clear" w:color="auto" w:fill="FFFFFF"/>
        </w:rPr>
        <w:t>финансово – экономический отдел</w:t>
      </w:r>
    </w:p>
    <w:p w14:paraId="0938AFA6" w14:textId="77777777" w:rsidR="008E2510" w:rsidRPr="00433874" w:rsidRDefault="008E2510" w:rsidP="008E2510">
      <w:pPr>
        <w:shd w:val="clear" w:color="auto" w:fill="FFFFFF"/>
        <w:spacing w:after="0" w:line="240" w:lineRule="auto"/>
        <w:rPr>
          <w:rFonts w:ascii="Times New Roman" w:eastAsia="Times New Roman" w:hAnsi="Times New Roman" w:cs="Times New Roman"/>
          <w:b/>
          <w:bCs/>
          <w:sz w:val="24"/>
          <w:szCs w:val="24"/>
        </w:rPr>
      </w:pPr>
    </w:p>
    <w:p w14:paraId="5EB729ED" w14:textId="77777777" w:rsidR="008E2510" w:rsidRPr="00433874" w:rsidRDefault="00D72D24" w:rsidP="009B635F">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D052E6"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A090750"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3. </w:t>
      </w:r>
      <w:r w:rsidR="00AF2E82" w:rsidRPr="00433874">
        <w:rPr>
          <w:rStyle w:val="ae"/>
          <w:rFonts w:ascii="Times New Roman" w:hAnsi="Times New Roman" w:cs="Times New Roman"/>
          <w:sz w:val="24"/>
          <w:szCs w:val="24"/>
          <w:shd w:val="clear" w:color="auto" w:fill="FFFFFF"/>
        </w:rPr>
        <w:t>Что относится к основной цели инвесторов:</w:t>
      </w:r>
    </w:p>
    <w:p w14:paraId="276A6606" w14:textId="77777777" w:rsidR="00AF2E82" w:rsidRPr="00433874" w:rsidRDefault="00D72D24" w:rsidP="00AF2E82">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А.  формирование портфеля инвестиций</w:t>
      </w:r>
    </w:p>
    <w:p w14:paraId="37D8C57A"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AF2E82" w:rsidRPr="00433874">
        <w:rPr>
          <w:rStyle w:val="ae"/>
          <w:rFonts w:ascii="Times New Roman" w:hAnsi="Times New Roman" w:cs="Times New Roman"/>
          <w:b w:val="0"/>
          <w:sz w:val="24"/>
          <w:szCs w:val="24"/>
          <w:shd w:val="clear" w:color="auto" w:fill="FFFFFF"/>
        </w:rPr>
        <w:t>защита сбережений от инфляции</w:t>
      </w:r>
    </w:p>
    <w:p w14:paraId="121CB63C" w14:textId="77777777" w:rsidR="008E2510" w:rsidRPr="00433874" w:rsidRDefault="00D72D24" w:rsidP="008E2510">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bCs/>
          <w:sz w:val="24"/>
          <w:szCs w:val="24"/>
          <w:shd w:val="clear" w:color="auto" w:fill="FFFFFF"/>
        </w:rPr>
        <w:t>В</w:t>
      </w:r>
      <w:r w:rsidRPr="00433874">
        <w:rPr>
          <w:rFonts w:ascii="Times New Roman" w:hAnsi="Times New Roman" w:cs="Times New Roman"/>
          <w:b/>
          <w:sz w:val="24"/>
          <w:szCs w:val="24"/>
          <w:shd w:val="clear" w:color="auto" w:fill="FFFFFF"/>
        </w:rPr>
        <w:t xml:space="preserve">.  </w:t>
      </w:r>
      <w:r w:rsidR="00AF2E82" w:rsidRPr="00433874">
        <w:rPr>
          <w:rStyle w:val="ae"/>
          <w:rFonts w:ascii="Times New Roman" w:hAnsi="Times New Roman" w:cs="Times New Roman"/>
          <w:b w:val="0"/>
          <w:sz w:val="24"/>
          <w:szCs w:val="24"/>
          <w:shd w:val="clear" w:color="auto" w:fill="FFFFFF"/>
        </w:rPr>
        <w:t>доходность вложений</w:t>
      </w:r>
      <w:r w:rsidR="00AF2E82" w:rsidRPr="00433874">
        <w:rPr>
          <w:rStyle w:val="ae"/>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 xml:space="preserve">Г.  </w:t>
      </w:r>
      <w:r w:rsidR="00AF2E82" w:rsidRPr="00433874">
        <w:rPr>
          <w:rFonts w:ascii="Times New Roman" w:hAnsi="Times New Roman" w:cs="Times New Roman"/>
          <w:sz w:val="24"/>
          <w:szCs w:val="24"/>
          <w:shd w:val="clear" w:color="auto" w:fill="FFFFFF"/>
        </w:rPr>
        <w:t>все ответы верны</w:t>
      </w:r>
    </w:p>
    <w:p w14:paraId="60807295" w14:textId="77777777" w:rsidR="008E2510" w:rsidRPr="00433874" w:rsidRDefault="008E2510" w:rsidP="008E2510">
      <w:pPr>
        <w:shd w:val="clear" w:color="auto" w:fill="FFFFFF"/>
        <w:spacing w:after="0" w:line="240" w:lineRule="auto"/>
        <w:ind w:firstLine="708"/>
        <w:jc w:val="both"/>
        <w:rPr>
          <w:rFonts w:ascii="Times New Roman" w:hAnsi="Times New Roman" w:cs="Times New Roman"/>
          <w:b/>
          <w:sz w:val="24"/>
          <w:szCs w:val="24"/>
        </w:rPr>
      </w:pPr>
    </w:p>
    <w:p w14:paraId="3AB89BDD" w14:textId="77777777" w:rsidR="00AF2E82" w:rsidRPr="00433874" w:rsidRDefault="00D72D24" w:rsidP="00AF2E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740500A" w14:textId="77777777" w:rsidR="00AF2E82" w:rsidRPr="00433874" w:rsidRDefault="00D72D24" w:rsidP="00AF2E8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3788"/>
        <w:gridCol w:w="390"/>
        <w:gridCol w:w="5393"/>
      </w:tblGrid>
      <w:tr w:rsidR="00855332" w:rsidRPr="00433874" w14:paraId="69D8E75A" w14:textId="77777777" w:rsidTr="00D6012F">
        <w:trPr>
          <w:trHeight w:val="20"/>
        </w:trPr>
        <w:tc>
          <w:tcPr>
            <w:tcW w:w="1670" w:type="pct"/>
          </w:tcPr>
          <w:p w14:paraId="594B78E8" w14:textId="77777777" w:rsidR="00AF2E82" w:rsidRPr="00433874" w:rsidRDefault="00D72D24" w:rsidP="00D6012F">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3F6A3DFD" w14:textId="77777777" w:rsidR="00AF2E82" w:rsidRPr="00433874" w:rsidRDefault="00D72D24" w:rsidP="00D6012F">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6C7244E1" w14:textId="77777777" w:rsidTr="00D6012F">
        <w:trPr>
          <w:trHeight w:val="20"/>
        </w:trPr>
        <w:tc>
          <w:tcPr>
            <w:tcW w:w="1670" w:type="pct"/>
          </w:tcPr>
          <w:p w14:paraId="41305CBC" w14:textId="77777777" w:rsidR="00AF2E82" w:rsidRPr="00433874" w:rsidRDefault="00D72D24">
            <w:pPr>
              <w:pStyle w:val="a4"/>
              <w:numPr>
                <w:ilvl w:val="0"/>
                <w:numId w:val="409"/>
              </w:numPr>
              <w:jc w:val="both"/>
              <w:rPr>
                <w:rFonts w:ascii="Times New Roman" w:hAnsi="Times New Roman" w:cs="Times New Roman"/>
                <w:b/>
                <w:sz w:val="24"/>
                <w:szCs w:val="24"/>
              </w:rPr>
            </w:pPr>
            <w:r w:rsidRPr="00433874">
              <w:rPr>
                <w:rFonts w:ascii="Times New Roman" w:hAnsi="Times New Roman" w:cs="Times New Roman"/>
                <w:b/>
                <w:sz w:val="24"/>
                <w:szCs w:val="24"/>
              </w:rPr>
              <w:t>Интеграция</w:t>
            </w:r>
          </w:p>
        </w:tc>
        <w:tc>
          <w:tcPr>
            <w:tcW w:w="235" w:type="pct"/>
          </w:tcPr>
          <w:p w14:paraId="7762677E"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15294CC1"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развитие производственной деятельности корпорации, при котором она осваивает новые для себя отрасли, не связанные напрямую с ее производством.</w:t>
            </w:r>
          </w:p>
        </w:tc>
      </w:tr>
      <w:tr w:rsidR="00855332" w:rsidRPr="00433874" w14:paraId="1868BB63" w14:textId="77777777" w:rsidTr="00D6012F">
        <w:trPr>
          <w:trHeight w:val="20"/>
        </w:trPr>
        <w:tc>
          <w:tcPr>
            <w:tcW w:w="1670" w:type="pct"/>
          </w:tcPr>
          <w:p w14:paraId="76C9517D" w14:textId="77777777" w:rsidR="00AF2E82" w:rsidRPr="00433874" w:rsidRDefault="00D72D24">
            <w:pPr>
              <w:pStyle w:val="a4"/>
              <w:numPr>
                <w:ilvl w:val="0"/>
                <w:numId w:val="409"/>
              </w:numPr>
              <w:jc w:val="both"/>
              <w:rPr>
                <w:rFonts w:ascii="Times New Roman" w:hAnsi="Times New Roman" w:cs="Times New Roman"/>
                <w:b/>
                <w:sz w:val="24"/>
                <w:szCs w:val="24"/>
              </w:rPr>
            </w:pPr>
            <w:r w:rsidRPr="00433874">
              <w:rPr>
                <w:rFonts w:ascii="Times New Roman" w:hAnsi="Times New Roman" w:cs="Times New Roman"/>
                <w:b/>
                <w:sz w:val="24"/>
                <w:szCs w:val="24"/>
              </w:rPr>
              <w:t>Инвестиции</w:t>
            </w:r>
          </w:p>
        </w:tc>
        <w:tc>
          <w:tcPr>
            <w:tcW w:w="235" w:type="pct"/>
          </w:tcPr>
          <w:p w14:paraId="24481C07"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7D67F681"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развитие производственной деятельности корпорации, при котором она осваивает новые географические рынки</w:t>
            </w:r>
          </w:p>
        </w:tc>
      </w:tr>
      <w:tr w:rsidR="00855332" w:rsidRPr="00433874" w14:paraId="16D058F2" w14:textId="77777777" w:rsidTr="00D6012F">
        <w:trPr>
          <w:trHeight w:val="20"/>
        </w:trPr>
        <w:tc>
          <w:tcPr>
            <w:tcW w:w="1670" w:type="pct"/>
          </w:tcPr>
          <w:p w14:paraId="04E976A5" w14:textId="77777777" w:rsidR="00AF2E82" w:rsidRPr="00433874" w:rsidRDefault="00D72D24">
            <w:pPr>
              <w:pStyle w:val="a4"/>
              <w:numPr>
                <w:ilvl w:val="0"/>
                <w:numId w:val="409"/>
              </w:numPr>
              <w:jc w:val="both"/>
              <w:rPr>
                <w:rFonts w:ascii="Times New Roman" w:hAnsi="Times New Roman" w:cs="Times New Roman"/>
                <w:b/>
                <w:sz w:val="24"/>
                <w:szCs w:val="24"/>
              </w:rPr>
            </w:pPr>
            <w:r w:rsidRPr="00433874">
              <w:rPr>
                <w:rFonts w:ascii="Times New Roman" w:hAnsi="Times New Roman" w:cs="Times New Roman"/>
                <w:b/>
                <w:sz w:val="24"/>
                <w:szCs w:val="24"/>
              </w:rPr>
              <w:t>Интернационализация</w:t>
            </w:r>
          </w:p>
        </w:tc>
        <w:tc>
          <w:tcPr>
            <w:tcW w:w="235" w:type="pct"/>
          </w:tcPr>
          <w:p w14:paraId="0B795BD4"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49C49D38"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долгосрочное вложение капитала в предприятие, различные отрасли хозяйства с целью получения прибыли, а также затраты на приобретение материальных активов.</w:t>
            </w:r>
          </w:p>
        </w:tc>
      </w:tr>
      <w:tr w:rsidR="00855332" w:rsidRPr="00433874" w14:paraId="1549B786" w14:textId="77777777" w:rsidTr="00D6012F">
        <w:trPr>
          <w:trHeight w:val="20"/>
        </w:trPr>
        <w:tc>
          <w:tcPr>
            <w:tcW w:w="1670" w:type="pct"/>
          </w:tcPr>
          <w:p w14:paraId="51F0E918" w14:textId="77777777" w:rsidR="00AF2E82" w:rsidRPr="00433874" w:rsidRDefault="00D72D24">
            <w:pPr>
              <w:pStyle w:val="a4"/>
              <w:numPr>
                <w:ilvl w:val="0"/>
                <w:numId w:val="409"/>
              </w:numPr>
              <w:tabs>
                <w:tab w:val="left" w:pos="1620"/>
              </w:tabs>
              <w:jc w:val="both"/>
              <w:rPr>
                <w:rFonts w:ascii="Times New Roman" w:hAnsi="Times New Roman" w:cs="Times New Roman"/>
                <w:b/>
                <w:sz w:val="24"/>
                <w:szCs w:val="24"/>
              </w:rPr>
            </w:pPr>
            <w:r w:rsidRPr="00433874">
              <w:rPr>
                <w:rFonts w:ascii="Times New Roman" w:hAnsi="Times New Roman" w:cs="Times New Roman"/>
                <w:b/>
                <w:sz w:val="24"/>
                <w:szCs w:val="24"/>
              </w:rPr>
              <w:t>Диверсификация</w:t>
            </w:r>
          </w:p>
        </w:tc>
        <w:tc>
          <w:tcPr>
            <w:tcW w:w="235" w:type="pct"/>
          </w:tcPr>
          <w:p w14:paraId="222B2BDE"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6D3E9792"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углубление сотрудничества субъектов управления, их объединение, укрепление взаимодействия и взаимосвязей между компонентами системы управления.</w:t>
            </w:r>
          </w:p>
        </w:tc>
      </w:tr>
    </w:tbl>
    <w:p w14:paraId="48125058" w14:textId="77777777" w:rsidR="00AF2E82" w:rsidRPr="00433874" w:rsidRDefault="00AF2E82" w:rsidP="00AF2E82">
      <w:pPr>
        <w:shd w:val="clear" w:color="auto" w:fill="FFFFFF"/>
        <w:spacing w:after="0" w:line="240" w:lineRule="auto"/>
        <w:jc w:val="both"/>
        <w:rPr>
          <w:rFonts w:ascii="Times New Roman" w:hAnsi="Times New Roman" w:cs="Times New Roman"/>
          <w:b/>
          <w:sz w:val="24"/>
          <w:szCs w:val="24"/>
        </w:rPr>
      </w:pPr>
    </w:p>
    <w:p w14:paraId="01A11072" w14:textId="77777777" w:rsidR="00AF2E82" w:rsidRPr="00433874" w:rsidRDefault="00D72D24" w:rsidP="00AF2E8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B009C0A" w14:textId="08C0E511" w:rsidR="00AF2E82" w:rsidRPr="00433874" w:rsidRDefault="00AF2E82" w:rsidP="00AF2E82">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38EB3D6D" w14:textId="77777777" w:rsidTr="00D6012F">
        <w:tc>
          <w:tcPr>
            <w:tcW w:w="1249" w:type="pct"/>
          </w:tcPr>
          <w:p w14:paraId="016EEF13"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17D656CD"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4CCBCB9"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D70BC0F"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B74085D" w14:textId="77777777" w:rsidTr="00D6012F">
        <w:tc>
          <w:tcPr>
            <w:tcW w:w="1249" w:type="pct"/>
          </w:tcPr>
          <w:p w14:paraId="33A05E5B" w14:textId="457B7C6E" w:rsidR="00AF2E82" w:rsidRPr="00433874" w:rsidRDefault="00AF2E82" w:rsidP="00D6012F">
            <w:pPr>
              <w:pStyle w:val="a4"/>
              <w:ind w:left="0"/>
              <w:jc w:val="center"/>
              <w:rPr>
                <w:rFonts w:ascii="Times New Roman" w:hAnsi="Times New Roman" w:cs="Times New Roman"/>
                <w:b/>
                <w:sz w:val="24"/>
                <w:szCs w:val="24"/>
              </w:rPr>
            </w:pPr>
          </w:p>
        </w:tc>
        <w:tc>
          <w:tcPr>
            <w:tcW w:w="1250" w:type="pct"/>
          </w:tcPr>
          <w:p w14:paraId="2A50A825" w14:textId="1BDB41E4" w:rsidR="00AF2E82" w:rsidRPr="00433874" w:rsidRDefault="00AF2E82" w:rsidP="00D6012F">
            <w:pPr>
              <w:pStyle w:val="a4"/>
              <w:ind w:left="0"/>
              <w:jc w:val="center"/>
              <w:rPr>
                <w:rFonts w:ascii="Times New Roman" w:hAnsi="Times New Roman" w:cs="Times New Roman"/>
                <w:b/>
                <w:sz w:val="24"/>
                <w:szCs w:val="24"/>
              </w:rPr>
            </w:pPr>
          </w:p>
        </w:tc>
        <w:tc>
          <w:tcPr>
            <w:tcW w:w="1250" w:type="pct"/>
          </w:tcPr>
          <w:p w14:paraId="734F5A2C" w14:textId="5438A33D" w:rsidR="00AF2E82" w:rsidRPr="00433874" w:rsidRDefault="00AF2E82" w:rsidP="00D6012F">
            <w:pPr>
              <w:pStyle w:val="a4"/>
              <w:ind w:left="0"/>
              <w:jc w:val="center"/>
              <w:rPr>
                <w:rFonts w:ascii="Times New Roman" w:hAnsi="Times New Roman" w:cs="Times New Roman"/>
                <w:b/>
                <w:sz w:val="24"/>
                <w:szCs w:val="24"/>
              </w:rPr>
            </w:pPr>
          </w:p>
        </w:tc>
        <w:tc>
          <w:tcPr>
            <w:tcW w:w="1251" w:type="pct"/>
          </w:tcPr>
          <w:p w14:paraId="464335CE" w14:textId="6B206110" w:rsidR="00AF2E82" w:rsidRPr="00433874" w:rsidRDefault="00AF2E82" w:rsidP="00D6012F">
            <w:pPr>
              <w:pStyle w:val="a4"/>
              <w:ind w:left="0"/>
              <w:jc w:val="center"/>
              <w:rPr>
                <w:rFonts w:ascii="Times New Roman" w:hAnsi="Times New Roman" w:cs="Times New Roman"/>
                <w:b/>
                <w:sz w:val="24"/>
                <w:szCs w:val="24"/>
              </w:rPr>
            </w:pPr>
          </w:p>
        </w:tc>
      </w:tr>
    </w:tbl>
    <w:p w14:paraId="4D719A2C" w14:textId="77777777" w:rsidR="00AF2E82" w:rsidRPr="00433874" w:rsidRDefault="00AF2E82" w:rsidP="00AF2E82">
      <w:pPr>
        <w:pStyle w:val="a4"/>
        <w:spacing w:after="0" w:line="240" w:lineRule="auto"/>
        <w:ind w:left="360"/>
        <w:jc w:val="both"/>
        <w:rPr>
          <w:rFonts w:ascii="Times New Roman" w:hAnsi="Times New Roman" w:cs="Times New Roman"/>
          <w:b/>
          <w:bCs/>
          <w:sz w:val="24"/>
          <w:szCs w:val="24"/>
        </w:rPr>
      </w:pPr>
    </w:p>
    <w:p w14:paraId="1A346147" w14:textId="77777777" w:rsidR="00AF2E82"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684ABB8" w14:textId="77777777" w:rsidR="00AF2E82" w:rsidRPr="00433874" w:rsidRDefault="00D72D24" w:rsidP="00AF2E82">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0ABCA443" w14:textId="77777777" w:rsidR="00AF2E82" w:rsidRPr="00433874" w:rsidRDefault="00D72D24" w:rsidP="00AF2E82">
      <w:pPr>
        <w:pStyle w:val="a4"/>
        <w:spacing w:after="0" w:line="240" w:lineRule="auto"/>
        <w:ind w:left="0"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______________ </w:t>
      </w:r>
      <w:r w:rsidRPr="00433874">
        <w:rPr>
          <w:rFonts w:ascii="Times New Roman" w:hAnsi="Times New Roman" w:cs="Times New Roman"/>
          <w:sz w:val="24"/>
          <w:szCs w:val="24"/>
        </w:rPr>
        <w:t>— слияние, при котором создается совершенно новая компания, а поглощаемая и поглощающая компании прекращают самостоятельное существование.</w:t>
      </w:r>
    </w:p>
    <w:p w14:paraId="63C71869" w14:textId="77777777" w:rsidR="007116D6" w:rsidRPr="00433874" w:rsidRDefault="007116D6" w:rsidP="00AF2E82">
      <w:pPr>
        <w:shd w:val="clear" w:color="auto" w:fill="FFFFFF"/>
        <w:spacing w:after="0" w:line="240" w:lineRule="auto"/>
        <w:ind w:firstLine="709"/>
        <w:jc w:val="both"/>
        <w:rPr>
          <w:rFonts w:ascii="Times New Roman" w:hAnsi="Times New Roman" w:cs="Times New Roman"/>
          <w:b/>
          <w:sz w:val="24"/>
          <w:szCs w:val="24"/>
        </w:rPr>
      </w:pPr>
    </w:p>
    <w:p w14:paraId="68007087" w14:textId="77777777" w:rsidR="00AF2E82"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3E9C99A" w14:textId="77777777" w:rsidR="00AF2E82" w:rsidRPr="00433874" w:rsidRDefault="00D72D24" w:rsidP="00AF2E82">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6AE7FBA0" w14:textId="77777777" w:rsidR="008E2510" w:rsidRPr="00433874" w:rsidRDefault="00D72D24" w:rsidP="002A130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color w:val="373D3F"/>
          <w:sz w:val="24"/>
          <w:szCs w:val="24"/>
        </w:rPr>
        <w:t>__________— сведения о корпорации, в сохранении которых имеется оправданный экономический интерес, известные ограниченному кругу лиц. </w:t>
      </w:r>
    </w:p>
    <w:p w14:paraId="699F40BB" w14:textId="77777777" w:rsidR="007116D6" w:rsidRPr="00433874" w:rsidRDefault="007116D6" w:rsidP="007116D6">
      <w:pPr>
        <w:shd w:val="clear" w:color="auto" w:fill="FFFFFF"/>
        <w:spacing w:after="0" w:line="240" w:lineRule="auto"/>
        <w:rPr>
          <w:rFonts w:ascii="Times New Roman" w:eastAsia="Times New Roman" w:hAnsi="Times New Roman" w:cs="Times New Roman"/>
          <w:b/>
          <w:bCs/>
          <w:sz w:val="24"/>
          <w:szCs w:val="24"/>
        </w:rPr>
      </w:pPr>
    </w:p>
    <w:p w14:paraId="1D834337" w14:textId="77777777" w:rsidR="002A130E"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FB6636E" w14:textId="77777777" w:rsidR="002A130E" w:rsidRPr="00433874" w:rsidRDefault="00D72D24" w:rsidP="00AF2E82">
      <w:pPr>
        <w:pStyle w:val="a4"/>
        <w:shd w:val="clear" w:color="auto" w:fill="FFFFFF"/>
        <w:spacing w:after="0" w:line="240" w:lineRule="auto"/>
        <w:ind w:left="0"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311539F" w14:textId="77777777" w:rsidR="008F5634" w:rsidRPr="00433874" w:rsidRDefault="00D72D24" w:rsidP="00AF2E82">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Акционер решил внести вклад в имущество АО, заключен договор с АО. Нужно ли одобрение (согласование) такого договора на общем собрании акционеров, если совет директоров в АО отсутствует?</w:t>
      </w:r>
    </w:p>
    <w:p w14:paraId="2517D6E2" w14:textId="77777777" w:rsidR="002A130E" w:rsidRPr="00433874" w:rsidRDefault="002A130E" w:rsidP="00AF2E82">
      <w:pPr>
        <w:shd w:val="clear" w:color="auto" w:fill="FFFFFF"/>
        <w:spacing w:after="0" w:line="240" w:lineRule="auto"/>
        <w:ind w:firstLine="709"/>
        <w:jc w:val="both"/>
        <w:rPr>
          <w:rFonts w:ascii="Times New Roman" w:hAnsi="Times New Roman" w:cs="Times New Roman"/>
          <w:b/>
          <w:sz w:val="24"/>
          <w:szCs w:val="24"/>
        </w:rPr>
      </w:pPr>
    </w:p>
    <w:p w14:paraId="1E9B660F" w14:textId="77777777" w:rsidR="002A130E"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AA70BA4" w14:textId="77777777" w:rsidR="002A130E" w:rsidRPr="00433874" w:rsidRDefault="00D72D24" w:rsidP="00AF2E82">
      <w:pPr>
        <w:pStyle w:val="a4"/>
        <w:shd w:val="clear" w:color="auto" w:fill="FFFFFF"/>
        <w:spacing w:after="0" w:line="240" w:lineRule="auto"/>
        <w:ind w:left="0"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5766348" w14:textId="77777777" w:rsidR="001216F9" w:rsidRPr="00433874" w:rsidRDefault="00D72D24" w:rsidP="00C53A9A">
      <w:pPr>
        <w:pStyle w:val="a4"/>
        <w:spacing w:after="0" w:line="240" w:lineRule="auto"/>
        <w:ind w:left="0" w:firstLine="709"/>
        <w:jc w:val="both"/>
        <w:rPr>
          <w:rFonts w:ascii="Times New Roman" w:hAnsi="Times New Roman"/>
          <w:sz w:val="24"/>
          <w:szCs w:val="24"/>
        </w:rPr>
      </w:pPr>
      <w:r w:rsidRPr="00433874">
        <w:rPr>
          <w:rFonts w:ascii="Times New Roman" w:hAnsi="Times New Roman" w:cs="Times New Roman"/>
          <w:sz w:val="24"/>
          <w:szCs w:val="24"/>
        </w:rPr>
        <w:t> </w:t>
      </w:r>
      <w:r w:rsidRPr="00433874">
        <w:rPr>
          <w:rFonts w:ascii="Times New Roman" w:hAnsi="Times New Roman"/>
          <w:bCs/>
          <w:sz w:val="24"/>
          <w:szCs w:val="24"/>
        </w:rPr>
        <w:t> </w:t>
      </w:r>
      <w:r w:rsidRPr="00433874">
        <w:rPr>
          <w:rFonts w:ascii="Times New Roman" w:hAnsi="Times New Roman"/>
          <w:sz w:val="24"/>
          <w:szCs w:val="24"/>
        </w:rPr>
        <w:t>Кто включается в список лиц, имеющих право на участие во внеочередном общем собрании акционеров?</w:t>
      </w:r>
    </w:p>
    <w:p w14:paraId="602E671E" w14:textId="77777777" w:rsidR="002A130E" w:rsidRPr="00433874" w:rsidRDefault="002A130E" w:rsidP="00AF2E82">
      <w:pPr>
        <w:pStyle w:val="a7"/>
        <w:spacing w:before="0" w:after="0" w:afterAutospacing="0"/>
        <w:ind w:left="0" w:firstLine="709"/>
        <w:jc w:val="both"/>
        <w:rPr>
          <w:rFonts w:ascii="Times New Roman" w:hAnsi="Times New Roman"/>
          <w:bCs/>
          <w:sz w:val="24"/>
          <w:szCs w:val="24"/>
        </w:rPr>
      </w:pPr>
    </w:p>
    <w:tbl>
      <w:tblPr>
        <w:tblStyle w:val="af2"/>
        <w:tblW w:w="5047" w:type="pct"/>
        <w:tblInd w:w="-45" w:type="dxa"/>
        <w:tblLook w:val="04A0" w:firstRow="1" w:lastRow="0" w:firstColumn="1" w:lastColumn="0" w:noHBand="0" w:noVBand="1"/>
      </w:tblPr>
      <w:tblGrid>
        <w:gridCol w:w="9661"/>
      </w:tblGrid>
      <w:tr w:rsidR="00855332" w:rsidRPr="00433874" w14:paraId="275B4928"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F36E0CF"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ПК-3.3: Ведет претензионно-исковую работу в организации</w:t>
            </w:r>
          </w:p>
        </w:tc>
      </w:tr>
      <w:tr w:rsidR="00855332" w:rsidRPr="00433874" w14:paraId="7BA104B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41242FE" w14:textId="77777777" w:rsidR="00EB7FB8" w:rsidRPr="00433874" w:rsidRDefault="00D72D24" w:rsidP="00D6012F">
            <w:pPr>
              <w:pStyle w:val="Default"/>
              <w:jc w:val="both"/>
            </w:pPr>
            <w:r w:rsidRPr="00433874">
              <w:rPr>
                <w:b/>
              </w:rPr>
              <w:t>Знать:</w:t>
            </w:r>
            <w:r w:rsidRPr="00433874">
              <w:rPr>
                <w:bCs/>
              </w:rPr>
              <w:t xml:space="preserve"> </w:t>
            </w:r>
            <w:r w:rsidRPr="00433874">
              <w:rPr>
                <w:bCs/>
                <w:color w:val="auto"/>
                <w:lang w:eastAsia="en-US"/>
              </w:rPr>
              <w:t>правовые основы претензионно-исковой работы</w:t>
            </w:r>
          </w:p>
        </w:tc>
      </w:tr>
      <w:tr w:rsidR="00855332" w:rsidRPr="00433874" w14:paraId="53DFBEE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B3E6619"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sz w:val="24"/>
                <w:szCs w:val="24"/>
              </w:rPr>
              <w:t xml:space="preserve"> </w:t>
            </w:r>
            <w:r w:rsidRPr="00433874">
              <w:rPr>
                <w:rFonts w:ascii="Times New Roman" w:eastAsia="Times New Roman" w:hAnsi="Times New Roman" w:cs="Times New Roman"/>
                <w:bCs/>
                <w:kern w:val="1"/>
                <w:sz w:val="24"/>
                <w:szCs w:val="24"/>
                <w:lang w:bidi="hi-IN"/>
              </w:rPr>
              <w:t>вести претензионно-исковую работу в организации</w:t>
            </w:r>
          </w:p>
        </w:tc>
      </w:tr>
      <w:tr w:rsidR="00855332" w:rsidRPr="00433874" w14:paraId="4CC6150E"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49AB5419"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ascii="Times New Roman" w:eastAsia="Times New Roman" w:hAnsi="Times New Roman" w:cs="Times New Roman"/>
                <w:bCs/>
                <w:kern w:val="1"/>
                <w:sz w:val="24"/>
                <w:szCs w:val="24"/>
                <w:lang w:bidi="hi-IN"/>
              </w:rPr>
              <w:t>навыками урегулирования гражданско-правовых споров</w:t>
            </w:r>
          </w:p>
        </w:tc>
      </w:tr>
      <w:tr w:rsidR="00855332" w:rsidRPr="00433874" w14:paraId="55EE0FA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662288FC" w14:textId="77777777" w:rsidR="00EB7FB8" w:rsidRPr="00433874" w:rsidRDefault="00D72D24" w:rsidP="00D6012F">
            <w:pP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способен вести претензионно-исковую работу в организации</w:t>
            </w:r>
          </w:p>
        </w:tc>
      </w:tr>
    </w:tbl>
    <w:p w14:paraId="65CC3D65" w14:textId="77777777" w:rsidR="006E6EC2" w:rsidRDefault="006E6EC2" w:rsidP="008E2510">
      <w:pPr>
        <w:pStyle w:val="ConsPlusNormal"/>
        <w:ind w:firstLine="398"/>
        <w:rPr>
          <w:rFonts w:ascii="Times New Roman" w:hAnsi="Times New Roman" w:cs="Times New Roman"/>
          <w:b/>
          <w:sz w:val="24"/>
          <w:szCs w:val="24"/>
        </w:rPr>
      </w:pPr>
    </w:p>
    <w:p w14:paraId="28DB46EC" w14:textId="435317FE" w:rsidR="008E2510" w:rsidRPr="00433874" w:rsidRDefault="00D72D24" w:rsidP="008E2510">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3C899F"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789A50"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1.</w:t>
      </w:r>
      <w:r w:rsidR="00320E84" w:rsidRPr="00433874">
        <w:rPr>
          <w:rFonts w:ascii="Times New Roman" w:hAnsi="Times New Roman" w:cs="Times New Roman"/>
          <w:color w:val="333333"/>
          <w:sz w:val="24"/>
          <w:szCs w:val="24"/>
          <w:shd w:val="clear" w:color="auto" w:fill="FFFFFF"/>
        </w:rPr>
        <w:t xml:space="preserve"> Процессуальные документы, с которыми лица, участвующие в деле, обращаются в порядке апелляционного обжалования:</w:t>
      </w:r>
    </w:p>
    <w:p w14:paraId="3DC4CB26" w14:textId="77777777" w:rsidR="008E2510" w:rsidRPr="00433874" w:rsidRDefault="00D72D24" w:rsidP="008E2510">
      <w:pPr>
        <w:shd w:val="clear" w:color="auto" w:fill="FFFFFF"/>
        <w:spacing w:after="0" w:line="240" w:lineRule="auto"/>
        <w:rPr>
          <w:rFonts w:ascii="Times New Roman" w:hAnsi="Times New Roman" w:cs="Times New Roman"/>
          <w:b/>
          <w:sz w:val="24"/>
          <w:szCs w:val="24"/>
          <w:shd w:val="clear" w:color="auto" w:fill="FFFFFF"/>
        </w:rPr>
      </w:pPr>
      <w:r w:rsidRPr="00433874">
        <w:rPr>
          <w:rStyle w:val="ae"/>
          <w:rFonts w:ascii="Times New Roman" w:hAnsi="Times New Roman" w:cs="Times New Roman"/>
          <w:b w:val="0"/>
          <w:sz w:val="24"/>
          <w:szCs w:val="24"/>
          <w:shd w:val="clear" w:color="auto" w:fill="FFFFFF"/>
        </w:rPr>
        <w:t>А</w:t>
      </w:r>
      <w:r w:rsidRPr="00433874">
        <w:rPr>
          <w:rStyle w:val="ae"/>
          <w:rFonts w:ascii="Times New Roman" w:hAnsi="Times New Roman" w:cs="Times New Roman"/>
          <w:sz w:val="24"/>
          <w:szCs w:val="24"/>
          <w:shd w:val="clear" w:color="auto" w:fill="FFFFFF"/>
        </w:rPr>
        <w:t xml:space="preserve">.  </w:t>
      </w:r>
      <w:r w:rsidR="00320E84" w:rsidRPr="00433874">
        <w:rPr>
          <w:rFonts w:ascii="Times New Roman" w:hAnsi="Times New Roman" w:cs="Times New Roman"/>
          <w:color w:val="333333"/>
          <w:sz w:val="24"/>
          <w:szCs w:val="24"/>
          <w:shd w:val="clear" w:color="auto" w:fill="FFFFFF"/>
        </w:rPr>
        <w:t>только апелляционная жалоба</w:t>
      </w:r>
      <w:r w:rsidR="00320E84" w:rsidRPr="00433874">
        <w:rPr>
          <w:rFonts w:ascii="Times New Roman" w:hAnsi="Times New Roman" w:cs="Times New Roman"/>
          <w:color w:val="333333"/>
          <w:sz w:val="24"/>
          <w:szCs w:val="24"/>
        </w:rPr>
        <w:br/>
      </w:r>
      <w:r w:rsidRPr="00433874">
        <w:rPr>
          <w:rFonts w:ascii="Times New Roman" w:hAnsi="Times New Roman" w:cs="Times New Roman"/>
          <w:sz w:val="24"/>
          <w:szCs w:val="24"/>
          <w:shd w:val="clear" w:color="auto" w:fill="FFFFFF"/>
        </w:rPr>
        <w:t xml:space="preserve">Б.  </w:t>
      </w:r>
      <w:r w:rsidR="00320E84" w:rsidRPr="00433874">
        <w:rPr>
          <w:rFonts w:ascii="Times New Roman" w:hAnsi="Times New Roman" w:cs="Times New Roman"/>
          <w:color w:val="333333"/>
          <w:sz w:val="24"/>
          <w:szCs w:val="24"/>
          <w:shd w:val="clear" w:color="auto" w:fill="FFFFFF"/>
        </w:rPr>
        <w:t>апелляционное заявление</w:t>
      </w:r>
      <w:r w:rsidR="00320E84" w:rsidRPr="00433874">
        <w:rPr>
          <w:rFonts w:ascii="Times New Roman" w:hAnsi="Times New Roman" w:cs="Times New Roman"/>
          <w:color w:val="333333"/>
          <w:sz w:val="24"/>
          <w:szCs w:val="24"/>
        </w:rPr>
        <w:br/>
      </w:r>
      <w:r w:rsidRPr="00433874">
        <w:rPr>
          <w:rFonts w:ascii="Times New Roman" w:hAnsi="Times New Roman" w:cs="Times New Roman"/>
          <w:bCs/>
          <w:sz w:val="24"/>
          <w:szCs w:val="24"/>
          <w:shd w:val="clear" w:color="auto" w:fill="FFFFFF"/>
        </w:rPr>
        <w:t xml:space="preserve">В.  </w:t>
      </w:r>
      <w:r w:rsidR="00320E84" w:rsidRPr="00433874">
        <w:rPr>
          <w:rFonts w:ascii="Times New Roman" w:hAnsi="Times New Roman" w:cs="Times New Roman"/>
          <w:bCs/>
          <w:color w:val="333333"/>
          <w:sz w:val="24"/>
          <w:szCs w:val="24"/>
          <w:shd w:val="clear" w:color="auto" w:fill="FFFFFF"/>
        </w:rPr>
        <w:t>апелляционная жалоба и апелляционное представление</w:t>
      </w:r>
      <w:r w:rsidR="00320E84" w:rsidRPr="00433874">
        <w:rPr>
          <w:rFonts w:ascii="Times New Roman" w:hAnsi="Times New Roman" w:cs="Times New Roman"/>
          <w:b/>
          <w:color w:val="333333"/>
          <w:sz w:val="24"/>
          <w:szCs w:val="24"/>
          <w:shd w:val="clear" w:color="auto" w:fill="FFFFFF"/>
        </w:rPr>
        <w:t xml:space="preserve"> </w:t>
      </w:r>
    </w:p>
    <w:p w14:paraId="41B253B6" w14:textId="77777777" w:rsidR="008E2510" w:rsidRPr="00433874" w:rsidRDefault="00D72D24" w:rsidP="008E2510">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320E84" w:rsidRPr="00433874">
        <w:rPr>
          <w:rFonts w:ascii="Times New Roman" w:hAnsi="Times New Roman" w:cs="Times New Roman"/>
          <w:sz w:val="24"/>
          <w:szCs w:val="24"/>
          <w:shd w:val="clear" w:color="auto" w:fill="FFFFFF"/>
        </w:rPr>
        <w:t>нет верного ответа</w:t>
      </w:r>
    </w:p>
    <w:p w14:paraId="15500633" w14:textId="77777777" w:rsidR="008E2510" w:rsidRPr="00433874" w:rsidRDefault="008E2510" w:rsidP="008E2510">
      <w:pPr>
        <w:shd w:val="clear" w:color="auto" w:fill="FFFFFF"/>
        <w:spacing w:after="0" w:line="240" w:lineRule="auto"/>
        <w:rPr>
          <w:rFonts w:ascii="Times New Roman" w:eastAsia="Times New Roman" w:hAnsi="Times New Roman" w:cs="Times New Roman"/>
          <w:b/>
          <w:bCs/>
          <w:sz w:val="24"/>
          <w:szCs w:val="24"/>
        </w:rPr>
      </w:pPr>
    </w:p>
    <w:p w14:paraId="3A0A8182" w14:textId="77777777" w:rsidR="008E2510" w:rsidRPr="00433874" w:rsidRDefault="00D72D24" w:rsidP="008E2510">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172DCC"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44AF38"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2. </w:t>
      </w:r>
      <w:r w:rsidR="00320E84" w:rsidRPr="00433874">
        <w:rPr>
          <w:rStyle w:val="ae"/>
          <w:rFonts w:ascii="Times New Roman" w:hAnsi="Times New Roman" w:cs="Times New Roman"/>
          <w:sz w:val="24"/>
          <w:szCs w:val="24"/>
          <w:shd w:val="clear" w:color="auto" w:fill="FFFFFF"/>
        </w:rPr>
        <w:t>В кассационном порядке дела рассматриваются в составе:</w:t>
      </w:r>
    </w:p>
    <w:p w14:paraId="6A02D574" w14:textId="77777777" w:rsidR="00320E84" w:rsidRPr="00433874" w:rsidRDefault="00D72D24" w:rsidP="00320E84">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А.  судьей и 2 заседателями</w:t>
      </w:r>
    </w:p>
    <w:p w14:paraId="09C3A261"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320E84" w:rsidRPr="00433874">
        <w:rPr>
          <w:rFonts w:ascii="Times New Roman" w:hAnsi="Times New Roman" w:cs="Times New Roman"/>
          <w:sz w:val="24"/>
          <w:szCs w:val="24"/>
          <w:shd w:val="clear" w:color="auto" w:fill="FFFFFF"/>
        </w:rPr>
        <w:t>судьей с участием присяжных заседателей в количестве, кратном 3</w:t>
      </w:r>
    </w:p>
    <w:p w14:paraId="3139118C" w14:textId="77777777" w:rsidR="008E2510" w:rsidRPr="00433874" w:rsidRDefault="00D72D24" w:rsidP="008E2510">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lastRenderedPageBreak/>
        <w:t>В.</w:t>
      </w:r>
      <w:r w:rsidR="00320E84" w:rsidRPr="00433874">
        <w:rPr>
          <w:rFonts w:ascii="Times New Roman" w:hAnsi="Times New Roman" w:cs="Times New Roman"/>
          <w:bCs/>
          <w:sz w:val="24"/>
          <w:szCs w:val="24"/>
          <w:shd w:val="clear" w:color="auto" w:fill="FFFFFF"/>
        </w:rPr>
        <w:t xml:space="preserve"> 3-мя членами суда </w:t>
      </w:r>
    </w:p>
    <w:p w14:paraId="7562E513" w14:textId="77777777" w:rsidR="008E2510" w:rsidRPr="00433874" w:rsidRDefault="00D72D24" w:rsidP="008E2510">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320E84" w:rsidRPr="00433874">
        <w:rPr>
          <w:rFonts w:ascii="Times New Roman" w:hAnsi="Times New Roman" w:cs="Times New Roman"/>
          <w:sz w:val="24"/>
          <w:szCs w:val="24"/>
          <w:shd w:val="clear" w:color="auto" w:fill="FFFFFF"/>
        </w:rPr>
        <w:t>судьей и 4 заседателями</w:t>
      </w:r>
    </w:p>
    <w:p w14:paraId="4F4D072F" w14:textId="77777777" w:rsidR="008E2510" w:rsidRPr="00433874" w:rsidRDefault="008E2510" w:rsidP="008E2510">
      <w:pPr>
        <w:shd w:val="clear" w:color="auto" w:fill="FFFFFF"/>
        <w:spacing w:after="0" w:line="240" w:lineRule="auto"/>
        <w:rPr>
          <w:rFonts w:ascii="Times New Roman" w:eastAsia="Times New Roman" w:hAnsi="Times New Roman" w:cs="Times New Roman"/>
          <w:b/>
          <w:bCs/>
          <w:sz w:val="24"/>
          <w:szCs w:val="24"/>
        </w:rPr>
      </w:pPr>
    </w:p>
    <w:p w14:paraId="59196EB7" w14:textId="77777777" w:rsidR="008E2510" w:rsidRPr="00433874" w:rsidRDefault="00D72D24" w:rsidP="008E2510">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B937C0" w14:textId="77777777" w:rsidR="008E2510" w:rsidRPr="00433874" w:rsidRDefault="00D72D24" w:rsidP="008E2510">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9C8F5A" w14:textId="77777777" w:rsidR="008E2510" w:rsidRPr="00433874" w:rsidRDefault="00D72D24" w:rsidP="008E2510">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3. </w:t>
      </w:r>
      <w:r w:rsidR="00830FD2" w:rsidRPr="00433874">
        <w:rPr>
          <w:rStyle w:val="ae"/>
          <w:rFonts w:ascii="Times New Roman" w:hAnsi="Times New Roman" w:cs="Times New Roman"/>
          <w:sz w:val="24"/>
          <w:szCs w:val="24"/>
          <w:shd w:val="clear" w:color="auto" w:fill="FFFFFF"/>
        </w:rPr>
        <w:t>Право кассационного обжалования принадлежит:</w:t>
      </w:r>
    </w:p>
    <w:p w14:paraId="743437EC" w14:textId="77777777" w:rsidR="00830FD2" w:rsidRPr="00433874" w:rsidRDefault="00D72D24" w:rsidP="00830FD2">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А.  только сторонам и прокурору</w:t>
      </w:r>
    </w:p>
    <w:p w14:paraId="12525CD6" w14:textId="77777777" w:rsidR="008E2510" w:rsidRPr="00433874" w:rsidRDefault="00D72D24" w:rsidP="008E2510">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830FD2" w:rsidRPr="00433874">
        <w:rPr>
          <w:rStyle w:val="ae"/>
          <w:rFonts w:ascii="Times New Roman" w:hAnsi="Times New Roman" w:cs="Times New Roman"/>
          <w:b w:val="0"/>
          <w:sz w:val="24"/>
          <w:szCs w:val="24"/>
          <w:shd w:val="clear" w:color="auto" w:fill="FFFFFF"/>
        </w:rPr>
        <w:t>только сторонам</w:t>
      </w:r>
    </w:p>
    <w:p w14:paraId="7CC03A35" w14:textId="77777777" w:rsidR="008E2510" w:rsidRPr="00433874" w:rsidRDefault="00D72D24" w:rsidP="008E2510">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bCs/>
          <w:sz w:val="24"/>
          <w:szCs w:val="24"/>
          <w:shd w:val="clear" w:color="auto" w:fill="FFFFFF"/>
        </w:rPr>
        <w:t>В</w:t>
      </w:r>
      <w:r w:rsidRPr="00433874">
        <w:rPr>
          <w:rFonts w:ascii="Times New Roman" w:hAnsi="Times New Roman" w:cs="Times New Roman"/>
          <w:b/>
          <w:sz w:val="24"/>
          <w:szCs w:val="24"/>
          <w:shd w:val="clear" w:color="auto" w:fill="FFFFFF"/>
        </w:rPr>
        <w:t xml:space="preserve">.  </w:t>
      </w:r>
      <w:r w:rsidR="00830FD2" w:rsidRPr="00433874">
        <w:rPr>
          <w:rStyle w:val="ae"/>
          <w:rFonts w:ascii="Times New Roman" w:hAnsi="Times New Roman" w:cs="Times New Roman"/>
          <w:b w:val="0"/>
          <w:sz w:val="24"/>
          <w:szCs w:val="24"/>
          <w:shd w:val="clear" w:color="auto" w:fill="FFFFFF"/>
        </w:rPr>
        <w:t xml:space="preserve">лицам, участвующим в деле </w:t>
      </w:r>
      <w:r w:rsidRPr="00433874">
        <w:rPr>
          <w:rFonts w:ascii="Times New Roman" w:hAnsi="Times New Roman" w:cs="Times New Roman"/>
          <w:b/>
          <w:sz w:val="24"/>
          <w:szCs w:val="24"/>
        </w:rPr>
        <w:br/>
      </w:r>
      <w:r w:rsidRPr="00433874">
        <w:rPr>
          <w:rFonts w:ascii="Times New Roman" w:hAnsi="Times New Roman" w:cs="Times New Roman"/>
          <w:sz w:val="24"/>
          <w:szCs w:val="24"/>
          <w:shd w:val="clear" w:color="auto" w:fill="FFFFFF"/>
        </w:rPr>
        <w:t xml:space="preserve">Г. </w:t>
      </w:r>
      <w:r w:rsidR="00FB7F9B" w:rsidRPr="00433874">
        <w:rPr>
          <w:rFonts w:ascii="Times New Roman" w:hAnsi="Times New Roman" w:cs="Times New Roman"/>
          <w:sz w:val="24"/>
          <w:szCs w:val="24"/>
          <w:shd w:val="clear" w:color="auto" w:fill="FFFFFF"/>
        </w:rPr>
        <w:t>нет верного ответа</w:t>
      </w:r>
      <w:r w:rsidRPr="00433874">
        <w:rPr>
          <w:rFonts w:ascii="Times New Roman" w:hAnsi="Times New Roman" w:cs="Times New Roman"/>
          <w:sz w:val="24"/>
          <w:szCs w:val="24"/>
          <w:shd w:val="clear" w:color="auto" w:fill="FFFFFF"/>
        </w:rPr>
        <w:t xml:space="preserve"> </w:t>
      </w:r>
    </w:p>
    <w:p w14:paraId="2EDB2CE0" w14:textId="77777777" w:rsidR="008E2510" w:rsidRPr="00433874" w:rsidRDefault="008E2510" w:rsidP="008E2510">
      <w:pPr>
        <w:shd w:val="clear" w:color="auto" w:fill="FFFFFF"/>
        <w:spacing w:after="0" w:line="240" w:lineRule="auto"/>
        <w:ind w:firstLine="708"/>
        <w:jc w:val="both"/>
        <w:rPr>
          <w:rFonts w:ascii="Times New Roman" w:hAnsi="Times New Roman" w:cs="Times New Roman"/>
          <w:b/>
          <w:sz w:val="24"/>
          <w:szCs w:val="24"/>
        </w:rPr>
      </w:pPr>
    </w:p>
    <w:p w14:paraId="295549D8" w14:textId="77777777" w:rsidR="00AF2E82" w:rsidRPr="00433874" w:rsidRDefault="00D72D24" w:rsidP="00AF2E8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7FEAD59" w14:textId="77777777" w:rsidR="00AF2E82" w:rsidRPr="00433874" w:rsidRDefault="00D72D24" w:rsidP="00AF2E8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04D0CEC" w14:textId="77777777" w:rsidR="00AF2E82" w:rsidRPr="00433874" w:rsidRDefault="00AF2E82" w:rsidP="00AF2E82">
      <w:pPr>
        <w:spacing w:after="0" w:line="240" w:lineRule="auto"/>
        <w:jc w:val="both"/>
        <w:rPr>
          <w:rFonts w:ascii="Times New Roman" w:hAnsi="Times New Roman" w:cs="Times New Roman"/>
          <w:b/>
          <w:bCs/>
          <w:sz w:val="24"/>
          <w:szCs w:val="24"/>
        </w:rPr>
      </w:pPr>
    </w:p>
    <w:tbl>
      <w:tblPr>
        <w:tblStyle w:val="af2"/>
        <w:tblW w:w="5000" w:type="pct"/>
        <w:tblLook w:val="04A0" w:firstRow="1" w:lastRow="0" w:firstColumn="1" w:lastColumn="0" w:noHBand="0" w:noVBand="1"/>
      </w:tblPr>
      <w:tblGrid>
        <w:gridCol w:w="3197"/>
        <w:gridCol w:w="450"/>
        <w:gridCol w:w="5924"/>
      </w:tblGrid>
      <w:tr w:rsidR="00855332" w:rsidRPr="00433874" w14:paraId="1B0473AD" w14:textId="77777777" w:rsidTr="00D6012F">
        <w:trPr>
          <w:trHeight w:val="20"/>
        </w:trPr>
        <w:tc>
          <w:tcPr>
            <w:tcW w:w="1670" w:type="pct"/>
          </w:tcPr>
          <w:p w14:paraId="76F56830" w14:textId="77777777" w:rsidR="00AF2E82" w:rsidRPr="00433874" w:rsidRDefault="00D72D24" w:rsidP="00D6012F">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3FAAEAF4" w14:textId="77777777" w:rsidR="00AF2E82" w:rsidRPr="00433874" w:rsidRDefault="00D72D24" w:rsidP="00D6012F">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47C71F8A" w14:textId="77777777" w:rsidTr="00D6012F">
        <w:trPr>
          <w:trHeight w:val="20"/>
        </w:trPr>
        <w:tc>
          <w:tcPr>
            <w:tcW w:w="1670" w:type="pct"/>
          </w:tcPr>
          <w:p w14:paraId="14D66FF1" w14:textId="77777777" w:rsidR="00AF2E82" w:rsidRPr="00433874" w:rsidRDefault="00D72D24">
            <w:pPr>
              <w:pStyle w:val="a4"/>
              <w:numPr>
                <w:ilvl w:val="0"/>
                <w:numId w:val="410"/>
              </w:numPr>
              <w:jc w:val="both"/>
              <w:rPr>
                <w:rFonts w:ascii="Times New Roman" w:hAnsi="Times New Roman" w:cs="Times New Roman"/>
                <w:b/>
                <w:sz w:val="24"/>
                <w:szCs w:val="24"/>
              </w:rPr>
            </w:pPr>
            <w:r w:rsidRPr="00433874">
              <w:rPr>
                <w:rFonts w:ascii="Times New Roman" w:hAnsi="Times New Roman" w:cs="Times New Roman"/>
                <w:b/>
                <w:sz w:val="24"/>
                <w:szCs w:val="24"/>
              </w:rPr>
              <w:t>Исковое заявление</w:t>
            </w:r>
          </w:p>
        </w:tc>
        <w:tc>
          <w:tcPr>
            <w:tcW w:w="235" w:type="pct"/>
          </w:tcPr>
          <w:p w14:paraId="01913DF5"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3C028578"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документ, в котором указывается необходимость совершенствования работы государственных органов, предприятий, общественных организаций и рекомендуются пути и способы решения поставленных задач.</w:t>
            </w:r>
          </w:p>
        </w:tc>
      </w:tr>
      <w:tr w:rsidR="00855332" w:rsidRPr="00433874" w14:paraId="5E8FE178" w14:textId="77777777" w:rsidTr="00D6012F">
        <w:trPr>
          <w:trHeight w:val="20"/>
        </w:trPr>
        <w:tc>
          <w:tcPr>
            <w:tcW w:w="1670" w:type="pct"/>
          </w:tcPr>
          <w:p w14:paraId="3D11D95C" w14:textId="77777777" w:rsidR="00AF2E82" w:rsidRPr="00433874" w:rsidRDefault="00D72D24">
            <w:pPr>
              <w:pStyle w:val="a4"/>
              <w:numPr>
                <w:ilvl w:val="0"/>
                <w:numId w:val="410"/>
              </w:numPr>
              <w:jc w:val="both"/>
              <w:rPr>
                <w:rFonts w:ascii="Times New Roman" w:hAnsi="Times New Roman" w:cs="Times New Roman"/>
                <w:b/>
                <w:sz w:val="24"/>
                <w:szCs w:val="24"/>
              </w:rPr>
            </w:pPr>
            <w:r w:rsidRPr="00433874">
              <w:rPr>
                <w:rFonts w:ascii="Times New Roman" w:hAnsi="Times New Roman" w:cs="Times New Roman"/>
                <w:b/>
                <w:sz w:val="24"/>
                <w:szCs w:val="24"/>
              </w:rPr>
              <w:t>Жалоба</w:t>
            </w:r>
          </w:p>
        </w:tc>
        <w:tc>
          <w:tcPr>
            <w:tcW w:w="235" w:type="pct"/>
          </w:tcPr>
          <w:p w14:paraId="70CC6B4C"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6D3D2A62"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документ, в котором указываются просьбы личного или общественного характера, направленные на реализацию предоставленных законом прав и интересов граждан</w:t>
            </w:r>
          </w:p>
        </w:tc>
      </w:tr>
      <w:tr w:rsidR="00855332" w:rsidRPr="00433874" w14:paraId="0D3783A5" w14:textId="77777777" w:rsidTr="00D6012F">
        <w:trPr>
          <w:trHeight w:val="20"/>
        </w:trPr>
        <w:tc>
          <w:tcPr>
            <w:tcW w:w="1670" w:type="pct"/>
          </w:tcPr>
          <w:p w14:paraId="50C999C6" w14:textId="77777777" w:rsidR="00AF2E82" w:rsidRPr="00433874" w:rsidRDefault="00D72D24">
            <w:pPr>
              <w:pStyle w:val="a4"/>
              <w:numPr>
                <w:ilvl w:val="0"/>
                <w:numId w:val="410"/>
              </w:numPr>
              <w:jc w:val="both"/>
              <w:rPr>
                <w:rFonts w:ascii="Times New Roman" w:hAnsi="Times New Roman" w:cs="Times New Roman"/>
                <w:b/>
                <w:sz w:val="24"/>
                <w:szCs w:val="24"/>
              </w:rPr>
            </w:pPr>
            <w:r w:rsidRPr="00433874">
              <w:rPr>
                <w:rFonts w:ascii="Times New Roman" w:hAnsi="Times New Roman" w:cs="Times New Roman"/>
                <w:b/>
                <w:sz w:val="24"/>
                <w:szCs w:val="24"/>
              </w:rPr>
              <w:t>Заявление</w:t>
            </w:r>
          </w:p>
        </w:tc>
        <w:tc>
          <w:tcPr>
            <w:tcW w:w="235" w:type="pct"/>
          </w:tcPr>
          <w:p w14:paraId="611D3152"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37FA0250"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документ, в котором указываются нарушения прав и охраняемых законом интересов граждан.</w:t>
            </w:r>
          </w:p>
        </w:tc>
      </w:tr>
      <w:tr w:rsidR="00855332" w:rsidRPr="00433874" w14:paraId="6929A3F9" w14:textId="77777777" w:rsidTr="00D6012F">
        <w:trPr>
          <w:trHeight w:val="20"/>
        </w:trPr>
        <w:tc>
          <w:tcPr>
            <w:tcW w:w="1670" w:type="pct"/>
          </w:tcPr>
          <w:p w14:paraId="25C1F67B" w14:textId="77777777" w:rsidR="00AF2E82" w:rsidRPr="00433874" w:rsidRDefault="00D72D24">
            <w:pPr>
              <w:pStyle w:val="a4"/>
              <w:numPr>
                <w:ilvl w:val="0"/>
                <w:numId w:val="410"/>
              </w:numPr>
              <w:tabs>
                <w:tab w:val="left" w:pos="1620"/>
              </w:tabs>
              <w:jc w:val="both"/>
              <w:rPr>
                <w:rFonts w:ascii="Times New Roman" w:hAnsi="Times New Roman" w:cs="Times New Roman"/>
                <w:b/>
                <w:sz w:val="24"/>
                <w:szCs w:val="24"/>
              </w:rPr>
            </w:pPr>
            <w:r w:rsidRPr="00433874">
              <w:rPr>
                <w:rFonts w:ascii="Times New Roman" w:hAnsi="Times New Roman" w:cs="Times New Roman"/>
                <w:b/>
                <w:sz w:val="24"/>
                <w:szCs w:val="24"/>
              </w:rPr>
              <w:t>Предложение</w:t>
            </w:r>
          </w:p>
        </w:tc>
        <w:tc>
          <w:tcPr>
            <w:tcW w:w="235" w:type="pct"/>
          </w:tcPr>
          <w:p w14:paraId="1D19A69A" w14:textId="77777777" w:rsidR="00AF2E82"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7C191438" w14:textId="77777777" w:rsidR="00AF2E82"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документ, предоставляемый его составителем в судебные органы с просьбой о взыскании с ответчика в принудительном порядке сумм или какого-либо имущества.</w:t>
            </w:r>
          </w:p>
        </w:tc>
      </w:tr>
    </w:tbl>
    <w:p w14:paraId="7D847C91" w14:textId="77777777" w:rsidR="00AF2E82" w:rsidRPr="00433874" w:rsidRDefault="00AF2E82" w:rsidP="00AF2E82">
      <w:pPr>
        <w:shd w:val="clear" w:color="auto" w:fill="FFFFFF"/>
        <w:spacing w:after="0" w:line="240" w:lineRule="auto"/>
        <w:jc w:val="both"/>
        <w:rPr>
          <w:rFonts w:ascii="Times New Roman" w:hAnsi="Times New Roman" w:cs="Times New Roman"/>
          <w:b/>
          <w:sz w:val="24"/>
          <w:szCs w:val="24"/>
        </w:rPr>
      </w:pPr>
    </w:p>
    <w:p w14:paraId="5EABC334" w14:textId="77777777" w:rsidR="00AF2E82" w:rsidRPr="00433874" w:rsidRDefault="00D72D24" w:rsidP="00AF2E8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7E6C9DE5" w14:textId="50D8E20E" w:rsidR="00AF2E82" w:rsidRPr="00433874" w:rsidRDefault="00AF2E82" w:rsidP="00AF2E82">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2381A2DF" w14:textId="77777777" w:rsidTr="00D6012F">
        <w:tc>
          <w:tcPr>
            <w:tcW w:w="1249" w:type="pct"/>
          </w:tcPr>
          <w:p w14:paraId="27F24BA2"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154C5FFE"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E0B5A75"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49A036A" w14:textId="77777777" w:rsidR="00AF2E82"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8CCE1EE" w14:textId="77777777" w:rsidTr="00D6012F">
        <w:tc>
          <w:tcPr>
            <w:tcW w:w="1249" w:type="pct"/>
          </w:tcPr>
          <w:p w14:paraId="3F5202AE" w14:textId="22A0602D" w:rsidR="00AF2E82" w:rsidRPr="00433874" w:rsidRDefault="00AF2E82" w:rsidP="00D6012F">
            <w:pPr>
              <w:pStyle w:val="a4"/>
              <w:ind w:left="0"/>
              <w:jc w:val="center"/>
              <w:rPr>
                <w:rFonts w:ascii="Times New Roman" w:hAnsi="Times New Roman" w:cs="Times New Roman"/>
                <w:b/>
                <w:sz w:val="24"/>
                <w:szCs w:val="24"/>
              </w:rPr>
            </w:pPr>
          </w:p>
        </w:tc>
        <w:tc>
          <w:tcPr>
            <w:tcW w:w="1250" w:type="pct"/>
          </w:tcPr>
          <w:p w14:paraId="483D937E" w14:textId="2B096625" w:rsidR="00AF2E82" w:rsidRPr="00433874" w:rsidRDefault="00AF2E82" w:rsidP="00D6012F">
            <w:pPr>
              <w:pStyle w:val="a4"/>
              <w:ind w:left="0"/>
              <w:jc w:val="center"/>
              <w:rPr>
                <w:rFonts w:ascii="Times New Roman" w:hAnsi="Times New Roman" w:cs="Times New Roman"/>
                <w:b/>
                <w:sz w:val="24"/>
                <w:szCs w:val="24"/>
              </w:rPr>
            </w:pPr>
          </w:p>
        </w:tc>
        <w:tc>
          <w:tcPr>
            <w:tcW w:w="1250" w:type="pct"/>
          </w:tcPr>
          <w:p w14:paraId="7D503125" w14:textId="5E74345B" w:rsidR="00AF2E82" w:rsidRPr="00433874" w:rsidRDefault="00AF2E82" w:rsidP="00D6012F">
            <w:pPr>
              <w:pStyle w:val="a4"/>
              <w:ind w:left="0"/>
              <w:jc w:val="center"/>
              <w:rPr>
                <w:rFonts w:ascii="Times New Roman" w:hAnsi="Times New Roman" w:cs="Times New Roman"/>
                <w:b/>
                <w:sz w:val="24"/>
                <w:szCs w:val="24"/>
              </w:rPr>
            </w:pPr>
          </w:p>
        </w:tc>
        <w:tc>
          <w:tcPr>
            <w:tcW w:w="1251" w:type="pct"/>
          </w:tcPr>
          <w:p w14:paraId="087A599F" w14:textId="2B650B6E" w:rsidR="00AF2E82" w:rsidRPr="00433874" w:rsidRDefault="00AF2E82" w:rsidP="00D6012F">
            <w:pPr>
              <w:pStyle w:val="a4"/>
              <w:ind w:left="0"/>
              <w:jc w:val="center"/>
              <w:rPr>
                <w:rFonts w:ascii="Times New Roman" w:hAnsi="Times New Roman" w:cs="Times New Roman"/>
                <w:b/>
                <w:sz w:val="24"/>
                <w:szCs w:val="24"/>
              </w:rPr>
            </w:pPr>
          </w:p>
        </w:tc>
      </w:tr>
    </w:tbl>
    <w:p w14:paraId="47045801" w14:textId="77777777" w:rsidR="00AF2E82" w:rsidRPr="00433874" w:rsidRDefault="00AF2E82" w:rsidP="00AF2E82">
      <w:pPr>
        <w:pStyle w:val="a4"/>
        <w:spacing w:after="0" w:line="240" w:lineRule="auto"/>
        <w:ind w:left="360"/>
        <w:jc w:val="both"/>
        <w:rPr>
          <w:rFonts w:ascii="Times New Roman" w:hAnsi="Times New Roman" w:cs="Times New Roman"/>
          <w:b/>
          <w:bCs/>
          <w:sz w:val="24"/>
          <w:szCs w:val="24"/>
        </w:rPr>
      </w:pPr>
    </w:p>
    <w:p w14:paraId="0CB0F176" w14:textId="77777777" w:rsidR="00AF2E82"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B2C0033" w14:textId="77777777" w:rsidR="00AF2E82" w:rsidRPr="00433874" w:rsidRDefault="00D72D24" w:rsidP="00AF2E82">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6210978A" w14:textId="77777777" w:rsidR="00AF2E82" w:rsidRPr="00433874" w:rsidRDefault="00D72D24" w:rsidP="00AF2E82">
      <w:pPr>
        <w:pStyle w:val="a4"/>
        <w:spacing w:after="0" w:line="240" w:lineRule="auto"/>
        <w:ind w:left="0" w:firstLine="709"/>
        <w:jc w:val="both"/>
        <w:rPr>
          <w:rFonts w:ascii="Times New Roman" w:hAnsi="Times New Roman" w:cs="Times New Roman"/>
          <w:bCs/>
          <w:sz w:val="24"/>
          <w:szCs w:val="24"/>
        </w:rPr>
      </w:pPr>
      <w:r w:rsidRPr="00433874">
        <w:rPr>
          <w:rFonts w:ascii="Times New Roman" w:hAnsi="Times New Roman" w:cs="Times New Roman"/>
          <w:b/>
          <w:bCs/>
          <w:sz w:val="24"/>
          <w:szCs w:val="24"/>
        </w:rPr>
        <w:t>_______________ -</w:t>
      </w:r>
      <w:r w:rsidR="00FB7F9B" w:rsidRPr="00433874">
        <w:rPr>
          <w:rFonts w:ascii="Times New Roman" w:hAnsi="Times New Roman" w:cs="Times New Roman"/>
          <w:b/>
          <w:bCs/>
          <w:sz w:val="24"/>
          <w:szCs w:val="24"/>
        </w:rPr>
        <w:t xml:space="preserve">— </w:t>
      </w:r>
      <w:r w:rsidR="00FB7F9B" w:rsidRPr="00433874">
        <w:rPr>
          <w:rFonts w:ascii="Times New Roman" w:hAnsi="Times New Roman" w:cs="Times New Roman"/>
          <w:bCs/>
          <w:sz w:val="24"/>
          <w:szCs w:val="24"/>
        </w:rPr>
        <w:t>это процесс урегулирования конфликта между компанией и третьими лицами до того, как придётся подавать иск.</w:t>
      </w:r>
    </w:p>
    <w:p w14:paraId="5CA305D0" w14:textId="77777777" w:rsidR="00AF2E82" w:rsidRPr="00433874" w:rsidRDefault="00AF2E82" w:rsidP="00AF2E82">
      <w:pPr>
        <w:pStyle w:val="a4"/>
        <w:spacing w:after="0" w:line="240" w:lineRule="auto"/>
        <w:ind w:left="0" w:firstLine="709"/>
        <w:jc w:val="both"/>
        <w:rPr>
          <w:rFonts w:ascii="Times New Roman" w:hAnsi="Times New Roman" w:cs="Times New Roman"/>
          <w:b/>
          <w:bCs/>
          <w:sz w:val="24"/>
          <w:szCs w:val="24"/>
        </w:rPr>
      </w:pPr>
    </w:p>
    <w:p w14:paraId="7522D174" w14:textId="77777777" w:rsidR="00AF2E82" w:rsidRPr="00433874" w:rsidRDefault="00D72D24" w:rsidP="00AF2E82">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3CA47A0" w14:textId="77777777" w:rsidR="00AF2E82" w:rsidRPr="00433874" w:rsidRDefault="00D72D24" w:rsidP="00AF2E82">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22AA1F7" w14:textId="77777777" w:rsidR="00AF2E82" w:rsidRPr="00433874" w:rsidRDefault="00D72D24" w:rsidP="00AF2E82">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__________________ — процедура голосования, при которой акционер может голосовать всеми своими голосами за одного кандидата в совет директоров корпорации.</w:t>
      </w:r>
    </w:p>
    <w:p w14:paraId="38F1436F" w14:textId="77777777" w:rsidR="008E2510" w:rsidRPr="00433874" w:rsidRDefault="008E2510" w:rsidP="002D4587">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p w14:paraId="26971E1D" w14:textId="77777777" w:rsidR="002A130E" w:rsidRPr="00433874" w:rsidRDefault="00D72D24" w:rsidP="002A130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E6AF7EF" w14:textId="77777777" w:rsidR="002A130E" w:rsidRPr="00433874" w:rsidRDefault="00D72D24" w:rsidP="002A130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запишите ответ.</w:t>
      </w:r>
    </w:p>
    <w:p w14:paraId="38B6448C" w14:textId="77777777" w:rsidR="002A130E" w:rsidRPr="00433874" w:rsidRDefault="00D72D24" w:rsidP="002A130E">
      <w:pPr>
        <w:pStyle w:val="a7"/>
        <w:spacing w:before="0" w:after="0" w:afterAutospacing="0" w:line="288" w:lineRule="atLeast"/>
        <w:jc w:val="both"/>
        <w:rPr>
          <w:rFonts w:ascii="Times New Roman" w:hAnsi="Times New Roman"/>
          <w:b/>
          <w:sz w:val="24"/>
          <w:szCs w:val="24"/>
        </w:rPr>
      </w:pPr>
      <w:r w:rsidRPr="00433874">
        <w:rPr>
          <w:rFonts w:ascii="Times New Roman" w:hAnsi="Times New Roman"/>
          <w:b/>
          <w:sz w:val="24"/>
          <w:szCs w:val="24"/>
        </w:rPr>
        <w:t> </w:t>
      </w:r>
    </w:p>
    <w:p w14:paraId="43707598" w14:textId="77777777" w:rsidR="008F5634" w:rsidRPr="00433874" w:rsidRDefault="00D72D24" w:rsidP="00FB7F9B">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нашей компании планируется проведение внеочередного общего собрания акционеров. Как правильно составить протокол внеочередного общего собрания акционеров?</w:t>
      </w:r>
    </w:p>
    <w:p w14:paraId="1C5EF41C" w14:textId="77777777" w:rsidR="00CE3309" w:rsidRPr="00433874" w:rsidRDefault="00CE3309" w:rsidP="002A130E">
      <w:pPr>
        <w:shd w:val="clear" w:color="auto" w:fill="FFFFFF"/>
        <w:spacing w:after="0" w:line="240" w:lineRule="auto"/>
        <w:ind w:firstLine="708"/>
        <w:jc w:val="both"/>
        <w:rPr>
          <w:rFonts w:ascii="Times New Roman" w:hAnsi="Times New Roman" w:cs="Times New Roman"/>
          <w:b/>
          <w:sz w:val="24"/>
          <w:szCs w:val="24"/>
        </w:rPr>
      </w:pPr>
    </w:p>
    <w:p w14:paraId="1E01E59E" w14:textId="1A5A7C4A" w:rsidR="002A130E" w:rsidRPr="00433874" w:rsidRDefault="00D72D24" w:rsidP="002A130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9D29C97" w14:textId="77777777" w:rsidR="002A130E" w:rsidRPr="00433874" w:rsidRDefault="00D72D24" w:rsidP="002A130E">
      <w:pPr>
        <w:pStyle w:val="a4"/>
        <w:shd w:val="clear" w:color="auto" w:fill="FFFFFF"/>
        <w:spacing w:after="0" w:line="240" w:lineRule="auto"/>
        <w:ind w:left="0"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1509C1E" w14:textId="16ABABE7" w:rsidR="008F5634" w:rsidRPr="00433874" w:rsidRDefault="00D72D24" w:rsidP="00CE3309">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Мной 14 февраля 2022 г. были приобретены акции компании. 25 марта прошло общее собрание акционеров, на котором было принято решение о выплате дивидендов за 2021 г. Имею ли я право на получение дивидендов за 2021 г.?</w:t>
      </w:r>
    </w:p>
    <w:p w14:paraId="36FAF470" w14:textId="77777777" w:rsidR="00EB7FB8" w:rsidRPr="00433874" w:rsidRDefault="00EB7FB8" w:rsidP="002D4587">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tbl>
      <w:tblPr>
        <w:tblStyle w:val="af2"/>
        <w:tblW w:w="5047" w:type="pct"/>
        <w:tblInd w:w="-45" w:type="dxa"/>
        <w:tblLook w:val="04A0" w:firstRow="1" w:lastRow="0" w:firstColumn="1" w:lastColumn="0" w:noHBand="0" w:noVBand="1"/>
      </w:tblPr>
      <w:tblGrid>
        <w:gridCol w:w="9661"/>
      </w:tblGrid>
      <w:tr w:rsidR="00855332" w:rsidRPr="00433874" w14:paraId="548F43B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54802EC6"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138DC3F7"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17257888" w14:textId="77777777" w:rsidR="00EB7FB8" w:rsidRPr="00433874" w:rsidRDefault="00D72D24" w:rsidP="00D6012F">
            <w:pPr>
              <w:pStyle w:val="Default"/>
              <w:jc w:val="both"/>
            </w:pPr>
            <w:r w:rsidRPr="00433874">
              <w:rPr>
                <w:b/>
              </w:rPr>
              <w:t>Знать</w:t>
            </w:r>
            <w:r w:rsidRPr="00433874">
              <w:rPr>
                <w:bCs/>
                <w:color w:val="auto"/>
                <w:lang w:eastAsia="en-US"/>
              </w:rPr>
              <w:t>: основы гражданского и арбитражного судопроизводства</w:t>
            </w:r>
            <w:r w:rsidRPr="00433874">
              <w:rPr>
                <w:rStyle w:val="FontStyle29"/>
                <w:sz w:val="24"/>
                <w:szCs w:val="24"/>
              </w:rPr>
              <w:t>.</w:t>
            </w:r>
          </w:p>
        </w:tc>
      </w:tr>
      <w:tr w:rsidR="00855332" w:rsidRPr="00433874" w14:paraId="5C098AA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40A383F1" w14:textId="77777777" w:rsidR="00EB7FB8" w:rsidRPr="00433874" w:rsidRDefault="00D72D24" w:rsidP="00D6012F">
            <w:pPr>
              <w:pStyle w:val="Default"/>
              <w:jc w:val="both"/>
            </w:pPr>
            <w:r w:rsidRPr="00433874">
              <w:rPr>
                <w:b/>
              </w:rPr>
              <w:t>Уметь:</w:t>
            </w:r>
            <w:r w:rsidRPr="00433874">
              <w:rPr>
                <w:bCs/>
              </w:rPr>
              <w:t xml:space="preserve"> </w:t>
            </w:r>
            <w:r w:rsidRPr="00433874">
              <w:rPr>
                <w:bCs/>
                <w:color w:val="auto"/>
                <w:lang w:eastAsia="en-US"/>
              </w:rPr>
              <w:t>определять правовые основы защиты интересов граждан и организаций в судах</w:t>
            </w:r>
          </w:p>
        </w:tc>
      </w:tr>
      <w:tr w:rsidR="00855332" w:rsidRPr="00433874" w14:paraId="4E507EDB"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7518AA77"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представления</w:t>
            </w:r>
            <w:r w:rsidRPr="00433874">
              <w:rPr>
                <w:rFonts w:hAnsi="Times New Roman"/>
                <w:bCs/>
                <w:sz w:val="24"/>
                <w:szCs w:val="24"/>
              </w:rPr>
              <w:t xml:space="preserve"> </w:t>
            </w:r>
            <w:r w:rsidRPr="00433874">
              <w:rPr>
                <w:rStyle w:val="FontStyle29"/>
                <w:sz w:val="24"/>
                <w:szCs w:val="24"/>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2F8499C3" w14:textId="77777777" w:rsidTr="00D6012F">
        <w:trPr>
          <w:trHeight w:val="20"/>
        </w:trPr>
        <w:tc>
          <w:tcPr>
            <w:tcW w:w="5000" w:type="pct"/>
          </w:tcPr>
          <w:p w14:paraId="011F797E" w14:textId="77777777" w:rsidR="00EB7FB8" w:rsidRPr="00433874" w:rsidRDefault="00D72D24" w:rsidP="00D6012F">
            <w:pPr>
              <w:rPr>
                <w:rFonts w:ascii="Times New Roman" w:hAnsi="Times New Roman" w:cs="Times New Roman"/>
                <w:sz w:val="24"/>
                <w:szCs w:val="24"/>
              </w:rPr>
            </w:pPr>
            <w:r w:rsidRPr="00433874">
              <w:rPr>
                <w:rFonts w:ascii="Times New Roman" w:hAnsi="Times New Roman" w:cs="Times New Roman"/>
                <w:sz w:val="24"/>
                <w:szCs w:val="24"/>
              </w:rPr>
              <w:t>Показатель оценивания: способен представляет интересы граждан и организаций</w:t>
            </w:r>
          </w:p>
        </w:tc>
      </w:tr>
    </w:tbl>
    <w:p w14:paraId="0D0B9028" w14:textId="77777777" w:rsidR="00EB7FB8" w:rsidRPr="00433874" w:rsidRDefault="00EB7FB8" w:rsidP="00EB7FB8">
      <w:pPr>
        <w:spacing w:after="0" w:line="240" w:lineRule="auto"/>
        <w:ind w:firstLine="567"/>
        <w:jc w:val="both"/>
        <w:rPr>
          <w:rFonts w:ascii="Times New Roman" w:hAnsi="Times New Roman" w:cs="Times New Roman"/>
          <w:b/>
          <w:sz w:val="24"/>
          <w:szCs w:val="24"/>
        </w:rPr>
      </w:pPr>
    </w:p>
    <w:p w14:paraId="0FA603FF" w14:textId="77777777" w:rsidR="00AE0863"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F404F8" w14:textId="77777777" w:rsidR="00AE0863" w:rsidRPr="00433874" w:rsidRDefault="00D72D24" w:rsidP="00AE0863">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26F908D" w14:textId="77777777" w:rsidR="00AE0863" w:rsidRPr="00433874" w:rsidRDefault="00D72D24" w:rsidP="00AE086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sz w:val="24"/>
          <w:szCs w:val="24"/>
          <w:shd w:val="clear" w:color="auto" w:fill="FFFFFF"/>
        </w:rPr>
        <w:t>1.</w:t>
      </w:r>
      <w:r w:rsidRPr="00433874">
        <w:rPr>
          <w:rFonts w:ascii="Times New Roman" w:hAnsi="Times New Roman" w:cs="Times New Roman"/>
          <w:color w:val="333333"/>
          <w:sz w:val="24"/>
          <w:szCs w:val="24"/>
          <w:shd w:val="clear" w:color="auto" w:fill="FFFFFF"/>
        </w:rPr>
        <w:t xml:space="preserve"> </w:t>
      </w:r>
      <w:r w:rsidR="00336E2B" w:rsidRPr="00433874">
        <w:rPr>
          <w:rFonts w:ascii="Times New Roman" w:hAnsi="Times New Roman" w:cs="Times New Roman"/>
          <w:b/>
          <w:color w:val="333333"/>
          <w:sz w:val="24"/>
          <w:szCs w:val="24"/>
          <w:shd w:val="clear" w:color="auto" w:fill="FFFFFF"/>
        </w:rPr>
        <w:t>Принципы корпоративного права – это:</w:t>
      </w:r>
    </w:p>
    <w:p w14:paraId="2D09230D" w14:textId="77777777" w:rsidR="00336E2B" w:rsidRPr="00433874" w:rsidRDefault="00D72D24" w:rsidP="00336E2B">
      <w:pPr>
        <w:shd w:val="clear" w:color="auto" w:fill="FFFFFF"/>
        <w:spacing w:after="0" w:line="240" w:lineRule="auto"/>
        <w:rPr>
          <w:rFonts w:ascii="Times New Roman" w:eastAsia="Times New Roman" w:hAnsi="Times New Roman" w:cs="Times New Roman"/>
          <w:color w:val="212529"/>
          <w:sz w:val="24"/>
          <w:szCs w:val="24"/>
        </w:rPr>
      </w:pPr>
      <w:r w:rsidRPr="00433874">
        <w:rPr>
          <w:rStyle w:val="ae"/>
          <w:rFonts w:ascii="Times New Roman" w:hAnsi="Times New Roman" w:cs="Times New Roman"/>
          <w:b w:val="0"/>
          <w:bCs w:val="0"/>
          <w:sz w:val="24"/>
          <w:szCs w:val="24"/>
          <w:shd w:val="clear" w:color="auto" w:fill="FFFFFF"/>
        </w:rPr>
        <w:t>А</w:t>
      </w:r>
      <w:r w:rsidRPr="00433874">
        <w:rPr>
          <w:rStyle w:val="ae"/>
          <w:rFonts w:ascii="Times New Roman" w:hAnsi="Times New Roman" w:cs="Times New Roman"/>
          <w:sz w:val="24"/>
          <w:szCs w:val="24"/>
          <w:shd w:val="clear" w:color="auto" w:fill="FFFFFF"/>
        </w:rPr>
        <w:t xml:space="preserve">.  </w:t>
      </w:r>
      <w:r w:rsidRPr="00433874">
        <w:rPr>
          <w:rFonts w:ascii="Times New Roman" w:eastAsia="Times New Roman" w:hAnsi="Times New Roman" w:cs="Times New Roman"/>
          <w:color w:val="212529"/>
          <w:sz w:val="24"/>
          <w:szCs w:val="24"/>
        </w:rPr>
        <w:t>те идеи и положения, на основе которых регулируются корпоративные правоотношения;</w:t>
      </w:r>
    </w:p>
    <w:p w14:paraId="52927B8B" w14:textId="77777777" w:rsidR="00AE0863" w:rsidRPr="00433874" w:rsidRDefault="00D72D24" w:rsidP="00336E2B">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336E2B" w:rsidRPr="00433874">
        <w:rPr>
          <w:rFonts w:ascii="Times New Roman" w:eastAsia="Times New Roman" w:hAnsi="Times New Roman" w:cs="Times New Roman"/>
          <w:color w:val="212529"/>
          <w:sz w:val="24"/>
          <w:szCs w:val="24"/>
        </w:rPr>
        <w:t>направления, в которых действуют нормы корпоративного права;</w:t>
      </w:r>
    </w:p>
    <w:p w14:paraId="589A6AD2" w14:textId="77777777" w:rsidR="00AE0863" w:rsidRPr="00433874" w:rsidRDefault="00D72D24" w:rsidP="00336E2B">
      <w:pPr>
        <w:shd w:val="clear" w:color="auto" w:fill="FFFFFF"/>
        <w:spacing w:after="0" w:line="240" w:lineRule="auto"/>
        <w:rPr>
          <w:rFonts w:ascii="Times New Roman" w:hAnsi="Times New Roman" w:cs="Times New Roman"/>
          <w:b/>
          <w:sz w:val="24"/>
          <w:szCs w:val="24"/>
          <w:shd w:val="clear" w:color="auto" w:fill="FFFFFF"/>
        </w:rPr>
      </w:pPr>
      <w:r w:rsidRPr="00433874">
        <w:rPr>
          <w:rFonts w:ascii="Times New Roman" w:hAnsi="Times New Roman" w:cs="Times New Roman"/>
          <w:sz w:val="24"/>
          <w:szCs w:val="24"/>
          <w:shd w:val="clear" w:color="auto" w:fill="FFFFFF"/>
        </w:rPr>
        <w:t>В</w:t>
      </w:r>
      <w:r w:rsidRPr="00433874">
        <w:rPr>
          <w:rFonts w:ascii="Times New Roman" w:hAnsi="Times New Roman" w:cs="Times New Roman"/>
          <w:b/>
          <w:sz w:val="24"/>
          <w:szCs w:val="24"/>
          <w:shd w:val="clear" w:color="auto" w:fill="FFFFFF"/>
        </w:rPr>
        <w:t xml:space="preserve">.  </w:t>
      </w:r>
      <w:r w:rsidR="00336E2B" w:rsidRPr="00433874">
        <w:rPr>
          <w:rFonts w:ascii="Times New Roman" w:eastAsia="Times New Roman" w:hAnsi="Times New Roman" w:cs="Times New Roman"/>
          <w:color w:val="212529"/>
          <w:sz w:val="24"/>
          <w:szCs w:val="24"/>
        </w:rPr>
        <w:t>пределы или границы действия корпоративно-правовых норм.</w:t>
      </w:r>
    </w:p>
    <w:p w14:paraId="3700E6A3" w14:textId="77777777" w:rsidR="00AE0863" w:rsidRPr="00433874" w:rsidRDefault="00D72D24" w:rsidP="00336E2B">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336E2B" w:rsidRPr="00433874">
        <w:rPr>
          <w:rFonts w:ascii="Times New Roman" w:hAnsi="Times New Roman" w:cs="Times New Roman"/>
          <w:sz w:val="24"/>
          <w:szCs w:val="24"/>
          <w:shd w:val="clear" w:color="auto" w:fill="FFFFFF"/>
        </w:rPr>
        <w:t>нет верного ответа</w:t>
      </w:r>
      <w:r w:rsidRPr="00433874">
        <w:rPr>
          <w:rFonts w:ascii="Times New Roman" w:hAnsi="Times New Roman" w:cs="Times New Roman"/>
          <w:sz w:val="24"/>
          <w:szCs w:val="24"/>
          <w:shd w:val="clear" w:color="auto" w:fill="FFFFFF"/>
        </w:rPr>
        <w:t xml:space="preserve"> </w:t>
      </w:r>
    </w:p>
    <w:p w14:paraId="71A6A2C6" w14:textId="77777777" w:rsidR="00AE0863" w:rsidRPr="00433874" w:rsidRDefault="00AE0863" w:rsidP="00AE0863">
      <w:pPr>
        <w:shd w:val="clear" w:color="auto" w:fill="FFFFFF"/>
        <w:spacing w:after="0" w:line="240" w:lineRule="auto"/>
        <w:rPr>
          <w:rFonts w:ascii="Times New Roman" w:eastAsia="Times New Roman" w:hAnsi="Times New Roman" w:cs="Times New Roman"/>
          <w:b/>
          <w:bCs/>
          <w:sz w:val="24"/>
          <w:szCs w:val="24"/>
        </w:rPr>
      </w:pPr>
    </w:p>
    <w:p w14:paraId="20BF8A55" w14:textId="77777777" w:rsidR="00AE0863"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2A90DB" w14:textId="77777777" w:rsidR="00AE0863" w:rsidRPr="00433874" w:rsidRDefault="00D72D24" w:rsidP="00AE0863">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F040151" w14:textId="77777777" w:rsidR="00AE0863" w:rsidRPr="00433874" w:rsidRDefault="00D72D24" w:rsidP="00AE0863">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2. </w:t>
      </w:r>
      <w:r w:rsidR="00F75747" w:rsidRPr="00433874">
        <w:rPr>
          <w:rStyle w:val="ae"/>
          <w:rFonts w:ascii="Times New Roman" w:hAnsi="Times New Roman" w:cs="Times New Roman"/>
          <w:sz w:val="24"/>
          <w:szCs w:val="24"/>
          <w:shd w:val="clear" w:color="auto" w:fill="FFFFFF"/>
        </w:rPr>
        <w:t>Предмет корпоративного права составляют:</w:t>
      </w:r>
    </w:p>
    <w:p w14:paraId="67B35FA8" w14:textId="77777777" w:rsidR="00AE0863" w:rsidRPr="00433874" w:rsidRDefault="00D72D24" w:rsidP="00AE0863">
      <w:pPr>
        <w:shd w:val="clear" w:color="auto" w:fill="FFFFFF"/>
        <w:spacing w:after="0" w:line="240" w:lineRule="auto"/>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А.  </w:t>
      </w:r>
      <w:r w:rsidR="00F75747" w:rsidRPr="00433874">
        <w:rPr>
          <w:rFonts w:ascii="Times New Roman" w:hAnsi="Times New Roman" w:cs="Times New Roman"/>
          <w:bCs/>
          <w:sz w:val="24"/>
          <w:szCs w:val="24"/>
          <w:shd w:val="clear" w:color="auto" w:fill="FFFFFF"/>
        </w:rPr>
        <w:t>общественные отношения, возникающие в связи с формированием и деятельностью корпораций, то есть корпоративные отношения;</w:t>
      </w:r>
    </w:p>
    <w:p w14:paraId="6769AB10" w14:textId="77777777" w:rsidR="00AE0863" w:rsidRPr="00433874" w:rsidRDefault="00D72D24" w:rsidP="00AE086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75747" w:rsidRPr="00433874">
        <w:rPr>
          <w:rFonts w:ascii="Times New Roman" w:hAnsi="Times New Roman" w:cs="Times New Roman"/>
          <w:sz w:val="24"/>
          <w:szCs w:val="24"/>
          <w:shd w:val="clear" w:color="auto" w:fill="FFFFFF"/>
        </w:rPr>
        <w:t>общественные отношения в области предпринимательской деятельности граждан;</w:t>
      </w:r>
    </w:p>
    <w:p w14:paraId="5BD46864" w14:textId="77777777" w:rsidR="00AE0863" w:rsidRPr="00433874" w:rsidRDefault="00D72D24" w:rsidP="00AE086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В.</w:t>
      </w:r>
      <w:r w:rsidRPr="00433874">
        <w:rPr>
          <w:rFonts w:ascii="Times New Roman" w:hAnsi="Times New Roman" w:cs="Times New Roman"/>
          <w:b/>
          <w:sz w:val="24"/>
          <w:szCs w:val="24"/>
          <w:shd w:val="clear" w:color="auto" w:fill="FFFFFF"/>
        </w:rPr>
        <w:t xml:space="preserve"> </w:t>
      </w:r>
      <w:r w:rsidR="00F75747" w:rsidRPr="00433874">
        <w:rPr>
          <w:rFonts w:ascii="Times New Roman" w:hAnsi="Times New Roman" w:cs="Times New Roman"/>
          <w:sz w:val="24"/>
          <w:szCs w:val="24"/>
          <w:shd w:val="clear" w:color="auto" w:fill="FFFFFF"/>
        </w:rPr>
        <w:t>этические нормы, складывающиеся в трудовом коллективе.</w:t>
      </w:r>
    </w:p>
    <w:p w14:paraId="7EB5AD86" w14:textId="77777777" w:rsidR="00AE0863" w:rsidRPr="00433874" w:rsidRDefault="00D72D24" w:rsidP="00AE086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Г.  </w:t>
      </w:r>
      <w:r w:rsidR="00F75747" w:rsidRPr="00433874">
        <w:rPr>
          <w:rFonts w:ascii="Times New Roman" w:hAnsi="Times New Roman" w:cs="Times New Roman"/>
          <w:sz w:val="24"/>
          <w:szCs w:val="24"/>
          <w:shd w:val="clear" w:color="auto" w:fill="FFFFFF"/>
        </w:rPr>
        <w:t>все ответы верны</w:t>
      </w:r>
    </w:p>
    <w:p w14:paraId="0FAB474D" w14:textId="77777777" w:rsidR="00AE0863" w:rsidRPr="00433874" w:rsidRDefault="00AE0863" w:rsidP="00AE0863">
      <w:pPr>
        <w:shd w:val="clear" w:color="auto" w:fill="FFFFFF"/>
        <w:spacing w:after="0" w:line="240" w:lineRule="auto"/>
        <w:rPr>
          <w:rFonts w:ascii="Times New Roman" w:eastAsia="Times New Roman" w:hAnsi="Times New Roman" w:cs="Times New Roman"/>
          <w:b/>
          <w:bCs/>
          <w:sz w:val="24"/>
          <w:szCs w:val="24"/>
        </w:rPr>
      </w:pPr>
    </w:p>
    <w:p w14:paraId="38DB03E1" w14:textId="77777777" w:rsidR="00AE0863" w:rsidRPr="00433874" w:rsidRDefault="00D72D24" w:rsidP="00561C39">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309D57" w14:textId="77777777" w:rsidR="00AE0863" w:rsidRPr="00433874" w:rsidRDefault="00D72D24" w:rsidP="00AE0863">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510DAD5" w14:textId="77777777" w:rsidR="00AE0863" w:rsidRPr="00433874" w:rsidRDefault="00D72D24" w:rsidP="00AE0863">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3. </w:t>
      </w:r>
      <w:r w:rsidR="00F75747" w:rsidRPr="00433874">
        <w:rPr>
          <w:rStyle w:val="ae"/>
          <w:rFonts w:ascii="Times New Roman" w:hAnsi="Times New Roman" w:cs="Times New Roman"/>
          <w:sz w:val="24"/>
          <w:szCs w:val="24"/>
          <w:shd w:val="clear" w:color="auto" w:fill="FFFFFF"/>
        </w:rPr>
        <w:t>Какая эмиссионная ценная бумага удостоверяет право участника управлять акционерным обществом?</w:t>
      </w:r>
    </w:p>
    <w:p w14:paraId="22A8217B" w14:textId="77777777" w:rsidR="00F75747" w:rsidRPr="00433874" w:rsidRDefault="00D72D24" w:rsidP="00F75747">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А.  Акция;</w:t>
      </w:r>
    </w:p>
    <w:p w14:paraId="27192827" w14:textId="77777777" w:rsidR="00AE0863" w:rsidRPr="00433874" w:rsidRDefault="00D72D24" w:rsidP="00AE086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75747" w:rsidRPr="00433874">
        <w:rPr>
          <w:rStyle w:val="ae"/>
          <w:rFonts w:ascii="Times New Roman" w:hAnsi="Times New Roman" w:cs="Times New Roman"/>
          <w:b w:val="0"/>
          <w:sz w:val="24"/>
          <w:szCs w:val="24"/>
          <w:shd w:val="clear" w:color="auto" w:fill="FFFFFF"/>
        </w:rPr>
        <w:t>Вексель;</w:t>
      </w:r>
    </w:p>
    <w:p w14:paraId="0B262A0D" w14:textId="77777777" w:rsidR="00AE0863" w:rsidRPr="00433874" w:rsidRDefault="00D72D24" w:rsidP="00AE086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Fonts w:ascii="Times New Roman" w:hAnsi="Times New Roman" w:cs="Times New Roman"/>
          <w:sz w:val="24"/>
          <w:szCs w:val="24"/>
          <w:shd w:val="clear" w:color="auto" w:fill="FFFFFF"/>
        </w:rPr>
        <w:t>В.</w:t>
      </w:r>
      <w:r w:rsidRPr="00433874">
        <w:rPr>
          <w:rFonts w:ascii="Times New Roman" w:hAnsi="Times New Roman" w:cs="Times New Roman"/>
          <w:b/>
          <w:sz w:val="24"/>
          <w:szCs w:val="24"/>
          <w:shd w:val="clear" w:color="auto" w:fill="FFFFFF"/>
        </w:rPr>
        <w:t xml:space="preserve">  </w:t>
      </w:r>
      <w:r w:rsidR="00F75747" w:rsidRPr="00433874">
        <w:rPr>
          <w:rStyle w:val="ae"/>
          <w:rFonts w:ascii="Times New Roman" w:hAnsi="Times New Roman" w:cs="Times New Roman"/>
          <w:b w:val="0"/>
          <w:sz w:val="24"/>
          <w:szCs w:val="24"/>
          <w:shd w:val="clear" w:color="auto" w:fill="FFFFFF"/>
        </w:rPr>
        <w:t>Облигация.</w:t>
      </w:r>
    </w:p>
    <w:p w14:paraId="5227EBF2" w14:textId="77777777" w:rsidR="00F75747" w:rsidRPr="00433874" w:rsidRDefault="00D72D24" w:rsidP="00AE0863">
      <w:pPr>
        <w:shd w:val="clear" w:color="auto" w:fill="FFFFFF"/>
        <w:spacing w:after="0" w:line="240" w:lineRule="auto"/>
        <w:rPr>
          <w:rFonts w:ascii="Times New Roman" w:eastAsia="Times New Roman" w:hAnsi="Times New Roman" w:cs="Times New Roman"/>
          <w:bCs/>
          <w:sz w:val="24"/>
          <w:szCs w:val="24"/>
        </w:rPr>
      </w:pPr>
      <w:r w:rsidRPr="00433874">
        <w:rPr>
          <w:rStyle w:val="ae"/>
          <w:rFonts w:ascii="Times New Roman" w:hAnsi="Times New Roman" w:cs="Times New Roman"/>
          <w:b w:val="0"/>
          <w:sz w:val="24"/>
          <w:szCs w:val="24"/>
          <w:shd w:val="clear" w:color="auto" w:fill="FFFFFF"/>
        </w:rPr>
        <w:t>Г. Верны ответы А и Б</w:t>
      </w:r>
    </w:p>
    <w:p w14:paraId="094D46BD" w14:textId="77777777" w:rsidR="00AE0863" w:rsidRPr="00433874" w:rsidRDefault="00D72D24" w:rsidP="00AE086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749F75C8" w14:textId="77777777" w:rsidR="00AE0863" w:rsidRPr="00433874" w:rsidRDefault="00D72D24" w:rsidP="00AE086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2476718B" w14:textId="77777777" w:rsidR="00AE0863" w:rsidRPr="00433874" w:rsidRDefault="00AE0863" w:rsidP="00AE0863">
      <w:pPr>
        <w:spacing w:after="0" w:line="240" w:lineRule="auto"/>
        <w:jc w:val="both"/>
        <w:rPr>
          <w:rFonts w:ascii="Times New Roman" w:hAnsi="Times New Roman" w:cs="Times New Roman"/>
          <w:b/>
          <w:bCs/>
          <w:sz w:val="24"/>
          <w:szCs w:val="24"/>
        </w:rPr>
      </w:pPr>
    </w:p>
    <w:tbl>
      <w:tblPr>
        <w:tblStyle w:val="af2"/>
        <w:tblW w:w="5000" w:type="pct"/>
        <w:tblLook w:val="04A0" w:firstRow="1" w:lastRow="0" w:firstColumn="1" w:lastColumn="0" w:noHBand="0" w:noVBand="1"/>
      </w:tblPr>
      <w:tblGrid>
        <w:gridCol w:w="3197"/>
        <w:gridCol w:w="450"/>
        <w:gridCol w:w="5924"/>
      </w:tblGrid>
      <w:tr w:rsidR="00855332" w:rsidRPr="00433874" w14:paraId="6DEEB68A" w14:textId="77777777" w:rsidTr="00D6012F">
        <w:trPr>
          <w:trHeight w:val="20"/>
        </w:trPr>
        <w:tc>
          <w:tcPr>
            <w:tcW w:w="1670" w:type="pct"/>
          </w:tcPr>
          <w:p w14:paraId="6EEEACF2" w14:textId="77777777" w:rsidR="00AE0863" w:rsidRPr="00433874" w:rsidRDefault="00D72D24" w:rsidP="00D6012F">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556DBCBE" w14:textId="77777777" w:rsidR="00AE0863" w:rsidRPr="00433874" w:rsidRDefault="00D72D24" w:rsidP="00D6012F">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6F487860" w14:textId="77777777" w:rsidTr="00D6012F">
        <w:trPr>
          <w:trHeight w:val="20"/>
        </w:trPr>
        <w:tc>
          <w:tcPr>
            <w:tcW w:w="1670" w:type="pct"/>
          </w:tcPr>
          <w:p w14:paraId="79DDAD16" w14:textId="77777777" w:rsidR="00AE0863" w:rsidRPr="00433874" w:rsidRDefault="00D72D24">
            <w:pPr>
              <w:pStyle w:val="a4"/>
              <w:numPr>
                <w:ilvl w:val="0"/>
                <w:numId w:val="411"/>
              </w:numPr>
              <w:jc w:val="both"/>
              <w:rPr>
                <w:rFonts w:ascii="Times New Roman" w:hAnsi="Times New Roman" w:cs="Times New Roman"/>
                <w:b/>
                <w:sz w:val="24"/>
                <w:szCs w:val="24"/>
              </w:rPr>
            </w:pPr>
            <w:r w:rsidRPr="00433874">
              <w:rPr>
                <w:rFonts w:ascii="Times New Roman" w:hAnsi="Times New Roman" w:cs="Times New Roman"/>
                <w:b/>
                <w:sz w:val="24"/>
                <w:szCs w:val="24"/>
              </w:rPr>
              <w:t>Корпоративные нормы</w:t>
            </w:r>
          </w:p>
        </w:tc>
        <w:tc>
          <w:tcPr>
            <w:tcW w:w="235" w:type="pct"/>
          </w:tcPr>
          <w:p w14:paraId="484626FE" w14:textId="77777777" w:rsidR="00AE0863"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4652BDCF" w14:textId="77777777" w:rsidR="00AE0863"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особенности восприятия сотрудниками приоритетных задач корпорации.</w:t>
            </w:r>
          </w:p>
        </w:tc>
      </w:tr>
      <w:tr w:rsidR="00855332" w:rsidRPr="00433874" w14:paraId="247DFAA2" w14:textId="77777777" w:rsidTr="00D6012F">
        <w:trPr>
          <w:trHeight w:val="20"/>
        </w:trPr>
        <w:tc>
          <w:tcPr>
            <w:tcW w:w="1670" w:type="pct"/>
          </w:tcPr>
          <w:p w14:paraId="4A3EF455" w14:textId="77777777" w:rsidR="00AE0863" w:rsidRPr="00433874" w:rsidRDefault="00D72D24">
            <w:pPr>
              <w:pStyle w:val="a4"/>
              <w:numPr>
                <w:ilvl w:val="0"/>
                <w:numId w:val="411"/>
              </w:numPr>
              <w:jc w:val="both"/>
              <w:rPr>
                <w:rFonts w:ascii="Times New Roman" w:hAnsi="Times New Roman" w:cs="Times New Roman"/>
                <w:b/>
                <w:sz w:val="24"/>
                <w:szCs w:val="24"/>
              </w:rPr>
            </w:pPr>
            <w:r w:rsidRPr="00433874">
              <w:rPr>
                <w:rFonts w:ascii="Times New Roman" w:hAnsi="Times New Roman" w:cs="Times New Roman"/>
                <w:b/>
                <w:sz w:val="24"/>
                <w:szCs w:val="24"/>
              </w:rPr>
              <w:t>Корпоративные ценности</w:t>
            </w:r>
          </w:p>
        </w:tc>
        <w:tc>
          <w:tcPr>
            <w:tcW w:w="235" w:type="pct"/>
          </w:tcPr>
          <w:p w14:paraId="6C304BA6" w14:textId="77777777" w:rsidR="00AE0863"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13D3194A" w14:textId="77777777" w:rsidR="00AE0863"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обычай, применение которого обеспечивается мерами воздействия (поощрениями или санкциями) со стороны корпорации.</w:t>
            </w:r>
          </w:p>
        </w:tc>
      </w:tr>
      <w:tr w:rsidR="00855332" w:rsidRPr="00433874" w14:paraId="3627E71F" w14:textId="77777777" w:rsidTr="00D6012F">
        <w:trPr>
          <w:trHeight w:val="20"/>
        </w:trPr>
        <w:tc>
          <w:tcPr>
            <w:tcW w:w="1670" w:type="pct"/>
          </w:tcPr>
          <w:p w14:paraId="1004EF06" w14:textId="77777777" w:rsidR="00AE0863" w:rsidRPr="00433874" w:rsidRDefault="00D72D24">
            <w:pPr>
              <w:pStyle w:val="a4"/>
              <w:numPr>
                <w:ilvl w:val="0"/>
                <w:numId w:val="411"/>
              </w:numPr>
              <w:jc w:val="both"/>
              <w:rPr>
                <w:rFonts w:ascii="Times New Roman" w:hAnsi="Times New Roman" w:cs="Times New Roman"/>
                <w:b/>
                <w:sz w:val="24"/>
                <w:szCs w:val="24"/>
              </w:rPr>
            </w:pPr>
            <w:r w:rsidRPr="00433874">
              <w:rPr>
                <w:rFonts w:ascii="Times New Roman" w:hAnsi="Times New Roman" w:cs="Times New Roman"/>
                <w:b/>
                <w:sz w:val="24"/>
                <w:szCs w:val="24"/>
              </w:rPr>
              <w:t>Корпоративный обычай</w:t>
            </w:r>
          </w:p>
        </w:tc>
        <w:tc>
          <w:tcPr>
            <w:tcW w:w="235" w:type="pct"/>
          </w:tcPr>
          <w:p w14:paraId="28526850" w14:textId="77777777" w:rsidR="00AE0863"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7C788233" w14:textId="77777777" w:rsidR="00AE0863"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все окружающие корпорацию и находящиеся внутри нее объекты, в отношении которых члены корпорации занимают позицию оценки в соответствии со своими потребностями и целями корпорации.</w:t>
            </w:r>
          </w:p>
        </w:tc>
      </w:tr>
      <w:tr w:rsidR="00855332" w:rsidRPr="00433874" w14:paraId="0808EBE6" w14:textId="77777777" w:rsidTr="00D6012F">
        <w:trPr>
          <w:trHeight w:val="20"/>
        </w:trPr>
        <w:tc>
          <w:tcPr>
            <w:tcW w:w="1670" w:type="pct"/>
          </w:tcPr>
          <w:p w14:paraId="33DA6F32" w14:textId="77777777" w:rsidR="00AE0863" w:rsidRPr="00433874" w:rsidRDefault="00D72D24">
            <w:pPr>
              <w:pStyle w:val="a4"/>
              <w:numPr>
                <w:ilvl w:val="0"/>
                <w:numId w:val="411"/>
              </w:numPr>
              <w:tabs>
                <w:tab w:val="left" w:pos="1620"/>
              </w:tabs>
              <w:jc w:val="both"/>
              <w:rPr>
                <w:rFonts w:ascii="Times New Roman" w:hAnsi="Times New Roman" w:cs="Times New Roman"/>
                <w:b/>
                <w:sz w:val="24"/>
                <w:szCs w:val="24"/>
              </w:rPr>
            </w:pPr>
            <w:r w:rsidRPr="00433874">
              <w:rPr>
                <w:rFonts w:ascii="Times New Roman" w:hAnsi="Times New Roman" w:cs="Times New Roman"/>
                <w:b/>
                <w:sz w:val="24"/>
                <w:szCs w:val="24"/>
              </w:rPr>
              <w:t>Корпоративный климат</w:t>
            </w:r>
          </w:p>
        </w:tc>
        <w:tc>
          <w:tcPr>
            <w:tcW w:w="235" w:type="pct"/>
          </w:tcPr>
          <w:p w14:paraId="5DE8B052" w14:textId="77777777" w:rsidR="00AE0863" w:rsidRPr="00433874" w:rsidRDefault="00D72D24" w:rsidP="00D6012F">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42C12DDA" w14:textId="77777777" w:rsidR="00AE0863" w:rsidRPr="00433874" w:rsidRDefault="00D72D24" w:rsidP="00D6012F">
            <w:pPr>
              <w:jc w:val="both"/>
              <w:rPr>
                <w:rFonts w:ascii="Times New Roman" w:hAnsi="Times New Roman" w:cs="Times New Roman"/>
                <w:sz w:val="24"/>
                <w:szCs w:val="24"/>
              </w:rPr>
            </w:pPr>
            <w:r w:rsidRPr="00433874">
              <w:rPr>
                <w:rFonts w:ascii="Times New Roman" w:hAnsi="Times New Roman" w:cs="Times New Roman"/>
                <w:sz w:val="24"/>
                <w:szCs w:val="24"/>
              </w:rPr>
              <w:t>правила поведения, выработанные органами управления корпорации, которые распространяются на членов корпорации и регулируют отношения, складывающиеся внутри корпорации</w:t>
            </w:r>
          </w:p>
        </w:tc>
      </w:tr>
    </w:tbl>
    <w:p w14:paraId="594E9904" w14:textId="77777777" w:rsidR="00AE0863" w:rsidRPr="00433874" w:rsidRDefault="00AE0863" w:rsidP="00AE0863">
      <w:pPr>
        <w:shd w:val="clear" w:color="auto" w:fill="FFFFFF"/>
        <w:spacing w:after="0" w:line="240" w:lineRule="auto"/>
        <w:jc w:val="both"/>
        <w:rPr>
          <w:rFonts w:ascii="Times New Roman" w:hAnsi="Times New Roman" w:cs="Times New Roman"/>
          <w:b/>
          <w:sz w:val="24"/>
          <w:szCs w:val="24"/>
        </w:rPr>
      </w:pPr>
    </w:p>
    <w:p w14:paraId="37510CB7" w14:textId="77777777" w:rsidR="00AE0863" w:rsidRPr="00433874" w:rsidRDefault="00D72D24" w:rsidP="00AE086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3B618F4A" w14:textId="7426016D" w:rsidR="00AE0863" w:rsidRPr="00433874" w:rsidRDefault="00AE0863" w:rsidP="00AE086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90"/>
        <w:gridCol w:w="2393"/>
        <w:gridCol w:w="2393"/>
        <w:gridCol w:w="2395"/>
      </w:tblGrid>
      <w:tr w:rsidR="00855332" w:rsidRPr="00433874" w14:paraId="5A3910AE" w14:textId="77777777" w:rsidTr="00D6012F">
        <w:tc>
          <w:tcPr>
            <w:tcW w:w="1249" w:type="pct"/>
          </w:tcPr>
          <w:p w14:paraId="28C2D650" w14:textId="77777777" w:rsidR="00AE0863"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5A47907" w14:textId="77777777" w:rsidR="00AE0863"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1C3E3B4" w14:textId="77777777" w:rsidR="00AE0863"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30321EA" w14:textId="77777777" w:rsidR="00AE0863" w:rsidRPr="00433874" w:rsidRDefault="00D72D24" w:rsidP="00D6012F">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E8064E8" w14:textId="77777777" w:rsidTr="00D6012F">
        <w:tc>
          <w:tcPr>
            <w:tcW w:w="1249" w:type="pct"/>
          </w:tcPr>
          <w:p w14:paraId="5A41DB05" w14:textId="1A709679" w:rsidR="00AE0863" w:rsidRPr="00433874" w:rsidRDefault="00AE0863" w:rsidP="00D6012F">
            <w:pPr>
              <w:pStyle w:val="a4"/>
              <w:ind w:left="0"/>
              <w:jc w:val="center"/>
              <w:rPr>
                <w:rFonts w:ascii="Times New Roman" w:hAnsi="Times New Roman" w:cs="Times New Roman"/>
                <w:b/>
                <w:sz w:val="24"/>
                <w:szCs w:val="24"/>
              </w:rPr>
            </w:pPr>
          </w:p>
        </w:tc>
        <w:tc>
          <w:tcPr>
            <w:tcW w:w="1250" w:type="pct"/>
          </w:tcPr>
          <w:p w14:paraId="2B7C39AA" w14:textId="3BA3EAB9" w:rsidR="00AE0863" w:rsidRPr="00433874" w:rsidRDefault="00AE0863" w:rsidP="00D6012F">
            <w:pPr>
              <w:pStyle w:val="a4"/>
              <w:ind w:left="0"/>
              <w:jc w:val="center"/>
              <w:rPr>
                <w:rFonts w:ascii="Times New Roman" w:hAnsi="Times New Roman" w:cs="Times New Roman"/>
                <w:b/>
                <w:sz w:val="24"/>
                <w:szCs w:val="24"/>
              </w:rPr>
            </w:pPr>
          </w:p>
        </w:tc>
        <w:tc>
          <w:tcPr>
            <w:tcW w:w="1250" w:type="pct"/>
          </w:tcPr>
          <w:p w14:paraId="57BD0958" w14:textId="4BC0B9C7" w:rsidR="00AE0863" w:rsidRPr="00433874" w:rsidRDefault="00AE0863" w:rsidP="00D6012F">
            <w:pPr>
              <w:pStyle w:val="a4"/>
              <w:ind w:left="0"/>
              <w:jc w:val="center"/>
              <w:rPr>
                <w:rFonts w:ascii="Times New Roman" w:hAnsi="Times New Roman" w:cs="Times New Roman"/>
                <w:b/>
                <w:sz w:val="24"/>
                <w:szCs w:val="24"/>
              </w:rPr>
            </w:pPr>
          </w:p>
        </w:tc>
        <w:tc>
          <w:tcPr>
            <w:tcW w:w="1251" w:type="pct"/>
          </w:tcPr>
          <w:p w14:paraId="0A1C65F7" w14:textId="71119CFE" w:rsidR="00AE0863" w:rsidRPr="00433874" w:rsidRDefault="00AE0863" w:rsidP="00D6012F">
            <w:pPr>
              <w:pStyle w:val="a4"/>
              <w:ind w:left="0"/>
              <w:jc w:val="center"/>
              <w:rPr>
                <w:rFonts w:ascii="Times New Roman" w:hAnsi="Times New Roman" w:cs="Times New Roman"/>
                <w:b/>
                <w:sz w:val="24"/>
                <w:szCs w:val="24"/>
              </w:rPr>
            </w:pPr>
          </w:p>
        </w:tc>
      </w:tr>
    </w:tbl>
    <w:p w14:paraId="1EAC109E" w14:textId="77777777" w:rsidR="00AE0863" w:rsidRPr="00433874" w:rsidRDefault="00AE0863" w:rsidP="00AE0863">
      <w:pPr>
        <w:pStyle w:val="a4"/>
        <w:spacing w:after="0" w:line="240" w:lineRule="auto"/>
        <w:ind w:left="360"/>
        <w:jc w:val="both"/>
        <w:rPr>
          <w:rFonts w:ascii="Times New Roman" w:hAnsi="Times New Roman" w:cs="Times New Roman"/>
          <w:b/>
          <w:bCs/>
          <w:sz w:val="24"/>
          <w:szCs w:val="24"/>
        </w:rPr>
      </w:pPr>
    </w:p>
    <w:p w14:paraId="4A064C73" w14:textId="77777777" w:rsidR="00AE0863" w:rsidRPr="00433874" w:rsidRDefault="00D72D24" w:rsidP="00AE0863">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EAFA374" w14:textId="77777777" w:rsidR="00AE0863" w:rsidRPr="00433874" w:rsidRDefault="00D72D24" w:rsidP="00AE0863">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631E8483" w14:textId="77777777" w:rsidR="00AE0863" w:rsidRPr="00433874" w:rsidRDefault="00D72D24" w:rsidP="00AE0863">
      <w:pPr>
        <w:pStyle w:val="a4"/>
        <w:spacing w:after="0" w:line="240" w:lineRule="auto"/>
        <w:ind w:left="0" w:firstLine="709"/>
        <w:jc w:val="both"/>
        <w:rPr>
          <w:rFonts w:ascii="Times New Roman" w:hAnsi="Times New Roman" w:cs="Times New Roman"/>
          <w:bCs/>
          <w:sz w:val="24"/>
          <w:szCs w:val="24"/>
        </w:rPr>
      </w:pPr>
      <w:r w:rsidRPr="00433874">
        <w:rPr>
          <w:rFonts w:ascii="Times New Roman" w:hAnsi="Times New Roman" w:cs="Times New Roman"/>
          <w:b/>
          <w:bCs/>
          <w:sz w:val="24"/>
          <w:szCs w:val="24"/>
        </w:rPr>
        <w:t xml:space="preserve">_______________ </w:t>
      </w:r>
      <w:r w:rsidR="007E10F6" w:rsidRPr="00433874">
        <w:rPr>
          <w:rFonts w:ascii="Times New Roman" w:hAnsi="Times New Roman" w:cs="Times New Roman"/>
          <w:bCs/>
          <w:sz w:val="24"/>
          <w:szCs w:val="24"/>
        </w:rPr>
        <w:t>— способность корпорации погасить в срок свои краткосрочные обязательства (возвратить долги).</w:t>
      </w:r>
    </w:p>
    <w:p w14:paraId="2044CD3C" w14:textId="77777777" w:rsidR="00AE0863" w:rsidRPr="00433874" w:rsidRDefault="00AE0863" w:rsidP="00AE0863">
      <w:pPr>
        <w:pStyle w:val="a4"/>
        <w:spacing w:after="0" w:line="240" w:lineRule="auto"/>
        <w:ind w:left="0" w:firstLine="709"/>
        <w:jc w:val="both"/>
        <w:rPr>
          <w:rFonts w:ascii="Times New Roman" w:hAnsi="Times New Roman" w:cs="Times New Roman"/>
          <w:b/>
          <w:bCs/>
          <w:sz w:val="24"/>
          <w:szCs w:val="24"/>
        </w:rPr>
      </w:pPr>
    </w:p>
    <w:p w14:paraId="0A824BD8" w14:textId="77777777" w:rsidR="00AE0863" w:rsidRPr="00433874" w:rsidRDefault="00D72D24" w:rsidP="00AE0863">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3A4572A" w14:textId="77777777" w:rsidR="00AE0863" w:rsidRPr="00433874" w:rsidRDefault="00D72D24" w:rsidP="00AE0863">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12B0BADB" w14:textId="77777777" w:rsidR="00AE0863" w:rsidRPr="00433874" w:rsidRDefault="00D72D24" w:rsidP="00AE0863">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__________________ </w:t>
      </w:r>
      <w:r w:rsidR="007E10F6" w:rsidRPr="00433874">
        <w:rPr>
          <w:rFonts w:ascii="Times New Roman" w:hAnsi="Times New Roman" w:cs="Times New Roman"/>
          <w:bCs/>
          <w:sz w:val="24"/>
          <w:szCs w:val="24"/>
          <w:shd w:val="clear" w:color="auto" w:fill="FFFFFF"/>
        </w:rPr>
        <w:t>-  внесение акций компании в список акций, котирующихся на биржевом рынке.</w:t>
      </w:r>
    </w:p>
    <w:p w14:paraId="28D3E128" w14:textId="77777777" w:rsidR="00AE0863" w:rsidRPr="00433874" w:rsidRDefault="00AE0863" w:rsidP="00AE0863">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p w14:paraId="637195E5" w14:textId="77777777" w:rsidR="002A130E"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7904E48" w14:textId="77777777" w:rsidR="002A130E"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617DCB4" w14:textId="77777777" w:rsidR="002A130E" w:rsidRPr="00433874" w:rsidRDefault="00D72D24" w:rsidP="00866E12">
      <w:pPr>
        <w:spacing w:after="0" w:line="240" w:lineRule="auto"/>
        <w:ind w:firstLine="708"/>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Общество с ограниченной ответственностью ликвидировано, оставшееся после расчетов с кредиторами имущество передано участникам, юрлицо исключено из ЕГРЮЛ. Однако у данного юрлица обнаружилась дебиторская задолженность, которую должник хочет погасить. Относится ли такая задолженность к имуществу общества и как ее распределить?</w:t>
      </w:r>
    </w:p>
    <w:p w14:paraId="57340FAE" w14:textId="77777777" w:rsidR="002A130E" w:rsidRPr="00433874" w:rsidRDefault="002A130E" w:rsidP="007E10F6">
      <w:pPr>
        <w:shd w:val="clear" w:color="auto" w:fill="FFFFFF"/>
        <w:spacing w:after="0" w:line="240" w:lineRule="auto"/>
        <w:ind w:firstLine="709"/>
        <w:jc w:val="both"/>
        <w:rPr>
          <w:rFonts w:ascii="Times New Roman" w:hAnsi="Times New Roman" w:cs="Times New Roman"/>
          <w:b/>
          <w:sz w:val="24"/>
          <w:szCs w:val="24"/>
        </w:rPr>
      </w:pPr>
    </w:p>
    <w:p w14:paraId="034A599C" w14:textId="77777777" w:rsidR="002A130E"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65C6F84" w14:textId="77777777" w:rsidR="002A130E" w:rsidRPr="00433874" w:rsidRDefault="00D72D24" w:rsidP="007E10F6">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 xml:space="preserve">Прочитайте текст и запишите ответ. </w:t>
      </w:r>
    </w:p>
    <w:p w14:paraId="2CBF696C" w14:textId="77777777" w:rsidR="002A130E" w:rsidRPr="00433874" w:rsidRDefault="00D72D24" w:rsidP="007E10F6">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Две коммерческие организации заключили договор цессии, в котором не указана цена. Является ли такой договор безвозмездным (соответственно, его нельзя заключать коммерческим организациям)?</w:t>
      </w:r>
    </w:p>
    <w:p w14:paraId="624A3EE3" w14:textId="3A358DFE" w:rsidR="008D74D1" w:rsidRPr="00433874" w:rsidRDefault="008D74D1" w:rsidP="00B13266">
      <w:pPr>
        <w:spacing w:after="0" w:line="240" w:lineRule="auto"/>
        <w:jc w:val="both"/>
        <w:rPr>
          <w:rFonts w:ascii="Times New Roman" w:hAnsi="Times New Roman" w:cs="Times New Roman"/>
          <w:sz w:val="24"/>
          <w:szCs w:val="24"/>
        </w:rPr>
        <w:sectPr w:rsidR="008D74D1" w:rsidRPr="00433874" w:rsidSect="008840D0">
          <w:footerReference w:type="default" r:id="rId276"/>
          <w:pgSz w:w="11906" w:h="16838"/>
          <w:pgMar w:top="1134" w:right="850" w:bottom="1134" w:left="1701" w:header="708" w:footer="708" w:gutter="0"/>
          <w:cols w:space="708"/>
          <w:docGrid w:linePitch="360"/>
        </w:sectPr>
      </w:pPr>
    </w:p>
    <w:p w14:paraId="555B7F0D" w14:textId="77777777" w:rsidR="003E5511" w:rsidRPr="00433874" w:rsidRDefault="00D72D24" w:rsidP="004A6A00">
      <w:pPr>
        <w:pStyle w:val="11"/>
        <w:rPr>
          <w:rFonts w:cs="Times New Roman"/>
          <w:b/>
          <w:sz w:val="22"/>
        </w:rPr>
        <w:sectPr w:rsidR="003E5511" w:rsidRPr="00433874" w:rsidSect="008840D0">
          <w:headerReference w:type="even" r:id="rId277"/>
          <w:headerReference w:type="default" r:id="rId278"/>
          <w:footerReference w:type="even" r:id="rId279"/>
          <w:footerReference w:type="default" r:id="rId280"/>
          <w:pgSz w:w="11906" w:h="16838" w:code="9"/>
          <w:pgMar w:top="1134" w:right="851" w:bottom="1418" w:left="1418" w:header="709" w:footer="709" w:gutter="0"/>
          <w:cols w:space="708"/>
          <w:titlePg/>
          <w:docGrid w:linePitch="360"/>
        </w:sectPr>
      </w:pPr>
      <w:r w:rsidRPr="00433874">
        <w:rPr>
          <w:rFonts w:cs="Times New Roman"/>
          <w:noProof/>
          <w:sz w:val="22"/>
          <w:lang w:eastAsia="ru-RU"/>
        </w:rPr>
        <w:lastRenderedPageBreak/>
        <w:drawing>
          <wp:anchor distT="0" distB="0" distL="114300" distR="114300" simplePos="0" relativeHeight="251584000" behindDoc="1" locked="0" layoutInCell="1" allowOverlap="1" wp14:anchorId="4D50D881" wp14:editId="53BD655D">
            <wp:simplePos x="0" y="0"/>
            <wp:positionH relativeFrom="column">
              <wp:posOffset>-895985</wp:posOffset>
            </wp:positionH>
            <wp:positionV relativeFrom="paragraph">
              <wp:posOffset>-864562</wp:posOffset>
            </wp:positionV>
            <wp:extent cx="7604760" cy="10753725"/>
            <wp:effectExtent l="0" t="0" r="0" b="9525"/>
            <wp:wrapNone/>
            <wp:docPr id="71288760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760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rFonts w:cs="Times New Roman"/>
          <w:b/>
          <w:noProof/>
          <w:sz w:val="22"/>
          <w:lang w:eastAsia="ru-RU"/>
        </w:rPr>
        <w:pict w14:anchorId="4A22279A">
          <v:rect id="_x0000_s2139" style="position:absolute;left:0;text-align:left;margin-left:-36.2pt;margin-top:201.55pt;width:525.75pt;height:340.05pt;z-index:251717120;visibility:visible;mso-position-horizontal-relative:text;mso-position-vertical-relative:text;mso-width-relative:margin;v-text-anchor:middle" strokecolor="white" strokeweight="2pt">
            <v:path arrowok="t"/>
            <v:textbox>
              <w:txbxContent>
                <w:p w14:paraId="546E52D8" w14:textId="77777777" w:rsidR="0005605E" w:rsidRDefault="0005605E" w:rsidP="003E5511">
                  <w:pPr>
                    <w:jc w:val="center"/>
                    <w:rPr>
                      <w:b/>
                      <w:i/>
                      <w:color w:val="365F91" w:themeColor="accent1" w:themeShade="BF"/>
                      <w:sz w:val="56"/>
                      <w:szCs w:val="96"/>
                    </w:rPr>
                  </w:pPr>
                </w:p>
                <w:p w14:paraId="276D1E55" w14:textId="33950C09"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0317201"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Нотариат</w:t>
                  </w:r>
                  <w:r w:rsidRPr="00A626E8">
                    <w:rPr>
                      <w:b/>
                      <w:i/>
                      <w:color w:val="0070C0"/>
                      <w:sz w:val="56"/>
                      <w:szCs w:val="56"/>
                    </w:rPr>
                    <w:t>»</w:t>
                  </w:r>
                </w:p>
                <w:p w14:paraId="23EF6303" w14:textId="77777777" w:rsidR="0005605E" w:rsidRPr="003E5511" w:rsidRDefault="0005605E" w:rsidP="003E5511">
                  <w:pPr>
                    <w:jc w:val="center"/>
                    <w:rPr>
                      <w:b/>
                      <w:i/>
                      <w:color w:val="365F91" w:themeColor="accent1" w:themeShade="BF"/>
                      <w:sz w:val="56"/>
                      <w:szCs w:val="96"/>
                    </w:rPr>
                  </w:pPr>
                </w:p>
              </w:txbxContent>
            </v:textbox>
          </v:rect>
        </w:pict>
      </w:r>
      <w:r w:rsidR="00000000">
        <w:rPr>
          <w:rFonts w:cs="Times New Roman"/>
          <w:noProof/>
          <w:sz w:val="22"/>
          <w:lang w:eastAsia="ru-RU"/>
        </w:rPr>
        <w:pict w14:anchorId="1B562B72">
          <v:rect id="_x0000_s2140" style="position:absolute;left:0;text-align:left;margin-left:-26.65pt;margin-top:371.45pt;width:525.75pt;height:126.75pt;z-index:251716096;visibility:visible;mso-position-horizontal-relative:text;mso-position-vertical-relative:text;mso-width-relative:margin;v-text-anchor:middle" strokecolor="white" strokeweight="2pt">
            <v:path arrowok="t"/>
            <v:textbox>
              <w:txbxContent>
                <w:p w14:paraId="349B9E33" w14:textId="77777777" w:rsidR="0005605E" w:rsidRPr="003E5511" w:rsidRDefault="0005605E" w:rsidP="003E5511">
                  <w:pPr>
                    <w:jc w:val="center"/>
                    <w:rPr>
                      <w:b/>
                      <w:color w:val="365F91" w:themeColor="accent1" w:themeShade="BF"/>
                      <w:sz w:val="56"/>
                      <w:szCs w:val="96"/>
                    </w:rPr>
                  </w:pPr>
                </w:p>
              </w:txbxContent>
            </v:textbox>
          </v:rect>
        </w:pict>
      </w:r>
    </w:p>
    <w:tbl>
      <w:tblPr>
        <w:tblStyle w:val="af2"/>
        <w:tblW w:w="5000" w:type="pct"/>
        <w:tblLook w:val="04A0" w:firstRow="1" w:lastRow="0" w:firstColumn="1" w:lastColumn="0" w:noHBand="0" w:noVBand="1"/>
      </w:tblPr>
      <w:tblGrid>
        <w:gridCol w:w="9853"/>
      </w:tblGrid>
      <w:tr w:rsidR="00855332" w:rsidRPr="00433874" w14:paraId="5458EB2F" w14:textId="77777777" w:rsidTr="00040C16">
        <w:trPr>
          <w:trHeight w:val="20"/>
        </w:trPr>
        <w:tc>
          <w:tcPr>
            <w:tcW w:w="5000" w:type="pct"/>
          </w:tcPr>
          <w:p w14:paraId="5508F983" w14:textId="77777777" w:rsidR="00040C16" w:rsidRPr="00433874" w:rsidRDefault="00D72D24" w:rsidP="00040C16">
            <w:pPr>
              <w:pStyle w:val="Default"/>
              <w:rPr>
                <w:sz w:val="22"/>
                <w:szCs w:val="22"/>
              </w:rPr>
            </w:pPr>
            <w:r w:rsidRPr="00433874">
              <w:rPr>
                <w:b/>
                <w:sz w:val="22"/>
                <w:szCs w:val="22"/>
              </w:rPr>
              <w:lastRenderedPageBreak/>
              <w:t>УК-11.3:</w:t>
            </w:r>
            <w:r w:rsidRPr="00433874">
              <w:rPr>
                <w:sz w:val="22"/>
                <w:szCs w:val="22"/>
              </w:rPr>
              <w:t xml:space="preserve">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19FB94E6" w14:textId="77777777" w:rsidTr="00040C16">
        <w:trPr>
          <w:trHeight w:val="20"/>
        </w:trPr>
        <w:tc>
          <w:tcPr>
            <w:tcW w:w="5000" w:type="pct"/>
          </w:tcPr>
          <w:p w14:paraId="724346AF" w14:textId="77777777" w:rsidR="000D1822" w:rsidRPr="00433874" w:rsidRDefault="00D72D24" w:rsidP="004A6A00">
            <w:pPr>
              <w:rPr>
                <w:rFonts w:ascii="Times New Roman" w:hAnsi="Times New Roman" w:cs="Times New Roman"/>
              </w:rPr>
            </w:pPr>
            <w:r w:rsidRPr="00433874">
              <w:rPr>
                <w:rFonts w:ascii="Times New Roman" w:hAnsi="Times New Roman" w:cs="Times New Roman"/>
                <w:b/>
              </w:rPr>
              <w:t>Знать:</w:t>
            </w:r>
            <w:r w:rsidRPr="00433874">
              <w:rPr>
                <w:rFonts w:ascii="Times New Roman" w:hAnsi="Times New Roman" w:cs="Times New Roman"/>
              </w:rPr>
              <w:t xml:space="preserve"> </w:t>
            </w:r>
            <w:r w:rsidR="00040C16" w:rsidRPr="00433874">
              <w:rPr>
                <w:rFonts w:ascii="Times New Roman" w:hAnsi="Times New Roman" w:cs="Times New Roman"/>
                <w:bCs/>
              </w:rPr>
              <w:t>основы антикоррупционного поведения</w:t>
            </w:r>
          </w:p>
        </w:tc>
      </w:tr>
      <w:tr w:rsidR="00855332" w:rsidRPr="00433874" w14:paraId="0A74D68C" w14:textId="77777777" w:rsidTr="00040C16">
        <w:trPr>
          <w:trHeight w:val="20"/>
        </w:trPr>
        <w:tc>
          <w:tcPr>
            <w:tcW w:w="5000" w:type="pct"/>
          </w:tcPr>
          <w:p w14:paraId="638BEFA1" w14:textId="77777777" w:rsidR="000D1822" w:rsidRPr="00433874" w:rsidRDefault="00D72D24" w:rsidP="00040C16">
            <w:pPr>
              <w:pStyle w:val="a7"/>
              <w:spacing w:after="80" w:afterAutospacing="0"/>
              <w:ind w:left="0"/>
              <w:jc w:val="both"/>
              <w:rPr>
                <w:rFonts w:ascii="Times New Roman" w:hAnsi="Times New Roman"/>
                <w:bCs/>
                <w:sz w:val="22"/>
                <w:szCs w:val="22"/>
              </w:rPr>
            </w:pPr>
            <w:r w:rsidRPr="00433874">
              <w:rPr>
                <w:rFonts w:ascii="Times New Roman" w:hAnsi="Times New Roman"/>
                <w:b/>
                <w:sz w:val="22"/>
                <w:szCs w:val="22"/>
              </w:rPr>
              <w:t>Уметь:</w:t>
            </w:r>
            <w:r w:rsidRPr="00433874">
              <w:rPr>
                <w:rFonts w:ascii="Times New Roman" w:hAnsi="Times New Roman"/>
                <w:sz w:val="22"/>
                <w:szCs w:val="22"/>
              </w:rPr>
              <w:t xml:space="preserve"> </w:t>
            </w:r>
            <w:r w:rsidR="00040C16" w:rsidRPr="00433874">
              <w:rPr>
                <w:rFonts w:ascii="Times New Roman" w:hAnsi="Times New Roman"/>
                <w:bCs/>
                <w:sz w:val="22"/>
                <w:szCs w:val="22"/>
              </w:rPr>
              <w:t>демонстрировать нетерпимое отношение к коррупционному поведению</w:t>
            </w:r>
          </w:p>
        </w:tc>
      </w:tr>
      <w:tr w:rsidR="00855332" w:rsidRPr="00433874" w14:paraId="18A1A862" w14:textId="77777777" w:rsidTr="00040C16">
        <w:trPr>
          <w:trHeight w:val="20"/>
        </w:trPr>
        <w:tc>
          <w:tcPr>
            <w:tcW w:w="5000" w:type="pct"/>
          </w:tcPr>
          <w:p w14:paraId="3F577148" w14:textId="77777777" w:rsidR="000D1822" w:rsidRPr="00433874" w:rsidRDefault="00D72D24" w:rsidP="004A6A00">
            <w:pPr>
              <w:rPr>
                <w:rFonts w:ascii="Times New Roman" w:hAnsi="Times New Roman" w:cs="Times New Roman"/>
              </w:rPr>
            </w:pPr>
            <w:r w:rsidRPr="00433874">
              <w:rPr>
                <w:rFonts w:ascii="Times New Roman" w:hAnsi="Times New Roman" w:cs="Times New Roman"/>
                <w:b/>
              </w:rPr>
              <w:t>Владеть:</w:t>
            </w:r>
            <w:r w:rsidRPr="00433874">
              <w:rPr>
                <w:rFonts w:ascii="Times New Roman" w:hAnsi="Times New Roman" w:cs="Times New Roman"/>
              </w:rPr>
              <w:t xml:space="preserve"> </w:t>
            </w:r>
            <w:r w:rsidR="00040C16" w:rsidRPr="00433874">
              <w:rPr>
                <w:rFonts w:ascii="Times New Roman" w:hAnsi="Times New Roman" w:cs="Times New Roman"/>
                <w:bCs/>
              </w:rPr>
              <w:t>навыками решения конкретных профессиональных задач противодействия коррупции</w:t>
            </w:r>
          </w:p>
        </w:tc>
      </w:tr>
      <w:tr w:rsidR="00855332" w:rsidRPr="00433874" w14:paraId="0C1436AA" w14:textId="77777777" w:rsidTr="00040C16">
        <w:trPr>
          <w:trHeight w:val="20"/>
        </w:trPr>
        <w:tc>
          <w:tcPr>
            <w:tcW w:w="5000" w:type="pct"/>
          </w:tcPr>
          <w:p w14:paraId="0CC5672F" w14:textId="77777777" w:rsidR="000D1822" w:rsidRPr="00433874" w:rsidRDefault="00D72D24" w:rsidP="00DC63E3">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DC63E3" w:rsidRPr="00433874">
              <w:rPr>
                <w:rFonts w:ascii="Times New Roman" w:hAnsi="Times New Roman" w:cs="Times New Roman"/>
              </w:rPr>
              <w:t>Способность формировать нетерпимое отношение к коррупционному поведению</w:t>
            </w:r>
          </w:p>
        </w:tc>
      </w:tr>
      <w:tr w:rsidR="00855332" w:rsidRPr="00433874" w14:paraId="57ABA872" w14:textId="77777777" w:rsidTr="00040C16">
        <w:trPr>
          <w:trHeight w:val="20"/>
        </w:trPr>
        <w:tc>
          <w:tcPr>
            <w:tcW w:w="5000" w:type="pct"/>
          </w:tcPr>
          <w:p w14:paraId="7E81E142" w14:textId="77777777" w:rsidR="000D1822" w:rsidRPr="00433874" w:rsidRDefault="00D72D24" w:rsidP="004A6A00">
            <w:pPr>
              <w:jc w:val="both"/>
              <w:rPr>
                <w:rFonts w:ascii="Times New Roman" w:hAnsi="Times New Roman" w:cs="Times New Roman"/>
                <w:b/>
                <w:color w:val="000000"/>
              </w:rPr>
            </w:pPr>
            <w:r w:rsidRPr="00433874">
              <w:rPr>
                <w:rFonts w:ascii="Times New Roman" w:hAnsi="Times New Roman" w:cs="Times New Roman"/>
                <w:b/>
                <w:color w:val="000000"/>
              </w:rPr>
              <w:t>ПК-1.1:</w:t>
            </w:r>
            <w:r w:rsidR="00040C16" w:rsidRPr="00433874">
              <w:rPr>
                <w:rFonts w:ascii="Times New Roman" w:hAnsi="Times New Roman" w:cs="Times New Roman"/>
              </w:rPr>
              <w:t xml:space="preserve"> </w:t>
            </w:r>
            <w:r w:rsidR="00040C16" w:rsidRPr="00433874">
              <w:rPr>
                <w:rStyle w:val="FontStyle29"/>
                <w:sz w:val="22"/>
                <w:szCs w:val="22"/>
              </w:rPr>
              <w:t>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51952F62" w14:textId="77777777" w:rsidTr="00040C16">
        <w:trPr>
          <w:trHeight w:val="20"/>
        </w:trPr>
        <w:tc>
          <w:tcPr>
            <w:tcW w:w="5000" w:type="pct"/>
          </w:tcPr>
          <w:p w14:paraId="6F6A06D6" w14:textId="77777777" w:rsidR="00040C16" w:rsidRPr="00433874" w:rsidRDefault="00D72D24" w:rsidP="00E864B7">
            <w:pPr>
              <w:pStyle w:val="Default"/>
              <w:jc w:val="both"/>
              <w:rPr>
                <w:bCs/>
                <w:sz w:val="22"/>
                <w:szCs w:val="22"/>
                <w:lang w:eastAsia="en-US"/>
              </w:rPr>
            </w:pPr>
            <w:r w:rsidRPr="00433874">
              <w:rPr>
                <w:b/>
                <w:bCs/>
                <w:color w:val="auto"/>
                <w:sz w:val="22"/>
                <w:szCs w:val="22"/>
                <w:lang w:eastAsia="en-US"/>
              </w:rPr>
              <w:t>Знать:</w:t>
            </w:r>
            <w:r w:rsidRPr="00433874">
              <w:rPr>
                <w:bCs/>
                <w:color w:val="auto"/>
                <w:sz w:val="22"/>
                <w:szCs w:val="22"/>
                <w:lang w:eastAsia="en-US"/>
              </w:rPr>
              <w:t xml:space="preserve"> правовые основы финансово-хозяйственной деятельности</w:t>
            </w:r>
          </w:p>
        </w:tc>
      </w:tr>
      <w:tr w:rsidR="00855332" w:rsidRPr="00433874" w14:paraId="5103C1C9" w14:textId="77777777" w:rsidTr="00040C16">
        <w:trPr>
          <w:trHeight w:val="20"/>
        </w:trPr>
        <w:tc>
          <w:tcPr>
            <w:tcW w:w="5000" w:type="pct"/>
          </w:tcPr>
          <w:p w14:paraId="6347B551" w14:textId="77777777" w:rsidR="00040C16" w:rsidRPr="00433874" w:rsidRDefault="00D72D24" w:rsidP="00E864B7">
            <w:pPr>
              <w:pStyle w:val="Default"/>
              <w:jc w:val="both"/>
              <w:rPr>
                <w:bCs/>
                <w:sz w:val="22"/>
                <w:szCs w:val="22"/>
                <w:lang w:eastAsia="en-US"/>
              </w:rPr>
            </w:pPr>
            <w:r w:rsidRPr="00433874">
              <w:rPr>
                <w:b/>
                <w:bCs/>
                <w:color w:val="auto"/>
                <w:sz w:val="22"/>
                <w:szCs w:val="22"/>
                <w:lang w:eastAsia="en-US"/>
              </w:rPr>
              <w:t>Уметь:</w:t>
            </w:r>
            <w:r w:rsidRPr="00433874">
              <w:rPr>
                <w:bCs/>
                <w:color w:val="auto"/>
                <w:sz w:val="22"/>
                <w:szCs w:val="22"/>
                <w:lang w:eastAsia="en-US"/>
              </w:rPr>
              <w:t xml:space="preserve"> анализировать нормативные правовые основы финансово-хозяйственной деятельности </w:t>
            </w:r>
          </w:p>
        </w:tc>
      </w:tr>
      <w:tr w:rsidR="00855332" w:rsidRPr="00433874" w14:paraId="3CE69520" w14:textId="77777777" w:rsidTr="00040C16">
        <w:trPr>
          <w:trHeight w:val="20"/>
        </w:trPr>
        <w:tc>
          <w:tcPr>
            <w:tcW w:w="5000" w:type="pct"/>
          </w:tcPr>
          <w:p w14:paraId="182E224D" w14:textId="77777777" w:rsidR="00040C16" w:rsidRPr="00433874" w:rsidRDefault="00D72D24" w:rsidP="00040C16">
            <w:pPr>
              <w:rPr>
                <w:rFonts w:ascii="Times New Roman" w:hAnsi="Times New Roman" w:cs="Times New Roman"/>
              </w:rPr>
            </w:pPr>
            <w:r w:rsidRPr="00433874">
              <w:rPr>
                <w:rFonts w:ascii="Times New Roman" w:hAnsi="Times New Roman" w:cs="Times New Roman"/>
                <w:b/>
                <w:bCs/>
                <w:lang w:eastAsia="en-US"/>
              </w:rPr>
              <w:t>Владеть:</w:t>
            </w:r>
            <w:r w:rsidRPr="00433874">
              <w:rPr>
                <w:rFonts w:ascii="Times New Roman" w:hAnsi="Times New Roman" w:cs="Times New Roman"/>
                <w:bCs/>
                <w:lang w:eastAsia="en-US"/>
              </w:rPr>
              <w:t xml:space="preserve"> навыками прогнозирования </w:t>
            </w:r>
            <w:r w:rsidRPr="00433874">
              <w:rPr>
                <w:rStyle w:val="FontStyle29"/>
                <w:b w:val="0"/>
                <w:sz w:val="22"/>
                <w:szCs w:val="22"/>
              </w:rPr>
              <w:t>результатов хозяйственной деятельности для решения практических задач.</w:t>
            </w:r>
          </w:p>
        </w:tc>
      </w:tr>
      <w:tr w:rsidR="00855332" w:rsidRPr="00433874" w14:paraId="47F78A8E" w14:textId="77777777" w:rsidTr="00040C16">
        <w:trPr>
          <w:trHeight w:val="20"/>
        </w:trPr>
        <w:tc>
          <w:tcPr>
            <w:tcW w:w="5000" w:type="pct"/>
          </w:tcPr>
          <w:p w14:paraId="74F3CC75" w14:textId="77777777" w:rsidR="000D1822" w:rsidRPr="00433874" w:rsidRDefault="00D72D24" w:rsidP="00DC63E3">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DC63E3" w:rsidRPr="00433874">
              <w:rPr>
                <w:rStyle w:val="FontStyle29"/>
                <w:b w:val="0"/>
                <w:sz w:val="22"/>
                <w:szCs w:val="22"/>
              </w:rPr>
              <w:t xml:space="preserve">Способность </w:t>
            </w:r>
            <w:r w:rsidR="00760253" w:rsidRPr="00433874">
              <w:rPr>
                <w:rStyle w:val="FontStyle29"/>
                <w:b w:val="0"/>
                <w:sz w:val="22"/>
                <w:szCs w:val="22"/>
              </w:rPr>
              <w:t>а</w:t>
            </w:r>
            <w:r w:rsidR="00760253" w:rsidRPr="00433874">
              <w:rPr>
                <w:rStyle w:val="FontStyle29"/>
                <w:sz w:val="22"/>
                <w:szCs w:val="22"/>
              </w:rPr>
              <w:t>нализировать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41F0E3E3" w14:textId="77777777" w:rsidTr="00040C16">
        <w:trPr>
          <w:trHeight w:val="20"/>
        </w:trPr>
        <w:tc>
          <w:tcPr>
            <w:tcW w:w="5000" w:type="pct"/>
          </w:tcPr>
          <w:p w14:paraId="7E8B52B5" w14:textId="77777777" w:rsidR="000D1822" w:rsidRPr="00433874" w:rsidRDefault="00D72D24" w:rsidP="004A6A00">
            <w:pPr>
              <w:jc w:val="both"/>
              <w:rPr>
                <w:rFonts w:ascii="Times New Roman" w:hAnsi="Times New Roman" w:cs="Times New Roman"/>
                <w:b/>
                <w:color w:val="000000"/>
              </w:rPr>
            </w:pPr>
            <w:r w:rsidRPr="00433874">
              <w:rPr>
                <w:rFonts w:ascii="Times New Roman" w:hAnsi="Times New Roman" w:cs="Times New Roman"/>
                <w:b/>
                <w:color w:val="000000"/>
              </w:rPr>
              <w:t>ПК-1.2:</w:t>
            </w:r>
            <w:r w:rsidR="00040C16" w:rsidRPr="00433874">
              <w:rPr>
                <w:rFonts w:ascii="Times New Roman" w:hAnsi="Times New Roman" w:cs="Times New Roman"/>
              </w:rPr>
              <w:t xml:space="preserve"> </w:t>
            </w:r>
            <w:r w:rsidR="00040C16" w:rsidRPr="00433874">
              <w:rPr>
                <w:rStyle w:val="FontStyle29"/>
                <w:sz w:val="22"/>
                <w:szCs w:val="22"/>
              </w:rPr>
              <w:t>Использует фундаментальные знания в области частного и публичного права в современных условиях.</w:t>
            </w:r>
          </w:p>
        </w:tc>
      </w:tr>
      <w:tr w:rsidR="00855332" w:rsidRPr="00433874" w14:paraId="6B3F5DD5" w14:textId="77777777" w:rsidTr="00040C16">
        <w:trPr>
          <w:trHeight w:val="20"/>
        </w:trPr>
        <w:tc>
          <w:tcPr>
            <w:tcW w:w="5000" w:type="pct"/>
          </w:tcPr>
          <w:p w14:paraId="5163584D" w14:textId="77777777" w:rsidR="00040C16" w:rsidRPr="00433874" w:rsidRDefault="00D72D24" w:rsidP="00E864B7">
            <w:pPr>
              <w:pStyle w:val="Default"/>
              <w:jc w:val="both"/>
              <w:rPr>
                <w:b/>
                <w:bCs/>
                <w:color w:val="auto"/>
                <w:sz w:val="22"/>
                <w:szCs w:val="22"/>
                <w:lang w:eastAsia="en-US"/>
              </w:rPr>
            </w:pPr>
            <w:r w:rsidRPr="00433874">
              <w:rPr>
                <w:b/>
                <w:bCs/>
                <w:color w:val="auto"/>
                <w:sz w:val="22"/>
                <w:szCs w:val="22"/>
                <w:lang w:eastAsia="en-US"/>
              </w:rPr>
              <w:t xml:space="preserve">Знать: </w:t>
            </w:r>
            <w:r w:rsidRPr="00433874">
              <w:rPr>
                <w:bCs/>
                <w:color w:val="auto"/>
                <w:sz w:val="22"/>
                <w:szCs w:val="22"/>
                <w:lang w:eastAsia="en-US"/>
              </w:rPr>
              <w:t>основы частного и публичного права</w:t>
            </w:r>
          </w:p>
        </w:tc>
      </w:tr>
      <w:tr w:rsidR="00855332" w:rsidRPr="00433874" w14:paraId="02F95E50" w14:textId="77777777" w:rsidTr="00040C16">
        <w:trPr>
          <w:trHeight w:val="20"/>
        </w:trPr>
        <w:tc>
          <w:tcPr>
            <w:tcW w:w="5000" w:type="pct"/>
          </w:tcPr>
          <w:p w14:paraId="78FFA8BD" w14:textId="77777777" w:rsidR="00040C16" w:rsidRPr="00433874" w:rsidRDefault="00D72D24" w:rsidP="00E864B7">
            <w:pPr>
              <w:pStyle w:val="Default"/>
              <w:jc w:val="both"/>
              <w:rPr>
                <w:b/>
                <w:bCs/>
                <w:color w:val="auto"/>
                <w:sz w:val="22"/>
                <w:szCs w:val="22"/>
                <w:lang w:eastAsia="en-US"/>
              </w:rPr>
            </w:pPr>
            <w:r w:rsidRPr="00433874">
              <w:rPr>
                <w:b/>
                <w:bCs/>
                <w:color w:val="auto"/>
                <w:sz w:val="22"/>
                <w:szCs w:val="22"/>
                <w:lang w:eastAsia="en-US"/>
              </w:rPr>
              <w:t xml:space="preserve">Уметь: </w:t>
            </w:r>
            <w:r w:rsidRPr="00433874">
              <w:rPr>
                <w:bCs/>
                <w:color w:val="auto"/>
                <w:sz w:val="22"/>
                <w:szCs w:val="22"/>
                <w:lang w:eastAsia="en-US"/>
              </w:rPr>
              <w:t>определять особенности частного и публичного права</w:t>
            </w:r>
          </w:p>
        </w:tc>
      </w:tr>
      <w:tr w:rsidR="00855332" w:rsidRPr="00433874" w14:paraId="303EF43D" w14:textId="77777777" w:rsidTr="00040C16">
        <w:trPr>
          <w:trHeight w:val="20"/>
        </w:trPr>
        <w:tc>
          <w:tcPr>
            <w:tcW w:w="5000" w:type="pct"/>
          </w:tcPr>
          <w:p w14:paraId="33A3DC16" w14:textId="77777777" w:rsidR="00040C16" w:rsidRPr="00433874" w:rsidRDefault="00D72D24" w:rsidP="00040C16">
            <w:pPr>
              <w:pStyle w:val="Default"/>
              <w:jc w:val="both"/>
              <w:rPr>
                <w:b/>
                <w:bCs/>
                <w:color w:val="auto"/>
                <w:sz w:val="22"/>
                <w:szCs w:val="22"/>
                <w:lang w:eastAsia="en-US"/>
              </w:rPr>
            </w:pPr>
            <w:r w:rsidRPr="00433874">
              <w:rPr>
                <w:b/>
                <w:bCs/>
                <w:color w:val="auto"/>
                <w:sz w:val="22"/>
                <w:szCs w:val="22"/>
                <w:lang w:eastAsia="en-US"/>
              </w:rPr>
              <w:t xml:space="preserve">Владеть: </w:t>
            </w:r>
            <w:r w:rsidRPr="00433874">
              <w:rPr>
                <w:bCs/>
                <w:color w:val="auto"/>
                <w:sz w:val="22"/>
                <w:szCs w:val="22"/>
                <w:lang w:eastAsia="en-US"/>
              </w:rPr>
              <w:t>навыками</w:t>
            </w:r>
            <w:r w:rsidRPr="00433874">
              <w:rPr>
                <w:b/>
                <w:bCs/>
                <w:color w:val="auto"/>
                <w:sz w:val="22"/>
                <w:szCs w:val="22"/>
                <w:lang w:eastAsia="en-US"/>
              </w:rPr>
              <w:t xml:space="preserve"> </w:t>
            </w:r>
            <w:r w:rsidRPr="00433874">
              <w:rPr>
                <w:color w:val="auto"/>
                <w:sz w:val="22"/>
                <w:szCs w:val="22"/>
                <w:lang w:eastAsia="en-US"/>
              </w:rPr>
              <w:t>использования фундаментальных знаний в области частного и публичного права в современных условиях</w:t>
            </w:r>
          </w:p>
        </w:tc>
      </w:tr>
      <w:tr w:rsidR="00855332" w:rsidRPr="00433874" w14:paraId="1B3BE39A" w14:textId="77777777" w:rsidTr="00040C16">
        <w:trPr>
          <w:trHeight w:val="20"/>
        </w:trPr>
        <w:tc>
          <w:tcPr>
            <w:tcW w:w="5000" w:type="pct"/>
          </w:tcPr>
          <w:p w14:paraId="7A2C9422" w14:textId="77777777" w:rsidR="000D1822" w:rsidRPr="00433874" w:rsidRDefault="00D72D24" w:rsidP="00DC63E3">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760253" w:rsidRPr="00433874">
              <w:rPr>
                <w:rStyle w:val="FontStyle29"/>
                <w:bCs w:val="0"/>
                <w:sz w:val="22"/>
                <w:szCs w:val="22"/>
              </w:rPr>
              <w:t>с</w:t>
            </w:r>
            <w:r w:rsidR="00760253" w:rsidRPr="00433874">
              <w:rPr>
                <w:rStyle w:val="FontStyle29"/>
                <w:sz w:val="22"/>
                <w:szCs w:val="22"/>
              </w:rPr>
              <w:t>пособность использовать фундаментальные знания в области частного и публичного права в современных условиях.</w:t>
            </w:r>
          </w:p>
        </w:tc>
      </w:tr>
      <w:tr w:rsidR="00855332" w:rsidRPr="00433874" w14:paraId="3B794FF6" w14:textId="77777777" w:rsidTr="00040C16">
        <w:trPr>
          <w:trHeight w:val="20"/>
        </w:trPr>
        <w:tc>
          <w:tcPr>
            <w:tcW w:w="5000" w:type="pct"/>
          </w:tcPr>
          <w:p w14:paraId="6397392D" w14:textId="77777777" w:rsidR="000D1822" w:rsidRPr="00433874" w:rsidRDefault="00D72D24" w:rsidP="004A6A00">
            <w:pPr>
              <w:jc w:val="both"/>
              <w:rPr>
                <w:rFonts w:ascii="Times New Roman" w:hAnsi="Times New Roman" w:cs="Times New Roman"/>
                <w:b/>
                <w:color w:val="000000"/>
              </w:rPr>
            </w:pPr>
            <w:r w:rsidRPr="00433874">
              <w:rPr>
                <w:rFonts w:ascii="Times New Roman" w:hAnsi="Times New Roman" w:cs="Times New Roman"/>
                <w:b/>
                <w:color w:val="000000"/>
              </w:rPr>
              <w:t>ПК-3.1:</w:t>
            </w:r>
            <w:r w:rsidR="00040C16" w:rsidRPr="00433874">
              <w:rPr>
                <w:rFonts w:ascii="Times New Roman" w:hAnsi="Times New Roman" w:cs="Times New Roman"/>
              </w:rPr>
              <w:t xml:space="preserve"> </w:t>
            </w:r>
            <w:r w:rsidR="00040C16" w:rsidRPr="00433874">
              <w:rPr>
                <w:rStyle w:val="FontStyle29"/>
                <w:sz w:val="22"/>
                <w:szCs w:val="22"/>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0D0BE585" w14:textId="77777777" w:rsidTr="00040C16">
        <w:trPr>
          <w:trHeight w:val="20"/>
        </w:trPr>
        <w:tc>
          <w:tcPr>
            <w:tcW w:w="5000" w:type="pct"/>
          </w:tcPr>
          <w:p w14:paraId="37FD5753" w14:textId="77777777" w:rsidR="00040C16" w:rsidRPr="00433874" w:rsidRDefault="00D72D24" w:rsidP="00E864B7">
            <w:pPr>
              <w:jc w:val="both"/>
              <w:rPr>
                <w:rFonts w:ascii="Times New Roman" w:hAnsi="Times New Roman" w:cs="Times New Roman"/>
                <w:bCs/>
              </w:rPr>
            </w:pPr>
            <w:r w:rsidRPr="00433874">
              <w:rPr>
                <w:rFonts w:ascii="Times New Roman" w:hAnsi="Times New Roman" w:cs="Times New Roman"/>
                <w:b/>
                <w:bCs/>
              </w:rPr>
              <w:t xml:space="preserve">Знать: </w:t>
            </w:r>
            <w:r w:rsidRPr="00433874">
              <w:rPr>
                <w:rFonts w:ascii="Times New Roman" w:hAnsi="Times New Roman" w:cs="Times New Roman"/>
                <w:bCs/>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2FA9C38A" w14:textId="77777777" w:rsidTr="00040C16">
        <w:trPr>
          <w:trHeight w:val="20"/>
        </w:trPr>
        <w:tc>
          <w:tcPr>
            <w:tcW w:w="5000" w:type="pct"/>
          </w:tcPr>
          <w:p w14:paraId="1C70D50B" w14:textId="77777777" w:rsidR="00040C16" w:rsidRPr="00433874" w:rsidRDefault="00D72D24" w:rsidP="00E864B7">
            <w:pPr>
              <w:jc w:val="both"/>
              <w:rPr>
                <w:rFonts w:ascii="Times New Roman" w:hAnsi="Times New Roman" w:cs="Times New Roman"/>
                <w:bCs/>
              </w:rPr>
            </w:pPr>
            <w:r w:rsidRPr="00433874">
              <w:rPr>
                <w:rFonts w:ascii="Times New Roman" w:hAnsi="Times New Roman" w:cs="Times New Roman"/>
                <w:b/>
                <w:bCs/>
              </w:rPr>
              <w:t xml:space="preserve">Уметь: </w:t>
            </w:r>
            <w:r w:rsidRPr="00433874">
              <w:rPr>
                <w:rFonts w:ascii="Times New Roman" w:hAnsi="Times New Roman" w:cs="Times New Roman"/>
                <w:bCs/>
              </w:rPr>
              <w:t>анализировать документацию для предпринимательской деятельности.</w:t>
            </w:r>
          </w:p>
        </w:tc>
      </w:tr>
      <w:tr w:rsidR="00855332" w:rsidRPr="00433874" w14:paraId="2D5257A6" w14:textId="77777777" w:rsidTr="00040C16">
        <w:trPr>
          <w:trHeight w:val="20"/>
        </w:trPr>
        <w:tc>
          <w:tcPr>
            <w:tcW w:w="5000" w:type="pct"/>
          </w:tcPr>
          <w:p w14:paraId="1EBF55FC" w14:textId="77777777" w:rsidR="00040C16" w:rsidRPr="00433874" w:rsidRDefault="00D72D24" w:rsidP="00E864B7">
            <w:pPr>
              <w:rPr>
                <w:rFonts w:ascii="Times New Roman" w:hAnsi="Times New Roman" w:cs="Times New Roman"/>
              </w:rPr>
            </w:pPr>
            <w:r w:rsidRPr="00433874">
              <w:rPr>
                <w:rFonts w:ascii="Times New Roman" w:hAnsi="Times New Roman" w:cs="Times New Roman"/>
                <w:b/>
                <w:bCs/>
              </w:rPr>
              <w:t xml:space="preserve">Владеть: </w:t>
            </w:r>
            <w:r w:rsidRPr="00433874">
              <w:rPr>
                <w:rFonts w:ascii="Times New Roman" w:hAnsi="Times New Roman" w:cs="Times New Roman"/>
                <w:bCs/>
              </w:rPr>
              <w:t>навыками составления юридических документов для предпринимательской деятельности.</w:t>
            </w:r>
          </w:p>
        </w:tc>
      </w:tr>
      <w:tr w:rsidR="00855332" w:rsidRPr="00433874" w14:paraId="59920621" w14:textId="77777777" w:rsidTr="00760253">
        <w:trPr>
          <w:trHeight w:val="683"/>
        </w:trPr>
        <w:tc>
          <w:tcPr>
            <w:tcW w:w="5000" w:type="pct"/>
          </w:tcPr>
          <w:p w14:paraId="4AF9507F" w14:textId="77777777" w:rsidR="000D1822" w:rsidRPr="00433874" w:rsidRDefault="00D72D24" w:rsidP="00DC63E3">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760253" w:rsidRPr="00433874">
              <w:rPr>
                <w:rFonts w:ascii="Times New Roman" w:hAnsi="Times New Roman" w:cs="Times New Roman"/>
                <w:bCs/>
              </w:rPr>
              <w:t>с</w:t>
            </w:r>
            <w:r w:rsidR="00DC63E3" w:rsidRPr="00433874">
              <w:rPr>
                <w:rStyle w:val="FontStyle29"/>
                <w:b w:val="0"/>
                <w:sz w:val="22"/>
                <w:szCs w:val="22"/>
              </w:rPr>
              <w:t xml:space="preserve">пособность </w:t>
            </w:r>
            <w:r w:rsidR="00760253" w:rsidRPr="00433874">
              <w:rPr>
                <w:rStyle w:val="FontStyle29"/>
                <w:b w:val="0"/>
                <w:sz w:val="22"/>
                <w:szCs w:val="22"/>
              </w:rPr>
              <w:t>с</w:t>
            </w:r>
            <w:r w:rsidR="00760253" w:rsidRPr="00433874">
              <w:rPr>
                <w:rStyle w:val="FontStyle29"/>
                <w:sz w:val="22"/>
                <w:szCs w:val="22"/>
              </w:rPr>
              <w:t>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349460C1" w14:textId="77777777" w:rsidTr="00040C16">
        <w:trPr>
          <w:trHeight w:val="20"/>
        </w:trPr>
        <w:tc>
          <w:tcPr>
            <w:tcW w:w="5000" w:type="pct"/>
          </w:tcPr>
          <w:p w14:paraId="520212B4" w14:textId="77777777" w:rsidR="000D1822" w:rsidRPr="00433874" w:rsidRDefault="00D72D24" w:rsidP="004A6A00">
            <w:pPr>
              <w:jc w:val="both"/>
              <w:rPr>
                <w:rFonts w:ascii="Times New Roman" w:hAnsi="Times New Roman" w:cs="Times New Roman"/>
                <w:b/>
                <w:color w:val="000000"/>
              </w:rPr>
            </w:pPr>
            <w:r w:rsidRPr="00433874">
              <w:rPr>
                <w:rFonts w:ascii="Times New Roman" w:hAnsi="Times New Roman" w:cs="Times New Roman"/>
                <w:b/>
                <w:color w:val="000000"/>
              </w:rPr>
              <w:t>ПК-3.2:</w:t>
            </w:r>
            <w:r w:rsidR="00DC63E3" w:rsidRPr="00433874">
              <w:rPr>
                <w:rFonts w:ascii="Times New Roman" w:hAnsi="Times New Roman" w:cs="Times New Roman"/>
              </w:rPr>
              <w:t xml:space="preserve"> </w:t>
            </w:r>
            <w:r w:rsidR="00DC63E3" w:rsidRPr="00433874">
              <w:rPr>
                <w:rStyle w:val="FontStyle29"/>
                <w:sz w:val="22"/>
                <w:szCs w:val="22"/>
              </w:rPr>
              <w:t>Разрабатывает, составляет, оформляет гражданско-правовые договоры, участвует в их заключении.</w:t>
            </w:r>
          </w:p>
        </w:tc>
      </w:tr>
      <w:tr w:rsidR="00855332" w:rsidRPr="00433874" w14:paraId="1C18C010" w14:textId="77777777" w:rsidTr="00040C16">
        <w:trPr>
          <w:trHeight w:val="20"/>
        </w:trPr>
        <w:tc>
          <w:tcPr>
            <w:tcW w:w="5000" w:type="pct"/>
          </w:tcPr>
          <w:p w14:paraId="3B508C07" w14:textId="77777777" w:rsidR="00DC63E3" w:rsidRPr="00433874" w:rsidRDefault="00D72D24" w:rsidP="00E864B7">
            <w:pPr>
              <w:jc w:val="both"/>
              <w:rPr>
                <w:rFonts w:ascii="Times New Roman" w:hAnsi="Times New Roman" w:cs="Times New Roman"/>
                <w:bCs/>
              </w:rPr>
            </w:pPr>
            <w:r w:rsidRPr="00433874">
              <w:rPr>
                <w:rFonts w:ascii="Times New Roman" w:hAnsi="Times New Roman" w:cs="Times New Roman"/>
                <w:b/>
                <w:bCs/>
                <w:lang w:eastAsia="en-US"/>
              </w:rPr>
              <w:t>З</w:t>
            </w:r>
            <w:r w:rsidRPr="00433874">
              <w:rPr>
                <w:rFonts w:ascii="Times New Roman" w:hAnsi="Times New Roman" w:cs="Times New Roman"/>
                <w:b/>
                <w:bCs/>
              </w:rPr>
              <w:t xml:space="preserve">нать: </w:t>
            </w:r>
            <w:r w:rsidRPr="00433874">
              <w:rPr>
                <w:rFonts w:ascii="Times New Roman" w:hAnsi="Times New Roman" w:cs="Times New Roman"/>
                <w:bCs/>
              </w:rPr>
              <w:t>основы формирования гражданско-правовых договоров</w:t>
            </w:r>
          </w:p>
        </w:tc>
      </w:tr>
      <w:tr w:rsidR="00855332" w:rsidRPr="00433874" w14:paraId="435EB335" w14:textId="77777777" w:rsidTr="00040C16">
        <w:trPr>
          <w:trHeight w:val="20"/>
        </w:trPr>
        <w:tc>
          <w:tcPr>
            <w:tcW w:w="5000" w:type="pct"/>
          </w:tcPr>
          <w:p w14:paraId="7C8CDF47" w14:textId="77777777" w:rsidR="00DC63E3" w:rsidRPr="00433874" w:rsidRDefault="00D72D24" w:rsidP="00E864B7">
            <w:pPr>
              <w:jc w:val="both"/>
              <w:rPr>
                <w:rFonts w:ascii="Times New Roman" w:hAnsi="Times New Roman" w:cs="Times New Roman"/>
                <w:bCs/>
              </w:rPr>
            </w:pPr>
            <w:r w:rsidRPr="00433874">
              <w:rPr>
                <w:rFonts w:ascii="Times New Roman" w:hAnsi="Times New Roman" w:cs="Times New Roman"/>
                <w:b/>
                <w:bCs/>
              </w:rPr>
              <w:t xml:space="preserve">Уметь: </w:t>
            </w:r>
            <w:r w:rsidRPr="00433874">
              <w:rPr>
                <w:rFonts w:ascii="Times New Roman" w:hAnsi="Times New Roman" w:cs="Times New Roman"/>
                <w:bCs/>
              </w:rPr>
              <w:t>разрабатывать, составлять, оформлять гражданско-правовые договоры</w:t>
            </w:r>
          </w:p>
        </w:tc>
      </w:tr>
      <w:tr w:rsidR="00855332" w:rsidRPr="00433874" w14:paraId="668C1A02" w14:textId="77777777" w:rsidTr="00DC63E3">
        <w:trPr>
          <w:trHeight w:val="259"/>
        </w:trPr>
        <w:tc>
          <w:tcPr>
            <w:tcW w:w="5000" w:type="pct"/>
          </w:tcPr>
          <w:p w14:paraId="230DE161" w14:textId="77777777" w:rsidR="00DC63E3" w:rsidRPr="00433874" w:rsidRDefault="00D72D24" w:rsidP="00E864B7">
            <w:pPr>
              <w:jc w:val="both"/>
              <w:rPr>
                <w:rFonts w:ascii="Times New Roman" w:hAnsi="Times New Roman" w:cs="Times New Roman"/>
                <w:bCs/>
              </w:rPr>
            </w:pPr>
            <w:r w:rsidRPr="00433874">
              <w:rPr>
                <w:rFonts w:ascii="Times New Roman" w:hAnsi="Times New Roman" w:cs="Times New Roman"/>
                <w:b/>
                <w:bCs/>
              </w:rPr>
              <w:t>Владеть</w:t>
            </w:r>
            <w:r w:rsidRPr="00433874">
              <w:rPr>
                <w:rFonts w:ascii="Times New Roman" w:hAnsi="Times New Roman" w:cs="Times New Roman"/>
                <w:bCs/>
              </w:rPr>
              <w:t>: навыками заключения гражданско-правовых договоров</w:t>
            </w:r>
          </w:p>
        </w:tc>
      </w:tr>
      <w:tr w:rsidR="00855332" w:rsidRPr="00433874" w14:paraId="3C2CFF6F" w14:textId="77777777" w:rsidTr="00040C16">
        <w:trPr>
          <w:trHeight w:val="20"/>
        </w:trPr>
        <w:tc>
          <w:tcPr>
            <w:tcW w:w="5000" w:type="pct"/>
          </w:tcPr>
          <w:p w14:paraId="27CE9B6A" w14:textId="77777777" w:rsidR="000D1822" w:rsidRPr="00433874" w:rsidRDefault="00D72D24" w:rsidP="00DC63E3">
            <w:pPr>
              <w:rPr>
                <w:rFonts w:ascii="Times New Roman" w:hAnsi="Times New Roman" w:cs="Times New Roman"/>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00DC63E3" w:rsidRPr="00433874">
              <w:rPr>
                <w:rStyle w:val="FontStyle29"/>
                <w:b w:val="0"/>
                <w:sz w:val="22"/>
                <w:szCs w:val="22"/>
              </w:rPr>
              <w:t xml:space="preserve">Способность </w:t>
            </w:r>
            <w:r w:rsidR="00760253" w:rsidRPr="00433874">
              <w:rPr>
                <w:rStyle w:val="FontStyle29"/>
                <w:sz w:val="22"/>
                <w:szCs w:val="22"/>
              </w:rPr>
              <w:t>разрабатывать, составлять, оформлять гражданско-правовые договоры, участвовать в их заключении.</w:t>
            </w:r>
          </w:p>
        </w:tc>
      </w:tr>
    </w:tbl>
    <w:p w14:paraId="25501B92" w14:textId="77777777" w:rsidR="00F01801" w:rsidRPr="00433874" w:rsidRDefault="00F01801" w:rsidP="004A6A00">
      <w:pPr>
        <w:spacing w:after="0" w:line="240" w:lineRule="auto"/>
        <w:ind w:firstLine="567"/>
        <w:jc w:val="both"/>
        <w:rPr>
          <w:rFonts w:ascii="Times New Roman" w:hAnsi="Times New Roman" w:cs="Times New Roman"/>
          <w:b/>
        </w:rPr>
      </w:pPr>
    </w:p>
    <w:p w14:paraId="56748582" w14:textId="77777777" w:rsidR="00C9732F" w:rsidRPr="00433874" w:rsidRDefault="00D72D24" w:rsidP="004A6A00">
      <w:pPr>
        <w:pStyle w:val="a4"/>
        <w:spacing w:after="0" w:line="240" w:lineRule="auto"/>
        <w:ind w:left="0"/>
        <w:jc w:val="center"/>
        <w:rPr>
          <w:rFonts w:ascii="Times New Roman" w:hAnsi="Times New Roman" w:cs="Times New Roman"/>
          <w:b/>
          <w:bCs/>
          <w:i/>
          <w:sz w:val="24"/>
          <w:szCs w:val="24"/>
        </w:rPr>
      </w:pPr>
      <w:r w:rsidRPr="00433874">
        <w:rPr>
          <w:rFonts w:ascii="Times New Roman" w:hAnsi="Times New Roman" w:cs="Times New Roman"/>
          <w:b/>
          <w:bCs/>
          <w:i/>
          <w:sz w:val="24"/>
          <w:szCs w:val="24"/>
        </w:rPr>
        <w:t>Комплекс заданий для оценки сформированности компетенций</w:t>
      </w:r>
    </w:p>
    <w:p w14:paraId="4F32C349" w14:textId="77777777" w:rsidR="00C9732F" w:rsidRPr="00433874" w:rsidRDefault="00C9732F" w:rsidP="004A6A00">
      <w:pPr>
        <w:pStyle w:val="a4"/>
        <w:spacing w:after="0" w:line="240" w:lineRule="auto"/>
        <w:ind w:left="0"/>
        <w:jc w:val="center"/>
        <w:rPr>
          <w:rFonts w:ascii="Times New Roman" w:hAnsi="Times New Roman" w:cs="Times New Roman"/>
          <w:b/>
          <w:bCs/>
          <w:i/>
          <w:sz w:val="24"/>
          <w:szCs w:val="24"/>
        </w:rPr>
      </w:pPr>
    </w:p>
    <w:tbl>
      <w:tblPr>
        <w:tblStyle w:val="af2"/>
        <w:tblW w:w="5000" w:type="pct"/>
        <w:tblLook w:val="04A0" w:firstRow="1" w:lastRow="0" w:firstColumn="1" w:lastColumn="0" w:noHBand="0" w:noVBand="1"/>
      </w:tblPr>
      <w:tblGrid>
        <w:gridCol w:w="9853"/>
      </w:tblGrid>
      <w:tr w:rsidR="00855332" w:rsidRPr="00433874" w14:paraId="2427CE95" w14:textId="77777777" w:rsidTr="00745CCF">
        <w:trPr>
          <w:trHeight w:val="20"/>
        </w:trPr>
        <w:tc>
          <w:tcPr>
            <w:tcW w:w="5000" w:type="pct"/>
          </w:tcPr>
          <w:p w14:paraId="697AB969" w14:textId="77777777" w:rsidR="00745CCF" w:rsidRPr="00433874" w:rsidRDefault="00D72D24" w:rsidP="00E864B7">
            <w:pPr>
              <w:pStyle w:val="Default"/>
              <w:rPr>
                <w:b/>
              </w:rPr>
            </w:pPr>
            <w:r w:rsidRPr="00433874">
              <w:rPr>
                <w:b/>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433874" w14:paraId="2526D37D" w14:textId="77777777" w:rsidTr="00745CCF">
        <w:trPr>
          <w:trHeight w:val="20"/>
        </w:trPr>
        <w:tc>
          <w:tcPr>
            <w:tcW w:w="5000" w:type="pct"/>
          </w:tcPr>
          <w:p w14:paraId="262CF103" w14:textId="77777777" w:rsidR="00745CCF" w:rsidRPr="00433874" w:rsidRDefault="00D72D24" w:rsidP="00E864B7">
            <w:pPr>
              <w:rPr>
                <w:rFonts w:ascii="Times New Roman" w:hAnsi="Times New Roman" w:cs="Times New Roman"/>
                <w:sz w:val="24"/>
                <w:szCs w:val="24"/>
              </w:rPr>
            </w:pPr>
            <w:r w:rsidRPr="00433874">
              <w:rPr>
                <w:rFonts w:ascii="Times New Roman" w:hAnsi="Times New Roman" w:cs="Times New Roman"/>
                <w:b/>
                <w:sz w:val="24"/>
                <w:szCs w:val="24"/>
              </w:rPr>
              <w:t>Знать: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основы антикоррупционного поведения</w:t>
            </w:r>
          </w:p>
        </w:tc>
      </w:tr>
      <w:tr w:rsidR="00855332" w:rsidRPr="00433874" w14:paraId="6324CC24" w14:textId="77777777" w:rsidTr="00745CCF">
        <w:trPr>
          <w:trHeight w:val="20"/>
        </w:trPr>
        <w:tc>
          <w:tcPr>
            <w:tcW w:w="5000" w:type="pct"/>
          </w:tcPr>
          <w:p w14:paraId="5D8C1C41" w14:textId="77777777" w:rsidR="00745CCF" w:rsidRPr="00433874" w:rsidRDefault="00D72D24" w:rsidP="00E864B7">
            <w:pPr>
              <w:pStyle w:val="a7"/>
              <w:spacing w:after="80" w:afterAutospacing="0"/>
              <w:ind w:left="0"/>
              <w:jc w:val="both"/>
              <w:rPr>
                <w:rFonts w:ascii="Times New Roman" w:hAnsi="Times New Roman"/>
                <w:bCs/>
                <w:sz w:val="24"/>
                <w:szCs w:val="24"/>
              </w:rPr>
            </w:pPr>
            <w:r w:rsidRPr="00433874">
              <w:rPr>
                <w:rFonts w:ascii="Times New Roman" w:hAnsi="Times New Roman"/>
                <w:b/>
                <w:sz w:val="24"/>
                <w:szCs w:val="24"/>
              </w:rPr>
              <w:t>Уметь:</w:t>
            </w:r>
            <w:r w:rsidRPr="00433874">
              <w:rPr>
                <w:rFonts w:ascii="Times New Roman" w:hAnsi="Times New Roman"/>
                <w:sz w:val="24"/>
                <w:szCs w:val="24"/>
              </w:rPr>
              <w:t xml:space="preserve"> </w:t>
            </w:r>
            <w:r w:rsidRPr="00433874">
              <w:rPr>
                <w:rFonts w:ascii="Times New Roman" w:hAnsi="Times New Roman"/>
                <w:bCs/>
                <w:sz w:val="24"/>
                <w:szCs w:val="24"/>
              </w:rPr>
              <w:t>демонстрировать нетерпимое отношение к коррупционному поведению</w:t>
            </w:r>
          </w:p>
        </w:tc>
      </w:tr>
      <w:tr w:rsidR="00855332" w:rsidRPr="00433874" w14:paraId="6172A244" w14:textId="77777777" w:rsidTr="00745CCF">
        <w:trPr>
          <w:trHeight w:val="20"/>
        </w:trPr>
        <w:tc>
          <w:tcPr>
            <w:tcW w:w="5000" w:type="pct"/>
          </w:tcPr>
          <w:p w14:paraId="15B87BD0" w14:textId="77777777" w:rsidR="00745CCF" w:rsidRPr="00433874" w:rsidRDefault="00D72D24" w:rsidP="00E864B7">
            <w:pPr>
              <w:rPr>
                <w:rFonts w:ascii="Times New Roman" w:hAnsi="Times New Roman" w:cs="Times New Roman"/>
                <w:sz w:val="24"/>
                <w:szCs w:val="24"/>
              </w:rPr>
            </w:pPr>
            <w:r w:rsidRPr="00433874">
              <w:rPr>
                <w:rFonts w:ascii="Times New Roman" w:hAnsi="Times New Roman" w:cs="Times New Roman"/>
                <w:b/>
                <w:sz w:val="24"/>
                <w:szCs w:val="24"/>
              </w:rPr>
              <w:t>Владеть: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навыками решения конкретных профессиональных задач противодействия коррупции</w:t>
            </w:r>
          </w:p>
        </w:tc>
      </w:tr>
      <w:tr w:rsidR="00855332" w:rsidRPr="00433874" w14:paraId="655D2334" w14:textId="77777777" w:rsidTr="00745CCF">
        <w:trPr>
          <w:trHeight w:val="20"/>
        </w:trPr>
        <w:tc>
          <w:tcPr>
            <w:tcW w:w="5000" w:type="pct"/>
          </w:tcPr>
          <w:p w14:paraId="05C80464" w14:textId="77777777" w:rsidR="00745CCF" w:rsidRPr="00433874" w:rsidRDefault="00D72D24" w:rsidP="00E864B7">
            <w:pPr>
              <w:rPr>
                <w:rFonts w:ascii="Times New Roman" w:hAnsi="Times New Roman" w:cs="Times New Roman"/>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00760253" w:rsidRPr="00433874">
              <w:rPr>
                <w:rFonts w:ascii="Times New Roman" w:hAnsi="Times New Roman" w:cs="Times New Roman"/>
                <w:sz w:val="24"/>
                <w:szCs w:val="24"/>
              </w:rPr>
              <w:t>с</w:t>
            </w:r>
            <w:r w:rsidRPr="00433874">
              <w:rPr>
                <w:rFonts w:ascii="Times New Roman" w:hAnsi="Times New Roman" w:cs="Times New Roman"/>
                <w:sz w:val="24"/>
                <w:szCs w:val="24"/>
              </w:rPr>
              <w:t>пособность формировать нетерпимое отношение к коррупционному поведению</w:t>
            </w:r>
          </w:p>
        </w:tc>
      </w:tr>
    </w:tbl>
    <w:p w14:paraId="411C688B" w14:textId="77777777" w:rsidR="00E27AD5" w:rsidRPr="00433874" w:rsidRDefault="00E27AD5" w:rsidP="004A6A00">
      <w:pPr>
        <w:pStyle w:val="ConsPlusNormal"/>
        <w:ind w:firstLine="502"/>
        <w:jc w:val="center"/>
        <w:rPr>
          <w:rFonts w:ascii="Times New Roman" w:hAnsi="Times New Roman" w:cs="Times New Roman"/>
          <w:b/>
          <w:sz w:val="24"/>
          <w:szCs w:val="24"/>
        </w:rPr>
      </w:pPr>
    </w:p>
    <w:p w14:paraId="79E3707D" w14:textId="77FB8909" w:rsidR="00760253" w:rsidRPr="00433874" w:rsidRDefault="00D72D24" w:rsidP="00760253">
      <w:pPr>
        <w:pStyle w:val="ConsPlusNormal"/>
        <w:ind w:firstLine="360"/>
        <w:rPr>
          <w:rFonts w:ascii="Times New Roman" w:hAnsi="Times New Roman" w:cs="Times New Roman"/>
          <w:b/>
          <w:sz w:val="24"/>
          <w:szCs w:val="24"/>
        </w:rPr>
      </w:pPr>
      <w:bookmarkStart w:id="1576" w:name="_Hlk162433456_1_3"/>
      <w:r w:rsidRPr="00433874">
        <w:rPr>
          <w:rFonts w:ascii="Times New Roman" w:hAnsi="Times New Roman" w:cs="Times New Roman"/>
          <w:b/>
          <w:sz w:val="24"/>
          <w:szCs w:val="24"/>
        </w:rPr>
        <w:lastRenderedPageBreak/>
        <w:t>Задание закрытого типа с выбором нескольких верных ответов из предложенных. Уровень сложности базовый. Время выполнения 3 мин.</w:t>
      </w:r>
    </w:p>
    <w:p w14:paraId="255F5D01" w14:textId="77777777" w:rsidR="00760253" w:rsidRPr="00433874" w:rsidRDefault="00D72D24" w:rsidP="0076025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bookmarkEnd w:id="1576"/>
    <w:p w14:paraId="567FB0ED" w14:textId="77777777" w:rsidR="00677797" w:rsidRPr="00433874" w:rsidRDefault="00D72D24" w:rsidP="004A6A00">
      <w:pPr>
        <w:pStyle w:val="ad"/>
        <w:jc w:val="both"/>
        <w:rPr>
          <w:rFonts w:ascii="Times New Roman" w:hAnsi="Times New Roman" w:cs="Times New Roman"/>
          <w:sz w:val="24"/>
          <w:szCs w:val="24"/>
        </w:rPr>
      </w:pPr>
      <w:r w:rsidRPr="00433874">
        <w:rPr>
          <w:rStyle w:val="ae"/>
          <w:rFonts w:ascii="Times New Roman" w:hAnsi="Times New Roman" w:cs="Times New Roman"/>
          <w:sz w:val="24"/>
          <w:szCs w:val="24"/>
        </w:rPr>
        <w:t>1. Нотариат это:</w:t>
      </w:r>
      <w:r w:rsidRPr="00433874">
        <w:rPr>
          <w:rFonts w:ascii="Times New Roman" w:hAnsi="Times New Roman" w:cs="Times New Roman"/>
          <w:sz w:val="24"/>
          <w:szCs w:val="24"/>
        </w:rPr>
        <w:t xml:space="preserve"> </w:t>
      </w:r>
    </w:p>
    <w:p w14:paraId="7BB34B76" w14:textId="77777777" w:rsidR="00677797" w:rsidRPr="00433874" w:rsidRDefault="00D72D24">
      <w:pPr>
        <w:pStyle w:val="ad"/>
        <w:numPr>
          <w:ilvl w:val="0"/>
          <w:numId w:val="412"/>
        </w:numPr>
        <w:jc w:val="both"/>
        <w:rPr>
          <w:rFonts w:ascii="Times New Roman" w:hAnsi="Times New Roman" w:cs="Times New Roman"/>
          <w:bCs/>
          <w:sz w:val="24"/>
          <w:szCs w:val="24"/>
        </w:rPr>
      </w:pPr>
      <w:r w:rsidRPr="00433874">
        <w:rPr>
          <w:rFonts w:ascii="Times New Roman" w:hAnsi="Times New Roman" w:cs="Times New Roman"/>
          <w:bCs/>
          <w:sz w:val="24"/>
          <w:szCs w:val="24"/>
        </w:rPr>
        <w:t>институт превентивного правосудия;</w:t>
      </w:r>
    </w:p>
    <w:p w14:paraId="2862E621" w14:textId="77777777" w:rsidR="00677797" w:rsidRPr="00433874" w:rsidRDefault="00D72D24">
      <w:pPr>
        <w:pStyle w:val="ad"/>
        <w:numPr>
          <w:ilvl w:val="0"/>
          <w:numId w:val="412"/>
        </w:numPr>
        <w:jc w:val="both"/>
        <w:rPr>
          <w:rFonts w:ascii="Times New Roman" w:hAnsi="Times New Roman" w:cs="Times New Roman"/>
          <w:bCs/>
          <w:sz w:val="24"/>
          <w:szCs w:val="24"/>
        </w:rPr>
      </w:pPr>
      <w:r w:rsidRPr="00433874">
        <w:rPr>
          <w:rFonts w:ascii="Times New Roman" w:hAnsi="Times New Roman" w:cs="Times New Roman"/>
          <w:bCs/>
          <w:sz w:val="24"/>
          <w:szCs w:val="24"/>
        </w:rPr>
        <w:t>институт предупредительного правосудия;</w:t>
      </w:r>
    </w:p>
    <w:p w14:paraId="752347FE" w14:textId="77777777" w:rsidR="00677797" w:rsidRPr="00433874" w:rsidRDefault="00D72D24">
      <w:pPr>
        <w:pStyle w:val="ad"/>
        <w:numPr>
          <w:ilvl w:val="0"/>
          <w:numId w:val="412"/>
        </w:numPr>
        <w:jc w:val="both"/>
        <w:rPr>
          <w:rFonts w:ascii="Times New Roman" w:hAnsi="Times New Roman" w:cs="Times New Roman"/>
          <w:sz w:val="24"/>
          <w:szCs w:val="24"/>
        </w:rPr>
      </w:pPr>
      <w:r w:rsidRPr="00433874">
        <w:rPr>
          <w:rFonts w:ascii="Times New Roman" w:hAnsi="Times New Roman" w:cs="Times New Roman"/>
          <w:sz w:val="24"/>
          <w:szCs w:val="24"/>
        </w:rPr>
        <w:t>институт разрешающий споры между гражданами;</w:t>
      </w:r>
    </w:p>
    <w:p w14:paraId="658DCA77" w14:textId="77777777" w:rsidR="00677797" w:rsidRPr="00433874" w:rsidRDefault="00D72D24">
      <w:pPr>
        <w:pStyle w:val="ad"/>
        <w:numPr>
          <w:ilvl w:val="0"/>
          <w:numId w:val="412"/>
        </w:numPr>
        <w:jc w:val="both"/>
        <w:rPr>
          <w:rFonts w:ascii="Times New Roman" w:hAnsi="Times New Roman" w:cs="Times New Roman"/>
          <w:sz w:val="24"/>
          <w:szCs w:val="24"/>
        </w:rPr>
      </w:pPr>
      <w:r w:rsidRPr="00433874">
        <w:rPr>
          <w:rFonts w:ascii="Times New Roman" w:hAnsi="Times New Roman" w:cs="Times New Roman"/>
          <w:sz w:val="24"/>
          <w:szCs w:val="24"/>
        </w:rPr>
        <w:t>институт расследования преступлений</w:t>
      </w:r>
    </w:p>
    <w:p w14:paraId="26D50C7C" w14:textId="77777777" w:rsidR="00760253" w:rsidRPr="00433874" w:rsidRDefault="00760253" w:rsidP="004A6A00">
      <w:pPr>
        <w:pStyle w:val="ad"/>
        <w:jc w:val="both"/>
        <w:rPr>
          <w:rStyle w:val="ae"/>
          <w:rFonts w:ascii="Times New Roman" w:hAnsi="Times New Roman" w:cs="Times New Roman"/>
          <w:sz w:val="24"/>
          <w:szCs w:val="24"/>
        </w:rPr>
      </w:pPr>
    </w:p>
    <w:p w14:paraId="564CB6F4" w14:textId="77777777" w:rsidR="00760253" w:rsidRPr="00433874" w:rsidRDefault="00D72D24" w:rsidP="0076025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139A89" w14:textId="77777777" w:rsidR="00760253" w:rsidRPr="00433874" w:rsidRDefault="00D72D24" w:rsidP="0076025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31C6931" w14:textId="77777777" w:rsidR="00677797" w:rsidRPr="00433874" w:rsidRDefault="00D72D24" w:rsidP="004A6A00">
      <w:pPr>
        <w:pStyle w:val="ad"/>
        <w:jc w:val="both"/>
        <w:rPr>
          <w:rStyle w:val="ae"/>
          <w:rFonts w:ascii="Times New Roman" w:hAnsi="Times New Roman" w:cs="Times New Roman"/>
          <w:sz w:val="24"/>
          <w:szCs w:val="24"/>
        </w:rPr>
      </w:pPr>
      <w:r w:rsidRPr="00433874">
        <w:rPr>
          <w:rStyle w:val="ae"/>
          <w:rFonts w:ascii="Times New Roman" w:hAnsi="Times New Roman" w:cs="Times New Roman"/>
          <w:sz w:val="24"/>
          <w:szCs w:val="24"/>
        </w:rPr>
        <w:t>2.  Российскому нотариату присущ:</w:t>
      </w:r>
    </w:p>
    <w:p w14:paraId="73FC3418" w14:textId="77777777" w:rsidR="00677797" w:rsidRPr="00433874" w:rsidRDefault="00D72D24">
      <w:pPr>
        <w:pStyle w:val="ad"/>
        <w:numPr>
          <w:ilvl w:val="0"/>
          <w:numId w:val="413"/>
        </w:numPr>
        <w:jc w:val="both"/>
        <w:rPr>
          <w:rFonts w:ascii="Times New Roman" w:hAnsi="Times New Roman" w:cs="Times New Roman"/>
          <w:b/>
          <w:bCs/>
          <w:sz w:val="24"/>
          <w:szCs w:val="24"/>
        </w:rPr>
      </w:pPr>
      <w:r w:rsidRPr="00433874">
        <w:rPr>
          <w:rStyle w:val="ae"/>
          <w:rFonts w:ascii="Times New Roman" w:hAnsi="Times New Roman" w:cs="Times New Roman"/>
          <w:b w:val="0"/>
          <w:bCs w:val="0"/>
          <w:sz w:val="24"/>
          <w:szCs w:val="24"/>
        </w:rPr>
        <w:t>Латинский тип;</w:t>
      </w:r>
    </w:p>
    <w:p w14:paraId="2D677EDF" w14:textId="77777777" w:rsidR="00677797" w:rsidRPr="00433874" w:rsidRDefault="00D72D24">
      <w:pPr>
        <w:pStyle w:val="ad"/>
        <w:numPr>
          <w:ilvl w:val="0"/>
          <w:numId w:val="413"/>
        </w:numPr>
        <w:jc w:val="both"/>
        <w:rPr>
          <w:rFonts w:ascii="Times New Roman" w:hAnsi="Times New Roman" w:cs="Times New Roman"/>
          <w:sz w:val="24"/>
          <w:szCs w:val="24"/>
        </w:rPr>
      </w:pPr>
      <w:r w:rsidRPr="00433874">
        <w:rPr>
          <w:rFonts w:ascii="Times New Roman" w:hAnsi="Times New Roman" w:cs="Times New Roman"/>
          <w:sz w:val="24"/>
          <w:szCs w:val="24"/>
        </w:rPr>
        <w:t>англосаксонский тип;</w:t>
      </w:r>
    </w:p>
    <w:p w14:paraId="767B0F0B" w14:textId="77777777" w:rsidR="00677797" w:rsidRPr="00433874" w:rsidRDefault="00D72D24">
      <w:pPr>
        <w:pStyle w:val="ad"/>
        <w:numPr>
          <w:ilvl w:val="0"/>
          <w:numId w:val="413"/>
        </w:numPr>
        <w:jc w:val="both"/>
        <w:rPr>
          <w:rFonts w:ascii="Times New Roman" w:hAnsi="Times New Roman" w:cs="Times New Roman"/>
          <w:sz w:val="24"/>
          <w:szCs w:val="24"/>
        </w:rPr>
      </w:pPr>
      <w:r w:rsidRPr="00433874">
        <w:rPr>
          <w:rFonts w:ascii="Times New Roman" w:hAnsi="Times New Roman" w:cs="Times New Roman"/>
          <w:sz w:val="24"/>
          <w:szCs w:val="24"/>
        </w:rPr>
        <w:t>смешанный тип (латинский и англосаксонский)</w:t>
      </w:r>
    </w:p>
    <w:p w14:paraId="69FD179F" w14:textId="77777777" w:rsidR="00677797" w:rsidRPr="00433874" w:rsidRDefault="00D72D24">
      <w:pPr>
        <w:pStyle w:val="ad"/>
        <w:numPr>
          <w:ilvl w:val="0"/>
          <w:numId w:val="413"/>
        </w:numPr>
        <w:jc w:val="both"/>
        <w:rPr>
          <w:rFonts w:ascii="Times New Roman" w:hAnsi="Times New Roman" w:cs="Times New Roman"/>
          <w:sz w:val="24"/>
          <w:szCs w:val="24"/>
        </w:rPr>
      </w:pPr>
      <w:r w:rsidRPr="00433874">
        <w:rPr>
          <w:rFonts w:ascii="Times New Roman" w:hAnsi="Times New Roman" w:cs="Times New Roman"/>
          <w:sz w:val="24"/>
          <w:szCs w:val="24"/>
        </w:rPr>
        <w:t>французский тип;</w:t>
      </w:r>
    </w:p>
    <w:p w14:paraId="29740CF5" w14:textId="77777777" w:rsidR="00760253" w:rsidRPr="00433874" w:rsidRDefault="00760253" w:rsidP="00760253">
      <w:pPr>
        <w:pStyle w:val="ad"/>
        <w:jc w:val="both"/>
        <w:rPr>
          <w:rFonts w:ascii="Times New Roman" w:hAnsi="Times New Roman" w:cs="Times New Roman"/>
          <w:sz w:val="24"/>
          <w:szCs w:val="24"/>
        </w:rPr>
      </w:pPr>
    </w:p>
    <w:p w14:paraId="6421D11E" w14:textId="77777777" w:rsidR="00760253" w:rsidRPr="00433874" w:rsidRDefault="00D72D24" w:rsidP="0076025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605BFF" w14:textId="77777777" w:rsidR="00760253" w:rsidRPr="00433874" w:rsidRDefault="00D72D24" w:rsidP="0076025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B5EEED" w14:textId="77777777" w:rsidR="00CD7571" w:rsidRPr="00433874" w:rsidRDefault="00D72D24" w:rsidP="00A720D3">
      <w:pPr>
        <w:pStyle w:val="ad"/>
        <w:jc w:val="both"/>
        <w:rPr>
          <w:rFonts w:ascii="Times New Roman" w:eastAsia="Times New Roman" w:hAnsi="Times New Roman" w:cs="Times New Roman"/>
          <w:b/>
          <w:bCs/>
          <w:sz w:val="24"/>
          <w:szCs w:val="24"/>
        </w:rPr>
      </w:pPr>
      <w:r w:rsidRPr="00433874">
        <w:rPr>
          <w:rStyle w:val="ae"/>
          <w:rFonts w:ascii="Times New Roman" w:hAnsi="Times New Roman" w:cs="Times New Roman"/>
          <w:sz w:val="24"/>
          <w:szCs w:val="24"/>
        </w:rPr>
        <w:t xml:space="preserve">3. </w:t>
      </w:r>
      <w:r w:rsidRPr="00433874">
        <w:rPr>
          <w:rFonts w:ascii="Times New Roman" w:eastAsia="Times New Roman" w:hAnsi="Times New Roman" w:cs="Times New Roman"/>
          <w:b/>
          <w:bCs/>
          <w:sz w:val="24"/>
          <w:szCs w:val="24"/>
        </w:rPr>
        <w:t xml:space="preserve">Удостоверение факта нахождения несовершеннолетнего гражданина в живых осуществляется по просьбе … </w:t>
      </w:r>
    </w:p>
    <w:p w14:paraId="5D9BB0CC" w14:textId="77777777" w:rsidR="00CD7571" w:rsidRPr="00433874" w:rsidRDefault="00D72D24" w:rsidP="00CD7571">
      <w:pPr>
        <w:pStyle w:val="a4"/>
        <w:spacing w:line="240" w:lineRule="auto"/>
        <w:ind w:left="0" w:firstLine="709"/>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А. законных представителей;</w:t>
      </w:r>
    </w:p>
    <w:p w14:paraId="38DA5AE4" w14:textId="77777777" w:rsidR="00CD7571" w:rsidRPr="00433874" w:rsidRDefault="00D72D24"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 xml:space="preserve">Б. помощника нотариуса; </w:t>
      </w:r>
    </w:p>
    <w:p w14:paraId="2BDDB0C0" w14:textId="77777777" w:rsidR="00CD7571" w:rsidRPr="00433874" w:rsidRDefault="00D72D24"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В. свидетелей;</w:t>
      </w:r>
    </w:p>
    <w:p w14:paraId="72D27A02" w14:textId="77777777" w:rsidR="00CD7571" w:rsidRPr="00433874" w:rsidRDefault="00D72D24"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Г. нотариуса.</w:t>
      </w:r>
    </w:p>
    <w:p w14:paraId="4C1886E5" w14:textId="77777777" w:rsidR="00760253" w:rsidRPr="00433874" w:rsidRDefault="00D72D24" w:rsidP="00760253">
      <w:pPr>
        <w:shd w:val="clear" w:color="auto" w:fill="FFFFFF"/>
        <w:spacing w:after="0" w:line="240" w:lineRule="auto"/>
        <w:jc w:val="both"/>
        <w:rPr>
          <w:rFonts w:ascii="Times New Roman" w:hAnsi="Times New Roman" w:cs="Times New Roman"/>
          <w:b/>
          <w:sz w:val="24"/>
          <w:szCs w:val="24"/>
        </w:rPr>
      </w:pPr>
      <w:bookmarkStart w:id="1577" w:name="_Hlk162432964_4_2"/>
      <w:r w:rsidRPr="00433874">
        <w:rPr>
          <w:rFonts w:ascii="Times New Roman" w:hAnsi="Times New Roman" w:cs="Times New Roman"/>
          <w:b/>
          <w:sz w:val="24"/>
          <w:szCs w:val="24"/>
        </w:rPr>
        <w:t>4</w:t>
      </w:r>
      <w:bookmarkStart w:id="1578" w:name="_Hlk163117155_3_1"/>
      <w:r w:rsidRPr="00433874">
        <w:rPr>
          <w:rFonts w:ascii="Times New Roman" w:hAnsi="Times New Roman" w:cs="Times New Roman"/>
          <w:b/>
          <w:sz w:val="24"/>
          <w:szCs w:val="24"/>
        </w:rPr>
        <w:t xml:space="preserve">. </w:t>
      </w:r>
      <w:bookmarkStart w:id="1579" w:name="_Hlk162433553_4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3FBD3A2" w14:textId="77777777" w:rsidR="00760253" w:rsidRPr="00433874" w:rsidRDefault="00D72D24" w:rsidP="0076025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77"/>
    <w:bookmarkEnd w:id="1578"/>
    <w:bookmarkEnd w:id="1579"/>
    <w:p w14:paraId="4EF2E2E4" w14:textId="77777777" w:rsidR="00F154ED" w:rsidRPr="00433874" w:rsidRDefault="00F154ED" w:rsidP="004A6A00">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899"/>
        <w:gridCol w:w="579"/>
        <w:gridCol w:w="6375"/>
      </w:tblGrid>
      <w:tr w:rsidR="00855332" w:rsidRPr="00433874" w14:paraId="1D0623AA" w14:textId="77777777" w:rsidTr="00760253">
        <w:tc>
          <w:tcPr>
            <w:tcW w:w="1471" w:type="pct"/>
          </w:tcPr>
          <w:p w14:paraId="56F71407" w14:textId="77777777" w:rsidR="00184FEA" w:rsidRPr="00433874" w:rsidRDefault="00D72D24" w:rsidP="00184FEA">
            <w:pPr>
              <w:pStyle w:val="ad"/>
              <w:tabs>
                <w:tab w:val="left" w:pos="330"/>
              </w:tabs>
              <w:ind w:left="69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29" w:type="pct"/>
            <w:gridSpan w:val="2"/>
          </w:tcPr>
          <w:p w14:paraId="5FC82A28" w14:textId="77777777" w:rsidR="00184FEA" w:rsidRPr="00433874" w:rsidRDefault="00D72D24" w:rsidP="00184FEA">
            <w:pPr>
              <w:pStyle w:val="ad"/>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60346103" w14:textId="77777777" w:rsidTr="00760253">
        <w:tc>
          <w:tcPr>
            <w:tcW w:w="1471" w:type="pct"/>
          </w:tcPr>
          <w:p w14:paraId="0F92F027" w14:textId="51BC194C" w:rsidR="00760253"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1. Государственные нотариусы</w:t>
            </w:r>
          </w:p>
        </w:tc>
        <w:tc>
          <w:tcPr>
            <w:tcW w:w="294" w:type="pct"/>
          </w:tcPr>
          <w:p w14:paraId="1313AEE9" w14:textId="77777777" w:rsidR="00760253" w:rsidRPr="00433874" w:rsidRDefault="00D72D24" w:rsidP="004A6A00">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235" w:type="pct"/>
          </w:tcPr>
          <w:p w14:paraId="7529D099" w14:textId="77777777" w:rsidR="00760253" w:rsidRPr="00433874" w:rsidRDefault="00D72D24" w:rsidP="00760253">
            <w:pPr>
              <w:pStyle w:val="ad"/>
              <w:jc w:val="both"/>
              <w:rPr>
                <w:rFonts w:ascii="Times New Roman" w:hAnsi="Times New Roman" w:cs="Times New Roman"/>
                <w:sz w:val="24"/>
                <w:szCs w:val="24"/>
              </w:rPr>
            </w:pPr>
            <w:r w:rsidRPr="00433874">
              <w:rPr>
                <w:rFonts w:ascii="Times New Roman" w:hAnsi="Times New Roman" w:cs="Times New Roman"/>
                <w:sz w:val="24"/>
                <w:szCs w:val="24"/>
              </w:rPr>
              <w:t>Вправе иметь контору, открывать в любом банке расчетный и другие счета, в том числе валютный, иметь имущественные и личные неимущественные права, и обязанности, нанимать и увольнять работников, распоряжаться поступившим доходом, выступать в суде, арбитражном суде от своего имени и совершать другие действия в соответствии с законодательством РФ и субъектов.</w:t>
            </w:r>
          </w:p>
        </w:tc>
      </w:tr>
      <w:tr w:rsidR="00855332" w:rsidRPr="00433874" w14:paraId="51742161" w14:textId="77777777" w:rsidTr="00760253">
        <w:tc>
          <w:tcPr>
            <w:tcW w:w="1471" w:type="pct"/>
          </w:tcPr>
          <w:p w14:paraId="547A8B6D" w14:textId="46DAD017" w:rsidR="00760253"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2. Нотариусы, занимающиеся частной практикой</w:t>
            </w:r>
          </w:p>
        </w:tc>
        <w:tc>
          <w:tcPr>
            <w:tcW w:w="294" w:type="pct"/>
          </w:tcPr>
          <w:p w14:paraId="7C43BE8B" w14:textId="77777777" w:rsidR="00760253" w:rsidRPr="00433874" w:rsidRDefault="00D72D24" w:rsidP="004A6A00">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235" w:type="pct"/>
          </w:tcPr>
          <w:p w14:paraId="4DF1D48E" w14:textId="77777777" w:rsidR="00760253" w:rsidRPr="00433874" w:rsidRDefault="00D72D24" w:rsidP="00760253">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Являются государственными служащими, осуществляющими свою деятельность на основании трудового договора, заключенного с территориальным органом юстиции. </w:t>
            </w:r>
          </w:p>
        </w:tc>
      </w:tr>
      <w:tr w:rsidR="00855332" w:rsidRPr="00433874" w14:paraId="116B29A2" w14:textId="77777777" w:rsidTr="00760253">
        <w:tc>
          <w:tcPr>
            <w:tcW w:w="1471" w:type="pct"/>
          </w:tcPr>
          <w:p w14:paraId="6F315F40" w14:textId="2B31AE62" w:rsidR="00760253"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Нотариальная палата</w:t>
            </w:r>
          </w:p>
        </w:tc>
        <w:tc>
          <w:tcPr>
            <w:tcW w:w="294" w:type="pct"/>
          </w:tcPr>
          <w:p w14:paraId="5420125C" w14:textId="77777777" w:rsidR="00760253" w:rsidRPr="00433874" w:rsidRDefault="00D72D24" w:rsidP="004A6A00">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235" w:type="pct"/>
          </w:tcPr>
          <w:p w14:paraId="6D6D33DA" w14:textId="77777777" w:rsidR="00760253" w:rsidRPr="00433874" w:rsidRDefault="00D72D24" w:rsidP="00760253">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Осуществляет координацию деятельности и контроль за деятельностью нотариальных палат; представляет интересы нотариальных палат в органах государственной власти и управления, предприятиях, учреждениях, организациях; обеспечивает защиту социальных и профессиональных прав нотариусов, занимающихся частной практикой; участвует в проведении экспертиз проектов законов РФ по </w:t>
            </w:r>
            <w:r w:rsidRPr="00433874">
              <w:rPr>
                <w:rFonts w:ascii="Times New Roman" w:hAnsi="Times New Roman" w:cs="Times New Roman"/>
                <w:sz w:val="24"/>
                <w:szCs w:val="24"/>
              </w:rPr>
              <w:lastRenderedPageBreak/>
              <w:t>вопросам, связанным с нотариальной деятельностью; обеспечивает повышение квалификации нотариусов, стажеров и помощников нотариусов.</w:t>
            </w:r>
          </w:p>
        </w:tc>
      </w:tr>
      <w:tr w:rsidR="00855332" w:rsidRPr="00433874" w14:paraId="08F5B035" w14:textId="77777777" w:rsidTr="00760253">
        <w:tc>
          <w:tcPr>
            <w:tcW w:w="1471" w:type="pct"/>
          </w:tcPr>
          <w:p w14:paraId="5728F402" w14:textId="56C78F6E" w:rsidR="00760253"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4. Федеральная нотариальная палата</w:t>
            </w:r>
          </w:p>
        </w:tc>
        <w:tc>
          <w:tcPr>
            <w:tcW w:w="294" w:type="pct"/>
          </w:tcPr>
          <w:p w14:paraId="5925C77E" w14:textId="77777777" w:rsidR="00760253" w:rsidRPr="00433874" w:rsidRDefault="00D72D24" w:rsidP="004A6A00">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235" w:type="pct"/>
          </w:tcPr>
          <w:p w14:paraId="196313A7" w14:textId="77777777" w:rsidR="00760253" w:rsidRPr="00433874" w:rsidRDefault="00D72D24" w:rsidP="00760253">
            <w:pPr>
              <w:pStyle w:val="ad"/>
              <w:jc w:val="both"/>
              <w:rPr>
                <w:rFonts w:ascii="Times New Roman" w:hAnsi="Times New Roman" w:cs="Times New Roman"/>
                <w:sz w:val="24"/>
                <w:szCs w:val="24"/>
              </w:rPr>
            </w:pPr>
            <w:r w:rsidRPr="00433874">
              <w:rPr>
                <w:rFonts w:ascii="Times New Roman" w:hAnsi="Times New Roman" w:cs="Times New Roman"/>
                <w:sz w:val="24"/>
                <w:szCs w:val="24"/>
              </w:rPr>
              <w:t>Представляет и защищает интересы нотариусов, оказывает им помощь и содействие в развитии частной нотариальной деятельности; организует стажировку лиц, претендующих на должность нотариуса, и повышение профессиональной подготовки нотариусов; возмещает затраты на экспертизы, назначенные судом по делам, связанным с деятельностью нотариусов.</w:t>
            </w:r>
          </w:p>
        </w:tc>
      </w:tr>
    </w:tbl>
    <w:p w14:paraId="5475A01E" w14:textId="77777777" w:rsidR="00760253" w:rsidRPr="00433874" w:rsidRDefault="00760253" w:rsidP="00760253">
      <w:pPr>
        <w:spacing w:after="0" w:line="240" w:lineRule="auto"/>
        <w:jc w:val="both"/>
        <w:rPr>
          <w:rFonts w:ascii="Times New Roman" w:hAnsi="Times New Roman" w:cs="Times New Roman"/>
          <w:b/>
          <w:sz w:val="24"/>
          <w:szCs w:val="24"/>
        </w:rPr>
      </w:pPr>
    </w:p>
    <w:p w14:paraId="3F8C87F3" w14:textId="77777777" w:rsidR="00760253" w:rsidRPr="00433874" w:rsidRDefault="00D72D24" w:rsidP="00760253">
      <w:pPr>
        <w:shd w:val="clear" w:color="auto" w:fill="FFFFFF"/>
        <w:spacing w:after="0" w:line="240" w:lineRule="auto"/>
        <w:jc w:val="both"/>
        <w:rPr>
          <w:rFonts w:ascii="Times New Roman" w:hAnsi="Times New Roman" w:cs="Times New Roman"/>
          <w:b/>
          <w:sz w:val="24"/>
          <w:szCs w:val="24"/>
        </w:rPr>
      </w:pPr>
      <w:bookmarkStart w:id="1580" w:name="_Hlk162433041_4_1"/>
      <w:bookmarkStart w:id="1581" w:name="_Hlk162437915_3_1"/>
      <w:r w:rsidRPr="00433874">
        <w:rPr>
          <w:rFonts w:ascii="Times New Roman" w:hAnsi="Times New Roman" w:cs="Times New Roman"/>
          <w:b/>
          <w:sz w:val="24"/>
          <w:szCs w:val="24"/>
        </w:rPr>
        <w:t>Запишите выбранные буквы под соответствующими цифрами.</w:t>
      </w:r>
    </w:p>
    <w:bookmarkEnd w:id="1580"/>
    <w:p w14:paraId="0D484215" w14:textId="6C495C92" w:rsidR="00760253" w:rsidRPr="00433874" w:rsidRDefault="00760253" w:rsidP="0076025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7249C221" w14:textId="77777777" w:rsidTr="00A64F92">
        <w:tc>
          <w:tcPr>
            <w:tcW w:w="1249" w:type="pct"/>
          </w:tcPr>
          <w:p w14:paraId="281BDA13" w14:textId="77777777" w:rsidR="00760253" w:rsidRPr="00433874" w:rsidRDefault="00D72D24" w:rsidP="00A64F92">
            <w:pPr>
              <w:pStyle w:val="a4"/>
              <w:ind w:left="0"/>
              <w:jc w:val="center"/>
              <w:rPr>
                <w:rFonts w:ascii="Times New Roman" w:hAnsi="Times New Roman" w:cs="Times New Roman"/>
                <w:b/>
                <w:sz w:val="24"/>
                <w:szCs w:val="24"/>
              </w:rPr>
            </w:pPr>
            <w:bookmarkStart w:id="1582" w:name="_Hlk162862186_3_1"/>
            <w:r w:rsidRPr="00433874">
              <w:rPr>
                <w:rFonts w:ascii="Times New Roman" w:hAnsi="Times New Roman" w:cs="Times New Roman"/>
                <w:b/>
                <w:sz w:val="24"/>
                <w:szCs w:val="24"/>
              </w:rPr>
              <w:t>1</w:t>
            </w:r>
          </w:p>
        </w:tc>
        <w:tc>
          <w:tcPr>
            <w:tcW w:w="1250" w:type="pct"/>
          </w:tcPr>
          <w:p w14:paraId="4F89D874" w14:textId="77777777" w:rsidR="00760253"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641B3E7" w14:textId="77777777" w:rsidR="00760253"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19F95FC" w14:textId="77777777" w:rsidR="00760253"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1B4FBFC" w14:textId="77777777" w:rsidTr="00A64F92">
        <w:tc>
          <w:tcPr>
            <w:tcW w:w="1249" w:type="pct"/>
          </w:tcPr>
          <w:p w14:paraId="12A9672C" w14:textId="3EC9B87D" w:rsidR="00760253" w:rsidRPr="00433874" w:rsidRDefault="00760253" w:rsidP="00A64F92">
            <w:pPr>
              <w:pStyle w:val="a4"/>
              <w:ind w:left="0"/>
              <w:jc w:val="center"/>
              <w:rPr>
                <w:rFonts w:ascii="Times New Roman" w:hAnsi="Times New Roman" w:cs="Times New Roman"/>
                <w:b/>
                <w:sz w:val="24"/>
                <w:szCs w:val="24"/>
              </w:rPr>
            </w:pPr>
          </w:p>
        </w:tc>
        <w:tc>
          <w:tcPr>
            <w:tcW w:w="1250" w:type="pct"/>
          </w:tcPr>
          <w:p w14:paraId="07E7CE24" w14:textId="47A5CD81" w:rsidR="00760253" w:rsidRPr="00433874" w:rsidRDefault="00760253" w:rsidP="00A64F92">
            <w:pPr>
              <w:pStyle w:val="a4"/>
              <w:ind w:left="0"/>
              <w:jc w:val="center"/>
              <w:rPr>
                <w:rFonts w:ascii="Times New Roman" w:hAnsi="Times New Roman" w:cs="Times New Roman"/>
                <w:b/>
                <w:sz w:val="24"/>
                <w:szCs w:val="24"/>
              </w:rPr>
            </w:pPr>
          </w:p>
        </w:tc>
        <w:tc>
          <w:tcPr>
            <w:tcW w:w="1250" w:type="pct"/>
          </w:tcPr>
          <w:p w14:paraId="62DBF5AC" w14:textId="765F78AF" w:rsidR="00760253" w:rsidRPr="00433874" w:rsidRDefault="00760253" w:rsidP="00A64F92">
            <w:pPr>
              <w:pStyle w:val="a4"/>
              <w:ind w:left="0"/>
              <w:jc w:val="center"/>
              <w:rPr>
                <w:rFonts w:ascii="Times New Roman" w:hAnsi="Times New Roman" w:cs="Times New Roman"/>
                <w:b/>
                <w:sz w:val="24"/>
                <w:szCs w:val="24"/>
              </w:rPr>
            </w:pPr>
          </w:p>
        </w:tc>
        <w:tc>
          <w:tcPr>
            <w:tcW w:w="1251" w:type="pct"/>
          </w:tcPr>
          <w:p w14:paraId="2B6CA2F9" w14:textId="55714B38" w:rsidR="00760253" w:rsidRPr="00433874" w:rsidRDefault="00760253" w:rsidP="00A64F92">
            <w:pPr>
              <w:pStyle w:val="a4"/>
              <w:ind w:left="0"/>
              <w:jc w:val="center"/>
              <w:rPr>
                <w:rFonts w:ascii="Times New Roman" w:hAnsi="Times New Roman" w:cs="Times New Roman"/>
                <w:b/>
                <w:sz w:val="24"/>
                <w:szCs w:val="24"/>
              </w:rPr>
            </w:pPr>
          </w:p>
        </w:tc>
      </w:tr>
      <w:bookmarkEnd w:id="1581"/>
      <w:bookmarkEnd w:id="1582"/>
    </w:tbl>
    <w:p w14:paraId="173397A4" w14:textId="77777777" w:rsidR="00760253" w:rsidRPr="00433874" w:rsidRDefault="00760253" w:rsidP="00760253">
      <w:pPr>
        <w:spacing w:after="0" w:line="240" w:lineRule="auto"/>
        <w:jc w:val="both"/>
        <w:rPr>
          <w:rFonts w:ascii="Times New Roman" w:hAnsi="Times New Roman" w:cs="Times New Roman"/>
          <w:b/>
          <w:sz w:val="24"/>
          <w:szCs w:val="24"/>
        </w:rPr>
      </w:pPr>
    </w:p>
    <w:p w14:paraId="314D1EB0" w14:textId="77777777" w:rsidR="00760253" w:rsidRPr="00433874" w:rsidRDefault="00D72D24" w:rsidP="00760253">
      <w:pPr>
        <w:shd w:val="clear" w:color="auto" w:fill="FFFFFF"/>
        <w:spacing w:after="0" w:line="240" w:lineRule="auto"/>
        <w:ind w:firstLine="708"/>
        <w:jc w:val="both"/>
        <w:rPr>
          <w:rFonts w:ascii="Times New Roman" w:hAnsi="Times New Roman" w:cs="Times New Roman"/>
          <w:b/>
          <w:sz w:val="24"/>
          <w:szCs w:val="24"/>
        </w:rPr>
      </w:pPr>
      <w:bookmarkStart w:id="1583" w:name="_Hlk162862227_0_2"/>
      <w:r w:rsidRPr="00433874">
        <w:rPr>
          <w:rFonts w:ascii="Times New Roman" w:hAnsi="Times New Roman" w:cs="Times New Roman"/>
          <w:b/>
          <w:sz w:val="24"/>
          <w:szCs w:val="24"/>
        </w:rPr>
        <w:t xml:space="preserve">5. </w:t>
      </w:r>
      <w:bookmarkStart w:id="1584" w:name="_Hlk162433071_5"/>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69F0194" w14:textId="77777777" w:rsidR="00760253" w:rsidRPr="00433874" w:rsidRDefault="00D72D24" w:rsidP="0076025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583"/>
    <w:bookmarkEnd w:id="1584"/>
    <w:p w14:paraId="4D0C7B15" w14:textId="77777777" w:rsidR="00E20773" w:rsidRPr="00433874" w:rsidRDefault="00D72D24" w:rsidP="00760253">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Расположите по порядку (</w:t>
      </w:r>
      <w:r w:rsidR="008D1794" w:rsidRPr="00433874">
        <w:rPr>
          <w:rFonts w:ascii="Times New Roman" w:hAnsi="Times New Roman" w:cs="Times New Roman"/>
          <w:b/>
          <w:sz w:val="24"/>
          <w:szCs w:val="24"/>
        </w:rPr>
        <w:t xml:space="preserve">Органы нотариальной палаты по </w:t>
      </w:r>
      <w:r w:rsidR="00F61D2E" w:rsidRPr="00433874">
        <w:rPr>
          <w:rFonts w:ascii="Times New Roman" w:hAnsi="Times New Roman" w:cs="Times New Roman"/>
          <w:b/>
          <w:sz w:val="24"/>
          <w:szCs w:val="24"/>
        </w:rPr>
        <w:t>старшинству</w:t>
      </w:r>
      <w:r w:rsidRPr="00433874">
        <w:rPr>
          <w:rFonts w:ascii="Times New Roman" w:hAnsi="Times New Roman" w:cs="Times New Roman"/>
          <w:b/>
          <w:sz w:val="24"/>
          <w:szCs w:val="24"/>
        </w:rPr>
        <w:t>)</w:t>
      </w:r>
    </w:p>
    <w:p w14:paraId="72DAB941" w14:textId="77777777" w:rsidR="00F56417" w:rsidRPr="00433874" w:rsidRDefault="00D72D24">
      <w:pPr>
        <w:pStyle w:val="dt-p"/>
        <w:numPr>
          <w:ilvl w:val="0"/>
          <w:numId w:val="414"/>
        </w:numPr>
        <w:shd w:val="clear" w:color="auto" w:fill="FFFFFF"/>
        <w:spacing w:before="0" w:beforeAutospacing="0" w:after="0" w:afterAutospacing="0"/>
        <w:textAlignment w:val="baseline"/>
        <w:rPr>
          <w:color w:val="000000"/>
        </w:rPr>
      </w:pPr>
      <w:r w:rsidRPr="00433874">
        <w:rPr>
          <w:color w:val="000000"/>
        </w:rPr>
        <w:t>правление нотариальной палаты;</w:t>
      </w:r>
    </w:p>
    <w:p w14:paraId="4C01F0A4" w14:textId="77777777" w:rsidR="008D1794" w:rsidRPr="00433874" w:rsidRDefault="00D72D24">
      <w:pPr>
        <w:pStyle w:val="dt-p"/>
        <w:numPr>
          <w:ilvl w:val="0"/>
          <w:numId w:val="414"/>
        </w:numPr>
        <w:shd w:val="clear" w:color="auto" w:fill="FFFFFF"/>
        <w:spacing w:before="0" w:beforeAutospacing="0" w:after="0" w:afterAutospacing="0"/>
        <w:textAlignment w:val="baseline"/>
        <w:rPr>
          <w:color w:val="000000"/>
        </w:rPr>
      </w:pPr>
      <w:r w:rsidRPr="00433874">
        <w:rPr>
          <w:color w:val="000000"/>
        </w:rPr>
        <w:t>общее собрание членов нотариальной палаты;</w:t>
      </w:r>
    </w:p>
    <w:p w14:paraId="0179B181" w14:textId="77777777" w:rsidR="0098404D" w:rsidRPr="00433874" w:rsidRDefault="00D72D24">
      <w:pPr>
        <w:pStyle w:val="dt-p"/>
        <w:numPr>
          <w:ilvl w:val="0"/>
          <w:numId w:val="414"/>
        </w:numPr>
        <w:shd w:val="clear" w:color="auto" w:fill="FFFFFF"/>
        <w:spacing w:before="0" w:beforeAutospacing="0" w:after="0" w:afterAutospacing="0"/>
        <w:textAlignment w:val="baseline"/>
        <w:rPr>
          <w:color w:val="000000"/>
        </w:rPr>
      </w:pPr>
      <w:r w:rsidRPr="00433874">
        <w:rPr>
          <w:color w:val="000000"/>
        </w:rPr>
        <w:t>президент нотариальной палаты;</w:t>
      </w:r>
    </w:p>
    <w:p w14:paraId="349B40E2" w14:textId="77777777" w:rsidR="00F56417" w:rsidRPr="00433874" w:rsidRDefault="00D72D24">
      <w:pPr>
        <w:pStyle w:val="dt-p"/>
        <w:numPr>
          <w:ilvl w:val="0"/>
          <w:numId w:val="414"/>
        </w:numPr>
        <w:shd w:val="clear" w:color="auto" w:fill="FFFFFF"/>
        <w:spacing w:before="0" w:beforeAutospacing="0" w:after="0" w:afterAutospacing="0"/>
        <w:textAlignment w:val="baseline"/>
        <w:rPr>
          <w:color w:val="000000"/>
        </w:rPr>
      </w:pPr>
      <w:r w:rsidRPr="00433874">
        <w:rPr>
          <w:color w:val="000000"/>
        </w:rPr>
        <w:t>ревизионная комиссия нотариальной палаты.</w:t>
      </w:r>
    </w:p>
    <w:p w14:paraId="179DE889" w14:textId="5A9869D2" w:rsidR="0032202F" w:rsidRPr="00433874" w:rsidRDefault="00D72D24" w:rsidP="0032202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E8C5E46" w14:textId="77777777" w:rsidR="00184FEA" w:rsidRPr="00433874" w:rsidRDefault="00184FEA" w:rsidP="00F56417">
      <w:pPr>
        <w:pStyle w:val="dt-p"/>
        <w:shd w:val="clear" w:color="auto" w:fill="FFFFFF"/>
        <w:spacing w:before="0" w:beforeAutospacing="0" w:after="0" w:afterAutospacing="0"/>
        <w:jc w:val="both"/>
        <w:textAlignment w:val="baseline"/>
      </w:pPr>
    </w:p>
    <w:p w14:paraId="0A096346" w14:textId="77777777" w:rsidR="00184FEA" w:rsidRPr="00433874" w:rsidRDefault="00D72D24" w:rsidP="00184FEA">
      <w:pPr>
        <w:shd w:val="clear" w:color="auto" w:fill="FFFFFF"/>
        <w:spacing w:after="0" w:line="240" w:lineRule="auto"/>
        <w:ind w:firstLine="330"/>
        <w:jc w:val="both"/>
        <w:rPr>
          <w:rFonts w:ascii="Times New Roman" w:hAnsi="Times New Roman" w:cs="Times New Roman"/>
          <w:b/>
          <w:sz w:val="24"/>
          <w:szCs w:val="24"/>
        </w:rPr>
      </w:pPr>
      <w:bookmarkStart w:id="1585" w:name="_Hlk162438203_4_3"/>
      <w:r w:rsidRPr="00433874">
        <w:rPr>
          <w:rFonts w:ascii="Times New Roman" w:hAnsi="Times New Roman" w:cs="Times New Roman"/>
          <w:b/>
          <w:sz w:val="24"/>
          <w:szCs w:val="24"/>
        </w:rPr>
        <w:t xml:space="preserve">6. </w:t>
      </w:r>
      <w:bookmarkStart w:id="1586" w:name="_Hlk162438670_4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5321E9E" w14:textId="77777777" w:rsidR="00184FEA" w:rsidRPr="00433874" w:rsidRDefault="00D72D24" w:rsidP="00184FEA">
      <w:pPr>
        <w:pStyle w:val="a4"/>
        <w:shd w:val="clear" w:color="auto" w:fill="FFFFFF"/>
        <w:spacing w:after="0" w:line="240" w:lineRule="auto"/>
        <w:ind w:left="690"/>
        <w:jc w:val="both"/>
        <w:rPr>
          <w:rFonts w:ascii="Times New Roman" w:hAnsi="Times New Roman" w:cs="Times New Roman"/>
          <w:sz w:val="24"/>
          <w:szCs w:val="24"/>
        </w:rPr>
      </w:pPr>
      <w:bookmarkStart w:id="1587" w:name="_Hlk162869039_4_2"/>
      <w:r w:rsidRPr="00433874">
        <w:rPr>
          <w:rFonts w:ascii="Times New Roman" w:hAnsi="Times New Roman" w:cs="Times New Roman"/>
          <w:b/>
          <w:bCs/>
          <w:sz w:val="24"/>
          <w:szCs w:val="24"/>
        </w:rPr>
        <w:t xml:space="preserve">Прочитайте текст и дополните его. </w:t>
      </w:r>
    </w:p>
    <w:bookmarkEnd w:id="1585"/>
    <w:bookmarkEnd w:id="1586"/>
    <w:bookmarkEnd w:id="1587"/>
    <w:p w14:paraId="0ECD50FE" w14:textId="77777777" w:rsidR="00C9732F" w:rsidRPr="00433874" w:rsidRDefault="00D72D24" w:rsidP="00184FEA">
      <w:pPr>
        <w:pStyle w:val="ad"/>
        <w:ind w:firstLine="690"/>
        <w:jc w:val="both"/>
        <w:rPr>
          <w:rFonts w:ascii="Times New Roman" w:hAnsi="Times New Roman" w:cs="Times New Roman"/>
          <w:bCs/>
          <w:sz w:val="24"/>
          <w:szCs w:val="24"/>
        </w:rPr>
      </w:pPr>
      <w:r w:rsidRPr="00433874">
        <w:rPr>
          <w:rFonts w:ascii="Times New Roman" w:hAnsi="Times New Roman" w:cs="Times New Roman"/>
          <w:bCs/>
          <w:sz w:val="24"/>
          <w:szCs w:val="24"/>
          <w:shd w:val="clear" w:color="auto" w:fill="FFFFFF"/>
        </w:rPr>
        <w:t>Правовой статус нотариуса – это разновидность_________________ правового статуса.</w:t>
      </w:r>
    </w:p>
    <w:p w14:paraId="6A9669FC" w14:textId="77777777" w:rsidR="00184FEA" w:rsidRPr="00433874" w:rsidRDefault="00184FEA" w:rsidP="004A6A00">
      <w:pPr>
        <w:pStyle w:val="ad"/>
        <w:rPr>
          <w:rFonts w:ascii="Times New Roman" w:hAnsi="Times New Roman" w:cs="Times New Roman"/>
          <w:b/>
          <w:sz w:val="24"/>
          <w:szCs w:val="24"/>
        </w:rPr>
      </w:pPr>
    </w:p>
    <w:p w14:paraId="276CE95A" w14:textId="77777777" w:rsidR="00184FEA" w:rsidRPr="00433874" w:rsidRDefault="00D72D24" w:rsidP="00184FEA">
      <w:pPr>
        <w:shd w:val="clear" w:color="auto" w:fill="FFFFFF"/>
        <w:spacing w:after="0" w:line="240" w:lineRule="auto"/>
        <w:ind w:firstLine="360"/>
        <w:jc w:val="both"/>
        <w:rPr>
          <w:rFonts w:ascii="Times New Roman" w:hAnsi="Times New Roman" w:cs="Times New Roman"/>
          <w:b/>
          <w:sz w:val="24"/>
          <w:szCs w:val="24"/>
        </w:rPr>
      </w:pPr>
      <w:bookmarkStart w:id="1588" w:name="_Hlk162440230_0_3"/>
      <w:r w:rsidRPr="00433874">
        <w:rPr>
          <w:rFonts w:ascii="Times New Roman" w:hAnsi="Times New Roman" w:cs="Times New Roman"/>
          <w:b/>
          <w:sz w:val="24"/>
          <w:szCs w:val="24"/>
        </w:rPr>
        <w:t xml:space="preserve">7. </w:t>
      </w:r>
      <w:bookmarkStart w:id="1589" w:name="_Hlk162438719_0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840DE64" w14:textId="77777777" w:rsidR="00184FEA" w:rsidRPr="00433874" w:rsidRDefault="00D72D24" w:rsidP="00184FE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588"/>
    <w:bookmarkEnd w:id="1589"/>
    <w:p w14:paraId="0BA05AC1" w14:textId="77777777" w:rsidR="004B2BB3" w:rsidRPr="00433874" w:rsidRDefault="00D72D24" w:rsidP="00184FEA">
      <w:pPr>
        <w:pStyle w:val="a4"/>
        <w:spacing w:after="0" w:line="240" w:lineRule="auto"/>
        <w:ind w:left="0" w:firstLine="708"/>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 xml:space="preserve">Сухарева Т. спустя 5 месяцев после смерти отца обратилась в нотариальную контору с заявлением об отказе от наследства. Узнав об этом, ее сестра Бойкова Е. обратилась к нотариусу с заявлением о принятии наследства. Нотариус отказал </w:t>
      </w:r>
      <w:proofErr w:type="spellStart"/>
      <w:r w:rsidRPr="00433874">
        <w:rPr>
          <w:rFonts w:ascii="Times New Roman" w:eastAsia="Times New Roman" w:hAnsi="Times New Roman" w:cs="Times New Roman"/>
          <w:sz w:val="24"/>
          <w:szCs w:val="24"/>
          <w:lang w:eastAsia="ru-RU"/>
        </w:rPr>
        <w:t>Бойковой</w:t>
      </w:r>
      <w:proofErr w:type="spellEnd"/>
      <w:r w:rsidRPr="00433874">
        <w:rPr>
          <w:rFonts w:ascii="Times New Roman" w:eastAsia="Times New Roman" w:hAnsi="Times New Roman" w:cs="Times New Roman"/>
          <w:sz w:val="24"/>
          <w:szCs w:val="24"/>
          <w:lang w:eastAsia="ru-RU"/>
        </w:rPr>
        <w:t xml:space="preserve"> в выдаче свидетельства о праве на наследство, объяснив, что срок для принятия наследства истек месяц назад, поэтому ее заявление не будет рассмотрено, а наследство перейдет к государству.</w:t>
      </w:r>
    </w:p>
    <w:p w14:paraId="21C648F9" w14:textId="77777777" w:rsidR="004B2BB3" w:rsidRPr="00433874" w:rsidRDefault="00D72D24" w:rsidP="004B2BB3">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Вопрос: правомерны ли действия нотариуса?</w:t>
      </w:r>
    </w:p>
    <w:p w14:paraId="0DCE8602" w14:textId="77777777" w:rsidR="00530F67" w:rsidRPr="00433874" w:rsidRDefault="00530F67" w:rsidP="00184FEA">
      <w:pPr>
        <w:shd w:val="clear" w:color="auto" w:fill="FFFFFF"/>
        <w:spacing w:after="0" w:line="240" w:lineRule="auto"/>
        <w:ind w:firstLine="360"/>
        <w:jc w:val="both"/>
        <w:rPr>
          <w:rFonts w:ascii="Times New Roman" w:hAnsi="Times New Roman" w:cs="Times New Roman"/>
          <w:b/>
          <w:sz w:val="24"/>
          <w:szCs w:val="24"/>
        </w:rPr>
      </w:pPr>
      <w:bookmarkStart w:id="1590" w:name="_Hlk162867464_0_3"/>
    </w:p>
    <w:p w14:paraId="46F7C43B" w14:textId="77777777" w:rsidR="00184FEA" w:rsidRPr="00433874" w:rsidRDefault="00D72D24" w:rsidP="00184FE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591" w:name="_Hlk162438240_1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A2FEC8B" w14:textId="77777777" w:rsidR="00184FEA" w:rsidRPr="00433874" w:rsidRDefault="00D72D24" w:rsidP="00184FEA">
      <w:pPr>
        <w:shd w:val="clear" w:color="auto" w:fill="FFFFFF"/>
        <w:spacing w:after="0" w:line="240" w:lineRule="auto"/>
        <w:ind w:left="360"/>
        <w:jc w:val="both"/>
        <w:rPr>
          <w:rFonts w:ascii="Times New Roman" w:hAnsi="Times New Roman" w:cs="Times New Roman"/>
          <w:b/>
          <w:sz w:val="24"/>
          <w:szCs w:val="24"/>
        </w:rPr>
      </w:pPr>
      <w:bookmarkStart w:id="1592" w:name="_Hlk162869118_0_3"/>
      <w:r w:rsidRPr="00433874">
        <w:rPr>
          <w:rFonts w:ascii="Times New Roman" w:hAnsi="Times New Roman" w:cs="Times New Roman"/>
          <w:b/>
          <w:sz w:val="24"/>
          <w:szCs w:val="24"/>
        </w:rPr>
        <w:t xml:space="preserve">Прочитайте текст и запишите ответ. </w:t>
      </w:r>
    </w:p>
    <w:bookmarkEnd w:id="1590"/>
    <w:bookmarkEnd w:id="1591"/>
    <w:bookmarkEnd w:id="1592"/>
    <w:p w14:paraId="0B92538F" w14:textId="77777777" w:rsidR="003B2A7C" w:rsidRPr="00433874" w:rsidRDefault="00D72D24" w:rsidP="00184FEA">
      <w:pPr>
        <w:pStyle w:val="a7"/>
        <w:spacing w:before="0" w:after="150" w:afterAutospacing="0"/>
        <w:ind w:left="0" w:right="0" w:firstLine="360"/>
        <w:jc w:val="both"/>
        <w:rPr>
          <w:rFonts w:ascii="Times New Roman" w:hAnsi="Times New Roman"/>
          <w:sz w:val="24"/>
          <w:szCs w:val="24"/>
        </w:rPr>
      </w:pPr>
      <w:r w:rsidRPr="00433874">
        <w:rPr>
          <w:rFonts w:ascii="Times New Roman" w:hAnsi="Times New Roman"/>
          <w:sz w:val="24"/>
          <w:szCs w:val="24"/>
        </w:rPr>
        <w:t>После смерти Егорова остались его наследниками по закону жена, сын и дочь. В течени</w:t>
      </w:r>
      <w:r w:rsidR="00CD7571" w:rsidRPr="00433874">
        <w:rPr>
          <w:rFonts w:ascii="Times New Roman" w:hAnsi="Times New Roman"/>
          <w:sz w:val="24"/>
          <w:szCs w:val="24"/>
        </w:rPr>
        <w:t>е</w:t>
      </w:r>
      <w:r w:rsidRPr="00433874">
        <w:rPr>
          <w:rFonts w:ascii="Times New Roman" w:hAnsi="Times New Roman"/>
          <w:sz w:val="24"/>
          <w:szCs w:val="24"/>
        </w:rPr>
        <w:t xml:space="preserve"> первых двух месяцев после смерти Егорова жена подала нотариусу заявление о принятии наследства, дочь отказалась от своей доли в пользу матери. Сын никаких действий не предпринимал. Какие способы осуществления гражданских прав использованы в данной ситуации?</w:t>
      </w: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3D041B10" w14:textId="77777777" w:rsidTr="00184FEA">
        <w:trPr>
          <w:trHeight w:hRule="exact" w:val="60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5F8BC" w14:textId="77777777" w:rsidR="00184FEA" w:rsidRPr="00433874" w:rsidRDefault="00D72D24" w:rsidP="00184FEA">
            <w:pPr>
              <w:jc w:val="both"/>
              <w:rPr>
                <w:rFonts w:ascii="Times New Roman" w:hAnsi="Times New Roman" w:cs="Times New Roman"/>
                <w:b/>
                <w:color w:val="000000"/>
                <w:sz w:val="24"/>
                <w:szCs w:val="24"/>
              </w:rPr>
            </w:pPr>
            <w:r w:rsidRPr="00433874">
              <w:rPr>
                <w:rFonts w:ascii="Times New Roman" w:hAnsi="Times New Roman" w:cs="Times New Roman"/>
                <w:b/>
                <w:color w:val="000000"/>
              </w:rPr>
              <w:lastRenderedPageBreak/>
              <w:t>ПК-1.1:</w:t>
            </w:r>
            <w:r w:rsidRPr="00433874">
              <w:rPr>
                <w:rFonts w:ascii="Times New Roman" w:hAnsi="Times New Roman" w:cs="Times New Roman"/>
              </w:rPr>
              <w:t xml:space="preserve"> </w:t>
            </w:r>
            <w:r w:rsidRPr="00433874">
              <w:rPr>
                <w:rStyle w:val="FontStyle29"/>
                <w:sz w:val="22"/>
                <w:szCs w:val="22"/>
              </w:rPr>
              <w:t>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4A2617D6" w14:textId="77777777" w:rsidTr="00184FEA">
        <w:trPr>
          <w:trHeight w:hRule="exact" w:val="2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F1BB0" w14:textId="77777777" w:rsidR="00184FEA" w:rsidRPr="00433874" w:rsidRDefault="00D72D24" w:rsidP="00184FEA">
            <w:pPr>
              <w:pStyle w:val="Default"/>
              <w:jc w:val="both"/>
              <w:rPr>
                <w:bCs/>
                <w:lang w:eastAsia="en-US"/>
              </w:rPr>
            </w:pPr>
            <w:r w:rsidRPr="00433874">
              <w:rPr>
                <w:b/>
                <w:bCs/>
                <w:color w:val="auto"/>
                <w:sz w:val="22"/>
                <w:szCs w:val="22"/>
                <w:lang w:eastAsia="en-US"/>
              </w:rPr>
              <w:t>Знать:</w:t>
            </w:r>
            <w:r w:rsidRPr="00433874">
              <w:rPr>
                <w:bCs/>
                <w:color w:val="auto"/>
                <w:sz w:val="22"/>
                <w:szCs w:val="22"/>
                <w:lang w:eastAsia="en-US"/>
              </w:rPr>
              <w:t xml:space="preserve"> правовые основы финансово-хозяйственной деятельности</w:t>
            </w:r>
          </w:p>
        </w:tc>
      </w:tr>
      <w:tr w:rsidR="00855332" w:rsidRPr="00433874" w14:paraId="26EE8025" w14:textId="77777777" w:rsidTr="00184FEA">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6D51F9" w14:textId="77777777" w:rsidR="00184FEA" w:rsidRPr="00433874" w:rsidRDefault="00D72D24" w:rsidP="00184FEA">
            <w:pPr>
              <w:pStyle w:val="Default"/>
              <w:jc w:val="both"/>
              <w:rPr>
                <w:bCs/>
                <w:lang w:eastAsia="en-US"/>
              </w:rPr>
            </w:pPr>
            <w:r w:rsidRPr="00433874">
              <w:rPr>
                <w:b/>
                <w:bCs/>
                <w:color w:val="auto"/>
                <w:sz w:val="22"/>
                <w:szCs w:val="22"/>
                <w:lang w:eastAsia="en-US"/>
              </w:rPr>
              <w:t>Уметь:</w:t>
            </w:r>
            <w:r w:rsidRPr="00433874">
              <w:rPr>
                <w:bCs/>
                <w:color w:val="auto"/>
                <w:sz w:val="22"/>
                <w:szCs w:val="22"/>
                <w:lang w:eastAsia="en-US"/>
              </w:rPr>
              <w:t xml:space="preserve"> анализировать нормативные правовые основы финансово-хозяйственной деятельности </w:t>
            </w:r>
          </w:p>
        </w:tc>
      </w:tr>
      <w:tr w:rsidR="00855332" w:rsidRPr="00433874" w14:paraId="4F92A355" w14:textId="77777777" w:rsidTr="004A6A00">
        <w:trPr>
          <w:trHeight w:hRule="exact" w:val="283"/>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26B6D83F" w14:textId="77777777" w:rsidR="00184FEA" w:rsidRPr="00433874" w:rsidRDefault="00D72D24" w:rsidP="00184FEA">
            <w:pPr>
              <w:rPr>
                <w:rFonts w:ascii="Times New Roman" w:hAnsi="Times New Roman" w:cs="Times New Roman"/>
                <w:sz w:val="24"/>
                <w:szCs w:val="24"/>
              </w:rPr>
            </w:pPr>
            <w:r w:rsidRPr="00433874">
              <w:rPr>
                <w:rFonts w:ascii="Times New Roman" w:hAnsi="Times New Roman" w:cs="Times New Roman"/>
                <w:b/>
                <w:bCs/>
                <w:lang w:eastAsia="en-US"/>
              </w:rPr>
              <w:t>Владеть:</w:t>
            </w:r>
            <w:r w:rsidRPr="00433874">
              <w:rPr>
                <w:rFonts w:ascii="Times New Roman" w:hAnsi="Times New Roman" w:cs="Times New Roman"/>
                <w:bCs/>
                <w:lang w:eastAsia="en-US"/>
              </w:rPr>
              <w:t xml:space="preserve"> навыками прогнозирования </w:t>
            </w:r>
            <w:r w:rsidRPr="00433874">
              <w:rPr>
                <w:rStyle w:val="FontStyle29"/>
                <w:b w:val="0"/>
                <w:sz w:val="22"/>
                <w:szCs w:val="22"/>
              </w:rPr>
              <w:t>результатов хозяйственной деятельности для решения практических задач.</w:t>
            </w:r>
          </w:p>
        </w:tc>
      </w:tr>
      <w:tr w:rsidR="00855332" w:rsidRPr="00433874" w14:paraId="175972BA" w14:textId="77777777" w:rsidTr="00184FEA">
        <w:trPr>
          <w:trHeight w:hRule="exact" w:val="581"/>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790C16E" w14:textId="77777777" w:rsidR="00184FEA" w:rsidRPr="00433874" w:rsidRDefault="00D72D24" w:rsidP="00184FEA">
            <w:pPr>
              <w:rPr>
                <w:rFonts w:ascii="Times New Roman" w:hAnsi="Times New Roman" w:cs="Times New Roman"/>
                <w:sz w:val="24"/>
                <w:szCs w:val="24"/>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Pr="00433874">
              <w:rPr>
                <w:rStyle w:val="FontStyle29"/>
                <w:b w:val="0"/>
                <w:sz w:val="22"/>
                <w:szCs w:val="22"/>
              </w:rPr>
              <w:t>Способность а</w:t>
            </w:r>
            <w:r w:rsidRPr="00433874">
              <w:rPr>
                <w:rStyle w:val="FontStyle29"/>
                <w:sz w:val="22"/>
                <w:szCs w:val="22"/>
              </w:rPr>
              <w:t>нализировать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14887801" w14:textId="77777777" w:rsidTr="00CE3309">
        <w:trPr>
          <w:trHeight w:hRule="exact" w:val="138"/>
        </w:trPr>
        <w:tc>
          <w:tcPr>
            <w:tcW w:w="56" w:type="pct"/>
          </w:tcPr>
          <w:p w14:paraId="5D931446" w14:textId="77777777" w:rsidR="003C38FF" w:rsidRPr="00433874" w:rsidRDefault="003C38FF" w:rsidP="004A6A00">
            <w:pPr>
              <w:spacing w:after="0" w:line="240" w:lineRule="auto"/>
              <w:rPr>
                <w:rFonts w:ascii="Times New Roman" w:hAnsi="Times New Roman" w:cs="Times New Roman"/>
                <w:sz w:val="24"/>
                <w:szCs w:val="24"/>
              </w:rPr>
            </w:pPr>
          </w:p>
        </w:tc>
        <w:tc>
          <w:tcPr>
            <w:tcW w:w="1512" w:type="pct"/>
          </w:tcPr>
          <w:p w14:paraId="6E7D9EF0" w14:textId="77777777" w:rsidR="003C38FF" w:rsidRPr="00433874" w:rsidRDefault="003C38FF" w:rsidP="004A6A00">
            <w:pPr>
              <w:spacing w:after="0" w:line="240" w:lineRule="auto"/>
              <w:rPr>
                <w:rFonts w:ascii="Times New Roman" w:hAnsi="Times New Roman" w:cs="Times New Roman"/>
                <w:sz w:val="24"/>
                <w:szCs w:val="24"/>
              </w:rPr>
            </w:pPr>
          </w:p>
        </w:tc>
        <w:tc>
          <w:tcPr>
            <w:tcW w:w="833" w:type="pct"/>
          </w:tcPr>
          <w:p w14:paraId="64475166" w14:textId="77777777" w:rsidR="003C38FF" w:rsidRPr="00433874" w:rsidRDefault="003C38FF" w:rsidP="004A6A00">
            <w:pPr>
              <w:spacing w:after="0" w:line="240" w:lineRule="auto"/>
              <w:rPr>
                <w:rFonts w:ascii="Times New Roman" w:hAnsi="Times New Roman" w:cs="Times New Roman"/>
                <w:sz w:val="24"/>
                <w:szCs w:val="24"/>
              </w:rPr>
            </w:pPr>
          </w:p>
        </w:tc>
        <w:tc>
          <w:tcPr>
            <w:tcW w:w="2335" w:type="pct"/>
          </w:tcPr>
          <w:p w14:paraId="1F0AABC5" w14:textId="77777777" w:rsidR="003C38FF" w:rsidRPr="00433874" w:rsidRDefault="003C38FF" w:rsidP="004A6A00">
            <w:pPr>
              <w:spacing w:after="0" w:line="240" w:lineRule="auto"/>
              <w:rPr>
                <w:rFonts w:ascii="Times New Roman" w:hAnsi="Times New Roman" w:cs="Times New Roman"/>
                <w:sz w:val="24"/>
                <w:szCs w:val="24"/>
              </w:rPr>
            </w:pPr>
          </w:p>
        </w:tc>
        <w:tc>
          <w:tcPr>
            <w:tcW w:w="264" w:type="pct"/>
          </w:tcPr>
          <w:p w14:paraId="776C65C0" w14:textId="77777777" w:rsidR="003C38FF" w:rsidRPr="00433874" w:rsidRDefault="003C38FF" w:rsidP="004A6A00">
            <w:pPr>
              <w:spacing w:after="0" w:line="240" w:lineRule="auto"/>
              <w:rPr>
                <w:rFonts w:ascii="Times New Roman" w:hAnsi="Times New Roman" w:cs="Times New Roman"/>
                <w:sz w:val="24"/>
                <w:szCs w:val="24"/>
              </w:rPr>
            </w:pPr>
          </w:p>
        </w:tc>
      </w:tr>
    </w:tbl>
    <w:p w14:paraId="40B4C0CB" w14:textId="77777777" w:rsidR="00184FEA" w:rsidRPr="00433874" w:rsidRDefault="00D72D24" w:rsidP="00BF6470">
      <w:pPr>
        <w:pStyle w:val="ConsPlusNormal"/>
        <w:ind w:firstLine="708"/>
        <w:jc w:val="both"/>
        <w:rPr>
          <w:rFonts w:ascii="Times New Roman" w:hAnsi="Times New Roman" w:cs="Times New Roman"/>
          <w:b/>
          <w:sz w:val="24"/>
          <w:szCs w:val="24"/>
        </w:rPr>
      </w:pPr>
      <w:bookmarkStart w:id="1593" w:name="_Hlk162867550_3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594" w:name="_Hlk162951246_3_2"/>
      <w:r w:rsidRPr="00433874">
        <w:rPr>
          <w:rFonts w:ascii="Times New Roman" w:hAnsi="Times New Roman" w:cs="Times New Roman"/>
          <w:b/>
          <w:sz w:val="24"/>
          <w:szCs w:val="24"/>
        </w:rPr>
        <w:t>предложенных. Уровень сложности базовый. Время выполнения 3 мин.</w:t>
      </w:r>
    </w:p>
    <w:p w14:paraId="7154FB18" w14:textId="77777777" w:rsidR="00184FEA" w:rsidRPr="00433874" w:rsidRDefault="00D72D24" w:rsidP="00184FE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593"/>
    <w:bookmarkEnd w:id="1594"/>
    <w:p w14:paraId="6431AF45" w14:textId="77777777" w:rsidR="00393D07" w:rsidRPr="00433874" w:rsidRDefault="00D72D24" w:rsidP="00184FEA">
      <w:pPr>
        <w:spacing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Какими нормами законодательства регулируется нотариальная деятельность?</w:t>
      </w:r>
      <w:r w:rsidRPr="00433874">
        <w:rPr>
          <w:rFonts w:ascii="Times New Roman" w:eastAsia="Times New Roman" w:hAnsi="Times New Roman" w:cs="Times New Roman"/>
          <w:bCs/>
          <w:sz w:val="24"/>
          <w:szCs w:val="24"/>
        </w:rPr>
        <w:tab/>
      </w:r>
    </w:p>
    <w:p w14:paraId="611DC51A" w14:textId="77777777" w:rsidR="00393D07" w:rsidRPr="00433874" w:rsidRDefault="00D72D24">
      <w:pPr>
        <w:pStyle w:val="a4"/>
        <w:numPr>
          <w:ilvl w:val="0"/>
          <w:numId w:val="415"/>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Положением о нотариальной части;</w:t>
      </w:r>
    </w:p>
    <w:p w14:paraId="4E1F6AE2" w14:textId="77777777" w:rsidR="00393D07" w:rsidRPr="00433874" w:rsidRDefault="00D72D24">
      <w:pPr>
        <w:pStyle w:val="a4"/>
        <w:numPr>
          <w:ilvl w:val="0"/>
          <w:numId w:val="415"/>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Законом о государственном нотариате;</w:t>
      </w:r>
    </w:p>
    <w:p w14:paraId="26544448" w14:textId="77777777" w:rsidR="00393D07" w:rsidRPr="00433874" w:rsidRDefault="00D72D24">
      <w:pPr>
        <w:pStyle w:val="a4"/>
        <w:numPr>
          <w:ilvl w:val="0"/>
          <w:numId w:val="415"/>
        </w:numPr>
        <w:spacing w:line="240" w:lineRule="auto"/>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 xml:space="preserve">Основами законодательства </w:t>
      </w:r>
      <w:r w:rsidR="00184FEA" w:rsidRPr="00433874">
        <w:rPr>
          <w:rFonts w:ascii="Times New Roman" w:eastAsia="Times New Roman" w:hAnsi="Times New Roman" w:cs="Times New Roman"/>
          <w:sz w:val="24"/>
          <w:szCs w:val="24"/>
          <w:lang w:eastAsia="ru-RU"/>
        </w:rPr>
        <w:t xml:space="preserve">РФ </w:t>
      </w:r>
      <w:r w:rsidRPr="00433874">
        <w:rPr>
          <w:rFonts w:ascii="Times New Roman" w:eastAsia="Times New Roman" w:hAnsi="Times New Roman" w:cs="Times New Roman"/>
          <w:sz w:val="24"/>
          <w:szCs w:val="24"/>
          <w:lang w:eastAsia="ru-RU"/>
        </w:rPr>
        <w:t>о нотариате;</w:t>
      </w:r>
    </w:p>
    <w:p w14:paraId="09CC5261" w14:textId="77777777" w:rsidR="00393D07" w:rsidRPr="00433874" w:rsidRDefault="00D72D24">
      <w:pPr>
        <w:pStyle w:val="a4"/>
        <w:numPr>
          <w:ilvl w:val="0"/>
          <w:numId w:val="415"/>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настольной книгой нотариуса.</w:t>
      </w:r>
    </w:p>
    <w:p w14:paraId="37DCE14A" w14:textId="77777777" w:rsidR="00184FEA" w:rsidRPr="00433874" w:rsidRDefault="00D72D24" w:rsidP="00BF6470">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BBAC86" w14:textId="77777777" w:rsidR="00184FEA" w:rsidRPr="00433874" w:rsidRDefault="00D72D24" w:rsidP="00184FE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DD665F3" w14:textId="77777777" w:rsidR="00393D07" w:rsidRPr="00433874" w:rsidRDefault="00D72D24" w:rsidP="00184FEA">
      <w:pPr>
        <w:spacing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2. Нотариус обязан отказать в совершении нотариального действия в случае, если … </w:t>
      </w:r>
    </w:p>
    <w:p w14:paraId="3511E9E1" w14:textId="77777777" w:rsidR="00393D07" w:rsidRPr="00433874" w:rsidRDefault="00D72D24">
      <w:pPr>
        <w:pStyle w:val="a4"/>
        <w:numPr>
          <w:ilvl w:val="0"/>
          <w:numId w:val="416"/>
        </w:numPr>
        <w:spacing w:line="240" w:lineRule="auto"/>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нотариальное действие не соответствует законодательству;</w:t>
      </w:r>
    </w:p>
    <w:p w14:paraId="0B4624F9" w14:textId="77777777" w:rsidR="00393D07" w:rsidRPr="00433874" w:rsidRDefault="00D72D24">
      <w:pPr>
        <w:pStyle w:val="a4"/>
        <w:numPr>
          <w:ilvl w:val="0"/>
          <w:numId w:val="41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 xml:space="preserve">стороной является физическое лицо; </w:t>
      </w:r>
    </w:p>
    <w:p w14:paraId="1D051BD5" w14:textId="77777777" w:rsidR="00393D07" w:rsidRPr="00433874" w:rsidRDefault="00D72D24">
      <w:pPr>
        <w:pStyle w:val="a4"/>
        <w:numPr>
          <w:ilvl w:val="0"/>
          <w:numId w:val="41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 xml:space="preserve">стороной является юридическое лицо; </w:t>
      </w:r>
    </w:p>
    <w:p w14:paraId="680976C5" w14:textId="77777777" w:rsidR="00393D07" w:rsidRPr="00433874" w:rsidRDefault="00D72D24">
      <w:pPr>
        <w:pStyle w:val="a4"/>
        <w:numPr>
          <w:ilvl w:val="0"/>
          <w:numId w:val="416"/>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данное действие совершено другим нотариусом.</w:t>
      </w:r>
    </w:p>
    <w:p w14:paraId="7B76B5CF" w14:textId="77777777" w:rsidR="00184FEA" w:rsidRPr="00433874" w:rsidRDefault="00D72D24" w:rsidP="00BF6470">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429C102" w14:textId="77777777" w:rsidR="00184FEA" w:rsidRPr="00433874" w:rsidRDefault="00D72D24" w:rsidP="00184FE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DE387A" w14:textId="77777777" w:rsidR="00393D07" w:rsidRPr="00433874" w:rsidRDefault="00D72D24" w:rsidP="00184FEA">
      <w:pPr>
        <w:spacing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Действующее законодательство о наследовании предусматривает … очередей наследования. </w:t>
      </w:r>
    </w:p>
    <w:p w14:paraId="0829767E" w14:textId="77777777" w:rsidR="00393D07" w:rsidRPr="00433874" w:rsidRDefault="00D72D24">
      <w:pPr>
        <w:pStyle w:val="a4"/>
        <w:numPr>
          <w:ilvl w:val="0"/>
          <w:numId w:val="41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семь;</w:t>
      </w:r>
    </w:p>
    <w:p w14:paraId="39B36EE7" w14:textId="77777777" w:rsidR="00393D07" w:rsidRPr="00433874" w:rsidRDefault="00D72D24">
      <w:pPr>
        <w:pStyle w:val="a4"/>
        <w:numPr>
          <w:ilvl w:val="0"/>
          <w:numId w:val="417"/>
        </w:numPr>
        <w:spacing w:line="240" w:lineRule="auto"/>
        <w:jc w:val="both"/>
        <w:rPr>
          <w:rFonts w:ascii="Times New Roman" w:eastAsia="Times New Roman" w:hAnsi="Times New Roman" w:cs="Times New Roman"/>
          <w:sz w:val="24"/>
          <w:szCs w:val="24"/>
          <w:lang w:eastAsia="ru-RU"/>
        </w:rPr>
      </w:pPr>
      <w:r w:rsidRPr="00433874">
        <w:rPr>
          <w:rFonts w:ascii="Times New Roman" w:eastAsia="Times New Roman" w:hAnsi="Times New Roman" w:cs="Times New Roman"/>
          <w:sz w:val="24"/>
          <w:szCs w:val="24"/>
          <w:lang w:eastAsia="ru-RU"/>
        </w:rPr>
        <w:t>восемь;</w:t>
      </w:r>
    </w:p>
    <w:p w14:paraId="33B2776C" w14:textId="77777777" w:rsidR="00393D07" w:rsidRPr="00433874" w:rsidRDefault="00D72D24">
      <w:pPr>
        <w:pStyle w:val="a4"/>
        <w:numPr>
          <w:ilvl w:val="0"/>
          <w:numId w:val="41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шесть;</w:t>
      </w:r>
    </w:p>
    <w:p w14:paraId="609C4C77" w14:textId="77777777" w:rsidR="00393D07" w:rsidRPr="00433874" w:rsidRDefault="00D72D24">
      <w:pPr>
        <w:pStyle w:val="a4"/>
        <w:numPr>
          <w:ilvl w:val="0"/>
          <w:numId w:val="417"/>
        </w:numPr>
        <w:spacing w:line="240" w:lineRule="auto"/>
        <w:jc w:val="both"/>
        <w:rPr>
          <w:rFonts w:ascii="Times New Roman" w:eastAsia="Times New Roman" w:hAnsi="Times New Roman" w:cs="Times New Roman"/>
          <w:bCs/>
          <w:sz w:val="24"/>
          <w:szCs w:val="24"/>
          <w:lang w:eastAsia="ru-RU"/>
        </w:rPr>
      </w:pPr>
      <w:r w:rsidRPr="00433874">
        <w:rPr>
          <w:rFonts w:ascii="Times New Roman" w:eastAsia="Times New Roman" w:hAnsi="Times New Roman" w:cs="Times New Roman"/>
          <w:bCs/>
          <w:sz w:val="24"/>
          <w:szCs w:val="24"/>
          <w:lang w:eastAsia="ru-RU"/>
        </w:rPr>
        <w:t>девять.</w:t>
      </w:r>
    </w:p>
    <w:p w14:paraId="76C35A8B" w14:textId="77777777" w:rsidR="00184FEA" w:rsidRPr="00433874" w:rsidRDefault="00D72D24" w:rsidP="00184FEA">
      <w:pPr>
        <w:shd w:val="clear" w:color="auto" w:fill="FFFFFF"/>
        <w:spacing w:after="0" w:line="240" w:lineRule="auto"/>
        <w:ind w:firstLine="708"/>
        <w:jc w:val="both"/>
        <w:rPr>
          <w:rFonts w:ascii="Times New Roman" w:hAnsi="Times New Roman" w:cs="Times New Roman"/>
          <w:b/>
          <w:sz w:val="24"/>
          <w:szCs w:val="24"/>
        </w:rPr>
      </w:pPr>
      <w:bookmarkStart w:id="1595" w:name="_Hlk163035534_3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F757EAE" w14:textId="77777777" w:rsidR="00184FEA" w:rsidRPr="00433874" w:rsidRDefault="00D72D24" w:rsidP="00184FE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595"/>
    <w:p w14:paraId="1989C08A" w14:textId="77777777" w:rsidR="00184FEA" w:rsidRPr="00433874" w:rsidRDefault="00184FEA" w:rsidP="00184FEA">
      <w:pPr>
        <w:spacing w:after="0" w:line="240" w:lineRule="auto"/>
        <w:ind w:firstLine="142"/>
        <w:jc w:val="both"/>
        <w:rPr>
          <w:rFonts w:ascii="Times New Roman" w:hAnsi="Times New Roman" w:cs="Times New Roman"/>
          <w:b/>
          <w:sz w:val="24"/>
          <w:szCs w:val="24"/>
        </w:rPr>
      </w:pPr>
    </w:p>
    <w:p w14:paraId="54AC341D" w14:textId="77777777" w:rsidR="0027543E" w:rsidRPr="00433874" w:rsidRDefault="00D72D24" w:rsidP="00184FEA">
      <w:pPr>
        <w:spacing w:after="0" w:line="240" w:lineRule="auto"/>
        <w:ind w:firstLine="142"/>
        <w:jc w:val="both"/>
        <w:rPr>
          <w:rFonts w:ascii="Times New Roman" w:hAnsi="Times New Roman" w:cs="Times New Roman"/>
          <w:b/>
          <w:sz w:val="24"/>
          <w:szCs w:val="24"/>
        </w:rPr>
      </w:pPr>
      <w:r w:rsidRPr="00433874">
        <w:rPr>
          <w:rFonts w:ascii="Times New Roman" w:hAnsi="Times New Roman" w:cs="Times New Roman"/>
          <w:b/>
          <w:sz w:val="24"/>
          <w:szCs w:val="24"/>
        </w:rPr>
        <w:t>Социальные ф</w:t>
      </w:r>
      <w:r w:rsidR="000C0802" w:rsidRPr="00433874">
        <w:rPr>
          <w:rFonts w:ascii="Times New Roman" w:hAnsi="Times New Roman" w:cs="Times New Roman"/>
          <w:b/>
          <w:sz w:val="24"/>
          <w:szCs w:val="24"/>
        </w:rPr>
        <w:t>ункции нотариата</w:t>
      </w:r>
    </w:p>
    <w:tbl>
      <w:tblPr>
        <w:tblStyle w:val="af2"/>
        <w:tblW w:w="5000" w:type="pct"/>
        <w:tblLook w:val="04A0" w:firstRow="1" w:lastRow="0" w:firstColumn="1" w:lastColumn="0" w:noHBand="0" w:noVBand="1"/>
      </w:tblPr>
      <w:tblGrid>
        <w:gridCol w:w="3078"/>
        <w:gridCol w:w="536"/>
        <w:gridCol w:w="6239"/>
      </w:tblGrid>
      <w:tr w:rsidR="00855332" w:rsidRPr="00433874" w14:paraId="2A0125BB" w14:textId="77777777" w:rsidTr="00184FEA">
        <w:trPr>
          <w:trHeight w:val="277"/>
        </w:trPr>
        <w:tc>
          <w:tcPr>
            <w:tcW w:w="1562" w:type="pct"/>
            <w:tcBorders>
              <w:right w:val="single" w:sz="4" w:space="0" w:color="auto"/>
            </w:tcBorders>
          </w:tcPr>
          <w:p w14:paraId="6D582F66" w14:textId="77777777" w:rsidR="00184FEA" w:rsidRPr="00433874" w:rsidRDefault="00D72D24" w:rsidP="00184FEA">
            <w:pPr>
              <w:pStyle w:val="a4"/>
              <w:ind w:left="36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38" w:type="pct"/>
            <w:gridSpan w:val="2"/>
            <w:tcBorders>
              <w:left w:val="single" w:sz="4" w:space="0" w:color="auto"/>
            </w:tcBorders>
          </w:tcPr>
          <w:p w14:paraId="6B1F475A" w14:textId="77777777" w:rsidR="00184FEA" w:rsidRPr="00433874" w:rsidRDefault="00D72D24" w:rsidP="00184FEA">
            <w:pPr>
              <w:ind w:firstLine="709"/>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32B03CB5" w14:textId="77777777" w:rsidTr="00184FEA">
        <w:trPr>
          <w:trHeight w:val="855"/>
        </w:trPr>
        <w:tc>
          <w:tcPr>
            <w:tcW w:w="1562" w:type="pct"/>
            <w:tcBorders>
              <w:right w:val="single" w:sz="4" w:space="0" w:color="auto"/>
            </w:tcBorders>
          </w:tcPr>
          <w:p w14:paraId="09114F47" w14:textId="7BD96845" w:rsidR="00184FEA"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 xml:space="preserve">1. предупредительно-профилактическая функция </w:t>
            </w:r>
          </w:p>
        </w:tc>
        <w:tc>
          <w:tcPr>
            <w:tcW w:w="272" w:type="pct"/>
            <w:tcBorders>
              <w:left w:val="single" w:sz="4" w:space="0" w:color="auto"/>
              <w:right w:val="single" w:sz="4" w:space="0" w:color="auto"/>
            </w:tcBorders>
          </w:tcPr>
          <w:p w14:paraId="781B102F" w14:textId="77777777" w:rsidR="00184FEA" w:rsidRPr="00433874" w:rsidRDefault="00D72D24" w:rsidP="004A6A00">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66" w:type="pct"/>
          </w:tcPr>
          <w:p w14:paraId="4148E086"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заключается в том, что нотариус, осуществляя свою деятельность: </w:t>
            </w:r>
          </w:p>
          <w:p w14:paraId="23DA3B7D"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снижает уровень криминальности в гражданском обороте в сфере собственности;</w:t>
            </w:r>
          </w:p>
          <w:p w14:paraId="0628F6D7"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облегчает раскрытие преступлений; </w:t>
            </w:r>
          </w:p>
          <w:p w14:paraId="6C925412"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способствует снижению уровня преступности, обеспечивает юридическую безопасность граждан и организа</w:t>
            </w:r>
            <w:r w:rsidRPr="00433874">
              <w:rPr>
                <w:rFonts w:ascii="Times New Roman" w:hAnsi="Times New Roman" w:cs="Times New Roman"/>
                <w:sz w:val="24"/>
                <w:szCs w:val="24"/>
              </w:rPr>
              <w:lastRenderedPageBreak/>
              <w:t xml:space="preserve">ций. </w:t>
            </w:r>
          </w:p>
          <w:p w14:paraId="44B018B2"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Эта функция нотариата тесно взаимосвязана с охранительной функцией права, которая представляет собой обусловленное его социальной ролью направление правового воздействия, нацеленное на охрану общезначимых и наиболее важных общественных отношений, их неприкосновенность. </w:t>
            </w:r>
          </w:p>
        </w:tc>
      </w:tr>
      <w:tr w:rsidR="00855332" w:rsidRPr="00433874" w14:paraId="45BCA693" w14:textId="77777777" w:rsidTr="00184FEA">
        <w:tc>
          <w:tcPr>
            <w:tcW w:w="1562" w:type="pct"/>
          </w:tcPr>
          <w:p w14:paraId="2E15AFA4" w14:textId="20817432" w:rsidR="00184FEA"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2. правореализационная функция </w:t>
            </w:r>
          </w:p>
        </w:tc>
        <w:tc>
          <w:tcPr>
            <w:tcW w:w="272" w:type="pct"/>
            <w:tcBorders>
              <w:right w:val="single" w:sz="4" w:space="0" w:color="auto"/>
            </w:tcBorders>
          </w:tcPr>
          <w:p w14:paraId="10FFEFC9" w14:textId="77777777" w:rsidR="00184FEA" w:rsidRPr="00433874" w:rsidRDefault="00D72D24" w:rsidP="004A6A00">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66" w:type="pct"/>
          </w:tcPr>
          <w:p w14:paraId="459EB741"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способствует тому, что нотариат: </w:t>
            </w:r>
          </w:p>
          <w:p w14:paraId="74E90C28"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предупреждает возникновение споров уже на стадии согласования условий сделки и ее заключения, тем самым профилактически снижая количество гражданско-правовых споров; </w:t>
            </w:r>
          </w:p>
          <w:p w14:paraId="2B8448AD"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в значительной степени облегчает рассмотрение гражданско-правовых споров и процесс доказывания в суде, поскольку нотариальные акты имеют особую доказательственную силу, позволяют суду яснее выявить истинную волю сторон и менее опровержимы, чем документы в простой письменной форме; </w:t>
            </w:r>
          </w:p>
          <w:p w14:paraId="0CE4EF4A"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уменьшает абсолютное количество дел в судах путем принятия на себя гражданско-правовых дел бесспорного характера. </w:t>
            </w:r>
          </w:p>
        </w:tc>
      </w:tr>
      <w:tr w:rsidR="00855332" w:rsidRPr="00433874" w14:paraId="6EDD793A" w14:textId="77777777" w:rsidTr="00184FEA">
        <w:trPr>
          <w:trHeight w:val="982"/>
        </w:trPr>
        <w:tc>
          <w:tcPr>
            <w:tcW w:w="1562" w:type="pct"/>
          </w:tcPr>
          <w:p w14:paraId="714F342F" w14:textId="7A464B98" w:rsidR="00184FEA"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 xml:space="preserve">3. правоохранительная функция </w:t>
            </w:r>
          </w:p>
        </w:tc>
        <w:tc>
          <w:tcPr>
            <w:tcW w:w="272" w:type="pct"/>
            <w:tcBorders>
              <w:right w:val="single" w:sz="4" w:space="0" w:color="auto"/>
            </w:tcBorders>
          </w:tcPr>
          <w:p w14:paraId="0691E6AA" w14:textId="77777777" w:rsidR="00184FEA" w:rsidRPr="00433874" w:rsidRDefault="00D72D24" w:rsidP="004A6A00">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166" w:type="pct"/>
          </w:tcPr>
          <w:p w14:paraId="264AB757"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проявляется в том, что нотариус: </w:t>
            </w:r>
          </w:p>
          <w:p w14:paraId="1B684532"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информирует налоговые органы об удостоверении договоров дарения и выдаче свидетельств о праве на наследство, что позволяет государству отслеживать данные гражданские акты с целью взимания налога на имущество, переходящее в порядке дарения или наследования; </w:t>
            </w:r>
          </w:p>
          <w:p w14:paraId="0A3358AC"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предупреждает обратившихся к нему лиц о последствиях совершаемых нотариальных действий, в связи с чем он должен проинформировать о налоговых последствиях соответствующих юридических действий, облекаемых в нотариальную форму. </w:t>
            </w:r>
          </w:p>
        </w:tc>
      </w:tr>
      <w:tr w:rsidR="00855332" w:rsidRPr="00433874" w14:paraId="693A9941" w14:textId="77777777" w:rsidTr="00184FEA">
        <w:trPr>
          <w:trHeight w:val="1123"/>
        </w:trPr>
        <w:tc>
          <w:tcPr>
            <w:tcW w:w="1562" w:type="pct"/>
          </w:tcPr>
          <w:p w14:paraId="41808F7F" w14:textId="321A6471" w:rsidR="00184FEA"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 xml:space="preserve">4. фискальная функция </w:t>
            </w:r>
          </w:p>
        </w:tc>
        <w:tc>
          <w:tcPr>
            <w:tcW w:w="272" w:type="pct"/>
            <w:tcBorders>
              <w:right w:val="single" w:sz="4" w:space="0" w:color="auto"/>
            </w:tcBorders>
          </w:tcPr>
          <w:p w14:paraId="7C0DC47D" w14:textId="77777777" w:rsidR="00184FEA" w:rsidRPr="00433874" w:rsidRDefault="00D72D24" w:rsidP="004A6A00">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66" w:type="pct"/>
          </w:tcPr>
          <w:p w14:paraId="3737E8F2"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определяется тем, что нормы права реализуются не сами по себе, а с помощью действий уполномоченных субъектов, одним из которых выступает нотариус. Выражается: </w:t>
            </w:r>
          </w:p>
          <w:p w14:paraId="76F0575D"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в обеспечении нотариусом условий правомерного поведения участников гражданского оборота, в отношении которых совершается нотариальное действие; </w:t>
            </w:r>
          </w:p>
          <w:p w14:paraId="7D54879D" w14:textId="77777777" w:rsidR="00184FEA" w:rsidRPr="00433874" w:rsidRDefault="00D72D24" w:rsidP="0003151E">
            <w:pPr>
              <w:jc w:val="both"/>
              <w:rPr>
                <w:rFonts w:ascii="Times New Roman" w:hAnsi="Times New Roman" w:cs="Times New Roman"/>
                <w:sz w:val="24"/>
                <w:szCs w:val="24"/>
              </w:rPr>
            </w:pPr>
            <w:r w:rsidRPr="00433874">
              <w:rPr>
                <w:rFonts w:ascii="Times New Roman" w:hAnsi="Times New Roman" w:cs="Times New Roman"/>
                <w:sz w:val="24"/>
                <w:szCs w:val="24"/>
              </w:rPr>
              <w:t xml:space="preserve">- исполнении, использовании и соблюдении нотариусом требования правовых норм (материального и процедурного характера) в связи с предоставленными ему полномочиями; </w:t>
            </w:r>
          </w:p>
          <w:p w14:paraId="2EE3838E" w14:textId="77777777" w:rsidR="00184FEA" w:rsidRPr="00433874" w:rsidRDefault="00D72D24" w:rsidP="006B6A61">
            <w:pPr>
              <w:jc w:val="both"/>
              <w:rPr>
                <w:rFonts w:ascii="Times New Roman" w:hAnsi="Times New Roman" w:cs="Times New Roman"/>
                <w:sz w:val="24"/>
                <w:szCs w:val="24"/>
              </w:rPr>
            </w:pPr>
            <w:r w:rsidRPr="00433874">
              <w:rPr>
                <w:rFonts w:ascii="Times New Roman" w:hAnsi="Times New Roman" w:cs="Times New Roman"/>
                <w:sz w:val="24"/>
                <w:szCs w:val="24"/>
              </w:rPr>
              <w:t>- применении нотариусом как субъектом правоприменительной деятельности права при разрешении юридических дел в отношении конкретных фактических обстоятельств.</w:t>
            </w:r>
          </w:p>
        </w:tc>
      </w:tr>
    </w:tbl>
    <w:p w14:paraId="08163513" w14:textId="77777777" w:rsidR="00184FEA" w:rsidRPr="00433874" w:rsidRDefault="00184FEA" w:rsidP="00184FEA">
      <w:pPr>
        <w:shd w:val="clear" w:color="auto" w:fill="FFFFFF"/>
        <w:spacing w:after="0" w:line="240" w:lineRule="auto"/>
        <w:jc w:val="both"/>
        <w:rPr>
          <w:rFonts w:ascii="Times New Roman" w:hAnsi="Times New Roman" w:cs="Times New Roman"/>
          <w:b/>
          <w:sz w:val="24"/>
          <w:szCs w:val="24"/>
        </w:rPr>
      </w:pPr>
      <w:bookmarkStart w:id="1596" w:name="_Hlk162867752_0_3"/>
      <w:bookmarkStart w:id="1597" w:name="_Hlk162522917_1_2"/>
    </w:p>
    <w:p w14:paraId="56FEC0F0" w14:textId="77777777" w:rsidR="00184FEA" w:rsidRPr="00433874" w:rsidRDefault="00D72D24" w:rsidP="00184FE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596"/>
    <w:p w14:paraId="063CA962" w14:textId="5BB75918" w:rsidR="00184FEA" w:rsidRPr="00433874" w:rsidRDefault="00184FEA" w:rsidP="00184FEA">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1844D14" w14:textId="77777777" w:rsidTr="00A64F92">
        <w:tc>
          <w:tcPr>
            <w:tcW w:w="1249" w:type="pct"/>
          </w:tcPr>
          <w:p w14:paraId="603AC12F" w14:textId="77777777" w:rsidR="00184FEA" w:rsidRPr="00433874" w:rsidRDefault="00D72D24" w:rsidP="00A64F92">
            <w:pPr>
              <w:pStyle w:val="a4"/>
              <w:ind w:left="0"/>
              <w:jc w:val="center"/>
              <w:rPr>
                <w:rFonts w:ascii="Times New Roman" w:hAnsi="Times New Roman" w:cs="Times New Roman"/>
                <w:b/>
                <w:sz w:val="24"/>
                <w:szCs w:val="24"/>
              </w:rPr>
            </w:pPr>
            <w:bookmarkStart w:id="1598" w:name="_Hlk162867760_0_3"/>
            <w:r w:rsidRPr="00433874">
              <w:rPr>
                <w:rFonts w:ascii="Times New Roman" w:hAnsi="Times New Roman" w:cs="Times New Roman"/>
                <w:b/>
                <w:sz w:val="24"/>
                <w:szCs w:val="24"/>
              </w:rPr>
              <w:t>1</w:t>
            </w:r>
          </w:p>
        </w:tc>
        <w:tc>
          <w:tcPr>
            <w:tcW w:w="1250" w:type="pct"/>
          </w:tcPr>
          <w:p w14:paraId="491204D6" w14:textId="77777777" w:rsidR="00184FE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3505AA3" w14:textId="77777777" w:rsidR="00184FE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CB1F156" w14:textId="77777777" w:rsidR="00184FE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A7C6AB4" w14:textId="77777777" w:rsidTr="00A64F92">
        <w:tc>
          <w:tcPr>
            <w:tcW w:w="1249" w:type="pct"/>
          </w:tcPr>
          <w:p w14:paraId="2B8DD421" w14:textId="1F06F1B1" w:rsidR="00184FEA" w:rsidRPr="00433874" w:rsidRDefault="00184FEA" w:rsidP="00A64F92">
            <w:pPr>
              <w:pStyle w:val="a4"/>
              <w:ind w:left="0"/>
              <w:jc w:val="center"/>
              <w:rPr>
                <w:rFonts w:ascii="Times New Roman" w:hAnsi="Times New Roman" w:cs="Times New Roman"/>
                <w:b/>
                <w:sz w:val="24"/>
                <w:szCs w:val="24"/>
              </w:rPr>
            </w:pPr>
          </w:p>
        </w:tc>
        <w:tc>
          <w:tcPr>
            <w:tcW w:w="1250" w:type="pct"/>
          </w:tcPr>
          <w:p w14:paraId="7B0FC3FC" w14:textId="02AC174F" w:rsidR="00184FEA" w:rsidRPr="00433874" w:rsidRDefault="00184FEA" w:rsidP="00A64F92">
            <w:pPr>
              <w:pStyle w:val="a4"/>
              <w:ind w:left="0"/>
              <w:jc w:val="center"/>
              <w:rPr>
                <w:rFonts w:ascii="Times New Roman" w:hAnsi="Times New Roman" w:cs="Times New Roman"/>
                <w:b/>
                <w:sz w:val="24"/>
                <w:szCs w:val="24"/>
              </w:rPr>
            </w:pPr>
          </w:p>
        </w:tc>
        <w:tc>
          <w:tcPr>
            <w:tcW w:w="1250" w:type="pct"/>
          </w:tcPr>
          <w:p w14:paraId="26DE9E1F" w14:textId="27444F8A" w:rsidR="00184FEA" w:rsidRPr="00433874" w:rsidRDefault="00184FEA" w:rsidP="00A64F92">
            <w:pPr>
              <w:pStyle w:val="a4"/>
              <w:ind w:left="0"/>
              <w:jc w:val="center"/>
              <w:rPr>
                <w:rFonts w:ascii="Times New Roman" w:hAnsi="Times New Roman" w:cs="Times New Roman"/>
                <w:b/>
                <w:sz w:val="24"/>
                <w:szCs w:val="24"/>
              </w:rPr>
            </w:pPr>
          </w:p>
        </w:tc>
        <w:tc>
          <w:tcPr>
            <w:tcW w:w="1251" w:type="pct"/>
          </w:tcPr>
          <w:p w14:paraId="4564E39A" w14:textId="23E1C4B6" w:rsidR="00184FEA" w:rsidRPr="00433874" w:rsidRDefault="00184FEA" w:rsidP="00A64F92">
            <w:pPr>
              <w:pStyle w:val="a4"/>
              <w:ind w:left="0"/>
              <w:jc w:val="center"/>
              <w:rPr>
                <w:rFonts w:ascii="Times New Roman" w:hAnsi="Times New Roman" w:cs="Times New Roman"/>
                <w:b/>
                <w:sz w:val="24"/>
                <w:szCs w:val="24"/>
              </w:rPr>
            </w:pPr>
          </w:p>
        </w:tc>
      </w:tr>
    </w:tbl>
    <w:p w14:paraId="4E99C10D" w14:textId="77777777" w:rsidR="0003151E" w:rsidRPr="00433874" w:rsidRDefault="00D72D24" w:rsidP="0003151E">
      <w:pPr>
        <w:shd w:val="clear" w:color="auto" w:fill="FFFFFF"/>
        <w:spacing w:after="0" w:line="240" w:lineRule="auto"/>
        <w:ind w:firstLine="708"/>
        <w:jc w:val="both"/>
        <w:rPr>
          <w:rFonts w:ascii="Times New Roman" w:hAnsi="Times New Roman" w:cs="Times New Roman"/>
          <w:b/>
          <w:sz w:val="24"/>
          <w:szCs w:val="24"/>
        </w:rPr>
      </w:pPr>
      <w:bookmarkStart w:id="1599" w:name="_Hlk163047887_0_3"/>
      <w:bookmarkStart w:id="1600" w:name="_Hlk163042784_0_3"/>
      <w:bookmarkEnd w:id="1597"/>
      <w:bookmarkEnd w:id="1598"/>
      <w:r w:rsidRPr="00433874">
        <w:rPr>
          <w:rFonts w:ascii="Times New Roman" w:hAnsi="Times New Roman" w:cs="Times New Roman"/>
          <w:b/>
          <w:sz w:val="24"/>
          <w:szCs w:val="24"/>
        </w:rPr>
        <w:lastRenderedPageBreak/>
        <w:t>5. Задание закрытого типа на установление последовательности. Уровень сложности высокий. Время выполнения 10 минут.</w:t>
      </w:r>
    </w:p>
    <w:p w14:paraId="7B8FFB8B" w14:textId="77777777" w:rsidR="0003151E" w:rsidRPr="00433874" w:rsidRDefault="00D72D24" w:rsidP="0003151E">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1599"/>
      <w:r w:rsidRPr="00433874">
        <w:rPr>
          <w:rFonts w:ascii="Times New Roman" w:hAnsi="Times New Roman" w:cs="Times New Roman"/>
          <w:b/>
          <w:sz w:val="24"/>
          <w:szCs w:val="24"/>
        </w:rPr>
        <w:t>ь</w:t>
      </w:r>
      <w:bookmarkEnd w:id="1600"/>
      <w:r w:rsidRPr="00433874">
        <w:rPr>
          <w:rFonts w:ascii="Times New Roman" w:hAnsi="Times New Roman" w:cs="Times New Roman"/>
          <w:b/>
          <w:bCs/>
          <w:color w:val="000000"/>
          <w:sz w:val="24"/>
          <w:szCs w:val="24"/>
        </w:rPr>
        <w:t xml:space="preserve"> </w:t>
      </w:r>
    </w:p>
    <w:p w14:paraId="5DB1EBF2" w14:textId="77777777" w:rsidR="00F61D2E" w:rsidRPr="00433874" w:rsidRDefault="00D72D24" w:rsidP="0003151E">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Расположите по порядку</w:t>
      </w:r>
      <w:r w:rsidR="0003151E" w:rsidRPr="00433874">
        <w:rPr>
          <w:rFonts w:ascii="Times New Roman" w:hAnsi="Times New Roman" w:cs="Times New Roman"/>
          <w:b/>
          <w:bCs/>
          <w:color w:val="000000"/>
          <w:sz w:val="24"/>
          <w:szCs w:val="24"/>
        </w:rPr>
        <w:t xml:space="preserve"> </w:t>
      </w:r>
      <w:r w:rsidRPr="00433874">
        <w:rPr>
          <w:rFonts w:ascii="Times New Roman" w:hAnsi="Times New Roman" w:cs="Times New Roman"/>
          <w:b/>
          <w:bCs/>
          <w:color w:val="000000"/>
          <w:sz w:val="24"/>
          <w:szCs w:val="24"/>
        </w:rPr>
        <w:t>(</w:t>
      </w:r>
      <w:r w:rsidR="0003151E" w:rsidRPr="00433874">
        <w:rPr>
          <w:rFonts w:ascii="Times New Roman" w:hAnsi="Times New Roman" w:cs="Times New Roman"/>
          <w:sz w:val="24"/>
          <w:szCs w:val="24"/>
        </w:rPr>
        <w:t>и</w:t>
      </w:r>
      <w:r w:rsidRPr="00433874">
        <w:rPr>
          <w:rFonts w:ascii="Times New Roman" w:hAnsi="Times New Roman" w:cs="Times New Roman"/>
          <w:sz w:val="24"/>
          <w:szCs w:val="24"/>
        </w:rPr>
        <w:t>сточники нормативного правового регулирования деятельности нотариата по главенству)</w:t>
      </w:r>
    </w:p>
    <w:p w14:paraId="0DB584D9" w14:textId="77777777" w:rsidR="00791C7B" w:rsidRPr="00433874" w:rsidRDefault="00D72D24">
      <w:pPr>
        <w:pStyle w:val="a4"/>
        <w:numPr>
          <w:ilvl w:val="0"/>
          <w:numId w:val="418"/>
        </w:num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sz w:val="24"/>
          <w:szCs w:val="24"/>
        </w:rPr>
        <w:t xml:space="preserve">Международные договоры </w:t>
      </w:r>
    </w:p>
    <w:p w14:paraId="07B63BD2" w14:textId="77777777" w:rsidR="00791C7B" w:rsidRPr="00433874" w:rsidRDefault="00D72D24">
      <w:pPr>
        <w:pStyle w:val="a4"/>
        <w:numPr>
          <w:ilvl w:val="0"/>
          <w:numId w:val="418"/>
        </w:num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sz w:val="24"/>
          <w:szCs w:val="24"/>
        </w:rPr>
        <w:t>Законодательство субъектов Российской Федерации</w:t>
      </w:r>
    </w:p>
    <w:p w14:paraId="7521A999" w14:textId="77777777" w:rsidR="00791C7B" w:rsidRPr="00433874" w:rsidRDefault="00D72D24">
      <w:pPr>
        <w:pStyle w:val="a4"/>
        <w:numPr>
          <w:ilvl w:val="0"/>
          <w:numId w:val="418"/>
        </w:num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sz w:val="24"/>
          <w:szCs w:val="24"/>
        </w:rPr>
        <w:t>Конституция РФ</w:t>
      </w:r>
    </w:p>
    <w:p w14:paraId="27744945" w14:textId="77777777" w:rsidR="00791C7B" w:rsidRPr="00433874" w:rsidRDefault="00D72D24">
      <w:pPr>
        <w:pStyle w:val="a4"/>
        <w:numPr>
          <w:ilvl w:val="0"/>
          <w:numId w:val="418"/>
        </w:num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sz w:val="24"/>
          <w:szCs w:val="24"/>
        </w:rPr>
        <w:t>Федеральные законы</w:t>
      </w:r>
    </w:p>
    <w:p w14:paraId="2D506994" w14:textId="77777777" w:rsidR="0032202F" w:rsidRPr="00433874" w:rsidRDefault="00D72D24" w:rsidP="0032202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F6FEBEE" w14:textId="77777777" w:rsidR="0003151E" w:rsidRPr="00433874" w:rsidRDefault="0003151E" w:rsidP="0003151E">
      <w:pPr>
        <w:spacing w:after="0" w:line="240" w:lineRule="auto"/>
        <w:jc w:val="both"/>
        <w:rPr>
          <w:rFonts w:ascii="Times New Roman" w:hAnsi="Times New Roman" w:cs="Times New Roman"/>
          <w:b/>
          <w:bCs/>
          <w:color w:val="000000"/>
          <w:sz w:val="24"/>
          <w:szCs w:val="24"/>
        </w:rPr>
      </w:pPr>
    </w:p>
    <w:p w14:paraId="33BB03F9" w14:textId="77777777" w:rsidR="0003151E" w:rsidRPr="00433874" w:rsidRDefault="00D72D24" w:rsidP="0003151E">
      <w:pPr>
        <w:shd w:val="clear" w:color="auto" w:fill="FFFFFF"/>
        <w:spacing w:after="0" w:line="240" w:lineRule="auto"/>
        <w:ind w:firstLine="360"/>
        <w:jc w:val="both"/>
        <w:rPr>
          <w:rFonts w:ascii="Times New Roman" w:hAnsi="Times New Roman" w:cs="Times New Roman"/>
          <w:b/>
          <w:sz w:val="24"/>
          <w:szCs w:val="24"/>
        </w:rPr>
      </w:pPr>
      <w:bookmarkStart w:id="1601" w:name="_Hlk162871767_0_3"/>
      <w:bookmarkStart w:id="1602" w:name="_Hlk162951537_2"/>
      <w:r w:rsidRPr="00433874">
        <w:rPr>
          <w:rFonts w:ascii="Times New Roman" w:hAnsi="Times New Roman" w:cs="Times New Roman"/>
          <w:b/>
          <w:sz w:val="24"/>
          <w:szCs w:val="24"/>
        </w:rPr>
        <w:t xml:space="preserve">6. </w:t>
      </w:r>
      <w:bookmarkStart w:id="1603" w:name="_Hlk162523127_1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89425E0" w14:textId="77777777" w:rsidR="0003151E" w:rsidRPr="00433874" w:rsidRDefault="00D72D24" w:rsidP="0003151E">
      <w:pPr>
        <w:pStyle w:val="a4"/>
        <w:spacing w:after="0" w:line="240" w:lineRule="auto"/>
        <w:ind w:left="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601"/>
      <w:bookmarkEnd w:id="1602"/>
      <w:bookmarkEnd w:id="1603"/>
      <w:r w:rsidRPr="00433874">
        <w:rPr>
          <w:rFonts w:ascii="Times New Roman" w:hAnsi="Times New Roman" w:cs="Times New Roman"/>
          <w:b/>
          <w:bCs/>
          <w:sz w:val="24"/>
          <w:szCs w:val="24"/>
        </w:rPr>
        <w:t xml:space="preserve"> </w:t>
      </w:r>
    </w:p>
    <w:p w14:paraId="567DC19D" w14:textId="77777777" w:rsidR="00791C7B" w:rsidRPr="00433874" w:rsidRDefault="00D72D24" w:rsidP="0003151E">
      <w:pPr>
        <w:pStyle w:val="a4"/>
        <w:spacing w:after="0" w:line="240" w:lineRule="auto"/>
        <w:ind w:left="360"/>
        <w:jc w:val="both"/>
        <w:rPr>
          <w:rFonts w:ascii="Times New Roman" w:hAnsi="Times New Roman" w:cs="Times New Roman"/>
          <w:bCs/>
          <w:sz w:val="24"/>
          <w:szCs w:val="24"/>
        </w:rPr>
      </w:pPr>
      <w:r w:rsidRPr="00433874">
        <w:rPr>
          <w:rFonts w:ascii="Times New Roman" w:hAnsi="Times New Roman" w:cs="Times New Roman"/>
          <w:bCs/>
          <w:sz w:val="24"/>
          <w:szCs w:val="24"/>
        </w:rPr>
        <w:t>______________</w:t>
      </w:r>
      <w:r w:rsidR="00EF146D" w:rsidRPr="00433874">
        <w:rPr>
          <w:rFonts w:ascii="Times New Roman" w:hAnsi="Times New Roman" w:cs="Times New Roman"/>
          <w:bCs/>
          <w:sz w:val="24"/>
          <w:szCs w:val="24"/>
        </w:rPr>
        <w:t xml:space="preserve"> право </w:t>
      </w:r>
      <w:r w:rsidRPr="00433874">
        <w:rPr>
          <w:rFonts w:ascii="Times New Roman" w:hAnsi="Times New Roman" w:cs="Times New Roman"/>
          <w:bCs/>
          <w:sz w:val="24"/>
          <w:szCs w:val="24"/>
        </w:rPr>
        <w:t>является комплексной отраслью права в составе правовой системы Российской Федерации.</w:t>
      </w:r>
    </w:p>
    <w:p w14:paraId="1E9F37E0" w14:textId="77777777" w:rsidR="0003151E" w:rsidRPr="00433874" w:rsidRDefault="0003151E" w:rsidP="0003151E">
      <w:pPr>
        <w:shd w:val="clear" w:color="auto" w:fill="FFFFFF"/>
        <w:spacing w:after="0" w:line="240" w:lineRule="auto"/>
        <w:ind w:firstLine="360"/>
        <w:jc w:val="both"/>
        <w:rPr>
          <w:rFonts w:ascii="Times New Roman" w:hAnsi="Times New Roman" w:cs="Times New Roman"/>
          <w:b/>
          <w:sz w:val="24"/>
          <w:szCs w:val="24"/>
        </w:rPr>
      </w:pPr>
    </w:p>
    <w:p w14:paraId="5D2F48B1" w14:textId="77777777" w:rsidR="0003151E" w:rsidRPr="00433874" w:rsidRDefault="00D72D24" w:rsidP="0003151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A04909A" w14:textId="77777777" w:rsidR="005F2022" w:rsidRPr="00433874" w:rsidRDefault="00D72D24" w:rsidP="0003151E">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bCs/>
          <w:sz w:val="24"/>
          <w:szCs w:val="24"/>
        </w:rPr>
        <w:t xml:space="preserve">Прочитайте текст и дополните его </w:t>
      </w:r>
      <w:r w:rsidRPr="00433874">
        <w:rPr>
          <w:rFonts w:ascii="Times New Roman" w:hAnsi="Times New Roman" w:cs="Times New Roman"/>
          <w:bCs/>
          <w:sz w:val="24"/>
          <w:szCs w:val="24"/>
        </w:rPr>
        <w:t xml:space="preserve">__________ </w:t>
      </w:r>
      <w:r w:rsidR="00EF146D" w:rsidRPr="00433874">
        <w:rPr>
          <w:rFonts w:ascii="Times New Roman" w:hAnsi="Times New Roman" w:cs="Times New Roman"/>
          <w:bCs/>
          <w:sz w:val="24"/>
          <w:szCs w:val="24"/>
        </w:rPr>
        <w:t xml:space="preserve">действие </w:t>
      </w:r>
      <w:r w:rsidRPr="00433874">
        <w:rPr>
          <w:rFonts w:ascii="Times New Roman" w:hAnsi="Times New Roman" w:cs="Times New Roman"/>
          <w:bCs/>
          <w:sz w:val="24"/>
          <w:szCs w:val="24"/>
        </w:rPr>
        <w:t xml:space="preserve">– это целая система действий процессуального характера, совершаемых в установленном законом порядке уполномоченными лицами и направленных на достижение определенного результата по реализации и (или) закреплению прав и законных интересов граждан и организаций. </w:t>
      </w:r>
    </w:p>
    <w:p w14:paraId="6FD6C2DB" w14:textId="77777777" w:rsidR="0003151E" w:rsidRPr="00433874" w:rsidRDefault="0003151E" w:rsidP="0003151E">
      <w:pPr>
        <w:shd w:val="clear" w:color="auto" w:fill="FFFFFF"/>
        <w:spacing w:after="0" w:line="240" w:lineRule="auto"/>
        <w:ind w:firstLine="708"/>
        <w:jc w:val="both"/>
        <w:rPr>
          <w:rFonts w:ascii="Times New Roman" w:hAnsi="Times New Roman" w:cs="Times New Roman"/>
          <w:b/>
          <w:sz w:val="24"/>
          <w:szCs w:val="24"/>
        </w:rPr>
      </w:pPr>
      <w:bookmarkStart w:id="1604" w:name="_Hlk162523251_1_3"/>
    </w:p>
    <w:p w14:paraId="1CFE4B17" w14:textId="77777777" w:rsidR="0003151E" w:rsidRPr="00433874" w:rsidRDefault="00D72D24" w:rsidP="00BF6470">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2936AD3" w14:textId="77777777" w:rsidR="0003151E" w:rsidRPr="00433874" w:rsidRDefault="00D72D24" w:rsidP="0003151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04"/>
    <w:p w14:paraId="4C7606B4" w14:textId="77777777" w:rsidR="005F2022" w:rsidRPr="00433874" w:rsidRDefault="00D72D24" w:rsidP="005F2022">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Государственный нотариус Дубнинской государственной нотариальной конторы Иванов П.И. удостоверил договор купли-продажи квартиры, находящейся в городе Дубна от имени своего сына.</w:t>
      </w:r>
    </w:p>
    <w:p w14:paraId="66EC105D" w14:textId="77777777" w:rsidR="005F2022" w:rsidRPr="00433874" w:rsidRDefault="00D72D24" w:rsidP="005F2022">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Правомерно ли поступил нотариус?</w:t>
      </w:r>
    </w:p>
    <w:p w14:paraId="7EACA7A2" w14:textId="77777777" w:rsidR="00CE3309" w:rsidRPr="00433874" w:rsidRDefault="00CE3309" w:rsidP="005F2022">
      <w:pPr>
        <w:spacing w:after="0" w:line="240" w:lineRule="auto"/>
        <w:ind w:firstLine="709"/>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9853"/>
      </w:tblGrid>
      <w:tr w:rsidR="00855332" w:rsidRPr="00433874" w14:paraId="2349FD8E" w14:textId="77777777" w:rsidTr="004263E3">
        <w:trPr>
          <w:trHeight w:val="20"/>
        </w:trPr>
        <w:tc>
          <w:tcPr>
            <w:tcW w:w="5000" w:type="pct"/>
          </w:tcPr>
          <w:p w14:paraId="1B97A2B7" w14:textId="77777777" w:rsidR="00284F37" w:rsidRPr="00433874" w:rsidRDefault="00D72D24" w:rsidP="004263E3">
            <w:pPr>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w:t>
            </w:r>
            <w:r w:rsidRPr="00433874">
              <w:rPr>
                <w:rFonts w:ascii="Times New Roman" w:hAnsi="Times New Roman" w:cs="Times New Roman"/>
                <w:sz w:val="24"/>
                <w:szCs w:val="24"/>
              </w:rPr>
              <w:t xml:space="preserve"> </w:t>
            </w:r>
            <w:r w:rsidRPr="00433874">
              <w:rPr>
                <w:rStyle w:val="FontStyle29"/>
                <w:sz w:val="24"/>
                <w:szCs w:val="24"/>
              </w:rPr>
              <w:t>Использует фундаментальные знания в области частного и публичного права в современных условиях.</w:t>
            </w:r>
          </w:p>
        </w:tc>
      </w:tr>
      <w:tr w:rsidR="00855332" w:rsidRPr="00433874" w14:paraId="1C7289FE" w14:textId="77777777" w:rsidTr="004263E3">
        <w:trPr>
          <w:trHeight w:val="20"/>
        </w:trPr>
        <w:tc>
          <w:tcPr>
            <w:tcW w:w="5000" w:type="pct"/>
          </w:tcPr>
          <w:p w14:paraId="6890F777" w14:textId="77777777" w:rsidR="00284F37" w:rsidRPr="00433874" w:rsidRDefault="00D72D24" w:rsidP="004263E3">
            <w:pPr>
              <w:pStyle w:val="Default"/>
              <w:jc w:val="both"/>
              <w:rPr>
                <w:b/>
                <w:bCs/>
                <w:color w:val="auto"/>
                <w:lang w:eastAsia="en-US"/>
              </w:rPr>
            </w:pPr>
            <w:r w:rsidRPr="00433874">
              <w:rPr>
                <w:b/>
                <w:bCs/>
                <w:color w:val="auto"/>
                <w:lang w:eastAsia="en-US"/>
              </w:rPr>
              <w:t xml:space="preserve">Знать: </w:t>
            </w:r>
            <w:r w:rsidRPr="00433874">
              <w:rPr>
                <w:bCs/>
                <w:color w:val="auto"/>
                <w:lang w:eastAsia="en-US"/>
              </w:rPr>
              <w:t>основы частного и публичного права</w:t>
            </w:r>
          </w:p>
        </w:tc>
      </w:tr>
      <w:tr w:rsidR="00855332" w:rsidRPr="00433874" w14:paraId="2293546E" w14:textId="77777777" w:rsidTr="004263E3">
        <w:trPr>
          <w:trHeight w:val="20"/>
        </w:trPr>
        <w:tc>
          <w:tcPr>
            <w:tcW w:w="5000" w:type="pct"/>
          </w:tcPr>
          <w:p w14:paraId="71248F1E" w14:textId="77777777" w:rsidR="00284F37" w:rsidRPr="00433874" w:rsidRDefault="00D72D24" w:rsidP="004263E3">
            <w:pPr>
              <w:pStyle w:val="Default"/>
              <w:jc w:val="both"/>
              <w:rPr>
                <w:b/>
                <w:bCs/>
                <w:color w:val="auto"/>
                <w:lang w:eastAsia="en-US"/>
              </w:rPr>
            </w:pPr>
            <w:r w:rsidRPr="00433874">
              <w:rPr>
                <w:b/>
                <w:bCs/>
                <w:color w:val="auto"/>
                <w:lang w:eastAsia="en-US"/>
              </w:rPr>
              <w:t xml:space="preserve">Уметь: </w:t>
            </w:r>
            <w:r w:rsidRPr="00433874">
              <w:rPr>
                <w:bCs/>
                <w:color w:val="auto"/>
                <w:lang w:eastAsia="en-US"/>
              </w:rPr>
              <w:t>определять особенности частного и публичного права</w:t>
            </w:r>
          </w:p>
        </w:tc>
      </w:tr>
      <w:tr w:rsidR="00855332" w:rsidRPr="00433874" w14:paraId="65536874" w14:textId="77777777" w:rsidTr="004263E3">
        <w:trPr>
          <w:trHeight w:val="20"/>
        </w:trPr>
        <w:tc>
          <w:tcPr>
            <w:tcW w:w="5000" w:type="pct"/>
          </w:tcPr>
          <w:p w14:paraId="091AD469" w14:textId="77777777" w:rsidR="00284F37" w:rsidRPr="00433874" w:rsidRDefault="00D72D24" w:rsidP="004263E3">
            <w:pPr>
              <w:pStyle w:val="Default"/>
              <w:jc w:val="both"/>
              <w:rPr>
                <w:b/>
                <w:bCs/>
                <w:color w:val="auto"/>
                <w:lang w:eastAsia="en-US"/>
              </w:rPr>
            </w:pPr>
            <w:r w:rsidRPr="00433874">
              <w:rPr>
                <w:b/>
                <w:bCs/>
                <w:color w:val="auto"/>
                <w:lang w:eastAsia="en-US"/>
              </w:rPr>
              <w:t xml:space="preserve">Владеть: </w:t>
            </w:r>
            <w:r w:rsidRPr="00433874">
              <w:rPr>
                <w:bCs/>
                <w:color w:val="auto"/>
                <w:lang w:eastAsia="en-US"/>
              </w:rPr>
              <w:t>навыками</w:t>
            </w:r>
            <w:r w:rsidRPr="00433874">
              <w:rPr>
                <w:b/>
                <w:bCs/>
                <w:color w:val="auto"/>
                <w:lang w:eastAsia="en-US"/>
              </w:rPr>
              <w:t xml:space="preserve"> </w:t>
            </w:r>
            <w:r w:rsidRPr="00433874">
              <w:rPr>
                <w:color w:val="auto"/>
                <w:lang w:eastAsia="en-US"/>
              </w:rPr>
              <w:t>использования фундаментальных знаний в области частного и публичного права в современных условиях</w:t>
            </w:r>
          </w:p>
        </w:tc>
      </w:tr>
      <w:tr w:rsidR="00855332" w:rsidRPr="00433874" w14:paraId="305C1602" w14:textId="77777777" w:rsidTr="004263E3">
        <w:trPr>
          <w:trHeight w:val="20"/>
        </w:trPr>
        <w:tc>
          <w:tcPr>
            <w:tcW w:w="5000" w:type="pct"/>
          </w:tcPr>
          <w:p w14:paraId="4BDB1FB4" w14:textId="77777777" w:rsidR="00284F37" w:rsidRPr="00433874" w:rsidRDefault="00D72D24" w:rsidP="004263E3">
            <w:pPr>
              <w:rPr>
                <w:rFonts w:ascii="Times New Roman" w:hAnsi="Times New Roman" w:cs="Times New Roman"/>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bCs/>
                <w:sz w:val="24"/>
                <w:szCs w:val="24"/>
              </w:rPr>
              <w:t xml:space="preserve"> </w:t>
            </w:r>
            <w:r w:rsidRPr="00433874">
              <w:rPr>
                <w:rStyle w:val="FontStyle29"/>
                <w:b w:val="0"/>
                <w:sz w:val="24"/>
                <w:szCs w:val="24"/>
              </w:rPr>
              <w:t>Способность оказывать помощь в реализации правовых норм субъектами гражданского оборота</w:t>
            </w:r>
          </w:p>
        </w:tc>
      </w:tr>
    </w:tbl>
    <w:p w14:paraId="309C14CA" w14:textId="77777777" w:rsidR="001A3998" w:rsidRPr="00433874" w:rsidRDefault="001A3998" w:rsidP="0003151E">
      <w:pPr>
        <w:pStyle w:val="ConsPlusNormal"/>
        <w:ind w:firstLine="360"/>
        <w:rPr>
          <w:rFonts w:ascii="Times New Roman" w:hAnsi="Times New Roman" w:cs="Times New Roman"/>
          <w:b/>
          <w:sz w:val="24"/>
          <w:szCs w:val="24"/>
        </w:rPr>
      </w:pPr>
      <w:bookmarkStart w:id="1605" w:name="_Hlk163037841_0_3"/>
      <w:bookmarkStart w:id="1606" w:name="_Hlk162523346_0_3"/>
    </w:p>
    <w:p w14:paraId="57C5077E" w14:textId="07C52153"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BD5287" w14:textId="77777777"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605"/>
    </w:p>
    <w:bookmarkEnd w:id="1606"/>
    <w:p w14:paraId="4613D225" w14:textId="77777777" w:rsidR="0003151E"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1. </w:t>
      </w:r>
      <w:r w:rsidR="00EA33B5" w:rsidRPr="00433874">
        <w:rPr>
          <w:rFonts w:ascii="Times New Roman" w:eastAsia="Times New Roman" w:hAnsi="Times New Roman" w:cs="Times New Roman"/>
          <w:sz w:val="24"/>
          <w:szCs w:val="24"/>
        </w:rPr>
        <w:t>Предметом регулирования нотариального права является:</w:t>
      </w:r>
    </w:p>
    <w:p w14:paraId="0171ABC3"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действия участников гражданского оборота;</w:t>
      </w:r>
    </w:p>
    <w:p w14:paraId="00D714E9"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нотариальное действие;</w:t>
      </w:r>
    </w:p>
    <w:p w14:paraId="5649E38B"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учебный курс;</w:t>
      </w:r>
    </w:p>
    <w:p w14:paraId="6BAB39F9"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нет правильного ответа.</w:t>
      </w:r>
    </w:p>
    <w:p w14:paraId="0E4A4A5C" w14:textId="77777777" w:rsidR="00BF6470" w:rsidRDefault="00BF6470" w:rsidP="0003151E">
      <w:pPr>
        <w:pStyle w:val="ConsPlusNormal"/>
        <w:ind w:firstLine="360"/>
        <w:rPr>
          <w:rFonts w:ascii="Times New Roman" w:hAnsi="Times New Roman" w:cs="Times New Roman"/>
          <w:b/>
          <w:sz w:val="24"/>
          <w:szCs w:val="24"/>
        </w:rPr>
      </w:pPr>
    </w:p>
    <w:p w14:paraId="38E78E86" w14:textId="242082E5"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26538DD0" w14:textId="77777777"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E7423F3" w14:textId="77777777" w:rsidR="0003151E"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2. </w:t>
      </w:r>
      <w:r w:rsidR="00EA33B5" w:rsidRPr="00433874">
        <w:rPr>
          <w:rFonts w:ascii="Times New Roman" w:eastAsia="Times New Roman" w:hAnsi="Times New Roman" w:cs="Times New Roman"/>
          <w:sz w:val="24"/>
          <w:szCs w:val="24"/>
        </w:rPr>
        <w:t>Соблюдение нотариальной тайны это:</w:t>
      </w:r>
    </w:p>
    <w:p w14:paraId="789414BD"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гарантия нотариальной деятельности;</w:t>
      </w:r>
    </w:p>
    <w:p w14:paraId="63EC936A"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принцип нотариальной деятельности;</w:t>
      </w:r>
    </w:p>
    <w:p w14:paraId="05E033FC"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верно А и  Б;</w:t>
      </w:r>
    </w:p>
    <w:p w14:paraId="0537024C"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нет правильного ответа.</w:t>
      </w:r>
    </w:p>
    <w:p w14:paraId="39B4015A" w14:textId="77777777" w:rsidR="0003151E" w:rsidRPr="00433874" w:rsidRDefault="0003151E" w:rsidP="0003151E">
      <w:pPr>
        <w:pStyle w:val="ad"/>
        <w:rPr>
          <w:rFonts w:ascii="Times New Roman" w:eastAsia="Times New Roman" w:hAnsi="Times New Roman" w:cs="Times New Roman"/>
          <w:sz w:val="24"/>
          <w:szCs w:val="24"/>
        </w:rPr>
      </w:pPr>
    </w:p>
    <w:p w14:paraId="49A4BD46" w14:textId="77777777"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FE0FA1" w14:textId="77777777" w:rsidR="0003151E" w:rsidRPr="00433874" w:rsidRDefault="00D72D24" w:rsidP="0003151E">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0AA6E3A" w14:textId="77777777" w:rsidR="0003151E"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3. </w:t>
      </w:r>
      <w:r w:rsidR="00EA33B5" w:rsidRPr="00433874">
        <w:rPr>
          <w:rFonts w:ascii="Times New Roman" w:eastAsia="Times New Roman" w:hAnsi="Times New Roman" w:cs="Times New Roman"/>
          <w:sz w:val="24"/>
          <w:szCs w:val="24"/>
        </w:rPr>
        <w:t>Нотариусом в РФ может быть:</w:t>
      </w:r>
    </w:p>
    <w:p w14:paraId="05537FA4"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гражданин РФ;</w:t>
      </w:r>
    </w:p>
    <w:p w14:paraId="6F545E83"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лицо без гражданства;</w:t>
      </w:r>
    </w:p>
    <w:p w14:paraId="12BAC0AD" w14:textId="77777777" w:rsidR="00EA33B5" w:rsidRPr="00433874" w:rsidRDefault="00D72D24" w:rsidP="0003151E">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гражданин РФ, лицо без гражданства;</w:t>
      </w:r>
    </w:p>
    <w:p w14:paraId="0B4FFEA7" w14:textId="07DAFF5E" w:rsidR="0003151E" w:rsidRPr="00433874" w:rsidRDefault="00D72D24" w:rsidP="00CE3309">
      <w:pPr>
        <w:pStyle w:val="ad"/>
        <w:rPr>
          <w:rFonts w:ascii="Times New Roman" w:hAnsi="Times New Roman" w:cs="Times New Roman"/>
          <w:b/>
          <w:sz w:val="24"/>
          <w:szCs w:val="24"/>
        </w:rPr>
      </w:pPr>
      <w:r w:rsidRPr="00433874">
        <w:rPr>
          <w:rFonts w:ascii="Times New Roman" w:eastAsia="Times New Roman" w:hAnsi="Times New Roman" w:cs="Times New Roman"/>
          <w:sz w:val="24"/>
          <w:szCs w:val="24"/>
        </w:rPr>
        <w:t>Г. гражданин РФ, лицо без гражданства, иностранный гражданин;</w:t>
      </w:r>
      <w:r w:rsidRPr="00433874">
        <w:rPr>
          <w:rFonts w:ascii="Times New Roman" w:eastAsia="Times New Roman" w:hAnsi="Times New Roman" w:cs="Times New Roman"/>
          <w:sz w:val="24"/>
          <w:szCs w:val="24"/>
        </w:rPr>
        <w:br/>
      </w:r>
      <w:bookmarkStart w:id="1607" w:name="_Hlk162523494_0_3"/>
    </w:p>
    <w:p w14:paraId="16E8F74E" w14:textId="77777777" w:rsidR="0003151E" w:rsidRPr="00433874" w:rsidRDefault="00D72D24" w:rsidP="0003151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2642C61" w14:textId="77777777" w:rsidR="0003151E" w:rsidRPr="00433874" w:rsidRDefault="00D72D24" w:rsidP="0003151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07"/>
    <w:p w14:paraId="58072BD3" w14:textId="77777777" w:rsidR="0003151E" w:rsidRPr="00433874" w:rsidRDefault="0003151E" w:rsidP="0003151E">
      <w:pPr>
        <w:spacing w:after="0" w:line="240" w:lineRule="auto"/>
        <w:jc w:val="both"/>
        <w:rPr>
          <w:rFonts w:ascii="Times New Roman" w:hAnsi="Times New Roman" w:cs="Times New Roman"/>
          <w:b/>
          <w:sz w:val="24"/>
          <w:szCs w:val="24"/>
        </w:rPr>
      </w:pPr>
    </w:p>
    <w:p w14:paraId="26292C67" w14:textId="77777777" w:rsidR="00AB4C8E" w:rsidRPr="00433874" w:rsidRDefault="00D72D24" w:rsidP="0003151E">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Содержание нотариальных действий</w:t>
      </w:r>
    </w:p>
    <w:tbl>
      <w:tblPr>
        <w:tblStyle w:val="af2"/>
        <w:tblW w:w="5000" w:type="pct"/>
        <w:tblLook w:val="04A0" w:firstRow="1" w:lastRow="0" w:firstColumn="1" w:lastColumn="0" w:noHBand="0" w:noVBand="1"/>
      </w:tblPr>
      <w:tblGrid>
        <w:gridCol w:w="3468"/>
        <w:gridCol w:w="538"/>
        <w:gridCol w:w="5847"/>
      </w:tblGrid>
      <w:tr w:rsidR="00855332" w:rsidRPr="00433874" w14:paraId="7CE314C3" w14:textId="77777777" w:rsidTr="00D410EC">
        <w:trPr>
          <w:trHeight w:val="294"/>
        </w:trPr>
        <w:tc>
          <w:tcPr>
            <w:tcW w:w="1760" w:type="pct"/>
            <w:tcBorders>
              <w:right w:val="single" w:sz="4" w:space="0" w:color="auto"/>
            </w:tcBorders>
          </w:tcPr>
          <w:p w14:paraId="51A1E498" w14:textId="77777777" w:rsidR="0003151E" w:rsidRPr="00433874" w:rsidRDefault="00D72D24" w:rsidP="00D410EC">
            <w:pPr>
              <w:pStyle w:val="a4"/>
              <w:ind w:left="36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240" w:type="pct"/>
            <w:gridSpan w:val="2"/>
            <w:tcBorders>
              <w:left w:val="single" w:sz="4" w:space="0" w:color="auto"/>
            </w:tcBorders>
          </w:tcPr>
          <w:p w14:paraId="4ACB8611" w14:textId="77777777" w:rsidR="0003151E" w:rsidRPr="00433874" w:rsidRDefault="00D72D24" w:rsidP="00D410EC">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78DABA8" w14:textId="77777777" w:rsidTr="00D410EC">
        <w:trPr>
          <w:trHeight w:val="855"/>
        </w:trPr>
        <w:tc>
          <w:tcPr>
            <w:tcW w:w="1760" w:type="pct"/>
            <w:tcBorders>
              <w:right w:val="single" w:sz="4" w:space="0" w:color="auto"/>
            </w:tcBorders>
          </w:tcPr>
          <w:p w14:paraId="2EA06DD5" w14:textId="77FCA349" w:rsidR="0003151E"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1. удостоверение (свидетельствование) бесспорных фактов</w:t>
            </w:r>
          </w:p>
        </w:tc>
        <w:tc>
          <w:tcPr>
            <w:tcW w:w="273" w:type="pct"/>
            <w:tcBorders>
              <w:left w:val="single" w:sz="4" w:space="0" w:color="auto"/>
              <w:right w:val="single" w:sz="4" w:space="0" w:color="auto"/>
            </w:tcBorders>
          </w:tcPr>
          <w:p w14:paraId="5BA25AEB" w14:textId="77777777" w:rsidR="0003151E" w:rsidRPr="00433874" w:rsidRDefault="00D72D24" w:rsidP="004263E3">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967" w:type="pct"/>
          </w:tcPr>
          <w:p w14:paraId="7E86E1B4" w14:textId="77777777" w:rsidR="0003151E"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совершение исполнительных надписей на документах, совершение протестов векселей, предъявлению чеков к платежу и удостоверение неоплаты чеков</w:t>
            </w:r>
          </w:p>
        </w:tc>
      </w:tr>
      <w:tr w:rsidR="00855332" w:rsidRPr="00433874" w14:paraId="7A0F051E" w14:textId="77777777" w:rsidTr="00D410EC">
        <w:tc>
          <w:tcPr>
            <w:tcW w:w="1760" w:type="pct"/>
          </w:tcPr>
          <w:p w14:paraId="30FF09D9" w14:textId="334077FE" w:rsidR="0003151E"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2. удостоверение бесспорного права</w:t>
            </w:r>
          </w:p>
        </w:tc>
        <w:tc>
          <w:tcPr>
            <w:tcW w:w="273" w:type="pct"/>
            <w:tcBorders>
              <w:right w:val="single" w:sz="4" w:space="0" w:color="auto"/>
            </w:tcBorders>
          </w:tcPr>
          <w:p w14:paraId="43299E0D" w14:textId="77777777" w:rsidR="0003151E" w:rsidRPr="00433874" w:rsidRDefault="00D72D24" w:rsidP="004263E3">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967" w:type="pct"/>
          </w:tcPr>
          <w:p w14:paraId="2EA138DB" w14:textId="77777777" w:rsidR="0003151E"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принятие мер по охране наследственного имущества и управлению им, принятие документов на хранение, наложение и снятие запрещений отчуждения имущества, выдача дубликатов документов), регистрация уведомления о залоге движимого имущества и выдача выписки из реестра уведомлений о залоге движимого имущества ЕИСН</w:t>
            </w:r>
          </w:p>
        </w:tc>
      </w:tr>
      <w:tr w:rsidR="00855332" w:rsidRPr="00433874" w14:paraId="076DE25A" w14:textId="77777777" w:rsidTr="00D410EC">
        <w:trPr>
          <w:trHeight w:val="781"/>
        </w:trPr>
        <w:tc>
          <w:tcPr>
            <w:tcW w:w="1760" w:type="pct"/>
          </w:tcPr>
          <w:p w14:paraId="2D444EC1" w14:textId="56293A83" w:rsidR="0003151E"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3. придание документам исполнительной силы</w:t>
            </w:r>
          </w:p>
        </w:tc>
        <w:tc>
          <w:tcPr>
            <w:tcW w:w="273" w:type="pct"/>
            <w:tcBorders>
              <w:right w:val="single" w:sz="4" w:space="0" w:color="auto"/>
            </w:tcBorders>
          </w:tcPr>
          <w:p w14:paraId="308E0985" w14:textId="77777777" w:rsidR="0003151E" w:rsidRPr="00433874" w:rsidRDefault="00D72D24" w:rsidP="004263E3">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2967" w:type="pct"/>
          </w:tcPr>
          <w:p w14:paraId="54101120" w14:textId="77777777" w:rsidR="0003151E"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выдача свидетельств о праве на наследство и о нраве собственности на долю в общем имуществе супругов)</w:t>
            </w:r>
          </w:p>
        </w:tc>
      </w:tr>
      <w:tr w:rsidR="00855332" w:rsidRPr="00433874" w14:paraId="103D5D15" w14:textId="77777777" w:rsidTr="00D410EC">
        <w:trPr>
          <w:trHeight w:val="1123"/>
        </w:trPr>
        <w:tc>
          <w:tcPr>
            <w:tcW w:w="1760" w:type="pct"/>
          </w:tcPr>
          <w:p w14:paraId="1D91557D" w14:textId="6440B506" w:rsidR="0003151E"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sz w:val="24"/>
                <w:szCs w:val="24"/>
              </w:rPr>
              <w:t>4. охранительные нотариальные действия</w:t>
            </w:r>
          </w:p>
        </w:tc>
        <w:tc>
          <w:tcPr>
            <w:tcW w:w="273" w:type="pct"/>
            <w:tcBorders>
              <w:right w:val="single" w:sz="4" w:space="0" w:color="auto"/>
            </w:tcBorders>
          </w:tcPr>
          <w:p w14:paraId="6B895820" w14:textId="77777777" w:rsidR="0003151E" w:rsidRPr="00433874" w:rsidRDefault="00D72D24" w:rsidP="004263E3">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967" w:type="pct"/>
          </w:tcPr>
          <w:p w14:paraId="0F06BAEA" w14:textId="77777777" w:rsidR="0003151E" w:rsidRPr="00433874" w:rsidRDefault="00D72D24" w:rsidP="00B50D28">
            <w:pPr>
              <w:jc w:val="both"/>
              <w:rPr>
                <w:rFonts w:ascii="Times New Roman" w:hAnsi="Times New Roman" w:cs="Times New Roman"/>
                <w:sz w:val="24"/>
                <w:szCs w:val="24"/>
              </w:rPr>
            </w:pPr>
            <w:r w:rsidRPr="00433874">
              <w:rPr>
                <w:rFonts w:ascii="Times New Roman" w:hAnsi="Times New Roman" w:cs="Times New Roman"/>
                <w:sz w:val="24"/>
                <w:szCs w:val="24"/>
              </w:rPr>
              <w:t>свидетельствование верности копий документов, выписок из них, подлинности подписи на документах, верности перевода документа с одного языка на другой, удостоверение факта нахождения гражданина в живых, факта нахождения гражданина в определенном месте, удостоверение тождественности гражданина с лицом, изображенным на </w:t>
            </w:r>
            <w:hyperlink r:id="rId281" w:history="1">
              <w:r w:rsidRPr="00433874">
                <w:rPr>
                  <w:rStyle w:val="a8"/>
                  <w:rFonts w:ascii="Times New Roman" w:hAnsi="Times New Roman" w:cs="Times New Roman"/>
                  <w:color w:val="auto"/>
                  <w:sz w:val="24"/>
                  <w:szCs w:val="24"/>
                  <w:u w:val="none"/>
                </w:rPr>
                <w:t>фотографии</w:t>
              </w:r>
            </w:hyperlink>
            <w:r w:rsidRPr="00433874">
              <w:rPr>
                <w:rFonts w:ascii="Times New Roman" w:hAnsi="Times New Roman" w:cs="Times New Roman"/>
                <w:sz w:val="24"/>
                <w:szCs w:val="24"/>
              </w:rPr>
              <w:t>, удостоверение времени предъявления документов, удостоверение факта достоверности протокола собрания (заседания) органа </w:t>
            </w:r>
            <w:hyperlink r:id="rId282" w:history="1">
              <w:r w:rsidRPr="00433874">
                <w:rPr>
                  <w:rStyle w:val="a8"/>
                  <w:rFonts w:ascii="Times New Roman" w:hAnsi="Times New Roman" w:cs="Times New Roman"/>
                  <w:color w:val="auto"/>
                  <w:sz w:val="24"/>
                  <w:szCs w:val="24"/>
                  <w:u w:val="none"/>
                </w:rPr>
                <w:t>управления</w:t>
              </w:r>
            </w:hyperlink>
            <w:r w:rsidRPr="00433874">
              <w:rPr>
                <w:rFonts w:ascii="Times New Roman" w:hAnsi="Times New Roman" w:cs="Times New Roman"/>
                <w:sz w:val="24"/>
                <w:szCs w:val="24"/>
              </w:rPr>
              <w:t> организации, удостоверение сведений о лицах, передача заявлений, принятие в депозит денежных сумм и ценных бумаг, совершение морских протестов, обеспечение доказательств, вскрытие и оглашение закрытого завещания</w:t>
            </w:r>
          </w:p>
        </w:tc>
      </w:tr>
    </w:tbl>
    <w:p w14:paraId="398F669D" w14:textId="77777777" w:rsidR="0003151E" w:rsidRPr="00433874" w:rsidRDefault="00D72D24" w:rsidP="0003151E">
      <w:pPr>
        <w:shd w:val="clear" w:color="auto" w:fill="FFFFFF"/>
        <w:spacing w:after="0" w:line="240" w:lineRule="auto"/>
        <w:jc w:val="both"/>
        <w:rPr>
          <w:rFonts w:ascii="Times New Roman" w:hAnsi="Times New Roman" w:cs="Times New Roman"/>
          <w:b/>
          <w:sz w:val="24"/>
          <w:szCs w:val="24"/>
        </w:rPr>
      </w:pPr>
      <w:bookmarkStart w:id="1608" w:name="_Hlk162872066_0_3"/>
      <w:bookmarkStart w:id="1609" w:name="_Hlk162523557_0_3"/>
      <w:r w:rsidRPr="00433874">
        <w:rPr>
          <w:rFonts w:ascii="Times New Roman" w:hAnsi="Times New Roman" w:cs="Times New Roman"/>
          <w:b/>
          <w:sz w:val="24"/>
          <w:szCs w:val="24"/>
        </w:rPr>
        <w:lastRenderedPageBreak/>
        <w:t>Запишите выбранные буквы под соответствующими цифрами.</w:t>
      </w:r>
    </w:p>
    <w:bookmarkEnd w:id="1608"/>
    <w:p w14:paraId="4D605DDD" w14:textId="77837995" w:rsidR="0003151E" w:rsidRPr="00433874" w:rsidRDefault="0003151E" w:rsidP="0003151E">
      <w:pPr>
        <w:spacing w:after="0" w:line="240" w:lineRule="auto"/>
        <w:jc w:val="both"/>
        <w:rPr>
          <w:rFonts w:ascii="Times New Roman" w:hAnsi="Times New Roman" w:cs="Times New Roman"/>
          <w:b/>
          <w:bCs/>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5AA1C69E" w14:textId="77777777" w:rsidTr="00A64F92">
        <w:tc>
          <w:tcPr>
            <w:tcW w:w="1249" w:type="pct"/>
          </w:tcPr>
          <w:p w14:paraId="04FDD668" w14:textId="77777777" w:rsidR="0003151E" w:rsidRPr="00433874" w:rsidRDefault="00D72D24" w:rsidP="00A64F92">
            <w:pPr>
              <w:pStyle w:val="a4"/>
              <w:ind w:left="0"/>
              <w:jc w:val="center"/>
              <w:rPr>
                <w:rFonts w:ascii="Times New Roman" w:hAnsi="Times New Roman" w:cs="Times New Roman"/>
                <w:b/>
                <w:sz w:val="24"/>
                <w:szCs w:val="24"/>
              </w:rPr>
            </w:pPr>
            <w:bookmarkStart w:id="1610" w:name="_Hlk162872098_0_3"/>
            <w:r w:rsidRPr="00433874">
              <w:rPr>
                <w:rFonts w:ascii="Times New Roman" w:hAnsi="Times New Roman" w:cs="Times New Roman"/>
                <w:b/>
                <w:sz w:val="24"/>
                <w:szCs w:val="24"/>
              </w:rPr>
              <w:t>1</w:t>
            </w:r>
          </w:p>
        </w:tc>
        <w:tc>
          <w:tcPr>
            <w:tcW w:w="1250" w:type="pct"/>
          </w:tcPr>
          <w:p w14:paraId="19171592" w14:textId="77777777" w:rsidR="0003151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5A347F3" w14:textId="77777777" w:rsidR="0003151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40BFAD1" w14:textId="77777777" w:rsidR="0003151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4E77851" w14:textId="77777777" w:rsidTr="00A64F92">
        <w:tc>
          <w:tcPr>
            <w:tcW w:w="1249" w:type="pct"/>
          </w:tcPr>
          <w:p w14:paraId="0B4D7910" w14:textId="604C520C" w:rsidR="0003151E" w:rsidRPr="00433874" w:rsidRDefault="0003151E" w:rsidP="00A64F92">
            <w:pPr>
              <w:pStyle w:val="a4"/>
              <w:ind w:left="0"/>
              <w:jc w:val="center"/>
              <w:rPr>
                <w:rFonts w:ascii="Times New Roman" w:hAnsi="Times New Roman" w:cs="Times New Roman"/>
                <w:b/>
                <w:sz w:val="24"/>
                <w:szCs w:val="24"/>
              </w:rPr>
            </w:pPr>
          </w:p>
        </w:tc>
        <w:tc>
          <w:tcPr>
            <w:tcW w:w="1250" w:type="pct"/>
          </w:tcPr>
          <w:p w14:paraId="362A103D" w14:textId="1B106DAD" w:rsidR="0003151E" w:rsidRPr="00433874" w:rsidRDefault="0003151E" w:rsidP="00A64F92">
            <w:pPr>
              <w:pStyle w:val="a4"/>
              <w:ind w:left="0"/>
              <w:jc w:val="center"/>
              <w:rPr>
                <w:rFonts w:ascii="Times New Roman" w:hAnsi="Times New Roman" w:cs="Times New Roman"/>
                <w:b/>
                <w:sz w:val="24"/>
                <w:szCs w:val="24"/>
              </w:rPr>
            </w:pPr>
          </w:p>
        </w:tc>
        <w:tc>
          <w:tcPr>
            <w:tcW w:w="1250" w:type="pct"/>
          </w:tcPr>
          <w:p w14:paraId="06BDBB32" w14:textId="642C85A8" w:rsidR="0003151E" w:rsidRPr="00433874" w:rsidRDefault="0003151E" w:rsidP="00A64F92">
            <w:pPr>
              <w:pStyle w:val="a4"/>
              <w:ind w:left="0"/>
              <w:jc w:val="center"/>
              <w:rPr>
                <w:rFonts w:ascii="Times New Roman" w:hAnsi="Times New Roman" w:cs="Times New Roman"/>
                <w:b/>
                <w:sz w:val="24"/>
                <w:szCs w:val="24"/>
              </w:rPr>
            </w:pPr>
          </w:p>
        </w:tc>
        <w:tc>
          <w:tcPr>
            <w:tcW w:w="1251" w:type="pct"/>
          </w:tcPr>
          <w:p w14:paraId="37C32822" w14:textId="09DC516D" w:rsidR="0003151E" w:rsidRPr="00433874" w:rsidRDefault="0003151E" w:rsidP="00A64F92">
            <w:pPr>
              <w:pStyle w:val="a4"/>
              <w:ind w:left="0"/>
              <w:jc w:val="center"/>
              <w:rPr>
                <w:rFonts w:ascii="Times New Roman" w:hAnsi="Times New Roman" w:cs="Times New Roman"/>
                <w:b/>
                <w:sz w:val="24"/>
                <w:szCs w:val="24"/>
              </w:rPr>
            </w:pPr>
          </w:p>
        </w:tc>
      </w:tr>
      <w:bookmarkEnd w:id="1609"/>
      <w:bookmarkEnd w:id="1610"/>
    </w:tbl>
    <w:p w14:paraId="4EFF9EB5" w14:textId="77777777" w:rsidR="0003151E" w:rsidRPr="00433874" w:rsidRDefault="0003151E" w:rsidP="0003151E">
      <w:pPr>
        <w:pStyle w:val="a4"/>
        <w:spacing w:after="0" w:line="240" w:lineRule="auto"/>
        <w:ind w:left="360"/>
        <w:jc w:val="both"/>
        <w:rPr>
          <w:rFonts w:ascii="Times New Roman" w:hAnsi="Times New Roman" w:cs="Times New Roman"/>
          <w:b/>
          <w:bCs/>
          <w:color w:val="000000" w:themeColor="text1"/>
          <w:sz w:val="24"/>
          <w:szCs w:val="24"/>
        </w:rPr>
      </w:pPr>
    </w:p>
    <w:p w14:paraId="3F785315" w14:textId="77777777" w:rsidR="00D410EC" w:rsidRPr="00433874" w:rsidRDefault="00D72D24" w:rsidP="00D410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618117E" w14:textId="77777777" w:rsidR="0003151E" w:rsidRPr="00433874" w:rsidRDefault="00D72D24" w:rsidP="00D410EC">
      <w:pPr>
        <w:pStyle w:val="a4"/>
        <w:spacing w:after="0" w:line="240" w:lineRule="auto"/>
        <w:ind w:left="360"/>
        <w:jc w:val="both"/>
        <w:rPr>
          <w:rFonts w:ascii="Times New Roman" w:hAnsi="Times New Roman" w:cs="Times New Roman"/>
          <w:b/>
          <w:bCs/>
          <w:color w:val="000000" w:themeColor="text1"/>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6463BF7A" w14:textId="77777777" w:rsidR="006C1C85" w:rsidRPr="00433874" w:rsidRDefault="00D72D24" w:rsidP="00D410EC">
      <w:pPr>
        <w:spacing w:after="0" w:line="240" w:lineRule="auto"/>
        <w:jc w:val="both"/>
        <w:rPr>
          <w:rFonts w:ascii="Times New Roman" w:hAnsi="Times New Roman" w:cs="Times New Roman"/>
          <w:b/>
          <w:bCs/>
          <w:color w:val="000000" w:themeColor="text1"/>
          <w:sz w:val="24"/>
          <w:szCs w:val="24"/>
        </w:rPr>
      </w:pPr>
      <w:r w:rsidRPr="00433874">
        <w:rPr>
          <w:rFonts w:ascii="Times New Roman" w:hAnsi="Times New Roman" w:cs="Times New Roman"/>
          <w:b/>
          <w:bCs/>
          <w:sz w:val="24"/>
          <w:szCs w:val="24"/>
        </w:rPr>
        <w:t>Расположите по порядку</w:t>
      </w:r>
      <w:r w:rsidR="00CB6D7A" w:rsidRPr="00433874">
        <w:rPr>
          <w:rFonts w:ascii="Times New Roman" w:hAnsi="Times New Roman" w:cs="Times New Roman"/>
          <w:b/>
          <w:bCs/>
          <w:sz w:val="24"/>
          <w:szCs w:val="24"/>
        </w:rPr>
        <w:t>.</w:t>
      </w:r>
      <w:r w:rsidRPr="00433874">
        <w:rPr>
          <w:rFonts w:ascii="Times New Roman" w:hAnsi="Times New Roman" w:cs="Times New Roman"/>
          <w:b/>
          <w:bCs/>
          <w:sz w:val="24"/>
          <w:szCs w:val="24"/>
        </w:rPr>
        <w:t xml:space="preserve"> </w:t>
      </w:r>
      <w:r w:rsidRPr="00433874">
        <w:rPr>
          <w:rFonts w:ascii="Times New Roman" w:hAnsi="Times New Roman" w:cs="Times New Roman"/>
          <w:b/>
          <w:color w:val="000000" w:themeColor="text1"/>
          <w:sz w:val="24"/>
          <w:szCs w:val="24"/>
        </w:rPr>
        <w:t>(</w:t>
      </w:r>
      <w:r w:rsidRPr="00433874">
        <w:rPr>
          <w:rFonts w:ascii="Times New Roman" w:eastAsia="Times New Roman" w:hAnsi="Times New Roman" w:cs="Times New Roman"/>
          <w:color w:val="000000" w:themeColor="text1"/>
          <w:sz w:val="24"/>
          <w:szCs w:val="24"/>
        </w:rPr>
        <w:t>Подтверждение гражданами своих прав на собственность по закону, очередность действий) </w:t>
      </w:r>
    </w:p>
    <w:p w14:paraId="61B587B5" w14:textId="77777777" w:rsidR="006C1C85" w:rsidRPr="00433874" w:rsidRDefault="00D72D24">
      <w:pPr>
        <w:pStyle w:val="a4"/>
        <w:numPr>
          <w:ilvl w:val="0"/>
          <w:numId w:val="419"/>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433874">
        <w:rPr>
          <w:rFonts w:ascii="Times New Roman" w:eastAsia="Times New Roman" w:hAnsi="Times New Roman" w:cs="Times New Roman"/>
          <w:color w:val="000000" w:themeColor="text1"/>
          <w:sz w:val="24"/>
          <w:szCs w:val="24"/>
        </w:rPr>
        <w:t>Подать заявление о вступлении в наследство в течение полугода после смерти наследодателя. </w:t>
      </w:r>
    </w:p>
    <w:p w14:paraId="0C24032C" w14:textId="77777777" w:rsidR="006C1C85" w:rsidRPr="00433874" w:rsidRDefault="00D72D24">
      <w:pPr>
        <w:pStyle w:val="a4"/>
        <w:numPr>
          <w:ilvl w:val="0"/>
          <w:numId w:val="419"/>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433874">
        <w:rPr>
          <w:rFonts w:ascii="Times New Roman" w:eastAsia="Times New Roman" w:hAnsi="Times New Roman" w:cs="Times New Roman"/>
          <w:color w:val="000000" w:themeColor="text1"/>
          <w:sz w:val="24"/>
          <w:szCs w:val="24"/>
        </w:rPr>
        <w:t>Получить по истечении срока официальный подтверждающий документ — свидетельство о праве или заменяющий его документ. </w:t>
      </w:r>
    </w:p>
    <w:p w14:paraId="5C9A6F59" w14:textId="77777777" w:rsidR="006C1C85" w:rsidRPr="00433874" w:rsidRDefault="00D72D24">
      <w:pPr>
        <w:pStyle w:val="a4"/>
        <w:numPr>
          <w:ilvl w:val="0"/>
          <w:numId w:val="419"/>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433874">
        <w:rPr>
          <w:rFonts w:ascii="Times New Roman" w:eastAsia="Times New Roman" w:hAnsi="Times New Roman" w:cs="Times New Roman"/>
          <w:color w:val="000000" w:themeColor="text1"/>
          <w:sz w:val="24"/>
          <w:szCs w:val="24"/>
        </w:rPr>
        <w:t>Дождаться определения списка возможных правопреемников и уведомления их нотариусом, а также размещения информации на сайте ФНП. </w:t>
      </w:r>
    </w:p>
    <w:p w14:paraId="2BAE844C" w14:textId="77777777" w:rsidR="006C1C85" w:rsidRPr="00433874" w:rsidRDefault="00D72D24">
      <w:pPr>
        <w:pStyle w:val="a4"/>
        <w:numPr>
          <w:ilvl w:val="0"/>
          <w:numId w:val="419"/>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433874">
        <w:rPr>
          <w:rFonts w:ascii="Times New Roman" w:eastAsia="Times New Roman" w:hAnsi="Times New Roman" w:cs="Times New Roman"/>
          <w:color w:val="000000" w:themeColor="text1"/>
          <w:sz w:val="24"/>
          <w:szCs w:val="24"/>
        </w:rPr>
        <w:t>В зависимости от состава собственности предоставить нотариусу необходимые документы. </w:t>
      </w:r>
    </w:p>
    <w:p w14:paraId="28A53AC8" w14:textId="77777777" w:rsidR="0032202F" w:rsidRPr="00433874" w:rsidRDefault="00D72D24" w:rsidP="0032202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7F80B827" w14:textId="77777777" w:rsidR="004A7000" w:rsidRPr="00433874" w:rsidRDefault="004A7000" w:rsidP="004A7000">
      <w:pPr>
        <w:pStyle w:val="a4"/>
        <w:spacing w:after="0" w:line="240" w:lineRule="auto"/>
        <w:ind w:left="360"/>
        <w:jc w:val="both"/>
        <w:rPr>
          <w:rFonts w:ascii="Times New Roman" w:hAnsi="Times New Roman" w:cs="Times New Roman"/>
          <w:b/>
          <w:bCs/>
          <w:color w:val="000000"/>
          <w:sz w:val="24"/>
          <w:szCs w:val="24"/>
        </w:rPr>
      </w:pPr>
    </w:p>
    <w:p w14:paraId="0825A057" w14:textId="77777777" w:rsidR="00D410EC" w:rsidRPr="00433874" w:rsidRDefault="00D72D24" w:rsidP="00D410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684D9F0" w14:textId="77777777" w:rsidR="00D410EC" w:rsidRPr="00433874" w:rsidRDefault="00D72D24" w:rsidP="00D410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1A985BB" w14:textId="77777777" w:rsidR="00EA33B5" w:rsidRPr="00433874" w:rsidRDefault="00D72D24" w:rsidP="00D410EC">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rPr>
        <w:t>______________</w:t>
      </w:r>
      <w:r w:rsidR="00AB4C8E"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действия совершаются при предъявлении всех необходимых и отвечающих требованиям законодательства документов. </w:t>
      </w:r>
    </w:p>
    <w:p w14:paraId="0D47CC7F" w14:textId="77777777" w:rsidR="00D410EC" w:rsidRPr="00433874" w:rsidRDefault="00D410EC" w:rsidP="00D410EC">
      <w:pPr>
        <w:shd w:val="clear" w:color="auto" w:fill="FFFFFF"/>
        <w:spacing w:after="0" w:line="240" w:lineRule="auto"/>
        <w:ind w:firstLine="360"/>
        <w:jc w:val="both"/>
        <w:rPr>
          <w:rFonts w:ascii="Times New Roman" w:hAnsi="Times New Roman" w:cs="Times New Roman"/>
          <w:sz w:val="24"/>
          <w:szCs w:val="24"/>
        </w:rPr>
      </w:pPr>
      <w:bookmarkStart w:id="1611" w:name="_Hlk162426612_7"/>
    </w:p>
    <w:p w14:paraId="167CEA7F" w14:textId="322AAD8F" w:rsidR="00D410EC" w:rsidRPr="00433874" w:rsidRDefault="001A3998" w:rsidP="00D410EC">
      <w:pPr>
        <w:shd w:val="clear" w:color="auto" w:fill="FFFFFF"/>
        <w:spacing w:after="0" w:line="240" w:lineRule="auto"/>
        <w:ind w:firstLine="360"/>
        <w:jc w:val="both"/>
        <w:rPr>
          <w:rFonts w:ascii="Times New Roman" w:hAnsi="Times New Roman" w:cs="Times New Roman"/>
          <w:b/>
          <w:bCs/>
          <w:sz w:val="24"/>
          <w:szCs w:val="24"/>
        </w:rPr>
      </w:pPr>
      <w:bookmarkStart w:id="1612" w:name="_Hlk162872443_6"/>
      <w:r w:rsidRPr="00433874">
        <w:rPr>
          <w:rFonts w:ascii="Times New Roman" w:hAnsi="Times New Roman" w:cs="Times New Roman"/>
          <w:sz w:val="24"/>
          <w:szCs w:val="24"/>
        </w:rPr>
        <w:t>7</w:t>
      </w:r>
      <w:r w:rsidRPr="00433874">
        <w:rPr>
          <w:rFonts w:ascii="Times New Roman" w:hAnsi="Times New Roman" w:cs="Times New Roman"/>
          <w:b/>
          <w:bCs/>
          <w:sz w:val="24"/>
          <w:szCs w:val="24"/>
        </w:rPr>
        <w:t>. Задание открытого типа на дополнение. Уровень сложности базовый. Время выполнения 3 мин.</w:t>
      </w:r>
    </w:p>
    <w:p w14:paraId="513CD31E" w14:textId="77777777" w:rsidR="00D410EC" w:rsidRPr="00433874" w:rsidRDefault="00D72D24" w:rsidP="00D410EC">
      <w:pPr>
        <w:pStyle w:val="a4"/>
        <w:shd w:val="clear" w:color="auto" w:fill="FFFFFF"/>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bookmarkEnd w:id="1611"/>
    <w:bookmarkEnd w:id="1612"/>
    <w:p w14:paraId="257BFC98" w14:textId="77777777" w:rsidR="00EA33B5" w:rsidRPr="00433874" w:rsidRDefault="00D72D24" w:rsidP="00EA33B5">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 xml:space="preserve">Установление личности гражданина, обратившегося за совершением нотариального действия, должно производиться на основании__________ или других документов, исключающих любые сомнения относительно личности указанных граждан, за исключением случая регистрации уведомления о залоге движимого имущества, направленного в электронной форме нотариусу. </w:t>
      </w:r>
    </w:p>
    <w:p w14:paraId="283B9536" w14:textId="77777777" w:rsidR="00CE3309" w:rsidRPr="00433874" w:rsidRDefault="00CE3309" w:rsidP="00D410EC">
      <w:pPr>
        <w:shd w:val="clear" w:color="auto" w:fill="FFFFFF"/>
        <w:spacing w:after="0" w:line="240" w:lineRule="auto"/>
        <w:ind w:firstLine="360"/>
        <w:jc w:val="both"/>
        <w:rPr>
          <w:rFonts w:ascii="Times New Roman" w:hAnsi="Times New Roman" w:cs="Times New Roman"/>
          <w:b/>
          <w:sz w:val="24"/>
          <w:szCs w:val="24"/>
        </w:rPr>
      </w:pPr>
      <w:bookmarkStart w:id="1613" w:name="_Hlk162523904_2_1"/>
    </w:p>
    <w:p w14:paraId="0BA6B9C7" w14:textId="42B155F6" w:rsidR="00D410EC" w:rsidRPr="00433874" w:rsidRDefault="00D72D24" w:rsidP="00D410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614" w:name="_Hlk162426785_2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631CD81" w14:textId="77777777" w:rsidR="00D410EC" w:rsidRPr="00433874" w:rsidRDefault="00D72D24" w:rsidP="00D410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13"/>
    <w:bookmarkEnd w:id="1614"/>
    <w:p w14:paraId="0FA588E9" w14:textId="77777777" w:rsidR="00284F37" w:rsidRPr="00433874" w:rsidRDefault="00D72D24" w:rsidP="00D410EC">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К государственному нотариусу Клинской государственной нотариальной конторы Лебедевой М.П. обратился гражданин по вопросу удостоверения</w:t>
      </w:r>
      <w:r w:rsidR="00595439" w:rsidRPr="00433874">
        <w:rPr>
          <w:rFonts w:ascii="Times New Roman" w:hAnsi="Times New Roman" w:cs="Times New Roman"/>
          <w:sz w:val="24"/>
          <w:szCs w:val="24"/>
        </w:rPr>
        <w:t xml:space="preserve"> </w:t>
      </w:r>
      <w:r w:rsidRPr="00433874">
        <w:rPr>
          <w:rFonts w:ascii="Times New Roman" w:hAnsi="Times New Roman" w:cs="Times New Roman"/>
          <w:sz w:val="24"/>
          <w:szCs w:val="24"/>
        </w:rPr>
        <w:t>завещания. В качестве документа, удостоверяющего личность, он предоставил профсоюзный билет.</w:t>
      </w:r>
    </w:p>
    <w:p w14:paraId="5C820B37" w14:textId="77777777" w:rsidR="00284F37" w:rsidRPr="00433874" w:rsidRDefault="00D72D24" w:rsidP="00284F37">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Может ли нотариус удостоверить сделку?</w:t>
      </w:r>
    </w:p>
    <w:p w14:paraId="750AFC18" w14:textId="77777777" w:rsidR="005F2022" w:rsidRPr="00433874" w:rsidRDefault="005F2022" w:rsidP="004A6A00">
      <w:pPr>
        <w:autoSpaceDE w:val="0"/>
        <w:autoSpaceDN w:val="0"/>
        <w:adjustRightInd w:val="0"/>
        <w:spacing w:after="0" w:line="240" w:lineRule="auto"/>
        <w:jc w:val="center"/>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9853"/>
      </w:tblGrid>
      <w:tr w:rsidR="00855332" w:rsidRPr="00433874" w14:paraId="6D1CDBEC" w14:textId="77777777" w:rsidTr="004263E3">
        <w:trPr>
          <w:trHeight w:val="20"/>
        </w:trPr>
        <w:tc>
          <w:tcPr>
            <w:tcW w:w="5000" w:type="pct"/>
          </w:tcPr>
          <w:p w14:paraId="41762958" w14:textId="77777777" w:rsidR="00595439" w:rsidRPr="00433874" w:rsidRDefault="00D72D24" w:rsidP="00595439">
            <w:pPr>
              <w:jc w:val="both"/>
              <w:rPr>
                <w:rFonts w:ascii="Times New Roman" w:hAnsi="Times New Roman" w:cs="Times New Roman"/>
                <w:b/>
                <w:color w:val="000000"/>
                <w:sz w:val="24"/>
                <w:szCs w:val="24"/>
              </w:rPr>
            </w:pPr>
            <w:r w:rsidRPr="00433874">
              <w:rPr>
                <w:rFonts w:ascii="Times New Roman" w:hAnsi="Times New Roman" w:cs="Times New Roman"/>
                <w:b/>
                <w:color w:val="000000"/>
              </w:rPr>
              <w:t>ПК-3.1:</w:t>
            </w:r>
            <w:r w:rsidRPr="00433874">
              <w:rPr>
                <w:rFonts w:ascii="Times New Roman" w:hAnsi="Times New Roman" w:cs="Times New Roman"/>
              </w:rPr>
              <w:t xml:space="preserve"> </w:t>
            </w:r>
            <w:r w:rsidRPr="00433874">
              <w:rPr>
                <w:rStyle w:val="FontStyle29"/>
                <w:sz w:val="22"/>
                <w:szCs w:val="22"/>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07FBA41C" w14:textId="77777777" w:rsidTr="004263E3">
        <w:trPr>
          <w:trHeight w:val="20"/>
        </w:trPr>
        <w:tc>
          <w:tcPr>
            <w:tcW w:w="5000" w:type="pct"/>
          </w:tcPr>
          <w:p w14:paraId="072DED77" w14:textId="77777777" w:rsidR="00595439" w:rsidRPr="00433874" w:rsidRDefault="00D72D24" w:rsidP="00595439">
            <w:pPr>
              <w:jc w:val="both"/>
              <w:rPr>
                <w:rFonts w:ascii="Times New Roman" w:hAnsi="Times New Roman" w:cs="Times New Roman"/>
                <w:bCs/>
                <w:sz w:val="24"/>
                <w:szCs w:val="24"/>
              </w:rPr>
            </w:pPr>
            <w:r w:rsidRPr="00433874">
              <w:rPr>
                <w:rFonts w:ascii="Times New Roman" w:hAnsi="Times New Roman" w:cs="Times New Roman"/>
                <w:b/>
                <w:bCs/>
              </w:rPr>
              <w:t xml:space="preserve">Знать: </w:t>
            </w:r>
            <w:r w:rsidRPr="00433874">
              <w:rPr>
                <w:rFonts w:ascii="Times New Roman" w:hAnsi="Times New Roman" w:cs="Times New Roman"/>
                <w:bCs/>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58A1617D" w14:textId="77777777" w:rsidTr="004263E3">
        <w:trPr>
          <w:trHeight w:val="20"/>
        </w:trPr>
        <w:tc>
          <w:tcPr>
            <w:tcW w:w="5000" w:type="pct"/>
          </w:tcPr>
          <w:p w14:paraId="5BD36A49" w14:textId="77777777" w:rsidR="00595439" w:rsidRPr="00433874" w:rsidRDefault="00D72D24" w:rsidP="00595439">
            <w:pPr>
              <w:jc w:val="both"/>
              <w:rPr>
                <w:rFonts w:ascii="Times New Roman" w:hAnsi="Times New Roman" w:cs="Times New Roman"/>
                <w:bCs/>
                <w:sz w:val="24"/>
                <w:szCs w:val="24"/>
              </w:rPr>
            </w:pPr>
            <w:r w:rsidRPr="00433874">
              <w:rPr>
                <w:rFonts w:ascii="Times New Roman" w:hAnsi="Times New Roman" w:cs="Times New Roman"/>
                <w:b/>
                <w:bCs/>
              </w:rPr>
              <w:t xml:space="preserve">Уметь: </w:t>
            </w:r>
            <w:r w:rsidRPr="00433874">
              <w:rPr>
                <w:rFonts w:ascii="Times New Roman" w:hAnsi="Times New Roman" w:cs="Times New Roman"/>
                <w:bCs/>
              </w:rPr>
              <w:t>анализировать документацию для предпринимательской деятельности.</w:t>
            </w:r>
          </w:p>
        </w:tc>
      </w:tr>
      <w:tr w:rsidR="00855332" w:rsidRPr="00433874" w14:paraId="400E1247" w14:textId="77777777" w:rsidTr="004263E3">
        <w:trPr>
          <w:trHeight w:val="20"/>
        </w:trPr>
        <w:tc>
          <w:tcPr>
            <w:tcW w:w="5000" w:type="pct"/>
          </w:tcPr>
          <w:p w14:paraId="4225D2A0" w14:textId="77777777" w:rsidR="00595439" w:rsidRPr="00433874" w:rsidRDefault="00D72D24" w:rsidP="00595439">
            <w:pPr>
              <w:rPr>
                <w:rFonts w:ascii="Times New Roman" w:hAnsi="Times New Roman" w:cs="Times New Roman"/>
                <w:sz w:val="24"/>
                <w:szCs w:val="24"/>
              </w:rPr>
            </w:pPr>
            <w:r w:rsidRPr="00433874">
              <w:rPr>
                <w:rFonts w:ascii="Times New Roman" w:hAnsi="Times New Roman" w:cs="Times New Roman"/>
                <w:b/>
                <w:bCs/>
              </w:rPr>
              <w:t xml:space="preserve">Владеть: </w:t>
            </w:r>
            <w:r w:rsidRPr="00433874">
              <w:rPr>
                <w:rFonts w:ascii="Times New Roman" w:hAnsi="Times New Roman" w:cs="Times New Roman"/>
                <w:bCs/>
              </w:rPr>
              <w:t>навыками составления юридических документов для предпринимательской деятельности.</w:t>
            </w:r>
          </w:p>
        </w:tc>
      </w:tr>
      <w:tr w:rsidR="00855332" w:rsidRPr="00433874" w14:paraId="0869E7DE" w14:textId="77777777" w:rsidTr="004263E3">
        <w:trPr>
          <w:trHeight w:val="20"/>
        </w:trPr>
        <w:tc>
          <w:tcPr>
            <w:tcW w:w="5000" w:type="pct"/>
          </w:tcPr>
          <w:p w14:paraId="76DFF293" w14:textId="77777777" w:rsidR="00595439" w:rsidRPr="00433874" w:rsidRDefault="00D72D24" w:rsidP="00595439">
            <w:pPr>
              <w:rPr>
                <w:rFonts w:ascii="Times New Roman" w:hAnsi="Times New Roman" w:cs="Times New Roman"/>
                <w:sz w:val="24"/>
                <w:szCs w:val="24"/>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с</w:t>
            </w:r>
            <w:r w:rsidRPr="00433874">
              <w:rPr>
                <w:rStyle w:val="FontStyle29"/>
                <w:b w:val="0"/>
                <w:sz w:val="22"/>
                <w:szCs w:val="22"/>
              </w:rPr>
              <w:t>пособность с</w:t>
            </w:r>
            <w:r w:rsidRPr="00433874">
              <w:rPr>
                <w:rStyle w:val="FontStyle29"/>
                <w:sz w:val="22"/>
                <w:szCs w:val="22"/>
              </w:rPr>
              <w:t>оставлять юридические документы, необходимые для реализации предпринимательской деятельности и защиты прав и законных интересов ее субъ</w:t>
            </w:r>
            <w:r w:rsidRPr="00433874">
              <w:rPr>
                <w:rStyle w:val="FontStyle29"/>
                <w:sz w:val="22"/>
                <w:szCs w:val="22"/>
              </w:rPr>
              <w:lastRenderedPageBreak/>
              <w:t>ектов</w:t>
            </w:r>
          </w:p>
        </w:tc>
      </w:tr>
    </w:tbl>
    <w:p w14:paraId="61F0E9DE" w14:textId="77777777" w:rsidR="00046DBF" w:rsidRPr="00433874" w:rsidRDefault="00046DBF" w:rsidP="00284F37">
      <w:pPr>
        <w:spacing w:after="0" w:line="240" w:lineRule="auto"/>
        <w:ind w:firstLine="709"/>
        <w:jc w:val="both"/>
        <w:rPr>
          <w:rFonts w:ascii="Times New Roman" w:hAnsi="Times New Roman" w:cs="Times New Roman"/>
          <w:sz w:val="24"/>
          <w:szCs w:val="24"/>
        </w:rPr>
      </w:pPr>
    </w:p>
    <w:p w14:paraId="7248C8A8" w14:textId="77777777" w:rsidR="00595439" w:rsidRPr="00433874" w:rsidRDefault="00D72D24" w:rsidP="00595439">
      <w:pPr>
        <w:pStyle w:val="ConsPlusNormal"/>
        <w:rPr>
          <w:rFonts w:ascii="Times New Roman" w:hAnsi="Times New Roman" w:cs="Times New Roman"/>
          <w:b/>
          <w:sz w:val="24"/>
          <w:szCs w:val="24"/>
        </w:rPr>
      </w:pPr>
      <w:bookmarkStart w:id="1615" w:name="_Hlk162426919_7"/>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46BB28" w14:textId="77777777" w:rsidR="00595439" w:rsidRPr="00433874" w:rsidRDefault="00D72D24" w:rsidP="00595439">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615"/>
    <w:p w14:paraId="4D86DD8C" w14:textId="77777777" w:rsidR="00595439" w:rsidRPr="00433874" w:rsidRDefault="00D72D24" w:rsidP="00595439">
      <w:pPr>
        <w:pStyle w:val="ad"/>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1. </w:t>
      </w:r>
      <w:r w:rsidR="00B54EAC" w:rsidRPr="00433874">
        <w:rPr>
          <w:rFonts w:ascii="Times New Roman" w:eastAsia="Times New Roman" w:hAnsi="Times New Roman" w:cs="Times New Roman"/>
          <w:b/>
          <w:bCs/>
          <w:sz w:val="24"/>
          <w:szCs w:val="24"/>
        </w:rPr>
        <w:t xml:space="preserve">Все нотариальные действия, совершаемые нотариусом, регистрируются в … </w:t>
      </w:r>
    </w:p>
    <w:p w14:paraId="49EE32FA"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реестре;</w:t>
      </w:r>
    </w:p>
    <w:p w14:paraId="522688F8"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журнале исходящей корреспонденции; </w:t>
      </w:r>
    </w:p>
    <w:p w14:paraId="2B617E5E"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журнале входящей корреспонденции;</w:t>
      </w:r>
    </w:p>
    <w:p w14:paraId="5639A1AE"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книге отзывов.</w:t>
      </w:r>
    </w:p>
    <w:p w14:paraId="20B92127" w14:textId="77777777" w:rsidR="00595439" w:rsidRPr="00433874" w:rsidRDefault="00595439" w:rsidP="00595439">
      <w:pPr>
        <w:pStyle w:val="ad"/>
        <w:rPr>
          <w:rFonts w:ascii="Times New Roman" w:eastAsia="Times New Roman" w:hAnsi="Times New Roman" w:cs="Times New Roman"/>
          <w:sz w:val="24"/>
          <w:szCs w:val="24"/>
        </w:rPr>
      </w:pPr>
    </w:p>
    <w:p w14:paraId="79398ABD" w14:textId="77777777" w:rsidR="00595439" w:rsidRPr="00433874" w:rsidRDefault="00D72D24" w:rsidP="00595439">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8C6FFE" w14:textId="77777777" w:rsidR="00595439" w:rsidRPr="00433874" w:rsidRDefault="00D72D24" w:rsidP="00595439">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9B13C84" w14:textId="77777777" w:rsidR="00B54EAC" w:rsidRPr="00433874" w:rsidRDefault="00D72D24" w:rsidP="00595439">
      <w:pPr>
        <w:pStyle w:val="ad"/>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2. Претензии от кредиторов наследодателя нотариус … </w:t>
      </w:r>
    </w:p>
    <w:p w14:paraId="5F6B543D"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принимает по месту открытия наследства;</w:t>
      </w:r>
    </w:p>
    <w:p w14:paraId="338BA285"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принимает независимо от места открытия наследства;</w:t>
      </w:r>
    </w:p>
    <w:p w14:paraId="0EE6938C"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принимает на усмотрение нотариуса;</w:t>
      </w:r>
    </w:p>
    <w:p w14:paraId="3EB7236C"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 принимает.</w:t>
      </w:r>
    </w:p>
    <w:p w14:paraId="53348ED7" w14:textId="77777777" w:rsidR="00595439" w:rsidRPr="00433874" w:rsidRDefault="00595439" w:rsidP="00595439">
      <w:pPr>
        <w:pStyle w:val="ad"/>
        <w:rPr>
          <w:rFonts w:ascii="Times New Roman" w:eastAsia="Times New Roman" w:hAnsi="Times New Roman" w:cs="Times New Roman"/>
          <w:sz w:val="24"/>
          <w:szCs w:val="24"/>
        </w:rPr>
      </w:pPr>
    </w:p>
    <w:p w14:paraId="2258BC67" w14:textId="77777777" w:rsidR="00595439" w:rsidRPr="00433874" w:rsidRDefault="00D72D24" w:rsidP="00595439">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407D48" w14:textId="77777777" w:rsidR="00595439" w:rsidRPr="00433874" w:rsidRDefault="00D72D24" w:rsidP="00595439">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2130008" w14:textId="77777777" w:rsidR="00B54EAC" w:rsidRPr="00433874" w:rsidRDefault="00D72D24" w:rsidP="00595439">
      <w:pPr>
        <w:pStyle w:val="ad"/>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Если доли наследников в завещании не указаны, то они определяются:</w:t>
      </w:r>
    </w:p>
    <w:p w14:paraId="0DF51AAF"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по соглашение наследников;</w:t>
      </w:r>
    </w:p>
    <w:p w14:paraId="0F0D7502" w14:textId="77777777" w:rsidR="00B54EAC"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считаются равными;</w:t>
      </w:r>
    </w:p>
    <w:p w14:paraId="124E8181" w14:textId="77777777" w:rsidR="00595439"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В. </w:t>
      </w:r>
      <w:r w:rsidR="00B54EAC" w:rsidRPr="00433874">
        <w:rPr>
          <w:rFonts w:ascii="Times New Roman" w:eastAsia="Times New Roman" w:hAnsi="Times New Roman" w:cs="Times New Roman"/>
          <w:sz w:val="24"/>
          <w:szCs w:val="24"/>
        </w:rPr>
        <w:t>нотариусом.</w:t>
      </w:r>
    </w:p>
    <w:p w14:paraId="68CAF90B" w14:textId="77777777" w:rsidR="00595439" w:rsidRPr="00433874" w:rsidRDefault="00D72D24" w:rsidP="00595439">
      <w:pPr>
        <w:pStyle w:val="ad"/>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нее делятся</w:t>
      </w:r>
    </w:p>
    <w:p w14:paraId="01B3A26E" w14:textId="77777777" w:rsidR="00595439" w:rsidRPr="00433874" w:rsidRDefault="00595439" w:rsidP="00595439">
      <w:pPr>
        <w:pStyle w:val="ad"/>
        <w:rPr>
          <w:rFonts w:ascii="Times New Roman" w:eastAsia="Times New Roman" w:hAnsi="Times New Roman" w:cs="Times New Roman"/>
          <w:sz w:val="24"/>
          <w:szCs w:val="24"/>
        </w:rPr>
      </w:pPr>
    </w:p>
    <w:p w14:paraId="636B13A0" w14:textId="77777777" w:rsidR="00934968" w:rsidRPr="00433874" w:rsidRDefault="00D72D24" w:rsidP="00934968">
      <w:pPr>
        <w:shd w:val="clear" w:color="auto" w:fill="FFFFFF"/>
        <w:spacing w:after="0" w:line="240" w:lineRule="auto"/>
        <w:ind w:firstLine="708"/>
        <w:jc w:val="both"/>
        <w:rPr>
          <w:rFonts w:ascii="Times New Roman" w:hAnsi="Times New Roman" w:cs="Times New Roman"/>
          <w:b/>
          <w:sz w:val="24"/>
          <w:szCs w:val="24"/>
        </w:rPr>
      </w:pPr>
      <w:bookmarkStart w:id="1616" w:name="_Hlk163049156_4"/>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DDCCDC7" w14:textId="77777777" w:rsidR="00934968" w:rsidRPr="00433874" w:rsidRDefault="00D72D24" w:rsidP="0093496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16"/>
    <w:p w14:paraId="3ACEFDF2" w14:textId="77777777" w:rsidR="00934968" w:rsidRPr="00433874" w:rsidRDefault="00934968" w:rsidP="00595439">
      <w:pPr>
        <w:spacing w:after="0" w:line="240" w:lineRule="auto"/>
        <w:jc w:val="both"/>
        <w:rPr>
          <w:rFonts w:ascii="Times New Roman" w:hAnsi="Times New Roman" w:cs="Times New Roman"/>
          <w:b/>
          <w:sz w:val="24"/>
          <w:szCs w:val="24"/>
        </w:rPr>
      </w:pPr>
    </w:p>
    <w:p w14:paraId="31F0FEA9" w14:textId="77777777" w:rsidR="00046DBF" w:rsidRPr="00433874" w:rsidRDefault="00D72D24" w:rsidP="00595439">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Признаки нотариальных действий</w:t>
      </w:r>
    </w:p>
    <w:tbl>
      <w:tblPr>
        <w:tblStyle w:val="af2"/>
        <w:tblW w:w="5000" w:type="pct"/>
        <w:tblLook w:val="04A0" w:firstRow="1" w:lastRow="0" w:firstColumn="1" w:lastColumn="0" w:noHBand="0" w:noVBand="1"/>
      </w:tblPr>
      <w:tblGrid>
        <w:gridCol w:w="2740"/>
        <w:gridCol w:w="437"/>
        <w:gridCol w:w="6676"/>
      </w:tblGrid>
      <w:tr w:rsidR="00855332" w:rsidRPr="00433874" w14:paraId="560A4F78" w14:textId="77777777" w:rsidTr="00934968">
        <w:trPr>
          <w:trHeight w:val="20"/>
        </w:trPr>
        <w:tc>
          <w:tcPr>
            <w:tcW w:w="1390" w:type="pct"/>
            <w:tcBorders>
              <w:right w:val="single" w:sz="4" w:space="0" w:color="auto"/>
            </w:tcBorders>
          </w:tcPr>
          <w:p w14:paraId="056679C2" w14:textId="77777777" w:rsidR="00934968" w:rsidRPr="00433874" w:rsidRDefault="00D72D24" w:rsidP="00934968">
            <w:pPr>
              <w:ind w:left="360"/>
              <w:jc w:val="center"/>
              <w:rPr>
                <w:rFonts w:ascii="Times New Roman" w:hAnsi="Times New Roman" w:cs="Times New Roman"/>
                <w:b/>
                <w:bCs/>
                <w:sz w:val="24"/>
                <w:szCs w:val="24"/>
              </w:rPr>
            </w:pPr>
            <w:r w:rsidRPr="00433874">
              <w:rPr>
                <w:rFonts w:ascii="Times New Roman" w:hAnsi="Times New Roman" w:cs="Times New Roman"/>
                <w:bCs/>
                <w:sz w:val="24"/>
                <w:szCs w:val="24"/>
              </w:rPr>
              <w:t>Начало фразы</w:t>
            </w:r>
          </w:p>
        </w:tc>
        <w:tc>
          <w:tcPr>
            <w:tcW w:w="3610" w:type="pct"/>
            <w:gridSpan w:val="2"/>
            <w:tcBorders>
              <w:left w:val="single" w:sz="4" w:space="0" w:color="auto"/>
            </w:tcBorders>
          </w:tcPr>
          <w:p w14:paraId="4759AB38" w14:textId="77777777" w:rsidR="00934968" w:rsidRPr="00433874" w:rsidRDefault="00D72D24" w:rsidP="00934968">
            <w:pPr>
              <w:pStyle w:val="Default"/>
              <w:jc w:val="center"/>
            </w:pPr>
            <w:r w:rsidRPr="00433874">
              <w:rPr>
                <w:bCs/>
              </w:rPr>
              <w:t>Окончание фразы</w:t>
            </w:r>
          </w:p>
        </w:tc>
      </w:tr>
      <w:tr w:rsidR="00855332" w:rsidRPr="00433874" w14:paraId="72AE568A" w14:textId="77777777" w:rsidTr="00934968">
        <w:trPr>
          <w:trHeight w:val="20"/>
        </w:trPr>
        <w:tc>
          <w:tcPr>
            <w:tcW w:w="1390" w:type="pct"/>
            <w:tcBorders>
              <w:right w:val="single" w:sz="4" w:space="0" w:color="auto"/>
            </w:tcBorders>
          </w:tcPr>
          <w:p w14:paraId="64979D69" w14:textId="142E3E8C" w:rsidR="0093496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bCs/>
                <w:sz w:val="24"/>
                <w:szCs w:val="24"/>
              </w:rPr>
              <w:t>1. признак публичности (официальности)</w:t>
            </w:r>
          </w:p>
        </w:tc>
        <w:tc>
          <w:tcPr>
            <w:tcW w:w="222" w:type="pct"/>
            <w:tcBorders>
              <w:left w:val="single" w:sz="4" w:space="0" w:color="auto"/>
              <w:right w:val="single" w:sz="4" w:space="0" w:color="auto"/>
            </w:tcBorders>
          </w:tcPr>
          <w:p w14:paraId="277EB7C9" w14:textId="77777777" w:rsidR="00934968"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88" w:type="pct"/>
          </w:tcPr>
          <w:p w14:paraId="435D7069" w14:textId="77777777" w:rsidR="00934968" w:rsidRPr="00433874" w:rsidRDefault="00D72D24" w:rsidP="00934968">
            <w:pPr>
              <w:pStyle w:val="Default"/>
              <w:jc w:val="both"/>
            </w:pPr>
            <w:r w:rsidRPr="00433874">
              <w:t>за совершение нотариальных действий взимается государственная пошлина или нотариальный тариф, а в установленных законом случаях подлежат оплате и расходы нотариуса. Указанные денежные поступления являются источниками финансирования нотариальной деятельности</w:t>
            </w:r>
          </w:p>
        </w:tc>
      </w:tr>
      <w:tr w:rsidR="00855332" w:rsidRPr="00433874" w14:paraId="63642BDE" w14:textId="77777777" w:rsidTr="00934968">
        <w:trPr>
          <w:trHeight w:val="20"/>
        </w:trPr>
        <w:tc>
          <w:tcPr>
            <w:tcW w:w="1390" w:type="pct"/>
          </w:tcPr>
          <w:p w14:paraId="253AE9A4" w14:textId="35338743" w:rsidR="0093496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bCs/>
                <w:sz w:val="24"/>
                <w:szCs w:val="24"/>
              </w:rPr>
              <w:t xml:space="preserve">2. признак легального характера процедуры нотариального действия </w:t>
            </w:r>
          </w:p>
        </w:tc>
        <w:tc>
          <w:tcPr>
            <w:tcW w:w="222" w:type="pct"/>
            <w:tcBorders>
              <w:right w:val="single" w:sz="4" w:space="0" w:color="auto"/>
            </w:tcBorders>
          </w:tcPr>
          <w:p w14:paraId="6021F5A5" w14:textId="77777777" w:rsidR="00934968"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88" w:type="pct"/>
          </w:tcPr>
          <w:p w14:paraId="11D99635" w14:textId="77777777" w:rsidR="00934968" w:rsidRPr="00433874" w:rsidRDefault="00D72D24" w:rsidP="00934968">
            <w:pPr>
              <w:pStyle w:val="Default"/>
              <w:jc w:val="both"/>
            </w:pPr>
            <w:r w:rsidRPr="00433874">
              <w:t>нотариальные действия по общему правилу совершаются в пространственных пределах территории, на которой реализуются полномочия, осуществляющего их лица (нотариус совершает нотариальные действия в пределах нотариального округа, в котором он назначен на должность). Данный признак имеет организующее значение и имеет определенные изъятия, связанные с действительностью нотариальных действий, даже если они совершены за пределами соответствующей территории</w:t>
            </w:r>
          </w:p>
        </w:tc>
      </w:tr>
      <w:tr w:rsidR="00855332" w:rsidRPr="00433874" w14:paraId="74948988" w14:textId="77777777" w:rsidTr="00934968">
        <w:trPr>
          <w:trHeight w:val="20"/>
        </w:trPr>
        <w:tc>
          <w:tcPr>
            <w:tcW w:w="1390" w:type="pct"/>
          </w:tcPr>
          <w:p w14:paraId="14F3E1D5" w14:textId="6AB65BC7" w:rsidR="0093496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bCs/>
                <w:sz w:val="24"/>
                <w:szCs w:val="24"/>
              </w:rPr>
              <w:t>3. признак возмездно</w:t>
            </w:r>
            <w:r w:rsidRPr="00433874">
              <w:rPr>
                <w:rFonts w:ascii="Times New Roman" w:hAnsi="Times New Roman" w:cs="Times New Roman"/>
                <w:b/>
                <w:bCs/>
                <w:sz w:val="24"/>
                <w:szCs w:val="24"/>
              </w:rPr>
              <w:lastRenderedPageBreak/>
              <w:t xml:space="preserve">сти (платности): </w:t>
            </w:r>
          </w:p>
        </w:tc>
        <w:tc>
          <w:tcPr>
            <w:tcW w:w="222" w:type="pct"/>
            <w:tcBorders>
              <w:right w:val="single" w:sz="4" w:space="0" w:color="auto"/>
            </w:tcBorders>
          </w:tcPr>
          <w:p w14:paraId="6B2B575B" w14:textId="77777777" w:rsidR="00934968"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В </w:t>
            </w:r>
          </w:p>
        </w:tc>
        <w:tc>
          <w:tcPr>
            <w:tcW w:w="3388" w:type="pct"/>
          </w:tcPr>
          <w:p w14:paraId="78C339FD" w14:textId="77777777" w:rsidR="00934968" w:rsidRPr="00433874" w:rsidRDefault="00D72D24" w:rsidP="00934968">
            <w:pPr>
              <w:pStyle w:val="Default"/>
              <w:jc w:val="both"/>
            </w:pPr>
            <w:r w:rsidRPr="00433874">
              <w:t xml:space="preserve">нотариальное действие признается таковым тогда и только </w:t>
            </w:r>
            <w:r w:rsidRPr="00433874">
              <w:lastRenderedPageBreak/>
              <w:t>тогда, когда оно предусмотрено законодательными актами, устанавливающими порядок и условия его совершения</w:t>
            </w:r>
          </w:p>
        </w:tc>
      </w:tr>
      <w:tr w:rsidR="00855332" w:rsidRPr="00433874" w14:paraId="406F5BA9" w14:textId="77777777" w:rsidTr="00934968">
        <w:trPr>
          <w:trHeight w:val="20"/>
        </w:trPr>
        <w:tc>
          <w:tcPr>
            <w:tcW w:w="1390" w:type="pct"/>
          </w:tcPr>
          <w:p w14:paraId="016D1288" w14:textId="48EA37FF" w:rsidR="0093496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b/>
                <w:bCs/>
                <w:sz w:val="24"/>
                <w:szCs w:val="24"/>
              </w:rPr>
              <w:lastRenderedPageBreak/>
              <w:t xml:space="preserve">4. признак территориальности: </w:t>
            </w:r>
          </w:p>
        </w:tc>
        <w:tc>
          <w:tcPr>
            <w:tcW w:w="222" w:type="pct"/>
            <w:tcBorders>
              <w:right w:val="single" w:sz="4" w:space="0" w:color="auto"/>
            </w:tcBorders>
          </w:tcPr>
          <w:p w14:paraId="506CA314" w14:textId="77777777" w:rsidR="00934968"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388" w:type="pct"/>
          </w:tcPr>
          <w:p w14:paraId="72B90E88" w14:textId="77777777" w:rsidR="00934968" w:rsidRPr="00433874" w:rsidRDefault="00D72D24" w:rsidP="00934968">
            <w:pPr>
              <w:jc w:val="both"/>
              <w:rPr>
                <w:rFonts w:ascii="Times New Roman" w:hAnsi="Times New Roman" w:cs="Times New Roman"/>
                <w:sz w:val="24"/>
                <w:szCs w:val="24"/>
              </w:rPr>
            </w:pPr>
            <w:r w:rsidRPr="00433874">
              <w:rPr>
                <w:rFonts w:ascii="Times New Roman" w:hAnsi="Times New Roman" w:cs="Times New Roman"/>
                <w:sz w:val="24"/>
                <w:szCs w:val="24"/>
              </w:rPr>
              <w:t>нотариальное действие совершается от имени Российской Федерации, обеспечивается предусмотренным законом правом истребования у обратившихся лиц любой информации (сведений и документов), необходимых для осуществления такого действия. Нотариус осуществляет обязанности во исполнение данной им присяги.</w:t>
            </w:r>
          </w:p>
        </w:tc>
      </w:tr>
    </w:tbl>
    <w:p w14:paraId="0B1C3DBC" w14:textId="77777777" w:rsidR="00046DBF" w:rsidRPr="00433874" w:rsidRDefault="00046DBF" w:rsidP="00046DBF">
      <w:pPr>
        <w:spacing w:after="0" w:line="240" w:lineRule="auto"/>
        <w:jc w:val="both"/>
        <w:rPr>
          <w:rFonts w:ascii="Times New Roman" w:hAnsi="Times New Roman" w:cs="Times New Roman"/>
          <w:sz w:val="24"/>
          <w:szCs w:val="24"/>
        </w:rPr>
      </w:pPr>
    </w:p>
    <w:p w14:paraId="557918E2" w14:textId="77777777" w:rsidR="00934968" w:rsidRPr="00433874" w:rsidRDefault="00D72D24" w:rsidP="00934968">
      <w:pPr>
        <w:shd w:val="clear" w:color="auto" w:fill="FFFFFF"/>
        <w:spacing w:after="0" w:line="240" w:lineRule="auto"/>
        <w:jc w:val="both"/>
        <w:rPr>
          <w:rFonts w:ascii="Times New Roman" w:hAnsi="Times New Roman" w:cs="Times New Roman"/>
          <w:b/>
          <w:sz w:val="24"/>
          <w:szCs w:val="24"/>
        </w:rPr>
      </w:pPr>
      <w:bookmarkStart w:id="1617" w:name="_Hlk162873039_6"/>
      <w:bookmarkStart w:id="1618" w:name="_Hlk162524302_6"/>
      <w:r w:rsidRPr="00433874">
        <w:rPr>
          <w:rFonts w:ascii="Times New Roman" w:hAnsi="Times New Roman" w:cs="Times New Roman"/>
          <w:b/>
          <w:sz w:val="24"/>
          <w:szCs w:val="24"/>
        </w:rPr>
        <w:t>Запишите выбранные буквы под соответствующими цифрами.</w:t>
      </w:r>
    </w:p>
    <w:bookmarkEnd w:id="1617"/>
    <w:p w14:paraId="21BC69CC" w14:textId="4988A3DC" w:rsidR="00934968" w:rsidRPr="00433874" w:rsidRDefault="00934968" w:rsidP="0093496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11124CB" w14:textId="77777777" w:rsidTr="00A64F92">
        <w:tc>
          <w:tcPr>
            <w:tcW w:w="1249" w:type="pct"/>
          </w:tcPr>
          <w:p w14:paraId="54338CD4" w14:textId="77777777" w:rsidR="00934968" w:rsidRPr="00433874" w:rsidRDefault="00D72D24" w:rsidP="00A64F92">
            <w:pPr>
              <w:pStyle w:val="a4"/>
              <w:ind w:left="0"/>
              <w:jc w:val="center"/>
              <w:rPr>
                <w:rFonts w:ascii="Times New Roman" w:hAnsi="Times New Roman" w:cs="Times New Roman"/>
                <w:b/>
                <w:sz w:val="24"/>
                <w:szCs w:val="24"/>
              </w:rPr>
            </w:pPr>
            <w:bookmarkStart w:id="1619" w:name="_Hlk162873054_6"/>
            <w:r w:rsidRPr="00433874">
              <w:rPr>
                <w:rFonts w:ascii="Times New Roman" w:hAnsi="Times New Roman" w:cs="Times New Roman"/>
                <w:b/>
                <w:sz w:val="24"/>
                <w:szCs w:val="24"/>
              </w:rPr>
              <w:t>1</w:t>
            </w:r>
          </w:p>
        </w:tc>
        <w:tc>
          <w:tcPr>
            <w:tcW w:w="1250" w:type="pct"/>
          </w:tcPr>
          <w:p w14:paraId="58AE7310" w14:textId="77777777" w:rsidR="0093496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78102AE" w14:textId="77777777" w:rsidR="0093496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B50AD31" w14:textId="77777777" w:rsidR="0093496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0D4752E" w14:textId="77777777" w:rsidTr="00A64F92">
        <w:tc>
          <w:tcPr>
            <w:tcW w:w="1249" w:type="pct"/>
          </w:tcPr>
          <w:p w14:paraId="59BD3A1D" w14:textId="199AEF40" w:rsidR="00934968" w:rsidRPr="00433874" w:rsidRDefault="00934968" w:rsidP="00A64F92">
            <w:pPr>
              <w:pStyle w:val="a4"/>
              <w:ind w:left="0"/>
              <w:jc w:val="center"/>
              <w:rPr>
                <w:rFonts w:ascii="Times New Roman" w:hAnsi="Times New Roman" w:cs="Times New Roman"/>
                <w:b/>
                <w:sz w:val="24"/>
                <w:szCs w:val="24"/>
              </w:rPr>
            </w:pPr>
          </w:p>
        </w:tc>
        <w:tc>
          <w:tcPr>
            <w:tcW w:w="1250" w:type="pct"/>
          </w:tcPr>
          <w:p w14:paraId="4B6B577B" w14:textId="795A55CF" w:rsidR="00934968" w:rsidRPr="00433874" w:rsidRDefault="00934968" w:rsidP="00A64F92">
            <w:pPr>
              <w:pStyle w:val="a4"/>
              <w:ind w:left="0"/>
              <w:jc w:val="center"/>
              <w:rPr>
                <w:rFonts w:ascii="Times New Roman" w:hAnsi="Times New Roman" w:cs="Times New Roman"/>
                <w:b/>
                <w:sz w:val="24"/>
                <w:szCs w:val="24"/>
              </w:rPr>
            </w:pPr>
          </w:p>
        </w:tc>
        <w:tc>
          <w:tcPr>
            <w:tcW w:w="1250" w:type="pct"/>
          </w:tcPr>
          <w:p w14:paraId="7007E791" w14:textId="03373E36" w:rsidR="00934968" w:rsidRPr="00433874" w:rsidRDefault="00934968" w:rsidP="00A64F92">
            <w:pPr>
              <w:pStyle w:val="a4"/>
              <w:ind w:left="0"/>
              <w:jc w:val="center"/>
              <w:rPr>
                <w:rFonts w:ascii="Times New Roman" w:hAnsi="Times New Roman" w:cs="Times New Roman"/>
                <w:b/>
                <w:sz w:val="24"/>
                <w:szCs w:val="24"/>
              </w:rPr>
            </w:pPr>
          </w:p>
        </w:tc>
        <w:tc>
          <w:tcPr>
            <w:tcW w:w="1251" w:type="pct"/>
          </w:tcPr>
          <w:p w14:paraId="7A4B965D" w14:textId="1A031487" w:rsidR="00934968" w:rsidRPr="00433874" w:rsidRDefault="00934968" w:rsidP="00A64F92">
            <w:pPr>
              <w:pStyle w:val="a4"/>
              <w:ind w:left="0"/>
              <w:jc w:val="center"/>
              <w:rPr>
                <w:rFonts w:ascii="Times New Roman" w:hAnsi="Times New Roman" w:cs="Times New Roman"/>
                <w:b/>
                <w:sz w:val="24"/>
                <w:szCs w:val="24"/>
              </w:rPr>
            </w:pPr>
          </w:p>
        </w:tc>
      </w:tr>
      <w:bookmarkEnd w:id="1618"/>
      <w:bookmarkEnd w:id="1619"/>
    </w:tbl>
    <w:p w14:paraId="31A0483E" w14:textId="77777777" w:rsidR="00934968" w:rsidRPr="00433874" w:rsidRDefault="00934968" w:rsidP="00934968">
      <w:pPr>
        <w:shd w:val="clear" w:color="auto" w:fill="FFFFFF"/>
        <w:spacing w:after="0" w:line="275" w:lineRule="atLeast"/>
        <w:rPr>
          <w:rFonts w:ascii="Times New Roman" w:hAnsi="Times New Roman" w:cs="Times New Roman"/>
          <w:b/>
          <w:bCs/>
          <w:color w:val="000000"/>
          <w:sz w:val="24"/>
          <w:szCs w:val="24"/>
        </w:rPr>
      </w:pPr>
    </w:p>
    <w:p w14:paraId="6D0046E4" w14:textId="77777777" w:rsidR="00934968" w:rsidRPr="00433874" w:rsidRDefault="00D72D24" w:rsidP="00934968">
      <w:pPr>
        <w:shd w:val="clear" w:color="auto" w:fill="FFFFFF"/>
        <w:spacing w:after="0" w:line="240" w:lineRule="auto"/>
        <w:ind w:firstLine="708"/>
        <w:jc w:val="both"/>
        <w:rPr>
          <w:rFonts w:ascii="Times New Roman" w:hAnsi="Times New Roman" w:cs="Times New Roman"/>
          <w:b/>
          <w:sz w:val="24"/>
          <w:szCs w:val="24"/>
        </w:rPr>
      </w:pPr>
      <w:bookmarkStart w:id="1620" w:name="_Hlk162524405_5"/>
      <w:bookmarkStart w:id="1621" w:name="_Hlk163114930_3"/>
      <w:r w:rsidRPr="00433874">
        <w:rPr>
          <w:rFonts w:ascii="Times New Roman" w:hAnsi="Times New Roman" w:cs="Times New Roman"/>
          <w:b/>
          <w:bCs/>
          <w:color w:val="000000"/>
          <w:sz w:val="24"/>
          <w:szCs w:val="24"/>
        </w:rPr>
        <w:t>5</w:t>
      </w:r>
      <w:bookmarkStart w:id="1622" w:name="_Hlk163045537_3"/>
      <w:r w:rsidRPr="00433874">
        <w:rPr>
          <w:rFonts w:ascii="Times New Roman" w:hAnsi="Times New Roman" w:cs="Times New Roman"/>
          <w:b/>
          <w:bCs/>
          <w:color w:val="000000"/>
          <w:sz w:val="24"/>
          <w:szCs w:val="24"/>
        </w:rPr>
        <w:t xml:space="preserve">. </w:t>
      </w:r>
      <w:bookmarkStart w:id="1623" w:name="_Hlk162427138_6"/>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EAC86E6" w14:textId="77777777" w:rsidR="00934968" w:rsidRPr="00433874" w:rsidRDefault="00D72D24" w:rsidP="00934968">
      <w:pPr>
        <w:shd w:val="clear" w:color="auto" w:fill="FFFFFF"/>
        <w:spacing w:after="0" w:line="275" w:lineRule="atLeast"/>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620"/>
      <w:bookmarkEnd w:id="1621"/>
      <w:bookmarkEnd w:id="1622"/>
      <w:bookmarkEnd w:id="1623"/>
      <w:r w:rsidRPr="00433874">
        <w:rPr>
          <w:rFonts w:ascii="Times New Roman" w:hAnsi="Times New Roman" w:cs="Times New Roman"/>
          <w:b/>
          <w:sz w:val="24"/>
          <w:szCs w:val="24"/>
        </w:rPr>
        <w:t xml:space="preserve"> </w:t>
      </w:r>
    </w:p>
    <w:p w14:paraId="7BBFF8F2" w14:textId="77777777" w:rsidR="00F1477E" w:rsidRPr="00433874" w:rsidRDefault="00D72D24" w:rsidP="00934968">
      <w:pPr>
        <w:shd w:val="clear" w:color="auto" w:fill="FFFFFF"/>
        <w:spacing w:after="0" w:line="275" w:lineRule="atLeast"/>
        <w:ind w:firstLine="360"/>
        <w:rPr>
          <w:rFonts w:ascii="Times New Roman" w:eastAsia="Times New Roman" w:hAnsi="Times New Roman" w:cs="Times New Roman"/>
          <w:b/>
          <w:color w:val="333333"/>
          <w:sz w:val="24"/>
          <w:szCs w:val="24"/>
        </w:rPr>
      </w:pPr>
      <w:r w:rsidRPr="00433874">
        <w:rPr>
          <w:rFonts w:ascii="Times New Roman" w:hAnsi="Times New Roman" w:cs="Times New Roman"/>
          <w:b/>
          <w:bCs/>
          <w:color w:val="000000"/>
          <w:sz w:val="24"/>
          <w:szCs w:val="24"/>
        </w:rPr>
        <w:t xml:space="preserve">Расположите по порядку. </w:t>
      </w:r>
      <w:r w:rsidR="000D62E5" w:rsidRPr="00433874">
        <w:rPr>
          <w:rFonts w:ascii="Times New Roman" w:hAnsi="Times New Roman" w:cs="Times New Roman"/>
          <w:b/>
          <w:bCs/>
          <w:color w:val="000000"/>
          <w:sz w:val="24"/>
          <w:szCs w:val="24"/>
        </w:rPr>
        <w:t>(</w:t>
      </w:r>
      <w:r w:rsidRPr="00433874">
        <w:rPr>
          <w:rFonts w:ascii="Times New Roman" w:hAnsi="Times New Roman" w:cs="Times New Roman"/>
          <w:b/>
          <w:bCs/>
          <w:color w:val="000000"/>
          <w:sz w:val="24"/>
          <w:szCs w:val="24"/>
        </w:rPr>
        <w:t xml:space="preserve">Очередность  обязанностей нотариуса </w:t>
      </w:r>
      <w:r w:rsidRPr="00433874">
        <w:rPr>
          <w:rFonts w:ascii="Times New Roman" w:hAnsi="Times New Roman" w:cs="Times New Roman"/>
          <w:b/>
          <w:color w:val="333333"/>
          <w:sz w:val="24"/>
          <w:szCs w:val="24"/>
        </w:rPr>
        <w:t>п</w:t>
      </w:r>
      <w:r w:rsidR="000D62E5" w:rsidRPr="00433874">
        <w:rPr>
          <w:rFonts w:ascii="Times New Roman" w:hAnsi="Times New Roman" w:cs="Times New Roman"/>
          <w:b/>
          <w:color w:val="333333"/>
          <w:sz w:val="24"/>
          <w:szCs w:val="24"/>
        </w:rPr>
        <w:t>ри совершении нотариального действия</w:t>
      </w:r>
      <w:r w:rsidRPr="00433874">
        <w:rPr>
          <w:rFonts w:ascii="Times New Roman" w:hAnsi="Times New Roman" w:cs="Times New Roman"/>
          <w:b/>
          <w:color w:val="333333"/>
          <w:sz w:val="24"/>
          <w:szCs w:val="24"/>
        </w:rPr>
        <w:t xml:space="preserve"> - </w:t>
      </w:r>
      <w:r w:rsidR="000D62E5" w:rsidRPr="00433874">
        <w:rPr>
          <w:rFonts w:ascii="Times New Roman" w:hAnsi="Times New Roman" w:cs="Times New Roman"/>
          <w:b/>
          <w:color w:val="333333"/>
          <w:sz w:val="24"/>
          <w:szCs w:val="24"/>
        </w:rPr>
        <w:t xml:space="preserve"> удостоверении сделки)</w:t>
      </w:r>
      <w:r w:rsidRPr="00433874">
        <w:rPr>
          <w:rFonts w:ascii="Times New Roman" w:eastAsia="Times New Roman" w:hAnsi="Times New Roman" w:cs="Times New Roman"/>
          <w:b/>
          <w:color w:val="333333"/>
          <w:sz w:val="24"/>
          <w:szCs w:val="24"/>
        </w:rPr>
        <w:t xml:space="preserve"> </w:t>
      </w:r>
    </w:p>
    <w:p w14:paraId="0EBE627D" w14:textId="77777777" w:rsidR="00F1477E" w:rsidRPr="00433874" w:rsidRDefault="00D72D24">
      <w:pPr>
        <w:pStyle w:val="a4"/>
        <w:numPr>
          <w:ilvl w:val="0"/>
          <w:numId w:val="420"/>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удостовериться в наличии действительности волеизъявления сторон; разъяснить лицам, обратившимся за совершением нотариального действия, суть нотариального действия, предупредить о последствиях его совершения;</w:t>
      </w:r>
    </w:p>
    <w:p w14:paraId="38D51194" w14:textId="77777777" w:rsidR="000D62E5" w:rsidRPr="00433874" w:rsidRDefault="00D72D24">
      <w:pPr>
        <w:pStyle w:val="a4"/>
        <w:numPr>
          <w:ilvl w:val="0"/>
          <w:numId w:val="420"/>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установить личность лица, обратившегося за совершением нотариального действия или его представителя, </w:t>
      </w:r>
    </w:p>
    <w:p w14:paraId="61102F22" w14:textId="77777777" w:rsidR="000D62E5" w:rsidRPr="00433874" w:rsidRDefault="00D72D24">
      <w:pPr>
        <w:pStyle w:val="a4"/>
        <w:numPr>
          <w:ilvl w:val="0"/>
          <w:numId w:val="420"/>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проверить дееспособность физических лиц и пр</w:t>
      </w:r>
      <w:r w:rsidR="00F1477E" w:rsidRPr="00433874">
        <w:rPr>
          <w:rFonts w:ascii="Times New Roman" w:eastAsia="Times New Roman" w:hAnsi="Times New Roman" w:cs="Times New Roman"/>
          <w:sz w:val="24"/>
          <w:szCs w:val="24"/>
        </w:rPr>
        <w:t>авоспособность юридических лиц</w:t>
      </w:r>
      <w:r w:rsidRPr="00433874">
        <w:rPr>
          <w:rFonts w:ascii="Times New Roman" w:eastAsia="Times New Roman" w:hAnsi="Times New Roman" w:cs="Times New Roman"/>
          <w:sz w:val="24"/>
          <w:szCs w:val="24"/>
        </w:rPr>
        <w:t>;</w:t>
      </w:r>
    </w:p>
    <w:p w14:paraId="44ED196C" w14:textId="77777777" w:rsidR="000D62E5" w:rsidRPr="00433874" w:rsidRDefault="00D72D24">
      <w:pPr>
        <w:pStyle w:val="a4"/>
        <w:numPr>
          <w:ilvl w:val="0"/>
          <w:numId w:val="420"/>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проверить сведения о банкротстве</w:t>
      </w:r>
      <w:r w:rsidR="00F1477E" w:rsidRPr="00433874">
        <w:rPr>
          <w:rFonts w:ascii="Times New Roman" w:eastAsia="Times New Roman" w:hAnsi="Times New Roman" w:cs="Times New Roman"/>
          <w:sz w:val="24"/>
          <w:szCs w:val="24"/>
        </w:rPr>
        <w:t>,</w:t>
      </w:r>
      <w:r w:rsidRPr="00433874">
        <w:rPr>
          <w:rFonts w:ascii="Times New Roman" w:eastAsia="Times New Roman" w:hAnsi="Times New Roman" w:cs="Times New Roman"/>
          <w:sz w:val="24"/>
          <w:szCs w:val="24"/>
        </w:rPr>
        <w:t xml:space="preserve"> проверить наличие юридических фактов гражданского состояния</w:t>
      </w:r>
      <w:r w:rsidR="00F1477E" w:rsidRPr="00433874">
        <w:rPr>
          <w:rFonts w:ascii="Times New Roman" w:eastAsia="Times New Roman" w:hAnsi="Times New Roman" w:cs="Times New Roman"/>
          <w:sz w:val="24"/>
          <w:szCs w:val="24"/>
        </w:rPr>
        <w:t>.</w:t>
      </w:r>
    </w:p>
    <w:p w14:paraId="13957BD4" w14:textId="77777777" w:rsidR="0032202F" w:rsidRPr="00433874" w:rsidRDefault="00D72D24" w:rsidP="0032202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172F6855" w14:textId="77777777" w:rsidR="000457F4" w:rsidRPr="00433874" w:rsidRDefault="000457F4" w:rsidP="000457F4">
      <w:pPr>
        <w:pStyle w:val="a4"/>
        <w:spacing w:after="0" w:line="240" w:lineRule="auto"/>
        <w:ind w:left="360"/>
        <w:jc w:val="both"/>
        <w:rPr>
          <w:rFonts w:ascii="Times New Roman" w:hAnsi="Times New Roman" w:cs="Times New Roman"/>
          <w:sz w:val="24"/>
          <w:szCs w:val="24"/>
        </w:rPr>
      </w:pPr>
    </w:p>
    <w:p w14:paraId="10C2501C" w14:textId="77777777" w:rsidR="00934968" w:rsidRPr="00433874" w:rsidRDefault="00D72D24" w:rsidP="00934968">
      <w:pPr>
        <w:shd w:val="clear" w:color="auto" w:fill="FFFFFF"/>
        <w:spacing w:after="0" w:line="240" w:lineRule="auto"/>
        <w:ind w:firstLine="708"/>
        <w:jc w:val="both"/>
        <w:rPr>
          <w:rFonts w:ascii="Times New Roman" w:hAnsi="Times New Roman" w:cs="Times New Roman"/>
          <w:b/>
          <w:sz w:val="24"/>
          <w:szCs w:val="24"/>
        </w:rPr>
      </w:pPr>
      <w:bookmarkStart w:id="1624" w:name="_Hlk162524491_6"/>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98803BD" w14:textId="77777777" w:rsidR="00934968" w:rsidRPr="00433874" w:rsidRDefault="00D72D24" w:rsidP="0093496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624"/>
    <w:p w14:paraId="42041AAA" w14:textId="77777777" w:rsidR="00ED5170" w:rsidRPr="00433874" w:rsidRDefault="00D72D24" w:rsidP="00934968">
      <w:pPr>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________________ </w:t>
      </w:r>
      <w:r w:rsidRPr="00433874">
        <w:rPr>
          <w:rFonts w:ascii="Times New Roman" w:hAnsi="Times New Roman" w:cs="Times New Roman"/>
          <w:b/>
          <w:sz w:val="24"/>
          <w:szCs w:val="24"/>
        </w:rPr>
        <w:t xml:space="preserve">– </w:t>
      </w:r>
      <w:r w:rsidRPr="00433874">
        <w:rPr>
          <w:rFonts w:ascii="Times New Roman" w:hAnsi="Times New Roman" w:cs="Times New Roman"/>
          <w:bCs/>
          <w:sz w:val="24"/>
          <w:szCs w:val="24"/>
        </w:rPr>
        <w:t>это гражданин РФ, который сдал квалификационный экзамен и соответствует требованиям законодательства о нотариате, предъявляемым к нотариусу, кроме требований к возрасту и стажу работы по юридической специальности.</w:t>
      </w:r>
    </w:p>
    <w:p w14:paraId="0E4DC625" w14:textId="77777777" w:rsidR="00CE3309" w:rsidRPr="00433874" w:rsidRDefault="00CE3309" w:rsidP="00934968">
      <w:pPr>
        <w:shd w:val="clear" w:color="auto" w:fill="FFFFFF"/>
        <w:spacing w:after="0" w:line="240" w:lineRule="auto"/>
        <w:ind w:firstLine="708"/>
        <w:jc w:val="both"/>
        <w:rPr>
          <w:rFonts w:ascii="Times New Roman" w:hAnsi="Times New Roman" w:cs="Times New Roman"/>
          <w:b/>
          <w:bCs/>
          <w:sz w:val="24"/>
          <w:szCs w:val="24"/>
        </w:rPr>
      </w:pPr>
    </w:p>
    <w:p w14:paraId="1207CE98" w14:textId="67D916D5" w:rsidR="00934968" w:rsidRPr="00433874" w:rsidRDefault="00D72D24" w:rsidP="00934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08D6A18" w14:textId="77777777" w:rsidR="00934968" w:rsidRPr="00433874" w:rsidRDefault="00D72D24" w:rsidP="0093496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C2C027E" w14:textId="77777777" w:rsidR="000457F4" w:rsidRPr="00433874" w:rsidRDefault="00D72D24" w:rsidP="00934968">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 xml:space="preserve">______________ – это гражданин РФ, который получил высшее юридическое образование в имеющей государственную аккредитацию образовательной организации высшего образования, проходящий стажировку в нотариальной конторе частнопрактикующего нотариуса. </w:t>
      </w:r>
    </w:p>
    <w:p w14:paraId="08BF13D1" w14:textId="77777777" w:rsidR="00934968" w:rsidRPr="00433874" w:rsidRDefault="00934968" w:rsidP="00934968">
      <w:pPr>
        <w:shd w:val="clear" w:color="auto" w:fill="FFFFFF"/>
        <w:spacing w:after="0" w:line="240" w:lineRule="auto"/>
        <w:ind w:firstLine="708"/>
        <w:jc w:val="both"/>
        <w:rPr>
          <w:rFonts w:ascii="Times New Roman" w:hAnsi="Times New Roman" w:cs="Times New Roman"/>
          <w:b/>
          <w:sz w:val="24"/>
          <w:szCs w:val="24"/>
        </w:rPr>
      </w:pPr>
      <w:bookmarkStart w:id="1625" w:name="_Hlk162873299_6"/>
    </w:p>
    <w:p w14:paraId="2568001C" w14:textId="77777777" w:rsidR="00934968" w:rsidRPr="00433874" w:rsidRDefault="00D72D24" w:rsidP="0093496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1D8FB14" w14:textId="77777777" w:rsidR="00934968" w:rsidRPr="00433874" w:rsidRDefault="00D72D24" w:rsidP="0093496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25"/>
    <w:p w14:paraId="1C24FDFE" w14:textId="77777777" w:rsidR="00284F37" w:rsidRPr="00433874" w:rsidRDefault="00D72D24" w:rsidP="00284F37">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 xml:space="preserve">К государственному нотариусу </w:t>
      </w:r>
      <w:r w:rsidR="00F14F02" w:rsidRPr="00433874">
        <w:rPr>
          <w:rFonts w:ascii="Times New Roman" w:hAnsi="Times New Roman" w:cs="Times New Roman"/>
          <w:sz w:val="24"/>
          <w:szCs w:val="24"/>
        </w:rPr>
        <w:t>Иванову</w:t>
      </w:r>
      <w:r w:rsidRPr="00433874">
        <w:rPr>
          <w:rFonts w:ascii="Times New Roman" w:hAnsi="Times New Roman" w:cs="Times New Roman"/>
          <w:sz w:val="24"/>
          <w:szCs w:val="24"/>
        </w:rPr>
        <w:t xml:space="preserve"> государственной нотариальной конторы Лебедевой М.П. обратился гражданин по вопросу удостоверения  завещания. В качестве документа, удостоверяющего личность, он предоставил </w:t>
      </w:r>
      <w:r w:rsidR="00F14F02" w:rsidRPr="00433874">
        <w:rPr>
          <w:rFonts w:ascii="Times New Roman" w:hAnsi="Times New Roman" w:cs="Times New Roman"/>
          <w:sz w:val="24"/>
          <w:szCs w:val="24"/>
        </w:rPr>
        <w:t>студенческий билет</w:t>
      </w:r>
      <w:r w:rsidRPr="00433874">
        <w:rPr>
          <w:rFonts w:ascii="Times New Roman" w:hAnsi="Times New Roman" w:cs="Times New Roman"/>
          <w:sz w:val="24"/>
          <w:szCs w:val="24"/>
        </w:rPr>
        <w:t>.</w:t>
      </w:r>
    </w:p>
    <w:p w14:paraId="5230B6F0" w14:textId="77777777" w:rsidR="00284F37" w:rsidRPr="00433874" w:rsidRDefault="00D72D24" w:rsidP="00284F37">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Может ли нотариус удостоверить сделку?</w:t>
      </w:r>
    </w:p>
    <w:p w14:paraId="1AE136EE" w14:textId="77777777" w:rsidR="005F2022" w:rsidRPr="00433874" w:rsidRDefault="005F2022" w:rsidP="004A6A00">
      <w:pPr>
        <w:autoSpaceDE w:val="0"/>
        <w:autoSpaceDN w:val="0"/>
        <w:adjustRightInd w:val="0"/>
        <w:spacing w:after="0" w:line="240" w:lineRule="auto"/>
        <w:jc w:val="center"/>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9853"/>
      </w:tblGrid>
      <w:tr w:rsidR="00855332" w:rsidRPr="00433874" w14:paraId="541C6E08" w14:textId="77777777" w:rsidTr="004263E3">
        <w:trPr>
          <w:trHeight w:val="20"/>
        </w:trPr>
        <w:tc>
          <w:tcPr>
            <w:tcW w:w="5000" w:type="pct"/>
          </w:tcPr>
          <w:p w14:paraId="4D0501A1" w14:textId="77777777" w:rsidR="00447F3A" w:rsidRPr="00433874" w:rsidRDefault="00D72D24" w:rsidP="00447F3A">
            <w:pPr>
              <w:jc w:val="both"/>
              <w:rPr>
                <w:rFonts w:ascii="Times New Roman" w:hAnsi="Times New Roman" w:cs="Times New Roman"/>
                <w:b/>
                <w:color w:val="000000"/>
                <w:sz w:val="24"/>
                <w:szCs w:val="24"/>
              </w:rPr>
            </w:pPr>
            <w:r w:rsidRPr="00433874">
              <w:rPr>
                <w:rFonts w:ascii="Times New Roman" w:hAnsi="Times New Roman" w:cs="Times New Roman"/>
                <w:b/>
                <w:color w:val="000000"/>
              </w:rPr>
              <w:t>ПК-3.2:</w:t>
            </w:r>
            <w:r w:rsidRPr="00433874">
              <w:rPr>
                <w:rFonts w:ascii="Times New Roman" w:hAnsi="Times New Roman" w:cs="Times New Roman"/>
              </w:rPr>
              <w:t xml:space="preserve"> </w:t>
            </w:r>
            <w:r w:rsidRPr="00433874">
              <w:rPr>
                <w:rStyle w:val="FontStyle29"/>
                <w:sz w:val="22"/>
                <w:szCs w:val="22"/>
              </w:rPr>
              <w:t>Разрабатывает, составляет, оформляет гражданско-правовые договоры, участвует в их заключении.</w:t>
            </w:r>
          </w:p>
        </w:tc>
      </w:tr>
      <w:tr w:rsidR="00855332" w:rsidRPr="00433874" w14:paraId="1D9176B3" w14:textId="77777777" w:rsidTr="004263E3">
        <w:trPr>
          <w:trHeight w:val="20"/>
        </w:trPr>
        <w:tc>
          <w:tcPr>
            <w:tcW w:w="5000" w:type="pct"/>
          </w:tcPr>
          <w:p w14:paraId="61B5FC00" w14:textId="77777777" w:rsidR="00447F3A" w:rsidRPr="00433874" w:rsidRDefault="00D72D24" w:rsidP="00447F3A">
            <w:pPr>
              <w:jc w:val="both"/>
              <w:rPr>
                <w:rFonts w:ascii="Times New Roman" w:hAnsi="Times New Roman" w:cs="Times New Roman"/>
                <w:bCs/>
                <w:sz w:val="24"/>
                <w:szCs w:val="24"/>
              </w:rPr>
            </w:pPr>
            <w:r w:rsidRPr="00433874">
              <w:rPr>
                <w:rFonts w:ascii="Times New Roman" w:hAnsi="Times New Roman" w:cs="Times New Roman"/>
                <w:b/>
                <w:bCs/>
                <w:lang w:eastAsia="en-US"/>
              </w:rPr>
              <w:t>З</w:t>
            </w:r>
            <w:r w:rsidRPr="00433874">
              <w:rPr>
                <w:rFonts w:ascii="Times New Roman" w:hAnsi="Times New Roman" w:cs="Times New Roman"/>
                <w:b/>
                <w:bCs/>
              </w:rPr>
              <w:t xml:space="preserve">нать: </w:t>
            </w:r>
            <w:r w:rsidRPr="00433874">
              <w:rPr>
                <w:rFonts w:ascii="Times New Roman" w:hAnsi="Times New Roman" w:cs="Times New Roman"/>
                <w:bCs/>
              </w:rPr>
              <w:t>основы формирования гражданско-правовых договоров</w:t>
            </w:r>
          </w:p>
        </w:tc>
      </w:tr>
      <w:tr w:rsidR="00855332" w:rsidRPr="00433874" w14:paraId="7F794F14" w14:textId="77777777" w:rsidTr="004263E3">
        <w:trPr>
          <w:trHeight w:val="20"/>
        </w:trPr>
        <w:tc>
          <w:tcPr>
            <w:tcW w:w="5000" w:type="pct"/>
          </w:tcPr>
          <w:p w14:paraId="70837DAD" w14:textId="77777777" w:rsidR="00447F3A" w:rsidRPr="00433874" w:rsidRDefault="00D72D24" w:rsidP="00447F3A">
            <w:pPr>
              <w:jc w:val="both"/>
              <w:rPr>
                <w:rFonts w:ascii="Times New Roman" w:hAnsi="Times New Roman" w:cs="Times New Roman"/>
                <w:bCs/>
                <w:sz w:val="24"/>
                <w:szCs w:val="24"/>
              </w:rPr>
            </w:pPr>
            <w:r w:rsidRPr="00433874">
              <w:rPr>
                <w:rFonts w:ascii="Times New Roman" w:hAnsi="Times New Roman" w:cs="Times New Roman"/>
                <w:b/>
                <w:bCs/>
              </w:rPr>
              <w:t xml:space="preserve">Уметь: </w:t>
            </w:r>
            <w:r w:rsidRPr="00433874">
              <w:rPr>
                <w:rFonts w:ascii="Times New Roman" w:hAnsi="Times New Roman" w:cs="Times New Roman"/>
                <w:bCs/>
              </w:rPr>
              <w:t>разрабатывать, составлять, оформлять гражданско-правовые договоры</w:t>
            </w:r>
          </w:p>
        </w:tc>
      </w:tr>
      <w:tr w:rsidR="00855332" w:rsidRPr="00433874" w14:paraId="65C4FE10" w14:textId="77777777" w:rsidTr="004263E3">
        <w:trPr>
          <w:trHeight w:val="259"/>
        </w:trPr>
        <w:tc>
          <w:tcPr>
            <w:tcW w:w="5000" w:type="pct"/>
          </w:tcPr>
          <w:p w14:paraId="6BDBAE92" w14:textId="77777777" w:rsidR="00447F3A" w:rsidRPr="00433874" w:rsidRDefault="00D72D24" w:rsidP="00447F3A">
            <w:pPr>
              <w:jc w:val="both"/>
              <w:rPr>
                <w:rFonts w:ascii="Times New Roman" w:hAnsi="Times New Roman" w:cs="Times New Roman"/>
                <w:bCs/>
                <w:sz w:val="24"/>
                <w:szCs w:val="24"/>
              </w:rPr>
            </w:pPr>
            <w:r w:rsidRPr="00433874">
              <w:rPr>
                <w:rFonts w:ascii="Times New Roman" w:hAnsi="Times New Roman" w:cs="Times New Roman"/>
                <w:b/>
                <w:bCs/>
              </w:rPr>
              <w:t>Владеть</w:t>
            </w:r>
            <w:r w:rsidRPr="00433874">
              <w:rPr>
                <w:rFonts w:ascii="Times New Roman" w:hAnsi="Times New Roman" w:cs="Times New Roman"/>
                <w:bCs/>
              </w:rPr>
              <w:t>: навыками заключения гражданско-правовых договоров</w:t>
            </w:r>
          </w:p>
        </w:tc>
      </w:tr>
      <w:tr w:rsidR="00855332" w:rsidRPr="00433874" w14:paraId="1096772A" w14:textId="77777777" w:rsidTr="004263E3">
        <w:trPr>
          <w:trHeight w:val="20"/>
        </w:trPr>
        <w:tc>
          <w:tcPr>
            <w:tcW w:w="5000" w:type="pct"/>
          </w:tcPr>
          <w:p w14:paraId="5153A2B9" w14:textId="77777777" w:rsidR="00447F3A" w:rsidRPr="00433874" w:rsidRDefault="00D72D24" w:rsidP="00447F3A">
            <w:pPr>
              <w:rPr>
                <w:rFonts w:ascii="Times New Roman" w:hAnsi="Times New Roman" w:cs="Times New Roman"/>
                <w:sz w:val="24"/>
                <w:szCs w:val="24"/>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bCs/>
              </w:rPr>
              <w:t xml:space="preserve"> </w:t>
            </w:r>
            <w:r w:rsidRPr="00433874">
              <w:rPr>
                <w:rStyle w:val="FontStyle29"/>
                <w:b w:val="0"/>
                <w:sz w:val="22"/>
                <w:szCs w:val="22"/>
              </w:rPr>
              <w:t xml:space="preserve">Способность </w:t>
            </w:r>
            <w:r w:rsidRPr="00433874">
              <w:rPr>
                <w:rStyle w:val="FontStyle29"/>
                <w:sz w:val="22"/>
                <w:szCs w:val="22"/>
              </w:rPr>
              <w:t>разрабатывать, составлять, оформлять гражданско-правовые договоры, участвовать в их заключении.</w:t>
            </w:r>
          </w:p>
        </w:tc>
      </w:tr>
    </w:tbl>
    <w:p w14:paraId="77664592" w14:textId="77777777" w:rsidR="00824671" w:rsidRPr="00433874"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2987DE89" w14:textId="77777777" w:rsidR="00447F3A" w:rsidRPr="00433874" w:rsidRDefault="00D72D24" w:rsidP="00447F3A">
      <w:pPr>
        <w:pStyle w:val="ConsPlusNormal"/>
        <w:ind w:firstLine="708"/>
        <w:jc w:val="both"/>
        <w:rPr>
          <w:rFonts w:ascii="Times New Roman" w:hAnsi="Times New Roman" w:cs="Times New Roman"/>
          <w:b/>
          <w:sz w:val="24"/>
          <w:szCs w:val="24"/>
        </w:rPr>
      </w:pPr>
      <w:bookmarkStart w:id="1626" w:name="_Hlk162524777_6"/>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710835" w14:textId="77777777" w:rsidR="00447F3A" w:rsidRPr="00433874" w:rsidRDefault="00D72D24" w:rsidP="00447F3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626"/>
    <w:p w14:paraId="7754BC4E" w14:textId="77777777" w:rsidR="00824671" w:rsidRPr="00433874" w:rsidRDefault="00D72D24" w:rsidP="00447F3A">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Лицо, замещающее временно отсутствующего нотариуса, может замещать</w:t>
      </w:r>
    </w:p>
    <w:p w14:paraId="08C9017D" w14:textId="77777777" w:rsidR="00824671" w:rsidRPr="00433874" w:rsidRDefault="00D72D24" w:rsidP="00447F3A">
      <w:pPr>
        <w:pStyle w:val="a4"/>
        <w:spacing w:after="0" w:line="240" w:lineRule="auto"/>
        <w:ind w:left="709" w:hanging="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нотариуса, занимающегося частной практикой;</w:t>
      </w:r>
    </w:p>
    <w:p w14:paraId="224AC359" w14:textId="77777777" w:rsidR="00824671" w:rsidRPr="00433874" w:rsidRDefault="00D72D24" w:rsidP="00447F3A">
      <w:pPr>
        <w:pStyle w:val="a4"/>
        <w:spacing w:after="0" w:line="240" w:lineRule="auto"/>
        <w:ind w:left="709" w:hanging="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любого нотариуса;</w:t>
      </w:r>
    </w:p>
    <w:p w14:paraId="2934E3E2" w14:textId="77777777" w:rsidR="00824671" w:rsidRPr="00433874" w:rsidRDefault="00D72D24" w:rsidP="00447F3A">
      <w:pPr>
        <w:pStyle w:val="a4"/>
        <w:spacing w:after="0" w:line="240" w:lineRule="auto"/>
        <w:ind w:left="709" w:hanging="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EF146D" w:rsidRPr="00433874">
        <w:rPr>
          <w:rFonts w:ascii="Times New Roman" w:eastAsia="Times New Roman" w:hAnsi="Times New Roman" w:cs="Times New Roman"/>
          <w:bCs/>
          <w:sz w:val="24"/>
          <w:szCs w:val="24"/>
        </w:rPr>
        <w:t>государственного нотариуса</w:t>
      </w:r>
    </w:p>
    <w:p w14:paraId="6D171191" w14:textId="77777777" w:rsidR="00EF146D" w:rsidRPr="00433874" w:rsidRDefault="00D72D24" w:rsidP="00447F3A">
      <w:pPr>
        <w:pStyle w:val="a4"/>
        <w:spacing w:after="0" w:line="240" w:lineRule="auto"/>
        <w:ind w:left="709" w:hanging="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помощника нотариуса</w:t>
      </w:r>
    </w:p>
    <w:p w14:paraId="79AD301A" w14:textId="77777777" w:rsidR="00447F3A" w:rsidRPr="00433874" w:rsidRDefault="00447F3A" w:rsidP="00447F3A">
      <w:pPr>
        <w:spacing w:after="0" w:line="240" w:lineRule="auto"/>
        <w:jc w:val="both"/>
        <w:rPr>
          <w:rFonts w:ascii="Times New Roman" w:eastAsia="Times New Roman" w:hAnsi="Times New Roman" w:cs="Times New Roman"/>
          <w:bCs/>
          <w:sz w:val="24"/>
          <w:szCs w:val="24"/>
        </w:rPr>
      </w:pPr>
    </w:p>
    <w:p w14:paraId="172E5793" w14:textId="77777777" w:rsidR="009B635F" w:rsidRPr="00433874" w:rsidRDefault="009B635F" w:rsidP="009B635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E2720D" w14:textId="77777777" w:rsidR="009B635F" w:rsidRPr="00433874" w:rsidRDefault="009B635F" w:rsidP="009B635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1B5E91" w14:textId="77777777" w:rsidR="00824671" w:rsidRPr="00433874" w:rsidRDefault="00D72D24" w:rsidP="00447F3A">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В каких случаях проверяется правоспособность и дееспособность лиц, участвующих в сделках:</w:t>
      </w:r>
    </w:p>
    <w:p w14:paraId="2907A3BD" w14:textId="77777777" w:rsidR="00824671"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в случае сомнения;</w:t>
      </w:r>
    </w:p>
    <w:p w14:paraId="252152F1" w14:textId="77777777" w:rsidR="00824671"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в каждом случае;</w:t>
      </w:r>
    </w:p>
    <w:p w14:paraId="0A77B3C2" w14:textId="77777777" w:rsidR="00824671"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в отношении только несовершеннолетних лиц;</w:t>
      </w:r>
    </w:p>
    <w:p w14:paraId="2D37C28A" w14:textId="77777777" w:rsidR="00824671"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 случае выдачи свидетельства о праве на наследство</w:t>
      </w:r>
    </w:p>
    <w:p w14:paraId="56C51DA6" w14:textId="77777777" w:rsidR="00447F3A" w:rsidRPr="00433874" w:rsidRDefault="00447F3A" w:rsidP="00447F3A">
      <w:pPr>
        <w:spacing w:after="0" w:line="240" w:lineRule="auto"/>
        <w:jc w:val="both"/>
        <w:rPr>
          <w:rFonts w:ascii="Times New Roman" w:eastAsia="Times New Roman" w:hAnsi="Times New Roman" w:cs="Times New Roman"/>
          <w:bCs/>
          <w:sz w:val="24"/>
          <w:szCs w:val="24"/>
        </w:rPr>
      </w:pPr>
    </w:p>
    <w:p w14:paraId="753E39C8" w14:textId="77777777" w:rsidR="009B635F" w:rsidRPr="00433874" w:rsidRDefault="009B635F" w:rsidP="009B635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3B9E6C" w14:textId="77777777" w:rsidR="009B635F" w:rsidRPr="00433874" w:rsidRDefault="009B635F" w:rsidP="009B635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30F502E" w14:textId="77777777" w:rsidR="00447F3A" w:rsidRPr="00433874" w:rsidRDefault="00D72D24" w:rsidP="00447F3A">
      <w:pPr>
        <w:spacing w:after="0" w:line="240" w:lineRule="auto"/>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Имеет ли право нотариус отказать в совершении нотариального действия:</w:t>
      </w:r>
    </w:p>
    <w:p w14:paraId="5D83DD9C" w14:textId="77777777" w:rsidR="00447F3A"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да, но в случаях, предусмотренных законом;</w:t>
      </w:r>
    </w:p>
    <w:p w14:paraId="26D98EE7" w14:textId="77777777" w:rsidR="00447F3A"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нет;</w:t>
      </w:r>
    </w:p>
    <w:p w14:paraId="034BF69C" w14:textId="77777777" w:rsidR="00447F3A" w:rsidRPr="00433874" w:rsidRDefault="00D72D24" w:rsidP="00447F3A">
      <w:pPr>
        <w:pStyle w:val="a4"/>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 да, но с фиксированием отказа в форме, установленной законом для отказа;</w:t>
      </w:r>
    </w:p>
    <w:p w14:paraId="1440651D" w14:textId="77777777" w:rsidR="00447F3A" w:rsidRPr="00433874" w:rsidRDefault="00D72D24" w:rsidP="00447F3A">
      <w:pPr>
        <w:pStyle w:val="a4"/>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верно А и В</w:t>
      </w:r>
    </w:p>
    <w:p w14:paraId="0573C3FC" w14:textId="65FE039A" w:rsidR="00447F3A" w:rsidRPr="00433874" w:rsidRDefault="00447F3A" w:rsidP="00447F3A">
      <w:pPr>
        <w:spacing w:after="0" w:line="240" w:lineRule="auto"/>
        <w:jc w:val="both"/>
        <w:rPr>
          <w:rFonts w:ascii="Times New Roman" w:eastAsia="Times New Roman" w:hAnsi="Times New Roman" w:cs="Times New Roman"/>
          <w:bCs/>
          <w:sz w:val="24"/>
          <w:szCs w:val="24"/>
        </w:rPr>
      </w:pPr>
    </w:p>
    <w:p w14:paraId="37831B5C" w14:textId="77777777" w:rsidR="00447F3A" w:rsidRPr="00433874" w:rsidRDefault="00D72D24" w:rsidP="00447F3A">
      <w:pPr>
        <w:shd w:val="clear" w:color="auto" w:fill="FFFFFF"/>
        <w:spacing w:after="0" w:line="240" w:lineRule="auto"/>
        <w:ind w:firstLine="708"/>
        <w:jc w:val="both"/>
        <w:rPr>
          <w:rFonts w:ascii="Times New Roman" w:hAnsi="Times New Roman" w:cs="Times New Roman"/>
          <w:b/>
          <w:sz w:val="24"/>
          <w:szCs w:val="24"/>
        </w:rPr>
      </w:pPr>
      <w:bookmarkStart w:id="1627" w:name="_Hlk162953537_5"/>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BBD63F3" w14:textId="77777777" w:rsidR="00447F3A" w:rsidRPr="00433874" w:rsidRDefault="00D72D24" w:rsidP="00447F3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27"/>
    <w:p w14:paraId="6BB03EB6" w14:textId="77777777" w:rsidR="00046DBF" w:rsidRPr="00433874" w:rsidRDefault="00046DBF" w:rsidP="00046DBF">
      <w:pPr>
        <w:spacing w:after="0" w:line="240" w:lineRule="auto"/>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469"/>
        <w:gridCol w:w="437"/>
        <w:gridCol w:w="5947"/>
      </w:tblGrid>
      <w:tr w:rsidR="00855332" w:rsidRPr="00433874" w14:paraId="5EDC9CA9" w14:textId="77777777" w:rsidTr="00447F3A">
        <w:trPr>
          <w:trHeight w:val="20"/>
        </w:trPr>
        <w:tc>
          <w:tcPr>
            <w:tcW w:w="1760" w:type="pct"/>
            <w:tcBorders>
              <w:right w:val="single" w:sz="4" w:space="0" w:color="auto"/>
            </w:tcBorders>
          </w:tcPr>
          <w:p w14:paraId="6362B95C" w14:textId="77777777" w:rsidR="00447F3A" w:rsidRPr="00433874" w:rsidRDefault="00D72D24" w:rsidP="00447F3A">
            <w:pPr>
              <w:pStyle w:val="a4"/>
              <w:ind w:left="360"/>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240" w:type="pct"/>
            <w:gridSpan w:val="2"/>
            <w:tcBorders>
              <w:left w:val="single" w:sz="4" w:space="0" w:color="auto"/>
            </w:tcBorders>
          </w:tcPr>
          <w:p w14:paraId="5D6DF854" w14:textId="77777777" w:rsidR="00447F3A" w:rsidRPr="00433874" w:rsidRDefault="00D72D24" w:rsidP="00447F3A">
            <w:pPr>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12603AFE" w14:textId="77777777" w:rsidTr="00447F3A">
        <w:trPr>
          <w:trHeight w:val="20"/>
        </w:trPr>
        <w:tc>
          <w:tcPr>
            <w:tcW w:w="1760" w:type="pct"/>
            <w:tcBorders>
              <w:right w:val="single" w:sz="4" w:space="0" w:color="auto"/>
            </w:tcBorders>
          </w:tcPr>
          <w:p w14:paraId="5072D9AF" w14:textId="4A16CF86" w:rsidR="00447F3A" w:rsidRPr="00433874" w:rsidRDefault="001A3998" w:rsidP="001A3998">
            <w:pPr>
              <w:rPr>
                <w:rFonts w:ascii="Times New Roman" w:hAnsi="Times New Roman" w:cs="Times New Roman"/>
                <w:b/>
                <w:sz w:val="24"/>
                <w:szCs w:val="24"/>
              </w:rPr>
            </w:pPr>
            <w:r w:rsidRPr="00433874">
              <w:rPr>
                <w:rFonts w:ascii="Times New Roman" w:hAnsi="Times New Roman" w:cs="Times New Roman"/>
                <w:b/>
                <w:sz w:val="24"/>
                <w:szCs w:val="24"/>
              </w:rPr>
              <w:t>1. Принципы нотариата</w:t>
            </w:r>
          </w:p>
        </w:tc>
        <w:tc>
          <w:tcPr>
            <w:tcW w:w="222" w:type="pct"/>
            <w:tcBorders>
              <w:left w:val="single" w:sz="4" w:space="0" w:color="auto"/>
              <w:right w:val="single" w:sz="4" w:space="0" w:color="auto"/>
            </w:tcBorders>
          </w:tcPr>
          <w:p w14:paraId="6115E3B1" w14:textId="77777777" w:rsidR="00447F3A"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18" w:type="pct"/>
          </w:tcPr>
          <w:p w14:paraId="1FCCE454" w14:textId="77777777" w:rsidR="00447F3A" w:rsidRPr="00433874" w:rsidRDefault="00D72D24" w:rsidP="00447F3A">
            <w:pPr>
              <w:jc w:val="both"/>
              <w:rPr>
                <w:rFonts w:ascii="Times New Roman" w:hAnsi="Times New Roman" w:cs="Times New Roman"/>
                <w:sz w:val="24"/>
                <w:szCs w:val="24"/>
              </w:rPr>
            </w:pPr>
            <w:r w:rsidRPr="00433874">
              <w:rPr>
                <w:rFonts w:ascii="Times New Roman" w:hAnsi="Times New Roman" w:cs="Times New Roman"/>
                <w:bCs/>
                <w:sz w:val="24"/>
                <w:szCs w:val="24"/>
              </w:rPr>
              <w:t>публичность (официальность),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территориальность, возмездность (платность),</w:t>
            </w:r>
            <w:r w:rsidRPr="00433874">
              <w:rPr>
                <w:rFonts w:ascii="Times New Roman" w:hAnsi="Times New Roman" w:cs="Times New Roman"/>
                <w:sz w:val="24"/>
                <w:szCs w:val="24"/>
              </w:rPr>
              <w:t xml:space="preserve"> </w:t>
            </w:r>
            <w:r w:rsidRPr="00433874">
              <w:rPr>
                <w:rFonts w:ascii="Times New Roman" w:hAnsi="Times New Roman" w:cs="Times New Roman"/>
                <w:bCs/>
                <w:sz w:val="24"/>
                <w:szCs w:val="24"/>
              </w:rPr>
              <w:t xml:space="preserve">легальный характер процедуры нотариального действия </w:t>
            </w:r>
          </w:p>
        </w:tc>
      </w:tr>
      <w:tr w:rsidR="00855332" w:rsidRPr="00433874" w14:paraId="499965F2" w14:textId="77777777" w:rsidTr="00447F3A">
        <w:trPr>
          <w:trHeight w:val="20"/>
        </w:trPr>
        <w:tc>
          <w:tcPr>
            <w:tcW w:w="1760" w:type="pct"/>
          </w:tcPr>
          <w:p w14:paraId="10C3D8E6" w14:textId="1F2990F2" w:rsidR="00447F3A" w:rsidRPr="00433874" w:rsidRDefault="001A3998" w:rsidP="001A3998">
            <w:pPr>
              <w:rPr>
                <w:rFonts w:ascii="Times New Roman" w:hAnsi="Times New Roman" w:cs="Times New Roman"/>
                <w:b/>
                <w:sz w:val="24"/>
                <w:szCs w:val="24"/>
              </w:rPr>
            </w:pPr>
            <w:r w:rsidRPr="00433874">
              <w:rPr>
                <w:rFonts w:ascii="Times New Roman" w:hAnsi="Times New Roman" w:cs="Times New Roman"/>
                <w:b/>
                <w:sz w:val="24"/>
                <w:szCs w:val="24"/>
              </w:rPr>
              <w:t>2. функции нотариата</w:t>
            </w:r>
          </w:p>
        </w:tc>
        <w:tc>
          <w:tcPr>
            <w:tcW w:w="222" w:type="pct"/>
            <w:tcBorders>
              <w:right w:val="single" w:sz="4" w:space="0" w:color="auto"/>
            </w:tcBorders>
          </w:tcPr>
          <w:p w14:paraId="4464B2FD" w14:textId="77777777" w:rsidR="00447F3A"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18" w:type="pct"/>
          </w:tcPr>
          <w:p w14:paraId="66338008" w14:textId="77777777" w:rsidR="00447F3A" w:rsidRPr="00433874" w:rsidRDefault="00D72D24" w:rsidP="00447F3A">
            <w:pPr>
              <w:jc w:val="both"/>
              <w:rPr>
                <w:rFonts w:ascii="Times New Roman" w:hAnsi="Times New Roman" w:cs="Times New Roman"/>
                <w:sz w:val="24"/>
                <w:szCs w:val="24"/>
              </w:rPr>
            </w:pPr>
            <w:r w:rsidRPr="00433874">
              <w:rPr>
                <w:rFonts w:ascii="Times New Roman" w:hAnsi="Times New Roman" w:cs="Times New Roman"/>
                <w:sz w:val="24"/>
                <w:szCs w:val="24"/>
              </w:rPr>
              <w:t xml:space="preserve">беспристрастность, независимость, </w:t>
            </w:r>
          </w:p>
          <w:p w14:paraId="60C390DD" w14:textId="77777777" w:rsidR="00447F3A" w:rsidRPr="00433874" w:rsidRDefault="00D72D24" w:rsidP="00447F3A">
            <w:pPr>
              <w:jc w:val="both"/>
              <w:rPr>
                <w:rFonts w:ascii="Times New Roman" w:hAnsi="Times New Roman" w:cs="Times New Roman"/>
                <w:sz w:val="24"/>
                <w:szCs w:val="24"/>
              </w:rPr>
            </w:pPr>
            <w:r w:rsidRPr="00433874">
              <w:rPr>
                <w:rFonts w:ascii="Times New Roman" w:hAnsi="Times New Roman" w:cs="Times New Roman"/>
                <w:sz w:val="24"/>
                <w:szCs w:val="24"/>
              </w:rPr>
              <w:t>нотариальная тайна,  осуществление своей деятельности на основании закона</w:t>
            </w:r>
            <w:r w:rsidRPr="00433874">
              <w:rPr>
                <w:rFonts w:ascii="Times New Roman" w:hAnsi="Times New Roman" w:cs="Times New Roman"/>
                <w:b/>
                <w:sz w:val="24"/>
                <w:szCs w:val="24"/>
              </w:rPr>
              <w:t xml:space="preserve"> </w:t>
            </w:r>
          </w:p>
        </w:tc>
      </w:tr>
      <w:tr w:rsidR="00855332" w:rsidRPr="00433874" w14:paraId="448BE5AF" w14:textId="77777777" w:rsidTr="00447F3A">
        <w:trPr>
          <w:trHeight w:val="20"/>
        </w:trPr>
        <w:tc>
          <w:tcPr>
            <w:tcW w:w="1760" w:type="pct"/>
          </w:tcPr>
          <w:p w14:paraId="1CE8D1D4" w14:textId="1E0D923A" w:rsidR="00447F3A" w:rsidRPr="00433874" w:rsidRDefault="001A3998" w:rsidP="001A3998">
            <w:pPr>
              <w:rPr>
                <w:rFonts w:ascii="Times New Roman" w:hAnsi="Times New Roman" w:cs="Times New Roman"/>
                <w:b/>
                <w:sz w:val="24"/>
                <w:szCs w:val="24"/>
              </w:rPr>
            </w:pPr>
            <w:r w:rsidRPr="00433874">
              <w:rPr>
                <w:rFonts w:ascii="Times New Roman" w:hAnsi="Times New Roman" w:cs="Times New Roman"/>
                <w:b/>
                <w:sz w:val="24"/>
                <w:szCs w:val="24"/>
              </w:rPr>
              <w:t>3. Гарантии нотариальной деятельности</w:t>
            </w:r>
          </w:p>
        </w:tc>
        <w:tc>
          <w:tcPr>
            <w:tcW w:w="222" w:type="pct"/>
            <w:tcBorders>
              <w:right w:val="single" w:sz="4" w:space="0" w:color="auto"/>
            </w:tcBorders>
          </w:tcPr>
          <w:p w14:paraId="2AC66E7C" w14:textId="77777777" w:rsidR="00447F3A"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18" w:type="pct"/>
          </w:tcPr>
          <w:p w14:paraId="198954EE" w14:textId="77777777" w:rsidR="00447F3A" w:rsidRPr="00433874" w:rsidRDefault="00D72D24" w:rsidP="00447F3A">
            <w:pPr>
              <w:jc w:val="both"/>
              <w:rPr>
                <w:rFonts w:ascii="Times New Roman" w:hAnsi="Times New Roman" w:cs="Times New Roman"/>
                <w:sz w:val="24"/>
                <w:szCs w:val="24"/>
              </w:rPr>
            </w:pPr>
            <w:r w:rsidRPr="00433874">
              <w:rPr>
                <w:rFonts w:ascii="Times New Roman" w:hAnsi="Times New Roman" w:cs="Times New Roman"/>
                <w:sz w:val="24"/>
                <w:szCs w:val="24"/>
              </w:rPr>
              <w:t>Законность, публичность, уважения прав и свобод человека, соблюдения тайны нотариальных действий</w:t>
            </w:r>
          </w:p>
        </w:tc>
      </w:tr>
      <w:tr w:rsidR="00855332" w:rsidRPr="00433874" w14:paraId="5FD96415" w14:textId="77777777" w:rsidTr="00447F3A">
        <w:trPr>
          <w:trHeight w:val="20"/>
        </w:trPr>
        <w:tc>
          <w:tcPr>
            <w:tcW w:w="1760" w:type="pct"/>
          </w:tcPr>
          <w:p w14:paraId="45F73F65" w14:textId="6FA3350D" w:rsidR="00447F3A" w:rsidRPr="00433874" w:rsidRDefault="001A3998" w:rsidP="001A3998">
            <w:pPr>
              <w:rPr>
                <w:rFonts w:ascii="Times New Roman" w:hAnsi="Times New Roman" w:cs="Times New Roman"/>
                <w:b/>
                <w:sz w:val="24"/>
                <w:szCs w:val="24"/>
              </w:rPr>
            </w:pPr>
            <w:r w:rsidRPr="00433874">
              <w:rPr>
                <w:rFonts w:ascii="Times New Roman" w:hAnsi="Times New Roman" w:cs="Times New Roman"/>
                <w:b/>
                <w:sz w:val="24"/>
                <w:szCs w:val="24"/>
              </w:rPr>
              <w:lastRenderedPageBreak/>
              <w:t>4. Признаки нотариальных действий</w:t>
            </w:r>
          </w:p>
        </w:tc>
        <w:tc>
          <w:tcPr>
            <w:tcW w:w="222" w:type="pct"/>
            <w:tcBorders>
              <w:right w:val="single" w:sz="4" w:space="0" w:color="auto"/>
            </w:tcBorders>
          </w:tcPr>
          <w:p w14:paraId="3947D0D8" w14:textId="77777777" w:rsidR="00447F3A" w:rsidRPr="00433874" w:rsidRDefault="00D72D24" w:rsidP="00A720D3">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018" w:type="pct"/>
          </w:tcPr>
          <w:p w14:paraId="1323CF6E" w14:textId="77777777" w:rsidR="00447F3A" w:rsidRPr="00433874" w:rsidRDefault="00D72D24" w:rsidP="00447F3A">
            <w:pPr>
              <w:jc w:val="both"/>
              <w:rPr>
                <w:rFonts w:ascii="Times New Roman" w:hAnsi="Times New Roman" w:cs="Times New Roman"/>
                <w:sz w:val="24"/>
                <w:szCs w:val="24"/>
              </w:rPr>
            </w:pPr>
            <w:r w:rsidRPr="00433874">
              <w:rPr>
                <w:rFonts w:ascii="Times New Roman" w:hAnsi="Times New Roman" w:cs="Times New Roman"/>
                <w:sz w:val="24"/>
                <w:szCs w:val="24"/>
              </w:rPr>
              <w:t>Удостоверительная, охранительная, юрисдикционная,  доказательственная</w:t>
            </w:r>
          </w:p>
        </w:tc>
      </w:tr>
    </w:tbl>
    <w:p w14:paraId="31E17184" w14:textId="77777777" w:rsidR="00447F3A" w:rsidRPr="00433874" w:rsidRDefault="00447F3A" w:rsidP="00447F3A">
      <w:pPr>
        <w:shd w:val="clear" w:color="auto" w:fill="FFFFFF"/>
        <w:spacing w:after="0" w:line="240" w:lineRule="auto"/>
        <w:jc w:val="both"/>
        <w:rPr>
          <w:rFonts w:ascii="Times New Roman" w:hAnsi="Times New Roman" w:cs="Times New Roman"/>
          <w:b/>
          <w:sz w:val="24"/>
          <w:szCs w:val="24"/>
        </w:rPr>
      </w:pPr>
      <w:bookmarkStart w:id="1628" w:name="_Hlk162873745_5"/>
      <w:bookmarkStart w:id="1629" w:name="_Hlk162524944_6"/>
    </w:p>
    <w:p w14:paraId="30CCA068" w14:textId="77777777" w:rsidR="00447F3A" w:rsidRPr="00433874" w:rsidRDefault="00D72D24" w:rsidP="00447F3A">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tbl>
      <w:tblPr>
        <w:tblStyle w:val="af2"/>
        <w:tblW w:w="5000" w:type="pct"/>
        <w:tblLook w:val="04A0" w:firstRow="1" w:lastRow="0" w:firstColumn="1" w:lastColumn="0" w:noHBand="0" w:noVBand="1"/>
      </w:tblPr>
      <w:tblGrid>
        <w:gridCol w:w="2462"/>
        <w:gridCol w:w="2463"/>
        <w:gridCol w:w="2463"/>
        <w:gridCol w:w="2465"/>
      </w:tblGrid>
      <w:tr w:rsidR="00855332" w:rsidRPr="00433874" w14:paraId="01BBEC6B" w14:textId="77777777" w:rsidTr="00A64F92">
        <w:tc>
          <w:tcPr>
            <w:tcW w:w="1249" w:type="pct"/>
          </w:tcPr>
          <w:p w14:paraId="6F3B3E40" w14:textId="77777777" w:rsidR="00447F3A" w:rsidRPr="00433874" w:rsidRDefault="00D72D24" w:rsidP="00A64F92">
            <w:pPr>
              <w:pStyle w:val="a4"/>
              <w:ind w:left="0"/>
              <w:jc w:val="center"/>
              <w:rPr>
                <w:rFonts w:ascii="Times New Roman" w:hAnsi="Times New Roman" w:cs="Times New Roman"/>
                <w:b/>
                <w:sz w:val="24"/>
                <w:szCs w:val="24"/>
              </w:rPr>
            </w:pPr>
            <w:bookmarkStart w:id="1630" w:name="_Hlk162873761_5"/>
            <w:bookmarkEnd w:id="1628"/>
            <w:r w:rsidRPr="00433874">
              <w:rPr>
                <w:rFonts w:ascii="Times New Roman" w:hAnsi="Times New Roman" w:cs="Times New Roman"/>
                <w:b/>
                <w:sz w:val="24"/>
                <w:szCs w:val="24"/>
              </w:rPr>
              <w:t>1</w:t>
            </w:r>
          </w:p>
        </w:tc>
        <w:tc>
          <w:tcPr>
            <w:tcW w:w="1250" w:type="pct"/>
          </w:tcPr>
          <w:p w14:paraId="4ED016A2" w14:textId="77777777" w:rsidR="00447F3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0012895" w14:textId="77777777" w:rsidR="00447F3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77EACE6" w14:textId="77777777" w:rsidR="00447F3A"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6867735" w14:textId="77777777" w:rsidTr="00A64F92">
        <w:tc>
          <w:tcPr>
            <w:tcW w:w="1249" w:type="pct"/>
          </w:tcPr>
          <w:p w14:paraId="216977D3" w14:textId="6648CCC2" w:rsidR="00447F3A" w:rsidRPr="00433874" w:rsidRDefault="00447F3A" w:rsidP="00A64F92">
            <w:pPr>
              <w:pStyle w:val="a4"/>
              <w:ind w:left="0"/>
              <w:jc w:val="center"/>
              <w:rPr>
                <w:rFonts w:ascii="Times New Roman" w:hAnsi="Times New Roman" w:cs="Times New Roman"/>
                <w:b/>
                <w:sz w:val="24"/>
                <w:szCs w:val="24"/>
              </w:rPr>
            </w:pPr>
          </w:p>
        </w:tc>
        <w:tc>
          <w:tcPr>
            <w:tcW w:w="1250" w:type="pct"/>
          </w:tcPr>
          <w:p w14:paraId="6626A0E9" w14:textId="08F2D101" w:rsidR="00447F3A" w:rsidRPr="00433874" w:rsidRDefault="00447F3A" w:rsidP="00A64F92">
            <w:pPr>
              <w:pStyle w:val="a4"/>
              <w:ind w:left="0"/>
              <w:jc w:val="center"/>
              <w:rPr>
                <w:rFonts w:ascii="Times New Roman" w:hAnsi="Times New Roman" w:cs="Times New Roman"/>
                <w:b/>
                <w:sz w:val="24"/>
                <w:szCs w:val="24"/>
              </w:rPr>
            </w:pPr>
          </w:p>
        </w:tc>
        <w:tc>
          <w:tcPr>
            <w:tcW w:w="1250" w:type="pct"/>
          </w:tcPr>
          <w:p w14:paraId="72F7F185" w14:textId="0C49DEBE" w:rsidR="00447F3A" w:rsidRPr="00433874" w:rsidRDefault="00447F3A" w:rsidP="00A64F92">
            <w:pPr>
              <w:pStyle w:val="a4"/>
              <w:ind w:left="0"/>
              <w:jc w:val="center"/>
              <w:rPr>
                <w:rFonts w:ascii="Times New Roman" w:hAnsi="Times New Roman" w:cs="Times New Roman"/>
                <w:b/>
                <w:sz w:val="24"/>
                <w:szCs w:val="24"/>
              </w:rPr>
            </w:pPr>
          </w:p>
        </w:tc>
        <w:tc>
          <w:tcPr>
            <w:tcW w:w="1251" w:type="pct"/>
          </w:tcPr>
          <w:p w14:paraId="2CF96438" w14:textId="265B0134" w:rsidR="00447F3A" w:rsidRPr="00433874" w:rsidRDefault="00447F3A" w:rsidP="00A64F92">
            <w:pPr>
              <w:pStyle w:val="a4"/>
              <w:ind w:left="0"/>
              <w:jc w:val="center"/>
              <w:rPr>
                <w:rFonts w:ascii="Times New Roman" w:hAnsi="Times New Roman" w:cs="Times New Roman"/>
                <w:b/>
                <w:sz w:val="24"/>
                <w:szCs w:val="24"/>
              </w:rPr>
            </w:pPr>
          </w:p>
        </w:tc>
      </w:tr>
      <w:bookmarkEnd w:id="1629"/>
      <w:bookmarkEnd w:id="1630"/>
    </w:tbl>
    <w:p w14:paraId="1F98154E" w14:textId="77777777" w:rsidR="00447F3A" w:rsidRPr="00433874" w:rsidRDefault="00447F3A" w:rsidP="00447F3A">
      <w:pPr>
        <w:pStyle w:val="a4"/>
        <w:spacing w:after="0" w:line="240" w:lineRule="auto"/>
        <w:ind w:left="360"/>
        <w:jc w:val="both"/>
        <w:rPr>
          <w:rFonts w:ascii="Times New Roman" w:hAnsi="Times New Roman" w:cs="Times New Roman"/>
          <w:b/>
          <w:bCs/>
          <w:sz w:val="24"/>
          <w:szCs w:val="24"/>
        </w:rPr>
      </w:pPr>
    </w:p>
    <w:p w14:paraId="28761E4A" w14:textId="77777777" w:rsidR="00447F3A" w:rsidRPr="00433874" w:rsidRDefault="00D72D24" w:rsidP="00447F3A">
      <w:pPr>
        <w:shd w:val="clear" w:color="auto" w:fill="FFFFFF"/>
        <w:spacing w:after="0" w:line="240" w:lineRule="auto"/>
        <w:ind w:firstLine="708"/>
        <w:jc w:val="both"/>
        <w:rPr>
          <w:rFonts w:ascii="Times New Roman" w:hAnsi="Times New Roman" w:cs="Times New Roman"/>
          <w:b/>
          <w:sz w:val="24"/>
          <w:szCs w:val="24"/>
        </w:rPr>
      </w:pPr>
      <w:bookmarkStart w:id="1631" w:name="_Hlk162525025_6"/>
      <w:bookmarkStart w:id="1632" w:name="_Hlk162874008_4"/>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674C543" w14:textId="77777777" w:rsidR="00447F3A" w:rsidRPr="00433874" w:rsidRDefault="00D72D24" w:rsidP="00447F3A">
      <w:pPr>
        <w:pStyle w:val="a4"/>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631"/>
      <w:bookmarkEnd w:id="1632"/>
      <w:r w:rsidRPr="00433874">
        <w:rPr>
          <w:rFonts w:ascii="Times New Roman" w:hAnsi="Times New Roman" w:cs="Times New Roman"/>
          <w:b/>
          <w:sz w:val="24"/>
          <w:szCs w:val="24"/>
        </w:rPr>
        <w:t xml:space="preserve"> </w:t>
      </w:r>
    </w:p>
    <w:p w14:paraId="58C08703" w14:textId="77777777" w:rsidR="00046DBF" w:rsidRPr="00433874" w:rsidRDefault="00D72D24" w:rsidP="00447F3A">
      <w:pPr>
        <w:pStyle w:val="a4"/>
        <w:spacing w:after="0" w:line="240" w:lineRule="auto"/>
        <w:ind w:left="360"/>
        <w:jc w:val="both"/>
        <w:rPr>
          <w:rFonts w:ascii="Times New Roman" w:hAnsi="Times New Roman" w:cs="Times New Roman"/>
          <w:b/>
          <w:bCs/>
          <w:sz w:val="24"/>
          <w:szCs w:val="24"/>
        </w:rPr>
      </w:pPr>
      <w:r w:rsidRPr="00433874">
        <w:rPr>
          <w:rFonts w:ascii="Times New Roman" w:hAnsi="Times New Roman" w:cs="Times New Roman"/>
          <w:b/>
          <w:bCs/>
          <w:color w:val="000000"/>
          <w:sz w:val="24"/>
          <w:szCs w:val="24"/>
        </w:rPr>
        <w:t xml:space="preserve">Расположите по порядку. </w:t>
      </w:r>
      <w:r w:rsidRPr="00433874">
        <w:rPr>
          <w:rFonts w:ascii="Times New Roman" w:hAnsi="Times New Roman" w:cs="Times New Roman"/>
          <w:b/>
          <w:bCs/>
          <w:sz w:val="24"/>
          <w:szCs w:val="24"/>
        </w:rPr>
        <w:t>(</w:t>
      </w:r>
      <w:r w:rsidRPr="00433874">
        <w:rPr>
          <w:rFonts w:ascii="Times New Roman" w:hAnsi="Times New Roman" w:cs="Times New Roman"/>
          <w:sz w:val="24"/>
          <w:szCs w:val="24"/>
        </w:rPr>
        <w:t xml:space="preserve">Источники нормативного правового регулирования деятельности нотариата по </w:t>
      </w:r>
      <w:r w:rsidR="00AA404D" w:rsidRPr="00433874">
        <w:rPr>
          <w:rFonts w:ascii="Times New Roman" w:hAnsi="Times New Roman" w:cs="Times New Roman"/>
          <w:sz w:val="24"/>
          <w:szCs w:val="24"/>
        </w:rPr>
        <w:t>юридической силе</w:t>
      </w:r>
      <w:r w:rsidRPr="00433874">
        <w:rPr>
          <w:rFonts w:ascii="Times New Roman" w:hAnsi="Times New Roman" w:cs="Times New Roman"/>
          <w:sz w:val="24"/>
          <w:szCs w:val="24"/>
        </w:rPr>
        <w:t>)</w:t>
      </w:r>
    </w:p>
    <w:p w14:paraId="6D08589A" w14:textId="77777777" w:rsidR="00AA404D" w:rsidRPr="00433874" w:rsidRDefault="00D72D24">
      <w:pPr>
        <w:pStyle w:val="a4"/>
        <w:numPr>
          <w:ilvl w:val="0"/>
          <w:numId w:val="421"/>
        </w:num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Международные договоры</w:t>
      </w:r>
    </w:p>
    <w:p w14:paraId="743BF5F7" w14:textId="77777777" w:rsidR="00AA404D" w:rsidRPr="00433874" w:rsidRDefault="00D72D24">
      <w:pPr>
        <w:pStyle w:val="a4"/>
        <w:numPr>
          <w:ilvl w:val="0"/>
          <w:numId w:val="421"/>
        </w:numPr>
        <w:spacing w:after="0" w:line="240" w:lineRule="auto"/>
        <w:jc w:val="both"/>
        <w:rPr>
          <w:rFonts w:ascii="Times New Roman" w:hAnsi="Times New Roman" w:cs="Times New Roman"/>
          <w:bCs/>
          <w:sz w:val="24"/>
          <w:szCs w:val="24"/>
        </w:rPr>
      </w:pPr>
      <w:r w:rsidRPr="00433874">
        <w:rPr>
          <w:rFonts w:ascii="Times New Roman" w:hAnsi="Times New Roman" w:cs="Times New Roman"/>
          <w:bCs/>
          <w:sz w:val="24"/>
          <w:szCs w:val="24"/>
        </w:rPr>
        <w:t>Конституция РФ</w:t>
      </w:r>
    </w:p>
    <w:p w14:paraId="3B5805D5" w14:textId="77777777" w:rsidR="00DE4578" w:rsidRPr="00433874" w:rsidRDefault="00D72D24">
      <w:pPr>
        <w:pStyle w:val="a4"/>
        <w:numPr>
          <w:ilvl w:val="0"/>
          <w:numId w:val="421"/>
        </w:num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Основы законодательства РФ о нотариате</w:t>
      </w:r>
    </w:p>
    <w:p w14:paraId="3AE49505" w14:textId="77777777" w:rsidR="00DE4578" w:rsidRPr="00433874" w:rsidRDefault="00D72D24">
      <w:pPr>
        <w:pStyle w:val="a4"/>
        <w:numPr>
          <w:ilvl w:val="0"/>
          <w:numId w:val="421"/>
        </w:numPr>
        <w:spacing w:after="0" w:line="240" w:lineRule="auto"/>
        <w:jc w:val="both"/>
        <w:rPr>
          <w:rFonts w:ascii="Times New Roman" w:hAnsi="Times New Roman" w:cs="Times New Roman"/>
          <w:bCs/>
          <w:sz w:val="24"/>
          <w:szCs w:val="24"/>
        </w:rPr>
      </w:pPr>
      <w:r w:rsidRPr="00433874">
        <w:rPr>
          <w:rFonts w:ascii="Times New Roman" w:hAnsi="Times New Roman" w:cs="Times New Roman"/>
          <w:sz w:val="24"/>
          <w:szCs w:val="24"/>
        </w:rPr>
        <w:t>Законодательство субъектов Российской Федерации</w:t>
      </w:r>
    </w:p>
    <w:p w14:paraId="1D973898" w14:textId="77777777" w:rsidR="0032202F" w:rsidRPr="00433874" w:rsidRDefault="00D72D24" w:rsidP="0032202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6658E462" w14:textId="77777777" w:rsidR="00DE4578" w:rsidRPr="00433874" w:rsidRDefault="00DE4578" w:rsidP="00DE4578">
      <w:pPr>
        <w:pStyle w:val="a4"/>
        <w:spacing w:after="0" w:line="240" w:lineRule="auto"/>
        <w:ind w:left="1080"/>
        <w:jc w:val="both"/>
        <w:rPr>
          <w:rFonts w:ascii="Times New Roman" w:hAnsi="Times New Roman" w:cs="Times New Roman"/>
          <w:sz w:val="24"/>
          <w:szCs w:val="24"/>
        </w:rPr>
      </w:pPr>
    </w:p>
    <w:p w14:paraId="7B3E623C" w14:textId="77777777" w:rsidR="00530F67" w:rsidRPr="00433874" w:rsidRDefault="00D72D24" w:rsidP="00530F67">
      <w:pPr>
        <w:shd w:val="clear" w:color="auto" w:fill="FFFFFF"/>
        <w:spacing w:after="0" w:line="240" w:lineRule="auto"/>
        <w:ind w:firstLine="708"/>
        <w:jc w:val="both"/>
        <w:rPr>
          <w:rFonts w:ascii="Times New Roman" w:hAnsi="Times New Roman" w:cs="Times New Roman"/>
          <w:b/>
          <w:sz w:val="24"/>
          <w:szCs w:val="24"/>
        </w:rPr>
      </w:pPr>
      <w:bookmarkStart w:id="1633" w:name="_Hlk162525110_6"/>
      <w:r w:rsidRPr="00433874">
        <w:rPr>
          <w:rFonts w:ascii="Times New Roman" w:hAnsi="Times New Roman" w:cs="Times New Roman"/>
          <w:b/>
          <w:bCs/>
          <w:sz w:val="24"/>
          <w:szCs w:val="24"/>
        </w:rPr>
        <w:t>6</w:t>
      </w:r>
      <w:r w:rsidRPr="00433874">
        <w:rPr>
          <w:rFonts w:ascii="Times New Roman" w:hAnsi="Times New Roman" w:cs="Times New Roman"/>
          <w:b/>
          <w:sz w:val="24"/>
          <w:szCs w:val="24"/>
        </w:rPr>
        <w:t xml:space="preserve">. </w:t>
      </w:r>
      <w:bookmarkStart w:id="1634" w:name="_Hlk162427711_6"/>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34B8173" w14:textId="77777777" w:rsidR="00530F67" w:rsidRPr="00433874" w:rsidRDefault="00D72D24" w:rsidP="00530F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633"/>
    <w:bookmarkEnd w:id="1634"/>
    <w:p w14:paraId="22B1D0C0" w14:textId="77777777" w:rsidR="00EF146D" w:rsidRPr="00433874" w:rsidRDefault="00D72D24" w:rsidP="00530F67">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 xml:space="preserve">Реестр_________________ – единая база данных, которая содержит информацию о действительных и отмененных доверенностях. </w:t>
      </w:r>
    </w:p>
    <w:p w14:paraId="5939BA59" w14:textId="77777777" w:rsidR="00530F67" w:rsidRPr="00433874" w:rsidRDefault="00530F67" w:rsidP="00530F67">
      <w:pPr>
        <w:shd w:val="clear" w:color="auto" w:fill="FFFFFF"/>
        <w:spacing w:after="0" w:line="240" w:lineRule="auto"/>
        <w:ind w:firstLine="708"/>
        <w:jc w:val="both"/>
        <w:rPr>
          <w:rFonts w:ascii="Times New Roman" w:hAnsi="Times New Roman" w:cs="Times New Roman"/>
          <w:b/>
          <w:bCs/>
          <w:sz w:val="24"/>
          <w:szCs w:val="24"/>
        </w:rPr>
      </w:pPr>
    </w:p>
    <w:p w14:paraId="16AECD0A" w14:textId="77777777" w:rsidR="00530F67" w:rsidRPr="00433874" w:rsidRDefault="00D72D24" w:rsidP="00530F6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AFCB0E7" w14:textId="77777777" w:rsidR="00530F67" w:rsidRPr="00433874" w:rsidRDefault="00D72D24" w:rsidP="00530F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B1B7791" w14:textId="77777777" w:rsidR="00EF146D" w:rsidRPr="00433874" w:rsidRDefault="00D72D24" w:rsidP="00530F67">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Н</w:t>
      </w:r>
      <w:r w:rsidR="00DE0C92" w:rsidRPr="00433874">
        <w:rPr>
          <w:rFonts w:ascii="Times New Roman" w:hAnsi="Times New Roman" w:cs="Times New Roman"/>
          <w:sz w:val="24"/>
          <w:szCs w:val="24"/>
        </w:rPr>
        <w:t>отариальный</w:t>
      </w:r>
      <w:r w:rsidRPr="00433874">
        <w:rPr>
          <w:rFonts w:ascii="Times New Roman" w:hAnsi="Times New Roman" w:cs="Times New Roman"/>
          <w:sz w:val="24"/>
          <w:szCs w:val="24"/>
        </w:rPr>
        <w:t xml:space="preserve"> ______ – документ, удостоверенный, выданный или </w:t>
      </w:r>
      <w:proofErr w:type="spellStart"/>
      <w:r w:rsidRPr="00433874">
        <w:rPr>
          <w:rFonts w:ascii="Times New Roman" w:hAnsi="Times New Roman" w:cs="Times New Roman"/>
          <w:sz w:val="24"/>
          <w:szCs w:val="24"/>
        </w:rPr>
        <w:t>засвиде-тельствованный</w:t>
      </w:r>
      <w:proofErr w:type="spellEnd"/>
      <w:r w:rsidRPr="00433874">
        <w:rPr>
          <w:rFonts w:ascii="Times New Roman" w:hAnsi="Times New Roman" w:cs="Times New Roman"/>
          <w:sz w:val="24"/>
          <w:szCs w:val="24"/>
        </w:rPr>
        <w:t xml:space="preserve"> нотариусом и внесенный в реестр нотариальных действий. </w:t>
      </w:r>
    </w:p>
    <w:p w14:paraId="31BA8520" w14:textId="77777777" w:rsidR="00530F67" w:rsidRPr="00433874" w:rsidRDefault="00530F67" w:rsidP="00530F67">
      <w:pPr>
        <w:shd w:val="clear" w:color="auto" w:fill="FFFFFF"/>
        <w:spacing w:after="0" w:line="240" w:lineRule="auto"/>
        <w:ind w:firstLine="708"/>
        <w:jc w:val="both"/>
        <w:rPr>
          <w:rFonts w:ascii="Times New Roman" w:hAnsi="Times New Roman" w:cs="Times New Roman"/>
          <w:b/>
          <w:sz w:val="24"/>
          <w:szCs w:val="24"/>
        </w:rPr>
      </w:pPr>
      <w:bookmarkStart w:id="1635" w:name="_Hlk162427307_6"/>
    </w:p>
    <w:p w14:paraId="5B91ED2C" w14:textId="77777777" w:rsidR="00530F67" w:rsidRPr="00433874" w:rsidRDefault="00D72D24" w:rsidP="00530F6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84494F1" w14:textId="77777777" w:rsidR="00530F67" w:rsidRPr="00433874" w:rsidRDefault="00D72D24" w:rsidP="00530F67">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35"/>
    <w:p w14:paraId="4A12A0DD" w14:textId="77777777" w:rsidR="00EA33B5" w:rsidRPr="00433874" w:rsidRDefault="00D72D24" w:rsidP="00EA33B5">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К государственному нотариусу Наро-Фоминской государственной нотариальной конторы Сидоровой М.А. обратился гражданин по вопросу удостоверения доверенности, при этом гражданин являлся инвалидом I группы (у него отсутствовали кисти обеих рук).</w:t>
      </w:r>
    </w:p>
    <w:p w14:paraId="47B22AC8" w14:textId="0D920FE1" w:rsidR="001B61FD" w:rsidRDefault="00D72D24" w:rsidP="00EA33B5">
      <w:pPr>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Каков порядок удостоверения доверенности в указанном случае?</w:t>
      </w:r>
    </w:p>
    <w:p w14:paraId="3777EFE6" w14:textId="77777777" w:rsidR="001B61FD" w:rsidRDefault="001B61FD">
      <w:pPr>
        <w:rPr>
          <w:rFonts w:ascii="Times New Roman" w:hAnsi="Times New Roman" w:cs="Times New Roman"/>
          <w:sz w:val="24"/>
          <w:szCs w:val="24"/>
        </w:rPr>
      </w:pPr>
      <w:r>
        <w:rPr>
          <w:rFonts w:ascii="Times New Roman" w:hAnsi="Times New Roman" w:cs="Times New Roman"/>
          <w:sz w:val="24"/>
          <w:szCs w:val="24"/>
        </w:rPr>
        <w:br w:type="page"/>
      </w:r>
    </w:p>
    <w:p w14:paraId="65912DAC" w14:textId="2C43DAAA" w:rsidR="00EA33B5" w:rsidRPr="00433874" w:rsidRDefault="001B61FD" w:rsidP="00EA33B5">
      <w:pPr>
        <w:spacing w:after="0" w:line="240" w:lineRule="auto"/>
        <w:ind w:firstLine="709"/>
        <w:jc w:val="both"/>
        <w:rPr>
          <w:rFonts w:ascii="Times New Roman" w:hAnsi="Times New Roman" w:cs="Times New Roman"/>
          <w:sz w:val="24"/>
          <w:szCs w:val="24"/>
        </w:rPr>
      </w:pPr>
      <w:r w:rsidRPr="00433874">
        <w:rPr>
          <w:rFonts w:cs="Times New Roman"/>
          <w:noProof/>
        </w:rPr>
        <w:lastRenderedPageBreak/>
        <w:drawing>
          <wp:anchor distT="0" distB="0" distL="114300" distR="114300" simplePos="0" relativeHeight="251586048" behindDoc="1" locked="0" layoutInCell="1" allowOverlap="1" wp14:anchorId="53CD687D" wp14:editId="5DBB899F">
            <wp:simplePos x="0" y="0"/>
            <wp:positionH relativeFrom="column">
              <wp:posOffset>-895985</wp:posOffset>
            </wp:positionH>
            <wp:positionV relativeFrom="paragraph">
              <wp:posOffset>-662940</wp:posOffset>
            </wp:positionV>
            <wp:extent cx="7604760" cy="10753725"/>
            <wp:effectExtent l="0" t="0" r="0" b="9525"/>
            <wp:wrapNone/>
            <wp:docPr id="1936001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1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408C0FB" w14:textId="3AE7832C" w:rsidR="001A3998" w:rsidRPr="00433874" w:rsidRDefault="001A3998">
      <w:pPr>
        <w:rPr>
          <w:rFonts w:ascii="Times New Roman" w:eastAsiaTheme="minorHAnsi" w:hAnsi="Times New Roman" w:cs="Times New Roman"/>
          <w:b/>
          <w:lang w:eastAsia="en-US"/>
        </w:rPr>
      </w:pPr>
    </w:p>
    <w:p w14:paraId="173745FB" w14:textId="0C9787DD" w:rsidR="003E5511" w:rsidRPr="00433874" w:rsidRDefault="00000000" w:rsidP="00B13266">
      <w:pPr>
        <w:pStyle w:val="11"/>
        <w:rPr>
          <w:rFonts w:cs="Times New Roman"/>
          <w:b/>
          <w:sz w:val="22"/>
        </w:rPr>
        <w:sectPr w:rsidR="003E5511" w:rsidRPr="00433874" w:rsidSect="008840D0">
          <w:headerReference w:type="even" r:id="rId283"/>
          <w:headerReference w:type="default" r:id="rId284"/>
          <w:footerReference w:type="even" r:id="rId285"/>
          <w:footerReference w:type="default" r:id="rId286"/>
          <w:pgSz w:w="11906" w:h="16838" w:code="9"/>
          <w:pgMar w:top="1134" w:right="851" w:bottom="1418" w:left="1418" w:header="709" w:footer="709" w:gutter="0"/>
          <w:cols w:space="708"/>
          <w:titlePg/>
          <w:docGrid w:linePitch="360"/>
        </w:sectPr>
      </w:pPr>
      <w:r>
        <w:rPr>
          <w:rFonts w:cs="Times New Roman"/>
          <w:b/>
          <w:noProof/>
          <w:sz w:val="22"/>
          <w:lang w:eastAsia="ru-RU"/>
        </w:rPr>
        <w:pict w14:anchorId="311DC204">
          <v:rect id="_x0000_s2141" style="position:absolute;left:0;text-align:left;margin-left:-36.2pt;margin-top:201.55pt;width:525.75pt;height:340.05pt;z-index:251719168;visibility:visible;mso-position-horizontal-relative:text;mso-position-vertical-relative:text;mso-width-relative:margin;v-text-anchor:middle" strokecolor="white" strokeweight="2pt">
            <v:path arrowok="t"/>
            <v:textbox style="mso-next-textbox:#_x0000_s2141">
              <w:txbxContent>
                <w:p w14:paraId="0EB42BBB" w14:textId="77777777" w:rsidR="0005605E" w:rsidRDefault="0005605E" w:rsidP="003E5511">
                  <w:pPr>
                    <w:jc w:val="center"/>
                    <w:rPr>
                      <w:b/>
                      <w:i/>
                      <w:color w:val="365F91" w:themeColor="accent1" w:themeShade="BF"/>
                      <w:sz w:val="56"/>
                      <w:szCs w:val="96"/>
                    </w:rPr>
                  </w:pPr>
                </w:p>
                <w:p w14:paraId="30FE6021" w14:textId="6EE042A2"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9BA987F"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Защита прав потребителей</w:t>
                  </w:r>
                  <w:r w:rsidRPr="00A626E8">
                    <w:rPr>
                      <w:b/>
                      <w:i/>
                      <w:color w:val="0070C0"/>
                      <w:sz w:val="56"/>
                      <w:szCs w:val="56"/>
                    </w:rPr>
                    <w:t>»</w:t>
                  </w:r>
                </w:p>
                <w:p w14:paraId="7679170D"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sz w:val="22"/>
          <w:lang w:eastAsia="ru-RU"/>
        </w:rPr>
        <w:pict w14:anchorId="5DA8E4AD">
          <v:rect id="_x0000_s2142" style="position:absolute;left:0;text-align:left;margin-left:-26.65pt;margin-top:371.45pt;width:525.75pt;height:126.75pt;z-index:251718144;visibility:visible;mso-position-horizontal-relative:text;mso-position-vertical-relative:text;mso-width-relative:margin;v-text-anchor:middle" strokecolor="white" strokeweight="2pt">
            <v:path arrowok="t"/>
            <v:textbox style="mso-next-textbox:#_x0000_s2142">
              <w:txbxContent>
                <w:p w14:paraId="39E36281" w14:textId="77777777" w:rsidR="0005605E" w:rsidRPr="003E5511" w:rsidRDefault="0005605E" w:rsidP="003E5511">
                  <w:pPr>
                    <w:jc w:val="center"/>
                    <w:rPr>
                      <w:b/>
                      <w:color w:val="365F91" w:themeColor="accent1" w:themeShade="BF"/>
                      <w:sz w:val="56"/>
                      <w:szCs w:val="96"/>
                    </w:rPr>
                  </w:pPr>
                </w:p>
              </w:txbxContent>
            </v:textbox>
          </v:rect>
        </w:pict>
      </w:r>
    </w:p>
    <w:tbl>
      <w:tblPr>
        <w:tblStyle w:val="af2"/>
        <w:tblW w:w="5000" w:type="pct"/>
        <w:tblLook w:val="04A0" w:firstRow="1" w:lastRow="0" w:firstColumn="1" w:lastColumn="0" w:noHBand="0" w:noVBand="1"/>
      </w:tblPr>
      <w:tblGrid>
        <w:gridCol w:w="9853"/>
      </w:tblGrid>
      <w:tr w:rsidR="00855332" w:rsidRPr="00433874" w14:paraId="4754E8C0" w14:textId="77777777" w:rsidTr="00E305DA">
        <w:trPr>
          <w:trHeight w:val="20"/>
        </w:trPr>
        <w:tc>
          <w:tcPr>
            <w:tcW w:w="5000" w:type="pct"/>
          </w:tcPr>
          <w:p w14:paraId="1434C421" w14:textId="77777777" w:rsidR="00B13266" w:rsidRPr="00433874" w:rsidRDefault="00D72D24" w:rsidP="00143056">
            <w:pPr>
              <w:jc w:val="center"/>
              <w:rPr>
                <w:rFonts w:ascii="Times New Roman" w:hAnsi="Times New Roman" w:cs="Times New Roman"/>
                <w:sz w:val="24"/>
                <w:szCs w:val="24"/>
              </w:rPr>
            </w:pPr>
            <w:r w:rsidRPr="00433874">
              <w:rPr>
                <w:rFonts w:ascii="Times New Roman" w:hAnsi="Times New Roman" w:cs="Times New Roman"/>
                <w:b/>
                <w:sz w:val="24"/>
                <w:szCs w:val="24"/>
              </w:rPr>
              <w:lastRenderedPageBreak/>
              <w:t>УК-2.2: Анализирует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tc>
      </w:tr>
      <w:tr w:rsidR="00855332" w:rsidRPr="00433874" w14:paraId="6EE58800" w14:textId="77777777" w:rsidTr="00E305DA">
        <w:trPr>
          <w:trHeight w:val="20"/>
        </w:trPr>
        <w:tc>
          <w:tcPr>
            <w:tcW w:w="5000" w:type="pct"/>
          </w:tcPr>
          <w:p w14:paraId="1F71E186"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Знать: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критерии отбора вариантов решений.</w:t>
            </w:r>
          </w:p>
        </w:tc>
      </w:tr>
      <w:tr w:rsidR="00855332" w:rsidRPr="00433874" w14:paraId="5AA45920" w14:textId="77777777" w:rsidTr="00E305DA">
        <w:trPr>
          <w:trHeight w:val="20"/>
        </w:trPr>
        <w:tc>
          <w:tcPr>
            <w:tcW w:w="5000" w:type="pct"/>
          </w:tcPr>
          <w:p w14:paraId="769F5C49"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Уметь: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выбирать оптимальный вариант решения.</w:t>
            </w:r>
          </w:p>
        </w:tc>
      </w:tr>
      <w:tr w:rsidR="00855332" w:rsidRPr="00433874" w14:paraId="772BF43E" w14:textId="77777777" w:rsidTr="00E305DA">
        <w:trPr>
          <w:trHeight w:val="20"/>
        </w:trPr>
        <w:tc>
          <w:tcPr>
            <w:tcW w:w="5000" w:type="pct"/>
          </w:tcPr>
          <w:p w14:paraId="6DFBFD29"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Владеть: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определения целевых этапов и основные направлений работ</w:t>
            </w:r>
          </w:p>
        </w:tc>
      </w:tr>
      <w:tr w:rsidR="00855332" w:rsidRPr="00433874" w14:paraId="529C1F0A" w14:textId="77777777" w:rsidTr="00E305DA">
        <w:trPr>
          <w:trHeight w:val="20"/>
        </w:trPr>
        <w:tc>
          <w:tcPr>
            <w:tcW w:w="5000" w:type="pct"/>
          </w:tcPr>
          <w:p w14:paraId="6C45F385" w14:textId="77777777" w:rsidR="00B13266" w:rsidRPr="00433874" w:rsidRDefault="00D72D24" w:rsidP="00B1016B">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lang w:eastAsia="en-US"/>
              </w:rPr>
              <w:t xml:space="preserve"> Способен </w:t>
            </w:r>
            <w:r w:rsidR="00AC3140" w:rsidRPr="00433874">
              <w:rPr>
                <w:rFonts w:ascii="Times New Roman" w:hAnsi="Times New Roman" w:cs="Times New Roman"/>
                <w:b/>
                <w:sz w:val="24"/>
                <w:szCs w:val="24"/>
              </w:rPr>
              <w:t>анализировать альтернативные варианты решений для достижения намеченных результатов</w:t>
            </w:r>
          </w:p>
        </w:tc>
      </w:tr>
      <w:tr w:rsidR="00855332" w:rsidRPr="00433874" w14:paraId="52B78BF8" w14:textId="77777777" w:rsidTr="00E305DA">
        <w:trPr>
          <w:trHeight w:val="20"/>
        </w:trPr>
        <w:tc>
          <w:tcPr>
            <w:tcW w:w="5000" w:type="pct"/>
          </w:tcPr>
          <w:p w14:paraId="4A5FA7DC" w14:textId="77777777" w:rsidR="00B13266" w:rsidRPr="00433874" w:rsidRDefault="00D72D24" w:rsidP="00E305DA">
            <w:pPr>
              <w:jc w:val="both"/>
              <w:rPr>
                <w:rFonts w:ascii="Times New Roman" w:hAnsi="Times New Roman" w:cs="Times New Roman"/>
                <w:sz w:val="24"/>
                <w:szCs w:val="24"/>
              </w:rPr>
            </w:pPr>
            <w:r w:rsidRPr="00433874">
              <w:rPr>
                <w:rFonts w:ascii="Times New Roman" w:hAnsi="Times New Roman" w:cs="Times New Roman"/>
                <w:b/>
                <w:sz w:val="24"/>
                <w:szCs w:val="24"/>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433874" w14:paraId="155470C9" w14:textId="77777777" w:rsidTr="00E305DA">
        <w:trPr>
          <w:trHeight w:val="20"/>
        </w:trPr>
        <w:tc>
          <w:tcPr>
            <w:tcW w:w="5000" w:type="pct"/>
          </w:tcPr>
          <w:p w14:paraId="66819C42"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Знать: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433874" w14:paraId="7EBE66CD" w14:textId="77777777" w:rsidTr="00E305DA">
        <w:trPr>
          <w:trHeight w:val="20"/>
        </w:trPr>
        <w:tc>
          <w:tcPr>
            <w:tcW w:w="5000" w:type="pct"/>
          </w:tcPr>
          <w:p w14:paraId="63779C92" w14:textId="77777777" w:rsidR="00B13266" w:rsidRPr="00433874" w:rsidRDefault="00D72D24" w:rsidP="00143056">
            <w:pPr>
              <w:tabs>
                <w:tab w:val="left" w:pos="1155"/>
              </w:tabs>
              <w:rPr>
                <w:rFonts w:ascii="Times New Roman" w:hAnsi="Times New Roman" w:cs="Times New Roman"/>
                <w:sz w:val="24"/>
                <w:szCs w:val="24"/>
              </w:rPr>
            </w:pPr>
            <w:r w:rsidRPr="00433874">
              <w:rPr>
                <w:rFonts w:ascii="Times New Roman" w:hAnsi="Times New Roman" w:cs="Times New Roman"/>
                <w:b/>
                <w:sz w:val="24"/>
                <w:szCs w:val="24"/>
              </w:rPr>
              <w:t>Уметь: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433874" w14:paraId="23E006B8" w14:textId="77777777" w:rsidTr="00E305DA">
        <w:trPr>
          <w:trHeight w:val="20"/>
        </w:trPr>
        <w:tc>
          <w:tcPr>
            <w:tcW w:w="5000" w:type="pct"/>
          </w:tcPr>
          <w:p w14:paraId="697AB78A"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Владеть: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w:t>
            </w:r>
          </w:p>
        </w:tc>
      </w:tr>
      <w:tr w:rsidR="00855332" w:rsidRPr="00433874" w14:paraId="017065EA" w14:textId="77777777" w:rsidTr="00E305DA">
        <w:trPr>
          <w:trHeight w:val="20"/>
        </w:trPr>
        <w:tc>
          <w:tcPr>
            <w:tcW w:w="5000" w:type="pct"/>
          </w:tcPr>
          <w:p w14:paraId="646E95A9" w14:textId="77777777" w:rsidR="00B13266" w:rsidRPr="00433874" w:rsidRDefault="00D72D24" w:rsidP="00B1016B">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lang w:eastAsia="en-US"/>
              </w:rPr>
              <w:t xml:space="preserve"> Способен  </w:t>
            </w:r>
            <w:r w:rsidR="003724DB" w:rsidRPr="00433874">
              <w:rPr>
                <w:rFonts w:ascii="Times New Roman" w:hAnsi="Times New Roman" w:cs="Times New Roman"/>
                <w:sz w:val="24"/>
                <w:szCs w:val="24"/>
                <w:lang w:eastAsia="en-US"/>
              </w:rPr>
              <w:t>п</w:t>
            </w:r>
            <w:r w:rsidR="003724DB" w:rsidRPr="00433874">
              <w:rPr>
                <w:rFonts w:ascii="Times New Roman" w:hAnsi="Times New Roman" w:cs="Times New Roman"/>
                <w:b/>
                <w:sz w:val="24"/>
                <w:szCs w:val="24"/>
              </w:rPr>
              <w:t>рименять методики разработки цели и задач проекта</w:t>
            </w:r>
          </w:p>
        </w:tc>
      </w:tr>
      <w:tr w:rsidR="00855332" w:rsidRPr="00433874" w14:paraId="0A72FB70" w14:textId="77777777" w:rsidTr="00E305DA">
        <w:trPr>
          <w:trHeight w:val="20"/>
        </w:trPr>
        <w:tc>
          <w:tcPr>
            <w:tcW w:w="5000" w:type="pct"/>
          </w:tcPr>
          <w:p w14:paraId="50027C9A" w14:textId="77777777" w:rsidR="00B13266" w:rsidRPr="00433874" w:rsidRDefault="00D72D24" w:rsidP="00E305DA">
            <w:pPr>
              <w:jc w:val="both"/>
              <w:rPr>
                <w:rFonts w:ascii="Times New Roman" w:hAnsi="Times New Roman" w:cs="Times New Roman"/>
                <w:sz w:val="24"/>
                <w:szCs w:val="24"/>
              </w:rPr>
            </w:pPr>
            <w:r w:rsidRPr="00433874">
              <w:rPr>
                <w:rFonts w:ascii="Times New Roman" w:hAnsi="Times New Roman" w:cs="Times New Roman"/>
                <w:b/>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323FF680" w14:textId="77777777" w:rsidTr="00E305DA">
        <w:trPr>
          <w:trHeight w:val="20"/>
        </w:trPr>
        <w:tc>
          <w:tcPr>
            <w:tcW w:w="5000" w:type="pct"/>
          </w:tcPr>
          <w:p w14:paraId="7824AE4F"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Знать: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6AC08BEF" w14:textId="77777777" w:rsidTr="00E305DA">
        <w:trPr>
          <w:trHeight w:val="20"/>
        </w:trPr>
        <w:tc>
          <w:tcPr>
            <w:tcW w:w="5000" w:type="pct"/>
          </w:tcPr>
          <w:p w14:paraId="5AE05242"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Уметь:</w:t>
            </w:r>
            <w:r w:rsidR="00B1016B"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анализировать документацию для предпринимательской деятельности</w:t>
            </w:r>
          </w:p>
        </w:tc>
      </w:tr>
      <w:tr w:rsidR="00855332" w:rsidRPr="00433874" w14:paraId="66543CF5" w14:textId="77777777" w:rsidTr="00E305DA">
        <w:trPr>
          <w:trHeight w:val="20"/>
        </w:trPr>
        <w:tc>
          <w:tcPr>
            <w:tcW w:w="5000" w:type="pct"/>
          </w:tcPr>
          <w:p w14:paraId="77C5477B"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Владеть:</w:t>
            </w:r>
            <w:r w:rsidR="00B1016B"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навыками составления юридических документов для предпринимательской деятельности.</w:t>
            </w:r>
          </w:p>
        </w:tc>
      </w:tr>
      <w:tr w:rsidR="00855332" w:rsidRPr="00433874" w14:paraId="25568CA0" w14:textId="77777777" w:rsidTr="00E305DA">
        <w:trPr>
          <w:trHeight w:val="20"/>
        </w:trPr>
        <w:tc>
          <w:tcPr>
            <w:tcW w:w="5000" w:type="pct"/>
          </w:tcPr>
          <w:p w14:paraId="48B365D6" w14:textId="77777777" w:rsidR="00B13266" w:rsidRPr="00433874" w:rsidRDefault="00D72D24" w:rsidP="00B1016B">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rPr>
              <w:t xml:space="preserve"> </w:t>
            </w:r>
            <w:r w:rsidRPr="00433874">
              <w:rPr>
                <w:rStyle w:val="FontStyle29"/>
                <w:b w:val="0"/>
                <w:sz w:val="24"/>
                <w:szCs w:val="24"/>
              </w:rPr>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14046427" w14:textId="77777777" w:rsidTr="00E305DA">
        <w:trPr>
          <w:trHeight w:val="20"/>
        </w:trPr>
        <w:tc>
          <w:tcPr>
            <w:tcW w:w="5000" w:type="pct"/>
          </w:tcPr>
          <w:p w14:paraId="045D8D5A" w14:textId="77777777" w:rsidR="00B13266" w:rsidRPr="00433874" w:rsidRDefault="00D72D24" w:rsidP="00E305DA">
            <w:pPr>
              <w:jc w:val="both"/>
              <w:rPr>
                <w:rFonts w:ascii="Times New Roman" w:hAnsi="Times New Roman" w:cs="Times New Roman"/>
                <w:sz w:val="24"/>
                <w:szCs w:val="24"/>
              </w:rPr>
            </w:pPr>
            <w:r w:rsidRPr="00433874">
              <w:rPr>
                <w:rFonts w:ascii="Times New Roman" w:hAnsi="Times New Roman" w:cs="Times New Roman"/>
                <w:b/>
                <w:sz w:val="24"/>
                <w:szCs w:val="24"/>
              </w:rPr>
              <w:t>ПК-4.1: Ведет консультационную работу по вопросам гражданско-правового характера</w:t>
            </w:r>
          </w:p>
        </w:tc>
      </w:tr>
      <w:tr w:rsidR="00855332" w:rsidRPr="00433874" w14:paraId="4656E5BF" w14:textId="77777777" w:rsidTr="00E305DA">
        <w:trPr>
          <w:trHeight w:val="20"/>
        </w:trPr>
        <w:tc>
          <w:tcPr>
            <w:tcW w:w="5000" w:type="pct"/>
          </w:tcPr>
          <w:p w14:paraId="0782F753"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Знать: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теоретические основы консультационной работы по вопросам гражданско-правового характера</w:t>
            </w:r>
          </w:p>
        </w:tc>
      </w:tr>
      <w:tr w:rsidR="00855332" w:rsidRPr="00433874" w14:paraId="5DA681E5" w14:textId="77777777" w:rsidTr="00E305DA">
        <w:trPr>
          <w:trHeight w:val="20"/>
        </w:trPr>
        <w:tc>
          <w:tcPr>
            <w:tcW w:w="5000" w:type="pct"/>
          </w:tcPr>
          <w:p w14:paraId="0EB8ABE1"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Уметь: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определять особенности деятельности в соответствии с договорами гражданско-правового характера</w:t>
            </w:r>
          </w:p>
        </w:tc>
      </w:tr>
      <w:tr w:rsidR="00855332" w:rsidRPr="00433874" w14:paraId="3322C332" w14:textId="77777777" w:rsidTr="00E305DA">
        <w:trPr>
          <w:trHeight w:val="20"/>
        </w:trPr>
        <w:tc>
          <w:tcPr>
            <w:tcW w:w="5000" w:type="pct"/>
          </w:tcPr>
          <w:p w14:paraId="57D22002"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Владеть:</w:t>
            </w:r>
            <w:r w:rsidR="00B1016B" w:rsidRPr="00433874">
              <w:rPr>
                <w:rFonts w:ascii="Times New Roman" w:hAnsi="Times New Roman" w:cs="Times New Roman"/>
                <w:b/>
                <w:sz w:val="24"/>
                <w:szCs w:val="24"/>
              </w:rPr>
              <w:t xml:space="preserve"> </w:t>
            </w:r>
            <w:r w:rsidRPr="00433874">
              <w:rPr>
                <w:rFonts w:ascii="Times New Roman" w:eastAsia="Times New Roman" w:hAnsi="Times New Roman" w:cs="Times New Roman"/>
                <w:sz w:val="24"/>
                <w:szCs w:val="24"/>
              </w:rPr>
              <w:t>навыками консультационной  работы по вопросам гражданско-правового характера</w:t>
            </w:r>
          </w:p>
        </w:tc>
      </w:tr>
      <w:tr w:rsidR="00855332" w:rsidRPr="00433874" w14:paraId="4189E4A4" w14:textId="77777777" w:rsidTr="00E305DA">
        <w:trPr>
          <w:trHeight w:val="20"/>
        </w:trPr>
        <w:tc>
          <w:tcPr>
            <w:tcW w:w="5000" w:type="pct"/>
          </w:tcPr>
          <w:p w14:paraId="57A7202B" w14:textId="77777777" w:rsidR="00B13266" w:rsidRPr="00433874" w:rsidRDefault="00D72D24" w:rsidP="00B1016B">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rPr>
              <w:t xml:space="preserve"> </w:t>
            </w:r>
            <w:r w:rsidRPr="00433874">
              <w:rPr>
                <w:rStyle w:val="FontStyle29"/>
                <w:b w:val="0"/>
                <w:sz w:val="24"/>
                <w:szCs w:val="24"/>
              </w:rPr>
              <w:t>Способность вести консультационную работу по вопросам гражданско-правового характера.</w:t>
            </w:r>
          </w:p>
        </w:tc>
      </w:tr>
      <w:tr w:rsidR="00855332" w:rsidRPr="00433874" w14:paraId="65F6E678" w14:textId="77777777" w:rsidTr="00E305DA">
        <w:trPr>
          <w:trHeight w:val="20"/>
        </w:trPr>
        <w:tc>
          <w:tcPr>
            <w:tcW w:w="5000" w:type="pct"/>
          </w:tcPr>
          <w:p w14:paraId="62154B4E" w14:textId="77777777" w:rsidR="00B13266" w:rsidRPr="00433874" w:rsidRDefault="00D72D24" w:rsidP="00E305DA">
            <w:pPr>
              <w:jc w:val="both"/>
              <w:rPr>
                <w:rFonts w:ascii="Times New Roman" w:hAnsi="Times New Roman" w:cs="Times New Roman"/>
                <w:sz w:val="24"/>
                <w:szCs w:val="24"/>
              </w:rPr>
            </w:pPr>
            <w:r w:rsidRPr="00433874">
              <w:rPr>
                <w:rFonts w:ascii="Times New Roman" w:hAnsi="Times New Roman" w:cs="Times New Roman"/>
                <w:b/>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7E3D7574" w14:textId="77777777" w:rsidTr="00E305DA">
        <w:trPr>
          <w:trHeight w:val="20"/>
        </w:trPr>
        <w:tc>
          <w:tcPr>
            <w:tcW w:w="5000" w:type="pct"/>
          </w:tcPr>
          <w:p w14:paraId="4BF48274"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Знать:</w:t>
            </w:r>
            <w:r w:rsidR="00B1016B"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основы гражданского и арбитражного судопроизводства</w:t>
            </w:r>
          </w:p>
        </w:tc>
      </w:tr>
      <w:tr w:rsidR="00855332" w:rsidRPr="00433874" w14:paraId="3D8898CA" w14:textId="77777777" w:rsidTr="00E305DA">
        <w:trPr>
          <w:trHeight w:val="20"/>
        </w:trPr>
        <w:tc>
          <w:tcPr>
            <w:tcW w:w="5000" w:type="pct"/>
          </w:tcPr>
          <w:p w14:paraId="16CFD0C3"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Уметь:</w:t>
            </w:r>
            <w:r w:rsidR="00B1016B"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определять правовые основы защиты интересов граждан и организаций в судах</w:t>
            </w:r>
          </w:p>
        </w:tc>
      </w:tr>
      <w:tr w:rsidR="00855332" w:rsidRPr="00433874" w14:paraId="6FBA23EC" w14:textId="77777777" w:rsidTr="00E305DA">
        <w:trPr>
          <w:trHeight w:val="20"/>
        </w:trPr>
        <w:tc>
          <w:tcPr>
            <w:tcW w:w="5000" w:type="pct"/>
          </w:tcPr>
          <w:p w14:paraId="3C5A4FF4" w14:textId="77777777" w:rsidR="00B13266"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Владеть:</w:t>
            </w:r>
            <w:r w:rsidR="00B1016B"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6826140B" w14:textId="77777777" w:rsidTr="00E305DA">
        <w:trPr>
          <w:trHeight w:val="20"/>
        </w:trPr>
        <w:tc>
          <w:tcPr>
            <w:tcW w:w="5000" w:type="pct"/>
          </w:tcPr>
          <w:p w14:paraId="5300FE3C" w14:textId="77777777" w:rsidR="00B13266"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Style w:val="FontStyle29"/>
                <w:b w:val="0"/>
                <w:sz w:val="24"/>
                <w:szCs w:val="24"/>
              </w:rPr>
              <w:t xml:space="preserve"> Способен </w:t>
            </w:r>
            <w:r w:rsidR="003724DB" w:rsidRPr="00433874">
              <w:rPr>
                <w:rStyle w:val="FontStyle29"/>
                <w:b w:val="0"/>
                <w:sz w:val="24"/>
                <w:szCs w:val="24"/>
              </w:rPr>
              <w:t>п</w:t>
            </w:r>
            <w:r w:rsidR="003724DB" w:rsidRPr="00433874">
              <w:rPr>
                <w:rFonts w:ascii="Times New Roman" w:hAnsi="Times New Roman" w:cs="Times New Roman"/>
                <w:b/>
                <w:sz w:val="24"/>
                <w:szCs w:val="24"/>
              </w:rPr>
              <w:t xml:space="preserve">редставлять интересы граждан и организаций, в </w:t>
            </w:r>
            <w:r w:rsidR="003724DB" w:rsidRPr="00433874">
              <w:rPr>
                <w:rFonts w:ascii="Times New Roman" w:hAnsi="Times New Roman" w:cs="Times New Roman"/>
                <w:b/>
                <w:sz w:val="24"/>
                <w:szCs w:val="24"/>
              </w:rPr>
              <w:lastRenderedPageBreak/>
              <w:t>том числе их интересы как участников в судах и арбитражных судах по всем делам гражданского и арбитражного судопроизводства</w:t>
            </w:r>
          </w:p>
        </w:tc>
      </w:tr>
    </w:tbl>
    <w:p w14:paraId="17DBD871" w14:textId="77777777" w:rsidR="00F01801" w:rsidRPr="00433874" w:rsidRDefault="00F01801" w:rsidP="00B13266">
      <w:pPr>
        <w:spacing w:after="0" w:line="240" w:lineRule="auto"/>
        <w:ind w:firstLine="567"/>
        <w:jc w:val="both"/>
        <w:rPr>
          <w:rFonts w:ascii="Times New Roman" w:hAnsi="Times New Roman" w:cs="Times New Roman"/>
          <w:b/>
          <w:sz w:val="24"/>
          <w:szCs w:val="24"/>
        </w:rPr>
      </w:pPr>
    </w:p>
    <w:p w14:paraId="53C459A5" w14:textId="77777777" w:rsidR="00C9732F" w:rsidRPr="00433874" w:rsidRDefault="00D72D24" w:rsidP="00B13266">
      <w:pPr>
        <w:pStyle w:val="a4"/>
        <w:spacing w:after="0" w:line="240" w:lineRule="auto"/>
        <w:ind w:left="0"/>
        <w:jc w:val="center"/>
        <w:rPr>
          <w:rFonts w:ascii="Times New Roman" w:hAnsi="Times New Roman" w:cs="Times New Roman"/>
          <w:b/>
          <w:bCs/>
          <w:i/>
        </w:rPr>
      </w:pPr>
      <w:r w:rsidRPr="00433874">
        <w:rPr>
          <w:rFonts w:ascii="Times New Roman" w:hAnsi="Times New Roman" w:cs="Times New Roman"/>
          <w:b/>
          <w:bCs/>
          <w:i/>
        </w:rPr>
        <w:t>Комплекс заданий для оценки сформированности компетенций</w:t>
      </w:r>
    </w:p>
    <w:p w14:paraId="2EAFE21D"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af2"/>
        <w:tblW w:w="5000" w:type="pct"/>
        <w:tblLook w:val="04A0" w:firstRow="1" w:lastRow="0" w:firstColumn="1" w:lastColumn="0" w:noHBand="0" w:noVBand="1"/>
      </w:tblPr>
      <w:tblGrid>
        <w:gridCol w:w="9853"/>
      </w:tblGrid>
      <w:tr w:rsidR="00855332" w:rsidRPr="00433874" w14:paraId="1B8B29A3" w14:textId="77777777" w:rsidTr="00D72D24">
        <w:trPr>
          <w:trHeight w:val="20"/>
        </w:trPr>
        <w:tc>
          <w:tcPr>
            <w:tcW w:w="5000" w:type="pct"/>
          </w:tcPr>
          <w:p w14:paraId="2C823DD7" w14:textId="77777777" w:rsidR="003724DB" w:rsidRPr="00433874" w:rsidRDefault="00D72D24" w:rsidP="003724DB">
            <w:pPr>
              <w:jc w:val="center"/>
              <w:rPr>
                <w:rFonts w:ascii="Times New Roman" w:hAnsi="Times New Roman" w:cs="Times New Roman"/>
              </w:rPr>
            </w:pPr>
            <w:r w:rsidRPr="00433874">
              <w:rPr>
                <w:rFonts w:ascii="Times New Roman" w:hAnsi="Times New Roman" w:cs="Times New Roman"/>
                <w:b/>
              </w:rPr>
              <w:t>УК-2.2: Анализирует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tc>
      </w:tr>
      <w:tr w:rsidR="00855332" w:rsidRPr="00433874" w14:paraId="73AEF223" w14:textId="77777777" w:rsidTr="00D72D24">
        <w:trPr>
          <w:trHeight w:val="20"/>
        </w:trPr>
        <w:tc>
          <w:tcPr>
            <w:tcW w:w="5000" w:type="pct"/>
          </w:tcPr>
          <w:p w14:paraId="44C92576" w14:textId="77777777" w:rsidR="003724DB" w:rsidRPr="00433874" w:rsidRDefault="00D72D24" w:rsidP="003724DB">
            <w:pPr>
              <w:rPr>
                <w:rFonts w:ascii="Times New Roman" w:hAnsi="Times New Roman" w:cs="Times New Roman"/>
              </w:rPr>
            </w:pPr>
            <w:r w:rsidRPr="00433874">
              <w:rPr>
                <w:rFonts w:ascii="Times New Roman" w:hAnsi="Times New Roman" w:cs="Times New Roman"/>
                <w:b/>
              </w:rPr>
              <w:t xml:space="preserve">Знать: </w:t>
            </w:r>
            <w:r w:rsidRPr="00433874">
              <w:rPr>
                <w:rFonts w:ascii="Times New Roman" w:eastAsia="Times New Roman" w:hAnsi="Times New Roman" w:cs="Times New Roman"/>
              </w:rPr>
              <w:t>критерии отбора вариантов решений.</w:t>
            </w:r>
          </w:p>
        </w:tc>
      </w:tr>
      <w:tr w:rsidR="00855332" w:rsidRPr="00433874" w14:paraId="2DD4761B" w14:textId="77777777" w:rsidTr="00D72D24">
        <w:trPr>
          <w:trHeight w:val="20"/>
        </w:trPr>
        <w:tc>
          <w:tcPr>
            <w:tcW w:w="5000" w:type="pct"/>
          </w:tcPr>
          <w:p w14:paraId="198C137E" w14:textId="77777777" w:rsidR="003724DB" w:rsidRPr="00433874" w:rsidRDefault="00D72D24" w:rsidP="003724DB">
            <w:pPr>
              <w:rPr>
                <w:rFonts w:ascii="Times New Roman" w:hAnsi="Times New Roman" w:cs="Times New Roman"/>
              </w:rPr>
            </w:pPr>
            <w:r w:rsidRPr="00433874">
              <w:rPr>
                <w:rFonts w:ascii="Times New Roman" w:hAnsi="Times New Roman" w:cs="Times New Roman"/>
                <w:b/>
              </w:rPr>
              <w:t xml:space="preserve">Уметь: </w:t>
            </w:r>
            <w:r w:rsidRPr="00433874">
              <w:rPr>
                <w:rFonts w:ascii="Times New Roman" w:eastAsia="Times New Roman" w:hAnsi="Times New Roman" w:cs="Times New Roman"/>
              </w:rPr>
              <w:t>выбирать оптимальный вариант решения.</w:t>
            </w:r>
          </w:p>
        </w:tc>
      </w:tr>
      <w:tr w:rsidR="00855332" w:rsidRPr="00433874" w14:paraId="52977017" w14:textId="77777777" w:rsidTr="00D72D24">
        <w:trPr>
          <w:trHeight w:val="20"/>
        </w:trPr>
        <w:tc>
          <w:tcPr>
            <w:tcW w:w="5000" w:type="pct"/>
          </w:tcPr>
          <w:p w14:paraId="4AC3BF87" w14:textId="77777777" w:rsidR="003724DB" w:rsidRPr="00433874" w:rsidRDefault="00D72D24" w:rsidP="003724DB">
            <w:pPr>
              <w:rPr>
                <w:rFonts w:ascii="Times New Roman" w:hAnsi="Times New Roman" w:cs="Times New Roman"/>
              </w:rPr>
            </w:pPr>
            <w:r w:rsidRPr="00433874">
              <w:rPr>
                <w:rFonts w:ascii="Times New Roman" w:hAnsi="Times New Roman" w:cs="Times New Roman"/>
                <w:b/>
              </w:rPr>
              <w:t xml:space="preserve">Владеть: </w:t>
            </w:r>
            <w:r w:rsidRPr="00433874">
              <w:rPr>
                <w:rFonts w:ascii="Times New Roman" w:eastAsia="Times New Roman" w:hAnsi="Times New Roman" w:cs="Times New Roman"/>
              </w:rPr>
              <w:t>определения целевых этапов и основные направлений работ</w:t>
            </w:r>
          </w:p>
        </w:tc>
      </w:tr>
      <w:tr w:rsidR="00855332" w:rsidRPr="00433874" w14:paraId="114682B1" w14:textId="77777777" w:rsidTr="00D72D24">
        <w:trPr>
          <w:trHeight w:val="20"/>
        </w:trPr>
        <w:tc>
          <w:tcPr>
            <w:tcW w:w="5000" w:type="pct"/>
          </w:tcPr>
          <w:p w14:paraId="16B3F83A" w14:textId="77777777" w:rsidR="003724DB" w:rsidRPr="00433874" w:rsidRDefault="00D72D24" w:rsidP="003724DB">
            <w:pPr>
              <w:rPr>
                <w:rFonts w:ascii="Times New Roman" w:hAnsi="Times New Roman" w:cs="Times New Roman"/>
                <w:b/>
              </w:rPr>
            </w:pPr>
            <w:r w:rsidRPr="00433874">
              <w:rPr>
                <w:rFonts w:ascii="Times New Roman" w:hAnsi="Times New Roman" w:cs="Times New Roman"/>
                <w:b/>
              </w:rPr>
              <w:t>Показатель оценивания</w:t>
            </w:r>
            <w:r w:rsidRPr="00433874">
              <w:rPr>
                <w:rFonts w:ascii="Times New Roman" w:hAnsi="Times New Roman" w:cs="Times New Roman"/>
                <w:b/>
                <w:bCs/>
              </w:rPr>
              <w:t>:</w:t>
            </w:r>
            <w:r w:rsidRPr="00433874">
              <w:rPr>
                <w:rFonts w:ascii="Times New Roman" w:hAnsi="Times New Roman" w:cs="Times New Roman"/>
                <w:lang w:eastAsia="en-US"/>
              </w:rPr>
              <w:t xml:space="preserve"> Способен </w:t>
            </w:r>
            <w:r w:rsidRPr="00433874">
              <w:rPr>
                <w:rFonts w:ascii="Times New Roman" w:hAnsi="Times New Roman" w:cs="Times New Roman"/>
                <w:b/>
              </w:rPr>
              <w:t>анализировать альтернативные варианты решений для достижения намеченных результатов</w:t>
            </w:r>
          </w:p>
        </w:tc>
      </w:tr>
    </w:tbl>
    <w:p w14:paraId="59108DED" w14:textId="77777777" w:rsidR="00E27AD5" w:rsidRPr="00433874" w:rsidRDefault="00E27AD5" w:rsidP="00B13266">
      <w:pPr>
        <w:pStyle w:val="ConsPlusNormal"/>
        <w:ind w:firstLine="502"/>
        <w:jc w:val="center"/>
        <w:rPr>
          <w:rFonts w:ascii="Times New Roman" w:hAnsi="Times New Roman" w:cs="Times New Roman"/>
          <w:b/>
          <w:sz w:val="22"/>
          <w:szCs w:val="22"/>
        </w:rPr>
      </w:pPr>
    </w:p>
    <w:p w14:paraId="6B219DD4" w14:textId="77777777" w:rsidR="00AC3140" w:rsidRPr="00433874" w:rsidRDefault="00D72D24" w:rsidP="00BF6470">
      <w:pPr>
        <w:pStyle w:val="ConsPlusNormal"/>
        <w:ind w:firstLine="708"/>
        <w:jc w:val="both"/>
        <w:rPr>
          <w:rFonts w:ascii="Times New Roman" w:hAnsi="Times New Roman" w:cs="Times New Roman"/>
          <w:b/>
          <w:sz w:val="24"/>
          <w:szCs w:val="24"/>
        </w:rPr>
      </w:pPr>
      <w:bookmarkStart w:id="1636" w:name="_Hlk162433456_2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B0BAF7" w14:textId="77777777" w:rsidR="00AC3140" w:rsidRPr="00433874" w:rsidRDefault="00D72D24" w:rsidP="00AC3140">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636"/>
    <w:p w14:paraId="2E014D67" w14:textId="77777777" w:rsidR="00143056" w:rsidRPr="00433874" w:rsidRDefault="00D72D24"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Продавец может установить гарантийный срок на товар, если</w:t>
      </w:r>
    </w:p>
    <w:p w14:paraId="030340B0" w14:textId="77777777" w:rsidR="00143056" w:rsidRPr="00433874" w:rsidRDefault="00D72D24">
      <w:pPr>
        <w:pStyle w:val="a4"/>
        <w:numPr>
          <w:ilvl w:val="0"/>
          <w:numId w:val="422"/>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продавец имеет на это согласие изготовителя</w:t>
      </w:r>
    </w:p>
    <w:p w14:paraId="2ED5525E" w14:textId="77777777" w:rsidR="00143056" w:rsidRPr="00433874" w:rsidRDefault="00D72D24">
      <w:pPr>
        <w:pStyle w:val="a4"/>
        <w:numPr>
          <w:ilvl w:val="0"/>
          <w:numId w:val="422"/>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он не был установлен изготовителем и равняется 6 месяцам</w:t>
      </w:r>
    </w:p>
    <w:p w14:paraId="48C59CFE" w14:textId="77777777" w:rsidR="00143056" w:rsidRPr="00433874" w:rsidRDefault="00D72D24">
      <w:pPr>
        <w:pStyle w:val="a4"/>
        <w:numPr>
          <w:ilvl w:val="0"/>
          <w:numId w:val="422"/>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данная обязанность установлена соглашением сторон</w:t>
      </w:r>
    </w:p>
    <w:p w14:paraId="602499A2" w14:textId="77777777" w:rsidR="00143056" w:rsidRPr="00433874" w:rsidRDefault="00D72D24">
      <w:pPr>
        <w:pStyle w:val="a4"/>
        <w:numPr>
          <w:ilvl w:val="0"/>
          <w:numId w:val="422"/>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закреплено в договоре с покупателем и срок не превышает 14 дней</w:t>
      </w:r>
    </w:p>
    <w:p w14:paraId="7D148BB1" w14:textId="77777777" w:rsidR="00AC3140"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4011B8" w14:textId="77777777" w:rsidR="00AC3140" w:rsidRPr="00433874" w:rsidRDefault="00D72D24" w:rsidP="00AC314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F4829A" w14:textId="77777777" w:rsidR="00143056" w:rsidRPr="00433874" w:rsidRDefault="00D72D24"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Риск случайной гибели товара переходит на покупателя с момента</w:t>
      </w:r>
    </w:p>
    <w:p w14:paraId="7B434813" w14:textId="77777777" w:rsidR="00143056" w:rsidRPr="00433874" w:rsidRDefault="00D72D24">
      <w:pPr>
        <w:pStyle w:val="a4"/>
        <w:numPr>
          <w:ilvl w:val="0"/>
          <w:numId w:val="42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оплаты стоимости товара покупателем</w:t>
      </w:r>
    </w:p>
    <w:p w14:paraId="5F31041A" w14:textId="77777777" w:rsidR="00143056" w:rsidRPr="00433874" w:rsidRDefault="00D72D24">
      <w:pPr>
        <w:pStyle w:val="a4"/>
        <w:numPr>
          <w:ilvl w:val="0"/>
          <w:numId w:val="42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когда оплаченный товар оставлен у продавца для маркировки</w:t>
      </w:r>
    </w:p>
    <w:p w14:paraId="76773561" w14:textId="77777777" w:rsidR="00143056" w:rsidRPr="00433874" w:rsidRDefault="00D72D24">
      <w:pPr>
        <w:pStyle w:val="a4"/>
        <w:numPr>
          <w:ilvl w:val="0"/>
          <w:numId w:val="42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когда продавец исполнил свою обязанность по передачи товара покупателю</w:t>
      </w:r>
    </w:p>
    <w:p w14:paraId="5647C592" w14:textId="77777777" w:rsidR="00143056" w:rsidRPr="00433874" w:rsidRDefault="00D72D24">
      <w:pPr>
        <w:pStyle w:val="a4"/>
        <w:numPr>
          <w:ilvl w:val="0"/>
          <w:numId w:val="42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заключения договора купли-продажи</w:t>
      </w:r>
    </w:p>
    <w:p w14:paraId="541BC972" w14:textId="77777777" w:rsidR="00AC3140" w:rsidRPr="00433874" w:rsidRDefault="00D72D24" w:rsidP="00BF647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0BEE69" w14:textId="77777777" w:rsidR="00AC3140" w:rsidRPr="00433874" w:rsidRDefault="00D72D24" w:rsidP="00AC3140">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9C5FD5F" w14:textId="77777777" w:rsidR="00143056" w:rsidRPr="00433874" w:rsidRDefault="00D72D24"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Односторонний отказ потребителя от исполнения договора поставки допускается в случае существенного нарушения договора поставщиком</w:t>
      </w:r>
    </w:p>
    <w:p w14:paraId="6B960D6F" w14:textId="77777777" w:rsidR="00143056" w:rsidRPr="00433874" w:rsidRDefault="00D72D24">
      <w:pPr>
        <w:pStyle w:val="a4"/>
        <w:numPr>
          <w:ilvl w:val="0"/>
          <w:numId w:val="424"/>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неоднократного нарушения сроков поставки товаров</w:t>
      </w:r>
    </w:p>
    <w:p w14:paraId="768E590D" w14:textId="77777777" w:rsidR="00143056" w:rsidRPr="00433874" w:rsidRDefault="00D72D24">
      <w:pPr>
        <w:pStyle w:val="a4"/>
        <w:numPr>
          <w:ilvl w:val="0"/>
          <w:numId w:val="424"/>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не возмещения расходов на устранение недостатков товара</w:t>
      </w:r>
    </w:p>
    <w:p w14:paraId="4DFB4022" w14:textId="77777777" w:rsidR="00143056" w:rsidRPr="00433874" w:rsidRDefault="00D72D24">
      <w:pPr>
        <w:pStyle w:val="a4"/>
        <w:numPr>
          <w:ilvl w:val="0"/>
          <w:numId w:val="424"/>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отказа от безвозмездного устранения недостатков товара в разумный срок</w:t>
      </w:r>
    </w:p>
    <w:p w14:paraId="3AD82E4C" w14:textId="77777777" w:rsidR="00143056" w:rsidRPr="00433874" w:rsidRDefault="00D72D24">
      <w:pPr>
        <w:pStyle w:val="a4"/>
        <w:numPr>
          <w:ilvl w:val="0"/>
          <w:numId w:val="424"/>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отказа от соразмерного уменьшения покупной цены за товар ненадлежащего качества</w:t>
      </w:r>
    </w:p>
    <w:p w14:paraId="27E3A009" w14:textId="77777777" w:rsidR="00AC3140" w:rsidRPr="00433874" w:rsidRDefault="00D72D24" w:rsidP="00A64F92">
      <w:pPr>
        <w:shd w:val="clear" w:color="auto" w:fill="FFFFFF"/>
        <w:spacing w:after="0" w:line="240" w:lineRule="auto"/>
        <w:jc w:val="both"/>
        <w:rPr>
          <w:rFonts w:ascii="Times New Roman" w:hAnsi="Times New Roman" w:cs="Times New Roman"/>
          <w:b/>
          <w:sz w:val="24"/>
          <w:szCs w:val="24"/>
        </w:rPr>
      </w:pPr>
      <w:bookmarkStart w:id="1637" w:name="_Hlk162432964_5_1"/>
      <w:r w:rsidRPr="00433874">
        <w:rPr>
          <w:rFonts w:ascii="Times New Roman" w:hAnsi="Times New Roman" w:cs="Times New Roman"/>
          <w:b/>
          <w:sz w:val="24"/>
          <w:szCs w:val="24"/>
        </w:rPr>
        <w:t>4</w:t>
      </w:r>
      <w:bookmarkStart w:id="1638" w:name="_Hlk163117155_4_1"/>
      <w:r w:rsidRPr="00433874">
        <w:rPr>
          <w:rFonts w:ascii="Times New Roman" w:hAnsi="Times New Roman" w:cs="Times New Roman"/>
          <w:b/>
          <w:sz w:val="24"/>
          <w:szCs w:val="24"/>
        </w:rPr>
        <w:t xml:space="preserve">. </w:t>
      </w:r>
      <w:bookmarkStart w:id="1639" w:name="_Hlk162433553_5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27F3403"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4FB4084"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154"/>
        <w:gridCol w:w="437"/>
        <w:gridCol w:w="7262"/>
      </w:tblGrid>
      <w:tr w:rsidR="00855332" w:rsidRPr="00433874" w14:paraId="177A4A80" w14:textId="77777777" w:rsidTr="00710348">
        <w:trPr>
          <w:trHeight w:val="325"/>
        </w:trPr>
        <w:tc>
          <w:tcPr>
            <w:tcW w:w="1093" w:type="pct"/>
          </w:tcPr>
          <w:p w14:paraId="75E6D13B"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907" w:type="pct"/>
            <w:gridSpan w:val="2"/>
          </w:tcPr>
          <w:p w14:paraId="32F5B700"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637"/>
      <w:bookmarkEnd w:id="1638"/>
      <w:bookmarkEnd w:id="1639"/>
      <w:tr w:rsidR="00855332" w:rsidRPr="00433874" w14:paraId="1F01FA4E" w14:textId="77777777" w:rsidTr="00710348">
        <w:tc>
          <w:tcPr>
            <w:tcW w:w="1093" w:type="pct"/>
          </w:tcPr>
          <w:p w14:paraId="4988DFA0" w14:textId="4CB46E04" w:rsidR="00AC3140"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1. изготовитель </w:t>
            </w:r>
          </w:p>
        </w:tc>
        <w:tc>
          <w:tcPr>
            <w:tcW w:w="222" w:type="pct"/>
          </w:tcPr>
          <w:p w14:paraId="22F7CFC6"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17EA9FD2"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организация независимо от ее организационно-правовой формы, а также индивидуальный предприниматель, реализующие товары потребителям по договору купли-продажи</w:t>
            </w:r>
          </w:p>
        </w:tc>
      </w:tr>
      <w:tr w:rsidR="00855332" w:rsidRPr="00433874" w14:paraId="4F3AA78A" w14:textId="77777777" w:rsidTr="00710348">
        <w:tc>
          <w:tcPr>
            <w:tcW w:w="1093" w:type="pct"/>
          </w:tcPr>
          <w:p w14:paraId="29EC52F6" w14:textId="76D5DE1D" w:rsidR="00AC3140"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2. потребитель </w:t>
            </w:r>
          </w:p>
        </w:tc>
        <w:tc>
          <w:tcPr>
            <w:tcW w:w="222" w:type="pct"/>
          </w:tcPr>
          <w:p w14:paraId="6A376BED"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6B3444A7"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организация независимо от ее организационно-правовой формы, а </w:t>
            </w:r>
            <w:r w:rsidRPr="00433874">
              <w:rPr>
                <w:rFonts w:ascii="Times New Roman" w:hAnsi="Times New Roman" w:cs="Times New Roman"/>
                <w:sz w:val="24"/>
                <w:szCs w:val="24"/>
              </w:rPr>
              <w:lastRenderedPageBreak/>
              <w:t>также индивидуальный предприниматель, выполняющие работы или оказывающие услуги потребителям по возмездному договору</w:t>
            </w:r>
          </w:p>
        </w:tc>
      </w:tr>
      <w:tr w:rsidR="00855332" w:rsidRPr="00433874" w14:paraId="7909DAC1" w14:textId="77777777" w:rsidTr="00710348">
        <w:tc>
          <w:tcPr>
            <w:tcW w:w="1093" w:type="pct"/>
          </w:tcPr>
          <w:p w14:paraId="183A3021" w14:textId="599D1738" w:rsidR="00AC3140"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3. исполнитель </w:t>
            </w:r>
          </w:p>
        </w:tc>
        <w:tc>
          <w:tcPr>
            <w:tcW w:w="222" w:type="pct"/>
          </w:tcPr>
          <w:p w14:paraId="0B55110C"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685" w:type="pct"/>
          </w:tcPr>
          <w:p w14:paraId="597BAF88"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tc>
      </w:tr>
      <w:tr w:rsidR="00855332" w:rsidRPr="00433874" w14:paraId="73E3F1A4" w14:textId="77777777" w:rsidTr="00710348">
        <w:tc>
          <w:tcPr>
            <w:tcW w:w="1093" w:type="pct"/>
          </w:tcPr>
          <w:p w14:paraId="0A1A22F7" w14:textId="0E7FB216" w:rsidR="00AC3140" w:rsidRPr="00433874" w:rsidRDefault="001A3998" w:rsidP="001A3998">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4. продавец </w:t>
            </w:r>
          </w:p>
        </w:tc>
        <w:tc>
          <w:tcPr>
            <w:tcW w:w="222" w:type="pct"/>
          </w:tcPr>
          <w:p w14:paraId="27BC1328"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685" w:type="pct"/>
          </w:tcPr>
          <w:p w14:paraId="7537AC8F"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организация независимо от ее организационно-правовой формы, а также индивидуальный предприниматель, производящие товары для реализации потребителям</w:t>
            </w:r>
          </w:p>
        </w:tc>
      </w:tr>
    </w:tbl>
    <w:p w14:paraId="0ABA1EFC"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640" w:name="_Hlk162433041_5_1"/>
      <w:bookmarkStart w:id="1641" w:name="_Hlk162437915_4_1"/>
    </w:p>
    <w:p w14:paraId="21436D82"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640"/>
    <w:p w14:paraId="32CCE467" w14:textId="5E9FFB09"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af2"/>
        <w:tblW w:w="5000" w:type="pct"/>
        <w:tblLook w:val="04A0" w:firstRow="1" w:lastRow="0" w:firstColumn="1" w:lastColumn="0" w:noHBand="0" w:noVBand="1"/>
      </w:tblPr>
      <w:tblGrid>
        <w:gridCol w:w="2462"/>
        <w:gridCol w:w="2463"/>
        <w:gridCol w:w="2463"/>
        <w:gridCol w:w="2465"/>
      </w:tblGrid>
      <w:tr w:rsidR="00855332" w:rsidRPr="00433874" w14:paraId="08EF1FD1" w14:textId="77777777" w:rsidTr="00A64F92">
        <w:tc>
          <w:tcPr>
            <w:tcW w:w="1249" w:type="pct"/>
          </w:tcPr>
          <w:p w14:paraId="79630487" w14:textId="77777777" w:rsidR="00AC3140" w:rsidRPr="00433874" w:rsidRDefault="00D72D24" w:rsidP="00A64F92">
            <w:pPr>
              <w:pStyle w:val="a4"/>
              <w:ind w:left="0"/>
              <w:jc w:val="center"/>
              <w:rPr>
                <w:rFonts w:ascii="Times New Roman" w:hAnsi="Times New Roman" w:cs="Times New Roman"/>
                <w:b/>
                <w:sz w:val="24"/>
                <w:szCs w:val="24"/>
              </w:rPr>
            </w:pPr>
            <w:bookmarkStart w:id="1642" w:name="_Hlk162862186_4_1"/>
            <w:r w:rsidRPr="00433874">
              <w:rPr>
                <w:rFonts w:ascii="Times New Roman" w:hAnsi="Times New Roman" w:cs="Times New Roman"/>
                <w:b/>
                <w:sz w:val="24"/>
                <w:szCs w:val="24"/>
              </w:rPr>
              <w:t>1</w:t>
            </w:r>
          </w:p>
        </w:tc>
        <w:tc>
          <w:tcPr>
            <w:tcW w:w="1250" w:type="pct"/>
          </w:tcPr>
          <w:p w14:paraId="66B1A953" w14:textId="77777777" w:rsidR="00AC314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8B9BFC6" w14:textId="77777777" w:rsidR="00AC314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8FEFAFB" w14:textId="77777777" w:rsidR="00AC3140"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8E33904" w14:textId="77777777" w:rsidTr="00A64F92">
        <w:tc>
          <w:tcPr>
            <w:tcW w:w="1249" w:type="pct"/>
          </w:tcPr>
          <w:p w14:paraId="58A443FB" w14:textId="4CCD9C10" w:rsidR="00AC3140" w:rsidRPr="00433874" w:rsidRDefault="00AC3140" w:rsidP="00A64F92">
            <w:pPr>
              <w:pStyle w:val="a4"/>
              <w:ind w:left="0"/>
              <w:jc w:val="center"/>
              <w:rPr>
                <w:rFonts w:ascii="Times New Roman" w:hAnsi="Times New Roman" w:cs="Times New Roman"/>
                <w:b/>
                <w:sz w:val="24"/>
                <w:szCs w:val="24"/>
              </w:rPr>
            </w:pPr>
          </w:p>
        </w:tc>
        <w:tc>
          <w:tcPr>
            <w:tcW w:w="1250" w:type="pct"/>
          </w:tcPr>
          <w:p w14:paraId="30D0D0B9" w14:textId="01419A6B" w:rsidR="00AC3140" w:rsidRPr="00433874" w:rsidRDefault="00AC3140" w:rsidP="00A64F92">
            <w:pPr>
              <w:pStyle w:val="a4"/>
              <w:ind w:left="0"/>
              <w:jc w:val="center"/>
              <w:rPr>
                <w:rFonts w:ascii="Times New Roman" w:hAnsi="Times New Roman" w:cs="Times New Roman"/>
                <w:b/>
                <w:sz w:val="24"/>
                <w:szCs w:val="24"/>
              </w:rPr>
            </w:pPr>
          </w:p>
        </w:tc>
        <w:tc>
          <w:tcPr>
            <w:tcW w:w="1250" w:type="pct"/>
          </w:tcPr>
          <w:p w14:paraId="55E40932" w14:textId="39D025A9" w:rsidR="00AC3140" w:rsidRPr="00433874" w:rsidRDefault="00AC3140" w:rsidP="00A64F92">
            <w:pPr>
              <w:pStyle w:val="a4"/>
              <w:ind w:left="0"/>
              <w:jc w:val="center"/>
              <w:rPr>
                <w:rFonts w:ascii="Times New Roman" w:hAnsi="Times New Roman" w:cs="Times New Roman"/>
                <w:b/>
                <w:sz w:val="24"/>
                <w:szCs w:val="24"/>
              </w:rPr>
            </w:pPr>
          </w:p>
        </w:tc>
        <w:tc>
          <w:tcPr>
            <w:tcW w:w="1251" w:type="pct"/>
          </w:tcPr>
          <w:p w14:paraId="2841A1A7" w14:textId="3A6E701F" w:rsidR="00AC3140" w:rsidRPr="00433874" w:rsidRDefault="00AC3140" w:rsidP="00A64F92">
            <w:pPr>
              <w:pStyle w:val="a4"/>
              <w:ind w:left="0"/>
              <w:jc w:val="center"/>
              <w:rPr>
                <w:rFonts w:ascii="Times New Roman" w:hAnsi="Times New Roman" w:cs="Times New Roman"/>
                <w:b/>
                <w:sz w:val="24"/>
                <w:szCs w:val="24"/>
              </w:rPr>
            </w:pPr>
          </w:p>
        </w:tc>
      </w:tr>
    </w:tbl>
    <w:p w14:paraId="400F34E1"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643" w:name="_Hlk162862227_1_2"/>
      <w:bookmarkEnd w:id="1641"/>
      <w:bookmarkEnd w:id="1642"/>
    </w:p>
    <w:p w14:paraId="226C8145"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Start w:id="1644" w:name="_Hlk162433071_0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7A7EC43"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643"/>
    <w:bookmarkEnd w:id="1644"/>
    <w:p w14:paraId="401FA905" w14:textId="77777777" w:rsidR="00BC6134" w:rsidRPr="00433874" w:rsidRDefault="00D72D24" w:rsidP="00AC3140">
      <w:pPr>
        <w:shd w:val="clear" w:color="auto" w:fill="FFFFFF"/>
        <w:spacing w:before="150" w:after="0" w:line="275" w:lineRule="atLeast"/>
        <w:jc w:val="both"/>
        <w:rPr>
          <w:rFonts w:ascii="Times New Roman" w:eastAsia="Times New Roman" w:hAnsi="Times New Roman" w:cs="Times New Roman"/>
          <w:b/>
          <w:color w:val="333333"/>
          <w:sz w:val="24"/>
          <w:szCs w:val="24"/>
        </w:rPr>
      </w:pPr>
      <w:r w:rsidRPr="00433874">
        <w:rPr>
          <w:rFonts w:ascii="Times New Roman" w:hAnsi="Times New Roman" w:cs="Times New Roman"/>
          <w:b/>
          <w:sz w:val="24"/>
          <w:szCs w:val="24"/>
        </w:rPr>
        <w:t>Расположите по порядку  (</w:t>
      </w:r>
      <w:r w:rsidRPr="00433874">
        <w:rPr>
          <w:rFonts w:ascii="Times New Roman" w:eastAsia="Times New Roman" w:hAnsi="Times New Roman" w:cs="Times New Roman"/>
          <w:b/>
          <w:bCs/>
          <w:color w:val="333333"/>
          <w:sz w:val="24"/>
          <w:szCs w:val="24"/>
        </w:rPr>
        <w:t>Судебный порядок</w:t>
      </w:r>
      <w:r w:rsidRPr="00433874">
        <w:rPr>
          <w:rFonts w:ascii="Times New Roman" w:eastAsia="Times New Roman" w:hAnsi="Times New Roman" w:cs="Times New Roman"/>
          <w:b/>
          <w:color w:val="333333"/>
          <w:sz w:val="24"/>
          <w:szCs w:val="24"/>
        </w:rPr>
        <w:t> защиты прав потребителей)</w:t>
      </w:r>
      <w:r w:rsidRPr="00433874">
        <w:rPr>
          <w:rFonts w:ascii="Times New Roman" w:eastAsia="Times New Roman" w:hAnsi="Times New Roman" w:cs="Times New Roman"/>
          <w:color w:val="333333"/>
          <w:sz w:val="24"/>
          <w:szCs w:val="24"/>
        </w:rPr>
        <w:t xml:space="preserve"> </w:t>
      </w:r>
    </w:p>
    <w:p w14:paraId="19A40720" w14:textId="77777777" w:rsidR="00BC6134" w:rsidRPr="00433874" w:rsidRDefault="00D72D24">
      <w:pPr>
        <w:pStyle w:val="a4"/>
        <w:numPr>
          <w:ilvl w:val="0"/>
          <w:numId w:val="425"/>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Подача иска в судебное учреждение.</w:t>
      </w:r>
    </w:p>
    <w:p w14:paraId="44B21617" w14:textId="77777777" w:rsidR="00BC6134" w:rsidRPr="00433874" w:rsidRDefault="00D72D24">
      <w:pPr>
        <w:pStyle w:val="a4"/>
        <w:numPr>
          <w:ilvl w:val="0"/>
          <w:numId w:val="425"/>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Исполнение решения </w:t>
      </w:r>
    </w:p>
    <w:p w14:paraId="7F06446C" w14:textId="77777777" w:rsidR="00BC6134" w:rsidRPr="00433874" w:rsidRDefault="00D72D24">
      <w:pPr>
        <w:pStyle w:val="a4"/>
        <w:numPr>
          <w:ilvl w:val="0"/>
          <w:numId w:val="425"/>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Рассмотрение судьёй дела в порядке, предусмотренном ГПКРФ.</w:t>
      </w:r>
    </w:p>
    <w:p w14:paraId="2E7BDBCC" w14:textId="77777777" w:rsidR="00BC6134" w:rsidRPr="00433874" w:rsidRDefault="00D72D24">
      <w:pPr>
        <w:pStyle w:val="a4"/>
        <w:numPr>
          <w:ilvl w:val="0"/>
          <w:numId w:val="425"/>
        </w:numPr>
        <w:shd w:val="clear" w:color="auto" w:fill="FFFFFF"/>
        <w:spacing w:after="0" w:line="275" w:lineRule="atLeast"/>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Вынесение решения суда о защите прав потребителя.</w:t>
      </w:r>
    </w:p>
    <w:p w14:paraId="3C887ED6" w14:textId="29E18715" w:rsidR="00AC3140" w:rsidRPr="00433874" w:rsidRDefault="00D72D24" w:rsidP="00AC3140">
      <w:pPr>
        <w:pStyle w:val="ConsPlusNormal"/>
        <w:rPr>
          <w:rFonts w:ascii="Times New Roman" w:hAnsi="Times New Roman" w:cs="Times New Roman"/>
          <w:b/>
          <w:sz w:val="24"/>
          <w:szCs w:val="24"/>
        </w:rPr>
      </w:pPr>
      <w:bookmarkStart w:id="1645" w:name="_Hlk162436879_4"/>
      <w:r w:rsidRPr="00433874">
        <w:rPr>
          <w:rFonts w:ascii="Times New Roman" w:hAnsi="Times New Roman" w:cs="Times New Roman"/>
          <w:b/>
          <w:sz w:val="24"/>
          <w:szCs w:val="24"/>
        </w:rPr>
        <w:t xml:space="preserve">Запишите соответствующую последовательность </w:t>
      </w:r>
      <w:r w:rsidR="001A399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645"/>
    <w:p w14:paraId="71318DB3" w14:textId="77777777" w:rsidR="00D8391E" w:rsidRPr="00433874" w:rsidRDefault="00D8391E" w:rsidP="00B13266">
      <w:pPr>
        <w:pStyle w:val="dt-p"/>
        <w:shd w:val="clear" w:color="auto" w:fill="FFFFFF"/>
        <w:spacing w:before="0" w:beforeAutospacing="0" w:after="0" w:afterAutospacing="0"/>
        <w:ind w:left="360"/>
        <w:textAlignment w:val="baseline"/>
      </w:pPr>
    </w:p>
    <w:p w14:paraId="1515F29B"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646" w:name="_Hlk162433134_3_1"/>
      <w:r w:rsidRPr="00433874">
        <w:rPr>
          <w:rFonts w:ascii="Times New Roman" w:hAnsi="Times New Roman" w:cs="Times New Roman"/>
          <w:b/>
          <w:sz w:val="24"/>
          <w:szCs w:val="24"/>
        </w:rPr>
        <w:t xml:space="preserve">6. </w:t>
      </w:r>
      <w:bookmarkStart w:id="1647" w:name="_Hlk162433750_3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608F16A" w14:textId="77777777" w:rsidR="00AC3140" w:rsidRPr="00433874" w:rsidRDefault="00D72D24" w:rsidP="00AC314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646"/>
    <w:bookmarkEnd w:id="1647"/>
    <w:p w14:paraId="20221F77" w14:textId="77777777" w:rsidR="007951AA" w:rsidRPr="00433874" w:rsidRDefault="00D72D24" w:rsidP="00AC3140">
      <w:pPr>
        <w:shd w:val="clear" w:color="auto" w:fill="FFFFFF"/>
        <w:spacing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 xml:space="preserve"> ____________ </w:t>
      </w:r>
      <w:r w:rsidRPr="00433874">
        <w:rPr>
          <w:rFonts w:ascii="Times New Roman" w:hAnsi="Times New Roman" w:cs="Times New Roman"/>
          <w:b/>
          <w:sz w:val="24"/>
          <w:szCs w:val="24"/>
        </w:rPr>
        <w:t xml:space="preserve">- </w:t>
      </w:r>
      <w:r w:rsidRPr="00433874">
        <w:rPr>
          <w:rFonts w:ascii="Times New Roman" w:hAnsi="Times New Roman" w:cs="Times New Roman"/>
          <w:bCs/>
          <w:sz w:val="24"/>
          <w:szCs w:val="24"/>
        </w:rPr>
        <w:t>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14:paraId="0B8C9FE0" w14:textId="1AC8B0DB"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648" w:name="_Hlk162863740_0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CDE10FE"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48"/>
    <w:p w14:paraId="5E3EB816" w14:textId="77777777" w:rsidR="007951AA" w:rsidRPr="00433874" w:rsidRDefault="00D72D24" w:rsidP="00AC3140">
      <w:pPr>
        <w:shd w:val="clear" w:color="auto" w:fill="FFFFFF" w:themeFill="background1"/>
        <w:spacing w:after="0" w:line="240" w:lineRule="auto"/>
        <w:ind w:firstLine="360"/>
        <w:rPr>
          <w:rStyle w:val="ae"/>
          <w:rFonts w:ascii="Times New Roman" w:hAnsi="Times New Roman" w:cs="Times New Roman"/>
          <w:b w:val="0"/>
          <w:sz w:val="24"/>
          <w:szCs w:val="24"/>
        </w:rPr>
      </w:pPr>
      <w:r w:rsidRPr="00433874">
        <w:rPr>
          <w:rStyle w:val="ae"/>
          <w:rFonts w:ascii="Times New Roman" w:hAnsi="Times New Roman" w:cs="Times New Roman"/>
          <w:b w:val="0"/>
          <w:sz w:val="24"/>
          <w:szCs w:val="24"/>
        </w:rPr>
        <w:t xml:space="preserve">Гражданин Н. приобрёл жене плащ, дома она померила – оказался мал. Может ли он его поменять в магазине? </w:t>
      </w:r>
    </w:p>
    <w:p w14:paraId="17A810B2" w14:textId="77777777" w:rsidR="00AC3140" w:rsidRPr="00433874" w:rsidRDefault="00AC3140" w:rsidP="00FB1461">
      <w:pPr>
        <w:shd w:val="clear" w:color="auto" w:fill="FFFFFF" w:themeFill="background1"/>
        <w:spacing w:after="0" w:line="240" w:lineRule="auto"/>
        <w:rPr>
          <w:rStyle w:val="ae"/>
          <w:rFonts w:ascii="Times New Roman" w:hAnsi="Times New Roman" w:cs="Times New Roman"/>
          <w:b w:val="0"/>
          <w:sz w:val="24"/>
          <w:szCs w:val="24"/>
        </w:rPr>
      </w:pPr>
    </w:p>
    <w:p w14:paraId="2595347D"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649" w:name="_Hlk162868224_0_3"/>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80B5F3F"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49"/>
    <w:p w14:paraId="1751EACD" w14:textId="77777777" w:rsidR="00FB1461" w:rsidRPr="00433874" w:rsidRDefault="00D72D24" w:rsidP="00AC3140">
      <w:pPr>
        <w:shd w:val="clear" w:color="auto" w:fill="FFFFFF" w:themeFill="background1"/>
        <w:spacing w:after="0" w:line="240" w:lineRule="auto"/>
        <w:ind w:firstLine="708"/>
        <w:jc w:val="both"/>
        <w:rPr>
          <w:rStyle w:val="ae"/>
          <w:rFonts w:ascii="Times New Roman" w:hAnsi="Times New Roman" w:cs="Times New Roman"/>
          <w:b w:val="0"/>
          <w:sz w:val="24"/>
          <w:szCs w:val="24"/>
        </w:rPr>
      </w:pPr>
      <w:r w:rsidRPr="00433874">
        <w:rPr>
          <w:rStyle w:val="ae"/>
          <w:rFonts w:ascii="Times New Roman" w:hAnsi="Times New Roman" w:cs="Times New Roman"/>
          <w:b w:val="0"/>
          <w:sz w:val="24"/>
          <w:szCs w:val="24"/>
        </w:rPr>
        <w:t xml:space="preserve">В электронном магазине покупатель приобрёл беспроводную мышку с клавиатурой с гарантией сервисного обслуживания на 6 месяцев. Клавиатура вышла из строя. Покупатель принял товар на сервис на 2-3 недели. Имеет ли покупатель право на данный период требовать для использования другую временную рабочую клавиатуру и мышку? </w:t>
      </w:r>
    </w:p>
    <w:p w14:paraId="3CA97810" w14:textId="06E8FD90" w:rsidR="00FB1461" w:rsidRPr="00433874" w:rsidRDefault="00D72D24" w:rsidP="00710348">
      <w:pPr>
        <w:shd w:val="clear" w:color="auto" w:fill="FFFFFF" w:themeFill="background1"/>
        <w:spacing w:after="0" w:line="240" w:lineRule="auto"/>
        <w:rPr>
          <w:rStyle w:val="ae"/>
          <w:rFonts w:ascii="Times New Roman" w:hAnsi="Times New Roman" w:cs="Times New Roman"/>
          <w:b w:val="0"/>
          <w:sz w:val="24"/>
          <w:szCs w:val="24"/>
        </w:rPr>
      </w:pPr>
      <w:r w:rsidRPr="00433874">
        <w:rPr>
          <w:rStyle w:val="ae"/>
          <w:rFonts w:ascii="Times New Roman" w:hAnsi="Times New Roman" w:cs="Times New Roman"/>
          <w:b w:val="0"/>
          <w:sz w:val="24"/>
          <w:szCs w:val="24"/>
        </w:rPr>
        <w:t xml:space="preserve">  </w:t>
      </w:r>
    </w:p>
    <w:tbl>
      <w:tblPr>
        <w:tblStyle w:val="af2"/>
        <w:tblW w:w="5000" w:type="pct"/>
        <w:tblLook w:val="04A0" w:firstRow="1" w:lastRow="0" w:firstColumn="1" w:lastColumn="0" w:noHBand="0" w:noVBand="1"/>
      </w:tblPr>
      <w:tblGrid>
        <w:gridCol w:w="9853"/>
      </w:tblGrid>
      <w:tr w:rsidR="00855332" w:rsidRPr="00433874" w14:paraId="23E984B9" w14:textId="77777777" w:rsidTr="005A7EE3">
        <w:trPr>
          <w:trHeight w:val="20"/>
        </w:trPr>
        <w:tc>
          <w:tcPr>
            <w:tcW w:w="5000" w:type="pct"/>
          </w:tcPr>
          <w:p w14:paraId="7B771EE7" w14:textId="77777777" w:rsidR="003724DB" w:rsidRPr="00433874" w:rsidRDefault="00D72D24" w:rsidP="003724DB">
            <w:pPr>
              <w:jc w:val="both"/>
              <w:rPr>
                <w:rFonts w:ascii="Times New Roman" w:hAnsi="Times New Roman" w:cs="Times New Roman"/>
                <w:sz w:val="24"/>
                <w:szCs w:val="24"/>
              </w:rPr>
            </w:pPr>
            <w:r w:rsidRPr="00433874">
              <w:rPr>
                <w:rFonts w:ascii="Times New Roman" w:hAnsi="Times New Roman" w:cs="Times New Roman"/>
                <w:b/>
                <w:sz w:val="24"/>
                <w:szCs w:val="24"/>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433874" w14:paraId="0F0F5B37" w14:textId="77777777" w:rsidTr="005A7EE3">
        <w:trPr>
          <w:trHeight w:val="20"/>
        </w:trPr>
        <w:tc>
          <w:tcPr>
            <w:tcW w:w="5000" w:type="pct"/>
          </w:tcPr>
          <w:p w14:paraId="509569F9" w14:textId="77777777" w:rsidR="003724DB" w:rsidRPr="00433874" w:rsidRDefault="00D72D24" w:rsidP="003724DB">
            <w:pPr>
              <w:jc w:val="both"/>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eastAsia="Times New Roman" w:hAnsi="Times New Roman" w:cs="Times New Roman"/>
                <w:sz w:val="24"/>
                <w:szCs w:val="24"/>
              </w:rPr>
              <w:t>методику расчета показателей, необходимых для составления экономических разде</w:t>
            </w:r>
            <w:r w:rsidRPr="00433874">
              <w:rPr>
                <w:rFonts w:ascii="Times New Roman" w:eastAsia="Times New Roman" w:hAnsi="Times New Roman" w:cs="Times New Roman"/>
                <w:sz w:val="24"/>
                <w:szCs w:val="24"/>
              </w:rPr>
              <w:lastRenderedPageBreak/>
              <w:t>лов проекта, особенности их обоснования и представления результатов в соответствии с применяемыми в организации стандартами</w:t>
            </w:r>
          </w:p>
        </w:tc>
      </w:tr>
      <w:tr w:rsidR="00855332" w:rsidRPr="00433874" w14:paraId="19D4B02A" w14:textId="77777777" w:rsidTr="005A7EE3">
        <w:trPr>
          <w:trHeight w:val="20"/>
        </w:trPr>
        <w:tc>
          <w:tcPr>
            <w:tcW w:w="5000" w:type="pct"/>
          </w:tcPr>
          <w:p w14:paraId="5B2AF3B8" w14:textId="77777777" w:rsidR="003724DB" w:rsidRPr="00433874" w:rsidRDefault="00D72D24" w:rsidP="003724DB">
            <w:pPr>
              <w:tabs>
                <w:tab w:val="left" w:pos="1155"/>
              </w:tabs>
              <w:jc w:val="both"/>
              <w:rPr>
                <w:rFonts w:ascii="Times New Roman" w:hAnsi="Times New Roman" w:cs="Times New Roman"/>
                <w:sz w:val="24"/>
                <w:szCs w:val="24"/>
              </w:rPr>
            </w:pPr>
            <w:r w:rsidRPr="00433874">
              <w:rPr>
                <w:rFonts w:ascii="Times New Roman" w:hAnsi="Times New Roman" w:cs="Times New Roman"/>
                <w:b/>
                <w:sz w:val="24"/>
                <w:szCs w:val="24"/>
              </w:rPr>
              <w:lastRenderedPageBreak/>
              <w:t xml:space="preserve">Уметь: </w:t>
            </w:r>
            <w:r w:rsidRPr="00433874">
              <w:rPr>
                <w:rFonts w:ascii="Times New Roman" w:eastAsia="Times New Roman" w:hAnsi="Times New Roman" w:cs="Times New Roman"/>
                <w:sz w:val="24"/>
                <w:szCs w:val="24"/>
              </w:rPr>
              <w:t>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433874" w14:paraId="6221636A" w14:textId="77777777" w:rsidTr="005A7EE3">
        <w:trPr>
          <w:trHeight w:val="20"/>
        </w:trPr>
        <w:tc>
          <w:tcPr>
            <w:tcW w:w="5000" w:type="pct"/>
          </w:tcPr>
          <w:p w14:paraId="0F76F854" w14:textId="77777777" w:rsidR="003724DB" w:rsidRPr="00433874" w:rsidRDefault="00D72D24" w:rsidP="003724DB">
            <w:pPr>
              <w:jc w:val="both"/>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eastAsia="Times New Roman" w:hAnsi="Times New Roman" w:cs="Times New Roman"/>
                <w:sz w:val="24"/>
                <w:szCs w:val="24"/>
              </w:rPr>
              <w:t>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w:t>
            </w:r>
          </w:p>
        </w:tc>
      </w:tr>
      <w:tr w:rsidR="00855332" w:rsidRPr="00433874" w14:paraId="491EDF3A" w14:textId="77777777" w:rsidTr="005A7EE3">
        <w:trPr>
          <w:trHeight w:val="20"/>
        </w:trPr>
        <w:tc>
          <w:tcPr>
            <w:tcW w:w="5000" w:type="pct"/>
          </w:tcPr>
          <w:p w14:paraId="35EFBC7D" w14:textId="77777777" w:rsidR="003724DB" w:rsidRPr="00433874" w:rsidRDefault="00D72D24" w:rsidP="003724DB">
            <w:pPr>
              <w:jc w:val="both"/>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lang w:eastAsia="en-US"/>
              </w:rPr>
              <w:t xml:space="preserve"> Способен  п</w:t>
            </w:r>
            <w:r w:rsidRPr="00433874">
              <w:rPr>
                <w:rFonts w:ascii="Times New Roman" w:hAnsi="Times New Roman" w:cs="Times New Roman"/>
                <w:b/>
                <w:sz w:val="24"/>
                <w:szCs w:val="24"/>
              </w:rPr>
              <w:t>рименять методики разработки цели и задач проекта</w:t>
            </w:r>
          </w:p>
        </w:tc>
      </w:tr>
    </w:tbl>
    <w:p w14:paraId="4066896A"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38B27D14" w14:textId="77777777" w:rsidR="003724DB" w:rsidRPr="00433874" w:rsidRDefault="00D72D24" w:rsidP="00BF6470">
      <w:pPr>
        <w:pStyle w:val="ConsPlusNormal"/>
        <w:ind w:firstLine="708"/>
        <w:jc w:val="both"/>
        <w:rPr>
          <w:rFonts w:ascii="Times New Roman" w:hAnsi="Times New Roman" w:cs="Times New Roman"/>
          <w:b/>
          <w:sz w:val="24"/>
          <w:szCs w:val="24"/>
        </w:rPr>
      </w:pPr>
      <w:bookmarkStart w:id="1650" w:name="_Hlk162438299_4_1"/>
      <w:bookmarkStart w:id="1651" w:name="_Hlk162438780_4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752C60"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650"/>
    </w:p>
    <w:bookmarkEnd w:id="1651"/>
    <w:p w14:paraId="73146EC7" w14:textId="77777777" w:rsidR="00143056" w:rsidRPr="00433874" w:rsidRDefault="00D72D24"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При расторжении договора купли-продажи товара с недостатками потребитель вправе</w:t>
      </w:r>
    </w:p>
    <w:p w14:paraId="71EAC353" w14:textId="77777777" w:rsidR="00143056" w:rsidRPr="00433874" w:rsidRDefault="00D72D24">
      <w:pPr>
        <w:pStyle w:val="a4"/>
        <w:numPr>
          <w:ilvl w:val="0"/>
          <w:numId w:val="426"/>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взыскать моральный ущерб с изготовителя</w:t>
      </w:r>
    </w:p>
    <w:p w14:paraId="56542AE2" w14:textId="77777777" w:rsidR="00143056" w:rsidRPr="00433874" w:rsidRDefault="00D72D24">
      <w:pPr>
        <w:pStyle w:val="a4"/>
        <w:numPr>
          <w:ilvl w:val="0"/>
          <w:numId w:val="426"/>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оставить товар с недостатками у себя</w:t>
      </w:r>
    </w:p>
    <w:p w14:paraId="75FDF0F2" w14:textId="77777777" w:rsidR="00143056" w:rsidRPr="00433874" w:rsidRDefault="00D72D24">
      <w:pPr>
        <w:pStyle w:val="a4"/>
        <w:numPr>
          <w:ilvl w:val="0"/>
          <w:numId w:val="426"/>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требовать возмещения убытков у продавца</w:t>
      </w:r>
    </w:p>
    <w:p w14:paraId="2A1173BE" w14:textId="77777777" w:rsidR="00143056" w:rsidRPr="00433874" w:rsidRDefault="00D72D24">
      <w:pPr>
        <w:pStyle w:val="a4"/>
        <w:numPr>
          <w:ilvl w:val="0"/>
          <w:numId w:val="426"/>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требовать уменьшения стоимости товара с недостатками</w:t>
      </w:r>
    </w:p>
    <w:p w14:paraId="514A8CB7" w14:textId="77777777" w:rsidR="003724DB" w:rsidRPr="00433874" w:rsidRDefault="00D72D24" w:rsidP="00BF6470">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05331B"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686587E" w14:textId="77777777" w:rsidR="00143056" w:rsidRPr="00433874" w:rsidRDefault="00D72D24"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В случае, когда подлежащий затариванию или упаковке товар передается покупателю без тары или упаковки, покупатель вправе потребовать от продавца</w:t>
      </w:r>
    </w:p>
    <w:p w14:paraId="2AFDB0C4" w14:textId="77777777" w:rsidR="00143056" w:rsidRPr="00433874" w:rsidRDefault="00D72D24">
      <w:pPr>
        <w:pStyle w:val="a4"/>
        <w:numPr>
          <w:ilvl w:val="0"/>
          <w:numId w:val="427"/>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возмещения расходов третьим лицам на устранение этого недостатка</w:t>
      </w:r>
    </w:p>
    <w:p w14:paraId="6173249F" w14:textId="77777777" w:rsidR="00143056" w:rsidRPr="00433874" w:rsidRDefault="00D72D24">
      <w:pPr>
        <w:pStyle w:val="a4"/>
        <w:numPr>
          <w:ilvl w:val="0"/>
          <w:numId w:val="427"/>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соразмерного уменьшения покупной цены</w:t>
      </w:r>
    </w:p>
    <w:p w14:paraId="1950C44D" w14:textId="77777777" w:rsidR="00143056" w:rsidRPr="00433874" w:rsidRDefault="00D72D24">
      <w:pPr>
        <w:pStyle w:val="a4"/>
        <w:numPr>
          <w:ilvl w:val="0"/>
          <w:numId w:val="427"/>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возмездного устранения этого недостатка</w:t>
      </w:r>
    </w:p>
    <w:p w14:paraId="4A877DF6" w14:textId="77777777" w:rsidR="00143056" w:rsidRPr="00433874" w:rsidRDefault="00D72D24">
      <w:pPr>
        <w:pStyle w:val="a4"/>
        <w:numPr>
          <w:ilvl w:val="0"/>
          <w:numId w:val="427"/>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пересмотра формы заключения договора</w:t>
      </w:r>
    </w:p>
    <w:p w14:paraId="2CAA9AE9" w14:textId="77777777" w:rsidR="003724DB" w:rsidRPr="00433874" w:rsidRDefault="00D72D24" w:rsidP="00BF6470">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059CB6"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A59B134" w14:textId="77777777" w:rsidR="00143056" w:rsidRPr="00433874" w:rsidRDefault="00D72D24"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Договор розничной купли-продажи с использованием автоматов считается заключенным с момента</w:t>
      </w:r>
    </w:p>
    <w:p w14:paraId="5DF015D8" w14:textId="77777777" w:rsidR="00143056" w:rsidRPr="00433874" w:rsidRDefault="00D72D24">
      <w:pPr>
        <w:pStyle w:val="a4"/>
        <w:numPr>
          <w:ilvl w:val="0"/>
          <w:numId w:val="428"/>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совершения потребителем действий, необходимых для получения товара</w:t>
      </w:r>
    </w:p>
    <w:p w14:paraId="5E82E658" w14:textId="77777777" w:rsidR="00143056" w:rsidRPr="00433874" w:rsidRDefault="00D72D24">
      <w:pPr>
        <w:pStyle w:val="a4"/>
        <w:numPr>
          <w:ilvl w:val="0"/>
          <w:numId w:val="428"/>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приобретения потребителем знака оплаты товара</w:t>
      </w:r>
    </w:p>
    <w:p w14:paraId="5ECBA6DE" w14:textId="77777777" w:rsidR="00143056" w:rsidRPr="00433874" w:rsidRDefault="00D72D24">
      <w:pPr>
        <w:pStyle w:val="a4"/>
        <w:numPr>
          <w:ilvl w:val="0"/>
          <w:numId w:val="428"/>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опускания знака оплаты товара или денежной суммы в прорезь автомата</w:t>
      </w:r>
    </w:p>
    <w:p w14:paraId="45CD77E0" w14:textId="77777777" w:rsidR="00143056" w:rsidRPr="00433874" w:rsidRDefault="00D72D24">
      <w:pPr>
        <w:pStyle w:val="a4"/>
        <w:numPr>
          <w:ilvl w:val="0"/>
          <w:numId w:val="428"/>
        </w:num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получения товара потребителем</w:t>
      </w:r>
    </w:p>
    <w:p w14:paraId="2948E367"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bookmarkStart w:id="1652" w:name="_Hlk162438923_4_0"/>
      <w:r w:rsidRPr="00433874">
        <w:rPr>
          <w:rFonts w:ascii="Times New Roman" w:hAnsi="Times New Roman" w:cs="Times New Roman"/>
          <w:b/>
          <w:sz w:val="24"/>
          <w:szCs w:val="24"/>
        </w:rPr>
        <w:t xml:space="preserve">4. </w:t>
      </w:r>
      <w:bookmarkStart w:id="1653" w:name="_Hlk162438383_4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C48A0EF"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52"/>
    <w:bookmarkEnd w:id="1653"/>
    <w:p w14:paraId="3952EBB5"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af2"/>
        <w:tblW w:w="5000" w:type="pct"/>
        <w:tblLook w:val="04A0" w:firstRow="1" w:lastRow="0" w:firstColumn="1" w:lastColumn="0" w:noHBand="0" w:noVBand="1"/>
      </w:tblPr>
      <w:tblGrid>
        <w:gridCol w:w="2560"/>
        <w:gridCol w:w="457"/>
        <w:gridCol w:w="6836"/>
      </w:tblGrid>
      <w:tr w:rsidR="00855332" w:rsidRPr="00433874" w14:paraId="53B42A57" w14:textId="77777777" w:rsidTr="003724DB">
        <w:trPr>
          <w:trHeight w:val="20"/>
        </w:trPr>
        <w:tc>
          <w:tcPr>
            <w:tcW w:w="1299" w:type="pct"/>
          </w:tcPr>
          <w:p w14:paraId="3D295466"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701" w:type="pct"/>
            <w:gridSpan w:val="2"/>
          </w:tcPr>
          <w:p w14:paraId="75979821"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7A9276A4" w14:textId="77777777" w:rsidTr="003724DB">
        <w:trPr>
          <w:trHeight w:val="20"/>
        </w:trPr>
        <w:tc>
          <w:tcPr>
            <w:tcW w:w="1299" w:type="pct"/>
          </w:tcPr>
          <w:p w14:paraId="41C92B4A" w14:textId="498C6688" w:rsidR="003724DB"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t xml:space="preserve">1. Срок службы </w:t>
            </w:r>
          </w:p>
        </w:tc>
        <w:tc>
          <w:tcPr>
            <w:tcW w:w="232" w:type="pct"/>
          </w:tcPr>
          <w:p w14:paraId="5D8E8DFF"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69" w:type="pct"/>
          </w:tcPr>
          <w:p w14:paraId="40EA60DB"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shd w:val="clear" w:color="auto" w:fill="FFFFFF"/>
              </w:rPr>
              <w:t>период, в течение которого изготовитель (исполнитель) обязу</w:t>
            </w:r>
            <w:r w:rsidRPr="00433874">
              <w:rPr>
                <w:rFonts w:ascii="Times New Roman" w:hAnsi="Times New Roman" w:cs="Times New Roman"/>
                <w:sz w:val="24"/>
                <w:szCs w:val="24"/>
                <w:shd w:val="clear" w:color="auto" w:fill="FFFFFF"/>
              </w:rPr>
              <w:lastRenderedPageBreak/>
              <w:t>ется (п.1 ст.5 Закона РФ "О защите прав потребителей"): обеспечивать возможность использования товара (работы) по назначению, нести ответственность за существенные недостатки, возникшие по его вине.</w:t>
            </w:r>
          </w:p>
        </w:tc>
      </w:tr>
      <w:tr w:rsidR="00855332" w:rsidRPr="00433874" w14:paraId="1A0B87A7" w14:textId="77777777" w:rsidTr="003724DB">
        <w:trPr>
          <w:trHeight w:val="20"/>
        </w:trPr>
        <w:tc>
          <w:tcPr>
            <w:tcW w:w="1299" w:type="pct"/>
          </w:tcPr>
          <w:p w14:paraId="5FDE5D8C" w14:textId="0A7694E7" w:rsidR="003724DB"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lastRenderedPageBreak/>
              <w:t xml:space="preserve">2. Срок годности </w:t>
            </w:r>
          </w:p>
        </w:tc>
        <w:tc>
          <w:tcPr>
            <w:tcW w:w="232" w:type="pct"/>
          </w:tcPr>
          <w:p w14:paraId="70B7BA51"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69" w:type="pct"/>
          </w:tcPr>
          <w:p w14:paraId="5373BC4C"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shd w:val="clear" w:color="auto" w:fill="FFFFFF"/>
              </w:rPr>
              <w:t>период, в течение которого в случае обнаружения в товаре (работе) недостатка изготовитель (исполнитель), продавец, уполномоченная организация или уполномоченный индивидуальный предприниматель, импортер обязаны удовлетворить требования потребителя относительно недостатков товара (работы) (п.6 ст.5 Закона РФ "О защите прав потребителей").</w:t>
            </w:r>
          </w:p>
        </w:tc>
      </w:tr>
      <w:tr w:rsidR="00855332" w:rsidRPr="00433874" w14:paraId="18D899BB" w14:textId="77777777" w:rsidTr="003724DB">
        <w:trPr>
          <w:trHeight w:val="20"/>
        </w:trPr>
        <w:tc>
          <w:tcPr>
            <w:tcW w:w="1299" w:type="pct"/>
          </w:tcPr>
          <w:p w14:paraId="475FD58E" w14:textId="1713A98F" w:rsidR="003724DB"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t xml:space="preserve">3. Гарантийный срок </w:t>
            </w:r>
          </w:p>
        </w:tc>
        <w:tc>
          <w:tcPr>
            <w:tcW w:w="232" w:type="pct"/>
          </w:tcPr>
          <w:p w14:paraId="429071CB"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469" w:type="pct"/>
          </w:tcPr>
          <w:p w14:paraId="3A6A3DFB"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период, по истечении которого товар (работа) считается непригодным для использования по назначению. Перечень таких товаров (работ) утверждается Правительством РФ.</w:t>
            </w:r>
          </w:p>
        </w:tc>
      </w:tr>
      <w:tr w:rsidR="00855332" w:rsidRPr="00433874" w14:paraId="788AB299" w14:textId="77777777" w:rsidTr="003724DB">
        <w:trPr>
          <w:trHeight w:val="20"/>
        </w:trPr>
        <w:tc>
          <w:tcPr>
            <w:tcW w:w="1299" w:type="pct"/>
          </w:tcPr>
          <w:p w14:paraId="488E62B7" w14:textId="660BB11C" w:rsidR="003724DB"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shd w:val="clear" w:color="auto" w:fill="FFFFFF"/>
              </w:rPr>
              <w:t xml:space="preserve">4. Срок службы </w:t>
            </w:r>
          </w:p>
        </w:tc>
        <w:tc>
          <w:tcPr>
            <w:tcW w:w="232" w:type="pct"/>
          </w:tcPr>
          <w:p w14:paraId="196DE0C6"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469" w:type="pct"/>
          </w:tcPr>
          <w:p w14:paraId="2754BAB0"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период, в течение которого изготовитель (исполнитель) обязуется обеспечивать потребителю возможность использования товара (работы) по назначению и нести ответственность за существенные недостатки, возникшее до передачи товара потребителю или до принятия им результата работы (услуги).</w:t>
            </w:r>
          </w:p>
        </w:tc>
      </w:tr>
    </w:tbl>
    <w:p w14:paraId="7BF28E6A" w14:textId="77777777" w:rsidR="003724DB" w:rsidRPr="00433874" w:rsidRDefault="003724DB" w:rsidP="003724DB">
      <w:pPr>
        <w:spacing w:after="0" w:line="240" w:lineRule="auto"/>
        <w:jc w:val="both"/>
        <w:rPr>
          <w:rFonts w:ascii="Times New Roman" w:hAnsi="Times New Roman" w:cs="Times New Roman"/>
          <w:b/>
          <w:bCs/>
          <w:sz w:val="24"/>
          <w:szCs w:val="24"/>
        </w:rPr>
      </w:pPr>
    </w:p>
    <w:p w14:paraId="234E7C02"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654" w:name="_Hlk163036250_0_2"/>
      <w:r w:rsidRPr="00433874">
        <w:rPr>
          <w:rFonts w:ascii="Times New Roman" w:hAnsi="Times New Roman" w:cs="Times New Roman"/>
          <w:b/>
          <w:sz w:val="24"/>
          <w:szCs w:val="24"/>
        </w:rPr>
        <w:t>Запишите выбранные буквы под соответствующими цифрами.</w:t>
      </w:r>
    </w:p>
    <w:p w14:paraId="14F82A2D" w14:textId="335443E5"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F15FBBA" w14:textId="77777777" w:rsidTr="00A64F92">
        <w:tc>
          <w:tcPr>
            <w:tcW w:w="1249" w:type="pct"/>
          </w:tcPr>
          <w:p w14:paraId="0F76C4D6" w14:textId="77777777" w:rsidR="003724DB" w:rsidRPr="00433874" w:rsidRDefault="00D72D24" w:rsidP="00A64F92">
            <w:pPr>
              <w:pStyle w:val="a4"/>
              <w:ind w:left="0"/>
              <w:jc w:val="center"/>
              <w:rPr>
                <w:rFonts w:ascii="Times New Roman" w:hAnsi="Times New Roman" w:cs="Times New Roman"/>
                <w:b/>
                <w:sz w:val="24"/>
                <w:szCs w:val="24"/>
              </w:rPr>
            </w:pPr>
            <w:bookmarkStart w:id="1655" w:name="_Hlk162867190_0_2"/>
            <w:r w:rsidRPr="00433874">
              <w:rPr>
                <w:rFonts w:ascii="Times New Roman" w:hAnsi="Times New Roman" w:cs="Times New Roman"/>
                <w:b/>
                <w:sz w:val="24"/>
                <w:szCs w:val="24"/>
              </w:rPr>
              <w:t>1</w:t>
            </w:r>
          </w:p>
        </w:tc>
        <w:tc>
          <w:tcPr>
            <w:tcW w:w="1250" w:type="pct"/>
          </w:tcPr>
          <w:p w14:paraId="5A69F9F7" w14:textId="77777777" w:rsidR="003724DB"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EA769B9" w14:textId="77777777" w:rsidR="003724DB"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678FB4BF" w14:textId="77777777" w:rsidR="003724DB"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510BAA0" w14:textId="77777777" w:rsidTr="00A64F92">
        <w:tc>
          <w:tcPr>
            <w:tcW w:w="1249" w:type="pct"/>
          </w:tcPr>
          <w:p w14:paraId="5966B71B" w14:textId="53187536" w:rsidR="003724DB" w:rsidRPr="00433874" w:rsidRDefault="003724DB" w:rsidP="00A64F92">
            <w:pPr>
              <w:pStyle w:val="a4"/>
              <w:ind w:left="0"/>
              <w:jc w:val="center"/>
              <w:rPr>
                <w:rFonts w:ascii="Times New Roman" w:hAnsi="Times New Roman" w:cs="Times New Roman"/>
                <w:b/>
                <w:sz w:val="24"/>
                <w:szCs w:val="24"/>
              </w:rPr>
            </w:pPr>
          </w:p>
        </w:tc>
        <w:tc>
          <w:tcPr>
            <w:tcW w:w="1250" w:type="pct"/>
          </w:tcPr>
          <w:p w14:paraId="548B6AE9" w14:textId="11D5D351" w:rsidR="003724DB" w:rsidRPr="00433874" w:rsidRDefault="003724DB" w:rsidP="00A64F92">
            <w:pPr>
              <w:pStyle w:val="a4"/>
              <w:ind w:left="0"/>
              <w:jc w:val="center"/>
              <w:rPr>
                <w:rFonts w:ascii="Times New Roman" w:hAnsi="Times New Roman" w:cs="Times New Roman"/>
                <w:b/>
                <w:sz w:val="24"/>
                <w:szCs w:val="24"/>
              </w:rPr>
            </w:pPr>
          </w:p>
        </w:tc>
        <w:tc>
          <w:tcPr>
            <w:tcW w:w="1250" w:type="pct"/>
          </w:tcPr>
          <w:p w14:paraId="03916043" w14:textId="6F93BD66" w:rsidR="003724DB" w:rsidRPr="00433874" w:rsidRDefault="003724DB" w:rsidP="00A64F92">
            <w:pPr>
              <w:pStyle w:val="a4"/>
              <w:ind w:left="0"/>
              <w:jc w:val="center"/>
              <w:rPr>
                <w:rFonts w:ascii="Times New Roman" w:hAnsi="Times New Roman" w:cs="Times New Roman"/>
                <w:b/>
                <w:sz w:val="24"/>
                <w:szCs w:val="24"/>
              </w:rPr>
            </w:pPr>
          </w:p>
        </w:tc>
        <w:tc>
          <w:tcPr>
            <w:tcW w:w="1251" w:type="pct"/>
          </w:tcPr>
          <w:p w14:paraId="7B26A83A" w14:textId="474CFD07" w:rsidR="003724DB" w:rsidRPr="00433874" w:rsidRDefault="003724DB" w:rsidP="00A64F92">
            <w:pPr>
              <w:pStyle w:val="a4"/>
              <w:ind w:left="0"/>
              <w:jc w:val="center"/>
              <w:rPr>
                <w:rFonts w:ascii="Times New Roman" w:hAnsi="Times New Roman" w:cs="Times New Roman"/>
                <w:b/>
                <w:sz w:val="24"/>
                <w:szCs w:val="24"/>
              </w:rPr>
            </w:pPr>
          </w:p>
        </w:tc>
      </w:tr>
      <w:bookmarkEnd w:id="1654"/>
      <w:bookmarkEnd w:id="1655"/>
    </w:tbl>
    <w:p w14:paraId="3DD441D9" w14:textId="77777777" w:rsidR="003724DB" w:rsidRPr="00433874" w:rsidRDefault="003724DB" w:rsidP="003724DB">
      <w:pPr>
        <w:spacing w:after="0" w:line="240" w:lineRule="auto"/>
        <w:jc w:val="both"/>
        <w:rPr>
          <w:rFonts w:ascii="Times New Roman" w:hAnsi="Times New Roman" w:cs="Times New Roman"/>
          <w:b/>
          <w:bCs/>
          <w:sz w:val="24"/>
          <w:szCs w:val="24"/>
        </w:rPr>
      </w:pPr>
    </w:p>
    <w:p w14:paraId="12EF04BE"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bookmarkStart w:id="1656" w:name="_Hlk162440847_1_3"/>
      <w:r w:rsidRPr="00433874">
        <w:rPr>
          <w:rFonts w:ascii="Times New Roman" w:hAnsi="Times New Roman" w:cs="Times New Roman"/>
          <w:b/>
          <w:bCs/>
          <w:color w:val="000000"/>
          <w:sz w:val="24"/>
          <w:szCs w:val="24"/>
        </w:rPr>
        <w:t xml:space="preserve">5. </w:t>
      </w:r>
      <w:bookmarkStart w:id="1657" w:name="_Hlk162439118_0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CC215F2" w14:textId="77777777" w:rsidR="00CE3309" w:rsidRPr="00433874" w:rsidRDefault="00D72D24" w:rsidP="003724DB">
      <w:pPr>
        <w:spacing w:after="0" w:line="240" w:lineRule="auto"/>
        <w:jc w:val="both"/>
        <w:rPr>
          <w:rFonts w:ascii="Times New Roman" w:hAnsi="Times New Roman" w:cs="Times New Roman"/>
          <w:b/>
          <w:bCs/>
          <w:sz w:val="24"/>
          <w:szCs w:val="24"/>
        </w:rPr>
      </w:pPr>
      <w:r w:rsidRPr="00433874">
        <w:rPr>
          <w:rFonts w:ascii="Times New Roman" w:hAnsi="Times New Roman" w:cs="Times New Roman"/>
          <w:b/>
          <w:sz w:val="24"/>
          <w:szCs w:val="24"/>
        </w:rPr>
        <w:t xml:space="preserve">Прочитайте текст и установите </w:t>
      </w:r>
      <w:bookmarkEnd w:id="1657"/>
      <w:r w:rsidRPr="00433874">
        <w:rPr>
          <w:rFonts w:ascii="Times New Roman" w:hAnsi="Times New Roman" w:cs="Times New Roman"/>
          <w:b/>
          <w:sz w:val="24"/>
          <w:szCs w:val="24"/>
        </w:rPr>
        <w:t>правильную последовательность</w:t>
      </w:r>
      <w:bookmarkEnd w:id="1656"/>
      <w:r w:rsidRPr="00433874">
        <w:rPr>
          <w:rFonts w:ascii="Times New Roman" w:hAnsi="Times New Roman" w:cs="Times New Roman"/>
          <w:b/>
          <w:bCs/>
          <w:sz w:val="24"/>
          <w:szCs w:val="24"/>
        </w:rPr>
        <w:t xml:space="preserve"> </w:t>
      </w:r>
    </w:p>
    <w:p w14:paraId="76959781" w14:textId="4CB37CA8" w:rsidR="00D8391E" w:rsidRPr="00433874" w:rsidRDefault="00791C7B" w:rsidP="003724DB">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Расположите по порядку</w:t>
      </w:r>
      <w:r w:rsidR="005833E3" w:rsidRPr="00433874">
        <w:rPr>
          <w:rFonts w:ascii="Times New Roman" w:hAnsi="Times New Roman" w:cs="Times New Roman"/>
          <w:b/>
          <w:bCs/>
          <w:sz w:val="24"/>
          <w:szCs w:val="24"/>
        </w:rPr>
        <w:t xml:space="preserve"> (По юридической силе)</w:t>
      </w:r>
    </w:p>
    <w:p w14:paraId="63E22FB0" w14:textId="77777777" w:rsidR="005833E3" w:rsidRPr="00433874" w:rsidRDefault="00D72D24">
      <w:pPr>
        <w:pStyle w:val="a4"/>
        <w:numPr>
          <w:ilvl w:val="0"/>
          <w:numId w:val="4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Закон РФ от 07.02.1992 N 2300-1 «О защите прав потребителей»</w:t>
      </w:r>
    </w:p>
    <w:p w14:paraId="774C6EA4" w14:textId="77777777" w:rsidR="005833E3" w:rsidRPr="00433874" w:rsidRDefault="00D72D24">
      <w:pPr>
        <w:pStyle w:val="a4"/>
        <w:numPr>
          <w:ilvl w:val="0"/>
          <w:numId w:val="4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Гражданский кодекс РФ</w:t>
      </w:r>
    </w:p>
    <w:p w14:paraId="4A3D8582" w14:textId="77777777" w:rsidR="005833E3" w:rsidRPr="00433874" w:rsidRDefault="00D72D24">
      <w:pPr>
        <w:pStyle w:val="a4"/>
        <w:numPr>
          <w:ilvl w:val="0"/>
          <w:numId w:val="429"/>
        </w:num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Постановление Правительства РФ от 21.09.2020 N 1515 «Об утверждении Правил оказания услуг общественного питания»</w:t>
      </w:r>
    </w:p>
    <w:p w14:paraId="3537B6DA" w14:textId="77777777" w:rsidR="005833E3" w:rsidRPr="00433874" w:rsidRDefault="00D72D24">
      <w:pPr>
        <w:pStyle w:val="a4"/>
        <w:numPr>
          <w:ilvl w:val="0"/>
          <w:numId w:val="4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33874">
        <w:rPr>
          <w:rFonts w:ascii="Times New Roman" w:hAnsi="Times New Roman" w:cs="Times New Roman"/>
          <w:sz w:val="24"/>
          <w:szCs w:val="24"/>
          <w:shd w:val="clear" w:color="auto" w:fill="FFFFFF"/>
        </w:rPr>
        <w:t>Кодекс Российской Федерации об административных правонарушениях</w:t>
      </w:r>
    </w:p>
    <w:p w14:paraId="356E8EE1" w14:textId="5313639E" w:rsidR="003724DB" w:rsidRPr="00433874" w:rsidRDefault="00D72D24" w:rsidP="003724DB">
      <w:pPr>
        <w:pStyle w:val="ConsPlusNormal"/>
        <w:rPr>
          <w:rFonts w:ascii="Times New Roman" w:hAnsi="Times New Roman" w:cs="Times New Roman"/>
          <w:b/>
          <w:sz w:val="24"/>
          <w:szCs w:val="24"/>
        </w:rPr>
      </w:pPr>
      <w:bookmarkStart w:id="1658" w:name="_Hlk163035041_0_1"/>
      <w:r w:rsidRPr="00433874">
        <w:rPr>
          <w:rFonts w:ascii="Times New Roman" w:hAnsi="Times New Roman" w:cs="Times New Roman"/>
          <w:b/>
          <w:sz w:val="24"/>
          <w:szCs w:val="24"/>
        </w:rPr>
        <w:t xml:space="preserve">Запишите соответствующую последовательность </w:t>
      </w:r>
      <w:r w:rsidR="001A399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bookmarkEnd w:id="1658"/>
    </w:p>
    <w:p w14:paraId="68C9EF5A" w14:textId="77777777" w:rsidR="003724DB" w:rsidRPr="00433874" w:rsidRDefault="003724DB" w:rsidP="003724DB">
      <w:pPr>
        <w:pStyle w:val="ConsPlusNormal"/>
        <w:rPr>
          <w:rFonts w:ascii="Times New Roman" w:eastAsia="Times New Roman" w:hAnsi="Times New Roman" w:cs="Times New Roman"/>
          <w:sz w:val="24"/>
          <w:szCs w:val="24"/>
        </w:rPr>
      </w:pPr>
    </w:p>
    <w:p w14:paraId="25F02C3C" w14:textId="77777777" w:rsidR="003724DB" w:rsidRPr="00433874" w:rsidRDefault="00D72D24" w:rsidP="003724DB">
      <w:pPr>
        <w:shd w:val="clear" w:color="auto" w:fill="FFFFFF"/>
        <w:spacing w:after="0" w:line="240" w:lineRule="auto"/>
        <w:ind w:firstLine="360"/>
        <w:jc w:val="both"/>
        <w:rPr>
          <w:rFonts w:ascii="Times New Roman" w:hAnsi="Times New Roman" w:cs="Times New Roman"/>
          <w:b/>
          <w:sz w:val="24"/>
          <w:szCs w:val="24"/>
        </w:rPr>
      </w:pPr>
      <w:bookmarkStart w:id="1659" w:name="_Hlk162438203_5_2"/>
      <w:r w:rsidRPr="00433874">
        <w:rPr>
          <w:rFonts w:ascii="Times New Roman" w:hAnsi="Times New Roman" w:cs="Times New Roman"/>
          <w:b/>
          <w:sz w:val="24"/>
          <w:szCs w:val="24"/>
        </w:rPr>
        <w:t xml:space="preserve">6. </w:t>
      </w:r>
      <w:bookmarkStart w:id="1660" w:name="_Hlk162438670_5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9DDB9CA" w14:textId="77777777" w:rsidR="003724DB" w:rsidRPr="00433874" w:rsidRDefault="00D72D24" w:rsidP="003724DB">
      <w:pPr>
        <w:shd w:val="clear" w:color="auto" w:fill="FFFFFF"/>
        <w:spacing w:after="0" w:line="240" w:lineRule="auto"/>
        <w:jc w:val="both"/>
        <w:rPr>
          <w:rFonts w:ascii="Times New Roman" w:hAnsi="Times New Roman" w:cs="Times New Roman"/>
          <w:sz w:val="24"/>
          <w:szCs w:val="24"/>
        </w:rPr>
      </w:pPr>
      <w:bookmarkStart w:id="1661" w:name="_Hlk162869039_5_1"/>
      <w:r w:rsidRPr="00433874">
        <w:rPr>
          <w:rFonts w:ascii="Times New Roman" w:hAnsi="Times New Roman" w:cs="Times New Roman"/>
          <w:b/>
          <w:bCs/>
          <w:sz w:val="24"/>
          <w:szCs w:val="24"/>
        </w:rPr>
        <w:t xml:space="preserve">Прочитайте текст и дополните его. </w:t>
      </w:r>
    </w:p>
    <w:bookmarkEnd w:id="1659"/>
    <w:bookmarkEnd w:id="1660"/>
    <w:bookmarkEnd w:id="1661"/>
    <w:p w14:paraId="1A2D3282" w14:textId="77777777" w:rsidR="004D23D7" w:rsidRPr="00433874" w:rsidRDefault="00D72D24" w:rsidP="003724DB">
      <w:pPr>
        <w:spacing w:after="0" w:line="240" w:lineRule="auto"/>
        <w:ind w:firstLine="360"/>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____________- </w:t>
      </w:r>
      <w:r w:rsidR="00EE3FD8" w:rsidRPr="00433874">
        <w:rPr>
          <w:rFonts w:ascii="Times New Roman" w:hAnsi="Times New Roman" w:cs="Times New Roman"/>
          <w:b/>
          <w:sz w:val="24"/>
          <w:szCs w:val="24"/>
        </w:rPr>
        <w:t xml:space="preserve">это </w:t>
      </w:r>
      <w:r w:rsidRPr="00433874">
        <w:rPr>
          <w:rFonts w:ascii="Times New Roman" w:hAnsi="Times New Roman" w:cs="Times New Roman"/>
          <w:bCs/>
          <w:sz w:val="24"/>
          <w:szCs w:val="24"/>
        </w:rPr>
        <w:t>организация независимо от ее организационно-правовой формы, а также индивидуальный предприниматель, выполняющие работы или оказывающие услуги потребителям по возмездному договору.</w:t>
      </w:r>
      <w:r w:rsidRPr="00433874">
        <w:rPr>
          <w:rFonts w:ascii="Times New Roman" w:hAnsi="Times New Roman" w:cs="Times New Roman"/>
          <w:b/>
          <w:sz w:val="24"/>
          <w:szCs w:val="24"/>
        </w:rPr>
        <w:t xml:space="preserve"> </w:t>
      </w:r>
    </w:p>
    <w:p w14:paraId="765A9FD4" w14:textId="77777777" w:rsidR="00710348" w:rsidRPr="00433874"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0DB26D79" w14:textId="77777777" w:rsidR="003724DB" w:rsidRPr="00433874" w:rsidRDefault="00D72D24" w:rsidP="003724D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11E6C57" w14:textId="77777777" w:rsidR="003724DB" w:rsidRPr="00433874" w:rsidRDefault="00D72D24" w:rsidP="003724DB">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572EED9E" w14:textId="77777777" w:rsidR="004D23D7" w:rsidRPr="00433874" w:rsidRDefault="00D72D24" w:rsidP="003724DB">
      <w:pPr>
        <w:spacing w:after="0" w:line="240" w:lineRule="auto"/>
        <w:ind w:firstLine="360"/>
        <w:jc w:val="both"/>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 xml:space="preserve">____________ </w:t>
      </w:r>
      <w:r w:rsidR="00EE3FD8" w:rsidRPr="00433874">
        <w:rPr>
          <w:rFonts w:ascii="Times New Roman" w:hAnsi="Times New Roman" w:cs="Times New Roman"/>
          <w:b/>
          <w:sz w:val="24"/>
          <w:szCs w:val="24"/>
        </w:rPr>
        <w:t xml:space="preserve">- </w:t>
      </w:r>
      <w:r w:rsidR="00EE3FD8" w:rsidRPr="00433874">
        <w:rPr>
          <w:rFonts w:ascii="Times New Roman" w:hAnsi="Times New Roman" w:cs="Times New Roman"/>
          <w:bCs/>
          <w:sz w:val="24"/>
          <w:szCs w:val="24"/>
        </w:rPr>
        <w:t xml:space="preserve">это </w:t>
      </w:r>
      <w:r w:rsidRPr="00433874">
        <w:rPr>
          <w:rFonts w:ascii="Times New Roman" w:hAnsi="Times New Roman" w:cs="Times New Roman"/>
          <w:bCs/>
          <w:sz w:val="24"/>
          <w:szCs w:val="24"/>
        </w:rPr>
        <w:t>соглашение двух или нескольких лиц об установлении, изменении или прекращении гражданских прав и обязанностей.</w:t>
      </w:r>
      <w:r w:rsidRPr="00433874">
        <w:rPr>
          <w:rFonts w:ascii="Times New Roman" w:hAnsi="Times New Roman" w:cs="Times New Roman"/>
          <w:b/>
          <w:sz w:val="24"/>
          <w:szCs w:val="24"/>
        </w:rPr>
        <w:t xml:space="preserve"> </w:t>
      </w:r>
    </w:p>
    <w:p w14:paraId="4F305617" w14:textId="77777777" w:rsidR="00710348" w:rsidRPr="00433874" w:rsidRDefault="00710348" w:rsidP="00EE3FD8">
      <w:pPr>
        <w:shd w:val="clear" w:color="auto" w:fill="FFFFFF"/>
        <w:spacing w:after="0" w:line="240" w:lineRule="auto"/>
        <w:ind w:firstLine="360"/>
        <w:jc w:val="both"/>
        <w:rPr>
          <w:rFonts w:ascii="Times New Roman" w:hAnsi="Times New Roman" w:cs="Times New Roman"/>
          <w:b/>
          <w:sz w:val="24"/>
          <w:szCs w:val="24"/>
        </w:rPr>
      </w:pPr>
      <w:bookmarkStart w:id="1662" w:name="_Hlk162867464_1_3"/>
    </w:p>
    <w:p w14:paraId="0C6391FE"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8. </w:t>
      </w:r>
      <w:bookmarkStart w:id="1663" w:name="_Hlk162438240_2_3"/>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2E46462"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bookmarkStart w:id="1664" w:name="_Hlk162869118_1_3"/>
      <w:r w:rsidRPr="00433874">
        <w:rPr>
          <w:rFonts w:ascii="Times New Roman" w:hAnsi="Times New Roman" w:cs="Times New Roman"/>
          <w:b/>
          <w:sz w:val="24"/>
          <w:szCs w:val="24"/>
        </w:rPr>
        <w:t xml:space="preserve">Прочитайте текст и запишите ответ. </w:t>
      </w:r>
    </w:p>
    <w:bookmarkEnd w:id="1662"/>
    <w:bookmarkEnd w:id="1663"/>
    <w:bookmarkEnd w:id="1664"/>
    <w:p w14:paraId="6EEBFCC2" w14:textId="77777777" w:rsidR="001E05BF" w:rsidRPr="00433874" w:rsidRDefault="00D72D24" w:rsidP="00EE3FD8">
      <w:pPr>
        <w:shd w:val="clear" w:color="auto" w:fill="FFFFFF" w:themeFill="background1"/>
        <w:spacing w:after="0" w:line="240" w:lineRule="auto"/>
        <w:ind w:firstLine="708"/>
        <w:jc w:val="both"/>
        <w:rPr>
          <w:rStyle w:val="ae"/>
          <w:rFonts w:ascii="Times New Roman" w:hAnsi="Times New Roman" w:cs="Times New Roman"/>
          <w:b w:val="0"/>
          <w:sz w:val="24"/>
          <w:szCs w:val="24"/>
        </w:rPr>
      </w:pPr>
      <w:r w:rsidRPr="00433874">
        <w:rPr>
          <w:rStyle w:val="ae"/>
          <w:rFonts w:ascii="Times New Roman" w:hAnsi="Times New Roman" w:cs="Times New Roman"/>
          <w:b w:val="0"/>
          <w:sz w:val="24"/>
          <w:szCs w:val="24"/>
        </w:rPr>
        <w:t xml:space="preserve">Клиент заказал изготовить и установить у себя в квартире металлические двери. Работы были выполнены в срок. Но очень скоро клиент обнаружил, что замок в двери некачественный. Потребовал его заменить, но фирма ему отказала. Кто прав в этой ситуации? </w:t>
      </w:r>
    </w:p>
    <w:p w14:paraId="0AC9BDE6" w14:textId="564C6B0C" w:rsidR="005A7EE3" w:rsidRPr="00433874" w:rsidRDefault="00D72D24" w:rsidP="00CE3309">
      <w:pPr>
        <w:shd w:val="clear" w:color="auto" w:fill="FFFFFF" w:themeFill="background1"/>
        <w:spacing w:after="0" w:line="240" w:lineRule="auto"/>
        <w:ind w:firstLine="708"/>
        <w:jc w:val="both"/>
        <w:rPr>
          <w:rFonts w:ascii="Times New Roman" w:eastAsiaTheme="minorHAnsi" w:hAnsi="Times New Roman" w:cs="Times New Roman"/>
          <w:bCs/>
          <w:sz w:val="24"/>
          <w:szCs w:val="24"/>
          <w:shd w:val="clear" w:color="auto" w:fill="FFFFFF"/>
          <w:lang w:eastAsia="en-US"/>
        </w:rPr>
      </w:pPr>
      <w:r w:rsidRPr="00433874">
        <w:rPr>
          <w:rStyle w:val="ae"/>
          <w:rFonts w:ascii="Times New Roman" w:hAnsi="Times New Roman" w:cs="Times New Roman"/>
          <w:bCs w:val="0"/>
          <w:sz w:val="24"/>
          <w:szCs w:val="24"/>
        </w:rPr>
        <w:t> </w:t>
      </w:r>
    </w:p>
    <w:tbl>
      <w:tblPr>
        <w:tblStyle w:val="af2"/>
        <w:tblW w:w="5000" w:type="pct"/>
        <w:tblLook w:val="04A0" w:firstRow="1" w:lastRow="0" w:firstColumn="1" w:lastColumn="0" w:noHBand="0" w:noVBand="1"/>
      </w:tblPr>
      <w:tblGrid>
        <w:gridCol w:w="9853"/>
      </w:tblGrid>
      <w:tr w:rsidR="00855332" w:rsidRPr="00433874" w14:paraId="663F1710" w14:textId="77777777" w:rsidTr="004263E3">
        <w:trPr>
          <w:trHeight w:val="20"/>
        </w:trPr>
        <w:tc>
          <w:tcPr>
            <w:tcW w:w="5000" w:type="pct"/>
          </w:tcPr>
          <w:p w14:paraId="7886CBA3" w14:textId="77777777" w:rsidR="00B1016B" w:rsidRPr="00433874" w:rsidRDefault="00D72D24" w:rsidP="003A4E9E">
            <w:pPr>
              <w:jc w:val="both"/>
              <w:rPr>
                <w:rFonts w:ascii="Times New Roman" w:hAnsi="Times New Roman" w:cs="Times New Roman"/>
                <w:sz w:val="24"/>
                <w:szCs w:val="24"/>
              </w:rPr>
            </w:pPr>
            <w:r w:rsidRPr="00433874">
              <w:rPr>
                <w:rFonts w:ascii="Times New Roman" w:hAnsi="Times New Roman" w:cs="Times New Roman"/>
                <w:b/>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37B048CA" w14:textId="77777777" w:rsidTr="004263E3">
        <w:trPr>
          <w:trHeight w:val="20"/>
        </w:trPr>
        <w:tc>
          <w:tcPr>
            <w:tcW w:w="5000" w:type="pct"/>
          </w:tcPr>
          <w:p w14:paraId="1D649B8E" w14:textId="77777777" w:rsidR="00B1016B"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eastAsia="Times New Roman" w:hAnsi="Times New Roman" w:cs="Times New Roman"/>
                <w:sz w:val="24"/>
                <w:szCs w:val="24"/>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752F7B4B" w14:textId="77777777" w:rsidTr="004263E3">
        <w:trPr>
          <w:trHeight w:val="20"/>
        </w:trPr>
        <w:tc>
          <w:tcPr>
            <w:tcW w:w="5000" w:type="pct"/>
          </w:tcPr>
          <w:p w14:paraId="00E53BB0" w14:textId="77777777" w:rsidR="00B1016B"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анализировать документацию для предпринимательской деятельности</w:t>
            </w:r>
          </w:p>
        </w:tc>
      </w:tr>
      <w:tr w:rsidR="00855332" w:rsidRPr="00433874" w14:paraId="5E5EF41A" w14:textId="77777777" w:rsidTr="004263E3">
        <w:trPr>
          <w:trHeight w:val="20"/>
        </w:trPr>
        <w:tc>
          <w:tcPr>
            <w:tcW w:w="5000" w:type="pct"/>
          </w:tcPr>
          <w:p w14:paraId="3999DA78" w14:textId="77777777" w:rsidR="00B1016B"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навыками составления юридических документов для предпринимательской деятельности.</w:t>
            </w:r>
          </w:p>
        </w:tc>
      </w:tr>
      <w:tr w:rsidR="00855332" w:rsidRPr="00433874" w14:paraId="2AC89E3D" w14:textId="77777777" w:rsidTr="004263E3">
        <w:trPr>
          <w:trHeight w:val="20"/>
        </w:trPr>
        <w:tc>
          <w:tcPr>
            <w:tcW w:w="5000" w:type="pct"/>
          </w:tcPr>
          <w:p w14:paraId="7BC7605C" w14:textId="77777777" w:rsidR="00B1016B"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rPr>
              <w:t xml:space="preserve"> </w:t>
            </w:r>
            <w:r w:rsidRPr="00433874">
              <w:rPr>
                <w:rStyle w:val="FontStyle29"/>
                <w:b w:val="0"/>
                <w:sz w:val="24"/>
                <w:szCs w:val="24"/>
              </w:rPr>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6D6B4487"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730DBFD" w14:textId="77777777" w:rsidR="00EE3FD8" w:rsidRPr="00433874" w:rsidRDefault="00D72D24" w:rsidP="003A4E9E">
      <w:pPr>
        <w:pStyle w:val="ConsPlusNormal"/>
        <w:ind w:firstLine="398"/>
        <w:jc w:val="both"/>
        <w:rPr>
          <w:rFonts w:ascii="Times New Roman" w:hAnsi="Times New Roman" w:cs="Times New Roman"/>
          <w:b/>
          <w:sz w:val="24"/>
          <w:szCs w:val="24"/>
        </w:rPr>
      </w:pPr>
      <w:bookmarkStart w:id="1665" w:name="_Hlk162867550_4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666" w:name="_Hlk162951246_4_2"/>
      <w:r w:rsidRPr="00433874">
        <w:rPr>
          <w:rFonts w:ascii="Times New Roman" w:hAnsi="Times New Roman" w:cs="Times New Roman"/>
          <w:b/>
          <w:sz w:val="24"/>
          <w:szCs w:val="24"/>
        </w:rPr>
        <w:t>предложенных. Уровень сложности базовый. Время выполнения 3 мин.</w:t>
      </w:r>
    </w:p>
    <w:p w14:paraId="387456F2"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665"/>
    <w:bookmarkEnd w:id="1666"/>
    <w:p w14:paraId="62385A2E" w14:textId="77777777" w:rsidR="00BD2933" w:rsidRPr="00433874" w:rsidRDefault="00D72D24" w:rsidP="0071034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Что такое защита прав потребителей?</w:t>
      </w:r>
    </w:p>
    <w:p w14:paraId="26E86F81" w14:textId="77777777" w:rsidR="00BD2933" w:rsidRPr="00433874" w:rsidRDefault="00D72D24">
      <w:pPr>
        <w:pStyle w:val="a4"/>
        <w:numPr>
          <w:ilvl w:val="0"/>
          <w:numId w:val="430"/>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система мер, направленных на защиту интересов и прав потребителей</w:t>
      </w:r>
    </w:p>
    <w:p w14:paraId="3E0A64B5" w14:textId="77777777" w:rsidR="00BD2933" w:rsidRPr="00433874" w:rsidRDefault="00D72D24">
      <w:pPr>
        <w:pStyle w:val="a4"/>
        <w:numPr>
          <w:ilvl w:val="0"/>
          <w:numId w:val="43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документ, в котором перечислены права и обязанности всех потребителей</w:t>
      </w:r>
    </w:p>
    <w:p w14:paraId="2FC63A1D" w14:textId="77777777" w:rsidR="00BD2933" w:rsidRPr="00433874" w:rsidRDefault="00D72D24">
      <w:pPr>
        <w:pStyle w:val="a4"/>
        <w:numPr>
          <w:ilvl w:val="0"/>
          <w:numId w:val="43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международная организация, занимающаяся защитой прав потребителей</w:t>
      </w:r>
    </w:p>
    <w:p w14:paraId="62B03383" w14:textId="77777777" w:rsidR="00BD2933" w:rsidRPr="00433874" w:rsidRDefault="00D72D24">
      <w:pPr>
        <w:pStyle w:val="a4"/>
        <w:numPr>
          <w:ilvl w:val="0"/>
          <w:numId w:val="430"/>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процесс рассмотрения жалоб потребителей на некачественные товары или услуги</w:t>
      </w:r>
    </w:p>
    <w:p w14:paraId="6C720AD9"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6E1713DA"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617721"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423D3E0" w14:textId="77777777" w:rsidR="00BD2933" w:rsidRPr="00433874" w:rsidRDefault="00D72D24" w:rsidP="00EE3FD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Какие основные права имеют потребители?</w:t>
      </w:r>
    </w:p>
    <w:p w14:paraId="4D841CA1" w14:textId="77777777" w:rsidR="00BD2933" w:rsidRPr="00433874" w:rsidRDefault="00D72D24">
      <w:pPr>
        <w:pStyle w:val="a4"/>
        <w:numPr>
          <w:ilvl w:val="0"/>
          <w:numId w:val="431"/>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 на безопасность товаров и услуг</w:t>
      </w:r>
    </w:p>
    <w:p w14:paraId="604B27AD" w14:textId="77777777" w:rsidR="00BD2933" w:rsidRPr="00433874" w:rsidRDefault="00D72D24">
      <w:pPr>
        <w:pStyle w:val="a4"/>
        <w:numPr>
          <w:ilvl w:val="0"/>
          <w:numId w:val="431"/>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 на свободный выбор товаров и услуг</w:t>
      </w:r>
    </w:p>
    <w:p w14:paraId="3E3DF3DC" w14:textId="77777777" w:rsidR="00BD2933" w:rsidRPr="00433874" w:rsidRDefault="00D72D24">
      <w:pPr>
        <w:pStyle w:val="a4"/>
        <w:numPr>
          <w:ilvl w:val="0"/>
          <w:numId w:val="431"/>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 на информацию о товарах и услугах</w:t>
      </w:r>
    </w:p>
    <w:p w14:paraId="69C11ADB" w14:textId="77777777" w:rsidR="00BD2933" w:rsidRPr="00433874" w:rsidRDefault="00D72D24">
      <w:pPr>
        <w:pStyle w:val="a4"/>
        <w:numPr>
          <w:ilvl w:val="0"/>
          <w:numId w:val="431"/>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все ответы верны</w:t>
      </w:r>
    </w:p>
    <w:p w14:paraId="45E989EB"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2B5CD516"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67893B"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60866E9" w14:textId="77777777" w:rsidR="00BD2933" w:rsidRPr="00433874" w:rsidRDefault="00D72D24" w:rsidP="00EE3FD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Какие меры предусмотрены для защиты прав потребителей?</w:t>
      </w:r>
    </w:p>
    <w:p w14:paraId="1B60E79E" w14:textId="77777777" w:rsidR="00BD2933" w:rsidRPr="00433874" w:rsidRDefault="00D72D24">
      <w:pPr>
        <w:pStyle w:val="a4"/>
        <w:numPr>
          <w:ilvl w:val="0"/>
          <w:numId w:val="43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обязательная сертификация товаров и услуг</w:t>
      </w:r>
    </w:p>
    <w:p w14:paraId="6FA24C3F" w14:textId="77777777" w:rsidR="00BD2933" w:rsidRPr="00433874" w:rsidRDefault="00D72D24">
      <w:pPr>
        <w:pStyle w:val="a4"/>
        <w:numPr>
          <w:ilvl w:val="0"/>
          <w:numId w:val="43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установление гарантийного срока на товары</w:t>
      </w:r>
    </w:p>
    <w:p w14:paraId="40540167" w14:textId="77777777" w:rsidR="00BD2933" w:rsidRPr="00433874" w:rsidRDefault="00D72D24">
      <w:pPr>
        <w:pStyle w:val="a4"/>
        <w:numPr>
          <w:ilvl w:val="0"/>
          <w:numId w:val="432"/>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введение ответственности за некачественные товары и услуги</w:t>
      </w:r>
    </w:p>
    <w:p w14:paraId="71C69146" w14:textId="77777777" w:rsidR="00BD2933" w:rsidRPr="00BF6470" w:rsidRDefault="00D72D24">
      <w:pPr>
        <w:pStyle w:val="a4"/>
        <w:numPr>
          <w:ilvl w:val="0"/>
          <w:numId w:val="432"/>
        </w:numPr>
        <w:shd w:val="clear" w:color="auto" w:fill="FFFFFF"/>
        <w:spacing w:after="0" w:line="240" w:lineRule="auto"/>
        <w:rPr>
          <w:rFonts w:ascii="Times New Roman" w:eastAsia="Times New Roman" w:hAnsi="Times New Roman" w:cs="Times New Roman"/>
          <w:bCs/>
          <w:sz w:val="24"/>
          <w:szCs w:val="24"/>
        </w:rPr>
      </w:pPr>
      <w:r w:rsidRPr="00BF6470">
        <w:rPr>
          <w:rFonts w:ascii="Times New Roman" w:eastAsia="Times New Roman" w:hAnsi="Times New Roman" w:cs="Times New Roman"/>
          <w:bCs/>
          <w:sz w:val="24"/>
          <w:szCs w:val="24"/>
        </w:rPr>
        <w:t>все ответы верны</w:t>
      </w:r>
    </w:p>
    <w:p w14:paraId="4ACBF67B" w14:textId="77777777" w:rsidR="00CE3309" w:rsidRPr="00433874" w:rsidRDefault="00CE3309" w:rsidP="00EE3FD8">
      <w:pPr>
        <w:shd w:val="clear" w:color="auto" w:fill="FFFFFF"/>
        <w:spacing w:after="0" w:line="240" w:lineRule="auto"/>
        <w:ind w:firstLine="708"/>
        <w:jc w:val="both"/>
        <w:rPr>
          <w:rFonts w:ascii="Times New Roman" w:hAnsi="Times New Roman" w:cs="Times New Roman"/>
          <w:b/>
          <w:sz w:val="24"/>
          <w:szCs w:val="24"/>
        </w:rPr>
      </w:pPr>
      <w:bookmarkStart w:id="1667" w:name="_Hlk163035534_4_1"/>
    </w:p>
    <w:p w14:paraId="0BC5FF76" w14:textId="5CD0A161"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5E611DB"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67"/>
    <w:p w14:paraId="2647DD0C" w14:textId="77777777" w:rsidR="00EE3FD8" w:rsidRPr="00433874" w:rsidRDefault="00EE3FD8" w:rsidP="00EE3FD8">
      <w:pPr>
        <w:spacing w:after="0" w:line="240" w:lineRule="auto"/>
        <w:jc w:val="both"/>
        <w:rPr>
          <w:rFonts w:ascii="Times New Roman" w:hAnsi="Times New Roman" w:cs="Times New Roman"/>
          <w:b/>
          <w:bCs/>
          <w:sz w:val="24"/>
          <w:szCs w:val="24"/>
        </w:rPr>
      </w:pPr>
    </w:p>
    <w:p w14:paraId="2DF7CAB6" w14:textId="77777777" w:rsidR="00AB4C8E" w:rsidRPr="00433874" w:rsidRDefault="00D72D24" w:rsidP="00EE3FD8">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lastRenderedPageBreak/>
        <w:t>Четыре группы отношений, вытекающих непосредственно из Закона "О защите прав потребителей"</w:t>
      </w:r>
    </w:p>
    <w:tbl>
      <w:tblPr>
        <w:tblStyle w:val="af2"/>
        <w:tblW w:w="5000" w:type="pct"/>
        <w:tblLook w:val="04A0" w:firstRow="1" w:lastRow="0" w:firstColumn="1" w:lastColumn="0" w:noHBand="0" w:noVBand="1"/>
      </w:tblPr>
      <w:tblGrid>
        <w:gridCol w:w="2372"/>
        <w:gridCol w:w="390"/>
        <w:gridCol w:w="7091"/>
      </w:tblGrid>
      <w:tr w:rsidR="00855332" w:rsidRPr="00433874" w14:paraId="33C12CDA" w14:textId="77777777" w:rsidTr="001A3998">
        <w:trPr>
          <w:trHeight w:val="20"/>
        </w:trPr>
        <w:tc>
          <w:tcPr>
            <w:tcW w:w="1217" w:type="pct"/>
          </w:tcPr>
          <w:p w14:paraId="1628682F"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783" w:type="pct"/>
            <w:gridSpan w:val="2"/>
          </w:tcPr>
          <w:p w14:paraId="2731922A"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1BC5940A" w14:textId="77777777" w:rsidTr="001A3998">
        <w:trPr>
          <w:trHeight w:val="20"/>
        </w:trPr>
        <w:tc>
          <w:tcPr>
            <w:tcW w:w="1217" w:type="pct"/>
          </w:tcPr>
          <w:p w14:paraId="14E267A3" w14:textId="01F3C6C3" w:rsidR="00EE3FD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t>1. имущественные</w:t>
            </w:r>
          </w:p>
        </w:tc>
        <w:tc>
          <w:tcPr>
            <w:tcW w:w="172" w:type="pct"/>
          </w:tcPr>
          <w:p w14:paraId="4CAE93C8"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610" w:type="pct"/>
          </w:tcPr>
          <w:p w14:paraId="60684901"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возникают в части защиты прав потребителей общественными объединениями потребителей (их ассоциациями, союзами).</w:t>
            </w:r>
          </w:p>
        </w:tc>
      </w:tr>
      <w:tr w:rsidR="00855332" w:rsidRPr="00433874" w14:paraId="06148D37" w14:textId="77777777" w:rsidTr="001A3998">
        <w:trPr>
          <w:trHeight w:val="20"/>
        </w:trPr>
        <w:tc>
          <w:tcPr>
            <w:tcW w:w="1217" w:type="pct"/>
          </w:tcPr>
          <w:p w14:paraId="05CD13F6" w14:textId="3B31471A" w:rsidR="00EE3FD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t xml:space="preserve">2. публично-правовые </w:t>
            </w:r>
          </w:p>
        </w:tc>
        <w:tc>
          <w:tcPr>
            <w:tcW w:w="172" w:type="pct"/>
          </w:tcPr>
          <w:p w14:paraId="27836D0E"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610" w:type="pct"/>
          </w:tcPr>
          <w:p w14:paraId="77FB7DC3"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возникают в ходе реализации органами местного самоуправления своих полномочий по защите прав потребителей;</w:t>
            </w:r>
          </w:p>
        </w:tc>
      </w:tr>
      <w:tr w:rsidR="00855332" w:rsidRPr="00433874" w14:paraId="03E1764E" w14:textId="77777777" w:rsidTr="001A3998">
        <w:trPr>
          <w:trHeight w:val="20"/>
        </w:trPr>
        <w:tc>
          <w:tcPr>
            <w:tcW w:w="1217" w:type="pct"/>
          </w:tcPr>
          <w:p w14:paraId="5D7A35B2" w14:textId="45F6525E" w:rsidR="00EE3FD8" w:rsidRPr="00433874" w:rsidRDefault="001A3998" w:rsidP="001A3998">
            <w:pPr>
              <w:jc w:val="both"/>
              <w:rPr>
                <w:rFonts w:ascii="Times New Roman" w:hAnsi="Times New Roman" w:cs="Times New Roman"/>
                <w:b/>
                <w:sz w:val="24"/>
                <w:szCs w:val="24"/>
              </w:rPr>
            </w:pPr>
            <w:r w:rsidRPr="00433874">
              <w:rPr>
                <w:rFonts w:ascii="Times New Roman" w:hAnsi="Times New Roman" w:cs="Times New Roman"/>
                <w:sz w:val="24"/>
                <w:szCs w:val="24"/>
              </w:rPr>
              <w:t xml:space="preserve">3. местно-самоуправленческие (муниципальные) </w:t>
            </w:r>
          </w:p>
        </w:tc>
        <w:tc>
          <w:tcPr>
            <w:tcW w:w="172" w:type="pct"/>
          </w:tcPr>
          <w:p w14:paraId="346AC8C7"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610" w:type="pct"/>
          </w:tcPr>
          <w:p w14:paraId="7FA54F55"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возникающие в процессе осуществления антимонопольными органами государственного контроля за соблюдением хозяйствующими субъектами требований законов и иных правовых актов Российской Федерации, регламентирующих отношения в области защиты прав потребителей; осуществления органами исполнительной власти контроля за качеством и безопасностью выпускаемых, производимых и оказываемых этими субъектами товаров, работ и услуг</w:t>
            </w:r>
          </w:p>
        </w:tc>
      </w:tr>
      <w:tr w:rsidR="00855332" w:rsidRPr="00433874" w14:paraId="699C5833" w14:textId="77777777" w:rsidTr="001A3998">
        <w:trPr>
          <w:trHeight w:val="20"/>
        </w:trPr>
        <w:tc>
          <w:tcPr>
            <w:tcW w:w="1217" w:type="pct"/>
          </w:tcPr>
          <w:p w14:paraId="7B843CB7" w14:textId="389A8B6C" w:rsidR="00EE3FD8" w:rsidRPr="00433874" w:rsidRDefault="00F77267" w:rsidP="001A3998">
            <w:pPr>
              <w:tabs>
                <w:tab w:val="left" w:pos="1620"/>
              </w:tabs>
              <w:jc w:val="both"/>
              <w:rPr>
                <w:rFonts w:ascii="Times New Roman" w:hAnsi="Times New Roman" w:cs="Times New Roman"/>
                <w:sz w:val="24"/>
                <w:szCs w:val="24"/>
              </w:rPr>
            </w:pPr>
            <w:r w:rsidRPr="00433874">
              <w:rPr>
                <w:rFonts w:ascii="Times New Roman" w:hAnsi="Times New Roman" w:cs="Times New Roman"/>
                <w:sz w:val="24"/>
                <w:szCs w:val="24"/>
              </w:rPr>
              <w:t>4. общественно-правовые отношения (корпоративные)</w:t>
            </w:r>
          </w:p>
          <w:p w14:paraId="1B1A2308" w14:textId="77777777" w:rsidR="00EE3FD8" w:rsidRPr="00433874" w:rsidRDefault="00EE3FD8" w:rsidP="001A3998">
            <w:pPr>
              <w:tabs>
                <w:tab w:val="left" w:pos="1620"/>
              </w:tabs>
              <w:jc w:val="both"/>
              <w:rPr>
                <w:rFonts w:ascii="Times New Roman" w:hAnsi="Times New Roman" w:cs="Times New Roman"/>
                <w:b/>
                <w:sz w:val="24"/>
                <w:szCs w:val="24"/>
              </w:rPr>
            </w:pPr>
          </w:p>
        </w:tc>
        <w:tc>
          <w:tcPr>
            <w:tcW w:w="172" w:type="pct"/>
          </w:tcPr>
          <w:p w14:paraId="54BEA8C5"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610" w:type="pct"/>
          </w:tcPr>
          <w:p w14:paraId="315D769E"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складывающиеся между потребителями и изготовителями (исполнителями, продавцами) при купле-продаже ими товаров, выполнении работ, оказании услуг. Эти отношения гражданско-правовые и наиболее многочисленные в потребительской сфере;</w:t>
            </w:r>
          </w:p>
        </w:tc>
      </w:tr>
    </w:tbl>
    <w:p w14:paraId="2DF07D56"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668" w:name="_Hlk162867752_1_2"/>
      <w:bookmarkStart w:id="1669" w:name="_Hlk162522917_2_2"/>
    </w:p>
    <w:p w14:paraId="7E0519CA"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668"/>
    <w:p w14:paraId="24BB5A83" w14:textId="0DBBAA46"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22465B4" w14:textId="77777777" w:rsidTr="00A64F92">
        <w:tc>
          <w:tcPr>
            <w:tcW w:w="1249" w:type="pct"/>
          </w:tcPr>
          <w:p w14:paraId="428C1E72" w14:textId="77777777" w:rsidR="00EE3FD8" w:rsidRPr="00433874" w:rsidRDefault="00D72D24" w:rsidP="00A64F92">
            <w:pPr>
              <w:pStyle w:val="a4"/>
              <w:ind w:left="0"/>
              <w:jc w:val="center"/>
              <w:rPr>
                <w:rFonts w:ascii="Times New Roman" w:hAnsi="Times New Roman" w:cs="Times New Roman"/>
                <w:b/>
                <w:sz w:val="24"/>
                <w:szCs w:val="24"/>
              </w:rPr>
            </w:pPr>
            <w:bookmarkStart w:id="1670" w:name="_Hlk162867760_1_2"/>
            <w:r w:rsidRPr="00433874">
              <w:rPr>
                <w:rFonts w:ascii="Times New Roman" w:hAnsi="Times New Roman" w:cs="Times New Roman"/>
                <w:b/>
                <w:sz w:val="24"/>
                <w:szCs w:val="24"/>
              </w:rPr>
              <w:t>1</w:t>
            </w:r>
          </w:p>
        </w:tc>
        <w:tc>
          <w:tcPr>
            <w:tcW w:w="1250" w:type="pct"/>
          </w:tcPr>
          <w:p w14:paraId="1478C080" w14:textId="77777777" w:rsidR="00EE3FD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777DB41B" w14:textId="77777777" w:rsidR="00EE3FD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C736632" w14:textId="77777777" w:rsidR="00EE3FD8"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80C144D" w14:textId="77777777" w:rsidTr="00A64F92">
        <w:tc>
          <w:tcPr>
            <w:tcW w:w="1249" w:type="pct"/>
          </w:tcPr>
          <w:p w14:paraId="295E868E" w14:textId="45B41C6B" w:rsidR="00EE3FD8" w:rsidRPr="00433874" w:rsidRDefault="00EE3FD8" w:rsidP="00A64F92">
            <w:pPr>
              <w:pStyle w:val="a4"/>
              <w:ind w:left="0"/>
              <w:jc w:val="center"/>
              <w:rPr>
                <w:rFonts w:ascii="Times New Roman" w:hAnsi="Times New Roman" w:cs="Times New Roman"/>
                <w:b/>
                <w:sz w:val="24"/>
                <w:szCs w:val="24"/>
              </w:rPr>
            </w:pPr>
          </w:p>
        </w:tc>
        <w:tc>
          <w:tcPr>
            <w:tcW w:w="1250" w:type="pct"/>
          </w:tcPr>
          <w:p w14:paraId="2A5CB919" w14:textId="6249D66E" w:rsidR="00EE3FD8" w:rsidRPr="00433874" w:rsidRDefault="00EE3FD8" w:rsidP="00A64F92">
            <w:pPr>
              <w:pStyle w:val="a4"/>
              <w:ind w:left="0"/>
              <w:jc w:val="center"/>
              <w:rPr>
                <w:rFonts w:ascii="Times New Roman" w:hAnsi="Times New Roman" w:cs="Times New Roman"/>
                <w:b/>
                <w:sz w:val="24"/>
                <w:szCs w:val="24"/>
              </w:rPr>
            </w:pPr>
          </w:p>
        </w:tc>
        <w:tc>
          <w:tcPr>
            <w:tcW w:w="1250" w:type="pct"/>
          </w:tcPr>
          <w:p w14:paraId="4235C0CF" w14:textId="0DD5E89F" w:rsidR="00EE3FD8" w:rsidRPr="00433874" w:rsidRDefault="00EE3FD8" w:rsidP="00A64F92">
            <w:pPr>
              <w:pStyle w:val="a4"/>
              <w:ind w:left="0"/>
              <w:jc w:val="center"/>
              <w:rPr>
                <w:rFonts w:ascii="Times New Roman" w:hAnsi="Times New Roman" w:cs="Times New Roman"/>
                <w:b/>
                <w:sz w:val="24"/>
                <w:szCs w:val="24"/>
              </w:rPr>
            </w:pPr>
          </w:p>
        </w:tc>
        <w:tc>
          <w:tcPr>
            <w:tcW w:w="1251" w:type="pct"/>
          </w:tcPr>
          <w:p w14:paraId="23329F0A" w14:textId="737FEDE2" w:rsidR="00EE3FD8" w:rsidRPr="00433874" w:rsidRDefault="00EE3FD8" w:rsidP="00A64F92">
            <w:pPr>
              <w:pStyle w:val="a4"/>
              <w:ind w:left="0"/>
              <w:jc w:val="center"/>
              <w:rPr>
                <w:rFonts w:ascii="Times New Roman" w:hAnsi="Times New Roman" w:cs="Times New Roman"/>
                <w:b/>
                <w:sz w:val="24"/>
                <w:szCs w:val="24"/>
              </w:rPr>
            </w:pPr>
          </w:p>
        </w:tc>
      </w:tr>
      <w:bookmarkEnd w:id="1669"/>
      <w:bookmarkEnd w:id="1670"/>
    </w:tbl>
    <w:p w14:paraId="3273CDBA"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1FA826CC" w14:textId="77777777"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bookmarkStart w:id="1671" w:name="_Hlk163047887_1_2"/>
      <w:bookmarkStart w:id="1672" w:name="_Hlk163042784_1_2"/>
      <w:bookmarkStart w:id="1673" w:name="_Hlk162523011_1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0E52BDD" w14:textId="77777777" w:rsidR="00EE3FD8" w:rsidRPr="00433874" w:rsidRDefault="00D72D24" w:rsidP="00EE3FD8">
      <w:pPr>
        <w:pStyle w:val="a4"/>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1671"/>
      <w:r w:rsidRPr="00433874">
        <w:rPr>
          <w:rFonts w:ascii="Times New Roman" w:hAnsi="Times New Roman" w:cs="Times New Roman"/>
          <w:b/>
          <w:sz w:val="24"/>
          <w:szCs w:val="24"/>
        </w:rPr>
        <w:t>ь</w:t>
      </w:r>
      <w:bookmarkEnd w:id="1672"/>
      <w:bookmarkEnd w:id="1673"/>
      <w:r w:rsidRPr="00433874">
        <w:rPr>
          <w:rFonts w:ascii="Times New Roman" w:hAnsi="Times New Roman" w:cs="Times New Roman"/>
          <w:b/>
          <w:sz w:val="24"/>
          <w:szCs w:val="24"/>
        </w:rPr>
        <w:t xml:space="preserve"> </w:t>
      </w:r>
    </w:p>
    <w:p w14:paraId="42D08943" w14:textId="77777777" w:rsidR="004A7000" w:rsidRPr="00433874" w:rsidRDefault="00D72D24" w:rsidP="00EE3FD8">
      <w:pPr>
        <w:pStyle w:val="a4"/>
        <w:spacing w:after="0" w:line="240" w:lineRule="auto"/>
        <w:ind w:left="360"/>
        <w:jc w:val="both"/>
        <w:rPr>
          <w:rFonts w:ascii="Times New Roman" w:hAnsi="Times New Roman" w:cs="Times New Roman"/>
          <w:b/>
          <w:bCs/>
          <w:sz w:val="24"/>
          <w:szCs w:val="24"/>
        </w:rPr>
      </w:pPr>
      <w:r w:rsidRPr="00433874">
        <w:rPr>
          <w:rFonts w:ascii="Times New Roman" w:hAnsi="Times New Roman" w:cs="Times New Roman"/>
          <w:b/>
          <w:bCs/>
          <w:sz w:val="24"/>
          <w:szCs w:val="24"/>
        </w:rPr>
        <w:t>Расположите по порядку</w:t>
      </w:r>
      <w:r w:rsidR="00EE3FD8" w:rsidRPr="00433874">
        <w:rPr>
          <w:rFonts w:ascii="Times New Roman" w:hAnsi="Times New Roman" w:cs="Times New Roman"/>
          <w:b/>
          <w:bCs/>
          <w:sz w:val="24"/>
          <w:szCs w:val="24"/>
        </w:rPr>
        <w:t xml:space="preserve"> </w:t>
      </w:r>
      <w:r w:rsidR="00D37995" w:rsidRPr="00433874">
        <w:rPr>
          <w:rFonts w:ascii="Times New Roman" w:hAnsi="Times New Roman" w:cs="Times New Roman"/>
          <w:b/>
          <w:bCs/>
          <w:sz w:val="24"/>
          <w:szCs w:val="24"/>
        </w:rPr>
        <w:t>(</w:t>
      </w:r>
      <w:r w:rsidR="00E62FA2" w:rsidRPr="00433874">
        <w:rPr>
          <w:rFonts w:ascii="Times New Roman" w:hAnsi="Times New Roman" w:cs="Times New Roman"/>
          <w:b/>
          <w:bCs/>
          <w:sz w:val="24"/>
          <w:szCs w:val="24"/>
        </w:rPr>
        <w:t>От меньшего к большему</w:t>
      </w:r>
      <w:r w:rsidR="00D37995" w:rsidRPr="00433874">
        <w:rPr>
          <w:rFonts w:ascii="Times New Roman" w:hAnsi="Times New Roman" w:cs="Times New Roman"/>
          <w:b/>
          <w:bCs/>
          <w:sz w:val="24"/>
          <w:szCs w:val="24"/>
        </w:rPr>
        <w:t>) по юридической силе</w:t>
      </w:r>
    </w:p>
    <w:p w14:paraId="552EB039" w14:textId="4E316864" w:rsidR="00D37995" w:rsidRPr="00433874" w:rsidRDefault="001A3998" w:rsidP="001A3998">
      <w:pPr>
        <w:pStyle w:val="13"/>
      </w:pPr>
      <w:r w:rsidRPr="00433874">
        <w:t>А. Закон РФ от 07.02.1992 N 2300-1 «О защите прав потребителей»</w:t>
      </w:r>
    </w:p>
    <w:p w14:paraId="7B2B4F39" w14:textId="2297060A" w:rsidR="00D37995" w:rsidRPr="00433874" w:rsidRDefault="001A3998" w:rsidP="001A3998">
      <w:pPr>
        <w:pStyle w:val="13"/>
      </w:pPr>
      <w:r w:rsidRPr="00433874">
        <w:t>Б. Гражданский кодекс РФ</w:t>
      </w:r>
    </w:p>
    <w:p w14:paraId="478B39B7" w14:textId="6E677EC6" w:rsidR="00D37995" w:rsidRPr="00433874" w:rsidRDefault="001A3998" w:rsidP="001A3998">
      <w:pPr>
        <w:pStyle w:val="13"/>
        <w:rPr>
          <w:shd w:val="clear" w:color="auto" w:fill="FFFFFF"/>
        </w:rPr>
      </w:pPr>
      <w:r w:rsidRPr="00433874">
        <w:rPr>
          <w:shd w:val="clear" w:color="auto" w:fill="FFFFFF"/>
        </w:rPr>
        <w:t>В. Постановление Правительства РФ от 21.09.2020 N 1515 «Об утверждении Правил оказания услуг общественного питания»</w:t>
      </w:r>
    </w:p>
    <w:p w14:paraId="4331ECA2" w14:textId="1DF8B0C9" w:rsidR="00D37995" w:rsidRPr="00433874" w:rsidRDefault="001A3998" w:rsidP="001A3998">
      <w:pPr>
        <w:pStyle w:val="13"/>
      </w:pPr>
      <w:r w:rsidRPr="00433874">
        <w:rPr>
          <w:shd w:val="clear" w:color="auto" w:fill="FFFFFF"/>
        </w:rPr>
        <w:t>Г. Кодекс Российской Федерации об административных правонарушениях</w:t>
      </w:r>
    </w:p>
    <w:p w14:paraId="6D4FE3CE" w14:textId="4C07EC92" w:rsidR="00EE3FD8" w:rsidRPr="00433874" w:rsidRDefault="00D72D24" w:rsidP="00EE3FD8">
      <w:pPr>
        <w:pStyle w:val="ConsPlusNormal"/>
        <w:rPr>
          <w:rFonts w:ascii="Times New Roman" w:hAnsi="Times New Roman" w:cs="Times New Roman"/>
          <w:b/>
          <w:sz w:val="24"/>
          <w:szCs w:val="24"/>
        </w:rPr>
      </w:pPr>
      <w:bookmarkStart w:id="1674" w:name="_Hlk162871485_0_3"/>
      <w:r w:rsidRPr="00433874">
        <w:rPr>
          <w:rFonts w:ascii="Times New Roman" w:hAnsi="Times New Roman" w:cs="Times New Roman"/>
          <w:b/>
          <w:sz w:val="24"/>
          <w:szCs w:val="24"/>
        </w:rPr>
        <w:t xml:space="preserve">Запишите соответствующую последовательность </w:t>
      </w:r>
      <w:r w:rsidR="001A399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bookmarkEnd w:id="1674"/>
    </w:p>
    <w:p w14:paraId="28A7CC89" w14:textId="77777777" w:rsidR="00D37995" w:rsidRPr="00433874" w:rsidRDefault="00D37995" w:rsidP="00D37995">
      <w:pPr>
        <w:pStyle w:val="a4"/>
        <w:spacing w:after="0" w:line="240" w:lineRule="auto"/>
        <w:ind w:left="360"/>
        <w:jc w:val="both"/>
        <w:rPr>
          <w:rFonts w:ascii="Times New Roman" w:hAnsi="Times New Roman" w:cs="Times New Roman"/>
          <w:b/>
          <w:bCs/>
          <w:sz w:val="24"/>
          <w:szCs w:val="24"/>
        </w:rPr>
      </w:pPr>
    </w:p>
    <w:p w14:paraId="485E7631"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bookmarkStart w:id="1675" w:name="_Hlk162871767_1_2"/>
      <w:r w:rsidRPr="00433874">
        <w:rPr>
          <w:rFonts w:ascii="Times New Roman" w:hAnsi="Times New Roman" w:cs="Times New Roman"/>
          <w:b/>
          <w:sz w:val="24"/>
          <w:szCs w:val="24"/>
        </w:rPr>
        <w:t xml:space="preserve">6. </w:t>
      </w:r>
      <w:bookmarkStart w:id="1676" w:name="_Hlk162523127_2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AE90825" w14:textId="77777777" w:rsidR="00EE3FD8" w:rsidRPr="00433874" w:rsidRDefault="00D72D24" w:rsidP="00EE3FD8">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675"/>
      <w:bookmarkEnd w:id="1676"/>
      <w:r w:rsidRPr="00433874">
        <w:rPr>
          <w:rFonts w:ascii="Times New Roman" w:hAnsi="Times New Roman" w:cs="Times New Roman"/>
          <w:b/>
          <w:bCs/>
          <w:sz w:val="24"/>
          <w:szCs w:val="24"/>
        </w:rPr>
        <w:t xml:space="preserve"> </w:t>
      </w:r>
    </w:p>
    <w:p w14:paraId="08EA6530" w14:textId="77777777" w:rsidR="00AD0EAE" w:rsidRPr="00433874" w:rsidRDefault="00D72D24" w:rsidP="00EE3FD8">
      <w:pPr>
        <w:spacing w:after="0" w:line="240" w:lineRule="auto"/>
        <w:ind w:firstLine="360"/>
        <w:jc w:val="both"/>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rPr>
        <w:t>___________</w:t>
      </w:r>
      <w:r w:rsidRPr="00433874">
        <w:rPr>
          <w:rFonts w:ascii="Times New Roman" w:hAnsi="Times New Roman" w:cs="Times New Roman"/>
          <w:b/>
          <w:sz w:val="24"/>
          <w:szCs w:val="24"/>
        </w:rPr>
        <w:t xml:space="preserve"> - </w:t>
      </w:r>
      <w:r w:rsidRPr="00433874">
        <w:rPr>
          <w:rFonts w:ascii="Times New Roman" w:hAnsi="Times New Roman" w:cs="Times New Roman"/>
          <w:bCs/>
          <w:sz w:val="24"/>
          <w:szCs w:val="24"/>
        </w:rPr>
        <w:t>организация независимо от ее организационно-правовой формы, а также индивидуальный предприниматель, реализующие товары потребителям по договору купли-продажи.</w:t>
      </w:r>
      <w:r w:rsidRPr="00433874">
        <w:rPr>
          <w:rFonts w:ascii="Times New Roman" w:hAnsi="Times New Roman" w:cs="Times New Roman"/>
          <w:b/>
          <w:sz w:val="24"/>
          <w:szCs w:val="24"/>
        </w:rPr>
        <w:t xml:space="preserve"> </w:t>
      </w:r>
    </w:p>
    <w:p w14:paraId="036C5BA0" w14:textId="77777777" w:rsidR="001A3998" w:rsidRPr="00433874" w:rsidRDefault="001A3998" w:rsidP="00EE3FD8">
      <w:pPr>
        <w:shd w:val="clear" w:color="auto" w:fill="FFFFFF"/>
        <w:spacing w:after="0" w:line="240" w:lineRule="auto"/>
        <w:ind w:firstLine="360"/>
        <w:jc w:val="both"/>
        <w:rPr>
          <w:rFonts w:ascii="Times New Roman" w:hAnsi="Times New Roman" w:cs="Times New Roman"/>
          <w:b/>
          <w:sz w:val="24"/>
          <w:szCs w:val="24"/>
        </w:rPr>
      </w:pPr>
    </w:p>
    <w:p w14:paraId="4B551545" w14:textId="44EAEBFE"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A1DC279" w14:textId="77777777" w:rsidR="00EE3FD8" w:rsidRPr="00433874" w:rsidRDefault="00D72D24" w:rsidP="00EE3FD8">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его </w:t>
      </w:r>
    </w:p>
    <w:p w14:paraId="02BA5D99" w14:textId="77777777" w:rsidR="00A725A8" w:rsidRPr="00433874" w:rsidRDefault="00D72D24" w:rsidP="00EE3FD8">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___________</w:t>
      </w:r>
      <w:r w:rsidR="00EA33B5" w:rsidRPr="00433874">
        <w:rPr>
          <w:rFonts w:ascii="Times New Roman" w:hAnsi="Times New Roman" w:cs="Times New Roman"/>
          <w:sz w:val="24"/>
          <w:szCs w:val="24"/>
        </w:rPr>
        <w:t xml:space="preserve"> </w:t>
      </w:r>
      <w:r w:rsidRPr="00433874">
        <w:rPr>
          <w:rFonts w:ascii="Times New Roman" w:hAnsi="Times New Roman" w:cs="Times New Roman"/>
          <w:sz w:val="24"/>
          <w:szCs w:val="24"/>
        </w:rPr>
        <w:t xml:space="preserve">-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175 которые это лицо получило бы при </w:t>
      </w:r>
      <w:r w:rsidRPr="00433874">
        <w:rPr>
          <w:rFonts w:ascii="Times New Roman" w:hAnsi="Times New Roman" w:cs="Times New Roman"/>
          <w:sz w:val="24"/>
          <w:szCs w:val="24"/>
        </w:rPr>
        <w:lastRenderedPageBreak/>
        <w:t xml:space="preserve">обычных условиях гражданского оборота, если бы его право не было нарушено (упущенная выгода). </w:t>
      </w:r>
    </w:p>
    <w:p w14:paraId="5F8F0B5D" w14:textId="77777777" w:rsidR="00D83236" w:rsidRPr="00433874"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677" w:name="_Hlk162523251_2_2"/>
    </w:p>
    <w:p w14:paraId="0DB3CE19" w14:textId="77777777" w:rsidR="00D83236" w:rsidRPr="00433874" w:rsidRDefault="00D72D24" w:rsidP="00D832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5F64A5B" w14:textId="77777777" w:rsidR="00D83236" w:rsidRPr="00433874" w:rsidRDefault="00D72D24" w:rsidP="00D832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77"/>
    <w:p w14:paraId="148F6485" w14:textId="77777777" w:rsidR="00A725A8" w:rsidRPr="00433874" w:rsidRDefault="00D72D24" w:rsidP="00D83236">
      <w:pPr>
        <w:spacing w:after="0" w:line="240" w:lineRule="auto"/>
        <w:jc w:val="both"/>
        <w:rPr>
          <w:rStyle w:val="ae"/>
          <w:rFonts w:ascii="Times New Roman" w:hAnsi="Times New Roman" w:cs="Times New Roman"/>
          <w:bCs w:val="0"/>
          <w:sz w:val="24"/>
          <w:szCs w:val="24"/>
        </w:rPr>
      </w:pPr>
      <w:r w:rsidRPr="00433874">
        <w:rPr>
          <w:rStyle w:val="ae"/>
          <w:rFonts w:ascii="Times New Roman" w:hAnsi="Times New Roman" w:cs="Times New Roman"/>
          <w:b w:val="0"/>
          <w:sz w:val="24"/>
          <w:szCs w:val="24"/>
        </w:rPr>
        <w:t xml:space="preserve">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 </w:t>
      </w:r>
    </w:p>
    <w:p w14:paraId="360B454D" w14:textId="77777777" w:rsidR="00A725A8" w:rsidRPr="00433874" w:rsidRDefault="00A725A8" w:rsidP="00A725A8">
      <w:pPr>
        <w:pStyle w:val="a4"/>
        <w:spacing w:after="0" w:line="240" w:lineRule="auto"/>
        <w:ind w:left="360"/>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9853"/>
      </w:tblGrid>
      <w:tr w:rsidR="00855332" w:rsidRPr="00433874" w14:paraId="4C1431CA" w14:textId="77777777" w:rsidTr="00143056">
        <w:trPr>
          <w:trHeight w:val="20"/>
        </w:trPr>
        <w:tc>
          <w:tcPr>
            <w:tcW w:w="5000" w:type="pct"/>
          </w:tcPr>
          <w:p w14:paraId="696E6B38" w14:textId="77777777" w:rsidR="009256A3" w:rsidRPr="00433874" w:rsidRDefault="00D72D24" w:rsidP="00143056">
            <w:pPr>
              <w:jc w:val="center"/>
              <w:rPr>
                <w:rFonts w:ascii="Times New Roman" w:hAnsi="Times New Roman" w:cs="Times New Roman"/>
                <w:sz w:val="24"/>
                <w:szCs w:val="24"/>
              </w:rPr>
            </w:pPr>
            <w:r w:rsidRPr="00433874">
              <w:rPr>
                <w:rFonts w:ascii="Times New Roman" w:hAnsi="Times New Roman" w:cs="Times New Roman"/>
                <w:b/>
                <w:sz w:val="24"/>
                <w:szCs w:val="24"/>
              </w:rPr>
              <w:t>ПК-4.1: Ведет консультационную работу по вопросам гражданско-правового характера</w:t>
            </w:r>
          </w:p>
        </w:tc>
      </w:tr>
      <w:tr w:rsidR="00855332" w:rsidRPr="00433874" w14:paraId="11DFE9B6" w14:textId="77777777" w:rsidTr="00143056">
        <w:trPr>
          <w:trHeight w:val="20"/>
        </w:trPr>
        <w:tc>
          <w:tcPr>
            <w:tcW w:w="5000" w:type="pct"/>
          </w:tcPr>
          <w:p w14:paraId="3DC6E22F" w14:textId="77777777" w:rsidR="009256A3"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eastAsia="Times New Roman" w:hAnsi="Times New Roman" w:cs="Times New Roman"/>
                <w:sz w:val="24"/>
                <w:szCs w:val="24"/>
              </w:rPr>
              <w:t>теоретические основы консультационной работы по вопросам гражданско-правового характера</w:t>
            </w:r>
          </w:p>
        </w:tc>
      </w:tr>
      <w:tr w:rsidR="00855332" w:rsidRPr="00433874" w14:paraId="18A5658C" w14:textId="77777777" w:rsidTr="00143056">
        <w:trPr>
          <w:trHeight w:val="20"/>
        </w:trPr>
        <w:tc>
          <w:tcPr>
            <w:tcW w:w="5000" w:type="pct"/>
          </w:tcPr>
          <w:p w14:paraId="5615AD47" w14:textId="77777777" w:rsidR="009256A3"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eastAsia="Times New Roman" w:hAnsi="Times New Roman" w:cs="Times New Roman"/>
                <w:sz w:val="24"/>
                <w:szCs w:val="24"/>
              </w:rPr>
              <w:t>определять особенности деятельности в соответствии с договорами гражданско-правового характера</w:t>
            </w:r>
          </w:p>
        </w:tc>
      </w:tr>
      <w:tr w:rsidR="00855332" w:rsidRPr="00433874" w14:paraId="46357C50" w14:textId="77777777" w:rsidTr="00143056">
        <w:trPr>
          <w:trHeight w:val="20"/>
        </w:trPr>
        <w:tc>
          <w:tcPr>
            <w:tcW w:w="5000" w:type="pct"/>
          </w:tcPr>
          <w:p w14:paraId="1C355CCA" w14:textId="77777777" w:rsidR="009256A3" w:rsidRPr="00433874" w:rsidRDefault="00D72D24" w:rsidP="00143056">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eastAsia="Times New Roman" w:hAnsi="Times New Roman" w:cs="Times New Roman"/>
                <w:sz w:val="24"/>
                <w:szCs w:val="24"/>
              </w:rPr>
              <w:t>навыками консультационной  работы по вопросам гражданско-правового характера</w:t>
            </w:r>
          </w:p>
        </w:tc>
      </w:tr>
      <w:tr w:rsidR="00855332" w:rsidRPr="00433874" w14:paraId="4172A163" w14:textId="77777777" w:rsidTr="00143056">
        <w:trPr>
          <w:trHeight w:val="20"/>
        </w:trPr>
        <w:tc>
          <w:tcPr>
            <w:tcW w:w="5000" w:type="pct"/>
          </w:tcPr>
          <w:p w14:paraId="0CEED51E" w14:textId="77777777" w:rsidR="009256A3"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Fonts w:ascii="Times New Roman" w:hAnsi="Times New Roman" w:cs="Times New Roman"/>
                <w:sz w:val="24"/>
                <w:szCs w:val="24"/>
              </w:rPr>
              <w:t xml:space="preserve"> </w:t>
            </w:r>
            <w:r w:rsidRPr="00433874">
              <w:rPr>
                <w:rStyle w:val="FontStyle29"/>
                <w:b w:val="0"/>
                <w:sz w:val="24"/>
                <w:szCs w:val="24"/>
              </w:rPr>
              <w:t>Способность вести консультационную работу по вопросам гражданско-правового характера.</w:t>
            </w:r>
          </w:p>
        </w:tc>
      </w:tr>
    </w:tbl>
    <w:p w14:paraId="65A6235C" w14:textId="77777777" w:rsidR="009256A3" w:rsidRPr="00433874"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31A77CCE" w14:textId="77777777" w:rsidR="00D83236" w:rsidRPr="00433874" w:rsidRDefault="00D72D24" w:rsidP="00D83236">
      <w:pPr>
        <w:pStyle w:val="ConsPlusNormal"/>
        <w:ind w:firstLine="398"/>
        <w:rPr>
          <w:rFonts w:ascii="Times New Roman" w:hAnsi="Times New Roman" w:cs="Times New Roman"/>
          <w:b/>
          <w:sz w:val="24"/>
          <w:szCs w:val="24"/>
        </w:rPr>
      </w:pPr>
      <w:bookmarkStart w:id="1678" w:name="_Hlk163037841_1_3"/>
      <w:bookmarkStart w:id="1679" w:name="_Hlk162523346_1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6BB266" w14:textId="77777777" w:rsidR="00D83236" w:rsidRPr="00433874" w:rsidRDefault="00D72D24" w:rsidP="00D83236">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678"/>
    </w:p>
    <w:bookmarkEnd w:id="1679"/>
    <w:p w14:paraId="1BA79214" w14:textId="77777777" w:rsidR="002B342D" w:rsidRPr="00433874" w:rsidRDefault="00D72D24" w:rsidP="00D8323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Какой срок гарантийного обслуживания установлен для товаров надлежащего качества?</w:t>
      </w:r>
    </w:p>
    <w:p w14:paraId="069BC464" w14:textId="77777777" w:rsidR="002B342D" w:rsidRPr="00433874" w:rsidRDefault="00D72D24">
      <w:pPr>
        <w:pStyle w:val="a4"/>
        <w:numPr>
          <w:ilvl w:val="0"/>
          <w:numId w:val="43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месяц</w:t>
      </w:r>
    </w:p>
    <w:p w14:paraId="20C9D502" w14:textId="77777777" w:rsidR="002B342D" w:rsidRPr="00433874" w:rsidRDefault="00D72D24">
      <w:pPr>
        <w:pStyle w:val="a4"/>
        <w:numPr>
          <w:ilvl w:val="0"/>
          <w:numId w:val="43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6 месяцев</w:t>
      </w:r>
    </w:p>
    <w:p w14:paraId="79FD710C" w14:textId="77777777" w:rsidR="002B342D" w:rsidRPr="00433874" w:rsidRDefault="00D72D24">
      <w:pPr>
        <w:pStyle w:val="a4"/>
        <w:numPr>
          <w:ilvl w:val="0"/>
          <w:numId w:val="433"/>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год</w:t>
      </w:r>
    </w:p>
    <w:p w14:paraId="0AE6CE37" w14:textId="77777777" w:rsidR="002B342D" w:rsidRPr="00433874" w:rsidRDefault="00D72D24">
      <w:pPr>
        <w:pStyle w:val="a4"/>
        <w:numPr>
          <w:ilvl w:val="0"/>
          <w:numId w:val="433"/>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2 года</w:t>
      </w:r>
    </w:p>
    <w:p w14:paraId="337A7470" w14:textId="77777777" w:rsidR="00D83236" w:rsidRPr="00433874" w:rsidRDefault="00D83236" w:rsidP="002B342D">
      <w:pPr>
        <w:shd w:val="clear" w:color="auto" w:fill="FFFFFF"/>
        <w:spacing w:after="0" w:line="240" w:lineRule="auto"/>
        <w:rPr>
          <w:rFonts w:ascii="Times New Roman" w:eastAsia="Times New Roman" w:hAnsi="Times New Roman" w:cs="Times New Roman"/>
          <w:b/>
          <w:bCs/>
          <w:sz w:val="24"/>
          <w:szCs w:val="24"/>
        </w:rPr>
      </w:pPr>
    </w:p>
    <w:p w14:paraId="7BD1B9A3" w14:textId="77777777" w:rsidR="00D83236" w:rsidRPr="00433874" w:rsidRDefault="00D72D24" w:rsidP="00D832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CB90F6" w14:textId="77777777" w:rsidR="00D83236" w:rsidRPr="00433874" w:rsidRDefault="00D72D24" w:rsidP="00D832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784F2D4" w14:textId="77777777" w:rsidR="002B342D" w:rsidRPr="00433874" w:rsidRDefault="00D72D24" w:rsidP="00D8323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Какой орган осуществляет контроль за соблюдением прав потребителей в торговых точках?</w:t>
      </w:r>
    </w:p>
    <w:p w14:paraId="6264711A" w14:textId="77777777" w:rsidR="002B342D" w:rsidRPr="00433874" w:rsidRDefault="00D72D24">
      <w:pPr>
        <w:pStyle w:val="a4"/>
        <w:numPr>
          <w:ilvl w:val="0"/>
          <w:numId w:val="43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здравоохранения</w:t>
      </w:r>
    </w:p>
    <w:p w14:paraId="4253D43A" w14:textId="77777777" w:rsidR="002B342D" w:rsidRPr="00433874" w:rsidRDefault="00D72D24">
      <w:pPr>
        <w:pStyle w:val="a4"/>
        <w:numPr>
          <w:ilvl w:val="0"/>
          <w:numId w:val="43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внутренних дел</w:t>
      </w:r>
    </w:p>
    <w:p w14:paraId="2501907C" w14:textId="77777777" w:rsidR="002B342D" w:rsidRPr="00433874" w:rsidRDefault="00D72D24">
      <w:pPr>
        <w:pStyle w:val="a4"/>
        <w:numPr>
          <w:ilvl w:val="0"/>
          <w:numId w:val="434"/>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Роспотребнадзор</w:t>
      </w:r>
    </w:p>
    <w:p w14:paraId="4810AF9A" w14:textId="77777777" w:rsidR="002B342D" w:rsidRPr="00433874" w:rsidRDefault="00D72D24">
      <w:pPr>
        <w:pStyle w:val="a4"/>
        <w:numPr>
          <w:ilvl w:val="0"/>
          <w:numId w:val="434"/>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торговли</w:t>
      </w:r>
    </w:p>
    <w:p w14:paraId="4228A269" w14:textId="77777777" w:rsidR="00D83236" w:rsidRPr="00433874" w:rsidRDefault="00D83236" w:rsidP="002B342D">
      <w:pPr>
        <w:shd w:val="clear" w:color="auto" w:fill="FFFFFF"/>
        <w:spacing w:after="0" w:line="240" w:lineRule="auto"/>
        <w:rPr>
          <w:rFonts w:ascii="Times New Roman" w:eastAsia="Times New Roman" w:hAnsi="Times New Roman" w:cs="Times New Roman"/>
          <w:b/>
          <w:bCs/>
          <w:sz w:val="24"/>
          <w:szCs w:val="24"/>
        </w:rPr>
      </w:pPr>
    </w:p>
    <w:p w14:paraId="2BEB64AC" w14:textId="77777777" w:rsidR="00D83236" w:rsidRPr="00433874" w:rsidRDefault="00D72D24" w:rsidP="00D832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81DBC0" w14:textId="77777777" w:rsidR="00D83236" w:rsidRPr="00433874" w:rsidRDefault="00D72D24" w:rsidP="00D8323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D8103F" w14:textId="77777777" w:rsidR="002B342D" w:rsidRPr="00433874" w:rsidRDefault="00D72D24" w:rsidP="00D83236">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В случае обнаружения недостатков товара, потребитель имеет право на:</w:t>
      </w:r>
    </w:p>
    <w:p w14:paraId="4BF3FCE8" w14:textId="77777777" w:rsidR="002B342D" w:rsidRPr="00433874" w:rsidRDefault="00D72D24">
      <w:pPr>
        <w:pStyle w:val="a4"/>
        <w:numPr>
          <w:ilvl w:val="0"/>
          <w:numId w:val="43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обмен товара на аналогичный</w:t>
      </w:r>
    </w:p>
    <w:p w14:paraId="6A3A2237" w14:textId="77777777" w:rsidR="002B342D" w:rsidRPr="00433874" w:rsidRDefault="00D72D24">
      <w:pPr>
        <w:pStyle w:val="a4"/>
        <w:numPr>
          <w:ilvl w:val="0"/>
          <w:numId w:val="43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возврат денег за товар</w:t>
      </w:r>
    </w:p>
    <w:p w14:paraId="533F768A" w14:textId="77777777" w:rsidR="002B342D" w:rsidRPr="00433874" w:rsidRDefault="00D72D24">
      <w:pPr>
        <w:pStyle w:val="a4"/>
        <w:numPr>
          <w:ilvl w:val="0"/>
          <w:numId w:val="435"/>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бесплатный ремонт товара</w:t>
      </w:r>
    </w:p>
    <w:p w14:paraId="44B36ED0" w14:textId="77777777" w:rsidR="002B342D" w:rsidRPr="00433874" w:rsidRDefault="00D72D24">
      <w:pPr>
        <w:pStyle w:val="a4"/>
        <w:numPr>
          <w:ilvl w:val="0"/>
          <w:numId w:val="435"/>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все ответы верны</w:t>
      </w:r>
    </w:p>
    <w:p w14:paraId="4B68CDEC" w14:textId="77777777" w:rsidR="00CE3309" w:rsidRPr="00433874" w:rsidRDefault="00CE3309" w:rsidP="00A64F92">
      <w:pPr>
        <w:shd w:val="clear" w:color="auto" w:fill="FFFFFF"/>
        <w:spacing w:after="0" w:line="240" w:lineRule="auto"/>
        <w:ind w:firstLine="708"/>
        <w:jc w:val="both"/>
        <w:rPr>
          <w:rFonts w:ascii="Times New Roman" w:hAnsi="Times New Roman" w:cs="Times New Roman"/>
          <w:b/>
          <w:sz w:val="24"/>
          <w:szCs w:val="24"/>
        </w:rPr>
      </w:pPr>
      <w:bookmarkStart w:id="1680" w:name="_Hlk162523494_1_3"/>
    </w:p>
    <w:p w14:paraId="7F344179" w14:textId="536B0342" w:rsidR="00D83236" w:rsidRPr="00433874" w:rsidRDefault="00D72D24" w:rsidP="00A64F92">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2C0B965" w14:textId="77777777" w:rsidR="00D83236" w:rsidRPr="00433874" w:rsidRDefault="00D72D24" w:rsidP="00A64F92">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680"/>
    <w:p w14:paraId="069503AE" w14:textId="77777777" w:rsidR="00D83236" w:rsidRPr="00433874" w:rsidRDefault="00D83236" w:rsidP="00D83236">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468"/>
        <w:gridCol w:w="538"/>
        <w:gridCol w:w="5847"/>
      </w:tblGrid>
      <w:tr w:rsidR="00855332" w:rsidRPr="00433874" w14:paraId="5671B72A" w14:textId="77777777" w:rsidTr="00D83236">
        <w:trPr>
          <w:trHeight w:val="20"/>
        </w:trPr>
        <w:tc>
          <w:tcPr>
            <w:tcW w:w="1760" w:type="pct"/>
          </w:tcPr>
          <w:p w14:paraId="1DBACF3A" w14:textId="77777777" w:rsidR="00D83236" w:rsidRPr="00433874" w:rsidRDefault="00D72D24" w:rsidP="00D83236">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240" w:type="pct"/>
            <w:gridSpan w:val="2"/>
          </w:tcPr>
          <w:p w14:paraId="22ACB392" w14:textId="77777777" w:rsidR="00D83236" w:rsidRPr="00433874" w:rsidRDefault="00D72D24" w:rsidP="00D83236">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08FCD0A0" w14:textId="77777777" w:rsidTr="00D83236">
        <w:trPr>
          <w:trHeight w:val="20"/>
        </w:trPr>
        <w:tc>
          <w:tcPr>
            <w:tcW w:w="1760" w:type="pct"/>
          </w:tcPr>
          <w:p w14:paraId="638C98E7" w14:textId="77777777" w:rsidR="00D83236" w:rsidRPr="00433874" w:rsidRDefault="00D72D24">
            <w:pPr>
              <w:pStyle w:val="a4"/>
              <w:numPr>
                <w:ilvl w:val="0"/>
                <w:numId w:val="436"/>
              </w:numPr>
              <w:jc w:val="both"/>
              <w:rPr>
                <w:rFonts w:ascii="Times New Roman" w:hAnsi="Times New Roman" w:cs="Times New Roman"/>
                <w:b/>
                <w:sz w:val="24"/>
                <w:szCs w:val="24"/>
              </w:rPr>
            </w:pPr>
            <w:r w:rsidRPr="00433874">
              <w:rPr>
                <w:rFonts w:ascii="Times New Roman" w:hAnsi="Times New Roman" w:cs="Times New Roman"/>
                <w:sz w:val="24"/>
                <w:szCs w:val="24"/>
              </w:rPr>
              <w:t xml:space="preserve">Аккредитация </w:t>
            </w:r>
          </w:p>
        </w:tc>
        <w:tc>
          <w:tcPr>
            <w:tcW w:w="273" w:type="pct"/>
          </w:tcPr>
          <w:p w14:paraId="23D2BD2C" w14:textId="77777777" w:rsidR="00D83236"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2967" w:type="pct"/>
          </w:tcPr>
          <w:p w14:paraId="66AFFFFF" w14:textId="77777777" w:rsidR="00D83236"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tc>
      </w:tr>
      <w:tr w:rsidR="00855332" w:rsidRPr="00433874" w14:paraId="51802DD7" w14:textId="77777777" w:rsidTr="00D83236">
        <w:trPr>
          <w:trHeight w:val="20"/>
        </w:trPr>
        <w:tc>
          <w:tcPr>
            <w:tcW w:w="1760" w:type="pct"/>
          </w:tcPr>
          <w:p w14:paraId="65DC4EAF" w14:textId="77777777" w:rsidR="00D83236" w:rsidRPr="00433874" w:rsidRDefault="00D72D24">
            <w:pPr>
              <w:pStyle w:val="a4"/>
              <w:numPr>
                <w:ilvl w:val="0"/>
                <w:numId w:val="436"/>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Безопасность пищевых продуктов </w:t>
            </w:r>
          </w:p>
        </w:tc>
        <w:tc>
          <w:tcPr>
            <w:tcW w:w="273" w:type="pct"/>
          </w:tcPr>
          <w:p w14:paraId="4FC37121" w14:textId="77777777" w:rsidR="00D83236"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2967" w:type="pct"/>
          </w:tcPr>
          <w:p w14:paraId="17D7EBDD" w14:textId="77777777" w:rsidR="00D83236"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установление тождественности характеристик продукции ее существенным признакам.</w:t>
            </w:r>
          </w:p>
        </w:tc>
      </w:tr>
      <w:tr w:rsidR="00855332" w:rsidRPr="00433874" w14:paraId="7CF9C381" w14:textId="77777777" w:rsidTr="00D83236">
        <w:trPr>
          <w:trHeight w:val="20"/>
        </w:trPr>
        <w:tc>
          <w:tcPr>
            <w:tcW w:w="1760" w:type="pct"/>
          </w:tcPr>
          <w:p w14:paraId="3D6B5F8E" w14:textId="77777777" w:rsidR="00D83236" w:rsidRPr="00433874" w:rsidRDefault="00D72D24">
            <w:pPr>
              <w:pStyle w:val="a4"/>
              <w:numPr>
                <w:ilvl w:val="0"/>
                <w:numId w:val="436"/>
              </w:numPr>
              <w:jc w:val="both"/>
              <w:rPr>
                <w:rFonts w:ascii="Times New Roman" w:hAnsi="Times New Roman" w:cs="Times New Roman"/>
                <w:b/>
                <w:sz w:val="24"/>
                <w:szCs w:val="24"/>
              </w:rPr>
            </w:pPr>
            <w:r w:rsidRPr="00433874">
              <w:rPr>
                <w:rFonts w:ascii="Times New Roman" w:hAnsi="Times New Roman" w:cs="Times New Roman"/>
                <w:sz w:val="24"/>
                <w:szCs w:val="24"/>
              </w:rPr>
              <w:t xml:space="preserve">Идентификация продукции </w:t>
            </w:r>
          </w:p>
        </w:tc>
        <w:tc>
          <w:tcPr>
            <w:tcW w:w="273" w:type="pct"/>
          </w:tcPr>
          <w:p w14:paraId="5B3DAB3E" w14:textId="77777777" w:rsidR="00D83236"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2967" w:type="pct"/>
          </w:tcPr>
          <w:p w14:paraId="67DF4F80" w14:textId="77777777" w:rsidR="00D83236"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tc>
      </w:tr>
      <w:tr w:rsidR="00855332" w:rsidRPr="00433874" w14:paraId="21B85ED7" w14:textId="77777777" w:rsidTr="00D83236">
        <w:trPr>
          <w:trHeight w:val="20"/>
        </w:trPr>
        <w:tc>
          <w:tcPr>
            <w:tcW w:w="1760" w:type="pct"/>
          </w:tcPr>
          <w:p w14:paraId="14CE1C2F" w14:textId="77777777" w:rsidR="00D83236" w:rsidRPr="00433874" w:rsidRDefault="00D72D24">
            <w:pPr>
              <w:pStyle w:val="a4"/>
              <w:numPr>
                <w:ilvl w:val="0"/>
                <w:numId w:val="436"/>
              </w:numPr>
              <w:jc w:val="both"/>
              <w:rPr>
                <w:rFonts w:ascii="Times New Roman" w:hAnsi="Times New Roman" w:cs="Times New Roman"/>
                <w:b/>
                <w:sz w:val="24"/>
                <w:szCs w:val="24"/>
              </w:rPr>
            </w:pPr>
            <w:r w:rsidRPr="00433874">
              <w:rPr>
                <w:rFonts w:ascii="Times New Roman" w:hAnsi="Times New Roman" w:cs="Times New Roman"/>
                <w:sz w:val="24"/>
                <w:szCs w:val="24"/>
              </w:rPr>
              <w:t xml:space="preserve">Лицензия </w:t>
            </w:r>
          </w:p>
        </w:tc>
        <w:tc>
          <w:tcPr>
            <w:tcW w:w="273" w:type="pct"/>
          </w:tcPr>
          <w:p w14:paraId="421BF557" w14:textId="77777777" w:rsidR="00D83236"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2967" w:type="pct"/>
          </w:tcPr>
          <w:p w14:paraId="459FE246" w14:textId="77777777" w:rsidR="00D83236"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официальное признание органом по аккредитации компетентности физического или юридического лица выполнять работы в определенной области оценки соответствия.</w:t>
            </w:r>
          </w:p>
        </w:tc>
      </w:tr>
    </w:tbl>
    <w:p w14:paraId="391B158E" w14:textId="77777777" w:rsidR="00D83236" w:rsidRPr="00433874" w:rsidRDefault="00D83236" w:rsidP="00D83236">
      <w:pPr>
        <w:spacing w:after="0" w:line="240" w:lineRule="auto"/>
        <w:jc w:val="both"/>
        <w:rPr>
          <w:rFonts w:ascii="Times New Roman" w:hAnsi="Times New Roman" w:cs="Times New Roman"/>
          <w:b/>
          <w:bCs/>
          <w:sz w:val="24"/>
          <w:szCs w:val="24"/>
        </w:rPr>
      </w:pPr>
    </w:p>
    <w:p w14:paraId="5F16ABF2" w14:textId="77777777" w:rsidR="00D83236" w:rsidRPr="00433874" w:rsidRDefault="00D72D24" w:rsidP="00D83236">
      <w:pPr>
        <w:shd w:val="clear" w:color="auto" w:fill="FFFFFF"/>
        <w:spacing w:after="0" w:line="240" w:lineRule="auto"/>
        <w:jc w:val="both"/>
        <w:rPr>
          <w:rFonts w:ascii="Times New Roman" w:hAnsi="Times New Roman" w:cs="Times New Roman"/>
          <w:b/>
          <w:sz w:val="24"/>
          <w:szCs w:val="24"/>
        </w:rPr>
      </w:pPr>
      <w:bookmarkStart w:id="1681" w:name="_Hlk162872066_1_3"/>
      <w:bookmarkStart w:id="1682" w:name="_Hlk162523557_1_3"/>
      <w:r w:rsidRPr="00433874">
        <w:rPr>
          <w:rFonts w:ascii="Times New Roman" w:hAnsi="Times New Roman" w:cs="Times New Roman"/>
          <w:b/>
          <w:sz w:val="24"/>
          <w:szCs w:val="24"/>
        </w:rPr>
        <w:t>Запишите выбранные буквы под соответствующими цифрами.</w:t>
      </w:r>
    </w:p>
    <w:bookmarkEnd w:id="1681"/>
    <w:p w14:paraId="03CF4812" w14:textId="0EB0B380" w:rsidR="00D83236" w:rsidRPr="00433874" w:rsidRDefault="00D83236" w:rsidP="00D83236">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557466D" w14:textId="77777777" w:rsidTr="00A64F92">
        <w:tc>
          <w:tcPr>
            <w:tcW w:w="1249" w:type="pct"/>
          </w:tcPr>
          <w:p w14:paraId="420C9642" w14:textId="77777777" w:rsidR="00D83236" w:rsidRPr="00433874" w:rsidRDefault="00D72D24" w:rsidP="00A64F92">
            <w:pPr>
              <w:pStyle w:val="a4"/>
              <w:ind w:left="0"/>
              <w:jc w:val="center"/>
              <w:rPr>
                <w:rFonts w:ascii="Times New Roman" w:hAnsi="Times New Roman" w:cs="Times New Roman"/>
                <w:b/>
                <w:sz w:val="24"/>
                <w:szCs w:val="24"/>
              </w:rPr>
            </w:pPr>
            <w:bookmarkStart w:id="1683" w:name="_Hlk162872098_1_3"/>
            <w:r w:rsidRPr="00433874">
              <w:rPr>
                <w:rFonts w:ascii="Times New Roman" w:hAnsi="Times New Roman" w:cs="Times New Roman"/>
                <w:b/>
                <w:sz w:val="24"/>
                <w:szCs w:val="24"/>
              </w:rPr>
              <w:t>1</w:t>
            </w:r>
          </w:p>
        </w:tc>
        <w:tc>
          <w:tcPr>
            <w:tcW w:w="1250" w:type="pct"/>
          </w:tcPr>
          <w:p w14:paraId="77ED32E5" w14:textId="77777777" w:rsidR="00D83236"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1C681FC" w14:textId="77777777" w:rsidR="00D83236"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775980F" w14:textId="77777777" w:rsidR="00D83236"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744A914" w14:textId="77777777" w:rsidTr="00A64F92">
        <w:tc>
          <w:tcPr>
            <w:tcW w:w="1249" w:type="pct"/>
          </w:tcPr>
          <w:p w14:paraId="5035884E" w14:textId="5C006B19" w:rsidR="00D83236" w:rsidRPr="00433874" w:rsidRDefault="00D83236" w:rsidP="00A64F92">
            <w:pPr>
              <w:pStyle w:val="a4"/>
              <w:ind w:left="0"/>
              <w:jc w:val="center"/>
              <w:rPr>
                <w:rFonts w:ascii="Times New Roman" w:hAnsi="Times New Roman" w:cs="Times New Roman"/>
                <w:b/>
                <w:sz w:val="24"/>
                <w:szCs w:val="24"/>
              </w:rPr>
            </w:pPr>
          </w:p>
        </w:tc>
        <w:tc>
          <w:tcPr>
            <w:tcW w:w="1250" w:type="pct"/>
          </w:tcPr>
          <w:p w14:paraId="30BB07D5" w14:textId="175CBE62" w:rsidR="00D83236" w:rsidRPr="00433874" w:rsidRDefault="00D83236" w:rsidP="00A64F92">
            <w:pPr>
              <w:pStyle w:val="a4"/>
              <w:ind w:left="0"/>
              <w:jc w:val="center"/>
              <w:rPr>
                <w:rFonts w:ascii="Times New Roman" w:hAnsi="Times New Roman" w:cs="Times New Roman"/>
                <w:b/>
                <w:sz w:val="24"/>
                <w:szCs w:val="24"/>
              </w:rPr>
            </w:pPr>
          </w:p>
        </w:tc>
        <w:tc>
          <w:tcPr>
            <w:tcW w:w="1250" w:type="pct"/>
          </w:tcPr>
          <w:p w14:paraId="122834A6" w14:textId="3A52D907" w:rsidR="00D83236" w:rsidRPr="00433874" w:rsidRDefault="00D83236" w:rsidP="00A64F92">
            <w:pPr>
              <w:pStyle w:val="a4"/>
              <w:ind w:left="0"/>
              <w:jc w:val="center"/>
              <w:rPr>
                <w:rFonts w:ascii="Times New Roman" w:hAnsi="Times New Roman" w:cs="Times New Roman"/>
                <w:b/>
                <w:sz w:val="24"/>
                <w:szCs w:val="24"/>
              </w:rPr>
            </w:pPr>
          </w:p>
        </w:tc>
        <w:tc>
          <w:tcPr>
            <w:tcW w:w="1251" w:type="pct"/>
          </w:tcPr>
          <w:p w14:paraId="2B78759C" w14:textId="2BE2E408" w:rsidR="00D83236" w:rsidRPr="00433874" w:rsidRDefault="00D83236" w:rsidP="00A64F92">
            <w:pPr>
              <w:pStyle w:val="a4"/>
              <w:ind w:left="0"/>
              <w:jc w:val="center"/>
              <w:rPr>
                <w:rFonts w:ascii="Times New Roman" w:hAnsi="Times New Roman" w:cs="Times New Roman"/>
                <w:b/>
                <w:sz w:val="24"/>
                <w:szCs w:val="24"/>
              </w:rPr>
            </w:pPr>
          </w:p>
        </w:tc>
      </w:tr>
      <w:bookmarkEnd w:id="1682"/>
      <w:bookmarkEnd w:id="1683"/>
    </w:tbl>
    <w:p w14:paraId="30174214" w14:textId="77777777" w:rsidR="00D83236" w:rsidRPr="00433874" w:rsidRDefault="00D83236" w:rsidP="00D83236">
      <w:pPr>
        <w:spacing w:after="0" w:line="240" w:lineRule="auto"/>
        <w:jc w:val="both"/>
        <w:rPr>
          <w:rFonts w:ascii="Times New Roman" w:hAnsi="Times New Roman" w:cs="Times New Roman"/>
          <w:b/>
          <w:bCs/>
          <w:sz w:val="24"/>
          <w:szCs w:val="24"/>
        </w:rPr>
      </w:pPr>
    </w:p>
    <w:p w14:paraId="074EBCA1" w14:textId="77777777" w:rsidR="00D83236" w:rsidRPr="00433874" w:rsidRDefault="00D72D24" w:rsidP="00D83236">
      <w:pPr>
        <w:shd w:val="clear" w:color="auto" w:fill="FFFFFF"/>
        <w:spacing w:after="0" w:line="240" w:lineRule="auto"/>
        <w:ind w:firstLine="708"/>
        <w:jc w:val="both"/>
        <w:rPr>
          <w:rFonts w:ascii="Times New Roman" w:hAnsi="Times New Roman" w:cs="Times New Roman"/>
          <w:b/>
          <w:sz w:val="24"/>
          <w:szCs w:val="24"/>
        </w:rPr>
      </w:pPr>
      <w:bookmarkStart w:id="1684" w:name="_Hlk163043336_4"/>
      <w:bookmarkStart w:id="1685" w:name="_Hlk162523700_6"/>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72A72B47" w14:textId="77777777" w:rsidR="00D83236" w:rsidRPr="00433874" w:rsidRDefault="00D72D24" w:rsidP="00D83236">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684"/>
      <w:bookmarkEnd w:id="1685"/>
      <w:r w:rsidRPr="00433874">
        <w:rPr>
          <w:rFonts w:ascii="Times New Roman" w:hAnsi="Times New Roman" w:cs="Times New Roman"/>
          <w:b/>
          <w:sz w:val="24"/>
          <w:szCs w:val="24"/>
        </w:rPr>
        <w:t xml:space="preserve"> </w:t>
      </w:r>
    </w:p>
    <w:p w14:paraId="123424E1" w14:textId="77777777" w:rsidR="009256A3" w:rsidRPr="00433874" w:rsidRDefault="00D72D24" w:rsidP="00D83236">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Расположите по порядку. </w:t>
      </w:r>
      <w:r w:rsidR="00DD1978" w:rsidRPr="00433874">
        <w:rPr>
          <w:rFonts w:ascii="Times New Roman" w:hAnsi="Times New Roman" w:cs="Times New Roman"/>
          <w:b/>
          <w:bCs/>
          <w:sz w:val="24"/>
          <w:szCs w:val="24"/>
        </w:rPr>
        <w:t>(</w:t>
      </w:r>
      <w:r w:rsidR="004B0ED3" w:rsidRPr="00433874">
        <w:rPr>
          <w:rFonts w:ascii="Times New Roman" w:hAnsi="Times New Roman" w:cs="Times New Roman"/>
          <w:b/>
          <w:bCs/>
          <w:sz w:val="24"/>
          <w:szCs w:val="24"/>
        </w:rPr>
        <w:t>Составьте из фраз определение.</w:t>
      </w:r>
      <w:r w:rsidR="00DD1978" w:rsidRPr="00433874">
        <w:rPr>
          <w:rFonts w:ascii="Times New Roman" w:hAnsi="Times New Roman" w:cs="Times New Roman"/>
          <w:b/>
          <w:bCs/>
          <w:sz w:val="24"/>
          <w:szCs w:val="24"/>
        </w:rPr>
        <w:t xml:space="preserve"> Продавец</w:t>
      </w:r>
      <w:r w:rsidR="004B0ED3" w:rsidRPr="00433874">
        <w:rPr>
          <w:rFonts w:ascii="Times New Roman" w:hAnsi="Times New Roman" w:cs="Times New Roman"/>
          <w:b/>
          <w:bCs/>
          <w:sz w:val="24"/>
          <w:szCs w:val="24"/>
        </w:rPr>
        <w:t xml:space="preserve"> </w:t>
      </w:r>
      <w:r w:rsidR="00DD1978" w:rsidRPr="00433874">
        <w:rPr>
          <w:rFonts w:ascii="Times New Roman" w:hAnsi="Times New Roman" w:cs="Times New Roman"/>
          <w:b/>
          <w:bCs/>
          <w:sz w:val="24"/>
          <w:szCs w:val="24"/>
        </w:rPr>
        <w:t>- это… )</w:t>
      </w:r>
    </w:p>
    <w:p w14:paraId="7577765F" w14:textId="1644F26C" w:rsidR="00DD1978" w:rsidRPr="00433874" w:rsidRDefault="001A3998" w:rsidP="001A3998">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А. а также индивидуальный предприниматель, </w:t>
      </w:r>
    </w:p>
    <w:p w14:paraId="030501EB" w14:textId="1811478F" w:rsidR="00DD1978" w:rsidRPr="00433874" w:rsidRDefault="001A3998" w:rsidP="001A3998">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Б. организация независимо от ее организационно-правовой формы, </w:t>
      </w:r>
    </w:p>
    <w:p w14:paraId="72273AF5" w14:textId="0D7862C3" w:rsidR="00DD1978" w:rsidRPr="00433874" w:rsidRDefault="001A3998" w:rsidP="001A3998">
      <w:pPr>
        <w:spacing w:after="0" w:line="240" w:lineRule="auto"/>
        <w:ind w:left="720"/>
        <w:jc w:val="both"/>
        <w:rPr>
          <w:rFonts w:ascii="Times New Roman" w:hAnsi="Times New Roman" w:cs="Times New Roman"/>
          <w:b/>
          <w:bCs/>
          <w:sz w:val="24"/>
          <w:szCs w:val="24"/>
        </w:rPr>
      </w:pPr>
      <w:r w:rsidRPr="00433874">
        <w:rPr>
          <w:rFonts w:ascii="Times New Roman" w:hAnsi="Times New Roman" w:cs="Times New Roman"/>
          <w:sz w:val="24"/>
          <w:szCs w:val="24"/>
        </w:rPr>
        <w:t>В. по договору купли-продажи</w:t>
      </w:r>
    </w:p>
    <w:p w14:paraId="660DB7C0" w14:textId="144592EB" w:rsidR="00DD1978" w:rsidRPr="00433874" w:rsidRDefault="001A3998" w:rsidP="001A3998">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Г. реализующие товары потребителям </w:t>
      </w:r>
    </w:p>
    <w:p w14:paraId="711DA021" w14:textId="670B82DD" w:rsidR="00D83236" w:rsidRPr="00433874" w:rsidRDefault="00D72D24" w:rsidP="00D83236">
      <w:pPr>
        <w:pStyle w:val="ConsPlusNormal"/>
        <w:rPr>
          <w:rFonts w:ascii="Times New Roman" w:hAnsi="Times New Roman" w:cs="Times New Roman"/>
          <w:b/>
          <w:sz w:val="24"/>
          <w:szCs w:val="24"/>
        </w:rPr>
      </w:pPr>
      <w:bookmarkStart w:id="1686" w:name="_Hlk162523714_0_2"/>
      <w:r w:rsidRPr="00433874">
        <w:rPr>
          <w:rFonts w:ascii="Times New Roman" w:hAnsi="Times New Roman" w:cs="Times New Roman"/>
          <w:b/>
          <w:sz w:val="24"/>
          <w:szCs w:val="24"/>
        </w:rPr>
        <w:t xml:space="preserve">Запишите соответствующую последовательность </w:t>
      </w:r>
      <w:r w:rsidR="001A3998"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686"/>
    <w:p w14:paraId="26165F85" w14:textId="77777777" w:rsidR="00D83236" w:rsidRPr="00433874" w:rsidRDefault="00D83236" w:rsidP="00D83236">
      <w:pPr>
        <w:spacing w:after="0" w:line="240" w:lineRule="auto"/>
        <w:jc w:val="both"/>
        <w:rPr>
          <w:rFonts w:ascii="Times New Roman" w:hAnsi="Times New Roman" w:cs="Times New Roman"/>
          <w:sz w:val="24"/>
          <w:szCs w:val="24"/>
        </w:rPr>
      </w:pPr>
    </w:p>
    <w:p w14:paraId="435B3F64" w14:textId="77777777" w:rsidR="00D83236" w:rsidRPr="00433874" w:rsidRDefault="00D72D24" w:rsidP="00D83236">
      <w:pPr>
        <w:shd w:val="clear" w:color="auto" w:fill="FFFFFF"/>
        <w:spacing w:after="0" w:line="240" w:lineRule="auto"/>
        <w:ind w:firstLine="360"/>
        <w:jc w:val="both"/>
        <w:rPr>
          <w:rFonts w:ascii="Times New Roman" w:hAnsi="Times New Roman" w:cs="Times New Roman"/>
          <w:b/>
          <w:sz w:val="24"/>
          <w:szCs w:val="24"/>
        </w:rPr>
      </w:pPr>
      <w:bookmarkStart w:id="1687" w:name="_Hlk162426612_0_3"/>
      <w:r w:rsidRPr="00433874">
        <w:rPr>
          <w:rFonts w:ascii="Times New Roman" w:hAnsi="Times New Roman" w:cs="Times New Roman"/>
          <w:b/>
          <w:sz w:val="24"/>
          <w:szCs w:val="24"/>
        </w:rPr>
        <w:t>6</w:t>
      </w:r>
      <w:bookmarkStart w:id="1688" w:name="_Hlk162872443_0_3"/>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E9BC382" w14:textId="77777777" w:rsidR="00D83236" w:rsidRPr="00433874" w:rsidRDefault="00D72D24" w:rsidP="00D83236">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687"/>
    <w:bookmarkEnd w:id="1688"/>
    <w:p w14:paraId="58A82672" w14:textId="77777777" w:rsidR="00100777" w:rsidRPr="00433874" w:rsidRDefault="00D72D24" w:rsidP="00D83236">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___________- физические или нравственные страдания гражданина, причиненные ему действиями, нарушающими его личные неимущественные права либо посягающими на принадлежащие ему другие нематериальные блага, а также в других случаях, предусмотренных законом.</w:t>
      </w:r>
    </w:p>
    <w:p w14:paraId="45D7C38C" w14:textId="17199273" w:rsidR="009256A3" w:rsidRPr="00433874" w:rsidRDefault="00D72D24" w:rsidP="00100777">
      <w:pPr>
        <w:pStyle w:val="a4"/>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 xml:space="preserve"> </w:t>
      </w:r>
    </w:p>
    <w:p w14:paraId="1A8AE0BA" w14:textId="77777777" w:rsidR="00D83236" w:rsidRPr="00433874" w:rsidRDefault="00D72D24" w:rsidP="00D8323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CDC06E7" w14:textId="77777777" w:rsidR="00D83236" w:rsidRPr="00433874" w:rsidRDefault="00D72D24" w:rsidP="00D83236">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001AE44" w14:textId="77777777" w:rsidR="00100777" w:rsidRPr="00433874" w:rsidRDefault="00D72D24" w:rsidP="00D83236">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 xml:space="preserve">___________ соответствия - документ, удостоверяющий соответствие объекта требованиям технических регламентов, положениям стандартов, сводов правил или условиям договоров </w:t>
      </w:r>
    </w:p>
    <w:p w14:paraId="68774EB8" w14:textId="77777777" w:rsidR="00D83236" w:rsidRPr="00433874" w:rsidRDefault="00D83236" w:rsidP="00D83236">
      <w:pPr>
        <w:shd w:val="clear" w:color="auto" w:fill="FFFFFF"/>
        <w:spacing w:after="0" w:line="240" w:lineRule="auto"/>
        <w:ind w:firstLine="360"/>
        <w:jc w:val="both"/>
        <w:rPr>
          <w:rFonts w:ascii="Times New Roman" w:hAnsi="Times New Roman" w:cs="Times New Roman"/>
          <w:b/>
          <w:sz w:val="24"/>
          <w:szCs w:val="24"/>
        </w:rPr>
      </w:pPr>
      <w:bookmarkStart w:id="1689" w:name="_Hlk162523904_3_1"/>
    </w:p>
    <w:p w14:paraId="4413DA36" w14:textId="77777777" w:rsidR="00D83236" w:rsidRPr="00433874" w:rsidRDefault="00D72D24" w:rsidP="00D83236">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8. </w:t>
      </w:r>
      <w:bookmarkStart w:id="1690" w:name="_Hlk162426785_3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8A71CA3" w14:textId="77777777" w:rsidR="00D83236" w:rsidRPr="00433874" w:rsidRDefault="00D72D24" w:rsidP="00D832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689"/>
    <w:bookmarkEnd w:id="1690"/>
    <w:p w14:paraId="4E027CF2" w14:textId="77777777" w:rsidR="00045169" w:rsidRPr="00433874" w:rsidRDefault="00D72D24" w:rsidP="00D83236">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color w:val="000000"/>
          <w:sz w:val="24"/>
          <w:szCs w:val="24"/>
          <w:shd w:val="clear" w:color="auto" w:fill="FFFFFF"/>
        </w:rPr>
        <w:t>Гражданин Иванов, привёз холодильник в ремонтную мастерскую фирмы-производителя. Холодильник не приняли, сказав, что запчастей на него нет, поскольку его сняли с производства год назад. Вопрос: Обязана ли была мастерская принять холодильник на ремонт?</w:t>
      </w:r>
    </w:p>
    <w:p w14:paraId="75FFC5A3" w14:textId="77777777" w:rsidR="009256A3" w:rsidRPr="00433874" w:rsidRDefault="009256A3" w:rsidP="009256A3">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tbl>
      <w:tblPr>
        <w:tblStyle w:val="af2"/>
        <w:tblW w:w="5000" w:type="pct"/>
        <w:tblLook w:val="04A0" w:firstRow="1" w:lastRow="0" w:firstColumn="1" w:lastColumn="0" w:noHBand="0" w:noVBand="1"/>
      </w:tblPr>
      <w:tblGrid>
        <w:gridCol w:w="9853"/>
      </w:tblGrid>
      <w:tr w:rsidR="00855332" w:rsidRPr="00433874" w14:paraId="785D40B0" w14:textId="77777777" w:rsidTr="00143056">
        <w:trPr>
          <w:trHeight w:val="20"/>
        </w:trPr>
        <w:tc>
          <w:tcPr>
            <w:tcW w:w="5000" w:type="pct"/>
          </w:tcPr>
          <w:p w14:paraId="704DEBD5" w14:textId="77777777" w:rsidR="0048660F" w:rsidRPr="00433874" w:rsidRDefault="00D72D24" w:rsidP="0048660F">
            <w:pPr>
              <w:jc w:val="center"/>
              <w:rPr>
                <w:rFonts w:ascii="Times New Roman" w:hAnsi="Times New Roman" w:cs="Times New Roman"/>
                <w:sz w:val="24"/>
                <w:szCs w:val="24"/>
              </w:rPr>
            </w:pPr>
            <w:r w:rsidRPr="00433874">
              <w:rPr>
                <w:rFonts w:ascii="Times New Roman" w:hAnsi="Times New Roman" w:cs="Times New Roman"/>
                <w:b/>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6903633D" w14:textId="77777777" w:rsidTr="00143056">
        <w:trPr>
          <w:trHeight w:val="20"/>
        </w:trPr>
        <w:tc>
          <w:tcPr>
            <w:tcW w:w="5000" w:type="pct"/>
          </w:tcPr>
          <w:p w14:paraId="2C8798F3" w14:textId="77777777" w:rsidR="0048660F" w:rsidRPr="00433874" w:rsidRDefault="00D72D24" w:rsidP="0048660F">
            <w:pPr>
              <w:rPr>
                <w:rFonts w:ascii="Times New Roman" w:hAnsi="Times New Roman" w:cs="Times New Roman"/>
                <w:sz w:val="24"/>
                <w:szCs w:val="24"/>
              </w:rPr>
            </w:pPr>
            <w:r w:rsidRPr="00433874">
              <w:rPr>
                <w:rFonts w:ascii="Times New Roman" w:hAnsi="Times New Roman" w:cs="Times New Roman"/>
                <w:b/>
                <w:sz w:val="24"/>
                <w:szCs w:val="24"/>
              </w:rPr>
              <w:t xml:space="preserve">Знать: </w:t>
            </w:r>
            <w:r w:rsidRPr="00433874">
              <w:rPr>
                <w:rFonts w:ascii="Times New Roman" w:hAnsi="Times New Roman" w:cs="Times New Roman"/>
                <w:sz w:val="24"/>
                <w:szCs w:val="24"/>
              </w:rPr>
              <w:t>основы гражданского и арбитражного судопроизводства</w:t>
            </w:r>
          </w:p>
        </w:tc>
      </w:tr>
      <w:tr w:rsidR="00855332" w:rsidRPr="00433874" w14:paraId="0943D2BB" w14:textId="77777777" w:rsidTr="00143056">
        <w:trPr>
          <w:trHeight w:val="20"/>
        </w:trPr>
        <w:tc>
          <w:tcPr>
            <w:tcW w:w="5000" w:type="pct"/>
          </w:tcPr>
          <w:p w14:paraId="42030782" w14:textId="77777777" w:rsidR="0048660F" w:rsidRPr="00433874" w:rsidRDefault="00D72D24" w:rsidP="0048660F">
            <w:pPr>
              <w:rPr>
                <w:rFonts w:ascii="Times New Roman" w:hAnsi="Times New Roman" w:cs="Times New Roman"/>
                <w:sz w:val="24"/>
                <w:szCs w:val="24"/>
              </w:rPr>
            </w:pPr>
            <w:r w:rsidRPr="00433874">
              <w:rPr>
                <w:rFonts w:ascii="Times New Roman" w:hAnsi="Times New Roman" w:cs="Times New Roman"/>
                <w:b/>
                <w:sz w:val="24"/>
                <w:szCs w:val="24"/>
              </w:rPr>
              <w:t xml:space="preserve">Уметь: </w:t>
            </w:r>
            <w:r w:rsidRPr="00433874">
              <w:rPr>
                <w:rFonts w:ascii="Times New Roman" w:hAnsi="Times New Roman" w:cs="Times New Roman"/>
                <w:sz w:val="24"/>
                <w:szCs w:val="24"/>
              </w:rPr>
              <w:t>определять правовые основы защиты интересов граждан и организаций в судах</w:t>
            </w:r>
          </w:p>
        </w:tc>
      </w:tr>
      <w:tr w:rsidR="00855332" w:rsidRPr="00433874" w14:paraId="0D4566B0" w14:textId="77777777" w:rsidTr="00143056">
        <w:trPr>
          <w:trHeight w:val="20"/>
        </w:trPr>
        <w:tc>
          <w:tcPr>
            <w:tcW w:w="5000" w:type="pct"/>
          </w:tcPr>
          <w:p w14:paraId="09F814DF" w14:textId="77777777" w:rsidR="0048660F" w:rsidRPr="00433874" w:rsidRDefault="00D72D24" w:rsidP="0048660F">
            <w:pPr>
              <w:rPr>
                <w:rFonts w:ascii="Times New Roman" w:hAnsi="Times New Roman" w:cs="Times New Roman"/>
                <w:sz w:val="24"/>
                <w:szCs w:val="24"/>
              </w:rPr>
            </w:pPr>
            <w:r w:rsidRPr="00433874">
              <w:rPr>
                <w:rFonts w:ascii="Times New Roman" w:hAnsi="Times New Roman" w:cs="Times New Roman"/>
                <w:b/>
                <w:sz w:val="24"/>
                <w:szCs w:val="24"/>
              </w:rPr>
              <w:t xml:space="preserve">Владеть: </w:t>
            </w:r>
            <w:r w:rsidRPr="00433874">
              <w:rPr>
                <w:rFonts w:ascii="Times New Roman" w:hAnsi="Times New Roman" w:cs="Times New Roman"/>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433874" w14:paraId="06AF53E6" w14:textId="77777777" w:rsidTr="00143056">
        <w:trPr>
          <w:trHeight w:val="20"/>
        </w:trPr>
        <w:tc>
          <w:tcPr>
            <w:tcW w:w="5000" w:type="pct"/>
          </w:tcPr>
          <w:p w14:paraId="3A811FD7" w14:textId="77777777" w:rsidR="0048660F" w:rsidRPr="00433874" w:rsidRDefault="00D72D24" w:rsidP="0048660F">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Pr="00433874">
              <w:rPr>
                <w:rStyle w:val="FontStyle29"/>
                <w:b w:val="0"/>
                <w:sz w:val="24"/>
                <w:szCs w:val="24"/>
              </w:rPr>
              <w:t xml:space="preserve"> Способен п</w:t>
            </w:r>
            <w:r w:rsidRPr="00433874">
              <w:rPr>
                <w:rFonts w:ascii="Times New Roman" w:hAnsi="Times New Roman" w:cs="Times New Roman"/>
                <w:b/>
                <w:sz w:val="24"/>
                <w:szCs w:val="24"/>
              </w:rPr>
              <w:t>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0F325B66" w14:textId="77777777" w:rsidR="009256A3" w:rsidRPr="00433874"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9E91E6A" w14:textId="77777777" w:rsidR="009A1F2E" w:rsidRPr="00433874" w:rsidRDefault="00D72D24" w:rsidP="00BF6470">
      <w:pPr>
        <w:pStyle w:val="ConsPlusNormal"/>
        <w:ind w:firstLine="398"/>
        <w:jc w:val="both"/>
        <w:rPr>
          <w:rFonts w:ascii="Times New Roman" w:hAnsi="Times New Roman" w:cs="Times New Roman"/>
          <w:b/>
          <w:sz w:val="24"/>
          <w:szCs w:val="24"/>
        </w:rPr>
      </w:pPr>
      <w:bookmarkStart w:id="1691" w:name="_Hlk162426919_0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40917E" w14:textId="77777777" w:rsidR="009A1F2E" w:rsidRPr="00433874" w:rsidRDefault="00D72D24" w:rsidP="009A1F2E">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691"/>
    <w:p w14:paraId="0B1A3F1B" w14:textId="77777777" w:rsidR="002B342D" w:rsidRPr="00433874" w:rsidRDefault="00D72D24" w:rsidP="00710348">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Какой орган контролирует рекламу товаров и услуг?</w:t>
      </w:r>
    </w:p>
    <w:p w14:paraId="08F3A85B" w14:textId="77777777" w:rsidR="009A1F2E" w:rsidRPr="00433874" w:rsidRDefault="00D72D24">
      <w:pPr>
        <w:pStyle w:val="a4"/>
        <w:numPr>
          <w:ilvl w:val="0"/>
          <w:numId w:val="437"/>
        </w:numPr>
        <w:shd w:val="clear" w:color="auto" w:fill="FFFFFF"/>
        <w:spacing w:after="0" w:line="240" w:lineRule="auto"/>
        <w:rPr>
          <w:rFonts w:ascii="Times New Roman" w:hAnsi="Times New Roman" w:cs="Times New Roman"/>
          <w:color w:val="202122"/>
          <w:sz w:val="24"/>
          <w:szCs w:val="24"/>
          <w:shd w:val="clear" w:color="auto" w:fill="FFFFFF"/>
        </w:rPr>
      </w:pPr>
      <w:r w:rsidRPr="00433874">
        <w:rPr>
          <w:rFonts w:ascii="Times New Roman" w:hAnsi="Times New Roman" w:cs="Times New Roman"/>
          <w:color w:val="202122"/>
          <w:sz w:val="24"/>
          <w:szCs w:val="24"/>
          <w:shd w:val="clear" w:color="auto" w:fill="FFFFFF"/>
        </w:rPr>
        <w:t>Федеральная служба по надзору в сфере защиты прав потребителей и благополучия человека</w:t>
      </w:r>
    </w:p>
    <w:p w14:paraId="068E71B8" w14:textId="77777777" w:rsidR="002B342D" w:rsidRPr="00433874" w:rsidRDefault="00D72D24">
      <w:pPr>
        <w:pStyle w:val="a4"/>
        <w:numPr>
          <w:ilvl w:val="0"/>
          <w:numId w:val="43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Правительство РФ</w:t>
      </w:r>
    </w:p>
    <w:p w14:paraId="21AD5E56" w14:textId="77777777" w:rsidR="002B342D" w:rsidRPr="00433874" w:rsidRDefault="00D72D24">
      <w:pPr>
        <w:pStyle w:val="a4"/>
        <w:numPr>
          <w:ilvl w:val="0"/>
          <w:numId w:val="43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связи и массовых коммуникаций</w:t>
      </w:r>
    </w:p>
    <w:p w14:paraId="1308CF74" w14:textId="77777777" w:rsidR="002B342D" w:rsidRPr="00433874" w:rsidRDefault="00D72D24">
      <w:pPr>
        <w:pStyle w:val="a4"/>
        <w:numPr>
          <w:ilvl w:val="0"/>
          <w:numId w:val="437"/>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промышленности и торговли</w:t>
      </w:r>
    </w:p>
    <w:p w14:paraId="510FFA02" w14:textId="77777777" w:rsidR="009A1F2E" w:rsidRPr="00433874" w:rsidRDefault="009A1F2E" w:rsidP="002B342D">
      <w:pPr>
        <w:shd w:val="clear" w:color="auto" w:fill="FFFFFF"/>
        <w:spacing w:after="0" w:line="240" w:lineRule="auto"/>
        <w:rPr>
          <w:rFonts w:ascii="Times New Roman" w:eastAsia="Times New Roman" w:hAnsi="Times New Roman" w:cs="Times New Roman"/>
          <w:b/>
          <w:bCs/>
          <w:sz w:val="24"/>
          <w:szCs w:val="24"/>
        </w:rPr>
      </w:pPr>
    </w:p>
    <w:p w14:paraId="74F2FB90" w14:textId="77777777" w:rsidR="00561C39" w:rsidRPr="00433874" w:rsidRDefault="00561C39" w:rsidP="00BF6470">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A9B91A" w14:textId="77777777" w:rsidR="00561C39" w:rsidRPr="00433874" w:rsidRDefault="00561C39" w:rsidP="00561C39">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F6FDE2" w14:textId="77777777" w:rsidR="002B342D" w:rsidRPr="00433874" w:rsidRDefault="00D72D24" w:rsidP="009A1F2E">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Что такое "срок годности" товара?</w:t>
      </w:r>
    </w:p>
    <w:p w14:paraId="5A76BB2A" w14:textId="77777777" w:rsidR="002B342D" w:rsidRPr="00433874" w:rsidRDefault="00D72D24">
      <w:pPr>
        <w:pStyle w:val="a4"/>
        <w:numPr>
          <w:ilvl w:val="0"/>
          <w:numId w:val="43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срок, в течение которого потребитель вправе вернуть товар без объяснения причин</w:t>
      </w:r>
    </w:p>
    <w:p w14:paraId="17F72209" w14:textId="77777777" w:rsidR="002B342D" w:rsidRPr="00433874" w:rsidRDefault="00D72D24">
      <w:pPr>
        <w:pStyle w:val="a4"/>
        <w:numPr>
          <w:ilvl w:val="0"/>
          <w:numId w:val="43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срок, в течение которого товар считается надлежащего качества</w:t>
      </w:r>
    </w:p>
    <w:p w14:paraId="7EE17CB2" w14:textId="77777777" w:rsidR="002B342D" w:rsidRPr="00433874" w:rsidRDefault="00D72D24">
      <w:pPr>
        <w:pStyle w:val="a4"/>
        <w:numPr>
          <w:ilvl w:val="0"/>
          <w:numId w:val="438"/>
        </w:num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срок, после окончания которого использование товара может быть опасным для здоровья</w:t>
      </w:r>
    </w:p>
    <w:p w14:paraId="2B79B92B" w14:textId="77777777" w:rsidR="002B342D" w:rsidRPr="00433874" w:rsidRDefault="00D72D24">
      <w:pPr>
        <w:pStyle w:val="a4"/>
        <w:numPr>
          <w:ilvl w:val="0"/>
          <w:numId w:val="438"/>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срок, установленный для обмена товара на аналогичный</w:t>
      </w:r>
    </w:p>
    <w:p w14:paraId="52A1209C" w14:textId="77777777" w:rsidR="009A1F2E" w:rsidRPr="00433874" w:rsidRDefault="009A1F2E" w:rsidP="002B342D">
      <w:pPr>
        <w:shd w:val="clear" w:color="auto" w:fill="FFFFFF"/>
        <w:spacing w:after="0" w:line="240" w:lineRule="auto"/>
        <w:rPr>
          <w:rFonts w:ascii="Times New Roman" w:eastAsia="Times New Roman" w:hAnsi="Times New Roman" w:cs="Times New Roman"/>
          <w:b/>
          <w:bCs/>
          <w:sz w:val="24"/>
          <w:szCs w:val="24"/>
        </w:rPr>
      </w:pPr>
    </w:p>
    <w:p w14:paraId="122EE29B" w14:textId="77777777" w:rsidR="00561C39" w:rsidRPr="00433874" w:rsidRDefault="00561C39" w:rsidP="00BF6470">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B804B7" w14:textId="77777777" w:rsidR="00561C39" w:rsidRPr="00433874" w:rsidRDefault="00561C39" w:rsidP="00561C39">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A6CF2CB" w14:textId="77777777" w:rsidR="002B342D" w:rsidRPr="00433874" w:rsidRDefault="00D72D24" w:rsidP="009A1F2E">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Какой орган разрешает споры между потребителями и рядовыми организациями, не связанными с продажей товаров?</w:t>
      </w:r>
    </w:p>
    <w:p w14:paraId="10AAFB5D" w14:textId="77777777" w:rsidR="002B342D" w:rsidRPr="00433874" w:rsidRDefault="00D72D24">
      <w:pPr>
        <w:pStyle w:val="a4"/>
        <w:numPr>
          <w:ilvl w:val="0"/>
          <w:numId w:val="43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ФСБ</w:t>
      </w:r>
    </w:p>
    <w:p w14:paraId="0A79D94F" w14:textId="77777777" w:rsidR="002B342D" w:rsidRPr="00433874" w:rsidRDefault="00D72D24">
      <w:pPr>
        <w:pStyle w:val="a4"/>
        <w:numPr>
          <w:ilvl w:val="0"/>
          <w:numId w:val="43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Министерство внутренних дел</w:t>
      </w:r>
    </w:p>
    <w:p w14:paraId="7F9259DA" w14:textId="77777777" w:rsidR="009A1F2E" w:rsidRPr="00433874" w:rsidRDefault="00D72D24">
      <w:pPr>
        <w:pStyle w:val="a4"/>
        <w:numPr>
          <w:ilvl w:val="0"/>
          <w:numId w:val="439"/>
        </w:numPr>
        <w:shd w:val="clear" w:color="auto" w:fill="FFFFFF"/>
        <w:spacing w:after="0" w:line="240" w:lineRule="auto"/>
        <w:rPr>
          <w:rFonts w:ascii="Times New Roman" w:hAnsi="Times New Roman" w:cs="Times New Roman"/>
          <w:color w:val="202122"/>
          <w:sz w:val="24"/>
          <w:szCs w:val="24"/>
          <w:shd w:val="clear" w:color="auto" w:fill="FFFFFF"/>
        </w:rPr>
      </w:pPr>
      <w:r w:rsidRPr="00433874">
        <w:rPr>
          <w:rFonts w:ascii="Times New Roman" w:hAnsi="Times New Roman" w:cs="Times New Roman"/>
          <w:color w:val="202122"/>
          <w:sz w:val="24"/>
          <w:szCs w:val="24"/>
          <w:shd w:val="clear" w:color="auto" w:fill="FFFFFF"/>
        </w:rPr>
        <w:t>Федеральная служба по надзору в сфере защиты прав потребителей и благополучия человека</w:t>
      </w:r>
    </w:p>
    <w:p w14:paraId="2C8DFC34" w14:textId="77777777" w:rsidR="002B342D" w:rsidRPr="00433874" w:rsidRDefault="00D72D24">
      <w:pPr>
        <w:pStyle w:val="a4"/>
        <w:numPr>
          <w:ilvl w:val="0"/>
          <w:numId w:val="439"/>
        </w:num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Адвокат</w:t>
      </w:r>
    </w:p>
    <w:p w14:paraId="5253E0F4" w14:textId="77777777" w:rsidR="009A1F2E" w:rsidRPr="00433874" w:rsidRDefault="009A1F2E" w:rsidP="002B342D">
      <w:pPr>
        <w:pStyle w:val="a4"/>
        <w:spacing w:after="0" w:line="240" w:lineRule="auto"/>
        <w:ind w:left="360"/>
        <w:jc w:val="both"/>
        <w:rPr>
          <w:rFonts w:ascii="Times New Roman" w:hAnsi="Times New Roman" w:cs="Times New Roman"/>
          <w:b/>
          <w:sz w:val="24"/>
          <w:szCs w:val="24"/>
        </w:rPr>
      </w:pPr>
    </w:p>
    <w:p w14:paraId="76E9CC20" w14:textId="77777777" w:rsidR="009A1F2E" w:rsidRPr="00433874" w:rsidRDefault="00D72D24" w:rsidP="00A64F92">
      <w:pPr>
        <w:shd w:val="clear" w:color="auto" w:fill="FFFFFF"/>
        <w:spacing w:after="0" w:line="240" w:lineRule="auto"/>
        <w:ind w:firstLine="708"/>
        <w:jc w:val="both"/>
        <w:rPr>
          <w:rFonts w:ascii="Times New Roman" w:hAnsi="Times New Roman" w:cs="Times New Roman"/>
          <w:b/>
          <w:sz w:val="24"/>
          <w:szCs w:val="24"/>
        </w:rPr>
      </w:pPr>
      <w:bookmarkStart w:id="1692" w:name="_Hlk163049156_0_3"/>
      <w:r w:rsidRPr="00433874">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0248DF84" w14:textId="77777777" w:rsidR="009A1F2E" w:rsidRPr="00433874" w:rsidRDefault="00D72D24" w:rsidP="009A1F2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0B3700B" w14:textId="77777777" w:rsidR="009A1F2E" w:rsidRPr="00433874" w:rsidRDefault="009A1F2E" w:rsidP="009A1F2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276"/>
        <w:gridCol w:w="390"/>
        <w:gridCol w:w="6187"/>
      </w:tblGrid>
      <w:tr w:rsidR="00855332" w:rsidRPr="00433874" w14:paraId="3B54F51D" w14:textId="77777777" w:rsidTr="009A1F2E">
        <w:trPr>
          <w:trHeight w:val="20"/>
        </w:trPr>
        <w:tc>
          <w:tcPr>
            <w:tcW w:w="1670" w:type="pct"/>
          </w:tcPr>
          <w:p w14:paraId="3EDE2C77" w14:textId="77777777" w:rsidR="009A1F2E" w:rsidRPr="00433874" w:rsidRDefault="00D72D24" w:rsidP="009A1F2E">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6C5CB33C" w14:textId="77777777" w:rsidR="009A1F2E" w:rsidRPr="00433874" w:rsidRDefault="00D72D24" w:rsidP="009A1F2E">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1692"/>
      <w:tr w:rsidR="00855332" w:rsidRPr="00433874" w14:paraId="6BDA59AC" w14:textId="77777777" w:rsidTr="00653ADB">
        <w:trPr>
          <w:trHeight w:val="20"/>
        </w:trPr>
        <w:tc>
          <w:tcPr>
            <w:tcW w:w="1670" w:type="pct"/>
          </w:tcPr>
          <w:p w14:paraId="454C3E2A" w14:textId="77777777" w:rsidR="009A1F2E" w:rsidRPr="00433874" w:rsidRDefault="00D72D24">
            <w:pPr>
              <w:pStyle w:val="a4"/>
              <w:numPr>
                <w:ilvl w:val="0"/>
                <w:numId w:val="440"/>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Безопасность лекарственных средств </w:t>
            </w:r>
          </w:p>
        </w:tc>
        <w:tc>
          <w:tcPr>
            <w:tcW w:w="183" w:type="pct"/>
          </w:tcPr>
          <w:p w14:paraId="18F9A8ED" w14:textId="77777777" w:rsidR="009A1F2E"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147" w:type="pct"/>
          </w:tcPr>
          <w:p w14:paraId="3CD25381" w14:textId="77777777" w:rsidR="009A1F2E"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безопасность товара (работы, услуги) для жизни, здоровья, имущества потребителя и окружающей среды при обычных условиях его использования, хранения, транспортировки и утилизации, а также безопасность процесса выполнения работы (оказания услуги).</w:t>
            </w:r>
          </w:p>
        </w:tc>
      </w:tr>
      <w:tr w:rsidR="00855332" w:rsidRPr="00433874" w14:paraId="4422B340" w14:textId="77777777" w:rsidTr="00653ADB">
        <w:trPr>
          <w:trHeight w:val="20"/>
        </w:trPr>
        <w:tc>
          <w:tcPr>
            <w:tcW w:w="1670" w:type="pct"/>
          </w:tcPr>
          <w:p w14:paraId="32AF0536" w14:textId="77777777" w:rsidR="009A1F2E" w:rsidRPr="00433874" w:rsidRDefault="00D72D24">
            <w:pPr>
              <w:pStyle w:val="a4"/>
              <w:numPr>
                <w:ilvl w:val="0"/>
                <w:numId w:val="440"/>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Безопасность пищевых продуктов </w:t>
            </w:r>
          </w:p>
        </w:tc>
        <w:tc>
          <w:tcPr>
            <w:tcW w:w="183" w:type="pct"/>
          </w:tcPr>
          <w:p w14:paraId="7F67A77A" w14:textId="77777777" w:rsidR="009A1F2E"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147" w:type="pct"/>
          </w:tcPr>
          <w:p w14:paraId="469102BC" w14:textId="77777777" w:rsidR="009A1F2E"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tc>
      </w:tr>
      <w:tr w:rsidR="00855332" w:rsidRPr="00433874" w14:paraId="25D0A3E2" w14:textId="77777777" w:rsidTr="00653ADB">
        <w:trPr>
          <w:trHeight w:val="20"/>
        </w:trPr>
        <w:tc>
          <w:tcPr>
            <w:tcW w:w="1670" w:type="pct"/>
          </w:tcPr>
          <w:p w14:paraId="024366A3" w14:textId="77777777" w:rsidR="009A1F2E" w:rsidRPr="00433874" w:rsidRDefault="00D72D24">
            <w:pPr>
              <w:pStyle w:val="a4"/>
              <w:numPr>
                <w:ilvl w:val="0"/>
                <w:numId w:val="440"/>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Безопасность продукции, процессов производства, эксплуатации, хранения, перевозки, реализации и утилизации </w:t>
            </w:r>
          </w:p>
        </w:tc>
        <w:tc>
          <w:tcPr>
            <w:tcW w:w="183" w:type="pct"/>
          </w:tcPr>
          <w:p w14:paraId="6EC51A28" w14:textId="77777777" w:rsidR="009A1F2E"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147" w:type="pct"/>
          </w:tcPr>
          <w:p w14:paraId="1A89716A" w14:textId="77777777" w:rsidR="009A1F2E"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tc>
      </w:tr>
      <w:tr w:rsidR="00855332" w:rsidRPr="00433874" w14:paraId="3E46DADC" w14:textId="77777777" w:rsidTr="00653ADB">
        <w:trPr>
          <w:trHeight w:val="20"/>
        </w:trPr>
        <w:tc>
          <w:tcPr>
            <w:tcW w:w="1670" w:type="pct"/>
          </w:tcPr>
          <w:p w14:paraId="502BEDAB" w14:textId="77777777" w:rsidR="009A1F2E" w:rsidRPr="00433874" w:rsidRDefault="00D72D24">
            <w:pPr>
              <w:pStyle w:val="a4"/>
              <w:numPr>
                <w:ilvl w:val="0"/>
                <w:numId w:val="440"/>
              </w:numPr>
              <w:jc w:val="both"/>
              <w:rPr>
                <w:rFonts w:ascii="Times New Roman" w:hAnsi="Times New Roman" w:cs="Times New Roman"/>
                <w:b/>
                <w:sz w:val="24"/>
                <w:szCs w:val="24"/>
              </w:rPr>
            </w:pPr>
            <w:r w:rsidRPr="00433874">
              <w:rPr>
                <w:rFonts w:ascii="Times New Roman" w:hAnsi="Times New Roman" w:cs="Times New Roman"/>
                <w:sz w:val="24"/>
                <w:szCs w:val="24"/>
              </w:rPr>
              <w:t xml:space="preserve">Безопасность товара (работы, услуги) </w:t>
            </w:r>
          </w:p>
        </w:tc>
        <w:tc>
          <w:tcPr>
            <w:tcW w:w="183" w:type="pct"/>
          </w:tcPr>
          <w:p w14:paraId="4049876C" w14:textId="77777777" w:rsidR="009A1F2E" w:rsidRPr="00433874" w:rsidRDefault="00D72D24" w:rsidP="0014305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147" w:type="pct"/>
          </w:tcPr>
          <w:p w14:paraId="5FDD0CF4" w14:textId="77777777" w:rsidR="009A1F2E" w:rsidRPr="00433874" w:rsidRDefault="00D72D24" w:rsidP="00143056">
            <w:pPr>
              <w:jc w:val="both"/>
              <w:rPr>
                <w:rFonts w:ascii="Times New Roman" w:hAnsi="Times New Roman" w:cs="Times New Roman"/>
                <w:sz w:val="24"/>
                <w:szCs w:val="24"/>
              </w:rPr>
            </w:pPr>
            <w:r w:rsidRPr="00433874">
              <w:rPr>
                <w:rFonts w:ascii="Times New Roman" w:hAnsi="Times New Roman" w:cs="Times New Roman"/>
                <w:sz w:val="24"/>
                <w:szCs w:val="24"/>
              </w:rPr>
              <w:t>характеристика лекарственных средств, основанная на сравнительном анализе их эффективности и оценки риска причинения вреда здоровью.</w:t>
            </w:r>
          </w:p>
        </w:tc>
      </w:tr>
    </w:tbl>
    <w:p w14:paraId="3F470B2E" w14:textId="77777777" w:rsidR="009A1F2E" w:rsidRPr="00433874" w:rsidRDefault="009A1F2E" w:rsidP="009A1F2E">
      <w:pPr>
        <w:spacing w:after="0" w:line="240" w:lineRule="auto"/>
        <w:jc w:val="both"/>
        <w:rPr>
          <w:rFonts w:ascii="Times New Roman" w:hAnsi="Times New Roman" w:cs="Times New Roman"/>
          <w:b/>
          <w:bCs/>
          <w:sz w:val="24"/>
          <w:szCs w:val="24"/>
        </w:rPr>
      </w:pPr>
    </w:p>
    <w:p w14:paraId="2384B4B6" w14:textId="77777777" w:rsidR="009A1F2E" w:rsidRPr="00433874" w:rsidRDefault="00D72D24" w:rsidP="009A1F2E">
      <w:pPr>
        <w:shd w:val="clear" w:color="auto" w:fill="FFFFFF"/>
        <w:spacing w:after="0" w:line="240" w:lineRule="auto"/>
        <w:jc w:val="both"/>
        <w:rPr>
          <w:rFonts w:ascii="Times New Roman" w:hAnsi="Times New Roman" w:cs="Times New Roman"/>
          <w:b/>
          <w:sz w:val="24"/>
          <w:szCs w:val="24"/>
        </w:rPr>
      </w:pPr>
      <w:bookmarkStart w:id="1693" w:name="_Hlk162873039_0_3"/>
      <w:bookmarkStart w:id="1694" w:name="_Hlk162524302_0_3"/>
      <w:r w:rsidRPr="00433874">
        <w:rPr>
          <w:rFonts w:ascii="Times New Roman" w:hAnsi="Times New Roman" w:cs="Times New Roman"/>
          <w:b/>
          <w:sz w:val="24"/>
          <w:szCs w:val="24"/>
        </w:rPr>
        <w:t>Запишите выбранные буквы под соответствующими цифрами.</w:t>
      </w:r>
    </w:p>
    <w:bookmarkEnd w:id="1693"/>
    <w:p w14:paraId="35156B28" w14:textId="2667DAFE" w:rsidR="009A1F2E" w:rsidRPr="00433874" w:rsidRDefault="009A1F2E" w:rsidP="009A1F2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87C88CB" w14:textId="77777777" w:rsidTr="00A64F92">
        <w:tc>
          <w:tcPr>
            <w:tcW w:w="1249" w:type="pct"/>
          </w:tcPr>
          <w:p w14:paraId="11BCAA7C" w14:textId="77777777" w:rsidR="009A1F2E" w:rsidRPr="00433874" w:rsidRDefault="00D72D24" w:rsidP="00A64F92">
            <w:pPr>
              <w:pStyle w:val="a4"/>
              <w:ind w:left="0"/>
              <w:jc w:val="center"/>
              <w:rPr>
                <w:rFonts w:ascii="Times New Roman" w:hAnsi="Times New Roman" w:cs="Times New Roman"/>
                <w:b/>
                <w:sz w:val="24"/>
                <w:szCs w:val="24"/>
              </w:rPr>
            </w:pPr>
            <w:bookmarkStart w:id="1695" w:name="_Hlk162873054_0_3"/>
            <w:r w:rsidRPr="00433874">
              <w:rPr>
                <w:rFonts w:ascii="Times New Roman" w:hAnsi="Times New Roman" w:cs="Times New Roman"/>
                <w:b/>
                <w:sz w:val="24"/>
                <w:szCs w:val="24"/>
              </w:rPr>
              <w:t>1</w:t>
            </w:r>
          </w:p>
        </w:tc>
        <w:tc>
          <w:tcPr>
            <w:tcW w:w="1250" w:type="pct"/>
          </w:tcPr>
          <w:p w14:paraId="0DE51F6E" w14:textId="77777777" w:rsidR="009A1F2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9F38445" w14:textId="77777777" w:rsidR="009A1F2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E262594" w14:textId="77777777" w:rsidR="009A1F2E" w:rsidRPr="00433874" w:rsidRDefault="00D72D24" w:rsidP="00A64F92">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EF9A685" w14:textId="77777777" w:rsidTr="00A64F92">
        <w:tc>
          <w:tcPr>
            <w:tcW w:w="1249" w:type="pct"/>
          </w:tcPr>
          <w:p w14:paraId="7C98881E" w14:textId="28B5F69F" w:rsidR="009A1F2E" w:rsidRPr="00433874" w:rsidRDefault="009A1F2E" w:rsidP="00A64F92">
            <w:pPr>
              <w:pStyle w:val="a4"/>
              <w:ind w:left="0"/>
              <w:jc w:val="center"/>
              <w:rPr>
                <w:rFonts w:ascii="Times New Roman" w:hAnsi="Times New Roman" w:cs="Times New Roman"/>
                <w:b/>
                <w:sz w:val="24"/>
                <w:szCs w:val="24"/>
              </w:rPr>
            </w:pPr>
          </w:p>
        </w:tc>
        <w:tc>
          <w:tcPr>
            <w:tcW w:w="1250" w:type="pct"/>
          </w:tcPr>
          <w:p w14:paraId="02AAE5D5" w14:textId="2F0D34F9" w:rsidR="009A1F2E" w:rsidRPr="00433874" w:rsidRDefault="009A1F2E" w:rsidP="00A64F92">
            <w:pPr>
              <w:pStyle w:val="a4"/>
              <w:ind w:left="0"/>
              <w:jc w:val="center"/>
              <w:rPr>
                <w:rFonts w:ascii="Times New Roman" w:hAnsi="Times New Roman" w:cs="Times New Roman"/>
                <w:b/>
                <w:sz w:val="24"/>
                <w:szCs w:val="24"/>
              </w:rPr>
            </w:pPr>
          </w:p>
        </w:tc>
        <w:tc>
          <w:tcPr>
            <w:tcW w:w="1250" w:type="pct"/>
          </w:tcPr>
          <w:p w14:paraId="713FC476" w14:textId="7FD1CF5E" w:rsidR="009A1F2E" w:rsidRPr="00433874" w:rsidRDefault="009A1F2E" w:rsidP="00A64F92">
            <w:pPr>
              <w:pStyle w:val="a4"/>
              <w:ind w:left="0"/>
              <w:jc w:val="center"/>
              <w:rPr>
                <w:rFonts w:ascii="Times New Roman" w:hAnsi="Times New Roman" w:cs="Times New Roman"/>
                <w:b/>
                <w:sz w:val="24"/>
                <w:szCs w:val="24"/>
              </w:rPr>
            </w:pPr>
          </w:p>
        </w:tc>
        <w:tc>
          <w:tcPr>
            <w:tcW w:w="1251" w:type="pct"/>
          </w:tcPr>
          <w:p w14:paraId="3660E9E4" w14:textId="7948FAFE" w:rsidR="009A1F2E" w:rsidRPr="00433874" w:rsidRDefault="009A1F2E" w:rsidP="00A64F92">
            <w:pPr>
              <w:pStyle w:val="a4"/>
              <w:ind w:left="0"/>
              <w:jc w:val="center"/>
              <w:rPr>
                <w:rFonts w:ascii="Times New Roman" w:hAnsi="Times New Roman" w:cs="Times New Roman"/>
                <w:b/>
                <w:sz w:val="24"/>
                <w:szCs w:val="24"/>
              </w:rPr>
            </w:pPr>
          </w:p>
        </w:tc>
      </w:tr>
      <w:bookmarkEnd w:id="1694"/>
      <w:bookmarkEnd w:id="1695"/>
    </w:tbl>
    <w:p w14:paraId="0A761C3A" w14:textId="77777777" w:rsidR="009A1F2E" w:rsidRPr="00433874" w:rsidRDefault="009A1F2E" w:rsidP="009A1F2E">
      <w:pPr>
        <w:spacing w:after="0" w:line="240" w:lineRule="auto"/>
        <w:jc w:val="both"/>
        <w:rPr>
          <w:rFonts w:ascii="Times New Roman" w:hAnsi="Times New Roman" w:cs="Times New Roman"/>
          <w:b/>
          <w:bCs/>
          <w:sz w:val="24"/>
          <w:szCs w:val="24"/>
        </w:rPr>
      </w:pPr>
    </w:p>
    <w:p w14:paraId="7025A3BA" w14:textId="77777777" w:rsidR="009A1F2E" w:rsidRPr="00433874" w:rsidRDefault="00D72D24" w:rsidP="009A1F2E">
      <w:pPr>
        <w:shd w:val="clear" w:color="auto" w:fill="FFFFFF"/>
        <w:spacing w:after="0" w:line="240" w:lineRule="auto"/>
        <w:ind w:firstLine="708"/>
        <w:jc w:val="both"/>
        <w:rPr>
          <w:rFonts w:ascii="Times New Roman" w:hAnsi="Times New Roman" w:cs="Times New Roman"/>
          <w:b/>
          <w:sz w:val="24"/>
          <w:szCs w:val="24"/>
        </w:rPr>
      </w:pPr>
      <w:bookmarkStart w:id="1696" w:name="_Hlk162524405_0_3"/>
      <w:bookmarkStart w:id="1697" w:name="_Hlk163114930_0_1"/>
      <w:r w:rsidRPr="00433874">
        <w:rPr>
          <w:rFonts w:ascii="Times New Roman" w:hAnsi="Times New Roman" w:cs="Times New Roman"/>
          <w:b/>
          <w:bCs/>
          <w:color w:val="000000"/>
          <w:sz w:val="24"/>
          <w:szCs w:val="24"/>
        </w:rPr>
        <w:t>5</w:t>
      </w:r>
      <w:bookmarkStart w:id="1698" w:name="_Hlk163045537_0_3"/>
      <w:r w:rsidRPr="00433874">
        <w:rPr>
          <w:rFonts w:ascii="Times New Roman" w:hAnsi="Times New Roman" w:cs="Times New Roman"/>
          <w:b/>
          <w:bCs/>
          <w:color w:val="000000"/>
          <w:sz w:val="24"/>
          <w:szCs w:val="24"/>
        </w:rPr>
        <w:t xml:space="preserve">. </w:t>
      </w:r>
      <w:bookmarkStart w:id="1699" w:name="_Hlk162427138_0_3"/>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F06FB6C" w14:textId="77777777" w:rsidR="009A1F2E" w:rsidRPr="00433874" w:rsidRDefault="00D72D24" w:rsidP="009A1F2E">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696"/>
      <w:bookmarkEnd w:id="1697"/>
      <w:bookmarkEnd w:id="1698"/>
      <w:bookmarkEnd w:id="1699"/>
      <w:r w:rsidRPr="00433874">
        <w:rPr>
          <w:rFonts w:ascii="Times New Roman" w:hAnsi="Times New Roman" w:cs="Times New Roman"/>
          <w:b/>
          <w:sz w:val="24"/>
          <w:szCs w:val="24"/>
        </w:rPr>
        <w:t xml:space="preserve"> </w:t>
      </w:r>
    </w:p>
    <w:p w14:paraId="79E84AF4" w14:textId="4556B21A" w:rsidR="009256A3" w:rsidRPr="00433874" w:rsidRDefault="004B0ED3" w:rsidP="009A1F2E">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Составьте из фраз определение. Изготовитель – это…</w:t>
      </w:r>
    </w:p>
    <w:p w14:paraId="5F90620F" w14:textId="689CF58F" w:rsidR="004B0ED3" w:rsidRPr="00433874" w:rsidRDefault="005D1C5B" w:rsidP="005D1C5B">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А. по договору купли-продажи</w:t>
      </w:r>
    </w:p>
    <w:p w14:paraId="410EB72F" w14:textId="743B57C9" w:rsidR="004B0ED3" w:rsidRPr="00433874" w:rsidRDefault="005D1C5B" w:rsidP="005D1C5B">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Б. организация независимо от ее организационно-правовой формы, </w:t>
      </w:r>
    </w:p>
    <w:p w14:paraId="6C9668D4" w14:textId="7A464725" w:rsidR="004B0ED3" w:rsidRPr="00433874" w:rsidRDefault="005D1C5B" w:rsidP="005D1C5B">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В. реализующие товары потребителям </w:t>
      </w:r>
    </w:p>
    <w:p w14:paraId="6140764A" w14:textId="566388E5" w:rsidR="004B0ED3" w:rsidRPr="00433874" w:rsidRDefault="005D1C5B" w:rsidP="005D1C5B">
      <w:pPr>
        <w:spacing w:after="0" w:line="240" w:lineRule="auto"/>
        <w:ind w:left="720"/>
        <w:jc w:val="both"/>
        <w:rPr>
          <w:rFonts w:ascii="Times New Roman" w:hAnsi="Times New Roman" w:cs="Times New Roman"/>
          <w:sz w:val="24"/>
          <w:szCs w:val="24"/>
        </w:rPr>
      </w:pPr>
      <w:r w:rsidRPr="00433874">
        <w:rPr>
          <w:rFonts w:ascii="Times New Roman" w:hAnsi="Times New Roman" w:cs="Times New Roman"/>
          <w:sz w:val="24"/>
          <w:szCs w:val="24"/>
        </w:rPr>
        <w:t xml:space="preserve">Г. а также индивидуальный предприниматель, </w:t>
      </w:r>
    </w:p>
    <w:p w14:paraId="7E66132B" w14:textId="43CD92A8" w:rsidR="009A1F2E" w:rsidRPr="00433874" w:rsidRDefault="00D72D24" w:rsidP="009A1F2E">
      <w:pPr>
        <w:pStyle w:val="ConsPlusNormal"/>
        <w:rPr>
          <w:rFonts w:ascii="Times New Roman" w:hAnsi="Times New Roman" w:cs="Times New Roman"/>
          <w:b/>
          <w:sz w:val="24"/>
          <w:szCs w:val="24"/>
        </w:rPr>
      </w:pPr>
      <w:bookmarkStart w:id="1700" w:name="_Hlk162873200_0_2"/>
      <w:r w:rsidRPr="00433874">
        <w:rPr>
          <w:rFonts w:ascii="Times New Roman" w:hAnsi="Times New Roman" w:cs="Times New Roman"/>
          <w:b/>
          <w:sz w:val="24"/>
          <w:szCs w:val="24"/>
        </w:rPr>
        <w:t xml:space="preserve">Запишите соответствующую последовательность </w:t>
      </w:r>
      <w:r w:rsidR="005D1C5B"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700"/>
    <w:p w14:paraId="18E40E53" w14:textId="77777777" w:rsidR="009A1F2E" w:rsidRPr="00433874" w:rsidRDefault="009A1F2E" w:rsidP="009A1F2E">
      <w:pPr>
        <w:spacing w:after="0" w:line="240" w:lineRule="auto"/>
        <w:jc w:val="both"/>
        <w:rPr>
          <w:rFonts w:ascii="Times New Roman" w:hAnsi="Times New Roman" w:cs="Times New Roman"/>
          <w:b/>
          <w:bCs/>
          <w:sz w:val="24"/>
          <w:szCs w:val="24"/>
        </w:rPr>
      </w:pPr>
    </w:p>
    <w:p w14:paraId="00063BCE" w14:textId="77777777" w:rsidR="009A1F2E" w:rsidRPr="00433874" w:rsidRDefault="00D72D24" w:rsidP="009A1F2E">
      <w:pPr>
        <w:shd w:val="clear" w:color="auto" w:fill="FFFFFF"/>
        <w:spacing w:after="0" w:line="240" w:lineRule="auto"/>
        <w:ind w:firstLine="708"/>
        <w:jc w:val="both"/>
        <w:rPr>
          <w:rFonts w:ascii="Times New Roman" w:hAnsi="Times New Roman" w:cs="Times New Roman"/>
          <w:b/>
          <w:sz w:val="24"/>
          <w:szCs w:val="24"/>
        </w:rPr>
      </w:pPr>
      <w:bookmarkStart w:id="1701" w:name="_Hlk162524491_0_3"/>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A31036A" w14:textId="77777777" w:rsidR="009A1F2E" w:rsidRPr="00433874" w:rsidRDefault="00D72D24" w:rsidP="009A1F2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01"/>
    <w:p w14:paraId="155CA81E" w14:textId="77777777" w:rsidR="00A91F08" w:rsidRPr="00433874" w:rsidRDefault="00D72D24" w:rsidP="009A1F2E">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 xml:space="preserve">__________ стандарт - стандарт, принятый международной организацией. </w:t>
      </w:r>
    </w:p>
    <w:p w14:paraId="057D6846" w14:textId="77777777" w:rsidR="009A1F2E" w:rsidRPr="00433874" w:rsidRDefault="009A1F2E" w:rsidP="009A1F2E">
      <w:pPr>
        <w:shd w:val="clear" w:color="auto" w:fill="FFFFFF"/>
        <w:spacing w:after="0" w:line="240" w:lineRule="auto"/>
        <w:ind w:firstLine="708"/>
        <w:jc w:val="both"/>
        <w:rPr>
          <w:rFonts w:ascii="Times New Roman" w:hAnsi="Times New Roman" w:cs="Times New Roman"/>
          <w:b/>
          <w:bCs/>
          <w:sz w:val="24"/>
          <w:szCs w:val="24"/>
        </w:rPr>
      </w:pPr>
    </w:p>
    <w:p w14:paraId="371601E6" w14:textId="77777777" w:rsidR="009A1F2E" w:rsidRPr="00433874" w:rsidRDefault="00D72D24" w:rsidP="009A1F2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7.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2539E6F" w14:textId="77777777" w:rsidR="009A1F2E" w:rsidRPr="00433874" w:rsidRDefault="00D72D24" w:rsidP="009A1F2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CF1E5E9" w14:textId="77777777" w:rsidR="009256A3" w:rsidRPr="00433874" w:rsidRDefault="00D72D24" w:rsidP="009A1F2E">
      <w:pPr>
        <w:spacing w:after="0" w:line="240" w:lineRule="auto"/>
        <w:ind w:firstLine="360"/>
        <w:jc w:val="both"/>
        <w:rPr>
          <w:rFonts w:ascii="Times New Roman" w:hAnsi="Times New Roman" w:cs="Times New Roman"/>
          <w:bCs/>
          <w:sz w:val="24"/>
          <w:szCs w:val="24"/>
        </w:rPr>
      </w:pPr>
      <w:r w:rsidRPr="00433874">
        <w:rPr>
          <w:rFonts w:ascii="Times New Roman" w:hAnsi="Times New Roman" w:cs="Times New Roman"/>
          <w:bCs/>
          <w:sz w:val="24"/>
          <w:szCs w:val="24"/>
        </w:rPr>
        <w:t>______</w:t>
      </w:r>
      <w:r w:rsidR="009C1BB4" w:rsidRPr="00433874">
        <w:rPr>
          <w:rFonts w:ascii="Times New Roman" w:hAnsi="Times New Roman" w:cs="Times New Roman"/>
          <w:bCs/>
          <w:sz w:val="24"/>
          <w:szCs w:val="24"/>
        </w:rPr>
        <w:t>это</w:t>
      </w:r>
      <w:r w:rsidRPr="00433874">
        <w:rPr>
          <w:rFonts w:ascii="Times New Roman" w:hAnsi="Times New Roman" w:cs="Times New Roman"/>
          <w:bCs/>
          <w:sz w:val="24"/>
          <w:szCs w:val="24"/>
        </w:rPr>
        <w:t xml:space="preserve"> </w:t>
      </w:r>
      <w:r w:rsidR="009C1BB4" w:rsidRPr="00433874">
        <w:rPr>
          <w:rFonts w:ascii="Times New Roman" w:hAnsi="Times New Roman" w:cs="Times New Roman"/>
          <w:bCs/>
          <w:sz w:val="24"/>
          <w:szCs w:val="24"/>
        </w:rPr>
        <w:t xml:space="preserve">- </w:t>
      </w:r>
      <w:r w:rsidR="009C1BB4" w:rsidRPr="00433874">
        <w:rPr>
          <w:rFonts w:ascii="Times New Roman" w:hAnsi="Times New Roman" w:cs="Times New Roman"/>
          <w:bCs/>
          <w:color w:val="242D33"/>
          <w:sz w:val="24"/>
          <w:szCs w:val="24"/>
          <w:shd w:val="clear" w:color="auto" w:fill="FFFFFF"/>
        </w:rPr>
        <w:t>нормативный акт высшего органа государственной власти, принятый в установленном порядке и обладающий высшей юридической силой.</w:t>
      </w:r>
    </w:p>
    <w:p w14:paraId="051D2090" w14:textId="77777777" w:rsidR="009A1F2E" w:rsidRPr="00433874" w:rsidRDefault="00D72D24" w:rsidP="009A1F2E">
      <w:pPr>
        <w:shd w:val="clear" w:color="auto" w:fill="FFFFFF"/>
        <w:spacing w:after="0" w:line="240" w:lineRule="auto"/>
        <w:ind w:firstLine="708"/>
        <w:jc w:val="both"/>
        <w:rPr>
          <w:rFonts w:ascii="Times New Roman" w:hAnsi="Times New Roman" w:cs="Times New Roman"/>
          <w:b/>
          <w:sz w:val="24"/>
          <w:szCs w:val="24"/>
        </w:rPr>
      </w:pPr>
      <w:bookmarkStart w:id="1702" w:name="_Hlk162952747_5"/>
      <w:r w:rsidRPr="00433874">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4976E970" w14:textId="77777777" w:rsidR="009A1F2E" w:rsidRPr="00433874" w:rsidRDefault="00D72D24" w:rsidP="009A1F2E">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02"/>
    <w:p w14:paraId="71E63F35" w14:textId="77777777" w:rsidR="009C1BB4" w:rsidRPr="00433874" w:rsidRDefault="00D72D24" w:rsidP="009A1F2E">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color w:val="000000"/>
          <w:sz w:val="24"/>
          <w:szCs w:val="24"/>
          <w:shd w:val="clear" w:color="auto" w:fill="FFFFFF"/>
        </w:rPr>
        <w:t>Гражданка Петрова, собралась приобрести в магазине понравившееся ей кресло. Но продавец сказал, что это кресло продаётся только в комплекте с пуфиком. Она долго спорила с продавцом, отстаивая своё право купить только кресло, но в итоге ей пришлось купить полный комплект.</w:t>
      </w:r>
      <w:r w:rsidRPr="00433874">
        <w:rPr>
          <w:rFonts w:ascii="Times New Roman" w:hAnsi="Times New Roman" w:cs="Times New Roman"/>
          <w:color w:val="000000"/>
          <w:sz w:val="24"/>
          <w:szCs w:val="24"/>
        </w:rPr>
        <w:t xml:space="preserve"> </w:t>
      </w:r>
      <w:r w:rsidRPr="00433874">
        <w:rPr>
          <w:rFonts w:ascii="Times New Roman" w:hAnsi="Times New Roman" w:cs="Times New Roman"/>
          <w:color w:val="000000"/>
          <w:sz w:val="24"/>
          <w:szCs w:val="24"/>
          <w:shd w:val="clear" w:color="auto" w:fill="FFFFFF"/>
        </w:rPr>
        <w:t>Может ли гражданка Петрова потребовать возмещения убытков, вследствие нежеланной покупки пуфика?</w:t>
      </w:r>
    </w:p>
    <w:p w14:paraId="51BF329A" w14:textId="77777777" w:rsidR="009256A3" w:rsidRPr="00433874" w:rsidRDefault="009256A3" w:rsidP="009256A3">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14:paraId="2C0312B4" w14:textId="77777777" w:rsidR="005D1C5B" w:rsidRPr="00433874" w:rsidRDefault="005D1C5B">
      <w:pPr>
        <w:rPr>
          <w:rFonts w:ascii="Times New Roman" w:eastAsiaTheme="minorHAnsi" w:hAnsi="Times New Roman" w:cs="Times New Roman"/>
          <w:sz w:val="24"/>
          <w:lang w:eastAsia="en-US"/>
        </w:rPr>
      </w:pPr>
      <w:r w:rsidRPr="00433874">
        <w:rPr>
          <w:rFonts w:cs="Times New Roman"/>
        </w:rPr>
        <w:br w:type="page"/>
      </w:r>
    </w:p>
    <w:p w14:paraId="23BBC01F" w14:textId="1BC0A554" w:rsidR="003E5511" w:rsidRPr="00433874" w:rsidRDefault="00F77267" w:rsidP="00F77267">
      <w:pPr>
        <w:pStyle w:val="11"/>
        <w:spacing w:line="276" w:lineRule="auto"/>
        <w:jc w:val="center"/>
        <w:rPr>
          <w:rFonts w:cs="Times New Roman"/>
          <w:b/>
          <w:bCs/>
          <w:sz w:val="28"/>
          <w:szCs w:val="28"/>
        </w:rPr>
      </w:pPr>
      <w:r w:rsidRPr="00433874">
        <w:rPr>
          <w:rFonts w:cs="Times New Roman"/>
          <w:noProof/>
          <w:lang w:eastAsia="ru-RU"/>
        </w:rPr>
        <w:lastRenderedPageBreak/>
        <w:drawing>
          <wp:anchor distT="0" distB="0" distL="114300" distR="114300" simplePos="0" relativeHeight="251572736" behindDoc="1" locked="0" layoutInCell="1" allowOverlap="1" wp14:anchorId="335996CB" wp14:editId="7AEF1998">
            <wp:simplePos x="0" y="0"/>
            <wp:positionH relativeFrom="column">
              <wp:posOffset>-724535</wp:posOffset>
            </wp:positionH>
            <wp:positionV relativeFrom="paragraph">
              <wp:posOffset>-566420</wp:posOffset>
            </wp:positionV>
            <wp:extent cx="7604760" cy="10753725"/>
            <wp:effectExtent l="0" t="0" r="0" b="9525"/>
            <wp:wrapNone/>
            <wp:docPr id="90978610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8610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Pr="00433874">
        <w:rPr>
          <w:rFonts w:cs="Times New Roman"/>
          <w:b/>
          <w:bCs/>
          <w:sz w:val="28"/>
          <w:szCs w:val="28"/>
        </w:rPr>
        <w:t>Часть. формируемая участниками образовательных отношений Б1.В.</w:t>
      </w:r>
    </w:p>
    <w:p w14:paraId="4476C499" w14:textId="17A22FAB" w:rsidR="00F77267" w:rsidRPr="00433874" w:rsidRDefault="00F77267" w:rsidP="00F77267">
      <w:pPr>
        <w:pStyle w:val="11"/>
        <w:spacing w:line="276" w:lineRule="auto"/>
        <w:jc w:val="center"/>
        <w:rPr>
          <w:rFonts w:cs="Times New Roman"/>
          <w:b/>
          <w:bCs/>
          <w:sz w:val="28"/>
          <w:szCs w:val="28"/>
        </w:rPr>
      </w:pPr>
      <w:r w:rsidRPr="00433874">
        <w:rPr>
          <w:rFonts w:cs="Times New Roman"/>
          <w:b/>
          <w:bCs/>
          <w:sz w:val="28"/>
          <w:szCs w:val="28"/>
        </w:rPr>
        <w:t>Дисциплины по выбору Б1.В.ДВ</w:t>
      </w:r>
    </w:p>
    <w:p w14:paraId="74C62DCA" w14:textId="283531B5" w:rsidR="003E5511" w:rsidRPr="00433874" w:rsidRDefault="00000000" w:rsidP="003E5511">
      <w:pPr>
        <w:pStyle w:val="11"/>
        <w:spacing w:line="276" w:lineRule="auto"/>
        <w:rPr>
          <w:rFonts w:cs="Times New Roman"/>
        </w:rPr>
      </w:pPr>
      <w:r>
        <w:rPr>
          <w:rFonts w:cs="Times New Roman"/>
          <w:b/>
          <w:noProof/>
          <w:szCs w:val="24"/>
          <w:lang w:eastAsia="ru-RU"/>
        </w:rPr>
        <w:pict w14:anchorId="41656EBF">
          <v:rect id="_x0000_s2143" style="position:absolute;left:0;text-align:left;margin-left:-36.2pt;margin-top:201.55pt;width:525.75pt;height:340.05pt;z-index:251721216;visibility:visible;mso-width-relative:margin;v-text-anchor:middle" strokecolor="white" strokeweight="2pt">
            <v:path arrowok="t"/>
            <v:textbox style="mso-next-textbox:#_x0000_s2143">
              <w:txbxContent>
                <w:p w14:paraId="2AABB44D" w14:textId="77777777" w:rsidR="0005605E" w:rsidRDefault="0005605E" w:rsidP="003E5511">
                  <w:pPr>
                    <w:jc w:val="center"/>
                    <w:rPr>
                      <w:b/>
                      <w:i/>
                      <w:color w:val="365F91" w:themeColor="accent1" w:themeShade="BF"/>
                      <w:sz w:val="56"/>
                      <w:szCs w:val="96"/>
                    </w:rPr>
                  </w:pPr>
                </w:p>
                <w:p w14:paraId="1830B84E" w14:textId="0CF14BED"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01B4302"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sidRPr="001A7DAC">
                    <w:rPr>
                      <w:b/>
                      <w:i/>
                      <w:color w:val="0070C0"/>
                      <w:sz w:val="56"/>
                      <w:szCs w:val="56"/>
                    </w:rPr>
                    <w:t>Конкурентное право</w:t>
                  </w:r>
                  <w:r w:rsidRPr="00A626E8">
                    <w:rPr>
                      <w:b/>
                      <w:i/>
                      <w:color w:val="0070C0"/>
                      <w:sz w:val="56"/>
                      <w:szCs w:val="56"/>
                    </w:rPr>
                    <w:t>»</w:t>
                  </w:r>
                </w:p>
                <w:p w14:paraId="50E65FD1"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6B56767E">
          <v:rect id="_x0000_s2144" style="position:absolute;left:0;text-align:left;margin-left:-26.65pt;margin-top:371.45pt;width:525.75pt;height:126.75pt;z-index:251720192;visibility:visible;mso-width-relative:margin;v-text-anchor:middle" strokecolor="white" strokeweight="2pt">
            <v:path arrowok="t"/>
            <v:textbox style="mso-next-textbox:#_x0000_s2144">
              <w:txbxContent>
                <w:p w14:paraId="067DFA22"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71D797FD"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87"/>
          <w:headerReference w:type="default" r:id="rId288"/>
          <w:footerReference w:type="even" r:id="rId289"/>
          <w:footerReference w:type="default" r:id="rId290"/>
          <w:pgSz w:w="11906" w:h="16838" w:code="9"/>
          <w:pgMar w:top="1134" w:right="851" w:bottom="1418" w:left="1418" w:header="709" w:footer="709" w:gutter="0"/>
          <w:cols w:space="708"/>
          <w:titlePg/>
          <w:docGrid w:linePitch="360"/>
        </w:sectPr>
      </w:pPr>
    </w:p>
    <w:tbl>
      <w:tblPr>
        <w:tblW w:w="9673" w:type="dxa"/>
        <w:tblCellMar>
          <w:left w:w="0" w:type="dxa"/>
          <w:right w:w="0" w:type="dxa"/>
        </w:tblCellMar>
        <w:tblLook w:val="04A0" w:firstRow="1" w:lastRow="0" w:firstColumn="1" w:lastColumn="0" w:noHBand="0" w:noVBand="1"/>
      </w:tblPr>
      <w:tblGrid>
        <w:gridCol w:w="112"/>
        <w:gridCol w:w="2850"/>
        <w:gridCol w:w="1570"/>
        <w:gridCol w:w="4401"/>
        <w:gridCol w:w="740"/>
      </w:tblGrid>
      <w:tr w:rsidR="00855332" w:rsidRPr="00433874" w14:paraId="69DAC1C7" w14:textId="77777777" w:rsidTr="00DD1667">
        <w:trPr>
          <w:trHeight w:hRule="exact" w:val="536"/>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F83C87" w14:textId="77777777" w:rsidR="00CE28AF" w:rsidRPr="00433874" w:rsidRDefault="00D72D24" w:rsidP="008303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lastRenderedPageBreak/>
              <w:t>ПК-1</w:t>
            </w:r>
            <w:r w:rsidRPr="00433874">
              <w:rPr>
                <w:rFonts w:ascii="Times New Roman" w:hAnsi="Times New Roman" w:cs="Times New Roman"/>
                <w:b/>
                <w:bCs/>
                <w:sz w:val="24"/>
                <w:szCs w:val="24"/>
              </w:rPr>
              <w:tab/>
              <w:t>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p w14:paraId="2A36B2A7" w14:textId="77777777" w:rsidR="00CE28AF" w:rsidRPr="00433874" w:rsidRDefault="00D72D24" w:rsidP="008303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ab/>
            </w:r>
          </w:p>
          <w:p w14:paraId="0F707F92" w14:textId="77777777" w:rsidR="00CE28AF" w:rsidRPr="00433874" w:rsidRDefault="00D72D24" w:rsidP="008303B2">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ab/>
            </w:r>
          </w:p>
        </w:tc>
      </w:tr>
      <w:tr w:rsidR="00855332" w:rsidRPr="00433874" w14:paraId="6F35C288" w14:textId="77777777" w:rsidTr="00DD1667">
        <w:trPr>
          <w:trHeight w:hRule="exact" w:val="536"/>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48E2E9" w14:textId="77777777" w:rsidR="00CE28AF" w:rsidRPr="00433874" w:rsidRDefault="00D72D24" w:rsidP="008303B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2A4D7F18" w14:textId="77777777" w:rsidTr="00DD1667">
        <w:trPr>
          <w:trHeight w:hRule="exact" w:val="2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4DCF4" w14:textId="77777777" w:rsidR="00CE28AF" w:rsidRPr="00433874" w:rsidRDefault="00D72D24" w:rsidP="008303B2">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Знать: правовые основы финансово-хозяйственной деятельности</w:t>
            </w:r>
          </w:p>
        </w:tc>
      </w:tr>
      <w:tr w:rsidR="00855332" w:rsidRPr="00433874" w14:paraId="0B425310" w14:textId="77777777" w:rsidTr="00DD1667">
        <w:trPr>
          <w:trHeight w:hRule="exact" w:val="53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117855" w14:textId="77777777" w:rsidR="00CE28AF" w:rsidRPr="00433874" w:rsidRDefault="00D72D24" w:rsidP="008303B2">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Уметь: анализировать нормативные правовые основы финансово-хозяйственной деятельности </w:t>
            </w:r>
          </w:p>
        </w:tc>
      </w:tr>
      <w:tr w:rsidR="00855332" w:rsidRPr="00433874" w14:paraId="67F7B050" w14:textId="77777777" w:rsidTr="00DD1667">
        <w:trPr>
          <w:trHeight w:hRule="exact" w:val="54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93BCC" w14:textId="77777777" w:rsidR="00CE28AF" w:rsidRPr="00433874" w:rsidRDefault="00D72D24" w:rsidP="008303B2">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Владеть: навыками прогнозирования </w:t>
            </w:r>
            <w:r w:rsidRPr="00433874">
              <w:rPr>
                <w:rStyle w:val="FontStyle29"/>
                <w:b w:val="0"/>
                <w:sz w:val="24"/>
                <w:szCs w:val="24"/>
              </w:rPr>
              <w:t>результатов хозяйственной деятельности для решения практических</w:t>
            </w:r>
            <w:r w:rsidRPr="00433874">
              <w:rPr>
                <w:rStyle w:val="FontStyle29"/>
                <w:sz w:val="24"/>
                <w:szCs w:val="24"/>
              </w:rPr>
              <w:t xml:space="preserve"> задач.</w:t>
            </w:r>
            <w:r w:rsidRPr="00433874">
              <w:rPr>
                <w:rFonts w:ascii="Times New Roman" w:hAnsi="Times New Roman" w:cs="Times New Roman"/>
                <w:bCs/>
                <w:sz w:val="24"/>
                <w:szCs w:val="24"/>
                <w:lang w:eastAsia="en-US"/>
              </w:rPr>
              <w:t xml:space="preserve"> </w:t>
            </w:r>
          </w:p>
        </w:tc>
      </w:tr>
      <w:tr w:rsidR="00855332" w:rsidRPr="00433874" w14:paraId="73E080E0" w14:textId="77777777" w:rsidTr="00DD1667">
        <w:trPr>
          <w:trHeight w:hRule="exact" w:val="59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33D78A" w14:textId="77777777" w:rsidR="00811167" w:rsidRPr="00433874" w:rsidRDefault="00D72D24" w:rsidP="008848E8">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w:t>
            </w:r>
            <w:r w:rsidRPr="00433874">
              <w:rPr>
                <w:rFonts w:ascii="Times New Roman" w:hAnsi="Times New Roman"/>
                <w:bCs/>
                <w:color w:val="000000"/>
                <w:sz w:val="24"/>
                <w:szCs w:val="24"/>
              </w:rPr>
              <w:t xml:space="preserve">: </w:t>
            </w:r>
            <w:r w:rsidR="00AE64E4" w:rsidRPr="00433874">
              <w:rPr>
                <w:rFonts w:ascii="Times New Roman" w:hAnsi="Times New Roman"/>
                <w:bCs/>
                <w:color w:val="000000"/>
                <w:sz w:val="24"/>
                <w:szCs w:val="24"/>
              </w:rPr>
              <w:t xml:space="preserve">знание </w:t>
            </w:r>
            <w:r w:rsidR="008848E8" w:rsidRPr="00433874">
              <w:rPr>
                <w:rFonts w:ascii="Times New Roman" w:hAnsi="Times New Roman"/>
                <w:bCs/>
                <w:color w:val="000000"/>
                <w:sz w:val="24"/>
                <w:szCs w:val="24"/>
              </w:rPr>
              <w:t>правовых основ финансово-хозяйственной деятельности</w:t>
            </w:r>
          </w:p>
        </w:tc>
      </w:tr>
      <w:tr w:rsidR="00855332" w:rsidRPr="00433874" w14:paraId="5D4993A7" w14:textId="77777777" w:rsidTr="00DD1667">
        <w:trPr>
          <w:trHeight w:hRule="exact" w:val="138"/>
        </w:trPr>
        <w:tc>
          <w:tcPr>
            <w:tcW w:w="112" w:type="dxa"/>
          </w:tcPr>
          <w:p w14:paraId="06BD16FA" w14:textId="77777777" w:rsidR="00811167" w:rsidRPr="00433874" w:rsidRDefault="00811167" w:rsidP="008303B2">
            <w:pPr>
              <w:rPr>
                <w:sz w:val="24"/>
                <w:szCs w:val="24"/>
              </w:rPr>
            </w:pPr>
          </w:p>
        </w:tc>
        <w:tc>
          <w:tcPr>
            <w:tcW w:w="2850" w:type="dxa"/>
          </w:tcPr>
          <w:p w14:paraId="1F272334" w14:textId="77777777" w:rsidR="00811167" w:rsidRPr="00433874" w:rsidRDefault="00811167" w:rsidP="008303B2">
            <w:pPr>
              <w:rPr>
                <w:sz w:val="24"/>
                <w:szCs w:val="24"/>
              </w:rPr>
            </w:pPr>
          </w:p>
        </w:tc>
        <w:tc>
          <w:tcPr>
            <w:tcW w:w="1570" w:type="dxa"/>
          </w:tcPr>
          <w:p w14:paraId="3B7E4613" w14:textId="77777777" w:rsidR="00811167" w:rsidRPr="00433874" w:rsidRDefault="00811167" w:rsidP="008303B2">
            <w:pPr>
              <w:rPr>
                <w:sz w:val="24"/>
                <w:szCs w:val="24"/>
              </w:rPr>
            </w:pPr>
          </w:p>
        </w:tc>
        <w:tc>
          <w:tcPr>
            <w:tcW w:w="4401" w:type="dxa"/>
          </w:tcPr>
          <w:p w14:paraId="76532BFA" w14:textId="77777777" w:rsidR="00811167" w:rsidRPr="00433874" w:rsidRDefault="00811167" w:rsidP="008303B2">
            <w:pPr>
              <w:rPr>
                <w:sz w:val="24"/>
                <w:szCs w:val="24"/>
              </w:rPr>
            </w:pPr>
          </w:p>
        </w:tc>
        <w:tc>
          <w:tcPr>
            <w:tcW w:w="740" w:type="dxa"/>
          </w:tcPr>
          <w:p w14:paraId="6FCB174B" w14:textId="77777777" w:rsidR="00811167" w:rsidRPr="00433874" w:rsidRDefault="00811167" w:rsidP="008303B2">
            <w:pPr>
              <w:rPr>
                <w:sz w:val="24"/>
                <w:szCs w:val="24"/>
              </w:rPr>
            </w:pPr>
          </w:p>
        </w:tc>
      </w:tr>
      <w:tr w:rsidR="00855332" w:rsidRPr="00433874" w14:paraId="6ED5947F" w14:textId="77777777" w:rsidTr="00DD1667">
        <w:trPr>
          <w:trHeight w:hRule="exact" w:val="138"/>
        </w:trPr>
        <w:tc>
          <w:tcPr>
            <w:tcW w:w="112" w:type="dxa"/>
          </w:tcPr>
          <w:p w14:paraId="6AB24DCC" w14:textId="77777777" w:rsidR="00CE28AF" w:rsidRPr="00433874" w:rsidRDefault="00CE28AF" w:rsidP="008303B2">
            <w:pPr>
              <w:rPr>
                <w:sz w:val="24"/>
                <w:szCs w:val="24"/>
              </w:rPr>
            </w:pPr>
          </w:p>
        </w:tc>
        <w:tc>
          <w:tcPr>
            <w:tcW w:w="2850" w:type="dxa"/>
          </w:tcPr>
          <w:p w14:paraId="555F8D09" w14:textId="77777777" w:rsidR="00CE28AF" w:rsidRPr="00433874" w:rsidRDefault="00CE28AF" w:rsidP="008303B2">
            <w:pPr>
              <w:rPr>
                <w:sz w:val="24"/>
                <w:szCs w:val="24"/>
              </w:rPr>
            </w:pPr>
          </w:p>
        </w:tc>
        <w:tc>
          <w:tcPr>
            <w:tcW w:w="1570" w:type="dxa"/>
          </w:tcPr>
          <w:p w14:paraId="4DB26AC2" w14:textId="77777777" w:rsidR="00CE28AF" w:rsidRPr="00433874" w:rsidRDefault="00CE28AF" w:rsidP="008303B2">
            <w:pPr>
              <w:rPr>
                <w:sz w:val="24"/>
                <w:szCs w:val="24"/>
              </w:rPr>
            </w:pPr>
          </w:p>
        </w:tc>
        <w:tc>
          <w:tcPr>
            <w:tcW w:w="4401" w:type="dxa"/>
          </w:tcPr>
          <w:p w14:paraId="50B6822C" w14:textId="77777777" w:rsidR="00CE28AF" w:rsidRPr="00433874" w:rsidRDefault="00CE28AF" w:rsidP="008303B2">
            <w:pPr>
              <w:rPr>
                <w:sz w:val="24"/>
                <w:szCs w:val="24"/>
              </w:rPr>
            </w:pPr>
          </w:p>
        </w:tc>
        <w:tc>
          <w:tcPr>
            <w:tcW w:w="740" w:type="dxa"/>
          </w:tcPr>
          <w:p w14:paraId="04ACA8D5" w14:textId="77777777" w:rsidR="00CE28AF" w:rsidRPr="00433874" w:rsidRDefault="00CE28AF" w:rsidP="008303B2">
            <w:pPr>
              <w:rPr>
                <w:sz w:val="24"/>
                <w:szCs w:val="24"/>
              </w:rPr>
            </w:pPr>
          </w:p>
        </w:tc>
      </w:tr>
      <w:tr w:rsidR="00855332" w:rsidRPr="00433874" w14:paraId="52C5E6AF" w14:textId="77777777" w:rsidTr="00DD1667">
        <w:trPr>
          <w:trHeight w:hRule="exact" w:val="55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AEB0EB" w14:textId="77777777" w:rsidR="00CE28AF" w:rsidRPr="00433874" w:rsidRDefault="00D72D24" w:rsidP="00CE28AF">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7A1BF0F9" w14:textId="77777777" w:rsidTr="00DD1667">
        <w:trPr>
          <w:trHeight w:hRule="exact" w:val="296"/>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FB413" w14:textId="77777777" w:rsidR="00CE28AF" w:rsidRPr="00433874" w:rsidRDefault="00D72D24" w:rsidP="00CE28AF">
            <w:pPr>
              <w:spacing w:after="0" w:line="240" w:lineRule="auto"/>
              <w:rPr>
                <w:rFonts w:ascii="Times New Roman" w:hAnsi="Times New Roman" w:cs="Times New Roman"/>
                <w:b/>
                <w:color w:val="000000"/>
                <w:sz w:val="24"/>
                <w:szCs w:val="24"/>
              </w:rPr>
            </w:pPr>
            <w:r w:rsidRPr="00433874">
              <w:rPr>
                <w:rFonts w:ascii="Times New Roman" w:hAnsi="Times New Roman" w:cs="Times New Roman"/>
                <w:sz w:val="24"/>
                <w:szCs w:val="24"/>
              </w:rPr>
              <w:t>Знать: основы частного и публичного права</w:t>
            </w:r>
          </w:p>
        </w:tc>
      </w:tr>
      <w:tr w:rsidR="00855332" w:rsidRPr="00433874" w14:paraId="05CE3550" w14:textId="77777777" w:rsidTr="00DD1667">
        <w:trPr>
          <w:trHeight w:hRule="exact" w:val="30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F889E1" w14:textId="77777777" w:rsidR="00CE28AF" w:rsidRPr="00433874" w:rsidRDefault="00D72D24" w:rsidP="00CE28AF">
            <w:pPr>
              <w:spacing w:after="0" w:line="240" w:lineRule="auto"/>
              <w:jc w:val="both"/>
              <w:rPr>
                <w:sz w:val="24"/>
                <w:szCs w:val="24"/>
              </w:rPr>
            </w:pPr>
            <w:r w:rsidRPr="00433874">
              <w:rPr>
                <w:rFonts w:ascii="Times New Roman" w:hAnsi="Times New Roman" w:cs="Times New Roman"/>
                <w:sz w:val="24"/>
                <w:szCs w:val="24"/>
              </w:rPr>
              <w:t>Уметь: определять особенности частного и публичного права</w:t>
            </w:r>
          </w:p>
        </w:tc>
      </w:tr>
      <w:tr w:rsidR="00855332" w:rsidRPr="00433874" w14:paraId="750E239F" w14:textId="77777777" w:rsidTr="00DD1667">
        <w:trPr>
          <w:trHeight w:hRule="exact" w:val="70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DFF6DB" w14:textId="77777777" w:rsidR="00CE28AF" w:rsidRPr="00433874" w:rsidRDefault="00D72D24" w:rsidP="00CE28AF">
            <w:pPr>
              <w:spacing w:after="0" w:line="240" w:lineRule="auto"/>
              <w:jc w:val="both"/>
              <w:rPr>
                <w:sz w:val="24"/>
                <w:szCs w:val="24"/>
              </w:rPr>
            </w:pPr>
            <w:r w:rsidRPr="00433874">
              <w:rPr>
                <w:rFonts w:ascii="Times New Roman" w:hAnsi="Times New Roman" w:cs="Times New Roman"/>
                <w:sz w:val="24"/>
                <w:szCs w:val="24"/>
              </w:rPr>
              <w:t>Владеть: навыками использования фундаментальных знаний в области частного и публичного права в современных условиях</w:t>
            </w:r>
          </w:p>
        </w:tc>
      </w:tr>
      <w:tr w:rsidR="00855332" w:rsidRPr="00433874" w14:paraId="602901B1" w14:textId="77777777" w:rsidTr="00DD1667">
        <w:trPr>
          <w:trHeight w:hRule="exact" w:val="272"/>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797277" w14:textId="77777777" w:rsidR="00AE64E4" w:rsidRPr="00433874" w:rsidRDefault="00D72D24" w:rsidP="00FF27A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FF27AA" w:rsidRPr="00433874">
              <w:rPr>
                <w:rFonts w:ascii="Times New Roman" w:eastAsia="Times New Roman" w:hAnsi="Times New Roman" w:cs="Times New Roman"/>
                <w:bCs/>
                <w:color w:val="000000"/>
                <w:sz w:val="24"/>
                <w:szCs w:val="24"/>
              </w:rPr>
              <w:t xml:space="preserve">знание </w:t>
            </w:r>
            <w:r w:rsidR="00FF27AA" w:rsidRPr="00433874">
              <w:rPr>
                <w:rFonts w:ascii="Times New Roman" w:hAnsi="Times New Roman" w:cs="Times New Roman"/>
                <w:sz w:val="24"/>
                <w:szCs w:val="24"/>
              </w:rPr>
              <w:t>основ частного и публичного права</w:t>
            </w:r>
          </w:p>
        </w:tc>
      </w:tr>
      <w:tr w:rsidR="00855332" w:rsidRPr="00433874" w14:paraId="5144EAF6" w14:textId="77777777" w:rsidTr="00DD1667">
        <w:trPr>
          <w:trHeight w:hRule="exact" w:val="138"/>
        </w:trPr>
        <w:tc>
          <w:tcPr>
            <w:tcW w:w="112" w:type="dxa"/>
          </w:tcPr>
          <w:p w14:paraId="2032C190" w14:textId="77777777" w:rsidR="00811167" w:rsidRPr="00433874" w:rsidRDefault="00811167" w:rsidP="008303B2">
            <w:pPr>
              <w:rPr>
                <w:sz w:val="24"/>
                <w:szCs w:val="24"/>
              </w:rPr>
            </w:pPr>
          </w:p>
        </w:tc>
        <w:tc>
          <w:tcPr>
            <w:tcW w:w="2850" w:type="dxa"/>
          </w:tcPr>
          <w:p w14:paraId="5638781E" w14:textId="77777777" w:rsidR="00811167" w:rsidRPr="00433874" w:rsidRDefault="00811167" w:rsidP="008303B2">
            <w:pPr>
              <w:rPr>
                <w:sz w:val="24"/>
                <w:szCs w:val="24"/>
              </w:rPr>
            </w:pPr>
          </w:p>
        </w:tc>
        <w:tc>
          <w:tcPr>
            <w:tcW w:w="1570" w:type="dxa"/>
          </w:tcPr>
          <w:p w14:paraId="4F6509B0" w14:textId="77777777" w:rsidR="00811167" w:rsidRPr="00433874" w:rsidRDefault="00811167" w:rsidP="008303B2">
            <w:pPr>
              <w:rPr>
                <w:sz w:val="24"/>
                <w:szCs w:val="24"/>
              </w:rPr>
            </w:pPr>
          </w:p>
        </w:tc>
        <w:tc>
          <w:tcPr>
            <w:tcW w:w="4401" w:type="dxa"/>
          </w:tcPr>
          <w:p w14:paraId="72318944" w14:textId="77777777" w:rsidR="00811167" w:rsidRPr="00433874" w:rsidRDefault="00811167" w:rsidP="008303B2">
            <w:pPr>
              <w:rPr>
                <w:sz w:val="24"/>
                <w:szCs w:val="24"/>
              </w:rPr>
            </w:pPr>
          </w:p>
        </w:tc>
        <w:tc>
          <w:tcPr>
            <w:tcW w:w="740" w:type="dxa"/>
          </w:tcPr>
          <w:p w14:paraId="716BD7DB" w14:textId="77777777" w:rsidR="00811167" w:rsidRPr="00433874" w:rsidRDefault="00811167" w:rsidP="008303B2">
            <w:pPr>
              <w:rPr>
                <w:sz w:val="24"/>
                <w:szCs w:val="24"/>
              </w:rPr>
            </w:pPr>
          </w:p>
        </w:tc>
      </w:tr>
      <w:tr w:rsidR="00855332" w:rsidRPr="00433874" w14:paraId="2D56186F" w14:textId="77777777" w:rsidTr="00DD1667">
        <w:trPr>
          <w:trHeight w:hRule="exact" w:val="85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F6C9B0" w14:textId="77777777" w:rsidR="00CE28AF" w:rsidRPr="00433874" w:rsidRDefault="00D72D24" w:rsidP="00CE28AF">
            <w:pPr>
              <w:spacing w:after="0" w:line="240" w:lineRule="auto"/>
              <w:rPr>
                <w:rFonts w:ascii="Times New Roman" w:hAnsi="Times New Roman" w:cs="Times New Roman"/>
                <w:b/>
                <w:bCs/>
                <w:sz w:val="24"/>
                <w:szCs w:val="24"/>
              </w:rPr>
            </w:pPr>
            <w:r w:rsidRPr="00433874">
              <w:rPr>
                <w:rFonts w:ascii="Times New Roman" w:hAnsi="Times New Roman" w:cs="Times New Roman"/>
                <w:b/>
                <w:bCs/>
                <w:sz w:val="24"/>
                <w:szCs w:val="24"/>
              </w:rPr>
              <w:t xml:space="preserve">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14:paraId="25A45B7A" w14:textId="77777777" w:rsidR="00CE28AF" w:rsidRPr="00433874" w:rsidRDefault="00D72D24" w:rsidP="00CE28AF">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bCs/>
                <w:sz w:val="24"/>
                <w:szCs w:val="24"/>
              </w:rPr>
              <w:t>и давать юридически обоснованные предложения по их преодолению и устранению</w:t>
            </w:r>
          </w:p>
        </w:tc>
      </w:tr>
      <w:tr w:rsidR="00855332" w:rsidRPr="00433874" w14:paraId="649EEB25" w14:textId="77777777" w:rsidTr="00DD1667">
        <w:trPr>
          <w:trHeight w:hRule="exact" w:val="558"/>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42E3E" w14:textId="77777777" w:rsidR="00CE28AF" w:rsidRPr="00433874" w:rsidRDefault="00D72D24" w:rsidP="00CE28AF">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 экономического характера</w:t>
            </w:r>
          </w:p>
        </w:tc>
      </w:tr>
      <w:tr w:rsidR="00855332" w:rsidRPr="00433874" w14:paraId="57C45067" w14:textId="77777777" w:rsidTr="00DD1667">
        <w:trPr>
          <w:trHeight w:hRule="exact" w:val="282"/>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AFD67D" w14:textId="77777777" w:rsidR="00CE28AF" w:rsidRPr="00433874" w:rsidRDefault="00D72D24" w:rsidP="00CE28AF">
            <w:pPr>
              <w:spacing w:after="0" w:line="240" w:lineRule="auto"/>
              <w:jc w:val="both"/>
              <w:rPr>
                <w:sz w:val="24"/>
                <w:szCs w:val="24"/>
              </w:rPr>
            </w:pPr>
            <w:r w:rsidRPr="00433874">
              <w:rPr>
                <w:rFonts w:ascii="Times New Roman" w:hAnsi="Times New Roman" w:cs="Times New Roman"/>
                <w:sz w:val="24"/>
                <w:szCs w:val="24"/>
              </w:rPr>
              <w:t>Знать: основы и причины возникновения кризисных ситуаций в экономике</w:t>
            </w:r>
          </w:p>
        </w:tc>
      </w:tr>
      <w:tr w:rsidR="00855332" w:rsidRPr="00433874" w14:paraId="2EBC7248" w14:textId="77777777" w:rsidTr="00DD1667">
        <w:trPr>
          <w:trHeight w:hRule="exact" w:val="28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4D54D7" w14:textId="77777777" w:rsidR="00CE28AF" w:rsidRPr="00433874" w:rsidRDefault="00D72D24" w:rsidP="00CE28AF">
            <w:pPr>
              <w:spacing w:after="0" w:line="240" w:lineRule="auto"/>
              <w:jc w:val="both"/>
              <w:rPr>
                <w:sz w:val="24"/>
                <w:szCs w:val="24"/>
              </w:rPr>
            </w:pPr>
            <w:r w:rsidRPr="00433874">
              <w:rPr>
                <w:rFonts w:ascii="Times New Roman" w:hAnsi="Times New Roman" w:cs="Times New Roman"/>
                <w:sz w:val="24"/>
                <w:szCs w:val="24"/>
              </w:rPr>
              <w:t>Уметь: анализировать риски правового и экономического характера</w:t>
            </w:r>
          </w:p>
        </w:tc>
      </w:tr>
      <w:tr w:rsidR="00855332" w:rsidRPr="00433874" w14:paraId="513B0DED" w14:textId="77777777" w:rsidTr="00DD1667">
        <w:trPr>
          <w:trHeight w:hRule="exact" w:val="55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8F426" w14:textId="77777777" w:rsidR="00CE28AF" w:rsidRPr="00433874" w:rsidRDefault="00D72D24" w:rsidP="00CE28AF">
            <w:pPr>
              <w:spacing w:after="0" w:line="240" w:lineRule="auto"/>
              <w:jc w:val="both"/>
              <w:rPr>
                <w:sz w:val="24"/>
                <w:szCs w:val="24"/>
              </w:rPr>
            </w:pPr>
            <w:r w:rsidRPr="00433874">
              <w:rPr>
                <w:rFonts w:ascii="Times New Roman" w:hAnsi="Times New Roman" w:cs="Times New Roman"/>
                <w:sz w:val="24"/>
                <w:szCs w:val="24"/>
              </w:rPr>
              <w:t>Владеть: навыками профессиональной деятельности с учетом кризисных ситуаций в экономике, вызываемых рисками право</w:t>
            </w:r>
            <w:r w:rsidR="00FF27AA" w:rsidRPr="00433874">
              <w:rPr>
                <w:rFonts w:ascii="Times New Roman" w:hAnsi="Times New Roman" w:cs="Times New Roman"/>
                <w:sz w:val="24"/>
                <w:szCs w:val="24"/>
              </w:rPr>
              <w:t>вого и экономического характера</w:t>
            </w:r>
          </w:p>
        </w:tc>
      </w:tr>
      <w:tr w:rsidR="00855332" w:rsidRPr="00433874" w14:paraId="3CCEA3A0" w14:textId="77777777" w:rsidTr="00DD1667">
        <w:trPr>
          <w:trHeight w:hRule="exact" w:val="29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218CF" w14:textId="77777777" w:rsidR="00AE64E4" w:rsidRPr="00433874" w:rsidRDefault="00D72D24" w:rsidP="00FF27A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FF27AA" w:rsidRPr="00433874">
              <w:rPr>
                <w:rFonts w:ascii="Times New Roman" w:eastAsia="Times New Roman" w:hAnsi="Times New Roman" w:cs="Times New Roman"/>
                <w:bCs/>
                <w:color w:val="000000"/>
                <w:sz w:val="24"/>
                <w:szCs w:val="24"/>
              </w:rPr>
              <w:t>знание причин возникновения кризисных ситуаций в экономике</w:t>
            </w:r>
          </w:p>
        </w:tc>
      </w:tr>
      <w:tr w:rsidR="00855332" w:rsidRPr="00433874" w14:paraId="5A37035B" w14:textId="77777777" w:rsidTr="00DD1667">
        <w:trPr>
          <w:trHeight w:hRule="exact" w:val="5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681694" w14:textId="77777777" w:rsidR="001859E4" w:rsidRPr="00433874" w:rsidRDefault="00D72D24" w:rsidP="001859E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138FF9DB" w14:textId="77777777" w:rsidTr="00DD1667">
        <w:trPr>
          <w:trHeight w:hRule="exact" w:val="571"/>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8A0DD" w14:textId="77777777" w:rsidR="001859E4" w:rsidRPr="00433874" w:rsidRDefault="00D72D24" w:rsidP="001859E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sz w:val="24"/>
                <w:szCs w:val="24"/>
              </w:rPr>
              <w:t>Знать: нормативные правовые акты, регулирующие общественные отношения на рынке товаров, работ, услуг</w:t>
            </w:r>
          </w:p>
        </w:tc>
      </w:tr>
      <w:tr w:rsidR="00855332" w:rsidRPr="00433874" w14:paraId="2C88022C" w14:textId="77777777" w:rsidTr="00DD1667">
        <w:trPr>
          <w:trHeight w:hRule="exact" w:val="54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1098C" w14:textId="77777777" w:rsidR="001859E4" w:rsidRPr="00433874" w:rsidRDefault="00D72D24" w:rsidP="001859E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sz w:val="24"/>
                <w:szCs w:val="24"/>
              </w:rPr>
              <w:t>Уметь: анализировать нормативные правовые акты и закономерности развития предпринимательства</w:t>
            </w:r>
          </w:p>
        </w:tc>
      </w:tr>
      <w:tr w:rsidR="00855332" w:rsidRPr="00433874" w14:paraId="30D8FFC0" w14:textId="77777777" w:rsidTr="00DD1667">
        <w:trPr>
          <w:trHeight w:hRule="exact" w:val="2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C8224E" w14:textId="77777777" w:rsidR="00FF27AA" w:rsidRPr="00433874" w:rsidRDefault="00D72D24" w:rsidP="008303B2">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Владеть: способностью применять нормативно-правовую документацию</w:t>
            </w:r>
          </w:p>
        </w:tc>
      </w:tr>
      <w:tr w:rsidR="00855332" w:rsidRPr="00433874" w14:paraId="746304D6" w14:textId="77777777" w:rsidTr="00DD1667">
        <w:trPr>
          <w:trHeight w:hRule="exact" w:val="58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D83481" w14:textId="77777777" w:rsidR="001859E4" w:rsidRPr="00433874" w:rsidRDefault="00D72D24" w:rsidP="00FF27AA">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00FF27AA" w:rsidRPr="00433874">
              <w:rPr>
                <w:rFonts w:ascii="Times New Roman" w:eastAsia="Times New Roman" w:hAnsi="Times New Roman" w:cs="Times New Roman"/>
                <w:bCs/>
                <w:color w:val="000000"/>
                <w:sz w:val="24"/>
                <w:szCs w:val="24"/>
              </w:rPr>
              <w:t>знание нормативно- правовых актов, регулирующих общественные отношения на рынке товаров, работ, услуг</w:t>
            </w:r>
          </w:p>
        </w:tc>
      </w:tr>
    </w:tbl>
    <w:p w14:paraId="15BD8CFE"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02BBEAB1"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E2749A3"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72003E6" w14:textId="77777777" w:rsidTr="00653ADB">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0DB0B" w14:textId="77777777" w:rsidR="00495CF5" w:rsidRPr="00433874" w:rsidRDefault="00D72D24" w:rsidP="008303B2">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7475CCDC" w14:textId="77777777" w:rsidTr="00653AD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24C4B" w14:textId="77777777" w:rsidR="00495CF5" w:rsidRPr="00433874" w:rsidRDefault="00D72D24" w:rsidP="008303B2">
            <w:pPr>
              <w:spacing w:after="0" w:line="240" w:lineRule="auto"/>
              <w:rPr>
                <w:rFonts w:ascii="Times New Roman" w:hAnsi="Times New Roman" w:cs="Times New Roman"/>
              </w:rPr>
            </w:pPr>
            <w:r w:rsidRPr="00433874">
              <w:rPr>
                <w:rFonts w:ascii="Times New Roman" w:hAnsi="Times New Roman" w:cs="Times New Roman"/>
                <w:bCs/>
                <w:lang w:eastAsia="en-US"/>
              </w:rPr>
              <w:t>Знать: правовые основы финансово-хозяйственной деятельности</w:t>
            </w:r>
          </w:p>
        </w:tc>
      </w:tr>
      <w:tr w:rsidR="00855332" w:rsidRPr="00433874" w14:paraId="6580917B" w14:textId="77777777" w:rsidTr="00653AD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0F840" w14:textId="77777777" w:rsidR="00495CF5" w:rsidRPr="00433874" w:rsidRDefault="00D72D24" w:rsidP="008303B2">
            <w:pPr>
              <w:spacing w:after="0" w:line="240" w:lineRule="auto"/>
              <w:rPr>
                <w:rFonts w:ascii="Times New Roman" w:hAnsi="Times New Roman" w:cs="Times New Roman"/>
              </w:rPr>
            </w:pPr>
            <w:r w:rsidRPr="00433874">
              <w:rPr>
                <w:rFonts w:ascii="Times New Roman" w:hAnsi="Times New Roman" w:cs="Times New Roman"/>
                <w:bCs/>
                <w:lang w:eastAsia="en-US"/>
              </w:rPr>
              <w:t xml:space="preserve">Уметь: анализировать нормативные правовые основы финансово-хозяйственной деятельности </w:t>
            </w:r>
          </w:p>
        </w:tc>
      </w:tr>
      <w:tr w:rsidR="00855332" w:rsidRPr="00433874" w14:paraId="66ED7EAF" w14:textId="77777777" w:rsidTr="00653ADB">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59FA8C" w14:textId="77777777" w:rsidR="00495CF5" w:rsidRPr="00433874" w:rsidRDefault="00D72D24" w:rsidP="008303B2">
            <w:pPr>
              <w:spacing w:after="0" w:line="240" w:lineRule="auto"/>
              <w:rPr>
                <w:rFonts w:ascii="Times New Roman" w:hAnsi="Times New Roman" w:cs="Times New Roman"/>
              </w:rPr>
            </w:pPr>
            <w:r w:rsidRPr="00433874">
              <w:rPr>
                <w:rFonts w:ascii="Times New Roman" w:hAnsi="Times New Roman" w:cs="Times New Roman"/>
                <w:bCs/>
                <w:lang w:eastAsia="en-US"/>
              </w:rPr>
              <w:t xml:space="preserve">Владеть: навыками прогнозирования </w:t>
            </w:r>
            <w:r w:rsidRPr="00433874">
              <w:rPr>
                <w:rStyle w:val="FontStyle29"/>
                <w:b w:val="0"/>
                <w:sz w:val="22"/>
                <w:szCs w:val="22"/>
              </w:rPr>
              <w:t>результатов хозяйственной деятельности для решения практических</w:t>
            </w:r>
            <w:r w:rsidRPr="00433874">
              <w:rPr>
                <w:rStyle w:val="FontStyle29"/>
                <w:sz w:val="22"/>
                <w:szCs w:val="22"/>
              </w:rPr>
              <w:t xml:space="preserve"> задач.</w:t>
            </w:r>
            <w:r w:rsidRPr="00433874">
              <w:rPr>
                <w:rFonts w:ascii="Times New Roman" w:hAnsi="Times New Roman" w:cs="Times New Roman"/>
                <w:bCs/>
                <w:lang w:eastAsia="en-US"/>
              </w:rPr>
              <w:t xml:space="preserve"> </w:t>
            </w:r>
          </w:p>
        </w:tc>
      </w:tr>
      <w:tr w:rsidR="00855332" w:rsidRPr="00433874" w14:paraId="722AB4CD" w14:textId="77777777" w:rsidTr="00653ADB">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21F7C2" w14:textId="77777777" w:rsidR="00495CF5" w:rsidRPr="00433874" w:rsidRDefault="00D72D24" w:rsidP="008303B2">
            <w:pPr>
              <w:pStyle w:val="a7"/>
              <w:spacing w:after="80" w:afterAutospacing="0"/>
              <w:ind w:left="0"/>
              <w:jc w:val="both"/>
              <w:rPr>
                <w:rFonts w:ascii="Times New Roman" w:hAnsi="Times New Roman"/>
                <w:b/>
                <w:color w:val="000000"/>
                <w:sz w:val="22"/>
                <w:szCs w:val="22"/>
              </w:rPr>
            </w:pPr>
            <w:r w:rsidRPr="00433874">
              <w:rPr>
                <w:rFonts w:ascii="Times New Roman" w:hAnsi="Times New Roman"/>
                <w:b/>
                <w:color w:val="000000"/>
                <w:sz w:val="22"/>
                <w:szCs w:val="22"/>
              </w:rPr>
              <w:t>Показатель оценивания</w:t>
            </w:r>
            <w:r w:rsidRPr="00433874">
              <w:rPr>
                <w:rFonts w:ascii="Times New Roman" w:hAnsi="Times New Roman"/>
                <w:bCs/>
                <w:color w:val="000000"/>
                <w:sz w:val="22"/>
                <w:szCs w:val="22"/>
              </w:rPr>
              <w:t>: знание правовых основ финансово-хозяйственной деятельности</w:t>
            </w:r>
          </w:p>
        </w:tc>
      </w:tr>
    </w:tbl>
    <w:p w14:paraId="6B6708D1"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ACA2CF0" w14:textId="77777777" w:rsidR="00DD1667" w:rsidRPr="00433874" w:rsidRDefault="00D72D24" w:rsidP="00DD1667">
      <w:pPr>
        <w:pStyle w:val="ConsPlusNormal"/>
        <w:ind w:firstLine="643"/>
        <w:rPr>
          <w:rFonts w:ascii="Times New Roman" w:hAnsi="Times New Roman" w:cs="Times New Roman"/>
          <w:b/>
          <w:sz w:val="24"/>
          <w:szCs w:val="24"/>
        </w:rPr>
      </w:pPr>
      <w:bookmarkStart w:id="1703" w:name="_Hlk162433456_3_3"/>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92AEC7F" w14:textId="77777777" w:rsidR="00DD1667" w:rsidRPr="00433874" w:rsidRDefault="00D72D24" w:rsidP="00DD1667">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03"/>
    <w:p w14:paraId="2EBFA0F9" w14:textId="77777777" w:rsidR="00500A45" w:rsidRPr="00433874" w:rsidRDefault="00D72D24" w:rsidP="00DD1667">
      <w:pPr>
        <w:pStyle w:val="ad"/>
        <w:rPr>
          <w:rFonts w:ascii="Times New Roman" w:hAnsi="Times New Roman" w:cs="Times New Roman"/>
          <w:sz w:val="24"/>
          <w:szCs w:val="24"/>
        </w:rPr>
      </w:pPr>
      <w:r w:rsidRPr="00433874">
        <w:rPr>
          <w:rFonts w:ascii="Times New Roman" w:hAnsi="Times New Roman" w:cs="Times New Roman"/>
          <w:b/>
          <w:sz w:val="24"/>
          <w:szCs w:val="24"/>
        </w:rPr>
        <w:t>1. Закон о конкуренции НЕ рассматривает реорганизацию в форме:</w:t>
      </w:r>
    </w:p>
    <w:p w14:paraId="088F4C53" w14:textId="77777777" w:rsidR="00500A45" w:rsidRPr="00433874" w:rsidRDefault="00D72D24">
      <w:pPr>
        <w:pStyle w:val="ad"/>
        <w:numPr>
          <w:ilvl w:val="0"/>
          <w:numId w:val="441"/>
        </w:numPr>
        <w:ind w:left="284" w:hanging="284"/>
        <w:rPr>
          <w:rFonts w:ascii="Times New Roman" w:hAnsi="Times New Roman" w:cs="Times New Roman"/>
          <w:sz w:val="24"/>
          <w:szCs w:val="24"/>
        </w:rPr>
      </w:pPr>
      <w:r w:rsidRPr="00433874">
        <w:rPr>
          <w:rFonts w:ascii="Times New Roman" w:hAnsi="Times New Roman" w:cs="Times New Roman"/>
          <w:sz w:val="24"/>
          <w:szCs w:val="24"/>
        </w:rPr>
        <w:t xml:space="preserve">преобразования </w:t>
      </w:r>
    </w:p>
    <w:p w14:paraId="7C6FB3C9" w14:textId="77777777" w:rsidR="00500A45" w:rsidRPr="00433874" w:rsidRDefault="00D72D24">
      <w:pPr>
        <w:pStyle w:val="ad"/>
        <w:numPr>
          <w:ilvl w:val="0"/>
          <w:numId w:val="441"/>
        </w:numPr>
        <w:ind w:left="284" w:hanging="284"/>
        <w:rPr>
          <w:rFonts w:ascii="Times New Roman" w:hAnsi="Times New Roman" w:cs="Times New Roman"/>
          <w:sz w:val="24"/>
          <w:szCs w:val="24"/>
        </w:rPr>
      </w:pPr>
      <w:r w:rsidRPr="00433874">
        <w:rPr>
          <w:rFonts w:ascii="Times New Roman" w:hAnsi="Times New Roman" w:cs="Times New Roman"/>
          <w:sz w:val="24"/>
          <w:szCs w:val="24"/>
        </w:rPr>
        <w:t>выделения</w:t>
      </w:r>
    </w:p>
    <w:p w14:paraId="64512997" w14:textId="77777777" w:rsidR="00C9732F" w:rsidRPr="00433874" w:rsidRDefault="00D72D24">
      <w:pPr>
        <w:pStyle w:val="ad"/>
        <w:numPr>
          <w:ilvl w:val="0"/>
          <w:numId w:val="441"/>
        </w:numPr>
        <w:ind w:left="284" w:hanging="284"/>
        <w:rPr>
          <w:rFonts w:ascii="Times New Roman" w:hAnsi="Times New Roman" w:cs="Times New Roman"/>
          <w:sz w:val="24"/>
          <w:szCs w:val="24"/>
        </w:rPr>
      </w:pPr>
      <w:r w:rsidRPr="00433874">
        <w:rPr>
          <w:rFonts w:ascii="Times New Roman" w:hAnsi="Times New Roman" w:cs="Times New Roman"/>
          <w:sz w:val="24"/>
          <w:szCs w:val="24"/>
        </w:rPr>
        <w:t>разделения</w:t>
      </w:r>
    </w:p>
    <w:p w14:paraId="18B58490" w14:textId="77777777" w:rsidR="00500A45" w:rsidRPr="00433874" w:rsidRDefault="00D72D24">
      <w:pPr>
        <w:pStyle w:val="ad"/>
        <w:numPr>
          <w:ilvl w:val="0"/>
          <w:numId w:val="441"/>
        </w:numPr>
        <w:ind w:left="284" w:hanging="284"/>
        <w:rPr>
          <w:rFonts w:ascii="Times New Roman" w:hAnsi="Times New Roman" w:cs="Times New Roman"/>
          <w:sz w:val="24"/>
          <w:szCs w:val="24"/>
        </w:rPr>
      </w:pPr>
      <w:r w:rsidRPr="00433874">
        <w:rPr>
          <w:rFonts w:ascii="Times New Roman" w:hAnsi="Times New Roman" w:cs="Times New Roman"/>
          <w:sz w:val="24"/>
          <w:szCs w:val="24"/>
        </w:rPr>
        <w:t>сегментирования</w:t>
      </w:r>
    </w:p>
    <w:p w14:paraId="73049BD6" w14:textId="77777777" w:rsidR="00DD1667" w:rsidRPr="00433874" w:rsidRDefault="00DD1667" w:rsidP="00500A45">
      <w:pPr>
        <w:pStyle w:val="ad"/>
        <w:ind w:left="643"/>
        <w:rPr>
          <w:rFonts w:ascii="Times New Roman" w:hAnsi="Times New Roman" w:cs="Times New Roman"/>
          <w:sz w:val="24"/>
          <w:szCs w:val="24"/>
        </w:rPr>
      </w:pPr>
    </w:p>
    <w:p w14:paraId="12DB4DD7" w14:textId="77777777" w:rsidR="00DD1667" w:rsidRPr="00433874" w:rsidRDefault="00D72D24" w:rsidP="00653ADB">
      <w:pPr>
        <w:pStyle w:val="ConsPlusNormal"/>
        <w:ind w:firstLine="643"/>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45F691" w14:textId="77777777" w:rsidR="00DD1667" w:rsidRPr="00433874" w:rsidRDefault="00D72D24" w:rsidP="00DD1667">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110DAC3" w14:textId="77777777" w:rsidR="00500A45" w:rsidRPr="00433874" w:rsidRDefault="00D72D24" w:rsidP="00DD1667">
      <w:pPr>
        <w:pStyle w:val="ad"/>
        <w:jc w:val="both"/>
        <w:rPr>
          <w:rFonts w:ascii="Times New Roman" w:hAnsi="Times New Roman" w:cs="Times New Roman"/>
          <w:b/>
          <w:sz w:val="24"/>
          <w:szCs w:val="24"/>
        </w:rPr>
      </w:pPr>
      <w:r w:rsidRPr="00433874">
        <w:rPr>
          <w:rFonts w:ascii="Times New Roman" w:hAnsi="Times New Roman" w:cs="Times New Roman"/>
          <w:b/>
          <w:sz w:val="24"/>
          <w:szCs w:val="24"/>
        </w:rPr>
        <w:t>2.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14:paraId="0EA54CA0" w14:textId="5D349A68" w:rsidR="00500A45" w:rsidRPr="00433874" w:rsidRDefault="005D1C5B" w:rsidP="005D1C5B">
      <w:pPr>
        <w:pStyle w:val="ad"/>
        <w:ind w:left="66"/>
        <w:jc w:val="both"/>
        <w:rPr>
          <w:rFonts w:ascii="Times New Roman" w:hAnsi="Times New Roman" w:cs="Times New Roman"/>
          <w:sz w:val="24"/>
          <w:szCs w:val="24"/>
        </w:rPr>
      </w:pPr>
      <w:r w:rsidRPr="00433874">
        <w:rPr>
          <w:rFonts w:ascii="Times New Roman" w:hAnsi="Times New Roman" w:cs="Times New Roman"/>
          <w:sz w:val="24"/>
          <w:szCs w:val="24"/>
        </w:rPr>
        <w:t>А. недобросовестная конкуренция</w:t>
      </w:r>
    </w:p>
    <w:p w14:paraId="7679622D" w14:textId="718064C1" w:rsidR="00500A45" w:rsidRPr="00433874" w:rsidRDefault="005D1C5B" w:rsidP="005D1C5B">
      <w:pPr>
        <w:pStyle w:val="ad"/>
        <w:ind w:left="66"/>
        <w:jc w:val="both"/>
        <w:rPr>
          <w:rFonts w:ascii="Times New Roman" w:hAnsi="Times New Roman" w:cs="Times New Roman"/>
          <w:sz w:val="24"/>
          <w:szCs w:val="24"/>
        </w:rPr>
      </w:pPr>
      <w:r w:rsidRPr="00433874">
        <w:rPr>
          <w:rFonts w:ascii="Times New Roman" w:hAnsi="Times New Roman" w:cs="Times New Roman"/>
          <w:sz w:val="24"/>
          <w:szCs w:val="24"/>
        </w:rPr>
        <w:t>Б. конкуренция</w:t>
      </w:r>
    </w:p>
    <w:p w14:paraId="29B84033" w14:textId="06072F53" w:rsidR="00C9732F" w:rsidRPr="00433874" w:rsidRDefault="005D1C5B" w:rsidP="005D1C5B">
      <w:pPr>
        <w:pStyle w:val="ad"/>
        <w:ind w:left="66"/>
        <w:jc w:val="both"/>
        <w:rPr>
          <w:rFonts w:ascii="Times New Roman" w:hAnsi="Times New Roman" w:cs="Times New Roman"/>
          <w:sz w:val="24"/>
          <w:szCs w:val="24"/>
        </w:rPr>
      </w:pPr>
      <w:r w:rsidRPr="00433874">
        <w:rPr>
          <w:rFonts w:ascii="Times New Roman" w:hAnsi="Times New Roman" w:cs="Times New Roman"/>
          <w:sz w:val="24"/>
          <w:szCs w:val="24"/>
        </w:rPr>
        <w:t xml:space="preserve">В. монополистическая деятельность </w:t>
      </w:r>
    </w:p>
    <w:p w14:paraId="1C83B514" w14:textId="1C6A67D4" w:rsidR="00500A45" w:rsidRPr="00433874" w:rsidRDefault="005D1C5B" w:rsidP="005D1C5B">
      <w:pPr>
        <w:pStyle w:val="ad"/>
        <w:ind w:left="66"/>
        <w:jc w:val="both"/>
        <w:rPr>
          <w:rFonts w:ascii="Times New Roman" w:hAnsi="Times New Roman" w:cs="Times New Roman"/>
          <w:sz w:val="24"/>
          <w:szCs w:val="24"/>
        </w:rPr>
      </w:pPr>
      <w:r w:rsidRPr="00433874">
        <w:rPr>
          <w:rFonts w:ascii="Times New Roman" w:hAnsi="Times New Roman" w:cs="Times New Roman"/>
          <w:sz w:val="24"/>
          <w:szCs w:val="24"/>
        </w:rPr>
        <w:t>Г. олигополия</w:t>
      </w:r>
    </w:p>
    <w:p w14:paraId="70D7203C" w14:textId="77777777" w:rsidR="00500A45" w:rsidRPr="00433874" w:rsidRDefault="00500A45" w:rsidP="00DD1667">
      <w:pPr>
        <w:pStyle w:val="ad"/>
        <w:jc w:val="both"/>
        <w:rPr>
          <w:rFonts w:ascii="Times New Roman" w:hAnsi="Times New Roman" w:cs="Times New Roman"/>
          <w:b/>
          <w:sz w:val="24"/>
          <w:szCs w:val="24"/>
        </w:rPr>
      </w:pPr>
    </w:p>
    <w:p w14:paraId="07FC8A4C" w14:textId="77777777" w:rsidR="00DD1667" w:rsidRPr="00433874" w:rsidRDefault="00D72D24" w:rsidP="00653ADB">
      <w:pPr>
        <w:pStyle w:val="ConsPlusNormal"/>
        <w:ind w:firstLine="643"/>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5239AE" w14:textId="77777777" w:rsidR="00DD1667" w:rsidRPr="00433874" w:rsidRDefault="00D72D24" w:rsidP="00DD1667">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37BD1A1" w14:textId="77777777" w:rsidR="00EB1475" w:rsidRPr="00433874" w:rsidRDefault="00D72D24" w:rsidP="00DD1667">
      <w:pPr>
        <w:pStyle w:val="ad"/>
        <w:jc w:val="both"/>
        <w:rPr>
          <w:rFonts w:ascii="Times New Roman" w:hAnsi="Times New Roman" w:cs="Times New Roman"/>
          <w:b/>
          <w:sz w:val="24"/>
          <w:szCs w:val="24"/>
        </w:rPr>
      </w:pPr>
      <w:r w:rsidRPr="00433874">
        <w:rPr>
          <w:rFonts w:ascii="Times New Roman" w:hAnsi="Times New Roman" w:cs="Times New Roman"/>
          <w:b/>
          <w:sz w:val="24"/>
          <w:szCs w:val="24"/>
        </w:rPr>
        <w:t>3. За правонарушения, направленные против конкурентного порядка, законодательство предусматривает:</w:t>
      </w:r>
    </w:p>
    <w:p w14:paraId="3025EC6C" w14:textId="77777777" w:rsidR="00EB1475" w:rsidRPr="00433874" w:rsidRDefault="00D72D24">
      <w:pPr>
        <w:pStyle w:val="ad"/>
        <w:numPr>
          <w:ilvl w:val="0"/>
          <w:numId w:val="442"/>
        </w:numPr>
        <w:ind w:left="426"/>
        <w:jc w:val="both"/>
        <w:rPr>
          <w:rFonts w:ascii="Times New Roman" w:hAnsi="Times New Roman" w:cs="Times New Roman"/>
          <w:sz w:val="24"/>
          <w:szCs w:val="24"/>
        </w:rPr>
      </w:pPr>
      <w:r w:rsidRPr="00433874">
        <w:rPr>
          <w:rFonts w:ascii="Times New Roman" w:hAnsi="Times New Roman" w:cs="Times New Roman"/>
          <w:sz w:val="24"/>
          <w:szCs w:val="24"/>
        </w:rPr>
        <w:t>гражданско-правовую, административн</w:t>
      </w:r>
      <w:r w:rsidR="00A45782" w:rsidRPr="00433874">
        <w:rPr>
          <w:rFonts w:ascii="Times New Roman" w:hAnsi="Times New Roman" w:cs="Times New Roman"/>
          <w:sz w:val="24"/>
          <w:szCs w:val="24"/>
        </w:rPr>
        <w:t xml:space="preserve">ую и уголовную ответственность </w:t>
      </w:r>
    </w:p>
    <w:p w14:paraId="39EBCA65" w14:textId="77777777" w:rsidR="00EB1475" w:rsidRPr="00433874" w:rsidRDefault="00D72D24">
      <w:pPr>
        <w:pStyle w:val="ad"/>
        <w:numPr>
          <w:ilvl w:val="0"/>
          <w:numId w:val="442"/>
        </w:numPr>
        <w:ind w:left="426"/>
        <w:jc w:val="both"/>
        <w:rPr>
          <w:rFonts w:ascii="Times New Roman" w:hAnsi="Times New Roman" w:cs="Times New Roman"/>
          <w:sz w:val="24"/>
          <w:szCs w:val="24"/>
        </w:rPr>
      </w:pPr>
      <w:r w:rsidRPr="00433874">
        <w:rPr>
          <w:rFonts w:ascii="Times New Roman" w:hAnsi="Times New Roman" w:cs="Times New Roman"/>
          <w:sz w:val="24"/>
          <w:szCs w:val="24"/>
        </w:rPr>
        <w:t>гражданско-правовую ответственность</w:t>
      </w:r>
    </w:p>
    <w:p w14:paraId="25C05265" w14:textId="77777777" w:rsidR="00657484" w:rsidRPr="00433874" w:rsidRDefault="00D72D24">
      <w:pPr>
        <w:pStyle w:val="ad"/>
        <w:numPr>
          <w:ilvl w:val="0"/>
          <w:numId w:val="442"/>
        </w:numPr>
        <w:ind w:left="426"/>
        <w:jc w:val="both"/>
        <w:rPr>
          <w:rFonts w:ascii="Times New Roman" w:hAnsi="Times New Roman" w:cs="Times New Roman"/>
          <w:sz w:val="24"/>
          <w:szCs w:val="24"/>
        </w:rPr>
      </w:pPr>
      <w:r w:rsidRPr="00433874">
        <w:rPr>
          <w:rFonts w:ascii="Times New Roman" w:hAnsi="Times New Roman" w:cs="Times New Roman"/>
          <w:sz w:val="24"/>
          <w:szCs w:val="24"/>
        </w:rPr>
        <w:t>гражданско-правовую и уголовную ответственность</w:t>
      </w:r>
    </w:p>
    <w:p w14:paraId="5E25AE07" w14:textId="77777777" w:rsidR="00DD1667" w:rsidRPr="00433874" w:rsidRDefault="00D72D24">
      <w:pPr>
        <w:pStyle w:val="ad"/>
        <w:numPr>
          <w:ilvl w:val="0"/>
          <w:numId w:val="442"/>
        </w:numPr>
        <w:ind w:left="426"/>
        <w:jc w:val="both"/>
        <w:rPr>
          <w:rFonts w:ascii="Times New Roman" w:hAnsi="Times New Roman" w:cs="Times New Roman"/>
          <w:sz w:val="24"/>
          <w:szCs w:val="24"/>
        </w:rPr>
      </w:pPr>
      <w:r w:rsidRPr="00433874">
        <w:rPr>
          <w:rFonts w:ascii="Times New Roman" w:hAnsi="Times New Roman" w:cs="Times New Roman"/>
          <w:sz w:val="24"/>
          <w:szCs w:val="24"/>
        </w:rPr>
        <w:t>уголовную ответственность</w:t>
      </w:r>
    </w:p>
    <w:p w14:paraId="10969369" w14:textId="77777777" w:rsidR="00EB1475" w:rsidRPr="00433874" w:rsidRDefault="00EB1475" w:rsidP="00C9732F">
      <w:pPr>
        <w:pStyle w:val="ad"/>
        <w:ind w:left="720"/>
        <w:jc w:val="both"/>
        <w:rPr>
          <w:rFonts w:ascii="Times New Roman" w:hAnsi="Times New Roman" w:cs="Times New Roman"/>
          <w:sz w:val="24"/>
          <w:szCs w:val="24"/>
        </w:rPr>
      </w:pPr>
    </w:p>
    <w:p w14:paraId="7BA1E9F3" w14:textId="77777777" w:rsidR="00DD1667" w:rsidRPr="00433874" w:rsidRDefault="00D72D24" w:rsidP="00DD1667">
      <w:pPr>
        <w:shd w:val="clear" w:color="auto" w:fill="FFFFFF"/>
        <w:spacing w:after="0" w:line="240" w:lineRule="auto"/>
        <w:jc w:val="both"/>
        <w:rPr>
          <w:rFonts w:ascii="Times New Roman" w:hAnsi="Times New Roman" w:cs="Times New Roman"/>
          <w:b/>
          <w:sz w:val="24"/>
          <w:szCs w:val="24"/>
        </w:rPr>
      </w:pPr>
      <w:bookmarkStart w:id="1704" w:name="_Hlk162432964_6_1"/>
      <w:r w:rsidRPr="00433874">
        <w:rPr>
          <w:rFonts w:ascii="Times New Roman" w:hAnsi="Times New Roman" w:cs="Times New Roman"/>
          <w:b/>
          <w:sz w:val="24"/>
          <w:szCs w:val="24"/>
        </w:rPr>
        <w:t>4</w:t>
      </w:r>
      <w:bookmarkStart w:id="1705" w:name="_Hlk163117155_5_0"/>
      <w:r w:rsidRPr="00433874">
        <w:rPr>
          <w:rFonts w:ascii="Times New Roman" w:hAnsi="Times New Roman" w:cs="Times New Roman"/>
          <w:b/>
          <w:sz w:val="24"/>
          <w:szCs w:val="24"/>
        </w:rPr>
        <w:t xml:space="preserve">. </w:t>
      </w:r>
      <w:bookmarkStart w:id="1706" w:name="_Hlk162433553_6_1"/>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D990212" w14:textId="77777777" w:rsidR="00DD1667" w:rsidRPr="00433874" w:rsidRDefault="00D72D24" w:rsidP="00DD16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04"/>
    <w:bookmarkEnd w:id="1705"/>
    <w:bookmarkEnd w:id="1706"/>
    <w:p w14:paraId="41F12A81" w14:textId="77777777" w:rsidR="00F154ED" w:rsidRPr="00433874" w:rsidRDefault="00F154ED" w:rsidP="00F154ED">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4761"/>
        <w:gridCol w:w="5092"/>
      </w:tblGrid>
      <w:tr w:rsidR="00855332" w:rsidRPr="00433874" w14:paraId="61EDD810" w14:textId="77777777" w:rsidTr="00653ADB">
        <w:trPr>
          <w:trHeight w:val="257"/>
        </w:trPr>
        <w:tc>
          <w:tcPr>
            <w:tcW w:w="2416" w:type="pct"/>
          </w:tcPr>
          <w:p w14:paraId="5BF87905" w14:textId="77777777" w:rsidR="00DD1667" w:rsidRPr="00653ADB" w:rsidRDefault="00D72D24" w:rsidP="00DD1667">
            <w:pPr>
              <w:pStyle w:val="ad"/>
              <w:tabs>
                <w:tab w:val="left" w:pos="330"/>
              </w:tabs>
              <w:ind w:left="142"/>
              <w:jc w:val="center"/>
              <w:rPr>
                <w:rFonts w:ascii="Times New Roman" w:hAnsi="Times New Roman" w:cs="Times New Roman"/>
                <w:color w:val="212529"/>
                <w:sz w:val="24"/>
                <w:szCs w:val="24"/>
              </w:rPr>
            </w:pPr>
            <w:r w:rsidRPr="00653ADB">
              <w:rPr>
                <w:rFonts w:ascii="Times New Roman" w:hAnsi="Times New Roman" w:cs="Times New Roman"/>
                <w:bCs/>
                <w:sz w:val="24"/>
                <w:szCs w:val="24"/>
              </w:rPr>
              <w:t>Начало фразы</w:t>
            </w:r>
          </w:p>
        </w:tc>
        <w:tc>
          <w:tcPr>
            <w:tcW w:w="2584" w:type="pct"/>
          </w:tcPr>
          <w:p w14:paraId="66478CB5" w14:textId="77777777" w:rsidR="00DD1667" w:rsidRPr="00653ADB" w:rsidRDefault="00D72D24" w:rsidP="00DD1667">
            <w:pPr>
              <w:pStyle w:val="ad"/>
              <w:jc w:val="center"/>
              <w:rPr>
                <w:rFonts w:ascii="Times New Roman" w:hAnsi="Times New Roman" w:cs="Times New Roman"/>
                <w:b/>
                <w:sz w:val="24"/>
                <w:szCs w:val="24"/>
              </w:rPr>
            </w:pPr>
            <w:r w:rsidRPr="00653ADB">
              <w:rPr>
                <w:rFonts w:ascii="Times New Roman" w:eastAsia="Times New Roman" w:hAnsi="Times New Roman" w:cs="Times New Roman"/>
                <w:bCs/>
                <w:sz w:val="24"/>
                <w:szCs w:val="24"/>
              </w:rPr>
              <w:t>Окончание фразы</w:t>
            </w:r>
          </w:p>
        </w:tc>
      </w:tr>
      <w:tr w:rsidR="00855332" w:rsidRPr="00433874" w14:paraId="27CF7E69" w14:textId="77777777" w:rsidTr="00DD1667">
        <w:trPr>
          <w:trHeight w:val="982"/>
        </w:trPr>
        <w:tc>
          <w:tcPr>
            <w:tcW w:w="2416" w:type="pct"/>
          </w:tcPr>
          <w:p w14:paraId="7C86D59F" w14:textId="4AC9036A" w:rsidR="00AD7613" w:rsidRPr="00653ADB" w:rsidRDefault="005D1C5B" w:rsidP="005D1C5B">
            <w:pPr>
              <w:pStyle w:val="ad"/>
              <w:tabs>
                <w:tab w:val="left" w:pos="330"/>
              </w:tabs>
              <w:jc w:val="both"/>
              <w:rPr>
                <w:rFonts w:ascii="Times New Roman" w:hAnsi="Times New Roman" w:cs="Times New Roman"/>
                <w:b/>
                <w:sz w:val="24"/>
                <w:szCs w:val="24"/>
              </w:rPr>
            </w:pPr>
            <w:r w:rsidRPr="00653ADB">
              <w:rPr>
                <w:rFonts w:ascii="Times New Roman" w:hAnsi="Times New Roman" w:cs="Times New Roman"/>
                <w:color w:val="212529"/>
                <w:sz w:val="24"/>
                <w:szCs w:val="24"/>
              </w:rPr>
              <w:t>1. Руководство Федеральной антимонопольной службой осуществляет</w:t>
            </w:r>
          </w:p>
        </w:tc>
        <w:tc>
          <w:tcPr>
            <w:tcW w:w="2584" w:type="pct"/>
          </w:tcPr>
          <w:p w14:paraId="5BBE1F9C" w14:textId="77777777" w:rsidR="00AD7613" w:rsidRPr="00653ADB" w:rsidRDefault="00D72D24" w:rsidP="00DD1667">
            <w:pPr>
              <w:pStyle w:val="ad"/>
              <w:jc w:val="both"/>
              <w:rPr>
                <w:rFonts w:ascii="Times New Roman" w:hAnsi="Times New Roman" w:cs="Times New Roman"/>
                <w:b/>
                <w:sz w:val="24"/>
                <w:szCs w:val="24"/>
              </w:rPr>
            </w:pPr>
            <w:r w:rsidRPr="00653ADB">
              <w:rPr>
                <w:rFonts w:ascii="Times New Roman" w:hAnsi="Times New Roman" w:cs="Times New Roman"/>
                <w:b/>
                <w:sz w:val="24"/>
                <w:szCs w:val="24"/>
              </w:rPr>
              <w:t>А</w:t>
            </w:r>
            <w:r w:rsidR="00DD1667" w:rsidRPr="00653ADB">
              <w:rPr>
                <w:rFonts w:ascii="Times New Roman" w:hAnsi="Times New Roman" w:cs="Times New Roman"/>
                <w:b/>
                <w:sz w:val="24"/>
                <w:szCs w:val="24"/>
              </w:rPr>
              <w:t>.</w:t>
            </w:r>
            <w:r w:rsidRPr="00653ADB">
              <w:rPr>
                <w:rFonts w:ascii="Times New Roman" w:hAnsi="Times New Roman" w:cs="Times New Roman"/>
                <w:color w:val="212529"/>
                <w:sz w:val="24"/>
                <w:szCs w:val="24"/>
              </w:rPr>
              <w:t xml:space="preserve"> </w:t>
            </w:r>
            <w:r w:rsidR="0074494F" w:rsidRPr="00653ADB">
              <w:rPr>
                <w:rFonts w:ascii="Times New Roman" w:hAnsi="Times New Roman" w:cs="Times New Roman"/>
                <w:color w:val="212529"/>
                <w:sz w:val="24"/>
                <w:szCs w:val="24"/>
              </w:rPr>
              <w:t>обладают п</w:t>
            </w:r>
            <w:r w:rsidRPr="00653ADB">
              <w:rPr>
                <w:rFonts w:ascii="Times New Roman" w:hAnsi="Times New Roman" w:cs="Times New Roman"/>
                <w:color w:val="212529"/>
                <w:sz w:val="24"/>
                <w:szCs w:val="24"/>
              </w:rPr>
              <w:t xml:space="preserve">олномочиями по расследованию уголовных преступлений, связанных с нарушением антимонопольного законодательства в Российской Федерации </w:t>
            </w:r>
          </w:p>
        </w:tc>
      </w:tr>
      <w:tr w:rsidR="00855332" w:rsidRPr="00433874" w14:paraId="75D5C997" w14:textId="77777777" w:rsidTr="00DD1667">
        <w:trPr>
          <w:trHeight w:val="589"/>
        </w:trPr>
        <w:tc>
          <w:tcPr>
            <w:tcW w:w="2416" w:type="pct"/>
          </w:tcPr>
          <w:p w14:paraId="5E315AB5" w14:textId="131E32C1" w:rsidR="00AD7613" w:rsidRPr="00653ADB" w:rsidRDefault="005D1C5B" w:rsidP="005D1C5B">
            <w:pPr>
              <w:pStyle w:val="ad"/>
              <w:tabs>
                <w:tab w:val="left" w:pos="330"/>
              </w:tabs>
              <w:jc w:val="both"/>
              <w:rPr>
                <w:rFonts w:ascii="Times New Roman" w:hAnsi="Times New Roman" w:cs="Times New Roman"/>
                <w:b/>
                <w:sz w:val="24"/>
                <w:szCs w:val="24"/>
              </w:rPr>
            </w:pPr>
            <w:r w:rsidRPr="00653ADB">
              <w:rPr>
                <w:rFonts w:ascii="Times New Roman" w:hAnsi="Times New Roman" w:cs="Times New Roman"/>
                <w:color w:val="000000"/>
                <w:sz w:val="24"/>
                <w:szCs w:val="24"/>
                <w:shd w:val="clear" w:color="auto" w:fill="FFFFFF"/>
              </w:rPr>
              <w:t>2. Федеральная антимонопольная служба, правоохранительные органы</w:t>
            </w:r>
          </w:p>
        </w:tc>
        <w:tc>
          <w:tcPr>
            <w:tcW w:w="2584" w:type="pct"/>
          </w:tcPr>
          <w:p w14:paraId="2671C66B" w14:textId="77777777" w:rsidR="00AD7613" w:rsidRPr="00653ADB" w:rsidRDefault="00D72D24" w:rsidP="00DD1667">
            <w:pPr>
              <w:pStyle w:val="ad"/>
              <w:jc w:val="both"/>
              <w:rPr>
                <w:rFonts w:ascii="Times New Roman" w:hAnsi="Times New Roman" w:cs="Times New Roman"/>
                <w:b/>
                <w:sz w:val="24"/>
                <w:szCs w:val="24"/>
              </w:rPr>
            </w:pPr>
            <w:r w:rsidRPr="00653ADB">
              <w:rPr>
                <w:rFonts w:ascii="Times New Roman" w:hAnsi="Times New Roman" w:cs="Times New Roman"/>
                <w:b/>
                <w:sz w:val="24"/>
                <w:szCs w:val="24"/>
              </w:rPr>
              <w:t>Б</w:t>
            </w:r>
            <w:r w:rsidR="00DD1667" w:rsidRPr="00653ADB">
              <w:rPr>
                <w:rFonts w:ascii="Times New Roman" w:hAnsi="Times New Roman" w:cs="Times New Roman"/>
                <w:b/>
                <w:sz w:val="24"/>
                <w:szCs w:val="24"/>
              </w:rPr>
              <w:t>.</w:t>
            </w:r>
            <w:r w:rsidRPr="00653ADB">
              <w:rPr>
                <w:rFonts w:ascii="Times New Roman" w:hAnsi="Times New Roman" w:cs="Times New Roman"/>
                <w:color w:val="000000"/>
                <w:sz w:val="24"/>
                <w:szCs w:val="24"/>
                <w:shd w:val="clear" w:color="auto" w:fill="FFFFFF"/>
              </w:rPr>
              <w:t xml:space="preserve"> Правительство Российской Федерации</w:t>
            </w:r>
          </w:p>
        </w:tc>
      </w:tr>
      <w:tr w:rsidR="00855332" w:rsidRPr="00433874" w14:paraId="031B9BC4" w14:textId="77777777" w:rsidTr="00DD1667">
        <w:trPr>
          <w:trHeight w:val="1406"/>
        </w:trPr>
        <w:tc>
          <w:tcPr>
            <w:tcW w:w="2416" w:type="pct"/>
          </w:tcPr>
          <w:p w14:paraId="25A39414" w14:textId="5DD6FA66" w:rsidR="00AD7613" w:rsidRPr="00653ADB" w:rsidRDefault="00D72D24" w:rsidP="005D1C5B">
            <w:pPr>
              <w:pStyle w:val="ad"/>
              <w:tabs>
                <w:tab w:val="left" w:pos="330"/>
              </w:tabs>
              <w:jc w:val="both"/>
              <w:rPr>
                <w:rFonts w:ascii="Times New Roman" w:hAnsi="Times New Roman" w:cs="Times New Roman"/>
                <w:b/>
                <w:sz w:val="24"/>
                <w:szCs w:val="24"/>
              </w:rPr>
            </w:pPr>
            <w:r w:rsidRPr="00653ADB">
              <w:rPr>
                <w:rFonts w:ascii="Times New Roman" w:hAnsi="Times New Roman" w:cs="Times New Roman"/>
                <w:color w:val="000000"/>
                <w:sz w:val="24"/>
                <w:szCs w:val="24"/>
                <w:shd w:val="clear" w:color="auto" w:fill="FFFFFF"/>
              </w:rPr>
              <w:t> </w:t>
            </w:r>
            <w:r w:rsidR="005D1C5B" w:rsidRPr="00653ADB">
              <w:rPr>
                <w:rFonts w:ascii="Times New Roman" w:hAnsi="Times New Roman" w:cs="Times New Roman"/>
                <w:color w:val="000000"/>
                <w:sz w:val="24"/>
                <w:szCs w:val="24"/>
                <w:shd w:val="clear" w:color="auto" w:fill="FFFFFF"/>
              </w:rPr>
              <w:t xml:space="preserve">3. </w:t>
            </w:r>
            <w:r w:rsidRPr="00653ADB">
              <w:rPr>
                <w:rFonts w:ascii="Times New Roman" w:hAnsi="Times New Roman" w:cs="Times New Roman"/>
                <w:color w:val="000000"/>
                <w:sz w:val="24"/>
                <w:szCs w:val="24"/>
                <w:shd w:val="clear" w:color="auto" w:fill="FFFFFF"/>
              </w:rPr>
              <w:t>Комиссией по рассмотрению дела о нарушении антимонопольного законодательства, созданной антимонопольным органом для рассмотрения конкретного дела</w:t>
            </w:r>
            <w:r w:rsidR="0074494F" w:rsidRPr="00653ADB">
              <w:rPr>
                <w:rFonts w:ascii="Times New Roman" w:hAnsi="Times New Roman" w:cs="Times New Roman"/>
                <w:color w:val="000000"/>
                <w:sz w:val="24"/>
                <w:szCs w:val="24"/>
                <w:shd w:val="clear" w:color="auto" w:fill="FFFFFF"/>
              </w:rPr>
              <w:t>,</w:t>
            </w:r>
          </w:p>
        </w:tc>
        <w:tc>
          <w:tcPr>
            <w:tcW w:w="2584" w:type="pct"/>
          </w:tcPr>
          <w:p w14:paraId="0F747E3D" w14:textId="77777777" w:rsidR="00AD7613" w:rsidRPr="00653ADB" w:rsidRDefault="00D72D24" w:rsidP="00DD1667">
            <w:pPr>
              <w:pStyle w:val="ad"/>
              <w:jc w:val="both"/>
              <w:rPr>
                <w:rFonts w:ascii="Times New Roman" w:hAnsi="Times New Roman" w:cs="Times New Roman"/>
                <w:b/>
                <w:sz w:val="24"/>
                <w:szCs w:val="24"/>
              </w:rPr>
            </w:pPr>
            <w:r w:rsidRPr="00653ADB">
              <w:rPr>
                <w:rFonts w:ascii="Times New Roman" w:hAnsi="Times New Roman" w:cs="Times New Roman"/>
                <w:b/>
                <w:sz w:val="24"/>
                <w:szCs w:val="24"/>
              </w:rPr>
              <w:t>В</w:t>
            </w:r>
            <w:r w:rsidR="00DD1667" w:rsidRPr="00653ADB">
              <w:rPr>
                <w:rFonts w:ascii="Times New Roman" w:hAnsi="Times New Roman" w:cs="Times New Roman"/>
                <w:b/>
                <w:sz w:val="24"/>
                <w:szCs w:val="24"/>
              </w:rPr>
              <w:t>.</w:t>
            </w:r>
            <w:r w:rsidRPr="00653ADB">
              <w:rPr>
                <w:rFonts w:ascii="Times New Roman" w:hAnsi="Times New Roman" w:cs="Times New Roman"/>
                <w:color w:val="212529"/>
                <w:sz w:val="24"/>
                <w:szCs w:val="24"/>
              </w:rPr>
              <w:t xml:space="preserve"> </w:t>
            </w:r>
            <w:r w:rsidR="0074494F" w:rsidRPr="00653ADB">
              <w:rPr>
                <w:rFonts w:ascii="Times New Roman" w:hAnsi="Times New Roman" w:cs="Times New Roman"/>
                <w:color w:val="212529"/>
                <w:sz w:val="24"/>
                <w:szCs w:val="24"/>
              </w:rPr>
              <w:t>осуществляется п</w:t>
            </w:r>
            <w:r w:rsidRPr="00653ADB">
              <w:rPr>
                <w:rFonts w:ascii="Times New Roman" w:hAnsi="Times New Roman" w:cs="Times New Roman"/>
                <w:color w:val="212529"/>
                <w:sz w:val="24"/>
                <w:szCs w:val="24"/>
              </w:rPr>
              <w:t xml:space="preserve">ринудительное разделение или выделение коммерческих организаций, а также некоммерческих организаций, осуществляющих деятельность, приносящую им доход </w:t>
            </w:r>
          </w:p>
        </w:tc>
      </w:tr>
      <w:tr w:rsidR="00855332" w:rsidRPr="00433874" w14:paraId="37C3E9B8" w14:textId="77777777" w:rsidTr="00DD1667">
        <w:trPr>
          <w:trHeight w:val="982"/>
        </w:trPr>
        <w:tc>
          <w:tcPr>
            <w:tcW w:w="2416" w:type="pct"/>
          </w:tcPr>
          <w:p w14:paraId="55336B1E" w14:textId="3AE7C766" w:rsidR="00AD7613" w:rsidRPr="00433874" w:rsidRDefault="005D1C5B" w:rsidP="005D1C5B">
            <w:pPr>
              <w:pStyle w:val="ad"/>
              <w:tabs>
                <w:tab w:val="left" w:pos="330"/>
              </w:tabs>
              <w:jc w:val="both"/>
              <w:rPr>
                <w:rFonts w:ascii="Times New Roman" w:hAnsi="Times New Roman" w:cs="Times New Roman"/>
                <w:b/>
                <w:sz w:val="24"/>
                <w:szCs w:val="24"/>
              </w:rPr>
            </w:pPr>
            <w:r w:rsidRPr="00433874">
              <w:rPr>
                <w:rFonts w:ascii="Times New Roman" w:hAnsi="Times New Roman" w:cs="Times New Roman"/>
                <w:color w:val="000000"/>
                <w:sz w:val="24"/>
                <w:szCs w:val="24"/>
                <w:shd w:val="clear" w:color="auto" w:fill="FFFFFF"/>
              </w:rPr>
              <w:lastRenderedPageBreak/>
              <w:t>4. Судом по иску антимонопольного органа</w:t>
            </w:r>
            <w:r w:rsidRPr="00433874">
              <w:rPr>
                <w:rFonts w:ascii="Times New Roman" w:hAnsi="Times New Roman" w:cs="Times New Roman"/>
                <w:b/>
                <w:sz w:val="24"/>
                <w:szCs w:val="24"/>
              </w:rPr>
              <w:t xml:space="preserve"> </w:t>
            </w:r>
          </w:p>
        </w:tc>
        <w:tc>
          <w:tcPr>
            <w:tcW w:w="2584" w:type="pct"/>
          </w:tcPr>
          <w:p w14:paraId="30A15197" w14:textId="77777777" w:rsidR="00AD7613" w:rsidRPr="00433874" w:rsidRDefault="00D72D24" w:rsidP="00DD1667">
            <w:pPr>
              <w:pStyle w:val="ad"/>
              <w:jc w:val="both"/>
              <w:rPr>
                <w:rFonts w:ascii="Times New Roman" w:hAnsi="Times New Roman" w:cs="Times New Roman"/>
                <w:b/>
                <w:sz w:val="24"/>
                <w:szCs w:val="24"/>
              </w:rPr>
            </w:pPr>
            <w:r w:rsidRPr="00433874">
              <w:rPr>
                <w:rFonts w:ascii="Times New Roman" w:hAnsi="Times New Roman" w:cs="Times New Roman"/>
                <w:b/>
                <w:sz w:val="24"/>
                <w:szCs w:val="24"/>
              </w:rPr>
              <w:t>Г</w:t>
            </w:r>
            <w:r w:rsidR="00DD1667"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74494F" w:rsidRPr="00433874">
              <w:rPr>
                <w:rFonts w:ascii="Times New Roman" w:hAnsi="Times New Roman" w:cs="Times New Roman"/>
                <w:color w:val="212529"/>
                <w:sz w:val="24"/>
                <w:szCs w:val="24"/>
              </w:rPr>
              <w:t>в</w:t>
            </w:r>
            <w:r w:rsidRPr="00433874">
              <w:rPr>
                <w:rFonts w:ascii="Times New Roman" w:hAnsi="Times New Roman" w:cs="Times New Roman"/>
                <w:color w:val="212529"/>
                <w:sz w:val="24"/>
                <w:szCs w:val="24"/>
              </w:rPr>
              <w:t xml:space="preserve"> соответствии с Федеральным законом «О защите конкуренции» </w:t>
            </w:r>
            <w:r w:rsidR="0074494F" w:rsidRPr="00433874">
              <w:rPr>
                <w:rFonts w:ascii="Times New Roman" w:hAnsi="Times New Roman" w:cs="Times New Roman"/>
                <w:color w:val="212529"/>
                <w:sz w:val="24"/>
                <w:szCs w:val="24"/>
              </w:rPr>
              <w:t xml:space="preserve">осуществляется </w:t>
            </w:r>
            <w:r w:rsidRPr="00433874">
              <w:rPr>
                <w:rFonts w:ascii="Times New Roman" w:hAnsi="Times New Roman" w:cs="Times New Roman"/>
                <w:color w:val="212529"/>
                <w:sz w:val="24"/>
                <w:szCs w:val="24"/>
              </w:rPr>
              <w:t xml:space="preserve">рассмотрение дела о нарушении антимонопольного законодательства </w:t>
            </w:r>
          </w:p>
        </w:tc>
      </w:tr>
    </w:tbl>
    <w:p w14:paraId="2D61722E" w14:textId="77777777" w:rsidR="00653ADB" w:rsidRDefault="00653ADB" w:rsidP="00DD1667">
      <w:pPr>
        <w:shd w:val="clear" w:color="auto" w:fill="FFFFFF"/>
        <w:spacing w:after="0" w:line="240" w:lineRule="auto"/>
        <w:jc w:val="both"/>
        <w:rPr>
          <w:rFonts w:ascii="Times New Roman" w:hAnsi="Times New Roman" w:cs="Times New Roman"/>
          <w:b/>
          <w:sz w:val="24"/>
          <w:szCs w:val="24"/>
        </w:rPr>
      </w:pPr>
      <w:bookmarkStart w:id="1707" w:name="_Hlk162433041_6_1"/>
      <w:bookmarkStart w:id="1708" w:name="_Hlk162437915_5_0"/>
    </w:p>
    <w:p w14:paraId="71EA05D7" w14:textId="6173AA84" w:rsidR="00DD1667" w:rsidRPr="00433874" w:rsidRDefault="00D72D24" w:rsidP="00DD166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707"/>
    <w:p w14:paraId="39EF0CAE" w14:textId="67C2F425" w:rsidR="00DD1667" w:rsidRPr="00433874" w:rsidRDefault="00DD1667" w:rsidP="00DD166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72959EF" w14:textId="77777777" w:rsidTr="00930E24">
        <w:tc>
          <w:tcPr>
            <w:tcW w:w="1249" w:type="pct"/>
          </w:tcPr>
          <w:p w14:paraId="22C6478E" w14:textId="77777777" w:rsidR="00DD1667" w:rsidRPr="00433874" w:rsidRDefault="00D72D24" w:rsidP="00930E24">
            <w:pPr>
              <w:pStyle w:val="a4"/>
              <w:ind w:left="0"/>
              <w:jc w:val="center"/>
              <w:rPr>
                <w:rFonts w:ascii="Times New Roman" w:hAnsi="Times New Roman" w:cs="Times New Roman"/>
                <w:b/>
                <w:sz w:val="24"/>
                <w:szCs w:val="24"/>
              </w:rPr>
            </w:pPr>
            <w:bookmarkStart w:id="1709" w:name="_Hlk162862186_5_0"/>
            <w:r w:rsidRPr="00433874">
              <w:rPr>
                <w:rFonts w:ascii="Times New Roman" w:hAnsi="Times New Roman" w:cs="Times New Roman"/>
                <w:b/>
                <w:sz w:val="24"/>
                <w:szCs w:val="24"/>
              </w:rPr>
              <w:t>1</w:t>
            </w:r>
          </w:p>
        </w:tc>
        <w:tc>
          <w:tcPr>
            <w:tcW w:w="1250" w:type="pct"/>
          </w:tcPr>
          <w:p w14:paraId="2BB3CBFC" w14:textId="77777777" w:rsidR="00DD166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BA53B45" w14:textId="77777777" w:rsidR="00DD166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CDF8CCC" w14:textId="77777777" w:rsidR="00DD166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CA069AA" w14:textId="77777777" w:rsidTr="00930E24">
        <w:tc>
          <w:tcPr>
            <w:tcW w:w="1249" w:type="pct"/>
          </w:tcPr>
          <w:p w14:paraId="786BE7FC" w14:textId="65D46AED" w:rsidR="00DD1667" w:rsidRPr="00433874" w:rsidRDefault="00DD1667" w:rsidP="00930E24">
            <w:pPr>
              <w:pStyle w:val="a4"/>
              <w:ind w:left="0"/>
              <w:jc w:val="center"/>
              <w:rPr>
                <w:rFonts w:ascii="Times New Roman" w:hAnsi="Times New Roman" w:cs="Times New Roman"/>
                <w:b/>
                <w:sz w:val="24"/>
                <w:szCs w:val="24"/>
              </w:rPr>
            </w:pPr>
          </w:p>
        </w:tc>
        <w:tc>
          <w:tcPr>
            <w:tcW w:w="1250" w:type="pct"/>
          </w:tcPr>
          <w:p w14:paraId="5EAF974C" w14:textId="7DACB623" w:rsidR="00DD1667" w:rsidRPr="00433874" w:rsidRDefault="00DD1667" w:rsidP="00930E24">
            <w:pPr>
              <w:pStyle w:val="a4"/>
              <w:ind w:left="0"/>
              <w:jc w:val="center"/>
              <w:rPr>
                <w:rFonts w:ascii="Times New Roman" w:hAnsi="Times New Roman" w:cs="Times New Roman"/>
                <w:b/>
                <w:sz w:val="24"/>
                <w:szCs w:val="24"/>
              </w:rPr>
            </w:pPr>
          </w:p>
        </w:tc>
        <w:tc>
          <w:tcPr>
            <w:tcW w:w="1250" w:type="pct"/>
          </w:tcPr>
          <w:p w14:paraId="114C160E" w14:textId="2357E303" w:rsidR="00DD1667" w:rsidRPr="00433874" w:rsidRDefault="00DD1667" w:rsidP="00930E24">
            <w:pPr>
              <w:pStyle w:val="a4"/>
              <w:ind w:left="0"/>
              <w:jc w:val="center"/>
              <w:rPr>
                <w:rFonts w:ascii="Times New Roman" w:hAnsi="Times New Roman" w:cs="Times New Roman"/>
                <w:b/>
                <w:sz w:val="24"/>
                <w:szCs w:val="24"/>
              </w:rPr>
            </w:pPr>
          </w:p>
        </w:tc>
        <w:tc>
          <w:tcPr>
            <w:tcW w:w="1251" w:type="pct"/>
          </w:tcPr>
          <w:p w14:paraId="2EF6C997" w14:textId="3D1D2D19" w:rsidR="00DD1667" w:rsidRPr="00433874" w:rsidRDefault="00DD1667" w:rsidP="00930E24">
            <w:pPr>
              <w:pStyle w:val="a4"/>
              <w:ind w:left="0"/>
              <w:jc w:val="center"/>
              <w:rPr>
                <w:rFonts w:ascii="Times New Roman" w:hAnsi="Times New Roman" w:cs="Times New Roman"/>
                <w:b/>
                <w:sz w:val="24"/>
                <w:szCs w:val="24"/>
              </w:rPr>
            </w:pPr>
          </w:p>
        </w:tc>
      </w:tr>
      <w:bookmarkEnd w:id="1708"/>
      <w:bookmarkEnd w:id="1709"/>
    </w:tbl>
    <w:p w14:paraId="4102875C" w14:textId="77777777" w:rsidR="007D6A39" w:rsidRPr="00433874" w:rsidRDefault="007D6A39" w:rsidP="00C9732F">
      <w:pPr>
        <w:pStyle w:val="ad"/>
        <w:jc w:val="both"/>
        <w:rPr>
          <w:rFonts w:ascii="Times New Roman" w:hAnsi="Times New Roman" w:cs="Times New Roman"/>
          <w:sz w:val="24"/>
          <w:szCs w:val="24"/>
        </w:rPr>
      </w:pPr>
    </w:p>
    <w:p w14:paraId="190F9DC8" w14:textId="77777777" w:rsidR="00DD1667" w:rsidRPr="00433874" w:rsidRDefault="00D72D24" w:rsidP="00DD1667">
      <w:pPr>
        <w:shd w:val="clear" w:color="auto" w:fill="FFFFFF"/>
        <w:spacing w:after="0" w:line="240" w:lineRule="auto"/>
        <w:ind w:firstLine="708"/>
        <w:jc w:val="both"/>
        <w:rPr>
          <w:rFonts w:ascii="Times New Roman" w:hAnsi="Times New Roman" w:cs="Times New Roman"/>
          <w:b/>
          <w:sz w:val="24"/>
          <w:szCs w:val="24"/>
        </w:rPr>
      </w:pPr>
      <w:bookmarkStart w:id="1710" w:name="_Hlk162433134_4_1"/>
      <w:r w:rsidRPr="00433874">
        <w:rPr>
          <w:rFonts w:ascii="Times New Roman" w:hAnsi="Times New Roman" w:cs="Times New Roman"/>
          <w:b/>
          <w:sz w:val="24"/>
          <w:szCs w:val="24"/>
        </w:rPr>
        <w:t xml:space="preserve">5. </w:t>
      </w:r>
      <w:bookmarkStart w:id="1711" w:name="_Hlk162433750_4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724AE78" w14:textId="77777777" w:rsidR="00DD1667" w:rsidRPr="00433874" w:rsidRDefault="00D72D24" w:rsidP="00DD166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10"/>
    <w:bookmarkEnd w:id="1711"/>
    <w:p w14:paraId="2545D689" w14:textId="77777777" w:rsidR="002A6C9D" w:rsidRPr="00433874" w:rsidRDefault="00D72D24" w:rsidP="00DD1667">
      <w:pPr>
        <w:pStyle w:val="ad"/>
        <w:ind w:firstLine="284"/>
        <w:jc w:val="both"/>
        <w:rPr>
          <w:rFonts w:ascii="Times New Roman" w:hAnsi="Times New Roman" w:cs="Times New Roman"/>
          <w:bCs/>
          <w:sz w:val="24"/>
          <w:szCs w:val="24"/>
        </w:rPr>
      </w:pPr>
      <w:r w:rsidRPr="00433874">
        <w:rPr>
          <w:rFonts w:ascii="Times New Roman" w:hAnsi="Times New Roman" w:cs="Times New Roman"/>
          <w:bCs/>
          <w:sz w:val="24"/>
          <w:szCs w:val="24"/>
        </w:rPr>
        <w:t>В соответствии с Федеральным законом «О защите конкуренции» №135-ФЗ взаимозаменяемыми являются товары, которые:______________________</w:t>
      </w:r>
    </w:p>
    <w:p w14:paraId="64E57337" w14:textId="77777777" w:rsidR="0019764F" w:rsidRPr="00433874" w:rsidRDefault="0019764F" w:rsidP="002A6C9D">
      <w:pPr>
        <w:pStyle w:val="ad"/>
        <w:ind w:left="1080"/>
        <w:rPr>
          <w:rFonts w:ascii="Times New Roman" w:hAnsi="Times New Roman" w:cs="Times New Roman"/>
          <w:b/>
          <w:sz w:val="24"/>
          <w:szCs w:val="24"/>
        </w:rPr>
      </w:pPr>
    </w:p>
    <w:p w14:paraId="5181FD9E" w14:textId="77777777" w:rsidR="008677E4" w:rsidRPr="00433874" w:rsidRDefault="00D72D24" w:rsidP="008677E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2EB71D1" w14:textId="77777777" w:rsidR="008677E4" w:rsidRPr="00433874" w:rsidRDefault="00D72D24" w:rsidP="008677E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D7A031E" w14:textId="77777777" w:rsidR="008677E4" w:rsidRPr="00433874" w:rsidRDefault="00D72D24" w:rsidP="008677E4">
      <w:pPr>
        <w:spacing w:after="0" w:line="240" w:lineRule="auto"/>
        <w:ind w:firstLine="360"/>
        <w:jc w:val="both"/>
        <w:rPr>
          <w:rFonts w:ascii="Times New Roman" w:hAnsi="Times New Roman" w:cs="Times New Roman"/>
          <w:sz w:val="24"/>
          <w:szCs w:val="24"/>
        </w:rPr>
      </w:pPr>
      <w:r w:rsidRPr="00433874">
        <w:rPr>
          <w:rFonts w:ascii="Times New Roman" w:hAnsi="Times New Roman" w:cs="Times New Roman"/>
          <w:sz w:val="24"/>
          <w:szCs w:val="24"/>
        </w:rPr>
        <w:t>«Вертикальные» соглашения допускаются: ______________________</w:t>
      </w:r>
    </w:p>
    <w:p w14:paraId="77FFC00D" w14:textId="77777777" w:rsidR="008677E4" w:rsidRPr="00433874" w:rsidRDefault="008677E4" w:rsidP="008677E4">
      <w:pPr>
        <w:spacing w:after="0" w:line="240" w:lineRule="auto"/>
        <w:ind w:firstLine="360"/>
        <w:jc w:val="both"/>
        <w:rPr>
          <w:rFonts w:ascii="Times New Roman" w:hAnsi="Times New Roman" w:cs="Times New Roman"/>
          <w:b/>
          <w:bCs/>
          <w:sz w:val="24"/>
          <w:szCs w:val="24"/>
          <w:shd w:val="clear" w:color="auto" w:fill="FFFFFF"/>
        </w:rPr>
      </w:pPr>
    </w:p>
    <w:p w14:paraId="29779E8C" w14:textId="77777777" w:rsidR="00DD1667" w:rsidRPr="00433874" w:rsidRDefault="00D72D24" w:rsidP="008677E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D0A2305" w14:textId="77777777" w:rsidR="00DD1667" w:rsidRPr="00433874" w:rsidRDefault="00D72D24" w:rsidP="008677E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8EE5F91" w14:textId="77777777" w:rsidR="00770EFF" w:rsidRPr="00433874" w:rsidRDefault="00D72D24" w:rsidP="008677E4">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ИП </w:t>
      </w:r>
      <w:r w:rsidR="00A45782" w:rsidRPr="00433874">
        <w:rPr>
          <w:rFonts w:ascii="Times New Roman" w:hAnsi="Times New Roman" w:cs="Times New Roman"/>
          <w:sz w:val="24"/>
          <w:szCs w:val="24"/>
          <w:shd w:val="clear" w:color="auto" w:fill="FFFFFF"/>
        </w:rPr>
        <w:t>Иванов О.Г</w:t>
      </w:r>
      <w:r w:rsidRPr="00433874">
        <w:rPr>
          <w:rFonts w:ascii="Times New Roman" w:hAnsi="Times New Roman" w:cs="Times New Roman"/>
          <w:sz w:val="24"/>
          <w:szCs w:val="24"/>
          <w:shd w:val="clear" w:color="auto" w:fill="FFFFFF"/>
        </w:rPr>
        <w:t xml:space="preserve">. занимается розничной реализацией </w:t>
      </w:r>
      <w:r w:rsidR="00A45782" w:rsidRPr="00433874">
        <w:rPr>
          <w:rFonts w:ascii="Times New Roman" w:hAnsi="Times New Roman" w:cs="Times New Roman"/>
          <w:sz w:val="24"/>
          <w:szCs w:val="24"/>
          <w:shd w:val="clear" w:color="auto" w:fill="FFFFFF"/>
        </w:rPr>
        <w:t>португальской</w:t>
      </w:r>
      <w:r w:rsidRPr="00433874">
        <w:rPr>
          <w:rFonts w:ascii="Times New Roman" w:hAnsi="Times New Roman" w:cs="Times New Roman"/>
          <w:sz w:val="24"/>
          <w:szCs w:val="24"/>
          <w:shd w:val="clear" w:color="auto" w:fill="FFFFFF"/>
        </w:rPr>
        <w:t xml:space="preserve"> обуви (женской и мужской). В рамках новой рекламной кампании по телевидению, на рекламных щитах и печатных изданиях была запущена реклама со слоганом: «Наша обувь лучше обуви других производителей». Вопрос к задаче: 1) Дайте правовую оценку действиям ИП </w:t>
      </w:r>
      <w:r w:rsidR="00A45782" w:rsidRPr="00433874">
        <w:rPr>
          <w:rFonts w:ascii="Times New Roman" w:hAnsi="Times New Roman" w:cs="Times New Roman"/>
          <w:sz w:val="24"/>
          <w:szCs w:val="24"/>
          <w:shd w:val="clear" w:color="auto" w:fill="FFFFFF"/>
        </w:rPr>
        <w:t>Иванов О.Г</w:t>
      </w:r>
      <w:r w:rsidRPr="00433874">
        <w:rPr>
          <w:rFonts w:ascii="Times New Roman" w:hAnsi="Times New Roman" w:cs="Times New Roman"/>
          <w:sz w:val="24"/>
          <w:szCs w:val="24"/>
          <w:shd w:val="clear" w:color="auto" w:fill="FFFFFF"/>
        </w:rPr>
        <w:t xml:space="preserve">. 2) Усматриваются ли в данном случае признаки недобросовестной конкуренции? 3) Какие меры ответственности могут применены к нарушителю? </w:t>
      </w:r>
    </w:p>
    <w:p w14:paraId="09F519AF" w14:textId="77777777" w:rsidR="00CE3309" w:rsidRPr="00433874" w:rsidRDefault="00CE3309" w:rsidP="008677E4">
      <w:pPr>
        <w:shd w:val="clear" w:color="auto" w:fill="FFFFFF"/>
        <w:spacing w:after="0" w:line="240" w:lineRule="auto"/>
        <w:ind w:firstLine="708"/>
        <w:jc w:val="both"/>
        <w:rPr>
          <w:rFonts w:ascii="Times New Roman" w:hAnsi="Times New Roman" w:cs="Times New Roman"/>
          <w:b/>
          <w:sz w:val="24"/>
          <w:szCs w:val="24"/>
        </w:rPr>
      </w:pPr>
    </w:p>
    <w:p w14:paraId="2897F8C4" w14:textId="2116FD03" w:rsidR="008677E4" w:rsidRPr="00433874" w:rsidRDefault="00D72D24" w:rsidP="008677E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92F3B03" w14:textId="77777777" w:rsidR="008677E4" w:rsidRPr="00433874" w:rsidRDefault="00D72D24" w:rsidP="008677E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3F7CAB0" w14:textId="77777777" w:rsidR="00165D27" w:rsidRPr="00433874" w:rsidRDefault="00D72D24" w:rsidP="008677E4">
      <w:pPr>
        <w:spacing w:after="0"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АО «</w:t>
      </w:r>
      <w:proofErr w:type="spellStart"/>
      <w:r w:rsidRPr="00433874">
        <w:rPr>
          <w:rFonts w:ascii="Times New Roman" w:hAnsi="Times New Roman" w:cs="Times New Roman"/>
          <w:sz w:val="24"/>
          <w:szCs w:val="24"/>
          <w:shd w:val="clear" w:color="auto" w:fill="FFFFFF"/>
        </w:rPr>
        <w:t>Тюменьнефтегаз</w:t>
      </w:r>
      <w:proofErr w:type="spellEnd"/>
      <w:r w:rsidRPr="00433874">
        <w:rPr>
          <w:rFonts w:ascii="Times New Roman" w:hAnsi="Times New Roman" w:cs="Times New Roman"/>
          <w:sz w:val="24"/>
          <w:szCs w:val="24"/>
          <w:shd w:val="clear" w:color="auto" w:fill="FFFFFF"/>
        </w:rPr>
        <w:t>» владеет 65% автозаправок в городе Тюмень (по данным Федеральной антимонопольной службы). С 01 октября 2022 года на всех заправках данной компании были повышены цены на все виды бензина на 35%. Вопрос к задаче: 1) Вправе ли антимонопольный орган принять какие-то меры воздействия на АО «</w:t>
      </w:r>
      <w:proofErr w:type="spellStart"/>
      <w:r w:rsidRPr="00433874">
        <w:rPr>
          <w:rFonts w:ascii="Times New Roman" w:hAnsi="Times New Roman" w:cs="Times New Roman"/>
          <w:sz w:val="24"/>
          <w:szCs w:val="24"/>
          <w:shd w:val="clear" w:color="auto" w:fill="FFFFFF"/>
        </w:rPr>
        <w:t>Тюменьнефтегаз</w:t>
      </w:r>
      <w:proofErr w:type="spellEnd"/>
      <w:r w:rsidRPr="00433874">
        <w:rPr>
          <w:rFonts w:ascii="Times New Roman" w:hAnsi="Times New Roman" w:cs="Times New Roman"/>
          <w:sz w:val="24"/>
          <w:szCs w:val="24"/>
          <w:shd w:val="clear" w:color="auto" w:fill="FFFFFF"/>
        </w:rPr>
        <w:t>»?</w:t>
      </w:r>
    </w:p>
    <w:p w14:paraId="76237556" w14:textId="77777777" w:rsidR="005D1C5B" w:rsidRPr="00433874" w:rsidRDefault="005D1C5B" w:rsidP="008677E4">
      <w:pPr>
        <w:spacing w:after="0" w:line="240" w:lineRule="auto"/>
        <w:ind w:firstLine="360"/>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35"/>
        <w:gridCol w:w="115"/>
        <w:gridCol w:w="2913"/>
        <w:gridCol w:w="1605"/>
        <w:gridCol w:w="4497"/>
        <w:gridCol w:w="503"/>
        <w:gridCol w:w="37"/>
      </w:tblGrid>
      <w:tr w:rsidR="00855332" w:rsidRPr="00433874" w14:paraId="1BB98F32" w14:textId="77777777" w:rsidTr="00653ADB">
        <w:trPr>
          <w:trHeight w:hRule="exact" w:val="55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D74D33" w14:textId="77777777" w:rsidR="008303B2" w:rsidRPr="00433874" w:rsidRDefault="00D72D24" w:rsidP="008303B2">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682D34E8" w14:textId="77777777" w:rsidTr="00653ADB">
        <w:trPr>
          <w:trHeight w:hRule="exact" w:val="296"/>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B739B2" w14:textId="77777777" w:rsidR="008303B2" w:rsidRPr="00433874" w:rsidRDefault="00D72D24" w:rsidP="008303B2">
            <w:pPr>
              <w:spacing w:after="0" w:line="240" w:lineRule="auto"/>
              <w:rPr>
                <w:rFonts w:ascii="Times New Roman" w:hAnsi="Times New Roman" w:cs="Times New Roman"/>
                <w:b/>
                <w:color w:val="000000"/>
                <w:sz w:val="24"/>
                <w:szCs w:val="24"/>
              </w:rPr>
            </w:pPr>
            <w:r w:rsidRPr="00433874">
              <w:rPr>
                <w:rFonts w:ascii="Times New Roman" w:hAnsi="Times New Roman" w:cs="Times New Roman"/>
                <w:sz w:val="24"/>
                <w:szCs w:val="24"/>
              </w:rPr>
              <w:t>Знать: основы частного и публичного права</w:t>
            </w:r>
          </w:p>
        </w:tc>
      </w:tr>
      <w:tr w:rsidR="00855332" w:rsidRPr="00433874" w14:paraId="08511BC9" w14:textId="77777777" w:rsidTr="00653ADB">
        <w:trPr>
          <w:trHeight w:hRule="exact" w:val="30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53A0EB" w14:textId="77777777" w:rsidR="008303B2" w:rsidRPr="00433874" w:rsidRDefault="00D72D24" w:rsidP="008303B2">
            <w:pPr>
              <w:spacing w:after="0" w:line="240" w:lineRule="auto"/>
              <w:jc w:val="both"/>
              <w:rPr>
                <w:sz w:val="24"/>
                <w:szCs w:val="24"/>
              </w:rPr>
            </w:pPr>
            <w:r w:rsidRPr="00433874">
              <w:rPr>
                <w:rFonts w:ascii="Times New Roman" w:hAnsi="Times New Roman" w:cs="Times New Roman"/>
                <w:sz w:val="24"/>
                <w:szCs w:val="24"/>
              </w:rPr>
              <w:t>Уметь: определять особенности частного и публичного права</w:t>
            </w:r>
          </w:p>
        </w:tc>
      </w:tr>
      <w:tr w:rsidR="00855332" w:rsidRPr="00433874" w14:paraId="6188C18A" w14:textId="77777777" w:rsidTr="00653ADB">
        <w:trPr>
          <w:trHeight w:hRule="exact" w:val="559"/>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39B47" w14:textId="77777777" w:rsidR="008303B2" w:rsidRPr="00433874" w:rsidRDefault="00D72D24" w:rsidP="008303B2">
            <w:pPr>
              <w:spacing w:after="0" w:line="240" w:lineRule="auto"/>
              <w:jc w:val="both"/>
              <w:rPr>
                <w:sz w:val="24"/>
                <w:szCs w:val="24"/>
              </w:rPr>
            </w:pPr>
            <w:r w:rsidRPr="00433874">
              <w:rPr>
                <w:rFonts w:ascii="Times New Roman" w:hAnsi="Times New Roman" w:cs="Times New Roman"/>
                <w:sz w:val="24"/>
                <w:szCs w:val="24"/>
              </w:rPr>
              <w:t>Владеть: навыками использования фундаментальных знаний в области частного и публичного права в современных условиях</w:t>
            </w:r>
          </w:p>
        </w:tc>
      </w:tr>
      <w:tr w:rsidR="00855332" w:rsidRPr="00433874" w14:paraId="7F799A3F" w14:textId="77777777" w:rsidTr="00653ADB">
        <w:trPr>
          <w:trHeight w:hRule="exact" w:val="272"/>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75C7AA" w14:textId="77777777" w:rsidR="008303B2" w:rsidRPr="00433874" w:rsidRDefault="00D72D24" w:rsidP="008303B2">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eastAsia="Times New Roman" w:hAnsi="Times New Roman" w:cs="Times New Roman"/>
                <w:bCs/>
                <w:color w:val="000000"/>
                <w:sz w:val="24"/>
                <w:szCs w:val="24"/>
              </w:rPr>
              <w:t xml:space="preserve">знание </w:t>
            </w:r>
            <w:r w:rsidRPr="00433874">
              <w:rPr>
                <w:rFonts w:ascii="Times New Roman" w:hAnsi="Times New Roman" w:cs="Times New Roman"/>
                <w:sz w:val="24"/>
                <w:szCs w:val="24"/>
              </w:rPr>
              <w:t>основ частного и публичного права</w:t>
            </w:r>
          </w:p>
        </w:tc>
      </w:tr>
      <w:tr w:rsidR="00855332" w:rsidRPr="00433874" w14:paraId="61AB5C2C" w14:textId="77777777" w:rsidTr="00653ADB">
        <w:trPr>
          <w:gridBefore w:val="1"/>
          <w:gridAfter w:val="1"/>
          <w:wBefore w:w="18" w:type="pct"/>
          <w:wAfter w:w="18" w:type="pct"/>
          <w:trHeight w:hRule="exact" w:val="138"/>
        </w:trPr>
        <w:tc>
          <w:tcPr>
            <w:tcW w:w="59" w:type="pct"/>
          </w:tcPr>
          <w:p w14:paraId="771F6CC0" w14:textId="77777777" w:rsidR="00851BAC" w:rsidRPr="00433874" w:rsidRDefault="00851BAC" w:rsidP="008303B2"/>
        </w:tc>
        <w:tc>
          <w:tcPr>
            <w:tcW w:w="1501" w:type="pct"/>
          </w:tcPr>
          <w:p w14:paraId="0B9C0A59" w14:textId="77777777" w:rsidR="00851BAC" w:rsidRPr="00433874" w:rsidRDefault="00851BAC" w:rsidP="008303B2"/>
        </w:tc>
        <w:tc>
          <w:tcPr>
            <w:tcW w:w="827" w:type="pct"/>
          </w:tcPr>
          <w:p w14:paraId="7C45B0E6" w14:textId="77777777" w:rsidR="00851BAC" w:rsidRPr="00433874" w:rsidRDefault="00851BAC" w:rsidP="008303B2"/>
        </w:tc>
        <w:tc>
          <w:tcPr>
            <w:tcW w:w="2317" w:type="pct"/>
          </w:tcPr>
          <w:p w14:paraId="18A06D14" w14:textId="77777777" w:rsidR="00851BAC" w:rsidRPr="00433874" w:rsidRDefault="00851BAC" w:rsidP="008303B2"/>
        </w:tc>
        <w:tc>
          <w:tcPr>
            <w:tcW w:w="259" w:type="pct"/>
          </w:tcPr>
          <w:p w14:paraId="5D85661D" w14:textId="77777777" w:rsidR="00851BAC" w:rsidRPr="00433874" w:rsidRDefault="00851BAC" w:rsidP="008303B2"/>
        </w:tc>
      </w:tr>
    </w:tbl>
    <w:p w14:paraId="2B7C6DB0" w14:textId="77777777" w:rsidR="008677E4" w:rsidRPr="00433874" w:rsidRDefault="00D72D24" w:rsidP="008677E4">
      <w:pPr>
        <w:pStyle w:val="ConsPlusNormal"/>
        <w:ind w:firstLine="360"/>
        <w:rPr>
          <w:rFonts w:ascii="Times New Roman" w:hAnsi="Times New Roman" w:cs="Times New Roman"/>
          <w:b/>
          <w:sz w:val="24"/>
          <w:szCs w:val="24"/>
        </w:rPr>
      </w:pPr>
      <w:bookmarkStart w:id="1712" w:name="_Hlk162867550_5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713" w:name="_Hlk162951246_5_2"/>
      <w:r w:rsidRPr="00433874">
        <w:rPr>
          <w:rFonts w:ascii="Times New Roman" w:hAnsi="Times New Roman" w:cs="Times New Roman"/>
          <w:b/>
          <w:sz w:val="24"/>
          <w:szCs w:val="24"/>
        </w:rPr>
        <w:t>предложенных. Уровень сложности базовый. Время выполнения 3 мин.</w:t>
      </w:r>
    </w:p>
    <w:p w14:paraId="5F88B8B3" w14:textId="77777777" w:rsidR="008677E4" w:rsidRPr="00433874" w:rsidRDefault="00D72D24" w:rsidP="008677E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12"/>
    <w:bookmarkEnd w:id="1713"/>
    <w:p w14:paraId="1B229AF9" w14:textId="77777777" w:rsidR="00D50900" w:rsidRPr="00433874" w:rsidRDefault="00D72D24" w:rsidP="00D50900">
      <w:pPr>
        <w:pStyle w:val="ad"/>
        <w:ind w:left="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1. Антимонопольным законодательством Российской Федерации предусмотрен запрет:</w:t>
      </w:r>
    </w:p>
    <w:p w14:paraId="19A0042C" w14:textId="77777777" w:rsidR="00D50900" w:rsidRPr="00433874" w:rsidRDefault="00D72D24">
      <w:pPr>
        <w:pStyle w:val="ad"/>
        <w:numPr>
          <w:ilvl w:val="0"/>
          <w:numId w:val="443"/>
        </w:numPr>
        <w:jc w:val="both"/>
        <w:rPr>
          <w:rFonts w:ascii="Times New Roman" w:hAnsi="Times New Roman" w:cs="Times New Roman"/>
          <w:sz w:val="24"/>
          <w:szCs w:val="24"/>
        </w:rPr>
      </w:pPr>
      <w:r w:rsidRPr="00433874">
        <w:rPr>
          <w:rFonts w:ascii="Times New Roman" w:hAnsi="Times New Roman" w:cs="Times New Roman"/>
          <w:sz w:val="24"/>
          <w:szCs w:val="24"/>
        </w:rPr>
        <w:t>добросовестной конкуренции</w:t>
      </w:r>
    </w:p>
    <w:p w14:paraId="2ACCCAED" w14:textId="77777777" w:rsidR="00D50900" w:rsidRPr="00433874" w:rsidRDefault="00D72D24">
      <w:pPr>
        <w:pStyle w:val="ad"/>
        <w:numPr>
          <w:ilvl w:val="0"/>
          <w:numId w:val="443"/>
        </w:numPr>
        <w:jc w:val="both"/>
        <w:rPr>
          <w:rFonts w:ascii="Times New Roman" w:hAnsi="Times New Roman" w:cs="Times New Roman"/>
          <w:sz w:val="24"/>
          <w:szCs w:val="24"/>
        </w:rPr>
      </w:pPr>
      <w:r w:rsidRPr="00433874">
        <w:rPr>
          <w:rFonts w:ascii="Times New Roman" w:hAnsi="Times New Roman" w:cs="Times New Roman"/>
          <w:sz w:val="24"/>
          <w:szCs w:val="24"/>
        </w:rPr>
        <w:t>доминирующего положения на рынке</w:t>
      </w:r>
    </w:p>
    <w:p w14:paraId="0D91AFC1" w14:textId="77777777" w:rsidR="008303B2" w:rsidRPr="00433874" w:rsidRDefault="00D72D24">
      <w:pPr>
        <w:pStyle w:val="ad"/>
        <w:numPr>
          <w:ilvl w:val="0"/>
          <w:numId w:val="443"/>
        </w:numPr>
        <w:jc w:val="both"/>
        <w:rPr>
          <w:rFonts w:ascii="Times New Roman" w:hAnsi="Times New Roman" w:cs="Times New Roman"/>
          <w:sz w:val="24"/>
          <w:szCs w:val="24"/>
        </w:rPr>
      </w:pPr>
      <w:r w:rsidRPr="00433874">
        <w:rPr>
          <w:rFonts w:ascii="Times New Roman" w:hAnsi="Times New Roman" w:cs="Times New Roman"/>
          <w:sz w:val="24"/>
          <w:szCs w:val="24"/>
        </w:rPr>
        <w:t xml:space="preserve">монополистической деятельности </w:t>
      </w:r>
    </w:p>
    <w:p w14:paraId="291047CC" w14:textId="77777777" w:rsidR="00136DCD" w:rsidRPr="00433874" w:rsidRDefault="00D72D24">
      <w:pPr>
        <w:pStyle w:val="ad"/>
        <w:numPr>
          <w:ilvl w:val="0"/>
          <w:numId w:val="443"/>
        </w:numPr>
        <w:jc w:val="both"/>
        <w:rPr>
          <w:rFonts w:ascii="Times New Roman" w:hAnsi="Times New Roman" w:cs="Times New Roman"/>
          <w:sz w:val="24"/>
          <w:szCs w:val="24"/>
        </w:rPr>
      </w:pPr>
      <w:r w:rsidRPr="00433874">
        <w:rPr>
          <w:rFonts w:ascii="Times New Roman" w:hAnsi="Times New Roman" w:cs="Times New Roman"/>
          <w:sz w:val="24"/>
          <w:szCs w:val="24"/>
        </w:rPr>
        <w:t>конкуренции</w:t>
      </w:r>
    </w:p>
    <w:p w14:paraId="2265CF7E" w14:textId="77777777" w:rsidR="008303B2" w:rsidRPr="00433874" w:rsidRDefault="008303B2" w:rsidP="008303B2">
      <w:pPr>
        <w:pStyle w:val="ad"/>
        <w:ind w:left="720"/>
        <w:rPr>
          <w:rFonts w:ascii="Times New Roman" w:hAnsi="Times New Roman" w:cs="Times New Roman"/>
          <w:sz w:val="24"/>
          <w:szCs w:val="24"/>
        </w:rPr>
      </w:pPr>
    </w:p>
    <w:p w14:paraId="36D5D9EF" w14:textId="77777777" w:rsidR="008677E4" w:rsidRPr="00433874" w:rsidRDefault="00D72D24" w:rsidP="008677E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167267" w14:textId="77777777" w:rsidR="008677E4" w:rsidRPr="00433874" w:rsidRDefault="00D72D24" w:rsidP="008677E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92FA553" w14:textId="77777777" w:rsidR="00136DCD" w:rsidRPr="00433874" w:rsidRDefault="00D72D24" w:rsidP="00136DCD">
      <w:pPr>
        <w:pStyle w:val="ad"/>
        <w:ind w:left="426"/>
        <w:jc w:val="both"/>
        <w:rPr>
          <w:rFonts w:ascii="Times New Roman" w:hAnsi="Times New Roman" w:cs="Times New Roman"/>
          <w:b/>
          <w:sz w:val="24"/>
          <w:szCs w:val="24"/>
        </w:rPr>
      </w:pPr>
      <w:r w:rsidRPr="00433874">
        <w:rPr>
          <w:rFonts w:ascii="Times New Roman" w:hAnsi="Times New Roman" w:cs="Times New Roman"/>
          <w:b/>
          <w:sz w:val="24"/>
          <w:szCs w:val="24"/>
        </w:rPr>
        <w:t>2. Необходимыми условиями для привлечения к ответственности за монополистическую деятельность является:</w:t>
      </w:r>
    </w:p>
    <w:p w14:paraId="03E614B5" w14:textId="77777777" w:rsidR="00136DCD" w:rsidRPr="00433874" w:rsidRDefault="00D72D24">
      <w:pPr>
        <w:pStyle w:val="ad"/>
        <w:numPr>
          <w:ilvl w:val="0"/>
          <w:numId w:val="444"/>
        </w:numPr>
        <w:ind w:firstLine="131"/>
        <w:jc w:val="both"/>
        <w:rPr>
          <w:rFonts w:ascii="Times New Roman" w:hAnsi="Times New Roman" w:cs="Times New Roman"/>
          <w:sz w:val="24"/>
          <w:szCs w:val="24"/>
        </w:rPr>
      </w:pPr>
      <w:r w:rsidRPr="00433874">
        <w:rPr>
          <w:rFonts w:ascii="Times New Roman" w:hAnsi="Times New Roman" w:cs="Times New Roman"/>
          <w:sz w:val="24"/>
          <w:szCs w:val="24"/>
        </w:rPr>
        <w:t>умысел</w:t>
      </w:r>
    </w:p>
    <w:p w14:paraId="2CB51608" w14:textId="77777777" w:rsidR="00136DCD" w:rsidRPr="00433874" w:rsidRDefault="00D72D24">
      <w:pPr>
        <w:pStyle w:val="ad"/>
        <w:numPr>
          <w:ilvl w:val="0"/>
          <w:numId w:val="444"/>
        </w:numPr>
        <w:ind w:firstLine="131"/>
        <w:jc w:val="both"/>
        <w:rPr>
          <w:rFonts w:ascii="Times New Roman" w:hAnsi="Times New Roman" w:cs="Times New Roman"/>
          <w:sz w:val="24"/>
          <w:szCs w:val="24"/>
        </w:rPr>
      </w:pPr>
      <w:r w:rsidRPr="00433874">
        <w:rPr>
          <w:rFonts w:ascii="Times New Roman" w:hAnsi="Times New Roman" w:cs="Times New Roman"/>
          <w:sz w:val="24"/>
          <w:szCs w:val="24"/>
        </w:rPr>
        <w:t>сговор</w:t>
      </w:r>
    </w:p>
    <w:p w14:paraId="3A1B062D" w14:textId="77777777" w:rsidR="008303B2" w:rsidRPr="00433874" w:rsidRDefault="00D72D24">
      <w:pPr>
        <w:pStyle w:val="ad"/>
        <w:numPr>
          <w:ilvl w:val="0"/>
          <w:numId w:val="444"/>
        </w:numPr>
        <w:ind w:firstLine="131"/>
        <w:jc w:val="both"/>
        <w:rPr>
          <w:rFonts w:ascii="Times New Roman" w:hAnsi="Times New Roman" w:cs="Times New Roman"/>
          <w:sz w:val="24"/>
          <w:szCs w:val="24"/>
        </w:rPr>
      </w:pPr>
      <w:r w:rsidRPr="00433874">
        <w:rPr>
          <w:rFonts w:ascii="Times New Roman" w:hAnsi="Times New Roman" w:cs="Times New Roman"/>
          <w:sz w:val="24"/>
          <w:szCs w:val="24"/>
        </w:rPr>
        <w:t>совершение противоправных действий (бездействий), предусмотренных ант</w:t>
      </w:r>
      <w:r w:rsidR="007F2C89" w:rsidRPr="00433874">
        <w:rPr>
          <w:rFonts w:ascii="Times New Roman" w:hAnsi="Times New Roman" w:cs="Times New Roman"/>
          <w:sz w:val="24"/>
          <w:szCs w:val="24"/>
        </w:rPr>
        <w:t xml:space="preserve">имонопольным законодательством </w:t>
      </w:r>
    </w:p>
    <w:p w14:paraId="39C8BAF3" w14:textId="77777777" w:rsidR="00136DCD" w:rsidRPr="00433874" w:rsidRDefault="00D72D24">
      <w:pPr>
        <w:pStyle w:val="ad"/>
        <w:numPr>
          <w:ilvl w:val="0"/>
          <w:numId w:val="444"/>
        </w:numPr>
        <w:ind w:firstLine="131"/>
        <w:jc w:val="both"/>
        <w:rPr>
          <w:rFonts w:ascii="Times New Roman" w:hAnsi="Times New Roman" w:cs="Times New Roman"/>
          <w:sz w:val="24"/>
          <w:szCs w:val="24"/>
        </w:rPr>
      </w:pPr>
      <w:r w:rsidRPr="00433874">
        <w:rPr>
          <w:rFonts w:ascii="Times New Roman" w:hAnsi="Times New Roman" w:cs="Times New Roman"/>
          <w:sz w:val="24"/>
          <w:szCs w:val="24"/>
        </w:rPr>
        <w:t>диверсия</w:t>
      </w:r>
    </w:p>
    <w:p w14:paraId="1F578CF7" w14:textId="77777777" w:rsidR="008677E4" w:rsidRPr="00433874" w:rsidRDefault="008677E4" w:rsidP="008677E4">
      <w:pPr>
        <w:pStyle w:val="ad"/>
        <w:jc w:val="both"/>
        <w:rPr>
          <w:rFonts w:ascii="Times New Roman" w:hAnsi="Times New Roman" w:cs="Times New Roman"/>
          <w:sz w:val="24"/>
          <w:szCs w:val="24"/>
        </w:rPr>
      </w:pPr>
    </w:p>
    <w:p w14:paraId="7CC79C1F" w14:textId="77777777" w:rsidR="008677E4" w:rsidRPr="00433874" w:rsidRDefault="00D72D24" w:rsidP="008677E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BD3A8A" w14:textId="77777777" w:rsidR="008677E4" w:rsidRPr="00433874" w:rsidRDefault="00D72D24" w:rsidP="008677E4">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67B7B8D" w14:textId="77777777" w:rsidR="00136DCD" w:rsidRPr="00433874" w:rsidRDefault="00D72D24" w:rsidP="00136DCD">
      <w:pPr>
        <w:pStyle w:val="ad"/>
        <w:ind w:left="426"/>
        <w:jc w:val="both"/>
        <w:rPr>
          <w:rFonts w:ascii="Times New Roman" w:hAnsi="Times New Roman" w:cs="Times New Roman"/>
          <w:b/>
          <w:sz w:val="24"/>
          <w:szCs w:val="24"/>
        </w:rPr>
      </w:pPr>
      <w:r w:rsidRPr="00433874">
        <w:rPr>
          <w:rFonts w:ascii="Times New Roman" w:hAnsi="Times New Roman" w:cs="Times New Roman"/>
          <w:b/>
          <w:sz w:val="24"/>
          <w:szCs w:val="24"/>
        </w:rPr>
        <w:t>3. Решения и предписания антимонопольного органа:</w:t>
      </w:r>
    </w:p>
    <w:p w14:paraId="0A3FABA4" w14:textId="77777777" w:rsidR="00136DCD" w:rsidRPr="00433874" w:rsidRDefault="00D72D24">
      <w:pPr>
        <w:pStyle w:val="ad"/>
        <w:numPr>
          <w:ilvl w:val="0"/>
          <w:numId w:val="445"/>
        </w:numPr>
        <w:ind w:firstLine="273"/>
        <w:jc w:val="both"/>
        <w:rPr>
          <w:rFonts w:ascii="Times New Roman" w:hAnsi="Times New Roman" w:cs="Times New Roman"/>
          <w:sz w:val="24"/>
          <w:szCs w:val="24"/>
        </w:rPr>
      </w:pPr>
      <w:r w:rsidRPr="00433874">
        <w:rPr>
          <w:rFonts w:ascii="Times New Roman" w:hAnsi="Times New Roman" w:cs="Times New Roman"/>
          <w:sz w:val="24"/>
          <w:szCs w:val="24"/>
        </w:rPr>
        <w:t>подле</w:t>
      </w:r>
      <w:r w:rsidR="007F2C89" w:rsidRPr="00433874">
        <w:rPr>
          <w:rFonts w:ascii="Times New Roman" w:hAnsi="Times New Roman" w:cs="Times New Roman"/>
          <w:sz w:val="24"/>
          <w:szCs w:val="24"/>
        </w:rPr>
        <w:t xml:space="preserve">жат принудительному исполнению </w:t>
      </w:r>
    </w:p>
    <w:p w14:paraId="47A856C5" w14:textId="77777777" w:rsidR="00136DCD" w:rsidRPr="00433874" w:rsidRDefault="00D72D24">
      <w:pPr>
        <w:pStyle w:val="ad"/>
        <w:numPr>
          <w:ilvl w:val="0"/>
          <w:numId w:val="445"/>
        </w:numPr>
        <w:ind w:firstLine="273"/>
        <w:jc w:val="both"/>
        <w:rPr>
          <w:rFonts w:ascii="Times New Roman" w:hAnsi="Times New Roman" w:cs="Times New Roman"/>
          <w:sz w:val="24"/>
          <w:szCs w:val="24"/>
        </w:rPr>
      </w:pPr>
      <w:r w:rsidRPr="00433874">
        <w:rPr>
          <w:rFonts w:ascii="Times New Roman" w:hAnsi="Times New Roman" w:cs="Times New Roman"/>
          <w:sz w:val="24"/>
          <w:szCs w:val="24"/>
        </w:rPr>
        <w:t>носят рекомендательный характер</w:t>
      </w:r>
    </w:p>
    <w:p w14:paraId="20159324" w14:textId="77777777" w:rsidR="008303B2" w:rsidRPr="00433874" w:rsidRDefault="00D72D24">
      <w:pPr>
        <w:pStyle w:val="ad"/>
        <w:numPr>
          <w:ilvl w:val="0"/>
          <w:numId w:val="445"/>
        </w:numPr>
        <w:ind w:firstLine="273"/>
        <w:jc w:val="both"/>
        <w:rPr>
          <w:rFonts w:ascii="Times New Roman" w:hAnsi="Times New Roman" w:cs="Times New Roman"/>
          <w:sz w:val="24"/>
          <w:szCs w:val="24"/>
        </w:rPr>
      </w:pPr>
      <w:r w:rsidRPr="00433874">
        <w:rPr>
          <w:rFonts w:ascii="Times New Roman" w:hAnsi="Times New Roman" w:cs="Times New Roman"/>
          <w:sz w:val="24"/>
          <w:szCs w:val="24"/>
        </w:rPr>
        <w:t>нуждаются в подтверждении суда</w:t>
      </w:r>
    </w:p>
    <w:p w14:paraId="76BAA22B" w14:textId="77777777" w:rsidR="00136DCD" w:rsidRPr="00433874" w:rsidRDefault="00D72D24">
      <w:pPr>
        <w:pStyle w:val="ad"/>
        <w:numPr>
          <w:ilvl w:val="0"/>
          <w:numId w:val="445"/>
        </w:numPr>
        <w:ind w:firstLine="273"/>
        <w:jc w:val="both"/>
        <w:rPr>
          <w:rFonts w:ascii="Times New Roman" w:hAnsi="Times New Roman" w:cs="Times New Roman"/>
          <w:sz w:val="24"/>
          <w:szCs w:val="24"/>
        </w:rPr>
      </w:pPr>
      <w:r w:rsidRPr="00433874">
        <w:rPr>
          <w:rFonts w:ascii="Times New Roman" w:hAnsi="Times New Roman" w:cs="Times New Roman"/>
          <w:sz w:val="24"/>
          <w:szCs w:val="24"/>
        </w:rPr>
        <w:t>не подлежат исполнению</w:t>
      </w:r>
    </w:p>
    <w:p w14:paraId="3273A2DB" w14:textId="77777777" w:rsidR="00305C08" w:rsidRPr="00433874" w:rsidRDefault="00305C08" w:rsidP="008677E4">
      <w:pPr>
        <w:pStyle w:val="ad"/>
        <w:jc w:val="both"/>
        <w:rPr>
          <w:rFonts w:ascii="Times New Roman" w:hAnsi="Times New Roman" w:cs="Times New Roman"/>
          <w:sz w:val="24"/>
          <w:szCs w:val="24"/>
        </w:rPr>
      </w:pPr>
    </w:p>
    <w:p w14:paraId="193B6721" w14:textId="77777777" w:rsidR="008677E4" w:rsidRPr="00433874" w:rsidRDefault="00D72D24" w:rsidP="008677E4">
      <w:pPr>
        <w:shd w:val="clear" w:color="auto" w:fill="FFFFFF"/>
        <w:spacing w:after="0" w:line="240" w:lineRule="auto"/>
        <w:ind w:firstLine="708"/>
        <w:jc w:val="both"/>
        <w:rPr>
          <w:rFonts w:ascii="Times New Roman" w:hAnsi="Times New Roman" w:cs="Times New Roman"/>
          <w:b/>
          <w:sz w:val="24"/>
          <w:szCs w:val="24"/>
        </w:rPr>
      </w:pPr>
      <w:bookmarkStart w:id="1714" w:name="_Hlk163035534_5_0"/>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6F01FFA" w14:textId="77777777" w:rsidR="008677E4" w:rsidRPr="00433874" w:rsidRDefault="00D72D24" w:rsidP="008677E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14"/>
    <w:p w14:paraId="15077C23" w14:textId="77777777" w:rsidR="008303B2" w:rsidRPr="00433874" w:rsidRDefault="008303B2" w:rsidP="008303B2">
      <w:pPr>
        <w:pStyle w:val="ad"/>
        <w:ind w:left="720"/>
        <w:rPr>
          <w:rFonts w:ascii="Times New Roman" w:hAnsi="Times New Roman" w:cs="Times New Roman"/>
          <w:b/>
          <w:sz w:val="24"/>
          <w:szCs w:val="24"/>
        </w:rPr>
      </w:pPr>
    </w:p>
    <w:tbl>
      <w:tblPr>
        <w:tblStyle w:val="af2"/>
        <w:tblW w:w="5000" w:type="pct"/>
        <w:tblLayout w:type="fixed"/>
        <w:tblLook w:val="04A0" w:firstRow="1" w:lastRow="0" w:firstColumn="1" w:lastColumn="0" w:noHBand="0" w:noVBand="1"/>
      </w:tblPr>
      <w:tblGrid>
        <w:gridCol w:w="2721"/>
        <w:gridCol w:w="601"/>
        <w:gridCol w:w="6531"/>
      </w:tblGrid>
      <w:tr w:rsidR="00855332" w:rsidRPr="00433874" w14:paraId="3F5FC63C" w14:textId="77777777" w:rsidTr="008677E4">
        <w:tc>
          <w:tcPr>
            <w:tcW w:w="1381" w:type="pct"/>
          </w:tcPr>
          <w:p w14:paraId="5B31F4AC" w14:textId="77777777" w:rsidR="00305C08" w:rsidRPr="00433874" w:rsidRDefault="00D72D24" w:rsidP="00305C08">
            <w:pPr>
              <w:pStyle w:val="ad"/>
              <w:tabs>
                <w:tab w:val="left" w:pos="330"/>
              </w:tabs>
              <w:jc w:val="center"/>
              <w:rPr>
                <w:rStyle w:val="ae"/>
                <w:rFonts w:ascii="Times New Roman" w:hAnsi="Times New Roman" w:cs="Times New Roman"/>
                <w:b w:val="0"/>
                <w:sz w:val="24"/>
                <w:szCs w:val="24"/>
                <w:shd w:val="clear" w:color="auto" w:fill="FFFFFF"/>
              </w:rPr>
            </w:pPr>
            <w:r w:rsidRPr="00433874">
              <w:rPr>
                <w:rFonts w:ascii="Times New Roman" w:hAnsi="Times New Roman" w:cs="Times New Roman"/>
                <w:bCs/>
                <w:sz w:val="24"/>
                <w:szCs w:val="24"/>
              </w:rPr>
              <w:t>Начало фразы</w:t>
            </w:r>
          </w:p>
        </w:tc>
        <w:tc>
          <w:tcPr>
            <w:tcW w:w="3619" w:type="pct"/>
            <w:gridSpan w:val="2"/>
          </w:tcPr>
          <w:p w14:paraId="26845FE6" w14:textId="77777777" w:rsidR="00305C08" w:rsidRPr="00433874" w:rsidRDefault="00D72D24" w:rsidP="00305C08">
            <w:pPr>
              <w:pStyle w:val="ad"/>
              <w:jc w:val="center"/>
              <w:rPr>
                <w:rStyle w:val="ae"/>
                <w:rFonts w:ascii="Times New Roman" w:hAnsi="Times New Roman" w:cs="Times New Roman"/>
                <w:b w:val="0"/>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3E66576A" w14:textId="77777777" w:rsidTr="008677E4">
        <w:tc>
          <w:tcPr>
            <w:tcW w:w="1381" w:type="pct"/>
          </w:tcPr>
          <w:p w14:paraId="5844B0CE" w14:textId="77777777" w:rsidR="008677E4" w:rsidRPr="00433874" w:rsidRDefault="00D72D24" w:rsidP="008677E4">
            <w:pPr>
              <w:pStyle w:val="ad"/>
              <w:tabs>
                <w:tab w:val="left" w:pos="330"/>
              </w:tabs>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1</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Комиссия</w:t>
            </w:r>
          </w:p>
        </w:tc>
        <w:tc>
          <w:tcPr>
            <w:tcW w:w="305" w:type="pct"/>
          </w:tcPr>
          <w:p w14:paraId="5E3FB3D6" w14:textId="77777777" w:rsidR="008677E4" w:rsidRPr="00433874" w:rsidRDefault="00D72D24" w:rsidP="008303B2">
            <w:pPr>
              <w:pStyle w:val="ad"/>
              <w:jc w:val="both"/>
              <w:rPr>
                <w:rFonts w:ascii="Times New Roman" w:hAnsi="Times New Roman" w:cs="Times New Roman"/>
                <w:sz w:val="24"/>
                <w:szCs w:val="24"/>
              </w:rPr>
            </w:pPr>
            <w:r w:rsidRPr="00433874">
              <w:rPr>
                <w:rFonts w:ascii="Times New Roman" w:hAnsi="Times New Roman" w:cs="Times New Roman"/>
                <w:sz w:val="24"/>
                <w:szCs w:val="24"/>
              </w:rPr>
              <w:t>А</w:t>
            </w:r>
          </w:p>
        </w:tc>
        <w:tc>
          <w:tcPr>
            <w:tcW w:w="3314" w:type="pct"/>
          </w:tcPr>
          <w:p w14:paraId="4CE31340" w14:textId="77777777" w:rsidR="008677E4" w:rsidRPr="00433874" w:rsidRDefault="00D72D24" w:rsidP="00305C08">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 xml:space="preserve">осуществляет контроль за исполнением предписания по делу о нарушении антимонопольного законодательства </w:t>
            </w:r>
          </w:p>
        </w:tc>
      </w:tr>
      <w:tr w:rsidR="00855332" w:rsidRPr="00433874" w14:paraId="3A0BE828" w14:textId="77777777" w:rsidTr="008677E4">
        <w:tc>
          <w:tcPr>
            <w:tcW w:w="1381" w:type="pct"/>
          </w:tcPr>
          <w:p w14:paraId="77345D30" w14:textId="77777777" w:rsidR="008677E4" w:rsidRPr="00433874" w:rsidRDefault="00D72D24" w:rsidP="008677E4">
            <w:pPr>
              <w:pStyle w:val="ad"/>
              <w:tabs>
                <w:tab w:val="left" w:pos="330"/>
              </w:tabs>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2</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Антимонопольный орган</w:t>
            </w:r>
          </w:p>
        </w:tc>
        <w:tc>
          <w:tcPr>
            <w:tcW w:w="305" w:type="pct"/>
          </w:tcPr>
          <w:p w14:paraId="2EE7F8EB" w14:textId="77777777" w:rsidR="008677E4" w:rsidRPr="00433874" w:rsidRDefault="00D72D24" w:rsidP="008303B2">
            <w:pPr>
              <w:pStyle w:val="ad"/>
              <w:rPr>
                <w:rFonts w:ascii="Times New Roman" w:hAnsi="Times New Roman" w:cs="Times New Roman"/>
                <w:sz w:val="24"/>
                <w:szCs w:val="24"/>
              </w:rPr>
            </w:pPr>
            <w:r w:rsidRPr="00433874">
              <w:rPr>
                <w:rFonts w:ascii="Times New Roman" w:hAnsi="Times New Roman" w:cs="Times New Roman"/>
                <w:sz w:val="24"/>
                <w:szCs w:val="24"/>
              </w:rPr>
              <w:t>Б</w:t>
            </w:r>
          </w:p>
        </w:tc>
        <w:tc>
          <w:tcPr>
            <w:tcW w:w="3314" w:type="pct"/>
          </w:tcPr>
          <w:p w14:paraId="14451A3A" w14:textId="77777777" w:rsidR="008677E4" w:rsidRPr="00433874" w:rsidRDefault="00D72D24" w:rsidP="00305C08">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 xml:space="preserve">осуществляет разъяснения решения и (или) предписания по делу о нарушении антимонопольного законодательства </w:t>
            </w:r>
          </w:p>
        </w:tc>
      </w:tr>
      <w:tr w:rsidR="00855332" w:rsidRPr="00433874" w14:paraId="14767EB6" w14:textId="77777777" w:rsidTr="008677E4">
        <w:tc>
          <w:tcPr>
            <w:tcW w:w="1381" w:type="pct"/>
          </w:tcPr>
          <w:p w14:paraId="75D60C23" w14:textId="77777777" w:rsidR="008677E4" w:rsidRPr="00433874" w:rsidRDefault="00D72D24" w:rsidP="008677E4">
            <w:pPr>
              <w:pStyle w:val="ad"/>
              <w:tabs>
                <w:tab w:val="left" w:pos="330"/>
              </w:tabs>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3</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Федеральная антимонопольная служба</w:t>
            </w:r>
          </w:p>
        </w:tc>
        <w:tc>
          <w:tcPr>
            <w:tcW w:w="305" w:type="pct"/>
          </w:tcPr>
          <w:p w14:paraId="2F9C911A" w14:textId="77777777" w:rsidR="008677E4" w:rsidRPr="00433874" w:rsidRDefault="00D72D24" w:rsidP="008303B2">
            <w:pPr>
              <w:pStyle w:val="ad"/>
              <w:rPr>
                <w:rFonts w:ascii="Times New Roman" w:hAnsi="Times New Roman" w:cs="Times New Roman"/>
                <w:sz w:val="24"/>
                <w:szCs w:val="24"/>
              </w:rPr>
            </w:pPr>
            <w:r w:rsidRPr="00433874">
              <w:rPr>
                <w:rFonts w:ascii="Times New Roman" w:hAnsi="Times New Roman" w:cs="Times New Roman"/>
                <w:sz w:val="24"/>
                <w:szCs w:val="24"/>
              </w:rPr>
              <w:t>В</w:t>
            </w:r>
          </w:p>
        </w:tc>
        <w:tc>
          <w:tcPr>
            <w:tcW w:w="3314" w:type="pct"/>
          </w:tcPr>
          <w:p w14:paraId="24776BFD" w14:textId="77777777" w:rsidR="008677E4" w:rsidRPr="00433874" w:rsidRDefault="00D72D24" w:rsidP="00305C08">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 xml:space="preserve">является в настоящее время Федеральным антимонопольным органом </w:t>
            </w:r>
          </w:p>
        </w:tc>
      </w:tr>
      <w:tr w:rsidR="00855332" w:rsidRPr="00433874" w14:paraId="5475C509" w14:textId="77777777" w:rsidTr="008677E4">
        <w:tc>
          <w:tcPr>
            <w:tcW w:w="1381" w:type="pct"/>
          </w:tcPr>
          <w:p w14:paraId="20E7CFA1" w14:textId="77777777" w:rsidR="008677E4" w:rsidRPr="00433874" w:rsidRDefault="00D72D24" w:rsidP="008677E4">
            <w:pPr>
              <w:pStyle w:val="ad"/>
              <w:tabs>
                <w:tab w:val="left" w:pos="330"/>
              </w:tabs>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4</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Конституция РФ</w:t>
            </w:r>
          </w:p>
        </w:tc>
        <w:tc>
          <w:tcPr>
            <w:tcW w:w="305" w:type="pct"/>
          </w:tcPr>
          <w:p w14:paraId="78152036" w14:textId="77777777" w:rsidR="008677E4" w:rsidRPr="00433874" w:rsidRDefault="00D72D24" w:rsidP="008303B2">
            <w:pPr>
              <w:pStyle w:val="ad"/>
              <w:jc w:val="both"/>
              <w:rPr>
                <w:rFonts w:ascii="Times New Roman" w:hAnsi="Times New Roman" w:cs="Times New Roman"/>
                <w:sz w:val="24"/>
                <w:szCs w:val="24"/>
              </w:rPr>
            </w:pPr>
            <w:r w:rsidRPr="00433874">
              <w:rPr>
                <w:rFonts w:ascii="Times New Roman" w:hAnsi="Times New Roman" w:cs="Times New Roman"/>
                <w:sz w:val="24"/>
                <w:szCs w:val="24"/>
              </w:rPr>
              <w:t>Г</w:t>
            </w:r>
          </w:p>
        </w:tc>
        <w:tc>
          <w:tcPr>
            <w:tcW w:w="3314" w:type="pct"/>
          </w:tcPr>
          <w:p w14:paraId="5D81B7D1" w14:textId="77777777" w:rsidR="008677E4" w:rsidRPr="00433874" w:rsidRDefault="00D72D24" w:rsidP="00305C08">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 xml:space="preserve">Выступает основой антимонопольного законодательства </w:t>
            </w:r>
          </w:p>
        </w:tc>
      </w:tr>
    </w:tbl>
    <w:p w14:paraId="4514CAA1" w14:textId="77777777" w:rsidR="00B91788" w:rsidRPr="00433874" w:rsidRDefault="00B91788" w:rsidP="008303B2">
      <w:pPr>
        <w:pStyle w:val="ad"/>
        <w:jc w:val="both"/>
        <w:rPr>
          <w:rFonts w:ascii="Times New Roman" w:hAnsi="Times New Roman" w:cs="Times New Roman"/>
          <w:sz w:val="24"/>
          <w:szCs w:val="24"/>
        </w:rPr>
      </w:pPr>
    </w:p>
    <w:p w14:paraId="49AE4C98" w14:textId="77777777" w:rsidR="00305C08" w:rsidRPr="00433874" w:rsidRDefault="00D72D24" w:rsidP="00305C08">
      <w:pPr>
        <w:shd w:val="clear" w:color="auto" w:fill="FFFFFF"/>
        <w:spacing w:after="0" w:line="240" w:lineRule="auto"/>
        <w:jc w:val="both"/>
        <w:rPr>
          <w:rFonts w:ascii="Times New Roman" w:hAnsi="Times New Roman" w:cs="Times New Roman"/>
          <w:b/>
          <w:sz w:val="24"/>
          <w:szCs w:val="24"/>
        </w:rPr>
      </w:pPr>
      <w:bookmarkStart w:id="1715" w:name="_Hlk162867752_2_2"/>
      <w:bookmarkStart w:id="1716" w:name="_Hlk162522917_3_2"/>
      <w:r w:rsidRPr="00433874">
        <w:rPr>
          <w:rFonts w:ascii="Times New Roman" w:hAnsi="Times New Roman" w:cs="Times New Roman"/>
          <w:b/>
          <w:sz w:val="24"/>
          <w:szCs w:val="24"/>
        </w:rPr>
        <w:t>Запишите выбранные буквы под соответствующими цифрами.</w:t>
      </w:r>
    </w:p>
    <w:bookmarkEnd w:id="1715"/>
    <w:p w14:paraId="3EBD2F59" w14:textId="2D0CA9F6" w:rsidR="00305C08" w:rsidRPr="00433874" w:rsidRDefault="00305C08" w:rsidP="00305C0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56097FCB" w14:textId="77777777" w:rsidTr="00930E24">
        <w:tc>
          <w:tcPr>
            <w:tcW w:w="1249" w:type="pct"/>
          </w:tcPr>
          <w:p w14:paraId="7ACE31C9" w14:textId="77777777" w:rsidR="00305C08" w:rsidRPr="00433874" w:rsidRDefault="00D72D24" w:rsidP="00930E24">
            <w:pPr>
              <w:pStyle w:val="a4"/>
              <w:ind w:left="0"/>
              <w:jc w:val="center"/>
              <w:rPr>
                <w:rFonts w:ascii="Times New Roman" w:hAnsi="Times New Roman" w:cs="Times New Roman"/>
                <w:b/>
                <w:sz w:val="24"/>
                <w:szCs w:val="24"/>
              </w:rPr>
            </w:pPr>
            <w:bookmarkStart w:id="1717" w:name="_Hlk162867760_2_2"/>
            <w:r w:rsidRPr="00433874">
              <w:rPr>
                <w:rFonts w:ascii="Times New Roman" w:hAnsi="Times New Roman" w:cs="Times New Roman"/>
                <w:b/>
                <w:sz w:val="24"/>
                <w:szCs w:val="24"/>
              </w:rPr>
              <w:t>1</w:t>
            </w:r>
          </w:p>
        </w:tc>
        <w:tc>
          <w:tcPr>
            <w:tcW w:w="1250" w:type="pct"/>
          </w:tcPr>
          <w:p w14:paraId="5358DEA9" w14:textId="77777777" w:rsidR="00305C08"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362CFF1" w14:textId="77777777" w:rsidR="00305C08"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0CFFC29" w14:textId="77777777" w:rsidR="00305C08"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3894CB6" w14:textId="77777777" w:rsidTr="00930E24">
        <w:tc>
          <w:tcPr>
            <w:tcW w:w="1249" w:type="pct"/>
          </w:tcPr>
          <w:p w14:paraId="457872DA" w14:textId="4BADB242" w:rsidR="00305C08" w:rsidRPr="00433874" w:rsidRDefault="00305C08" w:rsidP="00930E24">
            <w:pPr>
              <w:pStyle w:val="a4"/>
              <w:ind w:left="0"/>
              <w:jc w:val="center"/>
              <w:rPr>
                <w:rFonts w:ascii="Times New Roman" w:hAnsi="Times New Roman" w:cs="Times New Roman"/>
                <w:b/>
                <w:sz w:val="24"/>
                <w:szCs w:val="24"/>
              </w:rPr>
            </w:pPr>
          </w:p>
        </w:tc>
        <w:tc>
          <w:tcPr>
            <w:tcW w:w="1250" w:type="pct"/>
          </w:tcPr>
          <w:p w14:paraId="38DAE272" w14:textId="2025229D" w:rsidR="00305C08" w:rsidRPr="00433874" w:rsidRDefault="00305C08" w:rsidP="00930E24">
            <w:pPr>
              <w:pStyle w:val="a4"/>
              <w:ind w:left="0"/>
              <w:jc w:val="center"/>
              <w:rPr>
                <w:rFonts w:ascii="Times New Roman" w:hAnsi="Times New Roman" w:cs="Times New Roman"/>
                <w:b/>
                <w:sz w:val="24"/>
                <w:szCs w:val="24"/>
              </w:rPr>
            </w:pPr>
          </w:p>
        </w:tc>
        <w:tc>
          <w:tcPr>
            <w:tcW w:w="1250" w:type="pct"/>
          </w:tcPr>
          <w:p w14:paraId="402E13AB" w14:textId="2C1AEDE5" w:rsidR="00305C08" w:rsidRPr="00433874" w:rsidRDefault="00305C08" w:rsidP="00930E24">
            <w:pPr>
              <w:pStyle w:val="a4"/>
              <w:ind w:left="0"/>
              <w:jc w:val="center"/>
              <w:rPr>
                <w:rFonts w:ascii="Times New Roman" w:hAnsi="Times New Roman" w:cs="Times New Roman"/>
                <w:b/>
                <w:sz w:val="24"/>
                <w:szCs w:val="24"/>
              </w:rPr>
            </w:pPr>
          </w:p>
        </w:tc>
        <w:tc>
          <w:tcPr>
            <w:tcW w:w="1251" w:type="pct"/>
          </w:tcPr>
          <w:p w14:paraId="42B5624F" w14:textId="59E11CCE" w:rsidR="00305C08" w:rsidRPr="00433874" w:rsidRDefault="00305C08" w:rsidP="00930E24">
            <w:pPr>
              <w:pStyle w:val="a4"/>
              <w:ind w:left="0"/>
              <w:jc w:val="center"/>
              <w:rPr>
                <w:rFonts w:ascii="Times New Roman" w:hAnsi="Times New Roman" w:cs="Times New Roman"/>
                <w:b/>
                <w:sz w:val="24"/>
                <w:szCs w:val="24"/>
              </w:rPr>
            </w:pPr>
          </w:p>
        </w:tc>
      </w:tr>
      <w:bookmarkEnd w:id="1716"/>
      <w:bookmarkEnd w:id="1717"/>
    </w:tbl>
    <w:p w14:paraId="0550BE0F" w14:textId="77777777" w:rsidR="00305C08" w:rsidRPr="00433874" w:rsidRDefault="00305C08" w:rsidP="00714D28">
      <w:pPr>
        <w:pStyle w:val="ad"/>
        <w:jc w:val="both"/>
        <w:rPr>
          <w:rFonts w:ascii="Times New Roman" w:hAnsi="Times New Roman" w:cs="Times New Roman"/>
          <w:b/>
          <w:bCs/>
          <w:sz w:val="24"/>
          <w:szCs w:val="24"/>
        </w:rPr>
      </w:pPr>
    </w:p>
    <w:p w14:paraId="0597F40F" w14:textId="77777777" w:rsidR="00305C08" w:rsidRPr="00433874" w:rsidRDefault="00D72D24" w:rsidP="00305C0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17A962D" w14:textId="77777777" w:rsidR="00305C08" w:rsidRPr="00433874" w:rsidRDefault="00D72D24" w:rsidP="00305C08">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Прочитайте текст и дополните </w:t>
      </w:r>
    </w:p>
    <w:p w14:paraId="46E01510" w14:textId="77777777" w:rsidR="008303B2" w:rsidRPr="00433874" w:rsidRDefault="00D72D24" w:rsidP="00305C08">
      <w:pPr>
        <w:pStyle w:val="ad"/>
        <w:ind w:firstLine="284"/>
        <w:jc w:val="both"/>
        <w:rPr>
          <w:rFonts w:ascii="Times New Roman" w:hAnsi="Times New Roman" w:cs="Times New Roman"/>
          <w:sz w:val="24"/>
          <w:szCs w:val="24"/>
        </w:rPr>
      </w:pPr>
      <w:r w:rsidRPr="00433874">
        <w:rPr>
          <w:rFonts w:ascii="Times New Roman" w:hAnsi="Times New Roman" w:cs="Times New Roman"/>
          <w:sz w:val="24"/>
          <w:szCs w:val="24"/>
        </w:rPr>
        <w:lastRenderedPageBreak/>
        <w:t>_____________</w:t>
      </w:r>
      <w:r w:rsidR="00FB7D16" w:rsidRPr="00433874">
        <w:rPr>
          <w:rFonts w:ascii="Times New Roman" w:hAnsi="Times New Roman" w:cs="Times New Roman"/>
          <w:sz w:val="24"/>
          <w:szCs w:val="24"/>
        </w:rPr>
        <w:t xml:space="preserve">– это </w:t>
      </w:r>
      <w:r w:rsidRPr="00433874">
        <w:rPr>
          <w:rFonts w:ascii="Times New Roman" w:hAnsi="Times New Roman" w:cs="Times New Roman"/>
          <w:sz w:val="24"/>
          <w:szCs w:val="24"/>
        </w:rPr>
        <w:t>система формальных антимонопольных правил и ограничений, а также определенных способов принуждения к их выполнению, которые отражены в разветвленной сети законов, гарантирующих правовую защиту и поддержку конкуренции.</w:t>
      </w:r>
    </w:p>
    <w:p w14:paraId="21FA7780" w14:textId="77777777" w:rsidR="00305C08" w:rsidRPr="00433874" w:rsidRDefault="00D72D24" w:rsidP="00305C0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0C71D6D" w14:textId="77777777" w:rsidR="00305C08" w:rsidRPr="00433874" w:rsidRDefault="00D72D24" w:rsidP="00305C08">
      <w:pPr>
        <w:spacing w:after="0"/>
        <w:jc w:val="both"/>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rPr>
        <w:t>Прочитайте текст и дополните</w:t>
      </w:r>
      <w:r w:rsidRPr="00433874">
        <w:rPr>
          <w:rFonts w:ascii="Times New Roman" w:hAnsi="Times New Roman" w:cs="Times New Roman"/>
          <w:b/>
          <w:bCs/>
          <w:sz w:val="24"/>
          <w:szCs w:val="24"/>
          <w:shd w:val="clear" w:color="auto" w:fill="FFFFFF"/>
        </w:rPr>
        <w:t xml:space="preserve"> </w:t>
      </w:r>
    </w:p>
    <w:p w14:paraId="11C0B3B8" w14:textId="77777777" w:rsidR="00305C08" w:rsidRPr="00433874" w:rsidRDefault="00D72D24" w:rsidP="00305C08">
      <w:pPr>
        <w:spacing w:after="0"/>
        <w:ind w:firstLine="70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rPr>
        <w:t>В соответствии с Федеральным законом «О защите конкуренции» №135-ФЗ монополистической деятельностью является______________________</w:t>
      </w:r>
    </w:p>
    <w:p w14:paraId="368BFDB3" w14:textId="77777777" w:rsidR="00305C08" w:rsidRPr="00433874" w:rsidRDefault="00305C08" w:rsidP="00305C08">
      <w:pPr>
        <w:spacing w:after="0"/>
        <w:jc w:val="both"/>
        <w:rPr>
          <w:rFonts w:ascii="Times New Roman" w:hAnsi="Times New Roman" w:cs="Times New Roman"/>
          <w:b/>
          <w:bCs/>
          <w:sz w:val="24"/>
          <w:szCs w:val="24"/>
          <w:shd w:val="clear" w:color="auto" w:fill="FFFFFF"/>
        </w:rPr>
      </w:pPr>
    </w:p>
    <w:p w14:paraId="33909904" w14:textId="77777777" w:rsidR="00305C08" w:rsidRPr="00433874" w:rsidRDefault="00D72D24" w:rsidP="00305C08">
      <w:pPr>
        <w:shd w:val="clear" w:color="auto" w:fill="FFFFFF"/>
        <w:spacing w:after="0" w:line="240" w:lineRule="auto"/>
        <w:ind w:firstLine="708"/>
        <w:jc w:val="both"/>
        <w:rPr>
          <w:rFonts w:ascii="Times New Roman" w:hAnsi="Times New Roman" w:cs="Times New Roman"/>
          <w:b/>
          <w:sz w:val="24"/>
          <w:szCs w:val="24"/>
        </w:rPr>
      </w:pPr>
      <w:bookmarkStart w:id="1718" w:name="_Hlk162523190_3_0"/>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D4AF1E3" w14:textId="77777777" w:rsidR="00305C08" w:rsidRPr="00433874" w:rsidRDefault="00D72D24" w:rsidP="00305C0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bookmarkEnd w:id="1718"/>
    </w:p>
    <w:p w14:paraId="4F2E7D96" w14:textId="77777777" w:rsidR="00305C08" w:rsidRPr="00433874" w:rsidRDefault="00D72D24" w:rsidP="00305C08">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Общество, занимающее доминирующее положение на рынке, реализует производимые им изделия только через специализированные магазины и отказывает другим торговым заведениям (супермаркетам, универмагам) в поставке этих изделий. Согласуются ли действия предпринимателя с принципом свободы договора, закрепленного в ст. 421 ГК РФ?</w:t>
      </w:r>
    </w:p>
    <w:p w14:paraId="76CE506F" w14:textId="77777777" w:rsidR="0005223B" w:rsidRPr="00433874" w:rsidRDefault="0005223B" w:rsidP="0005223B">
      <w:pPr>
        <w:spacing w:after="0" w:line="240" w:lineRule="auto"/>
        <w:ind w:firstLine="708"/>
        <w:jc w:val="both"/>
        <w:rPr>
          <w:rFonts w:ascii="Times New Roman" w:hAnsi="Times New Roman" w:cs="Times New Roman"/>
          <w:bCs/>
          <w:sz w:val="24"/>
          <w:szCs w:val="24"/>
          <w:shd w:val="clear" w:color="auto" w:fill="FFFFFF"/>
        </w:rPr>
      </w:pPr>
    </w:p>
    <w:p w14:paraId="63F0B599" w14:textId="77777777" w:rsidR="00305C08" w:rsidRPr="00433874" w:rsidRDefault="00D72D24" w:rsidP="00305C0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473916A" w14:textId="77777777" w:rsidR="00305C08" w:rsidRPr="00433874" w:rsidRDefault="00D72D24" w:rsidP="00305C08">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09E5964" w14:textId="77777777" w:rsidR="00CF06D4" w:rsidRPr="00433874" w:rsidRDefault="00D72D24" w:rsidP="00305C08">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Общество с ограниченной ответственностью «</w:t>
      </w:r>
      <w:proofErr w:type="spellStart"/>
      <w:r w:rsidR="00D73098" w:rsidRPr="00433874">
        <w:rPr>
          <w:rFonts w:ascii="Times New Roman" w:hAnsi="Times New Roman" w:cs="Times New Roman"/>
          <w:bCs/>
          <w:sz w:val="24"/>
          <w:szCs w:val="24"/>
        </w:rPr>
        <w:t>Элькур</w:t>
      </w:r>
      <w:proofErr w:type="spellEnd"/>
      <w:r w:rsidRPr="00433874">
        <w:rPr>
          <w:rFonts w:ascii="Times New Roman" w:hAnsi="Times New Roman" w:cs="Times New Roman"/>
          <w:bCs/>
          <w:sz w:val="24"/>
          <w:szCs w:val="24"/>
        </w:rPr>
        <w:t>» обратилось в арбитражный суд с требованием о признании недействительным решения антимонопольного органа о понуждении Общества заключить договор с потребителем.  Суд установил, что данное Общество не было включено в Реестр хозяйствующих субъектов, имеющих на рынке определенного товара долю более 35 процентов. Факт доминирующего положения был установлен антимонопольным органом и последний принял решение о понуждении Общества заключить договор с потребителем на основании ходатайства последнего. Как должен быть решен данный спор?</w:t>
      </w:r>
    </w:p>
    <w:p w14:paraId="5D6F229D" w14:textId="77777777" w:rsidR="00CF06D4" w:rsidRPr="00433874" w:rsidRDefault="00CF06D4" w:rsidP="00CF06D4">
      <w:pPr>
        <w:spacing w:after="0" w:line="240" w:lineRule="auto"/>
        <w:ind w:firstLine="360"/>
        <w:jc w:val="both"/>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3DE769A" w14:textId="77777777" w:rsidTr="00653ADB">
        <w:trPr>
          <w:trHeight w:hRule="exact" w:val="5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FB9FB" w14:textId="77777777" w:rsidR="008303B2" w:rsidRPr="00433874" w:rsidRDefault="00D72D24" w:rsidP="008303B2">
            <w:pPr>
              <w:spacing w:after="0" w:line="240" w:lineRule="auto"/>
              <w:rPr>
                <w:rFonts w:ascii="Times New Roman" w:hAnsi="Times New Roman" w:cs="Times New Roman"/>
                <w:b/>
                <w:color w:val="000000"/>
              </w:rPr>
            </w:pPr>
            <w:r w:rsidRPr="00433874">
              <w:rPr>
                <w:rFonts w:ascii="Times New Roman" w:hAnsi="Times New Roman" w:cs="Times New Roman"/>
                <w:b/>
                <w:color w:val="000000"/>
              </w:rPr>
              <w:t>ПК-2.1: Действует с учетом кризисных ситуаций в экономике, вызываемых рисками правового и экономического характера</w:t>
            </w:r>
          </w:p>
        </w:tc>
      </w:tr>
      <w:tr w:rsidR="00855332" w:rsidRPr="00433874" w14:paraId="39071F8B" w14:textId="77777777" w:rsidTr="00653ADB">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78B010" w14:textId="77777777" w:rsidR="008303B2" w:rsidRPr="00433874" w:rsidRDefault="00D72D24" w:rsidP="008303B2">
            <w:pPr>
              <w:spacing w:after="0" w:line="240" w:lineRule="auto"/>
              <w:jc w:val="both"/>
            </w:pPr>
            <w:r w:rsidRPr="00433874">
              <w:rPr>
                <w:rFonts w:ascii="Times New Roman" w:hAnsi="Times New Roman" w:cs="Times New Roman"/>
              </w:rPr>
              <w:t>Знать: основы и причины возникновения кризисных ситуаций в экономике</w:t>
            </w:r>
          </w:p>
        </w:tc>
      </w:tr>
      <w:tr w:rsidR="00855332" w:rsidRPr="00433874" w14:paraId="1E1D5381" w14:textId="77777777" w:rsidTr="00653ADB">
        <w:trPr>
          <w:trHeight w:hRule="exact" w:val="28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51E725" w14:textId="77777777" w:rsidR="008303B2" w:rsidRPr="00433874" w:rsidRDefault="00D72D24" w:rsidP="008303B2">
            <w:pPr>
              <w:spacing w:after="0" w:line="240" w:lineRule="auto"/>
              <w:jc w:val="both"/>
            </w:pPr>
            <w:r w:rsidRPr="00433874">
              <w:rPr>
                <w:rFonts w:ascii="Times New Roman" w:hAnsi="Times New Roman" w:cs="Times New Roman"/>
              </w:rPr>
              <w:t>Уметь: анализировать риски правового и экономического характера</w:t>
            </w:r>
          </w:p>
        </w:tc>
      </w:tr>
      <w:tr w:rsidR="00855332" w:rsidRPr="00433874" w14:paraId="72A986B3" w14:textId="77777777" w:rsidTr="00653ADB">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94644" w14:textId="77777777" w:rsidR="008303B2" w:rsidRPr="00433874" w:rsidRDefault="00D72D24" w:rsidP="008303B2">
            <w:pPr>
              <w:spacing w:after="0" w:line="240" w:lineRule="auto"/>
              <w:jc w:val="both"/>
            </w:pPr>
            <w:r w:rsidRPr="00433874">
              <w:rPr>
                <w:rFonts w:ascii="Times New Roman" w:hAnsi="Times New Roman" w:cs="Times New Roman"/>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433874" w14:paraId="0B93FE6D" w14:textId="77777777" w:rsidTr="00653ADB">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A185B9" w14:textId="77777777" w:rsidR="008303B2" w:rsidRPr="00433874" w:rsidRDefault="00D72D24" w:rsidP="008303B2">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w:t>
            </w:r>
            <w:r w:rsidRPr="00433874">
              <w:rPr>
                <w:rFonts w:ascii="Times New Roman" w:eastAsia="Times New Roman" w:hAnsi="Times New Roman" w:cs="Times New Roman"/>
                <w:bCs/>
                <w:color w:val="000000"/>
              </w:rPr>
              <w:t>знание причин возникновения кризисных ситуаций в экономике</w:t>
            </w:r>
          </w:p>
        </w:tc>
      </w:tr>
    </w:tbl>
    <w:p w14:paraId="47944495"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1E17EFAF" w14:textId="77777777" w:rsidR="0005223B" w:rsidRPr="00433874" w:rsidRDefault="00D72D24" w:rsidP="00653ADB">
      <w:pPr>
        <w:pStyle w:val="ConsPlusNormal"/>
        <w:ind w:firstLine="360"/>
        <w:jc w:val="both"/>
        <w:rPr>
          <w:rFonts w:ascii="Times New Roman" w:hAnsi="Times New Roman" w:cs="Times New Roman"/>
          <w:b/>
          <w:sz w:val="24"/>
          <w:szCs w:val="24"/>
        </w:rPr>
      </w:pPr>
      <w:bookmarkStart w:id="1719" w:name="_Hlk163037841_2_2"/>
      <w:bookmarkStart w:id="1720" w:name="_Hlk162523346_2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52C11A" w14:textId="77777777" w:rsidR="0005223B" w:rsidRPr="00433874" w:rsidRDefault="00D72D24" w:rsidP="0005223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719"/>
    </w:p>
    <w:bookmarkEnd w:id="1720"/>
    <w:p w14:paraId="5CC6C295" w14:textId="77777777" w:rsidR="00A6575A" w:rsidRPr="00433874" w:rsidRDefault="00D72D24" w:rsidP="0005223B">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1. </w:t>
      </w:r>
      <w:r w:rsidR="009F748A" w:rsidRPr="00433874">
        <w:rPr>
          <w:rFonts w:ascii="Times New Roman" w:hAnsi="Times New Roman" w:cs="Times New Roman"/>
          <w:b/>
          <w:sz w:val="24"/>
          <w:szCs w:val="24"/>
        </w:rPr>
        <w:t xml:space="preserve">Риск – это: </w:t>
      </w:r>
    </w:p>
    <w:p w14:paraId="5023BA8D" w14:textId="77777777" w:rsidR="00A6575A" w:rsidRPr="00433874" w:rsidRDefault="00D72D24">
      <w:pPr>
        <w:pStyle w:val="ad"/>
        <w:numPr>
          <w:ilvl w:val="0"/>
          <w:numId w:val="446"/>
        </w:numPr>
        <w:tabs>
          <w:tab w:val="left" w:pos="567"/>
          <w:tab w:val="left" w:pos="1134"/>
          <w:tab w:val="left" w:pos="1418"/>
        </w:tabs>
        <w:ind w:left="142" w:firstLine="142"/>
        <w:rPr>
          <w:rFonts w:ascii="Times New Roman" w:hAnsi="Times New Roman" w:cs="Times New Roman"/>
          <w:sz w:val="24"/>
          <w:szCs w:val="24"/>
        </w:rPr>
      </w:pPr>
      <w:r w:rsidRPr="00433874">
        <w:rPr>
          <w:rFonts w:ascii="Times New Roman" w:hAnsi="Times New Roman" w:cs="Times New Roman"/>
          <w:sz w:val="24"/>
          <w:szCs w:val="24"/>
        </w:rPr>
        <w:t xml:space="preserve">неблагоприятное событие, влекущее за собой убыток </w:t>
      </w:r>
    </w:p>
    <w:p w14:paraId="05B886B2" w14:textId="77777777" w:rsidR="00A6575A" w:rsidRPr="00433874" w:rsidRDefault="00D72D24">
      <w:pPr>
        <w:pStyle w:val="ad"/>
        <w:numPr>
          <w:ilvl w:val="0"/>
          <w:numId w:val="446"/>
        </w:numPr>
        <w:tabs>
          <w:tab w:val="left" w:pos="567"/>
          <w:tab w:val="left" w:pos="1134"/>
          <w:tab w:val="left" w:pos="1418"/>
        </w:tabs>
        <w:ind w:left="142" w:firstLine="142"/>
        <w:rPr>
          <w:rFonts w:ascii="Times New Roman" w:hAnsi="Times New Roman" w:cs="Times New Roman"/>
          <w:sz w:val="24"/>
          <w:szCs w:val="24"/>
        </w:rPr>
      </w:pPr>
      <w:r w:rsidRPr="00433874">
        <w:rPr>
          <w:rFonts w:ascii="Times New Roman" w:hAnsi="Times New Roman" w:cs="Times New Roman"/>
          <w:sz w:val="24"/>
          <w:szCs w:val="24"/>
        </w:rPr>
        <w:t xml:space="preserve">все предпосылки, могущие негативно повлиять на достижение стратегических целей в течение строго определенного временного промежутка </w:t>
      </w:r>
    </w:p>
    <w:p w14:paraId="13141B7B" w14:textId="77777777" w:rsidR="00A6575A" w:rsidRPr="00433874" w:rsidRDefault="00D72D24">
      <w:pPr>
        <w:pStyle w:val="ad"/>
        <w:numPr>
          <w:ilvl w:val="0"/>
          <w:numId w:val="446"/>
        </w:numPr>
        <w:tabs>
          <w:tab w:val="left" w:pos="567"/>
          <w:tab w:val="left" w:pos="1134"/>
          <w:tab w:val="left" w:pos="1418"/>
        </w:tabs>
        <w:ind w:left="142" w:firstLine="142"/>
        <w:rPr>
          <w:rFonts w:ascii="Times New Roman" w:hAnsi="Times New Roman" w:cs="Times New Roman"/>
          <w:sz w:val="24"/>
          <w:szCs w:val="24"/>
        </w:rPr>
      </w:pPr>
      <w:r w:rsidRPr="00433874">
        <w:rPr>
          <w:rFonts w:ascii="Times New Roman" w:hAnsi="Times New Roman" w:cs="Times New Roman"/>
          <w:sz w:val="24"/>
          <w:szCs w:val="24"/>
        </w:rPr>
        <w:t xml:space="preserve">вероятность наступления стихийных бедствий либо технических аварий </w:t>
      </w:r>
    </w:p>
    <w:p w14:paraId="056EF5BC" w14:textId="77777777" w:rsidR="008303B2" w:rsidRPr="00433874" w:rsidRDefault="00D72D24">
      <w:pPr>
        <w:pStyle w:val="ad"/>
        <w:numPr>
          <w:ilvl w:val="0"/>
          <w:numId w:val="446"/>
        </w:numPr>
        <w:tabs>
          <w:tab w:val="left" w:pos="567"/>
          <w:tab w:val="left" w:pos="1134"/>
          <w:tab w:val="left" w:pos="1418"/>
        </w:tabs>
        <w:ind w:left="142" w:firstLine="142"/>
        <w:rPr>
          <w:rFonts w:ascii="Times New Roman" w:hAnsi="Times New Roman" w:cs="Times New Roman"/>
          <w:sz w:val="24"/>
          <w:szCs w:val="24"/>
        </w:rPr>
      </w:pPr>
      <w:r w:rsidRPr="00433874">
        <w:rPr>
          <w:rFonts w:ascii="Times New Roman" w:hAnsi="Times New Roman" w:cs="Times New Roman"/>
          <w:sz w:val="24"/>
          <w:szCs w:val="24"/>
        </w:rPr>
        <w:t>вероятность провала программы продаж</w:t>
      </w:r>
    </w:p>
    <w:p w14:paraId="03596666" w14:textId="77777777" w:rsidR="0005223B" w:rsidRPr="00433874" w:rsidRDefault="0005223B" w:rsidP="0005223B">
      <w:pPr>
        <w:pStyle w:val="ad"/>
        <w:rPr>
          <w:rFonts w:ascii="Times New Roman" w:hAnsi="Times New Roman" w:cs="Times New Roman"/>
          <w:sz w:val="24"/>
          <w:szCs w:val="24"/>
        </w:rPr>
      </w:pPr>
    </w:p>
    <w:p w14:paraId="17BA15C6" w14:textId="77777777" w:rsidR="0005223B"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E201AE" w14:textId="77777777" w:rsidR="0005223B" w:rsidRPr="00433874" w:rsidRDefault="00D72D24" w:rsidP="0005223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1674540" w14:textId="77777777" w:rsidR="00364BD8" w:rsidRPr="00433874" w:rsidRDefault="00D72D24" w:rsidP="0005223B">
      <w:pPr>
        <w:pStyle w:val="ad"/>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2. Во взаимосвязи между функционированием и развитием возникает такая тенденция развития, которая выражается в периодическом наступлении кризисов:</w:t>
      </w:r>
    </w:p>
    <w:p w14:paraId="21D8AEAC" w14:textId="77777777" w:rsidR="00364BD8" w:rsidRPr="00433874" w:rsidRDefault="00D72D24">
      <w:pPr>
        <w:pStyle w:val="ad"/>
        <w:numPr>
          <w:ilvl w:val="0"/>
          <w:numId w:val="447"/>
        </w:numPr>
        <w:tabs>
          <w:tab w:val="left" w:pos="426"/>
        </w:tabs>
        <w:ind w:left="-284" w:firstLine="425"/>
        <w:jc w:val="both"/>
        <w:rPr>
          <w:rFonts w:ascii="Times New Roman" w:hAnsi="Times New Roman" w:cs="Times New Roman"/>
          <w:sz w:val="24"/>
          <w:szCs w:val="24"/>
        </w:rPr>
      </w:pPr>
      <w:r w:rsidRPr="00433874">
        <w:rPr>
          <w:rFonts w:ascii="Times New Roman" w:hAnsi="Times New Roman" w:cs="Times New Roman"/>
          <w:sz w:val="24"/>
          <w:szCs w:val="24"/>
        </w:rPr>
        <w:t xml:space="preserve">циклическая </w:t>
      </w:r>
    </w:p>
    <w:p w14:paraId="10B1D13B" w14:textId="77777777" w:rsidR="00364BD8" w:rsidRPr="00433874" w:rsidRDefault="00D72D24">
      <w:pPr>
        <w:pStyle w:val="ad"/>
        <w:numPr>
          <w:ilvl w:val="0"/>
          <w:numId w:val="447"/>
        </w:numPr>
        <w:tabs>
          <w:tab w:val="left" w:pos="426"/>
        </w:tabs>
        <w:ind w:left="-284" w:firstLine="425"/>
        <w:jc w:val="both"/>
        <w:rPr>
          <w:rFonts w:ascii="Times New Roman" w:hAnsi="Times New Roman" w:cs="Times New Roman"/>
          <w:sz w:val="24"/>
          <w:szCs w:val="24"/>
        </w:rPr>
      </w:pPr>
      <w:r w:rsidRPr="00433874">
        <w:rPr>
          <w:rFonts w:ascii="Times New Roman" w:hAnsi="Times New Roman" w:cs="Times New Roman"/>
          <w:sz w:val="24"/>
          <w:szCs w:val="24"/>
        </w:rPr>
        <w:t>синусоидальная</w:t>
      </w:r>
    </w:p>
    <w:p w14:paraId="10B4889F" w14:textId="77777777" w:rsidR="008303B2" w:rsidRPr="00433874" w:rsidRDefault="00D72D24">
      <w:pPr>
        <w:pStyle w:val="ad"/>
        <w:numPr>
          <w:ilvl w:val="0"/>
          <w:numId w:val="447"/>
        </w:numPr>
        <w:tabs>
          <w:tab w:val="left" w:pos="426"/>
        </w:tabs>
        <w:ind w:left="-284" w:firstLine="425"/>
        <w:jc w:val="both"/>
        <w:rPr>
          <w:rFonts w:ascii="Times New Roman" w:hAnsi="Times New Roman" w:cs="Times New Roman"/>
          <w:sz w:val="24"/>
          <w:szCs w:val="24"/>
        </w:rPr>
      </w:pPr>
      <w:r w:rsidRPr="00433874">
        <w:rPr>
          <w:rFonts w:ascii="Times New Roman" w:hAnsi="Times New Roman" w:cs="Times New Roman"/>
          <w:sz w:val="24"/>
          <w:szCs w:val="24"/>
        </w:rPr>
        <w:t>невротическая</w:t>
      </w:r>
    </w:p>
    <w:p w14:paraId="78E9FA79" w14:textId="77777777" w:rsidR="00A57752" w:rsidRPr="00433874" w:rsidRDefault="00D72D24">
      <w:pPr>
        <w:pStyle w:val="ad"/>
        <w:numPr>
          <w:ilvl w:val="0"/>
          <w:numId w:val="447"/>
        </w:numPr>
        <w:tabs>
          <w:tab w:val="left" w:pos="426"/>
        </w:tabs>
        <w:ind w:left="-284" w:firstLine="425"/>
        <w:jc w:val="both"/>
        <w:rPr>
          <w:rFonts w:ascii="Times New Roman" w:hAnsi="Times New Roman" w:cs="Times New Roman"/>
          <w:sz w:val="24"/>
          <w:szCs w:val="24"/>
        </w:rPr>
      </w:pPr>
      <w:r w:rsidRPr="00433874">
        <w:rPr>
          <w:rFonts w:ascii="Times New Roman" w:hAnsi="Times New Roman" w:cs="Times New Roman"/>
          <w:sz w:val="24"/>
          <w:szCs w:val="24"/>
        </w:rPr>
        <w:t>спиральная</w:t>
      </w:r>
    </w:p>
    <w:p w14:paraId="47E6785E" w14:textId="77777777" w:rsidR="0005223B" w:rsidRPr="00433874" w:rsidRDefault="0005223B" w:rsidP="0005223B">
      <w:pPr>
        <w:pStyle w:val="ad"/>
        <w:jc w:val="both"/>
        <w:rPr>
          <w:rFonts w:ascii="Times New Roman" w:hAnsi="Times New Roman" w:cs="Times New Roman"/>
          <w:sz w:val="24"/>
          <w:szCs w:val="24"/>
        </w:rPr>
      </w:pPr>
    </w:p>
    <w:p w14:paraId="6FA48E34" w14:textId="77777777" w:rsidR="0005223B"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F05BDA" w14:textId="77777777" w:rsidR="0005223B" w:rsidRPr="00433874" w:rsidRDefault="00D72D24" w:rsidP="0005223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E007085" w14:textId="77777777" w:rsidR="00CB2197" w:rsidRPr="00433874" w:rsidRDefault="00D72D24" w:rsidP="0005223B">
      <w:pPr>
        <w:pStyle w:val="ad"/>
        <w:jc w:val="both"/>
        <w:rPr>
          <w:rFonts w:ascii="Times New Roman" w:hAnsi="Times New Roman" w:cs="Times New Roman"/>
          <w:b/>
          <w:sz w:val="24"/>
          <w:szCs w:val="24"/>
        </w:rPr>
      </w:pPr>
      <w:r w:rsidRPr="00433874">
        <w:rPr>
          <w:rFonts w:ascii="Times New Roman" w:hAnsi="Times New Roman" w:cs="Times New Roman"/>
          <w:b/>
          <w:sz w:val="24"/>
          <w:szCs w:val="24"/>
        </w:rPr>
        <w:t>3. Выберите верное определение понятия «кризис»:</w:t>
      </w:r>
    </w:p>
    <w:p w14:paraId="11E96C3F" w14:textId="77777777" w:rsidR="00CB2197" w:rsidRPr="00433874" w:rsidRDefault="00D72D24">
      <w:pPr>
        <w:pStyle w:val="ad"/>
        <w:numPr>
          <w:ilvl w:val="0"/>
          <w:numId w:val="448"/>
        </w:numPr>
        <w:tabs>
          <w:tab w:val="left" w:pos="426"/>
        </w:tabs>
        <w:ind w:left="142" w:firstLine="0"/>
        <w:jc w:val="both"/>
        <w:rPr>
          <w:rFonts w:ascii="Times New Roman" w:hAnsi="Times New Roman" w:cs="Times New Roman"/>
          <w:sz w:val="24"/>
          <w:szCs w:val="24"/>
        </w:rPr>
      </w:pPr>
      <w:r w:rsidRPr="00433874">
        <w:rPr>
          <w:rFonts w:ascii="Times New Roman" w:hAnsi="Times New Roman" w:cs="Times New Roman"/>
          <w:sz w:val="24"/>
          <w:szCs w:val="24"/>
        </w:rPr>
        <w:t xml:space="preserve">переворот, пора переходного состояния, перелом, состояние, при котором существующие средства достижения целей становятся неадекватными, в результате чего возникают непредсказуемые ситуации </w:t>
      </w:r>
    </w:p>
    <w:p w14:paraId="42EA5CC4" w14:textId="77777777" w:rsidR="00CB2197" w:rsidRPr="00433874" w:rsidRDefault="00D72D24">
      <w:pPr>
        <w:pStyle w:val="ad"/>
        <w:numPr>
          <w:ilvl w:val="0"/>
          <w:numId w:val="448"/>
        </w:numPr>
        <w:tabs>
          <w:tab w:val="left" w:pos="426"/>
        </w:tabs>
        <w:ind w:left="142" w:firstLine="0"/>
        <w:jc w:val="both"/>
        <w:rPr>
          <w:rFonts w:ascii="Times New Roman" w:hAnsi="Times New Roman" w:cs="Times New Roman"/>
          <w:sz w:val="24"/>
          <w:szCs w:val="24"/>
        </w:rPr>
      </w:pPr>
      <w:r w:rsidRPr="00433874">
        <w:rPr>
          <w:rFonts w:ascii="Times New Roman" w:hAnsi="Times New Roman" w:cs="Times New Roman"/>
          <w:sz w:val="24"/>
          <w:szCs w:val="24"/>
        </w:rPr>
        <w:t>медицинский термин, означающий близость летального исхода пациента</w:t>
      </w:r>
    </w:p>
    <w:p w14:paraId="33F5A7AA" w14:textId="77777777" w:rsidR="008303B2" w:rsidRPr="00433874" w:rsidRDefault="00D72D24">
      <w:pPr>
        <w:pStyle w:val="ad"/>
        <w:numPr>
          <w:ilvl w:val="0"/>
          <w:numId w:val="448"/>
        </w:numPr>
        <w:tabs>
          <w:tab w:val="left" w:pos="426"/>
        </w:tabs>
        <w:ind w:left="142" w:firstLine="0"/>
        <w:jc w:val="both"/>
        <w:rPr>
          <w:rFonts w:ascii="Times New Roman" w:hAnsi="Times New Roman" w:cs="Times New Roman"/>
          <w:sz w:val="24"/>
          <w:szCs w:val="24"/>
        </w:rPr>
      </w:pPr>
      <w:r w:rsidRPr="00433874">
        <w:rPr>
          <w:rFonts w:ascii="Times New Roman" w:hAnsi="Times New Roman" w:cs="Times New Roman"/>
          <w:sz w:val="24"/>
          <w:szCs w:val="24"/>
        </w:rPr>
        <w:t>результат наступления благоприятного события</w:t>
      </w:r>
    </w:p>
    <w:p w14:paraId="722E0424" w14:textId="77777777" w:rsidR="0005223B" w:rsidRPr="00433874" w:rsidRDefault="00D72D24">
      <w:pPr>
        <w:pStyle w:val="ad"/>
        <w:numPr>
          <w:ilvl w:val="0"/>
          <w:numId w:val="448"/>
        </w:numPr>
        <w:tabs>
          <w:tab w:val="left" w:pos="426"/>
        </w:tabs>
        <w:ind w:left="142" w:firstLine="0"/>
        <w:jc w:val="both"/>
        <w:rPr>
          <w:rFonts w:ascii="Times New Roman" w:hAnsi="Times New Roman" w:cs="Times New Roman"/>
          <w:sz w:val="24"/>
          <w:szCs w:val="24"/>
        </w:rPr>
      </w:pPr>
      <w:r w:rsidRPr="00433874">
        <w:rPr>
          <w:rFonts w:ascii="Times New Roman" w:hAnsi="Times New Roman" w:cs="Times New Roman"/>
          <w:sz w:val="24"/>
          <w:szCs w:val="24"/>
        </w:rPr>
        <w:t>экономический хаос</w:t>
      </w:r>
    </w:p>
    <w:p w14:paraId="064C9122" w14:textId="77777777" w:rsidR="005D1C5B" w:rsidRPr="00433874" w:rsidRDefault="005D1C5B" w:rsidP="0005223B">
      <w:pPr>
        <w:shd w:val="clear" w:color="auto" w:fill="FFFFFF"/>
        <w:spacing w:after="0" w:line="240" w:lineRule="auto"/>
        <w:ind w:firstLine="708"/>
        <w:jc w:val="both"/>
        <w:rPr>
          <w:rFonts w:ascii="Times New Roman" w:hAnsi="Times New Roman" w:cs="Times New Roman"/>
          <w:b/>
          <w:sz w:val="24"/>
          <w:szCs w:val="24"/>
        </w:rPr>
      </w:pPr>
      <w:bookmarkStart w:id="1721" w:name="_Hlk162523494_2_2"/>
    </w:p>
    <w:p w14:paraId="426A03E9" w14:textId="49596A37" w:rsidR="0005223B" w:rsidRPr="00433874" w:rsidRDefault="00D72D24" w:rsidP="0005223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824EB97" w14:textId="77777777" w:rsidR="0005223B" w:rsidRPr="00433874" w:rsidRDefault="00D72D24" w:rsidP="0005223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21"/>
    <w:p w14:paraId="3B6EF9EA" w14:textId="77777777" w:rsidR="008303B2" w:rsidRPr="00433874" w:rsidRDefault="008303B2" w:rsidP="008303B2">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116"/>
        <w:gridCol w:w="504"/>
        <w:gridCol w:w="2233"/>
      </w:tblGrid>
      <w:tr w:rsidR="00855332" w:rsidRPr="00433874" w14:paraId="5795AD28" w14:textId="77777777" w:rsidTr="004064F7">
        <w:tc>
          <w:tcPr>
            <w:tcW w:w="3611" w:type="pct"/>
          </w:tcPr>
          <w:p w14:paraId="2B765BCD" w14:textId="77777777" w:rsidR="0005223B" w:rsidRPr="00433874" w:rsidRDefault="00D72D24" w:rsidP="0005223B">
            <w:pPr>
              <w:pStyle w:val="ad"/>
              <w:jc w:val="both"/>
              <w:rPr>
                <w:rStyle w:val="ae"/>
                <w:rFonts w:ascii="Times New Roman" w:hAnsi="Times New Roman" w:cs="Times New Roman"/>
                <w:b w:val="0"/>
                <w:sz w:val="24"/>
                <w:szCs w:val="24"/>
                <w:shd w:val="clear" w:color="auto" w:fill="FFFFFF"/>
              </w:rPr>
            </w:pPr>
            <w:r w:rsidRPr="00433874">
              <w:rPr>
                <w:rFonts w:ascii="Times New Roman" w:hAnsi="Times New Roman" w:cs="Times New Roman"/>
                <w:bCs/>
                <w:sz w:val="24"/>
                <w:szCs w:val="24"/>
              </w:rPr>
              <w:t>Начало фразы</w:t>
            </w:r>
          </w:p>
        </w:tc>
        <w:tc>
          <w:tcPr>
            <w:tcW w:w="1389" w:type="pct"/>
            <w:gridSpan w:val="2"/>
          </w:tcPr>
          <w:p w14:paraId="76ACA07C" w14:textId="77777777" w:rsidR="0005223B" w:rsidRPr="00433874" w:rsidRDefault="00D72D24" w:rsidP="0005223B">
            <w:pPr>
              <w:pStyle w:val="ad"/>
              <w:jc w:val="both"/>
              <w:rPr>
                <w:rStyle w:val="ae"/>
                <w:rFonts w:ascii="Times New Roman" w:hAnsi="Times New Roman" w:cs="Times New Roman"/>
                <w:b w:val="0"/>
                <w:sz w:val="24"/>
                <w:szCs w:val="24"/>
                <w:shd w:val="clear" w:color="auto" w:fill="FFFFFF"/>
              </w:rPr>
            </w:pPr>
            <w:r w:rsidRPr="00433874">
              <w:rPr>
                <w:rFonts w:ascii="Times New Roman" w:hAnsi="Times New Roman" w:cs="Times New Roman"/>
                <w:bCs/>
                <w:sz w:val="24"/>
                <w:szCs w:val="24"/>
              </w:rPr>
              <w:t>Окончание фразы</w:t>
            </w:r>
          </w:p>
        </w:tc>
      </w:tr>
      <w:tr w:rsidR="00855332" w:rsidRPr="00433874" w14:paraId="5CEB7C4C" w14:textId="77777777" w:rsidTr="006E6EC2">
        <w:tc>
          <w:tcPr>
            <w:tcW w:w="3611" w:type="pct"/>
          </w:tcPr>
          <w:p w14:paraId="2420B7F7" w14:textId="77777777" w:rsidR="0005223B" w:rsidRPr="00433874" w:rsidRDefault="00D72D24" w:rsidP="0005223B">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1</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Закон о конкуренции НЕ рассматривает реорганизацию в форме</w:t>
            </w:r>
          </w:p>
        </w:tc>
        <w:tc>
          <w:tcPr>
            <w:tcW w:w="256" w:type="pct"/>
          </w:tcPr>
          <w:p w14:paraId="163E4FCE" w14:textId="77777777" w:rsidR="0005223B" w:rsidRPr="00433874" w:rsidRDefault="00D72D24" w:rsidP="0005223B">
            <w:pPr>
              <w:pStyle w:val="ad"/>
              <w:jc w:val="both"/>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А</w:t>
            </w:r>
            <w:r w:rsidR="004064F7" w:rsidRPr="00433874">
              <w:rPr>
                <w:rStyle w:val="ae"/>
                <w:rFonts w:ascii="Times New Roman" w:hAnsi="Times New Roman" w:cs="Times New Roman"/>
                <w:b w:val="0"/>
                <w:sz w:val="24"/>
                <w:szCs w:val="24"/>
                <w:shd w:val="clear" w:color="auto" w:fill="FFFFFF"/>
              </w:rPr>
              <w:t xml:space="preserve"> </w:t>
            </w:r>
          </w:p>
        </w:tc>
        <w:tc>
          <w:tcPr>
            <w:tcW w:w="1133" w:type="pct"/>
          </w:tcPr>
          <w:p w14:paraId="6F8859D7" w14:textId="77777777" w:rsidR="0005223B" w:rsidRPr="00433874" w:rsidRDefault="00D72D24" w:rsidP="0005223B">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Бездействие</w:t>
            </w:r>
          </w:p>
        </w:tc>
      </w:tr>
      <w:tr w:rsidR="00855332" w:rsidRPr="00433874" w14:paraId="1B3E7C6F" w14:textId="77777777" w:rsidTr="006E6EC2">
        <w:tc>
          <w:tcPr>
            <w:tcW w:w="3611" w:type="pct"/>
          </w:tcPr>
          <w:p w14:paraId="510C5EBA" w14:textId="77777777" w:rsidR="0005223B" w:rsidRPr="00433874" w:rsidRDefault="00D72D24" w:rsidP="0005223B">
            <w:pPr>
              <w:pStyle w:val="ad"/>
              <w:jc w:val="both"/>
              <w:rPr>
                <w:rFonts w:ascii="Times New Roman" w:hAnsi="Times New Roman" w:cs="Times New Roman"/>
                <w:sz w:val="24"/>
                <w:szCs w:val="24"/>
              </w:rPr>
            </w:pPr>
            <w:r w:rsidRPr="00433874">
              <w:rPr>
                <w:sz w:val="24"/>
                <w:szCs w:val="24"/>
              </w:rPr>
              <w:t xml:space="preserve">2. </w:t>
            </w:r>
            <w:r w:rsidRPr="00433874">
              <w:rPr>
                <w:rStyle w:val="ae"/>
                <w:rFonts w:ascii="Times New Roman" w:hAnsi="Times New Roman" w:cs="Times New Roman"/>
                <w:b w:val="0"/>
                <w:sz w:val="24"/>
                <w:szCs w:val="24"/>
                <w:shd w:val="clear" w:color="auto" w:fill="FFFFFF"/>
              </w:rPr>
              <w:t xml:space="preserve"> В целях пресечения действий (бездействия), которые приводят или могут привести к недопущению, ограничению, устранению конкуренции, антимонопольный орган выдает хозяйствующему субъекту, занимающему доминирующее положение</w:t>
            </w:r>
          </w:p>
        </w:tc>
        <w:tc>
          <w:tcPr>
            <w:tcW w:w="256" w:type="pct"/>
          </w:tcPr>
          <w:p w14:paraId="629AEDB8" w14:textId="77777777" w:rsidR="0005223B" w:rsidRPr="00433874" w:rsidRDefault="00D72D24" w:rsidP="0005223B">
            <w:pPr>
              <w:pStyle w:val="ad"/>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Б</w:t>
            </w:r>
            <w:r w:rsidR="004064F7" w:rsidRPr="00433874">
              <w:rPr>
                <w:rFonts w:ascii="Times New Roman" w:hAnsi="Times New Roman" w:cs="Times New Roman"/>
                <w:sz w:val="24"/>
                <w:szCs w:val="24"/>
                <w:shd w:val="clear" w:color="auto" w:fill="FFFFFF"/>
              </w:rPr>
              <w:t xml:space="preserve"> </w:t>
            </w:r>
          </w:p>
        </w:tc>
        <w:tc>
          <w:tcPr>
            <w:tcW w:w="1133" w:type="pct"/>
          </w:tcPr>
          <w:p w14:paraId="6C9E981D" w14:textId="77777777" w:rsidR="0005223B" w:rsidRPr="00433874" w:rsidRDefault="00D72D24" w:rsidP="0005223B">
            <w:pPr>
              <w:pStyle w:val="ad"/>
              <w:jc w:val="both"/>
              <w:rPr>
                <w:rFonts w:ascii="Times New Roman" w:hAnsi="Times New Roman" w:cs="Times New Roman"/>
                <w:sz w:val="24"/>
                <w:szCs w:val="24"/>
              </w:rPr>
            </w:pPr>
            <w:r w:rsidRPr="00433874">
              <w:rPr>
                <w:rFonts w:ascii="Times New Roman" w:hAnsi="Times New Roman" w:cs="Times New Roman"/>
                <w:sz w:val="24"/>
                <w:szCs w:val="24"/>
                <w:shd w:val="clear" w:color="auto" w:fill="FFFFFF"/>
              </w:rPr>
              <w:t>Умысел</w:t>
            </w:r>
          </w:p>
        </w:tc>
      </w:tr>
      <w:tr w:rsidR="00855332" w:rsidRPr="00433874" w14:paraId="34808700" w14:textId="77777777" w:rsidTr="006E6EC2">
        <w:tc>
          <w:tcPr>
            <w:tcW w:w="3611" w:type="pct"/>
          </w:tcPr>
          <w:p w14:paraId="47387761" w14:textId="77777777" w:rsidR="0005223B" w:rsidRPr="00433874" w:rsidRDefault="00D72D24" w:rsidP="0005223B">
            <w:pPr>
              <w:pStyle w:val="ad"/>
              <w:jc w:val="both"/>
              <w:rPr>
                <w:rFonts w:ascii="Times New Roman" w:hAnsi="Times New Roman" w:cs="Times New Roman"/>
                <w:sz w:val="24"/>
                <w:szCs w:val="24"/>
              </w:rPr>
            </w:pPr>
            <w:r w:rsidRPr="00433874">
              <w:rPr>
                <w:rFonts w:ascii="Times New Roman" w:eastAsia="Times New Roman" w:hAnsi="Times New Roman" w:cs="Times New Roman"/>
                <w:sz w:val="24"/>
                <w:szCs w:val="24"/>
              </w:rPr>
              <w:t>3.  Необ</w:t>
            </w:r>
            <w:r w:rsidRPr="00433874">
              <w:rPr>
                <w:rStyle w:val="ae"/>
                <w:rFonts w:ascii="Times New Roman" w:hAnsi="Times New Roman" w:cs="Times New Roman"/>
                <w:b w:val="0"/>
                <w:sz w:val="24"/>
                <w:szCs w:val="24"/>
                <w:shd w:val="clear" w:color="auto" w:fill="FFFFFF"/>
              </w:rPr>
              <w:t>ходимыми условиями для привлечения к ответственности за монополистическую деятельность НЕ является</w:t>
            </w:r>
          </w:p>
        </w:tc>
        <w:tc>
          <w:tcPr>
            <w:tcW w:w="256" w:type="pct"/>
          </w:tcPr>
          <w:p w14:paraId="5C48A1E6" w14:textId="77777777" w:rsidR="0005223B" w:rsidRPr="00433874" w:rsidRDefault="00D72D24" w:rsidP="0005223B">
            <w:pPr>
              <w:pStyle w:val="ad"/>
              <w:jc w:val="both"/>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В</w:t>
            </w:r>
            <w:r w:rsidR="004064F7" w:rsidRPr="00433874">
              <w:rPr>
                <w:rStyle w:val="ae"/>
                <w:rFonts w:ascii="Times New Roman" w:hAnsi="Times New Roman" w:cs="Times New Roman"/>
                <w:b w:val="0"/>
                <w:sz w:val="24"/>
                <w:szCs w:val="24"/>
                <w:shd w:val="clear" w:color="auto" w:fill="FFFFFF"/>
              </w:rPr>
              <w:t xml:space="preserve"> </w:t>
            </w:r>
          </w:p>
        </w:tc>
        <w:tc>
          <w:tcPr>
            <w:tcW w:w="1133" w:type="pct"/>
          </w:tcPr>
          <w:p w14:paraId="6977D057" w14:textId="77777777" w:rsidR="0005223B" w:rsidRPr="00433874" w:rsidRDefault="00D72D24" w:rsidP="0005223B">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Предупреждение</w:t>
            </w:r>
          </w:p>
        </w:tc>
      </w:tr>
      <w:tr w:rsidR="00855332" w:rsidRPr="00433874" w14:paraId="44E10013" w14:textId="77777777" w:rsidTr="006E6EC2">
        <w:tc>
          <w:tcPr>
            <w:tcW w:w="3611" w:type="pct"/>
          </w:tcPr>
          <w:p w14:paraId="41C7EC55" w14:textId="77777777" w:rsidR="0005223B" w:rsidRPr="00433874" w:rsidRDefault="00D72D24" w:rsidP="0005223B">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4</w:t>
            </w:r>
            <w:r w:rsidRPr="00433874">
              <w:rPr>
                <w:rStyle w:val="ae"/>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Монополистическая деятельность может проявляться в виде</w:t>
            </w:r>
          </w:p>
        </w:tc>
        <w:tc>
          <w:tcPr>
            <w:tcW w:w="256" w:type="pct"/>
          </w:tcPr>
          <w:p w14:paraId="2DC250D9" w14:textId="77777777" w:rsidR="0005223B" w:rsidRPr="00433874" w:rsidRDefault="00D72D24" w:rsidP="0005223B">
            <w:pPr>
              <w:pStyle w:val="ad"/>
              <w:jc w:val="both"/>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Г</w:t>
            </w:r>
            <w:r w:rsidR="004064F7" w:rsidRPr="00433874">
              <w:rPr>
                <w:rStyle w:val="ae"/>
                <w:rFonts w:ascii="Times New Roman" w:hAnsi="Times New Roman" w:cs="Times New Roman"/>
                <w:b w:val="0"/>
                <w:sz w:val="24"/>
                <w:szCs w:val="24"/>
                <w:shd w:val="clear" w:color="auto" w:fill="FFFFFF"/>
              </w:rPr>
              <w:t xml:space="preserve"> </w:t>
            </w:r>
          </w:p>
        </w:tc>
        <w:tc>
          <w:tcPr>
            <w:tcW w:w="1133" w:type="pct"/>
          </w:tcPr>
          <w:p w14:paraId="12A451C0" w14:textId="77777777" w:rsidR="0005223B" w:rsidRPr="00433874" w:rsidRDefault="00D72D24" w:rsidP="0005223B">
            <w:pPr>
              <w:pStyle w:val="ad"/>
              <w:jc w:val="both"/>
              <w:rPr>
                <w:rFonts w:ascii="Times New Roman" w:hAnsi="Times New Roman" w:cs="Times New Roman"/>
                <w:sz w:val="24"/>
                <w:szCs w:val="24"/>
              </w:rPr>
            </w:pPr>
            <w:r w:rsidRPr="00433874">
              <w:rPr>
                <w:rStyle w:val="ae"/>
                <w:rFonts w:ascii="Times New Roman" w:hAnsi="Times New Roman" w:cs="Times New Roman"/>
                <w:b w:val="0"/>
                <w:sz w:val="24"/>
                <w:szCs w:val="24"/>
                <w:shd w:val="clear" w:color="auto" w:fill="FFFFFF"/>
              </w:rPr>
              <w:t>Преобразование</w:t>
            </w:r>
          </w:p>
        </w:tc>
      </w:tr>
    </w:tbl>
    <w:p w14:paraId="06CCC421" w14:textId="77777777" w:rsidR="008303B2" w:rsidRPr="00433874" w:rsidRDefault="008303B2" w:rsidP="008303B2">
      <w:pPr>
        <w:pStyle w:val="ad"/>
        <w:jc w:val="both"/>
        <w:rPr>
          <w:rFonts w:ascii="Times New Roman" w:hAnsi="Times New Roman" w:cs="Times New Roman"/>
          <w:sz w:val="24"/>
          <w:szCs w:val="24"/>
        </w:rPr>
      </w:pPr>
    </w:p>
    <w:p w14:paraId="788CD6B0" w14:textId="77777777" w:rsidR="0005223B" w:rsidRPr="00433874" w:rsidRDefault="00D72D24" w:rsidP="0005223B">
      <w:pPr>
        <w:shd w:val="clear" w:color="auto" w:fill="FFFFFF"/>
        <w:spacing w:after="0" w:line="240" w:lineRule="auto"/>
        <w:jc w:val="both"/>
        <w:rPr>
          <w:rFonts w:ascii="Times New Roman" w:hAnsi="Times New Roman" w:cs="Times New Roman"/>
          <w:b/>
          <w:sz w:val="24"/>
          <w:szCs w:val="24"/>
        </w:rPr>
      </w:pPr>
      <w:bookmarkStart w:id="1722" w:name="_Hlk162872066_2_2"/>
      <w:bookmarkStart w:id="1723" w:name="_Hlk162523557_2_1"/>
      <w:r w:rsidRPr="00433874">
        <w:rPr>
          <w:rFonts w:ascii="Times New Roman" w:hAnsi="Times New Roman" w:cs="Times New Roman"/>
          <w:b/>
          <w:sz w:val="24"/>
          <w:szCs w:val="24"/>
        </w:rPr>
        <w:t>Запишите выбранные буквы под соответствующими цифрами.</w:t>
      </w:r>
    </w:p>
    <w:bookmarkEnd w:id="1722"/>
    <w:p w14:paraId="4E1520B0" w14:textId="619C63EB" w:rsidR="0005223B" w:rsidRPr="00433874" w:rsidRDefault="0005223B" w:rsidP="0005223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DB90685" w14:textId="77777777" w:rsidTr="00930E24">
        <w:tc>
          <w:tcPr>
            <w:tcW w:w="1249" w:type="pct"/>
          </w:tcPr>
          <w:p w14:paraId="1B93D86E" w14:textId="77777777" w:rsidR="0005223B" w:rsidRPr="00433874" w:rsidRDefault="00D72D24" w:rsidP="00930E24">
            <w:pPr>
              <w:pStyle w:val="a4"/>
              <w:ind w:left="0"/>
              <w:jc w:val="center"/>
              <w:rPr>
                <w:rFonts w:ascii="Times New Roman" w:hAnsi="Times New Roman" w:cs="Times New Roman"/>
                <w:b/>
                <w:sz w:val="24"/>
                <w:szCs w:val="24"/>
              </w:rPr>
            </w:pPr>
            <w:bookmarkStart w:id="1724" w:name="_Hlk162872098_2_1"/>
            <w:r w:rsidRPr="00433874">
              <w:rPr>
                <w:rFonts w:ascii="Times New Roman" w:hAnsi="Times New Roman" w:cs="Times New Roman"/>
                <w:b/>
                <w:sz w:val="24"/>
                <w:szCs w:val="24"/>
              </w:rPr>
              <w:t>1</w:t>
            </w:r>
          </w:p>
        </w:tc>
        <w:tc>
          <w:tcPr>
            <w:tcW w:w="1250" w:type="pct"/>
          </w:tcPr>
          <w:p w14:paraId="11E2BB4C" w14:textId="77777777" w:rsidR="0005223B"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2380317" w14:textId="77777777" w:rsidR="0005223B"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9DB50D5" w14:textId="77777777" w:rsidR="0005223B"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12A03BF" w14:textId="77777777" w:rsidTr="00930E24">
        <w:tc>
          <w:tcPr>
            <w:tcW w:w="1249" w:type="pct"/>
          </w:tcPr>
          <w:p w14:paraId="6E3C01FE" w14:textId="60BE6823" w:rsidR="0005223B" w:rsidRPr="00433874" w:rsidRDefault="0005223B" w:rsidP="00930E24">
            <w:pPr>
              <w:pStyle w:val="a4"/>
              <w:ind w:left="0"/>
              <w:jc w:val="center"/>
              <w:rPr>
                <w:rFonts w:ascii="Times New Roman" w:hAnsi="Times New Roman" w:cs="Times New Roman"/>
                <w:b/>
                <w:sz w:val="24"/>
                <w:szCs w:val="24"/>
              </w:rPr>
            </w:pPr>
          </w:p>
        </w:tc>
        <w:tc>
          <w:tcPr>
            <w:tcW w:w="1250" w:type="pct"/>
          </w:tcPr>
          <w:p w14:paraId="0F2559D9" w14:textId="21194024" w:rsidR="0005223B" w:rsidRPr="00433874" w:rsidRDefault="0005223B" w:rsidP="00930E24">
            <w:pPr>
              <w:pStyle w:val="a4"/>
              <w:ind w:left="0"/>
              <w:jc w:val="center"/>
              <w:rPr>
                <w:rFonts w:ascii="Times New Roman" w:hAnsi="Times New Roman" w:cs="Times New Roman"/>
                <w:b/>
                <w:sz w:val="24"/>
                <w:szCs w:val="24"/>
              </w:rPr>
            </w:pPr>
          </w:p>
        </w:tc>
        <w:tc>
          <w:tcPr>
            <w:tcW w:w="1250" w:type="pct"/>
          </w:tcPr>
          <w:p w14:paraId="26F494F4" w14:textId="15E8DAA9" w:rsidR="0005223B" w:rsidRPr="00433874" w:rsidRDefault="0005223B" w:rsidP="00930E24">
            <w:pPr>
              <w:pStyle w:val="a4"/>
              <w:ind w:left="0"/>
              <w:jc w:val="center"/>
              <w:rPr>
                <w:rFonts w:ascii="Times New Roman" w:hAnsi="Times New Roman" w:cs="Times New Roman"/>
                <w:b/>
                <w:sz w:val="24"/>
                <w:szCs w:val="24"/>
              </w:rPr>
            </w:pPr>
          </w:p>
        </w:tc>
        <w:tc>
          <w:tcPr>
            <w:tcW w:w="1251" w:type="pct"/>
          </w:tcPr>
          <w:p w14:paraId="1003142F" w14:textId="47B21553" w:rsidR="0005223B" w:rsidRPr="00433874" w:rsidRDefault="0005223B" w:rsidP="00930E24">
            <w:pPr>
              <w:pStyle w:val="a4"/>
              <w:ind w:left="0"/>
              <w:jc w:val="center"/>
              <w:rPr>
                <w:rFonts w:ascii="Times New Roman" w:hAnsi="Times New Roman" w:cs="Times New Roman"/>
                <w:b/>
                <w:sz w:val="24"/>
                <w:szCs w:val="24"/>
              </w:rPr>
            </w:pPr>
          </w:p>
        </w:tc>
      </w:tr>
      <w:bookmarkEnd w:id="1723"/>
      <w:bookmarkEnd w:id="1724"/>
    </w:tbl>
    <w:p w14:paraId="23DEAAD4" w14:textId="77777777" w:rsidR="008303B2" w:rsidRPr="00433874" w:rsidRDefault="008303B2" w:rsidP="008303B2">
      <w:pPr>
        <w:pStyle w:val="ad"/>
        <w:jc w:val="both"/>
        <w:rPr>
          <w:rFonts w:ascii="Times New Roman" w:hAnsi="Times New Roman" w:cs="Times New Roman"/>
          <w:sz w:val="24"/>
          <w:szCs w:val="24"/>
        </w:rPr>
      </w:pPr>
    </w:p>
    <w:p w14:paraId="304C44D5" w14:textId="77777777" w:rsidR="0005223B" w:rsidRPr="00433874" w:rsidRDefault="00D72D24" w:rsidP="0005223B">
      <w:pPr>
        <w:shd w:val="clear" w:color="auto" w:fill="FFFFFF"/>
        <w:spacing w:after="0" w:line="240" w:lineRule="auto"/>
        <w:ind w:firstLine="360"/>
        <w:jc w:val="both"/>
        <w:rPr>
          <w:rFonts w:ascii="Times New Roman" w:hAnsi="Times New Roman" w:cs="Times New Roman"/>
          <w:b/>
          <w:sz w:val="24"/>
          <w:szCs w:val="24"/>
        </w:rPr>
      </w:pPr>
      <w:bookmarkStart w:id="1725" w:name="_Hlk162426612_1_3"/>
      <w:bookmarkStart w:id="1726" w:name="_Hlk162872443_1_3"/>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8F97398" w14:textId="77777777" w:rsidR="0005223B" w:rsidRPr="00433874" w:rsidRDefault="00D72D24" w:rsidP="0005223B">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25"/>
    <w:bookmarkEnd w:id="1726"/>
    <w:p w14:paraId="14D494B8" w14:textId="77777777" w:rsidR="008303B2" w:rsidRPr="00433874" w:rsidRDefault="00D72D24" w:rsidP="004064F7">
      <w:pPr>
        <w:pStyle w:val="ad"/>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Экономический кризис – это ______________________</w:t>
      </w:r>
    </w:p>
    <w:p w14:paraId="2B8FBA5C" w14:textId="77777777" w:rsidR="004064F7" w:rsidRPr="00433874" w:rsidRDefault="004064F7" w:rsidP="004064F7">
      <w:pPr>
        <w:pStyle w:val="ad"/>
        <w:ind w:firstLine="360"/>
        <w:jc w:val="both"/>
        <w:rPr>
          <w:rFonts w:ascii="Times New Roman" w:hAnsi="Times New Roman" w:cs="Times New Roman"/>
          <w:b/>
          <w:sz w:val="24"/>
          <w:szCs w:val="24"/>
        </w:rPr>
      </w:pPr>
    </w:p>
    <w:p w14:paraId="43ED1EA2" w14:textId="77777777" w:rsidR="0005223B" w:rsidRPr="00433874" w:rsidRDefault="00D72D24" w:rsidP="004064F7">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ABD0411" w14:textId="77777777" w:rsidR="0005223B" w:rsidRPr="00433874" w:rsidRDefault="00D72D24" w:rsidP="004064F7">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051EA80" w14:textId="77777777" w:rsidR="004064F7" w:rsidRPr="00433874" w:rsidRDefault="00D72D24" w:rsidP="004064F7">
      <w:pPr>
        <w:pStyle w:val="ad"/>
        <w:ind w:left="426"/>
        <w:rPr>
          <w:rFonts w:ascii="Times New Roman" w:hAnsi="Times New Roman" w:cs="Times New Roman"/>
          <w:bCs/>
          <w:sz w:val="24"/>
          <w:szCs w:val="24"/>
        </w:rPr>
      </w:pPr>
      <w:r w:rsidRPr="00433874">
        <w:rPr>
          <w:rFonts w:ascii="Times New Roman" w:hAnsi="Times New Roman" w:cs="Times New Roman"/>
          <w:bCs/>
          <w:sz w:val="24"/>
          <w:szCs w:val="24"/>
        </w:rPr>
        <w:t>Концепция преодоления кризиса — это ______________</w:t>
      </w:r>
    </w:p>
    <w:p w14:paraId="458F8DD5" w14:textId="77777777" w:rsidR="0005223B" w:rsidRPr="00433874" w:rsidRDefault="0005223B" w:rsidP="0005223B">
      <w:pPr>
        <w:pStyle w:val="a4"/>
        <w:spacing w:after="0"/>
        <w:ind w:left="426"/>
        <w:jc w:val="both"/>
        <w:rPr>
          <w:rFonts w:ascii="Times New Roman" w:hAnsi="Times New Roman"/>
          <w:b/>
          <w:bCs/>
          <w:sz w:val="24"/>
          <w:szCs w:val="24"/>
          <w:shd w:val="clear" w:color="auto" w:fill="FFFFFF"/>
        </w:rPr>
      </w:pPr>
    </w:p>
    <w:p w14:paraId="2F40F42E" w14:textId="77777777" w:rsidR="0005223B" w:rsidRPr="00433874" w:rsidRDefault="00D72D24" w:rsidP="0005223B">
      <w:pPr>
        <w:shd w:val="clear" w:color="auto" w:fill="FFFFFF"/>
        <w:spacing w:after="0" w:line="240" w:lineRule="auto"/>
        <w:ind w:firstLine="360"/>
        <w:jc w:val="both"/>
        <w:rPr>
          <w:rFonts w:ascii="Times New Roman" w:hAnsi="Times New Roman" w:cs="Times New Roman"/>
          <w:b/>
          <w:sz w:val="24"/>
          <w:szCs w:val="24"/>
        </w:rPr>
      </w:pPr>
      <w:bookmarkStart w:id="1727" w:name="_Hlk162523823_0_3"/>
      <w:r w:rsidRPr="00433874">
        <w:rPr>
          <w:rFonts w:ascii="Times New Roman" w:hAnsi="Times New Roman" w:cs="Times New Roman"/>
          <w:b/>
          <w:sz w:val="24"/>
          <w:szCs w:val="24"/>
        </w:rPr>
        <w:t xml:space="preserve">7. </w:t>
      </w:r>
      <w:bookmarkStart w:id="1728" w:name="_Hlk162426688_6"/>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9E44D58" w14:textId="77777777" w:rsidR="0005223B" w:rsidRPr="00433874" w:rsidRDefault="00D72D24" w:rsidP="0005223B">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27"/>
    <w:bookmarkEnd w:id="1728"/>
    <w:p w14:paraId="7678117E" w14:textId="77777777" w:rsidR="004064F7" w:rsidRPr="00433874" w:rsidRDefault="00D72D24" w:rsidP="004064F7">
      <w:pPr>
        <w:spacing w:after="0" w:line="240" w:lineRule="auto"/>
        <w:ind w:firstLine="426"/>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lastRenderedPageBreak/>
        <w:t xml:space="preserve">Начальник управления Федеральной антимонопольной службы по Омской области Кретов А.Г.  направил письмо в адрес руководителя Федерального агентства по управлению государственным имуществом (Росимущества) Иванова Т.К. о предстоящей проверке соблюдения указанным агентством антимонопольного законодательства. Однако Иванов обратился в Федеральную антимонопольную службу РФ с жалобой на то, что Кретов явно превысил свои полномочия и не вправе осуществлять подобные проверки. В обоснование своей позиции Иванов указал, что Федеральная антимонопольная служба занимается организацией ведомственного контроля за соблюдением антимонопольного законодательства, а Росимущество ей не подчиняется. </w:t>
      </w:r>
    </w:p>
    <w:p w14:paraId="7743F785" w14:textId="77777777" w:rsidR="004064F7" w:rsidRPr="00433874" w:rsidRDefault="00D72D24" w:rsidP="004064F7">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Определите, кто прав в указанной ситуации.</w:t>
      </w:r>
    </w:p>
    <w:p w14:paraId="73C72933" w14:textId="77777777" w:rsidR="008A57FC" w:rsidRPr="00433874" w:rsidRDefault="008A57FC" w:rsidP="008A57FC">
      <w:pPr>
        <w:spacing w:after="0"/>
        <w:ind w:left="360"/>
        <w:jc w:val="both"/>
        <w:rPr>
          <w:rFonts w:ascii="Times New Roman" w:eastAsiaTheme="minorHAnsi" w:hAnsi="Times New Roman" w:cs="Times New Roman"/>
          <w:bCs/>
          <w:sz w:val="24"/>
          <w:szCs w:val="24"/>
          <w:shd w:val="clear" w:color="auto" w:fill="FFFFFF"/>
        </w:rPr>
      </w:pPr>
    </w:p>
    <w:p w14:paraId="3A847AAB" w14:textId="77777777" w:rsidR="0005223B" w:rsidRPr="00433874" w:rsidRDefault="00D72D24" w:rsidP="0005223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762D6C1" w14:textId="77777777" w:rsidR="0005223B" w:rsidRPr="00433874" w:rsidRDefault="00D72D24" w:rsidP="0005223B">
      <w:pPr>
        <w:shd w:val="clear" w:color="auto" w:fill="FFFFFF"/>
        <w:spacing w:after="0" w:line="240" w:lineRule="auto"/>
        <w:ind w:firstLine="66"/>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5D55B6A" w14:textId="77777777" w:rsidR="001047DA" w:rsidRPr="00433874" w:rsidRDefault="00D72D24" w:rsidP="004D2879">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Согласно решению УФАС управляющая организация признана злоупотребившей доминирующим положением, рынок доступа к общему имуществу жильцов многоквартирных домов, отказ обеспечить оператору связи доступ к размещенному оборудованию, иные операторы связи продолжали иметь доступ к своему оборудованию. Отказ в допуске противоречит положениям ЖК РФ, Закона о связи, Правилам и нормам технической эксплуатации жилищного фонда. Что необходимо установить для квалификации деятельности как злоупотребления доминирующим положением? (Противоправное поведение, негативные последствия.)</w:t>
      </w:r>
    </w:p>
    <w:p w14:paraId="421F108D" w14:textId="77777777" w:rsidR="00CE3309" w:rsidRPr="00433874" w:rsidRDefault="00CE3309" w:rsidP="004D2879">
      <w:pPr>
        <w:spacing w:after="0" w:line="240" w:lineRule="auto"/>
        <w:ind w:firstLine="708"/>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C48D18B" w14:textId="77777777" w:rsidTr="006E6EC2">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2284AE" w14:textId="77777777" w:rsidR="008303B2" w:rsidRPr="00433874" w:rsidRDefault="00D72D24" w:rsidP="008303B2">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b/>
                <w:color w:val="000000"/>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67F739B6" w14:textId="77777777" w:rsidTr="006E6EC2">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B7C2B" w14:textId="77777777" w:rsidR="008303B2" w:rsidRPr="00433874" w:rsidRDefault="00D72D24" w:rsidP="008303B2">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rPr>
              <w:t>Знать: нормативные правовые акты, регулирующие общественные отношения на рынке товаров, работ, услуг</w:t>
            </w:r>
          </w:p>
        </w:tc>
      </w:tr>
      <w:tr w:rsidR="00855332" w:rsidRPr="00433874" w14:paraId="1E722B65" w14:textId="77777777" w:rsidTr="006E6EC2">
        <w:trPr>
          <w:trHeight w:hRule="exact" w:val="3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6DEEE3" w14:textId="77777777" w:rsidR="008303B2" w:rsidRPr="00433874" w:rsidRDefault="00D72D24" w:rsidP="008303B2">
            <w:pPr>
              <w:spacing w:after="0" w:line="240" w:lineRule="auto"/>
              <w:jc w:val="both"/>
              <w:rPr>
                <w:rFonts w:ascii="Times New Roman" w:hAnsi="Times New Roman" w:cs="Times New Roman"/>
                <w:b/>
                <w:color w:val="000000"/>
                <w:sz w:val="19"/>
                <w:szCs w:val="19"/>
              </w:rPr>
            </w:pPr>
            <w:r w:rsidRPr="00433874">
              <w:rPr>
                <w:rFonts w:ascii="Times New Roman" w:hAnsi="Times New Roman" w:cs="Times New Roman"/>
              </w:rPr>
              <w:t>Уметь: анализировать нормативные правовые акты и закономерности развития предпринимательства</w:t>
            </w:r>
          </w:p>
        </w:tc>
      </w:tr>
      <w:tr w:rsidR="00855332" w:rsidRPr="00433874" w14:paraId="5FDA7BD0" w14:textId="77777777" w:rsidTr="006E6EC2">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F78C9F" w14:textId="77777777" w:rsidR="008303B2" w:rsidRPr="00433874" w:rsidRDefault="00D72D24" w:rsidP="008303B2">
            <w:pPr>
              <w:spacing w:after="0" w:line="240" w:lineRule="auto"/>
              <w:rPr>
                <w:rFonts w:ascii="Times New Roman" w:hAnsi="Times New Roman" w:cs="Times New Roman"/>
              </w:rPr>
            </w:pPr>
            <w:r w:rsidRPr="00433874">
              <w:rPr>
                <w:rFonts w:ascii="Times New Roman" w:hAnsi="Times New Roman" w:cs="Times New Roman"/>
              </w:rPr>
              <w:t>Владеть: способностью применять нормативно-правовую документацию</w:t>
            </w:r>
          </w:p>
        </w:tc>
      </w:tr>
      <w:tr w:rsidR="00855332" w:rsidRPr="00433874" w14:paraId="594B2CE8" w14:textId="77777777" w:rsidTr="006E6EC2">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CCC269" w14:textId="77777777" w:rsidR="008303B2" w:rsidRPr="00433874" w:rsidRDefault="00D72D24" w:rsidP="008303B2">
            <w:pPr>
              <w:spacing w:after="0" w:line="240" w:lineRule="auto"/>
              <w:jc w:val="both"/>
              <w:rPr>
                <w:rFonts w:ascii="Times New Roman" w:hAnsi="Times New Roman" w:cs="Times New Roman"/>
                <w:b/>
                <w:color w:val="000000"/>
              </w:rPr>
            </w:pPr>
            <w:r w:rsidRPr="00433874">
              <w:rPr>
                <w:rFonts w:ascii="Times New Roman" w:hAnsi="Times New Roman" w:cs="Times New Roman"/>
                <w:b/>
                <w:color w:val="000000"/>
              </w:rPr>
              <w:t xml:space="preserve">Показатель оценивания: </w:t>
            </w:r>
            <w:r w:rsidRPr="00433874">
              <w:rPr>
                <w:rFonts w:ascii="Times New Roman" w:eastAsia="Times New Roman" w:hAnsi="Times New Roman" w:cs="Times New Roman"/>
                <w:bCs/>
                <w:color w:val="000000"/>
              </w:rPr>
              <w:t>знание нормативно- правовых актов, регулирующих общественные отношения на рынке товаров, работ, услуг</w:t>
            </w:r>
          </w:p>
        </w:tc>
      </w:tr>
    </w:tbl>
    <w:p w14:paraId="3406964D" w14:textId="77777777" w:rsidR="008303B2" w:rsidRPr="00433874" w:rsidRDefault="008303B2" w:rsidP="008303B2">
      <w:pPr>
        <w:pStyle w:val="ConsPlusNormal"/>
        <w:ind w:firstLine="502"/>
        <w:jc w:val="center"/>
        <w:rPr>
          <w:rFonts w:ascii="Times New Roman" w:hAnsi="Times New Roman" w:cs="Times New Roman"/>
          <w:b/>
          <w:sz w:val="24"/>
          <w:szCs w:val="24"/>
        </w:rPr>
      </w:pPr>
    </w:p>
    <w:p w14:paraId="7BC0CF87" w14:textId="77777777" w:rsidR="004D2879" w:rsidRPr="00433874" w:rsidRDefault="00D72D24" w:rsidP="003A4E9E">
      <w:pPr>
        <w:pStyle w:val="ConsPlusNormal"/>
        <w:ind w:firstLine="708"/>
        <w:jc w:val="both"/>
        <w:rPr>
          <w:rFonts w:ascii="Times New Roman" w:hAnsi="Times New Roman" w:cs="Times New Roman"/>
          <w:b/>
          <w:sz w:val="24"/>
          <w:szCs w:val="24"/>
        </w:rPr>
      </w:pPr>
      <w:bookmarkStart w:id="1729" w:name="_Hlk162426919_1_3"/>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E659CB" w14:textId="77777777" w:rsidR="004D2879" w:rsidRPr="00433874" w:rsidRDefault="00D72D24" w:rsidP="004D2879">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29"/>
    <w:p w14:paraId="560F7C03" w14:textId="77777777" w:rsidR="00A156A0" w:rsidRPr="00433874" w:rsidRDefault="00D72D24" w:rsidP="00A156A0">
      <w:pPr>
        <w:pStyle w:val="ad"/>
        <w:jc w:val="both"/>
        <w:rPr>
          <w:rFonts w:ascii="Times New Roman" w:hAnsi="Times New Roman" w:cs="Times New Roman"/>
          <w:b/>
          <w:sz w:val="24"/>
          <w:szCs w:val="24"/>
        </w:rPr>
      </w:pPr>
      <w:r w:rsidRPr="00433874">
        <w:rPr>
          <w:rFonts w:ascii="Times New Roman" w:hAnsi="Times New Roman" w:cs="Times New Roman"/>
          <w:b/>
          <w:sz w:val="24"/>
          <w:szCs w:val="24"/>
        </w:rPr>
        <w:t>1. В соответствии с Федеральным законом «О защите конкуренции» №135-ФЗ под хозяйствующим субъектом понимается:</w:t>
      </w:r>
    </w:p>
    <w:p w14:paraId="2B1572EE" w14:textId="77777777" w:rsidR="00A156A0" w:rsidRPr="00433874" w:rsidRDefault="00D72D24">
      <w:pPr>
        <w:pStyle w:val="ad"/>
        <w:numPr>
          <w:ilvl w:val="0"/>
          <w:numId w:val="449"/>
        </w:numPr>
        <w:jc w:val="both"/>
        <w:rPr>
          <w:rFonts w:ascii="Times New Roman" w:hAnsi="Times New Roman" w:cs="Times New Roman"/>
          <w:sz w:val="24"/>
          <w:szCs w:val="24"/>
        </w:rPr>
      </w:pPr>
      <w:r w:rsidRPr="00433874">
        <w:rPr>
          <w:rFonts w:ascii="Times New Roman" w:hAnsi="Times New Roman" w:cs="Times New Roman"/>
          <w:sz w:val="24"/>
          <w:szCs w:val="24"/>
        </w:rPr>
        <w:t>Лицо, осуществляющее ведение крестьянского (фермерского) хозяйства.</w:t>
      </w:r>
    </w:p>
    <w:p w14:paraId="70E6E741" w14:textId="77777777" w:rsidR="00A156A0" w:rsidRPr="00433874" w:rsidRDefault="00D72D24">
      <w:pPr>
        <w:pStyle w:val="ad"/>
        <w:numPr>
          <w:ilvl w:val="0"/>
          <w:numId w:val="449"/>
        </w:numPr>
        <w:jc w:val="both"/>
        <w:rPr>
          <w:rFonts w:ascii="Times New Roman" w:hAnsi="Times New Roman" w:cs="Times New Roman"/>
          <w:sz w:val="24"/>
          <w:szCs w:val="24"/>
        </w:rPr>
      </w:pPr>
      <w:r w:rsidRPr="00433874">
        <w:rPr>
          <w:rFonts w:ascii="Times New Roman" w:hAnsi="Times New Roman" w:cs="Times New Roman"/>
          <w:sz w:val="24"/>
          <w:szCs w:val="24"/>
        </w:rPr>
        <w:t>Коммерческая организация или индивидуальный предприниматель</w:t>
      </w:r>
    </w:p>
    <w:p w14:paraId="65429DCD" w14:textId="77777777" w:rsidR="00A156A0" w:rsidRPr="00433874" w:rsidRDefault="00D72D24">
      <w:pPr>
        <w:pStyle w:val="ad"/>
        <w:numPr>
          <w:ilvl w:val="0"/>
          <w:numId w:val="449"/>
        </w:numPr>
        <w:jc w:val="both"/>
        <w:rPr>
          <w:rFonts w:ascii="Times New Roman" w:hAnsi="Times New Roman" w:cs="Times New Roman"/>
          <w:sz w:val="24"/>
          <w:szCs w:val="24"/>
        </w:rPr>
      </w:pPr>
      <w:r w:rsidRPr="00433874">
        <w:rPr>
          <w:rFonts w:ascii="Times New Roman" w:hAnsi="Times New Roman" w:cs="Times New Roman"/>
          <w:sz w:val="24"/>
          <w:szCs w:val="24"/>
        </w:rPr>
        <w:t>Коммерческая организация, а также некоммерческая организация, осуществляющая деятельность, приносящую ей доход.</w:t>
      </w:r>
    </w:p>
    <w:p w14:paraId="47AC9E9C" w14:textId="77777777" w:rsidR="00A156A0" w:rsidRPr="00433874" w:rsidRDefault="00D72D24">
      <w:pPr>
        <w:pStyle w:val="ad"/>
        <w:numPr>
          <w:ilvl w:val="0"/>
          <w:numId w:val="449"/>
        </w:numPr>
        <w:jc w:val="both"/>
        <w:rPr>
          <w:rFonts w:ascii="Times New Roman" w:hAnsi="Times New Roman" w:cs="Times New Roman"/>
          <w:sz w:val="24"/>
          <w:szCs w:val="24"/>
        </w:rPr>
      </w:pPr>
      <w:r w:rsidRPr="00433874">
        <w:rPr>
          <w:rFonts w:ascii="Times New Roman" w:hAnsi="Times New Roman" w:cs="Times New Roman"/>
          <w:sz w:val="24"/>
          <w:szCs w:val="24"/>
        </w:rPr>
        <w:t>Индивидуальный предприниматель, коммерческая организация, а также некоммерческая организация, осуществляющая деятельность, приносящую ей доход</w:t>
      </w:r>
    </w:p>
    <w:p w14:paraId="6FCEC1DF" w14:textId="77777777" w:rsidR="00A156A0" w:rsidRPr="00433874" w:rsidRDefault="00A156A0" w:rsidP="00A156A0">
      <w:pPr>
        <w:pStyle w:val="ad"/>
        <w:ind w:left="720"/>
        <w:jc w:val="both"/>
        <w:rPr>
          <w:rFonts w:ascii="Times New Roman" w:hAnsi="Times New Roman" w:cs="Times New Roman"/>
          <w:sz w:val="24"/>
          <w:szCs w:val="24"/>
        </w:rPr>
      </w:pPr>
    </w:p>
    <w:p w14:paraId="69F08D15" w14:textId="77777777" w:rsidR="00A156A0"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614F3F" w14:textId="77777777" w:rsidR="00A156A0" w:rsidRPr="00433874" w:rsidRDefault="00D72D24" w:rsidP="00A156A0">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C29FDF3" w14:textId="77777777" w:rsidR="00A156A0" w:rsidRPr="00433874" w:rsidRDefault="00D72D24" w:rsidP="00A156A0">
      <w:pPr>
        <w:pStyle w:val="ad"/>
        <w:jc w:val="both"/>
        <w:rPr>
          <w:rFonts w:ascii="Times New Roman" w:hAnsi="Times New Roman" w:cs="Times New Roman"/>
          <w:b/>
          <w:sz w:val="24"/>
          <w:szCs w:val="24"/>
        </w:rPr>
      </w:pPr>
      <w:r w:rsidRPr="00433874">
        <w:rPr>
          <w:rFonts w:ascii="Times New Roman" w:hAnsi="Times New Roman" w:cs="Times New Roman"/>
          <w:b/>
          <w:sz w:val="24"/>
          <w:szCs w:val="24"/>
        </w:rPr>
        <w:t>2. Предусмотренный главой 3 Федерального закона «О защите конкуренции» №135-ФЗ запрет на ограничивающие конкуренцию акты, действия (бездействие), соглашения, согласованные действия распространяется на деятельность:</w:t>
      </w:r>
    </w:p>
    <w:p w14:paraId="020039DC" w14:textId="77777777" w:rsidR="00A156A0" w:rsidRPr="00433874" w:rsidRDefault="00D72D24">
      <w:pPr>
        <w:pStyle w:val="ad"/>
        <w:numPr>
          <w:ilvl w:val="1"/>
          <w:numId w:val="450"/>
        </w:numPr>
        <w:ind w:left="709"/>
        <w:jc w:val="both"/>
        <w:rPr>
          <w:rFonts w:ascii="Times New Roman" w:hAnsi="Times New Roman" w:cs="Times New Roman"/>
          <w:sz w:val="24"/>
          <w:szCs w:val="24"/>
        </w:rPr>
      </w:pPr>
      <w:r w:rsidRPr="00433874">
        <w:rPr>
          <w:rFonts w:ascii="Times New Roman" w:hAnsi="Times New Roman" w:cs="Times New Roman"/>
          <w:sz w:val="24"/>
          <w:szCs w:val="24"/>
        </w:rPr>
        <w:lastRenderedPageBreak/>
        <w:t>Федеральных органов исполнительной власти</w:t>
      </w:r>
    </w:p>
    <w:p w14:paraId="5DB85395" w14:textId="77777777" w:rsidR="00A156A0" w:rsidRPr="00433874" w:rsidRDefault="00D72D24">
      <w:pPr>
        <w:pStyle w:val="ad"/>
        <w:numPr>
          <w:ilvl w:val="1"/>
          <w:numId w:val="450"/>
        </w:numPr>
        <w:ind w:left="709"/>
        <w:jc w:val="both"/>
        <w:rPr>
          <w:rFonts w:ascii="Times New Roman" w:hAnsi="Times New Roman" w:cs="Times New Roman"/>
          <w:sz w:val="24"/>
          <w:szCs w:val="24"/>
        </w:rPr>
      </w:pPr>
      <w:r w:rsidRPr="00433874">
        <w:rPr>
          <w:rFonts w:ascii="Times New Roman" w:hAnsi="Times New Roman" w:cs="Times New Roman"/>
          <w:sz w:val="24"/>
          <w:szCs w:val="24"/>
        </w:rPr>
        <w:t>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или организаций, а также государственных внебюджетных фондов, Центрального банка Российской Федерации</w:t>
      </w:r>
    </w:p>
    <w:p w14:paraId="036B70D9" w14:textId="77777777" w:rsidR="00A156A0" w:rsidRPr="00433874" w:rsidRDefault="00D72D24">
      <w:pPr>
        <w:pStyle w:val="ad"/>
        <w:numPr>
          <w:ilvl w:val="1"/>
          <w:numId w:val="450"/>
        </w:numPr>
        <w:ind w:left="709"/>
        <w:jc w:val="both"/>
        <w:rPr>
          <w:rFonts w:ascii="Times New Roman" w:hAnsi="Times New Roman" w:cs="Times New Roman"/>
          <w:sz w:val="24"/>
          <w:szCs w:val="24"/>
        </w:rPr>
      </w:pPr>
      <w:r w:rsidRPr="00433874">
        <w:rPr>
          <w:rFonts w:ascii="Times New Roman" w:hAnsi="Times New Roman" w:cs="Times New Roman"/>
          <w:sz w:val="24"/>
          <w:szCs w:val="24"/>
        </w:rPr>
        <w:t>Государственных внебюджетных фондов, Центрального банка Российской Федерации, Сберегательного банка России, Международного валютного фонда, Европейского банка реконструкции и развития, Министерства финансов Российской Федерации, естественных монополий и транснациональных корпораций</w:t>
      </w:r>
    </w:p>
    <w:p w14:paraId="4BD4E6A9" w14:textId="77777777" w:rsidR="00A156A0" w:rsidRPr="00433874" w:rsidRDefault="00D72D24">
      <w:pPr>
        <w:pStyle w:val="ad"/>
        <w:numPr>
          <w:ilvl w:val="1"/>
          <w:numId w:val="450"/>
        </w:numPr>
        <w:ind w:left="709"/>
        <w:jc w:val="both"/>
        <w:rPr>
          <w:rFonts w:ascii="Times New Roman" w:hAnsi="Times New Roman" w:cs="Times New Roman"/>
          <w:sz w:val="24"/>
          <w:szCs w:val="24"/>
        </w:rPr>
      </w:pPr>
      <w:r w:rsidRPr="00433874">
        <w:rPr>
          <w:rFonts w:ascii="Times New Roman" w:hAnsi="Times New Roman" w:cs="Times New Roman"/>
          <w:sz w:val="24"/>
          <w:szCs w:val="24"/>
        </w:rPr>
        <w:t>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или организаций, естественных монополий</w:t>
      </w:r>
    </w:p>
    <w:p w14:paraId="73652C4E" w14:textId="77777777" w:rsidR="00231D9A" w:rsidRPr="00433874" w:rsidRDefault="00231D9A" w:rsidP="00A156A0">
      <w:pPr>
        <w:pStyle w:val="ad"/>
        <w:jc w:val="both"/>
        <w:rPr>
          <w:rFonts w:ascii="Times New Roman" w:hAnsi="Times New Roman" w:cs="Times New Roman"/>
          <w:sz w:val="24"/>
          <w:szCs w:val="24"/>
        </w:rPr>
      </w:pPr>
    </w:p>
    <w:p w14:paraId="0B6198B0" w14:textId="77777777" w:rsidR="00A156A0"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2B3E3A" w14:textId="77777777" w:rsidR="00A156A0" w:rsidRPr="00433874" w:rsidRDefault="00D72D24" w:rsidP="00A156A0">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FF09F1" w14:textId="77777777" w:rsidR="00A156A0" w:rsidRPr="00433874" w:rsidRDefault="00D72D24" w:rsidP="00A156A0">
      <w:pPr>
        <w:pStyle w:val="ad"/>
        <w:ind w:left="284"/>
        <w:rPr>
          <w:rFonts w:ascii="Times New Roman" w:hAnsi="Times New Roman" w:cs="Times New Roman"/>
          <w:b/>
          <w:sz w:val="24"/>
          <w:szCs w:val="24"/>
        </w:rPr>
      </w:pPr>
      <w:r w:rsidRPr="00433874">
        <w:rPr>
          <w:rFonts w:ascii="Times New Roman" w:hAnsi="Times New Roman" w:cs="Times New Roman"/>
          <w:b/>
          <w:sz w:val="24"/>
          <w:szCs w:val="24"/>
        </w:rPr>
        <w:t>3.  К целям Федерального закона «О защите конкуренции» относятся:</w:t>
      </w:r>
    </w:p>
    <w:p w14:paraId="7E2D3857" w14:textId="77777777" w:rsidR="00A156A0" w:rsidRPr="00433874" w:rsidRDefault="00D72D24">
      <w:pPr>
        <w:pStyle w:val="ad"/>
        <w:numPr>
          <w:ilvl w:val="1"/>
          <w:numId w:val="451"/>
        </w:numPr>
        <w:ind w:left="709"/>
        <w:rPr>
          <w:rFonts w:ascii="Times New Roman" w:hAnsi="Times New Roman" w:cs="Times New Roman"/>
          <w:sz w:val="24"/>
          <w:szCs w:val="24"/>
        </w:rPr>
      </w:pPr>
      <w:r w:rsidRPr="00433874">
        <w:rPr>
          <w:rFonts w:ascii="Times New Roman" w:hAnsi="Times New Roman" w:cs="Times New Roman"/>
          <w:sz w:val="24"/>
          <w:szCs w:val="24"/>
        </w:rPr>
        <w:t>Обеспечение единства экономического пространства, свободного перемещения товаров, свободы экономической деятельности в Российской Федерации, защита конкуренции и создание условий для эффективного функционирования товарных рынков.</w:t>
      </w:r>
    </w:p>
    <w:p w14:paraId="27D760FC" w14:textId="77777777" w:rsidR="00A156A0" w:rsidRPr="00433874" w:rsidRDefault="00D72D24">
      <w:pPr>
        <w:pStyle w:val="ad"/>
        <w:numPr>
          <w:ilvl w:val="1"/>
          <w:numId w:val="451"/>
        </w:numPr>
        <w:ind w:left="709"/>
        <w:rPr>
          <w:rFonts w:ascii="Times New Roman" w:hAnsi="Times New Roman" w:cs="Times New Roman"/>
          <w:sz w:val="24"/>
          <w:szCs w:val="24"/>
        </w:rPr>
      </w:pPr>
      <w:r w:rsidRPr="00433874">
        <w:rPr>
          <w:rFonts w:ascii="Times New Roman" w:hAnsi="Times New Roman" w:cs="Times New Roman"/>
          <w:sz w:val="24"/>
          <w:szCs w:val="24"/>
        </w:rPr>
        <w:t>Обеспечение эффективной деятельности естественных монополий</w:t>
      </w:r>
    </w:p>
    <w:p w14:paraId="0CB0754C" w14:textId="77777777" w:rsidR="00A156A0" w:rsidRPr="00433874" w:rsidRDefault="00D72D24">
      <w:pPr>
        <w:pStyle w:val="ad"/>
        <w:numPr>
          <w:ilvl w:val="1"/>
          <w:numId w:val="451"/>
        </w:numPr>
        <w:ind w:left="709"/>
        <w:rPr>
          <w:rFonts w:ascii="Times New Roman" w:hAnsi="Times New Roman" w:cs="Times New Roman"/>
          <w:sz w:val="24"/>
          <w:szCs w:val="24"/>
        </w:rPr>
      </w:pPr>
      <w:r w:rsidRPr="00433874">
        <w:rPr>
          <w:rFonts w:ascii="Times New Roman" w:hAnsi="Times New Roman" w:cs="Times New Roman"/>
          <w:sz w:val="24"/>
          <w:szCs w:val="24"/>
        </w:rPr>
        <w:t>Ликвидация монополий</w:t>
      </w:r>
    </w:p>
    <w:p w14:paraId="68909E9A" w14:textId="77777777" w:rsidR="00A156A0" w:rsidRPr="00433874" w:rsidRDefault="00D72D24">
      <w:pPr>
        <w:pStyle w:val="ad"/>
        <w:numPr>
          <w:ilvl w:val="1"/>
          <w:numId w:val="451"/>
        </w:numPr>
        <w:ind w:left="709"/>
        <w:rPr>
          <w:rFonts w:ascii="Times New Roman" w:hAnsi="Times New Roman" w:cs="Times New Roman"/>
          <w:sz w:val="24"/>
          <w:szCs w:val="24"/>
        </w:rPr>
      </w:pPr>
      <w:r w:rsidRPr="00433874">
        <w:rPr>
          <w:rFonts w:ascii="Times New Roman" w:hAnsi="Times New Roman" w:cs="Times New Roman"/>
          <w:sz w:val="24"/>
          <w:szCs w:val="24"/>
        </w:rPr>
        <w:t>Защита конкуренции, уменьшение недобросовестной конкуренции и ликвидация монополий</w:t>
      </w:r>
    </w:p>
    <w:p w14:paraId="0F216A6A" w14:textId="3CCAB961" w:rsidR="008303B2" w:rsidRPr="00433874" w:rsidRDefault="008303B2" w:rsidP="00231D9A">
      <w:pPr>
        <w:pStyle w:val="ad"/>
        <w:jc w:val="both"/>
        <w:rPr>
          <w:rFonts w:ascii="Times New Roman" w:hAnsi="Times New Roman" w:cs="Times New Roman"/>
          <w:sz w:val="24"/>
          <w:szCs w:val="24"/>
        </w:rPr>
      </w:pPr>
    </w:p>
    <w:p w14:paraId="0FFC30A3" w14:textId="77777777" w:rsidR="004D2879" w:rsidRPr="00433874" w:rsidRDefault="00D72D24" w:rsidP="004D2879">
      <w:pPr>
        <w:shd w:val="clear" w:color="auto" w:fill="FFFFFF"/>
        <w:spacing w:after="0" w:line="240" w:lineRule="auto"/>
        <w:ind w:firstLine="708"/>
        <w:jc w:val="both"/>
        <w:rPr>
          <w:rFonts w:ascii="Times New Roman" w:hAnsi="Times New Roman" w:cs="Times New Roman"/>
          <w:b/>
          <w:sz w:val="24"/>
          <w:szCs w:val="24"/>
        </w:rPr>
      </w:pPr>
      <w:bookmarkStart w:id="1730" w:name="_Hlk163049156_1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8E2A5AB" w14:textId="77777777" w:rsidR="004D2879" w:rsidRPr="00433874" w:rsidRDefault="00D72D24" w:rsidP="004D287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09FA83C4" w14:textId="77777777" w:rsidR="004D2879" w:rsidRPr="00433874" w:rsidRDefault="004D2879" w:rsidP="004D2879">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339"/>
        <w:gridCol w:w="2514"/>
      </w:tblGrid>
      <w:tr w:rsidR="00855332" w:rsidRPr="00433874" w14:paraId="200F3586" w14:textId="77777777" w:rsidTr="00653ADB">
        <w:trPr>
          <w:trHeight w:val="251"/>
        </w:trPr>
        <w:tc>
          <w:tcPr>
            <w:tcW w:w="3724" w:type="pct"/>
          </w:tcPr>
          <w:p w14:paraId="6A9DA63B" w14:textId="77777777" w:rsidR="00826448" w:rsidRPr="00653ADB" w:rsidRDefault="00D72D24" w:rsidP="00826448">
            <w:pPr>
              <w:pStyle w:val="ad"/>
              <w:tabs>
                <w:tab w:val="left" w:pos="330"/>
              </w:tabs>
              <w:jc w:val="center"/>
              <w:rPr>
                <w:rFonts w:ascii="Times New Roman" w:eastAsia="Times New Roman" w:hAnsi="Times New Roman" w:cs="Times New Roman"/>
                <w:sz w:val="24"/>
                <w:szCs w:val="24"/>
              </w:rPr>
            </w:pPr>
            <w:r w:rsidRPr="00653ADB">
              <w:rPr>
                <w:rFonts w:ascii="Times New Roman" w:hAnsi="Times New Roman" w:cs="Times New Roman"/>
                <w:bCs/>
                <w:sz w:val="24"/>
                <w:szCs w:val="24"/>
              </w:rPr>
              <w:t>Начало фразы</w:t>
            </w:r>
          </w:p>
        </w:tc>
        <w:tc>
          <w:tcPr>
            <w:tcW w:w="1276" w:type="pct"/>
          </w:tcPr>
          <w:p w14:paraId="3CFF0FD5" w14:textId="77777777" w:rsidR="00826448" w:rsidRPr="00433874" w:rsidRDefault="00D72D24" w:rsidP="00826448">
            <w:pPr>
              <w:pStyle w:val="ad"/>
              <w:tabs>
                <w:tab w:val="left" w:pos="330"/>
              </w:tabs>
              <w:ind w:left="360"/>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1730"/>
      <w:tr w:rsidR="00855332" w:rsidRPr="00433874" w14:paraId="60C18A22" w14:textId="77777777" w:rsidTr="00653ADB">
        <w:trPr>
          <w:trHeight w:val="251"/>
        </w:trPr>
        <w:tc>
          <w:tcPr>
            <w:tcW w:w="3724" w:type="pct"/>
          </w:tcPr>
          <w:p w14:paraId="028512AD" w14:textId="77777777" w:rsidR="00A156A0" w:rsidRPr="00653ADB" w:rsidRDefault="00D72D24" w:rsidP="00A156A0">
            <w:pPr>
              <w:pStyle w:val="ad"/>
              <w:tabs>
                <w:tab w:val="left" w:pos="330"/>
              </w:tabs>
              <w:jc w:val="both"/>
              <w:rPr>
                <w:rFonts w:ascii="Times New Roman" w:hAnsi="Times New Roman" w:cs="Times New Roman"/>
                <w:sz w:val="24"/>
                <w:szCs w:val="24"/>
              </w:rPr>
            </w:pPr>
            <w:r w:rsidRPr="00653ADB">
              <w:rPr>
                <w:rFonts w:ascii="Times New Roman" w:eastAsia="Times New Roman" w:hAnsi="Times New Roman" w:cs="Times New Roman"/>
                <w:sz w:val="24"/>
                <w:szCs w:val="24"/>
              </w:rPr>
              <w:t>1. Изменение предмета конкурса ...</w:t>
            </w:r>
          </w:p>
        </w:tc>
        <w:tc>
          <w:tcPr>
            <w:tcW w:w="1276" w:type="pct"/>
            <w:vMerge w:val="restart"/>
          </w:tcPr>
          <w:p w14:paraId="462A24C7" w14:textId="77777777" w:rsidR="00A156A0" w:rsidRPr="00433874" w:rsidRDefault="00D72D24" w:rsidP="00A156A0">
            <w:pPr>
              <w:pStyle w:val="ad"/>
              <w:tabs>
                <w:tab w:val="left" w:pos="330"/>
              </w:tabs>
              <w:ind w:left="360"/>
              <w:rPr>
                <w:rFonts w:ascii="Times New Roman" w:hAnsi="Times New Roman" w:cs="Times New Roman"/>
                <w:sz w:val="24"/>
                <w:szCs w:val="24"/>
              </w:rPr>
            </w:pPr>
            <w:r w:rsidRPr="00433874">
              <w:rPr>
                <w:rFonts w:ascii="Times New Roman" w:hAnsi="Times New Roman" w:cs="Times New Roman"/>
                <w:sz w:val="24"/>
                <w:szCs w:val="24"/>
              </w:rPr>
              <w:t>А. допускается</w:t>
            </w:r>
          </w:p>
          <w:p w14:paraId="59D1CD65" w14:textId="77777777" w:rsidR="00A156A0" w:rsidRPr="00433874" w:rsidRDefault="00D72D24" w:rsidP="00A156A0">
            <w:pPr>
              <w:pStyle w:val="ad"/>
              <w:tabs>
                <w:tab w:val="left" w:pos="330"/>
              </w:tabs>
              <w:ind w:left="360"/>
              <w:rPr>
                <w:rFonts w:ascii="Times New Roman" w:hAnsi="Times New Roman" w:cs="Times New Roman"/>
                <w:sz w:val="24"/>
                <w:szCs w:val="24"/>
              </w:rPr>
            </w:pPr>
            <w:r w:rsidRPr="00433874">
              <w:rPr>
                <w:rFonts w:ascii="Times New Roman" w:hAnsi="Times New Roman" w:cs="Times New Roman"/>
                <w:sz w:val="24"/>
                <w:szCs w:val="24"/>
              </w:rPr>
              <w:t>Б. не допускается</w:t>
            </w:r>
          </w:p>
        </w:tc>
      </w:tr>
      <w:tr w:rsidR="00855332" w:rsidRPr="00433874" w14:paraId="27D8EF05" w14:textId="77777777" w:rsidTr="00653ADB">
        <w:trPr>
          <w:trHeight w:val="963"/>
        </w:trPr>
        <w:tc>
          <w:tcPr>
            <w:tcW w:w="3724" w:type="pct"/>
          </w:tcPr>
          <w:p w14:paraId="7BDD3083" w14:textId="77777777" w:rsidR="00A156A0" w:rsidRPr="00653ADB" w:rsidRDefault="00D72D24" w:rsidP="00A156A0">
            <w:pPr>
              <w:pStyle w:val="ad"/>
              <w:tabs>
                <w:tab w:val="left" w:pos="330"/>
              </w:tabs>
              <w:jc w:val="both"/>
              <w:rPr>
                <w:rFonts w:ascii="Times New Roman" w:hAnsi="Times New Roman" w:cs="Times New Roman"/>
                <w:sz w:val="24"/>
                <w:szCs w:val="24"/>
              </w:rPr>
            </w:pPr>
            <w:r w:rsidRPr="00653ADB">
              <w:rPr>
                <w:rFonts w:ascii="Times New Roman" w:eastAsia="Times New Roman" w:hAnsi="Times New Roman" w:cs="Times New Roman"/>
                <w:sz w:val="24"/>
                <w:szCs w:val="24"/>
              </w:rPr>
              <w:t>2.При проведении аукциона какие-либо переговоры заказчика, уполномоченного органа, специализированной организации или аукционной комиссии с участником размещения заказа ...</w:t>
            </w:r>
          </w:p>
        </w:tc>
        <w:tc>
          <w:tcPr>
            <w:tcW w:w="1276" w:type="pct"/>
            <w:vMerge/>
          </w:tcPr>
          <w:p w14:paraId="6F9AFC96" w14:textId="77777777" w:rsidR="00A156A0" w:rsidRPr="00433874" w:rsidRDefault="00A156A0" w:rsidP="00A156A0">
            <w:pPr>
              <w:pStyle w:val="ad"/>
              <w:tabs>
                <w:tab w:val="left" w:pos="330"/>
              </w:tabs>
              <w:ind w:left="720"/>
              <w:rPr>
                <w:rFonts w:ascii="Times New Roman" w:hAnsi="Times New Roman" w:cs="Times New Roman"/>
                <w:sz w:val="24"/>
                <w:szCs w:val="24"/>
              </w:rPr>
            </w:pPr>
          </w:p>
        </w:tc>
      </w:tr>
      <w:tr w:rsidR="00855332" w:rsidRPr="00433874" w14:paraId="636ED6E4" w14:textId="77777777" w:rsidTr="00653ADB">
        <w:trPr>
          <w:trHeight w:val="949"/>
        </w:trPr>
        <w:tc>
          <w:tcPr>
            <w:tcW w:w="3724" w:type="pct"/>
          </w:tcPr>
          <w:p w14:paraId="48565547" w14:textId="77777777" w:rsidR="00A156A0" w:rsidRPr="00653ADB" w:rsidRDefault="00D72D24" w:rsidP="00A156A0">
            <w:pPr>
              <w:pStyle w:val="ad"/>
              <w:tabs>
                <w:tab w:val="left" w:pos="330"/>
              </w:tabs>
              <w:jc w:val="both"/>
              <w:rPr>
                <w:rFonts w:ascii="Times New Roman" w:hAnsi="Times New Roman" w:cs="Times New Roman"/>
                <w:sz w:val="24"/>
                <w:szCs w:val="24"/>
              </w:rPr>
            </w:pPr>
            <w:r w:rsidRPr="00653ADB">
              <w:rPr>
                <w:rFonts w:ascii="Times New Roman" w:eastAsia="Times New Roman" w:hAnsi="Times New Roman" w:cs="Times New Roman"/>
                <w:sz w:val="24"/>
                <w:szCs w:val="24"/>
              </w:rPr>
              <w:t>3. Комиссия при рассмотрении дел о нарушении антимонопольного законодательства может приостановить рассмотрение дела о нарушении антимонопольного законодательства.</w:t>
            </w:r>
          </w:p>
        </w:tc>
        <w:tc>
          <w:tcPr>
            <w:tcW w:w="1276" w:type="pct"/>
            <w:vMerge/>
          </w:tcPr>
          <w:p w14:paraId="3312630E" w14:textId="77777777" w:rsidR="00A156A0" w:rsidRPr="00433874" w:rsidRDefault="00A156A0" w:rsidP="00A156A0">
            <w:pPr>
              <w:pStyle w:val="ad"/>
              <w:tabs>
                <w:tab w:val="left" w:pos="330"/>
              </w:tabs>
              <w:ind w:left="720"/>
              <w:rPr>
                <w:rFonts w:ascii="Times New Roman" w:hAnsi="Times New Roman" w:cs="Times New Roman"/>
                <w:sz w:val="24"/>
                <w:szCs w:val="24"/>
              </w:rPr>
            </w:pPr>
          </w:p>
        </w:tc>
      </w:tr>
      <w:tr w:rsidR="00855332" w:rsidRPr="00433874" w14:paraId="12B861BB" w14:textId="77777777" w:rsidTr="00653ADB">
        <w:trPr>
          <w:trHeight w:val="1214"/>
        </w:trPr>
        <w:tc>
          <w:tcPr>
            <w:tcW w:w="3724" w:type="pct"/>
          </w:tcPr>
          <w:p w14:paraId="2E36DB9F" w14:textId="77777777" w:rsidR="00A156A0" w:rsidRPr="00653ADB" w:rsidRDefault="00D72D24" w:rsidP="00826448">
            <w:pPr>
              <w:pStyle w:val="ad"/>
              <w:jc w:val="both"/>
              <w:rPr>
                <w:rFonts w:ascii="Times New Roman" w:eastAsia="Times New Roman" w:hAnsi="Times New Roman" w:cs="Times New Roman"/>
                <w:sz w:val="24"/>
                <w:szCs w:val="24"/>
              </w:rPr>
            </w:pPr>
            <w:r w:rsidRPr="00653ADB">
              <w:rPr>
                <w:rFonts w:ascii="Times New Roman" w:eastAsia="Times New Roman" w:hAnsi="Times New Roman" w:cs="Times New Roman"/>
                <w:bCs/>
                <w:sz w:val="24"/>
                <w:szCs w:val="24"/>
              </w:rPr>
              <w:t xml:space="preserve">4. В случае наличия у участника размещения заказа задолженности по начисленным налогам, сборам и иным обязательным платежам, заказчик обязан </w:t>
            </w:r>
            <w:r w:rsidRPr="00653ADB">
              <w:rPr>
                <w:rFonts w:ascii="Times New Roman" w:eastAsia="Times New Roman" w:hAnsi="Times New Roman" w:cs="Times New Roman"/>
                <w:sz w:val="24"/>
                <w:szCs w:val="24"/>
              </w:rPr>
              <w:t>отказаться от заключения государственного или муниципального контракта</w:t>
            </w:r>
          </w:p>
        </w:tc>
        <w:tc>
          <w:tcPr>
            <w:tcW w:w="1276" w:type="pct"/>
            <w:vMerge/>
          </w:tcPr>
          <w:p w14:paraId="099420BB" w14:textId="77777777" w:rsidR="00A156A0" w:rsidRPr="00433874" w:rsidRDefault="00A156A0" w:rsidP="00A156A0">
            <w:pPr>
              <w:pStyle w:val="ad"/>
              <w:tabs>
                <w:tab w:val="left" w:pos="330"/>
              </w:tabs>
              <w:ind w:left="720"/>
              <w:rPr>
                <w:rFonts w:ascii="Times New Roman" w:hAnsi="Times New Roman" w:cs="Times New Roman"/>
                <w:sz w:val="24"/>
                <w:szCs w:val="24"/>
              </w:rPr>
            </w:pPr>
          </w:p>
        </w:tc>
      </w:tr>
    </w:tbl>
    <w:p w14:paraId="4689F476" w14:textId="77777777" w:rsidR="004D2879" w:rsidRPr="00433874" w:rsidRDefault="004D2879" w:rsidP="004D2879">
      <w:pPr>
        <w:shd w:val="clear" w:color="auto" w:fill="FFFFFF"/>
        <w:spacing w:after="0" w:line="240" w:lineRule="auto"/>
        <w:jc w:val="both"/>
        <w:rPr>
          <w:rFonts w:ascii="Times New Roman" w:hAnsi="Times New Roman" w:cs="Times New Roman"/>
          <w:b/>
          <w:sz w:val="24"/>
          <w:szCs w:val="24"/>
        </w:rPr>
      </w:pPr>
      <w:bookmarkStart w:id="1731" w:name="_Hlk162873039_1_2"/>
      <w:bookmarkStart w:id="1732" w:name="_Hlk162524302_1_2"/>
    </w:p>
    <w:p w14:paraId="35742F2E" w14:textId="77777777" w:rsidR="004D2879" w:rsidRPr="00433874" w:rsidRDefault="00D72D24" w:rsidP="004D287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731"/>
    <w:p w14:paraId="4542C928" w14:textId="48369501" w:rsidR="004D2879" w:rsidRPr="00433874" w:rsidRDefault="004D2879" w:rsidP="004D2879">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C343B05" w14:textId="77777777" w:rsidTr="00930E24">
        <w:tc>
          <w:tcPr>
            <w:tcW w:w="1249" w:type="pct"/>
          </w:tcPr>
          <w:p w14:paraId="2E2BEE61" w14:textId="77777777" w:rsidR="004D2879" w:rsidRPr="00433874" w:rsidRDefault="00D72D24" w:rsidP="00930E24">
            <w:pPr>
              <w:pStyle w:val="a4"/>
              <w:ind w:left="0"/>
              <w:jc w:val="center"/>
              <w:rPr>
                <w:rFonts w:ascii="Times New Roman" w:hAnsi="Times New Roman" w:cs="Times New Roman"/>
                <w:b/>
                <w:sz w:val="24"/>
                <w:szCs w:val="24"/>
              </w:rPr>
            </w:pPr>
            <w:bookmarkStart w:id="1733" w:name="_Hlk162873054_1_2"/>
            <w:r w:rsidRPr="00433874">
              <w:rPr>
                <w:rFonts w:ascii="Times New Roman" w:hAnsi="Times New Roman" w:cs="Times New Roman"/>
                <w:b/>
                <w:sz w:val="24"/>
                <w:szCs w:val="24"/>
              </w:rPr>
              <w:t>1</w:t>
            </w:r>
          </w:p>
        </w:tc>
        <w:tc>
          <w:tcPr>
            <w:tcW w:w="1250" w:type="pct"/>
          </w:tcPr>
          <w:p w14:paraId="6664D9D3" w14:textId="77777777" w:rsidR="004D2879"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60564A5" w14:textId="77777777" w:rsidR="004D2879"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7F2E47C" w14:textId="77777777" w:rsidR="004D2879"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23523FB" w14:textId="77777777" w:rsidTr="00930E24">
        <w:tc>
          <w:tcPr>
            <w:tcW w:w="1249" w:type="pct"/>
          </w:tcPr>
          <w:p w14:paraId="1AC8FDB8" w14:textId="28BAB6F4" w:rsidR="004D2879" w:rsidRPr="00433874" w:rsidRDefault="004D2879" w:rsidP="00930E24">
            <w:pPr>
              <w:pStyle w:val="a4"/>
              <w:ind w:left="0"/>
              <w:jc w:val="center"/>
              <w:rPr>
                <w:rFonts w:ascii="Times New Roman" w:hAnsi="Times New Roman" w:cs="Times New Roman"/>
                <w:b/>
                <w:sz w:val="24"/>
                <w:szCs w:val="24"/>
              </w:rPr>
            </w:pPr>
          </w:p>
        </w:tc>
        <w:tc>
          <w:tcPr>
            <w:tcW w:w="1250" w:type="pct"/>
          </w:tcPr>
          <w:p w14:paraId="2BBA3996" w14:textId="4CC47B4A" w:rsidR="004D2879" w:rsidRPr="00433874" w:rsidRDefault="004D2879" w:rsidP="00930E24">
            <w:pPr>
              <w:pStyle w:val="a4"/>
              <w:ind w:left="0"/>
              <w:jc w:val="center"/>
              <w:rPr>
                <w:rFonts w:ascii="Times New Roman" w:hAnsi="Times New Roman" w:cs="Times New Roman"/>
                <w:b/>
                <w:sz w:val="24"/>
                <w:szCs w:val="24"/>
              </w:rPr>
            </w:pPr>
          </w:p>
        </w:tc>
        <w:tc>
          <w:tcPr>
            <w:tcW w:w="1250" w:type="pct"/>
          </w:tcPr>
          <w:p w14:paraId="223FFCBF" w14:textId="57D62133" w:rsidR="004D2879" w:rsidRPr="00433874" w:rsidRDefault="004D2879" w:rsidP="00930E24">
            <w:pPr>
              <w:pStyle w:val="a4"/>
              <w:ind w:left="0"/>
              <w:jc w:val="center"/>
              <w:rPr>
                <w:rFonts w:ascii="Times New Roman" w:hAnsi="Times New Roman" w:cs="Times New Roman"/>
                <w:b/>
                <w:sz w:val="24"/>
                <w:szCs w:val="24"/>
              </w:rPr>
            </w:pPr>
          </w:p>
        </w:tc>
        <w:tc>
          <w:tcPr>
            <w:tcW w:w="1251" w:type="pct"/>
          </w:tcPr>
          <w:p w14:paraId="0BCFE948" w14:textId="50C95BDE" w:rsidR="004D2879" w:rsidRPr="00433874" w:rsidRDefault="004D2879" w:rsidP="00930E24">
            <w:pPr>
              <w:pStyle w:val="a4"/>
              <w:ind w:left="0"/>
              <w:jc w:val="center"/>
              <w:rPr>
                <w:rFonts w:ascii="Times New Roman" w:hAnsi="Times New Roman" w:cs="Times New Roman"/>
                <w:b/>
                <w:sz w:val="24"/>
                <w:szCs w:val="24"/>
              </w:rPr>
            </w:pPr>
          </w:p>
        </w:tc>
      </w:tr>
      <w:bookmarkEnd w:id="1732"/>
      <w:bookmarkEnd w:id="1733"/>
    </w:tbl>
    <w:p w14:paraId="0BB23033" w14:textId="77777777" w:rsidR="004D2879" w:rsidRPr="00433874" w:rsidRDefault="004D2879" w:rsidP="004D2879">
      <w:pPr>
        <w:tabs>
          <w:tab w:val="left" w:pos="426"/>
        </w:tabs>
        <w:spacing w:after="0" w:line="240" w:lineRule="auto"/>
        <w:jc w:val="both"/>
        <w:rPr>
          <w:rFonts w:ascii="Times New Roman" w:hAnsi="Times New Roman" w:cs="Times New Roman"/>
          <w:b/>
          <w:bCs/>
          <w:color w:val="000000"/>
          <w:sz w:val="24"/>
          <w:szCs w:val="24"/>
        </w:rPr>
      </w:pPr>
    </w:p>
    <w:p w14:paraId="4DEFCA1A" w14:textId="77777777" w:rsidR="004D2879" w:rsidRPr="00433874" w:rsidRDefault="00D72D24" w:rsidP="004D2879">
      <w:pPr>
        <w:shd w:val="clear" w:color="auto" w:fill="FFFFFF"/>
        <w:spacing w:after="0" w:line="240" w:lineRule="auto"/>
        <w:ind w:firstLine="708"/>
        <w:jc w:val="both"/>
        <w:rPr>
          <w:rFonts w:ascii="Times New Roman" w:hAnsi="Times New Roman" w:cs="Times New Roman"/>
          <w:b/>
          <w:sz w:val="24"/>
          <w:szCs w:val="24"/>
        </w:rPr>
      </w:pPr>
      <w:bookmarkStart w:id="1734" w:name="_Hlk162524491_1_3"/>
      <w:r w:rsidRPr="00433874">
        <w:rPr>
          <w:rFonts w:ascii="Times New Roman" w:hAnsi="Times New Roman" w:cs="Times New Roman"/>
          <w:b/>
          <w:bCs/>
          <w:sz w:val="24"/>
          <w:szCs w:val="24"/>
        </w:rPr>
        <w:t xml:space="preserve">5.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3291C6B" w14:textId="77777777" w:rsidR="004D2879" w:rsidRPr="00433874" w:rsidRDefault="00D72D24" w:rsidP="004D287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lastRenderedPageBreak/>
        <w:t xml:space="preserve">Прочитайте текст и дополните его. </w:t>
      </w:r>
    </w:p>
    <w:bookmarkEnd w:id="1734"/>
    <w:p w14:paraId="5B33E799" w14:textId="77777777" w:rsidR="00826448" w:rsidRPr="00433874" w:rsidRDefault="00D72D24" w:rsidP="00826448">
      <w:pPr>
        <w:pStyle w:val="ad"/>
        <w:ind w:firstLine="708"/>
        <w:jc w:val="both"/>
        <w:rPr>
          <w:rFonts w:ascii="Times New Roman" w:hAnsi="Times New Roman" w:cs="Times New Roman"/>
          <w:b/>
          <w:bCs/>
          <w:sz w:val="24"/>
          <w:szCs w:val="24"/>
        </w:rPr>
      </w:pPr>
      <w:r w:rsidRPr="00433874">
        <w:rPr>
          <w:rFonts w:ascii="Times New Roman" w:hAnsi="Times New Roman" w:cs="Times New Roman"/>
          <w:sz w:val="24"/>
          <w:szCs w:val="24"/>
        </w:rPr>
        <w:t>В соответствии с Федеральным законом «О защите конкуренции» №135-ФЗ _____________________представляет собой 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p w14:paraId="6992C43B" w14:textId="77777777" w:rsidR="00CE3309" w:rsidRPr="00433874" w:rsidRDefault="00CE3309" w:rsidP="00826448">
      <w:pPr>
        <w:shd w:val="clear" w:color="auto" w:fill="FFFFFF"/>
        <w:spacing w:after="0" w:line="240" w:lineRule="auto"/>
        <w:ind w:firstLine="708"/>
        <w:jc w:val="both"/>
        <w:rPr>
          <w:rFonts w:ascii="Times New Roman" w:hAnsi="Times New Roman" w:cs="Times New Roman"/>
          <w:b/>
          <w:bCs/>
          <w:sz w:val="24"/>
          <w:szCs w:val="24"/>
        </w:rPr>
      </w:pPr>
    </w:p>
    <w:p w14:paraId="0CC6A3DA" w14:textId="1E0965CA" w:rsidR="004D2879" w:rsidRPr="00433874" w:rsidRDefault="00D72D24" w:rsidP="0082644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B88A3C2" w14:textId="77777777" w:rsidR="004D2879" w:rsidRPr="00433874" w:rsidRDefault="00D72D24" w:rsidP="0082644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3FF20D9" w14:textId="77777777" w:rsidR="004D2879" w:rsidRPr="00433874" w:rsidRDefault="00D72D24" w:rsidP="00826448">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 соответствии с Федеральным законом «О защите конкуренции» №135-ФЗ– это: ______________________</w:t>
      </w:r>
      <w:r w:rsidR="00826448" w:rsidRPr="00433874">
        <w:rPr>
          <w:rFonts w:ascii="Times New Roman" w:hAnsi="Times New Roman" w:cs="Times New Roman"/>
          <w:sz w:val="24"/>
          <w:szCs w:val="24"/>
        </w:rPr>
        <w:t>сфера обращения товара, который не может быть заменен другим товаром, или взаимозаменяемых товаров, в границах которой,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
    <w:p w14:paraId="0D956E15" w14:textId="77777777" w:rsidR="00826448" w:rsidRPr="00433874" w:rsidRDefault="00826448" w:rsidP="004D2879">
      <w:pPr>
        <w:spacing w:after="0" w:line="240" w:lineRule="auto"/>
        <w:ind w:firstLine="708"/>
        <w:jc w:val="both"/>
        <w:rPr>
          <w:rFonts w:ascii="Times New Roman" w:hAnsi="Times New Roman" w:cs="Times New Roman"/>
          <w:sz w:val="24"/>
          <w:szCs w:val="24"/>
          <w:shd w:val="clear" w:color="auto" w:fill="FFFFFF"/>
        </w:rPr>
      </w:pPr>
    </w:p>
    <w:p w14:paraId="38ACDD7E" w14:textId="77777777" w:rsidR="004D2879" w:rsidRPr="00433874" w:rsidRDefault="00D72D24" w:rsidP="004D2879">
      <w:pPr>
        <w:shd w:val="clear" w:color="auto" w:fill="FFFFFF"/>
        <w:spacing w:after="0" w:line="240" w:lineRule="auto"/>
        <w:ind w:firstLine="708"/>
        <w:jc w:val="both"/>
        <w:rPr>
          <w:rFonts w:ascii="Times New Roman" w:hAnsi="Times New Roman" w:cs="Times New Roman"/>
          <w:b/>
          <w:sz w:val="24"/>
          <w:szCs w:val="24"/>
        </w:rPr>
      </w:pPr>
      <w:bookmarkStart w:id="1735" w:name="_Hlk162873299_0_3"/>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AB9F7A6" w14:textId="77777777" w:rsidR="004D2879" w:rsidRPr="00433874" w:rsidRDefault="00D72D24" w:rsidP="004D2879">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35"/>
    <w:p w14:paraId="2B5E8315" w14:textId="77777777" w:rsidR="00826448" w:rsidRPr="00433874" w:rsidRDefault="00D72D24" w:rsidP="00826448">
      <w:pPr>
        <w:spacing w:line="240" w:lineRule="auto"/>
        <w:ind w:firstLine="360"/>
        <w:jc w:val="both"/>
        <w:rPr>
          <w:rFonts w:ascii="Times New Roman" w:hAnsi="Times New Roman" w:cs="Times New Roman"/>
          <w:sz w:val="24"/>
          <w:szCs w:val="24"/>
          <w:shd w:val="clear" w:color="auto" w:fill="FFFFFF"/>
        </w:rPr>
      </w:pPr>
      <w:r w:rsidRPr="00433874">
        <w:rPr>
          <w:rFonts w:ascii="Times New Roman" w:hAnsi="Times New Roman"/>
          <w:sz w:val="24"/>
          <w:szCs w:val="24"/>
          <w:shd w:val="clear" w:color="auto" w:fill="FFFFFF"/>
        </w:rPr>
        <w:t xml:space="preserve">В электричке распространялась такая звуковая реклама: «Утреннее шоу на Европе Плюс. Мы так же, как и вы, заботимся об окружающих. Носим маски и перчатки в общественных местах. Спасибо, что тоже бережете друг друга». ФАС России признала рекламу нарушающей запрет на распространение звуковой рекламы с использованием транспортных средств (ч. 6 ст. 20 Закона о рекламе). </w:t>
      </w:r>
      <w:r w:rsidR="00231D9A" w:rsidRPr="00433874">
        <w:rPr>
          <w:rFonts w:ascii="Times New Roman" w:hAnsi="Times New Roman"/>
          <w:sz w:val="24"/>
          <w:szCs w:val="24"/>
          <w:shd w:val="clear" w:color="auto" w:fill="FFFFFF"/>
        </w:rPr>
        <w:t xml:space="preserve">Транспортная компания </w:t>
      </w:r>
      <w:r w:rsidRPr="00433874">
        <w:rPr>
          <w:rFonts w:ascii="Times New Roman" w:hAnsi="Times New Roman" w:cs="Times New Roman"/>
          <w:sz w:val="24"/>
          <w:szCs w:val="24"/>
          <w:shd w:val="clear" w:color="auto" w:fill="FFFFFF"/>
        </w:rPr>
        <w:t>«Центральная ППК» обжаловала это решение в суде, полагая, что реклама социальная, а значит, к ней этот запрет не применяется. Две инстанции согласились с позицией антимонопольного органа. Компания подала кассационную жалобу. Представьте решение кассации и его обоснование.</w:t>
      </w:r>
    </w:p>
    <w:p w14:paraId="09904F8B" w14:textId="77777777" w:rsidR="004D2879" w:rsidRPr="00433874" w:rsidRDefault="00D72D24" w:rsidP="004D2879">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04830DC" w14:textId="77777777" w:rsidR="004D2879" w:rsidRPr="00433874" w:rsidRDefault="00D72D24" w:rsidP="00B30642">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C872596" w14:textId="77777777" w:rsidR="004B144F" w:rsidRPr="00433874" w:rsidRDefault="00D72D24" w:rsidP="00B30642">
      <w:pPr>
        <w:pStyle w:val="ad"/>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ФАС запросило в ИФНС в отношении двух компаний:</w:t>
      </w:r>
    </w:p>
    <w:p w14:paraId="17B9D824" w14:textId="77777777" w:rsidR="004B144F" w:rsidRPr="00433874" w:rsidRDefault="00D72D24">
      <w:pPr>
        <w:pStyle w:val="ad"/>
        <w:numPr>
          <w:ilvl w:val="0"/>
          <w:numId w:val="452"/>
        </w:num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копии расширенных выписок из ЕГРЮЛ и регистрационного дела, а также налоговой и бухгалтерской отчетности;</w:t>
      </w:r>
    </w:p>
    <w:p w14:paraId="4FA5AD7A" w14:textId="77777777" w:rsidR="004B144F" w:rsidRPr="00433874" w:rsidRDefault="00D72D24">
      <w:pPr>
        <w:pStyle w:val="ad"/>
        <w:numPr>
          <w:ilvl w:val="0"/>
          <w:numId w:val="452"/>
        </w:num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сведения о расчетных счетах и совокупной сумме выручки, связях организаций по признакам аффилированности, о том, соответствуют ли компании понятию «фирма-однодневка», и др.</w:t>
      </w:r>
    </w:p>
    <w:p w14:paraId="21FCF757" w14:textId="77777777" w:rsidR="004B144F" w:rsidRPr="00433874" w:rsidRDefault="00D72D24" w:rsidP="00B30642">
      <w:pPr>
        <w:pStyle w:val="ad"/>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Налоговый орган отказался представить эту информацию, сославшись на отсутствие у </w:t>
      </w:r>
      <w:proofErr w:type="spellStart"/>
      <w:r w:rsidRPr="00433874">
        <w:rPr>
          <w:rFonts w:ascii="Times New Roman" w:eastAsia="Times New Roman" w:hAnsi="Times New Roman" w:cs="Times New Roman"/>
          <w:sz w:val="24"/>
          <w:szCs w:val="24"/>
        </w:rPr>
        <w:t>антимонопольщиков</w:t>
      </w:r>
      <w:proofErr w:type="spellEnd"/>
      <w:r w:rsidRPr="00433874">
        <w:rPr>
          <w:rFonts w:ascii="Times New Roman" w:eastAsia="Times New Roman" w:hAnsi="Times New Roman" w:cs="Times New Roman"/>
          <w:sz w:val="24"/>
          <w:szCs w:val="24"/>
        </w:rPr>
        <w:t xml:space="preserve"> права истребовать сведения, составляющие налоговую тайну. За это УФАС оштрафовало инспекцию по ч. 5 ст. 19.8 КоАП РФ на 50 тыс. руб.</w:t>
      </w:r>
    </w:p>
    <w:p w14:paraId="00A98C2B" w14:textId="77777777" w:rsidR="004B144F" w:rsidRPr="00433874" w:rsidRDefault="00D72D24" w:rsidP="00B30642">
      <w:pPr>
        <w:pStyle w:val="ad"/>
        <w:ind w:firstLine="36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ИФНС обратилась в суд. Две инстанции не нашли в ее действиях состава правонарушения.</w:t>
      </w:r>
      <w:r w:rsidR="00B30642"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УФАС подало кассационную жалобу.</w:t>
      </w:r>
      <w:r w:rsidR="00B30642"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Какое решение кассации должно быть принято</w:t>
      </w:r>
      <w:r w:rsidR="00B30642" w:rsidRPr="00433874">
        <w:rPr>
          <w:rFonts w:ascii="Times New Roman" w:eastAsia="Times New Roman" w:hAnsi="Times New Roman" w:cs="Times New Roman"/>
          <w:sz w:val="24"/>
          <w:szCs w:val="24"/>
        </w:rPr>
        <w:t>?</w:t>
      </w:r>
    </w:p>
    <w:p w14:paraId="513A4FEA" w14:textId="77777777" w:rsidR="00957B8B" w:rsidRPr="00433874" w:rsidRDefault="00957B8B" w:rsidP="00957B8B">
      <w:pPr>
        <w:spacing w:line="240" w:lineRule="auto"/>
        <w:jc w:val="both"/>
        <w:rPr>
          <w:rFonts w:ascii="Times New Roman" w:hAnsi="Times New Roman" w:cs="Times New Roman"/>
          <w:bCs/>
          <w:shd w:val="clear" w:color="auto" w:fill="FFFFFF"/>
        </w:rPr>
      </w:pPr>
    </w:p>
    <w:p w14:paraId="3B4F6171" w14:textId="77777777" w:rsidR="005D1C5B" w:rsidRPr="00433874" w:rsidRDefault="005D1C5B">
      <w:pPr>
        <w:rPr>
          <w:rFonts w:ascii="Times New Roman" w:eastAsiaTheme="minorHAnsi" w:hAnsi="Times New Roman" w:cs="Times New Roman"/>
          <w:sz w:val="24"/>
          <w:lang w:eastAsia="en-US"/>
        </w:rPr>
      </w:pPr>
      <w:r w:rsidRPr="00433874">
        <w:rPr>
          <w:rFonts w:cs="Times New Roman"/>
        </w:rPr>
        <w:br w:type="page"/>
      </w:r>
    </w:p>
    <w:p w14:paraId="4BA733E5" w14:textId="42686DF6"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87072" behindDoc="1" locked="0" layoutInCell="1" allowOverlap="1" wp14:anchorId="6F0CA932" wp14:editId="7E9B7B70">
            <wp:simplePos x="0" y="0"/>
            <wp:positionH relativeFrom="column">
              <wp:posOffset>-895985</wp:posOffset>
            </wp:positionH>
            <wp:positionV relativeFrom="paragraph">
              <wp:posOffset>-864562</wp:posOffset>
            </wp:positionV>
            <wp:extent cx="7604760" cy="10753725"/>
            <wp:effectExtent l="0" t="0" r="0" b="9525"/>
            <wp:wrapNone/>
            <wp:docPr id="2137572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2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87EC369" w14:textId="77777777" w:rsidR="003E5511" w:rsidRPr="00433874" w:rsidRDefault="00000000" w:rsidP="003E5511">
      <w:pPr>
        <w:pStyle w:val="11"/>
        <w:spacing w:line="276" w:lineRule="auto"/>
        <w:rPr>
          <w:rFonts w:cs="Times New Roman"/>
        </w:rPr>
      </w:pPr>
      <w:r>
        <w:rPr>
          <w:noProof/>
        </w:rPr>
        <w:pict w14:anchorId="1A7DFB59">
          <v:rect id="_x0000_s2145" style="position:absolute;left:0;text-align:left;margin-left:-36.2pt;margin-top:201.55pt;width:525.75pt;height:340.05pt;z-index:25172326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45">
              <w:txbxContent>
                <w:p w14:paraId="34382B96" w14:textId="77777777" w:rsidR="0005605E" w:rsidRDefault="0005605E" w:rsidP="003E5511">
                  <w:pPr>
                    <w:jc w:val="center"/>
                    <w:rPr>
                      <w:b/>
                      <w:i/>
                      <w:color w:val="365F91" w:themeColor="accent1" w:themeShade="BF"/>
                      <w:sz w:val="56"/>
                      <w:szCs w:val="96"/>
                    </w:rPr>
                  </w:pPr>
                </w:p>
                <w:p w14:paraId="69ECEE62" w14:textId="6F59F52E"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Pr>
                      <w:b/>
                      <w:i/>
                      <w:color w:val="0070C0"/>
                      <w:sz w:val="56"/>
                      <w:szCs w:val="56"/>
                    </w:rPr>
                    <w:t>по дисциплине</w:t>
                  </w:r>
                  <w:r w:rsidRPr="00A626E8">
                    <w:rPr>
                      <w:b/>
                      <w:i/>
                      <w:color w:val="0070C0"/>
                      <w:sz w:val="56"/>
                      <w:szCs w:val="56"/>
                    </w:rPr>
                    <w:t xml:space="preserve"> </w:t>
                  </w:r>
                </w:p>
                <w:p w14:paraId="41821E16"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Социология права</w:t>
                  </w:r>
                  <w:r w:rsidRPr="00A626E8">
                    <w:rPr>
                      <w:b/>
                      <w:i/>
                      <w:color w:val="0070C0"/>
                      <w:sz w:val="56"/>
                      <w:szCs w:val="56"/>
                    </w:rPr>
                    <w:t>»</w:t>
                  </w:r>
                </w:p>
                <w:p w14:paraId="37C90ED4"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6E20579A">
          <v:rect id="_x0000_s2146" style="position:absolute;left:0;text-align:left;margin-left:-26.65pt;margin-top:371.45pt;width:525.75pt;height:126.75pt;z-index:251722240;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46">
              <w:txbxContent>
                <w:p w14:paraId="4856A3BD"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621B9093"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91"/>
          <w:headerReference w:type="default" r:id="rId292"/>
          <w:footerReference w:type="even" r:id="rId293"/>
          <w:footerReference w:type="default" r:id="rId294"/>
          <w:pgSz w:w="11906" w:h="16838" w:code="9"/>
          <w:pgMar w:top="1134" w:right="851" w:bottom="1418" w:left="1418" w:header="709" w:footer="709" w:gutter="0"/>
          <w:cols w:space="708"/>
          <w:titlePg/>
          <w:docGrid w:linePitch="360"/>
        </w:sectPr>
      </w:pPr>
    </w:p>
    <w:tbl>
      <w:tblPr>
        <w:tblW w:w="10274" w:type="dxa"/>
        <w:tblInd w:w="-456" w:type="dxa"/>
        <w:tblLayout w:type="fixed"/>
        <w:tblCellMar>
          <w:left w:w="34" w:type="dxa"/>
          <w:right w:w="34" w:type="dxa"/>
        </w:tblCellMar>
        <w:tblLook w:val="04A0" w:firstRow="1" w:lastRow="0" w:firstColumn="1" w:lastColumn="0" w:noHBand="0" w:noVBand="1"/>
      </w:tblPr>
      <w:tblGrid>
        <w:gridCol w:w="10274"/>
      </w:tblGrid>
      <w:tr w:rsidR="00855332" w:rsidRPr="00433874" w14:paraId="45C33FFC" w14:textId="77777777" w:rsidTr="00653ADB">
        <w:trPr>
          <w:trHeight w:hRule="exact" w:val="58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57DA4CC" w14:textId="77777777" w:rsidR="00D84265" w:rsidRPr="00433874" w:rsidRDefault="00D72D24" w:rsidP="00653ADB">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УК-3</w:t>
            </w:r>
            <w:r w:rsidR="00090CAC" w:rsidRPr="00433874">
              <w:rPr>
                <w:rFonts w:ascii="Times New Roman" w:hAnsi="Times New Roman" w:cs="Times New Roman"/>
                <w:b/>
                <w:color w:val="000000"/>
                <w:sz w:val="24"/>
                <w:szCs w:val="24"/>
              </w:rPr>
              <w:t>:</w:t>
            </w:r>
            <w:r w:rsidRPr="00433874">
              <w:rPr>
                <w:rFonts w:ascii="Times New Roman" w:hAnsi="Times New Roman" w:cs="Times New Roman"/>
                <w:b/>
                <w:color w:val="000000"/>
                <w:sz w:val="24"/>
                <w:szCs w:val="24"/>
              </w:rPr>
              <w:t xml:space="preserve"> Способен осуществлять социальное взаимодействие и реализовывать свою роль </w:t>
            </w:r>
          </w:p>
          <w:p w14:paraId="70280CD5" w14:textId="77777777" w:rsidR="00090CAC" w:rsidRPr="00433874" w:rsidRDefault="00D72D24" w:rsidP="00653ADB">
            <w:pPr>
              <w:jc w:val="both"/>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t>в команде</w:t>
            </w:r>
          </w:p>
          <w:p w14:paraId="4B8148C8" w14:textId="77777777" w:rsidR="00090CAC" w:rsidRPr="00433874"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39D1EECF"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6B267872" w14:textId="77777777" w:rsidTr="00591833">
        <w:trPr>
          <w:trHeight w:hRule="exact" w:val="52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6E7A76A5" w14:textId="77777777" w:rsidR="00E86CA3"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eastAsia="Times New Roman" w:hAnsi="Times New Roman" w:cs="Times New Roman"/>
                <w:b/>
                <w:color w:val="000000"/>
                <w:sz w:val="24"/>
                <w:szCs w:val="24"/>
                <w:lang w:eastAsia="en-US"/>
              </w:rPr>
              <w:t>УК-3.1: Понимает типологию и факторы формирования команд, способы социального взаимодействия</w:t>
            </w:r>
          </w:p>
        </w:tc>
      </w:tr>
      <w:tr w:rsidR="00855332" w:rsidRPr="00433874" w14:paraId="7BB75B3F" w14:textId="77777777" w:rsidTr="00C673A0">
        <w:trPr>
          <w:trHeight w:hRule="exact" w:val="322"/>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DE7ABD2" w14:textId="77777777" w:rsidR="00C673A0"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xml:space="preserve"> основы командообразования</w:t>
            </w:r>
          </w:p>
        </w:tc>
      </w:tr>
      <w:tr w:rsidR="00855332" w:rsidRPr="00433874" w14:paraId="2BAFF4DD" w14:textId="77777777" w:rsidTr="00C673A0">
        <w:trPr>
          <w:trHeight w:hRule="exact" w:val="269"/>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4434766C" w14:textId="77777777" w:rsidR="00C673A0"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bCs/>
                <w:sz w:val="24"/>
                <w:szCs w:val="24"/>
              </w:rPr>
              <w:t xml:space="preserve"> выявлять</w:t>
            </w:r>
            <w:r w:rsidRPr="00433874">
              <w:rPr>
                <w:rFonts w:ascii="Times New Roman" w:hAnsi="Times New Roman" w:cs="Times New Roman"/>
                <w:sz w:val="24"/>
                <w:szCs w:val="24"/>
              </w:rPr>
              <w:t xml:space="preserve"> факторы формирования команд</w:t>
            </w:r>
          </w:p>
        </w:tc>
      </w:tr>
      <w:tr w:rsidR="00855332" w:rsidRPr="00433874" w14:paraId="09531DAD" w14:textId="77777777" w:rsidTr="00E86CA3">
        <w:trPr>
          <w:trHeight w:hRule="exact" w:val="292"/>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18517DC8" w14:textId="77777777" w:rsidR="00C673A0"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bCs/>
                <w:sz w:val="24"/>
                <w:szCs w:val="24"/>
              </w:rPr>
              <w:t xml:space="preserve"> навыками социального </w:t>
            </w:r>
            <w:r w:rsidRPr="00433874">
              <w:rPr>
                <w:rFonts w:ascii="Times New Roman" w:hAnsi="Times New Roman" w:cs="Times New Roman"/>
                <w:sz w:val="24"/>
                <w:szCs w:val="24"/>
              </w:rPr>
              <w:t>взаимодействия</w:t>
            </w:r>
          </w:p>
        </w:tc>
      </w:tr>
      <w:tr w:rsidR="00855332" w:rsidRPr="00433874" w14:paraId="0863661C" w14:textId="77777777" w:rsidTr="00591833">
        <w:trPr>
          <w:trHeight w:hRule="exact" w:val="549"/>
        </w:trPr>
        <w:tc>
          <w:tcPr>
            <w:tcW w:w="10274" w:type="dxa"/>
            <w:tcBorders>
              <w:top w:val="single" w:sz="4" w:space="0" w:color="auto"/>
              <w:left w:val="single" w:sz="8" w:space="0" w:color="000000"/>
              <w:bottom w:val="single" w:sz="8" w:space="0" w:color="000000"/>
              <w:right w:val="single" w:sz="8" w:space="0" w:color="000000"/>
            </w:tcBorders>
            <w:shd w:val="clear" w:color="000000" w:fill="FFFFFF"/>
          </w:tcPr>
          <w:p w14:paraId="54A63C48" w14:textId="77777777" w:rsidR="00C673A0" w:rsidRPr="00433874" w:rsidRDefault="00D72D24" w:rsidP="00C673A0">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понимать типологию и факторы формирования команд, способы социального взаимодействия</w:t>
            </w:r>
          </w:p>
        </w:tc>
      </w:tr>
      <w:tr w:rsidR="00855332" w:rsidRPr="00433874" w14:paraId="03892586" w14:textId="77777777" w:rsidTr="00BE6F13">
        <w:trPr>
          <w:trHeight w:hRule="exact" w:val="88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6850EC61" w14:textId="77777777" w:rsidR="00C673A0" w:rsidRPr="00433874" w:rsidRDefault="00D72D24" w:rsidP="00E2799A">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78034A2C" w14:textId="77777777" w:rsidTr="00BE6F13">
        <w:trPr>
          <w:trHeight w:hRule="exact" w:val="30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F7148D1" w14:textId="77777777" w:rsidR="00C673A0"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xml:space="preserve"> этические принципы социального взаимодействия</w:t>
            </w:r>
          </w:p>
        </w:tc>
      </w:tr>
      <w:tr w:rsidR="00855332" w:rsidRPr="00433874" w14:paraId="355013E9" w14:textId="77777777" w:rsidTr="0094558D">
        <w:trPr>
          <w:trHeight w:hRule="exact" w:val="54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141686E" w14:textId="77777777" w:rsidR="00C673A0"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bCs/>
                <w:sz w:val="24"/>
                <w:szCs w:val="24"/>
              </w:rPr>
              <w:t xml:space="preserve"> принимать решения с соблюдением этических принципов их реализации; уважать мнение и культуру других;</w:t>
            </w:r>
          </w:p>
        </w:tc>
      </w:tr>
      <w:tr w:rsidR="00855332" w:rsidRPr="00433874" w14:paraId="3860B244" w14:textId="77777777" w:rsidTr="00E86CA3">
        <w:trPr>
          <w:trHeight w:hRule="exact" w:val="56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5C18A437" w14:textId="77777777" w:rsidR="00C673A0"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4FEB115A" w14:textId="77777777" w:rsidTr="0094558D">
        <w:trPr>
          <w:trHeight w:hRule="exact" w:val="1230"/>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14:paraId="70A39DD6" w14:textId="77777777" w:rsidR="00C673A0" w:rsidRPr="00433874" w:rsidRDefault="00D72D24" w:rsidP="00BE6F13">
            <w:pPr>
              <w:pStyle w:val="a4"/>
              <w:spacing w:line="240" w:lineRule="auto"/>
              <w:ind w:left="0"/>
              <w:jc w:val="both"/>
            </w:pPr>
            <w:r w:rsidRPr="00433874">
              <w:rPr>
                <w:rFonts w:ascii="Times New Roman" w:hAnsi="Times New Roman" w:cs="Times New Roman"/>
                <w:b/>
                <w:sz w:val="24"/>
                <w:szCs w:val="24"/>
              </w:rPr>
              <w:t xml:space="preserve">Показатель оценивания: способность </w:t>
            </w:r>
            <w:r w:rsidR="0094558D" w:rsidRPr="00433874">
              <w:rPr>
                <w:rFonts w:ascii="Times New Roman" w:hAnsi="Times New Roman" w:cs="Times New Roman"/>
                <w:b/>
                <w:sz w:val="24"/>
                <w:szCs w:val="24"/>
              </w:rPr>
              <w:t>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работает в направлении личностного, образовательного и профессионального роста</w:t>
            </w:r>
          </w:p>
        </w:tc>
      </w:tr>
      <w:tr w:rsidR="00855332" w:rsidRPr="00433874" w14:paraId="59AD4CBF" w14:textId="77777777" w:rsidTr="00BE6F13">
        <w:trPr>
          <w:trHeight w:hRule="exact" w:val="63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08059838" w14:textId="77777777" w:rsidR="00C673A0" w:rsidRPr="00433874" w:rsidRDefault="00D72D24" w:rsidP="00E2799A">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433874" w14:paraId="313D4D3E" w14:textId="77777777" w:rsidTr="00BE6F13">
        <w:trPr>
          <w:trHeight w:hRule="exact" w:val="8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68662243" w14:textId="77777777" w:rsidR="0094558D" w:rsidRPr="00433874" w:rsidRDefault="00D72D24" w:rsidP="00E2799A">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156D7904" w14:textId="77777777" w:rsidTr="00591833">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17C90264"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xml:space="preserve"> основные философские и исторические факты, социокультурные явления</w:t>
            </w:r>
          </w:p>
        </w:tc>
      </w:tr>
      <w:tr w:rsidR="00855332" w:rsidRPr="00433874" w14:paraId="5861AD6B" w14:textId="77777777" w:rsidTr="00591833">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23C85B42"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bCs/>
                <w:sz w:val="24"/>
                <w:szCs w:val="24"/>
              </w:rPr>
              <w:t>: анализировать философские и исторические факты, социокультурные явления</w:t>
            </w:r>
          </w:p>
        </w:tc>
      </w:tr>
      <w:tr w:rsidR="00855332" w:rsidRPr="00433874" w14:paraId="568459C8" w14:textId="77777777" w:rsidTr="00E86CA3">
        <w:trPr>
          <w:trHeight w:hRule="exact" w:val="66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646D5C9"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bCs/>
                <w:sz w:val="24"/>
                <w:szCs w:val="24"/>
              </w:rPr>
              <w:t xml:space="preserve"> навыками анализа и пересмотра своих взглядов в случае разногласий и конфликтов в межкультурной коммуникации</w:t>
            </w:r>
          </w:p>
        </w:tc>
      </w:tr>
      <w:tr w:rsidR="00855332" w:rsidRPr="00433874" w14:paraId="62F41CB7" w14:textId="77777777" w:rsidTr="0094558D">
        <w:trPr>
          <w:trHeight w:hRule="exact" w:val="906"/>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14:paraId="2E753EB9" w14:textId="77777777" w:rsidR="0094558D" w:rsidRPr="00433874" w:rsidRDefault="00D72D24" w:rsidP="0094558D">
            <w:pPr>
              <w:widowControl w:val="0"/>
              <w:tabs>
                <w:tab w:val="left" w:pos="4646"/>
              </w:tabs>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456857F0" w14:textId="77777777" w:rsidTr="00E2799A">
        <w:trPr>
          <w:trHeight w:hRule="exact" w:val="817"/>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14:paraId="49FE8CB2" w14:textId="77777777" w:rsidR="0094558D" w:rsidRPr="00433874" w:rsidRDefault="00D72D24" w:rsidP="00E86CA3">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w:t>
            </w:r>
            <w:r w:rsidRPr="00433874">
              <w:t xml:space="preserve"> </w:t>
            </w:r>
            <w:r w:rsidRPr="00433874">
              <w:rPr>
                <w:rFonts w:ascii="Times New Roman" w:hAnsi="Times New Roman" w:cs="Times New Roman"/>
                <w:b/>
                <w:sz w:val="24"/>
                <w:szCs w:val="24"/>
              </w:rPr>
              <w:t>Сп</w:t>
            </w:r>
            <w:r w:rsidRPr="00433874">
              <w:rPr>
                <w:rFonts w:ascii="Times New Roman" w:hAnsi="Times New Roman" w:cs="Times New Roman"/>
                <w:b/>
                <w:color w:val="000000"/>
                <w:sz w:val="24"/>
                <w:szCs w:val="24"/>
              </w:rPr>
              <w:t>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w:t>
            </w:r>
            <w:r w:rsidR="00E2799A" w:rsidRPr="00433874">
              <w:rPr>
                <w:rFonts w:ascii="Times New Roman" w:hAnsi="Times New Roman" w:cs="Times New Roman"/>
                <w:b/>
                <w:color w:val="000000"/>
                <w:sz w:val="24"/>
                <w:szCs w:val="24"/>
              </w:rPr>
              <w:t>ий</w:t>
            </w:r>
          </w:p>
        </w:tc>
      </w:tr>
      <w:tr w:rsidR="00855332" w:rsidRPr="00433874" w14:paraId="2BF9CE94" w14:textId="77777777" w:rsidTr="00BE6F13">
        <w:trPr>
          <w:trHeight w:hRule="exact" w:val="342"/>
        </w:trPr>
        <w:tc>
          <w:tcPr>
            <w:tcW w:w="10274" w:type="dxa"/>
            <w:tcBorders>
              <w:top w:val="single" w:sz="4" w:space="0" w:color="auto"/>
              <w:left w:val="single" w:sz="8" w:space="0" w:color="000000"/>
              <w:bottom w:val="single" w:sz="8" w:space="0" w:color="000000"/>
              <w:right w:val="single" w:sz="8" w:space="0" w:color="000000"/>
            </w:tcBorders>
            <w:shd w:val="clear" w:color="000000" w:fill="FFFFFF"/>
          </w:tcPr>
          <w:p w14:paraId="4F0272C5" w14:textId="77777777" w:rsidR="0094558D" w:rsidRPr="00433874" w:rsidRDefault="00D72D24" w:rsidP="00E2799A">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4C3801FC" w14:textId="77777777" w:rsidTr="00BE6F13">
        <w:trPr>
          <w:trHeight w:hRule="exact" w:val="28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2976C388"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hAnsi="Times New Roman"/>
                <w:b/>
                <w:bCs/>
                <w:sz w:val="24"/>
                <w:szCs w:val="24"/>
              </w:rPr>
              <w:t>Знать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основы</w:t>
            </w:r>
            <w:r w:rsidRPr="00433874">
              <w:rPr>
                <w:rFonts w:hAnsi="Times New Roman"/>
                <w:bCs/>
                <w:sz w:val="24"/>
                <w:szCs w:val="24"/>
              </w:rPr>
              <w:t xml:space="preserve"> </w:t>
            </w:r>
            <w:r w:rsidRPr="00433874">
              <w:rPr>
                <w:rFonts w:hAnsi="Times New Roman"/>
                <w:bCs/>
                <w:sz w:val="24"/>
                <w:szCs w:val="24"/>
              </w:rPr>
              <w:t>возникновения</w:t>
            </w:r>
            <w:r w:rsidRPr="00433874">
              <w:rPr>
                <w:rFonts w:hAnsi="Times New Roman"/>
                <w:bCs/>
                <w:sz w:val="24"/>
                <w:szCs w:val="24"/>
              </w:rPr>
              <w:t xml:space="preserve"> </w:t>
            </w:r>
            <w:r w:rsidRPr="00433874">
              <w:rPr>
                <w:rFonts w:hAnsi="Times New Roman"/>
                <w:bCs/>
                <w:sz w:val="24"/>
                <w:szCs w:val="24"/>
              </w:rPr>
              <w:t>гражданско</w:t>
            </w:r>
            <w:r w:rsidRPr="00433874">
              <w:rPr>
                <w:rFonts w:hAnsi="Times New Roman"/>
                <w:bCs/>
                <w:sz w:val="24"/>
                <w:szCs w:val="24"/>
              </w:rPr>
              <w:t>-</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споров</w:t>
            </w:r>
          </w:p>
        </w:tc>
      </w:tr>
      <w:tr w:rsidR="00855332" w:rsidRPr="00433874" w14:paraId="71A4A110" w14:textId="77777777" w:rsidTr="00BE6F13">
        <w:trPr>
          <w:trHeight w:hRule="exact" w:val="30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1BB108A0"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hAnsi="Times New Roman"/>
                <w:b/>
                <w:bCs/>
                <w:sz w:val="24"/>
                <w:szCs w:val="24"/>
              </w:rPr>
              <w:t>Уметь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определять</w:t>
            </w:r>
            <w:r w:rsidRPr="00433874">
              <w:rPr>
                <w:rFonts w:hAnsi="Times New Roman"/>
                <w:bCs/>
                <w:sz w:val="24"/>
                <w:szCs w:val="24"/>
              </w:rPr>
              <w:t xml:space="preserve"> </w:t>
            </w:r>
            <w:r w:rsidRPr="00433874">
              <w:rPr>
                <w:rFonts w:hAnsi="Times New Roman"/>
                <w:bCs/>
                <w:sz w:val="24"/>
                <w:szCs w:val="24"/>
              </w:rPr>
              <w:t>правовые</w:t>
            </w:r>
            <w:r w:rsidRPr="00433874">
              <w:rPr>
                <w:rFonts w:hAnsi="Times New Roman"/>
                <w:bCs/>
                <w:sz w:val="24"/>
                <w:szCs w:val="24"/>
              </w:rPr>
              <w:t xml:space="preserve"> </w:t>
            </w:r>
            <w:r w:rsidRPr="00433874">
              <w:rPr>
                <w:rFonts w:hAnsi="Times New Roman"/>
                <w:bCs/>
                <w:sz w:val="24"/>
                <w:szCs w:val="24"/>
              </w:rPr>
              <w:t>основы</w:t>
            </w:r>
            <w:r w:rsidRPr="00433874">
              <w:rPr>
                <w:rFonts w:hAnsi="Times New Roman"/>
                <w:bCs/>
                <w:sz w:val="24"/>
                <w:szCs w:val="24"/>
              </w:rPr>
              <w:t xml:space="preserve"> </w:t>
            </w:r>
            <w:r w:rsidRPr="00433874">
              <w:rPr>
                <w:rStyle w:val="FontStyle29"/>
                <w:b w:val="0"/>
                <w:sz w:val="24"/>
                <w:szCs w:val="24"/>
              </w:rPr>
              <w:t>примирительных процедур и выявлять их преимущества</w:t>
            </w:r>
          </w:p>
        </w:tc>
      </w:tr>
      <w:tr w:rsidR="00855332" w:rsidRPr="00433874" w14:paraId="1A7BFE23" w14:textId="77777777" w:rsidTr="00BE6F13">
        <w:trPr>
          <w:trHeight w:hRule="exact" w:val="549"/>
        </w:trPr>
        <w:tc>
          <w:tcPr>
            <w:tcW w:w="10274" w:type="dxa"/>
            <w:tcBorders>
              <w:top w:val="single" w:sz="8" w:space="0" w:color="000000"/>
              <w:left w:val="single" w:sz="8" w:space="0" w:color="000000"/>
              <w:bottom w:val="single" w:sz="4" w:space="0" w:color="auto"/>
              <w:right w:val="single" w:sz="8" w:space="0" w:color="000000"/>
            </w:tcBorders>
            <w:shd w:val="clear" w:color="000000" w:fill="FFFFFF"/>
          </w:tcPr>
          <w:p w14:paraId="53C3D2D4" w14:textId="77777777" w:rsidR="0094558D" w:rsidRPr="00433874" w:rsidRDefault="00D72D24" w:rsidP="00E86CA3">
            <w:pPr>
              <w:widowControl w:val="0"/>
              <w:spacing w:after="0" w:line="240" w:lineRule="auto"/>
              <w:rPr>
                <w:rFonts w:ascii="Times New Roman" w:hAnsi="Times New Roman" w:cs="Times New Roman"/>
                <w:sz w:val="24"/>
                <w:szCs w:val="24"/>
              </w:rPr>
            </w:pPr>
            <w:r w:rsidRPr="00433874">
              <w:rPr>
                <w:rFonts w:hAnsi="Times New Roman"/>
                <w:b/>
                <w:bCs/>
                <w:sz w:val="24"/>
                <w:szCs w:val="24"/>
              </w:rPr>
              <w:t>Владеть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проведения</w:t>
            </w:r>
            <w:r w:rsidRPr="00433874">
              <w:rPr>
                <w:rFonts w:hAnsi="Times New Roman"/>
                <w:bCs/>
                <w:sz w:val="24"/>
                <w:szCs w:val="24"/>
              </w:rPr>
              <w:t xml:space="preserve"> </w:t>
            </w:r>
            <w:r w:rsidRPr="00433874">
              <w:rPr>
                <w:rStyle w:val="FontStyle29"/>
                <w:b w:val="0"/>
                <w:sz w:val="24"/>
                <w:szCs w:val="24"/>
              </w:rPr>
              <w:t>примирительных процедур среди участников спорных правоотношений</w:t>
            </w:r>
          </w:p>
        </w:tc>
      </w:tr>
      <w:tr w:rsidR="00855332" w:rsidRPr="00433874" w14:paraId="748A88C5" w14:textId="77777777" w:rsidTr="00090CAC">
        <w:trPr>
          <w:trHeight w:hRule="exact" w:val="632"/>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14:paraId="21D14681" w14:textId="77777777" w:rsidR="0094558D" w:rsidRPr="00433874" w:rsidRDefault="00D72D24" w:rsidP="0094558D">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01ADD978"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2958F020" w14:textId="77777777" w:rsidR="00CE3309" w:rsidRPr="00433874" w:rsidRDefault="00CE3309" w:rsidP="005D1C5B">
      <w:pPr>
        <w:pStyle w:val="a4"/>
        <w:spacing w:after="0" w:line="240" w:lineRule="auto"/>
        <w:rPr>
          <w:rFonts w:ascii="Times New Roman" w:hAnsi="Times New Roman"/>
          <w:b/>
          <w:bCs/>
          <w:i/>
          <w:sz w:val="24"/>
          <w:szCs w:val="24"/>
        </w:rPr>
      </w:pPr>
    </w:p>
    <w:p w14:paraId="3A10A132" w14:textId="77777777" w:rsidR="00CE3309" w:rsidRPr="00433874" w:rsidRDefault="00CE3309" w:rsidP="005D1C5B">
      <w:pPr>
        <w:pStyle w:val="a4"/>
        <w:spacing w:after="0" w:line="240" w:lineRule="auto"/>
        <w:rPr>
          <w:rFonts w:ascii="Times New Roman" w:hAnsi="Times New Roman"/>
          <w:b/>
          <w:bCs/>
          <w:i/>
          <w:sz w:val="24"/>
          <w:szCs w:val="24"/>
        </w:rPr>
      </w:pPr>
    </w:p>
    <w:p w14:paraId="70FC9519" w14:textId="77777777" w:rsidR="00CE3309" w:rsidRPr="00433874" w:rsidRDefault="00CE3309" w:rsidP="005D1C5B">
      <w:pPr>
        <w:pStyle w:val="a4"/>
        <w:spacing w:after="0" w:line="240" w:lineRule="auto"/>
        <w:rPr>
          <w:rFonts w:ascii="Times New Roman" w:hAnsi="Times New Roman"/>
          <w:b/>
          <w:bCs/>
          <w:i/>
          <w:sz w:val="24"/>
          <w:szCs w:val="24"/>
        </w:rPr>
      </w:pPr>
    </w:p>
    <w:p w14:paraId="43D1309F" w14:textId="77777777" w:rsidR="00CE3309" w:rsidRPr="00433874" w:rsidRDefault="00CE3309" w:rsidP="005D1C5B">
      <w:pPr>
        <w:pStyle w:val="a4"/>
        <w:spacing w:after="0" w:line="240" w:lineRule="auto"/>
        <w:rPr>
          <w:rFonts w:ascii="Times New Roman" w:hAnsi="Times New Roman"/>
          <w:b/>
          <w:bCs/>
          <w:i/>
          <w:sz w:val="24"/>
          <w:szCs w:val="24"/>
        </w:rPr>
      </w:pPr>
    </w:p>
    <w:p w14:paraId="2E9EFC7B" w14:textId="24F0C563" w:rsidR="00C9732F" w:rsidRPr="00433874" w:rsidRDefault="00D72D24" w:rsidP="005D1C5B">
      <w:pPr>
        <w:pStyle w:val="a4"/>
        <w:spacing w:after="0" w:line="240" w:lineRule="auto"/>
        <w:rPr>
          <w:rFonts w:ascii="Times New Roman" w:hAnsi="Times New Roman"/>
          <w:b/>
          <w:bCs/>
          <w:i/>
          <w:sz w:val="24"/>
          <w:szCs w:val="24"/>
        </w:rPr>
      </w:pPr>
      <w:r w:rsidRPr="00433874">
        <w:rPr>
          <w:rFonts w:ascii="Times New Roman" w:hAnsi="Times New Roman"/>
          <w:b/>
          <w:bCs/>
          <w:i/>
          <w:sz w:val="24"/>
          <w:szCs w:val="24"/>
        </w:rPr>
        <w:lastRenderedPageBreak/>
        <w:t>Комплекс заданий для оценки сформированности компетенций</w:t>
      </w:r>
    </w:p>
    <w:p w14:paraId="2448BA3A"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3592877"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CF7BF" w14:textId="77777777" w:rsidR="0093612D"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eastAsia="Times New Roman" w:hAnsi="Times New Roman" w:cs="Times New Roman"/>
                <w:b/>
                <w:color w:val="000000"/>
                <w:sz w:val="24"/>
                <w:szCs w:val="24"/>
                <w:lang w:eastAsia="en-US"/>
              </w:rPr>
              <w:t>УК-3.1: Понимает типологию и факторы формирования команд, способы социального взаимодействия</w:t>
            </w:r>
          </w:p>
        </w:tc>
      </w:tr>
      <w:tr w:rsidR="00855332" w:rsidRPr="00433874" w14:paraId="5A846F94"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21B0B" w14:textId="77777777" w:rsidR="0093612D" w:rsidRPr="00433874" w:rsidRDefault="00D72D24" w:rsidP="00980107">
            <w:pPr>
              <w:spacing w:after="0" w:line="240" w:lineRule="auto"/>
              <w:rPr>
                <w:sz w:val="24"/>
                <w:szCs w:val="24"/>
              </w:rPr>
            </w:pPr>
            <w:r w:rsidRPr="00433874">
              <w:rPr>
                <w:rFonts w:ascii="Times New Roman" w:hAnsi="Times New Roman" w:cs="Times New Roman"/>
                <w:b/>
                <w:bCs/>
                <w:sz w:val="24"/>
                <w:szCs w:val="24"/>
              </w:rPr>
              <w:t>Знать</w:t>
            </w:r>
            <w:r w:rsidRPr="00433874">
              <w:rPr>
                <w:rFonts w:ascii="Times New Roman" w:hAnsi="Times New Roman"/>
                <w:b/>
                <w:bCs/>
                <w:sz w:val="24"/>
                <w:szCs w:val="24"/>
              </w:rPr>
              <w:t>:</w:t>
            </w:r>
            <w:r w:rsidRPr="00433874">
              <w:rPr>
                <w:rFonts w:ascii="Times New Roman" w:hAnsi="Times New Roman"/>
                <w:bCs/>
                <w:sz w:val="24"/>
                <w:szCs w:val="24"/>
              </w:rPr>
              <w:t xml:space="preserve"> основы командообразования</w:t>
            </w:r>
          </w:p>
        </w:tc>
      </w:tr>
      <w:tr w:rsidR="00855332" w:rsidRPr="00433874" w14:paraId="53C7331E"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B960E7" w14:textId="77777777" w:rsidR="0093612D" w:rsidRPr="00433874" w:rsidRDefault="00D72D24" w:rsidP="00E86CA3">
            <w:pPr>
              <w:spacing w:after="0" w:line="240" w:lineRule="auto"/>
              <w:rPr>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bCs/>
                <w:sz w:val="24"/>
                <w:szCs w:val="24"/>
              </w:rPr>
              <w:t xml:space="preserve"> выявлять</w:t>
            </w:r>
            <w:r w:rsidRPr="00433874">
              <w:rPr>
                <w:rFonts w:ascii="Times New Roman" w:hAnsi="Times New Roman" w:cs="Times New Roman"/>
                <w:sz w:val="24"/>
                <w:szCs w:val="24"/>
              </w:rPr>
              <w:t xml:space="preserve"> факторы формирования команд</w:t>
            </w:r>
          </w:p>
        </w:tc>
      </w:tr>
      <w:tr w:rsidR="00855332" w:rsidRPr="00433874" w14:paraId="686069A8" w14:textId="77777777" w:rsidTr="00980107">
        <w:trPr>
          <w:trHeight w:hRule="exact" w:val="3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0DE64" w14:textId="77777777" w:rsidR="0093612D" w:rsidRPr="00433874" w:rsidRDefault="00D72D24" w:rsidP="00980107">
            <w:pPr>
              <w:spacing w:after="0" w:line="240" w:lineRule="auto"/>
              <w:rPr>
                <w:sz w:val="24"/>
                <w:szCs w:val="24"/>
              </w:rPr>
            </w:pPr>
            <w:r w:rsidRPr="00433874">
              <w:rPr>
                <w:rFonts w:ascii="Times New Roman" w:hAnsi="Times New Roman" w:cs="Times New Roman"/>
                <w:b/>
                <w:bCs/>
                <w:sz w:val="24"/>
                <w:szCs w:val="24"/>
              </w:rPr>
              <w:t>Владеть</w:t>
            </w:r>
            <w:r w:rsidRPr="00433874">
              <w:rPr>
                <w:rFonts w:ascii="Times New Roman" w:hAnsi="Times New Roman"/>
                <w:b/>
                <w:bCs/>
                <w:sz w:val="24"/>
                <w:szCs w:val="24"/>
              </w:rPr>
              <w:t>:</w:t>
            </w:r>
            <w:r w:rsidRPr="00433874">
              <w:rPr>
                <w:rFonts w:ascii="Times New Roman" w:hAnsi="Times New Roman"/>
                <w:bCs/>
                <w:sz w:val="24"/>
                <w:szCs w:val="24"/>
              </w:rPr>
              <w:t xml:space="preserve"> навыками социального </w:t>
            </w:r>
            <w:r w:rsidRPr="00433874">
              <w:rPr>
                <w:rFonts w:ascii="Times New Roman" w:hAnsi="Times New Roman"/>
                <w:sz w:val="24"/>
                <w:szCs w:val="24"/>
              </w:rPr>
              <w:t>взаимодействия</w:t>
            </w:r>
          </w:p>
        </w:tc>
      </w:tr>
      <w:tr w:rsidR="00855332" w:rsidRPr="00433874" w14:paraId="1A669EA5" w14:textId="77777777" w:rsidTr="00E2799A">
        <w:trPr>
          <w:trHeight w:hRule="exact" w:val="64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5C24F3C" w14:textId="77777777" w:rsidR="0093612D" w:rsidRPr="00433874" w:rsidRDefault="00D72D24" w:rsidP="00E2799A">
            <w:pPr>
              <w:spacing w:after="0" w:line="240" w:lineRule="auto"/>
              <w:rPr>
                <w:rFonts w:ascii="Times New Roman" w:hAnsi="Times New Roman"/>
                <w:b/>
                <w:color w:val="000000"/>
                <w:sz w:val="24"/>
                <w:szCs w:val="24"/>
              </w:rPr>
            </w:pPr>
            <w:r w:rsidRPr="00433874">
              <w:rPr>
                <w:rFonts w:ascii="Times New Roman" w:hAnsi="Times New Roman" w:cs="Times New Roman"/>
                <w:b/>
                <w:bCs/>
                <w:sz w:val="24"/>
                <w:szCs w:val="24"/>
              </w:rPr>
              <w:t>Показатель</w:t>
            </w:r>
            <w:r w:rsidRPr="00433874">
              <w:rPr>
                <w:rFonts w:ascii="Times New Roman" w:hAnsi="Times New Roman"/>
                <w:b/>
                <w:color w:val="000000"/>
                <w:sz w:val="24"/>
                <w:szCs w:val="24"/>
              </w:rPr>
              <w:t xml:space="preserve"> оценивания: способность понимать типологию и факторы формирования команд, способы социального взаимодействия</w:t>
            </w:r>
          </w:p>
        </w:tc>
      </w:tr>
    </w:tbl>
    <w:p w14:paraId="6DE0DE5B"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6BF2EA9" w14:textId="77777777" w:rsidR="00980107" w:rsidRPr="00433874" w:rsidRDefault="00D72D24" w:rsidP="00980107">
      <w:pPr>
        <w:pStyle w:val="ConsPlusNormal"/>
        <w:ind w:firstLine="708"/>
        <w:jc w:val="both"/>
        <w:rPr>
          <w:rFonts w:ascii="Times New Roman" w:hAnsi="Times New Roman" w:cs="Times New Roman"/>
          <w:b/>
          <w:sz w:val="24"/>
          <w:szCs w:val="24"/>
        </w:rPr>
      </w:pPr>
      <w:bookmarkStart w:id="1736" w:name="_Hlk162433456_4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6DEEEC" w14:textId="77777777" w:rsidR="00980107" w:rsidRPr="00433874" w:rsidRDefault="00D72D24" w:rsidP="00980107">
      <w:pPr>
        <w:pStyle w:val="ConsPlusNormal"/>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36"/>
    <w:p w14:paraId="4773B24B" w14:textId="77777777" w:rsidR="00B4740B" w:rsidRPr="00433874" w:rsidRDefault="00D72D24" w:rsidP="00980107">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Термин «социология» ввел в научный оборот:</w:t>
      </w:r>
    </w:p>
    <w:p w14:paraId="3C8BC9ED"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И. Кант;</w:t>
      </w:r>
    </w:p>
    <w:p w14:paraId="59CE6B67"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К. Маркс;</w:t>
      </w:r>
    </w:p>
    <w:p w14:paraId="5EFB343E"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О. Конт;</w:t>
      </w:r>
    </w:p>
    <w:p w14:paraId="661028F4"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Г. Спенсер;</w:t>
      </w:r>
    </w:p>
    <w:p w14:paraId="3EA0B555" w14:textId="77777777" w:rsidR="00980107" w:rsidRPr="00433874" w:rsidRDefault="00980107" w:rsidP="00B4740B">
      <w:pPr>
        <w:spacing w:after="0" w:line="240" w:lineRule="auto"/>
        <w:rPr>
          <w:rFonts w:ascii="Times New Roman" w:eastAsia="Times New Roman" w:hAnsi="Times New Roman" w:cs="Times New Roman"/>
          <w:b/>
          <w:color w:val="000000"/>
          <w:sz w:val="24"/>
          <w:szCs w:val="24"/>
        </w:rPr>
      </w:pPr>
    </w:p>
    <w:p w14:paraId="3659559F" w14:textId="77777777" w:rsidR="00980107" w:rsidRPr="00433874" w:rsidRDefault="00D72D24" w:rsidP="0098010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368324" w14:textId="77777777" w:rsidR="00980107" w:rsidRPr="00433874" w:rsidRDefault="00D72D24" w:rsidP="0098010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251AF67" w14:textId="77777777" w:rsidR="00B4740B" w:rsidRPr="00433874" w:rsidRDefault="00D72D24" w:rsidP="00B4740B">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Социология является продуктом развития:</w:t>
      </w:r>
    </w:p>
    <w:p w14:paraId="42C2EC84"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психологии;</w:t>
      </w:r>
    </w:p>
    <w:p w14:paraId="4AF86596"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социальной философии;</w:t>
      </w:r>
    </w:p>
    <w:p w14:paraId="365DF8F8"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педагогики;</w:t>
      </w:r>
    </w:p>
    <w:p w14:paraId="4E2514E4"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этики.</w:t>
      </w:r>
    </w:p>
    <w:p w14:paraId="1B0D0CCE" w14:textId="77777777" w:rsidR="00980107" w:rsidRPr="00433874" w:rsidRDefault="00980107" w:rsidP="00B4740B">
      <w:pPr>
        <w:spacing w:after="0" w:line="240" w:lineRule="auto"/>
        <w:rPr>
          <w:rFonts w:ascii="Times New Roman" w:eastAsia="Times New Roman" w:hAnsi="Times New Roman" w:cs="Times New Roman"/>
          <w:b/>
          <w:color w:val="000000"/>
          <w:sz w:val="24"/>
          <w:szCs w:val="24"/>
        </w:rPr>
      </w:pPr>
    </w:p>
    <w:p w14:paraId="5EB10C48" w14:textId="77777777" w:rsidR="00980107" w:rsidRPr="00433874" w:rsidRDefault="00D72D24" w:rsidP="0098010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49311101" w14:textId="77777777" w:rsidR="00980107" w:rsidRPr="00433874" w:rsidRDefault="00D72D24" w:rsidP="0098010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7A662DF3" w14:textId="77777777" w:rsidR="00B4740B" w:rsidRPr="00433874" w:rsidRDefault="00D72D24" w:rsidP="00B4740B">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Предметом социологии права являются:</w:t>
      </w:r>
    </w:p>
    <w:p w14:paraId="3CFDB445"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социальные закономерности функционирования права;</w:t>
      </w:r>
    </w:p>
    <w:p w14:paraId="6BF9919B"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социальные механизмы функционирования права;</w:t>
      </w:r>
    </w:p>
    <w:p w14:paraId="6053DFA4"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социальные условия возникновения права;</w:t>
      </w:r>
    </w:p>
    <w:p w14:paraId="0CB78BFF" w14:textId="77777777" w:rsidR="00B4740B" w:rsidRPr="00433874" w:rsidRDefault="00D72D24" w:rsidP="00B4740B">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внутренняя структура права;</w:t>
      </w:r>
    </w:p>
    <w:p w14:paraId="3BE807A6" w14:textId="77777777" w:rsidR="00980107" w:rsidRPr="00433874" w:rsidRDefault="00980107" w:rsidP="00980107">
      <w:pPr>
        <w:pStyle w:val="ConsPlusNormal"/>
        <w:rPr>
          <w:rFonts w:ascii="Times New Roman" w:hAnsi="Times New Roman" w:cs="Times New Roman"/>
          <w:b/>
          <w:sz w:val="24"/>
          <w:szCs w:val="24"/>
        </w:rPr>
      </w:pPr>
    </w:p>
    <w:p w14:paraId="4F7A5062"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bookmarkStart w:id="1737" w:name="_Hlk162432964_7_0"/>
      <w:r w:rsidRPr="00433874">
        <w:rPr>
          <w:rFonts w:ascii="Times New Roman" w:hAnsi="Times New Roman" w:cs="Times New Roman"/>
          <w:b/>
          <w:sz w:val="24"/>
          <w:szCs w:val="24"/>
        </w:rPr>
        <w:t>4</w:t>
      </w:r>
      <w:bookmarkStart w:id="1738" w:name="_Hlk163117155_6"/>
      <w:r w:rsidRPr="00433874">
        <w:rPr>
          <w:rFonts w:ascii="Times New Roman" w:hAnsi="Times New Roman" w:cs="Times New Roman"/>
          <w:b/>
          <w:sz w:val="24"/>
          <w:szCs w:val="24"/>
        </w:rPr>
        <w:t xml:space="preserve">. </w:t>
      </w:r>
      <w:bookmarkStart w:id="1739" w:name="_Hlk162433553_7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226A9AB7"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37"/>
    <w:bookmarkEnd w:id="1738"/>
    <w:bookmarkEnd w:id="1739"/>
    <w:p w14:paraId="6EBE3386" w14:textId="77777777" w:rsidR="00F154ED" w:rsidRPr="00433874" w:rsidRDefault="00F154ED" w:rsidP="00F154ED">
      <w:pPr>
        <w:pStyle w:val="ad"/>
        <w:ind w:left="720"/>
        <w:rPr>
          <w:rFonts w:ascii="Times New Roman" w:hAnsi="Times New Roman" w:cs="Times New Roman"/>
          <w:b/>
          <w:sz w:val="24"/>
          <w:szCs w:val="24"/>
        </w:rPr>
      </w:pPr>
    </w:p>
    <w:tbl>
      <w:tblPr>
        <w:tblStyle w:val="12"/>
        <w:tblW w:w="5000" w:type="pct"/>
        <w:tblLook w:val="04A0" w:firstRow="1" w:lastRow="0" w:firstColumn="1" w:lastColumn="0" w:noHBand="0" w:noVBand="1"/>
      </w:tblPr>
      <w:tblGrid>
        <w:gridCol w:w="3234"/>
        <w:gridCol w:w="390"/>
        <w:gridCol w:w="6229"/>
      </w:tblGrid>
      <w:tr w:rsidR="00855332" w:rsidRPr="00433874" w14:paraId="0C6C17F8" w14:textId="77777777" w:rsidTr="00980107">
        <w:tc>
          <w:tcPr>
            <w:tcW w:w="1646" w:type="pct"/>
            <w:tcBorders>
              <w:right w:val="single" w:sz="4" w:space="0" w:color="auto"/>
            </w:tcBorders>
          </w:tcPr>
          <w:p w14:paraId="11CB7BBE" w14:textId="77777777" w:rsidR="00980107" w:rsidRPr="00433874" w:rsidRDefault="00D72D24" w:rsidP="00980107">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354" w:type="pct"/>
            <w:gridSpan w:val="2"/>
            <w:tcBorders>
              <w:left w:val="single" w:sz="4" w:space="0" w:color="auto"/>
              <w:right w:val="single" w:sz="4" w:space="0" w:color="auto"/>
            </w:tcBorders>
          </w:tcPr>
          <w:p w14:paraId="4656D667" w14:textId="77777777" w:rsidR="00980107" w:rsidRPr="00433874" w:rsidRDefault="00D72D24" w:rsidP="00980107">
            <w:pPr>
              <w:tabs>
                <w:tab w:val="left" w:pos="330"/>
              </w:tabs>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3ACD64DE" w14:textId="77777777" w:rsidTr="00E2799A">
        <w:tc>
          <w:tcPr>
            <w:tcW w:w="1646" w:type="pct"/>
            <w:tcBorders>
              <w:right w:val="single" w:sz="4" w:space="0" w:color="auto"/>
            </w:tcBorders>
          </w:tcPr>
          <w:p w14:paraId="29E043CF" w14:textId="77777777" w:rsidR="00980107" w:rsidRPr="00433874" w:rsidRDefault="00D72D24">
            <w:pPr>
              <w:numPr>
                <w:ilvl w:val="0"/>
                <w:numId w:val="45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Естественно-правовая концепция</w:t>
            </w:r>
          </w:p>
        </w:tc>
        <w:tc>
          <w:tcPr>
            <w:tcW w:w="188" w:type="pct"/>
            <w:tcBorders>
              <w:left w:val="single" w:sz="4" w:space="0" w:color="auto"/>
              <w:right w:val="single" w:sz="4" w:space="0" w:color="auto"/>
            </w:tcBorders>
          </w:tcPr>
          <w:p w14:paraId="1B963751" w14:textId="77777777" w:rsidR="00980107"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А</w:t>
            </w:r>
          </w:p>
        </w:tc>
        <w:tc>
          <w:tcPr>
            <w:tcW w:w="3166" w:type="pct"/>
            <w:tcBorders>
              <w:left w:val="single" w:sz="4" w:space="0" w:color="auto"/>
              <w:right w:val="single" w:sz="4" w:space="0" w:color="auto"/>
            </w:tcBorders>
          </w:tcPr>
          <w:p w14:paraId="6CD4CD1B" w14:textId="77777777" w:rsidR="00980107" w:rsidRPr="00433874" w:rsidRDefault="00D72D24" w:rsidP="00E2799A">
            <w:pPr>
              <w:tabs>
                <w:tab w:val="left" w:pos="330"/>
              </w:tabs>
              <w:jc w:val="both"/>
              <w:rPr>
                <w:rFonts w:ascii="Times New Roman" w:hAnsi="Times New Roman" w:cs="Times New Roman"/>
                <w:b/>
                <w:sz w:val="24"/>
                <w:szCs w:val="24"/>
              </w:rPr>
            </w:pPr>
            <w:r w:rsidRPr="00433874">
              <w:rPr>
                <w:rFonts w:ascii="Times New Roman" w:hAnsi="Times New Roman" w:cs="Times New Roman"/>
                <w:sz w:val="24"/>
                <w:szCs w:val="24"/>
              </w:rPr>
              <w:t>состоит в том, чтобы сводить любое право к нормам, действующим в данную эпоху и в данном обществе, не обращая внимания на то, справедливо это право или нет.</w:t>
            </w:r>
          </w:p>
        </w:tc>
      </w:tr>
      <w:tr w:rsidR="00855332" w:rsidRPr="00433874" w14:paraId="279791FF" w14:textId="77777777" w:rsidTr="00E2799A">
        <w:tc>
          <w:tcPr>
            <w:tcW w:w="1646" w:type="pct"/>
            <w:tcBorders>
              <w:right w:val="single" w:sz="4" w:space="0" w:color="auto"/>
            </w:tcBorders>
          </w:tcPr>
          <w:p w14:paraId="74A36D64" w14:textId="77777777" w:rsidR="00980107" w:rsidRPr="00433874" w:rsidRDefault="00D72D24">
            <w:pPr>
              <w:numPr>
                <w:ilvl w:val="0"/>
                <w:numId w:val="45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Юридический позитивизм</w:t>
            </w:r>
          </w:p>
        </w:tc>
        <w:tc>
          <w:tcPr>
            <w:tcW w:w="188" w:type="pct"/>
            <w:tcBorders>
              <w:left w:val="single" w:sz="4" w:space="0" w:color="auto"/>
              <w:right w:val="single" w:sz="4" w:space="0" w:color="auto"/>
            </w:tcBorders>
          </w:tcPr>
          <w:p w14:paraId="3CA87FE0" w14:textId="77777777" w:rsidR="00980107"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Б</w:t>
            </w:r>
          </w:p>
        </w:tc>
        <w:tc>
          <w:tcPr>
            <w:tcW w:w="3166" w:type="pct"/>
            <w:tcBorders>
              <w:left w:val="single" w:sz="4" w:space="0" w:color="auto"/>
              <w:right w:val="single" w:sz="4" w:space="0" w:color="auto"/>
            </w:tcBorders>
          </w:tcPr>
          <w:p w14:paraId="273E999B" w14:textId="77777777" w:rsidR="00980107" w:rsidRPr="00433874" w:rsidRDefault="00D72D24" w:rsidP="00E2799A">
            <w:pPr>
              <w:tabs>
                <w:tab w:val="left" w:pos="330"/>
              </w:tabs>
              <w:jc w:val="both"/>
              <w:rPr>
                <w:rFonts w:ascii="Times New Roman" w:hAnsi="Times New Roman" w:cs="Times New Roman"/>
                <w:b/>
                <w:sz w:val="24"/>
                <w:szCs w:val="24"/>
              </w:rPr>
            </w:pPr>
            <w:r w:rsidRPr="00433874">
              <w:rPr>
                <w:rFonts w:ascii="Times New Roman" w:hAnsi="Times New Roman" w:cs="Times New Roman"/>
                <w:sz w:val="24"/>
                <w:szCs w:val="24"/>
              </w:rPr>
              <w:t>право трактуется как сфера и мера свободы, как совокупность условий, при которых человек может действовать свободно.</w:t>
            </w:r>
          </w:p>
        </w:tc>
      </w:tr>
      <w:tr w:rsidR="00855332" w:rsidRPr="00433874" w14:paraId="1F60B319" w14:textId="77777777" w:rsidTr="00E2799A">
        <w:trPr>
          <w:trHeight w:val="306"/>
        </w:trPr>
        <w:tc>
          <w:tcPr>
            <w:tcW w:w="1646" w:type="pct"/>
            <w:tcBorders>
              <w:bottom w:val="single" w:sz="4" w:space="0" w:color="auto"/>
              <w:right w:val="single" w:sz="4" w:space="0" w:color="auto"/>
            </w:tcBorders>
          </w:tcPr>
          <w:p w14:paraId="7CC8B06F" w14:textId="77777777" w:rsidR="00980107" w:rsidRPr="00433874" w:rsidRDefault="00D72D24">
            <w:pPr>
              <w:numPr>
                <w:ilvl w:val="0"/>
                <w:numId w:val="45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Социологическая концепция</w:t>
            </w:r>
          </w:p>
        </w:tc>
        <w:tc>
          <w:tcPr>
            <w:tcW w:w="188" w:type="pct"/>
            <w:tcBorders>
              <w:left w:val="single" w:sz="4" w:space="0" w:color="auto"/>
              <w:bottom w:val="single" w:sz="4" w:space="0" w:color="auto"/>
              <w:right w:val="single" w:sz="4" w:space="0" w:color="auto"/>
            </w:tcBorders>
          </w:tcPr>
          <w:p w14:paraId="3A25997F" w14:textId="77777777" w:rsidR="00980107"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В</w:t>
            </w:r>
          </w:p>
        </w:tc>
        <w:tc>
          <w:tcPr>
            <w:tcW w:w="3166" w:type="pct"/>
            <w:tcBorders>
              <w:left w:val="single" w:sz="4" w:space="0" w:color="auto"/>
              <w:bottom w:val="single" w:sz="4" w:space="0" w:color="auto"/>
              <w:right w:val="single" w:sz="4" w:space="0" w:color="auto"/>
            </w:tcBorders>
          </w:tcPr>
          <w:p w14:paraId="4F7E6AB0" w14:textId="77777777" w:rsidR="00980107" w:rsidRPr="00433874" w:rsidRDefault="00D72D24" w:rsidP="00E2799A">
            <w:pPr>
              <w:jc w:val="both"/>
              <w:rPr>
                <w:rFonts w:ascii="Times New Roman" w:hAnsi="Times New Roman" w:cs="Times New Roman"/>
                <w:sz w:val="24"/>
                <w:szCs w:val="24"/>
              </w:rPr>
            </w:pPr>
            <w:r w:rsidRPr="00433874">
              <w:rPr>
                <w:rFonts w:ascii="Times New Roman" w:hAnsi="Times New Roman" w:cs="Times New Roman"/>
                <w:sz w:val="24"/>
                <w:szCs w:val="24"/>
              </w:rPr>
              <w:t xml:space="preserve">право дается человеку извне и приоритетно по отношению к человеческим установлениям, т.е. это </w:t>
            </w:r>
          </w:p>
          <w:p w14:paraId="3FCFBBB4" w14:textId="77777777" w:rsidR="00980107" w:rsidRPr="00433874" w:rsidRDefault="00D72D24" w:rsidP="00E2799A">
            <w:pPr>
              <w:tabs>
                <w:tab w:val="left" w:pos="330"/>
              </w:tabs>
              <w:jc w:val="both"/>
              <w:rPr>
                <w:rFonts w:ascii="Times New Roman" w:hAnsi="Times New Roman" w:cs="Times New Roman"/>
                <w:b/>
                <w:sz w:val="24"/>
                <w:szCs w:val="24"/>
              </w:rPr>
            </w:pPr>
            <w:r w:rsidRPr="00433874">
              <w:rPr>
                <w:rFonts w:ascii="Times New Roman" w:hAnsi="Times New Roman" w:cs="Times New Roman"/>
                <w:sz w:val="24"/>
                <w:szCs w:val="24"/>
              </w:rPr>
              <w:t>первичность и приоритет естественного над искусственным в человеческих отношениях</w:t>
            </w:r>
          </w:p>
        </w:tc>
      </w:tr>
      <w:tr w:rsidR="00855332" w:rsidRPr="00433874" w14:paraId="5E6EAD7A" w14:textId="77777777" w:rsidTr="00E2799A">
        <w:trPr>
          <w:trHeight w:val="326"/>
        </w:trPr>
        <w:tc>
          <w:tcPr>
            <w:tcW w:w="1646" w:type="pct"/>
            <w:tcBorders>
              <w:top w:val="single" w:sz="4" w:space="0" w:color="auto"/>
              <w:right w:val="single" w:sz="4" w:space="0" w:color="auto"/>
            </w:tcBorders>
          </w:tcPr>
          <w:p w14:paraId="5BC37D3A" w14:textId="77777777" w:rsidR="00980107" w:rsidRPr="00433874" w:rsidRDefault="00D72D24">
            <w:pPr>
              <w:numPr>
                <w:ilvl w:val="0"/>
                <w:numId w:val="453"/>
              </w:num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Философское понимание</w:t>
            </w:r>
          </w:p>
        </w:tc>
        <w:tc>
          <w:tcPr>
            <w:tcW w:w="188" w:type="pct"/>
            <w:tcBorders>
              <w:top w:val="single" w:sz="4" w:space="0" w:color="auto"/>
              <w:left w:val="single" w:sz="4" w:space="0" w:color="auto"/>
              <w:right w:val="single" w:sz="4" w:space="0" w:color="auto"/>
            </w:tcBorders>
          </w:tcPr>
          <w:p w14:paraId="75A80E48" w14:textId="77777777" w:rsidR="00980107"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Г</w:t>
            </w:r>
          </w:p>
        </w:tc>
        <w:tc>
          <w:tcPr>
            <w:tcW w:w="3166" w:type="pct"/>
            <w:tcBorders>
              <w:top w:val="single" w:sz="4" w:space="0" w:color="auto"/>
              <w:left w:val="single" w:sz="4" w:space="0" w:color="auto"/>
              <w:right w:val="single" w:sz="4" w:space="0" w:color="auto"/>
            </w:tcBorders>
          </w:tcPr>
          <w:p w14:paraId="4B38D5CB" w14:textId="77777777" w:rsidR="00980107" w:rsidRPr="00433874" w:rsidRDefault="00D72D24" w:rsidP="00E2799A">
            <w:pPr>
              <w:tabs>
                <w:tab w:val="left" w:pos="330"/>
              </w:tabs>
              <w:jc w:val="both"/>
              <w:rPr>
                <w:rFonts w:ascii="Times New Roman" w:hAnsi="Times New Roman" w:cs="Times New Roman"/>
                <w:b/>
                <w:sz w:val="24"/>
                <w:szCs w:val="24"/>
              </w:rPr>
            </w:pPr>
            <w:r w:rsidRPr="00433874">
              <w:rPr>
                <w:rFonts w:ascii="Times New Roman" w:hAnsi="Times New Roman" w:cs="Times New Roman"/>
                <w:sz w:val="24"/>
                <w:szCs w:val="24"/>
              </w:rPr>
              <w:t>тип правопонимания, основанный на представлениях о праве как реально сложившемся порядке в общественных отношениях; как нормах, отношениях, воспроизводящихся в социальной практике; как инструмента общественных преобразований.</w:t>
            </w:r>
          </w:p>
        </w:tc>
      </w:tr>
    </w:tbl>
    <w:p w14:paraId="57020E44"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bookmarkStart w:id="1740" w:name="_Hlk162433041_7_0"/>
      <w:r w:rsidRPr="00433874">
        <w:rPr>
          <w:rFonts w:ascii="Times New Roman" w:hAnsi="Times New Roman" w:cs="Times New Roman"/>
          <w:b/>
          <w:sz w:val="24"/>
          <w:szCs w:val="24"/>
        </w:rPr>
        <w:t>Запишите выбранные буквы под соответствующими цифрами.</w:t>
      </w:r>
    </w:p>
    <w:bookmarkEnd w:id="1740"/>
    <w:p w14:paraId="04EA2498" w14:textId="4B430C71" w:rsidR="00C844AC" w:rsidRPr="00433874" w:rsidRDefault="00C844AC" w:rsidP="00980107">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90E46A4" w14:textId="77777777" w:rsidTr="00AB150C">
        <w:tc>
          <w:tcPr>
            <w:tcW w:w="1249" w:type="pct"/>
          </w:tcPr>
          <w:p w14:paraId="258A7F30"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4D3E0F1B"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0D66143"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B5E3B1B"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1EB5B2F" w14:textId="77777777" w:rsidTr="00AB150C">
        <w:tc>
          <w:tcPr>
            <w:tcW w:w="1249" w:type="pct"/>
          </w:tcPr>
          <w:p w14:paraId="03B8AE2A" w14:textId="1567C801" w:rsidR="00980107" w:rsidRPr="00433874" w:rsidRDefault="00980107" w:rsidP="00AB150C">
            <w:pPr>
              <w:pStyle w:val="a4"/>
              <w:ind w:left="0"/>
              <w:jc w:val="center"/>
              <w:rPr>
                <w:rFonts w:ascii="Times New Roman" w:hAnsi="Times New Roman" w:cs="Times New Roman"/>
                <w:b/>
                <w:sz w:val="24"/>
                <w:szCs w:val="24"/>
              </w:rPr>
            </w:pPr>
          </w:p>
        </w:tc>
        <w:tc>
          <w:tcPr>
            <w:tcW w:w="1250" w:type="pct"/>
          </w:tcPr>
          <w:p w14:paraId="5EFE37A7" w14:textId="6847612C" w:rsidR="00980107" w:rsidRPr="00433874" w:rsidRDefault="00980107" w:rsidP="00AB150C">
            <w:pPr>
              <w:pStyle w:val="a4"/>
              <w:ind w:left="0"/>
              <w:jc w:val="center"/>
              <w:rPr>
                <w:rFonts w:ascii="Times New Roman" w:hAnsi="Times New Roman" w:cs="Times New Roman"/>
                <w:b/>
                <w:sz w:val="24"/>
                <w:szCs w:val="24"/>
              </w:rPr>
            </w:pPr>
          </w:p>
        </w:tc>
        <w:tc>
          <w:tcPr>
            <w:tcW w:w="1250" w:type="pct"/>
          </w:tcPr>
          <w:p w14:paraId="59A9FCEC" w14:textId="6D4AC3D3" w:rsidR="00980107" w:rsidRPr="00433874" w:rsidRDefault="00980107" w:rsidP="00AB150C">
            <w:pPr>
              <w:pStyle w:val="a4"/>
              <w:ind w:left="0"/>
              <w:jc w:val="center"/>
              <w:rPr>
                <w:rFonts w:ascii="Times New Roman" w:hAnsi="Times New Roman" w:cs="Times New Roman"/>
                <w:b/>
                <w:sz w:val="24"/>
                <w:szCs w:val="24"/>
              </w:rPr>
            </w:pPr>
          </w:p>
        </w:tc>
        <w:tc>
          <w:tcPr>
            <w:tcW w:w="1251" w:type="pct"/>
          </w:tcPr>
          <w:p w14:paraId="6958E238" w14:textId="66412C3B" w:rsidR="00980107" w:rsidRPr="00433874" w:rsidRDefault="00980107" w:rsidP="00AB150C">
            <w:pPr>
              <w:pStyle w:val="a4"/>
              <w:ind w:left="0"/>
              <w:jc w:val="center"/>
              <w:rPr>
                <w:rFonts w:ascii="Times New Roman" w:hAnsi="Times New Roman" w:cs="Times New Roman"/>
                <w:b/>
                <w:sz w:val="24"/>
                <w:szCs w:val="24"/>
              </w:rPr>
            </w:pPr>
          </w:p>
        </w:tc>
      </w:tr>
    </w:tbl>
    <w:p w14:paraId="0D15CF94" w14:textId="77777777" w:rsidR="00C844AC" w:rsidRPr="00433874" w:rsidRDefault="00C844AC" w:rsidP="00C844AC">
      <w:pPr>
        <w:pStyle w:val="a4"/>
        <w:spacing w:after="0" w:line="240" w:lineRule="auto"/>
        <w:jc w:val="both"/>
        <w:rPr>
          <w:rFonts w:ascii="Times New Roman" w:hAnsi="Times New Roman" w:cs="Times New Roman"/>
          <w:b/>
          <w:bCs/>
          <w:color w:val="000000"/>
          <w:sz w:val="24"/>
          <w:szCs w:val="24"/>
        </w:rPr>
      </w:pPr>
    </w:p>
    <w:p w14:paraId="18C90868" w14:textId="77777777" w:rsidR="00980107" w:rsidRPr="00433874" w:rsidRDefault="00D72D24" w:rsidP="00980107">
      <w:pPr>
        <w:shd w:val="clear" w:color="auto" w:fill="FFFFFF"/>
        <w:spacing w:after="0" w:line="240" w:lineRule="auto"/>
        <w:ind w:firstLine="708"/>
        <w:jc w:val="both"/>
        <w:rPr>
          <w:rFonts w:ascii="Times New Roman" w:hAnsi="Times New Roman" w:cs="Times New Roman"/>
          <w:b/>
          <w:sz w:val="24"/>
          <w:szCs w:val="24"/>
        </w:rPr>
      </w:pPr>
      <w:bookmarkStart w:id="1741" w:name="_Hlk162862227_2_1"/>
      <w:r w:rsidRPr="00433874">
        <w:rPr>
          <w:rFonts w:ascii="Times New Roman" w:hAnsi="Times New Roman" w:cs="Times New Roman"/>
          <w:b/>
          <w:sz w:val="24"/>
          <w:szCs w:val="24"/>
        </w:rPr>
        <w:t xml:space="preserve">5. </w:t>
      </w:r>
      <w:bookmarkStart w:id="1742" w:name="_Hlk162433071_1_2"/>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35434A0"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741"/>
    <w:bookmarkEnd w:id="1742"/>
    <w:p w14:paraId="0073DCD5" w14:textId="77777777" w:rsidR="001261B4" w:rsidRPr="00433874" w:rsidRDefault="00D72D24" w:rsidP="00980107">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 xml:space="preserve">Расположите </w:t>
      </w:r>
      <w:r w:rsidR="00357850" w:rsidRPr="00433874">
        <w:rPr>
          <w:rFonts w:ascii="Times New Roman" w:hAnsi="Times New Roman" w:cs="Times New Roman"/>
          <w:b/>
          <w:bCs/>
          <w:color w:val="000000"/>
          <w:sz w:val="24"/>
          <w:szCs w:val="24"/>
        </w:rPr>
        <w:t>от общего к частному</w:t>
      </w:r>
      <w:r w:rsidR="00980107" w:rsidRPr="00433874">
        <w:rPr>
          <w:rFonts w:ascii="Times New Roman" w:hAnsi="Times New Roman" w:cs="Times New Roman"/>
          <w:b/>
          <w:bCs/>
          <w:color w:val="000000"/>
          <w:sz w:val="24"/>
          <w:szCs w:val="24"/>
        </w:rPr>
        <w:t xml:space="preserve"> т</w:t>
      </w:r>
      <w:r w:rsidRPr="00433874">
        <w:rPr>
          <w:rFonts w:ascii="Times New Roman" w:hAnsi="Times New Roman" w:cs="Times New Roman"/>
          <w:b/>
          <w:bCs/>
          <w:color w:val="000000"/>
          <w:sz w:val="24"/>
          <w:szCs w:val="24"/>
        </w:rPr>
        <w:t xml:space="preserve">ри уровня социологического знания </w:t>
      </w:r>
    </w:p>
    <w:p w14:paraId="77EB90D9" w14:textId="77777777" w:rsidR="001261B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 фундаментальные общесоциологические теории</w:t>
      </w:r>
    </w:p>
    <w:p w14:paraId="2320BAE3" w14:textId="77777777" w:rsidR="001261B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прикладные социологические исследования</w:t>
      </w:r>
    </w:p>
    <w:p w14:paraId="39AE649E" w14:textId="77777777" w:rsidR="001261B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специальные социологические теории, или «теории среднего уровня»</w:t>
      </w:r>
    </w:p>
    <w:p w14:paraId="05FDC92D" w14:textId="5A3C49D1" w:rsidR="00980107" w:rsidRPr="00433874" w:rsidRDefault="00D72D24" w:rsidP="00980107">
      <w:pPr>
        <w:pStyle w:val="ConsPlusNormal"/>
        <w:rPr>
          <w:rFonts w:ascii="Times New Roman" w:hAnsi="Times New Roman" w:cs="Times New Roman"/>
          <w:b/>
          <w:sz w:val="24"/>
          <w:szCs w:val="24"/>
        </w:rPr>
      </w:pPr>
      <w:bookmarkStart w:id="1743" w:name="_Hlk162436879_0_1"/>
      <w:r w:rsidRPr="00433874">
        <w:rPr>
          <w:rFonts w:ascii="Times New Roman" w:hAnsi="Times New Roman" w:cs="Times New Roman"/>
          <w:b/>
          <w:sz w:val="24"/>
          <w:szCs w:val="24"/>
        </w:rPr>
        <w:t>Запишите соответствующую последовательность букв слева направо</w:t>
      </w:r>
    </w:p>
    <w:bookmarkEnd w:id="1743"/>
    <w:p w14:paraId="5DAD02AF" w14:textId="77777777" w:rsidR="0013295A" w:rsidRPr="00433874" w:rsidRDefault="0013295A" w:rsidP="0013295A">
      <w:pPr>
        <w:pStyle w:val="a4"/>
        <w:spacing w:after="0" w:line="240" w:lineRule="auto"/>
        <w:jc w:val="both"/>
        <w:rPr>
          <w:rFonts w:ascii="Times New Roman" w:hAnsi="Times New Roman" w:cs="Times New Roman"/>
          <w:sz w:val="24"/>
          <w:szCs w:val="24"/>
        </w:rPr>
      </w:pPr>
    </w:p>
    <w:p w14:paraId="514CD9B3" w14:textId="77777777" w:rsidR="00980107" w:rsidRPr="00433874" w:rsidRDefault="00D72D24" w:rsidP="00980107">
      <w:pPr>
        <w:shd w:val="clear" w:color="auto" w:fill="FFFFFF"/>
        <w:spacing w:after="0" w:line="240" w:lineRule="auto"/>
        <w:ind w:firstLine="708"/>
        <w:jc w:val="both"/>
        <w:rPr>
          <w:rFonts w:ascii="Times New Roman" w:hAnsi="Times New Roman" w:cs="Times New Roman"/>
          <w:b/>
          <w:sz w:val="24"/>
          <w:szCs w:val="24"/>
        </w:rPr>
      </w:pPr>
      <w:bookmarkStart w:id="1744" w:name="_Hlk162433134_5_0"/>
      <w:r w:rsidRPr="00433874">
        <w:rPr>
          <w:rFonts w:ascii="Times New Roman" w:hAnsi="Times New Roman" w:cs="Times New Roman"/>
          <w:b/>
          <w:sz w:val="24"/>
          <w:szCs w:val="24"/>
        </w:rPr>
        <w:t xml:space="preserve">6. </w:t>
      </w:r>
      <w:bookmarkStart w:id="1745" w:name="_Hlk162433750_5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C4897F9" w14:textId="77777777" w:rsidR="00980107" w:rsidRPr="00433874" w:rsidRDefault="00D72D24" w:rsidP="0098010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44"/>
    <w:bookmarkEnd w:id="1745"/>
    <w:p w14:paraId="57FAED2B" w14:textId="77777777" w:rsidR="00B50C9B" w:rsidRPr="00433874" w:rsidRDefault="00D72D24" w:rsidP="00980107">
      <w:pPr>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 ________________ </w:t>
      </w:r>
      <w:r w:rsidR="00B77D8C" w:rsidRPr="00433874">
        <w:rPr>
          <w:rFonts w:ascii="Times New Roman" w:hAnsi="Times New Roman" w:cs="Times New Roman"/>
          <w:sz w:val="24"/>
          <w:szCs w:val="24"/>
        </w:rPr>
        <w:t>– процесс всемирной экономической, политической и</w:t>
      </w:r>
      <w:r w:rsidRPr="00433874">
        <w:rPr>
          <w:rFonts w:ascii="Times New Roman" w:hAnsi="Times New Roman" w:cs="Times New Roman"/>
          <w:sz w:val="24"/>
          <w:szCs w:val="24"/>
        </w:rPr>
        <w:t xml:space="preserve"> </w:t>
      </w:r>
      <w:r w:rsidR="00B77D8C" w:rsidRPr="00433874">
        <w:rPr>
          <w:rFonts w:ascii="Times New Roman" w:hAnsi="Times New Roman" w:cs="Times New Roman"/>
          <w:sz w:val="24"/>
          <w:szCs w:val="24"/>
        </w:rPr>
        <w:t>культурной интеграции и унификации</w:t>
      </w:r>
    </w:p>
    <w:p w14:paraId="77F7A0C0" w14:textId="77777777" w:rsidR="00980107" w:rsidRPr="00433874" w:rsidRDefault="00D72D24" w:rsidP="0098010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1DED4CB" w14:textId="77777777" w:rsidR="00980107" w:rsidRPr="00433874" w:rsidRDefault="00D72D24" w:rsidP="0098010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C965115" w14:textId="77777777" w:rsidR="00092FE4" w:rsidRPr="00433874" w:rsidRDefault="00D72D24" w:rsidP="00980107">
      <w:pPr>
        <w:pStyle w:val="ad"/>
        <w:ind w:firstLine="708"/>
        <w:rPr>
          <w:rFonts w:ascii="Times New Roman" w:hAnsi="Times New Roman" w:cs="Times New Roman"/>
          <w:sz w:val="24"/>
          <w:szCs w:val="24"/>
        </w:rPr>
      </w:pPr>
      <w:r w:rsidRPr="00433874">
        <w:rPr>
          <w:rFonts w:ascii="Times New Roman" w:hAnsi="Times New Roman" w:cs="Times New Roman"/>
          <w:sz w:val="24"/>
          <w:szCs w:val="24"/>
        </w:rPr>
        <w:t>_____________ -  историческая форма социальной стратификации, предполагающая жестокое иерархическое разделение всего населения на несколько слоев по профессиональному и религиозному признакам.</w:t>
      </w:r>
    </w:p>
    <w:p w14:paraId="14964E96" w14:textId="49707ADF" w:rsidR="00BB0609" w:rsidRPr="00433874" w:rsidRDefault="00BB0609" w:rsidP="00092FE4">
      <w:pPr>
        <w:pStyle w:val="ad"/>
        <w:ind w:left="720"/>
        <w:rPr>
          <w:rFonts w:ascii="Times New Roman" w:hAnsi="Times New Roman" w:cs="Times New Roman"/>
          <w:b/>
          <w:sz w:val="24"/>
          <w:szCs w:val="24"/>
        </w:rPr>
      </w:pPr>
    </w:p>
    <w:p w14:paraId="655199D8" w14:textId="77777777" w:rsidR="00980107" w:rsidRPr="00433874" w:rsidRDefault="00D72D24" w:rsidP="0098010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687ED02" w14:textId="77777777" w:rsidR="00980107" w:rsidRPr="00433874" w:rsidRDefault="00D72D24" w:rsidP="0098010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79C0AAB" w14:textId="77777777" w:rsidR="00980107" w:rsidRPr="00433874" w:rsidRDefault="00D72D24" w:rsidP="00980107">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b/>
          <w:bCs/>
          <w:color w:val="000000"/>
        </w:rPr>
        <w:t xml:space="preserve">______________ </w:t>
      </w:r>
      <w:r w:rsidRPr="00433874">
        <w:rPr>
          <w:rFonts w:ascii="Times New Roman" w:hAnsi="Times New Roman" w:cs="Times New Roman"/>
          <w:color w:val="000000"/>
        </w:rPr>
        <w:t xml:space="preserve">сознание - </w:t>
      </w:r>
      <w:r w:rsidRPr="00433874">
        <w:rPr>
          <w:rFonts w:ascii="Times New Roman" w:hAnsi="Times New Roman" w:cs="Times New Roman"/>
          <w:sz w:val="24"/>
          <w:szCs w:val="24"/>
        </w:rPr>
        <w:t xml:space="preserve"> это специфический род общественного сознания. Выделяется на основе особенностей его носителя, субъекта. В содержательном отношении представляет собой совокупность идей, суждений, представлений, иллюзий, чувств, построений, отражающих все без исключения стороны жизни общества, вызывающие тот или иной отклик в массах.</w:t>
      </w:r>
    </w:p>
    <w:p w14:paraId="6E6F7BE9" w14:textId="77777777" w:rsidR="00980107" w:rsidRPr="00433874" w:rsidRDefault="00980107" w:rsidP="00980107">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5F8598B7" w14:textId="77777777" w:rsidTr="0093612D">
        <w:trPr>
          <w:trHeight w:hRule="exact" w:val="122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19247" w14:textId="77777777" w:rsidR="0093612D"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433874" w14:paraId="7D62F423" w14:textId="77777777" w:rsidTr="00980107">
        <w:trPr>
          <w:trHeight w:hRule="exact" w:val="3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0860A" w14:textId="77777777" w:rsidR="0093612D" w:rsidRPr="00433874" w:rsidRDefault="00D72D24" w:rsidP="00E86CA3">
            <w:pPr>
              <w:spacing w:after="0" w:line="240" w:lineRule="auto"/>
              <w:jc w:val="both"/>
              <w:rPr>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xml:space="preserve"> этические принципы социального взаимодействия</w:t>
            </w:r>
          </w:p>
        </w:tc>
      </w:tr>
      <w:tr w:rsidR="00855332" w:rsidRPr="00433874" w14:paraId="326A0816"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3CDFFE" w14:textId="77777777" w:rsidR="0093612D" w:rsidRPr="00433874" w:rsidRDefault="00D72D24" w:rsidP="00E86CA3">
            <w:pPr>
              <w:spacing w:after="0" w:line="240" w:lineRule="auto"/>
              <w:jc w:val="both"/>
              <w:rPr>
                <w:sz w:val="24"/>
                <w:szCs w:val="24"/>
              </w:rPr>
            </w:pPr>
            <w:r w:rsidRPr="00433874">
              <w:rPr>
                <w:rFonts w:ascii="Times New Roman" w:hAnsi="Times New Roman" w:cs="Times New Roman"/>
                <w:b/>
                <w:bCs/>
                <w:sz w:val="24"/>
                <w:szCs w:val="24"/>
              </w:rPr>
              <w:lastRenderedPageBreak/>
              <w:t>Уметь:</w:t>
            </w:r>
            <w:r w:rsidRPr="00433874">
              <w:rPr>
                <w:rFonts w:ascii="Times New Roman" w:hAnsi="Times New Roman" w:cs="Times New Roman"/>
                <w:bCs/>
                <w:sz w:val="24"/>
                <w:szCs w:val="24"/>
              </w:rPr>
              <w:t xml:space="preserve"> принимать решения с соблюдением этических принципов их реализации; уважать мнение и культуру других;</w:t>
            </w:r>
          </w:p>
        </w:tc>
      </w:tr>
      <w:tr w:rsidR="00855332" w:rsidRPr="00433874" w14:paraId="2BB60A49"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C514A7" w14:textId="77777777" w:rsidR="0093612D" w:rsidRPr="00433874" w:rsidRDefault="00D72D24" w:rsidP="00E86CA3">
            <w:pPr>
              <w:spacing w:after="0" w:line="240" w:lineRule="auto"/>
              <w:jc w:val="both"/>
              <w:rPr>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433874" w14:paraId="23846B37" w14:textId="77777777" w:rsidTr="0093612D">
        <w:trPr>
          <w:trHeight w:hRule="exact" w:val="1106"/>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1B54E2B" w14:textId="77777777" w:rsidR="0093612D" w:rsidRPr="00433874" w:rsidRDefault="00D72D24" w:rsidP="00E86CA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 способность 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работает в направлении личностного, образовательного и профессионального роста</w:t>
            </w:r>
          </w:p>
        </w:tc>
      </w:tr>
      <w:tr w:rsidR="00855332" w:rsidRPr="00433874" w14:paraId="2D7D430B" w14:textId="77777777" w:rsidTr="00980107">
        <w:trPr>
          <w:trHeight w:hRule="exact" w:val="138"/>
        </w:trPr>
        <w:tc>
          <w:tcPr>
            <w:tcW w:w="56" w:type="pct"/>
          </w:tcPr>
          <w:p w14:paraId="2A11DB2D" w14:textId="77777777" w:rsidR="0093612D" w:rsidRPr="00433874" w:rsidRDefault="0093612D" w:rsidP="00E86CA3"/>
        </w:tc>
        <w:tc>
          <w:tcPr>
            <w:tcW w:w="1512" w:type="pct"/>
          </w:tcPr>
          <w:p w14:paraId="0A120EB0" w14:textId="77777777" w:rsidR="0093612D" w:rsidRPr="00433874" w:rsidRDefault="0093612D" w:rsidP="00E86CA3"/>
        </w:tc>
        <w:tc>
          <w:tcPr>
            <w:tcW w:w="833" w:type="pct"/>
          </w:tcPr>
          <w:p w14:paraId="71CA3865" w14:textId="77777777" w:rsidR="0093612D" w:rsidRPr="00433874" w:rsidRDefault="0093612D" w:rsidP="00E86CA3"/>
        </w:tc>
        <w:tc>
          <w:tcPr>
            <w:tcW w:w="2335" w:type="pct"/>
          </w:tcPr>
          <w:p w14:paraId="75E27F50" w14:textId="77777777" w:rsidR="0093612D" w:rsidRPr="00433874" w:rsidRDefault="0093612D" w:rsidP="00E86CA3"/>
        </w:tc>
        <w:tc>
          <w:tcPr>
            <w:tcW w:w="264" w:type="pct"/>
          </w:tcPr>
          <w:p w14:paraId="0D3B0D63" w14:textId="77777777" w:rsidR="0093612D" w:rsidRPr="00433874" w:rsidRDefault="0093612D" w:rsidP="00E86CA3"/>
        </w:tc>
      </w:tr>
    </w:tbl>
    <w:p w14:paraId="3981B9B0" w14:textId="77777777" w:rsidR="00B360A6" w:rsidRPr="00433874" w:rsidRDefault="00B360A6" w:rsidP="00B360A6">
      <w:pPr>
        <w:spacing w:after="0" w:line="240" w:lineRule="auto"/>
        <w:ind w:firstLine="360"/>
        <w:jc w:val="both"/>
        <w:rPr>
          <w:rFonts w:ascii="Times New Roman" w:hAnsi="Times New Roman" w:cs="Times New Roman"/>
        </w:rPr>
      </w:pPr>
    </w:p>
    <w:p w14:paraId="40BD73B9" w14:textId="77777777" w:rsidR="00980107" w:rsidRPr="00433874" w:rsidRDefault="00D72D24" w:rsidP="00653ADB">
      <w:pPr>
        <w:pStyle w:val="ConsPlusNormal"/>
        <w:ind w:firstLine="708"/>
        <w:jc w:val="both"/>
        <w:rPr>
          <w:rFonts w:ascii="Times New Roman" w:hAnsi="Times New Roman" w:cs="Times New Roman"/>
          <w:b/>
          <w:sz w:val="24"/>
          <w:szCs w:val="24"/>
        </w:rPr>
      </w:pPr>
      <w:bookmarkStart w:id="1746" w:name="_Hlk162438299_5_1"/>
      <w:bookmarkStart w:id="1747" w:name="_Hlk162438780_5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0D516E" w14:textId="77777777" w:rsidR="00980107" w:rsidRPr="00433874" w:rsidRDefault="00D72D24" w:rsidP="0098010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746"/>
    </w:p>
    <w:bookmarkEnd w:id="1747"/>
    <w:p w14:paraId="7CF9BEE6" w14:textId="77777777" w:rsidR="00AF10F3" w:rsidRPr="00433874" w:rsidRDefault="00D72D24" w:rsidP="00AF10F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Самый распространенный метод в изучении социологии права – это:</w:t>
      </w:r>
    </w:p>
    <w:p w14:paraId="141D8ADF"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эксперимент;</w:t>
      </w:r>
    </w:p>
    <w:p w14:paraId="4C6556AA"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опрос;</w:t>
      </w:r>
    </w:p>
    <w:p w14:paraId="66BAA6CD"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моделирование;</w:t>
      </w:r>
    </w:p>
    <w:p w14:paraId="219DE7A8"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наблюдение.</w:t>
      </w:r>
    </w:p>
    <w:p w14:paraId="6C0944F8" w14:textId="77777777" w:rsidR="00980107" w:rsidRPr="00433874" w:rsidRDefault="00980107" w:rsidP="00AF10F3">
      <w:pPr>
        <w:spacing w:after="0" w:line="240" w:lineRule="auto"/>
        <w:rPr>
          <w:rFonts w:ascii="Times New Roman" w:eastAsia="Times New Roman" w:hAnsi="Times New Roman" w:cs="Times New Roman"/>
          <w:color w:val="000000"/>
          <w:sz w:val="24"/>
          <w:szCs w:val="24"/>
        </w:rPr>
      </w:pPr>
    </w:p>
    <w:p w14:paraId="3AA7D109" w14:textId="77777777" w:rsidR="00980107" w:rsidRPr="00433874" w:rsidRDefault="00D72D24" w:rsidP="00653AD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30B1252" w14:textId="77777777" w:rsidR="00980107" w:rsidRPr="00433874" w:rsidRDefault="00D72D24" w:rsidP="00980107">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ACABBA3" w14:textId="77777777" w:rsidR="00AF10F3" w:rsidRPr="00433874" w:rsidRDefault="00D72D24" w:rsidP="00AF10F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Максимальная продолжительность проведения правового эксперимента:</w:t>
      </w:r>
    </w:p>
    <w:p w14:paraId="7E8D52F9"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несколько часов;</w:t>
      </w:r>
    </w:p>
    <w:p w14:paraId="0EB516EB"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несколько дней;</w:t>
      </w:r>
    </w:p>
    <w:p w14:paraId="543CDD9B"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несколько месяцев;</w:t>
      </w:r>
    </w:p>
    <w:p w14:paraId="3E0E71E7"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несколько лет.</w:t>
      </w:r>
    </w:p>
    <w:p w14:paraId="396B516D" w14:textId="77777777" w:rsidR="00980107" w:rsidRPr="00433874" w:rsidRDefault="00980107" w:rsidP="00AF10F3">
      <w:pPr>
        <w:spacing w:after="0" w:line="240" w:lineRule="auto"/>
        <w:rPr>
          <w:rFonts w:ascii="Times New Roman" w:eastAsia="Times New Roman" w:hAnsi="Times New Roman" w:cs="Times New Roman"/>
          <w:color w:val="000000"/>
          <w:sz w:val="24"/>
          <w:szCs w:val="24"/>
        </w:rPr>
      </w:pPr>
    </w:p>
    <w:p w14:paraId="651F8582" w14:textId="77777777" w:rsidR="00980107" w:rsidRPr="00433874" w:rsidRDefault="00D72D24" w:rsidP="00653AD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0551ADF0" w14:textId="77777777" w:rsidR="00980107" w:rsidRPr="00433874" w:rsidRDefault="00D72D24" w:rsidP="0098010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298A7E45" w14:textId="77777777" w:rsidR="00AF10F3" w:rsidRPr="00433874" w:rsidRDefault="00D72D24" w:rsidP="00AF10F3">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К представителям социологического подхода к праву в России к. XIX- нач. XX</w:t>
      </w:r>
      <w:r w:rsidR="00980107" w:rsidRPr="00433874">
        <w:rPr>
          <w:rFonts w:ascii="Times New Roman" w:eastAsia="Times New Roman" w:hAnsi="Times New Roman" w:cs="Times New Roman"/>
          <w:b/>
          <w:color w:val="000000"/>
          <w:sz w:val="24"/>
          <w:szCs w:val="24"/>
        </w:rPr>
        <w:t xml:space="preserve"> </w:t>
      </w:r>
      <w:r w:rsidRPr="00433874">
        <w:rPr>
          <w:rFonts w:ascii="Times New Roman" w:eastAsia="Times New Roman" w:hAnsi="Times New Roman" w:cs="Times New Roman"/>
          <w:b/>
          <w:color w:val="000000"/>
          <w:sz w:val="24"/>
          <w:szCs w:val="24"/>
        </w:rPr>
        <w:t>вв. относятся:</w:t>
      </w:r>
    </w:p>
    <w:p w14:paraId="411AEBBE"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Н. Коркунов;</w:t>
      </w:r>
    </w:p>
    <w:p w14:paraId="40D2A739"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С. Муромцев;</w:t>
      </w:r>
    </w:p>
    <w:p w14:paraId="6C660F52"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Г. Шершеневич;</w:t>
      </w:r>
    </w:p>
    <w:p w14:paraId="22669FEC" w14:textId="77777777" w:rsidR="00AF10F3" w:rsidRPr="00433874" w:rsidRDefault="00D72D24" w:rsidP="00AF10F3">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 xml:space="preserve">Г) Б. </w:t>
      </w:r>
      <w:proofErr w:type="spellStart"/>
      <w:r w:rsidRPr="00433874">
        <w:rPr>
          <w:rFonts w:ascii="Times New Roman" w:eastAsia="Times New Roman" w:hAnsi="Times New Roman" w:cs="Times New Roman"/>
          <w:color w:val="000000"/>
          <w:sz w:val="24"/>
          <w:szCs w:val="24"/>
        </w:rPr>
        <w:t>Кистяковский</w:t>
      </w:r>
      <w:proofErr w:type="spellEnd"/>
      <w:r w:rsidRPr="00433874">
        <w:rPr>
          <w:rFonts w:ascii="Times New Roman" w:eastAsia="Times New Roman" w:hAnsi="Times New Roman" w:cs="Times New Roman"/>
          <w:color w:val="000000"/>
          <w:sz w:val="24"/>
          <w:szCs w:val="24"/>
        </w:rPr>
        <w:t>.</w:t>
      </w:r>
    </w:p>
    <w:p w14:paraId="06D2D89A" w14:textId="77777777" w:rsidR="0027543E" w:rsidRPr="00433874"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61CC37C7" w14:textId="77777777" w:rsidR="00980107" w:rsidRPr="00433874" w:rsidRDefault="00D72D24" w:rsidP="00980107">
      <w:pPr>
        <w:shd w:val="clear" w:color="auto" w:fill="FFFFFF"/>
        <w:spacing w:after="0" w:line="240" w:lineRule="auto"/>
        <w:ind w:firstLine="708"/>
        <w:jc w:val="both"/>
        <w:rPr>
          <w:rFonts w:ascii="Times New Roman" w:hAnsi="Times New Roman" w:cs="Times New Roman"/>
          <w:b/>
          <w:sz w:val="24"/>
          <w:szCs w:val="24"/>
        </w:rPr>
      </w:pPr>
      <w:bookmarkStart w:id="1748" w:name="_Hlk162438923_5_0"/>
      <w:r w:rsidRPr="00433874">
        <w:rPr>
          <w:rFonts w:ascii="Times New Roman" w:hAnsi="Times New Roman" w:cs="Times New Roman"/>
          <w:b/>
          <w:sz w:val="24"/>
          <w:szCs w:val="24"/>
        </w:rPr>
        <w:t xml:space="preserve">4. </w:t>
      </w:r>
      <w:bookmarkStart w:id="1749" w:name="_Hlk162438383_5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284B118"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48"/>
    <w:bookmarkEnd w:id="1749"/>
    <w:p w14:paraId="678AE3D2" w14:textId="77777777" w:rsidR="0027543E" w:rsidRPr="00433874" w:rsidRDefault="00D72D24" w:rsidP="00980107">
      <w:pPr>
        <w:spacing w:after="0" w:line="240" w:lineRule="auto"/>
        <w:rPr>
          <w:rFonts w:ascii="Times New Roman" w:hAnsi="Times New Roman" w:cs="Times New Roman"/>
          <w:b/>
          <w:sz w:val="24"/>
          <w:szCs w:val="24"/>
        </w:rPr>
      </w:pPr>
      <w:r w:rsidRPr="00433874">
        <w:rPr>
          <w:rFonts w:ascii="Times New Roman" w:hAnsi="Times New Roman" w:cs="Times New Roman"/>
          <w:b/>
          <w:sz w:val="24"/>
          <w:szCs w:val="24"/>
        </w:rPr>
        <w:t>Социальные эксперименты различаются по следующим основаниям</w:t>
      </w:r>
    </w:p>
    <w:tbl>
      <w:tblPr>
        <w:tblStyle w:val="af2"/>
        <w:tblW w:w="5000" w:type="pct"/>
        <w:tblLook w:val="04A0" w:firstRow="1" w:lastRow="0" w:firstColumn="1" w:lastColumn="0" w:noHBand="0" w:noVBand="1"/>
      </w:tblPr>
      <w:tblGrid>
        <w:gridCol w:w="3076"/>
        <w:gridCol w:w="392"/>
        <w:gridCol w:w="6385"/>
      </w:tblGrid>
      <w:tr w:rsidR="00855332" w:rsidRPr="00433874" w14:paraId="02F5BD6D" w14:textId="77777777" w:rsidTr="005D1C5B">
        <w:trPr>
          <w:trHeight w:val="366"/>
        </w:trPr>
        <w:tc>
          <w:tcPr>
            <w:tcW w:w="1561" w:type="pct"/>
            <w:tcBorders>
              <w:right w:val="single" w:sz="4" w:space="0" w:color="auto"/>
            </w:tcBorders>
          </w:tcPr>
          <w:p w14:paraId="5652E41A" w14:textId="77777777" w:rsidR="00AE4598" w:rsidRPr="00433874" w:rsidRDefault="00D72D24" w:rsidP="00AE4598">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39" w:type="pct"/>
            <w:gridSpan w:val="2"/>
            <w:tcBorders>
              <w:left w:val="single" w:sz="4" w:space="0" w:color="auto"/>
            </w:tcBorders>
          </w:tcPr>
          <w:p w14:paraId="45059A1A" w14:textId="77777777" w:rsidR="00AE4598" w:rsidRPr="00433874" w:rsidRDefault="00D72D24" w:rsidP="00AE4598">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20C804DE" w14:textId="77777777" w:rsidTr="005D1C5B">
        <w:trPr>
          <w:trHeight w:val="855"/>
        </w:trPr>
        <w:tc>
          <w:tcPr>
            <w:tcW w:w="1561" w:type="pct"/>
            <w:tcBorders>
              <w:right w:val="single" w:sz="4" w:space="0" w:color="auto"/>
            </w:tcBorders>
          </w:tcPr>
          <w:p w14:paraId="2870BA3E" w14:textId="77777777" w:rsidR="00980107" w:rsidRPr="00433874" w:rsidRDefault="00D72D24"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1. по характеру исследуемых объектов</w:t>
            </w:r>
          </w:p>
        </w:tc>
        <w:tc>
          <w:tcPr>
            <w:tcW w:w="199" w:type="pct"/>
            <w:tcBorders>
              <w:left w:val="single" w:sz="4" w:space="0" w:color="auto"/>
              <w:right w:val="single" w:sz="4" w:space="0" w:color="auto"/>
            </w:tcBorders>
          </w:tcPr>
          <w:p w14:paraId="07A5A67C" w14:textId="77777777" w:rsidR="00980107"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78F091E0" w14:textId="77777777" w:rsidR="00980107" w:rsidRPr="00433874" w:rsidRDefault="00D72D24" w:rsidP="00CC7E18">
            <w:pPr>
              <w:jc w:val="both"/>
              <w:rPr>
                <w:rFonts w:ascii="Times New Roman" w:hAnsi="Times New Roman" w:cs="Times New Roman"/>
                <w:sz w:val="24"/>
                <w:szCs w:val="24"/>
              </w:rPr>
            </w:pPr>
            <w:r w:rsidRPr="00433874">
              <w:rPr>
                <w:rFonts w:ascii="Times New Roman" w:hAnsi="Times New Roman" w:cs="Times New Roman"/>
                <w:sz w:val="24"/>
                <w:szCs w:val="24"/>
              </w:rPr>
              <w:t>параллельные (сравниваются контрольная и экспериментальная группы в одно и тоже время) и последовательные (сравниваются состояния</w:t>
            </w:r>
          </w:p>
          <w:p w14:paraId="40192C5F" w14:textId="77777777" w:rsidR="00980107" w:rsidRPr="00433874" w:rsidRDefault="00D72D24" w:rsidP="00CC7E18">
            <w:pPr>
              <w:jc w:val="both"/>
              <w:rPr>
                <w:rFonts w:ascii="Times New Roman" w:hAnsi="Times New Roman" w:cs="Times New Roman"/>
                <w:sz w:val="24"/>
                <w:szCs w:val="24"/>
              </w:rPr>
            </w:pPr>
            <w:r w:rsidRPr="00433874">
              <w:rPr>
                <w:rFonts w:ascii="Times New Roman" w:hAnsi="Times New Roman" w:cs="Times New Roman"/>
                <w:sz w:val="24"/>
                <w:szCs w:val="24"/>
              </w:rPr>
              <w:t>одного и того же исследуемого объекта в разное время, т.е. до и после введения независимой переменной)</w:t>
            </w:r>
          </w:p>
        </w:tc>
      </w:tr>
      <w:tr w:rsidR="00855332" w:rsidRPr="00433874" w14:paraId="2470D73C" w14:textId="77777777" w:rsidTr="005D1C5B">
        <w:tc>
          <w:tcPr>
            <w:tcW w:w="1561" w:type="pct"/>
          </w:tcPr>
          <w:p w14:paraId="346F6FA6" w14:textId="77777777" w:rsidR="00980107" w:rsidRPr="00433874" w:rsidRDefault="00D72D24"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2. по логической структуре доказательства</w:t>
            </w:r>
          </w:p>
          <w:p w14:paraId="321AF338" w14:textId="77777777" w:rsidR="00980107" w:rsidRPr="00433874" w:rsidRDefault="00D72D24"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гипотезы</w:t>
            </w:r>
          </w:p>
        </w:tc>
        <w:tc>
          <w:tcPr>
            <w:tcW w:w="199" w:type="pct"/>
            <w:tcBorders>
              <w:right w:val="single" w:sz="4" w:space="0" w:color="auto"/>
            </w:tcBorders>
          </w:tcPr>
          <w:p w14:paraId="4EF182DC" w14:textId="77777777" w:rsidR="00980107"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223611C2" w14:textId="77777777" w:rsidR="00980107" w:rsidRPr="00433874" w:rsidRDefault="00D72D24" w:rsidP="00CC7E18">
            <w:pPr>
              <w:jc w:val="both"/>
              <w:rPr>
                <w:rFonts w:ascii="Times New Roman" w:hAnsi="Times New Roman" w:cs="Times New Roman"/>
                <w:sz w:val="24"/>
                <w:szCs w:val="24"/>
              </w:rPr>
            </w:pPr>
            <w:r w:rsidRPr="00433874">
              <w:rPr>
                <w:rFonts w:ascii="Times New Roman" w:hAnsi="Times New Roman" w:cs="Times New Roman"/>
                <w:sz w:val="24"/>
                <w:szCs w:val="24"/>
              </w:rPr>
              <w:t>экономические, психологические,</w:t>
            </w:r>
          </w:p>
          <w:p w14:paraId="0F53FF2B" w14:textId="77777777" w:rsidR="00980107" w:rsidRPr="00433874" w:rsidRDefault="00D72D24" w:rsidP="00CC7E18">
            <w:pPr>
              <w:jc w:val="both"/>
              <w:rPr>
                <w:rFonts w:ascii="Times New Roman" w:hAnsi="Times New Roman" w:cs="Times New Roman"/>
                <w:sz w:val="24"/>
                <w:szCs w:val="24"/>
              </w:rPr>
            </w:pPr>
            <w:r w:rsidRPr="00433874">
              <w:rPr>
                <w:rFonts w:ascii="Times New Roman" w:hAnsi="Times New Roman" w:cs="Times New Roman"/>
                <w:sz w:val="24"/>
                <w:szCs w:val="24"/>
              </w:rPr>
              <w:t>педагогические, правовые</w:t>
            </w:r>
          </w:p>
        </w:tc>
      </w:tr>
      <w:tr w:rsidR="00855332" w:rsidRPr="00433874" w14:paraId="676666B6" w14:textId="77777777" w:rsidTr="005D1C5B">
        <w:trPr>
          <w:trHeight w:val="828"/>
        </w:trPr>
        <w:tc>
          <w:tcPr>
            <w:tcW w:w="1561" w:type="pct"/>
            <w:tcBorders>
              <w:bottom w:val="single" w:sz="4" w:space="0" w:color="auto"/>
            </w:tcBorders>
          </w:tcPr>
          <w:p w14:paraId="0152AB6C" w14:textId="434C28F3" w:rsidR="00980107" w:rsidRPr="00433874" w:rsidRDefault="00D72D24"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3. по условиям проведения</w:t>
            </w:r>
            <w:r w:rsidR="005D1C5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эксперимента</w:t>
            </w:r>
          </w:p>
        </w:tc>
        <w:tc>
          <w:tcPr>
            <w:tcW w:w="199" w:type="pct"/>
            <w:tcBorders>
              <w:bottom w:val="single" w:sz="4" w:space="0" w:color="auto"/>
              <w:right w:val="single" w:sz="4" w:space="0" w:color="auto"/>
            </w:tcBorders>
          </w:tcPr>
          <w:p w14:paraId="5B86F50C" w14:textId="77777777" w:rsidR="00980107"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40" w:type="pct"/>
            <w:tcBorders>
              <w:bottom w:val="single" w:sz="4" w:space="0" w:color="auto"/>
            </w:tcBorders>
          </w:tcPr>
          <w:p w14:paraId="6373AAA5" w14:textId="77777777" w:rsidR="00980107" w:rsidRPr="00433874" w:rsidRDefault="00D72D24" w:rsidP="00317365">
            <w:pPr>
              <w:jc w:val="both"/>
              <w:rPr>
                <w:rFonts w:ascii="Times New Roman" w:hAnsi="Times New Roman" w:cs="Times New Roman"/>
                <w:sz w:val="24"/>
                <w:szCs w:val="24"/>
              </w:rPr>
            </w:pPr>
            <w:r w:rsidRPr="00433874">
              <w:rPr>
                <w:rFonts w:ascii="Times New Roman" w:hAnsi="Times New Roman" w:cs="Times New Roman"/>
                <w:sz w:val="24"/>
                <w:szCs w:val="24"/>
              </w:rPr>
              <w:t>полевые (осуществляются в естественных для объекта</w:t>
            </w:r>
            <w:r w:rsidRPr="00433874">
              <w:rPr>
                <w:sz w:val="24"/>
                <w:szCs w:val="24"/>
              </w:rPr>
              <w:t xml:space="preserve"> </w:t>
            </w:r>
            <w:r w:rsidRPr="00433874">
              <w:rPr>
                <w:rFonts w:ascii="Times New Roman" w:hAnsi="Times New Roman" w:cs="Times New Roman"/>
                <w:sz w:val="24"/>
                <w:szCs w:val="24"/>
              </w:rPr>
              <w:t>условиях) и лабораторные (осуществляемые в искусственных условиях)</w:t>
            </w:r>
          </w:p>
        </w:tc>
      </w:tr>
      <w:tr w:rsidR="00855332" w:rsidRPr="00433874" w14:paraId="6E61F05F" w14:textId="77777777" w:rsidTr="005D1C5B">
        <w:trPr>
          <w:trHeight w:val="140"/>
        </w:trPr>
        <w:tc>
          <w:tcPr>
            <w:tcW w:w="1561" w:type="pct"/>
            <w:tcBorders>
              <w:top w:val="single" w:sz="4" w:space="0" w:color="auto"/>
            </w:tcBorders>
          </w:tcPr>
          <w:p w14:paraId="5E7F4E19" w14:textId="77777777" w:rsidR="00980107" w:rsidRPr="00433874" w:rsidRDefault="00D72D24"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по способу создания экспериментальной ситуации</w:t>
            </w:r>
          </w:p>
        </w:tc>
        <w:tc>
          <w:tcPr>
            <w:tcW w:w="199" w:type="pct"/>
            <w:tcBorders>
              <w:top w:val="single" w:sz="4" w:space="0" w:color="auto"/>
              <w:right w:val="single" w:sz="4" w:space="0" w:color="auto"/>
            </w:tcBorders>
          </w:tcPr>
          <w:p w14:paraId="54E40A32" w14:textId="77777777" w:rsidR="00980107"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40" w:type="pct"/>
            <w:tcBorders>
              <w:top w:val="single" w:sz="4" w:space="0" w:color="auto"/>
            </w:tcBorders>
          </w:tcPr>
          <w:p w14:paraId="4B67F655" w14:textId="77777777" w:rsidR="00980107" w:rsidRPr="00433874" w:rsidRDefault="00D72D24" w:rsidP="00AB52BC">
            <w:pPr>
              <w:jc w:val="both"/>
              <w:rPr>
                <w:rFonts w:ascii="Times New Roman" w:hAnsi="Times New Roman" w:cs="Times New Roman"/>
                <w:sz w:val="24"/>
                <w:szCs w:val="24"/>
              </w:rPr>
            </w:pPr>
            <w:r w:rsidRPr="00433874">
              <w:rPr>
                <w:rFonts w:ascii="Times New Roman" w:hAnsi="Times New Roman" w:cs="Times New Roman"/>
                <w:sz w:val="24"/>
                <w:szCs w:val="24"/>
              </w:rPr>
              <w:t>реальные и мысленные эксперименты</w:t>
            </w:r>
          </w:p>
        </w:tc>
      </w:tr>
    </w:tbl>
    <w:p w14:paraId="3E4F5004" w14:textId="77777777" w:rsidR="00980107" w:rsidRPr="00433874" w:rsidRDefault="00980107" w:rsidP="00980107">
      <w:pPr>
        <w:shd w:val="clear" w:color="auto" w:fill="FFFFFF"/>
        <w:spacing w:after="0" w:line="240" w:lineRule="auto"/>
        <w:jc w:val="both"/>
        <w:rPr>
          <w:rFonts w:ascii="Times New Roman" w:hAnsi="Times New Roman" w:cs="Times New Roman"/>
          <w:b/>
          <w:sz w:val="24"/>
          <w:szCs w:val="24"/>
        </w:rPr>
      </w:pPr>
    </w:p>
    <w:p w14:paraId="03BD8BB0" w14:textId="77777777" w:rsidR="00980107" w:rsidRPr="00433874" w:rsidRDefault="00D72D24" w:rsidP="0098010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9A49770" w14:textId="7B2692CD" w:rsidR="00980107" w:rsidRPr="00433874" w:rsidRDefault="00980107" w:rsidP="0098010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570CDC05" w14:textId="77777777" w:rsidTr="00AB150C">
        <w:tc>
          <w:tcPr>
            <w:tcW w:w="1249" w:type="pct"/>
          </w:tcPr>
          <w:p w14:paraId="5A525583" w14:textId="77777777" w:rsidR="00980107" w:rsidRPr="00433874" w:rsidRDefault="00D72D24" w:rsidP="00AB150C">
            <w:pPr>
              <w:pStyle w:val="a4"/>
              <w:ind w:left="0"/>
              <w:jc w:val="center"/>
              <w:rPr>
                <w:rFonts w:ascii="Times New Roman" w:hAnsi="Times New Roman" w:cs="Times New Roman"/>
                <w:b/>
                <w:sz w:val="24"/>
                <w:szCs w:val="24"/>
              </w:rPr>
            </w:pPr>
            <w:bookmarkStart w:id="1750" w:name="_Hlk162867190_1_1"/>
            <w:r w:rsidRPr="00433874">
              <w:rPr>
                <w:rFonts w:ascii="Times New Roman" w:hAnsi="Times New Roman" w:cs="Times New Roman"/>
                <w:b/>
                <w:sz w:val="24"/>
                <w:szCs w:val="24"/>
              </w:rPr>
              <w:t>1</w:t>
            </w:r>
          </w:p>
        </w:tc>
        <w:tc>
          <w:tcPr>
            <w:tcW w:w="1250" w:type="pct"/>
          </w:tcPr>
          <w:p w14:paraId="23A77AC7"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B1DE541"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4F0DAF5" w14:textId="77777777" w:rsidR="00980107"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6EE7EDB" w14:textId="77777777" w:rsidTr="00AB150C">
        <w:tc>
          <w:tcPr>
            <w:tcW w:w="1249" w:type="pct"/>
          </w:tcPr>
          <w:p w14:paraId="23617EC4" w14:textId="03D9BEC1" w:rsidR="00980107" w:rsidRPr="00433874" w:rsidRDefault="00980107" w:rsidP="00AB150C">
            <w:pPr>
              <w:pStyle w:val="a4"/>
              <w:ind w:left="0"/>
              <w:jc w:val="center"/>
              <w:rPr>
                <w:rFonts w:ascii="Times New Roman" w:hAnsi="Times New Roman" w:cs="Times New Roman"/>
                <w:b/>
                <w:sz w:val="24"/>
                <w:szCs w:val="24"/>
              </w:rPr>
            </w:pPr>
          </w:p>
        </w:tc>
        <w:tc>
          <w:tcPr>
            <w:tcW w:w="1250" w:type="pct"/>
          </w:tcPr>
          <w:p w14:paraId="6E48DB99" w14:textId="3F5D92E9" w:rsidR="00980107" w:rsidRPr="00433874" w:rsidRDefault="00980107" w:rsidP="00AB150C">
            <w:pPr>
              <w:pStyle w:val="a4"/>
              <w:ind w:left="0"/>
              <w:jc w:val="center"/>
              <w:rPr>
                <w:rFonts w:ascii="Times New Roman" w:hAnsi="Times New Roman" w:cs="Times New Roman"/>
                <w:b/>
                <w:sz w:val="24"/>
                <w:szCs w:val="24"/>
              </w:rPr>
            </w:pPr>
          </w:p>
        </w:tc>
        <w:tc>
          <w:tcPr>
            <w:tcW w:w="1250" w:type="pct"/>
          </w:tcPr>
          <w:p w14:paraId="7C1D77D6" w14:textId="104B99F2" w:rsidR="00980107" w:rsidRPr="00433874" w:rsidRDefault="00980107" w:rsidP="00AB150C">
            <w:pPr>
              <w:pStyle w:val="a4"/>
              <w:ind w:left="0"/>
              <w:jc w:val="center"/>
              <w:rPr>
                <w:rFonts w:ascii="Times New Roman" w:hAnsi="Times New Roman" w:cs="Times New Roman"/>
                <w:b/>
                <w:sz w:val="24"/>
                <w:szCs w:val="24"/>
              </w:rPr>
            </w:pPr>
          </w:p>
        </w:tc>
        <w:tc>
          <w:tcPr>
            <w:tcW w:w="1251" w:type="pct"/>
          </w:tcPr>
          <w:p w14:paraId="118B454E" w14:textId="11DAC1DB" w:rsidR="00980107" w:rsidRPr="00433874" w:rsidRDefault="00980107" w:rsidP="00AB150C">
            <w:pPr>
              <w:pStyle w:val="a4"/>
              <w:ind w:left="0"/>
              <w:jc w:val="center"/>
              <w:rPr>
                <w:rFonts w:ascii="Times New Roman" w:hAnsi="Times New Roman" w:cs="Times New Roman"/>
                <w:b/>
                <w:sz w:val="24"/>
                <w:szCs w:val="24"/>
              </w:rPr>
            </w:pPr>
          </w:p>
        </w:tc>
      </w:tr>
      <w:bookmarkEnd w:id="1750"/>
    </w:tbl>
    <w:p w14:paraId="26854FE8" w14:textId="77777777" w:rsidR="0027543E" w:rsidRPr="00433874" w:rsidRDefault="0027543E" w:rsidP="0027543E">
      <w:pPr>
        <w:spacing w:after="0" w:line="240" w:lineRule="auto"/>
        <w:jc w:val="both"/>
        <w:rPr>
          <w:rFonts w:ascii="Times New Roman" w:hAnsi="Times New Roman" w:cs="Times New Roman"/>
          <w:sz w:val="24"/>
          <w:szCs w:val="24"/>
        </w:rPr>
      </w:pPr>
    </w:p>
    <w:p w14:paraId="63574189" w14:textId="77777777" w:rsidR="00AE4598" w:rsidRPr="00653ADB" w:rsidRDefault="00D72D24" w:rsidP="00AE4598">
      <w:pPr>
        <w:shd w:val="clear" w:color="auto" w:fill="FFFFFF"/>
        <w:spacing w:after="0" w:line="240" w:lineRule="auto"/>
        <w:ind w:firstLine="708"/>
        <w:jc w:val="both"/>
        <w:rPr>
          <w:rFonts w:ascii="Times New Roman" w:hAnsi="Times New Roman" w:cs="Times New Roman"/>
          <w:b/>
          <w:sz w:val="24"/>
          <w:szCs w:val="24"/>
        </w:rPr>
      </w:pPr>
      <w:bookmarkStart w:id="1751" w:name="_Hlk162440847_2_1"/>
      <w:bookmarkStart w:id="1752" w:name="_Hlk162867307_5"/>
      <w:r w:rsidRPr="00433874">
        <w:rPr>
          <w:rFonts w:ascii="Times New Roman" w:hAnsi="Times New Roman" w:cs="Times New Roman"/>
          <w:b/>
          <w:bCs/>
          <w:color w:val="000000"/>
          <w:sz w:val="24"/>
          <w:szCs w:val="24"/>
        </w:rPr>
        <w:t xml:space="preserve">5. </w:t>
      </w:r>
      <w:bookmarkStart w:id="1753" w:name="_Hlk162439118_1_3"/>
      <w:bookmarkStart w:id="1754" w:name="_Hlk162438023_0_3"/>
      <w:r w:rsidRPr="00433874">
        <w:rPr>
          <w:rFonts w:ascii="Times New Roman" w:hAnsi="Times New Roman" w:cs="Times New Roman"/>
          <w:b/>
          <w:sz w:val="24"/>
          <w:szCs w:val="24"/>
        </w:rPr>
        <w:t xml:space="preserve">Задание закрытого типа на установление последовательности. Уровень сложности </w:t>
      </w:r>
      <w:r w:rsidRPr="00653ADB">
        <w:rPr>
          <w:rFonts w:ascii="Times New Roman" w:hAnsi="Times New Roman" w:cs="Times New Roman"/>
          <w:b/>
          <w:sz w:val="24"/>
          <w:szCs w:val="24"/>
        </w:rPr>
        <w:t>высокий. Время выполнения 10 минут.</w:t>
      </w:r>
    </w:p>
    <w:p w14:paraId="2579FED6" w14:textId="77777777" w:rsidR="00AE4598" w:rsidRPr="00653ADB" w:rsidRDefault="00D72D24" w:rsidP="00AE4598">
      <w:pPr>
        <w:spacing w:after="0" w:line="240" w:lineRule="auto"/>
        <w:jc w:val="both"/>
        <w:rPr>
          <w:rFonts w:ascii="Times New Roman" w:hAnsi="Times New Roman" w:cs="Times New Roman"/>
          <w:b/>
          <w:sz w:val="24"/>
          <w:szCs w:val="24"/>
        </w:rPr>
      </w:pPr>
      <w:r w:rsidRPr="00653ADB">
        <w:rPr>
          <w:rFonts w:ascii="Times New Roman" w:hAnsi="Times New Roman" w:cs="Times New Roman"/>
          <w:b/>
          <w:sz w:val="24"/>
          <w:szCs w:val="24"/>
        </w:rPr>
        <w:t xml:space="preserve">Прочитайте текст и установите </w:t>
      </w:r>
      <w:bookmarkEnd w:id="1753"/>
      <w:r w:rsidRPr="00653ADB">
        <w:rPr>
          <w:rFonts w:ascii="Times New Roman" w:hAnsi="Times New Roman" w:cs="Times New Roman"/>
          <w:b/>
          <w:sz w:val="24"/>
          <w:szCs w:val="24"/>
        </w:rPr>
        <w:t>правильную последовательность</w:t>
      </w:r>
      <w:bookmarkEnd w:id="1751"/>
      <w:bookmarkEnd w:id="1752"/>
      <w:bookmarkEnd w:id="1754"/>
      <w:r w:rsidRPr="00653ADB">
        <w:rPr>
          <w:rFonts w:ascii="Times New Roman" w:hAnsi="Times New Roman" w:cs="Times New Roman"/>
          <w:b/>
          <w:sz w:val="24"/>
          <w:szCs w:val="24"/>
        </w:rPr>
        <w:t xml:space="preserve"> </w:t>
      </w:r>
    </w:p>
    <w:p w14:paraId="543217F4" w14:textId="77777777" w:rsidR="001261B4" w:rsidRPr="00653ADB" w:rsidRDefault="00D72D24" w:rsidP="00AE4598">
      <w:pPr>
        <w:spacing w:after="0" w:line="240" w:lineRule="auto"/>
        <w:jc w:val="both"/>
        <w:rPr>
          <w:rFonts w:ascii="Times New Roman" w:hAnsi="Times New Roman" w:cs="Times New Roman"/>
          <w:b/>
          <w:bCs/>
          <w:color w:val="000000"/>
          <w:sz w:val="24"/>
          <w:szCs w:val="24"/>
        </w:rPr>
      </w:pPr>
      <w:r w:rsidRPr="00653ADB">
        <w:rPr>
          <w:rFonts w:ascii="Times New Roman" w:hAnsi="Times New Roman" w:cs="Times New Roman"/>
          <w:b/>
          <w:bCs/>
          <w:color w:val="000000"/>
          <w:sz w:val="24"/>
          <w:szCs w:val="24"/>
        </w:rPr>
        <w:t>Р</w:t>
      </w:r>
      <w:r w:rsidR="00831A39" w:rsidRPr="00653ADB">
        <w:rPr>
          <w:rFonts w:ascii="Times New Roman" w:hAnsi="Times New Roman" w:cs="Times New Roman"/>
          <w:b/>
          <w:bCs/>
          <w:color w:val="000000"/>
          <w:sz w:val="24"/>
          <w:szCs w:val="24"/>
        </w:rPr>
        <w:t>асположите по порядку</w:t>
      </w:r>
      <w:r w:rsidR="00AE4598" w:rsidRPr="00653ADB">
        <w:rPr>
          <w:rFonts w:ascii="Times New Roman" w:hAnsi="Times New Roman" w:cs="Times New Roman"/>
          <w:b/>
          <w:bCs/>
          <w:color w:val="000000"/>
          <w:sz w:val="24"/>
          <w:szCs w:val="24"/>
        </w:rPr>
        <w:t xml:space="preserve"> с</w:t>
      </w:r>
      <w:r w:rsidRPr="00653ADB">
        <w:rPr>
          <w:rFonts w:ascii="Times New Roman" w:hAnsi="Times New Roman" w:cs="Times New Roman"/>
          <w:b/>
          <w:bCs/>
          <w:color w:val="000000"/>
          <w:sz w:val="24"/>
          <w:szCs w:val="24"/>
        </w:rPr>
        <w:t>тадии социально-правового исследования</w:t>
      </w:r>
    </w:p>
    <w:p w14:paraId="20CDDF08" w14:textId="77777777" w:rsidR="001261B4" w:rsidRPr="00653ADB" w:rsidRDefault="00D72D24" w:rsidP="001261B4">
      <w:pPr>
        <w:pStyle w:val="a4"/>
        <w:spacing w:line="240" w:lineRule="auto"/>
        <w:ind w:firstLine="567"/>
        <w:jc w:val="both"/>
        <w:rPr>
          <w:rFonts w:ascii="Times New Roman" w:hAnsi="Times New Roman" w:cs="Times New Roman"/>
          <w:bCs/>
          <w:color w:val="000000"/>
          <w:sz w:val="24"/>
          <w:szCs w:val="24"/>
        </w:rPr>
      </w:pPr>
      <w:r w:rsidRPr="00653ADB">
        <w:rPr>
          <w:rFonts w:ascii="Times New Roman" w:hAnsi="Times New Roman" w:cs="Times New Roman"/>
          <w:bCs/>
          <w:color w:val="000000"/>
          <w:sz w:val="24"/>
          <w:szCs w:val="24"/>
        </w:rPr>
        <w:t>А. Эмпирическая</w:t>
      </w:r>
    </w:p>
    <w:p w14:paraId="14F20542" w14:textId="77777777" w:rsidR="001261B4" w:rsidRPr="00653ADB" w:rsidRDefault="00D72D24" w:rsidP="001261B4">
      <w:pPr>
        <w:pStyle w:val="a4"/>
        <w:spacing w:line="240" w:lineRule="auto"/>
        <w:ind w:firstLine="567"/>
        <w:jc w:val="both"/>
        <w:rPr>
          <w:rFonts w:ascii="Times New Roman" w:hAnsi="Times New Roman" w:cs="Times New Roman"/>
          <w:bCs/>
          <w:color w:val="000000"/>
          <w:sz w:val="24"/>
          <w:szCs w:val="24"/>
        </w:rPr>
      </w:pPr>
      <w:r w:rsidRPr="00653ADB">
        <w:rPr>
          <w:rFonts w:ascii="Times New Roman" w:hAnsi="Times New Roman" w:cs="Times New Roman"/>
          <w:bCs/>
          <w:color w:val="000000"/>
          <w:sz w:val="24"/>
          <w:szCs w:val="24"/>
        </w:rPr>
        <w:t>Б. Собственно методологическая</w:t>
      </w:r>
    </w:p>
    <w:p w14:paraId="23C0762B" w14:textId="77777777" w:rsidR="001261B4" w:rsidRPr="00653ADB" w:rsidRDefault="00D72D24" w:rsidP="001261B4">
      <w:pPr>
        <w:pStyle w:val="a4"/>
        <w:spacing w:line="240" w:lineRule="auto"/>
        <w:ind w:firstLine="567"/>
        <w:jc w:val="both"/>
        <w:rPr>
          <w:rFonts w:ascii="Times New Roman" w:hAnsi="Times New Roman" w:cs="Times New Roman"/>
          <w:bCs/>
          <w:color w:val="000000"/>
          <w:sz w:val="24"/>
          <w:szCs w:val="24"/>
        </w:rPr>
      </w:pPr>
      <w:r w:rsidRPr="00653ADB">
        <w:rPr>
          <w:rFonts w:ascii="Times New Roman" w:hAnsi="Times New Roman" w:cs="Times New Roman"/>
          <w:bCs/>
          <w:color w:val="000000"/>
          <w:sz w:val="24"/>
          <w:szCs w:val="24"/>
        </w:rPr>
        <w:t>В. Теоретическая</w:t>
      </w:r>
    </w:p>
    <w:p w14:paraId="29820426" w14:textId="55E8C6A5" w:rsidR="00AE4598" w:rsidRPr="00653ADB" w:rsidRDefault="00D72D24" w:rsidP="00AE4598">
      <w:pPr>
        <w:pStyle w:val="ConsPlusNormal"/>
        <w:rPr>
          <w:rFonts w:ascii="Times New Roman" w:hAnsi="Times New Roman" w:cs="Times New Roman"/>
          <w:b/>
          <w:sz w:val="24"/>
          <w:szCs w:val="24"/>
        </w:rPr>
      </w:pPr>
      <w:bookmarkStart w:id="1755" w:name="_Hlk163035041_1_0"/>
      <w:r w:rsidRPr="00653ADB">
        <w:rPr>
          <w:rFonts w:ascii="Times New Roman" w:hAnsi="Times New Roman" w:cs="Times New Roman"/>
          <w:b/>
          <w:sz w:val="24"/>
          <w:szCs w:val="24"/>
        </w:rPr>
        <w:t>Запишите соответствующую последовательность букв слева направо</w:t>
      </w:r>
    </w:p>
    <w:p w14:paraId="234351EC" w14:textId="77777777" w:rsidR="00CE3309" w:rsidRPr="00433874" w:rsidRDefault="00CE3309" w:rsidP="00AE4598">
      <w:pPr>
        <w:shd w:val="clear" w:color="auto" w:fill="FFFFFF"/>
        <w:spacing w:after="0" w:line="240" w:lineRule="auto"/>
        <w:ind w:firstLine="360"/>
        <w:jc w:val="both"/>
        <w:rPr>
          <w:rFonts w:ascii="Times New Roman" w:hAnsi="Times New Roman" w:cs="Times New Roman"/>
          <w:b/>
          <w:sz w:val="24"/>
          <w:szCs w:val="24"/>
        </w:rPr>
      </w:pPr>
      <w:bookmarkStart w:id="1756" w:name="_Hlk162438203_6_2"/>
      <w:bookmarkEnd w:id="1755"/>
    </w:p>
    <w:p w14:paraId="3DB33AF9" w14:textId="52084B73" w:rsidR="00AE4598" w:rsidRPr="00433874" w:rsidRDefault="00D72D24" w:rsidP="00AE459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757" w:name="_Hlk162438670_6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FEA3601" w14:textId="77777777" w:rsidR="00AE4598" w:rsidRPr="00433874" w:rsidRDefault="00D72D24" w:rsidP="00AE4598">
      <w:pPr>
        <w:shd w:val="clear" w:color="auto" w:fill="FFFFFF"/>
        <w:spacing w:after="0" w:line="240" w:lineRule="auto"/>
        <w:jc w:val="both"/>
        <w:rPr>
          <w:rFonts w:ascii="Times New Roman" w:hAnsi="Times New Roman" w:cs="Times New Roman"/>
          <w:sz w:val="24"/>
          <w:szCs w:val="24"/>
        </w:rPr>
      </w:pPr>
      <w:bookmarkStart w:id="1758" w:name="_Hlk162869039_6_1"/>
      <w:r w:rsidRPr="00433874">
        <w:rPr>
          <w:rFonts w:ascii="Times New Roman" w:hAnsi="Times New Roman" w:cs="Times New Roman"/>
          <w:b/>
          <w:bCs/>
          <w:sz w:val="24"/>
          <w:szCs w:val="24"/>
        </w:rPr>
        <w:t xml:space="preserve">Прочитайте текст и дополните его. </w:t>
      </w:r>
    </w:p>
    <w:bookmarkEnd w:id="1756"/>
    <w:bookmarkEnd w:id="1757"/>
    <w:bookmarkEnd w:id="1758"/>
    <w:p w14:paraId="77268C24" w14:textId="77777777" w:rsidR="0027543E" w:rsidRPr="00433874" w:rsidRDefault="00D72D24" w:rsidP="00AE4598">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Общественное __________– это форма массового сознания, в которой проявляется отношение (явное или скрытое) различных групп людей к событиям и процессам действительной жизни, затрагивающих их интересы и потребности</w:t>
      </w:r>
    </w:p>
    <w:p w14:paraId="22757821" w14:textId="77777777" w:rsidR="009F64BF" w:rsidRPr="00433874" w:rsidRDefault="009F64BF" w:rsidP="00B1480C">
      <w:pPr>
        <w:pStyle w:val="a4"/>
        <w:spacing w:after="0" w:line="240" w:lineRule="auto"/>
        <w:ind w:left="426"/>
        <w:jc w:val="both"/>
        <w:rPr>
          <w:rFonts w:ascii="Times New Roman" w:hAnsi="Times New Roman" w:cs="Times New Roman"/>
          <w:bCs/>
          <w:sz w:val="24"/>
          <w:szCs w:val="24"/>
        </w:rPr>
      </w:pPr>
    </w:p>
    <w:p w14:paraId="0F8E519F" w14:textId="77777777" w:rsidR="00AE4598" w:rsidRPr="00433874" w:rsidRDefault="00D72D24" w:rsidP="00AE459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1DE0D1D" w14:textId="77777777" w:rsidR="00AE4598" w:rsidRPr="00433874" w:rsidRDefault="00D72D24" w:rsidP="00AE4598">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EA9EEE6" w14:textId="77777777" w:rsidR="0027543E" w:rsidRPr="00433874" w:rsidRDefault="00D72D24" w:rsidP="00AE4598">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Малая группа – это социальная группа, включающая от 2–3 до 20–25 человек, предполагающая непосредственное межличностное взаимодействие членов в возможность эффективного группового </w:t>
      </w:r>
      <w:r w:rsidR="00B1480C" w:rsidRPr="00433874">
        <w:rPr>
          <w:rFonts w:ascii="Times New Roman" w:hAnsi="Times New Roman" w:cs="Times New Roman"/>
          <w:bCs/>
          <w:sz w:val="24"/>
          <w:szCs w:val="24"/>
        </w:rPr>
        <w:t>_________________</w:t>
      </w:r>
    </w:p>
    <w:p w14:paraId="1791AC1D" w14:textId="77777777" w:rsidR="009F64BF" w:rsidRPr="00433874" w:rsidRDefault="009F64BF" w:rsidP="00B1480C">
      <w:pPr>
        <w:pStyle w:val="a4"/>
        <w:spacing w:after="0" w:line="240" w:lineRule="auto"/>
        <w:ind w:left="1506"/>
        <w:jc w:val="both"/>
        <w:rPr>
          <w:rFonts w:ascii="Times New Roman" w:hAnsi="Times New Roman" w:cs="Times New Roman"/>
          <w:b/>
          <w:bCs/>
          <w:sz w:val="24"/>
          <w:szCs w:val="24"/>
          <w:shd w:val="clear" w:color="auto" w:fill="FFFFFF"/>
        </w:rPr>
      </w:pPr>
    </w:p>
    <w:p w14:paraId="4A848E01" w14:textId="77777777" w:rsidR="00540AF3" w:rsidRPr="00433874" w:rsidRDefault="00D72D24" w:rsidP="00540AF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5A48A26A" w14:textId="77777777" w:rsidR="00540AF3" w:rsidRPr="00433874" w:rsidRDefault="00D72D24" w:rsidP="00540AF3">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F8BA57C" w14:textId="77777777" w:rsidR="0027543E" w:rsidRPr="00433874" w:rsidRDefault="00D72D24" w:rsidP="00540AF3">
      <w:pPr>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Политический __________– совокупность методов осуществления политической власти, итоговое политическое состояние в обществе, которое складывается в результате взаимодействия и противоборства различных политических сил. </w:t>
      </w:r>
    </w:p>
    <w:p w14:paraId="2563DBAB" w14:textId="77777777" w:rsidR="0027543E" w:rsidRPr="00433874" w:rsidRDefault="0027543E" w:rsidP="0027543E">
      <w:pPr>
        <w:spacing w:after="0" w:line="240" w:lineRule="auto"/>
        <w:ind w:left="1080"/>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2551CCE6" w14:textId="77777777" w:rsidTr="0093612D">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EFC4D" w14:textId="77777777" w:rsidR="0093612D" w:rsidRPr="00433874" w:rsidRDefault="00D72D24" w:rsidP="0093612D">
            <w:pPr>
              <w:tabs>
                <w:tab w:val="left" w:pos="774"/>
                <w:tab w:val="center" w:pos="4677"/>
              </w:tabs>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433874" w14:paraId="6139BD23" w14:textId="77777777" w:rsidTr="00540AF3">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E4C81" w14:textId="77777777" w:rsidR="0093612D" w:rsidRPr="00433874" w:rsidRDefault="00D72D24" w:rsidP="00540AF3">
            <w:pPr>
              <w:spacing w:after="0" w:line="240" w:lineRule="auto"/>
              <w:rPr>
                <w:rFonts w:ascii="Verdana" w:eastAsia="Times New Roman" w:hAnsi="Verdana" w:cs="Times New Roman"/>
                <w:sz w:val="24"/>
                <w:szCs w:val="24"/>
              </w:rPr>
            </w:pPr>
            <w:r w:rsidRPr="00433874">
              <w:rPr>
                <w:rFonts w:ascii="Times New Roman" w:hAnsi="Times New Roman" w:cs="Times New Roman"/>
                <w:b/>
                <w:bCs/>
                <w:sz w:val="24"/>
                <w:szCs w:val="24"/>
              </w:rPr>
              <w:t>Знать:</w:t>
            </w:r>
            <w:r w:rsidRPr="00433874">
              <w:rPr>
                <w:rFonts w:ascii="Times New Roman" w:hAnsi="Times New Roman" w:cs="Times New Roman"/>
                <w:bCs/>
                <w:sz w:val="24"/>
                <w:szCs w:val="24"/>
              </w:rPr>
              <w:t xml:space="preserve"> основные философские и исторические факты, социокультурные явления</w:t>
            </w:r>
          </w:p>
        </w:tc>
      </w:tr>
      <w:tr w:rsidR="00855332" w:rsidRPr="00433874" w14:paraId="1F5EB9FF" w14:textId="77777777" w:rsidTr="00540AF3">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9E478" w14:textId="77777777" w:rsidR="0093612D" w:rsidRPr="00433874" w:rsidRDefault="00D72D24" w:rsidP="00E86CA3">
            <w:pPr>
              <w:spacing w:after="0" w:line="240" w:lineRule="auto"/>
              <w:rPr>
                <w:sz w:val="24"/>
                <w:szCs w:val="24"/>
              </w:rPr>
            </w:pPr>
            <w:r w:rsidRPr="00433874">
              <w:rPr>
                <w:rFonts w:ascii="Times New Roman" w:hAnsi="Times New Roman" w:cs="Times New Roman"/>
                <w:b/>
                <w:bCs/>
                <w:sz w:val="24"/>
                <w:szCs w:val="24"/>
              </w:rPr>
              <w:t>Уметь</w:t>
            </w:r>
            <w:r w:rsidRPr="00433874">
              <w:rPr>
                <w:rFonts w:ascii="Times New Roman" w:hAnsi="Times New Roman" w:cs="Times New Roman"/>
                <w:bCs/>
                <w:sz w:val="24"/>
                <w:szCs w:val="24"/>
              </w:rPr>
              <w:t>: анализировать философские и исторические факты, социокультурные явления</w:t>
            </w:r>
          </w:p>
        </w:tc>
      </w:tr>
      <w:tr w:rsidR="00855332" w:rsidRPr="00433874" w14:paraId="21D8F1DD" w14:textId="77777777" w:rsidTr="00540AF3">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121C6B" w14:textId="77777777" w:rsidR="0093612D" w:rsidRPr="00433874" w:rsidRDefault="00D72D24" w:rsidP="00540AF3">
            <w:pPr>
              <w:spacing w:after="0" w:line="240" w:lineRule="auto"/>
              <w:rPr>
                <w:rFonts w:ascii="Verdana" w:eastAsia="Times New Roman" w:hAnsi="Verdana" w:cs="Times New Roman"/>
                <w:sz w:val="24"/>
                <w:szCs w:val="24"/>
              </w:rPr>
            </w:pPr>
            <w:r w:rsidRPr="00433874">
              <w:rPr>
                <w:rFonts w:ascii="Times New Roman" w:hAnsi="Times New Roman" w:cs="Times New Roman"/>
                <w:b/>
                <w:bCs/>
                <w:sz w:val="24"/>
                <w:szCs w:val="24"/>
              </w:rPr>
              <w:t>Владеть:</w:t>
            </w:r>
            <w:r w:rsidRPr="00433874">
              <w:rPr>
                <w:rFonts w:ascii="Times New Roman" w:hAnsi="Times New Roman" w:cs="Times New Roman"/>
                <w:bCs/>
                <w:sz w:val="24"/>
                <w:szCs w:val="24"/>
              </w:rPr>
              <w:t xml:space="preserve"> навыками анализа и пересмотра своих взглядов в случае разногласий и конфликтов в межкультурной коммуникации</w:t>
            </w:r>
          </w:p>
        </w:tc>
      </w:tr>
      <w:tr w:rsidR="00855332" w:rsidRPr="00433874" w14:paraId="590237DE" w14:textId="77777777" w:rsidTr="00BD594D">
        <w:trPr>
          <w:trHeight w:hRule="exact" w:val="845"/>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1AC37F95" w14:textId="77777777" w:rsidR="0093612D" w:rsidRPr="00433874" w:rsidRDefault="00D72D24" w:rsidP="00540AF3">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 способность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bl>
    <w:p w14:paraId="45261717"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6150A638" w14:textId="77777777" w:rsidR="00540AF3" w:rsidRPr="00433874" w:rsidRDefault="00D72D24" w:rsidP="00540AF3">
      <w:pPr>
        <w:pStyle w:val="ConsPlusNormal"/>
        <w:ind w:firstLine="360"/>
        <w:rPr>
          <w:rFonts w:ascii="Times New Roman" w:hAnsi="Times New Roman" w:cs="Times New Roman"/>
          <w:b/>
          <w:sz w:val="24"/>
          <w:szCs w:val="24"/>
        </w:rPr>
      </w:pPr>
      <w:bookmarkStart w:id="1759" w:name="_Hlk162867550_6_2"/>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760" w:name="_Hlk162951246_6_1"/>
      <w:r w:rsidRPr="00433874">
        <w:rPr>
          <w:rFonts w:ascii="Times New Roman" w:hAnsi="Times New Roman" w:cs="Times New Roman"/>
          <w:b/>
          <w:sz w:val="24"/>
          <w:szCs w:val="24"/>
        </w:rPr>
        <w:t>предложенных. Уровень сложности базовый. Время выполнения 3 мин.</w:t>
      </w:r>
    </w:p>
    <w:p w14:paraId="6E059C84" w14:textId="77777777" w:rsidR="00540AF3" w:rsidRPr="00433874" w:rsidRDefault="00D72D24" w:rsidP="00540AF3">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59"/>
    <w:bookmarkEnd w:id="1760"/>
    <w:p w14:paraId="68525C8D" w14:textId="77777777" w:rsidR="00EA4467" w:rsidRPr="00433874" w:rsidRDefault="00D72D24" w:rsidP="00EA4467">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Понятие «социальное действие» ввел в социологию:</w:t>
      </w:r>
    </w:p>
    <w:p w14:paraId="3AB57CF1"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О. Конт;</w:t>
      </w:r>
    </w:p>
    <w:p w14:paraId="5F86FCB8"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К. Маркс;</w:t>
      </w:r>
    </w:p>
    <w:p w14:paraId="589A1082"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Э. Дюркгейм;</w:t>
      </w:r>
    </w:p>
    <w:p w14:paraId="29783A1F"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М. Вебер.</w:t>
      </w:r>
    </w:p>
    <w:p w14:paraId="20806F80" w14:textId="77777777" w:rsidR="00540AF3" w:rsidRPr="00433874" w:rsidRDefault="00540AF3" w:rsidP="00EA4467">
      <w:pPr>
        <w:spacing w:after="0" w:line="240" w:lineRule="auto"/>
        <w:rPr>
          <w:rFonts w:ascii="Times New Roman" w:eastAsia="Times New Roman" w:hAnsi="Times New Roman" w:cs="Times New Roman"/>
          <w:color w:val="000000"/>
          <w:sz w:val="24"/>
          <w:szCs w:val="24"/>
        </w:rPr>
      </w:pPr>
    </w:p>
    <w:p w14:paraId="7A4245E8" w14:textId="77777777" w:rsidR="00540AF3" w:rsidRPr="00433874" w:rsidRDefault="00D72D24" w:rsidP="00540AF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B80CF43" w14:textId="77777777" w:rsidR="00540AF3" w:rsidRPr="00433874" w:rsidRDefault="00D72D24" w:rsidP="00540AF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779C3273" w14:textId="77777777" w:rsidR="00EA4467" w:rsidRPr="00433874" w:rsidRDefault="00D72D24" w:rsidP="00EA4467">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Эффективность права зависит от:</w:t>
      </w:r>
    </w:p>
    <w:p w14:paraId="3E48624F"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качественного состояния правовой жизни общества;</w:t>
      </w:r>
    </w:p>
    <w:p w14:paraId="79F04657"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качества закона;</w:t>
      </w:r>
    </w:p>
    <w:p w14:paraId="11C7690D"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эффективности элементов механизма правового регулирования;</w:t>
      </w:r>
    </w:p>
    <w:p w14:paraId="2A15CB80" w14:textId="77777777" w:rsidR="00EA4467" w:rsidRPr="00433874" w:rsidRDefault="00D72D24" w:rsidP="00EA4467">
      <w:pPr>
        <w:tabs>
          <w:tab w:val="left" w:pos="2925"/>
        </w:tabs>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воли законодателя;</w:t>
      </w:r>
      <w:r w:rsidRPr="00433874">
        <w:rPr>
          <w:rFonts w:ascii="Times New Roman" w:eastAsia="Times New Roman" w:hAnsi="Times New Roman" w:cs="Times New Roman"/>
          <w:color w:val="000000"/>
          <w:sz w:val="24"/>
          <w:szCs w:val="24"/>
        </w:rPr>
        <w:tab/>
      </w:r>
    </w:p>
    <w:p w14:paraId="4B1C667B" w14:textId="77777777" w:rsidR="00540AF3" w:rsidRPr="00433874" w:rsidRDefault="00540AF3" w:rsidP="00EA4467">
      <w:pPr>
        <w:tabs>
          <w:tab w:val="left" w:pos="2925"/>
        </w:tabs>
        <w:spacing w:after="0" w:line="240" w:lineRule="auto"/>
        <w:rPr>
          <w:rFonts w:ascii="Times New Roman" w:eastAsia="Times New Roman" w:hAnsi="Times New Roman" w:cs="Times New Roman"/>
          <w:color w:val="000000"/>
          <w:sz w:val="24"/>
          <w:szCs w:val="24"/>
        </w:rPr>
      </w:pPr>
    </w:p>
    <w:p w14:paraId="1B944C69" w14:textId="77777777" w:rsidR="00540AF3" w:rsidRPr="00433874" w:rsidRDefault="00D72D24" w:rsidP="00540AF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34415D0" w14:textId="77777777" w:rsidR="00540AF3" w:rsidRPr="00433874" w:rsidRDefault="00D72D24" w:rsidP="00540AF3">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060592D9" w14:textId="77777777" w:rsidR="00EA4467" w:rsidRPr="00433874" w:rsidRDefault="00D72D24" w:rsidP="00EA4467">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В состав юридических предпосылок возникновения правовых отношений входят:</w:t>
      </w:r>
    </w:p>
    <w:p w14:paraId="1EDF50D9"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социальная норма;</w:t>
      </w:r>
    </w:p>
    <w:p w14:paraId="782D4947"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норма права;</w:t>
      </w:r>
    </w:p>
    <w:p w14:paraId="7C612EB0"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правосубъектность;</w:t>
      </w:r>
    </w:p>
    <w:p w14:paraId="3749068E" w14:textId="77777777" w:rsidR="00EA4467" w:rsidRPr="00433874" w:rsidRDefault="00D72D24" w:rsidP="00EA4467">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юридический факт.</w:t>
      </w:r>
    </w:p>
    <w:p w14:paraId="533859C0" w14:textId="77777777" w:rsidR="00540AF3" w:rsidRPr="00433874" w:rsidRDefault="00540AF3" w:rsidP="00540AF3">
      <w:pPr>
        <w:shd w:val="clear" w:color="auto" w:fill="FFFFFF"/>
        <w:spacing w:after="0" w:line="240" w:lineRule="auto"/>
        <w:jc w:val="both"/>
        <w:rPr>
          <w:rFonts w:ascii="Times New Roman" w:hAnsi="Times New Roman" w:cs="Times New Roman"/>
          <w:b/>
          <w:sz w:val="24"/>
          <w:szCs w:val="24"/>
        </w:rPr>
      </w:pPr>
    </w:p>
    <w:p w14:paraId="33D80A05" w14:textId="77777777" w:rsidR="00540AF3" w:rsidRPr="00433874" w:rsidRDefault="00D72D24" w:rsidP="00540AF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205318B" w14:textId="77777777" w:rsidR="00540AF3" w:rsidRPr="00433874" w:rsidRDefault="00D72D24" w:rsidP="00540AF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C4A5F2A" w14:textId="77777777" w:rsidR="0027543E" w:rsidRPr="00433874" w:rsidRDefault="00D72D24" w:rsidP="0027543E">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Функции социологии права</w:t>
      </w:r>
    </w:p>
    <w:tbl>
      <w:tblPr>
        <w:tblStyle w:val="af2"/>
        <w:tblW w:w="5000" w:type="pct"/>
        <w:tblLook w:val="04A0" w:firstRow="1" w:lastRow="0" w:firstColumn="1" w:lastColumn="0" w:noHBand="0" w:noVBand="1"/>
      </w:tblPr>
      <w:tblGrid>
        <w:gridCol w:w="2958"/>
        <w:gridCol w:w="390"/>
        <w:gridCol w:w="6505"/>
      </w:tblGrid>
      <w:tr w:rsidR="00855332" w:rsidRPr="00433874" w14:paraId="6F3B8056" w14:textId="77777777" w:rsidTr="00653ADB">
        <w:tc>
          <w:tcPr>
            <w:tcW w:w="1501" w:type="pct"/>
            <w:tcBorders>
              <w:top w:val="single" w:sz="4" w:space="0" w:color="000001"/>
              <w:left w:val="single" w:sz="4" w:space="0" w:color="000001"/>
              <w:bottom w:val="single" w:sz="4" w:space="0" w:color="000001"/>
              <w:right w:val="single" w:sz="4" w:space="0" w:color="000001"/>
            </w:tcBorders>
          </w:tcPr>
          <w:p w14:paraId="6C31948A" w14:textId="77777777" w:rsidR="00540AF3" w:rsidRPr="00653ADB" w:rsidRDefault="00D72D24" w:rsidP="00540AF3">
            <w:pPr>
              <w:tabs>
                <w:tab w:val="left" w:pos="330"/>
              </w:tabs>
              <w:ind w:left="720"/>
              <w:jc w:val="center"/>
              <w:rPr>
                <w:rFonts w:ascii="Times New Roman" w:hAnsi="Times New Roman" w:cs="Times New Roman"/>
                <w:b/>
                <w:sz w:val="24"/>
                <w:szCs w:val="24"/>
              </w:rPr>
            </w:pPr>
            <w:r w:rsidRPr="00653ADB">
              <w:rPr>
                <w:rFonts w:ascii="Times New Roman" w:hAnsi="Times New Roman" w:cs="Times New Roman"/>
                <w:bCs/>
                <w:sz w:val="24"/>
                <w:szCs w:val="24"/>
              </w:rPr>
              <w:t>Начало фразы</w:t>
            </w:r>
          </w:p>
        </w:tc>
        <w:tc>
          <w:tcPr>
            <w:tcW w:w="3499" w:type="pct"/>
            <w:gridSpan w:val="2"/>
            <w:tcBorders>
              <w:left w:val="single" w:sz="4" w:space="0" w:color="auto"/>
            </w:tcBorders>
          </w:tcPr>
          <w:p w14:paraId="451C7183" w14:textId="77777777" w:rsidR="00540AF3" w:rsidRPr="00653ADB" w:rsidRDefault="00D72D24" w:rsidP="00540AF3">
            <w:pPr>
              <w:jc w:val="center"/>
              <w:rPr>
                <w:rFonts w:ascii="Times New Roman" w:hAnsi="Times New Roman" w:cs="Times New Roman"/>
                <w:sz w:val="24"/>
                <w:szCs w:val="24"/>
              </w:rPr>
            </w:pPr>
            <w:r w:rsidRPr="00653ADB">
              <w:rPr>
                <w:rFonts w:ascii="Times New Roman" w:eastAsia="Times New Roman" w:hAnsi="Times New Roman" w:cs="Times New Roman"/>
                <w:bCs/>
                <w:sz w:val="24"/>
                <w:szCs w:val="24"/>
              </w:rPr>
              <w:t>Окончание фразы</w:t>
            </w:r>
          </w:p>
        </w:tc>
      </w:tr>
      <w:tr w:rsidR="00855332" w:rsidRPr="00433874" w14:paraId="0944EA70" w14:textId="77777777" w:rsidTr="00653ADB">
        <w:tc>
          <w:tcPr>
            <w:tcW w:w="1501" w:type="pct"/>
            <w:tcBorders>
              <w:top w:val="single" w:sz="4" w:space="0" w:color="000001"/>
              <w:left w:val="single" w:sz="4" w:space="0" w:color="000001"/>
              <w:bottom w:val="single" w:sz="4" w:space="0" w:color="000001"/>
              <w:right w:val="single" w:sz="4" w:space="0" w:color="000001"/>
            </w:tcBorders>
          </w:tcPr>
          <w:p w14:paraId="58B74399" w14:textId="44AD7831" w:rsidR="00540AF3" w:rsidRPr="00653ADB" w:rsidRDefault="005D1C5B" w:rsidP="005D1C5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1. Теоретико-познавательная</w:t>
            </w:r>
          </w:p>
        </w:tc>
        <w:tc>
          <w:tcPr>
            <w:tcW w:w="198" w:type="pct"/>
            <w:tcBorders>
              <w:left w:val="single" w:sz="4" w:space="0" w:color="auto"/>
              <w:right w:val="single" w:sz="4" w:space="0" w:color="auto"/>
            </w:tcBorders>
          </w:tcPr>
          <w:p w14:paraId="09A93534" w14:textId="77777777" w:rsidR="00540AF3"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А</w:t>
            </w:r>
          </w:p>
        </w:tc>
        <w:tc>
          <w:tcPr>
            <w:tcW w:w="3301" w:type="pct"/>
          </w:tcPr>
          <w:p w14:paraId="3B6ABF97" w14:textId="77777777" w:rsidR="00540AF3" w:rsidRPr="00653ADB" w:rsidRDefault="00D72D24" w:rsidP="00D8010F">
            <w:pPr>
              <w:jc w:val="both"/>
              <w:rPr>
                <w:rFonts w:ascii="Times New Roman" w:hAnsi="Times New Roman" w:cs="Times New Roman"/>
                <w:sz w:val="24"/>
                <w:szCs w:val="24"/>
              </w:rPr>
            </w:pPr>
            <w:r w:rsidRPr="00653ADB">
              <w:rPr>
                <w:rFonts w:ascii="Times New Roman" w:hAnsi="Times New Roman" w:cs="Times New Roman"/>
                <w:sz w:val="24"/>
                <w:szCs w:val="24"/>
              </w:rPr>
              <w:t>заключается в выработке научно обоснованных прогнозов о тенденциях развития тех или иных социальных процессов</w:t>
            </w:r>
          </w:p>
        </w:tc>
      </w:tr>
      <w:tr w:rsidR="00855332" w:rsidRPr="00433874" w14:paraId="0CCEEFC0" w14:textId="77777777" w:rsidTr="00653ADB">
        <w:tc>
          <w:tcPr>
            <w:tcW w:w="1501" w:type="pct"/>
            <w:tcBorders>
              <w:top w:val="single" w:sz="4" w:space="0" w:color="000001"/>
              <w:left w:val="single" w:sz="4" w:space="0" w:color="000001"/>
              <w:bottom w:val="single" w:sz="4" w:space="0" w:color="000001"/>
              <w:right w:val="single" w:sz="4" w:space="0" w:color="000001"/>
            </w:tcBorders>
          </w:tcPr>
          <w:p w14:paraId="33E2715A" w14:textId="5DB82809" w:rsidR="00540AF3" w:rsidRPr="00653ADB" w:rsidRDefault="005D1C5B" w:rsidP="005D1C5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2. Практически-преобразовательная</w:t>
            </w:r>
          </w:p>
        </w:tc>
        <w:tc>
          <w:tcPr>
            <w:tcW w:w="198" w:type="pct"/>
            <w:tcBorders>
              <w:right w:val="single" w:sz="4" w:space="0" w:color="auto"/>
            </w:tcBorders>
          </w:tcPr>
          <w:p w14:paraId="1123590C" w14:textId="77777777" w:rsidR="00540AF3"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Б</w:t>
            </w:r>
          </w:p>
        </w:tc>
        <w:tc>
          <w:tcPr>
            <w:tcW w:w="3301" w:type="pct"/>
          </w:tcPr>
          <w:p w14:paraId="141BE28D" w14:textId="77777777" w:rsidR="00540AF3" w:rsidRPr="00653ADB" w:rsidRDefault="00D72D24" w:rsidP="00CC774B">
            <w:pPr>
              <w:jc w:val="both"/>
              <w:rPr>
                <w:rFonts w:ascii="Times New Roman" w:hAnsi="Times New Roman" w:cs="Times New Roman"/>
                <w:sz w:val="24"/>
                <w:szCs w:val="24"/>
              </w:rPr>
            </w:pPr>
            <w:r w:rsidRPr="00653ADB">
              <w:rPr>
                <w:rFonts w:ascii="Times New Roman" w:hAnsi="Times New Roman" w:cs="Times New Roman"/>
                <w:sz w:val="24"/>
                <w:szCs w:val="24"/>
              </w:rPr>
              <w:t>является отражением потребности общества в создании условий сознательной выработки и осуществления научно обоснованной перспективы развития каждого социального подразделения общества</w:t>
            </w:r>
          </w:p>
        </w:tc>
      </w:tr>
      <w:tr w:rsidR="00855332" w:rsidRPr="00433874" w14:paraId="2BFDDADF" w14:textId="77777777" w:rsidTr="00653ADB">
        <w:trPr>
          <w:trHeight w:val="539"/>
        </w:trPr>
        <w:tc>
          <w:tcPr>
            <w:tcW w:w="1501" w:type="pct"/>
            <w:tcBorders>
              <w:top w:val="single" w:sz="4" w:space="0" w:color="000001"/>
              <w:left w:val="single" w:sz="4" w:space="0" w:color="000001"/>
              <w:bottom w:val="single" w:sz="4" w:space="0" w:color="000001"/>
              <w:right w:val="single" w:sz="4" w:space="0" w:color="000001"/>
            </w:tcBorders>
          </w:tcPr>
          <w:p w14:paraId="79D058E3" w14:textId="5FE260C1" w:rsidR="00540AF3" w:rsidRPr="00433874" w:rsidRDefault="005D1C5B" w:rsidP="005D1C5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Прогностическая</w:t>
            </w:r>
          </w:p>
        </w:tc>
        <w:tc>
          <w:tcPr>
            <w:tcW w:w="198" w:type="pct"/>
            <w:tcBorders>
              <w:right w:val="single" w:sz="4" w:space="0" w:color="auto"/>
            </w:tcBorders>
          </w:tcPr>
          <w:p w14:paraId="48EEE8E3" w14:textId="77777777" w:rsidR="00540AF3"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301" w:type="pct"/>
          </w:tcPr>
          <w:p w14:paraId="10692003" w14:textId="77777777" w:rsidR="00540AF3" w:rsidRPr="00433874" w:rsidRDefault="00D72D24" w:rsidP="00D8010F">
            <w:pPr>
              <w:jc w:val="both"/>
              <w:rPr>
                <w:rFonts w:ascii="Times New Roman" w:hAnsi="Times New Roman" w:cs="Times New Roman"/>
                <w:sz w:val="24"/>
                <w:szCs w:val="24"/>
              </w:rPr>
            </w:pPr>
            <w:r w:rsidRPr="00433874">
              <w:rPr>
                <w:rFonts w:ascii="Times New Roman" w:hAnsi="Times New Roman" w:cs="Times New Roman"/>
                <w:sz w:val="24"/>
                <w:szCs w:val="24"/>
              </w:rPr>
              <w:t>заключается в накоплении, приращении знаний о социальной действительности</w:t>
            </w:r>
          </w:p>
        </w:tc>
      </w:tr>
    </w:tbl>
    <w:p w14:paraId="44C2774D" w14:textId="77777777" w:rsidR="00540AF3" w:rsidRPr="00433874" w:rsidRDefault="00D72D24" w:rsidP="00540AF3">
      <w:pPr>
        <w:shd w:val="clear" w:color="auto" w:fill="FFFFFF"/>
        <w:spacing w:after="0" w:line="240" w:lineRule="auto"/>
        <w:jc w:val="both"/>
        <w:rPr>
          <w:rFonts w:ascii="Times New Roman" w:hAnsi="Times New Roman" w:cs="Times New Roman"/>
          <w:b/>
          <w:sz w:val="24"/>
          <w:szCs w:val="24"/>
        </w:rPr>
      </w:pPr>
      <w:bookmarkStart w:id="1761" w:name="_Hlk162867752_3_2"/>
      <w:r w:rsidRPr="00433874">
        <w:rPr>
          <w:rFonts w:ascii="Times New Roman" w:hAnsi="Times New Roman" w:cs="Times New Roman"/>
          <w:b/>
          <w:sz w:val="24"/>
          <w:szCs w:val="24"/>
        </w:rPr>
        <w:t>Запишите выбранные буквы под соответствующими цифрами.</w:t>
      </w:r>
    </w:p>
    <w:bookmarkEnd w:id="1761"/>
    <w:p w14:paraId="73679A17" w14:textId="1C9DB4B6" w:rsidR="0027543E" w:rsidRPr="00433874" w:rsidRDefault="0027543E" w:rsidP="0027543E">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3283"/>
        <w:gridCol w:w="3285"/>
        <w:gridCol w:w="3285"/>
      </w:tblGrid>
      <w:tr w:rsidR="00855332" w:rsidRPr="00433874" w14:paraId="17841028" w14:textId="77777777" w:rsidTr="00AB150C">
        <w:tc>
          <w:tcPr>
            <w:tcW w:w="1249" w:type="pct"/>
          </w:tcPr>
          <w:p w14:paraId="688F4B61" w14:textId="77777777" w:rsidR="00540AF3"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5C4BBF26" w14:textId="77777777" w:rsidR="00540AF3"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0F0F8C2" w14:textId="77777777" w:rsidR="00540AF3"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2BD5821" w14:textId="77777777" w:rsidTr="00AB150C">
        <w:tc>
          <w:tcPr>
            <w:tcW w:w="1249" w:type="pct"/>
          </w:tcPr>
          <w:p w14:paraId="406C94AA" w14:textId="7710CA72" w:rsidR="00540AF3" w:rsidRPr="00433874" w:rsidRDefault="00540AF3" w:rsidP="00AB150C">
            <w:pPr>
              <w:pStyle w:val="a4"/>
              <w:ind w:left="0"/>
              <w:jc w:val="center"/>
              <w:rPr>
                <w:rFonts w:ascii="Times New Roman" w:hAnsi="Times New Roman" w:cs="Times New Roman"/>
                <w:b/>
                <w:sz w:val="24"/>
                <w:szCs w:val="24"/>
              </w:rPr>
            </w:pPr>
          </w:p>
        </w:tc>
        <w:tc>
          <w:tcPr>
            <w:tcW w:w="1250" w:type="pct"/>
          </w:tcPr>
          <w:p w14:paraId="20901833" w14:textId="1CE778C4" w:rsidR="00540AF3" w:rsidRPr="00433874" w:rsidRDefault="00540AF3" w:rsidP="00AB150C">
            <w:pPr>
              <w:pStyle w:val="a4"/>
              <w:ind w:left="0"/>
              <w:jc w:val="center"/>
              <w:rPr>
                <w:rFonts w:ascii="Times New Roman" w:hAnsi="Times New Roman" w:cs="Times New Roman"/>
                <w:b/>
                <w:sz w:val="24"/>
                <w:szCs w:val="24"/>
              </w:rPr>
            </w:pPr>
          </w:p>
        </w:tc>
        <w:tc>
          <w:tcPr>
            <w:tcW w:w="1250" w:type="pct"/>
          </w:tcPr>
          <w:p w14:paraId="52FD1938" w14:textId="692A756B" w:rsidR="00540AF3" w:rsidRPr="00433874" w:rsidRDefault="00540AF3" w:rsidP="00AB150C">
            <w:pPr>
              <w:pStyle w:val="a4"/>
              <w:ind w:left="0"/>
              <w:jc w:val="center"/>
              <w:rPr>
                <w:rFonts w:ascii="Times New Roman" w:hAnsi="Times New Roman" w:cs="Times New Roman"/>
                <w:b/>
                <w:sz w:val="24"/>
                <w:szCs w:val="24"/>
              </w:rPr>
            </w:pPr>
          </w:p>
        </w:tc>
      </w:tr>
    </w:tbl>
    <w:p w14:paraId="44EABB36" w14:textId="77777777" w:rsidR="00E607C7" w:rsidRPr="00433874" w:rsidRDefault="00E607C7" w:rsidP="0027543E">
      <w:pPr>
        <w:spacing w:after="0" w:line="240" w:lineRule="auto"/>
        <w:jc w:val="both"/>
        <w:rPr>
          <w:rFonts w:ascii="Times New Roman" w:hAnsi="Times New Roman" w:cs="Times New Roman"/>
          <w:sz w:val="24"/>
          <w:szCs w:val="24"/>
        </w:rPr>
      </w:pPr>
    </w:p>
    <w:p w14:paraId="7C1CDC8E" w14:textId="77777777" w:rsidR="00540AF3" w:rsidRPr="00433874" w:rsidRDefault="00D72D24" w:rsidP="00540AF3">
      <w:pPr>
        <w:shd w:val="clear" w:color="auto" w:fill="FFFFFF"/>
        <w:spacing w:after="0" w:line="240" w:lineRule="auto"/>
        <w:ind w:firstLine="708"/>
        <w:jc w:val="both"/>
        <w:rPr>
          <w:rFonts w:ascii="Times New Roman" w:hAnsi="Times New Roman" w:cs="Times New Roman"/>
          <w:b/>
          <w:sz w:val="24"/>
          <w:szCs w:val="24"/>
        </w:rPr>
      </w:pPr>
      <w:bookmarkStart w:id="1762" w:name="_Hlk163047887_2_1"/>
      <w:bookmarkStart w:id="1763" w:name="_Hlk163042784_2_1"/>
      <w:bookmarkStart w:id="1764" w:name="_Hlk162523011_2_1"/>
      <w:r w:rsidRPr="00433874">
        <w:rPr>
          <w:rFonts w:ascii="Times New Roman" w:hAnsi="Times New Roman" w:cs="Times New Roman"/>
          <w:b/>
          <w:sz w:val="24"/>
          <w:szCs w:val="24"/>
        </w:rPr>
        <w:lastRenderedPageBreak/>
        <w:t>5. Задание закрытого типа на установление последовательности. Уровень сложности высокий. Время выполнения 10 минут.</w:t>
      </w:r>
    </w:p>
    <w:p w14:paraId="7A4640E6" w14:textId="77777777" w:rsidR="00540AF3" w:rsidRPr="00433874" w:rsidRDefault="00D72D24" w:rsidP="00540AF3">
      <w:pPr>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w:t>
      </w:r>
      <w:bookmarkEnd w:id="1762"/>
      <w:r w:rsidRPr="00433874">
        <w:rPr>
          <w:rFonts w:ascii="Times New Roman" w:hAnsi="Times New Roman" w:cs="Times New Roman"/>
          <w:b/>
          <w:sz w:val="24"/>
          <w:szCs w:val="24"/>
        </w:rPr>
        <w:t>ь</w:t>
      </w:r>
      <w:bookmarkEnd w:id="1763"/>
      <w:bookmarkEnd w:id="1764"/>
      <w:r w:rsidRPr="00433874">
        <w:rPr>
          <w:rFonts w:ascii="Times New Roman" w:hAnsi="Times New Roman" w:cs="Times New Roman"/>
          <w:b/>
          <w:sz w:val="24"/>
          <w:szCs w:val="24"/>
        </w:rPr>
        <w:t xml:space="preserve"> </w:t>
      </w:r>
    </w:p>
    <w:p w14:paraId="7434A792" w14:textId="77777777" w:rsidR="001261B4" w:rsidRPr="00433874" w:rsidRDefault="00D72D24" w:rsidP="00540AF3">
      <w:pPr>
        <w:spacing w:after="0" w:line="240" w:lineRule="auto"/>
        <w:jc w:val="both"/>
        <w:rPr>
          <w:rFonts w:ascii="Times New Roman" w:hAnsi="Times New Roman" w:cs="Times New Roman"/>
          <w:sz w:val="24"/>
          <w:szCs w:val="24"/>
        </w:rPr>
      </w:pPr>
      <w:r w:rsidRPr="00433874">
        <w:rPr>
          <w:rFonts w:ascii="Times New Roman" w:hAnsi="Times New Roman" w:cs="Times New Roman"/>
          <w:b/>
          <w:bCs/>
          <w:color w:val="000000"/>
        </w:rPr>
        <w:t xml:space="preserve">Расположите </w:t>
      </w:r>
      <w:r w:rsidR="005B0E7E" w:rsidRPr="00433874">
        <w:rPr>
          <w:rFonts w:ascii="Times New Roman" w:hAnsi="Times New Roman" w:cs="Times New Roman"/>
          <w:b/>
          <w:bCs/>
          <w:color w:val="000000"/>
        </w:rPr>
        <w:t>по порядку</w:t>
      </w:r>
      <w:r w:rsidR="00540AF3" w:rsidRPr="00433874">
        <w:rPr>
          <w:rFonts w:ascii="Times New Roman" w:hAnsi="Times New Roman" w:cs="Times New Roman"/>
          <w:b/>
          <w:bCs/>
          <w:color w:val="000000"/>
        </w:rPr>
        <w:t xml:space="preserve"> п</w:t>
      </w:r>
      <w:r w:rsidRPr="00433874">
        <w:rPr>
          <w:rFonts w:ascii="Times New Roman" w:hAnsi="Times New Roman" w:cs="Times New Roman"/>
          <w:sz w:val="24"/>
          <w:szCs w:val="24"/>
        </w:rPr>
        <w:t>оследовательность стадий, на которых осуществляется прогнозирование нормотворческого процесса</w:t>
      </w:r>
    </w:p>
    <w:p w14:paraId="573A95C1" w14:textId="77777777" w:rsidR="001261B4" w:rsidRPr="00433874" w:rsidRDefault="00D72D24" w:rsidP="001261B4">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А. стадия планирования подготовки проекта нормативного правового акта</w:t>
      </w:r>
    </w:p>
    <w:p w14:paraId="7D900059" w14:textId="77777777" w:rsidR="001261B4" w:rsidRPr="00433874" w:rsidRDefault="00D72D24" w:rsidP="001261B4">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Б. стадия подготовки проекта нормативного правового акта</w:t>
      </w:r>
    </w:p>
    <w:p w14:paraId="186A6479" w14:textId="77777777" w:rsidR="001261B4" w:rsidRPr="00433874" w:rsidRDefault="00D72D24" w:rsidP="001261B4">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В. стадия нормотворческой инициативы</w:t>
      </w:r>
    </w:p>
    <w:p w14:paraId="449D3F76" w14:textId="77777777" w:rsidR="0027543E" w:rsidRPr="00433874" w:rsidRDefault="00D72D24" w:rsidP="001261B4">
      <w:pPr>
        <w:spacing w:after="0" w:line="240" w:lineRule="auto"/>
        <w:ind w:left="720"/>
        <w:contextualSpacing/>
        <w:jc w:val="both"/>
        <w:rPr>
          <w:rFonts w:ascii="Times New Roman" w:hAnsi="Times New Roman" w:cs="Times New Roman"/>
          <w:sz w:val="24"/>
          <w:szCs w:val="24"/>
        </w:rPr>
      </w:pPr>
      <w:r w:rsidRPr="00433874">
        <w:rPr>
          <w:rFonts w:ascii="Times New Roman" w:hAnsi="Times New Roman" w:cs="Times New Roman"/>
          <w:sz w:val="24"/>
          <w:szCs w:val="24"/>
        </w:rPr>
        <w:t>Г. стадия принятия (издания) нормативного правового акта</w:t>
      </w:r>
    </w:p>
    <w:p w14:paraId="767FA3E1" w14:textId="0E421656" w:rsidR="00540AF3" w:rsidRPr="00433874" w:rsidRDefault="00D72D24" w:rsidP="00540AF3">
      <w:pPr>
        <w:pStyle w:val="ConsPlusNormal"/>
        <w:rPr>
          <w:rFonts w:ascii="Times New Roman" w:hAnsi="Times New Roman" w:cs="Times New Roman"/>
          <w:b/>
          <w:sz w:val="24"/>
          <w:szCs w:val="24"/>
        </w:rPr>
      </w:pPr>
      <w:bookmarkStart w:id="1765" w:name="_Hlk162871485_1_2"/>
      <w:r w:rsidRPr="00433874">
        <w:rPr>
          <w:rFonts w:ascii="Times New Roman" w:hAnsi="Times New Roman" w:cs="Times New Roman"/>
          <w:b/>
          <w:sz w:val="24"/>
          <w:szCs w:val="24"/>
        </w:rPr>
        <w:t>Запишите соответствующую последовательность букв слева направо</w:t>
      </w:r>
    </w:p>
    <w:bookmarkEnd w:id="1765"/>
    <w:p w14:paraId="4A6621F4" w14:textId="77777777" w:rsidR="002E5F42" w:rsidRPr="00433874" w:rsidRDefault="002E5F42" w:rsidP="002E5F42">
      <w:pPr>
        <w:spacing w:after="0" w:line="240" w:lineRule="auto"/>
        <w:ind w:left="720"/>
        <w:contextualSpacing/>
        <w:jc w:val="both"/>
        <w:rPr>
          <w:rFonts w:ascii="Times New Roman" w:hAnsi="Times New Roman" w:cs="Times New Roman"/>
          <w:sz w:val="24"/>
          <w:szCs w:val="24"/>
        </w:rPr>
      </w:pPr>
    </w:p>
    <w:p w14:paraId="4B316B00" w14:textId="77777777" w:rsidR="00540AF3" w:rsidRPr="00433874" w:rsidRDefault="00D72D24" w:rsidP="00540AF3">
      <w:pPr>
        <w:shd w:val="clear" w:color="auto" w:fill="FFFFFF"/>
        <w:spacing w:after="0" w:line="240" w:lineRule="auto"/>
        <w:ind w:firstLine="708"/>
        <w:jc w:val="both"/>
        <w:rPr>
          <w:rFonts w:ascii="Times New Roman" w:hAnsi="Times New Roman" w:cs="Times New Roman"/>
          <w:b/>
          <w:sz w:val="24"/>
          <w:szCs w:val="24"/>
        </w:rPr>
      </w:pPr>
      <w:bookmarkStart w:id="1766" w:name="_Hlk164240198_1"/>
      <w:bookmarkStart w:id="1767" w:name="_Hlk163560446_2_0"/>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1E2C547" w14:textId="77777777" w:rsidR="00540AF3" w:rsidRPr="00433874" w:rsidRDefault="00D72D24" w:rsidP="00540AF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
          <w:bCs/>
          <w:sz w:val="24"/>
          <w:szCs w:val="24"/>
        </w:rPr>
        <w:t>Прочитайте текст и дополните</w:t>
      </w:r>
      <w:bookmarkEnd w:id="1766"/>
      <w:r w:rsidRPr="00433874">
        <w:rPr>
          <w:rFonts w:ascii="Times New Roman" w:hAnsi="Times New Roman" w:cs="Times New Roman"/>
          <w:b/>
          <w:bCs/>
          <w:sz w:val="24"/>
          <w:szCs w:val="24"/>
        </w:rPr>
        <w:t xml:space="preserve"> его</w:t>
      </w:r>
      <w:bookmarkEnd w:id="1767"/>
      <w:r w:rsidRPr="00433874">
        <w:rPr>
          <w:rFonts w:ascii="Times New Roman" w:hAnsi="Times New Roman" w:cs="Times New Roman"/>
          <w:bCs/>
          <w:sz w:val="24"/>
          <w:szCs w:val="24"/>
        </w:rPr>
        <w:t xml:space="preserve"> </w:t>
      </w:r>
    </w:p>
    <w:p w14:paraId="33B70C4F" w14:textId="77777777" w:rsidR="0027543E" w:rsidRPr="00433874" w:rsidRDefault="00D72D24" w:rsidP="00540AF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w:t>
      </w:r>
      <w:r w:rsidR="00C137C3" w:rsidRPr="00433874">
        <w:rPr>
          <w:rFonts w:ascii="Times New Roman" w:hAnsi="Times New Roman" w:cs="Times New Roman"/>
          <w:bCs/>
          <w:sz w:val="24"/>
          <w:szCs w:val="24"/>
        </w:rPr>
        <w:t xml:space="preserve"> – наиболее жестокая из исторических форм социальной стратификации, при которой человек лишается своих генеральных статусов (человека, гражданина и личности), признается собственностью рабовладельца, зачастую приравнивается к рабочему скоту, «говорящему орудию труда»</w:t>
      </w:r>
    </w:p>
    <w:p w14:paraId="50B3D175" w14:textId="77777777" w:rsidR="0027543E" w:rsidRPr="00433874" w:rsidRDefault="0027543E" w:rsidP="0027543E">
      <w:pPr>
        <w:spacing w:after="0" w:line="240" w:lineRule="auto"/>
        <w:ind w:left="1080"/>
        <w:rPr>
          <w:rFonts w:ascii="Times New Roman" w:hAnsi="Times New Roman" w:cs="Times New Roman"/>
          <w:bCs/>
          <w:sz w:val="24"/>
          <w:szCs w:val="24"/>
        </w:rPr>
      </w:pPr>
    </w:p>
    <w:p w14:paraId="1D775E7B" w14:textId="77777777" w:rsidR="00540AF3" w:rsidRPr="00433874" w:rsidRDefault="00D72D24" w:rsidP="00540AF3">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Cs/>
          <w:sz w:val="24"/>
          <w:szCs w:val="24"/>
        </w:rPr>
        <w:t xml:space="preserve"> </w:t>
      </w: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7705A85" w14:textId="77777777" w:rsidR="00540AF3" w:rsidRPr="00433874" w:rsidRDefault="00D72D24" w:rsidP="00540AF3">
      <w:pPr>
        <w:spacing w:after="0" w:line="240" w:lineRule="auto"/>
        <w:ind w:firstLine="708"/>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p w14:paraId="7C4D5EE1" w14:textId="77777777" w:rsidR="006B3E0A" w:rsidRPr="00433874" w:rsidRDefault="00D72D24" w:rsidP="00540AF3">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 xml:space="preserve"> </w:t>
      </w:r>
      <w:r w:rsidR="00590525" w:rsidRPr="00433874">
        <w:rPr>
          <w:rFonts w:ascii="Times New Roman" w:hAnsi="Times New Roman" w:cs="Times New Roman"/>
          <w:bCs/>
          <w:sz w:val="24"/>
          <w:szCs w:val="24"/>
        </w:rPr>
        <w:t xml:space="preserve">__________________ </w:t>
      </w:r>
      <w:r w:rsidR="00C137C3" w:rsidRPr="00433874">
        <w:rPr>
          <w:rFonts w:ascii="Times New Roman" w:hAnsi="Times New Roman" w:cs="Times New Roman"/>
          <w:bCs/>
          <w:sz w:val="24"/>
          <w:szCs w:val="24"/>
        </w:rPr>
        <w:t>– процесс включения индивидов в общественные отношения, приобретения людьми социальных качеств, социального опыта, стереотипов поведения, социальных установок, соответствующих их социальным ролям, а также процесс усвоения социальных норм и ценностей, действующих в данном обществе</w:t>
      </w:r>
    </w:p>
    <w:p w14:paraId="41926E3B" w14:textId="77777777" w:rsidR="005F05E8" w:rsidRPr="00433874" w:rsidRDefault="005F05E8" w:rsidP="005F05E8">
      <w:pPr>
        <w:tabs>
          <w:tab w:val="left" w:pos="284"/>
        </w:tabs>
        <w:spacing w:after="0" w:line="240" w:lineRule="auto"/>
        <w:jc w:val="both"/>
        <w:rPr>
          <w:rFonts w:ascii="Times New Roman" w:hAnsi="Times New Roman" w:cs="Times New Roman"/>
          <w:b/>
          <w:bCs/>
          <w:sz w:val="24"/>
          <w:szCs w:val="24"/>
        </w:rPr>
      </w:pPr>
    </w:p>
    <w:p w14:paraId="299B9451" w14:textId="77777777" w:rsidR="005F05E8" w:rsidRPr="00433874" w:rsidRDefault="00D72D24" w:rsidP="005F05E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5095BAD2" w14:textId="77777777" w:rsidR="005F05E8" w:rsidRPr="00433874" w:rsidRDefault="00D72D24" w:rsidP="005F05E8">
      <w:pPr>
        <w:spacing w:after="0" w:line="240" w:lineRule="auto"/>
        <w:ind w:firstLine="708"/>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p>
    <w:p w14:paraId="1B2CEA80" w14:textId="77777777" w:rsidR="0027543E" w:rsidRPr="00433874" w:rsidRDefault="00D72D24" w:rsidP="005F05E8">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r w:rsidRPr="00433874">
        <w:rPr>
          <w:rFonts w:ascii="Times New Roman" w:hAnsi="Times New Roman" w:cs="Times New Roman"/>
          <w:sz w:val="24"/>
          <w:szCs w:val="24"/>
        </w:rPr>
        <w:tab/>
      </w:r>
      <w:r w:rsidR="00C137C3" w:rsidRPr="00433874">
        <w:rPr>
          <w:rFonts w:ascii="Times New Roman" w:hAnsi="Times New Roman" w:cs="Times New Roman"/>
          <w:sz w:val="24"/>
          <w:szCs w:val="24"/>
        </w:rPr>
        <w:t>Социальная _____________ – перемещение человека или социальной группы в системе социальной стратификации.</w:t>
      </w:r>
    </w:p>
    <w:p w14:paraId="4780307D" w14:textId="77777777" w:rsidR="0027543E" w:rsidRPr="00433874" w:rsidRDefault="0027543E" w:rsidP="0027543E">
      <w:pPr>
        <w:tabs>
          <w:tab w:val="left" w:pos="284"/>
        </w:tabs>
        <w:spacing w:after="0" w:line="240" w:lineRule="auto"/>
        <w:ind w:left="284" w:hanging="11"/>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FCB5701"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1197B" w14:textId="77777777" w:rsidR="00BE0C2D" w:rsidRPr="00433874" w:rsidRDefault="00D72D24" w:rsidP="00583A2A">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7B98EC98" w14:textId="77777777" w:rsidTr="005F05E8">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D59A9A" w14:textId="77777777" w:rsidR="00BE0C2D" w:rsidRPr="00433874" w:rsidRDefault="00D72D24" w:rsidP="005F05E8">
            <w:pPr>
              <w:spacing w:after="0" w:line="240" w:lineRule="auto"/>
              <w:rPr>
                <w:rFonts w:ascii="Verdana" w:eastAsia="Times New Roman" w:hAnsi="Verdana" w:cs="Times New Roman"/>
                <w:sz w:val="24"/>
                <w:szCs w:val="24"/>
              </w:rPr>
            </w:pPr>
            <w:r w:rsidRPr="00433874">
              <w:rPr>
                <w:rFonts w:hAnsi="Times New Roman"/>
                <w:b/>
                <w:bCs/>
                <w:sz w:val="24"/>
                <w:szCs w:val="24"/>
              </w:rPr>
              <w:t>Знать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основы</w:t>
            </w:r>
            <w:r w:rsidRPr="00433874">
              <w:rPr>
                <w:rFonts w:hAnsi="Times New Roman"/>
                <w:bCs/>
                <w:sz w:val="24"/>
                <w:szCs w:val="24"/>
              </w:rPr>
              <w:t xml:space="preserve"> </w:t>
            </w:r>
            <w:r w:rsidRPr="00433874">
              <w:rPr>
                <w:rFonts w:hAnsi="Times New Roman"/>
                <w:bCs/>
                <w:sz w:val="24"/>
                <w:szCs w:val="24"/>
              </w:rPr>
              <w:t>возникновения</w:t>
            </w:r>
            <w:r w:rsidRPr="00433874">
              <w:rPr>
                <w:rFonts w:hAnsi="Times New Roman"/>
                <w:bCs/>
                <w:sz w:val="24"/>
                <w:szCs w:val="24"/>
              </w:rPr>
              <w:t xml:space="preserve"> </w:t>
            </w:r>
            <w:r w:rsidRPr="00433874">
              <w:rPr>
                <w:rFonts w:hAnsi="Times New Roman"/>
                <w:bCs/>
                <w:sz w:val="24"/>
                <w:szCs w:val="24"/>
              </w:rPr>
              <w:t>гражданско</w:t>
            </w:r>
            <w:r w:rsidRPr="00433874">
              <w:rPr>
                <w:rFonts w:hAnsi="Times New Roman"/>
                <w:bCs/>
                <w:sz w:val="24"/>
                <w:szCs w:val="24"/>
              </w:rPr>
              <w:t>-</w:t>
            </w:r>
            <w:r w:rsidRPr="00433874">
              <w:rPr>
                <w:rFonts w:hAnsi="Times New Roman"/>
                <w:bCs/>
                <w:sz w:val="24"/>
                <w:szCs w:val="24"/>
              </w:rPr>
              <w:t>правовых</w:t>
            </w:r>
            <w:r w:rsidRPr="00433874">
              <w:rPr>
                <w:rFonts w:hAnsi="Times New Roman"/>
                <w:bCs/>
                <w:sz w:val="24"/>
                <w:szCs w:val="24"/>
              </w:rPr>
              <w:t xml:space="preserve"> </w:t>
            </w:r>
            <w:r w:rsidRPr="00433874">
              <w:rPr>
                <w:rFonts w:hAnsi="Times New Roman"/>
                <w:bCs/>
                <w:sz w:val="24"/>
                <w:szCs w:val="24"/>
              </w:rPr>
              <w:t>споров</w:t>
            </w:r>
          </w:p>
        </w:tc>
      </w:tr>
      <w:tr w:rsidR="00855332" w:rsidRPr="00433874" w14:paraId="4B1921CF" w14:textId="77777777" w:rsidTr="005F05E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97DBA" w14:textId="77777777" w:rsidR="00BE0C2D" w:rsidRPr="00433874" w:rsidRDefault="00D72D24" w:rsidP="00583A2A">
            <w:pPr>
              <w:spacing w:after="0" w:line="240" w:lineRule="auto"/>
              <w:rPr>
                <w:sz w:val="24"/>
                <w:szCs w:val="24"/>
              </w:rPr>
            </w:pPr>
            <w:r w:rsidRPr="00433874">
              <w:rPr>
                <w:rFonts w:hAnsi="Times New Roman"/>
                <w:b/>
                <w:bCs/>
                <w:sz w:val="24"/>
                <w:szCs w:val="24"/>
              </w:rPr>
              <w:t>Уметь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определять</w:t>
            </w:r>
            <w:r w:rsidRPr="00433874">
              <w:rPr>
                <w:rFonts w:hAnsi="Times New Roman"/>
                <w:bCs/>
                <w:sz w:val="24"/>
                <w:szCs w:val="24"/>
              </w:rPr>
              <w:t xml:space="preserve"> </w:t>
            </w:r>
            <w:r w:rsidRPr="00433874">
              <w:rPr>
                <w:rFonts w:hAnsi="Times New Roman"/>
                <w:bCs/>
                <w:sz w:val="24"/>
                <w:szCs w:val="24"/>
              </w:rPr>
              <w:t>правовые</w:t>
            </w:r>
            <w:r w:rsidRPr="00433874">
              <w:rPr>
                <w:rFonts w:hAnsi="Times New Roman"/>
                <w:bCs/>
                <w:sz w:val="24"/>
                <w:szCs w:val="24"/>
              </w:rPr>
              <w:t xml:space="preserve"> </w:t>
            </w:r>
            <w:r w:rsidRPr="00433874">
              <w:rPr>
                <w:rFonts w:hAnsi="Times New Roman"/>
                <w:bCs/>
                <w:sz w:val="24"/>
                <w:szCs w:val="24"/>
              </w:rPr>
              <w:t>основы</w:t>
            </w:r>
            <w:r w:rsidRPr="00433874">
              <w:rPr>
                <w:rFonts w:hAnsi="Times New Roman"/>
                <w:bCs/>
                <w:sz w:val="24"/>
                <w:szCs w:val="24"/>
              </w:rPr>
              <w:t xml:space="preserve"> </w:t>
            </w:r>
            <w:r w:rsidRPr="00433874">
              <w:rPr>
                <w:rStyle w:val="FontStyle29"/>
                <w:b w:val="0"/>
                <w:sz w:val="24"/>
                <w:szCs w:val="24"/>
              </w:rPr>
              <w:t>примирительных процедур и выявлять их преимущества</w:t>
            </w:r>
          </w:p>
        </w:tc>
      </w:tr>
      <w:tr w:rsidR="00855332" w:rsidRPr="00433874" w14:paraId="221BC731" w14:textId="77777777" w:rsidTr="005F05E8">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2E8DA" w14:textId="77777777" w:rsidR="00BE0C2D" w:rsidRPr="00433874" w:rsidRDefault="00D72D24" w:rsidP="005F05E8">
            <w:pPr>
              <w:spacing w:after="0" w:line="240" w:lineRule="auto"/>
              <w:rPr>
                <w:rFonts w:ascii="Verdana" w:eastAsia="Times New Roman" w:hAnsi="Verdana" w:cs="Times New Roman"/>
                <w:sz w:val="24"/>
                <w:szCs w:val="24"/>
              </w:rPr>
            </w:pPr>
            <w:r w:rsidRPr="00433874">
              <w:rPr>
                <w:rFonts w:hAnsi="Times New Roman"/>
                <w:b/>
                <w:bCs/>
                <w:sz w:val="24"/>
                <w:szCs w:val="24"/>
              </w:rPr>
              <w:t>Владеть</w:t>
            </w:r>
            <w:r w:rsidRPr="00433874">
              <w:rPr>
                <w:rFonts w:hAnsi="Times New Roman"/>
                <w:b/>
                <w:bCs/>
                <w:sz w:val="24"/>
                <w:szCs w:val="24"/>
              </w:rPr>
              <w:t>:</w:t>
            </w:r>
            <w:r w:rsidRPr="00433874">
              <w:rPr>
                <w:rFonts w:hAnsi="Times New Roman"/>
                <w:bCs/>
                <w:sz w:val="24"/>
                <w:szCs w:val="24"/>
              </w:rPr>
              <w:t xml:space="preserve">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проведения</w:t>
            </w:r>
            <w:r w:rsidRPr="00433874">
              <w:rPr>
                <w:rFonts w:hAnsi="Times New Roman"/>
                <w:bCs/>
                <w:sz w:val="24"/>
                <w:szCs w:val="24"/>
              </w:rPr>
              <w:t xml:space="preserve"> </w:t>
            </w:r>
            <w:r w:rsidRPr="00433874">
              <w:rPr>
                <w:rStyle w:val="FontStyle29"/>
                <w:b w:val="0"/>
                <w:sz w:val="24"/>
                <w:szCs w:val="24"/>
              </w:rPr>
              <w:t>примирительных процедур среди участников спорных правоотношений</w:t>
            </w:r>
          </w:p>
        </w:tc>
      </w:tr>
      <w:tr w:rsidR="00855332" w:rsidRPr="00433874" w14:paraId="314AEA78" w14:textId="77777777" w:rsidTr="005F05E8">
        <w:trPr>
          <w:trHeight w:hRule="exact" w:val="56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EB56E08" w14:textId="77777777" w:rsidR="00BE0C2D" w:rsidRPr="00433874" w:rsidRDefault="00D72D24" w:rsidP="005F05E8">
            <w:pPr>
              <w:spacing w:after="0" w:line="240" w:lineRule="auto"/>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2211D4F6" w14:textId="77777777" w:rsidR="005F05E8" w:rsidRPr="00433874" w:rsidRDefault="005F05E8" w:rsidP="005F05E8">
      <w:pPr>
        <w:pStyle w:val="ConsPlusNormal"/>
        <w:ind w:firstLine="360"/>
        <w:rPr>
          <w:rFonts w:ascii="Times New Roman" w:hAnsi="Times New Roman" w:cs="Times New Roman"/>
          <w:b/>
          <w:sz w:val="24"/>
          <w:szCs w:val="24"/>
        </w:rPr>
      </w:pPr>
      <w:bookmarkStart w:id="1768" w:name="_Hlk163037841_3_2"/>
      <w:bookmarkStart w:id="1769" w:name="_Hlk162523346_3_3"/>
    </w:p>
    <w:bookmarkEnd w:id="1768"/>
    <w:bookmarkEnd w:id="1769"/>
    <w:p w14:paraId="2123B344"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1A0FFA2"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487BD214" w14:textId="77777777" w:rsidR="00D00219" w:rsidRPr="00433874" w:rsidRDefault="00D72D24" w:rsidP="00D00219">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Внутреннюю сторону поведения определяют:</w:t>
      </w:r>
    </w:p>
    <w:p w14:paraId="51371637"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потребности;</w:t>
      </w:r>
    </w:p>
    <w:p w14:paraId="495C2AB9"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интересы;</w:t>
      </w:r>
    </w:p>
    <w:p w14:paraId="6FDFE6E0"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навыки;</w:t>
      </w:r>
    </w:p>
    <w:p w14:paraId="7BA92040" w14:textId="77777777" w:rsidR="00D00219" w:rsidRPr="00433874" w:rsidRDefault="00D72D24" w:rsidP="00D00219">
      <w:pPr>
        <w:tabs>
          <w:tab w:val="left" w:pos="2400"/>
        </w:tabs>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привычки.</w:t>
      </w:r>
      <w:r w:rsidRPr="00433874">
        <w:rPr>
          <w:rFonts w:ascii="Times New Roman" w:eastAsia="Times New Roman" w:hAnsi="Times New Roman" w:cs="Times New Roman"/>
          <w:color w:val="000000"/>
          <w:sz w:val="24"/>
          <w:szCs w:val="24"/>
        </w:rPr>
        <w:tab/>
      </w:r>
    </w:p>
    <w:p w14:paraId="75D42B2F"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верных ответов из четырех предложенных. Уровень сложности базовый. Время выполнения 3 мин.</w:t>
      </w:r>
    </w:p>
    <w:p w14:paraId="67899EBC"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259B8B75" w14:textId="77777777" w:rsidR="00D00219" w:rsidRPr="00433874" w:rsidRDefault="00D72D24" w:rsidP="00D00219">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К видам девиации относят:</w:t>
      </w:r>
    </w:p>
    <w:p w14:paraId="5B41D654"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преступления;</w:t>
      </w:r>
    </w:p>
    <w:p w14:paraId="07C831A8"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аномию;</w:t>
      </w:r>
    </w:p>
    <w:p w14:paraId="2625A50B"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социальную аномалию;</w:t>
      </w:r>
    </w:p>
    <w:p w14:paraId="0D395484"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отклонения, не противоречащие нормам права.</w:t>
      </w:r>
    </w:p>
    <w:p w14:paraId="29EDC83A" w14:textId="77777777" w:rsidR="00746576" w:rsidRPr="00433874" w:rsidRDefault="00746576" w:rsidP="00D00219">
      <w:pPr>
        <w:spacing w:after="0" w:line="240" w:lineRule="auto"/>
        <w:rPr>
          <w:rFonts w:ascii="Times New Roman" w:eastAsia="Times New Roman" w:hAnsi="Times New Roman" w:cs="Times New Roman"/>
          <w:color w:val="000000"/>
          <w:sz w:val="24"/>
          <w:szCs w:val="24"/>
        </w:rPr>
      </w:pPr>
    </w:p>
    <w:p w14:paraId="22273336"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4E465CC" w14:textId="77777777" w:rsidR="00746576" w:rsidRPr="00433874" w:rsidRDefault="00D72D24" w:rsidP="0074657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59223260" w14:textId="77777777" w:rsidR="00D00219" w:rsidRPr="00433874" w:rsidRDefault="00D72D24" w:rsidP="00D00219">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3. Проект закона подлежит обязательной экспертизе:</w:t>
      </w:r>
    </w:p>
    <w:p w14:paraId="0FF382F7"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 финансовой;</w:t>
      </w:r>
    </w:p>
    <w:p w14:paraId="0BF3FB66"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Б) экономической;</w:t>
      </w:r>
    </w:p>
    <w:p w14:paraId="2A003E57"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юридической;</w:t>
      </w:r>
    </w:p>
    <w:p w14:paraId="6664519E" w14:textId="77777777" w:rsidR="00D00219" w:rsidRPr="00433874" w:rsidRDefault="00D72D24" w:rsidP="00D00219">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Г) криминологической.</w:t>
      </w:r>
    </w:p>
    <w:p w14:paraId="471AF827" w14:textId="77777777" w:rsidR="00565C41" w:rsidRPr="00433874"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70AEBA58" w14:textId="77777777" w:rsidR="00746576" w:rsidRPr="00433874" w:rsidRDefault="00D72D24" w:rsidP="00746576">
      <w:pPr>
        <w:shd w:val="clear" w:color="auto" w:fill="FFFFFF"/>
        <w:spacing w:after="0" w:line="240" w:lineRule="auto"/>
        <w:ind w:firstLine="708"/>
        <w:jc w:val="both"/>
        <w:rPr>
          <w:rFonts w:ascii="Times New Roman" w:hAnsi="Times New Roman" w:cs="Times New Roman"/>
          <w:b/>
          <w:sz w:val="24"/>
          <w:szCs w:val="24"/>
        </w:rPr>
      </w:pPr>
      <w:bookmarkStart w:id="1770" w:name="_Hlk162523494_3_2"/>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A2FBB6D" w14:textId="77777777" w:rsidR="00746576" w:rsidRPr="00433874" w:rsidRDefault="00D72D24" w:rsidP="0074657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4362F60" w14:textId="77777777" w:rsidR="00746576" w:rsidRPr="00433874" w:rsidRDefault="00746576" w:rsidP="00746576">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325"/>
        <w:gridCol w:w="457"/>
        <w:gridCol w:w="6071"/>
      </w:tblGrid>
      <w:tr w:rsidR="00855332" w:rsidRPr="00433874" w14:paraId="30F88B81" w14:textId="77777777" w:rsidTr="00746576">
        <w:tc>
          <w:tcPr>
            <w:tcW w:w="1687" w:type="pct"/>
          </w:tcPr>
          <w:p w14:paraId="7DC42334" w14:textId="77777777" w:rsidR="00746576" w:rsidRPr="00433874" w:rsidRDefault="00D72D24" w:rsidP="00746576">
            <w:pPr>
              <w:pStyle w:val="a4"/>
              <w:ind w:left="426"/>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313" w:type="pct"/>
            <w:gridSpan w:val="2"/>
          </w:tcPr>
          <w:p w14:paraId="68877DF8" w14:textId="77777777" w:rsidR="00746576" w:rsidRPr="00433874" w:rsidRDefault="00D72D24" w:rsidP="00746576">
            <w:pPr>
              <w:jc w:val="center"/>
              <w:rPr>
                <w:rFonts w:ascii="Times New Roman" w:eastAsia="Times New Roman" w:hAnsi="Times New Roman" w:cs="Times New Roman"/>
                <w:sz w:val="24"/>
                <w:szCs w:val="24"/>
              </w:rPr>
            </w:pPr>
            <w:r w:rsidRPr="00433874">
              <w:rPr>
                <w:rFonts w:ascii="Times New Roman" w:hAnsi="Times New Roman" w:cs="Times New Roman"/>
                <w:bCs/>
                <w:sz w:val="24"/>
                <w:szCs w:val="24"/>
              </w:rPr>
              <w:t>Окончание фразы</w:t>
            </w:r>
          </w:p>
        </w:tc>
      </w:tr>
      <w:bookmarkEnd w:id="1770"/>
      <w:tr w:rsidR="00855332" w:rsidRPr="00433874" w14:paraId="1CB0A55F" w14:textId="77777777" w:rsidTr="00746576">
        <w:tc>
          <w:tcPr>
            <w:tcW w:w="1687" w:type="pct"/>
          </w:tcPr>
          <w:p w14:paraId="4A0CA9BB" w14:textId="719A450D" w:rsidR="00746576" w:rsidRPr="00433874" w:rsidRDefault="005D1C5B" w:rsidP="005D1C5B">
            <w:pPr>
              <w:ind w:left="142"/>
              <w:rPr>
                <w:rFonts w:ascii="Times New Roman" w:hAnsi="Times New Roman" w:cs="Times New Roman"/>
                <w:b/>
                <w:sz w:val="24"/>
                <w:szCs w:val="24"/>
              </w:rPr>
            </w:pPr>
            <w:r w:rsidRPr="00433874">
              <w:rPr>
                <w:rFonts w:ascii="Times New Roman" w:hAnsi="Times New Roman" w:cs="Times New Roman"/>
                <w:b/>
                <w:sz w:val="24"/>
                <w:szCs w:val="24"/>
              </w:rPr>
              <w:t>1. Наблюдение</w:t>
            </w:r>
          </w:p>
        </w:tc>
        <w:tc>
          <w:tcPr>
            <w:tcW w:w="232" w:type="pct"/>
          </w:tcPr>
          <w:p w14:paraId="62D84AEA" w14:textId="77777777" w:rsidR="00746576"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81" w:type="pct"/>
          </w:tcPr>
          <w:p w14:paraId="1EBEE700" w14:textId="77777777" w:rsidR="00746576"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способ получения информации о социальном объекте в результате воздействия на него некоторых факторов.</w:t>
            </w:r>
          </w:p>
        </w:tc>
      </w:tr>
      <w:tr w:rsidR="00855332" w:rsidRPr="00433874" w14:paraId="7A562C3F" w14:textId="77777777" w:rsidTr="00746576">
        <w:tc>
          <w:tcPr>
            <w:tcW w:w="1687" w:type="pct"/>
          </w:tcPr>
          <w:p w14:paraId="3FC4F418" w14:textId="7CD61621" w:rsidR="00746576" w:rsidRPr="00433874" w:rsidRDefault="005D1C5B" w:rsidP="005D1C5B">
            <w:pPr>
              <w:ind w:left="142"/>
              <w:rPr>
                <w:rFonts w:ascii="Times New Roman" w:hAnsi="Times New Roman" w:cs="Times New Roman"/>
                <w:b/>
                <w:sz w:val="24"/>
                <w:szCs w:val="24"/>
              </w:rPr>
            </w:pPr>
            <w:r w:rsidRPr="00433874">
              <w:rPr>
                <w:rFonts w:ascii="Times New Roman" w:hAnsi="Times New Roman" w:cs="Times New Roman"/>
                <w:b/>
                <w:sz w:val="24"/>
                <w:szCs w:val="24"/>
              </w:rPr>
              <w:t>2. Социальный эксперимент</w:t>
            </w:r>
          </w:p>
        </w:tc>
        <w:tc>
          <w:tcPr>
            <w:tcW w:w="232" w:type="pct"/>
          </w:tcPr>
          <w:p w14:paraId="01D51A9C" w14:textId="77777777" w:rsidR="00746576"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81" w:type="pct"/>
          </w:tcPr>
          <w:p w14:paraId="676A76A3" w14:textId="77777777" w:rsidR="00746576"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совокупность приемов получения информации об изучаемом лице</w:t>
            </w:r>
          </w:p>
        </w:tc>
      </w:tr>
      <w:tr w:rsidR="00855332" w:rsidRPr="00433874" w14:paraId="016C8CB2" w14:textId="77777777" w:rsidTr="00746576">
        <w:tc>
          <w:tcPr>
            <w:tcW w:w="1687" w:type="pct"/>
          </w:tcPr>
          <w:p w14:paraId="56EC6658" w14:textId="31347179" w:rsidR="00746576" w:rsidRPr="00433874" w:rsidRDefault="005D1C5B" w:rsidP="005D1C5B">
            <w:pPr>
              <w:ind w:left="142"/>
              <w:rPr>
                <w:rFonts w:ascii="Times New Roman" w:hAnsi="Times New Roman" w:cs="Times New Roman"/>
                <w:b/>
                <w:sz w:val="24"/>
                <w:szCs w:val="24"/>
              </w:rPr>
            </w:pPr>
            <w:r w:rsidRPr="00433874">
              <w:rPr>
                <w:rFonts w:ascii="Times New Roman" w:hAnsi="Times New Roman" w:cs="Times New Roman"/>
                <w:b/>
                <w:sz w:val="24"/>
                <w:szCs w:val="24"/>
              </w:rPr>
              <w:t>3. Биографический метод в социологии</w:t>
            </w:r>
          </w:p>
        </w:tc>
        <w:tc>
          <w:tcPr>
            <w:tcW w:w="232" w:type="pct"/>
          </w:tcPr>
          <w:p w14:paraId="461F28BE" w14:textId="77777777" w:rsidR="00746576"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081" w:type="pct"/>
          </w:tcPr>
          <w:p w14:paraId="346AD4A5" w14:textId="77777777" w:rsidR="00746576" w:rsidRPr="00433874" w:rsidRDefault="00D72D24" w:rsidP="000D04FD">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подход, направленный на исследование индивидуальной «истории» жизни человека, учитывая его субъективную интерпретацию о своей жизни и социальной реальности</w:t>
            </w:r>
          </w:p>
        </w:tc>
      </w:tr>
      <w:tr w:rsidR="00855332" w:rsidRPr="00433874" w14:paraId="44C8FA95" w14:textId="77777777" w:rsidTr="00746576">
        <w:tc>
          <w:tcPr>
            <w:tcW w:w="1687" w:type="pct"/>
          </w:tcPr>
          <w:p w14:paraId="3C5E3878" w14:textId="380FF81F" w:rsidR="00746576" w:rsidRPr="00433874" w:rsidRDefault="005D1C5B" w:rsidP="005D1C5B">
            <w:pPr>
              <w:tabs>
                <w:tab w:val="left" w:pos="330"/>
              </w:tabs>
              <w:ind w:left="142"/>
              <w:rPr>
                <w:rFonts w:ascii="Times New Roman" w:hAnsi="Times New Roman" w:cs="Times New Roman"/>
                <w:b/>
                <w:sz w:val="24"/>
                <w:szCs w:val="24"/>
              </w:rPr>
            </w:pPr>
            <w:r w:rsidRPr="00433874">
              <w:rPr>
                <w:rFonts w:ascii="Times New Roman" w:hAnsi="Times New Roman" w:cs="Times New Roman"/>
                <w:b/>
                <w:sz w:val="24"/>
                <w:szCs w:val="24"/>
              </w:rPr>
              <w:t>4. Метод обобщения характеристик</w:t>
            </w:r>
          </w:p>
        </w:tc>
        <w:tc>
          <w:tcPr>
            <w:tcW w:w="232" w:type="pct"/>
          </w:tcPr>
          <w:p w14:paraId="05A92918" w14:textId="77777777" w:rsidR="00746576"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81" w:type="pct"/>
          </w:tcPr>
          <w:p w14:paraId="459A1FF6" w14:textId="77777777" w:rsidR="00746576"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сбор информации путем визуального фиксирования происходящих явлений и событий.</w:t>
            </w:r>
          </w:p>
        </w:tc>
      </w:tr>
    </w:tbl>
    <w:p w14:paraId="6D41F447" w14:textId="77777777" w:rsidR="00746576" w:rsidRPr="00433874" w:rsidRDefault="00746576" w:rsidP="00565C41">
      <w:pPr>
        <w:spacing w:after="0" w:line="240" w:lineRule="auto"/>
        <w:jc w:val="both"/>
        <w:rPr>
          <w:rFonts w:ascii="Times New Roman" w:hAnsi="Times New Roman" w:cs="Times New Roman"/>
          <w:sz w:val="24"/>
          <w:szCs w:val="24"/>
        </w:rPr>
      </w:pPr>
    </w:p>
    <w:p w14:paraId="164532F1" w14:textId="77777777" w:rsidR="00746576" w:rsidRPr="00433874" w:rsidRDefault="00D72D24" w:rsidP="00746576">
      <w:pPr>
        <w:shd w:val="clear" w:color="auto" w:fill="FFFFFF"/>
        <w:spacing w:after="0" w:line="240" w:lineRule="auto"/>
        <w:jc w:val="both"/>
        <w:rPr>
          <w:rFonts w:ascii="Times New Roman" w:hAnsi="Times New Roman" w:cs="Times New Roman"/>
          <w:b/>
          <w:sz w:val="24"/>
          <w:szCs w:val="24"/>
        </w:rPr>
      </w:pPr>
      <w:bookmarkStart w:id="1771" w:name="_Hlk162872066_3_1"/>
      <w:r w:rsidRPr="00433874">
        <w:rPr>
          <w:rFonts w:ascii="Times New Roman" w:hAnsi="Times New Roman" w:cs="Times New Roman"/>
          <w:b/>
          <w:sz w:val="24"/>
          <w:szCs w:val="24"/>
        </w:rPr>
        <w:t>Запишите выбранные буквы под соответствующими цифрами.</w:t>
      </w:r>
    </w:p>
    <w:bookmarkEnd w:id="1771"/>
    <w:p w14:paraId="77C017CC" w14:textId="7AAD16B6" w:rsidR="00565C41" w:rsidRPr="00433874" w:rsidRDefault="00565C41" w:rsidP="00565C41">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3C353AB5" w14:textId="77777777" w:rsidTr="00AB150C">
        <w:tc>
          <w:tcPr>
            <w:tcW w:w="1249" w:type="pct"/>
          </w:tcPr>
          <w:p w14:paraId="1F5DDB8E" w14:textId="77777777" w:rsidR="00746576"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6EBCA688" w14:textId="77777777" w:rsidR="00746576"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64DA857" w14:textId="77777777" w:rsidR="00746576"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C3FF209" w14:textId="77777777" w:rsidR="00746576" w:rsidRPr="00433874" w:rsidRDefault="00D72D24" w:rsidP="00AB150C">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3FB62B5" w14:textId="77777777" w:rsidTr="00AB150C">
        <w:tc>
          <w:tcPr>
            <w:tcW w:w="1249" w:type="pct"/>
          </w:tcPr>
          <w:p w14:paraId="6119F9E8" w14:textId="192DC979" w:rsidR="00746576" w:rsidRPr="00433874" w:rsidRDefault="00746576" w:rsidP="00AB150C">
            <w:pPr>
              <w:pStyle w:val="a4"/>
              <w:ind w:left="0"/>
              <w:jc w:val="center"/>
              <w:rPr>
                <w:rFonts w:ascii="Times New Roman" w:hAnsi="Times New Roman" w:cs="Times New Roman"/>
                <w:b/>
                <w:sz w:val="24"/>
                <w:szCs w:val="24"/>
              </w:rPr>
            </w:pPr>
          </w:p>
        </w:tc>
        <w:tc>
          <w:tcPr>
            <w:tcW w:w="1250" w:type="pct"/>
          </w:tcPr>
          <w:p w14:paraId="3C953669" w14:textId="16997BC4" w:rsidR="00746576" w:rsidRPr="00433874" w:rsidRDefault="00746576" w:rsidP="00AB150C">
            <w:pPr>
              <w:pStyle w:val="a4"/>
              <w:ind w:left="0"/>
              <w:jc w:val="center"/>
              <w:rPr>
                <w:rFonts w:ascii="Times New Roman" w:hAnsi="Times New Roman" w:cs="Times New Roman"/>
                <w:b/>
                <w:sz w:val="24"/>
                <w:szCs w:val="24"/>
              </w:rPr>
            </w:pPr>
          </w:p>
        </w:tc>
        <w:tc>
          <w:tcPr>
            <w:tcW w:w="1250" w:type="pct"/>
          </w:tcPr>
          <w:p w14:paraId="43554105" w14:textId="755D47D4" w:rsidR="00746576" w:rsidRPr="00433874" w:rsidRDefault="00746576" w:rsidP="00AB150C">
            <w:pPr>
              <w:pStyle w:val="a4"/>
              <w:ind w:left="0"/>
              <w:jc w:val="center"/>
              <w:rPr>
                <w:rFonts w:ascii="Times New Roman" w:hAnsi="Times New Roman" w:cs="Times New Roman"/>
                <w:b/>
                <w:sz w:val="24"/>
                <w:szCs w:val="24"/>
              </w:rPr>
            </w:pPr>
          </w:p>
        </w:tc>
        <w:tc>
          <w:tcPr>
            <w:tcW w:w="1251" w:type="pct"/>
          </w:tcPr>
          <w:p w14:paraId="38AC45B7" w14:textId="5D4D30FD" w:rsidR="00746576" w:rsidRPr="00433874" w:rsidRDefault="00746576" w:rsidP="00AB150C">
            <w:pPr>
              <w:pStyle w:val="a4"/>
              <w:ind w:left="0"/>
              <w:jc w:val="center"/>
              <w:rPr>
                <w:rFonts w:ascii="Times New Roman" w:hAnsi="Times New Roman" w:cs="Times New Roman"/>
                <w:b/>
                <w:sz w:val="24"/>
                <w:szCs w:val="24"/>
              </w:rPr>
            </w:pPr>
          </w:p>
        </w:tc>
      </w:tr>
    </w:tbl>
    <w:p w14:paraId="1E06A2CE" w14:textId="77777777" w:rsidR="00762AEC" w:rsidRPr="00433874" w:rsidRDefault="00762AEC" w:rsidP="00565C41">
      <w:pPr>
        <w:spacing w:after="0" w:line="240" w:lineRule="auto"/>
        <w:jc w:val="both"/>
        <w:rPr>
          <w:rFonts w:ascii="Times New Roman" w:hAnsi="Times New Roman" w:cs="Times New Roman"/>
          <w:sz w:val="24"/>
          <w:szCs w:val="24"/>
        </w:rPr>
      </w:pPr>
    </w:p>
    <w:p w14:paraId="7FA085A2" w14:textId="77777777" w:rsidR="00746576" w:rsidRPr="00433874" w:rsidRDefault="00D72D24" w:rsidP="005D1C5B">
      <w:pPr>
        <w:shd w:val="clear" w:color="auto" w:fill="FFFFFF"/>
        <w:spacing w:after="0" w:line="240" w:lineRule="auto"/>
        <w:ind w:firstLine="708"/>
        <w:jc w:val="both"/>
        <w:rPr>
          <w:rFonts w:ascii="Times New Roman" w:hAnsi="Times New Roman" w:cs="Times New Roman"/>
          <w:b/>
          <w:sz w:val="24"/>
          <w:szCs w:val="24"/>
        </w:rPr>
      </w:pPr>
      <w:bookmarkStart w:id="1772" w:name="_Hlk163043336_0_3"/>
      <w:bookmarkStart w:id="1773" w:name="_Hlk162523700_0_3"/>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C339F06" w14:textId="77777777" w:rsidR="00746576" w:rsidRPr="00433874" w:rsidRDefault="00D72D24" w:rsidP="005D1C5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bookmarkEnd w:id="1772"/>
      <w:bookmarkEnd w:id="1773"/>
      <w:r w:rsidRPr="00433874">
        <w:rPr>
          <w:rFonts w:ascii="Times New Roman" w:hAnsi="Times New Roman" w:cs="Times New Roman"/>
          <w:b/>
          <w:sz w:val="24"/>
          <w:szCs w:val="24"/>
        </w:rPr>
        <w:t xml:space="preserve"> </w:t>
      </w:r>
    </w:p>
    <w:p w14:paraId="736876BA" w14:textId="77777777" w:rsidR="001261B4" w:rsidRPr="00433874" w:rsidRDefault="00D72D24" w:rsidP="005D1C5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Расположите по порядку </w:t>
      </w:r>
      <w:r w:rsidR="00746576" w:rsidRPr="00433874">
        <w:rPr>
          <w:rFonts w:ascii="Times New Roman" w:hAnsi="Times New Roman" w:cs="Times New Roman"/>
          <w:b/>
          <w:sz w:val="24"/>
          <w:szCs w:val="24"/>
        </w:rPr>
        <w:t>к</w:t>
      </w:r>
      <w:r w:rsidRPr="00433874">
        <w:rPr>
          <w:rFonts w:ascii="Times New Roman" w:hAnsi="Times New Roman" w:cs="Times New Roman"/>
          <w:b/>
          <w:sz w:val="24"/>
          <w:szCs w:val="24"/>
        </w:rPr>
        <w:t>омпоненты методологического раздела программы социально-правового исследования</w:t>
      </w:r>
    </w:p>
    <w:p w14:paraId="099FBDB4" w14:textId="77777777" w:rsidR="001261B4" w:rsidRPr="00433874" w:rsidRDefault="00D72D24" w:rsidP="005D1C5B">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определение целей и задач исследования </w:t>
      </w:r>
    </w:p>
    <w:p w14:paraId="503D46E1" w14:textId="77777777" w:rsidR="001261B4" w:rsidRPr="00433874" w:rsidRDefault="00D72D24" w:rsidP="005D1C5B">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выдвижение гипотез</w:t>
      </w:r>
    </w:p>
    <w:p w14:paraId="59D5112F" w14:textId="77777777" w:rsidR="001261B4" w:rsidRPr="00433874" w:rsidRDefault="00D72D24" w:rsidP="005D1C5B">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В. формирование проблемной ситуации и научной проблемы</w:t>
      </w:r>
    </w:p>
    <w:p w14:paraId="5E01240B" w14:textId="77777777" w:rsidR="00565C41" w:rsidRPr="00433874" w:rsidRDefault="00D72D24" w:rsidP="005D1C5B">
      <w:pPr>
        <w:pStyle w:val="a4"/>
        <w:spacing w:after="0" w:line="240" w:lineRule="auto"/>
        <w:rPr>
          <w:rFonts w:ascii="Times New Roman" w:hAnsi="Times New Roman" w:cs="Times New Roman"/>
          <w:sz w:val="24"/>
          <w:szCs w:val="24"/>
        </w:rPr>
      </w:pPr>
      <w:r w:rsidRPr="00433874">
        <w:rPr>
          <w:rFonts w:ascii="Times New Roman" w:hAnsi="Times New Roman" w:cs="Times New Roman"/>
          <w:sz w:val="24"/>
          <w:szCs w:val="24"/>
        </w:rPr>
        <w:t>Г. предварительный системный анализ объектов исследования</w:t>
      </w:r>
    </w:p>
    <w:p w14:paraId="6CD0B061" w14:textId="7DFDD785" w:rsidR="00746576" w:rsidRPr="00433874" w:rsidRDefault="00D72D24" w:rsidP="005D1C5B">
      <w:pPr>
        <w:pStyle w:val="ConsPlusNormal"/>
        <w:rPr>
          <w:rFonts w:ascii="Times New Roman" w:hAnsi="Times New Roman" w:cs="Times New Roman"/>
          <w:b/>
          <w:sz w:val="24"/>
          <w:szCs w:val="24"/>
        </w:rPr>
      </w:pPr>
      <w:bookmarkStart w:id="1774" w:name="_Hlk162523714_1_2"/>
      <w:r w:rsidRPr="00433874">
        <w:rPr>
          <w:rFonts w:ascii="Times New Roman" w:hAnsi="Times New Roman" w:cs="Times New Roman"/>
          <w:b/>
          <w:sz w:val="24"/>
          <w:szCs w:val="24"/>
        </w:rPr>
        <w:t>Запишите соответствующую последовательность букв слева направо</w:t>
      </w:r>
    </w:p>
    <w:bookmarkEnd w:id="1774"/>
    <w:p w14:paraId="5C333650" w14:textId="77777777" w:rsidR="00762AEC" w:rsidRPr="00433874" w:rsidRDefault="00762AEC" w:rsidP="005D1C5B">
      <w:pPr>
        <w:pStyle w:val="a4"/>
        <w:spacing w:after="0" w:line="240" w:lineRule="auto"/>
        <w:rPr>
          <w:rFonts w:ascii="Times New Roman" w:hAnsi="Times New Roman" w:cs="Times New Roman"/>
          <w:b/>
          <w:bCs/>
          <w:color w:val="000000"/>
          <w:sz w:val="24"/>
          <w:szCs w:val="24"/>
        </w:rPr>
      </w:pPr>
    </w:p>
    <w:p w14:paraId="33B78BE8" w14:textId="77777777" w:rsidR="00E2799A" w:rsidRPr="00433874" w:rsidRDefault="00D72D24" w:rsidP="005D1C5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sz w:val="24"/>
          <w:szCs w:val="24"/>
        </w:rPr>
        <w:lastRenderedPageBreak/>
        <w:tab/>
      </w:r>
      <w:bookmarkStart w:id="1775" w:name="_Hlk162426612_2_3"/>
      <w:r w:rsidRPr="00433874">
        <w:rPr>
          <w:rFonts w:ascii="Times New Roman" w:hAnsi="Times New Roman" w:cs="Times New Roman"/>
          <w:b/>
          <w:sz w:val="24"/>
          <w:szCs w:val="24"/>
        </w:rPr>
        <w:t>6</w:t>
      </w:r>
      <w:bookmarkStart w:id="1776" w:name="_Hlk162872443_2_2"/>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37F0BE4" w14:textId="77777777" w:rsidR="00E2799A" w:rsidRPr="00433874" w:rsidRDefault="00D72D24" w:rsidP="00E2799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75"/>
    <w:bookmarkEnd w:id="1776"/>
    <w:p w14:paraId="5BF7DDAD" w14:textId="77777777" w:rsidR="00565C41" w:rsidRPr="00433874" w:rsidRDefault="00D72D24" w:rsidP="00746576">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r w:rsidR="00404239" w:rsidRPr="00433874">
        <w:rPr>
          <w:rFonts w:ascii="Times New Roman" w:hAnsi="Times New Roman" w:cs="Times New Roman"/>
          <w:sz w:val="24"/>
          <w:szCs w:val="24"/>
        </w:rPr>
        <w:t>Социальный __________– совокупность функций, прав и обязанностей человека, соответствующих его социальной позиции.</w:t>
      </w:r>
    </w:p>
    <w:p w14:paraId="5465F692"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sz w:val="24"/>
          <w:szCs w:val="24"/>
        </w:rPr>
      </w:pPr>
    </w:p>
    <w:p w14:paraId="66B10F23" w14:textId="77777777" w:rsidR="00E2799A" w:rsidRPr="00433874" w:rsidRDefault="00D72D24" w:rsidP="00E2799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sz w:val="24"/>
          <w:szCs w:val="24"/>
        </w:rPr>
        <w:tab/>
        <w:t>7</w:t>
      </w:r>
      <w:r w:rsidRPr="00433874">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319E9239" w14:textId="77777777" w:rsidR="00E2799A" w:rsidRPr="00433874" w:rsidRDefault="00D72D24" w:rsidP="00E2799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B5C6CC0" w14:textId="77777777" w:rsidR="00565C41" w:rsidRPr="00433874" w:rsidRDefault="00D72D24" w:rsidP="00746576">
      <w:pPr>
        <w:tabs>
          <w:tab w:val="left" w:pos="284"/>
        </w:tabs>
        <w:spacing w:after="0" w:line="240" w:lineRule="auto"/>
        <w:jc w:val="both"/>
        <w:rPr>
          <w:rFonts w:ascii="Times New Roman" w:hAnsi="Times New Roman" w:cs="Times New Roman"/>
          <w:sz w:val="24"/>
          <w:szCs w:val="24"/>
        </w:rPr>
      </w:pPr>
      <w:r w:rsidRPr="00433874">
        <w:rPr>
          <w:sz w:val="24"/>
          <w:szCs w:val="24"/>
        </w:rPr>
        <w:t xml:space="preserve"> </w:t>
      </w:r>
      <w:r w:rsidR="00404239" w:rsidRPr="00433874">
        <w:rPr>
          <w:rFonts w:ascii="Times New Roman" w:hAnsi="Times New Roman" w:cs="Times New Roman"/>
          <w:sz w:val="24"/>
          <w:szCs w:val="24"/>
        </w:rPr>
        <w:t>___________семьи – это совокупность отношений между ее членами, включая родственную структуру, а также структуру духовных, нравственных отношений.</w:t>
      </w:r>
    </w:p>
    <w:p w14:paraId="7EDEC76B" w14:textId="77777777" w:rsidR="00404239" w:rsidRPr="00433874" w:rsidRDefault="00404239" w:rsidP="00404239">
      <w:pPr>
        <w:tabs>
          <w:tab w:val="left" w:pos="284"/>
        </w:tabs>
        <w:spacing w:after="0" w:line="240" w:lineRule="auto"/>
        <w:ind w:left="1080"/>
        <w:jc w:val="both"/>
        <w:rPr>
          <w:rFonts w:ascii="Times New Roman" w:hAnsi="Times New Roman" w:cs="Times New Roman"/>
          <w:sz w:val="24"/>
          <w:szCs w:val="24"/>
        </w:rPr>
      </w:pPr>
    </w:p>
    <w:p w14:paraId="43953F78" w14:textId="77777777" w:rsidR="00E2799A" w:rsidRPr="00433874" w:rsidRDefault="00D72D24" w:rsidP="00E2799A">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bCs/>
          <w:sz w:val="24"/>
          <w:szCs w:val="24"/>
        </w:rPr>
        <w:tab/>
      </w:r>
      <w:r w:rsidRPr="00433874">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FB0B223" w14:textId="77777777" w:rsidR="00E2799A" w:rsidRPr="00433874" w:rsidRDefault="00D72D24" w:rsidP="00E2799A">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8AED6DC" w14:textId="77777777" w:rsidR="00404239" w:rsidRPr="00433874" w:rsidRDefault="00D72D24" w:rsidP="00E2799A">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 xml:space="preserve">___________ – это спонтанная, временная общность людей, определяемая сиюминутным совпадением целевых установок. </w:t>
      </w:r>
    </w:p>
    <w:p w14:paraId="172A3CBD"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7761DBAC" w14:textId="77777777" w:rsidR="005D1C5B" w:rsidRPr="00433874" w:rsidRDefault="005D1C5B">
      <w:pPr>
        <w:rPr>
          <w:rFonts w:ascii="Times New Roman" w:eastAsiaTheme="minorHAnsi" w:hAnsi="Times New Roman" w:cs="Times New Roman"/>
          <w:sz w:val="24"/>
          <w:lang w:eastAsia="en-US"/>
        </w:rPr>
      </w:pPr>
      <w:r w:rsidRPr="00433874">
        <w:rPr>
          <w:rFonts w:cs="Times New Roman"/>
        </w:rPr>
        <w:br w:type="page"/>
      </w:r>
    </w:p>
    <w:p w14:paraId="22E562BA" w14:textId="2300F91F"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88096" behindDoc="1" locked="0" layoutInCell="1" allowOverlap="1" wp14:anchorId="69CD99B7" wp14:editId="2DDB805C">
            <wp:simplePos x="0" y="0"/>
            <wp:positionH relativeFrom="column">
              <wp:posOffset>-895985</wp:posOffset>
            </wp:positionH>
            <wp:positionV relativeFrom="paragraph">
              <wp:posOffset>-864562</wp:posOffset>
            </wp:positionV>
            <wp:extent cx="7604760" cy="10753725"/>
            <wp:effectExtent l="0" t="0" r="0" b="9525"/>
            <wp:wrapNone/>
            <wp:docPr id="87028197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197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5094C11" w14:textId="77777777" w:rsidR="003E5511" w:rsidRPr="00433874" w:rsidRDefault="00000000" w:rsidP="003E5511">
      <w:pPr>
        <w:pStyle w:val="11"/>
        <w:spacing w:line="276" w:lineRule="auto"/>
        <w:rPr>
          <w:rFonts w:cs="Times New Roman"/>
        </w:rPr>
      </w:pPr>
      <w:r>
        <w:rPr>
          <w:noProof/>
        </w:rPr>
        <w:pict w14:anchorId="7B54B2D9">
          <v:rect id="_x0000_s2147" style="position:absolute;left:0;text-align:left;margin-left:-36.2pt;margin-top:201.55pt;width:525.75pt;height:340.05pt;z-index:251725312;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47">
              <w:txbxContent>
                <w:p w14:paraId="757B5159" w14:textId="77777777" w:rsidR="0005605E" w:rsidRDefault="0005605E" w:rsidP="003E5511">
                  <w:pPr>
                    <w:jc w:val="center"/>
                    <w:rPr>
                      <w:b/>
                      <w:i/>
                      <w:color w:val="365F91" w:themeColor="accent1" w:themeShade="BF"/>
                      <w:sz w:val="56"/>
                      <w:szCs w:val="96"/>
                    </w:rPr>
                  </w:pPr>
                </w:p>
                <w:p w14:paraId="16ECC975" w14:textId="00354548"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4F94661"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Юридическая психология</w:t>
                  </w:r>
                  <w:r w:rsidRPr="00A626E8">
                    <w:rPr>
                      <w:b/>
                      <w:i/>
                      <w:color w:val="0070C0"/>
                      <w:sz w:val="56"/>
                      <w:szCs w:val="56"/>
                    </w:rPr>
                    <w:t>»</w:t>
                  </w:r>
                </w:p>
                <w:p w14:paraId="3A0DA58B"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7B5E273D">
          <v:rect id="_x0000_s2148" style="position:absolute;left:0;text-align:left;margin-left:-26.65pt;margin-top:371.45pt;width:525.75pt;height:126.75pt;z-index:25172428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48">
              <w:txbxContent>
                <w:p w14:paraId="3A27271A"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60B8017D"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95"/>
          <w:headerReference w:type="default" r:id="rId296"/>
          <w:footerReference w:type="even" r:id="rId297"/>
          <w:footerReference w:type="default" r:id="rId298"/>
          <w:pgSz w:w="11906" w:h="16838" w:code="9"/>
          <w:pgMar w:top="1134" w:right="851" w:bottom="1418" w:left="1418" w:header="709" w:footer="709" w:gutter="0"/>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1377AC62" w14:textId="77777777" w:rsidTr="005D1C5B">
        <w:trPr>
          <w:trHeight w:hRule="exact" w:val="58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30DA30C8" w14:textId="77777777" w:rsidR="00090CAC" w:rsidRPr="00433874" w:rsidRDefault="00D72D24"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lastRenderedPageBreak/>
              <w:t>УК-3: Способен осуществлять социальное взаимодействие и реализовывать свою роль в команде</w:t>
            </w:r>
          </w:p>
          <w:p w14:paraId="3D8E3442"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7DF1398D" w14:textId="77777777" w:rsidTr="005D1C5B">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711CEE5C" w14:textId="77777777" w:rsidR="00D85F45" w:rsidRPr="00433874" w:rsidRDefault="00D72D24"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433874" w14:paraId="0856E02D" w14:textId="77777777" w:rsidTr="005D1C5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A39D96C"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433874" w14:paraId="22DD85BC" w14:textId="77777777" w:rsidTr="005D1C5B">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E2CCF5"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3010CF8B" w14:textId="77777777" w:rsidTr="005D1C5B">
        <w:trPr>
          <w:trHeight w:hRule="exact" w:val="40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7602FA7"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0AE22C6E" w14:textId="77777777" w:rsidTr="005D1C5B">
        <w:trPr>
          <w:trHeight w:hRule="exact" w:val="59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0FF6D1FA" w14:textId="77777777" w:rsidR="00D85F45" w:rsidRPr="00433874" w:rsidRDefault="00D72D24"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433874">
              <w:rPr>
                <w:rFonts w:ascii="Times New Roman" w:eastAsia="Times New Roman" w:hAnsi="Times New Roman" w:cs="Times New Roman"/>
                <w:b/>
                <w:color w:val="000000"/>
                <w:kern w:val="1"/>
                <w:sz w:val="24"/>
                <w:szCs w:val="24"/>
                <w:lang w:eastAsia="en-US" w:bidi="hi-IN"/>
              </w:rPr>
              <w:t>Показатель оценивания: способность</w:t>
            </w:r>
            <w:r w:rsidRPr="00433874">
              <w:rPr>
                <w:sz w:val="24"/>
                <w:szCs w:val="24"/>
              </w:rPr>
              <w:t xml:space="preserve"> </w:t>
            </w:r>
            <w:r w:rsidRPr="00433874">
              <w:rPr>
                <w:rFonts w:ascii="Times New Roman" w:eastAsia="Times New Roman" w:hAnsi="Times New Roman" w:cs="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r w:rsidR="00855332" w:rsidRPr="00433874" w14:paraId="23D098B7" w14:textId="77777777" w:rsidTr="005D1C5B">
        <w:trPr>
          <w:trHeight w:hRule="exact" w:val="69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1CF2BD0" w14:textId="77777777" w:rsidR="00BB0FB0" w:rsidRPr="00433874" w:rsidRDefault="00D72D24" w:rsidP="00BB0FB0">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76F625CC" w14:textId="77777777" w:rsidTr="005D1C5B">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7F6945" w14:textId="77777777" w:rsidR="00BB0FB0" w:rsidRPr="00433874" w:rsidRDefault="00D72D24" w:rsidP="00BB0FB0">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433874" w14:paraId="2E2CBA3A" w14:textId="77777777" w:rsidTr="005D1C5B">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C1509FB" w14:textId="77777777" w:rsidR="00BB0FB0" w:rsidRPr="00433874" w:rsidRDefault="00D72D24" w:rsidP="00BB0FB0">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433874" w14:paraId="2DA4AE36" w14:textId="77777777" w:rsidTr="005D1C5B">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F106F6" w14:textId="77777777" w:rsidR="00BB0FB0" w:rsidRPr="00433874" w:rsidRDefault="00D72D24" w:rsidP="00BB0FB0">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собственным временем</w:t>
            </w:r>
          </w:p>
        </w:tc>
      </w:tr>
      <w:tr w:rsidR="00855332" w:rsidRPr="00433874" w14:paraId="472C08BE" w14:textId="77777777" w:rsidTr="005D1C5B">
        <w:trPr>
          <w:trHeight w:hRule="exact" w:val="80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21BC12DA" w14:textId="77777777" w:rsidR="00BB0FB0" w:rsidRPr="00433874" w:rsidRDefault="00D72D24" w:rsidP="00BB0FB0">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распределять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7422411F" w14:textId="77777777" w:rsidTr="005D1C5B">
        <w:trPr>
          <w:trHeight w:hRule="exact" w:val="8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F5828CD" w14:textId="77777777" w:rsidR="00BB0FB0" w:rsidRPr="00433874" w:rsidRDefault="00D72D24" w:rsidP="00BB0FB0">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433874" w14:paraId="06356900" w14:textId="77777777" w:rsidTr="005D1C5B">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1293DD1"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433874" w14:paraId="75C87D3E" w14:textId="77777777" w:rsidTr="005D1C5B">
        <w:trPr>
          <w:trHeight w:hRule="exact" w:val="3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A09D1F5"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433874" w14:paraId="7F1C847D" w14:textId="77777777" w:rsidTr="005D1C5B">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7799A2D"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433874" w14:paraId="022B0D06" w14:textId="77777777" w:rsidTr="005D1C5B">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13AEF1"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433874" w14:paraId="250753A1" w14:textId="77777777" w:rsidTr="005D1C5B">
        <w:trPr>
          <w:trHeight w:hRule="exact" w:val="72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89F5EDE" w14:textId="77777777" w:rsidR="00BB0FB0" w:rsidRPr="00433874" w:rsidRDefault="00D72D24" w:rsidP="00BB0FB0">
            <w:pPr>
              <w:widowControl w:val="0"/>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r w:rsidR="00855332" w:rsidRPr="00433874" w14:paraId="575EA23A" w14:textId="77777777" w:rsidTr="005D1C5B">
        <w:trPr>
          <w:trHeight w:hRule="exact" w:val="39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1FFDF7" w14:textId="77777777" w:rsidR="00BB0FB0" w:rsidRPr="00433874" w:rsidRDefault="00D72D24" w:rsidP="00BB0FB0">
            <w:pPr>
              <w:widowControl w:val="0"/>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7D5FA288" w14:textId="77777777" w:rsidTr="005D1C5B">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4827F6F"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433874" w14:paraId="53212401" w14:textId="77777777" w:rsidTr="005D1C5B">
        <w:trPr>
          <w:trHeight w:hRule="exact" w:val="5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8EB3A1C"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433874" w14:paraId="773B6B7B" w14:textId="77777777" w:rsidTr="005D1C5B">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6F206B" w14:textId="77777777" w:rsidR="00BB0FB0" w:rsidRPr="00433874" w:rsidRDefault="00D72D24" w:rsidP="00BB0FB0">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433874" w14:paraId="6D9451AA" w14:textId="77777777" w:rsidTr="005D1C5B">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3D9739E1" w14:textId="77777777" w:rsidR="00BB0FB0" w:rsidRPr="00433874" w:rsidRDefault="00D72D24" w:rsidP="00BB0FB0">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6E0DDA4B"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745B4B81"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6D6C7E55"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4B5346E0" w14:textId="77777777" w:rsidTr="00845990">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637876D" w14:textId="77777777" w:rsidR="003E0D4A" w:rsidRPr="00433874" w:rsidRDefault="00D72D24" w:rsidP="00252BBD">
            <w:pPr>
              <w:spacing w:after="0" w:line="240" w:lineRule="auto"/>
              <w:jc w:val="both"/>
              <w:rPr>
                <w:rFonts w:ascii="Times New Roman" w:hAnsi="Times New Roman" w:cs="Times New Roman"/>
                <w:b/>
                <w:color w:val="000000"/>
                <w:sz w:val="24"/>
                <w:szCs w:val="24"/>
              </w:rPr>
            </w:pPr>
            <w:r w:rsidRPr="00433874">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433874" w14:paraId="378DA888"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D2D6F7" w14:textId="77777777" w:rsidR="003E0D4A" w:rsidRPr="00433874" w:rsidRDefault="00D72D24" w:rsidP="003E0D4A">
            <w:pPr>
              <w:pStyle w:val="a7"/>
              <w:spacing w:after="80" w:afterAutospacing="0"/>
              <w:ind w:left="0"/>
              <w:jc w:val="both"/>
              <w:rPr>
                <w:sz w:val="24"/>
                <w:szCs w:val="24"/>
              </w:rPr>
            </w:pPr>
            <w:r w:rsidRPr="00433874">
              <w:rPr>
                <w:rFonts w:ascii="Times New Roman" w:hAnsi="Times New Roman"/>
                <w:b/>
                <w:color w:val="000000" w:themeColor="text1"/>
                <w:sz w:val="24"/>
                <w:szCs w:val="24"/>
              </w:rPr>
              <w:t>Знать:</w:t>
            </w:r>
            <w:r w:rsidRPr="00433874">
              <w:rPr>
                <w:rFonts w:ascii="Times New Roman" w:hAnsi="Times New Roman"/>
                <w:color w:val="000000" w:themeColor="text1"/>
                <w:sz w:val="24"/>
                <w:szCs w:val="24"/>
              </w:rPr>
              <w:t xml:space="preserve"> основные подходы к типологии групп и команд</w:t>
            </w:r>
          </w:p>
        </w:tc>
      </w:tr>
      <w:tr w:rsidR="00855332" w:rsidRPr="00433874" w14:paraId="71620B97" w14:textId="77777777" w:rsidTr="006302DB">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74B56" w14:textId="77777777" w:rsidR="003E0D4A" w:rsidRPr="00433874" w:rsidRDefault="00D72D24" w:rsidP="003E0D4A">
            <w:pPr>
              <w:spacing w:after="0" w:line="240" w:lineRule="auto"/>
              <w:rPr>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433874" w14:paraId="5A7999CE" w14:textId="77777777" w:rsidTr="003E0D4A">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38887" w14:textId="77777777" w:rsidR="003E0D4A" w:rsidRPr="00433874" w:rsidRDefault="00D72D24" w:rsidP="003E0D4A">
            <w:pPr>
              <w:pStyle w:val="a7"/>
              <w:spacing w:after="80" w:afterAutospacing="0"/>
              <w:ind w:left="0"/>
              <w:jc w:val="both"/>
              <w:rPr>
                <w:sz w:val="24"/>
                <w:szCs w:val="24"/>
              </w:rPr>
            </w:pPr>
            <w:r w:rsidRPr="00433874">
              <w:rPr>
                <w:rFonts w:ascii="Times New Roman" w:hAnsi="Times New Roman"/>
                <w:b/>
                <w:color w:val="000000" w:themeColor="text1"/>
                <w:sz w:val="24"/>
                <w:szCs w:val="24"/>
              </w:rPr>
              <w:t>Владеть:</w:t>
            </w:r>
            <w:r w:rsidRPr="00433874">
              <w:rPr>
                <w:rFonts w:ascii="Times New Roman" w:hAnsi="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433874" w14:paraId="6D341E1D" w14:textId="77777777" w:rsidTr="00845990">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60E49DC" w14:textId="77777777" w:rsidR="003E0D4A" w:rsidRPr="00433874" w:rsidRDefault="00D72D24" w:rsidP="003E0D4A">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kern w:val="1"/>
                <w:sz w:val="24"/>
                <w:szCs w:val="24"/>
                <w:lang w:eastAsia="en-US" w:bidi="hi-IN"/>
              </w:rPr>
              <w:lastRenderedPageBreak/>
              <w:t>Показатель оценивания: способность</w:t>
            </w:r>
            <w:r w:rsidRPr="00433874">
              <w:rPr>
                <w:sz w:val="24"/>
                <w:szCs w:val="24"/>
              </w:rPr>
              <w:t xml:space="preserve"> </w:t>
            </w:r>
            <w:r w:rsidRPr="00433874">
              <w:rPr>
                <w:rFonts w:ascii="Times New Roman" w:hAnsi="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bl>
    <w:p w14:paraId="03742A49"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1A86EDCA" w14:textId="77777777" w:rsidR="00BB4FB4" w:rsidRPr="00433874" w:rsidRDefault="00D72D24" w:rsidP="006302DB">
      <w:pPr>
        <w:pStyle w:val="ConsPlusNormal"/>
        <w:ind w:firstLine="708"/>
        <w:rPr>
          <w:rFonts w:ascii="Times New Roman" w:hAnsi="Times New Roman" w:cs="Times New Roman"/>
          <w:b/>
          <w:sz w:val="24"/>
          <w:szCs w:val="24"/>
        </w:rPr>
      </w:pPr>
      <w:bookmarkStart w:id="1777" w:name="_Hlk162433456_5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5D2BDC" w14:textId="77777777" w:rsidR="00BB4FB4" w:rsidRPr="00433874" w:rsidRDefault="00D72D24" w:rsidP="00BB4FB4">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777"/>
    <w:p w14:paraId="226869B8" w14:textId="77777777" w:rsidR="00EA30D8" w:rsidRPr="00433874" w:rsidRDefault="00D72D24" w:rsidP="005D1C5B">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Предметом юридической психологии является:</w:t>
      </w:r>
    </w:p>
    <w:p w14:paraId="1AAC86AC" w14:textId="77777777" w:rsidR="00EA30D8" w:rsidRPr="00433874" w:rsidRDefault="00D72D24">
      <w:pPr>
        <w:pStyle w:val="a4"/>
        <w:numPr>
          <w:ilvl w:val="0"/>
          <w:numId w:val="45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психологические явления в области правоприменения;</w:t>
      </w:r>
    </w:p>
    <w:p w14:paraId="67B72B41" w14:textId="77777777" w:rsidR="00EA30D8" w:rsidRPr="00433874" w:rsidRDefault="00D72D24">
      <w:pPr>
        <w:pStyle w:val="a4"/>
        <w:numPr>
          <w:ilvl w:val="0"/>
          <w:numId w:val="45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влияние психических заболеваний на поведение лица, совершающего противоправное действие;</w:t>
      </w:r>
    </w:p>
    <w:p w14:paraId="79035458" w14:textId="77777777" w:rsidR="00EA30D8" w:rsidRPr="00433874" w:rsidRDefault="00D72D24">
      <w:pPr>
        <w:pStyle w:val="a4"/>
        <w:numPr>
          <w:ilvl w:val="0"/>
          <w:numId w:val="45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тактика и методика производства следственных и процессуальных действий</w:t>
      </w:r>
    </w:p>
    <w:p w14:paraId="0FC7BE37" w14:textId="77777777" w:rsidR="00EA30D8" w:rsidRPr="00433874" w:rsidRDefault="00D72D24">
      <w:pPr>
        <w:pStyle w:val="a4"/>
        <w:numPr>
          <w:ilvl w:val="0"/>
          <w:numId w:val="45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особенности привлечения к ответственности;</w:t>
      </w:r>
    </w:p>
    <w:p w14:paraId="2B57CCA4" w14:textId="77777777" w:rsidR="00BB4FB4" w:rsidRPr="00433874"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14:paraId="424E813C" w14:textId="77777777" w:rsidR="005D1C5B" w:rsidRPr="00433874" w:rsidRDefault="005D1C5B" w:rsidP="005D1C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C0BDED" w14:textId="77777777" w:rsidR="005D1C5B" w:rsidRPr="00433874" w:rsidRDefault="005D1C5B" w:rsidP="005D1C5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2D92645" w14:textId="77777777" w:rsidR="00EA30D8" w:rsidRPr="00433874" w:rsidRDefault="00D72D24" w:rsidP="00BB4FB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Объектом юридической психологии является:</w:t>
      </w:r>
    </w:p>
    <w:p w14:paraId="2F9DEE93" w14:textId="77777777" w:rsidR="00EA30D8" w:rsidRPr="00433874" w:rsidRDefault="00D72D24">
      <w:pPr>
        <w:pStyle w:val="a4"/>
        <w:numPr>
          <w:ilvl w:val="0"/>
          <w:numId w:val="45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психика;</w:t>
      </w:r>
    </w:p>
    <w:p w14:paraId="58D63825" w14:textId="77777777" w:rsidR="00EA30D8" w:rsidRPr="00433874" w:rsidRDefault="00D72D24">
      <w:pPr>
        <w:pStyle w:val="a4"/>
        <w:numPr>
          <w:ilvl w:val="0"/>
          <w:numId w:val="45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интеллект;</w:t>
      </w:r>
    </w:p>
    <w:p w14:paraId="2D34CCDE" w14:textId="77777777" w:rsidR="00EA30D8" w:rsidRPr="00433874" w:rsidRDefault="00D72D24">
      <w:pPr>
        <w:pStyle w:val="a4"/>
        <w:numPr>
          <w:ilvl w:val="0"/>
          <w:numId w:val="45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память;</w:t>
      </w:r>
    </w:p>
    <w:p w14:paraId="5DA429ED" w14:textId="77777777" w:rsidR="00EA30D8" w:rsidRPr="00433874" w:rsidRDefault="00D72D24">
      <w:pPr>
        <w:pStyle w:val="a4"/>
        <w:numPr>
          <w:ilvl w:val="0"/>
          <w:numId w:val="45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внимание;</w:t>
      </w:r>
    </w:p>
    <w:p w14:paraId="7C6E582E" w14:textId="77777777" w:rsidR="00BB4FB4" w:rsidRPr="00433874"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14:paraId="4805F01A" w14:textId="77777777" w:rsidR="005D1C5B" w:rsidRPr="00433874" w:rsidRDefault="005D1C5B" w:rsidP="005D1C5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D8F40B" w14:textId="77777777" w:rsidR="005D1C5B" w:rsidRPr="00433874" w:rsidRDefault="005D1C5B" w:rsidP="005D1C5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039CB3B" w14:textId="77777777" w:rsidR="00EA30D8" w:rsidRPr="00433874" w:rsidRDefault="00D72D24" w:rsidP="00BB4FB4">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Юридическая психология изучает закономерности:</w:t>
      </w:r>
    </w:p>
    <w:p w14:paraId="34366D47" w14:textId="77777777" w:rsidR="00EA30D8" w:rsidRPr="00433874" w:rsidRDefault="00D72D24">
      <w:pPr>
        <w:pStyle w:val="a4"/>
        <w:numPr>
          <w:ilvl w:val="0"/>
          <w:numId w:val="456"/>
        </w:numPr>
        <w:shd w:val="clear" w:color="auto" w:fill="FFFFFF"/>
        <w:spacing w:after="0" w:line="240" w:lineRule="auto"/>
        <w:ind w:left="1134" w:firstLine="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формирования и проявления симптомов и синдромов психических заболеваний, которые обусловливают состояние вменяемости/невменяемости в момент совершения общественного опасного деяния;</w:t>
      </w:r>
    </w:p>
    <w:p w14:paraId="270B0447" w14:textId="77777777" w:rsidR="00EA30D8" w:rsidRPr="00433874" w:rsidRDefault="00D72D24">
      <w:pPr>
        <w:pStyle w:val="a4"/>
        <w:numPr>
          <w:ilvl w:val="0"/>
          <w:numId w:val="456"/>
        </w:numPr>
        <w:shd w:val="clear" w:color="auto" w:fill="FFFFFF"/>
        <w:spacing w:after="0" w:line="240" w:lineRule="auto"/>
        <w:ind w:left="1134" w:firstLine="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возникновения, развития и разрешения конфликтов, происходящих между людьми, социальными группами, обществом и государством.</w:t>
      </w:r>
    </w:p>
    <w:p w14:paraId="6CAFD635" w14:textId="77777777" w:rsidR="00EA30D8" w:rsidRPr="00433874" w:rsidRDefault="00D72D24">
      <w:pPr>
        <w:pStyle w:val="a4"/>
        <w:numPr>
          <w:ilvl w:val="0"/>
          <w:numId w:val="456"/>
        </w:numPr>
        <w:shd w:val="clear" w:color="auto" w:fill="FFFFFF"/>
        <w:spacing w:after="0" w:line="240" w:lineRule="auto"/>
        <w:ind w:left="1134" w:firstLine="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взаимодействия человека с окружающим миром, факторы и специфику формирования социально адаптированного и девиантного поведения, а также условия, предопределяющие криминализацию личности;</w:t>
      </w:r>
    </w:p>
    <w:p w14:paraId="30B994DC" w14:textId="77777777" w:rsidR="00EA30D8" w:rsidRPr="00433874" w:rsidRDefault="00D72D24">
      <w:pPr>
        <w:pStyle w:val="a4"/>
        <w:numPr>
          <w:ilvl w:val="0"/>
          <w:numId w:val="456"/>
        </w:numPr>
        <w:shd w:val="clear" w:color="auto" w:fill="FFFFFF"/>
        <w:spacing w:after="0" w:line="240" w:lineRule="auto"/>
        <w:ind w:left="1134" w:firstLine="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формирования у обучающихся навыков оказания юридической помощи в виде правового информирования населения и правового консультирования граждан</w:t>
      </w:r>
    </w:p>
    <w:p w14:paraId="73CED98D" w14:textId="77777777" w:rsidR="00BB4FB4" w:rsidRPr="00433874" w:rsidRDefault="00BB4FB4" w:rsidP="00BE15DD">
      <w:pPr>
        <w:shd w:val="clear" w:color="auto" w:fill="FFFFFF"/>
        <w:spacing w:after="0" w:line="240" w:lineRule="auto"/>
        <w:ind w:left="1134"/>
        <w:jc w:val="both"/>
        <w:rPr>
          <w:rFonts w:ascii="Times New Roman" w:eastAsia="Times New Roman" w:hAnsi="Times New Roman" w:cs="Times New Roman"/>
          <w:b/>
          <w:bCs/>
          <w:spacing w:val="8"/>
          <w:sz w:val="24"/>
          <w:szCs w:val="24"/>
        </w:rPr>
      </w:pPr>
    </w:p>
    <w:p w14:paraId="617CD8E7" w14:textId="77777777" w:rsidR="00BB4FB4" w:rsidRPr="00433874" w:rsidRDefault="00D72D24" w:rsidP="00BB4FB4">
      <w:pPr>
        <w:shd w:val="clear" w:color="auto" w:fill="FFFFFF"/>
        <w:spacing w:after="0" w:line="240" w:lineRule="auto"/>
        <w:ind w:firstLine="708"/>
        <w:jc w:val="both"/>
        <w:rPr>
          <w:rFonts w:ascii="Times New Roman" w:hAnsi="Times New Roman" w:cs="Times New Roman"/>
          <w:b/>
          <w:sz w:val="24"/>
          <w:szCs w:val="24"/>
        </w:rPr>
      </w:pPr>
      <w:bookmarkStart w:id="1778" w:name="_Hlk162432964_8"/>
      <w:r w:rsidRPr="00433874">
        <w:rPr>
          <w:rFonts w:ascii="Times New Roman" w:hAnsi="Times New Roman" w:cs="Times New Roman"/>
          <w:b/>
          <w:sz w:val="24"/>
          <w:szCs w:val="24"/>
        </w:rPr>
        <w:t xml:space="preserve">4. </w:t>
      </w:r>
      <w:bookmarkStart w:id="1779" w:name="_Hlk162433553_8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D99F84D" w14:textId="77777777" w:rsidR="00BB4FB4" w:rsidRPr="00433874" w:rsidRDefault="00D72D24" w:rsidP="00BB4FB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78"/>
    <w:bookmarkEnd w:id="1779"/>
    <w:p w14:paraId="66D76867" w14:textId="77777777" w:rsidR="00F154ED" w:rsidRPr="00433874" w:rsidRDefault="00F154ED" w:rsidP="00F154ED">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874"/>
        <w:gridCol w:w="390"/>
        <w:gridCol w:w="6589"/>
      </w:tblGrid>
      <w:tr w:rsidR="00855332" w:rsidRPr="00433874" w14:paraId="765CEEAE" w14:textId="77777777" w:rsidTr="00533642">
        <w:trPr>
          <w:trHeight w:val="255"/>
        </w:trPr>
        <w:tc>
          <w:tcPr>
            <w:tcW w:w="1477" w:type="pct"/>
          </w:tcPr>
          <w:p w14:paraId="0A603182" w14:textId="324B5EC6" w:rsidR="00BB4FB4" w:rsidRPr="00433874" w:rsidRDefault="00D72D24" w:rsidP="00533642">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523" w:type="pct"/>
            <w:gridSpan w:val="2"/>
          </w:tcPr>
          <w:p w14:paraId="2758024C" w14:textId="77777777" w:rsidR="00BB4FB4" w:rsidRPr="00433874" w:rsidRDefault="00D72D24" w:rsidP="00533642">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006D944F" w14:textId="77777777" w:rsidTr="00533642">
        <w:tc>
          <w:tcPr>
            <w:tcW w:w="1477" w:type="pct"/>
          </w:tcPr>
          <w:p w14:paraId="663D7794" w14:textId="3E191D69" w:rsidR="00BB4FB4" w:rsidRPr="00653ADB" w:rsidRDefault="005D1C5B" w:rsidP="005D1C5B">
            <w:pPr>
              <w:pStyle w:val="ad"/>
              <w:tabs>
                <w:tab w:val="left" w:pos="330"/>
              </w:tabs>
              <w:rPr>
                <w:rFonts w:ascii="Times New Roman" w:hAnsi="Times New Roman" w:cs="Times New Roman"/>
                <w:b/>
                <w:sz w:val="24"/>
                <w:szCs w:val="24"/>
              </w:rPr>
            </w:pPr>
            <w:r w:rsidRPr="00653ADB">
              <w:rPr>
                <w:rFonts w:ascii="Times New Roman" w:hAnsi="Times New Roman" w:cs="Times New Roman"/>
                <w:b/>
                <w:sz w:val="24"/>
                <w:szCs w:val="24"/>
              </w:rPr>
              <w:t>1. Психические процессы</w:t>
            </w:r>
          </w:p>
        </w:tc>
        <w:tc>
          <w:tcPr>
            <w:tcW w:w="161" w:type="pct"/>
          </w:tcPr>
          <w:p w14:paraId="5F215808" w14:textId="77777777" w:rsidR="00BB4FB4" w:rsidRPr="00653ADB" w:rsidRDefault="00D72D24" w:rsidP="0027543E">
            <w:pPr>
              <w:pStyle w:val="ad"/>
              <w:rPr>
                <w:rFonts w:ascii="Times New Roman" w:hAnsi="Times New Roman" w:cs="Times New Roman"/>
                <w:b/>
                <w:sz w:val="24"/>
                <w:szCs w:val="24"/>
              </w:rPr>
            </w:pPr>
            <w:r w:rsidRPr="00653ADB">
              <w:rPr>
                <w:rFonts w:ascii="Times New Roman" w:hAnsi="Times New Roman" w:cs="Times New Roman"/>
                <w:b/>
                <w:sz w:val="24"/>
                <w:szCs w:val="24"/>
              </w:rPr>
              <w:t>А</w:t>
            </w:r>
          </w:p>
        </w:tc>
        <w:tc>
          <w:tcPr>
            <w:tcW w:w="3362" w:type="pct"/>
          </w:tcPr>
          <w:p w14:paraId="1D3B20FF" w14:textId="77777777" w:rsidR="00BB4FB4" w:rsidRPr="00653ADB" w:rsidRDefault="00D72D24" w:rsidP="00533642">
            <w:pPr>
              <w:pStyle w:val="ad"/>
              <w:jc w:val="both"/>
              <w:rPr>
                <w:rFonts w:ascii="Times New Roman" w:hAnsi="Times New Roman" w:cs="Times New Roman"/>
                <w:sz w:val="24"/>
                <w:szCs w:val="24"/>
              </w:rPr>
            </w:pPr>
            <w:r w:rsidRPr="00653ADB">
              <w:rPr>
                <w:rFonts w:ascii="Times New Roman" w:hAnsi="Times New Roman" w:cs="Times New Roman"/>
                <w:sz w:val="24"/>
                <w:szCs w:val="24"/>
              </w:rPr>
              <w:t>то, что становится результатом работы психики человека.</w:t>
            </w:r>
          </w:p>
        </w:tc>
      </w:tr>
      <w:tr w:rsidR="00855332" w:rsidRPr="00433874" w14:paraId="1D9F61AC" w14:textId="77777777" w:rsidTr="00533642">
        <w:tc>
          <w:tcPr>
            <w:tcW w:w="1477" w:type="pct"/>
          </w:tcPr>
          <w:p w14:paraId="06DF3A9F" w14:textId="19D04458" w:rsidR="00BB4FB4" w:rsidRPr="00653ADB" w:rsidRDefault="005D1C5B" w:rsidP="005D1C5B">
            <w:pPr>
              <w:pStyle w:val="ad"/>
              <w:tabs>
                <w:tab w:val="left" w:pos="330"/>
              </w:tabs>
              <w:rPr>
                <w:rFonts w:ascii="Times New Roman" w:hAnsi="Times New Roman" w:cs="Times New Roman"/>
                <w:b/>
                <w:sz w:val="24"/>
                <w:szCs w:val="24"/>
              </w:rPr>
            </w:pPr>
            <w:r w:rsidRPr="00653ADB">
              <w:rPr>
                <w:rFonts w:ascii="Times New Roman" w:hAnsi="Times New Roman" w:cs="Times New Roman"/>
                <w:b/>
                <w:sz w:val="24"/>
                <w:szCs w:val="24"/>
              </w:rPr>
              <w:t xml:space="preserve">2. Психические состояния </w:t>
            </w:r>
          </w:p>
        </w:tc>
        <w:tc>
          <w:tcPr>
            <w:tcW w:w="161" w:type="pct"/>
          </w:tcPr>
          <w:p w14:paraId="3CD8A7C6" w14:textId="77777777" w:rsidR="00BB4FB4" w:rsidRPr="00653ADB" w:rsidRDefault="00D72D24" w:rsidP="0027543E">
            <w:pPr>
              <w:pStyle w:val="ad"/>
              <w:rPr>
                <w:rFonts w:ascii="Times New Roman" w:hAnsi="Times New Roman" w:cs="Times New Roman"/>
                <w:b/>
                <w:sz w:val="24"/>
                <w:szCs w:val="24"/>
              </w:rPr>
            </w:pPr>
            <w:r w:rsidRPr="00653ADB">
              <w:rPr>
                <w:rFonts w:ascii="Times New Roman" w:hAnsi="Times New Roman" w:cs="Times New Roman"/>
                <w:b/>
                <w:sz w:val="24"/>
                <w:szCs w:val="24"/>
              </w:rPr>
              <w:t>Б</w:t>
            </w:r>
          </w:p>
        </w:tc>
        <w:tc>
          <w:tcPr>
            <w:tcW w:w="3362" w:type="pct"/>
          </w:tcPr>
          <w:p w14:paraId="5EA93D3E" w14:textId="77777777" w:rsidR="00BB4FB4" w:rsidRPr="00653ADB" w:rsidRDefault="00D72D24" w:rsidP="00533642">
            <w:pPr>
              <w:pStyle w:val="ad"/>
              <w:jc w:val="both"/>
              <w:rPr>
                <w:rFonts w:ascii="Times New Roman" w:hAnsi="Times New Roman" w:cs="Times New Roman"/>
                <w:sz w:val="24"/>
                <w:szCs w:val="24"/>
              </w:rPr>
            </w:pPr>
            <w:r w:rsidRPr="00653ADB">
              <w:rPr>
                <w:rFonts w:ascii="Times New Roman" w:hAnsi="Times New Roman" w:cs="Times New Roman"/>
                <w:sz w:val="24"/>
                <w:szCs w:val="24"/>
              </w:rPr>
              <w:t>наиболее подвижные психические акты, которые позволяют человеку познавать мир.</w:t>
            </w:r>
          </w:p>
        </w:tc>
      </w:tr>
      <w:tr w:rsidR="00855332" w:rsidRPr="00433874" w14:paraId="7DE6DFB1" w14:textId="77777777" w:rsidTr="00533642">
        <w:trPr>
          <w:trHeight w:val="540"/>
        </w:trPr>
        <w:tc>
          <w:tcPr>
            <w:tcW w:w="1477" w:type="pct"/>
            <w:tcBorders>
              <w:bottom w:val="single" w:sz="4" w:space="0" w:color="auto"/>
            </w:tcBorders>
          </w:tcPr>
          <w:p w14:paraId="0672B76A" w14:textId="45A7E26A" w:rsidR="00BB4FB4" w:rsidRPr="00653ADB" w:rsidRDefault="005D1C5B" w:rsidP="005D1C5B">
            <w:pPr>
              <w:pStyle w:val="ad"/>
              <w:tabs>
                <w:tab w:val="left" w:pos="330"/>
              </w:tabs>
              <w:rPr>
                <w:rFonts w:ascii="Times New Roman" w:hAnsi="Times New Roman" w:cs="Times New Roman"/>
                <w:b/>
                <w:sz w:val="24"/>
                <w:szCs w:val="24"/>
              </w:rPr>
            </w:pPr>
            <w:r w:rsidRPr="00653ADB">
              <w:rPr>
                <w:rFonts w:ascii="Times New Roman" w:hAnsi="Times New Roman" w:cs="Times New Roman"/>
                <w:b/>
                <w:sz w:val="24"/>
                <w:szCs w:val="24"/>
              </w:rPr>
              <w:t>3. Психические образования</w:t>
            </w:r>
          </w:p>
        </w:tc>
        <w:tc>
          <w:tcPr>
            <w:tcW w:w="161" w:type="pct"/>
            <w:tcBorders>
              <w:bottom w:val="single" w:sz="4" w:space="0" w:color="auto"/>
            </w:tcBorders>
          </w:tcPr>
          <w:p w14:paraId="79F30C43" w14:textId="77777777" w:rsidR="00BB4FB4" w:rsidRPr="00653ADB" w:rsidRDefault="00D72D24" w:rsidP="0027543E">
            <w:pPr>
              <w:pStyle w:val="ad"/>
              <w:rPr>
                <w:rFonts w:ascii="Times New Roman" w:hAnsi="Times New Roman" w:cs="Times New Roman"/>
                <w:b/>
                <w:sz w:val="24"/>
                <w:szCs w:val="24"/>
              </w:rPr>
            </w:pPr>
            <w:r w:rsidRPr="00653ADB">
              <w:rPr>
                <w:rFonts w:ascii="Times New Roman" w:hAnsi="Times New Roman" w:cs="Times New Roman"/>
                <w:b/>
                <w:sz w:val="24"/>
                <w:szCs w:val="24"/>
              </w:rPr>
              <w:t>В</w:t>
            </w:r>
          </w:p>
        </w:tc>
        <w:tc>
          <w:tcPr>
            <w:tcW w:w="3362" w:type="pct"/>
            <w:tcBorders>
              <w:bottom w:val="single" w:sz="4" w:space="0" w:color="auto"/>
            </w:tcBorders>
          </w:tcPr>
          <w:p w14:paraId="7C2A4D5D" w14:textId="77777777" w:rsidR="00BB4FB4" w:rsidRPr="00653ADB" w:rsidRDefault="00D72D24" w:rsidP="00533642">
            <w:pPr>
              <w:pStyle w:val="ad"/>
              <w:jc w:val="both"/>
              <w:rPr>
                <w:rFonts w:ascii="Times New Roman" w:hAnsi="Times New Roman" w:cs="Times New Roman"/>
                <w:sz w:val="24"/>
                <w:szCs w:val="24"/>
              </w:rPr>
            </w:pPr>
            <w:r w:rsidRPr="00653ADB">
              <w:rPr>
                <w:rFonts w:ascii="Times New Roman" w:hAnsi="Times New Roman" w:cs="Times New Roman"/>
                <w:sz w:val="24"/>
                <w:szCs w:val="24"/>
              </w:rPr>
              <w:t>обусловлены особенностями протекания психических процессов у данного человека, а также его характером, темпераментом, склонностями, убеждениями, навыками и привычка</w:t>
            </w:r>
            <w:r w:rsidRPr="00653ADB">
              <w:rPr>
                <w:rFonts w:ascii="Times New Roman" w:hAnsi="Times New Roman" w:cs="Times New Roman"/>
                <w:sz w:val="24"/>
                <w:szCs w:val="24"/>
              </w:rPr>
              <w:lastRenderedPageBreak/>
              <w:t>ми</w:t>
            </w:r>
          </w:p>
        </w:tc>
      </w:tr>
      <w:tr w:rsidR="00855332" w:rsidRPr="00433874" w14:paraId="6360B896" w14:textId="77777777" w:rsidTr="00533642">
        <w:trPr>
          <w:trHeight w:val="428"/>
        </w:trPr>
        <w:tc>
          <w:tcPr>
            <w:tcW w:w="1477" w:type="pct"/>
            <w:tcBorders>
              <w:top w:val="single" w:sz="4" w:space="0" w:color="auto"/>
            </w:tcBorders>
          </w:tcPr>
          <w:p w14:paraId="1D2093B2" w14:textId="5293A068" w:rsidR="00BB4FB4" w:rsidRPr="00653ADB" w:rsidRDefault="005D1C5B" w:rsidP="005D1C5B">
            <w:pPr>
              <w:pStyle w:val="ad"/>
              <w:tabs>
                <w:tab w:val="left" w:pos="330"/>
              </w:tabs>
              <w:rPr>
                <w:rFonts w:ascii="Times New Roman" w:hAnsi="Times New Roman" w:cs="Times New Roman"/>
                <w:b/>
                <w:sz w:val="24"/>
                <w:szCs w:val="24"/>
              </w:rPr>
            </w:pPr>
            <w:r w:rsidRPr="00653ADB">
              <w:rPr>
                <w:rFonts w:ascii="Times New Roman" w:hAnsi="Times New Roman" w:cs="Times New Roman"/>
                <w:b/>
                <w:sz w:val="24"/>
                <w:szCs w:val="24"/>
              </w:rPr>
              <w:lastRenderedPageBreak/>
              <w:t>4. Психические свойства</w:t>
            </w:r>
          </w:p>
        </w:tc>
        <w:tc>
          <w:tcPr>
            <w:tcW w:w="161" w:type="pct"/>
            <w:tcBorders>
              <w:top w:val="single" w:sz="4" w:space="0" w:color="auto"/>
            </w:tcBorders>
          </w:tcPr>
          <w:p w14:paraId="05CEDA07" w14:textId="77777777" w:rsidR="00BB4FB4" w:rsidRPr="00653ADB" w:rsidRDefault="00D72D24" w:rsidP="0027543E">
            <w:pPr>
              <w:pStyle w:val="ad"/>
              <w:rPr>
                <w:rFonts w:ascii="Times New Roman" w:hAnsi="Times New Roman" w:cs="Times New Roman"/>
                <w:b/>
                <w:sz w:val="24"/>
                <w:szCs w:val="24"/>
              </w:rPr>
            </w:pPr>
            <w:r w:rsidRPr="00653ADB">
              <w:rPr>
                <w:rFonts w:ascii="Times New Roman" w:hAnsi="Times New Roman" w:cs="Times New Roman"/>
                <w:b/>
                <w:sz w:val="24"/>
                <w:szCs w:val="24"/>
              </w:rPr>
              <w:t>Г</w:t>
            </w:r>
          </w:p>
        </w:tc>
        <w:tc>
          <w:tcPr>
            <w:tcW w:w="3362" w:type="pct"/>
            <w:tcBorders>
              <w:top w:val="single" w:sz="4" w:space="0" w:color="auto"/>
            </w:tcBorders>
          </w:tcPr>
          <w:p w14:paraId="6B8EE128" w14:textId="77777777" w:rsidR="00BB4FB4" w:rsidRPr="00653ADB" w:rsidRDefault="00D72D24" w:rsidP="00533642">
            <w:pPr>
              <w:pStyle w:val="ad"/>
              <w:jc w:val="both"/>
              <w:rPr>
                <w:rFonts w:ascii="Times New Roman" w:hAnsi="Times New Roman" w:cs="Times New Roman"/>
                <w:sz w:val="24"/>
                <w:szCs w:val="24"/>
              </w:rPr>
            </w:pPr>
            <w:r w:rsidRPr="00653ADB">
              <w:rPr>
                <w:rFonts w:ascii="Times New Roman" w:hAnsi="Times New Roman" w:cs="Times New Roman"/>
                <w:sz w:val="24"/>
                <w:szCs w:val="24"/>
              </w:rPr>
              <w:t>относительно устойчивые психические явления, которые отражают уровень психической активности личности.</w:t>
            </w:r>
          </w:p>
        </w:tc>
      </w:tr>
    </w:tbl>
    <w:p w14:paraId="1096327B" w14:textId="77777777" w:rsidR="00BB4FB4" w:rsidRPr="00433874" w:rsidRDefault="00BB4FB4" w:rsidP="00BB4FB4">
      <w:pPr>
        <w:shd w:val="clear" w:color="auto" w:fill="FFFFFF"/>
        <w:spacing w:after="0" w:line="240" w:lineRule="auto"/>
        <w:jc w:val="both"/>
        <w:rPr>
          <w:rFonts w:ascii="Times New Roman" w:hAnsi="Times New Roman" w:cs="Times New Roman"/>
          <w:b/>
          <w:sz w:val="24"/>
          <w:szCs w:val="24"/>
        </w:rPr>
      </w:pPr>
      <w:bookmarkStart w:id="1780" w:name="_Hlk162433041_8_0"/>
    </w:p>
    <w:p w14:paraId="6D1B3FF2" w14:textId="77777777" w:rsidR="00BB4FB4" w:rsidRPr="00433874" w:rsidRDefault="00D72D24" w:rsidP="00BB4FB4">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780"/>
    <w:p w14:paraId="497107A5" w14:textId="4F7B29A9" w:rsidR="00600DC3" w:rsidRPr="00433874" w:rsidRDefault="00600DC3" w:rsidP="00BB4FB4">
      <w:pPr>
        <w:spacing w:after="0" w:line="240" w:lineRule="auto"/>
        <w:jc w:val="both"/>
        <w:rPr>
          <w:rFonts w:ascii="Times New Roman" w:hAnsi="Times New Roman" w:cs="Times New Roman"/>
          <w:b/>
          <w:bCs/>
          <w:color w:val="000000"/>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7164671" w14:textId="77777777" w:rsidTr="00C6032E">
        <w:tc>
          <w:tcPr>
            <w:tcW w:w="1249" w:type="pct"/>
          </w:tcPr>
          <w:p w14:paraId="103F31F7" w14:textId="77777777" w:rsidR="00BB4FB4"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636C8F38" w14:textId="77777777" w:rsidR="00BB4FB4"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6BF43EA" w14:textId="77777777" w:rsidR="00BB4FB4"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29D496B" w14:textId="77777777" w:rsidR="00BB4FB4"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822A428" w14:textId="77777777" w:rsidTr="00C6032E">
        <w:tc>
          <w:tcPr>
            <w:tcW w:w="1249" w:type="pct"/>
          </w:tcPr>
          <w:p w14:paraId="5C993C36" w14:textId="6B1D956A" w:rsidR="00BB4FB4" w:rsidRPr="00433874" w:rsidRDefault="00BB4FB4" w:rsidP="00C6032E">
            <w:pPr>
              <w:pStyle w:val="a4"/>
              <w:ind w:left="0"/>
              <w:jc w:val="center"/>
              <w:rPr>
                <w:rFonts w:ascii="Times New Roman" w:hAnsi="Times New Roman" w:cs="Times New Roman"/>
                <w:b/>
                <w:sz w:val="24"/>
                <w:szCs w:val="24"/>
              </w:rPr>
            </w:pPr>
          </w:p>
        </w:tc>
        <w:tc>
          <w:tcPr>
            <w:tcW w:w="1250" w:type="pct"/>
          </w:tcPr>
          <w:p w14:paraId="7DA7C851" w14:textId="2FE7CFD9" w:rsidR="00BB4FB4" w:rsidRPr="00433874" w:rsidRDefault="00BB4FB4" w:rsidP="00C6032E">
            <w:pPr>
              <w:pStyle w:val="a4"/>
              <w:ind w:left="0"/>
              <w:jc w:val="center"/>
              <w:rPr>
                <w:rFonts w:ascii="Times New Roman" w:hAnsi="Times New Roman" w:cs="Times New Roman"/>
                <w:b/>
                <w:sz w:val="24"/>
                <w:szCs w:val="24"/>
              </w:rPr>
            </w:pPr>
          </w:p>
        </w:tc>
        <w:tc>
          <w:tcPr>
            <w:tcW w:w="1250" w:type="pct"/>
          </w:tcPr>
          <w:p w14:paraId="28BCD06D" w14:textId="30BBCE58" w:rsidR="00BB4FB4" w:rsidRPr="00433874" w:rsidRDefault="00BB4FB4" w:rsidP="00C6032E">
            <w:pPr>
              <w:pStyle w:val="a4"/>
              <w:ind w:left="0"/>
              <w:jc w:val="center"/>
              <w:rPr>
                <w:rFonts w:ascii="Times New Roman" w:hAnsi="Times New Roman" w:cs="Times New Roman"/>
                <w:b/>
                <w:sz w:val="24"/>
                <w:szCs w:val="24"/>
              </w:rPr>
            </w:pPr>
          </w:p>
        </w:tc>
        <w:tc>
          <w:tcPr>
            <w:tcW w:w="1251" w:type="pct"/>
          </w:tcPr>
          <w:p w14:paraId="6E94A8F5" w14:textId="38DA7B5F" w:rsidR="00BB4FB4" w:rsidRPr="00433874" w:rsidRDefault="00BB4FB4" w:rsidP="00C6032E">
            <w:pPr>
              <w:pStyle w:val="a4"/>
              <w:ind w:left="0"/>
              <w:jc w:val="center"/>
              <w:rPr>
                <w:rFonts w:ascii="Times New Roman" w:hAnsi="Times New Roman" w:cs="Times New Roman"/>
                <w:b/>
                <w:sz w:val="24"/>
                <w:szCs w:val="24"/>
              </w:rPr>
            </w:pPr>
          </w:p>
        </w:tc>
      </w:tr>
    </w:tbl>
    <w:p w14:paraId="440074C3" w14:textId="77777777" w:rsidR="00600DC3" w:rsidRPr="00433874" w:rsidRDefault="00600DC3" w:rsidP="006925A8">
      <w:pPr>
        <w:pStyle w:val="a4"/>
        <w:spacing w:after="0" w:line="240" w:lineRule="auto"/>
        <w:jc w:val="both"/>
        <w:rPr>
          <w:rFonts w:ascii="Times New Roman" w:hAnsi="Times New Roman" w:cs="Times New Roman"/>
          <w:b/>
          <w:bCs/>
          <w:color w:val="000000"/>
        </w:rPr>
      </w:pPr>
    </w:p>
    <w:p w14:paraId="608C3BB3" w14:textId="77777777" w:rsidR="00BB4FB4" w:rsidRPr="00433874" w:rsidRDefault="00D72D24" w:rsidP="00BB4FB4">
      <w:pPr>
        <w:shd w:val="clear" w:color="auto" w:fill="FFFFFF"/>
        <w:spacing w:after="0" w:line="240" w:lineRule="auto"/>
        <w:ind w:firstLine="708"/>
        <w:jc w:val="both"/>
        <w:rPr>
          <w:rFonts w:ascii="Times New Roman" w:hAnsi="Times New Roman" w:cs="Times New Roman"/>
          <w:b/>
          <w:sz w:val="24"/>
          <w:szCs w:val="24"/>
        </w:rPr>
      </w:pPr>
      <w:bookmarkStart w:id="1781" w:name="_Hlk162433071_2_1"/>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7EDB1A37" w14:textId="77777777" w:rsidR="002F09A9" w:rsidRPr="00433874" w:rsidRDefault="00D72D24" w:rsidP="00BB4FB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sz w:val="24"/>
          <w:szCs w:val="24"/>
        </w:rPr>
        <w:t xml:space="preserve">Прочитайте текст и установите правильную последовательность </w:t>
      </w:r>
      <w:bookmarkEnd w:id="1781"/>
      <w:r w:rsidRPr="00433874">
        <w:rPr>
          <w:rFonts w:ascii="Times New Roman" w:hAnsi="Times New Roman" w:cs="Times New Roman"/>
          <w:b/>
          <w:sz w:val="24"/>
          <w:szCs w:val="24"/>
        </w:rPr>
        <w:t>с</w:t>
      </w:r>
      <w:r w:rsidRPr="00433874">
        <w:rPr>
          <w:rFonts w:ascii="Times New Roman" w:hAnsi="Times New Roman" w:cs="Times New Roman"/>
          <w:sz w:val="24"/>
          <w:szCs w:val="24"/>
        </w:rPr>
        <w:t xml:space="preserve">остояния эмоциональной напряженности от </w:t>
      </w:r>
      <w:r w:rsidR="00600DC3" w:rsidRPr="00433874">
        <w:rPr>
          <w:rFonts w:ascii="Times New Roman" w:hAnsi="Times New Roman" w:cs="Times New Roman"/>
          <w:sz w:val="24"/>
          <w:szCs w:val="24"/>
        </w:rPr>
        <w:t xml:space="preserve">меньшего к большему </w:t>
      </w:r>
    </w:p>
    <w:p w14:paraId="3689A82B"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А. </w:t>
      </w:r>
      <w:r w:rsidR="002F09A9" w:rsidRPr="00433874">
        <w:rPr>
          <w:rFonts w:ascii="Times New Roman" w:hAnsi="Times New Roman" w:cs="Times New Roman"/>
          <w:sz w:val="24"/>
          <w:szCs w:val="24"/>
        </w:rPr>
        <w:t>Стресс</w:t>
      </w:r>
    </w:p>
    <w:p w14:paraId="5A053A95"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w:t>
      </w:r>
      <w:r w:rsidR="002F09A9" w:rsidRPr="00433874">
        <w:rPr>
          <w:rFonts w:ascii="Times New Roman" w:hAnsi="Times New Roman" w:cs="Times New Roman"/>
          <w:sz w:val="24"/>
          <w:szCs w:val="24"/>
        </w:rPr>
        <w:t xml:space="preserve">Аффект </w:t>
      </w:r>
    </w:p>
    <w:p w14:paraId="15A5527A" w14:textId="77777777" w:rsidR="006925A8"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В. </w:t>
      </w:r>
      <w:r w:rsidR="002F09A9" w:rsidRPr="00433874">
        <w:rPr>
          <w:rFonts w:ascii="Times New Roman" w:hAnsi="Times New Roman" w:cs="Times New Roman"/>
          <w:sz w:val="24"/>
          <w:szCs w:val="24"/>
        </w:rPr>
        <w:t>Тревога</w:t>
      </w:r>
    </w:p>
    <w:p w14:paraId="0259DED4" w14:textId="77777777" w:rsidR="0013295A" w:rsidRPr="00433874" w:rsidRDefault="00D72D24" w:rsidP="006925A8">
      <w:pPr>
        <w:pStyle w:val="a4"/>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Г. </w:t>
      </w:r>
      <w:r w:rsidR="002F09A9" w:rsidRPr="00433874">
        <w:rPr>
          <w:rFonts w:ascii="Times New Roman" w:hAnsi="Times New Roman" w:cs="Times New Roman"/>
          <w:sz w:val="24"/>
          <w:szCs w:val="24"/>
        </w:rPr>
        <w:t xml:space="preserve">Страх </w:t>
      </w:r>
    </w:p>
    <w:p w14:paraId="4CC60996" w14:textId="12CAFA8E" w:rsidR="005A2A3F" w:rsidRPr="00433874" w:rsidRDefault="00D72D24" w:rsidP="005A2A3F">
      <w:pPr>
        <w:pStyle w:val="ConsPlusNormal"/>
        <w:rPr>
          <w:rFonts w:ascii="Times New Roman" w:hAnsi="Times New Roman" w:cs="Times New Roman"/>
          <w:b/>
          <w:sz w:val="24"/>
          <w:szCs w:val="24"/>
        </w:rPr>
      </w:pPr>
      <w:bookmarkStart w:id="1782" w:name="_Hlk162436879_1_1"/>
      <w:bookmarkStart w:id="1783" w:name="_Hlk162433087_3"/>
      <w:r w:rsidRPr="00433874">
        <w:rPr>
          <w:rFonts w:ascii="Times New Roman" w:hAnsi="Times New Roman" w:cs="Times New Roman"/>
          <w:b/>
          <w:sz w:val="24"/>
          <w:szCs w:val="24"/>
        </w:rPr>
        <w:t>Запишите соответствующую последовательность букв слева направо</w:t>
      </w:r>
    </w:p>
    <w:bookmarkEnd w:id="1782"/>
    <w:bookmarkEnd w:id="1783"/>
    <w:p w14:paraId="48D03F7E" w14:textId="77777777" w:rsidR="00BB4FB4" w:rsidRPr="00433874" w:rsidRDefault="00BB4FB4" w:rsidP="006925A8">
      <w:pPr>
        <w:pStyle w:val="a4"/>
        <w:spacing w:after="0" w:line="240" w:lineRule="auto"/>
        <w:jc w:val="both"/>
        <w:rPr>
          <w:rFonts w:ascii="Times New Roman" w:hAnsi="Times New Roman" w:cs="Times New Roman"/>
          <w:sz w:val="24"/>
          <w:szCs w:val="24"/>
        </w:rPr>
      </w:pPr>
    </w:p>
    <w:p w14:paraId="78208EF3" w14:textId="77777777" w:rsidR="00BB4FB4" w:rsidRPr="00433874" w:rsidRDefault="00D72D24" w:rsidP="00BB4FB4">
      <w:pPr>
        <w:shd w:val="clear" w:color="auto" w:fill="FFFFFF"/>
        <w:spacing w:after="0" w:line="240" w:lineRule="auto"/>
        <w:ind w:firstLine="708"/>
        <w:jc w:val="both"/>
        <w:rPr>
          <w:rFonts w:ascii="Times New Roman" w:hAnsi="Times New Roman" w:cs="Times New Roman"/>
          <w:b/>
          <w:sz w:val="24"/>
          <w:szCs w:val="24"/>
        </w:rPr>
      </w:pPr>
      <w:bookmarkStart w:id="1784" w:name="_Hlk162433134_6_0"/>
      <w:r w:rsidRPr="00433874">
        <w:rPr>
          <w:rFonts w:ascii="Times New Roman" w:hAnsi="Times New Roman" w:cs="Times New Roman"/>
          <w:b/>
          <w:sz w:val="24"/>
          <w:szCs w:val="24"/>
        </w:rPr>
        <w:t xml:space="preserve">6. </w:t>
      </w:r>
      <w:bookmarkStart w:id="1785" w:name="_Hlk162433750_6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418F9BD" w14:textId="77777777" w:rsidR="00BB4FB4" w:rsidRPr="00433874" w:rsidRDefault="00D72D24" w:rsidP="00BB4FB4">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84"/>
    <w:bookmarkEnd w:id="1785"/>
    <w:p w14:paraId="1D318C12" w14:textId="77777777" w:rsidR="00BB0609" w:rsidRPr="00433874" w:rsidRDefault="00D72D24" w:rsidP="00BB4FB4">
      <w:pPr>
        <w:spacing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 </w:t>
      </w:r>
      <w:r w:rsidR="00D118F7" w:rsidRPr="00433874">
        <w:rPr>
          <w:rFonts w:ascii="Times New Roman" w:hAnsi="Times New Roman" w:cs="Times New Roman"/>
          <w:b/>
          <w:bCs/>
          <w:sz w:val="24"/>
          <w:szCs w:val="24"/>
        </w:rPr>
        <w:t>____________________</w:t>
      </w:r>
      <w:r w:rsidRPr="00433874">
        <w:rPr>
          <w:rFonts w:ascii="Times New Roman" w:hAnsi="Times New Roman" w:cs="Times New Roman"/>
          <w:b/>
          <w:bCs/>
          <w:sz w:val="24"/>
          <w:szCs w:val="24"/>
        </w:rPr>
        <w:t xml:space="preserve">   </w:t>
      </w:r>
      <w:r w:rsidR="00BB4FB4" w:rsidRPr="00433874">
        <w:rPr>
          <w:rFonts w:ascii="Times New Roman" w:hAnsi="Times New Roman" w:cs="Times New Roman"/>
          <w:b/>
          <w:bCs/>
          <w:sz w:val="24"/>
          <w:szCs w:val="24"/>
        </w:rPr>
        <w:t xml:space="preserve">- </w:t>
      </w:r>
      <w:r w:rsidR="0004366B" w:rsidRPr="00433874">
        <w:rPr>
          <w:rFonts w:ascii="Times New Roman" w:hAnsi="Times New Roman" w:cs="Times New Roman"/>
          <w:sz w:val="24"/>
          <w:szCs w:val="24"/>
        </w:rPr>
        <w:t>мотивированное деструктивное поведение, противоречащее нормам (правилам) сосуществования людей в обществе, наносящее вред объектам нападения (одушевленным и неодушевленным), приносящее физический ущерб людям или вызывающее у них психологический дискомфорт, может быть направлена на самого себя.</w:t>
      </w:r>
      <w:r w:rsidRPr="00433874">
        <w:rPr>
          <w:rFonts w:ascii="Times New Roman" w:hAnsi="Times New Roman" w:cs="Times New Roman"/>
          <w:b/>
          <w:bCs/>
          <w:sz w:val="24"/>
          <w:szCs w:val="24"/>
        </w:rPr>
        <w:t xml:space="preserve">        </w:t>
      </w:r>
    </w:p>
    <w:p w14:paraId="31DD8DA5" w14:textId="77777777" w:rsidR="00BB4FB4" w:rsidRPr="00433874" w:rsidRDefault="00D72D24" w:rsidP="00BB4FB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7. </w:t>
      </w:r>
      <w:bookmarkStart w:id="1786" w:name="_Hlk162433300_1"/>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B8FC91D" w14:textId="77777777" w:rsidR="00BB4FB4" w:rsidRPr="00433874" w:rsidRDefault="00D72D24" w:rsidP="00BB4FB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86"/>
    <w:p w14:paraId="76230CA9" w14:textId="77777777" w:rsidR="00DF202C" w:rsidRPr="00433874" w:rsidRDefault="00D72D24" w:rsidP="006302DB">
      <w:pPr>
        <w:pStyle w:val="a4"/>
        <w:spacing w:after="0" w:line="240" w:lineRule="auto"/>
        <w:ind w:left="142" w:firstLine="218"/>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Чем отличается аффект от настроения?</w:t>
      </w:r>
    </w:p>
    <w:p w14:paraId="3F352192" w14:textId="77777777" w:rsidR="00BB4FB4" w:rsidRPr="00433874" w:rsidRDefault="00BB4FB4" w:rsidP="00BB4FB4">
      <w:pPr>
        <w:shd w:val="clear" w:color="auto" w:fill="FFFFFF"/>
        <w:spacing w:after="0" w:line="240" w:lineRule="auto"/>
        <w:ind w:firstLine="360"/>
        <w:jc w:val="both"/>
        <w:rPr>
          <w:rFonts w:ascii="Times New Roman" w:hAnsi="Times New Roman" w:cs="Times New Roman"/>
          <w:b/>
          <w:sz w:val="24"/>
          <w:szCs w:val="24"/>
        </w:rPr>
      </w:pPr>
    </w:p>
    <w:p w14:paraId="7455BCE5" w14:textId="77777777" w:rsidR="00BB4FB4" w:rsidRPr="00433874" w:rsidRDefault="00D72D24" w:rsidP="00BB4FB4">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83C9BC0" w14:textId="77777777" w:rsidR="00BB4FB4" w:rsidRPr="00433874" w:rsidRDefault="00D72D24" w:rsidP="00BB4FB4">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82FC048" w14:textId="77777777" w:rsidR="00BB4FB4" w:rsidRPr="00433874" w:rsidRDefault="00D72D24" w:rsidP="00BB4FB4">
      <w:pPr>
        <w:pStyle w:val="ConsPlusNormal"/>
        <w:ind w:firstLine="502"/>
        <w:jc w:val="both"/>
        <w:rPr>
          <w:rFonts w:ascii="Times New Roman" w:hAnsi="Times New Roman" w:cs="Times New Roman"/>
          <w:sz w:val="24"/>
          <w:szCs w:val="24"/>
        </w:rPr>
      </w:pPr>
      <w:r w:rsidRPr="00433874">
        <w:rPr>
          <w:rFonts w:ascii="Times New Roman" w:hAnsi="Times New Roman" w:cs="Times New Roman"/>
          <w:sz w:val="24"/>
          <w:szCs w:val="24"/>
        </w:rPr>
        <w:t>В чем заключается отличие эмоций от чувств?</w:t>
      </w:r>
    </w:p>
    <w:p w14:paraId="4649BC01" w14:textId="77777777" w:rsidR="00700382" w:rsidRPr="00433874" w:rsidRDefault="00700382"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433874" w14:paraId="3E8CEEF0" w14:textId="77777777" w:rsidTr="00F60874">
        <w:trPr>
          <w:trHeight w:hRule="exact" w:val="6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E3F3E" w14:textId="77777777" w:rsidR="00F60874" w:rsidRPr="00433874" w:rsidRDefault="00D72D24" w:rsidP="00F60874">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72B72589" w14:textId="77777777" w:rsidTr="00F60874">
        <w:trPr>
          <w:trHeight w:hRule="exact" w:val="4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7369E" w14:textId="77777777" w:rsidR="00F60874" w:rsidRPr="00433874" w:rsidRDefault="00D72D24" w:rsidP="00F60874">
            <w:pPr>
              <w:spacing w:after="0" w:line="240" w:lineRule="auto"/>
              <w:jc w:val="both"/>
              <w:rPr>
                <w:sz w:val="24"/>
                <w:szCs w:val="24"/>
              </w:rPr>
            </w:pPr>
            <w:r w:rsidRPr="00433874">
              <w:rPr>
                <w:rFonts w:ascii="Times New Roman" w:hAnsi="Times New Roman" w:cs="Times New Roman"/>
                <w:b/>
                <w:color w:val="000000" w:themeColor="text1"/>
                <w:sz w:val="24"/>
                <w:szCs w:val="24"/>
              </w:rPr>
              <w:t>Знать:</w:t>
            </w:r>
            <w:r w:rsidRPr="00433874">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433874" w14:paraId="50BB7A7B" w14:textId="77777777" w:rsidTr="00F60874">
        <w:trPr>
          <w:trHeight w:hRule="exact" w:val="41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27E650" w14:textId="77777777" w:rsidR="00F60874" w:rsidRPr="00433874" w:rsidRDefault="00D72D24" w:rsidP="00F60874">
            <w:pPr>
              <w:spacing w:after="0" w:line="240" w:lineRule="auto"/>
              <w:jc w:val="both"/>
              <w:rPr>
                <w:sz w:val="24"/>
                <w:szCs w:val="24"/>
              </w:rPr>
            </w:pPr>
            <w:r w:rsidRPr="00433874">
              <w:rPr>
                <w:rFonts w:ascii="Times New Roman" w:hAnsi="Times New Roman" w:cs="Times New Roman"/>
                <w:b/>
                <w:color w:val="000000" w:themeColor="text1"/>
                <w:sz w:val="24"/>
                <w:szCs w:val="24"/>
              </w:rPr>
              <w:t>Уметь:</w:t>
            </w:r>
            <w:r w:rsidRPr="00433874">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433874" w14:paraId="6D0851A0" w14:textId="77777777"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569E6B" w14:textId="77777777" w:rsidR="00F60874" w:rsidRPr="00433874" w:rsidRDefault="00D72D24" w:rsidP="00F60874">
            <w:pPr>
              <w:spacing w:after="0" w:line="240" w:lineRule="auto"/>
              <w:jc w:val="both"/>
              <w:rPr>
                <w:sz w:val="24"/>
                <w:szCs w:val="24"/>
              </w:rPr>
            </w:pPr>
            <w:r w:rsidRPr="00433874">
              <w:rPr>
                <w:rFonts w:ascii="Times New Roman" w:hAnsi="Times New Roman" w:cs="Times New Roman"/>
                <w:b/>
                <w:color w:val="000000" w:themeColor="text1"/>
                <w:sz w:val="24"/>
                <w:szCs w:val="24"/>
              </w:rPr>
              <w:t>Владеть</w:t>
            </w:r>
            <w:r w:rsidRPr="00433874">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собственным временем</w:t>
            </w:r>
          </w:p>
        </w:tc>
      </w:tr>
      <w:tr w:rsidR="00855332" w:rsidRPr="00433874" w14:paraId="1F893AD7" w14:textId="77777777" w:rsidTr="00D85F45">
        <w:trPr>
          <w:trHeight w:hRule="exact" w:val="920"/>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3305065" w14:textId="77777777" w:rsidR="00F60874" w:rsidRPr="00433874" w:rsidRDefault="00D72D24" w:rsidP="00F60874">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распределять роли в условиях командного взаимодействия; применяет методы оценки своих действий, планирования и управления временем</w:t>
            </w:r>
          </w:p>
        </w:tc>
      </w:tr>
      <w:tr w:rsidR="00855332" w:rsidRPr="00433874" w14:paraId="53D04DC7" w14:textId="77777777" w:rsidTr="00E86CA3">
        <w:trPr>
          <w:trHeight w:hRule="exact" w:val="138"/>
        </w:trPr>
        <w:tc>
          <w:tcPr>
            <w:tcW w:w="57" w:type="pct"/>
          </w:tcPr>
          <w:p w14:paraId="6EA2FF3A" w14:textId="77777777" w:rsidR="00F60874" w:rsidRPr="00433874" w:rsidRDefault="00F60874" w:rsidP="00F60874"/>
        </w:tc>
        <w:tc>
          <w:tcPr>
            <w:tcW w:w="1512" w:type="pct"/>
          </w:tcPr>
          <w:p w14:paraId="7E264BF4" w14:textId="77777777" w:rsidR="00F60874" w:rsidRPr="00433874" w:rsidRDefault="00F60874" w:rsidP="00F60874"/>
        </w:tc>
        <w:tc>
          <w:tcPr>
            <w:tcW w:w="833" w:type="pct"/>
          </w:tcPr>
          <w:p w14:paraId="1E3CC176" w14:textId="77777777" w:rsidR="00F60874" w:rsidRPr="00433874" w:rsidRDefault="00F60874" w:rsidP="00F60874"/>
        </w:tc>
        <w:tc>
          <w:tcPr>
            <w:tcW w:w="2335" w:type="pct"/>
          </w:tcPr>
          <w:p w14:paraId="1BD67C0C" w14:textId="77777777" w:rsidR="00F60874" w:rsidRPr="00433874" w:rsidRDefault="00F60874" w:rsidP="00F60874"/>
        </w:tc>
        <w:tc>
          <w:tcPr>
            <w:tcW w:w="263" w:type="pct"/>
          </w:tcPr>
          <w:p w14:paraId="0E61AA56" w14:textId="77777777" w:rsidR="00F60874" w:rsidRPr="00433874" w:rsidRDefault="00F60874" w:rsidP="00F60874"/>
        </w:tc>
      </w:tr>
    </w:tbl>
    <w:p w14:paraId="7944AF65" w14:textId="77777777" w:rsidR="00B360A6" w:rsidRPr="00433874" w:rsidRDefault="00B360A6" w:rsidP="00B360A6">
      <w:pPr>
        <w:spacing w:after="0" w:line="240" w:lineRule="auto"/>
        <w:ind w:firstLine="360"/>
        <w:jc w:val="both"/>
        <w:rPr>
          <w:rFonts w:ascii="Times New Roman" w:hAnsi="Times New Roman" w:cs="Times New Roman"/>
        </w:rPr>
      </w:pPr>
    </w:p>
    <w:p w14:paraId="5B09A94E" w14:textId="77777777" w:rsidR="00BB4FB4" w:rsidRPr="00433874" w:rsidRDefault="00D72D24" w:rsidP="00BB4FB4">
      <w:pPr>
        <w:pStyle w:val="ConsPlusNormal"/>
        <w:ind w:firstLine="708"/>
        <w:rPr>
          <w:rFonts w:ascii="Times New Roman" w:hAnsi="Times New Roman" w:cs="Times New Roman"/>
          <w:b/>
          <w:sz w:val="24"/>
          <w:szCs w:val="24"/>
        </w:rPr>
      </w:pPr>
      <w:bookmarkStart w:id="1787" w:name="_Hlk162438299_6_0"/>
      <w:bookmarkStart w:id="1788" w:name="_Hlk162438780_6_0"/>
      <w:r w:rsidRPr="00433874">
        <w:rPr>
          <w:rFonts w:ascii="Times New Roman" w:hAnsi="Times New Roman" w:cs="Times New Roman"/>
          <w:b/>
          <w:sz w:val="24"/>
          <w:szCs w:val="24"/>
        </w:rPr>
        <w:t>Задание закрытого типа с выбором одного верного ответа из четырех предло</w:t>
      </w:r>
      <w:r w:rsidRPr="00433874">
        <w:rPr>
          <w:rFonts w:ascii="Times New Roman" w:hAnsi="Times New Roman" w:cs="Times New Roman"/>
          <w:b/>
          <w:sz w:val="24"/>
          <w:szCs w:val="24"/>
        </w:rPr>
        <w:lastRenderedPageBreak/>
        <w:t>женных. Уровень сложности базовый. Время выполнения 3 мин.</w:t>
      </w:r>
    </w:p>
    <w:p w14:paraId="1CB0F9AB" w14:textId="77777777" w:rsidR="00BB4FB4" w:rsidRPr="00433874" w:rsidRDefault="00D72D24" w:rsidP="00BB4FB4">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787"/>
    </w:p>
    <w:bookmarkEnd w:id="1788"/>
    <w:p w14:paraId="4C66D0EA" w14:textId="77777777" w:rsidR="00EA30D8" w:rsidRPr="00433874" w:rsidRDefault="00D72D24" w:rsidP="005D1C5B">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Предметом какой из отраслей юридической психологии являются закономерности и механизмы проявления психики отдельных категорий осужденных?</w:t>
      </w:r>
    </w:p>
    <w:p w14:paraId="1F6978E7" w14:textId="77777777" w:rsidR="00EA30D8" w:rsidRPr="00433874" w:rsidRDefault="00D72D24">
      <w:pPr>
        <w:pStyle w:val="a4"/>
        <w:numPr>
          <w:ilvl w:val="0"/>
          <w:numId w:val="45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Судебной;</w:t>
      </w:r>
    </w:p>
    <w:p w14:paraId="2C4FEBDE" w14:textId="77777777" w:rsidR="00EA30D8" w:rsidRPr="00433874" w:rsidRDefault="00D72D24">
      <w:pPr>
        <w:pStyle w:val="a4"/>
        <w:numPr>
          <w:ilvl w:val="0"/>
          <w:numId w:val="45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Пенитенциарной;</w:t>
      </w:r>
    </w:p>
    <w:p w14:paraId="11187519" w14:textId="77777777" w:rsidR="00EA30D8" w:rsidRPr="00433874" w:rsidRDefault="00D72D24">
      <w:pPr>
        <w:pStyle w:val="a4"/>
        <w:numPr>
          <w:ilvl w:val="0"/>
          <w:numId w:val="45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Правовой;</w:t>
      </w:r>
    </w:p>
    <w:p w14:paraId="72510490" w14:textId="77777777" w:rsidR="00EA30D8" w:rsidRPr="00433874" w:rsidRDefault="00D72D24">
      <w:pPr>
        <w:pStyle w:val="a4"/>
        <w:numPr>
          <w:ilvl w:val="0"/>
          <w:numId w:val="457"/>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Уголовной;</w:t>
      </w:r>
    </w:p>
    <w:p w14:paraId="26554069" w14:textId="77777777" w:rsidR="00BB4FB4" w:rsidRPr="00433874"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14:paraId="6C36F247" w14:textId="77777777" w:rsidR="005D1C5B" w:rsidRPr="00433874" w:rsidRDefault="005D1C5B"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F981B6" w14:textId="77777777" w:rsidR="005D1C5B" w:rsidRPr="00433874" w:rsidRDefault="005D1C5B" w:rsidP="005D1C5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F94B34B" w14:textId="77777777" w:rsidR="00EA30D8" w:rsidRPr="00433874" w:rsidRDefault="00D72D24" w:rsidP="005D1C5B">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Познать личность в юридической психологии означает:</w:t>
      </w:r>
    </w:p>
    <w:p w14:paraId="76AF1218" w14:textId="77777777" w:rsidR="00EA30D8" w:rsidRPr="00433874" w:rsidRDefault="00D72D24">
      <w:pPr>
        <w:pStyle w:val="a4"/>
        <w:numPr>
          <w:ilvl w:val="0"/>
          <w:numId w:val="458"/>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уяснить принципы ее поведения, а также какие задачи она ставит перед собой и какими способами их решает;</w:t>
      </w:r>
    </w:p>
    <w:p w14:paraId="3556185B" w14:textId="77777777" w:rsidR="00EA30D8" w:rsidRPr="00433874" w:rsidRDefault="00D72D24">
      <w:pPr>
        <w:pStyle w:val="a4"/>
        <w:numPr>
          <w:ilvl w:val="0"/>
          <w:numId w:val="458"/>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установить причины и условия, способствующие совершению преступления определенным лицом;</w:t>
      </w:r>
    </w:p>
    <w:p w14:paraId="42F13BCB" w14:textId="77777777" w:rsidR="00EA30D8" w:rsidRPr="00433874" w:rsidRDefault="00D72D24">
      <w:pPr>
        <w:pStyle w:val="a4"/>
        <w:numPr>
          <w:ilvl w:val="0"/>
          <w:numId w:val="458"/>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установить причинно-следственные связи между прошлыми событиями в жизни человека и его нынешним поведением;</w:t>
      </w:r>
    </w:p>
    <w:p w14:paraId="3B8FA154" w14:textId="77777777" w:rsidR="00EA30D8" w:rsidRPr="00433874" w:rsidRDefault="00D72D24">
      <w:pPr>
        <w:pStyle w:val="a4"/>
        <w:numPr>
          <w:ilvl w:val="0"/>
          <w:numId w:val="458"/>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выявить круг общения лица;</w:t>
      </w:r>
    </w:p>
    <w:p w14:paraId="2735C6C0" w14:textId="77777777" w:rsidR="0091569B" w:rsidRPr="00433874" w:rsidRDefault="0091569B"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14:paraId="41905326" w14:textId="77777777" w:rsidR="005D1C5B" w:rsidRPr="00433874" w:rsidRDefault="005D1C5B"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D2AA53" w14:textId="77777777" w:rsidR="005D1C5B" w:rsidRPr="00433874" w:rsidRDefault="005D1C5B" w:rsidP="005D1C5B">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5166E6B" w14:textId="77777777" w:rsidR="00EA30D8" w:rsidRPr="00433874" w:rsidRDefault="00D72D24" w:rsidP="005D1C5B">
      <w:p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Преступной личностью или личностью преступника в юридической психологии принято считать:</w:t>
      </w:r>
    </w:p>
    <w:p w14:paraId="5896E153" w14:textId="77777777" w:rsidR="00EA30D8" w:rsidRPr="00433874" w:rsidRDefault="00D72D24">
      <w:pPr>
        <w:pStyle w:val="a4"/>
        <w:numPr>
          <w:ilvl w:val="0"/>
          <w:numId w:val="459"/>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лицо, достигшее к моменту совершения им общественно опасного деяния возраста, с которого оно может привлекаться к уголовной ответственности;</w:t>
      </w:r>
    </w:p>
    <w:p w14:paraId="2F4F20EB" w14:textId="77777777" w:rsidR="00EA30D8" w:rsidRPr="00433874" w:rsidRDefault="00D72D24">
      <w:pPr>
        <w:pStyle w:val="a4"/>
        <w:numPr>
          <w:ilvl w:val="0"/>
          <w:numId w:val="459"/>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набор психологических особенностей лица, которые подвигли его на совершение определенного преступления;</w:t>
      </w:r>
    </w:p>
    <w:p w14:paraId="09AEA334" w14:textId="77777777" w:rsidR="00EA30D8" w:rsidRPr="00433874" w:rsidRDefault="00D72D24">
      <w:pPr>
        <w:pStyle w:val="a4"/>
        <w:numPr>
          <w:ilvl w:val="0"/>
          <w:numId w:val="459"/>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такие характеристики человека, которые смягчают либо отягчают совершенное им преступление;</w:t>
      </w:r>
    </w:p>
    <w:p w14:paraId="0BB7AE7A" w14:textId="77777777" w:rsidR="00EA30D8" w:rsidRPr="00433874" w:rsidRDefault="00D72D24">
      <w:pPr>
        <w:pStyle w:val="a4"/>
        <w:numPr>
          <w:ilvl w:val="0"/>
          <w:numId w:val="459"/>
        </w:numPr>
        <w:shd w:val="clear" w:color="auto" w:fill="FFFFFF"/>
        <w:spacing w:after="0" w:line="240" w:lineRule="auto"/>
        <w:jc w:val="both"/>
        <w:rPr>
          <w:rFonts w:ascii="Times New Roman" w:eastAsia="Times New Roman" w:hAnsi="Times New Roman" w:cs="Times New Roman"/>
          <w:spacing w:val="8"/>
          <w:sz w:val="24"/>
          <w:szCs w:val="24"/>
        </w:rPr>
      </w:pPr>
      <w:r w:rsidRPr="00433874">
        <w:rPr>
          <w:rFonts w:ascii="Times New Roman" w:eastAsia="Times New Roman" w:hAnsi="Times New Roman" w:cs="Times New Roman"/>
          <w:sz w:val="24"/>
          <w:szCs w:val="24"/>
        </w:rPr>
        <w:t>вменяемое</w:t>
      </w:r>
      <w:r w:rsidRPr="00433874">
        <w:rPr>
          <w:rFonts w:ascii="Times New Roman" w:eastAsia="Times New Roman" w:hAnsi="Times New Roman" w:cs="Times New Roman"/>
          <w:spacing w:val="8"/>
          <w:sz w:val="24"/>
          <w:szCs w:val="24"/>
        </w:rPr>
        <w:t xml:space="preserve"> лицо, способное нести уголовную ответственность;</w:t>
      </w:r>
    </w:p>
    <w:p w14:paraId="2FCC4BBD" w14:textId="77777777" w:rsidR="0027543E" w:rsidRPr="00433874"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4B8263C8" w14:textId="77777777" w:rsidR="0091569B" w:rsidRPr="00433874" w:rsidRDefault="00D72D24" w:rsidP="0091569B">
      <w:pPr>
        <w:shd w:val="clear" w:color="auto" w:fill="FFFFFF"/>
        <w:spacing w:after="0" w:line="240" w:lineRule="auto"/>
        <w:ind w:firstLine="708"/>
        <w:jc w:val="both"/>
        <w:rPr>
          <w:rFonts w:ascii="Times New Roman" w:hAnsi="Times New Roman" w:cs="Times New Roman"/>
          <w:b/>
          <w:sz w:val="24"/>
          <w:szCs w:val="24"/>
        </w:rPr>
      </w:pPr>
      <w:bookmarkStart w:id="1789" w:name="_Hlk162438923_6_0"/>
      <w:r w:rsidRPr="00433874">
        <w:rPr>
          <w:rFonts w:ascii="Times New Roman" w:hAnsi="Times New Roman" w:cs="Times New Roman"/>
          <w:b/>
          <w:sz w:val="24"/>
          <w:szCs w:val="24"/>
        </w:rPr>
        <w:t xml:space="preserve">4. </w:t>
      </w:r>
      <w:bookmarkStart w:id="1790" w:name="_Hlk162438383_6_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43ACC7E" w14:textId="77777777" w:rsidR="0091569B" w:rsidRPr="00433874" w:rsidRDefault="00D72D24" w:rsidP="009156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789"/>
    <w:bookmarkEnd w:id="1790"/>
    <w:p w14:paraId="3EC3D9A3" w14:textId="77777777" w:rsidR="0027543E" w:rsidRPr="00433874" w:rsidRDefault="00D72D24" w:rsidP="0027543E">
      <w:pPr>
        <w:spacing w:after="0" w:line="240" w:lineRule="auto"/>
        <w:ind w:left="720"/>
        <w:rPr>
          <w:rFonts w:ascii="Times New Roman" w:hAnsi="Times New Roman" w:cs="Times New Roman"/>
          <w:b/>
          <w:sz w:val="24"/>
          <w:szCs w:val="24"/>
        </w:rPr>
      </w:pPr>
      <w:r w:rsidRPr="00433874">
        <w:rPr>
          <w:rFonts w:ascii="Times New Roman" w:hAnsi="Times New Roman" w:cs="Times New Roman"/>
          <w:b/>
          <w:sz w:val="24"/>
          <w:szCs w:val="24"/>
        </w:rPr>
        <w:t>Особенная часть юридической психологии включает</w:t>
      </w:r>
    </w:p>
    <w:p w14:paraId="7A811036" w14:textId="77777777" w:rsidR="0091569B" w:rsidRPr="00433874" w:rsidRDefault="0091569B" w:rsidP="0027543E">
      <w:pPr>
        <w:spacing w:after="0" w:line="240" w:lineRule="auto"/>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997"/>
        <w:gridCol w:w="390"/>
        <w:gridCol w:w="6459"/>
        <w:gridCol w:w="7"/>
      </w:tblGrid>
      <w:tr w:rsidR="00855332" w:rsidRPr="00653ADB" w14:paraId="570E37D6" w14:textId="77777777" w:rsidTr="0091569B">
        <w:trPr>
          <w:gridAfter w:val="1"/>
          <w:wAfter w:w="8" w:type="pct"/>
          <w:trHeight w:val="287"/>
        </w:trPr>
        <w:tc>
          <w:tcPr>
            <w:tcW w:w="1526" w:type="pct"/>
            <w:tcBorders>
              <w:right w:val="single" w:sz="4" w:space="0" w:color="auto"/>
            </w:tcBorders>
          </w:tcPr>
          <w:p w14:paraId="4457EB31" w14:textId="77777777" w:rsidR="0091569B" w:rsidRPr="00653ADB" w:rsidRDefault="00D72D24" w:rsidP="0091569B">
            <w:pPr>
              <w:tabs>
                <w:tab w:val="left" w:pos="330"/>
              </w:tabs>
              <w:jc w:val="center"/>
              <w:rPr>
                <w:rFonts w:ascii="Times New Roman" w:hAnsi="Times New Roman" w:cs="Times New Roman"/>
                <w:b/>
                <w:sz w:val="24"/>
                <w:szCs w:val="24"/>
              </w:rPr>
            </w:pPr>
            <w:r w:rsidRPr="00653ADB">
              <w:rPr>
                <w:rFonts w:ascii="Times New Roman" w:hAnsi="Times New Roman" w:cs="Times New Roman"/>
                <w:bCs/>
                <w:sz w:val="24"/>
                <w:szCs w:val="24"/>
              </w:rPr>
              <w:t>Начало фразы</w:t>
            </w:r>
          </w:p>
        </w:tc>
        <w:tc>
          <w:tcPr>
            <w:tcW w:w="3466" w:type="pct"/>
            <w:gridSpan w:val="2"/>
            <w:tcBorders>
              <w:left w:val="single" w:sz="4" w:space="0" w:color="auto"/>
            </w:tcBorders>
          </w:tcPr>
          <w:p w14:paraId="7BE68F23" w14:textId="77777777" w:rsidR="0091569B" w:rsidRPr="00653ADB" w:rsidRDefault="00D72D24" w:rsidP="0091569B">
            <w:pPr>
              <w:jc w:val="center"/>
              <w:rPr>
                <w:rFonts w:ascii="Times New Roman" w:hAnsi="Times New Roman" w:cs="Times New Roman"/>
                <w:sz w:val="24"/>
                <w:szCs w:val="24"/>
              </w:rPr>
            </w:pPr>
            <w:r w:rsidRPr="00653ADB">
              <w:rPr>
                <w:rFonts w:ascii="Times New Roman" w:eastAsia="Times New Roman" w:hAnsi="Times New Roman" w:cs="Times New Roman"/>
                <w:bCs/>
                <w:sz w:val="24"/>
                <w:szCs w:val="24"/>
              </w:rPr>
              <w:t>Окончание фразы</w:t>
            </w:r>
          </w:p>
        </w:tc>
      </w:tr>
      <w:tr w:rsidR="00855332" w:rsidRPr="00653ADB" w14:paraId="361BB31C" w14:textId="77777777" w:rsidTr="00F77267">
        <w:trPr>
          <w:gridAfter w:val="1"/>
          <w:wAfter w:w="8" w:type="pct"/>
          <w:trHeight w:val="855"/>
        </w:trPr>
        <w:tc>
          <w:tcPr>
            <w:tcW w:w="1526" w:type="pct"/>
            <w:tcBorders>
              <w:right w:val="single" w:sz="4" w:space="0" w:color="auto"/>
            </w:tcBorders>
          </w:tcPr>
          <w:p w14:paraId="5780EBFA"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1. Психология уголовного судопроизводства</w:t>
            </w:r>
          </w:p>
        </w:tc>
        <w:tc>
          <w:tcPr>
            <w:tcW w:w="184" w:type="pct"/>
            <w:tcBorders>
              <w:left w:val="single" w:sz="4" w:space="0" w:color="auto"/>
              <w:right w:val="single" w:sz="4" w:space="0" w:color="auto"/>
            </w:tcBorders>
          </w:tcPr>
          <w:p w14:paraId="07E9AA7E"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А</w:t>
            </w:r>
          </w:p>
        </w:tc>
        <w:tc>
          <w:tcPr>
            <w:tcW w:w="3282" w:type="pct"/>
          </w:tcPr>
          <w:p w14:paraId="2A3E60FE" w14:textId="77777777" w:rsidR="0091569B" w:rsidRPr="00653ADB" w:rsidRDefault="00D72D24" w:rsidP="0027543E">
            <w:pPr>
              <w:jc w:val="both"/>
              <w:rPr>
                <w:rFonts w:ascii="Times New Roman" w:hAnsi="Times New Roman" w:cs="Times New Roman"/>
                <w:sz w:val="24"/>
                <w:szCs w:val="24"/>
              </w:rPr>
            </w:pPr>
            <w:r w:rsidRPr="00653ADB">
              <w:rPr>
                <w:rFonts w:ascii="Times New Roman" w:hAnsi="Times New Roman" w:cs="Times New Roman"/>
                <w:sz w:val="24"/>
                <w:szCs w:val="24"/>
              </w:rPr>
              <w:t xml:space="preserve">исследует психологию десоциализации личности, психологические механизмы </w:t>
            </w:r>
            <w:proofErr w:type="spellStart"/>
            <w:r w:rsidRPr="00653ADB">
              <w:rPr>
                <w:rFonts w:ascii="Times New Roman" w:hAnsi="Times New Roman" w:cs="Times New Roman"/>
                <w:sz w:val="24"/>
                <w:szCs w:val="24"/>
              </w:rPr>
              <w:t>делинквентного</w:t>
            </w:r>
            <w:proofErr w:type="spellEnd"/>
            <w:r w:rsidRPr="00653ADB">
              <w:rPr>
                <w:rFonts w:ascii="Times New Roman" w:hAnsi="Times New Roman" w:cs="Times New Roman"/>
                <w:sz w:val="24"/>
                <w:szCs w:val="24"/>
              </w:rPr>
              <w:t xml:space="preserve"> и преступного поведения, психологию личности преступника, преступных групп, психологию потерпевшего</w:t>
            </w:r>
          </w:p>
        </w:tc>
      </w:tr>
      <w:tr w:rsidR="00855332" w:rsidRPr="00653ADB" w14:paraId="1293B52C" w14:textId="77777777" w:rsidTr="00F77267">
        <w:trPr>
          <w:gridAfter w:val="1"/>
          <w:wAfter w:w="8" w:type="pct"/>
        </w:trPr>
        <w:tc>
          <w:tcPr>
            <w:tcW w:w="1526" w:type="pct"/>
          </w:tcPr>
          <w:p w14:paraId="5FB313E9"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2. Криминальная психология</w:t>
            </w:r>
          </w:p>
        </w:tc>
        <w:tc>
          <w:tcPr>
            <w:tcW w:w="184" w:type="pct"/>
            <w:tcBorders>
              <w:right w:val="single" w:sz="4" w:space="0" w:color="auto"/>
            </w:tcBorders>
          </w:tcPr>
          <w:p w14:paraId="740FAA35"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Б</w:t>
            </w:r>
          </w:p>
        </w:tc>
        <w:tc>
          <w:tcPr>
            <w:tcW w:w="3282" w:type="pct"/>
          </w:tcPr>
          <w:p w14:paraId="1801A7EC" w14:textId="77777777" w:rsidR="0091569B" w:rsidRPr="00653ADB" w:rsidRDefault="00D72D24" w:rsidP="0027543E">
            <w:pPr>
              <w:jc w:val="both"/>
              <w:rPr>
                <w:rFonts w:ascii="Times New Roman" w:hAnsi="Times New Roman" w:cs="Times New Roman"/>
                <w:sz w:val="24"/>
                <w:szCs w:val="24"/>
              </w:rPr>
            </w:pPr>
            <w:r w:rsidRPr="00653ADB">
              <w:rPr>
                <w:rFonts w:ascii="Times New Roman" w:hAnsi="Times New Roman" w:cs="Times New Roman"/>
                <w:sz w:val="24"/>
                <w:szCs w:val="24"/>
              </w:rPr>
              <w:t>исследует психологию гражданских правоотношений и гражданского судопроизводства</w:t>
            </w:r>
          </w:p>
        </w:tc>
      </w:tr>
      <w:tr w:rsidR="00855332" w:rsidRPr="00433874" w14:paraId="7E5B9C3F" w14:textId="77777777" w:rsidTr="00F77267">
        <w:trPr>
          <w:trHeight w:val="982"/>
        </w:trPr>
        <w:tc>
          <w:tcPr>
            <w:tcW w:w="1526" w:type="pct"/>
          </w:tcPr>
          <w:p w14:paraId="479A0172"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3. Пенитенциарная психология</w:t>
            </w:r>
          </w:p>
        </w:tc>
        <w:tc>
          <w:tcPr>
            <w:tcW w:w="184" w:type="pct"/>
            <w:tcBorders>
              <w:right w:val="single" w:sz="4" w:space="0" w:color="auto"/>
            </w:tcBorders>
          </w:tcPr>
          <w:p w14:paraId="7A364F8C"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В</w:t>
            </w:r>
          </w:p>
        </w:tc>
        <w:tc>
          <w:tcPr>
            <w:tcW w:w="3290" w:type="pct"/>
            <w:gridSpan w:val="2"/>
          </w:tcPr>
          <w:p w14:paraId="1096A599" w14:textId="77777777" w:rsidR="0091569B" w:rsidRPr="00653ADB" w:rsidRDefault="00D72D24" w:rsidP="00317365">
            <w:pPr>
              <w:jc w:val="both"/>
              <w:rPr>
                <w:rFonts w:ascii="Times New Roman" w:hAnsi="Times New Roman" w:cs="Times New Roman"/>
                <w:sz w:val="24"/>
                <w:szCs w:val="24"/>
              </w:rPr>
            </w:pPr>
            <w:r w:rsidRPr="00653ADB">
              <w:rPr>
                <w:rFonts w:ascii="Times New Roman" w:hAnsi="Times New Roman" w:cs="Times New Roman"/>
                <w:sz w:val="24"/>
                <w:szCs w:val="24"/>
              </w:rPr>
              <w:t>изучает психологические основы ресоциализации осуждённых: восстановление у них нарушенных социальных личностных качеств, динамику их личностей в процессе исполнения наказания</w:t>
            </w:r>
          </w:p>
        </w:tc>
      </w:tr>
      <w:tr w:rsidR="00855332" w:rsidRPr="00433874" w14:paraId="3439D3E9" w14:textId="77777777" w:rsidTr="00F77267">
        <w:trPr>
          <w:trHeight w:val="937"/>
        </w:trPr>
        <w:tc>
          <w:tcPr>
            <w:tcW w:w="1526" w:type="pct"/>
          </w:tcPr>
          <w:p w14:paraId="1B860989" w14:textId="77777777" w:rsidR="0091569B" w:rsidRPr="00433874" w:rsidRDefault="00D72D24" w:rsidP="0091569B">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lastRenderedPageBreak/>
              <w:t>4. Психология гражданского правового регулирования</w:t>
            </w:r>
          </w:p>
        </w:tc>
        <w:tc>
          <w:tcPr>
            <w:tcW w:w="184" w:type="pct"/>
            <w:tcBorders>
              <w:right w:val="single" w:sz="4" w:space="0" w:color="auto"/>
            </w:tcBorders>
          </w:tcPr>
          <w:p w14:paraId="00288EEF" w14:textId="77777777" w:rsidR="0091569B"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90" w:type="pct"/>
            <w:gridSpan w:val="2"/>
          </w:tcPr>
          <w:p w14:paraId="2F002936" w14:textId="77777777" w:rsidR="0091569B" w:rsidRPr="00433874" w:rsidRDefault="00D72D24" w:rsidP="0027765B">
            <w:pPr>
              <w:jc w:val="both"/>
              <w:rPr>
                <w:rFonts w:ascii="Times New Roman" w:hAnsi="Times New Roman" w:cs="Times New Roman"/>
                <w:sz w:val="24"/>
                <w:szCs w:val="24"/>
              </w:rPr>
            </w:pPr>
            <w:r w:rsidRPr="00433874">
              <w:rPr>
                <w:rFonts w:ascii="Times New Roman" w:hAnsi="Times New Roman" w:cs="Times New Roman"/>
                <w:sz w:val="24"/>
                <w:szCs w:val="24"/>
              </w:rPr>
              <w:t xml:space="preserve">разрабатывает психологические проблемы предварительного следствия, судебного разбирательства, а также проблемы </w:t>
            </w:r>
            <w:proofErr w:type="spellStart"/>
            <w:r w:rsidRPr="00433874">
              <w:rPr>
                <w:rFonts w:ascii="Times New Roman" w:hAnsi="Times New Roman" w:cs="Times New Roman"/>
                <w:sz w:val="24"/>
                <w:szCs w:val="24"/>
              </w:rPr>
              <w:t>судебнопсихологической</w:t>
            </w:r>
            <w:proofErr w:type="spellEnd"/>
            <w:r w:rsidRPr="00433874">
              <w:rPr>
                <w:rFonts w:ascii="Times New Roman" w:hAnsi="Times New Roman" w:cs="Times New Roman"/>
                <w:sz w:val="24"/>
                <w:szCs w:val="24"/>
              </w:rPr>
              <w:t xml:space="preserve"> экспертизы</w:t>
            </w:r>
          </w:p>
        </w:tc>
      </w:tr>
    </w:tbl>
    <w:p w14:paraId="29836AF6" w14:textId="77777777" w:rsidR="0027543E" w:rsidRPr="00433874" w:rsidRDefault="0027543E" w:rsidP="0027543E">
      <w:pPr>
        <w:spacing w:after="0" w:line="240" w:lineRule="auto"/>
        <w:jc w:val="both"/>
        <w:rPr>
          <w:rFonts w:ascii="Times New Roman" w:hAnsi="Times New Roman" w:cs="Times New Roman"/>
          <w:sz w:val="24"/>
          <w:szCs w:val="24"/>
        </w:rPr>
      </w:pPr>
    </w:p>
    <w:p w14:paraId="31AB26A0" w14:textId="77777777" w:rsidR="0091569B" w:rsidRPr="00433874" w:rsidRDefault="00D72D24" w:rsidP="0091569B">
      <w:pPr>
        <w:shd w:val="clear" w:color="auto" w:fill="FFFFFF"/>
        <w:spacing w:after="0" w:line="240" w:lineRule="auto"/>
        <w:jc w:val="both"/>
        <w:rPr>
          <w:rFonts w:ascii="Times New Roman" w:hAnsi="Times New Roman" w:cs="Times New Roman"/>
          <w:b/>
          <w:sz w:val="24"/>
          <w:szCs w:val="24"/>
        </w:rPr>
      </w:pPr>
      <w:bookmarkStart w:id="1791" w:name="_Hlk162438403_3"/>
      <w:r w:rsidRPr="00433874">
        <w:rPr>
          <w:rFonts w:ascii="Times New Roman" w:hAnsi="Times New Roman" w:cs="Times New Roman"/>
          <w:b/>
          <w:sz w:val="24"/>
          <w:szCs w:val="24"/>
        </w:rPr>
        <w:t>Запишите выбранные буквы под соответствующими цифрами.</w:t>
      </w:r>
    </w:p>
    <w:p w14:paraId="0DF59800" w14:textId="59AC9774" w:rsidR="0091569B" w:rsidRPr="00433874" w:rsidRDefault="0091569B" w:rsidP="0091569B">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5C75881D" w14:textId="77777777" w:rsidTr="00C6032E">
        <w:tc>
          <w:tcPr>
            <w:tcW w:w="1249" w:type="pct"/>
          </w:tcPr>
          <w:p w14:paraId="21D5039B"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3F80F5A"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E71B274"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4AD80646"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D1AF055" w14:textId="77777777" w:rsidTr="00C6032E">
        <w:tc>
          <w:tcPr>
            <w:tcW w:w="1249" w:type="pct"/>
          </w:tcPr>
          <w:p w14:paraId="23F3B4D3" w14:textId="707B89C3" w:rsidR="0091569B" w:rsidRPr="00433874" w:rsidRDefault="0091569B" w:rsidP="00C6032E">
            <w:pPr>
              <w:pStyle w:val="a4"/>
              <w:ind w:left="0"/>
              <w:jc w:val="center"/>
              <w:rPr>
                <w:rFonts w:ascii="Times New Roman" w:hAnsi="Times New Roman" w:cs="Times New Roman"/>
                <w:b/>
                <w:sz w:val="24"/>
                <w:szCs w:val="24"/>
              </w:rPr>
            </w:pPr>
          </w:p>
        </w:tc>
        <w:tc>
          <w:tcPr>
            <w:tcW w:w="1250" w:type="pct"/>
          </w:tcPr>
          <w:p w14:paraId="576CD8E5" w14:textId="11973290" w:rsidR="0091569B" w:rsidRPr="00433874" w:rsidRDefault="0091569B" w:rsidP="00C6032E">
            <w:pPr>
              <w:pStyle w:val="a4"/>
              <w:ind w:left="0"/>
              <w:jc w:val="center"/>
              <w:rPr>
                <w:rFonts w:ascii="Times New Roman" w:hAnsi="Times New Roman" w:cs="Times New Roman"/>
                <w:b/>
                <w:sz w:val="24"/>
                <w:szCs w:val="24"/>
              </w:rPr>
            </w:pPr>
          </w:p>
        </w:tc>
        <w:tc>
          <w:tcPr>
            <w:tcW w:w="1250" w:type="pct"/>
          </w:tcPr>
          <w:p w14:paraId="05C9A5A8" w14:textId="6FFE8091" w:rsidR="0091569B" w:rsidRPr="00433874" w:rsidRDefault="0091569B" w:rsidP="00C6032E">
            <w:pPr>
              <w:pStyle w:val="a4"/>
              <w:ind w:left="0"/>
              <w:jc w:val="center"/>
              <w:rPr>
                <w:rFonts w:ascii="Times New Roman" w:hAnsi="Times New Roman" w:cs="Times New Roman"/>
                <w:b/>
                <w:sz w:val="24"/>
                <w:szCs w:val="24"/>
              </w:rPr>
            </w:pPr>
          </w:p>
        </w:tc>
        <w:tc>
          <w:tcPr>
            <w:tcW w:w="1251" w:type="pct"/>
          </w:tcPr>
          <w:p w14:paraId="23E4D70E" w14:textId="4D3B1E19" w:rsidR="0091569B" w:rsidRPr="00433874" w:rsidRDefault="0091569B" w:rsidP="00C6032E">
            <w:pPr>
              <w:pStyle w:val="a4"/>
              <w:ind w:left="0"/>
              <w:jc w:val="center"/>
              <w:rPr>
                <w:rFonts w:ascii="Times New Roman" w:hAnsi="Times New Roman" w:cs="Times New Roman"/>
                <w:b/>
                <w:sz w:val="24"/>
                <w:szCs w:val="24"/>
              </w:rPr>
            </w:pPr>
          </w:p>
        </w:tc>
      </w:tr>
      <w:bookmarkEnd w:id="1791"/>
    </w:tbl>
    <w:p w14:paraId="2D82A1DB" w14:textId="77777777" w:rsidR="00E51C49" w:rsidRPr="00433874" w:rsidRDefault="00E51C49" w:rsidP="0027543E">
      <w:pPr>
        <w:spacing w:after="0" w:line="240" w:lineRule="auto"/>
        <w:jc w:val="both"/>
        <w:rPr>
          <w:rFonts w:ascii="Times New Roman" w:hAnsi="Times New Roman" w:cs="Times New Roman"/>
          <w:sz w:val="24"/>
          <w:szCs w:val="24"/>
        </w:rPr>
      </w:pPr>
    </w:p>
    <w:p w14:paraId="07881226" w14:textId="77777777" w:rsidR="0091569B" w:rsidRPr="00433874" w:rsidRDefault="00D72D24" w:rsidP="005D1C5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color w:val="000000"/>
          <w:sz w:val="24"/>
          <w:szCs w:val="24"/>
        </w:rPr>
        <w:t xml:space="preserve">5. </w:t>
      </w:r>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A2CE924" w14:textId="77777777" w:rsidR="004607B9" w:rsidRPr="00433874" w:rsidRDefault="00D72D24" w:rsidP="005D1C5B">
      <w:pPr>
        <w:pStyle w:val="a4"/>
        <w:spacing w:after="0" w:line="240" w:lineRule="auto"/>
        <w:ind w:left="0" w:firstLine="426"/>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r w:rsidR="0091569B" w:rsidRPr="00433874">
        <w:rPr>
          <w:rFonts w:ascii="Times New Roman" w:hAnsi="Times New Roman" w:cs="Times New Roman"/>
          <w:b/>
          <w:bCs/>
          <w:color w:val="000000"/>
          <w:sz w:val="24"/>
          <w:szCs w:val="24"/>
        </w:rPr>
        <w:t xml:space="preserve"> к</w:t>
      </w:r>
      <w:r w:rsidR="000B10DD" w:rsidRPr="00433874">
        <w:rPr>
          <w:rFonts w:ascii="Times New Roman" w:hAnsi="Times New Roman" w:cs="Times New Roman"/>
          <w:b/>
          <w:bCs/>
          <w:color w:val="000000"/>
          <w:sz w:val="24"/>
          <w:szCs w:val="24"/>
        </w:rPr>
        <w:t>атегории об общего к частному</w:t>
      </w:r>
      <w:r w:rsidR="0091569B" w:rsidRPr="00433874">
        <w:rPr>
          <w:rFonts w:ascii="Times New Roman" w:hAnsi="Times New Roman" w:cs="Times New Roman"/>
          <w:b/>
          <w:bCs/>
          <w:color w:val="000000"/>
          <w:sz w:val="24"/>
          <w:szCs w:val="24"/>
        </w:rPr>
        <w:t>:</w:t>
      </w:r>
    </w:p>
    <w:p w14:paraId="77F8B96E" w14:textId="77777777" w:rsidR="00651937" w:rsidRPr="00433874" w:rsidRDefault="00D72D24" w:rsidP="005D1C5B">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w:t>
      </w:r>
      <w:r w:rsidR="000B10DD" w:rsidRPr="00433874">
        <w:rPr>
          <w:rFonts w:ascii="Times New Roman" w:hAnsi="Times New Roman" w:cs="Times New Roman"/>
          <w:bCs/>
          <w:color w:val="000000"/>
          <w:sz w:val="24"/>
          <w:szCs w:val="24"/>
        </w:rPr>
        <w:t xml:space="preserve">Общая часть </w:t>
      </w:r>
    </w:p>
    <w:p w14:paraId="1BEEA960" w14:textId="77777777" w:rsidR="00651937" w:rsidRPr="00433874" w:rsidRDefault="00D72D24" w:rsidP="005D1C5B">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0B10DD" w:rsidRPr="00433874">
        <w:rPr>
          <w:rFonts w:ascii="Times New Roman" w:hAnsi="Times New Roman" w:cs="Times New Roman"/>
          <w:bCs/>
          <w:color w:val="000000"/>
          <w:sz w:val="24"/>
          <w:szCs w:val="24"/>
        </w:rPr>
        <w:t>Юридическая психология</w:t>
      </w:r>
    </w:p>
    <w:p w14:paraId="2DE47775" w14:textId="77777777" w:rsidR="00651937" w:rsidRPr="00433874" w:rsidRDefault="00D72D24" w:rsidP="005D1C5B">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0B10DD" w:rsidRPr="00433874">
        <w:rPr>
          <w:rFonts w:ascii="Times New Roman" w:hAnsi="Times New Roman" w:cs="Times New Roman"/>
          <w:bCs/>
          <w:color w:val="000000"/>
          <w:sz w:val="24"/>
          <w:szCs w:val="24"/>
        </w:rPr>
        <w:t>Превентивная психология</w:t>
      </w:r>
    </w:p>
    <w:p w14:paraId="30C78418" w14:textId="3936259F" w:rsidR="005A2A3F" w:rsidRPr="00433874" w:rsidRDefault="00D72D24" w:rsidP="005D1C5B">
      <w:pPr>
        <w:pStyle w:val="ConsPlusNormal"/>
        <w:rPr>
          <w:rFonts w:ascii="Times New Roman" w:hAnsi="Times New Roman" w:cs="Times New Roman"/>
          <w:b/>
          <w:sz w:val="24"/>
          <w:szCs w:val="24"/>
        </w:rPr>
      </w:pPr>
      <w:bookmarkStart w:id="1792" w:name="_Hlk162438059_0_0"/>
      <w:r w:rsidRPr="00433874">
        <w:rPr>
          <w:rFonts w:ascii="Times New Roman" w:hAnsi="Times New Roman" w:cs="Times New Roman"/>
          <w:b/>
          <w:sz w:val="24"/>
          <w:szCs w:val="24"/>
        </w:rPr>
        <w:t>Запишите соответствующую последовательность букв слева направо</w:t>
      </w:r>
    </w:p>
    <w:bookmarkEnd w:id="1792"/>
    <w:p w14:paraId="65D65BAD" w14:textId="77777777" w:rsidR="00E51C49" w:rsidRPr="00433874" w:rsidRDefault="00E51C49" w:rsidP="005D1C5B">
      <w:pPr>
        <w:pStyle w:val="a4"/>
        <w:spacing w:after="0" w:line="240" w:lineRule="auto"/>
        <w:jc w:val="both"/>
        <w:rPr>
          <w:rFonts w:ascii="Times New Roman" w:hAnsi="Times New Roman" w:cs="Times New Roman"/>
          <w:bCs/>
          <w:color w:val="000000"/>
          <w:sz w:val="24"/>
          <w:szCs w:val="24"/>
        </w:rPr>
      </w:pPr>
    </w:p>
    <w:p w14:paraId="6B87EABD" w14:textId="77777777" w:rsidR="0091569B" w:rsidRPr="00433874" w:rsidRDefault="00D72D24" w:rsidP="00E67834">
      <w:pPr>
        <w:shd w:val="clear" w:color="auto" w:fill="FFFFFF"/>
        <w:spacing w:after="0" w:line="240" w:lineRule="auto"/>
        <w:ind w:firstLine="708"/>
        <w:jc w:val="both"/>
        <w:rPr>
          <w:rFonts w:ascii="Times New Roman" w:hAnsi="Times New Roman" w:cs="Times New Roman"/>
          <w:b/>
          <w:sz w:val="24"/>
          <w:szCs w:val="24"/>
        </w:rPr>
      </w:pPr>
      <w:bookmarkStart w:id="1793" w:name="_Hlk162438203_7_0"/>
      <w:r w:rsidRPr="00433874">
        <w:rPr>
          <w:rFonts w:ascii="Times New Roman" w:hAnsi="Times New Roman" w:cs="Times New Roman"/>
          <w:b/>
          <w:sz w:val="24"/>
          <w:szCs w:val="24"/>
        </w:rPr>
        <w:t xml:space="preserve">6. </w:t>
      </w:r>
      <w:bookmarkStart w:id="1794" w:name="_Hlk162438670_7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8454E45" w14:textId="77777777" w:rsidR="0091569B" w:rsidRPr="00433874" w:rsidRDefault="00D72D24" w:rsidP="005D1C5B">
      <w:pPr>
        <w:pStyle w:val="a4"/>
        <w:shd w:val="clear" w:color="auto" w:fill="FFFFFF"/>
        <w:spacing w:after="0" w:line="240" w:lineRule="auto"/>
        <w:ind w:left="1080"/>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793"/>
    <w:bookmarkEnd w:id="1794"/>
    <w:p w14:paraId="75D87F69" w14:textId="77777777" w:rsidR="0027543E" w:rsidRPr="00433874" w:rsidRDefault="00D72D24" w:rsidP="005D1C5B">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Вина — это ___________________________________________лица к совершаемому общественно-опасному действию или бездействию и его последствиям, выражающееся в форме умысла или неосторожности.</w:t>
      </w:r>
      <w:r w:rsidR="002B7534" w:rsidRPr="00433874">
        <w:rPr>
          <w:rFonts w:ascii="Times New Roman" w:hAnsi="Times New Roman" w:cs="Times New Roman"/>
          <w:bCs/>
          <w:sz w:val="24"/>
          <w:szCs w:val="24"/>
        </w:rPr>
        <w:t xml:space="preserve"> </w:t>
      </w:r>
    </w:p>
    <w:p w14:paraId="5406641D" w14:textId="77777777" w:rsidR="00E51C49" w:rsidRPr="00433874" w:rsidRDefault="00E51C49" w:rsidP="005D1C5B">
      <w:pPr>
        <w:pStyle w:val="a4"/>
        <w:spacing w:after="0" w:line="240" w:lineRule="auto"/>
        <w:ind w:left="142" w:firstLine="578"/>
        <w:jc w:val="both"/>
        <w:rPr>
          <w:rFonts w:ascii="Times New Roman" w:hAnsi="Times New Roman" w:cs="Times New Roman"/>
          <w:b/>
          <w:sz w:val="24"/>
          <w:szCs w:val="24"/>
        </w:rPr>
      </w:pPr>
    </w:p>
    <w:p w14:paraId="143B8999" w14:textId="77777777" w:rsidR="0091569B" w:rsidRPr="00433874" w:rsidRDefault="00D72D24" w:rsidP="00E67834">
      <w:pPr>
        <w:shd w:val="clear" w:color="auto" w:fill="FFFFFF"/>
        <w:spacing w:after="0" w:line="240" w:lineRule="auto"/>
        <w:ind w:firstLine="708"/>
        <w:jc w:val="both"/>
        <w:rPr>
          <w:rFonts w:ascii="Times New Roman" w:hAnsi="Times New Roman" w:cs="Times New Roman"/>
          <w:b/>
          <w:sz w:val="24"/>
          <w:szCs w:val="24"/>
        </w:rPr>
      </w:pPr>
      <w:bookmarkStart w:id="1795" w:name="_Hlk162440230_1_2"/>
      <w:r w:rsidRPr="00433874">
        <w:rPr>
          <w:rFonts w:ascii="Times New Roman" w:hAnsi="Times New Roman" w:cs="Times New Roman"/>
          <w:b/>
          <w:sz w:val="24"/>
          <w:szCs w:val="24"/>
        </w:rPr>
        <w:t xml:space="preserve">7. </w:t>
      </w:r>
      <w:bookmarkStart w:id="1796" w:name="_Hlk162438719_1_2"/>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B1A7CFC" w14:textId="77777777" w:rsidR="0091569B" w:rsidRPr="00433874" w:rsidRDefault="00D72D24" w:rsidP="005D1C5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95"/>
    <w:bookmarkEnd w:id="1796"/>
    <w:p w14:paraId="5239B78C" w14:textId="77777777" w:rsidR="00322099" w:rsidRPr="00433874" w:rsidRDefault="00D72D24" w:rsidP="0091569B">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Проведите сравнитель</w:t>
      </w:r>
      <w:r w:rsidR="004B4AED" w:rsidRPr="00433874">
        <w:rPr>
          <w:rFonts w:ascii="Times New Roman" w:eastAsiaTheme="minorHAnsi" w:hAnsi="Times New Roman" w:cs="Times New Roman"/>
          <w:bCs/>
          <w:sz w:val="24"/>
          <w:szCs w:val="24"/>
          <w:shd w:val="clear" w:color="auto" w:fill="FFFFFF"/>
          <w:lang w:eastAsia="en-US"/>
        </w:rPr>
        <w:t>ный анализ понятий агрессии</w:t>
      </w:r>
      <w:r w:rsidRPr="00433874">
        <w:rPr>
          <w:rFonts w:ascii="Times New Roman" w:eastAsiaTheme="minorHAnsi" w:hAnsi="Times New Roman" w:cs="Times New Roman"/>
          <w:bCs/>
          <w:sz w:val="24"/>
          <w:szCs w:val="24"/>
          <w:shd w:val="clear" w:color="auto" w:fill="FFFFFF"/>
          <w:lang w:eastAsia="en-US"/>
        </w:rPr>
        <w:t xml:space="preserve"> и жестокости</w:t>
      </w:r>
      <w:r w:rsidR="004B4AED" w:rsidRPr="00433874">
        <w:rPr>
          <w:rFonts w:ascii="Times New Roman" w:eastAsiaTheme="minorHAnsi" w:hAnsi="Times New Roman" w:cs="Times New Roman"/>
          <w:bCs/>
          <w:sz w:val="24"/>
          <w:szCs w:val="24"/>
          <w:shd w:val="clear" w:color="auto" w:fill="FFFFFF"/>
          <w:lang w:eastAsia="en-US"/>
        </w:rPr>
        <w:t>.</w:t>
      </w:r>
    </w:p>
    <w:p w14:paraId="3101CFF1" w14:textId="77777777" w:rsidR="00552CB6" w:rsidRPr="00433874" w:rsidRDefault="00552CB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p w14:paraId="2D9318DC" w14:textId="77777777" w:rsidR="0091569B" w:rsidRPr="00433874" w:rsidRDefault="00D72D24" w:rsidP="0091569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F2D6E42" w14:textId="77777777" w:rsidR="0091569B" w:rsidRPr="00433874" w:rsidRDefault="00D72D24" w:rsidP="009156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CEBDEFA" w14:textId="77777777" w:rsidR="0091569B" w:rsidRPr="00433874" w:rsidRDefault="00D72D24" w:rsidP="0091569B">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Охарактеризуйте этапы формирования следователем психологического контакта с допрашиваемым</w:t>
      </w:r>
    </w:p>
    <w:p w14:paraId="5B0629DD" w14:textId="77777777" w:rsidR="00552CB6" w:rsidRPr="00433874" w:rsidRDefault="00552CB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69EC1812" w14:textId="77777777" w:rsidTr="00533642">
        <w:trPr>
          <w:trHeight w:hRule="exact" w:val="4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80E55F" w14:textId="77777777" w:rsidR="00AF6CD4" w:rsidRPr="00433874" w:rsidRDefault="00D72D24" w:rsidP="0091569B">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433874" w14:paraId="1F9D0388"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644AF9" w14:textId="77777777" w:rsidR="00AF6CD4" w:rsidRPr="00433874" w:rsidRDefault="00D72D24" w:rsidP="0091569B">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Знать: </w:t>
            </w:r>
            <w:r w:rsidRPr="00433874">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433874" w14:paraId="5CBCEB56" w14:textId="77777777" w:rsidTr="0091569B">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D4069" w14:textId="77777777" w:rsidR="00AF6CD4" w:rsidRPr="00433874" w:rsidRDefault="00D72D24" w:rsidP="00AF6CD4">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433874" w14:paraId="677B7E92" w14:textId="77777777" w:rsidTr="0091569B">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9D315C" w14:textId="77777777" w:rsidR="00AF6CD4" w:rsidRPr="00433874" w:rsidRDefault="00D72D24" w:rsidP="0091569B">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 xml:space="preserve">Владеть: </w:t>
            </w:r>
            <w:r w:rsidRPr="00433874">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433874" w14:paraId="0F272999" w14:textId="77777777" w:rsidTr="00AF6CD4">
        <w:trPr>
          <w:trHeight w:hRule="exact" w:val="71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7B39350" w14:textId="77777777" w:rsidR="00AF6CD4" w:rsidRPr="00433874" w:rsidRDefault="00D72D24" w:rsidP="0091569B">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bl>
    <w:p w14:paraId="6C739BA2" w14:textId="77777777" w:rsidR="0027543E" w:rsidRPr="00433874"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2A2699E0" w14:textId="77777777" w:rsidR="0091569B" w:rsidRPr="00433874" w:rsidRDefault="00D72D24" w:rsidP="00B3244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EA0250" w14:textId="77777777" w:rsidR="0091569B" w:rsidRPr="00433874" w:rsidRDefault="00D72D24" w:rsidP="0091569B">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D678C09" w14:textId="77777777" w:rsidR="002C1D29" w:rsidRPr="00433874" w:rsidRDefault="00D72D24" w:rsidP="002C1D29">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Раздел юридической психологии, который изучает психологические аспекты следственной деятельности:</w:t>
      </w:r>
    </w:p>
    <w:p w14:paraId="2873E7FF" w14:textId="77777777" w:rsidR="002C1D29" w:rsidRPr="00433874" w:rsidRDefault="00D72D24">
      <w:pPr>
        <w:pStyle w:val="a4"/>
        <w:numPr>
          <w:ilvl w:val="0"/>
          <w:numId w:val="460"/>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Психология уголовного судопроизводства;</w:t>
      </w:r>
    </w:p>
    <w:p w14:paraId="0197FA5B" w14:textId="77777777" w:rsidR="002C1D29" w:rsidRPr="00433874" w:rsidRDefault="00D72D24">
      <w:pPr>
        <w:pStyle w:val="a4"/>
        <w:numPr>
          <w:ilvl w:val="0"/>
          <w:numId w:val="460"/>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Криминальная психология;</w:t>
      </w:r>
    </w:p>
    <w:p w14:paraId="3E6C2AEF" w14:textId="77777777" w:rsidR="002C1D29" w:rsidRPr="00433874" w:rsidRDefault="00D72D24">
      <w:pPr>
        <w:pStyle w:val="a4"/>
        <w:numPr>
          <w:ilvl w:val="0"/>
          <w:numId w:val="460"/>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Психология исправительной деятельности</w:t>
      </w:r>
    </w:p>
    <w:p w14:paraId="56B7DD4E" w14:textId="77777777" w:rsidR="002C1D29" w:rsidRPr="00433874" w:rsidRDefault="00D72D24">
      <w:pPr>
        <w:pStyle w:val="a4"/>
        <w:numPr>
          <w:ilvl w:val="0"/>
          <w:numId w:val="460"/>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Пенитенциарная психология</w:t>
      </w:r>
    </w:p>
    <w:p w14:paraId="4E21E0FA" w14:textId="77777777" w:rsidR="0091569B" w:rsidRPr="00433874" w:rsidRDefault="0091569B" w:rsidP="002C1D29">
      <w:pPr>
        <w:shd w:val="clear" w:color="auto" w:fill="FFFFFF"/>
        <w:spacing w:after="0" w:line="240" w:lineRule="auto"/>
        <w:ind w:firstLine="851"/>
        <w:jc w:val="both"/>
        <w:rPr>
          <w:rFonts w:ascii="Times New Roman" w:eastAsia="Times New Roman" w:hAnsi="Times New Roman" w:cs="Times New Roman"/>
          <w:b/>
          <w:bCs/>
          <w:sz w:val="24"/>
          <w:szCs w:val="24"/>
        </w:rPr>
      </w:pPr>
    </w:p>
    <w:p w14:paraId="2996EE80" w14:textId="77777777" w:rsidR="00E67834" w:rsidRPr="00433874" w:rsidRDefault="00E67834" w:rsidP="00B3244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4875A6" w14:textId="77777777" w:rsidR="00E67834" w:rsidRPr="00433874" w:rsidRDefault="00E67834" w:rsidP="00E67834">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4C0BAA1" w14:textId="77777777" w:rsidR="002C1D29" w:rsidRPr="00433874" w:rsidRDefault="00D72D24" w:rsidP="002C1D29">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Раздел юридической психологии, изучающий психологические особенности совершения преступного деяния:</w:t>
      </w:r>
    </w:p>
    <w:p w14:paraId="70C463DD" w14:textId="77777777" w:rsidR="002C1D29" w:rsidRPr="00433874" w:rsidRDefault="00D72D24">
      <w:pPr>
        <w:pStyle w:val="a4"/>
        <w:numPr>
          <w:ilvl w:val="0"/>
          <w:numId w:val="46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Правовая психология;</w:t>
      </w:r>
    </w:p>
    <w:p w14:paraId="39380A06" w14:textId="77777777" w:rsidR="002C1D29" w:rsidRPr="00433874" w:rsidRDefault="00D72D24">
      <w:pPr>
        <w:pStyle w:val="a4"/>
        <w:numPr>
          <w:ilvl w:val="0"/>
          <w:numId w:val="46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Методологические основы юридической психологии.</w:t>
      </w:r>
    </w:p>
    <w:p w14:paraId="35E56205" w14:textId="77777777" w:rsidR="002C1D29" w:rsidRPr="00433874" w:rsidRDefault="00D72D24">
      <w:pPr>
        <w:pStyle w:val="a4"/>
        <w:numPr>
          <w:ilvl w:val="0"/>
          <w:numId w:val="46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Криминальная психология;</w:t>
      </w:r>
    </w:p>
    <w:p w14:paraId="3BEE2B7D" w14:textId="77777777" w:rsidR="002C1D29" w:rsidRPr="00433874" w:rsidRDefault="00D72D24">
      <w:pPr>
        <w:pStyle w:val="a4"/>
        <w:numPr>
          <w:ilvl w:val="0"/>
          <w:numId w:val="461"/>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Судебная психология</w:t>
      </w:r>
    </w:p>
    <w:p w14:paraId="1E5B0DB3" w14:textId="77777777" w:rsidR="0091569B" w:rsidRPr="00433874" w:rsidRDefault="0091569B" w:rsidP="002C1D29">
      <w:pPr>
        <w:shd w:val="clear" w:color="auto" w:fill="FFFFFF"/>
        <w:spacing w:after="0" w:line="240" w:lineRule="auto"/>
        <w:ind w:firstLine="851"/>
        <w:jc w:val="both"/>
        <w:rPr>
          <w:rFonts w:ascii="Times New Roman" w:eastAsia="Times New Roman" w:hAnsi="Times New Roman" w:cs="Times New Roman"/>
          <w:b/>
          <w:bCs/>
          <w:sz w:val="24"/>
          <w:szCs w:val="24"/>
        </w:rPr>
      </w:pPr>
    </w:p>
    <w:p w14:paraId="4C65919C" w14:textId="77777777" w:rsidR="00E67834" w:rsidRPr="00433874" w:rsidRDefault="00E67834" w:rsidP="00B3244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8FFA64" w14:textId="77777777" w:rsidR="00E67834" w:rsidRPr="00433874" w:rsidRDefault="00E67834" w:rsidP="00E67834">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62957C8" w14:textId="77777777" w:rsidR="002C1D29" w:rsidRPr="00433874" w:rsidRDefault="00D72D24" w:rsidP="002C1D29">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Психологическое воздействие в юридической психологии включает в себя такой метод как:</w:t>
      </w:r>
    </w:p>
    <w:p w14:paraId="1B195FA3" w14:textId="77777777" w:rsidR="002C1D29" w:rsidRPr="00433874" w:rsidRDefault="00D72D24">
      <w:pPr>
        <w:pStyle w:val="a4"/>
        <w:numPr>
          <w:ilvl w:val="0"/>
          <w:numId w:val="46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Анализ;</w:t>
      </w:r>
    </w:p>
    <w:p w14:paraId="3776AABC" w14:textId="77777777" w:rsidR="002C1D29" w:rsidRPr="00433874" w:rsidRDefault="00D72D24">
      <w:pPr>
        <w:pStyle w:val="a4"/>
        <w:numPr>
          <w:ilvl w:val="0"/>
          <w:numId w:val="46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Манипуляция;</w:t>
      </w:r>
    </w:p>
    <w:p w14:paraId="5E80C2D0" w14:textId="77777777" w:rsidR="002C1D29" w:rsidRPr="00433874" w:rsidRDefault="00D72D24">
      <w:pPr>
        <w:pStyle w:val="a4"/>
        <w:numPr>
          <w:ilvl w:val="0"/>
          <w:numId w:val="46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Дедукция;</w:t>
      </w:r>
    </w:p>
    <w:p w14:paraId="0CBEA193" w14:textId="77777777" w:rsidR="002C1D29" w:rsidRPr="00433874" w:rsidRDefault="00D72D24">
      <w:pPr>
        <w:pStyle w:val="a4"/>
        <w:numPr>
          <w:ilvl w:val="0"/>
          <w:numId w:val="462"/>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Систематизация</w:t>
      </w:r>
    </w:p>
    <w:p w14:paraId="79BB3DE2" w14:textId="77777777" w:rsidR="0082354C" w:rsidRPr="00433874" w:rsidRDefault="0082354C" w:rsidP="0027543E">
      <w:pPr>
        <w:spacing w:after="0" w:line="240" w:lineRule="auto"/>
        <w:ind w:left="720"/>
        <w:jc w:val="both"/>
        <w:rPr>
          <w:rFonts w:ascii="Times New Roman" w:eastAsia="Times New Roman" w:hAnsi="Times New Roman" w:cs="Times New Roman"/>
          <w:b/>
          <w:bCs/>
          <w:sz w:val="24"/>
          <w:szCs w:val="24"/>
          <w:lang w:eastAsia="en-US"/>
        </w:rPr>
      </w:pPr>
    </w:p>
    <w:p w14:paraId="1F420D13" w14:textId="77777777" w:rsidR="0091569B" w:rsidRPr="00433874" w:rsidRDefault="00D72D24" w:rsidP="0091569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3FC630D" w14:textId="77777777" w:rsidR="0091569B" w:rsidRPr="00433874" w:rsidRDefault="00D72D24" w:rsidP="009156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470B8B2"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781"/>
        <w:gridCol w:w="447"/>
        <w:gridCol w:w="6625"/>
      </w:tblGrid>
      <w:tr w:rsidR="00855332" w:rsidRPr="00433874" w14:paraId="56A02003" w14:textId="77777777" w:rsidTr="00F77267">
        <w:tc>
          <w:tcPr>
            <w:tcW w:w="1411" w:type="pct"/>
            <w:tcBorders>
              <w:top w:val="single" w:sz="4" w:space="0" w:color="000001"/>
              <w:left w:val="single" w:sz="4" w:space="0" w:color="000001"/>
              <w:bottom w:val="single" w:sz="4" w:space="0" w:color="000001"/>
              <w:right w:val="single" w:sz="4" w:space="0" w:color="000001"/>
            </w:tcBorders>
          </w:tcPr>
          <w:p w14:paraId="336A6FBD" w14:textId="77777777" w:rsidR="0091569B" w:rsidRPr="00433874" w:rsidRDefault="00D72D24" w:rsidP="006302DB">
            <w:pPr>
              <w:tabs>
                <w:tab w:val="left" w:pos="330"/>
              </w:tabs>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87" w:type="pct"/>
            <w:gridSpan w:val="2"/>
            <w:tcBorders>
              <w:left w:val="single" w:sz="4" w:space="0" w:color="auto"/>
            </w:tcBorders>
          </w:tcPr>
          <w:p w14:paraId="154D6ECB" w14:textId="77777777" w:rsidR="0091569B" w:rsidRPr="00433874" w:rsidRDefault="00D72D24" w:rsidP="006302DB">
            <w:pPr>
              <w:jc w:val="center"/>
              <w:rPr>
                <w:rFonts w:ascii="Times New Roman" w:hAnsi="Times New Roman" w:cs="Times New Roman"/>
                <w:sz w:val="24"/>
                <w:szCs w:val="24"/>
              </w:rPr>
            </w:pPr>
            <w:r w:rsidRPr="00433874">
              <w:rPr>
                <w:rFonts w:ascii="Times New Roman" w:hAnsi="Times New Roman" w:cs="Times New Roman"/>
                <w:bCs/>
                <w:sz w:val="24"/>
                <w:szCs w:val="24"/>
              </w:rPr>
              <w:t>Окончание фразы</w:t>
            </w:r>
          </w:p>
        </w:tc>
      </w:tr>
      <w:tr w:rsidR="00855332" w:rsidRPr="00433874" w14:paraId="17A8B660" w14:textId="77777777" w:rsidTr="00F77267">
        <w:tc>
          <w:tcPr>
            <w:tcW w:w="1411" w:type="pct"/>
            <w:tcBorders>
              <w:top w:val="single" w:sz="4" w:space="0" w:color="000001"/>
              <w:left w:val="single" w:sz="4" w:space="0" w:color="000001"/>
              <w:bottom w:val="single" w:sz="4" w:space="0" w:color="000001"/>
              <w:right w:val="single" w:sz="4" w:space="0" w:color="000001"/>
            </w:tcBorders>
          </w:tcPr>
          <w:p w14:paraId="57F8EAC1"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1. Психофизиологические тесты</w:t>
            </w:r>
          </w:p>
        </w:tc>
        <w:tc>
          <w:tcPr>
            <w:tcW w:w="227" w:type="pct"/>
            <w:tcBorders>
              <w:left w:val="single" w:sz="4" w:space="0" w:color="auto"/>
              <w:right w:val="single" w:sz="4" w:space="0" w:color="auto"/>
            </w:tcBorders>
          </w:tcPr>
          <w:p w14:paraId="0352DBE3"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А</w:t>
            </w:r>
          </w:p>
        </w:tc>
        <w:tc>
          <w:tcPr>
            <w:tcW w:w="3360" w:type="pct"/>
          </w:tcPr>
          <w:p w14:paraId="1CCA4AEA" w14:textId="77777777" w:rsidR="0091569B" w:rsidRPr="00653ADB" w:rsidRDefault="00D72D24" w:rsidP="00895EAA">
            <w:pPr>
              <w:jc w:val="both"/>
              <w:rPr>
                <w:rFonts w:ascii="Times New Roman" w:hAnsi="Times New Roman" w:cs="Times New Roman"/>
                <w:sz w:val="24"/>
                <w:szCs w:val="24"/>
              </w:rPr>
            </w:pPr>
            <w:r w:rsidRPr="00653ADB">
              <w:rPr>
                <w:rFonts w:ascii="Times New Roman" w:hAnsi="Times New Roman" w:cs="Times New Roman"/>
                <w:sz w:val="24"/>
                <w:szCs w:val="24"/>
              </w:rPr>
              <w:t>Применяются с целью выявления подсознательных побуждений, неосознаваемых потребностей лиц, проходящих психодиагностическое обследование.</w:t>
            </w:r>
          </w:p>
        </w:tc>
      </w:tr>
      <w:tr w:rsidR="00855332" w:rsidRPr="00433874" w14:paraId="2A9AD440" w14:textId="77777777" w:rsidTr="00F77267">
        <w:tc>
          <w:tcPr>
            <w:tcW w:w="1411" w:type="pct"/>
            <w:tcBorders>
              <w:top w:val="single" w:sz="4" w:space="0" w:color="000001"/>
              <w:left w:val="single" w:sz="4" w:space="0" w:color="000001"/>
              <w:bottom w:val="single" w:sz="4" w:space="0" w:color="000001"/>
              <w:right w:val="single" w:sz="4" w:space="0" w:color="000001"/>
            </w:tcBorders>
          </w:tcPr>
          <w:p w14:paraId="3E69304E"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2. Интеллектуальные тесты</w:t>
            </w:r>
          </w:p>
        </w:tc>
        <w:tc>
          <w:tcPr>
            <w:tcW w:w="227" w:type="pct"/>
            <w:tcBorders>
              <w:right w:val="single" w:sz="4" w:space="0" w:color="auto"/>
            </w:tcBorders>
          </w:tcPr>
          <w:p w14:paraId="646EF959"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Б</w:t>
            </w:r>
          </w:p>
        </w:tc>
        <w:tc>
          <w:tcPr>
            <w:tcW w:w="3360" w:type="pct"/>
          </w:tcPr>
          <w:p w14:paraId="6B36A668" w14:textId="30340091" w:rsidR="0091569B" w:rsidRPr="00653ADB" w:rsidRDefault="00D72D24" w:rsidP="00653ADB">
            <w:pPr>
              <w:jc w:val="both"/>
              <w:rPr>
                <w:rFonts w:ascii="Times New Roman" w:hAnsi="Times New Roman" w:cs="Times New Roman"/>
                <w:sz w:val="24"/>
                <w:szCs w:val="24"/>
              </w:rPr>
            </w:pPr>
            <w:r w:rsidRPr="00653ADB">
              <w:rPr>
                <w:rFonts w:ascii="Times New Roman" w:hAnsi="Times New Roman" w:cs="Times New Roman"/>
                <w:sz w:val="24"/>
                <w:szCs w:val="24"/>
              </w:rPr>
              <w:t>С помощью этих методов исследуются разнообразные показатели работы центральной, вегетативной нервной системы человека, степень развития у</w:t>
            </w:r>
            <w:r w:rsidR="00653ADB">
              <w:rPr>
                <w:rFonts w:ascii="Times New Roman" w:hAnsi="Times New Roman" w:cs="Times New Roman"/>
                <w:sz w:val="24"/>
                <w:szCs w:val="24"/>
              </w:rPr>
              <w:t xml:space="preserve"> </w:t>
            </w:r>
            <w:r w:rsidRPr="00653ADB">
              <w:rPr>
                <w:rFonts w:ascii="Times New Roman" w:hAnsi="Times New Roman" w:cs="Times New Roman"/>
                <w:sz w:val="24"/>
                <w:szCs w:val="24"/>
              </w:rPr>
              <w:t>него той или иной психической функции, оцениваются точность и скоординированность выполняемых им движений, скорость двигательных реакций</w:t>
            </w:r>
          </w:p>
        </w:tc>
      </w:tr>
      <w:tr w:rsidR="00855332" w:rsidRPr="00433874" w14:paraId="6B5E7825" w14:textId="77777777" w:rsidTr="00F77267">
        <w:trPr>
          <w:trHeight w:val="922"/>
        </w:trPr>
        <w:tc>
          <w:tcPr>
            <w:tcW w:w="1411" w:type="pct"/>
            <w:tcBorders>
              <w:top w:val="single" w:sz="4" w:space="0" w:color="000001"/>
              <w:left w:val="single" w:sz="4" w:space="0" w:color="000001"/>
              <w:bottom w:val="single" w:sz="4" w:space="0" w:color="000001"/>
              <w:right w:val="single" w:sz="4" w:space="0" w:color="000001"/>
            </w:tcBorders>
          </w:tcPr>
          <w:p w14:paraId="10CD6775"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3. Личностные тесты</w:t>
            </w:r>
          </w:p>
        </w:tc>
        <w:tc>
          <w:tcPr>
            <w:tcW w:w="227" w:type="pct"/>
            <w:tcBorders>
              <w:right w:val="single" w:sz="4" w:space="0" w:color="auto"/>
            </w:tcBorders>
          </w:tcPr>
          <w:p w14:paraId="33069C91"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В</w:t>
            </w:r>
          </w:p>
        </w:tc>
        <w:tc>
          <w:tcPr>
            <w:tcW w:w="3362" w:type="pct"/>
          </w:tcPr>
          <w:p w14:paraId="1FB12ED6" w14:textId="77777777" w:rsidR="0091569B" w:rsidRPr="00653ADB" w:rsidRDefault="00D72D24" w:rsidP="00F62D6D">
            <w:pPr>
              <w:jc w:val="both"/>
              <w:rPr>
                <w:rFonts w:ascii="Times New Roman" w:hAnsi="Times New Roman" w:cs="Times New Roman"/>
                <w:sz w:val="24"/>
                <w:szCs w:val="24"/>
              </w:rPr>
            </w:pPr>
            <w:r w:rsidRPr="00653ADB">
              <w:rPr>
                <w:rFonts w:ascii="Times New Roman" w:hAnsi="Times New Roman" w:cs="Times New Roman"/>
                <w:sz w:val="24"/>
                <w:szCs w:val="24"/>
              </w:rPr>
              <w:t>Эти тестовые методики позволяют исследовать и оценивать индивидуально-психологические особенности личности, ведущие свойства характера испытуемого путем получения от него односложных ответов на строго определенные вопросы-утверждения</w:t>
            </w:r>
          </w:p>
        </w:tc>
      </w:tr>
      <w:tr w:rsidR="00855332" w:rsidRPr="00433874" w14:paraId="6D8E5B2D" w14:textId="77777777" w:rsidTr="00F77267">
        <w:trPr>
          <w:trHeight w:val="1190"/>
        </w:trPr>
        <w:tc>
          <w:tcPr>
            <w:tcW w:w="1411" w:type="pct"/>
            <w:tcBorders>
              <w:top w:val="single" w:sz="4" w:space="0" w:color="000001"/>
              <w:left w:val="single" w:sz="4" w:space="0" w:color="000001"/>
              <w:bottom w:val="single" w:sz="4" w:space="0" w:color="000001"/>
              <w:right w:val="single" w:sz="4" w:space="0" w:color="000001"/>
            </w:tcBorders>
          </w:tcPr>
          <w:p w14:paraId="22340A52" w14:textId="77777777" w:rsidR="0091569B" w:rsidRPr="00653ADB" w:rsidRDefault="00D72D24" w:rsidP="0091569B">
            <w:pPr>
              <w:tabs>
                <w:tab w:val="left" w:pos="330"/>
              </w:tabs>
              <w:rPr>
                <w:rFonts w:ascii="Times New Roman" w:hAnsi="Times New Roman" w:cs="Times New Roman"/>
                <w:b/>
                <w:sz w:val="24"/>
                <w:szCs w:val="24"/>
              </w:rPr>
            </w:pPr>
            <w:r w:rsidRPr="00653ADB">
              <w:rPr>
                <w:rFonts w:ascii="Times New Roman" w:hAnsi="Times New Roman" w:cs="Times New Roman"/>
                <w:b/>
                <w:sz w:val="24"/>
                <w:szCs w:val="24"/>
              </w:rPr>
              <w:t>4. Проективные тесты</w:t>
            </w:r>
          </w:p>
        </w:tc>
        <w:tc>
          <w:tcPr>
            <w:tcW w:w="227" w:type="pct"/>
            <w:tcBorders>
              <w:right w:val="single" w:sz="4" w:space="0" w:color="auto"/>
            </w:tcBorders>
          </w:tcPr>
          <w:p w14:paraId="417CAE67" w14:textId="77777777" w:rsidR="0091569B" w:rsidRPr="00653ADB" w:rsidRDefault="00D72D24" w:rsidP="0027543E">
            <w:pPr>
              <w:rPr>
                <w:rFonts w:ascii="Times New Roman" w:hAnsi="Times New Roman" w:cs="Times New Roman"/>
                <w:b/>
                <w:sz w:val="24"/>
                <w:szCs w:val="24"/>
              </w:rPr>
            </w:pPr>
            <w:r w:rsidRPr="00653ADB">
              <w:rPr>
                <w:rFonts w:ascii="Times New Roman" w:hAnsi="Times New Roman" w:cs="Times New Roman"/>
                <w:b/>
                <w:sz w:val="24"/>
                <w:szCs w:val="24"/>
              </w:rPr>
              <w:t>Г</w:t>
            </w:r>
          </w:p>
        </w:tc>
        <w:tc>
          <w:tcPr>
            <w:tcW w:w="3362" w:type="pct"/>
          </w:tcPr>
          <w:p w14:paraId="673B6B40" w14:textId="77777777" w:rsidR="0091569B" w:rsidRPr="00653ADB" w:rsidRDefault="00D72D24" w:rsidP="00F62D6D">
            <w:pPr>
              <w:jc w:val="both"/>
              <w:rPr>
                <w:rFonts w:ascii="Times New Roman" w:hAnsi="Times New Roman" w:cs="Times New Roman"/>
                <w:sz w:val="24"/>
                <w:szCs w:val="24"/>
              </w:rPr>
            </w:pPr>
            <w:r w:rsidRPr="00653ADB">
              <w:rPr>
                <w:rFonts w:ascii="Times New Roman" w:hAnsi="Times New Roman" w:cs="Times New Roman"/>
                <w:sz w:val="24"/>
                <w:szCs w:val="24"/>
              </w:rPr>
              <w:t xml:space="preserve">С их помощью исследуются качественные характеристики познавательных (когнитивных) способностей субъекта, его умственная работоспособность, внимание, память, мыслительная деятельность, уровень интеллектуального развития </w:t>
            </w:r>
          </w:p>
        </w:tc>
      </w:tr>
    </w:tbl>
    <w:p w14:paraId="094CC0E4" w14:textId="77777777" w:rsidR="0091569B" w:rsidRPr="00433874" w:rsidRDefault="0091569B" w:rsidP="0091569B">
      <w:pPr>
        <w:shd w:val="clear" w:color="auto" w:fill="FFFFFF"/>
        <w:spacing w:after="0" w:line="240" w:lineRule="auto"/>
        <w:jc w:val="both"/>
        <w:rPr>
          <w:rFonts w:ascii="Times New Roman" w:hAnsi="Times New Roman" w:cs="Times New Roman"/>
          <w:b/>
          <w:sz w:val="24"/>
          <w:szCs w:val="24"/>
        </w:rPr>
      </w:pPr>
      <w:bookmarkStart w:id="1797" w:name="_Hlk162522917_4_2"/>
    </w:p>
    <w:p w14:paraId="6090A1E6" w14:textId="77777777" w:rsidR="0091569B" w:rsidRPr="00433874" w:rsidRDefault="00D72D24" w:rsidP="0091569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279FE1CD" w14:textId="1307D477" w:rsidR="0091569B" w:rsidRPr="00433874" w:rsidRDefault="0091569B" w:rsidP="0091569B">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4FEC526" w14:textId="77777777" w:rsidTr="00C6032E">
        <w:tc>
          <w:tcPr>
            <w:tcW w:w="1249" w:type="pct"/>
          </w:tcPr>
          <w:p w14:paraId="3BA648DE"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lastRenderedPageBreak/>
              <w:t>1</w:t>
            </w:r>
          </w:p>
        </w:tc>
        <w:tc>
          <w:tcPr>
            <w:tcW w:w="1250" w:type="pct"/>
          </w:tcPr>
          <w:p w14:paraId="75464CDA"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4FF5017"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1B056CC" w14:textId="77777777" w:rsidR="0091569B"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E5A4CBF" w14:textId="77777777" w:rsidTr="00C6032E">
        <w:tc>
          <w:tcPr>
            <w:tcW w:w="1249" w:type="pct"/>
          </w:tcPr>
          <w:p w14:paraId="0CDE1228" w14:textId="082DAA70" w:rsidR="0091569B" w:rsidRPr="00433874" w:rsidRDefault="0091569B" w:rsidP="00C6032E">
            <w:pPr>
              <w:pStyle w:val="a4"/>
              <w:ind w:left="0"/>
              <w:jc w:val="center"/>
              <w:rPr>
                <w:rFonts w:ascii="Times New Roman" w:hAnsi="Times New Roman" w:cs="Times New Roman"/>
                <w:b/>
                <w:sz w:val="24"/>
                <w:szCs w:val="24"/>
              </w:rPr>
            </w:pPr>
          </w:p>
        </w:tc>
        <w:tc>
          <w:tcPr>
            <w:tcW w:w="1250" w:type="pct"/>
          </w:tcPr>
          <w:p w14:paraId="3E6B49B8" w14:textId="6E748C0C" w:rsidR="0091569B" w:rsidRPr="00433874" w:rsidRDefault="0091569B" w:rsidP="00C6032E">
            <w:pPr>
              <w:pStyle w:val="a4"/>
              <w:ind w:left="0"/>
              <w:jc w:val="center"/>
              <w:rPr>
                <w:rFonts w:ascii="Times New Roman" w:hAnsi="Times New Roman" w:cs="Times New Roman"/>
                <w:b/>
                <w:sz w:val="24"/>
                <w:szCs w:val="24"/>
              </w:rPr>
            </w:pPr>
          </w:p>
        </w:tc>
        <w:tc>
          <w:tcPr>
            <w:tcW w:w="1250" w:type="pct"/>
          </w:tcPr>
          <w:p w14:paraId="34F7F2BC" w14:textId="628048C5" w:rsidR="0091569B" w:rsidRPr="00433874" w:rsidRDefault="0091569B" w:rsidP="00C6032E">
            <w:pPr>
              <w:pStyle w:val="a4"/>
              <w:ind w:left="0"/>
              <w:jc w:val="center"/>
              <w:rPr>
                <w:rFonts w:ascii="Times New Roman" w:hAnsi="Times New Roman" w:cs="Times New Roman"/>
                <w:b/>
                <w:sz w:val="24"/>
                <w:szCs w:val="24"/>
              </w:rPr>
            </w:pPr>
          </w:p>
        </w:tc>
        <w:tc>
          <w:tcPr>
            <w:tcW w:w="1251" w:type="pct"/>
          </w:tcPr>
          <w:p w14:paraId="2727D670" w14:textId="2E6E8F68" w:rsidR="0091569B" w:rsidRPr="00433874" w:rsidRDefault="0091569B" w:rsidP="00C6032E">
            <w:pPr>
              <w:pStyle w:val="a4"/>
              <w:ind w:left="0"/>
              <w:jc w:val="center"/>
              <w:rPr>
                <w:rFonts w:ascii="Times New Roman" w:hAnsi="Times New Roman" w:cs="Times New Roman"/>
                <w:b/>
                <w:sz w:val="24"/>
                <w:szCs w:val="24"/>
              </w:rPr>
            </w:pPr>
          </w:p>
        </w:tc>
      </w:tr>
      <w:bookmarkEnd w:id="1797"/>
    </w:tbl>
    <w:p w14:paraId="293F0EDC" w14:textId="77777777" w:rsidR="0027543E" w:rsidRPr="00433874" w:rsidRDefault="0027543E" w:rsidP="0027543E">
      <w:pPr>
        <w:spacing w:after="0" w:line="240" w:lineRule="auto"/>
        <w:jc w:val="both"/>
        <w:rPr>
          <w:rFonts w:ascii="Times New Roman" w:hAnsi="Times New Roman" w:cs="Times New Roman"/>
          <w:sz w:val="24"/>
          <w:szCs w:val="24"/>
        </w:rPr>
      </w:pPr>
    </w:p>
    <w:p w14:paraId="7329CEBB" w14:textId="77777777" w:rsidR="0091569B" w:rsidRPr="00433874" w:rsidRDefault="00D72D24" w:rsidP="00252B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5ECE0B5" w14:textId="77777777" w:rsidR="002A4B24" w:rsidRPr="00433874" w:rsidRDefault="00D72D24" w:rsidP="0091569B">
      <w:pPr>
        <w:spacing w:after="0" w:line="240" w:lineRule="auto"/>
        <w:contextualSpacing/>
        <w:jc w:val="both"/>
        <w:rPr>
          <w:rFonts w:ascii="Times New Roman" w:hAnsi="Times New Roman" w:cs="Times New Roman"/>
          <w:sz w:val="24"/>
          <w:szCs w:val="24"/>
        </w:rPr>
      </w:pPr>
      <w:r w:rsidRPr="00433874">
        <w:rPr>
          <w:rFonts w:ascii="Times New Roman" w:eastAsiaTheme="minorHAnsi" w:hAnsi="Times New Roman" w:cs="Times New Roman"/>
          <w:b/>
          <w:bCs/>
          <w:color w:val="000000"/>
          <w:lang w:eastAsia="en-US"/>
        </w:rPr>
        <w:t xml:space="preserve">Расположите </w:t>
      </w:r>
      <w:r w:rsidR="005B0E7E" w:rsidRPr="00433874">
        <w:rPr>
          <w:rFonts w:ascii="Times New Roman" w:eastAsiaTheme="minorHAnsi" w:hAnsi="Times New Roman" w:cs="Times New Roman"/>
          <w:b/>
          <w:bCs/>
          <w:color w:val="000000"/>
          <w:lang w:eastAsia="en-US"/>
        </w:rPr>
        <w:t>по порядку</w:t>
      </w:r>
      <w:r w:rsidR="008B3FA4" w:rsidRPr="00433874">
        <w:rPr>
          <w:rFonts w:ascii="Times New Roman" w:eastAsiaTheme="minorHAnsi" w:hAnsi="Times New Roman" w:cs="Times New Roman"/>
          <w:b/>
          <w:bCs/>
          <w:color w:val="000000"/>
          <w:lang w:eastAsia="en-US"/>
        </w:rPr>
        <w:t xml:space="preserve"> </w:t>
      </w:r>
      <w:r w:rsidR="0091569B" w:rsidRPr="00433874">
        <w:rPr>
          <w:rFonts w:ascii="Times New Roman" w:eastAsiaTheme="minorHAnsi" w:hAnsi="Times New Roman" w:cs="Times New Roman"/>
          <w:b/>
          <w:bCs/>
          <w:color w:val="000000"/>
          <w:lang w:eastAsia="en-US"/>
        </w:rPr>
        <w:t>э</w:t>
      </w:r>
      <w:r w:rsidRPr="00433874">
        <w:rPr>
          <w:rFonts w:ascii="Times New Roman" w:eastAsiaTheme="minorHAnsi" w:hAnsi="Times New Roman" w:cs="Times New Roman"/>
          <w:b/>
          <w:bCs/>
          <w:color w:val="000000"/>
          <w:lang w:eastAsia="en-US"/>
        </w:rPr>
        <w:t>тапы развития юридической психологии</w:t>
      </w:r>
      <w:r w:rsidR="0091569B" w:rsidRPr="00433874">
        <w:rPr>
          <w:rFonts w:ascii="Times New Roman" w:eastAsiaTheme="minorHAnsi" w:hAnsi="Times New Roman" w:cs="Times New Roman"/>
          <w:b/>
          <w:bCs/>
          <w:color w:val="000000"/>
          <w:lang w:eastAsia="en-US"/>
        </w:rPr>
        <w:t>:</w:t>
      </w:r>
    </w:p>
    <w:p w14:paraId="0B755480" w14:textId="77777777" w:rsidR="002A4B24" w:rsidRPr="00433874" w:rsidRDefault="00D72D24" w:rsidP="00B72F5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новая и новейшая история юридической психологии</w:t>
      </w:r>
      <w:r w:rsidR="0091569B" w:rsidRPr="00433874">
        <w:rPr>
          <w:rFonts w:ascii="Times New Roman" w:hAnsi="Times New Roman" w:cs="Times New Roman"/>
          <w:sz w:val="24"/>
          <w:szCs w:val="24"/>
        </w:rPr>
        <w:t>;</w:t>
      </w:r>
      <w:r w:rsidRPr="00433874">
        <w:rPr>
          <w:rFonts w:ascii="Times New Roman" w:hAnsi="Times New Roman" w:cs="Times New Roman"/>
          <w:sz w:val="24"/>
          <w:szCs w:val="24"/>
        </w:rPr>
        <w:t xml:space="preserve"> </w:t>
      </w:r>
    </w:p>
    <w:p w14:paraId="2F3776B0" w14:textId="77777777" w:rsidR="002A4B24" w:rsidRPr="00433874" w:rsidRDefault="00D72D24" w:rsidP="00B72F5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Б) становление юридической психологии как науки;</w:t>
      </w:r>
    </w:p>
    <w:p w14:paraId="7DD0FCA6" w14:textId="77777777" w:rsidR="002A4B24" w:rsidRPr="00433874" w:rsidRDefault="00D72D24" w:rsidP="00B72F5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ранняя история юридической психологии;</w:t>
      </w:r>
    </w:p>
    <w:p w14:paraId="55796DC8" w14:textId="77777777" w:rsidR="002A4B24" w:rsidRPr="00433874" w:rsidRDefault="00D72D24" w:rsidP="00B72F5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создание юридической психологии;</w:t>
      </w:r>
    </w:p>
    <w:p w14:paraId="2E7566B4" w14:textId="56067B43" w:rsidR="005A2A3F" w:rsidRPr="00433874" w:rsidRDefault="00D72D24" w:rsidP="005A2A3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3852F4BF" w14:textId="77777777" w:rsidR="002A4B24" w:rsidRPr="00433874" w:rsidRDefault="002A4B24" w:rsidP="002A4B24">
      <w:pPr>
        <w:pStyle w:val="a4"/>
        <w:spacing w:after="0" w:line="240" w:lineRule="auto"/>
        <w:ind w:left="1440"/>
        <w:jc w:val="both"/>
        <w:rPr>
          <w:rFonts w:ascii="Times New Roman" w:hAnsi="Times New Roman" w:cs="Times New Roman"/>
          <w:sz w:val="24"/>
          <w:szCs w:val="24"/>
        </w:rPr>
      </w:pPr>
    </w:p>
    <w:p w14:paraId="6184143C" w14:textId="77777777" w:rsidR="00B72F55" w:rsidRPr="00433874" w:rsidRDefault="00D72D24" w:rsidP="00B72F5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798" w:name="_Hlk162523127_3_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3091B43" w14:textId="77777777" w:rsidR="00B72F55" w:rsidRPr="00433874" w:rsidRDefault="00D72D24" w:rsidP="00B72F55">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798"/>
    </w:p>
    <w:p w14:paraId="2F67AE89" w14:textId="77777777" w:rsidR="0027543E" w:rsidRPr="00433874" w:rsidRDefault="00D72D24" w:rsidP="00B72F55">
      <w:pPr>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 </w:t>
      </w:r>
      <w:r w:rsidR="00C677AD" w:rsidRPr="00433874">
        <w:rPr>
          <w:rFonts w:ascii="Times New Roman" w:hAnsi="Times New Roman" w:cs="Times New Roman"/>
          <w:sz w:val="24"/>
          <w:szCs w:val="24"/>
        </w:rPr>
        <w:t>_____________________</w:t>
      </w:r>
      <w:r w:rsidR="00FF2072" w:rsidRPr="00433874">
        <w:rPr>
          <w:rFonts w:ascii="Times New Roman" w:hAnsi="Times New Roman" w:cs="Times New Roman"/>
          <w:sz w:val="24"/>
          <w:szCs w:val="24"/>
        </w:rPr>
        <w:t xml:space="preserve"> - </w:t>
      </w:r>
      <w:r w:rsidR="006967E2" w:rsidRPr="00433874">
        <w:rPr>
          <w:rFonts w:ascii="Times New Roman" w:hAnsi="Times New Roman" w:cs="Times New Roman"/>
          <w:sz w:val="24"/>
          <w:szCs w:val="24"/>
        </w:rPr>
        <w:t>широкое распространение преступного образа поведения высокопоставленных должностных лиц, использующих исполнение возложенных на них государственных функций с целью личного обогащения и получения других личных преимуществ.</w:t>
      </w:r>
    </w:p>
    <w:p w14:paraId="7DCD8CC4" w14:textId="77777777" w:rsidR="00B72F55" w:rsidRPr="00433874" w:rsidRDefault="00B72F55" w:rsidP="00B72F55">
      <w:pPr>
        <w:shd w:val="clear" w:color="auto" w:fill="FFFFFF"/>
        <w:spacing w:after="0" w:line="240" w:lineRule="auto"/>
        <w:ind w:firstLine="360"/>
        <w:jc w:val="both"/>
        <w:rPr>
          <w:rFonts w:ascii="Times New Roman" w:hAnsi="Times New Roman" w:cs="Times New Roman"/>
          <w:b/>
          <w:sz w:val="24"/>
          <w:szCs w:val="24"/>
        </w:rPr>
      </w:pPr>
      <w:bookmarkStart w:id="1799" w:name="_Hlk162523190_4_0"/>
    </w:p>
    <w:p w14:paraId="519E3EED" w14:textId="77777777" w:rsidR="00B72F55" w:rsidRPr="00433874" w:rsidRDefault="00D72D24" w:rsidP="00B72F55">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EE0F086" w14:textId="77777777" w:rsidR="00B72F55" w:rsidRPr="00433874" w:rsidRDefault="00D72D24" w:rsidP="00B72F5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799"/>
    <w:p w14:paraId="56782A22" w14:textId="77777777" w:rsidR="0092394D" w:rsidRPr="00433874" w:rsidRDefault="00D72D24" w:rsidP="00B72F55">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433874">
        <w:rPr>
          <w:rFonts w:ascii="Times New Roman" w:eastAsiaTheme="minorHAnsi" w:hAnsi="Times New Roman" w:cs="Times New Roman"/>
          <w:bCs/>
          <w:sz w:val="24"/>
          <w:szCs w:val="24"/>
          <w:shd w:val="clear" w:color="auto" w:fill="FFFFFF"/>
          <w:lang w:eastAsia="en-US"/>
        </w:rPr>
        <w:t>Проведите сравнительный анализ психологических характеристик корыстных и насильственных преступников</w:t>
      </w:r>
    </w:p>
    <w:p w14:paraId="0B89D15B" w14:textId="77777777" w:rsidR="00B72F55" w:rsidRPr="00433874" w:rsidRDefault="00B72F55" w:rsidP="00B72F55">
      <w:pPr>
        <w:shd w:val="clear" w:color="auto" w:fill="FFFFFF"/>
        <w:spacing w:after="0" w:line="240" w:lineRule="auto"/>
        <w:ind w:firstLine="708"/>
        <w:jc w:val="both"/>
        <w:rPr>
          <w:rFonts w:ascii="Times New Roman" w:hAnsi="Times New Roman" w:cs="Times New Roman"/>
          <w:b/>
          <w:sz w:val="24"/>
          <w:szCs w:val="24"/>
        </w:rPr>
      </w:pPr>
      <w:bookmarkStart w:id="1800" w:name="_Hlk162523251_3_1"/>
    </w:p>
    <w:p w14:paraId="41314BA0" w14:textId="77777777" w:rsidR="00B72F55" w:rsidRPr="00433874" w:rsidRDefault="00D72D24" w:rsidP="00653AD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B2F227A" w14:textId="77777777" w:rsidR="00B72F55" w:rsidRPr="00433874" w:rsidRDefault="00D72D24" w:rsidP="00B72F55">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00"/>
    <w:p w14:paraId="7A4A64A1" w14:textId="77777777" w:rsidR="00B72F55" w:rsidRPr="00433874" w:rsidRDefault="00D72D24" w:rsidP="00B72F55">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В чем сходство и различие таких методов психического воздействия на подследственного, как внушение и убеждение?</w:t>
      </w:r>
    </w:p>
    <w:p w14:paraId="05336C67" w14:textId="77777777" w:rsidR="00F75D09" w:rsidRPr="00433874" w:rsidRDefault="00F75D09"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F70014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250BC" w14:textId="77777777" w:rsidR="00AF6CD4" w:rsidRPr="00433874" w:rsidRDefault="00D72D24" w:rsidP="00B72F55">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433874" w14:paraId="57D3C7C0" w14:textId="77777777" w:rsidTr="00B72F55">
        <w:trPr>
          <w:trHeight w:hRule="exact" w:val="5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EEF257" w14:textId="77777777" w:rsidR="00AF6CD4" w:rsidRPr="00433874" w:rsidRDefault="00D72D24" w:rsidP="00B72F55">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433874" w14:paraId="6EF495B0" w14:textId="77777777" w:rsidTr="00B72F55">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2E9E9" w14:textId="77777777" w:rsidR="00AF6CD4" w:rsidRPr="00433874" w:rsidRDefault="00D72D24" w:rsidP="00AF6CD4">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433874" w14:paraId="2B6AD6AC" w14:textId="77777777" w:rsidTr="00B72F55">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1F7F7E" w14:textId="77777777" w:rsidR="00AF6CD4" w:rsidRPr="00433874" w:rsidRDefault="00D72D24" w:rsidP="00B72F55">
            <w:pPr>
              <w:spacing w:before="75" w:after="80" w:line="240" w:lineRule="auto"/>
              <w:ind w:right="75"/>
              <w:jc w:val="both"/>
              <w:rPr>
                <w:rFonts w:ascii="Verdana" w:eastAsia="Times New Roman" w:hAnsi="Verdana"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433874" w14:paraId="521266BB" w14:textId="77777777" w:rsidTr="00AF6CD4">
        <w:trPr>
          <w:trHeight w:hRule="exact" w:val="71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CBA4C6B" w14:textId="77777777" w:rsidR="00AF6CD4" w:rsidRPr="00433874" w:rsidRDefault="00D72D24" w:rsidP="00B72F55">
            <w:pPr>
              <w:spacing w:before="75" w:after="80" w:line="240" w:lineRule="auto"/>
              <w:ind w:right="75"/>
              <w:jc w:val="both"/>
              <w:rPr>
                <w:rFonts w:ascii="Times New Roman" w:eastAsia="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26FC072D" w14:textId="77777777" w:rsidR="0086778A" w:rsidRPr="00433874"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2DAC0AC3" w14:textId="77777777" w:rsidR="00B72F55" w:rsidRPr="00433874" w:rsidRDefault="00D72D24" w:rsidP="00561C39">
      <w:pPr>
        <w:pStyle w:val="ConsPlusNormal"/>
        <w:ind w:firstLine="360"/>
        <w:jc w:val="both"/>
        <w:rPr>
          <w:rFonts w:ascii="Times New Roman" w:hAnsi="Times New Roman" w:cs="Times New Roman"/>
          <w:b/>
          <w:sz w:val="24"/>
          <w:szCs w:val="24"/>
        </w:rPr>
      </w:pPr>
      <w:bookmarkStart w:id="1801" w:name="_Hlk162523346_4_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25A445" w14:textId="77777777" w:rsidR="00B72F55" w:rsidRPr="00433874" w:rsidRDefault="00D72D24" w:rsidP="00B72F55">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01"/>
    <w:p w14:paraId="0B1BC535" w14:textId="77777777" w:rsidR="003D212A" w:rsidRPr="00433874" w:rsidRDefault="00D72D24" w:rsidP="003D212A">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Типологии преступников в юридической психологии по мотивационному критерию:</w:t>
      </w:r>
    </w:p>
    <w:p w14:paraId="43694970" w14:textId="77777777" w:rsidR="003D212A" w:rsidRPr="00433874" w:rsidRDefault="00D72D24">
      <w:pPr>
        <w:pStyle w:val="a4"/>
        <w:numPr>
          <w:ilvl w:val="0"/>
          <w:numId w:val="46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асоциальный и антисоциальный;</w:t>
      </w:r>
    </w:p>
    <w:p w14:paraId="39331698" w14:textId="77777777" w:rsidR="003D212A" w:rsidRPr="00433874" w:rsidRDefault="00D72D24">
      <w:pPr>
        <w:pStyle w:val="a4"/>
        <w:numPr>
          <w:ilvl w:val="0"/>
          <w:numId w:val="46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особо опасные, </w:t>
      </w:r>
      <w:proofErr w:type="spellStart"/>
      <w:r w:rsidRPr="00433874">
        <w:rPr>
          <w:rFonts w:ascii="Times New Roman" w:eastAsia="Times New Roman" w:hAnsi="Times New Roman" w:cs="Times New Roman"/>
          <w:sz w:val="24"/>
          <w:szCs w:val="24"/>
        </w:rPr>
        <w:t>десоциализированные</w:t>
      </w:r>
      <w:proofErr w:type="spellEnd"/>
      <w:r w:rsidRPr="00433874">
        <w:rPr>
          <w:rFonts w:ascii="Times New Roman" w:eastAsia="Times New Roman" w:hAnsi="Times New Roman" w:cs="Times New Roman"/>
          <w:sz w:val="24"/>
          <w:szCs w:val="24"/>
        </w:rPr>
        <w:t xml:space="preserve"> опасные, неустойчивые, </w:t>
      </w:r>
    </w:p>
    <w:p w14:paraId="77F694F0" w14:textId="77777777" w:rsidR="003D212A" w:rsidRPr="00433874" w:rsidRDefault="00D72D24">
      <w:pPr>
        <w:pStyle w:val="a4"/>
        <w:numPr>
          <w:ilvl w:val="0"/>
          <w:numId w:val="46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корыстный, насильственный, сексуальный, престижный;</w:t>
      </w:r>
    </w:p>
    <w:p w14:paraId="49BCC594" w14:textId="77777777" w:rsidR="003D212A" w:rsidRPr="00433874" w:rsidRDefault="00D72D24">
      <w:pPr>
        <w:pStyle w:val="a4"/>
        <w:numPr>
          <w:ilvl w:val="0"/>
          <w:numId w:val="463"/>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злостные преступники, ситуативные;</w:t>
      </w:r>
    </w:p>
    <w:p w14:paraId="06789678" w14:textId="77777777" w:rsidR="00E67834" w:rsidRPr="00433874" w:rsidRDefault="00E67834" w:rsidP="00561C3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5B313815" w14:textId="77777777" w:rsidR="00E67834" w:rsidRPr="00433874" w:rsidRDefault="00E67834" w:rsidP="00E67834">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800A06" w14:textId="77777777" w:rsidR="003D212A" w:rsidRPr="00433874" w:rsidRDefault="00D72D24" w:rsidP="003D212A">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 Психологические явления в юридической психологии выступают ее:</w:t>
      </w:r>
    </w:p>
    <w:p w14:paraId="4A0D41B9" w14:textId="77777777" w:rsidR="003D212A" w:rsidRPr="00433874" w:rsidRDefault="00D72D24">
      <w:pPr>
        <w:pStyle w:val="a4"/>
        <w:numPr>
          <w:ilvl w:val="0"/>
          <w:numId w:val="46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методом;</w:t>
      </w:r>
    </w:p>
    <w:p w14:paraId="799F4339" w14:textId="77777777" w:rsidR="003D212A" w:rsidRPr="00433874" w:rsidRDefault="00D72D24">
      <w:pPr>
        <w:pStyle w:val="a4"/>
        <w:numPr>
          <w:ilvl w:val="0"/>
          <w:numId w:val="46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предметом;</w:t>
      </w:r>
    </w:p>
    <w:p w14:paraId="6DE2ECEC" w14:textId="77777777" w:rsidR="003D212A" w:rsidRPr="00433874" w:rsidRDefault="00D72D24">
      <w:pPr>
        <w:pStyle w:val="a4"/>
        <w:numPr>
          <w:ilvl w:val="0"/>
          <w:numId w:val="46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функциями;</w:t>
      </w:r>
    </w:p>
    <w:p w14:paraId="35A80675" w14:textId="77777777" w:rsidR="003D212A" w:rsidRPr="00433874" w:rsidRDefault="00D72D24">
      <w:pPr>
        <w:pStyle w:val="a4"/>
        <w:numPr>
          <w:ilvl w:val="0"/>
          <w:numId w:val="464"/>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элементом;</w:t>
      </w:r>
    </w:p>
    <w:p w14:paraId="1C866E9D" w14:textId="77777777" w:rsidR="00B72F55" w:rsidRPr="00433874" w:rsidRDefault="00B72F55" w:rsidP="003D212A">
      <w:pPr>
        <w:shd w:val="clear" w:color="auto" w:fill="FFFFFF"/>
        <w:spacing w:after="0" w:line="240" w:lineRule="auto"/>
        <w:ind w:firstLine="851"/>
        <w:jc w:val="both"/>
        <w:rPr>
          <w:rFonts w:ascii="Times New Roman" w:eastAsia="Times New Roman" w:hAnsi="Times New Roman" w:cs="Times New Roman"/>
          <w:b/>
          <w:bCs/>
          <w:sz w:val="24"/>
          <w:szCs w:val="24"/>
        </w:rPr>
      </w:pPr>
    </w:p>
    <w:p w14:paraId="19F94C57" w14:textId="77777777" w:rsidR="00E67834" w:rsidRPr="00433874" w:rsidRDefault="00E67834" w:rsidP="00561C39">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F25EB4" w14:textId="77777777" w:rsidR="00E67834" w:rsidRPr="00433874" w:rsidRDefault="00E67834" w:rsidP="00E67834">
      <w:pPr>
        <w:pStyle w:val="ConsPlusNormal"/>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4E3275" w14:textId="77777777" w:rsidR="003D212A" w:rsidRPr="00433874" w:rsidRDefault="00D72D24" w:rsidP="003D212A">
      <w:pPr>
        <w:shd w:val="clear" w:color="auto" w:fill="FFFFFF"/>
        <w:spacing w:after="0" w:line="240" w:lineRule="auto"/>
        <w:ind w:firstLine="851"/>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3. Сила, скорость и темп психических реакций человека, а также его эмоциональный тонус проявляются:</w:t>
      </w:r>
    </w:p>
    <w:p w14:paraId="0EF29FE7" w14:textId="77777777" w:rsidR="003D212A" w:rsidRPr="00433874" w:rsidRDefault="00D72D24">
      <w:pPr>
        <w:pStyle w:val="a4"/>
        <w:numPr>
          <w:ilvl w:val="0"/>
          <w:numId w:val="46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способностях;</w:t>
      </w:r>
    </w:p>
    <w:p w14:paraId="0CED1BE4" w14:textId="77777777" w:rsidR="003D212A" w:rsidRPr="00433874" w:rsidRDefault="00D72D24">
      <w:pPr>
        <w:pStyle w:val="a4"/>
        <w:numPr>
          <w:ilvl w:val="0"/>
          <w:numId w:val="46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интеллекте;</w:t>
      </w:r>
    </w:p>
    <w:p w14:paraId="7F53AB6D" w14:textId="77777777" w:rsidR="003D212A" w:rsidRPr="00433874" w:rsidRDefault="00D72D24">
      <w:pPr>
        <w:pStyle w:val="a4"/>
        <w:numPr>
          <w:ilvl w:val="0"/>
          <w:numId w:val="46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темпераменте;</w:t>
      </w:r>
    </w:p>
    <w:p w14:paraId="47E47E3E" w14:textId="77777777" w:rsidR="003D212A" w:rsidRPr="00433874" w:rsidRDefault="00D72D24">
      <w:pPr>
        <w:pStyle w:val="a4"/>
        <w:numPr>
          <w:ilvl w:val="0"/>
          <w:numId w:val="465"/>
        </w:numPr>
        <w:shd w:val="clear" w:color="auto" w:fill="FFFFFF"/>
        <w:spacing w:after="0"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привычках</w:t>
      </w:r>
      <w:r w:rsidR="00B72F55" w:rsidRPr="00433874">
        <w:rPr>
          <w:rFonts w:ascii="Times New Roman" w:eastAsia="Times New Roman" w:hAnsi="Times New Roman" w:cs="Times New Roman"/>
          <w:sz w:val="24"/>
          <w:szCs w:val="24"/>
        </w:rPr>
        <w:t>.</w:t>
      </w:r>
    </w:p>
    <w:p w14:paraId="5F0D98EC" w14:textId="77777777" w:rsidR="00565C41" w:rsidRPr="00433874"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27B08F0C" w14:textId="77777777" w:rsidR="00B72F55" w:rsidRPr="00433874" w:rsidRDefault="00D72D24" w:rsidP="00B72F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B6C75C2" w14:textId="77777777" w:rsidR="00B72F55" w:rsidRPr="00433874" w:rsidRDefault="00D72D24" w:rsidP="00B72F5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AEE685F" w14:textId="77777777" w:rsidR="00565C41" w:rsidRPr="00433874" w:rsidRDefault="00565C41" w:rsidP="00565C41">
      <w:pPr>
        <w:spacing w:after="0" w:line="240" w:lineRule="auto"/>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154"/>
        <w:gridCol w:w="439"/>
        <w:gridCol w:w="7260"/>
      </w:tblGrid>
      <w:tr w:rsidR="00855332" w:rsidRPr="00433874" w14:paraId="701F9E78" w14:textId="77777777" w:rsidTr="00F77267">
        <w:trPr>
          <w:trHeight w:val="267"/>
        </w:trPr>
        <w:tc>
          <w:tcPr>
            <w:tcW w:w="1093" w:type="pct"/>
          </w:tcPr>
          <w:p w14:paraId="6804E1B0" w14:textId="131B94F1" w:rsidR="00B72F55" w:rsidRPr="00433874" w:rsidRDefault="00D72D24" w:rsidP="00F77267">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907" w:type="pct"/>
            <w:gridSpan w:val="2"/>
          </w:tcPr>
          <w:p w14:paraId="1E52F8CD" w14:textId="77777777" w:rsidR="00B72F55" w:rsidRPr="00433874" w:rsidRDefault="00D72D24" w:rsidP="00B72F55">
            <w:pPr>
              <w:jc w:val="center"/>
              <w:rPr>
                <w:rFonts w:ascii="Times New Roman" w:eastAsia="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426F9DB6" w14:textId="77777777" w:rsidTr="00E67834">
        <w:tc>
          <w:tcPr>
            <w:tcW w:w="1093" w:type="pct"/>
          </w:tcPr>
          <w:p w14:paraId="080F652C" w14:textId="5D3D7C82" w:rsidR="00B72F55" w:rsidRPr="00433874" w:rsidRDefault="00E67834" w:rsidP="00E67834">
            <w:pPr>
              <w:rPr>
                <w:rFonts w:ascii="Times New Roman" w:hAnsi="Times New Roman" w:cs="Times New Roman"/>
                <w:b/>
                <w:sz w:val="24"/>
                <w:szCs w:val="24"/>
              </w:rPr>
            </w:pPr>
            <w:r w:rsidRPr="00433874">
              <w:rPr>
                <w:rFonts w:ascii="Times New Roman" w:hAnsi="Times New Roman" w:cs="Times New Roman"/>
                <w:b/>
                <w:sz w:val="24"/>
                <w:szCs w:val="24"/>
              </w:rPr>
              <w:t>1. Ощущения</w:t>
            </w:r>
          </w:p>
        </w:tc>
        <w:tc>
          <w:tcPr>
            <w:tcW w:w="223" w:type="pct"/>
          </w:tcPr>
          <w:p w14:paraId="51A8FAF6" w14:textId="77777777" w:rsidR="00B72F55"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5AB08F20" w14:textId="77777777" w:rsidR="00B72F55" w:rsidRPr="00433874" w:rsidRDefault="00D72D24" w:rsidP="0064061B">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направленность и сосредоточенность сознания на определенных сигналах при одновременном отвлечении от остальных</w:t>
            </w:r>
          </w:p>
        </w:tc>
      </w:tr>
      <w:tr w:rsidR="00855332" w:rsidRPr="00433874" w14:paraId="767BCAB2" w14:textId="77777777" w:rsidTr="00E67834">
        <w:tc>
          <w:tcPr>
            <w:tcW w:w="1093" w:type="pct"/>
          </w:tcPr>
          <w:p w14:paraId="4F0215D9" w14:textId="75A1A53E" w:rsidR="00B72F55" w:rsidRPr="00433874" w:rsidRDefault="00E67834" w:rsidP="00E67834">
            <w:pPr>
              <w:rPr>
                <w:rFonts w:ascii="Times New Roman" w:hAnsi="Times New Roman" w:cs="Times New Roman"/>
                <w:b/>
                <w:sz w:val="24"/>
                <w:szCs w:val="24"/>
              </w:rPr>
            </w:pPr>
            <w:r w:rsidRPr="00433874">
              <w:rPr>
                <w:rFonts w:ascii="Times New Roman" w:hAnsi="Times New Roman" w:cs="Times New Roman"/>
                <w:b/>
                <w:sz w:val="24"/>
                <w:szCs w:val="24"/>
              </w:rPr>
              <w:t>2. Внимание</w:t>
            </w:r>
          </w:p>
        </w:tc>
        <w:tc>
          <w:tcPr>
            <w:tcW w:w="223" w:type="pct"/>
          </w:tcPr>
          <w:p w14:paraId="1E0D11A8" w14:textId="77777777" w:rsidR="00B72F55"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06228CAF" w14:textId="23FDB009" w:rsidR="00B72F55" w:rsidRPr="00433874" w:rsidRDefault="00D72D24" w:rsidP="00E67834">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психический процесс запечатления, сохранения,</w:t>
            </w:r>
            <w:r w:rsidR="00E67834"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воспроизведения и забывания информации</w:t>
            </w:r>
          </w:p>
        </w:tc>
      </w:tr>
      <w:tr w:rsidR="00855332" w:rsidRPr="00433874" w14:paraId="224021CD" w14:textId="77777777" w:rsidTr="00E67834">
        <w:tc>
          <w:tcPr>
            <w:tcW w:w="1093" w:type="pct"/>
          </w:tcPr>
          <w:p w14:paraId="061C068E" w14:textId="7EB3EBFA" w:rsidR="00B72F55" w:rsidRPr="00433874" w:rsidRDefault="00E67834" w:rsidP="00E67834">
            <w:pPr>
              <w:rPr>
                <w:rFonts w:ascii="Times New Roman" w:hAnsi="Times New Roman" w:cs="Times New Roman"/>
                <w:b/>
                <w:sz w:val="24"/>
                <w:szCs w:val="24"/>
              </w:rPr>
            </w:pPr>
            <w:r w:rsidRPr="00433874">
              <w:rPr>
                <w:rFonts w:ascii="Times New Roman" w:hAnsi="Times New Roman" w:cs="Times New Roman"/>
                <w:b/>
                <w:sz w:val="24"/>
                <w:szCs w:val="24"/>
              </w:rPr>
              <w:t>3. Память</w:t>
            </w:r>
          </w:p>
        </w:tc>
        <w:tc>
          <w:tcPr>
            <w:tcW w:w="223" w:type="pct"/>
          </w:tcPr>
          <w:p w14:paraId="7C341AAC" w14:textId="77777777" w:rsidR="00B72F55"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685" w:type="pct"/>
          </w:tcPr>
          <w:p w14:paraId="1B3A2F95" w14:textId="6480E228" w:rsidR="00B72F55" w:rsidRPr="00433874" w:rsidRDefault="00D72D24" w:rsidP="00E67834">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психический процесс отражения отдельных</w:t>
            </w:r>
            <w:r w:rsidR="00E67834" w:rsidRPr="00433874">
              <w:rPr>
                <w:rFonts w:ascii="Times New Roman" w:eastAsia="Times New Roman" w:hAnsi="Times New Roman" w:cs="Times New Roman"/>
                <w:sz w:val="24"/>
                <w:szCs w:val="24"/>
              </w:rPr>
              <w:t xml:space="preserve"> </w:t>
            </w:r>
            <w:r w:rsidRPr="00433874">
              <w:rPr>
                <w:rFonts w:ascii="Times New Roman" w:eastAsia="Times New Roman" w:hAnsi="Times New Roman" w:cs="Times New Roman"/>
                <w:sz w:val="24"/>
                <w:szCs w:val="24"/>
              </w:rPr>
              <w:t>свойств предметов и явлений действительности при их непосредственном воздействии на органы чувств</w:t>
            </w:r>
          </w:p>
        </w:tc>
      </w:tr>
      <w:tr w:rsidR="00855332" w:rsidRPr="00433874" w14:paraId="068F27AB" w14:textId="77777777" w:rsidTr="00E67834">
        <w:tc>
          <w:tcPr>
            <w:tcW w:w="1093" w:type="pct"/>
          </w:tcPr>
          <w:p w14:paraId="115D7191" w14:textId="7D346D47" w:rsidR="00B72F55" w:rsidRPr="00433874" w:rsidRDefault="00E67834" w:rsidP="00E67834">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Воображение</w:t>
            </w:r>
          </w:p>
        </w:tc>
        <w:tc>
          <w:tcPr>
            <w:tcW w:w="223" w:type="pct"/>
          </w:tcPr>
          <w:p w14:paraId="48DA9514" w14:textId="77777777" w:rsidR="00B72F55" w:rsidRPr="00433874" w:rsidRDefault="00D72D24" w:rsidP="00DF1798">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685" w:type="pct"/>
          </w:tcPr>
          <w:p w14:paraId="0495EC19" w14:textId="77777777" w:rsidR="00B72F55" w:rsidRPr="00433874" w:rsidRDefault="00D72D24" w:rsidP="00CD7D11">
            <w:pPr>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это способность представлять отсутствующий или реально не существующий объект, удерживать его в сознании и манипулировать им</w:t>
            </w:r>
          </w:p>
        </w:tc>
      </w:tr>
    </w:tbl>
    <w:p w14:paraId="3CF18185" w14:textId="77777777" w:rsidR="00B72F55" w:rsidRPr="00433874" w:rsidRDefault="00D72D24" w:rsidP="00B72F5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802A037" w14:textId="2C21E47D" w:rsidR="00766ED4" w:rsidRPr="00433874" w:rsidRDefault="00766ED4" w:rsidP="00565C41">
      <w:pPr>
        <w:spacing w:after="0" w:line="240" w:lineRule="auto"/>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47EAFB36" w14:textId="77777777" w:rsidTr="00C6032E">
        <w:tc>
          <w:tcPr>
            <w:tcW w:w="1249" w:type="pct"/>
          </w:tcPr>
          <w:p w14:paraId="37C909BD" w14:textId="77777777" w:rsidR="00B72F55"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3687747F" w14:textId="77777777" w:rsidR="00B72F55"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58D0801" w14:textId="77777777" w:rsidR="00B72F55"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E78B601" w14:textId="77777777" w:rsidR="00B72F55" w:rsidRPr="00433874" w:rsidRDefault="00D72D24" w:rsidP="00C6032E">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5010DD6" w14:textId="77777777" w:rsidTr="00C6032E">
        <w:tc>
          <w:tcPr>
            <w:tcW w:w="1249" w:type="pct"/>
          </w:tcPr>
          <w:p w14:paraId="1CB41EF6" w14:textId="041DB7F0" w:rsidR="00B72F55" w:rsidRPr="00433874" w:rsidRDefault="00B72F55" w:rsidP="00C6032E">
            <w:pPr>
              <w:pStyle w:val="a4"/>
              <w:ind w:left="0"/>
              <w:jc w:val="center"/>
              <w:rPr>
                <w:rFonts w:ascii="Times New Roman" w:hAnsi="Times New Roman" w:cs="Times New Roman"/>
                <w:b/>
                <w:sz w:val="24"/>
                <w:szCs w:val="24"/>
              </w:rPr>
            </w:pPr>
          </w:p>
        </w:tc>
        <w:tc>
          <w:tcPr>
            <w:tcW w:w="1250" w:type="pct"/>
          </w:tcPr>
          <w:p w14:paraId="45147CC3" w14:textId="493B544C" w:rsidR="00B72F55" w:rsidRPr="00433874" w:rsidRDefault="00B72F55" w:rsidP="00C6032E">
            <w:pPr>
              <w:pStyle w:val="a4"/>
              <w:ind w:left="0"/>
              <w:jc w:val="center"/>
              <w:rPr>
                <w:rFonts w:ascii="Times New Roman" w:hAnsi="Times New Roman" w:cs="Times New Roman"/>
                <w:b/>
                <w:sz w:val="24"/>
                <w:szCs w:val="24"/>
              </w:rPr>
            </w:pPr>
          </w:p>
        </w:tc>
        <w:tc>
          <w:tcPr>
            <w:tcW w:w="1250" w:type="pct"/>
          </w:tcPr>
          <w:p w14:paraId="3E0323ED" w14:textId="6914422B" w:rsidR="00B72F55" w:rsidRPr="00433874" w:rsidRDefault="00B72F55" w:rsidP="00C6032E">
            <w:pPr>
              <w:pStyle w:val="a4"/>
              <w:ind w:left="0"/>
              <w:jc w:val="center"/>
              <w:rPr>
                <w:rFonts w:ascii="Times New Roman" w:hAnsi="Times New Roman" w:cs="Times New Roman"/>
                <w:b/>
                <w:sz w:val="24"/>
                <w:szCs w:val="24"/>
              </w:rPr>
            </w:pPr>
          </w:p>
        </w:tc>
        <w:tc>
          <w:tcPr>
            <w:tcW w:w="1251" w:type="pct"/>
          </w:tcPr>
          <w:p w14:paraId="198601D5" w14:textId="2B474AFB" w:rsidR="00B72F55" w:rsidRPr="00433874" w:rsidRDefault="00B72F55" w:rsidP="00C6032E">
            <w:pPr>
              <w:pStyle w:val="a4"/>
              <w:ind w:left="0"/>
              <w:jc w:val="center"/>
              <w:rPr>
                <w:rFonts w:ascii="Times New Roman" w:hAnsi="Times New Roman" w:cs="Times New Roman"/>
                <w:b/>
                <w:sz w:val="24"/>
                <w:szCs w:val="24"/>
              </w:rPr>
            </w:pPr>
          </w:p>
        </w:tc>
      </w:tr>
    </w:tbl>
    <w:p w14:paraId="547CB331" w14:textId="77777777" w:rsidR="00766ED4" w:rsidRPr="00433874" w:rsidRDefault="00766ED4" w:rsidP="00565C41">
      <w:pPr>
        <w:spacing w:after="0" w:line="240" w:lineRule="auto"/>
        <w:jc w:val="both"/>
        <w:rPr>
          <w:rFonts w:ascii="Times New Roman" w:hAnsi="Times New Roman" w:cs="Times New Roman"/>
          <w:sz w:val="24"/>
          <w:szCs w:val="24"/>
        </w:rPr>
      </w:pPr>
    </w:p>
    <w:p w14:paraId="4EF34095" w14:textId="77777777" w:rsidR="00B72F55" w:rsidRPr="00433874" w:rsidRDefault="00D72D24" w:rsidP="00B72F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5016F8A" w14:textId="77777777" w:rsidR="00B72F55" w:rsidRPr="00433874" w:rsidRDefault="00D72D24" w:rsidP="00B72F55">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0320F20E" w14:textId="77777777" w:rsidR="004F5754" w:rsidRPr="00433874" w:rsidRDefault="00D72D24" w:rsidP="00B72F55">
      <w:pPr>
        <w:spacing w:after="0" w:line="240" w:lineRule="auto"/>
        <w:ind w:firstLine="708"/>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t>Расположите по порядку от общего к частному</w:t>
      </w:r>
      <w:r w:rsidR="00B72F55" w:rsidRPr="00433874">
        <w:rPr>
          <w:rFonts w:ascii="Times New Roman" w:eastAsiaTheme="minorHAnsi" w:hAnsi="Times New Roman" w:cs="Times New Roman"/>
          <w:b/>
          <w:bCs/>
          <w:color w:val="000000"/>
          <w:sz w:val="24"/>
          <w:szCs w:val="24"/>
          <w:lang w:eastAsia="en-US"/>
        </w:rPr>
        <w:t>.</w:t>
      </w:r>
    </w:p>
    <w:p w14:paraId="21F2AC4C" w14:textId="77777777" w:rsidR="00655844" w:rsidRPr="00433874" w:rsidRDefault="00D72D24" w:rsidP="00B72F55">
      <w:pPr>
        <w:spacing w:after="0" w:line="240" w:lineRule="auto"/>
        <w:contextualSpacing/>
        <w:jc w:val="both"/>
        <w:rPr>
          <w:rFonts w:ascii="Times New Roman" w:eastAsiaTheme="minorHAnsi" w:hAnsi="Times New Roman" w:cs="Times New Roman"/>
          <w:b/>
          <w:bCs/>
          <w:color w:val="000000"/>
          <w:sz w:val="24"/>
          <w:szCs w:val="24"/>
          <w:lang w:eastAsia="en-US"/>
        </w:rPr>
      </w:pPr>
      <w:r w:rsidRPr="00433874">
        <w:rPr>
          <w:rFonts w:ascii="Times New Roman" w:eastAsiaTheme="minorHAnsi" w:hAnsi="Times New Roman" w:cs="Times New Roman"/>
          <w:b/>
          <w:bCs/>
          <w:color w:val="000000"/>
          <w:sz w:val="24"/>
          <w:szCs w:val="24"/>
          <w:lang w:eastAsia="en-US"/>
        </w:rPr>
        <w:t>Некоторые авторы выделяют три этапа формирования антиобщественного поступка:</w:t>
      </w:r>
    </w:p>
    <w:p w14:paraId="75C8B5B4" w14:textId="77777777" w:rsidR="00655844" w:rsidRPr="00433874" w:rsidRDefault="00D72D24" w:rsidP="00B72F55">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А) реализация этого решения, включая совершение поступка и его вредные последствия </w:t>
      </w:r>
    </w:p>
    <w:p w14:paraId="2FEF9FEB" w14:textId="77777777" w:rsidR="00655844" w:rsidRPr="00433874" w:rsidRDefault="00D72D24" w:rsidP="00B72F55">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Б) формирование у субъекта конкретного решения относительно совершения антиобщественного поступка;</w:t>
      </w:r>
    </w:p>
    <w:p w14:paraId="16D6D902" w14:textId="77777777" w:rsidR="00655844" w:rsidRPr="00433874" w:rsidRDefault="00D72D24" w:rsidP="00B72F55">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формирование личности с антиобщественной ориентацией;</w:t>
      </w:r>
    </w:p>
    <w:p w14:paraId="4B4FE503" w14:textId="51B3A935" w:rsidR="005A2A3F" w:rsidRPr="00433874" w:rsidRDefault="00D72D24" w:rsidP="005A2A3F">
      <w:pPr>
        <w:pStyle w:val="ConsPlusNormal"/>
        <w:rPr>
          <w:rFonts w:ascii="Times New Roman" w:hAnsi="Times New Roman" w:cs="Times New Roman"/>
          <w:b/>
          <w:sz w:val="24"/>
          <w:szCs w:val="24"/>
        </w:rPr>
      </w:pPr>
      <w:r w:rsidRPr="00433874">
        <w:rPr>
          <w:rFonts w:ascii="Times New Roman" w:hAnsi="Times New Roman" w:cs="Times New Roman"/>
          <w:b/>
          <w:sz w:val="24"/>
          <w:szCs w:val="24"/>
        </w:rPr>
        <w:t>Запишите соответствующую последовательность букв слева направо</w:t>
      </w:r>
    </w:p>
    <w:p w14:paraId="09F77AEB" w14:textId="77777777" w:rsidR="00B72F55" w:rsidRPr="00433874" w:rsidRDefault="00B72F55" w:rsidP="00766ED4">
      <w:pPr>
        <w:spacing w:after="0" w:line="240" w:lineRule="auto"/>
        <w:jc w:val="both"/>
        <w:rPr>
          <w:rFonts w:ascii="Times New Roman" w:hAnsi="Times New Roman" w:cs="Times New Roman"/>
          <w:bCs/>
          <w:color w:val="000000"/>
          <w:sz w:val="24"/>
          <w:szCs w:val="24"/>
        </w:rPr>
      </w:pPr>
    </w:p>
    <w:p w14:paraId="76333D72" w14:textId="77777777" w:rsidR="00B72F55" w:rsidRPr="00433874" w:rsidRDefault="00D72D24" w:rsidP="00B72F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6. Задание открытого типа на дополнение. Уровень сложности базовый. Время выполнения 3 мин.</w:t>
      </w:r>
    </w:p>
    <w:p w14:paraId="26C92CF9" w14:textId="77777777" w:rsidR="00B72F55" w:rsidRPr="00433874" w:rsidRDefault="00D72D24" w:rsidP="00B72F5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ECF1391" w14:textId="77777777" w:rsidR="00565C41" w:rsidRPr="00433874" w:rsidRDefault="00D72D24" w:rsidP="00B72F55">
      <w:pPr>
        <w:tabs>
          <w:tab w:val="left" w:pos="284"/>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t>_____________________</w:t>
      </w:r>
      <w:r w:rsidR="00455B14" w:rsidRPr="00433874">
        <w:rPr>
          <w:rFonts w:ascii="Times New Roman" w:hAnsi="Times New Roman" w:cs="Times New Roman"/>
          <w:sz w:val="24"/>
          <w:szCs w:val="24"/>
        </w:rPr>
        <w:t xml:space="preserve"> -</w:t>
      </w:r>
      <w:r w:rsidR="00B67415" w:rsidRPr="00433874">
        <w:rPr>
          <w:rFonts w:ascii="Times New Roman" w:hAnsi="Times New Roman" w:cs="Times New Roman"/>
          <w:sz w:val="24"/>
          <w:szCs w:val="24"/>
        </w:rPr>
        <w:t xml:space="preserve"> </w:t>
      </w:r>
      <w:r w:rsidR="009B41BF" w:rsidRPr="00433874">
        <w:rPr>
          <w:rFonts w:ascii="Times New Roman" w:hAnsi="Times New Roman" w:cs="Times New Roman"/>
          <w:sz w:val="24"/>
          <w:szCs w:val="24"/>
        </w:rPr>
        <w:t xml:space="preserve"> человек как природное существо, носитель врожденных своеобразных черт (задатков, влечений, эмоциональных особенностей), психофизиологическое качество отдельного человека. </w:t>
      </w:r>
    </w:p>
    <w:p w14:paraId="43B051E1" w14:textId="77777777" w:rsidR="00565C41" w:rsidRPr="00433874"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5E420864" w14:textId="77777777" w:rsidR="00B72F55" w:rsidRPr="00433874" w:rsidRDefault="00D72D24" w:rsidP="00B72F5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648D47F" w14:textId="77777777" w:rsidR="00B72F55" w:rsidRPr="00433874" w:rsidRDefault="00D72D24" w:rsidP="00B72F55">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30CE2C1" w14:textId="77777777" w:rsidR="001A360F" w:rsidRPr="00433874" w:rsidRDefault="00D72D24" w:rsidP="00B72F55">
      <w:pPr>
        <w:autoSpaceDE w:val="0"/>
        <w:autoSpaceDN w:val="0"/>
        <w:adjustRightInd w:val="0"/>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sz w:val="24"/>
          <w:szCs w:val="24"/>
        </w:rPr>
        <w:t>В чем состоят психологические отличия неосторожных преступлений от умышленно совершенных преступных деяний</w:t>
      </w:r>
      <w:r w:rsidRPr="00433874">
        <w:rPr>
          <w:rFonts w:ascii="Times New Roman" w:hAnsi="Times New Roman" w:cs="Times New Roman"/>
          <w:b/>
          <w:sz w:val="24"/>
          <w:szCs w:val="24"/>
        </w:rPr>
        <w:t>?</w:t>
      </w:r>
    </w:p>
    <w:p w14:paraId="29F13D75" w14:textId="77777777" w:rsidR="00E67834" w:rsidRPr="00433874" w:rsidRDefault="00E67834" w:rsidP="00252BBD">
      <w:pPr>
        <w:shd w:val="clear" w:color="auto" w:fill="FFFFFF"/>
        <w:spacing w:after="0" w:line="240" w:lineRule="auto"/>
        <w:ind w:firstLine="708"/>
        <w:jc w:val="both"/>
        <w:rPr>
          <w:rFonts w:ascii="Times New Roman" w:hAnsi="Times New Roman" w:cs="Times New Roman"/>
          <w:b/>
          <w:sz w:val="24"/>
          <w:szCs w:val="24"/>
        </w:rPr>
      </w:pPr>
    </w:p>
    <w:p w14:paraId="0270E6DE" w14:textId="0AEFBB4D" w:rsidR="00252BBD" w:rsidRPr="00433874" w:rsidRDefault="00D72D24" w:rsidP="00252B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05590C4" w14:textId="77777777" w:rsidR="00252BBD" w:rsidRPr="00433874" w:rsidRDefault="00D72D24" w:rsidP="00252BBD">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D9F78F0" w14:textId="77777777" w:rsidR="00B72F55" w:rsidRPr="00433874" w:rsidRDefault="00D72D24" w:rsidP="00252BBD">
      <w:pPr>
        <w:autoSpaceDE w:val="0"/>
        <w:autoSpaceDN w:val="0"/>
        <w:adjustRightInd w:val="0"/>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Назовите главные отличия стресса, фрустрации и аффекта</w:t>
      </w:r>
    </w:p>
    <w:p w14:paraId="4CC8CF51" w14:textId="77777777" w:rsidR="00B72F55" w:rsidRPr="00433874" w:rsidRDefault="00B72F55" w:rsidP="001E5B57">
      <w:pPr>
        <w:autoSpaceDE w:val="0"/>
        <w:autoSpaceDN w:val="0"/>
        <w:adjustRightInd w:val="0"/>
        <w:spacing w:after="0" w:line="240" w:lineRule="auto"/>
        <w:jc w:val="center"/>
        <w:rPr>
          <w:rFonts w:ascii="Times New Roman" w:hAnsi="Times New Roman" w:cs="Times New Roman"/>
          <w:b/>
          <w:sz w:val="24"/>
          <w:szCs w:val="24"/>
        </w:rPr>
      </w:pPr>
    </w:p>
    <w:p w14:paraId="6EC38D81" w14:textId="77777777" w:rsidR="00E67834" w:rsidRPr="00433874" w:rsidRDefault="00E67834">
      <w:pPr>
        <w:rPr>
          <w:rFonts w:ascii="Times New Roman" w:eastAsiaTheme="minorHAnsi" w:hAnsi="Times New Roman" w:cs="Times New Roman"/>
          <w:sz w:val="24"/>
          <w:lang w:eastAsia="en-US"/>
        </w:rPr>
      </w:pPr>
      <w:r w:rsidRPr="00433874">
        <w:rPr>
          <w:rFonts w:cs="Times New Roman"/>
        </w:rPr>
        <w:br w:type="page"/>
      </w:r>
    </w:p>
    <w:p w14:paraId="164CF598" w14:textId="3F710B19"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89120" behindDoc="1" locked="0" layoutInCell="1" allowOverlap="1" wp14:anchorId="66144B77" wp14:editId="58D808E3">
            <wp:simplePos x="0" y="0"/>
            <wp:positionH relativeFrom="column">
              <wp:posOffset>-895985</wp:posOffset>
            </wp:positionH>
            <wp:positionV relativeFrom="paragraph">
              <wp:posOffset>-864562</wp:posOffset>
            </wp:positionV>
            <wp:extent cx="7604760" cy="10753725"/>
            <wp:effectExtent l="0" t="0" r="0" b="9525"/>
            <wp:wrapNone/>
            <wp:docPr id="14800631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31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2176982B"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1B76E374">
          <v:rect id="_x0000_s2149" style="position:absolute;left:0;text-align:left;margin-left:-36.2pt;margin-top:201.55pt;width:525.75pt;height:340.05pt;z-index:251727360;visibility:visible;mso-width-relative:margin;v-text-anchor:middle" strokecolor="white" strokeweight="2pt">
            <v:path arrowok="t"/>
            <v:textbox style="mso-next-textbox:#_x0000_s2149">
              <w:txbxContent>
                <w:p w14:paraId="163242A4" w14:textId="77777777" w:rsidR="0005605E" w:rsidRDefault="0005605E" w:rsidP="003E5511">
                  <w:pPr>
                    <w:jc w:val="center"/>
                    <w:rPr>
                      <w:b/>
                      <w:i/>
                      <w:color w:val="365F91" w:themeColor="accent1" w:themeShade="BF"/>
                      <w:sz w:val="56"/>
                      <w:szCs w:val="96"/>
                    </w:rPr>
                  </w:pPr>
                </w:p>
                <w:p w14:paraId="21335BE1" w14:textId="5F187C62"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A589975"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Специализированный адаптационный курс по предпринимательскому</w:t>
                  </w:r>
                  <w:r w:rsidRPr="005D0AF0">
                    <w:rPr>
                      <w:b/>
                      <w:i/>
                      <w:color w:val="0070C0"/>
                      <w:sz w:val="56"/>
                      <w:szCs w:val="56"/>
                    </w:rPr>
                    <w:t xml:space="preserve"> прав</w:t>
                  </w:r>
                  <w:r>
                    <w:rPr>
                      <w:b/>
                      <w:i/>
                      <w:color w:val="0070C0"/>
                      <w:sz w:val="56"/>
                      <w:szCs w:val="56"/>
                    </w:rPr>
                    <w:t>у</w:t>
                  </w:r>
                  <w:r w:rsidRPr="00A626E8">
                    <w:rPr>
                      <w:b/>
                      <w:i/>
                      <w:color w:val="0070C0"/>
                      <w:sz w:val="56"/>
                      <w:szCs w:val="56"/>
                    </w:rPr>
                    <w:t>»</w:t>
                  </w:r>
                </w:p>
                <w:p w14:paraId="44040BB9"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3B008FC4">
          <v:rect id="_x0000_s2150" style="position:absolute;left:0;text-align:left;margin-left:-26.65pt;margin-top:371.45pt;width:525.75pt;height:126.75pt;z-index:251726336;visibility:visible;mso-width-relative:margin;v-text-anchor:middle" strokecolor="white" strokeweight="2pt">
            <v:path arrowok="t"/>
            <v:textbox style="mso-next-textbox:#_x0000_s2150">
              <w:txbxContent>
                <w:p w14:paraId="18063B3B"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5DB87C31"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299"/>
          <w:headerReference w:type="default" r:id="rId300"/>
          <w:footerReference w:type="even" r:id="rId301"/>
          <w:footerReference w:type="default" r:id="rId302"/>
          <w:pgSz w:w="11906" w:h="16838" w:code="9"/>
          <w:pgMar w:top="1134" w:right="851" w:bottom="1418" w:left="1418" w:header="709" w:footer="709" w:gutter="0"/>
          <w:cols w:space="708"/>
          <w:titlePg/>
          <w:docGrid w:linePitch="360"/>
        </w:sect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17AA813E" w14:textId="77777777" w:rsidTr="00EC1DA7">
        <w:trPr>
          <w:trHeight w:hRule="exact" w:val="90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D3993C" w14:textId="77777777" w:rsidR="00B4238B" w:rsidRPr="00433874" w:rsidRDefault="00D72D24" w:rsidP="005273A6">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УК-</w:t>
            </w:r>
            <w:r w:rsidR="005D0AF0" w:rsidRPr="00433874">
              <w:rPr>
                <w:rFonts w:ascii="Times New Roman" w:hAnsi="Times New Roman" w:cs="Times New Roman"/>
                <w:b/>
                <w:color w:val="000000"/>
                <w:sz w:val="24"/>
                <w:szCs w:val="24"/>
              </w:rPr>
              <w:t>9</w:t>
            </w:r>
            <w:r w:rsidRPr="00433874">
              <w:rPr>
                <w:rFonts w:ascii="Times New Roman" w:hAnsi="Times New Roman" w:cs="Times New Roman"/>
                <w:b/>
                <w:color w:val="000000"/>
                <w:sz w:val="24"/>
                <w:szCs w:val="24"/>
              </w:rPr>
              <w:t>.</w:t>
            </w:r>
            <w:r w:rsidR="005D0AF0" w:rsidRPr="00433874">
              <w:rPr>
                <w:rFonts w:ascii="Times New Roman" w:hAnsi="Times New Roman" w:cs="Times New Roman"/>
                <w:b/>
                <w:color w:val="000000"/>
                <w:sz w:val="24"/>
                <w:szCs w:val="24"/>
              </w:rPr>
              <w:t>1</w:t>
            </w:r>
            <w:r w:rsidRPr="00433874">
              <w:rPr>
                <w:rFonts w:ascii="Times New Roman" w:hAnsi="Times New Roman" w:cs="Times New Roman"/>
                <w:b/>
                <w:color w:val="000000"/>
                <w:sz w:val="24"/>
                <w:szCs w:val="24"/>
              </w:rPr>
              <w:t xml:space="preserve">: </w:t>
            </w:r>
            <w:r w:rsidR="005D0AF0" w:rsidRPr="00433874">
              <w:rPr>
                <w:rFonts w:ascii="Times New Roman" w:hAnsi="Times New Roman" w:cs="Times New Roman"/>
                <w:b/>
                <w:sz w:val="24"/>
                <w:szCs w:val="24"/>
              </w:rPr>
              <w:t>Демонстрирует знания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433874" w14:paraId="6F1EAF87" w14:textId="77777777" w:rsidTr="005D0AF0">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2CF77A"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базовые дефектологические понятия</w:t>
            </w:r>
          </w:p>
        </w:tc>
      </w:tr>
      <w:tr w:rsidR="00855332" w:rsidRPr="00433874" w14:paraId="576CA6A7" w14:textId="77777777" w:rsidTr="005D0AF0">
        <w:trPr>
          <w:trHeight w:hRule="exact" w:val="3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0AE55"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применять базовые дефектологические знания</w:t>
            </w:r>
          </w:p>
        </w:tc>
      </w:tr>
      <w:tr w:rsidR="00855332" w:rsidRPr="00433874" w14:paraId="4EF300E3" w14:textId="77777777" w:rsidTr="00EC1DA7">
        <w:trPr>
          <w:trHeight w:hRule="exact" w:val="6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24236"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применения базовых дефектологических знаний в социальной и профессиональной сферах</w:t>
            </w:r>
          </w:p>
        </w:tc>
      </w:tr>
      <w:tr w:rsidR="00855332" w:rsidRPr="00433874" w14:paraId="525CF956" w14:textId="77777777" w:rsidTr="00EC1DA7">
        <w:trPr>
          <w:trHeight w:hRule="exact" w:val="9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5D443" w14:textId="77777777" w:rsidR="00B4238B" w:rsidRPr="00433874" w:rsidRDefault="00D72D24" w:rsidP="00B4238B">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005D0AF0" w:rsidRPr="00433874">
              <w:rPr>
                <w:rFonts w:ascii="Times New Roman" w:hAnsi="Times New Roman" w:cs="Times New Roman"/>
                <w:b/>
                <w:color w:val="000000"/>
                <w:sz w:val="24"/>
                <w:szCs w:val="24"/>
              </w:rPr>
              <w:t xml:space="preserve">: </w:t>
            </w:r>
            <w:r w:rsidR="005D0AF0" w:rsidRPr="00433874">
              <w:rPr>
                <w:rFonts w:ascii="Times New Roman" w:hAnsi="Times New Roman" w:cs="Times New Roman"/>
                <w:sz w:val="24"/>
                <w:szCs w:val="24"/>
              </w:rPr>
              <w:t>знание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433874" w14:paraId="5D7F87F4" w14:textId="77777777" w:rsidTr="005D0AF0">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640C4" w14:textId="77777777" w:rsidR="00B4238B" w:rsidRPr="00433874" w:rsidRDefault="00D72D24" w:rsidP="005273A6">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УК-</w:t>
            </w:r>
            <w:r w:rsidR="005D0AF0" w:rsidRPr="00433874">
              <w:rPr>
                <w:rFonts w:ascii="Times New Roman" w:hAnsi="Times New Roman" w:cs="Times New Roman"/>
                <w:b/>
                <w:color w:val="000000"/>
                <w:sz w:val="24"/>
                <w:szCs w:val="24"/>
              </w:rPr>
              <w:t>9</w:t>
            </w:r>
            <w:r w:rsidRPr="00433874">
              <w:rPr>
                <w:rFonts w:ascii="Times New Roman" w:hAnsi="Times New Roman" w:cs="Times New Roman"/>
                <w:b/>
                <w:color w:val="000000"/>
                <w:sz w:val="24"/>
                <w:szCs w:val="24"/>
              </w:rPr>
              <w:t>.</w:t>
            </w:r>
            <w:r w:rsidR="005D0AF0" w:rsidRPr="00433874">
              <w:rPr>
                <w:rFonts w:ascii="Times New Roman" w:hAnsi="Times New Roman" w:cs="Times New Roman"/>
                <w:b/>
                <w:color w:val="000000"/>
                <w:sz w:val="24"/>
                <w:szCs w:val="24"/>
              </w:rPr>
              <w:t>2</w:t>
            </w:r>
            <w:r w:rsidRPr="00433874">
              <w:rPr>
                <w:rFonts w:ascii="Times New Roman" w:hAnsi="Times New Roman" w:cs="Times New Roman"/>
                <w:b/>
                <w:color w:val="000000"/>
                <w:sz w:val="24"/>
                <w:szCs w:val="24"/>
              </w:rPr>
              <w:t xml:space="preserve">: </w:t>
            </w:r>
            <w:r w:rsidR="005D0AF0" w:rsidRPr="00433874">
              <w:rPr>
                <w:rFonts w:ascii="Times New Roman" w:hAnsi="Times New Roman" w:cs="Times New Roman"/>
                <w:b/>
                <w:sz w:val="24"/>
                <w:szCs w:val="24"/>
              </w:rPr>
              <w:t>Планирует и осуществляет профессиональную деятельность с лицами с ограниченными возможностями здоровья и инвалидами</w:t>
            </w:r>
          </w:p>
        </w:tc>
      </w:tr>
      <w:tr w:rsidR="00855332" w:rsidRPr="00433874" w14:paraId="1A3905C1" w14:textId="77777777" w:rsidTr="00EC1DA7">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F72F0"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основы взаимодействия с лицами с ограниченными возможностями здоровья и инвалидами</w:t>
            </w:r>
          </w:p>
        </w:tc>
      </w:tr>
      <w:tr w:rsidR="00855332" w:rsidRPr="00433874" w14:paraId="1501039D" w14:textId="77777777" w:rsidTr="00EC1DA7">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9E892B"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 xml:space="preserve">Уметь: осуществлять планирование </w:t>
            </w:r>
            <w:r w:rsidRPr="00433874">
              <w:rPr>
                <w:rFonts w:ascii="Times New Roman" w:hAnsi="Times New Roman" w:cs="Times New Roman"/>
                <w:sz w:val="24"/>
                <w:szCs w:val="24"/>
              </w:rPr>
              <w:t>профессиональной деятельности с лицами с ограниченными возможностями здоровья и инвалидами</w:t>
            </w:r>
          </w:p>
        </w:tc>
      </w:tr>
      <w:tr w:rsidR="00855332" w:rsidRPr="00433874" w14:paraId="52AFA746" w14:textId="77777777" w:rsidTr="00EC1DA7">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F456B7"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осуществления профессиональной</w:t>
            </w:r>
            <w:r w:rsidRPr="00433874">
              <w:rPr>
                <w:rFonts w:ascii="Times New Roman" w:hAnsi="Times New Roman" w:cs="Times New Roman"/>
                <w:sz w:val="24"/>
                <w:szCs w:val="24"/>
              </w:rPr>
              <w:t xml:space="preserve"> деятельности с лицами с ограниченными возможностями здоровья и инвалидами</w:t>
            </w:r>
          </w:p>
        </w:tc>
      </w:tr>
      <w:tr w:rsidR="00855332" w:rsidRPr="00433874" w14:paraId="1CD08151" w14:textId="77777777" w:rsidTr="005D0AF0">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B10318" w14:textId="77777777" w:rsidR="00B4238B" w:rsidRPr="00433874" w:rsidRDefault="00D72D24" w:rsidP="00B4238B">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bCs/>
                <w:color w:val="000000"/>
                <w:sz w:val="24"/>
                <w:szCs w:val="24"/>
              </w:rPr>
              <w:t xml:space="preserve">: </w:t>
            </w:r>
            <w:r w:rsidR="005D0AF0" w:rsidRPr="00433874">
              <w:rPr>
                <w:rFonts w:ascii="Times New Roman" w:hAnsi="Times New Roman" w:cs="Times New Roman"/>
                <w:bCs/>
                <w:color w:val="000000"/>
                <w:sz w:val="24"/>
                <w:szCs w:val="24"/>
              </w:rPr>
              <w:t xml:space="preserve"> </w:t>
            </w:r>
            <w:r w:rsidR="005D0AF0" w:rsidRPr="00433874">
              <w:rPr>
                <w:rFonts w:ascii="Times New Roman" w:hAnsi="Times New Roman" w:cs="Times New Roman"/>
                <w:sz w:val="24"/>
                <w:szCs w:val="24"/>
              </w:rPr>
              <w:t>Планирование и осуществление профессиональной деятельности с лицами с ограниченными возможностями здоровья и инвалидами</w:t>
            </w:r>
          </w:p>
        </w:tc>
      </w:tr>
      <w:tr w:rsidR="00855332" w:rsidRPr="00433874" w14:paraId="758EA12D" w14:textId="77777777" w:rsidTr="005D0AF0">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FDD2DA" w14:textId="11B79843" w:rsidR="00B4238B" w:rsidRPr="00433874" w:rsidRDefault="00E23C89" w:rsidP="005273A6">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УК-</w:t>
            </w:r>
            <w:r w:rsidR="00D72D24" w:rsidRPr="00433874">
              <w:rPr>
                <w:rFonts w:ascii="Times New Roman" w:hAnsi="Times New Roman" w:cs="Times New Roman"/>
                <w:b/>
                <w:color w:val="000000"/>
                <w:sz w:val="24"/>
                <w:szCs w:val="24"/>
              </w:rPr>
              <w:t xml:space="preserve">9.3: </w:t>
            </w:r>
            <w:r w:rsidR="00D72D24" w:rsidRPr="00433874">
              <w:rPr>
                <w:rFonts w:ascii="Times New Roman" w:hAnsi="Times New Roman" w:cs="Times New Roman"/>
                <w:b/>
                <w:sz w:val="24"/>
                <w:szCs w:val="24"/>
              </w:rPr>
              <w:t>Способен к взаимодействию в социальной и профессиональной сферах с лицами с ограниченными возможностями здоровья и инвалидами</w:t>
            </w:r>
          </w:p>
        </w:tc>
      </w:tr>
      <w:tr w:rsidR="00855332" w:rsidRPr="00433874" w14:paraId="16309B02" w14:textId="77777777" w:rsidTr="005D0AF0">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A2D16"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особенности взаимодействия с лицами с ограниченными возможностями здоровья и инвалидами в профессиональной сфере</w:t>
            </w:r>
          </w:p>
        </w:tc>
      </w:tr>
      <w:tr w:rsidR="00855332" w:rsidRPr="00433874" w14:paraId="50E4C9DF" w14:textId="77777777" w:rsidTr="005D0AF0">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7527F"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взаимодействовать в социальной сфере с лицами с ограниченными возможностями здоровья и инвалидами</w:t>
            </w:r>
          </w:p>
        </w:tc>
      </w:tr>
      <w:tr w:rsidR="00855332" w:rsidRPr="00433874" w14:paraId="3D9C308A" w14:textId="77777777" w:rsidTr="005D0AF0">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153E3"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технологиями взаимодействия в социальной и профессиональной сферах с лицами с ограниченными возможностями здоровья и инвалидами</w:t>
            </w:r>
          </w:p>
        </w:tc>
      </w:tr>
      <w:tr w:rsidR="00855332" w:rsidRPr="00433874" w14:paraId="6D25F807" w14:textId="77777777" w:rsidTr="005D0AF0">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FEE863" w14:textId="77777777" w:rsidR="00B4238B" w:rsidRPr="00433874" w:rsidRDefault="00D72D24" w:rsidP="005273A6">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bCs/>
                <w:color w:val="000000"/>
                <w:sz w:val="24"/>
                <w:szCs w:val="24"/>
              </w:rPr>
              <w:t xml:space="preserve">: </w:t>
            </w:r>
            <w:r w:rsidR="005D0AF0" w:rsidRPr="00433874">
              <w:rPr>
                <w:rFonts w:ascii="Times New Roman" w:hAnsi="Times New Roman" w:cs="Times New Roman"/>
                <w:sz w:val="24"/>
                <w:szCs w:val="24"/>
              </w:rPr>
              <w:t>взаимодействие в социальной и профессиональной сферах с лицами с ограниченными возможностями здоровья и инвалидами</w:t>
            </w:r>
          </w:p>
        </w:tc>
      </w:tr>
      <w:tr w:rsidR="00855332" w:rsidRPr="00433874" w14:paraId="441C715D" w14:textId="77777777" w:rsidTr="001817B7">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90B1E" w14:textId="77777777" w:rsidR="00B4238B" w:rsidRPr="00433874" w:rsidRDefault="00D72D24" w:rsidP="005273A6">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w:t>
            </w:r>
            <w:r w:rsidR="005D0AF0" w:rsidRPr="00433874">
              <w:rPr>
                <w:rFonts w:ascii="Times New Roman" w:hAnsi="Times New Roman" w:cs="Times New Roman"/>
                <w:b/>
                <w:color w:val="000000"/>
                <w:sz w:val="24"/>
                <w:szCs w:val="24"/>
              </w:rPr>
              <w:t>1</w:t>
            </w:r>
            <w:r w:rsidRPr="00433874">
              <w:rPr>
                <w:rFonts w:ascii="Times New Roman" w:hAnsi="Times New Roman" w:cs="Times New Roman"/>
                <w:b/>
                <w:color w:val="000000"/>
                <w:sz w:val="24"/>
                <w:szCs w:val="24"/>
              </w:rPr>
              <w:t>.</w:t>
            </w:r>
            <w:r w:rsidR="005D0AF0" w:rsidRPr="00433874">
              <w:rPr>
                <w:rFonts w:ascii="Times New Roman" w:hAnsi="Times New Roman" w:cs="Times New Roman"/>
                <w:b/>
                <w:color w:val="000000"/>
                <w:sz w:val="24"/>
                <w:szCs w:val="24"/>
              </w:rPr>
              <w:t>3</w:t>
            </w:r>
            <w:r w:rsidRPr="00433874">
              <w:rPr>
                <w:rFonts w:ascii="Times New Roman" w:hAnsi="Times New Roman" w:cs="Times New Roman"/>
                <w:b/>
                <w:color w:val="000000"/>
                <w:sz w:val="24"/>
                <w:szCs w:val="24"/>
              </w:rPr>
              <w:t xml:space="preserve">: </w:t>
            </w:r>
            <w:r w:rsidR="005D0AF0" w:rsidRPr="00433874">
              <w:rPr>
                <w:rStyle w:val="FontStyle29"/>
                <w:sz w:val="24"/>
                <w:szCs w:val="24"/>
              </w:rPr>
              <w:t>Оказывает помощь в реализации правовых норм субъектами гражданского оборота</w:t>
            </w:r>
          </w:p>
        </w:tc>
      </w:tr>
      <w:tr w:rsidR="00855332" w:rsidRPr="00433874" w14:paraId="35F06FE0"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35D31B"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Знать: основы гражданского оборота</w:t>
            </w:r>
          </w:p>
        </w:tc>
      </w:tr>
      <w:tr w:rsidR="00855332" w:rsidRPr="00433874" w14:paraId="0BC4B333" w14:textId="77777777"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0BFA3" w14:textId="77777777" w:rsidR="005D0AF0" w:rsidRPr="00433874" w:rsidRDefault="00D72D24" w:rsidP="005D0AF0">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Уметь: проводить анализ реализации правовых норм субъектами гражданского оборота </w:t>
            </w:r>
          </w:p>
        </w:tc>
      </w:tr>
      <w:tr w:rsidR="00855332" w:rsidRPr="00433874" w14:paraId="78CADE86" w14:textId="77777777" w:rsidTr="00EC1DA7">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1B5CFC" w14:textId="77777777" w:rsidR="005D0AF0" w:rsidRPr="00433874" w:rsidRDefault="00D72D24" w:rsidP="005D0AF0">
            <w:pPr>
              <w:tabs>
                <w:tab w:val="left" w:pos="1305"/>
              </w:tabs>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Владеть: навыками оказания помощи </w:t>
            </w:r>
            <w:r w:rsidRPr="00433874">
              <w:rPr>
                <w:rStyle w:val="FontStyle29"/>
                <w:sz w:val="24"/>
                <w:szCs w:val="24"/>
              </w:rPr>
              <w:t>в реализации правовых норм субъектами гражданского оборота</w:t>
            </w:r>
          </w:p>
        </w:tc>
      </w:tr>
      <w:tr w:rsidR="00855332" w:rsidRPr="00433874" w14:paraId="1DB5694C" w14:textId="77777777" w:rsidTr="001817B7">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C7B69D" w14:textId="77777777" w:rsidR="00B4238B" w:rsidRPr="00433874" w:rsidRDefault="00D72D24" w:rsidP="00B4238B">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bCs/>
                <w:color w:val="000000"/>
                <w:sz w:val="24"/>
                <w:szCs w:val="24"/>
              </w:rPr>
              <w:t>: способность о</w:t>
            </w:r>
            <w:r w:rsidRPr="00433874">
              <w:rPr>
                <w:rStyle w:val="FontStyle29"/>
                <w:sz w:val="24"/>
                <w:szCs w:val="24"/>
              </w:rPr>
              <w:t>казывать помощь в реализации правовых норм субъектами гражданского оборота</w:t>
            </w:r>
          </w:p>
        </w:tc>
      </w:tr>
      <w:tr w:rsidR="00855332" w:rsidRPr="00433874" w14:paraId="21E96A3D" w14:textId="77777777" w:rsidTr="001817B7">
        <w:tblPrEx>
          <w:tblCellMar>
            <w:left w:w="34" w:type="dxa"/>
            <w:right w:w="34" w:type="dxa"/>
          </w:tblCellMar>
        </w:tblPrEx>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53954E4B" w14:textId="77777777" w:rsidR="001817B7" w:rsidRPr="00433874" w:rsidRDefault="00D72D24" w:rsidP="001817B7">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ПК-3.</w:t>
            </w:r>
            <w:r w:rsidR="005D0AF0" w:rsidRPr="00433874">
              <w:rPr>
                <w:rFonts w:ascii="Times New Roman" w:hAnsi="Times New Roman" w:cs="Times New Roman"/>
                <w:b/>
                <w:color w:val="000000"/>
                <w:sz w:val="24"/>
                <w:szCs w:val="24"/>
              </w:rPr>
              <w:t>1</w:t>
            </w:r>
            <w:r w:rsidRPr="00433874">
              <w:rPr>
                <w:rFonts w:ascii="Times New Roman" w:hAnsi="Times New Roman" w:cs="Times New Roman"/>
                <w:b/>
                <w:color w:val="000000"/>
                <w:sz w:val="24"/>
                <w:szCs w:val="24"/>
              </w:rPr>
              <w:t xml:space="preserve">: </w:t>
            </w:r>
            <w:r w:rsidR="005D0AF0" w:rsidRPr="00433874">
              <w:rPr>
                <w:rStyle w:val="FontStyle29"/>
                <w:sz w:val="24"/>
                <w:szCs w:val="24"/>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3E9AB94D" w14:textId="77777777" w:rsidTr="00EC1DA7">
        <w:tblPrEx>
          <w:tblCellMar>
            <w:left w:w="34" w:type="dxa"/>
            <w:right w:w="34" w:type="dxa"/>
          </w:tblCellMar>
        </w:tblPrEx>
        <w:trPr>
          <w:trHeight w:hRule="exact" w:val="8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29D7B95" w14:textId="77777777" w:rsidR="00EC1DA7" w:rsidRPr="00433874" w:rsidRDefault="00D72D24" w:rsidP="00EC1DA7">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7CAA3FA2" w14:textId="77777777" w:rsidTr="001817B7">
        <w:tblPrEx>
          <w:tblCellMar>
            <w:left w:w="34" w:type="dxa"/>
            <w:right w:w="34" w:type="dxa"/>
          </w:tblCellMar>
        </w:tblPrEx>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0C3A553" w14:textId="77777777" w:rsidR="00EC1DA7" w:rsidRPr="00433874" w:rsidRDefault="00D72D24" w:rsidP="00EC1DA7">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анализировать документацию для предпринимательской деятельности.</w:t>
            </w:r>
          </w:p>
        </w:tc>
      </w:tr>
      <w:tr w:rsidR="00855332" w:rsidRPr="00433874" w14:paraId="139A0987" w14:textId="77777777" w:rsidTr="00EC1DA7">
        <w:tblPrEx>
          <w:tblCellMar>
            <w:left w:w="34" w:type="dxa"/>
            <w:right w:w="34" w:type="dxa"/>
          </w:tblCellMar>
        </w:tblPrEx>
        <w:trPr>
          <w:trHeight w:hRule="exact" w:val="53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2A582BEE" w14:textId="77777777" w:rsidR="00EC1DA7" w:rsidRPr="00433874" w:rsidRDefault="00D72D24" w:rsidP="00EC1DA7">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составления юридических документов для предпринимательской деятельности.</w:t>
            </w:r>
          </w:p>
        </w:tc>
      </w:tr>
      <w:tr w:rsidR="00855332" w:rsidRPr="00433874" w14:paraId="2EBED2F2" w14:textId="77777777" w:rsidTr="00EC1DA7">
        <w:tblPrEx>
          <w:tblCellMar>
            <w:left w:w="34" w:type="dxa"/>
            <w:right w:w="34" w:type="dxa"/>
          </w:tblCellMar>
        </w:tblPrEx>
        <w:trPr>
          <w:trHeight w:hRule="exact" w:val="88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176C3F23" w14:textId="77777777" w:rsidR="001817B7" w:rsidRPr="00433874" w:rsidRDefault="00D72D24" w:rsidP="007730CD">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00EC1DA7" w:rsidRPr="00433874">
              <w:rPr>
                <w:rStyle w:val="FontStyle29"/>
                <w:sz w:val="24"/>
                <w:szCs w:val="24"/>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69AF4E5A" w14:textId="77777777" w:rsidR="00F01801" w:rsidRPr="00433874" w:rsidRDefault="00F01801" w:rsidP="004D496A">
      <w:pPr>
        <w:spacing w:after="0" w:line="240" w:lineRule="auto"/>
        <w:ind w:firstLine="567"/>
        <w:jc w:val="both"/>
        <w:rPr>
          <w:rFonts w:ascii="Times New Roman" w:hAnsi="Times New Roman" w:cs="Times New Roman"/>
          <w:b/>
          <w:sz w:val="24"/>
          <w:szCs w:val="24"/>
        </w:rPr>
      </w:pPr>
    </w:p>
    <w:p w14:paraId="199B66B6"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lastRenderedPageBreak/>
        <w:t>Комплекс заданий для оценки сформированности компетенций</w:t>
      </w:r>
    </w:p>
    <w:p w14:paraId="79C013A7"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705"/>
      </w:tblGrid>
      <w:tr w:rsidR="00855332" w:rsidRPr="00433874" w14:paraId="2FE653B1" w14:textId="77777777" w:rsidTr="00EC1DA7">
        <w:trPr>
          <w:trHeight w:hRule="exact" w:val="81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EEF11" w14:textId="77777777" w:rsidR="00EC1DA7" w:rsidRPr="00433874" w:rsidRDefault="00D72D24" w:rsidP="00EC1DA7">
            <w:pPr>
              <w:spacing w:after="0" w:line="240" w:lineRule="auto"/>
              <w:rPr>
                <w:sz w:val="19"/>
                <w:szCs w:val="19"/>
              </w:rPr>
            </w:pPr>
            <w:r w:rsidRPr="00433874">
              <w:rPr>
                <w:rFonts w:ascii="Times New Roman" w:hAnsi="Times New Roman" w:cs="Times New Roman"/>
                <w:b/>
                <w:color w:val="000000"/>
                <w:sz w:val="24"/>
                <w:szCs w:val="24"/>
              </w:rPr>
              <w:t xml:space="preserve">УК-9.1: </w:t>
            </w:r>
            <w:r w:rsidRPr="00433874">
              <w:rPr>
                <w:rFonts w:ascii="Times New Roman" w:hAnsi="Times New Roman" w:cs="Times New Roman"/>
                <w:sz w:val="24"/>
                <w:szCs w:val="24"/>
              </w:rPr>
              <w:t>Демонстрирует знания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433874" w14:paraId="61968617" w14:textId="77777777" w:rsidTr="00EC1DA7">
        <w:trPr>
          <w:trHeight w:hRule="exact" w:val="303"/>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257216" w14:textId="77777777" w:rsidR="00EC1DA7" w:rsidRPr="00433874" w:rsidRDefault="00D72D24" w:rsidP="00EC1DA7">
            <w:pPr>
              <w:spacing w:after="0" w:line="240" w:lineRule="auto"/>
              <w:rPr>
                <w:sz w:val="19"/>
                <w:szCs w:val="19"/>
              </w:rPr>
            </w:pPr>
            <w:r w:rsidRPr="00433874">
              <w:rPr>
                <w:rFonts w:ascii="Times New Roman" w:hAnsi="Times New Roman" w:cs="Times New Roman"/>
                <w:bCs/>
                <w:sz w:val="24"/>
                <w:szCs w:val="24"/>
              </w:rPr>
              <w:t>Знать: базовые дефектологические понятия</w:t>
            </w:r>
          </w:p>
        </w:tc>
      </w:tr>
      <w:tr w:rsidR="00855332" w:rsidRPr="00433874" w14:paraId="1664F654" w14:textId="77777777" w:rsidTr="00EC1DA7">
        <w:trPr>
          <w:trHeight w:hRule="exact" w:val="36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300DC" w14:textId="77777777" w:rsidR="00EC1DA7" w:rsidRPr="00433874" w:rsidRDefault="00D72D24" w:rsidP="00EC1DA7">
            <w:pPr>
              <w:spacing w:after="0" w:line="240" w:lineRule="auto"/>
              <w:rPr>
                <w:sz w:val="19"/>
                <w:szCs w:val="19"/>
              </w:rPr>
            </w:pPr>
            <w:r w:rsidRPr="00433874">
              <w:rPr>
                <w:rFonts w:ascii="Times New Roman" w:hAnsi="Times New Roman" w:cs="Times New Roman"/>
                <w:bCs/>
                <w:sz w:val="24"/>
                <w:szCs w:val="24"/>
              </w:rPr>
              <w:t>Уметь: применять базовые дефектологические знания</w:t>
            </w:r>
          </w:p>
        </w:tc>
      </w:tr>
      <w:tr w:rsidR="00855332" w:rsidRPr="00433874" w14:paraId="5F91109F" w14:textId="77777777" w:rsidTr="00EC1DA7">
        <w:trPr>
          <w:trHeight w:hRule="exact" w:val="659"/>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AB867" w14:textId="77777777" w:rsidR="00EC1DA7" w:rsidRPr="00433874" w:rsidRDefault="00D72D24" w:rsidP="00EC1DA7">
            <w:pPr>
              <w:spacing w:after="0" w:line="240" w:lineRule="auto"/>
              <w:rPr>
                <w:sz w:val="19"/>
                <w:szCs w:val="19"/>
              </w:rPr>
            </w:pPr>
            <w:r w:rsidRPr="00433874">
              <w:rPr>
                <w:rFonts w:ascii="Times New Roman" w:hAnsi="Times New Roman" w:cs="Times New Roman"/>
                <w:bCs/>
                <w:sz w:val="24"/>
                <w:szCs w:val="24"/>
              </w:rPr>
              <w:t>Владеть: навыками применения базовых дефектологических знаний в социальной и профессиональной сферах</w:t>
            </w:r>
          </w:p>
        </w:tc>
      </w:tr>
      <w:tr w:rsidR="00855332" w:rsidRPr="00433874" w14:paraId="7D838FF7" w14:textId="77777777" w:rsidTr="00EC1DA7">
        <w:trPr>
          <w:trHeight w:hRule="exact" w:val="906"/>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78F5B" w14:textId="77777777" w:rsidR="00EC1DA7" w:rsidRPr="00433874" w:rsidRDefault="00D72D24" w:rsidP="00EC1DA7">
            <w:pPr>
              <w:spacing w:after="0" w:line="240" w:lineRule="auto"/>
              <w:rPr>
                <w:rFonts w:ascii="Times New Roman" w:hAnsi="Times New Roman" w:cs="Times New Roman"/>
                <w:b/>
                <w:color w:val="000000"/>
                <w:sz w:val="19"/>
                <w:szCs w:val="19"/>
              </w:rPr>
            </w:pPr>
            <w:r w:rsidRPr="00433874">
              <w:rPr>
                <w:rFonts w:ascii="Times New Roman" w:hAnsi="Times New Roman" w:cs="Times New Roman"/>
                <w:b/>
                <w:color w:val="000000"/>
                <w:sz w:val="24"/>
                <w:szCs w:val="24"/>
              </w:rPr>
              <w:t xml:space="preserve">Показатель оценивания: </w:t>
            </w:r>
            <w:r w:rsidRPr="00433874">
              <w:rPr>
                <w:rFonts w:ascii="Times New Roman" w:hAnsi="Times New Roman" w:cs="Times New Roman"/>
                <w:sz w:val="24"/>
                <w:szCs w:val="24"/>
              </w:rPr>
              <w:t>знание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bl>
    <w:p w14:paraId="3B36E4E0"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43F73FD0" w14:textId="77777777" w:rsidR="002F67E2" w:rsidRPr="00433874" w:rsidRDefault="00D72D24" w:rsidP="002F67E2">
      <w:pPr>
        <w:pStyle w:val="ConsPlusNormal"/>
        <w:ind w:firstLine="283"/>
        <w:jc w:val="both"/>
        <w:rPr>
          <w:rFonts w:ascii="Times New Roman" w:hAnsi="Times New Roman" w:cs="Times New Roman"/>
          <w:b/>
          <w:sz w:val="24"/>
          <w:szCs w:val="24"/>
        </w:rPr>
      </w:pPr>
      <w:bookmarkStart w:id="1802" w:name="_Hlk162524777_7"/>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57F19D" w14:textId="77777777" w:rsidR="002F67E2" w:rsidRPr="00433874" w:rsidRDefault="00D72D24" w:rsidP="002F67E2">
      <w:pPr>
        <w:pStyle w:val="ConsPlusNormal"/>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02"/>
    <w:p w14:paraId="6BDD192E"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1. ФЗ «О социальной защите инвалидов в Российской Федерации» был принят в:</w:t>
      </w:r>
    </w:p>
    <w:p w14:paraId="1C1BF160"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А. 1991 г.; </w:t>
      </w:r>
    </w:p>
    <w:p w14:paraId="7707A67F"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Б. 1995 г.; </w:t>
      </w:r>
    </w:p>
    <w:p w14:paraId="7B8B3FEF"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В. 1999 г.; </w:t>
      </w:r>
    </w:p>
    <w:p w14:paraId="28209FF3"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Г. 2010 г. </w:t>
      </w:r>
    </w:p>
    <w:p w14:paraId="7EF0168A" w14:textId="77777777" w:rsidR="00364FE1" w:rsidRPr="00433874" w:rsidRDefault="00364FE1" w:rsidP="00EC1DA7">
      <w:pPr>
        <w:pStyle w:val="a4"/>
        <w:spacing w:after="0" w:line="240" w:lineRule="auto"/>
        <w:ind w:left="0"/>
        <w:jc w:val="both"/>
        <w:rPr>
          <w:rFonts w:ascii="Times New Roman" w:hAnsi="Times New Roman" w:cs="Times New Roman"/>
          <w:sz w:val="24"/>
          <w:szCs w:val="24"/>
        </w:rPr>
      </w:pPr>
    </w:p>
    <w:p w14:paraId="5B9DAB49"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C0F2CD"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72F6FCC"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2. Закончите фразу: «При установлении гражданину группы инвалидности одновременно определяется … ограничения его способности к трудовой деятельности»</w:t>
      </w:r>
    </w:p>
    <w:p w14:paraId="21E0D055"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А. категория; </w:t>
      </w:r>
    </w:p>
    <w:p w14:paraId="48A523F2"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Б. возможность; </w:t>
      </w:r>
    </w:p>
    <w:p w14:paraId="0260D74E" w14:textId="77777777" w:rsidR="00EC1DA7" w:rsidRPr="00433874" w:rsidRDefault="00D72D24" w:rsidP="00EC1DA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степень. </w:t>
      </w:r>
    </w:p>
    <w:p w14:paraId="58307D63" w14:textId="77777777" w:rsidR="00C12D07" w:rsidRPr="00433874" w:rsidRDefault="00D72D24" w:rsidP="00EC1DA7">
      <w:pPr>
        <w:pStyle w:val="a4"/>
        <w:spacing w:after="0" w:line="240" w:lineRule="auto"/>
        <w:ind w:left="0"/>
        <w:jc w:val="both"/>
      </w:pPr>
      <w:r w:rsidRPr="00433874">
        <w:rPr>
          <w:rFonts w:ascii="Times New Roman" w:hAnsi="Times New Roman" w:cs="Times New Roman"/>
          <w:sz w:val="24"/>
          <w:szCs w:val="24"/>
        </w:rPr>
        <w:t>Г. фактор</w:t>
      </w:r>
    </w:p>
    <w:p w14:paraId="5F7DE944" w14:textId="77777777" w:rsidR="00364FE1" w:rsidRPr="00433874" w:rsidRDefault="00364FE1" w:rsidP="00EC1DA7">
      <w:pPr>
        <w:pStyle w:val="a4"/>
        <w:spacing w:after="0" w:line="240" w:lineRule="auto"/>
        <w:ind w:left="0"/>
        <w:jc w:val="both"/>
        <w:rPr>
          <w:rFonts w:ascii="Times New Roman" w:hAnsi="Times New Roman" w:cs="Times New Roman"/>
          <w:sz w:val="24"/>
          <w:szCs w:val="24"/>
        </w:rPr>
      </w:pPr>
    </w:p>
    <w:p w14:paraId="7C6ABA1B"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7286EF"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AF52AC"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3. Ограничение жизнедеятельности выражается в полной или частичной утрате лицом способности или возможности осуществлять:</w:t>
      </w:r>
    </w:p>
    <w:p w14:paraId="22034DC7"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А.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w:t>
      </w:r>
    </w:p>
    <w:p w14:paraId="73CB9518"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Б. самообслуживание и самообеспечение; </w:t>
      </w:r>
    </w:p>
    <w:p w14:paraId="6423B6B2" w14:textId="77777777" w:rsidR="00EC1DA7" w:rsidRPr="00433874" w:rsidRDefault="00D72D24" w:rsidP="00EC1DA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самообеспечение и самозанятость. </w:t>
      </w:r>
    </w:p>
    <w:p w14:paraId="4924C9F8" w14:textId="77777777" w:rsidR="00C12D07" w:rsidRPr="00433874" w:rsidRDefault="00D72D24" w:rsidP="00EC1DA7">
      <w:pPr>
        <w:pStyle w:val="a4"/>
        <w:spacing w:after="0" w:line="240" w:lineRule="auto"/>
        <w:ind w:left="0"/>
        <w:jc w:val="both"/>
      </w:pPr>
      <w:r w:rsidRPr="00433874">
        <w:rPr>
          <w:rFonts w:ascii="Times New Roman" w:hAnsi="Times New Roman" w:cs="Times New Roman"/>
          <w:sz w:val="24"/>
          <w:szCs w:val="24"/>
        </w:rPr>
        <w:t>Г. деятельность</w:t>
      </w:r>
    </w:p>
    <w:p w14:paraId="73D2C47D" w14:textId="77777777" w:rsidR="00364FE1" w:rsidRPr="00433874" w:rsidRDefault="00364FE1" w:rsidP="00EC1DA7">
      <w:pPr>
        <w:pStyle w:val="a4"/>
        <w:spacing w:after="0" w:line="240" w:lineRule="auto"/>
        <w:ind w:left="0"/>
        <w:jc w:val="both"/>
        <w:rPr>
          <w:rFonts w:ascii="Times New Roman" w:hAnsi="Times New Roman" w:cs="Times New Roman"/>
          <w:sz w:val="24"/>
          <w:szCs w:val="24"/>
        </w:rPr>
      </w:pPr>
    </w:p>
    <w:p w14:paraId="77C8DF80"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332782"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57FA9B9"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4. Закончите фразу: «В случае признания лица инвалидом, ему выдаются справка, подтверждающая факт установления инвалидности, а также … »</w:t>
      </w:r>
    </w:p>
    <w:p w14:paraId="3D9F1605"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А. акт освидетельствования медико-социальной экспертизы; </w:t>
      </w:r>
    </w:p>
    <w:p w14:paraId="1B1C8261" w14:textId="77777777" w:rsidR="00EC1DA7" w:rsidRPr="00433874" w:rsidRDefault="00D72D24" w:rsidP="00EC1DA7">
      <w:pPr>
        <w:pStyle w:val="a4"/>
        <w:spacing w:after="0" w:line="240" w:lineRule="auto"/>
        <w:ind w:left="0"/>
        <w:jc w:val="both"/>
      </w:pPr>
      <w:r w:rsidRPr="00433874">
        <w:rPr>
          <w:rFonts w:ascii="Times New Roman" w:hAnsi="Times New Roman" w:cs="Times New Roman"/>
          <w:sz w:val="24"/>
          <w:szCs w:val="24"/>
        </w:rPr>
        <w:t xml:space="preserve">Б. индивидуальная программа реабилитации; </w:t>
      </w:r>
    </w:p>
    <w:p w14:paraId="2FC27E6F" w14:textId="77777777" w:rsidR="00EC1DA7" w:rsidRPr="00433874" w:rsidRDefault="00D72D24" w:rsidP="00EC1DA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lastRenderedPageBreak/>
        <w:t xml:space="preserve">В. федеральная программа реабилитации. </w:t>
      </w:r>
    </w:p>
    <w:p w14:paraId="53792ED5" w14:textId="77777777" w:rsidR="00C12D07" w:rsidRPr="00433874" w:rsidRDefault="00D72D24" w:rsidP="00EC1DA7">
      <w:pPr>
        <w:pStyle w:val="a4"/>
        <w:spacing w:after="0" w:line="240" w:lineRule="auto"/>
        <w:ind w:left="0"/>
        <w:jc w:val="both"/>
      </w:pPr>
      <w:r w:rsidRPr="00433874">
        <w:rPr>
          <w:rFonts w:ascii="Times New Roman" w:hAnsi="Times New Roman" w:cs="Times New Roman"/>
          <w:sz w:val="24"/>
          <w:szCs w:val="24"/>
        </w:rPr>
        <w:t>Г. социальный пакет</w:t>
      </w:r>
    </w:p>
    <w:p w14:paraId="7241CA0E" w14:textId="77777777" w:rsidR="00364FE1" w:rsidRPr="00433874" w:rsidRDefault="00364FE1" w:rsidP="002F67E2">
      <w:pPr>
        <w:pStyle w:val="ad"/>
        <w:rPr>
          <w:rFonts w:ascii="Times New Roman" w:hAnsi="Times New Roman" w:cs="Times New Roman"/>
          <w:b/>
          <w:sz w:val="24"/>
          <w:szCs w:val="24"/>
        </w:rPr>
      </w:pPr>
    </w:p>
    <w:p w14:paraId="60F1822E"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1C0BBC"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AFAE9C9" w14:textId="77777777" w:rsidR="00C12D07" w:rsidRPr="00433874" w:rsidRDefault="00D72D24" w:rsidP="00C12D07">
      <w:pPr>
        <w:spacing w:after="0" w:line="240" w:lineRule="auto"/>
        <w:jc w:val="both"/>
      </w:pPr>
      <w:r w:rsidRPr="00433874">
        <w:rPr>
          <w:rFonts w:ascii="Times New Roman" w:hAnsi="Times New Roman" w:cs="Times New Roman"/>
          <w:sz w:val="24"/>
          <w:szCs w:val="24"/>
        </w:rPr>
        <w:t>5. Какую из нижеперечисленных причин инвалидности можно вычеркнуть из смыслового ряда:</w:t>
      </w:r>
    </w:p>
    <w:p w14:paraId="16E7B098"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А. общее заболевание; </w:t>
      </w:r>
    </w:p>
    <w:p w14:paraId="516E7243"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Б. трудовое увечье (травма) или профессиональное заболевание; </w:t>
      </w:r>
    </w:p>
    <w:p w14:paraId="15225347"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В. нервно-эмоциональное и физическое перенапряжение; </w:t>
      </w:r>
    </w:p>
    <w:p w14:paraId="60E18396"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Г. военная травма или заболевание, полученное в период несения военной службы; </w:t>
      </w:r>
    </w:p>
    <w:p w14:paraId="051C004A" w14:textId="77777777" w:rsidR="00C12D07" w:rsidRPr="00433874" w:rsidRDefault="00C12D07" w:rsidP="00C12D07">
      <w:pPr>
        <w:pStyle w:val="a4"/>
        <w:spacing w:after="0" w:line="240" w:lineRule="auto"/>
        <w:ind w:left="0"/>
        <w:jc w:val="both"/>
        <w:rPr>
          <w:rFonts w:ascii="Times New Roman" w:hAnsi="Times New Roman" w:cs="Times New Roman"/>
          <w:sz w:val="24"/>
          <w:szCs w:val="24"/>
        </w:rPr>
      </w:pPr>
    </w:p>
    <w:p w14:paraId="1E43D959"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F5E33B"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1B153E" w14:textId="77777777" w:rsidR="00C12D07" w:rsidRPr="00433874" w:rsidRDefault="00D72D24" w:rsidP="00C12D07">
      <w:pPr>
        <w:spacing w:after="0" w:line="240" w:lineRule="auto"/>
        <w:jc w:val="both"/>
      </w:pPr>
      <w:r w:rsidRPr="00433874">
        <w:rPr>
          <w:rFonts w:ascii="Times New Roman" w:hAnsi="Times New Roman" w:cs="Times New Roman"/>
          <w:sz w:val="24"/>
          <w:szCs w:val="24"/>
        </w:rPr>
        <w:t>6. Определение в установленном порядке потребностей освидетельствуемого лица в мерах социальной защиты, включая реабилитацию, на основе оценки ограничений жизнедеятельности, вызванных стойким расстройством функций организма – это:</w:t>
      </w:r>
    </w:p>
    <w:p w14:paraId="110AB7F4"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А. социальная защита инвалидов; </w:t>
      </w:r>
    </w:p>
    <w:p w14:paraId="633FC99B"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Б. социальное обслуживание инвалидов; </w:t>
      </w:r>
    </w:p>
    <w:p w14:paraId="21262178"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В. медико-социальная экспертиза; </w:t>
      </w:r>
    </w:p>
    <w:p w14:paraId="4EDEAA1F"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Г. социально-медицинская реабилитация.</w:t>
      </w:r>
    </w:p>
    <w:p w14:paraId="2FFA2FDA" w14:textId="77777777" w:rsidR="00364FE1" w:rsidRPr="00433874" w:rsidRDefault="00364FE1" w:rsidP="00C12D07">
      <w:pPr>
        <w:pStyle w:val="a4"/>
        <w:spacing w:after="0" w:line="240" w:lineRule="auto"/>
        <w:ind w:left="0"/>
        <w:jc w:val="both"/>
      </w:pPr>
    </w:p>
    <w:p w14:paraId="2C0A82AE"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4427CD"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3B7AE1B"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7. Что не входит в функции Бюро медико-социальной экспертизы:</w:t>
      </w:r>
    </w:p>
    <w:p w14:paraId="089EF1FE"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А. определение степени утраты профессиональной трудоспособности (в процентах); </w:t>
      </w:r>
    </w:p>
    <w:p w14:paraId="54B648E1"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участие в разработке программ профилактики инвалидности, </w:t>
      </w:r>
      <w:proofErr w:type="spellStart"/>
      <w:r w:rsidRPr="00433874">
        <w:rPr>
          <w:rFonts w:ascii="Times New Roman" w:hAnsi="Times New Roman" w:cs="Times New Roman"/>
          <w:sz w:val="24"/>
          <w:szCs w:val="24"/>
        </w:rPr>
        <w:t>медико</w:t>
      </w:r>
      <w:proofErr w:type="spellEnd"/>
      <w:r w:rsidRPr="00433874">
        <w:rPr>
          <w:rFonts w:ascii="Times New Roman" w:hAnsi="Times New Roman" w:cs="Times New Roman"/>
          <w:sz w:val="24"/>
          <w:szCs w:val="24"/>
        </w:rPr>
        <w:t xml:space="preserve">– социальной реабилитации и социальной защиты инвалидов; </w:t>
      </w:r>
    </w:p>
    <w:p w14:paraId="7016D500"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определение нуждаемости по состоянию здоровья в постоянном постороннем уходе (помощи, надзоре) отца, матери, жены, родного брата, родной сестры, дедушки, бабушки или усыновителя гражданина, призываемого на военную службу (военнослужащего, проходящего военную службу по контракту). </w:t>
      </w:r>
    </w:p>
    <w:p w14:paraId="36F6451B" w14:textId="77777777" w:rsidR="00C12D07" w:rsidRPr="00433874" w:rsidRDefault="00D72D24" w:rsidP="00C12D07">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Г. выплата пособия.</w:t>
      </w:r>
    </w:p>
    <w:p w14:paraId="63B125B4" w14:textId="77777777" w:rsidR="00364FE1" w:rsidRPr="00433874" w:rsidRDefault="00364FE1" w:rsidP="00C12D07">
      <w:pPr>
        <w:pStyle w:val="a4"/>
        <w:spacing w:after="0" w:line="240" w:lineRule="auto"/>
        <w:ind w:left="0"/>
        <w:jc w:val="both"/>
        <w:rPr>
          <w:rFonts w:ascii="Times New Roman" w:hAnsi="Times New Roman" w:cs="Times New Roman"/>
          <w:sz w:val="24"/>
          <w:szCs w:val="24"/>
        </w:rPr>
      </w:pPr>
    </w:p>
    <w:p w14:paraId="1E004595"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7A1AC8"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662203A"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8. Верны ли суждения:</w:t>
      </w:r>
    </w:p>
    <w:p w14:paraId="5D7B4C67"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А. Инвалиды I и II группы должны обслуживаться вне очереди на предприятиях торговли, общественного питания, службы быта, связи, и жилищно-коммунального хозяйства, в учреждениях здравоохранения, образования, культуры, в юридических службах и других организациях, обслуживающих население. </w:t>
      </w:r>
    </w:p>
    <w:p w14:paraId="5E2EE482"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Б. Инвалиды пользуются правом внеочередного приема руководителями и другими должностными лицами предприятий, учреждений и организаций. </w:t>
      </w:r>
    </w:p>
    <w:p w14:paraId="480127F1"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В. верны оба суждения;</w:t>
      </w:r>
    </w:p>
    <w:p w14:paraId="6F6624C9" w14:textId="77777777" w:rsidR="00C12D07" w:rsidRPr="00433874" w:rsidRDefault="00D72D24" w:rsidP="00C12D07">
      <w:pPr>
        <w:pStyle w:val="a4"/>
        <w:spacing w:after="0" w:line="240" w:lineRule="auto"/>
        <w:ind w:left="0"/>
        <w:jc w:val="both"/>
      </w:pPr>
      <w:r w:rsidRPr="00433874">
        <w:rPr>
          <w:rFonts w:ascii="Times New Roman" w:hAnsi="Times New Roman" w:cs="Times New Roman"/>
          <w:sz w:val="24"/>
          <w:szCs w:val="24"/>
        </w:rPr>
        <w:t xml:space="preserve">Г. оба суждения неверны. </w:t>
      </w:r>
    </w:p>
    <w:p w14:paraId="19D29E0B" w14:textId="77777777" w:rsidR="00364FE1" w:rsidRPr="00433874" w:rsidRDefault="00364FE1" w:rsidP="002F67E2">
      <w:pPr>
        <w:pStyle w:val="ad"/>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39B45DEE" w14:textId="77777777" w:rsidTr="00D43AFF">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5CDC9"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 xml:space="preserve">УК-9.2: </w:t>
            </w:r>
            <w:r w:rsidRPr="00433874">
              <w:rPr>
                <w:rFonts w:ascii="Times New Roman" w:hAnsi="Times New Roman" w:cs="Times New Roman"/>
                <w:sz w:val="24"/>
                <w:szCs w:val="24"/>
              </w:rPr>
              <w:t>Планирует и осуществляет профессиональную деятельность с лицами с ограниченными возможностями здоровья и инвалидами</w:t>
            </w:r>
          </w:p>
        </w:tc>
      </w:tr>
      <w:tr w:rsidR="00855332" w:rsidRPr="00433874" w14:paraId="068B57B2" w14:textId="77777777" w:rsidTr="00D43AF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438FE"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основы взаимодействия с лицами с ограниченными возможностями здоровья и инвалидами</w:t>
            </w:r>
          </w:p>
        </w:tc>
      </w:tr>
      <w:tr w:rsidR="00855332" w:rsidRPr="00433874" w14:paraId="3CD4FF28" w14:textId="77777777"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FFEF6"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 xml:space="preserve">Уметь: осуществлять планирование </w:t>
            </w:r>
            <w:r w:rsidRPr="00433874">
              <w:rPr>
                <w:rFonts w:ascii="Times New Roman" w:hAnsi="Times New Roman" w:cs="Times New Roman"/>
                <w:sz w:val="24"/>
                <w:szCs w:val="24"/>
              </w:rPr>
              <w:t>профессиональной деятельности с лицами с ограниченными возможностями здоровья и инвалидами</w:t>
            </w:r>
          </w:p>
        </w:tc>
      </w:tr>
      <w:tr w:rsidR="00855332" w:rsidRPr="00433874" w14:paraId="7EB13DA4" w14:textId="77777777"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4D6890"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осуществления профессиональной</w:t>
            </w:r>
            <w:r w:rsidRPr="00433874">
              <w:rPr>
                <w:rFonts w:ascii="Times New Roman" w:hAnsi="Times New Roman" w:cs="Times New Roman"/>
                <w:sz w:val="24"/>
                <w:szCs w:val="24"/>
              </w:rPr>
              <w:t xml:space="preserve"> деятельности с лицами с ограниченными возможностями здоровья и инвалидами</w:t>
            </w:r>
          </w:p>
        </w:tc>
      </w:tr>
      <w:tr w:rsidR="00855332" w:rsidRPr="00433874" w14:paraId="618D39B6" w14:textId="77777777" w:rsidTr="00D43AFF">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96BAE8" w14:textId="77777777" w:rsidR="00EC1DA7" w:rsidRPr="00433874" w:rsidRDefault="00D72D24" w:rsidP="00D43AFF">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bCs/>
                <w:color w:val="000000"/>
                <w:sz w:val="24"/>
                <w:szCs w:val="24"/>
              </w:rPr>
              <w:t xml:space="preserve">:  </w:t>
            </w:r>
            <w:r w:rsidRPr="00433874">
              <w:rPr>
                <w:rFonts w:ascii="Times New Roman" w:hAnsi="Times New Roman" w:cs="Times New Roman"/>
                <w:sz w:val="24"/>
                <w:szCs w:val="24"/>
              </w:rPr>
              <w:t>Планирование и осуществление профессиональной деятельности с лицами с ограниченными возможностями здоровья и инвалидами</w:t>
            </w:r>
          </w:p>
        </w:tc>
      </w:tr>
    </w:tbl>
    <w:p w14:paraId="01EBD675" w14:textId="77777777" w:rsidR="00B360A6" w:rsidRPr="00433874" w:rsidRDefault="00B360A6" w:rsidP="00B360A6">
      <w:pPr>
        <w:spacing w:after="0" w:line="240" w:lineRule="auto"/>
        <w:ind w:firstLine="360"/>
        <w:jc w:val="both"/>
        <w:rPr>
          <w:rFonts w:ascii="Times New Roman" w:hAnsi="Times New Roman" w:cs="Times New Roman"/>
        </w:rPr>
      </w:pPr>
    </w:p>
    <w:p w14:paraId="4F8F0A17" w14:textId="77777777" w:rsidR="009A0C0E" w:rsidRPr="00433874" w:rsidRDefault="00D72D24" w:rsidP="00653ADB">
      <w:pPr>
        <w:pStyle w:val="ConsPlusNormal"/>
        <w:ind w:firstLine="360"/>
        <w:jc w:val="both"/>
        <w:rPr>
          <w:rFonts w:ascii="Times New Roman" w:hAnsi="Times New Roman" w:cs="Times New Roman"/>
          <w:b/>
          <w:sz w:val="24"/>
          <w:szCs w:val="24"/>
        </w:rPr>
      </w:pPr>
      <w:bookmarkStart w:id="1803" w:name="_Hlk162438299_10"/>
      <w:bookmarkStart w:id="1804" w:name="_Hlk162438780_10"/>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82E80E" w14:textId="77777777" w:rsidR="009A0C0E" w:rsidRPr="00433874" w:rsidRDefault="00D72D24" w:rsidP="009A0C0E">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803"/>
    </w:p>
    <w:bookmarkEnd w:id="1804"/>
    <w:p w14:paraId="620D2771"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1. Социально-консультативное обслуживание (помощь) инвалидов направлено на:</w:t>
      </w:r>
    </w:p>
    <w:p w14:paraId="2DAF0965"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А. обеспечение одеждой, обувью и другими предметами первой необходимости;</w:t>
      </w:r>
    </w:p>
    <w:p w14:paraId="2F083E63"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оказание разносторонней социально-бытовой помощи, частично или полностью утратившим способность к самообслуживанию и нуждающимся по состоянию здоровья в постоянном уходе и наблюдении; </w:t>
      </w:r>
    </w:p>
    <w:p w14:paraId="6A4E1582"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адаптацию в обществе, ослабление социальной напряженности, создание благоприятных отношений в семье, а также на обеспечение взаимодействия личности, семьи, общества и государства. </w:t>
      </w:r>
    </w:p>
    <w:p w14:paraId="509C093F" w14:textId="77777777" w:rsidR="00364FE1" w:rsidRPr="00433874" w:rsidRDefault="00D72D24" w:rsidP="00B96DD6">
      <w:pPr>
        <w:pStyle w:val="a4"/>
        <w:spacing w:after="0" w:line="240" w:lineRule="auto"/>
        <w:ind w:left="0"/>
        <w:jc w:val="both"/>
      </w:pPr>
      <w:r w:rsidRPr="00433874">
        <w:rPr>
          <w:rFonts w:ascii="Times New Roman" w:hAnsi="Times New Roman" w:cs="Times New Roman"/>
          <w:sz w:val="24"/>
          <w:szCs w:val="24"/>
        </w:rPr>
        <w:t>Г. не оказывается</w:t>
      </w:r>
    </w:p>
    <w:p w14:paraId="770C313A"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29C985D8"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20680A"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4426C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2. При проведении МСЭ анализируются данные о социально-бытовых навыках инвалида?</w:t>
      </w:r>
    </w:p>
    <w:p w14:paraId="3A910773"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да; </w:t>
      </w:r>
    </w:p>
    <w:p w14:paraId="68D78830"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нет. </w:t>
      </w:r>
    </w:p>
    <w:p w14:paraId="2F90893B" w14:textId="77777777" w:rsidR="00364FE1"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частично</w:t>
      </w:r>
    </w:p>
    <w:p w14:paraId="56ED7692" w14:textId="77777777" w:rsidR="00364FE1" w:rsidRPr="00433874" w:rsidRDefault="00D72D24" w:rsidP="00B96DD6">
      <w:pPr>
        <w:pStyle w:val="a4"/>
        <w:spacing w:after="0" w:line="240" w:lineRule="auto"/>
        <w:ind w:left="0"/>
        <w:jc w:val="both"/>
      </w:pPr>
      <w:r w:rsidRPr="00433874">
        <w:rPr>
          <w:rFonts w:ascii="Times New Roman" w:hAnsi="Times New Roman" w:cs="Times New Roman"/>
          <w:sz w:val="24"/>
          <w:szCs w:val="24"/>
        </w:rPr>
        <w:t>Г. по запросу родственников</w:t>
      </w:r>
    </w:p>
    <w:p w14:paraId="3BEBBF66"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5E1A7BDA"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0E4532"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3815153"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3. Основаниями для установления инвалидности 1 группы (3 степень ограничения трудоспособности) являются:</w:t>
      </w:r>
    </w:p>
    <w:p w14:paraId="4319C5E7"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ограниченная способность к самообслуживанию, самостоятельному передвижению, ориентации, общение с регулярной или частичной помощью других лиц либо вспомогательных технических средств; постоянное снижение критики к своему поведению и окружающей обстановке с возможностью частичной коррекции только при регулярной помощи других лиц; неспособность к обучению либо способность к обучению только в специальных (коррекционных) образовательных учреждениях или на дому по специальным программам и с использованием вспомогательных технических средств; неспособность к трудовой деятельности либо ее противопоказанность, либо способность к выполнению трудовой деятельности в специально созданных условиях труда, с использованием вспомогательных технических средств; </w:t>
      </w:r>
    </w:p>
    <w:p w14:paraId="4ECA065C"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неспособность к самообслуживанию, к самостоятельному передвижению, общению, контролю и коррекции своего поведения, труду в обычных условиях, дезориентация и нуждаемость в постоянной помощи или надзоре других лиц; </w:t>
      </w:r>
    </w:p>
    <w:p w14:paraId="3762D04A"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lastRenderedPageBreak/>
        <w:t xml:space="preserve">В. способность к самообслуживанию, самостоятельному передвижению при более длительной затрате времени, дробности выполнения, сокращении объема или расстояния; способность к ориентации в привычной ситуации; способность к общению со снижением темпа и объема получения и передачи информации; периодически возникающее ограничение способности контролировать свое поведение в сложных жизненных ситуациях и (или) постоянное затруднение выполнения ролевых функций, затрагивающих отдельные сферы жизни, с возможностью частичной самокоррекции; способность к обучению и получению образования определенного уровня в рамках государственных образовательных стандартов в образовательных учреждениях общего назначения с использованием специальных методов обучения, специального режима обучения с применением при необходимости вспомогательных технических средств. </w:t>
      </w:r>
    </w:p>
    <w:p w14:paraId="64DD6AB1" w14:textId="77777777" w:rsidR="00364FE1" w:rsidRPr="00433874" w:rsidRDefault="00D72D24" w:rsidP="00B96DD6">
      <w:pPr>
        <w:pStyle w:val="a4"/>
        <w:spacing w:after="0" w:line="240" w:lineRule="auto"/>
        <w:ind w:left="0"/>
        <w:jc w:val="both"/>
      </w:pPr>
      <w:r w:rsidRPr="00433874">
        <w:rPr>
          <w:rFonts w:ascii="Times New Roman" w:hAnsi="Times New Roman" w:cs="Times New Roman"/>
          <w:sz w:val="24"/>
          <w:szCs w:val="24"/>
        </w:rPr>
        <w:t>Г. такой степени нет в этой группе.</w:t>
      </w:r>
    </w:p>
    <w:p w14:paraId="11F09747"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55E82B99"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DD7E40"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A4125C8"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4. Является ли профессиональное заболевание законодательно установленной причиной инвалидности:</w:t>
      </w:r>
    </w:p>
    <w:p w14:paraId="70533CE6"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да; </w:t>
      </w:r>
    </w:p>
    <w:p w14:paraId="44543C30"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нет; </w:t>
      </w:r>
    </w:p>
    <w:p w14:paraId="6E95E85C"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только некоторые из профессиональных заболеваний. </w:t>
      </w:r>
    </w:p>
    <w:p w14:paraId="07FFF2FB" w14:textId="77777777" w:rsidR="009648FA" w:rsidRPr="00433874" w:rsidRDefault="00D72D24" w:rsidP="00B96DD6">
      <w:pPr>
        <w:pStyle w:val="a4"/>
        <w:spacing w:after="0" w:line="240" w:lineRule="auto"/>
        <w:ind w:left="0"/>
        <w:jc w:val="both"/>
      </w:pPr>
      <w:r w:rsidRPr="00433874">
        <w:rPr>
          <w:rFonts w:ascii="Times New Roman" w:hAnsi="Times New Roman" w:cs="Times New Roman"/>
          <w:sz w:val="24"/>
          <w:szCs w:val="24"/>
        </w:rPr>
        <w:t>Г. только заболевания на опасных производствах.</w:t>
      </w:r>
    </w:p>
    <w:p w14:paraId="42CC15F6" w14:textId="77777777" w:rsidR="00364FE1" w:rsidRPr="00433874" w:rsidRDefault="00364FE1" w:rsidP="00B96DD6">
      <w:pPr>
        <w:pStyle w:val="ad"/>
        <w:jc w:val="both"/>
        <w:rPr>
          <w:rFonts w:ascii="Times New Roman" w:hAnsi="Times New Roman" w:cs="Times New Roman"/>
          <w:sz w:val="24"/>
          <w:szCs w:val="24"/>
        </w:rPr>
      </w:pPr>
    </w:p>
    <w:p w14:paraId="2A734494" w14:textId="77777777" w:rsidR="006263F6" w:rsidRPr="00433874" w:rsidRDefault="00D72D24" w:rsidP="00653AD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1AA846"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0B65C59"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5. Структура потребностей, круг интересов, уровень притязаний инвалидов:</w:t>
      </w:r>
    </w:p>
    <w:p w14:paraId="7F0190C7"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учитываются при составлении индивидуальной программы реабилитации; </w:t>
      </w:r>
    </w:p>
    <w:p w14:paraId="7A1C294F"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не учитываются при составлении индивидуальной программы реабилитации. </w:t>
      </w:r>
    </w:p>
    <w:p w14:paraId="2569C831" w14:textId="77777777" w:rsidR="009648FA"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частично учитываются при составлении индивидуальной программы реабилитации.</w:t>
      </w:r>
    </w:p>
    <w:p w14:paraId="6631C974" w14:textId="77777777" w:rsidR="009648FA" w:rsidRPr="00433874" w:rsidRDefault="00D72D24" w:rsidP="00B96DD6">
      <w:pPr>
        <w:pStyle w:val="a4"/>
        <w:spacing w:after="0" w:line="240" w:lineRule="auto"/>
        <w:ind w:left="0"/>
        <w:jc w:val="both"/>
      </w:pPr>
      <w:r w:rsidRPr="00433874">
        <w:rPr>
          <w:rFonts w:ascii="Times New Roman" w:hAnsi="Times New Roman" w:cs="Times New Roman"/>
          <w:sz w:val="24"/>
          <w:szCs w:val="24"/>
        </w:rPr>
        <w:t>Г. учитываются при составлении индивидуальной программы реабилитации после консультации с родственниками</w:t>
      </w:r>
    </w:p>
    <w:p w14:paraId="6A992A41"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10F6F002" w14:textId="77777777" w:rsidR="006263F6" w:rsidRPr="00433874" w:rsidRDefault="00D72D24" w:rsidP="008032C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6241E2"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0866E0B"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6. Оказание консультативной и патронажной помощи семье инвалида:</w:t>
      </w:r>
    </w:p>
    <w:p w14:paraId="1038680D"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не входит в индивидуальную программу реабилитации; </w:t>
      </w:r>
    </w:p>
    <w:p w14:paraId="5EFC7C35"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может входить в индивидуальную программу реабилитации. </w:t>
      </w:r>
    </w:p>
    <w:p w14:paraId="1735F405" w14:textId="77777777" w:rsidR="009648FA" w:rsidRPr="00433874" w:rsidRDefault="00D72D24" w:rsidP="009648FA">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частично входит в индивидуальную программу реабилитации.</w:t>
      </w:r>
    </w:p>
    <w:p w14:paraId="0BDF1379" w14:textId="77777777" w:rsidR="009648FA" w:rsidRPr="00433874" w:rsidRDefault="00D72D24" w:rsidP="009648FA">
      <w:pPr>
        <w:pStyle w:val="a4"/>
        <w:spacing w:after="0" w:line="240" w:lineRule="auto"/>
        <w:ind w:left="0"/>
        <w:jc w:val="both"/>
      </w:pPr>
      <w:r w:rsidRPr="00433874">
        <w:rPr>
          <w:rFonts w:ascii="Times New Roman" w:hAnsi="Times New Roman" w:cs="Times New Roman"/>
          <w:sz w:val="24"/>
          <w:szCs w:val="24"/>
        </w:rPr>
        <w:t>Г. входит индивидуальную программу реабилитации после консультации с родственниками</w:t>
      </w:r>
    </w:p>
    <w:p w14:paraId="3C1E1D56" w14:textId="77777777" w:rsidR="00364FE1" w:rsidRPr="00433874" w:rsidRDefault="00364FE1" w:rsidP="00B96DD6">
      <w:pPr>
        <w:pStyle w:val="a4"/>
        <w:spacing w:after="0" w:line="240" w:lineRule="auto"/>
        <w:ind w:left="0"/>
        <w:jc w:val="both"/>
      </w:pPr>
    </w:p>
    <w:p w14:paraId="6A584DB9" w14:textId="77777777" w:rsidR="006263F6" w:rsidRPr="00433874" w:rsidRDefault="00D72D24" w:rsidP="008032C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AA981C"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39A4536"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7. Обучение навыкам самообслуживания входит в индивидуальную программу реабилитации:</w:t>
      </w:r>
    </w:p>
    <w:p w14:paraId="705DF6B1"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да; </w:t>
      </w:r>
    </w:p>
    <w:p w14:paraId="5FCDC87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нет. </w:t>
      </w:r>
    </w:p>
    <w:p w14:paraId="7490EAFA" w14:textId="77777777" w:rsidR="009648FA" w:rsidRPr="00433874" w:rsidRDefault="00D72D24" w:rsidP="009648FA">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частично входит в индивидуальную программу реабилитации.</w:t>
      </w:r>
    </w:p>
    <w:p w14:paraId="76935FEB" w14:textId="77777777" w:rsidR="009648FA" w:rsidRPr="00433874" w:rsidRDefault="00D72D24" w:rsidP="009648FA">
      <w:pPr>
        <w:pStyle w:val="a4"/>
        <w:spacing w:after="0" w:line="240" w:lineRule="auto"/>
        <w:ind w:left="0"/>
        <w:jc w:val="both"/>
      </w:pPr>
      <w:r w:rsidRPr="00433874">
        <w:rPr>
          <w:rFonts w:ascii="Times New Roman" w:hAnsi="Times New Roman" w:cs="Times New Roman"/>
          <w:sz w:val="24"/>
          <w:szCs w:val="24"/>
        </w:rPr>
        <w:t>Г. входит индивидуальную программу реабилитации после консультации с родственниками</w:t>
      </w:r>
    </w:p>
    <w:p w14:paraId="14B334AA" w14:textId="77777777" w:rsidR="006263F6" w:rsidRPr="00433874" w:rsidRDefault="00D72D24" w:rsidP="008032C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39F81C06"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E57E9D8"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8. Могут ли учреждения культуры, спорта и туризма быть исполнителями в индивидуальной программе реабилитации: </w:t>
      </w:r>
    </w:p>
    <w:p w14:paraId="0DB2F13E"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да; </w:t>
      </w:r>
    </w:p>
    <w:p w14:paraId="24DD8F0C"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нет. </w:t>
      </w:r>
    </w:p>
    <w:p w14:paraId="62C589B0" w14:textId="77777777" w:rsidR="009648FA" w:rsidRPr="00433874" w:rsidRDefault="00D72D24" w:rsidP="009648FA">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частично могут.</w:t>
      </w:r>
    </w:p>
    <w:p w14:paraId="4F4005F8" w14:textId="77777777" w:rsidR="009648FA" w:rsidRPr="00433874" w:rsidRDefault="00D72D24" w:rsidP="009648FA">
      <w:pPr>
        <w:pStyle w:val="a4"/>
        <w:spacing w:after="0" w:line="240" w:lineRule="auto"/>
        <w:ind w:left="0"/>
        <w:jc w:val="both"/>
      </w:pPr>
      <w:r w:rsidRPr="00433874">
        <w:rPr>
          <w:rFonts w:ascii="Times New Roman" w:hAnsi="Times New Roman" w:cs="Times New Roman"/>
          <w:sz w:val="24"/>
          <w:szCs w:val="24"/>
        </w:rPr>
        <w:t>Г. могут, если у них есть лицензия</w:t>
      </w:r>
    </w:p>
    <w:p w14:paraId="220D37A0" w14:textId="77777777" w:rsidR="00364FE1" w:rsidRPr="00433874" w:rsidRDefault="00364FE1" w:rsidP="00B96DD6">
      <w:pPr>
        <w:pStyle w:val="ad"/>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73C62395" w14:textId="77777777" w:rsidTr="00D43AFF">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BC0F3" w14:textId="5B8966C0" w:rsidR="00EC1DA7" w:rsidRPr="00433874" w:rsidRDefault="00E23C89" w:rsidP="00D43AFF">
            <w:pPr>
              <w:spacing w:after="0" w:line="240" w:lineRule="auto"/>
              <w:rPr>
                <w:rFonts w:ascii="Times New Roman" w:hAnsi="Times New Roman" w:cs="Times New Roman"/>
                <w:sz w:val="24"/>
                <w:szCs w:val="24"/>
              </w:rPr>
            </w:pPr>
            <w:bookmarkStart w:id="1805" w:name="_Hlk162867550_10"/>
            <w:r>
              <w:rPr>
                <w:rFonts w:ascii="Times New Roman" w:hAnsi="Times New Roman" w:cs="Times New Roman"/>
                <w:b/>
                <w:color w:val="000000"/>
                <w:sz w:val="24"/>
                <w:szCs w:val="24"/>
              </w:rPr>
              <w:t>УК-</w:t>
            </w:r>
            <w:r w:rsidR="00D72D24" w:rsidRPr="00433874">
              <w:rPr>
                <w:rFonts w:ascii="Times New Roman" w:hAnsi="Times New Roman" w:cs="Times New Roman"/>
                <w:b/>
                <w:color w:val="000000"/>
                <w:sz w:val="24"/>
                <w:szCs w:val="24"/>
              </w:rPr>
              <w:t xml:space="preserve">9.3: </w:t>
            </w:r>
            <w:r w:rsidR="00D72D24" w:rsidRPr="00433874">
              <w:rPr>
                <w:rFonts w:ascii="Times New Roman" w:hAnsi="Times New Roman" w:cs="Times New Roman"/>
                <w:b/>
                <w:sz w:val="24"/>
                <w:szCs w:val="24"/>
              </w:rPr>
              <w:t>Способен к взаимодействию в социальной и профессиональной сферах с лицами с ограниченными возможностями здоровья и инвалидами</w:t>
            </w:r>
          </w:p>
        </w:tc>
      </w:tr>
      <w:tr w:rsidR="00855332" w:rsidRPr="00433874" w14:paraId="01428875" w14:textId="77777777" w:rsidTr="00D43AFF">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00E55"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особенности взаимодействия с лицами с ограниченными возможностями здоровья и инвалидами в профессиональной сфере</w:t>
            </w:r>
          </w:p>
        </w:tc>
      </w:tr>
      <w:tr w:rsidR="00855332" w:rsidRPr="00433874" w14:paraId="04D9CE44" w14:textId="77777777"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799F1B"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взаимодействовать в социальной сфере с лицами с ограниченными возможностями здоровья и инвалидами</w:t>
            </w:r>
          </w:p>
        </w:tc>
      </w:tr>
      <w:tr w:rsidR="00855332" w:rsidRPr="00433874" w14:paraId="27E7B647" w14:textId="77777777"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AC4AC"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технологиями взаимодействия в социальной и профессиональной сферах с лицами с ограниченными возможностями здоровья и инвалидами</w:t>
            </w:r>
          </w:p>
        </w:tc>
      </w:tr>
      <w:tr w:rsidR="00855332" w:rsidRPr="00433874" w14:paraId="1F3CAAE3" w14:textId="77777777" w:rsidTr="00D43AFF">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4899AE" w14:textId="77777777" w:rsidR="00EC1DA7" w:rsidRPr="00433874" w:rsidRDefault="00D72D24" w:rsidP="00D43AFF">
            <w:pPr>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Pr="00433874">
              <w:rPr>
                <w:rFonts w:ascii="Times New Roman" w:hAnsi="Times New Roman" w:cs="Times New Roman"/>
                <w:bCs/>
                <w:color w:val="000000"/>
                <w:sz w:val="24"/>
                <w:szCs w:val="24"/>
              </w:rPr>
              <w:t xml:space="preserve">: </w:t>
            </w:r>
            <w:r w:rsidRPr="00433874">
              <w:rPr>
                <w:rFonts w:ascii="Times New Roman" w:hAnsi="Times New Roman" w:cs="Times New Roman"/>
                <w:sz w:val="24"/>
                <w:szCs w:val="24"/>
              </w:rPr>
              <w:t>взаимодействие в социальной и профессиональной сферах с лицами с ограниченными возможностями здоровья и инвалидами</w:t>
            </w:r>
          </w:p>
        </w:tc>
      </w:tr>
    </w:tbl>
    <w:p w14:paraId="757497E9" w14:textId="77777777" w:rsidR="00EC1DA7" w:rsidRPr="00433874" w:rsidRDefault="00EC1DA7" w:rsidP="00345DEA">
      <w:pPr>
        <w:pStyle w:val="ConsPlusNormal"/>
        <w:ind w:firstLine="708"/>
        <w:rPr>
          <w:rFonts w:ascii="Times New Roman" w:hAnsi="Times New Roman" w:cs="Times New Roman"/>
          <w:b/>
          <w:sz w:val="24"/>
          <w:szCs w:val="24"/>
        </w:rPr>
      </w:pPr>
    </w:p>
    <w:p w14:paraId="14F4B07F" w14:textId="77777777" w:rsidR="00345DEA"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806" w:name="_Hlk162951246_8"/>
      <w:r w:rsidRPr="00433874">
        <w:rPr>
          <w:rFonts w:ascii="Times New Roman" w:hAnsi="Times New Roman" w:cs="Times New Roman"/>
          <w:b/>
          <w:sz w:val="24"/>
          <w:szCs w:val="24"/>
        </w:rPr>
        <w:t>предложенных. Уровень сложности базовый. Время выполнения 3 мин.</w:t>
      </w:r>
    </w:p>
    <w:p w14:paraId="0A23AC84" w14:textId="77777777" w:rsidR="00345DEA" w:rsidRPr="00433874" w:rsidRDefault="00D72D24" w:rsidP="00345DEA">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05"/>
    <w:bookmarkEnd w:id="1806"/>
    <w:p w14:paraId="159DF628"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1. Индивидуальная программа реабилитации имеет для инвалида:</w:t>
      </w:r>
    </w:p>
    <w:p w14:paraId="67F92AD4"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обязательный характер исполнения; </w:t>
      </w:r>
    </w:p>
    <w:p w14:paraId="5CED0019"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рекомендательный характер. </w:t>
      </w:r>
    </w:p>
    <w:p w14:paraId="0B29AD4E"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не составляется</w:t>
      </w:r>
    </w:p>
    <w:p w14:paraId="58EA443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Г. свободный характер.</w:t>
      </w:r>
    </w:p>
    <w:p w14:paraId="290ECF5D"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3835EFBD" w14:textId="77777777" w:rsidR="006263F6"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3AEE0B"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7CAE14E"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2. Реабилитация должна приспосабливаться к постоянно меняющейся структуре болезней, а также учитывать технический прогресс и изменения социальных структур – это:</w:t>
      </w:r>
    </w:p>
    <w:p w14:paraId="1D3247D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принцип непрерывности и основательности; </w:t>
      </w:r>
    </w:p>
    <w:p w14:paraId="2CFB39DB"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принцип комплексности; </w:t>
      </w:r>
    </w:p>
    <w:p w14:paraId="3CE76139"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принцип гибкости. </w:t>
      </w:r>
    </w:p>
    <w:p w14:paraId="1389994F"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Г. принцип уступчивости</w:t>
      </w:r>
    </w:p>
    <w:p w14:paraId="2A5B3FD3"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09AC4D09" w14:textId="77777777" w:rsidR="006263F6"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13FB68"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3A093E8"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3. Приоритетным принципом системы помощи инвалидам в современном обществе является:</w:t>
      </w:r>
    </w:p>
    <w:p w14:paraId="0256FDEE"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принцип изоляции и компенсации; </w:t>
      </w:r>
    </w:p>
    <w:p w14:paraId="5E585459"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принцип интеграции в общество. </w:t>
      </w:r>
    </w:p>
    <w:p w14:paraId="7DA8BFB5"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принцип дожития</w:t>
      </w:r>
    </w:p>
    <w:p w14:paraId="4DCF90BE"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Г. принцип вторичной поддержки.</w:t>
      </w:r>
    </w:p>
    <w:p w14:paraId="72F1DE2F" w14:textId="77777777" w:rsidR="008032CF" w:rsidRDefault="008032CF" w:rsidP="008032CF">
      <w:pPr>
        <w:pStyle w:val="ConsPlusNormal"/>
        <w:ind w:firstLine="708"/>
        <w:jc w:val="both"/>
        <w:rPr>
          <w:rFonts w:ascii="Times New Roman" w:hAnsi="Times New Roman" w:cs="Times New Roman"/>
          <w:b/>
          <w:sz w:val="24"/>
          <w:szCs w:val="24"/>
        </w:rPr>
      </w:pPr>
    </w:p>
    <w:p w14:paraId="32994196" w14:textId="69BC2C06" w:rsidR="006263F6"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75E7D1"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правильный ответ:</w:t>
      </w:r>
    </w:p>
    <w:p w14:paraId="124B0BF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4. Суверенитет потребителя как принцип независимой жизни инвалидов представляет собой:</w:t>
      </w:r>
    </w:p>
    <w:p w14:paraId="6417417F"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инвалиды должны быть допущены к прямому участию в решении социальных проблем, связанных с инвалидностью; </w:t>
      </w:r>
    </w:p>
    <w:p w14:paraId="6B389082"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люди, имеющие инвалидность, должны в первую очередь опираться на свои способности и умения, для того чтобы добиться прав и привилегий, на которые они претендуют; </w:t>
      </w:r>
    </w:p>
    <w:p w14:paraId="740CB03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В. люди, имеющие инвалидность, должны получить право участвовать в политической и экономической жизни общества. </w:t>
      </w:r>
    </w:p>
    <w:p w14:paraId="25D19B94"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Г. нет такого</w:t>
      </w:r>
    </w:p>
    <w:p w14:paraId="3FD24B04"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0194AC9A" w14:textId="77777777" w:rsidR="006263F6"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AE42BF"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B437913"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5. Обеспечение выпуска литературы для инвалидов по зрению является примером реализации права на:</w:t>
      </w:r>
    </w:p>
    <w:p w14:paraId="06888B1F"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на обеспечение беспрепятственного доступа инвалидов к информации и объектам социальной инфраструктуры </w:t>
      </w:r>
    </w:p>
    <w:p w14:paraId="3F4DE719"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Б. на обеспечение инвалидов жилой площадью </w:t>
      </w:r>
    </w:p>
    <w:p w14:paraId="2AA784D2"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В. на организацию воспитания, образования и занятости инвалидов </w:t>
      </w:r>
    </w:p>
    <w:p w14:paraId="779F44DA"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Г. на доступ информации.</w:t>
      </w:r>
    </w:p>
    <w:p w14:paraId="7D9AF1B7" w14:textId="77777777" w:rsidR="00364FE1" w:rsidRPr="00433874" w:rsidRDefault="00364FE1" w:rsidP="00B96DD6">
      <w:pPr>
        <w:pStyle w:val="a4"/>
        <w:spacing w:after="0" w:line="240" w:lineRule="auto"/>
        <w:ind w:left="0"/>
        <w:jc w:val="both"/>
        <w:rPr>
          <w:rFonts w:ascii="Times New Roman" w:hAnsi="Times New Roman" w:cs="Times New Roman"/>
          <w:sz w:val="24"/>
          <w:szCs w:val="24"/>
        </w:rPr>
      </w:pPr>
    </w:p>
    <w:p w14:paraId="3C37EEAB" w14:textId="77777777" w:rsidR="006263F6" w:rsidRPr="00433874" w:rsidRDefault="00D72D24" w:rsidP="008032C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CBF342" w14:textId="77777777" w:rsidR="006263F6" w:rsidRPr="00433874" w:rsidRDefault="00D72D24" w:rsidP="006263F6">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33FFC59"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6. Должно ли государство гарантировать инвалидам беспрепятственный доступ к объектам социальной инфраструктуры:</w:t>
      </w:r>
    </w:p>
    <w:p w14:paraId="58C0C636"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 xml:space="preserve">А. да; </w:t>
      </w:r>
    </w:p>
    <w:p w14:paraId="7680E453"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 xml:space="preserve">Б. нет. </w:t>
      </w:r>
    </w:p>
    <w:p w14:paraId="49C434C5" w14:textId="77777777" w:rsidR="00B96DD6" w:rsidRPr="00433874" w:rsidRDefault="00D72D24" w:rsidP="00B96DD6">
      <w:pPr>
        <w:pStyle w:val="a4"/>
        <w:spacing w:after="0" w:line="240" w:lineRule="auto"/>
        <w:ind w:left="0"/>
        <w:jc w:val="both"/>
        <w:rPr>
          <w:rFonts w:ascii="Times New Roman" w:hAnsi="Times New Roman" w:cs="Times New Roman"/>
          <w:sz w:val="24"/>
          <w:szCs w:val="24"/>
        </w:rPr>
      </w:pPr>
      <w:r w:rsidRPr="00433874">
        <w:rPr>
          <w:rFonts w:ascii="Times New Roman" w:hAnsi="Times New Roman" w:cs="Times New Roman"/>
          <w:sz w:val="24"/>
          <w:szCs w:val="24"/>
        </w:rPr>
        <w:t>В. в определенных случаях.</w:t>
      </w:r>
    </w:p>
    <w:p w14:paraId="072943B5" w14:textId="77777777" w:rsidR="00B96DD6" w:rsidRPr="00433874" w:rsidRDefault="00D72D24" w:rsidP="00B96DD6">
      <w:pPr>
        <w:pStyle w:val="a4"/>
        <w:spacing w:after="0" w:line="240" w:lineRule="auto"/>
        <w:ind w:left="0"/>
        <w:jc w:val="both"/>
      </w:pPr>
      <w:r w:rsidRPr="00433874">
        <w:rPr>
          <w:rFonts w:ascii="Times New Roman" w:hAnsi="Times New Roman" w:cs="Times New Roman"/>
          <w:sz w:val="24"/>
          <w:szCs w:val="24"/>
        </w:rPr>
        <w:t>Г. если это инвалид 1 группы.</w:t>
      </w:r>
    </w:p>
    <w:p w14:paraId="77AFE917" w14:textId="77777777" w:rsidR="00364FE1" w:rsidRPr="00433874" w:rsidRDefault="00364FE1" w:rsidP="00B96DD6">
      <w:pPr>
        <w:spacing w:after="0" w:line="240" w:lineRule="auto"/>
        <w:jc w:val="both"/>
        <w:rPr>
          <w:rFonts w:ascii="Times New Roman" w:hAnsi="Times New Roman" w:cs="Times New Roman"/>
          <w:b/>
          <w:bCs/>
          <w:sz w:val="24"/>
          <w:szCs w:val="24"/>
          <w:shd w:val="clear" w:color="auto" w:fill="FFFFFF"/>
        </w:rPr>
      </w:pPr>
    </w:p>
    <w:p w14:paraId="328E0D72" w14:textId="77777777" w:rsidR="00364FE1" w:rsidRPr="00433874" w:rsidRDefault="00D72D24" w:rsidP="00364FE1">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EA68C15" w14:textId="77777777" w:rsidR="00364FE1" w:rsidRPr="00433874" w:rsidRDefault="00D72D24" w:rsidP="00364FE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658C7EA" w14:textId="77777777" w:rsidR="00364FE1" w:rsidRPr="00433874" w:rsidRDefault="00D72D24" w:rsidP="00364FE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Степень выраженности ограничения основных категорий жизнедеятельности человека определяется исходя из оценки их отклонения от нормы, соответствующей определенному периоду (возрасту) ___________________________</w:t>
      </w:r>
    </w:p>
    <w:p w14:paraId="345E80A1" w14:textId="77777777" w:rsidR="00B96DD6" w:rsidRPr="00433874" w:rsidRDefault="00B96DD6" w:rsidP="006356EC">
      <w:pPr>
        <w:spacing w:after="0" w:line="240" w:lineRule="auto"/>
        <w:ind w:firstLine="708"/>
        <w:jc w:val="both"/>
        <w:rPr>
          <w:rFonts w:ascii="Times New Roman" w:hAnsi="Times New Roman" w:cs="Times New Roman"/>
          <w:b/>
          <w:bCs/>
          <w:sz w:val="24"/>
          <w:szCs w:val="24"/>
          <w:shd w:val="clear" w:color="auto" w:fill="FFFFFF"/>
        </w:rPr>
      </w:pPr>
    </w:p>
    <w:p w14:paraId="28798006" w14:textId="77777777" w:rsidR="00364FE1" w:rsidRPr="00433874" w:rsidRDefault="00D72D24" w:rsidP="00364FE1">
      <w:pPr>
        <w:shd w:val="clear" w:color="auto" w:fill="FFFFFF"/>
        <w:spacing w:after="0" w:line="240" w:lineRule="auto"/>
        <w:ind w:firstLine="708"/>
        <w:jc w:val="both"/>
        <w:rPr>
          <w:rFonts w:ascii="Times New Roman" w:hAnsi="Times New Roman" w:cs="Times New Roman"/>
          <w:b/>
          <w:sz w:val="24"/>
          <w:szCs w:val="24"/>
        </w:rPr>
      </w:pPr>
      <w:bookmarkStart w:id="1807" w:name="_Hlk162433134_11"/>
      <w:r w:rsidRPr="00433874">
        <w:rPr>
          <w:rFonts w:ascii="Times New Roman" w:hAnsi="Times New Roman" w:cs="Times New Roman"/>
          <w:b/>
          <w:sz w:val="24"/>
          <w:szCs w:val="24"/>
        </w:rPr>
        <w:t xml:space="preserve">8. </w:t>
      </w:r>
      <w:bookmarkStart w:id="1808" w:name="_Hlk162433750_1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831305C" w14:textId="77777777" w:rsidR="00364FE1" w:rsidRPr="00433874" w:rsidRDefault="00D72D24" w:rsidP="00364FE1">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07"/>
    <w:bookmarkEnd w:id="1808"/>
    <w:p w14:paraId="72190C84" w14:textId="77777777" w:rsidR="00364FE1" w:rsidRPr="00433874" w:rsidRDefault="00D72D24" w:rsidP="00364FE1">
      <w:pPr>
        <w:shd w:val="clear" w:color="auto" w:fill="FFFFFF"/>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Категория ______________________ устанавливается при наличии у ребенка II, III либо IV степени выраженности стойких нарушений функций организма (в диапазоне от 40 до 100 процентов), обусловленных заболеваниями, последствиями травм и дефектами.</w:t>
      </w:r>
    </w:p>
    <w:p w14:paraId="57F8E952" w14:textId="77777777" w:rsidR="00364FE1" w:rsidRPr="00433874" w:rsidRDefault="00364FE1" w:rsidP="006356EC">
      <w:pPr>
        <w:spacing w:after="0" w:line="240" w:lineRule="auto"/>
        <w:ind w:firstLine="708"/>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AE14630" w14:textId="77777777" w:rsidTr="00D43AFF">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1BC1AA"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ПК-1.3: </w:t>
            </w:r>
            <w:r w:rsidRPr="00433874">
              <w:rPr>
                <w:rStyle w:val="FontStyle29"/>
                <w:sz w:val="24"/>
                <w:szCs w:val="24"/>
              </w:rPr>
              <w:t>Оказывает помощь в реализации правовых норм субъектами гражданского оборота</w:t>
            </w:r>
          </w:p>
        </w:tc>
      </w:tr>
      <w:tr w:rsidR="00855332" w:rsidRPr="00433874" w14:paraId="506FE2E4" w14:textId="77777777"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4E7875"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Знать: основы гражданского оборота</w:t>
            </w:r>
          </w:p>
        </w:tc>
      </w:tr>
      <w:tr w:rsidR="00855332" w:rsidRPr="00433874" w14:paraId="55239C30" w14:textId="77777777"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01C1E" w14:textId="77777777" w:rsidR="00EC1DA7" w:rsidRPr="00433874" w:rsidRDefault="00D72D24" w:rsidP="00D43AFF">
            <w:pPr>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Уметь: проводить анализ реализации правовых норм субъектами гражданского оборота </w:t>
            </w:r>
          </w:p>
        </w:tc>
      </w:tr>
      <w:tr w:rsidR="00855332" w:rsidRPr="00433874" w14:paraId="75D1C60B" w14:textId="77777777" w:rsidTr="00D43AFF">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2BCFDA" w14:textId="77777777" w:rsidR="00EC1DA7" w:rsidRPr="00433874" w:rsidRDefault="00D72D24" w:rsidP="00D43AFF">
            <w:pPr>
              <w:tabs>
                <w:tab w:val="left" w:pos="1305"/>
              </w:tabs>
              <w:spacing w:after="0" w:line="240" w:lineRule="auto"/>
              <w:rPr>
                <w:rFonts w:ascii="Times New Roman" w:hAnsi="Times New Roman" w:cs="Times New Roman"/>
                <w:sz w:val="24"/>
                <w:szCs w:val="24"/>
              </w:rPr>
            </w:pPr>
            <w:r w:rsidRPr="00433874">
              <w:rPr>
                <w:rFonts w:ascii="Times New Roman" w:hAnsi="Times New Roman" w:cs="Times New Roman"/>
                <w:bCs/>
                <w:sz w:val="24"/>
                <w:szCs w:val="24"/>
                <w:lang w:eastAsia="en-US"/>
              </w:rPr>
              <w:t xml:space="preserve">Владеть: навыками оказания помощи </w:t>
            </w:r>
            <w:r w:rsidRPr="00433874">
              <w:rPr>
                <w:rStyle w:val="FontStyle29"/>
                <w:sz w:val="24"/>
                <w:szCs w:val="24"/>
              </w:rPr>
              <w:t>в реализации правовых норм субъектами гражданского оборота</w:t>
            </w:r>
          </w:p>
        </w:tc>
      </w:tr>
      <w:tr w:rsidR="00855332" w:rsidRPr="00433874" w14:paraId="35830A92" w14:textId="77777777" w:rsidTr="00D43AFF">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78AC3" w14:textId="77777777" w:rsidR="00EC1DA7" w:rsidRPr="00433874" w:rsidRDefault="00D72D24" w:rsidP="00D43AFF">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color w:val="000000"/>
                <w:sz w:val="24"/>
                <w:szCs w:val="24"/>
              </w:rPr>
              <w:lastRenderedPageBreak/>
              <w:t>Показатель оценивания</w:t>
            </w:r>
            <w:r w:rsidRPr="00433874">
              <w:rPr>
                <w:rFonts w:ascii="Times New Roman" w:hAnsi="Times New Roman" w:cs="Times New Roman"/>
                <w:bCs/>
                <w:color w:val="000000"/>
                <w:sz w:val="24"/>
                <w:szCs w:val="24"/>
              </w:rPr>
              <w:t>: способность о</w:t>
            </w:r>
            <w:r w:rsidRPr="00433874">
              <w:rPr>
                <w:rStyle w:val="FontStyle29"/>
                <w:sz w:val="24"/>
                <w:szCs w:val="24"/>
              </w:rPr>
              <w:t>казывать помощь в реализации правовых норм субъектами гражданского оборота</w:t>
            </w:r>
          </w:p>
        </w:tc>
      </w:tr>
    </w:tbl>
    <w:p w14:paraId="7F39518F" w14:textId="77777777" w:rsidR="008303B2" w:rsidRPr="00433874" w:rsidRDefault="008303B2" w:rsidP="008303B2">
      <w:pPr>
        <w:pStyle w:val="ConsPlusNormal"/>
        <w:ind w:firstLine="502"/>
        <w:jc w:val="center"/>
        <w:rPr>
          <w:rFonts w:ascii="Times New Roman" w:hAnsi="Times New Roman" w:cs="Times New Roman"/>
          <w:b/>
          <w:sz w:val="24"/>
          <w:szCs w:val="24"/>
        </w:rPr>
      </w:pPr>
    </w:p>
    <w:p w14:paraId="54FAE8F0" w14:textId="77777777" w:rsidR="006356EC" w:rsidRPr="00433874" w:rsidRDefault="00D72D24" w:rsidP="0047288B">
      <w:pPr>
        <w:pStyle w:val="ConsPlusNormal"/>
        <w:ind w:firstLine="708"/>
        <w:jc w:val="both"/>
        <w:rPr>
          <w:rFonts w:ascii="Times New Roman" w:hAnsi="Times New Roman" w:cs="Times New Roman"/>
          <w:b/>
          <w:sz w:val="24"/>
          <w:szCs w:val="24"/>
        </w:rPr>
      </w:pPr>
      <w:bookmarkStart w:id="1809" w:name="_Hlk163037841_7"/>
      <w:bookmarkStart w:id="1810" w:name="_Hlk162523346_7"/>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C7211F"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809"/>
    </w:p>
    <w:bookmarkEnd w:id="1810"/>
    <w:p w14:paraId="4A4E653F" w14:textId="77777777" w:rsidR="00674CF6" w:rsidRPr="00433874" w:rsidRDefault="00D72D24" w:rsidP="006356EC">
      <w:pPr>
        <w:pStyle w:val="ad"/>
        <w:rPr>
          <w:rFonts w:ascii="Times New Roman" w:hAnsi="Times New Roman" w:cs="Times New Roman"/>
          <w:b/>
          <w:sz w:val="24"/>
          <w:szCs w:val="24"/>
        </w:rPr>
      </w:pPr>
      <w:r w:rsidRPr="00433874">
        <w:rPr>
          <w:rFonts w:ascii="Times New Roman" w:hAnsi="Times New Roman" w:cs="Times New Roman"/>
          <w:b/>
          <w:sz w:val="24"/>
          <w:szCs w:val="24"/>
        </w:rPr>
        <w:t>1. Какой принцип из нижеперечисленных является отраслевым для предпринимательского права?</w:t>
      </w:r>
    </w:p>
    <w:p w14:paraId="3C8F0A90" w14:textId="2894C3F9" w:rsidR="00674CF6"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А. принцип единс</w:t>
      </w:r>
      <w:r w:rsidR="00D31B20" w:rsidRPr="00433874">
        <w:rPr>
          <w:rFonts w:ascii="Times New Roman" w:hAnsi="Times New Roman" w:cs="Times New Roman"/>
          <w:sz w:val="24"/>
          <w:szCs w:val="24"/>
        </w:rPr>
        <w:t>тва экономического пространства</w:t>
      </w:r>
    </w:p>
    <w:p w14:paraId="569506A2" w14:textId="14C0D670" w:rsidR="00674CF6"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Б. принцип ра</w:t>
      </w:r>
      <w:r w:rsidR="00D31B20" w:rsidRPr="00433874">
        <w:rPr>
          <w:rFonts w:ascii="Times New Roman" w:hAnsi="Times New Roman" w:cs="Times New Roman"/>
          <w:sz w:val="24"/>
          <w:szCs w:val="24"/>
        </w:rPr>
        <w:t>венства субъектов перед законом</w:t>
      </w:r>
    </w:p>
    <w:p w14:paraId="2E2C6A44" w14:textId="2EF980C8" w:rsidR="00B12994"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В. принцип неотвратимости наказани</w:t>
      </w:r>
      <w:r w:rsidR="00D31B20" w:rsidRPr="00433874">
        <w:rPr>
          <w:rFonts w:ascii="Times New Roman" w:hAnsi="Times New Roman" w:cs="Times New Roman"/>
          <w:sz w:val="24"/>
          <w:szCs w:val="24"/>
        </w:rPr>
        <w:t>я за совершенное правонарушение</w:t>
      </w:r>
    </w:p>
    <w:p w14:paraId="78F57E61" w14:textId="3C60CB26" w:rsidR="00D31B20"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 xml:space="preserve">Г. принцип </w:t>
      </w:r>
      <w:r w:rsidR="00C02BA4" w:rsidRPr="00433874">
        <w:rPr>
          <w:rFonts w:ascii="Times New Roman" w:hAnsi="Times New Roman" w:cs="Times New Roman"/>
          <w:sz w:val="24"/>
          <w:szCs w:val="24"/>
        </w:rPr>
        <w:t>справедливости</w:t>
      </w:r>
    </w:p>
    <w:p w14:paraId="2AC1BBB5" w14:textId="77777777" w:rsidR="00533642" w:rsidRPr="00433874" w:rsidRDefault="00533642" w:rsidP="006356EC">
      <w:pPr>
        <w:pStyle w:val="ConsPlusNormal"/>
        <w:ind w:firstLine="708"/>
        <w:rPr>
          <w:rFonts w:ascii="Times New Roman" w:hAnsi="Times New Roman" w:cs="Times New Roman"/>
          <w:b/>
          <w:sz w:val="24"/>
          <w:szCs w:val="24"/>
        </w:rPr>
      </w:pPr>
    </w:p>
    <w:p w14:paraId="74023BEF" w14:textId="3B50EDDB" w:rsidR="006356EC"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4C24234"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B727A76" w14:textId="77777777" w:rsidR="00CA27BA" w:rsidRPr="00433874" w:rsidRDefault="00D72D24" w:rsidP="006356EC">
      <w:pPr>
        <w:pStyle w:val="ad"/>
        <w:jc w:val="both"/>
        <w:rPr>
          <w:rFonts w:ascii="Times New Roman" w:hAnsi="Times New Roman" w:cs="Times New Roman"/>
          <w:b/>
          <w:sz w:val="24"/>
          <w:szCs w:val="24"/>
        </w:rPr>
      </w:pPr>
      <w:r w:rsidRPr="00433874">
        <w:rPr>
          <w:rFonts w:ascii="Times New Roman" w:hAnsi="Times New Roman" w:cs="Times New Roman"/>
          <w:b/>
          <w:bCs/>
          <w:sz w:val="24"/>
          <w:szCs w:val="24"/>
        </w:rPr>
        <w:t>2. Какой из указанных видов договоров является источником предпринимательского права?</w:t>
      </w:r>
    </w:p>
    <w:p w14:paraId="71D0FC32" w14:textId="098CDC8B" w:rsidR="00CA27BA" w:rsidRPr="00433874" w:rsidRDefault="00E67834" w:rsidP="00E67834">
      <w:pPr>
        <w:pStyle w:val="ad"/>
        <w:ind w:left="491"/>
        <w:jc w:val="both"/>
        <w:rPr>
          <w:rFonts w:ascii="Times New Roman" w:hAnsi="Times New Roman" w:cs="Times New Roman"/>
          <w:sz w:val="24"/>
          <w:szCs w:val="24"/>
        </w:rPr>
      </w:pPr>
      <w:r w:rsidRPr="00433874">
        <w:rPr>
          <w:rFonts w:ascii="Times New Roman" w:hAnsi="Times New Roman" w:cs="Times New Roman"/>
          <w:sz w:val="24"/>
          <w:szCs w:val="24"/>
        </w:rPr>
        <w:t>А. н</w:t>
      </w:r>
      <w:r w:rsidR="00C02BA4" w:rsidRPr="00433874">
        <w:rPr>
          <w:rFonts w:ascii="Times New Roman" w:hAnsi="Times New Roman" w:cs="Times New Roman"/>
          <w:sz w:val="24"/>
          <w:szCs w:val="24"/>
        </w:rPr>
        <w:t>ормативный</w:t>
      </w:r>
    </w:p>
    <w:p w14:paraId="796809C4" w14:textId="4FD83D56" w:rsidR="00CA27BA" w:rsidRPr="00433874" w:rsidRDefault="00E67834" w:rsidP="00E67834">
      <w:pPr>
        <w:pStyle w:val="ad"/>
        <w:ind w:left="491"/>
        <w:jc w:val="both"/>
        <w:rPr>
          <w:rFonts w:ascii="Times New Roman" w:hAnsi="Times New Roman" w:cs="Times New Roman"/>
          <w:sz w:val="24"/>
          <w:szCs w:val="24"/>
        </w:rPr>
      </w:pPr>
      <w:r w:rsidRPr="00433874">
        <w:rPr>
          <w:rFonts w:ascii="Times New Roman" w:hAnsi="Times New Roman" w:cs="Times New Roman"/>
          <w:sz w:val="24"/>
          <w:szCs w:val="24"/>
        </w:rPr>
        <w:t>Б. п</w:t>
      </w:r>
      <w:r w:rsidR="00C02BA4" w:rsidRPr="00433874">
        <w:rPr>
          <w:rFonts w:ascii="Times New Roman" w:hAnsi="Times New Roman" w:cs="Times New Roman"/>
          <w:sz w:val="24"/>
          <w:szCs w:val="24"/>
        </w:rPr>
        <w:t>убличный</w:t>
      </w:r>
    </w:p>
    <w:p w14:paraId="274B8AEF" w14:textId="02064F0D" w:rsidR="00CA27BA" w:rsidRPr="00433874" w:rsidRDefault="00E67834" w:rsidP="00E67834">
      <w:pPr>
        <w:pStyle w:val="ad"/>
        <w:ind w:left="491"/>
        <w:jc w:val="both"/>
        <w:rPr>
          <w:rFonts w:ascii="Times New Roman" w:hAnsi="Times New Roman" w:cs="Times New Roman"/>
          <w:sz w:val="24"/>
          <w:szCs w:val="24"/>
        </w:rPr>
      </w:pPr>
      <w:r w:rsidRPr="00433874">
        <w:rPr>
          <w:rFonts w:ascii="Times New Roman" w:hAnsi="Times New Roman" w:cs="Times New Roman"/>
          <w:sz w:val="24"/>
          <w:szCs w:val="24"/>
        </w:rPr>
        <w:t>В. г</w:t>
      </w:r>
      <w:r w:rsidR="00C02BA4" w:rsidRPr="00433874">
        <w:rPr>
          <w:rFonts w:ascii="Times New Roman" w:hAnsi="Times New Roman" w:cs="Times New Roman"/>
          <w:sz w:val="24"/>
          <w:szCs w:val="24"/>
        </w:rPr>
        <w:t>ражданско-правовой</w:t>
      </w:r>
    </w:p>
    <w:p w14:paraId="181DA780" w14:textId="3C05E43B" w:rsidR="00C02BA4" w:rsidRPr="00433874" w:rsidRDefault="00E67834" w:rsidP="00E67834">
      <w:pPr>
        <w:pStyle w:val="ad"/>
        <w:ind w:left="491"/>
        <w:jc w:val="both"/>
        <w:rPr>
          <w:rFonts w:ascii="Times New Roman" w:hAnsi="Times New Roman" w:cs="Times New Roman"/>
          <w:sz w:val="24"/>
          <w:szCs w:val="24"/>
        </w:rPr>
      </w:pPr>
      <w:r w:rsidRPr="00433874">
        <w:rPr>
          <w:rFonts w:ascii="Times New Roman" w:hAnsi="Times New Roman" w:cs="Times New Roman"/>
          <w:sz w:val="24"/>
          <w:szCs w:val="24"/>
        </w:rPr>
        <w:t xml:space="preserve">Г. административный   </w:t>
      </w:r>
    </w:p>
    <w:p w14:paraId="21BC9695" w14:textId="77777777" w:rsidR="006356EC" w:rsidRPr="00433874" w:rsidRDefault="006356EC" w:rsidP="006356EC">
      <w:pPr>
        <w:pStyle w:val="ad"/>
        <w:jc w:val="both"/>
        <w:rPr>
          <w:rFonts w:ascii="Times New Roman" w:hAnsi="Times New Roman" w:cs="Times New Roman"/>
          <w:sz w:val="24"/>
          <w:szCs w:val="24"/>
        </w:rPr>
      </w:pPr>
    </w:p>
    <w:p w14:paraId="5AE9A659" w14:textId="77777777" w:rsidR="006356EC"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9F8477" w14:textId="77777777" w:rsidR="006356EC" w:rsidRPr="00433874" w:rsidRDefault="00D72D24" w:rsidP="006356EC">
      <w:pPr>
        <w:pStyle w:val="ConsPlusNormal"/>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2A9A4CC" w14:textId="77777777" w:rsidR="00DF0438" w:rsidRPr="00433874" w:rsidRDefault="00D72D24" w:rsidP="006356EC">
      <w:pPr>
        <w:pStyle w:val="ad"/>
        <w:jc w:val="both"/>
        <w:rPr>
          <w:rFonts w:ascii="Times New Roman" w:hAnsi="Times New Roman" w:cs="Times New Roman"/>
          <w:b/>
          <w:sz w:val="24"/>
          <w:szCs w:val="24"/>
        </w:rPr>
      </w:pPr>
      <w:r w:rsidRPr="00433874">
        <w:rPr>
          <w:rFonts w:ascii="Times New Roman" w:hAnsi="Times New Roman" w:cs="Times New Roman"/>
          <w:b/>
          <w:bCs/>
          <w:sz w:val="24"/>
          <w:szCs w:val="24"/>
        </w:rPr>
        <w:t>3. Какая из указанных категорий не является субъектом малого и среднего предпринимательства?</w:t>
      </w:r>
    </w:p>
    <w:p w14:paraId="1123D83D" w14:textId="69994E94" w:rsidR="00DF0438" w:rsidRPr="00433874" w:rsidRDefault="00E67834" w:rsidP="00E67834">
      <w:pPr>
        <w:pStyle w:val="ad"/>
        <w:ind w:left="567"/>
        <w:jc w:val="both"/>
        <w:rPr>
          <w:rFonts w:ascii="Times New Roman" w:hAnsi="Times New Roman" w:cs="Times New Roman"/>
          <w:sz w:val="24"/>
          <w:szCs w:val="24"/>
        </w:rPr>
      </w:pPr>
      <w:r w:rsidRPr="00433874">
        <w:rPr>
          <w:rFonts w:ascii="Times New Roman" w:hAnsi="Times New Roman" w:cs="Times New Roman"/>
          <w:sz w:val="24"/>
          <w:szCs w:val="24"/>
        </w:rPr>
        <w:t>А. ассоциация</w:t>
      </w:r>
    </w:p>
    <w:p w14:paraId="272B637E" w14:textId="02821C49" w:rsidR="002C5E64" w:rsidRPr="00433874" w:rsidRDefault="00E67834" w:rsidP="00E67834">
      <w:pPr>
        <w:pStyle w:val="ad"/>
        <w:ind w:left="567"/>
        <w:jc w:val="both"/>
        <w:rPr>
          <w:rFonts w:ascii="Times New Roman" w:hAnsi="Times New Roman" w:cs="Times New Roman"/>
          <w:sz w:val="24"/>
          <w:szCs w:val="24"/>
        </w:rPr>
      </w:pPr>
      <w:r w:rsidRPr="00433874">
        <w:rPr>
          <w:rFonts w:ascii="Times New Roman" w:hAnsi="Times New Roman" w:cs="Times New Roman"/>
          <w:sz w:val="24"/>
          <w:szCs w:val="24"/>
        </w:rPr>
        <w:t>Б. фермерское хозяйство</w:t>
      </w:r>
    </w:p>
    <w:p w14:paraId="4694AF9E" w14:textId="60B530F7" w:rsidR="00DF0438" w:rsidRPr="00433874" w:rsidRDefault="00E67834" w:rsidP="00E67834">
      <w:pPr>
        <w:pStyle w:val="ad"/>
        <w:ind w:left="567"/>
        <w:jc w:val="both"/>
        <w:rPr>
          <w:rFonts w:ascii="Times New Roman" w:hAnsi="Times New Roman" w:cs="Times New Roman"/>
          <w:sz w:val="24"/>
          <w:szCs w:val="24"/>
        </w:rPr>
      </w:pPr>
      <w:r w:rsidRPr="00433874">
        <w:rPr>
          <w:rFonts w:ascii="Times New Roman" w:hAnsi="Times New Roman" w:cs="Times New Roman"/>
          <w:sz w:val="24"/>
          <w:szCs w:val="24"/>
        </w:rPr>
        <w:t>В. потребительский кооператив</w:t>
      </w:r>
    </w:p>
    <w:p w14:paraId="512207E1" w14:textId="60B500D5" w:rsidR="002C5E64" w:rsidRPr="00433874" w:rsidRDefault="00E67834" w:rsidP="00E67834">
      <w:pPr>
        <w:pStyle w:val="ad"/>
        <w:ind w:left="567"/>
        <w:jc w:val="both"/>
        <w:rPr>
          <w:rFonts w:ascii="Times New Roman" w:hAnsi="Times New Roman" w:cs="Times New Roman"/>
          <w:sz w:val="24"/>
          <w:szCs w:val="24"/>
        </w:rPr>
      </w:pPr>
      <w:r w:rsidRPr="00433874">
        <w:rPr>
          <w:rFonts w:ascii="Times New Roman" w:hAnsi="Times New Roman" w:cs="Times New Roman"/>
          <w:sz w:val="24"/>
          <w:szCs w:val="24"/>
        </w:rPr>
        <w:t>Г. Акционерное общество</w:t>
      </w:r>
    </w:p>
    <w:p w14:paraId="7219D88E" w14:textId="77777777" w:rsidR="008303B2" w:rsidRPr="00433874" w:rsidRDefault="008303B2" w:rsidP="008303B2">
      <w:pPr>
        <w:pStyle w:val="ad"/>
        <w:ind w:left="720"/>
        <w:jc w:val="both"/>
        <w:rPr>
          <w:rFonts w:ascii="Times New Roman" w:hAnsi="Times New Roman" w:cs="Times New Roman"/>
          <w:sz w:val="24"/>
          <w:szCs w:val="24"/>
        </w:rPr>
      </w:pPr>
    </w:p>
    <w:p w14:paraId="6495A51D" w14:textId="77777777" w:rsidR="006356EC" w:rsidRPr="00433874" w:rsidRDefault="00D72D24" w:rsidP="006356EC">
      <w:pPr>
        <w:shd w:val="clear" w:color="auto" w:fill="FFFFFF"/>
        <w:spacing w:after="0" w:line="240" w:lineRule="auto"/>
        <w:ind w:firstLine="708"/>
        <w:jc w:val="both"/>
        <w:rPr>
          <w:rFonts w:ascii="Times New Roman" w:hAnsi="Times New Roman" w:cs="Times New Roman"/>
          <w:b/>
          <w:sz w:val="24"/>
          <w:szCs w:val="24"/>
        </w:rPr>
      </w:pPr>
      <w:bookmarkStart w:id="1811" w:name="_Hlk162523494_7"/>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BEC282B" w14:textId="77777777" w:rsidR="006356EC" w:rsidRPr="00433874" w:rsidRDefault="00D72D24" w:rsidP="006356EC">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11"/>
    <w:p w14:paraId="0DCDE346" w14:textId="77777777" w:rsidR="00E153DD" w:rsidRPr="00433874" w:rsidRDefault="00E153DD" w:rsidP="00E153DD">
      <w:pPr>
        <w:pStyle w:val="ad"/>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7553"/>
        <w:gridCol w:w="2300"/>
      </w:tblGrid>
      <w:tr w:rsidR="00855332" w:rsidRPr="00433874" w14:paraId="728EA7B0" w14:textId="77777777" w:rsidTr="006356EC">
        <w:tc>
          <w:tcPr>
            <w:tcW w:w="3833" w:type="pct"/>
          </w:tcPr>
          <w:p w14:paraId="2E94AC41" w14:textId="77777777" w:rsidR="006356EC" w:rsidRPr="00433874" w:rsidRDefault="00D72D24" w:rsidP="00533642">
            <w:pPr>
              <w:pStyle w:val="ad"/>
              <w:tabs>
                <w:tab w:val="left" w:pos="330"/>
              </w:tabs>
              <w:jc w:val="center"/>
              <w:rPr>
                <w:rFonts w:ascii="Times New Roman" w:hAnsi="Times New Roman" w:cs="Times New Roman"/>
                <w:bCs/>
                <w:sz w:val="24"/>
                <w:szCs w:val="24"/>
              </w:rPr>
            </w:pPr>
            <w:r w:rsidRPr="00433874">
              <w:rPr>
                <w:rFonts w:ascii="Times New Roman" w:hAnsi="Times New Roman" w:cs="Times New Roman"/>
                <w:bCs/>
                <w:sz w:val="24"/>
                <w:szCs w:val="24"/>
              </w:rPr>
              <w:t>Начало фразы</w:t>
            </w:r>
          </w:p>
        </w:tc>
        <w:tc>
          <w:tcPr>
            <w:tcW w:w="1167" w:type="pct"/>
          </w:tcPr>
          <w:p w14:paraId="18A0F974" w14:textId="77777777" w:rsidR="006356EC" w:rsidRPr="00433874" w:rsidRDefault="00D72D24" w:rsidP="006356EC">
            <w:pPr>
              <w:pStyle w:val="ad"/>
              <w:jc w:val="both"/>
              <w:rPr>
                <w:rFonts w:ascii="Times New Roman" w:hAnsi="Times New Roman" w:cs="Times New Roman"/>
                <w:bCs/>
                <w:sz w:val="24"/>
                <w:szCs w:val="24"/>
              </w:rPr>
            </w:pPr>
            <w:r w:rsidRPr="00433874">
              <w:rPr>
                <w:rFonts w:ascii="Times New Roman" w:hAnsi="Times New Roman" w:cs="Times New Roman"/>
                <w:bCs/>
                <w:sz w:val="24"/>
                <w:szCs w:val="24"/>
              </w:rPr>
              <w:t>Окончание фразы</w:t>
            </w:r>
          </w:p>
        </w:tc>
      </w:tr>
      <w:tr w:rsidR="00855332" w:rsidRPr="00433874" w14:paraId="172AAF1B" w14:textId="77777777" w:rsidTr="006356EC">
        <w:tc>
          <w:tcPr>
            <w:tcW w:w="3833" w:type="pct"/>
          </w:tcPr>
          <w:p w14:paraId="65C3EEE4" w14:textId="77777777" w:rsidR="00081A97" w:rsidRPr="00433874" w:rsidRDefault="00D72D24" w:rsidP="00EB0262">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1. </w:t>
            </w:r>
            <w:r w:rsidR="002E75F4" w:rsidRPr="00433874">
              <w:rPr>
                <w:rFonts w:ascii="Times New Roman" w:hAnsi="Times New Roman" w:cs="Times New Roman"/>
                <w:bCs/>
                <w:sz w:val="24"/>
                <w:szCs w:val="24"/>
              </w:rPr>
              <w:t>максимальная численность работников организации – субъекта малого предпринимательства</w:t>
            </w:r>
          </w:p>
        </w:tc>
        <w:tc>
          <w:tcPr>
            <w:tcW w:w="1167" w:type="pct"/>
          </w:tcPr>
          <w:p w14:paraId="28B086A8"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А</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w:t>
            </w:r>
            <w:r w:rsidR="0062347D" w:rsidRPr="00433874">
              <w:rPr>
                <w:rFonts w:ascii="Times New Roman" w:eastAsia="Times New Roman" w:hAnsi="Times New Roman" w:cs="Times New Roman"/>
                <w:bCs/>
              </w:rPr>
              <w:t xml:space="preserve"> 5</w:t>
            </w:r>
          </w:p>
        </w:tc>
      </w:tr>
      <w:tr w:rsidR="00855332" w:rsidRPr="00433874" w14:paraId="3129DC58" w14:textId="77777777" w:rsidTr="006356EC">
        <w:tc>
          <w:tcPr>
            <w:tcW w:w="3833" w:type="pct"/>
          </w:tcPr>
          <w:p w14:paraId="5B8C4AA4" w14:textId="77777777" w:rsidR="00081A97" w:rsidRPr="00433874" w:rsidRDefault="00D72D24" w:rsidP="002E75F4">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2. </w:t>
            </w:r>
            <w:r w:rsidR="002E75F4" w:rsidRPr="00433874">
              <w:rPr>
                <w:rFonts w:ascii="Times New Roman" w:hAnsi="Times New Roman" w:cs="Times New Roman"/>
                <w:bCs/>
                <w:sz w:val="24"/>
                <w:szCs w:val="24"/>
              </w:rPr>
              <w:t>число участников общества с ограниченной ответственностью не превышает</w:t>
            </w:r>
          </w:p>
        </w:tc>
        <w:tc>
          <w:tcPr>
            <w:tcW w:w="1167" w:type="pct"/>
          </w:tcPr>
          <w:p w14:paraId="30185962" w14:textId="77777777" w:rsidR="00081A97" w:rsidRPr="00433874" w:rsidRDefault="00D72D24" w:rsidP="006356EC">
            <w:pPr>
              <w:pStyle w:val="ad"/>
              <w:jc w:val="center"/>
              <w:rPr>
                <w:rFonts w:ascii="Times New Roman" w:hAnsi="Times New Roman" w:cs="Times New Roman"/>
                <w:bCs/>
              </w:rPr>
            </w:pPr>
            <w:r w:rsidRPr="00433874">
              <w:rPr>
                <w:rFonts w:ascii="Times New Roman" w:hAnsi="Times New Roman" w:cs="Times New Roman"/>
                <w:bCs/>
                <w:sz w:val="24"/>
                <w:szCs w:val="24"/>
              </w:rPr>
              <w:t>Б</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1A4778" w:rsidRPr="00433874">
              <w:rPr>
                <w:rFonts w:ascii="Times New Roman" w:eastAsia="Times New Roman" w:hAnsi="Times New Roman" w:cs="Times New Roman"/>
                <w:bCs/>
              </w:rPr>
              <w:t xml:space="preserve"> 1</w:t>
            </w:r>
          </w:p>
        </w:tc>
      </w:tr>
      <w:tr w:rsidR="00855332" w:rsidRPr="00433874" w14:paraId="48911621" w14:textId="77777777" w:rsidTr="006356EC">
        <w:tc>
          <w:tcPr>
            <w:tcW w:w="3833" w:type="pct"/>
          </w:tcPr>
          <w:p w14:paraId="2DF6EA58" w14:textId="77777777" w:rsidR="00081A97" w:rsidRPr="00433874" w:rsidRDefault="00D72D24" w:rsidP="00DC55A5">
            <w:pPr>
              <w:pStyle w:val="ad"/>
              <w:tabs>
                <w:tab w:val="left" w:pos="330"/>
              </w:tabs>
              <w:rPr>
                <w:rFonts w:ascii="Times New Roman" w:hAnsi="Times New Roman" w:cs="Times New Roman"/>
                <w:bCs/>
                <w:sz w:val="24"/>
                <w:szCs w:val="24"/>
              </w:rPr>
            </w:pPr>
            <w:r w:rsidRPr="00433874">
              <w:rPr>
                <w:rFonts w:ascii="Times New Roman" w:hAnsi="Times New Roman" w:cs="Times New Roman"/>
                <w:bCs/>
                <w:sz w:val="24"/>
                <w:szCs w:val="24"/>
              </w:rPr>
              <w:t xml:space="preserve">3. </w:t>
            </w:r>
            <w:r w:rsidR="001A4778" w:rsidRPr="00433874">
              <w:rPr>
                <w:rFonts w:ascii="Times New Roman" w:hAnsi="Times New Roman" w:cs="Times New Roman"/>
                <w:bCs/>
                <w:sz w:val="24"/>
                <w:szCs w:val="24"/>
              </w:rPr>
              <w:t>максимальное число крестьянских (фермерских) хозяйств, зарегистрированных в качестве юридических лиц, членом которых может являться гражданин</w:t>
            </w:r>
          </w:p>
        </w:tc>
        <w:tc>
          <w:tcPr>
            <w:tcW w:w="1167" w:type="pct"/>
          </w:tcPr>
          <w:p w14:paraId="74890BA8"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В</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2E75F4" w:rsidRPr="00433874">
              <w:rPr>
                <w:rFonts w:ascii="Times New Roman" w:eastAsia="Times New Roman" w:hAnsi="Times New Roman" w:cs="Times New Roman"/>
                <w:bCs/>
              </w:rPr>
              <w:t>50</w:t>
            </w:r>
          </w:p>
        </w:tc>
      </w:tr>
      <w:tr w:rsidR="00855332" w:rsidRPr="00433874" w14:paraId="24158CF6" w14:textId="77777777" w:rsidTr="006356EC">
        <w:tc>
          <w:tcPr>
            <w:tcW w:w="3833" w:type="pct"/>
          </w:tcPr>
          <w:p w14:paraId="010AD1A0" w14:textId="77777777" w:rsidR="00081A97" w:rsidRPr="00433874" w:rsidRDefault="00D72D24" w:rsidP="006A6629">
            <w:pPr>
              <w:pStyle w:val="ad"/>
              <w:rPr>
                <w:rFonts w:ascii="Times New Roman" w:hAnsi="Times New Roman" w:cs="Times New Roman"/>
                <w:bCs/>
                <w:sz w:val="24"/>
                <w:szCs w:val="24"/>
              </w:rPr>
            </w:pPr>
            <w:r w:rsidRPr="00433874">
              <w:rPr>
                <w:rFonts w:ascii="Times New Roman" w:hAnsi="Times New Roman" w:cs="Times New Roman"/>
                <w:bCs/>
                <w:sz w:val="24"/>
                <w:szCs w:val="24"/>
              </w:rPr>
              <w:t xml:space="preserve">4. </w:t>
            </w:r>
            <w:r w:rsidR="0062347D" w:rsidRPr="00433874">
              <w:rPr>
                <w:rFonts w:ascii="Times New Roman" w:hAnsi="Times New Roman" w:cs="Times New Roman"/>
                <w:bCs/>
                <w:sz w:val="24"/>
                <w:szCs w:val="24"/>
              </w:rPr>
              <w:t>временный управляющий обязан представить в арбитражный суд отчет о своей деятельности и протокол первого собрания кредиторов не позднее чем за … дней до даты заседания суда, указанной в определении о введении наблюдения </w:t>
            </w:r>
          </w:p>
        </w:tc>
        <w:tc>
          <w:tcPr>
            <w:tcW w:w="1167" w:type="pct"/>
          </w:tcPr>
          <w:p w14:paraId="17188E3E" w14:textId="77777777" w:rsidR="00081A97" w:rsidRPr="00433874" w:rsidRDefault="00D72D24" w:rsidP="006356EC">
            <w:pPr>
              <w:pStyle w:val="ad"/>
              <w:jc w:val="center"/>
              <w:rPr>
                <w:rFonts w:ascii="Times New Roman" w:hAnsi="Times New Roman" w:cs="Times New Roman"/>
                <w:bCs/>
                <w:sz w:val="24"/>
                <w:szCs w:val="24"/>
              </w:rPr>
            </w:pPr>
            <w:r w:rsidRPr="00433874">
              <w:rPr>
                <w:rFonts w:ascii="Times New Roman" w:hAnsi="Times New Roman" w:cs="Times New Roman"/>
                <w:bCs/>
                <w:sz w:val="24"/>
                <w:szCs w:val="24"/>
              </w:rPr>
              <w:t>Г</w:t>
            </w:r>
            <w:r w:rsidR="006356EC" w:rsidRPr="00433874">
              <w:rPr>
                <w:rFonts w:ascii="Times New Roman" w:hAnsi="Times New Roman" w:cs="Times New Roman"/>
                <w:bCs/>
                <w:sz w:val="24"/>
                <w:szCs w:val="24"/>
              </w:rPr>
              <w:t>.</w:t>
            </w:r>
            <w:r w:rsidRPr="00433874">
              <w:rPr>
                <w:rFonts w:ascii="Times New Roman" w:eastAsia="Times New Roman" w:hAnsi="Times New Roman" w:cs="Times New Roman"/>
                <w:bCs/>
              </w:rPr>
              <w:t xml:space="preserve"> </w:t>
            </w:r>
            <w:r w:rsidR="002E75F4" w:rsidRPr="00433874">
              <w:rPr>
                <w:rFonts w:ascii="Times New Roman" w:eastAsia="Times New Roman" w:hAnsi="Times New Roman" w:cs="Times New Roman"/>
                <w:bCs/>
              </w:rPr>
              <w:t>100</w:t>
            </w:r>
          </w:p>
        </w:tc>
      </w:tr>
    </w:tbl>
    <w:p w14:paraId="69CD6D54" w14:textId="77777777" w:rsidR="002E06A2" w:rsidRPr="00433874" w:rsidRDefault="002E06A2" w:rsidP="008303B2">
      <w:pPr>
        <w:pStyle w:val="ad"/>
        <w:jc w:val="both"/>
        <w:rPr>
          <w:rFonts w:ascii="Times New Roman" w:hAnsi="Times New Roman" w:cs="Times New Roman"/>
          <w:sz w:val="24"/>
          <w:szCs w:val="24"/>
        </w:rPr>
      </w:pPr>
    </w:p>
    <w:p w14:paraId="08E81B4E" w14:textId="77777777" w:rsidR="006356EC" w:rsidRPr="00433874" w:rsidRDefault="00D72D24" w:rsidP="006356EC">
      <w:pPr>
        <w:shd w:val="clear" w:color="auto" w:fill="FFFFFF"/>
        <w:spacing w:after="0" w:line="240" w:lineRule="auto"/>
        <w:jc w:val="both"/>
        <w:rPr>
          <w:rFonts w:ascii="Times New Roman" w:hAnsi="Times New Roman" w:cs="Times New Roman"/>
          <w:b/>
          <w:sz w:val="24"/>
          <w:szCs w:val="24"/>
        </w:rPr>
      </w:pPr>
      <w:bookmarkStart w:id="1812" w:name="_Hlk162872066_7"/>
      <w:bookmarkStart w:id="1813" w:name="_Hlk162523557_7"/>
      <w:r w:rsidRPr="00433874">
        <w:rPr>
          <w:rFonts w:ascii="Times New Roman" w:hAnsi="Times New Roman" w:cs="Times New Roman"/>
          <w:b/>
          <w:sz w:val="24"/>
          <w:szCs w:val="24"/>
        </w:rPr>
        <w:lastRenderedPageBreak/>
        <w:t>Запишите выбранные буквы под соответствующими цифрами.</w:t>
      </w:r>
    </w:p>
    <w:bookmarkEnd w:id="1812"/>
    <w:p w14:paraId="4B6C2ACB" w14:textId="654ADDBA" w:rsidR="006356EC" w:rsidRPr="00433874" w:rsidRDefault="006356EC" w:rsidP="006263F6">
      <w:pPr>
        <w:pStyle w:val="a4"/>
        <w:spacing w:after="0" w:line="240" w:lineRule="auto"/>
        <w:ind w:left="0"/>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3C79C894" w14:textId="77777777" w:rsidTr="00930E24">
        <w:tc>
          <w:tcPr>
            <w:tcW w:w="1249" w:type="pct"/>
          </w:tcPr>
          <w:p w14:paraId="0FB29513" w14:textId="77777777" w:rsidR="006356EC" w:rsidRPr="00433874" w:rsidRDefault="00D72D24" w:rsidP="00930E24">
            <w:pPr>
              <w:pStyle w:val="a4"/>
              <w:ind w:left="0"/>
              <w:jc w:val="center"/>
              <w:rPr>
                <w:rFonts w:ascii="Times New Roman" w:hAnsi="Times New Roman" w:cs="Times New Roman"/>
                <w:b/>
                <w:sz w:val="24"/>
                <w:szCs w:val="24"/>
              </w:rPr>
            </w:pPr>
            <w:bookmarkStart w:id="1814" w:name="_Hlk162872098_7"/>
            <w:r w:rsidRPr="00433874">
              <w:rPr>
                <w:rFonts w:ascii="Times New Roman" w:hAnsi="Times New Roman" w:cs="Times New Roman"/>
                <w:b/>
                <w:sz w:val="24"/>
                <w:szCs w:val="24"/>
              </w:rPr>
              <w:t>1</w:t>
            </w:r>
          </w:p>
        </w:tc>
        <w:tc>
          <w:tcPr>
            <w:tcW w:w="1250" w:type="pct"/>
          </w:tcPr>
          <w:p w14:paraId="510DBFE2"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78733F8"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8E17607" w14:textId="77777777" w:rsidR="006356EC"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9495E7D" w14:textId="77777777" w:rsidTr="00930E24">
        <w:tc>
          <w:tcPr>
            <w:tcW w:w="1249" w:type="pct"/>
          </w:tcPr>
          <w:p w14:paraId="2710AE08" w14:textId="53F75E49" w:rsidR="006356EC" w:rsidRPr="00433874" w:rsidRDefault="006356EC" w:rsidP="00930E24">
            <w:pPr>
              <w:pStyle w:val="a4"/>
              <w:ind w:left="0"/>
              <w:jc w:val="center"/>
              <w:rPr>
                <w:rFonts w:ascii="Times New Roman" w:hAnsi="Times New Roman" w:cs="Times New Roman"/>
                <w:b/>
                <w:sz w:val="24"/>
                <w:szCs w:val="24"/>
              </w:rPr>
            </w:pPr>
          </w:p>
        </w:tc>
        <w:tc>
          <w:tcPr>
            <w:tcW w:w="1250" w:type="pct"/>
          </w:tcPr>
          <w:p w14:paraId="45F141B2" w14:textId="4D69192B" w:rsidR="006356EC" w:rsidRPr="00433874" w:rsidRDefault="006356EC" w:rsidP="00930E24">
            <w:pPr>
              <w:pStyle w:val="a4"/>
              <w:ind w:left="0"/>
              <w:jc w:val="center"/>
              <w:rPr>
                <w:rFonts w:ascii="Times New Roman" w:hAnsi="Times New Roman" w:cs="Times New Roman"/>
                <w:b/>
                <w:sz w:val="24"/>
                <w:szCs w:val="24"/>
              </w:rPr>
            </w:pPr>
          </w:p>
        </w:tc>
        <w:tc>
          <w:tcPr>
            <w:tcW w:w="1250" w:type="pct"/>
          </w:tcPr>
          <w:p w14:paraId="53722CDE" w14:textId="36E36A13" w:rsidR="006356EC" w:rsidRPr="00433874" w:rsidRDefault="006356EC" w:rsidP="00930E24">
            <w:pPr>
              <w:pStyle w:val="a4"/>
              <w:ind w:left="0"/>
              <w:jc w:val="center"/>
              <w:rPr>
                <w:rFonts w:ascii="Times New Roman" w:hAnsi="Times New Roman" w:cs="Times New Roman"/>
                <w:b/>
                <w:sz w:val="24"/>
                <w:szCs w:val="24"/>
              </w:rPr>
            </w:pPr>
          </w:p>
        </w:tc>
        <w:tc>
          <w:tcPr>
            <w:tcW w:w="1251" w:type="pct"/>
          </w:tcPr>
          <w:p w14:paraId="5E302D5E" w14:textId="042913A6" w:rsidR="006356EC" w:rsidRPr="00433874" w:rsidRDefault="006356EC" w:rsidP="00930E24">
            <w:pPr>
              <w:pStyle w:val="a4"/>
              <w:ind w:left="0"/>
              <w:jc w:val="center"/>
              <w:rPr>
                <w:rFonts w:ascii="Times New Roman" w:hAnsi="Times New Roman" w:cs="Times New Roman"/>
                <w:b/>
                <w:sz w:val="24"/>
                <w:szCs w:val="24"/>
              </w:rPr>
            </w:pPr>
          </w:p>
        </w:tc>
      </w:tr>
      <w:bookmarkEnd w:id="1813"/>
      <w:bookmarkEnd w:id="1814"/>
    </w:tbl>
    <w:p w14:paraId="0EBADE78" w14:textId="77777777" w:rsidR="002E06A2" w:rsidRPr="00433874" w:rsidRDefault="002E06A2" w:rsidP="008303B2">
      <w:pPr>
        <w:pStyle w:val="ad"/>
        <w:jc w:val="both"/>
        <w:rPr>
          <w:rFonts w:ascii="Times New Roman" w:hAnsi="Times New Roman" w:cs="Times New Roman"/>
          <w:sz w:val="24"/>
          <w:szCs w:val="24"/>
        </w:rPr>
      </w:pPr>
    </w:p>
    <w:p w14:paraId="31F55B37"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1815" w:name="_Hlk162426612_8"/>
      <w:bookmarkStart w:id="1816" w:name="_Hlk162872443_7"/>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CB91A9C" w14:textId="77777777" w:rsidR="002A15EC" w:rsidRPr="00433874" w:rsidRDefault="00D72D24" w:rsidP="002A15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15"/>
    <w:bookmarkEnd w:id="1816"/>
    <w:p w14:paraId="543E8D0A" w14:textId="77777777" w:rsidR="008303B2"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Сложный юридический состав, целями которого являются прекращение и (или) создание юридического лица</w:t>
      </w:r>
      <w:r w:rsidR="002A15EC"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 xml:space="preserve"> ______________________</w:t>
      </w:r>
    </w:p>
    <w:p w14:paraId="2D5668B2" w14:textId="77777777" w:rsidR="00533642" w:rsidRPr="00433874" w:rsidRDefault="00533642" w:rsidP="002A15EC">
      <w:pPr>
        <w:shd w:val="clear" w:color="auto" w:fill="FFFFFF"/>
        <w:spacing w:after="0" w:line="240" w:lineRule="auto"/>
        <w:ind w:firstLine="360"/>
        <w:jc w:val="both"/>
        <w:rPr>
          <w:rFonts w:ascii="Times New Roman" w:hAnsi="Times New Roman" w:cs="Times New Roman"/>
          <w:b/>
          <w:sz w:val="24"/>
          <w:szCs w:val="24"/>
        </w:rPr>
      </w:pPr>
    </w:p>
    <w:p w14:paraId="5CF25D12" w14:textId="53E9044A"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8E9638A" w14:textId="77777777" w:rsidR="002A15EC" w:rsidRPr="00433874" w:rsidRDefault="00D72D24" w:rsidP="002A15EC">
      <w:pPr>
        <w:pStyle w:val="a4"/>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0C9C8379" w14:textId="77777777" w:rsidR="002A15EC"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 xml:space="preserve">В предпринимательском праве используются несколько методов (юридических режимов) правового регулирования, в частности через метод ____________ выражаются публичные интересы общества, в значительной степени устанавливается порядок управления в корпоративных организациях. </w:t>
      </w:r>
    </w:p>
    <w:p w14:paraId="37B9E4D2" w14:textId="77777777" w:rsidR="002A15EC" w:rsidRPr="00433874" w:rsidRDefault="002A15EC" w:rsidP="002A15EC">
      <w:pPr>
        <w:spacing w:after="0" w:line="240" w:lineRule="auto"/>
        <w:jc w:val="both"/>
        <w:rPr>
          <w:rFonts w:ascii="Times New Roman" w:hAnsi="Times New Roman" w:cs="Times New Roman"/>
          <w:b/>
          <w:bCs/>
          <w:sz w:val="24"/>
          <w:szCs w:val="24"/>
          <w:shd w:val="clear" w:color="auto" w:fill="FFFFFF"/>
        </w:rPr>
      </w:pPr>
    </w:p>
    <w:p w14:paraId="718C0AB4"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1817" w:name="_Hlk162523823_6"/>
      <w:r w:rsidRPr="00433874">
        <w:rPr>
          <w:rFonts w:ascii="Times New Roman" w:hAnsi="Times New Roman" w:cs="Times New Roman"/>
          <w:b/>
          <w:sz w:val="24"/>
          <w:szCs w:val="24"/>
        </w:rPr>
        <w:t xml:space="preserve">7. </w:t>
      </w:r>
      <w:bookmarkStart w:id="1818" w:name="_Hlk162426688_7"/>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48380FF" w14:textId="77777777" w:rsidR="002A15EC" w:rsidRPr="00433874" w:rsidRDefault="00D72D24" w:rsidP="002A15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17"/>
    <w:bookmarkEnd w:id="1818"/>
    <w:p w14:paraId="63F875CD" w14:textId="77777777" w:rsidR="00C320B0"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Казенное предприятие «</w:t>
      </w:r>
      <w:proofErr w:type="spellStart"/>
      <w:r w:rsidRPr="00433874">
        <w:rPr>
          <w:rFonts w:ascii="Times New Roman" w:hAnsi="Times New Roman" w:cs="Times New Roman"/>
          <w:sz w:val="24"/>
          <w:szCs w:val="24"/>
        </w:rPr>
        <w:t>Рос</w:t>
      </w:r>
      <w:r w:rsidR="0081694B" w:rsidRPr="00433874">
        <w:rPr>
          <w:rFonts w:ascii="Times New Roman" w:hAnsi="Times New Roman" w:cs="Times New Roman"/>
          <w:sz w:val="24"/>
          <w:szCs w:val="24"/>
        </w:rPr>
        <w:t>Фен</w:t>
      </w:r>
      <w:proofErr w:type="spellEnd"/>
      <w:r w:rsidRPr="00433874">
        <w:rPr>
          <w:rFonts w:ascii="Times New Roman" w:hAnsi="Times New Roman" w:cs="Times New Roman"/>
          <w:sz w:val="24"/>
          <w:szCs w:val="24"/>
        </w:rPr>
        <w:t>» вручило уходящим на пенсию работникам подарки (</w:t>
      </w:r>
      <w:r w:rsidR="0081694B" w:rsidRPr="00433874">
        <w:rPr>
          <w:rFonts w:ascii="Times New Roman" w:hAnsi="Times New Roman" w:cs="Times New Roman"/>
          <w:sz w:val="24"/>
          <w:szCs w:val="24"/>
        </w:rPr>
        <w:t>фены</w:t>
      </w:r>
      <w:r w:rsidRPr="00433874">
        <w:rPr>
          <w:rFonts w:ascii="Times New Roman" w:hAnsi="Times New Roman" w:cs="Times New Roman"/>
          <w:sz w:val="24"/>
          <w:szCs w:val="24"/>
        </w:rPr>
        <w:t>). Собственник оспорил эту сделку, ссылаясь на то, что казенное предприятие является субъектом права оперативного управления и без согласия собственника не вправе распоряжаться имуществом. Представитель предприятия, возражая против требования, заявил, что в данном случае речь идет о производимой предприятием продукции, которой «</w:t>
      </w:r>
      <w:proofErr w:type="spellStart"/>
      <w:r w:rsidRPr="00433874">
        <w:rPr>
          <w:rFonts w:ascii="Times New Roman" w:hAnsi="Times New Roman" w:cs="Times New Roman"/>
          <w:sz w:val="24"/>
          <w:szCs w:val="24"/>
        </w:rPr>
        <w:t>Рос</w:t>
      </w:r>
      <w:r w:rsidR="0081694B" w:rsidRPr="00433874">
        <w:rPr>
          <w:rFonts w:ascii="Times New Roman" w:hAnsi="Times New Roman" w:cs="Times New Roman"/>
          <w:sz w:val="24"/>
          <w:szCs w:val="24"/>
        </w:rPr>
        <w:t>Фен</w:t>
      </w:r>
      <w:proofErr w:type="spellEnd"/>
      <w:r w:rsidRPr="00433874">
        <w:rPr>
          <w:rFonts w:ascii="Times New Roman" w:hAnsi="Times New Roman" w:cs="Times New Roman"/>
          <w:sz w:val="24"/>
          <w:szCs w:val="24"/>
        </w:rPr>
        <w:t>» может распоряжаться самостоятельно. Кто прав в данном споре?</w:t>
      </w:r>
    </w:p>
    <w:p w14:paraId="29C2CD97" w14:textId="77777777" w:rsidR="002A15EC" w:rsidRPr="00433874" w:rsidRDefault="002A15EC" w:rsidP="002A15EC">
      <w:pPr>
        <w:pStyle w:val="ad"/>
        <w:ind w:firstLine="426"/>
        <w:jc w:val="both"/>
        <w:rPr>
          <w:rFonts w:ascii="Times New Roman" w:hAnsi="Times New Roman" w:cs="Times New Roman"/>
          <w:sz w:val="24"/>
          <w:szCs w:val="24"/>
        </w:rPr>
      </w:pPr>
    </w:p>
    <w:p w14:paraId="3155D5CD" w14:textId="77777777" w:rsidR="002A15EC" w:rsidRPr="00433874" w:rsidRDefault="00D72D24" w:rsidP="002A15EC">
      <w:pPr>
        <w:shd w:val="clear" w:color="auto" w:fill="FFFFFF"/>
        <w:spacing w:after="0" w:line="240" w:lineRule="auto"/>
        <w:ind w:firstLine="360"/>
        <w:jc w:val="both"/>
        <w:rPr>
          <w:rFonts w:ascii="Times New Roman" w:hAnsi="Times New Roman" w:cs="Times New Roman"/>
          <w:b/>
          <w:sz w:val="24"/>
          <w:szCs w:val="24"/>
        </w:rPr>
      </w:pPr>
      <w:bookmarkStart w:id="1819" w:name="_Hlk162523904_7"/>
      <w:r w:rsidRPr="00433874">
        <w:rPr>
          <w:rFonts w:ascii="Times New Roman" w:hAnsi="Times New Roman" w:cs="Times New Roman"/>
          <w:b/>
          <w:sz w:val="24"/>
          <w:szCs w:val="24"/>
        </w:rPr>
        <w:t xml:space="preserve">8. </w:t>
      </w:r>
      <w:bookmarkStart w:id="1820" w:name="_Hlk162426785_8"/>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4F7D8F0" w14:textId="77777777" w:rsidR="002A15EC" w:rsidRPr="00433874" w:rsidRDefault="00D72D24" w:rsidP="002A15EC">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19"/>
    <w:bookmarkEnd w:id="1820"/>
    <w:p w14:paraId="734A4341" w14:textId="77777777" w:rsidR="00F33732" w:rsidRPr="00433874" w:rsidRDefault="00D72D24" w:rsidP="002A15EC">
      <w:pPr>
        <w:pStyle w:val="ad"/>
        <w:ind w:firstLine="426"/>
        <w:jc w:val="both"/>
        <w:rPr>
          <w:rFonts w:ascii="Times New Roman" w:hAnsi="Times New Roman" w:cs="Times New Roman"/>
          <w:sz w:val="24"/>
          <w:szCs w:val="24"/>
        </w:rPr>
      </w:pPr>
      <w:r w:rsidRPr="00433874">
        <w:rPr>
          <w:rFonts w:ascii="Times New Roman" w:hAnsi="Times New Roman" w:cs="Times New Roman"/>
          <w:sz w:val="24"/>
          <w:szCs w:val="24"/>
        </w:rPr>
        <w:t>Унитарное предприятие</w:t>
      </w:r>
      <w:r w:rsidR="00E64888" w:rsidRPr="00433874">
        <w:rPr>
          <w:rFonts w:ascii="Times New Roman" w:hAnsi="Times New Roman" w:cs="Times New Roman"/>
          <w:sz w:val="24"/>
          <w:szCs w:val="24"/>
        </w:rPr>
        <w:t xml:space="preserve"> «Солнышко»</w:t>
      </w:r>
      <w:r w:rsidRPr="00433874">
        <w:rPr>
          <w:rFonts w:ascii="Times New Roman" w:hAnsi="Times New Roman" w:cs="Times New Roman"/>
          <w:sz w:val="24"/>
          <w:szCs w:val="24"/>
        </w:rPr>
        <w:t>, основанное на праве хозяйственного ведения, сдало в аренду АО «Колос</w:t>
      </w:r>
      <w:r w:rsidR="00E64888" w:rsidRPr="00433874">
        <w:rPr>
          <w:rFonts w:ascii="Times New Roman" w:hAnsi="Times New Roman" w:cs="Times New Roman"/>
          <w:sz w:val="24"/>
          <w:szCs w:val="24"/>
        </w:rPr>
        <w:t>ок</w:t>
      </w:r>
      <w:r w:rsidRPr="00433874">
        <w:rPr>
          <w:rFonts w:ascii="Times New Roman" w:hAnsi="Times New Roman" w:cs="Times New Roman"/>
          <w:sz w:val="24"/>
          <w:szCs w:val="24"/>
        </w:rPr>
        <w:t>» здание. Собственник имущества обратился в суд с иском о признании договора аренды недействительным, ссылаясь на то, что предприятие не вправе без его согласия сдавать в аренду имущество. Разрешите спор.</w:t>
      </w:r>
    </w:p>
    <w:p w14:paraId="16D555F6" w14:textId="77777777" w:rsidR="00533642" w:rsidRPr="00433874" w:rsidRDefault="00533642" w:rsidP="002A15EC">
      <w:pPr>
        <w:pStyle w:val="ad"/>
        <w:ind w:firstLine="426"/>
        <w:jc w:val="both"/>
        <w:rPr>
          <w:rFonts w:ascii="Times New Roman" w:hAnsi="Times New Roman" w:cs="Times New Roman"/>
          <w:sz w:val="24"/>
          <w:szCs w:val="24"/>
        </w:r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2681E100" w14:textId="77777777" w:rsidTr="00D43AFF">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71D34DE" w14:textId="77777777" w:rsidR="00EC1DA7" w:rsidRPr="00433874" w:rsidRDefault="00D72D24" w:rsidP="00D43AFF">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ПК-3.1: </w:t>
            </w:r>
            <w:r w:rsidRPr="00433874">
              <w:rPr>
                <w:rStyle w:val="FontStyle29"/>
                <w:sz w:val="24"/>
                <w:szCs w:val="24"/>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433874" w14:paraId="50815D30" w14:textId="77777777" w:rsidTr="00D43AFF">
        <w:trPr>
          <w:trHeight w:hRule="exact" w:val="8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FA177E4" w14:textId="77777777" w:rsidR="00EC1DA7" w:rsidRPr="00433874" w:rsidRDefault="00D72D24" w:rsidP="00D43AFF">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Знать: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433874" w14:paraId="0744C210" w14:textId="77777777" w:rsidTr="00D43AFF">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DE0E1D8" w14:textId="77777777" w:rsidR="00EC1DA7" w:rsidRPr="00433874" w:rsidRDefault="00D72D24" w:rsidP="00D43AFF">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Уметь: анализировать документацию для предпринимательской деятельности.</w:t>
            </w:r>
          </w:p>
        </w:tc>
      </w:tr>
      <w:tr w:rsidR="00855332" w:rsidRPr="00433874" w14:paraId="60E28DB0" w14:textId="77777777" w:rsidTr="00D43AFF">
        <w:trPr>
          <w:trHeight w:hRule="exact" w:val="53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73D581D4" w14:textId="77777777" w:rsidR="00EC1DA7" w:rsidRPr="00433874" w:rsidRDefault="00D72D24" w:rsidP="00D43AFF">
            <w:pPr>
              <w:widowControl w:val="0"/>
              <w:spacing w:after="0" w:line="240" w:lineRule="auto"/>
              <w:rPr>
                <w:rFonts w:ascii="Times New Roman" w:hAnsi="Times New Roman" w:cs="Times New Roman"/>
                <w:sz w:val="24"/>
                <w:szCs w:val="24"/>
              </w:rPr>
            </w:pPr>
            <w:r w:rsidRPr="00433874">
              <w:rPr>
                <w:rFonts w:ascii="Times New Roman" w:hAnsi="Times New Roman" w:cs="Times New Roman"/>
                <w:bCs/>
                <w:sz w:val="24"/>
                <w:szCs w:val="24"/>
              </w:rPr>
              <w:t>Владеть: навыками составления юридических документов для предпринимательской деятельности.</w:t>
            </w:r>
          </w:p>
        </w:tc>
      </w:tr>
      <w:tr w:rsidR="00855332" w:rsidRPr="00433874" w14:paraId="51F6CCAC" w14:textId="77777777" w:rsidTr="00D43AFF">
        <w:trPr>
          <w:trHeight w:hRule="exact" w:val="88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6E627386" w14:textId="77777777" w:rsidR="00EC1DA7" w:rsidRPr="00433874" w:rsidRDefault="00D72D24" w:rsidP="00D43AFF">
            <w:pPr>
              <w:widowControl w:val="0"/>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Показатель оценивания: способность </w:t>
            </w:r>
            <w:r w:rsidRPr="00433874">
              <w:rPr>
                <w:rStyle w:val="FontStyle29"/>
                <w:sz w:val="24"/>
                <w:szCs w:val="24"/>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3438EA51" w14:textId="77777777" w:rsidR="00533642" w:rsidRPr="00433874" w:rsidRDefault="00533642" w:rsidP="002A15EC">
      <w:pPr>
        <w:pStyle w:val="ConsPlusNormal"/>
        <w:ind w:firstLine="360"/>
        <w:rPr>
          <w:rFonts w:ascii="Times New Roman" w:hAnsi="Times New Roman" w:cs="Times New Roman"/>
          <w:b/>
          <w:sz w:val="24"/>
          <w:szCs w:val="24"/>
        </w:rPr>
      </w:pPr>
      <w:bookmarkStart w:id="1821" w:name="_Hlk162426919_8"/>
    </w:p>
    <w:p w14:paraId="76C51383" w14:textId="114F8F4B" w:rsidR="002A15EC"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018A7DDB" w14:textId="77777777" w:rsidR="002A15EC" w:rsidRPr="00433874" w:rsidRDefault="00D72D24" w:rsidP="002A15EC">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21"/>
    <w:p w14:paraId="390AF860" w14:textId="77777777" w:rsidR="00B67144" w:rsidRPr="00433874" w:rsidRDefault="00D72D24" w:rsidP="00B67144">
      <w:pPr>
        <w:pStyle w:val="ad"/>
        <w:jc w:val="both"/>
        <w:rPr>
          <w:rFonts w:ascii="Times New Roman" w:hAnsi="Times New Roman" w:cs="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Основной целью предпринимательской деятельности является:</w:t>
      </w:r>
    </w:p>
    <w:p w14:paraId="74E74F18" w14:textId="13F83474" w:rsidR="00B67144"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А. извлечение прибыли;</w:t>
      </w:r>
    </w:p>
    <w:p w14:paraId="68D23750" w14:textId="64FE0BD9" w:rsidR="00B67144"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Б. получение социальных гарантий;</w:t>
      </w:r>
    </w:p>
    <w:p w14:paraId="63A0F1F8" w14:textId="608E0B80" w:rsidR="00B67144"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В. личностный рост предпринимателя;</w:t>
      </w:r>
    </w:p>
    <w:p w14:paraId="306FA53D" w14:textId="24904BAF" w:rsidR="00B67144"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Г. оказание материальной помощи другим гражданам.</w:t>
      </w:r>
    </w:p>
    <w:p w14:paraId="4548E3E5" w14:textId="77777777" w:rsidR="008E48E7" w:rsidRPr="00433874" w:rsidRDefault="008E48E7" w:rsidP="00B67144">
      <w:pPr>
        <w:pStyle w:val="ad"/>
        <w:jc w:val="both"/>
        <w:rPr>
          <w:rFonts w:ascii="Times New Roman" w:hAnsi="Times New Roman" w:cs="Times New Roman"/>
          <w:sz w:val="24"/>
          <w:szCs w:val="24"/>
        </w:rPr>
      </w:pPr>
    </w:p>
    <w:p w14:paraId="185BAF38" w14:textId="77777777" w:rsidR="008E48E7"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5DC7D2"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8C779E9" w14:textId="77777777" w:rsidR="009A1127" w:rsidRPr="00433874" w:rsidRDefault="00D72D24" w:rsidP="009A1127">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2. </w:t>
      </w:r>
      <w:r w:rsidRPr="00433874">
        <w:rPr>
          <w:rFonts w:ascii="Times New Roman" w:hAnsi="Times New Roman" w:cs="Times New Roman"/>
          <w:b/>
          <w:bCs/>
          <w:sz w:val="24"/>
          <w:szCs w:val="24"/>
        </w:rPr>
        <w:t>Прекращение деятельности юридического лица без перехода прав и обязанностей в порядке правопреемства к другим лицам происходит:</w:t>
      </w:r>
    </w:p>
    <w:p w14:paraId="179CC972" w14:textId="671D1C8D" w:rsidR="009A1127"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А. при слиянии;</w:t>
      </w:r>
    </w:p>
    <w:p w14:paraId="74E8E02B" w14:textId="41D98170" w:rsidR="009A1127"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Б. при ликвидации;</w:t>
      </w:r>
    </w:p>
    <w:p w14:paraId="24ECD5F2" w14:textId="033998D5" w:rsidR="009A1127"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В. при преобразовании;</w:t>
      </w:r>
    </w:p>
    <w:p w14:paraId="2CD8765D" w14:textId="4FDF5F8D" w:rsidR="009A1127" w:rsidRPr="00433874" w:rsidRDefault="00E67834" w:rsidP="00E67834">
      <w:pPr>
        <w:pStyle w:val="ad"/>
        <w:ind w:left="360"/>
        <w:rPr>
          <w:rFonts w:ascii="Times New Roman" w:hAnsi="Times New Roman" w:cs="Times New Roman"/>
          <w:sz w:val="24"/>
          <w:szCs w:val="24"/>
        </w:rPr>
      </w:pPr>
      <w:r w:rsidRPr="00433874">
        <w:rPr>
          <w:rFonts w:ascii="Times New Roman" w:hAnsi="Times New Roman" w:cs="Times New Roman"/>
          <w:sz w:val="24"/>
          <w:szCs w:val="24"/>
        </w:rPr>
        <w:t>Г. при разделении.</w:t>
      </w:r>
    </w:p>
    <w:p w14:paraId="79953BA7" w14:textId="77777777" w:rsidR="008E48E7" w:rsidRPr="00433874" w:rsidRDefault="008E48E7" w:rsidP="009A1127">
      <w:pPr>
        <w:pStyle w:val="ad"/>
        <w:jc w:val="both"/>
        <w:rPr>
          <w:rFonts w:ascii="Times New Roman" w:hAnsi="Times New Roman" w:cs="Times New Roman"/>
          <w:sz w:val="24"/>
          <w:szCs w:val="24"/>
        </w:rPr>
      </w:pPr>
    </w:p>
    <w:p w14:paraId="6D1E66A8" w14:textId="77777777" w:rsidR="008E48E7" w:rsidRPr="00433874" w:rsidRDefault="00D72D24" w:rsidP="003A4E9E">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5537F0" w14:textId="77777777" w:rsidR="008E48E7" w:rsidRPr="00433874" w:rsidRDefault="00D72D24" w:rsidP="008E48E7">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A4FC43C" w14:textId="77777777" w:rsidR="00EE5ECD" w:rsidRPr="00433874" w:rsidRDefault="00D72D24" w:rsidP="00EE5ECD">
      <w:pPr>
        <w:pStyle w:val="ad"/>
        <w:ind w:left="851" w:hanging="709"/>
        <w:rPr>
          <w:rFonts w:ascii="Times New Roman" w:hAnsi="Times New Roman" w:cs="Times New Roman"/>
          <w:b/>
          <w:bCs/>
          <w:sz w:val="24"/>
          <w:szCs w:val="24"/>
        </w:rPr>
      </w:pPr>
      <w:r w:rsidRPr="00433874">
        <w:rPr>
          <w:rFonts w:ascii="Times New Roman" w:hAnsi="Times New Roman" w:cs="Times New Roman"/>
          <w:b/>
          <w:sz w:val="24"/>
          <w:szCs w:val="24"/>
        </w:rPr>
        <w:t>3.  </w:t>
      </w:r>
      <w:r w:rsidRPr="00433874">
        <w:rPr>
          <w:rFonts w:ascii="Times New Roman" w:hAnsi="Times New Roman" w:cs="Times New Roman"/>
          <w:b/>
          <w:bCs/>
          <w:sz w:val="24"/>
          <w:szCs w:val="24"/>
        </w:rPr>
        <w:t xml:space="preserve"> Оферта – это:</w:t>
      </w:r>
      <w:r w:rsidRPr="00433874">
        <w:rPr>
          <w:rFonts w:ascii="Times New Roman" w:hAnsi="Times New Roman" w:cs="Times New Roman"/>
          <w:b/>
          <w:bCs/>
          <w:sz w:val="24"/>
          <w:szCs w:val="24"/>
        </w:rPr>
        <w:tab/>
      </w:r>
    </w:p>
    <w:p w14:paraId="412807AA" w14:textId="15EF2B38" w:rsidR="00EE5ECD" w:rsidRPr="00433874" w:rsidRDefault="00E67834" w:rsidP="00E67834">
      <w:pPr>
        <w:pStyle w:val="ad"/>
        <w:ind w:left="349"/>
        <w:rPr>
          <w:rFonts w:ascii="Times New Roman" w:hAnsi="Times New Roman" w:cs="Times New Roman"/>
          <w:sz w:val="24"/>
          <w:szCs w:val="24"/>
        </w:rPr>
      </w:pPr>
      <w:r w:rsidRPr="00433874">
        <w:rPr>
          <w:rFonts w:ascii="Times New Roman" w:hAnsi="Times New Roman" w:cs="Times New Roman"/>
          <w:sz w:val="24"/>
          <w:szCs w:val="24"/>
        </w:rPr>
        <w:t>А. ответ на полученное предложение;</w:t>
      </w:r>
    </w:p>
    <w:p w14:paraId="37BAE4BE" w14:textId="5E5067ED" w:rsidR="00EE5ECD" w:rsidRPr="00433874" w:rsidRDefault="00E67834" w:rsidP="00E67834">
      <w:pPr>
        <w:pStyle w:val="ad"/>
        <w:ind w:left="349"/>
        <w:rPr>
          <w:rFonts w:ascii="Times New Roman" w:hAnsi="Times New Roman" w:cs="Times New Roman"/>
          <w:sz w:val="24"/>
          <w:szCs w:val="24"/>
        </w:rPr>
      </w:pPr>
      <w:r w:rsidRPr="00433874">
        <w:rPr>
          <w:rFonts w:ascii="Times New Roman" w:hAnsi="Times New Roman" w:cs="Times New Roman"/>
          <w:sz w:val="24"/>
          <w:szCs w:val="24"/>
        </w:rPr>
        <w:t>Б. протокол разногласий;</w:t>
      </w:r>
    </w:p>
    <w:p w14:paraId="17E61AA7" w14:textId="6A2B0841" w:rsidR="00EE5ECD" w:rsidRPr="00433874" w:rsidRDefault="00E67834" w:rsidP="00E67834">
      <w:pPr>
        <w:pStyle w:val="ad"/>
        <w:ind w:left="349"/>
        <w:rPr>
          <w:rFonts w:ascii="Times New Roman" w:hAnsi="Times New Roman" w:cs="Times New Roman"/>
          <w:sz w:val="24"/>
          <w:szCs w:val="24"/>
        </w:rPr>
      </w:pPr>
      <w:r w:rsidRPr="00433874">
        <w:rPr>
          <w:rFonts w:ascii="Times New Roman" w:hAnsi="Times New Roman" w:cs="Times New Roman"/>
          <w:sz w:val="24"/>
          <w:szCs w:val="24"/>
        </w:rPr>
        <w:t>В. предложение о заключении договора;</w:t>
      </w:r>
    </w:p>
    <w:p w14:paraId="71993309" w14:textId="70606A7C" w:rsidR="005273A6" w:rsidRPr="00433874" w:rsidRDefault="00E67834" w:rsidP="00E67834">
      <w:pPr>
        <w:pStyle w:val="ad"/>
        <w:ind w:left="349"/>
        <w:rPr>
          <w:rFonts w:ascii="Times New Roman" w:hAnsi="Times New Roman" w:cs="Times New Roman"/>
          <w:sz w:val="24"/>
          <w:szCs w:val="24"/>
        </w:rPr>
      </w:pPr>
      <w:r w:rsidRPr="00433874">
        <w:rPr>
          <w:rFonts w:ascii="Times New Roman" w:hAnsi="Times New Roman" w:cs="Times New Roman"/>
          <w:sz w:val="24"/>
          <w:szCs w:val="24"/>
        </w:rPr>
        <w:t>Г. поручительство за кого-либо.</w:t>
      </w:r>
    </w:p>
    <w:p w14:paraId="66989503" w14:textId="77777777" w:rsidR="008E48E7" w:rsidRPr="00433874" w:rsidRDefault="008E48E7" w:rsidP="008E48E7">
      <w:pPr>
        <w:pStyle w:val="ad"/>
        <w:rPr>
          <w:rFonts w:ascii="Times New Roman" w:hAnsi="Times New Roman" w:cs="Times New Roman"/>
          <w:sz w:val="24"/>
          <w:szCs w:val="24"/>
        </w:rPr>
      </w:pPr>
    </w:p>
    <w:p w14:paraId="069992B9"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bookmarkStart w:id="1822" w:name="_Hlk163049156_5"/>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C9E75A2" w14:textId="77777777" w:rsidR="008E48E7" w:rsidRPr="00433874" w:rsidRDefault="00D72D24" w:rsidP="008E48E7">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22"/>
    <w:p w14:paraId="7613AB0E" w14:textId="77777777" w:rsidR="005273A6" w:rsidRPr="00433874" w:rsidRDefault="005273A6" w:rsidP="005273A6">
      <w:pPr>
        <w:pStyle w:val="ad"/>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942"/>
        <w:gridCol w:w="6911"/>
      </w:tblGrid>
      <w:tr w:rsidR="00855332" w:rsidRPr="00433874" w14:paraId="280AB55A" w14:textId="77777777" w:rsidTr="009D5798">
        <w:trPr>
          <w:trHeight w:val="284"/>
        </w:trPr>
        <w:tc>
          <w:tcPr>
            <w:tcW w:w="1493" w:type="pct"/>
          </w:tcPr>
          <w:p w14:paraId="6B9624CE" w14:textId="77777777" w:rsidR="008E48E7" w:rsidRPr="00433874" w:rsidRDefault="00D72D24" w:rsidP="008E48E7">
            <w:pPr>
              <w:pStyle w:val="ad"/>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507" w:type="pct"/>
          </w:tcPr>
          <w:p w14:paraId="7A0EE240" w14:textId="77777777" w:rsidR="008E48E7" w:rsidRPr="00433874" w:rsidRDefault="00D72D24" w:rsidP="008E48E7">
            <w:pPr>
              <w:pStyle w:val="ad"/>
              <w:jc w:val="center"/>
              <w:rPr>
                <w:rFonts w:ascii="Times New Roman" w:hAnsi="Times New Roman" w:cs="Times New Roman"/>
                <w:b/>
                <w:sz w:val="24"/>
                <w:szCs w:val="24"/>
              </w:rPr>
            </w:pPr>
            <w:r w:rsidRPr="00433874">
              <w:rPr>
                <w:rFonts w:ascii="Times New Roman" w:hAnsi="Times New Roman" w:cs="Times New Roman"/>
                <w:bCs/>
                <w:sz w:val="24"/>
                <w:szCs w:val="24"/>
              </w:rPr>
              <w:t>Окончание фразы</w:t>
            </w:r>
          </w:p>
        </w:tc>
      </w:tr>
      <w:tr w:rsidR="00855332" w:rsidRPr="00433874" w14:paraId="4568074D" w14:textId="77777777" w:rsidTr="009D5798">
        <w:trPr>
          <w:trHeight w:val="557"/>
        </w:trPr>
        <w:tc>
          <w:tcPr>
            <w:tcW w:w="1493" w:type="pct"/>
          </w:tcPr>
          <w:p w14:paraId="3DDBFA2A" w14:textId="194FB035" w:rsidR="00024CAA" w:rsidRPr="00433874" w:rsidRDefault="00533642" w:rsidP="00533642">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1. производственный кооператив</w:t>
            </w:r>
          </w:p>
        </w:tc>
        <w:tc>
          <w:tcPr>
            <w:tcW w:w="3507" w:type="pct"/>
          </w:tcPr>
          <w:p w14:paraId="3B18E723" w14:textId="77777777" w:rsidR="00024CAA" w:rsidRPr="00433874" w:rsidRDefault="00D72D24" w:rsidP="00024CAA">
            <w:pPr>
              <w:pStyle w:val="ad"/>
              <w:jc w:val="both"/>
              <w:rPr>
                <w:rFonts w:ascii="Times New Roman" w:eastAsia="Times New Roman" w:hAnsi="Times New Roman" w:cs="Times New Roman"/>
              </w:rPr>
            </w:pPr>
            <w:r w:rsidRPr="00433874">
              <w:rPr>
                <w:rFonts w:ascii="Times New Roman" w:hAnsi="Times New Roman" w:cs="Times New Roman"/>
                <w:b/>
                <w:sz w:val="24"/>
                <w:szCs w:val="24"/>
              </w:rPr>
              <w:t>А</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xml:space="preserve"> </w:t>
            </w:r>
            <w:r w:rsidR="008E48E7" w:rsidRPr="00433874">
              <w:rPr>
                <w:rFonts w:ascii="Times New Roman" w:eastAsia="Times New Roman" w:hAnsi="Times New Roman" w:cs="Times New Roman"/>
                <w:bCs/>
              </w:rPr>
              <w:t xml:space="preserve">это </w:t>
            </w:r>
            <w:r w:rsidRPr="00433874">
              <w:rPr>
                <w:rFonts w:ascii="Times New Roman" w:eastAsia="Times New Roman" w:hAnsi="Times New Roman" w:cs="Times New Roman"/>
                <w:bCs/>
              </w:rPr>
              <w:t>общество, акции которого распределяются только среди его учредителей или иного заранее определенного круга лиц</w:t>
            </w:r>
          </w:p>
        </w:tc>
      </w:tr>
      <w:tr w:rsidR="00855332" w:rsidRPr="00433874" w14:paraId="2EEDE783" w14:textId="77777777" w:rsidTr="009D5798">
        <w:trPr>
          <w:trHeight w:val="473"/>
        </w:trPr>
        <w:tc>
          <w:tcPr>
            <w:tcW w:w="1493" w:type="pct"/>
          </w:tcPr>
          <w:p w14:paraId="42ECE9CB" w14:textId="7BC463D0" w:rsidR="00024CAA" w:rsidRPr="00433874" w:rsidRDefault="00533642" w:rsidP="00533642">
            <w:pPr>
              <w:pStyle w:val="ad"/>
              <w:tabs>
                <w:tab w:val="left" w:pos="330"/>
              </w:tabs>
              <w:rPr>
                <w:rFonts w:ascii="Times New Roman" w:hAnsi="Times New Roman" w:cs="Times New Roman"/>
                <w:b/>
                <w:sz w:val="24"/>
                <w:szCs w:val="24"/>
              </w:rPr>
            </w:pPr>
            <w:r w:rsidRPr="00433874">
              <w:rPr>
                <w:rFonts w:ascii="Times New Roman" w:hAnsi="Times New Roman" w:cs="Times New Roman"/>
                <w:b/>
                <w:bCs/>
                <w:iCs/>
                <w:sz w:val="24"/>
                <w:szCs w:val="24"/>
              </w:rPr>
              <w:t>2. закрытое акционерное общество</w:t>
            </w:r>
          </w:p>
        </w:tc>
        <w:tc>
          <w:tcPr>
            <w:tcW w:w="3507" w:type="pct"/>
          </w:tcPr>
          <w:p w14:paraId="15D1DBE7" w14:textId="77777777" w:rsidR="00024CAA" w:rsidRPr="00433874" w:rsidRDefault="00D72D24" w:rsidP="00CF2637">
            <w:pPr>
              <w:pStyle w:val="ad"/>
              <w:jc w:val="both"/>
              <w:rPr>
                <w:rFonts w:ascii="Times New Roman" w:eastAsia="Times New Roman" w:hAnsi="Times New Roman" w:cs="Times New Roman"/>
              </w:rPr>
            </w:pPr>
            <w:r w:rsidRPr="00433874">
              <w:rPr>
                <w:rFonts w:ascii="Times New Roman" w:hAnsi="Times New Roman" w:cs="Times New Roman"/>
                <w:b/>
                <w:sz w:val="24"/>
                <w:szCs w:val="24"/>
              </w:rPr>
              <w:t>Б</w:t>
            </w:r>
            <w:r w:rsidR="008E48E7" w:rsidRPr="00433874">
              <w:rPr>
                <w:rFonts w:ascii="Times New Roman" w:hAnsi="Times New Roman" w:cs="Times New Roman"/>
                <w:b/>
                <w:sz w:val="24"/>
                <w:szCs w:val="24"/>
              </w:rPr>
              <w:t>.</w:t>
            </w:r>
            <w:r w:rsidRPr="00433874">
              <w:rPr>
                <w:rFonts w:ascii="Times New Roman" w:eastAsia="Times New Roman" w:hAnsi="Times New Roman" w:cs="Times New Roman"/>
              </w:rPr>
              <w:t xml:space="preserve">  </w:t>
            </w:r>
            <w:r w:rsidR="008E48E7" w:rsidRPr="00433874">
              <w:rPr>
                <w:rFonts w:ascii="Times New Roman" w:eastAsia="Times New Roman" w:hAnsi="Times New Roman" w:cs="Times New Roman"/>
              </w:rPr>
              <w:t xml:space="preserve">это </w:t>
            </w:r>
            <w:r w:rsidRPr="00433874">
              <w:rPr>
                <w:rFonts w:ascii="Times New Roman" w:eastAsia="Times New Roman" w:hAnsi="Times New Roman" w:cs="Times New Roman"/>
              </w:rPr>
              <w:t>добровольное объединение граждан на основе членства для совместной производственной или иной хозяйственной деятельности</w:t>
            </w:r>
          </w:p>
        </w:tc>
      </w:tr>
      <w:tr w:rsidR="00855332" w:rsidRPr="00433874" w14:paraId="00B248D7" w14:textId="77777777" w:rsidTr="009D5798">
        <w:trPr>
          <w:trHeight w:val="894"/>
        </w:trPr>
        <w:tc>
          <w:tcPr>
            <w:tcW w:w="1493" w:type="pct"/>
          </w:tcPr>
          <w:p w14:paraId="77D76813" w14:textId="36A2C521" w:rsidR="00024CAA" w:rsidRPr="00433874" w:rsidRDefault="00533642" w:rsidP="00533642">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3. общество с ограниченной ответственностью</w:t>
            </w:r>
          </w:p>
        </w:tc>
        <w:tc>
          <w:tcPr>
            <w:tcW w:w="3507" w:type="pct"/>
          </w:tcPr>
          <w:p w14:paraId="1DC098CA" w14:textId="77777777" w:rsidR="00024CAA" w:rsidRPr="00433874" w:rsidRDefault="00D72D24" w:rsidP="00CF2637">
            <w:pPr>
              <w:pStyle w:val="ad"/>
              <w:jc w:val="both"/>
              <w:rPr>
                <w:rFonts w:ascii="Times New Roman" w:eastAsia="Times New Roman" w:hAnsi="Times New Roman" w:cs="Times New Roman"/>
              </w:rPr>
            </w:pPr>
            <w:r w:rsidRPr="00433874">
              <w:rPr>
                <w:rFonts w:ascii="Times New Roman" w:hAnsi="Times New Roman" w:cs="Times New Roman"/>
                <w:b/>
                <w:sz w:val="24"/>
                <w:szCs w:val="24"/>
              </w:rPr>
              <w:t>В</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w:t>
            </w:r>
            <w:r w:rsidR="008E48E7" w:rsidRPr="00433874">
              <w:rPr>
                <w:rFonts w:ascii="Times New Roman" w:eastAsia="Times New Roman" w:hAnsi="Times New Roman" w:cs="Times New Roman"/>
                <w:bCs/>
              </w:rPr>
              <w:t xml:space="preserve">это </w:t>
            </w:r>
            <w:r w:rsidR="00AE4E40" w:rsidRPr="00433874">
              <w:rPr>
                <w:rFonts w:ascii="Times New Roman" w:eastAsia="Times New Roman" w:hAnsi="Times New Roman" w:cs="Times New Roman"/>
                <w:bCs/>
              </w:rPr>
              <w:t xml:space="preserve">общество, участники которого могут отчуждать принадлежащие им акции без согласия других акционеров,  </w:t>
            </w:r>
          </w:p>
        </w:tc>
      </w:tr>
      <w:tr w:rsidR="00855332" w:rsidRPr="00433874" w14:paraId="57BBB899" w14:textId="77777777" w:rsidTr="009D5798">
        <w:trPr>
          <w:trHeight w:val="423"/>
        </w:trPr>
        <w:tc>
          <w:tcPr>
            <w:tcW w:w="1493" w:type="pct"/>
          </w:tcPr>
          <w:p w14:paraId="52A11035" w14:textId="3B6060C9" w:rsidR="00024CAA" w:rsidRPr="00433874" w:rsidRDefault="00533642" w:rsidP="00533642">
            <w:pPr>
              <w:pStyle w:val="ad"/>
              <w:tabs>
                <w:tab w:val="left" w:pos="330"/>
              </w:tabs>
              <w:rPr>
                <w:rFonts w:ascii="Times New Roman" w:hAnsi="Times New Roman" w:cs="Times New Roman"/>
                <w:b/>
                <w:sz w:val="24"/>
                <w:szCs w:val="24"/>
              </w:rPr>
            </w:pPr>
            <w:r w:rsidRPr="00433874">
              <w:rPr>
                <w:rFonts w:ascii="Times New Roman" w:hAnsi="Times New Roman" w:cs="Times New Roman"/>
                <w:b/>
                <w:sz w:val="24"/>
                <w:szCs w:val="24"/>
              </w:rPr>
              <w:t>4. открытое акционерное общество</w:t>
            </w:r>
          </w:p>
        </w:tc>
        <w:tc>
          <w:tcPr>
            <w:tcW w:w="3507" w:type="pct"/>
          </w:tcPr>
          <w:p w14:paraId="448C5C3F" w14:textId="622EDF5F" w:rsidR="00024CAA" w:rsidRPr="00433874" w:rsidRDefault="00D72D24" w:rsidP="00CF2637">
            <w:pPr>
              <w:pStyle w:val="ad"/>
              <w:jc w:val="both"/>
              <w:rPr>
                <w:rFonts w:ascii="Times New Roman" w:eastAsia="Times New Roman" w:hAnsi="Times New Roman" w:cs="Times New Roman"/>
                <w:bCs/>
              </w:rPr>
            </w:pPr>
            <w:r w:rsidRPr="00433874">
              <w:rPr>
                <w:rFonts w:ascii="Times New Roman" w:hAnsi="Times New Roman" w:cs="Times New Roman"/>
                <w:b/>
                <w:sz w:val="24"/>
                <w:szCs w:val="24"/>
              </w:rPr>
              <w:t>Г</w:t>
            </w:r>
            <w:r w:rsidR="008E48E7" w:rsidRPr="00433874">
              <w:rPr>
                <w:rFonts w:ascii="Times New Roman" w:hAnsi="Times New Roman" w:cs="Times New Roman"/>
                <w:b/>
                <w:sz w:val="24"/>
                <w:szCs w:val="24"/>
              </w:rPr>
              <w:t>.</w:t>
            </w:r>
            <w:r w:rsidRPr="00433874">
              <w:rPr>
                <w:rFonts w:ascii="Times New Roman" w:eastAsia="Times New Roman" w:hAnsi="Times New Roman" w:cs="Times New Roman"/>
                <w:bCs/>
              </w:rPr>
              <w:t xml:space="preserve"> </w:t>
            </w:r>
            <w:r w:rsidR="008E48E7" w:rsidRPr="00433874">
              <w:rPr>
                <w:rFonts w:ascii="Times New Roman" w:eastAsia="Times New Roman" w:hAnsi="Times New Roman" w:cs="Times New Roman"/>
                <w:bCs/>
              </w:rPr>
              <w:t xml:space="preserve">это </w:t>
            </w:r>
            <w:r w:rsidRPr="00433874">
              <w:rPr>
                <w:rFonts w:ascii="Times New Roman" w:eastAsia="Times New Roman" w:hAnsi="Times New Roman" w:cs="Times New Roman"/>
                <w:bCs/>
              </w:rPr>
              <w:t>сообщество, объединяющее одного или нескольких лиц, которое имеет уставной капитал, состоящий из долей учредителей</w:t>
            </w:r>
          </w:p>
        </w:tc>
      </w:tr>
    </w:tbl>
    <w:p w14:paraId="57A5AC02" w14:textId="77777777" w:rsidR="00024CAA" w:rsidRPr="00433874" w:rsidRDefault="00024CAA" w:rsidP="00024CAA">
      <w:pPr>
        <w:pStyle w:val="ad"/>
        <w:jc w:val="both"/>
        <w:rPr>
          <w:rFonts w:ascii="Times New Roman" w:hAnsi="Times New Roman" w:cs="Times New Roman"/>
          <w:sz w:val="24"/>
          <w:szCs w:val="24"/>
        </w:rPr>
      </w:pPr>
    </w:p>
    <w:p w14:paraId="09C4AE2F" w14:textId="77777777" w:rsidR="008E48E7" w:rsidRPr="00433874" w:rsidRDefault="00D72D24" w:rsidP="008E48E7">
      <w:pPr>
        <w:shd w:val="clear" w:color="auto" w:fill="FFFFFF"/>
        <w:spacing w:after="0" w:line="240" w:lineRule="auto"/>
        <w:jc w:val="both"/>
        <w:rPr>
          <w:rFonts w:ascii="Times New Roman" w:hAnsi="Times New Roman" w:cs="Times New Roman"/>
          <w:b/>
          <w:sz w:val="24"/>
          <w:szCs w:val="24"/>
        </w:rPr>
      </w:pPr>
      <w:bookmarkStart w:id="1823" w:name="_Hlk162873039_7"/>
      <w:bookmarkStart w:id="1824" w:name="_Hlk162524302_7"/>
      <w:r w:rsidRPr="00433874">
        <w:rPr>
          <w:rFonts w:ascii="Times New Roman" w:hAnsi="Times New Roman" w:cs="Times New Roman"/>
          <w:b/>
          <w:sz w:val="24"/>
          <w:szCs w:val="24"/>
        </w:rPr>
        <w:t>Запишите выбранные буквы под соответствующими цифрами.</w:t>
      </w:r>
    </w:p>
    <w:bookmarkEnd w:id="1823"/>
    <w:p w14:paraId="595AF24D" w14:textId="5B0A20F9" w:rsidR="008E48E7" w:rsidRPr="00433874" w:rsidRDefault="008E48E7" w:rsidP="008E48E7">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B07D029" w14:textId="77777777" w:rsidTr="00930E24">
        <w:tc>
          <w:tcPr>
            <w:tcW w:w="1249" w:type="pct"/>
          </w:tcPr>
          <w:p w14:paraId="110E5AC7" w14:textId="77777777" w:rsidR="008E48E7" w:rsidRPr="00433874" w:rsidRDefault="00D72D24" w:rsidP="00930E24">
            <w:pPr>
              <w:pStyle w:val="a4"/>
              <w:ind w:left="0"/>
              <w:jc w:val="center"/>
              <w:rPr>
                <w:rFonts w:ascii="Times New Roman" w:hAnsi="Times New Roman" w:cs="Times New Roman"/>
                <w:b/>
                <w:sz w:val="24"/>
                <w:szCs w:val="24"/>
              </w:rPr>
            </w:pPr>
            <w:bookmarkStart w:id="1825" w:name="_Hlk162873054_7"/>
            <w:r w:rsidRPr="00433874">
              <w:rPr>
                <w:rFonts w:ascii="Times New Roman" w:hAnsi="Times New Roman" w:cs="Times New Roman"/>
                <w:b/>
                <w:sz w:val="24"/>
                <w:szCs w:val="24"/>
              </w:rPr>
              <w:t>1</w:t>
            </w:r>
          </w:p>
        </w:tc>
        <w:tc>
          <w:tcPr>
            <w:tcW w:w="1250" w:type="pct"/>
          </w:tcPr>
          <w:p w14:paraId="6EBD3FDC"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D47C445"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54173E3" w14:textId="77777777" w:rsidR="008E48E7" w:rsidRPr="00433874" w:rsidRDefault="00D72D24" w:rsidP="00930E24">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843EC46" w14:textId="77777777" w:rsidTr="00930E24">
        <w:tc>
          <w:tcPr>
            <w:tcW w:w="1249" w:type="pct"/>
          </w:tcPr>
          <w:p w14:paraId="25C9A91C" w14:textId="710D779E" w:rsidR="008E48E7" w:rsidRPr="00433874" w:rsidRDefault="008E48E7" w:rsidP="00930E24">
            <w:pPr>
              <w:pStyle w:val="a4"/>
              <w:ind w:left="0"/>
              <w:jc w:val="center"/>
              <w:rPr>
                <w:rFonts w:ascii="Times New Roman" w:hAnsi="Times New Roman" w:cs="Times New Roman"/>
                <w:b/>
                <w:sz w:val="24"/>
                <w:szCs w:val="24"/>
              </w:rPr>
            </w:pPr>
          </w:p>
        </w:tc>
        <w:tc>
          <w:tcPr>
            <w:tcW w:w="1250" w:type="pct"/>
          </w:tcPr>
          <w:p w14:paraId="44696685" w14:textId="73A08B50" w:rsidR="008E48E7" w:rsidRPr="00433874" w:rsidRDefault="008E48E7" w:rsidP="00930E24">
            <w:pPr>
              <w:pStyle w:val="a4"/>
              <w:ind w:left="0"/>
              <w:jc w:val="center"/>
              <w:rPr>
                <w:rFonts w:ascii="Times New Roman" w:hAnsi="Times New Roman" w:cs="Times New Roman"/>
                <w:b/>
                <w:sz w:val="24"/>
                <w:szCs w:val="24"/>
              </w:rPr>
            </w:pPr>
          </w:p>
        </w:tc>
        <w:tc>
          <w:tcPr>
            <w:tcW w:w="1250" w:type="pct"/>
          </w:tcPr>
          <w:p w14:paraId="1A8EE3DF" w14:textId="447C67A2" w:rsidR="008E48E7" w:rsidRPr="00433874" w:rsidRDefault="008E48E7" w:rsidP="00930E24">
            <w:pPr>
              <w:pStyle w:val="a4"/>
              <w:ind w:left="0"/>
              <w:jc w:val="center"/>
              <w:rPr>
                <w:rFonts w:ascii="Times New Roman" w:hAnsi="Times New Roman" w:cs="Times New Roman"/>
                <w:b/>
                <w:sz w:val="24"/>
                <w:szCs w:val="24"/>
              </w:rPr>
            </w:pPr>
          </w:p>
        </w:tc>
        <w:tc>
          <w:tcPr>
            <w:tcW w:w="1251" w:type="pct"/>
          </w:tcPr>
          <w:p w14:paraId="76C89689" w14:textId="2E9FD35D" w:rsidR="008E48E7" w:rsidRPr="00433874" w:rsidRDefault="008E48E7" w:rsidP="00930E24">
            <w:pPr>
              <w:pStyle w:val="a4"/>
              <w:ind w:left="0"/>
              <w:jc w:val="center"/>
              <w:rPr>
                <w:rFonts w:ascii="Times New Roman" w:hAnsi="Times New Roman" w:cs="Times New Roman"/>
                <w:b/>
                <w:sz w:val="24"/>
                <w:szCs w:val="24"/>
              </w:rPr>
            </w:pPr>
          </w:p>
        </w:tc>
      </w:tr>
      <w:bookmarkEnd w:id="1824"/>
      <w:bookmarkEnd w:id="1825"/>
    </w:tbl>
    <w:p w14:paraId="30CBFF7D" w14:textId="77777777" w:rsidR="008E48E7" w:rsidRPr="00433874" w:rsidRDefault="008E48E7" w:rsidP="008E48E7">
      <w:pPr>
        <w:pStyle w:val="ad"/>
        <w:rPr>
          <w:rFonts w:ascii="Times New Roman" w:hAnsi="Times New Roman" w:cs="Times New Roman"/>
          <w:b/>
          <w:bCs/>
          <w:sz w:val="24"/>
          <w:szCs w:val="24"/>
        </w:rPr>
      </w:pPr>
    </w:p>
    <w:p w14:paraId="1D1531E2"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bookmarkStart w:id="1826" w:name="_Hlk162524491_7"/>
      <w:r w:rsidRPr="00433874">
        <w:rPr>
          <w:rFonts w:ascii="Times New Roman" w:hAnsi="Times New Roman" w:cs="Times New Roman"/>
          <w:b/>
          <w:bCs/>
          <w:sz w:val="24"/>
          <w:szCs w:val="24"/>
        </w:rPr>
        <w:t xml:space="preserve">5.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1276BEA" w14:textId="77777777" w:rsidR="008E48E7" w:rsidRPr="00433874" w:rsidRDefault="00D72D24" w:rsidP="008E48E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26"/>
    <w:p w14:paraId="7063CE6A" w14:textId="77777777" w:rsidR="005273A6" w:rsidRPr="00433874" w:rsidRDefault="00D72D24" w:rsidP="008E48E7">
      <w:pPr>
        <w:pStyle w:val="ad"/>
        <w:ind w:firstLine="284"/>
        <w:rPr>
          <w:rFonts w:ascii="Times New Roman" w:hAnsi="Times New Roman" w:cs="Times New Roman"/>
          <w:sz w:val="24"/>
          <w:szCs w:val="24"/>
        </w:rPr>
      </w:pPr>
      <w:r w:rsidRPr="00433874">
        <w:rPr>
          <w:rFonts w:ascii="Times New Roman" w:hAnsi="Times New Roman" w:cs="Times New Roman"/>
          <w:sz w:val="24"/>
          <w:szCs w:val="24"/>
        </w:rPr>
        <w:lastRenderedPageBreak/>
        <w:t>____________- э</w:t>
      </w:r>
      <w:r w:rsidR="005B6552" w:rsidRPr="00433874">
        <w:rPr>
          <w:rFonts w:ascii="Times New Roman" w:hAnsi="Times New Roman" w:cs="Times New Roman"/>
          <w:sz w:val="24"/>
          <w:szCs w:val="24"/>
        </w:rPr>
        <w:t>то производство</w:t>
      </w:r>
      <w:r w:rsidRPr="00433874">
        <w:rPr>
          <w:rFonts w:ascii="Times New Roman" w:hAnsi="Times New Roman" w:cs="Times New Roman"/>
          <w:sz w:val="24"/>
          <w:szCs w:val="24"/>
        </w:rPr>
        <w:t>,</w:t>
      </w:r>
      <w:r w:rsidR="005B6552" w:rsidRPr="00433874">
        <w:rPr>
          <w:rFonts w:ascii="Times New Roman" w:hAnsi="Times New Roman" w:cs="Times New Roman"/>
          <w:sz w:val="24"/>
          <w:szCs w:val="24"/>
        </w:rPr>
        <w:t xml:space="preserve"> предназначено для проверки вступивших в законную силу судебных актов арбитражного суда первой и апелляционной инстанции</w:t>
      </w:r>
      <w:r w:rsidRPr="00433874">
        <w:rPr>
          <w:rFonts w:ascii="Times New Roman" w:hAnsi="Times New Roman" w:cs="Times New Roman"/>
          <w:sz w:val="24"/>
          <w:szCs w:val="24"/>
        </w:rPr>
        <w:t>.</w:t>
      </w:r>
    </w:p>
    <w:p w14:paraId="5CE178A8" w14:textId="77777777" w:rsidR="00B10516" w:rsidRPr="00433874" w:rsidRDefault="00B10516" w:rsidP="005273A6">
      <w:pPr>
        <w:pStyle w:val="ad"/>
        <w:ind w:firstLine="360"/>
        <w:rPr>
          <w:rFonts w:ascii="Times New Roman" w:hAnsi="Times New Roman" w:cs="Times New Roman"/>
          <w:sz w:val="24"/>
          <w:szCs w:val="24"/>
        </w:rPr>
      </w:pPr>
    </w:p>
    <w:p w14:paraId="50DEB114" w14:textId="77777777" w:rsidR="008E48E7" w:rsidRPr="00433874" w:rsidRDefault="00D72D24" w:rsidP="008E48E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bCs/>
          <w:sz w:val="24"/>
          <w:szCs w:val="24"/>
        </w:rPr>
        <w:t xml:space="preserve">6.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A3C2343" w14:textId="77777777" w:rsidR="008E48E7" w:rsidRPr="00433874" w:rsidRDefault="00D72D24" w:rsidP="008E48E7">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0217065" w14:textId="77777777" w:rsidR="008E48E7" w:rsidRPr="00433874" w:rsidRDefault="00D72D24" w:rsidP="008E48E7">
      <w:pPr>
        <w:pStyle w:val="ad"/>
        <w:ind w:firstLine="284"/>
        <w:rPr>
          <w:rFonts w:ascii="Times New Roman" w:hAnsi="Times New Roman" w:cs="Times New Roman"/>
          <w:sz w:val="24"/>
          <w:szCs w:val="24"/>
        </w:rPr>
      </w:pPr>
      <w:r w:rsidRPr="00433874">
        <w:rPr>
          <w:rFonts w:ascii="Times New Roman" w:hAnsi="Times New Roman" w:cs="Times New Roman"/>
          <w:sz w:val="24"/>
          <w:szCs w:val="24"/>
        </w:rPr>
        <w:t>Аккредитив, который может быть изменен или отменен банком-эмитентом без предварительного уведомления получателя средств, называется ______________________</w:t>
      </w:r>
    </w:p>
    <w:p w14:paraId="360C2A6C" w14:textId="77777777" w:rsidR="00B10516" w:rsidRPr="00433874" w:rsidRDefault="00B10516" w:rsidP="00B10516">
      <w:pPr>
        <w:pStyle w:val="ad"/>
        <w:ind w:firstLine="284"/>
        <w:rPr>
          <w:rFonts w:ascii="Times New Roman" w:hAnsi="Times New Roman" w:cs="Times New Roman"/>
          <w:sz w:val="24"/>
          <w:szCs w:val="24"/>
        </w:rPr>
      </w:pPr>
    </w:p>
    <w:p w14:paraId="0BC44FB9" w14:textId="77777777" w:rsidR="002155EF" w:rsidRPr="00433874" w:rsidRDefault="00D72D24" w:rsidP="002155EF">
      <w:pPr>
        <w:shd w:val="clear" w:color="auto" w:fill="FFFFFF"/>
        <w:spacing w:after="0" w:line="240" w:lineRule="auto"/>
        <w:ind w:firstLine="708"/>
        <w:jc w:val="both"/>
        <w:rPr>
          <w:rFonts w:ascii="Times New Roman" w:hAnsi="Times New Roman" w:cs="Times New Roman"/>
          <w:b/>
          <w:sz w:val="24"/>
          <w:szCs w:val="24"/>
        </w:rPr>
      </w:pPr>
      <w:bookmarkStart w:id="1827" w:name="_Hlk162873299_7"/>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533218F" w14:textId="77777777" w:rsidR="002155EF" w:rsidRPr="00433874" w:rsidRDefault="00D72D24" w:rsidP="002155E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27"/>
    <w:p w14:paraId="159B2B04" w14:textId="77777777" w:rsidR="002155EF" w:rsidRPr="00433874" w:rsidRDefault="00D72D24" w:rsidP="002155EF">
      <w:pPr>
        <w:pStyle w:val="ad"/>
        <w:ind w:firstLine="284"/>
        <w:jc w:val="both"/>
        <w:rPr>
          <w:rFonts w:ascii="Times New Roman" w:hAnsi="Times New Roman" w:cs="Times New Roman"/>
          <w:sz w:val="24"/>
          <w:szCs w:val="24"/>
        </w:rPr>
      </w:pPr>
      <w:r w:rsidRPr="00433874">
        <w:rPr>
          <w:rFonts w:ascii="Times New Roman" w:hAnsi="Times New Roman" w:cs="Times New Roman"/>
          <w:sz w:val="24"/>
          <w:szCs w:val="24"/>
        </w:rPr>
        <w:t>ООО «Партнер» выдало учредителю Тихомирову Р.В. доверенность на заключение договора мены помещения на оборудование для производственных целей с кооперативом «Кант». По предложению представителя кооператива было решено сделку удостоверить нотариально, что и было сделано. Однако нотариус отказался удостоверить договор, ссылаясь на то, что в доверенности, выданной ООО «Партнер», не указана дата ее выдачи. Правильно ли поступил нотариус?</w:t>
      </w:r>
    </w:p>
    <w:p w14:paraId="4BE59DDE" w14:textId="77777777" w:rsidR="00B10516" w:rsidRPr="00433874" w:rsidRDefault="00B10516" w:rsidP="002155EF">
      <w:pPr>
        <w:pStyle w:val="ad"/>
        <w:ind w:firstLine="284"/>
        <w:jc w:val="both"/>
        <w:rPr>
          <w:rFonts w:ascii="Times New Roman" w:hAnsi="Times New Roman" w:cs="Times New Roman"/>
          <w:sz w:val="24"/>
          <w:szCs w:val="24"/>
        </w:rPr>
      </w:pPr>
    </w:p>
    <w:p w14:paraId="42E6368C" w14:textId="77777777" w:rsidR="002155EF" w:rsidRPr="00433874" w:rsidRDefault="00D72D24" w:rsidP="002155EF">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4C77E17" w14:textId="77777777" w:rsidR="002155EF" w:rsidRPr="00433874" w:rsidRDefault="00D72D24" w:rsidP="002155EF">
      <w:pPr>
        <w:shd w:val="clear" w:color="auto" w:fill="FFFFFF"/>
        <w:spacing w:after="0" w:line="240" w:lineRule="auto"/>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443CFB0B" w14:textId="77777777" w:rsidR="005273A6" w:rsidRPr="00433874" w:rsidRDefault="00D72D24" w:rsidP="00B10516">
      <w:pPr>
        <w:pStyle w:val="ad"/>
        <w:ind w:firstLine="284"/>
        <w:jc w:val="both"/>
        <w:rPr>
          <w:rFonts w:ascii="Times New Roman" w:hAnsi="Times New Roman" w:cs="Times New Roman"/>
          <w:sz w:val="24"/>
          <w:szCs w:val="24"/>
        </w:rPr>
      </w:pPr>
      <w:r w:rsidRPr="00433874">
        <w:rPr>
          <w:rFonts w:ascii="Times New Roman" w:hAnsi="Times New Roman" w:cs="Times New Roman"/>
          <w:sz w:val="24"/>
          <w:szCs w:val="24"/>
        </w:rPr>
        <w:t>Гражданин Голубев С.С. обратился в суд по месту своего жительства с исковым заявлением к заводу «Манометр». Из искового заявления следует, что данный гражданин купил партию комплектующих к ингалятору «Афина» в количестве 380 шт. для осуществления коммерческих и маркетинговых целей. Обнаружив недостатки (трещины, деформации), Г. обратился к изготовителю - заводу «Манометр» с требованием заменить некачественные детали изделия. Требование гражданина Голубева С.С.  изготовителем не было удовлетворено. В исковом заявлении Голубев С.С. просит обязать изготовителя выполнить его требование о замене и взыскать неустойку за просрочку выполнения данного требования в соответствии со ст. 20, 21 Закона РФ «О защите прав потребителей». Суд вынес определение об отказе в рассмотрении искового заявления в связи с тем, что гражданин Голубев С.С. по определению Закона РФ «О защите прав потребителей» потребителем не является. Правильно ли поступил суд?</w:t>
      </w:r>
    </w:p>
    <w:p w14:paraId="63DA8CFD" w14:textId="77777777" w:rsidR="009D5798" w:rsidRPr="00433874" w:rsidRDefault="009D5798" w:rsidP="008032CF">
      <w:pPr>
        <w:pStyle w:val="ConsPlusNormal"/>
        <w:ind w:firstLine="708"/>
        <w:jc w:val="both"/>
        <w:rPr>
          <w:rFonts w:ascii="Times New Roman" w:eastAsiaTheme="minorHAnsi" w:hAnsi="Times New Roman" w:cs="Times New Roman"/>
          <w:sz w:val="24"/>
          <w:szCs w:val="24"/>
          <w:lang w:eastAsia="en-US"/>
        </w:rPr>
      </w:pPr>
      <w:r w:rsidRPr="00433874">
        <w:rPr>
          <w:rFonts w:cs="Times New Roman"/>
          <w:szCs w:val="24"/>
        </w:rPr>
        <w:br w:type="page"/>
      </w:r>
    </w:p>
    <w:p w14:paraId="25B0ECC2" w14:textId="2CB2D678" w:rsidR="003E5511" w:rsidRPr="00433874" w:rsidRDefault="00D72D24" w:rsidP="003E5511">
      <w:pPr>
        <w:pStyle w:val="11"/>
        <w:spacing w:line="276" w:lineRule="auto"/>
        <w:rPr>
          <w:rFonts w:cs="Times New Roman"/>
          <w:szCs w:val="24"/>
        </w:rPr>
      </w:pPr>
      <w:r w:rsidRPr="00433874">
        <w:rPr>
          <w:rFonts w:cs="Times New Roman"/>
          <w:noProof/>
          <w:szCs w:val="24"/>
          <w:lang w:eastAsia="ru-RU"/>
        </w:rPr>
        <w:lastRenderedPageBreak/>
        <w:drawing>
          <wp:anchor distT="0" distB="0" distL="114300" distR="114300" simplePos="0" relativeHeight="251590144" behindDoc="1" locked="0" layoutInCell="1" allowOverlap="1" wp14:anchorId="1F9815A4" wp14:editId="72D9C088">
            <wp:simplePos x="0" y="0"/>
            <wp:positionH relativeFrom="column">
              <wp:posOffset>-895985</wp:posOffset>
            </wp:positionH>
            <wp:positionV relativeFrom="paragraph">
              <wp:posOffset>-864562</wp:posOffset>
            </wp:positionV>
            <wp:extent cx="7604760" cy="10753725"/>
            <wp:effectExtent l="0" t="0" r="0" b="9525"/>
            <wp:wrapNone/>
            <wp:docPr id="209027476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7476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F7797AF" w14:textId="77777777" w:rsidR="003E5511" w:rsidRPr="00433874" w:rsidRDefault="00000000" w:rsidP="003E5511">
      <w:pPr>
        <w:pStyle w:val="11"/>
        <w:spacing w:line="276" w:lineRule="auto"/>
        <w:rPr>
          <w:rFonts w:cs="Times New Roman"/>
          <w:szCs w:val="24"/>
        </w:rPr>
      </w:pPr>
      <w:r>
        <w:rPr>
          <w:noProof/>
        </w:rPr>
        <w:pict w14:anchorId="43CA9334">
          <v:rect id="_x0000_s2151" style="position:absolute;left:0;text-align:left;margin-left:-36.2pt;margin-top:201.55pt;width:525.75pt;height:340.05pt;z-index:251729408;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51">
              <w:txbxContent>
                <w:p w14:paraId="21FA79E9" w14:textId="77777777" w:rsidR="0005605E" w:rsidRDefault="0005605E" w:rsidP="003E5511">
                  <w:pPr>
                    <w:jc w:val="center"/>
                    <w:rPr>
                      <w:b/>
                      <w:i/>
                      <w:color w:val="365F91" w:themeColor="accent1" w:themeShade="BF"/>
                      <w:sz w:val="56"/>
                      <w:szCs w:val="96"/>
                    </w:rPr>
                  </w:pPr>
                </w:p>
                <w:p w14:paraId="2123A807" w14:textId="74241FF6"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FF1D9D9"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Прокурор в гражданском процессе</w:t>
                  </w:r>
                  <w:r w:rsidRPr="00A626E8">
                    <w:rPr>
                      <w:b/>
                      <w:i/>
                      <w:color w:val="0070C0"/>
                      <w:sz w:val="56"/>
                      <w:szCs w:val="56"/>
                    </w:rPr>
                    <w:t>»</w:t>
                  </w:r>
                </w:p>
                <w:p w14:paraId="2C3F5AB6" w14:textId="77777777" w:rsidR="0005605E" w:rsidRPr="003E5511" w:rsidRDefault="0005605E" w:rsidP="003E5511">
                  <w:pPr>
                    <w:jc w:val="center"/>
                    <w:rPr>
                      <w:b/>
                      <w:i/>
                      <w:color w:val="365F91" w:themeColor="accent1" w:themeShade="BF"/>
                      <w:sz w:val="56"/>
                      <w:szCs w:val="96"/>
                    </w:rPr>
                  </w:pPr>
                </w:p>
              </w:txbxContent>
            </v:textbox>
          </v:rect>
        </w:pict>
      </w:r>
      <w:r>
        <w:rPr>
          <w:noProof/>
        </w:rPr>
        <w:pict w14:anchorId="4D7E0330">
          <v:rect id="_x0000_s2152" style="position:absolute;left:0;text-align:left;margin-left:-26.65pt;margin-top:371.45pt;width:525.75pt;height:126.75pt;z-index:251728384;visibility:visible;mso-wrap-style:square;mso-width-percent:0;mso-height-percent:0;mso-wrap-distance-left:9pt;mso-wrap-distance-top:0;mso-wrap-distance-right:9pt;mso-wrap-distance-bottom:0;mso-width-percent:0;mso-height-percent:0;mso-width-relative:margin;mso-height-relative:page;v-text-anchor:middle" strokecolor="white" strokeweight="2pt">
            <v:textbox style="mso-next-textbox:#_x0000_s2152">
              <w:txbxContent>
                <w:p w14:paraId="133B9BF6"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szCs w:val="24"/>
        </w:rPr>
        <w:br w:type="page"/>
      </w:r>
    </w:p>
    <w:p w14:paraId="7A02D9CE" w14:textId="77777777" w:rsidR="003E5511" w:rsidRPr="00433874" w:rsidRDefault="003E5511" w:rsidP="003E5511">
      <w:pPr>
        <w:pStyle w:val="11"/>
        <w:spacing w:line="276" w:lineRule="auto"/>
        <w:jc w:val="center"/>
        <w:rPr>
          <w:rFonts w:cs="Times New Roman"/>
          <w:b/>
          <w:szCs w:val="24"/>
        </w:rPr>
        <w:sectPr w:rsidR="003E5511" w:rsidRPr="00433874" w:rsidSect="008840D0">
          <w:headerReference w:type="even" r:id="rId303"/>
          <w:headerReference w:type="default" r:id="rId304"/>
          <w:footerReference w:type="even" r:id="rId305"/>
          <w:footerReference w:type="default" r:id="rId306"/>
          <w:pgSz w:w="11906" w:h="16838" w:code="9"/>
          <w:pgMar w:top="1134" w:right="851" w:bottom="1418" w:left="1418" w:header="709" w:footer="709" w:gutter="0"/>
          <w:cols w:space="708"/>
          <w:titlePg/>
          <w:docGrid w:linePitch="360"/>
        </w:sect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2CA6F625" w14:textId="77777777" w:rsidTr="009D5798">
        <w:trPr>
          <w:trHeight w:hRule="exact" w:val="104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998403E" w14:textId="77777777" w:rsidR="00090CAC" w:rsidRPr="00433874" w:rsidRDefault="00D72D24" w:rsidP="008D42DB">
            <w:pPr>
              <w:jc w:val="center"/>
              <w:rPr>
                <w:rFonts w:ascii="Times New Roman" w:eastAsia="Times New Roman" w:hAnsi="Times New Roman" w:cs="Times New Roman"/>
                <w:b/>
                <w:kern w:val="1"/>
                <w:sz w:val="24"/>
                <w:szCs w:val="24"/>
                <w:lang w:bidi="hi-IN"/>
              </w:rPr>
            </w:pPr>
            <w:r w:rsidRPr="00433874">
              <w:rPr>
                <w:rFonts w:ascii="Times New Roman" w:hAnsi="Times New Roman" w:cs="Times New Roman"/>
                <w:b/>
                <w:color w:val="000000"/>
                <w:sz w:val="24"/>
                <w:szCs w:val="24"/>
              </w:rPr>
              <w:lastRenderedPageBreak/>
              <w:t>ПК-1:</w:t>
            </w:r>
            <w:r w:rsidR="00D84265" w:rsidRPr="00433874">
              <w:rPr>
                <w:rFonts w:ascii="Times New Roman" w:hAnsi="Times New Roman" w:cs="Times New Roman"/>
                <w:b/>
                <w:color w:val="000000"/>
                <w:sz w:val="24"/>
                <w:szCs w:val="24"/>
              </w:rPr>
              <w:t xml:space="preserve"> </w:t>
            </w:r>
            <w:r w:rsidRPr="00433874">
              <w:rPr>
                <w:rFonts w:ascii="Times New Roman" w:hAnsi="Times New Roman" w:cs="Times New Roman"/>
                <w:b/>
                <w:color w:val="000000"/>
                <w:sz w:val="24"/>
                <w:szCs w:val="24"/>
              </w:rPr>
              <w:t>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p w14:paraId="70E56BC7" w14:textId="77777777" w:rsidR="00090CAC" w:rsidRPr="00433874"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14:paraId="2C64A8A8" w14:textId="77777777" w:rsidR="00090CAC" w:rsidRPr="00433874"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433874" w14:paraId="07965D0C" w14:textId="77777777" w:rsidTr="009D5798">
        <w:trPr>
          <w:trHeight w:hRule="exact" w:val="5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C3DBD5D" w14:textId="77777777" w:rsidR="008D42DB" w:rsidRPr="00433874" w:rsidRDefault="00D72D24" w:rsidP="008D42DB">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49B03E54" w14:textId="77777777" w:rsidTr="009D5798">
        <w:trPr>
          <w:trHeight w:hRule="exact" w:val="32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7C5B0B" w14:textId="77777777" w:rsidR="008D42DB" w:rsidRPr="00433874" w:rsidRDefault="00D72D24" w:rsidP="00572404">
            <w:pPr>
              <w:pStyle w:val="Default"/>
              <w:jc w:val="both"/>
              <w:rPr>
                <w:bCs/>
                <w:color w:val="auto"/>
                <w:lang w:eastAsia="en-US"/>
              </w:rPr>
            </w:pPr>
            <w:r w:rsidRPr="00433874">
              <w:rPr>
                <w:b/>
              </w:rPr>
              <w:t xml:space="preserve">Знать: </w:t>
            </w:r>
            <w:r w:rsidRPr="00433874">
              <w:rPr>
                <w:bCs/>
                <w:color w:val="auto"/>
                <w:lang w:eastAsia="en-US"/>
              </w:rPr>
              <w:t>правовые основы финансово-хозяйственной деятельности</w:t>
            </w:r>
          </w:p>
          <w:p w14:paraId="73BD8BFC" w14:textId="77777777" w:rsidR="008D42DB" w:rsidRPr="00433874" w:rsidRDefault="008D42DB" w:rsidP="00E86CA3">
            <w:pPr>
              <w:widowControl w:val="0"/>
              <w:spacing w:after="0" w:line="240" w:lineRule="auto"/>
              <w:ind w:left="-14"/>
              <w:jc w:val="both"/>
              <w:rPr>
                <w:rFonts w:ascii="Times New Roman" w:hAnsi="Times New Roman" w:cs="Times New Roman"/>
                <w:sz w:val="24"/>
                <w:szCs w:val="24"/>
              </w:rPr>
            </w:pPr>
          </w:p>
        </w:tc>
      </w:tr>
      <w:tr w:rsidR="00855332" w:rsidRPr="00433874" w14:paraId="75864E12" w14:textId="77777777" w:rsidTr="009D5798">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53F90E" w14:textId="77777777" w:rsidR="008D42DB"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анализироватьнормативныеправовыеосновыфинансово</w:t>
            </w:r>
            <w:r w:rsidRPr="00433874">
              <w:rPr>
                <w:rFonts w:hAnsi="Times New Roman"/>
                <w:bCs/>
                <w:sz w:val="24"/>
                <w:szCs w:val="24"/>
              </w:rPr>
              <w:t>-</w:t>
            </w:r>
            <w:r w:rsidRPr="00433874">
              <w:rPr>
                <w:rFonts w:hAnsi="Times New Roman"/>
                <w:bCs/>
                <w:sz w:val="24"/>
                <w:szCs w:val="24"/>
              </w:rPr>
              <w:t>хозяйственнойдеятельности</w:t>
            </w:r>
          </w:p>
        </w:tc>
      </w:tr>
      <w:tr w:rsidR="00855332" w:rsidRPr="00433874" w14:paraId="65046AC0" w14:textId="77777777" w:rsidTr="009D5798">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6E0D63" w14:textId="77777777" w:rsidR="008D42DB" w:rsidRPr="00433874" w:rsidRDefault="00D72D24" w:rsidP="00E86CA3">
            <w:pPr>
              <w:widowControl w:val="0"/>
              <w:spacing w:after="0" w:line="240" w:lineRule="auto"/>
              <w:ind w:left="-14"/>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прогнозирования</w:t>
            </w:r>
            <w:r w:rsidRPr="00433874">
              <w:rPr>
                <w:rFonts w:hAnsi="Times New Roman"/>
                <w:bCs/>
                <w:sz w:val="24"/>
                <w:szCs w:val="24"/>
              </w:rPr>
              <w:t xml:space="preserve"> </w:t>
            </w:r>
            <w:r w:rsidRPr="00433874">
              <w:rPr>
                <w:rStyle w:val="FontStyle29"/>
                <w:b w:val="0"/>
                <w:sz w:val="24"/>
                <w:szCs w:val="24"/>
              </w:rPr>
              <w:t>результатов хозяйственной деятельности для решения практических задач</w:t>
            </w:r>
          </w:p>
        </w:tc>
      </w:tr>
      <w:tr w:rsidR="00855332" w:rsidRPr="00433874" w14:paraId="5283ADC6" w14:textId="77777777" w:rsidTr="009D5798">
        <w:trPr>
          <w:trHeight w:hRule="exact" w:val="724"/>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5803524" w14:textId="77777777" w:rsidR="008D42DB" w:rsidRPr="00433874" w:rsidRDefault="00D72D24" w:rsidP="008D42DB">
            <w:pPr>
              <w:widowControl w:val="0"/>
              <w:tabs>
                <w:tab w:val="center" w:pos="5103"/>
              </w:tabs>
              <w:spacing w:after="0" w:line="240" w:lineRule="auto"/>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r w:rsidRPr="00433874">
              <w:rPr>
                <w:rFonts w:ascii="Times New Roman" w:hAnsi="Times New Roman" w:cs="Times New Roman"/>
                <w:b/>
                <w:color w:val="000000"/>
                <w:sz w:val="24"/>
                <w:szCs w:val="24"/>
              </w:rPr>
              <w:tab/>
            </w:r>
          </w:p>
        </w:tc>
      </w:tr>
      <w:tr w:rsidR="00855332" w:rsidRPr="00433874" w14:paraId="5C318057" w14:textId="77777777" w:rsidTr="009D5798">
        <w:trPr>
          <w:trHeight w:hRule="exact" w:val="70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0AE5CF9" w14:textId="77777777" w:rsidR="000B782D" w:rsidRPr="00433874" w:rsidRDefault="00D72D24" w:rsidP="00E86CA3">
            <w:pPr>
              <w:widowControl w:val="0"/>
              <w:spacing w:after="0" w:line="240" w:lineRule="auto"/>
              <w:jc w:val="center"/>
              <w:rPr>
                <w:rFonts w:ascii="Times New Roman" w:hAnsi="Times New Roman" w:cs="Times New Roman"/>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0ADCBFAD" w14:textId="77777777" w:rsidTr="009D5798">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215792C" w14:textId="77777777" w:rsidR="000B782D" w:rsidRPr="00433874" w:rsidRDefault="00D72D24" w:rsidP="00572404">
            <w:pPr>
              <w:pStyle w:val="Default"/>
              <w:jc w:val="both"/>
              <w:rPr>
                <w:bCs/>
                <w:color w:val="auto"/>
                <w:lang w:eastAsia="en-US"/>
              </w:rPr>
            </w:pPr>
            <w:r w:rsidRPr="00433874">
              <w:rPr>
                <w:b/>
              </w:rPr>
              <w:t xml:space="preserve">Знать: </w:t>
            </w:r>
            <w:r w:rsidRPr="00433874">
              <w:rPr>
                <w:bCs/>
                <w:color w:val="auto"/>
                <w:lang w:eastAsia="en-US"/>
              </w:rPr>
              <w:t>основы частного и публичного права</w:t>
            </w:r>
          </w:p>
          <w:p w14:paraId="3CD67895" w14:textId="77777777" w:rsidR="000B782D" w:rsidRPr="00433874" w:rsidRDefault="000B782D" w:rsidP="00E86CA3">
            <w:pPr>
              <w:widowControl w:val="0"/>
              <w:spacing w:after="0" w:line="240" w:lineRule="auto"/>
              <w:rPr>
                <w:rFonts w:ascii="Times New Roman" w:hAnsi="Times New Roman" w:cs="Times New Roman"/>
                <w:sz w:val="24"/>
                <w:szCs w:val="24"/>
              </w:rPr>
            </w:pPr>
          </w:p>
        </w:tc>
      </w:tr>
      <w:tr w:rsidR="00855332" w:rsidRPr="00433874" w14:paraId="384155C7" w14:textId="77777777" w:rsidTr="009D5798">
        <w:trPr>
          <w:trHeight w:hRule="exact" w:val="38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1B217A1" w14:textId="77777777" w:rsidR="000B782D" w:rsidRPr="00433874" w:rsidRDefault="00D72D24" w:rsidP="00E86CA3">
            <w:pPr>
              <w:widowControl w:val="0"/>
              <w:spacing w:after="0" w:line="240" w:lineRule="auto"/>
              <w:rPr>
                <w:rFonts w:ascii="Times New Roman" w:hAnsi="Times New Roman" w:cs="Times New Roman"/>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определять</w:t>
            </w:r>
            <w:r w:rsidRPr="00433874">
              <w:rPr>
                <w:rFonts w:hAnsi="Times New Roman"/>
                <w:bCs/>
                <w:sz w:val="24"/>
                <w:szCs w:val="24"/>
              </w:rPr>
              <w:t xml:space="preserve"> </w:t>
            </w:r>
            <w:r w:rsidRPr="00433874">
              <w:rPr>
                <w:rFonts w:hAnsi="Times New Roman"/>
                <w:bCs/>
                <w:sz w:val="24"/>
                <w:szCs w:val="24"/>
              </w:rPr>
              <w:t>особенности</w:t>
            </w:r>
            <w:r w:rsidRPr="00433874">
              <w:rPr>
                <w:rFonts w:hAnsi="Times New Roman"/>
                <w:bCs/>
                <w:sz w:val="24"/>
                <w:szCs w:val="24"/>
              </w:rPr>
              <w:t xml:space="preserve"> </w:t>
            </w:r>
            <w:r w:rsidRPr="00433874">
              <w:rPr>
                <w:rFonts w:hAnsi="Times New Roman"/>
                <w:bCs/>
                <w:sz w:val="24"/>
                <w:szCs w:val="24"/>
              </w:rPr>
              <w:t>частного</w:t>
            </w:r>
            <w:r w:rsidRPr="00433874">
              <w:rPr>
                <w:rFonts w:hAnsi="Times New Roman"/>
                <w:bCs/>
                <w:sz w:val="24"/>
                <w:szCs w:val="24"/>
              </w:rPr>
              <w:t xml:space="preserve"> </w:t>
            </w:r>
            <w:r w:rsidRPr="00433874">
              <w:rPr>
                <w:rFonts w:hAnsi="Times New Roman"/>
                <w:bCs/>
                <w:sz w:val="24"/>
                <w:szCs w:val="24"/>
              </w:rPr>
              <w:t>и</w:t>
            </w:r>
            <w:r w:rsidRPr="00433874">
              <w:rPr>
                <w:rFonts w:hAnsi="Times New Roman"/>
                <w:bCs/>
                <w:sz w:val="24"/>
                <w:szCs w:val="24"/>
              </w:rPr>
              <w:t xml:space="preserve"> </w:t>
            </w:r>
            <w:r w:rsidRPr="00433874">
              <w:rPr>
                <w:rFonts w:hAnsi="Times New Roman"/>
                <w:bCs/>
                <w:sz w:val="24"/>
                <w:szCs w:val="24"/>
              </w:rPr>
              <w:t>публичного</w:t>
            </w:r>
            <w:r w:rsidRPr="00433874">
              <w:rPr>
                <w:rFonts w:hAnsi="Times New Roman"/>
                <w:bCs/>
                <w:sz w:val="24"/>
                <w:szCs w:val="24"/>
              </w:rPr>
              <w:t xml:space="preserve"> </w:t>
            </w:r>
            <w:r w:rsidRPr="00433874">
              <w:rPr>
                <w:rFonts w:hAnsi="Times New Roman"/>
                <w:bCs/>
                <w:sz w:val="24"/>
                <w:szCs w:val="24"/>
              </w:rPr>
              <w:t>права</w:t>
            </w:r>
          </w:p>
        </w:tc>
      </w:tr>
      <w:tr w:rsidR="00855332" w:rsidRPr="00433874" w14:paraId="20720B2C" w14:textId="77777777" w:rsidTr="009D5798">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848869" w14:textId="77777777" w:rsidR="000B782D" w:rsidRPr="00433874" w:rsidRDefault="00D72D24" w:rsidP="00E86CA3">
            <w:pPr>
              <w:widowControl w:val="0"/>
              <w:spacing w:after="0" w:line="240" w:lineRule="auto"/>
              <w:jc w:val="both"/>
              <w:rPr>
                <w:rFonts w:ascii="Times New Roman" w:hAnsi="Times New Roman" w:cs="Times New Roman"/>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Style w:val="FontStyle29"/>
                <w:b w:val="0"/>
                <w:sz w:val="24"/>
                <w:szCs w:val="24"/>
              </w:rPr>
              <w:t>использования фундаментальных знаний в области частного и публичного права в современных условиях</w:t>
            </w:r>
          </w:p>
        </w:tc>
      </w:tr>
      <w:tr w:rsidR="00855332" w:rsidRPr="00433874" w14:paraId="3344D07E" w14:textId="77777777" w:rsidTr="009D5798">
        <w:trPr>
          <w:trHeight w:hRule="exact" w:val="62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52236775" w14:textId="77777777" w:rsidR="000B782D" w:rsidRPr="00433874" w:rsidRDefault="00D72D24" w:rsidP="000B782D">
            <w:pPr>
              <w:pStyle w:val="a4"/>
              <w:ind w:left="0"/>
              <w:rPr>
                <w:sz w:val="24"/>
                <w:szCs w:val="24"/>
              </w:rPr>
            </w:pPr>
            <w:r w:rsidRPr="00433874">
              <w:rPr>
                <w:rFonts w:ascii="Times New Roman" w:hAnsi="Times New Roman" w:cs="Times New Roman"/>
                <w:b/>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bl>
    <w:p w14:paraId="71FF3535" w14:textId="77777777" w:rsidR="00591833" w:rsidRPr="00433874"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14:paraId="36A30AB8" w14:textId="77777777"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27DF029F"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5716AEE1"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745612" w14:textId="77777777" w:rsidR="00F4078A"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7746FD14"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FCC60" w14:textId="77777777" w:rsidR="00F4078A" w:rsidRPr="00433874" w:rsidRDefault="00D72D24" w:rsidP="00572404">
            <w:pPr>
              <w:pStyle w:val="Default"/>
              <w:jc w:val="both"/>
              <w:rPr>
                <w:bCs/>
                <w:color w:val="auto"/>
                <w:lang w:eastAsia="en-US"/>
              </w:rPr>
            </w:pPr>
            <w:r w:rsidRPr="00433874">
              <w:rPr>
                <w:b/>
              </w:rPr>
              <w:t xml:space="preserve">Знать: </w:t>
            </w:r>
            <w:r w:rsidRPr="00433874">
              <w:rPr>
                <w:bCs/>
                <w:color w:val="auto"/>
                <w:lang w:eastAsia="en-US"/>
              </w:rPr>
              <w:t>правовые основы финансово-хозяйственной деятельности</w:t>
            </w:r>
          </w:p>
          <w:p w14:paraId="56904229" w14:textId="77777777" w:rsidR="00F4078A" w:rsidRPr="00433874" w:rsidRDefault="00F4078A" w:rsidP="00E86CA3">
            <w:pPr>
              <w:pStyle w:val="a7"/>
              <w:spacing w:after="80" w:afterAutospacing="0"/>
              <w:ind w:left="0"/>
              <w:jc w:val="both"/>
              <w:rPr>
                <w:sz w:val="24"/>
                <w:szCs w:val="24"/>
              </w:rPr>
            </w:pPr>
          </w:p>
        </w:tc>
      </w:tr>
      <w:tr w:rsidR="00855332" w:rsidRPr="00433874" w14:paraId="1E68A225"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67CE77" w14:textId="77777777" w:rsidR="00F4078A" w:rsidRPr="00433874" w:rsidRDefault="00D72D24" w:rsidP="00E86CA3">
            <w:pPr>
              <w:spacing w:after="0" w:line="240" w:lineRule="auto"/>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анализироватьнормативныеправовыеосновыфинансово</w:t>
            </w:r>
            <w:r w:rsidRPr="00433874">
              <w:rPr>
                <w:rFonts w:hAnsi="Times New Roman"/>
                <w:bCs/>
                <w:sz w:val="24"/>
                <w:szCs w:val="24"/>
              </w:rPr>
              <w:t>-</w:t>
            </w:r>
            <w:r w:rsidRPr="00433874">
              <w:rPr>
                <w:rFonts w:hAnsi="Times New Roman"/>
                <w:bCs/>
                <w:sz w:val="24"/>
                <w:szCs w:val="24"/>
              </w:rPr>
              <w:t>хозяйственнойдеятельности</w:t>
            </w:r>
          </w:p>
        </w:tc>
      </w:tr>
      <w:tr w:rsidR="00855332" w:rsidRPr="00433874" w14:paraId="254CAF75" w14:textId="77777777" w:rsidTr="00F4078A">
        <w:trPr>
          <w:trHeight w:hRule="exact" w:val="8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1231C" w14:textId="77777777" w:rsidR="00F4078A" w:rsidRPr="00433874" w:rsidRDefault="00D72D24" w:rsidP="00E86CA3">
            <w:pPr>
              <w:pStyle w:val="a7"/>
              <w:spacing w:after="80" w:afterAutospacing="0"/>
              <w:ind w:left="0"/>
              <w:jc w:val="both"/>
              <w:rPr>
                <w:sz w:val="24"/>
                <w:szCs w:val="24"/>
              </w:rPr>
            </w:pPr>
            <w:r w:rsidRPr="00433874">
              <w:rPr>
                <w:rFonts w:ascii="Times New Roman" w:hAnsi="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Fonts w:hAnsi="Times New Roman"/>
                <w:bCs/>
                <w:sz w:val="24"/>
                <w:szCs w:val="24"/>
              </w:rPr>
              <w:t>прогнозирования</w:t>
            </w:r>
            <w:r w:rsidRPr="00433874">
              <w:rPr>
                <w:rFonts w:hAnsi="Times New Roman"/>
                <w:bCs/>
                <w:sz w:val="24"/>
                <w:szCs w:val="24"/>
              </w:rPr>
              <w:t xml:space="preserve"> </w:t>
            </w:r>
            <w:r w:rsidRPr="00433874">
              <w:rPr>
                <w:rStyle w:val="FontStyle29"/>
                <w:b w:val="0"/>
                <w:sz w:val="24"/>
                <w:szCs w:val="24"/>
              </w:rPr>
              <w:t>результатов хозяйственной деятельности для решения практических задач</w:t>
            </w:r>
          </w:p>
        </w:tc>
      </w:tr>
      <w:tr w:rsidR="00855332" w:rsidRPr="00433874" w14:paraId="6B85EBC4" w14:textId="77777777" w:rsidTr="00F4078A">
        <w:trPr>
          <w:trHeight w:hRule="exact" w:val="9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9F3DD85" w14:textId="77777777" w:rsidR="00F4078A" w:rsidRPr="00433874" w:rsidRDefault="00D72D24" w:rsidP="00E86CA3">
            <w:pPr>
              <w:pStyle w:val="a7"/>
              <w:spacing w:after="80" w:afterAutospacing="0"/>
              <w:ind w:left="0"/>
              <w:jc w:val="both"/>
              <w:rPr>
                <w:rFonts w:ascii="Times New Roman" w:hAnsi="Times New Roman"/>
                <w:b/>
                <w:color w:val="000000"/>
                <w:sz w:val="24"/>
                <w:szCs w:val="24"/>
              </w:rPr>
            </w:pPr>
            <w:r w:rsidRPr="00433874">
              <w:rPr>
                <w:rFonts w:ascii="Times New Roman" w:hAnsi="Times New Roman"/>
                <w:b/>
                <w:color w:val="000000"/>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r w:rsidRPr="00433874">
              <w:rPr>
                <w:rFonts w:ascii="Times New Roman" w:hAnsi="Times New Roman"/>
                <w:b/>
                <w:color w:val="000000"/>
                <w:sz w:val="24"/>
                <w:szCs w:val="24"/>
              </w:rPr>
              <w:tab/>
            </w:r>
          </w:p>
        </w:tc>
      </w:tr>
    </w:tbl>
    <w:p w14:paraId="0BB29DBD"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5E5A25EA" w14:textId="77777777" w:rsidR="00831B38" w:rsidRPr="00433874" w:rsidRDefault="00D72D24" w:rsidP="00BD1266">
      <w:pPr>
        <w:pStyle w:val="ConsPlusNormal"/>
        <w:ind w:firstLine="360"/>
        <w:jc w:val="both"/>
        <w:rPr>
          <w:rFonts w:ascii="Times New Roman" w:hAnsi="Times New Roman" w:cs="Times New Roman"/>
          <w:b/>
          <w:sz w:val="24"/>
          <w:szCs w:val="24"/>
        </w:rPr>
      </w:pPr>
      <w:bookmarkStart w:id="1828" w:name="_Hlk162433456_11"/>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6D5C12" w14:textId="77777777" w:rsidR="00831B38" w:rsidRPr="00433874" w:rsidRDefault="00D72D24" w:rsidP="00BD1266">
      <w:pPr>
        <w:pStyle w:val="ConsPlusNormal"/>
        <w:ind w:left="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28"/>
    <w:p w14:paraId="5572051D" w14:textId="77777777" w:rsidR="00F4078A" w:rsidRPr="00433874" w:rsidRDefault="00D72D24" w:rsidP="00831B38">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Заявленный прокурором в порядке гражданского судопроизводства иск поддерживает</w:t>
      </w:r>
    </w:p>
    <w:p w14:paraId="123B1CEE" w14:textId="77777777" w:rsidR="00F4078A" w:rsidRPr="00433874" w:rsidRDefault="00D72D24">
      <w:pPr>
        <w:pStyle w:val="a4"/>
        <w:numPr>
          <w:ilvl w:val="0"/>
          <w:numId w:val="466"/>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судебный пристав-исполнитель</w:t>
      </w:r>
    </w:p>
    <w:p w14:paraId="00D17F73" w14:textId="77777777" w:rsidR="00F4078A" w:rsidRPr="00433874" w:rsidRDefault="00D72D24">
      <w:pPr>
        <w:pStyle w:val="a4"/>
        <w:numPr>
          <w:ilvl w:val="0"/>
          <w:numId w:val="466"/>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председатель суда</w:t>
      </w:r>
    </w:p>
    <w:p w14:paraId="00131FF8" w14:textId="77777777" w:rsidR="00F4078A" w:rsidRPr="00433874" w:rsidRDefault="00D72D24">
      <w:pPr>
        <w:pStyle w:val="a4"/>
        <w:numPr>
          <w:ilvl w:val="0"/>
          <w:numId w:val="466"/>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помощник прокурора</w:t>
      </w:r>
    </w:p>
    <w:p w14:paraId="78BE219E" w14:textId="77777777" w:rsidR="00F4078A" w:rsidRPr="00433874" w:rsidRDefault="00D72D24">
      <w:pPr>
        <w:pStyle w:val="a4"/>
        <w:numPr>
          <w:ilvl w:val="0"/>
          <w:numId w:val="466"/>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администратор суда</w:t>
      </w:r>
    </w:p>
    <w:p w14:paraId="31A8DB55" w14:textId="77777777" w:rsidR="00BD1266" w:rsidRPr="00433874" w:rsidRDefault="00BD1266" w:rsidP="00F4078A">
      <w:pPr>
        <w:spacing w:after="0" w:line="240" w:lineRule="auto"/>
        <w:rPr>
          <w:rFonts w:ascii="Times New Roman" w:eastAsia="Times New Roman" w:hAnsi="Times New Roman" w:cs="Times New Roman"/>
          <w:b/>
          <w:color w:val="000000"/>
          <w:sz w:val="24"/>
          <w:szCs w:val="24"/>
        </w:rPr>
      </w:pPr>
    </w:p>
    <w:p w14:paraId="35F32365" w14:textId="77777777" w:rsidR="00BD1266" w:rsidRPr="00433874" w:rsidRDefault="00D72D24" w:rsidP="00BD126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A1B986" w14:textId="77777777" w:rsidR="00BD1266" w:rsidRPr="00433874" w:rsidRDefault="00D72D24" w:rsidP="00BD126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6572FBC" w14:textId="77777777" w:rsidR="00F4078A" w:rsidRPr="00433874" w:rsidRDefault="00D72D24" w:rsidP="00F4078A">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2. При изучении материалов, содержащих коммерческую тайну, прокурор</w:t>
      </w:r>
    </w:p>
    <w:p w14:paraId="29CF01E9" w14:textId="77777777" w:rsidR="00F4078A" w:rsidRPr="00433874" w:rsidRDefault="00D72D24">
      <w:pPr>
        <w:pStyle w:val="a4"/>
        <w:numPr>
          <w:ilvl w:val="0"/>
          <w:numId w:val="467"/>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lastRenderedPageBreak/>
        <w:t xml:space="preserve">не вправе разглашать полученные сведения </w:t>
      </w:r>
    </w:p>
    <w:p w14:paraId="05890D7B" w14:textId="77777777" w:rsidR="00F4078A" w:rsidRPr="00433874" w:rsidRDefault="00D72D24">
      <w:pPr>
        <w:pStyle w:val="a4"/>
        <w:numPr>
          <w:ilvl w:val="0"/>
          <w:numId w:val="467"/>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 своему усмотрению может предать их гласности</w:t>
      </w:r>
    </w:p>
    <w:p w14:paraId="75D6E63F" w14:textId="77777777" w:rsidR="00F4078A" w:rsidRPr="00433874" w:rsidRDefault="00D72D24">
      <w:pPr>
        <w:pStyle w:val="a4"/>
        <w:numPr>
          <w:ilvl w:val="0"/>
          <w:numId w:val="467"/>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дает подписку о неразглашении этих сведений</w:t>
      </w:r>
    </w:p>
    <w:p w14:paraId="504BF26D" w14:textId="77777777" w:rsidR="00F4078A" w:rsidRPr="00433874" w:rsidRDefault="00D72D24">
      <w:pPr>
        <w:pStyle w:val="a4"/>
        <w:numPr>
          <w:ilvl w:val="0"/>
          <w:numId w:val="467"/>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не несет каких-либо обязательств перед их владельцем</w:t>
      </w:r>
    </w:p>
    <w:p w14:paraId="7586A926" w14:textId="77777777" w:rsidR="00BD1266" w:rsidRPr="00433874" w:rsidRDefault="00BD1266" w:rsidP="00F4078A">
      <w:pPr>
        <w:spacing w:after="0" w:line="240" w:lineRule="auto"/>
        <w:rPr>
          <w:rFonts w:ascii="Times New Roman" w:eastAsia="Times New Roman" w:hAnsi="Times New Roman" w:cs="Times New Roman"/>
          <w:b/>
          <w:color w:val="000000"/>
          <w:sz w:val="24"/>
          <w:szCs w:val="24"/>
        </w:rPr>
      </w:pPr>
    </w:p>
    <w:p w14:paraId="4A141090" w14:textId="77777777" w:rsidR="00BD1266" w:rsidRPr="00433874" w:rsidRDefault="00D72D24" w:rsidP="00BD126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CC4498" w14:textId="77777777" w:rsidR="00BD1266" w:rsidRPr="00433874" w:rsidRDefault="00D72D24" w:rsidP="00BD1266">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D7064B7" w14:textId="77777777" w:rsidR="00F4078A" w:rsidRPr="00433874" w:rsidRDefault="00D72D24" w:rsidP="00F4078A">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3. При выборе форм реагирования на выявленные незаконные правовые акты, прокурор вправе </w:t>
      </w:r>
    </w:p>
    <w:p w14:paraId="5BD4B717" w14:textId="77777777" w:rsidR="00F4078A" w:rsidRPr="00433874" w:rsidRDefault="00D72D24">
      <w:pPr>
        <w:pStyle w:val="a4"/>
        <w:numPr>
          <w:ilvl w:val="0"/>
          <w:numId w:val="468"/>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обратиться по этому поводу непосредственно в суд</w:t>
      </w:r>
    </w:p>
    <w:p w14:paraId="0A80DBE1" w14:textId="77777777" w:rsidR="00F4078A" w:rsidRPr="00433874" w:rsidRDefault="00D72D24">
      <w:pPr>
        <w:pStyle w:val="a4"/>
        <w:numPr>
          <w:ilvl w:val="0"/>
          <w:numId w:val="468"/>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принести протест на незаконный правовой акт</w:t>
      </w:r>
    </w:p>
    <w:p w14:paraId="0C7FF725" w14:textId="77777777" w:rsidR="00F4078A" w:rsidRPr="00433874" w:rsidRDefault="00D72D24">
      <w:pPr>
        <w:pStyle w:val="a4"/>
        <w:numPr>
          <w:ilvl w:val="0"/>
          <w:numId w:val="468"/>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составить акт и направить в генеральную прокуратуру</w:t>
      </w:r>
    </w:p>
    <w:p w14:paraId="243906F5" w14:textId="77777777" w:rsidR="00F4078A" w:rsidRPr="00433874" w:rsidRDefault="00D72D24">
      <w:pPr>
        <w:pStyle w:val="a4"/>
        <w:numPr>
          <w:ilvl w:val="0"/>
          <w:numId w:val="468"/>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принести протест на незаконный правовой акт или обратиться по этому поводу в суд</w:t>
      </w:r>
    </w:p>
    <w:p w14:paraId="58443E5C" w14:textId="77777777" w:rsidR="00BD1266" w:rsidRPr="00433874" w:rsidRDefault="00BD1266" w:rsidP="00BD1266">
      <w:pPr>
        <w:pStyle w:val="ConsPlusNormal"/>
        <w:ind w:firstLine="360"/>
        <w:rPr>
          <w:rFonts w:ascii="Times New Roman" w:hAnsi="Times New Roman" w:cs="Times New Roman"/>
          <w:b/>
          <w:sz w:val="24"/>
          <w:szCs w:val="24"/>
        </w:rPr>
      </w:pPr>
    </w:p>
    <w:p w14:paraId="4D193879"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bookmarkStart w:id="1829" w:name="_Hlk162432964_9"/>
      <w:r w:rsidRPr="00433874">
        <w:rPr>
          <w:rFonts w:ascii="Times New Roman" w:hAnsi="Times New Roman" w:cs="Times New Roman"/>
          <w:b/>
          <w:sz w:val="24"/>
          <w:szCs w:val="24"/>
        </w:rPr>
        <w:t>4</w:t>
      </w:r>
      <w:bookmarkStart w:id="1830" w:name="_Hlk163117155_7"/>
      <w:r w:rsidRPr="00433874">
        <w:rPr>
          <w:rFonts w:ascii="Times New Roman" w:hAnsi="Times New Roman" w:cs="Times New Roman"/>
          <w:b/>
          <w:sz w:val="24"/>
          <w:szCs w:val="24"/>
        </w:rPr>
        <w:t xml:space="preserve">. </w:t>
      </w:r>
      <w:bookmarkStart w:id="1831" w:name="_Hlk162433553_10"/>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B9846C2"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29"/>
    <w:bookmarkEnd w:id="1830"/>
    <w:bookmarkEnd w:id="1831"/>
    <w:p w14:paraId="7BDF6148" w14:textId="77777777" w:rsidR="00F154ED" w:rsidRPr="00433874" w:rsidRDefault="00F154ED" w:rsidP="00F154ED">
      <w:pPr>
        <w:pStyle w:val="ad"/>
        <w:ind w:left="720"/>
        <w:rPr>
          <w:rFonts w:ascii="Times New Roman" w:hAnsi="Times New Roman" w:cs="Times New Roman"/>
          <w:b/>
          <w:sz w:val="24"/>
          <w:szCs w:val="24"/>
        </w:rPr>
      </w:pPr>
    </w:p>
    <w:tbl>
      <w:tblPr>
        <w:tblStyle w:val="12"/>
        <w:tblW w:w="5000" w:type="pct"/>
        <w:tblLook w:val="04A0" w:firstRow="1" w:lastRow="0" w:firstColumn="1" w:lastColumn="0" w:noHBand="0" w:noVBand="1"/>
      </w:tblPr>
      <w:tblGrid>
        <w:gridCol w:w="2984"/>
        <w:gridCol w:w="449"/>
        <w:gridCol w:w="6420"/>
      </w:tblGrid>
      <w:tr w:rsidR="00855332" w:rsidRPr="00433874" w14:paraId="2F9849E9" w14:textId="77777777" w:rsidTr="00BD1266">
        <w:tc>
          <w:tcPr>
            <w:tcW w:w="1514" w:type="pct"/>
            <w:tcBorders>
              <w:right w:val="single" w:sz="4" w:space="0" w:color="auto"/>
            </w:tcBorders>
          </w:tcPr>
          <w:p w14:paraId="43A3FB12" w14:textId="77777777" w:rsidR="00BD1266" w:rsidRPr="00433874" w:rsidRDefault="00D72D24" w:rsidP="00BD1266">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486" w:type="pct"/>
            <w:gridSpan w:val="2"/>
            <w:tcBorders>
              <w:left w:val="single" w:sz="4" w:space="0" w:color="auto"/>
              <w:right w:val="single" w:sz="4" w:space="0" w:color="auto"/>
            </w:tcBorders>
          </w:tcPr>
          <w:p w14:paraId="04E3BB62" w14:textId="77777777" w:rsidR="00BD1266" w:rsidRPr="00433874" w:rsidRDefault="00D72D24" w:rsidP="00BD1266">
            <w:pPr>
              <w:tabs>
                <w:tab w:val="left" w:pos="330"/>
              </w:tabs>
              <w:jc w:val="center"/>
              <w:rPr>
                <w:rFonts w:ascii="Times New Roman" w:hAnsi="Times New Roman" w:cs="Times New Roman"/>
                <w:b/>
                <w:sz w:val="24"/>
                <w:szCs w:val="24"/>
              </w:rPr>
            </w:pPr>
            <w:r w:rsidRPr="00433874">
              <w:rPr>
                <w:rFonts w:ascii="Times New Roman" w:hAnsi="Times New Roman" w:cs="Times New Roman"/>
                <w:b/>
                <w:bCs/>
                <w:sz w:val="24"/>
                <w:szCs w:val="24"/>
              </w:rPr>
              <w:t>Трактовка понятия</w:t>
            </w:r>
          </w:p>
        </w:tc>
      </w:tr>
      <w:tr w:rsidR="00855332" w:rsidRPr="00433874" w14:paraId="1EB9B832" w14:textId="77777777" w:rsidTr="00BD1266">
        <w:tc>
          <w:tcPr>
            <w:tcW w:w="1514" w:type="pct"/>
            <w:tcBorders>
              <w:right w:val="single" w:sz="4" w:space="0" w:color="auto"/>
            </w:tcBorders>
          </w:tcPr>
          <w:p w14:paraId="0058490A" w14:textId="17E1D06D" w:rsidR="00BD1266" w:rsidRPr="00433874" w:rsidRDefault="00E67834" w:rsidP="00E67834">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1. иски о присуждении</w:t>
            </w:r>
          </w:p>
        </w:tc>
        <w:tc>
          <w:tcPr>
            <w:tcW w:w="228" w:type="pct"/>
            <w:tcBorders>
              <w:left w:val="single" w:sz="4" w:space="0" w:color="auto"/>
              <w:right w:val="single" w:sz="4" w:space="0" w:color="auto"/>
            </w:tcBorders>
          </w:tcPr>
          <w:p w14:paraId="55F6AC7E" w14:textId="77777777" w:rsidR="00BD1266"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А</w:t>
            </w:r>
          </w:p>
        </w:tc>
        <w:tc>
          <w:tcPr>
            <w:tcW w:w="3258" w:type="pct"/>
            <w:tcBorders>
              <w:left w:val="single" w:sz="4" w:space="0" w:color="auto"/>
              <w:right w:val="single" w:sz="4" w:space="0" w:color="auto"/>
            </w:tcBorders>
          </w:tcPr>
          <w:p w14:paraId="73444FE3" w14:textId="77777777" w:rsidR="00BD1266" w:rsidRPr="00433874" w:rsidRDefault="00D72D24" w:rsidP="00F950D5">
            <w:pPr>
              <w:tabs>
                <w:tab w:val="left" w:pos="330"/>
              </w:tabs>
              <w:rPr>
                <w:rFonts w:ascii="Times New Roman" w:hAnsi="Times New Roman" w:cs="Times New Roman"/>
                <w:sz w:val="24"/>
                <w:szCs w:val="24"/>
              </w:rPr>
            </w:pP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требование, направленное на подтверждение судом существования или отсутствия определенного правоотношения</w:t>
            </w:r>
          </w:p>
        </w:tc>
      </w:tr>
      <w:tr w:rsidR="00855332" w:rsidRPr="00433874" w14:paraId="76B7925D" w14:textId="77777777" w:rsidTr="00BD1266">
        <w:tc>
          <w:tcPr>
            <w:tcW w:w="1514" w:type="pct"/>
            <w:tcBorders>
              <w:right w:val="single" w:sz="4" w:space="0" w:color="auto"/>
            </w:tcBorders>
          </w:tcPr>
          <w:p w14:paraId="55DC0C09" w14:textId="28A60426" w:rsidR="00BD1266" w:rsidRPr="00433874" w:rsidRDefault="00E67834" w:rsidP="00E67834">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2. иски о признании</w:t>
            </w:r>
          </w:p>
        </w:tc>
        <w:tc>
          <w:tcPr>
            <w:tcW w:w="228" w:type="pct"/>
            <w:tcBorders>
              <w:left w:val="single" w:sz="4" w:space="0" w:color="auto"/>
              <w:right w:val="single" w:sz="4" w:space="0" w:color="auto"/>
            </w:tcBorders>
          </w:tcPr>
          <w:p w14:paraId="75C6A61C" w14:textId="77777777" w:rsidR="00BD1266"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Б</w:t>
            </w:r>
          </w:p>
        </w:tc>
        <w:tc>
          <w:tcPr>
            <w:tcW w:w="3258" w:type="pct"/>
            <w:tcBorders>
              <w:left w:val="single" w:sz="4" w:space="0" w:color="auto"/>
              <w:right w:val="single" w:sz="4" w:space="0" w:color="auto"/>
            </w:tcBorders>
          </w:tcPr>
          <w:p w14:paraId="60DF6F24" w14:textId="77777777" w:rsidR="00BD1266" w:rsidRPr="00433874" w:rsidRDefault="00D72D24" w:rsidP="00943F16">
            <w:pPr>
              <w:tabs>
                <w:tab w:val="left" w:pos="330"/>
              </w:tabs>
              <w:rPr>
                <w:rFonts w:ascii="Times New Roman" w:hAnsi="Times New Roman" w:cs="Times New Roman"/>
                <w:sz w:val="24"/>
                <w:szCs w:val="24"/>
              </w:rPr>
            </w:pPr>
            <w:r w:rsidRPr="00433874">
              <w:rPr>
                <w:rFonts w:ascii="Times New Roman" w:hAnsi="Times New Roman" w:cs="Times New Roman"/>
                <w:sz w:val="24"/>
                <w:szCs w:val="24"/>
              </w:rPr>
              <w:t>требование от суда обязать ответчика совершить определенное действие или воздержаться от него</w:t>
            </w:r>
          </w:p>
        </w:tc>
      </w:tr>
      <w:tr w:rsidR="00855332" w:rsidRPr="00433874" w14:paraId="4A8FE8A3" w14:textId="77777777" w:rsidTr="00BD1266">
        <w:trPr>
          <w:trHeight w:val="306"/>
        </w:trPr>
        <w:tc>
          <w:tcPr>
            <w:tcW w:w="1514" w:type="pct"/>
            <w:tcBorders>
              <w:bottom w:val="single" w:sz="4" w:space="0" w:color="auto"/>
              <w:right w:val="single" w:sz="4" w:space="0" w:color="auto"/>
            </w:tcBorders>
          </w:tcPr>
          <w:p w14:paraId="7B76F544" w14:textId="08B24914" w:rsidR="00BD1266" w:rsidRPr="00433874" w:rsidRDefault="00E67834" w:rsidP="00E67834">
            <w:pPr>
              <w:tabs>
                <w:tab w:val="left" w:pos="330"/>
              </w:tabs>
              <w:ind w:left="-54"/>
              <w:rPr>
                <w:rFonts w:ascii="Times New Roman" w:hAnsi="Times New Roman" w:cs="Times New Roman"/>
                <w:b/>
                <w:sz w:val="24"/>
                <w:szCs w:val="24"/>
              </w:rPr>
            </w:pPr>
            <w:r w:rsidRPr="00433874">
              <w:rPr>
                <w:rFonts w:ascii="Times New Roman" w:hAnsi="Times New Roman" w:cs="Times New Roman"/>
                <w:b/>
                <w:sz w:val="24"/>
                <w:szCs w:val="24"/>
              </w:rPr>
              <w:t>3. преобразовательные иски</w:t>
            </w:r>
          </w:p>
        </w:tc>
        <w:tc>
          <w:tcPr>
            <w:tcW w:w="228" w:type="pct"/>
            <w:tcBorders>
              <w:left w:val="single" w:sz="4" w:space="0" w:color="auto"/>
              <w:bottom w:val="single" w:sz="4" w:space="0" w:color="auto"/>
              <w:right w:val="single" w:sz="4" w:space="0" w:color="auto"/>
            </w:tcBorders>
          </w:tcPr>
          <w:p w14:paraId="1DAC18BB" w14:textId="77777777" w:rsidR="00BD1266" w:rsidRPr="00433874" w:rsidRDefault="00D72D24" w:rsidP="00943F16">
            <w:pPr>
              <w:tabs>
                <w:tab w:val="left" w:pos="330"/>
              </w:tabs>
              <w:rPr>
                <w:rFonts w:ascii="Times New Roman" w:hAnsi="Times New Roman" w:cs="Times New Roman"/>
                <w:b/>
                <w:sz w:val="24"/>
                <w:szCs w:val="24"/>
              </w:rPr>
            </w:pPr>
            <w:r w:rsidRPr="00433874">
              <w:rPr>
                <w:rFonts w:ascii="Times New Roman" w:hAnsi="Times New Roman" w:cs="Times New Roman"/>
                <w:b/>
                <w:sz w:val="24"/>
                <w:szCs w:val="24"/>
              </w:rPr>
              <w:t>В</w:t>
            </w:r>
          </w:p>
        </w:tc>
        <w:tc>
          <w:tcPr>
            <w:tcW w:w="3258" w:type="pct"/>
            <w:tcBorders>
              <w:left w:val="single" w:sz="4" w:space="0" w:color="auto"/>
              <w:bottom w:val="single" w:sz="4" w:space="0" w:color="auto"/>
              <w:right w:val="single" w:sz="4" w:space="0" w:color="auto"/>
            </w:tcBorders>
          </w:tcPr>
          <w:p w14:paraId="6E3D8E7B" w14:textId="77777777" w:rsidR="00BD1266" w:rsidRPr="00433874" w:rsidRDefault="00D72D24" w:rsidP="00943F16">
            <w:pPr>
              <w:tabs>
                <w:tab w:val="left" w:pos="330"/>
              </w:tabs>
              <w:rPr>
                <w:rFonts w:ascii="Times New Roman" w:hAnsi="Times New Roman" w:cs="Times New Roman"/>
                <w:sz w:val="24"/>
                <w:szCs w:val="24"/>
              </w:rPr>
            </w:pPr>
            <w:r w:rsidRPr="00433874">
              <w:rPr>
                <w:rFonts w:ascii="Times New Roman" w:hAnsi="Times New Roman" w:cs="Times New Roman"/>
                <w:sz w:val="24"/>
                <w:szCs w:val="24"/>
              </w:rPr>
              <w:t>направлены на изменение или прекращение существующего с ответчиком правоотношения</w:t>
            </w:r>
          </w:p>
        </w:tc>
      </w:tr>
    </w:tbl>
    <w:p w14:paraId="0DDC9B0C" w14:textId="77777777" w:rsidR="00BD1266" w:rsidRPr="00433874" w:rsidRDefault="00BD1266" w:rsidP="00BD1266">
      <w:pPr>
        <w:shd w:val="clear" w:color="auto" w:fill="FFFFFF"/>
        <w:spacing w:after="0" w:line="240" w:lineRule="auto"/>
        <w:jc w:val="both"/>
        <w:rPr>
          <w:rFonts w:ascii="Times New Roman" w:hAnsi="Times New Roman" w:cs="Times New Roman"/>
          <w:b/>
          <w:sz w:val="24"/>
          <w:szCs w:val="24"/>
        </w:rPr>
      </w:pPr>
      <w:bookmarkStart w:id="1832" w:name="_Hlk162433041_10"/>
    </w:p>
    <w:p w14:paraId="6334C910"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832"/>
    <w:p w14:paraId="7B12635E" w14:textId="525FA61E" w:rsidR="007D6A39" w:rsidRPr="00433874" w:rsidRDefault="007D6A39" w:rsidP="00C9732F">
      <w:pPr>
        <w:pStyle w:val="ad"/>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3283"/>
        <w:gridCol w:w="3285"/>
        <w:gridCol w:w="3285"/>
      </w:tblGrid>
      <w:tr w:rsidR="00855332" w:rsidRPr="00433874" w14:paraId="21D67954" w14:textId="77777777" w:rsidTr="009171DA">
        <w:tc>
          <w:tcPr>
            <w:tcW w:w="1249" w:type="pct"/>
          </w:tcPr>
          <w:p w14:paraId="0B7B1752"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0C3A562C"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35087DFF"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5A4BE28F" w14:textId="77777777" w:rsidTr="009171DA">
        <w:tc>
          <w:tcPr>
            <w:tcW w:w="1249" w:type="pct"/>
          </w:tcPr>
          <w:p w14:paraId="3BF94F40" w14:textId="02E439D7" w:rsidR="00BD1266" w:rsidRPr="00433874" w:rsidRDefault="00BD1266" w:rsidP="009171DA">
            <w:pPr>
              <w:pStyle w:val="a4"/>
              <w:ind w:left="0"/>
              <w:jc w:val="center"/>
              <w:rPr>
                <w:rFonts w:ascii="Times New Roman" w:hAnsi="Times New Roman" w:cs="Times New Roman"/>
                <w:b/>
                <w:sz w:val="24"/>
                <w:szCs w:val="24"/>
              </w:rPr>
            </w:pPr>
          </w:p>
        </w:tc>
        <w:tc>
          <w:tcPr>
            <w:tcW w:w="1250" w:type="pct"/>
          </w:tcPr>
          <w:p w14:paraId="66622BE1" w14:textId="4B9088FD" w:rsidR="00BD1266" w:rsidRPr="00433874" w:rsidRDefault="00BD1266" w:rsidP="009171DA">
            <w:pPr>
              <w:pStyle w:val="a4"/>
              <w:ind w:left="0"/>
              <w:jc w:val="center"/>
              <w:rPr>
                <w:rFonts w:ascii="Times New Roman" w:hAnsi="Times New Roman" w:cs="Times New Roman"/>
                <w:b/>
                <w:sz w:val="24"/>
                <w:szCs w:val="24"/>
              </w:rPr>
            </w:pPr>
          </w:p>
        </w:tc>
        <w:tc>
          <w:tcPr>
            <w:tcW w:w="1250" w:type="pct"/>
          </w:tcPr>
          <w:p w14:paraId="5F3A4A93" w14:textId="2A48F29F" w:rsidR="00BD1266" w:rsidRPr="00433874" w:rsidRDefault="00BD1266" w:rsidP="009171DA">
            <w:pPr>
              <w:pStyle w:val="a4"/>
              <w:ind w:left="0"/>
              <w:jc w:val="center"/>
              <w:rPr>
                <w:rFonts w:ascii="Times New Roman" w:hAnsi="Times New Roman" w:cs="Times New Roman"/>
                <w:b/>
                <w:sz w:val="24"/>
                <w:szCs w:val="24"/>
              </w:rPr>
            </w:pPr>
          </w:p>
        </w:tc>
      </w:tr>
    </w:tbl>
    <w:p w14:paraId="2C3F7D23" w14:textId="77777777" w:rsidR="002A77E3" w:rsidRPr="00433874" w:rsidRDefault="002A77E3" w:rsidP="00843D75">
      <w:pPr>
        <w:pStyle w:val="a4"/>
        <w:spacing w:after="0" w:line="240" w:lineRule="auto"/>
        <w:jc w:val="both"/>
        <w:rPr>
          <w:rFonts w:ascii="Times New Roman" w:hAnsi="Times New Roman" w:cs="Times New Roman"/>
          <w:b/>
          <w:bCs/>
          <w:color w:val="000000"/>
          <w:sz w:val="24"/>
          <w:szCs w:val="24"/>
        </w:rPr>
      </w:pPr>
    </w:p>
    <w:p w14:paraId="1AB084DA" w14:textId="77777777" w:rsidR="00BD1266" w:rsidRPr="00433874" w:rsidRDefault="00D72D24" w:rsidP="00BD1266">
      <w:pPr>
        <w:shd w:val="clear" w:color="auto" w:fill="FFFFFF"/>
        <w:spacing w:after="0" w:line="240" w:lineRule="auto"/>
        <w:ind w:firstLine="708"/>
        <w:jc w:val="both"/>
        <w:rPr>
          <w:rFonts w:ascii="Times New Roman" w:hAnsi="Times New Roman" w:cs="Times New Roman"/>
          <w:b/>
          <w:sz w:val="24"/>
          <w:szCs w:val="24"/>
        </w:rPr>
      </w:pPr>
      <w:bookmarkStart w:id="1833" w:name="_Hlk162862227_6"/>
      <w:r w:rsidRPr="00433874">
        <w:rPr>
          <w:rFonts w:ascii="Times New Roman" w:hAnsi="Times New Roman" w:cs="Times New Roman"/>
          <w:b/>
          <w:sz w:val="24"/>
          <w:szCs w:val="24"/>
        </w:rPr>
        <w:t xml:space="preserve">5. </w:t>
      </w:r>
      <w:bookmarkStart w:id="1834" w:name="_Hlk162433071_6"/>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0E57092"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bookmarkEnd w:id="1833"/>
    <w:bookmarkEnd w:id="1834"/>
    <w:p w14:paraId="7D1C4E8D" w14:textId="77777777" w:rsidR="00572404" w:rsidRPr="00433874" w:rsidRDefault="00D72D24" w:rsidP="00BD1266">
      <w:pPr>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
          <w:bCs/>
          <w:color w:val="000000"/>
          <w:sz w:val="24"/>
          <w:szCs w:val="24"/>
        </w:rPr>
        <w:t>Расположите по порядку</w:t>
      </w:r>
      <w:r w:rsidR="00BD1266" w:rsidRPr="00433874">
        <w:rPr>
          <w:rFonts w:ascii="Times New Roman" w:hAnsi="Times New Roman" w:cs="Times New Roman"/>
          <w:b/>
          <w:bCs/>
          <w:color w:val="000000"/>
          <w:sz w:val="24"/>
          <w:szCs w:val="24"/>
        </w:rPr>
        <w:t xml:space="preserve"> э</w:t>
      </w:r>
      <w:r w:rsidRPr="00433874">
        <w:rPr>
          <w:rFonts w:ascii="Times New Roman" w:hAnsi="Times New Roman" w:cs="Times New Roman"/>
          <w:b/>
          <w:bCs/>
          <w:color w:val="000000"/>
          <w:sz w:val="24"/>
          <w:szCs w:val="24"/>
        </w:rPr>
        <w:t>тапы развития прокуратуры</w:t>
      </w:r>
    </w:p>
    <w:p w14:paraId="41FE7C4C" w14:textId="77777777" w:rsidR="001261B4" w:rsidRPr="00433874" w:rsidRDefault="00D72D24" w:rsidP="008A2351">
      <w:pPr>
        <w:pStyle w:val="a4"/>
        <w:tabs>
          <w:tab w:val="left" w:pos="1725"/>
        </w:tabs>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А.</w:t>
      </w:r>
      <w:r w:rsidR="008A2351" w:rsidRPr="00433874">
        <w:rPr>
          <w:rFonts w:ascii="Times New Roman" w:hAnsi="Times New Roman" w:cs="Times New Roman"/>
          <w:bCs/>
          <w:color w:val="000000"/>
          <w:sz w:val="24"/>
          <w:szCs w:val="24"/>
        </w:rPr>
        <w:t xml:space="preserve"> Советская прокуратура</w:t>
      </w:r>
      <w:r w:rsidR="008A2351" w:rsidRPr="00433874">
        <w:rPr>
          <w:rFonts w:ascii="Times New Roman" w:hAnsi="Times New Roman" w:cs="Times New Roman"/>
          <w:bCs/>
          <w:color w:val="000000"/>
          <w:sz w:val="24"/>
          <w:szCs w:val="24"/>
        </w:rPr>
        <w:tab/>
      </w:r>
    </w:p>
    <w:p w14:paraId="5AF34567" w14:textId="77777777" w:rsidR="001261B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Б. </w:t>
      </w:r>
      <w:r w:rsidR="008A2351" w:rsidRPr="00433874">
        <w:rPr>
          <w:rFonts w:ascii="Times New Roman" w:hAnsi="Times New Roman" w:cs="Times New Roman"/>
          <w:bCs/>
          <w:color w:val="000000"/>
          <w:sz w:val="24"/>
          <w:szCs w:val="24"/>
        </w:rPr>
        <w:t>Российская прокуратура</w:t>
      </w:r>
    </w:p>
    <w:p w14:paraId="41BA596F" w14:textId="77777777" w:rsidR="001261B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В. </w:t>
      </w:r>
      <w:r w:rsidR="008A2351" w:rsidRPr="00433874">
        <w:rPr>
          <w:rFonts w:ascii="Times New Roman" w:hAnsi="Times New Roman" w:cs="Times New Roman"/>
          <w:bCs/>
          <w:color w:val="000000"/>
          <w:sz w:val="24"/>
          <w:szCs w:val="24"/>
        </w:rPr>
        <w:t>Дореформенная прокуратура</w:t>
      </w:r>
    </w:p>
    <w:p w14:paraId="2505C913" w14:textId="77777777" w:rsidR="00572404" w:rsidRPr="00433874" w:rsidRDefault="00D72D24" w:rsidP="001261B4">
      <w:pPr>
        <w:pStyle w:val="a4"/>
        <w:spacing w:after="0" w:line="240" w:lineRule="auto"/>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Г. </w:t>
      </w:r>
      <w:r w:rsidR="008A2351" w:rsidRPr="00433874">
        <w:rPr>
          <w:rFonts w:ascii="Times New Roman" w:hAnsi="Times New Roman" w:cs="Times New Roman"/>
          <w:bCs/>
          <w:color w:val="000000"/>
          <w:sz w:val="24"/>
          <w:szCs w:val="24"/>
        </w:rPr>
        <w:t>Пореформенная прокуратура</w:t>
      </w:r>
    </w:p>
    <w:p w14:paraId="69FF97E5" w14:textId="5C0C2AD1" w:rsidR="00BD1266" w:rsidRPr="00433874" w:rsidRDefault="00D72D24" w:rsidP="00BD1266">
      <w:pPr>
        <w:pStyle w:val="ConsPlusNormal"/>
        <w:rPr>
          <w:rFonts w:ascii="Times New Roman" w:hAnsi="Times New Roman" w:cs="Times New Roman"/>
          <w:b/>
          <w:sz w:val="24"/>
          <w:szCs w:val="24"/>
        </w:rPr>
      </w:pPr>
      <w:bookmarkStart w:id="1835" w:name="_Hlk162436879_5"/>
      <w:r w:rsidRPr="00433874">
        <w:rPr>
          <w:rFonts w:ascii="Times New Roman" w:hAnsi="Times New Roman" w:cs="Times New Roman"/>
          <w:b/>
          <w:sz w:val="24"/>
          <w:szCs w:val="24"/>
        </w:rPr>
        <w:t>Запишите соответствующую последовательность букв слева направо</w:t>
      </w:r>
    </w:p>
    <w:bookmarkEnd w:id="1835"/>
    <w:p w14:paraId="141F4B86" w14:textId="77777777" w:rsidR="0013295A" w:rsidRPr="00433874" w:rsidRDefault="0013295A" w:rsidP="0013295A">
      <w:pPr>
        <w:pStyle w:val="a4"/>
        <w:spacing w:after="0" w:line="240" w:lineRule="auto"/>
        <w:jc w:val="both"/>
        <w:rPr>
          <w:rFonts w:ascii="Times New Roman" w:hAnsi="Times New Roman" w:cs="Times New Roman"/>
          <w:sz w:val="24"/>
          <w:szCs w:val="24"/>
        </w:rPr>
      </w:pPr>
    </w:p>
    <w:p w14:paraId="0FA11C23" w14:textId="77777777" w:rsidR="00BD1266" w:rsidRPr="00433874" w:rsidRDefault="00D72D24" w:rsidP="00BD1266">
      <w:pPr>
        <w:shd w:val="clear" w:color="auto" w:fill="FFFFFF"/>
        <w:spacing w:after="0" w:line="240" w:lineRule="auto"/>
        <w:ind w:firstLine="708"/>
        <w:jc w:val="both"/>
        <w:rPr>
          <w:rFonts w:ascii="Times New Roman" w:hAnsi="Times New Roman" w:cs="Times New Roman"/>
          <w:b/>
          <w:sz w:val="24"/>
          <w:szCs w:val="24"/>
        </w:rPr>
      </w:pPr>
      <w:bookmarkStart w:id="1836" w:name="_Hlk162433134_0_4"/>
      <w:r w:rsidRPr="00433874">
        <w:rPr>
          <w:rFonts w:ascii="Times New Roman" w:hAnsi="Times New Roman" w:cs="Times New Roman"/>
          <w:b/>
          <w:sz w:val="24"/>
          <w:szCs w:val="24"/>
        </w:rPr>
        <w:t xml:space="preserve">6. </w:t>
      </w:r>
      <w:bookmarkStart w:id="1837" w:name="_Hlk162433750_0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2C136FE" w14:textId="77777777" w:rsidR="00BD1266" w:rsidRPr="00433874" w:rsidRDefault="00D72D24" w:rsidP="00BD126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36"/>
    <w:bookmarkEnd w:id="1837"/>
    <w:p w14:paraId="396784AB" w14:textId="77777777" w:rsidR="00B50C9B" w:rsidRPr="00433874" w:rsidRDefault="00D72D24" w:rsidP="00BD1266">
      <w:pPr>
        <w:spacing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 xml:space="preserve">________________ </w:t>
      </w:r>
      <w:r w:rsidR="00B77D8C" w:rsidRPr="00433874">
        <w:rPr>
          <w:rFonts w:ascii="Times New Roman" w:hAnsi="Times New Roman" w:cs="Times New Roman"/>
          <w:sz w:val="24"/>
          <w:szCs w:val="24"/>
        </w:rPr>
        <w:t xml:space="preserve">– </w:t>
      </w:r>
      <w:r w:rsidR="00252B39" w:rsidRPr="00433874">
        <w:rPr>
          <w:rFonts w:ascii="Times New Roman" w:hAnsi="Times New Roman" w:cs="Times New Roman"/>
          <w:sz w:val="24"/>
          <w:szCs w:val="24"/>
        </w:rPr>
        <w:t>должностное лицо органов прокуратуры, наделенное в соответствии с законом полномочиями по осуществлению надзора за точным и единообразным исполнением законов</w:t>
      </w:r>
    </w:p>
    <w:p w14:paraId="2597CDAD" w14:textId="77777777" w:rsidR="00BD1266" w:rsidRPr="00433874" w:rsidRDefault="00D72D24" w:rsidP="00BD126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7. Задание открытого типа на дополнение. Уровень сложности базовый. Время выполнения 3 мин.</w:t>
      </w:r>
    </w:p>
    <w:p w14:paraId="4BBA22D7" w14:textId="77777777" w:rsidR="00BD1266" w:rsidRPr="00433874" w:rsidRDefault="00D72D24" w:rsidP="00BD1266">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3ED76666" w14:textId="77777777" w:rsidR="00092FE4" w:rsidRPr="00433874" w:rsidRDefault="00D72D24" w:rsidP="00BD1266">
      <w:pPr>
        <w:pStyle w:val="ad"/>
        <w:ind w:firstLine="708"/>
        <w:rPr>
          <w:rFonts w:ascii="Times New Roman" w:hAnsi="Times New Roman" w:cs="Times New Roman"/>
          <w:sz w:val="24"/>
          <w:szCs w:val="24"/>
        </w:rPr>
      </w:pPr>
      <w:r w:rsidRPr="00433874">
        <w:rPr>
          <w:rFonts w:ascii="Times New Roman" w:hAnsi="Times New Roman" w:cs="Times New Roman"/>
          <w:sz w:val="24"/>
          <w:szCs w:val="24"/>
        </w:rPr>
        <w:t>Стороны - участники гражданского судопроизводства, спор которых о субъективных правах и юридических _______________ должен разрешить суд.</w:t>
      </w:r>
    </w:p>
    <w:p w14:paraId="6F3D6A11" w14:textId="77777777" w:rsidR="009D5798" w:rsidRPr="00433874" w:rsidRDefault="009D5798" w:rsidP="00BD1266">
      <w:pPr>
        <w:shd w:val="clear" w:color="auto" w:fill="FFFFFF"/>
        <w:spacing w:after="0" w:line="240" w:lineRule="auto"/>
        <w:ind w:firstLine="708"/>
        <w:jc w:val="both"/>
        <w:rPr>
          <w:rFonts w:ascii="Times New Roman" w:hAnsi="Times New Roman" w:cs="Times New Roman"/>
          <w:b/>
          <w:sz w:val="24"/>
          <w:szCs w:val="24"/>
        </w:rPr>
      </w:pPr>
      <w:bookmarkStart w:id="1838" w:name="_Hlk162868224_8"/>
    </w:p>
    <w:p w14:paraId="1ADD5BFA" w14:textId="088B9E1D" w:rsidR="00BD1266" w:rsidRPr="00433874" w:rsidRDefault="00D72D24" w:rsidP="00BD126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91E3853" w14:textId="77777777" w:rsidR="00BD1266" w:rsidRPr="00433874" w:rsidRDefault="00D72D24" w:rsidP="00BD126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38"/>
    <w:p w14:paraId="57638BF6" w14:textId="77777777" w:rsidR="00843D75" w:rsidRPr="00433874" w:rsidRDefault="00D72D24" w:rsidP="00BD1266">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Каким образом среди работников прокуратуры распределяется нагрузка по участию в рассмотрении гражданских дел? Какие должностные лица прокуратуры выполняют обязанности по участию в гражданском процессе в порядке ч. 3 ст. 45 ГПК РФ? Какие работники прокуратуры рассматривают обращения граждан и принимают решение об обращении в суд в порядке ч. 1 ст. 45 ГПК РФ?</w:t>
      </w:r>
    </w:p>
    <w:p w14:paraId="2F4BA773" w14:textId="77777777" w:rsidR="00843D75" w:rsidRPr="00433874" w:rsidRDefault="00843D75" w:rsidP="00665A43">
      <w:pPr>
        <w:spacing w:after="0" w:line="240" w:lineRule="auto"/>
        <w:ind w:left="720" w:firstLine="360"/>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433874" w14:paraId="00E16A96" w14:textId="77777777" w:rsidTr="00BD1266">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3B9F4" w14:textId="77777777" w:rsidR="00F4078A" w:rsidRPr="00433874" w:rsidRDefault="00D72D24" w:rsidP="00E86CA3">
            <w:pPr>
              <w:spacing w:after="0" w:line="240" w:lineRule="auto"/>
              <w:jc w:val="center"/>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3D194D50" w14:textId="77777777" w:rsidTr="00BD1266">
        <w:trPr>
          <w:trHeight w:hRule="exact" w:val="27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C29EA8" w14:textId="77777777" w:rsidR="00F4078A" w:rsidRPr="00433874" w:rsidRDefault="00D72D24" w:rsidP="00572404">
            <w:pPr>
              <w:pStyle w:val="Default"/>
              <w:jc w:val="both"/>
              <w:rPr>
                <w:bCs/>
                <w:color w:val="auto"/>
                <w:lang w:eastAsia="en-US"/>
              </w:rPr>
            </w:pPr>
            <w:r w:rsidRPr="00433874">
              <w:rPr>
                <w:b/>
              </w:rPr>
              <w:t xml:space="preserve">Знать: </w:t>
            </w:r>
            <w:r w:rsidRPr="00433874">
              <w:rPr>
                <w:bCs/>
                <w:color w:val="auto"/>
                <w:lang w:eastAsia="en-US"/>
              </w:rPr>
              <w:t>основы частного и публичного права</w:t>
            </w:r>
          </w:p>
          <w:p w14:paraId="5F4D8CA4" w14:textId="77777777" w:rsidR="00F4078A" w:rsidRPr="00433874" w:rsidRDefault="00F4078A" w:rsidP="00E86CA3">
            <w:pPr>
              <w:spacing w:after="0" w:line="240" w:lineRule="auto"/>
              <w:jc w:val="both"/>
              <w:rPr>
                <w:sz w:val="24"/>
                <w:szCs w:val="24"/>
              </w:rPr>
            </w:pPr>
          </w:p>
        </w:tc>
      </w:tr>
      <w:tr w:rsidR="00855332" w:rsidRPr="00433874" w14:paraId="3E05B333" w14:textId="77777777" w:rsidTr="00BD1266">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B7D8D2" w14:textId="77777777" w:rsidR="00F4078A"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 xml:space="preserve">Уметь: </w:t>
            </w:r>
            <w:r w:rsidRPr="00433874">
              <w:rPr>
                <w:rFonts w:hAnsi="Times New Roman"/>
                <w:bCs/>
                <w:sz w:val="24"/>
                <w:szCs w:val="24"/>
              </w:rPr>
              <w:t>определять</w:t>
            </w:r>
            <w:r w:rsidRPr="00433874">
              <w:rPr>
                <w:rFonts w:hAnsi="Times New Roman"/>
                <w:bCs/>
                <w:sz w:val="24"/>
                <w:szCs w:val="24"/>
              </w:rPr>
              <w:t xml:space="preserve"> </w:t>
            </w:r>
            <w:r w:rsidRPr="00433874">
              <w:rPr>
                <w:rFonts w:hAnsi="Times New Roman"/>
                <w:bCs/>
                <w:sz w:val="24"/>
                <w:szCs w:val="24"/>
              </w:rPr>
              <w:t>особенности</w:t>
            </w:r>
            <w:r w:rsidRPr="00433874">
              <w:rPr>
                <w:rFonts w:hAnsi="Times New Roman"/>
                <w:bCs/>
                <w:sz w:val="24"/>
                <w:szCs w:val="24"/>
              </w:rPr>
              <w:t xml:space="preserve"> </w:t>
            </w:r>
            <w:r w:rsidRPr="00433874">
              <w:rPr>
                <w:rFonts w:hAnsi="Times New Roman"/>
                <w:bCs/>
                <w:sz w:val="24"/>
                <w:szCs w:val="24"/>
              </w:rPr>
              <w:t>частного</w:t>
            </w:r>
            <w:r w:rsidRPr="00433874">
              <w:rPr>
                <w:rFonts w:hAnsi="Times New Roman"/>
                <w:bCs/>
                <w:sz w:val="24"/>
                <w:szCs w:val="24"/>
              </w:rPr>
              <w:t xml:space="preserve"> </w:t>
            </w:r>
            <w:r w:rsidRPr="00433874">
              <w:rPr>
                <w:rFonts w:hAnsi="Times New Roman"/>
                <w:bCs/>
                <w:sz w:val="24"/>
                <w:szCs w:val="24"/>
              </w:rPr>
              <w:t>и</w:t>
            </w:r>
            <w:r w:rsidRPr="00433874">
              <w:rPr>
                <w:rFonts w:hAnsi="Times New Roman"/>
                <w:bCs/>
                <w:sz w:val="24"/>
                <w:szCs w:val="24"/>
              </w:rPr>
              <w:t xml:space="preserve"> </w:t>
            </w:r>
            <w:r w:rsidRPr="00433874">
              <w:rPr>
                <w:rFonts w:hAnsi="Times New Roman"/>
                <w:bCs/>
                <w:sz w:val="24"/>
                <w:szCs w:val="24"/>
              </w:rPr>
              <w:t>публичного</w:t>
            </w:r>
            <w:r w:rsidRPr="00433874">
              <w:rPr>
                <w:rFonts w:hAnsi="Times New Roman"/>
                <w:bCs/>
                <w:sz w:val="24"/>
                <w:szCs w:val="24"/>
              </w:rPr>
              <w:t xml:space="preserve"> </w:t>
            </w:r>
            <w:r w:rsidRPr="00433874">
              <w:rPr>
                <w:rFonts w:hAnsi="Times New Roman"/>
                <w:bCs/>
                <w:sz w:val="24"/>
                <w:szCs w:val="24"/>
              </w:rPr>
              <w:t>права</w:t>
            </w:r>
          </w:p>
        </w:tc>
      </w:tr>
      <w:tr w:rsidR="00855332" w:rsidRPr="00433874" w14:paraId="720F0B3D"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B88D3B" w14:textId="77777777" w:rsidR="00F4078A" w:rsidRPr="00433874" w:rsidRDefault="00D72D24" w:rsidP="00E86CA3">
            <w:pPr>
              <w:spacing w:after="0" w:line="240" w:lineRule="auto"/>
              <w:jc w:val="both"/>
              <w:rPr>
                <w:sz w:val="24"/>
                <w:szCs w:val="24"/>
              </w:rPr>
            </w:pPr>
            <w:r w:rsidRPr="00433874">
              <w:rPr>
                <w:rFonts w:ascii="Times New Roman" w:hAnsi="Times New Roman" w:cs="Times New Roman"/>
                <w:b/>
                <w:color w:val="000000"/>
                <w:sz w:val="24"/>
                <w:szCs w:val="24"/>
              </w:rPr>
              <w:t xml:space="preserve">Владеть: </w:t>
            </w:r>
            <w:r w:rsidRPr="00433874">
              <w:rPr>
                <w:rFonts w:hAnsi="Times New Roman"/>
                <w:bCs/>
                <w:sz w:val="24"/>
                <w:szCs w:val="24"/>
              </w:rPr>
              <w:t>навыками</w:t>
            </w:r>
            <w:r w:rsidRPr="00433874">
              <w:rPr>
                <w:rFonts w:hAnsi="Times New Roman"/>
                <w:bCs/>
                <w:sz w:val="24"/>
                <w:szCs w:val="24"/>
              </w:rPr>
              <w:t xml:space="preserve"> </w:t>
            </w:r>
            <w:r w:rsidRPr="00433874">
              <w:rPr>
                <w:rStyle w:val="FontStyle29"/>
                <w:b w:val="0"/>
                <w:sz w:val="24"/>
                <w:szCs w:val="24"/>
              </w:rPr>
              <w:t>использования фундаментальных знаний в области частного и публичного права в современных условиях</w:t>
            </w:r>
          </w:p>
        </w:tc>
      </w:tr>
      <w:tr w:rsidR="00855332" w:rsidRPr="00433874" w14:paraId="17C30BAD" w14:textId="77777777" w:rsidTr="00BD1266">
        <w:trPr>
          <w:trHeight w:hRule="exact" w:val="569"/>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62F1846" w14:textId="77777777" w:rsidR="00F4078A" w:rsidRPr="00433874" w:rsidRDefault="00D72D24" w:rsidP="00E86CA3">
            <w:pPr>
              <w:spacing w:after="0" w:line="240" w:lineRule="auto"/>
              <w:jc w:val="both"/>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r w:rsidR="00855332" w:rsidRPr="00433874" w14:paraId="513C8E92" w14:textId="77777777" w:rsidTr="00F4078A">
        <w:trPr>
          <w:trHeight w:hRule="exact" w:val="138"/>
        </w:trPr>
        <w:tc>
          <w:tcPr>
            <w:tcW w:w="56" w:type="pct"/>
          </w:tcPr>
          <w:p w14:paraId="30A3A1F2" w14:textId="77777777" w:rsidR="00F4078A" w:rsidRPr="00433874" w:rsidRDefault="00F4078A" w:rsidP="00E86CA3">
            <w:pPr>
              <w:rPr>
                <w:sz w:val="24"/>
                <w:szCs w:val="24"/>
              </w:rPr>
            </w:pPr>
          </w:p>
        </w:tc>
        <w:tc>
          <w:tcPr>
            <w:tcW w:w="1512" w:type="pct"/>
          </w:tcPr>
          <w:p w14:paraId="1088A04D" w14:textId="77777777" w:rsidR="00F4078A" w:rsidRPr="00433874" w:rsidRDefault="00F4078A" w:rsidP="00E86CA3">
            <w:pPr>
              <w:rPr>
                <w:sz w:val="24"/>
                <w:szCs w:val="24"/>
              </w:rPr>
            </w:pPr>
          </w:p>
        </w:tc>
        <w:tc>
          <w:tcPr>
            <w:tcW w:w="833" w:type="pct"/>
          </w:tcPr>
          <w:p w14:paraId="647A6637" w14:textId="77777777" w:rsidR="00F4078A" w:rsidRPr="00433874" w:rsidRDefault="00F4078A" w:rsidP="00E86CA3">
            <w:pPr>
              <w:rPr>
                <w:sz w:val="24"/>
                <w:szCs w:val="24"/>
              </w:rPr>
            </w:pPr>
          </w:p>
        </w:tc>
        <w:tc>
          <w:tcPr>
            <w:tcW w:w="2335" w:type="pct"/>
          </w:tcPr>
          <w:p w14:paraId="46B02751" w14:textId="77777777" w:rsidR="00F4078A" w:rsidRPr="00433874" w:rsidRDefault="00F4078A" w:rsidP="00E86CA3">
            <w:pPr>
              <w:rPr>
                <w:sz w:val="24"/>
                <w:szCs w:val="24"/>
              </w:rPr>
            </w:pPr>
          </w:p>
        </w:tc>
        <w:tc>
          <w:tcPr>
            <w:tcW w:w="264" w:type="pct"/>
          </w:tcPr>
          <w:p w14:paraId="6EE1385F" w14:textId="77777777" w:rsidR="00F4078A" w:rsidRPr="00433874" w:rsidRDefault="00F4078A" w:rsidP="00E86CA3">
            <w:pPr>
              <w:rPr>
                <w:sz w:val="24"/>
                <w:szCs w:val="24"/>
              </w:rPr>
            </w:pPr>
          </w:p>
        </w:tc>
      </w:tr>
    </w:tbl>
    <w:p w14:paraId="1B364CD6" w14:textId="77777777" w:rsidR="00BD1266" w:rsidRPr="00433874" w:rsidRDefault="00D72D24" w:rsidP="0047288B">
      <w:pPr>
        <w:pStyle w:val="ConsPlusNormal"/>
        <w:ind w:firstLine="708"/>
        <w:jc w:val="both"/>
        <w:rPr>
          <w:rFonts w:ascii="Times New Roman" w:hAnsi="Times New Roman" w:cs="Times New Roman"/>
          <w:b/>
          <w:sz w:val="24"/>
          <w:szCs w:val="24"/>
        </w:rPr>
      </w:pPr>
      <w:bookmarkStart w:id="1839" w:name="_Hlk162438299_0_4"/>
      <w:bookmarkStart w:id="1840" w:name="_Hlk162438780_0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2E6066" w14:textId="77777777" w:rsidR="00BD1266" w:rsidRPr="00433874" w:rsidRDefault="00D72D24" w:rsidP="00BD126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839"/>
    </w:p>
    <w:bookmarkEnd w:id="1840"/>
    <w:p w14:paraId="4734D470" w14:textId="77777777" w:rsidR="00F4078A" w:rsidRPr="00433874" w:rsidRDefault="00D72D24" w:rsidP="00BD1266">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1.  История прокуратуры России берет свое начало в</w:t>
      </w:r>
    </w:p>
    <w:p w14:paraId="50C6AD0B" w14:textId="77777777" w:rsidR="00F4078A" w:rsidRPr="00433874" w:rsidRDefault="00D72D24">
      <w:pPr>
        <w:pStyle w:val="a4"/>
        <w:numPr>
          <w:ilvl w:val="0"/>
          <w:numId w:val="469"/>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XXI веке</w:t>
      </w:r>
    </w:p>
    <w:p w14:paraId="70E96F76" w14:textId="77777777" w:rsidR="00F4078A" w:rsidRPr="00433874" w:rsidRDefault="00D72D24">
      <w:pPr>
        <w:pStyle w:val="a4"/>
        <w:numPr>
          <w:ilvl w:val="0"/>
          <w:numId w:val="469"/>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XIX веке</w:t>
      </w:r>
    </w:p>
    <w:p w14:paraId="4665F45C" w14:textId="77777777" w:rsidR="00F4078A" w:rsidRPr="00433874" w:rsidRDefault="00D72D24">
      <w:pPr>
        <w:pStyle w:val="a4"/>
        <w:numPr>
          <w:ilvl w:val="0"/>
          <w:numId w:val="469"/>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XVI веке</w:t>
      </w:r>
    </w:p>
    <w:p w14:paraId="505C35E0" w14:textId="77777777" w:rsidR="00F4078A" w:rsidRPr="00433874" w:rsidRDefault="00D72D24">
      <w:pPr>
        <w:pStyle w:val="a4"/>
        <w:numPr>
          <w:ilvl w:val="0"/>
          <w:numId w:val="469"/>
        </w:num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XVIII веке</w:t>
      </w:r>
    </w:p>
    <w:p w14:paraId="191200D9" w14:textId="77777777" w:rsidR="00BD1266" w:rsidRPr="00433874" w:rsidRDefault="00BD1266" w:rsidP="00F4078A">
      <w:pPr>
        <w:spacing w:after="0" w:line="240" w:lineRule="auto"/>
        <w:rPr>
          <w:rFonts w:ascii="Times New Roman" w:eastAsia="Times New Roman" w:hAnsi="Times New Roman" w:cs="Times New Roman"/>
          <w:b/>
          <w:color w:val="000000"/>
          <w:sz w:val="24"/>
          <w:szCs w:val="24"/>
        </w:rPr>
      </w:pPr>
    </w:p>
    <w:p w14:paraId="62B748F1" w14:textId="77777777" w:rsidR="00BD1266"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7623AA" w14:textId="77777777" w:rsidR="00BD1266" w:rsidRPr="00433874" w:rsidRDefault="00D72D24" w:rsidP="00BD126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B42E9A1" w14:textId="77777777" w:rsidR="00F4078A" w:rsidRPr="00433874" w:rsidRDefault="00D72D24" w:rsidP="00BD1266">
      <w:pPr>
        <w:spacing w:after="0" w:line="240" w:lineRule="auto"/>
        <w:rPr>
          <w:rFonts w:ascii="Times New Roman" w:eastAsia="Times New Roman" w:hAnsi="Times New Roman" w:cs="Times New Roman"/>
          <w:b/>
          <w:color w:val="000000"/>
          <w:sz w:val="24"/>
          <w:szCs w:val="24"/>
        </w:rPr>
      </w:pPr>
      <w:r w:rsidRPr="00433874">
        <w:rPr>
          <w:rFonts w:ascii="Times New Roman" w:eastAsia="Times New Roman" w:hAnsi="Times New Roman" w:cs="Times New Roman"/>
          <w:b/>
          <w:color w:val="000000"/>
          <w:sz w:val="24"/>
          <w:szCs w:val="24"/>
        </w:rPr>
        <w:t xml:space="preserve">2. Работников научных и образовательных учреждений Генеральной прокуратуры РФ, имеющих классные чины, относят к </w:t>
      </w:r>
    </w:p>
    <w:p w14:paraId="61099A28" w14:textId="77777777" w:rsidR="00F4078A" w:rsidRPr="00433874" w:rsidRDefault="00D72D24">
      <w:pPr>
        <w:pStyle w:val="a4"/>
        <w:numPr>
          <w:ilvl w:val="0"/>
          <w:numId w:val="470"/>
        </w:numPr>
        <w:spacing w:after="0" w:line="240" w:lineRule="auto"/>
        <w:ind w:left="709" w:hanging="425"/>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прокурорским работникам</w:t>
      </w:r>
    </w:p>
    <w:p w14:paraId="486BD41C" w14:textId="77777777" w:rsidR="00F4078A" w:rsidRPr="00433874" w:rsidRDefault="00D72D24">
      <w:pPr>
        <w:pStyle w:val="a4"/>
        <w:numPr>
          <w:ilvl w:val="0"/>
          <w:numId w:val="470"/>
        </w:numPr>
        <w:spacing w:after="0" w:line="240" w:lineRule="auto"/>
        <w:ind w:left="709" w:hanging="425"/>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аппарату прокуратуры</w:t>
      </w:r>
    </w:p>
    <w:p w14:paraId="6BB51F5E" w14:textId="77777777" w:rsidR="00F4078A" w:rsidRPr="00433874" w:rsidRDefault="00D72D24">
      <w:pPr>
        <w:pStyle w:val="a4"/>
        <w:numPr>
          <w:ilvl w:val="0"/>
          <w:numId w:val="470"/>
        </w:numPr>
        <w:spacing w:after="0" w:line="240" w:lineRule="auto"/>
        <w:ind w:left="709" w:hanging="425"/>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оперативному составу прокуратуры</w:t>
      </w:r>
    </w:p>
    <w:p w14:paraId="1E815A41" w14:textId="77777777" w:rsidR="00F4078A" w:rsidRPr="00433874" w:rsidRDefault="00D72D24">
      <w:pPr>
        <w:pStyle w:val="a4"/>
        <w:numPr>
          <w:ilvl w:val="0"/>
          <w:numId w:val="470"/>
        </w:numPr>
        <w:spacing w:after="0" w:line="240" w:lineRule="auto"/>
        <w:ind w:left="709" w:hanging="425"/>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сотрудникам прокуратуры</w:t>
      </w:r>
    </w:p>
    <w:p w14:paraId="5FD0FD18" w14:textId="77777777" w:rsidR="00BD1266" w:rsidRPr="00433874" w:rsidRDefault="00BD1266" w:rsidP="00BD1266">
      <w:pPr>
        <w:spacing w:after="0" w:line="240" w:lineRule="auto"/>
        <w:rPr>
          <w:rFonts w:ascii="Times New Roman" w:eastAsia="Times New Roman" w:hAnsi="Times New Roman" w:cs="Times New Roman"/>
          <w:color w:val="000000"/>
          <w:sz w:val="24"/>
          <w:szCs w:val="24"/>
        </w:rPr>
      </w:pPr>
    </w:p>
    <w:p w14:paraId="6F8A76AE" w14:textId="77777777" w:rsidR="00BD1266"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F7DFCE" w14:textId="77777777" w:rsidR="00BD1266" w:rsidRPr="00433874" w:rsidRDefault="00D72D24" w:rsidP="00BD1266">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951BF93" w14:textId="77777777" w:rsidR="00F4078A" w:rsidRPr="00433874" w:rsidRDefault="00D72D24" w:rsidP="00BD1266">
      <w:pPr>
        <w:spacing w:after="0" w:line="240" w:lineRule="auto"/>
        <w:rPr>
          <w:rFonts w:ascii="Times New Roman" w:eastAsia="Times New Roman" w:hAnsi="Times New Roman" w:cs="Times New Roman"/>
          <w:color w:val="000000"/>
          <w:sz w:val="24"/>
          <w:szCs w:val="24"/>
        </w:rPr>
      </w:pPr>
      <w:r w:rsidRPr="00433874">
        <w:rPr>
          <w:rFonts w:ascii="Times New Roman" w:eastAsia="Times New Roman" w:hAnsi="Times New Roman" w:cs="Times New Roman"/>
          <w:b/>
          <w:color w:val="000000"/>
          <w:sz w:val="24"/>
          <w:szCs w:val="24"/>
        </w:rPr>
        <w:t xml:space="preserve">3. Деятельность прокуратуры может регулироваться указами Президента РФ </w:t>
      </w:r>
    </w:p>
    <w:p w14:paraId="702F26CB" w14:textId="77777777" w:rsidR="00F4078A" w:rsidRPr="00433874" w:rsidRDefault="00D72D24">
      <w:pPr>
        <w:pStyle w:val="a4"/>
        <w:numPr>
          <w:ilvl w:val="0"/>
          <w:numId w:val="471"/>
        </w:numPr>
        <w:spacing w:after="0" w:line="240" w:lineRule="auto"/>
        <w:ind w:left="567"/>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 требованию Генерального прокурора РФ</w:t>
      </w:r>
    </w:p>
    <w:p w14:paraId="5BF02305" w14:textId="77777777" w:rsidR="00F4078A" w:rsidRPr="00433874" w:rsidRDefault="00D72D24">
      <w:pPr>
        <w:pStyle w:val="a4"/>
        <w:numPr>
          <w:ilvl w:val="0"/>
          <w:numId w:val="471"/>
        </w:numPr>
        <w:spacing w:after="0" w:line="240" w:lineRule="auto"/>
        <w:ind w:left="567"/>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случаях, предусмотренных законом</w:t>
      </w:r>
    </w:p>
    <w:p w14:paraId="267C589A" w14:textId="77777777" w:rsidR="00F4078A" w:rsidRPr="00433874" w:rsidRDefault="00D72D24">
      <w:pPr>
        <w:pStyle w:val="a4"/>
        <w:numPr>
          <w:ilvl w:val="0"/>
          <w:numId w:val="471"/>
        </w:numPr>
        <w:spacing w:after="0" w:line="240" w:lineRule="auto"/>
        <w:ind w:left="567"/>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в любых случаях по усмотрению Президента РФ</w:t>
      </w:r>
    </w:p>
    <w:p w14:paraId="0B5FC100" w14:textId="77777777" w:rsidR="00F4078A" w:rsidRPr="00433874" w:rsidRDefault="00D72D24">
      <w:pPr>
        <w:pStyle w:val="a4"/>
        <w:numPr>
          <w:ilvl w:val="0"/>
          <w:numId w:val="471"/>
        </w:numPr>
        <w:spacing w:after="0" w:line="240" w:lineRule="auto"/>
        <w:ind w:left="567"/>
        <w:rPr>
          <w:rFonts w:ascii="Times New Roman" w:eastAsia="Times New Roman" w:hAnsi="Times New Roman" w:cs="Times New Roman"/>
          <w:color w:val="000000"/>
          <w:sz w:val="24"/>
          <w:szCs w:val="24"/>
        </w:rPr>
      </w:pPr>
      <w:r w:rsidRPr="00433874">
        <w:rPr>
          <w:rFonts w:ascii="Times New Roman" w:eastAsia="Times New Roman" w:hAnsi="Times New Roman" w:cs="Times New Roman"/>
          <w:color w:val="000000"/>
          <w:sz w:val="24"/>
          <w:szCs w:val="24"/>
        </w:rPr>
        <w:t>по решению Конституционного Суда РФ</w:t>
      </w:r>
    </w:p>
    <w:p w14:paraId="6DAF445F" w14:textId="77777777" w:rsidR="0027543E" w:rsidRPr="00433874"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77DEED1D" w14:textId="77777777" w:rsidR="00BD1266" w:rsidRPr="00433874" w:rsidRDefault="00D72D24" w:rsidP="00BD1266">
      <w:pPr>
        <w:shd w:val="clear" w:color="auto" w:fill="FFFFFF"/>
        <w:spacing w:after="0" w:line="240" w:lineRule="auto"/>
        <w:ind w:firstLine="708"/>
        <w:jc w:val="both"/>
        <w:rPr>
          <w:rFonts w:ascii="Times New Roman" w:hAnsi="Times New Roman" w:cs="Times New Roman"/>
          <w:b/>
          <w:sz w:val="24"/>
          <w:szCs w:val="24"/>
        </w:rPr>
      </w:pPr>
      <w:bookmarkStart w:id="1841" w:name="_Hlk162438923_8"/>
      <w:r w:rsidRPr="00433874">
        <w:rPr>
          <w:rFonts w:ascii="Times New Roman" w:hAnsi="Times New Roman" w:cs="Times New Roman"/>
          <w:b/>
          <w:sz w:val="24"/>
          <w:szCs w:val="24"/>
        </w:rPr>
        <w:lastRenderedPageBreak/>
        <w:t xml:space="preserve">4. </w:t>
      </w:r>
      <w:bookmarkStart w:id="1842" w:name="_Hlk162438383_8"/>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E3B746F"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41"/>
    <w:bookmarkEnd w:id="1842"/>
    <w:p w14:paraId="09EEACC1" w14:textId="77777777" w:rsidR="0027543E" w:rsidRPr="00433874" w:rsidRDefault="0027543E" w:rsidP="0027543E">
      <w:pPr>
        <w:spacing w:after="0" w:line="240" w:lineRule="auto"/>
        <w:ind w:left="720"/>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020"/>
        <w:gridCol w:w="432"/>
        <w:gridCol w:w="6385"/>
        <w:gridCol w:w="16"/>
      </w:tblGrid>
      <w:tr w:rsidR="00855332" w:rsidRPr="00433874" w14:paraId="19A9CE7D" w14:textId="77777777" w:rsidTr="00BD1266">
        <w:trPr>
          <w:gridAfter w:val="1"/>
          <w:wAfter w:w="8" w:type="dxa"/>
          <w:trHeight w:val="331"/>
        </w:trPr>
        <w:tc>
          <w:tcPr>
            <w:tcW w:w="1533" w:type="pct"/>
            <w:tcBorders>
              <w:right w:val="single" w:sz="4" w:space="0" w:color="auto"/>
            </w:tcBorders>
          </w:tcPr>
          <w:p w14:paraId="24662734" w14:textId="77777777" w:rsidR="00BD1266" w:rsidRPr="00433874" w:rsidRDefault="00D72D24" w:rsidP="00BD1266">
            <w:pPr>
              <w:tabs>
                <w:tab w:val="left" w:pos="330"/>
              </w:tabs>
              <w:ind w:left="720"/>
              <w:jc w:val="center"/>
              <w:rPr>
                <w:rFonts w:ascii="Times New Roman" w:hAnsi="Times New Roman" w:cs="Times New Roman"/>
                <w:b/>
                <w:sz w:val="24"/>
                <w:szCs w:val="24"/>
              </w:rPr>
            </w:pPr>
            <w:r w:rsidRPr="00433874">
              <w:rPr>
                <w:rFonts w:ascii="Times New Roman" w:hAnsi="Times New Roman" w:cs="Times New Roman"/>
                <w:bCs/>
                <w:sz w:val="24"/>
                <w:szCs w:val="24"/>
              </w:rPr>
              <w:t>Начало фразы</w:t>
            </w:r>
          </w:p>
        </w:tc>
        <w:tc>
          <w:tcPr>
            <w:tcW w:w="3459" w:type="pct"/>
            <w:gridSpan w:val="2"/>
            <w:tcBorders>
              <w:left w:val="single" w:sz="4" w:space="0" w:color="auto"/>
            </w:tcBorders>
          </w:tcPr>
          <w:p w14:paraId="7DFACD7A" w14:textId="77777777" w:rsidR="00BD1266" w:rsidRPr="00433874" w:rsidRDefault="00D72D24" w:rsidP="00BD1266">
            <w:pPr>
              <w:jc w:val="center"/>
              <w:rPr>
                <w:rFonts w:ascii="Times New Roman" w:hAnsi="Times New Roman" w:cs="Times New Roman"/>
                <w:sz w:val="24"/>
                <w:szCs w:val="24"/>
              </w:rPr>
            </w:pPr>
            <w:r w:rsidRPr="00433874">
              <w:rPr>
                <w:rFonts w:ascii="Times New Roman" w:eastAsia="Times New Roman" w:hAnsi="Times New Roman" w:cs="Times New Roman"/>
                <w:bCs/>
              </w:rPr>
              <w:t>Окончание фразы</w:t>
            </w:r>
          </w:p>
        </w:tc>
      </w:tr>
      <w:tr w:rsidR="00855332" w:rsidRPr="00433874" w14:paraId="45D1BCE0" w14:textId="77777777" w:rsidTr="00BD1266">
        <w:trPr>
          <w:gridAfter w:val="1"/>
          <w:wAfter w:w="8" w:type="dxa"/>
          <w:trHeight w:val="855"/>
        </w:trPr>
        <w:tc>
          <w:tcPr>
            <w:tcW w:w="1533" w:type="pct"/>
            <w:tcBorders>
              <w:right w:val="single" w:sz="4" w:space="0" w:color="auto"/>
            </w:tcBorders>
          </w:tcPr>
          <w:p w14:paraId="22634CFB" w14:textId="77777777" w:rsidR="00BD1266" w:rsidRPr="00433874" w:rsidRDefault="00D72D24" w:rsidP="00BD1266">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1. презумпция вины должника</w:t>
            </w:r>
          </w:p>
        </w:tc>
        <w:tc>
          <w:tcPr>
            <w:tcW w:w="219" w:type="pct"/>
            <w:tcBorders>
              <w:left w:val="single" w:sz="4" w:space="0" w:color="auto"/>
              <w:right w:val="single" w:sz="4" w:space="0" w:color="auto"/>
            </w:tcBorders>
          </w:tcPr>
          <w:p w14:paraId="568CFC2B" w14:textId="77777777" w:rsidR="00BD1266"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240" w:type="pct"/>
          </w:tcPr>
          <w:p w14:paraId="79B2E64B" w14:textId="77777777" w:rsidR="00BD1266" w:rsidRPr="00433874" w:rsidRDefault="00D72D24" w:rsidP="00382D40">
            <w:pPr>
              <w:jc w:val="both"/>
              <w:rPr>
                <w:rFonts w:ascii="Times New Roman" w:hAnsi="Times New Roman" w:cs="Times New Roman"/>
                <w:sz w:val="24"/>
                <w:szCs w:val="24"/>
              </w:rPr>
            </w:pPr>
            <w:r w:rsidRPr="00433874">
              <w:rPr>
                <w:rFonts w:ascii="Times New Roman" w:hAnsi="Times New Roman" w:cs="Times New Roman"/>
                <w:sz w:val="24"/>
                <w:szCs w:val="24"/>
              </w:rPr>
              <w:t>Лицо, владеющее и пользующееся какой-либо вещью, предполагается ее собственником, пока</w:t>
            </w:r>
          </w:p>
          <w:p w14:paraId="5F39C1EE" w14:textId="77777777" w:rsidR="00BD1266" w:rsidRPr="00433874" w:rsidRDefault="00D72D24" w:rsidP="00382D40">
            <w:pPr>
              <w:jc w:val="both"/>
              <w:rPr>
                <w:rFonts w:ascii="Times New Roman" w:hAnsi="Times New Roman" w:cs="Times New Roman"/>
                <w:sz w:val="24"/>
                <w:szCs w:val="24"/>
              </w:rPr>
            </w:pPr>
            <w:r w:rsidRPr="00433874">
              <w:rPr>
                <w:rFonts w:ascii="Times New Roman" w:hAnsi="Times New Roman" w:cs="Times New Roman"/>
                <w:sz w:val="24"/>
                <w:szCs w:val="24"/>
              </w:rPr>
              <w:t>не будет доказано обратное</w:t>
            </w:r>
          </w:p>
        </w:tc>
      </w:tr>
      <w:tr w:rsidR="00855332" w:rsidRPr="00433874" w14:paraId="07B4915B" w14:textId="77777777" w:rsidTr="00BD1266">
        <w:trPr>
          <w:gridAfter w:val="1"/>
          <w:wAfter w:w="8" w:type="dxa"/>
        </w:trPr>
        <w:tc>
          <w:tcPr>
            <w:tcW w:w="1533" w:type="pct"/>
          </w:tcPr>
          <w:p w14:paraId="1A47A90E" w14:textId="77777777" w:rsidR="00BD1266" w:rsidRPr="00433874" w:rsidRDefault="00D72D24" w:rsidP="00BD1266">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 xml:space="preserve">2. презумпция добропорядочности гражданина </w:t>
            </w:r>
          </w:p>
        </w:tc>
        <w:tc>
          <w:tcPr>
            <w:tcW w:w="219" w:type="pct"/>
            <w:tcBorders>
              <w:right w:val="single" w:sz="4" w:space="0" w:color="auto"/>
            </w:tcBorders>
          </w:tcPr>
          <w:p w14:paraId="4A2D4318" w14:textId="77777777" w:rsidR="00BD1266"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240" w:type="pct"/>
          </w:tcPr>
          <w:p w14:paraId="4573D4B9" w14:textId="77777777" w:rsidR="00BD1266" w:rsidRPr="00433874" w:rsidRDefault="00D72D24" w:rsidP="00382D40">
            <w:pPr>
              <w:jc w:val="both"/>
              <w:rPr>
                <w:rFonts w:ascii="Times New Roman" w:hAnsi="Times New Roman" w:cs="Times New Roman"/>
                <w:sz w:val="24"/>
                <w:szCs w:val="24"/>
              </w:rPr>
            </w:pPr>
            <w:r w:rsidRPr="00433874">
              <w:rPr>
                <w:rFonts w:ascii="Times New Roman" w:hAnsi="Times New Roman" w:cs="Times New Roman"/>
                <w:sz w:val="24"/>
                <w:szCs w:val="24"/>
              </w:rPr>
              <w:t>Муж матери ребенка, родившегося от родителей, состоящих в зарегистрированном браке, предполагается отцом этого младенца</w:t>
            </w:r>
          </w:p>
        </w:tc>
      </w:tr>
      <w:tr w:rsidR="00855332" w:rsidRPr="00433874" w14:paraId="5644BE39" w14:textId="77777777" w:rsidTr="00BD1266">
        <w:trPr>
          <w:trHeight w:val="828"/>
        </w:trPr>
        <w:tc>
          <w:tcPr>
            <w:tcW w:w="1533" w:type="pct"/>
            <w:tcBorders>
              <w:bottom w:val="single" w:sz="4" w:space="0" w:color="auto"/>
            </w:tcBorders>
          </w:tcPr>
          <w:p w14:paraId="353902DC" w14:textId="77777777" w:rsidR="00BD1266" w:rsidRPr="00433874" w:rsidRDefault="00D72D24" w:rsidP="00BD1266">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3. презумпция собственности</w:t>
            </w:r>
          </w:p>
          <w:p w14:paraId="672F919A" w14:textId="77777777" w:rsidR="00BD1266" w:rsidRPr="00433874" w:rsidRDefault="00BD1266" w:rsidP="00BD1266">
            <w:pPr>
              <w:tabs>
                <w:tab w:val="left" w:pos="330"/>
              </w:tabs>
              <w:ind w:left="720"/>
              <w:jc w:val="both"/>
              <w:rPr>
                <w:rFonts w:ascii="Times New Roman" w:hAnsi="Times New Roman" w:cs="Times New Roman"/>
                <w:b/>
                <w:sz w:val="24"/>
                <w:szCs w:val="24"/>
              </w:rPr>
            </w:pPr>
          </w:p>
        </w:tc>
        <w:tc>
          <w:tcPr>
            <w:tcW w:w="219" w:type="pct"/>
            <w:tcBorders>
              <w:bottom w:val="single" w:sz="4" w:space="0" w:color="auto"/>
              <w:right w:val="single" w:sz="4" w:space="0" w:color="auto"/>
            </w:tcBorders>
          </w:tcPr>
          <w:p w14:paraId="26F1BF6D" w14:textId="77777777" w:rsidR="00BD1266"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В</w:t>
            </w:r>
          </w:p>
        </w:tc>
        <w:tc>
          <w:tcPr>
            <w:tcW w:w="3249" w:type="pct"/>
            <w:gridSpan w:val="2"/>
            <w:tcBorders>
              <w:bottom w:val="single" w:sz="4" w:space="0" w:color="auto"/>
            </w:tcBorders>
          </w:tcPr>
          <w:p w14:paraId="23498374" w14:textId="77777777" w:rsidR="00BD1266" w:rsidRPr="00433874" w:rsidRDefault="00D72D24" w:rsidP="00382D40">
            <w:pPr>
              <w:tabs>
                <w:tab w:val="left" w:pos="-55"/>
              </w:tabs>
              <w:jc w:val="both"/>
              <w:rPr>
                <w:rFonts w:ascii="Times New Roman" w:hAnsi="Times New Roman" w:cs="Times New Roman"/>
                <w:sz w:val="24"/>
                <w:szCs w:val="24"/>
              </w:rPr>
            </w:pPr>
            <w:r w:rsidRPr="00433874">
              <w:rPr>
                <w:rFonts w:ascii="Times New Roman" w:hAnsi="Times New Roman" w:cs="Times New Roman"/>
                <w:sz w:val="24"/>
                <w:szCs w:val="24"/>
              </w:rPr>
              <w:t>Привлечь к ответственности гражданина или организацию можно лишь при условии их вины</w:t>
            </w:r>
          </w:p>
        </w:tc>
      </w:tr>
      <w:tr w:rsidR="00855332" w:rsidRPr="00433874" w14:paraId="10F7364B" w14:textId="77777777" w:rsidTr="00BD1266">
        <w:trPr>
          <w:trHeight w:val="140"/>
        </w:trPr>
        <w:tc>
          <w:tcPr>
            <w:tcW w:w="1533" w:type="pct"/>
            <w:tcBorders>
              <w:top w:val="single" w:sz="4" w:space="0" w:color="auto"/>
            </w:tcBorders>
          </w:tcPr>
          <w:p w14:paraId="26427CAE" w14:textId="77777777" w:rsidR="00BD1266" w:rsidRPr="00433874" w:rsidRDefault="00D72D24" w:rsidP="00BD1266">
            <w:pPr>
              <w:tabs>
                <w:tab w:val="left" w:pos="330"/>
              </w:tabs>
              <w:jc w:val="both"/>
              <w:rPr>
                <w:rFonts w:ascii="Times New Roman" w:hAnsi="Times New Roman" w:cs="Times New Roman"/>
                <w:b/>
                <w:sz w:val="24"/>
                <w:szCs w:val="24"/>
              </w:rPr>
            </w:pPr>
            <w:r w:rsidRPr="00433874">
              <w:rPr>
                <w:rFonts w:ascii="Times New Roman" w:hAnsi="Times New Roman" w:cs="Times New Roman"/>
                <w:b/>
                <w:sz w:val="24"/>
                <w:szCs w:val="24"/>
              </w:rPr>
              <w:t>4. презумпция отцовства</w:t>
            </w:r>
          </w:p>
        </w:tc>
        <w:tc>
          <w:tcPr>
            <w:tcW w:w="219" w:type="pct"/>
            <w:tcBorders>
              <w:top w:val="single" w:sz="4" w:space="0" w:color="auto"/>
              <w:right w:val="single" w:sz="4" w:space="0" w:color="auto"/>
            </w:tcBorders>
          </w:tcPr>
          <w:p w14:paraId="5FB5EF3C" w14:textId="77777777" w:rsidR="00BD1266" w:rsidRPr="00433874" w:rsidRDefault="00D72D24" w:rsidP="0027543E">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249" w:type="pct"/>
            <w:gridSpan w:val="2"/>
            <w:tcBorders>
              <w:top w:val="single" w:sz="4" w:space="0" w:color="auto"/>
            </w:tcBorders>
          </w:tcPr>
          <w:p w14:paraId="61A7AA56" w14:textId="77777777" w:rsidR="00BD1266" w:rsidRPr="00433874" w:rsidRDefault="00D72D24" w:rsidP="00382D40">
            <w:pPr>
              <w:jc w:val="both"/>
              <w:rPr>
                <w:rFonts w:ascii="Times New Roman" w:hAnsi="Times New Roman" w:cs="Times New Roman"/>
                <w:sz w:val="24"/>
                <w:szCs w:val="24"/>
              </w:rPr>
            </w:pPr>
            <w:r w:rsidRPr="00433874">
              <w:rPr>
                <w:rFonts w:ascii="Times New Roman" w:hAnsi="Times New Roman" w:cs="Times New Roman"/>
                <w:sz w:val="24"/>
                <w:szCs w:val="24"/>
              </w:rPr>
              <w:t>Каждый человек предполагается добропорядочным до тех пор, пока в установленном порядке</w:t>
            </w:r>
          </w:p>
          <w:p w14:paraId="783E8167" w14:textId="77777777" w:rsidR="00BD1266" w:rsidRPr="00433874" w:rsidRDefault="00D72D24" w:rsidP="00382D40">
            <w:pPr>
              <w:jc w:val="both"/>
              <w:rPr>
                <w:rFonts w:ascii="Times New Roman" w:hAnsi="Times New Roman" w:cs="Times New Roman"/>
                <w:sz w:val="24"/>
                <w:szCs w:val="24"/>
              </w:rPr>
            </w:pPr>
            <w:r w:rsidRPr="00433874">
              <w:rPr>
                <w:rFonts w:ascii="Times New Roman" w:hAnsi="Times New Roman" w:cs="Times New Roman"/>
                <w:sz w:val="24"/>
                <w:szCs w:val="24"/>
              </w:rPr>
              <w:t>не будут убедительно доказаны факты, отрицательно его характеризующие</w:t>
            </w:r>
          </w:p>
        </w:tc>
      </w:tr>
    </w:tbl>
    <w:p w14:paraId="76EAA80B" w14:textId="77777777" w:rsidR="0027543E" w:rsidRPr="00433874" w:rsidRDefault="0027543E" w:rsidP="0027543E">
      <w:pPr>
        <w:spacing w:after="0" w:line="240" w:lineRule="auto"/>
        <w:jc w:val="both"/>
        <w:rPr>
          <w:rFonts w:ascii="Times New Roman" w:hAnsi="Times New Roman" w:cs="Times New Roman"/>
          <w:sz w:val="24"/>
          <w:szCs w:val="24"/>
        </w:rPr>
      </w:pPr>
    </w:p>
    <w:p w14:paraId="233DB52B" w14:textId="77777777" w:rsidR="00BD1266" w:rsidRPr="00433874" w:rsidRDefault="00D72D24" w:rsidP="00BD1266">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115C002D" w14:textId="03C68C2F" w:rsidR="002A77E3" w:rsidRPr="00433874" w:rsidRDefault="002A77E3" w:rsidP="00BD1266">
      <w:pPr>
        <w:spacing w:after="0" w:line="240" w:lineRule="auto"/>
        <w:jc w:val="both"/>
        <w:rPr>
          <w:rFonts w:ascii="Times New Roman" w:hAnsi="Times New Roman" w:cs="Times New Roman"/>
          <w:b/>
          <w:bCs/>
          <w:color w:val="000000"/>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156B4998" w14:textId="77777777" w:rsidTr="009171DA">
        <w:tc>
          <w:tcPr>
            <w:tcW w:w="1249" w:type="pct"/>
          </w:tcPr>
          <w:p w14:paraId="117F71C0"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250" w:type="pct"/>
          </w:tcPr>
          <w:p w14:paraId="613B9D74"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71448A7"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033FC84" w14:textId="77777777" w:rsidR="00BD1266" w:rsidRPr="00433874" w:rsidRDefault="00D72D24" w:rsidP="009171DA">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0BA512F8" w14:textId="77777777" w:rsidTr="009171DA">
        <w:tc>
          <w:tcPr>
            <w:tcW w:w="1249" w:type="pct"/>
          </w:tcPr>
          <w:p w14:paraId="4FF30696" w14:textId="2C29E48F" w:rsidR="00BD1266" w:rsidRPr="00433874" w:rsidRDefault="00BD1266" w:rsidP="009171DA">
            <w:pPr>
              <w:pStyle w:val="a4"/>
              <w:ind w:left="0"/>
              <w:jc w:val="center"/>
              <w:rPr>
                <w:rFonts w:ascii="Times New Roman" w:hAnsi="Times New Roman" w:cs="Times New Roman"/>
                <w:b/>
                <w:sz w:val="24"/>
                <w:szCs w:val="24"/>
              </w:rPr>
            </w:pPr>
          </w:p>
        </w:tc>
        <w:tc>
          <w:tcPr>
            <w:tcW w:w="1250" w:type="pct"/>
          </w:tcPr>
          <w:p w14:paraId="39509570" w14:textId="63C8DF42" w:rsidR="00BD1266" w:rsidRPr="00433874" w:rsidRDefault="00BD1266" w:rsidP="009171DA">
            <w:pPr>
              <w:pStyle w:val="a4"/>
              <w:ind w:left="0"/>
              <w:jc w:val="center"/>
              <w:rPr>
                <w:rFonts w:ascii="Times New Roman" w:hAnsi="Times New Roman" w:cs="Times New Roman"/>
                <w:b/>
                <w:sz w:val="24"/>
                <w:szCs w:val="24"/>
              </w:rPr>
            </w:pPr>
          </w:p>
        </w:tc>
        <w:tc>
          <w:tcPr>
            <w:tcW w:w="1250" w:type="pct"/>
          </w:tcPr>
          <w:p w14:paraId="6381C792" w14:textId="5EAB1170" w:rsidR="00BD1266" w:rsidRPr="00433874" w:rsidRDefault="00BD1266" w:rsidP="009171DA">
            <w:pPr>
              <w:pStyle w:val="a4"/>
              <w:ind w:left="0"/>
              <w:jc w:val="center"/>
              <w:rPr>
                <w:rFonts w:ascii="Times New Roman" w:hAnsi="Times New Roman" w:cs="Times New Roman"/>
                <w:b/>
                <w:sz w:val="24"/>
                <w:szCs w:val="24"/>
              </w:rPr>
            </w:pPr>
          </w:p>
        </w:tc>
        <w:tc>
          <w:tcPr>
            <w:tcW w:w="1251" w:type="pct"/>
          </w:tcPr>
          <w:p w14:paraId="04D21CBC" w14:textId="72FC9347" w:rsidR="00BD1266" w:rsidRPr="00433874" w:rsidRDefault="00BD1266" w:rsidP="009171DA">
            <w:pPr>
              <w:pStyle w:val="a4"/>
              <w:ind w:left="0"/>
              <w:jc w:val="center"/>
              <w:rPr>
                <w:rFonts w:ascii="Times New Roman" w:hAnsi="Times New Roman" w:cs="Times New Roman"/>
                <w:b/>
                <w:sz w:val="24"/>
                <w:szCs w:val="24"/>
              </w:rPr>
            </w:pPr>
          </w:p>
        </w:tc>
      </w:tr>
    </w:tbl>
    <w:p w14:paraId="56D5702F" w14:textId="77777777" w:rsidR="002A77E3" w:rsidRPr="00433874" w:rsidRDefault="002A77E3" w:rsidP="00240D92">
      <w:pPr>
        <w:pStyle w:val="a4"/>
        <w:spacing w:after="0" w:line="240" w:lineRule="auto"/>
        <w:ind w:left="0" w:firstLine="426"/>
        <w:jc w:val="both"/>
        <w:rPr>
          <w:rFonts w:ascii="Times New Roman" w:hAnsi="Times New Roman" w:cs="Times New Roman"/>
          <w:b/>
          <w:bCs/>
          <w:color w:val="000000"/>
          <w:sz w:val="24"/>
          <w:szCs w:val="24"/>
        </w:rPr>
      </w:pPr>
    </w:p>
    <w:p w14:paraId="553DAED6" w14:textId="77777777" w:rsidR="00362E59" w:rsidRPr="00433874" w:rsidRDefault="00D72D24" w:rsidP="00362E59">
      <w:pPr>
        <w:shd w:val="clear" w:color="auto" w:fill="FFFFFF"/>
        <w:spacing w:after="0" w:line="240" w:lineRule="auto"/>
        <w:ind w:firstLine="708"/>
        <w:jc w:val="both"/>
        <w:rPr>
          <w:rFonts w:ascii="Times New Roman" w:hAnsi="Times New Roman" w:cs="Times New Roman"/>
          <w:b/>
          <w:sz w:val="24"/>
          <w:szCs w:val="24"/>
        </w:rPr>
      </w:pPr>
      <w:bookmarkStart w:id="1843" w:name="_Hlk162440847_7"/>
      <w:r w:rsidRPr="00433874">
        <w:rPr>
          <w:rFonts w:ascii="Times New Roman" w:hAnsi="Times New Roman" w:cs="Times New Roman"/>
          <w:b/>
          <w:bCs/>
          <w:color w:val="000000"/>
          <w:sz w:val="24"/>
          <w:szCs w:val="24"/>
        </w:rPr>
        <w:t xml:space="preserve">5. </w:t>
      </w:r>
      <w:bookmarkStart w:id="1844" w:name="_Hlk162439118_7"/>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A6939EF" w14:textId="77777777" w:rsidR="00362E59" w:rsidRPr="00433874" w:rsidRDefault="00D72D24" w:rsidP="00362E59">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sz w:val="24"/>
          <w:szCs w:val="24"/>
        </w:rPr>
        <w:t xml:space="preserve">Прочитайте текст и установите </w:t>
      </w:r>
      <w:bookmarkEnd w:id="1844"/>
      <w:r w:rsidRPr="00433874">
        <w:rPr>
          <w:rFonts w:ascii="Times New Roman" w:hAnsi="Times New Roman" w:cs="Times New Roman"/>
          <w:b/>
          <w:sz w:val="24"/>
          <w:szCs w:val="24"/>
        </w:rPr>
        <w:t>правильную последовательность</w:t>
      </w:r>
      <w:bookmarkEnd w:id="1843"/>
      <w:r w:rsidRPr="00433874">
        <w:rPr>
          <w:rFonts w:ascii="Times New Roman" w:hAnsi="Times New Roman" w:cs="Times New Roman"/>
          <w:b/>
          <w:bCs/>
          <w:color w:val="000000"/>
          <w:sz w:val="24"/>
          <w:szCs w:val="24"/>
        </w:rPr>
        <w:t xml:space="preserve"> </w:t>
      </w:r>
    </w:p>
    <w:p w14:paraId="71E058C4" w14:textId="77777777" w:rsidR="00240D92" w:rsidRPr="00433874" w:rsidRDefault="00D72D24" w:rsidP="00362E59">
      <w:pPr>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Р</w:t>
      </w:r>
      <w:r w:rsidR="00831A39" w:rsidRPr="00433874">
        <w:rPr>
          <w:rFonts w:ascii="Times New Roman" w:hAnsi="Times New Roman" w:cs="Times New Roman"/>
          <w:b/>
          <w:bCs/>
          <w:color w:val="000000"/>
          <w:sz w:val="24"/>
          <w:szCs w:val="24"/>
        </w:rPr>
        <w:t>асположите по порядку</w:t>
      </w:r>
      <w:r w:rsidRPr="00433874">
        <w:rPr>
          <w:rFonts w:ascii="Times New Roman" w:hAnsi="Times New Roman" w:cs="Times New Roman"/>
          <w:b/>
          <w:bCs/>
          <w:color w:val="000000"/>
          <w:sz w:val="24"/>
          <w:szCs w:val="24"/>
        </w:rPr>
        <w:t xml:space="preserve"> (этапы участия прокурора в гражданском процессе)</w:t>
      </w:r>
    </w:p>
    <w:p w14:paraId="46BA5A54" w14:textId="77777777" w:rsidR="00240D92" w:rsidRPr="00433874" w:rsidRDefault="00D72D24" w:rsidP="00362E59">
      <w:pPr>
        <w:pStyle w:val="a4"/>
        <w:spacing w:after="0" w:line="240" w:lineRule="auto"/>
        <w:ind w:left="0" w:hanging="142"/>
        <w:jc w:val="both"/>
        <w:rPr>
          <w:rFonts w:ascii="Times New Roman" w:hAnsi="Times New Roman" w:cs="Times New Roman"/>
          <w:bCs/>
          <w:color w:val="000000"/>
          <w:sz w:val="24"/>
          <w:szCs w:val="24"/>
        </w:rPr>
      </w:pPr>
      <w:r w:rsidRPr="00433874">
        <w:rPr>
          <w:rFonts w:ascii="Times New Roman" w:hAnsi="Times New Roman" w:cs="Times New Roman"/>
          <w:b/>
          <w:bCs/>
          <w:color w:val="000000"/>
          <w:sz w:val="24"/>
          <w:szCs w:val="24"/>
        </w:rPr>
        <w:t xml:space="preserve">            </w:t>
      </w:r>
      <w:r w:rsidRPr="00433874">
        <w:rPr>
          <w:rFonts w:ascii="Times New Roman" w:hAnsi="Times New Roman" w:cs="Times New Roman"/>
          <w:bCs/>
          <w:color w:val="000000"/>
          <w:sz w:val="24"/>
          <w:szCs w:val="24"/>
        </w:rPr>
        <w:t>А. участие в делах об ограничении родительских прав</w:t>
      </w:r>
    </w:p>
    <w:p w14:paraId="76281D8E" w14:textId="77777777" w:rsidR="001261B4" w:rsidRPr="00433874" w:rsidRDefault="00D72D24" w:rsidP="00362E59">
      <w:pPr>
        <w:pStyle w:val="a4"/>
        <w:spacing w:after="0" w:line="240" w:lineRule="auto"/>
        <w:ind w:left="0" w:hanging="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 xml:space="preserve">            Б. участие прокурора путем подачи апелляционных представлений</w:t>
      </w:r>
    </w:p>
    <w:p w14:paraId="7C02D701" w14:textId="77777777" w:rsidR="001261B4" w:rsidRPr="00433874" w:rsidRDefault="00D72D24" w:rsidP="00362E59">
      <w:pPr>
        <w:pStyle w:val="a4"/>
        <w:spacing w:line="240" w:lineRule="auto"/>
        <w:ind w:hanging="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В. участие прокурора в кассационном рассмотрении</w:t>
      </w:r>
    </w:p>
    <w:p w14:paraId="13FF3C79" w14:textId="77777777" w:rsidR="00240D92" w:rsidRPr="00433874" w:rsidRDefault="00D72D24" w:rsidP="00362E59">
      <w:pPr>
        <w:pStyle w:val="a4"/>
        <w:spacing w:line="240" w:lineRule="auto"/>
        <w:ind w:hanging="142"/>
        <w:jc w:val="both"/>
        <w:rPr>
          <w:rFonts w:ascii="Times New Roman" w:hAnsi="Times New Roman" w:cs="Times New Roman"/>
          <w:bCs/>
          <w:color w:val="000000"/>
          <w:sz w:val="24"/>
          <w:szCs w:val="24"/>
        </w:rPr>
      </w:pPr>
      <w:r w:rsidRPr="00433874">
        <w:rPr>
          <w:rFonts w:ascii="Times New Roman" w:hAnsi="Times New Roman" w:cs="Times New Roman"/>
          <w:bCs/>
          <w:color w:val="000000"/>
          <w:sz w:val="24"/>
          <w:szCs w:val="24"/>
        </w:rPr>
        <w:t>Г. участие прокурора в надзорной инстанции</w:t>
      </w:r>
    </w:p>
    <w:p w14:paraId="41BFB238" w14:textId="59D389A3" w:rsidR="00362E59" w:rsidRPr="00433874" w:rsidRDefault="00D72D24" w:rsidP="00362E59">
      <w:pPr>
        <w:pStyle w:val="ConsPlusNormal"/>
        <w:rPr>
          <w:rFonts w:ascii="Times New Roman" w:hAnsi="Times New Roman" w:cs="Times New Roman"/>
          <w:b/>
          <w:sz w:val="24"/>
          <w:szCs w:val="24"/>
        </w:rPr>
      </w:pPr>
      <w:bookmarkStart w:id="1845" w:name="_Hlk163035041_3"/>
      <w:r w:rsidRPr="00433874">
        <w:rPr>
          <w:rFonts w:ascii="Times New Roman" w:hAnsi="Times New Roman" w:cs="Times New Roman"/>
          <w:b/>
          <w:sz w:val="24"/>
          <w:szCs w:val="24"/>
        </w:rPr>
        <w:t>Запишите соответствующую последовательность букв слева направо</w:t>
      </w:r>
    </w:p>
    <w:p w14:paraId="40198BD1" w14:textId="77777777" w:rsidR="009D5798" w:rsidRPr="00433874" w:rsidRDefault="00D72D24" w:rsidP="00362E59">
      <w:pPr>
        <w:shd w:val="clear" w:color="auto" w:fill="FFFFFF"/>
        <w:spacing w:after="0" w:line="240" w:lineRule="auto"/>
        <w:ind w:firstLine="360"/>
        <w:jc w:val="both"/>
        <w:rPr>
          <w:rFonts w:ascii="Times New Roman" w:hAnsi="Times New Roman" w:cs="Times New Roman"/>
          <w:b/>
          <w:sz w:val="24"/>
          <w:szCs w:val="24"/>
        </w:rPr>
      </w:pPr>
      <w:bookmarkStart w:id="1846" w:name="_Hlk162438203_10"/>
      <w:bookmarkEnd w:id="1845"/>
      <w:r w:rsidRPr="00433874">
        <w:rPr>
          <w:rFonts w:ascii="Times New Roman" w:hAnsi="Times New Roman" w:cs="Times New Roman"/>
          <w:b/>
          <w:sz w:val="24"/>
          <w:szCs w:val="24"/>
        </w:rPr>
        <w:t xml:space="preserve">  </w:t>
      </w:r>
    </w:p>
    <w:p w14:paraId="09E6E78A" w14:textId="5E3205E8" w:rsidR="00362E59" w:rsidRPr="00433874" w:rsidRDefault="00D72D24" w:rsidP="00362E5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847" w:name="_Hlk162438670_10"/>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A4D4842" w14:textId="77777777" w:rsidR="00362E59" w:rsidRPr="00433874" w:rsidRDefault="00D72D24" w:rsidP="00362E59">
      <w:pPr>
        <w:shd w:val="clear" w:color="auto" w:fill="FFFFFF"/>
        <w:spacing w:after="0" w:line="240" w:lineRule="auto"/>
        <w:jc w:val="both"/>
        <w:rPr>
          <w:rFonts w:ascii="Times New Roman" w:hAnsi="Times New Roman" w:cs="Times New Roman"/>
          <w:sz w:val="24"/>
          <w:szCs w:val="24"/>
        </w:rPr>
      </w:pPr>
      <w:bookmarkStart w:id="1848" w:name="_Hlk162869039_9"/>
      <w:r w:rsidRPr="00433874">
        <w:rPr>
          <w:rFonts w:ascii="Times New Roman" w:hAnsi="Times New Roman" w:cs="Times New Roman"/>
          <w:b/>
          <w:bCs/>
          <w:sz w:val="24"/>
          <w:szCs w:val="24"/>
        </w:rPr>
        <w:t xml:space="preserve">Прочитайте текст и дополните его. </w:t>
      </w:r>
    </w:p>
    <w:bookmarkEnd w:id="1846"/>
    <w:bookmarkEnd w:id="1847"/>
    <w:bookmarkEnd w:id="1848"/>
    <w:p w14:paraId="01DA15D9" w14:textId="77777777" w:rsidR="0027543E" w:rsidRPr="00433874" w:rsidRDefault="00D72D24" w:rsidP="00362E59">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  __________ - участники гражданского судопроизводства, которые вступают в уже начавшийся и, следовательно, чужой для них процесс с целью защиты субъективных прав или законных интересов, не совпадающих с правами и интересами сторон.</w:t>
      </w:r>
    </w:p>
    <w:p w14:paraId="52D36EE3" w14:textId="77777777" w:rsidR="00B1480C" w:rsidRPr="00433874" w:rsidRDefault="00B1480C" w:rsidP="00B1480C">
      <w:pPr>
        <w:pStyle w:val="a4"/>
        <w:spacing w:after="0" w:line="240" w:lineRule="auto"/>
        <w:ind w:left="426"/>
        <w:jc w:val="both"/>
        <w:rPr>
          <w:rFonts w:ascii="Times New Roman" w:hAnsi="Times New Roman" w:cs="Times New Roman"/>
          <w:bCs/>
          <w:sz w:val="24"/>
          <w:szCs w:val="24"/>
        </w:rPr>
      </w:pPr>
    </w:p>
    <w:p w14:paraId="1451E9A9" w14:textId="77777777" w:rsidR="00362E59" w:rsidRPr="00433874" w:rsidRDefault="00D72D24" w:rsidP="00362E59">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57DC127" w14:textId="77777777" w:rsidR="00362E59" w:rsidRPr="00433874" w:rsidRDefault="00D72D24" w:rsidP="00362E59">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467B6F4" w14:textId="77777777" w:rsidR="00B1480C" w:rsidRPr="00433874" w:rsidRDefault="00D72D24" w:rsidP="00362E59">
      <w:pPr>
        <w:spacing w:after="0"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_________________</w:t>
      </w:r>
      <w:r w:rsidR="00252B39" w:rsidRPr="00433874">
        <w:rPr>
          <w:rFonts w:ascii="Times New Roman" w:hAnsi="Times New Roman" w:cs="Times New Roman"/>
          <w:bCs/>
          <w:sz w:val="24"/>
          <w:szCs w:val="24"/>
        </w:rPr>
        <w:t xml:space="preserve"> - </w:t>
      </w:r>
      <w:r w:rsidR="00252B39" w:rsidRPr="00433874">
        <w:rPr>
          <w:rFonts w:ascii="Times New Roman" w:hAnsi="Times New Roman" w:cs="Times New Roman"/>
          <w:bCs/>
          <w:sz w:val="24"/>
          <w:szCs w:val="24"/>
          <w:shd w:val="clear" w:color="auto" w:fill="FFFFFF"/>
        </w:rPr>
        <w:t>это такое объяснение сторон и третьих лиц, которое содержит сведения о фактах, лежащих в основании требований и возражений и подлежащих установлению в суде.</w:t>
      </w:r>
    </w:p>
    <w:p w14:paraId="055DC88C" w14:textId="77777777" w:rsidR="00252B39" w:rsidRPr="00433874" w:rsidRDefault="00252B39" w:rsidP="00252B39">
      <w:pPr>
        <w:pStyle w:val="a4"/>
        <w:spacing w:after="0" w:line="240" w:lineRule="auto"/>
        <w:ind w:left="1080"/>
        <w:jc w:val="both"/>
        <w:rPr>
          <w:rFonts w:ascii="Times New Roman" w:hAnsi="Times New Roman" w:cs="Times New Roman"/>
          <w:b/>
          <w:bCs/>
          <w:sz w:val="24"/>
          <w:szCs w:val="24"/>
        </w:rPr>
      </w:pPr>
    </w:p>
    <w:p w14:paraId="79E3458C" w14:textId="77777777" w:rsidR="00362E59" w:rsidRPr="00433874" w:rsidRDefault="00D72D24" w:rsidP="00362E59">
      <w:pPr>
        <w:shd w:val="clear" w:color="auto" w:fill="FFFFFF"/>
        <w:spacing w:after="0" w:line="240" w:lineRule="auto"/>
        <w:ind w:firstLine="360"/>
        <w:jc w:val="both"/>
        <w:rPr>
          <w:rFonts w:ascii="Times New Roman" w:hAnsi="Times New Roman" w:cs="Times New Roman"/>
          <w:b/>
          <w:sz w:val="24"/>
          <w:szCs w:val="24"/>
        </w:rPr>
      </w:pPr>
      <w:bookmarkStart w:id="1849" w:name="_Hlk162867464_8"/>
      <w:r w:rsidRPr="00433874">
        <w:rPr>
          <w:rFonts w:ascii="Times New Roman" w:hAnsi="Times New Roman" w:cs="Times New Roman"/>
          <w:b/>
          <w:sz w:val="24"/>
          <w:szCs w:val="24"/>
        </w:rPr>
        <w:lastRenderedPageBreak/>
        <w:t xml:space="preserve">8. </w:t>
      </w:r>
      <w:bookmarkStart w:id="1850" w:name="_Hlk162438240_8"/>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EF00FE3" w14:textId="77777777" w:rsidR="00362E59" w:rsidRPr="00433874" w:rsidRDefault="00D72D24" w:rsidP="00362E59">
      <w:pPr>
        <w:shd w:val="clear" w:color="auto" w:fill="FFFFFF"/>
        <w:spacing w:after="0" w:line="240" w:lineRule="auto"/>
        <w:jc w:val="both"/>
        <w:rPr>
          <w:rFonts w:ascii="Times New Roman" w:hAnsi="Times New Roman" w:cs="Times New Roman"/>
          <w:b/>
          <w:sz w:val="24"/>
          <w:szCs w:val="24"/>
        </w:rPr>
      </w:pPr>
      <w:bookmarkStart w:id="1851" w:name="_Hlk162869118_8"/>
      <w:r w:rsidRPr="00433874">
        <w:rPr>
          <w:rFonts w:ascii="Times New Roman" w:hAnsi="Times New Roman" w:cs="Times New Roman"/>
          <w:b/>
          <w:sz w:val="24"/>
          <w:szCs w:val="24"/>
        </w:rPr>
        <w:t xml:space="preserve">Прочитайте текст и запишите ответ. </w:t>
      </w:r>
    </w:p>
    <w:bookmarkEnd w:id="1849"/>
    <w:bookmarkEnd w:id="1850"/>
    <w:bookmarkEnd w:id="1851"/>
    <w:p w14:paraId="7A9E2D09" w14:textId="77777777" w:rsidR="00CD0DF4" w:rsidRPr="00433874" w:rsidRDefault="00D72D24" w:rsidP="00362E59">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r w:rsidR="00634663" w:rsidRPr="00433874">
        <w:rPr>
          <w:rFonts w:ascii="Times New Roman" w:hAnsi="Times New Roman" w:cs="Times New Roman"/>
          <w:sz w:val="24"/>
          <w:szCs w:val="24"/>
        </w:rPr>
        <w:t>Какие должностные лица прокуратуры принимают участие в рассмотрении дел судами апелляционной, кассационной, надзорной инстанции? Каким образом прокурор принимает решение о подаче представления на решение суда?</w:t>
      </w:r>
    </w:p>
    <w:p w14:paraId="64ED15C5" w14:textId="199591D2" w:rsidR="009D5798" w:rsidRPr="00433874" w:rsidRDefault="00D72D24" w:rsidP="009D5798">
      <w:pPr>
        <w:tabs>
          <w:tab w:val="left" w:pos="567"/>
          <w:tab w:val="left" w:pos="993"/>
        </w:tabs>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ab/>
      </w:r>
    </w:p>
    <w:p w14:paraId="1A07D745" w14:textId="77777777" w:rsidR="009D5798" w:rsidRPr="00433874" w:rsidRDefault="009D5798">
      <w:pPr>
        <w:rPr>
          <w:rFonts w:ascii="Times New Roman" w:hAnsi="Times New Roman" w:cs="Times New Roman"/>
          <w:sz w:val="24"/>
          <w:szCs w:val="24"/>
        </w:rPr>
      </w:pPr>
      <w:r w:rsidRPr="00433874">
        <w:rPr>
          <w:rFonts w:ascii="Times New Roman" w:hAnsi="Times New Roman" w:cs="Times New Roman"/>
          <w:sz w:val="24"/>
          <w:szCs w:val="24"/>
        </w:rPr>
        <w:br w:type="page"/>
      </w:r>
    </w:p>
    <w:p w14:paraId="76CFB667" w14:textId="77777777" w:rsidR="00E67834" w:rsidRPr="00433874" w:rsidRDefault="00E67834" w:rsidP="009D5798">
      <w:pPr>
        <w:tabs>
          <w:tab w:val="left" w:pos="567"/>
          <w:tab w:val="left" w:pos="993"/>
        </w:tabs>
        <w:spacing w:after="0" w:line="240" w:lineRule="auto"/>
        <w:jc w:val="both"/>
        <w:rPr>
          <w:rFonts w:ascii="Times New Roman" w:eastAsiaTheme="minorHAnsi" w:hAnsi="Times New Roman" w:cs="Times New Roman"/>
          <w:b/>
          <w:lang w:eastAsia="en-US"/>
        </w:rPr>
      </w:pPr>
    </w:p>
    <w:p w14:paraId="13F8C77C" w14:textId="2700CE0A" w:rsidR="003E5511" w:rsidRPr="00433874" w:rsidRDefault="00D72D24" w:rsidP="00B13266">
      <w:pPr>
        <w:pStyle w:val="11"/>
        <w:rPr>
          <w:rFonts w:cs="Times New Roman"/>
          <w:b/>
          <w:sz w:val="22"/>
        </w:rPr>
        <w:sectPr w:rsidR="003E5511" w:rsidRPr="00433874" w:rsidSect="008840D0">
          <w:headerReference w:type="even" r:id="rId307"/>
          <w:headerReference w:type="default" r:id="rId308"/>
          <w:footerReference w:type="even" r:id="rId309"/>
          <w:footerReference w:type="default" r:id="rId310"/>
          <w:pgSz w:w="11906" w:h="16838" w:code="9"/>
          <w:pgMar w:top="1134" w:right="851" w:bottom="1418" w:left="1418" w:header="709" w:footer="709" w:gutter="0"/>
          <w:cols w:space="708"/>
          <w:titlePg/>
          <w:docGrid w:linePitch="360"/>
        </w:sectPr>
      </w:pPr>
      <w:r w:rsidRPr="00433874">
        <w:rPr>
          <w:rFonts w:cs="Times New Roman"/>
          <w:noProof/>
          <w:sz w:val="22"/>
          <w:lang w:eastAsia="ru-RU"/>
        </w:rPr>
        <w:drawing>
          <wp:anchor distT="0" distB="0" distL="114300" distR="114300" simplePos="0" relativeHeight="251591168" behindDoc="1" locked="0" layoutInCell="1" allowOverlap="1" wp14:anchorId="764D2558" wp14:editId="26BC19F8">
            <wp:simplePos x="0" y="0"/>
            <wp:positionH relativeFrom="column">
              <wp:posOffset>-895985</wp:posOffset>
            </wp:positionH>
            <wp:positionV relativeFrom="paragraph">
              <wp:posOffset>-864562</wp:posOffset>
            </wp:positionV>
            <wp:extent cx="7604760" cy="10753725"/>
            <wp:effectExtent l="0" t="0" r="0" b="9525"/>
            <wp:wrapNone/>
            <wp:docPr id="80420577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577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49F2D736">
          <v:rect id="_x0000_s2153" style="position:absolute;left:0;text-align:left;margin-left:-36.2pt;margin-top:201.55pt;width:525.75pt;height:340.05pt;z-index:251731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53">
              <w:txbxContent>
                <w:p w14:paraId="168E015F" w14:textId="77777777" w:rsidR="0005605E" w:rsidRDefault="0005605E" w:rsidP="003E5511">
                  <w:pPr>
                    <w:jc w:val="center"/>
                    <w:rPr>
                      <w:b/>
                      <w:i/>
                      <w:color w:val="365F91" w:themeColor="accent1" w:themeShade="BF"/>
                      <w:sz w:val="56"/>
                      <w:szCs w:val="96"/>
                    </w:rPr>
                  </w:pPr>
                </w:p>
                <w:p w14:paraId="60D7457E" w14:textId="766912FC"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D91E484"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Исковое производство</w:t>
                  </w:r>
                  <w:r w:rsidRPr="00A626E8">
                    <w:rPr>
                      <w:b/>
                      <w:i/>
                      <w:color w:val="0070C0"/>
                      <w:sz w:val="56"/>
                      <w:szCs w:val="56"/>
                    </w:rPr>
                    <w:t>»</w:t>
                  </w:r>
                </w:p>
                <w:p w14:paraId="20F86B74" w14:textId="77777777" w:rsidR="0005605E" w:rsidRPr="003E5511" w:rsidRDefault="0005605E" w:rsidP="003E5511">
                  <w:pPr>
                    <w:jc w:val="center"/>
                    <w:rPr>
                      <w:b/>
                      <w:i/>
                      <w:color w:val="365F91" w:themeColor="accent1" w:themeShade="BF"/>
                      <w:sz w:val="56"/>
                      <w:szCs w:val="96"/>
                    </w:rPr>
                  </w:pPr>
                </w:p>
              </w:txbxContent>
            </v:textbox>
          </v:rect>
        </w:pict>
      </w:r>
      <w:r w:rsidR="00000000">
        <w:rPr>
          <w:noProof/>
        </w:rPr>
        <w:pict w14:anchorId="0437172D">
          <v:rect id="_x0000_s2154" style="position:absolute;left:0;text-align:left;margin-left:-26.65pt;margin-top:371.45pt;width:525.75pt;height:126.75pt;z-index:251730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54">
              <w:txbxContent>
                <w:p w14:paraId="0F5FD35A" w14:textId="77777777" w:rsidR="0005605E" w:rsidRPr="003E5511" w:rsidRDefault="0005605E" w:rsidP="003E5511">
                  <w:pPr>
                    <w:jc w:val="center"/>
                    <w:rPr>
                      <w:b/>
                      <w:color w:val="365F91" w:themeColor="accent1" w:themeShade="BF"/>
                      <w:sz w:val="56"/>
                      <w:szCs w:val="96"/>
                    </w:rPr>
                  </w:pPr>
                </w:p>
              </w:txbxContent>
            </v:textbox>
          </v:rect>
        </w:pict>
      </w:r>
    </w:p>
    <w:tbl>
      <w:tblPr>
        <w:tblStyle w:val="af2"/>
        <w:tblW w:w="5037" w:type="pct"/>
        <w:tblInd w:w="-35" w:type="dxa"/>
        <w:tblLook w:val="04A0" w:firstRow="1" w:lastRow="0" w:firstColumn="1" w:lastColumn="0" w:noHBand="0" w:noVBand="1"/>
      </w:tblPr>
      <w:tblGrid>
        <w:gridCol w:w="9926"/>
      </w:tblGrid>
      <w:tr w:rsidR="00855332" w:rsidRPr="00433874" w14:paraId="212F257F"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20EE9E0"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24E75C02"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8BE3AED"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принципы сбора, отбора и обобщения информации</w:t>
            </w:r>
          </w:p>
        </w:tc>
      </w:tr>
      <w:tr w:rsidR="00855332" w:rsidRPr="00433874" w14:paraId="4C159965"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C17E42"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собирать и обобщать информацию</w:t>
            </w:r>
          </w:p>
        </w:tc>
      </w:tr>
      <w:tr w:rsidR="00855332" w:rsidRPr="00433874" w14:paraId="7230797B"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AA9559"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методиками системного подхода для решения профессиональных задач</w:t>
            </w:r>
          </w:p>
        </w:tc>
      </w:tr>
      <w:tr w:rsidR="00855332" w:rsidRPr="00433874" w14:paraId="55832D8B"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8B15127" w14:textId="77777777" w:rsidR="00340826" w:rsidRPr="00433874" w:rsidRDefault="00D72D24" w:rsidP="00340826">
            <w:pPr>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 xml:space="preserve">Показатели оценивания: </w:t>
            </w:r>
            <w:r w:rsidRPr="00433874">
              <w:rPr>
                <w:rFonts w:ascii="Times New Roman" w:hAnsi="Times New Roman" w:cs="Times New Roman"/>
                <w:color w:val="000000"/>
                <w:sz w:val="24"/>
                <w:szCs w:val="24"/>
              </w:rPr>
              <w:t>способен анализировать нормативные правовые акты и</w:t>
            </w:r>
            <w:r w:rsidRPr="00433874">
              <w:rPr>
                <w:sz w:val="24"/>
                <w:szCs w:val="24"/>
              </w:rPr>
              <w:t xml:space="preserve"> </w:t>
            </w:r>
            <w:r w:rsidRPr="00433874">
              <w:rPr>
                <w:rFonts w:ascii="Times New Roman" w:hAnsi="Times New Roman" w:cs="Times New Roman"/>
                <w:color w:val="000000"/>
                <w:sz w:val="24"/>
                <w:szCs w:val="24"/>
              </w:rPr>
              <w:t>результаты хозяйственной деятельности</w:t>
            </w:r>
            <w:r w:rsidRPr="00433874">
              <w:rPr>
                <w:rFonts w:ascii="Times New Roman" w:hAnsi="Times New Roman" w:cs="Times New Roman"/>
                <w:b/>
                <w:color w:val="000000"/>
                <w:sz w:val="24"/>
                <w:szCs w:val="24"/>
              </w:rPr>
              <w:t xml:space="preserve"> </w:t>
            </w:r>
          </w:p>
        </w:tc>
      </w:tr>
      <w:tr w:rsidR="00855332" w:rsidRPr="00433874" w14:paraId="05869E3D"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4770850" w14:textId="77777777" w:rsidR="007E52FD" w:rsidRPr="00433874" w:rsidRDefault="00D72D24" w:rsidP="007E52FD">
            <w:pPr>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48FDA2EA"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8712DFB" w14:textId="77777777" w:rsidR="007E52FD" w:rsidRPr="00433874" w:rsidRDefault="00D72D24" w:rsidP="007E52FD">
            <w:pPr>
              <w:ind w:left="-88"/>
              <w:rPr>
                <w:rFonts w:ascii="Times New Roman" w:hAnsi="Times New Roman" w:cs="Times New Roman"/>
                <w:b/>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методики анализа и систематизации разнородных данных</w:t>
            </w:r>
          </w:p>
        </w:tc>
      </w:tr>
      <w:tr w:rsidR="00855332" w:rsidRPr="00433874" w14:paraId="08964D69"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55FD5B5" w14:textId="77777777" w:rsidR="007E52FD" w:rsidRPr="00433874" w:rsidRDefault="00D72D24" w:rsidP="007E52FD">
            <w:pPr>
              <w:ind w:left="-88"/>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433874" w14:paraId="53C31976"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2461A8"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433874" w14:paraId="71F35BD8"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EB49CE1" w14:textId="77777777" w:rsidR="00340826" w:rsidRPr="00433874" w:rsidRDefault="00D72D24" w:rsidP="00340826">
            <w:pPr>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Показатели оценивания: способен использовать фундаментальные знания в области частного и публичного права</w:t>
            </w:r>
          </w:p>
        </w:tc>
      </w:tr>
      <w:tr w:rsidR="00855332" w:rsidRPr="00433874" w14:paraId="3ED425DA"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0177444" w14:textId="77777777" w:rsidR="007E52FD" w:rsidRPr="00433874" w:rsidRDefault="00D72D24" w:rsidP="007E52FD">
            <w:pPr>
              <w:tabs>
                <w:tab w:val="left" w:pos="1155"/>
              </w:tabs>
              <w:ind w:left="-88"/>
              <w:rPr>
                <w:rFonts w:ascii="Times New Roman" w:hAnsi="Times New Roman" w:cs="Times New Roman"/>
                <w:sz w:val="24"/>
                <w:szCs w:val="24"/>
              </w:rPr>
            </w:pPr>
            <w:r w:rsidRPr="00433874">
              <w:rPr>
                <w:rFonts w:ascii="Times New Roman" w:hAnsi="Times New Roman" w:cs="Times New Roman"/>
                <w:b/>
                <w:color w:val="000000"/>
                <w:sz w:val="24"/>
                <w:szCs w:val="24"/>
              </w:rPr>
              <w:t>ПК-3.3: Ведет претензионно-исковую работу в организации</w:t>
            </w:r>
          </w:p>
        </w:tc>
      </w:tr>
      <w:tr w:rsidR="00855332" w:rsidRPr="00433874" w14:paraId="4996BBB2"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BBCEB2B" w14:textId="77777777" w:rsidR="007E52FD" w:rsidRPr="00433874" w:rsidRDefault="00D72D24" w:rsidP="007E52FD">
            <w:pPr>
              <w:tabs>
                <w:tab w:val="left" w:pos="1155"/>
              </w:tabs>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правовые основы претензионно-исковой работы</w:t>
            </w:r>
          </w:p>
        </w:tc>
      </w:tr>
      <w:tr w:rsidR="00855332" w:rsidRPr="00433874" w14:paraId="6849843E"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6AB64DF" w14:textId="77777777" w:rsidR="007E52FD" w:rsidRPr="00433874" w:rsidRDefault="00D72D24" w:rsidP="007E52FD">
            <w:pPr>
              <w:ind w:left="-88"/>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вести претензионно-исковую работу в организации</w:t>
            </w:r>
          </w:p>
        </w:tc>
      </w:tr>
      <w:tr w:rsidR="00855332" w:rsidRPr="00433874" w14:paraId="6478C21B"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763386E" w14:textId="77777777" w:rsidR="007E52FD" w:rsidRPr="00433874" w:rsidRDefault="00D72D24" w:rsidP="007E52FD">
            <w:pPr>
              <w:ind w:left="-88"/>
              <w:rPr>
                <w:rFonts w:ascii="Times New Roman" w:hAnsi="Times New Roman" w:cs="Times New Roman"/>
                <w:b/>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урегулирования гражданско-правовых споров</w:t>
            </w:r>
          </w:p>
        </w:tc>
      </w:tr>
      <w:tr w:rsidR="00855332" w:rsidRPr="00433874" w14:paraId="3A627434" w14:textId="77777777"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BB601A" w14:textId="77777777" w:rsidR="007E52FD" w:rsidRPr="00433874" w:rsidRDefault="00D72D24" w:rsidP="007E52FD">
            <w:pPr>
              <w:ind w:left="-88"/>
              <w:jc w:val="both"/>
              <w:rPr>
                <w:rFonts w:ascii="Times New Roman" w:hAnsi="Times New Roman" w:cs="Times New Roman"/>
                <w:b/>
                <w:sz w:val="24"/>
                <w:szCs w:val="24"/>
              </w:rPr>
            </w:pPr>
            <w:r w:rsidRPr="00433874">
              <w:rPr>
                <w:rFonts w:ascii="Times New Roman" w:hAnsi="Times New Roman" w:cs="Times New Roman"/>
                <w:b/>
                <w:sz w:val="24"/>
                <w:szCs w:val="24"/>
              </w:rPr>
              <w:t>Показатели оценивания: способен вести</w:t>
            </w:r>
            <w:r w:rsidRPr="00433874">
              <w:t xml:space="preserve"> </w:t>
            </w:r>
            <w:r w:rsidRPr="00433874">
              <w:rPr>
                <w:rFonts w:ascii="Times New Roman" w:hAnsi="Times New Roman" w:cs="Times New Roman"/>
                <w:b/>
                <w:sz w:val="24"/>
                <w:szCs w:val="24"/>
              </w:rPr>
              <w:t>претензионно-исковую работу</w:t>
            </w:r>
          </w:p>
        </w:tc>
      </w:tr>
    </w:tbl>
    <w:p w14:paraId="6E10AF8D" w14:textId="77777777" w:rsidR="00F01801" w:rsidRPr="00433874" w:rsidRDefault="00F01801" w:rsidP="00B13266">
      <w:pPr>
        <w:spacing w:after="0" w:line="240" w:lineRule="auto"/>
        <w:ind w:firstLine="567"/>
        <w:jc w:val="both"/>
        <w:rPr>
          <w:rFonts w:ascii="Times New Roman" w:hAnsi="Times New Roman" w:cs="Times New Roman"/>
          <w:b/>
          <w:sz w:val="24"/>
          <w:szCs w:val="24"/>
        </w:rPr>
      </w:pPr>
    </w:p>
    <w:p w14:paraId="39E7A63F" w14:textId="77777777" w:rsidR="00C9732F" w:rsidRPr="00433874" w:rsidRDefault="00D72D24" w:rsidP="00B13266">
      <w:pPr>
        <w:pStyle w:val="a4"/>
        <w:spacing w:after="0" w:line="240" w:lineRule="auto"/>
        <w:ind w:left="0"/>
        <w:jc w:val="center"/>
        <w:rPr>
          <w:rFonts w:ascii="Times New Roman" w:hAnsi="Times New Roman" w:cs="Times New Roman"/>
          <w:b/>
          <w:bCs/>
          <w:i/>
        </w:rPr>
      </w:pPr>
      <w:r w:rsidRPr="00433874">
        <w:rPr>
          <w:rFonts w:ascii="Times New Roman" w:hAnsi="Times New Roman" w:cs="Times New Roman"/>
          <w:b/>
          <w:bCs/>
          <w:i/>
        </w:rPr>
        <w:t>Комплекс заданий для оценки сформированности компетенций</w:t>
      </w:r>
    </w:p>
    <w:p w14:paraId="06E194E9"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433874" w14:paraId="6775B07D"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1A4FD7" w14:textId="77777777" w:rsidR="00340826" w:rsidRPr="00433874" w:rsidRDefault="00D72D24" w:rsidP="00340826">
            <w:pPr>
              <w:rPr>
                <w:rFonts w:ascii="Times New Roman" w:hAnsi="Times New Roman" w:cs="Times New Roman"/>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1529ECBC"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9008CE5" w14:textId="77777777" w:rsidR="00340826" w:rsidRPr="00433874" w:rsidRDefault="00D72D24" w:rsidP="00340826">
            <w:pPr>
              <w:rPr>
                <w:rFonts w:ascii="Times New Roman" w:hAnsi="Times New Roman" w:cs="Times New Roman"/>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принципы сбора, отбора и обобщения информации</w:t>
            </w:r>
          </w:p>
        </w:tc>
      </w:tr>
      <w:tr w:rsidR="00855332" w:rsidRPr="00433874" w14:paraId="2F71CA89"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6B9CFA" w14:textId="77777777" w:rsidR="00340826" w:rsidRPr="00433874" w:rsidRDefault="00D72D24" w:rsidP="00340826">
            <w:pPr>
              <w:rPr>
                <w:rFonts w:ascii="Times New Roman" w:hAnsi="Times New Roman" w:cs="Times New Roman"/>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собирать и обобщать информацию</w:t>
            </w:r>
          </w:p>
        </w:tc>
      </w:tr>
      <w:tr w:rsidR="00855332" w:rsidRPr="00433874" w14:paraId="5EF0F9B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B73A796" w14:textId="77777777" w:rsidR="00340826" w:rsidRPr="00433874" w:rsidRDefault="00D72D24" w:rsidP="00340826">
            <w:pPr>
              <w:rPr>
                <w:rFonts w:ascii="Times New Roman" w:hAnsi="Times New Roman" w:cs="Times New Roman"/>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методиками системного подхода для решения профессиональных задач</w:t>
            </w:r>
          </w:p>
        </w:tc>
      </w:tr>
      <w:tr w:rsidR="00855332" w:rsidRPr="00433874" w14:paraId="2858C1D0"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DA89B40" w14:textId="77777777" w:rsidR="00340826" w:rsidRPr="00433874" w:rsidRDefault="00D72D24" w:rsidP="00340826">
            <w:pPr>
              <w:rPr>
                <w:rFonts w:ascii="Times New Roman" w:hAnsi="Times New Roman" w:cs="Times New Roman"/>
                <w:b/>
              </w:rPr>
            </w:pPr>
            <w:r w:rsidRPr="00433874">
              <w:rPr>
                <w:rFonts w:ascii="Times New Roman" w:hAnsi="Times New Roman" w:cs="Times New Roman"/>
                <w:b/>
                <w:color w:val="000000"/>
                <w:sz w:val="24"/>
                <w:szCs w:val="24"/>
              </w:rPr>
              <w:t xml:space="preserve">Показатели оценивания: </w:t>
            </w:r>
            <w:r w:rsidRPr="00433874">
              <w:rPr>
                <w:rFonts w:ascii="Times New Roman" w:hAnsi="Times New Roman" w:cs="Times New Roman"/>
                <w:color w:val="000000"/>
                <w:sz w:val="24"/>
                <w:szCs w:val="24"/>
              </w:rPr>
              <w:t>способен анализировать нормативные правовые акты и</w:t>
            </w:r>
            <w:r w:rsidRPr="00433874">
              <w:rPr>
                <w:sz w:val="24"/>
                <w:szCs w:val="24"/>
              </w:rPr>
              <w:t xml:space="preserve"> </w:t>
            </w:r>
            <w:r w:rsidRPr="00433874">
              <w:rPr>
                <w:rFonts w:ascii="Times New Roman" w:hAnsi="Times New Roman" w:cs="Times New Roman"/>
                <w:color w:val="000000"/>
                <w:sz w:val="24"/>
                <w:szCs w:val="24"/>
              </w:rPr>
              <w:t>результаты хозяйственной деятельности</w:t>
            </w:r>
            <w:r w:rsidRPr="00433874">
              <w:rPr>
                <w:rFonts w:ascii="Times New Roman" w:hAnsi="Times New Roman" w:cs="Times New Roman"/>
                <w:b/>
                <w:color w:val="000000"/>
                <w:sz w:val="24"/>
                <w:szCs w:val="24"/>
              </w:rPr>
              <w:t xml:space="preserve"> </w:t>
            </w:r>
          </w:p>
        </w:tc>
      </w:tr>
    </w:tbl>
    <w:p w14:paraId="7010210D" w14:textId="77777777" w:rsidR="00D163B8" w:rsidRPr="00433874" w:rsidRDefault="00D163B8" w:rsidP="00AF0CF0">
      <w:pPr>
        <w:pStyle w:val="ConsPlusNormal"/>
        <w:ind w:firstLine="708"/>
        <w:rPr>
          <w:rFonts w:ascii="Times New Roman" w:hAnsi="Times New Roman" w:cs="Times New Roman"/>
          <w:b/>
          <w:sz w:val="24"/>
          <w:szCs w:val="24"/>
        </w:rPr>
      </w:pPr>
      <w:bookmarkStart w:id="1852" w:name="_Hlk162433456_0_4"/>
    </w:p>
    <w:p w14:paraId="35D0DD6B" w14:textId="77777777" w:rsidR="00AC3140"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CB28B7"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52"/>
    <w:p w14:paraId="14E5BBF7" w14:textId="77777777" w:rsidR="00AF0CF0" w:rsidRPr="00433874" w:rsidRDefault="00D72D24" w:rsidP="00AF0CF0">
      <w:pPr>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14:paraId="4C68B125" w14:textId="77777777" w:rsidR="00467970"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Методом гражданского процессуального права является:</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А. </w:t>
      </w:r>
      <w:r w:rsidRPr="00433874">
        <w:rPr>
          <w:rFonts w:ascii="Times New Roman" w:eastAsia="Times New Roman" w:hAnsi="Times New Roman" w:cs="Times New Roman"/>
          <w:sz w:val="24"/>
          <w:szCs w:val="24"/>
        </w:rPr>
        <w:t xml:space="preserve">диапозитивный; </w:t>
      </w:r>
    </w:p>
    <w:p w14:paraId="6760BE0B" w14:textId="77777777" w:rsidR="00467970" w:rsidRPr="00433874" w:rsidRDefault="00D72D24" w:rsidP="00467970">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w:t>
      </w:r>
      <w:r w:rsidR="00B5747D"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императивный;</w:t>
      </w:r>
    </w:p>
    <w:p w14:paraId="05679187" w14:textId="77777777" w:rsidR="00B5747D" w:rsidRPr="00433874" w:rsidRDefault="00D72D24" w:rsidP="00467970">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 xml:space="preserve">В.  </w:t>
      </w:r>
      <w:r w:rsidR="00467970" w:rsidRPr="00433874">
        <w:rPr>
          <w:rFonts w:ascii="Times New Roman" w:eastAsia="Times New Roman" w:hAnsi="Times New Roman" w:cs="Times New Roman"/>
          <w:bCs/>
          <w:sz w:val="24"/>
          <w:szCs w:val="24"/>
        </w:rPr>
        <w:t>императивно-диспозитивный;</w:t>
      </w:r>
      <w:r w:rsidRPr="00433874">
        <w:rPr>
          <w:rFonts w:ascii="Times New Roman" w:eastAsia="Times New Roman" w:hAnsi="Times New Roman" w:cs="Times New Roman"/>
          <w:sz w:val="24"/>
          <w:szCs w:val="24"/>
        </w:rPr>
        <w:br/>
        <w:t xml:space="preserve">Г. </w:t>
      </w:r>
      <w:r w:rsidR="00467970" w:rsidRPr="00433874">
        <w:rPr>
          <w:rFonts w:ascii="Times New Roman" w:eastAsia="Times New Roman" w:hAnsi="Times New Roman" w:cs="Times New Roman"/>
          <w:sz w:val="24"/>
          <w:szCs w:val="24"/>
        </w:rPr>
        <w:t>предписания.</w:t>
      </w:r>
    </w:p>
    <w:p w14:paraId="01C22CF5" w14:textId="77777777" w:rsidR="009D5798" w:rsidRPr="00433874" w:rsidRDefault="009D5798" w:rsidP="00C27AA3">
      <w:pPr>
        <w:pStyle w:val="ConsPlusNormal"/>
        <w:ind w:firstLine="709"/>
        <w:rPr>
          <w:rFonts w:ascii="Times New Roman" w:hAnsi="Times New Roman" w:cs="Times New Roman"/>
          <w:b/>
          <w:sz w:val="24"/>
          <w:szCs w:val="24"/>
        </w:rPr>
      </w:pPr>
    </w:p>
    <w:p w14:paraId="3D7E26D7" w14:textId="39DA2B76" w:rsidR="00AC3140"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A4E87D"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077C9D7"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2.</w:t>
      </w:r>
      <w:r w:rsidR="00467970" w:rsidRPr="00433874">
        <w:t xml:space="preserve"> </w:t>
      </w:r>
      <w:r w:rsidR="00467970" w:rsidRPr="00433874">
        <w:rPr>
          <w:rFonts w:ascii="Times New Roman" w:eastAsia="Times New Roman" w:hAnsi="Times New Roman" w:cs="Times New Roman"/>
          <w:b/>
          <w:bCs/>
          <w:sz w:val="24"/>
          <w:szCs w:val="24"/>
        </w:rPr>
        <w:t>Процессуальная форма — это:</w:t>
      </w:r>
    </w:p>
    <w:p w14:paraId="3E87336B"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i/>
          <w:sz w:val="24"/>
          <w:szCs w:val="24"/>
        </w:rPr>
      </w:pPr>
      <w:r w:rsidRPr="00433874">
        <w:rPr>
          <w:rFonts w:ascii="Times New Roman" w:eastAsia="Times New Roman" w:hAnsi="Times New Roman" w:cs="Times New Roman"/>
          <w:sz w:val="24"/>
          <w:szCs w:val="24"/>
        </w:rPr>
        <w:t xml:space="preserve">А.  </w:t>
      </w:r>
      <w:r w:rsidR="008A0BEC" w:rsidRPr="00433874">
        <w:rPr>
          <w:rFonts w:ascii="Times New Roman" w:eastAsia="Times New Roman" w:hAnsi="Times New Roman" w:cs="Times New Roman"/>
          <w:sz w:val="24"/>
          <w:szCs w:val="24"/>
        </w:rPr>
        <w:t>порядок рассмотрения гражданских дел;</w:t>
      </w:r>
    </w:p>
    <w:p w14:paraId="63CC6284"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8A0BEC" w:rsidRPr="00433874">
        <w:rPr>
          <w:rFonts w:ascii="Times New Roman" w:eastAsia="Times New Roman" w:hAnsi="Times New Roman" w:cs="Times New Roman"/>
          <w:sz w:val="24"/>
          <w:szCs w:val="24"/>
        </w:rPr>
        <w:t>деятельность суда и других участвующих в деле лиц, направленная на рассмотрение и разрешение гражданских дел;</w:t>
      </w:r>
    </w:p>
    <w:p w14:paraId="32EC4935" w14:textId="77777777" w:rsidR="00B5747D" w:rsidRPr="00433874" w:rsidRDefault="00D72D24" w:rsidP="005940CD">
      <w:pPr>
        <w:pStyle w:val="a4"/>
        <w:shd w:val="clear" w:color="auto" w:fill="FFFFFF"/>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 xml:space="preserve">В.  </w:t>
      </w:r>
      <w:r w:rsidR="008A0BEC" w:rsidRPr="00433874">
        <w:rPr>
          <w:rFonts w:ascii="Times New Roman" w:eastAsia="Times New Roman" w:hAnsi="Times New Roman" w:cs="Times New Roman"/>
          <w:bCs/>
          <w:sz w:val="24"/>
          <w:szCs w:val="24"/>
        </w:rPr>
        <w:t>последовательный, определенный нормами гражданского процессуального права порядок рассмотрения гражданского дела, включающий в себя определенную систему гарантий;</w:t>
      </w:r>
    </w:p>
    <w:p w14:paraId="2DC13545" w14:textId="77777777" w:rsidR="00467970" w:rsidRPr="00433874" w:rsidRDefault="00D72D24"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w:t>
      </w:r>
      <w:r w:rsidR="008A0BEC" w:rsidRPr="00433874">
        <w:t xml:space="preserve"> </w:t>
      </w:r>
      <w:r w:rsidR="008A0BEC" w:rsidRPr="00433874">
        <w:rPr>
          <w:rFonts w:ascii="Times New Roman" w:eastAsia="Times New Roman" w:hAnsi="Times New Roman" w:cs="Times New Roman"/>
          <w:sz w:val="24"/>
          <w:szCs w:val="24"/>
        </w:rPr>
        <w:t>совокупность реквизитов процессуальных документов.</w:t>
      </w:r>
    </w:p>
    <w:p w14:paraId="7E2E12DB" w14:textId="77777777" w:rsidR="00AF6929" w:rsidRPr="00433874" w:rsidRDefault="00AF6929" w:rsidP="00C27AA3">
      <w:pPr>
        <w:pStyle w:val="ConsPlusNormal"/>
        <w:ind w:firstLine="709"/>
        <w:rPr>
          <w:rFonts w:ascii="Times New Roman" w:hAnsi="Times New Roman" w:cs="Times New Roman"/>
          <w:b/>
          <w:sz w:val="24"/>
          <w:szCs w:val="24"/>
        </w:rPr>
      </w:pPr>
    </w:p>
    <w:p w14:paraId="4896637A" w14:textId="77777777" w:rsidR="00AC3140"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732C57"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978EA75" w14:textId="77777777" w:rsidR="00C80061" w:rsidRPr="00433874" w:rsidRDefault="00D72D24" w:rsidP="003307C8">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 xml:space="preserve">3.  </w:t>
      </w:r>
      <w:r w:rsidR="008A0BEC" w:rsidRPr="00433874">
        <w:rPr>
          <w:rFonts w:ascii="Times New Roman" w:eastAsia="Times New Roman" w:hAnsi="Times New Roman" w:cs="Times New Roman"/>
          <w:b/>
          <w:bCs/>
          <w:sz w:val="24"/>
          <w:szCs w:val="24"/>
        </w:rPr>
        <w:t>Источником гражданского процессуального права является:</w:t>
      </w:r>
    </w:p>
    <w:p w14:paraId="2EC77714"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w:t>
      </w:r>
      <w:r w:rsidR="008A0BEC" w:rsidRPr="00433874">
        <w:rPr>
          <w:rFonts w:ascii="Times New Roman" w:eastAsia="Times New Roman" w:hAnsi="Times New Roman" w:cs="Times New Roman"/>
          <w:sz w:val="24"/>
          <w:szCs w:val="24"/>
        </w:rPr>
        <w:t>постановление президиума областного (краевого) суда;</w:t>
      </w:r>
    </w:p>
    <w:p w14:paraId="352FF563"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8A0BEC" w:rsidRPr="00433874">
        <w:rPr>
          <w:rFonts w:ascii="Times New Roman" w:eastAsia="Times New Roman" w:hAnsi="Times New Roman" w:cs="Times New Roman"/>
          <w:sz w:val="24"/>
          <w:szCs w:val="24"/>
        </w:rPr>
        <w:t>Уголовно-процессуальный кодекс Российской Федерации;</w:t>
      </w:r>
    </w:p>
    <w:p w14:paraId="0BE59682"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В.  </w:t>
      </w:r>
      <w:r w:rsidR="008A0BEC" w:rsidRPr="00433874">
        <w:rPr>
          <w:rFonts w:ascii="Times New Roman" w:eastAsia="Times New Roman" w:hAnsi="Times New Roman" w:cs="Times New Roman"/>
          <w:bCs/>
          <w:sz w:val="24"/>
          <w:szCs w:val="24"/>
        </w:rPr>
        <w:t>Гражданский процессуальный кодекс Российской Федерации;</w:t>
      </w:r>
    </w:p>
    <w:p w14:paraId="01CBADE8"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Г. </w:t>
      </w:r>
      <w:r w:rsidR="008A0BEC" w:rsidRPr="00433874">
        <w:rPr>
          <w:rFonts w:ascii="Times New Roman" w:eastAsia="Times New Roman" w:hAnsi="Times New Roman" w:cs="Times New Roman"/>
          <w:sz w:val="24"/>
          <w:szCs w:val="24"/>
        </w:rPr>
        <w:t>Уголовный кодекс Российской Федерации.</w:t>
      </w:r>
    </w:p>
    <w:p w14:paraId="5FF2A874" w14:textId="77777777" w:rsidR="00AC3140" w:rsidRPr="00433874" w:rsidRDefault="00D72D24" w:rsidP="00F001A9">
      <w:pPr>
        <w:shd w:val="clear" w:color="auto" w:fill="FFFFFF"/>
        <w:spacing w:after="0" w:line="240" w:lineRule="auto"/>
        <w:jc w:val="both"/>
        <w:rPr>
          <w:rFonts w:ascii="Times New Roman" w:hAnsi="Times New Roman" w:cs="Times New Roman"/>
          <w:b/>
          <w:sz w:val="24"/>
          <w:szCs w:val="24"/>
        </w:rPr>
      </w:pPr>
      <w:bookmarkStart w:id="1853" w:name="_Hlk162432964_0_4"/>
      <w:r w:rsidRPr="00433874">
        <w:rPr>
          <w:rFonts w:ascii="Times New Roman" w:hAnsi="Times New Roman" w:cs="Times New Roman"/>
          <w:b/>
          <w:sz w:val="24"/>
          <w:szCs w:val="24"/>
        </w:rPr>
        <w:t>4</w:t>
      </w:r>
      <w:bookmarkStart w:id="1854" w:name="_Hlk163117155_0_3"/>
      <w:r w:rsidRPr="00433874">
        <w:rPr>
          <w:rFonts w:ascii="Times New Roman" w:hAnsi="Times New Roman" w:cs="Times New Roman"/>
          <w:b/>
          <w:sz w:val="24"/>
          <w:szCs w:val="24"/>
        </w:rPr>
        <w:t xml:space="preserve">. </w:t>
      </w:r>
      <w:bookmarkStart w:id="1855" w:name="_Hlk162433553_0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B35555C"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4EC32BB"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p>
    <w:tbl>
      <w:tblPr>
        <w:tblStyle w:val="af2"/>
        <w:tblW w:w="5000" w:type="pct"/>
        <w:tblLayout w:type="fixed"/>
        <w:tblLook w:val="04A0" w:firstRow="1" w:lastRow="0" w:firstColumn="1" w:lastColumn="0" w:noHBand="0" w:noVBand="1"/>
      </w:tblPr>
      <w:tblGrid>
        <w:gridCol w:w="2343"/>
        <w:gridCol w:w="493"/>
        <w:gridCol w:w="7017"/>
      </w:tblGrid>
      <w:tr w:rsidR="00855332" w:rsidRPr="00433874" w14:paraId="1E7D3AD2" w14:textId="77777777" w:rsidTr="005940CD">
        <w:trPr>
          <w:trHeight w:val="325"/>
        </w:trPr>
        <w:tc>
          <w:tcPr>
            <w:tcW w:w="1189" w:type="pct"/>
          </w:tcPr>
          <w:p w14:paraId="2463164A"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811" w:type="pct"/>
            <w:gridSpan w:val="2"/>
          </w:tcPr>
          <w:p w14:paraId="085ACD28"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853"/>
      <w:bookmarkEnd w:id="1854"/>
      <w:bookmarkEnd w:id="1855"/>
      <w:tr w:rsidR="00855332" w:rsidRPr="00433874" w14:paraId="68A3BC30" w14:textId="77777777" w:rsidTr="005940CD">
        <w:tc>
          <w:tcPr>
            <w:tcW w:w="1189" w:type="pct"/>
          </w:tcPr>
          <w:p w14:paraId="4546421C" w14:textId="1636EFA9" w:rsidR="00AC3140" w:rsidRPr="00433874" w:rsidRDefault="00E67834" w:rsidP="00E67834">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1. Доказательства</w:t>
            </w:r>
          </w:p>
        </w:tc>
        <w:tc>
          <w:tcPr>
            <w:tcW w:w="250" w:type="pct"/>
          </w:tcPr>
          <w:p w14:paraId="33631260"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561" w:type="pct"/>
          </w:tcPr>
          <w:p w14:paraId="7AC4BD6B"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предметы, которые могут служить средством установления обстоятельств, имеющих значение для дела</w:t>
            </w:r>
          </w:p>
        </w:tc>
      </w:tr>
      <w:tr w:rsidR="00855332" w:rsidRPr="00433874" w14:paraId="03EE482D" w14:textId="77777777" w:rsidTr="005940CD">
        <w:tc>
          <w:tcPr>
            <w:tcW w:w="1189" w:type="pct"/>
          </w:tcPr>
          <w:p w14:paraId="6C776343" w14:textId="1F574288" w:rsidR="00AC3140" w:rsidRPr="00433874" w:rsidRDefault="00E67834" w:rsidP="00E67834">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2. Доказательства вещественные</w:t>
            </w:r>
          </w:p>
        </w:tc>
        <w:tc>
          <w:tcPr>
            <w:tcW w:w="250" w:type="pct"/>
          </w:tcPr>
          <w:p w14:paraId="3B27FBC6"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561" w:type="pct"/>
          </w:tcPr>
          <w:p w14:paraId="07F2AD48"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любые фактические данные об обстоятельствах, имеющих значение для правильного разбирательства уголовного, гражданского, арбитражного, конституционного дела, а также дела об административном правонарушении.</w:t>
            </w:r>
          </w:p>
        </w:tc>
      </w:tr>
      <w:tr w:rsidR="00855332" w:rsidRPr="00433874" w14:paraId="10C1D8BE" w14:textId="77777777" w:rsidTr="005940CD">
        <w:tc>
          <w:tcPr>
            <w:tcW w:w="1189" w:type="pct"/>
          </w:tcPr>
          <w:p w14:paraId="67538F7B" w14:textId="08B20551" w:rsidR="00AC3140" w:rsidRPr="00433874" w:rsidRDefault="00E67834" w:rsidP="00E67834">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3. Доказательства косвенные</w:t>
            </w:r>
          </w:p>
        </w:tc>
        <w:tc>
          <w:tcPr>
            <w:tcW w:w="250" w:type="pct"/>
          </w:tcPr>
          <w:p w14:paraId="0BB4572D"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561" w:type="pct"/>
          </w:tcPr>
          <w:p w14:paraId="208105A2"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доказательства, источником которых являются люди (стороны, третьи лица, представители, свидетели, эксперты, составители документов).</w:t>
            </w:r>
          </w:p>
        </w:tc>
      </w:tr>
      <w:tr w:rsidR="00855332" w:rsidRPr="00433874" w14:paraId="5E50B153" w14:textId="77777777" w:rsidTr="005940CD">
        <w:tc>
          <w:tcPr>
            <w:tcW w:w="1189" w:type="pct"/>
          </w:tcPr>
          <w:p w14:paraId="77A4B009" w14:textId="65511E4D" w:rsidR="00AC3140" w:rsidRPr="00433874" w:rsidRDefault="00D72D24" w:rsidP="00E67834">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 </w:t>
            </w:r>
            <w:r w:rsidR="00E67834" w:rsidRPr="00433874">
              <w:rPr>
                <w:rFonts w:ascii="Times New Roman" w:hAnsi="Times New Roman" w:cs="Times New Roman"/>
                <w:sz w:val="24"/>
                <w:szCs w:val="24"/>
              </w:rPr>
              <w:t xml:space="preserve">4. </w:t>
            </w:r>
            <w:r w:rsidR="005940CD" w:rsidRPr="00433874">
              <w:rPr>
                <w:rFonts w:ascii="Times New Roman" w:hAnsi="Times New Roman" w:cs="Times New Roman"/>
                <w:sz w:val="24"/>
                <w:szCs w:val="24"/>
              </w:rPr>
              <w:t>Доказательства личные</w:t>
            </w:r>
          </w:p>
        </w:tc>
        <w:tc>
          <w:tcPr>
            <w:tcW w:w="250" w:type="pct"/>
          </w:tcPr>
          <w:p w14:paraId="04024042"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561" w:type="pct"/>
          </w:tcPr>
          <w:p w14:paraId="6567E889"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доказательства, из которых (при условии их достоверности) можно сделать предположительный вывод о существовании доказываемого факта.</w:t>
            </w:r>
          </w:p>
        </w:tc>
      </w:tr>
    </w:tbl>
    <w:p w14:paraId="58AFAA06"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856" w:name="_Hlk162433041_0_4"/>
      <w:bookmarkStart w:id="1857" w:name="_Hlk162437915_8"/>
    </w:p>
    <w:p w14:paraId="661A7F18"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856"/>
    <w:p w14:paraId="218AB089" w14:textId="11435360"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af2"/>
        <w:tblW w:w="5000" w:type="pct"/>
        <w:tblLook w:val="04A0" w:firstRow="1" w:lastRow="0" w:firstColumn="1" w:lastColumn="0" w:noHBand="0" w:noVBand="1"/>
      </w:tblPr>
      <w:tblGrid>
        <w:gridCol w:w="2462"/>
        <w:gridCol w:w="2463"/>
        <w:gridCol w:w="2463"/>
        <w:gridCol w:w="2465"/>
      </w:tblGrid>
      <w:tr w:rsidR="00855332" w:rsidRPr="00433874" w14:paraId="767D84B5" w14:textId="77777777" w:rsidTr="00F001A9">
        <w:tc>
          <w:tcPr>
            <w:tcW w:w="1249" w:type="pct"/>
          </w:tcPr>
          <w:p w14:paraId="60A33210" w14:textId="77777777" w:rsidR="00AC3140" w:rsidRPr="00433874" w:rsidRDefault="00D72D24" w:rsidP="00F001A9">
            <w:pPr>
              <w:pStyle w:val="a4"/>
              <w:ind w:left="0"/>
              <w:jc w:val="center"/>
              <w:rPr>
                <w:rFonts w:ascii="Times New Roman" w:hAnsi="Times New Roman" w:cs="Times New Roman"/>
                <w:b/>
                <w:sz w:val="24"/>
                <w:szCs w:val="24"/>
              </w:rPr>
            </w:pPr>
            <w:bookmarkStart w:id="1858" w:name="_Hlk162862186_7"/>
            <w:r w:rsidRPr="00433874">
              <w:rPr>
                <w:rFonts w:ascii="Times New Roman" w:hAnsi="Times New Roman" w:cs="Times New Roman"/>
                <w:b/>
                <w:sz w:val="24"/>
                <w:szCs w:val="24"/>
              </w:rPr>
              <w:t>1</w:t>
            </w:r>
          </w:p>
        </w:tc>
        <w:tc>
          <w:tcPr>
            <w:tcW w:w="1250" w:type="pct"/>
          </w:tcPr>
          <w:p w14:paraId="6FC475CA"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EE7A863"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833CE47"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611C88A4" w14:textId="77777777" w:rsidTr="00F001A9">
        <w:tc>
          <w:tcPr>
            <w:tcW w:w="1249" w:type="pct"/>
          </w:tcPr>
          <w:p w14:paraId="48590AF7" w14:textId="0FB0EB75"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1B067F46" w14:textId="4A5DE898"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634D563A" w14:textId="2B0A6F55" w:rsidR="00AC3140" w:rsidRPr="00433874" w:rsidRDefault="00AC3140" w:rsidP="00F001A9">
            <w:pPr>
              <w:pStyle w:val="a4"/>
              <w:ind w:left="0"/>
              <w:jc w:val="center"/>
              <w:rPr>
                <w:rFonts w:ascii="Times New Roman" w:hAnsi="Times New Roman" w:cs="Times New Roman"/>
                <w:b/>
                <w:sz w:val="24"/>
                <w:szCs w:val="24"/>
              </w:rPr>
            </w:pPr>
          </w:p>
        </w:tc>
        <w:tc>
          <w:tcPr>
            <w:tcW w:w="1251" w:type="pct"/>
          </w:tcPr>
          <w:p w14:paraId="28F1D8F2" w14:textId="5EE24F56" w:rsidR="00AC3140" w:rsidRPr="00433874" w:rsidRDefault="00AC3140" w:rsidP="00F001A9">
            <w:pPr>
              <w:pStyle w:val="a4"/>
              <w:ind w:left="0"/>
              <w:jc w:val="center"/>
              <w:rPr>
                <w:rFonts w:ascii="Times New Roman" w:hAnsi="Times New Roman" w:cs="Times New Roman"/>
                <w:b/>
                <w:sz w:val="24"/>
                <w:szCs w:val="24"/>
              </w:rPr>
            </w:pPr>
          </w:p>
        </w:tc>
      </w:tr>
    </w:tbl>
    <w:p w14:paraId="1EB2D56B"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859" w:name="_Hlk162862227_0_3"/>
      <w:bookmarkEnd w:id="1857"/>
      <w:bookmarkEnd w:id="1858"/>
    </w:p>
    <w:p w14:paraId="4DB23B8B" w14:textId="77777777" w:rsidR="007E21B7" w:rsidRPr="00433874" w:rsidRDefault="00D72D24" w:rsidP="007E21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End w:id="1859"/>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9A31CE3" w14:textId="77777777" w:rsidR="00F56417" w:rsidRPr="00433874" w:rsidRDefault="00D72D24" w:rsidP="00D10125">
      <w:pPr>
        <w:shd w:val="clear" w:color="auto" w:fill="FFFFFF"/>
        <w:spacing w:after="0" w:line="240" w:lineRule="auto"/>
        <w:jc w:val="both"/>
      </w:pPr>
      <w:r w:rsidRPr="00433874">
        <w:rPr>
          <w:rFonts w:ascii="Times New Roman" w:hAnsi="Times New Roman" w:cs="Times New Roman"/>
          <w:b/>
          <w:sz w:val="24"/>
          <w:szCs w:val="24"/>
        </w:rPr>
        <w:t>Прочитайте текст и дополните его.</w:t>
      </w:r>
    </w:p>
    <w:p w14:paraId="1197FEB1" w14:textId="77777777" w:rsidR="00D8391E" w:rsidRPr="00433874" w:rsidRDefault="00D72D24" w:rsidP="00D10125">
      <w:pPr>
        <w:pStyle w:val="dt-p"/>
        <w:shd w:val="clear" w:color="auto" w:fill="FFFFFF"/>
        <w:spacing w:before="0" w:beforeAutospacing="0" w:after="0" w:afterAutospacing="0"/>
        <w:textAlignment w:val="baseline"/>
      </w:pPr>
      <w:r w:rsidRPr="00433874">
        <w:t xml:space="preserve">________________ - </w:t>
      </w:r>
      <w:r w:rsidR="00467970" w:rsidRPr="00433874">
        <w:t>совокупность правовых норм, регулирующих порядок возбуждения, рассмотрения и разрешения судом гражданских дел, а также пересмотра судебных решений, т. е. правосудие по гражданским делам, а также порядок принудительного исполнения судебных постановлений (решений, определений)</w:t>
      </w:r>
    </w:p>
    <w:p w14:paraId="1D47CFB2" w14:textId="77777777" w:rsidR="00D10125" w:rsidRPr="00433874"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860" w:name="_Hlk162433134_1_4"/>
    </w:p>
    <w:p w14:paraId="66F7B42E"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861" w:name="_Hlk162433750_1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7C844B8" w14:textId="77777777" w:rsidR="00AC3140" w:rsidRPr="00433874" w:rsidRDefault="00D72D24" w:rsidP="00AC314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60"/>
    <w:bookmarkEnd w:id="1861"/>
    <w:p w14:paraId="690111EB" w14:textId="77777777" w:rsidR="00467970" w:rsidRPr="00433874" w:rsidRDefault="00D72D24" w:rsidP="00467970">
      <w:pPr>
        <w:shd w:val="clear" w:color="auto" w:fill="FFFFFF"/>
        <w:spacing w:line="240" w:lineRule="auto"/>
        <w:ind w:firstLine="360"/>
        <w:jc w:val="both"/>
        <w:rPr>
          <w:rFonts w:ascii="Times New Roman" w:hAnsi="Times New Roman" w:cs="Times New Roman"/>
          <w:sz w:val="24"/>
          <w:szCs w:val="24"/>
        </w:rPr>
      </w:pPr>
      <w:r w:rsidRPr="00433874">
        <w:rPr>
          <w:rFonts w:ascii="Times New Roman" w:hAnsi="Times New Roman" w:cs="Times New Roman"/>
          <w:b/>
          <w:sz w:val="24"/>
          <w:szCs w:val="24"/>
        </w:rPr>
        <w:t xml:space="preserve">______________ - </w:t>
      </w:r>
      <w:r w:rsidRPr="00433874">
        <w:rPr>
          <w:rFonts w:ascii="Times New Roman" w:hAnsi="Times New Roman" w:cs="Times New Roman"/>
          <w:sz w:val="24"/>
          <w:szCs w:val="24"/>
        </w:rPr>
        <w:t>его определенная часть, объединенная совокупностью процессуальных действий, направленных на достижение самостоятельной (окончательной) цели</w:t>
      </w:r>
    </w:p>
    <w:p w14:paraId="0E39ECD2"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862" w:name="_Hlk162863740_6"/>
      <w:r w:rsidRPr="00433874">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p w14:paraId="5F3EDF12"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A00AAE1" w14:textId="77777777" w:rsidR="005A53C5" w:rsidRPr="00433874" w:rsidRDefault="00D72D24" w:rsidP="005A53C5">
      <w:pPr>
        <w:shd w:val="clear" w:color="auto" w:fill="FFFFFF"/>
        <w:spacing w:after="0" w:line="240" w:lineRule="auto"/>
        <w:ind w:firstLine="708"/>
        <w:jc w:val="both"/>
        <w:rPr>
          <w:rFonts w:ascii="Times New Roman" w:hAnsi="Times New Roman" w:cs="Times New Roman"/>
          <w:sz w:val="24"/>
          <w:szCs w:val="24"/>
        </w:rPr>
      </w:pPr>
      <w:bookmarkStart w:id="1863" w:name="_Hlk162868224_0_4"/>
      <w:bookmarkEnd w:id="1862"/>
      <w:r w:rsidRPr="00433874">
        <w:rPr>
          <w:rFonts w:ascii="Times New Roman" w:hAnsi="Times New Roman" w:cs="Times New Roman"/>
          <w:sz w:val="24"/>
          <w:szCs w:val="24"/>
        </w:rPr>
        <w:t>Можно ли взыскать судебные расходы в порядке искового производства по ГПК в случае, если трехмесячный срок пропущен?</w:t>
      </w:r>
    </w:p>
    <w:p w14:paraId="39AE2450" w14:textId="77777777" w:rsidR="00AF6929" w:rsidRPr="00433874" w:rsidRDefault="00AF6929" w:rsidP="00AC3140">
      <w:pPr>
        <w:shd w:val="clear" w:color="auto" w:fill="FFFFFF"/>
        <w:spacing w:after="0" w:line="240" w:lineRule="auto"/>
        <w:ind w:firstLine="708"/>
        <w:jc w:val="both"/>
        <w:rPr>
          <w:rFonts w:ascii="Times New Roman" w:hAnsi="Times New Roman" w:cs="Times New Roman"/>
          <w:b/>
          <w:sz w:val="24"/>
          <w:szCs w:val="24"/>
        </w:rPr>
      </w:pPr>
    </w:p>
    <w:p w14:paraId="68B3D89E"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68A1125"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9C099ED" w14:textId="77777777" w:rsidR="005A53C5" w:rsidRPr="00433874" w:rsidRDefault="00D72D24" w:rsidP="005A53C5">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Является ли обязательным в рамках досудебного урегулирования спора обращение к финансовому уполномоченному с требованием о выплате к основной сумме еще и неустойки по ЗЗПП при отказе страховщика в выплате страхового возмещения по договору каско? Будет ли </w:t>
      </w:r>
      <w:proofErr w:type="spellStart"/>
      <w:r w:rsidRPr="00433874">
        <w:rPr>
          <w:rFonts w:ascii="Times New Roman" w:eastAsia="Times New Roman" w:hAnsi="Times New Roman" w:cs="Times New Roman"/>
          <w:sz w:val="24"/>
          <w:szCs w:val="24"/>
        </w:rPr>
        <w:t>необращение</w:t>
      </w:r>
      <w:proofErr w:type="spellEnd"/>
      <w:r w:rsidRPr="00433874">
        <w:rPr>
          <w:rFonts w:ascii="Times New Roman" w:eastAsia="Times New Roman" w:hAnsi="Times New Roman" w:cs="Times New Roman"/>
          <w:sz w:val="24"/>
          <w:szCs w:val="24"/>
        </w:rPr>
        <w:t xml:space="preserve"> основанием для возврата искового заявления?</w:t>
      </w:r>
    </w:p>
    <w:p w14:paraId="00286109" w14:textId="77777777" w:rsidR="007E21B7" w:rsidRPr="00433874" w:rsidRDefault="007E21B7" w:rsidP="005A53C5">
      <w:pPr>
        <w:spacing w:after="0" w:line="240" w:lineRule="auto"/>
        <w:ind w:firstLine="709"/>
        <w:jc w:val="both"/>
        <w:rPr>
          <w:rFonts w:ascii="Times New Roman" w:eastAsia="Times New Roman" w:hAnsi="Times New Roman" w:cs="Times New Roman"/>
          <w:sz w:val="24"/>
          <w:szCs w:val="24"/>
        </w:rPr>
      </w:pPr>
    </w:p>
    <w:tbl>
      <w:tblPr>
        <w:tblStyle w:val="af2"/>
        <w:tblW w:w="5021" w:type="pct"/>
        <w:tblInd w:w="-5" w:type="dxa"/>
        <w:tblLook w:val="04A0" w:firstRow="1" w:lastRow="0" w:firstColumn="1" w:lastColumn="0" w:noHBand="0" w:noVBand="1"/>
      </w:tblPr>
      <w:tblGrid>
        <w:gridCol w:w="9862"/>
        <w:gridCol w:w="32"/>
      </w:tblGrid>
      <w:tr w:rsidR="00855332" w:rsidRPr="00433874" w14:paraId="539F1316"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bookmarkEnd w:id="1863"/>
          <w:p w14:paraId="281F4B78" w14:textId="77777777" w:rsidR="00340826" w:rsidRPr="00433874" w:rsidRDefault="00D72D24" w:rsidP="00340826">
            <w:pPr>
              <w:jc w:val="both"/>
              <w:rPr>
                <w:rFonts w:ascii="Times New Roman" w:hAnsi="Times New Roman" w:cs="Times New Roman"/>
                <w:sz w:val="24"/>
                <w:szCs w:val="24"/>
              </w:rPr>
            </w:pPr>
            <w:r w:rsidRPr="00433874">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433874" w14:paraId="1AD7002B"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18AC08B6" w14:textId="77777777" w:rsidR="00340826" w:rsidRPr="00433874" w:rsidRDefault="00D72D24" w:rsidP="00340826">
            <w:pPr>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методики анализа и систематизации разнородных данных</w:t>
            </w:r>
          </w:p>
        </w:tc>
      </w:tr>
      <w:tr w:rsidR="00855332" w:rsidRPr="00433874" w14:paraId="15B9A89C"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452E2120" w14:textId="77777777" w:rsidR="00340826" w:rsidRPr="00433874" w:rsidRDefault="00D72D24" w:rsidP="00340826">
            <w:pPr>
              <w:tabs>
                <w:tab w:val="left" w:pos="1155"/>
              </w:tabs>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433874" w14:paraId="4DDDE257"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0E86364D" w14:textId="77777777" w:rsidR="00340826" w:rsidRPr="00433874" w:rsidRDefault="00D72D24" w:rsidP="00340826">
            <w:pPr>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433874" w14:paraId="5F24CF1B" w14:textId="77777777" w:rsidTr="00854949">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14:paraId="5441108D" w14:textId="77777777" w:rsidR="00340826" w:rsidRPr="00433874" w:rsidRDefault="00D72D24" w:rsidP="00340826">
            <w:pPr>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Показатели оценивания: способен использовать фундаментальные знания в области частного и публичного права</w:t>
            </w:r>
          </w:p>
        </w:tc>
      </w:tr>
    </w:tbl>
    <w:p w14:paraId="222A2F81"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476D2288" w14:textId="77777777" w:rsidR="003724DB" w:rsidRPr="00433874" w:rsidRDefault="00D72D24" w:rsidP="0047288B">
      <w:pPr>
        <w:pStyle w:val="ConsPlusNormal"/>
        <w:ind w:firstLine="708"/>
        <w:jc w:val="both"/>
        <w:rPr>
          <w:rFonts w:ascii="Times New Roman" w:hAnsi="Times New Roman" w:cs="Times New Roman"/>
          <w:b/>
          <w:sz w:val="24"/>
          <w:szCs w:val="24"/>
        </w:rPr>
      </w:pPr>
      <w:bookmarkStart w:id="1864" w:name="_Hlk162438299_1_4"/>
      <w:bookmarkStart w:id="1865" w:name="_Hlk162438780_1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D29DDD"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864"/>
    </w:p>
    <w:p w14:paraId="6AFEF4AF" w14:textId="77777777" w:rsidR="00854949" w:rsidRPr="00433874" w:rsidRDefault="00D72D24" w:rsidP="00FE039A">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w:t>
      </w:r>
      <w:r w:rsidR="00B5747D" w:rsidRPr="00433874">
        <w:rPr>
          <w:rFonts w:ascii="Times New Roman" w:eastAsia="Times New Roman" w:hAnsi="Times New Roman" w:cs="Times New Roman"/>
          <w:b/>
          <w:bCs/>
          <w:sz w:val="24"/>
          <w:szCs w:val="24"/>
        </w:rPr>
        <w:t xml:space="preserve">. </w:t>
      </w:r>
      <w:r w:rsidRPr="00433874">
        <w:rPr>
          <w:rFonts w:ascii="Times New Roman" w:eastAsia="Times New Roman" w:hAnsi="Times New Roman" w:cs="Times New Roman"/>
          <w:b/>
          <w:bCs/>
          <w:sz w:val="24"/>
          <w:szCs w:val="24"/>
        </w:rPr>
        <w:t>Какой из принципов относится к организационно-функциональным?</w:t>
      </w:r>
    </w:p>
    <w:p w14:paraId="51FDCFC4" w14:textId="77777777" w:rsidR="00854949" w:rsidRPr="00433874" w:rsidRDefault="00D72D24" w:rsidP="00FE039A">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А. </w:t>
      </w:r>
      <w:r w:rsidR="00B5747D" w:rsidRPr="00433874">
        <w:rPr>
          <w:rFonts w:ascii="Times New Roman" w:eastAsia="Times New Roman" w:hAnsi="Times New Roman" w:cs="Times New Roman"/>
          <w:bCs/>
          <w:sz w:val="24"/>
          <w:szCs w:val="24"/>
        </w:rPr>
        <w:t xml:space="preserve"> </w:t>
      </w:r>
      <w:r w:rsidRPr="00433874">
        <w:rPr>
          <w:rFonts w:ascii="Times New Roman" w:eastAsia="Times New Roman" w:hAnsi="Times New Roman" w:cs="Times New Roman"/>
          <w:bCs/>
          <w:sz w:val="24"/>
          <w:szCs w:val="24"/>
        </w:rPr>
        <w:t>законности;</w:t>
      </w:r>
    </w:p>
    <w:p w14:paraId="11186527" w14:textId="77777777" w:rsidR="00B5747D" w:rsidRPr="00433874" w:rsidRDefault="00D72D24" w:rsidP="00FE039A">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Б.  </w:t>
      </w:r>
      <w:r w:rsidR="00854949" w:rsidRPr="00433874">
        <w:rPr>
          <w:rFonts w:ascii="Times New Roman" w:eastAsia="Times New Roman" w:hAnsi="Times New Roman" w:cs="Times New Roman"/>
          <w:sz w:val="24"/>
          <w:szCs w:val="24"/>
        </w:rPr>
        <w:t>диспозитивности;</w:t>
      </w:r>
      <w:r w:rsidRPr="00433874">
        <w:rPr>
          <w:rFonts w:ascii="Times New Roman" w:eastAsia="Times New Roman" w:hAnsi="Times New Roman" w:cs="Times New Roman"/>
          <w:sz w:val="24"/>
          <w:szCs w:val="24"/>
        </w:rPr>
        <w:br/>
        <w:t xml:space="preserve">В.  </w:t>
      </w:r>
      <w:r w:rsidR="00854949" w:rsidRPr="00433874">
        <w:rPr>
          <w:rFonts w:ascii="Times New Roman" w:eastAsia="Times New Roman" w:hAnsi="Times New Roman" w:cs="Times New Roman"/>
          <w:sz w:val="24"/>
          <w:szCs w:val="24"/>
        </w:rPr>
        <w:t>непрерывности судебного разбирательства;</w:t>
      </w:r>
      <w:r w:rsidRPr="00433874">
        <w:rPr>
          <w:rFonts w:ascii="Times New Roman" w:eastAsia="Times New Roman" w:hAnsi="Times New Roman" w:cs="Times New Roman"/>
          <w:sz w:val="24"/>
          <w:szCs w:val="24"/>
        </w:rPr>
        <w:br/>
      </w:r>
      <w:r w:rsidR="00D10125" w:rsidRPr="00433874">
        <w:rPr>
          <w:rFonts w:ascii="Times New Roman" w:eastAsia="Times New Roman" w:hAnsi="Times New Roman" w:cs="Times New Roman"/>
          <w:b/>
          <w:sz w:val="24"/>
          <w:szCs w:val="24"/>
        </w:rPr>
        <w:t xml:space="preserve">Г. </w:t>
      </w:r>
      <w:r w:rsidRPr="00433874">
        <w:rPr>
          <w:rFonts w:ascii="Times New Roman" w:eastAsia="Times New Roman" w:hAnsi="Times New Roman" w:cs="Times New Roman"/>
          <w:b/>
          <w:sz w:val="24"/>
          <w:szCs w:val="24"/>
        </w:rPr>
        <w:t xml:space="preserve"> </w:t>
      </w:r>
      <w:r w:rsidR="00854949" w:rsidRPr="00433874">
        <w:rPr>
          <w:rFonts w:ascii="Times New Roman" w:eastAsia="Times New Roman" w:hAnsi="Times New Roman" w:cs="Times New Roman"/>
          <w:b/>
          <w:sz w:val="24"/>
          <w:szCs w:val="24"/>
        </w:rPr>
        <w:t>равенства граждан и организаций перед законом и судом.</w:t>
      </w:r>
    </w:p>
    <w:bookmarkEnd w:id="1865"/>
    <w:p w14:paraId="7BAC7291" w14:textId="77777777" w:rsidR="00462F5C" w:rsidRPr="00433874" w:rsidRDefault="00462F5C" w:rsidP="00462F5C">
      <w:pPr>
        <w:pStyle w:val="ConsPlusNormal"/>
        <w:ind w:firstLine="708"/>
        <w:rPr>
          <w:rFonts w:ascii="Times New Roman" w:hAnsi="Times New Roman" w:cs="Times New Roman"/>
          <w:b/>
          <w:sz w:val="24"/>
          <w:szCs w:val="24"/>
        </w:rPr>
      </w:pPr>
    </w:p>
    <w:p w14:paraId="21B41D3D" w14:textId="77777777" w:rsidR="003724DB"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D26AAE"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4534D8F" w14:textId="77777777" w:rsidR="00B03A34" w:rsidRPr="00433874" w:rsidRDefault="00D72D24" w:rsidP="00721A13">
      <w:pPr>
        <w:pStyle w:val="ConsPlusNormal"/>
        <w:numPr>
          <w:ilvl w:val="0"/>
          <w:numId w:val="1"/>
        </w:numPr>
        <w:tabs>
          <w:tab w:val="clear" w:pos="720"/>
          <w:tab w:val="num" w:pos="360"/>
        </w:tabs>
        <w:ind w:left="0" w:firstLine="0"/>
        <w:rPr>
          <w:rFonts w:ascii="Times New Roman" w:hAnsi="Times New Roman" w:cs="Times New Roman"/>
          <w:b/>
          <w:sz w:val="24"/>
          <w:szCs w:val="24"/>
          <w:shd w:val="clear" w:color="auto" w:fill="FFFFFF"/>
        </w:rPr>
      </w:pPr>
      <w:r w:rsidRPr="00433874">
        <w:rPr>
          <w:rFonts w:ascii="Times New Roman" w:hAnsi="Times New Roman" w:cs="Times New Roman"/>
          <w:b/>
          <w:sz w:val="24"/>
          <w:szCs w:val="24"/>
          <w:shd w:val="clear" w:color="auto" w:fill="FFFFFF"/>
        </w:rPr>
        <w:t>Подсудность гражданского дела — это:</w:t>
      </w:r>
    </w:p>
    <w:p w14:paraId="4AD33134" w14:textId="77777777" w:rsidR="00B03A34" w:rsidRPr="00433874" w:rsidRDefault="00D72D24" w:rsidP="00B03A34">
      <w:pPr>
        <w:pStyle w:val="ConsPlusNormal"/>
        <w:rPr>
          <w:rFonts w:ascii="Times New Roman" w:hAnsi="Times New Roman" w:cs="Times New Roman"/>
          <w:b/>
          <w:sz w:val="24"/>
          <w:szCs w:val="24"/>
          <w:shd w:val="clear" w:color="auto" w:fill="FFFFFF"/>
        </w:rPr>
      </w:pPr>
      <w:r w:rsidRPr="00433874">
        <w:rPr>
          <w:rFonts w:ascii="Times New Roman" w:hAnsi="Times New Roman" w:cs="Times New Roman"/>
          <w:b/>
          <w:sz w:val="24"/>
          <w:szCs w:val="24"/>
          <w:shd w:val="clear" w:color="auto" w:fill="FFFFFF"/>
        </w:rPr>
        <w:t xml:space="preserve">А. </w:t>
      </w:r>
      <w:r w:rsidR="00B57E17" w:rsidRPr="00433874">
        <w:rPr>
          <w:rFonts w:ascii="Times New Roman" w:hAnsi="Times New Roman" w:cs="Times New Roman"/>
          <w:b/>
          <w:sz w:val="24"/>
          <w:szCs w:val="24"/>
          <w:shd w:val="clear" w:color="auto" w:fill="FFFFFF"/>
        </w:rPr>
        <w:t xml:space="preserve"> </w:t>
      </w:r>
      <w:r w:rsidR="00721A13" w:rsidRPr="00433874">
        <w:rPr>
          <w:rFonts w:ascii="Times New Roman" w:hAnsi="Times New Roman" w:cs="Times New Roman"/>
          <w:b/>
          <w:sz w:val="24"/>
          <w:szCs w:val="24"/>
          <w:shd w:val="clear" w:color="auto" w:fill="FFFFFF"/>
        </w:rPr>
        <w:t>Пределы компетенции суда относительно круга гражданских дел, которые он правомочен рассматривать;</w:t>
      </w:r>
    </w:p>
    <w:p w14:paraId="231371F5" w14:textId="77777777" w:rsidR="00B03A34" w:rsidRPr="00433874" w:rsidRDefault="00D72D24" w:rsidP="00B03A34">
      <w:pPr>
        <w:pStyle w:val="ConsPlusNormal"/>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Б. </w:t>
      </w:r>
      <w:r w:rsidR="00B57E17" w:rsidRPr="00433874">
        <w:rPr>
          <w:rStyle w:val="ae"/>
          <w:rFonts w:ascii="Times New Roman" w:hAnsi="Times New Roman" w:cs="Times New Roman"/>
          <w:b w:val="0"/>
          <w:sz w:val="24"/>
          <w:szCs w:val="24"/>
          <w:shd w:val="clear" w:color="auto" w:fill="FFFFFF"/>
        </w:rPr>
        <w:t xml:space="preserve"> </w:t>
      </w:r>
      <w:r w:rsidR="00721A13" w:rsidRPr="00433874">
        <w:rPr>
          <w:rStyle w:val="ae"/>
          <w:rFonts w:ascii="Times New Roman" w:hAnsi="Times New Roman" w:cs="Times New Roman"/>
          <w:b w:val="0"/>
          <w:sz w:val="24"/>
          <w:szCs w:val="24"/>
          <w:shd w:val="clear" w:color="auto" w:fill="FFFFFF"/>
        </w:rPr>
        <w:t>право любого заинтересованного лица обратиться в суд за защитой нарушенных либо оспариваемых прав, свобод и законных интересов;</w:t>
      </w:r>
    </w:p>
    <w:p w14:paraId="3C078438" w14:textId="77777777" w:rsidR="00B57E17" w:rsidRPr="00433874" w:rsidRDefault="00D72D24" w:rsidP="00B03A34">
      <w:pPr>
        <w:pStyle w:val="ConsPlusNormal"/>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C331DF" w:rsidRPr="00433874">
        <w:rPr>
          <w:rFonts w:ascii="Times New Roman" w:hAnsi="Times New Roman" w:cs="Times New Roman"/>
          <w:sz w:val="24"/>
          <w:szCs w:val="24"/>
          <w:shd w:val="clear" w:color="auto" w:fill="FFFFFF"/>
        </w:rPr>
        <w:t>право гражданина самостоятельно выбрать суд для обращения за защитой нарушенных прав, законных интересов.</w:t>
      </w:r>
    </w:p>
    <w:p w14:paraId="07682560" w14:textId="77777777" w:rsidR="00FE039A" w:rsidRPr="00433874" w:rsidRDefault="00D72D24" w:rsidP="00FE039A">
      <w:pPr>
        <w:pStyle w:val="ConsPlusNormal"/>
        <w:tabs>
          <w:tab w:val="num" w:pos="426"/>
        </w:tabs>
        <w:rPr>
          <w:rFonts w:ascii="Times New Roman" w:hAnsi="Times New Roman" w:cs="Times New Roman"/>
          <w:b/>
          <w:sz w:val="24"/>
          <w:szCs w:val="24"/>
        </w:rPr>
      </w:pPr>
      <w:r w:rsidRPr="00433874">
        <w:rPr>
          <w:rStyle w:val="ae"/>
          <w:rFonts w:ascii="Times New Roman" w:hAnsi="Times New Roman" w:cs="Times New Roman"/>
          <w:b w:val="0"/>
          <w:sz w:val="24"/>
          <w:szCs w:val="24"/>
          <w:shd w:val="clear" w:color="auto" w:fill="FFFFFF"/>
        </w:rPr>
        <w:t>Г.</w:t>
      </w:r>
      <w:r w:rsidR="00C331DF" w:rsidRPr="00433874">
        <w:rPr>
          <w:rStyle w:val="ae"/>
          <w:rFonts w:ascii="Times New Roman" w:hAnsi="Times New Roman" w:cs="Times New Roman"/>
          <w:b w:val="0"/>
          <w:sz w:val="24"/>
          <w:szCs w:val="24"/>
          <w:shd w:val="clear" w:color="auto" w:fill="FFFFFF"/>
        </w:rPr>
        <w:t xml:space="preserve"> нет верного ответа</w:t>
      </w:r>
    </w:p>
    <w:p w14:paraId="46B8EB79" w14:textId="77777777" w:rsidR="00462F5C" w:rsidRPr="00433874" w:rsidRDefault="00462F5C" w:rsidP="00FE039A">
      <w:pPr>
        <w:pStyle w:val="ConsPlusNormal"/>
        <w:ind w:firstLine="708"/>
        <w:rPr>
          <w:rFonts w:ascii="Times New Roman" w:hAnsi="Times New Roman" w:cs="Times New Roman"/>
          <w:b/>
          <w:sz w:val="24"/>
          <w:szCs w:val="24"/>
        </w:rPr>
      </w:pPr>
    </w:p>
    <w:p w14:paraId="3F2E5BD8" w14:textId="77777777" w:rsidR="003724DB" w:rsidRPr="00433874" w:rsidRDefault="00D72D24" w:rsidP="0047288B">
      <w:pPr>
        <w:pStyle w:val="ConsPlusNormal"/>
        <w:ind w:firstLine="709"/>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8653F8"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C503D83" w14:textId="77777777" w:rsidR="00D54F87" w:rsidRPr="00433874" w:rsidRDefault="00D72D24" w:rsidP="00FE039A">
      <w:pPr>
        <w:shd w:val="clear" w:color="auto" w:fill="FFFFFF"/>
        <w:spacing w:after="0" w:line="240" w:lineRule="auto"/>
        <w:rPr>
          <w:rStyle w:val="ae"/>
          <w:rFonts w:ascii="Times New Roman" w:hAnsi="Times New Roman" w:cs="Times New Roman"/>
          <w:sz w:val="24"/>
          <w:szCs w:val="24"/>
          <w:shd w:val="clear" w:color="auto" w:fill="FFFFFF"/>
        </w:rPr>
      </w:pPr>
      <w:bookmarkStart w:id="1866" w:name="_Hlk162438923_0_4"/>
      <w:r w:rsidRPr="00433874">
        <w:rPr>
          <w:rStyle w:val="ae"/>
          <w:rFonts w:ascii="Times New Roman" w:hAnsi="Times New Roman" w:cs="Times New Roman"/>
          <w:sz w:val="24"/>
          <w:szCs w:val="24"/>
          <w:shd w:val="clear" w:color="auto" w:fill="FFFFFF"/>
        </w:rPr>
        <w:t>3. Что из перечисленного не относится к видам подведомственности?</w:t>
      </w:r>
    </w:p>
    <w:p w14:paraId="5D54C47F" w14:textId="77777777" w:rsidR="00D54F87" w:rsidRPr="00433874" w:rsidRDefault="00D72D24" w:rsidP="00FE039A">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B57E17" w:rsidRPr="00433874">
        <w:rPr>
          <w:rStyle w:val="ae"/>
          <w:rFonts w:ascii="Times New Roman" w:hAnsi="Times New Roman" w:cs="Times New Roman"/>
          <w:b w:val="0"/>
          <w:sz w:val="24"/>
          <w:szCs w:val="24"/>
          <w:shd w:val="clear" w:color="auto" w:fill="FFFFFF"/>
        </w:rPr>
        <w:t xml:space="preserve"> </w:t>
      </w:r>
      <w:r w:rsidRPr="00433874">
        <w:rPr>
          <w:rStyle w:val="ae"/>
          <w:rFonts w:ascii="Times New Roman" w:hAnsi="Times New Roman" w:cs="Times New Roman"/>
          <w:b w:val="0"/>
          <w:sz w:val="24"/>
          <w:szCs w:val="24"/>
          <w:shd w:val="clear" w:color="auto" w:fill="FFFFFF"/>
        </w:rPr>
        <w:t>альтернативная;</w:t>
      </w:r>
    </w:p>
    <w:p w14:paraId="18032A5C" w14:textId="77777777" w:rsidR="00D54F87" w:rsidRPr="00433874" w:rsidRDefault="00D72D24" w:rsidP="00FE039A">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B57E1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исключительная;</w:t>
      </w:r>
      <w:r w:rsidR="00B57E17" w:rsidRPr="00433874">
        <w:rPr>
          <w:rFonts w:ascii="Times New Roman" w:hAnsi="Times New Roman" w:cs="Times New Roman"/>
          <w:sz w:val="24"/>
          <w:szCs w:val="24"/>
        </w:rPr>
        <w:br/>
      </w:r>
      <w:r w:rsidRPr="00433874">
        <w:rPr>
          <w:rFonts w:ascii="Times New Roman" w:hAnsi="Times New Roman" w:cs="Times New Roman"/>
          <w:sz w:val="24"/>
          <w:szCs w:val="24"/>
          <w:shd w:val="clear" w:color="auto" w:fill="FFFFFF"/>
        </w:rPr>
        <w:t xml:space="preserve">В. </w:t>
      </w:r>
      <w:r w:rsidR="00B57E1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императивная;</w:t>
      </w:r>
    </w:p>
    <w:p w14:paraId="4C7CC651" w14:textId="77777777" w:rsidR="00B57E17" w:rsidRPr="00433874" w:rsidRDefault="00D72D24" w:rsidP="00FE039A">
      <w:pPr>
        <w:shd w:val="clear" w:color="auto" w:fill="FFFFFF"/>
        <w:spacing w:after="0" w:line="240" w:lineRule="auto"/>
        <w:rPr>
          <w:rFonts w:ascii="Times New Roman" w:hAnsi="Times New Roman" w:cs="Times New Roman"/>
          <w:b/>
          <w:sz w:val="24"/>
          <w:szCs w:val="24"/>
        </w:rPr>
      </w:pPr>
      <w:r w:rsidRPr="00433874">
        <w:rPr>
          <w:rFonts w:ascii="Times New Roman" w:hAnsi="Times New Roman" w:cs="Times New Roman"/>
          <w:b/>
          <w:sz w:val="24"/>
          <w:szCs w:val="24"/>
          <w:shd w:val="clear" w:color="auto" w:fill="FFFFFF"/>
        </w:rPr>
        <w:lastRenderedPageBreak/>
        <w:t xml:space="preserve">Г.  </w:t>
      </w:r>
      <w:r w:rsidR="00D54F87" w:rsidRPr="00433874">
        <w:rPr>
          <w:rFonts w:ascii="Times New Roman" w:hAnsi="Times New Roman" w:cs="Times New Roman"/>
          <w:b/>
          <w:sz w:val="24"/>
          <w:szCs w:val="24"/>
          <w:shd w:val="clear" w:color="auto" w:fill="FFFFFF"/>
        </w:rPr>
        <w:t>родовая.</w:t>
      </w:r>
    </w:p>
    <w:p w14:paraId="0D8B30A4" w14:textId="77777777" w:rsidR="00FE039A" w:rsidRPr="00433874" w:rsidRDefault="00FE039A" w:rsidP="003724DB">
      <w:pPr>
        <w:shd w:val="clear" w:color="auto" w:fill="FFFFFF"/>
        <w:spacing w:after="0" w:line="240" w:lineRule="auto"/>
        <w:ind w:firstLine="708"/>
        <w:jc w:val="both"/>
        <w:rPr>
          <w:rFonts w:ascii="Times New Roman" w:hAnsi="Times New Roman" w:cs="Times New Roman"/>
          <w:b/>
          <w:sz w:val="24"/>
          <w:szCs w:val="24"/>
        </w:rPr>
      </w:pPr>
    </w:p>
    <w:p w14:paraId="2FD5AA2B"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867" w:name="_Hlk162438383_0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2EDFC01"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66"/>
    <w:bookmarkEnd w:id="1867"/>
    <w:p w14:paraId="6EE977AB"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af2"/>
        <w:tblW w:w="5000" w:type="pct"/>
        <w:tblLook w:val="04A0" w:firstRow="1" w:lastRow="0" w:firstColumn="1" w:lastColumn="0" w:noHBand="0" w:noVBand="1"/>
      </w:tblPr>
      <w:tblGrid>
        <w:gridCol w:w="2832"/>
        <w:gridCol w:w="396"/>
        <w:gridCol w:w="6625"/>
      </w:tblGrid>
      <w:tr w:rsidR="00855332" w:rsidRPr="00433874" w14:paraId="6D73C10E" w14:textId="77777777" w:rsidTr="00AB4689">
        <w:trPr>
          <w:trHeight w:val="20"/>
        </w:trPr>
        <w:tc>
          <w:tcPr>
            <w:tcW w:w="1437" w:type="pct"/>
          </w:tcPr>
          <w:p w14:paraId="0DA0DC00"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563" w:type="pct"/>
            <w:gridSpan w:val="2"/>
          </w:tcPr>
          <w:p w14:paraId="6F24AFA8"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1174AF0A" w14:textId="77777777" w:rsidTr="00F77267">
        <w:trPr>
          <w:trHeight w:val="20"/>
        </w:trPr>
        <w:tc>
          <w:tcPr>
            <w:tcW w:w="1437" w:type="pct"/>
          </w:tcPr>
          <w:p w14:paraId="0CC22E33" w14:textId="291528AC" w:rsidR="003724DB" w:rsidRPr="00433874" w:rsidRDefault="00E67834" w:rsidP="00E67834">
            <w:pPr>
              <w:jc w:val="both"/>
              <w:rPr>
                <w:rFonts w:ascii="Times New Roman" w:hAnsi="Times New Roman" w:cs="Times New Roman"/>
                <w:bCs/>
                <w:sz w:val="24"/>
                <w:szCs w:val="24"/>
              </w:rPr>
            </w:pPr>
            <w:r w:rsidRPr="00433874">
              <w:rPr>
                <w:rFonts w:ascii="Times New Roman" w:hAnsi="Times New Roman" w:cs="Times New Roman"/>
                <w:bCs/>
                <w:sz w:val="24"/>
                <w:szCs w:val="24"/>
              </w:rPr>
              <w:t xml:space="preserve">1. Допустимость доказательства </w:t>
            </w:r>
          </w:p>
        </w:tc>
        <w:tc>
          <w:tcPr>
            <w:tcW w:w="201" w:type="pct"/>
          </w:tcPr>
          <w:p w14:paraId="1073149A"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62" w:type="pct"/>
          </w:tcPr>
          <w:p w14:paraId="29EA02A8"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 это такие обстоятельства, которые, будучи установленными в обычном порядке, затем используются судом в качестве доказательств существования юридических фактов предмета доказывания.</w:t>
            </w:r>
          </w:p>
        </w:tc>
      </w:tr>
      <w:tr w:rsidR="00855332" w:rsidRPr="00433874" w14:paraId="24174416" w14:textId="77777777" w:rsidTr="00F77267">
        <w:trPr>
          <w:trHeight w:val="20"/>
        </w:trPr>
        <w:tc>
          <w:tcPr>
            <w:tcW w:w="1437" w:type="pct"/>
          </w:tcPr>
          <w:p w14:paraId="446BDB77" w14:textId="1E885254" w:rsidR="003724DB"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t xml:space="preserve">2. Достаточность доказательства (или их совокупности) </w:t>
            </w:r>
          </w:p>
        </w:tc>
        <w:tc>
          <w:tcPr>
            <w:tcW w:w="201" w:type="pct"/>
          </w:tcPr>
          <w:p w14:paraId="78CF2CFC"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62" w:type="pct"/>
          </w:tcPr>
          <w:p w14:paraId="3EFDA7B3" w14:textId="77777777" w:rsidR="003724DB" w:rsidRPr="00433874" w:rsidRDefault="00D72D24" w:rsidP="009537E1">
            <w:pPr>
              <w:jc w:val="both"/>
              <w:rPr>
                <w:rFonts w:ascii="Times New Roman" w:hAnsi="Times New Roman" w:cs="Times New Roman"/>
                <w:sz w:val="24"/>
                <w:szCs w:val="24"/>
              </w:rPr>
            </w:pPr>
            <w:r w:rsidRPr="00433874">
              <w:rPr>
                <w:rFonts w:ascii="Times New Roman" w:hAnsi="Times New Roman" w:cs="Times New Roman"/>
                <w:sz w:val="24"/>
                <w:szCs w:val="24"/>
              </w:rPr>
              <w:t>– одно из требований, предъявляемых законом к доказательствам, означает соответствие их действительности</w:t>
            </w:r>
          </w:p>
        </w:tc>
      </w:tr>
      <w:tr w:rsidR="00855332" w:rsidRPr="00433874" w14:paraId="609F4386" w14:textId="77777777" w:rsidTr="00F77267">
        <w:trPr>
          <w:trHeight w:val="20"/>
        </w:trPr>
        <w:tc>
          <w:tcPr>
            <w:tcW w:w="1437" w:type="pct"/>
          </w:tcPr>
          <w:p w14:paraId="2B9BD377" w14:textId="5CEB6CC3" w:rsidR="003724DB"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t>3. Достоверность доказательств.</w:t>
            </w:r>
          </w:p>
        </w:tc>
        <w:tc>
          <w:tcPr>
            <w:tcW w:w="201" w:type="pct"/>
          </w:tcPr>
          <w:p w14:paraId="140C3D0C"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362" w:type="pct"/>
          </w:tcPr>
          <w:p w14:paraId="348EAD68"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 одно из требований, предъявляемых законом к доказательствам; означает, что они позволяют сделать достоверный вывод о существовании факта, в подтверждение которого они собраны.</w:t>
            </w:r>
          </w:p>
        </w:tc>
      </w:tr>
      <w:tr w:rsidR="00855332" w:rsidRPr="00433874" w14:paraId="213D5C6B" w14:textId="77777777" w:rsidTr="00F77267">
        <w:trPr>
          <w:trHeight w:val="20"/>
        </w:trPr>
        <w:tc>
          <w:tcPr>
            <w:tcW w:w="1437" w:type="pct"/>
          </w:tcPr>
          <w:p w14:paraId="58EE563A" w14:textId="6754FBD8" w:rsidR="003724DB"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t xml:space="preserve">4. Доказательственные факты </w:t>
            </w:r>
          </w:p>
        </w:tc>
        <w:tc>
          <w:tcPr>
            <w:tcW w:w="201" w:type="pct"/>
          </w:tcPr>
          <w:p w14:paraId="4A6ED426"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362" w:type="pct"/>
          </w:tcPr>
          <w:p w14:paraId="18CD90EC"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bCs/>
                <w:sz w:val="24"/>
                <w:szCs w:val="24"/>
              </w:rPr>
              <w:t>– в процессуальном праве требование, согласно которому определить допустимость доказательств – значит выяснить, получено ли оно с помощью предусмотренных законом средств.</w:t>
            </w:r>
          </w:p>
        </w:tc>
      </w:tr>
    </w:tbl>
    <w:p w14:paraId="4A0F2E91"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868" w:name="_Hlk163036250_4"/>
      <w:r w:rsidRPr="00433874">
        <w:rPr>
          <w:rFonts w:ascii="Times New Roman" w:hAnsi="Times New Roman" w:cs="Times New Roman"/>
          <w:b/>
          <w:sz w:val="24"/>
          <w:szCs w:val="24"/>
        </w:rPr>
        <w:t>Запишите выбранные буквы под соответствующими цифрами.</w:t>
      </w:r>
    </w:p>
    <w:p w14:paraId="437A4545" w14:textId="39C9D927"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20D95C3" w14:textId="77777777" w:rsidTr="00F001A9">
        <w:tc>
          <w:tcPr>
            <w:tcW w:w="1249" w:type="pct"/>
          </w:tcPr>
          <w:p w14:paraId="44C044AE" w14:textId="77777777" w:rsidR="003724DB" w:rsidRPr="00433874" w:rsidRDefault="00D72D24" w:rsidP="00F001A9">
            <w:pPr>
              <w:pStyle w:val="a4"/>
              <w:ind w:left="0"/>
              <w:jc w:val="center"/>
              <w:rPr>
                <w:rFonts w:ascii="Times New Roman" w:hAnsi="Times New Roman" w:cs="Times New Roman"/>
                <w:b/>
                <w:sz w:val="24"/>
                <w:szCs w:val="24"/>
              </w:rPr>
            </w:pPr>
            <w:bookmarkStart w:id="1869" w:name="_Hlk162867190_6"/>
            <w:r w:rsidRPr="00433874">
              <w:rPr>
                <w:rFonts w:ascii="Times New Roman" w:hAnsi="Times New Roman" w:cs="Times New Roman"/>
                <w:b/>
                <w:sz w:val="24"/>
                <w:szCs w:val="24"/>
              </w:rPr>
              <w:t>1</w:t>
            </w:r>
          </w:p>
        </w:tc>
        <w:tc>
          <w:tcPr>
            <w:tcW w:w="1250" w:type="pct"/>
          </w:tcPr>
          <w:p w14:paraId="1F178E2C"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5B5E1FC"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DAB5CA3"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F4DCCFB" w14:textId="77777777" w:rsidTr="00F001A9">
        <w:tc>
          <w:tcPr>
            <w:tcW w:w="1249" w:type="pct"/>
          </w:tcPr>
          <w:p w14:paraId="5E370453" w14:textId="5CD8FFA7"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7FADBD9E" w14:textId="134518E7"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47504298" w14:textId="030288C1" w:rsidR="003724DB" w:rsidRPr="00433874" w:rsidRDefault="003724DB" w:rsidP="00F001A9">
            <w:pPr>
              <w:pStyle w:val="a4"/>
              <w:ind w:left="0"/>
              <w:jc w:val="center"/>
              <w:rPr>
                <w:rFonts w:ascii="Times New Roman" w:hAnsi="Times New Roman" w:cs="Times New Roman"/>
                <w:b/>
                <w:sz w:val="24"/>
                <w:szCs w:val="24"/>
              </w:rPr>
            </w:pPr>
          </w:p>
        </w:tc>
        <w:tc>
          <w:tcPr>
            <w:tcW w:w="1251" w:type="pct"/>
          </w:tcPr>
          <w:p w14:paraId="6D17A625" w14:textId="0F9C8763" w:rsidR="003724DB" w:rsidRPr="00433874" w:rsidRDefault="003724DB" w:rsidP="00F001A9">
            <w:pPr>
              <w:pStyle w:val="a4"/>
              <w:ind w:left="0"/>
              <w:jc w:val="center"/>
              <w:rPr>
                <w:rFonts w:ascii="Times New Roman" w:hAnsi="Times New Roman" w:cs="Times New Roman"/>
                <w:b/>
                <w:sz w:val="24"/>
                <w:szCs w:val="24"/>
              </w:rPr>
            </w:pPr>
          </w:p>
        </w:tc>
      </w:tr>
      <w:bookmarkEnd w:id="1868"/>
      <w:bookmarkEnd w:id="1869"/>
    </w:tbl>
    <w:p w14:paraId="26BD969F" w14:textId="77777777" w:rsidR="003724DB" w:rsidRPr="00433874" w:rsidRDefault="003724DB" w:rsidP="003724DB">
      <w:pPr>
        <w:spacing w:after="0" w:line="240" w:lineRule="auto"/>
        <w:jc w:val="both"/>
        <w:rPr>
          <w:rFonts w:ascii="Times New Roman" w:hAnsi="Times New Roman" w:cs="Times New Roman"/>
          <w:b/>
          <w:bCs/>
          <w:sz w:val="24"/>
          <w:szCs w:val="24"/>
        </w:rPr>
      </w:pPr>
    </w:p>
    <w:p w14:paraId="524818A5" w14:textId="77777777" w:rsidR="002E538D" w:rsidRPr="00433874" w:rsidRDefault="00D72D24"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870" w:name="_Hlk162440847_0_4"/>
      <w:r w:rsidRPr="00433874">
        <w:rPr>
          <w:rFonts w:ascii="Times New Roman" w:hAnsi="Times New Roman" w:cs="Times New Roman"/>
          <w:b/>
          <w:bCs/>
          <w:color w:val="000000"/>
          <w:sz w:val="24"/>
          <w:szCs w:val="24"/>
        </w:rPr>
        <w:t xml:space="preserve">5. </w:t>
      </w:r>
      <w:bookmarkEnd w:id="1870"/>
      <w:r w:rsidRPr="00433874">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32E64556" w14:textId="77777777" w:rsidR="002E538D" w:rsidRPr="00433874" w:rsidRDefault="00D72D24" w:rsidP="002E538D">
      <w:pPr>
        <w:shd w:val="clear" w:color="auto" w:fill="FFFFFF"/>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Прочитайте текст и дополните его.</w:t>
      </w:r>
    </w:p>
    <w:p w14:paraId="46FED473" w14:textId="77777777" w:rsidR="002E538D" w:rsidRPr="00433874" w:rsidRDefault="00D72D24" w:rsidP="002E538D">
      <w:pPr>
        <w:shd w:val="clear" w:color="auto" w:fill="FFFFFF"/>
        <w:spacing w:after="0" w:line="240" w:lineRule="auto"/>
        <w:ind w:firstLine="360"/>
        <w:jc w:val="both"/>
        <w:rPr>
          <w:rFonts w:ascii="Times New Roman" w:hAnsi="Times New Roman" w:cs="Times New Roman"/>
          <w:sz w:val="24"/>
          <w:szCs w:val="24"/>
        </w:rPr>
      </w:pPr>
      <w:bookmarkStart w:id="1871" w:name="_Hlk162438203_0_4"/>
      <w:r w:rsidRPr="00433874">
        <w:rPr>
          <w:rFonts w:ascii="Times New Roman" w:hAnsi="Times New Roman" w:cs="Times New Roman"/>
          <w:b/>
          <w:sz w:val="24"/>
          <w:szCs w:val="24"/>
        </w:rPr>
        <w:t>____________-</w:t>
      </w:r>
      <w:r w:rsidR="00380AA7" w:rsidRPr="00433874">
        <w:rPr>
          <w:rFonts w:ascii="Times New Roman" w:hAnsi="Times New Roman" w:cs="Times New Roman"/>
          <w:sz w:val="24"/>
          <w:szCs w:val="24"/>
        </w:rPr>
        <w:t>участие в одном деле нескольких истцов или ответчиков, интересы и требования которых не исключают друг друга</w:t>
      </w:r>
    </w:p>
    <w:p w14:paraId="7A160511" w14:textId="77777777" w:rsidR="002E538D" w:rsidRPr="00433874"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39CD4B3F" w14:textId="77777777" w:rsidR="003724DB" w:rsidRPr="00433874" w:rsidRDefault="00D72D24" w:rsidP="003724D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872" w:name="_Hlk162438670_0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3CC8349" w14:textId="77777777" w:rsidR="003724DB" w:rsidRPr="00433874" w:rsidRDefault="00D72D24" w:rsidP="003724DB">
      <w:pPr>
        <w:shd w:val="clear" w:color="auto" w:fill="FFFFFF"/>
        <w:spacing w:after="0" w:line="240" w:lineRule="auto"/>
        <w:jc w:val="both"/>
        <w:rPr>
          <w:rFonts w:ascii="Times New Roman" w:hAnsi="Times New Roman" w:cs="Times New Roman"/>
          <w:sz w:val="24"/>
          <w:szCs w:val="24"/>
        </w:rPr>
      </w:pPr>
      <w:bookmarkStart w:id="1873" w:name="_Hlk162869039_0_4"/>
      <w:r w:rsidRPr="00433874">
        <w:rPr>
          <w:rFonts w:ascii="Times New Roman" w:hAnsi="Times New Roman" w:cs="Times New Roman"/>
          <w:b/>
          <w:bCs/>
          <w:sz w:val="24"/>
          <w:szCs w:val="24"/>
        </w:rPr>
        <w:t xml:space="preserve">Прочитайте текст и дополните его. </w:t>
      </w:r>
    </w:p>
    <w:bookmarkEnd w:id="1871"/>
    <w:bookmarkEnd w:id="1872"/>
    <w:bookmarkEnd w:id="1873"/>
    <w:p w14:paraId="27D5415E" w14:textId="77777777" w:rsidR="004D23D7" w:rsidRPr="00433874" w:rsidRDefault="00D72D24" w:rsidP="003724DB">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sz w:val="24"/>
          <w:szCs w:val="24"/>
        </w:rPr>
        <w:t xml:space="preserve">____________- </w:t>
      </w:r>
      <w:r w:rsidR="00380AA7" w:rsidRPr="00433874">
        <w:rPr>
          <w:rFonts w:ascii="Times New Roman" w:hAnsi="Times New Roman" w:cs="Times New Roman"/>
          <w:sz w:val="24"/>
          <w:szCs w:val="24"/>
        </w:rPr>
        <w:t>денежный сбор, взимаемый в доход государства за рассмотрение и разрешение гражданских дел.</w:t>
      </w:r>
    </w:p>
    <w:p w14:paraId="25704ACC" w14:textId="77777777" w:rsidR="00710348" w:rsidRPr="00433874"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5FF23BD0" w14:textId="77777777" w:rsidR="00C27AA3"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w:t>
      </w:r>
      <w:r w:rsidR="003724D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AED943E" w14:textId="77777777" w:rsidR="003724DB"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375D0E21" w14:textId="77777777" w:rsidR="00E94330" w:rsidRPr="00433874" w:rsidRDefault="00D72D24" w:rsidP="00E94330">
      <w:pPr>
        <w:spacing w:after="0" w:line="240" w:lineRule="auto"/>
        <w:ind w:firstLine="709"/>
        <w:jc w:val="both"/>
        <w:rPr>
          <w:rFonts w:ascii="Times New Roman" w:eastAsia="Times New Roman" w:hAnsi="Times New Roman" w:cs="Times New Roman"/>
          <w:sz w:val="24"/>
          <w:szCs w:val="24"/>
        </w:rPr>
      </w:pPr>
      <w:bookmarkStart w:id="1874" w:name="_Hlk162867464_0_4"/>
      <w:r w:rsidRPr="00433874">
        <w:rPr>
          <w:rFonts w:ascii="Times New Roman" w:eastAsia="Times New Roman" w:hAnsi="Times New Roman" w:cs="Times New Roman"/>
          <w:sz w:val="24"/>
          <w:szCs w:val="24"/>
        </w:rPr>
        <w:t>Как правильно составить преамбулу искового заявления, если по ответчику есть только Ф.И.О. и телефон, остальные сведения в полиции, которая их не дает?</w:t>
      </w:r>
    </w:p>
    <w:p w14:paraId="752DEF51" w14:textId="77777777" w:rsidR="00D8003F" w:rsidRPr="00433874" w:rsidRDefault="00D8003F" w:rsidP="00E94330">
      <w:pPr>
        <w:shd w:val="clear" w:color="auto" w:fill="FFFFFF"/>
        <w:spacing w:after="0" w:line="240" w:lineRule="auto"/>
        <w:ind w:firstLine="709"/>
        <w:jc w:val="both"/>
        <w:rPr>
          <w:rFonts w:ascii="Times New Roman" w:hAnsi="Times New Roman" w:cs="Times New Roman"/>
          <w:b/>
          <w:sz w:val="24"/>
          <w:szCs w:val="24"/>
        </w:rPr>
      </w:pPr>
    </w:p>
    <w:p w14:paraId="7E42DA14"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875" w:name="_Hlk162438240_0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5B52195"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bookmarkStart w:id="1876" w:name="_Hlk162869118_0_4"/>
      <w:r w:rsidRPr="00433874">
        <w:rPr>
          <w:rFonts w:ascii="Times New Roman" w:hAnsi="Times New Roman" w:cs="Times New Roman"/>
          <w:b/>
          <w:sz w:val="24"/>
          <w:szCs w:val="24"/>
        </w:rPr>
        <w:t xml:space="preserve">Прочитайте текст и запишите ответ. </w:t>
      </w:r>
    </w:p>
    <w:bookmarkEnd w:id="1874"/>
    <w:bookmarkEnd w:id="1875"/>
    <w:bookmarkEnd w:id="1876"/>
    <w:p w14:paraId="70D635C1" w14:textId="77777777" w:rsidR="00C86DBC" w:rsidRPr="00433874" w:rsidRDefault="00C86DBC" w:rsidP="00C27AA3">
      <w:pPr>
        <w:pStyle w:val="ConsPlusNormal"/>
        <w:ind w:left="1128"/>
        <w:jc w:val="center"/>
        <w:rPr>
          <w:rFonts w:ascii="Times New Roman" w:hAnsi="Times New Roman" w:cs="Times New Roman"/>
          <w:b/>
          <w:sz w:val="24"/>
          <w:szCs w:val="24"/>
        </w:rPr>
      </w:pPr>
    </w:p>
    <w:p w14:paraId="64D92B24" w14:textId="77777777" w:rsidR="00E94330" w:rsidRPr="00433874" w:rsidRDefault="00D72D24" w:rsidP="00E94330">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lastRenderedPageBreak/>
        <w:t>Вопрос:</w:t>
      </w:r>
      <w:r w:rsidRPr="00433874">
        <w:rPr>
          <w:rFonts w:ascii="Times New Roman" w:eastAsia="Times New Roman" w:hAnsi="Times New Roman" w:cs="Times New Roman"/>
          <w:sz w:val="24"/>
          <w:szCs w:val="24"/>
        </w:rPr>
        <w:t xml:space="preserve"> Возможно ли в одном иске заявить требование о разделе совместно нажитого имущества и разделе кредитных обязательств? Или это два самостоятельных иска?</w:t>
      </w:r>
    </w:p>
    <w:p w14:paraId="07E3DF47" w14:textId="773830AF" w:rsidR="00C86DBC" w:rsidRPr="00433874" w:rsidRDefault="00D72D24" w:rsidP="009D5798">
      <w:pPr>
        <w:spacing w:after="0" w:line="240" w:lineRule="auto"/>
        <w:ind w:firstLine="709"/>
        <w:jc w:val="both"/>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    </w:t>
      </w:r>
    </w:p>
    <w:tbl>
      <w:tblPr>
        <w:tblStyle w:val="af2"/>
        <w:tblW w:w="5036" w:type="pct"/>
        <w:tblInd w:w="-24" w:type="dxa"/>
        <w:tblLook w:val="04A0" w:firstRow="1" w:lastRow="0" w:firstColumn="1" w:lastColumn="0" w:noHBand="0" w:noVBand="1"/>
      </w:tblPr>
      <w:tblGrid>
        <w:gridCol w:w="9904"/>
        <w:gridCol w:w="20"/>
      </w:tblGrid>
      <w:tr w:rsidR="00855332" w:rsidRPr="00433874" w14:paraId="36FAA6E5"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4BF9533A" w14:textId="77777777" w:rsidR="00340826" w:rsidRPr="00433874" w:rsidRDefault="00D72D24" w:rsidP="00DA5650">
            <w:pPr>
              <w:ind w:left="-94"/>
              <w:rPr>
                <w:rFonts w:ascii="Times New Roman" w:hAnsi="Times New Roman" w:cs="Times New Roman"/>
                <w:sz w:val="24"/>
                <w:szCs w:val="24"/>
              </w:rPr>
            </w:pPr>
            <w:r w:rsidRPr="00433874">
              <w:rPr>
                <w:rFonts w:ascii="Times New Roman" w:hAnsi="Times New Roman" w:cs="Times New Roman"/>
                <w:b/>
                <w:color w:val="000000"/>
                <w:sz w:val="24"/>
                <w:szCs w:val="24"/>
              </w:rPr>
              <w:t>ПК-3.3: Ведет претензионно-исковую работу в организации</w:t>
            </w:r>
          </w:p>
        </w:tc>
      </w:tr>
      <w:tr w:rsidR="00855332" w:rsidRPr="00433874" w14:paraId="0D6B73E4"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48E17C54" w14:textId="77777777" w:rsidR="00340826" w:rsidRPr="00433874" w:rsidRDefault="00D72D24" w:rsidP="00DA5650">
            <w:pPr>
              <w:ind w:left="-94"/>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color w:val="000000"/>
                <w:sz w:val="24"/>
                <w:szCs w:val="24"/>
              </w:rPr>
              <w:t xml:space="preserve"> правовые основы претензионно-исковой работы</w:t>
            </w:r>
          </w:p>
        </w:tc>
      </w:tr>
      <w:tr w:rsidR="00855332" w:rsidRPr="00433874" w14:paraId="1BD8A1AE"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6E49AF57" w14:textId="77777777" w:rsidR="00340826" w:rsidRPr="00433874" w:rsidRDefault="00D72D24" w:rsidP="00DA5650">
            <w:pPr>
              <w:ind w:left="-94"/>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color w:val="000000"/>
                <w:sz w:val="24"/>
                <w:szCs w:val="24"/>
              </w:rPr>
              <w:t xml:space="preserve"> вести претензионно-исковую работу в организации</w:t>
            </w:r>
          </w:p>
        </w:tc>
      </w:tr>
      <w:tr w:rsidR="00855332" w:rsidRPr="00433874" w14:paraId="27FE614C"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60BF5A77" w14:textId="77777777" w:rsidR="00340826" w:rsidRPr="00433874" w:rsidRDefault="00D72D24" w:rsidP="00DA5650">
            <w:pPr>
              <w:ind w:left="-94"/>
              <w:rPr>
                <w:rFonts w:ascii="Times New Roman" w:hAnsi="Times New Roman" w:cs="Times New Roman"/>
                <w:b/>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color w:val="000000"/>
                <w:sz w:val="24"/>
                <w:szCs w:val="24"/>
              </w:rPr>
              <w:t xml:space="preserve"> навыками урегулирования гражданско-правовых споров</w:t>
            </w:r>
          </w:p>
        </w:tc>
      </w:tr>
      <w:tr w:rsidR="00855332" w:rsidRPr="00433874" w14:paraId="1B7A4BAE" w14:textId="77777777" w:rsidTr="00DA5650">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14:paraId="64E760D2" w14:textId="77777777" w:rsidR="00340826" w:rsidRPr="00433874" w:rsidRDefault="00D72D24" w:rsidP="00DA5650">
            <w:pPr>
              <w:ind w:left="-94"/>
              <w:rPr>
                <w:rFonts w:ascii="Times New Roman" w:hAnsi="Times New Roman" w:cs="Times New Roman"/>
                <w:b/>
                <w:sz w:val="24"/>
                <w:szCs w:val="24"/>
              </w:rPr>
            </w:pPr>
            <w:r w:rsidRPr="00433874">
              <w:rPr>
                <w:rFonts w:ascii="Times New Roman" w:hAnsi="Times New Roman" w:cs="Times New Roman"/>
                <w:b/>
                <w:sz w:val="24"/>
                <w:szCs w:val="24"/>
              </w:rPr>
              <w:t>Показатели оценивания: способен вести</w:t>
            </w:r>
            <w:r w:rsidRPr="00433874">
              <w:t xml:space="preserve"> </w:t>
            </w:r>
            <w:r w:rsidRPr="00433874">
              <w:rPr>
                <w:rFonts w:ascii="Times New Roman" w:hAnsi="Times New Roman" w:cs="Times New Roman"/>
                <w:b/>
                <w:sz w:val="24"/>
                <w:szCs w:val="24"/>
              </w:rPr>
              <w:t>претензионно-исковую работу</w:t>
            </w:r>
          </w:p>
        </w:tc>
      </w:tr>
    </w:tbl>
    <w:p w14:paraId="3DB6218F"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F325281" w14:textId="77777777" w:rsidR="00EE3FD8" w:rsidRPr="00433874" w:rsidRDefault="00D72D24" w:rsidP="004D68C7">
      <w:pPr>
        <w:pStyle w:val="ConsPlusNormal"/>
        <w:ind w:firstLine="708"/>
        <w:jc w:val="both"/>
        <w:rPr>
          <w:rFonts w:ascii="Times New Roman" w:hAnsi="Times New Roman" w:cs="Times New Roman"/>
          <w:b/>
          <w:sz w:val="24"/>
          <w:szCs w:val="24"/>
        </w:rPr>
      </w:pPr>
      <w:bookmarkStart w:id="1877" w:name="_Hlk162867550_0_4"/>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878" w:name="_Hlk162951246_0_4"/>
      <w:r w:rsidRPr="00433874">
        <w:rPr>
          <w:rFonts w:ascii="Times New Roman" w:hAnsi="Times New Roman" w:cs="Times New Roman"/>
          <w:b/>
          <w:sz w:val="24"/>
          <w:szCs w:val="24"/>
        </w:rPr>
        <w:t>предложенных. Уровень сложности базовый. Время выполнения 3 мин.</w:t>
      </w:r>
    </w:p>
    <w:p w14:paraId="1893D364"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77"/>
    <w:bookmarkEnd w:id="1878"/>
    <w:p w14:paraId="7A216377" w14:textId="77777777" w:rsidR="007F1FBC" w:rsidRPr="00433874" w:rsidRDefault="00D72D24"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sz w:val="24"/>
          <w:szCs w:val="24"/>
          <w:shd w:val="clear" w:color="auto" w:fill="FFFFFF"/>
        </w:rPr>
        <w:t>1</w:t>
      </w:r>
      <w:r w:rsidR="00F87B87" w:rsidRPr="00433874">
        <w:rPr>
          <w:rStyle w:val="ae"/>
          <w:rFonts w:ascii="Times New Roman" w:hAnsi="Times New Roman" w:cs="Times New Roman"/>
          <w:sz w:val="24"/>
          <w:szCs w:val="24"/>
          <w:shd w:val="clear" w:color="auto" w:fill="FFFFFF"/>
        </w:rPr>
        <w:t>.</w:t>
      </w:r>
      <w:r w:rsidR="00BF4FC1" w:rsidRPr="00433874">
        <w:t xml:space="preserve"> </w:t>
      </w:r>
      <w:r w:rsidR="00937A1C" w:rsidRPr="00433874">
        <w:rPr>
          <w:rFonts w:ascii="Times New Roman" w:hAnsi="Times New Roman" w:cs="Times New Roman"/>
          <w:b/>
          <w:sz w:val="24"/>
          <w:szCs w:val="24"/>
        </w:rPr>
        <w:t>Кому из участников процесса принадлежит право определения предмета доказывания?</w:t>
      </w:r>
    </w:p>
    <w:p w14:paraId="6DF1B8A6" w14:textId="77777777" w:rsidR="007F1FBC" w:rsidRPr="00433874" w:rsidRDefault="00D72D24"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F87B87" w:rsidRPr="00433874">
        <w:rPr>
          <w:rStyle w:val="ae"/>
          <w:rFonts w:ascii="Times New Roman" w:hAnsi="Times New Roman" w:cs="Times New Roman"/>
          <w:b w:val="0"/>
          <w:sz w:val="24"/>
          <w:szCs w:val="24"/>
          <w:shd w:val="clear" w:color="auto" w:fill="FFFFFF"/>
        </w:rPr>
        <w:t xml:space="preserve"> </w:t>
      </w:r>
      <w:r w:rsidR="00937A1C" w:rsidRPr="00433874">
        <w:rPr>
          <w:rStyle w:val="ae"/>
          <w:rFonts w:ascii="Times New Roman" w:hAnsi="Times New Roman" w:cs="Times New Roman"/>
          <w:b w:val="0"/>
          <w:sz w:val="24"/>
          <w:szCs w:val="24"/>
          <w:shd w:val="clear" w:color="auto" w:fill="FFFFFF"/>
        </w:rPr>
        <w:t>суду;</w:t>
      </w:r>
    </w:p>
    <w:p w14:paraId="6D45B236" w14:textId="77777777" w:rsidR="007F1FBC"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87B87" w:rsidRPr="00433874">
        <w:rPr>
          <w:rFonts w:ascii="Times New Roman" w:hAnsi="Times New Roman" w:cs="Times New Roman"/>
          <w:sz w:val="24"/>
          <w:szCs w:val="24"/>
          <w:shd w:val="clear" w:color="auto" w:fill="FFFFFF"/>
        </w:rPr>
        <w:t xml:space="preserve"> </w:t>
      </w:r>
      <w:r w:rsidR="00937A1C" w:rsidRPr="00433874">
        <w:rPr>
          <w:rFonts w:ascii="Times New Roman" w:hAnsi="Times New Roman" w:cs="Times New Roman"/>
          <w:sz w:val="24"/>
          <w:szCs w:val="24"/>
          <w:shd w:val="clear" w:color="auto" w:fill="FFFFFF"/>
        </w:rPr>
        <w:t>сторонам;</w:t>
      </w:r>
    </w:p>
    <w:p w14:paraId="25D2AFD7" w14:textId="77777777" w:rsidR="00F87B87" w:rsidRPr="00433874" w:rsidRDefault="00D72D24" w:rsidP="00BD293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hAnsi="Times New Roman" w:cs="Times New Roman"/>
          <w:sz w:val="24"/>
          <w:szCs w:val="24"/>
          <w:shd w:val="clear" w:color="auto" w:fill="FFFFFF"/>
        </w:rPr>
        <w:t xml:space="preserve">В.  </w:t>
      </w:r>
      <w:r w:rsidR="00937A1C" w:rsidRPr="00433874">
        <w:rPr>
          <w:rFonts w:ascii="Times New Roman" w:hAnsi="Times New Roman" w:cs="Times New Roman"/>
          <w:sz w:val="24"/>
          <w:szCs w:val="24"/>
          <w:shd w:val="clear" w:color="auto" w:fill="FFFFFF"/>
        </w:rPr>
        <w:t>прокурору;</w:t>
      </w:r>
      <w:r w:rsidRPr="00433874">
        <w:rPr>
          <w:rFonts w:ascii="Times New Roman" w:hAnsi="Times New Roman" w:cs="Times New Roman"/>
          <w:sz w:val="24"/>
          <w:szCs w:val="24"/>
        </w:rPr>
        <w:br/>
      </w:r>
      <w:r w:rsidR="00D10125" w:rsidRPr="00433874">
        <w:rPr>
          <w:rFonts w:ascii="Times New Roman" w:hAnsi="Times New Roman" w:cs="Times New Roman"/>
          <w:bCs/>
          <w:sz w:val="24"/>
          <w:szCs w:val="24"/>
          <w:shd w:val="clear" w:color="auto" w:fill="FFFFFF"/>
        </w:rPr>
        <w:t xml:space="preserve">Г. </w:t>
      </w:r>
      <w:r w:rsidRPr="00433874">
        <w:rPr>
          <w:rFonts w:ascii="Times New Roman" w:hAnsi="Times New Roman" w:cs="Times New Roman"/>
          <w:bCs/>
          <w:sz w:val="24"/>
          <w:szCs w:val="24"/>
          <w:shd w:val="clear" w:color="auto" w:fill="FFFFFF"/>
        </w:rPr>
        <w:t xml:space="preserve"> </w:t>
      </w:r>
      <w:r w:rsidR="00937A1C" w:rsidRPr="00433874">
        <w:rPr>
          <w:rFonts w:ascii="Times New Roman" w:hAnsi="Times New Roman" w:cs="Times New Roman"/>
          <w:bCs/>
          <w:sz w:val="24"/>
          <w:szCs w:val="24"/>
          <w:shd w:val="clear" w:color="auto" w:fill="FFFFFF"/>
        </w:rPr>
        <w:t>суду и сторонам.</w:t>
      </w:r>
    </w:p>
    <w:p w14:paraId="75145EDE"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29884DEE" w14:textId="77777777" w:rsidR="00EE3FD8"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2270DC"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D509A1C" w14:textId="77777777" w:rsidR="00937A1C" w:rsidRPr="00433874" w:rsidRDefault="00D72D24" w:rsidP="00BD2933">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2</w:t>
      </w:r>
      <w:r w:rsidR="00F87B87" w:rsidRPr="00433874">
        <w:rPr>
          <w:rStyle w:val="ae"/>
          <w:rFonts w:ascii="Times New Roman" w:hAnsi="Times New Roman" w:cs="Times New Roman"/>
          <w:sz w:val="24"/>
          <w:szCs w:val="24"/>
          <w:shd w:val="clear" w:color="auto" w:fill="FFFFFF"/>
        </w:rPr>
        <w:t xml:space="preserve">. </w:t>
      </w:r>
      <w:r w:rsidR="00A5759D" w:rsidRPr="00433874">
        <w:rPr>
          <w:rStyle w:val="ae"/>
          <w:rFonts w:ascii="Times New Roman" w:hAnsi="Times New Roman" w:cs="Times New Roman"/>
          <w:sz w:val="24"/>
          <w:szCs w:val="24"/>
          <w:shd w:val="clear" w:color="auto" w:fill="FFFFFF"/>
        </w:rPr>
        <w:t>Какая из классификаций доказательств отсутствует в теории гражданского процесса?</w:t>
      </w:r>
    </w:p>
    <w:p w14:paraId="78351D7A" w14:textId="77777777" w:rsidR="00A5759D"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А. </w:t>
      </w:r>
      <w:r w:rsidR="00F87B8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прямые и косвенные;</w:t>
      </w:r>
    </w:p>
    <w:p w14:paraId="28B8D472" w14:textId="77777777" w:rsidR="00A5759D" w:rsidRPr="00433874" w:rsidRDefault="00D72D24" w:rsidP="00BD2933">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Б. </w:t>
      </w:r>
      <w:r w:rsidR="00F87B8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shd w:val="clear" w:color="auto" w:fill="FFFFFF"/>
        </w:rPr>
        <w:t>первоначальные и производные;</w:t>
      </w:r>
    </w:p>
    <w:p w14:paraId="55BAEE75" w14:textId="77777777" w:rsidR="00A5759D" w:rsidRPr="00433874" w:rsidRDefault="00D72D24"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В. личные и вещественные;</w:t>
      </w:r>
    </w:p>
    <w:p w14:paraId="7F5ADE8F" w14:textId="77777777" w:rsidR="00F87B87" w:rsidRPr="00433874" w:rsidRDefault="00D72D24" w:rsidP="00BD293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hAnsi="Times New Roman" w:cs="Times New Roman"/>
          <w:bCs/>
          <w:sz w:val="24"/>
          <w:szCs w:val="24"/>
          <w:shd w:val="clear" w:color="auto" w:fill="FFFFFF"/>
        </w:rPr>
        <w:t xml:space="preserve">Г.  </w:t>
      </w:r>
      <w:r w:rsidR="00A5759D" w:rsidRPr="00433874">
        <w:rPr>
          <w:rFonts w:ascii="Times New Roman" w:hAnsi="Times New Roman" w:cs="Times New Roman"/>
          <w:bCs/>
          <w:sz w:val="24"/>
          <w:szCs w:val="24"/>
          <w:shd w:val="clear" w:color="auto" w:fill="FFFFFF"/>
        </w:rPr>
        <w:t>допустимые и относимые.</w:t>
      </w:r>
    </w:p>
    <w:p w14:paraId="485DB6F8"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4E411605" w14:textId="77777777" w:rsidR="00EE3FD8"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F6940F"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9ADFE9" w14:textId="77777777" w:rsidR="00616805" w:rsidRPr="00433874" w:rsidRDefault="00D72D24" w:rsidP="00B51154">
      <w:pPr>
        <w:shd w:val="clear" w:color="auto" w:fill="FFFFFF"/>
        <w:spacing w:after="0" w:line="240" w:lineRule="auto"/>
        <w:rPr>
          <w:rStyle w:val="ae"/>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3</w:t>
      </w:r>
      <w:r w:rsidR="00F87B87" w:rsidRPr="00433874">
        <w:rPr>
          <w:rStyle w:val="ae"/>
          <w:rFonts w:ascii="Times New Roman" w:hAnsi="Times New Roman" w:cs="Times New Roman"/>
          <w:sz w:val="24"/>
          <w:szCs w:val="24"/>
          <w:shd w:val="clear" w:color="auto" w:fill="FFFFFF"/>
        </w:rPr>
        <w:t xml:space="preserve">. </w:t>
      </w:r>
      <w:r w:rsidR="00943FC1" w:rsidRPr="00433874">
        <w:rPr>
          <w:rStyle w:val="ae"/>
          <w:rFonts w:ascii="Times New Roman" w:hAnsi="Times New Roman" w:cs="Times New Roman"/>
          <w:sz w:val="24"/>
          <w:szCs w:val="24"/>
          <w:shd w:val="clear" w:color="auto" w:fill="FFFFFF"/>
        </w:rPr>
        <w:t>Что из перечисленного не является средством доказывания?</w:t>
      </w:r>
    </w:p>
    <w:p w14:paraId="5F8CCD07" w14:textId="77777777" w:rsidR="00616805" w:rsidRPr="00433874" w:rsidRDefault="00D72D24"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 xml:space="preserve">А. </w:t>
      </w:r>
      <w:r w:rsidR="00F87B87" w:rsidRPr="00433874">
        <w:rPr>
          <w:rStyle w:val="ae"/>
          <w:rFonts w:ascii="Times New Roman" w:hAnsi="Times New Roman" w:cs="Times New Roman"/>
          <w:b w:val="0"/>
          <w:sz w:val="24"/>
          <w:szCs w:val="24"/>
          <w:shd w:val="clear" w:color="auto" w:fill="FFFFFF"/>
        </w:rPr>
        <w:t xml:space="preserve"> </w:t>
      </w:r>
      <w:r w:rsidR="00943FC1" w:rsidRPr="00433874">
        <w:rPr>
          <w:rFonts w:ascii="Times New Roman" w:hAnsi="Times New Roman" w:cs="Times New Roman"/>
          <w:sz w:val="24"/>
          <w:szCs w:val="24"/>
        </w:rPr>
        <w:t>аудиозапись;</w:t>
      </w:r>
    </w:p>
    <w:p w14:paraId="37A26826" w14:textId="77777777" w:rsidR="00616805" w:rsidRPr="00433874" w:rsidRDefault="00D72D24"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433874">
        <w:rPr>
          <w:rStyle w:val="ae"/>
          <w:rFonts w:ascii="Times New Roman" w:hAnsi="Times New Roman" w:cs="Times New Roman"/>
          <w:b w:val="0"/>
          <w:sz w:val="24"/>
          <w:szCs w:val="24"/>
          <w:shd w:val="clear" w:color="auto" w:fill="FFFFFF"/>
        </w:rPr>
        <w:t>Б</w:t>
      </w:r>
      <w:r w:rsidR="00943FC1" w:rsidRPr="00433874">
        <w:rPr>
          <w:rFonts w:ascii="Times New Roman" w:hAnsi="Times New Roman" w:cs="Times New Roman"/>
          <w:sz w:val="24"/>
          <w:szCs w:val="24"/>
        </w:rPr>
        <w:t xml:space="preserve">    видеозапись;</w:t>
      </w:r>
    </w:p>
    <w:p w14:paraId="6C825524" w14:textId="77777777" w:rsidR="00943FC1" w:rsidRPr="00433874" w:rsidRDefault="00D72D24" w:rsidP="00B51154">
      <w:pPr>
        <w:shd w:val="clear" w:color="auto" w:fill="FFFFFF"/>
        <w:spacing w:after="0" w:line="240" w:lineRule="auto"/>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w:t>
      </w:r>
      <w:r w:rsidR="00F87B87" w:rsidRPr="00433874">
        <w:rPr>
          <w:rFonts w:ascii="Times New Roman" w:hAnsi="Times New Roman" w:cs="Times New Roman"/>
          <w:sz w:val="24"/>
          <w:szCs w:val="24"/>
          <w:shd w:val="clear" w:color="auto" w:fill="FFFFFF"/>
        </w:rPr>
        <w:t xml:space="preserve"> </w:t>
      </w:r>
      <w:r w:rsidRPr="00433874">
        <w:rPr>
          <w:rFonts w:ascii="Times New Roman" w:hAnsi="Times New Roman" w:cs="Times New Roman"/>
          <w:sz w:val="24"/>
          <w:szCs w:val="24"/>
        </w:rPr>
        <w:t>заключение эксперта;</w:t>
      </w:r>
    </w:p>
    <w:p w14:paraId="5F093006" w14:textId="77777777" w:rsidR="00F87B87" w:rsidRPr="00433874" w:rsidRDefault="00D72D24" w:rsidP="00B51154">
      <w:pPr>
        <w:shd w:val="clear" w:color="auto" w:fill="FFFFFF"/>
        <w:spacing w:after="0" w:line="240" w:lineRule="auto"/>
        <w:rPr>
          <w:rFonts w:ascii="Times New Roman" w:eastAsia="Times New Roman" w:hAnsi="Times New Roman" w:cs="Times New Roman"/>
          <w:sz w:val="24"/>
          <w:szCs w:val="24"/>
        </w:rPr>
      </w:pPr>
      <w:r w:rsidRPr="00433874">
        <w:rPr>
          <w:rFonts w:ascii="Times New Roman" w:hAnsi="Times New Roman" w:cs="Times New Roman"/>
          <w:sz w:val="24"/>
          <w:szCs w:val="24"/>
          <w:shd w:val="clear" w:color="auto" w:fill="FFFFFF"/>
        </w:rPr>
        <w:t xml:space="preserve">Г.  </w:t>
      </w:r>
      <w:r w:rsidR="00943FC1" w:rsidRPr="00433874">
        <w:rPr>
          <w:rFonts w:ascii="Times New Roman" w:hAnsi="Times New Roman" w:cs="Times New Roman"/>
          <w:sz w:val="24"/>
          <w:szCs w:val="24"/>
        </w:rPr>
        <w:t>показания лица, участвующего в рассматриваемом деле в качестве представителя.</w:t>
      </w:r>
    </w:p>
    <w:p w14:paraId="350CC99F" w14:textId="77777777" w:rsidR="00AF6929" w:rsidRPr="00433874" w:rsidRDefault="00AF6929" w:rsidP="00EE3FD8">
      <w:pPr>
        <w:shd w:val="clear" w:color="auto" w:fill="FFFFFF"/>
        <w:spacing w:after="0" w:line="240" w:lineRule="auto"/>
        <w:ind w:firstLine="708"/>
        <w:jc w:val="both"/>
        <w:rPr>
          <w:rFonts w:ascii="Times New Roman" w:hAnsi="Times New Roman" w:cs="Times New Roman"/>
          <w:b/>
          <w:sz w:val="24"/>
          <w:szCs w:val="24"/>
        </w:rPr>
      </w:pPr>
      <w:bookmarkStart w:id="1879" w:name="_Hlk163035534_8"/>
    </w:p>
    <w:p w14:paraId="469FA2B7" w14:textId="77777777"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5322B08"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79"/>
    <w:p w14:paraId="20A9C8F8" w14:textId="77777777" w:rsidR="00AB4C8E" w:rsidRPr="00433874" w:rsidRDefault="00AB4C8E" w:rsidP="00EE3FD8">
      <w:pPr>
        <w:spacing w:after="0" w:line="240" w:lineRule="auto"/>
        <w:jc w:val="both"/>
        <w:rPr>
          <w:rFonts w:ascii="Times New Roman" w:hAnsi="Times New Roman" w:cs="Times New Roman"/>
          <w:b/>
          <w:bCs/>
          <w:sz w:val="24"/>
          <w:szCs w:val="24"/>
        </w:rPr>
      </w:pPr>
    </w:p>
    <w:tbl>
      <w:tblPr>
        <w:tblStyle w:val="af2"/>
        <w:tblW w:w="5000" w:type="pct"/>
        <w:tblLayout w:type="fixed"/>
        <w:tblLook w:val="04A0" w:firstRow="1" w:lastRow="0" w:firstColumn="1" w:lastColumn="0" w:noHBand="0" w:noVBand="1"/>
      </w:tblPr>
      <w:tblGrid>
        <w:gridCol w:w="2836"/>
        <w:gridCol w:w="447"/>
        <w:gridCol w:w="6570"/>
      </w:tblGrid>
      <w:tr w:rsidR="00855332" w:rsidRPr="00433874" w14:paraId="7EA0674C" w14:textId="77777777" w:rsidTr="00AF6929">
        <w:trPr>
          <w:trHeight w:val="20"/>
        </w:trPr>
        <w:tc>
          <w:tcPr>
            <w:tcW w:w="1439" w:type="pct"/>
          </w:tcPr>
          <w:p w14:paraId="2C8F9DB3"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561" w:type="pct"/>
            <w:gridSpan w:val="2"/>
          </w:tcPr>
          <w:p w14:paraId="1CA19A12"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0BDE3906" w14:textId="77777777" w:rsidTr="00AF6929">
        <w:trPr>
          <w:trHeight w:val="20"/>
        </w:trPr>
        <w:tc>
          <w:tcPr>
            <w:tcW w:w="1439" w:type="pct"/>
          </w:tcPr>
          <w:p w14:paraId="6AA7C8BD" w14:textId="0DF21F6A" w:rsidR="00EE3FD8"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t>1. Иск негаторный</w:t>
            </w:r>
          </w:p>
        </w:tc>
        <w:tc>
          <w:tcPr>
            <w:tcW w:w="227" w:type="pct"/>
          </w:tcPr>
          <w:p w14:paraId="41CCFDDC"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334" w:type="pct"/>
          </w:tcPr>
          <w:p w14:paraId="7033BCC8"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иск, направленный на принуждение ответчика совершить определенные действия или воздержаться от неправомерных действий (возвратить имущество, возместить убытки, уплатить неустойку, алименты, не препятствовать пользоваться имуществом).</w:t>
            </w:r>
          </w:p>
        </w:tc>
      </w:tr>
      <w:tr w:rsidR="00855332" w:rsidRPr="00433874" w14:paraId="54066E35" w14:textId="77777777" w:rsidTr="00AF6929">
        <w:trPr>
          <w:trHeight w:val="20"/>
        </w:trPr>
        <w:tc>
          <w:tcPr>
            <w:tcW w:w="1439" w:type="pct"/>
          </w:tcPr>
          <w:p w14:paraId="673E521A" w14:textId="2CF3D31D" w:rsidR="00EE3FD8"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t>2. Иск виндикационный</w:t>
            </w:r>
          </w:p>
        </w:tc>
        <w:tc>
          <w:tcPr>
            <w:tcW w:w="227" w:type="pct"/>
          </w:tcPr>
          <w:p w14:paraId="5CE08EC1"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334" w:type="pct"/>
          </w:tcPr>
          <w:p w14:paraId="2DD15DC1"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 xml:space="preserve">иск, направленный на установление наличия или отсутствия правоотношений между сторонами (подтвердить договор или </w:t>
            </w:r>
            <w:r w:rsidRPr="00433874">
              <w:rPr>
                <w:rFonts w:ascii="Times New Roman" w:hAnsi="Times New Roman" w:cs="Times New Roman"/>
                <w:sz w:val="24"/>
                <w:szCs w:val="24"/>
              </w:rPr>
              <w:lastRenderedPageBreak/>
              <w:t>признать его недействительным).</w:t>
            </w:r>
          </w:p>
        </w:tc>
      </w:tr>
      <w:tr w:rsidR="00855332" w:rsidRPr="00433874" w14:paraId="45238BA6" w14:textId="77777777" w:rsidTr="00AF6929">
        <w:trPr>
          <w:trHeight w:val="20"/>
        </w:trPr>
        <w:tc>
          <w:tcPr>
            <w:tcW w:w="1439" w:type="pct"/>
          </w:tcPr>
          <w:p w14:paraId="15BED0D5" w14:textId="16A3061C" w:rsidR="00EE3FD8" w:rsidRPr="00433874" w:rsidRDefault="00E67834" w:rsidP="00E67834">
            <w:pPr>
              <w:jc w:val="both"/>
              <w:rPr>
                <w:rFonts w:ascii="Times New Roman" w:hAnsi="Times New Roman" w:cs="Times New Roman"/>
                <w:sz w:val="24"/>
                <w:szCs w:val="24"/>
              </w:rPr>
            </w:pPr>
            <w:r w:rsidRPr="00433874">
              <w:rPr>
                <w:rFonts w:ascii="Times New Roman" w:hAnsi="Times New Roman" w:cs="Times New Roman"/>
                <w:sz w:val="24"/>
                <w:szCs w:val="24"/>
              </w:rPr>
              <w:lastRenderedPageBreak/>
              <w:t>3. Иск о признании</w:t>
            </w:r>
          </w:p>
        </w:tc>
        <w:tc>
          <w:tcPr>
            <w:tcW w:w="227" w:type="pct"/>
          </w:tcPr>
          <w:p w14:paraId="545E2C3B"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334" w:type="pct"/>
          </w:tcPr>
          <w:p w14:paraId="3BD3BDC2"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иск собственника об истребовании вещи из чужого незаконного владения; иными словами, иск не владеющего собственника к владеющему не собственнику.</w:t>
            </w:r>
          </w:p>
        </w:tc>
      </w:tr>
      <w:tr w:rsidR="00855332" w:rsidRPr="00433874" w14:paraId="77084639" w14:textId="77777777" w:rsidTr="00AF6929">
        <w:trPr>
          <w:trHeight w:val="20"/>
        </w:trPr>
        <w:tc>
          <w:tcPr>
            <w:tcW w:w="1439" w:type="pct"/>
          </w:tcPr>
          <w:p w14:paraId="7FB146C7" w14:textId="7F82F83C" w:rsidR="00EE3FD8" w:rsidRPr="00433874" w:rsidRDefault="00E67834" w:rsidP="00E67834">
            <w:pPr>
              <w:tabs>
                <w:tab w:val="left" w:pos="1620"/>
              </w:tabs>
              <w:jc w:val="both"/>
              <w:rPr>
                <w:rFonts w:ascii="Times New Roman" w:hAnsi="Times New Roman" w:cs="Times New Roman"/>
                <w:sz w:val="24"/>
                <w:szCs w:val="24"/>
              </w:rPr>
            </w:pPr>
            <w:r w:rsidRPr="00433874">
              <w:rPr>
                <w:rFonts w:ascii="Times New Roman" w:hAnsi="Times New Roman" w:cs="Times New Roman"/>
                <w:sz w:val="24"/>
                <w:szCs w:val="24"/>
              </w:rPr>
              <w:t>4. Иск о присуждении</w:t>
            </w:r>
          </w:p>
        </w:tc>
        <w:tc>
          <w:tcPr>
            <w:tcW w:w="227" w:type="pct"/>
          </w:tcPr>
          <w:p w14:paraId="4EF53A93"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334" w:type="pct"/>
          </w:tcPr>
          <w:p w14:paraId="30D50407"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иск собственника, направленный на защиту его права от таких нарушений, которые не соединены с лишением собственника владения вещью.</w:t>
            </w:r>
          </w:p>
        </w:tc>
      </w:tr>
    </w:tbl>
    <w:p w14:paraId="137AF611"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880" w:name="_Hlk162867752_9"/>
      <w:bookmarkStart w:id="1881" w:name="_Hlk162522917_8"/>
    </w:p>
    <w:p w14:paraId="6F3E994E"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880"/>
    <w:p w14:paraId="4F8C28D7" w14:textId="41B094A6"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021A7478" w14:textId="77777777" w:rsidTr="00F001A9">
        <w:tc>
          <w:tcPr>
            <w:tcW w:w="1249" w:type="pct"/>
          </w:tcPr>
          <w:p w14:paraId="4F07A256" w14:textId="77777777" w:rsidR="00EE3FD8" w:rsidRPr="00433874" w:rsidRDefault="00D72D24" w:rsidP="00F001A9">
            <w:pPr>
              <w:pStyle w:val="a4"/>
              <w:ind w:left="0"/>
              <w:jc w:val="center"/>
              <w:rPr>
                <w:rFonts w:ascii="Times New Roman" w:hAnsi="Times New Roman" w:cs="Times New Roman"/>
                <w:b/>
                <w:sz w:val="24"/>
                <w:szCs w:val="24"/>
              </w:rPr>
            </w:pPr>
            <w:bookmarkStart w:id="1882" w:name="_Hlk162867760_8"/>
            <w:r w:rsidRPr="00433874">
              <w:rPr>
                <w:rFonts w:ascii="Times New Roman" w:hAnsi="Times New Roman" w:cs="Times New Roman"/>
                <w:b/>
                <w:sz w:val="24"/>
                <w:szCs w:val="24"/>
              </w:rPr>
              <w:t>1</w:t>
            </w:r>
          </w:p>
        </w:tc>
        <w:tc>
          <w:tcPr>
            <w:tcW w:w="1250" w:type="pct"/>
          </w:tcPr>
          <w:p w14:paraId="72EB9C19"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53D069A3"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7D71641C"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6D161AD" w14:textId="77777777" w:rsidTr="00F001A9">
        <w:tc>
          <w:tcPr>
            <w:tcW w:w="1249" w:type="pct"/>
          </w:tcPr>
          <w:p w14:paraId="4BF2E175" w14:textId="505D0D62"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3FC01262" w14:textId="327F1533"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468E1204" w14:textId="6BCCFFD2" w:rsidR="00EE3FD8" w:rsidRPr="00433874" w:rsidRDefault="00EE3FD8" w:rsidP="00F001A9">
            <w:pPr>
              <w:pStyle w:val="a4"/>
              <w:ind w:left="0"/>
              <w:jc w:val="center"/>
              <w:rPr>
                <w:rFonts w:ascii="Times New Roman" w:hAnsi="Times New Roman" w:cs="Times New Roman"/>
                <w:b/>
                <w:sz w:val="24"/>
                <w:szCs w:val="24"/>
              </w:rPr>
            </w:pPr>
          </w:p>
        </w:tc>
        <w:tc>
          <w:tcPr>
            <w:tcW w:w="1251" w:type="pct"/>
          </w:tcPr>
          <w:p w14:paraId="53560A2E" w14:textId="2E436D83" w:rsidR="00EE3FD8" w:rsidRPr="00433874" w:rsidRDefault="00EE3FD8" w:rsidP="00F001A9">
            <w:pPr>
              <w:pStyle w:val="a4"/>
              <w:ind w:left="0"/>
              <w:jc w:val="center"/>
              <w:rPr>
                <w:rFonts w:ascii="Times New Roman" w:hAnsi="Times New Roman" w:cs="Times New Roman"/>
                <w:b/>
                <w:sz w:val="24"/>
                <w:szCs w:val="24"/>
              </w:rPr>
            </w:pPr>
          </w:p>
        </w:tc>
      </w:tr>
      <w:bookmarkEnd w:id="1881"/>
      <w:bookmarkEnd w:id="1882"/>
    </w:tbl>
    <w:p w14:paraId="499CF0F4"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24D4A8F1" w14:textId="77777777" w:rsidR="00F7261F"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883" w:name="_Hlk163047887_5"/>
      <w:bookmarkStart w:id="1884" w:name="_Hlk163042784_5"/>
      <w:bookmarkStart w:id="1885" w:name="_Hlk162523011_7"/>
      <w:r w:rsidRPr="00433874">
        <w:rPr>
          <w:rFonts w:ascii="Times New Roman" w:hAnsi="Times New Roman" w:cs="Times New Roman"/>
          <w:b/>
          <w:sz w:val="24"/>
          <w:szCs w:val="24"/>
        </w:rPr>
        <w:t xml:space="preserve">5. </w:t>
      </w:r>
      <w:bookmarkEnd w:id="1883"/>
      <w:bookmarkEnd w:id="1884"/>
      <w:bookmarkEnd w:id="1885"/>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D61F966" w14:textId="77777777" w:rsidR="00D37995" w:rsidRPr="00433874" w:rsidRDefault="00D72D24" w:rsidP="00D51C34">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02A97B5A" w14:textId="77777777" w:rsidR="00807DF4" w:rsidRPr="00433874" w:rsidRDefault="00D72D24" w:rsidP="0049475D">
      <w:pPr>
        <w:pStyle w:val="a4"/>
        <w:spacing w:after="0" w:line="240" w:lineRule="auto"/>
        <w:ind w:left="0" w:firstLine="709"/>
        <w:jc w:val="both"/>
        <w:rPr>
          <w:rFonts w:ascii="Times New Roman" w:hAnsi="Times New Roman" w:cs="Times New Roman"/>
          <w:bCs/>
          <w:sz w:val="24"/>
          <w:szCs w:val="24"/>
        </w:rPr>
      </w:pPr>
      <w:r w:rsidRPr="00433874">
        <w:rPr>
          <w:rFonts w:ascii="Times New Roman" w:hAnsi="Times New Roman" w:cs="Times New Roman"/>
          <w:b/>
          <w:bCs/>
          <w:sz w:val="24"/>
          <w:szCs w:val="24"/>
        </w:rPr>
        <w:t>_______________ -</w:t>
      </w:r>
      <w:r w:rsidR="0049475D" w:rsidRPr="00433874">
        <w:rPr>
          <w:rFonts w:ascii="Times New Roman" w:hAnsi="Times New Roman" w:cs="Times New Roman"/>
          <w:bCs/>
          <w:sz w:val="24"/>
          <w:szCs w:val="24"/>
        </w:rPr>
        <w:t>сумма, подлежащая выплате свидетелям и экспертам, расходы, связанные с производством осмотра на месте, розыска ответчика, компенсация за фактическую потерю времени и другие признанные судом необходимыми расходы.</w:t>
      </w:r>
    </w:p>
    <w:p w14:paraId="50304855" w14:textId="77777777" w:rsidR="00807DF4" w:rsidRPr="00433874" w:rsidRDefault="00807DF4" w:rsidP="00D51C34">
      <w:pPr>
        <w:pStyle w:val="a4"/>
        <w:spacing w:after="0" w:line="240" w:lineRule="auto"/>
        <w:ind w:left="360" w:firstLine="709"/>
        <w:jc w:val="both"/>
        <w:rPr>
          <w:rFonts w:ascii="Times New Roman" w:hAnsi="Times New Roman" w:cs="Times New Roman"/>
          <w:b/>
          <w:bCs/>
          <w:sz w:val="24"/>
          <w:szCs w:val="24"/>
        </w:rPr>
      </w:pPr>
    </w:p>
    <w:p w14:paraId="6753D4D2" w14:textId="77777777" w:rsidR="00EE3FD8"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886" w:name="_Hlk162871767_9"/>
      <w:r w:rsidRPr="00433874">
        <w:rPr>
          <w:rFonts w:ascii="Times New Roman" w:hAnsi="Times New Roman" w:cs="Times New Roman"/>
          <w:b/>
          <w:sz w:val="24"/>
          <w:szCs w:val="24"/>
        </w:rPr>
        <w:t xml:space="preserve">6. </w:t>
      </w:r>
      <w:bookmarkStart w:id="1887" w:name="_Hlk162523127_9"/>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618645E" w14:textId="77777777" w:rsidR="00EE3FD8" w:rsidRPr="00433874" w:rsidRDefault="00D72D24" w:rsidP="00D51C34">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886"/>
      <w:bookmarkEnd w:id="1887"/>
      <w:r w:rsidRPr="00433874">
        <w:rPr>
          <w:rFonts w:ascii="Times New Roman" w:hAnsi="Times New Roman" w:cs="Times New Roman"/>
          <w:b/>
          <w:bCs/>
          <w:sz w:val="24"/>
          <w:szCs w:val="24"/>
        </w:rPr>
        <w:t xml:space="preserve"> </w:t>
      </w:r>
    </w:p>
    <w:p w14:paraId="40CF2917" w14:textId="77777777" w:rsidR="00AD0EAE" w:rsidRPr="00433874" w:rsidRDefault="00D72D24" w:rsidP="00D51C34">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 xml:space="preserve">__________________ - </w:t>
      </w:r>
      <w:r w:rsidR="009702AE" w:rsidRPr="00433874">
        <w:rPr>
          <w:rFonts w:ascii="Times New Roman" w:hAnsi="Times New Roman" w:cs="Times New Roman"/>
          <w:bCs/>
          <w:sz w:val="24"/>
          <w:szCs w:val="24"/>
          <w:shd w:val="clear" w:color="auto" w:fill="FFFFFF"/>
        </w:rPr>
        <w:t>денежные взыскания, налагаемые судом на граждан и должностных лиц за допущенные ими нарушения норм гражданского процессуального законодательства.</w:t>
      </w:r>
    </w:p>
    <w:p w14:paraId="43C738C5" w14:textId="77777777" w:rsidR="00D83236" w:rsidRPr="00433874"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888" w:name="_Hlk162523251_8"/>
    </w:p>
    <w:p w14:paraId="4CD9BEBF" w14:textId="77777777" w:rsidR="00171B36" w:rsidRPr="00433874" w:rsidRDefault="00D72D24" w:rsidP="00171B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87795C7" w14:textId="77777777" w:rsidR="00171B36" w:rsidRPr="00433874" w:rsidRDefault="00D72D24" w:rsidP="00171B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EB9DED0" w14:textId="77777777" w:rsidR="00DA5650" w:rsidRPr="00433874" w:rsidRDefault="00D72D24" w:rsidP="00DA5650">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На какой стадии судебного производства по ГПК подается ходатайство об объединении двух дел в одно? У нас одни и те же доказательства идут по разным искам. Какому судье из двух дел подается?</w:t>
      </w:r>
    </w:p>
    <w:p w14:paraId="35A0D452" w14:textId="77777777" w:rsidR="00C86DBC" w:rsidRPr="00433874" w:rsidRDefault="00C86DBC" w:rsidP="00D83236">
      <w:pPr>
        <w:shd w:val="clear" w:color="auto" w:fill="FFFFFF"/>
        <w:spacing w:after="0" w:line="240" w:lineRule="auto"/>
        <w:ind w:firstLine="708"/>
        <w:jc w:val="both"/>
        <w:rPr>
          <w:rFonts w:ascii="Times New Roman" w:hAnsi="Times New Roman" w:cs="Times New Roman"/>
          <w:sz w:val="24"/>
          <w:szCs w:val="24"/>
        </w:rPr>
      </w:pPr>
    </w:p>
    <w:p w14:paraId="75FE23CE" w14:textId="77777777" w:rsidR="00D83236" w:rsidRPr="00433874" w:rsidRDefault="00D72D24" w:rsidP="00D51C34">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1B083C2" w14:textId="77777777" w:rsidR="00D83236" w:rsidRPr="00433874" w:rsidRDefault="00D72D24" w:rsidP="00D51C34">
      <w:pPr>
        <w:pStyle w:val="a4"/>
        <w:shd w:val="clear" w:color="auto" w:fill="FFFFFF"/>
        <w:spacing w:after="0" w:line="240" w:lineRule="auto"/>
        <w:ind w:left="0"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888"/>
    <w:p w14:paraId="5BBB6EEF" w14:textId="77777777" w:rsidR="00DA5650" w:rsidRPr="00433874" w:rsidRDefault="00D72D24" w:rsidP="00DA5650">
      <w:pPr>
        <w:pStyle w:val="a7"/>
        <w:spacing w:before="0" w:after="0" w:afterAutospacing="0" w:line="288" w:lineRule="atLeast"/>
        <w:ind w:left="0" w:firstLine="709"/>
        <w:jc w:val="both"/>
        <w:rPr>
          <w:rFonts w:ascii="Times New Roman" w:hAnsi="Times New Roman"/>
          <w:sz w:val="24"/>
          <w:szCs w:val="24"/>
        </w:rPr>
      </w:pPr>
      <w:r w:rsidRPr="00433874">
        <w:rPr>
          <w:rFonts w:ascii="Times New Roman" w:hAnsi="Times New Roman"/>
          <w:sz w:val="24"/>
          <w:szCs w:val="24"/>
        </w:rPr>
        <w:t> Возможно ли отказаться от иска в устной форме, если дело рассматривается в суде общей юрисдикции в упрощенном порядке?</w:t>
      </w:r>
    </w:p>
    <w:p w14:paraId="2F9FF236" w14:textId="77777777" w:rsidR="00171B36" w:rsidRPr="00433874" w:rsidRDefault="00171B36" w:rsidP="00A725A8">
      <w:pPr>
        <w:pStyle w:val="a4"/>
        <w:spacing w:after="0" w:line="240" w:lineRule="auto"/>
        <w:ind w:left="360"/>
        <w:jc w:val="both"/>
        <w:rPr>
          <w:rFonts w:ascii="Times New Roman" w:hAnsi="Times New Roman" w:cs="Times New Roman"/>
          <w:sz w:val="24"/>
          <w:szCs w:val="24"/>
        </w:rPr>
      </w:pPr>
    </w:p>
    <w:p w14:paraId="0E680648" w14:textId="77777777" w:rsidR="00E67834" w:rsidRPr="00433874" w:rsidRDefault="00E67834">
      <w:pPr>
        <w:rPr>
          <w:rFonts w:ascii="Times New Roman" w:eastAsiaTheme="minorHAnsi" w:hAnsi="Times New Roman" w:cs="Times New Roman"/>
          <w:b/>
          <w:lang w:eastAsia="en-US"/>
        </w:rPr>
      </w:pPr>
      <w:r w:rsidRPr="00433874">
        <w:rPr>
          <w:rFonts w:cs="Times New Roman"/>
          <w:b/>
        </w:rPr>
        <w:br w:type="page"/>
      </w:r>
    </w:p>
    <w:p w14:paraId="0F632618" w14:textId="00EC904A" w:rsidR="003E5511" w:rsidRPr="00433874" w:rsidRDefault="00D72D24" w:rsidP="00B13266">
      <w:pPr>
        <w:pStyle w:val="11"/>
        <w:rPr>
          <w:rFonts w:cs="Times New Roman"/>
          <w:b/>
          <w:sz w:val="22"/>
        </w:rPr>
        <w:sectPr w:rsidR="003E5511" w:rsidRPr="00433874" w:rsidSect="008840D0">
          <w:headerReference w:type="even" r:id="rId311"/>
          <w:headerReference w:type="default" r:id="rId312"/>
          <w:footerReference w:type="even" r:id="rId313"/>
          <w:footerReference w:type="default" r:id="rId314"/>
          <w:pgSz w:w="11906" w:h="16838" w:code="9"/>
          <w:pgMar w:top="1134" w:right="851" w:bottom="1418" w:left="1418" w:header="709" w:footer="709" w:gutter="0"/>
          <w:cols w:space="708"/>
          <w:titlePg/>
          <w:docGrid w:linePitch="360"/>
        </w:sectPr>
      </w:pPr>
      <w:r w:rsidRPr="00433874">
        <w:rPr>
          <w:rFonts w:cs="Times New Roman"/>
          <w:noProof/>
          <w:sz w:val="22"/>
          <w:lang w:eastAsia="ru-RU"/>
        </w:rPr>
        <w:lastRenderedPageBreak/>
        <w:drawing>
          <wp:anchor distT="0" distB="0" distL="114300" distR="114300" simplePos="0" relativeHeight="251592192" behindDoc="1" locked="0" layoutInCell="1" allowOverlap="1" wp14:anchorId="5080C3AE" wp14:editId="193CFC9D">
            <wp:simplePos x="0" y="0"/>
            <wp:positionH relativeFrom="column">
              <wp:posOffset>-895985</wp:posOffset>
            </wp:positionH>
            <wp:positionV relativeFrom="paragraph">
              <wp:posOffset>-864562</wp:posOffset>
            </wp:positionV>
            <wp:extent cx="7604760" cy="10753725"/>
            <wp:effectExtent l="0" t="0" r="0" b="9525"/>
            <wp:wrapNone/>
            <wp:docPr id="21200492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92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050BAEE3">
          <v:rect id="_x0000_s2155" style="position:absolute;left:0;text-align:left;margin-left:-36.2pt;margin-top:201.55pt;width:525.75pt;height:340.05pt;z-index:251733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55">
              <w:txbxContent>
                <w:p w14:paraId="16BFED61" w14:textId="77777777" w:rsidR="0005605E" w:rsidRDefault="0005605E" w:rsidP="003E5511">
                  <w:pPr>
                    <w:jc w:val="center"/>
                    <w:rPr>
                      <w:b/>
                      <w:i/>
                      <w:color w:val="365F91" w:themeColor="accent1" w:themeShade="BF"/>
                      <w:sz w:val="56"/>
                      <w:szCs w:val="96"/>
                    </w:rPr>
                  </w:pPr>
                </w:p>
                <w:p w14:paraId="5C026EBD" w14:textId="47C5AFC1"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45F33F5"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Инвестиционное право</w:t>
                  </w:r>
                  <w:r w:rsidRPr="00A626E8">
                    <w:rPr>
                      <w:b/>
                      <w:i/>
                      <w:color w:val="0070C0"/>
                      <w:sz w:val="56"/>
                      <w:szCs w:val="56"/>
                    </w:rPr>
                    <w:t>»</w:t>
                  </w:r>
                </w:p>
                <w:p w14:paraId="33591C0A" w14:textId="77777777" w:rsidR="0005605E" w:rsidRPr="003E5511" w:rsidRDefault="0005605E" w:rsidP="003E5511">
                  <w:pPr>
                    <w:jc w:val="center"/>
                    <w:rPr>
                      <w:b/>
                      <w:i/>
                      <w:color w:val="365F91" w:themeColor="accent1" w:themeShade="BF"/>
                      <w:sz w:val="56"/>
                      <w:szCs w:val="96"/>
                    </w:rPr>
                  </w:pPr>
                </w:p>
              </w:txbxContent>
            </v:textbox>
          </v:rect>
        </w:pict>
      </w:r>
      <w:r w:rsidR="00000000">
        <w:rPr>
          <w:noProof/>
        </w:rPr>
        <w:pict w14:anchorId="2C40DB0F">
          <v:rect id="_x0000_s2156" style="position:absolute;left:0;text-align:left;margin-left:-26.65pt;margin-top:371.45pt;width:525.75pt;height:126.75pt;z-index:251732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56">
              <w:txbxContent>
                <w:p w14:paraId="0EF1E759" w14:textId="77777777" w:rsidR="0005605E" w:rsidRPr="003E5511" w:rsidRDefault="0005605E" w:rsidP="003E5511">
                  <w:pPr>
                    <w:jc w:val="center"/>
                    <w:rPr>
                      <w:b/>
                      <w:color w:val="365F91" w:themeColor="accent1" w:themeShade="BF"/>
                      <w:sz w:val="56"/>
                      <w:szCs w:val="96"/>
                    </w:rPr>
                  </w:pPr>
                </w:p>
              </w:txbxContent>
            </v:textbox>
          </v:rect>
        </w:pict>
      </w:r>
    </w:p>
    <w:tbl>
      <w:tblPr>
        <w:tblStyle w:val="af2"/>
        <w:tblW w:w="5026" w:type="pct"/>
        <w:tblInd w:w="-25" w:type="dxa"/>
        <w:tblLook w:val="04A0" w:firstRow="1" w:lastRow="0" w:firstColumn="1" w:lastColumn="0" w:noHBand="0" w:noVBand="1"/>
      </w:tblPr>
      <w:tblGrid>
        <w:gridCol w:w="9904"/>
      </w:tblGrid>
      <w:tr w:rsidR="00855332" w:rsidRPr="00433874" w14:paraId="25FC6215"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0C162E9" w14:textId="77777777" w:rsidR="00596B0B" w:rsidRPr="00433874" w:rsidRDefault="00D72D24" w:rsidP="00596B0B">
            <w:pPr>
              <w:ind w:left="-88"/>
              <w:rPr>
                <w:rFonts w:ascii="Times New Roman" w:hAnsi="Times New Roman" w:cs="Times New Roman"/>
                <w:sz w:val="24"/>
                <w:szCs w:val="24"/>
              </w:rPr>
            </w:pPr>
            <w:bookmarkStart w:id="1889" w:name="_Hlk66624443"/>
            <w:r w:rsidRPr="00433874">
              <w:rPr>
                <w:rFonts w:ascii="Times New Roman" w:hAnsi="Times New Roman" w:cs="Times New Roman"/>
                <w:b/>
                <w:color w:val="000000"/>
                <w:sz w:val="24"/>
                <w:szCs w:val="24"/>
              </w:rPr>
              <w:lastRenderedPageBreak/>
              <w:t>УК-10.3</w:t>
            </w:r>
            <w:bookmarkEnd w:id="1889"/>
            <w:r w:rsidRPr="00433874">
              <w:rPr>
                <w:rFonts w:ascii="Times New Roman" w:hAnsi="Times New Roman" w:cs="Times New Roman"/>
                <w:b/>
                <w:color w:val="000000"/>
                <w:sz w:val="24"/>
                <w:szCs w:val="24"/>
              </w:rPr>
              <w:t>: Способность использовать основные положения и методы экономических наук при решении профессиональных задач</w:t>
            </w:r>
          </w:p>
        </w:tc>
      </w:tr>
      <w:tr w:rsidR="00855332" w:rsidRPr="00433874" w14:paraId="127422FD"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E4B8682"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Cs/>
                <w:color w:val="000000"/>
                <w:sz w:val="24"/>
                <w:szCs w:val="24"/>
              </w:rPr>
              <w:t>Знать: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основные приемы и технологии экономических наук</w:t>
            </w:r>
          </w:p>
        </w:tc>
      </w:tr>
      <w:tr w:rsidR="00855332" w:rsidRPr="00433874" w14:paraId="1909B7A6"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6EFDC2"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Cs/>
                <w:color w:val="000000"/>
                <w:sz w:val="24"/>
                <w:szCs w:val="24"/>
              </w:rPr>
              <w:t>Уметь: использовать приемы и технологии экономических наук</w:t>
            </w:r>
          </w:p>
        </w:tc>
      </w:tr>
      <w:tr w:rsidR="00855332" w:rsidRPr="00433874" w14:paraId="688D09C4"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4D70950"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Cs/>
                <w:color w:val="000000"/>
                <w:sz w:val="24"/>
                <w:szCs w:val="24"/>
              </w:rPr>
              <w:t>Владеть: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навыками использования методов экономических наук при решении профессиональных задач</w:t>
            </w:r>
          </w:p>
        </w:tc>
      </w:tr>
      <w:tr w:rsidR="00855332" w:rsidRPr="00433874" w14:paraId="3001E6B5"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5BC9DE4" w14:textId="77777777" w:rsidR="00596B0B" w:rsidRPr="00433874" w:rsidRDefault="00D72D24" w:rsidP="00596B0B">
            <w:pPr>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 владеет навыками использовать методы экономических наук при решении профессиональных задач</w:t>
            </w:r>
          </w:p>
        </w:tc>
      </w:tr>
      <w:tr w:rsidR="00855332" w:rsidRPr="00433874" w14:paraId="16166FFE"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3FC6E0B" w14:textId="77777777" w:rsidR="00596B0B" w:rsidRPr="00433874" w:rsidRDefault="00D72D24" w:rsidP="00596B0B">
            <w:pPr>
              <w:ind w:left="-88"/>
              <w:rPr>
                <w:rFonts w:ascii="Times New Roman" w:hAnsi="Times New Roman" w:cs="Times New Roman"/>
                <w:b/>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41ABCC6D"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5D32E80" w14:textId="77777777" w:rsidR="00596B0B" w:rsidRPr="00433874" w:rsidRDefault="00D72D24" w:rsidP="00596B0B">
            <w:pPr>
              <w:ind w:left="-88"/>
              <w:jc w:val="both"/>
              <w:rPr>
                <w:rFonts w:ascii="Times New Roman" w:hAnsi="Times New Roman" w:cs="Times New Roman"/>
                <w:sz w:val="24"/>
                <w:szCs w:val="24"/>
              </w:rPr>
            </w:pPr>
            <w:r w:rsidRPr="00433874">
              <w:rPr>
                <w:rFonts w:ascii="Times New Roman" w:hAnsi="Times New Roman" w:cs="Times New Roman"/>
                <w:bCs/>
                <w:sz w:val="24"/>
                <w:szCs w:val="24"/>
              </w:rPr>
              <w:t>Знать: правовые основы финансово-хозяйственной деятельности</w:t>
            </w:r>
          </w:p>
        </w:tc>
      </w:tr>
      <w:tr w:rsidR="00855332" w:rsidRPr="00433874" w14:paraId="62D4DD7F"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6CE4909"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Cs/>
                <w:sz w:val="24"/>
                <w:szCs w:val="24"/>
              </w:rPr>
              <w:t xml:space="preserve">Уметь: анализировать нормативные правовые основы финансово-хозяйственной деятельности </w:t>
            </w:r>
          </w:p>
        </w:tc>
      </w:tr>
      <w:tr w:rsidR="00855332" w:rsidRPr="00433874" w14:paraId="56EFEE0A"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423B76" w14:textId="77777777" w:rsidR="00596B0B" w:rsidRPr="00433874" w:rsidRDefault="00D72D24" w:rsidP="00596B0B">
            <w:pPr>
              <w:tabs>
                <w:tab w:val="left" w:pos="1155"/>
              </w:tabs>
              <w:ind w:left="-88"/>
              <w:rPr>
                <w:rFonts w:ascii="Times New Roman" w:hAnsi="Times New Roman" w:cs="Times New Roman"/>
                <w:sz w:val="24"/>
                <w:szCs w:val="24"/>
              </w:rPr>
            </w:pPr>
            <w:r w:rsidRPr="00433874">
              <w:rPr>
                <w:rFonts w:ascii="Times New Roman" w:hAnsi="Times New Roman" w:cs="Times New Roman"/>
                <w:bCs/>
                <w:sz w:val="24"/>
                <w:szCs w:val="24"/>
              </w:rPr>
              <w:t xml:space="preserve">Владеть: навыками прогнозирования </w:t>
            </w:r>
            <w:r w:rsidRPr="00433874">
              <w:rPr>
                <w:rStyle w:val="FontStyle29"/>
                <w:bCs w:val="0"/>
                <w:sz w:val="24"/>
                <w:szCs w:val="24"/>
              </w:rPr>
              <w:t>результатов хозяйственной деятельности для решения практических задач</w:t>
            </w:r>
          </w:p>
        </w:tc>
      </w:tr>
      <w:tr w:rsidR="00855332" w:rsidRPr="00433874" w14:paraId="09AE4F18"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D8BDD1C" w14:textId="77777777" w:rsidR="00596B0B" w:rsidRPr="00433874" w:rsidRDefault="00D72D24" w:rsidP="00596B0B">
            <w:pPr>
              <w:tabs>
                <w:tab w:val="left" w:pos="1155"/>
              </w:tabs>
              <w:ind w:left="-88"/>
              <w:rPr>
                <w:rFonts w:ascii="Times New Roman" w:hAnsi="Times New Roman" w:cs="Times New Roman"/>
                <w:b/>
                <w:color w:val="000000"/>
                <w:sz w:val="24"/>
                <w:szCs w:val="24"/>
              </w:rPr>
            </w:pPr>
            <w:r w:rsidRPr="00433874">
              <w:rPr>
                <w:rFonts w:ascii="Times New Roman" w:hAnsi="Times New Roman" w:cs="Times New Roman"/>
                <w:b/>
                <w:color w:val="000000"/>
                <w:sz w:val="24"/>
                <w:szCs w:val="24"/>
              </w:rPr>
              <w:t>Показатель оценивания:</w:t>
            </w:r>
            <w:r w:rsidR="004B7F7D" w:rsidRPr="00433874">
              <w:rPr>
                <w:rFonts w:ascii="Times New Roman" w:hAnsi="Times New Roman" w:cs="Times New Roman"/>
                <w:b/>
                <w:color w:val="000000"/>
                <w:sz w:val="24"/>
                <w:szCs w:val="24"/>
              </w:rPr>
              <w:t xml:space="preserve"> способен анализировать нормативные правовые акты</w:t>
            </w:r>
          </w:p>
        </w:tc>
      </w:tr>
      <w:tr w:rsidR="00855332" w:rsidRPr="00433874" w14:paraId="69EB7CCA"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F1D0FFA" w14:textId="77777777" w:rsidR="00596B0B" w:rsidRPr="00433874" w:rsidRDefault="00D72D24" w:rsidP="00596B0B">
            <w:pPr>
              <w:ind w:left="-88"/>
              <w:rPr>
                <w:rFonts w:ascii="Times New Roman" w:hAnsi="Times New Roman" w:cs="Times New Roman"/>
                <w:b/>
                <w:sz w:val="24"/>
                <w:szCs w:val="24"/>
              </w:rPr>
            </w:pPr>
            <w:r w:rsidRPr="00433874">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w:t>
            </w:r>
          </w:p>
          <w:p w14:paraId="18FAD5DF"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
                <w:color w:val="000000"/>
                <w:sz w:val="24"/>
                <w:szCs w:val="24"/>
              </w:rPr>
              <w:t>экономического характера</w:t>
            </w:r>
          </w:p>
        </w:tc>
      </w:tr>
      <w:tr w:rsidR="00855332" w:rsidRPr="00433874" w14:paraId="6A370AF4"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A1F34BE" w14:textId="77777777" w:rsidR="00596B0B" w:rsidRPr="00433874" w:rsidRDefault="00D72D24" w:rsidP="00596B0B">
            <w:pPr>
              <w:ind w:left="-88"/>
              <w:rPr>
                <w:rFonts w:ascii="Times New Roman" w:hAnsi="Times New Roman" w:cs="Times New Roman"/>
                <w:b/>
                <w:sz w:val="24"/>
                <w:szCs w:val="24"/>
              </w:rPr>
            </w:pPr>
            <w:r w:rsidRPr="00433874">
              <w:rPr>
                <w:rFonts w:ascii="Times New Roman" w:hAnsi="Times New Roman" w:cs="Times New Roman"/>
                <w:bCs/>
                <w:sz w:val="24"/>
                <w:szCs w:val="24"/>
              </w:rPr>
              <w:t>Знать: основы и причины возникновения кризисных ситуаций в экономике</w:t>
            </w:r>
          </w:p>
        </w:tc>
      </w:tr>
      <w:tr w:rsidR="00855332" w:rsidRPr="00433874" w14:paraId="51646577"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CAC19BE" w14:textId="77777777" w:rsidR="00596B0B" w:rsidRPr="00433874" w:rsidRDefault="00D72D24" w:rsidP="00596B0B">
            <w:pPr>
              <w:ind w:left="-88"/>
              <w:jc w:val="both"/>
              <w:rPr>
                <w:rFonts w:ascii="Times New Roman" w:hAnsi="Times New Roman" w:cs="Times New Roman"/>
                <w:sz w:val="24"/>
                <w:szCs w:val="24"/>
              </w:rPr>
            </w:pPr>
            <w:r w:rsidRPr="00433874">
              <w:rPr>
                <w:rFonts w:ascii="Times New Roman" w:hAnsi="Times New Roman" w:cs="Times New Roman"/>
                <w:bCs/>
                <w:sz w:val="24"/>
                <w:szCs w:val="24"/>
              </w:rPr>
              <w:t>Уметь: анализировать риски правового и экономического характера</w:t>
            </w:r>
          </w:p>
        </w:tc>
      </w:tr>
      <w:tr w:rsidR="00855332" w:rsidRPr="00433874" w14:paraId="646E05E4" w14:textId="77777777"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3955F19"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Cs/>
                <w:sz w:val="24"/>
                <w:szCs w:val="24"/>
              </w:rPr>
              <w:t xml:space="preserve">Владеть: навыками профессиональной деятельности с учетом </w:t>
            </w:r>
            <w:r w:rsidRPr="00433874">
              <w:rPr>
                <w:rStyle w:val="FontStyle29"/>
                <w:b w:val="0"/>
                <w:bCs w:val="0"/>
                <w:sz w:val="24"/>
                <w:szCs w:val="24"/>
              </w:rPr>
              <w:t>кризисных ситуаций в экономике, вызываемых рисками правового и экономического характера.</w:t>
            </w:r>
          </w:p>
        </w:tc>
      </w:tr>
      <w:tr w:rsidR="00855332" w:rsidRPr="00433874" w14:paraId="471C1951" w14:textId="77777777" w:rsidTr="00596B0B">
        <w:trPr>
          <w:trHeight w:val="20"/>
        </w:trPr>
        <w:tc>
          <w:tcPr>
            <w:tcW w:w="5000" w:type="pct"/>
          </w:tcPr>
          <w:p w14:paraId="6BE4E46D" w14:textId="77777777" w:rsidR="00596B0B" w:rsidRPr="00433874" w:rsidRDefault="00D72D24" w:rsidP="00596B0B">
            <w:pPr>
              <w:ind w:left="-88"/>
              <w:rPr>
                <w:rFonts w:ascii="Times New Roman" w:hAnsi="Times New Roman" w:cs="Times New Roman"/>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xml:space="preserve">: </w:t>
            </w:r>
            <w:r w:rsidR="004B7F7D" w:rsidRPr="00433874">
              <w:rPr>
                <w:rFonts w:ascii="Times New Roman" w:hAnsi="Times New Roman" w:cs="Times New Roman"/>
                <w:b/>
                <w:bCs/>
                <w:sz w:val="24"/>
                <w:szCs w:val="24"/>
              </w:rPr>
              <w:t>способен действовать с учетом кризисных ситуаций</w:t>
            </w:r>
          </w:p>
        </w:tc>
      </w:tr>
    </w:tbl>
    <w:p w14:paraId="1C040BAC" w14:textId="77777777" w:rsidR="00F01801" w:rsidRPr="00433874" w:rsidRDefault="00F01801" w:rsidP="00B13266">
      <w:pPr>
        <w:spacing w:after="0" w:line="240" w:lineRule="auto"/>
        <w:ind w:firstLine="567"/>
        <w:jc w:val="both"/>
        <w:rPr>
          <w:rFonts w:ascii="Times New Roman" w:hAnsi="Times New Roman" w:cs="Times New Roman"/>
          <w:b/>
          <w:sz w:val="24"/>
          <w:szCs w:val="24"/>
        </w:rPr>
      </w:pPr>
    </w:p>
    <w:p w14:paraId="1351560C" w14:textId="77777777" w:rsidR="00C9732F" w:rsidRPr="00433874" w:rsidRDefault="00D72D24" w:rsidP="00B13266">
      <w:pPr>
        <w:pStyle w:val="a4"/>
        <w:spacing w:after="0" w:line="240" w:lineRule="auto"/>
        <w:ind w:left="0"/>
        <w:jc w:val="center"/>
        <w:rPr>
          <w:rFonts w:ascii="Times New Roman" w:hAnsi="Times New Roman" w:cs="Times New Roman"/>
          <w:b/>
          <w:bCs/>
          <w:i/>
        </w:rPr>
      </w:pPr>
      <w:r w:rsidRPr="00433874">
        <w:rPr>
          <w:rFonts w:ascii="Times New Roman" w:hAnsi="Times New Roman" w:cs="Times New Roman"/>
          <w:b/>
          <w:bCs/>
          <w:i/>
        </w:rPr>
        <w:t>Комплекс заданий для оценки сформированности компетенций</w:t>
      </w:r>
    </w:p>
    <w:p w14:paraId="325EBC30"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433874" w14:paraId="2AFB7E4E"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7664F42" w14:textId="77777777" w:rsidR="004B7F7D" w:rsidRPr="00433874" w:rsidRDefault="00D72D24" w:rsidP="004B7F7D">
            <w:pPr>
              <w:rPr>
                <w:rFonts w:ascii="Times New Roman" w:hAnsi="Times New Roman" w:cs="Times New Roman"/>
              </w:rPr>
            </w:pPr>
            <w:r w:rsidRPr="00433874">
              <w:rPr>
                <w:rFonts w:ascii="Times New Roman" w:hAnsi="Times New Roman" w:cs="Times New Roman"/>
                <w:b/>
                <w:color w:val="000000"/>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433874" w14:paraId="01FEC22A"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D293C66" w14:textId="77777777" w:rsidR="004B7F7D" w:rsidRPr="00433874" w:rsidRDefault="00D72D24" w:rsidP="004B7F7D">
            <w:pPr>
              <w:rPr>
                <w:rFonts w:ascii="Times New Roman" w:hAnsi="Times New Roman" w:cs="Times New Roman"/>
              </w:rPr>
            </w:pPr>
            <w:r w:rsidRPr="00433874">
              <w:rPr>
                <w:rFonts w:ascii="Times New Roman" w:hAnsi="Times New Roman" w:cs="Times New Roman"/>
                <w:bCs/>
                <w:color w:val="000000"/>
                <w:sz w:val="24"/>
                <w:szCs w:val="24"/>
              </w:rPr>
              <w:t>Знать: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основные приемы и технологии экономических наук</w:t>
            </w:r>
          </w:p>
        </w:tc>
      </w:tr>
      <w:tr w:rsidR="00855332" w:rsidRPr="00433874" w14:paraId="29033EF4"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6B8613" w14:textId="77777777" w:rsidR="004B7F7D" w:rsidRPr="00433874" w:rsidRDefault="00D72D24" w:rsidP="004B7F7D">
            <w:pPr>
              <w:rPr>
                <w:rFonts w:ascii="Times New Roman" w:hAnsi="Times New Roman" w:cs="Times New Roman"/>
              </w:rPr>
            </w:pPr>
            <w:r w:rsidRPr="00433874">
              <w:rPr>
                <w:rFonts w:ascii="Times New Roman" w:hAnsi="Times New Roman" w:cs="Times New Roman"/>
                <w:bCs/>
                <w:color w:val="000000"/>
                <w:sz w:val="24"/>
                <w:szCs w:val="24"/>
              </w:rPr>
              <w:t>Уметь: использовать приемы и технологии экономических наук</w:t>
            </w:r>
          </w:p>
        </w:tc>
      </w:tr>
      <w:tr w:rsidR="00855332" w:rsidRPr="00433874" w14:paraId="290FB3AA"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92DC05" w14:textId="77777777" w:rsidR="004B7F7D" w:rsidRPr="00433874" w:rsidRDefault="00D72D24" w:rsidP="004B7F7D">
            <w:pPr>
              <w:rPr>
                <w:rFonts w:ascii="Times New Roman" w:hAnsi="Times New Roman" w:cs="Times New Roman"/>
              </w:rPr>
            </w:pPr>
            <w:r w:rsidRPr="00433874">
              <w:rPr>
                <w:rFonts w:ascii="Times New Roman" w:hAnsi="Times New Roman" w:cs="Times New Roman"/>
                <w:bCs/>
                <w:color w:val="000000"/>
                <w:sz w:val="24"/>
                <w:szCs w:val="24"/>
              </w:rPr>
              <w:t>Владеть:</w:t>
            </w:r>
            <w:r w:rsidRPr="00433874">
              <w:rPr>
                <w:rFonts w:ascii="Times New Roman" w:hAnsi="Times New Roman" w:cs="Times New Roman"/>
                <w:bCs/>
                <w:sz w:val="24"/>
                <w:szCs w:val="24"/>
              </w:rPr>
              <w:t xml:space="preserve"> </w:t>
            </w:r>
            <w:r w:rsidRPr="00433874">
              <w:rPr>
                <w:rFonts w:ascii="Times New Roman" w:hAnsi="Times New Roman" w:cs="Times New Roman"/>
                <w:bCs/>
                <w:color w:val="000000"/>
                <w:sz w:val="24"/>
                <w:szCs w:val="24"/>
              </w:rPr>
              <w:t>навыками использования методов экономических наук при решении профессиональных задач</w:t>
            </w:r>
          </w:p>
        </w:tc>
      </w:tr>
      <w:tr w:rsidR="00855332" w:rsidRPr="00433874" w14:paraId="05EE5E8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6C405F" w14:textId="77777777" w:rsidR="004B7F7D" w:rsidRPr="00433874" w:rsidRDefault="00D72D24" w:rsidP="004B7F7D">
            <w:pPr>
              <w:rPr>
                <w:rFonts w:ascii="Times New Roman" w:hAnsi="Times New Roman" w:cs="Times New Roman"/>
                <w:b/>
              </w:rPr>
            </w:pPr>
            <w:r w:rsidRPr="00433874">
              <w:rPr>
                <w:rFonts w:ascii="Times New Roman" w:hAnsi="Times New Roman" w:cs="Times New Roman"/>
                <w:b/>
                <w:color w:val="000000"/>
                <w:sz w:val="24"/>
                <w:szCs w:val="24"/>
              </w:rPr>
              <w:t>Показатель оценивания: владеет навыками использовать методы экономических наук при решении профессиональных задач</w:t>
            </w:r>
          </w:p>
        </w:tc>
      </w:tr>
    </w:tbl>
    <w:p w14:paraId="24ACDE46" w14:textId="77777777" w:rsidR="00D163B8" w:rsidRPr="00433874" w:rsidRDefault="00D163B8" w:rsidP="00AF0CF0">
      <w:pPr>
        <w:pStyle w:val="ConsPlusNormal"/>
        <w:ind w:firstLine="708"/>
        <w:rPr>
          <w:rFonts w:ascii="Times New Roman" w:hAnsi="Times New Roman" w:cs="Times New Roman"/>
          <w:b/>
          <w:sz w:val="24"/>
          <w:szCs w:val="24"/>
        </w:rPr>
      </w:pPr>
      <w:bookmarkStart w:id="1890" w:name="_Hlk162433456_1_4"/>
    </w:p>
    <w:p w14:paraId="16D7E19F"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F76175"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890"/>
    <w:p w14:paraId="41227B21" w14:textId="77777777" w:rsidR="00B5747D" w:rsidRPr="00433874" w:rsidRDefault="00D72D24" w:rsidP="00B5747D">
      <w:pPr>
        <w:shd w:val="clear" w:color="auto" w:fill="FFFFFF"/>
        <w:spacing w:after="225"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Система инвестиционного права включает в себя следующие элементы нормы инвестиционного права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А. </w:t>
      </w:r>
      <w:r w:rsidRPr="00433874">
        <w:rPr>
          <w:rFonts w:ascii="Times New Roman" w:eastAsia="Times New Roman" w:hAnsi="Times New Roman" w:cs="Times New Roman"/>
          <w:sz w:val="24"/>
          <w:szCs w:val="24"/>
        </w:rPr>
        <w:t xml:space="preserve"> институты инвестиционного права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b/>
          <w:bCs/>
          <w:sz w:val="24"/>
          <w:szCs w:val="24"/>
        </w:rPr>
        <w:t xml:space="preserve">Б. </w:t>
      </w:r>
      <w:r w:rsidRPr="00433874">
        <w:rPr>
          <w:rFonts w:ascii="Times New Roman" w:eastAsia="Times New Roman" w:hAnsi="Times New Roman" w:cs="Times New Roman"/>
          <w:b/>
          <w:bCs/>
          <w:sz w:val="24"/>
          <w:szCs w:val="24"/>
        </w:rPr>
        <w:t xml:space="preserve"> нормы и институты инвестиционного права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В. </w:t>
      </w:r>
      <w:r w:rsidRPr="00433874">
        <w:rPr>
          <w:rFonts w:ascii="Times New Roman" w:eastAsia="Times New Roman" w:hAnsi="Times New Roman" w:cs="Times New Roman"/>
          <w:sz w:val="24"/>
          <w:szCs w:val="24"/>
        </w:rPr>
        <w:t xml:space="preserve"> принципы, институты и нормы инвестиционного права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Г. нет верного ответа</w:t>
      </w:r>
    </w:p>
    <w:p w14:paraId="6FCFA968"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A2DAFE"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EB7FE70"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lastRenderedPageBreak/>
        <w:t xml:space="preserve">2. </w:t>
      </w:r>
      <w:r w:rsidRPr="00433874">
        <w:rPr>
          <w:rFonts w:ascii="Times New Roman" w:eastAsia="Times New Roman" w:hAnsi="Times New Roman" w:cs="Times New Roman"/>
          <w:sz w:val="24"/>
          <w:szCs w:val="24"/>
        </w:rPr>
        <w:t>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w:t>
      </w:r>
      <w:r w:rsidR="00945CD5" w:rsidRPr="00433874">
        <w:rPr>
          <w:rFonts w:ascii="Times New Roman" w:eastAsia="Times New Roman" w:hAnsi="Times New Roman" w:cs="Times New Roman"/>
          <w:sz w:val="24"/>
          <w:szCs w:val="24"/>
        </w:rPr>
        <w:t xml:space="preserve">а. </w:t>
      </w:r>
      <w:r w:rsidRPr="00433874">
        <w:rPr>
          <w:rFonts w:ascii="Times New Roman" w:eastAsia="Times New Roman" w:hAnsi="Times New Roman" w:cs="Times New Roman"/>
          <w:sz w:val="24"/>
          <w:szCs w:val="24"/>
        </w:rPr>
        <w:t xml:space="preserve"> видов имущества – это:</w:t>
      </w:r>
    </w:p>
    <w:p w14:paraId="53A9096B"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А.  принцип свободы инвестиционной деятельности;</w:t>
      </w:r>
    </w:p>
    <w:p w14:paraId="16DB3BF2"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принцип законности;</w:t>
      </w:r>
    </w:p>
    <w:p w14:paraId="73975FDE"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14:paraId="1145C741" w14:textId="77777777" w:rsidR="00B5747D" w:rsidRPr="00433874" w:rsidRDefault="00D72D24"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принцип государственного регулирования инвестиционной деятельности.</w:t>
      </w:r>
    </w:p>
    <w:p w14:paraId="559FF9C8"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3E5B20"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43AC2EC" w14:textId="77777777" w:rsidR="00C80061" w:rsidRPr="00433874" w:rsidRDefault="00D72D24" w:rsidP="003307C8">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Что выступает основной формой систематизации таможенного законодательства:</w:t>
      </w:r>
    </w:p>
    <w:p w14:paraId="0D54D1F2" w14:textId="77777777" w:rsidR="00B5747D" w:rsidRPr="00433874" w:rsidRDefault="00D72D24" w:rsidP="00945CD5">
      <w:pPr>
        <w:shd w:val="clear" w:color="auto" w:fill="FFFFFF"/>
        <w:spacing w:after="100" w:afterAutospacing="1" w:line="240" w:lineRule="auto"/>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 – это:</w:t>
      </w:r>
    </w:p>
    <w:p w14:paraId="0A06EE49"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портфельные инвестиции;</w:t>
      </w:r>
    </w:p>
    <w:p w14:paraId="46F010EE"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Б.  прямые инвестиции;</w:t>
      </w:r>
    </w:p>
    <w:p w14:paraId="02C64CF6"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капитальные вложения;</w:t>
      </w:r>
    </w:p>
    <w:p w14:paraId="0C832C52" w14:textId="77777777" w:rsidR="00B5747D" w:rsidRPr="00433874" w:rsidRDefault="00D72D24"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смешанные инвестиции.</w:t>
      </w:r>
    </w:p>
    <w:p w14:paraId="2A296C3A" w14:textId="77777777" w:rsidR="00AC3140" w:rsidRPr="00433874" w:rsidRDefault="00D72D24" w:rsidP="00F001A9">
      <w:pPr>
        <w:shd w:val="clear" w:color="auto" w:fill="FFFFFF"/>
        <w:spacing w:after="0" w:line="240" w:lineRule="auto"/>
        <w:jc w:val="both"/>
        <w:rPr>
          <w:rFonts w:ascii="Times New Roman" w:hAnsi="Times New Roman" w:cs="Times New Roman"/>
          <w:b/>
          <w:sz w:val="24"/>
          <w:szCs w:val="24"/>
        </w:rPr>
      </w:pPr>
      <w:bookmarkStart w:id="1891" w:name="_Hlk162432964_1_4"/>
      <w:r w:rsidRPr="00433874">
        <w:rPr>
          <w:rFonts w:ascii="Times New Roman" w:hAnsi="Times New Roman" w:cs="Times New Roman"/>
          <w:b/>
          <w:sz w:val="24"/>
          <w:szCs w:val="24"/>
        </w:rPr>
        <w:t>4</w:t>
      </w:r>
      <w:bookmarkStart w:id="1892" w:name="_Hlk163117155_1_3"/>
      <w:r w:rsidRPr="00433874">
        <w:rPr>
          <w:rFonts w:ascii="Times New Roman" w:hAnsi="Times New Roman" w:cs="Times New Roman"/>
          <w:b/>
          <w:sz w:val="24"/>
          <w:szCs w:val="24"/>
        </w:rPr>
        <w:t xml:space="preserve">. </w:t>
      </w:r>
      <w:bookmarkStart w:id="1893" w:name="_Hlk162433553_1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229C6BA"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67B97AA3"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318"/>
        <w:gridCol w:w="390"/>
        <w:gridCol w:w="7145"/>
      </w:tblGrid>
      <w:tr w:rsidR="00855332" w:rsidRPr="00433874" w14:paraId="5C86C76F" w14:textId="77777777" w:rsidTr="00710348">
        <w:trPr>
          <w:trHeight w:val="325"/>
        </w:trPr>
        <w:tc>
          <w:tcPr>
            <w:tcW w:w="1093" w:type="pct"/>
          </w:tcPr>
          <w:p w14:paraId="51A2B616"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907" w:type="pct"/>
            <w:gridSpan w:val="2"/>
          </w:tcPr>
          <w:p w14:paraId="6A305DAE"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891"/>
      <w:bookmarkEnd w:id="1892"/>
      <w:bookmarkEnd w:id="1893"/>
      <w:tr w:rsidR="00855332" w:rsidRPr="00433874" w14:paraId="5F7157EB" w14:textId="77777777" w:rsidTr="00710348">
        <w:tc>
          <w:tcPr>
            <w:tcW w:w="1093" w:type="pct"/>
          </w:tcPr>
          <w:p w14:paraId="399DC464" w14:textId="4B998D62"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1. Обыкновенные акции</w:t>
            </w:r>
          </w:p>
        </w:tc>
        <w:tc>
          <w:tcPr>
            <w:tcW w:w="222" w:type="pct"/>
          </w:tcPr>
          <w:p w14:paraId="74840CB6"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08E8A0E6"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обычно не являются голосующими. Если ОСА постановило не выплачивать по ним дивиденды, то, начиная со следующего собрания, АП становятся голосующими.</w:t>
            </w:r>
          </w:p>
        </w:tc>
      </w:tr>
      <w:tr w:rsidR="00855332" w:rsidRPr="00433874" w14:paraId="3A137BB2" w14:textId="77777777" w:rsidTr="00710348">
        <w:tc>
          <w:tcPr>
            <w:tcW w:w="1093" w:type="pct"/>
          </w:tcPr>
          <w:p w14:paraId="1A46AD56" w14:textId="11115391"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2. Привилегированные акции</w:t>
            </w:r>
          </w:p>
        </w:tc>
        <w:tc>
          <w:tcPr>
            <w:tcW w:w="222" w:type="pct"/>
          </w:tcPr>
          <w:p w14:paraId="2474835A"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24DFD5A2"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всегда дают право голоса на общем собрании акционеров (ОС</w:t>
            </w:r>
            <w:r w:rsidR="007E21B7" w:rsidRPr="00433874">
              <w:rPr>
                <w:rFonts w:ascii="Times New Roman" w:hAnsi="Times New Roman" w:cs="Times New Roman"/>
                <w:sz w:val="24"/>
                <w:szCs w:val="24"/>
              </w:rPr>
              <w:t xml:space="preserve">А. </w:t>
            </w:r>
            <w:r w:rsidRPr="00433874">
              <w:rPr>
                <w:rFonts w:ascii="Times New Roman" w:hAnsi="Times New Roman" w:cs="Times New Roman"/>
                <w:sz w:val="24"/>
                <w:szCs w:val="24"/>
              </w:rPr>
              <w:t>. Кроме того, они дают право на получение дивидендов, если ОСА приняло решение об их выплате.</w:t>
            </w:r>
          </w:p>
        </w:tc>
      </w:tr>
      <w:tr w:rsidR="00855332" w:rsidRPr="00433874" w14:paraId="77CC19AE" w14:textId="77777777" w:rsidTr="00710348">
        <w:tc>
          <w:tcPr>
            <w:tcW w:w="1093" w:type="pct"/>
          </w:tcPr>
          <w:p w14:paraId="187D3F52" w14:textId="0FCEAEF4"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3. Облигация</w:t>
            </w:r>
          </w:p>
        </w:tc>
        <w:tc>
          <w:tcPr>
            <w:tcW w:w="222" w:type="pct"/>
          </w:tcPr>
          <w:p w14:paraId="17F2F699"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685" w:type="pct"/>
          </w:tcPr>
          <w:p w14:paraId="5EEAFBD6"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российские государственные облигации, эмитентом которых выступает Министерство финансов РФ</w:t>
            </w:r>
          </w:p>
        </w:tc>
      </w:tr>
      <w:tr w:rsidR="00855332" w:rsidRPr="00433874" w14:paraId="2ECD9091" w14:textId="77777777" w:rsidTr="00710348">
        <w:tc>
          <w:tcPr>
            <w:tcW w:w="1093" w:type="pct"/>
          </w:tcPr>
          <w:p w14:paraId="6C02195A" w14:textId="67AA1F85" w:rsidR="00AC3140" w:rsidRPr="00433874" w:rsidRDefault="00D72D24" w:rsidP="00D411A0">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 </w:t>
            </w:r>
            <w:r w:rsidR="00D411A0" w:rsidRPr="00433874">
              <w:rPr>
                <w:rFonts w:ascii="Times New Roman" w:hAnsi="Times New Roman" w:cs="Times New Roman"/>
                <w:sz w:val="24"/>
                <w:szCs w:val="24"/>
              </w:rPr>
              <w:t xml:space="preserve">4. </w:t>
            </w:r>
            <w:r w:rsidR="009537E1" w:rsidRPr="00433874">
              <w:rPr>
                <w:rFonts w:ascii="Times New Roman" w:hAnsi="Times New Roman" w:cs="Times New Roman"/>
                <w:sz w:val="24"/>
                <w:szCs w:val="24"/>
              </w:rPr>
              <w:t>О</w:t>
            </w:r>
            <w:r w:rsidR="00232314" w:rsidRPr="00433874">
              <w:rPr>
                <w:rFonts w:ascii="Times New Roman" w:hAnsi="Times New Roman" w:cs="Times New Roman"/>
                <w:sz w:val="24"/>
                <w:szCs w:val="24"/>
              </w:rPr>
              <w:t>блигации федерального займа</w:t>
            </w:r>
          </w:p>
        </w:tc>
        <w:tc>
          <w:tcPr>
            <w:tcW w:w="222" w:type="pct"/>
          </w:tcPr>
          <w:p w14:paraId="27937653"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685" w:type="pct"/>
          </w:tcPr>
          <w:p w14:paraId="5F2F25E4"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эмиссионная ценная бумага с определённым сроком обращения. Служит для привлечения дополнительных средств под фиксированный или переменный процент.</w:t>
            </w:r>
          </w:p>
        </w:tc>
      </w:tr>
    </w:tbl>
    <w:p w14:paraId="1F2FE45E"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894" w:name="_Hlk162433041_1_4"/>
      <w:bookmarkStart w:id="1895" w:name="_Hlk162437915_0_4"/>
    </w:p>
    <w:p w14:paraId="0B58ADE3"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894"/>
    <w:p w14:paraId="641398BB" w14:textId="1CD749DC"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af2"/>
        <w:tblW w:w="5000" w:type="pct"/>
        <w:tblLook w:val="04A0" w:firstRow="1" w:lastRow="0" w:firstColumn="1" w:lastColumn="0" w:noHBand="0" w:noVBand="1"/>
      </w:tblPr>
      <w:tblGrid>
        <w:gridCol w:w="2462"/>
        <w:gridCol w:w="2463"/>
        <w:gridCol w:w="2463"/>
        <w:gridCol w:w="2465"/>
      </w:tblGrid>
      <w:tr w:rsidR="00855332" w:rsidRPr="00433874" w14:paraId="004359E5" w14:textId="77777777" w:rsidTr="00F001A9">
        <w:tc>
          <w:tcPr>
            <w:tcW w:w="1249" w:type="pct"/>
          </w:tcPr>
          <w:p w14:paraId="5ED731C5" w14:textId="77777777" w:rsidR="00AC3140" w:rsidRPr="00433874" w:rsidRDefault="00D72D24" w:rsidP="00F001A9">
            <w:pPr>
              <w:pStyle w:val="a4"/>
              <w:ind w:left="0"/>
              <w:jc w:val="center"/>
              <w:rPr>
                <w:rFonts w:ascii="Times New Roman" w:hAnsi="Times New Roman" w:cs="Times New Roman"/>
                <w:b/>
                <w:sz w:val="24"/>
                <w:szCs w:val="24"/>
              </w:rPr>
            </w:pPr>
            <w:bookmarkStart w:id="1896" w:name="_Hlk162862186_0_4"/>
            <w:r w:rsidRPr="00433874">
              <w:rPr>
                <w:rFonts w:ascii="Times New Roman" w:hAnsi="Times New Roman" w:cs="Times New Roman"/>
                <w:b/>
                <w:sz w:val="24"/>
                <w:szCs w:val="24"/>
              </w:rPr>
              <w:t>1</w:t>
            </w:r>
          </w:p>
        </w:tc>
        <w:tc>
          <w:tcPr>
            <w:tcW w:w="1250" w:type="pct"/>
          </w:tcPr>
          <w:p w14:paraId="009D4BBB"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D6EED65"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39618D5"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5C54A267" w14:textId="77777777" w:rsidTr="00F001A9">
        <w:tc>
          <w:tcPr>
            <w:tcW w:w="1249" w:type="pct"/>
          </w:tcPr>
          <w:p w14:paraId="32DC4BFE" w14:textId="76A04D7B"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485C2E65" w14:textId="67EFD3E1"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136CC47B" w14:textId="536F17C5" w:rsidR="00AC3140" w:rsidRPr="00433874" w:rsidRDefault="00AC3140" w:rsidP="00F001A9">
            <w:pPr>
              <w:pStyle w:val="a4"/>
              <w:ind w:left="0"/>
              <w:jc w:val="center"/>
              <w:rPr>
                <w:rFonts w:ascii="Times New Roman" w:hAnsi="Times New Roman" w:cs="Times New Roman"/>
                <w:b/>
                <w:sz w:val="24"/>
                <w:szCs w:val="24"/>
              </w:rPr>
            </w:pPr>
          </w:p>
        </w:tc>
        <w:tc>
          <w:tcPr>
            <w:tcW w:w="1251" w:type="pct"/>
          </w:tcPr>
          <w:p w14:paraId="4EBA4E24" w14:textId="0A394DEC" w:rsidR="00AC3140" w:rsidRPr="00433874" w:rsidRDefault="00AC3140" w:rsidP="00F001A9">
            <w:pPr>
              <w:pStyle w:val="a4"/>
              <w:ind w:left="0"/>
              <w:jc w:val="center"/>
              <w:rPr>
                <w:rFonts w:ascii="Times New Roman" w:hAnsi="Times New Roman" w:cs="Times New Roman"/>
                <w:b/>
                <w:sz w:val="24"/>
                <w:szCs w:val="24"/>
              </w:rPr>
            </w:pPr>
          </w:p>
        </w:tc>
      </w:tr>
    </w:tbl>
    <w:p w14:paraId="35E735C4"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897" w:name="_Hlk162862227_1_3"/>
      <w:bookmarkEnd w:id="1895"/>
      <w:bookmarkEnd w:id="1896"/>
    </w:p>
    <w:p w14:paraId="02066CB6" w14:textId="77777777" w:rsidR="007E21B7" w:rsidRPr="00433874" w:rsidRDefault="00D72D24" w:rsidP="007E21B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5. </w:t>
      </w:r>
      <w:bookmarkEnd w:id="1897"/>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B8520B0" w14:textId="77777777" w:rsidR="00F56417" w:rsidRPr="00433874" w:rsidRDefault="00D72D24" w:rsidP="00D10125">
      <w:pPr>
        <w:shd w:val="clear" w:color="auto" w:fill="FFFFFF"/>
        <w:spacing w:after="0" w:line="240" w:lineRule="auto"/>
        <w:jc w:val="both"/>
      </w:pPr>
      <w:r w:rsidRPr="00433874">
        <w:rPr>
          <w:rFonts w:ascii="Times New Roman" w:hAnsi="Times New Roman" w:cs="Times New Roman"/>
          <w:b/>
          <w:sz w:val="24"/>
          <w:szCs w:val="24"/>
        </w:rPr>
        <w:t>Прочитайте текст и дополните его.</w:t>
      </w:r>
    </w:p>
    <w:p w14:paraId="4D43DDF9" w14:textId="77777777" w:rsidR="00D8391E" w:rsidRPr="00433874" w:rsidRDefault="00D72D24" w:rsidP="00D10125">
      <w:pPr>
        <w:pStyle w:val="dt-p"/>
        <w:shd w:val="clear" w:color="auto" w:fill="FFFFFF"/>
        <w:spacing w:before="0" w:beforeAutospacing="0" w:after="0" w:afterAutospacing="0"/>
        <w:textAlignment w:val="baseline"/>
      </w:pPr>
      <w:r w:rsidRPr="00433874">
        <w:t>________________ - взаимосвязанные и взаимообусловленные части и элементы, которые характеризуют внутреннее строение инвестиционного права</w:t>
      </w:r>
    </w:p>
    <w:p w14:paraId="2D6B7614"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898" w:name="_Hlk162433134_2_3"/>
      <w:r w:rsidRPr="00433874">
        <w:rPr>
          <w:rFonts w:ascii="Times New Roman" w:hAnsi="Times New Roman" w:cs="Times New Roman"/>
          <w:b/>
          <w:sz w:val="24"/>
          <w:szCs w:val="24"/>
        </w:rPr>
        <w:lastRenderedPageBreak/>
        <w:t xml:space="preserve">6. </w:t>
      </w:r>
      <w:bookmarkStart w:id="1899" w:name="_Hlk162433750_2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E9D9F48" w14:textId="77777777" w:rsidR="00AC3140" w:rsidRPr="00433874" w:rsidRDefault="00D72D24" w:rsidP="00AC314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898"/>
    <w:bookmarkEnd w:id="1899"/>
    <w:p w14:paraId="4FF4419B" w14:textId="77777777" w:rsidR="00440D8A" w:rsidRPr="00433874" w:rsidRDefault="00D72D24" w:rsidP="00EB1185">
      <w:pPr>
        <w:shd w:val="clear" w:color="auto" w:fill="FFFFFF"/>
        <w:spacing w:line="240" w:lineRule="auto"/>
        <w:jc w:val="both"/>
        <w:rPr>
          <w:rFonts w:ascii="Times New Roman" w:hAnsi="Times New Roman" w:cs="Times New Roman"/>
          <w:sz w:val="24"/>
          <w:szCs w:val="24"/>
        </w:rPr>
      </w:pPr>
      <w:r w:rsidRPr="00433874">
        <w:rPr>
          <w:rFonts w:ascii="Times New Roman" w:hAnsi="Times New Roman" w:cs="Times New Roman"/>
          <w:bCs/>
          <w:sz w:val="24"/>
          <w:szCs w:val="24"/>
        </w:rPr>
        <w:t>Под приватизацией государственного и муниципального имущества понимается _______________________ отчуждение находящегося в собственности Российской Федерации, субъектов РФ или муниципальных образований имущества (объектов приватизации) в собственность физических и юридических лиц</w:t>
      </w:r>
    </w:p>
    <w:p w14:paraId="6CC446A5"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900" w:name="_Hlk162863740_0_4"/>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0D72167"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182930D5" w14:textId="77777777" w:rsidR="007E21B7" w:rsidRPr="00433874" w:rsidRDefault="00D72D24" w:rsidP="007E21B7">
      <w:pPr>
        <w:ind w:firstLine="709"/>
        <w:rPr>
          <w:rFonts w:ascii="Times New Roman" w:hAnsi="Times New Roman" w:cs="Times New Roman"/>
          <w:sz w:val="24"/>
          <w:szCs w:val="24"/>
        </w:rPr>
      </w:pPr>
      <w:bookmarkStart w:id="1901" w:name="_Hlk162868224_1_3"/>
      <w:bookmarkEnd w:id="1900"/>
      <w:r w:rsidRPr="00433874">
        <w:rPr>
          <w:rFonts w:ascii="Times New Roman" w:hAnsi="Times New Roman" w:cs="Times New Roman"/>
          <w:sz w:val="24"/>
          <w:szCs w:val="24"/>
        </w:rPr>
        <w:t>В какой форме фиксируются права, удостоверенные инвестиционным паем?</w:t>
      </w:r>
    </w:p>
    <w:p w14:paraId="26DD7CEC"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A0E22C2"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B5828B8" w14:textId="77777777" w:rsidR="007E21B7" w:rsidRPr="00433874" w:rsidRDefault="00D72D24" w:rsidP="007E21B7">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При декларировании доходов от продажи ценных бумаг на счете, открытом в Германии (не обращаются на российском ОРЦБ. , может ли налоговый резидент РФ воспользоваться правом на инвестиционный вычет по НДФЛ?</w:t>
      </w:r>
    </w:p>
    <w:p w14:paraId="779F05A7" w14:textId="77777777" w:rsidR="00D163B8" w:rsidRPr="00433874" w:rsidRDefault="00D163B8" w:rsidP="00AC3140">
      <w:pPr>
        <w:pStyle w:val="a4"/>
        <w:shd w:val="clear" w:color="auto" w:fill="FFFFFF"/>
        <w:spacing w:after="0" w:line="240" w:lineRule="auto"/>
        <w:jc w:val="both"/>
        <w:rPr>
          <w:rFonts w:ascii="Times New Roman" w:hAnsi="Times New Roman" w:cs="Times New Roman"/>
          <w:b/>
          <w:sz w:val="24"/>
          <w:szCs w:val="24"/>
        </w:rPr>
      </w:pPr>
    </w:p>
    <w:tbl>
      <w:tblPr>
        <w:tblStyle w:val="af2"/>
        <w:tblW w:w="5005" w:type="pct"/>
        <w:tblInd w:w="-5" w:type="dxa"/>
        <w:tblLook w:val="04A0" w:firstRow="1" w:lastRow="0" w:firstColumn="1" w:lastColumn="0" w:noHBand="0" w:noVBand="1"/>
      </w:tblPr>
      <w:tblGrid>
        <w:gridCol w:w="9863"/>
      </w:tblGrid>
      <w:tr w:rsidR="00855332" w:rsidRPr="00433874" w14:paraId="2851F013"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1901"/>
          <w:p w14:paraId="2AA8C9C9" w14:textId="77777777" w:rsidR="003A05F5" w:rsidRPr="00433874" w:rsidRDefault="00D72D24" w:rsidP="003A05F5">
            <w:pPr>
              <w:jc w:val="both"/>
              <w:rPr>
                <w:rFonts w:ascii="Times New Roman" w:hAnsi="Times New Roman" w:cs="Times New Roman"/>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77282EB9"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73CA63" w14:textId="77777777" w:rsidR="003A05F5" w:rsidRPr="00433874" w:rsidRDefault="00D72D24" w:rsidP="003A05F5">
            <w:pPr>
              <w:jc w:val="both"/>
              <w:rPr>
                <w:rFonts w:ascii="Times New Roman" w:hAnsi="Times New Roman" w:cs="Times New Roman"/>
                <w:sz w:val="24"/>
                <w:szCs w:val="24"/>
              </w:rPr>
            </w:pPr>
            <w:r w:rsidRPr="00433874">
              <w:rPr>
                <w:rFonts w:ascii="Times New Roman" w:hAnsi="Times New Roman" w:cs="Times New Roman"/>
                <w:bCs/>
                <w:sz w:val="24"/>
                <w:szCs w:val="24"/>
              </w:rPr>
              <w:t>Знать: правовые основы финансово-хозяйственной деятельности</w:t>
            </w:r>
          </w:p>
        </w:tc>
      </w:tr>
      <w:tr w:rsidR="00855332" w:rsidRPr="00433874" w14:paraId="0E4D476A"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B956B96" w14:textId="77777777" w:rsidR="003A05F5" w:rsidRPr="00433874" w:rsidRDefault="00D72D24" w:rsidP="003A05F5">
            <w:pPr>
              <w:tabs>
                <w:tab w:val="left" w:pos="1155"/>
              </w:tabs>
              <w:jc w:val="both"/>
              <w:rPr>
                <w:rFonts w:ascii="Times New Roman" w:hAnsi="Times New Roman" w:cs="Times New Roman"/>
                <w:sz w:val="24"/>
                <w:szCs w:val="24"/>
              </w:rPr>
            </w:pPr>
            <w:r w:rsidRPr="00433874">
              <w:rPr>
                <w:rFonts w:ascii="Times New Roman" w:hAnsi="Times New Roman" w:cs="Times New Roman"/>
                <w:bCs/>
                <w:sz w:val="24"/>
                <w:szCs w:val="24"/>
              </w:rPr>
              <w:t xml:space="preserve">Уметь: анализировать нормативные правовые основы финансово-хозяйственной деятельности </w:t>
            </w:r>
          </w:p>
        </w:tc>
      </w:tr>
      <w:tr w:rsidR="00855332" w:rsidRPr="00433874" w14:paraId="7679764F"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5B972E4" w14:textId="77777777" w:rsidR="003A05F5" w:rsidRPr="00433874" w:rsidRDefault="00D72D24" w:rsidP="003A05F5">
            <w:pPr>
              <w:jc w:val="both"/>
              <w:rPr>
                <w:rFonts w:ascii="Times New Roman" w:hAnsi="Times New Roman" w:cs="Times New Roman"/>
                <w:sz w:val="24"/>
                <w:szCs w:val="24"/>
              </w:rPr>
            </w:pPr>
            <w:r w:rsidRPr="00433874">
              <w:rPr>
                <w:rFonts w:ascii="Times New Roman" w:hAnsi="Times New Roman" w:cs="Times New Roman"/>
                <w:bCs/>
                <w:sz w:val="24"/>
                <w:szCs w:val="24"/>
              </w:rPr>
              <w:t xml:space="preserve">Владеть: навыками прогнозирования </w:t>
            </w:r>
            <w:r w:rsidRPr="00433874">
              <w:rPr>
                <w:rStyle w:val="FontStyle29"/>
                <w:bCs w:val="0"/>
                <w:sz w:val="24"/>
                <w:szCs w:val="24"/>
              </w:rPr>
              <w:t>результатов хозяйственной деятельности для решения практических задач</w:t>
            </w:r>
          </w:p>
        </w:tc>
      </w:tr>
    </w:tbl>
    <w:p w14:paraId="2CBC9A9A"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5A83E0FB" w14:textId="77777777" w:rsidR="003724DB" w:rsidRPr="00433874" w:rsidRDefault="00D72D24" w:rsidP="0047288B">
      <w:pPr>
        <w:pStyle w:val="ConsPlusNormal"/>
        <w:ind w:firstLine="708"/>
        <w:jc w:val="both"/>
        <w:rPr>
          <w:rFonts w:ascii="Times New Roman" w:hAnsi="Times New Roman" w:cs="Times New Roman"/>
          <w:b/>
          <w:sz w:val="24"/>
          <w:szCs w:val="24"/>
        </w:rPr>
      </w:pPr>
      <w:bookmarkStart w:id="1902" w:name="_Hlk162438299_2_4"/>
      <w:bookmarkStart w:id="1903" w:name="_Hlk162438780_2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5AF1A0"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902"/>
    </w:p>
    <w:p w14:paraId="0BF444F2" w14:textId="77777777" w:rsidR="00B5747D" w:rsidRPr="00433874" w:rsidRDefault="00D72D24" w:rsidP="00FE039A">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bCs/>
          <w:sz w:val="24"/>
          <w:szCs w:val="24"/>
        </w:rPr>
        <w:t>1.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А. </w:t>
      </w:r>
      <w:r w:rsidRPr="00433874">
        <w:rPr>
          <w:rFonts w:ascii="Times New Roman" w:eastAsia="Times New Roman" w:hAnsi="Times New Roman" w:cs="Times New Roman"/>
          <w:sz w:val="24"/>
          <w:szCs w:val="24"/>
        </w:rPr>
        <w:t xml:space="preserve"> отрасль права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Б. </w:t>
      </w:r>
      <w:r w:rsidRPr="00433874">
        <w:rPr>
          <w:rFonts w:ascii="Times New Roman" w:eastAsia="Times New Roman" w:hAnsi="Times New Roman" w:cs="Times New Roman"/>
          <w:sz w:val="24"/>
          <w:szCs w:val="24"/>
        </w:rPr>
        <w:t xml:space="preserve"> система законодательства</w:t>
      </w:r>
      <w:r w:rsidRPr="00433874">
        <w:rPr>
          <w:rFonts w:ascii="Times New Roman" w:eastAsia="Times New Roman" w:hAnsi="Times New Roman" w:cs="Times New Roman"/>
          <w:sz w:val="24"/>
          <w:szCs w:val="24"/>
        </w:rPr>
        <w:br/>
      </w:r>
      <w:r w:rsidR="00945CD5" w:rsidRPr="00433874">
        <w:rPr>
          <w:rFonts w:ascii="Times New Roman" w:eastAsia="Times New Roman" w:hAnsi="Times New Roman" w:cs="Times New Roman"/>
          <w:sz w:val="24"/>
          <w:szCs w:val="24"/>
        </w:rPr>
        <w:t xml:space="preserve">В. </w:t>
      </w:r>
      <w:r w:rsidRPr="00433874">
        <w:rPr>
          <w:rFonts w:ascii="Times New Roman" w:eastAsia="Times New Roman" w:hAnsi="Times New Roman" w:cs="Times New Roman"/>
          <w:sz w:val="24"/>
          <w:szCs w:val="24"/>
        </w:rPr>
        <w:t xml:space="preserve"> научная дисциплина</w:t>
      </w:r>
      <w:r w:rsidRPr="00433874">
        <w:rPr>
          <w:rFonts w:ascii="Times New Roman" w:eastAsia="Times New Roman" w:hAnsi="Times New Roman" w:cs="Times New Roman"/>
          <w:sz w:val="24"/>
          <w:szCs w:val="24"/>
        </w:rPr>
        <w:br/>
      </w:r>
      <w:r w:rsidR="00D10125" w:rsidRPr="00433874">
        <w:rPr>
          <w:rFonts w:ascii="Times New Roman" w:eastAsia="Times New Roman" w:hAnsi="Times New Roman" w:cs="Times New Roman"/>
          <w:sz w:val="24"/>
          <w:szCs w:val="24"/>
        </w:rPr>
        <w:t xml:space="preserve">Г. </w:t>
      </w:r>
      <w:r w:rsidRPr="00433874">
        <w:rPr>
          <w:rFonts w:ascii="Times New Roman" w:eastAsia="Times New Roman" w:hAnsi="Times New Roman" w:cs="Times New Roman"/>
          <w:sz w:val="24"/>
          <w:szCs w:val="24"/>
        </w:rPr>
        <w:t xml:space="preserve"> учебная дисциплина</w:t>
      </w:r>
    </w:p>
    <w:bookmarkEnd w:id="1903"/>
    <w:p w14:paraId="34B556B3" w14:textId="77777777" w:rsidR="00462F5C" w:rsidRPr="00433874" w:rsidRDefault="00462F5C" w:rsidP="00462F5C">
      <w:pPr>
        <w:pStyle w:val="ConsPlusNormal"/>
        <w:ind w:firstLine="708"/>
        <w:rPr>
          <w:rFonts w:ascii="Times New Roman" w:hAnsi="Times New Roman" w:cs="Times New Roman"/>
          <w:b/>
          <w:sz w:val="24"/>
          <w:szCs w:val="24"/>
        </w:rPr>
      </w:pPr>
    </w:p>
    <w:p w14:paraId="2BCBEC97" w14:textId="77777777" w:rsidR="003724DB"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403558"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F4B5EAA" w14:textId="652BED4E" w:rsidR="00B57E17" w:rsidRPr="00433874" w:rsidRDefault="00D72D24" w:rsidP="00FE039A">
      <w:pPr>
        <w:pStyle w:val="ConsPlusNormal"/>
        <w:numPr>
          <w:ilvl w:val="0"/>
          <w:numId w:val="1"/>
        </w:numPr>
        <w:tabs>
          <w:tab w:val="clear" w:pos="720"/>
          <w:tab w:val="num" w:pos="426"/>
        </w:tabs>
        <w:ind w:left="0" w:firstLine="0"/>
        <w:rPr>
          <w:rFonts w:ascii="Times New Roman" w:hAnsi="Times New Roman" w:cs="Times New Roman"/>
          <w:sz w:val="24"/>
          <w:szCs w:val="24"/>
          <w:shd w:val="clear" w:color="auto" w:fill="FFFFFF"/>
        </w:rPr>
      </w:pPr>
      <w:r w:rsidRPr="00433874">
        <w:rPr>
          <w:rStyle w:val="ae"/>
          <w:rFonts w:ascii="Times New Roman" w:hAnsi="Times New Roman" w:cs="Times New Roman"/>
          <w:sz w:val="24"/>
          <w:szCs w:val="24"/>
          <w:shd w:val="clear" w:color="auto" w:fill="FFFFFF"/>
        </w:rPr>
        <w:t xml:space="preserve">Обоснование экономической целесообразности, объема и сроков осуществления капитальных вложений, в том числе необходимая </w:t>
      </w:r>
      <w:proofErr w:type="spellStart"/>
      <w:r w:rsidRPr="00433874">
        <w:rPr>
          <w:rStyle w:val="ae"/>
          <w:rFonts w:ascii="Times New Roman" w:hAnsi="Times New Roman" w:cs="Times New Roman"/>
          <w:sz w:val="24"/>
          <w:szCs w:val="24"/>
          <w:shd w:val="clear" w:color="auto" w:fill="FFFFFF"/>
        </w:rPr>
        <w:t>проектно</w:t>
      </w:r>
      <w:proofErr w:type="spellEnd"/>
      <w:r w:rsidRPr="00433874">
        <w:rPr>
          <w:rStyle w:val="ae"/>
          <w:rFonts w:ascii="Times New Roman" w:hAnsi="Times New Roman" w:cs="Times New Roman"/>
          <w:sz w:val="24"/>
          <w:szCs w:val="24"/>
          <w:shd w:val="clear" w:color="auto" w:fill="FFFFFF"/>
        </w:rPr>
        <w:t xml:space="preserve"> — сметная документация, а также описание практических действий по осуществлению инвестиций — это:</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А. </w:t>
      </w:r>
      <w:r w:rsidRPr="00433874">
        <w:rPr>
          <w:rFonts w:ascii="Times New Roman" w:hAnsi="Times New Roman" w:cs="Times New Roman"/>
          <w:sz w:val="24"/>
          <w:szCs w:val="24"/>
          <w:shd w:val="clear" w:color="auto" w:fill="FFFFFF"/>
        </w:rPr>
        <w:t xml:space="preserve"> бизнес-план;</w:t>
      </w:r>
      <w:r w:rsidRPr="00433874">
        <w:rPr>
          <w:rFonts w:ascii="Times New Roman" w:hAnsi="Times New Roman" w:cs="Times New Roman"/>
          <w:sz w:val="24"/>
          <w:szCs w:val="24"/>
        </w:rPr>
        <w:br/>
      </w:r>
      <w:r w:rsidR="007E21B7" w:rsidRPr="00433874">
        <w:rPr>
          <w:rStyle w:val="ae"/>
          <w:rFonts w:ascii="Times New Roman" w:hAnsi="Times New Roman" w:cs="Times New Roman"/>
          <w:b w:val="0"/>
          <w:bCs w:val="0"/>
          <w:sz w:val="24"/>
          <w:szCs w:val="24"/>
          <w:shd w:val="clear" w:color="auto" w:fill="FFFFFF"/>
        </w:rPr>
        <w:t xml:space="preserve">Б. </w:t>
      </w:r>
      <w:r w:rsidRPr="00433874">
        <w:rPr>
          <w:rStyle w:val="ae"/>
          <w:rFonts w:ascii="Times New Roman" w:hAnsi="Times New Roman" w:cs="Times New Roman"/>
          <w:b w:val="0"/>
          <w:bCs w:val="0"/>
          <w:sz w:val="24"/>
          <w:szCs w:val="24"/>
          <w:shd w:val="clear" w:color="auto" w:fill="FFFFFF"/>
        </w:rPr>
        <w:t xml:space="preserve"> инвестиционный проект;</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В. </w:t>
      </w:r>
      <w:r w:rsidRPr="00433874">
        <w:rPr>
          <w:rFonts w:ascii="Times New Roman" w:hAnsi="Times New Roman" w:cs="Times New Roman"/>
          <w:sz w:val="24"/>
          <w:szCs w:val="24"/>
          <w:shd w:val="clear" w:color="auto" w:fill="FFFFFF"/>
        </w:rPr>
        <w:t xml:space="preserve"> пр</w:t>
      </w:r>
      <w:r w:rsidR="00FE039A" w:rsidRPr="00433874">
        <w:rPr>
          <w:rFonts w:ascii="Times New Roman" w:hAnsi="Times New Roman" w:cs="Times New Roman"/>
          <w:sz w:val="24"/>
          <w:szCs w:val="24"/>
          <w:shd w:val="clear" w:color="auto" w:fill="FFFFFF"/>
        </w:rPr>
        <w:t>иоритетный инвестиционный проек</w:t>
      </w:r>
      <w:r w:rsidR="00D411A0" w:rsidRPr="00433874">
        <w:rPr>
          <w:rFonts w:ascii="Times New Roman" w:hAnsi="Times New Roman" w:cs="Times New Roman"/>
          <w:sz w:val="24"/>
          <w:szCs w:val="24"/>
          <w:shd w:val="clear" w:color="auto" w:fill="FFFFFF"/>
        </w:rPr>
        <w:t>т</w:t>
      </w:r>
    </w:p>
    <w:p w14:paraId="497B7699" w14:textId="77777777" w:rsidR="00FE039A" w:rsidRPr="00433874" w:rsidRDefault="00D72D24" w:rsidP="00FE039A">
      <w:pPr>
        <w:pStyle w:val="ConsPlusNormal"/>
        <w:tabs>
          <w:tab w:val="num" w:pos="426"/>
        </w:tabs>
        <w:rPr>
          <w:rFonts w:ascii="Times New Roman" w:hAnsi="Times New Roman" w:cs="Times New Roman"/>
          <w:sz w:val="24"/>
          <w:szCs w:val="24"/>
        </w:rPr>
      </w:pPr>
      <w:proofErr w:type="spellStart"/>
      <w:r w:rsidRPr="00433874">
        <w:rPr>
          <w:rStyle w:val="ae"/>
          <w:rFonts w:ascii="Times New Roman" w:hAnsi="Times New Roman" w:cs="Times New Roman"/>
          <w:b w:val="0"/>
          <w:bCs w:val="0"/>
          <w:sz w:val="24"/>
          <w:szCs w:val="24"/>
          <w:shd w:val="clear" w:color="auto" w:fill="FFFFFF"/>
        </w:rPr>
        <w:t>Г</w:t>
      </w:r>
      <w:r w:rsidRPr="00433874">
        <w:rPr>
          <w:rStyle w:val="ae"/>
          <w:rFonts w:ascii="Times New Roman" w:hAnsi="Times New Roman" w:cs="Times New Roman"/>
          <w:sz w:val="24"/>
          <w:szCs w:val="24"/>
          <w:shd w:val="clear" w:color="auto" w:fill="FFFFFF"/>
        </w:rPr>
        <w:t>.</w:t>
      </w:r>
      <w:r w:rsidRPr="00433874">
        <w:rPr>
          <w:rFonts w:ascii="Times New Roman" w:hAnsi="Times New Roman" w:cs="Times New Roman"/>
          <w:sz w:val="24"/>
          <w:szCs w:val="24"/>
        </w:rPr>
        <w:t>нет</w:t>
      </w:r>
      <w:proofErr w:type="spellEnd"/>
      <w:r w:rsidRPr="00433874">
        <w:rPr>
          <w:rFonts w:ascii="Times New Roman" w:hAnsi="Times New Roman" w:cs="Times New Roman"/>
          <w:sz w:val="24"/>
          <w:szCs w:val="24"/>
        </w:rPr>
        <w:t xml:space="preserve"> верного ответа</w:t>
      </w:r>
    </w:p>
    <w:p w14:paraId="36A60FE4" w14:textId="77777777" w:rsidR="004D68C7" w:rsidRDefault="004D68C7" w:rsidP="0047288B">
      <w:pPr>
        <w:pStyle w:val="ConsPlusNormal"/>
        <w:ind w:firstLine="709"/>
        <w:jc w:val="both"/>
        <w:rPr>
          <w:rFonts w:ascii="Times New Roman" w:hAnsi="Times New Roman" w:cs="Times New Roman"/>
          <w:b/>
          <w:sz w:val="24"/>
          <w:szCs w:val="24"/>
        </w:rPr>
      </w:pPr>
    </w:p>
    <w:p w14:paraId="1DC49B7B" w14:textId="773490DB" w:rsidR="003724DB" w:rsidRPr="00433874" w:rsidRDefault="00D72D24" w:rsidP="0047288B">
      <w:pPr>
        <w:pStyle w:val="ConsPlusNormal"/>
        <w:ind w:firstLine="709"/>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1A8D7CDA"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0FB6F64" w14:textId="77777777" w:rsidR="00B57E17" w:rsidRPr="00433874" w:rsidRDefault="00D72D24" w:rsidP="00FE039A">
      <w:pPr>
        <w:shd w:val="clear" w:color="auto" w:fill="FFFFFF"/>
        <w:spacing w:after="0" w:line="240" w:lineRule="auto"/>
        <w:rPr>
          <w:rFonts w:ascii="Times New Roman" w:hAnsi="Times New Roman" w:cs="Times New Roman"/>
          <w:b/>
          <w:sz w:val="24"/>
          <w:szCs w:val="24"/>
        </w:rPr>
      </w:pPr>
      <w:bookmarkStart w:id="1904" w:name="_Hlk162438923_1_4"/>
      <w:r w:rsidRPr="00433874">
        <w:rPr>
          <w:rStyle w:val="ae"/>
          <w:rFonts w:ascii="Times New Roman" w:hAnsi="Times New Roman" w:cs="Times New Roman"/>
          <w:sz w:val="24"/>
          <w:szCs w:val="24"/>
          <w:shd w:val="clear" w:color="auto" w:fill="FFFFFF"/>
        </w:rPr>
        <w:t>3.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 — это:</w:t>
      </w:r>
      <w:r w:rsidRPr="00433874">
        <w:rPr>
          <w:rFonts w:ascii="Times New Roman" w:hAnsi="Times New Roman" w:cs="Times New Roman"/>
          <w:sz w:val="24"/>
          <w:szCs w:val="24"/>
        </w:rPr>
        <w:br/>
      </w:r>
      <w:r w:rsidR="007E21B7" w:rsidRPr="00433874">
        <w:rPr>
          <w:rStyle w:val="ae"/>
          <w:rFonts w:ascii="Times New Roman" w:hAnsi="Times New Roman" w:cs="Times New Roman"/>
          <w:b w:val="0"/>
          <w:bCs w:val="0"/>
          <w:sz w:val="24"/>
          <w:szCs w:val="24"/>
          <w:shd w:val="clear" w:color="auto" w:fill="FFFFFF"/>
        </w:rPr>
        <w:t xml:space="preserve">А. </w:t>
      </w:r>
      <w:r w:rsidRPr="00433874">
        <w:rPr>
          <w:rStyle w:val="ae"/>
          <w:rFonts w:ascii="Times New Roman" w:hAnsi="Times New Roman" w:cs="Times New Roman"/>
          <w:b w:val="0"/>
          <w:bCs w:val="0"/>
          <w:sz w:val="24"/>
          <w:szCs w:val="24"/>
          <w:shd w:val="clear" w:color="auto" w:fill="FFFFFF"/>
        </w:rPr>
        <w:t xml:space="preserve"> инвестор;</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Б. </w:t>
      </w:r>
      <w:r w:rsidRPr="00433874">
        <w:rPr>
          <w:rFonts w:ascii="Times New Roman" w:hAnsi="Times New Roman" w:cs="Times New Roman"/>
          <w:sz w:val="24"/>
          <w:szCs w:val="24"/>
          <w:shd w:val="clear" w:color="auto" w:fill="FFFFFF"/>
        </w:rPr>
        <w:t xml:space="preserve"> заказчик;</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В. </w:t>
      </w:r>
      <w:r w:rsidRPr="00433874">
        <w:rPr>
          <w:rFonts w:ascii="Times New Roman" w:hAnsi="Times New Roman" w:cs="Times New Roman"/>
          <w:sz w:val="24"/>
          <w:szCs w:val="24"/>
          <w:shd w:val="clear" w:color="auto" w:fill="FFFFFF"/>
        </w:rPr>
        <w:t xml:space="preserve"> подрядчик;</w:t>
      </w:r>
      <w:r w:rsidRPr="00433874">
        <w:rPr>
          <w:rFonts w:ascii="Times New Roman" w:hAnsi="Times New Roman" w:cs="Times New Roman"/>
          <w:sz w:val="24"/>
          <w:szCs w:val="24"/>
        </w:rPr>
        <w:br/>
      </w:r>
      <w:r w:rsidR="00D10125" w:rsidRPr="00433874">
        <w:rPr>
          <w:rFonts w:ascii="Times New Roman" w:hAnsi="Times New Roman" w:cs="Times New Roman"/>
          <w:sz w:val="24"/>
          <w:szCs w:val="24"/>
          <w:shd w:val="clear" w:color="auto" w:fill="FFFFFF"/>
        </w:rPr>
        <w:t xml:space="preserve">Г. </w:t>
      </w:r>
      <w:r w:rsidRPr="00433874">
        <w:rPr>
          <w:rFonts w:ascii="Times New Roman" w:hAnsi="Times New Roman" w:cs="Times New Roman"/>
          <w:sz w:val="24"/>
          <w:szCs w:val="24"/>
          <w:shd w:val="clear" w:color="auto" w:fill="FFFFFF"/>
        </w:rPr>
        <w:t xml:space="preserve"> пользователь.</w:t>
      </w:r>
    </w:p>
    <w:p w14:paraId="0EA45909" w14:textId="77777777" w:rsidR="00FE039A" w:rsidRPr="00433874" w:rsidRDefault="00FE039A" w:rsidP="003724DB">
      <w:pPr>
        <w:shd w:val="clear" w:color="auto" w:fill="FFFFFF"/>
        <w:spacing w:after="0" w:line="240" w:lineRule="auto"/>
        <w:ind w:firstLine="708"/>
        <w:jc w:val="both"/>
        <w:rPr>
          <w:rFonts w:ascii="Times New Roman" w:hAnsi="Times New Roman" w:cs="Times New Roman"/>
          <w:b/>
          <w:sz w:val="24"/>
          <w:szCs w:val="24"/>
        </w:rPr>
      </w:pPr>
    </w:p>
    <w:p w14:paraId="51F86DBC"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905" w:name="_Hlk162438383_1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296995E"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904"/>
    <w:bookmarkEnd w:id="1905"/>
    <w:p w14:paraId="26867D59"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af2"/>
        <w:tblW w:w="5000" w:type="pct"/>
        <w:tblLook w:val="04A0" w:firstRow="1" w:lastRow="0" w:firstColumn="1" w:lastColumn="0" w:noHBand="0" w:noVBand="1"/>
      </w:tblPr>
      <w:tblGrid>
        <w:gridCol w:w="2560"/>
        <w:gridCol w:w="457"/>
        <w:gridCol w:w="6836"/>
      </w:tblGrid>
      <w:tr w:rsidR="00855332" w:rsidRPr="00433874" w14:paraId="56D287DC" w14:textId="77777777" w:rsidTr="003724DB">
        <w:trPr>
          <w:trHeight w:val="20"/>
        </w:trPr>
        <w:tc>
          <w:tcPr>
            <w:tcW w:w="1299" w:type="pct"/>
          </w:tcPr>
          <w:p w14:paraId="10837CC7"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701" w:type="pct"/>
            <w:gridSpan w:val="2"/>
          </w:tcPr>
          <w:p w14:paraId="1F568FAC"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21444301" w14:textId="77777777" w:rsidTr="003724DB">
        <w:trPr>
          <w:trHeight w:val="20"/>
        </w:trPr>
        <w:tc>
          <w:tcPr>
            <w:tcW w:w="1299" w:type="pct"/>
          </w:tcPr>
          <w:p w14:paraId="65B2DC9C" w14:textId="058A4AC8" w:rsidR="003724DB" w:rsidRPr="00433874" w:rsidRDefault="00D411A0" w:rsidP="00D411A0">
            <w:pPr>
              <w:jc w:val="both"/>
              <w:rPr>
                <w:rFonts w:ascii="Times New Roman" w:hAnsi="Times New Roman" w:cs="Times New Roman"/>
                <w:bCs/>
                <w:sz w:val="24"/>
                <w:szCs w:val="24"/>
              </w:rPr>
            </w:pPr>
            <w:r w:rsidRPr="00433874">
              <w:rPr>
                <w:rFonts w:ascii="Times New Roman" w:hAnsi="Times New Roman" w:cs="Times New Roman"/>
                <w:bCs/>
                <w:sz w:val="24"/>
                <w:szCs w:val="24"/>
              </w:rPr>
              <w:t>1. Котировки</w:t>
            </w:r>
          </w:p>
        </w:tc>
        <w:tc>
          <w:tcPr>
            <w:tcW w:w="232" w:type="pct"/>
          </w:tcPr>
          <w:p w14:paraId="19C636C6"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69" w:type="pct"/>
          </w:tcPr>
          <w:p w14:paraId="64300532"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 xml:space="preserve">биржевой контракт, по которому продавец обязуется продать, а покупатель – </w:t>
            </w:r>
            <w:proofErr w:type="spellStart"/>
            <w:r w:rsidRPr="00433874">
              <w:rPr>
                <w:rFonts w:ascii="Times New Roman" w:hAnsi="Times New Roman" w:cs="Times New Roman"/>
                <w:sz w:val="24"/>
                <w:szCs w:val="24"/>
              </w:rPr>
              <w:t>проиобрести</w:t>
            </w:r>
            <w:proofErr w:type="spellEnd"/>
            <w:r w:rsidRPr="00433874">
              <w:rPr>
                <w:rFonts w:ascii="Times New Roman" w:hAnsi="Times New Roman" w:cs="Times New Roman"/>
                <w:sz w:val="24"/>
                <w:szCs w:val="24"/>
              </w:rPr>
              <w:t xml:space="preserve"> некоторый актив к определённой дате по заранее оговоренной цене</w:t>
            </w:r>
          </w:p>
        </w:tc>
      </w:tr>
      <w:tr w:rsidR="00855332" w:rsidRPr="00433874" w14:paraId="6A1D1C8E" w14:textId="77777777" w:rsidTr="003724DB">
        <w:trPr>
          <w:trHeight w:val="20"/>
        </w:trPr>
        <w:tc>
          <w:tcPr>
            <w:tcW w:w="1299" w:type="pct"/>
          </w:tcPr>
          <w:p w14:paraId="52CB5029" w14:textId="36C96DB5"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 xml:space="preserve">2. </w:t>
            </w:r>
            <w:proofErr w:type="spellStart"/>
            <w:r w:rsidRPr="00433874">
              <w:rPr>
                <w:rFonts w:ascii="Times New Roman" w:hAnsi="Times New Roman" w:cs="Times New Roman"/>
                <w:sz w:val="24"/>
                <w:szCs w:val="24"/>
              </w:rPr>
              <w:t>Ролловер</w:t>
            </w:r>
            <w:proofErr w:type="spellEnd"/>
          </w:p>
        </w:tc>
        <w:tc>
          <w:tcPr>
            <w:tcW w:w="232" w:type="pct"/>
          </w:tcPr>
          <w:p w14:paraId="5CCF03B8"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69" w:type="pct"/>
          </w:tcPr>
          <w:p w14:paraId="0CCE86FC" w14:textId="77777777" w:rsidR="003724DB" w:rsidRPr="00433874" w:rsidRDefault="00D72D24" w:rsidP="009537E1">
            <w:pPr>
              <w:jc w:val="both"/>
              <w:rPr>
                <w:rFonts w:ascii="Times New Roman" w:hAnsi="Times New Roman" w:cs="Times New Roman"/>
                <w:sz w:val="24"/>
                <w:szCs w:val="24"/>
              </w:rPr>
            </w:pPr>
            <w:r w:rsidRPr="00433874">
              <w:rPr>
                <w:rFonts w:ascii="Times New Roman" w:hAnsi="Times New Roman" w:cs="Times New Roman"/>
                <w:sz w:val="24"/>
                <w:szCs w:val="24"/>
              </w:rPr>
              <w:t>используются для заработка на падении цены актива</w:t>
            </w:r>
          </w:p>
        </w:tc>
      </w:tr>
      <w:tr w:rsidR="00855332" w:rsidRPr="00433874" w14:paraId="42C5E1E6" w14:textId="77777777" w:rsidTr="003724DB">
        <w:trPr>
          <w:trHeight w:val="20"/>
        </w:trPr>
        <w:tc>
          <w:tcPr>
            <w:tcW w:w="1299" w:type="pct"/>
          </w:tcPr>
          <w:p w14:paraId="79DD5776" w14:textId="5B084A27"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3. Короткие сделки (шорт)</w:t>
            </w:r>
          </w:p>
        </w:tc>
        <w:tc>
          <w:tcPr>
            <w:tcW w:w="232" w:type="pct"/>
          </w:tcPr>
          <w:p w14:paraId="3B714EF1"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469" w:type="pct"/>
          </w:tcPr>
          <w:p w14:paraId="04EE3DCF"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продление контракта при истечении его срока экспирации</w:t>
            </w:r>
          </w:p>
        </w:tc>
      </w:tr>
      <w:tr w:rsidR="00855332" w:rsidRPr="00433874" w14:paraId="19B0AE0C" w14:textId="77777777" w:rsidTr="003724DB">
        <w:trPr>
          <w:trHeight w:val="20"/>
        </w:trPr>
        <w:tc>
          <w:tcPr>
            <w:tcW w:w="1299" w:type="pct"/>
          </w:tcPr>
          <w:p w14:paraId="3C781B22" w14:textId="57F289FE"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4. Фьючерс</w:t>
            </w:r>
          </w:p>
        </w:tc>
        <w:tc>
          <w:tcPr>
            <w:tcW w:w="232" w:type="pct"/>
          </w:tcPr>
          <w:p w14:paraId="66B5B460"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469" w:type="pct"/>
          </w:tcPr>
          <w:p w14:paraId="63D5BC96"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color w:val="402717"/>
                <w:sz w:val="24"/>
                <w:szCs w:val="24"/>
                <w:shd w:val="clear" w:color="auto" w:fill="FFFFFF"/>
              </w:rPr>
              <w:t>значение цены или курса финансового инструмента, по которому происходит заключение сделок между покупателями и продавцами на финансовом рынке.</w:t>
            </w:r>
          </w:p>
        </w:tc>
      </w:tr>
    </w:tbl>
    <w:p w14:paraId="2A11B6E3"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906" w:name="_Hlk163036250_0_3"/>
      <w:r w:rsidRPr="00433874">
        <w:rPr>
          <w:rFonts w:ascii="Times New Roman" w:hAnsi="Times New Roman" w:cs="Times New Roman"/>
          <w:b/>
          <w:sz w:val="24"/>
          <w:szCs w:val="24"/>
        </w:rPr>
        <w:t>Запишите выбранные буквы под соответствующими цифрами.</w:t>
      </w:r>
    </w:p>
    <w:p w14:paraId="04A1E29B" w14:textId="0C8FA4A6"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69C2C4E" w14:textId="77777777" w:rsidTr="00F001A9">
        <w:tc>
          <w:tcPr>
            <w:tcW w:w="1249" w:type="pct"/>
          </w:tcPr>
          <w:p w14:paraId="517F1A5E" w14:textId="77777777" w:rsidR="003724DB" w:rsidRPr="00433874" w:rsidRDefault="00D72D24" w:rsidP="00F001A9">
            <w:pPr>
              <w:pStyle w:val="a4"/>
              <w:ind w:left="0"/>
              <w:jc w:val="center"/>
              <w:rPr>
                <w:rFonts w:ascii="Times New Roman" w:hAnsi="Times New Roman" w:cs="Times New Roman"/>
                <w:b/>
                <w:sz w:val="24"/>
                <w:szCs w:val="24"/>
              </w:rPr>
            </w:pPr>
            <w:bookmarkStart w:id="1907" w:name="_Hlk162867190_0_3"/>
            <w:r w:rsidRPr="00433874">
              <w:rPr>
                <w:rFonts w:ascii="Times New Roman" w:hAnsi="Times New Roman" w:cs="Times New Roman"/>
                <w:b/>
                <w:sz w:val="24"/>
                <w:szCs w:val="24"/>
              </w:rPr>
              <w:t>1</w:t>
            </w:r>
          </w:p>
        </w:tc>
        <w:tc>
          <w:tcPr>
            <w:tcW w:w="1250" w:type="pct"/>
          </w:tcPr>
          <w:p w14:paraId="14235B9F"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2B7EA394"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34561CD0"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10158FBA" w14:textId="77777777" w:rsidTr="00F001A9">
        <w:tc>
          <w:tcPr>
            <w:tcW w:w="1249" w:type="pct"/>
          </w:tcPr>
          <w:p w14:paraId="105C96E3" w14:textId="71DF615C"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4B15412E" w14:textId="3ADAAB03"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09725CD4" w14:textId="53FA0D3C" w:rsidR="003724DB" w:rsidRPr="00433874" w:rsidRDefault="003724DB" w:rsidP="00F001A9">
            <w:pPr>
              <w:pStyle w:val="a4"/>
              <w:ind w:left="0"/>
              <w:jc w:val="center"/>
              <w:rPr>
                <w:rFonts w:ascii="Times New Roman" w:hAnsi="Times New Roman" w:cs="Times New Roman"/>
                <w:b/>
                <w:sz w:val="24"/>
                <w:szCs w:val="24"/>
              </w:rPr>
            </w:pPr>
          </w:p>
        </w:tc>
        <w:tc>
          <w:tcPr>
            <w:tcW w:w="1251" w:type="pct"/>
          </w:tcPr>
          <w:p w14:paraId="035FDFB3" w14:textId="7DAC3F01" w:rsidR="003724DB" w:rsidRPr="00433874" w:rsidRDefault="003724DB" w:rsidP="00F001A9">
            <w:pPr>
              <w:pStyle w:val="a4"/>
              <w:ind w:left="0"/>
              <w:jc w:val="center"/>
              <w:rPr>
                <w:rFonts w:ascii="Times New Roman" w:hAnsi="Times New Roman" w:cs="Times New Roman"/>
                <w:b/>
                <w:sz w:val="24"/>
                <w:szCs w:val="24"/>
              </w:rPr>
            </w:pPr>
          </w:p>
        </w:tc>
      </w:tr>
      <w:bookmarkEnd w:id="1906"/>
      <w:bookmarkEnd w:id="1907"/>
    </w:tbl>
    <w:p w14:paraId="263780CE" w14:textId="77777777" w:rsidR="003724DB" w:rsidRPr="00433874" w:rsidRDefault="003724DB" w:rsidP="003724DB">
      <w:pPr>
        <w:spacing w:after="0" w:line="240" w:lineRule="auto"/>
        <w:jc w:val="both"/>
        <w:rPr>
          <w:rFonts w:ascii="Times New Roman" w:hAnsi="Times New Roman" w:cs="Times New Roman"/>
          <w:b/>
          <w:bCs/>
          <w:sz w:val="24"/>
          <w:szCs w:val="24"/>
        </w:rPr>
      </w:pPr>
    </w:p>
    <w:p w14:paraId="3A551516" w14:textId="77777777" w:rsidR="002E538D" w:rsidRPr="00433874" w:rsidRDefault="00D72D24"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908" w:name="_Hlk162440847_1_4"/>
      <w:r w:rsidRPr="00433874">
        <w:rPr>
          <w:rFonts w:ascii="Times New Roman" w:hAnsi="Times New Roman" w:cs="Times New Roman"/>
          <w:b/>
          <w:bCs/>
          <w:color w:val="000000"/>
          <w:sz w:val="24"/>
          <w:szCs w:val="24"/>
        </w:rPr>
        <w:t xml:space="preserve">5. </w:t>
      </w:r>
      <w:bookmarkEnd w:id="1908"/>
      <w:r w:rsidRPr="00433874">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6D16B3F2" w14:textId="77777777" w:rsidR="002E538D" w:rsidRPr="00433874" w:rsidRDefault="00D72D24" w:rsidP="002E538D">
      <w:pPr>
        <w:shd w:val="clear" w:color="auto" w:fill="FFFFFF"/>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Прочитайте текст и дополните его.</w:t>
      </w:r>
    </w:p>
    <w:p w14:paraId="1B024BA5" w14:textId="77777777" w:rsidR="002E538D" w:rsidRPr="00433874" w:rsidRDefault="00D72D24" w:rsidP="002E538D">
      <w:pPr>
        <w:shd w:val="clear" w:color="auto" w:fill="FFFFFF"/>
        <w:spacing w:after="0" w:line="240" w:lineRule="auto"/>
        <w:ind w:firstLine="360"/>
        <w:jc w:val="both"/>
        <w:rPr>
          <w:rFonts w:ascii="Times New Roman" w:hAnsi="Times New Roman" w:cs="Times New Roman"/>
          <w:sz w:val="24"/>
          <w:szCs w:val="24"/>
        </w:rPr>
      </w:pPr>
      <w:bookmarkStart w:id="1909" w:name="_Hlk162438203_1_4"/>
      <w:r w:rsidRPr="00433874">
        <w:rPr>
          <w:rFonts w:ascii="Times New Roman" w:hAnsi="Times New Roman" w:cs="Times New Roman"/>
          <w:b/>
          <w:sz w:val="24"/>
          <w:szCs w:val="24"/>
        </w:rPr>
        <w:t xml:space="preserve">____________- </w:t>
      </w:r>
      <w:r w:rsidR="009537E1" w:rsidRPr="00433874">
        <w:rPr>
          <w:rFonts w:ascii="Times New Roman" w:hAnsi="Times New Roman" w:cs="Times New Roman"/>
          <w:sz w:val="24"/>
          <w:szCs w:val="24"/>
        </w:rPr>
        <w:t>профессиональный участник рынка ценных бумаг. Его цель – учёт прав собственности на ценные бумаги, а также оформление передачи этих прав от одного владельца ценных бумаг к другому</w:t>
      </w:r>
      <w:r w:rsidR="009537E1" w:rsidRPr="00433874">
        <w:rPr>
          <w:rFonts w:ascii="Times New Roman" w:hAnsi="Times New Roman" w:cs="Times New Roman"/>
          <w:b/>
          <w:sz w:val="24"/>
          <w:szCs w:val="24"/>
        </w:rPr>
        <w:t>.</w:t>
      </w:r>
    </w:p>
    <w:p w14:paraId="616B5267" w14:textId="77777777" w:rsidR="002E538D" w:rsidRPr="00433874"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6D452862" w14:textId="77777777" w:rsidR="003724DB" w:rsidRPr="00433874" w:rsidRDefault="00D72D24" w:rsidP="003724D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910" w:name="_Hlk162438670_1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2B382F" w14:textId="77777777" w:rsidR="003724DB" w:rsidRPr="00433874" w:rsidRDefault="00D72D24" w:rsidP="003724DB">
      <w:pPr>
        <w:shd w:val="clear" w:color="auto" w:fill="FFFFFF"/>
        <w:spacing w:after="0" w:line="240" w:lineRule="auto"/>
        <w:jc w:val="both"/>
        <w:rPr>
          <w:rFonts w:ascii="Times New Roman" w:hAnsi="Times New Roman" w:cs="Times New Roman"/>
          <w:sz w:val="24"/>
          <w:szCs w:val="24"/>
        </w:rPr>
      </w:pPr>
      <w:bookmarkStart w:id="1911" w:name="_Hlk162869039_1_4"/>
      <w:r w:rsidRPr="00433874">
        <w:rPr>
          <w:rFonts w:ascii="Times New Roman" w:hAnsi="Times New Roman" w:cs="Times New Roman"/>
          <w:b/>
          <w:bCs/>
          <w:sz w:val="24"/>
          <w:szCs w:val="24"/>
        </w:rPr>
        <w:t xml:space="preserve">Прочитайте текст и дополните его. </w:t>
      </w:r>
    </w:p>
    <w:bookmarkEnd w:id="1909"/>
    <w:bookmarkEnd w:id="1910"/>
    <w:bookmarkEnd w:id="1911"/>
    <w:p w14:paraId="42170ADD" w14:textId="77777777" w:rsidR="004D23D7" w:rsidRPr="00433874" w:rsidRDefault="00D72D24" w:rsidP="003724DB">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sz w:val="24"/>
          <w:szCs w:val="24"/>
        </w:rPr>
        <w:t xml:space="preserve">____________- </w:t>
      </w:r>
      <w:r w:rsidR="009537E1" w:rsidRPr="00433874">
        <w:rPr>
          <w:rFonts w:ascii="Times New Roman" w:hAnsi="Times New Roman" w:cs="Times New Roman"/>
          <w:sz w:val="24"/>
          <w:szCs w:val="24"/>
        </w:rPr>
        <w:t>индекс или инструмент, принятый за эталон доходности для данного актива, портфеля или рынка в целом.</w:t>
      </w:r>
    </w:p>
    <w:p w14:paraId="26E5D3A4" w14:textId="77777777" w:rsidR="00710348" w:rsidRPr="00433874"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59F4F4B9" w14:textId="77777777" w:rsidR="00C27AA3"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w:t>
      </w:r>
      <w:r w:rsidR="003724D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55D3540" w14:textId="77777777" w:rsidR="003724DB"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3D09C24" w14:textId="77777777" w:rsidR="00C86DBC" w:rsidRPr="00433874" w:rsidRDefault="00D72D24" w:rsidP="009537E1">
      <w:pPr>
        <w:spacing w:after="0" w:line="240" w:lineRule="auto"/>
        <w:ind w:firstLine="709"/>
        <w:jc w:val="both"/>
        <w:rPr>
          <w:rFonts w:ascii="Times New Roman" w:eastAsia="Times New Roman" w:hAnsi="Times New Roman" w:cs="Times New Roman"/>
          <w:sz w:val="24"/>
          <w:szCs w:val="24"/>
        </w:rPr>
      </w:pPr>
      <w:bookmarkStart w:id="1912" w:name="_Hlk162867464_1_4"/>
      <w:r w:rsidRPr="00433874">
        <w:rPr>
          <w:rFonts w:ascii="Times New Roman" w:eastAsia="Times New Roman" w:hAnsi="Times New Roman" w:cs="Times New Roman"/>
          <w:sz w:val="24"/>
          <w:szCs w:val="24"/>
        </w:rPr>
        <w:t>Иностранная организация признала себя налоговым резидентом РФ. Вправе ли она воспользоваться инвестиционным налоговым вычетом по налогу на прибыль?</w:t>
      </w:r>
    </w:p>
    <w:p w14:paraId="0AFFE2A4" w14:textId="77777777" w:rsidR="00710348" w:rsidRPr="00433874" w:rsidRDefault="00710348" w:rsidP="00C27AA3">
      <w:pPr>
        <w:shd w:val="clear" w:color="auto" w:fill="FFFFFF"/>
        <w:spacing w:after="0" w:line="240" w:lineRule="auto"/>
        <w:ind w:firstLine="709"/>
        <w:jc w:val="both"/>
        <w:rPr>
          <w:rFonts w:ascii="Times New Roman" w:hAnsi="Times New Roman" w:cs="Times New Roman"/>
          <w:b/>
          <w:sz w:val="24"/>
          <w:szCs w:val="24"/>
        </w:rPr>
      </w:pPr>
    </w:p>
    <w:p w14:paraId="15A6755D"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 xml:space="preserve">8. </w:t>
      </w:r>
      <w:bookmarkStart w:id="1913" w:name="_Hlk162438240_1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DF124B6"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bookmarkStart w:id="1914" w:name="_Hlk162869118_1_4"/>
      <w:r w:rsidRPr="00433874">
        <w:rPr>
          <w:rFonts w:ascii="Times New Roman" w:hAnsi="Times New Roman" w:cs="Times New Roman"/>
          <w:b/>
          <w:sz w:val="24"/>
          <w:szCs w:val="24"/>
        </w:rPr>
        <w:t xml:space="preserve">Прочитайте текст и запишите ответ. </w:t>
      </w:r>
    </w:p>
    <w:bookmarkEnd w:id="1912"/>
    <w:bookmarkEnd w:id="1913"/>
    <w:bookmarkEnd w:id="1914"/>
    <w:p w14:paraId="171A2F3D" w14:textId="77777777" w:rsidR="00C86DBC" w:rsidRPr="00433874" w:rsidRDefault="00D72D24" w:rsidP="009537E1">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Организация приобрела оборудование, применила по нему инвестиционный вычет. Должна ли организация впоследствии амортизировать данное основное средство?</w:t>
      </w:r>
    </w:p>
    <w:p w14:paraId="3B3A2A20" w14:textId="6800FA87" w:rsidR="00C86DBC" w:rsidRPr="00433874" w:rsidRDefault="00D72D24" w:rsidP="009D5798">
      <w:pPr>
        <w:spacing w:after="0" w:line="288" w:lineRule="atLeast"/>
        <w:ind w:firstLine="709"/>
        <w:jc w:val="both"/>
        <w:rPr>
          <w:rFonts w:ascii="Times New Roman" w:hAnsi="Times New Roman" w:cs="Times New Roman"/>
          <w:b/>
          <w:sz w:val="24"/>
          <w:szCs w:val="24"/>
        </w:rPr>
      </w:pPr>
      <w:r w:rsidRPr="00433874">
        <w:rPr>
          <w:rFonts w:ascii="Times New Roman" w:eastAsia="Times New Roman" w:hAnsi="Times New Roman" w:cs="Times New Roman"/>
          <w:sz w:val="24"/>
          <w:szCs w:val="24"/>
        </w:rPr>
        <w:t xml:space="preserve">  </w:t>
      </w:r>
    </w:p>
    <w:tbl>
      <w:tblPr>
        <w:tblStyle w:val="af2"/>
        <w:tblW w:w="5042" w:type="pct"/>
        <w:tblInd w:w="-40" w:type="dxa"/>
        <w:tblLook w:val="04A0" w:firstRow="1" w:lastRow="0" w:firstColumn="1" w:lastColumn="0" w:noHBand="0" w:noVBand="1"/>
      </w:tblPr>
      <w:tblGrid>
        <w:gridCol w:w="30"/>
        <w:gridCol w:w="9896"/>
        <w:gridCol w:w="10"/>
      </w:tblGrid>
      <w:tr w:rsidR="00855332" w:rsidRPr="00433874" w14:paraId="332183B7"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416EEA9C" w14:textId="77777777" w:rsidR="00C86DBC" w:rsidRPr="00433874" w:rsidRDefault="00D72D24" w:rsidP="00C86DBC">
            <w:pPr>
              <w:ind w:left="-88"/>
              <w:rPr>
                <w:rFonts w:ascii="Times New Roman" w:hAnsi="Times New Roman" w:cs="Times New Roman"/>
                <w:b/>
                <w:sz w:val="24"/>
                <w:szCs w:val="24"/>
              </w:rPr>
            </w:pPr>
            <w:r w:rsidRPr="00433874">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w:t>
            </w:r>
          </w:p>
          <w:p w14:paraId="572B4C78" w14:textId="77777777" w:rsidR="00C86DBC" w:rsidRPr="00433874" w:rsidRDefault="00D72D24" w:rsidP="00C86DBC">
            <w:pPr>
              <w:rPr>
                <w:rFonts w:ascii="Times New Roman" w:hAnsi="Times New Roman" w:cs="Times New Roman"/>
                <w:sz w:val="24"/>
                <w:szCs w:val="24"/>
              </w:rPr>
            </w:pPr>
            <w:r w:rsidRPr="00433874">
              <w:rPr>
                <w:rFonts w:ascii="Times New Roman" w:hAnsi="Times New Roman" w:cs="Times New Roman"/>
                <w:b/>
                <w:color w:val="000000"/>
                <w:sz w:val="24"/>
                <w:szCs w:val="24"/>
              </w:rPr>
              <w:t>экономического характера</w:t>
            </w:r>
          </w:p>
        </w:tc>
      </w:tr>
      <w:tr w:rsidR="00855332" w:rsidRPr="00433874" w14:paraId="13C37D5A"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27C6E171" w14:textId="77777777" w:rsidR="00C86DBC" w:rsidRPr="00433874" w:rsidRDefault="00D72D24" w:rsidP="00C86DBC">
            <w:pPr>
              <w:rPr>
                <w:rFonts w:ascii="Times New Roman" w:hAnsi="Times New Roman" w:cs="Times New Roman"/>
                <w:sz w:val="24"/>
                <w:szCs w:val="24"/>
              </w:rPr>
            </w:pPr>
            <w:r w:rsidRPr="00433874">
              <w:rPr>
                <w:rFonts w:ascii="Times New Roman" w:hAnsi="Times New Roman" w:cs="Times New Roman"/>
                <w:bCs/>
                <w:sz w:val="24"/>
                <w:szCs w:val="24"/>
              </w:rPr>
              <w:t>Знать: основы и причины возникновения кризисных ситуаций в экономике</w:t>
            </w:r>
          </w:p>
        </w:tc>
      </w:tr>
      <w:tr w:rsidR="00855332" w:rsidRPr="00433874" w14:paraId="71F2D95A"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4DAC9C3E" w14:textId="77777777" w:rsidR="00C86DBC" w:rsidRPr="00433874" w:rsidRDefault="00D72D24" w:rsidP="00C86DBC">
            <w:pPr>
              <w:rPr>
                <w:rFonts w:ascii="Times New Roman" w:hAnsi="Times New Roman" w:cs="Times New Roman"/>
                <w:sz w:val="24"/>
                <w:szCs w:val="24"/>
              </w:rPr>
            </w:pPr>
            <w:r w:rsidRPr="00433874">
              <w:rPr>
                <w:rFonts w:ascii="Times New Roman" w:hAnsi="Times New Roman" w:cs="Times New Roman"/>
                <w:bCs/>
                <w:sz w:val="24"/>
                <w:szCs w:val="24"/>
              </w:rPr>
              <w:t>Уметь: анализировать риски правового и экономического характера</w:t>
            </w:r>
          </w:p>
        </w:tc>
      </w:tr>
      <w:tr w:rsidR="00855332" w:rsidRPr="00433874" w14:paraId="08B371ED"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0C8941F1" w14:textId="77777777" w:rsidR="00C86DBC" w:rsidRPr="00433874" w:rsidRDefault="00D72D24" w:rsidP="00C86DBC">
            <w:pPr>
              <w:rPr>
                <w:rFonts w:ascii="Times New Roman" w:hAnsi="Times New Roman" w:cs="Times New Roman"/>
                <w:b/>
                <w:sz w:val="24"/>
                <w:szCs w:val="24"/>
              </w:rPr>
            </w:pPr>
            <w:r w:rsidRPr="00433874">
              <w:rPr>
                <w:rFonts w:ascii="Times New Roman" w:hAnsi="Times New Roman" w:cs="Times New Roman"/>
                <w:bCs/>
                <w:sz w:val="24"/>
                <w:szCs w:val="24"/>
              </w:rPr>
              <w:t xml:space="preserve">Владеть: навыками профессиональной деятельности с учетом </w:t>
            </w:r>
            <w:r w:rsidRPr="00433874">
              <w:rPr>
                <w:rStyle w:val="FontStyle29"/>
                <w:b w:val="0"/>
                <w:bCs w:val="0"/>
                <w:sz w:val="24"/>
                <w:szCs w:val="24"/>
              </w:rPr>
              <w:t>кризисных ситуаций в экономике, вызываемых рисками правового и экономического характера.</w:t>
            </w:r>
          </w:p>
        </w:tc>
      </w:tr>
      <w:tr w:rsidR="00855332" w:rsidRPr="00433874" w14:paraId="43779DAF" w14:textId="77777777" w:rsidTr="00C9417C">
        <w:trPr>
          <w:trHeight w:val="20"/>
        </w:trPr>
        <w:tc>
          <w:tcPr>
            <w:tcW w:w="5000" w:type="pct"/>
            <w:gridSpan w:val="3"/>
          </w:tcPr>
          <w:p w14:paraId="67264D7D" w14:textId="77777777" w:rsidR="00C86DBC" w:rsidRPr="00433874" w:rsidRDefault="00D72D24" w:rsidP="00C86DBC">
            <w:pPr>
              <w:ind w:left="-88"/>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способен действовать с учетом кризисных ситуаций</w:t>
            </w:r>
          </w:p>
        </w:tc>
      </w:tr>
    </w:tbl>
    <w:p w14:paraId="5EE92447"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3121B29A" w14:textId="77777777" w:rsidR="00EE3FD8" w:rsidRPr="00433874" w:rsidRDefault="00D72D24" w:rsidP="00EE3FD8">
      <w:pPr>
        <w:pStyle w:val="ConsPlusNormal"/>
        <w:ind w:firstLine="398"/>
        <w:rPr>
          <w:rFonts w:ascii="Times New Roman" w:hAnsi="Times New Roman" w:cs="Times New Roman"/>
          <w:b/>
          <w:sz w:val="24"/>
          <w:szCs w:val="24"/>
        </w:rPr>
      </w:pPr>
      <w:bookmarkStart w:id="1915" w:name="_Hlk162867550_1_4"/>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916" w:name="_Hlk162951246_1_4"/>
      <w:r w:rsidRPr="00433874">
        <w:rPr>
          <w:rFonts w:ascii="Times New Roman" w:hAnsi="Times New Roman" w:cs="Times New Roman"/>
          <w:b/>
          <w:sz w:val="24"/>
          <w:szCs w:val="24"/>
        </w:rPr>
        <w:t>предложенных. Уровень сложности базовый. Время выполнения 3 мин.</w:t>
      </w:r>
    </w:p>
    <w:p w14:paraId="74CD8C9E"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915"/>
    <w:bookmarkEnd w:id="1916"/>
    <w:p w14:paraId="0C987EF7" w14:textId="77777777" w:rsidR="00F87B87" w:rsidRPr="00433874" w:rsidRDefault="00D72D24" w:rsidP="00BD2933">
      <w:pPr>
        <w:shd w:val="clear" w:color="auto" w:fill="FFFFFF"/>
        <w:spacing w:after="0" w:line="240" w:lineRule="auto"/>
        <w:rPr>
          <w:rFonts w:ascii="Times New Roman" w:eastAsia="Times New Roman" w:hAnsi="Times New Roman" w:cs="Times New Roman"/>
          <w:b/>
          <w:bCs/>
          <w:sz w:val="24"/>
          <w:szCs w:val="24"/>
        </w:rPr>
      </w:pPr>
      <w:r w:rsidRPr="00433874">
        <w:rPr>
          <w:rStyle w:val="ae"/>
          <w:rFonts w:ascii="Times New Roman" w:hAnsi="Times New Roman" w:cs="Times New Roman"/>
          <w:sz w:val="24"/>
          <w:szCs w:val="24"/>
          <w:shd w:val="clear" w:color="auto" w:fill="FFFFFF"/>
        </w:rPr>
        <w:t>1.Вложение и реализация инвестиций с целью получения прибыли и/или достижения социально полезного эффекта – это:</w:t>
      </w:r>
      <w:r w:rsidRPr="00433874">
        <w:rPr>
          <w:rFonts w:ascii="Times New Roman" w:hAnsi="Times New Roman" w:cs="Times New Roman"/>
          <w:sz w:val="24"/>
          <w:szCs w:val="24"/>
        </w:rPr>
        <w:br/>
      </w:r>
      <w:r w:rsidR="007E21B7" w:rsidRPr="00433874">
        <w:rPr>
          <w:rStyle w:val="ae"/>
          <w:rFonts w:ascii="Times New Roman" w:hAnsi="Times New Roman" w:cs="Times New Roman"/>
          <w:b w:val="0"/>
          <w:bCs w:val="0"/>
          <w:sz w:val="24"/>
          <w:szCs w:val="24"/>
          <w:shd w:val="clear" w:color="auto" w:fill="FFFFFF"/>
        </w:rPr>
        <w:t xml:space="preserve">А. </w:t>
      </w:r>
      <w:r w:rsidRPr="00433874">
        <w:rPr>
          <w:rStyle w:val="ae"/>
          <w:rFonts w:ascii="Times New Roman" w:hAnsi="Times New Roman" w:cs="Times New Roman"/>
          <w:b w:val="0"/>
          <w:bCs w:val="0"/>
          <w:sz w:val="24"/>
          <w:szCs w:val="24"/>
          <w:shd w:val="clear" w:color="auto" w:fill="FFFFFF"/>
        </w:rPr>
        <w:t xml:space="preserve"> инвестиционная деятельность;</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Б. </w:t>
      </w:r>
      <w:r w:rsidRPr="00433874">
        <w:rPr>
          <w:rFonts w:ascii="Times New Roman" w:hAnsi="Times New Roman" w:cs="Times New Roman"/>
          <w:sz w:val="24"/>
          <w:szCs w:val="24"/>
          <w:shd w:val="clear" w:color="auto" w:fill="FFFFFF"/>
        </w:rPr>
        <w:t xml:space="preserve"> инвестирование;</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В. </w:t>
      </w:r>
      <w:r w:rsidRPr="00433874">
        <w:rPr>
          <w:rFonts w:ascii="Times New Roman" w:hAnsi="Times New Roman" w:cs="Times New Roman"/>
          <w:sz w:val="24"/>
          <w:szCs w:val="24"/>
          <w:shd w:val="clear" w:color="auto" w:fill="FFFFFF"/>
        </w:rPr>
        <w:t xml:space="preserve"> предпринимательская деятельность;</w:t>
      </w:r>
      <w:r w:rsidRPr="00433874">
        <w:rPr>
          <w:rFonts w:ascii="Times New Roman" w:hAnsi="Times New Roman" w:cs="Times New Roman"/>
          <w:sz w:val="24"/>
          <w:szCs w:val="24"/>
        </w:rPr>
        <w:br/>
      </w:r>
      <w:r w:rsidR="00D10125" w:rsidRPr="00433874">
        <w:rPr>
          <w:rFonts w:ascii="Times New Roman" w:hAnsi="Times New Roman" w:cs="Times New Roman"/>
          <w:sz w:val="24"/>
          <w:szCs w:val="24"/>
          <w:shd w:val="clear" w:color="auto" w:fill="FFFFFF"/>
        </w:rPr>
        <w:t xml:space="preserve">Г. </w:t>
      </w:r>
      <w:r w:rsidRPr="00433874">
        <w:rPr>
          <w:rFonts w:ascii="Times New Roman" w:hAnsi="Times New Roman" w:cs="Times New Roman"/>
          <w:sz w:val="24"/>
          <w:szCs w:val="24"/>
          <w:shd w:val="clear" w:color="auto" w:fill="FFFFFF"/>
        </w:rPr>
        <w:t xml:space="preserve"> благотворительная деятельность.</w:t>
      </w:r>
    </w:p>
    <w:p w14:paraId="58096C2F"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7C8828B4" w14:textId="77777777" w:rsidR="00EE3FD8" w:rsidRPr="00433874" w:rsidRDefault="00D72D24" w:rsidP="00EE3FD8">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8E753C"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A342B62" w14:textId="77777777" w:rsidR="00F87B87" w:rsidRPr="00433874" w:rsidRDefault="00D72D24" w:rsidP="00BD2933">
      <w:pPr>
        <w:shd w:val="clear" w:color="auto" w:fill="FFFFFF"/>
        <w:spacing w:after="0" w:line="240" w:lineRule="auto"/>
        <w:rPr>
          <w:rFonts w:ascii="Times New Roman" w:eastAsia="Times New Roman" w:hAnsi="Times New Roman" w:cs="Times New Roman"/>
          <w:b/>
          <w:bCs/>
          <w:sz w:val="24"/>
          <w:szCs w:val="24"/>
        </w:rPr>
      </w:pPr>
      <w:r w:rsidRPr="00433874">
        <w:rPr>
          <w:rStyle w:val="ae"/>
          <w:rFonts w:ascii="Times New Roman" w:hAnsi="Times New Roman" w:cs="Times New Roman"/>
          <w:sz w:val="24"/>
          <w:szCs w:val="24"/>
          <w:shd w:val="clear" w:color="auto" w:fill="FFFFFF"/>
        </w:rPr>
        <w:t>2. Лицо, осуществляющее реализацию инвестиционного проекта:</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А. </w:t>
      </w:r>
      <w:r w:rsidRPr="00433874">
        <w:rPr>
          <w:rFonts w:ascii="Times New Roman" w:hAnsi="Times New Roman" w:cs="Times New Roman"/>
          <w:sz w:val="24"/>
          <w:szCs w:val="24"/>
          <w:shd w:val="clear" w:color="auto" w:fill="FFFFFF"/>
        </w:rPr>
        <w:t xml:space="preserve"> инвестор</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Б. </w:t>
      </w:r>
      <w:r w:rsidRPr="00433874">
        <w:rPr>
          <w:rFonts w:ascii="Times New Roman" w:hAnsi="Times New Roman" w:cs="Times New Roman"/>
          <w:sz w:val="24"/>
          <w:szCs w:val="24"/>
          <w:shd w:val="clear" w:color="auto" w:fill="FFFFFF"/>
        </w:rPr>
        <w:t xml:space="preserve"> подрядчик</w:t>
      </w:r>
      <w:r w:rsidRPr="00433874">
        <w:rPr>
          <w:rFonts w:ascii="Times New Roman" w:hAnsi="Times New Roman" w:cs="Times New Roman"/>
          <w:sz w:val="24"/>
          <w:szCs w:val="24"/>
        </w:rPr>
        <w:br/>
      </w:r>
      <w:r w:rsidR="007E21B7" w:rsidRPr="00433874">
        <w:rPr>
          <w:rStyle w:val="ae"/>
          <w:rFonts w:ascii="Times New Roman" w:hAnsi="Times New Roman" w:cs="Times New Roman"/>
          <w:b w:val="0"/>
          <w:bCs w:val="0"/>
          <w:sz w:val="24"/>
          <w:szCs w:val="24"/>
          <w:shd w:val="clear" w:color="auto" w:fill="FFFFFF"/>
        </w:rPr>
        <w:t xml:space="preserve">В. </w:t>
      </w:r>
      <w:r w:rsidRPr="00433874">
        <w:rPr>
          <w:rStyle w:val="ae"/>
          <w:rFonts w:ascii="Times New Roman" w:hAnsi="Times New Roman" w:cs="Times New Roman"/>
          <w:b w:val="0"/>
          <w:bCs w:val="0"/>
          <w:sz w:val="24"/>
          <w:szCs w:val="24"/>
          <w:shd w:val="clear" w:color="auto" w:fill="FFFFFF"/>
        </w:rPr>
        <w:t>заказчик</w:t>
      </w:r>
      <w:r w:rsidRPr="00433874">
        <w:rPr>
          <w:rFonts w:ascii="Times New Roman" w:hAnsi="Times New Roman" w:cs="Times New Roman"/>
          <w:sz w:val="24"/>
          <w:szCs w:val="24"/>
        </w:rPr>
        <w:br/>
      </w:r>
      <w:r w:rsidR="00D10125" w:rsidRPr="00433874">
        <w:rPr>
          <w:rFonts w:ascii="Times New Roman" w:hAnsi="Times New Roman" w:cs="Times New Roman"/>
          <w:sz w:val="24"/>
          <w:szCs w:val="24"/>
          <w:shd w:val="clear" w:color="auto" w:fill="FFFFFF"/>
        </w:rPr>
        <w:t xml:space="preserve">Г. </w:t>
      </w:r>
      <w:r w:rsidRPr="00433874">
        <w:rPr>
          <w:rFonts w:ascii="Times New Roman" w:hAnsi="Times New Roman" w:cs="Times New Roman"/>
          <w:sz w:val="24"/>
          <w:szCs w:val="24"/>
          <w:shd w:val="clear" w:color="auto" w:fill="FFFFFF"/>
        </w:rPr>
        <w:t xml:space="preserve"> пользователь</w:t>
      </w:r>
    </w:p>
    <w:p w14:paraId="20D9A5E5"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58BE1450" w14:textId="77777777" w:rsidR="00EE3FD8" w:rsidRPr="00433874" w:rsidRDefault="00D72D24" w:rsidP="00EE3FD8">
      <w:pPr>
        <w:pStyle w:val="ConsPlusNormal"/>
        <w:ind w:firstLine="398"/>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1E1DE7"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16DDC6C" w14:textId="77777777" w:rsidR="00F87B87" w:rsidRPr="00433874" w:rsidRDefault="00D72D24" w:rsidP="00B51154">
      <w:pPr>
        <w:shd w:val="clear" w:color="auto" w:fill="FFFFFF"/>
        <w:spacing w:after="0" w:line="240" w:lineRule="auto"/>
        <w:rPr>
          <w:rFonts w:ascii="Times New Roman" w:eastAsia="Times New Roman" w:hAnsi="Times New Roman" w:cs="Times New Roman"/>
          <w:bCs/>
          <w:sz w:val="24"/>
          <w:szCs w:val="24"/>
        </w:rPr>
      </w:pPr>
      <w:r w:rsidRPr="00433874">
        <w:rPr>
          <w:rStyle w:val="ae"/>
          <w:rFonts w:ascii="Times New Roman" w:hAnsi="Times New Roman" w:cs="Times New Roman"/>
          <w:sz w:val="24"/>
          <w:szCs w:val="24"/>
          <w:shd w:val="clear" w:color="auto" w:fill="FFFFFF"/>
        </w:rPr>
        <w:t>3. Обращение взыскания на имущество паевого инвестиционного фонда по долгам владельца инвестиционных паев при его несостоятельности (банкротстве)</w:t>
      </w:r>
      <w:r w:rsidRPr="00433874">
        <w:rPr>
          <w:rFonts w:ascii="Times New Roman" w:hAnsi="Times New Roman" w:cs="Times New Roman"/>
          <w:sz w:val="24"/>
          <w:szCs w:val="24"/>
        </w:rPr>
        <w:br/>
      </w:r>
      <w:r w:rsidR="007E21B7" w:rsidRPr="00433874">
        <w:rPr>
          <w:rStyle w:val="ae"/>
          <w:rFonts w:ascii="Times New Roman" w:hAnsi="Times New Roman" w:cs="Times New Roman"/>
          <w:b w:val="0"/>
          <w:bCs w:val="0"/>
          <w:sz w:val="24"/>
          <w:szCs w:val="24"/>
          <w:shd w:val="clear" w:color="auto" w:fill="FFFFFF"/>
        </w:rPr>
        <w:t xml:space="preserve">А. </w:t>
      </w:r>
      <w:r w:rsidRPr="00433874">
        <w:rPr>
          <w:rStyle w:val="ae"/>
          <w:rFonts w:ascii="Times New Roman" w:hAnsi="Times New Roman" w:cs="Times New Roman"/>
          <w:b w:val="0"/>
          <w:bCs w:val="0"/>
          <w:sz w:val="24"/>
          <w:szCs w:val="24"/>
          <w:shd w:val="clear" w:color="auto" w:fill="FFFFFF"/>
        </w:rPr>
        <w:t xml:space="preserve"> не допускается;</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Б. </w:t>
      </w:r>
      <w:r w:rsidRPr="00433874">
        <w:rPr>
          <w:rFonts w:ascii="Times New Roman" w:hAnsi="Times New Roman" w:cs="Times New Roman"/>
          <w:sz w:val="24"/>
          <w:szCs w:val="24"/>
          <w:shd w:val="clear" w:color="auto" w:fill="FFFFFF"/>
        </w:rPr>
        <w:t xml:space="preserve"> допускается;</w:t>
      </w:r>
      <w:r w:rsidRPr="00433874">
        <w:rPr>
          <w:rFonts w:ascii="Times New Roman" w:hAnsi="Times New Roman" w:cs="Times New Roman"/>
          <w:sz w:val="24"/>
          <w:szCs w:val="24"/>
        </w:rPr>
        <w:br/>
      </w:r>
      <w:r w:rsidR="007E21B7" w:rsidRPr="00433874">
        <w:rPr>
          <w:rFonts w:ascii="Times New Roman" w:hAnsi="Times New Roman" w:cs="Times New Roman"/>
          <w:sz w:val="24"/>
          <w:szCs w:val="24"/>
          <w:shd w:val="clear" w:color="auto" w:fill="FFFFFF"/>
        </w:rPr>
        <w:t xml:space="preserve">В. </w:t>
      </w:r>
      <w:r w:rsidRPr="00433874">
        <w:rPr>
          <w:rFonts w:ascii="Times New Roman" w:hAnsi="Times New Roman" w:cs="Times New Roman"/>
          <w:sz w:val="24"/>
          <w:szCs w:val="24"/>
          <w:shd w:val="clear" w:color="auto" w:fill="FFFFFF"/>
        </w:rPr>
        <w:t xml:space="preserve"> допускается по решению суда;</w:t>
      </w:r>
      <w:r w:rsidRPr="00433874">
        <w:rPr>
          <w:rFonts w:ascii="Times New Roman" w:hAnsi="Times New Roman" w:cs="Times New Roman"/>
          <w:sz w:val="24"/>
          <w:szCs w:val="24"/>
        </w:rPr>
        <w:br/>
      </w:r>
      <w:r w:rsidR="00D10125" w:rsidRPr="00433874">
        <w:rPr>
          <w:rFonts w:ascii="Times New Roman" w:hAnsi="Times New Roman" w:cs="Times New Roman"/>
          <w:sz w:val="24"/>
          <w:szCs w:val="24"/>
          <w:shd w:val="clear" w:color="auto" w:fill="FFFFFF"/>
        </w:rPr>
        <w:t xml:space="preserve">Г. </w:t>
      </w:r>
      <w:r w:rsidRPr="00433874">
        <w:rPr>
          <w:rFonts w:ascii="Times New Roman" w:hAnsi="Times New Roman" w:cs="Times New Roman"/>
          <w:sz w:val="24"/>
          <w:szCs w:val="24"/>
          <w:shd w:val="clear" w:color="auto" w:fill="FFFFFF"/>
        </w:rPr>
        <w:t xml:space="preserve"> допускается в случаях, предусмотренных в ГК РФ.</w:t>
      </w:r>
    </w:p>
    <w:p w14:paraId="2B19C239" w14:textId="77777777" w:rsidR="00B51154" w:rsidRPr="00433874"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1917" w:name="_Hlk163035534_0_4"/>
    </w:p>
    <w:p w14:paraId="163CDD0D" w14:textId="77777777"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7F8F51E"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917"/>
    <w:p w14:paraId="64E05EFB" w14:textId="77777777" w:rsidR="00EE3FD8" w:rsidRPr="00433874" w:rsidRDefault="00EE3FD8" w:rsidP="00EE3FD8">
      <w:pPr>
        <w:spacing w:after="0" w:line="240" w:lineRule="auto"/>
        <w:jc w:val="both"/>
        <w:rPr>
          <w:rFonts w:ascii="Times New Roman" w:hAnsi="Times New Roman" w:cs="Times New Roman"/>
          <w:b/>
          <w:bCs/>
          <w:sz w:val="24"/>
          <w:szCs w:val="24"/>
        </w:rPr>
      </w:pPr>
    </w:p>
    <w:tbl>
      <w:tblPr>
        <w:tblStyle w:val="af2"/>
        <w:tblW w:w="5000" w:type="pct"/>
        <w:tblLook w:val="04A0" w:firstRow="1" w:lastRow="0" w:firstColumn="1" w:lastColumn="0" w:noHBand="0" w:noVBand="1"/>
      </w:tblPr>
      <w:tblGrid>
        <w:gridCol w:w="3291"/>
        <w:gridCol w:w="463"/>
        <w:gridCol w:w="6099"/>
      </w:tblGrid>
      <w:tr w:rsidR="00855332" w:rsidRPr="00433874" w14:paraId="4E4F927C" w14:textId="77777777" w:rsidTr="00EE3FD8">
        <w:trPr>
          <w:trHeight w:val="20"/>
        </w:trPr>
        <w:tc>
          <w:tcPr>
            <w:tcW w:w="1670" w:type="pct"/>
          </w:tcPr>
          <w:p w14:paraId="0EA8B048"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787F7F9D"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0C6AC5F0" w14:textId="77777777" w:rsidTr="00EE3FD8">
        <w:trPr>
          <w:trHeight w:val="20"/>
        </w:trPr>
        <w:tc>
          <w:tcPr>
            <w:tcW w:w="1670" w:type="pct"/>
          </w:tcPr>
          <w:p w14:paraId="5DB380FA" w14:textId="41069D07" w:rsidR="00EE3FD8" w:rsidRPr="00433874" w:rsidRDefault="00D411A0" w:rsidP="00D411A0">
            <w:pPr>
              <w:jc w:val="both"/>
              <w:rPr>
                <w:rFonts w:ascii="Times New Roman" w:hAnsi="Times New Roman" w:cs="Times New Roman"/>
                <w:bCs/>
                <w:sz w:val="24"/>
                <w:szCs w:val="24"/>
              </w:rPr>
            </w:pPr>
            <w:r w:rsidRPr="00433874">
              <w:rPr>
                <w:rFonts w:ascii="Times New Roman" w:hAnsi="Times New Roman" w:cs="Times New Roman"/>
                <w:bCs/>
                <w:sz w:val="24"/>
                <w:szCs w:val="24"/>
              </w:rPr>
              <w:t>1. Субординированные обли</w:t>
            </w:r>
            <w:r w:rsidRPr="00433874">
              <w:rPr>
                <w:rFonts w:ascii="Times New Roman" w:hAnsi="Times New Roman" w:cs="Times New Roman"/>
                <w:bCs/>
                <w:sz w:val="24"/>
                <w:szCs w:val="24"/>
              </w:rPr>
              <w:lastRenderedPageBreak/>
              <w:t xml:space="preserve">гации </w:t>
            </w:r>
          </w:p>
        </w:tc>
        <w:tc>
          <w:tcPr>
            <w:tcW w:w="235" w:type="pct"/>
          </w:tcPr>
          <w:p w14:paraId="4A67E02B"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lastRenderedPageBreak/>
              <w:t>А</w:t>
            </w:r>
          </w:p>
        </w:tc>
        <w:tc>
          <w:tcPr>
            <w:tcW w:w="3095" w:type="pct"/>
          </w:tcPr>
          <w:p w14:paraId="0E0FBA4D"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российские государственные облигации, эмитентом ко</w:t>
            </w:r>
            <w:r w:rsidRPr="00433874">
              <w:rPr>
                <w:rFonts w:ascii="Times New Roman" w:hAnsi="Times New Roman" w:cs="Times New Roman"/>
                <w:sz w:val="24"/>
                <w:szCs w:val="24"/>
              </w:rPr>
              <w:lastRenderedPageBreak/>
              <w:t>торых выступает Министерство финансов РФ</w:t>
            </w:r>
          </w:p>
        </w:tc>
      </w:tr>
      <w:tr w:rsidR="00855332" w:rsidRPr="00433874" w14:paraId="6319D876" w14:textId="77777777" w:rsidTr="00EE3FD8">
        <w:trPr>
          <w:trHeight w:val="20"/>
        </w:trPr>
        <w:tc>
          <w:tcPr>
            <w:tcW w:w="1670" w:type="pct"/>
          </w:tcPr>
          <w:p w14:paraId="773830DF" w14:textId="221D8B66" w:rsidR="00EE3FD8" w:rsidRPr="00433874" w:rsidRDefault="00D411A0" w:rsidP="00D411A0">
            <w:pPr>
              <w:jc w:val="both"/>
              <w:rPr>
                <w:rFonts w:ascii="Times New Roman" w:hAnsi="Times New Roman" w:cs="Times New Roman"/>
                <w:bCs/>
                <w:sz w:val="24"/>
                <w:szCs w:val="24"/>
              </w:rPr>
            </w:pPr>
            <w:r w:rsidRPr="00433874">
              <w:rPr>
                <w:rFonts w:ascii="Times New Roman" w:hAnsi="Times New Roman" w:cs="Times New Roman"/>
                <w:bCs/>
                <w:sz w:val="24"/>
                <w:szCs w:val="24"/>
              </w:rPr>
              <w:lastRenderedPageBreak/>
              <w:t>2. Еврооблигации</w:t>
            </w:r>
          </w:p>
        </w:tc>
        <w:tc>
          <w:tcPr>
            <w:tcW w:w="235" w:type="pct"/>
          </w:tcPr>
          <w:p w14:paraId="41B7CD0E"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4342573F"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эмиссионная ценная бумага с определённым сроком обращения.</w:t>
            </w:r>
          </w:p>
        </w:tc>
      </w:tr>
      <w:tr w:rsidR="00855332" w:rsidRPr="00433874" w14:paraId="62F1C93C" w14:textId="77777777" w:rsidTr="00EE3FD8">
        <w:trPr>
          <w:trHeight w:val="20"/>
        </w:trPr>
        <w:tc>
          <w:tcPr>
            <w:tcW w:w="1670" w:type="pct"/>
          </w:tcPr>
          <w:p w14:paraId="71921921" w14:textId="72A6E1FE" w:rsidR="00EE3FD8" w:rsidRPr="00433874" w:rsidRDefault="00D411A0" w:rsidP="00D411A0">
            <w:pPr>
              <w:jc w:val="both"/>
              <w:rPr>
                <w:rFonts w:ascii="Times New Roman" w:hAnsi="Times New Roman" w:cs="Times New Roman"/>
                <w:bCs/>
                <w:sz w:val="24"/>
                <w:szCs w:val="24"/>
              </w:rPr>
            </w:pPr>
            <w:r w:rsidRPr="00433874">
              <w:rPr>
                <w:rFonts w:ascii="Times New Roman" w:hAnsi="Times New Roman" w:cs="Times New Roman"/>
                <w:bCs/>
                <w:sz w:val="24"/>
                <w:szCs w:val="24"/>
              </w:rPr>
              <w:t>3. Облигация</w:t>
            </w:r>
          </w:p>
        </w:tc>
        <w:tc>
          <w:tcPr>
            <w:tcW w:w="235" w:type="pct"/>
          </w:tcPr>
          <w:p w14:paraId="0CDB0745"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49B29458"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облигации, выпускаемые национальным эмитентом и номинированные в иностранных валютах.</w:t>
            </w:r>
          </w:p>
        </w:tc>
      </w:tr>
      <w:tr w:rsidR="00855332" w:rsidRPr="00433874" w14:paraId="26984C30" w14:textId="77777777" w:rsidTr="00EE3FD8">
        <w:trPr>
          <w:trHeight w:val="20"/>
        </w:trPr>
        <w:tc>
          <w:tcPr>
            <w:tcW w:w="1670" w:type="pct"/>
          </w:tcPr>
          <w:p w14:paraId="70C1F7C2" w14:textId="5A51245C" w:rsidR="00EE3FD8" w:rsidRPr="00433874" w:rsidRDefault="00D411A0" w:rsidP="00D411A0">
            <w:pPr>
              <w:tabs>
                <w:tab w:val="left" w:pos="1620"/>
              </w:tabs>
              <w:jc w:val="both"/>
              <w:rPr>
                <w:rFonts w:ascii="Times New Roman" w:hAnsi="Times New Roman" w:cs="Times New Roman"/>
                <w:bCs/>
                <w:sz w:val="24"/>
                <w:szCs w:val="24"/>
              </w:rPr>
            </w:pPr>
            <w:r w:rsidRPr="00433874">
              <w:rPr>
                <w:rFonts w:ascii="Times New Roman" w:hAnsi="Times New Roman" w:cs="Times New Roman"/>
                <w:bCs/>
                <w:sz w:val="24"/>
                <w:szCs w:val="24"/>
              </w:rPr>
              <w:t>4. облигации федерального займа</w:t>
            </w:r>
          </w:p>
        </w:tc>
        <w:tc>
          <w:tcPr>
            <w:tcW w:w="235" w:type="pct"/>
          </w:tcPr>
          <w:p w14:paraId="5C4ABC12"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3A1DDC46"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особый вид бумаг, выпускаются обычно банками</w:t>
            </w:r>
          </w:p>
        </w:tc>
      </w:tr>
    </w:tbl>
    <w:p w14:paraId="3BAF9059"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918" w:name="_Hlk162867752_0_4"/>
      <w:bookmarkStart w:id="1919" w:name="_Hlk162522917_0_4"/>
    </w:p>
    <w:p w14:paraId="5941880A"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918"/>
    <w:p w14:paraId="420CBC14" w14:textId="49331EBC"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C0186A7" w14:textId="77777777" w:rsidTr="00F001A9">
        <w:tc>
          <w:tcPr>
            <w:tcW w:w="1249" w:type="pct"/>
          </w:tcPr>
          <w:p w14:paraId="7D9819F0" w14:textId="77777777" w:rsidR="00EE3FD8" w:rsidRPr="00433874" w:rsidRDefault="00D72D24" w:rsidP="00F001A9">
            <w:pPr>
              <w:pStyle w:val="a4"/>
              <w:ind w:left="0"/>
              <w:jc w:val="center"/>
              <w:rPr>
                <w:rFonts w:ascii="Times New Roman" w:hAnsi="Times New Roman" w:cs="Times New Roman"/>
                <w:b/>
                <w:sz w:val="24"/>
                <w:szCs w:val="24"/>
              </w:rPr>
            </w:pPr>
            <w:bookmarkStart w:id="1920" w:name="_Hlk162867760_0_4"/>
            <w:r w:rsidRPr="00433874">
              <w:rPr>
                <w:rFonts w:ascii="Times New Roman" w:hAnsi="Times New Roman" w:cs="Times New Roman"/>
                <w:b/>
                <w:sz w:val="24"/>
                <w:szCs w:val="24"/>
              </w:rPr>
              <w:t>1</w:t>
            </w:r>
          </w:p>
        </w:tc>
        <w:tc>
          <w:tcPr>
            <w:tcW w:w="1250" w:type="pct"/>
          </w:tcPr>
          <w:p w14:paraId="4F2801C0"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4CD7FC70"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14FC3ECA"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32FB24F3" w14:textId="77777777" w:rsidTr="00F001A9">
        <w:tc>
          <w:tcPr>
            <w:tcW w:w="1249" w:type="pct"/>
          </w:tcPr>
          <w:p w14:paraId="51978225" w14:textId="0F0565C8"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3C68983D" w14:textId="7646A3C3"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13A52AFD" w14:textId="29567EAE" w:rsidR="00EE3FD8" w:rsidRPr="00433874" w:rsidRDefault="00EE3FD8" w:rsidP="00F001A9">
            <w:pPr>
              <w:pStyle w:val="a4"/>
              <w:ind w:left="0"/>
              <w:jc w:val="center"/>
              <w:rPr>
                <w:rFonts w:ascii="Times New Roman" w:hAnsi="Times New Roman" w:cs="Times New Roman"/>
                <w:b/>
                <w:sz w:val="24"/>
                <w:szCs w:val="24"/>
              </w:rPr>
            </w:pPr>
          </w:p>
        </w:tc>
        <w:tc>
          <w:tcPr>
            <w:tcW w:w="1251" w:type="pct"/>
          </w:tcPr>
          <w:p w14:paraId="426EE2AF" w14:textId="492EF414" w:rsidR="00EE3FD8" w:rsidRPr="00433874" w:rsidRDefault="00EE3FD8" w:rsidP="00F001A9">
            <w:pPr>
              <w:pStyle w:val="a4"/>
              <w:ind w:left="0"/>
              <w:jc w:val="center"/>
              <w:rPr>
                <w:rFonts w:ascii="Times New Roman" w:hAnsi="Times New Roman" w:cs="Times New Roman"/>
                <w:b/>
                <w:sz w:val="24"/>
                <w:szCs w:val="24"/>
              </w:rPr>
            </w:pPr>
          </w:p>
        </w:tc>
      </w:tr>
      <w:bookmarkEnd w:id="1919"/>
      <w:bookmarkEnd w:id="1920"/>
    </w:tbl>
    <w:p w14:paraId="67C53BCB"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1493B975" w14:textId="77777777" w:rsidR="00F7261F"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921" w:name="_Hlk163047887_0_4"/>
      <w:bookmarkStart w:id="1922" w:name="_Hlk163042784_0_4"/>
      <w:bookmarkStart w:id="1923" w:name="_Hlk162523011_0_4"/>
      <w:r w:rsidRPr="00433874">
        <w:rPr>
          <w:rFonts w:ascii="Times New Roman" w:hAnsi="Times New Roman" w:cs="Times New Roman"/>
          <w:b/>
          <w:sz w:val="24"/>
          <w:szCs w:val="24"/>
        </w:rPr>
        <w:t xml:space="preserve">5. </w:t>
      </w:r>
      <w:bookmarkEnd w:id="1921"/>
      <w:bookmarkEnd w:id="1922"/>
      <w:bookmarkEnd w:id="192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23E87C3" w14:textId="77777777" w:rsidR="00D37995" w:rsidRPr="00433874" w:rsidRDefault="00D72D24" w:rsidP="00D51C34">
      <w:pPr>
        <w:shd w:val="clear" w:color="auto" w:fill="FFFFFF"/>
        <w:spacing w:after="0" w:line="240" w:lineRule="auto"/>
        <w:ind w:firstLine="709"/>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33EAF78B" w14:textId="77777777" w:rsidR="00807DF4" w:rsidRPr="00433874" w:rsidRDefault="00D72D24" w:rsidP="00D51C34">
      <w:pPr>
        <w:pStyle w:val="a4"/>
        <w:spacing w:after="0" w:line="240" w:lineRule="auto"/>
        <w:ind w:left="360"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 xml:space="preserve">_______________ - </w:t>
      </w:r>
      <w:r w:rsidRPr="00433874">
        <w:rPr>
          <w:rFonts w:ascii="Times New Roman" w:hAnsi="Times New Roman" w:cs="Times New Roman"/>
          <w:bCs/>
          <w:sz w:val="24"/>
          <w:szCs w:val="24"/>
        </w:rPr>
        <w:t>лицо, заключающее сделки на финансовых рынках с целью получения прибыли за счет изменения цен</w:t>
      </w:r>
      <w:r w:rsidRPr="00433874">
        <w:rPr>
          <w:rFonts w:ascii="Times New Roman" w:hAnsi="Times New Roman" w:cs="Times New Roman"/>
          <w:b/>
          <w:bCs/>
          <w:sz w:val="24"/>
          <w:szCs w:val="24"/>
        </w:rPr>
        <w:t>.</w:t>
      </w:r>
    </w:p>
    <w:p w14:paraId="7729DD25" w14:textId="77777777" w:rsidR="00807DF4" w:rsidRPr="00433874" w:rsidRDefault="00807DF4" w:rsidP="00D51C34">
      <w:pPr>
        <w:pStyle w:val="a4"/>
        <w:spacing w:after="0" w:line="240" w:lineRule="auto"/>
        <w:ind w:left="360" w:firstLine="709"/>
        <w:jc w:val="both"/>
        <w:rPr>
          <w:rFonts w:ascii="Times New Roman" w:hAnsi="Times New Roman" w:cs="Times New Roman"/>
          <w:b/>
          <w:bCs/>
          <w:sz w:val="24"/>
          <w:szCs w:val="24"/>
        </w:rPr>
      </w:pPr>
    </w:p>
    <w:p w14:paraId="1C15C117" w14:textId="77777777" w:rsidR="00EE3FD8" w:rsidRPr="00433874" w:rsidRDefault="00D72D24" w:rsidP="00D51C34">
      <w:pPr>
        <w:shd w:val="clear" w:color="auto" w:fill="FFFFFF"/>
        <w:spacing w:after="0" w:line="240" w:lineRule="auto"/>
        <w:ind w:firstLine="709"/>
        <w:jc w:val="both"/>
        <w:rPr>
          <w:rFonts w:ascii="Times New Roman" w:hAnsi="Times New Roman" w:cs="Times New Roman"/>
          <w:b/>
          <w:sz w:val="24"/>
          <w:szCs w:val="24"/>
        </w:rPr>
      </w:pPr>
      <w:bookmarkStart w:id="1924" w:name="_Hlk162871767_0_4"/>
      <w:r w:rsidRPr="00433874">
        <w:rPr>
          <w:rFonts w:ascii="Times New Roman" w:hAnsi="Times New Roman" w:cs="Times New Roman"/>
          <w:b/>
          <w:sz w:val="24"/>
          <w:szCs w:val="24"/>
        </w:rPr>
        <w:t xml:space="preserve">6. </w:t>
      </w:r>
      <w:bookmarkStart w:id="1925" w:name="_Hlk162523127_0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99D5185" w14:textId="77777777" w:rsidR="00EE3FD8" w:rsidRPr="00433874" w:rsidRDefault="00D72D24" w:rsidP="00D51C34">
      <w:pPr>
        <w:spacing w:after="0" w:line="240" w:lineRule="auto"/>
        <w:ind w:firstLine="709"/>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924"/>
      <w:bookmarkEnd w:id="1925"/>
      <w:r w:rsidRPr="00433874">
        <w:rPr>
          <w:rFonts w:ascii="Times New Roman" w:hAnsi="Times New Roman" w:cs="Times New Roman"/>
          <w:b/>
          <w:bCs/>
          <w:sz w:val="24"/>
          <w:szCs w:val="24"/>
        </w:rPr>
        <w:t xml:space="preserve"> </w:t>
      </w:r>
    </w:p>
    <w:p w14:paraId="734D1DB3" w14:textId="77777777" w:rsidR="00AD0EAE" w:rsidRPr="00433874" w:rsidRDefault="00D72D24" w:rsidP="00D51C34">
      <w:pPr>
        <w:spacing w:after="0" w:line="240" w:lineRule="auto"/>
        <w:ind w:firstLine="709"/>
        <w:jc w:val="both"/>
        <w:rPr>
          <w:rFonts w:ascii="Times New Roman" w:hAnsi="Times New Roman" w:cs="Times New Roman"/>
          <w:bCs/>
          <w:sz w:val="24"/>
          <w:szCs w:val="24"/>
          <w:shd w:val="clear" w:color="auto" w:fill="FFFFFF"/>
        </w:rPr>
      </w:pPr>
      <w:r w:rsidRPr="00433874">
        <w:rPr>
          <w:rFonts w:ascii="Times New Roman" w:hAnsi="Times New Roman" w:cs="Times New Roman"/>
          <w:bCs/>
          <w:sz w:val="24"/>
          <w:szCs w:val="24"/>
          <w:shd w:val="clear" w:color="auto" w:fill="FFFFFF"/>
        </w:rPr>
        <w:t>__________________ - структура, прибыль в которой выплачивается участникам за счет новых инвесторов.</w:t>
      </w:r>
    </w:p>
    <w:p w14:paraId="7A725993" w14:textId="77777777" w:rsidR="00D83236" w:rsidRPr="00433874"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926" w:name="_Hlk162523251_0_4"/>
    </w:p>
    <w:p w14:paraId="0FE355DD" w14:textId="77777777" w:rsidR="00171B36" w:rsidRPr="00433874" w:rsidRDefault="00D72D24" w:rsidP="00171B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F61C3B2" w14:textId="77777777" w:rsidR="00171B36" w:rsidRPr="00433874" w:rsidRDefault="00D72D24" w:rsidP="00171B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49D574A" w14:textId="77777777" w:rsidR="00C86DBC" w:rsidRPr="00433874" w:rsidRDefault="00D72D24" w:rsidP="00C86DBC">
      <w:pPr>
        <w:shd w:val="clear" w:color="auto" w:fill="FFFFFF"/>
        <w:spacing w:after="0" w:line="240" w:lineRule="auto"/>
        <w:ind w:firstLine="708"/>
        <w:jc w:val="both"/>
        <w:rPr>
          <w:rFonts w:ascii="Times New Roman" w:hAnsi="Times New Roman" w:cs="Times New Roman"/>
          <w:sz w:val="24"/>
          <w:szCs w:val="24"/>
        </w:rPr>
      </w:pPr>
      <w:r w:rsidRPr="00433874">
        <w:rPr>
          <w:rFonts w:ascii="Times New Roman" w:hAnsi="Times New Roman" w:cs="Times New Roman"/>
          <w:sz w:val="24"/>
          <w:szCs w:val="24"/>
        </w:rPr>
        <w:t>Можно ли не амортизировать НМА, полученные в ходе НИОКР, а учитывать расходы на НИОКР в составе прочих расходов?</w:t>
      </w:r>
    </w:p>
    <w:p w14:paraId="2AD5DF3C" w14:textId="705DB93A" w:rsidR="00171B36" w:rsidRPr="00433874" w:rsidRDefault="00D72D24" w:rsidP="00C86DBC">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sz w:val="24"/>
          <w:szCs w:val="24"/>
        </w:rPr>
        <w:t> </w:t>
      </w:r>
      <w:r w:rsidRPr="00433874">
        <w:rPr>
          <w:rFonts w:ascii="Times New Roman" w:hAnsi="Times New Roman" w:cs="Times New Roman"/>
          <w:b/>
          <w:sz w:val="24"/>
          <w:szCs w:val="24"/>
        </w:rPr>
        <w:t> </w:t>
      </w:r>
    </w:p>
    <w:bookmarkEnd w:id="1926"/>
    <w:p w14:paraId="69E1D64A" w14:textId="77777777" w:rsidR="00171B36" w:rsidRPr="00433874" w:rsidRDefault="00D72D24" w:rsidP="002D4587">
      <w:pPr>
        <w:shd w:val="clear" w:color="auto" w:fill="FFFFFF"/>
        <w:spacing w:after="0" w:line="240" w:lineRule="auto"/>
        <w:ind w:firstLine="709"/>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7E6B864" w14:textId="77777777" w:rsidR="00171B36" w:rsidRPr="00433874" w:rsidRDefault="00D72D24" w:rsidP="002D4587">
      <w:pPr>
        <w:pStyle w:val="a4"/>
        <w:shd w:val="clear" w:color="auto" w:fill="FFFFFF"/>
        <w:spacing w:after="0" w:line="240" w:lineRule="auto"/>
        <w:ind w:left="0" w:firstLine="709"/>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93C9033" w14:textId="77777777" w:rsidR="00EE1539" w:rsidRPr="00433874" w:rsidRDefault="00D72D24" w:rsidP="002D4587">
      <w:pPr>
        <w:spacing w:after="0" w:line="288" w:lineRule="atLeast"/>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По договору инвестирования строительства застройщик передает в собственность инвестору недвижимость после уплаты им определенной суммы. С какого момента возникает право собственности у инвестора на объект строительства?</w:t>
      </w:r>
    </w:p>
    <w:p w14:paraId="1C842914" w14:textId="77777777" w:rsidR="00171B36" w:rsidRPr="00433874" w:rsidRDefault="00D72D24" w:rsidP="002D4587">
      <w:pPr>
        <w:spacing w:after="0" w:line="288" w:lineRule="atLeast"/>
        <w:ind w:firstLine="709"/>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w:t>
      </w:r>
    </w:p>
    <w:p w14:paraId="1528A621" w14:textId="77777777" w:rsidR="00171B36" w:rsidRPr="00433874" w:rsidRDefault="00171B36" w:rsidP="002D4587">
      <w:pPr>
        <w:pStyle w:val="a4"/>
        <w:spacing w:after="0" w:line="240" w:lineRule="auto"/>
        <w:ind w:left="0" w:firstLine="709"/>
        <w:jc w:val="both"/>
        <w:rPr>
          <w:rFonts w:ascii="Times New Roman" w:hAnsi="Times New Roman" w:cs="Times New Roman"/>
          <w:sz w:val="24"/>
          <w:szCs w:val="24"/>
        </w:rPr>
      </w:pPr>
    </w:p>
    <w:p w14:paraId="03CB6C20" w14:textId="77777777" w:rsidR="00D411A0" w:rsidRPr="00433874" w:rsidRDefault="00D411A0">
      <w:pPr>
        <w:rPr>
          <w:rFonts w:ascii="Times New Roman" w:eastAsiaTheme="minorHAnsi" w:hAnsi="Times New Roman" w:cs="Times New Roman"/>
          <w:sz w:val="24"/>
          <w:lang w:eastAsia="en-US"/>
        </w:rPr>
      </w:pPr>
      <w:r w:rsidRPr="00433874">
        <w:rPr>
          <w:rFonts w:cs="Times New Roman"/>
        </w:rPr>
        <w:br w:type="page"/>
      </w:r>
    </w:p>
    <w:p w14:paraId="6994A0FD" w14:textId="659E450A" w:rsidR="003E5511" w:rsidRPr="00433874" w:rsidRDefault="00D72D24" w:rsidP="003E5511">
      <w:pPr>
        <w:pStyle w:val="11"/>
        <w:spacing w:line="276" w:lineRule="auto"/>
        <w:rPr>
          <w:rFonts w:cs="Times New Roman"/>
        </w:rPr>
      </w:pPr>
      <w:r w:rsidRPr="00433874">
        <w:rPr>
          <w:rFonts w:cs="Times New Roman"/>
          <w:noProof/>
          <w:lang w:eastAsia="ru-RU"/>
        </w:rPr>
        <w:lastRenderedPageBreak/>
        <w:drawing>
          <wp:anchor distT="0" distB="0" distL="114300" distR="114300" simplePos="0" relativeHeight="251594240" behindDoc="1" locked="0" layoutInCell="1" allowOverlap="1" wp14:anchorId="4F20A8D0" wp14:editId="53B3CB61">
            <wp:simplePos x="0" y="0"/>
            <wp:positionH relativeFrom="column">
              <wp:posOffset>-895985</wp:posOffset>
            </wp:positionH>
            <wp:positionV relativeFrom="paragraph">
              <wp:posOffset>-864562</wp:posOffset>
            </wp:positionV>
            <wp:extent cx="7604760" cy="10753725"/>
            <wp:effectExtent l="0" t="0" r="0" b="9525"/>
            <wp:wrapNone/>
            <wp:docPr id="290468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8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5F0F835" w14:textId="77777777" w:rsidR="003E5511" w:rsidRPr="00433874" w:rsidRDefault="00000000" w:rsidP="003E5511">
      <w:pPr>
        <w:pStyle w:val="11"/>
        <w:spacing w:line="276" w:lineRule="auto"/>
        <w:rPr>
          <w:rFonts w:cs="Times New Roman"/>
        </w:rPr>
      </w:pPr>
      <w:r>
        <w:rPr>
          <w:rFonts w:cs="Times New Roman"/>
          <w:b/>
          <w:noProof/>
          <w:szCs w:val="24"/>
          <w:lang w:eastAsia="ru-RU"/>
        </w:rPr>
        <w:pict w14:anchorId="17DA3636">
          <v:rect id="_x0000_s2157" style="position:absolute;left:0;text-align:left;margin-left:-36.2pt;margin-top:201.55pt;width:525.75pt;height:340.05pt;z-index:251735552;visibility:visible;mso-width-relative:margin;v-text-anchor:middle" strokecolor="white" strokeweight="2pt">
            <v:path arrowok="t"/>
            <v:textbox style="mso-next-textbox:#_x0000_s2157">
              <w:txbxContent>
                <w:p w14:paraId="7EDAAA93" w14:textId="77777777" w:rsidR="0005605E" w:rsidRDefault="0005605E" w:rsidP="003E5511">
                  <w:pPr>
                    <w:jc w:val="center"/>
                    <w:rPr>
                      <w:b/>
                      <w:i/>
                      <w:color w:val="365F91" w:themeColor="accent1" w:themeShade="BF"/>
                      <w:sz w:val="56"/>
                      <w:szCs w:val="96"/>
                    </w:rPr>
                  </w:pPr>
                </w:p>
                <w:p w14:paraId="25CEB4A0" w14:textId="2DFFB2C9"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5F43545"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sidRPr="003C09EF">
                    <w:rPr>
                      <w:rFonts w:ascii="Calibri" w:eastAsia="Times New Roman" w:hAnsi="Calibri" w:cs="Times New Roman"/>
                      <w:b/>
                      <w:i/>
                      <w:color w:val="0070C0"/>
                      <w:sz w:val="56"/>
                      <w:szCs w:val="56"/>
                    </w:rPr>
                    <w:t>Финансовая среда предпринимательства и предпринимательские риски</w:t>
                  </w:r>
                  <w:r w:rsidRPr="00A626E8">
                    <w:rPr>
                      <w:b/>
                      <w:i/>
                      <w:color w:val="0070C0"/>
                      <w:sz w:val="56"/>
                      <w:szCs w:val="56"/>
                    </w:rPr>
                    <w:t>»</w:t>
                  </w:r>
                </w:p>
                <w:p w14:paraId="04AC5510" w14:textId="77777777" w:rsidR="0005605E" w:rsidRPr="003E5511" w:rsidRDefault="0005605E" w:rsidP="003E5511">
                  <w:pPr>
                    <w:jc w:val="center"/>
                    <w:rPr>
                      <w:b/>
                      <w:i/>
                      <w:color w:val="365F91" w:themeColor="accent1" w:themeShade="BF"/>
                      <w:sz w:val="56"/>
                      <w:szCs w:val="96"/>
                    </w:rPr>
                  </w:pPr>
                </w:p>
              </w:txbxContent>
            </v:textbox>
          </v:rect>
        </w:pict>
      </w:r>
      <w:r>
        <w:rPr>
          <w:rFonts w:cs="Times New Roman"/>
          <w:noProof/>
          <w:lang w:eastAsia="ru-RU"/>
        </w:rPr>
        <w:pict w14:anchorId="295E8677">
          <v:rect id="_x0000_s2158" style="position:absolute;left:0;text-align:left;margin-left:-26.65pt;margin-top:371.45pt;width:525.75pt;height:126.75pt;z-index:251734528;visibility:visible;mso-width-relative:margin;v-text-anchor:middle" strokecolor="white" strokeweight="2pt">
            <v:path arrowok="t"/>
            <v:textbox style="mso-next-textbox:#_x0000_s2158">
              <w:txbxContent>
                <w:p w14:paraId="7D85041F" w14:textId="77777777" w:rsidR="0005605E" w:rsidRPr="003E5511" w:rsidRDefault="0005605E" w:rsidP="003E5511">
                  <w:pPr>
                    <w:jc w:val="center"/>
                    <w:rPr>
                      <w:b/>
                      <w:color w:val="365F91" w:themeColor="accent1" w:themeShade="BF"/>
                      <w:sz w:val="56"/>
                      <w:szCs w:val="96"/>
                    </w:rPr>
                  </w:pPr>
                </w:p>
              </w:txbxContent>
            </v:textbox>
          </v:rect>
        </w:pict>
      </w:r>
      <w:r w:rsidR="003E5511" w:rsidRPr="00433874">
        <w:rPr>
          <w:rFonts w:cs="Times New Roman"/>
        </w:rPr>
        <w:br w:type="page"/>
      </w:r>
    </w:p>
    <w:p w14:paraId="086ECB1F" w14:textId="77777777" w:rsidR="003E5511" w:rsidRPr="00433874" w:rsidRDefault="003E5511" w:rsidP="003E5511">
      <w:pPr>
        <w:pStyle w:val="11"/>
        <w:spacing w:line="276" w:lineRule="auto"/>
        <w:jc w:val="center"/>
        <w:rPr>
          <w:rFonts w:cs="Times New Roman"/>
          <w:b/>
          <w:sz w:val="28"/>
          <w:szCs w:val="28"/>
        </w:rPr>
        <w:sectPr w:rsidR="003E5511" w:rsidRPr="00433874" w:rsidSect="008840D0">
          <w:headerReference w:type="even" r:id="rId315"/>
          <w:headerReference w:type="default" r:id="rId316"/>
          <w:footerReference w:type="even" r:id="rId317"/>
          <w:footerReference w:type="default" r:id="rId318"/>
          <w:pgSz w:w="11906" w:h="16838" w:code="9"/>
          <w:pgMar w:top="1134" w:right="851" w:bottom="1418" w:left="1418" w:header="709" w:footer="709" w:gutter="0"/>
          <w:cols w:space="708"/>
          <w:titlePg/>
          <w:docGrid w:linePitch="360"/>
        </w:sectPr>
      </w:pPr>
    </w:p>
    <w:tbl>
      <w:tblPr>
        <w:tblW w:w="5000" w:type="pct"/>
        <w:tblCellMar>
          <w:left w:w="0" w:type="dxa"/>
          <w:right w:w="0" w:type="dxa"/>
        </w:tblCellMar>
        <w:tblLook w:val="04A0" w:firstRow="1" w:lastRow="0" w:firstColumn="1" w:lastColumn="0" w:noHBand="0" w:noVBand="1"/>
      </w:tblPr>
      <w:tblGrid>
        <w:gridCol w:w="9705"/>
      </w:tblGrid>
      <w:tr w:rsidR="00855332" w:rsidRPr="00433874" w14:paraId="0D46302A" w14:textId="77777777" w:rsidTr="00A93A04">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262A2F" w14:textId="77777777" w:rsidR="006D2AC6" w:rsidRPr="00433874" w:rsidRDefault="00D72D24" w:rsidP="003C629C">
            <w:pPr>
              <w:pStyle w:val="af3"/>
              <w:widowControl w:val="0"/>
              <w:spacing w:after="0" w:line="240" w:lineRule="auto"/>
              <w:ind w:left="0"/>
              <w:jc w:val="both"/>
              <w:rPr>
                <w:rFonts w:ascii="Times New Roman" w:hAnsi="Times New Roman" w:cs="Times New Roman"/>
                <w:b/>
                <w:bCs/>
                <w:sz w:val="20"/>
                <w:szCs w:val="20"/>
                <w:lang w:eastAsia="en-US"/>
              </w:rPr>
            </w:pPr>
            <w:bookmarkStart w:id="1927" w:name="_Hlk62399345"/>
            <w:r w:rsidRPr="00433874">
              <w:rPr>
                <w:rStyle w:val="FontStyle36"/>
                <w:b/>
                <w:bCs/>
                <w:sz w:val="20"/>
                <w:szCs w:val="20"/>
              </w:rPr>
              <w:lastRenderedPageBreak/>
              <w:t>УК-10 Способен принимать обоснованные экономические решения в различных областях жизнедеятельности</w:t>
            </w:r>
          </w:p>
          <w:p w14:paraId="062D2738" w14:textId="77777777" w:rsidR="006D2AC6" w:rsidRPr="00433874" w:rsidRDefault="006D2AC6" w:rsidP="003C629C">
            <w:pPr>
              <w:spacing w:after="0" w:line="240" w:lineRule="auto"/>
              <w:rPr>
                <w:rFonts w:ascii="Times New Roman" w:hAnsi="Times New Roman" w:cs="Times New Roman"/>
                <w:b/>
                <w:bCs/>
                <w:sz w:val="20"/>
                <w:szCs w:val="20"/>
              </w:rPr>
            </w:pPr>
          </w:p>
        </w:tc>
      </w:tr>
      <w:tr w:rsidR="00855332" w:rsidRPr="00433874" w14:paraId="53850EFB" w14:textId="77777777" w:rsidTr="00A93A04">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28429" w14:textId="77777777" w:rsidR="006D2AC6" w:rsidRPr="00433874" w:rsidRDefault="00D72D24" w:rsidP="006D2AC6">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433874" w14:paraId="3C61DF44"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C9737"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основные приемы и технологии экономических наук</w:t>
            </w:r>
          </w:p>
        </w:tc>
      </w:tr>
      <w:tr w:rsidR="00855332" w:rsidRPr="00433874" w14:paraId="65E5484B"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BEF5B8"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Уметь: использовать приемы и технологии экономических наук</w:t>
            </w:r>
          </w:p>
        </w:tc>
      </w:tr>
      <w:tr w:rsidR="00855332" w:rsidRPr="00433874" w14:paraId="064276D7"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1344C8"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Владеть: навыками использования методов экономических наук при решении профессиональных задач</w:t>
            </w:r>
          </w:p>
        </w:tc>
      </w:tr>
      <w:tr w:rsidR="00855332" w:rsidRPr="00433874" w14:paraId="29A07671"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D5C2D7" w14:textId="77777777" w:rsidR="006D2AC6" w:rsidRPr="00433874" w:rsidRDefault="00D72D24" w:rsidP="006D2AC6">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знание  приемов и технологий экономических наук</w:t>
            </w:r>
          </w:p>
        </w:tc>
      </w:tr>
      <w:tr w:rsidR="00855332" w:rsidRPr="00433874" w14:paraId="0ED16144" w14:textId="77777777" w:rsidTr="00A93A04">
        <w:trPr>
          <w:trHeight w:hRule="exact" w:val="9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EC99B5" w14:textId="77777777" w:rsidR="006D2AC6" w:rsidRPr="00433874" w:rsidRDefault="00D72D24" w:rsidP="003C629C">
            <w:pPr>
              <w:spacing w:after="0" w:line="240" w:lineRule="auto"/>
              <w:rPr>
                <w:rFonts w:ascii="Times New Roman" w:hAnsi="Times New Roman" w:cs="Times New Roman"/>
                <w:b/>
                <w:bCs/>
                <w:sz w:val="20"/>
                <w:szCs w:val="20"/>
              </w:rPr>
            </w:pPr>
            <w:r w:rsidRPr="00433874">
              <w:rPr>
                <w:rFonts w:ascii="Times New Roman" w:hAnsi="Times New Roman" w:cs="Times New Roman"/>
                <w:b/>
                <w:bCs/>
                <w:sz w:val="20"/>
                <w:szCs w:val="20"/>
              </w:rPr>
              <w:t>ПК-1: 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tc>
      </w:tr>
      <w:tr w:rsidR="00855332" w:rsidRPr="00433874" w14:paraId="6DA37A5D" w14:textId="77777777" w:rsidTr="00A93A04">
        <w:trPr>
          <w:trHeight w:hRule="exact" w:val="6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D1D23" w14:textId="77777777" w:rsidR="006D2AC6" w:rsidRPr="00433874" w:rsidRDefault="00D72D24" w:rsidP="003C629C">
            <w:pPr>
              <w:spacing w:after="0" w:line="240" w:lineRule="auto"/>
              <w:rPr>
                <w:rFonts w:ascii="Times New Roman" w:hAnsi="Times New Roman" w:cs="Times New Roman"/>
                <w:sz w:val="20"/>
                <w:szCs w:val="20"/>
              </w:rPr>
            </w:pPr>
            <w:bookmarkStart w:id="1928" w:name="_Hlk62399414"/>
            <w:bookmarkEnd w:id="1927"/>
            <w:r w:rsidRPr="00433874">
              <w:rPr>
                <w:rFonts w:ascii="Times New Roman" w:hAnsi="Times New Roman" w:cs="Times New Roman"/>
                <w:b/>
                <w:color w:val="000000"/>
                <w:sz w:val="20"/>
                <w:szCs w:val="2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3EABE6A0"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A39E5"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правовые основы финансово-хозяйственной деятельности</w:t>
            </w:r>
          </w:p>
        </w:tc>
      </w:tr>
      <w:tr w:rsidR="00855332" w:rsidRPr="00433874" w14:paraId="2559C189"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BB5932"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 xml:space="preserve">Уметь: анализировать нормативные правовые основы финансово-хозяйственной деятельности </w:t>
            </w:r>
          </w:p>
        </w:tc>
      </w:tr>
      <w:tr w:rsidR="00855332" w:rsidRPr="00433874" w14:paraId="7E1375B2"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626D99"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Владеть: навыками прогнозирования резу</w:t>
            </w:r>
            <w:r w:rsidR="000D241C" w:rsidRPr="00433874">
              <w:rPr>
                <w:rFonts w:ascii="Times New Roman" w:hAnsi="Times New Roman" w:cs="Times New Roman"/>
                <w:sz w:val="20"/>
                <w:szCs w:val="20"/>
              </w:rPr>
              <w:t>льтатов хозяйственной деятельно</w:t>
            </w:r>
            <w:r w:rsidRPr="00433874">
              <w:rPr>
                <w:rFonts w:ascii="Times New Roman" w:hAnsi="Times New Roman" w:cs="Times New Roman"/>
                <w:sz w:val="20"/>
                <w:szCs w:val="20"/>
              </w:rPr>
              <w:t xml:space="preserve">сти для решения практических задач. </w:t>
            </w:r>
          </w:p>
        </w:tc>
      </w:tr>
      <w:tr w:rsidR="00855332" w:rsidRPr="00433874" w14:paraId="03EF5692"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973C41" w14:textId="77777777" w:rsidR="006D2AC6" w:rsidRPr="00433874" w:rsidRDefault="00D72D24" w:rsidP="000D241C">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знание  правовых основ финансово-хозяйственной деятельности</w:t>
            </w:r>
          </w:p>
        </w:tc>
      </w:tr>
      <w:tr w:rsidR="00855332" w:rsidRPr="00433874" w14:paraId="20E2E9FE" w14:textId="77777777" w:rsidTr="00A93A04">
        <w:trPr>
          <w:trHeight w:hRule="exact" w:val="10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D8C10F" w14:textId="77777777" w:rsidR="006D2AC6" w:rsidRPr="00433874" w:rsidRDefault="00D72D24" w:rsidP="003C629C">
            <w:pPr>
              <w:spacing w:after="0" w:line="240" w:lineRule="auto"/>
              <w:rPr>
                <w:rFonts w:ascii="Times New Roman" w:hAnsi="Times New Roman" w:cs="Times New Roman"/>
                <w:b/>
                <w:bCs/>
                <w:sz w:val="20"/>
                <w:szCs w:val="20"/>
              </w:rPr>
            </w:pPr>
            <w:r w:rsidRPr="00433874">
              <w:rPr>
                <w:rFonts w:ascii="Times New Roman" w:hAnsi="Times New Roman" w:cs="Times New Roman"/>
                <w:b/>
                <w:bCs/>
                <w:sz w:val="20"/>
                <w:szCs w:val="20"/>
              </w:rPr>
              <w:t>ПК-2:</w:t>
            </w:r>
            <w:r w:rsidRPr="00433874">
              <w:rPr>
                <w:sz w:val="20"/>
                <w:szCs w:val="20"/>
              </w:rPr>
              <w:t xml:space="preserve"> </w:t>
            </w:r>
            <w:r w:rsidRPr="00433874">
              <w:rPr>
                <w:rFonts w:ascii="Times New Roman" w:hAnsi="Times New Roman" w:cs="Times New Roman"/>
                <w:b/>
                <w:bCs/>
                <w:sz w:val="20"/>
                <w:szCs w:val="20"/>
              </w:rPr>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14:paraId="097321C3"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b/>
                <w:bCs/>
                <w:sz w:val="20"/>
                <w:szCs w:val="20"/>
              </w:rPr>
              <w:t>и давать юридически обоснованные предложения по их преодолению и устранению</w:t>
            </w:r>
          </w:p>
        </w:tc>
      </w:tr>
      <w:tr w:rsidR="00855332" w:rsidRPr="00433874" w14:paraId="7854E401" w14:textId="77777777" w:rsidTr="00A93A04">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3778EF" w14:textId="77777777" w:rsidR="006D2AC6" w:rsidRPr="00433874" w:rsidRDefault="00D72D24" w:rsidP="003C629C">
            <w:pPr>
              <w:spacing w:after="0" w:line="240" w:lineRule="auto"/>
              <w:rPr>
                <w:rFonts w:ascii="Times New Roman" w:hAnsi="Times New Roman" w:cs="Times New Roman"/>
                <w:sz w:val="20"/>
                <w:szCs w:val="20"/>
              </w:rPr>
            </w:pPr>
            <w:bookmarkStart w:id="1929" w:name="_Hlk62399336"/>
            <w:bookmarkStart w:id="1930" w:name="_Hlk62399369"/>
            <w:bookmarkEnd w:id="1928"/>
            <w:r w:rsidRPr="00433874">
              <w:rPr>
                <w:rFonts w:ascii="Times New Roman" w:hAnsi="Times New Roman" w:cs="Times New Roman"/>
                <w:b/>
                <w:color w:val="000000"/>
                <w:sz w:val="20"/>
                <w:szCs w:val="20"/>
              </w:rPr>
              <w:t>ПК-2.1</w:t>
            </w:r>
            <w:bookmarkEnd w:id="1929"/>
            <w:r w:rsidRPr="00433874">
              <w:rPr>
                <w:rFonts w:ascii="Times New Roman" w:hAnsi="Times New Roman" w:cs="Times New Roman"/>
                <w:b/>
                <w:color w:val="000000"/>
                <w:sz w:val="20"/>
                <w:szCs w:val="20"/>
              </w:rPr>
              <w:t>: Действует с учетом кризисных ситуаций в экономике, вызываемых рисками правового и</w:t>
            </w:r>
          </w:p>
          <w:p w14:paraId="3727437D" w14:textId="77777777" w:rsidR="006D2AC6" w:rsidRPr="00433874" w:rsidRDefault="00D72D24" w:rsidP="000D241C">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экономического характера</w:t>
            </w:r>
          </w:p>
        </w:tc>
      </w:tr>
      <w:tr w:rsidR="00855332" w:rsidRPr="00433874" w14:paraId="246BCB27"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BBF325"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основы и причины возникновения кризисных ситуаций в экономике</w:t>
            </w:r>
          </w:p>
        </w:tc>
      </w:tr>
      <w:tr w:rsidR="00855332" w:rsidRPr="00433874" w14:paraId="579D443A"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5D629F"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Уметь: анализировать риски правового и экономического характера</w:t>
            </w:r>
          </w:p>
        </w:tc>
      </w:tr>
      <w:tr w:rsidR="00855332" w:rsidRPr="00433874" w14:paraId="49B3D9B5"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4F5670"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433874" w14:paraId="7584DDD1" w14:textId="77777777" w:rsidTr="00A93A04">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3D87D" w14:textId="77777777" w:rsidR="006D2AC6"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xml:space="preserve">: знание  </w:t>
            </w:r>
            <w:r w:rsidRPr="00433874">
              <w:rPr>
                <w:rFonts w:ascii="Times New Roman" w:hAnsi="Times New Roman" w:cs="Times New Roman"/>
                <w:sz w:val="20"/>
                <w:szCs w:val="20"/>
              </w:rPr>
              <w:t>основ и причин возникновения кризисных ситуаций в экономике</w:t>
            </w:r>
          </w:p>
        </w:tc>
      </w:tr>
      <w:bookmarkEnd w:id="1930"/>
    </w:tbl>
    <w:p w14:paraId="2819AEDD" w14:textId="77777777" w:rsidR="004D68C7" w:rsidRDefault="004D68C7" w:rsidP="00C9732F">
      <w:pPr>
        <w:pStyle w:val="a4"/>
        <w:spacing w:after="0" w:line="240" w:lineRule="auto"/>
        <w:ind w:left="502"/>
        <w:jc w:val="center"/>
        <w:rPr>
          <w:rFonts w:ascii="Times New Roman" w:hAnsi="Times New Roman"/>
          <w:b/>
          <w:bCs/>
          <w:i/>
          <w:sz w:val="24"/>
          <w:szCs w:val="24"/>
        </w:rPr>
      </w:pPr>
    </w:p>
    <w:p w14:paraId="0F137796" w14:textId="1BBC7679" w:rsidR="00C9732F" w:rsidRPr="00433874" w:rsidRDefault="00D72D24" w:rsidP="00C9732F">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8DF8151" w14:textId="77777777" w:rsidR="00C9732F" w:rsidRPr="00433874"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705"/>
      </w:tblGrid>
      <w:tr w:rsidR="00855332" w:rsidRPr="00433874" w14:paraId="10D8BA38" w14:textId="77777777" w:rsidTr="003C629C">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70F9BC" w14:textId="77777777" w:rsidR="000D241C" w:rsidRPr="00433874" w:rsidRDefault="00D72D24" w:rsidP="003C629C">
            <w:pPr>
              <w:pStyle w:val="af3"/>
              <w:widowControl w:val="0"/>
              <w:spacing w:after="0" w:line="240" w:lineRule="auto"/>
              <w:ind w:left="0"/>
              <w:jc w:val="both"/>
              <w:rPr>
                <w:rFonts w:ascii="Times New Roman" w:hAnsi="Times New Roman" w:cs="Times New Roman"/>
                <w:b/>
                <w:bCs/>
                <w:sz w:val="20"/>
                <w:szCs w:val="20"/>
                <w:lang w:eastAsia="en-US"/>
              </w:rPr>
            </w:pPr>
            <w:r w:rsidRPr="00433874">
              <w:rPr>
                <w:rStyle w:val="FontStyle36"/>
                <w:b/>
                <w:bCs/>
                <w:sz w:val="20"/>
                <w:szCs w:val="20"/>
              </w:rPr>
              <w:t>УК-10 Способен принимать обоснованные экономические решения в различных областях жизнедеятельности</w:t>
            </w:r>
          </w:p>
          <w:p w14:paraId="56297E22" w14:textId="77777777" w:rsidR="000D241C" w:rsidRPr="00433874" w:rsidRDefault="000D241C" w:rsidP="003C629C">
            <w:pPr>
              <w:spacing w:after="0" w:line="240" w:lineRule="auto"/>
              <w:rPr>
                <w:rFonts w:ascii="Times New Roman" w:hAnsi="Times New Roman" w:cs="Times New Roman"/>
                <w:b/>
                <w:bCs/>
                <w:sz w:val="20"/>
                <w:szCs w:val="20"/>
              </w:rPr>
            </w:pPr>
          </w:p>
        </w:tc>
      </w:tr>
      <w:tr w:rsidR="00855332" w:rsidRPr="00433874" w14:paraId="12F58366" w14:textId="77777777" w:rsidTr="003C629C">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C9DFB" w14:textId="77777777" w:rsidR="000D241C" w:rsidRPr="00433874" w:rsidRDefault="00D72D24" w:rsidP="003C629C">
            <w:pPr>
              <w:spacing w:after="0" w:line="240" w:lineRule="auto"/>
              <w:rPr>
                <w:rFonts w:ascii="Times New Roman" w:hAnsi="Times New Roman" w:cs="Times New Roman"/>
                <w:b/>
                <w:color w:val="000000"/>
                <w:sz w:val="20"/>
                <w:szCs w:val="20"/>
              </w:rPr>
            </w:pPr>
            <w:r w:rsidRPr="00433874">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433874" w14:paraId="7CF51CA9"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BE9207"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основные приемы и технологии экономических наук</w:t>
            </w:r>
          </w:p>
        </w:tc>
      </w:tr>
      <w:tr w:rsidR="00855332" w:rsidRPr="00433874" w14:paraId="1F4FD905"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5984FD"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Уметь: использовать приемы и технологии экономических наук</w:t>
            </w:r>
          </w:p>
        </w:tc>
      </w:tr>
      <w:tr w:rsidR="00855332" w:rsidRPr="00433874" w14:paraId="60743A14"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455900"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Владеть: навыками использования методов экономических наук при решении профессиональных задач</w:t>
            </w:r>
          </w:p>
        </w:tc>
      </w:tr>
      <w:tr w:rsidR="00855332" w:rsidRPr="00433874" w14:paraId="1A4D1A49"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4EC60"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знание  приемов и технологий экономических наук</w:t>
            </w:r>
          </w:p>
        </w:tc>
      </w:tr>
    </w:tbl>
    <w:p w14:paraId="1AF61C38" w14:textId="77777777" w:rsidR="00E27AD5" w:rsidRPr="00433874" w:rsidRDefault="00E27AD5" w:rsidP="00E27AD5">
      <w:pPr>
        <w:pStyle w:val="ConsPlusNormal"/>
        <w:ind w:firstLine="502"/>
        <w:jc w:val="center"/>
        <w:rPr>
          <w:rFonts w:ascii="Times New Roman" w:hAnsi="Times New Roman" w:cs="Times New Roman"/>
          <w:b/>
          <w:sz w:val="24"/>
          <w:szCs w:val="24"/>
        </w:rPr>
      </w:pPr>
    </w:p>
    <w:p w14:paraId="6EA53E92" w14:textId="77777777" w:rsidR="009A1283"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5E6A03" w14:textId="77777777" w:rsidR="009A1283" w:rsidRPr="00433874" w:rsidRDefault="00D72D24" w:rsidP="009A1283">
      <w:pPr>
        <w:pStyle w:val="ad"/>
        <w:ind w:left="643"/>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515E269" w14:textId="77777777" w:rsidR="003143C1" w:rsidRPr="00433874" w:rsidRDefault="00D72D24" w:rsidP="003143C1">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Дайте правильное определение предпринимательской деятельности</w:t>
      </w:r>
    </w:p>
    <w:p w14:paraId="739BB081" w14:textId="77777777" w:rsidR="003143C1" w:rsidRPr="00433874" w:rsidRDefault="00D72D24" w:rsidP="003143C1">
      <w:pPr>
        <w:pStyle w:val="ad"/>
        <w:rPr>
          <w:rFonts w:ascii="Times New Roman" w:hAnsi="Times New Roman" w:cs="Times New Roman"/>
          <w:b/>
          <w:sz w:val="24"/>
          <w:szCs w:val="24"/>
        </w:rPr>
      </w:pPr>
      <w:r w:rsidRPr="00433874">
        <w:rPr>
          <w:rFonts w:ascii="Times New Roman" w:hAnsi="Times New Roman" w:cs="Times New Roman"/>
          <w:b/>
          <w:i/>
          <w:iCs/>
          <w:sz w:val="24"/>
          <w:szCs w:val="24"/>
        </w:rPr>
        <w:t>Выберите один из 3 вариантов ответа:</w:t>
      </w:r>
    </w:p>
    <w:p w14:paraId="36CF4750" w14:textId="77777777" w:rsidR="003143C1" w:rsidRPr="00433874" w:rsidRDefault="00D72D24">
      <w:pPr>
        <w:pStyle w:val="ad"/>
        <w:numPr>
          <w:ilvl w:val="0"/>
          <w:numId w:val="472"/>
        </w:numPr>
        <w:tabs>
          <w:tab w:val="clear" w:pos="720"/>
        </w:tabs>
        <w:ind w:left="284"/>
        <w:rPr>
          <w:rFonts w:ascii="Times New Roman" w:hAnsi="Times New Roman" w:cs="Times New Roman"/>
          <w:sz w:val="24"/>
          <w:szCs w:val="24"/>
        </w:rPr>
      </w:pPr>
      <w:r w:rsidRPr="00433874">
        <w:rPr>
          <w:rFonts w:ascii="Times New Roman" w:hAnsi="Times New Roman" w:cs="Times New Roman"/>
          <w:sz w:val="24"/>
          <w:szCs w:val="24"/>
        </w:rPr>
        <w:t>Под предпринимательством, или предпринимательской деятельностью, понимают 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w:t>
      </w:r>
    </w:p>
    <w:p w14:paraId="48EFAB0B" w14:textId="77777777" w:rsidR="003143C1" w:rsidRPr="00433874" w:rsidRDefault="00D72D24">
      <w:pPr>
        <w:pStyle w:val="ad"/>
        <w:numPr>
          <w:ilvl w:val="0"/>
          <w:numId w:val="472"/>
        </w:numPr>
        <w:tabs>
          <w:tab w:val="clear" w:pos="720"/>
        </w:tabs>
        <w:ind w:left="284"/>
        <w:rPr>
          <w:rFonts w:ascii="Times New Roman" w:hAnsi="Times New Roman" w:cs="Times New Roman"/>
          <w:sz w:val="24"/>
          <w:szCs w:val="24"/>
        </w:rPr>
      </w:pPr>
      <w:r w:rsidRPr="00433874">
        <w:rPr>
          <w:rFonts w:ascii="Times New Roman" w:hAnsi="Times New Roman" w:cs="Times New Roman"/>
          <w:sz w:val="24"/>
          <w:szCs w:val="24"/>
        </w:rPr>
        <w:t xml:space="preserve">Под предпринимательством, или предпринимательской деятельностью, понимают юридическую и экономическую деятельность граждан и их объединений, осуществляемую на </w:t>
      </w:r>
      <w:r w:rsidRPr="00433874">
        <w:rPr>
          <w:rFonts w:ascii="Times New Roman" w:hAnsi="Times New Roman" w:cs="Times New Roman"/>
          <w:sz w:val="24"/>
          <w:szCs w:val="24"/>
        </w:rPr>
        <w:lastRenderedPageBreak/>
        <w:t>свой бюджет и под свою имущественную ответственность государства, направленную на получение прибыли</w:t>
      </w:r>
    </w:p>
    <w:p w14:paraId="2D819CD0" w14:textId="77777777" w:rsidR="003143C1" w:rsidRPr="00433874" w:rsidRDefault="00D72D24">
      <w:pPr>
        <w:pStyle w:val="ad"/>
        <w:numPr>
          <w:ilvl w:val="0"/>
          <w:numId w:val="472"/>
        </w:numPr>
        <w:tabs>
          <w:tab w:val="clear" w:pos="720"/>
        </w:tabs>
        <w:ind w:left="284"/>
        <w:rPr>
          <w:rFonts w:ascii="Times New Roman" w:hAnsi="Times New Roman" w:cs="Times New Roman"/>
          <w:sz w:val="24"/>
          <w:szCs w:val="24"/>
        </w:rPr>
      </w:pPr>
      <w:r w:rsidRPr="00433874">
        <w:rPr>
          <w:rFonts w:ascii="Times New Roman" w:hAnsi="Times New Roman" w:cs="Times New Roman"/>
          <w:sz w:val="24"/>
          <w:szCs w:val="24"/>
        </w:rPr>
        <w:t>Под предпринимательством, или предпринимательской деятельностью, понимают инициативную самостоятельную деятельность людей и их объединений, осуществляемую на свой риск и под государственную и свою имущественную ответственность, направленную на получение прибыли с минимум затрат</w:t>
      </w:r>
    </w:p>
    <w:p w14:paraId="6069ACE7" w14:textId="77777777" w:rsidR="003143C1" w:rsidRPr="00433874" w:rsidRDefault="00D72D24">
      <w:pPr>
        <w:pStyle w:val="ad"/>
        <w:numPr>
          <w:ilvl w:val="0"/>
          <w:numId w:val="472"/>
        </w:numPr>
        <w:tabs>
          <w:tab w:val="clear" w:pos="720"/>
        </w:tabs>
        <w:ind w:left="284"/>
        <w:rPr>
          <w:rFonts w:ascii="Times New Roman" w:hAnsi="Times New Roman" w:cs="Times New Roman"/>
          <w:sz w:val="24"/>
          <w:szCs w:val="24"/>
        </w:rPr>
      </w:pPr>
      <w:r w:rsidRPr="00433874">
        <w:rPr>
          <w:rFonts w:ascii="Times New Roman" w:hAnsi="Times New Roman" w:cs="Times New Roman"/>
          <w:sz w:val="24"/>
          <w:szCs w:val="24"/>
        </w:rPr>
        <w:t>Все ответы верны</w:t>
      </w:r>
    </w:p>
    <w:p w14:paraId="1722104F" w14:textId="1D3E939C" w:rsidR="00CD26AE" w:rsidRPr="00433874" w:rsidRDefault="00D72D24" w:rsidP="00CD26AE">
      <w:pPr>
        <w:pStyle w:val="ad"/>
        <w:rPr>
          <w:rFonts w:ascii="Times New Roman" w:hAnsi="Times New Roman" w:cs="Times New Roman"/>
          <w:sz w:val="24"/>
          <w:szCs w:val="24"/>
        </w:rPr>
      </w:pPr>
      <w:r w:rsidRPr="00433874">
        <w:rPr>
          <w:rFonts w:ascii="Times New Roman" w:hAnsi="Times New Roman" w:cs="Times New Roman"/>
          <w:b/>
          <w:sz w:val="24"/>
          <w:szCs w:val="24"/>
        </w:rPr>
        <w:t xml:space="preserve"> </w:t>
      </w:r>
    </w:p>
    <w:p w14:paraId="10D85E73" w14:textId="77777777" w:rsidR="003143C1"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AC1AA6" w14:textId="77777777" w:rsidR="009A1283" w:rsidRPr="00433874" w:rsidRDefault="00D72D24" w:rsidP="009A1283">
      <w:pPr>
        <w:pStyle w:val="ad"/>
        <w:ind w:left="643"/>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08726FA" w14:textId="77777777" w:rsidR="003143C1" w:rsidRPr="00433874" w:rsidRDefault="00D72D24" w:rsidP="003143C1">
      <w:pPr>
        <w:pStyle w:val="ad"/>
        <w:rPr>
          <w:rFonts w:ascii="Times New Roman" w:hAnsi="Times New Roman" w:cs="Times New Roman"/>
          <w:b/>
          <w:sz w:val="24"/>
          <w:szCs w:val="24"/>
        </w:rPr>
      </w:pPr>
      <w:r w:rsidRPr="00433874">
        <w:rPr>
          <w:rFonts w:ascii="Times New Roman" w:hAnsi="Times New Roman" w:cs="Times New Roman"/>
          <w:b/>
          <w:sz w:val="24"/>
          <w:szCs w:val="24"/>
        </w:rPr>
        <w:t>2.</w:t>
      </w:r>
      <w:r w:rsidRPr="00433874">
        <w:rPr>
          <w:rFonts w:ascii="Times New Roman" w:eastAsia="Times New Roman" w:hAnsi="Times New Roman" w:cs="Times New Roman"/>
          <w:b/>
          <w:bCs/>
          <w:color w:val="000000"/>
        </w:rPr>
        <w:t xml:space="preserve"> </w:t>
      </w:r>
      <w:r w:rsidRPr="00433874">
        <w:rPr>
          <w:rFonts w:ascii="Times New Roman" w:hAnsi="Times New Roman" w:cs="Times New Roman"/>
          <w:b/>
          <w:bCs/>
          <w:sz w:val="24"/>
          <w:szCs w:val="24"/>
        </w:rPr>
        <w:t>Отметьте ответ, где выделено правильное количество функций предпринимательства</w:t>
      </w:r>
    </w:p>
    <w:p w14:paraId="5BEF0209" w14:textId="77777777" w:rsidR="003143C1" w:rsidRPr="00433874" w:rsidRDefault="00D72D24">
      <w:pPr>
        <w:pStyle w:val="ad"/>
        <w:numPr>
          <w:ilvl w:val="0"/>
          <w:numId w:val="473"/>
        </w:numPr>
        <w:rPr>
          <w:rFonts w:ascii="Times New Roman" w:hAnsi="Times New Roman" w:cs="Times New Roman"/>
          <w:sz w:val="24"/>
          <w:szCs w:val="24"/>
        </w:rPr>
      </w:pPr>
      <w:r w:rsidRPr="00433874">
        <w:rPr>
          <w:rFonts w:ascii="Times New Roman" w:hAnsi="Times New Roman" w:cs="Times New Roman"/>
          <w:sz w:val="24"/>
          <w:szCs w:val="24"/>
        </w:rPr>
        <w:t>общеэкономическая, творческо-поисковая (инновационная), ресурсная, социальная, организаторская</w:t>
      </w:r>
    </w:p>
    <w:p w14:paraId="7B2DFC77" w14:textId="77777777" w:rsidR="003143C1" w:rsidRPr="00433874" w:rsidRDefault="00D72D24">
      <w:pPr>
        <w:pStyle w:val="ad"/>
        <w:numPr>
          <w:ilvl w:val="0"/>
          <w:numId w:val="473"/>
        </w:numPr>
        <w:ind w:left="709"/>
        <w:rPr>
          <w:rFonts w:ascii="Times New Roman" w:hAnsi="Times New Roman" w:cs="Times New Roman"/>
          <w:sz w:val="24"/>
          <w:szCs w:val="24"/>
        </w:rPr>
      </w:pPr>
      <w:r w:rsidRPr="00433874">
        <w:rPr>
          <w:rFonts w:ascii="Times New Roman" w:hAnsi="Times New Roman" w:cs="Times New Roman"/>
          <w:sz w:val="24"/>
          <w:szCs w:val="24"/>
        </w:rPr>
        <w:t>общеэкономическая, ресурсная, социальная, организаторская</w:t>
      </w:r>
    </w:p>
    <w:p w14:paraId="2E3B6DCC" w14:textId="77777777" w:rsidR="003143C1" w:rsidRPr="00433874" w:rsidRDefault="00D72D24">
      <w:pPr>
        <w:pStyle w:val="ad"/>
        <w:numPr>
          <w:ilvl w:val="0"/>
          <w:numId w:val="473"/>
        </w:numPr>
        <w:rPr>
          <w:rFonts w:ascii="Times New Roman" w:hAnsi="Times New Roman" w:cs="Times New Roman"/>
          <w:b/>
          <w:sz w:val="24"/>
          <w:szCs w:val="24"/>
        </w:rPr>
      </w:pPr>
      <w:r w:rsidRPr="00433874">
        <w:rPr>
          <w:rFonts w:ascii="Times New Roman" w:hAnsi="Times New Roman" w:cs="Times New Roman"/>
          <w:sz w:val="24"/>
          <w:szCs w:val="24"/>
        </w:rPr>
        <w:t>общеэкономическая, социальная, организаторская</w:t>
      </w:r>
    </w:p>
    <w:p w14:paraId="38EFFBA8" w14:textId="77777777" w:rsidR="00500A45" w:rsidRPr="00433874" w:rsidRDefault="00D72D24">
      <w:pPr>
        <w:pStyle w:val="ad"/>
        <w:numPr>
          <w:ilvl w:val="0"/>
          <w:numId w:val="473"/>
        </w:numPr>
        <w:rPr>
          <w:rFonts w:ascii="Times New Roman" w:hAnsi="Times New Roman" w:cs="Times New Roman"/>
          <w:sz w:val="24"/>
          <w:szCs w:val="24"/>
        </w:rPr>
      </w:pPr>
      <w:r w:rsidRPr="00433874">
        <w:rPr>
          <w:rFonts w:ascii="Times New Roman" w:hAnsi="Times New Roman" w:cs="Times New Roman"/>
          <w:sz w:val="24"/>
          <w:szCs w:val="24"/>
        </w:rPr>
        <w:t>проектирование и организация</w:t>
      </w:r>
    </w:p>
    <w:p w14:paraId="44218C3A" w14:textId="77777777" w:rsidR="00CD26AE" w:rsidRPr="00433874" w:rsidRDefault="00CD26AE" w:rsidP="00CD26AE">
      <w:pPr>
        <w:pStyle w:val="ad"/>
        <w:jc w:val="both"/>
        <w:rPr>
          <w:rFonts w:ascii="Times New Roman" w:hAnsi="Times New Roman" w:cs="Times New Roman"/>
          <w:b/>
          <w:sz w:val="24"/>
          <w:szCs w:val="24"/>
        </w:rPr>
      </w:pPr>
    </w:p>
    <w:p w14:paraId="560D5334" w14:textId="77777777" w:rsidR="009A1283"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3DCC54" w14:textId="77777777" w:rsidR="009A1283" w:rsidRPr="00433874" w:rsidRDefault="00D72D24" w:rsidP="003143C1">
      <w:pPr>
        <w:pStyle w:val="ad"/>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5D49592" w14:textId="77777777" w:rsidR="003143C1" w:rsidRPr="00433874" w:rsidRDefault="00D72D24" w:rsidP="003143C1">
      <w:pPr>
        <w:pStyle w:val="ad"/>
        <w:rPr>
          <w:rFonts w:ascii="Times New Roman" w:hAnsi="Times New Roman" w:cs="Times New Roman"/>
          <w:b/>
          <w:sz w:val="24"/>
          <w:szCs w:val="24"/>
        </w:rPr>
      </w:pPr>
      <w:r w:rsidRPr="00433874">
        <w:rPr>
          <w:rFonts w:ascii="Times New Roman" w:hAnsi="Times New Roman" w:cs="Times New Roman"/>
          <w:b/>
          <w:sz w:val="24"/>
          <w:szCs w:val="24"/>
        </w:rPr>
        <w:t xml:space="preserve">3. </w:t>
      </w:r>
      <w:r w:rsidRPr="00433874">
        <w:rPr>
          <w:rFonts w:ascii="Times New Roman" w:hAnsi="Times New Roman" w:cs="Times New Roman"/>
          <w:b/>
          <w:bCs/>
          <w:sz w:val="24"/>
          <w:szCs w:val="24"/>
        </w:rPr>
        <w:t>Кто является индивидуальным предпринимателем:</w:t>
      </w:r>
    </w:p>
    <w:p w14:paraId="577AE0D2" w14:textId="77777777" w:rsidR="003143C1" w:rsidRPr="00433874" w:rsidRDefault="00D72D24">
      <w:pPr>
        <w:pStyle w:val="ad"/>
        <w:numPr>
          <w:ilvl w:val="0"/>
          <w:numId w:val="474"/>
        </w:numPr>
        <w:rPr>
          <w:rFonts w:ascii="Times New Roman" w:hAnsi="Times New Roman" w:cs="Times New Roman"/>
          <w:sz w:val="24"/>
          <w:szCs w:val="24"/>
        </w:rPr>
      </w:pPr>
      <w:r w:rsidRPr="00433874">
        <w:rPr>
          <w:rFonts w:ascii="Times New Roman" w:hAnsi="Times New Roman" w:cs="Times New Roman"/>
          <w:sz w:val="24"/>
          <w:szCs w:val="24"/>
        </w:rPr>
        <w:t>Индивидуальным предпринимателем является физическое лицо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несет личную полную ответственность за результаты своей деятельности</w:t>
      </w:r>
    </w:p>
    <w:p w14:paraId="200FCFE0" w14:textId="77777777" w:rsidR="003143C1" w:rsidRPr="00433874" w:rsidRDefault="00D72D24">
      <w:pPr>
        <w:pStyle w:val="ad"/>
        <w:numPr>
          <w:ilvl w:val="0"/>
          <w:numId w:val="474"/>
        </w:numPr>
        <w:rPr>
          <w:rFonts w:ascii="Times New Roman" w:hAnsi="Times New Roman" w:cs="Times New Roman"/>
          <w:sz w:val="24"/>
          <w:szCs w:val="24"/>
        </w:rPr>
      </w:pPr>
      <w:r w:rsidRPr="00433874">
        <w:rPr>
          <w:rFonts w:ascii="Times New Roman" w:hAnsi="Times New Roman" w:cs="Times New Roman"/>
          <w:sz w:val="24"/>
          <w:szCs w:val="24"/>
        </w:rPr>
        <w:t>Индивидуальным предпринимателем является физическое лицо (гражданин), которое лично ведет дело от своего имени или от имени доверителя,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 или доверителя</w:t>
      </w:r>
    </w:p>
    <w:p w14:paraId="19A69A52" w14:textId="77777777" w:rsidR="003143C1" w:rsidRPr="00433874" w:rsidRDefault="00D72D24">
      <w:pPr>
        <w:pStyle w:val="ad"/>
        <w:numPr>
          <w:ilvl w:val="0"/>
          <w:numId w:val="474"/>
        </w:numPr>
        <w:rPr>
          <w:rFonts w:ascii="Times New Roman" w:hAnsi="Times New Roman" w:cs="Times New Roman"/>
          <w:sz w:val="24"/>
          <w:szCs w:val="24"/>
        </w:rPr>
      </w:pPr>
      <w:r w:rsidRPr="00433874">
        <w:rPr>
          <w:rFonts w:ascii="Times New Roman" w:hAnsi="Times New Roman" w:cs="Times New Roman"/>
          <w:sz w:val="24"/>
          <w:szCs w:val="24"/>
        </w:rPr>
        <w:t>Индивидуальным предпринимателем является физическое лицо или юридическое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w:t>
      </w:r>
    </w:p>
    <w:p w14:paraId="277AFC61" w14:textId="77777777" w:rsidR="003143C1" w:rsidRPr="00433874" w:rsidRDefault="00D72D24">
      <w:pPr>
        <w:pStyle w:val="ad"/>
        <w:numPr>
          <w:ilvl w:val="0"/>
          <w:numId w:val="474"/>
        </w:numPr>
        <w:rPr>
          <w:rFonts w:ascii="Times New Roman" w:hAnsi="Times New Roman" w:cs="Times New Roman"/>
          <w:sz w:val="24"/>
          <w:szCs w:val="24"/>
        </w:rPr>
      </w:pPr>
      <w:r w:rsidRPr="00433874">
        <w:rPr>
          <w:rFonts w:ascii="Times New Roman" w:hAnsi="Times New Roman" w:cs="Times New Roman"/>
          <w:sz w:val="24"/>
          <w:szCs w:val="24"/>
        </w:rPr>
        <w:t>Индивидуальным предпринимателем является физическое лицо или юридическое (гражданин), которое лично ведет дело от своего имени</w:t>
      </w:r>
    </w:p>
    <w:p w14:paraId="51DE0021" w14:textId="77777777" w:rsidR="00CD26AE" w:rsidRPr="00433874" w:rsidRDefault="00CD26AE" w:rsidP="008E2D31">
      <w:pPr>
        <w:pStyle w:val="ad"/>
        <w:rPr>
          <w:rFonts w:ascii="Times New Roman" w:hAnsi="Times New Roman" w:cs="Times New Roman"/>
          <w:sz w:val="24"/>
          <w:szCs w:val="24"/>
        </w:rPr>
      </w:pPr>
    </w:p>
    <w:p w14:paraId="4CB7DB69"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4693ACA"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14012397" w14:textId="77777777" w:rsidR="00272C49" w:rsidRPr="00433874" w:rsidRDefault="00272C49" w:rsidP="00272C49">
      <w:pPr>
        <w:pStyle w:val="a4"/>
        <w:shd w:val="clear" w:color="auto" w:fill="FFFFFF"/>
        <w:spacing w:after="0" w:line="240" w:lineRule="auto"/>
        <w:ind w:left="709"/>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591"/>
        <w:gridCol w:w="7262"/>
      </w:tblGrid>
      <w:tr w:rsidR="00855332" w:rsidRPr="00433874" w14:paraId="0E61B4D0" w14:textId="77777777" w:rsidTr="00CD26AE">
        <w:trPr>
          <w:trHeight w:val="365"/>
        </w:trPr>
        <w:tc>
          <w:tcPr>
            <w:tcW w:w="1315" w:type="pct"/>
          </w:tcPr>
          <w:p w14:paraId="0ABF00EB" w14:textId="77777777" w:rsidR="00CD26AE" w:rsidRPr="00433874" w:rsidRDefault="00D72D24" w:rsidP="00CD26AE">
            <w:pPr>
              <w:pStyle w:val="ad"/>
              <w:tabs>
                <w:tab w:val="left" w:pos="330"/>
              </w:tabs>
              <w:ind w:left="786"/>
              <w:jc w:val="center"/>
              <w:rPr>
                <w:rFonts w:ascii="Times New Roman" w:hAnsi="Times New Roman" w:cs="Times New Roman"/>
                <w:b/>
                <w:bCs/>
                <w:color w:val="212529"/>
                <w:sz w:val="24"/>
                <w:szCs w:val="24"/>
              </w:rPr>
            </w:pPr>
            <w:r w:rsidRPr="00433874">
              <w:rPr>
                <w:rFonts w:ascii="Times New Roman" w:hAnsi="Times New Roman" w:cs="Times New Roman"/>
                <w:b/>
                <w:sz w:val="24"/>
                <w:szCs w:val="24"/>
              </w:rPr>
              <w:t>Понятие</w:t>
            </w:r>
          </w:p>
        </w:tc>
        <w:tc>
          <w:tcPr>
            <w:tcW w:w="3685" w:type="pct"/>
          </w:tcPr>
          <w:p w14:paraId="5C92FF87" w14:textId="77777777" w:rsidR="00CD26AE" w:rsidRPr="00433874" w:rsidRDefault="00D72D24" w:rsidP="00CD26AE">
            <w:pPr>
              <w:pStyle w:val="ad"/>
              <w:jc w:val="center"/>
              <w:rPr>
                <w:rFonts w:ascii="Times New Roman" w:hAnsi="Times New Roman" w:cs="Times New Roman"/>
                <w:b/>
                <w:sz w:val="24"/>
                <w:szCs w:val="24"/>
              </w:rPr>
            </w:pPr>
            <w:r w:rsidRPr="00433874">
              <w:rPr>
                <w:rFonts w:ascii="Times New Roman" w:hAnsi="Times New Roman" w:cs="Times New Roman"/>
                <w:b/>
                <w:bCs/>
                <w:sz w:val="24"/>
                <w:szCs w:val="24"/>
              </w:rPr>
              <w:t>Трактовка понятия</w:t>
            </w:r>
          </w:p>
        </w:tc>
      </w:tr>
      <w:tr w:rsidR="00855332" w:rsidRPr="00433874" w14:paraId="15CB8AB4" w14:textId="77777777" w:rsidTr="00CD26AE">
        <w:trPr>
          <w:trHeight w:val="365"/>
        </w:trPr>
        <w:tc>
          <w:tcPr>
            <w:tcW w:w="1315" w:type="pct"/>
          </w:tcPr>
          <w:p w14:paraId="55625013" w14:textId="305DEAD8" w:rsidR="00AD7613" w:rsidRPr="00433874" w:rsidRDefault="00D411A0" w:rsidP="00D411A0">
            <w:pPr>
              <w:pStyle w:val="ad"/>
              <w:tabs>
                <w:tab w:val="left" w:pos="330"/>
              </w:tabs>
              <w:ind w:left="66"/>
              <w:rPr>
                <w:rFonts w:ascii="Times New Roman" w:hAnsi="Times New Roman" w:cs="Times New Roman"/>
                <w:b/>
                <w:sz w:val="24"/>
                <w:szCs w:val="24"/>
              </w:rPr>
            </w:pPr>
            <w:r w:rsidRPr="00433874">
              <w:rPr>
                <w:rFonts w:ascii="Times New Roman" w:hAnsi="Times New Roman" w:cs="Times New Roman"/>
                <w:b/>
                <w:bCs/>
                <w:color w:val="212529"/>
                <w:sz w:val="24"/>
                <w:szCs w:val="24"/>
              </w:rPr>
              <w:t>1. крестьянское (фермерское) хозяйство</w:t>
            </w:r>
          </w:p>
        </w:tc>
        <w:tc>
          <w:tcPr>
            <w:tcW w:w="3685" w:type="pct"/>
          </w:tcPr>
          <w:p w14:paraId="37A6D1CE"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А</w:t>
            </w:r>
            <w:r w:rsidR="00272C49"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A96360" w:rsidRPr="00433874">
              <w:rPr>
                <w:rFonts w:ascii="Times New Roman" w:hAnsi="Times New Roman" w:cs="Times New Roman"/>
                <w:color w:val="212529"/>
                <w:sz w:val="24"/>
                <w:szCs w:val="24"/>
              </w:rPr>
              <w:t>Не имеющая членства некоммерческая организация, учрежденная гражданами 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w:t>
            </w:r>
            <w:r w:rsidR="00773584" w:rsidRPr="00433874">
              <w:rPr>
                <w:rFonts w:ascii="Times New Roman" w:hAnsi="Times New Roman" w:cs="Times New Roman"/>
                <w:color w:val="212529"/>
                <w:sz w:val="24"/>
                <w:szCs w:val="24"/>
              </w:rPr>
              <w:t>.</w:t>
            </w:r>
          </w:p>
        </w:tc>
      </w:tr>
      <w:tr w:rsidR="00855332" w:rsidRPr="00433874" w14:paraId="62DCD6FB" w14:textId="77777777" w:rsidTr="00CD26AE">
        <w:trPr>
          <w:trHeight w:val="429"/>
        </w:trPr>
        <w:tc>
          <w:tcPr>
            <w:tcW w:w="1315" w:type="pct"/>
          </w:tcPr>
          <w:p w14:paraId="3C94DE14" w14:textId="41FC3395" w:rsidR="00AD7613" w:rsidRPr="00433874" w:rsidRDefault="00D411A0" w:rsidP="00D411A0">
            <w:pPr>
              <w:pStyle w:val="ad"/>
              <w:tabs>
                <w:tab w:val="left" w:pos="330"/>
              </w:tabs>
              <w:ind w:left="66"/>
              <w:rPr>
                <w:rFonts w:ascii="Times New Roman" w:hAnsi="Times New Roman" w:cs="Times New Roman"/>
                <w:b/>
                <w:sz w:val="24"/>
                <w:szCs w:val="24"/>
              </w:rPr>
            </w:pPr>
            <w:r w:rsidRPr="00433874">
              <w:rPr>
                <w:rFonts w:ascii="Times New Roman" w:hAnsi="Times New Roman" w:cs="Times New Roman"/>
                <w:b/>
                <w:color w:val="000000"/>
                <w:sz w:val="24"/>
                <w:szCs w:val="24"/>
                <w:shd w:val="clear" w:color="auto" w:fill="FFFFFF"/>
              </w:rPr>
              <w:lastRenderedPageBreak/>
              <w:t>2. фонд</w:t>
            </w:r>
          </w:p>
        </w:tc>
        <w:tc>
          <w:tcPr>
            <w:tcW w:w="3685" w:type="pct"/>
          </w:tcPr>
          <w:p w14:paraId="36187211"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Б</w:t>
            </w:r>
            <w:r w:rsidR="00272C49" w:rsidRPr="00433874">
              <w:rPr>
                <w:rFonts w:ascii="Times New Roman" w:hAnsi="Times New Roman" w:cs="Times New Roman"/>
                <w:b/>
                <w:sz w:val="24"/>
                <w:szCs w:val="24"/>
              </w:rPr>
              <w:t>.</w:t>
            </w:r>
            <w:r w:rsidRPr="00433874">
              <w:rPr>
                <w:rFonts w:ascii="Times New Roman" w:hAnsi="Times New Roman" w:cs="Times New Roman"/>
                <w:color w:val="000000"/>
                <w:sz w:val="24"/>
                <w:szCs w:val="24"/>
                <w:shd w:val="clear" w:color="auto" w:fill="FFFFFF"/>
              </w:rPr>
              <w:t xml:space="preserve"> </w:t>
            </w:r>
            <w:r w:rsidR="00A96360" w:rsidRPr="00433874">
              <w:rPr>
                <w:rFonts w:ascii="Times New Roman" w:hAnsi="Times New Roman" w:cs="Times New Roman"/>
                <w:color w:val="000000"/>
                <w:sz w:val="24"/>
                <w:szCs w:val="24"/>
                <w:shd w:val="clear" w:color="auto" w:fill="FFFFFF"/>
              </w:rPr>
              <w:t>Организация, которая имеет в собственности, хозяйственном ведении или оперативном управлении обособленное имущество и отвечает этим имуществом по своим обязательствам, может от своего имени приобретать и осуществлять права, нести обязанности, быть истцом и ответчиком в суде</w:t>
            </w:r>
          </w:p>
        </w:tc>
      </w:tr>
      <w:tr w:rsidR="00855332" w:rsidRPr="00433874" w14:paraId="7939FB47" w14:textId="77777777" w:rsidTr="00CD26AE">
        <w:trPr>
          <w:trHeight w:val="521"/>
        </w:trPr>
        <w:tc>
          <w:tcPr>
            <w:tcW w:w="1315" w:type="pct"/>
          </w:tcPr>
          <w:p w14:paraId="4D304F19" w14:textId="41A9E8FC" w:rsidR="00773584" w:rsidRPr="00433874" w:rsidRDefault="00D72D24" w:rsidP="00D411A0">
            <w:pPr>
              <w:pStyle w:val="ad"/>
              <w:tabs>
                <w:tab w:val="left" w:pos="330"/>
              </w:tabs>
              <w:ind w:left="66"/>
              <w:rPr>
                <w:rFonts w:ascii="Times New Roman" w:hAnsi="Times New Roman" w:cs="Times New Roman"/>
                <w:b/>
                <w:bCs/>
                <w:color w:val="000000"/>
                <w:sz w:val="24"/>
                <w:szCs w:val="24"/>
                <w:shd w:val="clear" w:color="auto" w:fill="FFFFFF"/>
              </w:rPr>
            </w:pPr>
            <w:r w:rsidRPr="00433874">
              <w:rPr>
                <w:rFonts w:ascii="Times New Roman" w:hAnsi="Times New Roman" w:cs="Times New Roman"/>
                <w:color w:val="000000"/>
                <w:sz w:val="24"/>
                <w:szCs w:val="24"/>
                <w:shd w:val="clear" w:color="auto" w:fill="FFFFFF"/>
              </w:rPr>
              <w:t> </w:t>
            </w:r>
            <w:r w:rsidR="00D411A0" w:rsidRPr="00433874">
              <w:rPr>
                <w:rFonts w:ascii="Times New Roman" w:hAnsi="Times New Roman" w:cs="Times New Roman"/>
                <w:color w:val="000000"/>
                <w:sz w:val="24"/>
                <w:szCs w:val="24"/>
                <w:shd w:val="clear" w:color="auto" w:fill="FFFFFF"/>
              </w:rPr>
              <w:t xml:space="preserve">3. </w:t>
            </w:r>
            <w:r w:rsidR="00A96360" w:rsidRPr="00433874">
              <w:rPr>
                <w:rFonts w:ascii="Times New Roman" w:hAnsi="Times New Roman" w:cs="Times New Roman"/>
                <w:b/>
                <w:bCs/>
                <w:color w:val="000000"/>
                <w:sz w:val="24"/>
                <w:szCs w:val="24"/>
                <w:shd w:val="clear" w:color="auto" w:fill="FFFFFF"/>
              </w:rPr>
              <w:t>юридическое лицо</w:t>
            </w:r>
          </w:p>
          <w:p w14:paraId="51574BD8" w14:textId="77777777" w:rsidR="00AD7613" w:rsidRPr="00433874" w:rsidRDefault="00AD7613" w:rsidP="00D411A0">
            <w:pPr>
              <w:pStyle w:val="ad"/>
              <w:tabs>
                <w:tab w:val="left" w:pos="330"/>
              </w:tabs>
              <w:ind w:left="284"/>
              <w:rPr>
                <w:rFonts w:ascii="Times New Roman" w:hAnsi="Times New Roman" w:cs="Times New Roman"/>
                <w:b/>
                <w:sz w:val="24"/>
                <w:szCs w:val="24"/>
              </w:rPr>
            </w:pPr>
          </w:p>
        </w:tc>
        <w:tc>
          <w:tcPr>
            <w:tcW w:w="3685" w:type="pct"/>
          </w:tcPr>
          <w:p w14:paraId="1D058E8A" w14:textId="77777777" w:rsidR="00AD7613" w:rsidRPr="00433874" w:rsidRDefault="00D72D24" w:rsidP="00272C49">
            <w:pPr>
              <w:pStyle w:val="ad"/>
              <w:jc w:val="both"/>
              <w:rPr>
                <w:rFonts w:ascii="Times New Roman" w:hAnsi="Times New Roman" w:cs="Times New Roman"/>
                <w:b/>
                <w:sz w:val="24"/>
                <w:szCs w:val="24"/>
              </w:rPr>
            </w:pPr>
            <w:r w:rsidRPr="00433874">
              <w:rPr>
                <w:rFonts w:ascii="Times New Roman" w:hAnsi="Times New Roman" w:cs="Times New Roman"/>
                <w:b/>
                <w:sz w:val="24"/>
                <w:szCs w:val="24"/>
              </w:rPr>
              <w:t>В</w:t>
            </w:r>
            <w:r w:rsidR="00272C49" w:rsidRPr="00433874">
              <w:rPr>
                <w:rFonts w:ascii="Times New Roman" w:hAnsi="Times New Roman" w:cs="Times New Roman"/>
                <w:b/>
                <w:sz w:val="24"/>
                <w:szCs w:val="24"/>
              </w:rPr>
              <w:t>.</w:t>
            </w:r>
            <w:r w:rsidRPr="00433874">
              <w:rPr>
                <w:rFonts w:ascii="Times New Roman" w:hAnsi="Times New Roman" w:cs="Times New Roman"/>
                <w:color w:val="212529"/>
                <w:sz w:val="24"/>
                <w:szCs w:val="24"/>
              </w:rPr>
              <w:t xml:space="preserve"> </w:t>
            </w:r>
            <w:r w:rsidR="00A96360" w:rsidRPr="00433874">
              <w:rPr>
                <w:rFonts w:ascii="Times New Roman" w:hAnsi="Times New Roman" w:cs="Times New Roman"/>
                <w:color w:val="212529"/>
                <w:sz w:val="24"/>
                <w:szCs w:val="24"/>
              </w:rPr>
              <w:t>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tc>
      </w:tr>
    </w:tbl>
    <w:p w14:paraId="4069C702" w14:textId="77777777" w:rsidR="007D6A39" w:rsidRPr="00433874" w:rsidRDefault="007D6A39" w:rsidP="00C9732F">
      <w:pPr>
        <w:pStyle w:val="ad"/>
        <w:jc w:val="both"/>
        <w:rPr>
          <w:rFonts w:ascii="Times New Roman" w:hAnsi="Times New Roman" w:cs="Times New Roman"/>
          <w:sz w:val="24"/>
          <w:szCs w:val="24"/>
        </w:rPr>
      </w:pPr>
    </w:p>
    <w:p w14:paraId="35046714"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04F32B75" w14:textId="04B1839E"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283"/>
        <w:gridCol w:w="3285"/>
        <w:gridCol w:w="3285"/>
      </w:tblGrid>
      <w:tr w:rsidR="00855332" w:rsidRPr="00433874" w14:paraId="1F80FD6B" w14:textId="77777777" w:rsidTr="00D72D24">
        <w:trPr>
          <w:trHeight w:val="250"/>
        </w:trPr>
        <w:tc>
          <w:tcPr>
            <w:tcW w:w="1666" w:type="pct"/>
          </w:tcPr>
          <w:p w14:paraId="7FD6DC06" w14:textId="77777777" w:rsidR="00A96360"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70C3DF0B" w14:textId="77777777" w:rsidR="00A96360"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2550956B" w14:textId="77777777" w:rsidR="00A96360"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761FE549" w14:textId="77777777" w:rsidTr="00D72D24">
        <w:trPr>
          <w:trHeight w:val="250"/>
        </w:trPr>
        <w:tc>
          <w:tcPr>
            <w:tcW w:w="1666" w:type="pct"/>
          </w:tcPr>
          <w:p w14:paraId="3286B9A7" w14:textId="52DBBA41" w:rsidR="00A96360" w:rsidRPr="00433874" w:rsidRDefault="00A96360" w:rsidP="008C7FEB">
            <w:pPr>
              <w:pStyle w:val="a4"/>
              <w:ind w:left="0"/>
              <w:jc w:val="center"/>
              <w:rPr>
                <w:rFonts w:ascii="Times New Roman" w:hAnsi="Times New Roman" w:cs="Times New Roman"/>
                <w:b/>
                <w:sz w:val="24"/>
                <w:szCs w:val="24"/>
              </w:rPr>
            </w:pPr>
          </w:p>
        </w:tc>
        <w:tc>
          <w:tcPr>
            <w:tcW w:w="1667" w:type="pct"/>
          </w:tcPr>
          <w:p w14:paraId="758D15F4" w14:textId="5988095A" w:rsidR="00A96360" w:rsidRPr="00433874" w:rsidRDefault="00A96360" w:rsidP="008C7FEB">
            <w:pPr>
              <w:pStyle w:val="a4"/>
              <w:ind w:left="0"/>
              <w:jc w:val="center"/>
              <w:rPr>
                <w:rFonts w:ascii="Times New Roman" w:hAnsi="Times New Roman" w:cs="Times New Roman"/>
                <w:b/>
                <w:sz w:val="24"/>
                <w:szCs w:val="24"/>
              </w:rPr>
            </w:pPr>
          </w:p>
        </w:tc>
        <w:tc>
          <w:tcPr>
            <w:tcW w:w="1667" w:type="pct"/>
          </w:tcPr>
          <w:p w14:paraId="40902D1F" w14:textId="291303DD" w:rsidR="00A96360" w:rsidRPr="00433874" w:rsidRDefault="00A96360" w:rsidP="008C7FEB">
            <w:pPr>
              <w:pStyle w:val="a4"/>
              <w:ind w:left="0"/>
              <w:jc w:val="center"/>
              <w:rPr>
                <w:rFonts w:ascii="Times New Roman" w:hAnsi="Times New Roman" w:cs="Times New Roman"/>
                <w:b/>
                <w:sz w:val="24"/>
                <w:szCs w:val="24"/>
              </w:rPr>
            </w:pPr>
          </w:p>
        </w:tc>
      </w:tr>
    </w:tbl>
    <w:p w14:paraId="40AC185B" w14:textId="77777777" w:rsidR="00AD7613" w:rsidRPr="00433874" w:rsidRDefault="00AD7613" w:rsidP="00C9732F">
      <w:pPr>
        <w:pStyle w:val="ad"/>
        <w:jc w:val="both"/>
        <w:rPr>
          <w:rFonts w:ascii="Times New Roman" w:hAnsi="Times New Roman" w:cs="Times New Roman"/>
          <w:sz w:val="24"/>
          <w:szCs w:val="24"/>
        </w:rPr>
      </w:pPr>
    </w:p>
    <w:p w14:paraId="252F3832"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F8BA78A"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4BA716A6" w14:textId="77777777" w:rsidR="00FD16F2" w:rsidRPr="00433874" w:rsidRDefault="00D72D24" w:rsidP="00FD16F2">
      <w:pPr>
        <w:pStyle w:val="ad"/>
        <w:jc w:val="both"/>
        <w:rPr>
          <w:rFonts w:ascii="Times New Roman" w:hAnsi="Times New Roman" w:cs="Times New Roman"/>
          <w:sz w:val="24"/>
          <w:szCs w:val="24"/>
        </w:rPr>
      </w:pPr>
      <w:r w:rsidRPr="00433874">
        <w:rPr>
          <w:rFonts w:ascii="Times New Roman" w:hAnsi="Times New Roman" w:cs="Times New Roman"/>
          <w:bCs/>
          <w:sz w:val="24"/>
          <w:szCs w:val="24"/>
        </w:rPr>
        <w:t xml:space="preserve">Согласно ГК РФ самостоятельная, осуществляемая на свой риск деятельность, направленная на систематическое получение прибыли – это </w:t>
      </w:r>
      <w:r w:rsidRPr="00433874">
        <w:rPr>
          <w:rFonts w:ascii="Times New Roman" w:hAnsi="Times New Roman" w:cs="Times New Roman"/>
          <w:sz w:val="24"/>
          <w:szCs w:val="24"/>
        </w:rPr>
        <w:t>______________________</w:t>
      </w:r>
    </w:p>
    <w:p w14:paraId="3D8C0CB5" w14:textId="77777777" w:rsidR="009A1283" w:rsidRPr="00433874" w:rsidRDefault="009A1283" w:rsidP="009A1283">
      <w:pPr>
        <w:pStyle w:val="ad"/>
        <w:rPr>
          <w:rFonts w:ascii="Times New Roman" w:hAnsi="Times New Roman" w:cs="Times New Roman"/>
          <w:sz w:val="24"/>
          <w:szCs w:val="24"/>
        </w:rPr>
      </w:pPr>
    </w:p>
    <w:p w14:paraId="40D055D1" w14:textId="77777777" w:rsidR="000F3DA5" w:rsidRPr="00433874" w:rsidRDefault="00D72D24" w:rsidP="000F3D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3791981" w14:textId="77777777" w:rsidR="000F3DA5" w:rsidRPr="00433874" w:rsidRDefault="00D72D24" w:rsidP="000F3DA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27D436E4" w14:textId="77777777" w:rsidR="000F3DA5" w:rsidRPr="00433874" w:rsidRDefault="00D72D24" w:rsidP="00FA7F04">
      <w:pPr>
        <w:pStyle w:val="ad"/>
        <w:jc w:val="both"/>
        <w:rPr>
          <w:rFonts w:ascii="Times New Roman" w:hAnsi="Times New Roman" w:cs="Times New Roman"/>
          <w:sz w:val="24"/>
          <w:szCs w:val="24"/>
        </w:rPr>
      </w:pPr>
      <w:r w:rsidRPr="00433874">
        <w:rPr>
          <w:rFonts w:ascii="Times New Roman" w:hAnsi="Times New Roman" w:cs="Times New Roman"/>
          <w:sz w:val="24"/>
          <w:szCs w:val="24"/>
        </w:rPr>
        <w:t>Меры, нацеленные на страхование рисков на финансовых рынках - это______________________</w:t>
      </w:r>
    </w:p>
    <w:p w14:paraId="2FBCDDE6" w14:textId="77777777" w:rsidR="00272C49" w:rsidRPr="00433874" w:rsidRDefault="00272C49" w:rsidP="000F3DA5">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B999B70"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4EED248D"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AA021A4" w14:textId="77777777" w:rsidR="001E5EAE" w:rsidRPr="00433874" w:rsidRDefault="00D72D24" w:rsidP="009A1283">
      <w:pPr>
        <w:spacing w:after="0" w:line="240" w:lineRule="auto"/>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ООО «Ромашка» наняла эксперта для оценки предпринимательских рисков  ООО «Ромашка» и их влияния  на принятие хозяйственных решений. Какие процедуры будет включать процесс анализа риска?</w:t>
      </w:r>
    </w:p>
    <w:p w14:paraId="29C5C579" w14:textId="77777777" w:rsidR="00272C49" w:rsidRPr="00433874" w:rsidRDefault="00272C49" w:rsidP="00272C49">
      <w:pPr>
        <w:spacing w:after="0" w:line="240" w:lineRule="auto"/>
        <w:jc w:val="both"/>
        <w:rPr>
          <w:rFonts w:ascii="Times New Roman" w:hAnsi="Times New Roman" w:cs="Times New Roman"/>
          <w:b/>
          <w:bCs/>
          <w:sz w:val="24"/>
          <w:szCs w:val="24"/>
          <w:shd w:val="clear" w:color="auto" w:fill="FFFFFF"/>
        </w:rPr>
      </w:pPr>
    </w:p>
    <w:p w14:paraId="23357904" w14:textId="77777777" w:rsidR="00CD26AE" w:rsidRPr="00433874" w:rsidRDefault="00D72D24" w:rsidP="00CD26AE">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557061EC"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36981E9" w14:textId="77777777" w:rsidR="00FF47DB"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Алехин И.Г. – эксперт по оценке предпринимательских рисков. Чаще всего в своей работе Алехин И.Г. использует статистический метод оценки риска. На чем базируется статистический метод оценки риска, применяемый Алехиным?</w:t>
      </w:r>
    </w:p>
    <w:p w14:paraId="1E881E91" w14:textId="77777777" w:rsidR="000D241C" w:rsidRPr="00433874" w:rsidRDefault="000D241C" w:rsidP="00272C49">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4"/>
        <w:gridCol w:w="113"/>
        <w:gridCol w:w="2842"/>
        <w:gridCol w:w="1564"/>
        <w:gridCol w:w="4379"/>
        <w:gridCol w:w="491"/>
        <w:gridCol w:w="142"/>
      </w:tblGrid>
      <w:tr w:rsidR="00855332" w:rsidRPr="00433874" w14:paraId="6D9D5A70" w14:textId="77777777" w:rsidTr="00BC7FDD">
        <w:trPr>
          <w:trHeight w:hRule="exact" w:val="906"/>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095F64" w14:textId="77777777" w:rsidR="000D241C" w:rsidRPr="00433874" w:rsidRDefault="00D72D24" w:rsidP="003C629C">
            <w:pPr>
              <w:spacing w:after="0" w:line="240" w:lineRule="auto"/>
              <w:rPr>
                <w:rFonts w:ascii="Times New Roman" w:hAnsi="Times New Roman" w:cs="Times New Roman"/>
                <w:b/>
                <w:bCs/>
                <w:sz w:val="20"/>
                <w:szCs w:val="20"/>
              </w:rPr>
            </w:pPr>
            <w:r w:rsidRPr="00433874">
              <w:rPr>
                <w:rFonts w:ascii="Times New Roman" w:hAnsi="Times New Roman" w:cs="Times New Roman"/>
                <w:b/>
                <w:bCs/>
                <w:sz w:val="20"/>
                <w:szCs w:val="20"/>
              </w:rPr>
              <w:t>ПК-1: 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tc>
      </w:tr>
      <w:tr w:rsidR="00855332" w:rsidRPr="00433874" w14:paraId="41F656DA" w14:textId="77777777" w:rsidTr="00BC7FDD">
        <w:trPr>
          <w:trHeight w:hRule="exact" w:val="675"/>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A37618"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0E7F1EF8" w14:textId="77777777" w:rsidTr="00BC7FDD">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EC4C3"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правовые основы финансово-хозяйственной деятельности</w:t>
            </w:r>
          </w:p>
        </w:tc>
      </w:tr>
      <w:tr w:rsidR="00855332" w:rsidRPr="00433874" w14:paraId="02FC4772" w14:textId="77777777" w:rsidTr="00BC7FDD">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D3D76D"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 xml:space="preserve">Уметь: анализировать нормативные правовые основы финансово-хозяйственной деятельности </w:t>
            </w:r>
          </w:p>
        </w:tc>
      </w:tr>
      <w:tr w:rsidR="00855332" w:rsidRPr="00433874" w14:paraId="6F6F232F" w14:textId="77777777" w:rsidTr="00BC7FDD">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D8189"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lastRenderedPageBreak/>
              <w:t xml:space="preserve">Владеть: навыками прогнозирования результатов хозяйственной деятельности для решения практических задач. </w:t>
            </w:r>
          </w:p>
        </w:tc>
      </w:tr>
      <w:tr w:rsidR="00855332" w:rsidRPr="00433874" w14:paraId="1290F5C0" w14:textId="77777777" w:rsidTr="00BC7FDD">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A5BEAF" w14:textId="77777777" w:rsidR="000D241C"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знание  правовых основ финансово-хозяйственной деятельности</w:t>
            </w:r>
          </w:p>
        </w:tc>
      </w:tr>
      <w:tr w:rsidR="00855332" w:rsidRPr="00433874" w14:paraId="1D798ABB" w14:textId="77777777" w:rsidTr="00BC7FDD">
        <w:trPr>
          <w:gridBefore w:val="1"/>
          <w:gridAfter w:val="1"/>
          <w:wBefore w:w="90" w:type="pct"/>
          <w:wAfter w:w="73" w:type="pct"/>
          <w:trHeight w:hRule="exact" w:val="138"/>
        </w:trPr>
        <w:tc>
          <w:tcPr>
            <w:tcW w:w="58" w:type="pct"/>
          </w:tcPr>
          <w:p w14:paraId="5E3086BD" w14:textId="77777777" w:rsidR="00851BAC" w:rsidRPr="00433874" w:rsidRDefault="00851BAC" w:rsidP="00B4238B"/>
          <w:p w14:paraId="06ADDF26" w14:textId="77777777" w:rsidR="000D241C" w:rsidRPr="00433874" w:rsidRDefault="000D241C" w:rsidP="00B4238B"/>
          <w:p w14:paraId="57566A27" w14:textId="77777777" w:rsidR="000D241C" w:rsidRPr="00433874" w:rsidRDefault="000D241C" w:rsidP="00B4238B"/>
          <w:p w14:paraId="29334099" w14:textId="77777777" w:rsidR="000D241C" w:rsidRPr="00433874" w:rsidRDefault="000D241C" w:rsidP="00B4238B"/>
          <w:p w14:paraId="2E41ECAC" w14:textId="77777777" w:rsidR="000D241C" w:rsidRPr="00433874" w:rsidRDefault="000D241C" w:rsidP="00B4238B"/>
          <w:p w14:paraId="32215A14" w14:textId="77777777" w:rsidR="000D241C" w:rsidRPr="00433874" w:rsidRDefault="000D241C" w:rsidP="00B4238B"/>
        </w:tc>
        <w:tc>
          <w:tcPr>
            <w:tcW w:w="1464" w:type="pct"/>
          </w:tcPr>
          <w:p w14:paraId="448971B4" w14:textId="77777777" w:rsidR="00851BAC" w:rsidRPr="00433874" w:rsidRDefault="00851BAC" w:rsidP="008303B2"/>
        </w:tc>
        <w:tc>
          <w:tcPr>
            <w:tcW w:w="806" w:type="pct"/>
          </w:tcPr>
          <w:p w14:paraId="67DBE852" w14:textId="77777777" w:rsidR="00851BAC" w:rsidRPr="00433874" w:rsidRDefault="00851BAC" w:rsidP="008303B2"/>
        </w:tc>
        <w:tc>
          <w:tcPr>
            <w:tcW w:w="2256" w:type="pct"/>
          </w:tcPr>
          <w:p w14:paraId="7A6C7B23" w14:textId="77777777" w:rsidR="00851BAC" w:rsidRPr="00433874" w:rsidRDefault="00851BAC" w:rsidP="008303B2"/>
        </w:tc>
        <w:tc>
          <w:tcPr>
            <w:tcW w:w="253" w:type="pct"/>
          </w:tcPr>
          <w:p w14:paraId="2EBCD664" w14:textId="77777777" w:rsidR="00851BAC" w:rsidRPr="00433874" w:rsidRDefault="00851BAC" w:rsidP="008303B2"/>
        </w:tc>
      </w:tr>
    </w:tbl>
    <w:p w14:paraId="5ACBD796" w14:textId="77777777" w:rsidR="00272C49"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1A8369" w14:textId="77777777" w:rsidR="00272C49" w:rsidRPr="00433874" w:rsidRDefault="00D72D24" w:rsidP="00272C49">
      <w:pPr>
        <w:pStyle w:val="ad"/>
        <w:ind w:left="72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9303EE4" w14:textId="77777777" w:rsidR="0078064D" w:rsidRPr="00433874" w:rsidRDefault="00D72D24" w:rsidP="0078064D">
      <w:pPr>
        <w:pStyle w:val="ad"/>
        <w:rPr>
          <w:rFonts w:ascii="Times New Roman" w:hAnsi="Times New Roman" w:cs="Times New Roman"/>
          <w:b/>
          <w:bCs/>
          <w:sz w:val="24"/>
          <w:szCs w:val="24"/>
        </w:rPr>
      </w:pPr>
      <w:r w:rsidRPr="00433874">
        <w:rPr>
          <w:rFonts w:ascii="Times New Roman" w:hAnsi="Times New Roman" w:cs="Times New Roman"/>
          <w:b/>
          <w:sz w:val="24"/>
          <w:szCs w:val="24"/>
        </w:rPr>
        <w:t xml:space="preserve">1. </w:t>
      </w:r>
      <w:r w:rsidRPr="00433874">
        <w:rPr>
          <w:rFonts w:ascii="Times New Roman" w:hAnsi="Times New Roman" w:cs="Times New Roman"/>
          <w:b/>
          <w:bCs/>
          <w:sz w:val="24"/>
          <w:szCs w:val="24"/>
        </w:rPr>
        <w:t>Что понимают под внешней предпринимательской средой:</w:t>
      </w:r>
    </w:p>
    <w:p w14:paraId="7AE9924E" w14:textId="77777777" w:rsidR="0078064D" w:rsidRPr="00433874" w:rsidRDefault="00D72D24">
      <w:pPr>
        <w:pStyle w:val="ad"/>
        <w:numPr>
          <w:ilvl w:val="0"/>
          <w:numId w:val="475"/>
        </w:numPr>
        <w:jc w:val="both"/>
        <w:rPr>
          <w:rFonts w:ascii="Times New Roman" w:hAnsi="Times New Roman" w:cs="Times New Roman"/>
          <w:bCs/>
          <w:sz w:val="24"/>
          <w:szCs w:val="24"/>
        </w:rPr>
      </w:pPr>
      <w:r w:rsidRPr="00433874">
        <w:rPr>
          <w:rFonts w:ascii="Times New Roman" w:hAnsi="Times New Roman" w:cs="Times New Roman"/>
          <w:bCs/>
          <w:sz w:val="24"/>
          <w:szCs w:val="24"/>
        </w:rPr>
        <w:t>Под внешней предпринимательской средой понимается совокупность внешних факторов и условий, прямо или косвенно влияющих на становление и развитие предпринимательства. Чтобы добиваться успехов, предприниматели должны хорошо знать все внешние факторы и условия, чтобы в своей деятельности предвидеть их влияние на конечные результаты своего бизнеса +</w:t>
      </w:r>
    </w:p>
    <w:p w14:paraId="6D9EC699" w14:textId="77777777" w:rsidR="0078064D" w:rsidRPr="00433874" w:rsidRDefault="00D72D24">
      <w:pPr>
        <w:pStyle w:val="ad"/>
        <w:numPr>
          <w:ilvl w:val="0"/>
          <w:numId w:val="475"/>
        </w:numPr>
        <w:jc w:val="both"/>
        <w:rPr>
          <w:rFonts w:ascii="Times New Roman" w:hAnsi="Times New Roman" w:cs="Times New Roman"/>
          <w:bCs/>
          <w:sz w:val="24"/>
          <w:szCs w:val="24"/>
        </w:rPr>
      </w:pPr>
      <w:r w:rsidRPr="00433874">
        <w:rPr>
          <w:rFonts w:ascii="Times New Roman" w:hAnsi="Times New Roman" w:cs="Times New Roman"/>
          <w:bCs/>
          <w:sz w:val="24"/>
          <w:szCs w:val="24"/>
        </w:rPr>
        <w:t>Под внешней предпринимательской средой понимается совокупность внешних и внутренних факторов и условий, прямо влияющих на становление и развитие предпринимательства</w:t>
      </w:r>
    </w:p>
    <w:p w14:paraId="7F35DCFB" w14:textId="77777777" w:rsidR="0078064D" w:rsidRPr="00433874" w:rsidRDefault="00D72D24">
      <w:pPr>
        <w:pStyle w:val="ad"/>
        <w:numPr>
          <w:ilvl w:val="0"/>
          <w:numId w:val="475"/>
        </w:numPr>
        <w:jc w:val="both"/>
        <w:rPr>
          <w:rFonts w:ascii="Times New Roman" w:hAnsi="Times New Roman" w:cs="Times New Roman"/>
          <w:bCs/>
          <w:sz w:val="24"/>
          <w:szCs w:val="24"/>
        </w:rPr>
      </w:pPr>
      <w:r w:rsidRPr="00433874">
        <w:rPr>
          <w:rFonts w:ascii="Times New Roman" w:hAnsi="Times New Roman" w:cs="Times New Roman"/>
          <w:bCs/>
          <w:sz w:val="24"/>
          <w:szCs w:val="24"/>
        </w:rPr>
        <w:t>Под внешней предпринимательской средой понимается совокупность и разницу между внешними и внутренними факторами и условиями, прямо или косвенно влияющих на становление и развитие предпринимательства</w:t>
      </w:r>
    </w:p>
    <w:p w14:paraId="506B7DB2" w14:textId="77777777" w:rsidR="0078064D" w:rsidRPr="00433874" w:rsidRDefault="00D72D24">
      <w:pPr>
        <w:pStyle w:val="ad"/>
        <w:numPr>
          <w:ilvl w:val="0"/>
          <w:numId w:val="475"/>
        </w:numPr>
        <w:rPr>
          <w:rFonts w:ascii="Times New Roman" w:hAnsi="Times New Roman" w:cs="Times New Roman"/>
          <w:sz w:val="24"/>
          <w:szCs w:val="24"/>
        </w:rPr>
      </w:pPr>
      <w:r w:rsidRPr="00433874">
        <w:rPr>
          <w:rFonts w:ascii="Times New Roman" w:hAnsi="Times New Roman" w:cs="Times New Roman"/>
          <w:bCs/>
          <w:sz w:val="24"/>
          <w:szCs w:val="24"/>
        </w:rPr>
        <w:t xml:space="preserve">Под внешней предпринимательской средой понимается совокупность внутренних условий функционирования предпринимательской организации. </w:t>
      </w:r>
    </w:p>
    <w:p w14:paraId="1BA8DB89" w14:textId="77777777" w:rsidR="00CD26AE" w:rsidRPr="00433874" w:rsidRDefault="00CD26AE" w:rsidP="00CD26AE">
      <w:pPr>
        <w:pStyle w:val="ad"/>
        <w:rPr>
          <w:rFonts w:ascii="Times New Roman" w:hAnsi="Times New Roman" w:cs="Times New Roman"/>
          <w:sz w:val="24"/>
          <w:szCs w:val="24"/>
        </w:rPr>
      </w:pPr>
    </w:p>
    <w:p w14:paraId="37FACCCB" w14:textId="77777777" w:rsidR="00272C49"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8F602A"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668EB9F" w14:textId="77777777" w:rsidR="00A124A6" w:rsidRPr="00433874" w:rsidRDefault="00D72D24" w:rsidP="00A124A6">
      <w:pPr>
        <w:pStyle w:val="ad"/>
        <w:rPr>
          <w:rFonts w:ascii="Times New Roman" w:hAnsi="Times New Roman" w:cs="Times New Roman"/>
          <w:b/>
          <w:bCs/>
          <w:sz w:val="24"/>
          <w:szCs w:val="24"/>
        </w:rPr>
      </w:pPr>
      <w:r w:rsidRPr="00433874">
        <w:rPr>
          <w:rFonts w:ascii="Times New Roman" w:hAnsi="Times New Roman" w:cs="Times New Roman"/>
          <w:b/>
          <w:bCs/>
          <w:sz w:val="24"/>
          <w:szCs w:val="24"/>
        </w:rPr>
        <w:t>2. Что понимают под внутренней предпринимательской средой?</w:t>
      </w:r>
    </w:p>
    <w:p w14:paraId="72240DB9" w14:textId="77777777" w:rsidR="00A124A6" w:rsidRPr="00433874" w:rsidRDefault="00D72D24">
      <w:pPr>
        <w:pStyle w:val="ad"/>
        <w:numPr>
          <w:ilvl w:val="0"/>
          <w:numId w:val="476"/>
        </w:numPr>
        <w:jc w:val="both"/>
        <w:rPr>
          <w:rFonts w:ascii="Times New Roman" w:hAnsi="Times New Roman" w:cs="Times New Roman"/>
          <w:bCs/>
          <w:sz w:val="24"/>
          <w:szCs w:val="24"/>
        </w:rPr>
      </w:pPr>
      <w:r w:rsidRPr="00433874">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предпринимателя, его компетентности, силы воли, целеустремленности, уровня притязаний, умений и навыков в организации и ведении бизнеса</w:t>
      </w:r>
    </w:p>
    <w:p w14:paraId="6C2F5FAD" w14:textId="77777777" w:rsidR="00A124A6" w:rsidRPr="00433874" w:rsidRDefault="00D72D24">
      <w:pPr>
        <w:pStyle w:val="ad"/>
        <w:numPr>
          <w:ilvl w:val="0"/>
          <w:numId w:val="476"/>
        </w:numPr>
        <w:jc w:val="both"/>
        <w:rPr>
          <w:rFonts w:ascii="Times New Roman" w:hAnsi="Times New Roman" w:cs="Times New Roman"/>
          <w:bCs/>
          <w:sz w:val="24"/>
          <w:szCs w:val="24"/>
        </w:rPr>
      </w:pPr>
      <w:r w:rsidRPr="00433874">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объективный характер: она напрямую зависит от самого предпринимателя и государства, его развития, экономическим состоянием и юридической ответственности</w:t>
      </w:r>
    </w:p>
    <w:p w14:paraId="70765838" w14:textId="77777777" w:rsidR="00A124A6" w:rsidRPr="00433874" w:rsidRDefault="00D72D24">
      <w:pPr>
        <w:pStyle w:val="ad"/>
        <w:numPr>
          <w:ilvl w:val="0"/>
          <w:numId w:val="476"/>
        </w:numPr>
        <w:jc w:val="both"/>
        <w:rPr>
          <w:rFonts w:ascii="Times New Roman" w:hAnsi="Times New Roman" w:cs="Times New Roman"/>
          <w:bCs/>
          <w:sz w:val="24"/>
          <w:szCs w:val="24"/>
        </w:rPr>
      </w:pPr>
      <w:r w:rsidRPr="00433874">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только</w:t>
      </w:r>
    </w:p>
    <w:p w14:paraId="07235D99" w14:textId="77777777" w:rsidR="00A124A6" w:rsidRPr="00433874" w:rsidRDefault="00D72D24">
      <w:pPr>
        <w:pStyle w:val="ad"/>
        <w:numPr>
          <w:ilvl w:val="0"/>
          <w:numId w:val="475"/>
        </w:numPr>
        <w:rPr>
          <w:rFonts w:ascii="Times New Roman" w:hAnsi="Times New Roman" w:cs="Times New Roman"/>
          <w:bCs/>
          <w:sz w:val="24"/>
          <w:szCs w:val="24"/>
        </w:rPr>
      </w:pPr>
      <w:r w:rsidRPr="00433874">
        <w:rPr>
          <w:rFonts w:ascii="Times New Roman" w:hAnsi="Times New Roman" w:cs="Times New Roman"/>
          <w:bCs/>
          <w:sz w:val="24"/>
          <w:szCs w:val="24"/>
        </w:rPr>
        <w:t>внутренняя предпринимательская среда как совокупность внешних и внутренних факторов и условий, прямо влияющих на становление и развитие предпринимательства</w:t>
      </w:r>
    </w:p>
    <w:p w14:paraId="5C3C3D22" w14:textId="77777777" w:rsidR="00CD26AE" w:rsidRPr="00433874" w:rsidRDefault="00CD26AE" w:rsidP="00D0205D">
      <w:pPr>
        <w:pStyle w:val="ad"/>
        <w:ind w:left="720"/>
        <w:rPr>
          <w:rFonts w:ascii="Times New Roman" w:hAnsi="Times New Roman" w:cs="Times New Roman"/>
          <w:sz w:val="24"/>
          <w:szCs w:val="24"/>
        </w:rPr>
      </w:pPr>
    </w:p>
    <w:p w14:paraId="0E023711" w14:textId="77777777" w:rsidR="00272C49"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07485E" w14:textId="77777777" w:rsidR="00272C49" w:rsidRPr="00433874" w:rsidRDefault="00D72D24" w:rsidP="00272C49">
      <w:pPr>
        <w:pStyle w:val="ad"/>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06FF2AC" w14:textId="77777777" w:rsidR="00FE79C6" w:rsidRPr="00433874" w:rsidRDefault="00D72D24" w:rsidP="00FE79C6">
      <w:pPr>
        <w:pStyle w:val="ad"/>
        <w:rPr>
          <w:rFonts w:ascii="Times New Roman" w:hAnsi="Times New Roman" w:cs="Times New Roman"/>
          <w:b/>
          <w:bCs/>
          <w:sz w:val="24"/>
          <w:szCs w:val="24"/>
        </w:rPr>
      </w:pPr>
      <w:r w:rsidRPr="00433874">
        <w:rPr>
          <w:rFonts w:ascii="Times New Roman" w:hAnsi="Times New Roman" w:cs="Times New Roman"/>
          <w:b/>
          <w:bCs/>
          <w:sz w:val="24"/>
          <w:szCs w:val="24"/>
        </w:rPr>
        <w:t>3.</w:t>
      </w:r>
      <w:r w:rsidR="003E087E" w:rsidRPr="00433874">
        <w:rPr>
          <w:rFonts w:ascii="Times New Roman" w:hAnsi="Times New Roman" w:cs="Times New Roman"/>
          <w:b/>
          <w:bCs/>
          <w:sz w:val="24"/>
          <w:szCs w:val="24"/>
        </w:rPr>
        <w:t xml:space="preserve"> …..</w:t>
      </w:r>
      <w:r w:rsidRPr="00433874">
        <w:rPr>
          <w:rFonts w:ascii="Times New Roman" w:hAnsi="Times New Roman" w:cs="Times New Roman"/>
          <w:b/>
          <w:bCs/>
          <w:sz w:val="24"/>
          <w:szCs w:val="24"/>
        </w:rPr>
        <w:t>… - совокупность внешних и внутренних факторов, оказывающих влияние</w:t>
      </w:r>
    </w:p>
    <w:p w14:paraId="41BD96FD" w14:textId="77777777" w:rsidR="00FE79C6" w:rsidRPr="00433874" w:rsidRDefault="00D72D24" w:rsidP="00FE79C6">
      <w:pPr>
        <w:pStyle w:val="ad"/>
        <w:rPr>
          <w:rFonts w:ascii="Times New Roman" w:hAnsi="Times New Roman" w:cs="Times New Roman"/>
          <w:b/>
          <w:bCs/>
          <w:sz w:val="24"/>
          <w:szCs w:val="24"/>
        </w:rPr>
      </w:pPr>
      <w:r w:rsidRPr="00433874">
        <w:rPr>
          <w:rFonts w:ascii="Times New Roman" w:hAnsi="Times New Roman" w:cs="Times New Roman"/>
          <w:b/>
          <w:bCs/>
          <w:sz w:val="24"/>
          <w:szCs w:val="24"/>
        </w:rPr>
        <w:t>на функционирование фирмы и требующих принятие решений, направленных</w:t>
      </w:r>
    </w:p>
    <w:p w14:paraId="21562DF8" w14:textId="77777777" w:rsidR="00FE79C6" w:rsidRPr="00433874" w:rsidRDefault="00D72D24" w:rsidP="00FE79C6">
      <w:pPr>
        <w:pStyle w:val="ad"/>
        <w:rPr>
          <w:rFonts w:ascii="Times New Roman" w:hAnsi="Times New Roman" w:cs="Times New Roman"/>
          <w:b/>
          <w:bCs/>
          <w:sz w:val="24"/>
          <w:szCs w:val="24"/>
        </w:rPr>
      </w:pPr>
      <w:r w:rsidRPr="00433874">
        <w:rPr>
          <w:rFonts w:ascii="Times New Roman" w:hAnsi="Times New Roman" w:cs="Times New Roman"/>
          <w:b/>
          <w:bCs/>
          <w:sz w:val="24"/>
          <w:szCs w:val="24"/>
        </w:rPr>
        <w:t>либо на их устранение, либо на приспособление к ним.</w:t>
      </w:r>
    </w:p>
    <w:p w14:paraId="022E5691" w14:textId="77777777" w:rsidR="00FE79C6" w:rsidRPr="00433874" w:rsidRDefault="00D72D24">
      <w:pPr>
        <w:pStyle w:val="ad"/>
        <w:numPr>
          <w:ilvl w:val="0"/>
          <w:numId w:val="477"/>
        </w:numPr>
        <w:rPr>
          <w:rFonts w:ascii="Times New Roman" w:hAnsi="Times New Roman" w:cs="Times New Roman"/>
          <w:bCs/>
          <w:sz w:val="24"/>
          <w:szCs w:val="24"/>
        </w:rPr>
      </w:pPr>
      <w:r w:rsidRPr="00433874">
        <w:rPr>
          <w:rFonts w:ascii="Times New Roman" w:hAnsi="Times New Roman" w:cs="Times New Roman"/>
          <w:bCs/>
          <w:sz w:val="24"/>
          <w:szCs w:val="24"/>
        </w:rPr>
        <w:t>предпринимательская среда</w:t>
      </w:r>
    </w:p>
    <w:p w14:paraId="46BBB97D" w14:textId="77777777" w:rsidR="00FE79C6" w:rsidRPr="00433874" w:rsidRDefault="00D72D24">
      <w:pPr>
        <w:pStyle w:val="ad"/>
        <w:numPr>
          <w:ilvl w:val="0"/>
          <w:numId w:val="477"/>
        </w:numPr>
        <w:rPr>
          <w:rFonts w:ascii="Times New Roman" w:hAnsi="Times New Roman" w:cs="Times New Roman"/>
          <w:bCs/>
          <w:sz w:val="24"/>
          <w:szCs w:val="24"/>
        </w:rPr>
      </w:pPr>
      <w:r w:rsidRPr="00433874">
        <w:rPr>
          <w:rFonts w:ascii="Times New Roman" w:hAnsi="Times New Roman" w:cs="Times New Roman"/>
          <w:bCs/>
          <w:sz w:val="24"/>
          <w:szCs w:val="24"/>
        </w:rPr>
        <w:t>экономика</w:t>
      </w:r>
    </w:p>
    <w:p w14:paraId="2AC7CED3" w14:textId="77777777" w:rsidR="00FE79C6" w:rsidRPr="00433874" w:rsidRDefault="00D72D24">
      <w:pPr>
        <w:pStyle w:val="ad"/>
        <w:numPr>
          <w:ilvl w:val="0"/>
          <w:numId w:val="477"/>
        </w:numPr>
        <w:rPr>
          <w:rFonts w:ascii="Times New Roman" w:hAnsi="Times New Roman" w:cs="Times New Roman"/>
          <w:bCs/>
          <w:sz w:val="24"/>
          <w:szCs w:val="24"/>
        </w:rPr>
      </w:pPr>
      <w:r w:rsidRPr="00433874">
        <w:rPr>
          <w:rFonts w:ascii="Times New Roman" w:hAnsi="Times New Roman" w:cs="Times New Roman"/>
          <w:bCs/>
          <w:sz w:val="24"/>
          <w:szCs w:val="24"/>
        </w:rPr>
        <w:t>издержки</w:t>
      </w:r>
    </w:p>
    <w:p w14:paraId="4E563A09" w14:textId="77777777" w:rsidR="00FE79C6" w:rsidRPr="00433874" w:rsidRDefault="00D72D24">
      <w:pPr>
        <w:pStyle w:val="ad"/>
        <w:numPr>
          <w:ilvl w:val="0"/>
          <w:numId w:val="477"/>
        </w:numPr>
        <w:rPr>
          <w:rFonts w:ascii="Times New Roman" w:hAnsi="Times New Roman" w:cs="Times New Roman"/>
          <w:bCs/>
          <w:sz w:val="24"/>
          <w:szCs w:val="24"/>
        </w:rPr>
      </w:pPr>
      <w:r w:rsidRPr="00433874">
        <w:rPr>
          <w:rFonts w:ascii="Times New Roman" w:hAnsi="Times New Roman" w:cs="Times New Roman"/>
          <w:bCs/>
          <w:sz w:val="24"/>
          <w:szCs w:val="24"/>
        </w:rPr>
        <w:t>предпринимательский риск</w:t>
      </w:r>
    </w:p>
    <w:p w14:paraId="60A7ACB4"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bookmarkStart w:id="1931" w:name="_Hlk162432964_2_4"/>
      <w:r w:rsidRPr="00433874">
        <w:rPr>
          <w:rFonts w:ascii="Times New Roman" w:hAnsi="Times New Roman" w:cs="Times New Roman"/>
          <w:b/>
          <w:sz w:val="24"/>
          <w:szCs w:val="24"/>
        </w:rPr>
        <w:lastRenderedPageBreak/>
        <w:t>4</w:t>
      </w:r>
      <w:bookmarkStart w:id="1932" w:name="_Hlk163117155_2_3"/>
      <w:r w:rsidRPr="00433874">
        <w:rPr>
          <w:rFonts w:ascii="Times New Roman" w:hAnsi="Times New Roman" w:cs="Times New Roman"/>
          <w:b/>
          <w:sz w:val="24"/>
          <w:szCs w:val="24"/>
        </w:rPr>
        <w:t xml:space="preserve">. </w:t>
      </w:r>
      <w:bookmarkStart w:id="1933" w:name="_Hlk162433553_2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B9969E8" w14:textId="77777777" w:rsidR="00272C49" w:rsidRPr="00433874" w:rsidRDefault="00D72D24" w:rsidP="00272C4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af2"/>
        <w:tblW w:w="5000" w:type="pct"/>
        <w:tblLook w:val="04A0" w:firstRow="1" w:lastRow="0" w:firstColumn="1" w:lastColumn="0" w:noHBand="0" w:noVBand="1"/>
      </w:tblPr>
      <w:tblGrid>
        <w:gridCol w:w="2609"/>
        <w:gridCol w:w="7244"/>
      </w:tblGrid>
      <w:tr w:rsidR="00855332" w:rsidRPr="00433874" w14:paraId="4DD267F0" w14:textId="77777777" w:rsidTr="00272C49">
        <w:tc>
          <w:tcPr>
            <w:tcW w:w="1324" w:type="pct"/>
          </w:tcPr>
          <w:bookmarkEnd w:id="1931"/>
          <w:bookmarkEnd w:id="1932"/>
          <w:bookmarkEnd w:id="1933"/>
          <w:p w14:paraId="6780AE10" w14:textId="77777777" w:rsidR="00CD26AE" w:rsidRPr="00433874" w:rsidRDefault="00D72D24" w:rsidP="00CD26AE">
            <w:pPr>
              <w:pStyle w:val="ad"/>
              <w:tabs>
                <w:tab w:val="left" w:pos="330"/>
              </w:tabs>
              <w:jc w:val="center"/>
              <w:rPr>
                <w:rFonts w:ascii="Times New Roman" w:hAnsi="Times New Roman" w:cs="Times New Roman"/>
                <w:b/>
                <w:bCs/>
                <w:sz w:val="24"/>
                <w:szCs w:val="24"/>
                <w:shd w:val="clear" w:color="auto" w:fill="FFFFFF"/>
              </w:rPr>
            </w:pPr>
            <w:r w:rsidRPr="00433874">
              <w:rPr>
                <w:rFonts w:ascii="Times New Roman" w:hAnsi="Times New Roman" w:cs="Times New Roman"/>
                <w:b/>
                <w:sz w:val="24"/>
                <w:szCs w:val="24"/>
              </w:rPr>
              <w:t>Понятие</w:t>
            </w:r>
          </w:p>
        </w:tc>
        <w:tc>
          <w:tcPr>
            <w:tcW w:w="3676" w:type="pct"/>
          </w:tcPr>
          <w:p w14:paraId="4EA29246" w14:textId="77777777" w:rsidR="00CD26AE" w:rsidRPr="00433874" w:rsidRDefault="00D72D24" w:rsidP="00CD26AE">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tr w:rsidR="00855332" w:rsidRPr="00433874" w14:paraId="5F435ADE" w14:textId="77777777" w:rsidTr="00272C49">
        <w:tc>
          <w:tcPr>
            <w:tcW w:w="1324" w:type="pct"/>
          </w:tcPr>
          <w:p w14:paraId="1BEA3A3B" w14:textId="77777777" w:rsidR="00F91C67"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1. </w:t>
            </w:r>
            <w:r w:rsidR="000412F3" w:rsidRPr="00433874">
              <w:rPr>
                <w:rFonts w:ascii="Times New Roman" w:hAnsi="Times New Roman" w:cs="Times New Roman"/>
                <w:bCs/>
                <w:sz w:val="24"/>
                <w:szCs w:val="24"/>
                <w:shd w:val="clear" w:color="auto" w:fill="FFFFFF"/>
              </w:rPr>
              <w:t>Производственный кооператив</w:t>
            </w:r>
          </w:p>
          <w:p w14:paraId="03C8AD53" w14:textId="77777777" w:rsidR="00B91788" w:rsidRPr="00433874" w:rsidRDefault="00B91788" w:rsidP="00F91C67">
            <w:pPr>
              <w:pStyle w:val="ad"/>
              <w:tabs>
                <w:tab w:val="left" w:pos="330"/>
              </w:tabs>
              <w:ind w:left="284"/>
              <w:rPr>
                <w:rFonts w:ascii="Times New Roman" w:hAnsi="Times New Roman" w:cs="Times New Roman"/>
                <w:sz w:val="24"/>
                <w:szCs w:val="24"/>
              </w:rPr>
            </w:pPr>
          </w:p>
        </w:tc>
        <w:tc>
          <w:tcPr>
            <w:tcW w:w="3676" w:type="pct"/>
          </w:tcPr>
          <w:p w14:paraId="44ADEBFE" w14:textId="77777777" w:rsidR="00B91788" w:rsidRPr="00433874" w:rsidRDefault="00D72D24" w:rsidP="000412F3">
            <w:pPr>
              <w:pStyle w:val="ad"/>
              <w:jc w:val="both"/>
              <w:rPr>
                <w:rFonts w:ascii="Times New Roman" w:hAnsi="Times New Roman" w:cs="Times New Roman"/>
                <w:bCs/>
                <w:sz w:val="24"/>
                <w:szCs w:val="24"/>
                <w:shd w:val="clear" w:color="auto" w:fill="FFFFFF"/>
              </w:rPr>
            </w:pPr>
            <w:r w:rsidRPr="00433874">
              <w:rPr>
                <w:rFonts w:ascii="Times New Roman" w:hAnsi="Times New Roman" w:cs="Times New Roman"/>
                <w:sz w:val="24"/>
                <w:szCs w:val="24"/>
              </w:rPr>
              <w:t>А</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844764" w:rsidRPr="00433874">
              <w:rPr>
                <w:rFonts w:ascii="Times New Roman" w:hAnsi="Times New Roman" w:cs="Times New Roman"/>
                <w:b/>
                <w:bCs/>
                <w:sz w:val="24"/>
                <w:szCs w:val="24"/>
                <w:shd w:val="clear" w:color="auto" w:fill="FFFFFF"/>
              </w:rPr>
              <w:t> </w:t>
            </w:r>
            <w:r w:rsidR="000412F3" w:rsidRPr="00433874">
              <w:rPr>
                <w:rFonts w:ascii="Times New Roman" w:hAnsi="Times New Roman" w:cs="Times New Roman"/>
                <w:bCs/>
                <w:sz w:val="24"/>
                <w:szCs w:val="24"/>
                <w:shd w:val="clear" w:color="auto" w:fill="FFFFFF"/>
              </w:rPr>
              <w:t>Акционерное общество, акции которого публично размещаются (путем открытой подписки) среди неограниченного числа участников</w:t>
            </w:r>
          </w:p>
        </w:tc>
      </w:tr>
      <w:tr w:rsidR="00855332" w:rsidRPr="00433874" w14:paraId="05B50CD4" w14:textId="77777777" w:rsidTr="00272C49">
        <w:tc>
          <w:tcPr>
            <w:tcW w:w="1324" w:type="pct"/>
          </w:tcPr>
          <w:p w14:paraId="3601F08F" w14:textId="77777777" w:rsidR="00667B22"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2. </w:t>
            </w:r>
            <w:r w:rsidR="000412F3" w:rsidRPr="00433874">
              <w:rPr>
                <w:rFonts w:ascii="Times New Roman" w:hAnsi="Times New Roman" w:cs="Times New Roman"/>
                <w:bCs/>
                <w:sz w:val="24"/>
                <w:szCs w:val="24"/>
                <w:shd w:val="clear" w:color="auto" w:fill="FFFFFF"/>
              </w:rPr>
              <w:t>Полное товарищество</w:t>
            </w:r>
          </w:p>
          <w:p w14:paraId="037665BC" w14:textId="77777777" w:rsidR="00B91788" w:rsidRPr="00433874" w:rsidRDefault="00D72D24" w:rsidP="00667B22">
            <w:pPr>
              <w:pStyle w:val="ad"/>
              <w:tabs>
                <w:tab w:val="left" w:pos="330"/>
              </w:tabs>
              <w:ind w:left="284"/>
              <w:rPr>
                <w:rFonts w:ascii="Times New Roman" w:hAnsi="Times New Roman" w:cs="Times New Roman"/>
                <w:sz w:val="24"/>
                <w:szCs w:val="24"/>
              </w:rPr>
            </w:pPr>
            <w:r w:rsidRPr="00433874">
              <w:rPr>
                <w:rFonts w:ascii="Times New Roman" w:hAnsi="Times New Roman" w:cs="Times New Roman"/>
                <w:b/>
                <w:bCs/>
                <w:sz w:val="24"/>
                <w:szCs w:val="24"/>
                <w:shd w:val="clear" w:color="auto" w:fill="FFFFFF"/>
              </w:rPr>
              <w:t xml:space="preserve"> </w:t>
            </w:r>
          </w:p>
        </w:tc>
        <w:tc>
          <w:tcPr>
            <w:tcW w:w="3676" w:type="pct"/>
          </w:tcPr>
          <w:p w14:paraId="70299138"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Б</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0412F3" w:rsidRPr="00433874">
              <w:rPr>
                <w:rFonts w:ascii="Times New Roman" w:hAnsi="Times New Roman" w:cs="Times New Roman"/>
                <w:sz w:val="24"/>
                <w:szCs w:val="24"/>
              </w:rPr>
              <w:t>.Добровольное объединение граждан на основе членства для совместной производственной или иной хозяйственной деятельности, основанной на их личном трудовом участии и объединении его членов (участников) на основе имущественных взносов</w:t>
            </w:r>
          </w:p>
        </w:tc>
      </w:tr>
      <w:tr w:rsidR="00855332" w:rsidRPr="00433874" w14:paraId="1921F5C0" w14:textId="77777777" w:rsidTr="00272C49">
        <w:tc>
          <w:tcPr>
            <w:tcW w:w="1324" w:type="pct"/>
          </w:tcPr>
          <w:p w14:paraId="0DB9E1AF" w14:textId="77777777" w:rsidR="00296C5C" w:rsidRPr="00433874" w:rsidRDefault="00D72D24" w:rsidP="00CD26AE">
            <w:pPr>
              <w:pStyle w:val="ad"/>
              <w:tabs>
                <w:tab w:val="left" w:pos="330"/>
              </w:tabs>
              <w:rPr>
                <w:rFonts w:ascii="Times New Roman" w:hAnsi="Times New Roman" w:cs="Times New Roman"/>
                <w:b/>
                <w:bCs/>
                <w:sz w:val="24"/>
                <w:szCs w:val="24"/>
                <w:shd w:val="clear" w:color="auto" w:fill="FFFFFF"/>
              </w:rPr>
            </w:pPr>
            <w:r w:rsidRPr="00433874">
              <w:rPr>
                <w:rFonts w:ascii="Times New Roman" w:hAnsi="Times New Roman" w:cs="Times New Roman"/>
                <w:b/>
                <w:bCs/>
                <w:sz w:val="24"/>
                <w:szCs w:val="24"/>
                <w:shd w:val="clear" w:color="auto" w:fill="FFFFFF"/>
              </w:rPr>
              <w:t xml:space="preserve">3. </w:t>
            </w:r>
            <w:r w:rsidR="000412F3" w:rsidRPr="00433874">
              <w:rPr>
                <w:rFonts w:ascii="Times New Roman" w:hAnsi="Times New Roman" w:cs="Times New Roman"/>
                <w:bCs/>
                <w:sz w:val="24"/>
                <w:szCs w:val="24"/>
                <w:shd w:val="clear" w:color="auto" w:fill="FFFFFF"/>
              </w:rPr>
              <w:t>Публичное акционерное общество</w:t>
            </w:r>
          </w:p>
          <w:p w14:paraId="2F13A0AF" w14:textId="77777777" w:rsidR="00B91788" w:rsidRPr="00433874" w:rsidRDefault="00B91788" w:rsidP="00296C5C">
            <w:pPr>
              <w:pStyle w:val="ad"/>
              <w:tabs>
                <w:tab w:val="left" w:pos="330"/>
              </w:tabs>
              <w:ind w:left="284"/>
              <w:rPr>
                <w:rFonts w:ascii="Times New Roman" w:hAnsi="Times New Roman" w:cs="Times New Roman"/>
                <w:sz w:val="24"/>
                <w:szCs w:val="24"/>
              </w:rPr>
            </w:pPr>
          </w:p>
        </w:tc>
        <w:tc>
          <w:tcPr>
            <w:tcW w:w="3676" w:type="pct"/>
          </w:tcPr>
          <w:p w14:paraId="1F083690" w14:textId="77777777" w:rsidR="00B91788" w:rsidRPr="00433874" w:rsidRDefault="00D72D24" w:rsidP="00CD26AE">
            <w:pPr>
              <w:pStyle w:val="ad"/>
              <w:jc w:val="both"/>
              <w:rPr>
                <w:rFonts w:ascii="Times New Roman" w:hAnsi="Times New Roman" w:cs="Times New Roman"/>
                <w:sz w:val="24"/>
                <w:szCs w:val="24"/>
              </w:rPr>
            </w:pPr>
            <w:r w:rsidRPr="00433874">
              <w:rPr>
                <w:rFonts w:ascii="Times New Roman" w:hAnsi="Times New Roman" w:cs="Times New Roman"/>
                <w:sz w:val="24"/>
                <w:szCs w:val="24"/>
              </w:rPr>
              <w:t>В</w:t>
            </w:r>
            <w:r w:rsidR="00272C49" w:rsidRPr="00433874">
              <w:rPr>
                <w:rFonts w:ascii="Times New Roman" w:hAnsi="Times New Roman" w:cs="Times New Roman"/>
                <w:sz w:val="24"/>
                <w:szCs w:val="24"/>
              </w:rPr>
              <w:t>.</w:t>
            </w:r>
            <w:r w:rsidRPr="00433874">
              <w:rPr>
                <w:rStyle w:val="ae"/>
                <w:rFonts w:ascii="Times New Roman" w:hAnsi="Times New Roman" w:cs="Times New Roman"/>
                <w:b w:val="0"/>
                <w:sz w:val="24"/>
                <w:szCs w:val="24"/>
                <w:shd w:val="clear" w:color="auto" w:fill="FFFFFF"/>
              </w:rPr>
              <w:t xml:space="preserve"> </w:t>
            </w:r>
            <w:r w:rsidR="000412F3" w:rsidRPr="00433874">
              <w:rPr>
                <w:rFonts w:ascii="Times New Roman" w:hAnsi="Times New Roman" w:cs="Times New Roman"/>
                <w:bCs/>
                <w:sz w:val="24"/>
                <w:szCs w:val="24"/>
                <w:shd w:val="clear" w:color="auto" w:fill="FFFFFF"/>
              </w:rPr>
              <w:t>Организация одни участники которой отвечают всем своим имуществом, а другие только в пределах вклада</w:t>
            </w:r>
          </w:p>
        </w:tc>
      </w:tr>
    </w:tbl>
    <w:p w14:paraId="46DD8C82" w14:textId="77777777"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bookmarkStart w:id="1934" w:name="_Hlk162433041_2_4"/>
      <w:bookmarkStart w:id="1935" w:name="_Hlk162437915_1_3"/>
    </w:p>
    <w:p w14:paraId="3C643530" w14:textId="77777777" w:rsidR="00CD26AE" w:rsidRPr="00433874" w:rsidRDefault="00D72D24" w:rsidP="00CD26AE">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934"/>
    <w:p w14:paraId="6B5943BB" w14:textId="6C1DC068" w:rsidR="00CD26AE" w:rsidRPr="00433874" w:rsidRDefault="00CD26AE" w:rsidP="00CD26A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283"/>
        <w:gridCol w:w="3287"/>
        <w:gridCol w:w="3283"/>
      </w:tblGrid>
      <w:tr w:rsidR="00855332" w:rsidRPr="00433874" w14:paraId="12AC3D9A" w14:textId="77777777" w:rsidTr="00D72D24">
        <w:trPr>
          <w:trHeight w:val="263"/>
        </w:trPr>
        <w:tc>
          <w:tcPr>
            <w:tcW w:w="1666" w:type="pct"/>
          </w:tcPr>
          <w:p w14:paraId="5A886035" w14:textId="77777777" w:rsidR="000412F3" w:rsidRPr="00433874" w:rsidRDefault="00D72D24" w:rsidP="008C7FEB">
            <w:pPr>
              <w:pStyle w:val="a4"/>
              <w:ind w:left="0"/>
              <w:jc w:val="center"/>
              <w:rPr>
                <w:rFonts w:ascii="Times New Roman" w:hAnsi="Times New Roman" w:cs="Times New Roman"/>
                <w:b/>
                <w:sz w:val="24"/>
                <w:szCs w:val="24"/>
              </w:rPr>
            </w:pPr>
            <w:bookmarkStart w:id="1936" w:name="_Hlk162862186_1_3"/>
            <w:r w:rsidRPr="00433874">
              <w:rPr>
                <w:rFonts w:ascii="Times New Roman" w:hAnsi="Times New Roman" w:cs="Times New Roman"/>
                <w:b/>
                <w:sz w:val="24"/>
                <w:szCs w:val="24"/>
              </w:rPr>
              <w:t>1</w:t>
            </w:r>
          </w:p>
        </w:tc>
        <w:tc>
          <w:tcPr>
            <w:tcW w:w="1668" w:type="pct"/>
          </w:tcPr>
          <w:p w14:paraId="3CDFB416" w14:textId="77777777" w:rsidR="000412F3"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6" w:type="pct"/>
          </w:tcPr>
          <w:p w14:paraId="6D0C79DE" w14:textId="77777777" w:rsidR="000412F3"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112CA055" w14:textId="77777777" w:rsidTr="00D72D24">
        <w:trPr>
          <w:trHeight w:val="263"/>
        </w:trPr>
        <w:tc>
          <w:tcPr>
            <w:tcW w:w="1666" w:type="pct"/>
          </w:tcPr>
          <w:p w14:paraId="74C3EB79" w14:textId="4B1027D2" w:rsidR="000412F3" w:rsidRPr="00433874" w:rsidRDefault="000412F3" w:rsidP="008C7FEB">
            <w:pPr>
              <w:pStyle w:val="a4"/>
              <w:ind w:left="0"/>
              <w:jc w:val="center"/>
              <w:rPr>
                <w:rFonts w:ascii="Times New Roman" w:hAnsi="Times New Roman" w:cs="Times New Roman"/>
                <w:b/>
                <w:sz w:val="24"/>
                <w:szCs w:val="24"/>
              </w:rPr>
            </w:pPr>
          </w:p>
        </w:tc>
        <w:tc>
          <w:tcPr>
            <w:tcW w:w="1668" w:type="pct"/>
          </w:tcPr>
          <w:p w14:paraId="1B2D7972" w14:textId="4CC8B68D" w:rsidR="000412F3" w:rsidRPr="00433874" w:rsidRDefault="000412F3" w:rsidP="008C7FEB">
            <w:pPr>
              <w:pStyle w:val="a4"/>
              <w:ind w:left="0"/>
              <w:jc w:val="center"/>
              <w:rPr>
                <w:rFonts w:ascii="Times New Roman" w:hAnsi="Times New Roman" w:cs="Times New Roman"/>
                <w:b/>
                <w:sz w:val="24"/>
                <w:szCs w:val="24"/>
              </w:rPr>
            </w:pPr>
          </w:p>
        </w:tc>
        <w:tc>
          <w:tcPr>
            <w:tcW w:w="1666" w:type="pct"/>
          </w:tcPr>
          <w:p w14:paraId="3A98C0E3" w14:textId="4C6B55D5" w:rsidR="000412F3" w:rsidRPr="00433874" w:rsidRDefault="000412F3" w:rsidP="008C7FEB">
            <w:pPr>
              <w:pStyle w:val="a4"/>
              <w:ind w:left="0"/>
              <w:jc w:val="center"/>
              <w:rPr>
                <w:rFonts w:ascii="Times New Roman" w:hAnsi="Times New Roman" w:cs="Times New Roman"/>
                <w:b/>
                <w:sz w:val="24"/>
                <w:szCs w:val="24"/>
              </w:rPr>
            </w:pPr>
          </w:p>
        </w:tc>
      </w:tr>
      <w:bookmarkEnd w:id="1935"/>
      <w:bookmarkEnd w:id="1936"/>
    </w:tbl>
    <w:p w14:paraId="780F8483" w14:textId="77777777" w:rsidR="00AE7D33" w:rsidRPr="00433874" w:rsidRDefault="00AE7D33" w:rsidP="00125E9F">
      <w:pPr>
        <w:pStyle w:val="ad"/>
        <w:jc w:val="both"/>
        <w:rPr>
          <w:rFonts w:ascii="Times New Roman" w:hAnsi="Times New Roman" w:cs="Times New Roman"/>
          <w:sz w:val="24"/>
          <w:szCs w:val="24"/>
        </w:rPr>
      </w:pPr>
    </w:p>
    <w:p w14:paraId="065B992B" w14:textId="77777777" w:rsidR="00CD26AE" w:rsidRPr="00433874" w:rsidRDefault="00D72D24" w:rsidP="00CD26AE">
      <w:pPr>
        <w:shd w:val="clear" w:color="auto" w:fill="FFFFFF"/>
        <w:spacing w:after="0" w:line="240" w:lineRule="auto"/>
        <w:ind w:firstLine="708"/>
        <w:jc w:val="both"/>
        <w:rPr>
          <w:rFonts w:ascii="Times New Roman" w:hAnsi="Times New Roman" w:cs="Times New Roman"/>
          <w:b/>
          <w:sz w:val="24"/>
          <w:szCs w:val="24"/>
        </w:rPr>
      </w:pPr>
      <w:bookmarkStart w:id="1937" w:name="_Hlk162433134_3_2"/>
      <w:r w:rsidRPr="00433874">
        <w:rPr>
          <w:rFonts w:ascii="Times New Roman" w:hAnsi="Times New Roman" w:cs="Times New Roman"/>
          <w:b/>
          <w:sz w:val="24"/>
          <w:szCs w:val="24"/>
        </w:rPr>
        <w:t xml:space="preserve">5. </w:t>
      </w:r>
      <w:bookmarkStart w:id="1938" w:name="_Hlk162433750_3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30FB89A" w14:textId="77777777" w:rsidR="00CD26AE" w:rsidRPr="00433874" w:rsidRDefault="00D72D24" w:rsidP="00CD26AE">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937"/>
    <w:bookmarkEnd w:id="1938"/>
    <w:p w14:paraId="0D29A558" w14:textId="77777777" w:rsidR="00A55B04" w:rsidRPr="00433874" w:rsidRDefault="00D72D24" w:rsidP="00A55B04">
      <w:pPr>
        <w:pStyle w:val="ad"/>
        <w:jc w:val="both"/>
        <w:rPr>
          <w:rFonts w:ascii="Times New Roman" w:hAnsi="Times New Roman" w:cs="Times New Roman"/>
          <w:sz w:val="24"/>
          <w:szCs w:val="24"/>
        </w:rPr>
      </w:pPr>
      <w:r w:rsidRPr="00433874">
        <w:rPr>
          <w:rFonts w:ascii="Times New Roman" w:hAnsi="Times New Roman" w:cs="Times New Roman"/>
          <w:sz w:val="24"/>
          <w:szCs w:val="24"/>
        </w:rPr>
        <w:t xml:space="preserve">Коммерческие организации с разделенным на доли (вклады) учредителей уставным капиталом – это    </w:t>
      </w:r>
      <w:r w:rsidR="00643860" w:rsidRPr="00433874">
        <w:rPr>
          <w:rFonts w:ascii="Times New Roman" w:hAnsi="Times New Roman" w:cs="Times New Roman"/>
          <w:sz w:val="24"/>
          <w:szCs w:val="24"/>
        </w:rPr>
        <w:t xml:space="preserve"> </w:t>
      </w:r>
      <w:r w:rsidRPr="00433874">
        <w:rPr>
          <w:rFonts w:ascii="Times New Roman" w:hAnsi="Times New Roman" w:cs="Times New Roman"/>
          <w:sz w:val="24"/>
          <w:szCs w:val="24"/>
        </w:rPr>
        <w:t>___________________</w:t>
      </w:r>
    </w:p>
    <w:p w14:paraId="7B843906" w14:textId="77777777" w:rsidR="009E6350" w:rsidRPr="00433874" w:rsidRDefault="009E6350" w:rsidP="00125E9F">
      <w:pPr>
        <w:pStyle w:val="ad"/>
        <w:jc w:val="both"/>
        <w:rPr>
          <w:rFonts w:ascii="Times New Roman" w:hAnsi="Times New Roman" w:cs="Times New Roman"/>
          <w:sz w:val="24"/>
          <w:szCs w:val="24"/>
        </w:rPr>
      </w:pPr>
    </w:p>
    <w:p w14:paraId="1A8C950E" w14:textId="77777777" w:rsidR="000F3DA5" w:rsidRPr="00433874" w:rsidRDefault="00D72D24" w:rsidP="000F3D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E3EEB51" w14:textId="77777777" w:rsidR="000F3DA5" w:rsidRPr="00433874" w:rsidRDefault="00D72D24" w:rsidP="000F3DA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6ED642DD" w14:textId="77777777" w:rsidR="000F3DA5" w:rsidRPr="00433874" w:rsidRDefault="00D72D24" w:rsidP="000F3DA5">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Юридические лица, не имеющие извлечение прибыли в качестве основной цели деятельности и не распределяющие полученную прибыль между участниками</w:t>
      </w:r>
      <w:r w:rsidR="002A30B5" w:rsidRPr="00433874">
        <w:rPr>
          <w:rFonts w:ascii="Times New Roman" w:hAnsi="Times New Roman" w:cs="Times New Roman"/>
          <w:sz w:val="24"/>
          <w:szCs w:val="24"/>
        </w:rPr>
        <w:t xml:space="preserve"> – это </w:t>
      </w:r>
      <w:r w:rsidRPr="00433874">
        <w:rPr>
          <w:rFonts w:ascii="Times New Roman" w:hAnsi="Times New Roman" w:cs="Times New Roman"/>
          <w:sz w:val="24"/>
          <w:szCs w:val="24"/>
        </w:rPr>
        <w:t>______________________</w:t>
      </w:r>
    </w:p>
    <w:p w14:paraId="41BEF968" w14:textId="77777777" w:rsidR="009E6350" w:rsidRPr="00433874" w:rsidRDefault="009E6350" w:rsidP="000F3DA5">
      <w:pPr>
        <w:shd w:val="clear" w:color="auto" w:fill="FFFFFF"/>
        <w:spacing w:after="0" w:line="240" w:lineRule="auto"/>
        <w:ind w:firstLine="360"/>
        <w:jc w:val="both"/>
        <w:rPr>
          <w:rFonts w:ascii="Times New Roman" w:hAnsi="Times New Roman" w:cs="Times New Roman"/>
          <w:sz w:val="24"/>
          <w:szCs w:val="24"/>
          <w:shd w:val="clear" w:color="auto" w:fill="FFFFFF"/>
        </w:rPr>
      </w:pPr>
    </w:p>
    <w:p w14:paraId="5672D40F" w14:textId="77777777" w:rsidR="00CD26AE" w:rsidRPr="00433874" w:rsidRDefault="00D72D24" w:rsidP="004D68C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0E3E3605"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3AB06E2" w14:textId="77777777" w:rsidR="00714D28"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iCs/>
          <w:sz w:val="24"/>
          <w:szCs w:val="24"/>
          <w:shd w:val="clear" w:color="auto" w:fill="FFFFFF"/>
        </w:rPr>
        <w:t xml:space="preserve">Вы – начальник </w:t>
      </w:r>
      <w:r w:rsidR="0039224C" w:rsidRPr="00433874">
        <w:rPr>
          <w:rFonts w:ascii="Times New Roman" w:hAnsi="Times New Roman"/>
          <w:iCs/>
          <w:sz w:val="24"/>
          <w:szCs w:val="24"/>
          <w:shd w:val="clear" w:color="auto" w:fill="FFFFFF"/>
        </w:rPr>
        <w:t xml:space="preserve">экономического </w:t>
      </w:r>
      <w:r w:rsidRPr="00433874">
        <w:rPr>
          <w:rFonts w:ascii="Times New Roman" w:hAnsi="Times New Roman"/>
          <w:iCs/>
          <w:sz w:val="24"/>
          <w:szCs w:val="24"/>
          <w:shd w:val="clear" w:color="auto" w:fill="FFFFFF"/>
        </w:rPr>
        <w:t>отдела.</w:t>
      </w:r>
      <w:r w:rsidR="0039224C" w:rsidRPr="00433874">
        <w:rPr>
          <w:rFonts w:ascii="Times New Roman" w:hAnsi="Times New Roman"/>
          <w:iCs/>
          <w:sz w:val="24"/>
          <w:szCs w:val="24"/>
          <w:shd w:val="clear" w:color="auto" w:fill="FFFFFF"/>
        </w:rPr>
        <w:t xml:space="preserve"> В своей работе Вы используете Метод анализа чувствительности модели.</w:t>
      </w:r>
      <w:r w:rsidRPr="00433874">
        <w:rPr>
          <w:rFonts w:ascii="Times New Roman" w:hAnsi="Times New Roman"/>
          <w:iCs/>
          <w:sz w:val="24"/>
          <w:szCs w:val="24"/>
          <w:shd w:val="clear" w:color="auto" w:fill="FFFFFF"/>
        </w:rPr>
        <w:t xml:space="preserve"> </w:t>
      </w:r>
      <w:r w:rsidR="0039224C" w:rsidRPr="00433874">
        <w:rPr>
          <w:rFonts w:ascii="Times New Roman" w:hAnsi="Times New Roman"/>
          <w:bCs/>
          <w:iCs/>
          <w:sz w:val="24"/>
          <w:szCs w:val="24"/>
          <w:shd w:val="clear" w:color="auto" w:fill="FFFFFF"/>
        </w:rPr>
        <w:t>Метод</w:t>
      </w:r>
      <w:r w:rsidR="0039224C" w:rsidRPr="00433874">
        <w:rPr>
          <w:rFonts w:ascii="Times New Roman" w:hAnsi="Times New Roman"/>
          <w:iCs/>
          <w:sz w:val="24"/>
          <w:szCs w:val="24"/>
          <w:shd w:val="clear" w:color="auto" w:fill="FFFFFF"/>
        </w:rPr>
        <w:t> </w:t>
      </w:r>
      <w:r w:rsidR="0039224C" w:rsidRPr="00433874">
        <w:rPr>
          <w:rFonts w:ascii="Times New Roman" w:hAnsi="Times New Roman"/>
          <w:bCs/>
          <w:iCs/>
          <w:sz w:val="24"/>
          <w:szCs w:val="24"/>
          <w:shd w:val="clear" w:color="auto" w:fill="FFFFFF"/>
        </w:rPr>
        <w:t>анализа</w:t>
      </w:r>
      <w:r w:rsidR="0039224C" w:rsidRPr="00433874">
        <w:rPr>
          <w:rFonts w:ascii="Times New Roman" w:hAnsi="Times New Roman"/>
          <w:iCs/>
          <w:sz w:val="24"/>
          <w:szCs w:val="24"/>
          <w:shd w:val="clear" w:color="auto" w:fill="FFFFFF"/>
        </w:rPr>
        <w:t> </w:t>
      </w:r>
      <w:r w:rsidR="0039224C" w:rsidRPr="00433874">
        <w:rPr>
          <w:rFonts w:ascii="Times New Roman" w:hAnsi="Times New Roman"/>
          <w:bCs/>
          <w:iCs/>
          <w:sz w:val="24"/>
          <w:szCs w:val="24"/>
          <w:shd w:val="clear" w:color="auto" w:fill="FFFFFF"/>
        </w:rPr>
        <w:t>чувствительности</w:t>
      </w:r>
      <w:r w:rsidR="0039224C" w:rsidRPr="00433874">
        <w:rPr>
          <w:rFonts w:ascii="Times New Roman" w:hAnsi="Times New Roman"/>
          <w:iCs/>
          <w:sz w:val="24"/>
          <w:szCs w:val="24"/>
          <w:shd w:val="clear" w:color="auto" w:fill="FFFFFF"/>
        </w:rPr>
        <w:t> </w:t>
      </w:r>
      <w:r w:rsidR="0039224C" w:rsidRPr="00433874">
        <w:rPr>
          <w:rFonts w:ascii="Times New Roman" w:hAnsi="Times New Roman"/>
          <w:bCs/>
          <w:iCs/>
          <w:sz w:val="24"/>
          <w:szCs w:val="24"/>
          <w:shd w:val="clear" w:color="auto" w:fill="FFFFFF"/>
        </w:rPr>
        <w:t>модели</w:t>
      </w:r>
      <w:r w:rsidR="0039224C" w:rsidRPr="00433874">
        <w:rPr>
          <w:rFonts w:ascii="Times New Roman" w:hAnsi="Times New Roman"/>
          <w:iCs/>
          <w:sz w:val="24"/>
          <w:szCs w:val="24"/>
          <w:shd w:val="clear" w:color="auto" w:fill="FFFFFF"/>
        </w:rPr>
        <w:t> — </w:t>
      </w:r>
      <w:r w:rsidR="0039224C" w:rsidRPr="00433874">
        <w:rPr>
          <w:rFonts w:ascii="Times New Roman" w:hAnsi="Times New Roman"/>
          <w:bCs/>
          <w:iCs/>
          <w:sz w:val="24"/>
          <w:szCs w:val="24"/>
          <w:shd w:val="clear" w:color="auto" w:fill="FFFFFF"/>
        </w:rPr>
        <w:t>методика</w:t>
      </w:r>
      <w:r w:rsidR="0039224C" w:rsidRPr="00433874">
        <w:rPr>
          <w:rFonts w:ascii="Times New Roman" w:hAnsi="Times New Roman"/>
          <w:iCs/>
          <w:sz w:val="24"/>
          <w:szCs w:val="24"/>
          <w:shd w:val="clear" w:color="auto" w:fill="FFFFFF"/>
        </w:rPr>
        <w:t> </w:t>
      </w:r>
      <w:r w:rsidR="0039224C" w:rsidRPr="00433874">
        <w:rPr>
          <w:rFonts w:ascii="Times New Roman" w:hAnsi="Times New Roman"/>
          <w:bCs/>
          <w:iCs/>
          <w:sz w:val="24"/>
          <w:szCs w:val="24"/>
          <w:shd w:val="clear" w:color="auto" w:fill="FFFFFF"/>
        </w:rPr>
        <w:t>анализа</w:t>
      </w:r>
      <w:r w:rsidR="0039224C" w:rsidRPr="00433874">
        <w:rPr>
          <w:rFonts w:ascii="Times New Roman" w:hAnsi="Times New Roman"/>
          <w:iCs/>
          <w:sz w:val="24"/>
          <w:szCs w:val="24"/>
          <w:shd w:val="clear" w:color="auto" w:fill="FFFFFF"/>
        </w:rPr>
        <w:t> риска, исследующая </w:t>
      </w:r>
      <w:r w:rsidR="0039224C" w:rsidRPr="00433874">
        <w:rPr>
          <w:rFonts w:ascii="Times New Roman" w:hAnsi="Times New Roman"/>
          <w:bCs/>
          <w:iCs/>
          <w:sz w:val="24"/>
          <w:szCs w:val="24"/>
          <w:shd w:val="clear" w:color="auto" w:fill="FFFFFF"/>
        </w:rPr>
        <w:t>модель</w:t>
      </w:r>
      <w:r w:rsidR="0039224C" w:rsidRPr="00433874">
        <w:rPr>
          <w:rFonts w:ascii="Times New Roman" w:hAnsi="Times New Roman"/>
          <w:iCs/>
          <w:sz w:val="24"/>
          <w:szCs w:val="24"/>
          <w:shd w:val="clear" w:color="auto" w:fill="FFFFFF"/>
        </w:rPr>
        <w:t> ситуации, в которой при внедрении нововведения изменяются ключевые переменные (количество проданного товара, цена реализации, издержки) и в результате изменяются индикаторы успеха предприятия. Сколько шагов содержит метод анализа чувствительности модели?</w:t>
      </w:r>
    </w:p>
    <w:p w14:paraId="00A300F6" w14:textId="77777777" w:rsidR="009E6350" w:rsidRPr="00433874" w:rsidRDefault="009E6350" w:rsidP="00125E9F">
      <w:pPr>
        <w:spacing w:after="0" w:line="240" w:lineRule="auto"/>
        <w:jc w:val="both"/>
        <w:rPr>
          <w:rFonts w:ascii="Times New Roman" w:hAnsi="Times New Roman" w:cs="Times New Roman"/>
          <w:sz w:val="24"/>
          <w:szCs w:val="24"/>
        </w:rPr>
      </w:pPr>
    </w:p>
    <w:p w14:paraId="08689DE2" w14:textId="77777777" w:rsidR="00CD26AE" w:rsidRPr="00433874" w:rsidRDefault="00D72D24" w:rsidP="004D68C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307DA9A4" w14:textId="77777777" w:rsidR="00CD26AE" w:rsidRPr="00433874" w:rsidRDefault="00D72D24" w:rsidP="00CD26AE">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FE1C2F1" w14:textId="77777777" w:rsidR="00170E20" w:rsidRPr="00433874" w:rsidRDefault="00D72D24" w:rsidP="00CD26AE">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С</w:t>
      </w:r>
      <w:r w:rsidR="00D0521C" w:rsidRPr="00433874">
        <w:rPr>
          <w:rFonts w:ascii="Times New Roman" w:hAnsi="Times New Roman" w:cs="Times New Roman"/>
          <w:sz w:val="24"/>
          <w:szCs w:val="24"/>
          <w:shd w:val="clear" w:color="auto" w:fill="FFFFFF"/>
        </w:rPr>
        <w:t xml:space="preserve">отрудница </w:t>
      </w:r>
      <w:r w:rsidRPr="00433874">
        <w:rPr>
          <w:rFonts w:ascii="Times New Roman" w:hAnsi="Times New Roman" w:cs="Times New Roman"/>
          <w:sz w:val="24"/>
          <w:szCs w:val="24"/>
          <w:shd w:val="clear" w:color="auto" w:fill="FFFFFF"/>
        </w:rPr>
        <w:t>ОАО «Перспектива» Игнатова Анна оценивает предпринимательские риски своей компании. Каким методом она пользуется, если известно, что он  включает такой этап как «постановка задачи»?</w:t>
      </w:r>
    </w:p>
    <w:p w14:paraId="2B1ACE09" w14:textId="77777777" w:rsidR="00170E20" w:rsidRPr="00433874"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705"/>
      </w:tblGrid>
      <w:tr w:rsidR="00855332" w:rsidRPr="00433874" w14:paraId="42C02369" w14:textId="77777777" w:rsidTr="003C629C">
        <w:trPr>
          <w:trHeight w:hRule="exact" w:val="1004"/>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5EF63A" w14:textId="77777777" w:rsidR="0087519E" w:rsidRPr="00433874" w:rsidRDefault="00D72D24" w:rsidP="003C629C">
            <w:pPr>
              <w:spacing w:after="0" w:line="240" w:lineRule="auto"/>
              <w:rPr>
                <w:rFonts w:ascii="Times New Roman" w:hAnsi="Times New Roman" w:cs="Times New Roman"/>
                <w:b/>
                <w:bCs/>
                <w:sz w:val="20"/>
                <w:szCs w:val="20"/>
              </w:rPr>
            </w:pPr>
            <w:r w:rsidRPr="00433874">
              <w:rPr>
                <w:rFonts w:ascii="Times New Roman" w:hAnsi="Times New Roman" w:cs="Times New Roman"/>
                <w:b/>
                <w:bCs/>
                <w:sz w:val="20"/>
                <w:szCs w:val="20"/>
              </w:rPr>
              <w:lastRenderedPageBreak/>
              <w:t>ПК-2:</w:t>
            </w:r>
            <w:r w:rsidRPr="00433874">
              <w:rPr>
                <w:sz w:val="20"/>
                <w:szCs w:val="20"/>
              </w:rPr>
              <w:t xml:space="preserve"> </w:t>
            </w:r>
            <w:r w:rsidRPr="00433874">
              <w:rPr>
                <w:rFonts w:ascii="Times New Roman" w:hAnsi="Times New Roman" w:cs="Times New Roman"/>
                <w:b/>
                <w:bCs/>
                <w:sz w:val="20"/>
                <w:szCs w:val="20"/>
              </w:rPr>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14:paraId="5C18E96F"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b/>
                <w:bCs/>
                <w:sz w:val="20"/>
                <w:szCs w:val="20"/>
              </w:rPr>
              <w:t>и давать юридически обоснованные предложения по их преодолению и устранению</w:t>
            </w:r>
          </w:p>
        </w:tc>
      </w:tr>
      <w:tr w:rsidR="00855332" w:rsidRPr="00433874" w14:paraId="6E661780" w14:textId="77777777" w:rsidTr="003C629C">
        <w:trPr>
          <w:trHeight w:hRule="exact" w:val="583"/>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1B560C"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w:t>
            </w:r>
          </w:p>
          <w:p w14:paraId="13C10193"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b/>
                <w:color w:val="000000"/>
                <w:sz w:val="20"/>
                <w:szCs w:val="20"/>
              </w:rPr>
              <w:t>экономического характера</w:t>
            </w:r>
          </w:p>
        </w:tc>
      </w:tr>
      <w:tr w:rsidR="00855332" w:rsidRPr="00433874" w14:paraId="721D5827"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A0850E"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Знать: основы и причины возникновения кризисных ситуаций в экономике</w:t>
            </w:r>
          </w:p>
        </w:tc>
      </w:tr>
      <w:tr w:rsidR="00855332" w:rsidRPr="00433874" w14:paraId="270B8970"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CBC9D9"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Уметь: анализировать риски правового и экономического характера</w:t>
            </w:r>
          </w:p>
        </w:tc>
      </w:tr>
      <w:tr w:rsidR="00855332" w:rsidRPr="00433874" w14:paraId="3A5323B0"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A44E0E"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cs="Times New Roman"/>
                <w:sz w:val="20"/>
                <w:szCs w:val="20"/>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433874" w14:paraId="112F3FC3" w14:textId="77777777" w:rsidTr="003C629C">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8CDE0C" w14:textId="77777777" w:rsidR="0087519E" w:rsidRPr="00433874" w:rsidRDefault="00D72D24" w:rsidP="003C629C">
            <w:pPr>
              <w:spacing w:after="0" w:line="240" w:lineRule="auto"/>
              <w:rPr>
                <w:rFonts w:ascii="Times New Roman" w:hAnsi="Times New Roman" w:cs="Times New Roman"/>
                <w:sz w:val="20"/>
                <w:szCs w:val="20"/>
              </w:rPr>
            </w:pPr>
            <w:r w:rsidRPr="00433874">
              <w:rPr>
                <w:rFonts w:ascii="Times New Roman" w:hAnsi="Times New Roman"/>
                <w:b/>
                <w:color w:val="000000"/>
                <w:sz w:val="20"/>
                <w:szCs w:val="20"/>
              </w:rPr>
              <w:t>Показатель оценивания</w:t>
            </w:r>
            <w:r w:rsidRPr="00433874">
              <w:rPr>
                <w:rFonts w:ascii="Times New Roman" w:hAnsi="Times New Roman"/>
                <w:bCs/>
                <w:color w:val="000000"/>
                <w:sz w:val="20"/>
                <w:szCs w:val="20"/>
              </w:rPr>
              <w:t xml:space="preserve">: знание  </w:t>
            </w:r>
            <w:r w:rsidRPr="00433874">
              <w:rPr>
                <w:rFonts w:ascii="Times New Roman" w:hAnsi="Times New Roman" w:cs="Times New Roman"/>
                <w:sz w:val="20"/>
                <w:szCs w:val="20"/>
              </w:rPr>
              <w:t>основ и причин возникновения кризисных ситуаций в экономике</w:t>
            </w:r>
          </w:p>
        </w:tc>
      </w:tr>
    </w:tbl>
    <w:p w14:paraId="5CADE7AA" w14:textId="77777777" w:rsidR="00B360A6" w:rsidRPr="00433874" w:rsidRDefault="00B360A6" w:rsidP="00B360A6">
      <w:pPr>
        <w:spacing w:after="0" w:line="240" w:lineRule="auto"/>
        <w:ind w:firstLine="360"/>
        <w:jc w:val="both"/>
        <w:rPr>
          <w:rFonts w:ascii="Times New Roman" w:hAnsi="Times New Roman" w:cs="Times New Roman"/>
          <w:color w:val="FF0000"/>
        </w:rPr>
      </w:pPr>
    </w:p>
    <w:p w14:paraId="169D5E12" w14:textId="77777777" w:rsidR="00AE7D33" w:rsidRPr="00433874" w:rsidRDefault="00D72D24" w:rsidP="003A4E9E">
      <w:pPr>
        <w:pStyle w:val="ConsPlusNormal"/>
        <w:ind w:firstLine="360"/>
        <w:jc w:val="both"/>
        <w:rPr>
          <w:rFonts w:ascii="Times New Roman" w:hAnsi="Times New Roman" w:cs="Times New Roman"/>
          <w:b/>
          <w:sz w:val="24"/>
          <w:szCs w:val="24"/>
        </w:rPr>
      </w:pPr>
      <w:bookmarkStart w:id="1939" w:name="_Hlk162438299_3_3"/>
      <w:bookmarkStart w:id="1940" w:name="_Hlk162438780_3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2E8EF0" w14:textId="77777777" w:rsidR="00AE7D33" w:rsidRPr="00433874" w:rsidRDefault="00D72D24" w:rsidP="00AE7D33">
      <w:pPr>
        <w:pStyle w:val="ConsPlusNormal"/>
        <w:ind w:left="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939"/>
    </w:p>
    <w:bookmarkEnd w:id="1940"/>
    <w:p w14:paraId="4B2E6215" w14:textId="77777777" w:rsidR="005352F6" w:rsidRPr="00433874" w:rsidRDefault="00D72D24" w:rsidP="005352F6">
      <w:pPr>
        <w:pStyle w:val="ad"/>
        <w:ind w:left="360"/>
        <w:rPr>
          <w:rFonts w:ascii="Times New Roman" w:hAnsi="Times New Roman" w:cs="Times New Roman"/>
          <w:b/>
          <w:bCs/>
          <w:sz w:val="24"/>
          <w:szCs w:val="24"/>
        </w:rPr>
      </w:pPr>
      <w:r w:rsidRPr="00433874">
        <w:rPr>
          <w:rFonts w:ascii="Times New Roman" w:hAnsi="Times New Roman" w:cs="Times New Roman"/>
          <w:b/>
          <w:bCs/>
          <w:sz w:val="24"/>
          <w:szCs w:val="24"/>
        </w:rPr>
        <w:t>1. К факторам внешней среды прямого воздействия на деятельность фирмы</w:t>
      </w:r>
    </w:p>
    <w:p w14:paraId="4D7591C0" w14:textId="77777777" w:rsidR="005352F6" w:rsidRPr="00433874" w:rsidRDefault="00D72D24" w:rsidP="005352F6">
      <w:pPr>
        <w:pStyle w:val="ad"/>
        <w:ind w:left="360"/>
        <w:rPr>
          <w:rFonts w:ascii="Times New Roman" w:hAnsi="Times New Roman" w:cs="Times New Roman"/>
          <w:b/>
          <w:bCs/>
          <w:sz w:val="24"/>
          <w:szCs w:val="24"/>
        </w:rPr>
      </w:pPr>
      <w:r w:rsidRPr="00433874">
        <w:rPr>
          <w:rFonts w:ascii="Times New Roman" w:hAnsi="Times New Roman" w:cs="Times New Roman"/>
          <w:b/>
          <w:bCs/>
          <w:sz w:val="24"/>
          <w:szCs w:val="24"/>
        </w:rPr>
        <w:t>относят:</w:t>
      </w:r>
    </w:p>
    <w:p w14:paraId="32654F96" w14:textId="77777777" w:rsidR="005352F6" w:rsidRPr="00433874" w:rsidRDefault="00D72D24" w:rsidP="004D68C7">
      <w:pPr>
        <w:pStyle w:val="ad"/>
        <w:numPr>
          <w:ilvl w:val="0"/>
          <w:numId w:val="478"/>
        </w:numPr>
        <w:ind w:left="709" w:hanging="425"/>
        <w:rPr>
          <w:rFonts w:ascii="Times New Roman" w:hAnsi="Times New Roman" w:cs="Times New Roman"/>
          <w:bCs/>
          <w:sz w:val="24"/>
          <w:szCs w:val="24"/>
        </w:rPr>
      </w:pPr>
      <w:r w:rsidRPr="00433874">
        <w:rPr>
          <w:rFonts w:ascii="Times New Roman" w:hAnsi="Times New Roman" w:cs="Times New Roman"/>
          <w:bCs/>
          <w:sz w:val="24"/>
          <w:szCs w:val="24"/>
        </w:rPr>
        <w:t>макроэкономическое состояние экономики</w:t>
      </w:r>
    </w:p>
    <w:p w14:paraId="73AB095A" w14:textId="77777777" w:rsidR="005352F6" w:rsidRPr="00433874" w:rsidRDefault="00D72D24" w:rsidP="004D68C7">
      <w:pPr>
        <w:pStyle w:val="ad"/>
        <w:numPr>
          <w:ilvl w:val="0"/>
          <w:numId w:val="478"/>
        </w:numPr>
        <w:ind w:left="709" w:hanging="425"/>
        <w:rPr>
          <w:rFonts w:ascii="Times New Roman" w:hAnsi="Times New Roman" w:cs="Times New Roman"/>
          <w:bCs/>
          <w:sz w:val="24"/>
          <w:szCs w:val="24"/>
        </w:rPr>
      </w:pPr>
      <w:r w:rsidRPr="00433874">
        <w:rPr>
          <w:rFonts w:ascii="Times New Roman" w:hAnsi="Times New Roman" w:cs="Times New Roman"/>
          <w:bCs/>
          <w:sz w:val="24"/>
          <w:szCs w:val="24"/>
        </w:rPr>
        <w:t>цель предприятия</w:t>
      </w:r>
    </w:p>
    <w:p w14:paraId="0392B610" w14:textId="77777777" w:rsidR="005352F6" w:rsidRPr="00433874" w:rsidRDefault="00D72D24" w:rsidP="004D68C7">
      <w:pPr>
        <w:pStyle w:val="ad"/>
        <w:numPr>
          <w:ilvl w:val="0"/>
          <w:numId w:val="478"/>
        </w:numPr>
        <w:ind w:left="709" w:hanging="425"/>
        <w:rPr>
          <w:rFonts w:ascii="Times New Roman" w:hAnsi="Times New Roman" w:cs="Times New Roman"/>
          <w:bCs/>
          <w:sz w:val="24"/>
          <w:szCs w:val="24"/>
        </w:rPr>
      </w:pPr>
      <w:r w:rsidRPr="00433874">
        <w:rPr>
          <w:rFonts w:ascii="Times New Roman" w:hAnsi="Times New Roman" w:cs="Times New Roman"/>
          <w:bCs/>
          <w:sz w:val="24"/>
          <w:szCs w:val="24"/>
        </w:rPr>
        <w:t>инфраструктура бизнеса</w:t>
      </w:r>
    </w:p>
    <w:p w14:paraId="2E5F3ABD" w14:textId="77777777" w:rsidR="005352F6" w:rsidRPr="00433874" w:rsidRDefault="00D72D24" w:rsidP="004D68C7">
      <w:pPr>
        <w:pStyle w:val="ad"/>
        <w:numPr>
          <w:ilvl w:val="0"/>
          <w:numId w:val="478"/>
        </w:numPr>
        <w:ind w:left="709" w:hanging="425"/>
        <w:rPr>
          <w:rFonts w:ascii="Times New Roman" w:hAnsi="Times New Roman" w:cs="Times New Roman"/>
          <w:bCs/>
          <w:sz w:val="24"/>
          <w:szCs w:val="24"/>
        </w:rPr>
      </w:pPr>
      <w:r w:rsidRPr="00433874">
        <w:rPr>
          <w:rFonts w:ascii="Times New Roman" w:hAnsi="Times New Roman" w:cs="Times New Roman"/>
          <w:bCs/>
          <w:sz w:val="24"/>
          <w:szCs w:val="24"/>
        </w:rPr>
        <w:t>структура организации</w:t>
      </w:r>
    </w:p>
    <w:p w14:paraId="0D459EF3" w14:textId="77777777" w:rsidR="00125E9F" w:rsidRPr="00433874" w:rsidRDefault="00125E9F" w:rsidP="00125E9F">
      <w:pPr>
        <w:pStyle w:val="ad"/>
        <w:jc w:val="both"/>
        <w:rPr>
          <w:rFonts w:ascii="Times New Roman" w:hAnsi="Times New Roman" w:cs="Times New Roman"/>
          <w:sz w:val="24"/>
          <w:szCs w:val="24"/>
        </w:rPr>
      </w:pPr>
    </w:p>
    <w:p w14:paraId="42EF895F" w14:textId="77777777" w:rsidR="00AE7D33"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75EB15"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8C88236" w14:textId="77777777" w:rsidR="0068493D" w:rsidRPr="00433874" w:rsidRDefault="00D72D24" w:rsidP="0068493D">
      <w:pPr>
        <w:pStyle w:val="ad"/>
        <w:jc w:val="both"/>
        <w:rPr>
          <w:rFonts w:ascii="Times New Roman" w:hAnsi="Times New Roman" w:cs="Times New Roman"/>
          <w:b/>
          <w:bCs/>
          <w:sz w:val="24"/>
          <w:szCs w:val="24"/>
        </w:rPr>
      </w:pPr>
      <w:r w:rsidRPr="00433874">
        <w:rPr>
          <w:rFonts w:ascii="Times New Roman" w:hAnsi="Times New Roman" w:cs="Times New Roman"/>
          <w:b/>
          <w:bCs/>
          <w:sz w:val="24"/>
          <w:szCs w:val="24"/>
        </w:rPr>
        <w:t>2. Коммерческое предпринимательство характеризуется:</w:t>
      </w:r>
    </w:p>
    <w:p w14:paraId="5F381593" w14:textId="77777777" w:rsidR="0068493D" w:rsidRPr="00433874" w:rsidRDefault="00D72D24">
      <w:pPr>
        <w:pStyle w:val="ad"/>
        <w:numPr>
          <w:ilvl w:val="0"/>
          <w:numId w:val="479"/>
        </w:numPr>
        <w:jc w:val="both"/>
        <w:rPr>
          <w:rFonts w:ascii="Times New Roman" w:hAnsi="Times New Roman" w:cs="Times New Roman"/>
          <w:bCs/>
          <w:sz w:val="24"/>
          <w:szCs w:val="24"/>
        </w:rPr>
      </w:pPr>
      <w:r w:rsidRPr="00433874">
        <w:rPr>
          <w:rFonts w:ascii="Times New Roman" w:hAnsi="Times New Roman" w:cs="Times New Roman"/>
          <w:bCs/>
          <w:sz w:val="24"/>
          <w:szCs w:val="24"/>
        </w:rPr>
        <w:t>операциями и сделками по купле-продаже товаров и услуг</w:t>
      </w:r>
    </w:p>
    <w:p w14:paraId="05A09EF1" w14:textId="77777777" w:rsidR="0068493D" w:rsidRPr="00433874" w:rsidRDefault="00D72D24">
      <w:pPr>
        <w:pStyle w:val="ad"/>
        <w:numPr>
          <w:ilvl w:val="0"/>
          <w:numId w:val="479"/>
        </w:numPr>
        <w:jc w:val="both"/>
        <w:rPr>
          <w:rFonts w:ascii="Times New Roman" w:hAnsi="Times New Roman" w:cs="Times New Roman"/>
          <w:bCs/>
          <w:sz w:val="24"/>
          <w:szCs w:val="24"/>
        </w:rPr>
      </w:pPr>
      <w:r w:rsidRPr="00433874">
        <w:rPr>
          <w:rFonts w:ascii="Times New Roman" w:hAnsi="Times New Roman" w:cs="Times New Roman"/>
          <w:bCs/>
          <w:sz w:val="24"/>
          <w:szCs w:val="24"/>
        </w:rPr>
        <w:t>производством товаров и услуг</w:t>
      </w:r>
    </w:p>
    <w:p w14:paraId="7DFE44A9" w14:textId="77777777" w:rsidR="0068493D" w:rsidRPr="00433874" w:rsidRDefault="00D72D24">
      <w:pPr>
        <w:pStyle w:val="ad"/>
        <w:numPr>
          <w:ilvl w:val="0"/>
          <w:numId w:val="479"/>
        </w:numPr>
        <w:jc w:val="both"/>
        <w:rPr>
          <w:rFonts w:ascii="Times New Roman" w:hAnsi="Times New Roman" w:cs="Times New Roman"/>
          <w:bCs/>
          <w:sz w:val="24"/>
          <w:szCs w:val="24"/>
        </w:rPr>
      </w:pPr>
      <w:r w:rsidRPr="00433874">
        <w:rPr>
          <w:rFonts w:ascii="Times New Roman" w:hAnsi="Times New Roman" w:cs="Times New Roman"/>
          <w:bCs/>
          <w:sz w:val="24"/>
          <w:szCs w:val="24"/>
        </w:rPr>
        <w:t>обращением, обменом стоимостей</w:t>
      </w:r>
    </w:p>
    <w:p w14:paraId="1E9D01AE" w14:textId="77777777" w:rsidR="0068493D" w:rsidRPr="00433874" w:rsidRDefault="00D72D24">
      <w:pPr>
        <w:pStyle w:val="ad"/>
        <w:numPr>
          <w:ilvl w:val="0"/>
          <w:numId w:val="479"/>
        </w:numPr>
        <w:jc w:val="both"/>
        <w:rPr>
          <w:rFonts w:ascii="Times New Roman" w:hAnsi="Times New Roman" w:cs="Times New Roman"/>
          <w:bCs/>
          <w:sz w:val="24"/>
          <w:szCs w:val="24"/>
        </w:rPr>
      </w:pPr>
      <w:r w:rsidRPr="00433874">
        <w:rPr>
          <w:rFonts w:ascii="Times New Roman" w:hAnsi="Times New Roman" w:cs="Times New Roman"/>
          <w:bCs/>
          <w:sz w:val="24"/>
          <w:szCs w:val="24"/>
        </w:rPr>
        <w:t>консультированием</w:t>
      </w:r>
    </w:p>
    <w:p w14:paraId="6E27CBA3" w14:textId="77777777" w:rsidR="00125E9F" w:rsidRPr="00433874" w:rsidRDefault="00125E9F" w:rsidP="00125E9F">
      <w:pPr>
        <w:pStyle w:val="ad"/>
        <w:jc w:val="both"/>
        <w:rPr>
          <w:rFonts w:ascii="Times New Roman" w:hAnsi="Times New Roman" w:cs="Times New Roman"/>
          <w:bCs/>
          <w:sz w:val="24"/>
          <w:szCs w:val="24"/>
        </w:rPr>
      </w:pPr>
    </w:p>
    <w:p w14:paraId="07BC2993" w14:textId="77777777" w:rsidR="00AE7D33" w:rsidRPr="00433874" w:rsidRDefault="00D72D24" w:rsidP="003A4E9E">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939B88" w14:textId="77777777" w:rsidR="00AE7D33" w:rsidRPr="00433874" w:rsidRDefault="00D72D24" w:rsidP="00AE7D33">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1C293EA" w14:textId="77777777" w:rsidR="003309EE" w:rsidRPr="00433874" w:rsidRDefault="00D72D24" w:rsidP="003309EE">
      <w:pPr>
        <w:pStyle w:val="ad"/>
        <w:rPr>
          <w:rFonts w:ascii="Times New Roman" w:hAnsi="Times New Roman"/>
          <w:b/>
          <w:bCs/>
          <w:sz w:val="24"/>
          <w:szCs w:val="24"/>
        </w:rPr>
      </w:pPr>
      <w:r w:rsidRPr="00433874">
        <w:rPr>
          <w:rFonts w:ascii="Times New Roman" w:hAnsi="Times New Roman"/>
          <w:b/>
          <w:bCs/>
          <w:sz w:val="24"/>
          <w:szCs w:val="24"/>
        </w:rPr>
        <w:t>3. Отметьте документ, который НЕ входят в перечень документов, необходимых</w:t>
      </w:r>
    </w:p>
    <w:p w14:paraId="10B133E1" w14:textId="77777777" w:rsidR="003309EE" w:rsidRPr="00433874" w:rsidRDefault="00D72D24" w:rsidP="003309EE">
      <w:pPr>
        <w:pStyle w:val="ad"/>
        <w:rPr>
          <w:rFonts w:ascii="Times New Roman" w:hAnsi="Times New Roman"/>
          <w:b/>
          <w:bCs/>
          <w:sz w:val="24"/>
          <w:szCs w:val="24"/>
        </w:rPr>
      </w:pPr>
      <w:r w:rsidRPr="00433874">
        <w:rPr>
          <w:rFonts w:ascii="Times New Roman" w:hAnsi="Times New Roman"/>
          <w:b/>
          <w:bCs/>
          <w:sz w:val="24"/>
          <w:szCs w:val="24"/>
        </w:rPr>
        <w:t>для государственной регистрации организации</w:t>
      </w:r>
    </w:p>
    <w:p w14:paraId="791FF73B" w14:textId="77777777" w:rsidR="003309EE" w:rsidRPr="00433874" w:rsidRDefault="00D72D24">
      <w:pPr>
        <w:pStyle w:val="ad"/>
        <w:numPr>
          <w:ilvl w:val="0"/>
          <w:numId w:val="480"/>
        </w:numPr>
        <w:rPr>
          <w:rFonts w:ascii="Times New Roman" w:hAnsi="Times New Roman"/>
          <w:bCs/>
          <w:sz w:val="24"/>
          <w:szCs w:val="24"/>
        </w:rPr>
      </w:pPr>
      <w:r w:rsidRPr="00433874">
        <w:rPr>
          <w:rFonts w:ascii="Times New Roman" w:hAnsi="Times New Roman"/>
          <w:bCs/>
          <w:sz w:val="24"/>
          <w:szCs w:val="24"/>
        </w:rPr>
        <w:t>подписанное заявителем заявление о государственной регистрации</w:t>
      </w:r>
    </w:p>
    <w:p w14:paraId="5A5C90FC" w14:textId="77777777" w:rsidR="003309EE" w:rsidRPr="00433874" w:rsidRDefault="00D72D24">
      <w:pPr>
        <w:pStyle w:val="ad"/>
        <w:numPr>
          <w:ilvl w:val="0"/>
          <w:numId w:val="480"/>
        </w:numPr>
        <w:rPr>
          <w:rFonts w:ascii="Times New Roman" w:hAnsi="Times New Roman"/>
          <w:bCs/>
          <w:sz w:val="24"/>
          <w:szCs w:val="24"/>
        </w:rPr>
      </w:pPr>
      <w:r w:rsidRPr="00433874">
        <w:rPr>
          <w:rFonts w:ascii="Times New Roman" w:hAnsi="Times New Roman"/>
          <w:bCs/>
          <w:sz w:val="24"/>
          <w:szCs w:val="24"/>
        </w:rPr>
        <w:t>свидетельство о государственной регистрации</w:t>
      </w:r>
    </w:p>
    <w:p w14:paraId="2C330BCF" w14:textId="77777777" w:rsidR="003309EE" w:rsidRPr="00433874" w:rsidRDefault="00D72D24">
      <w:pPr>
        <w:pStyle w:val="ad"/>
        <w:numPr>
          <w:ilvl w:val="0"/>
          <w:numId w:val="480"/>
        </w:numPr>
        <w:rPr>
          <w:rFonts w:ascii="Times New Roman" w:hAnsi="Times New Roman"/>
          <w:bCs/>
          <w:sz w:val="24"/>
          <w:szCs w:val="24"/>
        </w:rPr>
      </w:pPr>
      <w:r w:rsidRPr="00433874">
        <w:rPr>
          <w:rFonts w:ascii="Times New Roman" w:hAnsi="Times New Roman"/>
          <w:bCs/>
          <w:sz w:val="24"/>
          <w:szCs w:val="24"/>
        </w:rPr>
        <w:t>набор документов, (учредительный договор, учредительные документы)</w:t>
      </w:r>
    </w:p>
    <w:p w14:paraId="3D58CC22" w14:textId="77777777" w:rsidR="003309EE" w:rsidRPr="00433874" w:rsidRDefault="00D72D24">
      <w:pPr>
        <w:pStyle w:val="ad"/>
        <w:numPr>
          <w:ilvl w:val="0"/>
          <w:numId w:val="480"/>
        </w:numPr>
        <w:rPr>
          <w:rFonts w:ascii="Times New Roman" w:hAnsi="Times New Roman"/>
          <w:bCs/>
          <w:sz w:val="24"/>
          <w:szCs w:val="24"/>
        </w:rPr>
      </w:pPr>
      <w:r w:rsidRPr="00433874">
        <w:rPr>
          <w:rFonts w:ascii="Times New Roman" w:hAnsi="Times New Roman"/>
          <w:bCs/>
          <w:sz w:val="24"/>
          <w:szCs w:val="24"/>
        </w:rPr>
        <w:t>документ об уплате государственной пошлины.</w:t>
      </w:r>
    </w:p>
    <w:p w14:paraId="044168DC" w14:textId="77777777" w:rsidR="00125E9F" w:rsidRPr="00433874" w:rsidRDefault="00125E9F" w:rsidP="00125E9F">
      <w:pPr>
        <w:pStyle w:val="ad"/>
        <w:jc w:val="both"/>
        <w:rPr>
          <w:rFonts w:ascii="Times New Roman" w:hAnsi="Times New Roman" w:cs="Times New Roman"/>
          <w:sz w:val="24"/>
          <w:szCs w:val="24"/>
        </w:rPr>
      </w:pPr>
    </w:p>
    <w:p w14:paraId="5C608155" w14:textId="77777777" w:rsidR="00AE7D33" w:rsidRPr="00433874" w:rsidRDefault="00D72D24" w:rsidP="00AE7D33">
      <w:pPr>
        <w:shd w:val="clear" w:color="auto" w:fill="FFFFFF"/>
        <w:spacing w:after="0" w:line="240" w:lineRule="auto"/>
        <w:ind w:firstLine="708"/>
        <w:jc w:val="both"/>
        <w:rPr>
          <w:rFonts w:ascii="Times New Roman" w:hAnsi="Times New Roman" w:cs="Times New Roman"/>
          <w:b/>
          <w:sz w:val="24"/>
          <w:szCs w:val="24"/>
        </w:rPr>
      </w:pPr>
      <w:bookmarkStart w:id="1941" w:name="_Hlk162438923_2_2"/>
      <w:r w:rsidRPr="00433874">
        <w:rPr>
          <w:rFonts w:ascii="Times New Roman" w:hAnsi="Times New Roman" w:cs="Times New Roman"/>
          <w:b/>
          <w:sz w:val="24"/>
          <w:szCs w:val="24"/>
        </w:rPr>
        <w:t xml:space="preserve">4. </w:t>
      </w:r>
      <w:bookmarkStart w:id="1942" w:name="_Hlk162438383_2_4"/>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D4E89AB" w14:textId="77777777" w:rsidR="00AE7D33" w:rsidRPr="00433874" w:rsidRDefault="00D72D24" w:rsidP="00AE7D33">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4904659F" w14:textId="77777777" w:rsidR="00AE7D33" w:rsidRPr="00433874" w:rsidRDefault="00AE7D33" w:rsidP="00AE7D3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3106"/>
        <w:gridCol w:w="6747"/>
      </w:tblGrid>
      <w:tr w:rsidR="00855332" w:rsidRPr="00433874" w14:paraId="154CB8ED" w14:textId="77777777" w:rsidTr="00AE7D33">
        <w:tc>
          <w:tcPr>
            <w:tcW w:w="1576" w:type="pct"/>
          </w:tcPr>
          <w:p w14:paraId="48BB7262" w14:textId="77777777" w:rsidR="00125E9F" w:rsidRPr="004D68C7" w:rsidRDefault="00D72D24" w:rsidP="00125E9F">
            <w:pPr>
              <w:pStyle w:val="ad"/>
              <w:tabs>
                <w:tab w:val="left" w:pos="330"/>
              </w:tabs>
              <w:jc w:val="center"/>
              <w:rPr>
                <w:rStyle w:val="ae"/>
                <w:rFonts w:ascii="Times New Roman" w:hAnsi="Times New Roman" w:cs="Times New Roman"/>
                <w:b w:val="0"/>
                <w:sz w:val="24"/>
                <w:szCs w:val="24"/>
                <w:shd w:val="clear" w:color="auto" w:fill="FFFFFF"/>
              </w:rPr>
            </w:pPr>
            <w:r w:rsidRPr="004D68C7">
              <w:rPr>
                <w:rFonts w:ascii="Times New Roman" w:hAnsi="Times New Roman" w:cs="Times New Roman"/>
                <w:b/>
                <w:sz w:val="24"/>
                <w:szCs w:val="24"/>
              </w:rPr>
              <w:t>Понятие</w:t>
            </w:r>
          </w:p>
        </w:tc>
        <w:tc>
          <w:tcPr>
            <w:tcW w:w="3424" w:type="pct"/>
          </w:tcPr>
          <w:p w14:paraId="5A1FE979" w14:textId="77777777" w:rsidR="00125E9F" w:rsidRPr="004D68C7" w:rsidRDefault="00D72D24" w:rsidP="00125E9F">
            <w:pPr>
              <w:pStyle w:val="ad"/>
              <w:jc w:val="center"/>
              <w:rPr>
                <w:rFonts w:ascii="Times New Roman" w:hAnsi="Times New Roman" w:cs="Times New Roman"/>
                <w:sz w:val="24"/>
                <w:szCs w:val="24"/>
              </w:rPr>
            </w:pPr>
            <w:r w:rsidRPr="004D68C7">
              <w:rPr>
                <w:rFonts w:ascii="Times New Roman" w:hAnsi="Times New Roman" w:cs="Times New Roman"/>
                <w:b/>
                <w:bCs/>
                <w:sz w:val="24"/>
                <w:szCs w:val="24"/>
              </w:rPr>
              <w:t>Трактовка понятия</w:t>
            </w:r>
          </w:p>
        </w:tc>
      </w:tr>
      <w:bookmarkEnd w:id="1941"/>
      <w:bookmarkEnd w:id="1942"/>
      <w:tr w:rsidR="00855332" w:rsidRPr="00433874" w14:paraId="4E648E10" w14:textId="77777777" w:rsidTr="00AE7D33">
        <w:tc>
          <w:tcPr>
            <w:tcW w:w="1576" w:type="pct"/>
          </w:tcPr>
          <w:p w14:paraId="3B5F1A24" w14:textId="77777777" w:rsidR="00A83E0C" w:rsidRPr="004D68C7" w:rsidRDefault="00D72D24" w:rsidP="00AE7D33">
            <w:pPr>
              <w:pStyle w:val="ad"/>
              <w:tabs>
                <w:tab w:val="left" w:pos="330"/>
              </w:tabs>
              <w:rPr>
                <w:rStyle w:val="ae"/>
                <w:rFonts w:ascii="Times New Roman" w:hAnsi="Times New Roman" w:cs="Times New Roman"/>
                <w:b w:val="0"/>
                <w:sz w:val="24"/>
                <w:szCs w:val="24"/>
                <w:shd w:val="clear" w:color="auto" w:fill="FFFFFF"/>
              </w:rPr>
            </w:pPr>
            <w:r w:rsidRPr="004D68C7">
              <w:rPr>
                <w:rStyle w:val="ae"/>
                <w:rFonts w:ascii="Times New Roman" w:hAnsi="Times New Roman" w:cs="Times New Roman"/>
                <w:b w:val="0"/>
                <w:sz w:val="24"/>
                <w:szCs w:val="24"/>
                <w:shd w:val="clear" w:color="auto" w:fill="FFFFFF"/>
              </w:rPr>
              <w:t>1</w:t>
            </w:r>
            <w:r w:rsidRPr="004D68C7">
              <w:rPr>
                <w:rStyle w:val="ae"/>
                <w:sz w:val="24"/>
                <w:szCs w:val="24"/>
              </w:rPr>
              <w:t xml:space="preserve">. </w:t>
            </w:r>
            <w:r w:rsidR="00815566" w:rsidRPr="004D68C7">
              <w:rPr>
                <w:rStyle w:val="ae"/>
                <w:rFonts w:ascii="Times New Roman" w:hAnsi="Times New Roman" w:cs="Times New Roman"/>
                <w:b w:val="0"/>
                <w:sz w:val="24"/>
                <w:szCs w:val="24"/>
                <w:shd w:val="clear" w:color="auto" w:fill="FFFFFF"/>
              </w:rPr>
              <w:t>Предприниматель</w:t>
            </w:r>
          </w:p>
          <w:p w14:paraId="4A7A99D7" w14:textId="77777777" w:rsidR="00576B97" w:rsidRPr="004D68C7" w:rsidRDefault="00576B97" w:rsidP="00A83E0C">
            <w:pPr>
              <w:pStyle w:val="ad"/>
              <w:tabs>
                <w:tab w:val="left" w:pos="330"/>
              </w:tabs>
              <w:ind w:left="720"/>
              <w:rPr>
                <w:rFonts w:ascii="Times New Roman" w:hAnsi="Times New Roman" w:cs="Times New Roman"/>
                <w:sz w:val="24"/>
                <w:szCs w:val="24"/>
              </w:rPr>
            </w:pPr>
          </w:p>
        </w:tc>
        <w:tc>
          <w:tcPr>
            <w:tcW w:w="3424" w:type="pct"/>
          </w:tcPr>
          <w:p w14:paraId="5C6CA0E0" w14:textId="77777777" w:rsidR="00576B97" w:rsidRPr="004D68C7" w:rsidRDefault="00D72D24" w:rsidP="00AE7D33">
            <w:pPr>
              <w:pStyle w:val="ad"/>
              <w:jc w:val="both"/>
              <w:rPr>
                <w:rFonts w:ascii="Times New Roman" w:hAnsi="Times New Roman" w:cs="Times New Roman"/>
                <w:bCs/>
                <w:sz w:val="24"/>
                <w:szCs w:val="24"/>
                <w:shd w:val="clear" w:color="auto" w:fill="FFFFFF"/>
              </w:rPr>
            </w:pPr>
            <w:r w:rsidRPr="004D68C7">
              <w:rPr>
                <w:rFonts w:ascii="Times New Roman" w:hAnsi="Times New Roman" w:cs="Times New Roman"/>
                <w:sz w:val="24"/>
                <w:szCs w:val="24"/>
              </w:rPr>
              <w:t>А</w:t>
            </w:r>
            <w:r w:rsidR="00125E9F" w:rsidRPr="004D68C7">
              <w:rPr>
                <w:rFonts w:ascii="Times New Roman" w:hAnsi="Times New Roman" w:cs="Times New Roman"/>
                <w:sz w:val="24"/>
                <w:szCs w:val="24"/>
              </w:rPr>
              <w:t>.</w:t>
            </w:r>
            <w:r w:rsidRPr="004D68C7">
              <w:rPr>
                <w:rStyle w:val="ae"/>
                <w:rFonts w:ascii="Times New Roman" w:hAnsi="Times New Roman" w:cs="Times New Roman"/>
                <w:b w:val="0"/>
                <w:sz w:val="24"/>
                <w:szCs w:val="24"/>
                <w:shd w:val="clear" w:color="auto" w:fill="FFFFFF"/>
              </w:rPr>
              <w:t xml:space="preserve"> </w:t>
            </w:r>
            <w:r w:rsidR="00815566" w:rsidRPr="004D68C7">
              <w:rPr>
                <w:rStyle w:val="ae"/>
                <w:rFonts w:ascii="Times New Roman" w:hAnsi="Times New Roman" w:cs="Times New Roman"/>
                <w:b w:val="0"/>
                <w:sz w:val="24"/>
                <w:szCs w:val="24"/>
                <w:shd w:val="clear" w:color="auto" w:fill="FFFFFF"/>
              </w:rPr>
              <w:t>самостоятельный объект рыночных отношений действующий на свой страх и риск в целях получения прибыли</w:t>
            </w:r>
          </w:p>
        </w:tc>
      </w:tr>
      <w:tr w:rsidR="00855332" w:rsidRPr="00433874" w14:paraId="3AAD26B3" w14:textId="77777777" w:rsidTr="00AE7D33">
        <w:tc>
          <w:tcPr>
            <w:tcW w:w="1576" w:type="pct"/>
          </w:tcPr>
          <w:p w14:paraId="02AAC9BE" w14:textId="77777777" w:rsidR="00A83E0C" w:rsidRPr="004D68C7" w:rsidRDefault="00D72D24" w:rsidP="00AE7D33">
            <w:pPr>
              <w:pStyle w:val="ad"/>
              <w:tabs>
                <w:tab w:val="left" w:pos="330"/>
              </w:tabs>
              <w:rPr>
                <w:rFonts w:ascii="Times New Roman" w:hAnsi="Times New Roman" w:cs="Times New Roman"/>
                <w:sz w:val="24"/>
                <w:szCs w:val="24"/>
                <w:shd w:val="clear" w:color="auto" w:fill="FFFFFF"/>
              </w:rPr>
            </w:pPr>
            <w:r w:rsidRPr="004D68C7">
              <w:rPr>
                <w:rFonts w:ascii="Times New Roman" w:hAnsi="Times New Roman" w:cs="Times New Roman"/>
                <w:sz w:val="24"/>
                <w:szCs w:val="24"/>
                <w:shd w:val="clear" w:color="auto" w:fill="FFFFFF"/>
              </w:rPr>
              <w:t xml:space="preserve">2. </w:t>
            </w:r>
            <w:r w:rsidR="00815566" w:rsidRPr="004D68C7">
              <w:rPr>
                <w:rFonts w:ascii="Times New Roman" w:hAnsi="Times New Roman" w:cs="Times New Roman"/>
                <w:sz w:val="24"/>
                <w:szCs w:val="24"/>
                <w:shd w:val="clear" w:color="auto" w:fill="FFFFFF"/>
              </w:rPr>
              <w:t>Прибыль</w:t>
            </w:r>
          </w:p>
          <w:p w14:paraId="6D0A2DE6" w14:textId="77777777" w:rsidR="00576B97" w:rsidRPr="004D68C7" w:rsidRDefault="00576B97" w:rsidP="00A83E0C">
            <w:pPr>
              <w:pStyle w:val="ad"/>
              <w:tabs>
                <w:tab w:val="left" w:pos="330"/>
              </w:tabs>
              <w:ind w:left="720"/>
              <w:rPr>
                <w:rFonts w:ascii="Times New Roman" w:hAnsi="Times New Roman" w:cs="Times New Roman"/>
                <w:sz w:val="24"/>
                <w:szCs w:val="24"/>
              </w:rPr>
            </w:pPr>
          </w:p>
        </w:tc>
        <w:tc>
          <w:tcPr>
            <w:tcW w:w="3424" w:type="pct"/>
          </w:tcPr>
          <w:p w14:paraId="3A8FD362" w14:textId="77777777" w:rsidR="00576B97" w:rsidRPr="004D68C7" w:rsidRDefault="00D72D24" w:rsidP="00AE7D33">
            <w:pPr>
              <w:pStyle w:val="ad"/>
              <w:jc w:val="both"/>
              <w:rPr>
                <w:rFonts w:ascii="Times New Roman" w:hAnsi="Times New Roman" w:cs="Times New Roman"/>
                <w:bCs/>
                <w:sz w:val="24"/>
                <w:szCs w:val="24"/>
                <w:shd w:val="clear" w:color="auto" w:fill="FFFFFF"/>
              </w:rPr>
            </w:pPr>
            <w:r w:rsidRPr="004D68C7">
              <w:rPr>
                <w:rFonts w:ascii="Times New Roman" w:hAnsi="Times New Roman" w:cs="Times New Roman"/>
                <w:sz w:val="24"/>
                <w:szCs w:val="24"/>
              </w:rPr>
              <w:t>Б</w:t>
            </w:r>
            <w:r w:rsidR="00125E9F" w:rsidRPr="004D68C7">
              <w:rPr>
                <w:rFonts w:ascii="Times New Roman" w:hAnsi="Times New Roman" w:cs="Times New Roman"/>
                <w:sz w:val="24"/>
                <w:szCs w:val="24"/>
              </w:rPr>
              <w:t>.</w:t>
            </w:r>
            <w:r w:rsidRPr="004D68C7">
              <w:rPr>
                <w:rStyle w:val="ae"/>
                <w:rFonts w:ascii="Times New Roman" w:hAnsi="Times New Roman" w:cs="Times New Roman"/>
                <w:b w:val="0"/>
                <w:sz w:val="24"/>
                <w:szCs w:val="24"/>
                <w:shd w:val="clear" w:color="auto" w:fill="FFFFFF"/>
              </w:rPr>
              <w:t xml:space="preserve"> </w:t>
            </w:r>
            <w:r w:rsidR="00815566" w:rsidRPr="004D68C7">
              <w:rPr>
                <w:rStyle w:val="ae"/>
                <w:rFonts w:ascii="Times New Roman" w:hAnsi="Times New Roman" w:cs="Times New Roman"/>
                <w:b w:val="0"/>
                <w:sz w:val="24"/>
                <w:szCs w:val="24"/>
                <w:shd w:val="clear" w:color="auto" w:fill="FFFFFF"/>
              </w:rPr>
              <w:t>продукт труда, произведенный для продажи и удовлетворения спроса на рынке</w:t>
            </w:r>
          </w:p>
        </w:tc>
      </w:tr>
      <w:tr w:rsidR="00855332" w:rsidRPr="00433874" w14:paraId="3728F3FC" w14:textId="77777777" w:rsidTr="00AE7D33">
        <w:tc>
          <w:tcPr>
            <w:tcW w:w="1576" w:type="pct"/>
          </w:tcPr>
          <w:p w14:paraId="1FB2818A" w14:textId="77777777" w:rsidR="00A83E0C" w:rsidRPr="004D68C7" w:rsidRDefault="00D72D24" w:rsidP="00A83E0C">
            <w:pPr>
              <w:pStyle w:val="ad"/>
              <w:tabs>
                <w:tab w:val="left" w:pos="330"/>
              </w:tabs>
              <w:rPr>
                <w:rStyle w:val="ae"/>
                <w:rFonts w:ascii="Times New Roman" w:hAnsi="Times New Roman" w:cs="Times New Roman"/>
                <w:b w:val="0"/>
                <w:sz w:val="24"/>
                <w:szCs w:val="24"/>
                <w:shd w:val="clear" w:color="auto" w:fill="FFFFFF"/>
              </w:rPr>
            </w:pPr>
            <w:r w:rsidRPr="004D68C7">
              <w:rPr>
                <w:rStyle w:val="ae"/>
                <w:rFonts w:ascii="Times New Roman" w:hAnsi="Times New Roman" w:cs="Times New Roman"/>
                <w:b w:val="0"/>
                <w:sz w:val="24"/>
                <w:szCs w:val="24"/>
                <w:shd w:val="clear" w:color="auto" w:fill="FFFFFF"/>
              </w:rPr>
              <w:t xml:space="preserve">3. </w:t>
            </w:r>
            <w:r w:rsidR="00815566" w:rsidRPr="004D68C7">
              <w:rPr>
                <w:rStyle w:val="ae"/>
                <w:rFonts w:ascii="Times New Roman" w:hAnsi="Times New Roman" w:cs="Times New Roman"/>
                <w:b w:val="0"/>
                <w:sz w:val="24"/>
                <w:szCs w:val="24"/>
                <w:shd w:val="clear" w:color="auto" w:fill="FFFFFF"/>
              </w:rPr>
              <w:t>Товар</w:t>
            </w:r>
          </w:p>
          <w:p w14:paraId="1E203CD0" w14:textId="77777777" w:rsidR="00576B97" w:rsidRPr="004D68C7" w:rsidRDefault="00576B97" w:rsidP="00A83E0C">
            <w:pPr>
              <w:pStyle w:val="ad"/>
              <w:tabs>
                <w:tab w:val="left" w:pos="330"/>
              </w:tabs>
              <w:ind w:left="720"/>
              <w:rPr>
                <w:rFonts w:ascii="Times New Roman" w:hAnsi="Times New Roman" w:cs="Times New Roman"/>
                <w:sz w:val="24"/>
                <w:szCs w:val="24"/>
              </w:rPr>
            </w:pPr>
          </w:p>
        </w:tc>
        <w:tc>
          <w:tcPr>
            <w:tcW w:w="3424" w:type="pct"/>
          </w:tcPr>
          <w:p w14:paraId="55C9BB72" w14:textId="77777777" w:rsidR="00576B97" w:rsidRPr="004D68C7" w:rsidRDefault="00D72D24" w:rsidP="00AE7D33">
            <w:pPr>
              <w:pStyle w:val="ad"/>
              <w:jc w:val="both"/>
              <w:rPr>
                <w:rFonts w:ascii="Times New Roman" w:eastAsia="Times New Roman" w:hAnsi="Times New Roman" w:cs="Times New Roman"/>
                <w:sz w:val="24"/>
                <w:szCs w:val="24"/>
              </w:rPr>
            </w:pPr>
            <w:r w:rsidRPr="004D68C7">
              <w:rPr>
                <w:rFonts w:ascii="Times New Roman" w:hAnsi="Times New Roman" w:cs="Times New Roman"/>
                <w:sz w:val="24"/>
                <w:szCs w:val="24"/>
              </w:rPr>
              <w:lastRenderedPageBreak/>
              <w:t>В</w:t>
            </w:r>
            <w:r w:rsidR="00125E9F" w:rsidRPr="004D68C7">
              <w:rPr>
                <w:rFonts w:ascii="Times New Roman" w:hAnsi="Times New Roman" w:cs="Times New Roman"/>
                <w:sz w:val="24"/>
                <w:szCs w:val="24"/>
              </w:rPr>
              <w:t>.</w:t>
            </w:r>
            <w:r w:rsidRPr="004D68C7">
              <w:rPr>
                <w:rFonts w:ascii="Times New Roman" w:eastAsia="Times New Roman" w:hAnsi="Times New Roman" w:cs="Times New Roman"/>
                <w:sz w:val="24"/>
                <w:szCs w:val="24"/>
              </w:rPr>
              <w:t xml:space="preserve"> </w:t>
            </w:r>
            <w:r w:rsidR="00815566" w:rsidRPr="004D68C7">
              <w:rPr>
                <w:rFonts w:ascii="Times New Roman" w:eastAsia="Times New Roman" w:hAnsi="Times New Roman" w:cs="Times New Roman"/>
                <w:sz w:val="24"/>
                <w:szCs w:val="24"/>
              </w:rPr>
              <w:t>экономическая величина, получаемая в результате превы</w:t>
            </w:r>
            <w:r w:rsidR="00815566" w:rsidRPr="004D68C7">
              <w:rPr>
                <w:rFonts w:ascii="Times New Roman" w:eastAsia="Times New Roman" w:hAnsi="Times New Roman" w:cs="Times New Roman"/>
                <w:sz w:val="24"/>
                <w:szCs w:val="24"/>
              </w:rPr>
              <w:lastRenderedPageBreak/>
              <w:t>шения доходов над расходами</w:t>
            </w:r>
          </w:p>
        </w:tc>
      </w:tr>
    </w:tbl>
    <w:p w14:paraId="2CB9F251" w14:textId="77777777" w:rsidR="004D68C7" w:rsidRDefault="004D68C7" w:rsidP="00125E9F">
      <w:pPr>
        <w:shd w:val="clear" w:color="auto" w:fill="FFFFFF"/>
        <w:spacing w:after="0" w:line="240" w:lineRule="auto"/>
        <w:jc w:val="both"/>
        <w:rPr>
          <w:rFonts w:ascii="Times New Roman" w:hAnsi="Times New Roman" w:cs="Times New Roman"/>
          <w:b/>
          <w:sz w:val="24"/>
          <w:szCs w:val="24"/>
        </w:rPr>
      </w:pPr>
    </w:p>
    <w:p w14:paraId="5443FF33" w14:textId="7DFEA2D6"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p w14:paraId="4FA235AC" w14:textId="77777777" w:rsidR="00125E9F" w:rsidRPr="00433874" w:rsidRDefault="00D72D24" w:rsidP="00125E9F">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Ответ: АВБГ</w:t>
      </w:r>
    </w:p>
    <w:tbl>
      <w:tblPr>
        <w:tblStyle w:val="af2"/>
        <w:tblW w:w="5000" w:type="pct"/>
        <w:tblLook w:val="04A0" w:firstRow="1" w:lastRow="0" w:firstColumn="1" w:lastColumn="0" w:noHBand="0" w:noVBand="1"/>
      </w:tblPr>
      <w:tblGrid>
        <w:gridCol w:w="3282"/>
        <w:gridCol w:w="3286"/>
        <w:gridCol w:w="3285"/>
      </w:tblGrid>
      <w:tr w:rsidR="00855332" w:rsidRPr="00433874" w14:paraId="0E225B71" w14:textId="77777777" w:rsidTr="00D72D24">
        <w:trPr>
          <w:trHeight w:val="250"/>
        </w:trPr>
        <w:tc>
          <w:tcPr>
            <w:tcW w:w="1665" w:type="pct"/>
          </w:tcPr>
          <w:p w14:paraId="1CF1E1C7"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1</w:t>
            </w:r>
          </w:p>
        </w:tc>
        <w:tc>
          <w:tcPr>
            <w:tcW w:w="1667" w:type="pct"/>
          </w:tcPr>
          <w:p w14:paraId="066F3E0D"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667" w:type="pct"/>
          </w:tcPr>
          <w:p w14:paraId="74AC3962"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r>
      <w:tr w:rsidR="00855332" w:rsidRPr="00433874" w14:paraId="1BC6F429" w14:textId="77777777" w:rsidTr="00D72D24">
        <w:trPr>
          <w:trHeight w:val="250"/>
        </w:trPr>
        <w:tc>
          <w:tcPr>
            <w:tcW w:w="1665" w:type="pct"/>
          </w:tcPr>
          <w:p w14:paraId="571AB4D3"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А</w:t>
            </w:r>
          </w:p>
        </w:tc>
        <w:tc>
          <w:tcPr>
            <w:tcW w:w="1667" w:type="pct"/>
          </w:tcPr>
          <w:p w14:paraId="3697D406"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В</w:t>
            </w:r>
          </w:p>
        </w:tc>
        <w:tc>
          <w:tcPr>
            <w:tcW w:w="1667" w:type="pct"/>
          </w:tcPr>
          <w:p w14:paraId="79ADCE0E" w14:textId="77777777" w:rsidR="00815566" w:rsidRPr="00433874" w:rsidRDefault="00D72D24" w:rsidP="008C7FEB">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Б</w:t>
            </w:r>
          </w:p>
        </w:tc>
      </w:tr>
    </w:tbl>
    <w:p w14:paraId="3A919326" w14:textId="77777777" w:rsidR="00125E9F" w:rsidRPr="00433874" w:rsidRDefault="00125E9F" w:rsidP="00AE7D33">
      <w:pPr>
        <w:pStyle w:val="ad"/>
        <w:tabs>
          <w:tab w:val="left" w:pos="1020"/>
        </w:tabs>
        <w:jc w:val="both"/>
        <w:rPr>
          <w:rFonts w:ascii="Times New Roman" w:hAnsi="Times New Roman" w:cs="Times New Roman"/>
          <w:sz w:val="24"/>
          <w:szCs w:val="24"/>
        </w:rPr>
      </w:pPr>
    </w:p>
    <w:p w14:paraId="7DC6F2DD" w14:textId="77777777" w:rsidR="00AE7D33" w:rsidRPr="00433874" w:rsidRDefault="00D72D24" w:rsidP="004D68C7">
      <w:pPr>
        <w:shd w:val="clear" w:color="auto" w:fill="FFFFFF"/>
        <w:spacing w:after="0" w:line="240" w:lineRule="auto"/>
        <w:ind w:firstLine="708"/>
        <w:jc w:val="both"/>
        <w:rPr>
          <w:rFonts w:ascii="Times New Roman" w:hAnsi="Times New Roman" w:cs="Times New Roman"/>
          <w:b/>
          <w:sz w:val="24"/>
          <w:szCs w:val="24"/>
        </w:rPr>
      </w:pPr>
      <w:bookmarkStart w:id="1943" w:name="_Hlk162438203_2_4"/>
      <w:r w:rsidRPr="00433874">
        <w:rPr>
          <w:rFonts w:ascii="Times New Roman" w:hAnsi="Times New Roman" w:cs="Times New Roman"/>
          <w:b/>
          <w:sz w:val="24"/>
          <w:szCs w:val="24"/>
        </w:rPr>
        <w:t xml:space="preserve">5. </w:t>
      </w:r>
      <w:bookmarkStart w:id="1944" w:name="_Hlk162438670_2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4601539" w14:textId="77777777" w:rsidR="00AE7D33" w:rsidRPr="00433874" w:rsidRDefault="00D72D24" w:rsidP="00AE7D33">
      <w:pPr>
        <w:shd w:val="clear" w:color="auto" w:fill="FFFFFF"/>
        <w:spacing w:after="0" w:line="240" w:lineRule="auto"/>
        <w:jc w:val="both"/>
        <w:rPr>
          <w:rFonts w:ascii="Times New Roman" w:hAnsi="Times New Roman" w:cs="Times New Roman"/>
          <w:sz w:val="24"/>
          <w:szCs w:val="24"/>
        </w:rPr>
      </w:pPr>
      <w:bookmarkStart w:id="1945" w:name="_Hlk162869039_2_4"/>
      <w:r w:rsidRPr="00433874">
        <w:rPr>
          <w:rFonts w:ascii="Times New Roman" w:hAnsi="Times New Roman" w:cs="Times New Roman"/>
          <w:b/>
          <w:bCs/>
          <w:sz w:val="24"/>
          <w:szCs w:val="24"/>
        </w:rPr>
        <w:t xml:space="preserve">Прочитайте текст и дополните его. </w:t>
      </w:r>
    </w:p>
    <w:bookmarkEnd w:id="1943"/>
    <w:bookmarkEnd w:id="1944"/>
    <w:bookmarkEnd w:id="1945"/>
    <w:p w14:paraId="051B1F2D" w14:textId="77777777" w:rsidR="008303B2" w:rsidRPr="00433874" w:rsidRDefault="00D72D24" w:rsidP="00AE7D33">
      <w:pPr>
        <w:spacing w:line="240" w:lineRule="auto"/>
        <w:rPr>
          <w:rFonts w:ascii="Times New Roman" w:hAnsi="Times New Roman"/>
          <w:iCs/>
          <w:sz w:val="24"/>
          <w:szCs w:val="24"/>
          <w:shd w:val="clear" w:color="auto" w:fill="FFFFFF"/>
        </w:rPr>
      </w:pPr>
      <w:r w:rsidRPr="00433874">
        <w:rPr>
          <w:rFonts w:ascii="Times New Roman" w:hAnsi="Times New Roman"/>
          <w:bCs/>
          <w:iCs/>
          <w:sz w:val="24"/>
          <w:szCs w:val="24"/>
          <w:shd w:val="clear" w:color="auto" w:fill="FFFFFF"/>
        </w:rPr>
        <w:t xml:space="preserve">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 это </w:t>
      </w:r>
      <w:r w:rsidRPr="00433874">
        <w:rPr>
          <w:rFonts w:ascii="Times New Roman" w:hAnsi="Times New Roman"/>
          <w:iCs/>
          <w:sz w:val="24"/>
          <w:szCs w:val="24"/>
          <w:shd w:val="clear" w:color="auto" w:fill="FFFFFF"/>
        </w:rPr>
        <w:t>______________</w:t>
      </w:r>
    </w:p>
    <w:p w14:paraId="7CA9BA66" w14:textId="77777777" w:rsidR="000F3DA5" w:rsidRPr="00433874" w:rsidRDefault="00D72D24" w:rsidP="000F3DA5">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660DCC2" w14:textId="77777777" w:rsidR="000F3DA5" w:rsidRPr="00433874" w:rsidRDefault="00D72D24" w:rsidP="000F3DA5">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p w14:paraId="1D01C224" w14:textId="77777777" w:rsidR="000F3DA5" w:rsidRPr="00433874" w:rsidRDefault="00D72D24" w:rsidP="000F3DA5">
      <w:pPr>
        <w:pStyle w:val="ad"/>
        <w:ind w:firstLine="708"/>
        <w:jc w:val="both"/>
        <w:rPr>
          <w:rFonts w:ascii="Times New Roman" w:hAnsi="Times New Roman" w:cs="Times New Roman"/>
          <w:sz w:val="24"/>
          <w:szCs w:val="24"/>
        </w:rPr>
      </w:pPr>
      <w:r w:rsidRPr="00433874">
        <w:rPr>
          <w:rFonts w:ascii="Times New Roman" w:hAnsi="Times New Roman" w:cs="Times New Roman"/>
          <w:sz w:val="24"/>
          <w:szCs w:val="24"/>
        </w:rPr>
        <w:t>Инициативная самостоятельная деятельность граждан и их объединений, осуществляемая на свой риск и под свою имущественную ответственность, направленная на получение прибыли______________________</w:t>
      </w:r>
    </w:p>
    <w:p w14:paraId="70FFC1D5" w14:textId="77777777" w:rsidR="00125E9F" w:rsidRPr="00433874" w:rsidRDefault="00125E9F" w:rsidP="000F3DA5">
      <w:pPr>
        <w:shd w:val="clear" w:color="auto" w:fill="FFFFFF"/>
        <w:spacing w:after="0" w:line="240" w:lineRule="auto"/>
        <w:ind w:firstLine="360"/>
        <w:jc w:val="both"/>
        <w:rPr>
          <w:rFonts w:ascii="Times New Roman" w:hAnsi="Times New Roman" w:cs="Times New Roman"/>
          <w:sz w:val="24"/>
          <w:szCs w:val="24"/>
        </w:rPr>
      </w:pPr>
    </w:p>
    <w:p w14:paraId="1EBC012A" w14:textId="77777777" w:rsidR="00125E9F" w:rsidRPr="00433874" w:rsidRDefault="00D72D24" w:rsidP="004D68C7">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2D857A9B"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74BD57AF" w14:textId="77777777" w:rsidR="00F13512" w:rsidRPr="00433874" w:rsidRDefault="00D72D24" w:rsidP="00F13512">
      <w:pPr>
        <w:spacing w:after="0" w:line="240" w:lineRule="auto"/>
        <w:ind w:firstLine="360"/>
        <w:jc w:val="both"/>
        <w:rPr>
          <w:rFonts w:ascii="Times New Roman" w:hAnsi="Times New Roman"/>
          <w:iCs/>
          <w:sz w:val="24"/>
          <w:szCs w:val="24"/>
          <w:shd w:val="clear" w:color="auto" w:fill="FFFFFF"/>
        </w:rPr>
      </w:pPr>
      <w:r w:rsidRPr="00433874">
        <w:rPr>
          <w:rFonts w:ascii="Times New Roman" w:hAnsi="Times New Roman"/>
          <w:iCs/>
          <w:sz w:val="24"/>
          <w:szCs w:val="24"/>
          <w:shd w:val="clear" w:color="auto" w:fill="FFFFFF"/>
        </w:rPr>
        <w:t>Уникальная методология прогнозирования и принятия решений, основанная на анонимном сборе мнений группы экспертов. Этот метод включает в себя серию опросов или анкет, обычно проводимых онлайн, с целью достижения консенсуса или разработки информированных прогнозов по сложным вопросам. Разработанный в 1950-х годах корпорацией RAND, данный метод широко использовался в таких областях, как здравоохранение, технологии и разработка государственной политики. О каком методе идет речь?</w:t>
      </w:r>
    </w:p>
    <w:p w14:paraId="2437F9E4" w14:textId="77777777" w:rsidR="00AE7D33" w:rsidRPr="00433874" w:rsidRDefault="00AE7D33" w:rsidP="00AE7D33">
      <w:pPr>
        <w:spacing w:after="0" w:line="240" w:lineRule="auto"/>
        <w:ind w:left="357"/>
        <w:jc w:val="both"/>
        <w:rPr>
          <w:rFonts w:ascii="Times New Roman" w:hAnsi="Times New Roman"/>
          <w:iCs/>
          <w:sz w:val="24"/>
          <w:szCs w:val="24"/>
          <w:shd w:val="clear" w:color="auto" w:fill="FFFFFF"/>
        </w:rPr>
      </w:pPr>
    </w:p>
    <w:p w14:paraId="127A5315" w14:textId="77777777" w:rsidR="00125E9F" w:rsidRPr="00433874" w:rsidRDefault="00D72D24" w:rsidP="004D68C7">
      <w:pPr>
        <w:shd w:val="clear" w:color="auto" w:fill="FFFFFF"/>
        <w:spacing w:after="0" w:line="240" w:lineRule="auto"/>
        <w:ind w:firstLine="708"/>
        <w:jc w:val="both"/>
        <w:rPr>
          <w:rFonts w:ascii="Times New Roman" w:hAnsi="Times New Roman" w:cs="Times New Roman"/>
          <w:b/>
          <w:sz w:val="24"/>
          <w:szCs w:val="24"/>
        </w:rPr>
      </w:pPr>
      <w:bookmarkStart w:id="1946" w:name="_Hlk162523904_0_3"/>
      <w:r w:rsidRPr="00433874">
        <w:rPr>
          <w:rFonts w:ascii="Times New Roman" w:hAnsi="Times New Roman" w:cs="Times New Roman"/>
          <w:b/>
          <w:sz w:val="24"/>
          <w:szCs w:val="24"/>
        </w:rPr>
        <w:t xml:space="preserve">8. </w:t>
      </w:r>
      <w:bookmarkStart w:id="1947" w:name="_Hlk162426785_0_3"/>
      <w:r w:rsidRPr="00433874">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79D20964" w14:textId="77777777" w:rsidR="00125E9F" w:rsidRPr="00433874" w:rsidRDefault="00D72D24" w:rsidP="00125E9F">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946"/>
    <w:bookmarkEnd w:id="1947"/>
    <w:p w14:paraId="09BF4D73" w14:textId="77777777" w:rsidR="00F065C1" w:rsidRPr="00433874" w:rsidRDefault="00D72D24" w:rsidP="00125E9F">
      <w:pPr>
        <w:spacing w:after="0" w:line="240" w:lineRule="auto"/>
        <w:ind w:firstLine="708"/>
        <w:jc w:val="both"/>
        <w:rPr>
          <w:rFonts w:ascii="Times New Roman" w:hAnsi="Times New Roman" w:cs="Times New Roman"/>
          <w:sz w:val="24"/>
          <w:szCs w:val="24"/>
          <w:shd w:val="clear" w:color="auto" w:fill="FFFFFF"/>
        </w:rPr>
      </w:pPr>
      <w:r w:rsidRPr="00433874">
        <w:rPr>
          <w:rFonts w:ascii="Times New Roman" w:hAnsi="Times New Roman" w:cs="Times New Roman"/>
          <w:sz w:val="24"/>
          <w:szCs w:val="24"/>
          <w:shd w:val="clear" w:color="auto" w:fill="FFFFFF"/>
        </w:rPr>
        <w:t xml:space="preserve">В зависимости от уровня неопределённости в ходе реализации инвестиционного проекта для выявления рисков выбирают тот или иной наиболее подходящий метод оценки и анализа рисков. К этой группе методов анализа рисков обычно прибегают на начальных стадиях реализации инвестиционного проекта, в тех случаях, когда объёма информации недостаточно для применения методов количественной оценки рисков. Суть этой группы методов заключается в опросе квалифицированных специалистов в разных областях экономики и обработке результатов этого опроса. О какой группе методов оценки и анализа рисков </w:t>
      </w:r>
      <w:r w:rsidRPr="00433874">
        <w:rPr>
          <w:rFonts w:ascii="Times New Roman" w:hAnsi="Times New Roman"/>
          <w:iCs/>
          <w:sz w:val="24"/>
          <w:szCs w:val="24"/>
          <w:shd w:val="clear" w:color="auto" w:fill="FFFFFF"/>
        </w:rPr>
        <w:t>идет речь?</w:t>
      </w:r>
    </w:p>
    <w:p w14:paraId="3A99ED03" w14:textId="77777777" w:rsidR="00AE7D33" w:rsidRPr="00433874" w:rsidRDefault="00AE7D33" w:rsidP="00AE7D33">
      <w:pPr>
        <w:spacing w:after="0" w:line="240" w:lineRule="auto"/>
        <w:jc w:val="both"/>
        <w:rPr>
          <w:rFonts w:ascii="Times New Roman" w:hAnsi="Times New Roman" w:cs="Times New Roman"/>
          <w:sz w:val="24"/>
          <w:szCs w:val="24"/>
          <w:shd w:val="clear" w:color="auto" w:fill="FFFFFF"/>
        </w:rPr>
      </w:pPr>
    </w:p>
    <w:p w14:paraId="7D5C0698" w14:textId="77777777" w:rsidR="00D411A0" w:rsidRPr="00433874" w:rsidRDefault="00D411A0">
      <w:pPr>
        <w:rPr>
          <w:rFonts w:ascii="Times New Roman" w:eastAsiaTheme="minorHAnsi" w:hAnsi="Times New Roman"/>
          <w:sz w:val="24"/>
          <w:lang w:eastAsia="en-US"/>
        </w:rPr>
      </w:pPr>
      <w:r w:rsidRPr="00433874">
        <w:br w:type="page"/>
      </w:r>
    </w:p>
    <w:p w14:paraId="250CF993" w14:textId="19917C58"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595264" behindDoc="1" locked="0" layoutInCell="1" allowOverlap="1" wp14:anchorId="2A595CB2" wp14:editId="7228039F">
            <wp:simplePos x="0" y="0"/>
            <wp:positionH relativeFrom="column">
              <wp:posOffset>-895985</wp:posOffset>
            </wp:positionH>
            <wp:positionV relativeFrom="paragraph">
              <wp:posOffset>-864562</wp:posOffset>
            </wp:positionV>
            <wp:extent cx="7604760" cy="10753725"/>
            <wp:effectExtent l="0" t="0" r="0" b="9525"/>
            <wp:wrapNone/>
            <wp:docPr id="21251185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85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DCF4F58" w14:textId="77777777" w:rsidR="003E5511" w:rsidRPr="00433874" w:rsidRDefault="00000000" w:rsidP="003E5511">
      <w:pPr>
        <w:pStyle w:val="11"/>
        <w:spacing w:line="276" w:lineRule="auto"/>
      </w:pPr>
      <w:r>
        <w:rPr>
          <w:b/>
          <w:noProof/>
          <w:szCs w:val="24"/>
          <w:lang w:eastAsia="ru-RU"/>
        </w:rPr>
        <w:pict w14:anchorId="32C2D88E">
          <v:rect id="_x0000_s2159" style="position:absolute;left:0;text-align:left;margin-left:-36.2pt;margin-top:201.55pt;width:525.75pt;height:340.05pt;z-index:251737600;visibility:visible;mso-width-relative:margin;v-text-anchor:middle" strokecolor="white" strokeweight="2pt">
            <v:path arrowok="t"/>
            <v:textbox style="mso-next-textbox:#_x0000_s2159">
              <w:txbxContent>
                <w:p w14:paraId="4C0DC01E" w14:textId="77777777" w:rsidR="0005605E" w:rsidRDefault="0005605E" w:rsidP="003E5511">
                  <w:pPr>
                    <w:jc w:val="center"/>
                    <w:rPr>
                      <w:b/>
                      <w:i/>
                      <w:color w:val="365F91" w:themeColor="accent1" w:themeShade="BF"/>
                      <w:sz w:val="56"/>
                      <w:szCs w:val="96"/>
                    </w:rPr>
                  </w:pPr>
                </w:p>
                <w:p w14:paraId="469009C0" w14:textId="77777777" w:rsidR="0005605E" w:rsidRDefault="0005605E" w:rsidP="003E5511">
                  <w:pPr>
                    <w:jc w:val="center"/>
                    <w:rPr>
                      <w:b/>
                      <w:i/>
                      <w:color w:val="365F91" w:themeColor="accent1" w:themeShade="BF"/>
                      <w:sz w:val="56"/>
                      <w:szCs w:val="96"/>
                    </w:rPr>
                  </w:pPr>
                </w:p>
                <w:p w14:paraId="1ED2F633" w14:textId="4E75F220"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1E3BC823"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Общая физическая подготовка</w:t>
                  </w:r>
                  <w:r w:rsidRPr="00C80BEA">
                    <w:rPr>
                      <w:b/>
                      <w:i/>
                      <w:color w:val="0070C0"/>
                      <w:sz w:val="56"/>
                      <w:szCs w:val="56"/>
                    </w:rPr>
                    <w:t>»</w:t>
                  </w:r>
                </w:p>
                <w:p w14:paraId="7679B6BC" w14:textId="77777777" w:rsidR="0005605E" w:rsidRPr="003641E0" w:rsidRDefault="0005605E" w:rsidP="003E5511">
                  <w:pPr>
                    <w:jc w:val="center"/>
                    <w:rPr>
                      <w:b/>
                      <w:i/>
                      <w:color w:val="0070C0"/>
                      <w:sz w:val="56"/>
                      <w:szCs w:val="56"/>
                    </w:rPr>
                  </w:pPr>
                </w:p>
              </w:txbxContent>
            </v:textbox>
          </v:rect>
        </w:pict>
      </w:r>
      <w:r>
        <w:rPr>
          <w:noProof/>
          <w:lang w:eastAsia="ru-RU"/>
        </w:rPr>
        <w:pict w14:anchorId="77FA8BEF">
          <v:rect id="_x0000_s2160" style="position:absolute;left:0;text-align:left;margin-left:-26.65pt;margin-top:371.45pt;width:525.75pt;height:126.75pt;z-index:251736576;visibility:visible;mso-width-relative:margin;v-text-anchor:middle" strokecolor="white" strokeweight="2pt">
            <v:path arrowok="t"/>
            <v:textbox style="mso-next-textbox:#_x0000_s2160">
              <w:txbxContent>
                <w:p w14:paraId="407F62C4"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1523E619"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319"/>
          <w:headerReference w:type="default" r:id="rId320"/>
          <w:footerReference w:type="even" r:id="rId321"/>
          <w:footerReference w:type="default" r:id="rId322"/>
          <w:headerReference w:type="first" r:id="rId323"/>
          <w:footerReference w:type="first" r:id="rId324"/>
          <w:pgSz w:w="11906" w:h="16838" w:code="9"/>
          <w:pgMar w:top="1134" w:right="851" w:bottom="1418" w:left="1418" w:header="709" w:footer="709" w:gutter="0"/>
          <w:cols w:space="708"/>
          <w:titlePg/>
          <w:docGrid w:linePitch="360"/>
        </w:sectPr>
      </w:pPr>
    </w:p>
    <w:tbl>
      <w:tblPr>
        <w:tblStyle w:val="af2"/>
        <w:tblW w:w="0" w:type="auto"/>
        <w:tblLook w:val="04A0" w:firstRow="1" w:lastRow="0" w:firstColumn="1" w:lastColumn="0" w:noHBand="0" w:noVBand="1"/>
      </w:tblPr>
      <w:tblGrid>
        <w:gridCol w:w="9570"/>
      </w:tblGrid>
      <w:tr w:rsidR="00855332" w:rsidRPr="00433874" w14:paraId="73CC1725" w14:textId="77777777" w:rsidTr="00D43AFF">
        <w:tc>
          <w:tcPr>
            <w:tcW w:w="9570" w:type="dxa"/>
          </w:tcPr>
          <w:p w14:paraId="144D47E7" w14:textId="77777777" w:rsidR="00D93B6E"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lastRenderedPageBreak/>
              <w:t xml:space="preserve">УК-7.1: </w:t>
            </w:r>
            <w:r w:rsidRPr="00433874">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433874" w14:paraId="732774D3" w14:textId="77777777" w:rsidTr="00D43AFF">
        <w:tc>
          <w:tcPr>
            <w:tcW w:w="9570" w:type="dxa"/>
          </w:tcPr>
          <w:p w14:paraId="77A0E96A" w14:textId="77777777" w:rsidR="00D93B6E"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w:t>
            </w:r>
            <w:r w:rsidRPr="00433874">
              <w:rPr>
                <w:rFonts w:ascii="Times New Roman" w:hAnsi="Times New Roman"/>
                <w:sz w:val="22"/>
                <w:szCs w:val="22"/>
              </w:rPr>
              <w:t>научно-практические основы физической культуры</w:t>
            </w:r>
          </w:p>
        </w:tc>
      </w:tr>
      <w:tr w:rsidR="00855332" w:rsidRPr="00433874" w14:paraId="308C1C46" w14:textId="77777777" w:rsidTr="00D43AFF">
        <w:tc>
          <w:tcPr>
            <w:tcW w:w="9570" w:type="dxa"/>
          </w:tcPr>
          <w:p w14:paraId="4BB9C374"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формировать научно обоснованное отношение к здоровому образу жизни</w:t>
            </w:r>
          </w:p>
        </w:tc>
      </w:tr>
      <w:tr w:rsidR="00855332" w:rsidRPr="00433874" w14:paraId="58330D64" w14:textId="77777777" w:rsidTr="00D43AFF">
        <w:tc>
          <w:tcPr>
            <w:tcW w:w="9570" w:type="dxa"/>
          </w:tcPr>
          <w:p w14:paraId="0A2568D3"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практическими навыками ведения здорового образа и стиля жизни</w:t>
            </w:r>
          </w:p>
        </w:tc>
      </w:tr>
      <w:tr w:rsidR="00855332" w:rsidRPr="00433874" w14:paraId="391B1C5F" w14:textId="77777777" w:rsidTr="00D43AFF">
        <w:tc>
          <w:tcPr>
            <w:tcW w:w="9570" w:type="dxa"/>
          </w:tcPr>
          <w:p w14:paraId="39958BA5"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433874" w14:paraId="3760E5E9" w14:textId="77777777" w:rsidTr="00D43AFF">
        <w:tc>
          <w:tcPr>
            <w:tcW w:w="9570" w:type="dxa"/>
          </w:tcPr>
          <w:p w14:paraId="601C43C6"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УК-7.2: </w:t>
            </w:r>
            <w:r w:rsidRPr="00433874">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7168CB35" w14:textId="77777777" w:rsidTr="00D43AFF">
        <w:tc>
          <w:tcPr>
            <w:tcW w:w="9570" w:type="dxa"/>
          </w:tcPr>
          <w:p w14:paraId="1B60F377" w14:textId="77777777" w:rsidR="00D93B6E"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433874" w14:paraId="6B0271B2" w14:textId="77777777" w:rsidTr="00D43AFF">
        <w:tc>
          <w:tcPr>
            <w:tcW w:w="9570" w:type="dxa"/>
          </w:tcPr>
          <w:p w14:paraId="5C48AC2F"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433874" w14:paraId="7A720E41" w14:textId="77777777" w:rsidTr="00D43AFF">
        <w:tc>
          <w:tcPr>
            <w:tcW w:w="9570" w:type="dxa"/>
          </w:tcPr>
          <w:p w14:paraId="57D0A5B6"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1DCCDA53" w14:textId="77777777" w:rsidTr="00D43AFF">
        <w:tc>
          <w:tcPr>
            <w:tcW w:w="9570" w:type="dxa"/>
          </w:tcPr>
          <w:p w14:paraId="0499DD56"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7B554436" w14:textId="77777777" w:rsidTr="00D43AFF">
        <w:tc>
          <w:tcPr>
            <w:tcW w:w="9570" w:type="dxa"/>
          </w:tcPr>
          <w:p w14:paraId="56E070D3" w14:textId="77777777" w:rsidR="00D93B6E"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УК-7.3: </w:t>
            </w:r>
            <w:r w:rsidRPr="00433874">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433874" w14:paraId="185D695A" w14:textId="77777777" w:rsidTr="00D43AFF">
        <w:tc>
          <w:tcPr>
            <w:tcW w:w="9570" w:type="dxa"/>
          </w:tcPr>
          <w:p w14:paraId="1126CB99"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Знать: основы физического самосовершенствования</w:t>
            </w:r>
          </w:p>
        </w:tc>
      </w:tr>
      <w:tr w:rsidR="00855332" w:rsidRPr="00433874" w14:paraId="475C5618" w14:textId="77777777" w:rsidTr="00D43AFF">
        <w:tc>
          <w:tcPr>
            <w:tcW w:w="9570" w:type="dxa"/>
          </w:tcPr>
          <w:p w14:paraId="529F6115"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укреплять индивидуальное здоровье</w:t>
            </w:r>
          </w:p>
        </w:tc>
      </w:tr>
      <w:tr w:rsidR="00855332" w:rsidRPr="00433874" w14:paraId="3D7E15B3" w14:textId="77777777" w:rsidTr="00D43AFF">
        <w:tc>
          <w:tcPr>
            <w:tcW w:w="9570" w:type="dxa"/>
          </w:tcPr>
          <w:p w14:paraId="3C5FAD09"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навыками</w:t>
            </w:r>
            <w:r w:rsidRPr="00433874">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64D5ACDC" w14:textId="77777777" w:rsidTr="00D43AFF">
        <w:tc>
          <w:tcPr>
            <w:tcW w:w="9570" w:type="dxa"/>
          </w:tcPr>
          <w:p w14:paraId="29134F4B" w14:textId="77777777" w:rsidR="00D93B6E"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74557219" w14:textId="77777777" w:rsidR="002271D3" w:rsidRPr="00433874" w:rsidRDefault="002271D3" w:rsidP="002271D3">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14:paraId="5A2C5029" w14:textId="77777777" w:rsidR="00E679D6" w:rsidRPr="00433874" w:rsidRDefault="00D72D24" w:rsidP="00E679D6">
      <w:pPr>
        <w:pStyle w:val="a4"/>
        <w:spacing w:after="0" w:line="240" w:lineRule="auto"/>
        <w:ind w:left="502"/>
        <w:jc w:val="center"/>
        <w:rPr>
          <w:rFonts w:ascii="Times New Roman" w:hAnsi="Times New Roman"/>
          <w:b/>
          <w:bCs/>
          <w:i/>
          <w:sz w:val="24"/>
          <w:szCs w:val="24"/>
        </w:rPr>
      </w:pPr>
      <w:r w:rsidRPr="00433874">
        <w:rPr>
          <w:rFonts w:ascii="Times New Roman" w:hAnsi="Times New Roman"/>
          <w:b/>
          <w:bCs/>
          <w:i/>
          <w:sz w:val="24"/>
          <w:szCs w:val="24"/>
        </w:rPr>
        <w:t>Комплекс заданий для оценки сформированности компетенций</w:t>
      </w:r>
    </w:p>
    <w:p w14:paraId="710C2463" w14:textId="77777777" w:rsidR="00E679D6" w:rsidRPr="00433874" w:rsidRDefault="00E679D6" w:rsidP="00E679D6">
      <w:pPr>
        <w:pStyle w:val="ad"/>
        <w:ind w:firstLine="709"/>
        <w:rPr>
          <w:b/>
          <w:color w:val="000000"/>
          <w:sz w:val="24"/>
          <w:szCs w:val="24"/>
        </w:rPr>
      </w:pPr>
    </w:p>
    <w:p w14:paraId="79DCCE97" w14:textId="77777777" w:rsidR="002271D3" w:rsidRPr="00433874" w:rsidRDefault="00D72D24" w:rsidP="002271D3">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1. Место (время) выполнения задания: в гимнастическом зале.</w:t>
      </w:r>
    </w:p>
    <w:p w14:paraId="26EE74F6" w14:textId="77777777" w:rsidR="002271D3" w:rsidRPr="00433874" w:rsidRDefault="00D72D24" w:rsidP="002271D3">
      <w:pPr>
        <w:spacing w:after="0" w:line="240" w:lineRule="auto"/>
        <w:ind w:firstLine="709"/>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2. Максимальное время выполнения задания: 60 мин. </w:t>
      </w:r>
    </w:p>
    <w:p w14:paraId="4A1FA75A" w14:textId="6E2D1AC7" w:rsidR="00D411A0" w:rsidRPr="00433874" w:rsidRDefault="00D411A0" w:rsidP="00D411A0">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Практическое задание на выполнение нормативов. Уровень сложности высокий. Время выполнения – согласно установленным значениям.</w:t>
      </w:r>
    </w:p>
    <w:p w14:paraId="2509CFD2" w14:textId="77777777" w:rsidR="002271D3" w:rsidRPr="00433874" w:rsidRDefault="002271D3" w:rsidP="002271D3">
      <w:pPr>
        <w:spacing w:after="0" w:line="240" w:lineRule="auto"/>
        <w:ind w:firstLine="709"/>
        <w:jc w:val="center"/>
        <w:rPr>
          <w:rFonts w:ascii="Times New Roman" w:hAnsi="Times New Roman" w:cs="Times New Roman"/>
          <w:b/>
          <w:sz w:val="24"/>
          <w:szCs w:val="24"/>
        </w:rPr>
      </w:pPr>
    </w:p>
    <w:p w14:paraId="04766596" w14:textId="77777777" w:rsidR="002271D3" w:rsidRPr="00433874" w:rsidRDefault="00D72D24" w:rsidP="002271D3">
      <w:pPr>
        <w:widowControl w:val="0"/>
        <w:spacing w:after="0" w:line="240" w:lineRule="auto"/>
        <w:ind w:firstLine="709"/>
        <w:jc w:val="center"/>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Контрольные нормативы</w:t>
      </w:r>
      <w:r w:rsidRPr="00433874">
        <w:rPr>
          <w:rFonts w:ascii="Times New Roman" w:eastAsia="Times New Roman" w:hAnsi="Times New Roman" w:cs="Times New Roman"/>
          <w:sz w:val="24"/>
          <w:szCs w:val="24"/>
        </w:rPr>
        <w:t xml:space="preserve"> </w:t>
      </w:r>
    </w:p>
    <w:p w14:paraId="4D23EB1B" w14:textId="77777777" w:rsidR="002271D3" w:rsidRPr="00433874" w:rsidRDefault="00D72D24" w:rsidP="002271D3">
      <w:pPr>
        <w:widowControl w:val="0"/>
        <w:spacing w:after="0" w:line="240" w:lineRule="auto"/>
        <w:ind w:firstLine="709"/>
        <w:jc w:val="center"/>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Практические тесты для юношей:</w:t>
      </w:r>
    </w:p>
    <w:tbl>
      <w:tblPr>
        <w:tblStyle w:val="12"/>
        <w:tblW w:w="0" w:type="auto"/>
        <w:tblLook w:val="04A0" w:firstRow="1" w:lastRow="0" w:firstColumn="1" w:lastColumn="0" w:noHBand="0" w:noVBand="1"/>
      </w:tblPr>
      <w:tblGrid>
        <w:gridCol w:w="543"/>
        <w:gridCol w:w="2788"/>
        <w:gridCol w:w="2022"/>
        <w:gridCol w:w="2303"/>
        <w:gridCol w:w="1915"/>
      </w:tblGrid>
      <w:tr w:rsidR="00855332" w:rsidRPr="00433874" w14:paraId="561E48D0" w14:textId="77777777" w:rsidTr="00D72D24">
        <w:tc>
          <w:tcPr>
            <w:tcW w:w="543" w:type="dxa"/>
            <w:vMerge w:val="restart"/>
          </w:tcPr>
          <w:p w14:paraId="75FF4CD0"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w:t>
            </w:r>
          </w:p>
        </w:tc>
        <w:tc>
          <w:tcPr>
            <w:tcW w:w="2788" w:type="dxa"/>
            <w:vMerge w:val="restart"/>
          </w:tcPr>
          <w:p w14:paraId="5E32B7E1"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Испытания (тест)</w:t>
            </w:r>
          </w:p>
        </w:tc>
        <w:tc>
          <w:tcPr>
            <w:tcW w:w="6240" w:type="dxa"/>
            <w:gridSpan w:val="3"/>
          </w:tcPr>
          <w:p w14:paraId="5AC5175E"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Нормативы</w:t>
            </w:r>
          </w:p>
        </w:tc>
      </w:tr>
      <w:tr w:rsidR="00855332" w:rsidRPr="00433874" w14:paraId="51D2E64A" w14:textId="77777777" w:rsidTr="00D72D24">
        <w:tc>
          <w:tcPr>
            <w:tcW w:w="543" w:type="dxa"/>
            <w:vMerge/>
          </w:tcPr>
          <w:p w14:paraId="62DC4155" w14:textId="77777777" w:rsidR="002271D3" w:rsidRPr="00433874" w:rsidRDefault="002271D3" w:rsidP="002271D3">
            <w:pPr>
              <w:widowControl w:val="0"/>
              <w:jc w:val="center"/>
              <w:rPr>
                <w:rFonts w:ascii="Times New Roman" w:hAnsi="Times New Roman" w:cs="Times New Roman"/>
                <w:b/>
                <w:iCs/>
                <w:sz w:val="24"/>
                <w:szCs w:val="24"/>
              </w:rPr>
            </w:pPr>
          </w:p>
        </w:tc>
        <w:tc>
          <w:tcPr>
            <w:tcW w:w="2788" w:type="dxa"/>
            <w:vMerge/>
          </w:tcPr>
          <w:p w14:paraId="36C337B1" w14:textId="77777777" w:rsidR="002271D3" w:rsidRPr="00433874" w:rsidRDefault="002271D3" w:rsidP="002271D3">
            <w:pPr>
              <w:widowControl w:val="0"/>
              <w:jc w:val="center"/>
              <w:rPr>
                <w:rFonts w:ascii="Times New Roman" w:hAnsi="Times New Roman" w:cs="Times New Roman"/>
                <w:b/>
                <w:iCs/>
                <w:sz w:val="24"/>
                <w:szCs w:val="24"/>
              </w:rPr>
            </w:pPr>
          </w:p>
        </w:tc>
        <w:tc>
          <w:tcPr>
            <w:tcW w:w="2022" w:type="dxa"/>
          </w:tcPr>
          <w:p w14:paraId="7A3C44A8"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 (3)</w:t>
            </w:r>
          </w:p>
        </w:tc>
        <w:tc>
          <w:tcPr>
            <w:tcW w:w="2303" w:type="dxa"/>
          </w:tcPr>
          <w:p w14:paraId="7522EC8B"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 (4)</w:t>
            </w:r>
          </w:p>
        </w:tc>
        <w:tc>
          <w:tcPr>
            <w:tcW w:w="1915" w:type="dxa"/>
          </w:tcPr>
          <w:p w14:paraId="57D99917"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w:t>
            </w:r>
            <w:r w:rsidR="00D93B6E" w:rsidRPr="00433874">
              <w:rPr>
                <w:rFonts w:ascii="Times New Roman" w:hAnsi="Times New Roman" w:cs="Times New Roman"/>
                <w:b/>
                <w:iCs/>
                <w:sz w:val="24"/>
                <w:szCs w:val="24"/>
              </w:rPr>
              <w:t xml:space="preserve"> </w:t>
            </w:r>
            <w:r w:rsidRPr="00433874">
              <w:rPr>
                <w:rFonts w:ascii="Times New Roman" w:hAnsi="Times New Roman" w:cs="Times New Roman"/>
                <w:b/>
                <w:iCs/>
                <w:sz w:val="24"/>
                <w:szCs w:val="24"/>
              </w:rPr>
              <w:t>(5)</w:t>
            </w:r>
          </w:p>
        </w:tc>
      </w:tr>
      <w:tr w:rsidR="00855332" w:rsidRPr="00433874" w14:paraId="08E0B0C9" w14:textId="77777777" w:rsidTr="00D72D24">
        <w:tc>
          <w:tcPr>
            <w:tcW w:w="543" w:type="dxa"/>
          </w:tcPr>
          <w:p w14:paraId="22D9840B"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w:t>
            </w:r>
          </w:p>
        </w:tc>
        <w:tc>
          <w:tcPr>
            <w:tcW w:w="2788" w:type="dxa"/>
          </w:tcPr>
          <w:p w14:paraId="0DAB67B3"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Бег 100 м(с)</w:t>
            </w:r>
          </w:p>
        </w:tc>
        <w:tc>
          <w:tcPr>
            <w:tcW w:w="2022" w:type="dxa"/>
          </w:tcPr>
          <w:p w14:paraId="03B5FF5E"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14,4</w:t>
            </w:r>
          </w:p>
        </w:tc>
        <w:tc>
          <w:tcPr>
            <w:tcW w:w="2303" w:type="dxa"/>
          </w:tcPr>
          <w:p w14:paraId="78127B9B"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14,1</w:t>
            </w:r>
          </w:p>
        </w:tc>
        <w:tc>
          <w:tcPr>
            <w:tcW w:w="1915" w:type="dxa"/>
          </w:tcPr>
          <w:p w14:paraId="781CEDEE"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13,1</w:t>
            </w:r>
          </w:p>
        </w:tc>
      </w:tr>
      <w:tr w:rsidR="00855332" w:rsidRPr="00433874" w14:paraId="5651C9B8" w14:textId="77777777" w:rsidTr="00D72D24">
        <w:tc>
          <w:tcPr>
            <w:tcW w:w="543" w:type="dxa"/>
          </w:tcPr>
          <w:p w14:paraId="2EEAC319" w14:textId="77777777" w:rsidR="002271D3" w:rsidRPr="00433874" w:rsidRDefault="00D72D24" w:rsidP="002271D3">
            <w:pPr>
              <w:widowControl w:val="0"/>
              <w:rPr>
                <w:rFonts w:ascii="Times New Roman" w:hAnsi="Times New Roman" w:cs="Times New Roman"/>
                <w:iCs/>
                <w:sz w:val="24"/>
                <w:szCs w:val="24"/>
              </w:rPr>
            </w:pPr>
            <w:r w:rsidRPr="00433874">
              <w:rPr>
                <w:rFonts w:ascii="Times New Roman" w:hAnsi="Times New Roman" w:cs="Times New Roman"/>
                <w:iCs/>
                <w:sz w:val="24"/>
                <w:szCs w:val="24"/>
              </w:rPr>
              <w:t>2.</w:t>
            </w:r>
          </w:p>
        </w:tc>
        <w:tc>
          <w:tcPr>
            <w:tcW w:w="2788" w:type="dxa"/>
          </w:tcPr>
          <w:p w14:paraId="7F4B52C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Подтягивание из виса на высокой перекладине (количество раз)</w:t>
            </w:r>
          </w:p>
        </w:tc>
        <w:tc>
          <w:tcPr>
            <w:tcW w:w="2022" w:type="dxa"/>
          </w:tcPr>
          <w:p w14:paraId="07B354B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10</w:t>
            </w:r>
          </w:p>
        </w:tc>
        <w:tc>
          <w:tcPr>
            <w:tcW w:w="2303" w:type="dxa"/>
          </w:tcPr>
          <w:p w14:paraId="05C5C1C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12</w:t>
            </w:r>
          </w:p>
        </w:tc>
        <w:tc>
          <w:tcPr>
            <w:tcW w:w="1915" w:type="dxa"/>
          </w:tcPr>
          <w:p w14:paraId="0EA7CC3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15</w:t>
            </w:r>
          </w:p>
        </w:tc>
      </w:tr>
      <w:tr w:rsidR="00855332" w:rsidRPr="00433874" w14:paraId="5D47DD0A" w14:textId="77777777" w:rsidTr="00D72D24">
        <w:tc>
          <w:tcPr>
            <w:tcW w:w="543" w:type="dxa"/>
          </w:tcPr>
          <w:p w14:paraId="1AB48817"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3.</w:t>
            </w:r>
          </w:p>
        </w:tc>
        <w:tc>
          <w:tcPr>
            <w:tcW w:w="2788" w:type="dxa"/>
          </w:tcPr>
          <w:p w14:paraId="1AD5919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14:paraId="0E3EAF96"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33</w:t>
            </w:r>
          </w:p>
        </w:tc>
        <w:tc>
          <w:tcPr>
            <w:tcW w:w="2303" w:type="dxa"/>
          </w:tcPr>
          <w:p w14:paraId="15E2D8A6"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37</w:t>
            </w:r>
          </w:p>
        </w:tc>
        <w:tc>
          <w:tcPr>
            <w:tcW w:w="1915" w:type="dxa"/>
          </w:tcPr>
          <w:p w14:paraId="3A9E12E6"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48</w:t>
            </w:r>
          </w:p>
        </w:tc>
      </w:tr>
      <w:tr w:rsidR="00855332" w:rsidRPr="00433874" w14:paraId="355B0882" w14:textId="77777777" w:rsidTr="00D72D24">
        <w:tc>
          <w:tcPr>
            <w:tcW w:w="543" w:type="dxa"/>
          </w:tcPr>
          <w:p w14:paraId="28F7C08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4.</w:t>
            </w:r>
          </w:p>
        </w:tc>
        <w:tc>
          <w:tcPr>
            <w:tcW w:w="2788" w:type="dxa"/>
          </w:tcPr>
          <w:p w14:paraId="43A179C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 xml:space="preserve">Прыжок в длину с места толчком двумя ногами </w:t>
            </w:r>
            <w:r w:rsidRPr="00433874">
              <w:rPr>
                <w:rFonts w:ascii="Times New Roman" w:hAnsi="Times New Roman" w:cs="Times New Roman"/>
                <w:iCs/>
                <w:sz w:val="24"/>
                <w:szCs w:val="24"/>
              </w:rPr>
              <w:lastRenderedPageBreak/>
              <w:t>(см)</w:t>
            </w:r>
          </w:p>
        </w:tc>
        <w:tc>
          <w:tcPr>
            <w:tcW w:w="2022" w:type="dxa"/>
          </w:tcPr>
          <w:p w14:paraId="24C95109"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lastRenderedPageBreak/>
              <w:t>210</w:t>
            </w:r>
          </w:p>
        </w:tc>
        <w:tc>
          <w:tcPr>
            <w:tcW w:w="2303" w:type="dxa"/>
          </w:tcPr>
          <w:p w14:paraId="5A36914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225</w:t>
            </w:r>
          </w:p>
        </w:tc>
        <w:tc>
          <w:tcPr>
            <w:tcW w:w="1915" w:type="dxa"/>
          </w:tcPr>
          <w:p w14:paraId="7A6FFD72"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240</w:t>
            </w:r>
          </w:p>
        </w:tc>
      </w:tr>
      <w:tr w:rsidR="00855332" w:rsidRPr="00433874" w14:paraId="749507F9" w14:textId="77777777" w:rsidTr="00D72D24">
        <w:tc>
          <w:tcPr>
            <w:tcW w:w="543" w:type="dxa"/>
          </w:tcPr>
          <w:p w14:paraId="00623414"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5.</w:t>
            </w:r>
          </w:p>
        </w:tc>
        <w:tc>
          <w:tcPr>
            <w:tcW w:w="2788" w:type="dxa"/>
          </w:tcPr>
          <w:p w14:paraId="5274965E"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14:paraId="5DB9695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+6</w:t>
            </w:r>
          </w:p>
        </w:tc>
        <w:tc>
          <w:tcPr>
            <w:tcW w:w="2303" w:type="dxa"/>
          </w:tcPr>
          <w:p w14:paraId="2D0B2AFD"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+8</w:t>
            </w:r>
          </w:p>
        </w:tc>
        <w:tc>
          <w:tcPr>
            <w:tcW w:w="1915" w:type="dxa"/>
          </w:tcPr>
          <w:p w14:paraId="207CF37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+13</w:t>
            </w:r>
          </w:p>
        </w:tc>
      </w:tr>
    </w:tbl>
    <w:p w14:paraId="145FE34E" w14:textId="77777777" w:rsidR="002271D3" w:rsidRPr="00433874" w:rsidRDefault="002271D3" w:rsidP="002271D3">
      <w:pPr>
        <w:widowControl w:val="0"/>
        <w:spacing w:after="0" w:line="240" w:lineRule="auto"/>
        <w:rPr>
          <w:rFonts w:ascii="Times New Roman" w:eastAsia="Times New Roman" w:hAnsi="Times New Roman" w:cs="Times New Roman"/>
          <w:i/>
          <w:iCs/>
          <w:sz w:val="24"/>
          <w:szCs w:val="24"/>
        </w:rPr>
      </w:pPr>
    </w:p>
    <w:p w14:paraId="3D9FE6F3" w14:textId="77777777" w:rsidR="002271D3" w:rsidRPr="00433874" w:rsidRDefault="00D72D24" w:rsidP="002271D3">
      <w:pPr>
        <w:widowControl w:val="0"/>
        <w:spacing w:after="0" w:line="240" w:lineRule="auto"/>
        <w:ind w:firstLine="709"/>
        <w:jc w:val="center"/>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Практические тесты для девушек:</w:t>
      </w:r>
    </w:p>
    <w:tbl>
      <w:tblPr>
        <w:tblStyle w:val="12"/>
        <w:tblW w:w="0" w:type="auto"/>
        <w:tblLook w:val="04A0" w:firstRow="1" w:lastRow="0" w:firstColumn="1" w:lastColumn="0" w:noHBand="0" w:noVBand="1"/>
      </w:tblPr>
      <w:tblGrid>
        <w:gridCol w:w="543"/>
        <w:gridCol w:w="2788"/>
        <w:gridCol w:w="2022"/>
        <w:gridCol w:w="2303"/>
        <w:gridCol w:w="1915"/>
      </w:tblGrid>
      <w:tr w:rsidR="00855332" w:rsidRPr="00433874" w14:paraId="34A7EC4A" w14:textId="77777777" w:rsidTr="00D72D24">
        <w:tc>
          <w:tcPr>
            <w:tcW w:w="543" w:type="dxa"/>
            <w:vMerge w:val="restart"/>
          </w:tcPr>
          <w:p w14:paraId="3A6BDA49"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w:t>
            </w:r>
          </w:p>
        </w:tc>
        <w:tc>
          <w:tcPr>
            <w:tcW w:w="2788" w:type="dxa"/>
            <w:vMerge w:val="restart"/>
          </w:tcPr>
          <w:p w14:paraId="56A1EC79"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Испытания (тест)</w:t>
            </w:r>
          </w:p>
        </w:tc>
        <w:tc>
          <w:tcPr>
            <w:tcW w:w="6240" w:type="dxa"/>
            <w:gridSpan w:val="3"/>
          </w:tcPr>
          <w:p w14:paraId="1CF9C283"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Нормативы</w:t>
            </w:r>
          </w:p>
        </w:tc>
      </w:tr>
      <w:tr w:rsidR="00855332" w:rsidRPr="00433874" w14:paraId="49E8AD04" w14:textId="77777777" w:rsidTr="00D72D24">
        <w:tc>
          <w:tcPr>
            <w:tcW w:w="543" w:type="dxa"/>
            <w:vMerge/>
          </w:tcPr>
          <w:p w14:paraId="29209E6A" w14:textId="77777777" w:rsidR="002271D3" w:rsidRPr="00433874" w:rsidRDefault="002271D3" w:rsidP="002271D3">
            <w:pPr>
              <w:widowControl w:val="0"/>
              <w:jc w:val="center"/>
              <w:rPr>
                <w:rFonts w:ascii="Times New Roman" w:hAnsi="Times New Roman" w:cs="Times New Roman"/>
                <w:b/>
                <w:iCs/>
                <w:sz w:val="24"/>
                <w:szCs w:val="24"/>
              </w:rPr>
            </w:pPr>
          </w:p>
        </w:tc>
        <w:tc>
          <w:tcPr>
            <w:tcW w:w="2788" w:type="dxa"/>
            <w:vMerge/>
          </w:tcPr>
          <w:p w14:paraId="6369FF94" w14:textId="77777777" w:rsidR="002271D3" w:rsidRPr="00433874" w:rsidRDefault="002271D3" w:rsidP="002271D3">
            <w:pPr>
              <w:widowControl w:val="0"/>
              <w:jc w:val="center"/>
              <w:rPr>
                <w:rFonts w:ascii="Times New Roman" w:hAnsi="Times New Roman" w:cs="Times New Roman"/>
                <w:b/>
                <w:iCs/>
                <w:sz w:val="24"/>
                <w:szCs w:val="24"/>
              </w:rPr>
            </w:pPr>
          </w:p>
        </w:tc>
        <w:tc>
          <w:tcPr>
            <w:tcW w:w="2022" w:type="dxa"/>
          </w:tcPr>
          <w:p w14:paraId="747EBE02"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 (3)</w:t>
            </w:r>
          </w:p>
        </w:tc>
        <w:tc>
          <w:tcPr>
            <w:tcW w:w="2303" w:type="dxa"/>
          </w:tcPr>
          <w:p w14:paraId="3D4C4C7C"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 (4)</w:t>
            </w:r>
          </w:p>
        </w:tc>
        <w:tc>
          <w:tcPr>
            <w:tcW w:w="1915" w:type="dxa"/>
          </w:tcPr>
          <w:p w14:paraId="331F1155"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Оценка(5)</w:t>
            </w:r>
          </w:p>
        </w:tc>
      </w:tr>
      <w:tr w:rsidR="00855332" w:rsidRPr="00433874" w14:paraId="2A34D6D2" w14:textId="77777777" w:rsidTr="00D72D24">
        <w:tc>
          <w:tcPr>
            <w:tcW w:w="543" w:type="dxa"/>
          </w:tcPr>
          <w:p w14:paraId="7E4242B3"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1.</w:t>
            </w:r>
          </w:p>
        </w:tc>
        <w:tc>
          <w:tcPr>
            <w:tcW w:w="2788" w:type="dxa"/>
          </w:tcPr>
          <w:p w14:paraId="4F05BB79"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Бег 100 м(с)</w:t>
            </w:r>
          </w:p>
        </w:tc>
        <w:tc>
          <w:tcPr>
            <w:tcW w:w="2022" w:type="dxa"/>
          </w:tcPr>
          <w:p w14:paraId="29F5E0E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17,8</w:t>
            </w:r>
          </w:p>
        </w:tc>
        <w:tc>
          <w:tcPr>
            <w:tcW w:w="2303" w:type="dxa"/>
          </w:tcPr>
          <w:p w14:paraId="58C1F6DA"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17,4</w:t>
            </w:r>
          </w:p>
        </w:tc>
        <w:tc>
          <w:tcPr>
            <w:tcW w:w="1915" w:type="dxa"/>
          </w:tcPr>
          <w:p w14:paraId="2427E97B"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16,4</w:t>
            </w:r>
          </w:p>
        </w:tc>
      </w:tr>
      <w:tr w:rsidR="00855332" w:rsidRPr="00433874" w14:paraId="4D09AB88" w14:textId="77777777" w:rsidTr="00D72D24">
        <w:tc>
          <w:tcPr>
            <w:tcW w:w="543" w:type="dxa"/>
          </w:tcPr>
          <w:p w14:paraId="48220689" w14:textId="77777777" w:rsidR="002271D3" w:rsidRPr="00433874" w:rsidRDefault="00D72D24" w:rsidP="002271D3">
            <w:pPr>
              <w:widowControl w:val="0"/>
              <w:rPr>
                <w:rFonts w:ascii="Times New Roman" w:hAnsi="Times New Roman" w:cs="Times New Roman"/>
                <w:b/>
                <w:iCs/>
                <w:sz w:val="24"/>
                <w:szCs w:val="24"/>
              </w:rPr>
            </w:pPr>
            <w:r w:rsidRPr="00433874">
              <w:rPr>
                <w:rFonts w:ascii="Times New Roman" w:hAnsi="Times New Roman" w:cs="Times New Roman"/>
                <w:b/>
                <w:iCs/>
                <w:sz w:val="24"/>
                <w:szCs w:val="24"/>
              </w:rPr>
              <w:t>2.</w:t>
            </w:r>
          </w:p>
        </w:tc>
        <w:tc>
          <w:tcPr>
            <w:tcW w:w="2788" w:type="dxa"/>
          </w:tcPr>
          <w:p w14:paraId="5C61A436"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Сгибание и разгибание рук в упоре лёжа на полу (количество раз)</w:t>
            </w:r>
          </w:p>
        </w:tc>
        <w:tc>
          <w:tcPr>
            <w:tcW w:w="2022" w:type="dxa"/>
          </w:tcPr>
          <w:p w14:paraId="28E5A1C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10</w:t>
            </w:r>
          </w:p>
        </w:tc>
        <w:tc>
          <w:tcPr>
            <w:tcW w:w="2303" w:type="dxa"/>
          </w:tcPr>
          <w:p w14:paraId="0C7C3A4B"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12</w:t>
            </w:r>
          </w:p>
        </w:tc>
        <w:tc>
          <w:tcPr>
            <w:tcW w:w="1915" w:type="dxa"/>
          </w:tcPr>
          <w:p w14:paraId="14D51169"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15</w:t>
            </w:r>
          </w:p>
        </w:tc>
      </w:tr>
      <w:tr w:rsidR="00855332" w:rsidRPr="00433874" w14:paraId="40C6A240" w14:textId="77777777" w:rsidTr="00D72D24">
        <w:tc>
          <w:tcPr>
            <w:tcW w:w="543" w:type="dxa"/>
          </w:tcPr>
          <w:p w14:paraId="070657B4"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3.</w:t>
            </w:r>
          </w:p>
        </w:tc>
        <w:tc>
          <w:tcPr>
            <w:tcW w:w="2788" w:type="dxa"/>
          </w:tcPr>
          <w:p w14:paraId="195F38F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14:paraId="7518DB0E"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32</w:t>
            </w:r>
          </w:p>
        </w:tc>
        <w:tc>
          <w:tcPr>
            <w:tcW w:w="2303" w:type="dxa"/>
          </w:tcPr>
          <w:p w14:paraId="55988FF0"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35</w:t>
            </w:r>
          </w:p>
        </w:tc>
        <w:tc>
          <w:tcPr>
            <w:tcW w:w="1915" w:type="dxa"/>
          </w:tcPr>
          <w:p w14:paraId="58D6BABC"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43</w:t>
            </w:r>
          </w:p>
        </w:tc>
      </w:tr>
      <w:tr w:rsidR="00855332" w:rsidRPr="00433874" w14:paraId="30F4A884" w14:textId="77777777" w:rsidTr="00D72D24">
        <w:tc>
          <w:tcPr>
            <w:tcW w:w="543" w:type="dxa"/>
          </w:tcPr>
          <w:p w14:paraId="1F4B56EE"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4.</w:t>
            </w:r>
          </w:p>
        </w:tc>
        <w:tc>
          <w:tcPr>
            <w:tcW w:w="2788" w:type="dxa"/>
          </w:tcPr>
          <w:p w14:paraId="2852AE98"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Прыжок в длину с места толчком двумя ногами (см)</w:t>
            </w:r>
          </w:p>
        </w:tc>
        <w:tc>
          <w:tcPr>
            <w:tcW w:w="2022" w:type="dxa"/>
          </w:tcPr>
          <w:p w14:paraId="0700D7A9"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170</w:t>
            </w:r>
          </w:p>
        </w:tc>
        <w:tc>
          <w:tcPr>
            <w:tcW w:w="2303" w:type="dxa"/>
          </w:tcPr>
          <w:p w14:paraId="465E2B16"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180</w:t>
            </w:r>
          </w:p>
        </w:tc>
        <w:tc>
          <w:tcPr>
            <w:tcW w:w="1915" w:type="dxa"/>
          </w:tcPr>
          <w:p w14:paraId="25A7C9C7"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195</w:t>
            </w:r>
          </w:p>
        </w:tc>
      </w:tr>
      <w:tr w:rsidR="00855332" w:rsidRPr="00433874" w14:paraId="17FBA2E2" w14:textId="77777777" w:rsidTr="00D72D24">
        <w:tc>
          <w:tcPr>
            <w:tcW w:w="543" w:type="dxa"/>
          </w:tcPr>
          <w:p w14:paraId="34F1A5E6" w14:textId="77777777" w:rsidR="002271D3" w:rsidRPr="00433874" w:rsidRDefault="00D72D24" w:rsidP="002271D3">
            <w:pPr>
              <w:widowControl w:val="0"/>
              <w:jc w:val="center"/>
              <w:rPr>
                <w:rFonts w:ascii="Times New Roman" w:hAnsi="Times New Roman" w:cs="Times New Roman"/>
                <w:b/>
                <w:iCs/>
                <w:sz w:val="24"/>
                <w:szCs w:val="24"/>
              </w:rPr>
            </w:pPr>
            <w:r w:rsidRPr="00433874">
              <w:rPr>
                <w:rFonts w:ascii="Times New Roman" w:hAnsi="Times New Roman" w:cs="Times New Roman"/>
                <w:b/>
                <w:iCs/>
                <w:sz w:val="24"/>
                <w:szCs w:val="24"/>
              </w:rPr>
              <w:t>5.</w:t>
            </w:r>
          </w:p>
        </w:tc>
        <w:tc>
          <w:tcPr>
            <w:tcW w:w="2788" w:type="dxa"/>
          </w:tcPr>
          <w:p w14:paraId="3576292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14:paraId="111539F3"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+8</w:t>
            </w:r>
          </w:p>
        </w:tc>
        <w:tc>
          <w:tcPr>
            <w:tcW w:w="2303" w:type="dxa"/>
          </w:tcPr>
          <w:p w14:paraId="765CDA05"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+11</w:t>
            </w:r>
          </w:p>
        </w:tc>
        <w:tc>
          <w:tcPr>
            <w:tcW w:w="1915" w:type="dxa"/>
          </w:tcPr>
          <w:p w14:paraId="6324DB3D" w14:textId="77777777" w:rsidR="002271D3" w:rsidRPr="00433874" w:rsidRDefault="00D72D24" w:rsidP="002271D3">
            <w:pPr>
              <w:widowControl w:val="0"/>
              <w:jc w:val="center"/>
              <w:rPr>
                <w:rFonts w:ascii="Times New Roman" w:hAnsi="Times New Roman" w:cs="Times New Roman"/>
                <w:iCs/>
                <w:sz w:val="24"/>
                <w:szCs w:val="24"/>
              </w:rPr>
            </w:pPr>
            <w:r w:rsidRPr="00433874">
              <w:rPr>
                <w:rFonts w:ascii="Times New Roman" w:hAnsi="Times New Roman" w:cs="Times New Roman"/>
                <w:iCs/>
                <w:sz w:val="24"/>
                <w:szCs w:val="24"/>
              </w:rPr>
              <w:t>+16</w:t>
            </w:r>
          </w:p>
        </w:tc>
      </w:tr>
    </w:tbl>
    <w:p w14:paraId="2BA464E9" w14:textId="77777777" w:rsidR="002271D3" w:rsidRPr="00433874" w:rsidRDefault="002271D3" w:rsidP="002271D3">
      <w:pPr>
        <w:spacing w:after="0" w:line="240" w:lineRule="auto"/>
        <w:ind w:firstLine="709"/>
        <w:jc w:val="both"/>
        <w:rPr>
          <w:rFonts w:ascii="Times New Roman" w:hAnsi="Times New Roman" w:cs="Times New Roman"/>
          <w:sz w:val="24"/>
          <w:szCs w:val="24"/>
        </w:rPr>
      </w:pPr>
    </w:p>
    <w:p w14:paraId="5CC009F2" w14:textId="77777777" w:rsidR="00586D32" w:rsidRPr="00433874" w:rsidRDefault="00586D32" w:rsidP="00586D32">
      <w:pPr>
        <w:pStyle w:val="ConsPlusNormal"/>
        <w:ind w:firstLine="709"/>
        <w:jc w:val="center"/>
        <w:rPr>
          <w:rFonts w:ascii="Times New Roman" w:hAnsi="Times New Roman"/>
          <w:b/>
          <w:bCs/>
          <w:i/>
          <w:color w:val="000000"/>
          <w:sz w:val="24"/>
          <w:szCs w:val="24"/>
        </w:rPr>
      </w:pPr>
    </w:p>
    <w:p w14:paraId="755F687E" w14:textId="77777777" w:rsidR="00A716B0" w:rsidRPr="00433874" w:rsidRDefault="00A716B0" w:rsidP="00586D32">
      <w:pPr>
        <w:pStyle w:val="ConsPlusNormal"/>
        <w:ind w:firstLine="709"/>
        <w:rPr>
          <w:rFonts w:ascii="Times New Roman" w:hAnsi="Times New Roman"/>
          <w:i/>
          <w:sz w:val="24"/>
          <w:szCs w:val="24"/>
        </w:rPr>
        <w:sectPr w:rsidR="00A716B0" w:rsidRPr="00433874" w:rsidSect="008840D0">
          <w:pgSz w:w="11906" w:h="16838"/>
          <w:pgMar w:top="1134" w:right="850" w:bottom="1134" w:left="1701" w:header="708" w:footer="708" w:gutter="0"/>
          <w:cols w:space="708"/>
          <w:docGrid w:linePitch="360"/>
        </w:sectPr>
      </w:pPr>
    </w:p>
    <w:p w14:paraId="6838A5A1"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596288" behindDoc="1" locked="0" layoutInCell="1" allowOverlap="1" wp14:anchorId="61D7538C" wp14:editId="041FD158">
            <wp:simplePos x="0" y="0"/>
            <wp:positionH relativeFrom="column">
              <wp:posOffset>-895985</wp:posOffset>
            </wp:positionH>
            <wp:positionV relativeFrom="paragraph">
              <wp:posOffset>-864562</wp:posOffset>
            </wp:positionV>
            <wp:extent cx="7604760" cy="10753725"/>
            <wp:effectExtent l="0" t="0" r="0" b="9525"/>
            <wp:wrapNone/>
            <wp:docPr id="146595022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022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036F511" w14:textId="77777777" w:rsidR="003E5511" w:rsidRPr="00433874" w:rsidRDefault="00000000" w:rsidP="003E5511">
      <w:pPr>
        <w:pStyle w:val="11"/>
        <w:spacing w:line="276" w:lineRule="auto"/>
      </w:pPr>
      <w:r>
        <w:rPr>
          <w:b/>
          <w:noProof/>
          <w:szCs w:val="24"/>
          <w:lang w:eastAsia="ru-RU"/>
        </w:rPr>
        <w:pict w14:anchorId="3523BDF9">
          <v:rect id="_x0000_s2161" style="position:absolute;left:0;text-align:left;margin-left:-36.2pt;margin-top:201.55pt;width:525.75pt;height:340.05pt;z-index:251739648;visibility:visible;mso-width-relative:margin;v-text-anchor:middle" strokecolor="white" strokeweight="2pt">
            <v:path arrowok="t"/>
            <v:textbox style="mso-next-textbox:#_x0000_s2161">
              <w:txbxContent>
                <w:p w14:paraId="08EBD92F" w14:textId="77777777" w:rsidR="0005605E" w:rsidRDefault="0005605E" w:rsidP="003E5511">
                  <w:pPr>
                    <w:jc w:val="center"/>
                    <w:rPr>
                      <w:b/>
                      <w:i/>
                      <w:color w:val="365F91" w:themeColor="accent1" w:themeShade="BF"/>
                      <w:sz w:val="56"/>
                      <w:szCs w:val="96"/>
                    </w:rPr>
                  </w:pPr>
                </w:p>
                <w:p w14:paraId="5AF79400" w14:textId="77777777" w:rsidR="0005605E" w:rsidRDefault="0005605E" w:rsidP="003E5511">
                  <w:pPr>
                    <w:jc w:val="center"/>
                    <w:rPr>
                      <w:b/>
                      <w:i/>
                      <w:color w:val="365F91" w:themeColor="accent1" w:themeShade="BF"/>
                      <w:sz w:val="56"/>
                      <w:szCs w:val="96"/>
                    </w:rPr>
                  </w:pPr>
                </w:p>
                <w:p w14:paraId="66F5991E" w14:textId="5369294C"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6FFFAEC" w14:textId="77777777" w:rsidR="0005605E" w:rsidRPr="00C80BEA" w:rsidRDefault="0005605E" w:rsidP="00A716B0">
                  <w:pPr>
                    <w:spacing w:after="0"/>
                    <w:jc w:val="center"/>
                    <w:rPr>
                      <w:b/>
                      <w:i/>
                      <w:color w:val="0070C0"/>
                      <w:sz w:val="56"/>
                      <w:szCs w:val="56"/>
                    </w:rPr>
                  </w:pPr>
                  <w:r w:rsidRPr="00C80BEA">
                    <w:rPr>
                      <w:b/>
                      <w:i/>
                      <w:color w:val="0070C0"/>
                      <w:sz w:val="56"/>
                      <w:szCs w:val="56"/>
                    </w:rPr>
                    <w:t>«</w:t>
                  </w:r>
                  <w:r w:rsidRPr="008F080D">
                    <w:rPr>
                      <w:rFonts w:ascii="Calibri" w:hAnsi="Calibri" w:cs="Times New Roman"/>
                      <w:b/>
                      <w:i/>
                      <w:color w:val="0070C0"/>
                      <w:sz w:val="56"/>
                      <w:szCs w:val="56"/>
                    </w:rPr>
                    <w:t>Адаптивная физическая культура</w:t>
                  </w:r>
                  <w:r w:rsidRPr="00C80BEA">
                    <w:rPr>
                      <w:b/>
                      <w:i/>
                      <w:color w:val="0070C0"/>
                      <w:sz w:val="56"/>
                      <w:szCs w:val="56"/>
                    </w:rPr>
                    <w:t>»</w:t>
                  </w:r>
                </w:p>
                <w:p w14:paraId="554A2692" w14:textId="77777777" w:rsidR="0005605E" w:rsidRPr="003641E0" w:rsidRDefault="0005605E" w:rsidP="003E5511">
                  <w:pPr>
                    <w:jc w:val="center"/>
                    <w:rPr>
                      <w:b/>
                      <w:i/>
                      <w:color w:val="0070C0"/>
                      <w:sz w:val="56"/>
                      <w:szCs w:val="56"/>
                    </w:rPr>
                  </w:pPr>
                </w:p>
              </w:txbxContent>
            </v:textbox>
          </v:rect>
        </w:pict>
      </w:r>
      <w:r>
        <w:rPr>
          <w:noProof/>
          <w:lang w:eastAsia="ru-RU"/>
        </w:rPr>
        <w:pict w14:anchorId="373BD10D">
          <v:rect id="_x0000_s2162" style="position:absolute;left:0;text-align:left;margin-left:-26.65pt;margin-top:371.45pt;width:525.75pt;height:126.75pt;z-index:251738624;visibility:visible;mso-width-relative:margin;v-text-anchor:middle" strokecolor="white" strokeweight="2pt">
            <v:path arrowok="t"/>
            <v:textbox style="mso-next-textbox:#_x0000_s2162">
              <w:txbxContent>
                <w:p w14:paraId="2E2C6BB9"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37647660"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325"/>
          <w:headerReference w:type="default" r:id="rId326"/>
          <w:footerReference w:type="even" r:id="rId327"/>
          <w:footerReference w:type="default" r:id="rId328"/>
          <w:headerReference w:type="first" r:id="rId329"/>
          <w:footerReference w:type="first" r:id="rId330"/>
          <w:pgSz w:w="11906" w:h="16838" w:code="9"/>
          <w:pgMar w:top="1134" w:right="851" w:bottom="1418" w:left="1418" w:header="709" w:footer="709" w:gutter="0"/>
          <w:cols w:space="708"/>
          <w:titlePg/>
          <w:docGrid w:linePitch="360"/>
        </w:sectPr>
      </w:pPr>
    </w:p>
    <w:tbl>
      <w:tblPr>
        <w:tblStyle w:val="af2"/>
        <w:tblW w:w="0" w:type="auto"/>
        <w:tblLook w:val="04A0" w:firstRow="1" w:lastRow="0" w:firstColumn="1" w:lastColumn="0" w:noHBand="0" w:noVBand="1"/>
      </w:tblPr>
      <w:tblGrid>
        <w:gridCol w:w="9570"/>
      </w:tblGrid>
      <w:tr w:rsidR="00855332" w:rsidRPr="00433874" w14:paraId="18069840" w14:textId="77777777" w:rsidTr="00D43AFF">
        <w:tc>
          <w:tcPr>
            <w:tcW w:w="9570" w:type="dxa"/>
          </w:tcPr>
          <w:p w14:paraId="32162E9A" w14:textId="77777777" w:rsidR="00D15928" w:rsidRPr="00433874" w:rsidRDefault="00D72D24" w:rsidP="00D43AFF">
            <w:pPr>
              <w:jc w:val="both"/>
              <w:rPr>
                <w:rFonts w:ascii="Times New Roman" w:hAnsi="Times New Roman" w:cs="Times New Roman"/>
              </w:rPr>
            </w:pPr>
            <w:bookmarkStart w:id="1948" w:name="_Hlk496811167_6"/>
            <w:r w:rsidRPr="00433874">
              <w:rPr>
                <w:rFonts w:ascii="Times New Roman" w:hAnsi="Times New Roman" w:cs="Times New Roman"/>
                <w:b/>
                <w:sz w:val="24"/>
                <w:szCs w:val="24"/>
              </w:rPr>
              <w:lastRenderedPageBreak/>
              <w:t xml:space="preserve">УК-7.1: </w:t>
            </w:r>
            <w:r w:rsidRPr="00433874">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433874" w14:paraId="6391D787" w14:textId="77777777" w:rsidTr="00D43AFF">
        <w:tc>
          <w:tcPr>
            <w:tcW w:w="9570" w:type="dxa"/>
          </w:tcPr>
          <w:p w14:paraId="500B7B9B"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w:t>
            </w:r>
            <w:r w:rsidRPr="00433874">
              <w:rPr>
                <w:rFonts w:ascii="Times New Roman" w:hAnsi="Times New Roman"/>
                <w:sz w:val="22"/>
                <w:szCs w:val="22"/>
              </w:rPr>
              <w:t>научно-практические основы физической культуры</w:t>
            </w:r>
          </w:p>
        </w:tc>
      </w:tr>
      <w:tr w:rsidR="00855332" w:rsidRPr="00433874" w14:paraId="228455F9" w14:textId="77777777" w:rsidTr="00D43AFF">
        <w:tc>
          <w:tcPr>
            <w:tcW w:w="9570" w:type="dxa"/>
          </w:tcPr>
          <w:p w14:paraId="6D06374C"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формировать научно обоснованное отношение к здоровому образу жизни</w:t>
            </w:r>
          </w:p>
        </w:tc>
      </w:tr>
      <w:tr w:rsidR="00855332" w:rsidRPr="00433874" w14:paraId="22809EF6" w14:textId="77777777" w:rsidTr="00D43AFF">
        <w:tc>
          <w:tcPr>
            <w:tcW w:w="9570" w:type="dxa"/>
          </w:tcPr>
          <w:p w14:paraId="49E2F292"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практическими навыками ведения здорового образа и стиля жизни</w:t>
            </w:r>
          </w:p>
        </w:tc>
      </w:tr>
      <w:tr w:rsidR="00855332" w:rsidRPr="00433874" w14:paraId="47B4712C" w14:textId="77777777" w:rsidTr="00D43AFF">
        <w:tc>
          <w:tcPr>
            <w:tcW w:w="9570" w:type="dxa"/>
          </w:tcPr>
          <w:p w14:paraId="3B5F07A1"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433874" w14:paraId="26AEFB3E" w14:textId="77777777" w:rsidTr="00D43AFF">
        <w:tc>
          <w:tcPr>
            <w:tcW w:w="9570" w:type="dxa"/>
          </w:tcPr>
          <w:p w14:paraId="70667BF9"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УК-7.2: </w:t>
            </w:r>
            <w:r w:rsidRPr="00433874">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09D7A605" w14:textId="77777777" w:rsidTr="00D43AFF">
        <w:tc>
          <w:tcPr>
            <w:tcW w:w="9570" w:type="dxa"/>
          </w:tcPr>
          <w:p w14:paraId="21E92FB3"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433874" w14:paraId="389E63E7" w14:textId="77777777" w:rsidTr="00D43AFF">
        <w:tc>
          <w:tcPr>
            <w:tcW w:w="9570" w:type="dxa"/>
          </w:tcPr>
          <w:p w14:paraId="3108C5F0"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433874" w14:paraId="43A806A3" w14:textId="77777777" w:rsidTr="00D43AFF">
        <w:tc>
          <w:tcPr>
            <w:tcW w:w="9570" w:type="dxa"/>
          </w:tcPr>
          <w:p w14:paraId="2F6B54FC"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25282FA4" w14:textId="77777777" w:rsidTr="00D43AFF">
        <w:tc>
          <w:tcPr>
            <w:tcW w:w="9570" w:type="dxa"/>
          </w:tcPr>
          <w:p w14:paraId="201372CF"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699A0ECA" w14:textId="77777777" w:rsidTr="00D43AFF">
        <w:tc>
          <w:tcPr>
            <w:tcW w:w="9570" w:type="dxa"/>
          </w:tcPr>
          <w:p w14:paraId="11B86226" w14:textId="77777777" w:rsidR="00D15928"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УК-7.3: </w:t>
            </w:r>
            <w:r w:rsidRPr="00433874">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433874" w14:paraId="7ADDC3C5" w14:textId="77777777" w:rsidTr="00D43AFF">
        <w:tc>
          <w:tcPr>
            <w:tcW w:w="9570" w:type="dxa"/>
          </w:tcPr>
          <w:p w14:paraId="5636440E"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Знать: основы физического самосовершенствования</w:t>
            </w:r>
          </w:p>
        </w:tc>
      </w:tr>
      <w:tr w:rsidR="00855332" w:rsidRPr="00433874" w14:paraId="75D1D5EF" w14:textId="77777777" w:rsidTr="00D43AFF">
        <w:tc>
          <w:tcPr>
            <w:tcW w:w="9570" w:type="dxa"/>
          </w:tcPr>
          <w:p w14:paraId="28AC51FB"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укреплять индивидуальное здоровье</w:t>
            </w:r>
          </w:p>
        </w:tc>
      </w:tr>
      <w:tr w:rsidR="00855332" w:rsidRPr="00433874" w14:paraId="0FBD404B" w14:textId="77777777" w:rsidTr="00D43AFF">
        <w:tc>
          <w:tcPr>
            <w:tcW w:w="9570" w:type="dxa"/>
          </w:tcPr>
          <w:p w14:paraId="0E09242B"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навыками</w:t>
            </w:r>
            <w:r w:rsidRPr="00433874">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559C8C01" w14:textId="77777777" w:rsidTr="00D43AFF">
        <w:tc>
          <w:tcPr>
            <w:tcW w:w="9570" w:type="dxa"/>
          </w:tcPr>
          <w:p w14:paraId="6A583956"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71B3F48D" w14:textId="77777777" w:rsidR="00D15928" w:rsidRPr="00433874" w:rsidRDefault="00D15928" w:rsidP="00586D32">
      <w:pPr>
        <w:pStyle w:val="ad"/>
        <w:ind w:firstLine="709"/>
        <w:rPr>
          <w:b/>
          <w:color w:val="000000"/>
          <w:sz w:val="24"/>
          <w:szCs w:val="24"/>
        </w:rPr>
      </w:pPr>
    </w:p>
    <w:p w14:paraId="750CB491" w14:textId="77777777" w:rsidR="00B117FA" w:rsidRPr="00433874" w:rsidRDefault="00D72D24" w:rsidP="00B117FA">
      <w:pPr>
        <w:pStyle w:val="a4"/>
        <w:spacing w:after="0" w:line="240" w:lineRule="auto"/>
        <w:ind w:left="502"/>
        <w:jc w:val="center"/>
        <w:rPr>
          <w:rFonts w:ascii="Times New Roman" w:hAnsi="Times New Roman"/>
          <w:b/>
          <w:bCs/>
          <w:i/>
          <w:sz w:val="24"/>
          <w:szCs w:val="24"/>
        </w:rPr>
      </w:pPr>
      <w:bookmarkStart w:id="1949" w:name="_Hlk164176550"/>
      <w:r w:rsidRPr="00433874">
        <w:rPr>
          <w:rFonts w:ascii="Times New Roman" w:hAnsi="Times New Roman"/>
          <w:b/>
          <w:bCs/>
          <w:i/>
          <w:sz w:val="24"/>
          <w:szCs w:val="24"/>
        </w:rPr>
        <w:t>Комплекс заданий для оценки сформированности компетенций</w:t>
      </w:r>
    </w:p>
    <w:p w14:paraId="037819D3" w14:textId="77777777" w:rsidR="00D15928" w:rsidRPr="00433874" w:rsidRDefault="00D15928" w:rsidP="00586D32">
      <w:pPr>
        <w:pStyle w:val="ad"/>
        <w:ind w:firstLine="709"/>
        <w:rPr>
          <w:b/>
          <w:color w:val="000000"/>
          <w:sz w:val="24"/>
          <w:szCs w:val="24"/>
        </w:rPr>
      </w:pPr>
    </w:p>
    <w:tbl>
      <w:tblPr>
        <w:tblStyle w:val="af2"/>
        <w:tblW w:w="0" w:type="auto"/>
        <w:tblLook w:val="04A0" w:firstRow="1" w:lastRow="0" w:firstColumn="1" w:lastColumn="0" w:noHBand="0" w:noVBand="1"/>
      </w:tblPr>
      <w:tblGrid>
        <w:gridCol w:w="9570"/>
      </w:tblGrid>
      <w:tr w:rsidR="00855332" w:rsidRPr="00433874" w14:paraId="19406CDA" w14:textId="77777777" w:rsidTr="00D43AFF">
        <w:tc>
          <w:tcPr>
            <w:tcW w:w="9570" w:type="dxa"/>
          </w:tcPr>
          <w:bookmarkEnd w:id="1949"/>
          <w:p w14:paraId="3183682E" w14:textId="77777777" w:rsidR="00D15928"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УК-7.1: </w:t>
            </w:r>
            <w:r w:rsidRPr="00433874">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433874" w14:paraId="30AF6A16" w14:textId="77777777" w:rsidTr="00D43AFF">
        <w:tc>
          <w:tcPr>
            <w:tcW w:w="9570" w:type="dxa"/>
          </w:tcPr>
          <w:p w14:paraId="579CAD41"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w:t>
            </w:r>
            <w:r w:rsidRPr="00433874">
              <w:rPr>
                <w:rFonts w:ascii="Times New Roman" w:hAnsi="Times New Roman"/>
                <w:sz w:val="22"/>
                <w:szCs w:val="22"/>
              </w:rPr>
              <w:t>научно-практические основы физической культуры</w:t>
            </w:r>
          </w:p>
        </w:tc>
      </w:tr>
      <w:tr w:rsidR="00855332" w:rsidRPr="00433874" w14:paraId="22C4533F" w14:textId="77777777" w:rsidTr="00D43AFF">
        <w:tc>
          <w:tcPr>
            <w:tcW w:w="9570" w:type="dxa"/>
          </w:tcPr>
          <w:p w14:paraId="54858ECE"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формировать научно обоснованное отношение к здоровому образу жизни</w:t>
            </w:r>
          </w:p>
        </w:tc>
      </w:tr>
      <w:tr w:rsidR="00855332" w:rsidRPr="00433874" w14:paraId="6AE64709" w14:textId="77777777" w:rsidTr="00D43AFF">
        <w:tc>
          <w:tcPr>
            <w:tcW w:w="9570" w:type="dxa"/>
          </w:tcPr>
          <w:p w14:paraId="60BA6CA1"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практическими навыками ведения здорового образа и стиля жизни</w:t>
            </w:r>
          </w:p>
        </w:tc>
      </w:tr>
      <w:tr w:rsidR="00855332" w:rsidRPr="00433874" w14:paraId="76B37684" w14:textId="77777777" w:rsidTr="00D43AFF">
        <w:tc>
          <w:tcPr>
            <w:tcW w:w="9570" w:type="dxa"/>
          </w:tcPr>
          <w:p w14:paraId="1F40095A"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понимать научно-практические основы физической культуры и здорового образа и стиля жизни</w:t>
            </w:r>
          </w:p>
        </w:tc>
      </w:tr>
    </w:tbl>
    <w:p w14:paraId="5DD6A854" w14:textId="77777777" w:rsidR="00D15928" w:rsidRPr="00433874" w:rsidRDefault="00D15928" w:rsidP="00D15928">
      <w:pPr>
        <w:pStyle w:val="Style18"/>
        <w:widowControl/>
        <w:tabs>
          <w:tab w:val="left" w:pos="0"/>
        </w:tabs>
        <w:spacing w:before="53" w:line="274" w:lineRule="exact"/>
        <w:jc w:val="left"/>
        <w:rPr>
          <w:rStyle w:val="FontStyle78"/>
        </w:rPr>
      </w:pPr>
    </w:p>
    <w:p w14:paraId="0F047A75" w14:textId="77777777" w:rsidR="00801D21" w:rsidRPr="00433874" w:rsidRDefault="00D72D24" w:rsidP="00801D2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39DA891C" w14:textId="77777777" w:rsidR="00801D21" w:rsidRPr="00433874" w:rsidRDefault="00D72D24" w:rsidP="00801D2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0FCAD044"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1. В адаптивной физической культуре в качестве ценностно-мотивационных компонентов самостоятельности выступают...</w:t>
      </w:r>
    </w:p>
    <w:p w14:paraId="72A4730D" w14:textId="77777777" w:rsidR="002E35CC" w:rsidRPr="00433874" w:rsidRDefault="00D72D24" w:rsidP="00BC7FDD">
      <w:pPr>
        <w:pStyle w:val="Style18"/>
        <w:widowControl/>
        <w:tabs>
          <w:tab w:val="left" w:pos="0"/>
          <w:tab w:val="left" w:pos="221"/>
        </w:tabs>
        <w:spacing w:line="274" w:lineRule="exact"/>
        <w:rPr>
          <w:rStyle w:val="FontStyle78"/>
        </w:rPr>
      </w:pPr>
      <w:r w:rsidRPr="00433874">
        <w:rPr>
          <w:rStyle w:val="FontStyle78"/>
          <w:sz w:val="24"/>
          <w:szCs w:val="24"/>
        </w:rPr>
        <w:t>А. Стремление скорректировать основной дефект, сформировать компенсация, обеспечить</w:t>
      </w:r>
      <w:r w:rsidRPr="00433874">
        <w:rPr>
          <w:rStyle w:val="FontStyle78"/>
          <w:sz w:val="24"/>
          <w:szCs w:val="24"/>
        </w:rPr>
        <w:br/>
        <w:t>профилактику заболеваний и физическое совершенствование.</w:t>
      </w:r>
    </w:p>
    <w:p w14:paraId="29DEBC53" w14:textId="77777777" w:rsidR="002E35CC" w:rsidRPr="00433874" w:rsidRDefault="00D72D24" w:rsidP="00BC7FDD">
      <w:pPr>
        <w:pStyle w:val="Style18"/>
        <w:widowControl/>
        <w:tabs>
          <w:tab w:val="left" w:pos="0"/>
          <w:tab w:val="left" w:pos="221"/>
        </w:tabs>
        <w:spacing w:line="274" w:lineRule="exact"/>
        <w:ind w:right="1267"/>
        <w:rPr>
          <w:rStyle w:val="FontStyle78"/>
        </w:rPr>
      </w:pPr>
      <w:r w:rsidRPr="00433874">
        <w:rPr>
          <w:rStyle w:val="FontStyle78"/>
          <w:sz w:val="24"/>
          <w:szCs w:val="24"/>
        </w:rPr>
        <w:t>Б.</w:t>
      </w:r>
      <w:r w:rsidRPr="00433874">
        <w:rPr>
          <w:rStyle w:val="FontStyle78"/>
          <w:sz w:val="24"/>
          <w:szCs w:val="24"/>
        </w:rPr>
        <w:tab/>
        <w:t>Потребность занимающегося улучшить физическое развитие, физическую</w:t>
      </w:r>
      <w:r w:rsidR="00D15928" w:rsidRPr="00433874">
        <w:rPr>
          <w:rStyle w:val="FontStyle78"/>
          <w:sz w:val="24"/>
          <w:szCs w:val="24"/>
        </w:rPr>
        <w:t xml:space="preserve"> </w:t>
      </w:r>
      <w:r w:rsidRPr="00433874">
        <w:rPr>
          <w:rStyle w:val="FontStyle78"/>
          <w:sz w:val="24"/>
          <w:szCs w:val="24"/>
        </w:rPr>
        <w:t>подготовленность, здоровье в целом.</w:t>
      </w:r>
    </w:p>
    <w:p w14:paraId="60EB86B4" w14:textId="77777777" w:rsidR="002E35CC" w:rsidRPr="00433874" w:rsidRDefault="00D72D24" w:rsidP="00BC7FDD">
      <w:pPr>
        <w:pStyle w:val="Style18"/>
        <w:widowControl/>
        <w:tabs>
          <w:tab w:val="left" w:pos="0"/>
          <w:tab w:val="left" w:pos="221"/>
        </w:tabs>
        <w:spacing w:line="274" w:lineRule="exact"/>
        <w:rPr>
          <w:rStyle w:val="FontStyle78"/>
        </w:rPr>
      </w:pPr>
      <w:r w:rsidRPr="00433874">
        <w:rPr>
          <w:rStyle w:val="FontStyle78"/>
          <w:sz w:val="24"/>
          <w:szCs w:val="24"/>
        </w:rPr>
        <w:t>В.</w:t>
      </w:r>
      <w:r w:rsidRPr="00433874">
        <w:rPr>
          <w:rStyle w:val="FontStyle78"/>
          <w:sz w:val="24"/>
          <w:szCs w:val="24"/>
        </w:rPr>
        <w:tab/>
        <w:t>Желание сформировать компенсаторные возможности организма, заменяющие те</w:t>
      </w:r>
      <w:r w:rsidRPr="00433874">
        <w:rPr>
          <w:rStyle w:val="FontStyle78"/>
          <w:sz w:val="24"/>
          <w:szCs w:val="24"/>
        </w:rPr>
        <w:br/>
        <w:t>качества и способности, которые разрушены (ухудшены) вследствие заболевания.</w:t>
      </w:r>
    </w:p>
    <w:p w14:paraId="469B9D54" w14:textId="77777777" w:rsidR="002E35CC" w:rsidRPr="00433874" w:rsidRDefault="00D72D24" w:rsidP="00586D32">
      <w:pPr>
        <w:pStyle w:val="Style18"/>
        <w:widowControl/>
        <w:tabs>
          <w:tab w:val="left" w:pos="0"/>
          <w:tab w:val="left" w:pos="221"/>
        </w:tabs>
        <w:spacing w:line="274" w:lineRule="exact"/>
        <w:jc w:val="left"/>
        <w:rPr>
          <w:rStyle w:val="FontStyle78"/>
        </w:rPr>
      </w:pPr>
      <w:r w:rsidRPr="00433874">
        <w:rPr>
          <w:rStyle w:val="FontStyle78"/>
          <w:sz w:val="24"/>
          <w:szCs w:val="24"/>
        </w:rPr>
        <w:lastRenderedPageBreak/>
        <w:t>Г.</w:t>
      </w:r>
      <w:r w:rsidRPr="00433874">
        <w:rPr>
          <w:rStyle w:val="FontStyle78"/>
          <w:sz w:val="24"/>
          <w:szCs w:val="24"/>
        </w:rPr>
        <w:tab/>
        <w:t>Стремление уменьшить влияние имеющегося дефекта на условия жизнедеятельности,</w:t>
      </w:r>
      <w:r w:rsidRPr="00433874">
        <w:rPr>
          <w:rStyle w:val="FontStyle78"/>
          <w:sz w:val="24"/>
          <w:szCs w:val="24"/>
        </w:rPr>
        <w:br/>
        <w:t>обеспечить профилактику простудных заболеваний.</w:t>
      </w:r>
    </w:p>
    <w:p w14:paraId="2F7FB033" w14:textId="77777777" w:rsidR="00D15928" w:rsidRPr="00433874" w:rsidRDefault="00D15928" w:rsidP="00586D32">
      <w:pPr>
        <w:pStyle w:val="Style18"/>
        <w:widowControl/>
        <w:tabs>
          <w:tab w:val="left" w:pos="0"/>
          <w:tab w:val="left" w:pos="221"/>
        </w:tabs>
        <w:spacing w:line="274" w:lineRule="exact"/>
        <w:jc w:val="left"/>
        <w:rPr>
          <w:rStyle w:val="FontStyle78"/>
        </w:rPr>
      </w:pPr>
    </w:p>
    <w:p w14:paraId="509755CA" w14:textId="77777777" w:rsidR="00801D21" w:rsidRPr="00433874" w:rsidRDefault="00D72D24" w:rsidP="00801D2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8C3083D" w14:textId="77777777" w:rsidR="00801D21" w:rsidRPr="00433874" w:rsidRDefault="00D72D24" w:rsidP="00801D21">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4D1FEE8A"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2. Какие задачи решаются на первом этапе формирования умений у учащихся</w:t>
      </w:r>
      <w:r w:rsidRPr="00433874">
        <w:rPr>
          <w:rStyle w:val="FontStyle78"/>
          <w:sz w:val="24"/>
          <w:szCs w:val="24"/>
        </w:rPr>
        <w:br/>
        <w:t>самостоятельно заниматься физическими упражнениями?</w:t>
      </w:r>
    </w:p>
    <w:p w14:paraId="5D0F10ED" w14:textId="77777777" w:rsidR="002E35CC" w:rsidRPr="00433874" w:rsidRDefault="00D72D24" w:rsidP="00BC7FDD">
      <w:pPr>
        <w:pStyle w:val="Style18"/>
        <w:widowControl/>
        <w:tabs>
          <w:tab w:val="left" w:pos="0"/>
          <w:tab w:val="left" w:pos="226"/>
        </w:tabs>
        <w:spacing w:line="274" w:lineRule="exact"/>
        <w:rPr>
          <w:rStyle w:val="FontStyle78"/>
        </w:rPr>
      </w:pPr>
      <w:r w:rsidRPr="00433874">
        <w:rPr>
          <w:rStyle w:val="FontStyle78"/>
          <w:sz w:val="24"/>
          <w:szCs w:val="24"/>
        </w:rPr>
        <w:t>А. Научить ставить задачи по развитию физических способностей и формированию</w:t>
      </w:r>
      <w:r w:rsidRPr="00433874">
        <w:rPr>
          <w:rStyle w:val="FontStyle78"/>
          <w:sz w:val="24"/>
          <w:szCs w:val="24"/>
        </w:rPr>
        <w:br/>
        <w:t>двигательных умений.</w:t>
      </w:r>
    </w:p>
    <w:p w14:paraId="26094A69" w14:textId="77777777" w:rsidR="002E35CC" w:rsidRPr="00433874" w:rsidRDefault="00D72D24" w:rsidP="00BC7FDD">
      <w:pPr>
        <w:pStyle w:val="Style18"/>
        <w:widowControl/>
        <w:tabs>
          <w:tab w:val="left" w:pos="0"/>
          <w:tab w:val="left" w:pos="226"/>
        </w:tabs>
        <w:spacing w:line="274" w:lineRule="exact"/>
        <w:rPr>
          <w:rStyle w:val="FontStyle78"/>
        </w:rPr>
      </w:pPr>
      <w:r w:rsidRPr="00433874">
        <w:rPr>
          <w:rStyle w:val="FontStyle78"/>
          <w:sz w:val="24"/>
          <w:szCs w:val="24"/>
        </w:rPr>
        <w:t>Б.</w:t>
      </w:r>
      <w:r w:rsidRPr="00433874">
        <w:rPr>
          <w:rStyle w:val="FontStyle78"/>
          <w:sz w:val="24"/>
          <w:szCs w:val="24"/>
        </w:rPr>
        <w:tab/>
        <w:t>Дать школьникам знания, необходимые для самостоятельного выполнения конкретных</w:t>
      </w:r>
      <w:r w:rsidRPr="00433874">
        <w:rPr>
          <w:rStyle w:val="FontStyle78"/>
          <w:sz w:val="24"/>
          <w:szCs w:val="24"/>
        </w:rPr>
        <w:br/>
        <w:t>упражнений, убедить их в значимости самостоятельных занятий.</w:t>
      </w:r>
    </w:p>
    <w:p w14:paraId="4D7870B7" w14:textId="77777777" w:rsidR="002E35CC" w:rsidRPr="00433874" w:rsidRDefault="00D72D24" w:rsidP="00BC7FDD">
      <w:pPr>
        <w:pStyle w:val="Style18"/>
        <w:widowControl/>
        <w:tabs>
          <w:tab w:val="left" w:pos="0"/>
          <w:tab w:val="left" w:pos="226"/>
        </w:tabs>
        <w:spacing w:line="274" w:lineRule="exact"/>
        <w:rPr>
          <w:rStyle w:val="FontStyle78"/>
        </w:rPr>
      </w:pPr>
      <w:r w:rsidRPr="00433874">
        <w:rPr>
          <w:rStyle w:val="FontStyle78"/>
          <w:sz w:val="24"/>
          <w:szCs w:val="24"/>
        </w:rPr>
        <w:t>В.</w:t>
      </w:r>
      <w:r w:rsidRPr="00433874">
        <w:rPr>
          <w:rStyle w:val="FontStyle78"/>
          <w:sz w:val="24"/>
          <w:szCs w:val="24"/>
        </w:rPr>
        <w:tab/>
        <w:t>Научить занимающихся подбирать средства и методы, составлять комплексы</w:t>
      </w:r>
      <w:r w:rsidRPr="00433874">
        <w:rPr>
          <w:rStyle w:val="FontStyle78"/>
          <w:sz w:val="24"/>
          <w:szCs w:val="24"/>
        </w:rPr>
        <w:br/>
        <w:t>упражнений и выполнять их.</w:t>
      </w:r>
    </w:p>
    <w:p w14:paraId="2088FCC4" w14:textId="77777777" w:rsidR="002E35CC" w:rsidRPr="00433874" w:rsidRDefault="00D72D24" w:rsidP="00BC7FDD">
      <w:pPr>
        <w:pStyle w:val="Style18"/>
        <w:widowControl/>
        <w:tabs>
          <w:tab w:val="left" w:pos="0"/>
          <w:tab w:val="left" w:pos="226"/>
        </w:tabs>
        <w:spacing w:line="274" w:lineRule="exact"/>
        <w:rPr>
          <w:rStyle w:val="FontStyle78"/>
        </w:rPr>
      </w:pPr>
      <w:r w:rsidRPr="00433874">
        <w:rPr>
          <w:rStyle w:val="FontStyle78"/>
          <w:sz w:val="24"/>
          <w:szCs w:val="24"/>
        </w:rPr>
        <w:t>Г.</w:t>
      </w:r>
      <w:r w:rsidRPr="00433874">
        <w:rPr>
          <w:rStyle w:val="FontStyle78"/>
          <w:sz w:val="24"/>
          <w:szCs w:val="24"/>
        </w:rPr>
        <w:tab/>
        <w:t>Обучить приемам идеомоторной и аутогенной тренировки, привить способность</w:t>
      </w:r>
      <w:r w:rsidRPr="00433874">
        <w:rPr>
          <w:rStyle w:val="FontStyle78"/>
          <w:sz w:val="24"/>
          <w:szCs w:val="24"/>
        </w:rPr>
        <w:br/>
        <w:t>совершать правильный выбор и принимать необходимое решение.</w:t>
      </w:r>
    </w:p>
    <w:p w14:paraId="6C0E0FDA" w14:textId="77777777" w:rsidR="00D15928" w:rsidRPr="00433874" w:rsidRDefault="00D15928" w:rsidP="00D15928">
      <w:pPr>
        <w:pStyle w:val="Style18"/>
        <w:widowControl/>
        <w:tabs>
          <w:tab w:val="left" w:pos="0"/>
        </w:tabs>
        <w:spacing w:before="53" w:line="274" w:lineRule="exact"/>
        <w:jc w:val="left"/>
        <w:rPr>
          <w:rStyle w:val="FontStyle78"/>
        </w:rPr>
      </w:pPr>
    </w:p>
    <w:p w14:paraId="72830CA3"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w:t>
      </w:r>
      <w:r w:rsidR="00801D21"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888BF87"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801D21"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212870B1"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3. Какие задачи решаются на втором этапе формирования умений у учащихся</w:t>
      </w:r>
      <w:r w:rsidRPr="00433874">
        <w:rPr>
          <w:rStyle w:val="FontStyle78"/>
          <w:sz w:val="24"/>
          <w:szCs w:val="24"/>
        </w:rPr>
        <w:br/>
        <w:t>самостоятельно заниматься физическими упражнениями?</w:t>
      </w:r>
    </w:p>
    <w:p w14:paraId="2777F731" w14:textId="77777777" w:rsidR="002E35CC" w:rsidRPr="00433874" w:rsidRDefault="00D72D24" w:rsidP="00BC7FDD">
      <w:pPr>
        <w:pStyle w:val="Style18"/>
        <w:widowControl/>
        <w:tabs>
          <w:tab w:val="left" w:pos="0"/>
          <w:tab w:val="left" w:pos="211"/>
        </w:tabs>
        <w:spacing w:line="274" w:lineRule="exact"/>
        <w:rPr>
          <w:rStyle w:val="FontStyle78"/>
        </w:rPr>
      </w:pPr>
      <w:r w:rsidRPr="00433874">
        <w:rPr>
          <w:rStyle w:val="FontStyle78"/>
          <w:sz w:val="24"/>
          <w:szCs w:val="24"/>
        </w:rPr>
        <w:t xml:space="preserve">А. Научить применять приемы самовнушения, </w:t>
      </w:r>
      <w:proofErr w:type="spellStart"/>
      <w:r w:rsidRPr="00433874">
        <w:rPr>
          <w:rStyle w:val="FontStyle78"/>
          <w:sz w:val="24"/>
          <w:szCs w:val="24"/>
        </w:rPr>
        <w:t>самоприказов</w:t>
      </w:r>
      <w:proofErr w:type="spellEnd"/>
      <w:r w:rsidRPr="00433874">
        <w:rPr>
          <w:rStyle w:val="FontStyle78"/>
          <w:sz w:val="24"/>
          <w:szCs w:val="24"/>
        </w:rPr>
        <w:t>, различные техники</w:t>
      </w:r>
      <w:r w:rsidRPr="00433874">
        <w:rPr>
          <w:rStyle w:val="FontStyle78"/>
          <w:sz w:val="24"/>
          <w:szCs w:val="24"/>
        </w:rPr>
        <w:br/>
      </w:r>
      <w:proofErr w:type="spellStart"/>
      <w:r w:rsidRPr="00433874">
        <w:rPr>
          <w:rStyle w:val="FontStyle78"/>
          <w:sz w:val="24"/>
          <w:szCs w:val="24"/>
        </w:rPr>
        <w:t>психосаморегуляции</w:t>
      </w:r>
      <w:proofErr w:type="spellEnd"/>
      <w:r w:rsidRPr="00433874">
        <w:rPr>
          <w:rStyle w:val="FontStyle78"/>
          <w:sz w:val="24"/>
          <w:szCs w:val="24"/>
        </w:rPr>
        <w:t>.</w:t>
      </w:r>
    </w:p>
    <w:p w14:paraId="4052D1D1" w14:textId="77777777" w:rsidR="002E35CC" w:rsidRPr="00433874" w:rsidRDefault="00D72D24" w:rsidP="00BC7FDD">
      <w:pPr>
        <w:pStyle w:val="Style18"/>
        <w:widowControl/>
        <w:tabs>
          <w:tab w:val="left" w:pos="0"/>
          <w:tab w:val="left" w:pos="211"/>
        </w:tabs>
        <w:spacing w:line="274" w:lineRule="exact"/>
        <w:rPr>
          <w:rStyle w:val="FontStyle78"/>
        </w:rPr>
      </w:pPr>
      <w:r w:rsidRPr="00433874">
        <w:rPr>
          <w:rStyle w:val="FontStyle78"/>
          <w:sz w:val="24"/>
          <w:szCs w:val="24"/>
        </w:rPr>
        <w:t>Б.</w:t>
      </w:r>
      <w:r w:rsidRPr="00433874">
        <w:rPr>
          <w:rStyle w:val="FontStyle78"/>
          <w:sz w:val="24"/>
          <w:szCs w:val="24"/>
        </w:rPr>
        <w:tab/>
        <w:t>Обучить занимающихся простейшему самоконтролю и оценке уровня своего</w:t>
      </w:r>
      <w:r w:rsidRPr="00433874">
        <w:rPr>
          <w:rStyle w:val="FontStyle78"/>
          <w:sz w:val="24"/>
          <w:szCs w:val="24"/>
        </w:rPr>
        <w:br/>
        <w:t>физического развития</w:t>
      </w:r>
    </w:p>
    <w:p w14:paraId="44480F8C" w14:textId="77777777" w:rsidR="002E35CC" w:rsidRPr="00433874" w:rsidRDefault="00D72D24" w:rsidP="00BC7FDD">
      <w:pPr>
        <w:pStyle w:val="Style18"/>
        <w:widowControl/>
        <w:tabs>
          <w:tab w:val="left" w:pos="0"/>
          <w:tab w:val="left" w:pos="211"/>
        </w:tabs>
        <w:spacing w:line="274" w:lineRule="exact"/>
        <w:ind w:right="1267"/>
        <w:rPr>
          <w:rStyle w:val="FontStyle78"/>
        </w:rPr>
      </w:pPr>
      <w:r w:rsidRPr="00433874">
        <w:rPr>
          <w:rStyle w:val="FontStyle78"/>
          <w:sz w:val="24"/>
          <w:szCs w:val="24"/>
        </w:rPr>
        <w:t>В. Научить планировать тренировочную нагрузку по объему, интенсивности,</w:t>
      </w:r>
      <w:r w:rsidRPr="00433874">
        <w:rPr>
          <w:rStyle w:val="FontStyle78"/>
          <w:sz w:val="24"/>
          <w:szCs w:val="24"/>
        </w:rPr>
        <w:br/>
        <w:t>направленности воздействий.</w:t>
      </w:r>
    </w:p>
    <w:p w14:paraId="1B8958C9" w14:textId="77777777" w:rsidR="002E35CC" w:rsidRPr="00433874" w:rsidRDefault="00D72D24" w:rsidP="00BC7FDD">
      <w:pPr>
        <w:pStyle w:val="Style18"/>
        <w:widowControl/>
        <w:tabs>
          <w:tab w:val="left" w:pos="0"/>
          <w:tab w:val="left" w:pos="211"/>
        </w:tabs>
        <w:spacing w:line="274" w:lineRule="exact"/>
        <w:rPr>
          <w:rStyle w:val="FontStyle78"/>
        </w:rPr>
      </w:pPr>
      <w:r w:rsidRPr="00433874">
        <w:rPr>
          <w:rStyle w:val="FontStyle78"/>
          <w:sz w:val="24"/>
          <w:szCs w:val="24"/>
        </w:rPr>
        <w:t>Г.</w:t>
      </w:r>
      <w:r w:rsidRPr="00433874">
        <w:rPr>
          <w:rStyle w:val="FontStyle78"/>
          <w:sz w:val="24"/>
          <w:szCs w:val="24"/>
        </w:rPr>
        <w:tab/>
        <w:t>Необходимо раскрыть правила организации и проведения самостоятельных занятий</w:t>
      </w:r>
      <w:r w:rsidRPr="00433874">
        <w:rPr>
          <w:rStyle w:val="FontStyle78"/>
          <w:sz w:val="24"/>
          <w:szCs w:val="24"/>
        </w:rPr>
        <w:br/>
        <w:t>физическими упражнениями и аутогенной тренировки.</w:t>
      </w:r>
    </w:p>
    <w:p w14:paraId="02D04E7E" w14:textId="77777777" w:rsidR="00D15928" w:rsidRPr="00433874" w:rsidRDefault="00D15928" w:rsidP="00D15928">
      <w:pPr>
        <w:pStyle w:val="Style18"/>
        <w:widowControl/>
        <w:tabs>
          <w:tab w:val="left" w:pos="0"/>
        </w:tabs>
        <w:spacing w:before="53" w:line="274" w:lineRule="exact"/>
        <w:jc w:val="left"/>
        <w:rPr>
          <w:rStyle w:val="FontStyle78"/>
        </w:rPr>
      </w:pPr>
    </w:p>
    <w:p w14:paraId="0C5FE868"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638CD6"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41EE146" w14:textId="77777777" w:rsidR="002E35CC" w:rsidRPr="00433874" w:rsidRDefault="00D72D24" w:rsidP="00D15928">
      <w:pPr>
        <w:pStyle w:val="Style18"/>
        <w:widowControl/>
        <w:tabs>
          <w:tab w:val="left" w:pos="0"/>
        </w:tabs>
        <w:spacing w:before="53" w:line="274" w:lineRule="exact"/>
        <w:jc w:val="left"/>
        <w:rPr>
          <w:rStyle w:val="FontStyle78"/>
        </w:rPr>
      </w:pPr>
      <w:r w:rsidRPr="00433874">
        <w:rPr>
          <w:rStyle w:val="FontStyle78"/>
          <w:sz w:val="24"/>
          <w:szCs w:val="24"/>
        </w:rPr>
        <w:t>4. Основной задачей третьего этапа формирования умений у учащихся самостоятельно</w:t>
      </w:r>
      <w:r w:rsidRPr="00433874">
        <w:rPr>
          <w:rStyle w:val="FontStyle78"/>
          <w:sz w:val="24"/>
          <w:szCs w:val="24"/>
        </w:rPr>
        <w:br/>
        <w:t>заниматься физическими упражнениями является...</w:t>
      </w:r>
    </w:p>
    <w:p w14:paraId="6FB5086D" w14:textId="77777777" w:rsidR="002E35CC" w:rsidRPr="00433874" w:rsidRDefault="00D72D24" w:rsidP="00BC7FDD">
      <w:pPr>
        <w:pStyle w:val="Style18"/>
        <w:widowControl/>
        <w:tabs>
          <w:tab w:val="left" w:pos="0"/>
          <w:tab w:val="left" w:pos="230"/>
        </w:tabs>
        <w:spacing w:line="274" w:lineRule="exact"/>
        <w:rPr>
          <w:rStyle w:val="FontStyle78"/>
        </w:rPr>
      </w:pPr>
      <w:r w:rsidRPr="00433874">
        <w:rPr>
          <w:rStyle w:val="FontStyle78"/>
          <w:sz w:val="24"/>
          <w:szCs w:val="24"/>
        </w:rPr>
        <w:t>А. Ознакомление со способами обеспечения безопасности, санитарно-гигиеническими</w:t>
      </w:r>
      <w:r w:rsidRPr="00433874">
        <w:rPr>
          <w:rStyle w:val="FontStyle78"/>
          <w:sz w:val="24"/>
          <w:szCs w:val="24"/>
        </w:rPr>
        <w:br/>
        <w:t>требованиями и нормами.</w:t>
      </w:r>
    </w:p>
    <w:p w14:paraId="0F11412D" w14:textId="77777777" w:rsidR="002E35CC" w:rsidRPr="00433874" w:rsidRDefault="00D72D24" w:rsidP="00BC7FDD">
      <w:pPr>
        <w:pStyle w:val="Style18"/>
        <w:widowControl/>
        <w:tabs>
          <w:tab w:val="left" w:pos="0"/>
          <w:tab w:val="left" w:pos="230"/>
        </w:tabs>
        <w:spacing w:line="274" w:lineRule="exact"/>
        <w:rPr>
          <w:rStyle w:val="FontStyle78"/>
        </w:rPr>
      </w:pPr>
      <w:r w:rsidRPr="00433874">
        <w:rPr>
          <w:rStyle w:val="FontStyle78"/>
          <w:sz w:val="24"/>
          <w:szCs w:val="24"/>
        </w:rPr>
        <w:t>Б.</w:t>
      </w:r>
      <w:r w:rsidRPr="00433874">
        <w:rPr>
          <w:rStyle w:val="FontStyle78"/>
          <w:sz w:val="24"/>
          <w:szCs w:val="24"/>
        </w:rPr>
        <w:tab/>
        <w:t>Ознакомить с простейшими вариантами дневника или карточек индивидуального</w:t>
      </w:r>
      <w:r w:rsidRPr="00433874">
        <w:rPr>
          <w:rStyle w:val="FontStyle78"/>
          <w:sz w:val="24"/>
          <w:szCs w:val="24"/>
        </w:rPr>
        <w:br/>
        <w:t>пользования.</w:t>
      </w:r>
    </w:p>
    <w:p w14:paraId="23FE0D54" w14:textId="77777777" w:rsidR="002E35CC" w:rsidRPr="00433874" w:rsidRDefault="00D72D24" w:rsidP="00BC7FDD">
      <w:pPr>
        <w:pStyle w:val="Style18"/>
        <w:widowControl/>
        <w:tabs>
          <w:tab w:val="left" w:pos="0"/>
          <w:tab w:val="left" w:pos="230"/>
        </w:tabs>
        <w:spacing w:line="274" w:lineRule="exact"/>
        <w:rPr>
          <w:rStyle w:val="FontStyle78"/>
        </w:rPr>
      </w:pPr>
      <w:r w:rsidRPr="00433874">
        <w:rPr>
          <w:rStyle w:val="FontStyle78"/>
          <w:sz w:val="24"/>
          <w:szCs w:val="24"/>
        </w:rPr>
        <w:t>В.</w:t>
      </w:r>
      <w:r w:rsidRPr="00433874">
        <w:rPr>
          <w:rStyle w:val="FontStyle78"/>
          <w:sz w:val="24"/>
          <w:szCs w:val="24"/>
        </w:rPr>
        <w:tab/>
        <w:t>Дать знания по показаниям и противопоказаниям для конкретных заболеваний, о</w:t>
      </w:r>
      <w:r w:rsidRPr="00433874">
        <w:rPr>
          <w:rStyle w:val="FontStyle78"/>
          <w:sz w:val="24"/>
          <w:szCs w:val="24"/>
        </w:rPr>
        <w:br/>
        <w:t>количестве повторений упражнений, интервалах отдыха и др.</w:t>
      </w:r>
    </w:p>
    <w:p w14:paraId="645208E9" w14:textId="77777777" w:rsidR="002E35CC" w:rsidRPr="00433874" w:rsidRDefault="00D72D24" w:rsidP="00BC7FDD">
      <w:pPr>
        <w:pStyle w:val="Style18"/>
        <w:widowControl/>
        <w:tabs>
          <w:tab w:val="left" w:pos="0"/>
          <w:tab w:val="left" w:pos="230"/>
        </w:tabs>
        <w:spacing w:line="274" w:lineRule="exact"/>
        <w:rPr>
          <w:rStyle w:val="FontStyle78"/>
        </w:rPr>
      </w:pPr>
      <w:r w:rsidRPr="00433874">
        <w:rPr>
          <w:rStyle w:val="FontStyle78"/>
          <w:sz w:val="24"/>
          <w:szCs w:val="24"/>
        </w:rPr>
        <w:t>Г.</w:t>
      </w:r>
      <w:r w:rsidRPr="00433874">
        <w:rPr>
          <w:rStyle w:val="FontStyle78"/>
          <w:sz w:val="24"/>
          <w:szCs w:val="24"/>
        </w:rPr>
        <w:tab/>
        <w:t>Ознакомление с методиками развития основных физических способностей, с техниками</w:t>
      </w:r>
      <w:r w:rsidRPr="00433874">
        <w:rPr>
          <w:rStyle w:val="FontStyle78"/>
          <w:sz w:val="24"/>
          <w:szCs w:val="24"/>
        </w:rPr>
        <w:br/>
        <w:t>психосоматической саморегуляции, элементами психокоррекции.</w:t>
      </w:r>
    </w:p>
    <w:p w14:paraId="5FAB19AA" w14:textId="77777777" w:rsidR="00D15928" w:rsidRPr="00433874" w:rsidRDefault="00D15928" w:rsidP="00D15928">
      <w:pPr>
        <w:pStyle w:val="Style18"/>
        <w:widowControl/>
        <w:tabs>
          <w:tab w:val="left" w:pos="0"/>
        </w:tabs>
        <w:spacing w:before="53" w:line="274" w:lineRule="exact"/>
        <w:jc w:val="left"/>
        <w:rPr>
          <w:rStyle w:val="FontStyle78"/>
        </w:rPr>
      </w:pPr>
    </w:p>
    <w:tbl>
      <w:tblPr>
        <w:tblStyle w:val="af2"/>
        <w:tblW w:w="0" w:type="auto"/>
        <w:tblLook w:val="04A0" w:firstRow="1" w:lastRow="0" w:firstColumn="1" w:lastColumn="0" w:noHBand="0" w:noVBand="1"/>
      </w:tblPr>
      <w:tblGrid>
        <w:gridCol w:w="9570"/>
      </w:tblGrid>
      <w:tr w:rsidR="00855332" w:rsidRPr="00433874" w14:paraId="40DF6837" w14:textId="77777777" w:rsidTr="00D43AFF">
        <w:tc>
          <w:tcPr>
            <w:tcW w:w="9570" w:type="dxa"/>
          </w:tcPr>
          <w:p w14:paraId="42047A94"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УК-7.2: </w:t>
            </w:r>
            <w:r w:rsidRPr="00433874">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0BA0FF42" w14:textId="77777777" w:rsidTr="00D43AFF">
        <w:tc>
          <w:tcPr>
            <w:tcW w:w="9570" w:type="dxa"/>
          </w:tcPr>
          <w:p w14:paraId="55ADE7C3"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основные методики физической культуры, спорта и туризма для сохранения и укрепления </w:t>
            </w:r>
            <w:r w:rsidRPr="00433874">
              <w:rPr>
                <w:rFonts w:ascii="Times New Roman" w:hAnsi="Times New Roman"/>
                <w:bCs/>
                <w:sz w:val="22"/>
                <w:szCs w:val="22"/>
              </w:rPr>
              <w:lastRenderedPageBreak/>
              <w:t>здоровья</w:t>
            </w:r>
          </w:p>
        </w:tc>
      </w:tr>
      <w:tr w:rsidR="00855332" w:rsidRPr="00433874" w14:paraId="091DE033" w14:textId="77777777" w:rsidTr="00D43AFF">
        <w:tc>
          <w:tcPr>
            <w:tcW w:w="9570" w:type="dxa"/>
          </w:tcPr>
          <w:p w14:paraId="3A6D2B2B"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lastRenderedPageBreak/>
              <w:t>Уметь: осуществлять психофизическую подготовку и самоподготовку к будущей жизни и профессиональной деятельности</w:t>
            </w:r>
          </w:p>
        </w:tc>
      </w:tr>
      <w:tr w:rsidR="00855332" w:rsidRPr="00433874" w14:paraId="4CC61680" w14:textId="77777777" w:rsidTr="00D43AFF">
        <w:tc>
          <w:tcPr>
            <w:tcW w:w="9570" w:type="dxa"/>
          </w:tcPr>
          <w:p w14:paraId="5A2EB441"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28C2F17C" w14:textId="77777777" w:rsidTr="00D43AFF">
        <w:tc>
          <w:tcPr>
            <w:tcW w:w="9570" w:type="dxa"/>
          </w:tcPr>
          <w:p w14:paraId="665A1420"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14:paraId="59B6DE10" w14:textId="77777777" w:rsidR="00D15928" w:rsidRPr="00433874" w:rsidRDefault="00D15928" w:rsidP="00D15928">
      <w:pPr>
        <w:pStyle w:val="Style18"/>
        <w:widowControl/>
        <w:tabs>
          <w:tab w:val="left" w:pos="0"/>
        </w:tabs>
        <w:spacing w:before="53" w:line="274" w:lineRule="exact"/>
        <w:jc w:val="left"/>
        <w:rPr>
          <w:rStyle w:val="FontStyle78"/>
        </w:rPr>
      </w:pPr>
    </w:p>
    <w:p w14:paraId="5771F89B"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5B489F"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AFDCE56"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1. Какие методы воспитания лиц с отклонениями в интеллектуальном развитии могут</w:t>
      </w:r>
      <w:r w:rsidRPr="00433874">
        <w:rPr>
          <w:rStyle w:val="FontStyle78"/>
          <w:sz w:val="24"/>
          <w:szCs w:val="24"/>
        </w:rPr>
        <w:br/>
        <w:t>эффективно использоваться в адаптивной физической культуре?</w:t>
      </w:r>
    </w:p>
    <w:p w14:paraId="65E17329" w14:textId="77777777" w:rsidR="002E35CC" w:rsidRPr="00433874" w:rsidRDefault="00D72D24" w:rsidP="00BC7FDD">
      <w:pPr>
        <w:pStyle w:val="Style17"/>
        <w:widowControl/>
        <w:tabs>
          <w:tab w:val="left" w:pos="0"/>
        </w:tabs>
        <w:spacing w:line="274" w:lineRule="exact"/>
        <w:rPr>
          <w:rStyle w:val="FontStyle78"/>
        </w:rPr>
      </w:pPr>
      <w:r w:rsidRPr="00433874">
        <w:rPr>
          <w:rStyle w:val="FontStyle78"/>
          <w:sz w:val="24"/>
          <w:szCs w:val="24"/>
        </w:rPr>
        <w:t>А. Формирование убеждений, рассказ, беседа, разъяснение, диспут; ролевые игры, моделирующие правильное поведение в различных ситуациях.</w:t>
      </w:r>
    </w:p>
    <w:p w14:paraId="150BD566" w14:textId="77777777" w:rsidR="002E35CC" w:rsidRPr="00433874" w:rsidRDefault="00D72D24" w:rsidP="00BC7FDD">
      <w:pPr>
        <w:pStyle w:val="Style18"/>
        <w:widowControl/>
        <w:tabs>
          <w:tab w:val="left" w:pos="0"/>
          <w:tab w:val="left" w:pos="216"/>
        </w:tabs>
        <w:spacing w:before="53" w:line="274" w:lineRule="exact"/>
        <w:rPr>
          <w:rStyle w:val="FontStyle78"/>
        </w:rPr>
      </w:pPr>
      <w:r w:rsidRPr="00433874">
        <w:rPr>
          <w:rStyle w:val="FontStyle78"/>
          <w:sz w:val="24"/>
          <w:szCs w:val="24"/>
        </w:rPr>
        <w:t>Б.</w:t>
      </w:r>
      <w:r w:rsidRPr="00433874">
        <w:rPr>
          <w:rStyle w:val="FontStyle78"/>
          <w:sz w:val="24"/>
          <w:szCs w:val="24"/>
        </w:rPr>
        <w:tab/>
        <w:t>Формирование нравственных и правовых знаний, оценок, опыта общественных</w:t>
      </w:r>
      <w:r w:rsidRPr="00433874">
        <w:rPr>
          <w:rStyle w:val="FontStyle78"/>
          <w:sz w:val="24"/>
          <w:szCs w:val="24"/>
        </w:rPr>
        <w:br/>
        <w:t>отношений, стимуляции и подкрепления социально-нормативного поведения.</w:t>
      </w:r>
    </w:p>
    <w:p w14:paraId="020653F2"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В.</w:t>
      </w:r>
      <w:r w:rsidRPr="00433874">
        <w:rPr>
          <w:rStyle w:val="FontStyle78"/>
          <w:sz w:val="24"/>
          <w:szCs w:val="24"/>
        </w:rPr>
        <w:tab/>
        <w:t xml:space="preserve">Организация различных видов физкультурно-спортивной деятельности, </w:t>
      </w:r>
      <w:r w:rsidR="00D15928" w:rsidRPr="00433874">
        <w:rPr>
          <w:rStyle w:val="FontStyle78"/>
          <w:sz w:val="24"/>
          <w:szCs w:val="24"/>
        </w:rPr>
        <w:t>м</w:t>
      </w:r>
      <w:r w:rsidRPr="00433874">
        <w:rPr>
          <w:rStyle w:val="FontStyle78"/>
          <w:sz w:val="24"/>
          <w:szCs w:val="24"/>
        </w:rPr>
        <w:t>ежличностного</w:t>
      </w:r>
      <w:r w:rsidR="00D15928" w:rsidRPr="00433874">
        <w:rPr>
          <w:rStyle w:val="FontStyle78"/>
          <w:sz w:val="24"/>
          <w:szCs w:val="24"/>
        </w:rPr>
        <w:t xml:space="preserve"> </w:t>
      </w:r>
      <w:r w:rsidRPr="00433874">
        <w:rPr>
          <w:rStyle w:val="FontStyle78"/>
          <w:sz w:val="24"/>
          <w:szCs w:val="24"/>
        </w:rPr>
        <w:t>общения в разнообразных ситуациях, упражнение, приучение).</w:t>
      </w:r>
    </w:p>
    <w:p w14:paraId="47CF0CA2"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Г.</w:t>
      </w:r>
      <w:r w:rsidRPr="00433874">
        <w:rPr>
          <w:rStyle w:val="FontStyle78"/>
          <w:sz w:val="24"/>
          <w:szCs w:val="24"/>
        </w:rPr>
        <w:tab/>
        <w:t>Поощрение, осуждение, наказание; применение сюжетно-ролевых игр, соревновательной</w:t>
      </w:r>
      <w:r w:rsidR="00D15928" w:rsidRPr="00433874">
        <w:rPr>
          <w:rStyle w:val="FontStyle78"/>
          <w:sz w:val="24"/>
          <w:szCs w:val="24"/>
        </w:rPr>
        <w:t xml:space="preserve"> </w:t>
      </w:r>
      <w:r w:rsidRPr="00433874">
        <w:rPr>
          <w:rStyle w:val="FontStyle78"/>
          <w:sz w:val="24"/>
          <w:szCs w:val="24"/>
        </w:rPr>
        <w:t>деятельности с ее простой, но строгой регламентацией условий.</w:t>
      </w:r>
    </w:p>
    <w:p w14:paraId="2A4F4C4F" w14:textId="77777777" w:rsidR="00D15928" w:rsidRPr="00433874" w:rsidRDefault="00D15928" w:rsidP="00BC7FDD">
      <w:pPr>
        <w:pStyle w:val="Style18"/>
        <w:widowControl/>
        <w:tabs>
          <w:tab w:val="left" w:pos="0"/>
        </w:tabs>
        <w:spacing w:before="53" w:line="274" w:lineRule="exact"/>
        <w:rPr>
          <w:rStyle w:val="FontStyle78"/>
        </w:rPr>
      </w:pPr>
    </w:p>
    <w:p w14:paraId="3F2F2BDF" w14:textId="77777777" w:rsidR="00B117FA" w:rsidRPr="00433874" w:rsidRDefault="00D72D24" w:rsidP="00BC7FDD">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w:t>
      </w:r>
      <w:r w:rsidR="00801D21"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0FB2D432" w14:textId="77777777" w:rsidR="00B117FA" w:rsidRPr="00433874" w:rsidRDefault="00D72D24" w:rsidP="00BC7FDD">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801D21"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5A832EE5"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2. Какие требования относятся к нравственно-правовому просвещению умственно</w:t>
      </w:r>
      <w:r w:rsidRPr="00433874">
        <w:rPr>
          <w:rStyle w:val="FontStyle78"/>
          <w:sz w:val="24"/>
          <w:szCs w:val="24"/>
        </w:rPr>
        <w:br/>
        <w:t>отсталых школьников?</w:t>
      </w:r>
    </w:p>
    <w:p w14:paraId="75AAF1E3"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А.</w:t>
      </w:r>
      <w:r w:rsidRPr="00433874">
        <w:rPr>
          <w:rStyle w:val="FontStyle78"/>
          <w:sz w:val="24"/>
          <w:szCs w:val="24"/>
        </w:rPr>
        <w:tab/>
        <w:t>Конкретность материала, его связь с жизненным опытом, использование наглядных</w:t>
      </w:r>
      <w:r w:rsidRPr="00433874">
        <w:rPr>
          <w:rStyle w:val="FontStyle78"/>
          <w:sz w:val="24"/>
          <w:szCs w:val="24"/>
        </w:rPr>
        <w:br/>
        <w:t>средств.</w:t>
      </w:r>
    </w:p>
    <w:p w14:paraId="3A0E847B"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Б.</w:t>
      </w:r>
      <w:r w:rsidRPr="00433874">
        <w:rPr>
          <w:rStyle w:val="FontStyle78"/>
          <w:sz w:val="24"/>
          <w:szCs w:val="24"/>
        </w:rPr>
        <w:tab/>
        <w:t>Использование элементов игры и соревновательности, требующих соблюдения правил</w:t>
      </w:r>
      <w:r w:rsidRPr="00433874">
        <w:rPr>
          <w:rStyle w:val="FontStyle78"/>
          <w:sz w:val="24"/>
          <w:szCs w:val="24"/>
        </w:rPr>
        <w:br/>
        <w:t>состязаний и сопоставления результатов.</w:t>
      </w:r>
    </w:p>
    <w:p w14:paraId="59FD35A1"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В.</w:t>
      </w:r>
      <w:r w:rsidRPr="00433874">
        <w:rPr>
          <w:rStyle w:val="FontStyle78"/>
          <w:sz w:val="24"/>
          <w:szCs w:val="24"/>
        </w:rPr>
        <w:tab/>
        <w:t>Разнообразие повторения усвоенных норм поведения, контроль и самоконтроль, оценка</w:t>
      </w:r>
      <w:r w:rsidRPr="00433874">
        <w:rPr>
          <w:rStyle w:val="FontStyle78"/>
          <w:sz w:val="24"/>
          <w:szCs w:val="24"/>
        </w:rPr>
        <w:br/>
        <w:t>и самооценка поведения в различных ситуациях.</w:t>
      </w:r>
    </w:p>
    <w:p w14:paraId="61FF3E3F" w14:textId="77777777" w:rsidR="002E35CC" w:rsidRPr="00433874" w:rsidRDefault="00D72D24" w:rsidP="00BC7FDD">
      <w:pPr>
        <w:pStyle w:val="Style18"/>
        <w:widowControl/>
        <w:tabs>
          <w:tab w:val="left" w:pos="0"/>
          <w:tab w:val="left" w:pos="216"/>
        </w:tabs>
        <w:spacing w:line="274" w:lineRule="exact"/>
        <w:rPr>
          <w:rStyle w:val="FontStyle78"/>
        </w:rPr>
      </w:pPr>
      <w:r w:rsidRPr="00433874">
        <w:rPr>
          <w:rStyle w:val="FontStyle78"/>
          <w:sz w:val="24"/>
          <w:szCs w:val="24"/>
        </w:rPr>
        <w:t>Г.</w:t>
      </w:r>
      <w:r w:rsidRPr="00433874">
        <w:rPr>
          <w:rStyle w:val="FontStyle78"/>
          <w:sz w:val="24"/>
          <w:szCs w:val="24"/>
        </w:rPr>
        <w:tab/>
        <w:t>Доступность, увлекательность, эмоциональность, обеспечение интеллектуальной</w:t>
      </w:r>
      <w:r w:rsidRPr="00433874">
        <w:rPr>
          <w:rStyle w:val="FontStyle78"/>
          <w:sz w:val="24"/>
          <w:szCs w:val="24"/>
        </w:rPr>
        <w:br/>
        <w:t>активности учащихся, четкость выводов, систематичность и разнообразие занятий.</w:t>
      </w:r>
    </w:p>
    <w:p w14:paraId="6A6D4790" w14:textId="77777777" w:rsidR="00D15928" w:rsidRPr="00433874" w:rsidRDefault="00D15928" w:rsidP="00D15928">
      <w:pPr>
        <w:pStyle w:val="Style18"/>
        <w:widowControl/>
        <w:tabs>
          <w:tab w:val="left" w:pos="0"/>
        </w:tabs>
        <w:spacing w:before="53" w:line="274" w:lineRule="exact"/>
        <w:jc w:val="left"/>
        <w:rPr>
          <w:rStyle w:val="FontStyle78"/>
        </w:rPr>
      </w:pPr>
    </w:p>
    <w:p w14:paraId="7D5F3C25"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9359AB"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4E3C346" w14:textId="77777777" w:rsidR="002E35CC" w:rsidRPr="00433874" w:rsidRDefault="00D72D24" w:rsidP="00D15928">
      <w:pPr>
        <w:pStyle w:val="Style18"/>
        <w:widowControl/>
        <w:tabs>
          <w:tab w:val="left" w:pos="0"/>
        </w:tabs>
        <w:spacing w:before="53" w:line="274" w:lineRule="exact"/>
        <w:jc w:val="left"/>
        <w:rPr>
          <w:rStyle w:val="FontStyle78"/>
        </w:rPr>
      </w:pPr>
      <w:r w:rsidRPr="00433874">
        <w:rPr>
          <w:rStyle w:val="FontStyle78"/>
          <w:sz w:val="24"/>
          <w:szCs w:val="24"/>
        </w:rPr>
        <w:t>3. Какой вид адаптивной физической культуры обладает наибольшим потенциалом</w:t>
      </w:r>
      <w:r w:rsidRPr="00433874">
        <w:rPr>
          <w:rStyle w:val="FontStyle78"/>
          <w:sz w:val="24"/>
          <w:szCs w:val="24"/>
        </w:rPr>
        <w:br/>
        <w:t>воспитательных воздействий на лиц с отклонениями в интеллектуальном развитии?</w:t>
      </w:r>
    </w:p>
    <w:p w14:paraId="20C71937" w14:textId="77777777" w:rsidR="002E35CC" w:rsidRPr="00433874" w:rsidRDefault="00D72D24" w:rsidP="00586D32">
      <w:pPr>
        <w:pStyle w:val="Style18"/>
        <w:widowControl/>
        <w:tabs>
          <w:tab w:val="left" w:pos="0"/>
          <w:tab w:val="left" w:pos="226"/>
        </w:tabs>
        <w:spacing w:line="274" w:lineRule="exact"/>
        <w:jc w:val="left"/>
        <w:rPr>
          <w:rStyle w:val="FontStyle78"/>
        </w:rPr>
      </w:pPr>
      <w:r w:rsidRPr="00433874">
        <w:rPr>
          <w:rStyle w:val="FontStyle78"/>
          <w:sz w:val="24"/>
          <w:szCs w:val="24"/>
        </w:rPr>
        <w:t>А.</w:t>
      </w:r>
      <w:r w:rsidRPr="00433874">
        <w:rPr>
          <w:rStyle w:val="FontStyle78"/>
          <w:sz w:val="24"/>
          <w:szCs w:val="24"/>
        </w:rPr>
        <w:tab/>
        <w:t>Адаптивная физическая реабилитация.</w:t>
      </w:r>
    </w:p>
    <w:p w14:paraId="111F2315" w14:textId="77777777" w:rsidR="002E35CC" w:rsidRPr="00433874" w:rsidRDefault="00D72D24" w:rsidP="00586D32">
      <w:pPr>
        <w:pStyle w:val="Style18"/>
        <w:widowControl/>
        <w:tabs>
          <w:tab w:val="left" w:pos="0"/>
          <w:tab w:val="left" w:pos="226"/>
        </w:tabs>
        <w:spacing w:line="274" w:lineRule="exact"/>
        <w:jc w:val="left"/>
        <w:rPr>
          <w:rStyle w:val="FontStyle78"/>
        </w:rPr>
      </w:pPr>
      <w:r w:rsidRPr="00433874">
        <w:rPr>
          <w:rStyle w:val="FontStyle78"/>
          <w:sz w:val="24"/>
          <w:szCs w:val="24"/>
        </w:rPr>
        <w:t>Б.</w:t>
      </w:r>
      <w:r w:rsidRPr="00433874">
        <w:rPr>
          <w:rStyle w:val="FontStyle78"/>
          <w:sz w:val="24"/>
          <w:szCs w:val="24"/>
        </w:rPr>
        <w:tab/>
        <w:t>Адаптивная двигательная рекреация.</w:t>
      </w:r>
    </w:p>
    <w:p w14:paraId="729196C5" w14:textId="77777777" w:rsidR="002E35CC" w:rsidRPr="00433874" w:rsidRDefault="00D72D24" w:rsidP="00586D32">
      <w:pPr>
        <w:pStyle w:val="Style18"/>
        <w:widowControl/>
        <w:tabs>
          <w:tab w:val="left" w:pos="0"/>
          <w:tab w:val="left" w:pos="226"/>
        </w:tabs>
        <w:spacing w:line="274" w:lineRule="exact"/>
        <w:jc w:val="left"/>
        <w:rPr>
          <w:rStyle w:val="FontStyle78"/>
        </w:rPr>
      </w:pPr>
      <w:r w:rsidRPr="00433874">
        <w:rPr>
          <w:rStyle w:val="FontStyle78"/>
          <w:sz w:val="24"/>
          <w:szCs w:val="24"/>
        </w:rPr>
        <w:t>В.</w:t>
      </w:r>
      <w:r w:rsidRPr="00433874">
        <w:rPr>
          <w:rStyle w:val="FontStyle78"/>
          <w:sz w:val="24"/>
          <w:szCs w:val="24"/>
        </w:rPr>
        <w:tab/>
        <w:t>Экстремальные виды двигательной активности.</w:t>
      </w:r>
    </w:p>
    <w:p w14:paraId="565201F8" w14:textId="77777777" w:rsidR="002E35CC" w:rsidRPr="00433874" w:rsidRDefault="00D72D24" w:rsidP="00586D32">
      <w:pPr>
        <w:pStyle w:val="Style18"/>
        <w:widowControl/>
        <w:tabs>
          <w:tab w:val="left" w:pos="0"/>
          <w:tab w:val="left" w:pos="226"/>
        </w:tabs>
        <w:spacing w:line="274" w:lineRule="exact"/>
        <w:jc w:val="left"/>
        <w:rPr>
          <w:rStyle w:val="FontStyle78"/>
        </w:rPr>
      </w:pPr>
      <w:r w:rsidRPr="00433874">
        <w:rPr>
          <w:rStyle w:val="FontStyle78"/>
          <w:sz w:val="24"/>
          <w:szCs w:val="24"/>
        </w:rPr>
        <w:t>Г.</w:t>
      </w:r>
      <w:r w:rsidRPr="00433874">
        <w:rPr>
          <w:rStyle w:val="FontStyle78"/>
          <w:sz w:val="24"/>
          <w:szCs w:val="24"/>
        </w:rPr>
        <w:tab/>
        <w:t>Адаптивный спорт.</w:t>
      </w:r>
    </w:p>
    <w:p w14:paraId="7B65E60B" w14:textId="77777777" w:rsidR="00D15928" w:rsidRPr="00433874" w:rsidRDefault="00D15928" w:rsidP="00D15928">
      <w:pPr>
        <w:pStyle w:val="Style18"/>
        <w:widowControl/>
        <w:tabs>
          <w:tab w:val="left" w:pos="0"/>
        </w:tabs>
        <w:spacing w:before="53" w:line="274" w:lineRule="exact"/>
        <w:jc w:val="left"/>
        <w:rPr>
          <w:rStyle w:val="FontStyle78"/>
        </w:rPr>
      </w:pPr>
    </w:p>
    <w:p w14:paraId="0F371B7A"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5025C4F3"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018FDE" w14:textId="77777777" w:rsidR="002E35CC" w:rsidRPr="00433874" w:rsidRDefault="00D72D24" w:rsidP="00BC7FDD">
      <w:pPr>
        <w:pStyle w:val="Style18"/>
        <w:widowControl/>
        <w:tabs>
          <w:tab w:val="left" w:pos="0"/>
        </w:tabs>
        <w:spacing w:before="53" w:line="274" w:lineRule="exact"/>
        <w:rPr>
          <w:rStyle w:val="FontStyle78"/>
        </w:rPr>
      </w:pPr>
      <w:r w:rsidRPr="00433874">
        <w:rPr>
          <w:rStyle w:val="FontStyle78"/>
          <w:sz w:val="24"/>
          <w:szCs w:val="24"/>
        </w:rPr>
        <w:t>4. Какой вид воспитания лиц, имеющих поражения интеллекта, протекает значительно</w:t>
      </w:r>
      <w:r w:rsidRPr="00433874">
        <w:rPr>
          <w:rStyle w:val="FontStyle78"/>
          <w:sz w:val="24"/>
          <w:szCs w:val="24"/>
        </w:rPr>
        <w:br/>
        <w:t>медленнее других и требует более дифференцированных и простых индивидуальных</w:t>
      </w:r>
      <w:r w:rsidRPr="00433874">
        <w:rPr>
          <w:rStyle w:val="FontStyle78"/>
          <w:sz w:val="24"/>
          <w:szCs w:val="24"/>
        </w:rPr>
        <w:br/>
        <w:t>заданий?</w:t>
      </w:r>
    </w:p>
    <w:p w14:paraId="5AF91F93" w14:textId="4E1974C2" w:rsidR="002E35CC" w:rsidRPr="00433874" w:rsidRDefault="00D72D24" w:rsidP="00586D32">
      <w:pPr>
        <w:pStyle w:val="Style18"/>
        <w:widowControl/>
        <w:tabs>
          <w:tab w:val="left" w:pos="0"/>
          <w:tab w:val="left" w:pos="216"/>
        </w:tabs>
        <w:spacing w:line="274" w:lineRule="exact"/>
        <w:jc w:val="left"/>
        <w:rPr>
          <w:rStyle w:val="FontStyle78"/>
        </w:rPr>
      </w:pPr>
      <w:r w:rsidRPr="00433874">
        <w:rPr>
          <w:rStyle w:val="FontStyle78"/>
          <w:sz w:val="24"/>
          <w:szCs w:val="24"/>
        </w:rPr>
        <w:t>А.</w:t>
      </w:r>
      <w:r w:rsidR="0052277C" w:rsidRPr="00433874">
        <w:rPr>
          <w:rStyle w:val="FontStyle78"/>
          <w:sz w:val="24"/>
          <w:szCs w:val="24"/>
        </w:rPr>
        <w:t xml:space="preserve"> </w:t>
      </w:r>
      <w:r w:rsidRPr="00433874">
        <w:rPr>
          <w:rStyle w:val="FontStyle78"/>
          <w:sz w:val="24"/>
          <w:szCs w:val="24"/>
        </w:rPr>
        <w:t>Трудовое воспитание.</w:t>
      </w:r>
    </w:p>
    <w:p w14:paraId="223D21C5" w14:textId="77777777" w:rsidR="002E35CC" w:rsidRPr="00433874" w:rsidRDefault="00D72D24" w:rsidP="00586D32">
      <w:pPr>
        <w:pStyle w:val="Style18"/>
        <w:widowControl/>
        <w:tabs>
          <w:tab w:val="left" w:pos="0"/>
          <w:tab w:val="left" w:pos="216"/>
        </w:tabs>
        <w:spacing w:line="274" w:lineRule="exact"/>
        <w:jc w:val="left"/>
        <w:rPr>
          <w:rStyle w:val="FontStyle78"/>
        </w:rPr>
      </w:pPr>
      <w:r w:rsidRPr="00433874">
        <w:rPr>
          <w:rStyle w:val="FontStyle78"/>
          <w:sz w:val="24"/>
          <w:szCs w:val="24"/>
        </w:rPr>
        <w:t>Б.</w:t>
      </w:r>
      <w:r w:rsidRPr="00433874">
        <w:rPr>
          <w:rStyle w:val="FontStyle78"/>
          <w:sz w:val="24"/>
          <w:szCs w:val="24"/>
        </w:rPr>
        <w:tab/>
        <w:t>Нравственное воспитание.</w:t>
      </w:r>
    </w:p>
    <w:p w14:paraId="1E455477" w14:textId="739074DF" w:rsidR="002E35CC" w:rsidRPr="00433874" w:rsidRDefault="00D72D24" w:rsidP="00586D32">
      <w:pPr>
        <w:pStyle w:val="Style18"/>
        <w:widowControl/>
        <w:tabs>
          <w:tab w:val="left" w:pos="0"/>
          <w:tab w:val="left" w:pos="216"/>
        </w:tabs>
        <w:spacing w:line="274" w:lineRule="exact"/>
        <w:jc w:val="left"/>
        <w:rPr>
          <w:rStyle w:val="FontStyle78"/>
        </w:rPr>
      </w:pPr>
      <w:r w:rsidRPr="00433874">
        <w:rPr>
          <w:rStyle w:val="FontStyle78"/>
          <w:sz w:val="24"/>
          <w:szCs w:val="24"/>
        </w:rPr>
        <w:t>В.</w:t>
      </w:r>
      <w:r w:rsidR="0052277C" w:rsidRPr="00433874">
        <w:rPr>
          <w:rStyle w:val="FontStyle78"/>
          <w:sz w:val="24"/>
          <w:szCs w:val="24"/>
        </w:rPr>
        <w:t xml:space="preserve"> </w:t>
      </w:r>
      <w:r w:rsidRPr="00433874">
        <w:rPr>
          <w:rStyle w:val="FontStyle78"/>
          <w:sz w:val="24"/>
          <w:szCs w:val="24"/>
        </w:rPr>
        <w:t>Воспитание самостоятельности.</w:t>
      </w:r>
    </w:p>
    <w:p w14:paraId="64C62129" w14:textId="77777777" w:rsidR="002E35CC" w:rsidRPr="00433874" w:rsidRDefault="00D72D24" w:rsidP="00586D32">
      <w:pPr>
        <w:pStyle w:val="Style18"/>
        <w:widowControl/>
        <w:tabs>
          <w:tab w:val="left" w:pos="0"/>
          <w:tab w:val="left" w:pos="216"/>
        </w:tabs>
        <w:spacing w:line="274" w:lineRule="exact"/>
        <w:jc w:val="left"/>
        <w:rPr>
          <w:rStyle w:val="FontStyle78"/>
        </w:rPr>
      </w:pPr>
      <w:r w:rsidRPr="00433874">
        <w:rPr>
          <w:rStyle w:val="FontStyle78"/>
          <w:sz w:val="24"/>
          <w:szCs w:val="24"/>
        </w:rPr>
        <w:t>Г.</w:t>
      </w:r>
      <w:r w:rsidRPr="00433874">
        <w:rPr>
          <w:rStyle w:val="FontStyle78"/>
          <w:sz w:val="24"/>
          <w:szCs w:val="24"/>
        </w:rPr>
        <w:tab/>
        <w:t>Эстетическое воспитание.</w:t>
      </w:r>
    </w:p>
    <w:p w14:paraId="49D81423" w14:textId="77777777" w:rsidR="00D15928" w:rsidRPr="00433874" w:rsidRDefault="00D15928" w:rsidP="00586D32">
      <w:pPr>
        <w:pStyle w:val="Style18"/>
        <w:widowControl/>
        <w:tabs>
          <w:tab w:val="left" w:pos="0"/>
          <w:tab w:val="left" w:pos="216"/>
        </w:tabs>
        <w:spacing w:line="274" w:lineRule="exact"/>
        <w:jc w:val="left"/>
        <w:rPr>
          <w:rStyle w:val="FontStyle78"/>
        </w:rPr>
      </w:pPr>
    </w:p>
    <w:tbl>
      <w:tblPr>
        <w:tblStyle w:val="af2"/>
        <w:tblW w:w="0" w:type="auto"/>
        <w:tblLook w:val="04A0" w:firstRow="1" w:lastRow="0" w:firstColumn="1" w:lastColumn="0" w:noHBand="0" w:noVBand="1"/>
      </w:tblPr>
      <w:tblGrid>
        <w:gridCol w:w="9570"/>
      </w:tblGrid>
      <w:tr w:rsidR="00855332" w:rsidRPr="00433874" w14:paraId="0FC72D35" w14:textId="77777777" w:rsidTr="00D43AFF">
        <w:tc>
          <w:tcPr>
            <w:tcW w:w="9570" w:type="dxa"/>
          </w:tcPr>
          <w:p w14:paraId="01896A7F" w14:textId="77777777" w:rsidR="00D15928"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УК-7.3: </w:t>
            </w:r>
            <w:r w:rsidRPr="00433874">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433874" w14:paraId="04A74B98" w14:textId="77777777" w:rsidTr="00D43AFF">
        <w:tc>
          <w:tcPr>
            <w:tcW w:w="9570" w:type="dxa"/>
          </w:tcPr>
          <w:p w14:paraId="671DFE07"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Знать: основы физического самосовершенствования</w:t>
            </w:r>
          </w:p>
        </w:tc>
      </w:tr>
      <w:tr w:rsidR="00855332" w:rsidRPr="00433874" w14:paraId="59869758" w14:textId="77777777" w:rsidTr="00D43AFF">
        <w:tc>
          <w:tcPr>
            <w:tcW w:w="9570" w:type="dxa"/>
          </w:tcPr>
          <w:p w14:paraId="210BB760"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укреплять индивидуальное здоровье</w:t>
            </w:r>
          </w:p>
        </w:tc>
      </w:tr>
      <w:tr w:rsidR="00855332" w:rsidRPr="00433874" w14:paraId="23F335CB" w14:textId="77777777" w:rsidTr="00D43AFF">
        <w:tc>
          <w:tcPr>
            <w:tcW w:w="9570" w:type="dxa"/>
          </w:tcPr>
          <w:p w14:paraId="1B68F106"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навыками</w:t>
            </w:r>
            <w:r w:rsidRPr="00433874">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362F7CB2" w14:textId="77777777" w:rsidTr="00D43AFF">
        <w:tc>
          <w:tcPr>
            <w:tcW w:w="9570" w:type="dxa"/>
          </w:tcPr>
          <w:p w14:paraId="44637294"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56CF85D7" w14:textId="77777777" w:rsidR="00D15928" w:rsidRPr="00433874" w:rsidRDefault="00D15928" w:rsidP="00D15928">
      <w:pPr>
        <w:pStyle w:val="Style18"/>
        <w:widowControl/>
        <w:tabs>
          <w:tab w:val="left" w:pos="0"/>
        </w:tabs>
        <w:spacing w:before="53" w:line="274" w:lineRule="exact"/>
        <w:jc w:val="left"/>
        <w:rPr>
          <w:rStyle w:val="FontStyle78"/>
        </w:rPr>
      </w:pPr>
    </w:p>
    <w:p w14:paraId="724E6663" w14:textId="77777777" w:rsidR="00B117FA" w:rsidRPr="00433874" w:rsidRDefault="00D72D24" w:rsidP="00B117FA">
      <w:pPr>
        <w:pStyle w:val="ConsPlusNormal"/>
        <w:ind w:firstLine="360"/>
        <w:jc w:val="both"/>
        <w:rPr>
          <w:rFonts w:ascii="Times New Roman" w:hAnsi="Times New Roman" w:cs="Times New Roman"/>
          <w:b/>
          <w:sz w:val="24"/>
          <w:szCs w:val="24"/>
        </w:rPr>
      </w:pPr>
      <w:bookmarkStart w:id="1950" w:name="_Hlk162433456_2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BAE9A3"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950"/>
    <w:p w14:paraId="51A1EDDA" w14:textId="77777777" w:rsidR="002E35CC" w:rsidRPr="00433874" w:rsidRDefault="00D72D24" w:rsidP="00D15928">
      <w:pPr>
        <w:pStyle w:val="Style18"/>
        <w:widowControl/>
        <w:tabs>
          <w:tab w:val="left" w:pos="0"/>
        </w:tabs>
        <w:spacing w:before="53" w:line="274" w:lineRule="exact"/>
        <w:jc w:val="left"/>
        <w:rPr>
          <w:rStyle w:val="FontStyle78"/>
        </w:rPr>
      </w:pPr>
      <w:r w:rsidRPr="00433874">
        <w:rPr>
          <w:rStyle w:val="FontStyle78"/>
          <w:sz w:val="24"/>
          <w:szCs w:val="24"/>
        </w:rPr>
        <w:t>1. Как называется процесс приспособления организма к окружающей среде?</w:t>
      </w:r>
    </w:p>
    <w:p w14:paraId="4C2EA3A7" w14:textId="77777777" w:rsidR="002E35CC" w:rsidRPr="00433874" w:rsidRDefault="00D72D24" w:rsidP="00586D32">
      <w:pPr>
        <w:pStyle w:val="Style18"/>
        <w:widowControl/>
        <w:tabs>
          <w:tab w:val="left" w:pos="0"/>
        </w:tabs>
        <w:spacing w:before="53" w:line="274" w:lineRule="exact"/>
        <w:jc w:val="left"/>
        <w:rPr>
          <w:rStyle w:val="FontStyle78"/>
        </w:rPr>
      </w:pPr>
      <w:r w:rsidRPr="00433874">
        <w:rPr>
          <w:rStyle w:val="FontStyle78"/>
          <w:sz w:val="24"/>
          <w:szCs w:val="24"/>
        </w:rPr>
        <w:t>А. Адаптация.</w:t>
      </w:r>
    </w:p>
    <w:p w14:paraId="3449273E"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Б.</w:t>
      </w:r>
      <w:r w:rsidRPr="00433874">
        <w:rPr>
          <w:rStyle w:val="FontStyle78"/>
          <w:sz w:val="24"/>
          <w:szCs w:val="24"/>
        </w:rPr>
        <w:tab/>
        <w:t>Коррекция.</w:t>
      </w:r>
    </w:p>
    <w:p w14:paraId="75734CBD" w14:textId="65F6FC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В.</w:t>
      </w:r>
      <w:r w:rsidR="0052277C" w:rsidRPr="00433874">
        <w:rPr>
          <w:rStyle w:val="FontStyle78"/>
          <w:sz w:val="24"/>
          <w:szCs w:val="24"/>
        </w:rPr>
        <w:t xml:space="preserve"> </w:t>
      </w:r>
      <w:r w:rsidRPr="00433874">
        <w:rPr>
          <w:rStyle w:val="FontStyle78"/>
          <w:sz w:val="24"/>
          <w:szCs w:val="24"/>
        </w:rPr>
        <w:t>Компенсация.</w:t>
      </w:r>
    </w:p>
    <w:p w14:paraId="6353D8FB"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Г.</w:t>
      </w:r>
      <w:r w:rsidRPr="00433874">
        <w:rPr>
          <w:rStyle w:val="FontStyle78"/>
          <w:sz w:val="24"/>
          <w:szCs w:val="24"/>
        </w:rPr>
        <w:tab/>
        <w:t>Реабилитация.</w:t>
      </w:r>
    </w:p>
    <w:p w14:paraId="09A95932" w14:textId="77777777" w:rsidR="00B117FA" w:rsidRPr="00433874" w:rsidRDefault="00B117FA" w:rsidP="00D15928">
      <w:pPr>
        <w:pStyle w:val="Style18"/>
        <w:widowControl/>
        <w:tabs>
          <w:tab w:val="left" w:pos="0"/>
        </w:tabs>
        <w:spacing w:before="53" w:line="274" w:lineRule="exact"/>
        <w:jc w:val="left"/>
        <w:rPr>
          <w:rStyle w:val="FontStyle78"/>
        </w:rPr>
      </w:pPr>
    </w:p>
    <w:p w14:paraId="40CF7C9A"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EBE494"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EACEA4A" w14:textId="77777777" w:rsidR="002E35CC" w:rsidRPr="00433874" w:rsidRDefault="00D72D24" w:rsidP="00D15928">
      <w:pPr>
        <w:pStyle w:val="Style18"/>
        <w:widowControl/>
        <w:tabs>
          <w:tab w:val="left" w:pos="0"/>
        </w:tabs>
        <w:spacing w:before="53" w:line="274" w:lineRule="exact"/>
        <w:jc w:val="left"/>
        <w:rPr>
          <w:rStyle w:val="FontStyle78"/>
        </w:rPr>
      </w:pPr>
      <w:r w:rsidRPr="00433874">
        <w:rPr>
          <w:rStyle w:val="FontStyle78"/>
          <w:sz w:val="24"/>
          <w:szCs w:val="24"/>
        </w:rPr>
        <w:t>2. Как называется реакция организма на повреждения, выражающаяся в том, что органы и</w:t>
      </w:r>
      <w:r w:rsidRPr="00433874">
        <w:rPr>
          <w:rStyle w:val="FontStyle78"/>
          <w:sz w:val="24"/>
          <w:szCs w:val="24"/>
        </w:rPr>
        <w:br/>
        <w:t>системы, не пострадавшие от действия повреждающего агента, берут на себя функцию</w:t>
      </w:r>
      <w:r w:rsidRPr="00433874">
        <w:rPr>
          <w:rStyle w:val="FontStyle78"/>
          <w:sz w:val="24"/>
          <w:szCs w:val="24"/>
        </w:rPr>
        <w:br/>
        <w:t>разрушенных структур путем заместительной гиперфункции или качественных изменений</w:t>
      </w:r>
      <w:r w:rsidRPr="00433874">
        <w:rPr>
          <w:rStyle w:val="FontStyle78"/>
          <w:sz w:val="24"/>
          <w:szCs w:val="24"/>
        </w:rPr>
        <w:br/>
        <w:t>функции?</w:t>
      </w:r>
    </w:p>
    <w:p w14:paraId="2AA501B6"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А. Компенсация.</w:t>
      </w:r>
    </w:p>
    <w:p w14:paraId="173F5B04"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Б.</w:t>
      </w:r>
      <w:r w:rsidRPr="00433874">
        <w:rPr>
          <w:rStyle w:val="FontStyle78"/>
          <w:sz w:val="24"/>
          <w:szCs w:val="24"/>
        </w:rPr>
        <w:tab/>
        <w:t>Адаптация.</w:t>
      </w:r>
    </w:p>
    <w:p w14:paraId="74936F42"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В. Коррекция.</w:t>
      </w:r>
    </w:p>
    <w:p w14:paraId="572029C4" w14:textId="77777777" w:rsidR="002E35CC" w:rsidRPr="00433874" w:rsidRDefault="00D72D24" w:rsidP="00586D32">
      <w:pPr>
        <w:pStyle w:val="Style18"/>
        <w:widowControl/>
        <w:tabs>
          <w:tab w:val="left" w:pos="0"/>
          <w:tab w:val="left" w:pos="211"/>
        </w:tabs>
        <w:spacing w:line="274" w:lineRule="exact"/>
        <w:jc w:val="left"/>
        <w:rPr>
          <w:rStyle w:val="FontStyle78"/>
        </w:rPr>
      </w:pPr>
      <w:r w:rsidRPr="00433874">
        <w:rPr>
          <w:rStyle w:val="FontStyle78"/>
          <w:sz w:val="24"/>
          <w:szCs w:val="24"/>
        </w:rPr>
        <w:t>Г.</w:t>
      </w:r>
      <w:r w:rsidRPr="00433874">
        <w:rPr>
          <w:rStyle w:val="FontStyle78"/>
          <w:sz w:val="24"/>
          <w:szCs w:val="24"/>
        </w:rPr>
        <w:tab/>
        <w:t>Реабилитация.</w:t>
      </w:r>
    </w:p>
    <w:p w14:paraId="7CF2CB8F" w14:textId="77777777" w:rsidR="00D15928" w:rsidRPr="00433874" w:rsidRDefault="00D15928" w:rsidP="00D15928">
      <w:pPr>
        <w:pStyle w:val="Style18"/>
        <w:widowControl/>
        <w:tabs>
          <w:tab w:val="left" w:pos="0"/>
        </w:tabs>
        <w:spacing w:before="53" w:line="274" w:lineRule="exact"/>
        <w:jc w:val="left"/>
        <w:rPr>
          <w:rStyle w:val="FontStyle78"/>
        </w:rPr>
      </w:pPr>
    </w:p>
    <w:bookmarkEnd w:id="1948"/>
    <w:p w14:paraId="09782B35"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1E4647"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E7AEA35" w14:textId="01F57622" w:rsidR="002E35CC" w:rsidRPr="00433874" w:rsidRDefault="00D72D24" w:rsidP="00D15928">
      <w:pPr>
        <w:pStyle w:val="Style18"/>
        <w:widowControl/>
        <w:tabs>
          <w:tab w:val="left" w:pos="0"/>
        </w:tabs>
        <w:spacing w:before="53" w:line="274" w:lineRule="exact"/>
        <w:rPr>
          <w:rStyle w:val="FontStyle78"/>
        </w:rPr>
      </w:pPr>
      <w:r w:rsidRPr="00433874">
        <w:rPr>
          <w:rStyle w:val="FontStyle78"/>
          <w:sz w:val="24"/>
          <w:szCs w:val="24"/>
        </w:rPr>
        <w:t>3. Какому компоненту (виду) адаптивной физической культуры в первую очередь присуща</w:t>
      </w:r>
      <w:r w:rsidR="00BC7FDD">
        <w:rPr>
          <w:rStyle w:val="FontStyle78"/>
          <w:sz w:val="24"/>
          <w:szCs w:val="24"/>
        </w:rPr>
        <w:t xml:space="preserve"> </w:t>
      </w:r>
      <w:r w:rsidRPr="00433874">
        <w:rPr>
          <w:rStyle w:val="FontStyle78"/>
          <w:sz w:val="24"/>
          <w:szCs w:val="24"/>
        </w:rPr>
        <w:t>творческая функция?</w:t>
      </w:r>
    </w:p>
    <w:p w14:paraId="0C77D9FC" w14:textId="77777777" w:rsidR="002E35CC" w:rsidRPr="00433874" w:rsidRDefault="00D72D24" w:rsidP="00586D32">
      <w:pPr>
        <w:pStyle w:val="Style18"/>
        <w:widowControl/>
        <w:tabs>
          <w:tab w:val="left" w:pos="0"/>
          <w:tab w:val="left" w:pos="211"/>
        </w:tabs>
        <w:spacing w:line="274" w:lineRule="exact"/>
        <w:rPr>
          <w:rStyle w:val="FontStyle78"/>
        </w:rPr>
      </w:pPr>
      <w:r w:rsidRPr="00433874">
        <w:rPr>
          <w:rStyle w:val="FontStyle78"/>
          <w:sz w:val="24"/>
          <w:szCs w:val="24"/>
        </w:rPr>
        <w:t>А.</w:t>
      </w:r>
      <w:r w:rsidRPr="00433874">
        <w:rPr>
          <w:rStyle w:val="FontStyle78"/>
          <w:sz w:val="24"/>
          <w:szCs w:val="24"/>
        </w:rPr>
        <w:tab/>
        <w:t>Адаптивному спорту.</w:t>
      </w:r>
    </w:p>
    <w:p w14:paraId="6CF24D25" w14:textId="77777777" w:rsidR="002E35CC" w:rsidRPr="00433874" w:rsidRDefault="00D72D24" w:rsidP="00586D32">
      <w:pPr>
        <w:pStyle w:val="Style18"/>
        <w:widowControl/>
        <w:tabs>
          <w:tab w:val="left" w:pos="0"/>
          <w:tab w:val="left" w:pos="211"/>
        </w:tabs>
        <w:spacing w:line="274" w:lineRule="exact"/>
        <w:rPr>
          <w:rStyle w:val="FontStyle78"/>
        </w:rPr>
      </w:pPr>
      <w:r w:rsidRPr="00433874">
        <w:rPr>
          <w:rStyle w:val="FontStyle78"/>
          <w:sz w:val="24"/>
          <w:szCs w:val="24"/>
        </w:rPr>
        <w:t>Б.</w:t>
      </w:r>
      <w:r w:rsidRPr="00433874">
        <w:rPr>
          <w:rStyle w:val="FontStyle78"/>
          <w:sz w:val="24"/>
          <w:szCs w:val="24"/>
        </w:rPr>
        <w:tab/>
        <w:t>Адаптивной двигательной рекреации.</w:t>
      </w:r>
    </w:p>
    <w:p w14:paraId="268671EA" w14:textId="77777777" w:rsidR="002E35CC" w:rsidRPr="00433874" w:rsidRDefault="00D72D24" w:rsidP="00586D32">
      <w:pPr>
        <w:pStyle w:val="Style18"/>
        <w:widowControl/>
        <w:tabs>
          <w:tab w:val="left" w:pos="0"/>
          <w:tab w:val="left" w:pos="211"/>
        </w:tabs>
        <w:spacing w:line="274" w:lineRule="exact"/>
        <w:rPr>
          <w:rStyle w:val="FontStyle78"/>
        </w:rPr>
      </w:pPr>
      <w:r w:rsidRPr="00433874">
        <w:rPr>
          <w:rStyle w:val="FontStyle78"/>
          <w:sz w:val="24"/>
          <w:szCs w:val="24"/>
        </w:rPr>
        <w:t>В.</w:t>
      </w:r>
      <w:r w:rsidRPr="00433874">
        <w:rPr>
          <w:rStyle w:val="FontStyle78"/>
          <w:sz w:val="24"/>
          <w:szCs w:val="24"/>
        </w:rPr>
        <w:tab/>
        <w:t>Экстремальным видам двигательной активности.</w:t>
      </w:r>
    </w:p>
    <w:p w14:paraId="0ECCE006" w14:textId="77777777" w:rsidR="002E35CC" w:rsidRPr="00433874" w:rsidRDefault="00D72D24" w:rsidP="00586D32">
      <w:pPr>
        <w:pStyle w:val="Style18"/>
        <w:widowControl/>
        <w:tabs>
          <w:tab w:val="left" w:pos="0"/>
          <w:tab w:val="left" w:pos="211"/>
        </w:tabs>
        <w:spacing w:line="274" w:lineRule="exact"/>
        <w:rPr>
          <w:rStyle w:val="FontStyle78"/>
        </w:rPr>
      </w:pPr>
      <w:r w:rsidRPr="00433874">
        <w:rPr>
          <w:rStyle w:val="FontStyle78"/>
          <w:sz w:val="24"/>
          <w:szCs w:val="24"/>
        </w:rPr>
        <w:t>Г.</w:t>
      </w:r>
      <w:r w:rsidRPr="00433874">
        <w:rPr>
          <w:rStyle w:val="FontStyle78"/>
          <w:sz w:val="24"/>
          <w:szCs w:val="24"/>
        </w:rPr>
        <w:tab/>
        <w:t>Креативным телесно-ориентированным практикам.</w:t>
      </w:r>
    </w:p>
    <w:p w14:paraId="742DD205" w14:textId="77777777" w:rsidR="00D15928" w:rsidRPr="00433874" w:rsidRDefault="00D15928" w:rsidP="00D15928">
      <w:pPr>
        <w:pStyle w:val="Style18"/>
        <w:widowControl/>
        <w:tabs>
          <w:tab w:val="left" w:pos="0"/>
        </w:tabs>
        <w:spacing w:before="53" w:line="274" w:lineRule="exact"/>
        <w:rPr>
          <w:rStyle w:val="FontStyle78"/>
        </w:rPr>
      </w:pPr>
    </w:p>
    <w:p w14:paraId="1CDEFA5C"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w:t>
      </w:r>
      <w:r w:rsidRPr="00433874">
        <w:rPr>
          <w:rFonts w:ascii="Times New Roman" w:hAnsi="Times New Roman" w:cs="Times New Roman"/>
          <w:b/>
          <w:sz w:val="24"/>
          <w:szCs w:val="24"/>
        </w:rPr>
        <w:lastRenderedPageBreak/>
        <w:t>ных. Уровень сложности базовый. Время выполнения 3 мин.</w:t>
      </w:r>
    </w:p>
    <w:p w14:paraId="31376EAB" w14:textId="77777777" w:rsidR="00B117FA" w:rsidRPr="00433874" w:rsidRDefault="00D72D24" w:rsidP="00B117FA">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69D6865" w14:textId="77777777" w:rsidR="002E35CC" w:rsidRPr="00433874" w:rsidRDefault="00D72D24" w:rsidP="00D15928">
      <w:pPr>
        <w:pStyle w:val="Style18"/>
        <w:widowControl/>
        <w:tabs>
          <w:tab w:val="left" w:pos="0"/>
        </w:tabs>
        <w:spacing w:before="53" w:line="274" w:lineRule="exact"/>
        <w:rPr>
          <w:rStyle w:val="FontStyle78"/>
        </w:rPr>
      </w:pPr>
      <w:r w:rsidRPr="00433874">
        <w:rPr>
          <w:rStyle w:val="FontStyle78"/>
          <w:sz w:val="24"/>
          <w:szCs w:val="24"/>
        </w:rPr>
        <w:t>4. В чем заключается интегративная функция адаптивной физической культуры?</w:t>
      </w:r>
    </w:p>
    <w:p w14:paraId="4FBAAF1A" w14:textId="77777777" w:rsidR="002E35CC" w:rsidRPr="00433874" w:rsidRDefault="00D72D24" w:rsidP="00586D32">
      <w:pPr>
        <w:pStyle w:val="Style18"/>
        <w:widowControl/>
        <w:tabs>
          <w:tab w:val="left" w:pos="0"/>
          <w:tab w:val="left" w:pos="226"/>
        </w:tabs>
        <w:spacing w:line="274" w:lineRule="exact"/>
        <w:rPr>
          <w:rStyle w:val="FontStyle78"/>
        </w:rPr>
      </w:pPr>
      <w:r w:rsidRPr="00433874">
        <w:rPr>
          <w:rStyle w:val="FontStyle78"/>
          <w:sz w:val="24"/>
          <w:szCs w:val="24"/>
        </w:rPr>
        <w:t>А.</w:t>
      </w:r>
      <w:r w:rsidRPr="00433874">
        <w:rPr>
          <w:rStyle w:val="FontStyle78"/>
          <w:sz w:val="24"/>
          <w:szCs w:val="24"/>
        </w:rPr>
        <w:tab/>
        <w:t>Приобщение человека к ценностно-нормативной системе общества, воспитание</w:t>
      </w:r>
      <w:r w:rsidRPr="00433874">
        <w:rPr>
          <w:rStyle w:val="FontStyle78"/>
          <w:sz w:val="24"/>
          <w:szCs w:val="24"/>
        </w:rPr>
        <w:br/>
        <w:t>психических и нравственных качеств, рациональной организации досуга и отдыха.</w:t>
      </w:r>
    </w:p>
    <w:p w14:paraId="47DC4C11" w14:textId="77777777" w:rsidR="002E35CC" w:rsidRPr="00433874" w:rsidRDefault="00D72D24" w:rsidP="00586D32">
      <w:pPr>
        <w:pStyle w:val="Style18"/>
        <w:widowControl/>
        <w:tabs>
          <w:tab w:val="left" w:pos="0"/>
          <w:tab w:val="left" w:pos="226"/>
        </w:tabs>
        <w:spacing w:line="274" w:lineRule="exact"/>
        <w:rPr>
          <w:rStyle w:val="FontStyle78"/>
        </w:rPr>
      </w:pPr>
      <w:r w:rsidRPr="00433874">
        <w:rPr>
          <w:rStyle w:val="FontStyle78"/>
          <w:sz w:val="24"/>
          <w:szCs w:val="24"/>
        </w:rPr>
        <w:t>Б.</w:t>
      </w:r>
      <w:r w:rsidRPr="00433874">
        <w:rPr>
          <w:rStyle w:val="FontStyle78"/>
          <w:sz w:val="24"/>
          <w:szCs w:val="24"/>
        </w:rPr>
        <w:tab/>
        <w:t>Оптимизация жизненных интересов, ценностных ориентации лиц с нарушениями</w:t>
      </w:r>
      <w:r w:rsidRPr="00433874">
        <w:rPr>
          <w:rStyle w:val="FontStyle78"/>
          <w:sz w:val="24"/>
          <w:szCs w:val="24"/>
        </w:rPr>
        <w:br/>
        <w:t>здоровья; создание условий для повышения самооценки собственного «я».</w:t>
      </w:r>
    </w:p>
    <w:p w14:paraId="695EF6EC" w14:textId="77777777" w:rsidR="002E35CC" w:rsidRPr="00433874" w:rsidRDefault="00D72D24" w:rsidP="00586D32">
      <w:pPr>
        <w:pStyle w:val="Style18"/>
        <w:widowControl/>
        <w:tabs>
          <w:tab w:val="left" w:pos="0"/>
          <w:tab w:val="left" w:pos="226"/>
        </w:tabs>
        <w:spacing w:line="274" w:lineRule="exact"/>
        <w:rPr>
          <w:rStyle w:val="FontStyle78"/>
        </w:rPr>
      </w:pPr>
      <w:r w:rsidRPr="00433874">
        <w:rPr>
          <w:rStyle w:val="FontStyle78"/>
          <w:sz w:val="24"/>
          <w:szCs w:val="24"/>
        </w:rPr>
        <w:t>В.</w:t>
      </w:r>
      <w:r w:rsidRPr="00433874">
        <w:rPr>
          <w:rStyle w:val="FontStyle78"/>
          <w:sz w:val="24"/>
          <w:szCs w:val="24"/>
        </w:rPr>
        <w:tab/>
        <w:t xml:space="preserve"> Включение различных категорий инвалидов в социальные системы, структуры, социумы, предназначенные для здоровых людей; самореализация личности.</w:t>
      </w:r>
    </w:p>
    <w:p w14:paraId="7B33B843" w14:textId="77777777" w:rsidR="002E35CC" w:rsidRPr="00433874" w:rsidRDefault="00D72D24" w:rsidP="00586D32">
      <w:pPr>
        <w:pStyle w:val="Style18"/>
        <w:widowControl/>
        <w:tabs>
          <w:tab w:val="left" w:pos="0"/>
          <w:tab w:val="left" w:pos="226"/>
        </w:tabs>
        <w:spacing w:line="274" w:lineRule="exact"/>
        <w:rPr>
          <w:rStyle w:val="FontStyle78"/>
        </w:rPr>
      </w:pPr>
      <w:r w:rsidRPr="00433874">
        <w:rPr>
          <w:rStyle w:val="FontStyle78"/>
          <w:sz w:val="24"/>
          <w:szCs w:val="24"/>
        </w:rPr>
        <w:t>Г.</w:t>
      </w:r>
      <w:r w:rsidRPr="00433874">
        <w:rPr>
          <w:rStyle w:val="FontStyle78"/>
          <w:sz w:val="24"/>
          <w:szCs w:val="24"/>
        </w:rPr>
        <w:tab/>
        <w:t>Формирование осознанного отношения и потребности к любым формам двигательной</w:t>
      </w:r>
      <w:r w:rsidRPr="00433874">
        <w:rPr>
          <w:rStyle w:val="FontStyle78"/>
          <w:sz w:val="24"/>
          <w:szCs w:val="24"/>
        </w:rPr>
        <w:br/>
        <w:t>активности как необходимому условию жизнеобеспечения.</w:t>
      </w:r>
    </w:p>
    <w:p w14:paraId="0FC907BF" w14:textId="77777777" w:rsidR="00801D21" w:rsidRPr="00433874" w:rsidRDefault="00801D21" w:rsidP="00586D32">
      <w:pPr>
        <w:pStyle w:val="ConsPlusNormal"/>
        <w:ind w:firstLine="709"/>
        <w:jc w:val="center"/>
        <w:rPr>
          <w:rFonts w:ascii="Times New Roman" w:hAnsi="Times New Roman" w:cs="Times New Roman"/>
          <w:b/>
          <w:i/>
          <w:sz w:val="24"/>
          <w:szCs w:val="24"/>
        </w:rPr>
      </w:pPr>
    </w:p>
    <w:p w14:paraId="47E33A6C" w14:textId="77777777" w:rsidR="00A716B0" w:rsidRPr="00433874" w:rsidRDefault="00A716B0" w:rsidP="00586D32">
      <w:pPr>
        <w:pStyle w:val="ConsPlusNormal"/>
        <w:ind w:firstLine="709"/>
        <w:rPr>
          <w:rFonts w:ascii="Times New Roman" w:hAnsi="Times New Roman"/>
          <w:i/>
          <w:sz w:val="24"/>
          <w:szCs w:val="24"/>
        </w:rPr>
        <w:sectPr w:rsidR="00A716B0" w:rsidRPr="00433874" w:rsidSect="008840D0">
          <w:pgSz w:w="11906" w:h="16838"/>
          <w:pgMar w:top="1134" w:right="850" w:bottom="1134" w:left="1701" w:header="708" w:footer="708" w:gutter="0"/>
          <w:cols w:space="708"/>
          <w:docGrid w:linePitch="360"/>
        </w:sectPr>
      </w:pPr>
    </w:p>
    <w:p w14:paraId="7345227D" w14:textId="77777777" w:rsidR="003E5511" w:rsidRPr="00433874" w:rsidRDefault="00D72D24" w:rsidP="003E5511">
      <w:pPr>
        <w:pStyle w:val="11"/>
        <w:spacing w:line="276" w:lineRule="auto"/>
      </w:pPr>
      <w:r w:rsidRPr="00433874">
        <w:rPr>
          <w:noProof/>
          <w:lang w:eastAsia="ru-RU"/>
        </w:rPr>
        <w:lastRenderedPageBreak/>
        <w:drawing>
          <wp:anchor distT="0" distB="0" distL="114300" distR="114300" simplePos="0" relativeHeight="251597312" behindDoc="1" locked="0" layoutInCell="1" allowOverlap="1" wp14:anchorId="0CCFA02A" wp14:editId="53AEC3B5">
            <wp:simplePos x="0" y="0"/>
            <wp:positionH relativeFrom="column">
              <wp:posOffset>-895985</wp:posOffset>
            </wp:positionH>
            <wp:positionV relativeFrom="paragraph">
              <wp:posOffset>-864562</wp:posOffset>
            </wp:positionV>
            <wp:extent cx="7604760" cy="10753725"/>
            <wp:effectExtent l="0" t="0" r="0" b="9525"/>
            <wp:wrapNone/>
            <wp:docPr id="190109844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9844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E490CC5" w14:textId="77777777" w:rsidR="003E5511" w:rsidRPr="00433874" w:rsidRDefault="00000000" w:rsidP="003E5511">
      <w:pPr>
        <w:pStyle w:val="11"/>
        <w:spacing w:line="276" w:lineRule="auto"/>
      </w:pPr>
      <w:r>
        <w:rPr>
          <w:b/>
          <w:noProof/>
          <w:szCs w:val="24"/>
          <w:lang w:eastAsia="ru-RU"/>
        </w:rPr>
        <w:pict w14:anchorId="7C1E5600">
          <v:rect id="_x0000_s2163" style="position:absolute;left:0;text-align:left;margin-left:-36.2pt;margin-top:201.55pt;width:525.75pt;height:340.05pt;z-index:251741696;visibility:visible;mso-width-relative:margin;v-text-anchor:middle" strokecolor="white" strokeweight="2pt">
            <v:path arrowok="t"/>
            <v:textbox style="mso-next-textbox:#_x0000_s2163">
              <w:txbxContent>
                <w:p w14:paraId="5B3E78EA" w14:textId="77777777" w:rsidR="0005605E" w:rsidRDefault="0005605E" w:rsidP="003E5511">
                  <w:pPr>
                    <w:jc w:val="center"/>
                    <w:rPr>
                      <w:b/>
                      <w:i/>
                      <w:color w:val="365F91" w:themeColor="accent1" w:themeShade="BF"/>
                      <w:sz w:val="56"/>
                      <w:szCs w:val="96"/>
                    </w:rPr>
                  </w:pPr>
                </w:p>
                <w:p w14:paraId="06B199A1" w14:textId="77777777" w:rsidR="0005605E" w:rsidRDefault="0005605E" w:rsidP="003E5511">
                  <w:pPr>
                    <w:jc w:val="center"/>
                    <w:rPr>
                      <w:b/>
                      <w:i/>
                      <w:color w:val="365F91" w:themeColor="accent1" w:themeShade="BF"/>
                      <w:sz w:val="56"/>
                      <w:szCs w:val="96"/>
                    </w:rPr>
                  </w:pPr>
                </w:p>
                <w:p w14:paraId="665F6930" w14:textId="04621CC2" w:rsidR="0005605E" w:rsidRDefault="0005605E"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5533D03" w14:textId="77777777" w:rsidR="0005605E" w:rsidRPr="00C80BEA" w:rsidRDefault="0005605E" w:rsidP="00A716B0">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Настольный теннис</w:t>
                  </w:r>
                  <w:r w:rsidRPr="00C80BEA">
                    <w:rPr>
                      <w:b/>
                      <w:i/>
                      <w:color w:val="0070C0"/>
                      <w:sz w:val="56"/>
                      <w:szCs w:val="56"/>
                    </w:rPr>
                    <w:t>»</w:t>
                  </w:r>
                </w:p>
                <w:p w14:paraId="15588F7B" w14:textId="77777777" w:rsidR="0005605E" w:rsidRPr="003641E0" w:rsidRDefault="0005605E" w:rsidP="003E5511">
                  <w:pPr>
                    <w:jc w:val="center"/>
                    <w:rPr>
                      <w:b/>
                      <w:i/>
                      <w:color w:val="0070C0"/>
                      <w:sz w:val="56"/>
                      <w:szCs w:val="56"/>
                    </w:rPr>
                  </w:pPr>
                </w:p>
              </w:txbxContent>
            </v:textbox>
          </v:rect>
        </w:pict>
      </w:r>
      <w:r>
        <w:rPr>
          <w:noProof/>
          <w:lang w:eastAsia="ru-RU"/>
        </w:rPr>
        <w:pict w14:anchorId="32D626AD">
          <v:rect id="_x0000_s2164" style="position:absolute;left:0;text-align:left;margin-left:-26.65pt;margin-top:371.45pt;width:525.75pt;height:126.75pt;z-index:251740672;visibility:visible;mso-width-relative:margin;v-text-anchor:middle" strokecolor="white" strokeweight="2pt">
            <v:path arrowok="t"/>
            <v:textbox style="mso-next-textbox:#_x0000_s2164">
              <w:txbxContent>
                <w:p w14:paraId="6DB6E774" w14:textId="77777777" w:rsidR="0005605E" w:rsidRPr="003E5511" w:rsidRDefault="0005605E" w:rsidP="003E5511">
                  <w:pPr>
                    <w:jc w:val="center"/>
                    <w:rPr>
                      <w:b/>
                      <w:color w:val="365F91" w:themeColor="accent1" w:themeShade="BF"/>
                      <w:sz w:val="56"/>
                      <w:szCs w:val="96"/>
                    </w:rPr>
                  </w:pPr>
                </w:p>
              </w:txbxContent>
            </v:textbox>
          </v:rect>
        </w:pict>
      </w:r>
      <w:r w:rsidR="003E5511" w:rsidRPr="00433874">
        <w:br w:type="page"/>
      </w:r>
    </w:p>
    <w:p w14:paraId="137BC90C" w14:textId="77777777" w:rsidR="003E5511" w:rsidRPr="00433874" w:rsidRDefault="003E5511" w:rsidP="003E5511">
      <w:pPr>
        <w:pStyle w:val="11"/>
        <w:spacing w:line="276" w:lineRule="auto"/>
        <w:jc w:val="center"/>
        <w:rPr>
          <w:b/>
          <w:sz w:val="28"/>
          <w:szCs w:val="28"/>
        </w:rPr>
        <w:sectPr w:rsidR="003E5511" w:rsidRPr="00433874" w:rsidSect="008840D0">
          <w:headerReference w:type="even" r:id="rId331"/>
          <w:headerReference w:type="default" r:id="rId332"/>
          <w:footerReference w:type="even" r:id="rId333"/>
          <w:footerReference w:type="default" r:id="rId334"/>
          <w:headerReference w:type="first" r:id="rId335"/>
          <w:footerReference w:type="first" r:id="rId336"/>
          <w:pgSz w:w="11906" w:h="16838" w:code="9"/>
          <w:pgMar w:top="1134" w:right="851" w:bottom="1418" w:left="1418" w:header="709" w:footer="709" w:gutter="0"/>
          <w:cols w:space="708"/>
          <w:titlePg/>
          <w:docGrid w:linePitch="360"/>
        </w:sectPr>
      </w:pPr>
    </w:p>
    <w:tbl>
      <w:tblPr>
        <w:tblStyle w:val="af2"/>
        <w:tblW w:w="0" w:type="auto"/>
        <w:tblLook w:val="04A0" w:firstRow="1" w:lastRow="0" w:firstColumn="1" w:lastColumn="0" w:noHBand="0" w:noVBand="1"/>
      </w:tblPr>
      <w:tblGrid>
        <w:gridCol w:w="9570"/>
      </w:tblGrid>
      <w:tr w:rsidR="00855332" w:rsidRPr="00433874" w14:paraId="10FA298A" w14:textId="77777777" w:rsidTr="00D43AFF">
        <w:tc>
          <w:tcPr>
            <w:tcW w:w="9570" w:type="dxa"/>
          </w:tcPr>
          <w:p w14:paraId="3BFDC1A2" w14:textId="77777777" w:rsidR="00D15928" w:rsidRPr="00433874" w:rsidRDefault="00D72D24" w:rsidP="00D43AFF">
            <w:pPr>
              <w:jc w:val="both"/>
              <w:rPr>
                <w:rFonts w:ascii="Times New Roman" w:hAnsi="Times New Roman" w:cs="Times New Roman"/>
              </w:rPr>
            </w:pPr>
            <w:bookmarkStart w:id="1951" w:name="_Hlk496811167_0_2"/>
            <w:r w:rsidRPr="00433874">
              <w:rPr>
                <w:rFonts w:ascii="Times New Roman" w:hAnsi="Times New Roman" w:cs="Times New Roman"/>
                <w:b/>
                <w:sz w:val="24"/>
                <w:szCs w:val="24"/>
              </w:rPr>
              <w:lastRenderedPageBreak/>
              <w:t xml:space="preserve">УК-7.1: </w:t>
            </w:r>
            <w:r w:rsidRPr="00433874">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433874" w14:paraId="05EC6543" w14:textId="77777777" w:rsidTr="00D43AFF">
        <w:tc>
          <w:tcPr>
            <w:tcW w:w="9570" w:type="dxa"/>
          </w:tcPr>
          <w:p w14:paraId="681843C2"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w:t>
            </w:r>
            <w:r w:rsidRPr="00433874">
              <w:rPr>
                <w:rFonts w:ascii="Times New Roman" w:hAnsi="Times New Roman"/>
                <w:sz w:val="22"/>
                <w:szCs w:val="22"/>
              </w:rPr>
              <w:t>научно-практические основы физической культуры</w:t>
            </w:r>
          </w:p>
        </w:tc>
      </w:tr>
      <w:tr w:rsidR="00855332" w:rsidRPr="00433874" w14:paraId="5B1094F1" w14:textId="77777777" w:rsidTr="00D43AFF">
        <w:tc>
          <w:tcPr>
            <w:tcW w:w="9570" w:type="dxa"/>
          </w:tcPr>
          <w:p w14:paraId="58F57183"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формировать научно обоснованное отношение к здоровому образу жизни</w:t>
            </w:r>
          </w:p>
        </w:tc>
      </w:tr>
      <w:tr w:rsidR="00855332" w:rsidRPr="00433874" w14:paraId="6A89F4FB" w14:textId="77777777" w:rsidTr="00D43AFF">
        <w:tc>
          <w:tcPr>
            <w:tcW w:w="9570" w:type="dxa"/>
          </w:tcPr>
          <w:p w14:paraId="262EC00A"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практическими навыками ведения здорового образа и стиля жизни</w:t>
            </w:r>
          </w:p>
        </w:tc>
      </w:tr>
      <w:tr w:rsidR="00855332" w:rsidRPr="00433874" w14:paraId="07647121" w14:textId="77777777" w:rsidTr="00D43AFF">
        <w:tc>
          <w:tcPr>
            <w:tcW w:w="9570" w:type="dxa"/>
          </w:tcPr>
          <w:p w14:paraId="4988279C"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433874" w14:paraId="52F914C8" w14:textId="77777777" w:rsidTr="00D43AFF">
        <w:tc>
          <w:tcPr>
            <w:tcW w:w="9570" w:type="dxa"/>
          </w:tcPr>
          <w:p w14:paraId="3354B038"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УК-7.2: </w:t>
            </w:r>
            <w:r w:rsidRPr="00433874">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4B6549D7" w14:textId="77777777" w:rsidTr="00D43AFF">
        <w:tc>
          <w:tcPr>
            <w:tcW w:w="9570" w:type="dxa"/>
          </w:tcPr>
          <w:p w14:paraId="389F1E97"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433874" w14:paraId="1DBAB9FB" w14:textId="77777777" w:rsidTr="00D43AFF">
        <w:tc>
          <w:tcPr>
            <w:tcW w:w="9570" w:type="dxa"/>
          </w:tcPr>
          <w:p w14:paraId="07CEA5C9"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433874" w14:paraId="319F467A" w14:textId="77777777" w:rsidTr="00D43AFF">
        <w:tc>
          <w:tcPr>
            <w:tcW w:w="9570" w:type="dxa"/>
          </w:tcPr>
          <w:p w14:paraId="1F7DA13C"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580B2A85" w14:textId="77777777" w:rsidTr="00D43AFF">
        <w:tc>
          <w:tcPr>
            <w:tcW w:w="9570" w:type="dxa"/>
          </w:tcPr>
          <w:p w14:paraId="465F7B54"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0796FC09" w14:textId="77777777" w:rsidTr="00D43AFF">
        <w:tc>
          <w:tcPr>
            <w:tcW w:w="9570" w:type="dxa"/>
          </w:tcPr>
          <w:p w14:paraId="3F6B0476" w14:textId="77777777" w:rsidR="00D15928"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УК-7.3: </w:t>
            </w:r>
            <w:r w:rsidRPr="00433874">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433874" w14:paraId="7783DEF8" w14:textId="77777777" w:rsidTr="00D43AFF">
        <w:tc>
          <w:tcPr>
            <w:tcW w:w="9570" w:type="dxa"/>
          </w:tcPr>
          <w:p w14:paraId="464F9E97"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Знать: основы физического самосовершенствования</w:t>
            </w:r>
          </w:p>
        </w:tc>
      </w:tr>
      <w:tr w:rsidR="00855332" w:rsidRPr="00433874" w14:paraId="3FBDDF39" w14:textId="77777777" w:rsidTr="00D43AFF">
        <w:tc>
          <w:tcPr>
            <w:tcW w:w="9570" w:type="dxa"/>
          </w:tcPr>
          <w:p w14:paraId="190DC150"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укреплять индивидуальное здоровье</w:t>
            </w:r>
          </w:p>
        </w:tc>
      </w:tr>
      <w:tr w:rsidR="00855332" w:rsidRPr="00433874" w14:paraId="37796E6C" w14:textId="77777777" w:rsidTr="00D43AFF">
        <w:tc>
          <w:tcPr>
            <w:tcW w:w="9570" w:type="dxa"/>
          </w:tcPr>
          <w:p w14:paraId="72295A48"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навыками</w:t>
            </w:r>
            <w:r w:rsidRPr="00433874">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0A850D52" w14:textId="77777777" w:rsidTr="00D43AFF">
        <w:tc>
          <w:tcPr>
            <w:tcW w:w="9570" w:type="dxa"/>
          </w:tcPr>
          <w:p w14:paraId="488DFF39"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2D5CAD93" w14:textId="77777777" w:rsidR="00D15928" w:rsidRPr="00433874" w:rsidRDefault="00D15928" w:rsidP="00586D32">
      <w:pPr>
        <w:pStyle w:val="ad"/>
        <w:ind w:firstLine="709"/>
        <w:rPr>
          <w:b/>
          <w:color w:val="000000"/>
          <w:sz w:val="24"/>
          <w:szCs w:val="24"/>
        </w:rPr>
      </w:pPr>
    </w:p>
    <w:p w14:paraId="3EAEA4A4" w14:textId="77777777" w:rsidR="00B117FA" w:rsidRPr="00433874" w:rsidRDefault="00D72D24" w:rsidP="00B117FA">
      <w:pPr>
        <w:pStyle w:val="a4"/>
        <w:spacing w:after="0" w:line="240" w:lineRule="auto"/>
        <w:ind w:left="502"/>
        <w:jc w:val="center"/>
        <w:rPr>
          <w:rFonts w:ascii="Times New Roman" w:hAnsi="Times New Roman"/>
          <w:b/>
          <w:bCs/>
          <w:i/>
          <w:sz w:val="24"/>
          <w:szCs w:val="24"/>
        </w:rPr>
      </w:pPr>
      <w:bookmarkStart w:id="1952" w:name="_Hlk164176550_0"/>
      <w:r w:rsidRPr="00433874">
        <w:rPr>
          <w:rFonts w:ascii="Times New Roman" w:hAnsi="Times New Roman"/>
          <w:b/>
          <w:bCs/>
          <w:i/>
          <w:sz w:val="24"/>
          <w:szCs w:val="24"/>
        </w:rPr>
        <w:t>Комплекс заданий для оценки сформированности компетенций</w:t>
      </w:r>
    </w:p>
    <w:p w14:paraId="4CEF0CBB" w14:textId="77777777" w:rsidR="00D15928" w:rsidRPr="00433874" w:rsidRDefault="00D15928" w:rsidP="00586D32">
      <w:pPr>
        <w:pStyle w:val="ad"/>
        <w:ind w:firstLine="709"/>
        <w:rPr>
          <w:b/>
          <w:color w:val="000000"/>
          <w:sz w:val="24"/>
          <w:szCs w:val="24"/>
        </w:rPr>
      </w:pPr>
    </w:p>
    <w:tbl>
      <w:tblPr>
        <w:tblStyle w:val="af2"/>
        <w:tblW w:w="0" w:type="auto"/>
        <w:tblLook w:val="04A0" w:firstRow="1" w:lastRow="0" w:firstColumn="1" w:lastColumn="0" w:noHBand="0" w:noVBand="1"/>
      </w:tblPr>
      <w:tblGrid>
        <w:gridCol w:w="9570"/>
      </w:tblGrid>
      <w:tr w:rsidR="00855332" w:rsidRPr="00433874" w14:paraId="62E61E60" w14:textId="77777777" w:rsidTr="00D43AFF">
        <w:tc>
          <w:tcPr>
            <w:tcW w:w="9570" w:type="dxa"/>
          </w:tcPr>
          <w:bookmarkEnd w:id="1952"/>
          <w:p w14:paraId="09C84405" w14:textId="77777777" w:rsidR="00D15928" w:rsidRPr="00433874" w:rsidRDefault="00D72D24" w:rsidP="00D43AFF">
            <w:pPr>
              <w:jc w:val="both"/>
              <w:rPr>
                <w:rFonts w:ascii="Times New Roman" w:hAnsi="Times New Roman" w:cs="Times New Roman"/>
              </w:rPr>
            </w:pPr>
            <w:r w:rsidRPr="00433874">
              <w:rPr>
                <w:rFonts w:ascii="Times New Roman" w:hAnsi="Times New Roman" w:cs="Times New Roman"/>
                <w:b/>
                <w:sz w:val="24"/>
                <w:szCs w:val="24"/>
              </w:rPr>
              <w:t xml:space="preserve">УК-7.1: </w:t>
            </w:r>
            <w:r w:rsidRPr="00433874">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433874" w14:paraId="6CC58CC5" w14:textId="77777777" w:rsidTr="00D43AFF">
        <w:tc>
          <w:tcPr>
            <w:tcW w:w="9570" w:type="dxa"/>
          </w:tcPr>
          <w:p w14:paraId="3128294F" w14:textId="77777777" w:rsidR="00D15928" w:rsidRPr="00433874" w:rsidRDefault="00D72D24" w:rsidP="00D43AFF">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2"/>
                <w:szCs w:val="22"/>
              </w:rPr>
              <w:t xml:space="preserve">Знать: </w:t>
            </w:r>
            <w:r w:rsidRPr="00433874">
              <w:rPr>
                <w:rFonts w:ascii="Times New Roman" w:hAnsi="Times New Roman"/>
                <w:sz w:val="22"/>
                <w:szCs w:val="22"/>
              </w:rPr>
              <w:t>научно-практические основы физической культуры</w:t>
            </w:r>
          </w:p>
        </w:tc>
      </w:tr>
      <w:tr w:rsidR="00855332" w:rsidRPr="00433874" w14:paraId="7A257317" w14:textId="77777777" w:rsidTr="00D43AFF">
        <w:tc>
          <w:tcPr>
            <w:tcW w:w="9570" w:type="dxa"/>
          </w:tcPr>
          <w:p w14:paraId="71B64FEF"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Уметь: формировать научно обоснованное отношение к здоровому образу жизни</w:t>
            </w:r>
          </w:p>
        </w:tc>
      </w:tr>
      <w:tr w:rsidR="00855332" w:rsidRPr="00433874" w14:paraId="39D4C607" w14:textId="77777777" w:rsidTr="00D43AFF">
        <w:tc>
          <w:tcPr>
            <w:tcW w:w="9570" w:type="dxa"/>
          </w:tcPr>
          <w:p w14:paraId="09BD2F85"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Cs/>
              </w:rPr>
              <w:t>Владеть: практическими навыками ведения здорового образа и стиля жизни</w:t>
            </w:r>
          </w:p>
        </w:tc>
      </w:tr>
      <w:tr w:rsidR="00855332" w:rsidRPr="00433874" w14:paraId="3508821D" w14:textId="77777777" w:rsidTr="00D43AFF">
        <w:tc>
          <w:tcPr>
            <w:tcW w:w="9570" w:type="dxa"/>
          </w:tcPr>
          <w:p w14:paraId="32BDC3AD" w14:textId="77777777" w:rsidR="00D15928" w:rsidRPr="00433874" w:rsidRDefault="00D72D24" w:rsidP="00D43AFF">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понимать научно-практические основы физической культуры и здорового образа и стиля жизни</w:t>
            </w:r>
          </w:p>
        </w:tc>
      </w:tr>
    </w:tbl>
    <w:p w14:paraId="22746A34" w14:textId="77777777" w:rsidR="00D15928" w:rsidRPr="00433874" w:rsidRDefault="00D15928" w:rsidP="00D15928">
      <w:pPr>
        <w:pStyle w:val="Style18"/>
        <w:widowControl/>
        <w:tabs>
          <w:tab w:val="left" w:pos="0"/>
        </w:tabs>
        <w:spacing w:before="53" w:line="274" w:lineRule="exact"/>
        <w:jc w:val="left"/>
        <w:rPr>
          <w:rStyle w:val="FontStyle78"/>
        </w:rPr>
      </w:pPr>
    </w:p>
    <w:p w14:paraId="671B144C" w14:textId="77777777" w:rsidR="00801D21" w:rsidRPr="00433874" w:rsidRDefault="00D72D24" w:rsidP="00127A5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14E6856C" w14:textId="77777777" w:rsidR="00801D21"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правильные ответы:</w:t>
      </w:r>
    </w:p>
    <w:p w14:paraId="6A994398"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 xml:space="preserve">1) До скольки очков обычно играется партия в настольном теннисе? </w:t>
      </w:r>
    </w:p>
    <w:p w14:paraId="14C30360"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А)</w:t>
      </w:r>
      <w:r w:rsidR="00127A5B" w:rsidRPr="00433874">
        <w:rPr>
          <w:color w:val="000000"/>
          <w:shd w:val="clear" w:color="auto" w:fill="FFFFFF"/>
        </w:rPr>
        <w:t xml:space="preserve"> </w:t>
      </w:r>
      <w:r w:rsidRPr="00433874">
        <w:rPr>
          <w:color w:val="000000"/>
          <w:shd w:val="clear" w:color="auto" w:fill="FFFFFF"/>
        </w:rPr>
        <w:t xml:space="preserve">Пока не надоест </w:t>
      </w:r>
    </w:p>
    <w:p w14:paraId="18653598"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Б)</w:t>
      </w:r>
      <w:r w:rsidR="00127A5B" w:rsidRPr="00433874">
        <w:rPr>
          <w:color w:val="000000"/>
          <w:shd w:val="clear" w:color="auto" w:fill="FFFFFF"/>
        </w:rPr>
        <w:t xml:space="preserve"> </w:t>
      </w:r>
      <w:r w:rsidRPr="00433874">
        <w:rPr>
          <w:color w:val="000000"/>
          <w:shd w:val="clear" w:color="auto" w:fill="FFFFFF"/>
        </w:rPr>
        <w:t xml:space="preserve">До 21 </w:t>
      </w:r>
    </w:p>
    <w:p w14:paraId="7DC5D923"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В)</w:t>
      </w:r>
      <w:r w:rsidR="00127A5B" w:rsidRPr="00433874">
        <w:rPr>
          <w:color w:val="000000"/>
          <w:shd w:val="clear" w:color="auto" w:fill="FFFFFF"/>
        </w:rPr>
        <w:t xml:space="preserve"> </w:t>
      </w:r>
      <w:r w:rsidRPr="00433874">
        <w:rPr>
          <w:color w:val="000000"/>
          <w:shd w:val="clear" w:color="auto" w:fill="FFFFFF"/>
        </w:rPr>
        <w:t xml:space="preserve">До 13 </w:t>
      </w:r>
    </w:p>
    <w:p w14:paraId="2A281A83"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Г)</w:t>
      </w:r>
      <w:r w:rsidR="00127A5B" w:rsidRPr="00433874">
        <w:rPr>
          <w:color w:val="000000"/>
          <w:shd w:val="clear" w:color="auto" w:fill="FFFFFF"/>
        </w:rPr>
        <w:t xml:space="preserve"> </w:t>
      </w:r>
      <w:r w:rsidRPr="00433874">
        <w:rPr>
          <w:color w:val="000000"/>
          <w:shd w:val="clear" w:color="auto" w:fill="FFFFFF"/>
        </w:rPr>
        <w:t xml:space="preserve">До 11 </w:t>
      </w:r>
    </w:p>
    <w:p w14:paraId="618CF5A2" w14:textId="77777777" w:rsidR="00D15928" w:rsidRPr="00433874" w:rsidRDefault="00D15928" w:rsidP="00D411A0">
      <w:pPr>
        <w:pStyle w:val="Style18"/>
        <w:widowControl/>
        <w:tabs>
          <w:tab w:val="left" w:pos="0"/>
          <w:tab w:val="left" w:pos="221"/>
        </w:tabs>
        <w:spacing w:line="240" w:lineRule="auto"/>
        <w:jc w:val="left"/>
        <w:rPr>
          <w:rStyle w:val="FontStyle78"/>
        </w:rPr>
      </w:pPr>
    </w:p>
    <w:p w14:paraId="77B832EC" w14:textId="77777777" w:rsidR="00801D21"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086773A" w14:textId="77777777" w:rsidR="00801D21"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lastRenderedPageBreak/>
        <w:t>Прочитайте текст, выберите правильные ответы:</w:t>
      </w:r>
    </w:p>
    <w:p w14:paraId="7198D0B2"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 xml:space="preserve">2) Сколько человек непосредственно судит официальный матч в настольном теннисе, когда нет необходимости во введении правила ускорения игры? </w:t>
      </w:r>
    </w:p>
    <w:p w14:paraId="0E8B3AC6"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 xml:space="preserve">А) Чем больше, тем лучше </w:t>
      </w:r>
    </w:p>
    <w:p w14:paraId="0E5A6605"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Б)</w:t>
      </w:r>
      <w:r w:rsidR="00127A5B" w:rsidRPr="00433874">
        <w:rPr>
          <w:color w:val="000000"/>
          <w:shd w:val="clear" w:color="auto" w:fill="FFFFFF"/>
        </w:rPr>
        <w:t xml:space="preserve"> </w:t>
      </w:r>
      <w:r w:rsidRPr="00433874">
        <w:rPr>
          <w:color w:val="000000"/>
          <w:shd w:val="clear" w:color="auto" w:fill="FFFFFF"/>
        </w:rPr>
        <w:t xml:space="preserve">Один </w:t>
      </w:r>
    </w:p>
    <w:p w14:paraId="3D08881C"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В) Двое</w:t>
      </w:r>
    </w:p>
    <w:p w14:paraId="0B5A8027"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Г)</w:t>
      </w:r>
      <w:r w:rsidR="00127A5B" w:rsidRPr="00433874">
        <w:rPr>
          <w:color w:val="000000"/>
          <w:shd w:val="clear" w:color="auto" w:fill="FFFFFF"/>
        </w:rPr>
        <w:t xml:space="preserve"> </w:t>
      </w:r>
      <w:r w:rsidRPr="00433874">
        <w:rPr>
          <w:color w:val="000000"/>
          <w:shd w:val="clear" w:color="auto" w:fill="FFFFFF"/>
        </w:rPr>
        <w:t xml:space="preserve">Трое </w:t>
      </w:r>
    </w:p>
    <w:p w14:paraId="6D4BDC84" w14:textId="77777777" w:rsidR="00D15928" w:rsidRPr="00433874" w:rsidRDefault="00D15928" w:rsidP="00D411A0">
      <w:pPr>
        <w:pStyle w:val="Style18"/>
        <w:widowControl/>
        <w:tabs>
          <w:tab w:val="left" w:pos="0"/>
        </w:tabs>
        <w:spacing w:before="53" w:line="240" w:lineRule="auto"/>
        <w:jc w:val="left"/>
        <w:rPr>
          <w:rStyle w:val="FontStyle78"/>
        </w:rPr>
      </w:pPr>
    </w:p>
    <w:p w14:paraId="12579883"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w:t>
      </w:r>
      <w:r w:rsidR="00801D21"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45828413"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801D21"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3B11A65E"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 xml:space="preserve">3) Какой размер должен иметь шарик для игры в настольный теннис? </w:t>
      </w:r>
    </w:p>
    <w:p w14:paraId="2F283958"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А)</w:t>
      </w:r>
      <w:r w:rsidR="00BA02CC" w:rsidRPr="00433874">
        <w:rPr>
          <w:color w:val="000000"/>
          <w:shd w:val="clear" w:color="auto" w:fill="FFFFFF"/>
        </w:rPr>
        <w:t xml:space="preserve"> </w:t>
      </w:r>
      <w:r w:rsidRPr="00433874">
        <w:rPr>
          <w:color w:val="000000"/>
          <w:shd w:val="clear" w:color="auto" w:fill="FFFFFF"/>
        </w:rPr>
        <w:t xml:space="preserve">38 мм </w:t>
      </w:r>
    </w:p>
    <w:p w14:paraId="352CAC9A"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Б)</w:t>
      </w:r>
      <w:r w:rsidR="00BA02CC" w:rsidRPr="00433874">
        <w:rPr>
          <w:color w:val="000000"/>
          <w:shd w:val="clear" w:color="auto" w:fill="FFFFFF"/>
        </w:rPr>
        <w:t xml:space="preserve"> </w:t>
      </w:r>
      <w:r w:rsidRPr="00433874">
        <w:rPr>
          <w:color w:val="000000"/>
          <w:shd w:val="clear" w:color="auto" w:fill="FFFFFF"/>
        </w:rPr>
        <w:t xml:space="preserve">40 мм </w:t>
      </w:r>
    </w:p>
    <w:p w14:paraId="0DE65C4D"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В)</w:t>
      </w:r>
      <w:r w:rsidR="00BA02CC" w:rsidRPr="00433874">
        <w:rPr>
          <w:color w:val="000000"/>
          <w:shd w:val="clear" w:color="auto" w:fill="FFFFFF"/>
        </w:rPr>
        <w:t xml:space="preserve"> </w:t>
      </w:r>
      <w:r w:rsidRPr="00433874">
        <w:rPr>
          <w:color w:val="000000"/>
          <w:shd w:val="clear" w:color="auto" w:fill="FFFFFF"/>
        </w:rPr>
        <w:t>44 мм</w:t>
      </w:r>
    </w:p>
    <w:p w14:paraId="596FACF8"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Г)</w:t>
      </w:r>
      <w:r w:rsidR="00BA02CC" w:rsidRPr="00433874">
        <w:rPr>
          <w:color w:val="000000"/>
          <w:shd w:val="clear" w:color="auto" w:fill="FFFFFF"/>
        </w:rPr>
        <w:t xml:space="preserve"> </w:t>
      </w:r>
      <w:r w:rsidRPr="00433874">
        <w:rPr>
          <w:color w:val="000000"/>
          <w:shd w:val="clear" w:color="auto" w:fill="FFFFFF"/>
        </w:rPr>
        <w:t xml:space="preserve">Правилами это не регулируется </w:t>
      </w:r>
    </w:p>
    <w:p w14:paraId="6954F007" w14:textId="77777777" w:rsidR="00D15928" w:rsidRPr="00433874" w:rsidRDefault="00D15928" w:rsidP="00D411A0">
      <w:pPr>
        <w:pStyle w:val="Style18"/>
        <w:widowControl/>
        <w:tabs>
          <w:tab w:val="left" w:pos="0"/>
        </w:tabs>
        <w:spacing w:before="53" w:line="240" w:lineRule="auto"/>
        <w:jc w:val="left"/>
        <w:rPr>
          <w:rStyle w:val="FontStyle78"/>
        </w:rPr>
      </w:pPr>
    </w:p>
    <w:p w14:paraId="7A891C5F"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1274ED"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41C9139"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 xml:space="preserve">4) На какую высоту необходимо подбрасывать шарик при подаче? </w:t>
      </w:r>
    </w:p>
    <w:p w14:paraId="66FC0B8D"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А)</w:t>
      </w:r>
      <w:r w:rsidR="00BA02CC" w:rsidRPr="00433874">
        <w:rPr>
          <w:color w:val="000000"/>
          <w:shd w:val="clear" w:color="auto" w:fill="FFFFFF"/>
        </w:rPr>
        <w:t xml:space="preserve"> </w:t>
      </w:r>
      <w:r w:rsidRPr="00433874">
        <w:rPr>
          <w:color w:val="000000"/>
          <w:shd w:val="clear" w:color="auto" w:fill="FFFFFF"/>
        </w:rPr>
        <w:t xml:space="preserve">Не менее 10 см </w:t>
      </w:r>
    </w:p>
    <w:p w14:paraId="6E5403E0"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Б)</w:t>
      </w:r>
      <w:r w:rsidR="00BA02CC" w:rsidRPr="00433874">
        <w:rPr>
          <w:color w:val="000000"/>
          <w:shd w:val="clear" w:color="auto" w:fill="FFFFFF"/>
        </w:rPr>
        <w:t xml:space="preserve"> </w:t>
      </w:r>
      <w:r w:rsidRPr="00433874">
        <w:rPr>
          <w:color w:val="000000"/>
          <w:shd w:val="clear" w:color="auto" w:fill="FFFFFF"/>
        </w:rPr>
        <w:t xml:space="preserve">Не менее 16 см </w:t>
      </w:r>
    </w:p>
    <w:p w14:paraId="2825988B"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В)</w:t>
      </w:r>
      <w:r w:rsidR="00BA02CC" w:rsidRPr="00433874">
        <w:rPr>
          <w:color w:val="000000"/>
          <w:shd w:val="clear" w:color="auto" w:fill="FFFFFF"/>
        </w:rPr>
        <w:t xml:space="preserve"> </w:t>
      </w:r>
      <w:r w:rsidRPr="00433874">
        <w:rPr>
          <w:color w:val="000000"/>
          <w:shd w:val="clear" w:color="auto" w:fill="FFFFFF"/>
        </w:rPr>
        <w:t xml:space="preserve">Не менее 26 см </w:t>
      </w:r>
    </w:p>
    <w:p w14:paraId="4559E330" w14:textId="77777777" w:rsidR="00FF58E4" w:rsidRPr="00433874" w:rsidRDefault="00D72D24" w:rsidP="00D411A0">
      <w:pPr>
        <w:pStyle w:val="Style18"/>
        <w:widowControl/>
        <w:tabs>
          <w:tab w:val="left" w:pos="0"/>
          <w:tab w:val="left" w:pos="226"/>
        </w:tabs>
        <w:spacing w:line="240" w:lineRule="auto"/>
        <w:rPr>
          <w:color w:val="000000"/>
          <w:shd w:val="clear" w:color="auto" w:fill="FFFFFF"/>
        </w:rPr>
      </w:pPr>
      <w:r w:rsidRPr="00433874">
        <w:rPr>
          <w:color w:val="000000"/>
          <w:shd w:val="clear" w:color="auto" w:fill="FFFFFF"/>
        </w:rPr>
        <w:t>Г)</w:t>
      </w:r>
      <w:r w:rsidR="00BA02CC" w:rsidRPr="00433874">
        <w:rPr>
          <w:color w:val="000000"/>
          <w:shd w:val="clear" w:color="auto" w:fill="FFFFFF"/>
        </w:rPr>
        <w:t xml:space="preserve"> </w:t>
      </w:r>
      <w:r w:rsidRPr="00433874">
        <w:rPr>
          <w:color w:val="000000"/>
          <w:shd w:val="clear" w:color="auto" w:fill="FFFFFF"/>
        </w:rPr>
        <w:t xml:space="preserve">Можно не подбрасывать </w:t>
      </w:r>
    </w:p>
    <w:p w14:paraId="191484FE" w14:textId="77777777" w:rsidR="00D15928" w:rsidRPr="00433874" w:rsidRDefault="00D15928" w:rsidP="00D411A0">
      <w:pPr>
        <w:pStyle w:val="Style18"/>
        <w:widowControl/>
        <w:tabs>
          <w:tab w:val="left" w:pos="0"/>
        </w:tabs>
        <w:spacing w:before="53" w:line="240" w:lineRule="auto"/>
        <w:jc w:val="left"/>
        <w:rPr>
          <w:rStyle w:val="FontStyle78"/>
        </w:rPr>
      </w:pPr>
    </w:p>
    <w:tbl>
      <w:tblPr>
        <w:tblStyle w:val="af2"/>
        <w:tblW w:w="0" w:type="auto"/>
        <w:tblLook w:val="04A0" w:firstRow="1" w:lastRow="0" w:firstColumn="1" w:lastColumn="0" w:noHBand="0" w:noVBand="1"/>
      </w:tblPr>
      <w:tblGrid>
        <w:gridCol w:w="9570"/>
      </w:tblGrid>
      <w:tr w:rsidR="00855332" w:rsidRPr="00433874" w14:paraId="59C29F69" w14:textId="77777777" w:rsidTr="00D43AFF">
        <w:tc>
          <w:tcPr>
            <w:tcW w:w="9570" w:type="dxa"/>
          </w:tcPr>
          <w:p w14:paraId="433EC2C4"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УК-7.2: </w:t>
            </w:r>
            <w:r w:rsidRPr="00433874">
              <w:rPr>
                <w:rFonts w:ascii="Times New Roman" w:hAnsi="Times New Roman" w:cs="Times New Roman"/>
                <w:sz w:val="24"/>
                <w:szCs w:val="24"/>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7E06E027" w14:textId="77777777" w:rsidTr="00D43AFF">
        <w:tc>
          <w:tcPr>
            <w:tcW w:w="9570" w:type="dxa"/>
          </w:tcPr>
          <w:p w14:paraId="1A6A608E" w14:textId="77777777" w:rsidR="00D15928" w:rsidRPr="00433874" w:rsidRDefault="00D72D24" w:rsidP="00D411A0">
            <w:pPr>
              <w:pStyle w:val="a7"/>
              <w:spacing w:before="0" w:after="0" w:afterAutospacing="0"/>
              <w:ind w:left="0" w:right="0"/>
              <w:jc w:val="both"/>
              <w:rPr>
                <w:rFonts w:ascii="Times New Roman" w:hAnsi="Times New Roman"/>
                <w:b/>
                <w:sz w:val="24"/>
                <w:szCs w:val="24"/>
              </w:rPr>
            </w:pPr>
            <w:r w:rsidRPr="00433874">
              <w:rPr>
                <w:rFonts w:ascii="Times New Roman" w:hAnsi="Times New Roman"/>
                <w:bCs/>
                <w:sz w:val="24"/>
                <w:szCs w:val="24"/>
              </w:rPr>
              <w:t>Знать: основные методики физической культуры, спорта и туризма для сохранения и укрепления здоровья</w:t>
            </w:r>
          </w:p>
        </w:tc>
      </w:tr>
      <w:tr w:rsidR="00855332" w:rsidRPr="00433874" w14:paraId="64957D26" w14:textId="77777777" w:rsidTr="00D43AFF">
        <w:tc>
          <w:tcPr>
            <w:tcW w:w="9570" w:type="dxa"/>
          </w:tcPr>
          <w:p w14:paraId="68D23DB0"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Cs/>
                <w:sz w:val="24"/>
                <w:szCs w:val="24"/>
              </w:rPr>
              <w:t>Уметь: осуществлять психофизическую подготовку и самоподготовку к будущей жизни и профессиональной деятельности</w:t>
            </w:r>
          </w:p>
        </w:tc>
      </w:tr>
      <w:tr w:rsidR="00855332" w:rsidRPr="00433874" w14:paraId="4F569FA2" w14:textId="77777777" w:rsidTr="00D43AFF">
        <w:tc>
          <w:tcPr>
            <w:tcW w:w="9570" w:type="dxa"/>
          </w:tcPr>
          <w:p w14:paraId="55EF1071"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Cs/>
                <w:sz w:val="24"/>
                <w:szCs w:val="24"/>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433874" w14:paraId="5A90260C" w14:textId="77777777" w:rsidTr="00D43AFF">
        <w:tc>
          <w:tcPr>
            <w:tcW w:w="9570" w:type="dxa"/>
          </w:tcPr>
          <w:p w14:paraId="4936E8DC"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sz w:val="24"/>
                <w:szCs w:val="24"/>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14:paraId="67108A4D" w14:textId="77777777" w:rsidR="00D15928" w:rsidRPr="00433874" w:rsidRDefault="00D15928" w:rsidP="00D411A0">
      <w:pPr>
        <w:pStyle w:val="Style18"/>
        <w:widowControl/>
        <w:tabs>
          <w:tab w:val="left" w:pos="0"/>
        </w:tabs>
        <w:spacing w:before="53" w:line="240" w:lineRule="auto"/>
        <w:jc w:val="left"/>
        <w:rPr>
          <w:rStyle w:val="FontStyle78"/>
        </w:rPr>
      </w:pPr>
    </w:p>
    <w:p w14:paraId="0096940D"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BA75AA"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B40C46A" w14:textId="77777777" w:rsidR="00FF58E4"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 xml:space="preserve">1) Во время розыгрыша в игровую зону прилетел чужой шарик, явно мешающий спортсменам. Что должен сделать судья в такой ситуации? </w:t>
      </w:r>
    </w:p>
    <w:p w14:paraId="6EBBEAB0"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lastRenderedPageBreak/>
        <w:t>А)</w:t>
      </w:r>
      <w:r w:rsidR="00DB2B7C" w:rsidRPr="00433874">
        <w:rPr>
          <w:color w:val="000000"/>
          <w:shd w:val="clear" w:color="auto" w:fill="FFFFFF"/>
        </w:rPr>
        <w:t xml:space="preserve"> </w:t>
      </w:r>
      <w:r w:rsidRPr="00433874">
        <w:rPr>
          <w:color w:val="000000"/>
          <w:shd w:val="clear" w:color="auto" w:fill="FFFFFF"/>
        </w:rPr>
        <w:t xml:space="preserve">Объявить минутный перерыв для устранения помехи </w:t>
      </w:r>
    </w:p>
    <w:p w14:paraId="3A2751C5"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Б)</w:t>
      </w:r>
      <w:r w:rsidR="00DB2B7C" w:rsidRPr="00433874">
        <w:rPr>
          <w:color w:val="000000"/>
          <w:shd w:val="clear" w:color="auto" w:fill="FFFFFF"/>
        </w:rPr>
        <w:t xml:space="preserve"> </w:t>
      </w:r>
      <w:r w:rsidRPr="00433874">
        <w:rPr>
          <w:color w:val="000000"/>
          <w:shd w:val="clear" w:color="auto" w:fill="FFFFFF"/>
        </w:rPr>
        <w:t xml:space="preserve">Показать желтую карточку игроку, от которого прилетел шар </w:t>
      </w:r>
    </w:p>
    <w:p w14:paraId="1178BD20"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В)</w:t>
      </w:r>
      <w:r w:rsidR="00DB2B7C" w:rsidRPr="00433874">
        <w:rPr>
          <w:color w:val="000000"/>
          <w:shd w:val="clear" w:color="auto" w:fill="FFFFFF"/>
        </w:rPr>
        <w:t xml:space="preserve"> </w:t>
      </w:r>
      <w:r w:rsidRPr="00433874">
        <w:rPr>
          <w:color w:val="000000"/>
          <w:shd w:val="clear" w:color="auto" w:fill="FFFFFF"/>
        </w:rPr>
        <w:t xml:space="preserve">Поднять руку вверх, тем самым остановив игру </w:t>
      </w:r>
    </w:p>
    <w:p w14:paraId="5FFC1DD5"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Г)</w:t>
      </w:r>
      <w:r w:rsidR="00DB2B7C" w:rsidRPr="00433874">
        <w:rPr>
          <w:color w:val="000000"/>
          <w:shd w:val="clear" w:color="auto" w:fill="FFFFFF"/>
        </w:rPr>
        <w:t xml:space="preserve"> </w:t>
      </w:r>
      <w:r w:rsidRPr="00433874">
        <w:rPr>
          <w:color w:val="000000"/>
          <w:shd w:val="clear" w:color="auto" w:fill="FFFFFF"/>
        </w:rPr>
        <w:t xml:space="preserve">Продолжить встречу так, словно ничего не произошло </w:t>
      </w:r>
    </w:p>
    <w:p w14:paraId="46229044" w14:textId="77777777" w:rsidR="00D15928" w:rsidRPr="00433874" w:rsidRDefault="00D15928" w:rsidP="004D68C7">
      <w:pPr>
        <w:pStyle w:val="Style18"/>
        <w:widowControl/>
        <w:tabs>
          <w:tab w:val="left" w:pos="0"/>
        </w:tabs>
        <w:spacing w:before="53" w:line="240" w:lineRule="auto"/>
        <w:jc w:val="left"/>
        <w:rPr>
          <w:rStyle w:val="FontStyle78"/>
        </w:rPr>
      </w:pPr>
    </w:p>
    <w:p w14:paraId="37056854" w14:textId="77777777" w:rsidR="00B117FA"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верн</w:t>
      </w:r>
      <w:r w:rsidR="00801D21" w:rsidRPr="00433874">
        <w:rPr>
          <w:rFonts w:ascii="Times New Roman" w:hAnsi="Times New Roman" w:cs="Times New Roman"/>
          <w:b/>
          <w:sz w:val="24"/>
          <w:szCs w:val="24"/>
        </w:rPr>
        <w:t>ых</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ов</w:t>
      </w:r>
      <w:r w:rsidRPr="00433874">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6580405F" w14:textId="77777777" w:rsidR="00B117FA"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801D21"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801D21"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04325EE6"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rStyle w:val="FontStyle78"/>
          <w:sz w:val="24"/>
          <w:szCs w:val="24"/>
        </w:rPr>
        <w:t xml:space="preserve">2. </w:t>
      </w:r>
      <w:r w:rsidRPr="00433874">
        <w:rPr>
          <w:color w:val="000000"/>
          <w:shd w:val="clear" w:color="auto" w:fill="FFFFFF"/>
        </w:rPr>
        <w:t>Какова максимальная продолжительность разминки перед встречей, если главный судья не давал разрешения на её продление?</w:t>
      </w:r>
    </w:p>
    <w:p w14:paraId="1B6F3DA0"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А)</w:t>
      </w:r>
      <w:r w:rsidR="00DB2B7C" w:rsidRPr="00433874">
        <w:rPr>
          <w:color w:val="000000"/>
          <w:shd w:val="clear" w:color="auto" w:fill="FFFFFF"/>
        </w:rPr>
        <w:t xml:space="preserve"> </w:t>
      </w:r>
      <w:r w:rsidRPr="00433874">
        <w:rPr>
          <w:color w:val="000000"/>
          <w:shd w:val="clear" w:color="auto" w:fill="FFFFFF"/>
        </w:rPr>
        <w:t xml:space="preserve">1 минута </w:t>
      </w:r>
    </w:p>
    <w:p w14:paraId="159BF314"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Б)</w:t>
      </w:r>
      <w:r w:rsidR="00DB2B7C" w:rsidRPr="00433874">
        <w:rPr>
          <w:color w:val="000000"/>
          <w:shd w:val="clear" w:color="auto" w:fill="FFFFFF"/>
        </w:rPr>
        <w:t xml:space="preserve"> </w:t>
      </w:r>
      <w:r w:rsidRPr="00433874">
        <w:rPr>
          <w:color w:val="000000"/>
          <w:shd w:val="clear" w:color="auto" w:fill="FFFFFF"/>
        </w:rPr>
        <w:t xml:space="preserve">2 минуты </w:t>
      </w:r>
    </w:p>
    <w:p w14:paraId="1AC8F27A"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В)</w:t>
      </w:r>
      <w:r w:rsidR="00DB2B7C" w:rsidRPr="00433874">
        <w:rPr>
          <w:color w:val="000000"/>
          <w:shd w:val="clear" w:color="auto" w:fill="FFFFFF"/>
        </w:rPr>
        <w:t xml:space="preserve"> </w:t>
      </w:r>
      <w:r w:rsidRPr="00433874">
        <w:rPr>
          <w:color w:val="000000"/>
          <w:shd w:val="clear" w:color="auto" w:fill="FFFFFF"/>
        </w:rPr>
        <w:t xml:space="preserve">3 минуты </w:t>
      </w:r>
    </w:p>
    <w:p w14:paraId="2A0AEC3E" w14:textId="77777777" w:rsidR="00FF58E4"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Г)</w:t>
      </w:r>
      <w:r w:rsidR="00DB2B7C" w:rsidRPr="00433874">
        <w:rPr>
          <w:color w:val="000000"/>
          <w:shd w:val="clear" w:color="auto" w:fill="FFFFFF"/>
        </w:rPr>
        <w:t xml:space="preserve"> </w:t>
      </w:r>
      <w:r w:rsidRPr="00433874">
        <w:rPr>
          <w:color w:val="000000"/>
          <w:shd w:val="clear" w:color="auto" w:fill="FFFFFF"/>
        </w:rPr>
        <w:t>ограничений нет</w:t>
      </w:r>
    </w:p>
    <w:p w14:paraId="5EE628A4" w14:textId="77777777" w:rsidR="00D15928" w:rsidRPr="00433874" w:rsidRDefault="00D15928" w:rsidP="004D68C7">
      <w:pPr>
        <w:pStyle w:val="Style18"/>
        <w:widowControl/>
        <w:tabs>
          <w:tab w:val="left" w:pos="0"/>
        </w:tabs>
        <w:spacing w:before="53" w:line="240" w:lineRule="auto"/>
        <w:jc w:val="left"/>
        <w:rPr>
          <w:rStyle w:val="FontStyle78"/>
        </w:rPr>
      </w:pPr>
    </w:p>
    <w:p w14:paraId="3EB20A06" w14:textId="77777777" w:rsidR="00B117FA"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37659D" w14:textId="77777777" w:rsidR="00B117FA" w:rsidRPr="00433874" w:rsidRDefault="00D72D24" w:rsidP="004D68C7">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B422548" w14:textId="77777777" w:rsidR="009A3F55" w:rsidRPr="00433874" w:rsidRDefault="00D72D24" w:rsidP="004D68C7">
      <w:pPr>
        <w:pStyle w:val="Style18"/>
        <w:widowControl/>
        <w:tabs>
          <w:tab w:val="left" w:pos="0"/>
        </w:tabs>
        <w:spacing w:before="53" w:line="240" w:lineRule="auto"/>
        <w:jc w:val="left"/>
        <w:rPr>
          <w:color w:val="000000"/>
          <w:shd w:val="clear" w:color="auto" w:fill="FFFFFF"/>
        </w:rPr>
      </w:pPr>
      <w:r w:rsidRPr="00433874">
        <w:rPr>
          <w:rStyle w:val="FontStyle78"/>
          <w:sz w:val="24"/>
          <w:szCs w:val="24"/>
        </w:rPr>
        <w:t xml:space="preserve">3. </w:t>
      </w:r>
      <w:r w:rsidRPr="00433874">
        <w:rPr>
          <w:color w:val="000000"/>
          <w:shd w:val="clear" w:color="auto" w:fill="FFFFFF"/>
        </w:rPr>
        <w:t xml:space="preserve">Каковы размеры стола для настольного тенниса? </w:t>
      </w:r>
    </w:p>
    <w:p w14:paraId="539D0E8D" w14:textId="77777777" w:rsidR="009A3F55"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А)</w:t>
      </w:r>
      <w:r w:rsidR="00127A5B" w:rsidRPr="00433874">
        <w:rPr>
          <w:color w:val="000000"/>
          <w:shd w:val="clear" w:color="auto" w:fill="FFFFFF"/>
        </w:rPr>
        <w:t xml:space="preserve"> </w:t>
      </w:r>
      <w:r w:rsidRPr="00433874">
        <w:rPr>
          <w:color w:val="000000"/>
          <w:shd w:val="clear" w:color="auto" w:fill="FFFFFF"/>
        </w:rPr>
        <w:t xml:space="preserve">Длина 1,525 м и ширина 2,74 м </w:t>
      </w:r>
    </w:p>
    <w:p w14:paraId="4B44176E" w14:textId="77777777" w:rsidR="009A3F55"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Б)</w:t>
      </w:r>
      <w:r w:rsidR="00127A5B" w:rsidRPr="00433874">
        <w:rPr>
          <w:color w:val="000000"/>
          <w:shd w:val="clear" w:color="auto" w:fill="FFFFFF"/>
        </w:rPr>
        <w:t xml:space="preserve"> </w:t>
      </w:r>
      <w:r w:rsidRPr="00433874">
        <w:rPr>
          <w:color w:val="000000"/>
          <w:shd w:val="clear" w:color="auto" w:fill="FFFFFF"/>
        </w:rPr>
        <w:t xml:space="preserve">Длина 2,74 м и ширина 1,525 м </w:t>
      </w:r>
    </w:p>
    <w:p w14:paraId="0E43B97F" w14:textId="77777777" w:rsidR="009A3F55"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В)</w:t>
      </w:r>
      <w:r w:rsidR="00127A5B" w:rsidRPr="00433874">
        <w:rPr>
          <w:color w:val="000000"/>
          <w:shd w:val="clear" w:color="auto" w:fill="FFFFFF"/>
        </w:rPr>
        <w:t xml:space="preserve"> </w:t>
      </w:r>
      <w:r w:rsidRPr="00433874">
        <w:rPr>
          <w:color w:val="000000"/>
          <w:shd w:val="clear" w:color="auto" w:fill="FFFFFF"/>
        </w:rPr>
        <w:t xml:space="preserve">Длина 2,525 м и ширина 1,74 м </w:t>
      </w:r>
    </w:p>
    <w:p w14:paraId="572FEB24" w14:textId="77777777" w:rsidR="009A3F55" w:rsidRPr="00433874" w:rsidRDefault="00D72D24" w:rsidP="004D68C7">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Г)</w:t>
      </w:r>
      <w:r w:rsidR="00127A5B" w:rsidRPr="00433874">
        <w:rPr>
          <w:color w:val="000000"/>
          <w:shd w:val="clear" w:color="auto" w:fill="FFFFFF"/>
        </w:rPr>
        <w:t xml:space="preserve"> </w:t>
      </w:r>
      <w:r w:rsidRPr="00433874">
        <w:rPr>
          <w:color w:val="000000"/>
          <w:shd w:val="clear" w:color="auto" w:fill="FFFFFF"/>
        </w:rPr>
        <w:t xml:space="preserve">Правилами это не регулируется </w:t>
      </w:r>
    </w:p>
    <w:p w14:paraId="532B2F20" w14:textId="77777777" w:rsidR="00D15928" w:rsidRPr="00433874" w:rsidRDefault="00D15928" w:rsidP="00D411A0">
      <w:pPr>
        <w:pStyle w:val="Style18"/>
        <w:widowControl/>
        <w:tabs>
          <w:tab w:val="left" w:pos="0"/>
        </w:tabs>
        <w:spacing w:before="53" w:line="240" w:lineRule="auto"/>
        <w:jc w:val="left"/>
        <w:rPr>
          <w:rStyle w:val="FontStyle78"/>
        </w:rPr>
      </w:pPr>
    </w:p>
    <w:p w14:paraId="3ABBB7DE"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897FF0"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BFDEE30"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rStyle w:val="FontStyle78"/>
          <w:sz w:val="24"/>
          <w:szCs w:val="24"/>
        </w:rPr>
        <w:t xml:space="preserve">4. </w:t>
      </w:r>
      <w:r w:rsidRPr="00433874">
        <w:rPr>
          <w:color w:val="000000"/>
          <w:shd w:val="clear" w:color="auto" w:fill="FFFFFF"/>
        </w:rPr>
        <w:t xml:space="preserve">Когда тренер не имеет права подавать советы участникам игры? </w:t>
      </w:r>
    </w:p>
    <w:p w14:paraId="27A74C4E"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А)</w:t>
      </w:r>
      <w:r w:rsidR="00127A5B" w:rsidRPr="00433874">
        <w:rPr>
          <w:color w:val="000000"/>
          <w:shd w:val="clear" w:color="auto" w:fill="FFFFFF"/>
        </w:rPr>
        <w:t xml:space="preserve"> </w:t>
      </w:r>
      <w:r w:rsidRPr="00433874">
        <w:rPr>
          <w:color w:val="000000"/>
          <w:shd w:val="clear" w:color="auto" w:fill="FFFFFF"/>
        </w:rPr>
        <w:t xml:space="preserve">Всегда имеет такое право </w:t>
      </w:r>
    </w:p>
    <w:p w14:paraId="58270DE6"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Б)</w:t>
      </w:r>
      <w:r w:rsidR="00127A5B" w:rsidRPr="00433874">
        <w:rPr>
          <w:color w:val="000000"/>
          <w:shd w:val="clear" w:color="auto" w:fill="FFFFFF"/>
        </w:rPr>
        <w:t xml:space="preserve"> </w:t>
      </w:r>
      <w:r w:rsidRPr="00433874">
        <w:rPr>
          <w:color w:val="000000"/>
          <w:shd w:val="clear" w:color="auto" w:fill="FFFFFF"/>
        </w:rPr>
        <w:t xml:space="preserve">После игры </w:t>
      </w:r>
    </w:p>
    <w:p w14:paraId="6D4D07EB"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В)</w:t>
      </w:r>
      <w:r w:rsidR="00127A5B" w:rsidRPr="00433874">
        <w:rPr>
          <w:color w:val="000000"/>
          <w:shd w:val="clear" w:color="auto" w:fill="FFFFFF"/>
        </w:rPr>
        <w:t xml:space="preserve"> </w:t>
      </w:r>
      <w:r w:rsidRPr="00433874">
        <w:rPr>
          <w:color w:val="000000"/>
          <w:shd w:val="clear" w:color="auto" w:fill="FFFFFF"/>
        </w:rPr>
        <w:t xml:space="preserve">В перерывах между партиями </w:t>
      </w:r>
    </w:p>
    <w:p w14:paraId="3F35BAA2"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Г)</w:t>
      </w:r>
      <w:r w:rsidR="00127A5B" w:rsidRPr="00433874">
        <w:rPr>
          <w:color w:val="000000"/>
          <w:shd w:val="clear" w:color="auto" w:fill="FFFFFF"/>
        </w:rPr>
        <w:t xml:space="preserve"> </w:t>
      </w:r>
      <w:r w:rsidRPr="00433874">
        <w:rPr>
          <w:color w:val="000000"/>
          <w:shd w:val="clear" w:color="auto" w:fill="FFFFFF"/>
        </w:rPr>
        <w:t>Во время игры и в перерывах между розыгрышами </w:t>
      </w:r>
    </w:p>
    <w:p w14:paraId="0938E0C1" w14:textId="77777777" w:rsidR="00D15928" w:rsidRPr="00433874" w:rsidRDefault="00D15928" w:rsidP="00D411A0">
      <w:pPr>
        <w:pStyle w:val="Style18"/>
        <w:widowControl/>
        <w:tabs>
          <w:tab w:val="left" w:pos="0"/>
          <w:tab w:val="left" w:pos="216"/>
        </w:tabs>
        <w:spacing w:line="240" w:lineRule="auto"/>
        <w:jc w:val="left"/>
        <w:rPr>
          <w:rStyle w:val="FontStyle78"/>
        </w:rPr>
      </w:pPr>
    </w:p>
    <w:tbl>
      <w:tblPr>
        <w:tblStyle w:val="af2"/>
        <w:tblW w:w="0" w:type="auto"/>
        <w:tblLook w:val="04A0" w:firstRow="1" w:lastRow="0" w:firstColumn="1" w:lastColumn="0" w:noHBand="0" w:noVBand="1"/>
      </w:tblPr>
      <w:tblGrid>
        <w:gridCol w:w="9570"/>
      </w:tblGrid>
      <w:tr w:rsidR="00855332" w:rsidRPr="00433874" w14:paraId="051470CD" w14:textId="77777777" w:rsidTr="00D43AFF">
        <w:tc>
          <w:tcPr>
            <w:tcW w:w="9570" w:type="dxa"/>
          </w:tcPr>
          <w:p w14:paraId="661314DE" w14:textId="77777777" w:rsidR="00D15928" w:rsidRPr="00433874" w:rsidRDefault="00D72D24" w:rsidP="00D411A0">
            <w:pPr>
              <w:jc w:val="both"/>
              <w:rPr>
                <w:rFonts w:ascii="Times New Roman" w:hAnsi="Times New Roman" w:cs="Times New Roman"/>
              </w:rPr>
            </w:pPr>
            <w:r w:rsidRPr="00433874">
              <w:rPr>
                <w:rFonts w:ascii="Times New Roman" w:hAnsi="Times New Roman" w:cs="Times New Roman"/>
                <w:b/>
                <w:sz w:val="24"/>
                <w:szCs w:val="24"/>
              </w:rPr>
              <w:t xml:space="preserve">УК-7.3: </w:t>
            </w:r>
            <w:r w:rsidRPr="00433874">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433874" w14:paraId="12582B23" w14:textId="77777777" w:rsidTr="00D43AFF">
        <w:tc>
          <w:tcPr>
            <w:tcW w:w="9570" w:type="dxa"/>
          </w:tcPr>
          <w:p w14:paraId="7C382E61"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Cs/>
              </w:rPr>
              <w:t>Знать: основы физического самосовершенствования</w:t>
            </w:r>
          </w:p>
        </w:tc>
      </w:tr>
      <w:tr w:rsidR="00855332" w:rsidRPr="00433874" w14:paraId="31B9B13A" w14:textId="77777777" w:rsidTr="00D43AFF">
        <w:tc>
          <w:tcPr>
            <w:tcW w:w="9570" w:type="dxa"/>
          </w:tcPr>
          <w:p w14:paraId="5B7BA6C5"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Cs/>
              </w:rPr>
              <w:t>Уметь: укреплять индивидуальное здоровье</w:t>
            </w:r>
          </w:p>
        </w:tc>
      </w:tr>
      <w:tr w:rsidR="00855332" w:rsidRPr="00433874" w14:paraId="564293F4" w14:textId="77777777" w:rsidTr="00D43AFF">
        <w:tc>
          <w:tcPr>
            <w:tcW w:w="9570" w:type="dxa"/>
          </w:tcPr>
          <w:p w14:paraId="3BD0D9DC"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Cs/>
              </w:rPr>
              <w:t>Владеть: навыками</w:t>
            </w:r>
            <w:r w:rsidRPr="00433874">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433874" w14:paraId="60BAA06C" w14:textId="77777777" w:rsidTr="00D43AFF">
        <w:tc>
          <w:tcPr>
            <w:tcW w:w="9570" w:type="dxa"/>
          </w:tcPr>
          <w:p w14:paraId="5332D8F9" w14:textId="77777777" w:rsidR="00D15928" w:rsidRPr="00433874" w:rsidRDefault="00D72D24" w:rsidP="00D411A0">
            <w:pPr>
              <w:suppressAutoHyphens/>
              <w:jc w:val="both"/>
              <w:rPr>
                <w:rFonts w:ascii="Times New Roman" w:hAnsi="Times New Roman" w:cs="Times New Roman"/>
                <w:b/>
                <w:sz w:val="24"/>
                <w:szCs w:val="24"/>
              </w:rPr>
            </w:pPr>
            <w:r w:rsidRPr="00433874">
              <w:rPr>
                <w:rFonts w:ascii="Times New Roman" w:hAnsi="Times New Roman" w:cs="Times New Roman"/>
                <w:b/>
                <w:sz w:val="24"/>
                <w:szCs w:val="24"/>
              </w:rPr>
              <w:t xml:space="preserve">Показатель оценивания: способность </w:t>
            </w:r>
            <w:r w:rsidRPr="00433874">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72A93283" w14:textId="77777777" w:rsidR="00D15928" w:rsidRPr="00433874" w:rsidRDefault="00D15928" w:rsidP="00D411A0">
      <w:pPr>
        <w:pStyle w:val="Style18"/>
        <w:widowControl/>
        <w:tabs>
          <w:tab w:val="left" w:pos="0"/>
        </w:tabs>
        <w:spacing w:before="53" w:line="240" w:lineRule="auto"/>
        <w:jc w:val="left"/>
        <w:rPr>
          <w:rStyle w:val="FontStyle78"/>
        </w:rPr>
      </w:pPr>
    </w:p>
    <w:p w14:paraId="6003BF47" w14:textId="77777777" w:rsidR="00B117FA" w:rsidRPr="00433874" w:rsidRDefault="00D72D24" w:rsidP="00D411A0">
      <w:pPr>
        <w:pStyle w:val="ConsPlusNormal"/>
        <w:ind w:firstLine="360"/>
        <w:jc w:val="both"/>
        <w:rPr>
          <w:rFonts w:ascii="Times New Roman" w:hAnsi="Times New Roman" w:cs="Times New Roman"/>
          <w:b/>
          <w:sz w:val="24"/>
          <w:szCs w:val="24"/>
        </w:rPr>
      </w:pPr>
      <w:bookmarkStart w:id="1953" w:name="_Hlk162433456_3_4"/>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CDF205"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953"/>
    <w:p w14:paraId="19CA5A86"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rStyle w:val="FontStyle78"/>
          <w:sz w:val="24"/>
          <w:szCs w:val="24"/>
        </w:rPr>
        <w:t xml:space="preserve">1. </w:t>
      </w:r>
      <w:r w:rsidRPr="00433874">
        <w:rPr>
          <w:color w:val="000000"/>
          <w:shd w:val="clear" w:color="auto" w:fill="FFFFFF"/>
        </w:rPr>
        <w:t xml:space="preserve">Какой должна быть высота сетки над игровой поверхностью? </w:t>
      </w:r>
    </w:p>
    <w:p w14:paraId="02FF7CB5"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 xml:space="preserve">А)Правилами это не регулируется </w:t>
      </w:r>
    </w:p>
    <w:p w14:paraId="1E5FDDCF"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 xml:space="preserve">Б)16 см </w:t>
      </w:r>
    </w:p>
    <w:p w14:paraId="5ECD0E90"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lastRenderedPageBreak/>
        <w:t xml:space="preserve">В)15 см </w:t>
      </w:r>
    </w:p>
    <w:p w14:paraId="7BB49C46"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 xml:space="preserve">Г)15,25 см </w:t>
      </w:r>
    </w:p>
    <w:p w14:paraId="4CCB4B4A" w14:textId="77777777" w:rsidR="00B117FA" w:rsidRPr="00433874" w:rsidRDefault="00B117FA" w:rsidP="00D411A0">
      <w:pPr>
        <w:pStyle w:val="Style18"/>
        <w:widowControl/>
        <w:tabs>
          <w:tab w:val="left" w:pos="0"/>
        </w:tabs>
        <w:spacing w:before="53" w:line="240" w:lineRule="auto"/>
        <w:jc w:val="left"/>
        <w:rPr>
          <w:rStyle w:val="FontStyle78"/>
        </w:rPr>
      </w:pPr>
    </w:p>
    <w:p w14:paraId="2E1429A7"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8EC85A"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EA918FC"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rStyle w:val="FontStyle78"/>
          <w:sz w:val="24"/>
          <w:szCs w:val="24"/>
        </w:rPr>
        <w:t xml:space="preserve">2. </w:t>
      </w:r>
      <w:r w:rsidRPr="00433874">
        <w:rPr>
          <w:color w:val="000000"/>
          <w:shd w:val="clear" w:color="auto" w:fill="FFFFFF"/>
        </w:rPr>
        <w:t xml:space="preserve">Что должен сделать судья, если один из игроков во время матча допустил нецензурные выражения вслух? </w:t>
      </w:r>
    </w:p>
    <w:p w14:paraId="783051C9"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А)</w:t>
      </w:r>
      <w:r w:rsidR="00127A5B" w:rsidRPr="00433874">
        <w:rPr>
          <w:color w:val="000000"/>
          <w:shd w:val="clear" w:color="auto" w:fill="FFFFFF"/>
        </w:rPr>
        <w:t xml:space="preserve"> </w:t>
      </w:r>
      <w:r w:rsidRPr="00433874">
        <w:rPr>
          <w:color w:val="000000"/>
          <w:shd w:val="clear" w:color="auto" w:fill="FFFFFF"/>
        </w:rPr>
        <w:t xml:space="preserve">Должен сделать вид, что ничего не слышал </w:t>
      </w:r>
    </w:p>
    <w:p w14:paraId="70BE8ED7"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Б)</w:t>
      </w:r>
      <w:r w:rsidR="00127A5B" w:rsidRPr="00433874">
        <w:rPr>
          <w:color w:val="000000"/>
          <w:shd w:val="clear" w:color="auto" w:fill="FFFFFF"/>
        </w:rPr>
        <w:t xml:space="preserve"> </w:t>
      </w:r>
      <w:r w:rsidRPr="00433874">
        <w:rPr>
          <w:color w:val="000000"/>
          <w:shd w:val="clear" w:color="auto" w:fill="FFFFFF"/>
        </w:rPr>
        <w:t xml:space="preserve">Должен сделать устное внушение этому игроку </w:t>
      </w:r>
    </w:p>
    <w:p w14:paraId="597AD400"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В)</w:t>
      </w:r>
      <w:r w:rsidR="00127A5B" w:rsidRPr="00433874">
        <w:rPr>
          <w:color w:val="000000"/>
          <w:shd w:val="clear" w:color="auto" w:fill="FFFFFF"/>
        </w:rPr>
        <w:t xml:space="preserve"> </w:t>
      </w:r>
      <w:r w:rsidRPr="00433874">
        <w:rPr>
          <w:color w:val="000000"/>
          <w:shd w:val="clear" w:color="auto" w:fill="FFFFFF"/>
        </w:rPr>
        <w:t xml:space="preserve">Должен дисквалифицировать игрока до конца матча </w:t>
      </w:r>
    </w:p>
    <w:p w14:paraId="5823F49E" w14:textId="77777777" w:rsidR="009A3F55" w:rsidRPr="00433874" w:rsidRDefault="00D72D24" w:rsidP="00D411A0">
      <w:pPr>
        <w:pStyle w:val="Style18"/>
        <w:widowControl/>
        <w:tabs>
          <w:tab w:val="left" w:pos="0"/>
        </w:tabs>
        <w:spacing w:before="53" w:line="240" w:lineRule="auto"/>
        <w:jc w:val="left"/>
        <w:rPr>
          <w:color w:val="000000"/>
          <w:shd w:val="clear" w:color="auto" w:fill="FFFFFF"/>
        </w:rPr>
      </w:pPr>
      <w:r w:rsidRPr="00433874">
        <w:rPr>
          <w:color w:val="000000"/>
          <w:shd w:val="clear" w:color="auto" w:fill="FFFFFF"/>
        </w:rPr>
        <w:t>Г)</w:t>
      </w:r>
      <w:r w:rsidR="00127A5B" w:rsidRPr="00433874">
        <w:rPr>
          <w:color w:val="000000"/>
          <w:shd w:val="clear" w:color="auto" w:fill="FFFFFF"/>
        </w:rPr>
        <w:t xml:space="preserve"> </w:t>
      </w:r>
      <w:r w:rsidRPr="00433874">
        <w:rPr>
          <w:color w:val="000000"/>
          <w:shd w:val="clear" w:color="auto" w:fill="FFFFFF"/>
        </w:rPr>
        <w:t>Должен показать игроку желтую карточку </w:t>
      </w:r>
    </w:p>
    <w:p w14:paraId="2ECC3472" w14:textId="77777777" w:rsidR="00D15928" w:rsidRPr="00433874" w:rsidRDefault="00D15928" w:rsidP="00D411A0">
      <w:pPr>
        <w:pStyle w:val="Style18"/>
        <w:widowControl/>
        <w:tabs>
          <w:tab w:val="left" w:pos="0"/>
        </w:tabs>
        <w:spacing w:before="53" w:line="240" w:lineRule="auto"/>
        <w:jc w:val="left"/>
        <w:rPr>
          <w:rStyle w:val="FontStyle78"/>
        </w:rPr>
      </w:pPr>
    </w:p>
    <w:bookmarkEnd w:id="1951"/>
    <w:p w14:paraId="6B04C683"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408C46"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14521680"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3. Какой может быть максимальная продолжительность перерыва между личными встречами у игрока, если они следуют одна за другой? </w:t>
      </w:r>
    </w:p>
    <w:p w14:paraId="2C35E167"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А)2 минуты </w:t>
      </w:r>
    </w:p>
    <w:p w14:paraId="2A14E909"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Б)3 минуты </w:t>
      </w:r>
    </w:p>
    <w:p w14:paraId="7F3CD615"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В)5 минут </w:t>
      </w:r>
    </w:p>
    <w:p w14:paraId="5BEDDF56"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Г)10 минут </w:t>
      </w:r>
    </w:p>
    <w:p w14:paraId="713DBE8A" w14:textId="77777777" w:rsidR="00D15928" w:rsidRPr="00433874" w:rsidRDefault="00D15928" w:rsidP="00D411A0">
      <w:pPr>
        <w:pStyle w:val="Style18"/>
        <w:widowControl/>
        <w:tabs>
          <w:tab w:val="left" w:pos="0"/>
        </w:tabs>
        <w:spacing w:before="53" w:line="240" w:lineRule="auto"/>
        <w:rPr>
          <w:rStyle w:val="FontStyle78"/>
        </w:rPr>
      </w:pPr>
    </w:p>
    <w:p w14:paraId="68C3B47C"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EFD8BB" w14:textId="77777777" w:rsidR="00B117FA" w:rsidRPr="00433874" w:rsidRDefault="00D72D24" w:rsidP="00D411A0">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A5A560D"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 xml:space="preserve">4. Что из перечисленного спортсмен не обязан делать? </w:t>
      </w:r>
    </w:p>
    <w:p w14:paraId="66A3FB93"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А)</w:t>
      </w:r>
      <w:r w:rsidR="00127A5B" w:rsidRPr="00433874">
        <w:rPr>
          <w:rStyle w:val="FontStyle78"/>
          <w:sz w:val="24"/>
          <w:szCs w:val="24"/>
        </w:rPr>
        <w:t xml:space="preserve"> </w:t>
      </w:r>
      <w:r w:rsidRPr="00433874">
        <w:rPr>
          <w:rStyle w:val="FontStyle78"/>
          <w:sz w:val="24"/>
          <w:szCs w:val="24"/>
        </w:rPr>
        <w:t xml:space="preserve">Играть в полную силу </w:t>
      </w:r>
    </w:p>
    <w:p w14:paraId="3BF721DA"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Б)</w:t>
      </w:r>
      <w:r w:rsidR="00127A5B" w:rsidRPr="00433874">
        <w:rPr>
          <w:rStyle w:val="FontStyle78"/>
          <w:sz w:val="24"/>
          <w:szCs w:val="24"/>
        </w:rPr>
        <w:t xml:space="preserve"> </w:t>
      </w:r>
      <w:r w:rsidRPr="00433874">
        <w:rPr>
          <w:rStyle w:val="FontStyle78"/>
          <w:sz w:val="24"/>
          <w:szCs w:val="24"/>
        </w:rPr>
        <w:t xml:space="preserve">Выступать в опрятной и чистой спортивной одежде </w:t>
      </w:r>
    </w:p>
    <w:p w14:paraId="12DA6DCF"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В)</w:t>
      </w:r>
      <w:r w:rsidR="00127A5B" w:rsidRPr="00433874">
        <w:rPr>
          <w:rStyle w:val="FontStyle78"/>
          <w:sz w:val="24"/>
          <w:szCs w:val="24"/>
        </w:rPr>
        <w:t xml:space="preserve"> </w:t>
      </w:r>
      <w:r w:rsidRPr="00433874">
        <w:rPr>
          <w:rStyle w:val="FontStyle78"/>
          <w:sz w:val="24"/>
          <w:szCs w:val="24"/>
        </w:rPr>
        <w:t xml:space="preserve">Благодарить рукопожатием по окончании встречи соперника и судей </w:t>
      </w:r>
    </w:p>
    <w:p w14:paraId="60B347DC" w14:textId="77777777" w:rsidR="009A3F55" w:rsidRPr="00433874" w:rsidRDefault="00D72D24" w:rsidP="00D411A0">
      <w:pPr>
        <w:pStyle w:val="Style18"/>
        <w:widowControl/>
        <w:tabs>
          <w:tab w:val="left" w:pos="0"/>
          <w:tab w:val="left" w:pos="226"/>
        </w:tabs>
        <w:spacing w:line="240" w:lineRule="auto"/>
        <w:rPr>
          <w:rStyle w:val="FontStyle78"/>
        </w:rPr>
      </w:pPr>
      <w:r w:rsidRPr="00433874">
        <w:rPr>
          <w:rStyle w:val="FontStyle78"/>
          <w:sz w:val="24"/>
          <w:szCs w:val="24"/>
        </w:rPr>
        <w:t>Г)</w:t>
      </w:r>
      <w:r w:rsidR="00127A5B" w:rsidRPr="00433874">
        <w:rPr>
          <w:rStyle w:val="FontStyle78"/>
          <w:sz w:val="24"/>
          <w:szCs w:val="24"/>
        </w:rPr>
        <w:t xml:space="preserve"> </w:t>
      </w:r>
      <w:r w:rsidRPr="00433874">
        <w:rPr>
          <w:rStyle w:val="FontStyle78"/>
          <w:sz w:val="24"/>
          <w:szCs w:val="24"/>
        </w:rPr>
        <w:t>Благодарить зрителей по окончании встречи </w:t>
      </w:r>
    </w:p>
    <w:p w14:paraId="08F73708" w14:textId="77777777" w:rsidR="00801D21" w:rsidRPr="00433874" w:rsidRDefault="00801D21" w:rsidP="00586D32">
      <w:pPr>
        <w:pStyle w:val="ConsPlusNormal"/>
        <w:ind w:firstLine="709"/>
        <w:jc w:val="center"/>
        <w:rPr>
          <w:rFonts w:ascii="Times New Roman" w:hAnsi="Times New Roman" w:cs="Times New Roman"/>
          <w:b/>
          <w:i/>
          <w:sz w:val="24"/>
          <w:szCs w:val="24"/>
        </w:rPr>
      </w:pPr>
    </w:p>
    <w:p w14:paraId="6C5C4273" w14:textId="77777777" w:rsidR="00A716B0" w:rsidRPr="00433874" w:rsidRDefault="00A716B0" w:rsidP="00586D32">
      <w:pPr>
        <w:pStyle w:val="ConsPlusNormal"/>
        <w:ind w:firstLine="709"/>
        <w:rPr>
          <w:rFonts w:ascii="Times New Roman" w:hAnsi="Times New Roman"/>
          <w:i/>
          <w:sz w:val="24"/>
          <w:szCs w:val="24"/>
        </w:rPr>
        <w:sectPr w:rsidR="00A716B0" w:rsidRPr="00433874" w:rsidSect="008840D0">
          <w:pgSz w:w="11906" w:h="16838"/>
          <w:pgMar w:top="1134" w:right="850" w:bottom="1134" w:left="1701" w:header="708" w:footer="708" w:gutter="0"/>
          <w:cols w:space="708"/>
          <w:docGrid w:linePitch="360"/>
        </w:sectPr>
      </w:pPr>
    </w:p>
    <w:p w14:paraId="5DC11678" w14:textId="79E29B35" w:rsidR="00D411A0" w:rsidRPr="00433874" w:rsidRDefault="00D72D24" w:rsidP="00F77267">
      <w:pPr>
        <w:pStyle w:val="11"/>
        <w:jc w:val="center"/>
        <w:rPr>
          <w:b/>
          <w:bCs/>
          <w:sz w:val="28"/>
          <w:szCs w:val="28"/>
        </w:rPr>
      </w:pPr>
      <w:r w:rsidRPr="00433874">
        <w:rPr>
          <w:rFonts w:cs="Times New Roman"/>
          <w:b/>
          <w:bCs/>
          <w:noProof/>
          <w:sz w:val="28"/>
          <w:szCs w:val="28"/>
          <w:lang w:eastAsia="ru-RU"/>
        </w:rPr>
        <w:lastRenderedPageBreak/>
        <w:drawing>
          <wp:anchor distT="0" distB="0" distL="114300" distR="114300" simplePos="0" relativeHeight="251573760" behindDoc="1" locked="0" layoutInCell="1" allowOverlap="1" wp14:anchorId="5C968B3F" wp14:editId="41B5E689">
            <wp:simplePos x="0" y="0"/>
            <wp:positionH relativeFrom="column">
              <wp:posOffset>-762635</wp:posOffset>
            </wp:positionH>
            <wp:positionV relativeFrom="paragraph">
              <wp:posOffset>-788035</wp:posOffset>
            </wp:positionV>
            <wp:extent cx="7604760" cy="10753725"/>
            <wp:effectExtent l="0" t="0" r="0" b="9525"/>
            <wp:wrapNone/>
            <wp:docPr id="38439834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9834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b/>
          <w:bCs/>
          <w:noProof/>
          <w:sz w:val="28"/>
          <w:szCs w:val="28"/>
        </w:rPr>
        <w:pict w14:anchorId="4C7D1CD6">
          <v:rect id="_x0000_s2165" style="position:absolute;left:0;text-align:left;margin-left:-36.2pt;margin-top:201.55pt;width:525.75pt;height:340.05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65">
              <w:txbxContent>
                <w:p w14:paraId="7DFE4471" w14:textId="77777777" w:rsidR="0005605E" w:rsidRDefault="0005605E" w:rsidP="003E5511">
                  <w:pPr>
                    <w:jc w:val="center"/>
                    <w:rPr>
                      <w:b/>
                      <w:i/>
                      <w:color w:val="365F91" w:themeColor="accent1" w:themeShade="BF"/>
                      <w:sz w:val="56"/>
                      <w:szCs w:val="96"/>
                    </w:rPr>
                  </w:pPr>
                </w:p>
                <w:p w14:paraId="1E949565" w14:textId="77CB818B" w:rsidR="0005605E" w:rsidRDefault="0005605E"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533FE5C" w14:textId="77777777" w:rsidR="0005605E" w:rsidRPr="003E5511" w:rsidRDefault="0005605E"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Таможенное право</w:t>
                  </w:r>
                  <w:r w:rsidRPr="00A626E8">
                    <w:rPr>
                      <w:b/>
                      <w:i/>
                      <w:color w:val="0070C0"/>
                      <w:sz w:val="56"/>
                      <w:szCs w:val="56"/>
                    </w:rPr>
                    <w:t>»</w:t>
                  </w:r>
                </w:p>
                <w:p w14:paraId="76B1F1E0" w14:textId="77777777" w:rsidR="0005605E" w:rsidRPr="003E5511" w:rsidRDefault="0005605E" w:rsidP="003E5511">
                  <w:pPr>
                    <w:jc w:val="center"/>
                    <w:rPr>
                      <w:b/>
                      <w:i/>
                      <w:color w:val="365F91" w:themeColor="accent1" w:themeShade="BF"/>
                      <w:sz w:val="56"/>
                      <w:szCs w:val="96"/>
                    </w:rPr>
                  </w:pPr>
                </w:p>
              </w:txbxContent>
            </v:textbox>
          </v:rect>
        </w:pict>
      </w:r>
      <w:r w:rsidR="00000000">
        <w:rPr>
          <w:b/>
          <w:bCs/>
          <w:noProof/>
          <w:sz w:val="28"/>
          <w:szCs w:val="28"/>
        </w:rPr>
        <w:pict w14:anchorId="76C8297C">
          <v:rect id="_x0000_s2166" style="position:absolute;left:0;text-align:left;margin-left:-26.65pt;margin-top:371.45pt;width:525.75pt;height:126.75pt;z-index:251742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strokecolor="white" strokeweight="2pt">
            <v:textbox style="mso-next-textbox:#_x0000_s2166">
              <w:txbxContent>
                <w:p w14:paraId="4259BAFB" w14:textId="77777777" w:rsidR="0005605E" w:rsidRPr="003E5511" w:rsidRDefault="0005605E" w:rsidP="003E5511">
                  <w:pPr>
                    <w:jc w:val="center"/>
                    <w:rPr>
                      <w:b/>
                      <w:color w:val="365F91" w:themeColor="accent1" w:themeShade="BF"/>
                      <w:sz w:val="56"/>
                      <w:szCs w:val="96"/>
                    </w:rPr>
                  </w:pPr>
                </w:p>
              </w:txbxContent>
            </v:textbox>
          </v:rect>
        </w:pict>
      </w:r>
      <w:r w:rsidR="00F77267" w:rsidRPr="00433874">
        <w:rPr>
          <w:b/>
          <w:bCs/>
          <w:sz w:val="28"/>
          <w:szCs w:val="28"/>
        </w:rPr>
        <w:t>Факультативные дисциплины ФТД</w:t>
      </w:r>
    </w:p>
    <w:p w14:paraId="7DAFC377" w14:textId="77777777" w:rsidR="00D411A0" w:rsidRPr="00433874" w:rsidRDefault="00D411A0">
      <w:pPr>
        <w:rPr>
          <w:rFonts w:ascii="Times New Roman" w:eastAsiaTheme="minorHAnsi" w:hAnsi="Times New Roman"/>
          <w:sz w:val="24"/>
          <w:szCs w:val="24"/>
          <w:lang w:eastAsia="en-US"/>
        </w:rPr>
      </w:pPr>
      <w:r w:rsidRPr="00433874">
        <w:rPr>
          <w:szCs w:val="24"/>
        </w:rPr>
        <w:br w:type="page"/>
      </w:r>
    </w:p>
    <w:tbl>
      <w:tblPr>
        <w:tblStyle w:val="af2"/>
        <w:tblW w:w="5010" w:type="pct"/>
        <w:tblInd w:w="-10" w:type="dxa"/>
        <w:tblLook w:val="04A0" w:firstRow="1" w:lastRow="0" w:firstColumn="1" w:lastColumn="0" w:noHBand="0" w:noVBand="1"/>
      </w:tblPr>
      <w:tblGrid>
        <w:gridCol w:w="9873"/>
      </w:tblGrid>
      <w:tr w:rsidR="00855332" w:rsidRPr="00433874" w14:paraId="2CF7F9DC"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DD26EF9"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lastRenderedPageBreak/>
              <w:t>ОПК-3.2: Принимает решения и совершает юридические действия в точном соответствии с законом</w:t>
            </w:r>
          </w:p>
        </w:tc>
      </w:tr>
      <w:tr w:rsidR="00855332" w:rsidRPr="00433874" w14:paraId="6E17D2A2"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03937A0"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нормативно-правовые основы принятия решений</w:t>
            </w:r>
          </w:p>
        </w:tc>
      </w:tr>
      <w:tr w:rsidR="00855332" w:rsidRPr="00433874" w14:paraId="3315AC87"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2F88511"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совершать юридические действия в точном соответствии с законом</w:t>
            </w:r>
          </w:p>
        </w:tc>
      </w:tr>
      <w:tr w:rsidR="00855332" w:rsidRPr="00433874" w14:paraId="4B794A52"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188783B"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навыками принятия решений в профессиональной деятельности</w:t>
            </w:r>
          </w:p>
        </w:tc>
      </w:tr>
      <w:tr w:rsidR="00855332" w:rsidRPr="00433874" w14:paraId="343B8D4E"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725124B" w14:textId="77777777" w:rsidR="00F001A9" w:rsidRPr="00433874" w:rsidRDefault="00D72D24" w:rsidP="00F001A9">
            <w:pPr>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способен принимать решения и совершать юридические действия</w:t>
            </w:r>
          </w:p>
        </w:tc>
      </w:tr>
      <w:tr w:rsidR="00855332" w:rsidRPr="00433874" w14:paraId="43601203"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BA8BCCE" w14:textId="77777777" w:rsidR="00F001A9" w:rsidRPr="00433874" w:rsidRDefault="00D72D24" w:rsidP="00F001A9">
            <w:pPr>
              <w:rPr>
                <w:rFonts w:ascii="Times New Roman" w:hAnsi="Times New Roman" w:cs="Times New Roman"/>
                <w:b/>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2AB7721E"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9FDB93" w14:textId="77777777" w:rsidR="00F001A9" w:rsidRPr="00433874" w:rsidRDefault="00D72D24" w:rsidP="00F001A9">
            <w:pPr>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правовые основы финансово-хозяйственной деятельности</w:t>
            </w:r>
          </w:p>
        </w:tc>
      </w:tr>
      <w:tr w:rsidR="00855332" w:rsidRPr="00433874" w14:paraId="06DBCAD3"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A1A8F6"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анализировать нормативные правовые основы финансово-хозяйственной деятельности</w:t>
            </w:r>
          </w:p>
        </w:tc>
      </w:tr>
      <w:tr w:rsidR="00855332" w:rsidRPr="00433874" w14:paraId="6AB4EB8A"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00B1E2" w14:textId="77777777" w:rsidR="00F001A9" w:rsidRPr="00433874" w:rsidRDefault="00D72D24" w:rsidP="00F001A9">
            <w:pPr>
              <w:tabs>
                <w:tab w:val="left" w:pos="1155"/>
              </w:tabs>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433874" w14:paraId="202C222A"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BCEF11" w14:textId="77777777" w:rsidR="00F001A9" w:rsidRPr="00433874" w:rsidRDefault="00D72D24" w:rsidP="00F001A9">
            <w:pPr>
              <w:tabs>
                <w:tab w:val="left" w:pos="1155"/>
              </w:tabs>
              <w:rPr>
                <w:rFonts w:ascii="Times New Roman" w:hAnsi="Times New Roman" w:cs="Times New Roman"/>
                <w:b/>
                <w:color w:val="000000"/>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 xml:space="preserve">способен анализировать нормативно -   правовые акты и прогнозировать </w:t>
            </w:r>
          </w:p>
        </w:tc>
      </w:tr>
      <w:tr w:rsidR="00855332" w:rsidRPr="00433874" w14:paraId="7ABD1C5C"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8276791"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4C3EDF7F"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F5EAD6" w14:textId="77777777" w:rsidR="00F001A9" w:rsidRPr="00433874" w:rsidRDefault="00D72D24" w:rsidP="00F001A9">
            <w:pPr>
              <w:rPr>
                <w:rFonts w:ascii="Times New Roman" w:hAnsi="Times New Roman" w:cs="Times New Roman"/>
                <w:b/>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нормативные правовые акты, регулирующие общественные отношения на рынке товаров, работ, услуг</w:t>
            </w:r>
          </w:p>
        </w:tc>
      </w:tr>
      <w:tr w:rsidR="00855332" w:rsidRPr="00433874" w14:paraId="5819546B"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310D71E" w14:textId="77777777" w:rsidR="00F001A9" w:rsidRPr="00433874" w:rsidRDefault="00D72D24" w:rsidP="00F001A9">
            <w:pPr>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анализировать нормативные правовые акты и закономерности развития предпринимательства</w:t>
            </w:r>
          </w:p>
        </w:tc>
      </w:tr>
      <w:tr w:rsidR="00855332" w:rsidRPr="00433874" w14:paraId="484D0EF9" w14:textId="77777777"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EC86163" w14:textId="77777777" w:rsidR="00F001A9" w:rsidRPr="00433874" w:rsidRDefault="00D72D24" w:rsidP="00F001A9">
            <w:pPr>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способностью применять нормативно-правовую документацию</w:t>
            </w:r>
          </w:p>
        </w:tc>
      </w:tr>
      <w:tr w:rsidR="00855332" w:rsidRPr="00433874" w14:paraId="062D2EC3" w14:textId="77777777" w:rsidTr="00F001A9">
        <w:trPr>
          <w:trHeight w:val="20"/>
        </w:trPr>
        <w:tc>
          <w:tcPr>
            <w:tcW w:w="5000" w:type="pct"/>
          </w:tcPr>
          <w:p w14:paraId="4F443189" w14:textId="77777777" w:rsidR="00F001A9" w:rsidRPr="00433874" w:rsidRDefault="00D72D24" w:rsidP="005D1F4A">
            <w:pPr>
              <w:rPr>
                <w:rFonts w:ascii="Times New Roman" w:hAnsi="Times New Roman" w:cs="Times New Roman"/>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w:t>
            </w:r>
            <w:r w:rsidR="005D1F4A" w:rsidRPr="00433874">
              <w:rPr>
                <w:rFonts w:ascii="Times New Roman" w:hAnsi="Times New Roman" w:cs="Times New Roman"/>
                <w:b/>
                <w:bCs/>
                <w:sz w:val="24"/>
                <w:szCs w:val="24"/>
              </w:rPr>
              <w:t xml:space="preserve"> способен  анализировать и применять нормативно – правовые акты</w:t>
            </w:r>
          </w:p>
        </w:tc>
      </w:tr>
    </w:tbl>
    <w:p w14:paraId="0E67A817" w14:textId="77777777" w:rsidR="00F01801" w:rsidRPr="00433874" w:rsidRDefault="00F01801" w:rsidP="00B13266">
      <w:pPr>
        <w:spacing w:after="0" w:line="240" w:lineRule="auto"/>
        <w:ind w:firstLine="567"/>
        <w:jc w:val="both"/>
        <w:rPr>
          <w:rFonts w:ascii="Times New Roman" w:hAnsi="Times New Roman" w:cs="Times New Roman"/>
          <w:b/>
          <w:sz w:val="24"/>
          <w:szCs w:val="24"/>
        </w:rPr>
      </w:pPr>
    </w:p>
    <w:p w14:paraId="2898DF02" w14:textId="77777777" w:rsidR="00C9732F" w:rsidRPr="004D68C7" w:rsidRDefault="00D72D24" w:rsidP="00B13266">
      <w:pPr>
        <w:pStyle w:val="a4"/>
        <w:spacing w:after="0" w:line="240" w:lineRule="auto"/>
        <w:ind w:left="0"/>
        <w:jc w:val="center"/>
        <w:rPr>
          <w:rFonts w:ascii="Times New Roman" w:hAnsi="Times New Roman" w:cs="Times New Roman"/>
          <w:b/>
          <w:bCs/>
          <w:i/>
          <w:sz w:val="24"/>
          <w:szCs w:val="24"/>
        </w:rPr>
      </w:pPr>
      <w:r w:rsidRPr="004D68C7">
        <w:rPr>
          <w:rFonts w:ascii="Times New Roman" w:hAnsi="Times New Roman" w:cs="Times New Roman"/>
          <w:b/>
          <w:bCs/>
          <w:i/>
          <w:sz w:val="24"/>
          <w:szCs w:val="24"/>
        </w:rPr>
        <w:t>Комплекс заданий для оценки сформированности компетенций</w:t>
      </w:r>
    </w:p>
    <w:p w14:paraId="0BB01317" w14:textId="77777777" w:rsidR="00C9732F" w:rsidRPr="00433874"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433874" w14:paraId="2F80258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D91824" w14:textId="77777777" w:rsidR="00C9392F" w:rsidRPr="00433874" w:rsidRDefault="00D72D24" w:rsidP="00C9392F">
            <w:pPr>
              <w:rPr>
                <w:rFonts w:ascii="Times New Roman" w:hAnsi="Times New Roman" w:cs="Times New Roman"/>
              </w:rPr>
            </w:pPr>
            <w:r w:rsidRPr="00433874">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433874" w14:paraId="5A06123F"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22C56AD" w14:textId="77777777" w:rsidR="00C9392F" w:rsidRPr="00433874" w:rsidRDefault="00D72D24" w:rsidP="00C9392F">
            <w:pPr>
              <w:rPr>
                <w:rFonts w:ascii="Times New Roman" w:hAnsi="Times New Roman" w:cs="Times New Roman"/>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нормативно-правовые основы принятия решений</w:t>
            </w:r>
          </w:p>
        </w:tc>
      </w:tr>
      <w:tr w:rsidR="00855332" w:rsidRPr="00433874" w14:paraId="5D1D0945"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5F6EE34" w14:textId="77777777" w:rsidR="00C9392F" w:rsidRPr="00433874" w:rsidRDefault="00D72D24" w:rsidP="00C9392F">
            <w:pPr>
              <w:rPr>
                <w:rFonts w:ascii="Times New Roman" w:hAnsi="Times New Roman" w:cs="Times New Roman"/>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совершать юридические действия в точном соответствии с законом</w:t>
            </w:r>
          </w:p>
        </w:tc>
      </w:tr>
      <w:tr w:rsidR="00855332" w:rsidRPr="00433874" w14:paraId="28D9382D"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F987BD" w14:textId="77777777" w:rsidR="00C9392F" w:rsidRPr="00433874" w:rsidRDefault="00D72D24" w:rsidP="00C9392F">
            <w:pPr>
              <w:rPr>
                <w:rFonts w:ascii="Times New Roman" w:hAnsi="Times New Roman" w:cs="Times New Roman"/>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навыками принятия решений в профессиональной деятельности</w:t>
            </w:r>
          </w:p>
        </w:tc>
      </w:tr>
      <w:tr w:rsidR="00855332" w:rsidRPr="00433874" w14:paraId="0F545965"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4CDA02" w14:textId="77777777" w:rsidR="00C9392F" w:rsidRPr="00433874" w:rsidRDefault="00D72D24" w:rsidP="00C9392F">
            <w:pPr>
              <w:rPr>
                <w:rFonts w:ascii="Times New Roman" w:hAnsi="Times New Roman" w:cs="Times New Roman"/>
                <w:b/>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способен принимать решения и совершать юридические действия</w:t>
            </w:r>
          </w:p>
        </w:tc>
      </w:tr>
    </w:tbl>
    <w:p w14:paraId="31F622ED" w14:textId="77777777" w:rsidR="00D163B8" w:rsidRPr="00433874" w:rsidRDefault="00D163B8" w:rsidP="00AF0CF0">
      <w:pPr>
        <w:pStyle w:val="ConsPlusNormal"/>
        <w:ind w:firstLine="708"/>
        <w:rPr>
          <w:rFonts w:ascii="Times New Roman" w:hAnsi="Times New Roman" w:cs="Times New Roman"/>
          <w:b/>
          <w:sz w:val="24"/>
          <w:szCs w:val="24"/>
        </w:rPr>
      </w:pPr>
      <w:bookmarkStart w:id="1954" w:name="_Hlk162433456_4_3"/>
    </w:p>
    <w:p w14:paraId="4AA6B085" w14:textId="77777777" w:rsidR="00AC3140" w:rsidRPr="00433874" w:rsidRDefault="00D72D24" w:rsidP="004D68C7">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CEB0A9" w14:textId="77777777" w:rsidR="00AC3140" w:rsidRPr="00433874" w:rsidRDefault="00D72D24" w:rsidP="00AF0CF0">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954"/>
    <w:p w14:paraId="4F5C3523" w14:textId="77777777" w:rsidR="00AF0CF0" w:rsidRPr="00433874" w:rsidRDefault="00D72D24" w:rsidP="00AF0CF0">
      <w:pPr>
        <w:spacing w:after="0" w:line="240" w:lineRule="auto"/>
        <w:ind w:firstLine="708"/>
        <w:rPr>
          <w:rFonts w:ascii="Times New Roman" w:eastAsia="Times New Roman" w:hAnsi="Times New Roman" w:cs="Times New Roman"/>
          <w:b/>
          <w:sz w:val="24"/>
          <w:szCs w:val="24"/>
        </w:rPr>
      </w:pPr>
      <w:r w:rsidRPr="00433874">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14:paraId="1F6F4F5E" w14:textId="77777777" w:rsidR="00C9392F" w:rsidRPr="00433874" w:rsidRDefault="00D72D24" w:rsidP="00F5460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А. регулирующие таможенно-банковский валютный контроль</w:t>
      </w:r>
      <w:r w:rsidRPr="00433874">
        <w:rPr>
          <w:rFonts w:ascii="Times New Roman" w:eastAsia="Times New Roman" w:hAnsi="Times New Roman" w:cs="Times New Roman"/>
          <w:sz w:val="24"/>
          <w:szCs w:val="24"/>
        </w:rPr>
        <w:br/>
        <w:t>Б. регулирующие государственную службу в таможенных органах и определяющие правовой статус долж</w:t>
      </w:r>
      <w:r w:rsidR="00AF0CF0" w:rsidRPr="00433874">
        <w:rPr>
          <w:rFonts w:ascii="Times New Roman" w:eastAsia="Times New Roman" w:hAnsi="Times New Roman" w:cs="Times New Roman"/>
          <w:sz w:val="24"/>
          <w:szCs w:val="24"/>
        </w:rPr>
        <w:t xml:space="preserve">ностных лиц таможенных органов </w:t>
      </w:r>
      <w:r w:rsidRPr="00433874">
        <w:rPr>
          <w:rFonts w:ascii="Times New Roman" w:eastAsia="Times New Roman" w:hAnsi="Times New Roman" w:cs="Times New Roman"/>
          <w:sz w:val="24"/>
          <w:szCs w:val="24"/>
        </w:rPr>
        <w:br/>
        <w:t>В. регулирующие перемещение товаров и транспортных средств через таможенную границу РФ</w:t>
      </w:r>
    </w:p>
    <w:p w14:paraId="0C447FD9" w14:textId="77777777" w:rsidR="00C80061" w:rsidRPr="00433874" w:rsidRDefault="00D72D24" w:rsidP="00F54608">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нет верного ответа</w:t>
      </w:r>
    </w:p>
    <w:p w14:paraId="1E629D67" w14:textId="77777777" w:rsidR="009D5798" w:rsidRPr="00433874" w:rsidRDefault="009D5798" w:rsidP="00C27AA3">
      <w:pPr>
        <w:pStyle w:val="ConsPlusNormal"/>
        <w:ind w:firstLine="709"/>
        <w:rPr>
          <w:rFonts w:ascii="Times New Roman" w:hAnsi="Times New Roman" w:cs="Times New Roman"/>
          <w:b/>
          <w:sz w:val="24"/>
          <w:szCs w:val="24"/>
        </w:rPr>
      </w:pPr>
    </w:p>
    <w:p w14:paraId="28D04FCD" w14:textId="550E3DB8" w:rsidR="00AC3140" w:rsidRPr="00433874" w:rsidRDefault="00D72D24" w:rsidP="004D68C7">
      <w:pPr>
        <w:pStyle w:val="ConsPlusNormal"/>
        <w:ind w:firstLine="709"/>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A922371"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3669A31" w14:textId="77777777" w:rsidR="00C80061" w:rsidRPr="00433874" w:rsidRDefault="00D72D24" w:rsidP="00C27AA3">
      <w:pPr>
        <w:pStyle w:val="a4"/>
        <w:shd w:val="clear" w:color="auto" w:fill="FFFFFF"/>
        <w:spacing w:after="100" w:afterAutospacing="1" w:line="240" w:lineRule="auto"/>
        <w:ind w:left="0" w:firstLine="709"/>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Регулирующие таможенное законодательство РФ отношения:</w:t>
      </w:r>
    </w:p>
    <w:p w14:paraId="0236121C" w14:textId="77777777" w:rsidR="00C80061" w:rsidRPr="00433874" w:rsidRDefault="00D72D24" w:rsidP="00F54608">
      <w:pPr>
        <w:pStyle w:val="a4"/>
        <w:shd w:val="clear" w:color="auto" w:fill="FFFFFF"/>
        <w:spacing w:after="0" w:line="240" w:lineRule="auto"/>
        <w:ind w:left="0"/>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lastRenderedPageBreak/>
        <w:t xml:space="preserve">А. отношения по установлению порядка перемещения товаров и транспортных средств через таможенную границу РФ </w:t>
      </w:r>
    </w:p>
    <w:p w14:paraId="6F617A82" w14:textId="77777777" w:rsidR="00C80061"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отношения в области таможенного дела</w:t>
      </w:r>
    </w:p>
    <w:p w14:paraId="09A5D23B" w14:textId="77777777" w:rsidR="00143056"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C80061" w:rsidRPr="00433874">
        <w:rPr>
          <w:rFonts w:ascii="Times New Roman" w:eastAsia="Times New Roman" w:hAnsi="Times New Roman" w:cs="Times New Roman"/>
          <w:bCs/>
          <w:sz w:val="24"/>
          <w:szCs w:val="24"/>
        </w:rPr>
        <w:t xml:space="preserve"> отношения в области внешнеторговой деятельности</w:t>
      </w:r>
    </w:p>
    <w:p w14:paraId="397ED55C" w14:textId="77777777" w:rsidR="00C80061"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верно А. и Б.</w:t>
      </w:r>
    </w:p>
    <w:p w14:paraId="70A3E103" w14:textId="77777777" w:rsidR="009D5798" w:rsidRPr="00433874" w:rsidRDefault="009D5798" w:rsidP="00C27AA3">
      <w:pPr>
        <w:pStyle w:val="ConsPlusNormal"/>
        <w:ind w:firstLine="709"/>
        <w:rPr>
          <w:rFonts w:ascii="Times New Roman" w:hAnsi="Times New Roman" w:cs="Times New Roman"/>
          <w:b/>
          <w:sz w:val="24"/>
          <w:szCs w:val="24"/>
        </w:rPr>
      </w:pPr>
    </w:p>
    <w:p w14:paraId="1A173829" w14:textId="483D3EED" w:rsidR="00AC3140" w:rsidRPr="00433874" w:rsidRDefault="00D72D24" w:rsidP="004D68C7">
      <w:pPr>
        <w:pStyle w:val="ConsPlusNormal"/>
        <w:ind w:firstLine="709"/>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D24D5F" w14:textId="77777777" w:rsidR="00AC3140" w:rsidRPr="00433874" w:rsidRDefault="00D72D24" w:rsidP="00C27AA3">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9EEEC23" w14:textId="77777777" w:rsidR="00C80061" w:rsidRPr="00433874" w:rsidRDefault="00D72D24" w:rsidP="00F54608">
      <w:pPr>
        <w:pStyle w:val="a4"/>
        <w:shd w:val="clear" w:color="auto" w:fill="FFFFFF"/>
        <w:spacing w:after="0" w:line="240" w:lineRule="auto"/>
        <w:ind w:left="0" w:firstLine="709"/>
        <w:jc w:val="both"/>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Что выступает основной формой систематизации таможенного законодательства:</w:t>
      </w:r>
    </w:p>
    <w:p w14:paraId="4DE5BE26" w14:textId="77777777" w:rsidR="00C80061"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консолидация</w:t>
      </w:r>
    </w:p>
    <w:p w14:paraId="01BCA3EE" w14:textId="77777777" w:rsidR="00C80061"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инкорпорация</w:t>
      </w:r>
    </w:p>
    <w:p w14:paraId="3CE9990F" w14:textId="77777777" w:rsidR="00AC3140"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C80061" w:rsidRPr="00433874">
        <w:rPr>
          <w:rFonts w:ascii="Times New Roman" w:eastAsia="Times New Roman" w:hAnsi="Times New Roman" w:cs="Times New Roman"/>
          <w:bCs/>
          <w:sz w:val="24"/>
          <w:szCs w:val="24"/>
        </w:rPr>
        <w:t xml:space="preserve"> кодификация </w:t>
      </w:r>
    </w:p>
    <w:p w14:paraId="68A1A5BF" w14:textId="77777777" w:rsidR="00C80061" w:rsidRPr="00433874" w:rsidRDefault="00D72D24" w:rsidP="00F54608">
      <w:pPr>
        <w:shd w:val="clear" w:color="auto" w:fill="FFFFFF"/>
        <w:spacing w:after="0" w:line="240" w:lineRule="auto"/>
        <w:jc w:val="both"/>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все ответы верны</w:t>
      </w:r>
    </w:p>
    <w:p w14:paraId="392092A7" w14:textId="77777777" w:rsidR="009D5798" w:rsidRPr="00433874" w:rsidRDefault="009D5798" w:rsidP="00F001A9">
      <w:pPr>
        <w:shd w:val="clear" w:color="auto" w:fill="FFFFFF"/>
        <w:spacing w:after="0" w:line="240" w:lineRule="auto"/>
        <w:jc w:val="both"/>
        <w:rPr>
          <w:rFonts w:ascii="Times New Roman" w:hAnsi="Times New Roman" w:cs="Times New Roman"/>
          <w:b/>
          <w:sz w:val="24"/>
          <w:szCs w:val="24"/>
        </w:rPr>
      </w:pPr>
      <w:bookmarkStart w:id="1955" w:name="_Hlk162432964_3_3"/>
    </w:p>
    <w:p w14:paraId="3DC057BD" w14:textId="59FC24E7" w:rsidR="00AC3140" w:rsidRPr="00433874" w:rsidRDefault="00D72D24" w:rsidP="00F001A9">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4</w:t>
      </w:r>
      <w:bookmarkStart w:id="1956" w:name="_Hlk163117155_3_2"/>
      <w:r w:rsidRPr="00433874">
        <w:rPr>
          <w:rFonts w:ascii="Times New Roman" w:hAnsi="Times New Roman" w:cs="Times New Roman"/>
          <w:b/>
          <w:sz w:val="24"/>
          <w:szCs w:val="24"/>
        </w:rPr>
        <w:t xml:space="preserve">. </w:t>
      </w:r>
      <w:bookmarkStart w:id="1957" w:name="_Hlk162433553_3_3"/>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6F2B85E"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7897A54B"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154"/>
        <w:gridCol w:w="437"/>
        <w:gridCol w:w="7262"/>
      </w:tblGrid>
      <w:tr w:rsidR="00855332" w:rsidRPr="00433874" w14:paraId="7FE69D9A" w14:textId="77777777" w:rsidTr="00710348">
        <w:trPr>
          <w:trHeight w:val="325"/>
        </w:trPr>
        <w:tc>
          <w:tcPr>
            <w:tcW w:w="1093" w:type="pct"/>
          </w:tcPr>
          <w:p w14:paraId="6CAD2275" w14:textId="77777777" w:rsidR="00AC3140" w:rsidRPr="00433874" w:rsidRDefault="00D72D24" w:rsidP="00710348">
            <w:pPr>
              <w:pStyle w:val="ad"/>
              <w:tabs>
                <w:tab w:val="left" w:pos="330"/>
              </w:tabs>
              <w:ind w:left="142"/>
              <w:jc w:val="center"/>
              <w:rPr>
                <w:rFonts w:ascii="Times New Roman" w:hAnsi="Times New Roman" w:cs="Times New Roman"/>
                <w:b/>
                <w:sz w:val="24"/>
                <w:szCs w:val="24"/>
              </w:rPr>
            </w:pPr>
            <w:r w:rsidRPr="00433874">
              <w:rPr>
                <w:rFonts w:ascii="Times New Roman" w:hAnsi="Times New Roman" w:cs="Times New Roman"/>
                <w:b/>
                <w:sz w:val="24"/>
                <w:szCs w:val="24"/>
              </w:rPr>
              <w:t>Понятие</w:t>
            </w:r>
          </w:p>
        </w:tc>
        <w:tc>
          <w:tcPr>
            <w:tcW w:w="3907" w:type="pct"/>
            <w:gridSpan w:val="2"/>
          </w:tcPr>
          <w:p w14:paraId="490FD837" w14:textId="77777777" w:rsidR="00AC3140" w:rsidRPr="00433874" w:rsidRDefault="00D72D24" w:rsidP="00AC3140">
            <w:pPr>
              <w:pStyle w:val="ad"/>
              <w:jc w:val="center"/>
              <w:rPr>
                <w:rFonts w:ascii="Times New Roman" w:hAnsi="Times New Roman" w:cs="Times New Roman"/>
                <w:sz w:val="24"/>
                <w:szCs w:val="24"/>
              </w:rPr>
            </w:pPr>
            <w:r w:rsidRPr="00433874">
              <w:rPr>
                <w:rFonts w:ascii="Times New Roman" w:hAnsi="Times New Roman" w:cs="Times New Roman"/>
                <w:b/>
                <w:bCs/>
                <w:sz w:val="24"/>
                <w:szCs w:val="24"/>
              </w:rPr>
              <w:t>Трактовка понятия</w:t>
            </w:r>
          </w:p>
        </w:tc>
      </w:tr>
      <w:bookmarkEnd w:id="1955"/>
      <w:bookmarkEnd w:id="1956"/>
      <w:bookmarkEnd w:id="1957"/>
      <w:tr w:rsidR="00855332" w:rsidRPr="00433874" w14:paraId="02D4D6D3" w14:textId="77777777" w:rsidTr="00710348">
        <w:tc>
          <w:tcPr>
            <w:tcW w:w="1093" w:type="pct"/>
          </w:tcPr>
          <w:p w14:paraId="4D39252A" w14:textId="35530D57"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 xml:space="preserve">1. Товары </w:t>
            </w:r>
          </w:p>
        </w:tc>
        <w:tc>
          <w:tcPr>
            <w:tcW w:w="222" w:type="pct"/>
          </w:tcPr>
          <w:p w14:paraId="24539ECA"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А</w:t>
            </w:r>
          </w:p>
        </w:tc>
        <w:tc>
          <w:tcPr>
            <w:tcW w:w="3685" w:type="pct"/>
          </w:tcPr>
          <w:p w14:paraId="36FF7FC1"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товары, имеющие для таможенных целей статус находящихся в свободном обращении на таможенной территории Российской Федерации.</w:t>
            </w:r>
          </w:p>
        </w:tc>
      </w:tr>
      <w:tr w:rsidR="00855332" w:rsidRPr="00433874" w14:paraId="51C78AE6" w14:textId="77777777" w:rsidTr="00710348">
        <w:tc>
          <w:tcPr>
            <w:tcW w:w="1093" w:type="pct"/>
          </w:tcPr>
          <w:p w14:paraId="3A42099C" w14:textId="6B7CC1EE"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 xml:space="preserve">2. Российские товары </w:t>
            </w:r>
          </w:p>
        </w:tc>
        <w:tc>
          <w:tcPr>
            <w:tcW w:w="222" w:type="pct"/>
          </w:tcPr>
          <w:p w14:paraId="12777EEB"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Б</w:t>
            </w:r>
          </w:p>
        </w:tc>
        <w:tc>
          <w:tcPr>
            <w:tcW w:w="3685" w:type="pct"/>
          </w:tcPr>
          <w:p w14:paraId="0D4CAE4D"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любое перемещаемое через таможенную границу движимое имущество, а также отнесённые к недвижимым вещам транспортные средства</w:t>
            </w:r>
          </w:p>
        </w:tc>
      </w:tr>
      <w:tr w:rsidR="00855332" w:rsidRPr="00433874" w14:paraId="2E29E6D3" w14:textId="77777777" w:rsidTr="00710348">
        <w:tc>
          <w:tcPr>
            <w:tcW w:w="1093" w:type="pct"/>
          </w:tcPr>
          <w:p w14:paraId="6F288BF8" w14:textId="41E31ABE" w:rsidR="00AC3140" w:rsidRPr="00433874" w:rsidRDefault="00D411A0" w:rsidP="00D411A0">
            <w:pPr>
              <w:pStyle w:val="ad"/>
              <w:tabs>
                <w:tab w:val="left" w:pos="330"/>
              </w:tabs>
              <w:rPr>
                <w:rFonts w:ascii="Times New Roman" w:hAnsi="Times New Roman" w:cs="Times New Roman"/>
                <w:sz w:val="24"/>
                <w:szCs w:val="24"/>
              </w:rPr>
            </w:pPr>
            <w:r w:rsidRPr="00433874">
              <w:rPr>
                <w:rFonts w:ascii="Times New Roman" w:hAnsi="Times New Roman" w:cs="Times New Roman"/>
                <w:sz w:val="24"/>
                <w:szCs w:val="24"/>
              </w:rPr>
              <w:t>3. Иностранные товары</w:t>
            </w:r>
          </w:p>
        </w:tc>
        <w:tc>
          <w:tcPr>
            <w:tcW w:w="222" w:type="pct"/>
          </w:tcPr>
          <w:p w14:paraId="018E90F3"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В</w:t>
            </w:r>
          </w:p>
        </w:tc>
        <w:tc>
          <w:tcPr>
            <w:tcW w:w="3685" w:type="pct"/>
          </w:tcPr>
          <w:p w14:paraId="555B6476"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перемещаемый (перевозимый, транспортируемый) товар</w:t>
            </w:r>
          </w:p>
        </w:tc>
      </w:tr>
      <w:tr w:rsidR="00855332" w:rsidRPr="00433874" w14:paraId="08DBD34F" w14:textId="77777777" w:rsidTr="00710348">
        <w:tc>
          <w:tcPr>
            <w:tcW w:w="1093" w:type="pct"/>
          </w:tcPr>
          <w:p w14:paraId="1888F76F" w14:textId="21AB8AA1" w:rsidR="00AC3140" w:rsidRPr="00433874" w:rsidRDefault="00D411A0" w:rsidP="00D411A0">
            <w:pPr>
              <w:pStyle w:val="ad"/>
              <w:tabs>
                <w:tab w:val="left" w:pos="330"/>
              </w:tabs>
              <w:rPr>
                <w:rFonts w:ascii="Times New Roman" w:hAnsi="Times New Roman" w:cs="Times New Roman"/>
                <w:b/>
                <w:sz w:val="24"/>
                <w:szCs w:val="24"/>
              </w:rPr>
            </w:pPr>
            <w:r w:rsidRPr="00433874">
              <w:rPr>
                <w:rFonts w:ascii="Times New Roman" w:hAnsi="Times New Roman" w:cs="Times New Roman"/>
                <w:sz w:val="24"/>
                <w:szCs w:val="24"/>
              </w:rPr>
              <w:t xml:space="preserve">4. </w:t>
            </w:r>
            <w:r w:rsidR="00C9392F" w:rsidRPr="00433874">
              <w:rPr>
                <w:rFonts w:ascii="Times New Roman" w:hAnsi="Times New Roman" w:cs="Times New Roman"/>
                <w:sz w:val="24"/>
                <w:szCs w:val="24"/>
              </w:rPr>
              <w:t>Груз</w:t>
            </w:r>
          </w:p>
        </w:tc>
        <w:tc>
          <w:tcPr>
            <w:tcW w:w="222" w:type="pct"/>
          </w:tcPr>
          <w:p w14:paraId="59891B70" w14:textId="77777777" w:rsidR="00AC3140" w:rsidRPr="00433874" w:rsidRDefault="00D72D24" w:rsidP="00B13266">
            <w:pPr>
              <w:pStyle w:val="ad"/>
              <w:rPr>
                <w:rFonts w:ascii="Times New Roman" w:hAnsi="Times New Roman" w:cs="Times New Roman"/>
                <w:b/>
                <w:sz w:val="24"/>
                <w:szCs w:val="24"/>
              </w:rPr>
            </w:pPr>
            <w:r w:rsidRPr="00433874">
              <w:rPr>
                <w:rFonts w:ascii="Times New Roman" w:hAnsi="Times New Roman" w:cs="Times New Roman"/>
                <w:b/>
                <w:sz w:val="24"/>
                <w:szCs w:val="24"/>
              </w:rPr>
              <w:t>Г</w:t>
            </w:r>
          </w:p>
        </w:tc>
        <w:tc>
          <w:tcPr>
            <w:tcW w:w="3685" w:type="pct"/>
          </w:tcPr>
          <w:p w14:paraId="7BEE87C7" w14:textId="77777777" w:rsidR="00AC3140" w:rsidRPr="00433874" w:rsidRDefault="00D72D24" w:rsidP="00AC3140">
            <w:pPr>
              <w:pStyle w:val="ad"/>
              <w:jc w:val="both"/>
              <w:rPr>
                <w:rFonts w:ascii="Times New Roman" w:hAnsi="Times New Roman" w:cs="Times New Roman"/>
                <w:sz w:val="24"/>
                <w:szCs w:val="24"/>
              </w:rPr>
            </w:pPr>
            <w:r w:rsidRPr="00433874">
              <w:rPr>
                <w:rFonts w:ascii="Times New Roman" w:hAnsi="Times New Roman" w:cs="Times New Roman"/>
                <w:sz w:val="24"/>
                <w:szCs w:val="24"/>
              </w:rPr>
              <w:t>товары, не являющиеся российскими товарами.</w:t>
            </w:r>
          </w:p>
        </w:tc>
      </w:tr>
    </w:tbl>
    <w:p w14:paraId="74463478" w14:textId="77777777" w:rsidR="00AC3140" w:rsidRPr="00433874" w:rsidRDefault="00AC3140" w:rsidP="00AC3140">
      <w:pPr>
        <w:shd w:val="clear" w:color="auto" w:fill="FFFFFF"/>
        <w:spacing w:after="0" w:line="240" w:lineRule="auto"/>
        <w:jc w:val="both"/>
        <w:rPr>
          <w:rFonts w:ascii="Times New Roman" w:hAnsi="Times New Roman" w:cs="Times New Roman"/>
          <w:b/>
          <w:sz w:val="24"/>
          <w:szCs w:val="24"/>
        </w:rPr>
      </w:pPr>
      <w:bookmarkStart w:id="1958" w:name="_Hlk162433041_3_3"/>
      <w:bookmarkStart w:id="1959" w:name="_Hlk162437915_2_3"/>
    </w:p>
    <w:p w14:paraId="4457D754"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958"/>
    <w:p w14:paraId="78EC958B" w14:textId="31A6D740"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ab/>
      </w:r>
      <w:r w:rsidRPr="00433874">
        <w:rPr>
          <w:rFonts w:ascii="Times New Roman" w:hAnsi="Times New Roman" w:cs="Times New Roman"/>
          <w:b/>
          <w:sz w:val="24"/>
          <w:szCs w:val="24"/>
        </w:rPr>
        <w:tab/>
      </w:r>
    </w:p>
    <w:tbl>
      <w:tblPr>
        <w:tblStyle w:val="af2"/>
        <w:tblW w:w="5000" w:type="pct"/>
        <w:tblLook w:val="04A0" w:firstRow="1" w:lastRow="0" w:firstColumn="1" w:lastColumn="0" w:noHBand="0" w:noVBand="1"/>
      </w:tblPr>
      <w:tblGrid>
        <w:gridCol w:w="2462"/>
        <w:gridCol w:w="2463"/>
        <w:gridCol w:w="2463"/>
        <w:gridCol w:w="2465"/>
      </w:tblGrid>
      <w:tr w:rsidR="00855332" w:rsidRPr="00433874" w14:paraId="5675F7EE" w14:textId="77777777" w:rsidTr="00F001A9">
        <w:tc>
          <w:tcPr>
            <w:tcW w:w="1249" w:type="pct"/>
          </w:tcPr>
          <w:p w14:paraId="2731E225" w14:textId="77777777" w:rsidR="00AC3140" w:rsidRPr="00433874" w:rsidRDefault="00D72D24" w:rsidP="00F001A9">
            <w:pPr>
              <w:pStyle w:val="a4"/>
              <w:ind w:left="0"/>
              <w:jc w:val="center"/>
              <w:rPr>
                <w:rFonts w:ascii="Times New Roman" w:hAnsi="Times New Roman" w:cs="Times New Roman"/>
                <w:b/>
                <w:sz w:val="24"/>
                <w:szCs w:val="24"/>
              </w:rPr>
            </w:pPr>
            <w:bookmarkStart w:id="1960" w:name="_Hlk162862186_2_3"/>
            <w:r w:rsidRPr="00433874">
              <w:rPr>
                <w:rFonts w:ascii="Times New Roman" w:hAnsi="Times New Roman" w:cs="Times New Roman"/>
                <w:b/>
                <w:sz w:val="24"/>
                <w:szCs w:val="24"/>
              </w:rPr>
              <w:t>1</w:t>
            </w:r>
          </w:p>
        </w:tc>
        <w:tc>
          <w:tcPr>
            <w:tcW w:w="1250" w:type="pct"/>
          </w:tcPr>
          <w:p w14:paraId="3FBD679A"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603C67B2"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0862EEF6" w14:textId="77777777" w:rsidR="00AC3140"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4CFBC889" w14:textId="77777777" w:rsidTr="00F001A9">
        <w:tc>
          <w:tcPr>
            <w:tcW w:w="1249" w:type="pct"/>
          </w:tcPr>
          <w:p w14:paraId="06B557E1" w14:textId="6BBBDAFF"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75F91439" w14:textId="472EDC07" w:rsidR="00AC3140" w:rsidRPr="00433874" w:rsidRDefault="00AC3140" w:rsidP="00F001A9">
            <w:pPr>
              <w:pStyle w:val="a4"/>
              <w:ind w:left="0"/>
              <w:jc w:val="center"/>
              <w:rPr>
                <w:rFonts w:ascii="Times New Roman" w:hAnsi="Times New Roman" w:cs="Times New Roman"/>
                <w:b/>
                <w:sz w:val="24"/>
                <w:szCs w:val="24"/>
              </w:rPr>
            </w:pPr>
          </w:p>
        </w:tc>
        <w:tc>
          <w:tcPr>
            <w:tcW w:w="1250" w:type="pct"/>
          </w:tcPr>
          <w:p w14:paraId="6F89C577" w14:textId="5952590B" w:rsidR="00AC3140" w:rsidRPr="00433874" w:rsidRDefault="00AC3140" w:rsidP="00F001A9">
            <w:pPr>
              <w:pStyle w:val="a4"/>
              <w:ind w:left="0"/>
              <w:jc w:val="center"/>
              <w:rPr>
                <w:rFonts w:ascii="Times New Roman" w:hAnsi="Times New Roman" w:cs="Times New Roman"/>
                <w:b/>
                <w:sz w:val="24"/>
                <w:szCs w:val="24"/>
              </w:rPr>
            </w:pPr>
          </w:p>
        </w:tc>
        <w:tc>
          <w:tcPr>
            <w:tcW w:w="1251" w:type="pct"/>
          </w:tcPr>
          <w:p w14:paraId="136962B0" w14:textId="689C9022" w:rsidR="00AC3140" w:rsidRPr="00433874" w:rsidRDefault="00AC3140" w:rsidP="00F001A9">
            <w:pPr>
              <w:pStyle w:val="a4"/>
              <w:ind w:left="0"/>
              <w:jc w:val="center"/>
              <w:rPr>
                <w:rFonts w:ascii="Times New Roman" w:hAnsi="Times New Roman" w:cs="Times New Roman"/>
                <w:b/>
                <w:sz w:val="24"/>
                <w:szCs w:val="24"/>
              </w:rPr>
            </w:pPr>
          </w:p>
        </w:tc>
      </w:tr>
    </w:tbl>
    <w:p w14:paraId="72491E5C" w14:textId="77777777" w:rsidR="00AC3140" w:rsidRPr="00433874"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961" w:name="_Hlk162862227_2_2"/>
      <w:bookmarkEnd w:id="1959"/>
      <w:bookmarkEnd w:id="1960"/>
    </w:p>
    <w:p w14:paraId="7A1EB384"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5</w:t>
      </w:r>
      <w:r w:rsidRPr="00433874">
        <w:rPr>
          <w:rFonts w:ascii="Times New Roman" w:hAnsi="Times New Roman" w:cs="Times New Roman"/>
          <w:b/>
          <w:color w:val="FF0000"/>
          <w:sz w:val="24"/>
          <w:szCs w:val="24"/>
        </w:rPr>
        <w:t xml:space="preserve">. </w:t>
      </w:r>
      <w:bookmarkStart w:id="1962" w:name="_Hlk162433071_0_4"/>
      <w:r w:rsidRPr="00433874">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6D9D827" w14:textId="77777777" w:rsidR="00AC3140" w:rsidRPr="00433874" w:rsidRDefault="00D72D24" w:rsidP="00AC3140">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правильную последовательность.</w:t>
      </w:r>
    </w:p>
    <w:p w14:paraId="6E45F3C2" w14:textId="77777777" w:rsidR="00EC3E62" w:rsidRPr="00433874" w:rsidRDefault="00D72D24" w:rsidP="00D20E58">
      <w:pPr>
        <w:spacing w:after="0" w:line="240" w:lineRule="auto"/>
        <w:ind w:firstLine="709"/>
        <w:rPr>
          <w:rFonts w:ascii="Times New Roman" w:eastAsia="Times New Roman" w:hAnsi="Times New Roman" w:cs="Times New Roman"/>
          <w:sz w:val="24"/>
          <w:szCs w:val="24"/>
        </w:rPr>
      </w:pPr>
      <w:bookmarkStart w:id="1963" w:name="_Hlk162436879_0_2"/>
      <w:bookmarkEnd w:id="1961"/>
      <w:bookmarkEnd w:id="1962"/>
      <w:r w:rsidRPr="00433874">
        <w:rPr>
          <w:rFonts w:ascii="Times New Roman" w:hAnsi="Times New Roman" w:cs="Times New Roman"/>
          <w:sz w:val="24"/>
          <w:szCs w:val="24"/>
        </w:rPr>
        <w:t>Расположите по порядку пункты в</w:t>
      </w:r>
      <w:r w:rsidRPr="00433874">
        <w:rPr>
          <w:rFonts w:ascii="Times New Roman" w:eastAsia="Times New Roman" w:hAnsi="Times New Roman" w:cs="Times New Roman"/>
          <w:color w:val="2B2B2B"/>
          <w:sz w:val="24"/>
          <w:szCs w:val="24"/>
          <w:shd w:val="clear" w:color="auto" w:fill="FFFFFF"/>
        </w:rPr>
        <w:t xml:space="preserve"> акте таможенного досмотра:</w:t>
      </w:r>
    </w:p>
    <w:p w14:paraId="0CA53E09" w14:textId="77777777" w:rsidR="00EC3E62" w:rsidRPr="00433874" w:rsidRDefault="00D72D24" w:rsidP="00F54608">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А. Результаты досмотра; </w:t>
      </w:r>
    </w:p>
    <w:p w14:paraId="3A4989C1" w14:textId="77777777" w:rsidR="00EC3E62" w:rsidRPr="00433874" w:rsidRDefault="00D72D24" w:rsidP="00F54608">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Б. Сведения о должностных лицах таможенного органа, проводивших таможенный досмотр, и лицах, присутствовавших при его проведении;</w:t>
      </w:r>
    </w:p>
    <w:p w14:paraId="32368A94" w14:textId="77777777" w:rsidR="00EC3E62" w:rsidRPr="00433874" w:rsidRDefault="00D72D24" w:rsidP="00F54608">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В. Иные сведения, предусмотренные формой акта таможенного досмотра. </w:t>
      </w:r>
    </w:p>
    <w:p w14:paraId="716F24F5" w14:textId="77777777" w:rsidR="00EC3E62" w:rsidRPr="00433874" w:rsidRDefault="00D72D24" w:rsidP="00F54608">
      <w:pPr>
        <w:spacing w:after="0" w:line="240" w:lineRule="auto"/>
        <w:rPr>
          <w:rFonts w:ascii="Times New Roman" w:hAnsi="Times New Roman" w:cs="Times New Roman"/>
          <w:sz w:val="24"/>
          <w:szCs w:val="24"/>
        </w:rPr>
      </w:pPr>
      <w:r w:rsidRPr="00433874">
        <w:rPr>
          <w:rFonts w:ascii="Times New Roman" w:hAnsi="Times New Roman" w:cs="Times New Roman"/>
          <w:sz w:val="24"/>
          <w:szCs w:val="24"/>
        </w:rPr>
        <w:t xml:space="preserve">Г. Основания для таможенного досмотра в отсутствие декларанта или иного уполномоченного лица. </w:t>
      </w:r>
    </w:p>
    <w:p w14:paraId="4FE9B8FF" w14:textId="77777777" w:rsidR="00AC3140" w:rsidRPr="00433874" w:rsidRDefault="00D72D24" w:rsidP="00AC3140">
      <w:pPr>
        <w:pStyle w:val="ConsPlusNormal"/>
        <w:rPr>
          <w:rFonts w:ascii="Times New Roman" w:hAnsi="Times New Roman" w:cs="Times New Roman"/>
          <w:b/>
          <w:sz w:val="24"/>
          <w:szCs w:val="24"/>
        </w:rPr>
      </w:pPr>
      <w:r w:rsidRPr="00433874">
        <w:rPr>
          <w:rFonts w:ascii="Times New Roman" w:hAnsi="Times New Roman" w:cs="Times New Roman"/>
          <w:b/>
          <w:sz w:val="24"/>
          <w:szCs w:val="24"/>
        </w:rPr>
        <w:t xml:space="preserve">Запишите соответствующую последовательность </w:t>
      </w:r>
      <w:r w:rsidR="00AD2157" w:rsidRPr="00433874">
        <w:rPr>
          <w:rFonts w:ascii="Times New Roman" w:hAnsi="Times New Roman" w:cs="Times New Roman"/>
          <w:b/>
          <w:sz w:val="24"/>
          <w:szCs w:val="24"/>
        </w:rPr>
        <w:t>букв</w:t>
      </w:r>
      <w:r w:rsidRPr="00433874">
        <w:rPr>
          <w:rFonts w:ascii="Times New Roman" w:hAnsi="Times New Roman" w:cs="Times New Roman"/>
          <w:b/>
          <w:sz w:val="24"/>
          <w:szCs w:val="24"/>
        </w:rPr>
        <w:t xml:space="preserve"> слева направо:</w:t>
      </w:r>
    </w:p>
    <w:bookmarkEnd w:id="1963"/>
    <w:p w14:paraId="281FB70F" w14:textId="77777777" w:rsidR="00D8391E" w:rsidRPr="00433874" w:rsidRDefault="00D8391E" w:rsidP="00B13266">
      <w:pPr>
        <w:pStyle w:val="dt-p"/>
        <w:shd w:val="clear" w:color="auto" w:fill="FFFFFF"/>
        <w:spacing w:before="0" w:beforeAutospacing="0" w:after="0" w:afterAutospacing="0"/>
        <w:ind w:left="360"/>
        <w:textAlignment w:val="baseline"/>
      </w:pPr>
    </w:p>
    <w:p w14:paraId="63BE7A5C"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964" w:name="_Hlk162433134_4_2"/>
      <w:r w:rsidRPr="00433874">
        <w:rPr>
          <w:rFonts w:ascii="Times New Roman" w:hAnsi="Times New Roman" w:cs="Times New Roman"/>
          <w:b/>
          <w:sz w:val="24"/>
          <w:szCs w:val="24"/>
        </w:rPr>
        <w:t xml:space="preserve">6. </w:t>
      </w:r>
      <w:bookmarkStart w:id="1965" w:name="_Hlk162433750_4_2"/>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D69194E" w14:textId="77777777" w:rsidR="00AC3140" w:rsidRPr="00433874" w:rsidRDefault="00D72D24" w:rsidP="00AC3140">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lastRenderedPageBreak/>
        <w:t xml:space="preserve">Прочитайте текст и дополните его. </w:t>
      </w:r>
    </w:p>
    <w:bookmarkEnd w:id="1964"/>
    <w:bookmarkEnd w:id="1965"/>
    <w:p w14:paraId="63FC7ECE" w14:textId="77777777" w:rsidR="00440D8A" w:rsidRPr="00433874" w:rsidRDefault="00D72D24" w:rsidP="00440D8A">
      <w:pPr>
        <w:shd w:val="clear" w:color="auto" w:fill="FFFFFF"/>
        <w:spacing w:line="240" w:lineRule="auto"/>
        <w:ind w:firstLine="360"/>
        <w:jc w:val="both"/>
        <w:rPr>
          <w:rFonts w:ascii="Times New Roman" w:hAnsi="Times New Roman" w:cs="Times New Roman"/>
          <w:sz w:val="24"/>
          <w:szCs w:val="24"/>
        </w:rPr>
      </w:pPr>
      <w:r w:rsidRPr="00433874">
        <w:rPr>
          <w:rFonts w:ascii="Times New Roman" w:hAnsi="Times New Roman" w:cs="Times New Roman"/>
          <w:b/>
          <w:bCs/>
          <w:sz w:val="24"/>
          <w:szCs w:val="24"/>
        </w:rPr>
        <w:t xml:space="preserve"> ____________ </w:t>
      </w:r>
      <w:r w:rsidRPr="00433874">
        <w:rPr>
          <w:rFonts w:ascii="Times New Roman" w:hAnsi="Times New Roman" w:cs="Times New Roman"/>
          <w:b/>
          <w:sz w:val="24"/>
          <w:szCs w:val="24"/>
        </w:rPr>
        <w:t xml:space="preserve">- </w:t>
      </w:r>
      <w:r w:rsidRPr="00433874">
        <w:rPr>
          <w:rFonts w:ascii="Times New Roman" w:hAnsi="Times New Roman" w:cs="Times New Roman"/>
          <w:sz w:val="24"/>
          <w:szCs w:val="24"/>
        </w:rPr>
        <w:t>денежная единица данной страны, используемая во внешнеэкономических связях и международных расчетах с другими странами</w:t>
      </w:r>
    </w:p>
    <w:p w14:paraId="65720F70"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bookmarkStart w:id="1966" w:name="_Hlk162863740_1_2"/>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3C727E2"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6A51EE07" w14:textId="4E6A7AD4" w:rsidR="00D163B8" w:rsidRPr="00433874" w:rsidRDefault="00D72D24" w:rsidP="00D163B8">
      <w:pPr>
        <w:shd w:val="clear" w:color="auto" w:fill="FFFFFF"/>
        <w:spacing w:after="0" w:line="240" w:lineRule="auto"/>
        <w:ind w:firstLine="709"/>
        <w:jc w:val="both"/>
        <w:rPr>
          <w:rFonts w:ascii="Times New Roman" w:hAnsi="Times New Roman" w:cs="Times New Roman"/>
          <w:sz w:val="24"/>
          <w:szCs w:val="24"/>
        </w:rPr>
      </w:pPr>
      <w:bookmarkStart w:id="1967" w:name="_Hlk162868224_2_1"/>
      <w:bookmarkEnd w:id="1966"/>
      <w:r w:rsidRPr="00433874">
        <w:rPr>
          <w:rFonts w:ascii="Times New Roman" w:hAnsi="Times New Roman" w:cs="Times New Roman"/>
          <w:sz w:val="24"/>
          <w:szCs w:val="24"/>
        </w:rPr>
        <w:t>ООО «Импортер» в июне месяце ввозит из-за рубежа оборудование в количестве 10 единиц на условиях EXW (с завод</w:t>
      </w:r>
      <w:r w:rsidR="0052277C" w:rsidRPr="00433874">
        <w:rPr>
          <w:rFonts w:ascii="Times New Roman" w:hAnsi="Times New Roman" w:cs="Times New Roman"/>
          <w:sz w:val="24"/>
          <w:szCs w:val="24"/>
        </w:rPr>
        <w:t>а).</w:t>
      </w:r>
      <w:r w:rsidRPr="00433874">
        <w:rPr>
          <w:rFonts w:ascii="Times New Roman" w:hAnsi="Times New Roman" w:cs="Times New Roman"/>
          <w:sz w:val="24"/>
          <w:szCs w:val="24"/>
        </w:rPr>
        <w:t xml:space="preserve"> Стоимость товара составляет 20000 евро. Стоимость доставки до пункта пропуска на границе (с учетом страховки) составила 1500 евро. Товар закуплен у взаимозависимого лица.</w:t>
      </w:r>
    </w:p>
    <w:p w14:paraId="0C2FE0EB" w14:textId="77777777" w:rsidR="00D163B8" w:rsidRPr="00433874" w:rsidRDefault="00D72D24" w:rsidP="00D163B8">
      <w:pPr>
        <w:shd w:val="clear" w:color="auto" w:fill="FFFFFF"/>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В мае месяце ООО «Импортер» завозило такое же оборудование в количестве 5 единиц  на тех же условиях по контрактной стоимости 30000 евро.</w:t>
      </w:r>
    </w:p>
    <w:p w14:paraId="23D45052" w14:textId="77777777" w:rsidR="00D163B8" w:rsidRPr="00433874" w:rsidRDefault="00D72D24" w:rsidP="00D163B8">
      <w:pPr>
        <w:shd w:val="clear" w:color="auto" w:fill="FFFFFF"/>
        <w:spacing w:after="0" w:line="240" w:lineRule="auto"/>
        <w:ind w:firstLine="709"/>
        <w:jc w:val="both"/>
        <w:rPr>
          <w:rFonts w:ascii="Times New Roman" w:hAnsi="Times New Roman" w:cs="Times New Roman"/>
          <w:sz w:val="24"/>
          <w:szCs w:val="24"/>
        </w:rPr>
      </w:pPr>
      <w:r w:rsidRPr="00433874">
        <w:rPr>
          <w:rFonts w:ascii="Times New Roman" w:hAnsi="Times New Roman" w:cs="Times New Roman"/>
          <w:sz w:val="24"/>
          <w:szCs w:val="24"/>
        </w:rPr>
        <w:t>Определить таможенную стоимость методом по стоимости сделки с идентичным товаром.</w:t>
      </w:r>
    </w:p>
    <w:p w14:paraId="626B9797" w14:textId="77777777" w:rsidR="00AF0CF0" w:rsidRPr="00433874" w:rsidRDefault="00AF0CF0" w:rsidP="00AC3140">
      <w:pPr>
        <w:shd w:val="clear" w:color="auto" w:fill="FFFFFF"/>
        <w:spacing w:after="0" w:line="240" w:lineRule="auto"/>
        <w:ind w:firstLine="708"/>
        <w:jc w:val="both"/>
        <w:rPr>
          <w:rFonts w:ascii="Times New Roman" w:hAnsi="Times New Roman" w:cs="Times New Roman"/>
          <w:b/>
          <w:sz w:val="24"/>
          <w:szCs w:val="24"/>
        </w:rPr>
      </w:pPr>
    </w:p>
    <w:p w14:paraId="54A37623" w14:textId="77777777" w:rsidR="00AC3140" w:rsidRPr="00433874" w:rsidRDefault="00D72D24" w:rsidP="00AC3140">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DF80757" w14:textId="77777777" w:rsidR="00AC3140" w:rsidRPr="00433874" w:rsidRDefault="00D72D24" w:rsidP="00AC3140">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261A9FE0" w14:textId="77777777" w:rsidR="00B654CA" w:rsidRPr="00433874" w:rsidRDefault="00D72D24" w:rsidP="00B654CA">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Что понимается под товарами для личного пользования для целей временного ввоза на территорию ЕАЭС?</w:t>
      </w:r>
    </w:p>
    <w:p w14:paraId="11742D49" w14:textId="77777777" w:rsidR="00D163B8" w:rsidRPr="00433874" w:rsidRDefault="00D163B8" w:rsidP="00AC3140">
      <w:pPr>
        <w:pStyle w:val="a4"/>
        <w:shd w:val="clear" w:color="auto" w:fill="FFFFFF"/>
        <w:spacing w:after="0" w:line="240" w:lineRule="auto"/>
        <w:jc w:val="both"/>
        <w:rPr>
          <w:rFonts w:ascii="Times New Roman" w:hAnsi="Times New Roman" w:cs="Times New Roman"/>
          <w:b/>
          <w:sz w:val="24"/>
          <w:szCs w:val="24"/>
        </w:rPr>
      </w:pPr>
    </w:p>
    <w:tbl>
      <w:tblPr>
        <w:tblStyle w:val="af2"/>
        <w:tblW w:w="5005" w:type="pct"/>
        <w:tblInd w:w="-5" w:type="dxa"/>
        <w:tblLook w:val="04A0" w:firstRow="1" w:lastRow="0" w:firstColumn="1" w:lastColumn="0" w:noHBand="0" w:noVBand="1"/>
      </w:tblPr>
      <w:tblGrid>
        <w:gridCol w:w="9863"/>
      </w:tblGrid>
      <w:tr w:rsidR="00855332" w:rsidRPr="00433874" w14:paraId="071487D5"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1967"/>
          <w:p w14:paraId="034B9EB7" w14:textId="77777777" w:rsidR="00C27AA3" w:rsidRPr="00433874" w:rsidRDefault="00D72D24" w:rsidP="00C27AA3">
            <w:pPr>
              <w:jc w:val="both"/>
              <w:rPr>
                <w:rFonts w:ascii="Times New Roman" w:hAnsi="Times New Roman" w:cs="Times New Roman"/>
                <w:sz w:val="24"/>
                <w:szCs w:val="24"/>
              </w:rPr>
            </w:pPr>
            <w:r w:rsidRPr="00433874">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433874" w14:paraId="0B830980"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ABB672" w14:textId="77777777" w:rsidR="00C27AA3" w:rsidRPr="00433874" w:rsidRDefault="00D72D24" w:rsidP="00C27AA3">
            <w:pPr>
              <w:jc w:val="both"/>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правовые основы финансово-хозяйственной деятельности</w:t>
            </w:r>
          </w:p>
        </w:tc>
      </w:tr>
      <w:tr w:rsidR="00855332" w:rsidRPr="00433874" w14:paraId="31776230"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1032BD" w14:textId="77777777" w:rsidR="00C27AA3" w:rsidRPr="00433874" w:rsidRDefault="00D72D24" w:rsidP="00C27AA3">
            <w:pPr>
              <w:tabs>
                <w:tab w:val="left" w:pos="1155"/>
              </w:tabs>
              <w:jc w:val="both"/>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анализировать нормативные правовые основы финансово-хозяйственной деятельности</w:t>
            </w:r>
          </w:p>
        </w:tc>
      </w:tr>
      <w:tr w:rsidR="00855332" w:rsidRPr="00433874" w14:paraId="03CC7E52"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BFEA9FF" w14:textId="77777777" w:rsidR="00C27AA3" w:rsidRPr="00433874" w:rsidRDefault="00D72D24" w:rsidP="00C27AA3">
            <w:pPr>
              <w:jc w:val="both"/>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433874" w14:paraId="2092AAC3"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16CBBB" w14:textId="77777777" w:rsidR="00C27AA3" w:rsidRPr="00433874" w:rsidRDefault="00D72D24" w:rsidP="00C27AA3">
            <w:pPr>
              <w:jc w:val="both"/>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xml:space="preserve">: </w:t>
            </w:r>
            <w:r w:rsidRPr="00433874">
              <w:rPr>
                <w:rFonts w:ascii="Times New Roman" w:hAnsi="Times New Roman" w:cs="Times New Roman"/>
                <w:bCs/>
                <w:sz w:val="24"/>
                <w:szCs w:val="24"/>
              </w:rPr>
              <w:t xml:space="preserve">способен анализировать нормативно -   правовые акты и прогнозировать </w:t>
            </w:r>
          </w:p>
        </w:tc>
      </w:tr>
    </w:tbl>
    <w:p w14:paraId="35ADCEE9" w14:textId="77777777" w:rsidR="00B360A6" w:rsidRPr="00433874" w:rsidRDefault="00B360A6" w:rsidP="00B13266">
      <w:pPr>
        <w:spacing w:after="0" w:line="240" w:lineRule="auto"/>
        <w:ind w:firstLine="360"/>
        <w:jc w:val="both"/>
        <w:rPr>
          <w:rFonts w:ascii="Times New Roman" w:hAnsi="Times New Roman" w:cs="Times New Roman"/>
          <w:sz w:val="24"/>
          <w:szCs w:val="24"/>
        </w:rPr>
      </w:pPr>
    </w:p>
    <w:p w14:paraId="67E792D7" w14:textId="77777777" w:rsidR="003724DB" w:rsidRPr="00433874" w:rsidRDefault="00D72D24" w:rsidP="0047288B">
      <w:pPr>
        <w:pStyle w:val="ConsPlusNormal"/>
        <w:ind w:firstLine="708"/>
        <w:jc w:val="both"/>
        <w:rPr>
          <w:rFonts w:ascii="Times New Roman" w:hAnsi="Times New Roman" w:cs="Times New Roman"/>
          <w:b/>
          <w:sz w:val="24"/>
          <w:szCs w:val="24"/>
        </w:rPr>
      </w:pPr>
      <w:bookmarkStart w:id="1968" w:name="_Hlk162438299_4_2"/>
      <w:bookmarkStart w:id="1969" w:name="_Hlk162438780_4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F925E9" w14:textId="77777777" w:rsidR="003724DB" w:rsidRPr="00433874" w:rsidRDefault="00D72D24" w:rsidP="00462F5C">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968"/>
    </w:p>
    <w:p w14:paraId="26303363" w14:textId="77777777" w:rsidR="00462F5C" w:rsidRPr="00433874" w:rsidRDefault="00D72D24" w:rsidP="00506A35">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
          <w:sz w:val="24"/>
          <w:szCs w:val="24"/>
        </w:rPr>
        <w:t>1. Уголовным кодексом России установлено столько видов таможенных преступлений:</w:t>
      </w:r>
      <w:r w:rsidRPr="00433874">
        <w:rPr>
          <w:rFonts w:ascii="Times New Roman" w:eastAsia="Times New Roman" w:hAnsi="Times New Roman" w:cs="Times New Roman"/>
          <w:b/>
          <w:sz w:val="24"/>
          <w:szCs w:val="24"/>
        </w:rPr>
        <w:br/>
      </w:r>
    </w:p>
    <w:p w14:paraId="22302B58" w14:textId="77777777" w:rsidR="00462F5C" w:rsidRPr="00433874" w:rsidRDefault="00D72D24" w:rsidP="00623EFD">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А. пять </w:t>
      </w:r>
      <w:r w:rsidRPr="00433874">
        <w:rPr>
          <w:rFonts w:ascii="Times New Roman" w:eastAsia="Times New Roman" w:hAnsi="Times New Roman" w:cs="Times New Roman"/>
          <w:sz w:val="24"/>
          <w:szCs w:val="24"/>
        </w:rPr>
        <w:br/>
        <w:t>Б. два</w:t>
      </w:r>
      <w:r w:rsidRPr="00433874">
        <w:rPr>
          <w:rFonts w:ascii="Times New Roman" w:eastAsia="Times New Roman" w:hAnsi="Times New Roman" w:cs="Times New Roman"/>
          <w:sz w:val="24"/>
          <w:szCs w:val="24"/>
        </w:rPr>
        <w:br/>
        <w:t>В. четыре</w:t>
      </w:r>
    </w:p>
    <w:p w14:paraId="2CFB824C" w14:textId="77777777" w:rsidR="00462F5C" w:rsidRPr="00433874" w:rsidRDefault="00D72D24" w:rsidP="00623EFD">
      <w:pPr>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Г. десять</w:t>
      </w:r>
    </w:p>
    <w:bookmarkEnd w:id="1969"/>
    <w:p w14:paraId="071D4E9B" w14:textId="77777777" w:rsidR="00462F5C" w:rsidRPr="00433874" w:rsidRDefault="00462F5C" w:rsidP="00462F5C">
      <w:pPr>
        <w:pStyle w:val="ConsPlusNormal"/>
        <w:ind w:firstLine="708"/>
        <w:rPr>
          <w:rFonts w:ascii="Times New Roman" w:hAnsi="Times New Roman" w:cs="Times New Roman"/>
          <w:b/>
          <w:sz w:val="24"/>
          <w:szCs w:val="24"/>
        </w:rPr>
      </w:pPr>
    </w:p>
    <w:p w14:paraId="0A5D376D" w14:textId="77777777" w:rsidR="003724DB" w:rsidRPr="00433874" w:rsidRDefault="00D72D24" w:rsidP="0047288B">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23FD08" w14:textId="77777777" w:rsidR="003724DB" w:rsidRPr="00433874" w:rsidRDefault="00D72D24" w:rsidP="003724DB">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0AEEABB" w14:textId="77777777" w:rsidR="00462F5C" w:rsidRPr="00433874" w:rsidRDefault="00D72D24" w:rsidP="00506A35">
      <w:pPr>
        <w:pStyle w:val="ConsPlusNormal"/>
        <w:rPr>
          <w:rFonts w:ascii="Times New Roman" w:hAnsi="Times New Roman" w:cs="Times New Roman"/>
          <w:b/>
          <w:sz w:val="24"/>
          <w:szCs w:val="24"/>
        </w:rPr>
      </w:pPr>
      <w:r w:rsidRPr="00433874">
        <w:rPr>
          <w:rFonts w:ascii="Times New Roman" w:hAnsi="Times New Roman" w:cs="Times New Roman"/>
          <w:b/>
          <w:sz w:val="24"/>
          <w:szCs w:val="24"/>
        </w:rPr>
        <w:t>2. Принцип оперативности в практике применения таможенно-тарифного регулирования означает:</w:t>
      </w:r>
    </w:p>
    <w:p w14:paraId="116FE513" w14:textId="77777777" w:rsidR="00462F5C" w:rsidRPr="00433874" w:rsidRDefault="00D72D24" w:rsidP="00623EFD">
      <w:pPr>
        <w:pStyle w:val="ConsPlusNormal"/>
        <w:rPr>
          <w:rFonts w:ascii="Times New Roman" w:hAnsi="Times New Roman" w:cs="Times New Roman"/>
          <w:sz w:val="24"/>
          <w:szCs w:val="24"/>
        </w:rPr>
      </w:pPr>
      <w:r w:rsidRPr="00433874">
        <w:rPr>
          <w:rFonts w:ascii="Times New Roman" w:hAnsi="Times New Roman" w:cs="Times New Roman"/>
          <w:sz w:val="24"/>
          <w:szCs w:val="24"/>
        </w:rPr>
        <w:t>А. что наращивание ставок пошлин в зависимости от степени обработки импортного товара</w:t>
      </w:r>
    </w:p>
    <w:p w14:paraId="0CB3B4EA" w14:textId="77777777" w:rsidR="00462F5C" w:rsidRPr="00433874" w:rsidRDefault="00D72D24" w:rsidP="00623EFD">
      <w:pPr>
        <w:pStyle w:val="ConsPlusNormal"/>
        <w:rPr>
          <w:rFonts w:ascii="Times New Roman" w:hAnsi="Times New Roman" w:cs="Times New Roman"/>
          <w:sz w:val="24"/>
          <w:szCs w:val="24"/>
        </w:rPr>
      </w:pPr>
      <w:r w:rsidRPr="00433874">
        <w:rPr>
          <w:rFonts w:ascii="Times New Roman" w:hAnsi="Times New Roman" w:cs="Times New Roman"/>
          <w:sz w:val="24"/>
          <w:szCs w:val="24"/>
        </w:rPr>
        <w:t>Б. что правила и процедуры таможенно-тарифного регулирования требуют детального нормативно-правового обеспечения</w:t>
      </w:r>
    </w:p>
    <w:p w14:paraId="65303286" w14:textId="77777777" w:rsidR="00462F5C" w:rsidRPr="00433874" w:rsidRDefault="00D72D24" w:rsidP="00623EFD">
      <w:pPr>
        <w:pStyle w:val="ConsPlusNormal"/>
        <w:rPr>
          <w:rFonts w:ascii="Times New Roman" w:hAnsi="Times New Roman" w:cs="Times New Roman"/>
          <w:sz w:val="24"/>
          <w:szCs w:val="24"/>
        </w:rPr>
      </w:pPr>
      <w:r w:rsidRPr="00433874">
        <w:rPr>
          <w:rFonts w:ascii="Times New Roman" w:hAnsi="Times New Roman" w:cs="Times New Roman"/>
          <w:sz w:val="24"/>
          <w:szCs w:val="24"/>
        </w:rPr>
        <w:t xml:space="preserve">В. что ставки и виды таможенных пошлин должны достаточно быстро не только вводиться, </w:t>
      </w:r>
      <w:r w:rsidRPr="00433874">
        <w:rPr>
          <w:rFonts w:ascii="Times New Roman" w:hAnsi="Times New Roman" w:cs="Times New Roman"/>
          <w:sz w:val="24"/>
          <w:szCs w:val="24"/>
        </w:rPr>
        <w:lastRenderedPageBreak/>
        <w:t xml:space="preserve">но при необходимости, и отменяться </w:t>
      </w:r>
    </w:p>
    <w:p w14:paraId="050F1D65" w14:textId="77777777" w:rsidR="00462F5C" w:rsidRPr="00433874" w:rsidRDefault="00D72D24" w:rsidP="00623EFD">
      <w:pPr>
        <w:pStyle w:val="ConsPlusNormal"/>
        <w:rPr>
          <w:rFonts w:ascii="Times New Roman" w:hAnsi="Times New Roman" w:cs="Times New Roman"/>
          <w:sz w:val="24"/>
          <w:szCs w:val="24"/>
        </w:rPr>
      </w:pPr>
      <w:r w:rsidRPr="00433874">
        <w:rPr>
          <w:rFonts w:ascii="Times New Roman" w:hAnsi="Times New Roman" w:cs="Times New Roman"/>
          <w:sz w:val="24"/>
          <w:szCs w:val="24"/>
        </w:rPr>
        <w:t>Г. все ответы верны</w:t>
      </w:r>
    </w:p>
    <w:p w14:paraId="57E4E131" w14:textId="77777777" w:rsidR="00462F5C" w:rsidRPr="00433874" w:rsidRDefault="00462F5C" w:rsidP="003724DB">
      <w:pPr>
        <w:pStyle w:val="ConsPlusNormal"/>
        <w:ind w:firstLine="708"/>
        <w:rPr>
          <w:rFonts w:ascii="Times New Roman" w:hAnsi="Times New Roman" w:cs="Times New Roman"/>
          <w:b/>
          <w:sz w:val="24"/>
          <w:szCs w:val="24"/>
        </w:rPr>
      </w:pPr>
    </w:p>
    <w:p w14:paraId="029FFB62" w14:textId="77777777" w:rsidR="003724DB" w:rsidRPr="00433874" w:rsidRDefault="00D72D24" w:rsidP="0047288B">
      <w:pPr>
        <w:pStyle w:val="ConsPlusNormal"/>
        <w:ind w:firstLine="709"/>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7B8544" w14:textId="77777777" w:rsidR="003724DB" w:rsidRPr="00433874" w:rsidRDefault="00D72D24" w:rsidP="00DF47AE">
      <w:pPr>
        <w:pStyle w:val="ConsPlusNormal"/>
        <w:ind w:firstLine="709"/>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73B4510D" w14:textId="77777777" w:rsidR="00DF47AE" w:rsidRPr="00433874" w:rsidRDefault="00D72D24" w:rsidP="00506A35">
      <w:pPr>
        <w:shd w:val="clear" w:color="auto" w:fill="FFFFFF"/>
        <w:spacing w:after="0" w:line="240" w:lineRule="auto"/>
        <w:jc w:val="both"/>
        <w:rPr>
          <w:rFonts w:ascii="Times New Roman" w:hAnsi="Times New Roman" w:cs="Times New Roman"/>
          <w:b/>
          <w:sz w:val="24"/>
          <w:szCs w:val="24"/>
        </w:rPr>
      </w:pPr>
      <w:bookmarkStart w:id="1970" w:name="_Hlk162438923_3_2"/>
      <w:r w:rsidRPr="00433874">
        <w:rPr>
          <w:rFonts w:ascii="Times New Roman" w:hAnsi="Times New Roman" w:cs="Times New Roman"/>
          <w:b/>
          <w:sz w:val="24"/>
          <w:szCs w:val="24"/>
        </w:rPr>
        <w:t>3.Фискальная функция таможенно-тарифного регулирования:</w:t>
      </w:r>
    </w:p>
    <w:p w14:paraId="67965E46" w14:textId="77777777" w:rsidR="00DF47AE" w:rsidRPr="00433874" w:rsidRDefault="00D72D24" w:rsidP="00623EF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А. обеспечивает защиту национальных товаропроизводителей от иностранной конкуренции</w:t>
      </w:r>
    </w:p>
    <w:p w14:paraId="0EAB9BB1" w14:textId="77777777" w:rsidR="00DF47AE" w:rsidRPr="00433874" w:rsidRDefault="00D72D24" w:rsidP="00623EF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 xml:space="preserve">Б. обеспечивает поступления средств в государственный бюджет </w:t>
      </w:r>
    </w:p>
    <w:p w14:paraId="68809D3B" w14:textId="77777777" w:rsidR="00C27AA3" w:rsidRPr="00433874" w:rsidRDefault="00D72D24" w:rsidP="00623EF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В. обеспечивает свободу торговли товарами</w:t>
      </w:r>
    </w:p>
    <w:p w14:paraId="291CC8A9" w14:textId="77777777" w:rsidR="00DF47AE" w:rsidRPr="00433874" w:rsidRDefault="00D72D24" w:rsidP="00623EFD">
      <w:pPr>
        <w:shd w:val="clear" w:color="auto" w:fill="FFFFFF"/>
        <w:spacing w:after="0" w:line="240" w:lineRule="auto"/>
        <w:jc w:val="both"/>
        <w:rPr>
          <w:rFonts w:ascii="Times New Roman" w:hAnsi="Times New Roman" w:cs="Times New Roman"/>
          <w:sz w:val="24"/>
          <w:szCs w:val="24"/>
        </w:rPr>
      </w:pPr>
      <w:r w:rsidRPr="00433874">
        <w:rPr>
          <w:rFonts w:ascii="Times New Roman" w:hAnsi="Times New Roman" w:cs="Times New Roman"/>
          <w:sz w:val="24"/>
          <w:szCs w:val="24"/>
        </w:rPr>
        <w:t>Г. все ответы верны</w:t>
      </w:r>
    </w:p>
    <w:p w14:paraId="5FF1E6D7" w14:textId="77777777" w:rsidR="00506A35" w:rsidRPr="00433874" w:rsidRDefault="00506A35" w:rsidP="003724DB">
      <w:pPr>
        <w:shd w:val="clear" w:color="auto" w:fill="FFFFFF"/>
        <w:spacing w:after="0" w:line="240" w:lineRule="auto"/>
        <w:ind w:firstLine="708"/>
        <w:jc w:val="both"/>
        <w:rPr>
          <w:rFonts w:ascii="Times New Roman" w:hAnsi="Times New Roman" w:cs="Times New Roman"/>
          <w:b/>
          <w:sz w:val="24"/>
          <w:szCs w:val="24"/>
        </w:rPr>
      </w:pPr>
    </w:p>
    <w:p w14:paraId="5E31B5E6" w14:textId="77777777" w:rsidR="003724DB" w:rsidRPr="00433874" w:rsidRDefault="00D72D24" w:rsidP="003724DB">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 xml:space="preserve">4. </w:t>
      </w:r>
      <w:bookmarkStart w:id="1971" w:name="_Hlk162438383_3_2"/>
      <w:r w:rsidRPr="00433874">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41C12B2"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970"/>
    <w:bookmarkEnd w:id="1971"/>
    <w:p w14:paraId="3405FDD9" w14:textId="77777777" w:rsidR="0027543E" w:rsidRPr="00433874" w:rsidRDefault="0027543E" w:rsidP="00B13266">
      <w:pPr>
        <w:spacing w:after="0" w:line="240" w:lineRule="auto"/>
        <w:ind w:firstLine="142"/>
        <w:jc w:val="both"/>
        <w:rPr>
          <w:rFonts w:ascii="Times New Roman" w:eastAsia="Times New Roman" w:hAnsi="Times New Roman" w:cs="Times New Roman"/>
          <w:sz w:val="24"/>
          <w:szCs w:val="24"/>
          <w:shd w:val="clear" w:color="auto" w:fill="FFFFFF"/>
        </w:rPr>
      </w:pPr>
    </w:p>
    <w:tbl>
      <w:tblPr>
        <w:tblStyle w:val="af2"/>
        <w:tblW w:w="5000" w:type="pct"/>
        <w:tblLook w:val="04A0" w:firstRow="1" w:lastRow="0" w:firstColumn="1" w:lastColumn="0" w:noHBand="0" w:noVBand="1"/>
      </w:tblPr>
      <w:tblGrid>
        <w:gridCol w:w="2560"/>
        <w:gridCol w:w="457"/>
        <w:gridCol w:w="6836"/>
      </w:tblGrid>
      <w:tr w:rsidR="00855332" w:rsidRPr="00433874" w14:paraId="084953A2" w14:textId="77777777" w:rsidTr="003724DB">
        <w:trPr>
          <w:trHeight w:val="20"/>
        </w:trPr>
        <w:tc>
          <w:tcPr>
            <w:tcW w:w="1299" w:type="pct"/>
          </w:tcPr>
          <w:p w14:paraId="64E836BC" w14:textId="77777777" w:rsidR="003724DB" w:rsidRPr="00433874" w:rsidRDefault="00D72D24" w:rsidP="003724DB">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701" w:type="pct"/>
            <w:gridSpan w:val="2"/>
          </w:tcPr>
          <w:p w14:paraId="3B88C062" w14:textId="77777777" w:rsidR="003724DB" w:rsidRPr="00433874" w:rsidRDefault="00D72D24" w:rsidP="003724DB">
            <w:pPr>
              <w:jc w:val="center"/>
              <w:rPr>
                <w:rFonts w:ascii="Times New Roman" w:hAnsi="Times New Roman" w:cs="Times New Roman"/>
                <w:sz w:val="24"/>
                <w:szCs w:val="24"/>
                <w:shd w:val="clear" w:color="auto" w:fill="FFFFFF"/>
              </w:rPr>
            </w:pPr>
            <w:r w:rsidRPr="00433874">
              <w:rPr>
                <w:rFonts w:ascii="Times New Roman" w:eastAsia="Times New Roman" w:hAnsi="Times New Roman" w:cs="Times New Roman"/>
                <w:bCs/>
                <w:sz w:val="24"/>
                <w:szCs w:val="24"/>
              </w:rPr>
              <w:t>Окончание фразы</w:t>
            </w:r>
          </w:p>
        </w:tc>
      </w:tr>
      <w:tr w:rsidR="00855332" w:rsidRPr="00433874" w14:paraId="64C83383" w14:textId="77777777" w:rsidTr="003724DB">
        <w:trPr>
          <w:trHeight w:val="20"/>
        </w:trPr>
        <w:tc>
          <w:tcPr>
            <w:tcW w:w="1299" w:type="pct"/>
          </w:tcPr>
          <w:p w14:paraId="001A3423" w14:textId="7DF699B9" w:rsidR="003724DB" w:rsidRPr="00433874" w:rsidRDefault="00D411A0" w:rsidP="00D411A0">
            <w:pPr>
              <w:jc w:val="both"/>
              <w:rPr>
                <w:rFonts w:ascii="Times New Roman" w:hAnsi="Times New Roman" w:cs="Times New Roman"/>
                <w:bCs/>
                <w:sz w:val="24"/>
                <w:szCs w:val="24"/>
              </w:rPr>
            </w:pPr>
            <w:r w:rsidRPr="00433874">
              <w:rPr>
                <w:rFonts w:ascii="Times New Roman" w:hAnsi="Times New Roman" w:cs="Times New Roman"/>
                <w:bCs/>
                <w:sz w:val="24"/>
                <w:szCs w:val="24"/>
              </w:rPr>
              <w:t>1. Лицензия генеральная</w:t>
            </w:r>
          </w:p>
        </w:tc>
        <w:tc>
          <w:tcPr>
            <w:tcW w:w="232" w:type="pct"/>
          </w:tcPr>
          <w:p w14:paraId="084EE4BB"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469" w:type="pct"/>
          </w:tcPr>
          <w:p w14:paraId="55A98E62"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разрешение, получаемое от государственных органов на экспорт и импорт товаров.</w:t>
            </w:r>
          </w:p>
        </w:tc>
      </w:tr>
      <w:tr w:rsidR="00855332" w:rsidRPr="00433874" w14:paraId="49500EB7" w14:textId="77777777" w:rsidTr="003724DB">
        <w:trPr>
          <w:trHeight w:val="20"/>
        </w:trPr>
        <w:tc>
          <w:tcPr>
            <w:tcW w:w="1299" w:type="pct"/>
          </w:tcPr>
          <w:p w14:paraId="6F6D050C" w14:textId="28267529"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2. Лицензия на переработку товаров под таможенным контролем</w:t>
            </w:r>
          </w:p>
        </w:tc>
        <w:tc>
          <w:tcPr>
            <w:tcW w:w="232" w:type="pct"/>
          </w:tcPr>
          <w:p w14:paraId="4467A31B"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469" w:type="pct"/>
          </w:tcPr>
          <w:p w14:paraId="56E9257D"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разрешение на экспорт и импорт товаров по каждой отдельной сделке на срок, необходимый для ее осуществления, но не более одного года.</w:t>
            </w:r>
          </w:p>
        </w:tc>
      </w:tr>
      <w:tr w:rsidR="00855332" w:rsidRPr="00433874" w14:paraId="022C39A6" w14:textId="77777777" w:rsidTr="003724DB">
        <w:trPr>
          <w:trHeight w:val="20"/>
        </w:trPr>
        <w:tc>
          <w:tcPr>
            <w:tcW w:w="1299" w:type="pct"/>
          </w:tcPr>
          <w:p w14:paraId="1F51684F" w14:textId="0F66635B"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3. Лицензия разовая</w:t>
            </w:r>
          </w:p>
        </w:tc>
        <w:tc>
          <w:tcPr>
            <w:tcW w:w="232" w:type="pct"/>
          </w:tcPr>
          <w:p w14:paraId="111B72C6"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469" w:type="pct"/>
          </w:tcPr>
          <w:p w14:paraId="650EC1C3" w14:textId="77777777" w:rsidR="003724DB" w:rsidRPr="00433874" w:rsidRDefault="00D72D24" w:rsidP="00B77316">
            <w:pPr>
              <w:jc w:val="both"/>
              <w:rPr>
                <w:rFonts w:ascii="Times New Roman" w:hAnsi="Times New Roman" w:cs="Times New Roman"/>
                <w:sz w:val="24"/>
                <w:szCs w:val="24"/>
              </w:rPr>
            </w:pPr>
            <w:r w:rsidRPr="00433874">
              <w:rPr>
                <w:rFonts w:ascii="Times New Roman" w:hAnsi="Times New Roman" w:cs="Times New Roman"/>
                <w:sz w:val="24"/>
                <w:szCs w:val="24"/>
              </w:rPr>
              <w:t>лицензия, получателем которой может быть только российское лицо; отличается теми же условиями, порядком выдачи, аннулирования и отзыва, что и лицензия на переработку товара на таможенной территории.</w:t>
            </w:r>
          </w:p>
        </w:tc>
      </w:tr>
      <w:tr w:rsidR="00855332" w:rsidRPr="00433874" w14:paraId="3F5B7A12" w14:textId="77777777" w:rsidTr="003724DB">
        <w:trPr>
          <w:trHeight w:val="20"/>
        </w:trPr>
        <w:tc>
          <w:tcPr>
            <w:tcW w:w="1299" w:type="pct"/>
          </w:tcPr>
          <w:p w14:paraId="75AC46AE" w14:textId="67C8B55C" w:rsidR="003724DB" w:rsidRPr="00433874" w:rsidRDefault="00D411A0" w:rsidP="00D411A0">
            <w:pPr>
              <w:jc w:val="both"/>
              <w:rPr>
                <w:rFonts w:ascii="Times New Roman" w:hAnsi="Times New Roman" w:cs="Times New Roman"/>
                <w:sz w:val="24"/>
                <w:szCs w:val="24"/>
              </w:rPr>
            </w:pPr>
            <w:r w:rsidRPr="00433874">
              <w:rPr>
                <w:rFonts w:ascii="Times New Roman" w:hAnsi="Times New Roman" w:cs="Times New Roman"/>
                <w:sz w:val="24"/>
                <w:szCs w:val="24"/>
              </w:rPr>
              <w:t>4. Лицензия экспортная/ импортная</w:t>
            </w:r>
          </w:p>
        </w:tc>
        <w:tc>
          <w:tcPr>
            <w:tcW w:w="232" w:type="pct"/>
          </w:tcPr>
          <w:p w14:paraId="6D2075F3" w14:textId="77777777" w:rsidR="003724DB"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Г </w:t>
            </w:r>
          </w:p>
        </w:tc>
        <w:tc>
          <w:tcPr>
            <w:tcW w:w="3469" w:type="pct"/>
          </w:tcPr>
          <w:p w14:paraId="1159DC0C" w14:textId="77777777" w:rsidR="003724DB"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разрешение на экспорт и импорт товаров, выдается по одному или нескольким контрактам, действует до конца календарного года.</w:t>
            </w:r>
          </w:p>
        </w:tc>
      </w:tr>
    </w:tbl>
    <w:p w14:paraId="3366E9D8" w14:textId="77777777" w:rsidR="003724DB" w:rsidRPr="00433874" w:rsidRDefault="003724DB" w:rsidP="003724DB">
      <w:pPr>
        <w:spacing w:after="0" w:line="240" w:lineRule="auto"/>
        <w:jc w:val="both"/>
        <w:rPr>
          <w:rFonts w:ascii="Times New Roman" w:hAnsi="Times New Roman" w:cs="Times New Roman"/>
          <w:b/>
          <w:bCs/>
          <w:sz w:val="24"/>
          <w:szCs w:val="24"/>
        </w:rPr>
      </w:pPr>
    </w:p>
    <w:p w14:paraId="0E25CD20" w14:textId="77777777" w:rsidR="003724DB" w:rsidRPr="00433874" w:rsidRDefault="00D72D24" w:rsidP="003724DB">
      <w:pPr>
        <w:shd w:val="clear" w:color="auto" w:fill="FFFFFF"/>
        <w:spacing w:after="0" w:line="240" w:lineRule="auto"/>
        <w:jc w:val="both"/>
        <w:rPr>
          <w:rFonts w:ascii="Times New Roman" w:hAnsi="Times New Roman" w:cs="Times New Roman"/>
          <w:b/>
          <w:sz w:val="24"/>
          <w:szCs w:val="24"/>
        </w:rPr>
      </w:pPr>
      <w:bookmarkStart w:id="1972" w:name="_Hlk163036250_1_1"/>
      <w:r w:rsidRPr="00433874">
        <w:rPr>
          <w:rFonts w:ascii="Times New Roman" w:hAnsi="Times New Roman" w:cs="Times New Roman"/>
          <w:b/>
          <w:sz w:val="24"/>
          <w:szCs w:val="24"/>
        </w:rPr>
        <w:t>Запишите выбранные буквы под соответствующими цифрами.</w:t>
      </w:r>
    </w:p>
    <w:p w14:paraId="5B3B0D4E" w14:textId="2745CEB4" w:rsidR="003724DB" w:rsidRPr="00433874" w:rsidRDefault="003724DB" w:rsidP="003724DB">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65DEB398" w14:textId="77777777" w:rsidTr="00F001A9">
        <w:tc>
          <w:tcPr>
            <w:tcW w:w="1249" w:type="pct"/>
          </w:tcPr>
          <w:p w14:paraId="037A4A86" w14:textId="77777777" w:rsidR="003724DB" w:rsidRPr="00433874" w:rsidRDefault="00D72D24" w:rsidP="00F001A9">
            <w:pPr>
              <w:pStyle w:val="a4"/>
              <w:ind w:left="0"/>
              <w:jc w:val="center"/>
              <w:rPr>
                <w:rFonts w:ascii="Times New Roman" w:hAnsi="Times New Roman" w:cs="Times New Roman"/>
                <w:b/>
                <w:sz w:val="24"/>
                <w:szCs w:val="24"/>
              </w:rPr>
            </w:pPr>
            <w:bookmarkStart w:id="1973" w:name="_Hlk162867190_1_2"/>
            <w:r w:rsidRPr="00433874">
              <w:rPr>
                <w:rFonts w:ascii="Times New Roman" w:hAnsi="Times New Roman" w:cs="Times New Roman"/>
                <w:b/>
                <w:sz w:val="24"/>
                <w:szCs w:val="24"/>
              </w:rPr>
              <w:t>1</w:t>
            </w:r>
          </w:p>
        </w:tc>
        <w:tc>
          <w:tcPr>
            <w:tcW w:w="1250" w:type="pct"/>
          </w:tcPr>
          <w:p w14:paraId="05899A59"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0AF30D7F"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2959675A" w14:textId="77777777" w:rsidR="003724DB"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7C87203C" w14:textId="77777777" w:rsidTr="00F001A9">
        <w:tc>
          <w:tcPr>
            <w:tcW w:w="1249" w:type="pct"/>
          </w:tcPr>
          <w:p w14:paraId="2B9CCE7F" w14:textId="28ECACCB"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39AAB6C7" w14:textId="03B09910" w:rsidR="003724DB" w:rsidRPr="00433874" w:rsidRDefault="003724DB" w:rsidP="00F001A9">
            <w:pPr>
              <w:pStyle w:val="a4"/>
              <w:ind w:left="0"/>
              <w:jc w:val="center"/>
              <w:rPr>
                <w:rFonts w:ascii="Times New Roman" w:hAnsi="Times New Roman" w:cs="Times New Roman"/>
                <w:b/>
                <w:sz w:val="24"/>
                <w:szCs w:val="24"/>
              </w:rPr>
            </w:pPr>
          </w:p>
        </w:tc>
        <w:tc>
          <w:tcPr>
            <w:tcW w:w="1250" w:type="pct"/>
          </w:tcPr>
          <w:p w14:paraId="6532C58F" w14:textId="72961BAC" w:rsidR="003724DB" w:rsidRPr="00433874" w:rsidRDefault="003724DB" w:rsidP="00F001A9">
            <w:pPr>
              <w:pStyle w:val="a4"/>
              <w:ind w:left="0"/>
              <w:jc w:val="center"/>
              <w:rPr>
                <w:rFonts w:ascii="Times New Roman" w:hAnsi="Times New Roman" w:cs="Times New Roman"/>
                <w:b/>
                <w:sz w:val="24"/>
                <w:szCs w:val="24"/>
              </w:rPr>
            </w:pPr>
          </w:p>
        </w:tc>
        <w:tc>
          <w:tcPr>
            <w:tcW w:w="1251" w:type="pct"/>
          </w:tcPr>
          <w:p w14:paraId="67D1F3E9" w14:textId="3C17A808" w:rsidR="003724DB" w:rsidRPr="00433874" w:rsidRDefault="003724DB" w:rsidP="00F001A9">
            <w:pPr>
              <w:pStyle w:val="a4"/>
              <w:ind w:left="0"/>
              <w:jc w:val="center"/>
              <w:rPr>
                <w:rFonts w:ascii="Times New Roman" w:hAnsi="Times New Roman" w:cs="Times New Roman"/>
                <w:b/>
                <w:sz w:val="24"/>
                <w:szCs w:val="24"/>
              </w:rPr>
            </w:pPr>
          </w:p>
        </w:tc>
      </w:tr>
      <w:bookmarkEnd w:id="1972"/>
      <w:bookmarkEnd w:id="1973"/>
    </w:tbl>
    <w:p w14:paraId="66ECA1E5" w14:textId="77777777" w:rsidR="003724DB" w:rsidRPr="00433874" w:rsidRDefault="003724DB" w:rsidP="003724DB">
      <w:pPr>
        <w:spacing w:after="0" w:line="240" w:lineRule="auto"/>
        <w:jc w:val="both"/>
        <w:rPr>
          <w:rFonts w:ascii="Times New Roman" w:hAnsi="Times New Roman" w:cs="Times New Roman"/>
          <w:b/>
          <w:bCs/>
          <w:sz w:val="24"/>
          <w:szCs w:val="24"/>
        </w:rPr>
      </w:pPr>
    </w:p>
    <w:p w14:paraId="1F0BB106" w14:textId="77777777" w:rsidR="002E538D" w:rsidRPr="00433874" w:rsidRDefault="00D72D24"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974" w:name="_Hlk162440847_2_2"/>
      <w:r w:rsidRPr="00433874">
        <w:rPr>
          <w:rFonts w:ascii="Times New Roman" w:hAnsi="Times New Roman" w:cs="Times New Roman"/>
          <w:b/>
          <w:bCs/>
          <w:color w:val="000000"/>
          <w:sz w:val="24"/>
          <w:szCs w:val="24"/>
        </w:rPr>
        <w:t xml:space="preserve">5. </w:t>
      </w:r>
      <w:bookmarkEnd w:id="1974"/>
      <w:r w:rsidRPr="00433874">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1E92FD10" w14:textId="77777777" w:rsidR="002E538D" w:rsidRPr="00433874" w:rsidRDefault="00D72D24" w:rsidP="002E538D">
      <w:pPr>
        <w:shd w:val="clear" w:color="auto" w:fill="FFFFFF"/>
        <w:spacing w:after="0" w:line="240" w:lineRule="auto"/>
        <w:jc w:val="both"/>
        <w:rPr>
          <w:rFonts w:ascii="Times New Roman" w:hAnsi="Times New Roman" w:cs="Times New Roman"/>
          <w:b/>
          <w:bCs/>
          <w:color w:val="000000"/>
          <w:sz w:val="24"/>
          <w:szCs w:val="24"/>
        </w:rPr>
      </w:pPr>
      <w:r w:rsidRPr="00433874">
        <w:rPr>
          <w:rFonts w:ascii="Times New Roman" w:hAnsi="Times New Roman" w:cs="Times New Roman"/>
          <w:b/>
          <w:bCs/>
          <w:color w:val="000000"/>
          <w:sz w:val="24"/>
          <w:szCs w:val="24"/>
        </w:rPr>
        <w:t>Прочитайте текст и дополните его.</w:t>
      </w:r>
    </w:p>
    <w:p w14:paraId="0803060A" w14:textId="17EFA097" w:rsidR="002E538D" w:rsidRPr="00433874" w:rsidRDefault="00D72D24" w:rsidP="002E538D">
      <w:pPr>
        <w:shd w:val="clear" w:color="auto" w:fill="FFFFFF"/>
        <w:spacing w:after="0" w:line="240" w:lineRule="auto"/>
        <w:ind w:firstLine="360"/>
        <w:jc w:val="both"/>
        <w:rPr>
          <w:rFonts w:ascii="Times New Roman" w:hAnsi="Times New Roman" w:cs="Times New Roman"/>
          <w:sz w:val="24"/>
          <w:szCs w:val="24"/>
        </w:rPr>
      </w:pPr>
      <w:bookmarkStart w:id="1975" w:name="_Hlk162438203_3_4"/>
      <w:r w:rsidRPr="00433874">
        <w:rPr>
          <w:rFonts w:ascii="Times New Roman" w:hAnsi="Times New Roman" w:cs="Times New Roman"/>
          <w:b/>
          <w:sz w:val="24"/>
          <w:szCs w:val="24"/>
        </w:rPr>
        <w:t xml:space="preserve">____________- </w:t>
      </w:r>
      <w:r w:rsidRPr="00433874">
        <w:rPr>
          <w:rFonts w:ascii="Times New Roman" w:hAnsi="Times New Roman" w:cs="Times New Roman"/>
          <w:sz w:val="24"/>
          <w:szCs w:val="24"/>
        </w:rPr>
        <w:t>ввоз в страну товаров, технологий, услуг (платное пользование услугами иностранных фирм), капитала (в форме предоставления кредитов и займо</w:t>
      </w:r>
      <w:r w:rsidR="004D68C7">
        <w:rPr>
          <w:rFonts w:ascii="Times New Roman" w:hAnsi="Times New Roman" w:cs="Times New Roman"/>
          <w:sz w:val="24"/>
          <w:szCs w:val="24"/>
        </w:rPr>
        <w:t>в</w:t>
      </w:r>
      <w:r w:rsidR="008D281D" w:rsidRPr="00433874">
        <w:rPr>
          <w:rFonts w:ascii="Times New Roman" w:hAnsi="Times New Roman" w:cs="Times New Roman"/>
          <w:sz w:val="24"/>
          <w:szCs w:val="24"/>
        </w:rPr>
        <w:t>.</w:t>
      </w:r>
      <w:r w:rsidRPr="00433874">
        <w:rPr>
          <w:rFonts w:ascii="Times New Roman" w:hAnsi="Times New Roman" w:cs="Times New Roman"/>
          <w:sz w:val="24"/>
          <w:szCs w:val="24"/>
        </w:rPr>
        <w:t xml:space="preserve"> иностранного происхождения непосредственно из страны-продуцента или из страны-посредника для реализации на внутреннем рынке, а также для транзита в третьи страны. </w:t>
      </w:r>
    </w:p>
    <w:p w14:paraId="09D8A983" w14:textId="77777777" w:rsidR="002E538D" w:rsidRPr="00433874"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57EBC142" w14:textId="77777777" w:rsidR="003724DB" w:rsidRPr="00433874" w:rsidRDefault="00D72D24" w:rsidP="003724DB">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6. </w:t>
      </w:r>
      <w:bookmarkStart w:id="1976" w:name="_Hlk162438670_3_4"/>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A61E370" w14:textId="77777777" w:rsidR="003724DB" w:rsidRPr="00433874" w:rsidRDefault="00D72D24" w:rsidP="003724DB">
      <w:pPr>
        <w:shd w:val="clear" w:color="auto" w:fill="FFFFFF"/>
        <w:spacing w:after="0" w:line="240" w:lineRule="auto"/>
        <w:jc w:val="both"/>
        <w:rPr>
          <w:rFonts w:ascii="Times New Roman" w:hAnsi="Times New Roman" w:cs="Times New Roman"/>
          <w:sz w:val="24"/>
          <w:szCs w:val="24"/>
        </w:rPr>
      </w:pPr>
      <w:bookmarkStart w:id="1977" w:name="_Hlk162869039_3_4"/>
      <w:r w:rsidRPr="00433874">
        <w:rPr>
          <w:rFonts w:ascii="Times New Roman" w:hAnsi="Times New Roman" w:cs="Times New Roman"/>
          <w:b/>
          <w:bCs/>
          <w:sz w:val="24"/>
          <w:szCs w:val="24"/>
        </w:rPr>
        <w:t xml:space="preserve">Прочитайте текст и дополните его. </w:t>
      </w:r>
    </w:p>
    <w:bookmarkEnd w:id="1975"/>
    <w:bookmarkEnd w:id="1976"/>
    <w:bookmarkEnd w:id="1977"/>
    <w:p w14:paraId="685EE6B9" w14:textId="77777777" w:rsidR="004D23D7" w:rsidRPr="00433874" w:rsidRDefault="00D72D24" w:rsidP="003724DB">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sz w:val="24"/>
          <w:szCs w:val="24"/>
        </w:rPr>
        <w:t xml:space="preserve">____________- </w:t>
      </w:r>
      <w:r w:rsidR="002E538D" w:rsidRPr="00433874">
        <w:rPr>
          <w:rFonts w:ascii="Times New Roman" w:hAnsi="Times New Roman" w:cs="Times New Roman"/>
          <w:sz w:val="24"/>
          <w:szCs w:val="24"/>
        </w:rPr>
        <w:t>налог, взимаемый с импортеров и экспортеров при получении ими письменного разрешения компетентного государственного органа данной страны на перемещение через ее таможенную границу товаров и транспортных средств.</w:t>
      </w:r>
    </w:p>
    <w:p w14:paraId="1E94D101" w14:textId="77777777" w:rsidR="00710348" w:rsidRPr="00433874"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4E22C9C3" w14:textId="77777777" w:rsidR="00C27AA3"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7</w:t>
      </w:r>
      <w:r w:rsidR="003724DB"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7A312BC" w14:textId="77777777" w:rsidR="003724DB" w:rsidRPr="00433874" w:rsidRDefault="00D72D24" w:rsidP="00C27AA3">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00084DB6" w14:textId="77777777" w:rsidR="00C27AA3" w:rsidRPr="00433874" w:rsidRDefault="00D72D24" w:rsidP="00C27AA3">
      <w:pPr>
        <w:spacing w:after="0" w:line="240" w:lineRule="auto"/>
        <w:ind w:firstLine="709"/>
        <w:jc w:val="both"/>
        <w:rPr>
          <w:rFonts w:ascii="Times New Roman" w:eastAsia="Times New Roman" w:hAnsi="Times New Roman" w:cs="Times New Roman"/>
          <w:sz w:val="24"/>
          <w:szCs w:val="24"/>
        </w:rPr>
      </w:pPr>
      <w:bookmarkStart w:id="1978" w:name="_Hlk162867464_2_3"/>
      <w:r w:rsidRPr="00433874">
        <w:rPr>
          <w:rFonts w:ascii="Times New Roman" w:eastAsia="Times New Roman" w:hAnsi="Times New Roman" w:cs="Times New Roman"/>
          <w:sz w:val="24"/>
          <w:szCs w:val="24"/>
        </w:rPr>
        <w:t>Организация планирует поставку и приобретение товаров в Белоруссии. Нужно ли проходить таможенное оформление?</w:t>
      </w:r>
    </w:p>
    <w:p w14:paraId="67FE2EFD" w14:textId="77777777" w:rsidR="009D5798" w:rsidRPr="00433874" w:rsidRDefault="009D5798" w:rsidP="00EE3FD8">
      <w:pPr>
        <w:shd w:val="clear" w:color="auto" w:fill="FFFFFF"/>
        <w:spacing w:after="0" w:line="240" w:lineRule="auto"/>
        <w:ind w:firstLine="360"/>
        <w:jc w:val="both"/>
        <w:rPr>
          <w:rFonts w:ascii="Times New Roman" w:eastAsia="Times New Roman" w:hAnsi="Times New Roman" w:cs="Times New Roman"/>
          <w:sz w:val="24"/>
          <w:szCs w:val="24"/>
        </w:rPr>
      </w:pPr>
    </w:p>
    <w:p w14:paraId="314CF805" w14:textId="120BC12A"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r w:rsidRPr="00433874">
        <w:rPr>
          <w:rFonts w:ascii="Times New Roman" w:hAnsi="Times New Roman" w:cs="Times New Roman"/>
          <w:b/>
          <w:sz w:val="24"/>
          <w:szCs w:val="24"/>
        </w:rPr>
        <w:t xml:space="preserve">8. </w:t>
      </w:r>
      <w:bookmarkStart w:id="1979" w:name="_Hlk162438240_2_4"/>
      <w:r w:rsidRPr="00433874">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0D3B4F3"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bookmarkStart w:id="1980" w:name="_Hlk162869118_2_2"/>
      <w:r w:rsidRPr="00433874">
        <w:rPr>
          <w:rFonts w:ascii="Times New Roman" w:hAnsi="Times New Roman" w:cs="Times New Roman"/>
          <w:b/>
          <w:sz w:val="24"/>
          <w:szCs w:val="24"/>
        </w:rPr>
        <w:t xml:space="preserve">Прочитайте текст и запишите ответ. </w:t>
      </w:r>
    </w:p>
    <w:bookmarkEnd w:id="1978"/>
    <w:bookmarkEnd w:id="1979"/>
    <w:bookmarkEnd w:id="1980"/>
    <w:p w14:paraId="7EA6451E" w14:textId="77777777" w:rsidR="00C27AA3" w:rsidRPr="00433874" w:rsidRDefault="00D72D24" w:rsidP="00C27AA3">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В рамках исполнения поручения комитента российская организация - комиссионер заключила контракт с иностранным поставщиком на поставку импортного сырья. Вправе ли организация-комиссионер выступить в роли декларанта при оформлении ввоза на таможне?</w:t>
      </w:r>
    </w:p>
    <w:p w14:paraId="6E7F6AF7" w14:textId="77777777" w:rsidR="00C27AA3" w:rsidRPr="00433874" w:rsidRDefault="00C27AA3" w:rsidP="00C27AA3">
      <w:pPr>
        <w:shd w:val="clear" w:color="auto" w:fill="FFFFFF" w:themeFill="background1"/>
        <w:spacing w:after="0" w:line="240" w:lineRule="auto"/>
        <w:ind w:firstLine="709"/>
        <w:jc w:val="both"/>
        <w:rPr>
          <w:rStyle w:val="ae"/>
          <w:rFonts w:ascii="Times New Roman" w:hAnsi="Times New Roman" w:cs="Times New Roman"/>
          <w:b w:val="0"/>
          <w:sz w:val="24"/>
          <w:szCs w:val="24"/>
        </w:rPr>
      </w:pPr>
    </w:p>
    <w:tbl>
      <w:tblPr>
        <w:tblStyle w:val="af2"/>
        <w:tblW w:w="5005" w:type="pct"/>
        <w:tblInd w:w="-5" w:type="dxa"/>
        <w:tblLook w:val="04A0" w:firstRow="1" w:lastRow="0" w:firstColumn="1" w:lastColumn="0" w:noHBand="0" w:noVBand="1"/>
      </w:tblPr>
      <w:tblGrid>
        <w:gridCol w:w="9863"/>
      </w:tblGrid>
      <w:tr w:rsidR="00855332" w:rsidRPr="00433874" w14:paraId="0FE2D84A"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FDDED3B" w14:textId="77777777" w:rsidR="00171B36" w:rsidRPr="00433874" w:rsidRDefault="00D72D24" w:rsidP="00171B36">
            <w:pPr>
              <w:rPr>
                <w:rFonts w:ascii="Times New Roman" w:hAnsi="Times New Roman" w:cs="Times New Roman"/>
                <w:sz w:val="24"/>
                <w:szCs w:val="24"/>
              </w:rPr>
            </w:pPr>
            <w:r w:rsidRPr="00433874">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433874" w14:paraId="13E46564"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9038EC" w14:textId="77777777" w:rsidR="00171B36" w:rsidRPr="00433874" w:rsidRDefault="00D72D24" w:rsidP="00171B36">
            <w:pPr>
              <w:rPr>
                <w:rFonts w:ascii="Times New Roman" w:hAnsi="Times New Roman" w:cs="Times New Roman"/>
                <w:sz w:val="24"/>
                <w:szCs w:val="24"/>
              </w:rPr>
            </w:pPr>
            <w:r w:rsidRPr="00433874">
              <w:rPr>
                <w:rFonts w:ascii="Times New Roman" w:hAnsi="Times New Roman" w:cs="Times New Roman"/>
                <w:b/>
                <w:color w:val="000000"/>
                <w:sz w:val="24"/>
                <w:szCs w:val="24"/>
              </w:rPr>
              <w:t>Знать:</w:t>
            </w:r>
            <w:r w:rsidRPr="00433874">
              <w:rPr>
                <w:rFonts w:ascii="Times New Roman" w:hAnsi="Times New Roman" w:cs="Times New Roman"/>
                <w:bCs/>
                <w:color w:val="000000"/>
                <w:sz w:val="24"/>
                <w:szCs w:val="24"/>
              </w:rPr>
              <w:t xml:space="preserve"> нормативные правовые акты, регулирующие общественные отношения на рынке товаров, работ, услуг</w:t>
            </w:r>
          </w:p>
        </w:tc>
      </w:tr>
      <w:tr w:rsidR="00855332" w:rsidRPr="00433874" w14:paraId="2B1AEDDA"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1274E3" w14:textId="77777777" w:rsidR="00171B36" w:rsidRPr="00433874" w:rsidRDefault="00D72D24" w:rsidP="00171B36">
            <w:pPr>
              <w:rPr>
                <w:rFonts w:ascii="Times New Roman" w:hAnsi="Times New Roman" w:cs="Times New Roman"/>
                <w:sz w:val="24"/>
                <w:szCs w:val="24"/>
              </w:rPr>
            </w:pPr>
            <w:r w:rsidRPr="00433874">
              <w:rPr>
                <w:rFonts w:ascii="Times New Roman" w:hAnsi="Times New Roman" w:cs="Times New Roman"/>
                <w:b/>
                <w:color w:val="000000"/>
                <w:sz w:val="24"/>
                <w:szCs w:val="24"/>
              </w:rPr>
              <w:t>Уметь:</w:t>
            </w:r>
            <w:r w:rsidRPr="00433874">
              <w:rPr>
                <w:rFonts w:ascii="Times New Roman" w:hAnsi="Times New Roman" w:cs="Times New Roman"/>
                <w:bCs/>
                <w:color w:val="000000"/>
                <w:sz w:val="24"/>
                <w:szCs w:val="24"/>
              </w:rPr>
              <w:t xml:space="preserve"> анализировать нормативные правовые акты и закономерности развития предпринимательства</w:t>
            </w:r>
          </w:p>
        </w:tc>
      </w:tr>
      <w:tr w:rsidR="00855332" w:rsidRPr="00433874" w14:paraId="43D805F7"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237F50" w14:textId="77777777" w:rsidR="00171B36" w:rsidRPr="00433874" w:rsidRDefault="00D72D24" w:rsidP="00171B36">
            <w:pPr>
              <w:rPr>
                <w:rFonts w:ascii="Times New Roman" w:hAnsi="Times New Roman" w:cs="Times New Roman"/>
                <w:sz w:val="24"/>
                <w:szCs w:val="24"/>
              </w:rPr>
            </w:pPr>
            <w:r w:rsidRPr="00433874">
              <w:rPr>
                <w:rFonts w:ascii="Times New Roman" w:hAnsi="Times New Roman" w:cs="Times New Roman"/>
                <w:b/>
                <w:color w:val="000000"/>
                <w:sz w:val="24"/>
                <w:szCs w:val="24"/>
              </w:rPr>
              <w:t>Владеть:</w:t>
            </w:r>
            <w:r w:rsidRPr="00433874">
              <w:rPr>
                <w:rFonts w:ascii="Times New Roman" w:hAnsi="Times New Roman" w:cs="Times New Roman"/>
                <w:bCs/>
                <w:color w:val="000000"/>
                <w:sz w:val="24"/>
                <w:szCs w:val="24"/>
              </w:rPr>
              <w:t xml:space="preserve"> способностью применять нормативно-правовую документацию</w:t>
            </w:r>
          </w:p>
        </w:tc>
      </w:tr>
      <w:tr w:rsidR="00855332" w:rsidRPr="00433874" w14:paraId="5E88E6A4" w14:textId="77777777" w:rsidTr="00171B36">
        <w:trPr>
          <w:trHeight w:val="20"/>
        </w:trPr>
        <w:tc>
          <w:tcPr>
            <w:tcW w:w="5000" w:type="pct"/>
          </w:tcPr>
          <w:p w14:paraId="5169AFC5" w14:textId="77777777" w:rsidR="00171B36" w:rsidRPr="00433874" w:rsidRDefault="00D72D24" w:rsidP="00171B36">
            <w:pPr>
              <w:rPr>
                <w:rFonts w:ascii="Times New Roman" w:hAnsi="Times New Roman" w:cs="Times New Roman"/>
                <w:b/>
                <w:sz w:val="24"/>
                <w:szCs w:val="24"/>
              </w:rPr>
            </w:pPr>
            <w:r w:rsidRPr="00433874">
              <w:rPr>
                <w:rFonts w:ascii="Times New Roman" w:hAnsi="Times New Roman" w:cs="Times New Roman"/>
                <w:b/>
                <w:sz w:val="24"/>
                <w:szCs w:val="24"/>
              </w:rPr>
              <w:t>Показатель оценивания</w:t>
            </w:r>
            <w:r w:rsidRPr="00433874">
              <w:rPr>
                <w:rFonts w:ascii="Times New Roman" w:hAnsi="Times New Roman" w:cs="Times New Roman"/>
                <w:b/>
                <w:bCs/>
                <w:sz w:val="24"/>
                <w:szCs w:val="24"/>
              </w:rPr>
              <w:t>: способен  анализировать и применять нормативно – правовые акты</w:t>
            </w:r>
          </w:p>
        </w:tc>
      </w:tr>
    </w:tbl>
    <w:p w14:paraId="450505C2" w14:textId="77777777" w:rsidR="0017510C" w:rsidRPr="00433874"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6CBAB7B2" w14:textId="77777777" w:rsidR="00EE3FD8" w:rsidRPr="00433874" w:rsidRDefault="00D72D24" w:rsidP="003A4E9E">
      <w:pPr>
        <w:pStyle w:val="ConsPlusNormal"/>
        <w:ind w:firstLine="398"/>
        <w:jc w:val="both"/>
        <w:rPr>
          <w:rFonts w:ascii="Times New Roman" w:hAnsi="Times New Roman" w:cs="Times New Roman"/>
          <w:b/>
          <w:sz w:val="24"/>
          <w:szCs w:val="24"/>
        </w:rPr>
      </w:pPr>
      <w:bookmarkStart w:id="1981" w:name="_Hlk162867550_2_4"/>
      <w:r w:rsidRPr="00433874">
        <w:rPr>
          <w:rFonts w:ascii="Times New Roman" w:hAnsi="Times New Roman" w:cs="Times New Roman"/>
          <w:b/>
          <w:sz w:val="24"/>
          <w:szCs w:val="24"/>
        </w:rPr>
        <w:t xml:space="preserve">Задание закрытого типа с выбором одного верного ответа из четырех </w:t>
      </w:r>
      <w:bookmarkStart w:id="1982" w:name="_Hlk162951246_2_4"/>
      <w:r w:rsidRPr="00433874">
        <w:rPr>
          <w:rFonts w:ascii="Times New Roman" w:hAnsi="Times New Roman" w:cs="Times New Roman"/>
          <w:b/>
          <w:sz w:val="24"/>
          <w:szCs w:val="24"/>
        </w:rPr>
        <w:t>предложенных. Уровень сложности базовый. Время выполнения 3 мин.</w:t>
      </w:r>
    </w:p>
    <w:p w14:paraId="522607CC"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bookmarkEnd w:id="1981"/>
    <w:bookmarkEnd w:id="1982"/>
    <w:p w14:paraId="1805F8C0" w14:textId="77777777" w:rsidR="00180093" w:rsidRPr="00433874" w:rsidRDefault="00D72D24" w:rsidP="0018009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1. Какой метод присущ таможенно-правовому реагированию в наибольшей мере:</w:t>
      </w:r>
    </w:p>
    <w:p w14:paraId="382496D9"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запретов</w:t>
      </w:r>
    </w:p>
    <w:p w14:paraId="6EBBC60A"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 xml:space="preserve">Б. императивный </w:t>
      </w:r>
    </w:p>
    <w:p w14:paraId="34A96B37" w14:textId="77777777" w:rsidR="00BD293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180093" w:rsidRPr="00433874">
        <w:rPr>
          <w:rFonts w:ascii="Times New Roman" w:eastAsia="Times New Roman" w:hAnsi="Times New Roman" w:cs="Times New Roman"/>
          <w:bCs/>
          <w:sz w:val="24"/>
          <w:szCs w:val="24"/>
        </w:rPr>
        <w:t xml:space="preserve"> диспозитивный</w:t>
      </w:r>
    </w:p>
    <w:p w14:paraId="6282E0F0" w14:textId="77777777" w:rsidR="00180093" w:rsidRPr="00433874" w:rsidRDefault="00D72D24" w:rsidP="0018009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t xml:space="preserve">Г. </w:t>
      </w:r>
      <w:r w:rsidR="00777420" w:rsidRPr="00433874">
        <w:rPr>
          <w:rFonts w:ascii="Times New Roman" w:eastAsia="Times New Roman" w:hAnsi="Times New Roman" w:cs="Times New Roman"/>
          <w:bCs/>
          <w:sz w:val="24"/>
          <w:szCs w:val="24"/>
        </w:rPr>
        <w:t>в</w:t>
      </w:r>
      <w:r w:rsidRPr="00433874">
        <w:rPr>
          <w:rFonts w:ascii="Times New Roman" w:eastAsia="Times New Roman" w:hAnsi="Times New Roman" w:cs="Times New Roman"/>
          <w:bCs/>
          <w:sz w:val="24"/>
          <w:szCs w:val="24"/>
        </w:rPr>
        <w:t>се ответы верны</w:t>
      </w:r>
    </w:p>
    <w:p w14:paraId="573E99AF"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179AA27F"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58A666"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DF45CBD" w14:textId="77777777" w:rsidR="00180093" w:rsidRPr="00433874" w:rsidRDefault="00D72D24" w:rsidP="0018009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2. Что из представленного является источником таможенного права:</w:t>
      </w:r>
    </w:p>
    <w:p w14:paraId="629695A6"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решения арбитражных судов</w:t>
      </w:r>
    </w:p>
    <w:p w14:paraId="45F7FD16"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законы субъектов Российской Федерации</w:t>
      </w:r>
    </w:p>
    <w:p w14:paraId="55B51187" w14:textId="77777777" w:rsidR="00BD293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В.</w:t>
      </w:r>
      <w:r w:rsidR="00180093" w:rsidRPr="00433874">
        <w:rPr>
          <w:rFonts w:ascii="Times New Roman" w:eastAsia="Times New Roman" w:hAnsi="Times New Roman" w:cs="Times New Roman"/>
          <w:bCs/>
          <w:sz w:val="24"/>
          <w:szCs w:val="24"/>
        </w:rPr>
        <w:t xml:space="preserve"> законы Российской Федерации </w:t>
      </w:r>
    </w:p>
    <w:p w14:paraId="1E6E4E66" w14:textId="77777777" w:rsidR="00777420"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Г. верно А и Б</w:t>
      </w:r>
    </w:p>
    <w:p w14:paraId="22973510" w14:textId="77777777" w:rsidR="00EE3FD8" w:rsidRPr="00433874" w:rsidRDefault="00EE3FD8" w:rsidP="00BD2933">
      <w:pPr>
        <w:shd w:val="clear" w:color="auto" w:fill="FFFFFF"/>
        <w:spacing w:after="0" w:line="240" w:lineRule="auto"/>
        <w:rPr>
          <w:rFonts w:ascii="Times New Roman" w:eastAsia="Times New Roman" w:hAnsi="Times New Roman" w:cs="Times New Roman"/>
          <w:b/>
          <w:bCs/>
          <w:sz w:val="24"/>
          <w:szCs w:val="24"/>
        </w:rPr>
      </w:pPr>
    </w:p>
    <w:p w14:paraId="1DDB66E1" w14:textId="77777777" w:rsidR="00EE3FD8" w:rsidRPr="00433874" w:rsidRDefault="00D72D24" w:rsidP="003A4E9E">
      <w:pPr>
        <w:pStyle w:val="ConsPlusNormal"/>
        <w:ind w:firstLine="39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0684D5" w14:textId="77777777" w:rsidR="00EE3FD8" w:rsidRPr="00433874" w:rsidRDefault="00D72D24" w:rsidP="00EE3FD8">
      <w:pPr>
        <w:pStyle w:val="ConsPlusNormal"/>
        <w:ind w:left="39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622909B" w14:textId="77777777" w:rsidR="00180093" w:rsidRPr="00433874" w:rsidRDefault="00D72D24" w:rsidP="00180093">
      <w:pPr>
        <w:shd w:val="clear" w:color="auto" w:fill="FFFFFF"/>
        <w:spacing w:after="0" w:line="240" w:lineRule="auto"/>
        <w:rPr>
          <w:rFonts w:ascii="Times New Roman" w:eastAsia="Times New Roman" w:hAnsi="Times New Roman" w:cs="Times New Roman"/>
          <w:b/>
          <w:bCs/>
          <w:sz w:val="24"/>
          <w:szCs w:val="24"/>
        </w:rPr>
      </w:pPr>
      <w:r w:rsidRPr="00433874">
        <w:rPr>
          <w:rFonts w:ascii="Times New Roman" w:eastAsia="Times New Roman" w:hAnsi="Times New Roman" w:cs="Times New Roman"/>
          <w:b/>
          <w:bCs/>
          <w:sz w:val="24"/>
          <w:szCs w:val="24"/>
        </w:rPr>
        <w:t>3. К предметам таможенного права относятся:</w:t>
      </w:r>
    </w:p>
    <w:p w14:paraId="5712711C"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А. общественные отношения, связанные с пересечением государственной границы гражданами, иностранцами вместе с ввозимыми ими товарами и транспортными средствами</w:t>
      </w:r>
    </w:p>
    <w:p w14:paraId="798A211A" w14:textId="77777777" w:rsidR="00180093" w:rsidRPr="00433874" w:rsidRDefault="00D72D24" w:rsidP="00180093">
      <w:pPr>
        <w:shd w:val="clear" w:color="auto" w:fill="FFFFFF"/>
        <w:spacing w:after="0" w:line="240" w:lineRule="auto"/>
        <w:rPr>
          <w:rFonts w:ascii="Times New Roman" w:eastAsia="Times New Roman" w:hAnsi="Times New Roman" w:cs="Times New Roman"/>
          <w:bCs/>
          <w:sz w:val="24"/>
          <w:szCs w:val="24"/>
        </w:rPr>
      </w:pPr>
      <w:r w:rsidRPr="00433874">
        <w:rPr>
          <w:rFonts w:ascii="Times New Roman" w:eastAsia="Times New Roman" w:hAnsi="Times New Roman" w:cs="Times New Roman"/>
          <w:bCs/>
          <w:sz w:val="24"/>
          <w:szCs w:val="24"/>
        </w:rPr>
        <w:t>Б. общественные отношения, связанные с пребыванием на территории России иностранных граждан</w:t>
      </w:r>
    </w:p>
    <w:p w14:paraId="4324CBCB" w14:textId="77777777" w:rsidR="00BD2933" w:rsidRPr="00433874" w:rsidRDefault="00D72D24" w:rsidP="00180093">
      <w:pPr>
        <w:shd w:val="clear" w:color="auto" w:fill="FFFFFF"/>
        <w:spacing w:after="0" w:line="240" w:lineRule="auto"/>
        <w:rPr>
          <w:rFonts w:ascii="Times New Roman" w:eastAsia="Times New Roman" w:hAnsi="Times New Roman" w:cs="Times New Roman"/>
          <w:sz w:val="24"/>
          <w:szCs w:val="24"/>
        </w:rPr>
      </w:pPr>
      <w:r w:rsidRPr="00433874">
        <w:rPr>
          <w:rFonts w:ascii="Times New Roman" w:eastAsia="Times New Roman" w:hAnsi="Times New Roman" w:cs="Times New Roman"/>
          <w:bCs/>
          <w:sz w:val="24"/>
          <w:szCs w:val="24"/>
        </w:rPr>
        <w:lastRenderedPageBreak/>
        <w:t>В.</w:t>
      </w:r>
      <w:r w:rsidR="00180093" w:rsidRPr="00433874">
        <w:rPr>
          <w:rFonts w:ascii="Times New Roman" w:eastAsia="Times New Roman" w:hAnsi="Times New Roman" w:cs="Times New Roman"/>
          <w:bCs/>
          <w:sz w:val="24"/>
          <w:szCs w:val="24"/>
        </w:rPr>
        <w:t xml:space="preserve"> общественные отношения, связанные с перемещением товаров и транспортных средств через таможенную границу </w:t>
      </w:r>
    </w:p>
    <w:p w14:paraId="12AD654E" w14:textId="77777777" w:rsidR="009D5798" w:rsidRPr="00433874" w:rsidRDefault="009D5798" w:rsidP="00EE3FD8">
      <w:pPr>
        <w:shd w:val="clear" w:color="auto" w:fill="FFFFFF"/>
        <w:spacing w:after="0" w:line="240" w:lineRule="auto"/>
        <w:ind w:firstLine="708"/>
        <w:jc w:val="both"/>
        <w:rPr>
          <w:rFonts w:ascii="Times New Roman" w:hAnsi="Times New Roman" w:cs="Times New Roman"/>
          <w:b/>
          <w:sz w:val="24"/>
          <w:szCs w:val="24"/>
        </w:rPr>
      </w:pPr>
      <w:bookmarkStart w:id="1983" w:name="_Hlk163035534_1_3"/>
    </w:p>
    <w:p w14:paraId="3F1AA64D" w14:textId="046ADD03" w:rsidR="00EE3FD8" w:rsidRPr="00433874" w:rsidRDefault="00D72D24" w:rsidP="00EE3FD8">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C6A9EED"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983"/>
    <w:p w14:paraId="215FEAD4" w14:textId="77777777" w:rsidR="00EE3FD8" w:rsidRPr="00433874" w:rsidRDefault="00EE3FD8" w:rsidP="00EE3FD8">
      <w:pPr>
        <w:spacing w:after="0" w:line="240" w:lineRule="auto"/>
        <w:jc w:val="both"/>
        <w:rPr>
          <w:rFonts w:ascii="Times New Roman" w:hAnsi="Times New Roman" w:cs="Times New Roman"/>
          <w:b/>
          <w:bCs/>
          <w:sz w:val="24"/>
          <w:szCs w:val="24"/>
        </w:rPr>
      </w:pPr>
    </w:p>
    <w:p w14:paraId="77C07CE3" w14:textId="77777777" w:rsidR="00AB4C8E" w:rsidRPr="00433874" w:rsidRDefault="00D72D24" w:rsidP="00EE3FD8">
      <w:pPr>
        <w:spacing w:after="0" w:line="240" w:lineRule="auto"/>
        <w:jc w:val="both"/>
        <w:rPr>
          <w:rFonts w:ascii="Times New Roman" w:hAnsi="Times New Roman" w:cs="Times New Roman"/>
          <w:b/>
          <w:bCs/>
          <w:sz w:val="24"/>
          <w:szCs w:val="24"/>
        </w:rPr>
      </w:pPr>
      <w:r w:rsidRPr="00433874">
        <w:rPr>
          <w:rFonts w:ascii="Times New Roman" w:hAnsi="Times New Roman" w:cs="Times New Roman"/>
          <w:b/>
          <w:bCs/>
          <w:sz w:val="24"/>
          <w:szCs w:val="24"/>
        </w:rPr>
        <w:t>Четыре группы отношений, вытекающих непосредственно из Закона "О защите прав потребителей"</w:t>
      </w:r>
    </w:p>
    <w:tbl>
      <w:tblPr>
        <w:tblStyle w:val="af2"/>
        <w:tblW w:w="5000" w:type="pct"/>
        <w:tblLook w:val="04A0" w:firstRow="1" w:lastRow="0" w:firstColumn="1" w:lastColumn="0" w:noHBand="0" w:noVBand="1"/>
      </w:tblPr>
      <w:tblGrid>
        <w:gridCol w:w="3291"/>
        <w:gridCol w:w="463"/>
        <w:gridCol w:w="6099"/>
      </w:tblGrid>
      <w:tr w:rsidR="00855332" w:rsidRPr="00433874" w14:paraId="540BD64A" w14:textId="77777777" w:rsidTr="00EE3FD8">
        <w:trPr>
          <w:trHeight w:val="20"/>
        </w:trPr>
        <w:tc>
          <w:tcPr>
            <w:tcW w:w="1670" w:type="pct"/>
          </w:tcPr>
          <w:p w14:paraId="2E84014F" w14:textId="77777777" w:rsidR="00EE3FD8" w:rsidRPr="00433874" w:rsidRDefault="00D72D24" w:rsidP="00710348">
            <w:pPr>
              <w:pStyle w:val="a4"/>
              <w:ind w:left="360"/>
              <w:jc w:val="center"/>
              <w:rPr>
                <w:rFonts w:ascii="Times New Roman" w:hAnsi="Times New Roman" w:cs="Times New Roman"/>
                <w:sz w:val="24"/>
                <w:szCs w:val="24"/>
              </w:rPr>
            </w:pPr>
            <w:r w:rsidRPr="00433874">
              <w:rPr>
                <w:rFonts w:ascii="Times New Roman" w:hAnsi="Times New Roman" w:cs="Times New Roman"/>
                <w:bCs/>
                <w:sz w:val="24"/>
                <w:szCs w:val="24"/>
              </w:rPr>
              <w:t>Начало фразы</w:t>
            </w:r>
          </w:p>
        </w:tc>
        <w:tc>
          <w:tcPr>
            <w:tcW w:w="3330" w:type="pct"/>
            <w:gridSpan w:val="2"/>
          </w:tcPr>
          <w:p w14:paraId="1932FC75" w14:textId="77777777" w:rsidR="00EE3FD8" w:rsidRPr="00433874" w:rsidRDefault="00D72D24" w:rsidP="00710348">
            <w:pPr>
              <w:jc w:val="center"/>
              <w:rPr>
                <w:rFonts w:ascii="Times New Roman" w:hAnsi="Times New Roman" w:cs="Times New Roman"/>
                <w:sz w:val="24"/>
                <w:szCs w:val="24"/>
              </w:rPr>
            </w:pPr>
            <w:r w:rsidRPr="00433874">
              <w:rPr>
                <w:rFonts w:ascii="Times New Roman" w:eastAsia="Times New Roman" w:hAnsi="Times New Roman" w:cs="Times New Roman"/>
                <w:bCs/>
                <w:sz w:val="24"/>
                <w:szCs w:val="24"/>
              </w:rPr>
              <w:t>Окончание фразы</w:t>
            </w:r>
          </w:p>
        </w:tc>
      </w:tr>
      <w:tr w:rsidR="00855332" w:rsidRPr="00433874" w14:paraId="72493F17" w14:textId="77777777" w:rsidTr="00EE3FD8">
        <w:trPr>
          <w:trHeight w:val="20"/>
        </w:trPr>
        <w:tc>
          <w:tcPr>
            <w:tcW w:w="1670" w:type="pct"/>
          </w:tcPr>
          <w:p w14:paraId="6528C127" w14:textId="1E623FD8" w:rsidR="00EE3FD8" w:rsidRPr="00433874" w:rsidRDefault="00D411A0" w:rsidP="00D411A0">
            <w:pPr>
              <w:jc w:val="both"/>
              <w:rPr>
                <w:rFonts w:ascii="Times New Roman" w:hAnsi="Times New Roman" w:cs="Times New Roman"/>
                <w:b/>
                <w:sz w:val="24"/>
                <w:szCs w:val="24"/>
              </w:rPr>
            </w:pPr>
            <w:r w:rsidRPr="00433874">
              <w:rPr>
                <w:rFonts w:ascii="Times New Roman" w:hAnsi="Times New Roman" w:cs="Times New Roman"/>
                <w:b/>
                <w:sz w:val="24"/>
                <w:szCs w:val="24"/>
              </w:rPr>
              <w:t>1. Таможенная пошлина адвалорная</w:t>
            </w:r>
          </w:p>
        </w:tc>
        <w:tc>
          <w:tcPr>
            <w:tcW w:w="235" w:type="pct"/>
          </w:tcPr>
          <w:p w14:paraId="6786E110"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А</w:t>
            </w:r>
          </w:p>
        </w:tc>
        <w:tc>
          <w:tcPr>
            <w:tcW w:w="3095" w:type="pct"/>
          </w:tcPr>
          <w:p w14:paraId="3C75123B"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пошлина, применяемая в целях оперативного регулирования ввоза и вывоза отдельных товаров. При этом ставки таможенных пошлин, предусмотренные таможенным тарифом, не применяются.</w:t>
            </w:r>
          </w:p>
        </w:tc>
      </w:tr>
      <w:tr w:rsidR="00855332" w:rsidRPr="00433874" w14:paraId="410B0E6D" w14:textId="77777777" w:rsidTr="00EE3FD8">
        <w:trPr>
          <w:trHeight w:val="20"/>
        </w:trPr>
        <w:tc>
          <w:tcPr>
            <w:tcW w:w="1670" w:type="pct"/>
          </w:tcPr>
          <w:p w14:paraId="7F065781" w14:textId="4C74F6EB" w:rsidR="00EE3FD8" w:rsidRPr="00433874" w:rsidRDefault="00D411A0" w:rsidP="00D411A0">
            <w:pPr>
              <w:jc w:val="both"/>
              <w:rPr>
                <w:rFonts w:ascii="Times New Roman" w:hAnsi="Times New Roman" w:cs="Times New Roman"/>
                <w:b/>
                <w:sz w:val="24"/>
                <w:szCs w:val="24"/>
              </w:rPr>
            </w:pPr>
            <w:r w:rsidRPr="00433874">
              <w:rPr>
                <w:rFonts w:ascii="Times New Roman" w:hAnsi="Times New Roman" w:cs="Times New Roman"/>
                <w:b/>
                <w:sz w:val="24"/>
                <w:szCs w:val="24"/>
              </w:rPr>
              <w:t>2. Таможенная пошлина ввозная</w:t>
            </w:r>
          </w:p>
        </w:tc>
        <w:tc>
          <w:tcPr>
            <w:tcW w:w="235" w:type="pct"/>
          </w:tcPr>
          <w:p w14:paraId="3157DD56"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Б</w:t>
            </w:r>
          </w:p>
        </w:tc>
        <w:tc>
          <w:tcPr>
            <w:tcW w:w="3095" w:type="pct"/>
          </w:tcPr>
          <w:p w14:paraId="12D2EE42"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вид ставок пошлин, сочетающий два вида таможенного обложения (два вида ставок пошлин) - адвалорный и специфический.</w:t>
            </w:r>
          </w:p>
        </w:tc>
      </w:tr>
      <w:tr w:rsidR="00855332" w:rsidRPr="00433874" w14:paraId="4B6EE646" w14:textId="77777777" w:rsidTr="00EE3FD8">
        <w:trPr>
          <w:trHeight w:val="20"/>
        </w:trPr>
        <w:tc>
          <w:tcPr>
            <w:tcW w:w="1670" w:type="pct"/>
          </w:tcPr>
          <w:p w14:paraId="60354B21" w14:textId="2995C18F" w:rsidR="00EE3FD8" w:rsidRPr="00433874" w:rsidRDefault="00D411A0" w:rsidP="00D411A0">
            <w:pPr>
              <w:jc w:val="both"/>
              <w:rPr>
                <w:rFonts w:ascii="Times New Roman" w:hAnsi="Times New Roman" w:cs="Times New Roman"/>
                <w:b/>
                <w:sz w:val="24"/>
                <w:szCs w:val="24"/>
              </w:rPr>
            </w:pPr>
            <w:r w:rsidRPr="00433874">
              <w:rPr>
                <w:rFonts w:ascii="Times New Roman" w:hAnsi="Times New Roman" w:cs="Times New Roman"/>
                <w:b/>
                <w:sz w:val="24"/>
                <w:szCs w:val="24"/>
              </w:rPr>
              <w:t>3. Таможенная пошлина комбинированная</w:t>
            </w:r>
          </w:p>
        </w:tc>
        <w:tc>
          <w:tcPr>
            <w:tcW w:w="235" w:type="pct"/>
          </w:tcPr>
          <w:p w14:paraId="77902187"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 xml:space="preserve">В </w:t>
            </w:r>
          </w:p>
        </w:tc>
        <w:tc>
          <w:tcPr>
            <w:tcW w:w="3095" w:type="pct"/>
          </w:tcPr>
          <w:p w14:paraId="6F633180"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денежный сбор, взимаемый государством при ввозе (импорте) товаров; является средством повышения цен на импортные товары внутри страны и снижения их конкурентоспособности по сравнению с местными товарами; поступает в доход государственного бюджета.</w:t>
            </w:r>
          </w:p>
        </w:tc>
      </w:tr>
      <w:tr w:rsidR="00855332" w:rsidRPr="00433874" w14:paraId="2950ED53" w14:textId="77777777" w:rsidTr="00EE3FD8">
        <w:trPr>
          <w:trHeight w:val="20"/>
        </w:trPr>
        <w:tc>
          <w:tcPr>
            <w:tcW w:w="1670" w:type="pct"/>
          </w:tcPr>
          <w:p w14:paraId="7884DF1F" w14:textId="2B1B12CC" w:rsidR="00EE3FD8" w:rsidRPr="00433874" w:rsidRDefault="00D411A0" w:rsidP="00D411A0">
            <w:pPr>
              <w:tabs>
                <w:tab w:val="left" w:pos="1620"/>
              </w:tabs>
              <w:jc w:val="both"/>
              <w:rPr>
                <w:rFonts w:ascii="Times New Roman" w:hAnsi="Times New Roman" w:cs="Times New Roman"/>
                <w:b/>
                <w:sz w:val="24"/>
                <w:szCs w:val="24"/>
              </w:rPr>
            </w:pPr>
            <w:r w:rsidRPr="00433874">
              <w:rPr>
                <w:rFonts w:ascii="Times New Roman" w:hAnsi="Times New Roman" w:cs="Times New Roman"/>
                <w:b/>
                <w:sz w:val="24"/>
                <w:szCs w:val="24"/>
              </w:rPr>
              <w:t>4. Таможенная пошлина сезонная</w:t>
            </w:r>
          </w:p>
        </w:tc>
        <w:tc>
          <w:tcPr>
            <w:tcW w:w="235" w:type="pct"/>
          </w:tcPr>
          <w:p w14:paraId="1C70A458" w14:textId="77777777" w:rsidR="00EE3FD8" w:rsidRPr="00433874" w:rsidRDefault="00D72D24" w:rsidP="00B13266">
            <w:pPr>
              <w:rPr>
                <w:rFonts w:ascii="Times New Roman" w:hAnsi="Times New Roman" w:cs="Times New Roman"/>
                <w:b/>
                <w:sz w:val="24"/>
                <w:szCs w:val="24"/>
              </w:rPr>
            </w:pPr>
            <w:r w:rsidRPr="00433874">
              <w:rPr>
                <w:rFonts w:ascii="Times New Roman" w:hAnsi="Times New Roman" w:cs="Times New Roman"/>
                <w:b/>
                <w:sz w:val="24"/>
                <w:szCs w:val="24"/>
              </w:rPr>
              <w:t>Г</w:t>
            </w:r>
          </w:p>
        </w:tc>
        <w:tc>
          <w:tcPr>
            <w:tcW w:w="3095" w:type="pct"/>
          </w:tcPr>
          <w:p w14:paraId="285D9604" w14:textId="77777777" w:rsidR="00EE3FD8" w:rsidRPr="00433874" w:rsidRDefault="00D72D24" w:rsidP="00B13266">
            <w:pPr>
              <w:jc w:val="both"/>
              <w:rPr>
                <w:rFonts w:ascii="Times New Roman" w:hAnsi="Times New Roman" w:cs="Times New Roman"/>
                <w:sz w:val="24"/>
                <w:szCs w:val="24"/>
              </w:rPr>
            </w:pPr>
            <w:r w:rsidRPr="00433874">
              <w:rPr>
                <w:rFonts w:ascii="Times New Roman" w:hAnsi="Times New Roman" w:cs="Times New Roman"/>
                <w:sz w:val="24"/>
                <w:szCs w:val="24"/>
              </w:rPr>
              <w:t>вид ставок пошлин; начисляется в процентах к таможенной стоимости облагаемых товаров.</w:t>
            </w:r>
          </w:p>
        </w:tc>
      </w:tr>
    </w:tbl>
    <w:p w14:paraId="20AD42C6" w14:textId="77777777"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bookmarkStart w:id="1984" w:name="_Hlk162867752_1_3"/>
      <w:bookmarkStart w:id="1985" w:name="_Hlk162522917_1_3"/>
    </w:p>
    <w:p w14:paraId="31E7738E" w14:textId="77777777" w:rsidR="00EE3FD8" w:rsidRPr="00433874" w:rsidRDefault="00D72D24" w:rsidP="00EE3FD8">
      <w:pPr>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Запишите выбранные буквы под соответствующими цифрами.</w:t>
      </w:r>
    </w:p>
    <w:bookmarkEnd w:id="1984"/>
    <w:p w14:paraId="1748EF52" w14:textId="21141111" w:rsidR="00EE3FD8" w:rsidRPr="00433874" w:rsidRDefault="00EE3FD8" w:rsidP="00EE3F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2462"/>
        <w:gridCol w:w="2463"/>
        <w:gridCol w:w="2463"/>
        <w:gridCol w:w="2465"/>
      </w:tblGrid>
      <w:tr w:rsidR="00855332" w:rsidRPr="00433874" w14:paraId="2261394F" w14:textId="77777777" w:rsidTr="00F001A9">
        <w:tc>
          <w:tcPr>
            <w:tcW w:w="1249" w:type="pct"/>
          </w:tcPr>
          <w:p w14:paraId="6411E35F" w14:textId="77777777" w:rsidR="00EE3FD8" w:rsidRPr="00433874" w:rsidRDefault="00D72D24" w:rsidP="00F001A9">
            <w:pPr>
              <w:pStyle w:val="a4"/>
              <w:ind w:left="0"/>
              <w:jc w:val="center"/>
              <w:rPr>
                <w:rFonts w:ascii="Times New Roman" w:hAnsi="Times New Roman" w:cs="Times New Roman"/>
                <w:b/>
                <w:sz w:val="24"/>
                <w:szCs w:val="24"/>
              </w:rPr>
            </w:pPr>
            <w:bookmarkStart w:id="1986" w:name="_Hlk162867760_1_3"/>
            <w:r w:rsidRPr="00433874">
              <w:rPr>
                <w:rFonts w:ascii="Times New Roman" w:hAnsi="Times New Roman" w:cs="Times New Roman"/>
                <w:b/>
                <w:sz w:val="24"/>
                <w:szCs w:val="24"/>
              </w:rPr>
              <w:t>1</w:t>
            </w:r>
          </w:p>
        </w:tc>
        <w:tc>
          <w:tcPr>
            <w:tcW w:w="1250" w:type="pct"/>
          </w:tcPr>
          <w:p w14:paraId="1D4C9166"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2</w:t>
            </w:r>
          </w:p>
        </w:tc>
        <w:tc>
          <w:tcPr>
            <w:tcW w:w="1250" w:type="pct"/>
          </w:tcPr>
          <w:p w14:paraId="1D72C063"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3</w:t>
            </w:r>
          </w:p>
        </w:tc>
        <w:tc>
          <w:tcPr>
            <w:tcW w:w="1251" w:type="pct"/>
          </w:tcPr>
          <w:p w14:paraId="564B50A2" w14:textId="77777777" w:rsidR="00EE3FD8" w:rsidRPr="00433874" w:rsidRDefault="00D72D24" w:rsidP="00F001A9">
            <w:pPr>
              <w:pStyle w:val="a4"/>
              <w:ind w:left="0"/>
              <w:jc w:val="center"/>
              <w:rPr>
                <w:rFonts w:ascii="Times New Roman" w:hAnsi="Times New Roman" w:cs="Times New Roman"/>
                <w:b/>
                <w:sz w:val="24"/>
                <w:szCs w:val="24"/>
              </w:rPr>
            </w:pPr>
            <w:r w:rsidRPr="00433874">
              <w:rPr>
                <w:rFonts w:ascii="Times New Roman" w:hAnsi="Times New Roman" w:cs="Times New Roman"/>
                <w:b/>
                <w:sz w:val="24"/>
                <w:szCs w:val="24"/>
              </w:rPr>
              <w:t>4</w:t>
            </w:r>
          </w:p>
        </w:tc>
      </w:tr>
      <w:tr w:rsidR="00855332" w:rsidRPr="00433874" w14:paraId="2056131C" w14:textId="77777777" w:rsidTr="00F001A9">
        <w:tc>
          <w:tcPr>
            <w:tcW w:w="1249" w:type="pct"/>
          </w:tcPr>
          <w:p w14:paraId="06E0591B" w14:textId="6CAEEC0F"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67C70645" w14:textId="6E5C7986" w:rsidR="00EE3FD8" w:rsidRPr="00433874" w:rsidRDefault="00EE3FD8" w:rsidP="00F001A9">
            <w:pPr>
              <w:pStyle w:val="a4"/>
              <w:ind w:left="0"/>
              <w:jc w:val="center"/>
              <w:rPr>
                <w:rFonts w:ascii="Times New Roman" w:hAnsi="Times New Roman" w:cs="Times New Roman"/>
                <w:b/>
                <w:sz w:val="24"/>
                <w:szCs w:val="24"/>
              </w:rPr>
            </w:pPr>
          </w:p>
        </w:tc>
        <w:tc>
          <w:tcPr>
            <w:tcW w:w="1250" w:type="pct"/>
          </w:tcPr>
          <w:p w14:paraId="59487E60" w14:textId="2F65C5A8" w:rsidR="00EE3FD8" w:rsidRPr="00433874" w:rsidRDefault="00EE3FD8" w:rsidP="00F001A9">
            <w:pPr>
              <w:pStyle w:val="a4"/>
              <w:ind w:left="0"/>
              <w:jc w:val="center"/>
              <w:rPr>
                <w:rFonts w:ascii="Times New Roman" w:hAnsi="Times New Roman" w:cs="Times New Roman"/>
                <w:b/>
                <w:sz w:val="24"/>
                <w:szCs w:val="24"/>
              </w:rPr>
            </w:pPr>
          </w:p>
        </w:tc>
        <w:tc>
          <w:tcPr>
            <w:tcW w:w="1251" w:type="pct"/>
          </w:tcPr>
          <w:p w14:paraId="4D2505A3" w14:textId="19DF87B4" w:rsidR="00EE3FD8" w:rsidRPr="00433874" w:rsidRDefault="00EE3FD8" w:rsidP="00F001A9">
            <w:pPr>
              <w:pStyle w:val="a4"/>
              <w:ind w:left="0"/>
              <w:jc w:val="center"/>
              <w:rPr>
                <w:rFonts w:ascii="Times New Roman" w:hAnsi="Times New Roman" w:cs="Times New Roman"/>
                <w:b/>
                <w:sz w:val="24"/>
                <w:szCs w:val="24"/>
              </w:rPr>
            </w:pPr>
          </w:p>
        </w:tc>
      </w:tr>
      <w:bookmarkEnd w:id="1985"/>
      <w:bookmarkEnd w:id="1986"/>
    </w:tbl>
    <w:p w14:paraId="2127EB4C" w14:textId="77777777" w:rsidR="00EE3FD8" w:rsidRPr="00433874" w:rsidRDefault="00EE3FD8" w:rsidP="00EE3FD8">
      <w:pPr>
        <w:pStyle w:val="a4"/>
        <w:spacing w:after="0" w:line="240" w:lineRule="auto"/>
        <w:ind w:left="360"/>
        <w:jc w:val="both"/>
        <w:rPr>
          <w:rFonts w:ascii="Times New Roman" w:hAnsi="Times New Roman" w:cs="Times New Roman"/>
          <w:b/>
          <w:bCs/>
          <w:sz w:val="24"/>
          <w:szCs w:val="24"/>
        </w:rPr>
      </w:pPr>
    </w:p>
    <w:p w14:paraId="137A7916" w14:textId="77777777" w:rsidR="00F7261F" w:rsidRPr="00433874" w:rsidRDefault="00D72D24" w:rsidP="00F7261F">
      <w:pPr>
        <w:shd w:val="clear" w:color="auto" w:fill="FFFFFF"/>
        <w:spacing w:after="0" w:line="240" w:lineRule="auto"/>
        <w:ind w:firstLine="426"/>
        <w:jc w:val="both"/>
        <w:rPr>
          <w:rFonts w:ascii="Times New Roman" w:hAnsi="Times New Roman" w:cs="Times New Roman"/>
          <w:b/>
          <w:sz w:val="24"/>
          <w:szCs w:val="24"/>
        </w:rPr>
      </w:pPr>
      <w:bookmarkStart w:id="1987" w:name="_Hlk163047887_1_3"/>
      <w:bookmarkStart w:id="1988" w:name="_Hlk163042784_1_3"/>
      <w:bookmarkStart w:id="1989" w:name="_Hlk162523011_1_2"/>
      <w:r w:rsidRPr="00433874">
        <w:rPr>
          <w:rFonts w:ascii="Times New Roman" w:hAnsi="Times New Roman" w:cs="Times New Roman"/>
          <w:b/>
          <w:sz w:val="24"/>
          <w:szCs w:val="24"/>
        </w:rPr>
        <w:t xml:space="preserve">5. </w:t>
      </w:r>
      <w:bookmarkEnd w:id="1987"/>
      <w:bookmarkEnd w:id="1988"/>
      <w:bookmarkEnd w:id="1989"/>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C83F67D" w14:textId="77777777" w:rsidR="00D37995" w:rsidRPr="00433874" w:rsidRDefault="00D72D24" w:rsidP="00F7261F">
      <w:pPr>
        <w:shd w:val="clear" w:color="auto" w:fill="FFFFFF"/>
        <w:spacing w:after="0" w:line="240" w:lineRule="auto"/>
        <w:ind w:firstLine="708"/>
        <w:jc w:val="both"/>
        <w:rPr>
          <w:rFonts w:ascii="Times New Roman" w:eastAsia="Times New Roman" w:hAnsi="Times New Roman" w:cs="Times New Roman"/>
          <w:sz w:val="24"/>
          <w:szCs w:val="24"/>
        </w:rPr>
      </w:pPr>
      <w:r w:rsidRPr="00433874">
        <w:rPr>
          <w:rFonts w:ascii="Times New Roman" w:hAnsi="Times New Roman" w:cs="Times New Roman"/>
          <w:b/>
          <w:sz w:val="24"/>
          <w:szCs w:val="24"/>
        </w:rPr>
        <w:t>Прочитайте текст и дополните его</w:t>
      </w:r>
    </w:p>
    <w:p w14:paraId="4D940DC6" w14:textId="77777777" w:rsidR="00D37995" w:rsidRPr="00433874" w:rsidRDefault="00D37995" w:rsidP="00D37995">
      <w:pPr>
        <w:pStyle w:val="a4"/>
        <w:spacing w:after="0" w:line="240" w:lineRule="auto"/>
        <w:ind w:left="360"/>
        <w:jc w:val="both"/>
        <w:rPr>
          <w:rFonts w:ascii="Times New Roman" w:hAnsi="Times New Roman" w:cs="Times New Roman"/>
          <w:b/>
          <w:bCs/>
          <w:sz w:val="24"/>
          <w:szCs w:val="24"/>
        </w:rPr>
      </w:pPr>
    </w:p>
    <w:p w14:paraId="43E14224" w14:textId="77777777" w:rsidR="00807DF4" w:rsidRPr="00433874" w:rsidRDefault="00D72D24" w:rsidP="00807DF4">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bCs/>
          <w:sz w:val="24"/>
          <w:szCs w:val="24"/>
        </w:rPr>
        <w:t>___________</w:t>
      </w:r>
      <w:r w:rsidRPr="00433874">
        <w:rPr>
          <w:rFonts w:ascii="Times New Roman" w:hAnsi="Times New Roman" w:cs="Times New Roman"/>
          <w:b/>
          <w:sz w:val="24"/>
          <w:szCs w:val="24"/>
        </w:rPr>
        <w:t xml:space="preserve"> - </w:t>
      </w:r>
      <w:r w:rsidRPr="00433874">
        <w:rPr>
          <w:rFonts w:ascii="Times New Roman" w:hAnsi="Times New Roman" w:cs="Times New Roman"/>
          <w:sz w:val="24"/>
          <w:szCs w:val="24"/>
        </w:rPr>
        <w:t xml:space="preserve">цена денежной единицы валюты одной страны, выраженная в денежных единицах валюты другой страны или международных (региональных) валютных единицах, например, ЭКЮ, СДР. Эта т. н. "прямая котировка", при которой </w:t>
      </w:r>
      <w:proofErr w:type="spellStart"/>
      <w:r w:rsidRPr="00433874">
        <w:rPr>
          <w:rFonts w:ascii="Times New Roman" w:hAnsi="Times New Roman" w:cs="Times New Roman"/>
          <w:sz w:val="24"/>
          <w:szCs w:val="24"/>
        </w:rPr>
        <w:t>В.к</w:t>
      </w:r>
      <w:proofErr w:type="spellEnd"/>
      <w:r w:rsidRPr="00433874">
        <w:rPr>
          <w:rFonts w:ascii="Times New Roman" w:hAnsi="Times New Roman" w:cs="Times New Roman"/>
          <w:sz w:val="24"/>
          <w:szCs w:val="24"/>
        </w:rPr>
        <w:t>. устанавливается за 1 (10, 100, 1000) единиц иностранной валюты, действует во всех странах мира, за исключением Великобритании.</w:t>
      </w:r>
    </w:p>
    <w:p w14:paraId="7D61E3A0" w14:textId="77777777" w:rsidR="00807DF4" w:rsidRPr="00433874" w:rsidRDefault="00807DF4" w:rsidP="00D37995">
      <w:pPr>
        <w:pStyle w:val="a4"/>
        <w:spacing w:after="0" w:line="240" w:lineRule="auto"/>
        <w:ind w:left="360"/>
        <w:jc w:val="both"/>
        <w:rPr>
          <w:rFonts w:ascii="Times New Roman" w:hAnsi="Times New Roman" w:cs="Times New Roman"/>
          <w:b/>
          <w:bCs/>
          <w:sz w:val="24"/>
          <w:szCs w:val="24"/>
        </w:rPr>
      </w:pPr>
    </w:p>
    <w:p w14:paraId="2F667693" w14:textId="77777777" w:rsidR="00EE3FD8" w:rsidRPr="00433874" w:rsidRDefault="00D72D24" w:rsidP="00EE3FD8">
      <w:pPr>
        <w:shd w:val="clear" w:color="auto" w:fill="FFFFFF"/>
        <w:spacing w:after="0" w:line="240" w:lineRule="auto"/>
        <w:ind w:firstLine="360"/>
        <w:jc w:val="both"/>
        <w:rPr>
          <w:rFonts w:ascii="Times New Roman" w:hAnsi="Times New Roman" w:cs="Times New Roman"/>
          <w:b/>
          <w:sz w:val="24"/>
          <w:szCs w:val="24"/>
        </w:rPr>
      </w:pPr>
      <w:bookmarkStart w:id="1990" w:name="_Hlk162871767_1_3"/>
      <w:r w:rsidRPr="00433874">
        <w:rPr>
          <w:rFonts w:ascii="Times New Roman" w:hAnsi="Times New Roman" w:cs="Times New Roman"/>
          <w:b/>
          <w:sz w:val="24"/>
          <w:szCs w:val="24"/>
        </w:rPr>
        <w:t xml:space="preserve">6. </w:t>
      </w:r>
      <w:bookmarkStart w:id="1991" w:name="_Hlk162523127_1_3"/>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8DFAC37" w14:textId="77777777" w:rsidR="00EE3FD8" w:rsidRPr="00433874" w:rsidRDefault="00D72D24" w:rsidP="00EE3FD8">
      <w:pPr>
        <w:spacing w:after="0" w:line="240" w:lineRule="auto"/>
        <w:ind w:firstLine="360"/>
        <w:jc w:val="both"/>
        <w:rPr>
          <w:rFonts w:ascii="Times New Roman" w:hAnsi="Times New Roman" w:cs="Times New Roman"/>
          <w:b/>
          <w:bCs/>
          <w:sz w:val="24"/>
          <w:szCs w:val="24"/>
        </w:rPr>
      </w:pPr>
      <w:r w:rsidRPr="00433874">
        <w:rPr>
          <w:rFonts w:ascii="Times New Roman" w:hAnsi="Times New Roman" w:cs="Times New Roman"/>
          <w:b/>
          <w:bCs/>
          <w:sz w:val="24"/>
          <w:szCs w:val="24"/>
        </w:rPr>
        <w:t>Прочитайте текст и дополните его</w:t>
      </w:r>
      <w:bookmarkEnd w:id="1990"/>
      <w:bookmarkEnd w:id="1991"/>
      <w:r w:rsidRPr="00433874">
        <w:rPr>
          <w:rFonts w:ascii="Times New Roman" w:hAnsi="Times New Roman" w:cs="Times New Roman"/>
          <w:b/>
          <w:bCs/>
          <w:sz w:val="24"/>
          <w:szCs w:val="24"/>
        </w:rPr>
        <w:t xml:space="preserve"> </w:t>
      </w:r>
    </w:p>
    <w:p w14:paraId="07DE600C" w14:textId="77777777" w:rsidR="00AD0EAE" w:rsidRPr="00433874" w:rsidRDefault="00D72D24" w:rsidP="00EE3FD8">
      <w:pPr>
        <w:spacing w:after="0" w:line="240" w:lineRule="auto"/>
        <w:ind w:firstLine="360"/>
        <w:jc w:val="both"/>
        <w:rPr>
          <w:rFonts w:ascii="Times New Roman" w:hAnsi="Times New Roman" w:cs="Times New Roman"/>
          <w:bCs/>
          <w:sz w:val="24"/>
          <w:szCs w:val="24"/>
          <w:shd w:val="clear" w:color="auto" w:fill="FFFFFF"/>
        </w:rPr>
      </w:pPr>
      <w:r w:rsidRPr="00433874">
        <w:rPr>
          <w:rFonts w:ascii="Times New Roman" w:hAnsi="Times New Roman" w:cs="Times New Roman"/>
          <w:b/>
          <w:bCs/>
          <w:sz w:val="24"/>
          <w:szCs w:val="24"/>
        </w:rPr>
        <w:t>___________</w:t>
      </w:r>
      <w:r w:rsidRPr="00433874">
        <w:rPr>
          <w:rFonts w:ascii="Times New Roman" w:hAnsi="Times New Roman" w:cs="Times New Roman"/>
          <w:b/>
          <w:sz w:val="24"/>
          <w:szCs w:val="24"/>
        </w:rPr>
        <w:t xml:space="preserve"> - </w:t>
      </w:r>
      <w:r w:rsidR="00807DF4" w:rsidRPr="00433874">
        <w:rPr>
          <w:rFonts w:ascii="Times New Roman" w:hAnsi="Times New Roman" w:cs="Times New Roman"/>
          <w:sz w:val="24"/>
          <w:szCs w:val="24"/>
        </w:rPr>
        <w:t>различные виды таможенных пошлин, налогов, таможенных сборов, выплат и другие платежи, взимаемые в установленном порядке таможенными органами Российской Федерации.</w:t>
      </w:r>
    </w:p>
    <w:p w14:paraId="1256D450" w14:textId="77777777" w:rsidR="00D83236" w:rsidRPr="00433874"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992" w:name="_Hlk162523251_1_4"/>
    </w:p>
    <w:p w14:paraId="281BB2BE" w14:textId="77777777" w:rsidR="00171B36" w:rsidRPr="00433874" w:rsidRDefault="00D72D24" w:rsidP="00171B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9A4E6E9" w14:textId="77777777" w:rsidR="00171B36" w:rsidRPr="00433874" w:rsidRDefault="00D72D24" w:rsidP="00171B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p w14:paraId="563B41D9" w14:textId="77777777" w:rsidR="00171B36" w:rsidRPr="00433874" w:rsidRDefault="00D72D24" w:rsidP="00171B36">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lastRenderedPageBreak/>
        <w:t xml:space="preserve">Надо ли представлять пассажирскую таможенную </w:t>
      </w:r>
      <w:hyperlink r:id="rId337" w:history="1">
        <w:r w:rsidRPr="00433874">
          <w:rPr>
            <w:rFonts w:ascii="Times New Roman" w:eastAsia="Times New Roman" w:hAnsi="Times New Roman" w:cs="Times New Roman"/>
            <w:color w:val="0000FF"/>
            <w:sz w:val="24"/>
            <w:szCs w:val="24"/>
            <w:u w:val="single"/>
          </w:rPr>
          <w:t>декларацию</w:t>
        </w:r>
      </w:hyperlink>
      <w:r w:rsidRPr="00433874">
        <w:rPr>
          <w:rFonts w:ascii="Times New Roman" w:eastAsia="Times New Roman" w:hAnsi="Times New Roman" w:cs="Times New Roman"/>
          <w:sz w:val="24"/>
          <w:szCs w:val="24"/>
        </w:rPr>
        <w:t>, если товары приобретены для личного пользования?</w:t>
      </w:r>
    </w:p>
    <w:p w14:paraId="4DCD2B02" w14:textId="403B9613" w:rsidR="00171B36" w:rsidRPr="00433874" w:rsidRDefault="00D72D24" w:rsidP="009D5798">
      <w:pPr>
        <w:spacing w:after="0" w:line="288" w:lineRule="atLeast"/>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 xml:space="preserve">    </w:t>
      </w:r>
    </w:p>
    <w:p w14:paraId="52F7C604" w14:textId="77777777" w:rsidR="00D83236" w:rsidRPr="00433874" w:rsidRDefault="00D72D24" w:rsidP="00D83236">
      <w:pPr>
        <w:shd w:val="clear" w:color="auto" w:fill="FFFFFF"/>
        <w:spacing w:after="0"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6745C93" w14:textId="77777777" w:rsidR="00D83236" w:rsidRPr="00433874" w:rsidRDefault="00D72D24" w:rsidP="00D83236">
      <w:pPr>
        <w:pStyle w:val="a4"/>
        <w:shd w:val="clear" w:color="auto" w:fill="FFFFFF"/>
        <w:spacing w:after="0" w:line="240" w:lineRule="auto"/>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и запишите ответ.</w:t>
      </w:r>
    </w:p>
    <w:bookmarkEnd w:id="1992"/>
    <w:p w14:paraId="3DAA40A6" w14:textId="77777777" w:rsidR="00171B36" w:rsidRPr="00433874" w:rsidRDefault="00D72D24" w:rsidP="00171B36">
      <w:pPr>
        <w:spacing w:after="0" w:line="240" w:lineRule="auto"/>
        <w:ind w:firstLine="709"/>
        <w:jc w:val="both"/>
        <w:rPr>
          <w:rFonts w:ascii="Times New Roman" w:eastAsia="Times New Roman" w:hAnsi="Times New Roman" w:cs="Times New Roman"/>
          <w:sz w:val="24"/>
          <w:szCs w:val="24"/>
        </w:rPr>
      </w:pPr>
      <w:r w:rsidRPr="00433874">
        <w:rPr>
          <w:rFonts w:ascii="Times New Roman" w:eastAsia="Times New Roman" w:hAnsi="Times New Roman" w:cs="Times New Roman"/>
          <w:sz w:val="24"/>
          <w:szCs w:val="24"/>
        </w:rPr>
        <w:t>Какие документы необходимо представить в таможенные органы при экспорте в Беларусь?</w:t>
      </w:r>
    </w:p>
    <w:p w14:paraId="62192EEA" w14:textId="77777777" w:rsidR="00A725A8" w:rsidRPr="00433874" w:rsidRDefault="00A725A8" w:rsidP="00A725A8">
      <w:pPr>
        <w:pStyle w:val="a4"/>
        <w:spacing w:after="0" w:line="240" w:lineRule="auto"/>
        <w:ind w:left="360"/>
        <w:jc w:val="both"/>
        <w:rPr>
          <w:rFonts w:ascii="Times New Roman" w:hAnsi="Times New Roman" w:cs="Times New Roman"/>
          <w:sz w:val="24"/>
          <w:szCs w:val="24"/>
        </w:rPr>
      </w:pPr>
    </w:p>
    <w:p w14:paraId="3C58FA2E" w14:textId="77777777" w:rsidR="00D411A0" w:rsidRPr="00433874" w:rsidRDefault="00D411A0">
      <w:pPr>
        <w:rPr>
          <w:rFonts w:ascii="Times New Roman" w:eastAsiaTheme="minorHAnsi" w:hAnsi="Times New Roman" w:cs="Times New Roman"/>
          <w:sz w:val="24"/>
          <w:szCs w:val="24"/>
          <w:lang w:eastAsia="en-US"/>
        </w:rPr>
      </w:pPr>
      <w:r w:rsidRPr="00433874">
        <w:rPr>
          <w:rFonts w:cs="Times New Roman"/>
          <w:szCs w:val="24"/>
        </w:rPr>
        <w:br w:type="page"/>
      </w:r>
    </w:p>
    <w:p w14:paraId="4F296F6C" w14:textId="6F8E2CC8" w:rsidR="00034A24" w:rsidRPr="00433874" w:rsidRDefault="00D72D24">
      <w:pPr>
        <w:pStyle w:val="11"/>
        <w:spacing w:line="276" w:lineRule="auto"/>
        <w:rPr>
          <w:rFonts w:cs="Times New Roman"/>
          <w:szCs w:val="24"/>
        </w:rPr>
      </w:pPr>
      <w:r w:rsidRPr="00433874">
        <w:rPr>
          <w:rFonts w:cs="Times New Roman"/>
          <w:noProof/>
          <w:szCs w:val="24"/>
          <w:lang w:eastAsia="ru-RU"/>
        </w:rPr>
        <w:lastRenderedPageBreak/>
        <w:drawing>
          <wp:anchor distT="0" distB="0" distL="0" distR="0" simplePos="0" relativeHeight="251574784" behindDoc="1" locked="0" layoutInCell="1" allowOverlap="1" wp14:anchorId="77EC81E4" wp14:editId="7A59FB98">
            <wp:simplePos x="0" y="0"/>
            <wp:positionH relativeFrom="column">
              <wp:posOffset>-944880</wp:posOffset>
            </wp:positionH>
            <wp:positionV relativeFrom="paragraph">
              <wp:posOffset>-720090</wp:posOffset>
            </wp:positionV>
            <wp:extent cx="7604760" cy="10753725"/>
            <wp:effectExtent l="0" t="0" r="0" b="0"/>
            <wp:wrapNone/>
            <wp:docPr id="36293162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1626" name="Рисунок 1" descr="C:\Users\ret\Desktop\Обложка.jpg"/>
                    <pic:cNvPicPr>
                      <a:picLocks noChangeAspect="1" noChangeArrowheads="1"/>
                    </pic:cNvPicPr>
                  </pic:nvPicPr>
                  <pic:blipFill>
                    <a:blip r:embed="rId8"/>
                    <a:stretch>
                      <a:fillRect/>
                    </a:stretch>
                  </pic:blipFill>
                  <pic:spPr bwMode="auto">
                    <a:xfrm>
                      <a:off x="0" y="0"/>
                      <a:ext cx="7604760" cy="10753725"/>
                    </a:xfrm>
                    <a:prstGeom prst="rect">
                      <a:avLst/>
                    </a:prstGeom>
                  </pic:spPr>
                </pic:pic>
              </a:graphicData>
            </a:graphic>
          </wp:anchor>
        </w:drawing>
      </w:r>
    </w:p>
    <w:p w14:paraId="03A45C14" w14:textId="77777777" w:rsidR="00034A24" w:rsidRPr="00433874" w:rsidRDefault="00000000">
      <w:pPr>
        <w:pStyle w:val="11"/>
        <w:spacing w:line="276" w:lineRule="auto"/>
        <w:rPr>
          <w:rFonts w:cs="Times New Roman"/>
          <w:szCs w:val="24"/>
        </w:rPr>
      </w:pPr>
      <w:r>
        <w:rPr>
          <w:noProof/>
        </w:rPr>
        <w:pict w14:anchorId="7A92D9EA">
          <v:rect id="Врезка2" o:spid="_x0000_s2167" style="position:absolute;left:0;text-align:left;margin-left:-26.65pt;margin-top:371.45pt;width:525.75pt;height:126.75pt;z-index:251744768;visibility:visible;mso-wrap-style:square;mso-wrap-distance-left:0;mso-wrap-distance-top:0;mso-wrap-distance-right:0;mso-wrap-distance-bottom:0;v-text-anchor:top" strokecolor="white" strokeweight="2pt">
            <v:stroke joinstyle="round"/>
            <v:textbox>
              <w:txbxContent>
                <w:p w14:paraId="16D4DCBA" w14:textId="77777777" w:rsidR="0005605E" w:rsidRDefault="0005605E">
                  <w:pPr>
                    <w:pStyle w:val="af6"/>
                    <w:jc w:val="center"/>
                    <w:rPr>
                      <w:b/>
                      <w:color w:val="365F91" w:themeColor="accent1" w:themeShade="BF"/>
                      <w:sz w:val="56"/>
                      <w:szCs w:val="96"/>
                    </w:rPr>
                  </w:pPr>
                </w:p>
              </w:txbxContent>
            </v:textbox>
          </v:rect>
        </w:pict>
      </w:r>
      <w:r>
        <w:rPr>
          <w:noProof/>
        </w:rPr>
        <w:pict w14:anchorId="6EBEDD4B">
          <v:rect id="Врезка 1" o:spid="_x0000_s2168" style="position:absolute;left:0;text-align:left;margin-left:-29.75pt;margin-top:229pt;width:525.75pt;height:340.05pt;z-index:251745792;visibility:visible;mso-wrap-style:square;mso-wrap-distance-left:0;mso-wrap-distance-top:0;mso-wrap-distance-right:0;mso-wrap-distance-bottom:0;v-text-anchor:top" strokecolor="white" strokeweight="2pt">
            <v:stroke joinstyle="round"/>
            <v:textbox>
              <w:txbxContent>
                <w:p w14:paraId="357B68EC" w14:textId="77777777" w:rsidR="0005605E" w:rsidRDefault="0005605E">
                  <w:pPr>
                    <w:pStyle w:val="af6"/>
                    <w:jc w:val="center"/>
                    <w:rPr>
                      <w:b/>
                      <w:i/>
                      <w:color w:val="365F91" w:themeColor="accent1" w:themeShade="BF"/>
                      <w:sz w:val="56"/>
                      <w:szCs w:val="96"/>
                    </w:rPr>
                  </w:pPr>
                </w:p>
                <w:p w14:paraId="5A74EE0A" w14:textId="16E29FED" w:rsidR="0005605E" w:rsidRPr="005D4373" w:rsidRDefault="0005605E">
                  <w:pPr>
                    <w:pStyle w:val="af6"/>
                    <w:jc w:val="center"/>
                    <w:rPr>
                      <w:rFonts w:ascii="Calibri" w:hAnsi="Calibri"/>
                      <w:b/>
                      <w:i/>
                      <w:color w:val="0070C0"/>
                      <w:sz w:val="56"/>
                      <w:szCs w:val="56"/>
                    </w:rPr>
                  </w:pPr>
                  <w:r>
                    <w:rPr>
                      <w:rFonts w:ascii="Calibri" w:hAnsi="Calibri"/>
                      <w:b/>
                      <w:i/>
                      <w:color w:val="0070C0"/>
                      <w:sz w:val="56"/>
                      <w:szCs w:val="56"/>
                    </w:rPr>
                    <w:t xml:space="preserve">Оценочные материалы </w:t>
                  </w:r>
                </w:p>
                <w:p w14:paraId="52DCDA56" w14:textId="77777777" w:rsidR="0005605E" w:rsidRPr="005D4373" w:rsidRDefault="0005605E">
                  <w:pPr>
                    <w:pStyle w:val="af6"/>
                    <w:jc w:val="center"/>
                    <w:rPr>
                      <w:rFonts w:ascii="Calibri" w:hAnsi="Calibri"/>
                      <w:b/>
                      <w:i/>
                      <w:color w:val="0070C0"/>
                      <w:sz w:val="56"/>
                      <w:szCs w:val="56"/>
                    </w:rPr>
                  </w:pPr>
                  <w:r w:rsidRPr="005D4373">
                    <w:rPr>
                      <w:rFonts w:ascii="Calibri" w:hAnsi="Calibri"/>
                      <w:b/>
                      <w:i/>
                      <w:color w:val="0070C0"/>
                      <w:sz w:val="56"/>
                      <w:szCs w:val="56"/>
                    </w:rPr>
                    <w:t>по дисциплине «Информационная безопасность»</w:t>
                  </w:r>
                </w:p>
                <w:p w14:paraId="7DB0F3E0" w14:textId="77777777" w:rsidR="0005605E" w:rsidRDefault="0005605E">
                  <w:pPr>
                    <w:pStyle w:val="af6"/>
                    <w:jc w:val="center"/>
                    <w:rPr>
                      <w:b/>
                      <w:i/>
                      <w:color w:val="365F91" w:themeColor="accent1" w:themeShade="BF"/>
                      <w:sz w:val="56"/>
                      <w:szCs w:val="96"/>
                    </w:rPr>
                  </w:pPr>
                </w:p>
              </w:txbxContent>
            </v:textbox>
          </v:rect>
        </w:pict>
      </w:r>
      <w:r w:rsidR="006D5BDE" w:rsidRPr="00433874">
        <w:br w:type="page"/>
      </w:r>
    </w:p>
    <w:tbl>
      <w:tblPr>
        <w:tblW w:w="10274" w:type="dxa"/>
        <w:tblInd w:w="-429" w:type="dxa"/>
        <w:tblLayout w:type="fixed"/>
        <w:tblCellMar>
          <w:left w:w="34" w:type="dxa"/>
          <w:right w:w="34" w:type="dxa"/>
        </w:tblCellMar>
        <w:tblLook w:val="04A0" w:firstRow="1" w:lastRow="0" w:firstColumn="1" w:lastColumn="0" w:noHBand="0" w:noVBand="1"/>
      </w:tblPr>
      <w:tblGrid>
        <w:gridCol w:w="10274"/>
      </w:tblGrid>
      <w:tr w:rsidR="00855332" w:rsidRPr="00433874" w14:paraId="0E6F1F36" w14:textId="77777777">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17FADFF9" w14:textId="77777777" w:rsidR="00034A24" w:rsidRPr="00433874" w:rsidRDefault="00D72D24">
            <w:pPr>
              <w:pStyle w:val="13"/>
              <w:widowControl w:val="0"/>
              <w:spacing w:line="240" w:lineRule="auto"/>
              <w:jc w:val="center"/>
            </w:pPr>
            <w:r w:rsidRPr="00433874">
              <w:rPr>
                <w:b/>
                <w:color w:val="000000"/>
              </w:rPr>
              <w:lastRenderedPageBreak/>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0B8E761B"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580D2698" w14:textId="77777777" w:rsidR="00034A24" w:rsidRPr="00433874" w:rsidRDefault="00D72D24">
            <w:pPr>
              <w:pStyle w:val="13"/>
              <w:widowControl w:val="0"/>
              <w:spacing w:line="240" w:lineRule="auto"/>
            </w:pPr>
            <w:r w:rsidRPr="00433874">
              <w:rPr>
                <w:b/>
                <w:color w:val="000000"/>
              </w:rPr>
              <w:t xml:space="preserve">Знать: </w:t>
            </w:r>
            <w:r w:rsidRPr="00433874">
              <w:rPr>
                <w:color w:val="000000"/>
              </w:rPr>
              <w:t xml:space="preserve"> принципы сбора, отбора и обобщения информации</w:t>
            </w:r>
          </w:p>
        </w:tc>
      </w:tr>
      <w:tr w:rsidR="00855332" w:rsidRPr="00433874" w14:paraId="35B3B460"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35597F6" w14:textId="77777777" w:rsidR="00034A24" w:rsidRPr="00433874" w:rsidRDefault="00D72D24">
            <w:pPr>
              <w:pStyle w:val="13"/>
              <w:widowControl w:val="0"/>
              <w:spacing w:line="240" w:lineRule="auto"/>
            </w:pPr>
            <w:r w:rsidRPr="00433874">
              <w:rPr>
                <w:b/>
                <w:color w:val="000000"/>
              </w:rPr>
              <w:t>Уметь:</w:t>
            </w:r>
            <w:r w:rsidRPr="00433874">
              <w:rPr>
                <w:color w:val="000000"/>
              </w:rPr>
              <w:t xml:space="preserve">  собирать и обобщать информацию</w:t>
            </w:r>
          </w:p>
        </w:tc>
      </w:tr>
      <w:tr w:rsidR="00855332" w:rsidRPr="00433874" w14:paraId="1EBDF781" w14:textId="77777777" w:rsidTr="005D4373">
        <w:trPr>
          <w:trHeight w:hRule="exact" w:val="3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4A1B9207" w14:textId="77777777" w:rsidR="00034A24" w:rsidRPr="00433874" w:rsidRDefault="00D72D24">
            <w:pPr>
              <w:pStyle w:val="13"/>
              <w:widowControl w:val="0"/>
              <w:spacing w:line="240" w:lineRule="auto"/>
            </w:pPr>
            <w:r w:rsidRPr="00433874">
              <w:rPr>
                <w:b/>
                <w:color w:val="000000"/>
              </w:rPr>
              <w:t>Владеть:</w:t>
            </w:r>
            <w:r w:rsidRPr="00433874">
              <w:rPr>
                <w:color w:val="000000"/>
              </w:rPr>
              <w:t xml:space="preserve">  методиками системного подхода для решения профессиональных задач</w:t>
            </w:r>
          </w:p>
        </w:tc>
      </w:tr>
      <w:tr w:rsidR="00855332" w:rsidRPr="00433874" w14:paraId="62ADEF6E" w14:textId="77777777" w:rsidTr="005D4373">
        <w:trPr>
          <w:trHeight w:hRule="exact" w:val="59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8CCC4FC" w14:textId="77777777" w:rsidR="005D4373" w:rsidRPr="00433874" w:rsidRDefault="00D72D24">
            <w:pPr>
              <w:pStyle w:val="13"/>
              <w:widowControl w:val="0"/>
              <w:spacing w:line="240" w:lineRule="auto"/>
              <w:rPr>
                <w:b/>
                <w:color w:val="000000"/>
              </w:rPr>
            </w:pPr>
            <w:r w:rsidRPr="00433874">
              <w:rPr>
                <w:b/>
                <w:color w:val="000000"/>
              </w:rPr>
              <w:t>Показатель оценивания: способность понимать принципы сбора, отбора и обобщения информации, методики системного подхода для решения профессиональных задач</w:t>
            </w:r>
          </w:p>
        </w:tc>
      </w:tr>
      <w:tr w:rsidR="00855332" w:rsidRPr="00433874" w14:paraId="080CE8C4" w14:textId="77777777" w:rsidTr="005D4373">
        <w:trPr>
          <w:trHeight w:hRule="exact" w:val="559"/>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45C740C7" w14:textId="77777777" w:rsidR="00034A24" w:rsidRPr="00433874" w:rsidRDefault="00D72D24">
            <w:pPr>
              <w:pStyle w:val="13"/>
              <w:widowControl w:val="0"/>
              <w:spacing w:line="240" w:lineRule="auto"/>
              <w:jc w:val="center"/>
            </w:pPr>
            <w:r w:rsidRPr="00433874">
              <w:rPr>
                <w:b/>
                <w:color w:val="000000"/>
              </w:rPr>
              <w:t>ОПК-8.1: Демонстрирует знания современных информационных технологий и программных средств</w:t>
            </w:r>
          </w:p>
        </w:tc>
      </w:tr>
      <w:tr w:rsidR="00855332" w:rsidRPr="00433874" w14:paraId="274C707E"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24A4BD7" w14:textId="77777777" w:rsidR="00034A24" w:rsidRPr="00433874" w:rsidRDefault="00D72D24">
            <w:pPr>
              <w:pStyle w:val="13"/>
              <w:widowControl w:val="0"/>
              <w:spacing w:line="240" w:lineRule="auto"/>
            </w:pPr>
            <w:r w:rsidRPr="00433874">
              <w:rPr>
                <w:b/>
                <w:color w:val="000000"/>
              </w:rPr>
              <w:t xml:space="preserve">Знать: </w:t>
            </w:r>
            <w:r w:rsidRPr="00433874">
              <w:rPr>
                <w:color w:val="000000"/>
              </w:rPr>
              <w:t xml:space="preserve"> современные информационные технологии и программные средства</w:t>
            </w:r>
          </w:p>
        </w:tc>
      </w:tr>
      <w:tr w:rsidR="00855332" w:rsidRPr="00433874" w14:paraId="00DCE8DB"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A844F24" w14:textId="77777777" w:rsidR="00034A24" w:rsidRPr="00433874" w:rsidRDefault="00D72D24">
            <w:pPr>
              <w:pStyle w:val="13"/>
              <w:widowControl w:val="0"/>
              <w:spacing w:line="240" w:lineRule="auto"/>
            </w:pPr>
            <w:r w:rsidRPr="00433874">
              <w:rPr>
                <w:b/>
                <w:color w:val="000000"/>
              </w:rPr>
              <w:t>Уметь:</w:t>
            </w:r>
            <w:r w:rsidRPr="00433874">
              <w:rPr>
                <w:color w:val="000000"/>
              </w:rPr>
              <w:t xml:space="preserve">  эффективно получать     юридически     значимую     информацию из различных источников</w:t>
            </w:r>
          </w:p>
        </w:tc>
      </w:tr>
      <w:tr w:rsidR="00855332" w:rsidRPr="00433874" w14:paraId="17F5F09F"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5DDC5B1" w14:textId="77777777" w:rsidR="00034A24" w:rsidRPr="00433874" w:rsidRDefault="00D72D24">
            <w:pPr>
              <w:pStyle w:val="13"/>
              <w:widowControl w:val="0"/>
              <w:spacing w:line="240" w:lineRule="auto"/>
            </w:pPr>
            <w:r w:rsidRPr="00433874">
              <w:rPr>
                <w:b/>
                <w:color w:val="000000"/>
              </w:rPr>
              <w:t>Владеть:</w:t>
            </w:r>
            <w:r w:rsidRPr="00433874">
              <w:rPr>
                <w:color w:val="000000"/>
              </w:rPr>
              <w:t xml:space="preserve"> навыкам применения современных информационных технологий и программных средств в профессиональной деятельности</w:t>
            </w:r>
          </w:p>
        </w:tc>
      </w:tr>
      <w:tr w:rsidR="00855332" w:rsidRPr="00433874" w14:paraId="549D5D1E" w14:textId="77777777" w:rsidTr="005D4373">
        <w:trPr>
          <w:trHeight w:hRule="exact" w:val="594"/>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511CB01E" w14:textId="77777777" w:rsidR="005D4373" w:rsidRPr="00433874" w:rsidRDefault="00D72D24">
            <w:pPr>
              <w:pStyle w:val="13"/>
              <w:widowControl w:val="0"/>
              <w:spacing w:line="240" w:lineRule="auto"/>
              <w:rPr>
                <w:b/>
                <w:color w:val="000000"/>
              </w:rPr>
            </w:pPr>
            <w:r w:rsidRPr="00433874">
              <w:rPr>
                <w:b/>
                <w:color w:val="000000"/>
              </w:rPr>
              <w:t>Показатель оценивания: способность демонстрировать знания современных информационных технологий и программных средств</w:t>
            </w:r>
          </w:p>
        </w:tc>
      </w:tr>
      <w:tr w:rsidR="00855332" w:rsidRPr="00433874" w14:paraId="04D9B488" w14:textId="77777777" w:rsidTr="005D4373">
        <w:trPr>
          <w:trHeight w:hRule="exact" w:val="66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40A2928" w14:textId="77777777" w:rsidR="00034A24" w:rsidRPr="00433874" w:rsidRDefault="00D72D24" w:rsidP="005D4373">
            <w:pPr>
              <w:pStyle w:val="13"/>
              <w:widowControl w:val="0"/>
              <w:spacing w:line="240" w:lineRule="auto"/>
            </w:pPr>
            <w:r w:rsidRPr="00433874">
              <w:rPr>
                <w:b/>
                <w:color w:val="000000"/>
              </w:rPr>
              <w:t>ОПК-8.2: Работает с разными источниками информации, поисковыми и правовыми информационными системами</w:t>
            </w:r>
          </w:p>
        </w:tc>
      </w:tr>
      <w:tr w:rsidR="00855332" w:rsidRPr="00433874" w14:paraId="3605905E"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2EEF8672" w14:textId="77777777" w:rsidR="00034A24" w:rsidRPr="00433874" w:rsidRDefault="00D72D24">
            <w:pPr>
              <w:pStyle w:val="13"/>
              <w:widowControl w:val="0"/>
              <w:spacing w:line="240" w:lineRule="auto"/>
            </w:pPr>
            <w:r w:rsidRPr="00433874">
              <w:rPr>
                <w:b/>
                <w:color w:val="000000"/>
              </w:rPr>
              <w:t>Знать:</w:t>
            </w:r>
            <w:r w:rsidRPr="00433874">
              <w:rPr>
                <w:color w:val="000000"/>
              </w:rPr>
              <w:t xml:space="preserve">  методы работы с базами данных</w:t>
            </w:r>
          </w:p>
        </w:tc>
      </w:tr>
      <w:tr w:rsidR="00855332" w:rsidRPr="00433874" w14:paraId="6685DCB7"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0E802E88" w14:textId="77777777" w:rsidR="00034A24" w:rsidRPr="00433874" w:rsidRDefault="00D72D24">
            <w:pPr>
              <w:pStyle w:val="13"/>
              <w:widowControl w:val="0"/>
              <w:spacing w:line="240" w:lineRule="auto"/>
            </w:pPr>
            <w:r w:rsidRPr="00433874">
              <w:rPr>
                <w:b/>
                <w:color w:val="000000"/>
              </w:rPr>
              <w:t>Уметь:</w:t>
            </w:r>
            <w:r w:rsidRPr="00433874">
              <w:rPr>
                <w:color w:val="000000"/>
              </w:rPr>
              <w:t xml:space="preserve"> решать задачи профессиональной деятельности с применением информационных технологий</w:t>
            </w:r>
          </w:p>
        </w:tc>
      </w:tr>
      <w:tr w:rsidR="00855332" w:rsidRPr="00433874" w14:paraId="69BE244B"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87132FF" w14:textId="77777777" w:rsidR="00034A24" w:rsidRPr="00433874" w:rsidRDefault="00D72D24">
            <w:pPr>
              <w:pStyle w:val="13"/>
              <w:widowControl w:val="0"/>
              <w:spacing w:line="240" w:lineRule="auto"/>
            </w:pPr>
            <w:r w:rsidRPr="00433874">
              <w:rPr>
                <w:b/>
                <w:color w:val="000000"/>
              </w:rPr>
              <w:t>Владеть:</w:t>
            </w:r>
            <w:r w:rsidRPr="00433874">
              <w:rPr>
                <w:color w:val="000000"/>
              </w:rPr>
              <w:t xml:space="preserve">  навыками работы с разными источниками информации, поисковыми и правовыми информационными системами</w:t>
            </w:r>
          </w:p>
        </w:tc>
      </w:tr>
      <w:tr w:rsidR="00855332" w:rsidRPr="00433874" w14:paraId="4EF81907" w14:textId="77777777" w:rsidTr="005D4373">
        <w:trPr>
          <w:trHeight w:hRule="exact" w:val="62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E835246" w14:textId="77777777" w:rsidR="005D4373" w:rsidRPr="00433874" w:rsidRDefault="00D72D24">
            <w:pPr>
              <w:pStyle w:val="13"/>
              <w:widowControl w:val="0"/>
              <w:spacing w:line="240" w:lineRule="auto"/>
              <w:rPr>
                <w:b/>
                <w:color w:val="000000"/>
              </w:rPr>
            </w:pPr>
            <w:r w:rsidRPr="00433874">
              <w:rPr>
                <w:b/>
                <w:color w:val="000000"/>
              </w:rPr>
              <w:t>Показатель оценивания: способность работать с разными источниками информации, поисковыми и правовыми информационными системами</w:t>
            </w:r>
          </w:p>
        </w:tc>
      </w:tr>
      <w:tr w:rsidR="00855332" w:rsidRPr="00433874" w14:paraId="50701D13" w14:textId="77777777">
        <w:trPr>
          <w:trHeight w:hRule="exact" w:val="67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1EE4F3F7" w14:textId="77777777" w:rsidR="00034A24" w:rsidRPr="00433874" w:rsidRDefault="00D72D24">
            <w:pPr>
              <w:pStyle w:val="13"/>
              <w:widowControl w:val="0"/>
              <w:spacing w:line="240" w:lineRule="auto"/>
              <w:jc w:val="center"/>
            </w:pPr>
            <w:r w:rsidRPr="00433874">
              <w:rPr>
                <w:b/>
                <w:color w:val="000000"/>
              </w:rPr>
              <w:t>ОПК-8.3: Использует современные программные продукты для решения профессиональных задач в юриспруденции</w:t>
            </w:r>
          </w:p>
        </w:tc>
      </w:tr>
      <w:tr w:rsidR="00855332" w:rsidRPr="00433874" w14:paraId="584DB070"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81853A4" w14:textId="77777777" w:rsidR="00034A24" w:rsidRPr="00433874" w:rsidRDefault="00D72D24">
            <w:pPr>
              <w:pStyle w:val="13"/>
              <w:widowControl w:val="0"/>
              <w:spacing w:line="240" w:lineRule="auto"/>
            </w:pPr>
            <w:r w:rsidRPr="00433874">
              <w:rPr>
                <w:b/>
                <w:color w:val="000000"/>
              </w:rPr>
              <w:t>Знать:</w:t>
            </w:r>
            <w:r w:rsidRPr="00433874">
              <w:rPr>
                <w:color w:val="000000"/>
              </w:rPr>
              <w:t xml:space="preserve">  современные программные продукты</w:t>
            </w:r>
          </w:p>
        </w:tc>
      </w:tr>
      <w:tr w:rsidR="00855332" w:rsidRPr="00433874" w14:paraId="5F07A6DD" w14:textId="77777777">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776AE40" w14:textId="77777777" w:rsidR="00034A24" w:rsidRPr="00433874" w:rsidRDefault="00D72D24">
            <w:pPr>
              <w:pStyle w:val="13"/>
              <w:widowControl w:val="0"/>
              <w:spacing w:line="240" w:lineRule="auto"/>
            </w:pPr>
            <w:r w:rsidRPr="00433874">
              <w:rPr>
                <w:b/>
                <w:color w:val="000000"/>
              </w:rPr>
              <w:t xml:space="preserve">Уметь: </w:t>
            </w:r>
            <w:r w:rsidRPr="00433874">
              <w:rPr>
                <w:color w:val="000000"/>
              </w:rPr>
              <w:t xml:space="preserve"> применять информационные технологии для решения профессиональных задач в юриспруденции</w:t>
            </w:r>
          </w:p>
        </w:tc>
      </w:tr>
      <w:tr w:rsidR="00855332" w:rsidRPr="00433874" w14:paraId="6B887B42" w14:textId="77777777">
        <w:trPr>
          <w:trHeight w:hRule="exact" w:val="74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43994F6A" w14:textId="77777777" w:rsidR="00034A24" w:rsidRPr="00433874" w:rsidRDefault="00D72D24">
            <w:pPr>
              <w:pStyle w:val="13"/>
              <w:widowControl w:val="0"/>
              <w:spacing w:line="240" w:lineRule="auto"/>
            </w:pPr>
            <w:r w:rsidRPr="00433874">
              <w:rPr>
                <w:b/>
                <w:color w:val="000000"/>
              </w:rPr>
              <w:t xml:space="preserve">Владеть: </w:t>
            </w:r>
            <w:r w:rsidRPr="00433874">
              <w:rPr>
                <w:color w:val="000000"/>
              </w:rPr>
              <w:t xml:space="preserve"> навыками решения задач профессиональной деятельности с применением информационных технологий и с учетом требований информационной безопасности</w:t>
            </w:r>
          </w:p>
        </w:tc>
      </w:tr>
      <w:tr w:rsidR="00855332" w:rsidRPr="00433874" w14:paraId="4C4B7371" w14:textId="77777777">
        <w:trPr>
          <w:trHeight w:hRule="exact" w:val="74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6DED8670" w14:textId="77777777" w:rsidR="005D4373" w:rsidRPr="00433874" w:rsidRDefault="00D72D24" w:rsidP="005D4373">
            <w:pPr>
              <w:pStyle w:val="13"/>
              <w:widowControl w:val="0"/>
              <w:spacing w:line="240" w:lineRule="auto"/>
              <w:jc w:val="both"/>
              <w:rPr>
                <w:b/>
                <w:color w:val="000000"/>
              </w:rPr>
            </w:pPr>
            <w:r w:rsidRPr="00433874">
              <w:rPr>
                <w:b/>
                <w:color w:val="00000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14:paraId="0598A087" w14:textId="77777777" w:rsidR="00034A24" w:rsidRPr="00433874" w:rsidRDefault="00034A24">
      <w:pPr>
        <w:pStyle w:val="13"/>
        <w:spacing w:line="240" w:lineRule="auto"/>
        <w:ind w:firstLine="709"/>
        <w:jc w:val="both"/>
      </w:pPr>
    </w:p>
    <w:p w14:paraId="71734C09" w14:textId="77777777" w:rsidR="000B1E3E" w:rsidRPr="00433874" w:rsidRDefault="00D72D24" w:rsidP="000B1E3E">
      <w:pPr>
        <w:pStyle w:val="a4"/>
        <w:spacing w:after="0" w:line="240" w:lineRule="auto"/>
        <w:ind w:left="502"/>
        <w:jc w:val="center"/>
        <w:rPr>
          <w:rFonts w:ascii="Times New Roman" w:hAnsi="Times New Roman" w:cs="Times New Roman"/>
          <w:b/>
          <w:bCs/>
          <w:i/>
          <w:sz w:val="24"/>
          <w:szCs w:val="24"/>
        </w:rPr>
      </w:pPr>
      <w:r w:rsidRPr="00433874">
        <w:rPr>
          <w:rFonts w:ascii="Times New Roman" w:hAnsi="Times New Roman" w:cs="Times New Roman"/>
          <w:b/>
          <w:bCs/>
          <w:i/>
          <w:sz w:val="24"/>
          <w:szCs w:val="24"/>
        </w:rPr>
        <w:t>Комплекс заданий для оценки сформированности компетенций</w:t>
      </w:r>
    </w:p>
    <w:p w14:paraId="6F38E9EE" w14:textId="77777777" w:rsidR="00034A24" w:rsidRPr="00433874" w:rsidRDefault="00034A24">
      <w:pPr>
        <w:pStyle w:val="13"/>
      </w:pPr>
    </w:p>
    <w:tbl>
      <w:tblPr>
        <w:tblW w:w="10274" w:type="dxa"/>
        <w:tblInd w:w="-429" w:type="dxa"/>
        <w:tblLayout w:type="fixed"/>
        <w:tblCellMar>
          <w:left w:w="34" w:type="dxa"/>
          <w:right w:w="34" w:type="dxa"/>
        </w:tblCellMar>
        <w:tblLook w:val="04A0" w:firstRow="1" w:lastRow="0" w:firstColumn="1" w:lastColumn="0" w:noHBand="0" w:noVBand="1"/>
      </w:tblPr>
      <w:tblGrid>
        <w:gridCol w:w="10274"/>
      </w:tblGrid>
      <w:tr w:rsidR="00855332" w:rsidRPr="00433874" w14:paraId="62B5CAA9" w14:textId="77777777" w:rsidTr="00334254">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573489E" w14:textId="77777777" w:rsidR="00BC2512" w:rsidRPr="00433874" w:rsidRDefault="00D72D24" w:rsidP="00334254">
            <w:pPr>
              <w:pStyle w:val="13"/>
              <w:widowControl w:val="0"/>
              <w:spacing w:line="240" w:lineRule="auto"/>
              <w:jc w:val="center"/>
            </w:pPr>
            <w:r w:rsidRPr="00433874">
              <w:rPr>
                <w:b/>
                <w:color w:val="000000"/>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433874" w14:paraId="110C70A0" w14:textId="77777777"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732C9992" w14:textId="77777777" w:rsidR="00BC2512" w:rsidRPr="00433874" w:rsidRDefault="00D72D24" w:rsidP="00334254">
            <w:pPr>
              <w:pStyle w:val="13"/>
              <w:widowControl w:val="0"/>
              <w:spacing w:line="240" w:lineRule="auto"/>
            </w:pPr>
            <w:r w:rsidRPr="00433874">
              <w:rPr>
                <w:b/>
                <w:color w:val="000000"/>
              </w:rPr>
              <w:t xml:space="preserve">Знать: </w:t>
            </w:r>
            <w:r w:rsidRPr="00433874">
              <w:rPr>
                <w:color w:val="000000"/>
              </w:rPr>
              <w:t xml:space="preserve"> принципы сбора, отбора и обобщения информации</w:t>
            </w:r>
          </w:p>
        </w:tc>
      </w:tr>
      <w:tr w:rsidR="00855332" w:rsidRPr="00433874" w14:paraId="0B8A23C2" w14:textId="77777777"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254963E6" w14:textId="77777777" w:rsidR="00BC2512" w:rsidRPr="00433874" w:rsidRDefault="00D72D24" w:rsidP="00334254">
            <w:pPr>
              <w:pStyle w:val="13"/>
              <w:widowControl w:val="0"/>
              <w:spacing w:line="240" w:lineRule="auto"/>
            </w:pPr>
            <w:r w:rsidRPr="00433874">
              <w:rPr>
                <w:b/>
                <w:color w:val="000000"/>
              </w:rPr>
              <w:t>Уметь:</w:t>
            </w:r>
            <w:r w:rsidRPr="00433874">
              <w:rPr>
                <w:color w:val="000000"/>
              </w:rPr>
              <w:t xml:space="preserve">  собирать и обобщать информацию</w:t>
            </w:r>
          </w:p>
        </w:tc>
      </w:tr>
      <w:tr w:rsidR="00855332" w:rsidRPr="00433874" w14:paraId="54B4B0A4" w14:textId="77777777" w:rsidTr="00334254">
        <w:trPr>
          <w:trHeight w:hRule="exact" w:val="3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4D8A7B9A" w14:textId="77777777" w:rsidR="00BC2512" w:rsidRPr="00433874" w:rsidRDefault="00D72D24" w:rsidP="00334254">
            <w:pPr>
              <w:pStyle w:val="13"/>
              <w:widowControl w:val="0"/>
              <w:spacing w:line="240" w:lineRule="auto"/>
            </w:pPr>
            <w:r w:rsidRPr="00433874">
              <w:rPr>
                <w:b/>
                <w:color w:val="000000"/>
              </w:rPr>
              <w:t>Владеть:</w:t>
            </w:r>
            <w:r w:rsidRPr="00433874">
              <w:rPr>
                <w:color w:val="000000"/>
              </w:rPr>
              <w:t xml:space="preserve">  методиками системного подхода для решения профессиональных задач</w:t>
            </w:r>
          </w:p>
        </w:tc>
      </w:tr>
      <w:tr w:rsidR="00855332" w:rsidRPr="00433874" w14:paraId="3D3EA8B7" w14:textId="77777777" w:rsidTr="00334254">
        <w:trPr>
          <w:trHeight w:hRule="exact" w:val="59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14:paraId="32E95A6C" w14:textId="77777777" w:rsidR="00BC2512" w:rsidRPr="00433874" w:rsidRDefault="00D72D24" w:rsidP="00334254">
            <w:pPr>
              <w:pStyle w:val="13"/>
              <w:widowControl w:val="0"/>
              <w:spacing w:line="240" w:lineRule="auto"/>
              <w:rPr>
                <w:b/>
                <w:color w:val="000000"/>
              </w:rPr>
            </w:pPr>
            <w:r w:rsidRPr="00433874">
              <w:rPr>
                <w:b/>
                <w:color w:val="000000"/>
              </w:rPr>
              <w:t>Показатель оценивания: способность понимать принципы сбора, отбора и обобщения информации, методики системного подхода для решения профессиональных задач</w:t>
            </w:r>
          </w:p>
        </w:tc>
      </w:tr>
    </w:tbl>
    <w:p w14:paraId="27DB5943" w14:textId="77777777" w:rsidR="00034A24" w:rsidRPr="00433874" w:rsidRDefault="00034A24">
      <w:pPr>
        <w:pStyle w:val="13"/>
        <w:spacing w:line="240" w:lineRule="auto"/>
        <w:ind w:firstLine="567"/>
        <w:jc w:val="center"/>
        <w:rPr>
          <w:b/>
          <w:bCs/>
        </w:rPr>
      </w:pPr>
    </w:p>
    <w:p w14:paraId="24FC1E95" w14:textId="77777777"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72DF94A" w14:textId="27BDA632"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D34CBF"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D34CBF"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39C190CE"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1. </w:t>
      </w:r>
      <w:r w:rsidR="006D5BDE" w:rsidRPr="00433874">
        <w:rPr>
          <w:rFonts w:cs="Times New Roman"/>
          <w:sz w:val="24"/>
        </w:rPr>
        <w:t>Какие законы существуют в России в области компьютерного права?</w:t>
      </w:r>
    </w:p>
    <w:p w14:paraId="51DD11AA" w14:textId="77777777" w:rsidR="00034A24" w:rsidRPr="00433874" w:rsidRDefault="00D72D24" w:rsidP="00D34CBF">
      <w:pPr>
        <w:pStyle w:val="13"/>
        <w:spacing w:line="240" w:lineRule="auto"/>
      </w:pPr>
      <w:r w:rsidRPr="00433874">
        <w:t>Выберите несколько вариантов ответа:</w:t>
      </w:r>
    </w:p>
    <w:p w14:paraId="28FB9701" w14:textId="77777777" w:rsidR="00034A24" w:rsidRPr="00433874" w:rsidRDefault="00D72D24">
      <w:pPr>
        <w:pStyle w:val="a4"/>
        <w:numPr>
          <w:ilvl w:val="0"/>
          <w:numId w:val="482"/>
        </w:numPr>
        <w:spacing w:line="240" w:lineRule="auto"/>
        <w:rPr>
          <w:rFonts w:ascii="Times New Roman" w:hAnsi="Times New Roman" w:cs="Times New Roman"/>
          <w:sz w:val="24"/>
          <w:szCs w:val="24"/>
        </w:rPr>
      </w:pPr>
      <w:r w:rsidRPr="00433874">
        <w:rPr>
          <w:rFonts w:ascii="Times New Roman" w:hAnsi="Times New Roman" w:cs="Times New Roman"/>
          <w:sz w:val="24"/>
          <w:szCs w:val="24"/>
        </w:rPr>
        <w:t>О государственной тайне</w:t>
      </w:r>
    </w:p>
    <w:p w14:paraId="56DCB896" w14:textId="77777777" w:rsidR="00034A24" w:rsidRPr="00433874" w:rsidRDefault="00D72D24">
      <w:pPr>
        <w:pStyle w:val="a4"/>
        <w:numPr>
          <w:ilvl w:val="0"/>
          <w:numId w:val="482"/>
        </w:numPr>
        <w:spacing w:line="240" w:lineRule="auto"/>
        <w:rPr>
          <w:rFonts w:ascii="Times New Roman" w:hAnsi="Times New Roman" w:cs="Times New Roman"/>
          <w:sz w:val="24"/>
          <w:szCs w:val="24"/>
        </w:rPr>
      </w:pPr>
      <w:r w:rsidRPr="00433874">
        <w:rPr>
          <w:rFonts w:ascii="Times New Roman" w:hAnsi="Times New Roman" w:cs="Times New Roman"/>
          <w:sz w:val="24"/>
          <w:szCs w:val="24"/>
        </w:rPr>
        <w:t>об авторском праве и смежных правах</w:t>
      </w:r>
    </w:p>
    <w:p w14:paraId="6CA2274F" w14:textId="77777777" w:rsidR="00034A24" w:rsidRPr="00433874" w:rsidRDefault="00D72D24">
      <w:pPr>
        <w:pStyle w:val="a4"/>
        <w:numPr>
          <w:ilvl w:val="0"/>
          <w:numId w:val="482"/>
        </w:numPr>
        <w:spacing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о гражданском долге</w:t>
      </w:r>
    </w:p>
    <w:p w14:paraId="23CAF338" w14:textId="77777777" w:rsidR="00034A24" w:rsidRPr="00433874" w:rsidRDefault="00D72D24">
      <w:pPr>
        <w:pStyle w:val="a4"/>
        <w:numPr>
          <w:ilvl w:val="0"/>
          <w:numId w:val="482"/>
        </w:numPr>
        <w:spacing w:line="240" w:lineRule="auto"/>
        <w:rPr>
          <w:rFonts w:ascii="Times New Roman" w:hAnsi="Times New Roman" w:cs="Times New Roman"/>
          <w:sz w:val="24"/>
          <w:szCs w:val="24"/>
        </w:rPr>
      </w:pPr>
      <w:r w:rsidRPr="00433874">
        <w:rPr>
          <w:rFonts w:ascii="Times New Roman" w:hAnsi="Times New Roman" w:cs="Times New Roman"/>
          <w:sz w:val="24"/>
          <w:szCs w:val="24"/>
        </w:rPr>
        <w:t>о правовой охране программ для ЭВМ и БД</w:t>
      </w:r>
    </w:p>
    <w:p w14:paraId="6FDEBF42" w14:textId="77777777"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4F5C392B" w14:textId="72D76D82"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D34CBF" w:rsidRPr="00433874">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D34CBF" w:rsidRPr="00433874">
        <w:rPr>
          <w:rFonts w:ascii="Times New Roman" w:hAnsi="Times New Roman" w:cs="Times New Roman"/>
          <w:b/>
          <w:sz w:val="24"/>
          <w:szCs w:val="24"/>
        </w:rPr>
        <w:t>ы</w:t>
      </w:r>
      <w:r w:rsidRPr="00433874">
        <w:rPr>
          <w:rFonts w:ascii="Times New Roman" w:hAnsi="Times New Roman" w:cs="Times New Roman"/>
          <w:b/>
          <w:sz w:val="24"/>
          <w:szCs w:val="24"/>
        </w:rPr>
        <w:t>:</w:t>
      </w:r>
    </w:p>
    <w:p w14:paraId="2009F992"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2. </w:t>
      </w:r>
      <w:r w:rsidR="006D5BDE" w:rsidRPr="00433874">
        <w:rPr>
          <w:rFonts w:cs="Times New Roman"/>
          <w:sz w:val="24"/>
        </w:rPr>
        <w:t>Какие существуют основные уровни обеспечения защиты информации?</w:t>
      </w:r>
    </w:p>
    <w:p w14:paraId="39B80C70" w14:textId="77777777" w:rsidR="00034A24" w:rsidRPr="00433874" w:rsidRDefault="00D72D24" w:rsidP="00D34CBF">
      <w:pPr>
        <w:pStyle w:val="13"/>
        <w:spacing w:line="240" w:lineRule="auto"/>
      </w:pPr>
      <w:r w:rsidRPr="00433874">
        <w:t>Выберите несколько вариантов ответа:</w:t>
      </w:r>
    </w:p>
    <w:p w14:paraId="64C1F994" w14:textId="77777777" w:rsidR="00034A24" w:rsidRPr="00433874" w:rsidRDefault="00D72D24">
      <w:pPr>
        <w:pStyle w:val="a4"/>
        <w:numPr>
          <w:ilvl w:val="0"/>
          <w:numId w:val="483"/>
        </w:numPr>
        <w:spacing w:line="240" w:lineRule="auto"/>
        <w:rPr>
          <w:rFonts w:ascii="Times New Roman" w:hAnsi="Times New Roman" w:cs="Times New Roman"/>
          <w:sz w:val="24"/>
          <w:szCs w:val="24"/>
        </w:rPr>
      </w:pPr>
      <w:r w:rsidRPr="00433874">
        <w:rPr>
          <w:rFonts w:ascii="Times New Roman" w:hAnsi="Times New Roman" w:cs="Times New Roman"/>
          <w:sz w:val="24"/>
          <w:szCs w:val="24"/>
        </w:rPr>
        <w:t>законодательный</w:t>
      </w:r>
    </w:p>
    <w:p w14:paraId="00909B41" w14:textId="77777777" w:rsidR="00034A24" w:rsidRPr="00433874" w:rsidRDefault="00D72D24">
      <w:pPr>
        <w:pStyle w:val="a4"/>
        <w:numPr>
          <w:ilvl w:val="0"/>
          <w:numId w:val="483"/>
        </w:numPr>
        <w:spacing w:line="240" w:lineRule="auto"/>
        <w:rPr>
          <w:rFonts w:ascii="Times New Roman" w:hAnsi="Times New Roman" w:cs="Times New Roman"/>
          <w:sz w:val="24"/>
          <w:szCs w:val="24"/>
        </w:rPr>
      </w:pPr>
      <w:r w:rsidRPr="00433874">
        <w:rPr>
          <w:rFonts w:ascii="Times New Roman" w:hAnsi="Times New Roman" w:cs="Times New Roman"/>
          <w:sz w:val="24"/>
          <w:szCs w:val="24"/>
        </w:rPr>
        <w:t>административный</w:t>
      </w:r>
    </w:p>
    <w:p w14:paraId="46A0C316" w14:textId="77777777" w:rsidR="00034A24" w:rsidRPr="00433874" w:rsidRDefault="00D72D24">
      <w:pPr>
        <w:pStyle w:val="a4"/>
        <w:numPr>
          <w:ilvl w:val="0"/>
          <w:numId w:val="483"/>
        </w:numPr>
        <w:spacing w:line="240" w:lineRule="auto"/>
        <w:rPr>
          <w:rFonts w:ascii="Times New Roman" w:hAnsi="Times New Roman" w:cs="Times New Roman"/>
          <w:sz w:val="24"/>
          <w:szCs w:val="24"/>
        </w:rPr>
      </w:pPr>
      <w:r w:rsidRPr="00433874">
        <w:rPr>
          <w:rFonts w:ascii="Times New Roman" w:hAnsi="Times New Roman" w:cs="Times New Roman"/>
          <w:sz w:val="24"/>
          <w:szCs w:val="24"/>
        </w:rPr>
        <w:t>программно-технический</w:t>
      </w:r>
    </w:p>
    <w:p w14:paraId="2068FEDC" w14:textId="77777777" w:rsidR="00034A24" w:rsidRPr="00433874" w:rsidRDefault="00D72D24">
      <w:pPr>
        <w:pStyle w:val="a4"/>
        <w:numPr>
          <w:ilvl w:val="0"/>
          <w:numId w:val="483"/>
        </w:numPr>
        <w:spacing w:line="240" w:lineRule="auto"/>
        <w:rPr>
          <w:rFonts w:ascii="Times New Roman" w:hAnsi="Times New Roman" w:cs="Times New Roman"/>
          <w:sz w:val="24"/>
          <w:szCs w:val="24"/>
        </w:rPr>
      </w:pPr>
      <w:r w:rsidRPr="00433874">
        <w:rPr>
          <w:rFonts w:ascii="Times New Roman" w:hAnsi="Times New Roman" w:cs="Times New Roman"/>
          <w:sz w:val="24"/>
          <w:szCs w:val="24"/>
        </w:rPr>
        <w:t>физический</w:t>
      </w:r>
    </w:p>
    <w:p w14:paraId="1E715295" w14:textId="77777777" w:rsidR="00FE07AC"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79F172" w14:textId="77777777" w:rsidR="00FE07AC" w:rsidRPr="00433874" w:rsidRDefault="00D72D24" w:rsidP="00D34CB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D30A204" w14:textId="319DA5B4"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3. </w:t>
      </w:r>
      <w:r w:rsidR="006D5BDE" w:rsidRPr="00433874">
        <w:rPr>
          <w:rFonts w:cs="Times New Roman"/>
          <w:sz w:val="24"/>
        </w:rPr>
        <w:t>Физические средства защиты информации</w:t>
      </w:r>
      <w:r w:rsidR="00D34CBF" w:rsidRPr="00433874">
        <w:rPr>
          <w:rFonts w:cs="Times New Roman"/>
          <w:sz w:val="24"/>
        </w:rPr>
        <w:t>:</w:t>
      </w:r>
    </w:p>
    <w:p w14:paraId="7DC45A2D" w14:textId="77777777" w:rsidR="00034A24" w:rsidRPr="00433874" w:rsidRDefault="00D72D24">
      <w:pPr>
        <w:pStyle w:val="a4"/>
        <w:numPr>
          <w:ilvl w:val="0"/>
          <w:numId w:val="484"/>
        </w:numPr>
        <w:spacing w:line="240" w:lineRule="auto"/>
        <w:rPr>
          <w:rFonts w:ascii="Times New Roman" w:hAnsi="Times New Roman" w:cs="Times New Roman"/>
          <w:sz w:val="24"/>
          <w:szCs w:val="24"/>
        </w:rPr>
      </w:pPr>
      <w:r w:rsidRPr="00433874">
        <w:rPr>
          <w:rFonts w:ascii="Times New Roman" w:hAnsi="Times New Roman" w:cs="Times New Roman"/>
          <w:sz w:val="24"/>
          <w:szCs w:val="24"/>
        </w:rPr>
        <w:t>средства, которые реализуются в виде автономных устройств и систем</w:t>
      </w:r>
    </w:p>
    <w:p w14:paraId="70C471BF" w14:textId="77777777" w:rsidR="00034A24" w:rsidRPr="00433874" w:rsidRDefault="00D72D24">
      <w:pPr>
        <w:pStyle w:val="a4"/>
        <w:numPr>
          <w:ilvl w:val="0"/>
          <w:numId w:val="484"/>
        </w:numPr>
        <w:spacing w:line="240" w:lineRule="auto"/>
        <w:rPr>
          <w:rFonts w:ascii="Times New Roman" w:hAnsi="Times New Roman" w:cs="Times New Roman"/>
          <w:sz w:val="24"/>
          <w:szCs w:val="24"/>
        </w:rPr>
      </w:pPr>
      <w:r w:rsidRPr="00433874">
        <w:rPr>
          <w:rFonts w:ascii="Times New Roman" w:hAnsi="Times New Roman" w:cs="Times New Roman"/>
          <w:sz w:val="24"/>
          <w:szCs w:val="24"/>
        </w:rPr>
        <w:t>устройства, встраиваемые непосредственно в аппаратуру АС или устройства, которые сопрягаются с аппаратурой АС по стандартному интерфейсу</w:t>
      </w:r>
    </w:p>
    <w:p w14:paraId="3B4CA0E7" w14:textId="77777777" w:rsidR="00034A24" w:rsidRPr="00433874" w:rsidRDefault="00D72D24">
      <w:pPr>
        <w:pStyle w:val="a4"/>
        <w:numPr>
          <w:ilvl w:val="0"/>
          <w:numId w:val="484"/>
        </w:numPr>
        <w:spacing w:line="240" w:lineRule="auto"/>
        <w:rPr>
          <w:rFonts w:ascii="Times New Roman" w:hAnsi="Times New Roman" w:cs="Times New Roman"/>
          <w:sz w:val="24"/>
          <w:szCs w:val="24"/>
        </w:rPr>
      </w:pPr>
      <w:r w:rsidRPr="00433874">
        <w:rPr>
          <w:rFonts w:ascii="Times New Roman" w:hAnsi="Times New Roman" w:cs="Times New Roman"/>
          <w:sz w:val="24"/>
          <w:szCs w:val="24"/>
        </w:rPr>
        <w:t>это программы, предназначенные для выполнения функций, связанных с защитой информации</w:t>
      </w:r>
    </w:p>
    <w:p w14:paraId="05C582C8" w14:textId="77777777" w:rsidR="00034A24" w:rsidRPr="00433874" w:rsidRDefault="00D72D24">
      <w:pPr>
        <w:pStyle w:val="a4"/>
        <w:numPr>
          <w:ilvl w:val="0"/>
          <w:numId w:val="484"/>
        </w:numPr>
        <w:spacing w:line="240" w:lineRule="auto"/>
        <w:rPr>
          <w:rFonts w:ascii="Times New Roman" w:hAnsi="Times New Roman" w:cs="Times New Roman"/>
          <w:sz w:val="24"/>
          <w:szCs w:val="24"/>
        </w:rPr>
      </w:pPr>
      <w:r w:rsidRPr="00433874">
        <w:rPr>
          <w:rFonts w:ascii="Times New Roman" w:hAnsi="Times New Roman" w:cs="Times New Roman"/>
          <w:sz w:val="24"/>
          <w:szCs w:val="24"/>
        </w:rPr>
        <w:t>средства, которые реализуются в виде электрических, электромеханических и электронных устройств</w:t>
      </w:r>
    </w:p>
    <w:p w14:paraId="6307099D" w14:textId="77777777" w:rsidR="00FE07AC"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08B2C4" w14:textId="54CFF918" w:rsidR="00FE07AC"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ab/>
        <w:t>Прочитайте текст, выберите правильный ответ</w:t>
      </w:r>
      <w:r w:rsidR="00D34CBF" w:rsidRPr="00433874">
        <w:rPr>
          <w:rFonts w:cs="Times New Roman"/>
          <w:sz w:val="24"/>
        </w:rPr>
        <w:t>:</w:t>
      </w:r>
    </w:p>
    <w:p w14:paraId="08BEBDCE" w14:textId="499400CF"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4. </w:t>
      </w:r>
      <w:r w:rsidR="006D5BDE" w:rsidRPr="00433874">
        <w:rPr>
          <w:rFonts w:cs="Times New Roman"/>
          <w:sz w:val="24"/>
        </w:rPr>
        <w:t>Технические средства защиты информации</w:t>
      </w:r>
      <w:r w:rsidR="00D34CBF" w:rsidRPr="00433874">
        <w:rPr>
          <w:rFonts w:cs="Times New Roman"/>
          <w:sz w:val="24"/>
        </w:rPr>
        <w:t>:</w:t>
      </w:r>
    </w:p>
    <w:p w14:paraId="18844EF2" w14:textId="77777777" w:rsidR="00034A24" w:rsidRPr="00433874" w:rsidRDefault="00D72D24" w:rsidP="00D34CBF">
      <w:pPr>
        <w:pStyle w:val="13"/>
        <w:spacing w:line="240" w:lineRule="auto"/>
      </w:pPr>
      <w:r w:rsidRPr="00433874">
        <w:t>Выберите один вариант ответа:</w:t>
      </w:r>
    </w:p>
    <w:p w14:paraId="26D55BDA" w14:textId="77777777" w:rsidR="00034A24" w:rsidRPr="00433874" w:rsidRDefault="00D72D24">
      <w:pPr>
        <w:pStyle w:val="a4"/>
        <w:numPr>
          <w:ilvl w:val="0"/>
          <w:numId w:val="485"/>
        </w:numPr>
        <w:spacing w:line="240" w:lineRule="auto"/>
        <w:ind w:left="426" w:hanging="284"/>
        <w:rPr>
          <w:rFonts w:ascii="Times New Roman" w:hAnsi="Times New Roman" w:cs="Times New Roman"/>
          <w:sz w:val="24"/>
          <w:szCs w:val="24"/>
        </w:rPr>
      </w:pPr>
      <w:r w:rsidRPr="00433874">
        <w:rPr>
          <w:rFonts w:ascii="Times New Roman" w:hAnsi="Times New Roman" w:cs="Times New Roman"/>
          <w:sz w:val="24"/>
          <w:szCs w:val="24"/>
        </w:rPr>
        <w:t>средства, которые реализуются в виде автономных устройств и систем</w:t>
      </w:r>
    </w:p>
    <w:p w14:paraId="62318E0A" w14:textId="77777777" w:rsidR="00034A24" w:rsidRPr="00433874" w:rsidRDefault="00D72D24">
      <w:pPr>
        <w:pStyle w:val="a4"/>
        <w:numPr>
          <w:ilvl w:val="0"/>
          <w:numId w:val="485"/>
        </w:numPr>
        <w:spacing w:line="240" w:lineRule="auto"/>
        <w:ind w:left="426" w:hanging="284"/>
        <w:rPr>
          <w:rFonts w:ascii="Times New Roman" w:hAnsi="Times New Roman" w:cs="Times New Roman"/>
          <w:sz w:val="24"/>
          <w:szCs w:val="24"/>
        </w:rPr>
      </w:pPr>
      <w:r w:rsidRPr="00433874">
        <w:rPr>
          <w:rFonts w:ascii="Times New Roman" w:hAnsi="Times New Roman" w:cs="Times New Roman"/>
          <w:sz w:val="24"/>
          <w:szCs w:val="24"/>
        </w:rPr>
        <w:t>устройства, встраиваемые непосредственно в аппаратуру АС или устройства, которые сопрягаются с аппаратурой АС по стандартному интерфейсу</w:t>
      </w:r>
    </w:p>
    <w:p w14:paraId="2222F94A" w14:textId="77777777" w:rsidR="00034A24" w:rsidRPr="00433874" w:rsidRDefault="00D72D24">
      <w:pPr>
        <w:pStyle w:val="a4"/>
        <w:numPr>
          <w:ilvl w:val="0"/>
          <w:numId w:val="485"/>
        </w:numPr>
        <w:spacing w:line="240" w:lineRule="auto"/>
        <w:ind w:left="426" w:hanging="284"/>
        <w:rPr>
          <w:rFonts w:ascii="Times New Roman" w:hAnsi="Times New Roman" w:cs="Times New Roman"/>
          <w:sz w:val="24"/>
          <w:szCs w:val="24"/>
        </w:rPr>
      </w:pPr>
      <w:r w:rsidRPr="00433874">
        <w:rPr>
          <w:rFonts w:ascii="Times New Roman" w:hAnsi="Times New Roman" w:cs="Times New Roman"/>
          <w:sz w:val="24"/>
          <w:szCs w:val="24"/>
        </w:rPr>
        <w:t>это программы, предназначенные для выполнения функций, связанных с защитой информации</w:t>
      </w:r>
    </w:p>
    <w:p w14:paraId="32C255B0" w14:textId="77777777" w:rsidR="00034A24" w:rsidRPr="00433874" w:rsidRDefault="00D72D24">
      <w:pPr>
        <w:pStyle w:val="a4"/>
        <w:numPr>
          <w:ilvl w:val="0"/>
          <w:numId w:val="485"/>
        </w:numPr>
        <w:spacing w:line="240" w:lineRule="auto"/>
        <w:ind w:left="426" w:hanging="284"/>
        <w:rPr>
          <w:rFonts w:ascii="Times New Roman" w:hAnsi="Times New Roman" w:cs="Times New Roman"/>
          <w:sz w:val="24"/>
          <w:szCs w:val="24"/>
        </w:rPr>
      </w:pPr>
      <w:r w:rsidRPr="00433874">
        <w:rPr>
          <w:rFonts w:ascii="Times New Roman" w:hAnsi="Times New Roman" w:cs="Times New Roman"/>
          <w:sz w:val="24"/>
          <w:szCs w:val="24"/>
        </w:rPr>
        <w:t>средства, которые реализуются в виде электрических, электромеханических и электронных устройств</w:t>
      </w:r>
    </w:p>
    <w:p w14:paraId="7521B4D2" w14:textId="77777777"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2922C0C5" w14:textId="77777777" w:rsidR="000B1E3E"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4A0F5F" w14:textId="77777777" w:rsidR="00034A24" w:rsidRPr="00433874" w:rsidRDefault="00D72D24" w:rsidP="00D34CBF">
      <w:pPr>
        <w:pStyle w:val="a"/>
        <w:numPr>
          <w:ilvl w:val="0"/>
          <w:numId w:val="0"/>
        </w:numPr>
        <w:ind w:left="567" w:hanging="567"/>
        <w:jc w:val="both"/>
        <w:textAlignment w:val="auto"/>
        <w:rPr>
          <w:rFonts w:cs="Times New Roman"/>
          <w:sz w:val="24"/>
        </w:rPr>
      </w:pPr>
      <w:r w:rsidRPr="00433874">
        <w:rPr>
          <w:rFonts w:cs="Times New Roman"/>
          <w:sz w:val="24"/>
        </w:rPr>
        <w:t xml:space="preserve">5. </w:t>
      </w:r>
      <w:r w:rsidR="006D5BDE" w:rsidRPr="00433874">
        <w:rPr>
          <w:rFonts w:cs="Times New Roman"/>
          <w:sz w:val="24"/>
        </w:rPr>
        <w:t>К аспектам ИБ относятся</w:t>
      </w:r>
    </w:p>
    <w:p w14:paraId="753C8620" w14:textId="77777777" w:rsidR="00034A24" w:rsidRPr="00433874" w:rsidRDefault="00D72D24" w:rsidP="00D34CBF">
      <w:pPr>
        <w:pStyle w:val="13"/>
        <w:spacing w:line="240" w:lineRule="auto"/>
      </w:pPr>
      <w:r w:rsidRPr="00433874">
        <w:t>Выберите несколько вариантов ответа:</w:t>
      </w:r>
    </w:p>
    <w:p w14:paraId="2DF278EE" w14:textId="77777777" w:rsidR="00034A24" w:rsidRPr="00433874" w:rsidRDefault="00D72D24">
      <w:pPr>
        <w:pStyle w:val="a4"/>
        <w:numPr>
          <w:ilvl w:val="0"/>
          <w:numId w:val="486"/>
        </w:numPr>
        <w:spacing w:line="240" w:lineRule="auto"/>
        <w:ind w:left="426"/>
        <w:rPr>
          <w:rFonts w:ascii="Times New Roman" w:hAnsi="Times New Roman" w:cs="Times New Roman"/>
          <w:sz w:val="24"/>
          <w:szCs w:val="24"/>
        </w:rPr>
      </w:pPr>
      <w:r w:rsidRPr="00433874">
        <w:rPr>
          <w:rFonts w:ascii="Times New Roman" w:hAnsi="Times New Roman" w:cs="Times New Roman"/>
          <w:sz w:val="24"/>
          <w:szCs w:val="24"/>
        </w:rPr>
        <w:t>дискретность</w:t>
      </w:r>
    </w:p>
    <w:p w14:paraId="4A160D50" w14:textId="77777777" w:rsidR="00034A24" w:rsidRPr="00433874" w:rsidRDefault="00D72D24">
      <w:pPr>
        <w:pStyle w:val="a4"/>
        <w:numPr>
          <w:ilvl w:val="0"/>
          <w:numId w:val="486"/>
        </w:numPr>
        <w:spacing w:line="240" w:lineRule="auto"/>
        <w:ind w:left="426"/>
        <w:rPr>
          <w:rFonts w:ascii="Times New Roman" w:hAnsi="Times New Roman" w:cs="Times New Roman"/>
          <w:sz w:val="24"/>
          <w:szCs w:val="24"/>
        </w:rPr>
      </w:pPr>
      <w:r w:rsidRPr="00433874">
        <w:rPr>
          <w:rFonts w:ascii="Times New Roman" w:hAnsi="Times New Roman" w:cs="Times New Roman"/>
          <w:sz w:val="24"/>
          <w:szCs w:val="24"/>
        </w:rPr>
        <w:t>целостность</w:t>
      </w:r>
    </w:p>
    <w:p w14:paraId="4B09A182" w14:textId="77777777" w:rsidR="00034A24" w:rsidRPr="00433874" w:rsidRDefault="00D72D24">
      <w:pPr>
        <w:pStyle w:val="a4"/>
        <w:numPr>
          <w:ilvl w:val="0"/>
          <w:numId w:val="486"/>
        </w:numPr>
        <w:spacing w:line="240" w:lineRule="auto"/>
        <w:ind w:left="426"/>
        <w:rPr>
          <w:rFonts w:ascii="Times New Roman" w:hAnsi="Times New Roman" w:cs="Times New Roman"/>
          <w:sz w:val="24"/>
          <w:szCs w:val="24"/>
        </w:rPr>
      </w:pPr>
      <w:r w:rsidRPr="00433874">
        <w:rPr>
          <w:rFonts w:ascii="Times New Roman" w:hAnsi="Times New Roman" w:cs="Times New Roman"/>
          <w:sz w:val="24"/>
          <w:szCs w:val="24"/>
        </w:rPr>
        <w:t>конфиденциальность</w:t>
      </w:r>
    </w:p>
    <w:p w14:paraId="4B85E433" w14:textId="77777777" w:rsidR="00034A24" w:rsidRPr="00433874" w:rsidRDefault="00D72D24">
      <w:pPr>
        <w:pStyle w:val="a4"/>
        <w:numPr>
          <w:ilvl w:val="0"/>
          <w:numId w:val="486"/>
        </w:numPr>
        <w:spacing w:line="240" w:lineRule="auto"/>
        <w:ind w:left="426"/>
        <w:rPr>
          <w:rFonts w:ascii="Times New Roman" w:hAnsi="Times New Roman" w:cs="Times New Roman"/>
          <w:sz w:val="24"/>
          <w:szCs w:val="24"/>
        </w:rPr>
      </w:pPr>
      <w:r w:rsidRPr="00433874">
        <w:rPr>
          <w:rFonts w:ascii="Times New Roman" w:hAnsi="Times New Roman" w:cs="Times New Roman"/>
          <w:sz w:val="24"/>
          <w:szCs w:val="24"/>
        </w:rPr>
        <w:t>актуальность</w:t>
      </w:r>
    </w:p>
    <w:p w14:paraId="3C3C22C3" w14:textId="77777777" w:rsidR="000B1E3E" w:rsidRPr="00433874" w:rsidRDefault="000B1E3E" w:rsidP="00D34CBF">
      <w:pPr>
        <w:pStyle w:val="ConsPlusNormal"/>
        <w:ind w:firstLine="426"/>
        <w:jc w:val="both"/>
        <w:rPr>
          <w:rFonts w:ascii="Times New Roman" w:hAnsi="Times New Roman" w:cs="Times New Roman"/>
          <w:b/>
          <w:sz w:val="24"/>
          <w:szCs w:val="24"/>
        </w:rPr>
      </w:pPr>
    </w:p>
    <w:p w14:paraId="6A0E6F00" w14:textId="77777777" w:rsidR="00FE07AC" w:rsidRPr="00433874" w:rsidRDefault="00D72D24" w:rsidP="00D34CBF">
      <w:pPr>
        <w:pStyle w:val="ConsPlusNormal"/>
        <w:ind w:firstLine="426"/>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C53CE0" w14:textId="77777777" w:rsidR="000B1E3E" w:rsidRPr="00433874" w:rsidRDefault="00D72D24" w:rsidP="00D34CBF">
      <w:pPr>
        <w:pStyle w:val="13"/>
        <w:spacing w:line="240" w:lineRule="auto"/>
        <w:ind w:firstLine="426"/>
        <w:jc w:val="both"/>
        <w:rPr>
          <w:b/>
          <w:bCs/>
        </w:rPr>
      </w:pPr>
      <w:r w:rsidRPr="00433874">
        <w:rPr>
          <w:b/>
        </w:rPr>
        <w:lastRenderedPageBreak/>
        <w:t>Прочитайте текст, выберите правильный ответ</w:t>
      </w:r>
      <w:r w:rsidRPr="00433874">
        <w:rPr>
          <w:b/>
          <w:bCs/>
        </w:rPr>
        <w:t xml:space="preserve"> </w:t>
      </w:r>
    </w:p>
    <w:p w14:paraId="17BD2A1B" w14:textId="77777777" w:rsidR="00FE07AC" w:rsidRPr="00433874" w:rsidRDefault="00D72D24" w:rsidP="00D34CBF">
      <w:pPr>
        <w:pStyle w:val="13"/>
        <w:spacing w:line="240" w:lineRule="auto"/>
        <w:ind w:firstLine="426"/>
        <w:jc w:val="both"/>
      </w:pPr>
      <w:r w:rsidRPr="00433874">
        <w:rPr>
          <w:b/>
          <w:bCs/>
        </w:rPr>
        <w:t>6. Какие приемы могут использоваться злоумышленниками для взлома паролей?</w:t>
      </w:r>
    </w:p>
    <w:p w14:paraId="4F050149" w14:textId="77777777" w:rsidR="00FE07AC" w:rsidRPr="00433874" w:rsidRDefault="00D72D24" w:rsidP="00D34CBF">
      <w:pPr>
        <w:pStyle w:val="13"/>
        <w:spacing w:line="240" w:lineRule="auto"/>
      </w:pPr>
      <w:r w:rsidRPr="00433874">
        <w:t>Выберите один вариант ответа:</w:t>
      </w:r>
    </w:p>
    <w:p w14:paraId="0E0F1F32" w14:textId="77777777" w:rsidR="00FE07AC" w:rsidRPr="00433874" w:rsidRDefault="00D72D24" w:rsidP="00D34CBF">
      <w:pPr>
        <w:pStyle w:val="13"/>
        <w:tabs>
          <w:tab w:val="left" w:pos="1140"/>
        </w:tabs>
        <w:spacing w:line="240" w:lineRule="auto"/>
        <w:jc w:val="both"/>
      </w:pPr>
      <w:r w:rsidRPr="00433874">
        <w:t>А. Словарные атаки</w:t>
      </w:r>
    </w:p>
    <w:p w14:paraId="752C7430" w14:textId="77777777" w:rsidR="00FE07AC" w:rsidRPr="00433874" w:rsidRDefault="00D72D24" w:rsidP="00D34CBF">
      <w:pPr>
        <w:pStyle w:val="13"/>
        <w:tabs>
          <w:tab w:val="left" w:pos="1140"/>
        </w:tabs>
        <w:spacing w:line="240" w:lineRule="auto"/>
        <w:jc w:val="both"/>
      </w:pPr>
      <w:r w:rsidRPr="00433874">
        <w:t>Б. Нагревание системного блока</w:t>
      </w:r>
    </w:p>
    <w:p w14:paraId="45724A07" w14:textId="77777777" w:rsidR="00FE07AC" w:rsidRPr="00433874" w:rsidRDefault="00D72D24" w:rsidP="00D34CBF">
      <w:pPr>
        <w:pStyle w:val="13"/>
        <w:tabs>
          <w:tab w:val="left" w:pos="1140"/>
        </w:tabs>
        <w:spacing w:line="240" w:lineRule="auto"/>
        <w:jc w:val="both"/>
      </w:pPr>
      <w:r w:rsidRPr="00433874">
        <w:t>В. Отправка вредоносных писем</w:t>
      </w:r>
    </w:p>
    <w:p w14:paraId="4C8EBA4C" w14:textId="77777777" w:rsidR="00FE07AC" w:rsidRPr="00433874" w:rsidRDefault="00D72D24" w:rsidP="00D34CBF">
      <w:pPr>
        <w:pStyle w:val="13"/>
        <w:tabs>
          <w:tab w:val="left" w:pos="1140"/>
        </w:tabs>
        <w:spacing w:line="240" w:lineRule="auto"/>
        <w:jc w:val="both"/>
      </w:pPr>
      <w:r w:rsidRPr="00433874">
        <w:t>Г. Использование определенных звуковых волн</w:t>
      </w:r>
    </w:p>
    <w:p w14:paraId="4B487860" w14:textId="77777777" w:rsidR="000B1E3E" w:rsidRPr="00433874" w:rsidRDefault="000B1E3E" w:rsidP="00D34CBF">
      <w:pPr>
        <w:pStyle w:val="13"/>
        <w:spacing w:line="240" w:lineRule="auto"/>
        <w:ind w:firstLine="567"/>
        <w:jc w:val="both"/>
      </w:pPr>
    </w:p>
    <w:p w14:paraId="363ECF65" w14:textId="77777777" w:rsidR="00FE07AC"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A72B56" w14:textId="77777777" w:rsidR="00FE07AC" w:rsidRPr="00433874" w:rsidRDefault="00D72D24" w:rsidP="00D34CBF">
      <w:pPr>
        <w:pStyle w:val="13"/>
        <w:spacing w:line="240" w:lineRule="auto"/>
        <w:rPr>
          <w:b/>
          <w:bCs/>
        </w:rPr>
      </w:pPr>
      <w:r w:rsidRPr="00433874">
        <w:rPr>
          <w:b/>
        </w:rPr>
        <w:t>Прочитайте текст, выберите правильный ответ</w:t>
      </w:r>
      <w:r w:rsidRPr="00433874">
        <w:rPr>
          <w:b/>
          <w:bCs/>
        </w:rPr>
        <w:t xml:space="preserve"> </w:t>
      </w:r>
    </w:p>
    <w:p w14:paraId="02364D53" w14:textId="77777777" w:rsidR="00FE07AC" w:rsidRPr="00433874" w:rsidRDefault="00D72D24" w:rsidP="00D34CBF">
      <w:pPr>
        <w:pStyle w:val="13"/>
        <w:spacing w:line="240" w:lineRule="auto"/>
      </w:pPr>
      <w:r w:rsidRPr="00433874">
        <w:rPr>
          <w:b/>
          <w:bCs/>
        </w:rPr>
        <w:t>7. Что такое фишинг?</w:t>
      </w:r>
    </w:p>
    <w:p w14:paraId="78411CC6" w14:textId="77777777" w:rsidR="00FE07AC" w:rsidRPr="00433874" w:rsidRDefault="00D72D24" w:rsidP="00D34CBF">
      <w:pPr>
        <w:pStyle w:val="13"/>
        <w:spacing w:line="240" w:lineRule="auto"/>
      </w:pPr>
      <w:r w:rsidRPr="00433874">
        <w:t>Выберите один вариант ответа:</w:t>
      </w:r>
    </w:p>
    <w:p w14:paraId="74F9DDE7" w14:textId="77777777" w:rsidR="00FE07AC" w:rsidRPr="00433874" w:rsidRDefault="00D72D24" w:rsidP="00D34CBF">
      <w:pPr>
        <w:pStyle w:val="13"/>
        <w:tabs>
          <w:tab w:val="left" w:pos="1140"/>
        </w:tabs>
        <w:spacing w:line="240" w:lineRule="auto"/>
        <w:jc w:val="both"/>
      </w:pPr>
      <w:r w:rsidRPr="00433874">
        <w:t>А. Атака на информационную систему, в результате которой данные становятся</w:t>
      </w:r>
    </w:p>
    <w:p w14:paraId="30C2CF25" w14:textId="77777777" w:rsidR="00FE07AC" w:rsidRPr="00433874" w:rsidRDefault="00D72D24" w:rsidP="00D34CBF">
      <w:pPr>
        <w:pStyle w:val="13"/>
        <w:tabs>
          <w:tab w:val="left" w:pos="1140"/>
        </w:tabs>
        <w:spacing w:line="240" w:lineRule="auto"/>
        <w:jc w:val="both"/>
      </w:pPr>
      <w:r w:rsidRPr="00433874">
        <w:t>Б. недоступными</w:t>
      </w:r>
    </w:p>
    <w:p w14:paraId="3C918B65" w14:textId="77777777" w:rsidR="00FE07AC" w:rsidRPr="00433874" w:rsidRDefault="00D72D24" w:rsidP="00D34CBF">
      <w:pPr>
        <w:pStyle w:val="13"/>
        <w:tabs>
          <w:tab w:val="left" w:pos="1140"/>
        </w:tabs>
        <w:spacing w:line="240" w:lineRule="auto"/>
        <w:jc w:val="both"/>
      </w:pPr>
      <w:r w:rsidRPr="00433874">
        <w:t>В. Оповещение пользователей о возможных угрозах ИБ</w:t>
      </w:r>
    </w:p>
    <w:p w14:paraId="369D6A13" w14:textId="77777777" w:rsidR="00FE07AC" w:rsidRPr="00433874" w:rsidRDefault="00D72D24" w:rsidP="00D34CBF">
      <w:pPr>
        <w:pStyle w:val="13"/>
        <w:tabs>
          <w:tab w:val="left" w:pos="1140"/>
        </w:tabs>
        <w:spacing w:line="240" w:lineRule="auto"/>
        <w:jc w:val="both"/>
      </w:pPr>
      <w:r w:rsidRPr="00433874">
        <w:t>Г. Атака на пользователей, направленная на получение конфиденциальных данных</w:t>
      </w:r>
    </w:p>
    <w:p w14:paraId="064C544F" w14:textId="77777777" w:rsidR="00D34CBF" w:rsidRPr="00433874" w:rsidRDefault="00D34CBF" w:rsidP="00D34CBF">
      <w:pPr>
        <w:shd w:val="clear" w:color="auto" w:fill="FFFFFF"/>
        <w:spacing w:line="240" w:lineRule="auto"/>
        <w:jc w:val="both"/>
        <w:rPr>
          <w:rFonts w:ascii="Times New Roman" w:hAnsi="Times New Roman" w:cs="Times New Roman"/>
          <w:sz w:val="24"/>
          <w:szCs w:val="24"/>
        </w:rPr>
      </w:pPr>
    </w:p>
    <w:p w14:paraId="2065E604" w14:textId="4DEFDF0A" w:rsidR="00FE07AC" w:rsidRPr="00433874" w:rsidRDefault="00D72D24" w:rsidP="00D34CBF">
      <w:pPr>
        <w:shd w:val="clear" w:color="auto" w:fill="FFFFFF"/>
        <w:spacing w:line="240" w:lineRule="auto"/>
        <w:jc w:val="both"/>
        <w:rPr>
          <w:rFonts w:ascii="Times New Roman" w:hAnsi="Times New Roman" w:cs="Times New Roman"/>
          <w:b/>
          <w:sz w:val="24"/>
          <w:szCs w:val="24"/>
        </w:rPr>
      </w:pPr>
      <w:r w:rsidRPr="00433874">
        <w:rPr>
          <w:rFonts w:ascii="Times New Roman" w:hAnsi="Times New Roman" w:cs="Times New Roman"/>
          <w:sz w:val="24"/>
          <w:szCs w:val="24"/>
        </w:rPr>
        <w:t xml:space="preserve">8. </w:t>
      </w:r>
      <w:bookmarkStart w:id="1993" w:name="_Hlk162433750_5_1"/>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035DBD5" w14:textId="77777777" w:rsidR="00FE07AC" w:rsidRPr="00433874" w:rsidRDefault="00D72D24" w:rsidP="00D34CBF">
      <w:pPr>
        <w:shd w:val="clear" w:color="auto" w:fill="FFFFFF"/>
        <w:spacing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 xml:space="preserve">Прочитайте текст и дополните его. </w:t>
      </w:r>
    </w:p>
    <w:bookmarkEnd w:id="1993"/>
    <w:p w14:paraId="2D3F2C95" w14:textId="77777777" w:rsidR="00034A24" w:rsidRPr="00433874" w:rsidRDefault="00D72D24" w:rsidP="00D34CBF">
      <w:pPr>
        <w:rPr>
          <w:rFonts w:ascii="Times New Roman" w:hAnsi="Times New Roman" w:cs="Times New Roman"/>
          <w:b/>
          <w:sz w:val="24"/>
          <w:szCs w:val="24"/>
        </w:rPr>
      </w:pPr>
      <w:r w:rsidRPr="00433874">
        <w:tab/>
      </w:r>
      <w:r w:rsidR="00BC2512" w:rsidRPr="00433874">
        <w:rPr>
          <w:rFonts w:ascii="Times New Roman" w:hAnsi="Times New Roman" w:cs="Times New Roman"/>
          <w:sz w:val="24"/>
          <w:szCs w:val="24"/>
        </w:rPr>
        <w:t>О</w:t>
      </w:r>
      <w:r w:rsidR="006D5BDE" w:rsidRPr="00433874">
        <w:rPr>
          <w:rFonts w:ascii="Times New Roman" w:hAnsi="Times New Roman" w:cs="Times New Roman"/>
          <w:sz w:val="24"/>
          <w:szCs w:val="24"/>
        </w:rPr>
        <w:t>сновой для формирования государственной политики в сфере информации</w:t>
      </w:r>
      <w:r w:rsidRPr="00433874">
        <w:rPr>
          <w:rFonts w:ascii="Times New Roman" w:hAnsi="Times New Roman" w:cs="Times New Roman"/>
          <w:sz w:val="24"/>
          <w:szCs w:val="24"/>
        </w:rPr>
        <w:t xml:space="preserve"> </w:t>
      </w:r>
      <w:r w:rsidR="00BC2512" w:rsidRPr="00433874">
        <w:rPr>
          <w:rFonts w:ascii="Times New Roman" w:hAnsi="Times New Roman" w:cs="Times New Roman"/>
          <w:sz w:val="24"/>
          <w:szCs w:val="24"/>
        </w:rPr>
        <w:t>являетс</w:t>
      </w:r>
      <w:r w:rsidRPr="00433874">
        <w:rPr>
          <w:rFonts w:ascii="Times New Roman" w:hAnsi="Times New Roman" w:cs="Times New Roman"/>
          <w:sz w:val="24"/>
          <w:szCs w:val="24"/>
        </w:rPr>
        <w:t xml:space="preserve">я_____________ </w:t>
      </w:r>
    </w:p>
    <w:p w14:paraId="2C024312" w14:textId="77777777" w:rsidR="00034A24" w:rsidRPr="00433874" w:rsidRDefault="00034A24" w:rsidP="00D34CBF">
      <w:pPr>
        <w:pStyle w:val="13"/>
        <w:spacing w:line="240" w:lineRule="auto"/>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715CF939" w14:textId="77777777" w:rsidTr="00D34CB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DD3CC99" w14:textId="77777777" w:rsidR="00FE07AC" w:rsidRPr="00433874" w:rsidRDefault="00D72D24" w:rsidP="00D34CBF">
            <w:pPr>
              <w:pStyle w:val="13"/>
              <w:widowControl w:val="0"/>
              <w:spacing w:line="240" w:lineRule="auto"/>
              <w:jc w:val="center"/>
            </w:pPr>
            <w:r w:rsidRPr="00433874">
              <w:rPr>
                <w:b/>
                <w:color w:val="000000"/>
              </w:rPr>
              <w:t>ОПК-8.1: Демонстрирует знания современных информационных технологий и программных средств</w:t>
            </w:r>
          </w:p>
        </w:tc>
      </w:tr>
      <w:tr w:rsidR="00855332" w:rsidRPr="00433874" w14:paraId="0F4DF6AC"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6D1F26D" w14:textId="77777777" w:rsidR="00FE07AC" w:rsidRPr="00433874" w:rsidRDefault="00D72D24" w:rsidP="00D34CBF">
            <w:pPr>
              <w:pStyle w:val="13"/>
              <w:widowControl w:val="0"/>
              <w:spacing w:line="240" w:lineRule="auto"/>
            </w:pPr>
            <w:r w:rsidRPr="00433874">
              <w:rPr>
                <w:b/>
                <w:color w:val="000000"/>
              </w:rPr>
              <w:t xml:space="preserve">Знать: </w:t>
            </w:r>
            <w:r w:rsidRPr="00433874">
              <w:rPr>
                <w:color w:val="000000"/>
              </w:rPr>
              <w:t xml:space="preserve"> современные информационные технологии и программные средства</w:t>
            </w:r>
          </w:p>
        </w:tc>
      </w:tr>
      <w:tr w:rsidR="00855332" w:rsidRPr="00433874" w14:paraId="4DDE488B"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FCEB5E" w14:textId="77777777" w:rsidR="00FE07AC" w:rsidRPr="00433874" w:rsidRDefault="00D72D24" w:rsidP="00D34CBF">
            <w:pPr>
              <w:pStyle w:val="13"/>
              <w:widowControl w:val="0"/>
              <w:spacing w:line="240" w:lineRule="auto"/>
            </w:pPr>
            <w:r w:rsidRPr="00433874">
              <w:rPr>
                <w:b/>
                <w:color w:val="000000"/>
              </w:rPr>
              <w:t>Уметь:</w:t>
            </w:r>
            <w:r w:rsidRPr="00433874">
              <w:rPr>
                <w:color w:val="000000"/>
              </w:rPr>
              <w:t xml:space="preserve">  эффективно получать     юридически     значимую     информацию из различных источников</w:t>
            </w:r>
          </w:p>
        </w:tc>
      </w:tr>
      <w:tr w:rsidR="00855332" w:rsidRPr="00433874" w14:paraId="6DCCC7EB"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391DCB4" w14:textId="77777777" w:rsidR="00FE07AC" w:rsidRPr="00433874" w:rsidRDefault="00D72D24" w:rsidP="00D34CBF">
            <w:pPr>
              <w:pStyle w:val="13"/>
              <w:widowControl w:val="0"/>
              <w:spacing w:line="240" w:lineRule="auto"/>
            </w:pPr>
            <w:r w:rsidRPr="00433874">
              <w:rPr>
                <w:b/>
                <w:color w:val="000000"/>
              </w:rPr>
              <w:t>Владеть:</w:t>
            </w:r>
            <w:r w:rsidRPr="00433874">
              <w:rPr>
                <w:color w:val="000000"/>
              </w:rPr>
              <w:t xml:space="preserve"> навыкам применения современных информационных технологий и программных средств в профессиональной деятельности</w:t>
            </w:r>
          </w:p>
        </w:tc>
      </w:tr>
      <w:tr w:rsidR="00855332" w:rsidRPr="00433874" w14:paraId="00B23CAB" w14:textId="77777777" w:rsidTr="00D34CBF">
        <w:trPr>
          <w:trHeight w:hRule="exact" w:val="59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41E7D1A" w14:textId="77777777" w:rsidR="00FE07AC" w:rsidRPr="00433874" w:rsidRDefault="00D72D24" w:rsidP="00D34CBF">
            <w:pPr>
              <w:pStyle w:val="13"/>
              <w:widowControl w:val="0"/>
              <w:spacing w:line="240" w:lineRule="auto"/>
              <w:rPr>
                <w:b/>
                <w:color w:val="000000"/>
              </w:rPr>
            </w:pPr>
            <w:r w:rsidRPr="00433874">
              <w:rPr>
                <w:b/>
                <w:color w:val="000000"/>
              </w:rPr>
              <w:t>Показатель оценивания: способность демонстрировать знания современных информационных технологий и программных средств</w:t>
            </w:r>
          </w:p>
        </w:tc>
      </w:tr>
    </w:tbl>
    <w:p w14:paraId="50CE2704" w14:textId="77777777" w:rsidR="00034A24" w:rsidRPr="00433874" w:rsidRDefault="00034A24" w:rsidP="00D34CBF">
      <w:pPr>
        <w:pStyle w:val="13"/>
        <w:spacing w:line="240" w:lineRule="auto"/>
        <w:jc w:val="center"/>
      </w:pPr>
    </w:p>
    <w:p w14:paraId="0FBB9574" w14:textId="77777777" w:rsidR="00D85990" w:rsidRPr="00433874" w:rsidRDefault="00D72D24" w:rsidP="00D34CBF">
      <w:pPr>
        <w:pStyle w:val="ConsPlusNormal"/>
        <w:ind w:firstLine="708"/>
        <w:jc w:val="both"/>
        <w:rPr>
          <w:rFonts w:ascii="Times New Roman" w:hAnsi="Times New Roman" w:cs="Times New Roman"/>
          <w:b/>
          <w:sz w:val="24"/>
          <w:szCs w:val="24"/>
        </w:rPr>
      </w:pPr>
      <w:bookmarkStart w:id="1994" w:name="_Hlk162438299_5_2"/>
      <w:bookmarkStart w:id="1995" w:name="_Hlk162438780_5_2"/>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614FA5"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bookmarkEnd w:id="1994"/>
    </w:p>
    <w:bookmarkEnd w:id="1995"/>
    <w:p w14:paraId="723931DF" w14:textId="77777777" w:rsidR="00034A24" w:rsidRPr="00433874" w:rsidRDefault="00D72D24" w:rsidP="00D34CBF">
      <w:pPr>
        <w:pStyle w:val="a"/>
        <w:numPr>
          <w:ilvl w:val="0"/>
          <w:numId w:val="0"/>
        </w:numPr>
        <w:textAlignment w:val="auto"/>
        <w:rPr>
          <w:rFonts w:cs="Times New Roman"/>
          <w:sz w:val="24"/>
        </w:rPr>
      </w:pPr>
      <w:r w:rsidRPr="00433874">
        <w:rPr>
          <w:rFonts w:cs="Times New Roman"/>
          <w:sz w:val="24"/>
        </w:rPr>
        <w:t xml:space="preserve">1. </w:t>
      </w:r>
      <w:r w:rsidR="006D5BDE" w:rsidRPr="00433874">
        <w:rPr>
          <w:rFonts w:cs="Times New Roman"/>
          <w:sz w:val="24"/>
        </w:rPr>
        <w:t>Кто является знаковой фигурой в сфере информационной безопасности</w:t>
      </w:r>
    </w:p>
    <w:p w14:paraId="173B3C6A" w14:textId="77777777" w:rsidR="00034A24" w:rsidRPr="00433874" w:rsidRDefault="00D72D24">
      <w:pPr>
        <w:pStyle w:val="a4"/>
        <w:numPr>
          <w:ilvl w:val="0"/>
          <w:numId w:val="487"/>
        </w:numPr>
        <w:spacing w:line="240" w:lineRule="auto"/>
        <w:rPr>
          <w:rFonts w:ascii="Times New Roman" w:hAnsi="Times New Roman" w:cs="Times New Roman"/>
          <w:sz w:val="24"/>
          <w:szCs w:val="24"/>
        </w:rPr>
      </w:pPr>
      <w:r w:rsidRPr="00433874">
        <w:rPr>
          <w:rFonts w:ascii="Times New Roman" w:hAnsi="Times New Roman" w:cs="Times New Roman"/>
          <w:sz w:val="24"/>
          <w:szCs w:val="24"/>
        </w:rPr>
        <w:t>Митник</w:t>
      </w:r>
    </w:p>
    <w:p w14:paraId="5689607C" w14:textId="77777777" w:rsidR="00034A24" w:rsidRPr="00433874" w:rsidRDefault="00D72D24">
      <w:pPr>
        <w:pStyle w:val="a4"/>
        <w:numPr>
          <w:ilvl w:val="0"/>
          <w:numId w:val="487"/>
        </w:numPr>
        <w:spacing w:line="240" w:lineRule="auto"/>
        <w:rPr>
          <w:rFonts w:ascii="Times New Roman" w:hAnsi="Times New Roman" w:cs="Times New Roman"/>
          <w:sz w:val="24"/>
          <w:szCs w:val="24"/>
        </w:rPr>
      </w:pPr>
      <w:r w:rsidRPr="00433874">
        <w:rPr>
          <w:rFonts w:ascii="Times New Roman" w:hAnsi="Times New Roman" w:cs="Times New Roman"/>
          <w:sz w:val="24"/>
          <w:szCs w:val="24"/>
        </w:rPr>
        <w:t>Шеннон</w:t>
      </w:r>
    </w:p>
    <w:p w14:paraId="6F4754CD" w14:textId="77777777" w:rsidR="00034A24" w:rsidRPr="00433874" w:rsidRDefault="00D72D24">
      <w:pPr>
        <w:pStyle w:val="a4"/>
        <w:numPr>
          <w:ilvl w:val="0"/>
          <w:numId w:val="487"/>
        </w:numPr>
        <w:spacing w:line="240" w:lineRule="auto"/>
        <w:rPr>
          <w:rFonts w:ascii="Times New Roman" w:hAnsi="Times New Roman" w:cs="Times New Roman"/>
          <w:sz w:val="24"/>
          <w:szCs w:val="24"/>
        </w:rPr>
      </w:pPr>
      <w:r w:rsidRPr="00433874">
        <w:rPr>
          <w:rFonts w:ascii="Times New Roman" w:hAnsi="Times New Roman" w:cs="Times New Roman"/>
          <w:sz w:val="24"/>
          <w:szCs w:val="24"/>
        </w:rPr>
        <w:t>Паскаль</w:t>
      </w:r>
    </w:p>
    <w:p w14:paraId="1E8D41EC" w14:textId="77777777" w:rsidR="00034A24" w:rsidRPr="00433874" w:rsidRDefault="00D72D24">
      <w:pPr>
        <w:pStyle w:val="a4"/>
        <w:numPr>
          <w:ilvl w:val="0"/>
          <w:numId w:val="487"/>
        </w:numPr>
        <w:spacing w:line="240" w:lineRule="auto"/>
        <w:rPr>
          <w:rFonts w:ascii="Times New Roman" w:hAnsi="Times New Roman" w:cs="Times New Roman"/>
          <w:sz w:val="24"/>
          <w:szCs w:val="24"/>
        </w:rPr>
      </w:pPr>
      <w:r w:rsidRPr="00433874">
        <w:rPr>
          <w:rFonts w:ascii="Times New Roman" w:hAnsi="Times New Roman" w:cs="Times New Roman"/>
          <w:sz w:val="24"/>
          <w:szCs w:val="24"/>
        </w:rPr>
        <w:t>Беббидж</w:t>
      </w:r>
    </w:p>
    <w:p w14:paraId="3A11EB10"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73A6F8"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D94FFC"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2. </w:t>
      </w:r>
      <w:r w:rsidR="006D5BDE" w:rsidRPr="00433874">
        <w:rPr>
          <w:rFonts w:cs="Times New Roman"/>
          <w:sz w:val="24"/>
        </w:rPr>
        <w:t xml:space="preserve">Под </w:t>
      </w:r>
      <w:r w:rsidR="00D85990" w:rsidRPr="00433874">
        <w:rPr>
          <w:rFonts w:cs="Times New Roman"/>
          <w:sz w:val="24"/>
        </w:rPr>
        <w:t>информационной безопасностью</w:t>
      </w:r>
      <w:r w:rsidR="006D5BDE" w:rsidRPr="00433874">
        <w:rPr>
          <w:rFonts w:cs="Times New Roman"/>
          <w:sz w:val="24"/>
        </w:rPr>
        <w:t xml:space="preserve"> понимают</w:t>
      </w:r>
    </w:p>
    <w:p w14:paraId="3ADE52DC" w14:textId="77777777" w:rsidR="00034A24" w:rsidRPr="00433874" w:rsidRDefault="00D72D24">
      <w:pPr>
        <w:pStyle w:val="a4"/>
        <w:numPr>
          <w:ilvl w:val="0"/>
          <w:numId w:val="488"/>
        </w:numPr>
        <w:spacing w:line="240" w:lineRule="auto"/>
        <w:rPr>
          <w:rFonts w:ascii="Times New Roman" w:hAnsi="Times New Roman" w:cs="Times New Roman"/>
          <w:sz w:val="24"/>
          <w:szCs w:val="24"/>
        </w:rPr>
      </w:pPr>
      <w:r w:rsidRPr="00433874">
        <w:rPr>
          <w:rFonts w:ascii="Times New Roman" w:hAnsi="Times New Roman" w:cs="Times New Roman"/>
          <w:sz w:val="24"/>
          <w:szCs w:val="24"/>
        </w:rPr>
        <w:t>защиту от несанкционированного доступа</w:t>
      </w:r>
    </w:p>
    <w:p w14:paraId="7E1D935E" w14:textId="77777777" w:rsidR="00034A24" w:rsidRPr="00433874" w:rsidRDefault="00D72D24">
      <w:pPr>
        <w:pStyle w:val="a4"/>
        <w:numPr>
          <w:ilvl w:val="0"/>
          <w:numId w:val="488"/>
        </w:numPr>
        <w:spacing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защиту информации от случайных и преднамеренных воздействий естественного и искус</w:t>
      </w:r>
      <w:r w:rsidR="00D85990" w:rsidRPr="00433874">
        <w:rPr>
          <w:rFonts w:ascii="Times New Roman" w:hAnsi="Times New Roman" w:cs="Times New Roman"/>
          <w:sz w:val="24"/>
          <w:szCs w:val="24"/>
        </w:rPr>
        <w:t>с</w:t>
      </w:r>
      <w:r w:rsidRPr="00433874">
        <w:rPr>
          <w:rFonts w:ascii="Times New Roman" w:hAnsi="Times New Roman" w:cs="Times New Roman"/>
          <w:sz w:val="24"/>
          <w:szCs w:val="24"/>
        </w:rPr>
        <w:t>твенного характера</w:t>
      </w:r>
    </w:p>
    <w:p w14:paraId="4FAB67FF" w14:textId="77777777" w:rsidR="00034A24" w:rsidRPr="00433874" w:rsidRDefault="00D72D24">
      <w:pPr>
        <w:pStyle w:val="a4"/>
        <w:numPr>
          <w:ilvl w:val="0"/>
          <w:numId w:val="488"/>
        </w:numPr>
        <w:spacing w:line="240" w:lineRule="auto"/>
        <w:rPr>
          <w:rFonts w:ascii="Times New Roman" w:hAnsi="Times New Roman" w:cs="Times New Roman"/>
          <w:sz w:val="24"/>
          <w:szCs w:val="24"/>
        </w:rPr>
      </w:pPr>
      <w:r w:rsidRPr="00433874">
        <w:rPr>
          <w:rFonts w:ascii="Times New Roman" w:hAnsi="Times New Roman" w:cs="Times New Roman"/>
          <w:sz w:val="24"/>
          <w:szCs w:val="24"/>
        </w:rPr>
        <w:t>защиту информации от компьютерных вирусов</w:t>
      </w:r>
    </w:p>
    <w:p w14:paraId="7DC17C5F" w14:textId="77777777" w:rsidR="00D85990" w:rsidRPr="00433874" w:rsidRDefault="00D72D24">
      <w:pPr>
        <w:pStyle w:val="a4"/>
        <w:numPr>
          <w:ilvl w:val="0"/>
          <w:numId w:val="488"/>
        </w:numPr>
        <w:spacing w:line="240" w:lineRule="auto"/>
        <w:rPr>
          <w:rFonts w:ascii="Times New Roman" w:hAnsi="Times New Roman" w:cs="Times New Roman"/>
          <w:sz w:val="24"/>
          <w:szCs w:val="24"/>
        </w:rPr>
      </w:pPr>
      <w:r w:rsidRPr="00433874">
        <w:rPr>
          <w:rFonts w:ascii="Times New Roman" w:hAnsi="Times New Roman" w:cs="Times New Roman"/>
          <w:sz w:val="24"/>
          <w:szCs w:val="24"/>
        </w:rPr>
        <w:t>защиту информации</w:t>
      </w:r>
    </w:p>
    <w:p w14:paraId="1893772A"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4F3682"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35EB1888"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3. </w:t>
      </w:r>
      <w:r w:rsidR="006D5BDE" w:rsidRPr="00433874">
        <w:rPr>
          <w:rFonts w:cs="Times New Roman"/>
          <w:sz w:val="24"/>
        </w:rPr>
        <w:t>Что такое аутентификация?</w:t>
      </w:r>
    </w:p>
    <w:p w14:paraId="1718E443" w14:textId="77777777" w:rsidR="00034A24" w:rsidRPr="00433874" w:rsidRDefault="00D72D24" w:rsidP="00D34CBF">
      <w:pPr>
        <w:pStyle w:val="13"/>
        <w:spacing w:line="240" w:lineRule="auto"/>
      </w:pPr>
      <w:r w:rsidRPr="00433874">
        <w:t>Выберите один из 5 вариантов ответа:</w:t>
      </w:r>
    </w:p>
    <w:p w14:paraId="30F9A36D" w14:textId="77777777" w:rsidR="00034A24" w:rsidRPr="00433874" w:rsidRDefault="00D72D24">
      <w:pPr>
        <w:pStyle w:val="a4"/>
        <w:numPr>
          <w:ilvl w:val="0"/>
          <w:numId w:val="489"/>
        </w:numPr>
        <w:spacing w:line="240" w:lineRule="auto"/>
        <w:rPr>
          <w:rFonts w:ascii="Times New Roman" w:hAnsi="Times New Roman" w:cs="Times New Roman"/>
          <w:sz w:val="24"/>
          <w:szCs w:val="24"/>
        </w:rPr>
      </w:pPr>
      <w:r w:rsidRPr="00433874">
        <w:rPr>
          <w:rFonts w:ascii="Times New Roman" w:hAnsi="Times New Roman" w:cs="Times New Roman"/>
          <w:sz w:val="24"/>
          <w:szCs w:val="24"/>
        </w:rPr>
        <w:t>Проверка количества переданной и принятой информации</w:t>
      </w:r>
    </w:p>
    <w:p w14:paraId="73FF5234" w14:textId="77777777" w:rsidR="00034A24" w:rsidRPr="00433874" w:rsidRDefault="00D72D24">
      <w:pPr>
        <w:pStyle w:val="a4"/>
        <w:numPr>
          <w:ilvl w:val="0"/>
          <w:numId w:val="489"/>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Нахождение файлов, которые изменены в информационной системе несанкционированно</w:t>
      </w:r>
    </w:p>
    <w:p w14:paraId="25018B47" w14:textId="77777777" w:rsidR="00034A24" w:rsidRPr="00433874" w:rsidRDefault="00D72D24">
      <w:pPr>
        <w:pStyle w:val="a4"/>
        <w:numPr>
          <w:ilvl w:val="0"/>
          <w:numId w:val="489"/>
        </w:numPr>
        <w:spacing w:line="240" w:lineRule="auto"/>
        <w:rPr>
          <w:rFonts w:ascii="Times New Roman" w:hAnsi="Times New Roman" w:cs="Times New Roman"/>
          <w:sz w:val="24"/>
          <w:szCs w:val="24"/>
        </w:rPr>
      </w:pPr>
      <w:r w:rsidRPr="00433874">
        <w:rPr>
          <w:rFonts w:ascii="Times New Roman" w:hAnsi="Times New Roman" w:cs="Times New Roman"/>
          <w:sz w:val="24"/>
          <w:szCs w:val="24"/>
        </w:rPr>
        <w:t>Проверка подлинности идентификации пользователя, процесса, устройства или другого компонента системы (обычно осуществляется перед разрешением доступа).</w:t>
      </w:r>
    </w:p>
    <w:p w14:paraId="4748FC55" w14:textId="77777777" w:rsidR="00034A24" w:rsidRPr="00433874" w:rsidRDefault="00D72D24">
      <w:pPr>
        <w:pStyle w:val="a4"/>
        <w:numPr>
          <w:ilvl w:val="0"/>
          <w:numId w:val="489"/>
        </w:numPr>
        <w:spacing w:line="240" w:lineRule="auto"/>
        <w:rPr>
          <w:rFonts w:ascii="Times New Roman" w:hAnsi="Times New Roman" w:cs="Times New Roman"/>
          <w:sz w:val="24"/>
          <w:szCs w:val="24"/>
        </w:rPr>
      </w:pPr>
      <w:r w:rsidRPr="00433874">
        <w:rPr>
          <w:rFonts w:ascii="Times New Roman" w:hAnsi="Times New Roman" w:cs="Times New Roman"/>
          <w:sz w:val="24"/>
          <w:szCs w:val="24"/>
        </w:rPr>
        <w:t>Определение файлов, из которых удалена служебная информация</w:t>
      </w:r>
    </w:p>
    <w:p w14:paraId="2B4C5F7B"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F7C35B"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B0E5372"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4.</w:t>
      </w:r>
      <w:r w:rsidR="006D5BDE" w:rsidRPr="00433874">
        <w:rPr>
          <w:rFonts w:cs="Times New Roman"/>
          <w:sz w:val="24"/>
        </w:rPr>
        <w:t>Верификация -</w:t>
      </w:r>
    </w:p>
    <w:p w14:paraId="4FA43100" w14:textId="77777777" w:rsidR="00034A24" w:rsidRPr="00433874" w:rsidRDefault="00D72D24">
      <w:pPr>
        <w:pStyle w:val="a4"/>
        <w:numPr>
          <w:ilvl w:val="0"/>
          <w:numId w:val="490"/>
        </w:numPr>
        <w:spacing w:line="240" w:lineRule="auto"/>
        <w:rPr>
          <w:rFonts w:ascii="Times New Roman" w:hAnsi="Times New Roman" w:cs="Times New Roman"/>
          <w:sz w:val="24"/>
          <w:szCs w:val="24"/>
        </w:rPr>
      </w:pPr>
      <w:r w:rsidRPr="00433874">
        <w:rPr>
          <w:rFonts w:ascii="Times New Roman" w:hAnsi="Times New Roman" w:cs="Times New Roman"/>
          <w:sz w:val="24"/>
          <w:szCs w:val="24"/>
        </w:rPr>
        <w:t>это проверка принадлежности субъекту доступа предъявленного им идентификатора.</w:t>
      </w:r>
    </w:p>
    <w:p w14:paraId="68F8BF1D" w14:textId="77777777" w:rsidR="00034A24" w:rsidRPr="00433874" w:rsidRDefault="00D72D24">
      <w:pPr>
        <w:pStyle w:val="a4"/>
        <w:numPr>
          <w:ilvl w:val="0"/>
          <w:numId w:val="490"/>
        </w:numPr>
        <w:spacing w:line="240" w:lineRule="auto"/>
        <w:rPr>
          <w:rFonts w:ascii="Times New Roman" w:hAnsi="Times New Roman" w:cs="Times New Roman"/>
          <w:sz w:val="24"/>
          <w:szCs w:val="24"/>
        </w:rPr>
      </w:pPr>
      <w:r w:rsidRPr="00433874">
        <w:rPr>
          <w:rFonts w:ascii="Times New Roman" w:hAnsi="Times New Roman" w:cs="Times New Roman"/>
          <w:sz w:val="24"/>
          <w:szCs w:val="24"/>
        </w:rPr>
        <w:t>проверка целостности и подлинности инф, программы, документа</w:t>
      </w:r>
    </w:p>
    <w:p w14:paraId="29C8ADE1" w14:textId="77777777" w:rsidR="00034A24" w:rsidRPr="00433874" w:rsidRDefault="00D72D24">
      <w:pPr>
        <w:pStyle w:val="a4"/>
        <w:numPr>
          <w:ilvl w:val="0"/>
          <w:numId w:val="490"/>
        </w:numPr>
        <w:spacing w:line="240" w:lineRule="auto"/>
        <w:rPr>
          <w:rFonts w:ascii="Times New Roman" w:hAnsi="Times New Roman" w:cs="Times New Roman"/>
          <w:sz w:val="24"/>
          <w:szCs w:val="24"/>
        </w:rPr>
      </w:pPr>
      <w:r w:rsidRPr="00433874">
        <w:rPr>
          <w:rFonts w:ascii="Times New Roman" w:hAnsi="Times New Roman" w:cs="Times New Roman"/>
          <w:sz w:val="24"/>
          <w:szCs w:val="24"/>
        </w:rPr>
        <w:t>это присвоение имени субъекту или объекту</w:t>
      </w:r>
    </w:p>
    <w:p w14:paraId="12C34B43" w14:textId="77777777" w:rsidR="00FE07AC" w:rsidRPr="00433874" w:rsidRDefault="00D72D24">
      <w:pPr>
        <w:pStyle w:val="a4"/>
        <w:numPr>
          <w:ilvl w:val="0"/>
          <w:numId w:val="490"/>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доверие к информации</w:t>
      </w:r>
    </w:p>
    <w:p w14:paraId="44A2FBBC"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A03549"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291122"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5. </w:t>
      </w:r>
      <w:r w:rsidR="006D5BDE" w:rsidRPr="00433874">
        <w:rPr>
          <w:rFonts w:cs="Times New Roman"/>
          <w:sz w:val="24"/>
        </w:rPr>
        <w:t>Утечка информации</w:t>
      </w:r>
    </w:p>
    <w:p w14:paraId="1E82F023" w14:textId="77777777" w:rsidR="00034A24" w:rsidRPr="00433874" w:rsidRDefault="00D72D24">
      <w:pPr>
        <w:pStyle w:val="a4"/>
        <w:numPr>
          <w:ilvl w:val="0"/>
          <w:numId w:val="491"/>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несанкционированное изменение информации, корректное по форме, содержанию, но отличное по смыслу</w:t>
      </w:r>
    </w:p>
    <w:p w14:paraId="20433DB1" w14:textId="77777777" w:rsidR="00034A24" w:rsidRPr="00433874" w:rsidRDefault="00D72D24">
      <w:pPr>
        <w:pStyle w:val="a4"/>
        <w:numPr>
          <w:ilvl w:val="0"/>
          <w:numId w:val="491"/>
        </w:numPr>
        <w:spacing w:line="240" w:lineRule="auto"/>
        <w:rPr>
          <w:rFonts w:ascii="Times New Roman" w:hAnsi="Times New Roman" w:cs="Times New Roman"/>
          <w:sz w:val="24"/>
          <w:szCs w:val="24"/>
        </w:rPr>
      </w:pPr>
      <w:r w:rsidRPr="00433874">
        <w:rPr>
          <w:rFonts w:ascii="Times New Roman" w:hAnsi="Times New Roman" w:cs="Times New Roman"/>
          <w:sz w:val="24"/>
          <w:szCs w:val="24"/>
        </w:rPr>
        <w:t>ознакомление постороннего лица с содержанием секретной информации</w:t>
      </w:r>
    </w:p>
    <w:p w14:paraId="4EA27402" w14:textId="77777777" w:rsidR="00034A24" w:rsidRPr="00433874" w:rsidRDefault="00D72D24">
      <w:pPr>
        <w:pStyle w:val="a4"/>
        <w:numPr>
          <w:ilvl w:val="0"/>
          <w:numId w:val="491"/>
        </w:numPr>
        <w:spacing w:line="240" w:lineRule="auto"/>
        <w:rPr>
          <w:rFonts w:ascii="Times New Roman" w:hAnsi="Times New Roman" w:cs="Times New Roman"/>
          <w:sz w:val="24"/>
          <w:szCs w:val="24"/>
        </w:rPr>
      </w:pPr>
      <w:r w:rsidRPr="00433874">
        <w:rPr>
          <w:rFonts w:ascii="Times New Roman" w:hAnsi="Times New Roman" w:cs="Times New Roman"/>
          <w:sz w:val="24"/>
          <w:szCs w:val="24"/>
        </w:rPr>
        <w:t>потеря, хищение, разрушение или неполучение переданных данных</w:t>
      </w:r>
    </w:p>
    <w:p w14:paraId="49496038" w14:textId="77777777" w:rsidR="00FE07AC" w:rsidRPr="00433874" w:rsidRDefault="00D72D24">
      <w:pPr>
        <w:pStyle w:val="a4"/>
        <w:numPr>
          <w:ilvl w:val="0"/>
          <w:numId w:val="491"/>
        </w:numPr>
        <w:spacing w:line="240" w:lineRule="auto"/>
        <w:rPr>
          <w:rFonts w:ascii="Times New Roman" w:hAnsi="Times New Roman" w:cs="Times New Roman"/>
          <w:sz w:val="24"/>
          <w:szCs w:val="24"/>
        </w:rPr>
      </w:pPr>
      <w:r w:rsidRPr="00433874">
        <w:rPr>
          <w:rFonts w:ascii="Times New Roman" w:hAnsi="Times New Roman" w:cs="Times New Roman"/>
          <w:sz w:val="24"/>
          <w:szCs w:val="24"/>
        </w:rPr>
        <w:t>блокировка информации</w:t>
      </w:r>
    </w:p>
    <w:p w14:paraId="01868309"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5DA7CB"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3FAE114" w14:textId="77777777" w:rsidR="00936708" w:rsidRPr="00433874" w:rsidRDefault="00D72D24" w:rsidP="00D34CBF">
      <w:pPr>
        <w:pStyle w:val="a5"/>
        <w:rPr>
          <w:sz w:val="24"/>
          <w:szCs w:val="24"/>
        </w:rPr>
      </w:pPr>
      <w:r w:rsidRPr="00433874">
        <w:rPr>
          <w:rStyle w:val="af5"/>
          <w:i w:val="0"/>
          <w:iCs w:val="0"/>
          <w:sz w:val="24"/>
          <w:szCs w:val="24"/>
        </w:rPr>
        <w:t>6.</w:t>
      </w:r>
      <w:r w:rsidRPr="00433874">
        <w:rPr>
          <w:rStyle w:val="af5"/>
          <w:b/>
          <w:bCs/>
          <w:i w:val="0"/>
          <w:iCs w:val="0"/>
          <w:sz w:val="24"/>
          <w:szCs w:val="24"/>
        </w:rPr>
        <w:t>Информация это -</w:t>
      </w:r>
    </w:p>
    <w:p w14:paraId="0A998271" w14:textId="77777777" w:rsidR="00936708" w:rsidRPr="00433874" w:rsidRDefault="00D72D24">
      <w:pPr>
        <w:pStyle w:val="a5"/>
        <w:numPr>
          <w:ilvl w:val="0"/>
          <w:numId w:val="492"/>
        </w:numPr>
        <w:rPr>
          <w:sz w:val="24"/>
          <w:szCs w:val="24"/>
        </w:rPr>
      </w:pPr>
      <w:r w:rsidRPr="00433874">
        <w:rPr>
          <w:sz w:val="24"/>
          <w:szCs w:val="24"/>
        </w:rPr>
        <w:t>сведения, поступающие от СМИ</w:t>
      </w:r>
    </w:p>
    <w:p w14:paraId="3E2DCD77" w14:textId="77777777" w:rsidR="00936708" w:rsidRPr="00433874" w:rsidRDefault="00D72D24">
      <w:pPr>
        <w:pStyle w:val="a5"/>
        <w:numPr>
          <w:ilvl w:val="0"/>
          <w:numId w:val="492"/>
        </w:numPr>
        <w:rPr>
          <w:sz w:val="24"/>
          <w:szCs w:val="24"/>
        </w:rPr>
      </w:pPr>
      <w:r w:rsidRPr="00433874">
        <w:rPr>
          <w:sz w:val="24"/>
          <w:szCs w:val="24"/>
        </w:rPr>
        <w:t>только документированные сведения о лицах, предметах, фактах, событиях</w:t>
      </w:r>
    </w:p>
    <w:p w14:paraId="7E3032B5" w14:textId="77777777" w:rsidR="00936708" w:rsidRPr="00433874" w:rsidRDefault="00D72D24">
      <w:pPr>
        <w:pStyle w:val="a5"/>
        <w:numPr>
          <w:ilvl w:val="0"/>
          <w:numId w:val="492"/>
        </w:numPr>
        <w:rPr>
          <w:sz w:val="24"/>
          <w:szCs w:val="24"/>
        </w:rPr>
      </w:pPr>
      <w:r w:rsidRPr="00433874">
        <w:rPr>
          <w:rStyle w:val="ae"/>
          <w:b w:val="0"/>
          <w:bCs w:val="0"/>
          <w:sz w:val="24"/>
          <w:szCs w:val="24"/>
        </w:rPr>
        <w:t>сведения о лицах, предметах, фактах, событиях, явлениях и процессах независимо от формы их представления</w:t>
      </w:r>
    </w:p>
    <w:p w14:paraId="1A1639D9" w14:textId="77777777" w:rsidR="00936708" w:rsidRPr="00433874" w:rsidRDefault="00D72D24">
      <w:pPr>
        <w:pStyle w:val="a5"/>
        <w:numPr>
          <w:ilvl w:val="0"/>
          <w:numId w:val="492"/>
        </w:numPr>
        <w:rPr>
          <w:sz w:val="24"/>
          <w:szCs w:val="24"/>
        </w:rPr>
      </w:pPr>
      <w:r w:rsidRPr="00433874">
        <w:rPr>
          <w:sz w:val="24"/>
          <w:szCs w:val="24"/>
        </w:rPr>
        <w:t>только сведения, содержащиеся в электронных базах данных</w:t>
      </w:r>
    </w:p>
    <w:p w14:paraId="1F9690BF" w14:textId="77777777" w:rsidR="00D85990" w:rsidRPr="00433874" w:rsidRDefault="00D85990" w:rsidP="00D34CBF">
      <w:pPr>
        <w:pStyle w:val="a5"/>
        <w:rPr>
          <w:sz w:val="24"/>
          <w:szCs w:val="24"/>
        </w:rPr>
      </w:pPr>
    </w:p>
    <w:p w14:paraId="6E3BB9CA" w14:textId="77777777" w:rsidR="00D85990" w:rsidRPr="00433874" w:rsidRDefault="00D72D24" w:rsidP="00D34CBF">
      <w:pPr>
        <w:pStyle w:val="ConsPlusNormal"/>
        <w:ind w:firstLine="708"/>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536263" w14:textId="77777777" w:rsidR="00D85990" w:rsidRPr="00433874" w:rsidRDefault="00D72D24" w:rsidP="00D34CBF">
      <w:pPr>
        <w:pStyle w:val="ConsPlusNormal"/>
        <w:ind w:firstLine="708"/>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DF227F1" w14:textId="77777777" w:rsidR="00936708" w:rsidRPr="00433874" w:rsidRDefault="00D72D24" w:rsidP="00D34CBF">
      <w:pPr>
        <w:pStyle w:val="a5"/>
        <w:rPr>
          <w:sz w:val="24"/>
          <w:szCs w:val="24"/>
        </w:rPr>
      </w:pPr>
      <w:r w:rsidRPr="00433874">
        <w:rPr>
          <w:rStyle w:val="af5"/>
          <w:b/>
          <w:bCs/>
          <w:i w:val="0"/>
          <w:iCs w:val="0"/>
          <w:sz w:val="24"/>
          <w:szCs w:val="24"/>
        </w:rPr>
        <w:t>7. Формы защиты интеллектуальной собственности -</w:t>
      </w:r>
    </w:p>
    <w:p w14:paraId="1DF2EFF7" w14:textId="77777777" w:rsidR="00936708" w:rsidRPr="00433874" w:rsidRDefault="00D72D24">
      <w:pPr>
        <w:pStyle w:val="a5"/>
        <w:numPr>
          <w:ilvl w:val="0"/>
          <w:numId w:val="493"/>
        </w:numPr>
        <w:rPr>
          <w:sz w:val="24"/>
          <w:szCs w:val="24"/>
        </w:rPr>
      </w:pPr>
      <w:r w:rsidRPr="00433874">
        <w:rPr>
          <w:rStyle w:val="ae"/>
          <w:b w:val="0"/>
          <w:bCs w:val="0"/>
          <w:sz w:val="24"/>
          <w:szCs w:val="24"/>
        </w:rPr>
        <w:t>авторское, патентное право и коммерческая тайна</w:t>
      </w:r>
    </w:p>
    <w:p w14:paraId="0BEC9F0A" w14:textId="77777777" w:rsidR="00936708" w:rsidRPr="00433874" w:rsidRDefault="00D72D24">
      <w:pPr>
        <w:pStyle w:val="a5"/>
        <w:numPr>
          <w:ilvl w:val="0"/>
          <w:numId w:val="493"/>
        </w:numPr>
        <w:rPr>
          <w:sz w:val="24"/>
          <w:szCs w:val="24"/>
        </w:rPr>
      </w:pPr>
      <w:r w:rsidRPr="00433874">
        <w:rPr>
          <w:sz w:val="24"/>
          <w:szCs w:val="24"/>
        </w:rPr>
        <w:lastRenderedPageBreak/>
        <w:t>интеллектуальное право и смежные права</w:t>
      </w:r>
    </w:p>
    <w:p w14:paraId="0F9E00FA" w14:textId="77777777" w:rsidR="00936708" w:rsidRPr="00433874" w:rsidRDefault="00D72D24">
      <w:pPr>
        <w:pStyle w:val="a5"/>
        <w:numPr>
          <w:ilvl w:val="0"/>
          <w:numId w:val="493"/>
        </w:numPr>
        <w:rPr>
          <w:sz w:val="24"/>
          <w:szCs w:val="24"/>
        </w:rPr>
      </w:pPr>
      <w:r w:rsidRPr="00433874">
        <w:rPr>
          <w:sz w:val="24"/>
          <w:szCs w:val="24"/>
        </w:rPr>
        <w:t>коммерческая и государственная тайна</w:t>
      </w:r>
    </w:p>
    <w:p w14:paraId="3B982F18" w14:textId="77777777" w:rsidR="00936708" w:rsidRPr="00433874" w:rsidRDefault="00D72D24">
      <w:pPr>
        <w:pStyle w:val="a5"/>
        <w:numPr>
          <w:ilvl w:val="0"/>
          <w:numId w:val="493"/>
        </w:numPr>
        <w:rPr>
          <w:sz w:val="24"/>
          <w:szCs w:val="24"/>
        </w:rPr>
      </w:pPr>
      <w:r w:rsidRPr="00433874">
        <w:rPr>
          <w:sz w:val="24"/>
          <w:szCs w:val="24"/>
        </w:rPr>
        <w:t>гражданское и административное право</w:t>
      </w:r>
    </w:p>
    <w:p w14:paraId="781466DC" w14:textId="77777777" w:rsidR="00375C52" w:rsidRDefault="00375C52" w:rsidP="00D34CBF">
      <w:pPr>
        <w:shd w:val="clear" w:color="auto" w:fill="FFFFFF"/>
        <w:spacing w:line="240" w:lineRule="auto"/>
        <w:ind w:firstLine="708"/>
        <w:jc w:val="both"/>
        <w:rPr>
          <w:rFonts w:ascii="Times New Roman" w:hAnsi="Times New Roman" w:cs="Times New Roman"/>
          <w:b/>
          <w:sz w:val="24"/>
          <w:szCs w:val="24"/>
        </w:rPr>
      </w:pPr>
      <w:bookmarkStart w:id="1996" w:name="_Hlk162863740_2_1"/>
    </w:p>
    <w:p w14:paraId="3849425C" w14:textId="699F97F7" w:rsidR="00D85990" w:rsidRPr="00433874" w:rsidRDefault="00D72D24" w:rsidP="00D34CBF">
      <w:pPr>
        <w:shd w:val="clear" w:color="auto" w:fill="FFFFFF"/>
        <w:spacing w:line="240" w:lineRule="auto"/>
        <w:ind w:firstLine="708"/>
        <w:jc w:val="both"/>
        <w:rPr>
          <w:rFonts w:ascii="Times New Roman" w:hAnsi="Times New Roman" w:cs="Times New Roman"/>
          <w:b/>
          <w:sz w:val="24"/>
          <w:szCs w:val="24"/>
        </w:rPr>
      </w:pPr>
      <w:r w:rsidRPr="00433874">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r w:rsidR="00D34CBF" w:rsidRPr="00433874">
        <w:rPr>
          <w:rFonts w:ascii="Times New Roman" w:hAnsi="Times New Roman" w:cs="Times New Roman"/>
          <w:b/>
          <w:sz w:val="24"/>
          <w:szCs w:val="24"/>
        </w:rPr>
        <w:t xml:space="preserve"> </w:t>
      </w:r>
      <w:r w:rsidRPr="00433874">
        <w:rPr>
          <w:rFonts w:ascii="Times New Roman" w:hAnsi="Times New Roman" w:cs="Times New Roman"/>
          <w:b/>
          <w:sz w:val="24"/>
          <w:szCs w:val="24"/>
        </w:rPr>
        <w:t>Прочитайте текст и запишите ответ.</w:t>
      </w:r>
    </w:p>
    <w:bookmarkEnd w:id="1996"/>
    <w:p w14:paraId="6D83A760" w14:textId="77777777" w:rsidR="00034A24" w:rsidRPr="00433874" w:rsidRDefault="00D72D24" w:rsidP="00D34CBF">
      <w:pPr>
        <w:shd w:val="clear" w:color="auto" w:fill="FFFFFF"/>
        <w:spacing w:line="240" w:lineRule="auto"/>
        <w:ind w:firstLine="708"/>
        <w:jc w:val="both"/>
        <w:rPr>
          <w:rFonts w:ascii="Times New Roman" w:hAnsi="Times New Roman" w:cs="Times New Roman"/>
          <w:bCs/>
          <w:sz w:val="24"/>
          <w:szCs w:val="24"/>
        </w:rPr>
      </w:pPr>
      <w:r w:rsidRPr="00433874">
        <w:rPr>
          <w:rFonts w:ascii="Times New Roman" w:hAnsi="Times New Roman" w:cs="Times New Roman"/>
          <w:bCs/>
          <w:sz w:val="24"/>
          <w:szCs w:val="24"/>
        </w:rPr>
        <w:t>Вы – начальник информационной службы в ЛПУ. У вас возникли подозрения, что сотрудник вашей организации позволил себе неправомерный доступ к охраняемой законом компьютерной информации, что повлекло уничтожение и блокирование информации.</w:t>
      </w:r>
      <w:r w:rsidR="00936708"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Какая статья уголовного кодекса была нарушена?</w:t>
      </w:r>
      <w:r w:rsidR="00936708" w:rsidRPr="00433874">
        <w:rPr>
          <w:rFonts w:ascii="Times New Roman" w:hAnsi="Times New Roman" w:cs="Times New Roman"/>
          <w:bCs/>
          <w:sz w:val="24"/>
          <w:szCs w:val="24"/>
        </w:rPr>
        <w:t xml:space="preserve"> </w:t>
      </w:r>
      <w:r w:rsidRPr="00433874">
        <w:rPr>
          <w:rFonts w:ascii="Times New Roman" w:hAnsi="Times New Roman" w:cs="Times New Roman"/>
          <w:bCs/>
          <w:sz w:val="24"/>
          <w:szCs w:val="24"/>
        </w:rPr>
        <w:t>Какое наказание должен понести нарушитель?</w:t>
      </w:r>
    </w:p>
    <w:tbl>
      <w:tblPr>
        <w:tblW w:w="5000" w:type="pct"/>
        <w:tblCellMar>
          <w:left w:w="34" w:type="dxa"/>
          <w:right w:w="34" w:type="dxa"/>
        </w:tblCellMar>
        <w:tblLook w:val="04A0" w:firstRow="1" w:lastRow="0" w:firstColumn="1" w:lastColumn="0" w:noHBand="0" w:noVBand="1"/>
      </w:tblPr>
      <w:tblGrid>
        <w:gridCol w:w="9705"/>
      </w:tblGrid>
      <w:tr w:rsidR="00855332" w:rsidRPr="00433874" w14:paraId="6DBBC27E" w14:textId="77777777" w:rsidTr="009D5798">
        <w:trPr>
          <w:trHeight w:hRule="exact" w:val="6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0883F8" w14:textId="77777777" w:rsidR="00936708" w:rsidRPr="00433874" w:rsidRDefault="00D72D24" w:rsidP="00D34CBF">
            <w:pPr>
              <w:pStyle w:val="13"/>
              <w:widowControl w:val="0"/>
              <w:spacing w:line="240" w:lineRule="auto"/>
            </w:pPr>
            <w:r w:rsidRPr="00433874">
              <w:rPr>
                <w:b/>
                <w:color w:val="000000"/>
              </w:rPr>
              <w:t>ОПК-8.2: Работает с разными источниками информации, поисковыми и правовыми информационными системами</w:t>
            </w:r>
          </w:p>
        </w:tc>
      </w:tr>
      <w:tr w:rsidR="00855332" w:rsidRPr="00433874" w14:paraId="3411EBBE" w14:textId="77777777" w:rsidTr="009D5798">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215049" w14:textId="77777777" w:rsidR="00936708" w:rsidRPr="00433874" w:rsidRDefault="00D72D24" w:rsidP="00D34CBF">
            <w:pPr>
              <w:pStyle w:val="13"/>
              <w:widowControl w:val="0"/>
              <w:spacing w:line="240" w:lineRule="auto"/>
            </w:pPr>
            <w:r w:rsidRPr="00433874">
              <w:rPr>
                <w:b/>
                <w:color w:val="000000"/>
              </w:rPr>
              <w:t>Знать:</w:t>
            </w:r>
            <w:r w:rsidRPr="00433874">
              <w:rPr>
                <w:color w:val="000000"/>
              </w:rPr>
              <w:t xml:space="preserve">  методы работы с базами данных</w:t>
            </w:r>
          </w:p>
        </w:tc>
      </w:tr>
      <w:tr w:rsidR="00855332" w:rsidRPr="00433874" w14:paraId="0C82E1BF" w14:textId="77777777" w:rsidTr="009D5798">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8DAF17" w14:textId="77777777" w:rsidR="00936708" w:rsidRPr="00433874" w:rsidRDefault="00D72D24" w:rsidP="00D34CBF">
            <w:pPr>
              <w:pStyle w:val="13"/>
              <w:widowControl w:val="0"/>
              <w:spacing w:line="240" w:lineRule="auto"/>
            </w:pPr>
            <w:r w:rsidRPr="00433874">
              <w:rPr>
                <w:b/>
                <w:color w:val="000000"/>
              </w:rPr>
              <w:t>Уметь:</w:t>
            </w:r>
            <w:r w:rsidRPr="00433874">
              <w:rPr>
                <w:color w:val="000000"/>
              </w:rPr>
              <w:t xml:space="preserve"> решать задачи профессиональной деятельности с применением информационных технологий</w:t>
            </w:r>
          </w:p>
        </w:tc>
      </w:tr>
      <w:tr w:rsidR="00855332" w:rsidRPr="00433874" w14:paraId="6D05C569" w14:textId="77777777" w:rsidTr="009D5798">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1B0E71" w14:textId="77777777" w:rsidR="00936708" w:rsidRPr="00433874" w:rsidRDefault="00D72D24" w:rsidP="00D34CBF">
            <w:pPr>
              <w:pStyle w:val="13"/>
              <w:widowControl w:val="0"/>
              <w:spacing w:line="240" w:lineRule="auto"/>
            </w:pPr>
            <w:r w:rsidRPr="00433874">
              <w:rPr>
                <w:b/>
                <w:color w:val="000000"/>
              </w:rPr>
              <w:t>Владеть:</w:t>
            </w:r>
            <w:r w:rsidRPr="00433874">
              <w:rPr>
                <w:color w:val="000000"/>
              </w:rPr>
              <w:t xml:space="preserve">  навыками работы с разными источниками информации, поисковыми и правовыми информационными системами</w:t>
            </w:r>
          </w:p>
        </w:tc>
      </w:tr>
      <w:tr w:rsidR="00855332" w:rsidRPr="00433874" w14:paraId="0F963F38" w14:textId="77777777" w:rsidTr="009D5798">
        <w:trPr>
          <w:trHeight w:hRule="exact" w:val="62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734E79" w14:textId="77777777" w:rsidR="00936708" w:rsidRPr="00433874" w:rsidRDefault="00D72D24" w:rsidP="00D34CBF">
            <w:pPr>
              <w:pStyle w:val="13"/>
              <w:widowControl w:val="0"/>
              <w:spacing w:line="240" w:lineRule="auto"/>
              <w:rPr>
                <w:b/>
                <w:color w:val="000000"/>
              </w:rPr>
            </w:pPr>
            <w:r w:rsidRPr="00433874">
              <w:rPr>
                <w:b/>
                <w:color w:val="000000"/>
              </w:rPr>
              <w:t>Показатель оценивания: способность работать с разными источниками информации, поисковыми и правовыми информационными системами</w:t>
            </w:r>
          </w:p>
        </w:tc>
      </w:tr>
    </w:tbl>
    <w:p w14:paraId="1203F0DB" w14:textId="77777777" w:rsidR="0019110F" w:rsidRPr="00433874" w:rsidRDefault="0019110F" w:rsidP="00D34CBF">
      <w:pPr>
        <w:pStyle w:val="a5"/>
        <w:rPr>
          <w:rStyle w:val="af5"/>
          <w:b/>
          <w:bCs/>
          <w:i w:val="0"/>
          <w:iCs w:val="0"/>
          <w:sz w:val="24"/>
          <w:szCs w:val="24"/>
        </w:rPr>
      </w:pPr>
    </w:p>
    <w:p w14:paraId="3C3BCD29"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3A824C"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8A586BC" w14:textId="77777777" w:rsidR="00034A24" w:rsidRPr="00433874" w:rsidRDefault="00D72D24" w:rsidP="00D34CBF">
      <w:pPr>
        <w:pStyle w:val="a5"/>
        <w:rPr>
          <w:sz w:val="24"/>
          <w:szCs w:val="24"/>
        </w:rPr>
      </w:pPr>
      <w:r w:rsidRPr="00433874">
        <w:rPr>
          <w:rStyle w:val="af5"/>
          <w:b/>
          <w:bCs/>
          <w:i w:val="0"/>
          <w:iCs w:val="0"/>
          <w:sz w:val="24"/>
          <w:szCs w:val="24"/>
        </w:rPr>
        <w:t>1. К конфиденциальной информации не относится</w:t>
      </w:r>
    </w:p>
    <w:p w14:paraId="712EAE10" w14:textId="77777777" w:rsidR="00034A24" w:rsidRPr="00433874" w:rsidRDefault="00D72D24">
      <w:pPr>
        <w:pStyle w:val="a5"/>
        <w:numPr>
          <w:ilvl w:val="0"/>
          <w:numId w:val="494"/>
        </w:numPr>
        <w:rPr>
          <w:sz w:val="24"/>
          <w:szCs w:val="24"/>
        </w:rPr>
      </w:pPr>
      <w:r w:rsidRPr="00433874">
        <w:rPr>
          <w:sz w:val="24"/>
          <w:szCs w:val="24"/>
        </w:rPr>
        <w:t>коммерческая тайна</w:t>
      </w:r>
    </w:p>
    <w:p w14:paraId="26D89EDD" w14:textId="77777777" w:rsidR="00034A24" w:rsidRPr="00433874" w:rsidRDefault="00D72D24">
      <w:pPr>
        <w:pStyle w:val="a5"/>
        <w:numPr>
          <w:ilvl w:val="0"/>
          <w:numId w:val="494"/>
        </w:numPr>
        <w:rPr>
          <w:sz w:val="24"/>
          <w:szCs w:val="24"/>
        </w:rPr>
      </w:pPr>
      <w:r w:rsidRPr="00433874">
        <w:rPr>
          <w:sz w:val="24"/>
          <w:szCs w:val="24"/>
        </w:rPr>
        <w:t>персональные данные о гражданах</w:t>
      </w:r>
    </w:p>
    <w:p w14:paraId="5F535249" w14:textId="77777777" w:rsidR="00034A24" w:rsidRPr="00433874" w:rsidRDefault="00D72D24">
      <w:pPr>
        <w:pStyle w:val="a5"/>
        <w:numPr>
          <w:ilvl w:val="0"/>
          <w:numId w:val="494"/>
        </w:numPr>
        <w:rPr>
          <w:sz w:val="24"/>
          <w:szCs w:val="24"/>
        </w:rPr>
      </w:pPr>
      <w:r w:rsidRPr="00433874">
        <w:rPr>
          <w:sz w:val="24"/>
          <w:szCs w:val="24"/>
        </w:rPr>
        <w:t>государственная тайна</w:t>
      </w:r>
    </w:p>
    <w:p w14:paraId="1A8897BC" w14:textId="77777777" w:rsidR="00034A24" w:rsidRPr="00433874" w:rsidRDefault="00D72D24">
      <w:pPr>
        <w:pStyle w:val="a5"/>
        <w:numPr>
          <w:ilvl w:val="0"/>
          <w:numId w:val="494"/>
        </w:numPr>
        <w:rPr>
          <w:sz w:val="24"/>
          <w:szCs w:val="24"/>
        </w:rPr>
      </w:pPr>
      <w:r w:rsidRPr="00433874">
        <w:rPr>
          <w:rStyle w:val="ae"/>
          <w:b w:val="0"/>
          <w:bCs w:val="0"/>
          <w:sz w:val="24"/>
          <w:szCs w:val="24"/>
        </w:rPr>
        <w:t>"ноу-хау"</w:t>
      </w:r>
    </w:p>
    <w:p w14:paraId="5F9D9230" w14:textId="26AED700" w:rsidR="00D85990" w:rsidRPr="00433874" w:rsidRDefault="00D72D24" w:rsidP="00D34CBF">
      <w:pPr>
        <w:pStyle w:val="a5"/>
        <w:rPr>
          <w:sz w:val="24"/>
          <w:szCs w:val="24"/>
        </w:rPr>
      </w:pPr>
      <w:r w:rsidRPr="00433874">
        <w:rPr>
          <w:sz w:val="24"/>
          <w:szCs w:val="24"/>
        </w:rPr>
        <w:t> </w:t>
      </w:r>
    </w:p>
    <w:p w14:paraId="3AFE1A86"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4C4D6A"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742A0F8" w14:textId="77777777" w:rsidR="00936708" w:rsidRPr="00433874" w:rsidRDefault="00D72D24" w:rsidP="00D34CBF">
      <w:pPr>
        <w:pStyle w:val="a"/>
        <w:numPr>
          <w:ilvl w:val="0"/>
          <w:numId w:val="0"/>
        </w:numPr>
        <w:tabs>
          <w:tab w:val="clear" w:pos="567"/>
          <w:tab w:val="left" w:pos="735"/>
        </w:tabs>
        <w:ind w:left="113"/>
        <w:rPr>
          <w:rFonts w:cs="Times New Roman"/>
          <w:sz w:val="24"/>
        </w:rPr>
      </w:pPr>
      <w:r w:rsidRPr="00433874">
        <w:rPr>
          <w:rStyle w:val="af5"/>
          <w:bCs/>
          <w:i w:val="0"/>
          <w:iCs w:val="0"/>
          <w:sz w:val="24"/>
        </w:rPr>
        <w:t xml:space="preserve">2. </w:t>
      </w:r>
      <w:r w:rsidRPr="00433874">
        <w:rPr>
          <w:rFonts w:cs="Times New Roman"/>
          <w:sz w:val="24"/>
        </w:rPr>
        <w:t>Линейное шифрование -</w:t>
      </w:r>
    </w:p>
    <w:p w14:paraId="42260C2E" w14:textId="77777777" w:rsidR="00936708" w:rsidRPr="00433874" w:rsidRDefault="00D72D24" w:rsidP="00D34CBF">
      <w:pPr>
        <w:pStyle w:val="13"/>
        <w:spacing w:line="240" w:lineRule="auto"/>
      </w:pPr>
      <w:r w:rsidRPr="00433874">
        <w:t>Выберите один из 3 вариантов ответа:</w:t>
      </w:r>
    </w:p>
    <w:p w14:paraId="48AE227E" w14:textId="77777777" w:rsidR="00936708" w:rsidRPr="00433874" w:rsidRDefault="00D72D24">
      <w:pPr>
        <w:pStyle w:val="a4"/>
        <w:numPr>
          <w:ilvl w:val="0"/>
          <w:numId w:val="495"/>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несанкционированное изменение информации, корректное по форме и содержанию, но отличное по смыслу</w:t>
      </w:r>
    </w:p>
    <w:p w14:paraId="5B6E172F" w14:textId="77777777" w:rsidR="00936708" w:rsidRPr="00433874" w:rsidRDefault="00D72D24">
      <w:pPr>
        <w:pStyle w:val="a4"/>
        <w:numPr>
          <w:ilvl w:val="0"/>
          <w:numId w:val="495"/>
        </w:numPr>
        <w:spacing w:line="240" w:lineRule="auto"/>
        <w:rPr>
          <w:rFonts w:ascii="Times New Roman" w:hAnsi="Times New Roman" w:cs="Times New Roman"/>
          <w:sz w:val="24"/>
          <w:szCs w:val="24"/>
        </w:rPr>
      </w:pPr>
      <w:r w:rsidRPr="00433874">
        <w:rPr>
          <w:rFonts w:ascii="Times New Roman" w:hAnsi="Times New Roman" w:cs="Times New Roman"/>
          <w:sz w:val="24"/>
          <w:szCs w:val="24"/>
        </w:rPr>
        <w:t>криптографическое преобразование информации при ее передаче по прямым каналам связи от одного элемента ВС к другому</w:t>
      </w:r>
    </w:p>
    <w:p w14:paraId="297C56FE" w14:textId="77777777" w:rsidR="00936708" w:rsidRPr="00433874" w:rsidRDefault="00D72D24">
      <w:pPr>
        <w:pStyle w:val="a4"/>
        <w:numPr>
          <w:ilvl w:val="0"/>
          <w:numId w:val="495"/>
        </w:numPr>
        <w:spacing w:line="240" w:lineRule="auto"/>
        <w:rPr>
          <w:rFonts w:ascii="Times New Roman" w:hAnsi="Times New Roman" w:cs="Times New Roman"/>
          <w:sz w:val="24"/>
          <w:szCs w:val="24"/>
        </w:rPr>
      </w:pPr>
      <w:r w:rsidRPr="00433874">
        <w:rPr>
          <w:rFonts w:ascii="Times New Roman" w:hAnsi="Times New Roman" w:cs="Times New Roman"/>
          <w:sz w:val="24"/>
          <w:szCs w:val="24"/>
        </w:rPr>
        <w:t>криптографическое преобразование информации в целях ее защиты от ознакомления и модификации посторонними лицами</w:t>
      </w:r>
    </w:p>
    <w:p w14:paraId="22221DD9" w14:textId="77777777" w:rsidR="00936708" w:rsidRPr="00433874" w:rsidRDefault="00D72D24">
      <w:pPr>
        <w:pStyle w:val="a4"/>
        <w:numPr>
          <w:ilvl w:val="0"/>
          <w:numId w:val="495"/>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Нет такого понятия</w:t>
      </w:r>
    </w:p>
    <w:p w14:paraId="583EC063"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6777D1"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E6C95AB" w14:textId="77777777" w:rsidR="00034A24" w:rsidRPr="00433874" w:rsidRDefault="00D72D24" w:rsidP="00D34CBF">
      <w:pPr>
        <w:pStyle w:val="a5"/>
        <w:rPr>
          <w:sz w:val="24"/>
          <w:szCs w:val="24"/>
        </w:rPr>
      </w:pPr>
      <w:r w:rsidRPr="00433874">
        <w:rPr>
          <w:rStyle w:val="af5"/>
          <w:b/>
          <w:bCs/>
          <w:i w:val="0"/>
          <w:iCs w:val="0"/>
          <w:sz w:val="24"/>
          <w:szCs w:val="24"/>
        </w:rPr>
        <w:t>3. Согласно ст.132 ГК РФ интеллектуальная собственность это</w:t>
      </w:r>
    </w:p>
    <w:p w14:paraId="56B6ADFE" w14:textId="77777777" w:rsidR="00034A24" w:rsidRPr="00433874" w:rsidRDefault="00D72D24">
      <w:pPr>
        <w:pStyle w:val="a5"/>
        <w:numPr>
          <w:ilvl w:val="0"/>
          <w:numId w:val="496"/>
        </w:numPr>
        <w:rPr>
          <w:sz w:val="24"/>
          <w:szCs w:val="24"/>
        </w:rPr>
      </w:pPr>
      <w:r w:rsidRPr="00433874">
        <w:rPr>
          <w:sz w:val="24"/>
          <w:szCs w:val="24"/>
        </w:rPr>
        <w:t>информация, полученная в результате интеллектуальной деятельности индивида</w:t>
      </w:r>
    </w:p>
    <w:p w14:paraId="393DC044" w14:textId="77777777" w:rsidR="00034A24" w:rsidRPr="00433874" w:rsidRDefault="00D72D24">
      <w:pPr>
        <w:pStyle w:val="a5"/>
        <w:numPr>
          <w:ilvl w:val="0"/>
          <w:numId w:val="496"/>
        </w:numPr>
        <w:rPr>
          <w:sz w:val="24"/>
          <w:szCs w:val="24"/>
        </w:rPr>
      </w:pPr>
      <w:r w:rsidRPr="00433874">
        <w:rPr>
          <w:sz w:val="24"/>
          <w:szCs w:val="24"/>
        </w:rPr>
        <w:t>литературные, художественные и научные произведения</w:t>
      </w:r>
    </w:p>
    <w:p w14:paraId="1105C620" w14:textId="77777777" w:rsidR="00034A24" w:rsidRPr="00433874" w:rsidRDefault="00D72D24">
      <w:pPr>
        <w:pStyle w:val="a5"/>
        <w:numPr>
          <w:ilvl w:val="0"/>
          <w:numId w:val="496"/>
        </w:numPr>
        <w:rPr>
          <w:sz w:val="24"/>
          <w:szCs w:val="24"/>
        </w:rPr>
      </w:pPr>
      <w:r w:rsidRPr="00433874">
        <w:rPr>
          <w:sz w:val="24"/>
          <w:szCs w:val="24"/>
        </w:rPr>
        <w:t>изобретения, открытия, промышленные образцы и товарные знаки</w:t>
      </w:r>
    </w:p>
    <w:p w14:paraId="258E6FCD" w14:textId="77777777" w:rsidR="00034A24" w:rsidRPr="00433874" w:rsidRDefault="00D72D24">
      <w:pPr>
        <w:pStyle w:val="a5"/>
        <w:numPr>
          <w:ilvl w:val="0"/>
          <w:numId w:val="496"/>
        </w:numPr>
        <w:rPr>
          <w:sz w:val="24"/>
          <w:szCs w:val="24"/>
        </w:rPr>
      </w:pPr>
      <w:r w:rsidRPr="00433874">
        <w:rPr>
          <w:rStyle w:val="ae"/>
          <w:b w:val="0"/>
          <w:bCs w:val="0"/>
          <w:sz w:val="24"/>
          <w:szCs w:val="24"/>
        </w:rPr>
        <w:t>исключительное право гражданина или юридического лица на результаты  интеллек</w:t>
      </w:r>
      <w:r w:rsidRPr="00433874">
        <w:rPr>
          <w:rStyle w:val="ae"/>
          <w:b w:val="0"/>
          <w:bCs w:val="0"/>
          <w:sz w:val="24"/>
          <w:szCs w:val="24"/>
        </w:rPr>
        <w:lastRenderedPageBreak/>
        <w:t>туальной деятельности</w:t>
      </w:r>
    </w:p>
    <w:p w14:paraId="63814C5A" w14:textId="77777777" w:rsidR="00D85990" w:rsidRPr="00433874" w:rsidRDefault="00D85990" w:rsidP="00D34CBF">
      <w:pPr>
        <w:pStyle w:val="a5"/>
        <w:rPr>
          <w:sz w:val="24"/>
          <w:szCs w:val="24"/>
        </w:rPr>
      </w:pPr>
    </w:p>
    <w:p w14:paraId="725AF468"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5F2036"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A6376C9" w14:textId="77777777" w:rsidR="00034A24" w:rsidRPr="00433874" w:rsidRDefault="00D72D24" w:rsidP="00D34CBF">
      <w:pPr>
        <w:pStyle w:val="a5"/>
        <w:rPr>
          <w:sz w:val="24"/>
          <w:szCs w:val="24"/>
        </w:rPr>
      </w:pPr>
      <w:r w:rsidRPr="00433874">
        <w:rPr>
          <w:rStyle w:val="af5"/>
          <w:b/>
          <w:bCs/>
          <w:i w:val="0"/>
          <w:iCs w:val="0"/>
          <w:sz w:val="24"/>
          <w:szCs w:val="24"/>
        </w:rPr>
        <w:t>4. Интеллектуальная собственность включает права, относящиеся к</w:t>
      </w:r>
    </w:p>
    <w:p w14:paraId="44D0B537" w14:textId="77777777" w:rsidR="00034A24" w:rsidRPr="00433874" w:rsidRDefault="00D72D24">
      <w:pPr>
        <w:pStyle w:val="a5"/>
        <w:numPr>
          <w:ilvl w:val="0"/>
          <w:numId w:val="497"/>
        </w:numPr>
        <w:rPr>
          <w:sz w:val="24"/>
          <w:szCs w:val="24"/>
        </w:rPr>
      </w:pPr>
      <w:r w:rsidRPr="00433874">
        <w:rPr>
          <w:sz w:val="24"/>
          <w:szCs w:val="24"/>
        </w:rPr>
        <w:t>литературным, художественным и научным произведениям, изобретениям и открытиям</w:t>
      </w:r>
    </w:p>
    <w:p w14:paraId="15C4E1AA" w14:textId="77777777" w:rsidR="00034A24" w:rsidRPr="00433874" w:rsidRDefault="00D72D24">
      <w:pPr>
        <w:pStyle w:val="a5"/>
        <w:numPr>
          <w:ilvl w:val="0"/>
          <w:numId w:val="497"/>
        </w:numPr>
        <w:rPr>
          <w:sz w:val="24"/>
          <w:szCs w:val="24"/>
        </w:rPr>
      </w:pPr>
      <w:r w:rsidRPr="00433874">
        <w:rPr>
          <w:sz w:val="24"/>
          <w:szCs w:val="24"/>
        </w:rPr>
        <w:t>исполнительской деятельности артиста, звукозаписи, радио- и телепередачам</w:t>
      </w:r>
    </w:p>
    <w:p w14:paraId="3D11F2B3" w14:textId="77777777" w:rsidR="00034A24" w:rsidRPr="00433874" w:rsidRDefault="00D72D24">
      <w:pPr>
        <w:pStyle w:val="a5"/>
        <w:numPr>
          <w:ilvl w:val="0"/>
          <w:numId w:val="497"/>
        </w:numPr>
        <w:rPr>
          <w:sz w:val="24"/>
          <w:szCs w:val="24"/>
        </w:rPr>
      </w:pPr>
      <w:r w:rsidRPr="00433874">
        <w:rPr>
          <w:sz w:val="24"/>
          <w:szCs w:val="24"/>
        </w:rPr>
        <w:t>промышленным образцам, товарным знакам, знакам обслуживания, фирменным наименованиям и коммерческим обозначениям</w:t>
      </w:r>
    </w:p>
    <w:p w14:paraId="7498A2DA" w14:textId="77777777" w:rsidR="00034A24" w:rsidRPr="00433874" w:rsidRDefault="00D72D24">
      <w:pPr>
        <w:pStyle w:val="a5"/>
        <w:numPr>
          <w:ilvl w:val="0"/>
          <w:numId w:val="497"/>
        </w:numPr>
        <w:rPr>
          <w:sz w:val="24"/>
          <w:szCs w:val="24"/>
        </w:rPr>
      </w:pPr>
      <w:r w:rsidRPr="00433874">
        <w:rPr>
          <w:rStyle w:val="ae"/>
          <w:b w:val="0"/>
          <w:bCs w:val="0"/>
          <w:sz w:val="24"/>
          <w:szCs w:val="24"/>
        </w:rPr>
        <w:t>всему, указанному в остальных пунктах</w:t>
      </w:r>
    </w:p>
    <w:p w14:paraId="5AA915D5" w14:textId="77777777" w:rsidR="00034A24" w:rsidRPr="00433874" w:rsidRDefault="00D72D24" w:rsidP="00D34CBF">
      <w:pPr>
        <w:pStyle w:val="a5"/>
        <w:rPr>
          <w:sz w:val="24"/>
          <w:szCs w:val="24"/>
        </w:rPr>
      </w:pPr>
      <w:r w:rsidRPr="00433874">
        <w:rPr>
          <w:sz w:val="24"/>
          <w:szCs w:val="24"/>
        </w:rPr>
        <w:t> </w:t>
      </w:r>
    </w:p>
    <w:p w14:paraId="23B77E1F"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6E3AC3"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CD119F8" w14:textId="77777777" w:rsidR="00034A24" w:rsidRPr="00433874" w:rsidRDefault="00D72D24" w:rsidP="00D34CBF">
      <w:pPr>
        <w:pStyle w:val="a5"/>
        <w:rPr>
          <w:sz w:val="24"/>
          <w:szCs w:val="24"/>
        </w:rPr>
      </w:pPr>
      <w:r w:rsidRPr="00433874">
        <w:rPr>
          <w:rStyle w:val="af5"/>
          <w:b/>
          <w:bCs/>
          <w:i w:val="0"/>
          <w:iCs w:val="0"/>
          <w:sz w:val="24"/>
          <w:szCs w:val="24"/>
        </w:rPr>
        <w:t>5. Конфиденциальная информация это</w:t>
      </w:r>
    </w:p>
    <w:p w14:paraId="4CDDEB60" w14:textId="77777777" w:rsidR="00034A24" w:rsidRPr="00433874" w:rsidRDefault="00D72D24">
      <w:pPr>
        <w:pStyle w:val="a5"/>
        <w:numPr>
          <w:ilvl w:val="0"/>
          <w:numId w:val="498"/>
        </w:numPr>
        <w:rPr>
          <w:sz w:val="24"/>
          <w:szCs w:val="24"/>
        </w:rPr>
      </w:pPr>
      <w:r w:rsidRPr="00433874">
        <w:rPr>
          <w:sz w:val="24"/>
          <w:szCs w:val="24"/>
        </w:rPr>
        <w:t>сведения, составляющие государственную тайну</w:t>
      </w:r>
    </w:p>
    <w:p w14:paraId="789BA920" w14:textId="77777777" w:rsidR="00034A24" w:rsidRPr="00433874" w:rsidRDefault="00D72D24">
      <w:pPr>
        <w:pStyle w:val="a5"/>
        <w:numPr>
          <w:ilvl w:val="0"/>
          <w:numId w:val="498"/>
        </w:numPr>
        <w:rPr>
          <w:sz w:val="24"/>
          <w:szCs w:val="24"/>
        </w:rPr>
      </w:pPr>
      <w:r w:rsidRPr="00433874">
        <w:rPr>
          <w:sz w:val="24"/>
          <w:szCs w:val="24"/>
        </w:rPr>
        <w:t>сведения о состоянии здоровья высших должностных лиц</w:t>
      </w:r>
    </w:p>
    <w:p w14:paraId="06B41602" w14:textId="77777777" w:rsidR="00034A24" w:rsidRPr="00433874" w:rsidRDefault="00D72D24">
      <w:pPr>
        <w:pStyle w:val="a5"/>
        <w:numPr>
          <w:ilvl w:val="0"/>
          <w:numId w:val="498"/>
        </w:numPr>
        <w:rPr>
          <w:sz w:val="24"/>
          <w:szCs w:val="24"/>
        </w:rPr>
      </w:pPr>
      <w:r w:rsidRPr="00433874">
        <w:rPr>
          <w:rStyle w:val="ae"/>
          <w:b w:val="0"/>
          <w:bCs w:val="0"/>
          <w:sz w:val="24"/>
          <w:szCs w:val="24"/>
        </w:rPr>
        <w:t>документированная информация, доступ к которой ограничивается в соответствии с законодательством РФ</w:t>
      </w:r>
    </w:p>
    <w:p w14:paraId="45BCF510" w14:textId="77777777" w:rsidR="00034A24" w:rsidRPr="00433874" w:rsidRDefault="00D72D24">
      <w:pPr>
        <w:pStyle w:val="a5"/>
        <w:numPr>
          <w:ilvl w:val="0"/>
          <w:numId w:val="498"/>
        </w:numPr>
        <w:rPr>
          <w:sz w:val="24"/>
          <w:szCs w:val="24"/>
        </w:rPr>
      </w:pPr>
      <w:r w:rsidRPr="00433874">
        <w:rPr>
          <w:sz w:val="24"/>
          <w:szCs w:val="24"/>
        </w:rPr>
        <w:t>данные о состоянии преступности в стране</w:t>
      </w:r>
    </w:p>
    <w:p w14:paraId="3E22110B" w14:textId="77777777" w:rsidR="00D85990" w:rsidRPr="00433874" w:rsidRDefault="00D85990" w:rsidP="00D34CBF">
      <w:pPr>
        <w:pStyle w:val="a5"/>
        <w:rPr>
          <w:sz w:val="24"/>
          <w:szCs w:val="24"/>
        </w:rPr>
      </w:pPr>
    </w:p>
    <w:p w14:paraId="3BF499F4"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C30001"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20E40274" w14:textId="77777777" w:rsidR="00034A24" w:rsidRPr="00433874" w:rsidRDefault="00D72D24" w:rsidP="00D34CBF">
      <w:pPr>
        <w:pStyle w:val="a5"/>
        <w:rPr>
          <w:sz w:val="24"/>
          <w:szCs w:val="24"/>
        </w:rPr>
      </w:pPr>
      <w:r w:rsidRPr="00433874">
        <w:rPr>
          <w:rStyle w:val="af5"/>
          <w:b/>
          <w:bCs/>
          <w:i w:val="0"/>
          <w:iCs w:val="0"/>
          <w:sz w:val="24"/>
          <w:szCs w:val="24"/>
        </w:rPr>
        <w:t>6. Какая информация подлежит защите?</w:t>
      </w:r>
    </w:p>
    <w:p w14:paraId="663ED8AE" w14:textId="77777777" w:rsidR="00034A24" w:rsidRPr="00433874" w:rsidRDefault="00D72D24">
      <w:pPr>
        <w:pStyle w:val="a5"/>
        <w:numPr>
          <w:ilvl w:val="0"/>
          <w:numId w:val="499"/>
        </w:numPr>
        <w:rPr>
          <w:sz w:val="24"/>
          <w:szCs w:val="24"/>
        </w:rPr>
      </w:pPr>
      <w:r w:rsidRPr="00433874">
        <w:rPr>
          <w:sz w:val="24"/>
          <w:szCs w:val="24"/>
        </w:rPr>
        <w:t>информация, циркулирующая в системах и сетях связи</w:t>
      </w:r>
    </w:p>
    <w:p w14:paraId="140B826D" w14:textId="77777777" w:rsidR="00034A24" w:rsidRPr="00433874" w:rsidRDefault="00D72D24">
      <w:pPr>
        <w:pStyle w:val="a5"/>
        <w:numPr>
          <w:ilvl w:val="0"/>
          <w:numId w:val="499"/>
        </w:numPr>
        <w:rPr>
          <w:sz w:val="24"/>
          <w:szCs w:val="24"/>
        </w:rPr>
      </w:pPr>
      <w:r w:rsidRPr="00433874">
        <w:rPr>
          <w:sz w:val="24"/>
          <w:szCs w:val="24"/>
        </w:rPr>
        <w:t>· зафиксированная на материальном носителе информация с реквизитами, позволяющими ее идентифицировать</w:t>
      </w:r>
    </w:p>
    <w:p w14:paraId="189742B4" w14:textId="77777777" w:rsidR="00034A24" w:rsidRPr="00433874" w:rsidRDefault="00D72D24">
      <w:pPr>
        <w:pStyle w:val="a5"/>
        <w:numPr>
          <w:ilvl w:val="0"/>
          <w:numId w:val="499"/>
        </w:numPr>
        <w:rPr>
          <w:sz w:val="24"/>
          <w:szCs w:val="24"/>
        </w:rPr>
      </w:pPr>
      <w:r w:rsidRPr="00433874">
        <w:rPr>
          <w:sz w:val="24"/>
          <w:szCs w:val="24"/>
        </w:rPr>
        <w:t>только информация, составляющая государственные информационные ресурсы</w:t>
      </w:r>
    </w:p>
    <w:p w14:paraId="7DE6A238" w14:textId="77777777" w:rsidR="00034A24" w:rsidRPr="00433874" w:rsidRDefault="00D72D24">
      <w:pPr>
        <w:pStyle w:val="a5"/>
        <w:numPr>
          <w:ilvl w:val="0"/>
          <w:numId w:val="499"/>
        </w:numPr>
        <w:rPr>
          <w:sz w:val="24"/>
          <w:szCs w:val="24"/>
        </w:rPr>
      </w:pPr>
      <w:r w:rsidRPr="00433874">
        <w:rPr>
          <w:rStyle w:val="ae"/>
          <w:b w:val="0"/>
          <w:bCs w:val="0"/>
          <w:sz w:val="24"/>
          <w:szCs w:val="24"/>
        </w:rPr>
        <w:t>любая документированная информация, неправомерное обращение с которой может нанести ущерб ее собственнику, владельцу, пользователю и иному лицу</w:t>
      </w:r>
    </w:p>
    <w:p w14:paraId="19B3D1F6" w14:textId="77777777" w:rsidR="00D85990" w:rsidRPr="00433874" w:rsidRDefault="00D85990" w:rsidP="00D34CBF">
      <w:pPr>
        <w:pStyle w:val="a5"/>
        <w:rPr>
          <w:sz w:val="24"/>
          <w:szCs w:val="24"/>
        </w:rPr>
      </w:pPr>
    </w:p>
    <w:p w14:paraId="228A815E"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91B310"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0E8F4455" w14:textId="77777777" w:rsidR="00034A24" w:rsidRPr="00433874" w:rsidRDefault="00D72D24" w:rsidP="00D34CBF">
      <w:pPr>
        <w:pStyle w:val="a5"/>
        <w:rPr>
          <w:sz w:val="24"/>
          <w:szCs w:val="24"/>
        </w:rPr>
      </w:pPr>
      <w:r w:rsidRPr="00433874">
        <w:rPr>
          <w:rStyle w:val="af5"/>
          <w:b/>
          <w:bCs/>
          <w:i w:val="0"/>
          <w:iCs w:val="0"/>
          <w:sz w:val="24"/>
          <w:szCs w:val="24"/>
        </w:rPr>
        <w:t>7. Система защиты государственных секретов определяется Законом</w:t>
      </w:r>
    </w:p>
    <w:p w14:paraId="293D2A5A" w14:textId="77777777" w:rsidR="00034A24" w:rsidRPr="00433874" w:rsidRDefault="00D72D24">
      <w:pPr>
        <w:pStyle w:val="a5"/>
        <w:numPr>
          <w:ilvl w:val="0"/>
          <w:numId w:val="500"/>
        </w:numPr>
        <w:rPr>
          <w:sz w:val="24"/>
          <w:szCs w:val="24"/>
        </w:rPr>
      </w:pPr>
      <w:r w:rsidRPr="00433874">
        <w:rPr>
          <w:sz w:val="24"/>
          <w:szCs w:val="24"/>
        </w:rPr>
        <w:t>"Об информации, информатизации и защите информации"</w:t>
      </w:r>
    </w:p>
    <w:p w14:paraId="2A8E7E63" w14:textId="77777777" w:rsidR="00034A24" w:rsidRPr="00433874" w:rsidRDefault="00D72D24">
      <w:pPr>
        <w:pStyle w:val="a5"/>
        <w:numPr>
          <w:ilvl w:val="0"/>
          <w:numId w:val="500"/>
        </w:numPr>
        <w:rPr>
          <w:sz w:val="24"/>
          <w:szCs w:val="24"/>
        </w:rPr>
      </w:pPr>
      <w:r w:rsidRPr="00433874">
        <w:rPr>
          <w:sz w:val="24"/>
          <w:szCs w:val="24"/>
        </w:rPr>
        <w:t>"Об органах ФСБ"</w:t>
      </w:r>
    </w:p>
    <w:p w14:paraId="37935E94" w14:textId="77777777" w:rsidR="00034A24" w:rsidRPr="00433874" w:rsidRDefault="00D72D24">
      <w:pPr>
        <w:pStyle w:val="a5"/>
        <w:numPr>
          <w:ilvl w:val="0"/>
          <w:numId w:val="500"/>
        </w:numPr>
        <w:rPr>
          <w:sz w:val="24"/>
          <w:szCs w:val="24"/>
        </w:rPr>
      </w:pPr>
      <w:r w:rsidRPr="00433874">
        <w:rPr>
          <w:rStyle w:val="ae"/>
          <w:b w:val="0"/>
          <w:bCs w:val="0"/>
          <w:sz w:val="24"/>
          <w:szCs w:val="24"/>
        </w:rPr>
        <w:t>"О государственной тайне"</w:t>
      </w:r>
    </w:p>
    <w:p w14:paraId="2BA0199A" w14:textId="77777777" w:rsidR="00034A24" w:rsidRPr="00433874" w:rsidRDefault="00D72D24">
      <w:pPr>
        <w:pStyle w:val="a5"/>
        <w:numPr>
          <w:ilvl w:val="0"/>
          <w:numId w:val="500"/>
        </w:numPr>
        <w:rPr>
          <w:sz w:val="24"/>
          <w:szCs w:val="24"/>
        </w:rPr>
      </w:pPr>
      <w:r w:rsidRPr="00433874">
        <w:rPr>
          <w:sz w:val="24"/>
          <w:szCs w:val="24"/>
        </w:rPr>
        <w:t>"О безопасности"</w:t>
      </w:r>
    </w:p>
    <w:p w14:paraId="627859C4" w14:textId="77777777" w:rsidR="00D85990" w:rsidRPr="00433874" w:rsidRDefault="00D85990" w:rsidP="00D34CBF">
      <w:pPr>
        <w:pStyle w:val="a5"/>
        <w:rPr>
          <w:sz w:val="24"/>
          <w:szCs w:val="24"/>
        </w:rPr>
      </w:pPr>
    </w:p>
    <w:p w14:paraId="4F9247B8" w14:textId="524E6BBA" w:rsidR="00D85990" w:rsidRPr="00433874" w:rsidRDefault="00D72D24" w:rsidP="00D34CBF">
      <w:pPr>
        <w:shd w:val="clear" w:color="auto" w:fill="FFFFFF"/>
        <w:spacing w:line="240" w:lineRule="auto"/>
        <w:jc w:val="both"/>
        <w:rPr>
          <w:rFonts w:ascii="Times New Roman" w:hAnsi="Times New Roman" w:cs="Times New Roman"/>
          <w:sz w:val="24"/>
          <w:szCs w:val="24"/>
        </w:rPr>
      </w:pPr>
      <w:r w:rsidRPr="00433874">
        <w:rPr>
          <w:rFonts w:ascii="Times New Roman" w:hAnsi="Times New Roman" w:cs="Times New Roman"/>
          <w:b/>
          <w:bCs/>
          <w:sz w:val="24"/>
          <w:szCs w:val="24"/>
        </w:rPr>
        <w:t>8.</w:t>
      </w:r>
      <w:r w:rsidRPr="00433874">
        <w:rPr>
          <w:rFonts w:ascii="Times New Roman" w:hAnsi="Times New Roman" w:cs="Times New Roman"/>
          <w:sz w:val="24"/>
          <w:szCs w:val="24"/>
        </w:rPr>
        <w:t xml:space="preserve">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D34CBF" w:rsidRPr="00433874">
        <w:rPr>
          <w:rFonts w:ascii="Times New Roman" w:hAnsi="Times New Roman" w:cs="Times New Roman"/>
          <w:b/>
          <w:sz w:val="24"/>
          <w:szCs w:val="24"/>
        </w:rPr>
        <w:t xml:space="preserve"> </w:t>
      </w:r>
      <w:r w:rsidRPr="00433874">
        <w:rPr>
          <w:rFonts w:ascii="Times New Roman" w:hAnsi="Times New Roman" w:cs="Times New Roman"/>
          <w:b/>
          <w:bCs/>
          <w:sz w:val="24"/>
          <w:szCs w:val="24"/>
        </w:rPr>
        <w:t xml:space="preserve">Прочитайте текст и дополните его. </w:t>
      </w:r>
    </w:p>
    <w:p w14:paraId="39D6397B" w14:textId="77777777" w:rsidR="00034A24" w:rsidRDefault="00D72D24" w:rsidP="00D34CBF">
      <w:pPr>
        <w:pStyle w:val="a5"/>
        <w:rPr>
          <w:rStyle w:val="af5"/>
          <w:i w:val="0"/>
          <w:iCs w:val="0"/>
          <w:sz w:val="24"/>
          <w:szCs w:val="24"/>
        </w:rPr>
      </w:pPr>
      <w:r w:rsidRPr="00433874">
        <w:rPr>
          <w:rStyle w:val="af5"/>
          <w:i w:val="0"/>
          <w:iCs w:val="0"/>
          <w:sz w:val="24"/>
          <w:szCs w:val="24"/>
        </w:rPr>
        <w:t xml:space="preserve">Вопросы информационного обмена регулируются __________ правом </w:t>
      </w:r>
    </w:p>
    <w:p w14:paraId="4CB98F60" w14:textId="77777777" w:rsidR="004D68C7" w:rsidRPr="00433874" w:rsidRDefault="004D68C7" w:rsidP="00D34CBF">
      <w:pPr>
        <w:pStyle w:val="a5"/>
        <w:rPr>
          <w:rStyle w:val="af5"/>
          <w:i w:val="0"/>
          <w:iCs w:val="0"/>
          <w:sz w:val="24"/>
          <w:szCs w:val="24"/>
        </w:rPr>
      </w:pPr>
    </w:p>
    <w:tbl>
      <w:tblPr>
        <w:tblW w:w="5000" w:type="pct"/>
        <w:tblCellMar>
          <w:left w:w="34" w:type="dxa"/>
          <w:right w:w="34" w:type="dxa"/>
        </w:tblCellMar>
        <w:tblLook w:val="04A0" w:firstRow="1" w:lastRow="0" w:firstColumn="1" w:lastColumn="0" w:noHBand="0" w:noVBand="1"/>
      </w:tblPr>
      <w:tblGrid>
        <w:gridCol w:w="9705"/>
      </w:tblGrid>
      <w:tr w:rsidR="00855332" w:rsidRPr="00433874" w14:paraId="5D135E6C" w14:textId="77777777" w:rsidTr="0052277C">
        <w:trPr>
          <w:trHeight w:hRule="exact" w:val="67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B418EE3" w14:textId="77777777" w:rsidR="0019110F" w:rsidRPr="00433874" w:rsidRDefault="00D72D24" w:rsidP="00D34CBF">
            <w:pPr>
              <w:pStyle w:val="13"/>
              <w:widowControl w:val="0"/>
              <w:spacing w:line="240" w:lineRule="auto"/>
              <w:jc w:val="center"/>
            </w:pPr>
            <w:r w:rsidRPr="00433874">
              <w:rPr>
                <w:b/>
                <w:color w:val="000000"/>
              </w:rPr>
              <w:t>ОПК-8.3: Использует современные программные продукты для решения профессиональных задач в юриспруденции</w:t>
            </w:r>
          </w:p>
        </w:tc>
      </w:tr>
      <w:tr w:rsidR="00855332" w:rsidRPr="00433874" w14:paraId="4AD9AC0B" w14:textId="77777777" w:rsidTr="0052277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B1A4BC5" w14:textId="77777777" w:rsidR="0019110F" w:rsidRPr="00433874" w:rsidRDefault="00D72D24" w:rsidP="00D34CBF">
            <w:pPr>
              <w:pStyle w:val="13"/>
              <w:widowControl w:val="0"/>
              <w:spacing w:line="240" w:lineRule="auto"/>
            </w:pPr>
            <w:r w:rsidRPr="00433874">
              <w:rPr>
                <w:b/>
                <w:color w:val="000000"/>
              </w:rPr>
              <w:t>Знать:</w:t>
            </w:r>
            <w:r w:rsidRPr="00433874">
              <w:rPr>
                <w:color w:val="000000"/>
              </w:rPr>
              <w:t xml:space="preserve">  современные программные продукты</w:t>
            </w:r>
          </w:p>
        </w:tc>
      </w:tr>
      <w:tr w:rsidR="00855332" w:rsidRPr="00433874" w14:paraId="624BFCA1" w14:textId="77777777" w:rsidTr="0052277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A9F5EB" w14:textId="77777777" w:rsidR="0019110F" w:rsidRPr="00433874" w:rsidRDefault="00D72D24" w:rsidP="00D34CBF">
            <w:pPr>
              <w:pStyle w:val="13"/>
              <w:widowControl w:val="0"/>
              <w:spacing w:line="240" w:lineRule="auto"/>
            </w:pPr>
            <w:r w:rsidRPr="00433874">
              <w:rPr>
                <w:b/>
                <w:color w:val="000000"/>
              </w:rPr>
              <w:lastRenderedPageBreak/>
              <w:t xml:space="preserve">Уметь: </w:t>
            </w:r>
            <w:r w:rsidRPr="00433874">
              <w:rPr>
                <w:color w:val="000000"/>
              </w:rPr>
              <w:t xml:space="preserve"> применять информационные технологии для решения профессиональных задач в юриспруденции</w:t>
            </w:r>
          </w:p>
        </w:tc>
      </w:tr>
      <w:tr w:rsidR="00855332" w:rsidRPr="00433874" w14:paraId="421396C3" w14:textId="77777777" w:rsidTr="0052277C">
        <w:trPr>
          <w:trHeight w:hRule="exact" w:val="74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827988A" w14:textId="77777777" w:rsidR="0019110F" w:rsidRPr="00433874" w:rsidRDefault="00D72D24" w:rsidP="00D34CBF">
            <w:pPr>
              <w:pStyle w:val="13"/>
              <w:widowControl w:val="0"/>
              <w:spacing w:line="240" w:lineRule="auto"/>
            </w:pPr>
            <w:r w:rsidRPr="00433874">
              <w:rPr>
                <w:b/>
                <w:color w:val="000000"/>
              </w:rPr>
              <w:t xml:space="preserve">Владеть: </w:t>
            </w:r>
            <w:r w:rsidRPr="00433874">
              <w:rPr>
                <w:color w:val="000000"/>
              </w:rPr>
              <w:t xml:space="preserve"> навыками решения задач профессиональной деятельности с применением информационных технологий и с учетом требований информационной безопасности</w:t>
            </w:r>
          </w:p>
        </w:tc>
      </w:tr>
      <w:tr w:rsidR="00855332" w:rsidRPr="00433874" w14:paraId="78909C83" w14:textId="77777777" w:rsidTr="0052277C">
        <w:trPr>
          <w:trHeight w:hRule="exact" w:val="55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8B8C43" w14:textId="77777777" w:rsidR="0019110F" w:rsidRPr="00433874" w:rsidRDefault="00D72D24" w:rsidP="00D34CBF">
            <w:pPr>
              <w:pStyle w:val="13"/>
              <w:widowControl w:val="0"/>
              <w:spacing w:line="240" w:lineRule="auto"/>
              <w:jc w:val="both"/>
              <w:rPr>
                <w:b/>
                <w:color w:val="000000"/>
              </w:rPr>
            </w:pPr>
            <w:r w:rsidRPr="00433874">
              <w:rPr>
                <w:b/>
                <w:color w:val="00000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14:paraId="5ED133F1" w14:textId="77777777" w:rsidR="00D85990" w:rsidRPr="00433874" w:rsidRDefault="00D85990" w:rsidP="00D34CBF">
      <w:pPr>
        <w:pStyle w:val="a"/>
        <w:numPr>
          <w:ilvl w:val="0"/>
          <w:numId w:val="0"/>
        </w:numPr>
        <w:ind w:left="567" w:hanging="567"/>
        <w:textAlignment w:val="auto"/>
        <w:rPr>
          <w:rFonts w:cs="Times New Roman"/>
          <w:sz w:val="24"/>
        </w:rPr>
      </w:pPr>
    </w:p>
    <w:p w14:paraId="1AC28330"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2F8BB9" w14:textId="77777777" w:rsidR="00D85990" w:rsidRPr="00433874" w:rsidRDefault="00D72D24" w:rsidP="00D34CB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42101664"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1. </w:t>
      </w:r>
      <w:r w:rsidR="006D5BDE" w:rsidRPr="00433874">
        <w:rPr>
          <w:rFonts w:cs="Times New Roman"/>
          <w:sz w:val="24"/>
        </w:rPr>
        <w:t>Абстрактное содержание какого-либо высказывания, описание, указание, сообщение либо известие - это</w:t>
      </w:r>
    </w:p>
    <w:p w14:paraId="7E37E087" w14:textId="77777777" w:rsidR="00034A24" w:rsidRPr="00433874" w:rsidRDefault="00D72D24">
      <w:pPr>
        <w:pStyle w:val="a4"/>
        <w:numPr>
          <w:ilvl w:val="0"/>
          <w:numId w:val="501"/>
        </w:numPr>
        <w:spacing w:line="240" w:lineRule="auto"/>
        <w:rPr>
          <w:rFonts w:ascii="Times New Roman" w:hAnsi="Times New Roman" w:cs="Times New Roman"/>
          <w:sz w:val="24"/>
          <w:szCs w:val="24"/>
        </w:rPr>
      </w:pPr>
      <w:r w:rsidRPr="00433874">
        <w:rPr>
          <w:rFonts w:ascii="Times New Roman" w:hAnsi="Times New Roman" w:cs="Times New Roman"/>
          <w:sz w:val="24"/>
          <w:szCs w:val="24"/>
        </w:rPr>
        <w:t>текст</w:t>
      </w:r>
    </w:p>
    <w:p w14:paraId="40AD91F4" w14:textId="77777777" w:rsidR="00034A24" w:rsidRPr="00433874" w:rsidRDefault="00D72D24">
      <w:pPr>
        <w:pStyle w:val="a4"/>
        <w:numPr>
          <w:ilvl w:val="0"/>
          <w:numId w:val="501"/>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данные</w:t>
      </w:r>
    </w:p>
    <w:p w14:paraId="5DC521AB" w14:textId="77777777" w:rsidR="00034A24" w:rsidRPr="00433874" w:rsidRDefault="00D72D24">
      <w:pPr>
        <w:pStyle w:val="a4"/>
        <w:numPr>
          <w:ilvl w:val="0"/>
          <w:numId w:val="501"/>
        </w:numPr>
        <w:spacing w:line="240" w:lineRule="auto"/>
        <w:rPr>
          <w:rFonts w:ascii="Times New Roman" w:hAnsi="Times New Roman" w:cs="Times New Roman"/>
          <w:sz w:val="24"/>
          <w:szCs w:val="24"/>
        </w:rPr>
      </w:pPr>
      <w:r w:rsidRPr="00433874">
        <w:rPr>
          <w:rFonts w:ascii="Times New Roman" w:hAnsi="Times New Roman" w:cs="Times New Roman"/>
          <w:sz w:val="24"/>
          <w:szCs w:val="24"/>
        </w:rPr>
        <w:t>информация</w:t>
      </w:r>
    </w:p>
    <w:p w14:paraId="6EA989C4" w14:textId="77777777" w:rsidR="00034A24" w:rsidRPr="00433874" w:rsidRDefault="00D72D24">
      <w:pPr>
        <w:pStyle w:val="a4"/>
        <w:numPr>
          <w:ilvl w:val="0"/>
          <w:numId w:val="501"/>
        </w:numPr>
        <w:spacing w:line="240" w:lineRule="auto"/>
        <w:rPr>
          <w:rFonts w:ascii="Times New Roman" w:hAnsi="Times New Roman" w:cs="Times New Roman"/>
          <w:sz w:val="24"/>
          <w:szCs w:val="24"/>
        </w:rPr>
      </w:pPr>
      <w:r w:rsidRPr="00433874">
        <w:rPr>
          <w:rFonts w:ascii="Times New Roman" w:hAnsi="Times New Roman" w:cs="Times New Roman"/>
          <w:sz w:val="24"/>
          <w:szCs w:val="24"/>
        </w:rPr>
        <w:t>пароль</w:t>
      </w:r>
    </w:p>
    <w:p w14:paraId="3504413F"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F47DAE9" w14:textId="50CDEE04"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sidR="0047288B">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sidR="0047288B">
        <w:rPr>
          <w:rFonts w:ascii="Times New Roman" w:hAnsi="Times New Roman" w:cs="Times New Roman"/>
          <w:b/>
          <w:sz w:val="24"/>
          <w:szCs w:val="24"/>
        </w:rPr>
        <w:t>ы</w:t>
      </w:r>
      <w:r w:rsidRPr="00433874">
        <w:rPr>
          <w:rFonts w:ascii="Times New Roman" w:hAnsi="Times New Roman" w:cs="Times New Roman"/>
          <w:b/>
          <w:sz w:val="24"/>
          <w:szCs w:val="24"/>
        </w:rPr>
        <w:t>:</w:t>
      </w:r>
    </w:p>
    <w:p w14:paraId="02A6125C"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2. </w:t>
      </w:r>
      <w:r w:rsidR="006D5BDE" w:rsidRPr="00433874">
        <w:rPr>
          <w:rFonts w:cs="Times New Roman"/>
          <w:sz w:val="24"/>
        </w:rPr>
        <w:t>Какие атаки предпринимают хакеры на программном уровне?</w:t>
      </w:r>
    </w:p>
    <w:p w14:paraId="381B14AF" w14:textId="77777777" w:rsidR="00034A24" w:rsidRPr="00433874" w:rsidRDefault="00D72D24">
      <w:pPr>
        <w:pStyle w:val="a4"/>
        <w:numPr>
          <w:ilvl w:val="0"/>
          <w:numId w:val="502"/>
        </w:numPr>
        <w:spacing w:line="240" w:lineRule="auto"/>
        <w:rPr>
          <w:rFonts w:ascii="Times New Roman" w:hAnsi="Times New Roman" w:cs="Times New Roman"/>
          <w:sz w:val="24"/>
          <w:szCs w:val="24"/>
        </w:rPr>
      </w:pPr>
      <w:r w:rsidRPr="00433874">
        <w:rPr>
          <w:rFonts w:ascii="Times New Roman" w:hAnsi="Times New Roman" w:cs="Times New Roman"/>
          <w:sz w:val="24"/>
          <w:szCs w:val="24"/>
        </w:rPr>
        <w:t>атаки на уровне ОС</w:t>
      </w:r>
    </w:p>
    <w:p w14:paraId="01F55F70" w14:textId="77777777" w:rsidR="00034A24" w:rsidRPr="00433874" w:rsidRDefault="00D72D24">
      <w:pPr>
        <w:pStyle w:val="a4"/>
        <w:numPr>
          <w:ilvl w:val="0"/>
          <w:numId w:val="502"/>
        </w:numPr>
        <w:spacing w:line="240" w:lineRule="auto"/>
        <w:rPr>
          <w:rFonts w:ascii="Times New Roman" w:hAnsi="Times New Roman" w:cs="Times New Roman"/>
          <w:sz w:val="24"/>
          <w:szCs w:val="24"/>
        </w:rPr>
      </w:pPr>
      <w:r w:rsidRPr="00433874">
        <w:rPr>
          <w:rFonts w:ascii="Times New Roman" w:hAnsi="Times New Roman" w:cs="Times New Roman"/>
          <w:sz w:val="24"/>
          <w:szCs w:val="24"/>
        </w:rPr>
        <w:t>атаки на уровне сетевого ПО</w:t>
      </w:r>
    </w:p>
    <w:p w14:paraId="3D5AF858" w14:textId="77777777" w:rsidR="00034A24" w:rsidRPr="00433874" w:rsidRDefault="00D72D24">
      <w:pPr>
        <w:pStyle w:val="a4"/>
        <w:numPr>
          <w:ilvl w:val="0"/>
          <w:numId w:val="502"/>
        </w:numPr>
        <w:spacing w:line="240" w:lineRule="auto"/>
        <w:rPr>
          <w:rFonts w:ascii="Times New Roman" w:hAnsi="Times New Roman" w:cs="Times New Roman"/>
          <w:sz w:val="24"/>
          <w:szCs w:val="24"/>
        </w:rPr>
      </w:pPr>
      <w:r w:rsidRPr="00433874">
        <w:rPr>
          <w:rFonts w:ascii="Times New Roman" w:hAnsi="Times New Roman" w:cs="Times New Roman"/>
          <w:sz w:val="24"/>
          <w:szCs w:val="24"/>
        </w:rPr>
        <w:t>атаки на уровне пакетов прикладных программ</w:t>
      </w:r>
    </w:p>
    <w:p w14:paraId="65F62BB3" w14:textId="77777777" w:rsidR="00034A24" w:rsidRPr="00433874" w:rsidRDefault="00D72D24">
      <w:pPr>
        <w:pStyle w:val="a4"/>
        <w:numPr>
          <w:ilvl w:val="0"/>
          <w:numId w:val="502"/>
        </w:numPr>
        <w:spacing w:line="240" w:lineRule="auto"/>
        <w:rPr>
          <w:rFonts w:ascii="Times New Roman" w:hAnsi="Times New Roman" w:cs="Times New Roman"/>
          <w:sz w:val="24"/>
          <w:szCs w:val="24"/>
        </w:rPr>
      </w:pPr>
      <w:r w:rsidRPr="00433874">
        <w:rPr>
          <w:rFonts w:ascii="Times New Roman" w:hAnsi="Times New Roman" w:cs="Times New Roman"/>
          <w:sz w:val="24"/>
          <w:szCs w:val="24"/>
        </w:rPr>
        <w:t>атаки на уровне СУБД</w:t>
      </w:r>
    </w:p>
    <w:p w14:paraId="21CCF3D8"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ED1F899" w14:textId="77777777" w:rsidR="0047288B" w:rsidRPr="00433874" w:rsidRDefault="0047288B" w:rsidP="0047288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Pr>
          <w:rFonts w:ascii="Times New Roman" w:hAnsi="Times New Roman" w:cs="Times New Roman"/>
          <w:b/>
          <w:sz w:val="24"/>
          <w:szCs w:val="24"/>
        </w:rPr>
        <w:t>ы</w:t>
      </w:r>
      <w:r w:rsidRPr="00433874">
        <w:rPr>
          <w:rFonts w:ascii="Times New Roman" w:hAnsi="Times New Roman" w:cs="Times New Roman"/>
          <w:b/>
          <w:sz w:val="24"/>
          <w:szCs w:val="24"/>
        </w:rPr>
        <w:t>:</w:t>
      </w:r>
    </w:p>
    <w:p w14:paraId="545C0B93"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3. </w:t>
      </w:r>
      <w:r w:rsidR="006D5BDE" w:rsidRPr="00433874">
        <w:rPr>
          <w:rFonts w:cs="Times New Roman"/>
          <w:sz w:val="24"/>
        </w:rPr>
        <w:t>Организационные угрозы подразделяются на</w:t>
      </w:r>
    </w:p>
    <w:p w14:paraId="6A34D620" w14:textId="77777777" w:rsidR="00034A24" w:rsidRPr="00433874" w:rsidRDefault="00D72D24">
      <w:pPr>
        <w:pStyle w:val="a4"/>
        <w:numPr>
          <w:ilvl w:val="0"/>
          <w:numId w:val="503"/>
        </w:numPr>
        <w:spacing w:line="240" w:lineRule="auto"/>
        <w:rPr>
          <w:rFonts w:ascii="Times New Roman" w:hAnsi="Times New Roman" w:cs="Times New Roman"/>
          <w:sz w:val="24"/>
          <w:szCs w:val="24"/>
        </w:rPr>
      </w:pPr>
      <w:r w:rsidRPr="00433874">
        <w:rPr>
          <w:rFonts w:ascii="Times New Roman" w:hAnsi="Times New Roman" w:cs="Times New Roman"/>
          <w:sz w:val="24"/>
          <w:szCs w:val="24"/>
        </w:rPr>
        <w:t>угрозы воздействия на персонал</w:t>
      </w:r>
    </w:p>
    <w:p w14:paraId="08076DA8" w14:textId="77777777" w:rsidR="00034A24" w:rsidRPr="00433874" w:rsidRDefault="00D72D24">
      <w:pPr>
        <w:pStyle w:val="a4"/>
        <w:numPr>
          <w:ilvl w:val="0"/>
          <w:numId w:val="503"/>
        </w:numPr>
        <w:spacing w:line="240" w:lineRule="auto"/>
        <w:rPr>
          <w:rFonts w:ascii="Times New Roman" w:hAnsi="Times New Roman" w:cs="Times New Roman"/>
          <w:sz w:val="24"/>
          <w:szCs w:val="24"/>
        </w:rPr>
      </w:pPr>
      <w:r w:rsidRPr="00433874">
        <w:rPr>
          <w:rFonts w:ascii="Times New Roman" w:hAnsi="Times New Roman" w:cs="Times New Roman"/>
          <w:sz w:val="24"/>
          <w:szCs w:val="24"/>
        </w:rPr>
        <w:t>физические угрозы</w:t>
      </w:r>
    </w:p>
    <w:p w14:paraId="20068C51" w14:textId="77777777" w:rsidR="00034A24" w:rsidRPr="00433874" w:rsidRDefault="00D72D24">
      <w:pPr>
        <w:pStyle w:val="a4"/>
        <w:numPr>
          <w:ilvl w:val="0"/>
          <w:numId w:val="503"/>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действия персонала</w:t>
      </w:r>
    </w:p>
    <w:p w14:paraId="3641C170" w14:textId="77777777" w:rsidR="00034A24" w:rsidRPr="00433874" w:rsidRDefault="00D72D24">
      <w:pPr>
        <w:pStyle w:val="a4"/>
        <w:numPr>
          <w:ilvl w:val="0"/>
          <w:numId w:val="503"/>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несанкционированный доступ</w:t>
      </w:r>
    </w:p>
    <w:p w14:paraId="0173F974" w14:textId="77777777" w:rsidR="00D85990"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583B0303" w14:textId="77777777" w:rsidR="0047288B" w:rsidRPr="00433874" w:rsidRDefault="0047288B" w:rsidP="0047288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Pr>
          <w:rFonts w:ascii="Times New Roman" w:hAnsi="Times New Roman" w:cs="Times New Roman"/>
          <w:b/>
          <w:sz w:val="24"/>
          <w:szCs w:val="24"/>
        </w:rPr>
        <w:t>ы</w:t>
      </w:r>
      <w:r w:rsidRPr="00433874">
        <w:rPr>
          <w:rFonts w:ascii="Times New Roman" w:hAnsi="Times New Roman" w:cs="Times New Roman"/>
          <w:b/>
          <w:sz w:val="24"/>
          <w:szCs w:val="24"/>
        </w:rPr>
        <w:t>:</w:t>
      </w:r>
    </w:p>
    <w:p w14:paraId="7516AC73"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4. </w:t>
      </w:r>
      <w:r w:rsidR="006D5BDE" w:rsidRPr="00433874">
        <w:rPr>
          <w:rFonts w:cs="Times New Roman"/>
          <w:sz w:val="24"/>
        </w:rPr>
        <w:t>Виды технической разведки (по месту размещения аппаратуры)</w:t>
      </w:r>
    </w:p>
    <w:p w14:paraId="01E2AE05" w14:textId="77777777" w:rsidR="00034A24" w:rsidRPr="00433874" w:rsidRDefault="00D72D24">
      <w:pPr>
        <w:pStyle w:val="a4"/>
        <w:numPr>
          <w:ilvl w:val="0"/>
          <w:numId w:val="504"/>
        </w:numPr>
        <w:spacing w:line="240" w:lineRule="auto"/>
        <w:rPr>
          <w:rFonts w:ascii="Times New Roman" w:hAnsi="Times New Roman" w:cs="Times New Roman"/>
          <w:sz w:val="24"/>
          <w:szCs w:val="24"/>
        </w:rPr>
      </w:pPr>
      <w:r w:rsidRPr="00433874">
        <w:rPr>
          <w:rFonts w:ascii="Times New Roman" w:hAnsi="Times New Roman" w:cs="Times New Roman"/>
          <w:sz w:val="24"/>
          <w:szCs w:val="24"/>
        </w:rPr>
        <w:t>космическая</w:t>
      </w:r>
    </w:p>
    <w:p w14:paraId="703A9B34" w14:textId="77777777" w:rsidR="00034A24" w:rsidRPr="00433874" w:rsidRDefault="00D72D24">
      <w:pPr>
        <w:pStyle w:val="a4"/>
        <w:numPr>
          <w:ilvl w:val="0"/>
          <w:numId w:val="504"/>
        </w:numPr>
        <w:spacing w:line="240" w:lineRule="auto"/>
        <w:rPr>
          <w:rFonts w:ascii="Times New Roman" w:hAnsi="Times New Roman" w:cs="Times New Roman"/>
          <w:sz w:val="24"/>
          <w:szCs w:val="24"/>
        </w:rPr>
      </w:pPr>
      <w:r w:rsidRPr="00433874">
        <w:rPr>
          <w:rFonts w:ascii="Times New Roman" w:hAnsi="Times New Roman" w:cs="Times New Roman"/>
          <w:sz w:val="24"/>
          <w:szCs w:val="24"/>
        </w:rPr>
        <w:t>оптическая</w:t>
      </w:r>
    </w:p>
    <w:p w14:paraId="13610C3D" w14:textId="77777777" w:rsidR="00034A24" w:rsidRPr="00433874" w:rsidRDefault="00D72D24">
      <w:pPr>
        <w:pStyle w:val="a4"/>
        <w:numPr>
          <w:ilvl w:val="0"/>
          <w:numId w:val="504"/>
        </w:numPr>
        <w:spacing w:line="240" w:lineRule="auto"/>
        <w:rPr>
          <w:rFonts w:ascii="Times New Roman" w:hAnsi="Times New Roman" w:cs="Times New Roman"/>
          <w:sz w:val="24"/>
          <w:szCs w:val="24"/>
        </w:rPr>
      </w:pPr>
      <w:r w:rsidRPr="00433874">
        <w:rPr>
          <w:rFonts w:ascii="Times New Roman" w:hAnsi="Times New Roman" w:cs="Times New Roman"/>
          <w:sz w:val="24"/>
          <w:szCs w:val="24"/>
        </w:rPr>
        <w:t>наземная</w:t>
      </w:r>
    </w:p>
    <w:p w14:paraId="0D1F2B66" w14:textId="77777777" w:rsidR="00034A24" w:rsidRPr="00433874" w:rsidRDefault="00D72D24">
      <w:pPr>
        <w:pStyle w:val="a4"/>
        <w:numPr>
          <w:ilvl w:val="0"/>
          <w:numId w:val="504"/>
        </w:numPr>
        <w:spacing w:line="240" w:lineRule="auto"/>
        <w:rPr>
          <w:rFonts w:ascii="Times New Roman" w:hAnsi="Times New Roman" w:cs="Times New Roman"/>
          <w:sz w:val="24"/>
          <w:szCs w:val="24"/>
        </w:rPr>
      </w:pPr>
      <w:r w:rsidRPr="00433874">
        <w:rPr>
          <w:rFonts w:ascii="Times New Roman" w:hAnsi="Times New Roman" w:cs="Times New Roman"/>
          <w:sz w:val="24"/>
          <w:szCs w:val="24"/>
        </w:rPr>
        <w:t>фотографическая</w:t>
      </w:r>
    </w:p>
    <w:p w14:paraId="40AF1F8E" w14:textId="77777777" w:rsidR="0019110F"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6AEF66A0" w14:textId="77777777" w:rsidR="0047288B" w:rsidRPr="00433874" w:rsidRDefault="0047288B" w:rsidP="0047288B">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w:t>
      </w:r>
      <w:r>
        <w:rPr>
          <w:rFonts w:ascii="Times New Roman" w:hAnsi="Times New Roman" w:cs="Times New Roman"/>
          <w:b/>
          <w:sz w:val="24"/>
          <w:szCs w:val="24"/>
        </w:rPr>
        <w:t>е</w:t>
      </w:r>
      <w:r w:rsidRPr="00433874">
        <w:rPr>
          <w:rFonts w:ascii="Times New Roman" w:hAnsi="Times New Roman" w:cs="Times New Roman"/>
          <w:b/>
          <w:sz w:val="24"/>
          <w:szCs w:val="24"/>
        </w:rPr>
        <w:t xml:space="preserve"> ответ</w:t>
      </w:r>
      <w:r>
        <w:rPr>
          <w:rFonts w:ascii="Times New Roman" w:hAnsi="Times New Roman" w:cs="Times New Roman"/>
          <w:b/>
          <w:sz w:val="24"/>
          <w:szCs w:val="24"/>
        </w:rPr>
        <w:t>ы</w:t>
      </w:r>
      <w:r w:rsidRPr="00433874">
        <w:rPr>
          <w:rFonts w:ascii="Times New Roman" w:hAnsi="Times New Roman" w:cs="Times New Roman"/>
          <w:b/>
          <w:sz w:val="24"/>
          <w:szCs w:val="24"/>
        </w:rPr>
        <w:t>:</w:t>
      </w:r>
    </w:p>
    <w:p w14:paraId="3B4D00F6"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5. </w:t>
      </w:r>
      <w:r w:rsidR="006D5BDE" w:rsidRPr="00433874">
        <w:rPr>
          <w:rFonts w:cs="Times New Roman"/>
          <w:sz w:val="24"/>
        </w:rPr>
        <w:t>Основные группы технических средств ведения разведки</w:t>
      </w:r>
    </w:p>
    <w:p w14:paraId="142AAC45" w14:textId="77777777" w:rsidR="00034A24" w:rsidRPr="00433874" w:rsidRDefault="00D72D24">
      <w:pPr>
        <w:pStyle w:val="a4"/>
        <w:numPr>
          <w:ilvl w:val="0"/>
          <w:numId w:val="505"/>
        </w:numPr>
        <w:spacing w:line="240" w:lineRule="auto"/>
        <w:rPr>
          <w:rFonts w:ascii="Times New Roman" w:hAnsi="Times New Roman" w:cs="Times New Roman"/>
          <w:sz w:val="24"/>
          <w:szCs w:val="24"/>
        </w:rPr>
      </w:pPr>
      <w:r w:rsidRPr="00433874">
        <w:rPr>
          <w:rFonts w:ascii="Times New Roman" w:hAnsi="Times New Roman" w:cs="Times New Roman"/>
          <w:sz w:val="24"/>
          <w:szCs w:val="24"/>
        </w:rPr>
        <w:t>радиомикрофоны</w:t>
      </w:r>
    </w:p>
    <w:p w14:paraId="441F90CF" w14:textId="77777777" w:rsidR="00034A24" w:rsidRPr="00433874" w:rsidRDefault="00D72D24">
      <w:pPr>
        <w:pStyle w:val="a4"/>
        <w:numPr>
          <w:ilvl w:val="0"/>
          <w:numId w:val="505"/>
        </w:numPr>
        <w:spacing w:line="240" w:lineRule="auto"/>
        <w:rPr>
          <w:rFonts w:ascii="Times New Roman" w:hAnsi="Times New Roman" w:cs="Times New Roman"/>
          <w:sz w:val="24"/>
          <w:szCs w:val="24"/>
        </w:rPr>
      </w:pPr>
      <w:r w:rsidRPr="00433874">
        <w:rPr>
          <w:rFonts w:ascii="Times New Roman" w:hAnsi="Times New Roman" w:cs="Times New Roman"/>
          <w:sz w:val="24"/>
          <w:szCs w:val="24"/>
        </w:rPr>
        <w:t>фотоаппараты</w:t>
      </w:r>
    </w:p>
    <w:p w14:paraId="0A032274" w14:textId="77777777" w:rsidR="00034A24" w:rsidRPr="00433874" w:rsidRDefault="00D72D24">
      <w:pPr>
        <w:pStyle w:val="a4"/>
        <w:numPr>
          <w:ilvl w:val="0"/>
          <w:numId w:val="505"/>
        </w:numPr>
        <w:spacing w:line="240" w:lineRule="auto"/>
        <w:rPr>
          <w:rFonts w:ascii="Times New Roman" w:hAnsi="Times New Roman" w:cs="Times New Roman"/>
          <w:sz w:val="24"/>
          <w:szCs w:val="24"/>
        </w:rPr>
      </w:pPr>
      <w:r w:rsidRPr="00433874">
        <w:rPr>
          <w:rFonts w:ascii="Times New Roman" w:hAnsi="Times New Roman" w:cs="Times New Roman"/>
          <w:sz w:val="24"/>
          <w:szCs w:val="24"/>
        </w:rPr>
        <w:lastRenderedPageBreak/>
        <w:t>электронные "уши"</w:t>
      </w:r>
    </w:p>
    <w:p w14:paraId="354D7A08" w14:textId="77777777" w:rsidR="00034A24" w:rsidRPr="00433874" w:rsidRDefault="00D72D24">
      <w:pPr>
        <w:pStyle w:val="a4"/>
        <w:numPr>
          <w:ilvl w:val="0"/>
          <w:numId w:val="505"/>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дистанционное прослушивание разговоров</w:t>
      </w:r>
    </w:p>
    <w:p w14:paraId="118D65E0" w14:textId="77777777" w:rsidR="0019110F" w:rsidRPr="00433874" w:rsidRDefault="00D72D24" w:rsidP="00D34CBF">
      <w:pPr>
        <w:pStyle w:val="ConsPlusNormal"/>
        <w:ind w:firstLine="360"/>
        <w:jc w:val="both"/>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89F0FA" w14:textId="77777777" w:rsidR="0019110F" w:rsidRPr="00433874" w:rsidRDefault="00D72D24" w:rsidP="00D34CB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5EEEA646" w14:textId="77777777" w:rsidR="00034A24" w:rsidRPr="00433874" w:rsidRDefault="00D72D24" w:rsidP="00D34CBF">
      <w:pPr>
        <w:pStyle w:val="a"/>
        <w:numPr>
          <w:ilvl w:val="0"/>
          <w:numId w:val="0"/>
        </w:numPr>
        <w:ind w:left="567" w:hanging="567"/>
        <w:textAlignment w:val="auto"/>
        <w:rPr>
          <w:rFonts w:cs="Times New Roman"/>
          <w:sz w:val="24"/>
        </w:rPr>
      </w:pPr>
      <w:r w:rsidRPr="00433874">
        <w:rPr>
          <w:rFonts w:cs="Times New Roman"/>
          <w:sz w:val="24"/>
        </w:rPr>
        <w:t xml:space="preserve">6. </w:t>
      </w:r>
      <w:r w:rsidR="006D5BDE" w:rsidRPr="00433874">
        <w:rPr>
          <w:rFonts w:cs="Times New Roman"/>
          <w:sz w:val="24"/>
        </w:rPr>
        <w:t>Конфиденциальная информация это</w:t>
      </w:r>
    </w:p>
    <w:p w14:paraId="046DA439" w14:textId="77777777" w:rsidR="00034A24" w:rsidRPr="00433874" w:rsidRDefault="00D72D24" w:rsidP="00D34CBF">
      <w:pPr>
        <w:pStyle w:val="13"/>
        <w:spacing w:line="240" w:lineRule="auto"/>
      </w:pPr>
      <w:r w:rsidRPr="00433874">
        <w:t>Выберите один из 6 вариантов ответа:</w:t>
      </w:r>
    </w:p>
    <w:p w14:paraId="7D41DB8C" w14:textId="77777777" w:rsidR="00034A24" w:rsidRPr="00433874" w:rsidRDefault="00D72D24">
      <w:pPr>
        <w:pStyle w:val="a4"/>
        <w:numPr>
          <w:ilvl w:val="0"/>
          <w:numId w:val="506"/>
        </w:numPr>
        <w:spacing w:line="240" w:lineRule="auto"/>
        <w:rPr>
          <w:rFonts w:ascii="Times New Roman" w:hAnsi="Times New Roman" w:cs="Times New Roman"/>
          <w:sz w:val="24"/>
          <w:szCs w:val="24"/>
        </w:rPr>
      </w:pPr>
      <w:r w:rsidRPr="00433874">
        <w:rPr>
          <w:rFonts w:ascii="Times New Roman" w:hAnsi="Times New Roman" w:cs="Times New Roman"/>
          <w:sz w:val="24"/>
          <w:szCs w:val="24"/>
        </w:rPr>
        <w:t xml:space="preserve"> сведения, составляющие государственную тайну</w:t>
      </w:r>
    </w:p>
    <w:p w14:paraId="62907694" w14:textId="77777777" w:rsidR="00034A24" w:rsidRPr="00433874" w:rsidRDefault="00D72D24">
      <w:pPr>
        <w:pStyle w:val="a4"/>
        <w:numPr>
          <w:ilvl w:val="0"/>
          <w:numId w:val="506"/>
        </w:numPr>
        <w:spacing w:line="240" w:lineRule="auto"/>
        <w:rPr>
          <w:rFonts w:ascii="Times New Roman" w:hAnsi="Times New Roman" w:cs="Times New Roman"/>
          <w:sz w:val="24"/>
          <w:szCs w:val="24"/>
        </w:rPr>
      </w:pPr>
      <w:r w:rsidRPr="00433874">
        <w:rPr>
          <w:rFonts w:ascii="Times New Roman" w:hAnsi="Times New Roman" w:cs="Times New Roman"/>
          <w:sz w:val="24"/>
          <w:szCs w:val="24"/>
        </w:rPr>
        <w:t>сведения о состоянии здоровья высших должностных лиц</w:t>
      </w:r>
    </w:p>
    <w:p w14:paraId="5B21FB2F" w14:textId="77777777" w:rsidR="00034A24" w:rsidRPr="00433874" w:rsidRDefault="00D72D24">
      <w:pPr>
        <w:pStyle w:val="a4"/>
        <w:numPr>
          <w:ilvl w:val="0"/>
          <w:numId w:val="506"/>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документированная информация, доступ к которой ограничивается в соответствии с законодательством РФ</w:t>
      </w:r>
    </w:p>
    <w:p w14:paraId="41AE17BC" w14:textId="77777777" w:rsidR="00034A24" w:rsidRPr="00433874" w:rsidRDefault="00D72D24">
      <w:pPr>
        <w:pStyle w:val="a4"/>
        <w:numPr>
          <w:ilvl w:val="0"/>
          <w:numId w:val="506"/>
        </w:numPr>
        <w:spacing w:line="240" w:lineRule="auto"/>
        <w:rPr>
          <w:rFonts w:ascii="Times New Roman" w:hAnsi="Times New Roman" w:cs="Times New Roman"/>
          <w:sz w:val="24"/>
          <w:szCs w:val="24"/>
        </w:rPr>
      </w:pPr>
      <w:r w:rsidRPr="00433874">
        <w:rPr>
          <w:rFonts w:ascii="Times New Roman" w:hAnsi="Times New Roman" w:cs="Times New Roman"/>
          <w:sz w:val="24"/>
          <w:szCs w:val="24"/>
        </w:rPr>
        <w:t>данные о состоянии преступности в стране</w:t>
      </w:r>
    </w:p>
    <w:p w14:paraId="28346983" w14:textId="77777777" w:rsidR="0019110F" w:rsidRPr="00433874" w:rsidRDefault="00D72D24" w:rsidP="00D34CB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C09E8D" w14:textId="77777777" w:rsidR="0019110F" w:rsidRPr="00433874" w:rsidRDefault="00D72D24" w:rsidP="00D34CBF">
      <w:pPr>
        <w:pStyle w:val="ConsPlusNormal"/>
        <w:ind w:firstLine="360"/>
        <w:rPr>
          <w:rFonts w:ascii="Times New Roman" w:hAnsi="Times New Roman" w:cs="Times New Roman"/>
          <w:b/>
          <w:sz w:val="24"/>
          <w:szCs w:val="24"/>
        </w:rPr>
      </w:pPr>
      <w:r w:rsidRPr="00433874">
        <w:rPr>
          <w:rFonts w:ascii="Times New Roman" w:hAnsi="Times New Roman" w:cs="Times New Roman"/>
          <w:b/>
          <w:sz w:val="24"/>
          <w:szCs w:val="24"/>
        </w:rPr>
        <w:t>Прочитайте текст, выберите правильный ответ:</w:t>
      </w:r>
    </w:p>
    <w:p w14:paraId="618F90DD" w14:textId="77777777" w:rsidR="00034A24" w:rsidRPr="00433874" w:rsidRDefault="00D72D24" w:rsidP="00D34CBF">
      <w:pPr>
        <w:pStyle w:val="a5"/>
        <w:rPr>
          <w:sz w:val="24"/>
          <w:szCs w:val="24"/>
        </w:rPr>
      </w:pPr>
      <w:r w:rsidRPr="00433874">
        <w:rPr>
          <w:rStyle w:val="af5"/>
          <w:b/>
          <w:bCs/>
          <w:i w:val="0"/>
          <w:iCs w:val="0"/>
          <w:sz w:val="24"/>
          <w:szCs w:val="24"/>
        </w:rPr>
        <w:t xml:space="preserve">7. </w:t>
      </w:r>
      <w:r w:rsidR="006D5BDE" w:rsidRPr="00433874">
        <w:rPr>
          <w:rStyle w:val="af5"/>
          <w:b/>
          <w:bCs/>
          <w:i w:val="0"/>
          <w:iCs w:val="0"/>
          <w:sz w:val="24"/>
          <w:szCs w:val="24"/>
        </w:rPr>
        <w:t>Классификация и виды информационных ресурсов определены</w:t>
      </w:r>
    </w:p>
    <w:p w14:paraId="5BB5620C" w14:textId="77777777" w:rsidR="00034A24" w:rsidRPr="00433874" w:rsidRDefault="00D72D24">
      <w:pPr>
        <w:pStyle w:val="a5"/>
        <w:numPr>
          <w:ilvl w:val="0"/>
          <w:numId w:val="507"/>
        </w:numPr>
        <w:rPr>
          <w:sz w:val="24"/>
          <w:szCs w:val="24"/>
        </w:rPr>
      </w:pPr>
      <w:r w:rsidRPr="00433874">
        <w:rPr>
          <w:rStyle w:val="ae"/>
          <w:b w:val="0"/>
          <w:bCs w:val="0"/>
          <w:sz w:val="24"/>
          <w:szCs w:val="24"/>
        </w:rPr>
        <w:t>Законом "Об информации, информатизации и защите информации"</w:t>
      </w:r>
    </w:p>
    <w:p w14:paraId="587F588D" w14:textId="77777777" w:rsidR="00034A24" w:rsidRPr="00433874" w:rsidRDefault="00D72D24">
      <w:pPr>
        <w:pStyle w:val="a5"/>
        <w:numPr>
          <w:ilvl w:val="0"/>
          <w:numId w:val="507"/>
        </w:numPr>
        <w:rPr>
          <w:sz w:val="24"/>
          <w:szCs w:val="24"/>
        </w:rPr>
      </w:pPr>
      <w:r w:rsidRPr="00433874">
        <w:rPr>
          <w:sz w:val="24"/>
          <w:szCs w:val="24"/>
        </w:rPr>
        <w:t>Гражданским кодексом</w:t>
      </w:r>
    </w:p>
    <w:p w14:paraId="2874EC2C" w14:textId="77777777" w:rsidR="00034A24" w:rsidRPr="00433874" w:rsidRDefault="00D72D24">
      <w:pPr>
        <w:pStyle w:val="a5"/>
        <w:numPr>
          <w:ilvl w:val="0"/>
          <w:numId w:val="507"/>
        </w:numPr>
        <w:rPr>
          <w:sz w:val="24"/>
          <w:szCs w:val="24"/>
        </w:rPr>
      </w:pPr>
      <w:r w:rsidRPr="00433874">
        <w:rPr>
          <w:sz w:val="24"/>
          <w:szCs w:val="24"/>
        </w:rPr>
        <w:t>Конституцией</w:t>
      </w:r>
    </w:p>
    <w:p w14:paraId="28950A62" w14:textId="77777777" w:rsidR="00034A24" w:rsidRPr="00433874" w:rsidRDefault="00D72D24">
      <w:pPr>
        <w:pStyle w:val="a5"/>
        <w:numPr>
          <w:ilvl w:val="0"/>
          <w:numId w:val="507"/>
        </w:numPr>
        <w:rPr>
          <w:sz w:val="24"/>
          <w:szCs w:val="24"/>
        </w:rPr>
      </w:pPr>
      <w:r w:rsidRPr="00433874">
        <w:rPr>
          <w:sz w:val="24"/>
          <w:szCs w:val="24"/>
        </w:rPr>
        <w:t>всеми документами, перечисленными в остальных пунктах</w:t>
      </w:r>
    </w:p>
    <w:p w14:paraId="651DA842" w14:textId="77777777" w:rsidR="0019110F" w:rsidRPr="00433874" w:rsidRDefault="0019110F" w:rsidP="00D34CBF">
      <w:pPr>
        <w:pStyle w:val="a5"/>
        <w:rPr>
          <w:sz w:val="24"/>
          <w:szCs w:val="24"/>
        </w:rPr>
      </w:pPr>
    </w:p>
    <w:p w14:paraId="7440AF6C" w14:textId="526B7710" w:rsidR="0019110F" w:rsidRPr="00433874" w:rsidRDefault="0052277C" w:rsidP="0052277C">
      <w:pPr>
        <w:shd w:val="clear" w:color="auto" w:fill="FFFFFF"/>
        <w:spacing w:line="240" w:lineRule="auto"/>
        <w:jc w:val="both"/>
        <w:rPr>
          <w:rFonts w:ascii="Times New Roman" w:hAnsi="Times New Roman" w:cs="Times New Roman"/>
          <w:sz w:val="24"/>
          <w:szCs w:val="24"/>
        </w:rPr>
      </w:pPr>
      <w:r w:rsidRPr="00433874">
        <w:rPr>
          <w:rStyle w:val="af5"/>
          <w:rFonts w:ascii="Times New Roman" w:hAnsi="Times New Roman"/>
          <w:i w:val="0"/>
          <w:iCs w:val="0"/>
          <w:sz w:val="24"/>
          <w:szCs w:val="24"/>
        </w:rPr>
        <w:t xml:space="preserve">8. </w:t>
      </w:r>
      <w:r w:rsidRPr="00433874">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F77267" w:rsidRPr="00433874">
        <w:rPr>
          <w:rFonts w:ascii="Times New Roman" w:hAnsi="Times New Roman" w:cs="Times New Roman"/>
          <w:b/>
          <w:sz w:val="24"/>
          <w:szCs w:val="24"/>
        </w:rPr>
        <w:t xml:space="preserve"> </w:t>
      </w:r>
      <w:r w:rsidRPr="00433874">
        <w:rPr>
          <w:rFonts w:ascii="Times New Roman" w:hAnsi="Times New Roman" w:cs="Times New Roman"/>
          <w:b/>
          <w:bCs/>
          <w:sz w:val="24"/>
          <w:szCs w:val="24"/>
        </w:rPr>
        <w:t xml:space="preserve">Прочитайте текст и дополните его. </w:t>
      </w:r>
    </w:p>
    <w:p w14:paraId="7096B698" w14:textId="2587B243" w:rsidR="00034A24" w:rsidRPr="00D34CBF" w:rsidRDefault="00D72D24" w:rsidP="00D34CBF">
      <w:pPr>
        <w:pStyle w:val="a5"/>
        <w:ind w:firstLine="708"/>
        <w:rPr>
          <w:rStyle w:val="af5"/>
          <w:i w:val="0"/>
          <w:iCs w:val="0"/>
          <w:sz w:val="24"/>
          <w:szCs w:val="24"/>
        </w:rPr>
      </w:pPr>
      <w:r w:rsidRPr="00433874">
        <w:rPr>
          <w:rStyle w:val="af5"/>
          <w:i w:val="0"/>
          <w:iCs w:val="0"/>
          <w:sz w:val="24"/>
          <w:szCs w:val="24"/>
        </w:rPr>
        <w:t>Формой правовой защиты литературных, художественных и научных произведений является ________ право</w:t>
      </w:r>
      <w:r w:rsidR="00D34CBF" w:rsidRPr="00433874">
        <w:rPr>
          <w:rStyle w:val="af5"/>
          <w:i w:val="0"/>
          <w:iCs w:val="0"/>
          <w:sz w:val="24"/>
          <w:szCs w:val="24"/>
        </w:rPr>
        <w:t>.</w:t>
      </w:r>
    </w:p>
    <w:sectPr w:rsidR="00034A24" w:rsidRPr="00D34CBF">
      <w:footerReference w:type="default" r:id="rId338"/>
      <w:pgSz w:w="11906" w:h="16838"/>
      <w:pgMar w:top="1134" w:right="851"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CD9F8" w14:textId="77777777" w:rsidR="008840D0" w:rsidRDefault="008840D0">
      <w:pPr>
        <w:spacing w:after="0" w:line="240" w:lineRule="auto"/>
      </w:pPr>
      <w:r>
        <w:separator/>
      </w:r>
    </w:p>
  </w:endnote>
  <w:endnote w:type="continuationSeparator" w:id="0">
    <w:p w14:paraId="22FC6818" w14:textId="77777777" w:rsidR="008840D0" w:rsidRDefault="00884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WenQuanYi Zen Hei">
    <w:panose1 w:val="00000000000000000000"/>
    <w:charset w:val="00"/>
    <w:family w:val="roman"/>
    <w:notTrueType/>
    <w:pitch w:val="default"/>
  </w:font>
  <w:font w:name="Lohit Hindi">
    <w:altName w:val="Cambria"/>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Liberation Serif">
    <w:altName w:val="Cambria"/>
    <w:charset w:val="CC"/>
    <w:family w:val="roman"/>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315340"/>
      <w:docPartObj>
        <w:docPartGallery w:val="Page Numbers (Bottom of Page)"/>
        <w:docPartUnique/>
      </w:docPartObj>
    </w:sdtPr>
    <w:sdtContent>
      <w:p w14:paraId="14A66CAA" w14:textId="35302C4E" w:rsidR="0005605E" w:rsidRDefault="0005605E">
        <w:pPr>
          <w:pStyle w:val="ab"/>
          <w:jc w:val="center"/>
        </w:pPr>
        <w:r>
          <w:fldChar w:fldCharType="begin"/>
        </w:r>
        <w:r>
          <w:instrText>PAGE   \* MERGEFORMAT</w:instrText>
        </w:r>
        <w:r>
          <w:fldChar w:fldCharType="separate"/>
        </w:r>
        <w:r w:rsidR="00B3244A">
          <w:rPr>
            <w:noProof/>
          </w:rPr>
          <w:t>4</w:t>
        </w:r>
        <w:r>
          <w:fldChar w:fldCharType="end"/>
        </w:r>
      </w:p>
    </w:sdtContent>
  </w:sdt>
  <w:p w14:paraId="5C23841F" w14:textId="2BCA8D96" w:rsidR="0005605E" w:rsidRDefault="0005605E">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312216"/>
      <w:docPartObj>
        <w:docPartGallery w:val="Page Numbers (Bottom of Page)"/>
        <w:docPartUnique/>
      </w:docPartObj>
    </w:sdtPr>
    <w:sdtContent>
      <w:p w14:paraId="018F4D31" w14:textId="691CB086" w:rsidR="0005605E" w:rsidRDefault="0005605E">
        <w:pPr>
          <w:pStyle w:val="ab"/>
          <w:jc w:val="center"/>
        </w:pPr>
        <w:r>
          <w:fldChar w:fldCharType="begin"/>
        </w:r>
        <w:r>
          <w:instrText>PAGE   \* MERGEFORMAT</w:instrText>
        </w:r>
        <w:r>
          <w:fldChar w:fldCharType="separate"/>
        </w:r>
        <w:r w:rsidR="00B3244A">
          <w:rPr>
            <w:noProof/>
          </w:rPr>
          <w:t>17</w:t>
        </w:r>
        <w:r>
          <w:fldChar w:fldCharType="end"/>
        </w:r>
      </w:p>
    </w:sdtContent>
  </w:sdt>
  <w:p w14:paraId="3509EAAB" w14:textId="77777777" w:rsidR="0005605E" w:rsidRDefault="0005605E">
    <w:pPr>
      <w:pStyle w:val="ab"/>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2032372"/>
      <w:docPartObj>
        <w:docPartGallery w:val="Page Numbers (Bottom of Page)"/>
        <w:docPartUnique/>
      </w:docPartObj>
    </w:sdtPr>
    <w:sdtContent>
      <w:p w14:paraId="4C594170" w14:textId="645EA693" w:rsidR="0005605E" w:rsidRDefault="0005605E">
        <w:pPr>
          <w:pStyle w:val="ab"/>
          <w:jc w:val="center"/>
        </w:pPr>
        <w:r>
          <w:fldChar w:fldCharType="begin"/>
        </w:r>
        <w:r>
          <w:instrText>PAGE   \* MERGEFORMAT</w:instrText>
        </w:r>
        <w:r>
          <w:fldChar w:fldCharType="separate"/>
        </w:r>
        <w:r w:rsidR="00B3244A">
          <w:rPr>
            <w:noProof/>
          </w:rPr>
          <w:t>458</w:t>
        </w:r>
        <w:r>
          <w:fldChar w:fldCharType="end"/>
        </w:r>
      </w:p>
    </w:sdtContent>
  </w:sdt>
  <w:p w14:paraId="0248CB70" w14:textId="05B35890" w:rsidR="0005605E" w:rsidRDefault="0005605E">
    <w:pPr>
      <w:pStyle w:val="ab"/>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709780"/>
      <w:docPartObj>
        <w:docPartGallery w:val="Page Numbers (Bottom of Page)"/>
        <w:docPartUnique/>
      </w:docPartObj>
    </w:sdtPr>
    <w:sdtContent>
      <w:p w14:paraId="167E0455" w14:textId="701CBDE8" w:rsidR="0005605E" w:rsidRDefault="0005605E">
        <w:pPr>
          <w:pStyle w:val="ab"/>
          <w:jc w:val="center"/>
        </w:pPr>
        <w:r>
          <w:fldChar w:fldCharType="begin"/>
        </w:r>
        <w:r>
          <w:instrText>PAGE   \* MERGEFORMAT</w:instrText>
        </w:r>
        <w:r>
          <w:fldChar w:fldCharType="separate"/>
        </w:r>
        <w:r w:rsidR="00561C39">
          <w:rPr>
            <w:noProof/>
          </w:rPr>
          <w:t>463</w:t>
        </w:r>
        <w:r>
          <w:fldChar w:fldCharType="end"/>
        </w:r>
      </w:p>
    </w:sdtContent>
  </w:sdt>
  <w:p w14:paraId="467E3129" w14:textId="6C12561A" w:rsidR="0005605E" w:rsidRDefault="0005605E">
    <w:pPr>
      <w:pStyle w:val="ab"/>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115909"/>
      <w:docPartObj>
        <w:docPartGallery w:val="Page Numbers (Bottom of Page)"/>
        <w:docPartUnique/>
      </w:docPartObj>
    </w:sdtPr>
    <w:sdtContent>
      <w:p w14:paraId="5E8B72B7" w14:textId="677C23F8" w:rsidR="0005605E" w:rsidRDefault="0005605E">
        <w:pPr>
          <w:pStyle w:val="ab"/>
          <w:jc w:val="center"/>
        </w:pPr>
        <w:r>
          <w:fldChar w:fldCharType="begin"/>
        </w:r>
        <w:r>
          <w:instrText>PAGE   \* MERGEFORMAT</w:instrText>
        </w:r>
        <w:r>
          <w:fldChar w:fldCharType="separate"/>
        </w:r>
        <w:r w:rsidR="00561C39">
          <w:rPr>
            <w:noProof/>
          </w:rPr>
          <w:t>484</w:t>
        </w:r>
        <w:r>
          <w:fldChar w:fldCharType="end"/>
        </w:r>
      </w:p>
    </w:sdtContent>
  </w:sdt>
  <w:p w14:paraId="648CD9F3" w14:textId="54616546" w:rsidR="0005605E" w:rsidRDefault="0005605E">
    <w:pPr>
      <w:pStyle w:val="ab"/>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394332"/>
      <w:docPartObj>
        <w:docPartGallery w:val="Page Numbers (Bottom of Page)"/>
        <w:docPartUnique/>
      </w:docPartObj>
    </w:sdtPr>
    <w:sdtContent>
      <w:p w14:paraId="57E4DCC5" w14:textId="1B3F7B5A" w:rsidR="0005605E" w:rsidRDefault="0005605E">
        <w:pPr>
          <w:pStyle w:val="ab"/>
          <w:jc w:val="center"/>
        </w:pPr>
        <w:r>
          <w:fldChar w:fldCharType="begin"/>
        </w:r>
        <w:r>
          <w:instrText>PAGE   \* MERGEFORMAT</w:instrText>
        </w:r>
        <w:r>
          <w:fldChar w:fldCharType="separate"/>
        </w:r>
        <w:r w:rsidR="00561C39">
          <w:rPr>
            <w:noProof/>
          </w:rPr>
          <w:t>473</w:t>
        </w:r>
        <w:r>
          <w:fldChar w:fldCharType="end"/>
        </w:r>
      </w:p>
    </w:sdtContent>
  </w:sdt>
  <w:p w14:paraId="6A04CAD6" w14:textId="5E8CBABD" w:rsidR="0005605E" w:rsidRDefault="0005605E">
    <w:pPr>
      <w:pStyle w:val="ab"/>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0878607"/>
      <w:docPartObj>
        <w:docPartGallery w:val="Page Numbers (Bottom of Page)"/>
        <w:docPartUnique/>
      </w:docPartObj>
    </w:sdtPr>
    <w:sdtContent>
      <w:p w14:paraId="34BC9D25" w14:textId="692290C0" w:rsidR="0005605E" w:rsidRDefault="0005605E">
        <w:pPr>
          <w:pStyle w:val="ab"/>
          <w:jc w:val="center"/>
        </w:pPr>
        <w:r>
          <w:fldChar w:fldCharType="begin"/>
        </w:r>
        <w:r>
          <w:instrText>PAGE   \* MERGEFORMAT</w:instrText>
        </w:r>
        <w:r>
          <w:fldChar w:fldCharType="separate"/>
        </w:r>
        <w:r w:rsidR="00561C39">
          <w:rPr>
            <w:noProof/>
          </w:rPr>
          <w:t>483</w:t>
        </w:r>
        <w:r>
          <w:fldChar w:fldCharType="end"/>
        </w:r>
      </w:p>
    </w:sdtContent>
  </w:sdt>
  <w:p w14:paraId="22D937B1" w14:textId="51BC029A" w:rsidR="0005605E" w:rsidRDefault="0005605E">
    <w:pPr>
      <w:pStyle w:val="ab"/>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4A8D5" w14:textId="77777777" w:rsidR="0005605E" w:rsidRDefault="00000000">
    <w:pPr>
      <w:pStyle w:val="ab"/>
    </w:pPr>
    <w:r>
      <w:rPr>
        <w:noProof/>
      </w:rPr>
      <w:pict w14:anchorId="396CE236">
        <v:rect id="_x0000_s1325" style="position:absolute;margin-left:6.9pt;margin-top:19pt;width:481.85pt;height:2.85pt;z-index:-251572736;visibility:visible;mso-width-percent:1000;mso-wrap-distance-top:7.2pt;mso-wrap-distance-bottom:7.2pt;mso-position-horizontal-relative:margin;mso-position-vertical-relative:bottom-margin-area;mso-width-percent:1000;mso-width-relative:margin;mso-height-relative:margin;v-text-anchor:middle" fillcolor="#4f81bd" stroked="f" strokeweight="2pt">
          <v:path arrowok="t"/>
          <w10:wrap type="square" anchorx="margin"/>
        </v:rect>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4E2DC" w14:textId="77777777" w:rsidR="0005605E" w:rsidRDefault="0005605E">
    <w:pPr>
      <w:pStyle w:val="ab"/>
      <w:rPr>
        <w:color w:val="000000" w:themeColor="text1"/>
      </w:rPr>
    </w:pPr>
  </w:p>
  <w:p w14:paraId="1CDFE791" w14:textId="77777777" w:rsidR="0005605E" w:rsidRDefault="00000000">
    <w:pPr>
      <w:pStyle w:val="ab"/>
    </w:pPr>
    <w:r>
      <w:rPr>
        <w:noProof/>
      </w:rPr>
      <w:pict w14:anchorId="212EF2F5">
        <v:rect id="_x0000_s1326" style="position:absolute;margin-left:0;margin-top:0;width:481.85pt;height:2.85pt;z-index:-25157376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494717"/>
      <w:docPartObj>
        <w:docPartGallery w:val="Page Numbers (Bottom of Page)"/>
        <w:docPartUnique/>
      </w:docPartObj>
    </w:sdtPr>
    <w:sdtContent>
      <w:p w14:paraId="04BCB9DD" w14:textId="22119DC7" w:rsidR="0005605E" w:rsidRDefault="0005605E">
        <w:pPr>
          <w:pStyle w:val="ab"/>
          <w:jc w:val="center"/>
        </w:pPr>
        <w:r>
          <w:fldChar w:fldCharType="begin"/>
        </w:r>
        <w:r>
          <w:instrText>PAGE   \* MERGEFORMAT</w:instrText>
        </w:r>
        <w:r>
          <w:fldChar w:fldCharType="separate"/>
        </w:r>
        <w:r w:rsidR="00561C39">
          <w:rPr>
            <w:noProof/>
          </w:rPr>
          <w:t>498</w:t>
        </w:r>
        <w:r>
          <w:fldChar w:fldCharType="end"/>
        </w:r>
      </w:p>
    </w:sdtContent>
  </w:sdt>
  <w:p w14:paraId="21D30109" w14:textId="6ED1E14A" w:rsidR="0005605E" w:rsidRDefault="0005605E">
    <w:pPr>
      <w:pStyle w:val="ab"/>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802350"/>
      <w:docPartObj>
        <w:docPartGallery w:val="Page Numbers (Bottom of Page)"/>
        <w:docPartUnique/>
      </w:docPartObj>
    </w:sdtPr>
    <w:sdtContent>
      <w:p w14:paraId="256BFF4D" w14:textId="47F46378" w:rsidR="0005605E" w:rsidRDefault="0005605E">
        <w:pPr>
          <w:pStyle w:val="ab"/>
          <w:jc w:val="center"/>
        </w:pPr>
        <w:r>
          <w:fldChar w:fldCharType="begin"/>
        </w:r>
        <w:r>
          <w:instrText>PAGE   \* MERGEFORMAT</w:instrText>
        </w:r>
        <w:r>
          <w:fldChar w:fldCharType="separate"/>
        </w:r>
        <w:r w:rsidR="00561C39">
          <w:rPr>
            <w:noProof/>
          </w:rPr>
          <w:t>499</w:t>
        </w:r>
        <w:r>
          <w:fldChar w:fldCharType="end"/>
        </w:r>
      </w:p>
    </w:sdtContent>
  </w:sdt>
  <w:p w14:paraId="35993B3F" w14:textId="67E05D66" w:rsidR="0005605E" w:rsidRDefault="0005605E">
    <w:pPr>
      <w:pStyle w:val="ab"/>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553188"/>
      <w:docPartObj>
        <w:docPartGallery w:val="Page Numbers (Bottom of Page)"/>
        <w:docPartUnique/>
      </w:docPartObj>
    </w:sdtPr>
    <w:sdtContent>
      <w:p w14:paraId="180B9C7E" w14:textId="7D3C24B7" w:rsidR="0005605E" w:rsidRDefault="0005605E">
        <w:pPr>
          <w:pStyle w:val="ab"/>
          <w:jc w:val="center"/>
        </w:pPr>
        <w:r>
          <w:fldChar w:fldCharType="begin"/>
        </w:r>
        <w:r>
          <w:instrText>PAGE   \* MERGEFORMAT</w:instrText>
        </w:r>
        <w:r>
          <w:fldChar w:fldCharType="separate"/>
        </w:r>
        <w:r w:rsidR="00561C39">
          <w:rPr>
            <w:noProof/>
          </w:rPr>
          <w:t>510</w:t>
        </w:r>
        <w:r>
          <w:fldChar w:fldCharType="end"/>
        </w:r>
      </w:p>
    </w:sdtContent>
  </w:sdt>
  <w:p w14:paraId="54EDD114" w14:textId="2B9BEE24" w:rsidR="0005605E" w:rsidRDefault="0005605E">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123937"/>
      <w:docPartObj>
        <w:docPartGallery w:val="Page Numbers (Bottom of Page)"/>
        <w:docPartUnique/>
      </w:docPartObj>
    </w:sdtPr>
    <w:sdtContent>
      <w:p w14:paraId="1DC5591A" w14:textId="745F5225" w:rsidR="0005605E" w:rsidRDefault="0005605E">
        <w:pPr>
          <w:pStyle w:val="ab"/>
          <w:jc w:val="center"/>
        </w:pPr>
        <w:r>
          <w:fldChar w:fldCharType="begin"/>
        </w:r>
        <w:r>
          <w:instrText>PAGE   \* MERGEFORMAT</w:instrText>
        </w:r>
        <w:r>
          <w:fldChar w:fldCharType="separate"/>
        </w:r>
        <w:r w:rsidR="00B3244A">
          <w:rPr>
            <w:noProof/>
          </w:rPr>
          <w:t>36</w:t>
        </w:r>
        <w:r>
          <w:fldChar w:fldCharType="end"/>
        </w:r>
      </w:p>
    </w:sdtContent>
  </w:sdt>
  <w:p w14:paraId="58B38001" w14:textId="033B8761" w:rsidR="0005605E" w:rsidRDefault="0005605E">
    <w:pPr>
      <w:pStyle w:val="ab"/>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103065"/>
      <w:docPartObj>
        <w:docPartGallery w:val="Page Numbers (Bottom of Page)"/>
        <w:docPartUnique/>
      </w:docPartObj>
    </w:sdtPr>
    <w:sdtContent>
      <w:p w14:paraId="4463F44D" w14:textId="542210BC" w:rsidR="0005605E" w:rsidRDefault="0005605E">
        <w:pPr>
          <w:pStyle w:val="ab"/>
          <w:jc w:val="center"/>
        </w:pPr>
        <w:r>
          <w:fldChar w:fldCharType="begin"/>
        </w:r>
        <w:r>
          <w:instrText>PAGE   \* MERGEFORMAT</w:instrText>
        </w:r>
        <w:r>
          <w:fldChar w:fldCharType="separate"/>
        </w:r>
        <w:r w:rsidR="00561C39">
          <w:rPr>
            <w:noProof/>
          </w:rPr>
          <w:t>509</w:t>
        </w:r>
        <w:r>
          <w:fldChar w:fldCharType="end"/>
        </w:r>
      </w:p>
    </w:sdtContent>
  </w:sdt>
  <w:p w14:paraId="5D924952" w14:textId="582CA933" w:rsidR="0005605E" w:rsidRDefault="0005605E">
    <w:pPr>
      <w:pStyle w:val="ab"/>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2354793"/>
      <w:docPartObj>
        <w:docPartGallery w:val="Page Numbers (Bottom of Page)"/>
        <w:docPartUnique/>
      </w:docPartObj>
    </w:sdtPr>
    <w:sdtContent>
      <w:p w14:paraId="75999F60" w14:textId="386660A0" w:rsidR="0005605E" w:rsidRDefault="0005605E">
        <w:pPr>
          <w:pStyle w:val="ab"/>
          <w:jc w:val="center"/>
        </w:pPr>
        <w:r>
          <w:fldChar w:fldCharType="begin"/>
        </w:r>
        <w:r>
          <w:instrText>PAGE   \* MERGEFORMAT</w:instrText>
        </w:r>
        <w:r>
          <w:fldChar w:fldCharType="separate"/>
        </w:r>
        <w:r w:rsidR="00561C39">
          <w:rPr>
            <w:noProof/>
          </w:rPr>
          <w:t>518</w:t>
        </w:r>
        <w:r>
          <w:fldChar w:fldCharType="end"/>
        </w:r>
      </w:p>
    </w:sdtContent>
  </w:sdt>
  <w:p w14:paraId="07E338EF" w14:textId="7C2D6C1D" w:rsidR="0005605E" w:rsidRDefault="0005605E">
    <w:pPr>
      <w:pStyle w:val="ab"/>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45474"/>
      <w:docPartObj>
        <w:docPartGallery w:val="Page Numbers (Bottom of Page)"/>
        <w:docPartUnique/>
      </w:docPartObj>
    </w:sdtPr>
    <w:sdtContent>
      <w:p w14:paraId="13C6FBC8" w14:textId="704AAE44" w:rsidR="0005605E" w:rsidRDefault="0005605E">
        <w:pPr>
          <w:pStyle w:val="ab"/>
          <w:jc w:val="center"/>
        </w:pPr>
        <w:r>
          <w:fldChar w:fldCharType="begin"/>
        </w:r>
        <w:r>
          <w:instrText>PAGE   \* MERGEFORMAT</w:instrText>
        </w:r>
        <w:r>
          <w:fldChar w:fldCharType="separate"/>
        </w:r>
        <w:r w:rsidR="00561C39">
          <w:rPr>
            <w:noProof/>
          </w:rPr>
          <w:t>517</w:t>
        </w:r>
        <w:r>
          <w:fldChar w:fldCharType="end"/>
        </w:r>
      </w:p>
    </w:sdtContent>
  </w:sdt>
  <w:p w14:paraId="7A2B7212" w14:textId="56519B7D" w:rsidR="0005605E" w:rsidRDefault="0005605E">
    <w:pPr>
      <w:pStyle w:val="ab"/>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9663239"/>
      <w:docPartObj>
        <w:docPartGallery w:val="Page Numbers (Bottom of Page)"/>
        <w:docPartUnique/>
      </w:docPartObj>
    </w:sdtPr>
    <w:sdtContent>
      <w:p w14:paraId="7B1B468A" w14:textId="790F590B" w:rsidR="0005605E" w:rsidRDefault="0005605E">
        <w:pPr>
          <w:pStyle w:val="ab"/>
          <w:jc w:val="center"/>
        </w:pPr>
        <w:r>
          <w:fldChar w:fldCharType="begin"/>
        </w:r>
        <w:r>
          <w:instrText>PAGE   \* MERGEFORMAT</w:instrText>
        </w:r>
        <w:r>
          <w:fldChar w:fldCharType="separate"/>
        </w:r>
        <w:r w:rsidR="00561C39">
          <w:rPr>
            <w:noProof/>
          </w:rPr>
          <w:t>532</w:t>
        </w:r>
        <w:r>
          <w:fldChar w:fldCharType="end"/>
        </w:r>
      </w:p>
    </w:sdtContent>
  </w:sdt>
  <w:p w14:paraId="39FECA8B" w14:textId="25DBC4D8" w:rsidR="0005605E" w:rsidRDefault="0005605E">
    <w:pPr>
      <w:pStyle w:val="ab"/>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4552499"/>
      <w:docPartObj>
        <w:docPartGallery w:val="Page Numbers (Bottom of Page)"/>
        <w:docPartUnique/>
      </w:docPartObj>
    </w:sdtPr>
    <w:sdtContent>
      <w:p w14:paraId="651103A0" w14:textId="085318D8" w:rsidR="0005605E" w:rsidRDefault="0005605E">
        <w:pPr>
          <w:pStyle w:val="ab"/>
          <w:jc w:val="center"/>
        </w:pPr>
        <w:r>
          <w:fldChar w:fldCharType="begin"/>
        </w:r>
        <w:r>
          <w:instrText>PAGE   \* MERGEFORMAT</w:instrText>
        </w:r>
        <w:r>
          <w:fldChar w:fldCharType="separate"/>
        </w:r>
        <w:r w:rsidR="00561C39">
          <w:rPr>
            <w:noProof/>
          </w:rPr>
          <w:t>531</w:t>
        </w:r>
        <w:r>
          <w:fldChar w:fldCharType="end"/>
        </w:r>
      </w:p>
    </w:sdtContent>
  </w:sdt>
  <w:p w14:paraId="2499153B" w14:textId="4C90AB86" w:rsidR="0005605E" w:rsidRDefault="0005605E">
    <w:pPr>
      <w:pStyle w:val="ab"/>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490774"/>
      <w:docPartObj>
        <w:docPartGallery w:val="Page Numbers (Bottom of Page)"/>
        <w:docPartUnique/>
      </w:docPartObj>
    </w:sdtPr>
    <w:sdtContent>
      <w:p w14:paraId="0552448F" w14:textId="1FF819B3" w:rsidR="0005605E" w:rsidRDefault="0005605E">
        <w:pPr>
          <w:pStyle w:val="ab"/>
          <w:jc w:val="center"/>
        </w:pPr>
        <w:r>
          <w:fldChar w:fldCharType="begin"/>
        </w:r>
        <w:r>
          <w:instrText>PAGE   \* MERGEFORMAT</w:instrText>
        </w:r>
        <w:r>
          <w:fldChar w:fldCharType="separate"/>
        </w:r>
        <w:r w:rsidR="00561C39">
          <w:rPr>
            <w:noProof/>
          </w:rPr>
          <w:t>540</w:t>
        </w:r>
        <w:r>
          <w:fldChar w:fldCharType="end"/>
        </w:r>
      </w:p>
    </w:sdtContent>
  </w:sdt>
  <w:p w14:paraId="31B6B3D1" w14:textId="782D84F3" w:rsidR="0005605E" w:rsidRDefault="0005605E">
    <w:pPr>
      <w:pStyle w:val="ab"/>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416975"/>
      <w:docPartObj>
        <w:docPartGallery w:val="Page Numbers (Bottom of Page)"/>
        <w:docPartUnique/>
      </w:docPartObj>
    </w:sdtPr>
    <w:sdtContent>
      <w:p w14:paraId="4FFCF741" w14:textId="6CFAD622" w:rsidR="0005605E" w:rsidRDefault="0005605E">
        <w:pPr>
          <w:pStyle w:val="ab"/>
          <w:jc w:val="center"/>
        </w:pPr>
        <w:r>
          <w:fldChar w:fldCharType="begin"/>
        </w:r>
        <w:r>
          <w:instrText>PAGE   \* MERGEFORMAT</w:instrText>
        </w:r>
        <w:r>
          <w:fldChar w:fldCharType="separate"/>
        </w:r>
        <w:r w:rsidR="00561C39">
          <w:rPr>
            <w:noProof/>
          </w:rPr>
          <w:t>541</w:t>
        </w:r>
        <w:r>
          <w:fldChar w:fldCharType="end"/>
        </w:r>
      </w:p>
    </w:sdtContent>
  </w:sdt>
  <w:p w14:paraId="14B4287A" w14:textId="6336FFB7" w:rsidR="0005605E" w:rsidRDefault="0005605E">
    <w:pPr>
      <w:pStyle w:val="ab"/>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684772"/>
      <w:docPartObj>
        <w:docPartGallery w:val="Page Numbers (Bottom of Page)"/>
        <w:docPartUnique/>
      </w:docPartObj>
    </w:sdtPr>
    <w:sdtContent>
      <w:p w14:paraId="3B49911C" w14:textId="3970C46B" w:rsidR="0005605E" w:rsidRDefault="0005605E">
        <w:pPr>
          <w:pStyle w:val="ab"/>
          <w:jc w:val="center"/>
        </w:pPr>
        <w:r>
          <w:fldChar w:fldCharType="begin"/>
        </w:r>
        <w:r>
          <w:instrText>PAGE   \* MERGEFORMAT</w:instrText>
        </w:r>
        <w:r>
          <w:fldChar w:fldCharType="separate"/>
        </w:r>
        <w:r w:rsidR="00561C39">
          <w:rPr>
            <w:noProof/>
          </w:rPr>
          <w:t>550</w:t>
        </w:r>
        <w:r>
          <w:fldChar w:fldCharType="end"/>
        </w:r>
      </w:p>
    </w:sdtContent>
  </w:sdt>
  <w:p w14:paraId="31F1BD78" w14:textId="389806CC" w:rsidR="0005605E" w:rsidRDefault="0005605E">
    <w:pPr>
      <w:pStyle w:val="ab"/>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8796217"/>
      <w:docPartObj>
        <w:docPartGallery w:val="Page Numbers (Bottom of Page)"/>
        <w:docPartUnique/>
      </w:docPartObj>
    </w:sdtPr>
    <w:sdtContent>
      <w:p w14:paraId="09F6A236" w14:textId="11E5FCF3" w:rsidR="0005605E" w:rsidRDefault="0005605E">
        <w:pPr>
          <w:pStyle w:val="ab"/>
          <w:jc w:val="center"/>
        </w:pPr>
        <w:r>
          <w:fldChar w:fldCharType="begin"/>
        </w:r>
        <w:r>
          <w:instrText>PAGE   \* MERGEFORMAT</w:instrText>
        </w:r>
        <w:r>
          <w:fldChar w:fldCharType="separate"/>
        </w:r>
        <w:r w:rsidR="00561C39">
          <w:rPr>
            <w:noProof/>
          </w:rPr>
          <w:t>549</w:t>
        </w:r>
        <w:r>
          <w:fldChar w:fldCharType="end"/>
        </w:r>
      </w:p>
    </w:sdtContent>
  </w:sdt>
  <w:p w14:paraId="6DBBAA42" w14:textId="1064E6CB" w:rsidR="0005605E" w:rsidRDefault="0005605E">
    <w:pPr>
      <w:pStyle w:val="ab"/>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300857"/>
      <w:docPartObj>
        <w:docPartGallery w:val="Page Numbers (Bottom of Page)"/>
        <w:docPartUnique/>
      </w:docPartObj>
    </w:sdtPr>
    <w:sdtContent>
      <w:p w14:paraId="2B2205F0" w14:textId="4442D384" w:rsidR="0005605E" w:rsidRDefault="0005605E">
        <w:pPr>
          <w:pStyle w:val="ab"/>
          <w:jc w:val="center"/>
        </w:pPr>
        <w:r>
          <w:fldChar w:fldCharType="begin"/>
        </w:r>
        <w:r>
          <w:instrText>PAGE   \* MERGEFORMAT</w:instrText>
        </w:r>
        <w:r>
          <w:fldChar w:fldCharType="separate"/>
        </w:r>
        <w:r w:rsidR="00B3244A">
          <w:rPr>
            <w:noProof/>
          </w:rPr>
          <w:t>560</w:t>
        </w:r>
        <w:r>
          <w:fldChar w:fldCharType="end"/>
        </w:r>
      </w:p>
    </w:sdtContent>
  </w:sdt>
  <w:p w14:paraId="586CB28F" w14:textId="58936F4F" w:rsidR="0005605E" w:rsidRDefault="0005605E">
    <w:pPr>
      <w:pStyle w:val="a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144003"/>
      <w:docPartObj>
        <w:docPartGallery w:val="Page Numbers (Bottom of Page)"/>
        <w:docPartUnique/>
      </w:docPartObj>
    </w:sdtPr>
    <w:sdtContent>
      <w:p w14:paraId="2B944A26" w14:textId="066A38FF" w:rsidR="0005605E" w:rsidRDefault="0005605E">
        <w:pPr>
          <w:pStyle w:val="ab"/>
          <w:jc w:val="center"/>
        </w:pPr>
        <w:r>
          <w:fldChar w:fldCharType="begin"/>
        </w:r>
        <w:r>
          <w:instrText>PAGE   \* MERGEFORMAT</w:instrText>
        </w:r>
        <w:r>
          <w:fldChar w:fldCharType="separate"/>
        </w:r>
        <w:r w:rsidR="00B3244A">
          <w:rPr>
            <w:noProof/>
          </w:rPr>
          <w:t>29</w:t>
        </w:r>
        <w:r>
          <w:fldChar w:fldCharType="end"/>
        </w:r>
      </w:p>
    </w:sdtContent>
  </w:sdt>
  <w:p w14:paraId="3C28720F" w14:textId="7996DC74" w:rsidR="0005605E" w:rsidRDefault="0005605E">
    <w:pPr>
      <w:pStyle w:val="ab"/>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035622"/>
      <w:docPartObj>
        <w:docPartGallery w:val="Page Numbers (Bottom of Page)"/>
        <w:docPartUnique/>
      </w:docPartObj>
    </w:sdtPr>
    <w:sdtContent>
      <w:p w14:paraId="63E581A2" w14:textId="72010BCC" w:rsidR="0005605E" w:rsidRDefault="0005605E">
        <w:pPr>
          <w:pStyle w:val="ab"/>
          <w:jc w:val="center"/>
        </w:pPr>
        <w:r>
          <w:fldChar w:fldCharType="begin"/>
        </w:r>
        <w:r>
          <w:instrText>PAGE   \* MERGEFORMAT</w:instrText>
        </w:r>
        <w:r>
          <w:fldChar w:fldCharType="separate"/>
        </w:r>
        <w:r w:rsidR="00B3244A">
          <w:rPr>
            <w:noProof/>
          </w:rPr>
          <w:t>559</w:t>
        </w:r>
        <w:r>
          <w:fldChar w:fldCharType="end"/>
        </w:r>
      </w:p>
    </w:sdtContent>
  </w:sdt>
  <w:p w14:paraId="17D63172" w14:textId="6CC886BA" w:rsidR="0005605E" w:rsidRDefault="0005605E">
    <w:pPr>
      <w:pStyle w:val="ab"/>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825619"/>
      <w:docPartObj>
        <w:docPartGallery w:val="Page Numbers (Bottom of Page)"/>
        <w:docPartUnique/>
      </w:docPartObj>
    </w:sdtPr>
    <w:sdtContent>
      <w:p w14:paraId="258C7290" w14:textId="16905CD5" w:rsidR="0005605E" w:rsidRDefault="0005605E">
        <w:pPr>
          <w:pStyle w:val="ab"/>
          <w:jc w:val="center"/>
        </w:pPr>
        <w:r>
          <w:fldChar w:fldCharType="begin"/>
        </w:r>
        <w:r>
          <w:instrText>PAGE   \* MERGEFORMAT</w:instrText>
        </w:r>
        <w:r>
          <w:fldChar w:fldCharType="separate"/>
        </w:r>
        <w:r w:rsidR="00B3244A">
          <w:rPr>
            <w:noProof/>
          </w:rPr>
          <w:t>566</w:t>
        </w:r>
        <w:r>
          <w:fldChar w:fldCharType="end"/>
        </w:r>
      </w:p>
    </w:sdtContent>
  </w:sdt>
  <w:p w14:paraId="0A2E53E2" w14:textId="4E296820" w:rsidR="0005605E" w:rsidRDefault="0005605E">
    <w:pPr>
      <w:pStyle w:val="ab"/>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02930"/>
      <w:docPartObj>
        <w:docPartGallery w:val="Page Numbers (Bottom of Page)"/>
        <w:docPartUnique/>
      </w:docPartObj>
    </w:sdtPr>
    <w:sdtContent>
      <w:p w14:paraId="532931C2" w14:textId="2D190C03" w:rsidR="0005605E" w:rsidRDefault="0005605E">
        <w:pPr>
          <w:pStyle w:val="ab"/>
          <w:jc w:val="center"/>
        </w:pPr>
        <w:r>
          <w:fldChar w:fldCharType="begin"/>
        </w:r>
        <w:r>
          <w:instrText>PAGE   \* MERGEFORMAT</w:instrText>
        </w:r>
        <w:r>
          <w:fldChar w:fldCharType="separate"/>
        </w:r>
        <w:r w:rsidR="00B3244A">
          <w:rPr>
            <w:noProof/>
          </w:rPr>
          <w:t>565</w:t>
        </w:r>
        <w:r>
          <w:fldChar w:fldCharType="end"/>
        </w:r>
      </w:p>
    </w:sdtContent>
  </w:sdt>
  <w:p w14:paraId="704DDFED" w14:textId="0812C556" w:rsidR="0005605E" w:rsidRDefault="0005605E">
    <w:pPr>
      <w:pStyle w:val="ab"/>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7235540"/>
      <w:docPartObj>
        <w:docPartGallery w:val="Page Numbers (Bottom of Page)"/>
        <w:docPartUnique/>
      </w:docPartObj>
    </w:sdtPr>
    <w:sdtContent>
      <w:p w14:paraId="59BDA8A9" w14:textId="1B437EA4" w:rsidR="0005605E" w:rsidRDefault="0005605E">
        <w:pPr>
          <w:pStyle w:val="ab"/>
          <w:jc w:val="center"/>
        </w:pPr>
        <w:r>
          <w:fldChar w:fldCharType="begin"/>
        </w:r>
        <w:r>
          <w:instrText>PAGE   \* MERGEFORMAT</w:instrText>
        </w:r>
        <w:r>
          <w:fldChar w:fldCharType="separate"/>
        </w:r>
        <w:r w:rsidR="00B3244A">
          <w:rPr>
            <w:noProof/>
          </w:rPr>
          <w:t>574</w:t>
        </w:r>
        <w:r>
          <w:fldChar w:fldCharType="end"/>
        </w:r>
      </w:p>
    </w:sdtContent>
  </w:sdt>
  <w:p w14:paraId="7F0FE5B6" w14:textId="6095467A" w:rsidR="0005605E" w:rsidRDefault="0005605E">
    <w:pPr>
      <w:pStyle w:val="ab"/>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925276"/>
      <w:docPartObj>
        <w:docPartGallery w:val="Page Numbers (Bottom of Page)"/>
        <w:docPartUnique/>
      </w:docPartObj>
    </w:sdtPr>
    <w:sdtContent>
      <w:p w14:paraId="309D60CD" w14:textId="119BBE15" w:rsidR="0005605E" w:rsidRDefault="0005605E">
        <w:pPr>
          <w:pStyle w:val="ab"/>
          <w:jc w:val="center"/>
        </w:pPr>
        <w:r>
          <w:fldChar w:fldCharType="begin"/>
        </w:r>
        <w:r>
          <w:instrText>PAGE   \* MERGEFORMAT</w:instrText>
        </w:r>
        <w:r>
          <w:fldChar w:fldCharType="separate"/>
        </w:r>
        <w:r w:rsidR="00B3244A">
          <w:rPr>
            <w:noProof/>
          </w:rPr>
          <w:t>573</w:t>
        </w:r>
        <w:r>
          <w:fldChar w:fldCharType="end"/>
        </w:r>
      </w:p>
    </w:sdtContent>
  </w:sdt>
  <w:p w14:paraId="0F3B50C5" w14:textId="5FE6B43D" w:rsidR="0005605E" w:rsidRDefault="0005605E">
    <w:pPr>
      <w:pStyle w:val="ab"/>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770994"/>
      <w:docPartObj>
        <w:docPartGallery w:val="Page Numbers (Bottom of Page)"/>
        <w:docPartUnique/>
      </w:docPartObj>
    </w:sdtPr>
    <w:sdtContent>
      <w:p w14:paraId="3FABC632" w14:textId="3C45511E" w:rsidR="0005605E" w:rsidRDefault="0005605E">
        <w:pPr>
          <w:pStyle w:val="ab"/>
          <w:jc w:val="center"/>
        </w:pPr>
        <w:r>
          <w:fldChar w:fldCharType="begin"/>
        </w:r>
        <w:r>
          <w:instrText>PAGE   \* MERGEFORMAT</w:instrText>
        </w:r>
        <w:r>
          <w:fldChar w:fldCharType="separate"/>
        </w:r>
        <w:r w:rsidR="00B3244A">
          <w:rPr>
            <w:noProof/>
          </w:rPr>
          <w:t>584</w:t>
        </w:r>
        <w:r>
          <w:fldChar w:fldCharType="end"/>
        </w:r>
      </w:p>
    </w:sdtContent>
  </w:sdt>
  <w:p w14:paraId="3E61514C" w14:textId="1FA2B2A2" w:rsidR="0005605E" w:rsidRDefault="0005605E">
    <w:pPr>
      <w:pStyle w:val="ab"/>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006979"/>
      <w:docPartObj>
        <w:docPartGallery w:val="Page Numbers (Bottom of Page)"/>
        <w:docPartUnique/>
      </w:docPartObj>
    </w:sdtPr>
    <w:sdtContent>
      <w:p w14:paraId="62F212CA" w14:textId="26FEF405" w:rsidR="0005605E" w:rsidRDefault="0005605E">
        <w:pPr>
          <w:pStyle w:val="ab"/>
          <w:jc w:val="center"/>
        </w:pPr>
        <w:r>
          <w:fldChar w:fldCharType="begin"/>
        </w:r>
        <w:r>
          <w:instrText>PAGE   \* MERGEFORMAT</w:instrText>
        </w:r>
        <w:r>
          <w:fldChar w:fldCharType="separate"/>
        </w:r>
        <w:r w:rsidR="00B3244A">
          <w:rPr>
            <w:noProof/>
          </w:rPr>
          <w:t>583</w:t>
        </w:r>
        <w:r>
          <w:fldChar w:fldCharType="end"/>
        </w:r>
      </w:p>
    </w:sdtContent>
  </w:sdt>
  <w:p w14:paraId="335F391C" w14:textId="000F385E" w:rsidR="0005605E" w:rsidRDefault="0005605E">
    <w:pPr>
      <w:pStyle w:val="ab"/>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5044638"/>
      <w:docPartObj>
        <w:docPartGallery w:val="Page Numbers (Bottom of Page)"/>
        <w:docPartUnique/>
      </w:docPartObj>
    </w:sdtPr>
    <w:sdtContent>
      <w:p w14:paraId="053C78D7" w14:textId="65B26B4E" w:rsidR="0005605E" w:rsidRDefault="0005605E">
        <w:pPr>
          <w:pStyle w:val="ab"/>
          <w:jc w:val="center"/>
        </w:pPr>
        <w:r>
          <w:fldChar w:fldCharType="begin"/>
        </w:r>
        <w:r>
          <w:instrText>PAGE   \* MERGEFORMAT</w:instrText>
        </w:r>
        <w:r>
          <w:fldChar w:fldCharType="separate"/>
        </w:r>
        <w:r w:rsidR="00B3244A">
          <w:rPr>
            <w:noProof/>
          </w:rPr>
          <w:t>575</w:t>
        </w:r>
        <w:r>
          <w:fldChar w:fldCharType="end"/>
        </w:r>
      </w:p>
    </w:sdtContent>
  </w:sdt>
  <w:p w14:paraId="29E7B1C4" w14:textId="77777777" w:rsidR="0005605E" w:rsidRDefault="0005605E">
    <w:pPr>
      <w:pStyle w:val="ab"/>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4804619"/>
      <w:docPartObj>
        <w:docPartGallery w:val="Page Numbers (Bottom of Page)"/>
        <w:docPartUnique/>
      </w:docPartObj>
    </w:sdtPr>
    <w:sdtContent>
      <w:p w14:paraId="4278E6A8" w14:textId="1C137BD6" w:rsidR="0005605E" w:rsidRDefault="0005605E">
        <w:pPr>
          <w:pStyle w:val="ab"/>
          <w:jc w:val="center"/>
        </w:pPr>
        <w:r>
          <w:fldChar w:fldCharType="begin"/>
        </w:r>
        <w:r>
          <w:instrText>PAGE   \* MERGEFORMAT</w:instrText>
        </w:r>
        <w:r>
          <w:fldChar w:fldCharType="separate"/>
        </w:r>
        <w:r w:rsidR="00B3244A">
          <w:rPr>
            <w:noProof/>
          </w:rPr>
          <w:t>590</w:t>
        </w:r>
        <w:r>
          <w:fldChar w:fldCharType="end"/>
        </w:r>
      </w:p>
    </w:sdtContent>
  </w:sdt>
  <w:p w14:paraId="5995FC2B" w14:textId="58294640" w:rsidR="0005605E" w:rsidRDefault="0005605E">
    <w:pPr>
      <w:pStyle w:val="ab"/>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0739445"/>
      <w:docPartObj>
        <w:docPartGallery w:val="Page Numbers (Bottom of Page)"/>
        <w:docPartUnique/>
      </w:docPartObj>
    </w:sdtPr>
    <w:sdtContent>
      <w:p w14:paraId="34F201B0" w14:textId="14F4BE84" w:rsidR="0005605E" w:rsidRDefault="0005605E">
        <w:pPr>
          <w:pStyle w:val="ab"/>
          <w:jc w:val="center"/>
        </w:pPr>
        <w:r>
          <w:fldChar w:fldCharType="begin"/>
        </w:r>
        <w:r>
          <w:instrText>PAGE   \* MERGEFORMAT</w:instrText>
        </w:r>
        <w:r>
          <w:fldChar w:fldCharType="separate"/>
        </w:r>
        <w:r w:rsidR="00B3244A">
          <w:rPr>
            <w:noProof/>
          </w:rPr>
          <w:t>589</w:t>
        </w:r>
        <w:r>
          <w:fldChar w:fldCharType="end"/>
        </w:r>
      </w:p>
    </w:sdtContent>
  </w:sdt>
  <w:p w14:paraId="47584188" w14:textId="44636A4E" w:rsidR="0005605E" w:rsidRDefault="0005605E">
    <w:pPr>
      <w:pStyle w:val="a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327204"/>
      <w:docPartObj>
        <w:docPartGallery w:val="Page Numbers (Bottom of Page)"/>
        <w:docPartUnique/>
      </w:docPartObj>
    </w:sdtPr>
    <w:sdtContent>
      <w:p w14:paraId="0903540B" w14:textId="7DC596AB" w:rsidR="0005605E" w:rsidRDefault="0005605E">
        <w:pPr>
          <w:pStyle w:val="ab"/>
          <w:jc w:val="center"/>
        </w:pPr>
        <w:r>
          <w:fldChar w:fldCharType="begin"/>
        </w:r>
        <w:r>
          <w:instrText>PAGE   \* MERGEFORMAT</w:instrText>
        </w:r>
        <w:r>
          <w:fldChar w:fldCharType="separate"/>
        </w:r>
        <w:r w:rsidR="00B3244A">
          <w:rPr>
            <w:noProof/>
          </w:rPr>
          <w:t>25</w:t>
        </w:r>
        <w:r>
          <w:fldChar w:fldCharType="end"/>
        </w:r>
      </w:p>
    </w:sdtContent>
  </w:sdt>
  <w:p w14:paraId="52EF5F8C" w14:textId="77777777" w:rsidR="0005605E" w:rsidRDefault="0005605E">
    <w:pPr>
      <w:pStyle w:val="ab"/>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5106D" w14:textId="77777777" w:rsidR="0005605E" w:rsidRDefault="0005605E">
    <w:pPr>
      <w:pStyle w:val="ab"/>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751348"/>
      <w:docPartObj>
        <w:docPartGallery w:val="Page Numbers (Bottom of Page)"/>
        <w:docPartUnique/>
      </w:docPartObj>
    </w:sdtPr>
    <w:sdtContent>
      <w:p w14:paraId="38D874DF" w14:textId="49A3DA97" w:rsidR="0005605E" w:rsidRDefault="0005605E">
        <w:pPr>
          <w:pStyle w:val="ab"/>
          <w:jc w:val="center"/>
        </w:pPr>
        <w:r>
          <w:fldChar w:fldCharType="begin"/>
        </w:r>
        <w:r>
          <w:instrText>PAGE   \* MERGEFORMAT</w:instrText>
        </w:r>
        <w:r>
          <w:fldChar w:fldCharType="separate"/>
        </w:r>
        <w:r w:rsidR="00B3244A">
          <w:rPr>
            <w:noProof/>
          </w:rPr>
          <w:t>612</w:t>
        </w:r>
        <w:r>
          <w:fldChar w:fldCharType="end"/>
        </w:r>
      </w:p>
    </w:sdtContent>
  </w:sdt>
  <w:p w14:paraId="47217CB3" w14:textId="679ACDDD" w:rsidR="0005605E" w:rsidRDefault="0005605E">
    <w:pPr>
      <w:pStyle w:val="ab"/>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933922"/>
      <w:docPartObj>
        <w:docPartGallery w:val="Page Numbers (Bottom of Page)"/>
        <w:docPartUnique/>
      </w:docPartObj>
    </w:sdtPr>
    <w:sdtContent>
      <w:p w14:paraId="43C53160" w14:textId="0AEA7A4B" w:rsidR="0005605E" w:rsidRDefault="0005605E">
        <w:pPr>
          <w:pStyle w:val="ab"/>
          <w:jc w:val="center"/>
        </w:pPr>
        <w:r>
          <w:fldChar w:fldCharType="begin"/>
        </w:r>
        <w:r>
          <w:instrText>PAGE   \* MERGEFORMAT</w:instrText>
        </w:r>
        <w:r>
          <w:fldChar w:fldCharType="separate"/>
        </w:r>
        <w:r w:rsidR="00B3244A">
          <w:rPr>
            <w:noProof/>
          </w:rPr>
          <w:t>595</w:t>
        </w:r>
        <w:r>
          <w:fldChar w:fldCharType="end"/>
        </w:r>
      </w:p>
    </w:sdtContent>
  </w:sdt>
  <w:p w14:paraId="5533671B" w14:textId="059517F8" w:rsidR="0005605E" w:rsidRDefault="0005605E">
    <w:pPr>
      <w:pStyle w:val="ab"/>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ACCA2" w14:textId="77777777" w:rsidR="0005605E" w:rsidRDefault="0005605E">
    <w:pPr>
      <w:pStyle w:val="ab"/>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4570978"/>
      <w:docPartObj>
        <w:docPartGallery w:val="Page Numbers (Bottom of Page)"/>
        <w:docPartUnique/>
      </w:docPartObj>
    </w:sdtPr>
    <w:sdtContent>
      <w:p w14:paraId="1F31EC0E" w14:textId="5CFFBBB9" w:rsidR="0005605E" w:rsidRDefault="0005605E">
        <w:pPr>
          <w:pStyle w:val="ab"/>
          <w:jc w:val="center"/>
        </w:pPr>
        <w:r>
          <w:fldChar w:fldCharType="begin"/>
        </w:r>
        <w:r>
          <w:instrText>PAGE   \* MERGEFORMAT</w:instrText>
        </w:r>
        <w:r>
          <w:fldChar w:fldCharType="separate"/>
        </w:r>
        <w:r w:rsidR="00B3244A">
          <w:rPr>
            <w:noProof/>
          </w:rPr>
          <w:t>611</w:t>
        </w:r>
        <w:r>
          <w:fldChar w:fldCharType="end"/>
        </w:r>
      </w:p>
    </w:sdtContent>
  </w:sdt>
  <w:p w14:paraId="6EA9EF47" w14:textId="6357179E" w:rsidR="0005605E" w:rsidRDefault="0005605E">
    <w:pPr>
      <w:pStyle w:val="ab"/>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671595"/>
      <w:docPartObj>
        <w:docPartGallery w:val="Page Numbers (Bottom of Page)"/>
        <w:docPartUnique/>
      </w:docPartObj>
    </w:sdtPr>
    <w:sdtContent>
      <w:p w14:paraId="7A99469D" w14:textId="789D5EEC" w:rsidR="0005605E" w:rsidRDefault="0005605E">
        <w:pPr>
          <w:pStyle w:val="ab"/>
          <w:jc w:val="center"/>
        </w:pPr>
        <w:r>
          <w:fldChar w:fldCharType="begin"/>
        </w:r>
        <w:r>
          <w:instrText>PAGE   \* MERGEFORMAT</w:instrText>
        </w:r>
        <w:r>
          <w:fldChar w:fldCharType="separate"/>
        </w:r>
        <w:r w:rsidR="00B3244A">
          <w:rPr>
            <w:noProof/>
          </w:rPr>
          <w:t>35</w:t>
        </w:r>
        <w:r>
          <w:fldChar w:fldCharType="end"/>
        </w:r>
      </w:p>
    </w:sdtContent>
  </w:sdt>
  <w:p w14:paraId="34B6376C" w14:textId="78373FD8" w:rsidR="0005605E" w:rsidRDefault="0005605E">
    <w:pPr>
      <w:tabs>
        <w:tab w:val="center" w:pos="4677"/>
        <w:tab w:val="right" w:pos="9355"/>
      </w:tabs>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7701996"/>
      <w:docPartObj>
        <w:docPartGallery w:val="Page Numbers (Bottom of Page)"/>
        <w:docPartUnique/>
      </w:docPartObj>
    </w:sdtPr>
    <w:sdtContent>
      <w:p w14:paraId="1289E12E" w14:textId="323BA577" w:rsidR="0005605E" w:rsidRDefault="0005605E">
        <w:pPr>
          <w:pStyle w:val="ab"/>
          <w:jc w:val="center"/>
        </w:pPr>
        <w:r>
          <w:fldChar w:fldCharType="begin"/>
        </w:r>
        <w:r>
          <w:instrText>PAGE   \* MERGEFORMAT</w:instrText>
        </w:r>
        <w:r>
          <w:fldChar w:fldCharType="separate"/>
        </w:r>
        <w:r w:rsidR="00561C39">
          <w:rPr>
            <w:noProof/>
          </w:rPr>
          <w:t>52</w:t>
        </w:r>
        <w:r>
          <w:fldChar w:fldCharType="end"/>
        </w:r>
      </w:p>
    </w:sdtContent>
  </w:sdt>
  <w:p w14:paraId="259A1930" w14:textId="459F7CF7" w:rsidR="0005605E" w:rsidRDefault="0005605E">
    <w:pPr>
      <w:pStyle w:val="a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986564"/>
      <w:docPartObj>
        <w:docPartGallery w:val="Page Numbers (Bottom of Page)"/>
        <w:docPartUnique/>
      </w:docPartObj>
    </w:sdtPr>
    <w:sdtContent>
      <w:p w14:paraId="44F0A459" w14:textId="42F5FD2D" w:rsidR="0005605E" w:rsidRDefault="0005605E">
        <w:pPr>
          <w:pStyle w:val="ab"/>
          <w:jc w:val="center"/>
        </w:pPr>
        <w:r>
          <w:fldChar w:fldCharType="begin"/>
        </w:r>
        <w:r>
          <w:instrText>PAGE   \* MERGEFORMAT</w:instrText>
        </w:r>
        <w:r>
          <w:fldChar w:fldCharType="separate"/>
        </w:r>
        <w:r w:rsidR="00561C39">
          <w:rPr>
            <w:noProof/>
          </w:rPr>
          <w:t>45</w:t>
        </w:r>
        <w:r>
          <w:fldChar w:fldCharType="end"/>
        </w:r>
      </w:p>
    </w:sdtContent>
  </w:sdt>
  <w:p w14:paraId="3BC40410" w14:textId="6D0070B4" w:rsidR="0005605E" w:rsidRDefault="0005605E">
    <w:pPr>
      <w:pStyle w:val="ab"/>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76E87" w14:textId="77777777" w:rsidR="0005605E" w:rsidRDefault="0005605E">
    <w:pPr>
      <w:rPr>
        <w:vanish/>
        <w:sz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384906"/>
      <w:docPartObj>
        <w:docPartGallery w:val="Page Numbers (Bottom of Page)"/>
        <w:docPartUnique/>
      </w:docPartObj>
    </w:sdtPr>
    <w:sdtContent>
      <w:p w14:paraId="1F27A8FE" w14:textId="5C71380D" w:rsidR="0005605E" w:rsidRDefault="0005605E">
        <w:pPr>
          <w:pStyle w:val="ab"/>
          <w:jc w:val="center"/>
        </w:pPr>
        <w:r>
          <w:fldChar w:fldCharType="begin"/>
        </w:r>
        <w:r>
          <w:instrText>PAGE   \* MERGEFORMAT</w:instrText>
        </w:r>
        <w:r>
          <w:fldChar w:fldCharType="separate"/>
        </w:r>
        <w:r w:rsidR="00561C39">
          <w:rPr>
            <w:noProof/>
          </w:rPr>
          <w:t>53</w:t>
        </w:r>
        <w:r>
          <w:fldChar w:fldCharType="end"/>
        </w:r>
      </w:p>
    </w:sdtContent>
  </w:sdt>
  <w:p w14:paraId="17A036C3" w14:textId="0F35C2F6" w:rsidR="0005605E" w:rsidRDefault="0005605E">
    <w:pPr>
      <w:pStyle w:val="ab"/>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0424697"/>
      <w:docPartObj>
        <w:docPartGallery w:val="Page Numbers (Bottom of Page)"/>
        <w:docPartUnique/>
      </w:docPartObj>
    </w:sdtPr>
    <w:sdtContent>
      <w:p w14:paraId="3157B79D" w14:textId="5A6E527A" w:rsidR="0005605E" w:rsidRDefault="0005605E" w:rsidP="00D51DE5">
        <w:pPr>
          <w:pStyle w:val="ab"/>
          <w:jc w:val="center"/>
        </w:pPr>
        <w:r>
          <w:fldChar w:fldCharType="begin"/>
        </w:r>
        <w:r>
          <w:instrText>PAGE   \* MERGEFORMAT</w:instrText>
        </w:r>
        <w:r>
          <w:fldChar w:fldCharType="separate"/>
        </w:r>
        <w:r w:rsidR="00561C39">
          <w:rPr>
            <w:noProof/>
          </w:rPr>
          <w:t>64</w:t>
        </w:r>
        <w:r>
          <w:fldChar w:fldCharType="end"/>
        </w:r>
      </w:p>
    </w:sdtContent>
  </w:sdt>
  <w:p w14:paraId="0120150D" w14:textId="25365B42" w:rsidR="0005605E" w:rsidRDefault="0005605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856585"/>
      <w:docPartObj>
        <w:docPartGallery w:val="Page Numbers (Bottom of Page)"/>
        <w:docPartUnique/>
      </w:docPartObj>
    </w:sdtPr>
    <w:sdtContent>
      <w:p w14:paraId="7BDA9C53" w14:textId="640BBB78" w:rsidR="0005605E" w:rsidRDefault="0005605E">
        <w:pPr>
          <w:pStyle w:val="ab"/>
          <w:jc w:val="center"/>
        </w:pPr>
        <w:r>
          <w:fldChar w:fldCharType="begin"/>
        </w:r>
        <w:r>
          <w:instrText>PAGE   \* MERGEFORMAT</w:instrText>
        </w:r>
        <w:r>
          <w:fldChar w:fldCharType="separate"/>
        </w:r>
        <w:r w:rsidR="00B3244A">
          <w:rPr>
            <w:noProof/>
          </w:rPr>
          <w:t>5</w:t>
        </w:r>
        <w:r>
          <w:fldChar w:fldCharType="end"/>
        </w:r>
      </w:p>
    </w:sdtContent>
  </w:sdt>
  <w:p w14:paraId="55184BAD" w14:textId="1D7DBD79" w:rsidR="0005605E" w:rsidRDefault="0005605E">
    <w:pPr>
      <w:pStyle w:val="a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917226"/>
      <w:docPartObj>
        <w:docPartGallery w:val="Page Numbers (Bottom of Page)"/>
        <w:docPartUnique/>
      </w:docPartObj>
    </w:sdtPr>
    <w:sdtContent>
      <w:p w14:paraId="641BFE29" w14:textId="61E9C189" w:rsidR="0005605E" w:rsidRDefault="0005605E">
        <w:pPr>
          <w:pStyle w:val="ab"/>
          <w:jc w:val="center"/>
        </w:pPr>
        <w:r>
          <w:fldChar w:fldCharType="begin"/>
        </w:r>
        <w:r>
          <w:instrText>PAGE   \* MERGEFORMAT</w:instrText>
        </w:r>
        <w:r>
          <w:fldChar w:fldCharType="separate"/>
        </w:r>
        <w:r w:rsidR="00561C39">
          <w:rPr>
            <w:noProof/>
          </w:rPr>
          <w:t>55</w:t>
        </w:r>
        <w:r>
          <w:fldChar w:fldCharType="end"/>
        </w:r>
      </w:p>
    </w:sdtContent>
  </w:sdt>
  <w:p w14:paraId="2F6BA8B2" w14:textId="022BC472" w:rsidR="0005605E" w:rsidRDefault="0005605E">
    <w:pPr>
      <w:pStyle w:val="ab"/>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E2BB7" w14:textId="77777777" w:rsidR="0005605E" w:rsidRDefault="0005605E">
    <w:pPr>
      <w:rPr>
        <w:vanish/>
        <w:sz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E8B6" w14:textId="77777777" w:rsidR="0005605E" w:rsidRDefault="0005605E">
    <w:pPr>
      <w:pStyle w:val="ab"/>
      <w:rPr>
        <w:color w:val="000000" w:themeColor="text1"/>
      </w:rPr>
    </w:pPr>
  </w:p>
  <w:p w14:paraId="373E7EBC" w14:textId="77777777" w:rsidR="0005605E" w:rsidRDefault="00000000">
    <w:pPr>
      <w:pStyle w:val="ab"/>
    </w:pPr>
    <w:r>
      <w:rPr>
        <w:noProof/>
      </w:rPr>
      <w:pict w14:anchorId="721A4369">
        <v:rect id="_x0000_s1084" style="position:absolute;margin-left:0;margin-top:0;width:481.85pt;height:2.85pt;z-index:-25178982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CCC00" w14:textId="77777777" w:rsidR="0005605E" w:rsidRDefault="0005605E">
    <w:pPr>
      <w:pStyle w:val="ab"/>
      <w:rPr>
        <w:color w:val="000000" w:themeColor="text1"/>
      </w:rPr>
    </w:pPr>
  </w:p>
  <w:p w14:paraId="412AE91A" w14:textId="77777777" w:rsidR="0005605E" w:rsidRDefault="00000000">
    <w:pPr>
      <w:pStyle w:val="ab"/>
    </w:pPr>
    <w:r>
      <w:rPr>
        <w:noProof/>
      </w:rPr>
      <w:pict w14:anchorId="74990089">
        <v:rect id="_x0000_s1085" style="position:absolute;margin-left:0;margin-top:0;width:481.85pt;height:2.85pt;z-index:-2517918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3043935"/>
      <w:docPartObj>
        <w:docPartGallery w:val="Page Numbers (Bottom of Page)"/>
        <w:docPartUnique/>
      </w:docPartObj>
    </w:sdtPr>
    <w:sdtContent>
      <w:p w14:paraId="471AA972" w14:textId="161FDB00" w:rsidR="0005605E" w:rsidRDefault="0005605E">
        <w:pPr>
          <w:pStyle w:val="ab"/>
          <w:jc w:val="center"/>
        </w:pPr>
        <w:r>
          <w:t>7</w:t>
        </w:r>
        <w:r>
          <w:fldChar w:fldCharType="begin"/>
        </w:r>
        <w:r>
          <w:instrText>PAGE   \* MERGEFORMAT</w:instrText>
        </w:r>
        <w:r>
          <w:fldChar w:fldCharType="separate"/>
        </w:r>
        <w:r w:rsidR="00B3244A">
          <w:rPr>
            <w:noProof/>
          </w:rPr>
          <w:t>75</w:t>
        </w:r>
        <w:r>
          <w:fldChar w:fldCharType="end"/>
        </w:r>
      </w:p>
    </w:sdtContent>
  </w:sdt>
  <w:p w14:paraId="04E17F80" w14:textId="77777777" w:rsidR="0005605E" w:rsidRDefault="0005605E">
    <w:pPr>
      <w:rPr>
        <w:vanish/>
        <w:sz w:val="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1066412"/>
      <w:docPartObj>
        <w:docPartGallery w:val="Page Numbers (Bottom of Page)"/>
        <w:docPartUnique/>
      </w:docPartObj>
    </w:sdtPr>
    <w:sdtContent>
      <w:p w14:paraId="0E248623" w14:textId="0D6333FA" w:rsidR="0005605E" w:rsidRDefault="0005605E">
        <w:pPr>
          <w:pStyle w:val="ab"/>
          <w:jc w:val="center"/>
        </w:pPr>
        <w:r>
          <w:fldChar w:fldCharType="begin"/>
        </w:r>
        <w:r>
          <w:instrText>PAGE   \* MERGEFORMAT</w:instrText>
        </w:r>
        <w:r>
          <w:fldChar w:fldCharType="separate"/>
        </w:r>
        <w:r w:rsidR="00561C39">
          <w:rPr>
            <w:noProof/>
          </w:rPr>
          <w:t>98</w:t>
        </w:r>
        <w:r>
          <w:fldChar w:fldCharType="end"/>
        </w:r>
      </w:p>
    </w:sdtContent>
  </w:sdt>
  <w:p w14:paraId="2FC618DA" w14:textId="71A8363B" w:rsidR="0005605E" w:rsidRDefault="0005605E">
    <w:pPr>
      <w:pStyle w:val="ab"/>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3776091"/>
      <w:docPartObj>
        <w:docPartGallery w:val="Page Numbers (Bottom of Page)"/>
        <w:docPartUnique/>
      </w:docPartObj>
    </w:sdtPr>
    <w:sdtContent>
      <w:p w14:paraId="61769875" w14:textId="65C8B228" w:rsidR="0005605E" w:rsidRDefault="0005605E">
        <w:pPr>
          <w:pStyle w:val="ab"/>
          <w:jc w:val="center"/>
        </w:pPr>
        <w:r>
          <w:fldChar w:fldCharType="begin"/>
        </w:r>
        <w:r>
          <w:instrText>PAGE   \* MERGEFORMAT</w:instrText>
        </w:r>
        <w:r>
          <w:fldChar w:fldCharType="separate"/>
        </w:r>
        <w:r w:rsidR="00561C39">
          <w:rPr>
            <w:noProof/>
          </w:rPr>
          <w:t>97</w:t>
        </w:r>
        <w:r>
          <w:fldChar w:fldCharType="end"/>
        </w:r>
      </w:p>
    </w:sdtContent>
  </w:sdt>
  <w:p w14:paraId="0F4D846E" w14:textId="58D794DC" w:rsidR="0005605E" w:rsidRDefault="0005605E">
    <w:pPr>
      <w:pStyle w:val="ab"/>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1117800"/>
      <w:docPartObj>
        <w:docPartGallery w:val="Page Numbers (Bottom of Page)"/>
        <w:docPartUnique/>
      </w:docPartObj>
    </w:sdtPr>
    <w:sdtContent>
      <w:p w14:paraId="3CFABB60" w14:textId="498C5724" w:rsidR="0005605E" w:rsidRDefault="0005605E">
        <w:pPr>
          <w:pStyle w:val="ab"/>
          <w:jc w:val="center"/>
        </w:pPr>
        <w:r>
          <w:fldChar w:fldCharType="begin"/>
        </w:r>
        <w:r>
          <w:instrText>PAGE   \* MERGEFORMAT</w:instrText>
        </w:r>
        <w:r>
          <w:fldChar w:fldCharType="separate"/>
        </w:r>
        <w:r w:rsidR="00B3244A">
          <w:rPr>
            <w:noProof/>
          </w:rPr>
          <w:t>69</w:t>
        </w:r>
        <w:r>
          <w:fldChar w:fldCharType="end"/>
        </w:r>
      </w:p>
    </w:sdtContent>
  </w:sdt>
  <w:p w14:paraId="692917C1" w14:textId="77777777" w:rsidR="0005605E" w:rsidRDefault="0005605E">
    <w:pPr>
      <w:pStyle w:val="ab"/>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5D98" w14:textId="77777777" w:rsidR="0005605E" w:rsidRDefault="0005605E">
    <w:pPr>
      <w:pStyle w:val="ab"/>
      <w:rPr>
        <w:color w:val="000000" w:themeColor="text1"/>
      </w:rPr>
    </w:pPr>
  </w:p>
  <w:p w14:paraId="2E9061AB" w14:textId="77777777" w:rsidR="0005605E" w:rsidRDefault="00000000">
    <w:pPr>
      <w:pStyle w:val="ab"/>
    </w:pPr>
    <w:r>
      <w:rPr>
        <w:noProof/>
      </w:rPr>
      <w:pict w14:anchorId="41769093">
        <v:rect id="_x0000_s1097" style="position:absolute;margin-left:0;margin-top:0;width:481.85pt;height:2.85pt;z-index:-25174476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791E6" w14:textId="77777777" w:rsidR="0005605E" w:rsidRDefault="0005605E">
    <w:pPr>
      <w:pStyle w:val="ab"/>
      <w:rPr>
        <w:color w:val="000000" w:themeColor="text1"/>
      </w:rPr>
    </w:pPr>
  </w:p>
  <w:p w14:paraId="3ED4EF42" w14:textId="77777777" w:rsidR="0005605E" w:rsidRDefault="00000000">
    <w:pPr>
      <w:pStyle w:val="ab"/>
    </w:pPr>
    <w:r>
      <w:rPr>
        <w:noProof/>
      </w:rPr>
      <w:pict w14:anchorId="7C952F71">
        <v:rect id="_x0000_s1098" style="position:absolute;margin-left:0;margin-top:0;width:481.85pt;height:2.85pt;z-index:-2517468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903544"/>
      <w:docPartObj>
        <w:docPartGallery w:val="Page Numbers (Bottom of Page)"/>
        <w:docPartUnique/>
      </w:docPartObj>
    </w:sdtPr>
    <w:sdtContent>
      <w:p w14:paraId="74F4D7A7" w14:textId="29282282" w:rsidR="0005605E" w:rsidRDefault="0005605E">
        <w:pPr>
          <w:pStyle w:val="ab"/>
          <w:jc w:val="center"/>
        </w:pPr>
        <w:r>
          <w:fldChar w:fldCharType="begin"/>
        </w:r>
        <w:r>
          <w:instrText>PAGE   \* MERGEFORMAT</w:instrText>
        </w:r>
        <w:r>
          <w:fldChar w:fldCharType="separate"/>
        </w:r>
        <w:r w:rsidR="00B3244A">
          <w:rPr>
            <w:noProof/>
          </w:rPr>
          <w:t>14</w:t>
        </w:r>
        <w:r>
          <w:fldChar w:fldCharType="end"/>
        </w:r>
      </w:p>
    </w:sdtContent>
  </w:sdt>
  <w:p w14:paraId="5790EFBA" w14:textId="39BBCEAF" w:rsidR="0005605E" w:rsidRDefault="0005605E">
    <w:pPr>
      <w:pStyle w:val="ab"/>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8B19E" w14:textId="77777777" w:rsidR="0005605E" w:rsidRDefault="0005605E">
    <w:pPr>
      <w:rPr>
        <w:vanish/>
        <w:sz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45291"/>
      <w:docPartObj>
        <w:docPartGallery w:val="Page Numbers (Bottom of Page)"/>
        <w:docPartUnique/>
      </w:docPartObj>
    </w:sdtPr>
    <w:sdtContent>
      <w:p w14:paraId="03D0B899" w14:textId="1B540EF4" w:rsidR="0005605E" w:rsidRDefault="0005605E">
        <w:pPr>
          <w:pStyle w:val="ab"/>
          <w:jc w:val="center"/>
        </w:pPr>
        <w:r>
          <w:fldChar w:fldCharType="begin"/>
        </w:r>
        <w:r>
          <w:instrText>PAGE   \* MERGEFORMAT</w:instrText>
        </w:r>
        <w:r>
          <w:fldChar w:fldCharType="separate"/>
        </w:r>
        <w:r w:rsidR="00561C39">
          <w:rPr>
            <w:noProof/>
          </w:rPr>
          <w:t>118</w:t>
        </w:r>
        <w:r>
          <w:fldChar w:fldCharType="end"/>
        </w:r>
      </w:p>
    </w:sdtContent>
  </w:sdt>
  <w:p w14:paraId="2274A6EA" w14:textId="1EC84376" w:rsidR="0005605E" w:rsidRDefault="0005605E">
    <w:pPr>
      <w:pStyle w:val="ab"/>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455258"/>
      <w:docPartObj>
        <w:docPartGallery w:val="Page Numbers (Bottom of Page)"/>
        <w:docPartUnique/>
      </w:docPartObj>
    </w:sdtPr>
    <w:sdtContent>
      <w:p w14:paraId="41514A2E" w14:textId="181FB8A5" w:rsidR="0005605E" w:rsidRDefault="0005605E">
        <w:pPr>
          <w:pStyle w:val="ab"/>
          <w:jc w:val="center"/>
        </w:pPr>
        <w:r>
          <w:fldChar w:fldCharType="begin"/>
        </w:r>
        <w:r>
          <w:instrText>PAGE   \* MERGEFORMAT</w:instrText>
        </w:r>
        <w:r>
          <w:fldChar w:fldCharType="separate"/>
        </w:r>
        <w:r w:rsidR="00561C39">
          <w:rPr>
            <w:noProof/>
          </w:rPr>
          <w:t>119</w:t>
        </w:r>
        <w:r>
          <w:fldChar w:fldCharType="end"/>
        </w:r>
      </w:p>
    </w:sdtContent>
  </w:sdt>
  <w:p w14:paraId="3DA51C27" w14:textId="39FBAC32" w:rsidR="0005605E" w:rsidRDefault="0005605E">
    <w:pPr>
      <w:pStyle w:val="ab"/>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357759"/>
      <w:docPartObj>
        <w:docPartGallery w:val="Page Numbers (Bottom of Page)"/>
        <w:docPartUnique/>
      </w:docPartObj>
    </w:sdtPr>
    <w:sdtContent>
      <w:p w14:paraId="626F6EF1" w14:textId="00C21B99" w:rsidR="0005605E" w:rsidRDefault="0005605E">
        <w:pPr>
          <w:pStyle w:val="ab"/>
          <w:jc w:val="center"/>
        </w:pPr>
        <w:r>
          <w:fldChar w:fldCharType="begin"/>
        </w:r>
        <w:r>
          <w:instrText>PAGE   \* MERGEFORMAT</w:instrText>
        </w:r>
        <w:r>
          <w:fldChar w:fldCharType="separate"/>
        </w:r>
        <w:r w:rsidR="00561C39">
          <w:rPr>
            <w:noProof/>
          </w:rPr>
          <w:t>100</w:t>
        </w:r>
        <w:r>
          <w:fldChar w:fldCharType="end"/>
        </w:r>
      </w:p>
    </w:sdtContent>
  </w:sdt>
  <w:p w14:paraId="03196055" w14:textId="77777777" w:rsidR="0005605E" w:rsidRDefault="0005605E">
    <w:pPr>
      <w:rPr>
        <w:vanish/>
        <w:sz w:val="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21A1C" w14:textId="77777777" w:rsidR="0005605E" w:rsidRDefault="0005605E">
    <w:pPr>
      <w:pStyle w:val="ab"/>
      <w:rPr>
        <w:color w:val="000000" w:themeColor="text1"/>
      </w:rPr>
    </w:pPr>
  </w:p>
  <w:p w14:paraId="5BC05B51" w14:textId="77777777" w:rsidR="0005605E" w:rsidRDefault="00000000">
    <w:pPr>
      <w:pStyle w:val="ab"/>
    </w:pPr>
    <w:r>
      <w:rPr>
        <w:noProof/>
      </w:rPr>
      <w:pict w14:anchorId="7F822D04">
        <v:rect id="_x0000_s1110" style="position:absolute;margin-left:0;margin-top:0;width:481.85pt;height:2.85pt;z-index:-25173452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330DB" w14:textId="77777777" w:rsidR="0005605E" w:rsidRDefault="0005605E">
    <w:pPr>
      <w:pStyle w:val="ab"/>
      <w:rPr>
        <w:color w:val="000000" w:themeColor="text1"/>
      </w:rPr>
    </w:pPr>
  </w:p>
  <w:p w14:paraId="0CD5FBEE" w14:textId="77777777" w:rsidR="0005605E" w:rsidRDefault="00000000">
    <w:pPr>
      <w:pStyle w:val="ab"/>
    </w:pPr>
    <w:r>
      <w:rPr>
        <w:noProof/>
      </w:rPr>
      <w:pict w14:anchorId="4005F9D9">
        <v:rect id="_x0000_s1111" style="position:absolute;margin-left:0;margin-top:0;width:481.85pt;height:2.85pt;z-index:-25173657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55FFF" w14:textId="77777777" w:rsidR="0005605E" w:rsidRDefault="0005605E">
    <w:pPr>
      <w:rPr>
        <w:vanish/>
        <w:sz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242580"/>
      <w:docPartObj>
        <w:docPartGallery w:val="Page Numbers (Bottom of Page)"/>
        <w:docPartUnique/>
      </w:docPartObj>
    </w:sdtPr>
    <w:sdtContent>
      <w:p w14:paraId="3DE84C3A" w14:textId="58BFEB8B" w:rsidR="0005605E" w:rsidRDefault="0005605E">
        <w:pPr>
          <w:pStyle w:val="ab"/>
          <w:jc w:val="center"/>
        </w:pPr>
        <w:r>
          <w:fldChar w:fldCharType="begin"/>
        </w:r>
        <w:r>
          <w:instrText>PAGE   \* MERGEFORMAT</w:instrText>
        </w:r>
        <w:r>
          <w:fldChar w:fldCharType="separate"/>
        </w:r>
        <w:r w:rsidR="00561C39">
          <w:rPr>
            <w:noProof/>
          </w:rPr>
          <w:t>142</w:t>
        </w:r>
        <w:r>
          <w:fldChar w:fldCharType="end"/>
        </w:r>
      </w:p>
    </w:sdtContent>
  </w:sdt>
  <w:p w14:paraId="2F70166A" w14:textId="68E896A6" w:rsidR="0005605E" w:rsidRDefault="0005605E">
    <w:pPr>
      <w:pStyle w:val="ab"/>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518025"/>
      <w:docPartObj>
        <w:docPartGallery w:val="Page Numbers (Bottom of Page)"/>
        <w:docPartUnique/>
      </w:docPartObj>
    </w:sdtPr>
    <w:sdtContent>
      <w:p w14:paraId="288BE96F" w14:textId="36AE9F05" w:rsidR="0005605E" w:rsidRDefault="0005605E">
        <w:pPr>
          <w:pStyle w:val="ab"/>
          <w:jc w:val="center"/>
        </w:pPr>
        <w:r>
          <w:fldChar w:fldCharType="begin"/>
        </w:r>
        <w:r>
          <w:instrText>PAGE   \* MERGEFORMAT</w:instrText>
        </w:r>
        <w:r>
          <w:fldChar w:fldCharType="separate"/>
        </w:r>
        <w:r w:rsidR="00561C39">
          <w:rPr>
            <w:noProof/>
          </w:rPr>
          <w:t>141</w:t>
        </w:r>
        <w:r>
          <w:fldChar w:fldCharType="end"/>
        </w:r>
      </w:p>
    </w:sdtContent>
  </w:sdt>
  <w:p w14:paraId="2AC43708" w14:textId="4E9E4362" w:rsidR="0005605E" w:rsidRDefault="0005605E">
    <w:pPr>
      <w:pStyle w:val="ab"/>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0546298"/>
      <w:docPartObj>
        <w:docPartGallery w:val="Page Numbers (Bottom of Page)"/>
        <w:docPartUnique/>
      </w:docPartObj>
    </w:sdtPr>
    <w:sdtContent>
      <w:p w14:paraId="152C4D21" w14:textId="2FF3ABE3" w:rsidR="0005605E" w:rsidRDefault="0005605E">
        <w:pPr>
          <w:pStyle w:val="ab"/>
          <w:jc w:val="center"/>
        </w:pPr>
        <w:r>
          <w:fldChar w:fldCharType="begin"/>
        </w:r>
        <w:r>
          <w:instrText>PAGE   \* MERGEFORMAT</w:instrText>
        </w:r>
        <w:r>
          <w:fldChar w:fldCharType="separate"/>
        </w:r>
        <w:r w:rsidR="00561C39">
          <w:rPr>
            <w:noProof/>
          </w:rPr>
          <w:t>132</w:t>
        </w:r>
        <w:r>
          <w:fldChar w:fldCharType="end"/>
        </w:r>
      </w:p>
    </w:sdtContent>
  </w:sdt>
  <w:p w14:paraId="7513F288" w14:textId="77777777" w:rsidR="0005605E" w:rsidRDefault="0005605E">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458D" w14:textId="77777777" w:rsidR="0005605E" w:rsidRDefault="0005605E">
    <w:pPr>
      <w:pStyle w:val="ab"/>
      <w:rPr>
        <w:color w:val="000000" w:themeColor="text1"/>
      </w:rPr>
    </w:pPr>
  </w:p>
  <w:p w14:paraId="40A7F6C8" w14:textId="77777777" w:rsidR="0005605E" w:rsidRDefault="00000000">
    <w:pPr>
      <w:pStyle w:val="ab"/>
    </w:pPr>
    <w:r>
      <w:rPr>
        <w:noProof/>
      </w:rPr>
      <w:pict w14:anchorId="1FF5F99F">
        <v:rect id="_x0000_s1043" style="position:absolute;margin-left:0;margin-top:0;width:481.85pt;height:2.85pt;z-index:-251780608;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494558"/>
      <w:docPartObj>
        <w:docPartGallery w:val="Page Numbers (Bottom of Page)"/>
        <w:docPartUnique/>
      </w:docPartObj>
    </w:sdtPr>
    <w:sdtContent>
      <w:p w14:paraId="0E8CC26C" w14:textId="5FB72604" w:rsidR="0005605E" w:rsidRDefault="0005605E">
        <w:pPr>
          <w:pStyle w:val="ab"/>
          <w:jc w:val="center"/>
        </w:pPr>
        <w:r>
          <w:fldChar w:fldCharType="begin"/>
        </w:r>
        <w:r>
          <w:instrText>PAGE   \* MERGEFORMAT</w:instrText>
        </w:r>
        <w:r>
          <w:fldChar w:fldCharType="separate"/>
        </w:r>
        <w:r w:rsidR="00B3244A">
          <w:rPr>
            <w:noProof/>
          </w:rPr>
          <w:t>154</w:t>
        </w:r>
        <w:r>
          <w:fldChar w:fldCharType="end"/>
        </w:r>
      </w:p>
    </w:sdtContent>
  </w:sdt>
  <w:p w14:paraId="55C594D6" w14:textId="40260B50" w:rsidR="0005605E" w:rsidRDefault="0005605E">
    <w:pPr>
      <w:pStyle w:val="ab"/>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032012"/>
      <w:docPartObj>
        <w:docPartGallery w:val="Page Numbers (Bottom of Page)"/>
        <w:docPartUnique/>
      </w:docPartObj>
    </w:sdtPr>
    <w:sdtContent>
      <w:p w14:paraId="1F2892DC" w14:textId="74E4B1A7" w:rsidR="0005605E" w:rsidRDefault="0005605E">
        <w:pPr>
          <w:pStyle w:val="ab"/>
          <w:jc w:val="center"/>
        </w:pPr>
        <w:r>
          <w:fldChar w:fldCharType="begin"/>
        </w:r>
        <w:r>
          <w:instrText>PAGE   \* MERGEFORMAT</w:instrText>
        </w:r>
        <w:r>
          <w:fldChar w:fldCharType="separate"/>
        </w:r>
        <w:r w:rsidR="00B3244A">
          <w:rPr>
            <w:noProof/>
          </w:rPr>
          <w:t>155</w:t>
        </w:r>
        <w:r>
          <w:fldChar w:fldCharType="end"/>
        </w:r>
      </w:p>
    </w:sdtContent>
  </w:sdt>
  <w:p w14:paraId="61F60242" w14:textId="6879AE82" w:rsidR="0005605E" w:rsidRDefault="0005605E">
    <w:pPr>
      <w:pStyle w:val="ab"/>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7809426"/>
      <w:docPartObj>
        <w:docPartGallery w:val="Page Numbers (Bottom of Page)"/>
        <w:docPartUnique/>
      </w:docPartObj>
    </w:sdtPr>
    <w:sdtContent>
      <w:p w14:paraId="4ED476EB" w14:textId="0CE1FA09" w:rsidR="0005605E" w:rsidRDefault="0005605E">
        <w:pPr>
          <w:pStyle w:val="ab"/>
          <w:jc w:val="center"/>
        </w:pPr>
        <w:r>
          <w:fldChar w:fldCharType="begin"/>
        </w:r>
        <w:r>
          <w:instrText>PAGE   \* MERGEFORMAT</w:instrText>
        </w:r>
        <w:r>
          <w:fldChar w:fldCharType="separate"/>
        </w:r>
        <w:r w:rsidR="00B3244A">
          <w:rPr>
            <w:noProof/>
          </w:rPr>
          <w:t>146</w:t>
        </w:r>
        <w:r>
          <w:fldChar w:fldCharType="end"/>
        </w:r>
      </w:p>
    </w:sdtContent>
  </w:sdt>
  <w:p w14:paraId="5CF616AA" w14:textId="77777777" w:rsidR="0005605E" w:rsidRDefault="0005605E">
    <w:pPr>
      <w:rPr>
        <w:vanish/>
        <w:sz w:val="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4873064"/>
      <w:docPartObj>
        <w:docPartGallery w:val="Page Numbers (Bottom of Page)"/>
        <w:docPartUnique/>
      </w:docPartObj>
    </w:sdtPr>
    <w:sdtContent>
      <w:p w14:paraId="45491760" w14:textId="76A31F8E" w:rsidR="0005605E" w:rsidRDefault="0005605E">
        <w:pPr>
          <w:pStyle w:val="ab"/>
          <w:jc w:val="center"/>
        </w:pPr>
        <w:r>
          <w:fldChar w:fldCharType="begin"/>
        </w:r>
        <w:r>
          <w:instrText>PAGE   \* MERGEFORMAT</w:instrText>
        </w:r>
        <w:r>
          <w:fldChar w:fldCharType="separate"/>
        </w:r>
        <w:r w:rsidR="00B3244A">
          <w:rPr>
            <w:noProof/>
          </w:rPr>
          <w:t>178</w:t>
        </w:r>
        <w:r>
          <w:fldChar w:fldCharType="end"/>
        </w:r>
      </w:p>
    </w:sdtContent>
  </w:sdt>
  <w:p w14:paraId="2B90054A" w14:textId="4FB747C4" w:rsidR="0005605E" w:rsidRDefault="0005605E">
    <w:pPr>
      <w:pStyle w:val="ab"/>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0639471"/>
      <w:docPartObj>
        <w:docPartGallery w:val="Page Numbers (Bottom of Page)"/>
        <w:docPartUnique/>
      </w:docPartObj>
    </w:sdtPr>
    <w:sdtContent>
      <w:p w14:paraId="441E4F4A" w14:textId="709237F0" w:rsidR="0005605E" w:rsidRDefault="0005605E">
        <w:pPr>
          <w:pStyle w:val="ab"/>
          <w:jc w:val="center"/>
        </w:pPr>
        <w:r>
          <w:fldChar w:fldCharType="begin"/>
        </w:r>
        <w:r>
          <w:instrText>PAGE   \* MERGEFORMAT</w:instrText>
        </w:r>
        <w:r>
          <w:fldChar w:fldCharType="separate"/>
        </w:r>
        <w:r w:rsidR="00B3244A">
          <w:rPr>
            <w:noProof/>
          </w:rPr>
          <w:t>179</w:t>
        </w:r>
        <w:r>
          <w:fldChar w:fldCharType="end"/>
        </w:r>
      </w:p>
    </w:sdtContent>
  </w:sdt>
  <w:p w14:paraId="1C5931C1" w14:textId="417517C9" w:rsidR="0005605E" w:rsidRDefault="0005605E">
    <w:pPr>
      <w:pStyle w:val="ab"/>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5829427"/>
      <w:docPartObj>
        <w:docPartGallery w:val="Page Numbers (Bottom of Page)"/>
        <w:docPartUnique/>
      </w:docPartObj>
    </w:sdtPr>
    <w:sdtContent>
      <w:p w14:paraId="3465F7F1" w14:textId="2F31C8C3" w:rsidR="0005605E" w:rsidRDefault="0005605E">
        <w:pPr>
          <w:pStyle w:val="ab"/>
          <w:jc w:val="center"/>
        </w:pPr>
        <w:r>
          <w:fldChar w:fldCharType="begin"/>
        </w:r>
        <w:r>
          <w:instrText>PAGE   \* MERGEFORMAT</w:instrText>
        </w:r>
        <w:r>
          <w:fldChar w:fldCharType="separate"/>
        </w:r>
        <w:r w:rsidR="00B3244A">
          <w:rPr>
            <w:noProof/>
          </w:rPr>
          <w:t>156</w:t>
        </w:r>
        <w:r>
          <w:fldChar w:fldCharType="end"/>
        </w:r>
      </w:p>
    </w:sdtContent>
  </w:sdt>
  <w:p w14:paraId="6FE0C5AE" w14:textId="77777777" w:rsidR="0005605E" w:rsidRDefault="0005605E">
    <w:pPr>
      <w:rPr>
        <w:vanish/>
        <w:sz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E54B2" w14:textId="77777777" w:rsidR="0005605E" w:rsidRDefault="0005605E">
    <w:pPr>
      <w:pStyle w:val="ab"/>
      <w:rPr>
        <w:color w:val="000000" w:themeColor="text1"/>
      </w:rPr>
    </w:pPr>
  </w:p>
  <w:p w14:paraId="7CF3F931" w14:textId="77777777" w:rsidR="0005605E" w:rsidRDefault="00000000">
    <w:pPr>
      <w:pStyle w:val="ab"/>
    </w:pPr>
    <w:r>
      <w:rPr>
        <w:noProof/>
      </w:rPr>
      <w:pict w14:anchorId="28832B21">
        <v:rect id="_x0000_s1137" style="position:absolute;margin-left:0;margin-top:0;width:481.85pt;height:2.85pt;z-index:-2517120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7C7D" w14:textId="77777777" w:rsidR="0005605E" w:rsidRDefault="0005605E">
    <w:pPr>
      <w:pStyle w:val="ab"/>
      <w:rPr>
        <w:color w:val="000000" w:themeColor="text1"/>
      </w:rPr>
    </w:pPr>
  </w:p>
  <w:p w14:paraId="299FB927" w14:textId="77777777" w:rsidR="0005605E" w:rsidRDefault="00000000">
    <w:pPr>
      <w:pStyle w:val="ab"/>
    </w:pPr>
    <w:r>
      <w:rPr>
        <w:noProof/>
      </w:rPr>
      <w:pict w14:anchorId="4B1A6A61">
        <v:rect id="_x0000_s1138" style="position:absolute;margin-left:0;margin-top:0;width:481.85pt;height:2.85pt;z-index:-251714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272CD" w14:textId="77777777" w:rsidR="0005605E" w:rsidRDefault="0005605E">
    <w:pPr>
      <w:rPr>
        <w:vanish/>
        <w:sz w:val="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5269658"/>
      <w:docPartObj>
        <w:docPartGallery w:val="Page Numbers (Bottom of Page)"/>
        <w:docPartUnique/>
      </w:docPartObj>
    </w:sdtPr>
    <w:sdtContent>
      <w:p w14:paraId="3D39A4AB" w14:textId="7647D845" w:rsidR="0005605E" w:rsidRDefault="0005605E">
        <w:pPr>
          <w:pStyle w:val="ab"/>
          <w:jc w:val="center"/>
        </w:pPr>
        <w:r>
          <w:fldChar w:fldCharType="begin"/>
        </w:r>
        <w:r>
          <w:instrText>PAGE   \* MERGEFORMAT</w:instrText>
        </w:r>
        <w:r>
          <w:fldChar w:fldCharType="separate"/>
        </w:r>
        <w:r w:rsidR="00B3244A">
          <w:rPr>
            <w:noProof/>
          </w:rPr>
          <w:t>212</w:t>
        </w:r>
        <w:r>
          <w:fldChar w:fldCharType="end"/>
        </w:r>
      </w:p>
    </w:sdtContent>
  </w:sdt>
  <w:p w14:paraId="49CF5812" w14:textId="0D4F7B4B" w:rsidR="0005605E" w:rsidRDefault="0005605E">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672693"/>
      <w:docPartObj>
        <w:docPartGallery w:val="Page Numbers (Bottom of Page)"/>
        <w:docPartUnique/>
      </w:docPartObj>
    </w:sdtPr>
    <w:sdtContent>
      <w:p w14:paraId="079E3A5B" w14:textId="2FAF04D5" w:rsidR="0005605E" w:rsidRDefault="0005605E">
        <w:pPr>
          <w:pStyle w:val="ab"/>
          <w:jc w:val="center"/>
        </w:pPr>
        <w:r>
          <w:fldChar w:fldCharType="begin"/>
        </w:r>
        <w:r>
          <w:instrText>PAGE   \* MERGEFORMAT</w:instrText>
        </w:r>
        <w:r>
          <w:fldChar w:fldCharType="separate"/>
        </w:r>
        <w:r w:rsidR="00B3244A">
          <w:rPr>
            <w:noProof/>
          </w:rPr>
          <w:t>15</w:t>
        </w:r>
        <w:r>
          <w:fldChar w:fldCharType="end"/>
        </w:r>
      </w:p>
    </w:sdtContent>
  </w:sdt>
  <w:p w14:paraId="24805C7D" w14:textId="3A8B2885" w:rsidR="0005605E" w:rsidRDefault="0005605E">
    <w:pPr>
      <w:pStyle w:val="ab"/>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50638"/>
      <w:docPartObj>
        <w:docPartGallery w:val="Page Numbers (Bottom of Page)"/>
        <w:docPartUnique/>
      </w:docPartObj>
    </w:sdtPr>
    <w:sdtContent>
      <w:p w14:paraId="106765DE" w14:textId="26D2B239" w:rsidR="0005605E" w:rsidRDefault="0005605E">
        <w:pPr>
          <w:pStyle w:val="ab"/>
          <w:jc w:val="center"/>
        </w:pPr>
        <w:r>
          <w:fldChar w:fldCharType="begin"/>
        </w:r>
        <w:r>
          <w:instrText>PAGE   \* MERGEFORMAT</w:instrText>
        </w:r>
        <w:r>
          <w:fldChar w:fldCharType="separate"/>
        </w:r>
        <w:r w:rsidR="00B3244A">
          <w:rPr>
            <w:noProof/>
          </w:rPr>
          <w:t>199</w:t>
        </w:r>
        <w:r>
          <w:fldChar w:fldCharType="end"/>
        </w:r>
      </w:p>
    </w:sdtContent>
  </w:sdt>
  <w:p w14:paraId="4FE1D556" w14:textId="3496988F" w:rsidR="0005605E" w:rsidRDefault="0005605E">
    <w:pPr>
      <w:pStyle w:val="ab"/>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1356755"/>
      <w:docPartObj>
        <w:docPartGallery w:val="Page Numbers (Bottom of Page)"/>
        <w:docPartUnique/>
      </w:docPartObj>
    </w:sdtPr>
    <w:sdtContent>
      <w:p w14:paraId="3662CE07" w14:textId="0A7790C8" w:rsidR="0005605E" w:rsidRDefault="0005605E">
        <w:pPr>
          <w:pStyle w:val="ab"/>
          <w:jc w:val="center"/>
        </w:pPr>
        <w:r>
          <w:fldChar w:fldCharType="begin"/>
        </w:r>
        <w:r>
          <w:instrText>PAGE   \* MERGEFORMAT</w:instrText>
        </w:r>
        <w:r>
          <w:fldChar w:fldCharType="separate"/>
        </w:r>
        <w:r w:rsidR="00B3244A">
          <w:rPr>
            <w:noProof/>
          </w:rPr>
          <w:t>181</w:t>
        </w:r>
        <w:r>
          <w:fldChar w:fldCharType="end"/>
        </w:r>
      </w:p>
    </w:sdtContent>
  </w:sdt>
  <w:p w14:paraId="6DD22021" w14:textId="77777777" w:rsidR="0005605E" w:rsidRDefault="0005605E">
    <w:pPr>
      <w:rPr>
        <w:vanish/>
        <w:sz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50008"/>
      <w:docPartObj>
        <w:docPartGallery w:val="Page Numbers (Bottom of Page)"/>
        <w:docPartUnique/>
      </w:docPartObj>
    </w:sdtPr>
    <w:sdtContent>
      <w:p w14:paraId="5E2FFB5C" w14:textId="6D9B764F" w:rsidR="0005605E" w:rsidRDefault="0005605E">
        <w:pPr>
          <w:pStyle w:val="ab"/>
          <w:jc w:val="center"/>
        </w:pPr>
        <w:r>
          <w:fldChar w:fldCharType="begin"/>
        </w:r>
        <w:r>
          <w:instrText>PAGE   \* MERGEFORMAT</w:instrText>
        </w:r>
        <w:r>
          <w:fldChar w:fldCharType="separate"/>
        </w:r>
        <w:r w:rsidR="00B3244A">
          <w:rPr>
            <w:noProof/>
          </w:rPr>
          <w:t>211</w:t>
        </w:r>
        <w:r>
          <w:fldChar w:fldCharType="end"/>
        </w:r>
      </w:p>
    </w:sdtContent>
  </w:sdt>
  <w:p w14:paraId="52885CEE" w14:textId="3CFA021E" w:rsidR="0005605E" w:rsidRDefault="0005605E">
    <w:pPr>
      <w:pStyle w:val="ab"/>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E330" w14:textId="77777777" w:rsidR="0005605E" w:rsidRDefault="0005605E">
    <w:pPr>
      <w:pStyle w:val="ab"/>
      <w:rPr>
        <w:color w:val="000000" w:themeColor="text1"/>
      </w:rPr>
    </w:pPr>
  </w:p>
  <w:p w14:paraId="54407ADC" w14:textId="77777777" w:rsidR="0005605E" w:rsidRDefault="00000000">
    <w:pPr>
      <w:pStyle w:val="ab"/>
    </w:pPr>
    <w:r>
      <w:rPr>
        <w:noProof/>
      </w:rPr>
      <w:pict w14:anchorId="2475684F">
        <v:rect id="_x0000_s1151" style="position:absolute;margin-left:0;margin-top:0;width:481.85pt;height:2.85pt;z-index:-2516997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74E73" w14:textId="77777777" w:rsidR="0005605E" w:rsidRDefault="0005605E">
    <w:pPr>
      <w:pStyle w:val="ab"/>
      <w:rPr>
        <w:color w:val="000000" w:themeColor="text1"/>
      </w:rPr>
    </w:pPr>
  </w:p>
  <w:p w14:paraId="4F393AEA" w14:textId="77777777" w:rsidR="0005605E" w:rsidRDefault="00000000">
    <w:pPr>
      <w:pStyle w:val="ab"/>
    </w:pPr>
    <w:r>
      <w:rPr>
        <w:noProof/>
      </w:rPr>
      <w:pict w14:anchorId="472F5CF7">
        <v:rect id="_x0000_s1152" style="position:absolute;margin-left:0;margin-top:0;width:481.85pt;height:2.85pt;z-index:-2517017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051007"/>
      <w:docPartObj>
        <w:docPartGallery w:val="Page Numbers (Bottom of Page)"/>
        <w:docPartUnique/>
      </w:docPartObj>
    </w:sdtPr>
    <w:sdtContent>
      <w:p w14:paraId="3B6B88D8" w14:textId="726865C8" w:rsidR="0005605E" w:rsidRDefault="0005605E">
        <w:pPr>
          <w:pStyle w:val="ab"/>
          <w:jc w:val="center"/>
        </w:pPr>
        <w:r>
          <w:fldChar w:fldCharType="begin"/>
        </w:r>
        <w:r>
          <w:instrText>PAGE   \* MERGEFORMAT</w:instrText>
        </w:r>
        <w:r>
          <w:fldChar w:fldCharType="separate"/>
        </w:r>
        <w:r w:rsidR="00561C39">
          <w:rPr>
            <w:noProof/>
          </w:rPr>
          <w:t>419</w:t>
        </w:r>
        <w:r>
          <w:fldChar w:fldCharType="end"/>
        </w:r>
      </w:p>
    </w:sdtContent>
  </w:sdt>
  <w:p w14:paraId="26DEE6D8" w14:textId="77777777" w:rsidR="0005605E" w:rsidRDefault="0005605E">
    <w:pPr>
      <w:rPr>
        <w:vanish/>
        <w:sz w:val="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5067961"/>
      <w:docPartObj>
        <w:docPartGallery w:val="Page Numbers (Bottom of Page)"/>
        <w:docPartUnique/>
      </w:docPartObj>
    </w:sdtPr>
    <w:sdtContent>
      <w:p w14:paraId="08E71F11" w14:textId="0EF000FA" w:rsidR="0005605E" w:rsidRDefault="0005605E">
        <w:pPr>
          <w:pStyle w:val="ab"/>
          <w:jc w:val="center"/>
        </w:pPr>
        <w:r>
          <w:fldChar w:fldCharType="begin"/>
        </w:r>
        <w:r>
          <w:instrText>PAGE   \* MERGEFORMAT</w:instrText>
        </w:r>
        <w:r>
          <w:fldChar w:fldCharType="separate"/>
        </w:r>
        <w:r w:rsidR="00B3244A">
          <w:rPr>
            <w:noProof/>
          </w:rPr>
          <w:t>224</w:t>
        </w:r>
        <w:r>
          <w:fldChar w:fldCharType="end"/>
        </w:r>
      </w:p>
    </w:sdtContent>
  </w:sdt>
  <w:p w14:paraId="6A9880A4" w14:textId="157371F2" w:rsidR="0005605E" w:rsidRDefault="0005605E">
    <w:pPr>
      <w:pStyle w:val="ab"/>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1222939"/>
      <w:docPartObj>
        <w:docPartGallery w:val="Page Numbers (Bottom of Page)"/>
        <w:docPartUnique/>
      </w:docPartObj>
    </w:sdtPr>
    <w:sdtContent>
      <w:p w14:paraId="057CD6C4" w14:textId="28F0D6F5" w:rsidR="0005605E" w:rsidRDefault="0005605E">
        <w:pPr>
          <w:pStyle w:val="ab"/>
          <w:jc w:val="center"/>
        </w:pPr>
        <w:r>
          <w:fldChar w:fldCharType="begin"/>
        </w:r>
        <w:r>
          <w:instrText>PAGE   \* MERGEFORMAT</w:instrText>
        </w:r>
        <w:r>
          <w:fldChar w:fldCharType="separate"/>
        </w:r>
        <w:r w:rsidR="00B3244A">
          <w:rPr>
            <w:noProof/>
          </w:rPr>
          <w:t>223</w:t>
        </w:r>
        <w:r>
          <w:fldChar w:fldCharType="end"/>
        </w:r>
      </w:p>
    </w:sdtContent>
  </w:sdt>
  <w:p w14:paraId="1C94006F" w14:textId="09D9D995" w:rsidR="0005605E" w:rsidRDefault="0005605E">
    <w:pPr>
      <w:pStyle w:val="ab"/>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849775"/>
      <w:docPartObj>
        <w:docPartGallery w:val="Page Numbers (Bottom of Page)"/>
        <w:docPartUnique/>
      </w:docPartObj>
    </w:sdtPr>
    <w:sdtContent>
      <w:p w14:paraId="5C3E97DF" w14:textId="16CC09B1" w:rsidR="0005605E" w:rsidRDefault="0005605E">
        <w:pPr>
          <w:pStyle w:val="ab"/>
          <w:jc w:val="center"/>
        </w:pPr>
        <w:r>
          <w:fldChar w:fldCharType="begin"/>
        </w:r>
        <w:r>
          <w:instrText>PAGE   \* MERGEFORMAT</w:instrText>
        </w:r>
        <w:r>
          <w:fldChar w:fldCharType="separate"/>
        </w:r>
        <w:r w:rsidR="00B3244A">
          <w:rPr>
            <w:noProof/>
          </w:rPr>
          <w:t>238</w:t>
        </w:r>
        <w:r>
          <w:fldChar w:fldCharType="end"/>
        </w:r>
      </w:p>
    </w:sdtContent>
  </w:sdt>
  <w:p w14:paraId="54332C5C" w14:textId="19D35A5E" w:rsidR="0005605E" w:rsidRDefault="0005605E">
    <w:pPr>
      <w:pStyle w:val="ab"/>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64555"/>
      <w:docPartObj>
        <w:docPartGallery w:val="Page Numbers (Bottom of Page)"/>
        <w:docPartUnique/>
      </w:docPartObj>
    </w:sdtPr>
    <w:sdtContent>
      <w:p w14:paraId="13E5BA5B" w14:textId="29141253" w:rsidR="0005605E" w:rsidRDefault="0005605E">
        <w:pPr>
          <w:pStyle w:val="ab"/>
          <w:jc w:val="center"/>
        </w:pPr>
        <w:r>
          <w:fldChar w:fldCharType="begin"/>
        </w:r>
        <w:r>
          <w:instrText>PAGE   \* MERGEFORMAT</w:instrText>
        </w:r>
        <w:r>
          <w:fldChar w:fldCharType="separate"/>
        </w:r>
        <w:r w:rsidR="00B3244A">
          <w:rPr>
            <w:noProof/>
          </w:rPr>
          <w:t>239</w:t>
        </w:r>
        <w:r>
          <w:fldChar w:fldCharType="end"/>
        </w:r>
      </w:p>
    </w:sdtContent>
  </w:sdt>
  <w:p w14:paraId="3010AEE7" w14:textId="044987A7" w:rsidR="0005605E" w:rsidRDefault="0005605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53C2D" w14:textId="77777777" w:rsidR="0005605E" w:rsidRDefault="0005605E">
    <w:pPr>
      <w:pStyle w:val="ab"/>
      <w:rPr>
        <w:color w:val="000000" w:themeColor="text1"/>
      </w:rPr>
    </w:pPr>
  </w:p>
  <w:p w14:paraId="66D298B6" w14:textId="77777777" w:rsidR="0005605E" w:rsidRDefault="00000000">
    <w:pPr>
      <w:pStyle w:val="ab"/>
    </w:pPr>
    <w:r>
      <w:rPr>
        <w:noProof/>
      </w:rPr>
      <w:pict w14:anchorId="76180D69">
        <v:rect id="_x0000_s1049" style="position:absolute;margin-left:0;margin-top:0;width:481.85pt;height:2.85pt;z-index:-2517713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68032"/>
      <w:docPartObj>
        <w:docPartGallery w:val="Page Numbers (Bottom of Page)"/>
        <w:docPartUnique/>
      </w:docPartObj>
    </w:sdtPr>
    <w:sdtContent>
      <w:p w14:paraId="2035620C" w14:textId="7BE42A1E" w:rsidR="0005605E" w:rsidRDefault="0005605E">
        <w:pPr>
          <w:pStyle w:val="ab"/>
          <w:jc w:val="center"/>
        </w:pPr>
        <w:r>
          <w:fldChar w:fldCharType="begin"/>
        </w:r>
        <w:r>
          <w:instrText>PAGE   \* MERGEFORMAT</w:instrText>
        </w:r>
        <w:r>
          <w:fldChar w:fldCharType="separate"/>
        </w:r>
        <w:r w:rsidR="00B3244A">
          <w:rPr>
            <w:noProof/>
          </w:rPr>
          <w:t>250</w:t>
        </w:r>
        <w:r>
          <w:fldChar w:fldCharType="end"/>
        </w:r>
      </w:p>
    </w:sdtContent>
  </w:sdt>
  <w:p w14:paraId="1E051FC8" w14:textId="5D159657" w:rsidR="0005605E" w:rsidRDefault="0005605E">
    <w:pPr>
      <w:pStyle w:val="ab"/>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361068"/>
      <w:docPartObj>
        <w:docPartGallery w:val="Page Numbers (Bottom of Page)"/>
        <w:docPartUnique/>
      </w:docPartObj>
    </w:sdtPr>
    <w:sdtContent>
      <w:p w14:paraId="151346DD" w14:textId="63A6A6B0" w:rsidR="0005605E" w:rsidRDefault="0005605E">
        <w:pPr>
          <w:pStyle w:val="ab"/>
          <w:jc w:val="center"/>
        </w:pPr>
        <w:r>
          <w:fldChar w:fldCharType="begin"/>
        </w:r>
        <w:r>
          <w:instrText>PAGE   \* MERGEFORMAT</w:instrText>
        </w:r>
        <w:r>
          <w:fldChar w:fldCharType="separate"/>
        </w:r>
        <w:r w:rsidR="00B3244A">
          <w:rPr>
            <w:noProof/>
          </w:rPr>
          <w:t>251</w:t>
        </w:r>
        <w:r>
          <w:fldChar w:fldCharType="end"/>
        </w:r>
      </w:p>
    </w:sdtContent>
  </w:sdt>
  <w:p w14:paraId="26532BF6" w14:textId="200C5B32" w:rsidR="0005605E" w:rsidRDefault="0005605E">
    <w:pPr>
      <w:pStyle w:val="ab"/>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134932"/>
      <w:docPartObj>
        <w:docPartGallery w:val="Page Numbers (Bottom of Page)"/>
        <w:docPartUnique/>
      </w:docPartObj>
    </w:sdtPr>
    <w:sdtContent>
      <w:p w14:paraId="3274A6B4" w14:textId="0F2F5655" w:rsidR="0005605E" w:rsidRDefault="0005605E">
        <w:pPr>
          <w:pStyle w:val="ab"/>
          <w:jc w:val="center"/>
        </w:pPr>
        <w:r>
          <w:fldChar w:fldCharType="begin"/>
        </w:r>
        <w:r>
          <w:instrText>PAGE   \* MERGEFORMAT</w:instrText>
        </w:r>
        <w:r>
          <w:fldChar w:fldCharType="separate"/>
        </w:r>
        <w:r w:rsidR="00B3244A">
          <w:rPr>
            <w:noProof/>
          </w:rPr>
          <w:t>266</w:t>
        </w:r>
        <w:r>
          <w:fldChar w:fldCharType="end"/>
        </w:r>
      </w:p>
    </w:sdtContent>
  </w:sdt>
  <w:p w14:paraId="7A9A4E9F" w14:textId="77F94FBB" w:rsidR="0005605E" w:rsidRDefault="0005605E">
    <w:pPr>
      <w:pStyle w:val="ab"/>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2298405"/>
      <w:docPartObj>
        <w:docPartGallery w:val="Page Numbers (Bottom of Page)"/>
        <w:docPartUnique/>
      </w:docPartObj>
    </w:sdtPr>
    <w:sdtContent>
      <w:p w14:paraId="118AA729" w14:textId="58ED6A86" w:rsidR="0005605E" w:rsidRDefault="0005605E">
        <w:pPr>
          <w:pStyle w:val="ab"/>
          <w:jc w:val="center"/>
        </w:pPr>
        <w:r>
          <w:fldChar w:fldCharType="begin"/>
        </w:r>
        <w:r>
          <w:instrText>PAGE   \* MERGEFORMAT</w:instrText>
        </w:r>
        <w:r>
          <w:fldChar w:fldCharType="separate"/>
        </w:r>
        <w:r w:rsidR="00B3244A">
          <w:rPr>
            <w:noProof/>
          </w:rPr>
          <w:t>267</w:t>
        </w:r>
        <w:r>
          <w:fldChar w:fldCharType="end"/>
        </w:r>
      </w:p>
    </w:sdtContent>
  </w:sdt>
  <w:p w14:paraId="1886A5C5" w14:textId="2C714C58" w:rsidR="0005605E" w:rsidRDefault="0005605E">
    <w:pPr>
      <w:pStyle w:val="ab"/>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7128974"/>
      <w:docPartObj>
        <w:docPartGallery w:val="Page Numbers (Bottom of Page)"/>
        <w:docPartUnique/>
      </w:docPartObj>
    </w:sdtPr>
    <w:sdtContent>
      <w:p w14:paraId="676937C9" w14:textId="11BB7790" w:rsidR="0005605E" w:rsidRDefault="0005605E">
        <w:pPr>
          <w:pStyle w:val="ab"/>
          <w:jc w:val="center"/>
        </w:pPr>
        <w:r>
          <w:fldChar w:fldCharType="begin"/>
        </w:r>
        <w:r>
          <w:instrText>PAGE   \* MERGEFORMAT</w:instrText>
        </w:r>
        <w:r>
          <w:fldChar w:fldCharType="separate"/>
        </w:r>
        <w:r w:rsidR="00B3244A">
          <w:rPr>
            <w:noProof/>
          </w:rPr>
          <w:t>274</w:t>
        </w:r>
        <w:r>
          <w:fldChar w:fldCharType="end"/>
        </w:r>
      </w:p>
    </w:sdtContent>
  </w:sdt>
  <w:p w14:paraId="7F0259E1" w14:textId="46C0A43B" w:rsidR="0005605E" w:rsidRDefault="0005605E">
    <w:pPr>
      <w:pStyle w:val="ab"/>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4919022"/>
      <w:docPartObj>
        <w:docPartGallery w:val="Page Numbers (Bottom of Page)"/>
        <w:docPartUnique/>
      </w:docPartObj>
    </w:sdtPr>
    <w:sdtContent>
      <w:p w14:paraId="39F93C5E" w14:textId="054A40EE" w:rsidR="0005605E" w:rsidRDefault="0005605E">
        <w:pPr>
          <w:pStyle w:val="ab"/>
          <w:jc w:val="center"/>
        </w:pPr>
        <w:r>
          <w:fldChar w:fldCharType="begin"/>
        </w:r>
        <w:r>
          <w:instrText>PAGE   \* MERGEFORMAT</w:instrText>
        </w:r>
        <w:r>
          <w:fldChar w:fldCharType="separate"/>
        </w:r>
        <w:r w:rsidR="00B3244A">
          <w:rPr>
            <w:noProof/>
          </w:rPr>
          <w:t>275</w:t>
        </w:r>
        <w:r>
          <w:fldChar w:fldCharType="end"/>
        </w:r>
      </w:p>
    </w:sdtContent>
  </w:sdt>
  <w:p w14:paraId="3B654685" w14:textId="57357C95" w:rsidR="0005605E" w:rsidRDefault="0005605E">
    <w:pPr>
      <w:pStyle w:val="ab"/>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68880"/>
      <w:docPartObj>
        <w:docPartGallery w:val="Page Numbers (Bottom of Page)"/>
        <w:docPartUnique/>
      </w:docPartObj>
    </w:sdtPr>
    <w:sdtContent>
      <w:p w14:paraId="2FB7F235" w14:textId="0C06CEBF" w:rsidR="0005605E" w:rsidRDefault="0005605E">
        <w:pPr>
          <w:pStyle w:val="ab"/>
          <w:jc w:val="center"/>
        </w:pPr>
        <w:r>
          <w:fldChar w:fldCharType="begin"/>
        </w:r>
        <w:r>
          <w:instrText>PAGE   \* MERGEFORMAT</w:instrText>
        </w:r>
        <w:r>
          <w:fldChar w:fldCharType="separate"/>
        </w:r>
        <w:r w:rsidR="00B3244A">
          <w:rPr>
            <w:noProof/>
          </w:rPr>
          <w:t>292</w:t>
        </w:r>
        <w:r>
          <w:fldChar w:fldCharType="end"/>
        </w:r>
      </w:p>
    </w:sdtContent>
  </w:sdt>
  <w:p w14:paraId="37157F09" w14:textId="34A4C21F" w:rsidR="0005605E" w:rsidRDefault="0005605E">
    <w:pPr>
      <w:pStyle w:val="ab"/>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08142"/>
      <w:docPartObj>
        <w:docPartGallery w:val="Page Numbers (Bottom of Page)"/>
        <w:docPartUnique/>
      </w:docPartObj>
    </w:sdtPr>
    <w:sdtContent>
      <w:p w14:paraId="53EAD2FA" w14:textId="6C2FC132" w:rsidR="0005605E" w:rsidRDefault="0005605E">
        <w:pPr>
          <w:pStyle w:val="ab"/>
          <w:jc w:val="center"/>
        </w:pPr>
        <w:r>
          <w:fldChar w:fldCharType="begin"/>
        </w:r>
        <w:r>
          <w:instrText>PAGE   \* MERGEFORMAT</w:instrText>
        </w:r>
        <w:r>
          <w:fldChar w:fldCharType="separate"/>
        </w:r>
        <w:r w:rsidR="00B3244A">
          <w:rPr>
            <w:noProof/>
          </w:rPr>
          <w:t>293</w:t>
        </w:r>
        <w:r>
          <w:fldChar w:fldCharType="end"/>
        </w:r>
      </w:p>
    </w:sdtContent>
  </w:sdt>
  <w:p w14:paraId="5542BEC6" w14:textId="11570F18" w:rsidR="0005605E" w:rsidRDefault="0005605E">
    <w:pPr>
      <w:pStyle w:val="ab"/>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001585"/>
      <w:docPartObj>
        <w:docPartGallery w:val="Page Numbers (Bottom of Page)"/>
        <w:docPartUnique/>
      </w:docPartObj>
    </w:sdtPr>
    <w:sdtContent>
      <w:p w14:paraId="50B3C69C" w14:textId="32968E90" w:rsidR="0005605E" w:rsidRDefault="0005605E">
        <w:pPr>
          <w:pStyle w:val="ab"/>
          <w:jc w:val="center"/>
        </w:pPr>
        <w:r>
          <w:fldChar w:fldCharType="begin"/>
        </w:r>
        <w:r>
          <w:instrText>PAGE   \* MERGEFORMAT</w:instrText>
        </w:r>
        <w:r>
          <w:fldChar w:fldCharType="separate"/>
        </w:r>
        <w:r w:rsidR="00B3244A">
          <w:rPr>
            <w:noProof/>
          </w:rPr>
          <w:t>316</w:t>
        </w:r>
        <w:r>
          <w:fldChar w:fldCharType="end"/>
        </w:r>
      </w:p>
    </w:sdtContent>
  </w:sdt>
  <w:p w14:paraId="1AC6548E" w14:textId="20720197" w:rsidR="0005605E" w:rsidRDefault="0005605E">
    <w:pPr>
      <w:pStyle w:val="ab"/>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83A5B" w14:textId="77777777" w:rsidR="0005605E" w:rsidRDefault="0005605E">
    <w:pPr>
      <w:pStyle w:val="ab"/>
      <w:rPr>
        <w:color w:val="000000" w:themeColor="text1"/>
      </w:rPr>
    </w:pPr>
  </w:p>
  <w:p w14:paraId="7C938A53" w14:textId="77777777" w:rsidR="0005605E" w:rsidRDefault="00000000">
    <w:pPr>
      <w:pStyle w:val="ab"/>
    </w:pPr>
    <w:r>
      <w:rPr>
        <w:noProof/>
      </w:rPr>
      <w:pict w14:anchorId="46F61E8A">
        <v:rect id="_x0000_s1207" style="position:absolute;margin-left:0;margin-top:0;width:481.85pt;height:2.85pt;z-index:-25163827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9BEB" w14:textId="77777777" w:rsidR="0005605E" w:rsidRDefault="0005605E">
    <w:pPr>
      <w:pStyle w:val="ab"/>
      <w:rPr>
        <w:color w:val="000000" w:themeColor="text1"/>
      </w:rPr>
    </w:pPr>
  </w:p>
  <w:p w14:paraId="12164EAE" w14:textId="77777777" w:rsidR="0005605E" w:rsidRDefault="00000000">
    <w:pPr>
      <w:pStyle w:val="ab"/>
    </w:pPr>
    <w:r>
      <w:rPr>
        <w:noProof/>
      </w:rPr>
      <w:pict w14:anchorId="13C770C7">
        <v:rect id="_x0000_s1050" style="position:absolute;margin-left:0;margin-top:0;width:481.85pt;height:2.85pt;z-index:-25177344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075503"/>
      <w:docPartObj>
        <w:docPartGallery w:val="Page Numbers (Bottom of Page)"/>
        <w:docPartUnique/>
      </w:docPartObj>
    </w:sdtPr>
    <w:sdtContent>
      <w:p w14:paraId="0EE4C86C" w14:textId="506BDC19" w:rsidR="0005605E" w:rsidRDefault="0005605E">
        <w:pPr>
          <w:pStyle w:val="ab"/>
          <w:jc w:val="center"/>
        </w:pPr>
        <w:r>
          <w:fldChar w:fldCharType="begin"/>
        </w:r>
        <w:r>
          <w:instrText>PAGE   \* MERGEFORMAT</w:instrText>
        </w:r>
        <w:r>
          <w:fldChar w:fldCharType="separate"/>
        </w:r>
        <w:r w:rsidR="00B3244A">
          <w:rPr>
            <w:noProof/>
          </w:rPr>
          <w:t>315</w:t>
        </w:r>
        <w:r>
          <w:fldChar w:fldCharType="end"/>
        </w:r>
      </w:p>
    </w:sdtContent>
  </w:sdt>
  <w:p w14:paraId="6B025234" w14:textId="267C7016" w:rsidR="0005605E" w:rsidRDefault="0005605E">
    <w:pPr>
      <w:tabs>
        <w:tab w:val="center" w:pos="4677"/>
        <w:tab w:val="right" w:pos="9355"/>
      </w:tabs>
      <w:spacing w:after="0" w:line="240" w:lineRule="auto"/>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E857D" w14:textId="77777777" w:rsidR="0005605E" w:rsidRDefault="0005605E">
    <w:pPr>
      <w:pStyle w:val="ab"/>
      <w:rPr>
        <w:color w:val="000000" w:themeColor="text1"/>
      </w:rPr>
    </w:pPr>
  </w:p>
  <w:p w14:paraId="6BB3FF0C" w14:textId="77777777" w:rsidR="0005605E" w:rsidRDefault="00000000">
    <w:pPr>
      <w:pStyle w:val="ab"/>
    </w:pPr>
    <w:r>
      <w:rPr>
        <w:noProof/>
      </w:rPr>
      <w:pict w14:anchorId="673634D6">
        <v:rect id="_x0000_s1213" style="position:absolute;margin-left:0;margin-top:0;width:481.85pt;height:2.85pt;z-index:-2516546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C7F02" w14:textId="77777777" w:rsidR="0005605E" w:rsidRDefault="0005605E">
    <w:pPr>
      <w:pStyle w:val="ab"/>
      <w:rPr>
        <w:color w:val="000000" w:themeColor="text1"/>
      </w:rPr>
    </w:pPr>
  </w:p>
  <w:p w14:paraId="07014DEA" w14:textId="77777777" w:rsidR="0005605E" w:rsidRDefault="00000000">
    <w:pPr>
      <w:pStyle w:val="ab"/>
    </w:pPr>
    <w:r>
      <w:rPr>
        <w:noProof/>
      </w:rPr>
      <w:pict w14:anchorId="2595DEDE">
        <v:rect id="_x0000_s1214" style="position:absolute;margin-left:0;margin-top:0;width:481.85pt;height:2.85pt;z-index:-25165670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fillcolor="#4f81bd" stroked="f" strokeweight="2pt">
          <w10:wrap type="square" anchorx="margin"/>
        </v:rect>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7442905"/>
      <w:docPartObj>
        <w:docPartGallery w:val="Page Numbers (Bottom of Page)"/>
        <w:docPartUnique/>
      </w:docPartObj>
    </w:sdtPr>
    <w:sdtContent>
      <w:p w14:paraId="004A6DF4" w14:textId="1AD26F08" w:rsidR="0005605E" w:rsidRDefault="0005605E">
        <w:pPr>
          <w:pStyle w:val="ab"/>
          <w:jc w:val="center"/>
        </w:pPr>
        <w:r>
          <w:fldChar w:fldCharType="begin"/>
        </w:r>
        <w:r>
          <w:instrText>PAGE   \* MERGEFORMAT</w:instrText>
        </w:r>
        <w:r>
          <w:fldChar w:fldCharType="separate"/>
        </w:r>
        <w:r w:rsidR="00561C39">
          <w:rPr>
            <w:noProof/>
          </w:rPr>
          <w:t>328</w:t>
        </w:r>
        <w:r>
          <w:fldChar w:fldCharType="end"/>
        </w:r>
      </w:p>
    </w:sdtContent>
  </w:sdt>
  <w:p w14:paraId="7D2FF368" w14:textId="0A0F194E" w:rsidR="0005605E" w:rsidRDefault="0005605E">
    <w:pPr>
      <w:pStyle w:val="ab"/>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794436"/>
      <w:docPartObj>
        <w:docPartGallery w:val="Page Numbers (Bottom of Page)"/>
        <w:docPartUnique/>
      </w:docPartObj>
    </w:sdtPr>
    <w:sdtContent>
      <w:p w14:paraId="3F826B62" w14:textId="5C1C1905" w:rsidR="0005605E" w:rsidRDefault="0005605E">
        <w:pPr>
          <w:pStyle w:val="ab"/>
          <w:jc w:val="center"/>
        </w:pPr>
        <w:r>
          <w:fldChar w:fldCharType="begin"/>
        </w:r>
        <w:r>
          <w:instrText>PAGE   \* MERGEFORMAT</w:instrText>
        </w:r>
        <w:r>
          <w:fldChar w:fldCharType="separate"/>
        </w:r>
        <w:r w:rsidR="00561C39">
          <w:rPr>
            <w:noProof/>
          </w:rPr>
          <w:t>329</w:t>
        </w:r>
        <w:r>
          <w:fldChar w:fldCharType="end"/>
        </w:r>
      </w:p>
    </w:sdtContent>
  </w:sdt>
  <w:p w14:paraId="2477F45F" w14:textId="5E10A478" w:rsidR="0005605E" w:rsidRDefault="0005605E">
    <w:pPr>
      <w:pStyle w:val="ab"/>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317946"/>
      <w:docPartObj>
        <w:docPartGallery w:val="Page Numbers (Bottom of Page)"/>
        <w:docPartUnique/>
      </w:docPartObj>
    </w:sdtPr>
    <w:sdtContent>
      <w:p w14:paraId="452C6DD1" w14:textId="4C9070BE" w:rsidR="0005605E" w:rsidRDefault="0005605E">
        <w:pPr>
          <w:pStyle w:val="ab"/>
          <w:jc w:val="center"/>
        </w:pPr>
        <w:r>
          <w:fldChar w:fldCharType="begin"/>
        </w:r>
        <w:r>
          <w:instrText>PAGE   \* MERGEFORMAT</w:instrText>
        </w:r>
        <w:r>
          <w:fldChar w:fldCharType="separate"/>
        </w:r>
        <w:r w:rsidR="00561C39">
          <w:rPr>
            <w:noProof/>
          </w:rPr>
          <w:t>336</w:t>
        </w:r>
        <w:r>
          <w:fldChar w:fldCharType="end"/>
        </w:r>
      </w:p>
    </w:sdtContent>
  </w:sdt>
  <w:p w14:paraId="71C56B45" w14:textId="703BE77C" w:rsidR="0005605E" w:rsidRDefault="0005605E">
    <w:pPr>
      <w:pStyle w:val="ab"/>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414685"/>
      <w:docPartObj>
        <w:docPartGallery w:val="Page Numbers (Bottom of Page)"/>
        <w:docPartUnique/>
      </w:docPartObj>
    </w:sdtPr>
    <w:sdtContent>
      <w:p w14:paraId="0219D262" w14:textId="75322888" w:rsidR="0005605E" w:rsidRDefault="0005605E">
        <w:pPr>
          <w:pStyle w:val="ab"/>
          <w:jc w:val="center"/>
        </w:pPr>
        <w:r>
          <w:fldChar w:fldCharType="begin"/>
        </w:r>
        <w:r>
          <w:instrText>PAGE   \* MERGEFORMAT</w:instrText>
        </w:r>
        <w:r>
          <w:fldChar w:fldCharType="separate"/>
        </w:r>
        <w:r w:rsidR="00561C39">
          <w:rPr>
            <w:noProof/>
          </w:rPr>
          <w:t>345</w:t>
        </w:r>
        <w:r>
          <w:fldChar w:fldCharType="end"/>
        </w:r>
      </w:p>
    </w:sdtContent>
  </w:sdt>
  <w:p w14:paraId="34615004" w14:textId="6965D142" w:rsidR="0005605E" w:rsidRDefault="0005605E">
    <w:pPr>
      <w:pStyle w:val="ab"/>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7930060"/>
      <w:docPartObj>
        <w:docPartGallery w:val="Page Numbers (Bottom of Page)"/>
        <w:docPartUnique/>
      </w:docPartObj>
    </w:sdtPr>
    <w:sdtContent>
      <w:p w14:paraId="667864F5" w14:textId="7B9B77A8" w:rsidR="0005605E" w:rsidRDefault="0005605E">
        <w:pPr>
          <w:pStyle w:val="ab"/>
          <w:jc w:val="center"/>
        </w:pPr>
        <w:r>
          <w:fldChar w:fldCharType="begin"/>
        </w:r>
        <w:r>
          <w:instrText>PAGE   \* MERGEFORMAT</w:instrText>
        </w:r>
        <w:r>
          <w:fldChar w:fldCharType="separate"/>
        </w:r>
        <w:r w:rsidR="00B3244A">
          <w:rPr>
            <w:noProof/>
          </w:rPr>
          <w:t>358</w:t>
        </w:r>
        <w:r>
          <w:fldChar w:fldCharType="end"/>
        </w:r>
      </w:p>
    </w:sdtContent>
  </w:sdt>
  <w:p w14:paraId="144FD3D7" w14:textId="288A8E0E" w:rsidR="0005605E" w:rsidRDefault="0005605E">
    <w:pPr>
      <w:pStyle w:val="ab"/>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259508"/>
      <w:docPartObj>
        <w:docPartGallery w:val="Page Numbers (Bottom of Page)"/>
        <w:docPartUnique/>
      </w:docPartObj>
    </w:sdtPr>
    <w:sdtContent>
      <w:p w14:paraId="21AEA617" w14:textId="7DF3AFDB" w:rsidR="0005605E" w:rsidRDefault="0005605E">
        <w:pPr>
          <w:pStyle w:val="ab"/>
          <w:jc w:val="center"/>
        </w:pPr>
        <w:r>
          <w:fldChar w:fldCharType="begin"/>
        </w:r>
        <w:r>
          <w:instrText>PAGE   \* MERGEFORMAT</w:instrText>
        </w:r>
        <w:r>
          <w:fldChar w:fldCharType="separate"/>
        </w:r>
        <w:r w:rsidR="00B3244A">
          <w:rPr>
            <w:noProof/>
          </w:rPr>
          <w:t>357</w:t>
        </w:r>
        <w:r>
          <w:fldChar w:fldCharType="end"/>
        </w:r>
      </w:p>
    </w:sdtContent>
  </w:sdt>
  <w:p w14:paraId="41FAE4D2" w14:textId="70630473" w:rsidR="0005605E" w:rsidRDefault="0005605E">
    <w:pPr>
      <w:pStyle w:val="ab"/>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3943090"/>
      <w:docPartObj>
        <w:docPartGallery w:val="Page Numbers (Bottom of Page)"/>
        <w:docPartUnique/>
      </w:docPartObj>
    </w:sdtPr>
    <w:sdtContent>
      <w:p w14:paraId="7809E9B4" w14:textId="7A398D4C" w:rsidR="0005605E" w:rsidRDefault="0005605E">
        <w:pPr>
          <w:pStyle w:val="ab"/>
          <w:jc w:val="center"/>
        </w:pPr>
        <w:r>
          <w:fldChar w:fldCharType="begin"/>
        </w:r>
        <w:r>
          <w:instrText>PAGE   \* MERGEFORMAT</w:instrText>
        </w:r>
        <w:r>
          <w:fldChar w:fldCharType="separate"/>
        </w:r>
        <w:r w:rsidR="00B3244A">
          <w:rPr>
            <w:noProof/>
          </w:rPr>
          <w:t>366</w:t>
        </w:r>
        <w:r>
          <w:fldChar w:fldCharType="end"/>
        </w:r>
      </w:p>
    </w:sdtContent>
  </w:sdt>
  <w:p w14:paraId="0FEFAA30" w14:textId="69AEF56B" w:rsidR="0005605E" w:rsidRDefault="0005605E">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365006"/>
      <w:docPartObj>
        <w:docPartGallery w:val="Page Numbers (Bottom of Page)"/>
        <w:docPartUnique/>
      </w:docPartObj>
    </w:sdtPr>
    <w:sdtContent>
      <w:p w14:paraId="7F13ABC0" w14:textId="6D5D6A97" w:rsidR="0005605E" w:rsidRDefault="0005605E">
        <w:pPr>
          <w:pStyle w:val="ab"/>
          <w:jc w:val="center"/>
        </w:pPr>
        <w:r>
          <w:fldChar w:fldCharType="begin"/>
        </w:r>
        <w:r>
          <w:instrText>PAGE   \* MERGEFORMAT</w:instrText>
        </w:r>
        <w:r>
          <w:fldChar w:fldCharType="separate"/>
        </w:r>
        <w:r w:rsidR="00B3244A">
          <w:rPr>
            <w:noProof/>
          </w:rPr>
          <w:t>24</w:t>
        </w:r>
        <w:r>
          <w:fldChar w:fldCharType="end"/>
        </w:r>
      </w:p>
    </w:sdtContent>
  </w:sdt>
  <w:p w14:paraId="5E6AE6B0" w14:textId="2343E778" w:rsidR="0005605E" w:rsidRDefault="0005605E">
    <w:pPr>
      <w:pStyle w:val="ab"/>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2419655"/>
      <w:docPartObj>
        <w:docPartGallery w:val="Page Numbers (Bottom of Page)"/>
        <w:docPartUnique/>
      </w:docPartObj>
    </w:sdtPr>
    <w:sdtContent>
      <w:p w14:paraId="54DD2B04" w14:textId="476714D6" w:rsidR="0005605E" w:rsidRDefault="0005605E">
        <w:pPr>
          <w:pStyle w:val="ab"/>
          <w:jc w:val="center"/>
        </w:pPr>
        <w:r>
          <w:fldChar w:fldCharType="begin"/>
        </w:r>
        <w:r>
          <w:instrText>PAGE   \* MERGEFORMAT</w:instrText>
        </w:r>
        <w:r>
          <w:fldChar w:fldCharType="separate"/>
        </w:r>
        <w:r w:rsidR="00B3244A">
          <w:rPr>
            <w:noProof/>
          </w:rPr>
          <w:t>365</w:t>
        </w:r>
        <w:r>
          <w:fldChar w:fldCharType="end"/>
        </w:r>
      </w:p>
    </w:sdtContent>
  </w:sdt>
  <w:p w14:paraId="7AD5536F" w14:textId="05D4EEE3" w:rsidR="0005605E" w:rsidRDefault="0005605E">
    <w:pPr>
      <w:pStyle w:val="ab"/>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5994013"/>
      <w:docPartObj>
        <w:docPartGallery w:val="Page Numbers (Bottom of Page)"/>
        <w:docPartUnique/>
      </w:docPartObj>
    </w:sdtPr>
    <w:sdtContent>
      <w:p w14:paraId="44428706" w14:textId="293904FB" w:rsidR="0005605E" w:rsidRDefault="0005605E">
        <w:pPr>
          <w:pStyle w:val="ab"/>
          <w:jc w:val="center"/>
        </w:pPr>
        <w:r>
          <w:fldChar w:fldCharType="begin"/>
        </w:r>
        <w:r>
          <w:instrText>PAGE   \* MERGEFORMAT</w:instrText>
        </w:r>
        <w:r>
          <w:fldChar w:fldCharType="separate"/>
        </w:r>
        <w:r w:rsidR="00B3244A">
          <w:rPr>
            <w:noProof/>
          </w:rPr>
          <w:t>372</w:t>
        </w:r>
        <w:r>
          <w:fldChar w:fldCharType="end"/>
        </w:r>
      </w:p>
    </w:sdtContent>
  </w:sdt>
  <w:p w14:paraId="23323A4D" w14:textId="1CB76FA3" w:rsidR="0005605E" w:rsidRDefault="0005605E">
    <w:pPr>
      <w:pStyle w:val="ab"/>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818492"/>
      <w:docPartObj>
        <w:docPartGallery w:val="Page Numbers (Bottom of Page)"/>
        <w:docPartUnique/>
      </w:docPartObj>
    </w:sdtPr>
    <w:sdtContent>
      <w:p w14:paraId="12D2DF2C" w14:textId="3AB900FE" w:rsidR="0005605E" w:rsidRDefault="0005605E">
        <w:pPr>
          <w:pStyle w:val="ab"/>
          <w:jc w:val="center"/>
        </w:pPr>
        <w:r>
          <w:fldChar w:fldCharType="begin"/>
        </w:r>
        <w:r>
          <w:instrText>PAGE   \* MERGEFORMAT</w:instrText>
        </w:r>
        <w:r>
          <w:fldChar w:fldCharType="separate"/>
        </w:r>
        <w:r w:rsidR="00B3244A">
          <w:rPr>
            <w:noProof/>
          </w:rPr>
          <w:t>373</w:t>
        </w:r>
        <w:r>
          <w:fldChar w:fldCharType="end"/>
        </w:r>
      </w:p>
    </w:sdtContent>
  </w:sdt>
  <w:p w14:paraId="0B475E75" w14:textId="7B0BE811" w:rsidR="0005605E" w:rsidRDefault="0005605E">
    <w:pPr>
      <w:pStyle w:val="ab"/>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3E1E" w14:textId="77777777" w:rsidR="0005605E" w:rsidRDefault="0005605E">
    <w:pPr>
      <w:pStyle w:val="ab"/>
      <w:rPr>
        <w:color w:val="000000" w:themeColor="text1"/>
      </w:rPr>
    </w:pPr>
  </w:p>
  <w:p w14:paraId="5E2BF357" w14:textId="07F1A30E" w:rsidR="0005605E" w:rsidRDefault="00000000">
    <w:pPr>
      <w:pStyle w:val="ab"/>
    </w:pPr>
    <w:r>
      <w:rPr>
        <w:noProof/>
      </w:rPr>
      <w:pict w14:anchorId="42D0D427">
        <v:rect id="_x0000_s1491" style="position:absolute;margin-left:0;margin-top:0;width:481.6pt;height:2.85pt;z-index:-2518492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EB832" w14:textId="77777777" w:rsidR="0005605E" w:rsidRDefault="0005605E">
    <w:pPr>
      <w:pStyle w:val="ab"/>
      <w:rPr>
        <w:color w:val="000000" w:themeColor="text1"/>
      </w:rPr>
    </w:pPr>
  </w:p>
  <w:p w14:paraId="6FCD650D" w14:textId="077A7358" w:rsidR="0005605E" w:rsidRDefault="00000000">
    <w:pPr>
      <w:pStyle w:val="ab"/>
    </w:pPr>
    <w:r>
      <w:rPr>
        <w:noProof/>
      </w:rPr>
      <w:pict w14:anchorId="7E043694">
        <v:rect id="_x0000_s1490" style="position:absolute;margin-left:0;margin-top:0;width:481.6pt;height:2.85pt;z-index:-251850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3684137"/>
      <w:docPartObj>
        <w:docPartGallery w:val="Page Numbers (Bottom of Page)"/>
        <w:docPartUnique/>
      </w:docPartObj>
    </w:sdtPr>
    <w:sdtContent>
      <w:p w14:paraId="4DA6A332" w14:textId="09B22930" w:rsidR="0005605E" w:rsidRDefault="0005605E">
        <w:pPr>
          <w:pStyle w:val="ab"/>
          <w:jc w:val="center"/>
        </w:pPr>
        <w:r>
          <w:fldChar w:fldCharType="begin"/>
        </w:r>
        <w:r>
          <w:instrText>PAGE   \* MERGEFORMAT</w:instrText>
        </w:r>
        <w:r>
          <w:fldChar w:fldCharType="separate"/>
        </w:r>
        <w:r w:rsidR="00B3244A">
          <w:rPr>
            <w:noProof/>
          </w:rPr>
          <w:t>380</w:t>
        </w:r>
        <w:r>
          <w:fldChar w:fldCharType="end"/>
        </w:r>
      </w:p>
    </w:sdtContent>
  </w:sdt>
  <w:p w14:paraId="50C9B767" w14:textId="5C9B5206" w:rsidR="0005605E" w:rsidRDefault="0005605E">
    <w:pPr>
      <w:pStyle w:val="ab"/>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8750844"/>
      <w:docPartObj>
        <w:docPartGallery w:val="Page Numbers (Bottom of Page)"/>
        <w:docPartUnique/>
      </w:docPartObj>
    </w:sdtPr>
    <w:sdtContent>
      <w:p w14:paraId="0999E9B5" w14:textId="27C61C32" w:rsidR="0005605E" w:rsidRDefault="0005605E">
        <w:pPr>
          <w:pStyle w:val="ab"/>
          <w:jc w:val="center"/>
        </w:pPr>
        <w:r>
          <w:fldChar w:fldCharType="begin"/>
        </w:r>
        <w:r>
          <w:instrText>PAGE   \* MERGEFORMAT</w:instrText>
        </w:r>
        <w:r>
          <w:fldChar w:fldCharType="separate"/>
        </w:r>
        <w:r w:rsidR="00B3244A">
          <w:rPr>
            <w:noProof/>
          </w:rPr>
          <w:t>379</w:t>
        </w:r>
        <w:r>
          <w:fldChar w:fldCharType="end"/>
        </w:r>
      </w:p>
    </w:sdtContent>
  </w:sdt>
  <w:p w14:paraId="18BF8C16" w14:textId="76252218" w:rsidR="0005605E" w:rsidRDefault="0005605E">
    <w:pPr>
      <w:pStyle w:val="ab"/>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204041"/>
      <w:docPartObj>
        <w:docPartGallery w:val="Page Numbers (Bottom of Page)"/>
        <w:docPartUnique/>
      </w:docPartObj>
    </w:sdtPr>
    <w:sdtContent>
      <w:p w14:paraId="3E9182A3" w14:textId="22CCA970" w:rsidR="0005605E" w:rsidRDefault="0005605E">
        <w:pPr>
          <w:pStyle w:val="ab"/>
          <w:jc w:val="center"/>
        </w:pPr>
        <w:r>
          <w:fldChar w:fldCharType="begin"/>
        </w:r>
        <w:r>
          <w:instrText>PAGE   \* MERGEFORMAT</w:instrText>
        </w:r>
        <w:r>
          <w:fldChar w:fldCharType="separate"/>
        </w:r>
        <w:r w:rsidR="00561C39">
          <w:rPr>
            <w:noProof/>
          </w:rPr>
          <w:t>404</w:t>
        </w:r>
        <w:r>
          <w:fldChar w:fldCharType="end"/>
        </w:r>
      </w:p>
    </w:sdtContent>
  </w:sdt>
  <w:p w14:paraId="6B997608" w14:textId="426F3002" w:rsidR="0005605E" w:rsidRDefault="0005605E">
    <w:pPr>
      <w:pStyle w:val="ab"/>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59632"/>
      <w:docPartObj>
        <w:docPartGallery w:val="Page Numbers (Bottom of Page)"/>
        <w:docPartUnique/>
      </w:docPartObj>
    </w:sdtPr>
    <w:sdtContent>
      <w:p w14:paraId="61C75572" w14:textId="703D5AD7" w:rsidR="0005605E" w:rsidRDefault="0005605E">
        <w:pPr>
          <w:pStyle w:val="ab"/>
          <w:jc w:val="center"/>
        </w:pPr>
        <w:r>
          <w:fldChar w:fldCharType="begin"/>
        </w:r>
        <w:r>
          <w:instrText>PAGE   \* MERGEFORMAT</w:instrText>
        </w:r>
        <w:r>
          <w:fldChar w:fldCharType="separate"/>
        </w:r>
        <w:r w:rsidR="00B3244A">
          <w:rPr>
            <w:noProof/>
          </w:rPr>
          <w:t>389</w:t>
        </w:r>
        <w:r>
          <w:fldChar w:fldCharType="end"/>
        </w:r>
      </w:p>
    </w:sdtContent>
  </w:sdt>
  <w:p w14:paraId="1B4CCD9F" w14:textId="0E0E9DC5" w:rsidR="0005605E" w:rsidRDefault="0005605E">
    <w:pPr>
      <w:pStyle w:val="ab"/>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8400902"/>
      <w:docPartObj>
        <w:docPartGallery w:val="Page Numbers (Bottom of Page)"/>
        <w:docPartUnique/>
      </w:docPartObj>
    </w:sdtPr>
    <w:sdtContent>
      <w:p w14:paraId="767ECBFF" w14:textId="3AF861F3" w:rsidR="0005605E" w:rsidRDefault="0005605E">
        <w:pPr>
          <w:pStyle w:val="ab"/>
          <w:jc w:val="center"/>
        </w:pPr>
        <w:r>
          <w:fldChar w:fldCharType="begin"/>
        </w:r>
        <w:r>
          <w:instrText>PAGE   \* MERGEFORMAT</w:instrText>
        </w:r>
        <w:r>
          <w:fldChar w:fldCharType="separate"/>
        </w:r>
        <w:r w:rsidR="00561C39">
          <w:rPr>
            <w:noProof/>
          </w:rPr>
          <w:t>403</w:t>
        </w:r>
        <w:r>
          <w:fldChar w:fldCharType="end"/>
        </w:r>
      </w:p>
    </w:sdtContent>
  </w:sdt>
  <w:p w14:paraId="78DA1807" w14:textId="044F6FC0" w:rsidR="0005605E" w:rsidRDefault="0005605E">
    <w:pPr>
      <w:tabs>
        <w:tab w:val="center" w:pos="4677"/>
        <w:tab w:val="right" w:pos="9355"/>
      </w:tabs>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9480931"/>
      <w:docPartObj>
        <w:docPartGallery w:val="Page Numbers (Bottom of Page)"/>
        <w:docPartUnique/>
      </w:docPartObj>
    </w:sdtPr>
    <w:sdtContent>
      <w:p w14:paraId="161CF8D0" w14:textId="7D393A88" w:rsidR="0005605E" w:rsidRDefault="0005605E">
        <w:pPr>
          <w:pStyle w:val="ab"/>
          <w:jc w:val="center"/>
        </w:pPr>
        <w:r>
          <w:fldChar w:fldCharType="begin"/>
        </w:r>
        <w:r>
          <w:instrText>PAGE   \* MERGEFORMAT</w:instrText>
        </w:r>
        <w:r>
          <w:fldChar w:fldCharType="separate"/>
        </w:r>
        <w:r w:rsidR="00B3244A">
          <w:rPr>
            <w:noProof/>
          </w:rPr>
          <w:t>23</w:t>
        </w:r>
        <w:r>
          <w:fldChar w:fldCharType="end"/>
        </w:r>
      </w:p>
    </w:sdtContent>
  </w:sdt>
  <w:p w14:paraId="6F787E1C" w14:textId="72AA9B84" w:rsidR="0005605E" w:rsidRDefault="0005605E">
    <w:pPr>
      <w:pStyle w:val="ab"/>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109774"/>
      <w:docPartObj>
        <w:docPartGallery w:val="Page Numbers (Bottom of Page)"/>
        <w:docPartUnique/>
      </w:docPartObj>
    </w:sdtPr>
    <w:sdtContent>
      <w:p w14:paraId="4CE6E4FC" w14:textId="767058B7" w:rsidR="0005605E" w:rsidRDefault="0005605E">
        <w:pPr>
          <w:pStyle w:val="ab"/>
          <w:jc w:val="center"/>
        </w:pPr>
        <w:r>
          <w:fldChar w:fldCharType="begin"/>
        </w:r>
        <w:r>
          <w:instrText>PAGE   \* MERGEFORMAT</w:instrText>
        </w:r>
        <w:r>
          <w:fldChar w:fldCharType="separate"/>
        </w:r>
        <w:r w:rsidR="00561C39">
          <w:rPr>
            <w:noProof/>
          </w:rPr>
          <w:t>416</w:t>
        </w:r>
        <w:r>
          <w:fldChar w:fldCharType="end"/>
        </w:r>
      </w:p>
    </w:sdtContent>
  </w:sdt>
  <w:p w14:paraId="5BE1E306" w14:textId="34DAE744" w:rsidR="0005605E" w:rsidRDefault="0005605E">
    <w:pPr>
      <w:pStyle w:val="ab"/>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231741"/>
      <w:docPartObj>
        <w:docPartGallery w:val="Page Numbers (Bottom of Page)"/>
        <w:docPartUnique/>
      </w:docPartObj>
    </w:sdtPr>
    <w:sdtContent>
      <w:p w14:paraId="62FC21EF" w14:textId="31A962DC" w:rsidR="0005605E" w:rsidRDefault="0005605E">
        <w:pPr>
          <w:pStyle w:val="ab"/>
          <w:jc w:val="center"/>
        </w:pPr>
        <w:r>
          <w:fldChar w:fldCharType="begin"/>
        </w:r>
        <w:r>
          <w:instrText>PAGE   \* MERGEFORMAT</w:instrText>
        </w:r>
        <w:r>
          <w:fldChar w:fldCharType="separate"/>
        </w:r>
        <w:r w:rsidR="00561C39">
          <w:rPr>
            <w:noProof/>
          </w:rPr>
          <w:t>417</w:t>
        </w:r>
        <w:r>
          <w:fldChar w:fldCharType="end"/>
        </w:r>
      </w:p>
    </w:sdtContent>
  </w:sdt>
  <w:p w14:paraId="2F264DC9" w14:textId="1630A379" w:rsidR="0005605E" w:rsidRDefault="0005605E">
    <w:pPr>
      <w:pStyle w:val="ab"/>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E3D6" w14:textId="77777777" w:rsidR="0005605E" w:rsidRDefault="0005605E">
    <w:pPr>
      <w:pStyle w:val="ab"/>
      <w:rPr>
        <w:color w:val="000000" w:themeColor="text1"/>
      </w:rPr>
    </w:pPr>
  </w:p>
  <w:p w14:paraId="12C07611" w14:textId="0D874FD1" w:rsidR="0005605E" w:rsidRDefault="00000000">
    <w:pPr>
      <w:pStyle w:val="ab"/>
    </w:pPr>
    <w:r>
      <w:rPr>
        <w:noProof/>
      </w:rPr>
      <w:pict w14:anchorId="7BE898D5">
        <v:rect id="_x0000_s1466" style="position:absolute;margin-left:0;margin-top:0;width:481.6pt;height:2.85pt;z-index:-2518379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8070" w14:textId="77777777" w:rsidR="0005605E" w:rsidRDefault="0005605E">
    <w:pPr>
      <w:pStyle w:val="ab"/>
      <w:rPr>
        <w:color w:val="000000" w:themeColor="text1"/>
      </w:rPr>
    </w:pPr>
  </w:p>
  <w:p w14:paraId="1744054F" w14:textId="513EBDEE" w:rsidR="0005605E" w:rsidRDefault="00000000">
    <w:pPr>
      <w:pStyle w:val="ab"/>
    </w:pPr>
    <w:r>
      <w:rPr>
        <w:noProof/>
      </w:rPr>
      <w:pict w14:anchorId="76D4C173">
        <v:rect id="_x0000_s1465" style="position:absolute;margin-left:0;margin-top:0;width:481.85pt;height:2.85pt;z-index:-2518400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" fillcolor="#4f81bd [3204]" stroked="f" strokeweight="2pt">
          <w10:wrap type="square" anchorx="margin" anchory="margin"/>
        </v:rect>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871234"/>
      <w:docPartObj>
        <w:docPartGallery w:val="Page Numbers (Bottom of Page)"/>
        <w:docPartUnique/>
      </w:docPartObj>
    </w:sdtPr>
    <w:sdtContent>
      <w:p w14:paraId="62E44DA0" w14:textId="0B9800AA" w:rsidR="0005605E" w:rsidRDefault="0005605E">
        <w:pPr>
          <w:pStyle w:val="ab"/>
          <w:jc w:val="center"/>
        </w:pPr>
        <w:r>
          <w:fldChar w:fldCharType="begin"/>
        </w:r>
        <w:r>
          <w:instrText>PAGE   \* MERGEFORMAT</w:instrText>
        </w:r>
        <w:r>
          <w:fldChar w:fldCharType="separate"/>
        </w:r>
        <w:r w:rsidR="00561C39">
          <w:rPr>
            <w:noProof/>
          </w:rPr>
          <w:t>424</w:t>
        </w:r>
        <w:r>
          <w:fldChar w:fldCharType="end"/>
        </w:r>
      </w:p>
    </w:sdtContent>
  </w:sdt>
  <w:p w14:paraId="4E16D72F" w14:textId="40B4606F" w:rsidR="0005605E" w:rsidRDefault="0005605E">
    <w:pPr>
      <w:pStyle w:val="ab"/>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7980409"/>
      <w:docPartObj>
        <w:docPartGallery w:val="Page Numbers (Bottom of Page)"/>
        <w:docPartUnique/>
      </w:docPartObj>
    </w:sdtPr>
    <w:sdtContent>
      <w:p w14:paraId="3A776258" w14:textId="1C1F0286" w:rsidR="0005605E" w:rsidRDefault="0005605E">
        <w:pPr>
          <w:pStyle w:val="ab"/>
          <w:jc w:val="center"/>
        </w:pPr>
        <w:r>
          <w:fldChar w:fldCharType="begin"/>
        </w:r>
        <w:r>
          <w:instrText>PAGE   \* MERGEFORMAT</w:instrText>
        </w:r>
        <w:r>
          <w:fldChar w:fldCharType="separate"/>
        </w:r>
        <w:r w:rsidR="00561C39">
          <w:rPr>
            <w:noProof/>
          </w:rPr>
          <w:t>425</w:t>
        </w:r>
        <w:r>
          <w:fldChar w:fldCharType="end"/>
        </w:r>
      </w:p>
    </w:sdtContent>
  </w:sdt>
  <w:p w14:paraId="63C13449" w14:textId="4571D14D" w:rsidR="0005605E" w:rsidRDefault="0005605E">
    <w:pPr>
      <w:pStyle w:val="ab"/>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5849895"/>
      <w:docPartObj>
        <w:docPartGallery w:val="Page Numbers (Bottom of Page)"/>
        <w:docPartUnique/>
      </w:docPartObj>
    </w:sdtPr>
    <w:sdtContent>
      <w:p w14:paraId="4BA6C041" w14:textId="6221CCB2" w:rsidR="0005605E" w:rsidRDefault="0005605E">
        <w:pPr>
          <w:pStyle w:val="ab"/>
          <w:jc w:val="center"/>
        </w:pPr>
        <w:r>
          <w:fldChar w:fldCharType="begin"/>
        </w:r>
        <w:r>
          <w:instrText>PAGE   \* MERGEFORMAT</w:instrText>
        </w:r>
        <w:r>
          <w:fldChar w:fldCharType="separate"/>
        </w:r>
        <w:r w:rsidR="00561C39">
          <w:rPr>
            <w:noProof/>
          </w:rPr>
          <w:t>438</w:t>
        </w:r>
        <w:r>
          <w:fldChar w:fldCharType="end"/>
        </w:r>
      </w:p>
    </w:sdtContent>
  </w:sdt>
  <w:p w14:paraId="78A043C6" w14:textId="1A370425" w:rsidR="0005605E" w:rsidRDefault="0005605E">
    <w:pPr>
      <w:pStyle w:val="ab"/>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75096"/>
      <w:docPartObj>
        <w:docPartGallery w:val="Page Numbers (Bottom of Page)"/>
        <w:docPartUnique/>
      </w:docPartObj>
    </w:sdtPr>
    <w:sdtContent>
      <w:p w14:paraId="30EB4856" w14:textId="14439864" w:rsidR="0005605E" w:rsidRDefault="0005605E">
        <w:pPr>
          <w:pStyle w:val="ab"/>
          <w:jc w:val="center"/>
        </w:pPr>
        <w:r>
          <w:fldChar w:fldCharType="begin"/>
        </w:r>
        <w:r>
          <w:instrText>PAGE   \* MERGEFORMAT</w:instrText>
        </w:r>
        <w:r>
          <w:fldChar w:fldCharType="separate"/>
        </w:r>
        <w:r w:rsidR="00561C39">
          <w:rPr>
            <w:noProof/>
          </w:rPr>
          <w:t>439</w:t>
        </w:r>
        <w:r>
          <w:fldChar w:fldCharType="end"/>
        </w:r>
      </w:p>
    </w:sdtContent>
  </w:sdt>
  <w:p w14:paraId="62396144" w14:textId="464A7159" w:rsidR="0005605E" w:rsidRDefault="0005605E">
    <w:pPr>
      <w:pStyle w:val="ab"/>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558272"/>
      <w:docPartObj>
        <w:docPartGallery w:val="Page Numbers (Bottom of Page)"/>
        <w:docPartUnique/>
      </w:docPartObj>
    </w:sdtPr>
    <w:sdtContent>
      <w:p w14:paraId="5F42B436" w14:textId="65A25102" w:rsidR="0005605E" w:rsidRDefault="0005605E">
        <w:pPr>
          <w:pStyle w:val="ab"/>
          <w:jc w:val="center"/>
        </w:pPr>
        <w:r>
          <w:fldChar w:fldCharType="begin"/>
        </w:r>
        <w:r>
          <w:instrText>PAGE   \* MERGEFORMAT</w:instrText>
        </w:r>
        <w:r>
          <w:fldChar w:fldCharType="separate"/>
        </w:r>
        <w:r w:rsidR="00B3244A">
          <w:rPr>
            <w:noProof/>
          </w:rPr>
          <w:t>450</w:t>
        </w:r>
        <w:r>
          <w:fldChar w:fldCharType="end"/>
        </w:r>
      </w:p>
    </w:sdtContent>
  </w:sdt>
  <w:p w14:paraId="19401E89" w14:textId="56B0FF65" w:rsidR="0005605E" w:rsidRDefault="0005605E">
    <w:pPr>
      <w:pStyle w:val="ab"/>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02945"/>
      <w:docPartObj>
        <w:docPartGallery w:val="Page Numbers (Bottom of Page)"/>
        <w:docPartUnique/>
      </w:docPartObj>
    </w:sdtPr>
    <w:sdtContent>
      <w:p w14:paraId="5742570D" w14:textId="39B58E24" w:rsidR="0005605E" w:rsidRDefault="0005605E">
        <w:pPr>
          <w:pStyle w:val="ab"/>
          <w:jc w:val="center"/>
        </w:pPr>
        <w:r>
          <w:fldChar w:fldCharType="begin"/>
        </w:r>
        <w:r>
          <w:instrText>PAGE   \* MERGEFORMAT</w:instrText>
        </w:r>
        <w:r>
          <w:fldChar w:fldCharType="separate"/>
        </w:r>
        <w:r w:rsidR="00B3244A">
          <w:rPr>
            <w:noProof/>
          </w:rPr>
          <w:t>451</w:t>
        </w:r>
        <w:r>
          <w:fldChar w:fldCharType="end"/>
        </w:r>
      </w:p>
    </w:sdtContent>
  </w:sdt>
  <w:p w14:paraId="2D549D8B" w14:textId="6041CC2A" w:rsidR="0005605E" w:rsidRDefault="0005605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04CE6" w14:textId="77777777" w:rsidR="008840D0" w:rsidRDefault="008840D0">
      <w:pPr>
        <w:spacing w:after="0" w:line="240" w:lineRule="auto"/>
      </w:pPr>
      <w:r>
        <w:separator/>
      </w:r>
    </w:p>
  </w:footnote>
  <w:footnote w:type="continuationSeparator" w:id="0">
    <w:p w14:paraId="14B1A9D1" w14:textId="77777777" w:rsidR="008840D0" w:rsidRDefault="00884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2451E" w14:textId="6EA76BB0" w:rsidR="0005605E" w:rsidRDefault="00000000" w:rsidP="00E236E4">
    <w:pPr>
      <w:pStyle w:val="a9"/>
      <w:jc w:val="right"/>
    </w:pPr>
    <w:r>
      <w:rPr>
        <w:noProof/>
      </w:rPr>
      <w:pict w14:anchorId="6E82B2AD">
        <v:shapetype id="_x0000_t202" coordsize="21600,21600" o:spt="202" path="m,l,21600r21600,l21600,xe">
          <v:stroke joinstyle="miter"/>
          <v:path gradientshapeok="t" o:connecttype="rect"/>
        </v:shapetype>
        <v:shape id="_x0000_s1032" type="#_x0000_t202" style="position:absolute;left:0;text-align:left;margin-left:0;margin-top:0;width:481.85pt;height:13.8pt;z-index:2515215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32;mso-fit-shape-to-text:t" inset=",0,,0">
            <w:txbxContent>
              <w:p w14:paraId="69497537"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5DB68" w14:textId="45004A46" w:rsidR="0005605E" w:rsidRDefault="00000000" w:rsidP="00EA636B">
    <w:pPr>
      <w:pStyle w:val="a9"/>
      <w:jc w:val="right"/>
    </w:pPr>
    <w:r>
      <w:rPr>
        <w:noProof/>
      </w:rPr>
      <w:pict w14:anchorId="481C8BBA">
        <v:shapetype id="_x0000_t202" coordsize="21600,21600" o:spt="202" path="m,l,21600r21600,l21600,xe">
          <v:stroke joinstyle="miter"/>
          <v:path gradientshapeok="t" o:connecttype="rect"/>
        </v:shapetype>
        <v:shape id="_x0000_s1059" type="#_x0000_t202" style="position:absolute;left:0;text-align:left;margin-left:0;margin-top:0;width:481.85pt;height:13.8pt;z-index:25157888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59;mso-fit-shape-to-text:t" inset=",0,,0">
            <w:txbxContent>
              <w:p w14:paraId="4E8CB392" w14:textId="77777777" w:rsidR="0005605E" w:rsidRPr="007F457C" w:rsidRDefault="0005605E" w:rsidP="00EA636B">
                <w:pPr>
                  <w:pStyle w:val="11"/>
                  <w:jc w:val="right"/>
                </w:pPr>
                <w:r w:rsidRPr="007F457C">
                  <w:t>ЧОУ ВО «Курский институт менеджмента, экономики и бизнеса»</w:t>
                </w:r>
              </w:p>
            </w:txbxContent>
          </v:textbox>
          <w10:wrap anchorx="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0213B" w14:textId="55DDD955" w:rsidR="0005605E" w:rsidRDefault="00000000" w:rsidP="00AB431A">
    <w:pPr>
      <w:pStyle w:val="a9"/>
      <w:jc w:val="right"/>
    </w:pPr>
    <w:r>
      <w:rPr>
        <w:noProof/>
      </w:rPr>
      <w:pict w14:anchorId="1893AA7E">
        <v:shapetype id="_x0000_t202" coordsize="21600,21600" o:spt="202" path="m,l,21600r21600,l21600,xe">
          <v:stroke joinstyle="miter"/>
          <v:path gradientshapeok="t" o:connecttype="rect"/>
        </v:shapetype>
        <v:shape id="_x0000_s1328" type="#_x0000_t202" style="position:absolute;left:0;text-align:left;margin-left:0;margin-top:0;width:481.85pt;height:13.8pt;z-index:25181644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28;mso-fit-shape-to-text:t" inset=",0,,0">
            <w:txbxContent>
              <w:p w14:paraId="432B1814"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75C9" w14:textId="15757388" w:rsidR="0005605E" w:rsidRDefault="00000000" w:rsidP="00AB431A">
    <w:pPr>
      <w:pStyle w:val="a9"/>
    </w:pPr>
    <w:r>
      <w:rPr>
        <w:noProof/>
      </w:rPr>
      <w:pict w14:anchorId="4F05A28E">
        <v:shapetype id="_x0000_t202" coordsize="21600,21600" o:spt="202" path="m,l,21600r21600,l21600,xe">
          <v:stroke joinstyle="miter"/>
          <v:path gradientshapeok="t" o:connecttype="rect"/>
        </v:shapetype>
        <v:shape id="_x0000_s1330" type="#_x0000_t202" style="position:absolute;margin-left:0;margin-top:0;width:481.85pt;height:13.8pt;z-index:25181440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0;mso-fit-shape-to-text:t" inset=",0,,0">
            <w:txbxContent>
              <w:p w14:paraId="4397F3A2" w14:textId="77777777" w:rsidR="0005605E" w:rsidRDefault="0005605E" w:rsidP="003E5511">
                <w:pPr>
                  <w:pStyle w:val="11"/>
                  <w:ind w:firstLine="0"/>
                </w:pPr>
              </w:p>
            </w:txbxContent>
          </v:textbox>
          <w10:wrap anchorx="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8BE7" w14:textId="6F12AF53" w:rsidR="0005605E" w:rsidRDefault="00000000" w:rsidP="00AB431A">
    <w:pPr>
      <w:pStyle w:val="a9"/>
      <w:jc w:val="right"/>
    </w:pPr>
    <w:r>
      <w:rPr>
        <w:noProof/>
      </w:rPr>
      <w:pict w14:anchorId="25E93559">
        <v:shapetype id="_x0000_t202" coordsize="21600,21600" o:spt="202" path="m,l,21600r21600,l21600,xe">
          <v:stroke joinstyle="miter"/>
          <v:path gradientshapeok="t" o:connecttype="rect"/>
        </v:shapetype>
        <v:shape id="_x0000_s1335" type="#_x0000_t202" style="position:absolute;left:0;text-align:left;margin-left:0;margin-top:0;width:481.85pt;height:13.8pt;z-index:25182054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5;mso-fit-shape-to-text:t" inset=",0,,0">
            <w:txbxContent>
              <w:p w14:paraId="3498CFC6"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4227" w14:textId="1E1A393E" w:rsidR="0005605E" w:rsidRDefault="00000000" w:rsidP="00AB431A">
    <w:pPr>
      <w:pStyle w:val="a9"/>
    </w:pPr>
    <w:r>
      <w:rPr>
        <w:noProof/>
      </w:rPr>
      <w:pict w14:anchorId="4EBF3B83">
        <v:shapetype id="_x0000_t202" coordsize="21600,21600" o:spt="202" path="m,l,21600r21600,l21600,xe">
          <v:stroke joinstyle="miter"/>
          <v:path gradientshapeok="t" o:connecttype="rect"/>
        </v:shapetype>
        <v:shape id="_x0000_s1337" type="#_x0000_t202" style="position:absolute;margin-left:0;margin-top:0;width:481.85pt;height:13.8pt;z-index:25181849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7;mso-fit-shape-to-text:t" inset=",0,,0">
            <w:txbxContent>
              <w:p w14:paraId="768DF19F" w14:textId="77777777" w:rsidR="0005605E" w:rsidRDefault="0005605E" w:rsidP="003E5511">
                <w:pPr>
                  <w:pStyle w:val="11"/>
                  <w:ind w:firstLine="0"/>
                </w:pPr>
              </w:p>
            </w:txbxContent>
          </v:textbox>
          <w10:wrap anchorx="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C365" w14:textId="76C7A25C" w:rsidR="0005605E" w:rsidRDefault="00000000" w:rsidP="00AB431A">
    <w:pPr>
      <w:pStyle w:val="a9"/>
      <w:jc w:val="right"/>
    </w:pPr>
    <w:r>
      <w:rPr>
        <w:noProof/>
      </w:rPr>
      <w:pict w14:anchorId="4364C10B">
        <v:shapetype id="_x0000_t202" coordsize="21600,21600" o:spt="202" path="m,l,21600r21600,l21600,xe">
          <v:stroke joinstyle="miter"/>
          <v:path gradientshapeok="t" o:connecttype="rect"/>
        </v:shapetype>
        <v:shape id="_x0000_s1342" type="#_x0000_t202" style="position:absolute;left:0;text-align:left;margin-left:0;margin-top:0;width:481.85pt;height:13.8pt;z-index:2517918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42;mso-fit-shape-to-text:t" inset=",0,,0">
            <w:txbxContent>
              <w:p w14:paraId="4766E1D6"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4AB4C" w14:textId="01C4D262" w:rsidR="0005605E" w:rsidRDefault="00000000" w:rsidP="00AB431A">
    <w:pPr>
      <w:pStyle w:val="a9"/>
    </w:pPr>
    <w:r>
      <w:rPr>
        <w:noProof/>
      </w:rPr>
      <w:pict w14:anchorId="5F00D0A6">
        <v:shapetype id="_x0000_t202" coordsize="21600,21600" o:spt="202" path="m,l,21600r21600,l21600,xe">
          <v:stroke joinstyle="miter"/>
          <v:path gradientshapeok="t" o:connecttype="rect"/>
        </v:shapetype>
        <v:shape id="_x0000_s1344" type="#_x0000_t202" style="position:absolute;margin-left:0;margin-top:0;width:481.85pt;height:13.8pt;z-index:2517898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44;mso-fit-shape-to-text:t" inset=",0,,0">
            <w:txbxContent>
              <w:p w14:paraId="55174D46" w14:textId="77777777" w:rsidR="0005605E" w:rsidRDefault="0005605E" w:rsidP="003E5511">
                <w:pPr>
                  <w:pStyle w:val="11"/>
                  <w:ind w:firstLine="0"/>
                </w:pPr>
              </w:p>
            </w:txbxContent>
          </v:textbox>
          <w10:wrap anchorx="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DBF52" w14:textId="0500C347" w:rsidR="0005605E" w:rsidRDefault="00000000" w:rsidP="00AB431A">
    <w:pPr>
      <w:pStyle w:val="a9"/>
      <w:jc w:val="right"/>
    </w:pPr>
    <w:r>
      <w:rPr>
        <w:noProof/>
      </w:rPr>
      <w:pict w14:anchorId="194D1144">
        <v:shapetype id="_x0000_t202" coordsize="21600,21600" o:spt="202" path="m,l,21600r21600,l21600,xe">
          <v:stroke joinstyle="miter"/>
          <v:path gradientshapeok="t" o:connecttype="rect"/>
        </v:shapetype>
        <v:shape id="_x0000_s1349" type="#_x0000_t202" style="position:absolute;left:0;text-align:left;margin-left:0;margin-top:0;width:481.85pt;height:13.8pt;z-index:2517959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49;mso-fit-shape-to-text:t" inset=",0,,0">
            <w:txbxContent>
              <w:p w14:paraId="1B2C720A"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58A8" w14:textId="2166EF8D" w:rsidR="0005605E" w:rsidRDefault="00000000" w:rsidP="00AB431A">
    <w:pPr>
      <w:pStyle w:val="a9"/>
    </w:pPr>
    <w:r>
      <w:rPr>
        <w:noProof/>
      </w:rPr>
      <w:pict w14:anchorId="4ED24F44">
        <v:shapetype id="_x0000_t202" coordsize="21600,21600" o:spt="202" path="m,l,21600r21600,l21600,xe">
          <v:stroke joinstyle="miter"/>
          <v:path gradientshapeok="t" o:connecttype="rect"/>
        </v:shapetype>
        <v:shape id="_x0000_s1351" type="#_x0000_t202" style="position:absolute;margin-left:0;margin-top:0;width:481.85pt;height:13.8pt;z-index:2517939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51;mso-fit-shape-to-text:t" inset=",0,,0">
            <w:txbxContent>
              <w:p w14:paraId="12F5F2D4" w14:textId="77777777" w:rsidR="0005605E" w:rsidRDefault="0005605E" w:rsidP="003E5511">
                <w:pPr>
                  <w:pStyle w:val="11"/>
                  <w:ind w:firstLine="0"/>
                </w:pPr>
              </w:p>
            </w:txbxContent>
          </v:textbox>
          <w10:wrap anchorx="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EF64" w14:textId="61EC972E" w:rsidR="0005605E" w:rsidRDefault="00000000" w:rsidP="00AB431A">
    <w:pPr>
      <w:pStyle w:val="a9"/>
      <w:jc w:val="right"/>
    </w:pPr>
    <w:r>
      <w:rPr>
        <w:noProof/>
      </w:rPr>
      <w:pict w14:anchorId="29DFDDBF">
        <v:shapetype id="_x0000_t202" coordsize="21600,21600" o:spt="202" path="m,l,21600r21600,l21600,xe">
          <v:stroke joinstyle="miter"/>
          <v:path gradientshapeok="t" o:connecttype="rect"/>
        </v:shapetype>
        <v:shape id="_x0000_s1356" type="#_x0000_t202" style="position:absolute;left:0;text-align:left;margin-left:0;margin-top:0;width:481.85pt;height:13.8pt;z-index:25184102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56;mso-fit-shape-to-text:t" inset=",0,,0">
            <w:txbxContent>
              <w:p w14:paraId="6CBAAA0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45D6" w14:textId="0950201C" w:rsidR="0005605E" w:rsidRDefault="00000000" w:rsidP="00AB431A">
    <w:pPr>
      <w:pStyle w:val="a9"/>
    </w:pPr>
    <w:r>
      <w:rPr>
        <w:noProof/>
      </w:rPr>
      <w:pict w14:anchorId="29D94A74">
        <v:shapetype id="_x0000_t202" coordsize="21600,21600" o:spt="202" path="m,l,21600r21600,l21600,xe">
          <v:stroke joinstyle="miter"/>
          <v:path gradientshapeok="t" o:connecttype="rect"/>
        </v:shapetype>
        <v:shape id="_x0000_s1358" type="#_x0000_t202" style="position:absolute;margin-left:0;margin-top:0;width:481.85pt;height:13.8pt;z-index:25183897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58;mso-fit-shape-to-text:t" inset=",0,,0">
            <w:txbxContent>
              <w:p w14:paraId="4E728342" w14:textId="77777777" w:rsidR="0005605E" w:rsidRDefault="0005605E" w:rsidP="003E5511">
                <w:pPr>
                  <w:pStyle w:val="11"/>
                  <w:ind w:firstLine="0"/>
                </w:pPr>
              </w:p>
            </w:txbxContent>
          </v:textbox>
          <w10:wrap anchorx="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8A90D" w14:textId="046BD154" w:rsidR="0005605E" w:rsidRDefault="00000000" w:rsidP="00EA636B">
    <w:pPr>
      <w:pStyle w:val="a9"/>
    </w:pPr>
    <w:r>
      <w:rPr>
        <w:noProof/>
      </w:rPr>
      <w:pict w14:anchorId="6D2BE5DF">
        <v:shapetype id="_x0000_t202" coordsize="21600,21600" o:spt="202" path="m,l,21600r21600,l21600,xe">
          <v:stroke joinstyle="miter"/>
          <v:path gradientshapeok="t" o:connecttype="rect"/>
        </v:shapetype>
        <v:shape id="_x0000_s1061" type="#_x0000_t202" style="position:absolute;margin-left:0;margin-top:0;width:481.85pt;height:13.8pt;z-index:25157478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1;mso-fit-shape-to-text:t" inset=",0,,0">
            <w:txbxContent>
              <w:p w14:paraId="26EC144C" w14:textId="374A2A8E" w:rsidR="0005605E" w:rsidRDefault="0005605E" w:rsidP="003E5511">
                <w:pPr>
                  <w:pStyle w:val="11"/>
                  <w:ind w:firstLine="0"/>
                </w:pPr>
              </w:p>
            </w:txbxContent>
          </v:textbox>
          <w10:wrap anchorx="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AE0CC" w14:textId="186BD4A1" w:rsidR="0005605E" w:rsidRDefault="00000000" w:rsidP="00AB431A">
    <w:pPr>
      <w:pStyle w:val="a9"/>
      <w:jc w:val="right"/>
    </w:pPr>
    <w:r>
      <w:rPr>
        <w:noProof/>
      </w:rPr>
      <w:pict w14:anchorId="467C6F68">
        <v:shapetype id="_x0000_t202" coordsize="21600,21600" o:spt="202" path="m,l,21600r21600,l21600,xe">
          <v:stroke joinstyle="miter"/>
          <v:path gradientshapeok="t" o:connecttype="rect"/>
        </v:shapetype>
        <v:shape id="_x0000_s1363" type="#_x0000_t202" style="position:absolute;left:0;text-align:left;margin-left:0;margin-top:0;width:481.85pt;height:13.8pt;z-index:2518246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63;mso-fit-shape-to-text:t" inset=",0,,0">
            <w:txbxContent>
              <w:p w14:paraId="03A69DEB"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033A" w14:textId="4C70A4B7" w:rsidR="0005605E" w:rsidRDefault="00000000" w:rsidP="00AB431A">
    <w:pPr>
      <w:pStyle w:val="a9"/>
    </w:pPr>
    <w:r>
      <w:rPr>
        <w:noProof/>
      </w:rPr>
      <w:pict w14:anchorId="35EF0489">
        <v:shapetype id="_x0000_t202" coordsize="21600,21600" o:spt="202" path="m,l,21600r21600,l21600,xe">
          <v:stroke joinstyle="miter"/>
          <v:path gradientshapeok="t" o:connecttype="rect"/>
        </v:shapetype>
        <v:shape id="_x0000_s1365" type="#_x0000_t202" style="position:absolute;margin-left:0;margin-top:0;width:481.85pt;height:13.8pt;z-index:251822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65;mso-fit-shape-to-text:t" inset=",0,,0">
            <w:txbxContent>
              <w:p w14:paraId="321A0FB5" w14:textId="77777777" w:rsidR="0005605E" w:rsidRDefault="0005605E" w:rsidP="003E5511">
                <w:pPr>
                  <w:pStyle w:val="11"/>
                  <w:ind w:firstLine="0"/>
                </w:pPr>
              </w:p>
            </w:txbxContent>
          </v:textbox>
          <w10:wrap anchorx="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3C0F" w14:textId="76B2C34A" w:rsidR="0005605E" w:rsidRDefault="00000000" w:rsidP="00AB431A">
    <w:pPr>
      <w:pStyle w:val="a9"/>
      <w:jc w:val="right"/>
    </w:pPr>
    <w:r>
      <w:rPr>
        <w:noProof/>
      </w:rPr>
      <w:pict w14:anchorId="4D3859E6">
        <v:shapetype id="_x0000_t202" coordsize="21600,21600" o:spt="202" path="m,l,21600r21600,l21600,xe">
          <v:stroke joinstyle="miter"/>
          <v:path gradientshapeok="t" o:connecttype="rect"/>
        </v:shapetype>
        <v:shape id="_x0000_s1370" type="#_x0000_t202" style="position:absolute;left:0;text-align:left;margin-left:0;margin-top:0;width:481.85pt;height:13.8pt;z-index:2518287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70;mso-fit-shape-to-text:t" inset=",0,,0">
            <w:txbxContent>
              <w:p w14:paraId="6A46C70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81030" w14:textId="5DD17E58" w:rsidR="0005605E" w:rsidRDefault="00000000" w:rsidP="00AB431A">
    <w:pPr>
      <w:pStyle w:val="a9"/>
    </w:pPr>
    <w:r>
      <w:rPr>
        <w:noProof/>
      </w:rPr>
      <w:pict w14:anchorId="2587085F">
        <v:shapetype id="_x0000_t202" coordsize="21600,21600" o:spt="202" path="m,l,21600r21600,l21600,xe">
          <v:stroke joinstyle="miter"/>
          <v:path gradientshapeok="t" o:connecttype="rect"/>
        </v:shapetype>
        <v:shape id="_x0000_s1372" type="#_x0000_t202" style="position:absolute;margin-left:0;margin-top:0;width:481.85pt;height:13.8pt;z-index:2518266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72;mso-fit-shape-to-text:t" inset=",0,,0">
            <w:txbxContent>
              <w:p w14:paraId="20E50E7C" w14:textId="77777777" w:rsidR="0005605E" w:rsidRDefault="0005605E" w:rsidP="003E5511">
                <w:pPr>
                  <w:pStyle w:val="11"/>
                  <w:ind w:firstLine="0"/>
                </w:pPr>
              </w:p>
            </w:txbxContent>
          </v:textbox>
          <w10:wrap anchorx="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ABC1D" w14:textId="53F42350" w:rsidR="0005605E" w:rsidRDefault="00000000" w:rsidP="00AB431A">
    <w:pPr>
      <w:pStyle w:val="a9"/>
      <w:jc w:val="right"/>
    </w:pPr>
    <w:r>
      <w:rPr>
        <w:noProof/>
      </w:rPr>
      <w:pict w14:anchorId="676E3727">
        <v:shapetype id="_x0000_t202" coordsize="21600,21600" o:spt="202" path="m,l,21600r21600,l21600,xe">
          <v:stroke joinstyle="miter"/>
          <v:path gradientshapeok="t" o:connecttype="rect"/>
        </v:shapetype>
        <v:shape id="_x0000_s1377" type="#_x0000_t202" style="position:absolute;left:0;text-align:left;margin-left:0;margin-top:0;width:481.85pt;height:13.8pt;z-index:251832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77;mso-fit-shape-to-text:t" inset=",0,,0">
            <w:txbxContent>
              <w:p w14:paraId="4CA746AB"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5BA4A" w14:textId="715BD351" w:rsidR="0005605E" w:rsidRDefault="00000000" w:rsidP="00AB431A">
    <w:pPr>
      <w:pStyle w:val="a9"/>
    </w:pPr>
    <w:r>
      <w:rPr>
        <w:noProof/>
      </w:rPr>
      <w:pict w14:anchorId="57E30F4E">
        <v:shapetype id="_x0000_t202" coordsize="21600,21600" o:spt="202" path="m,l,21600r21600,l21600,xe">
          <v:stroke joinstyle="miter"/>
          <v:path gradientshapeok="t" o:connecttype="rect"/>
        </v:shapetype>
        <v:shape id="_x0000_s1379" type="#_x0000_t202" style="position:absolute;margin-left:0;margin-top:0;width:481.85pt;height:13.8pt;z-index:251830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379;mso-fit-shape-to-text:t" inset=",0,,0">
            <w:txbxContent>
              <w:p w14:paraId="7452C066" w14:textId="77777777" w:rsidR="0005605E" w:rsidRDefault="0005605E" w:rsidP="003E5511">
                <w:pPr>
                  <w:pStyle w:val="11"/>
                  <w:ind w:firstLine="0"/>
                </w:pPr>
              </w:p>
            </w:txbxContent>
          </v:textbox>
          <w10:wrap anchorx="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9A5E0" w14:textId="3729A6E3" w:rsidR="0005605E" w:rsidRDefault="00000000" w:rsidP="00AB431A">
    <w:pPr>
      <w:pStyle w:val="a9"/>
      <w:jc w:val="right"/>
    </w:pPr>
    <w:r>
      <w:rPr>
        <w:noProof/>
      </w:rPr>
      <w:pict w14:anchorId="1E791D32">
        <v:shapetype id="_x0000_t202" coordsize="21600,21600" o:spt="202" path="m,l,21600r21600,l21600,xe">
          <v:stroke joinstyle="miter"/>
          <v:path gradientshapeok="t" o:connecttype="rect"/>
        </v:shapetype>
        <v:shape id="_x0000_s1384" type="#_x0000_t202" style="position:absolute;left:0;text-align:left;margin-left:0;margin-top:0;width:481.85pt;height:13.8pt;z-index:25184512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84;mso-fit-shape-to-text:t" inset=",0,,0">
            <w:txbxContent>
              <w:p w14:paraId="4D4C8A5F"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82DF2" w14:textId="5D523E37" w:rsidR="0005605E" w:rsidRDefault="00000000" w:rsidP="00AB431A">
    <w:pPr>
      <w:pStyle w:val="a9"/>
    </w:pPr>
    <w:r>
      <w:rPr>
        <w:noProof/>
      </w:rPr>
      <w:pict w14:anchorId="6DF3D836">
        <v:shapetype id="_x0000_t202" coordsize="21600,21600" o:spt="202" path="m,l,21600r21600,l21600,xe">
          <v:stroke joinstyle="miter"/>
          <v:path gradientshapeok="t" o:connecttype="rect"/>
        </v:shapetype>
        <v:shape id="_x0000_s1386" type="#_x0000_t202" style="position:absolute;margin-left:0;margin-top:0;width:481.85pt;height:13.8pt;z-index:25184307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86;mso-fit-shape-to-text:t" inset=",0,,0">
            <w:txbxContent>
              <w:p w14:paraId="0293E896" w14:textId="77777777" w:rsidR="0005605E" w:rsidRDefault="0005605E" w:rsidP="003E5511">
                <w:pPr>
                  <w:pStyle w:val="11"/>
                  <w:ind w:firstLine="0"/>
                </w:pPr>
              </w:p>
            </w:txbxContent>
          </v:textbox>
          <w10:wrap anchorx="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9F7EF" w14:textId="7BC8D749" w:rsidR="0005605E" w:rsidRDefault="00000000" w:rsidP="00E236E4">
    <w:pPr>
      <w:pStyle w:val="a9"/>
      <w:jc w:val="right"/>
    </w:pPr>
    <w:r>
      <w:rPr>
        <w:noProof/>
      </w:rPr>
      <w:pict w14:anchorId="79F7F788">
        <v:shapetype id="_x0000_t202" coordsize="21600,21600" o:spt="202" path="m,l,21600r21600,l21600,xe">
          <v:stroke joinstyle="miter"/>
          <v:path gradientshapeok="t" o:connecttype="rect"/>
        </v:shapetype>
        <v:shape id="_x0000_s1391" type="#_x0000_t202" style="position:absolute;left:0;text-align:left;margin-left:0;margin-top:0;width:481.85pt;height:13.8pt;z-index:25184921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1;mso-fit-shape-to-text:t" inset=",0,,0">
            <w:txbxContent>
              <w:p w14:paraId="3F87AD02"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7387" w14:textId="62F81190" w:rsidR="0005605E" w:rsidRDefault="00000000" w:rsidP="00E236E4">
    <w:pPr>
      <w:pStyle w:val="a9"/>
    </w:pPr>
    <w:r>
      <w:rPr>
        <w:noProof/>
      </w:rPr>
      <w:pict w14:anchorId="067D3807">
        <v:shapetype id="_x0000_t202" coordsize="21600,21600" o:spt="202" path="m,l,21600r21600,l21600,xe">
          <v:stroke joinstyle="miter"/>
          <v:path gradientshapeok="t" o:connecttype="rect"/>
        </v:shapetype>
        <v:shape id="_x0000_s1393" type="#_x0000_t202" style="position:absolute;margin-left:0;margin-top:0;width:481.85pt;height:13.8pt;z-index:25184716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3;mso-fit-shape-to-text:t" inset=",0,,0">
            <w:txbxContent>
              <w:p w14:paraId="046E9DE1" w14:textId="441E6695" w:rsidR="0005605E" w:rsidRDefault="0005605E" w:rsidP="003E5511">
                <w:pPr>
                  <w:pStyle w:val="11"/>
                  <w:ind w:firstLine="0"/>
                </w:pPr>
                <w:r>
                  <w:t>Комплект оценочных материалов</w:t>
                </w:r>
              </w:p>
            </w:txbxContent>
          </v:textbox>
          <w10:wrap anchorx="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62771" w14:textId="77777777" w:rsidR="0005605E" w:rsidRDefault="0005605E">
    <w:pPr>
      <w:pStyle w:val="a9"/>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A629" w14:textId="77777777" w:rsidR="0005605E" w:rsidRDefault="0005605E">
    <w:pPr>
      <w:pStyle w:val="a9"/>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B5B4" w14:textId="664CDD81" w:rsidR="0005605E" w:rsidRDefault="00000000" w:rsidP="00E236E4">
    <w:pPr>
      <w:pStyle w:val="a9"/>
      <w:jc w:val="right"/>
    </w:pPr>
    <w:r>
      <w:rPr>
        <w:noProof/>
      </w:rPr>
      <w:pict w14:anchorId="2F6A1952">
        <v:shapetype id="_x0000_t202" coordsize="21600,21600" o:spt="202" path="m,l,21600r21600,l21600,xe">
          <v:stroke joinstyle="miter"/>
          <v:path gradientshapeok="t" o:connecttype="rect"/>
        </v:shapetype>
        <v:shape id="_x0000_s1397" type="#_x0000_t202" style="position:absolute;left:0;text-align:left;margin-left:0;margin-top:0;width:481.85pt;height:13.8pt;z-index:25185331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7;mso-fit-shape-to-text:t" inset=",0,,0">
            <w:txbxContent>
              <w:p w14:paraId="7E5B52A5"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98AC" w14:textId="2DDA9BD2" w:rsidR="0005605E" w:rsidRDefault="00000000" w:rsidP="00E236E4">
    <w:pPr>
      <w:pStyle w:val="a9"/>
    </w:pPr>
    <w:r>
      <w:rPr>
        <w:noProof/>
      </w:rPr>
      <w:pict w14:anchorId="641BAB95">
        <v:shapetype id="_x0000_t202" coordsize="21600,21600" o:spt="202" path="m,l,21600r21600,l21600,xe">
          <v:stroke joinstyle="miter"/>
          <v:path gradientshapeok="t" o:connecttype="rect"/>
        </v:shapetype>
        <v:shape id="_x0000_s1399" type="#_x0000_t202" style="position:absolute;margin-left:0;margin-top:0;width:481.85pt;height:13.8pt;z-index:25185126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9;mso-fit-shape-to-text:t" inset=",0,,0">
            <w:txbxContent>
              <w:p w14:paraId="139755C9" w14:textId="3A43874E" w:rsidR="0005605E" w:rsidRDefault="0005605E" w:rsidP="003E5511">
                <w:pPr>
                  <w:pStyle w:val="11"/>
                  <w:ind w:firstLine="0"/>
                </w:pPr>
                <w:r>
                  <w:t>Комплект оценочных материалов</w:t>
                </w:r>
              </w:p>
            </w:txbxContent>
          </v:textbox>
          <w10:wrap anchorx="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36E2" w14:textId="77777777" w:rsidR="0005605E" w:rsidRDefault="0005605E">
    <w:pPr>
      <w:pStyle w:val="a9"/>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72ED2" w14:textId="546D17A9" w:rsidR="0005605E" w:rsidRDefault="00000000" w:rsidP="00E236E4">
    <w:pPr>
      <w:pStyle w:val="a9"/>
      <w:jc w:val="right"/>
    </w:pPr>
    <w:r>
      <w:rPr>
        <w:noProof/>
      </w:rPr>
      <w:pict w14:anchorId="3881BE16">
        <v:shapetype id="_x0000_t202" coordsize="21600,21600" o:spt="202" path="m,l,21600r21600,l21600,xe">
          <v:stroke joinstyle="miter"/>
          <v:path gradientshapeok="t" o:connecttype="rect"/>
        </v:shapetype>
        <v:shape id="_x0000_s1403" type="#_x0000_t202" style="position:absolute;left:0;text-align:left;margin-left:0;margin-top:0;width:481.85pt;height:13.8pt;z-index:25185740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403;mso-fit-shape-to-text:t" inset=",0,,0">
            <w:txbxContent>
              <w:p w14:paraId="4A2F4548"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803501"/>
      <w:docPartObj>
        <w:docPartGallery w:val="Page Numbers (Top of Page)"/>
        <w:docPartUnique/>
      </w:docPartObj>
    </w:sdtPr>
    <w:sdtContent>
      <w:p w14:paraId="6A32B930" w14:textId="77777777" w:rsidR="0005605E" w:rsidRDefault="0005605E">
        <w:pPr>
          <w:pStyle w:val="a9"/>
          <w:jc w:val="center"/>
        </w:pPr>
      </w:p>
      <w:p w14:paraId="27F9E86F" w14:textId="6C6659CE" w:rsidR="0005605E" w:rsidRDefault="00000000">
        <w:pPr>
          <w:pStyle w:val="a9"/>
          <w:jc w:val="center"/>
        </w:pPr>
      </w:p>
    </w:sdtContent>
  </w:sdt>
  <w:p w14:paraId="43654D49" w14:textId="3AD21199" w:rsidR="0005605E" w:rsidRDefault="0005605E" w:rsidP="00E236E4">
    <w:pPr>
      <w:pStyle w:val="a9"/>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1392F" w14:textId="77777777" w:rsidR="0005605E" w:rsidRDefault="0005605E">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376D5" w14:textId="19FD8858" w:rsidR="0005605E" w:rsidRDefault="00000000" w:rsidP="00AB431A">
    <w:pPr>
      <w:pStyle w:val="a9"/>
      <w:jc w:val="right"/>
    </w:pPr>
    <w:r>
      <w:rPr>
        <w:noProof/>
      </w:rPr>
      <w:pict w14:anchorId="595A187D">
        <v:shapetype id="_x0000_t202" coordsize="21600,21600" o:spt="202" path="m,l,21600r21600,l21600,xe">
          <v:stroke joinstyle="miter"/>
          <v:path gradientshapeok="t" o:connecttype="rect"/>
        </v:shapetype>
        <v:shape id="_x0000_s1067" type="#_x0000_t202" style="position:absolute;left:0;text-align:left;margin-left:0;margin-top:0;width:481.85pt;height:13.8pt;z-index:25158707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7;mso-fit-shape-to-text:t" inset=",0,,0">
            <w:txbxContent>
              <w:p w14:paraId="2BADD519"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F8CD" w14:textId="5BC9C9FD" w:rsidR="0005605E" w:rsidRDefault="00000000" w:rsidP="00AB431A">
    <w:pPr>
      <w:pStyle w:val="a9"/>
    </w:pPr>
    <w:r>
      <w:rPr>
        <w:noProof/>
      </w:rPr>
      <w:pict w14:anchorId="3B27CAA5">
        <v:shapetype id="_x0000_t202" coordsize="21600,21600" o:spt="202" path="m,l,21600r21600,l21600,xe">
          <v:stroke joinstyle="miter"/>
          <v:path gradientshapeok="t" o:connecttype="rect"/>
        </v:shapetype>
        <v:shape id="_x0000_s1069" type="#_x0000_t202" style="position:absolute;margin-left:0;margin-top:0;width:481.85pt;height:13.8pt;z-index:25158297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9;mso-fit-shape-to-text:t" inset=",0,,0">
            <w:txbxContent>
              <w:p w14:paraId="74ABEB5D" w14:textId="77777777" w:rsidR="0005605E" w:rsidRDefault="0005605E" w:rsidP="003E5511">
                <w:pPr>
                  <w:pStyle w:val="11"/>
                  <w:ind w:firstLine="0"/>
                </w:pPr>
              </w:p>
            </w:txbxContent>
          </v:textbox>
          <w10:wrap anchorx="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7386E" w14:textId="77777777" w:rsidR="0005605E" w:rsidRDefault="0005605E">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A6806" w14:textId="7EDB7ABB" w:rsidR="0005605E" w:rsidRDefault="00000000" w:rsidP="00E236E4">
    <w:pPr>
      <w:pStyle w:val="a9"/>
      <w:jc w:val="right"/>
    </w:pPr>
    <w:r>
      <w:rPr>
        <w:noProof/>
      </w:rPr>
      <w:pict w14:anchorId="40CA9A39">
        <v:shapetype id="_x0000_t202" coordsize="21600,21600" o:spt="202" path="m,l,21600r21600,l21600,xe">
          <v:stroke joinstyle="miter"/>
          <v:path gradientshapeok="t" o:connecttype="rect"/>
        </v:shapetype>
        <v:shape id="_x0000_s1074" type="#_x0000_t202" style="position:absolute;left:0;text-align:left;margin-left:0;margin-top:0;width:481.85pt;height:13.8pt;z-index:2515307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74;mso-fit-shape-to-text:t" inset=",0,,0">
            <w:txbxContent>
              <w:p w14:paraId="366C8B34"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F00BB" w14:textId="1D772537" w:rsidR="0005605E" w:rsidRDefault="00000000" w:rsidP="00E236E4">
    <w:pPr>
      <w:pStyle w:val="a9"/>
    </w:pPr>
    <w:r>
      <w:rPr>
        <w:noProof/>
      </w:rPr>
      <w:pict w14:anchorId="7633B9A9">
        <v:shapetype id="_x0000_t202" coordsize="21600,21600" o:spt="202" path="m,l,21600r21600,l21600,xe">
          <v:stroke joinstyle="miter"/>
          <v:path gradientshapeok="t" o:connecttype="rect"/>
        </v:shapetype>
        <v:shape id="_x0000_s1076" type="#_x0000_t202" style="position:absolute;margin-left:0;margin-top:0;width:481.85pt;height:13.8pt;z-index:2515256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76;mso-fit-shape-to-text:t" inset=",0,,0">
            <w:txbxContent>
              <w:p w14:paraId="06E44E1C" w14:textId="183AA921" w:rsidR="0005605E" w:rsidRDefault="0005605E" w:rsidP="003E5511">
                <w:pPr>
                  <w:pStyle w:val="11"/>
                  <w:ind w:firstLine="0"/>
                </w:pPr>
              </w:p>
            </w:txbxContent>
          </v:textbox>
          <w10:wrap anchorx="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8FCCB" w14:textId="77777777" w:rsidR="0005605E" w:rsidRDefault="0005605E">
    <w:pPr>
      <w:rPr>
        <w:vanish/>
        <w:sz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189F" w14:textId="77777777" w:rsidR="0005605E" w:rsidRDefault="00000000" w:rsidP="00AB431A">
    <w:pPr>
      <w:pStyle w:val="a9"/>
      <w:jc w:val="right"/>
    </w:pPr>
    <w:r>
      <w:rPr>
        <w:noProof/>
      </w:rPr>
      <w:pict w14:anchorId="6555508F">
        <v:shapetype id="_x0000_t202" coordsize="21600,21600" o:spt="202" path="m,l,21600r21600,l21600,xe">
          <v:stroke joinstyle="miter"/>
          <v:path gradientshapeok="t" o:connecttype="rect"/>
        </v:shapetype>
        <v:shape id="_x0000_s1080" type="#_x0000_t202" style="position:absolute;left:0;text-align:left;margin-left:0;margin-top:0;width:481.85pt;height:13.8pt;z-index:2515389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80;mso-fit-shape-to-text:t" inset=",0,,0">
            <w:txbxContent>
              <w:p w14:paraId="2FC25B7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150069D9">
        <v:shape id="_x0000_s1081" type="#_x0000_t202" style="position:absolute;left:0;text-align:left;margin-left:-138.4pt;margin-top:0;width:42.55pt;height:13.45pt;z-index:2515368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next-textbox:#_x0000_s1081;mso-fit-shape-to-text:t" inset=",0,,0">
            <w:txbxContent>
              <w:p w14:paraId="7F3DDB96"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480276">
                  <w:rPr>
                    <w:noProof/>
                    <w:color w:val="FFFFFF" w:themeColor="background1"/>
                  </w:rPr>
                  <w:t>22</w:t>
                </w:r>
                <w:r w:rsidRPr="003E5511">
                  <w:rPr>
                    <w:color w:val="FFFFFF" w:themeColor="background1"/>
                  </w:rPr>
                  <w:fldChar w:fldCharType="end"/>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115A" w14:textId="6C615FDC" w:rsidR="0005605E" w:rsidRDefault="00000000" w:rsidP="00E236E4">
    <w:pPr>
      <w:pStyle w:val="a9"/>
    </w:pPr>
    <w:r>
      <w:rPr>
        <w:noProof/>
      </w:rPr>
      <w:pict w14:anchorId="4EB0A7BF">
        <v:shapetype id="_x0000_t202" coordsize="21600,21600" o:spt="202" path="m,l,21600r21600,l21600,xe">
          <v:stroke joinstyle="miter"/>
          <v:path gradientshapeok="t" o:connecttype="rect"/>
        </v:shapetype>
        <v:shape id="_x0000_s1034" type="#_x0000_t202" style="position:absolute;margin-left:0;margin-top:0;width:481.85pt;height:13.8pt;z-index:251517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34;mso-fit-shape-to-text:t" inset=",0,,0">
            <w:txbxContent>
              <w:p w14:paraId="15F8F868" w14:textId="1FDFE84A" w:rsidR="0005605E" w:rsidRDefault="0005605E" w:rsidP="003E5511">
                <w:pPr>
                  <w:pStyle w:val="11"/>
                  <w:ind w:firstLine="0"/>
                </w:pPr>
                <w:r>
                  <w:t xml:space="preserve">Комплект оценочных материалов </w:t>
                </w:r>
              </w:p>
            </w:txbxContent>
          </v:textbox>
          <w10:wrap anchorx="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5325" w14:textId="77777777" w:rsidR="0005605E" w:rsidRDefault="00000000" w:rsidP="00AB431A">
    <w:pPr>
      <w:pStyle w:val="a9"/>
    </w:pPr>
    <w:r>
      <w:rPr>
        <w:noProof/>
      </w:rPr>
      <w:pict w14:anchorId="4BE972E3">
        <v:shapetype id="_x0000_t202" coordsize="21600,21600" o:spt="202" path="m,l,21600r21600,l21600,xe">
          <v:stroke joinstyle="miter"/>
          <v:path gradientshapeok="t" o:connecttype="rect"/>
        </v:shapetype>
        <v:shape id="_x0000_s1082" type="#_x0000_t202" style="position:absolute;margin-left:0;margin-top:0;width:481.85pt;height:13.8pt;z-index:2515348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082;mso-fit-shape-to-text:t" inset=",0,,0">
            <w:txbxContent>
              <w:p w14:paraId="30391C80" w14:textId="77777777" w:rsidR="0005605E" w:rsidRDefault="0005605E" w:rsidP="003E5511">
                <w:pPr>
                  <w:pStyle w:val="11"/>
                  <w:ind w:firstLine="0"/>
                </w:pPr>
              </w:p>
            </w:txbxContent>
          </v:textbox>
          <w10:wrap anchorx="margin"/>
        </v:shape>
      </w:pict>
    </w:r>
    <w:r>
      <w:rPr>
        <w:noProof/>
      </w:rPr>
      <w:pict w14:anchorId="55E94C20">
        <v:shape id="_x0000_s1083" type="#_x0000_t202" style="position:absolute;margin-left:0;margin-top:0;width:70.9pt;height:13.45pt;z-index:2515328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next-textbox:#_x0000_s1083;mso-fit-shape-to-text:t" inset=",0,,0">
            <w:txbxContent>
              <w:p w14:paraId="217E35A3"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480276">
                  <w:rPr>
                    <w:noProof/>
                    <w:color w:val="FFFFFF" w:themeColor="background1"/>
                  </w:rPr>
                  <w:t>23</w:t>
                </w:r>
                <w:r w:rsidRPr="003E5511">
                  <w:rPr>
                    <w:color w:val="FFFFFF" w:themeColor="background1"/>
                  </w:rPr>
                  <w:fldChar w:fldCharType="end"/>
                </w:r>
              </w:p>
            </w:txbxContent>
          </v:textbox>
          <w10:wrap anchorx="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5FC46" w14:textId="77777777" w:rsidR="0005605E" w:rsidRDefault="0005605E">
    <w:pPr>
      <w:rPr>
        <w:vanish/>
        <w:sz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B2F01" w14:textId="354AF8E1" w:rsidR="0005605E" w:rsidRDefault="00000000" w:rsidP="00E236E4">
    <w:pPr>
      <w:pStyle w:val="a9"/>
      <w:jc w:val="right"/>
    </w:pPr>
    <w:r>
      <w:rPr>
        <w:noProof/>
      </w:rPr>
      <w:pict w14:anchorId="72AAA045">
        <v:shapetype id="_x0000_t202" coordsize="21600,21600" o:spt="202" path="m,l,21600r21600,l21600,xe">
          <v:stroke joinstyle="miter"/>
          <v:path gradientshapeok="t" o:connecttype="rect"/>
        </v:shapetype>
        <v:shape id="_x0000_s1087" type="#_x0000_t202" style="position:absolute;left:0;text-align:left;margin-left:0;margin-top:0;width:481.85pt;height:13.8pt;z-index:25166899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7;mso-fit-shape-to-text:t" inset=",0,,0">
            <w:txbxContent>
              <w:p w14:paraId="7FD8C6BE"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EF9EB" w14:textId="69E946B8" w:rsidR="0005605E" w:rsidRDefault="00000000" w:rsidP="00E236E4">
    <w:pPr>
      <w:pStyle w:val="a9"/>
    </w:pPr>
    <w:r>
      <w:rPr>
        <w:noProof/>
      </w:rPr>
      <w:pict w14:anchorId="464929C8">
        <v:shapetype id="_x0000_t202" coordsize="21600,21600" o:spt="202" path="m,l,21600r21600,l21600,xe">
          <v:stroke joinstyle="miter"/>
          <v:path gradientshapeok="t" o:connecttype="rect"/>
        </v:shapetype>
        <v:shape id="_x0000_s1089" type="#_x0000_t202" style="position:absolute;margin-left:0;margin-top:0;width:481.85pt;height:13.8pt;z-index:25166489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9;mso-fit-shape-to-text:t" inset=",0,,0">
            <w:txbxContent>
              <w:p w14:paraId="1FD01E03" w14:textId="3B954E4A" w:rsidR="0005605E" w:rsidRDefault="0005605E" w:rsidP="003E5511">
                <w:pPr>
                  <w:pStyle w:val="11"/>
                  <w:ind w:firstLine="0"/>
                </w:pPr>
              </w:p>
            </w:txbxContent>
          </v:textbox>
          <w10:wrap anchorx="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0A02A" w14:textId="77777777" w:rsidR="0005605E" w:rsidRDefault="0005605E">
    <w:pPr>
      <w:pStyle w:val="a9"/>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C640" w14:textId="77777777" w:rsidR="0005605E" w:rsidRDefault="00000000" w:rsidP="00AB431A">
    <w:pPr>
      <w:pStyle w:val="a9"/>
      <w:jc w:val="right"/>
    </w:pPr>
    <w:r>
      <w:rPr>
        <w:noProof/>
      </w:rPr>
      <w:pict w14:anchorId="10D806E9">
        <v:shapetype id="_x0000_t202" coordsize="21600,21600" o:spt="202" path="m,l,21600r21600,l21600,xe">
          <v:stroke joinstyle="miter"/>
          <v:path gradientshapeok="t" o:connecttype="rect"/>
        </v:shapetype>
        <v:shape id="_x0000_s1093" type="#_x0000_t202" style="position:absolute;left:0;text-align:left;margin-left:0;margin-top:0;width:481.85pt;height:13.8pt;z-index:251595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536A6BD0"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4A8DC06E">
        <v:shape id="_x0000_s1094" type="#_x0000_t202" style="position:absolute;left:0;text-align:left;margin-left:-138.4pt;margin-top:0;width:42.55pt;height:13.45pt;z-index:2515932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6B2809C3"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756637">
                  <w:rPr>
                    <w:noProof/>
                    <w:color w:val="FFFFFF" w:themeColor="background1"/>
                  </w:rPr>
                  <w:t>22</w:t>
                </w:r>
                <w:r w:rsidRPr="003E5511">
                  <w:rPr>
                    <w:color w:val="FFFFFF" w:themeColor="background1"/>
                  </w:rPr>
                  <w:fldChar w:fldCharType="end"/>
                </w:r>
              </w:p>
            </w:txbxContent>
          </v:textbox>
          <w10:wrap anchorx="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D7C5E" w14:textId="77777777" w:rsidR="0005605E" w:rsidRDefault="00000000" w:rsidP="00AB431A">
    <w:pPr>
      <w:pStyle w:val="a9"/>
    </w:pPr>
    <w:r>
      <w:rPr>
        <w:noProof/>
      </w:rPr>
      <w:pict w14:anchorId="3B1C271C">
        <v:shapetype id="_x0000_t202" coordsize="21600,21600" o:spt="202" path="m,l,21600r21600,l21600,xe">
          <v:stroke joinstyle="miter"/>
          <v:path gradientshapeok="t" o:connecttype="rect"/>
        </v:shapetype>
        <v:shape id="_x0000_s1095" type="#_x0000_t202" style="position:absolute;margin-left:0;margin-top:0;width:481.85pt;height:13.8pt;z-index:251591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25F21D8A" w14:textId="77777777" w:rsidR="0005605E" w:rsidRDefault="0005605E" w:rsidP="003E5511">
                <w:pPr>
                  <w:pStyle w:val="11"/>
                  <w:ind w:firstLine="0"/>
                </w:pPr>
              </w:p>
            </w:txbxContent>
          </v:textbox>
          <w10:wrap anchorx="margin"/>
        </v:shape>
      </w:pict>
    </w:r>
    <w:r>
      <w:rPr>
        <w:noProof/>
      </w:rPr>
      <w:pict w14:anchorId="42152D45">
        <v:shape id="_x0000_s1096" type="#_x0000_t202" style="position:absolute;margin-left:0;margin-top:0;width:70.9pt;height:13.45pt;z-index:2515891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fit-shape-to-text:t" inset=",0,,0">
            <w:txbxContent>
              <w:p w14:paraId="1D3F79E4"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756637">
                  <w:rPr>
                    <w:noProof/>
                    <w:color w:val="FFFFFF" w:themeColor="background1"/>
                  </w:rPr>
                  <w:t>21</w:t>
                </w:r>
                <w:r w:rsidRPr="003E5511">
                  <w:rPr>
                    <w:color w:val="FFFFFF" w:themeColor="background1"/>
                  </w:rPr>
                  <w:fldChar w:fldCharType="end"/>
                </w:r>
              </w:p>
            </w:txbxContent>
          </v:textbox>
          <w10:wrap anchorx="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C4D43" w14:textId="77777777" w:rsidR="0005605E" w:rsidRDefault="0005605E">
    <w:pPr>
      <w:rPr>
        <w:vanish/>
        <w:sz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A6C9" w14:textId="1A7957F1" w:rsidR="0005605E" w:rsidRDefault="00000000" w:rsidP="00E236E4">
    <w:pPr>
      <w:pStyle w:val="a9"/>
      <w:jc w:val="right"/>
    </w:pPr>
    <w:r>
      <w:rPr>
        <w:noProof/>
      </w:rPr>
      <w:pict w14:anchorId="68FB0F53">
        <v:shapetype id="_x0000_t202" coordsize="21600,21600" o:spt="202" path="m,l,21600r21600,l21600,xe">
          <v:stroke joinstyle="miter"/>
          <v:path gradientshapeok="t" o:connecttype="rect"/>
        </v:shapetype>
        <v:shape id="_x0000_s1100" type="#_x0000_t202" style="position:absolute;left:0;text-align:left;margin-left:0;margin-top:0;width:481.85pt;height:13.8pt;z-index:251603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0CBC4C4D"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4606" w14:textId="0744B79C" w:rsidR="0005605E" w:rsidRDefault="00000000" w:rsidP="00E236E4">
    <w:pPr>
      <w:pStyle w:val="a9"/>
    </w:pPr>
    <w:r>
      <w:rPr>
        <w:noProof/>
      </w:rPr>
      <w:pict w14:anchorId="312A2E3F">
        <v:shapetype id="_x0000_t202" coordsize="21600,21600" o:spt="202" path="m,l,21600r21600,l21600,xe">
          <v:stroke joinstyle="miter"/>
          <v:path gradientshapeok="t" o:connecttype="rect"/>
        </v:shapetype>
        <v:shape id="_x0000_s1102" type="#_x0000_t202" style="position:absolute;margin-left:0;margin-top:0;width:481.85pt;height:13.8pt;z-index:251599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6D35E171" w14:textId="4DE9B95F" w:rsidR="0005605E" w:rsidRDefault="0005605E" w:rsidP="003E5511">
                <w:pPr>
                  <w:pStyle w:val="11"/>
                  <w:ind w:firstLine="0"/>
                </w:pPr>
                <w:r>
                  <w:t>Комплект оценочных материалов</w:t>
                </w:r>
              </w:p>
            </w:txbxContent>
          </v:textbox>
          <w10:wrap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7A87C" w14:textId="21C905BC" w:rsidR="0005605E" w:rsidRDefault="00000000" w:rsidP="00AB431A">
    <w:pPr>
      <w:pStyle w:val="a9"/>
      <w:jc w:val="right"/>
    </w:pPr>
    <w:r>
      <w:rPr>
        <w:noProof/>
      </w:rPr>
      <w:pict w14:anchorId="64C47565">
        <v:shapetype id="_x0000_t202" coordsize="21600,21600" o:spt="202" path="m,l,21600r21600,l21600,xe">
          <v:stroke joinstyle="miter"/>
          <v:path gradientshapeok="t" o:connecttype="rect"/>
        </v:shapetype>
        <v:shape id="_x0000_s1038" type="#_x0000_t202" style="position:absolute;left:0;text-align:left;margin-left:0;margin-top:0;width:481.85pt;height:13.8pt;z-index:25155430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38;mso-fit-shape-to-text:t" inset=",0,,0">
            <w:txbxContent>
              <w:p w14:paraId="314E5C07"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CE9B3" w14:textId="77777777" w:rsidR="0005605E" w:rsidRDefault="0005605E">
    <w:pPr>
      <w:rPr>
        <w:vanish/>
        <w:sz w:val="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03A22" w14:textId="77777777" w:rsidR="0005605E" w:rsidRDefault="00000000" w:rsidP="00AB431A">
    <w:pPr>
      <w:pStyle w:val="a9"/>
      <w:jc w:val="right"/>
    </w:pPr>
    <w:r>
      <w:rPr>
        <w:noProof/>
      </w:rPr>
      <w:pict w14:anchorId="28C0444B">
        <v:shapetype id="_x0000_t202" coordsize="21600,21600" o:spt="202" path="m,l,21600r21600,l21600,xe">
          <v:stroke joinstyle="miter"/>
          <v:path gradientshapeok="t" o:connecttype="rect"/>
        </v:shapetype>
        <v:shape id="_x0000_s1106" type="#_x0000_t202" style="position:absolute;left:0;text-align:left;margin-left:0;margin-top:0;width:481.85pt;height:13.8pt;z-index:251611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0B9E8D32"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7308C8E9">
        <v:shape id="_x0000_s1107" type="#_x0000_t202" style="position:absolute;left:0;text-align:left;margin-left:-138.4pt;margin-top:0;width:42.55pt;height:13.45pt;z-index:2516096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5473236D"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384DFC">
                  <w:rPr>
                    <w:noProof/>
                    <w:color w:val="FFFFFF" w:themeColor="background1"/>
                  </w:rPr>
                  <w:t>26</w:t>
                </w:r>
                <w:r w:rsidRPr="003E5511">
                  <w:rPr>
                    <w:color w:val="FFFFFF" w:themeColor="background1"/>
                  </w:rPr>
                  <w:fldChar w:fldCharType="end"/>
                </w:r>
              </w:p>
            </w:txbxContent>
          </v:textbox>
          <w10:wrap anchorx="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EE2B" w14:textId="77777777" w:rsidR="0005605E" w:rsidRDefault="00000000" w:rsidP="00AB431A">
    <w:pPr>
      <w:pStyle w:val="a9"/>
    </w:pPr>
    <w:r>
      <w:rPr>
        <w:noProof/>
      </w:rPr>
      <w:pict w14:anchorId="3310806A">
        <v:shapetype id="_x0000_t202" coordsize="21600,21600" o:spt="202" path="m,l,21600r21600,l21600,xe">
          <v:stroke joinstyle="miter"/>
          <v:path gradientshapeok="t" o:connecttype="rect"/>
        </v:shapetype>
        <v:shape id="_x0000_s1108" type="#_x0000_t202" style="position:absolute;margin-left:0;margin-top:0;width:481.85pt;height:13.8pt;z-index:251607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74538F8" w14:textId="77777777" w:rsidR="0005605E" w:rsidRDefault="0005605E" w:rsidP="003E5511">
                <w:pPr>
                  <w:pStyle w:val="11"/>
                  <w:ind w:firstLine="0"/>
                </w:pPr>
              </w:p>
            </w:txbxContent>
          </v:textbox>
          <w10:wrap anchorx="margin"/>
        </v:shape>
      </w:pict>
    </w:r>
    <w:r>
      <w:rPr>
        <w:noProof/>
      </w:rPr>
      <w:pict w14:anchorId="1B1B4065">
        <v:shape id="_x0000_s1109" type="#_x0000_t202" style="position:absolute;margin-left:0;margin-top:0;width:70.9pt;height:13.45pt;z-index:25160550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fit-shape-to-text:t" inset=",0,,0">
            <w:txbxContent>
              <w:p w14:paraId="31AC83EB"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384DFC">
                  <w:rPr>
                    <w:noProof/>
                    <w:color w:val="FFFFFF" w:themeColor="background1"/>
                  </w:rPr>
                  <w:t>27</w:t>
                </w:r>
                <w:r w:rsidRPr="003E5511">
                  <w:rPr>
                    <w:color w:val="FFFFFF" w:themeColor="background1"/>
                  </w:rPr>
                  <w:fldChar w:fldCharType="end"/>
                </w:r>
              </w:p>
            </w:txbxContent>
          </v:textbox>
          <w10:wrap anchorx="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EA3E1" w14:textId="77777777" w:rsidR="0005605E" w:rsidRDefault="0005605E">
    <w:pPr>
      <w:rPr>
        <w:vanish/>
        <w:sz w:val="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D0C7D" w14:textId="55113934" w:rsidR="0005605E" w:rsidRDefault="00000000" w:rsidP="00AB431A">
    <w:pPr>
      <w:pStyle w:val="a9"/>
      <w:jc w:val="right"/>
    </w:pPr>
    <w:r>
      <w:rPr>
        <w:noProof/>
      </w:rPr>
      <w:pict w14:anchorId="2C68B028">
        <v:shapetype id="_x0000_t202" coordsize="21600,21600" o:spt="202" path="m,l,21600r21600,l21600,xe">
          <v:stroke joinstyle="miter"/>
          <v:path gradientshapeok="t" o:connecttype="rect"/>
        </v:shapetype>
        <v:shape id="_x0000_s1113" type="#_x0000_t202" style="position:absolute;left:0;text-align:left;margin-left:0;margin-top:0;width:481.85pt;height:13.8pt;z-index:251620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691846E"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5318" w14:textId="10CC67E5" w:rsidR="0005605E" w:rsidRDefault="00000000" w:rsidP="00AB431A">
    <w:pPr>
      <w:pStyle w:val="a9"/>
    </w:pPr>
    <w:r>
      <w:rPr>
        <w:noProof/>
      </w:rPr>
      <w:pict w14:anchorId="326E157B">
        <v:shapetype id="_x0000_t202" coordsize="21600,21600" o:spt="202" path="m,l,21600r21600,l21600,xe">
          <v:stroke joinstyle="miter"/>
          <v:path gradientshapeok="t" o:connecttype="rect"/>
        </v:shapetype>
        <v:shape id="_x0000_s1115" type="#_x0000_t202" style="position:absolute;margin-left:0;margin-top:0;width:481.85pt;height:13.8pt;z-index:251615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765DA8D7" w14:textId="77777777" w:rsidR="0005605E" w:rsidRDefault="0005605E" w:rsidP="003E5511">
                <w:pPr>
                  <w:pStyle w:val="11"/>
                  <w:ind w:firstLine="0"/>
                </w:pPr>
              </w:p>
            </w:txbxContent>
          </v:textbox>
          <w10:wrap anchorx="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9540E" w14:textId="77777777" w:rsidR="0005605E" w:rsidRDefault="0005605E">
    <w:pPr>
      <w:rPr>
        <w:vanish/>
        <w:sz w:val="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E1926" w14:textId="0A0D4ED1" w:rsidR="0005605E" w:rsidRDefault="00000000" w:rsidP="00AB431A">
    <w:pPr>
      <w:pStyle w:val="a9"/>
      <w:jc w:val="right"/>
    </w:pPr>
    <w:r>
      <w:rPr>
        <w:noProof/>
      </w:rPr>
      <w:pict w14:anchorId="571B2425">
        <v:shapetype id="_x0000_t202" coordsize="21600,21600" o:spt="202" path="m,l,21600r21600,l21600,xe">
          <v:stroke joinstyle="miter"/>
          <v:path gradientshapeok="t" o:connecttype="rect"/>
        </v:shapetype>
        <v:shape id="_x0000_s1120" type="#_x0000_t202" style="position:absolute;left:0;text-align:left;margin-left:0;margin-top:0;width:481.85pt;height:13.8pt;z-index:251628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45EFD193"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039B2" w14:textId="1973C9B1" w:rsidR="0005605E" w:rsidRDefault="00000000" w:rsidP="00AB431A">
    <w:pPr>
      <w:pStyle w:val="a9"/>
    </w:pPr>
    <w:r>
      <w:rPr>
        <w:noProof/>
      </w:rPr>
      <w:pict w14:anchorId="7548B518">
        <v:shapetype id="_x0000_t202" coordsize="21600,21600" o:spt="202" path="m,l,21600r21600,l21600,xe">
          <v:stroke joinstyle="miter"/>
          <v:path gradientshapeok="t" o:connecttype="rect"/>
        </v:shapetype>
        <v:shape id="_x0000_s1122" type="#_x0000_t202" style="position:absolute;margin-left:0;margin-top:0;width:481.85pt;height:13.8pt;z-index:251623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0CAFF04" w14:textId="77777777" w:rsidR="0005605E" w:rsidRDefault="0005605E" w:rsidP="003E5511">
                <w:pPr>
                  <w:pStyle w:val="11"/>
                  <w:ind w:firstLine="0"/>
                </w:pPr>
              </w:p>
            </w:txbxContent>
          </v:textbox>
          <w10:wrap anchorx="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0CC0" w14:textId="77777777" w:rsidR="0005605E" w:rsidRDefault="0005605E">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22112" w14:textId="37EDC707" w:rsidR="0005605E" w:rsidRPr="00A37CA3" w:rsidRDefault="0005605E" w:rsidP="00A37CA3">
    <w:pPr>
      <w:pStyle w:val="a9"/>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BB7F0" w14:textId="46F265BD" w:rsidR="0005605E" w:rsidRDefault="00000000" w:rsidP="00E236E4">
    <w:pPr>
      <w:pStyle w:val="a9"/>
      <w:jc w:val="right"/>
    </w:pPr>
    <w:r>
      <w:rPr>
        <w:noProof/>
      </w:rPr>
      <w:pict w14:anchorId="6AB3D75D">
        <v:shapetype id="_x0000_t202" coordsize="21600,21600" o:spt="202" path="m,l,21600r21600,l21600,xe">
          <v:stroke joinstyle="miter"/>
          <v:path gradientshapeok="t" o:connecttype="rect"/>
        </v:shapetype>
        <v:shape id="_x0000_s1127" type="#_x0000_t202" style="position:absolute;left:0;text-align:left;margin-left:0;margin-top:0;width:481.85pt;height:13.8pt;z-index:251636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4CD27BBA"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12756" w14:textId="5C35DD33" w:rsidR="0005605E" w:rsidRDefault="00000000" w:rsidP="00E236E4">
    <w:pPr>
      <w:pStyle w:val="a9"/>
    </w:pPr>
    <w:r>
      <w:rPr>
        <w:noProof/>
      </w:rPr>
      <w:pict w14:anchorId="67257772">
        <v:shapetype id="_x0000_t202" coordsize="21600,21600" o:spt="202" path="m,l,21600r21600,l21600,xe">
          <v:stroke joinstyle="miter"/>
          <v:path gradientshapeok="t" o:connecttype="rect"/>
        </v:shapetype>
        <v:shape id="_x0000_s1129" type="#_x0000_t202" style="position:absolute;margin-left:0;margin-top:0;width:481.85pt;height:13.8pt;z-index:2516321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1D101B7B" w14:textId="501F138D" w:rsidR="0005605E" w:rsidRDefault="0005605E" w:rsidP="003E5511">
                <w:pPr>
                  <w:pStyle w:val="11"/>
                  <w:ind w:firstLine="0"/>
                </w:pPr>
                <w:r>
                  <w:t>Комплект оценочных материалов</w:t>
                </w:r>
              </w:p>
            </w:txbxContent>
          </v:textbox>
          <w10:wrap anchorx="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B3981" w14:textId="77777777" w:rsidR="0005605E" w:rsidRDefault="0005605E">
    <w:pPr>
      <w:rPr>
        <w:vanish/>
        <w:sz w:val="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8884" w14:textId="77777777" w:rsidR="0005605E" w:rsidRDefault="00000000" w:rsidP="00AB431A">
    <w:pPr>
      <w:pStyle w:val="a9"/>
      <w:jc w:val="right"/>
    </w:pPr>
    <w:r>
      <w:rPr>
        <w:noProof/>
      </w:rPr>
      <w:pict w14:anchorId="45DBA7F0">
        <v:shapetype id="_x0000_t202" coordsize="21600,21600" o:spt="202" path="m,l,21600r21600,l21600,xe">
          <v:stroke joinstyle="miter"/>
          <v:path gradientshapeok="t" o:connecttype="rect"/>
        </v:shapetype>
        <v:shape id="_x0000_s1133" type="#_x0000_t202" style="position:absolute;left:0;text-align:left;margin-left:0;margin-top:0;width:481.85pt;height:13.8pt;z-index:2516444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0E80FC0B"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16C68C10">
        <v:shape id="_x0000_s1134" type="#_x0000_t202" style="position:absolute;left:0;text-align:left;margin-left:-138.4pt;margin-top:0;width:42.55pt;height:13.45pt;z-index:2516423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32A93B73"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B90E6F">
                  <w:rPr>
                    <w:noProof/>
                    <w:color w:val="FFFFFF" w:themeColor="background1"/>
                  </w:rPr>
                  <w:t>30</w:t>
                </w:r>
                <w:r w:rsidRPr="003E5511">
                  <w:rPr>
                    <w:color w:val="FFFFFF" w:themeColor="background1"/>
                  </w:rPr>
                  <w:fldChar w:fldCharType="end"/>
                </w:r>
              </w:p>
            </w:txbxContent>
          </v:textbox>
          <w10:wrap anchorx="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B0B28" w14:textId="77777777" w:rsidR="0005605E" w:rsidRDefault="00000000" w:rsidP="00AB431A">
    <w:pPr>
      <w:pStyle w:val="a9"/>
    </w:pPr>
    <w:r>
      <w:rPr>
        <w:noProof/>
      </w:rPr>
      <w:pict w14:anchorId="59F80E8A">
        <v:shapetype id="_x0000_t202" coordsize="21600,21600" o:spt="202" path="m,l,21600r21600,l21600,xe">
          <v:stroke joinstyle="miter"/>
          <v:path gradientshapeok="t" o:connecttype="rect"/>
        </v:shapetype>
        <v:shape id="_x0000_s1135" type="#_x0000_t202" style="position:absolute;margin-left:0;margin-top:0;width:481.85pt;height:13.8pt;z-index:251640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24F27D5D" w14:textId="77777777" w:rsidR="0005605E" w:rsidRDefault="0005605E" w:rsidP="003E5511">
                <w:pPr>
                  <w:pStyle w:val="11"/>
                  <w:ind w:firstLine="0"/>
                </w:pPr>
              </w:p>
            </w:txbxContent>
          </v:textbox>
          <w10:wrap anchorx="margin"/>
        </v:shape>
      </w:pict>
    </w:r>
    <w:r>
      <w:rPr>
        <w:noProof/>
      </w:rPr>
      <w:pict w14:anchorId="1C529DF9">
        <v:shape id="_x0000_s1136" type="#_x0000_t202" style="position:absolute;margin-left:0;margin-top:0;width:70.9pt;height:13.45pt;z-index:2516382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fit-shape-to-text:t" inset=",0,,0">
            <w:txbxContent>
              <w:p w14:paraId="344CD062"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B90E6F">
                  <w:rPr>
                    <w:noProof/>
                    <w:color w:val="FFFFFF" w:themeColor="background1"/>
                  </w:rPr>
                  <w:t>31</w:t>
                </w:r>
                <w:r w:rsidRPr="003E5511">
                  <w:rPr>
                    <w:color w:val="FFFFFF" w:themeColor="background1"/>
                  </w:rPr>
                  <w:fldChar w:fldCharType="end"/>
                </w:r>
              </w:p>
            </w:txbxContent>
          </v:textbox>
          <w10:wrap anchorx="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A1AFC" w14:textId="77777777" w:rsidR="0005605E" w:rsidRDefault="0005605E">
    <w:pPr>
      <w:rPr>
        <w:vanish/>
        <w:sz w:val="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66D8" w14:textId="10896996" w:rsidR="0005605E" w:rsidRDefault="00000000" w:rsidP="00AB431A">
    <w:pPr>
      <w:pStyle w:val="a9"/>
      <w:jc w:val="right"/>
    </w:pPr>
    <w:r>
      <w:rPr>
        <w:noProof/>
      </w:rPr>
      <w:pict w14:anchorId="10F675FC">
        <v:shapetype id="_x0000_t202" coordsize="21600,21600" o:spt="202" path="m,l,21600r21600,l21600,xe">
          <v:stroke joinstyle="miter"/>
          <v:path gradientshapeok="t" o:connecttype="rect"/>
        </v:shapetype>
        <v:shape id="_x0000_s1140" type="#_x0000_t202" style="position:absolute;left:0;text-align:left;margin-left:0;margin-top:0;width:481.85pt;height:13.8pt;z-index:2516526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7E514CDE"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4C996" w14:textId="01540D28" w:rsidR="0005605E" w:rsidRDefault="00000000" w:rsidP="00AB431A">
    <w:pPr>
      <w:pStyle w:val="a9"/>
    </w:pPr>
    <w:r>
      <w:rPr>
        <w:noProof/>
      </w:rPr>
      <w:pict w14:anchorId="0E9BC591">
        <v:shapetype id="_x0000_t202" coordsize="21600,21600" o:spt="202" path="m,l,21600r21600,l21600,xe">
          <v:stroke joinstyle="miter"/>
          <v:path gradientshapeok="t" o:connecttype="rect"/>
        </v:shapetype>
        <v:shape id="_x0000_s1142" type="#_x0000_t202" style="position:absolute;margin-left:0;margin-top:0;width:481.85pt;height:13.8pt;z-index:251648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6C4E1CB0" w14:textId="77777777" w:rsidR="0005605E" w:rsidRDefault="0005605E" w:rsidP="003E5511">
                <w:pPr>
                  <w:pStyle w:val="11"/>
                  <w:ind w:firstLine="0"/>
                </w:pPr>
              </w:p>
            </w:txbxContent>
          </v:textbox>
          <w10:wrap anchorx="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544FD" w14:textId="77777777" w:rsidR="0005605E" w:rsidRDefault="0005605E">
    <w:pPr>
      <w:rPr>
        <w:vanish/>
        <w:sz w:val="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E8790" w14:textId="77777777" w:rsidR="0005605E" w:rsidRDefault="00000000" w:rsidP="00AB431A">
    <w:pPr>
      <w:pStyle w:val="a9"/>
      <w:jc w:val="right"/>
    </w:pPr>
    <w:r>
      <w:rPr>
        <w:noProof/>
      </w:rPr>
      <w:pict w14:anchorId="1C679357">
        <v:shapetype id="_x0000_t202" coordsize="21600,21600" o:spt="202" path="m,l,21600r21600,l21600,xe">
          <v:stroke joinstyle="miter"/>
          <v:path gradientshapeok="t" o:connecttype="rect"/>
        </v:shapetype>
        <v:shape id="_x0000_s1147" type="#_x0000_t202" style="position:absolute;left:0;text-align:left;margin-left:0;margin-top:0;width:481.85pt;height:13.8pt;z-index:251660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258BE31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4C8C41C1">
        <v:shape id="_x0000_s1148" type="#_x0000_t202" style="position:absolute;left:0;text-align:left;margin-left:-138.4pt;margin-top:0;width:42.55pt;height:13.45pt;z-index:2516587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1345605D"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B24CEE">
                  <w:rPr>
                    <w:noProof/>
                    <w:color w:val="FFFFFF" w:themeColor="background1"/>
                  </w:rPr>
                  <w:t>14</w:t>
                </w:r>
                <w:r w:rsidRPr="003E5511">
                  <w:rPr>
                    <w:color w:val="FFFFFF" w:themeColor="background1"/>
                  </w:rPr>
                  <w:fldChar w:fldCharType="end"/>
                </w:r>
              </w:p>
            </w:txbxContent>
          </v:textbox>
          <w10:wrap anchorx="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234216"/>
      <w:docPartObj>
        <w:docPartGallery w:val="Page Numbers (Top of Page)"/>
        <w:docPartUnique/>
      </w:docPartObj>
    </w:sdtPr>
    <w:sdtContent>
      <w:p w14:paraId="52E6F9FC" w14:textId="1DE26242" w:rsidR="0005605E" w:rsidRDefault="0005605E">
        <w:pPr>
          <w:pStyle w:val="a9"/>
          <w:jc w:val="center"/>
        </w:pPr>
        <w:r>
          <w:fldChar w:fldCharType="begin"/>
        </w:r>
        <w:r>
          <w:instrText>PAGE   \* MERGEFORMAT</w:instrText>
        </w:r>
        <w:r>
          <w:fldChar w:fldCharType="separate"/>
        </w:r>
        <w:r>
          <w:t>2</w:t>
        </w:r>
        <w:r>
          <w:fldChar w:fldCharType="end"/>
        </w:r>
      </w:p>
    </w:sdtContent>
  </w:sdt>
  <w:p w14:paraId="35F1AAF7" w14:textId="1F928437" w:rsidR="0005605E" w:rsidRDefault="0005605E" w:rsidP="00AB431A">
    <w:pPr>
      <w:pStyle w:val="a9"/>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7DAD" w14:textId="77777777" w:rsidR="0005605E" w:rsidRDefault="00000000" w:rsidP="00AB431A">
    <w:pPr>
      <w:pStyle w:val="a9"/>
    </w:pPr>
    <w:r>
      <w:rPr>
        <w:noProof/>
      </w:rPr>
      <w:pict w14:anchorId="3BC35817">
        <v:shapetype id="_x0000_t202" coordsize="21600,21600" o:spt="202" path="m,l,21600r21600,l21600,xe">
          <v:stroke joinstyle="miter"/>
          <v:path gradientshapeok="t" o:connecttype="rect"/>
        </v:shapetype>
        <v:shape id="_x0000_s1149" type="#_x0000_t202" style="position:absolute;margin-left:0;margin-top:0;width:481.85pt;height:13.8pt;z-index:2516567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638A9047" w14:textId="77777777" w:rsidR="0005605E" w:rsidRDefault="0005605E" w:rsidP="003E5511">
                <w:pPr>
                  <w:pStyle w:val="11"/>
                  <w:ind w:firstLine="0"/>
                </w:pPr>
              </w:p>
            </w:txbxContent>
          </v:textbox>
          <w10:wrap anchorx="margin"/>
        </v:shape>
      </w:pict>
    </w:r>
    <w:r>
      <w:rPr>
        <w:noProof/>
      </w:rPr>
      <w:pict w14:anchorId="50172F10">
        <v:shape id="_x0000_s1150" type="#_x0000_t202" style="position:absolute;margin-left:0;margin-top:0;width:70.9pt;height:13.45pt;z-index:2516546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fit-shape-to-text:t" inset=",0,,0">
            <w:txbxContent>
              <w:p w14:paraId="557E78B1"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B24CEE">
                  <w:rPr>
                    <w:noProof/>
                    <w:color w:val="FFFFFF" w:themeColor="background1"/>
                  </w:rPr>
                  <w:t>15</w:t>
                </w:r>
                <w:r w:rsidRPr="003E5511">
                  <w:rPr>
                    <w:color w:val="FFFFFF" w:themeColor="background1"/>
                  </w:rPr>
                  <w:fldChar w:fldCharType="end"/>
                </w:r>
              </w:p>
            </w:txbxContent>
          </v:textbox>
          <w10:wrap anchorx="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6D4FF" w14:textId="77777777" w:rsidR="0005605E" w:rsidRDefault="0005605E">
    <w:pPr>
      <w:rPr>
        <w:vanish/>
        <w:sz w:val="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F9A67" w14:textId="129BAFE9" w:rsidR="0005605E" w:rsidRDefault="00000000" w:rsidP="00AB431A">
    <w:pPr>
      <w:pStyle w:val="a9"/>
      <w:jc w:val="right"/>
    </w:pPr>
    <w:r>
      <w:rPr>
        <w:noProof/>
      </w:rPr>
      <w:pict w14:anchorId="61D5DB76">
        <v:shapetype id="_x0000_t202" coordsize="21600,21600" o:spt="202" path="m,l,21600r21600,l21600,xe">
          <v:stroke joinstyle="miter"/>
          <v:path gradientshapeok="t" o:connecttype="rect"/>
        </v:shapetype>
        <v:shape id="_x0000_s1154" type="#_x0000_t202" style="position:absolute;left:0;text-align:left;margin-left:0;margin-top:0;width:481.85pt;height:13.8pt;z-index:25171302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599AF6B2"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DAD8D" w14:textId="79B83863" w:rsidR="0005605E" w:rsidRPr="00760C4A" w:rsidRDefault="0005605E" w:rsidP="00760C4A">
    <w:pPr>
      <w:pStyle w:val="a9"/>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BC0B8" w14:textId="173A2F2C" w:rsidR="0005605E" w:rsidRDefault="00000000" w:rsidP="00AB431A">
    <w:pPr>
      <w:pStyle w:val="a9"/>
      <w:jc w:val="right"/>
    </w:pPr>
    <w:r>
      <w:rPr>
        <w:noProof/>
      </w:rPr>
      <w:pict w14:anchorId="3AF7C50B">
        <v:shapetype id="_x0000_t202" coordsize="21600,21600" o:spt="202" path="m,l,21600r21600,l21600,xe">
          <v:stroke joinstyle="miter"/>
          <v:path gradientshapeok="t" o:connecttype="rect"/>
        </v:shapetype>
        <v:shape id="_x0000_s1161" type="#_x0000_t202" style="position:absolute;left:0;text-align:left;margin-left:0;margin-top:0;width:481.85pt;height:13.8pt;z-index:2516771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41186B9B"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CE1D" w14:textId="2E306B93" w:rsidR="0005605E" w:rsidRDefault="00000000" w:rsidP="00AB431A">
    <w:pPr>
      <w:pStyle w:val="a9"/>
    </w:pPr>
    <w:r>
      <w:rPr>
        <w:noProof/>
      </w:rPr>
      <w:pict w14:anchorId="4AD28D14">
        <v:shapetype id="_x0000_t202" coordsize="21600,21600" o:spt="202" path="m,l,21600r21600,l21600,xe">
          <v:stroke joinstyle="miter"/>
          <v:path gradientshapeok="t" o:connecttype="rect"/>
        </v:shapetype>
        <v:shape id="_x0000_s1163" type="#_x0000_t202" style="position:absolute;margin-left:0;margin-top:0;width:481.85pt;height:13.8pt;z-index:2516741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58F63D1C" w14:textId="77777777" w:rsidR="0005605E" w:rsidRDefault="0005605E" w:rsidP="003E5511">
                <w:pPr>
                  <w:pStyle w:val="11"/>
                  <w:ind w:firstLine="0"/>
                </w:pPr>
              </w:p>
            </w:txbxContent>
          </v:textbox>
          <w10:wrap anchorx="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B43C8" w14:textId="65D0F6D3" w:rsidR="0005605E" w:rsidRDefault="00000000" w:rsidP="00AB431A">
    <w:pPr>
      <w:pStyle w:val="a9"/>
      <w:jc w:val="right"/>
    </w:pPr>
    <w:r>
      <w:rPr>
        <w:noProof/>
      </w:rPr>
      <w:pict w14:anchorId="656054B6">
        <v:shapetype id="_x0000_t202" coordsize="21600,21600" o:spt="202" path="m,l,21600r21600,l21600,xe">
          <v:stroke joinstyle="miter"/>
          <v:path gradientshapeok="t" o:connecttype="rect"/>
        </v:shapetype>
        <v:shape id="_x0000_s1168" type="#_x0000_t202" style="position:absolute;left:0;text-align:left;margin-left:0;margin-top:0;width:481.85pt;height:13.8pt;z-index:251684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42D096C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BCA30" w14:textId="567E3DA8" w:rsidR="0005605E" w:rsidRDefault="00000000" w:rsidP="00AB431A">
    <w:pPr>
      <w:pStyle w:val="a9"/>
    </w:pPr>
    <w:r>
      <w:rPr>
        <w:noProof/>
      </w:rPr>
      <w:pict w14:anchorId="5226E71A">
        <v:shapetype id="_x0000_t202" coordsize="21600,21600" o:spt="202" path="m,l,21600r21600,l21600,xe">
          <v:stroke joinstyle="miter"/>
          <v:path gradientshapeok="t" o:connecttype="rect"/>
        </v:shapetype>
        <v:shape id="_x0000_s1170" type="#_x0000_t202" style="position:absolute;margin-left:0;margin-top:0;width:481.85pt;height:13.8pt;z-index:2516812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F4E8352" w14:textId="77777777" w:rsidR="0005605E" w:rsidRDefault="0005605E" w:rsidP="003E5511">
                <w:pPr>
                  <w:pStyle w:val="11"/>
                  <w:ind w:firstLine="0"/>
                </w:pPr>
              </w:p>
            </w:txbxContent>
          </v:textbox>
          <w10:wrap anchorx="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650F" w14:textId="44FC7875" w:rsidR="0005605E" w:rsidRDefault="00000000" w:rsidP="00AB431A">
    <w:pPr>
      <w:pStyle w:val="a9"/>
      <w:jc w:val="right"/>
    </w:pPr>
    <w:r>
      <w:rPr>
        <w:noProof/>
      </w:rPr>
      <w:pict w14:anchorId="6B63FD27">
        <v:shapetype id="_x0000_t202" coordsize="21600,21600" o:spt="202" path="m,l,21600r21600,l21600,xe">
          <v:stroke joinstyle="miter"/>
          <v:path gradientshapeok="t" o:connecttype="rect"/>
        </v:shapetype>
        <v:shape id="_x0000_s1182" type="#_x0000_t202" style="position:absolute;left:0;text-align:left;margin-left:0;margin-top:0;width:481.85pt;height:13.8pt;z-index:2516925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F97F805"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D5E27" w14:textId="4B6D8E64" w:rsidR="0005605E" w:rsidRDefault="00000000" w:rsidP="00AB431A">
    <w:pPr>
      <w:pStyle w:val="a9"/>
    </w:pPr>
    <w:r>
      <w:rPr>
        <w:noProof/>
      </w:rPr>
      <w:pict w14:anchorId="1FC793DE">
        <v:shapetype id="_x0000_t202" coordsize="21600,21600" o:spt="202" path="m,l,21600r21600,l21600,xe">
          <v:stroke joinstyle="miter"/>
          <v:path gradientshapeok="t" o:connecttype="rect"/>
        </v:shapetype>
        <v:shape id="_x0000_s1184" type="#_x0000_t202" style="position:absolute;margin-left:0;margin-top:0;width:481.85pt;height:13.8pt;z-index:2516904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1B9DAD57" w14:textId="77777777" w:rsidR="0005605E" w:rsidRDefault="0005605E" w:rsidP="003E5511">
                <w:pPr>
                  <w:pStyle w:val="11"/>
                  <w:ind w:firstLine="0"/>
                </w:pPr>
              </w:p>
            </w:txbxContent>
          </v:textbox>
          <w10:wrap anchorx="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6E9CF" w14:textId="77777777" w:rsidR="0005605E" w:rsidRDefault="00000000" w:rsidP="00AB431A">
    <w:pPr>
      <w:pStyle w:val="a9"/>
    </w:pPr>
    <w:r>
      <w:rPr>
        <w:noProof/>
      </w:rPr>
      <w:pict w14:anchorId="7CA508C5">
        <v:shapetype id="_x0000_t202" coordsize="21600,21600" o:spt="202" path="m,l,21600r21600,l21600,xe">
          <v:stroke joinstyle="miter"/>
          <v:path gradientshapeok="t" o:connecttype="rect"/>
        </v:shapetype>
        <v:shape id="_x0000_s1047" type="#_x0000_t202" style="position:absolute;margin-left:0;margin-top:0;width:481.85pt;height:13.8pt;z-index:25155840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47;mso-fit-shape-to-text:t" inset=",0,,0">
            <w:txbxContent>
              <w:p w14:paraId="5B2D5E91" w14:textId="77777777" w:rsidR="0005605E" w:rsidRDefault="0005605E" w:rsidP="003E5511">
                <w:pPr>
                  <w:pStyle w:val="11"/>
                  <w:ind w:firstLine="0"/>
                </w:pPr>
              </w:p>
            </w:txbxContent>
          </v:textbox>
          <w10:wrap anchorx="margin"/>
        </v:shape>
      </w:pict>
    </w:r>
    <w:r>
      <w:rPr>
        <w:noProof/>
      </w:rPr>
      <w:pict w14:anchorId="624E6F7E">
        <v:shape id="_x0000_s1048" type="#_x0000_t202" style="position:absolute;margin-left:0;margin-top:0;width:70.9pt;height:13.45pt;z-index:251556352;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next-textbox:#_x0000_s1048;mso-fit-shape-to-text:t" inset=",0,,0">
            <w:txbxContent>
              <w:p w14:paraId="545615F4"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ED5E65">
                  <w:rPr>
                    <w:noProof/>
                    <w:color w:val="FFFFFF" w:themeColor="background1"/>
                  </w:rPr>
                  <w:t>9</w:t>
                </w:r>
                <w:r w:rsidRPr="003E5511">
                  <w:rPr>
                    <w:color w:val="FFFFFF" w:themeColor="background1"/>
                  </w:rPr>
                  <w:fldChar w:fldCharType="end"/>
                </w:r>
              </w:p>
            </w:txbxContent>
          </v:textbox>
          <w10:wrap anchorx="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88A74" w14:textId="2EC8D685" w:rsidR="0005605E" w:rsidRDefault="00000000" w:rsidP="00AB431A">
    <w:pPr>
      <w:pStyle w:val="a9"/>
      <w:jc w:val="right"/>
    </w:pPr>
    <w:r>
      <w:rPr>
        <w:noProof/>
      </w:rPr>
      <w:pict w14:anchorId="3FAC844D">
        <v:shapetype id="_x0000_t202" coordsize="21600,21600" o:spt="202" path="m,l,21600r21600,l21600,xe">
          <v:stroke joinstyle="miter"/>
          <v:path gradientshapeok="t" o:connecttype="rect"/>
        </v:shapetype>
        <v:shape id="_x0000_s1189" type="#_x0000_t202" style="position:absolute;left:0;text-align:left;margin-left:0;margin-top:0;width:481.85pt;height:13.8pt;z-index:2516966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10D2E3E0"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EB3F" w14:textId="67B89213" w:rsidR="0005605E" w:rsidRDefault="00000000" w:rsidP="00AB431A">
    <w:pPr>
      <w:pStyle w:val="a9"/>
    </w:pPr>
    <w:r>
      <w:rPr>
        <w:noProof/>
      </w:rPr>
      <w:pict w14:anchorId="66B919BA">
        <v:shapetype id="_x0000_t202" coordsize="21600,21600" o:spt="202" path="m,l,21600r21600,l21600,xe">
          <v:stroke joinstyle="miter"/>
          <v:path gradientshapeok="t" o:connecttype="rect"/>
        </v:shapetype>
        <v:shape id="_x0000_s1191" type="#_x0000_t202" style="position:absolute;margin-left:0;margin-top:0;width:481.85pt;height:13.8pt;z-index:251694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7041C649" w14:textId="77777777" w:rsidR="0005605E" w:rsidRDefault="0005605E" w:rsidP="003E5511">
                <w:pPr>
                  <w:pStyle w:val="11"/>
                  <w:ind w:firstLine="0"/>
                </w:pPr>
              </w:p>
            </w:txbxContent>
          </v:textbox>
          <w10:wrap anchorx="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D37D7" w14:textId="7805E31A" w:rsidR="0005605E" w:rsidRDefault="00000000" w:rsidP="00E236E4">
    <w:pPr>
      <w:pStyle w:val="a9"/>
      <w:jc w:val="right"/>
    </w:pPr>
    <w:r>
      <w:rPr>
        <w:noProof/>
      </w:rPr>
      <w:pict w14:anchorId="2D42338E">
        <v:shapetype id="_x0000_t202" coordsize="21600,21600" o:spt="202" path="m,l,21600r21600,l21600,xe">
          <v:stroke joinstyle="miter"/>
          <v:path gradientshapeok="t" o:connecttype="rect"/>
        </v:shapetype>
        <v:shape id="_x0000_s1196" type="#_x0000_t202" style="position:absolute;left:0;text-align:left;margin-left:0;margin-top:0;width:481.85pt;height:13.8pt;z-index:2517007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196;mso-fit-shape-to-text:t" inset=",0,,0">
            <w:txbxContent>
              <w:p w14:paraId="712E6326"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A21C0" w14:textId="37A60B22" w:rsidR="0005605E" w:rsidRDefault="00000000" w:rsidP="00E236E4">
    <w:pPr>
      <w:pStyle w:val="a9"/>
    </w:pPr>
    <w:r>
      <w:rPr>
        <w:noProof/>
      </w:rPr>
      <w:pict w14:anchorId="7B890099">
        <v:shapetype id="_x0000_t202" coordsize="21600,21600" o:spt="202" path="m,l,21600r21600,l21600,xe">
          <v:stroke joinstyle="miter"/>
          <v:path gradientshapeok="t" o:connecttype="rect"/>
        </v:shapetype>
        <v:shape id="_x0000_s1198" type="#_x0000_t202" style="position:absolute;margin-left:0;margin-top:0;width:481.85pt;height:13.8pt;z-index:2516986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next-textbox:#_x0000_s1198;mso-fit-shape-to-text:t" inset=",0,,0">
            <w:txbxContent>
              <w:p w14:paraId="6A9A0457" w14:textId="632FF6A9" w:rsidR="0005605E" w:rsidRDefault="0005605E" w:rsidP="003E5511">
                <w:pPr>
                  <w:pStyle w:val="11"/>
                  <w:ind w:firstLine="0"/>
                </w:pPr>
                <w:r>
                  <w:t>Комплект оценочных материалов</w:t>
                </w:r>
              </w:p>
            </w:txbxContent>
          </v:textbox>
          <w10:wrap anchorx="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B2C56" w14:textId="6281F79D" w:rsidR="0005605E" w:rsidRDefault="00000000" w:rsidP="00AB431A">
    <w:pPr>
      <w:pStyle w:val="a9"/>
      <w:jc w:val="right"/>
    </w:pPr>
    <w:r>
      <w:rPr>
        <w:noProof/>
      </w:rPr>
      <w:pict w14:anchorId="2E3D527E">
        <v:shapetype id="_x0000_t202" coordsize="21600,21600" o:spt="202" path="m,l,21600r21600,l21600,xe">
          <v:stroke joinstyle="miter"/>
          <v:path gradientshapeok="t" o:connecttype="rect"/>
        </v:shapetype>
        <v:shape id="_x0000_s1202" type="#_x0000_t202" style="position:absolute;left:0;text-align:left;margin-left:0;margin-top:0;width:481.85pt;height:13.8pt;z-index:25171712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6B25BF55"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D1FE2" w14:textId="2F051BA7" w:rsidR="0005605E" w:rsidRDefault="00000000" w:rsidP="00AB431A">
    <w:pPr>
      <w:pStyle w:val="a9"/>
    </w:pPr>
    <w:r>
      <w:rPr>
        <w:noProof/>
      </w:rPr>
      <w:pict w14:anchorId="6D30C8CD">
        <v:shapetype id="_x0000_t202" coordsize="21600,21600" o:spt="202" path="m,l,21600r21600,l21600,xe">
          <v:stroke joinstyle="miter"/>
          <v:path gradientshapeok="t" o:connecttype="rect"/>
        </v:shapetype>
        <v:shape id="_x0000_s1204" type="#_x0000_t202" style="position:absolute;margin-left:0;margin-top:0;width:481.85pt;height:13.8pt;z-index:25171507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9DBAAD9" w14:textId="77777777" w:rsidR="0005605E" w:rsidRDefault="0005605E" w:rsidP="003E5511">
                <w:pPr>
                  <w:pStyle w:val="11"/>
                  <w:ind w:firstLine="0"/>
                </w:pPr>
              </w:p>
            </w:txbxContent>
          </v:textbox>
          <w10:wrap anchorx="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D9ADA" w14:textId="77777777" w:rsidR="0005605E" w:rsidRDefault="00000000" w:rsidP="00AB431A">
    <w:pPr>
      <w:pStyle w:val="a9"/>
      <w:jc w:val="right"/>
    </w:pPr>
    <w:r>
      <w:rPr>
        <w:noProof/>
      </w:rPr>
      <w:pict w14:anchorId="3FBC24E3">
        <v:shapetype id="_x0000_t202" coordsize="21600,21600" o:spt="202" path="m,l,21600r21600,l21600,xe">
          <v:stroke joinstyle="miter"/>
          <v:path gradientshapeok="t" o:connecttype="rect"/>
        </v:shapetype>
        <v:shape id="_x0000_s1209" type="#_x0000_t202" style="position:absolute;left:0;text-align:left;margin-left:0;margin-top:0;width:481.85pt;height:13.8pt;z-index:251704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095D2ABE"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2FDFDFB9">
        <v:shape id="_x0000_s1210" type="#_x0000_t202" style="position:absolute;left:0;text-align:left;margin-left:-138.4pt;margin-top:0;width:42.55pt;height:13.45pt;z-index:2517038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0E18526D"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BC7909">
                  <w:rPr>
                    <w:noProof/>
                    <w:color w:val="FFFFFF" w:themeColor="background1"/>
                  </w:rPr>
                  <w:t>22</w:t>
                </w:r>
                <w:r w:rsidRPr="003E5511">
                  <w:rPr>
                    <w:color w:val="FFFFFF" w:themeColor="background1"/>
                  </w:rPr>
                  <w:fldChar w:fldCharType="end"/>
                </w:r>
              </w:p>
            </w:txbxContent>
          </v:textbox>
          <w10:wrap anchorx="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EACD" w14:textId="77777777" w:rsidR="0005605E" w:rsidRDefault="00000000" w:rsidP="00AB431A">
    <w:pPr>
      <w:pStyle w:val="a9"/>
    </w:pPr>
    <w:r>
      <w:rPr>
        <w:noProof/>
      </w:rPr>
      <w:pict w14:anchorId="3A968C15">
        <v:shapetype id="_x0000_t202" coordsize="21600,21600" o:spt="202" path="m,l,21600r21600,l21600,xe">
          <v:stroke joinstyle="miter"/>
          <v:path gradientshapeok="t" o:connecttype="rect"/>
        </v:shapetype>
        <v:shape id="_x0000_s1211" type="#_x0000_t202" style="position:absolute;margin-left:0;margin-top:0;width:481.85pt;height:13.8pt;z-index:251702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76D979FA" w14:textId="77777777" w:rsidR="0005605E" w:rsidRDefault="0005605E" w:rsidP="003E5511">
                <w:pPr>
                  <w:pStyle w:val="11"/>
                  <w:ind w:firstLine="0"/>
                </w:pPr>
              </w:p>
            </w:txbxContent>
          </v:textbox>
          <w10:wrap anchorx="margin"/>
        </v:shape>
      </w:pict>
    </w:r>
    <w:r>
      <w:rPr>
        <w:noProof/>
      </w:rPr>
      <w:pict w14:anchorId="3C88CD3B">
        <v:shape id="_x0000_s1212" type="#_x0000_t202" style="position:absolute;margin-left:0;margin-top:0;width:70.9pt;height:13.45pt;z-index:2517017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allowincell="f" fillcolor="#4f81bd" stroked="f">
          <v:textbox style="mso-fit-shape-to-text:t" inset=",0,,0">
            <w:txbxContent>
              <w:p w14:paraId="1FF6D5CB"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BC7909">
                  <w:rPr>
                    <w:noProof/>
                    <w:color w:val="FFFFFF" w:themeColor="background1"/>
                  </w:rPr>
                  <w:t>21</w:t>
                </w:r>
                <w:r w:rsidRPr="003E5511">
                  <w:rPr>
                    <w:color w:val="FFFFFF" w:themeColor="background1"/>
                  </w:rPr>
                  <w:fldChar w:fldCharType="end"/>
                </w:r>
              </w:p>
            </w:txbxContent>
          </v:textbox>
          <w10:wrap anchorx="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B80A0" w14:textId="50FC37FF" w:rsidR="0005605E" w:rsidRDefault="00000000" w:rsidP="00AB431A">
    <w:pPr>
      <w:pStyle w:val="a9"/>
      <w:jc w:val="right"/>
    </w:pPr>
    <w:r>
      <w:rPr>
        <w:noProof/>
      </w:rPr>
      <w:pict w14:anchorId="1BFCEB8F">
        <v:shapetype id="_x0000_t202" coordsize="21600,21600" o:spt="202" path="m,l,21600r21600,l21600,xe">
          <v:stroke joinstyle="miter"/>
          <v:path gradientshapeok="t" o:connecttype="rect"/>
        </v:shapetype>
        <v:shape id="_x0000_s1216" type="#_x0000_t202" style="position:absolute;left:0;text-align:left;margin-left:0;margin-top:0;width:481.85pt;height:13.8pt;z-index:251708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22DA54AE"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E644B" w14:textId="76FD1C2F" w:rsidR="0005605E" w:rsidRPr="004E0CFC" w:rsidRDefault="0005605E" w:rsidP="004E0CFC">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C9850" w14:textId="27E1F036" w:rsidR="0005605E" w:rsidRDefault="00000000" w:rsidP="00EA636B">
    <w:pPr>
      <w:pStyle w:val="a9"/>
      <w:jc w:val="right"/>
    </w:pPr>
    <w:r>
      <w:rPr>
        <w:noProof/>
      </w:rPr>
      <w:pict w14:anchorId="22B7E92A">
        <v:shapetype id="_x0000_t202" coordsize="21600,21600" o:spt="202" path="m,l,21600r21600,l21600,xe">
          <v:stroke joinstyle="miter"/>
          <v:path gradientshapeok="t" o:connecttype="rect"/>
        </v:shapetype>
        <v:shape id="_x0000_s1052" type="#_x0000_t202" style="position:absolute;left:0;text-align:left;margin-left:0;margin-top:0;width:481.85pt;height:13.8pt;z-index:25157068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52;mso-fit-shape-to-text:t" inset=",0,,0">
            <w:txbxContent>
              <w:p w14:paraId="4441E432" w14:textId="77777777" w:rsidR="0005605E" w:rsidRPr="007F457C" w:rsidRDefault="0005605E" w:rsidP="00EA636B">
                <w:pPr>
                  <w:pStyle w:val="11"/>
                  <w:jc w:val="right"/>
                </w:pPr>
                <w:r w:rsidRPr="007F457C">
                  <w:t>ЧОУ ВО «Курский институт менеджмента, экономики и бизнеса»</w:t>
                </w:r>
              </w:p>
            </w:txbxContent>
          </v:textbox>
          <w10:wrap anchorx="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B06C5" w14:textId="6A2D2F71" w:rsidR="0005605E" w:rsidRDefault="00000000" w:rsidP="00E236E4">
    <w:pPr>
      <w:pStyle w:val="a9"/>
      <w:jc w:val="right"/>
    </w:pPr>
    <w:r>
      <w:rPr>
        <w:noProof/>
      </w:rPr>
      <w:pict w14:anchorId="131DC04A">
        <v:shapetype id="_x0000_t202" coordsize="21600,21600" o:spt="202" path="m,l,21600r21600,l21600,xe">
          <v:stroke joinstyle="miter"/>
          <v:path gradientshapeok="t" o:connecttype="rect"/>
        </v:shapetype>
        <v:shape id="Надпись 475" o:spid="_x0000_s1519" type="#_x0000_t202" style="position:absolute;left:0;text-align:left;margin-left:0;margin-top:0;width:481.85pt;height:13.8pt;z-index:251481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L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8lXUUSkXWF9ZOKEp8HgQeZNh/RLipGHopT+5x5IS9F/tCx+nS+XcYpSwBt6ma0uWbCKIUqp&#10;AklxCu7Daeb2jkzbcY2L0Xds1c4kFc98zgZzy5O483jGmXoZp1vPn2j7Gw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DzvBxL&#10;2QEAAIwDAAAOAAAAAAAAAAAAAAAAAC4CAABkcnMvZTJvRG9jLnhtbFBLAQItABQABgAIAAAAIQDO&#10;ldP43AAAAAQBAAAPAAAAAAAAAAAAAAAAADMEAABkcnMvZG93bnJldi54bWxQSwUGAAAAAAQABADz&#10;AAAAPAUAAAAA&#10;" o:allowincell="f" filled="f" stroked="f">
          <v:textbox style="mso-fit-shape-to-text:t" inset=",0,,0">
            <w:txbxContent>
              <w:p w14:paraId="6E2DAD32"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B01D1" w14:textId="19ABAD89" w:rsidR="0005605E" w:rsidRDefault="00000000" w:rsidP="00E236E4">
    <w:pPr>
      <w:pStyle w:val="a9"/>
    </w:pPr>
    <w:r>
      <w:rPr>
        <w:noProof/>
      </w:rPr>
      <w:pict w14:anchorId="337DA3E5">
        <v:shapetype id="_x0000_t202" coordsize="21600,21600" o:spt="202" path="m,l,21600r21600,l21600,xe">
          <v:stroke joinstyle="miter"/>
          <v:path gradientshapeok="t" o:connecttype="rect"/>
        </v:shapetype>
        <v:shape id="Надпись 473" o:spid="_x0000_s1517" type="#_x0000_t202" style="position:absolute;margin-left:0;margin-top:0;width:481.85pt;height:13.8pt;z-index:251477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S8MT&#10;6toBAACMAwAADgAAAAAAAAAAAAAAAAAuAgAAZHJzL2Uyb0RvYy54bWxQSwECLQAUAAYACAAAACEA&#10;zpXT+NwAAAAEAQAADwAAAAAAAAAAAAAAAAA0BAAAZHJzL2Rvd25yZXYueG1sUEsFBgAAAAAEAAQA&#10;8wAAAD0FAAAAAA==&#10;" o:allowincell="f" filled="f" stroked="f">
          <v:textbox style="mso-fit-shape-to-text:t" inset=",0,,0">
            <w:txbxContent>
              <w:p w14:paraId="4CF10B10" w14:textId="1D1E2A2E" w:rsidR="0005605E" w:rsidRDefault="0005605E" w:rsidP="003E5511">
                <w:pPr>
                  <w:pStyle w:val="11"/>
                  <w:ind w:firstLine="0"/>
                </w:pPr>
                <w:r>
                  <w:t>Комплект оценочных материалов</w:t>
                </w:r>
              </w:p>
            </w:txbxContent>
          </v:textbox>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1E29" w14:textId="11A59E04" w:rsidR="0005605E" w:rsidRDefault="00000000" w:rsidP="00E236E4">
    <w:pPr>
      <w:pStyle w:val="a9"/>
      <w:jc w:val="right"/>
    </w:pPr>
    <w:r>
      <w:rPr>
        <w:noProof/>
      </w:rPr>
      <w:pict w14:anchorId="5DA23CE4">
        <v:shapetype id="_x0000_t202" coordsize="21600,21600" o:spt="202" path="m,l,21600r21600,l21600,xe">
          <v:stroke joinstyle="miter"/>
          <v:path gradientshapeok="t" o:connecttype="rect"/>
        </v:shapetype>
        <v:shape id="_x0000_s1513" type="#_x0000_t202" style="position:absolute;left:0;text-align:left;margin-left:0;margin-top:0;width:481.85pt;height:13.8pt;z-index:251485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6U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kCpF2hfWRiROeBoMHmTcd0i8pRh6KUvqfeyAtRf/Rsvh1vlzGKUoBb+hltrpkwSqGKKUK&#10;JMUpuA+nmds7Mm3HNS5G37FVO5NUPPM5G8wtT+LO4xln6mWcbj1/ou1v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AGMe6U&#10;2QEAAIwDAAAOAAAAAAAAAAAAAAAAAC4CAABkcnMvZTJvRG9jLnhtbFBLAQItABQABgAIAAAAIQDO&#10;ldP43AAAAAQBAAAPAAAAAAAAAAAAAAAAADMEAABkcnMvZG93bnJldi54bWxQSwUGAAAAAAQABADz&#10;AAAAPAUAAAAA&#10;" o:allowincell="f" filled="f" stroked="f">
          <v:textbox style="mso-fit-shape-to-text:t" inset=",0,,0">
            <w:txbxContent>
              <w:p w14:paraId="1C495A44"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9303C" w14:textId="25498CA7" w:rsidR="0005605E" w:rsidRDefault="00000000" w:rsidP="00E236E4">
    <w:pPr>
      <w:pStyle w:val="a9"/>
    </w:pPr>
    <w:r>
      <w:rPr>
        <w:noProof/>
      </w:rPr>
      <w:pict w14:anchorId="64003F1F">
        <v:shapetype id="_x0000_t202" coordsize="21600,21600" o:spt="202" path="m,l,21600r21600,l21600,xe">
          <v:stroke joinstyle="miter"/>
          <v:path gradientshapeok="t" o:connecttype="rect"/>
        </v:shapetype>
        <v:shape id="_x0000_s1511" type="#_x0000_t202" style="position:absolute;margin-left:0;margin-top:0;width:481.85pt;height:13.8pt;z-index:251483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o/vc&#10;YNoBAACMAwAADgAAAAAAAAAAAAAAAAAuAgAAZHJzL2Uyb0RvYy54bWxQSwECLQAUAAYACAAAACEA&#10;zpXT+NwAAAAEAQAADwAAAAAAAAAAAAAAAAA0BAAAZHJzL2Rvd25yZXYueG1sUEsFBgAAAAAEAAQA&#10;8wAAAD0FAAAAAA==&#10;" o:allowincell="f" filled="f" stroked="f">
          <v:textbox style="mso-fit-shape-to-text:t" inset=",0,,0">
            <w:txbxContent>
              <w:p w14:paraId="78621C28" w14:textId="134F18AC" w:rsidR="0005605E" w:rsidRDefault="0005605E" w:rsidP="003E5511">
                <w:pPr>
                  <w:pStyle w:val="11"/>
                  <w:ind w:firstLine="0"/>
                </w:pPr>
              </w:p>
            </w:txbxContent>
          </v:textbox>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47CF8" w14:textId="0A6A18AE" w:rsidR="0005605E" w:rsidRDefault="00000000" w:rsidP="00E236E4">
    <w:pPr>
      <w:pStyle w:val="a9"/>
      <w:jc w:val="right"/>
    </w:pPr>
    <w:r>
      <w:rPr>
        <w:noProof/>
      </w:rPr>
      <w:pict w14:anchorId="7DFBC465">
        <v:shapetype id="_x0000_t202" coordsize="21600,21600" o:spt="202" path="m,l,21600r21600,l21600,xe">
          <v:stroke joinstyle="miter"/>
          <v:path gradientshapeok="t" o:connecttype="rect"/>
        </v:shapetype>
        <v:shape id="_x0000_s1507" type="#_x0000_t202" style="position:absolute;left:0;text-align:left;margin-left:0;margin-top:0;width:481.85pt;height:13.8pt;z-index:251489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qn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kso4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DaL6&#10;p9oBAACMAwAADgAAAAAAAAAAAAAAAAAuAgAAZHJzL2Uyb0RvYy54bWxQSwECLQAUAAYACAAAACEA&#10;zpXT+NwAAAAEAQAADwAAAAAAAAAAAAAAAAA0BAAAZHJzL2Rvd25yZXYueG1sUEsFBgAAAAAEAAQA&#10;8wAAAD0FAAAAAA==&#10;" o:allowincell="f" filled="f" stroked="f">
          <v:textbox style="mso-fit-shape-to-text:t" inset=",0,,0">
            <w:txbxContent>
              <w:p w14:paraId="2ABD3C4F"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9E2B1" w14:textId="23417A1E" w:rsidR="0005605E" w:rsidRDefault="00000000" w:rsidP="00E236E4">
    <w:pPr>
      <w:pStyle w:val="a9"/>
    </w:pPr>
    <w:r>
      <w:rPr>
        <w:noProof/>
      </w:rPr>
      <w:pict w14:anchorId="756C6D24">
        <v:shapetype id="_x0000_t202" coordsize="21600,21600" o:spt="202" path="m,l,21600r21600,l21600,xe">
          <v:stroke joinstyle="miter"/>
          <v:path gradientshapeok="t" o:connecttype="rect"/>
        </v:shapetype>
        <v:shape id="_x0000_s1505" type="#_x0000_t202" style="position:absolute;margin-left:0;margin-top:0;width:481.85pt;height:13.8pt;z-index:251487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T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s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qGjI&#10;U9oBAACMAwAADgAAAAAAAAAAAAAAAAAuAgAAZHJzL2Uyb0RvYy54bWxQSwECLQAUAAYACAAAACEA&#10;zpXT+NwAAAAEAQAADwAAAAAAAAAAAAAAAAA0BAAAZHJzL2Rvd25yZXYueG1sUEsFBgAAAAAEAAQA&#10;8wAAAD0FAAAAAA==&#10;" o:allowincell="f" filled="f" stroked="f">
          <v:textbox style="mso-fit-shape-to-text:t" inset=",0,,0">
            <w:txbxContent>
              <w:p w14:paraId="38880CD2" w14:textId="21F69F80" w:rsidR="0005605E" w:rsidRDefault="0005605E" w:rsidP="003E5511">
                <w:pPr>
                  <w:pStyle w:val="11"/>
                  <w:ind w:firstLine="0"/>
                </w:pPr>
              </w:p>
            </w:txbxContent>
          </v:textbox>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BA619" w14:textId="476F0D9D" w:rsidR="0005605E" w:rsidRDefault="00000000" w:rsidP="00E236E4">
    <w:pPr>
      <w:pStyle w:val="a9"/>
      <w:jc w:val="right"/>
    </w:pPr>
    <w:r>
      <w:rPr>
        <w:noProof/>
      </w:rPr>
      <w:pict w14:anchorId="30869B4B">
        <v:shapetype id="_x0000_t202" coordsize="21600,21600" o:spt="202" path="m,l,21600r21600,l21600,xe">
          <v:stroke joinstyle="miter"/>
          <v:path gradientshapeok="t" o:connecttype="rect"/>
        </v:shapetype>
        <v:shape id="_x0000_s1501" type="#_x0000_t202" style="position:absolute;left:0;text-align:left;margin-left:0;margin-top:0;width:481.85pt;height:13.8pt;z-index:2514938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EBfH&#10;8toBAACMAwAADgAAAAAAAAAAAAAAAAAuAgAAZHJzL2Uyb0RvYy54bWxQSwECLQAUAAYACAAAACEA&#10;zpXT+NwAAAAEAQAADwAAAAAAAAAAAAAAAAA0BAAAZHJzL2Rvd25yZXYueG1sUEsFBgAAAAAEAAQA&#10;8wAAAD0FAAAAAA==&#10;" o:allowincell="f" filled="f" stroked="f">
          <v:textbox style="mso-fit-shape-to-text:t" inset=",0,,0">
            <w:txbxContent>
              <w:p w14:paraId="4CD9952D"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F978" w14:textId="39F0014F" w:rsidR="0005605E" w:rsidRDefault="00000000" w:rsidP="00E236E4">
    <w:pPr>
      <w:pStyle w:val="a9"/>
    </w:pPr>
    <w:r>
      <w:rPr>
        <w:noProof/>
      </w:rPr>
      <w:pict w14:anchorId="7D74B4AE">
        <v:shapetype id="_x0000_t202" coordsize="21600,21600" o:spt="202" path="m,l,21600r21600,l21600,xe">
          <v:stroke joinstyle="miter"/>
          <v:path gradientshapeok="t" o:connecttype="rect"/>
        </v:shapetype>
        <v:shape id="_x0000_s1499" type="#_x0000_t202" style="position:absolute;margin-left:0;margin-top:0;width:481.85pt;height:13.8pt;z-index:2514918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Iq2QEAAIw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XOR9qhBpb6E6MnGEcTB4kHnTAP6RouehKCX93is0UrRfHItf5vN5nKIU8AafZ7fnrHKaIUqp&#10;A0oxBrdhnLm9R7truMbZ6Bu2amOTiic+J4O55UncaTzjTD2P062nT7T+Cw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DwgHIq&#10;2QEAAIwDAAAOAAAAAAAAAAAAAAAAAC4CAABkcnMvZTJvRG9jLnhtbFBLAQItABQABgAIAAAAIQDO&#10;ldP43AAAAAQBAAAPAAAAAAAAAAAAAAAAADMEAABkcnMvZG93bnJldi54bWxQSwUGAAAAAAQABADz&#10;AAAAPAUAAAAA&#10;" o:allowincell="f" filled="f" stroked="f">
          <v:textbox style="mso-fit-shape-to-text:t" inset=",0,,0">
            <w:txbxContent>
              <w:p w14:paraId="4A92C209" w14:textId="19409084" w:rsidR="0005605E" w:rsidRDefault="0005605E" w:rsidP="003E5511">
                <w:pPr>
                  <w:pStyle w:val="11"/>
                  <w:ind w:firstLine="0"/>
                </w:pPr>
              </w:p>
            </w:txbxContent>
          </v:textbox>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239ED" w14:textId="145154F7" w:rsidR="0005605E" w:rsidRDefault="00000000" w:rsidP="00E236E4">
    <w:pPr>
      <w:pStyle w:val="a9"/>
      <w:jc w:val="right"/>
    </w:pPr>
    <w:r>
      <w:rPr>
        <w:noProof/>
      </w:rPr>
      <w:pict w14:anchorId="1D9C14D8">
        <v:shapetype id="_x0000_t202" coordsize="21600,21600" o:spt="202" path="m,l,21600r21600,l21600,xe">
          <v:stroke joinstyle="miter"/>
          <v:path gradientshapeok="t" o:connecttype="rect"/>
        </v:shapetype>
        <v:shape id="_x0000_s1495" type="#_x0000_t202" style="position:absolute;left:0;text-align:left;margin-left:0;margin-top:0;width:481.85pt;height:13.8pt;z-index:2514979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Tt2gEAAIw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XOT9IoqItLdQHZk4wjgYPMi8aQD/SNHzUJSSfu8VGinaL47FL/P5PE5RCniDz7Pbc1Y5zRCl&#10;1AGlGIPbMM7c3qPdNVzjbPQNW7WxScUTn5PB3PIk7jSecaaex+nW0yda/wU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XtlU&#10;7doBAACMAwAADgAAAAAAAAAAAAAAAAAuAgAAZHJzL2Uyb0RvYy54bWxQSwECLQAUAAYACAAAACEA&#10;zpXT+NwAAAAEAQAADwAAAAAAAAAAAAAAAAA0BAAAZHJzL2Rvd25yZXYueG1sUEsFBgAAAAAEAAQA&#10;8wAAAD0FAAAAAA==&#10;" o:allowincell="f" filled="f" stroked="f">
          <v:textbox style="mso-fit-shape-to-text:t" inset=",0,,0">
            <w:txbxContent>
              <w:p w14:paraId="77C90271"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w14:anchorId="48F7CF3E">
        <v:shape id="_x0000_s1494" type="#_x0000_t202" style="position:absolute;left:0;text-align:left;margin-left:-129.75pt;margin-top:0;width:42.55pt;height:13.45pt;z-index:2514969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" o:allowincell="f" fillcolor="#4f81bd [3204]" stroked="f">
          <v:textbox style="mso-fit-shape-to-text:t" inset=",0,,0">
            <w:txbxContent>
              <w:p w14:paraId="57163BDC"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C90D64">
                  <w:rPr>
                    <w:noProof/>
                    <w:color w:val="FFFFFF" w:themeColor="background1"/>
                  </w:rPr>
                  <w:t>20</w:t>
                </w:r>
                <w:r w:rsidRPr="003E5511">
                  <w:rPr>
                    <w:color w:val="FFFFFF" w:themeColor="background1"/>
                  </w:rPr>
                  <w:fldChar w:fldCharType="end"/>
                </w:r>
              </w:p>
            </w:txbxContent>
          </v:textbox>
          <w10:wrap anchorx="page"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9C51" w14:textId="520240FD" w:rsidR="0005605E" w:rsidRDefault="00000000" w:rsidP="00E236E4">
    <w:pPr>
      <w:pStyle w:val="a9"/>
    </w:pPr>
    <w:r>
      <w:rPr>
        <w:noProof/>
      </w:rPr>
      <w:pict w14:anchorId="6BA46DFF">
        <v:shapetype id="_x0000_t202" coordsize="21600,21600" o:spt="202" path="m,l,21600r21600,l21600,xe">
          <v:stroke joinstyle="miter"/>
          <v:path gradientshapeok="t" o:connecttype="rect"/>
        </v:shapetype>
        <v:shape id="_x0000_s1493" type="#_x0000_t202" style="position:absolute;margin-left:0;margin-top:0;width:481.85pt;height:13.8pt;z-index:251495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" o:allowincell="f" filled="f" stroked="f">
          <v:textbox style="mso-fit-shape-to-text:t" inset=",0,,0">
            <w:txbxContent>
              <w:p w14:paraId="19286FE0" w14:textId="77777777" w:rsidR="0005605E" w:rsidRDefault="0005605E" w:rsidP="003E5511">
                <w:pPr>
                  <w:pStyle w:val="11"/>
                  <w:ind w:firstLine="0"/>
                </w:pPr>
                <w:proofErr w:type="spellStart"/>
                <w:r>
                  <w:t>ОМы</w:t>
                </w:r>
                <w:proofErr w:type="spellEnd"/>
                <w:r>
                  <w:t xml:space="preserve"> для ПА</w:t>
                </w:r>
              </w:p>
            </w:txbxContent>
          </v:textbox>
          <w10:wrap anchorx="margin" anchory="margin"/>
        </v:shape>
      </w:pict>
    </w:r>
    <w:r>
      <w:rPr>
        <w:noProof/>
      </w:rPr>
      <w:pict w14:anchorId="7CF85AB8">
        <v:shape id="_x0000_s1492" type="#_x0000_t202" style="position:absolute;margin-left:0;margin-top:0;width:70.45pt;height:13.45pt;z-index:2514949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" o:allowincell="f" fillcolor="#4f81bd [3204]" stroked="f">
          <v:textbox style="mso-fit-shape-to-text:t" inset=",0,,0">
            <w:txbxContent>
              <w:p w14:paraId="43F7612E"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C90D64">
                  <w:rPr>
                    <w:noProof/>
                    <w:color w:val="FFFFFF" w:themeColor="background1"/>
                  </w:rPr>
                  <w:t>21</w:t>
                </w:r>
                <w:r w:rsidRPr="003E5511">
                  <w:rPr>
                    <w:color w:val="FFFFFF" w:themeColor="background1"/>
                  </w:rPr>
                  <w:fldChar w:fldCharType="end"/>
                </w:r>
              </w:p>
            </w:txbxContent>
          </v:textbox>
          <w10:wrap anchorx="page"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6B952" w14:textId="54E9C972" w:rsidR="0005605E" w:rsidRDefault="00000000" w:rsidP="00EA636B">
    <w:pPr>
      <w:pStyle w:val="a9"/>
    </w:pPr>
    <w:r>
      <w:rPr>
        <w:noProof/>
      </w:rPr>
      <w:pict w14:anchorId="28473A42">
        <v:shapetype id="_x0000_t202" coordsize="21600,21600" o:spt="202" path="m,l,21600r21600,l21600,xe">
          <v:stroke joinstyle="miter"/>
          <v:path gradientshapeok="t" o:connecttype="rect"/>
        </v:shapetype>
        <v:shape id="_x0000_s1054" type="#_x0000_t202" style="position:absolute;margin-left:0;margin-top:0;width:481.85pt;height:13.8pt;z-index:25156659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54;mso-fit-shape-to-text:t" inset=",0,,0">
            <w:txbxContent>
              <w:p w14:paraId="6942CC3A" w14:textId="68FB08A7" w:rsidR="0005605E" w:rsidRDefault="0005605E" w:rsidP="003E5511">
                <w:pPr>
                  <w:pStyle w:val="11"/>
                  <w:ind w:firstLine="0"/>
                </w:pPr>
                <w:r>
                  <w:t>Комплект оценочных материалов</w:t>
                </w:r>
              </w:p>
            </w:txbxContent>
          </v:textbox>
          <w10:wrap anchorx="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EB531" w14:textId="155930B6" w:rsidR="0005605E" w:rsidRDefault="00000000" w:rsidP="00E236E4">
    <w:pPr>
      <w:pStyle w:val="a9"/>
      <w:jc w:val="right"/>
    </w:pPr>
    <w:r>
      <w:rPr>
        <w:noProof/>
      </w:rPr>
      <w:pict w14:anchorId="6271A406">
        <v:shapetype id="_x0000_t202" coordsize="21600,21600" o:spt="202" path="m,l,21600r21600,l21600,xe">
          <v:stroke joinstyle="miter"/>
          <v:path gradientshapeok="t" o:connecttype="rect"/>
        </v:shapetype>
        <v:shape id="_x0000_s1489" type="#_x0000_t202" style="position:absolute;left:0;text-align:left;margin-left:0;margin-top:0;width:481.85pt;height:13.8pt;z-index:251502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el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mCpF2hfWRiROeBoMHmTcd0i8pRh6KUvqfeyAtRf/Rsvh1vuS3IqSAN/QyW12yYBVDlFIF&#10;kuIU3IfTzO0dmbbjGhej79iqnUkqnvmcDeaWJ3Hn8Ywz9TJOt54/0fY3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CwmUel&#10;2QEAAIwDAAAOAAAAAAAAAAAAAAAAAC4CAABkcnMvZTJvRG9jLnhtbFBLAQItABQABgAIAAAAIQDO&#10;ldP43AAAAAQBAAAPAAAAAAAAAAAAAAAAADMEAABkcnMvZG93bnJldi54bWxQSwUGAAAAAAQABADz&#10;AAAAPAUAAAAA&#10;" o:allowincell="f" filled="f" stroked="f">
          <v:textbox style="mso-fit-shape-to-text:t" inset=",0,,0">
            <w:txbxContent>
              <w:p w14:paraId="3CC1F442"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F4201" w14:textId="19AE7090" w:rsidR="0005605E" w:rsidRDefault="00000000" w:rsidP="00E236E4">
    <w:pPr>
      <w:pStyle w:val="a9"/>
    </w:pPr>
    <w:r>
      <w:rPr>
        <w:noProof/>
      </w:rPr>
      <w:pict w14:anchorId="0701ABB0">
        <v:shapetype id="_x0000_t202" coordsize="21600,21600" o:spt="202" path="m,l,21600r21600,l21600,xe">
          <v:stroke joinstyle="miter"/>
          <v:path gradientshapeok="t" o:connecttype="rect"/>
        </v:shapetype>
        <v:shape id="_x0000_s1487" type="#_x0000_t202" style="position:absolute;margin-left:0;margin-top:0;width:481.85pt;height:13.8pt;z-index:251500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VR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ku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FVN1&#10;UdoBAACMAwAADgAAAAAAAAAAAAAAAAAuAgAAZHJzL2Uyb0RvYy54bWxQSwECLQAUAAYACAAAACEA&#10;zpXT+NwAAAAEAQAADwAAAAAAAAAAAAAAAAA0BAAAZHJzL2Rvd25yZXYueG1sUEsFBgAAAAAEAAQA&#10;8wAAAD0FAAAAAA==&#10;" o:allowincell="f" filled="f" stroked="f">
          <v:textbox style="mso-fit-shape-to-text:t" inset=",0,,0">
            <w:txbxContent>
              <w:p w14:paraId="1DAE0592" w14:textId="72BC19A2" w:rsidR="0005605E" w:rsidRDefault="0005605E" w:rsidP="003E5511">
                <w:pPr>
                  <w:pStyle w:val="11"/>
                  <w:ind w:firstLine="0"/>
                </w:pPr>
                <w:r>
                  <w:t>Комплект оценочных материалов</w:t>
                </w:r>
              </w:p>
            </w:txbxContent>
          </v:textbox>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0225" w14:textId="387C0A6B" w:rsidR="0005605E" w:rsidRDefault="00000000" w:rsidP="00AB431A">
    <w:pPr>
      <w:pStyle w:val="a9"/>
      <w:jc w:val="right"/>
    </w:pPr>
    <w:r>
      <w:rPr>
        <w:noProof/>
      </w:rPr>
      <w:pict w14:anchorId="1EE35998">
        <v:shapetype id="_x0000_t202" coordsize="21600,21600" o:spt="202" path="m,l,21600r21600,l21600,xe">
          <v:stroke joinstyle="miter"/>
          <v:path gradientshapeok="t" o:connecttype="rect"/>
        </v:shapetype>
        <v:shape id="_x0000_s1483" type="#_x0000_t202" style="position:absolute;left:0;text-align:left;margin-left:0;margin-top:0;width:481.85pt;height:13.8pt;z-index:251506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C7ClOW&#10;2QEAAIwDAAAOAAAAAAAAAAAAAAAAAC4CAABkcnMvZTJvRG9jLnhtbFBLAQItABQABgAIAAAAIQDO&#10;ldP43AAAAAQBAAAPAAAAAAAAAAAAAAAAADMEAABkcnMvZG93bnJldi54bWxQSwUGAAAAAAQABADz&#10;AAAAPAUAAAAA&#10;" o:allowincell="f" filled="f" stroked="f">
          <v:textbox style="mso-fit-shape-to-text:t" inset=",0,,0">
            <w:txbxContent>
              <w:p w14:paraId="151FFAD5"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8DE6" w14:textId="09A88457" w:rsidR="0005605E" w:rsidRDefault="00000000" w:rsidP="00AB431A">
    <w:pPr>
      <w:pStyle w:val="a9"/>
    </w:pPr>
    <w:r>
      <w:rPr>
        <w:noProof/>
      </w:rPr>
      <w:pict w14:anchorId="2F977675">
        <v:shapetype id="_x0000_t202" coordsize="21600,21600" o:spt="202" path="m,l,21600r21600,l21600,xe">
          <v:stroke joinstyle="miter"/>
          <v:path gradientshapeok="t" o:connecttype="rect"/>
        </v:shapetype>
        <v:shape id="_x0000_s1481" type="#_x0000_t202" style="position:absolute;margin-left:0;margin-top:0;width:481.85pt;height:13.8pt;z-index:2515041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Fi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u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HsBh&#10;YtoBAACMAwAADgAAAAAAAAAAAAAAAAAuAgAAZHJzL2Uyb0RvYy54bWxQSwECLQAUAAYACAAAACEA&#10;zpXT+NwAAAAEAQAADwAAAAAAAAAAAAAAAAA0BAAAZHJzL2Rvd25yZXYueG1sUEsFBgAAAAAEAAQA&#10;8wAAAD0FAAAAAA==&#10;" o:allowincell="f" filled="f" stroked="f">
          <v:textbox style="mso-fit-shape-to-text:t" inset=",0,,0">
            <w:txbxContent>
              <w:p w14:paraId="2EF70642" w14:textId="77777777" w:rsidR="0005605E" w:rsidRDefault="0005605E" w:rsidP="003E5511">
                <w:pPr>
                  <w:pStyle w:val="11"/>
                  <w:ind w:firstLine="0"/>
                </w:pPr>
              </w:p>
            </w:txbxContent>
          </v:textbox>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714A" w14:textId="3CE6A0E8" w:rsidR="0005605E" w:rsidRDefault="00000000" w:rsidP="00E236E4">
    <w:pPr>
      <w:pStyle w:val="a9"/>
      <w:jc w:val="right"/>
    </w:pPr>
    <w:r>
      <w:rPr>
        <w:noProof/>
      </w:rPr>
      <w:pict w14:anchorId="3D8D650C">
        <v:shapetype id="_x0000_t202" coordsize="21600,21600" o:spt="202" path="m,l,21600r21600,l21600,xe">
          <v:stroke joinstyle="miter"/>
          <v:path gradientshapeok="t" o:connecttype="rect"/>
        </v:shapetype>
        <v:shape id="_x0000_s1476" type="#_x0000_t202" style="position:absolute;left:0;text-align:left;margin-left:0;margin-top:0;width:481.85pt;height:13.8pt;z-index:2515102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pr9u&#10;w9oBAACMAwAADgAAAAAAAAAAAAAAAAAuAgAAZHJzL2Uyb0RvYy54bWxQSwECLQAUAAYACAAAACEA&#10;zpXT+NwAAAAEAQAADwAAAAAAAAAAAAAAAAA0BAAAZHJzL2Rvd25yZXYueG1sUEsFBgAAAAAEAAQA&#10;8wAAAD0FAAAAAA==&#10;" o:allowincell="f" filled="f" stroked="f">
          <v:textbox style="mso-fit-shape-to-text:t" inset=",0,,0">
            <w:txbxContent>
              <w:p w14:paraId="2FAD9CFD" w14:textId="77777777" w:rsidR="0005605E" w:rsidRPr="007F457C" w:rsidRDefault="0005605E"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4229" w14:textId="03C5E8C3" w:rsidR="0005605E" w:rsidRDefault="00000000" w:rsidP="00E236E4">
    <w:pPr>
      <w:pStyle w:val="a9"/>
    </w:pPr>
    <w:r>
      <w:rPr>
        <w:noProof/>
      </w:rPr>
      <w:pict w14:anchorId="6B2D1481">
        <v:shapetype id="_x0000_t202" coordsize="21600,21600" o:spt="202" path="m,l,21600r21600,l21600,xe">
          <v:stroke joinstyle="miter"/>
          <v:path gradientshapeok="t" o:connecttype="rect"/>
        </v:shapetype>
        <v:shape id="_x0000_s1474" type="#_x0000_t202" style="position:absolute;margin-left:0;margin-top:0;width:481.85pt;height:13.8pt;z-index:251508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BGKNsb&#10;2QEAAIwDAAAOAAAAAAAAAAAAAAAAAC4CAABkcnMvZTJvRG9jLnhtbFBLAQItABQABgAIAAAAIQDO&#10;ldP43AAAAAQBAAAPAAAAAAAAAAAAAAAAADMEAABkcnMvZG93bnJldi54bWxQSwUGAAAAAAQABADz&#10;AAAAPAUAAAAA&#10;" o:allowincell="f" filled="f" stroked="f">
          <v:textbox style="mso-fit-shape-to-text:t" inset=",0,,0">
            <w:txbxContent>
              <w:p w14:paraId="05752978" w14:textId="0442E509" w:rsidR="0005605E" w:rsidRDefault="0005605E" w:rsidP="003E5511">
                <w:pPr>
                  <w:pStyle w:val="11"/>
                  <w:ind w:firstLine="0"/>
                </w:pPr>
                <w:r>
                  <w:t>Комплект оценочных материалов</w:t>
                </w:r>
              </w:p>
            </w:txbxContent>
          </v:textbox>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CFD73" w14:textId="692CC8F5" w:rsidR="0005605E" w:rsidRDefault="00000000" w:rsidP="00AB431A">
    <w:pPr>
      <w:pStyle w:val="a9"/>
      <w:jc w:val="right"/>
    </w:pPr>
    <w:r>
      <w:rPr>
        <w:noProof/>
      </w:rPr>
      <w:pict w14:anchorId="30D47E7F">
        <v:shapetype id="_x0000_t202" coordsize="21600,21600" o:spt="202" path="m,l,21600r21600,l21600,xe">
          <v:stroke joinstyle="miter"/>
          <v:path gradientshapeok="t" o:connecttype="rect"/>
        </v:shapetype>
        <v:shape id="_x0000_s1470" type="#_x0000_t202" style="position:absolute;left:0;text-align:left;margin-left:0;margin-top:0;width:481.85pt;height:13.8pt;z-index:2515143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4+Lp&#10;79oBAACMAwAADgAAAAAAAAAAAAAAAAAuAgAAZHJzL2Uyb0RvYy54bWxQSwECLQAUAAYACAAAACEA&#10;zpXT+NwAAAAEAQAADwAAAAAAAAAAAAAAAAA0BAAAZHJzL2Rvd25yZXYueG1sUEsFBgAAAAAEAAQA&#10;8wAAAD0FAAAAAA==&#10;" o:allowincell="f" filled="f" stroked="f">
          <v:textbox style="mso-fit-shape-to-text:t" inset=",0,,0">
            <w:txbxContent>
              <w:p w14:paraId="38583FA8"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w14:anchorId="14A88A09">
        <v:shape id="_x0000_s1469" type="#_x0000_t202" style="position:absolute;left:0;text-align:left;margin-left:-129.75pt;margin-top:0;width:42.55pt;height:13.45pt;z-index:2515133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" o:allowincell="f" fillcolor="#4f81bd [3204]" stroked="f">
          <v:textbox style="mso-fit-shape-to-text:t" inset=",0,,0">
            <w:txbxContent>
              <w:p w14:paraId="02559A30"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54644A">
                  <w:rPr>
                    <w:noProof/>
                    <w:color w:val="FFFFFF" w:themeColor="background1"/>
                  </w:rPr>
                  <w:t>24</w:t>
                </w:r>
                <w:r w:rsidRPr="003E5511">
                  <w:rPr>
                    <w:color w:val="FFFFFF" w:themeColor="background1"/>
                  </w:rPr>
                  <w:fldChar w:fldCharType="end"/>
                </w:r>
              </w:p>
            </w:txbxContent>
          </v:textbox>
          <w10:wrap anchorx="page"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A1A06" w14:textId="0BFE51CD" w:rsidR="0005605E" w:rsidRDefault="00000000" w:rsidP="00AB431A">
    <w:pPr>
      <w:pStyle w:val="a9"/>
    </w:pPr>
    <w:r>
      <w:rPr>
        <w:noProof/>
      </w:rPr>
      <w:pict w14:anchorId="40DBC3F7">
        <v:shapetype id="_x0000_t202" coordsize="21600,21600" o:spt="202" path="m,l,21600r21600,l21600,xe">
          <v:stroke joinstyle="miter"/>
          <v:path gradientshapeok="t" o:connecttype="rect"/>
        </v:shapetype>
        <v:shape id="_x0000_s1468" type="#_x0000_t202" style="position:absolute;margin-left:0;margin-top:0;width:481.85pt;height:13.8pt;z-index:251512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TbvP&#10;KNoBAACMAwAADgAAAAAAAAAAAAAAAAAuAgAAZHJzL2Uyb0RvYy54bWxQSwECLQAUAAYACAAAACEA&#10;zpXT+NwAAAAEAQAADwAAAAAAAAAAAAAAAAA0BAAAZHJzL2Rvd25yZXYueG1sUEsFBgAAAAAEAAQA&#10;8wAAAD0FAAAAAA==&#10;" o:allowincell="f" filled="f" stroked="f">
          <v:textbox style="mso-fit-shape-to-text:t" inset=",0,,0">
            <w:txbxContent>
              <w:p w14:paraId="51C530B8" w14:textId="77777777" w:rsidR="0005605E" w:rsidRDefault="0005605E" w:rsidP="003E5511">
                <w:pPr>
                  <w:pStyle w:val="11"/>
                  <w:ind w:firstLine="0"/>
                </w:pPr>
              </w:p>
            </w:txbxContent>
          </v:textbox>
          <w10:wrap anchorx="margin" anchory="margin"/>
        </v:shape>
      </w:pict>
    </w:r>
    <w:r>
      <w:rPr>
        <w:noProof/>
      </w:rPr>
      <w:pict w14:anchorId="3B199654">
        <v:shape id="_x0000_s1467" type="#_x0000_t202" style="position:absolute;margin-left:0;margin-top:0;width:70.45pt;height:13.45pt;z-index:2515112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" o:allowincell="f" fillcolor="#4f81bd [3204]" stroked="f">
          <v:textbox style="mso-fit-shape-to-text:t" inset=",0,,0">
            <w:txbxContent>
              <w:p w14:paraId="1099DD54"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54644A">
                  <w:rPr>
                    <w:noProof/>
                    <w:color w:val="FFFFFF" w:themeColor="background1"/>
                  </w:rPr>
                  <w:t>25</w:t>
                </w:r>
                <w:r w:rsidRPr="003E5511">
                  <w:rPr>
                    <w:color w:val="FFFFFF" w:themeColor="background1"/>
                  </w:rPr>
                  <w:fldChar w:fldCharType="end"/>
                </w:r>
              </w:p>
            </w:txbxContent>
          </v:textbox>
          <w10:wrap anchorx="page"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0B602" w14:textId="4215C818" w:rsidR="0005605E" w:rsidRDefault="00000000" w:rsidP="00AB431A">
    <w:pPr>
      <w:pStyle w:val="a9"/>
      <w:jc w:val="right"/>
    </w:pPr>
    <w:r>
      <w:rPr>
        <w:noProof/>
      </w:rPr>
      <w:pict w14:anchorId="37765CE5">
        <v:shapetype id="_x0000_t202" coordsize="21600,21600" o:spt="202" path="m,l,21600r21600,l21600,xe">
          <v:stroke joinstyle="miter"/>
          <v:path gradientshapeok="t" o:connecttype="rect"/>
        </v:shapetype>
        <v:shape id="_x0000_s1286" type="#_x0000_t202" style="position:absolute;left:0;text-align:left;margin-left:0;margin-top:0;width:481.85pt;height:13.8pt;z-index:25180006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866897D"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5B31" w14:textId="58AA068D" w:rsidR="0005605E" w:rsidRDefault="00000000" w:rsidP="00AB431A">
    <w:pPr>
      <w:pStyle w:val="a9"/>
    </w:pPr>
    <w:r>
      <w:rPr>
        <w:noProof/>
      </w:rPr>
      <w:pict w14:anchorId="0EE84E83">
        <v:shapetype id="_x0000_t202" coordsize="21600,21600" o:spt="202" path="m,l,21600r21600,l21600,xe">
          <v:stroke joinstyle="miter"/>
          <v:path gradientshapeok="t" o:connecttype="rect"/>
        </v:shapetype>
        <v:shape id="_x0000_s1288" type="#_x0000_t202" style="position:absolute;margin-left:0;margin-top:0;width:481.85pt;height:13.8pt;z-index:25179801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539D995" w14:textId="77777777" w:rsidR="0005605E" w:rsidRDefault="0005605E" w:rsidP="003E5511">
                <w:pPr>
                  <w:pStyle w:val="11"/>
                  <w:ind w:firstLine="0"/>
                </w:pPr>
              </w:p>
            </w:txbxContent>
          </v:textbox>
          <w10:wrap anchorx="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84560" w14:textId="77777777" w:rsidR="0005605E" w:rsidRDefault="0005605E">
    <w:pPr>
      <w:pStyle w:val="a9"/>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7828" w14:textId="6F361202" w:rsidR="0005605E" w:rsidRDefault="00000000" w:rsidP="00AB431A">
    <w:pPr>
      <w:pStyle w:val="a9"/>
      <w:jc w:val="right"/>
    </w:pPr>
    <w:r>
      <w:rPr>
        <w:noProof/>
      </w:rPr>
      <w:pict w14:anchorId="6D129890">
        <v:shapetype id="_x0000_t202" coordsize="21600,21600" o:spt="202" path="m,l,21600r21600,l21600,xe">
          <v:stroke joinstyle="miter"/>
          <v:path gradientshapeok="t" o:connecttype="rect"/>
        </v:shapetype>
        <v:shape id="_x0000_s1293" type="#_x0000_t202" style="position:absolute;left:0;text-align:left;margin-left:0;margin-top:0;width:481.85pt;height:13.8pt;z-index:2517836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6AB6510"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D2F12" w14:textId="11257024" w:rsidR="0005605E" w:rsidRDefault="00000000" w:rsidP="00AB431A">
    <w:pPr>
      <w:pStyle w:val="a9"/>
    </w:pPr>
    <w:r>
      <w:rPr>
        <w:noProof/>
      </w:rPr>
      <w:pict w14:anchorId="5A5F14EE">
        <v:shapetype id="_x0000_t202" coordsize="21600,21600" o:spt="202" path="m,l,21600r21600,l21600,xe">
          <v:stroke joinstyle="miter"/>
          <v:path gradientshapeok="t" o:connecttype="rect"/>
        </v:shapetype>
        <v:shape id="_x0000_s1295" type="#_x0000_t202" style="position:absolute;margin-left:0;margin-top:0;width:481.85pt;height:13.8pt;z-index:2517816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23438246" w14:textId="77777777" w:rsidR="0005605E" w:rsidRDefault="0005605E" w:rsidP="003E5511">
                <w:pPr>
                  <w:pStyle w:val="11"/>
                  <w:ind w:firstLine="0"/>
                </w:pPr>
              </w:p>
            </w:txbxContent>
          </v:textbox>
          <w10:wrap anchorx="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99C28" w14:textId="45395D3F" w:rsidR="0005605E" w:rsidRDefault="00000000" w:rsidP="00AB431A">
    <w:pPr>
      <w:pStyle w:val="a9"/>
      <w:jc w:val="right"/>
    </w:pPr>
    <w:r>
      <w:rPr>
        <w:noProof/>
      </w:rPr>
      <w:pict w14:anchorId="6394E181">
        <v:shapetype id="_x0000_t202" coordsize="21600,21600" o:spt="202" path="m,l,21600r21600,l21600,xe">
          <v:stroke joinstyle="miter"/>
          <v:path gradientshapeok="t" o:connecttype="rect"/>
        </v:shapetype>
        <v:shape id="_x0000_s1300" type="#_x0000_t202" style="position:absolute;left:0;text-align:left;margin-left:0;margin-top:0;width:481.85pt;height:13.8pt;z-index:25180416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47FAC7BB"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0AD1E" w14:textId="44BB1D51" w:rsidR="0005605E" w:rsidRDefault="00000000" w:rsidP="00AB431A">
    <w:pPr>
      <w:pStyle w:val="a9"/>
    </w:pPr>
    <w:r>
      <w:rPr>
        <w:noProof/>
      </w:rPr>
      <w:pict w14:anchorId="364C42F3">
        <v:shapetype id="_x0000_t202" coordsize="21600,21600" o:spt="202" path="m,l,21600r21600,l21600,xe">
          <v:stroke joinstyle="miter"/>
          <v:path gradientshapeok="t" o:connecttype="rect"/>
        </v:shapetype>
        <v:shape id="_x0000_s1302" type="#_x0000_t202" style="position:absolute;margin-left:0;margin-top:0;width:481.85pt;height:13.8pt;z-index:25180211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5B782671" w14:textId="77777777" w:rsidR="0005605E" w:rsidRDefault="0005605E" w:rsidP="003E5511">
                <w:pPr>
                  <w:pStyle w:val="11"/>
                  <w:ind w:firstLine="0"/>
                </w:pPr>
              </w:p>
            </w:txbxContent>
          </v:textbox>
          <w10:wrap anchorx="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8D61A" w14:textId="2D8EB9BE" w:rsidR="0005605E" w:rsidRDefault="00000000" w:rsidP="00AB431A">
    <w:pPr>
      <w:pStyle w:val="a9"/>
      <w:jc w:val="right"/>
    </w:pPr>
    <w:r>
      <w:rPr>
        <w:noProof/>
      </w:rPr>
      <w:pict w14:anchorId="398E5510">
        <v:shapetype id="_x0000_t202" coordsize="21600,21600" o:spt="202" path="m,l,21600r21600,l21600,xe">
          <v:stroke joinstyle="miter"/>
          <v:path gradientshapeok="t" o:connecttype="rect"/>
        </v:shapetype>
        <v:shape id="_x0000_s1307" type="#_x0000_t202" style="position:absolute;left:0;text-align:left;margin-left:0;margin-top:0;width:481.85pt;height:13.8pt;z-index:25180825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2AF259D"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7B14" w14:textId="57786DB6" w:rsidR="0005605E" w:rsidRDefault="00000000" w:rsidP="00AB431A">
    <w:pPr>
      <w:pStyle w:val="a9"/>
    </w:pPr>
    <w:r>
      <w:rPr>
        <w:noProof/>
      </w:rPr>
      <w:pict w14:anchorId="601BDFE9">
        <v:shapetype id="_x0000_t202" coordsize="21600,21600" o:spt="202" path="m,l,21600r21600,l21600,xe">
          <v:stroke joinstyle="miter"/>
          <v:path gradientshapeok="t" o:connecttype="rect"/>
        </v:shapetype>
        <v:shape id="_x0000_s1309" type="#_x0000_t202" style="position:absolute;margin-left:0;margin-top:0;width:481.85pt;height:13.8pt;z-index:25180620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45F9F72" w14:textId="77777777" w:rsidR="0005605E" w:rsidRDefault="0005605E" w:rsidP="003E5511">
                <w:pPr>
                  <w:pStyle w:val="11"/>
                  <w:ind w:firstLine="0"/>
                </w:pPr>
              </w:p>
            </w:txbxContent>
          </v:textbox>
          <w10:wrap anchorx="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4DFC0" w14:textId="7DFF6192" w:rsidR="0005605E" w:rsidRDefault="00000000" w:rsidP="00AB431A">
    <w:pPr>
      <w:pStyle w:val="a9"/>
      <w:jc w:val="right"/>
    </w:pPr>
    <w:r>
      <w:rPr>
        <w:noProof/>
      </w:rPr>
      <w:pict w14:anchorId="5FE5505E">
        <v:shapetype id="_x0000_t202" coordsize="21600,21600" o:spt="202" path="m,l,21600r21600,l21600,xe">
          <v:stroke joinstyle="miter"/>
          <v:path gradientshapeok="t" o:connecttype="rect"/>
        </v:shapetype>
        <v:shape id="_x0000_s1314" type="#_x0000_t202" style="position:absolute;left:0;text-align:left;margin-left:0;margin-top:0;width:481.85pt;height:13.8pt;z-index:2517877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3A053115"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3CDF8" w14:textId="78E69DAF" w:rsidR="0005605E" w:rsidRDefault="00000000" w:rsidP="00AB431A">
    <w:pPr>
      <w:pStyle w:val="a9"/>
    </w:pPr>
    <w:r>
      <w:rPr>
        <w:noProof/>
      </w:rPr>
      <w:pict w14:anchorId="3C09EDA4">
        <v:shapetype id="_x0000_t202" coordsize="21600,21600" o:spt="202" path="m,l,21600r21600,l21600,xe">
          <v:stroke joinstyle="miter"/>
          <v:path gradientshapeok="t" o:connecttype="rect"/>
        </v:shapetype>
        <v:shape id="_x0000_s1316" type="#_x0000_t202" style="position:absolute;margin-left:0;margin-top:0;width:481.85pt;height:13.8pt;z-index:251785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allowincell="f" filled="f" stroked="f">
          <v:textbox style="mso-fit-shape-to-text:t" inset=",0,,0">
            <w:txbxContent>
              <w:p w14:paraId="4EE0ACB5" w14:textId="77777777" w:rsidR="0005605E" w:rsidRDefault="0005605E" w:rsidP="003E5511">
                <w:pPr>
                  <w:pStyle w:val="11"/>
                  <w:ind w:firstLine="0"/>
                </w:pPr>
              </w:p>
            </w:txbxContent>
          </v:textbox>
          <w10:wrap anchorx="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D62AA" w14:textId="77777777" w:rsidR="0005605E" w:rsidRDefault="00000000" w:rsidP="00AB431A">
    <w:pPr>
      <w:pStyle w:val="a9"/>
      <w:jc w:val="right"/>
    </w:pPr>
    <w:r>
      <w:rPr>
        <w:noProof/>
      </w:rPr>
      <w:pict w14:anchorId="22A1C38F">
        <v:shapetype id="_x0000_t202" coordsize="21600,21600" o:spt="202" path="m,l,21600r21600,l21600,xe">
          <v:stroke joinstyle="miter"/>
          <v:path gradientshapeok="t" o:connecttype="rect"/>
        </v:shapetype>
        <v:shape id="_x0000_s1321" type="#_x0000_t202" style="position:absolute;left:0;text-align:left;margin-left:0;margin-top:0;width:481.85pt;height:13.8pt;z-index:25181235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A9345FC" w14:textId="77777777" w:rsidR="0005605E" w:rsidRPr="007F457C" w:rsidRDefault="0005605E"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32D7FFFE">
        <v:shape id="_x0000_s1322" type="#_x0000_t202" style="position:absolute;left:0;text-align:left;margin-left:-143.2pt;margin-top:0;width:42.55pt;height:13.45pt;z-index:251811328;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fit-shape-to-text:t" inset=",0,,0">
            <w:txbxContent>
              <w:p w14:paraId="2195A6B1" w14:textId="77777777" w:rsidR="0005605E" w:rsidRPr="003E5511" w:rsidRDefault="0005605E">
                <w:pPr>
                  <w:spacing w:after="0" w:line="240" w:lineRule="auto"/>
                  <w:rPr>
                    <w:color w:val="FFFFFF" w:themeColor="background1"/>
                  </w:rPr>
                </w:pPr>
                <w:r w:rsidRPr="003E5511">
                  <w:fldChar w:fldCharType="begin"/>
                </w:r>
                <w:r w:rsidRPr="003E5511">
                  <w:instrText>PAGE   \* MERGEFORMAT</w:instrText>
                </w:r>
                <w:r w:rsidRPr="003E5511">
                  <w:fldChar w:fldCharType="separate"/>
                </w:r>
                <w:r w:rsidRPr="00720A4F">
                  <w:rPr>
                    <w:noProof/>
                    <w:color w:val="FFFFFF" w:themeColor="background1"/>
                  </w:rPr>
                  <w:t>20</w:t>
                </w:r>
                <w:r w:rsidRPr="003E5511">
                  <w:rPr>
                    <w:color w:val="FFFFFF" w:themeColor="background1"/>
                  </w:rPr>
                  <w:fldChar w:fldCharType="end"/>
                </w:r>
              </w:p>
            </w:txbxContent>
          </v:textbox>
          <w10:wrap anchorx="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9AACE" w14:textId="77777777" w:rsidR="0005605E" w:rsidRDefault="00000000" w:rsidP="00AB431A">
    <w:pPr>
      <w:pStyle w:val="a9"/>
    </w:pPr>
    <w:r>
      <w:rPr>
        <w:noProof/>
      </w:rPr>
      <w:pict w14:anchorId="23849236">
        <v:shapetype id="_x0000_t202" coordsize="21600,21600" o:spt="202" path="m,l,21600r21600,l21600,xe">
          <v:stroke joinstyle="miter"/>
          <v:path gradientshapeok="t" o:connecttype="rect"/>
        </v:shapetype>
        <v:shape id="_x0000_s1323" type="#_x0000_t202" style="position:absolute;margin-left:0;margin-top:0;width:481.85pt;height:13.8pt;z-index:25181030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01D90D58" w14:textId="77777777" w:rsidR="0005605E" w:rsidRDefault="0005605E" w:rsidP="003E5511">
                <w:pPr>
                  <w:pStyle w:val="11"/>
                  <w:ind w:firstLine="0"/>
                </w:pPr>
              </w:p>
            </w:txbxContent>
          </v:textbox>
          <w10:wrap anchorx="margin"/>
        </v:shape>
      </w:pict>
    </w:r>
    <w:r>
      <w:rPr>
        <w:noProof/>
      </w:rPr>
      <w:pict w14:anchorId="2FE9DA6A">
        <v:shape id="_x0000_s1324" type="#_x0000_t202" style="position:absolute;margin-left:0;margin-top:0;width:70.9pt;height:13.45pt;z-index:251809280;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fit-shape-to-text:t" inset=",0,,0">
            <w:txbxContent>
              <w:p w14:paraId="3091CF36" w14:textId="77777777" w:rsidR="0005605E" w:rsidRPr="003E5511" w:rsidRDefault="0005605E">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720A4F">
                  <w:rPr>
                    <w:noProof/>
                    <w:color w:val="FFFFFF" w:themeColor="background1"/>
                  </w:rPr>
                  <w:t>21</w:t>
                </w:r>
                <w:r w:rsidRPr="003E5511">
                  <w:rPr>
                    <w:color w:val="FFFFFF" w:themeColor="background1"/>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393"/>
    <w:multiLevelType w:val="hybridMultilevel"/>
    <w:tmpl w:val="2CD8C01A"/>
    <w:lvl w:ilvl="0" w:tplc="E098BB76">
      <w:start w:val="1"/>
      <w:numFmt w:val="russianUpper"/>
      <w:lvlText w:val="%1."/>
      <w:lvlJc w:val="left"/>
      <w:pPr>
        <w:ind w:left="1429" w:hanging="360"/>
      </w:pPr>
      <w:rPr>
        <w:rFonts w:hint="default"/>
      </w:rPr>
    </w:lvl>
    <w:lvl w:ilvl="1" w:tplc="3206801A" w:tentative="1">
      <w:start w:val="1"/>
      <w:numFmt w:val="lowerLetter"/>
      <w:lvlText w:val="%2."/>
      <w:lvlJc w:val="left"/>
      <w:pPr>
        <w:ind w:left="2149" w:hanging="360"/>
      </w:pPr>
    </w:lvl>
    <w:lvl w:ilvl="2" w:tplc="EC702092" w:tentative="1">
      <w:start w:val="1"/>
      <w:numFmt w:val="lowerRoman"/>
      <w:lvlText w:val="%3."/>
      <w:lvlJc w:val="right"/>
      <w:pPr>
        <w:ind w:left="2869" w:hanging="180"/>
      </w:pPr>
    </w:lvl>
    <w:lvl w:ilvl="3" w:tplc="0CE2ACF6" w:tentative="1">
      <w:start w:val="1"/>
      <w:numFmt w:val="decimal"/>
      <w:lvlText w:val="%4."/>
      <w:lvlJc w:val="left"/>
      <w:pPr>
        <w:ind w:left="3589" w:hanging="360"/>
      </w:pPr>
    </w:lvl>
    <w:lvl w:ilvl="4" w:tplc="D826AF7A" w:tentative="1">
      <w:start w:val="1"/>
      <w:numFmt w:val="lowerLetter"/>
      <w:lvlText w:val="%5."/>
      <w:lvlJc w:val="left"/>
      <w:pPr>
        <w:ind w:left="4309" w:hanging="360"/>
      </w:pPr>
    </w:lvl>
    <w:lvl w:ilvl="5" w:tplc="68C02498" w:tentative="1">
      <w:start w:val="1"/>
      <w:numFmt w:val="lowerRoman"/>
      <w:lvlText w:val="%6."/>
      <w:lvlJc w:val="right"/>
      <w:pPr>
        <w:ind w:left="5029" w:hanging="180"/>
      </w:pPr>
    </w:lvl>
    <w:lvl w:ilvl="6" w:tplc="2556C6C2" w:tentative="1">
      <w:start w:val="1"/>
      <w:numFmt w:val="decimal"/>
      <w:lvlText w:val="%7."/>
      <w:lvlJc w:val="left"/>
      <w:pPr>
        <w:ind w:left="5749" w:hanging="360"/>
      </w:pPr>
    </w:lvl>
    <w:lvl w:ilvl="7" w:tplc="839451DA" w:tentative="1">
      <w:start w:val="1"/>
      <w:numFmt w:val="lowerLetter"/>
      <w:lvlText w:val="%8."/>
      <w:lvlJc w:val="left"/>
      <w:pPr>
        <w:ind w:left="6469" w:hanging="360"/>
      </w:pPr>
    </w:lvl>
    <w:lvl w:ilvl="8" w:tplc="878A4CB2" w:tentative="1">
      <w:start w:val="1"/>
      <w:numFmt w:val="lowerRoman"/>
      <w:lvlText w:val="%9."/>
      <w:lvlJc w:val="right"/>
      <w:pPr>
        <w:ind w:left="7189" w:hanging="180"/>
      </w:pPr>
    </w:lvl>
  </w:abstractNum>
  <w:abstractNum w:abstractNumId="1" w15:restartNumberingAfterBreak="0">
    <w:nsid w:val="0066071E"/>
    <w:multiLevelType w:val="hybridMultilevel"/>
    <w:tmpl w:val="7410EB82"/>
    <w:lvl w:ilvl="0" w:tplc="3982C108">
      <w:start w:val="1"/>
      <w:numFmt w:val="russianUpper"/>
      <w:lvlText w:val="%1."/>
      <w:lvlJc w:val="left"/>
      <w:pPr>
        <w:ind w:left="1579" w:hanging="360"/>
      </w:pPr>
      <w:rPr>
        <w:rFonts w:hint="default"/>
      </w:rPr>
    </w:lvl>
    <w:lvl w:ilvl="1" w:tplc="EFA07A9C" w:tentative="1">
      <w:start w:val="1"/>
      <w:numFmt w:val="lowerLetter"/>
      <w:lvlText w:val="%2."/>
      <w:lvlJc w:val="left"/>
      <w:pPr>
        <w:ind w:left="2299" w:hanging="360"/>
      </w:pPr>
    </w:lvl>
    <w:lvl w:ilvl="2" w:tplc="57BE9B38" w:tentative="1">
      <w:start w:val="1"/>
      <w:numFmt w:val="lowerRoman"/>
      <w:lvlText w:val="%3."/>
      <w:lvlJc w:val="right"/>
      <w:pPr>
        <w:ind w:left="3019" w:hanging="180"/>
      </w:pPr>
    </w:lvl>
    <w:lvl w:ilvl="3" w:tplc="2310A816" w:tentative="1">
      <w:start w:val="1"/>
      <w:numFmt w:val="decimal"/>
      <w:lvlText w:val="%4."/>
      <w:lvlJc w:val="left"/>
      <w:pPr>
        <w:ind w:left="3739" w:hanging="360"/>
      </w:pPr>
    </w:lvl>
    <w:lvl w:ilvl="4" w:tplc="E88E1728" w:tentative="1">
      <w:start w:val="1"/>
      <w:numFmt w:val="lowerLetter"/>
      <w:lvlText w:val="%5."/>
      <w:lvlJc w:val="left"/>
      <w:pPr>
        <w:ind w:left="4459" w:hanging="360"/>
      </w:pPr>
    </w:lvl>
    <w:lvl w:ilvl="5" w:tplc="A4668D4A" w:tentative="1">
      <w:start w:val="1"/>
      <w:numFmt w:val="lowerRoman"/>
      <w:lvlText w:val="%6."/>
      <w:lvlJc w:val="right"/>
      <w:pPr>
        <w:ind w:left="5179" w:hanging="180"/>
      </w:pPr>
    </w:lvl>
    <w:lvl w:ilvl="6" w:tplc="DFB85100" w:tentative="1">
      <w:start w:val="1"/>
      <w:numFmt w:val="decimal"/>
      <w:lvlText w:val="%7."/>
      <w:lvlJc w:val="left"/>
      <w:pPr>
        <w:ind w:left="5899" w:hanging="360"/>
      </w:pPr>
    </w:lvl>
    <w:lvl w:ilvl="7" w:tplc="D02A881A" w:tentative="1">
      <w:start w:val="1"/>
      <w:numFmt w:val="lowerLetter"/>
      <w:lvlText w:val="%8."/>
      <w:lvlJc w:val="left"/>
      <w:pPr>
        <w:ind w:left="6619" w:hanging="360"/>
      </w:pPr>
    </w:lvl>
    <w:lvl w:ilvl="8" w:tplc="C8A2AD92" w:tentative="1">
      <w:start w:val="1"/>
      <w:numFmt w:val="lowerRoman"/>
      <w:lvlText w:val="%9."/>
      <w:lvlJc w:val="right"/>
      <w:pPr>
        <w:ind w:left="7339" w:hanging="180"/>
      </w:pPr>
    </w:lvl>
  </w:abstractNum>
  <w:abstractNum w:abstractNumId="2" w15:restartNumberingAfterBreak="0">
    <w:nsid w:val="01251B24"/>
    <w:multiLevelType w:val="hybridMultilevel"/>
    <w:tmpl w:val="DD7EAEB6"/>
    <w:lvl w:ilvl="0" w:tplc="C4F6B4A0">
      <w:start w:val="1"/>
      <w:numFmt w:val="russianUpper"/>
      <w:lvlText w:val="%1."/>
      <w:lvlJc w:val="left"/>
      <w:pPr>
        <w:ind w:left="1429" w:hanging="360"/>
      </w:pPr>
      <w:rPr>
        <w:rFonts w:hint="default"/>
      </w:rPr>
    </w:lvl>
    <w:lvl w:ilvl="1" w:tplc="008099F6" w:tentative="1">
      <w:start w:val="1"/>
      <w:numFmt w:val="lowerLetter"/>
      <w:lvlText w:val="%2."/>
      <w:lvlJc w:val="left"/>
      <w:pPr>
        <w:ind w:left="2149" w:hanging="360"/>
      </w:pPr>
    </w:lvl>
    <w:lvl w:ilvl="2" w:tplc="FC5842DA" w:tentative="1">
      <w:start w:val="1"/>
      <w:numFmt w:val="lowerRoman"/>
      <w:lvlText w:val="%3."/>
      <w:lvlJc w:val="right"/>
      <w:pPr>
        <w:ind w:left="2869" w:hanging="180"/>
      </w:pPr>
    </w:lvl>
    <w:lvl w:ilvl="3" w:tplc="06BA67B8" w:tentative="1">
      <w:start w:val="1"/>
      <w:numFmt w:val="decimal"/>
      <w:lvlText w:val="%4."/>
      <w:lvlJc w:val="left"/>
      <w:pPr>
        <w:ind w:left="3589" w:hanging="360"/>
      </w:pPr>
    </w:lvl>
    <w:lvl w:ilvl="4" w:tplc="59D6F486" w:tentative="1">
      <w:start w:val="1"/>
      <w:numFmt w:val="lowerLetter"/>
      <w:lvlText w:val="%5."/>
      <w:lvlJc w:val="left"/>
      <w:pPr>
        <w:ind w:left="4309" w:hanging="360"/>
      </w:pPr>
    </w:lvl>
    <w:lvl w:ilvl="5" w:tplc="79E0E3DC" w:tentative="1">
      <w:start w:val="1"/>
      <w:numFmt w:val="lowerRoman"/>
      <w:lvlText w:val="%6."/>
      <w:lvlJc w:val="right"/>
      <w:pPr>
        <w:ind w:left="5029" w:hanging="180"/>
      </w:pPr>
    </w:lvl>
    <w:lvl w:ilvl="6" w:tplc="F9E8DF74" w:tentative="1">
      <w:start w:val="1"/>
      <w:numFmt w:val="decimal"/>
      <w:lvlText w:val="%7."/>
      <w:lvlJc w:val="left"/>
      <w:pPr>
        <w:ind w:left="5749" w:hanging="360"/>
      </w:pPr>
    </w:lvl>
    <w:lvl w:ilvl="7" w:tplc="FD4CCFC4" w:tentative="1">
      <w:start w:val="1"/>
      <w:numFmt w:val="lowerLetter"/>
      <w:lvlText w:val="%8."/>
      <w:lvlJc w:val="left"/>
      <w:pPr>
        <w:ind w:left="6469" w:hanging="360"/>
      </w:pPr>
    </w:lvl>
    <w:lvl w:ilvl="8" w:tplc="34AAC84E" w:tentative="1">
      <w:start w:val="1"/>
      <w:numFmt w:val="lowerRoman"/>
      <w:lvlText w:val="%9."/>
      <w:lvlJc w:val="right"/>
      <w:pPr>
        <w:ind w:left="7189" w:hanging="180"/>
      </w:pPr>
    </w:lvl>
  </w:abstractNum>
  <w:abstractNum w:abstractNumId="3" w15:restartNumberingAfterBreak="0">
    <w:nsid w:val="016F280B"/>
    <w:multiLevelType w:val="hybridMultilevel"/>
    <w:tmpl w:val="1222034A"/>
    <w:lvl w:ilvl="0" w:tplc="4E50A148">
      <w:start w:val="1"/>
      <w:numFmt w:val="decimal"/>
      <w:lvlText w:val="%1."/>
      <w:lvlJc w:val="left"/>
      <w:pPr>
        <w:ind w:left="720" w:hanging="360"/>
      </w:pPr>
      <w:rPr>
        <w:rFonts w:hint="default"/>
      </w:rPr>
    </w:lvl>
    <w:lvl w:ilvl="1" w:tplc="F522A72E" w:tentative="1">
      <w:start w:val="1"/>
      <w:numFmt w:val="lowerLetter"/>
      <w:lvlText w:val="%2."/>
      <w:lvlJc w:val="left"/>
      <w:pPr>
        <w:ind w:left="1440" w:hanging="360"/>
      </w:pPr>
    </w:lvl>
    <w:lvl w:ilvl="2" w:tplc="365E375A" w:tentative="1">
      <w:start w:val="1"/>
      <w:numFmt w:val="lowerRoman"/>
      <w:lvlText w:val="%3."/>
      <w:lvlJc w:val="right"/>
      <w:pPr>
        <w:ind w:left="2160" w:hanging="180"/>
      </w:pPr>
    </w:lvl>
    <w:lvl w:ilvl="3" w:tplc="D160FFEC" w:tentative="1">
      <w:start w:val="1"/>
      <w:numFmt w:val="decimal"/>
      <w:lvlText w:val="%4."/>
      <w:lvlJc w:val="left"/>
      <w:pPr>
        <w:ind w:left="2880" w:hanging="360"/>
      </w:pPr>
    </w:lvl>
    <w:lvl w:ilvl="4" w:tplc="A510FBF0" w:tentative="1">
      <w:start w:val="1"/>
      <w:numFmt w:val="lowerLetter"/>
      <w:lvlText w:val="%5."/>
      <w:lvlJc w:val="left"/>
      <w:pPr>
        <w:ind w:left="3600" w:hanging="360"/>
      </w:pPr>
    </w:lvl>
    <w:lvl w:ilvl="5" w:tplc="D302B5A8" w:tentative="1">
      <w:start w:val="1"/>
      <w:numFmt w:val="lowerRoman"/>
      <w:lvlText w:val="%6."/>
      <w:lvlJc w:val="right"/>
      <w:pPr>
        <w:ind w:left="4320" w:hanging="180"/>
      </w:pPr>
    </w:lvl>
    <w:lvl w:ilvl="6" w:tplc="66BA5D40" w:tentative="1">
      <w:start w:val="1"/>
      <w:numFmt w:val="decimal"/>
      <w:lvlText w:val="%7."/>
      <w:lvlJc w:val="left"/>
      <w:pPr>
        <w:ind w:left="5040" w:hanging="360"/>
      </w:pPr>
    </w:lvl>
    <w:lvl w:ilvl="7" w:tplc="E78C8B42" w:tentative="1">
      <w:start w:val="1"/>
      <w:numFmt w:val="lowerLetter"/>
      <w:lvlText w:val="%8."/>
      <w:lvlJc w:val="left"/>
      <w:pPr>
        <w:ind w:left="5760" w:hanging="360"/>
      </w:pPr>
    </w:lvl>
    <w:lvl w:ilvl="8" w:tplc="CFEABB56" w:tentative="1">
      <w:start w:val="1"/>
      <w:numFmt w:val="lowerRoman"/>
      <w:lvlText w:val="%9."/>
      <w:lvlJc w:val="right"/>
      <w:pPr>
        <w:ind w:left="6480" w:hanging="180"/>
      </w:pPr>
    </w:lvl>
  </w:abstractNum>
  <w:abstractNum w:abstractNumId="4" w15:restartNumberingAfterBreak="0">
    <w:nsid w:val="01B63FA7"/>
    <w:multiLevelType w:val="hybridMultilevel"/>
    <w:tmpl w:val="46B84FD4"/>
    <w:lvl w:ilvl="0" w:tplc="EC806E50">
      <w:start w:val="1"/>
      <w:numFmt w:val="russianUpper"/>
      <w:lvlText w:val="%1."/>
      <w:lvlJc w:val="left"/>
      <w:pPr>
        <w:ind w:left="360" w:hanging="360"/>
      </w:pPr>
      <w:rPr>
        <w:rFonts w:hint="default"/>
        <w:b w:val="0"/>
        <w:bCs w:val="0"/>
      </w:rPr>
    </w:lvl>
    <w:lvl w:ilvl="1" w:tplc="756C237A" w:tentative="1">
      <w:start w:val="1"/>
      <w:numFmt w:val="lowerLetter"/>
      <w:lvlText w:val="%2."/>
      <w:lvlJc w:val="left"/>
      <w:pPr>
        <w:ind w:left="1080" w:hanging="360"/>
      </w:pPr>
    </w:lvl>
    <w:lvl w:ilvl="2" w:tplc="4C386360" w:tentative="1">
      <w:start w:val="1"/>
      <w:numFmt w:val="lowerRoman"/>
      <w:lvlText w:val="%3."/>
      <w:lvlJc w:val="right"/>
      <w:pPr>
        <w:ind w:left="1800" w:hanging="180"/>
      </w:pPr>
    </w:lvl>
    <w:lvl w:ilvl="3" w:tplc="AE7C7C14" w:tentative="1">
      <w:start w:val="1"/>
      <w:numFmt w:val="decimal"/>
      <w:lvlText w:val="%4."/>
      <w:lvlJc w:val="left"/>
      <w:pPr>
        <w:ind w:left="2520" w:hanging="360"/>
      </w:pPr>
    </w:lvl>
    <w:lvl w:ilvl="4" w:tplc="817ABC06" w:tentative="1">
      <w:start w:val="1"/>
      <w:numFmt w:val="lowerLetter"/>
      <w:lvlText w:val="%5."/>
      <w:lvlJc w:val="left"/>
      <w:pPr>
        <w:ind w:left="3240" w:hanging="360"/>
      </w:pPr>
    </w:lvl>
    <w:lvl w:ilvl="5" w:tplc="E88E1F74" w:tentative="1">
      <w:start w:val="1"/>
      <w:numFmt w:val="lowerRoman"/>
      <w:lvlText w:val="%6."/>
      <w:lvlJc w:val="right"/>
      <w:pPr>
        <w:ind w:left="3960" w:hanging="180"/>
      </w:pPr>
    </w:lvl>
    <w:lvl w:ilvl="6" w:tplc="2626D212" w:tentative="1">
      <w:start w:val="1"/>
      <w:numFmt w:val="decimal"/>
      <w:lvlText w:val="%7."/>
      <w:lvlJc w:val="left"/>
      <w:pPr>
        <w:ind w:left="4680" w:hanging="360"/>
      </w:pPr>
    </w:lvl>
    <w:lvl w:ilvl="7" w:tplc="89CCDED6" w:tentative="1">
      <w:start w:val="1"/>
      <w:numFmt w:val="lowerLetter"/>
      <w:lvlText w:val="%8."/>
      <w:lvlJc w:val="left"/>
      <w:pPr>
        <w:ind w:left="5400" w:hanging="360"/>
      </w:pPr>
    </w:lvl>
    <w:lvl w:ilvl="8" w:tplc="53541A6C" w:tentative="1">
      <w:start w:val="1"/>
      <w:numFmt w:val="lowerRoman"/>
      <w:lvlText w:val="%9."/>
      <w:lvlJc w:val="right"/>
      <w:pPr>
        <w:ind w:left="6120" w:hanging="180"/>
      </w:pPr>
    </w:lvl>
  </w:abstractNum>
  <w:abstractNum w:abstractNumId="5" w15:restartNumberingAfterBreak="0">
    <w:nsid w:val="02077243"/>
    <w:multiLevelType w:val="hybridMultilevel"/>
    <w:tmpl w:val="5D7E0A42"/>
    <w:lvl w:ilvl="0" w:tplc="B4F0DC24">
      <w:start w:val="1"/>
      <w:numFmt w:val="decimal"/>
      <w:lvlText w:val="%1."/>
      <w:lvlJc w:val="left"/>
      <w:pPr>
        <w:ind w:left="720" w:hanging="360"/>
      </w:pPr>
      <w:rPr>
        <w:rFonts w:hint="default"/>
      </w:rPr>
    </w:lvl>
    <w:lvl w:ilvl="1" w:tplc="0A8AD49C" w:tentative="1">
      <w:start w:val="1"/>
      <w:numFmt w:val="lowerLetter"/>
      <w:lvlText w:val="%2."/>
      <w:lvlJc w:val="left"/>
      <w:pPr>
        <w:ind w:left="1440" w:hanging="360"/>
      </w:pPr>
    </w:lvl>
    <w:lvl w:ilvl="2" w:tplc="F7F62170" w:tentative="1">
      <w:start w:val="1"/>
      <w:numFmt w:val="lowerRoman"/>
      <w:lvlText w:val="%3."/>
      <w:lvlJc w:val="right"/>
      <w:pPr>
        <w:ind w:left="2160" w:hanging="180"/>
      </w:pPr>
    </w:lvl>
    <w:lvl w:ilvl="3" w:tplc="1E421498" w:tentative="1">
      <w:start w:val="1"/>
      <w:numFmt w:val="decimal"/>
      <w:lvlText w:val="%4."/>
      <w:lvlJc w:val="left"/>
      <w:pPr>
        <w:ind w:left="2880" w:hanging="360"/>
      </w:pPr>
    </w:lvl>
    <w:lvl w:ilvl="4" w:tplc="92A2CF70" w:tentative="1">
      <w:start w:val="1"/>
      <w:numFmt w:val="lowerLetter"/>
      <w:lvlText w:val="%5."/>
      <w:lvlJc w:val="left"/>
      <w:pPr>
        <w:ind w:left="3600" w:hanging="360"/>
      </w:pPr>
    </w:lvl>
    <w:lvl w:ilvl="5" w:tplc="AA74CC74" w:tentative="1">
      <w:start w:val="1"/>
      <w:numFmt w:val="lowerRoman"/>
      <w:lvlText w:val="%6."/>
      <w:lvlJc w:val="right"/>
      <w:pPr>
        <w:ind w:left="4320" w:hanging="180"/>
      </w:pPr>
    </w:lvl>
    <w:lvl w:ilvl="6" w:tplc="2AD6C2F4" w:tentative="1">
      <w:start w:val="1"/>
      <w:numFmt w:val="decimal"/>
      <w:lvlText w:val="%7."/>
      <w:lvlJc w:val="left"/>
      <w:pPr>
        <w:ind w:left="5040" w:hanging="360"/>
      </w:pPr>
    </w:lvl>
    <w:lvl w:ilvl="7" w:tplc="8B188A62" w:tentative="1">
      <w:start w:val="1"/>
      <w:numFmt w:val="lowerLetter"/>
      <w:lvlText w:val="%8."/>
      <w:lvlJc w:val="left"/>
      <w:pPr>
        <w:ind w:left="5760" w:hanging="360"/>
      </w:pPr>
    </w:lvl>
    <w:lvl w:ilvl="8" w:tplc="50D0A5A2" w:tentative="1">
      <w:start w:val="1"/>
      <w:numFmt w:val="lowerRoman"/>
      <w:lvlText w:val="%9."/>
      <w:lvlJc w:val="right"/>
      <w:pPr>
        <w:ind w:left="6480" w:hanging="180"/>
      </w:pPr>
    </w:lvl>
  </w:abstractNum>
  <w:abstractNum w:abstractNumId="6" w15:restartNumberingAfterBreak="0">
    <w:nsid w:val="021803DC"/>
    <w:multiLevelType w:val="hybridMultilevel"/>
    <w:tmpl w:val="EFA2DDE8"/>
    <w:lvl w:ilvl="0" w:tplc="E18A28FA">
      <w:start w:val="1"/>
      <w:numFmt w:val="decimal"/>
      <w:lvlText w:val="%1."/>
      <w:lvlJc w:val="left"/>
      <w:pPr>
        <w:ind w:left="720" w:hanging="360"/>
      </w:pPr>
      <w:rPr>
        <w:rFonts w:hint="default"/>
      </w:rPr>
    </w:lvl>
    <w:lvl w:ilvl="1" w:tplc="4598439E" w:tentative="1">
      <w:start w:val="1"/>
      <w:numFmt w:val="lowerLetter"/>
      <w:lvlText w:val="%2."/>
      <w:lvlJc w:val="left"/>
      <w:pPr>
        <w:ind w:left="1440" w:hanging="360"/>
      </w:pPr>
    </w:lvl>
    <w:lvl w:ilvl="2" w:tplc="6B96D424" w:tentative="1">
      <w:start w:val="1"/>
      <w:numFmt w:val="lowerRoman"/>
      <w:lvlText w:val="%3."/>
      <w:lvlJc w:val="right"/>
      <w:pPr>
        <w:ind w:left="2160" w:hanging="180"/>
      </w:pPr>
    </w:lvl>
    <w:lvl w:ilvl="3" w:tplc="E3A0F8F0" w:tentative="1">
      <w:start w:val="1"/>
      <w:numFmt w:val="decimal"/>
      <w:lvlText w:val="%4."/>
      <w:lvlJc w:val="left"/>
      <w:pPr>
        <w:ind w:left="2880" w:hanging="360"/>
      </w:pPr>
    </w:lvl>
    <w:lvl w:ilvl="4" w:tplc="AB4CF2E8" w:tentative="1">
      <w:start w:val="1"/>
      <w:numFmt w:val="lowerLetter"/>
      <w:lvlText w:val="%5."/>
      <w:lvlJc w:val="left"/>
      <w:pPr>
        <w:ind w:left="3600" w:hanging="360"/>
      </w:pPr>
    </w:lvl>
    <w:lvl w:ilvl="5" w:tplc="5628C81C" w:tentative="1">
      <w:start w:val="1"/>
      <w:numFmt w:val="lowerRoman"/>
      <w:lvlText w:val="%6."/>
      <w:lvlJc w:val="right"/>
      <w:pPr>
        <w:ind w:left="4320" w:hanging="180"/>
      </w:pPr>
    </w:lvl>
    <w:lvl w:ilvl="6" w:tplc="8E86399E" w:tentative="1">
      <w:start w:val="1"/>
      <w:numFmt w:val="decimal"/>
      <w:lvlText w:val="%7."/>
      <w:lvlJc w:val="left"/>
      <w:pPr>
        <w:ind w:left="5040" w:hanging="360"/>
      </w:pPr>
    </w:lvl>
    <w:lvl w:ilvl="7" w:tplc="CAC0CC4A" w:tentative="1">
      <w:start w:val="1"/>
      <w:numFmt w:val="lowerLetter"/>
      <w:lvlText w:val="%8."/>
      <w:lvlJc w:val="left"/>
      <w:pPr>
        <w:ind w:left="5760" w:hanging="360"/>
      </w:pPr>
    </w:lvl>
    <w:lvl w:ilvl="8" w:tplc="D480DD8A" w:tentative="1">
      <w:start w:val="1"/>
      <w:numFmt w:val="lowerRoman"/>
      <w:lvlText w:val="%9."/>
      <w:lvlJc w:val="right"/>
      <w:pPr>
        <w:ind w:left="6480" w:hanging="180"/>
      </w:pPr>
    </w:lvl>
  </w:abstractNum>
  <w:abstractNum w:abstractNumId="7" w15:restartNumberingAfterBreak="0">
    <w:nsid w:val="025E0EDA"/>
    <w:multiLevelType w:val="hybridMultilevel"/>
    <w:tmpl w:val="D1763328"/>
    <w:lvl w:ilvl="0" w:tplc="1FEE56AA">
      <w:start w:val="1"/>
      <w:numFmt w:val="russianUpper"/>
      <w:lvlText w:val="%1."/>
      <w:lvlJc w:val="left"/>
      <w:pPr>
        <w:ind w:left="1429" w:hanging="360"/>
      </w:pPr>
      <w:rPr>
        <w:rFonts w:hint="default"/>
      </w:rPr>
    </w:lvl>
    <w:lvl w:ilvl="1" w:tplc="2D8A5F5E" w:tentative="1">
      <w:start w:val="1"/>
      <w:numFmt w:val="lowerLetter"/>
      <w:lvlText w:val="%2."/>
      <w:lvlJc w:val="left"/>
      <w:pPr>
        <w:ind w:left="2149" w:hanging="360"/>
      </w:pPr>
    </w:lvl>
    <w:lvl w:ilvl="2" w:tplc="12EC6804" w:tentative="1">
      <w:start w:val="1"/>
      <w:numFmt w:val="lowerRoman"/>
      <w:lvlText w:val="%3."/>
      <w:lvlJc w:val="right"/>
      <w:pPr>
        <w:ind w:left="2869" w:hanging="180"/>
      </w:pPr>
    </w:lvl>
    <w:lvl w:ilvl="3" w:tplc="D0E8FD3A" w:tentative="1">
      <w:start w:val="1"/>
      <w:numFmt w:val="decimal"/>
      <w:lvlText w:val="%4."/>
      <w:lvlJc w:val="left"/>
      <w:pPr>
        <w:ind w:left="3589" w:hanging="360"/>
      </w:pPr>
    </w:lvl>
    <w:lvl w:ilvl="4" w:tplc="4CA84694" w:tentative="1">
      <w:start w:val="1"/>
      <w:numFmt w:val="lowerLetter"/>
      <w:lvlText w:val="%5."/>
      <w:lvlJc w:val="left"/>
      <w:pPr>
        <w:ind w:left="4309" w:hanging="360"/>
      </w:pPr>
    </w:lvl>
    <w:lvl w:ilvl="5" w:tplc="14B4B72A" w:tentative="1">
      <w:start w:val="1"/>
      <w:numFmt w:val="lowerRoman"/>
      <w:lvlText w:val="%6."/>
      <w:lvlJc w:val="right"/>
      <w:pPr>
        <w:ind w:left="5029" w:hanging="180"/>
      </w:pPr>
    </w:lvl>
    <w:lvl w:ilvl="6" w:tplc="3BB26DE4" w:tentative="1">
      <w:start w:val="1"/>
      <w:numFmt w:val="decimal"/>
      <w:lvlText w:val="%7."/>
      <w:lvlJc w:val="left"/>
      <w:pPr>
        <w:ind w:left="5749" w:hanging="360"/>
      </w:pPr>
    </w:lvl>
    <w:lvl w:ilvl="7" w:tplc="307C525A" w:tentative="1">
      <w:start w:val="1"/>
      <w:numFmt w:val="lowerLetter"/>
      <w:lvlText w:val="%8."/>
      <w:lvlJc w:val="left"/>
      <w:pPr>
        <w:ind w:left="6469" w:hanging="360"/>
      </w:pPr>
    </w:lvl>
    <w:lvl w:ilvl="8" w:tplc="AA180E76" w:tentative="1">
      <w:start w:val="1"/>
      <w:numFmt w:val="lowerRoman"/>
      <w:lvlText w:val="%9."/>
      <w:lvlJc w:val="right"/>
      <w:pPr>
        <w:ind w:left="7189" w:hanging="180"/>
      </w:pPr>
    </w:lvl>
  </w:abstractNum>
  <w:abstractNum w:abstractNumId="8" w15:restartNumberingAfterBreak="0">
    <w:nsid w:val="027C7055"/>
    <w:multiLevelType w:val="hybridMultilevel"/>
    <w:tmpl w:val="0C323048"/>
    <w:lvl w:ilvl="0" w:tplc="5D3E69AC">
      <w:start w:val="1"/>
      <w:numFmt w:val="russianUpper"/>
      <w:lvlText w:val="%1."/>
      <w:lvlJc w:val="left"/>
      <w:pPr>
        <w:ind w:left="720" w:hanging="360"/>
      </w:pPr>
      <w:rPr>
        <w:rFonts w:hint="default"/>
      </w:rPr>
    </w:lvl>
    <w:lvl w:ilvl="1" w:tplc="41F604FE" w:tentative="1">
      <w:start w:val="1"/>
      <w:numFmt w:val="lowerLetter"/>
      <w:lvlText w:val="%2."/>
      <w:lvlJc w:val="left"/>
      <w:pPr>
        <w:ind w:left="1440" w:hanging="360"/>
      </w:pPr>
    </w:lvl>
    <w:lvl w:ilvl="2" w:tplc="BF1E61DC" w:tentative="1">
      <w:start w:val="1"/>
      <w:numFmt w:val="lowerRoman"/>
      <w:lvlText w:val="%3."/>
      <w:lvlJc w:val="right"/>
      <w:pPr>
        <w:ind w:left="2160" w:hanging="180"/>
      </w:pPr>
    </w:lvl>
    <w:lvl w:ilvl="3" w:tplc="AFD88EBC" w:tentative="1">
      <w:start w:val="1"/>
      <w:numFmt w:val="decimal"/>
      <w:lvlText w:val="%4."/>
      <w:lvlJc w:val="left"/>
      <w:pPr>
        <w:ind w:left="2880" w:hanging="360"/>
      </w:pPr>
    </w:lvl>
    <w:lvl w:ilvl="4" w:tplc="4510E610" w:tentative="1">
      <w:start w:val="1"/>
      <w:numFmt w:val="lowerLetter"/>
      <w:lvlText w:val="%5."/>
      <w:lvlJc w:val="left"/>
      <w:pPr>
        <w:ind w:left="3600" w:hanging="360"/>
      </w:pPr>
    </w:lvl>
    <w:lvl w:ilvl="5" w:tplc="BA887C44" w:tentative="1">
      <w:start w:val="1"/>
      <w:numFmt w:val="lowerRoman"/>
      <w:lvlText w:val="%6."/>
      <w:lvlJc w:val="right"/>
      <w:pPr>
        <w:ind w:left="4320" w:hanging="180"/>
      </w:pPr>
    </w:lvl>
    <w:lvl w:ilvl="6" w:tplc="DA8607BA" w:tentative="1">
      <w:start w:val="1"/>
      <w:numFmt w:val="decimal"/>
      <w:lvlText w:val="%7."/>
      <w:lvlJc w:val="left"/>
      <w:pPr>
        <w:ind w:left="5040" w:hanging="360"/>
      </w:pPr>
    </w:lvl>
    <w:lvl w:ilvl="7" w:tplc="DDEAE8FE" w:tentative="1">
      <w:start w:val="1"/>
      <w:numFmt w:val="lowerLetter"/>
      <w:lvlText w:val="%8."/>
      <w:lvlJc w:val="left"/>
      <w:pPr>
        <w:ind w:left="5760" w:hanging="360"/>
      </w:pPr>
    </w:lvl>
    <w:lvl w:ilvl="8" w:tplc="1764C77E" w:tentative="1">
      <w:start w:val="1"/>
      <w:numFmt w:val="lowerRoman"/>
      <w:lvlText w:val="%9."/>
      <w:lvlJc w:val="right"/>
      <w:pPr>
        <w:ind w:left="6480" w:hanging="180"/>
      </w:pPr>
    </w:lvl>
  </w:abstractNum>
  <w:abstractNum w:abstractNumId="9" w15:restartNumberingAfterBreak="0">
    <w:nsid w:val="02BC16BA"/>
    <w:multiLevelType w:val="hybridMultilevel"/>
    <w:tmpl w:val="39CC98B2"/>
    <w:lvl w:ilvl="0" w:tplc="83BE8E22">
      <w:start w:val="1"/>
      <w:numFmt w:val="russianUpper"/>
      <w:lvlText w:val="%1."/>
      <w:lvlJc w:val="left"/>
      <w:pPr>
        <w:ind w:left="1429" w:hanging="360"/>
      </w:pPr>
      <w:rPr>
        <w:rFonts w:hint="default"/>
      </w:rPr>
    </w:lvl>
    <w:lvl w:ilvl="1" w:tplc="3C3C574C" w:tentative="1">
      <w:start w:val="1"/>
      <w:numFmt w:val="lowerLetter"/>
      <w:lvlText w:val="%2."/>
      <w:lvlJc w:val="left"/>
      <w:pPr>
        <w:ind w:left="2149" w:hanging="360"/>
      </w:pPr>
    </w:lvl>
    <w:lvl w:ilvl="2" w:tplc="80886034" w:tentative="1">
      <w:start w:val="1"/>
      <w:numFmt w:val="lowerRoman"/>
      <w:lvlText w:val="%3."/>
      <w:lvlJc w:val="right"/>
      <w:pPr>
        <w:ind w:left="2869" w:hanging="180"/>
      </w:pPr>
    </w:lvl>
    <w:lvl w:ilvl="3" w:tplc="0C905FAA" w:tentative="1">
      <w:start w:val="1"/>
      <w:numFmt w:val="decimal"/>
      <w:lvlText w:val="%4."/>
      <w:lvlJc w:val="left"/>
      <w:pPr>
        <w:ind w:left="3589" w:hanging="360"/>
      </w:pPr>
    </w:lvl>
    <w:lvl w:ilvl="4" w:tplc="5EE60F60" w:tentative="1">
      <w:start w:val="1"/>
      <w:numFmt w:val="lowerLetter"/>
      <w:lvlText w:val="%5."/>
      <w:lvlJc w:val="left"/>
      <w:pPr>
        <w:ind w:left="4309" w:hanging="360"/>
      </w:pPr>
    </w:lvl>
    <w:lvl w:ilvl="5" w:tplc="425AF068" w:tentative="1">
      <w:start w:val="1"/>
      <w:numFmt w:val="lowerRoman"/>
      <w:lvlText w:val="%6."/>
      <w:lvlJc w:val="right"/>
      <w:pPr>
        <w:ind w:left="5029" w:hanging="180"/>
      </w:pPr>
    </w:lvl>
    <w:lvl w:ilvl="6" w:tplc="8528F990" w:tentative="1">
      <w:start w:val="1"/>
      <w:numFmt w:val="decimal"/>
      <w:lvlText w:val="%7."/>
      <w:lvlJc w:val="left"/>
      <w:pPr>
        <w:ind w:left="5749" w:hanging="360"/>
      </w:pPr>
    </w:lvl>
    <w:lvl w:ilvl="7" w:tplc="D2689D06" w:tentative="1">
      <w:start w:val="1"/>
      <w:numFmt w:val="lowerLetter"/>
      <w:lvlText w:val="%8."/>
      <w:lvlJc w:val="left"/>
      <w:pPr>
        <w:ind w:left="6469" w:hanging="360"/>
      </w:pPr>
    </w:lvl>
    <w:lvl w:ilvl="8" w:tplc="796496F4" w:tentative="1">
      <w:start w:val="1"/>
      <w:numFmt w:val="lowerRoman"/>
      <w:lvlText w:val="%9."/>
      <w:lvlJc w:val="right"/>
      <w:pPr>
        <w:ind w:left="7189" w:hanging="180"/>
      </w:pPr>
    </w:lvl>
  </w:abstractNum>
  <w:abstractNum w:abstractNumId="10" w15:restartNumberingAfterBreak="0">
    <w:nsid w:val="02C45E63"/>
    <w:multiLevelType w:val="hybridMultilevel"/>
    <w:tmpl w:val="C7B05978"/>
    <w:lvl w:ilvl="0" w:tplc="6E96D242">
      <w:start w:val="1"/>
      <w:numFmt w:val="decimal"/>
      <w:lvlText w:val="%1."/>
      <w:lvlJc w:val="left"/>
      <w:pPr>
        <w:ind w:left="720" w:hanging="360"/>
      </w:pPr>
      <w:rPr>
        <w:rFonts w:ascii="Times New Roman" w:hAnsi="Times New Roman" w:cs="Times New Roman" w:hint="default"/>
        <w:b/>
        <w:bCs/>
        <w:sz w:val="24"/>
        <w:szCs w:val="24"/>
      </w:rPr>
    </w:lvl>
    <w:lvl w:ilvl="1" w:tplc="D8389B8E" w:tentative="1">
      <w:start w:val="1"/>
      <w:numFmt w:val="lowerLetter"/>
      <w:lvlText w:val="%2."/>
      <w:lvlJc w:val="left"/>
      <w:pPr>
        <w:ind w:left="1440" w:hanging="360"/>
      </w:pPr>
    </w:lvl>
    <w:lvl w:ilvl="2" w:tplc="36B67154" w:tentative="1">
      <w:start w:val="1"/>
      <w:numFmt w:val="lowerRoman"/>
      <w:lvlText w:val="%3."/>
      <w:lvlJc w:val="right"/>
      <w:pPr>
        <w:ind w:left="2160" w:hanging="180"/>
      </w:pPr>
    </w:lvl>
    <w:lvl w:ilvl="3" w:tplc="3370A222" w:tentative="1">
      <w:start w:val="1"/>
      <w:numFmt w:val="decimal"/>
      <w:lvlText w:val="%4."/>
      <w:lvlJc w:val="left"/>
      <w:pPr>
        <w:ind w:left="2880" w:hanging="360"/>
      </w:pPr>
    </w:lvl>
    <w:lvl w:ilvl="4" w:tplc="71DEF516" w:tentative="1">
      <w:start w:val="1"/>
      <w:numFmt w:val="lowerLetter"/>
      <w:lvlText w:val="%5."/>
      <w:lvlJc w:val="left"/>
      <w:pPr>
        <w:ind w:left="3600" w:hanging="360"/>
      </w:pPr>
    </w:lvl>
    <w:lvl w:ilvl="5" w:tplc="F4424EE4" w:tentative="1">
      <w:start w:val="1"/>
      <w:numFmt w:val="lowerRoman"/>
      <w:lvlText w:val="%6."/>
      <w:lvlJc w:val="right"/>
      <w:pPr>
        <w:ind w:left="4320" w:hanging="180"/>
      </w:pPr>
    </w:lvl>
    <w:lvl w:ilvl="6" w:tplc="E2241C1E" w:tentative="1">
      <w:start w:val="1"/>
      <w:numFmt w:val="decimal"/>
      <w:lvlText w:val="%7."/>
      <w:lvlJc w:val="left"/>
      <w:pPr>
        <w:ind w:left="5040" w:hanging="360"/>
      </w:pPr>
    </w:lvl>
    <w:lvl w:ilvl="7" w:tplc="32DC9F86" w:tentative="1">
      <w:start w:val="1"/>
      <w:numFmt w:val="lowerLetter"/>
      <w:lvlText w:val="%8."/>
      <w:lvlJc w:val="left"/>
      <w:pPr>
        <w:ind w:left="5760" w:hanging="360"/>
      </w:pPr>
    </w:lvl>
    <w:lvl w:ilvl="8" w:tplc="5C721070" w:tentative="1">
      <w:start w:val="1"/>
      <w:numFmt w:val="lowerRoman"/>
      <w:lvlText w:val="%9."/>
      <w:lvlJc w:val="right"/>
      <w:pPr>
        <w:ind w:left="6480" w:hanging="180"/>
      </w:pPr>
    </w:lvl>
  </w:abstractNum>
  <w:abstractNum w:abstractNumId="11" w15:restartNumberingAfterBreak="0">
    <w:nsid w:val="02D26739"/>
    <w:multiLevelType w:val="hybridMultilevel"/>
    <w:tmpl w:val="A72A8F0A"/>
    <w:lvl w:ilvl="0" w:tplc="CD4EBEDC">
      <w:start w:val="1"/>
      <w:numFmt w:val="russianUpper"/>
      <w:lvlText w:val="%1."/>
      <w:lvlJc w:val="left"/>
      <w:pPr>
        <w:ind w:left="1429" w:hanging="360"/>
      </w:pPr>
      <w:rPr>
        <w:rFonts w:hint="default"/>
      </w:rPr>
    </w:lvl>
    <w:lvl w:ilvl="1" w:tplc="8DEE8F34" w:tentative="1">
      <w:start w:val="1"/>
      <w:numFmt w:val="lowerLetter"/>
      <w:lvlText w:val="%2."/>
      <w:lvlJc w:val="left"/>
      <w:pPr>
        <w:ind w:left="2149" w:hanging="360"/>
      </w:pPr>
    </w:lvl>
    <w:lvl w:ilvl="2" w:tplc="4768CC7E" w:tentative="1">
      <w:start w:val="1"/>
      <w:numFmt w:val="lowerRoman"/>
      <w:lvlText w:val="%3."/>
      <w:lvlJc w:val="right"/>
      <w:pPr>
        <w:ind w:left="2869" w:hanging="180"/>
      </w:pPr>
    </w:lvl>
    <w:lvl w:ilvl="3" w:tplc="AD12035C" w:tentative="1">
      <w:start w:val="1"/>
      <w:numFmt w:val="decimal"/>
      <w:lvlText w:val="%4."/>
      <w:lvlJc w:val="left"/>
      <w:pPr>
        <w:ind w:left="3589" w:hanging="360"/>
      </w:pPr>
    </w:lvl>
    <w:lvl w:ilvl="4" w:tplc="21949D96" w:tentative="1">
      <w:start w:val="1"/>
      <w:numFmt w:val="lowerLetter"/>
      <w:lvlText w:val="%5."/>
      <w:lvlJc w:val="left"/>
      <w:pPr>
        <w:ind w:left="4309" w:hanging="360"/>
      </w:pPr>
    </w:lvl>
    <w:lvl w:ilvl="5" w:tplc="0D1A0588" w:tentative="1">
      <w:start w:val="1"/>
      <w:numFmt w:val="lowerRoman"/>
      <w:lvlText w:val="%6."/>
      <w:lvlJc w:val="right"/>
      <w:pPr>
        <w:ind w:left="5029" w:hanging="180"/>
      </w:pPr>
    </w:lvl>
    <w:lvl w:ilvl="6" w:tplc="A97A460C" w:tentative="1">
      <w:start w:val="1"/>
      <w:numFmt w:val="decimal"/>
      <w:lvlText w:val="%7."/>
      <w:lvlJc w:val="left"/>
      <w:pPr>
        <w:ind w:left="5749" w:hanging="360"/>
      </w:pPr>
    </w:lvl>
    <w:lvl w:ilvl="7" w:tplc="D1AA0A44" w:tentative="1">
      <w:start w:val="1"/>
      <w:numFmt w:val="lowerLetter"/>
      <w:lvlText w:val="%8."/>
      <w:lvlJc w:val="left"/>
      <w:pPr>
        <w:ind w:left="6469" w:hanging="360"/>
      </w:pPr>
    </w:lvl>
    <w:lvl w:ilvl="8" w:tplc="51244D02" w:tentative="1">
      <w:start w:val="1"/>
      <w:numFmt w:val="lowerRoman"/>
      <w:lvlText w:val="%9."/>
      <w:lvlJc w:val="right"/>
      <w:pPr>
        <w:ind w:left="7189" w:hanging="180"/>
      </w:pPr>
    </w:lvl>
  </w:abstractNum>
  <w:abstractNum w:abstractNumId="12" w15:restartNumberingAfterBreak="0">
    <w:nsid w:val="03297569"/>
    <w:multiLevelType w:val="hybridMultilevel"/>
    <w:tmpl w:val="0882D24C"/>
    <w:lvl w:ilvl="0" w:tplc="B6B60522">
      <w:start w:val="1"/>
      <w:numFmt w:val="russianUpper"/>
      <w:lvlText w:val="%1."/>
      <w:lvlJc w:val="left"/>
      <w:pPr>
        <w:ind w:left="720" w:hanging="360"/>
      </w:pPr>
      <w:rPr>
        <w:rFonts w:hint="default"/>
      </w:rPr>
    </w:lvl>
    <w:lvl w:ilvl="1" w:tplc="2B0E2FDA" w:tentative="1">
      <w:start w:val="1"/>
      <w:numFmt w:val="lowerLetter"/>
      <w:lvlText w:val="%2."/>
      <w:lvlJc w:val="left"/>
      <w:pPr>
        <w:ind w:left="1440" w:hanging="360"/>
      </w:pPr>
    </w:lvl>
    <w:lvl w:ilvl="2" w:tplc="13922528" w:tentative="1">
      <w:start w:val="1"/>
      <w:numFmt w:val="lowerRoman"/>
      <w:lvlText w:val="%3."/>
      <w:lvlJc w:val="right"/>
      <w:pPr>
        <w:ind w:left="2160" w:hanging="180"/>
      </w:pPr>
    </w:lvl>
    <w:lvl w:ilvl="3" w:tplc="BEA2C0B0" w:tentative="1">
      <w:start w:val="1"/>
      <w:numFmt w:val="decimal"/>
      <w:lvlText w:val="%4."/>
      <w:lvlJc w:val="left"/>
      <w:pPr>
        <w:ind w:left="2880" w:hanging="360"/>
      </w:pPr>
    </w:lvl>
    <w:lvl w:ilvl="4" w:tplc="CC1A98BC" w:tentative="1">
      <w:start w:val="1"/>
      <w:numFmt w:val="lowerLetter"/>
      <w:lvlText w:val="%5."/>
      <w:lvlJc w:val="left"/>
      <w:pPr>
        <w:ind w:left="3600" w:hanging="360"/>
      </w:pPr>
    </w:lvl>
    <w:lvl w:ilvl="5" w:tplc="0882C996" w:tentative="1">
      <w:start w:val="1"/>
      <w:numFmt w:val="lowerRoman"/>
      <w:lvlText w:val="%6."/>
      <w:lvlJc w:val="right"/>
      <w:pPr>
        <w:ind w:left="4320" w:hanging="180"/>
      </w:pPr>
    </w:lvl>
    <w:lvl w:ilvl="6" w:tplc="1D1AC604" w:tentative="1">
      <w:start w:val="1"/>
      <w:numFmt w:val="decimal"/>
      <w:lvlText w:val="%7."/>
      <w:lvlJc w:val="left"/>
      <w:pPr>
        <w:ind w:left="5040" w:hanging="360"/>
      </w:pPr>
    </w:lvl>
    <w:lvl w:ilvl="7" w:tplc="02721A8C" w:tentative="1">
      <w:start w:val="1"/>
      <w:numFmt w:val="lowerLetter"/>
      <w:lvlText w:val="%8."/>
      <w:lvlJc w:val="left"/>
      <w:pPr>
        <w:ind w:left="5760" w:hanging="360"/>
      </w:pPr>
    </w:lvl>
    <w:lvl w:ilvl="8" w:tplc="E154D2E8" w:tentative="1">
      <w:start w:val="1"/>
      <w:numFmt w:val="lowerRoman"/>
      <w:lvlText w:val="%9."/>
      <w:lvlJc w:val="right"/>
      <w:pPr>
        <w:ind w:left="6480" w:hanging="180"/>
      </w:pPr>
    </w:lvl>
  </w:abstractNum>
  <w:abstractNum w:abstractNumId="13" w15:restartNumberingAfterBreak="0">
    <w:nsid w:val="034A5F27"/>
    <w:multiLevelType w:val="hybridMultilevel"/>
    <w:tmpl w:val="2F9A716C"/>
    <w:lvl w:ilvl="0" w:tplc="E67A7C30">
      <w:start w:val="1"/>
      <w:numFmt w:val="russianUpper"/>
      <w:lvlText w:val="%1."/>
      <w:lvlJc w:val="left"/>
      <w:pPr>
        <w:ind w:left="720" w:hanging="360"/>
      </w:pPr>
      <w:rPr>
        <w:rFonts w:hint="default"/>
      </w:rPr>
    </w:lvl>
    <w:lvl w:ilvl="1" w:tplc="A6C2E312" w:tentative="1">
      <w:start w:val="1"/>
      <w:numFmt w:val="lowerLetter"/>
      <w:lvlText w:val="%2."/>
      <w:lvlJc w:val="left"/>
      <w:pPr>
        <w:ind w:left="1440" w:hanging="360"/>
      </w:pPr>
    </w:lvl>
    <w:lvl w:ilvl="2" w:tplc="E72C29C4" w:tentative="1">
      <w:start w:val="1"/>
      <w:numFmt w:val="lowerRoman"/>
      <w:lvlText w:val="%3."/>
      <w:lvlJc w:val="right"/>
      <w:pPr>
        <w:ind w:left="2160" w:hanging="180"/>
      </w:pPr>
    </w:lvl>
    <w:lvl w:ilvl="3" w:tplc="B4BAC7CC" w:tentative="1">
      <w:start w:val="1"/>
      <w:numFmt w:val="decimal"/>
      <w:lvlText w:val="%4."/>
      <w:lvlJc w:val="left"/>
      <w:pPr>
        <w:ind w:left="2880" w:hanging="360"/>
      </w:pPr>
    </w:lvl>
    <w:lvl w:ilvl="4" w:tplc="688C2824" w:tentative="1">
      <w:start w:val="1"/>
      <w:numFmt w:val="lowerLetter"/>
      <w:lvlText w:val="%5."/>
      <w:lvlJc w:val="left"/>
      <w:pPr>
        <w:ind w:left="3600" w:hanging="360"/>
      </w:pPr>
    </w:lvl>
    <w:lvl w:ilvl="5" w:tplc="49E438E0" w:tentative="1">
      <w:start w:val="1"/>
      <w:numFmt w:val="lowerRoman"/>
      <w:lvlText w:val="%6."/>
      <w:lvlJc w:val="right"/>
      <w:pPr>
        <w:ind w:left="4320" w:hanging="180"/>
      </w:pPr>
    </w:lvl>
    <w:lvl w:ilvl="6" w:tplc="7AC683F2" w:tentative="1">
      <w:start w:val="1"/>
      <w:numFmt w:val="decimal"/>
      <w:lvlText w:val="%7."/>
      <w:lvlJc w:val="left"/>
      <w:pPr>
        <w:ind w:left="5040" w:hanging="360"/>
      </w:pPr>
    </w:lvl>
    <w:lvl w:ilvl="7" w:tplc="7756B2B2" w:tentative="1">
      <w:start w:val="1"/>
      <w:numFmt w:val="lowerLetter"/>
      <w:lvlText w:val="%8."/>
      <w:lvlJc w:val="left"/>
      <w:pPr>
        <w:ind w:left="5760" w:hanging="360"/>
      </w:pPr>
    </w:lvl>
    <w:lvl w:ilvl="8" w:tplc="F69A08D4" w:tentative="1">
      <w:start w:val="1"/>
      <w:numFmt w:val="lowerRoman"/>
      <w:lvlText w:val="%9."/>
      <w:lvlJc w:val="right"/>
      <w:pPr>
        <w:ind w:left="6480" w:hanging="180"/>
      </w:pPr>
    </w:lvl>
  </w:abstractNum>
  <w:abstractNum w:abstractNumId="14" w15:restartNumberingAfterBreak="0">
    <w:nsid w:val="03853171"/>
    <w:multiLevelType w:val="hybridMultilevel"/>
    <w:tmpl w:val="E8E8B2E6"/>
    <w:lvl w:ilvl="0" w:tplc="AD7E650C">
      <w:start w:val="1"/>
      <w:numFmt w:val="russianUpper"/>
      <w:lvlText w:val="%1."/>
      <w:lvlJc w:val="left"/>
      <w:pPr>
        <w:ind w:left="1571" w:hanging="360"/>
      </w:pPr>
      <w:rPr>
        <w:rFonts w:hint="default"/>
      </w:rPr>
    </w:lvl>
    <w:lvl w:ilvl="1" w:tplc="EC867C10" w:tentative="1">
      <w:start w:val="1"/>
      <w:numFmt w:val="lowerLetter"/>
      <w:lvlText w:val="%2."/>
      <w:lvlJc w:val="left"/>
      <w:pPr>
        <w:ind w:left="2291" w:hanging="360"/>
      </w:pPr>
    </w:lvl>
    <w:lvl w:ilvl="2" w:tplc="DC0E9ECC" w:tentative="1">
      <w:start w:val="1"/>
      <w:numFmt w:val="lowerRoman"/>
      <w:lvlText w:val="%3."/>
      <w:lvlJc w:val="right"/>
      <w:pPr>
        <w:ind w:left="3011" w:hanging="180"/>
      </w:pPr>
    </w:lvl>
    <w:lvl w:ilvl="3" w:tplc="8102A798" w:tentative="1">
      <w:start w:val="1"/>
      <w:numFmt w:val="decimal"/>
      <w:lvlText w:val="%4."/>
      <w:lvlJc w:val="left"/>
      <w:pPr>
        <w:ind w:left="3731" w:hanging="360"/>
      </w:pPr>
    </w:lvl>
    <w:lvl w:ilvl="4" w:tplc="13BA15E4" w:tentative="1">
      <w:start w:val="1"/>
      <w:numFmt w:val="lowerLetter"/>
      <w:lvlText w:val="%5."/>
      <w:lvlJc w:val="left"/>
      <w:pPr>
        <w:ind w:left="4451" w:hanging="360"/>
      </w:pPr>
    </w:lvl>
    <w:lvl w:ilvl="5" w:tplc="19DC6484" w:tentative="1">
      <w:start w:val="1"/>
      <w:numFmt w:val="lowerRoman"/>
      <w:lvlText w:val="%6."/>
      <w:lvlJc w:val="right"/>
      <w:pPr>
        <w:ind w:left="5171" w:hanging="180"/>
      </w:pPr>
    </w:lvl>
    <w:lvl w:ilvl="6" w:tplc="A92EC79C" w:tentative="1">
      <w:start w:val="1"/>
      <w:numFmt w:val="decimal"/>
      <w:lvlText w:val="%7."/>
      <w:lvlJc w:val="left"/>
      <w:pPr>
        <w:ind w:left="5891" w:hanging="360"/>
      </w:pPr>
    </w:lvl>
    <w:lvl w:ilvl="7" w:tplc="50DA1EB8" w:tentative="1">
      <w:start w:val="1"/>
      <w:numFmt w:val="lowerLetter"/>
      <w:lvlText w:val="%8."/>
      <w:lvlJc w:val="left"/>
      <w:pPr>
        <w:ind w:left="6611" w:hanging="360"/>
      </w:pPr>
    </w:lvl>
    <w:lvl w:ilvl="8" w:tplc="F3300FA8" w:tentative="1">
      <w:start w:val="1"/>
      <w:numFmt w:val="lowerRoman"/>
      <w:lvlText w:val="%9."/>
      <w:lvlJc w:val="right"/>
      <w:pPr>
        <w:ind w:left="7331" w:hanging="180"/>
      </w:pPr>
    </w:lvl>
  </w:abstractNum>
  <w:abstractNum w:abstractNumId="15" w15:restartNumberingAfterBreak="0">
    <w:nsid w:val="03C53F01"/>
    <w:multiLevelType w:val="hybridMultilevel"/>
    <w:tmpl w:val="0C323048"/>
    <w:lvl w:ilvl="0" w:tplc="52E8EF32">
      <w:start w:val="1"/>
      <w:numFmt w:val="russianUpper"/>
      <w:lvlText w:val="%1."/>
      <w:lvlJc w:val="left"/>
      <w:pPr>
        <w:ind w:left="720" w:hanging="360"/>
      </w:pPr>
      <w:rPr>
        <w:rFonts w:hint="default"/>
      </w:rPr>
    </w:lvl>
    <w:lvl w:ilvl="1" w:tplc="193A2288" w:tentative="1">
      <w:start w:val="1"/>
      <w:numFmt w:val="lowerLetter"/>
      <w:lvlText w:val="%2."/>
      <w:lvlJc w:val="left"/>
      <w:pPr>
        <w:ind w:left="1440" w:hanging="360"/>
      </w:pPr>
    </w:lvl>
    <w:lvl w:ilvl="2" w:tplc="297CFA4C" w:tentative="1">
      <w:start w:val="1"/>
      <w:numFmt w:val="lowerRoman"/>
      <w:lvlText w:val="%3."/>
      <w:lvlJc w:val="right"/>
      <w:pPr>
        <w:ind w:left="2160" w:hanging="180"/>
      </w:pPr>
    </w:lvl>
    <w:lvl w:ilvl="3" w:tplc="BD48114E" w:tentative="1">
      <w:start w:val="1"/>
      <w:numFmt w:val="decimal"/>
      <w:lvlText w:val="%4."/>
      <w:lvlJc w:val="left"/>
      <w:pPr>
        <w:ind w:left="2880" w:hanging="360"/>
      </w:pPr>
    </w:lvl>
    <w:lvl w:ilvl="4" w:tplc="4F54C940" w:tentative="1">
      <w:start w:val="1"/>
      <w:numFmt w:val="lowerLetter"/>
      <w:lvlText w:val="%5."/>
      <w:lvlJc w:val="left"/>
      <w:pPr>
        <w:ind w:left="3600" w:hanging="360"/>
      </w:pPr>
    </w:lvl>
    <w:lvl w:ilvl="5" w:tplc="4D32DACC" w:tentative="1">
      <w:start w:val="1"/>
      <w:numFmt w:val="lowerRoman"/>
      <w:lvlText w:val="%6."/>
      <w:lvlJc w:val="right"/>
      <w:pPr>
        <w:ind w:left="4320" w:hanging="180"/>
      </w:pPr>
    </w:lvl>
    <w:lvl w:ilvl="6" w:tplc="4044EE9E" w:tentative="1">
      <w:start w:val="1"/>
      <w:numFmt w:val="decimal"/>
      <w:lvlText w:val="%7."/>
      <w:lvlJc w:val="left"/>
      <w:pPr>
        <w:ind w:left="5040" w:hanging="360"/>
      </w:pPr>
    </w:lvl>
    <w:lvl w:ilvl="7" w:tplc="D6003DFE" w:tentative="1">
      <w:start w:val="1"/>
      <w:numFmt w:val="lowerLetter"/>
      <w:lvlText w:val="%8."/>
      <w:lvlJc w:val="left"/>
      <w:pPr>
        <w:ind w:left="5760" w:hanging="360"/>
      </w:pPr>
    </w:lvl>
    <w:lvl w:ilvl="8" w:tplc="9E8A9DBA" w:tentative="1">
      <w:start w:val="1"/>
      <w:numFmt w:val="lowerRoman"/>
      <w:lvlText w:val="%9."/>
      <w:lvlJc w:val="right"/>
      <w:pPr>
        <w:ind w:left="6480" w:hanging="180"/>
      </w:pPr>
    </w:lvl>
  </w:abstractNum>
  <w:abstractNum w:abstractNumId="16" w15:restartNumberingAfterBreak="0">
    <w:nsid w:val="03E50B07"/>
    <w:multiLevelType w:val="hybridMultilevel"/>
    <w:tmpl w:val="5DE47CA8"/>
    <w:lvl w:ilvl="0" w:tplc="589A953E">
      <w:start w:val="1"/>
      <w:numFmt w:val="russianUpper"/>
      <w:lvlText w:val="%1."/>
      <w:lvlJc w:val="left"/>
      <w:pPr>
        <w:ind w:left="1800" w:hanging="360"/>
      </w:pPr>
      <w:rPr>
        <w:rFonts w:hint="default"/>
      </w:rPr>
    </w:lvl>
    <w:lvl w:ilvl="1" w:tplc="F028E8BC" w:tentative="1">
      <w:start w:val="1"/>
      <w:numFmt w:val="lowerLetter"/>
      <w:lvlText w:val="%2."/>
      <w:lvlJc w:val="left"/>
      <w:pPr>
        <w:ind w:left="2520" w:hanging="360"/>
      </w:pPr>
    </w:lvl>
    <w:lvl w:ilvl="2" w:tplc="222A19D0" w:tentative="1">
      <w:start w:val="1"/>
      <w:numFmt w:val="lowerRoman"/>
      <w:lvlText w:val="%3."/>
      <w:lvlJc w:val="right"/>
      <w:pPr>
        <w:ind w:left="3240" w:hanging="180"/>
      </w:pPr>
    </w:lvl>
    <w:lvl w:ilvl="3" w:tplc="BF8A9CEA" w:tentative="1">
      <w:start w:val="1"/>
      <w:numFmt w:val="decimal"/>
      <w:lvlText w:val="%4."/>
      <w:lvlJc w:val="left"/>
      <w:pPr>
        <w:ind w:left="3960" w:hanging="360"/>
      </w:pPr>
    </w:lvl>
    <w:lvl w:ilvl="4" w:tplc="3DFE90F2" w:tentative="1">
      <w:start w:val="1"/>
      <w:numFmt w:val="lowerLetter"/>
      <w:lvlText w:val="%5."/>
      <w:lvlJc w:val="left"/>
      <w:pPr>
        <w:ind w:left="4680" w:hanging="360"/>
      </w:pPr>
    </w:lvl>
    <w:lvl w:ilvl="5" w:tplc="2F16E0D4" w:tentative="1">
      <w:start w:val="1"/>
      <w:numFmt w:val="lowerRoman"/>
      <w:lvlText w:val="%6."/>
      <w:lvlJc w:val="right"/>
      <w:pPr>
        <w:ind w:left="5400" w:hanging="180"/>
      </w:pPr>
    </w:lvl>
    <w:lvl w:ilvl="6" w:tplc="D488EE94" w:tentative="1">
      <w:start w:val="1"/>
      <w:numFmt w:val="decimal"/>
      <w:lvlText w:val="%7."/>
      <w:lvlJc w:val="left"/>
      <w:pPr>
        <w:ind w:left="6120" w:hanging="360"/>
      </w:pPr>
    </w:lvl>
    <w:lvl w:ilvl="7" w:tplc="5A7A6700" w:tentative="1">
      <w:start w:val="1"/>
      <w:numFmt w:val="lowerLetter"/>
      <w:lvlText w:val="%8."/>
      <w:lvlJc w:val="left"/>
      <w:pPr>
        <w:ind w:left="6840" w:hanging="360"/>
      </w:pPr>
    </w:lvl>
    <w:lvl w:ilvl="8" w:tplc="FB4A0498" w:tentative="1">
      <w:start w:val="1"/>
      <w:numFmt w:val="lowerRoman"/>
      <w:lvlText w:val="%9."/>
      <w:lvlJc w:val="right"/>
      <w:pPr>
        <w:ind w:left="7560" w:hanging="180"/>
      </w:pPr>
    </w:lvl>
  </w:abstractNum>
  <w:abstractNum w:abstractNumId="17" w15:restartNumberingAfterBreak="0">
    <w:nsid w:val="04031359"/>
    <w:multiLevelType w:val="hybridMultilevel"/>
    <w:tmpl w:val="BD34E92C"/>
    <w:lvl w:ilvl="0" w:tplc="6B342056">
      <w:start w:val="1"/>
      <w:numFmt w:val="russianUpper"/>
      <w:lvlText w:val="%1."/>
      <w:lvlJc w:val="left"/>
      <w:pPr>
        <w:ind w:left="720" w:hanging="360"/>
      </w:pPr>
      <w:rPr>
        <w:rFonts w:hint="default"/>
      </w:rPr>
    </w:lvl>
    <w:lvl w:ilvl="1" w:tplc="DA881B80" w:tentative="1">
      <w:start w:val="1"/>
      <w:numFmt w:val="lowerLetter"/>
      <w:lvlText w:val="%2."/>
      <w:lvlJc w:val="left"/>
      <w:pPr>
        <w:ind w:left="1440" w:hanging="360"/>
      </w:pPr>
    </w:lvl>
    <w:lvl w:ilvl="2" w:tplc="75FA7E68" w:tentative="1">
      <w:start w:val="1"/>
      <w:numFmt w:val="lowerRoman"/>
      <w:lvlText w:val="%3."/>
      <w:lvlJc w:val="right"/>
      <w:pPr>
        <w:ind w:left="2160" w:hanging="180"/>
      </w:pPr>
    </w:lvl>
    <w:lvl w:ilvl="3" w:tplc="B7F0EF7A" w:tentative="1">
      <w:start w:val="1"/>
      <w:numFmt w:val="decimal"/>
      <w:lvlText w:val="%4."/>
      <w:lvlJc w:val="left"/>
      <w:pPr>
        <w:ind w:left="2880" w:hanging="360"/>
      </w:pPr>
    </w:lvl>
    <w:lvl w:ilvl="4" w:tplc="AC92FFEC" w:tentative="1">
      <w:start w:val="1"/>
      <w:numFmt w:val="lowerLetter"/>
      <w:lvlText w:val="%5."/>
      <w:lvlJc w:val="left"/>
      <w:pPr>
        <w:ind w:left="3600" w:hanging="360"/>
      </w:pPr>
    </w:lvl>
    <w:lvl w:ilvl="5" w:tplc="951614EC" w:tentative="1">
      <w:start w:val="1"/>
      <w:numFmt w:val="lowerRoman"/>
      <w:lvlText w:val="%6."/>
      <w:lvlJc w:val="right"/>
      <w:pPr>
        <w:ind w:left="4320" w:hanging="180"/>
      </w:pPr>
    </w:lvl>
    <w:lvl w:ilvl="6" w:tplc="2610980A" w:tentative="1">
      <w:start w:val="1"/>
      <w:numFmt w:val="decimal"/>
      <w:lvlText w:val="%7."/>
      <w:lvlJc w:val="left"/>
      <w:pPr>
        <w:ind w:left="5040" w:hanging="360"/>
      </w:pPr>
    </w:lvl>
    <w:lvl w:ilvl="7" w:tplc="522A6476" w:tentative="1">
      <w:start w:val="1"/>
      <w:numFmt w:val="lowerLetter"/>
      <w:lvlText w:val="%8."/>
      <w:lvlJc w:val="left"/>
      <w:pPr>
        <w:ind w:left="5760" w:hanging="360"/>
      </w:pPr>
    </w:lvl>
    <w:lvl w:ilvl="8" w:tplc="991E8970" w:tentative="1">
      <w:start w:val="1"/>
      <w:numFmt w:val="lowerRoman"/>
      <w:lvlText w:val="%9."/>
      <w:lvlJc w:val="right"/>
      <w:pPr>
        <w:ind w:left="6480" w:hanging="180"/>
      </w:pPr>
    </w:lvl>
  </w:abstractNum>
  <w:abstractNum w:abstractNumId="18" w15:restartNumberingAfterBreak="0">
    <w:nsid w:val="042248A1"/>
    <w:multiLevelType w:val="hybridMultilevel"/>
    <w:tmpl w:val="2D706A82"/>
    <w:lvl w:ilvl="0" w:tplc="6748AFCA">
      <w:start w:val="1"/>
      <w:numFmt w:val="russianUpper"/>
      <w:lvlText w:val="%1."/>
      <w:lvlJc w:val="left"/>
      <w:pPr>
        <w:ind w:left="1429" w:hanging="360"/>
      </w:pPr>
      <w:rPr>
        <w:rFonts w:hint="default"/>
      </w:rPr>
    </w:lvl>
    <w:lvl w:ilvl="1" w:tplc="6FCA376E" w:tentative="1">
      <w:start w:val="1"/>
      <w:numFmt w:val="lowerLetter"/>
      <w:lvlText w:val="%2."/>
      <w:lvlJc w:val="left"/>
      <w:pPr>
        <w:ind w:left="2149" w:hanging="360"/>
      </w:pPr>
    </w:lvl>
    <w:lvl w:ilvl="2" w:tplc="D1E86330" w:tentative="1">
      <w:start w:val="1"/>
      <w:numFmt w:val="lowerRoman"/>
      <w:lvlText w:val="%3."/>
      <w:lvlJc w:val="right"/>
      <w:pPr>
        <w:ind w:left="2869" w:hanging="180"/>
      </w:pPr>
    </w:lvl>
    <w:lvl w:ilvl="3" w:tplc="C106A690" w:tentative="1">
      <w:start w:val="1"/>
      <w:numFmt w:val="decimal"/>
      <w:lvlText w:val="%4."/>
      <w:lvlJc w:val="left"/>
      <w:pPr>
        <w:ind w:left="3589" w:hanging="360"/>
      </w:pPr>
    </w:lvl>
    <w:lvl w:ilvl="4" w:tplc="78E2ED0A" w:tentative="1">
      <w:start w:val="1"/>
      <w:numFmt w:val="lowerLetter"/>
      <w:lvlText w:val="%5."/>
      <w:lvlJc w:val="left"/>
      <w:pPr>
        <w:ind w:left="4309" w:hanging="360"/>
      </w:pPr>
    </w:lvl>
    <w:lvl w:ilvl="5" w:tplc="338CEC7E" w:tentative="1">
      <w:start w:val="1"/>
      <w:numFmt w:val="lowerRoman"/>
      <w:lvlText w:val="%6."/>
      <w:lvlJc w:val="right"/>
      <w:pPr>
        <w:ind w:left="5029" w:hanging="180"/>
      </w:pPr>
    </w:lvl>
    <w:lvl w:ilvl="6" w:tplc="555AE8C4" w:tentative="1">
      <w:start w:val="1"/>
      <w:numFmt w:val="decimal"/>
      <w:lvlText w:val="%7."/>
      <w:lvlJc w:val="left"/>
      <w:pPr>
        <w:ind w:left="5749" w:hanging="360"/>
      </w:pPr>
    </w:lvl>
    <w:lvl w:ilvl="7" w:tplc="49360D0C" w:tentative="1">
      <w:start w:val="1"/>
      <w:numFmt w:val="lowerLetter"/>
      <w:lvlText w:val="%8."/>
      <w:lvlJc w:val="left"/>
      <w:pPr>
        <w:ind w:left="6469" w:hanging="360"/>
      </w:pPr>
    </w:lvl>
    <w:lvl w:ilvl="8" w:tplc="069029B0" w:tentative="1">
      <w:start w:val="1"/>
      <w:numFmt w:val="lowerRoman"/>
      <w:lvlText w:val="%9."/>
      <w:lvlJc w:val="right"/>
      <w:pPr>
        <w:ind w:left="7189" w:hanging="180"/>
      </w:pPr>
    </w:lvl>
  </w:abstractNum>
  <w:abstractNum w:abstractNumId="19" w15:restartNumberingAfterBreak="0">
    <w:nsid w:val="04264D37"/>
    <w:multiLevelType w:val="hybridMultilevel"/>
    <w:tmpl w:val="F74243B6"/>
    <w:lvl w:ilvl="0" w:tplc="C2362A3E">
      <w:start w:val="1"/>
      <w:numFmt w:val="russianUpper"/>
      <w:lvlText w:val="%1."/>
      <w:lvlJc w:val="left"/>
      <w:pPr>
        <w:ind w:left="720" w:hanging="360"/>
      </w:pPr>
      <w:rPr>
        <w:rFonts w:hint="default"/>
      </w:rPr>
    </w:lvl>
    <w:lvl w:ilvl="1" w:tplc="F55692CA" w:tentative="1">
      <w:start w:val="1"/>
      <w:numFmt w:val="lowerLetter"/>
      <w:lvlText w:val="%2."/>
      <w:lvlJc w:val="left"/>
      <w:pPr>
        <w:ind w:left="1440" w:hanging="360"/>
      </w:pPr>
    </w:lvl>
    <w:lvl w:ilvl="2" w:tplc="E2E624FE" w:tentative="1">
      <w:start w:val="1"/>
      <w:numFmt w:val="lowerRoman"/>
      <w:lvlText w:val="%3."/>
      <w:lvlJc w:val="right"/>
      <w:pPr>
        <w:ind w:left="2160" w:hanging="180"/>
      </w:pPr>
    </w:lvl>
    <w:lvl w:ilvl="3" w:tplc="7068B778" w:tentative="1">
      <w:start w:val="1"/>
      <w:numFmt w:val="decimal"/>
      <w:lvlText w:val="%4."/>
      <w:lvlJc w:val="left"/>
      <w:pPr>
        <w:ind w:left="2880" w:hanging="360"/>
      </w:pPr>
    </w:lvl>
    <w:lvl w:ilvl="4" w:tplc="F6C45F1C" w:tentative="1">
      <w:start w:val="1"/>
      <w:numFmt w:val="lowerLetter"/>
      <w:lvlText w:val="%5."/>
      <w:lvlJc w:val="left"/>
      <w:pPr>
        <w:ind w:left="3600" w:hanging="360"/>
      </w:pPr>
    </w:lvl>
    <w:lvl w:ilvl="5" w:tplc="26D060B0" w:tentative="1">
      <w:start w:val="1"/>
      <w:numFmt w:val="lowerRoman"/>
      <w:lvlText w:val="%6."/>
      <w:lvlJc w:val="right"/>
      <w:pPr>
        <w:ind w:left="4320" w:hanging="180"/>
      </w:pPr>
    </w:lvl>
    <w:lvl w:ilvl="6" w:tplc="D21282F4" w:tentative="1">
      <w:start w:val="1"/>
      <w:numFmt w:val="decimal"/>
      <w:lvlText w:val="%7."/>
      <w:lvlJc w:val="left"/>
      <w:pPr>
        <w:ind w:left="5040" w:hanging="360"/>
      </w:pPr>
    </w:lvl>
    <w:lvl w:ilvl="7" w:tplc="40847D10" w:tentative="1">
      <w:start w:val="1"/>
      <w:numFmt w:val="lowerLetter"/>
      <w:lvlText w:val="%8."/>
      <w:lvlJc w:val="left"/>
      <w:pPr>
        <w:ind w:left="5760" w:hanging="360"/>
      </w:pPr>
    </w:lvl>
    <w:lvl w:ilvl="8" w:tplc="49A0DEA4" w:tentative="1">
      <w:start w:val="1"/>
      <w:numFmt w:val="lowerRoman"/>
      <w:lvlText w:val="%9."/>
      <w:lvlJc w:val="right"/>
      <w:pPr>
        <w:ind w:left="6480" w:hanging="180"/>
      </w:pPr>
    </w:lvl>
  </w:abstractNum>
  <w:abstractNum w:abstractNumId="20" w15:restartNumberingAfterBreak="0">
    <w:nsid w:val="042D7429"/>
    <w:multiLevelType w:val="hybridMultilevel"/>
    <w:tmpl w:val="D0D66324"/>
    <w:lvl w:ilvl="0" w:tplc="FC501DA0">
      <w:start w:val="1"/>
      <w:numFmt w:val="russianUpper"/>
      <w:lvlText w:val="%1."/>
      <w:lvlJc w:val="left"/>
      <w:pPr>
        <w:ind w:left="783" w:hanging="360"/>
      </w:pPr>
      <w:rPr>
        <w:rFonts w:hint="default"/>
      </w:rPr>
    </w:lvl>
    <w:lvl w:ilvl="1" w:tplc="09FA0ED4" w:tentative="1">
      <w:start w:val="1"/>
      <w:numFmt w:val="lowerLetter"/>
      <w:lvlText w:val="%2."/>
      <w:lvlJc w:val="left"/>
      <w:pPr>
        <w:ind w:left="1503" w:hanging="360"/>
      </w:pPr>
    </w:lvl>
    <w:lvl w:ilvl="2" w:tplc="5068F924" w:tentative="1">
      <w:start w:val="1"/>
      <w:numFmt w:val="lowerRoman"/>
      <w:lvlText w:val="%3."/>
      <w:lvlJc w:val="right"/>
      <w:pPr>
        <w:ind w:left="2223" w:hanging="180"/>
      </w:pPr>
    </w:lvl>
    <w:lvl w:ilvl="3" w:tplc="69AC647E" w:tentative="1">
      <w:start w:val="1"/>
      <w:numFmt w:val="decimal"/>
      <w:lvlText w:val="%4."/>
      <w:lvlJc w:val="left"/>
      <w:pPr>
        <w:ind w:left="2943" w:hanging="360"/>
      </w:pPr>
    </w:lvl>
    <w:lvl w:ilvl="4" w:tplc="BEDA3990" w:tentative="1">
      <w:start w:val="1"/>
      <w:numFmt w:val="lowerLetter"/>
      <w:lvlText w:val="%5."/>
      <w:lvlJc w:val="left"/>
      <w:pPr>
        <w:ind w:left="3663" w:hanging="360"/>
      </w:pPr>
    </w:lvl>
    <w:lvl w:ilvl="5" w:tplc="9992E906" w:tentative="1">
      <w:start w:val="1"/>
      <w:numFmt w:val="lowerRoman"/>
      <w:lvlText w:val="%6."/>
      <w:lvlJc w:val="right"/>
      <w:pPr>
        <w:ind w:left="4383" w:hanging="180"/>
      </w:pPr>
    </w:lvl>
    <w:lvl w:ilvl="6" w:tplc="4672147A" w:tentative="1">
      <w:start w:val="1"/>
      <w:numFmt w:val="decimal"/>
      <w:lvlText w:val="%7."/>
      <w:lvlJc w:val="left"/>
      <w:pPr>
        <w:ind w:left="5103" w:hanging="360"/>
      </w:pPr>
    </w:lvl>
    <w:lvl w:ilvl="7" w:tplc="03BEE344" w:tentative="1">
      <w:start w:val="1"/>
      <w:numFmt w:val="lowerLetter"/>
      <w:lvlText w:val="%8."/>
      <w:lvlJc w:val="left"/>
      <w:pPr>
        <w:ind w:left="5823" w:hanging="360"/>
      </w:pPr>
    </w:lvl>
    <w:lvl w:ilvl="8" w:tplc="53985DE6" w:tentative="1">
      <w:start w:val="1"/>
      <w:numFmt w:val="lowerRoman"/>
      <w:lvlText w:val="%9."/>
      <w:lvlJc w:val="right"/>
      <w:pPr>
        <w:ind w:left="6543" w:hanging="180"/>
      </w:pPr>
    </w:lvl>
  </w:abstractNum>
  <w:abstractNum w:abstractNumId="21" w15:restartNumberingAfterBreak="0">
    <w:nsid w:val="045553A8"/>
    <w:multiLevelType w:val="hybridMultilevel"/>
    <w:tmpl w:val="3A36AE3A"/>
    <w:lvl w:ilvl="0" w:tplc="ECE84114">
      <w:start w:val="1"/>
      <w:numFmt w:val="russianUpper"/>
      <w:lvlText w:val="%1."/>
      <w:lvlJc w:val="left"/>
      <w:pPr>
        <w:ind w:left="1363" w:hanging="360"/>
      </w:pPr>
      <w:rPr>
        <w:rFonts w:hint="default"/>
      </w:rPr>
    </w:lvl>
    <w:lvl w:ilvl="1" w:tplc="0D9EE440" w:tentative="1">
      <w:start w:val="1"/>
      <w:numFmt w:val="lowerLetter"/>
      <w:lvlText w:val="%2."/>
      <w:lvlJc w:val="left"/>
      <w:pPr>
        <w:ind w:left="2083" w:hanging="360"/>
      </w:pPr>
    </w:lvl>
    <w:lvl w:ilvl="2" w:tplc="2B769E0C" w:tentative="1">
      <w:start w:val="1"/>
      <w:numFmt w:val="lowerRoman"/>
      <w:lvlText w:val="%3."/>
      <w:lvlJc w:val="right"/>
      <w:pPr>
        <w:ind w:left="2803" w:hanging="180"/>
      </w:pPr>
    </w:lvl>
    <w:lvl w:ilvl="3" w:tplc="D26CF110" w:tentative="1">
      <w:start w:val="1"/>
      <w:numFmt w:val="decimal"/>
      <w:lvlText w:val="%4."/>
      <w:lvlJc w:val="left"/>
      <w:pPr>
        <w:ind w:left="3523" w:hanging="360"/>
      </w:pPr>
    </w:lvl>
    <w:lvl w:ilvl="4" w:tplc="7C228F8C" w:tentative="1">
      <w:start w:val="1"/>
      <w:numFmt w:val="lowerLetter"/>
      <w:lvlText w:val="%5."/>
      <w:lvlJc w:val="left"/>
      <w:pPr>
        <w:ind w:left="4243" w:hanging="360"/>
      </w:pPr>
    </w:lvl>
    <w:lvl w:ilvl="5" w:tplc="965EFE08" w:tentative="1">
      <w:start w:val="1"/>
      <w:numFmt w:val="lowerRoman"/>
      <w:lvlText w:val="%6."/>
      <w:lvlJc w:val="right"/>
      <w:pPr>
        <w:ind w:left="4963" w:hanging="180"/>
      </w:pPr>
    </w:lvl>
    <w:lvl w:ilvl="6" w:tplc="03366A38" w:tentative="1">
      <w:start w:val="1"/>
      <w:numFmt w:val="decimal"/>
      <w:lvlText w:val="%7."/>
      <w:lvlJc w:val="left"/>
      <w:pPr>
        <w:ind w:left="5683" w:hanging="360"/>
      </w:pPr>
    </w:lvl>
    <w:lvl w:ilvl="7" w:tplc="4972F6DA" w:tentative="1">
      <w:start w:val="1"/>
      <w:numFmt w:val="lowerLetter"/>
      <w:lvlText w:val="%8."/>
      <w:lvlJc w:val="left"/>
      <w:pPr>
        <w:ind w:left="6403" w:hanging="360"/>
      </w:pPr>
    </w:lvl>
    <w:lvl w:ilvl="8" w:tplc="C0BC8678" w:tentative="1">
      <w:start w:val="1"/>
      <w:numFmt w:val="lowerRoman"/>
      <w:lvlText w:val="%9."/>
      <w:lvlJc w:val="right"/>
      <w:pPr>
        <w:ind w:left="7123" w:hanging="180"/>
      </w:pPr>
    </w:lvl>
  </w:abstractNum>
  <w:abstractNum w:abstractNumId="22" w15:restartNumberingAfterBreak="0">
    <w:nsid w:val="04835001"/>
    <w:multiLevelType w:val="hybridMultilevel"/>
    <w:tmpl w:val="E42E4986"/>
    <w:lvl w:ilvl="0" w:tplc="4E0C7F18">
      <w:start w:val="1"/>
      <w:numFmt w:val="russianUpper"/>
      <w:lvlText w:val="%1."/>
      <w:lvlJc w:val="left"/>
      <w:pPr>
        <w:ind w:left="1440" w:hanging="360"/>
      </w:pPr>
      <w:rPr>
        <w:rFonts w:hint="default"/>
      </w:rPr>
    </w:lvl>
    <w:lvl w:ilvl="1" w:tplc="441EACDC" w:tentative="1">
      <w:start w:val="1"/>
      <w:numFmt w:val="lowerLetter"/>
      <w:lvlText w:val="%2."/>
      <w:lvlJc w:val="left"/>
      <w:pPr>
        <w:ind w:left="2160" w:hanging="360"/>
      </w:pPr>
    </w:lvl>
    <w:lvl w:ilvl="2" w:tplc="F7D4156A" w:tentative="1">
      <w:start w:val="1"/>
      <w:numFmt w:val="lowerRoman"/>
      <w:lvlText w:val="%3."/>
      <w:lvlJc w:val="right"/>
      <w:pPr>
        <w:ind w:left="2880" w:hanging="180"/>
      </w:pPr>
    </w:lvl>
    <w:lvl w:ilvl="3" w:tplc="F5929A74" w:tentative="1">
      <w:start w:val="1"/>
      <w:numFmt w:val="decimal"/>
      <w:lvlText w:val="%4."/>
      <w:lvlJc w:val="left"/>
      <w:pPr>
        <w:ind w:left="3600" w:hanging="360"/>
      </w:pPr>
    </w:lvl>
    <w:lvl w:ilvl="4" w:tplc="BD6ECCFC" w:tentative="1">
      <w:start w:val="1"/>
      <w:numFmt w:val="lowerLetter"/>
      <w:lvlText w:val="%5."/>
      <w:lvlJc w:val="left"/>
      <w:pPr>
        <w:ind w:left="4320" w:hanging="360"/>
      </w:pPr>
    </w:lvl>
    <w:lvl w:ilvl="5" w:tplc="553A08EA" w:tentative="1">
      <w:start w:val="1"/>
      <w:numFmt w:val="lowerRoman"/>
      <w:lvlText w:val="%6."/>
      <w:lvlJc w:val="right"/>
      <w:pPr>
        <w:ind w:left="5040" w:hanging="180"/>
      </w:pPr>
    </w:lvl>
    <w:lvl w:ilvl="6" w:tplc="42CAACDC" w:tentative="1">
      <w:start w:val="1"/>
      <w:numFmt w:val="decimal"/>
      <w:lvlText w:val="%7."/>
      <w:lvlJc w:val="left"/>
      <w:pPr>
        <w:ind w:left="5760" w:hanging="360"/>
      </w:pPr>
    </w:lvl>
    <w:lvl w:ilvl="7" w:tplc="239C7F7A" w:tentative="1">
      <w:start w:val="1"/>
      <w:numFmt w:val="lowerLetter"/>
      <w:lvlText w:val="%8."/>
      <w:lvlJc w:val="left"/>
      <w:pPr>
        <w:ind w:left="6480" w:hanging="360"/>
      </w:pPr>
    </w:lvl>
    <w:lvl w:ilvl="8" w:tplc="CDE2E9AC" w:tentative="1">
      <w:start w:val="1"/>
      <w:numFmt w:val="lowerRoman"/>
      <w:lvlText w:val="%9."/>
      <w:lvlJc w:val="right"/>
      <w:pPr>
        <w:ind w:left="7200" w:hanging="180"/>
      </w:pPr>
    </w:lvl>
  </w:abstractNum>
  <w:abstractNum w:abstractNumId="23" w15:restartNumberingAfterBreak="0">
    <w:nsid w:val="048C2885"/>
    <w:multiLevelType w:val="hybridMultilevel"/>
    <w:tmpl w:val="6AD860B4"/>
    <w:lvl w:ilvl="0" w:tplc="88FE2304">
      <w:start w:val="1"/>
      <w:numFmt w:val="russianUpper"/>
      <w:lvlText w:val="%1."/>
      <w:lvlJc w:val="left"/>
      <w:pPr>
        <w:ind w:left="1363" w:hanging="360"/>
      </w:pPr>
      <w:rPr>
        <w:rFonts w:hint="default"/>
      </w:rPr>
    </w:lvl>
    <w:lvl w:ilvl="1" w:tplc="D1FC7130" w:tentative="1">
      <w:start w:val="1"/>
      <w:numFmt w:val="lowerLetter"/>
      <w:lvlText w:val="%2."/>
      <w:lvlJc w:val="left"/>
      <w:pPr>
        <w:ind w:left="2083" w:hanging="360"/>
      </w:pPr>
    </w:lvl>
    <w:lvl w:ilvl="2" w:tplc="A55E987E" w:tentative="1">
      <w:start w:val="1"/>
      <w:numFmt w:val="lowerRoman"/>
      <w:lvlText w:val="%3."/>
      <w:lvlJc w:val="right"/>
      <w:pPr>
        <w:ind w:left="2803" w:hanging="180"/>
      </w:pPr>
    </w:lvl>
    <w:lvl w:ilvl="3" w:tplc="C038DBCE" w:tentative="1">
      <w:start w:val="1"/>
      <w:numFmt w:val="decimal"/>
      <w:lvlText w:val="%4."/>
      <w:lvlJc w:val="left"/>
      <w:pPr>
        <w:ind w:left="3523" w:hanging="360"/>
      </w:pPr>
    </w:lvl>
    <w:lvl w:ilvl="4" w:tplc="F1D0418E" w:tentative="1">
      <w:start w:val="1"/>
      <w:numFmt w:val="lowerLetter"/>
      <w:lvlText w:val="%5."/>
      <w:lvlJc w:val="left"/>
      <w:pPr>
        <w:ind w:left="4243" w:hanging="360"/>
      </w:pPr>
    </w:lvl>
    <w:lvl w:ilvl="5" w:tplc="5FDE5D60" w:tentative="1">
      <w:start w:val="1"/>
      <w:numFmt w:val="lowerRoman"/>
      <w:lvlText w:val="%6."/>
      <w:lvlJc w:val="right"/>
      <w:pPr>
        <w:ind w:left="4963" w:hanging="180"/>
      </w:pPr>
    </w:lvl>
    <w:lvl w:ilvl="6" w:tplc="C3A408DE" w:tentative="1">
      <w:start w:val="1"/>
      <w:numFmt w:val="decimal"/>
      <w:lvlText w:val="%7."/>
      <w:lvlJc w:val="left"/>
      <w:pPr>
        <w:ind w:left="5683" w:hanging="360"/>
      </w:pPr>
    </w:lvl>
    <w:lvl w:ilvl="7" w:tplc="A414212E" w:tentative="1">
      <w:start w:val="1"/>
      <w:numFmt w:val="lowerLetter"/>
      <w:lvlText w:val="%8."/>
      <w:lvlJc w:val="left"/>
      <w:pPr>
        <w:ind w:left="6403" w:hanging="360"/>
      </w:pPr>
    </w:lvl>
    <w:lvl w:ilvl="8" w:tplc="5A247804" w:tentative="1">
      <w:start w:val="1"/>
      <w:numFmt w:val="lowerRoman"/>
      <w:lvlText w:val="%9."/>
      <w:lvlJc w:val="right"/>
      <w:pPr>
        <w:ind w:left="7123" w:hanging="180"/>
      </w:pPr>
    </w:lvl>
  </w:abstractNum>
  <w:abstractNum w:abstractNumId="24" w15:restartNumberingAfterBreak="0">
    <w:nsid w:val="0492772B"/>
    <w:multiLevelType w:val="hybridMultilevel"/>
    <w:tmpl w:val="F65600DA"/>
    <w:lvl w:ilvl="0" w:tplc="F34C3F06">
      <w:start w:val="1"/>
      <w:numFmt w:val="russianUpper"/>
      <w:lvlText w:val="%1."/>
      <w:lvlJc w:val="left"/>
      <w:pPr>
        <w:ind w:left="1429" w:hanging="360"/>
      </w:pPr>
      <w:rPr>
        <w:rFonts w:hint="default"/>
      </w:rPr>
    </w:lvl>
    <w:lvl w:ilvl="1" w:tplc="56E88910" w:tentative="1">
      <w:start w:val="1"/>
      <w:numFmt w:val="lowerLetter"/>
      <w:lvlText w:val="%2."/>
      <w:lvlJc w:val="left"/>
      <w:pPr>
        <w:ind w:left="2149" w:hanging="360"/>
      </w:pPr>
    </w:lvl>
    <w:lvl w:ilvl="2" w:tplc="D69E26B4" w:tentative="1">
      <w:start w:val="1"/>
      <w:numFmt w:val="lowerRoman"/>
      <w:lvlText w:val="%3."/>
      <w:lvlJc w:val="right"/>
      <w:pPr>
        <w:ind w:left="2869" w:hanging="180"/>
      </w:pPr>
    </w:lvl>
    <w:lvl w:ilvl="3" w:tplc="4BD0C776" w:tentative="1">
      <w:start w:val="1"/>
      <w:numFmt w:val="decimal"/>
      <w:lvlText w:val="%4."/>
      <w:lvlJc w:val="left"/>
      <w:pPr>
        <w:ind w:left="3589" w:hanging="360"/>
      </w:pPr>
    </w:lvl>
    <w:lvl w:ilvl="4" w:tplc="AD8C5FE4" w:tentative="1">
      <w:start w:val="1"/>
      <w:numFmt w:val="lowerLetter"/>
      <w:lvlText w:val="%5."/>
      <w:lvlJc w:val="left"/>
      <w:pPr>
        <w:ind w:left="4309" w:hanging="360"/>
      </w:pPr>
    </w:lvl>
    <w:lvl w:ilvl="5" w:tplc="1FDA4450" w:tentative="1">
      <w:start w:val="1"/>
      <w:numFmt w:val="lowerRoman"/>
      <w:lvlText w:val="%6."/>
      <w:lvlJc w:val="right"/>
      <w:pPr>
        <w:ind w:left="5029" w:hanging="180"/>
      </w:pPr>
    </w:lvl>
    <w:lvl w:ilvl="6" w:tplc="3488BE24" w:tentative="1">
      <w:start w:val="1"/>
      <w:numFmt w:val="decimal"/>
      <w:lvlText w:val="%7."/>
      <w:lvlJc w:val="left"/>
      <w:pPr>
        <w:ind w:left="5749" w:hanging="360"/>
      </w:pPr>
    </w:lvl>
    <w:lvl w:ilvl="7" w:tplc="E10628E0" w:tentative="1">
      <w:start w:val="1"/>
      <w:numFmt w:val="lowerLetter"/>
      <w:lvlText w:val="%8."/>
      <w:lvlJc w:val="left"/>
      <w:pPr>
        <w:ind w:left="6469" w:hanging="360"/>
      </w:pPr>
    </w:lvl>
    <w:lvl w:ilvl="8" w:tplc="9B50D5F2" w:tentative="1">
      <w:start w:val="1"/>
      <w:numFmt w:val="lowerRoman"/>
      <w:lvlText w:val="%9."/>
      <w:lvlJc w:val="right"/>
      <w:pPr>
        <w:ind w:left="7189" w:hanging="180"/>
      </w:pPr>
    </w:lvl>
  </w:abstractNum>
  <w:abstractNum w:abstractNumId="25" w15:restartNumberingAfterBreak="0">
    <w:nsid w:val="05E71E60"/>
    <w:multiLevelType w:val="hybridMultilevel"/>
    <w:tmpl w:val="0B446A5A"/>
    <w:lvl w:ilvl="0" w:tplc="85826424">
      <w:start w:val="1"/>
      <w:numFmt w:val="russianUpper"/>
      <w:lvlText w:val="%1."/>
      <w:lvlJc w:val="left"/>
      <w:pPr>
        <w:ind w:left="1429" w:hanging="360"/>
      </w:pPr>
      <w:rPr>
        <w:rFonts w:hint="default"/>
      </w:rPr>
    </w:lvl>
    <w:lvl w:ilvl="1" w:tplc="2A288F8C" w:tentative="1">
      <w:start w:val="1"/>
      <w:numFmt w:val="lowerLetter"/>
      <w:lvlText w:val="%2."/>
      <w:lvlJc w:val="left"/>
      <w:pPr>
        <w:ind w:left="2149" w:hanging="360"/>
      </w:pPr>
    </w:lvl>
    <w:lvl w:ilvl="2" w:tplc="54F6C28A" w:tentative="1">
      <w:start w:val="1"/>
      <w:numFmt w:val="lowerRoman"/>
      <w:lvlText w:val="%3."/>
      <w:lvlJc w:val="right"/>
      <w:pPr>
        <w:ind w:left="2869" w:hanging="180"/>
      </w:pPr>
    </w:lvl>
    <w:lvl w:ilvl="3" w:tplc="B0CC1F44" w:tentative="1">
      <w:start w:val="1"/>
      <w:numFmt w:val="decimal"/>
      <w:lvlText w:val="%4."/>
      <w:lvlJc w:val="left"/>
      <w:pPr>
        <w:ind w:left="3589" w:hanging="360"/>
      </w:pPr>
    </w:lvl>
    <w:lvl w:ilvl="4" w:tplc="D7E89972" w:tentative="1">
      <w:start w:val="1"/>
      <w:numFmt w:val="lowerLetter"/>
      <w:lvlText w:val="%5."/>
      <w:lvlJc w:val="left"/>
      <w:pPr>
        <w:ind w:left="4309" w:hanging="360"/>
      </w:pPr>
    </w:lvl>
    <w:lvl w:ilvl="5" w:tplc="26FE2B9C" w:tentative="1">
      <w:start w:val="1"/>
      <w:numFmt w:val="lowerRoman"/>
      <w:lvlText w:val="%6."/>
      <w:lvlJc w:val="right"/>
      <w:pPr>
        <w:ind w:left="5029" w:hanging="180"/>
      </w:pPr>
    </w:lvl>
    <w:lvl w:ilvl="6" w:tplc="79C604EA" w:tentative="1">
      <w:start w:val="1"/>
      <w:numFmt w:val="decimal"/>
      <w:lvlText w:val="%7."/>
      <w:lvlJc w:val="left"/>
      <w:pPr>
        <w:ind w:left="5749" w:hanging="360"/>
      </w:pPr>
    </w:lvl>
    <w:lvl w:ilvl="7" w:tplc="CF9E9D34" w:tentative="1">
      <w:start w:val="1"/>
      <w:numFmt w:val="lowerLetter"/>
      <w:lvlText w:val="%8."/>
      <w:lvlJc w:val="left"/>
      <w:pPr>
        <w:ind w:left="6469" w:hanging="360"/>
      </w:pPr>
    </w:lvl>
    <w:lvl w:ilvl="8" w:tplc="712AD30E" w:tentative="1">
      <w:start w:val="1"/>
      <w:numFmt w:val="lowerRoman"/>
      <w:lvlText w:val="%9."/>
      <w:lvlJc w:val="right"/>
      <w:pPr>
        <w:ind w:left="7189" w:hanging="180"/>
      </w:pPr>
    </w:lvl>
  </w:abstractNum>
  <w:abstractNum w:abstractNumId="26" w15:restartNumberingAfterBreak="0">
    <w:nsid w:val="061469DE"/>
    <w:multiLevelType w:val="hybridMultilevel"/>
    <w:tmpl w:val="8B164D8E"/>
    <w:lvl w:ilvl="0" w:tplc="5C1E592A">
      <w:start w:val="1"/>
      <w:numFmt w:val="russianUpper"/>
      <w:lvlText w:val="%1."/>
      <w:lvlJc w:val="left"/>
      <w:pPr>
        <w:ind w:left="720" w:hanging="360"/>
      </w:pPr>
      <w:rPr>
        <w:rFonts w:hint="default"/>
      </w:rPr>
    </w:lvl>
    <w:lvl w:ilvl="1" w:tplc="2FEE26C6" w:tentative="1">
      <w:start w:val="1"/>
      <w:numFmt w:val="lowerLetter"/>
      <w:lvlText w:val="%2."/>
      <w:lvlJc w:val="left"/>
      <w:pPr>
        <w:ind w:left="1440" w:hanging="360"/>
      </w:pPr>
    </w:lvl>
    <w:lvl w:ilvl="2" w:tplc="ED5C7EDA" w:tentative="1">
      <w:start w:val="1"/>
      <w:numFmt w:val="lowerRoman"/>
      <w:lvlText w:val="%3."/>
      <w:lvlJc w:val="right"/>
      <w:pPr>
        <w:ind w:left="2160" w:hanging="180"/>
      </w:pPr>
    </w:lvl>
    <w:lvl w:ilvl="3" w:tplc="EA3CBDBA" w:tentative="1">
      <w:start w:val="1"/>
      <w:numFmt w:val="decimal"/>
      <w:lvlText w:val="%4."/>
      <w:lvlJc w:val="left"/>
      <w:pPr>
        <w:ind w:left="2880" w:hanging="360"/>
      </w:pPr>
    </w:lvl>
    <w:lvl w:ilvl="4" w:tplc="302A2D36" w:tentative="1">
      <w:start w:val="1"/>
      <w:numFmt w:val="lowerLetter"/>
      <w:lvlText w:val="%5."/>
      <w:lvlJc w:val="left"/>
      <w:pPr>
        <w:ind w:left="3600" w:hanging="360"/>
      </w:pPr>
    </w:lvl>
    <w:lvl w:ilvl="5" w:tplc="DEE8F696" w:tentative="1">
      <w:start w:val="1"/>
      <w:numFmt w:val="lowerRoman"/>
      <w:lvlText w:val="%6."/>
      <w:lvlJc w:val="right"/>
      <w:pPr>
        <w:ind w:left="4320" w:hanging="180"/>
      </w:pPr>
    </w:lvl>
    <w:lvl w:ilvl="6" w:tplc="6052878E" w:tentative="1">
      <w:start w:val="1"/>
      <w:numFmt w:val="decimal"/>
      <w:lvlText w:val="%7."/>
      <w:lvlJc w:val="left"/>
      <w:pPr>
        <w:ind w:left="5040" w:hanging="360"/>
      </w:pPr>
    </w:lvl>
    <w:lvl w:ilvl="7" w:tplc="B57A7732" w:tentative="1">
      <w:start w:val="1"/>
      <w:numFmt w:val="lowerLetter"/>
      <w:lvlText w:val="%8."/>
      <w:lvlJc w:val="left"/>
      <w:pPr>
        <w:ind w:left="5760" w:hanging="360"/>
      </w:pPr>
    </w:lvl>
    <w:lvl w:ilvl="8" w:tplc="30A0EDDA" w:tentative="1">
      <w:start w:val="1"/>
      <w:numFmt w:val="lowerRoman"/>
      <w:lvlText w:val="%9."/>
      <w:lvlJc w:val="right"/>
      <w:pPr>
        <w:ind w:left="6480" w:hanging="180"/>
      </w:pPr>
    </w:lvl>
  </w:abstractNum>
  <w:abstractNum w:abstractNumId="27" w15:restartNumberingAfterBreak="0">
    <w:nsid w:val="06691D5D"/>
    <w:multiLevelType w:val="hybridMultilevel"/>
    <w:tmpl w:val="64E4EEAA"/>
    <w:lvl w:ilvl="0" w:tplc="9F00669A">
      <w:start w:val="1"/>
      <w:numFmt w:val="russianUpper"/>
      <w:lvlText w:val="%1."/>
      <w:lvlJc w:val="left"/>
      <w:pPr>
        <w:ind w:left="1429" w:hanging="360"/>
      </w:pPr>
      <w:rPr>
        <w:rFonts w:hint="default"/>
      </w:rPr>
    </w:lvl>
    <w:lvl w:ilvl="1" w:tplc="B96AB6DE" w:tentative="1">
      <w:start w:val="1"/>
      <w:numFmt w:val="lowerLetter"/>
      <w:lvlText w:val="%2."/>
      <w:lvlJc w:val="left"/>
      <w:pPr>
        <w:ind w:left="2149" w:hanging="360"/>
      </w:pPr>
    </w:lvl>
    <w:lvl w:ilvl="2" w:tplc="FBBCF536" w:tentative="1">
      <w:start w:val="1"/>
      <w:numFmt w:val="lowerRoman"/>
      <w:lvlText w:val="%3."/>
      <w:lvlJc w:val="right"/>
      <w:pPr>
        <w:ind w:left="2869" w:hanging="180"/>
      </w:pPr>
    </w:lvl>
    <w:lvl w:ilvl="3" w:tplc="DF1488E0" w:tentative="1">
      <w:start w:val="1"/>
      <w:numFmt w:val="decimal"/>
      <w:lvlText w:val="%4."/>
      <w:lvlJc w:val="left"/>
      <w:pPr>
        <w:ind w:left="3589" w:hanging="360"/>
      </w:pPr>
    </w:lvl>
    <w:lvl w:ilvl="4" w:tplc="97DA0012" w:tentative="1">
      <w:start w:val="1"/>
      <w:numFmt w:val="lowerLetter"/>
      <w:lvlText w:val="%5."/>
      <w:lvlJc w:val="left"/>
      <w:pPr>
        <w:ind w:left="4309" w:hanging="360"/>
      </w:pPr>
    </w:lvl>
    <w:lvl w:ilvl="5" w:tplc="FEF21E1E" w:tentative="1">
      <w:start w:val="1"/>
      <w:numFmt w:val="lowerRoman"/>
      <w:lvlText w:val="%6."/>
      <w:lvlJc w:val="right"/>
      <w:pPr>
        <w:ind w:left="5029" w:hanging="180"/>
      </w:pPr>
    </w:lvl>
    <w:lvl w:ilvl="6" w:tplc="E9F610D4" w:tentative="1">
      <w:start w:val="1"/>
      <w:numFmt w:val="decimal"/>
      <w:lvlText w:val="%7."/>
      <w:lvlJc w:val="left"/>
      <w:pPr>
        <w:ind w:left="5749" w:hanging="360"/>
      </w:pPr>
    </w:lvl>
    <w:lvl w:ilvl="7" w:tplc="171A9E98" w:tentative="1">
      <w:start w:val="1"/>
      <w:numFmt w:val="lowerLetter"/>
      <w:lvlText w:val="%8."/>
      <w:lvlJc w:val="left"/>
      <w:pPr>
        <w:ind w:left="6469" w:hanging="360"/>
      </w:pPr>
    </w:lvl>
    <w:lvl w:ilvl="8" w:tplc="BDF4CF66" w:tentative="1">
      <w:start w:val="1"/>
      <w:numFmt w:val="lowerRoman"/>
      <w:lvlText w:val="%9."/>
      <w:lvlJc w:val="right"/>
      <w:pPr>
        <w:ind w:left="7189" w:hanging="180"/>
      </w:pPr>
    </w:lvl>
  </w:abstractNum>
  <w:abstractNum w:abstractNumId="28" w15:restartNumberingAfterBreak="0">
    <w:nsid w:val="06A775B4"/>
    <w:multiLevelType w:val="hybridMultilevel"/>
    <w:tmpl w:val="A76A3EF6"/>
    <w:lvl w:ilvl="0" w:tplc="7618D5E6">
      <w:start w:val="1"/>
      <w:numFmt w:val="decimal"/>
      <w:lvlText w:val="%1."/>
      <w:lvlJc w:val="left"/>
      <w:pPr>
        <w:ind w:left="720" w:hanging="360"/>
      </w:pPr>
      <w:rPr>
        <w:rFonts w:hint="default"/>
        <w:b/>
      </w:rPr>
    </w:lvl>
    <w:lvl w:ilvl="1" w:tplc="6AC477C4" w:tentative="1">
      <w:start w:val="1"/>
      <w:numFmt w:val="lowerLetter"/>
      <w:lvlText w:val="%2."/>
      <w:lvlJc w:val="left"/>
      <w:pPr>
        <w:ind w:left="1440" w:hanging="360"/>
      </w:pPr>
    </w:lvl>
    <w:lvl w:ilvl="2" w:tplc="FD147D9A" w:tentative="1">
      <w:start w:val="1"/>
      <w:numFmt w:val="lowerRoman"/>
      <w:lvlText w:val="%3."/>
      <w:lvlJc w:val="right"/>
      <w:pPr>
        <w:ind w:left="2160" w:hanging="180"/>
      </w:pPr>
    </w:lvl>
    <w:lvl w:ilvl="3" w:tplc="F956F9AA" w:tentative="1">
      <w:start w:val="1"/>
      <w:numFmt w:val="decimal"/>
      <w:lvlText w:val="%4."/>
      <w:lvlJc w:val="left"/>
      <w:pPr>
        <w:ind w:left="2880" w:hanging="360"/>
      </w:pPr>
    </w:lvl>
    <w:lvl w:ilvl="4" w:tplc="7E840EB8" w:tentative="1">
      <w:start w:val="1"/>
      <w:numFmt w:val="lowerLetter"/>
      <w:lvlText w:val="%5."/>
      <w:lvlJc w:val="left"/>
      <w:pPr>
        <w:ind w:left="3600" w:hanging="360"/>
      </w:pPr>
    </w:lvl>
    <w:lvl w:ilvl="5" w:tplc="24DA2B3A" w:tentative="1">
      <w:start w:val="1"/>
      <w:numFmt w:val="lowerRoman"/>
      <w:lvlText w:val="%6."/>
      <w:lvlJc w:val="right"/>
      <w:pPr>
        <w:ind w:left="4320" w:hanging="180"/>
      </w:pPr>
    </w:lvl>
    <w:lvl w:ilvl="6" w:tplc="C4F6B33A" w:tentative="1">
      <w:start w:val="1"/>
      <w:numFmt w:val="decimal"/>
      <w:lvlText w:val="%7."/>
      <w:lvlJc w:val="left"/>
      <w:pPr>
        <w:ind w:left="5040" w:hanging="360"/>
      </w:pPr>
    </w:lvl>
    <w:lvl w:ilvl="7" w:tplc="26E689B8" w:tentative="1">
      <w:start w:val="1"/>
      <w:numFmt w:val="lowerLetter"/>
      <w:lvlText w:val="%8."/>
      <w:lvlJc w:val="left"/>
      <w:pPr>
        <w:ind w:left="5760" w:hanging="360"/>
      </w:pPr>
    </w:lvl>
    <w:lvl w:ilvl="8" w:tplc="D8501670" w:tentative="1">
      <w:start w:val="1"/>
      <w:numFmt w:val="lowerRoman"/>
      <w:lvlText w:val="%9."/>
      <w:lvlJc w:val="right"/>
      <w:pPr>
        <w:ind w:left="6480" w:hanging="180"/>
      </w:pPr>
    </w:lvl>
  </w:abstractNum>
  <w:abstractNum w:abstractNumId="29" w15:restartNumberingAfterBreak="0">
    <w:nsid w:val="06C31B30"/>
    <w:multiLevelType w:val="multilevel"/>
    <w:tmpl w:val="F3A6E166"/>
    <w:lvl w:ilvl="0">
      <w:start w:val="1"/>
      <w:numFmt w:val="russianUpper"/>
      <w:lvlText w:val="%1"/>
      <w:lvlJc w:val="left"/>
      <w:pPr>
        <w:tabs>
          <w:tab w:val="num" w:pos="720"/>
        </w:tabs>
        <w:ind w:left="720" w:hanging="360"/>
      </w:pPr>
      <w:rPr>
        <w:sz w:val="24"/>
        <w:szCs w:val="24"/>
      </w:r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30" w15:restartNumberingAfterBreak="0">
    <w:nsid w:val="06D007EA"/>
    <w:multiLevelType w:val="hybridMultilevel"/>
    <w:tmpl w:val="96CE0A34"/>
    <w:lvl w:ilvl="0" w:tplc="DB3AD95E">
      <w:start w:val="1"/>
      <w:numFmt w:val="decimal"/>
      <w:lvlText w:val="%1."/>
      <w:lvlJc w:val="left"/>
      <w:pPr>
        <w:ind w:left="720" w:hanging="360"/>
      </w:pPr>
      <w:rPr>
        <w:rFonts w:hint="default"/>
        <w:b/>
        <w:bCs/>
      </w:rPr>
    </w:lvl>
    <w:lvl w:ilvl="1" w:tplc="A6D60A78" w:tentative="1">
      <w:start w:val="1"/>
      <w:numFmt w:val="lowerLetter"/>
      <w:lvlText w:val="%2."/>
      <w:lvlJc w:val="left"/>
      <w:pPr>
        <w:ind w:left="1440" w:hanging="360"/>
      </w:pPr>
    </w:lvl>
    <w:lvl w:ilvl="2" w:tplc="E2B49F30" w:tentative="1">
      <w:start w:val="1"/>
      <w:numFmt w:val="lowerRoman"/>
      <w:lvlText w:val="%3."/>
      <w:lvlJc w:val="right"/>
      <w:pPr>
        <w:ind w:left="2160" w:hanging="180"/>
      </w:pPr>
    </w:lvl>
    <w:lvl w:ilvl="3" w:tplc="8486A9E4" w:tentative="1">
      <w:start w:val="1"/>
      <w:numFmt w:val="decimal"/>
      <w:lvlText w:val="%4."/>
      <w:lvlJc w:val="left"/>
      <w:pPr>
        <w:ind w:left="2880" w:hanging="360"/>
      </w:pPr>
    </w:lvl>
    <w:lvl w:ilvl="4" w:tplc="0DFCFD24" w:tentative="1">
      <w:start w:val="1"/>
      <w:numFmt w:val="lowerLetter"/>
      <w:lvlText w:val="%5."/>
      <w:lvlJc w:val="left"/>
      <w:pPr>
        <w:ind w:left="3600" w:hanging="360"/>
      </w:pPr>
    </w:lvl>
    <w:lvl w:ilvl="5" w:tplc="FD8EE4A8" w:tentative="1">
      <w:start w:val="1"/>
      <w:numFmt w:val="lowerRoman"/>
      <w:lvlText w:val="%6."/>
      <w:lvlJc w:val="right"/>
      <w:pPr>
        <w:ind w:left="4320" w:hanging="180"/>
      </w:pPr>
    </w:lvl>
    <w:lvl w:ilvl="6" w:tplc="8140E3AE" w:tentative="1">
      <w:start w:val="1"/>
      <w:numFmt w:val="decimal"/>
      <w:lvlText w:val="%7."/>
      <w:lvlJc w:val="left"/>
      <w:pPr>
        <w:ind w:left="5040" w:hanging="360"/>
      </w:pPr>
    </w:lvl>
    <w:lvl w:ilvl="7" w:tplc="1152BB3A" w:tentative="1">
      <w:start w:val="1"/>
      <w:numFmt w:val="lowerLetter"/>
      <w:lvlText w:val="%8."/>
      <w:lvlJc w:val="left"/>
      <w:pPr>
        <w:ind w:left="5760" w:hanging="360"/>
      </w:pPr>
    </w:lvl>
    <w:lvl w:ilvl="8" w:tplc="1512AFBA" w:tentative="1">
      <w:start w:val="1"/>
      <w:numFmt w:val="lowerRoman"/>
      <w:lvlText w:val="%9."/>
      <w:lvlJc w:val="right"/>
      <w:pPr>
        <w:ind w:left="6480" w:hanging="180"/>
      </w:pPr>
    </w:lvl>
  </w:abstractNum>
  <w:abstractNum w:abstractNumId="31" w15:restartNumberingAfterBreak="0">
    <w:nsid w:val="06DC4C69"/>
    <w:multiLevelType w:val="hybridMultilevel"/>
    <w:tmpl w:val="27041316"/>
    <w:lvl w:ilvl="0" w:tplc="D1A66800">
      <w:start w:val="1"/>
      <w:numFmt w:val="russianUpper"/>
      <w:lvlText w:val="%1."/>
      <w:lvlJc w:val="left"/>
      <w:pPr>
        <w:ind w:left="720" w:hanging="360"/>
      </w:pPr>
      <w:rPr>
        <w:rFonts w:hint="default"/>
      </w:rPr>
    </w:lvl>
    <w:lvl w:ilvl="1" w:tplc="5FDC1A5A" w:tentative="1">
      <w:start w:val="1"/>
      <w:numFmt w:val="lowerLetter"/>
      <w:lvlText w:val="%2."/>
      <w:lvlJc w:val="left"/>
      <w:pPr>
        <w:ind w:left="1440" w:hanging="360"/>
      </w:pPr>
    </w:lvl>
    <w:lvl w:ilvl="2" w:tplc="6714E3B6" w:tentative="1">
      <w:start w:val="1"/>
      <w:numFmt w:val="lowerRoman"/>
      <w:lvlText w:val="%3."/>
      <w:lvlJc w:val="right"/>
      <w:pPr>
        <w:ind w:left="2160" w:hanging="180"/>
      </w:pPr>
    </w:lvl>
    <w:lvl w:ilvl="3" w:tplc="66903D2E" w:tentative="1">
      <w:start w:val="1"/>
      <w:numFmt w:val="decimal"/>
      <w:lvlText w:val="%4."/>
      <w:lvlJc w:val="left"/>
      <w:pPr>
        <w:ind w:left="2880" w:hanging="360"/>
      </w:pPr>
    </w:lvl>
    <w:lvl w:ilvl="4" w:tplc="571A199C" w:tentative="1">
      <w:start w:val="1"/>
      <w:numFmt w:val="lowerLetter"/>
      <w:lvlText w:val="%5."/>
      <w:lvlJc w:val="left"/>
      <w:pPr>
        <w:ind w:left="3600" w:hanging="360"/>
      </w:pPr>
    </w:lvl>
    <w:lvl w:ilvl="5" w:tplc="D432F828" w:tentative="1">
      <w:start w:val="1"/>
      <w:numFmt w:val="lowerRoman"/>
      <w:lvlText w:val="%6."/>
      <w:lvlJc w:val="right"/>
      <w:pPr>
        <w:ind w:left="4320" w:hanging="180"/>
      </w:pPr>
    </w:lvl>
    <w:lvl w:ilvl="6" w:tplc="AC966740" w:tentative="1">
      <w:start w:val="1"/>
      <w:numFmt w:val="decimal"/>
      <w:lvlText w:val="%7."/>
      <w:lvlJc w:val="left"/>
      <w:pPr>
        <w:ind w:left="5040" w:hanging="360"/>
      </w:pPr>
    </w:lvl>
    <w:lvl w:ilvl="7" w:tplc="71761C92" w:tentative="1">
      <w:start w:val="1"/>
      <w:numFmt w:val="lowerLetter"/>
      <w:lvlText w:val="%8."/>
      <w:lvlJc w:val="left"/>
      <w:pPr>
        <w:ind w:left="5760" w:hanging="360"/>
      </w:pPr>
    </w:lvl>
    <w:lvl w:ilvl="8" w:tplc="569ADA52" w:tentative="1">
      <w:start w:val="1"/>
      <w:numFmt w:val="lowerRoman"/>
      <w:lvlText w:val="%9."/>
      <w:lvlJc w:val="right"/>
      <w:pPr>
        <w:ind w:left="6480" w:hanging="180"/>
      </w:pPr>
    </w:lvl>
  </w:abstractNum>
  <w:abstractNum w:abstractNumId="32" w15:restartNumberingAfterBreak="0">
    <w:nsid w:val="07A26243"/>
    <w:multiLevelType w:val="hybridMultilevel"/>
    <w:tmpl w:val="390AA6E6"/>
    <w:lvl w:ilvl="0" w:tplc="DA024172">
      <w:start w:val="1"/>
      <w:numFmt w:val="decimal"/>
      <w:lvlText w:val="%1."/>
      <w:lvlJc w:val="left"/>
      <w:pPr>
        <w:ind w:left="720" w:hanging="360"/>
      </w:pPr>
      <w:rPr>
        <w:rFonts w:hint="default"/>
        <w:b/>
      </w:rPr>
    </w:lvl>
    <w:lvl w:ilvl="1" w:tplc="38A8111A" w:tentative="1">
      <w:start w:val="1"/>
      <w:numFmt w:val="lowerLetter"/>
      <w:lvlText w:val="%2."/>
      <w:lvlJc w:val="left"/>
      <w:pPr>
        <w:ind w:left="1440" w:hanging="360"/>
      </w:pPr>
    </w:lvl>
    <w:lvl w:ilvl="2" w:tplc="68B090D8" w:tentative="1">
      <w:start w:val="1"/>
      <w:numFmt w:val="lowerRoman"/>
      <w:lvlText w:val="%3."/>
      <w:lvlJc w:val="right"/>
      <w:pPr>
        <w:ind w:left="2160" w:hanging="180"/>
      </w:pPr>
    </w:lvl>
    <w:lvl w:ilvl="3" w:tplc="55BCA6B6" w:tentative="1">
      <w:start w:val="1"/>
      <w:numFmt w:val="decimal"/>
      <w:lvlText w:val="%4."/>
      <w:lvlJc w:val="left"/>
      <w:pPr>
        <w:ind w:left="2880" w:hanging="360"/>
      </w:pPr>
    </w:lvl>
    <w:lvl w:ilvl="4" w:tplc="0A664308" w:tentative="1">
      <w:start w:val="1"/>
      <w:numFmt w:val="lowerLetter"/>
      <w:lvlText w:val="%5."/>
      <w:lvlJc w:val="left"/>
      <w:pPr>
        <w:ind w:left="3600" w:hanging="360"/>
      </w:pPr>
    </w:lvl>
    <w:lvl w:ilvl="5" w:tplc="10806F02" w:tentative="1">
      <w:start w:val="1"/>
      <w:numFmt w:val="lowerRoman"/>
      <w:lvlText w:val="%6."/>
      <w:lvlJc w:val="right"/>
      <w:pPr>
        <w:ind w:left="4320" w:hanging="180"/>
      </w:pPr>
    </w:lvl>
    <w:lvl w:ilvl="6" w:tplc="3EDE1A5E" w:tentative="1">
      <w:start w:val="1"/>
      <w:numFmt w:val="decimal"/>
      <w:lvlText w:val="%7."/>
      <w:lvlJc w:val="left"/>
      <w:pPr>
        <w:ind w:left="5040" w:hanging="360"/>
      </w:pPr>
    </w:lvl>
    <w:lvl w:ilvl="7" w:tplc="FA0C2928" w:tentative="1">
      <w:start w:val="1"/>
      <w:numFmt w:val="lowerLetter"/>
      <w:lvlText w:val="%8."/>
      <w:lvlJc w:val="left"/>
      <w:pPr>
        <w:ind w:left="5760" w:hanging="360"/>
      </w:pPr>
    </w:lvl>
    <w:lvl w:ilvl="8" w:tplc="3B58F8BA" w:tentative="1">
      <w:start w:val="1"/>
      <w:numFmt w:val="lowerRoman"/>
      <w:lvlText w:val="%9."/>
      <w:lvlJc w:val="right"/>
      <w:pPr>
        <w:ind w:left="6480" w:hanging="180"/>
      </w:pPr>
    </w:lvl>
  </w:abstractNum>
  <w:abstractNum w:abstractNumId="33" w15:restartNumberingAfterBreak="0">
    <w:nsid w:val="07A276E9"/>
    <w:multiLevelType w:val="hybridMultilevel"/>
    <w:tmpl w:val="DB7006E6"/>
    <w:lvl w:ilvl="0" w:tplc="8A8E1372">
      <w:start w:val="1"/>
      <w:numFmt w:val="russianUpper"/>
      <w:lvlText w:val="%1."/>
      <w:lvlJc w:val="left"/>
      <w:pPr>
        <w:ind w:left="1230" w:hanging="360"/>
      </w:pPr>
      <w:rPr>
        <w:rFonts w:hint="default"/>
        <w:b w:val="0"/>
        <w:bCs w:val="0"/>
      </w:rPr>
    </w:lvl>
    <w:lvl w:ilvl="1" w:tplc="7CD43692" w:tentative="1">
      <w:start w:val="1"/>
      <w:numFmt w:val="lowerLetter"/>
      <w:lvlText w:val="%2."/>
      <w:lvlJc w:val="left"/>
      <w:pPr>
        <w:ind w:left="1950" w:hanging="360"/>
      </w:pPr>
    </w:lvl>
    <w:lvl w:ilvl="2" w:tplc="C88AD77A" w:tentative="1">
      <w:start w:val="1"/>
      <w:numFmt w:val="lowerRoman"/>
      <w:lvlText w:val="%3."/>
      <w:lvlJc w:val="right"/>
      <w:pPr>
        <w:ind w:left="2670" w:hanging="180"/>
      </w:pPr>
    </w:lvl>
    <w:lvl w:ilvl="3" w:tplc="04BCF426" w:tentative="1">
      <w:start w:val="1"/>
      <w:numFmt w:val="decimal"/>
      <w:lvlText w:val="%4."/>
      <w:lvlJc w:val="left"/>
      <w:pPr>
        <w:ind w:left="3390" w:hanging="360"/>
      </w:pPr>
    </w:lvl>
    <w:lvl w:ilvl="4" w:tplc="029438F4" w:tentative="1">
      <w:start w:val="1"/>
      <w:numFmt w:val="lowerLetter"/>
      <w:lvlText w:val="%5."/>
      <w:lvlJc w:val="left"/>
      <w:pPr>
        <w:ind w:left="4110" w:hanging="360"/>
      </w:pPr>
    </w:lvl>
    <w:lvl w:ilvl="5" w:tplc="5FEECCB4" w:tentative="1">
      <w:start w:val="1"/>
      <w:numFmt w:val="lowerRoman"/>
      <w:lvlText w:val="%6."/>
      <w:lvlJc w:val="right"/>
      <w:pPr>
        <w:ind w:left="4830" w:hanging="180"/>
      </w:pPr>
    </w:lvl>
    <w:lvl w:ilvl="6" w:tplc="BBB21B20" w:tentative="1">
      <w:start w:val="1"/>
      <w:numFmt w:val="decimal"/>
      <w:lvlText w:val="%7."/>
      <w:lvlJc w:val="left"/>
      <w:pPr>
        <w:ind w:left="5550" w:hanging="360"/>
      </w:pPr>
    </w:lvl>
    <w:lvl w:ilvl="7" w:tplc="162AD230" w:tentative="1">
      <w:start w:val="1"/>
      <w:numFmt w:val="lowerLetter"/>
      <w:lvlText w:val="%8."/>
      <w:lvlJc w:val="left"/>
      <w:pPr>
        <w:ind w:left="6270" w:hanging="360"/>
      </w:pPr>
    </w:lvl>
    <w:lvl w:ilvl="8" w:tplc="195AD350" w:tentative="1">
      <w:start w:val="1"/>
      <w:numFmt w:val="lowerRoman"/>
      <w:lvlText w:val="%9."/>
      <w:lvlJc w:val="right"/>
      <w:pPr>
        <w:ind w:left="6990" w:hanging="180"/>
      </w:pPr>
    </w:lvl>
  </w:abstractNum>
  <w:abstractNum w:abstractNumId="34" w15:restartNumberingAfterBreak="0">
    <w:nsid w:val="080311D4"/>
    <w:multiLevelType w:val="hybridMultilevel"/>
    <w:tmpl w:val="5E846E72"/>
    <w:lvl w:ilvl="0" w:tplc="F01623B0">
      <w:start w:val="1"/>
      <w:numFmt w:val="russianUpper"/>
      <w:lvlText w:val="%1."/>
      <w:lvlJc w:val="left"/>
      <w:pPr>
        <w:ind w:left="720" w:hanging="360"/>
      </w:pPr>
      <w:rPr>
        <w:rFonts w:hint="default"/>
      </w:rPr>
    </w:lvl>
    <w:lvl w:ilvl="1" w:tplc="89A29A64" w:tentative="1">
      <w:start w:val="1"/>
      <w:numFmt w:val="lowerLetter"/>
      <w:lvlText w:val="%2."/>
      <w:lvlJc w:val="left"/>
      <w:pPr>
        <w:ind w:left="1440" w:hanging="360"/>
      </w:pPr>
    </w:lvl>
    <w:lvl w:ilvl="2" w:tplc="621648E2" w:tentative="1">
      <w:start w:val="1"/>
      <w:numFmt w:val="lowerRoman"/>
      <w:lvlText w:val="%3."/>
      <w:lvlJc w:val="right"/>
      <w:pPr>
        <w:ind w:left="2160" w:hanging="180"/>
      </w:pPr>
    </w:lvl>
    <w:lvl w:ilvl="3" w:tplc="799816D0" w:tentative="1">
      <w:start w:val="1"/>
      <w:numFmt w:val="decimal"/>
      <w:lvlText w:val="%4."/>
      <w:lvlJc w:val="left"/>
      <w:pPr>
        <w:ind w:left="2880" w:hanging="360"/>
      </w:pPr>
    </w:lvl>
    <w:lvl w:ilvl="4" w:tplc="7FF09462" w:tentative="1">
      <w:start w:val="1"/>
      <w:numFmt w:val="lowerLetter"/>
      <w:lvlText w:val="%5."/>
      <w:lvlJc w:val="left"/>
      <w:pPr>
        <w:ind w:left="3600" w:hanging="360"/>
      </w:pPr>
    </w:lvl>
    <w:lvl w:ilvl="5" w:tplc="092AF1B6" w:tentative="1">
      <w:start w:val="1"/>
      <w:numFmt w:val="lowerRoman"/>
      <w:lvlText w:val="%6."/>
      <w:lvlJc w:val="right"/>
      <w:pPr>
        <w:ind w:left="4320" w:hanging="180"/>
      </w:pPr>
    </w:lvl>
    <w:lvl w:ilvl="6" w:tplc="8BB29BA8" w:tentative="1">
      <w:start w:val="1"/>
      <w:numFmt w:val="decimal"/>
      <w:lvlText w:val="%7."/>
      <w:lvlJc w:val="left"/>
      <w:pPr>
        <w:ind w:left="5040" w:hanging="360"/>
      </w:pPr>
    </w:lvl>
    <w:lvl w:ilvl="7" w:tplc="0F323250" w:tentative="1">
      <w:start w:val="1"/>
      <w:numFmt w:val="lowerLetter"/>
      <w:lvlText w:val="%8."/>
      <w:lvlJc w:val="left"/>
      <w:pPr>
        <w:ind w:left="5760" w:hanging="360"/>
      </w:pPr>
    </w:lvl>
    <w:lvl w:ilvl="8" w:tplc="B7EC5C9C" w:tentative="1">
      <w:start w:val="1"/>
      <w:numFmt w:val="lowerRoman"/>
      <w:lvlText w:val="%9."/>
      <w:lvlJc w:val="right"/>
      <w:pPr>
        <w:ind w:left="6480" w:hanging="180"/>
      </w:pPr>
    </w:lvl>
  </w:abstractNum>
  <w:abstractNum w:abstractNumId="35" w15:restartNumberingAfterBreak="0">
    <w:nsid w:val="081700B5"/>
    <w:multiLevelType w:val="hybridMultilevel"/>
    <w:tmpl w:val="A3743136"/>
    <w:lvl w:ilvl="0" w:tplc="3716C31E">
      <w:start w:val="1"/>
      <w:numFmt w:val="russianUpper"/>
      <w:lvlText w:val="%1."/>
      <w:lvlJc w:val="left"/>
      <w:pPr>
        <w:ind w:left="720" w:hanging="360"/>
      </w:pPr>
      <w:rPr>
        <w:rFonts w:hint="default"/>
      </w:rPr>
    </w:lvl>
    <w:lvl w:ilvl="1" w:tplc="ED22CD9C" w:tentative="1">
      <w:start w:val="1"/>
      <w:numFmt w:val="lowerLetter"/>
      <w:lvlText w:val="%2."/>
      <w:lvlJc w:val="left"/>
      <w:pPr>
        <w:ind w:left="1440" w:hanging="360"/>
      </w:pPr>
    </w:lvl>
    <w:lvl w:ilvl="2" w:tplc="8D9409AC" w:tentative="1">
      <w:start w:val="1"/>
      <w:numFmt w:val="lowerRoman"/>
      <w:lvlText w:val="%3."/>
      <w:lvlJc w:val="right"/>
      <w:pPr>
        <w:ind w:left="2160" w:hanging="180"/>
      </w:pPr>
    </w:lvl>
    <w:lvl w:ilvl="3" w:tplc="7840CAB6" w:tentative="1">
      <w:start w:val="1"/>
      <w:numFmt w:val="decimal"/>
      <w:lvlText w:val="%4."/>
      <w:lvlJc w:val="left"/>
      <w:pPr>
        <w:ind w:left="2880" w:hanging="360"/>
      </w:pPr>
    </w:lvl>
    <w:lvl w:ilvl="4" w:tplc="54A0DB6C" w:tentative="1">
      <w:start w:val="1"/>
      <w:numFmt w:val="lowerLetter"/>
      <w:lvlText w:val="%5."/>
      <w:lvlJc w:val="left"/>
      <w:pPr>
        <w:ind w:left="3600" w:hanging="360"/>
      </w:pPr>
    </w:lvl>
    <w:lvl w:ilvl="5" w:tplc="57C4517E" w:tentative="1">
      <w:start w:val="1"/>
      <w:numFmt w:val="lowerRoman"/>
      <w:lvlText w:val="%6."/>
      <w:lvlJc w:val="right"/>
      <w:pPr>
        <w:ind w:left="4320" w:hanging="180"/>
      </w:pPr>
    </w:lvl>
    <w:lvl w:ilvl="6" w:tplc="B4C0D382" w:tentative="1">
      <w:start w:val="1"/>
      <w:numFmt w:val="decimal"/>
      <w:lvlText w:val="%7."/>
      <w:lvlJc w:val="left"/>
      <w:pPr>
        <w:ind w:left="5040" w:hanging="360"/>
      </w:pPr>
    </w:lvl>
    <w:lvl w:ilvl="7" w:tplc="DD8E4B7E" w:tentative="1">
      <w:start w:val="1"/>
      <w:numFmt w:val="lowerLetter"/>
      <w:lvlText w:val="%8."/>
      <w:lvlJc w:val="left"/>
      <w:pPr>
        <w:ind w:left="5760" w:hanging="360"/>
      </w:pPr>
    </w:lvl>
    <w:lvl w:ilvl="8" w:tplc="85127D1C" w:tentative="1">
      <w:start w:val="1"/>
      <w:numFmt w:val="lowerRoman"/>
      <w:lvlText w:val="%9."/>
      <w:lvlJc w:val="right"/>
      <w:pPr>
        <w:ind w:left="6480" w:hanging="180"/>
      </w:pPr>
    </w:lvl>
  </w:abstractNum>
  <w:abstractNum w:abstractNumId="36" w15:restartNumberingAfterBreak="0">
    <w:nsid w:val="081B2629"/>
    <w:multiLevelType w:val="hybridMultilevel"/>
    <w:tmpl w:val="52C26464"/>
    <w:lvl w:ilvl="0" w:tplc="3F6C9828">
      <w:start w:val="1"/>
      <w:numFmt w:val="russianUpper"/>
      <w:lvlText w:val="%1."/>
      <w:lvlJc w:val="left"/>
      <w:pPr>
        <w:ind w:left="720" w:hanging="360"/>
      </w:pPr>
      <w:rPr>
        <w:rFonts w:hint="default"/>
      </w:rPr>
    </w:lvl>
    <w:lvl w:ilvl="1" w:tplc="AE2C6F0C" w:tentative="1">
      <w:start w:val="1"/>
      <w:numFmt w:val="lowerLetter"/>
      <w:lvlText w:val="%2."/>
      <w:lvlJc w:val="left"/>
      <w:pPr>
        <w:ind w:left="1440" w:hanging="360"/>
      </w:pPr>
    </w:lvl>
    <w:lvl w:ilvl="2" w:tplc="B20C1A06" w:tentative="1">
      <w:start w:val="1"/>
      <w:numFmt w:val="lowerRoman"/>
      <w:lvlText w:val="%3."/>
      <w:lvlJc w:val="right"/>
      <w:pPr>
        <w:ind w:left="2160" w:hanging="180"/>
      </w:pPr>
    </w:lvl>
    <w:lvl w:ilvl="3" w:tplc="B4D62970" w:tentative="1">
      <w:start w:val="1"/>
      <w:numFmt w:val="decimal"/>
      <w:lvlText w:val="%4."/>
      <w:lvlJc w:val="left"/>
      <w:pPr>
        <w:ind w:left="2880" w:hanging="360"/>
      </w:pPr>
    </w:lvl>
    <w:lvl w:ilvl="4" w:tplc="26F62E44" w:tentative="1">
      <w:start w:val="1"/>
      <w:numFmt w:val="lowerLetter"/>
      <w:lvlText w:val="%5."/>
      <w:lvlJc w:val="left"/>
      <w:pPr>
        <w:ind w:left="3600" w:hanging="360"/>
      </w:pPr>
    </w:lvl>
    <w:lvl w:ilvl="5" w:tplc="3BAE0F54" w:tentative="1">
      <w:start w:val="1"/>
      <w:numFmt w:val="lowerRoman"/>
      <w:lvlText w:val="%6."/>
      <w:lvlJc w:val="right"/>
      <w:pPr>
        <w:ind w:left="4320" w:hanging="180"/>
      </w:pPr>
    </w:lvl>
    <w:lvl w:ilvl="6" w:tplc="846A7A42" w:tentative="1">
      <w:start w:val="1"/>
      <w:numFmt w:val="decimal"/>
      <w:lvlText w:val="%7."/>
      <w:lvlJc w:val="left"/>
      <w:pPr>
        <w:ind w:left="5040" w:hanging="360"/>
      </w:pPr>
    </w:lvl>
    <w:lvl w:ilvl="7" w:tplc="C4CA2452" w:tentative="1">
      <w:start w:val="1"/>
      <w:numFmt w:val="lowerLetter"/>
      <w:lvlText w:val="%8."/>
      <w:lvlJc w:val="left"/>
      <w:pPr>
        <w:ind w:left="5760" w:hanging="360"/>
      </w:pPr>
    </w:lvl>
    <w:lvl w:ilvl="8" w:tplc="A1E8C6FA" w:tentative="1">
      <w:start w:val="1"/>
      <w:numFmt w:val="lowerRoman"/>
      <w:lvlText w:val="%9."/>
      <w:lvlJc w:val="right"/>
      <w:pPr>
        <w:ind w:left="6480" w:hanging="180"/>
      </w:pPr>
    </w:lvl>
  </w:abstractNum>
  <w:abstractNum w:abstractNumId="37" w15:restartNumberingAfterBreak="0">
    <w:nsid w:val="081C496C"/>
    <w:multiLevelType w:val="hybridMultilevel"/>
    <w:tmpl w:val="390AA6E6"/>
    <w:lvl w:ilvl="0" w:tplc="670A80E0">
      <w:start w:val="1"/>
      <w:numFmt w:val="decimal"/>
      <w:lvlText w:val="%1."/>
      <w:lvlJc w:val="left"/>
      <w:pPr>
        <w:ind w:left="720" w:hanging="360"/>
      </w:pPr>
      <w:rPr>
        <w:rFonts w:hint="default"/>
        <w:b/>
      </w:rPr>
    </w:lvl>
    <w:lvl w:ilvl="1" w:tplc="B924233A" w:tentative="1">
      <w:start w:val="1"/>
      <w:numFmt w:val="lowerLetter"/>
      <w:lvlText w:val="%2."/>
      <w:lvlJc w:val="left"/>
      <w:pPr>
        <w:ind w:left="1440" w:hanging="360"/>
      </w:pPr>
    </w:lvl>
    <w:lvl w:ilvl="2" w:tplc="C3AAEBAC" w:tentative="1">
      <w:start w:val="1"/>
      <w:numFmt w:val="lowerRoman"/>
      <w:lvlText w:val="%3."/>
      <w:lvlJc w:val="right"/>
      <w:pPr>
        <w:ind w:left="2160" w:hanging="180"/>
      </w:pPr>
    </w:lvl>
    <w:lvl w:ilvl="3" w:tplc="BED0A220" w:tentative="1">
      <w:start w:val="1"/>
      <w:numFmt w:val="decimal"/>
      <w:lvlText w:val="%4."/>
      <w:lvlJc w:val="left"/>
      <w:pPr>
        <w:ind w:left="2880" w:hanging="360"/>
      </w:pPr>
    </w:lvl>
    <w:lvl w:ilvl="4" w:tplc="365CF9A8" w:tentative="1">
      <w:start w:val="1"/>
      <w:numFmt w:val="lowerLetter"/>
      <w:lvlText w:val="%5."/>
      <w:lvlJc w:val="left"/>
      <w:pPr>
        <w:ind w:left="3600" w:hanging="360"/>
      </w:pPr>
    </w:lvl>
    <w:lvl w:ilvl="5" w:tplc="2FDC8BF0" w:tentative="1">
      <w:start w:val="1"/>
      <w:numFmt w:val="lowerRoman"/>
      <w:lvlText w:val="%6."/>
      <w:lvlJc w:val="right"/>
      <w:pPr>
        <w:ind w:left="4320" w:hanging="180"/>
      </w:pPr>
    </w:lvl>
    <w:lvl w:ilvl="6" w:tplc="13FE3D8E" w:tentative="1">
      <w:start w:val="1"/>
      <w:numFmt w:val="decimal"/>
      <w:lvlText w:val="%7."/>
      <w:lvlJc w:val="left"/>
      <w:pPr>
        <w:ind w:left="5040" w:hanging="360"/>
      </w:pPr>
    </w:lvl>
    <w:lvl w:ilvl="7" w:tplc="CDF6FB2A" w:tentative="1">
      <w:start w:val="1"/>
      <w:numFmt w:val="lowerLetter"/>
      <w:lvlText w:val="%8."/>
      <w:lvlJc w:val="left"/>
      <w:pPr>
        <w:ind w:left="5760" w:hanging="360"/>
      </w:pPr>
    </w:lvl>
    <w:lvl w:ilvl="8" w:tplc="1D3CE602" w:tentative="1">
      <w:start w:val="1"/>
      <w:numFmt w:val="lowerRoman"/>
      <w:lvlText w:val="%9."/>
      <w:lvlJc w:val="right"/>
      <w:pPr>
        <w:ind w:left="6480" w:hanging="180"/>
      </w:pPr>
    </w:lvl>
  </w:abstractNum>
  <w:abstractNum w:abstractNumId="38" w15:restartNumberingAfterBreak="0">
    <w:nsid w:val="08670F41"/>
    <w:multiLevelType w:val="hybridMultilevel"/>
    <w:tmpl w:val="390AA6E6"/>
    <w:lvl w:ilvl="0" w:tplc="4AAE4EBA">
      <w:start w:val="1"/>
      <w:numFmt w:val="decimal"/>
      <w:lvlText w:val="%1."/>
      <w:lvlJc w:val="left"/>
      <w:pPr>
        <w:ind w:left="720" w:hanging="360"/>
      </w:pPr>
      <w:rPr>
        <w:rFonts w:hint="default"/>
        <w:b/>
      </w:rPr>
    </w:lvl>
    <w:lvl w:ilvl="1" w:tplc="ADE6BB4C" w:tentative="1">
      <w:start w:val="1"/>
      <w:numFmt w:val="lowerLetter"/>
      <w:lvlText w:val="%2."/>
      <w:lvlJc w:val="left"/>
      <w:pPr>
        <w:ind w:left="1440" w:hanging="360"/>
      </w:pPr>
    </w:lvl>
    <w:lvl w:ilvl="2" w:tplc="EBC48460" w:tentative="1">
      <w:start w:val="1"/>
      <w:numFmt w:val="lowerRoman"/>
      <w:lvlText w:val="%3."/>
      <w:lvlJc w:val="right"/>
      <w:pPr>
        <w:ind w:left="2160" w:hanging="180"/>
      </w:pPr>
    </w:lvl>
    <w:lvl w:ilvl="3" w:tplc="F4B67C44" w:tentative="1">
      <w:start w:val="1"/>
      <w:numFmt w:val="decimal"/>
      <w:lvlText w:val="%4."/>
      <w:lvlJc w:val="left"/>
      <w:pPr>
        <w:ind w:left="2880" w:hanging="360"/>
      </w:pPr>
    </w:lvl>
    <w:lvl w:ilvl="4" w:tplc="D4B80ED8" w:tentative="1">
      <w:start w:val="1"/>
      <w:numFmt w:val="lowerLetter"/>
      <w:lvlText w:val="%5."/>
      <w:lvlJc w:val="left"/>
      <w:pPr>
        <w:ind w:left="3600" w:hanging="360"/>
      </w:pPr>
    </w:lvl>
    <w:lvl w:ilvl="5" w:tplc="BC4C37B0" w:tentative="1">
      <w:start w:val="1"/>
      <w:numFmt w:val="lowerRoman"/>
      <w:lvlText w:val="%6."/>
      <w:lvlJc w:val="right"/>
      <w:pPr>
        <w:ind w:left="4320" w:hanging="180"/>
      </w:pPr>
    </w:lvl>
    <w:lvl w:ilvl="6" w:tplc="A3183C80" w:tentative="1">
      <w:start w:val="1"/>
      <w:numFmt w:val="decimal"/>
      <w:lvlText w:val="%7."/>
      <w:lvlJc w:val="left"/>
      <w:pPr>
        <w:ind w:left="5040" w:hanging="360"/>
      </w:pPr>
    </w:lvl>
    <w:lvl w:ilvl="7" w:tplc="85929508" w:tentative="1">
      <w:start w:val="1"/>
      <w:numFmt w:val="lowerLetter"/>
      <w:lvlText w:val="%8."/>
      <w:lvlJc w:val="left"/>
      <w:pPr>
        <w:ind w:left="5760" w:hanging="360"/>
      </w:pPr>
    </w:lvl>
    <w:lvl w:ilvl="8" w:tplc="D130B99C" w:tentative="1">
      <w:start w:val="1"/>
      <w:numFmt w:val="lowerRoman"/>
      <w:lvlText w:val="%9."/>
      <w:lvlJc w:val="right"/>
      <w:pPr>
        <w:ind w:left="6480" w:hanging="180"/>
      </w:pPr>
    </w:lvl>
  </w:abstractNum>
  <w:abstractNum w:abstractNumId="39" w15:restartNumberingAfterBreak="0">
    <w:nsid w:val="08750ECF"/>
    <w:multiLevelType w:val="hybridMultilevel"/>
    <w:tmpl w:val="9BEEA5D6"/>
    <w:lvl w:ilvl="0" w:tplc="69787720">
      <w:start w:val="1"/>
      <w:numFmt w:val="russianUpper"/>
      <w:lvlText w:val="%1."/>
      <w:lvlJc w:val="left"/>
      <w:pPr>
        <w:ind w:left="1429" w:hanging="360"/>
      </w:pPr>
      <w:rPr>
        <w:rFonts w:hint="default"/>
      </w:rPr>
    </w:lvl>
    <w:lvl w:ilvl="1" w:tplc="63E00B3C" w:tentative="1">
      <w:start w:val="1"/>
      <w:numFmt w:val="lowerLetter"/>
      <w:lvlText w:val="%2."/>
      <w:lvlJc w:val="left"/>
      <w:pPr>
        <w:ind w:left="2149" w:hanging="360"/>
      </w:pPr>
    </w:lvl>
    <w:lvl w:ilvl="2" w:tplc="79C0299E" w:tentative="1">
      <w:start w:val="1"/>
      <w:numFmt w:val="lowerRoman"/>
      <w:lvlText w:val="%3."/>
      <w:lvlJc w:val="right"/>
      <w:pPr>
        <w:ind w:left="2869" w:hanging="180"/>
      </w:pPr>
    </w:lvl>
    <w:lvl w:ilvl="3" w:tplc="17DA4590" w:tentative="1">
      <w:start w:val="1"/>
      <w:numFmt w:val="decimal"/>
      <w:lvlText w:val="%4."/>
      <w:lvlJc w:val="left"/>
      <w:pPr>
        <w:ind w:left="3589" w:hanging="360"/>
      </w:pPr>
    </w:lvl>
    <w:lvl w:ilvl="4" w:tplc="25D26EAE" w:tentative="1">
      <w:start w:val="1"/>
      <w:numFmt w:val="lowerLetter"/>
      <w:lvlText w:val="%5."/>
      <w:lvlJc w:val="left"/>
      <w:pPr>
        <w:ind w:left="4309" w:hanging="360"/>
      </w:pPr>
    </w:lvl>
    <w:lvl w:ilvl="5" w:tplc="74FEC2E2" w:tentative="1">
      <w:start w:val="1"/>
      <w:numFmt w:val="lowerRoman"/>
      <w:lvlText w:val="%6."/>
      <w:lvlJc w:val="right"/>
      <w:pPr>
        <w:ind w:left="5029" w:hanging="180"/>
      </w:pPr>
    </w:lvl>
    <w:lvl w:ilvl="6" w:tplc="F28A28BE" w:tentative="1">
      <w:start w:val="1"/>
      <w:numFmt w:val="decimal"/>
      <w:lvlText w:val="%7."/>
      <w:lvlJc w:val="left"/>
      <w:pPr>
        <w:ind w:left="5749" w:hanging="360"/>
      </w:pPr>
    </w:lvl>
    <w:lvl w:ilvl="7" w:tplc="536E0E68" w:tentative="1">
      <w:start w:val="1"/>
      <w:numFmt w:val="lowerLetter"/>
      <w:lvlText w:val="%8."/>
      <w:lvlJc w:val="left"/>
      <w:pPr>
        <w:ind w:left="6469" w:hanging="360"/>
      </w:pPr>
    </w:lvl>
    <w:lvl w:ilvl="8" w:tplc="125A671A" w:tentative="1">
      <w:start w:val="1"/>
      <w:numFmt w:val="lowerRoman"/>
      <w:lvlText w:val="%9."/>
      <w:lvlJc w:val="right"/>
      <w:pPr>
        <w:ind w:left="7189" w:hanging="180"/>
      </w:pPr>
    </w:lvl>
  </w:abstractNum>
  <w:abstractNum w:abstractNumId="40" w15:restartNumberingAfterBreak="0">
    <w:nsid w:val="08A26ABA"/>
    <w:multiLevelType w:val="hybridMultilevel"/>
    <w:tmpl w:val="6BD066C8"/>
    <w:lvl w:ilvl="0" w:tplc="FBB639B0">
      <w:start w:val="1"/>
      <w:numFmt w:val="russianUpper"/>
      <w:lvlText w:val="%1."/>
      <w:lvlJc w:val="left"/>
      <w:pPr>
        <w:ind w:left="1429" w:hanging="360"/>
      </w:pPr>
      <w:rPr>
        <w:rFonts w:hint="default"/>
      </w:rPr>
    </w:lvl>
    <w:lvl w:ilvl="1" w:tplc="5E34780E" w:tentative="1">
      <w:start w:val="1"/>
      <w:numFmt w:val="lowerLetter"/>
      <w:lvlText w:val="%2."/>
      <w:lvlJc w:val="left"/>
      <w:pPr>
        <w:ind w:left="2149" w:hanging="360"/>
      </w:pPr>
    </w:lvl>
    <w:lvl w:ilvl="2" w:tplc="2DFA3D00" w:tentative="1">
      <w:start w:val="1"/>
      <w:numFmt w:val="lowerRoman"/>
      <w:lvlText w:val="%3."/>
      <w:lvlJc w:val="right"/>
      <w:pPr>
        <w:ind w:left="2869" w:hanging="180"/>
      </w:pPr>
    </w:lvl>
    <w:lvl w:ilvl="3" w:tplc="A2A0666C" w:tentative="1">
      <w:start w:val="1"/>
      <w:numFmt w:val="decimal"/>
      <w:lvlText w:val="%4."/>
      <w:lvlJc w:val="left"/>
      <w:pPr>
        <w:ind w:left="3589" w:hanging="360"/>
      </w:pPr>
    </w:lvl>
    <w:lvl w:ilvl="4" w:tplc="D418267A" w:tentative="1">
      <w:start w:val="1"/>
      <w:numFmt w:val="lowerLetter"/>
      <w:lvlText w:val="%5."/>
      <w:lvlJc w:val="left"/>
      <w:pPr>
        <w:ind w:left="4309" w:hanging="360"/>
      </w:pPr>
    </w:lvl>
    <w:lvl w:ilvl="5" w:tplc="7500E670" w:tentative="1">
      <w:start w:val="1"/>
      <w:numFmt w:val="lowerRoman"/>
      <w:lvlText w:val="%6."/>
      <w:lvlJc w:val="right"/>
      <w:pPr>
        <w:ind w:left="5029" w:hanging="180"/>
      </w:pPr>
    </w:lvl>
    <w:lvl w:ilvl="6" w:tplc="1160E876" w:tentative="1">
      <w:start w:val="1"/>
      <w:numFmt w:val="decimal"/>
      <w:lvlText w:val="%7."/>
      <w:lvlJc w:val="left"/>
      <w:pPr>
        <w:ind w:left="5749" w:hanging="360"/>
      </w:pPr>
    </w:lvl>
    <w:lvl w:ilvl="7" w:tplc="B0FA047A" w:tentative="1">
      <w:start w:val="1"/>
      <w:numFmt w:val="lowerLetter"/>
      <w:lvlText w:val="%8."/>
      <w:lvlJc w:val="left"/>
      <w:pPr>
        <w:ind w:left="6469" w:hanging="360"/>
      </w:pPr>
    </w:lvl>
    <w:lvl w:ilvl="8" w:tplc="4052FCAE" w:tentative="1">
      <w:start w:val="1"/>
      <w:numFmt w:val="lowerRoman"/>
      <w:lvlText w:val="%9."/>
      <w:lvlJc w:val="right"/>
      <w:pPr>
        <w:ind w:left="7189" w:hanging="180"/>
      </w:pPr>
    </w:lvl>
  </w:abstractNum>
  <w:abstractNum w:abstractNumId="41" w15:restartNumberingAfterBreak="0">
    <w:nsid w:val="08B70716"/>
    <w:multiLevelType w:val="hybridMultilevel"/>
    <w:tmpl w:val="2D64A18A"/>
    <w:lvl w:ilvl="0" w:tplc="D772B1D4">
      <w:start w:val="1"/>
      <w:numFmt w:val="russianUpper"/>
      <w:lvlText w:val="%1."/>
      <w:lvlJc w:val="left"/>
      <w:pPr>
        <w:ind w:left="1080" w:hanging="360"/>
      </w:pPr>
      <w:rPr>
        <w:rFonts w:hint="default"/>
        <w:b w:val="0"/>
        <w:bCs w:val="0"/>
      </w:rPr>
    </w:lvl>
    <w:lvl w:ilvl="1" w:tplc="C972A596" w:tentative="1">
      <w:start w:val="1"/>
      <w:numFmt w:val="lowerLetter"/>
      <w:lvlText w:val="%2."/>
      <w:lvlJc w:val="left"/>
      <w:pPr>
        <w:ind w:left="1800" w:hanging="360"/>
      </w:pPr>
    </w:lvl>
    <w:lvl w:ilvl="2" w:tplc="F3E08360" w:tentative="1">
      <w:start w:val="1"/>
      <w:numFmt w:val="lowerRoman"/>
      <w:lvlText w:val="%3."/>
      <w:lvlJc w:val="right"/>
      <w:pPr>
        <w:ind w:left="2520" w:hanging="180"/>
      </w:pPr>
    </w:lvl>
    <w:lvl w:ilvl="3" w:tplc="809078FC" w:tentative="1">
      <w:start w:val="1"/>
      <w:numFmt w:val="decimal"/>
      <w:lvlText w:val="%4."/>
      <w:lvlJc w:val="left"/>
      <w:pPr>
        <w:ind w:left="3240" w:hanging="360"/>
      </w:pPr>
    </w:lvl>
    <w:lvl w:ilvl="4" w:tplc="D87EDB84" w:tentative="1">
      <w:start w:val="1"/>
      <w:numFmt w:val="lowerLetter"/>
      <w:lvlText w:val="%5."/>
      <w:lvlJc w:val="left"/>
      <w:pPr>
        <w:ind w:left="3960" w:hanging="360"/>
      </w:pPr>
    </w:lvl>
    <w:lvl w:ilvl="5" w:tplc="F384BF82" w:tentative="1">
      <w:start w:val="1"/>
      <w:numFmt w:val="lowerRoman"/>
      <w:lvlText w:val="%6."/>
      <w:lvlJc w:val="right"/>
      <w:pPr>
        <w:ind w:left="4680" w:hanging="180"/>
      </w:pPr>
    </w:lvl>
    <w:lvl w:ilvl="6" w:tplc="5BAAF8FC" w:tentative="1">
      <w:start w:val="1"/>
      <w:numFmt w:val="decimal"/>
      <w:lvlText w:val="%7."/>
      <w:lvlJc w:val="left"/>
      <w:pPr>
        <w:ind w:left="5400" w:hanging="360"/>
      </w:pPr>
    </w:lvl>
    <w:lvl w:ilvl="7" w:tplc="97484106" w:tentative="1">
      <w:start w:val="1"/>
      <w:numFmt w:val="lowerLetter"/>
      <w:lvlText w:val="%8."/>
      <w:lvlJc w:val="left"/>
      <w:pPr>
        <w:ind w:left="6120" w:hanging="360"/>
      </w:pPr>
    </w:lvl>
    <w:lvl w:ilvl="8" w:tplc="D9CC288E" w:tentative="1">
      <w:start w:val="1"/>
      <w:numFmt w:val="lowerRoman"/>
      <w:lvlText w:val="%9."/>
      <w:lvlJc w:val="right"/>
      <w:pPr>
        <w:ind w:left="6840" w:hanging="180"/>
      </w:pPr>
    </w:lvl>
  </w:abstractNum>
  <w:abstractNum w:abstractNumId="42" w15:restartNumberingAfterBreak="0">
    <w:nsid w:val="08D91A7F"/>
    <w:multiLevelType w:val="hybridMultilevel"/>
    <w:tmpl w:val="40C2CB0E"/>
    <w:lvl w:ilvl="0" w:tplc="1B6A3862">
      <w:start w:val="1"/>
      <w:numFmt w:val="russianUpper"/>
      <w:lvlText w:val="%1."/>
      <w:lvlJc w:val="left"/>
      <w:pPr>
        <w:ind w:left="720" w:hanging="360"/>
      </w:pPr>
      <w:rPr>
        <w:rFonts w:hint="default"/>
      </w:rPr>
    </w:lvl>
    <w:lvl w:ilvl="1" w:tplc="6DC0B8A0" w:tentative="1">
      <w:start w:val="1"/>
      <w:numFmt w:val="lowerLetter"/>
      <w:lvlText w:val="%2."/>
      <w:lvlJc w:val="left"/>
      <w:pPr>
        <w:ind w:left="1440" w:hanging="360"/>
      </w:pPr>
    </w:lvl>
    <w:lvl w:ilvl="2" w:tplc="800A9C26" w:tentative="1">
      <w:start w:val="1"/>
      <w:numFmt w:val="lowerRoman"/>
      <w:lvlText w:val="%3."/>
      <w:lvlJc w:val="right"/>
      <w:pPr>
        <w:ind w:left="2160" w:hanging="180"/>
      </w:pPr>
    </w:lvl>
    <w:lvl w:ilvl="3" w:tplc="D2CA4232" w:tentative="1">
      <w:start w:val="1"/>
      <w:numFmt w:val="decimal"/>
      <w:lvlText w:val="%4."/>
      <w:lvlJc w:val="left"/>
      <w:pPr>
        <w:ind w:left="2880" w:hanging="360"/>
      </w:pPr>
    </w:lvl>
    <w:lvl w:ilvl="4" w:tplc="CCA68806" w:tentative="1">
      <w:start w:val="1"/>
      <w:numFmt w:val="lowerLetter"/>
      <w:lvlText w:val="%5."/>
      <w:lvlJc w:val="left"/>
      <w:pPr>
        <w:ind w:left="3600" w:hanging="360"/>
      </w:pPr>
    </w:lvl>
    <w:lvl w:ilvl="5" w:tplc="DDBACB74" w:tentative="1">
      <w:start w:val="1"/>
      <w:numFmt w:val="lowerRoman"/>
      <w:lvlText w:val="%6."/>
      <w:lvlJc w:val="right"/>
      <w:pPr>
        <w:ind w:left="4320" w:hanging="180"/>
      </w:pPr>
    </w:lvl>
    <w:lvl w:ilvl="6" w:tplc="9A02C964" w:tentative="1">
      <w:start w:val="1"/>
      <w:numFmt w:val="decimal"/>
      <w:lvlText w:val="%7."/>
      <w:lvlJc w:val="left"/>
      <w:pPr>
        <w:ind w:left="5040" w:hanging="360"/>
      </w:pPr>
    </w:lvl>
    <w:lvl w:ilvl="7" w:tplc="B2841EA0" w:tentative="1">
      <w:start w:val="1"/>
      <w:numFmt w:val="lowerLetter"/>
      <w:lvlText w:val="%8."/>
      <w:lvlJc w:val="left"/>
      <w:pPr>
        <w:ind w:left="5760" w:hanging="360"/>
      </w:pPr>
    </w:lvl>
    <w:lvl w:ilvl="8" w:tplc="5A725F1E" w:tentative="1">
      <w:start w:val="1"/>
      <w:numFmt w:val="lowerRoman"/>
      <w:lvlText w:val="%9."/>
      <w:lvlJc w:val="right"/>
      <w:pPr>
        <w:ind w:left="6480" w:hanging="180"/>
      </w:pPr>
    </w:lvl>
  </w:abstractNum>
  <w:abstractNum w:abstractNumId="43" w15:restartNumberingAfterBreak="0">
    <w:nsid w:val="08DF7CB9"/>
    <w:multiLevelType w:val="hybridMultilevel"/>
    <w:tmpl w:val="19A2BDE2"/>
    <w:lvl w:ilvl="0" w:tplc="3DC292DA">
      <w:start w:val="1"/>
      <w:numFmt w:val="russianUpper"/>
      <w:lvlText w:val="%1."/>
      <w:lvlJc w:val="left"/>
      <w:pPr>
        <w:ind w:left="2280" w:hanging="360"/>
      </w:pPr>
      <w:rPr>
        <w:rFonts w:hint="default"/>
      </w:rPr>
    </w:lvl>
    <w:lvl w:ilvl="1" w:tplc="4162DBDC" w:tentative="1">
      <w:start w:val="1"/>
      <w:numFmt w:val="lowerLetter"/>
      <w:lvlText w:val="%2."/>
      <w:lvlJc w:val="left"/>
      <w:pPr>
        <w:ind w:left="3000" w:hanging="360"/>
      </w:pPr>
    </w:lvl>
    <w:lvl w:ilvl="2" w:tplc="08F602D6" w:tentative="1">
      <w:start w:val="1"/>
      <w:numFmt w:val="lowerRoman"/>
      <w:lvlText w:val="%3."/>
      <w:lvlJc w:val="right"/>
      <w:pPr>
        <w:ind w:left="3720" w:hanging="180"/>
      </w:pPr>
    </w:lvl>
    <w:lvl w:ilvl="3" w:tplc="3386156C" w:tentative="1">
      <w:start w:val="1"/>
      <w:numFmt w:val="decimal"/>
      <w:lvlText w:val="%4."/>
      <w:lvlJc w:val="left"/>
      <w:pPr>
        <w:ind w:left="4440" w:hanging="360"/>
      </w:pPr>
    </w:lvl>
    <w:lvl w:ilvl="4" w:tplc="0EEE2086" w:tentative="1">
      <w:start w:val="1"/>
      <w:numFmt w:val="lowerLetter"/>
      <w:lvlText w:val="%5."/>
      <w:lvlJc w:val="left"/>
      <w:pPr>
        <w:ind w:left="5160" w:hanging="360"/>
      </w:pPr>
    </w:lvl>
    <w:lvl w:ilvl="5" w:tplc="25349B70" w:tentative="1">
      <w:start w:val="1"/>
      <w:numFmt w:val="lowerRoman"/>
      <w:lvlText w:val="%6."/>
      <w:lvlJc w:val="right"/>
      <w:pPr>
        <w:ind w:left="5880" w:hanging="180"/>
      </w:pPr>
    </w:lvl>
    <w:lvl w:ilvl="6" w:tplc="7DBC13A2" w:tentative="1">
      <w:start w:val="1"/>
      <w:numFmt w:val="decimal"/>
      <w:lvlText w:val="%7."/>
      <w:lvlJc w:val="left"/>
      <w:pPr>
        <w:ind w:left="6600" w:hanging="360"/>
      </w:pPr>
    </w:lvl>
    <w:lvl w:ilvl="7" w:tplc="9CDE9284" w:tentative="1">
      <w:start w:val="1"/>
      <w:numFmt w:val="lowerLetter"/>
      <w:lvlText w:val="%8."/>
      <w:lvlJc w:val="left"/>
      <w:pPr>
        <w:ind w:left="7320" w:hanging="360"/>
      </w:pPr>
    </w:lvl>
    <w:lvl w:ilvl="8" w:tplc="5994F448" w:tentative="1">
      <w:start w:val="1"/>
      <w:numFmt w:val="lowerRoman"/>
      <w:lvlText w:val="%9."/>
      <w:lvlJc w:val="right"/>
      <w:pPr>
        <w:ind w:left="8040" w:hanging="180"/>
      </w:pPr>
    </w:lvl>
  </w:abstractNum>
  <w:abstractNum w:abstractNumId="44" w15:restartNumberingAfterBreak="0">
    <w:nsid w:val="090707FB"/>
    <w:multiLevelType w:val="hybridMultilevel"/>
    <w:tmpl w:val="AE78C856"/>
    <w:lvl w:ilvl="0" w:tplc="EEF25582">
      <w:start w:val="1"/>
      <w:numFmt w:val="russianUpper"/>
      <w:lvlText w:val="%1."/>
      <w:lvlJc w:val="left"/>
      <w:pPr>
        <w:ind w:left="720" w:hanging="360"/>
      </w:pPr>
      <w:rPr>
        <w:rFonts w:hint="default"/>
      </w:rPr>
    </w:lvl>
    <w:lvl w:ilvl="1" w:tplc="CAE67DC4" w:tentative="1">
      <w:start w:val="1"/>
      <w:numFmt w:val="lowerLetter"/>
      <w:lvlText w:val="%2."/>
      <w:lvlJc w:val="left"/>
      <w:pPr>
        <w:ind w:left="1440" w:hanging="360"/>
      </w:pPr>
    </w:lvl>
    <w:lvl w:ilvl="2" w:tplc="5AA613C8" w:tentative="1">
      <w:start w:val="1"/>
      <w:numFmt w:val="lowerRoman"/>
      <w:lvlText w:val="%3."/>
      <w:lvlJc w:val="right"/>
      <w:pPr>
        <w:ind w:left="2160" w:hanging="180"/>
      </w:pPr>
    </w:lvl>
    <w:lvl w:ilvl="3" w:tplc="34A4F1F8" w:tentative="1">
      <w:start w:val="1"/>
      <w:numFmt w:val="decimal"/>
      <w:lvlText w:val="%4."/>
      <w:lvlJc w:val="left"/>
      <w:pPr>
        <w:ind w:left="2880" w:hanging="360"/>
      </w:pPr>
    </w:lvl>
    <w:lvl w:ilvl="4" w:tplc="70EC8500" w:tentative="1">
      <w:start w:val="1"/>
      <w:numFmt w:val="lowerLetter"/>
      <w:lvlText w:val="%5."/>
      <w:lvlJc w:val="left"/>
      <w:pPr>
        <w:ind w:left="3600" w:hanging="360"/>
      </w:pPr>
    </w:lvl>
    <w:lvl w:ilvl="5" w:tplc="F1BEAA5C" w:tentative="1">
      <w:start w:val="1"/>
      <w:numFmt w:val="lowerRoman"/>
      <w:lvlText w:val="%6."/>
      <w:lvlJc w:val="right"/>
      <w:pPr>
        <w:ind w:left="4320" w:hanging="180"/>
      </w:pPr>
    </w:lvl>
    <w:lvl w:ilvl="6" w:tplc="F512429A" w:tentative="1">
      <w:start w:val="1"/>
      <w:numFmt w:val="decimal"/>
      <w:lvlText w:val="%7."/>
      <w:lvlJc w:val="left"/>
      <w:pPr>
        <w:ind w:left="5040" w:hanging="360"/>
      </w:pPr>
    </w:lvl>
    <w:lvl w:ilvl="7" w:tplc="69FC4330" w:tentative="1">
      <w:start w:val="1"/>
      <w:numFmt w:val="lowerLetter"/>
      <w:lvlText w:val="%8."/>
      <w:lvlJc w:val="left"/>
      <w:pPr>
        <w:ind w:left="5760" w:hanging="360"/>
      </w:pPr>
    </w:lvl>
    <w:lvl w:ilvl="8" w:tplc="00540848" w:tentative="1">
      <w:start w:val="1"/>
      <w:numFmt w:val="lowerRoman"/>
      <w:lvlText w:val="%9."/>
      <w:lvlJc w:val="right"/>
      <w:pPr>
        <w:ind w:left="6480" w:hanging="180"/>
      </w:pPr>
    </w:lvl>
  </w:abstractNum>
  <w:abstractNum w:abstractNumId="45" w15:restartNumberingAfterBreak="0">
    <w:nsid w:val="093445B1"/>
    <w:multiLevelType w:val="hybridMultilevel"/>
    <w:tmpl w:val="291C6A02"/>
    <w:lvl w:ilvl="0" w:tplc="86BC7FA8">
      <w:start w:val="1"/>
      <w:numFmt w:val="russianUpper"/>
      <w:lvlText w:val="%1."/>
      <w:lvlJc w:val="left"/>
      <w:pPr>
        <w:ind w:left="1429" w:hanging="360"/>
      </w:pPr>
      <w:rPr>
        <w:rFonts w:hint="default"/>
      </w:rPr>
    </w:lvl>
    <w:lvl w:ilvl="1" w:tplc="E4A06144" w:tentative="1">
      <w:start w:val="1"/>
      <w:numFmt w:val="lowerLetter"/>
      <w:lvlText w:val="%2."/>
      <w:lvlJc w:val="left"/>
      <w:pPr>
        <w:ind w:left="2149" w:hanging="360"/>
      </w:pPr>
    </w:lvl>
    <w:lvl w:ilvl="2" w:tplc="0BDEB4B6" w:tentative="1">
      <w:start w:val="1"/>
      <w:numFmt w:val="lowerRoman"/>
      <w:lvlText w:val="%3."/>
      <w:lvlJc w:val="right"/>
      <w:pPr>
        <w:ind w:left="2869" w:hanging="180"/>
      </w:pPr>
    </w:lvl>
    <w:lvl w:ilvl="3" w:tplc="5580934C" w:tentative="1">
      <w:start w:val="1"/>
      <w:numFmt w:val="decimal"/>
      <w:lvlText w:val="%4."/>
      <w:lvlJc w:val="left"/>
      <w:pPr>
        <w:ind w:left="3589" w:hanging="360"/>
      </w:pPr>
    </w:lvl>
    <w:lvl w:ilvl="4" w:tplc="71BCB61E" w:tentative="1">
      <w:start w:val="1"/>
      <w:numFmt w:val="lowerLetter"/>
      <w:lvlText w:val="%5."/>
      <w:lvlJc w:val="left"/>
      <w:pPr>
        <w:ind w:left="4309" w:hanging="360"/>
      </w:pPr>
    </w:lvl>
    <w:lvl w:ilvl="5" w:tplc="23608738" w:tentative="1">
      <w:start w:val="1"/>
      <w:numFmt w:val="lowerRoman"/>
      <w:lvlText w:val="%6."/>
      <w:lvlJc w:val="right"/>
      <w:pPr>
        <w:ind w:left="5029" w:hanging="180"/>
      </w:pPr>
    </w:lvl>
    <w:lvl w:ilvl="6" w:tplc="F850C6BA" w:tentative="1">
      <w:start w:val="1"/>
      <w:numFmt w:val="decimal"/>
      <w:lvlText w:val="%7."/>
      <w:lvlJc w:val="left"/>
      <w:pPr>
        <w:ind w:left="5749" w:hanging="360"/>
      </w:pPr>
    </w:lvl>
    <w:lvl w:ilvl="7" w:tplc="86260604" w:tentative="1">
      <w:start w:val="1"/>
      <w:numFmt w:val="lowerLetter"/>
      <w:lvlText w:val="%8."/>
      <w:lvlJc w:val="left"/>
      <w:pPr>
        <w:ind w:left="6469" w:hanging="360"/>
      </w:pPr>
    </w:lvl>
    <w:lvl w:ilvl="8" w:tplc="10340D42" w:tentative="1">
      <w:start w:val="1"/>
      <w:numFmt w:val="lowerRoman"/>
      <w:lvlText w:val="%9."/>
      <w:lvlJc w:val="right"/>
      <w:pPr>
        <w:ind w:left="7189" w:hanging="180"/>
      </w:pPr>
    </w:lvl>
  </w:abstractNum>
  <w:abstractNum w:abstractNumId="46" w15:restartNumberingAfterBreak="0">
    <w:nsid w:val="09C57EAB"/>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0A1F6628"/>
    <w:multiLevelType w:val="hybridMultilevel"/>
    <w:tmpl w:val="A91E63A2"/>
    <w:lvl w:ilvl="0" w:tplc="98A0B902">
      <w:start w:val="1"/>
      <w:numFmt w:val="russianUpper"/>
      <w:lvlText w:val="%1."/>
      <w:lvlJc w:val="left"/>
      <w:pPr>
        <w:ind w:left="1429" w:hanging="360"/>
      </w:pPr>
      <w:rPr>
        <w:rFonts w:hint="default"/>
      </w:rPr>
    </w:lvl>
    <w:lvl w:ilvl="1" w:tplc="0D68C9A0" w:tentative="1">
      <w:start w:val="1"/>
      <w:numFmt w:val="lowerLetter"/>
      <w:lvlText w:val="%2."/>
      <w:lvlJc w:val="left"/>
      <w:pPr>
        <w:ind w:left="2149" w:hanging="360"/>
      </w:pPr>
    </w:lvl>
    <w:lvl w:ilvl="2" w:tplc="8C94A894" w:tentative="1">
      <w:start w:val="1"/>
      <w:numFmt w:val="lowerRoman"/>
      <w:lvlText w:val="%3."/>
      <w:lvlJc w:val="right"/>
      <w:pPr>
        <w:ind w:left="2869" w:hanging="180"/>
      </w:pPr>
    </w:lvl>
    <w:lvl w:ilvl="3" w:tplc="CDF4AA74" w:tentative="1">
      <w:start w:val="1"/>
      <w:numFmt w:val="decimal"/>
      <w:lvlText w:val="%4."/>
      <w:lvlJc w:val="left"/>
      <w:pPr>
        <w:ind w:left="3589" w:hanging="360"/>
      </w:pPr>
    </w:lvl>
    <w:lvl w:ilvl="4" w:tplc="CAB62814" w:tentative="1">
      <w:start w:val="1"/>
      <w:numFmt w:val="lowerLetter"/>
      <w:lvlText w:val="%5."/>
      <w:lvlJc w:val="left"/>
      <w:pPr>
        <w:ind w:left="4309" w:hanging="360"/>
      </w:pPr>
    </w:lvl>
    <w:lvl w:ilvl="5" w:tplc="DBE0BF54" w:tentative="1">
      <w:start w:val="1"/>
      <w:numFmt w:val="lowerRoman"/>
      <w:lvlText w:val="%6."/>
      <w:lvlJc w:val="right"/>
      <w:pPr>
        <w:ind w:left="5029" w:hanging="180"/>
      </w:pPr>
    </w:lvl>
    <w:lvl w:ilvl="6" w:tplc="72280112" w:tentative="1">
      <w:start w:val="1"/>
      <w:numFmt w:val="decimal"/>
      <w:lvlText w:val="%7."/>
      <w:lvlJc w:val="left"/>
      <w:pPr>
        <w:ind w:left="5749" w:hanging="360"/>
      </w:pPr>
    </w:lvl>
    <w:lvl w:ilvl="7" w:tplc="60344880" w:tentative="1">
      <w:start w:val="1"/>
      <w:numFmt w:val="lowerLetter"/>
      <w:lvlText w:val="%8."/>
      <w:lvlJc w:val="left"/>
      <w:pPr>
        <w:ind w:left="6469" w:hanging="360"/>
      </w:pPr>
    </w:lvl>
    <w:lvl w:ilvl="8" w:tplc="D1AAEAE4" w:tentative="1">
      <w:start w:val="1"/>
      <w:numFmt w:val="lowerRoman"/>
      <w:lvlText w:val="%9."/>
      <w:lvlJc w:val="right"/>
      <w:pPr>
        <w:ind w:left="7189" w:hanging="180"/>
      </w:pPr>
    </w:lvl>
  </w:abstractNum>
  <w:abstractNum w:abstractNumId="48" w15:restartNumberingAfterBreak="0">
    <w:nsid w:val="0A4107EA"/>
    <w:multiLevelType w:val="hybridMultilevel"/>
    <w:tmpl w:val="53A65680"/>
    <w:lvl w:ilvl="0" w:tplc="A53447CA">
      <w:start w:val="1"/>
      <w:numFmt w:val="decimal"/>
      <w:lvlText w:val="%1."/>
      <w:lvlJc w:val="left"/>
      <w:pPr>
        <w:ind w:left="720" w:hanging="360"/>
      </w:pPr>
      <w:rPr>
        <w:rFonts w:hint="default"/>
      </w:rPr>
    </w:lvl>
    <w:lvl w:ilvl="1" w:tplc="84BEEC84" w:tentative="1">
      <w:start w:val="1"/>
      <w:numFmt w:val="lowerLetter"/>
      <w:lvlText w:val="%2."/>
      <w:lvlJc w:val="left"/>
      <w:pPr>
        <w:ind w:left="1440" w:hanging="360"/>
      </w:pPr>
    </w:lvl>
    <w:lvl w:ilvl="2" w:tplc="1A58171C" w:tentative="1">
      <w:start w:val="1"/>
      <w:numFmt w:val="lowerRoman"/>
      <w:lvlText w:val="%3."/>
      <w:lvlJc w:val="right"/>
      <w:pPr>
        <w:ind w:left="2160" w:hanging="180"/>
      </w:pPr>
    </w:lvl>
    <w:lvl w:ilvl="3" w:tplc="00DC3B28" w:tentative="1">
      <w:start w:val="1"/>
      <w:numFmt w:val="decimal"/>
      <w:lvlText w:val="%4."/>
      <w:lvlJc w:val="left"/>
      <w:pPr>
        <w:ind w:left="2880" w:hanging="360"/>
      </w:pPr>
    </w:lvl>
    <w:lvl w:ilvl="4" w:tplc="EA4E51E8" w:tentative="1">
      <w:start w:val="1"/>
      <w:numFmt w:val="lowerLetter"/>
      <w:lvlText w:val="%5."/>
      <w:lvlJc w:val="left"/>
      <w:pPr>
        <w:ind w:left="3600" w:hanging="360"/>
      </w:pPr>
    </w:lvl>
    <w:lvl w:ilvl="5" w:tplc="CB9CB476" w:tentative="1">
      <w:start w:val="1"/>
      <w:numFmt w:val="lowerRoman"/>
      <w:lvlText w:val="%6."/>
      <w:lvlJc w:val="right"/>
      <w:pPr>
        <w:ind w:left="4320" w:hanging="180"/>
      </w:pPr>
    </w:lvl>
    <w:lvl w:ilvl="6" w:tplc="A42A91DE" w:tentative="1">
      <w:start w:val="1"/>
      <w:numFmt w:val="decimal"/>
      <w:lvlText w:val="%7."/>
      <w:lvlJc w:val="left"/>
      <w:pPr>
        <w:ind w:left="5040" w:hanging="360"/>
      </w:pPr>
    </w:lvl>
    <w:lvl w:ilvl="7" w:tplc="9C40AD7E" w:tentative="1">
      <w:start w:val="1"/>
      <w:numFmt w:val="lowerLetter"/>
      <w:lvlText w:val="%8."/>
      <w:lvlJc w:val="left"/>
      <w:pPr>
        <w:ind w:left="5760" w:hanging="360"/>
      </w:pPr>
    </w:lvl>
    <w:lvl w:ilvl="8" w:tplc="5C1AB06E" w:tentative="1">
      <w:start w:val="1"/>
      <w:numFmt w:val="lowerRoman"/>
      <w:lvlText w:val="%9."/>
      <w:lvlJc w:val="right"/>
      <w:pPr>
        <w:ind w:left="6480" w:hanging="180"/>
      </w:pPr>
    </w:lvl>
  </w:abstractNum>
  <w:abstractNum w:abstractNumId="49" w15:restartNumberingAfterBreak="0">
    <w:nsid w:val="0A504604"/>
    <w:multiLevelType w:val="hybridMultilevel"/>
    <w:tmpl w:val="7B223048"/>
    <w:lvl w:ilvl="0" w:tplc="85BE6418">
      <w:start w:val="1"/>
      <w:numFmt w:val="upperLetter"/>
      <w:lvlText w:val="%1."/>
      <w:lvlJc w:val="left"/>
      <w:pPr>
        <w:ind w:left="867" w:hanging="360"/>
      </w:pPr>
    </w:lvl>
    <w:lvl w:ilvl="1" w:tplc="54D62DC8" w:tentative="1">
      <w:start w:val="1"/>
      <w:numFmt w:val="lowerLetter"/>
      <w:lvlText w:val="%2."/>
      <w:lvlJc w:val="left"/>
      <w:pPr>
        <w:ind w:left="1587" w:hanging="360"/>
      </w:pPr>
    </w:lvl>
    <w:lvl w:ilvl="2" w:tplc="A1A84600" w:tentative="1">
      <w:start w:val="1"/>
      <w:numFmt w:val="lowerRoman"/>
      <w:lvlText w:val="%3."/>
      <w:lvlJc w:val="right"/>
      <w:pPr>
        <w:ind w:left="2307" w:hanging="180"/>
      </w:pPr>
    </w:lvl>
    <w:lvl w:ilvl="3" w:tplc="FC12E82A" w:tentative="1">
      <w:start w:val="1"/>
      <w:numFmt w:val="decimal"/>
      <w:lvlText w:val="%4."/>
      <w:lvlJc w:val="left"/>
      <w:pPr>
        <w:ind w:left="3027" w:hanging="360"/>
      </w:pPr>
    </w:lvl>
    <w:lvl w:ilvl="4" w:tplc="40CAE27C" w:tentative="1">
      <w:start w:val="1"/>
      <w:numFmt w:val="lowerLetter"/>
      <w:lvlText w:val="%5."/>
      <w:lvlJc w:val="left"/>
      <w:pPr>
        <w:ind w:left="3747" w:hanging="360"/>
      </w:pPr>
    </w:lvl>
    <w:lvl w:ilvl="5" w:tplc="54080F84" w:tentative="1">
      <w:start w:val="1"/>
      <w:numFmt w:val="lowerRoman"/>
      <w:lvlText w:val="%6."/>
      <w:lvlJc w:val="right"/>
      <w:pPr>
        <w:ind w:left="4467" w:hanging="180"/>
      </w:pPr>
    </w:lvl>
    <w:lvl w:ilvl="6" w:tplc="B6E87DA8" w:tentative="1">
      <w:start w:val="1"/>
      <w:numFmt w:val="decimal"/>
      <w:lvlText w:val="%7."/>
      <w:lvlJc w:val="left"/>
      <w:pPr>
        <w:ind w:left="5187" w:hanging="360"/>
      </w:pPr>
    </w:lvl>
    <w:lvl w:ilvl="7" w:tplc="0C3A83E4" w:tentative="1">
      <w:start w:val="1"/>
      <w:numFmt w:val="lowerLetter"/>
      <w:lvlText w:val="%8."/>
      <w:lvlJc w:val="left"/>
      <w:pPr>
        <w:ind w:left="5907" w:hanging="360"/>
      </w:pPr>
    </w:lvl>
    <w:lvl w:ilvl="8" w:tplc="686C4EDE" w:tentative="1">
      <w:start w:val="1"/>
      <w:numFmt w:val="lowerRoman"/>
      <w:lvlText w:val="%9."/>
      <w:lvlJc w:val="right"/>
      <w:pPr>
        <w:ind w:left="6627" w:hanging="180"/>
      </w:pPr>
    </w:lvl>
  </w:abstractNum>
  <w:abstractNum w:abstractNumId="50" w15:restartNumberingAfterBreak="0">
    <w:nsid w:val="0A702D64"/>
    <w:multiLevelType w:val="hybridMultilevel"/>
    <w:tmpl w:val="BE2A02D6"/>
    <w:lvl w:ilvl="0" w:tplc="E4E81742">
      <w:start w:val="1"/>
      <w:numFmt w:val="russianUpper"/>
      <w:lvlText w:val="%1."/>
      <w:lvlJc w:val="left"/>
      <w:pPr>
        <w:ind w:left="1080" w:hanging="360"/>
      </w:pPr>
      <w:rPr>
        <w:rFonts w:hint="default"/>
        <w:b w:val="0"/>
        <w:bCs w:val="0"/>
      </w:rPr>
    </w:lvl>
    <w:lvl w:ilvl="1" w:tplc="94F89BFA" w:tentative="1">
      <w:start w:val="1"/>
      <w:numFmt w:val="lowerLetter"/>
      <w:lvlText w:val="%2."/>
      <w:lvlJc w:val="left"/>
      <w:pPr>
        <w:ind w:left="1800" w:hanging="360"/>
      </w:pPr>
    </w:lvl>
    <w:lvl w:ilvl="2" w:tplc="2E34D568" w:tentative="1">
      <w:start w:val="1"/>
      <w:numFmt w:val="lowerRoman"/>
      <w:lvlText w:val="%3."/>
      <w:lvlJc w:val="right"/>
      <w:pPr>
        <w:ind w:left="2520" w:hanging="180"/>
      </w:pPr>
    </w:lvl>
    <w:lvl w:ilvl="3" w:tplc="9A06800A" w:tentative="1">
      <w:start w:val="1"/>
      <w:numFmt w:val="decimal"/>
      <w:lvlText w:val="%4."/>
      <w:lvlJc w:val="left"/>
      <w:pPr>
        <w:ind w:left="3240" w:hanging="360"/>
      </w:pPr>
    </w:lvl>
    <w:lvl w:ilvl="4" w:tplc="678A8112" w:tentative="1">
      <w:start w:val="1"/>
      <w:numFmt w:val="lowerLetter"/>
      <w:lvlText w:val="%5."/>
      <w:lvlJc w:val="left"/>
      <w:pPr>
        <w:ind w:left="3960" w:hanging="360"/>
      </w:pPr>
    </w:lvl>
    <w:lvl w:ilvl="5" w:tplc="00D65D7C" w:tentative="1">
      <w:start w:val="1"/>
      <w:numFmt w:val="lowerRoman"/>
      <w:lvlText w:val="%6."/>
      <w:lvlJc w:val="right"/>
      <w:pPr>
        <w:ind w:left="4680" w:hanging="180"/>
      </w:pPr>
    </w:lvl>
    <w:lvl w:ilvl="6" w:tplc="BB3A510C" w:tentative="1">
      <w:start w:val="1"/>
      <w:numFmt w:val="decimal"/>
      <w:lvlText w:val="%7."/>
      <w:lvlJc w:val="left"/>
      <w:pPr>
        <w:ind w:left="5400" w:hanging="360"/>
      </w:pPr>
    </w:lvl>
    <w:lvl w:ilvl="7" w:tplc="932218AC" w:tentative="1">
      <w:start w:val="1"/>
      <w:numFmt w:val="lowerLetter"/>
      <w:lvlText w:val="%8."/>
      <w:lvlJc w:val="left"/>
      <w:pPr>
        <w:ind w:left="6120" w:hanging="360"/>
      </w:pPr>
    </w:lvl>
    <w:lvl w:ilvl="8" w:tplc="F6A6E66A" w:tentative="1">
      <w:start w:val="1"/>
      <w:numFmt w:val="lowerRoman"/>
      <w:lvlText w:val="%9."/>
      <w:lvlJc w:val="right"/>
      <w:pPr>
        <w:ind w:left="6840" w:hanging="180"/>
      </w:pPr>
    </w:lvl>
  </w:abstractNum>
  <w:abstractNum w:abstractNumId="51" w15:restartNumberingAfterBreak="0">
    <w:nsid w:val="0B6B3180"/>
    <w:multiLevelType w:val="hybridMultilevel"/>
    <w:tmpl w:val="759696AE"/>
    <w:lvl w:ilvl="0" w:tplc="DEE6CF0E">
      <w:start w:val="1"/>
      <w:numFmt w:val="russianUpper"/>
      <w:lvlText w:val="%1."/>
      <w:lvlJc w:val="left"/>
      <w:pPr>
        <w:ind w:left="720" w:hanging="360"/>
      </w:pPr>
      <w:rPr>
        <w:rFonts w:hint="default"/>
      </w:rPr>
    </w:lvl>
    <w:lvl w:ilvl="1" w:tplc="D898F252" w:tentative="1">
      <w:start w:val="1"/>
      <w:numFmt w:val="lowerLetter"/>
      <w:lvlText w:val="%2."/>
      <w:lvlJc w:val="left"/>
      <w:pPr>
        <w:ind w:left="1440" w:hanging="360"/>
      </w:pPr>
    </w:lvl>
    <w:lvl w:ilvl="2" w:tplc="F36896D2" w:tentative="1">
      <w:start w:val="1"/>
      <w:numFmt w:val="lowerRoman"/>
      <w:lvlText w:val="%3."/>
      <w:lvlJc w:val="right"/>
      <w:pPr>
        <w:ind w:left="2160" w:hanging="180"/>
      </w:pPr>
    </w:lvl>
    <w:lvl w:ilvl="3" w:tplc="60369466" w:tentative="1">
      <w:start w:val="1"/>
      <w:numFmt w:val="decimal"/>
      <w:lvlText w:val="%4."/>
      <w:lvlJc w:val="left"/>
      <w:pPr>
        <w:ind w:left="2880" w:hanging="360"/>
      </w:pPr>
    </w:lvl>
    <w:lvl w:ilvl="4" w:tplc="7EB0B3A8" w:tentative="1">
      <w:start w:val="1"/>
      <w:numFmt w:val="lowerLetter"/>
      <w:lvlText w:val="%5."/>
      <w:lvlJc w:val="left"/>
      <w:pPr>
        <w:ind w:left="3600" w:hanging="360"/>
      </w:pPr>
    </w:lvl>
    <w:lvl w:ilvl="5" w:tplc="CE6E0A06" w:tentative="1">
      <w:start w:val="1"/>
      <w:numFmt w:val="lowerRoman"/>
      <w:lvlText w:val="%6."/>
      <w:lvlJc w:val="right"/>
      <w:pPr>
        <w:ind w:left="4320" w:hanging="180"/>
      </w:pPr>
    </w:lvl>
    <w:lvl w:ilvl="6" w:tplc="005E64BA" w:tentative="1">
      <w:start w:val="1"/>
      <w:numFmt w:val="decimal"/>
      <w:lvlText w:val="%7."/>
      <w:lvlJc w:val="left"/>
      <w:pPr>
        <w:ind w:left="5040" w:hanging="360"/>
      </w:pPr>
    </w:lvl>
    <w:lvl w:ilvl="7" w:tplc="BF6C163E" w:tentative="1">
      <w:start w:val="1"/>
      <w:numFmt w:val="lowerLetter"/>
      <w:lvlText w:val="%8."/>
      <w:lvlJc w:val="left"/>
      <w:pPr>
        <w:ind w:left="5760" w:hanging="360"/>
      </w:pPr>
    </w:lvl>
    <w:lvl w:ilvl="8" w:tplc="9CB089DC" w:tentative="1">
      <w:start w:val="1"/>
      <w:numFmt w:val="lowerRoman"/>
      <w:lvlText w:val="%9."/>
      <w:lvlJc w:val="right"/>
      <w:pPr>
        <w:ind w:left="6480" w:hanging="180"/>
      </w:pPr>
    </w:lvl>
  </w:abstractNum>
  <w:abstractNum w:abstractNumId="52" w15:restartNumberingAfterBreak="0">
    <w:nsid w:val="0C635433"/>
    <w:multiLevelType w:val="hybridMultilevel"/>
    <w:tmpl w:val="E444A730"/>
    <w:lvl w:ilvl="0" w:tplc="CD5CF4DA">
      <w:start w:val="1"/>
      <w:numFmt w:val="russianUpper"/>
      <w:lvlText w:val="%1."/>
      <w:lvlJc w:val="left"/>
      <w:pPr>
        <w:ind w:left="720" w:hanging="360"/>
      </w:pPr>
      <w:rPr>
        <w:rFonts w:hint="default"/>
      </w:rPr>
    </w:lvl>
    <w:lvl w:ilvl="1" w:tplc="16AC3270" w:tentative="1">
      <w:start w:val="1"/>
      <w:numFmt w:val="lowerLetter"/>
      <w:lvlText w:val="%2."/>
      <w:lvlJc w:val="left"/>
      <w:pPr>
        <w:ind w:left="1440" w:hanging="360"/>
      </w:pPr>
    </w:lvl>
    <w:lvl w:ilvl="2" w:tplc="7840C03C" w:tentative="1">
      <w:start w:val="1"/>
      <w:numFmt w:val="lowerRoman"/>
      <w:lvlText w:val="%3."/>
      <w:lvlJc w:val="right"/>
      <w:pPr>
        <w:ind w:left="2160" w:hanging="180"/>
      </w:pPr>
    </w:lvl>
    <w:lvl w:ilvl="3" w:tplc="6E423EA0" w:tentative="1">
      <w:start w:val="1"/>
      <w:numFmt w:val="decimal"/>
      <w:lvlText w:val="%4."/>
      <w:lvlJc w:val="left"/>
      <w:pPr>
        <w:ind w:left="2880" w:hanging="360"/>
      </w:pPr>
    </w:lvl>
    <w:lvl w:ilvl="4" w:tplc="FB6C0D40" w:tentative="1">
      <w:start w:val="1"/>
      <w:numFmt w:val="lowerLetter"/>
      <w:lvlText w:val="%5."/>
      <w:lvlJc w:val="left"/>
      <w:pPr>
        <w:ind w:left="3600" w:hanging="360"/>
      </w:pPr>
    </w:lvl>
    <w:lvl w:ilvl="5" w:tplc="A34AF5B8" w:tentative="1">
      <w:start w:val="1"/>
      <w:numFmt w:val="lowerRoman"/>
      <w:lvlText w:val="%6."/>
      <w:lvlJc w:val="right"/>
      <w:pPr>
        <w:ind w:left="4320" w:hanging="180"/>
      </w:pPr>
    </w:lvl>
    <w:lvl w:ilvl="6" w:tplc="275C451E" w:tentative="1">
      <w:start w:val="1"/>
      <w:numFmt w:val="decimal"/>
      <w:lvlText w:val="%7."/>
      <w:lvlJc w:val="left"/>
      <w:pPr>
        <w:ind w:left="5040" w:hanging="360"/>
      </w:pPr>
    </w:lvl>
    <w:lvl w:ilvl="7" w:tplc="DC288662" w:tentative="1">
      <w:start w:val="1"/>
      <w:numFmt w:val="lowerLetter"/>
      <w:lvlText w:val="%8."/>
      <w:lvlJc w:val="left"/>
      <w:pPr>
        <w:ind w:left="5760" w:hanging="360"/>
      </w:pPr>
    </w:lvl>
    <w:lvl w:ilvl="8" w:tplc="BC10620E" w:tentative="1">
      <w:start w:val="1"/>
      <w:numFmt w:val="lowerRoman"/>
      <w:lvlText w:val="%9."/>
      <w:lvlJc w:val="right"/>
      <w:pPr>
        <w:ind w:left="6480" w:hanging="180"/>
      </w:pPr>
    </w:lvl>
  </w:abstractNum>
  <w:abstractNum w:abstractNumId="53" w15:restartNumberingAfterBreak="0">
    <w:nsid w:val="0CF243E2"/>
    <w:multiLevelType w:val="hybridMultilevel"/>
    <w:tmpl w:val="04AA3990"/>
    <w:lvl w:ilvl="0" w:tplc="06100E96">
      <w:start w:val="1"/>
      <w:numFmt w:val="russianUpper"/>
      <w:lvlText w:val="%1."/>
      <w:lvlJc w:val="left"/>
      <w:pPr>
        <w:ind w:left="1429" w:hanging="360"/>
      </w:pPr>
      <w:rPr>
        <w:rFonts w:hint="default"/>
      </w:rPr>
    </w:lvl>
    <w:lvl w:ilvl="1" w:tplc="0B36654C" w:tentative="1">
      <w:start w:val="1"/>
      <w:numFmt w:val="lowerLetter"/>
      <w:lvlText w:val="%2."/>
      <w:lvlJc w:val="left"/>
      <w:pPr>
        <w:ind w:left="2149" w:hanging="360"/>
      </w:pPr>
    </w:lvl>
    <w:lvl w:ilvl="2" w:tplc="9FB217B8" w:tentative="1">
      <w:start w:val="1"/>
      <w:numFmt w:val="lowerRoman"/>
      <w:lvlText w:val="%3."/>
      <w:lvlJc w:val="right"/>
      <w:pPr>
        <w:ind w:left="2869" w:hanging="180"/>
      </w:pPr>
    </w:lvl>
    <w:lvl w:ilvl="3" w:tplc="4A586552" w:tentative="1">
      <w:start w:val="1"/>
      <w:numFmt w:val="decimal"/>
      <w:lvlText w:val="%4."/>
      <w:lvlJc w:val="left"/>
      <w:pPr>
        <w:ind w:left="3589" w:hanging="360"/>
      </w:pPr>
    </w:lvl>
    <w:lvl w:ilvl="4" w:tplc="959AB584" w:tentative="1">
      <w:start w:val="1"/>
      <w:numFmt w:val="lowerLetter"/>
      <w:lvlText w:val="%5."/>
      <w:lvlJc w:val="left"/>
      <w:pPr>
        <w:ind w:left="4309" w:hanging="360"/>
      </w:pPr>
    </w:lvl>
    <w:lvl w:ilvl="5" w:tplc="32AAF2C4" w:tentative="1">
      <w:start w:val="1"/>
      <w:numFmt w:val="lowerRoman"/>
      <w:lvlText w:val="%6."/>
      <w:lvlJc w:val="right"/>
      <w:pPr>
        <w:ind w:left="5029" w:hanging="180"/>
      </w:pPr>
    </w:lvl>
    <w:lvl w:ilvl="6" w:tplc="10FA8592" w:tentative="1">
      <w:start w:val="1"/>
      <w:numFmt w:val="decimal"/>
      <w:lvlText w:val="%7."/>
      <w:lvlJc w:val="left"/>
      <w:pPr>
        <w:ind w:left="5749" w:hanging="360"/>
      </w:pPr>
    </w:lvl>
    <w:lvl w:ilvl="7" w:tplc="D25A7374" w:tentative="1">
      <w:start w:val="1"/>
      <w:numFmt w:val="lowerLetter"/>
      <w:lvlText w:val="%8."/>
      <w:lvlJc w:val="left"/>
      <w:pPr>
        <w:ind w:left="6469" w:hanging="360"/>
      </w:pPr>
    </w:lvl>
    <w:lvl w:ilvl="8" w:tplc="920C4A12" w:tentative="1">
      <w:start w:val="1"/>
      <w:numFmt w:val="lowerRoman"/>
      <w:lvlText w:val="%9."/>
      <w:lvlJc w:val="right"/>
      <w:pPr>
        <w:ind w:left="7189" w:hanging="180"/>
      </w:pPr>
    </w:lvl>
  </w:abstractNum>
  <w:abstractNum w:abstractNumId="54" w15:restartNumberingAfterBreak="0">
    <w:nsid w:val="0CF96E5E"/>
    <w:multiLevelType w:val="multilevel"/>
    <w:tmpl w:val="CCCEB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D040613"/>
    <w:multiLevelType w:val="hybridMultilevel"/>
    <w:tmpl w:val="E2707CAC"/>
    <w:lvl w:ilvl="0" w:tplc="89B2E43C">
      <w:start w:val="1"/>
      <w:numFmt w:val="decimal"/>
      <w:lvlText w:val="%1."/>
      <w:lvlJc w:val="left"/>
      <w:pPr>
        <w:ind w:left="360" w:hanging="360"/>
      </w:pPr>
      <w:rPr>
        <w:rFonts w:hint="default"/>
      </w:rPr>
    </w:lvl>
    <w:lvl w:ilvl="1" w:tplc="67C8E6A2" w:tentative="1">
      <w:start w:val="1"/>
      <w:numFmt w:val="lowerLetter"/>
      <w:lvlText w:val="%2."/>
      <w:lvlJc w:val="left"/>
      <w:pPr>
        <w:ind w:left="1080" w:hanging="360"/>
      </w:pPr>
    </w:lvl>
    <w:lvl w:ilvl="2" w:tplc="60B8C6D4" w:tentative="1">
      <w:start w:val="1"/>
      <w:numFmt w:val="lowerRoman"/>
      <w:lvlText w:val="%3."/>
      <w:lvlJc w:val="right"/>
      <w:pPr>
        <w:ind w:left="1800" w:hanging="180"/>
      </w:pPr>
    </w:lvl>
    <w:lvl w:ilvl="3" w:tplc="3CB438E6" w:tentative="1">
      <w:start w:val="1"/>
      <w:numFmt w:val="decimal"/>
      <w:lvlText w:val="%4."/>
      <w:lvlJc w:val="left"/>
      <w:pPr>
        <w:ind w:left="2520" w:hanging="360"/>
      </w:pPr>
    </w:lvl>
    <w:lvl w:ilvl="4" w:tplc="26D8790C" w:tentative="1">
      <w:start w:val="1"/>
      <w:numFmt w:val="lowerLetter"/>
      <w:lvlText w:val="%5."/>
      <w:lvlJc w:val="left"/>
      <w:pPr>
        <w:ind w:left="3240" w:hanging="360"/>
      </w:pPr>
    </w:lvl>
    <w:lvl w:ilvl="5" w:tplc="67023406" w:tentative="1">
      <w:start w:val="1"/>
      <w:numFmt w:val="lowerRoman"/>
      <w:lvlText w:val="%6."/>
      <w:lvlJc w:val="right"/>
      <w:pPr>
        <w:ind w:left="3960" w:hanging="180"/>
      </w:pPr>
    </w:lvl>
    <w:lvl w:ilvl="6" w:tplc="1EC869D0" w:tentative="1">
      <w:start w:val="1"/>
      <w:numFmt w:val="decimal"/>
      <w:lvlText w:val="%7."/>
      <w:lvlJc w:val="left"/>
      <w:pPr>
        <w:ind w:left="4680" w:hanging="360"/>
      </w:pPr>
    </w:lvl>
    <w:lvl w:ilvl="7" w:tplc="E9866128" w:tentative="1">
      <w:start w:val="1"/>
      <w:numFmt w:val="lowerLetter"/>
      <w:lvlText w:val="%8."/>
      <w:lvlJc w:val="left"/>
      <w:pPr>
        <w:ind w:left="5400" w:hanging="360"/>
      </w:pPr>
    </w:lvl>
    <w:lvl w:ilvl="8" w:tplc="B9F202D2" w:tentative="1">
      <w:start w:val="1"/>
      <w:numFmt w:val="lowerRoman"/>
      <w:lvlText w:val="%9."/>
      <w:lvlJc w:val="right"/>
      <w:pPr>
        <w:ind w:left="6120" w:hanging="180"/>
      </w:pPr>
    </w:lvl>
  </w:abstractNum>
  <w:abstractNum w:abstractNumId="56" w15:restartNumberingAfterBreak="0">
    <w:nsid w:val="0D56469E"/>
    <w:multiLevelType w:val="multilevel"/>
    <w:tmpl w:val="C28C2FCA"/>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D6B0729"/>
    <w:multiLevelType w:val="hybridMultilevel"/>
    <w:tmpl w:val="D8666E64"/>
    <w:lvl w:ilvl="0" w:tplc="9710E582">
      <w:start w:val="1"/>
      <w:numFmt w:val="russianUpper"/>
      <w:lvlText w:val="%1."/>
      <w:lvlJc w:val="left"/>
      <w:pPr>
        <w:ind w:left="870" w:hanging="360"/>
      </w:pPr>
      <w:rPr>
        <w:rFonts w:hint="default"/>
      </w:rPr>
    </w:lvl>
    <w:lvl w:ilvl="1" w:tplc="487C1984" w:tentative="1">
      <w:start w:val="1"/>
      <w:numFmt w:val="lowerLetter"/>
      <w:lvlText w:val="%2."/>
      <w:lvlJc w:val="left"/>
      <w:pPr>
        <w:ind w:left="1590" w:hanging="360"/>
      </w:pPr>
    </w:lvl>
    <w:lvl w:ilvl="2" w:tplc="1D6E8908" w:tentative="1">
      <w:start w:val="1"/>
      <w:numFmt w:val="lowerRoman"/>
      <w:lvlText w:val="%3."/>
      <w:lvlJc w:val="right"/>
      <w:pPr>
        <w:ind w:left="2310" w:hanging="180"/>
      </w:pPr>
    </w:lvl>
    <w:lvl w:ilvl="3" w:tplc="967E0F04" w:tentative="1">
      <w:start w:val="1"/>
      <w:numFmt w:val="decimal"/>
      <w:lvlText w:val="%4."/>
      <w:lvlJc w:val="left"/>
      <w:pPr>
        <w:ind w:left="3030" w:hanging="360"/>
      </w:pPr>
    </w:lvl>
    <w:lvl w:ilvl="4" w:tplc="80060B44" w:tentative="1">
      <w:start w:val="1"/>
      <w:numFmt w:val="lowerLetter"/>
      <w:lvlText w:val="%5."/>
      <w:lvlJc w:val="left"/>
      <w:pPr>
        <w:ind w:left="3750" w:hanging="360"/>
      </w:pPr>
    </w:lvl>
    <w:lvl w:ilvl="5" w:tplc="6E3ED16A" w:tentative="1">
      <w:start w:val="1"/>
      <w:numFmt w:val="lowerRoman"/>
      <w:lvlText w:val="%6."/>
      <w:lvlJc w:val="right"/>
      <w:pPr>
        <w:ind w:left="4470" w:hanging="180"/>
      </w:pPr>
    </w:lvl>
    <w:lvl w:ilvl="6" w:tplc="6EC014D6" w:tentative="1">
      <w:start w:val="1"/>
      <w:numFmt w:val="decimal"/>
      <w:lvlText w:val="%7."/>
      <w:lvlJc w:val="left"/>
      <w:pPr>
        <w:ind w:left="5190" w:hanging="360"/>
      </w:pPr>
    </w:lvl>
    <w:lvl w:ilvl="7" w:tplc="D9008762" w:tentative="1">
      <w:start w:val="1"/>
      <w:numFmt w:val="lowerLetter"/>
      <w:lvlText w:val="%8."/>
      <w:lvlJc w:val="left"/>
      <w:pPr>
        <w:ind w:left="5910" w:hanging="360"/>
      </w:pPr>
    </w:lvl>
    <w:lvl w:ilvl="8" w:tplc="518A8EB2" w:tentative="1">
      <w:start w:val="1"/>
      <w:numFmt w:val="lowerRoman"/>
      <w:lvlText w:val="%9."/>
      <w:lvlJc w:val="right"/>
      <w:pPr>
        <w:ind w:left="6630" w:hanging="180"/>
      </w:pPr>
    </w:lvl>
  </w:abstractNum>
  <w:abstractNum w:abstractNumId="58" w15:restartNumberingAfterBreak="0">
    <w:nsid w:val="0DA516A0"/>
    <w:multiLevelType w:val="hybridMultilevel"/>
    <w:tmpl w:val="35C644E2"/>
    <w:lvl w:ilvl="0" w:tplc="4DC28DC6">
      <w:start w:val="1"/>
      <w:numFmt w:val="russianUpper"/>
      <w:lvlText w:val="%1."/>
      <w:lvlJc w:val="left"/>
      <w:pPr>
        <w:ind w:left="720" w:hanging="360"/>
      </w:pPr>
      <w:rPr>
        <w:rFonts w:hint="default"/>
      </w:rPr>
    </w:lvl>
    <w:lvl w:ilvl="1" w:tplc="51349ED8" w:tentative="1">
      <w:start w:val="1"/>
      <w:numFmt w:val="lowerLetter"/>
      <w:lvlText w:val="%2."/>
      <w:lvlJc w:val="left"/>
      <w:pPr>
        <w:ind w:left="1440" w:hanging="360"/>
      </w:pPr>
    </w:lvl>
    <w:lvl w:ilvl="2" w:tplc="6AC0CF98" w:tentative="1">
      <w:start w:val="1"/>
      <w:numFmt w:val="lowerRoman"/>
      <w:lvlText w:val="%3."/>
      <w:lvlJc w:val="right"/>
      <w:pPr>
        <w:ind w:left="2160" w:hanging="180"/>
      </w:pPr>
    </w:lvl>
    <w:lvl w:ilvl="3" w:tplc="79C05084" w:tentative="1">
      <w:start w:val="1"/>
      <w:numFmt w:val="decimal"/>
      <w:lvlText w:val="%4."/>
      <w:lvlJc w:val="left"/>
      <w:pPr>
        <w:ind w:left="2880" w:hanging="360"/>
      </w:pPr>
    </w:lvl>
    <w:lvl w:ilvl="4" w:tplc="277044F6" w:tentative="1">
      <w:start w:val="1"/>
      <w:numFmt w:val="lowerLetter"/>
      <w:lvlText w:val="%5."/>
      <w:lvlJc w:val="left"/>
      <w:pPr>
        <w:ind w:left="3600" w:hanging="360"/>
      </w:pPr>
    </w:lvl>
    <w:lvl w:ilvl="5" w:tplc="ED44FC86" w:tentative="1">
      <w:start w:val="1"/>
      <w:numFmt w:val="lowerRoman"/>
      <w:lvlText w:val="%6."/>
      <w:lvlJc w:val="right"/>
      <w:pPr>
        <w:ind w:left="4320" w:hanging="180"/>
      </w:pPr>
    </w:lvl>
    <w:lvl w:ilvl="6" w:tplc="45648D26" w:tentative="1">
      <w:start w:val="1"/>
      <w:numFmt w:val="decimal"/>
      <w:lvlText w:val="%7."/>
      <w:lvlJc w:val="left"/>
      <w:pPr>
        <w:ind w:left="5040" w:hanging="360"/>
      </w:pPr>
    </w:lvl>
    <w:lvl w:ilvl="7" w:tplc="5F48BA52" w:tentative="1">
      <w:start w:val="1"/>
      <w:numFmt w:val="lowerLetter"/>
      <w:lvlText w:val="%8."/>
      <w:lvlJc w:val="left"/>
      <w:pPr>
        <w:ind w:left="5760" w:hanging="360"/>
      </w:pPr>
    </w:lvl>
    <w:lvl w:ilvl="8" w:tplc="90AA3540" w:tentative="1">
      <w:start w:val="1"/>
      <w:numFmt w:val="lowerRoman"/>
      <w:lvlText w:val="%9."/>
      <w:lvlJc w:val="right"/>
      <w:pPr>
        <w:ind w:left="6480" w:hanging="180"/>
      </w:pPr>
    </w:lvl>
  </w:abstractNum>
  <w:abstractNum w:abstractNumId="59" w15:restartNumberingAfterBreak="0">
    <w:nsid w:val="0E481201"/>
    <w:multiLevelType w:val="multilevel"/>
    <w:tmpl w:val="D7B48E26"/>
    <w:lvl w:ilvl="0">
      <w:start w:val="1"/>
      <w:numFmt w:val="russianUpper"/>
      <w:lvlText w:val="%1."/>
      <w:lvlJc w:val="left"/>
      <w:pPr>
        <w:tabs>
          <w:tab w:val="num" w:pos="720"/>
        </w:tabs>
        <w:ind w:left="720" w:hanging="360"/>
      </w:pPr>
      <w:rPr>
        <w:rFonts w:hint="default"/>
        <w:sz w:val="24"/>
        <w:szCs w:val="24"/>
      </w:rPr>
    </w:lvl>
    <w:lvl w:ilvl="1">
      <w:start w:val="7"/>
      <w:numFmt w:val="decimal"/>
      <w:lvlText w:val="%2."/>
      <w:lvlJc w:val="left"/>
      <w:pPr>
        <w:ind w:left="1440" w:hanging="360"/>
      </w:pPr>
      <w:rPr>
        <w:rFonts w:ascii="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626F68"/>
    <w:multiLevelType w:val="multilevel"/>
    <w:tmpl w:val="7568A45E"/>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64A8A3"/>
    <w:multiLevelType w:val="hybridMultilevel"/>
    <w:tmpl w:val="E1A87678"/>
    <w:lvl w:ilvl="0" w:tplc="1E2A8112">
      <w:start w:val="1"/>
      <w:numFmt w:val="decimal"/>
      <w:lvlText w:val="%1."/>
      <w:lvlJc w:val="left"/>
      <w:pPr>
        <w:ind w:left="720" w:hanging="360"/>
      </w:pPr>
      <w:rPr>
        <w:rFonts w:hint="default"/>
        <w:b/>
      </w:rPr>
    </w:lvl>
    <w:lvl w:ilvl="1" w:tplc="283280F0" w:tentative="1">
      <w:start w:val="1"/>
      <w:numFmt w:val="lowerLetter"/>
      <w:lvlText w:val="%2."/>
      <w:lvlJc w:val="left"/>
      <w:pPr>
        <w:ind w:left="1440" w:hanging="360"/>
      </w:pPr>
    </w:lvl>
    <w:lvl w:ilvl="2" w:tplc="FAECF51A" w:tentative="1">
      <w:start w:val="1"/>
      <w:numFmt w:val="lowerRoman"/>
      <w:lvlText w:val="%3."/>
      <w:lvlJc w:val="right"/>
      <w:pPr>
        <w:ind w:left="2160" w:hanging="180"/>
      </w:pPr>
    </w:lvl>
    <w:lvl w:ilvl="3" w:tplc="803C190C" w:tentative="1">
      <w:start w:val="1"/>
      <w:numFmt w:val="decimal"/>
      <w:lvlText w:val="%4."/>
      <w:lvlJc w:val="left"/>
      <w:pPr>
        <w:ind w:left="2880" w:hanging="360"/>
      </w:pPr>
    </w:lvl>
    <w:lvl w:ilvl="4" w:tplc="3530E0BE" w:tentative="1">
      <w:start w:val="1"/>
      <w:numFmt w:val="lowerLetter"/>
      <w:lvlText w:val="%5."/>
      <w:lvlJc w:val="left"/>
      <w:pPr>
        <w:ind w:left="3600" w:hanging="360"/>
      </w:pPr>
    </w:lvl>
    <w:lvl w:ilvl="5" w:tplc="9A145B48" w:tentative="1">
      <w:start w:val="1"/>
      <w:numFmt w:val="lowerRoman"/>
      <w:lvlText w:val="%6."/>
      <w:lvlJc w:val="right"/>
      <w:pPr>
        <w:ind w:left="4320" w:hanging="180"/>
      </w:pPr>
    </w:lvl>
    <w:lvl w:ilvl="6" w:tplc="36FCE2D8" w:tentative="1">
      <w:start w:val="1"/>
      <w:numFmt w:val="decimal"/>
      <w:lvlText w:val="%7."/>
      <w:lvlJc w:val="left"/>
      <w:pPr>
        <w:ind w:left="5040" w:hanging="360"/>
      </w:pPr>
    </w:lvl>
    <w:lvl w:ilvl="7" w:tplc="16E83696" w:tentative="1">
      <w:start w:val="1"/>
      <w:numFmt w:val="lowerLetter"/>
      <w:lvlText w:val="%8."/>
      <w:lvlJc w:val="left"/>
      <w:pPr>
        <w:ind w:left="5760" w:hanging="360"/>
      </w:pPr>
    </w:lvl>
    <w:lvl w:ilvl="8" w:tplc="6EE6CAE2" w:tentative="1">
      <w:start w:val="1"/>
      <w:numFmt w:val="lowerRoman"/>
      <w:lvlText w:val="%9."/>
      <w:lvlJc w:val="right"/>
      <w:pPr>
        <w:ind w:left="6480" w:hanging="180"/>
      </w:pPr>
    </w:lvl>
  </w:abstractNum>
  <w:abstractNum w:abstractNumId="62" w15:restartNumberingAfterBreak="0">
    <w:nsid w:val="0ECD142E"/>
    <w:multiLevelType w:val="hybridMultilevel"/>
    <w:tmpl w:val="DC20715A"/>
    <w:lvl w:ilvl="0" w:tplc="3C842324">
      <w:start w:val="1"/>
      <w:numFmt w:val="russianUpper"/>
      <w:lvlText w:val="%1."/>
      <w:lvlJc w:val="left"/>
      <w:pPr>
        <w:ind w:left="1429" w:hanging="360"/>
      </w:pPr>
      <w:rPr>
        <w:rFonts w:hint="default"/>
      </w:rPr>
    </w:lvl>
    <w:lvl w:ilvl="1" w:tplc="627A4630" w:tentative="1">
      <w:start w:val="1"/>
      <w:numFmt w:val="lowerLetter"/>
      <w:lvlText w:val="%2."/>
      <w:lvlJc w:val="left"/>
      <w:pPr>
        <w:ind w:left="2149" w:hanging="360"/>
      </w:pPr>
    </w:lvl>
    <w:lvl w:ilvl="2" w:tplc="2E4EB816" w:tentative="1">
      <w:start w:val="1"/>
      <w:numFmt w:val="lowerRoman"/>
      <w:lvlText w:val="%3."/>
      <w:lvlJc w:val="right"/>
      <w:pPr>
        <w:ind w:left="2869" w:hanging="180"/>
      </w:pPr>
    </w:lvl>
    <w:lvl w:ilvl="3" w:tplc="A56EEF70" w:tentative="1">
      <w:start w:val="1"/>
      <w:numFmt w:val="decimal"/>
      <w:lvlText w:val="%4."/>
      <w:lvlJc w:val="left"/>
      <w:pPr>
        <w:ind w:left="3589" w:hanging="360"/>
      </w:pPr>
    </w:lvl>
    <w:lvl w:ilvl="4" w:tplc="4E36D268" w:tentative="1">
      <w:start w:val="1"/>
      <w:numFmt w:val="lowerLetter"/>
      <w:lvlText w:val="%5."/>
      <w:lvlJc w:val="left"/>
      <w:pPr>
        <w:ind w:left="4309" w:hanging="360"/>
      </w:pPr>
    </w:lvl>
    <w:lvl w:ilvl="5" w:tplc="918060EC" w:tentative="1">
      <w:start w:val="1"/>
      <w:numFmt w:val="lowerRoman"/>
      <w:lvlText w:val="%6."/>
      <w:lvlJc w:val="right"/>
      <w:pPr>
        <w:ind w:left="5029" w:hanging="180"/>
      </w:pPr>
    </w:lvl>
    <w:lvl w:ilvl="6" w:tplc="AFA49538" w:tentative="1">
      <w:start w:val="1"/>
      <w:numFmt w:val="decimal"/>
      <w:lvlText w:val="%7."/>
      <w:lvlJc w:val="left"/>
      <w:pPr>
        <w:ind w:left="5749" w:hanging="360"/>
      </w:pPr>
    </w:lvl>
    <w:lvl w:ilvl="7" w:tplc="06007030" w:tentative="1">
      <w:start w:val="1"/>
      <w:numFmt w:val="lowerLetter"/>
      <w:lvlText w:val="%8."/>
      <w:lvlJc w:val="left"/>
      <w:pPr>
        <w:ind w:left="6469" w:hanging="360"/>
      </w:pPr>
    </w:lvl>
    <w:lvl w:ilvl="8" w:tplc="6786EB62" w:tentative="1">
      <w:start w:val="1"/>
      <w:numFmt w:val="lowerRoman"/>
      <w:lvlText w:val="%9."/>
      <w:lvlJc w:val="right"/>
      <w:pPr>
        <w:ind w:left="7189" w:hanging="180"/>
      </w:pPr>
    </w:lvl>
  </w:abstractNum>
  <w:abstractNum w:abstractNumId="63" w15:restartNumberingAfterBreak="0">
    <w:nsid w:val="0ED12BC5"/>
    <w:multiLevelType w:val="hybridMultilevel"/>
    <w:tmpl w:val="CAEEBC9A"/>
    <w:lvl w:ilvl="0" w:tplc="80B4F3F0">
      <w:start w:val="1"/>
      <w:numFmt w:val="russianUpper"/>
      <w:lvlText w:val="%1."/>
      <w:lvlJc w:val="left"/>
      <w:pPr>
        <w:ind w:left="1429" w:hanging="360"/>
      </w:pPr>
      <w:rPr>
        <w:rFonts w:hint="default"/>
      </w:rPr>
    </w:lvl>
    <w:lvl w:ilvl="1" w:tplc="F6C0E862" w:tentative="1">
      <w:start w:val="1"/>
      <w:numFmt w:val="lowerLetter"/>
      <w:lvlText w:val="%2."/>
      <w:lvlJc w:val="left"/>
      <w:pPr>
        <w:ind w:left="2149" w:hanging="360"/>
      </w:pPr>
    </w:lvl>
    <w:lvl w:ilvl="2" w:tplc="B4CC66F0" w:tentative="1">
      <w:start w:val="1"/>
      <w:numFmt w:val="lowerRoman"/>
      <w:lvlText w:val="%3."/>
      <w:lvlJc w:val="right"/>
      <w:pPr>
        <w:ind w:left="2869" w:hanging="180"/>
      </w:pPr>
    </w:lvl>
    <w:lvl w:ilvl="3" w:tplc="920E878A" w:tentative="1">
      <w:start w:val="1"/>
      <w:numFmt w:val="decimal"/>
      <w:lvlText w:val="%4."/>
      <w:lvlJc w:val="left"/>
      <w:pPr>
        <w:ind w:left="3589" w:hanging="360"/>
      </w:pPr>
    </w:lvl>
    <w:lvl w:ilvl="4" w:tplc="18C0CE98" w:tentative="1">
      <w:start w:val="1"/>
      <w:numFmt w:val="lowerLetter"/>
      <w:lvlText w:val="%5."/>
      <w:lvlJc w:val="left"/>
      <w:pPr>
        <w:ind w:left="4309" w:hanging="360"/>
      </w:pPr>
    </w:lvl>
    <w:lvl w:ilvl="5" w:tplc="5584FA0E" w:tentative="1">
      <w:start w:val="1"/>
      <w:numFmt w:val="lowerRoman"/>
      <w:lvlText w:val="%6."/>
      <w:lvlJc w:val="right"/>
      <w:pPr>
        <w:ind w:left="5029" w:hanging="180"/>
      </w:pPr>
    </w:lvl>
    <w:lvl w:ilvl="6" w:tplc="A12EF362" w:tentative="1">
      <w:start w:val="1"/>
      <w:numFmt w:val="decimal"/>
      <w:lvlText w:val="%7."/>
      <w:lvlJc w:val="left"/>
      <w:pPr>
        <w:ind w:left="5749" w:hanging="360"/>
      </w:pPr>
    </w:lvl>
    <w:lvl w:ilvl="7" w:tplc="AEE646D8" w:tentative="1">
      <w:start w:val="1"/>
      <w:numFmt w:val="lowerLetter"/>
      <w:lvlText w:val="%8."/>
      <w:lvlJc w:val="left"/>
      <w:pPr>
        <w:ind w:left="6469" w:hanging="360"/>
      </w:pPr>
    </w:lvl>
    <w:lvl w:ilvl="8" w:tplc="1938CB94" w:tentative="1">
      <w:start w:val="1"/>
      <w:numFmt w:val="lowerRoman"/>
      <w:lvlText w:val="%9."/>
      <w:lvlJc w:val="right"/>
      <w:pPr>
        <w:ind w:left="7189" w:hanging="180"/>
      </w:pPr>
    </w:lvl>
  </w:abstractNum>
  <w:abstractNum w:abstractNumId="64" w15:restartNumberingAfterBreak="0">
    <w:nsid w:val="0F722EFD"/>
    <w:multiLevelType w:val="hybridMultilevel"/>
    <w:tmpl w:val="A4EECA6A"/>
    <w:lvl w:ilvl="0" w:tplc="3260DA2C">
      <w:start w:val="1"/>
      <w:numFmt w:val="russianUpper"/>
      <w:lvlText w:val="%1."/>
      <w:lvlJc w:val="left"/>
      <w:pPr>
        <w:ind w:left="720" w:hanging="360"/>
      </w:pPr>
      <w:rPr>
        <w:rFonts w:hint="default"/>
      </w:rPr>
    </w:lvl>
    <w:lvl w:ilvl="1" w:tplc="4A2CDD6E" w:tentative="1">
      <w:start w:val="1"/>
      <w:numFmt w:val="lowerLetter"/>
      <w:lvlText w:val="%2."/>
      <w:lvlJc w:val="left"/>
      <w:pPr>
        <w:ind w:left="1440" w:hanging="360"/>
      </w:pPr>
    </w:lvl>
    <w:lvl w:ilvl="2" w:tplc="596265FC" w:tentative="1">
      <w:start w:val="1"/>
      <w:numFmt w:val="lowerRoman"/>
      <w:lvlText w:val="%3."/>
      <w:lvlJc w:val="right"/>
      <w:pPr>
        <w:ind w:left="2160" w:hanging="180"/>
      </w:pPr>
    </w:lvl>
    <w:lvl w:ilvl="3" w:tplc="FCF01900" w:tentative="1">
      <w:start w:val="1"/>
      <w:numFmt w:val="decimal"/>
      <w:lvlText w:val="%4."/>
      <w:lvlJc w:val="left"/>
      <w:pPr>
        <w:ind w:left="2880" w:hanging="360"/>
      </w:pPr>
    </w:lvl>
    <w:lvl w:ilvl="4" w:tplc="7EF84EAE" w:tentative="1">
      <w:start w:val="1"/>
      <w:numFmt w:val="lowerLetter"/>
      <w:lvlText w:val="%5."/>
      <w:lvlJc w:val="left"/>
      <w:pPr>
        <w:ind w:left="3600" w:hanging="360"/>
      </w:pPr>
    </w:lvl>
    <w:lvl w:ilvl="5" w:tplc="CAFA53CC" w:tentative="1">
      <w:start w:val="1"/>
      <w:numFmt w:val="lowerRoman"/>
      <w:lvlText w:val="%6."/>
      <w:lvlJc w:val="right"/>
      <w:pPr>
        <w:ind w:left="4320" w:hanging="180"/>
      </w:pPr>
    </w:lvl>
    <w:lvl w:ilvl="6" w:tplc="3A0E9550" w:tentative="1">
      <w:start w:val="1"/>
      <w:numFmt w:val="decimal"/>
      <w:lvlText w:val="%7."/>
      <w:lvlJc w:val="left"/>
      <w:pPr>
        <w:ind w:left="5040" w:hanging="360"/>
      </w:pPr>
    </w:lvl>
    <w:lvl w:ilvl="7" w:tplc="866A3AF6" w:tentative="1">
      <w:start w:val="1"/>
      <w:numFmt w:val="lowerLetter"/>
      <w:lvlText w:val="%8."/>
      <w:lvlJc w:val="left"/>
      <w:pPr>
        <w:ind w:left="5760" w:hanging="360"/>
      </w:pPr>
    </w:lvl>
    <w:lvl w:ilvl="8" w:tplc="43AA1EAA" w:tentative="1">
      <w:start w:val="1"/>
      <w:numFmt w:val="lowerRoman"/>
      <w:lvlText w:val="%9."/>
      <w:lvlJc w:val="right"/>
      <w:pPr>
        <w:ind w:left="6480" w:hanging="180"/>
      </w:pPr>
    </w:lvl>
  </w:abstractNum>
  <w:abstractNum w:abstractNumId="65" w15:restartNumberingAfterBreak="0">
    <w:nsid w:val="103F61EA"/>
    <w:multiLevelType w:val="hybridMultilevel"/>
    <w:tmpl w:val="235CE012"/>
    <w:lvl w:ilvl="0" w:tplc="5DD2AA60">
      <w:start w:val="1"/>
      <w:numFmt w:val="russianUpper"/>
      <w:lvlText w:val="%1."/>
      <w:lvlJc w:val="left"/>
      <w:pPr>
        <w:ind w:left="720" w:hanging="360"/>
      </w:pPr>
      <w:rPr>
        <w:rFonts w:hint="default"/>
        <w:b w:val="0"/>
        <w:bCs w:val="0"/>
      </w:rPr>
    </w:lvl>
    <w:lvl w:ilvl="1" w:tplc="A72856D2" w:tentative="1">
      <w:start w:val="1"/>
      <w:numFmt w:val="lowerLetter"/>
      <w:lvlText w:val="%2."/>
      <w:lvlJc w:val="left"/>
      <w:pPr>
        <w:ind w:left="1440" w:hanging="360"/>
      </w:pPr>
    </w:lvl>
    <w:lvl w:ilvl="2" w:tplc="2F9E21EC" w:tentative="1">
      <w:start w:val="1"/>
      <w:numFmt w:val="lowerRoman"/>
      <w:lvlText w:val="%3."/>
      <w:lvlJc w:val="right"/>
      <w:pPr>
        <w:ind w:left="2160" w:hanging="180"/>
      </w:pPr>
    </w:lvl>
    <w:lvl w:ilvl="3" w:tplc="A97C7B0C" w:tentative="1">
      <w:start w:val="1"/>
      <w:numFmt w:val="decimal"/>
      <w:lvlText w:val="%4."/>
      <w:lvlJc w:val="left"/>
      <w:pPr>
        <w:ind w:left="2880" w:hanging="360"/>
      </w:pPr>
    </w:lvl>
    <w:lvl w:ilvl="4" w:tplc="01126888" w:tentative="1">
      <w:start w:val="1"/>
      <w:numFmt w:val="lowerLetter"/>
      <w:lvlText w:val="%5."/>
      <w:lvlJc w:val="left"/>
      <w:pPr>
        <w:ind w:left="3600" w:hanging="360"/>
      </w:pPr>
    </w:lvl>
    <w:lvl w:ilvl="5" w:tplc="C40CADD4" w:tentative="1">
      <w:start w:val="1"/>
      <w:numFmt w:val="lowerRoman"/>
      <w:lvlText w:val="%6."/>
      <w:lvlJc w:val="right"/>
      <w:pPr>
        <w:ind w:left="4320" w:hanging="180"/>
      </w:pPr>
    </w:lvl>
    <w:lvl w:ilvl="6" w:tplc="351250EC" w:tentative="1">
      <w:start w:val="1"/>
      <w:numFmt w:val="decimal"/>
      <w:lvlText w:val="%7."/>
      <w:lvlJc w:val="left"/>
      <w:pPr>
        <w:ind w:left="5040" w:hanging="360"/>
      </w:pPr>
    </w:lvl>
    <w:lvl w:ilvl="7" w:tplc="CA5EF67A" w:tentative="1">
      <w:start w:val="1"/>
      <w:numFmt w:val="lowerLetter"/>
      <w:lvlText w:val="%8."/>
      <w:lvlJc w:val="left"/>
      <w:pPr>
        <w:ind w:left="5760" w:hanging="360"/>
      </w:pPr>
    </w:lvl>
    <w:lvl w:ilvl="8" w:tplc="4FD03672" w:tentative="1">
      <w:start w:val="1"/>
      <w:numFmt w:val="lowerRoman"/>
      <w:lvlText w:val="%9."/>
      <w:lvlJc w:val="right"/>
      <w:pPr>
        <w:ind w:left="6480" w:hanging="180"/>
      </w:pPr>
    </w:lvl>
  </w:abstractNum>
  <w:abstractNum w:abstractNumId="66" w15:restartNumberingAfterBreak="0">
    <w:nsid w:val="10512E5E"/>
    <w:multiLevelType w:val="hybridMultilevel"/>
    <w:tmpl w:val="2EFE1C26"/>
    <w:lvl w:ilvl="0" w:tplc="F79CDD90">
      <w:start w:val="1"/>
      <w:numFmt w:val="russianUpper"/>
      <w:lvlText w:val="%1."/>
      <w:lvlJc w:val="left"/>
      <w:pPr>
        <w:ind w:left="720" w:hanging="360"/>
      </w:pPr>
      <w:rPr>
        <w:rFonts w:hint="default"/>
      </w:rPr>
    </w:lvl>
    <w:lvl w:ilvl="1" w:tplc="7E3AF80C" w:tentative="1">
      <w:start w:val="1"/>
      <w:numFmt w:val="lowerLetter"/>
      <w:lvlText w:val="%2."/>
      <w:lvlJc w:val="left"/>
      <w:pPr>
        <w:ind w:left="1440" w:hanging="360"/>
      </w:pPr>
    </w:lvl>
    <w:lvl w:ilvl="2" w:tplc="96CC8976" w:tentative="1">
      <w:start w:val="1"/>
      <w:numFmt w:val="lowerRoman"/>
      <w:lvlText w:val="%3."/>
      <w:lvlJc w:val="right"/>
      <w:pPr>
        <w:ind w:left="2160" w:hanging="180"/>
      </w:pPr>
    </w:lvl>
    <w:lvl w:ilvl="3" w:tplc="1DD2420E" w:tentative="1">
      <w:start w:val="1"/>
      <w:numFmt w:val="decimal"/>
      <w:lvlText w:val="%4."/>
      <w:lvlJc w:val="left"/>
      <w:pPr>
        <w:ind w:left="2880" w:hanging="360"/>
      </w:pPr>
    </w:lvl>
    <w:lvl w:ilvl="4" w:tplc="7FEA9BD4" w:tentative="1">
      <w:start w:val="1"/>
      <w:numFmt w:val="lowerLetter"/>
      <w:lvlText w:val="%5."/>
      <w:lvlJc w:val="left"/>
      <w:pPr>
        <w:ind w:left="3600" w:hanging="360"/>
      </w:pPr>
    </w:lvl>
    <w:lvl w:ilvl="5" w:tplc="855A540C" w:tentative="1">
      <w:start w:val="1"/>
      <w:numFmt w:val="lowerRoman"/>
      <w:lvlText w:val="%6."/>
      <w:lvlJc w:val="right"/>
      <w:pPr>
        <w:ind w:left="4320" w:hanging="180"/>
      </w:pPr>
    </w:lvl>
    <w:lvl w:ilvl="6" w:tplc="CE44A258" w:tentative="1">
      <w:start w:val="1"/>
      <w:numFmt w:val="decimal"/>
      <w:lvlText w:val="%7."/>
      <w:lvlJc w:val="left"/>
      <w:pPr>
        <w:ind w:left="5040" w:hanging="360"/>
      </w:pPr>
    </w:lvl>
    <w:lvl w:ilvl="7" w:tplc="92F8DC40" w:tentative="1">
      <w:start w:val="1"/>
      <w:numFmt w:val="lowerLetter"/>
      <w:lvlText w:val="%8."/>
      <w:lvlJc w:val="left"/>
      <w:pPr>
        <w:ind w:left="5760" w:hanging="360"/>
      </w:pPr>
    </w:lvl>
    <w:lvl w:ilvl="8" w:tplc="36D8448A" w:tentative="1">
      <w:start w:val="1"/>
      <w:numFmt w:val="lowerRoman"/>
      <w:lvlText w:val="%9."/>
      <w:lvlJc w:val="right"/>
      <w:pPr>
        <w:ind w:left="6480" w:hanging="180"/>
      </w:pPr>
    </w:lvl>
  </w:abstractNum>
  <w:abstractNum w:abstractNumId="67" w15:restartNumberingAfterBreak="0">
    <w:nsid w:val="10B76664"/>
    <w:multiLevelType w:val="multilevel"/>
    <w:tmpl w:val="B7B6387A"/>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1076111"/>
    <w:multiLevelType w:val="multilevel"/>
    <w:tmpl w:val="410A698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11547A59"/>
    <w:multiLevelType w:val="hybridMultilevel"/>
    <w:tmpl w:val="DCF8A406"/>
    <w:lvl w:ilvl="0" w:tplc="664A7DEE">
      <w:start w:val="1"/>
      <w:numFmt w:val="russianUpper"/>
      <w:lvlText w:val="%1."/>
      <w:lvlJc w:val="left"/>
      <w:pPr>
        <w:ind w:left="1429" w:hanging="360"/>
      </w:pPr>
      <w:rPr>
        <w:rFonts w:hint="default"/>
      </w:rPr>
    </w:lvl>
    <w:lvl w:ilvl="1" w:tplc="9970022E" w:tentative="1">
      <w:start w:val="1"/>
      <w:numFmt w:val="lowerLetter"/>
      <w:lvlText w:val="%2."/>
      <w:lvlJc w:val="left"/>
      <w:pPr>
        <w:ind w:left="2149" w:hanging="360"/>
      </w:pPr>
    </w:lvl>
    <w:lvl w:ilvl="2" w:tplc="E27EB774" w:tentative="1">
      <w:start w:val="1"/>
      <w:numFmt w:val="lowerRoman"/>
      <w:lvlText w:val="%3."/>
      <w:lvlJc w:val="right"/>
      <w:pPr>
        <w:ind w:left="2869" w:hanging="180"/>
      </w:pPr>
    </w:lvl>
    <w:lvl w:ilvl="3" w:tplc="4DF0615A" w:tentative="1">
      <w:start w:val="1"/>
      <w:numFmt w:val="decimal"/>
      <w:lvlText w:val="%4."/>
      <w:lvlJc w:val="left"/>
      <w:pPr>
        <w:ind w:left="3589" w:hanging="360"/>
      </w:pPr>
    </w:lvl>
    <w:lvl w:ilvl="4" w:tplc="203CF08E" w:tentative="1">
      <w:start w:val="1"/>
      <w:numFmt w:val="lowerLetter"/>
      <w:lvlText w:val="%5."/>
      <w:lvlJc w:val="left"/>
      <w:pPr>
        <w:ind w:left="4309" w:hanging="360"/>
      </w:pPr>
    </w:lvl>
    <w:lvl w:ilvl="5" w:tplc="1134580E" w:tentative="1">
      <w:start w:val="1"/>
      <w:numFmt w:val="lowerRoman"/>
      <w:lvlText w:val="%6."/>
      <w:lvlJc w:val="right"/>
      <w:pPr>
        <w:ind w:left="5029" w:hanging="180"/>
      </w:pPr>
    </w:lvl>
    <w:lvl w:ilvl="6" w:tplc="A25C50AA" w:tentative="1">
      <w:start w:val="1"/>
      <w:numFmt w:val="decimal"/>
      <w:lvlText w:val="%7."/>
      <w:lvlJc w:val="left"/>
      <w:pPr>
        <w:ind w:left="5749" w:hanging="360"/>
      </w:pPr>
    </w:lvl>
    <w:lvl w:ilvl="7" w:tplc="08282114" w:tentative="1">
      <w:start w:val="1"/>
      <w:numFmt w:val="lowerLetter"/>
      <w:lvlText w:val="%8."/>
      <w:lvlJc w:val="left"/>
      <w:pPr>
        <w:ind w:left="6469" w:hanging="360"/>
      </w:pPr>
    </w:lvl>
    <w:lvl w:ilvl="8" w:tplc="47A25E70" w:tentative="1">
      <w:start w:val="1"/>
      <w:numFmt w:val="lowerRoman"/>
      <w:lvlText w:val="%9."/>
      <w:lvlJc w:val="right"/>
      <w:pPr>
        <w:ind w:left="7189" w:hanging="180"/>
      </w:pPr>
    </w:lvl>
  </w:abstractNum>
  <w:abstractNum w:abstractNumId="70" w15:restartNumberingAfterBreak="0">
    <w:nsid w:val="11B62E66"/>
    <w:multiLevelType w:val="multilevel"/>
    <w:tmpl w:val="6C9E81D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1D01A49"/>
    <w:multiLevelType w:val="multilevel"/>
    <w:tmpl w:val="08609788"/>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F77778"/>
    <w:multiLevelType w:val="hybridMultilevel"/>
    <w:tmpl w:val="23BAE4FC"/>
    <w:lvl w:ilvl="0" w:tplc="FFF4CFFE">
      <w:start w:val="1"/>
      <w:numFmt w:val="russianUpper"/>
      <w:lvlText w:val="%1."/>
      <w:lvlJc w:val="left"/>
      <w:pPr>
        <w:ind w:left="720" w:hanging="360"/>
      </w:pPr>
      <w:rPr>
        <w:rFonts w:hint="default"/>
      </w:rPr>
    </w:lvl>
    <w:lvl w:ilvl="1" w:tplc="CCD2401C" w:tentative="1">
      <w:start w:val="1"/>
      <w:numFmt w:val="lowerLetter"/>
      <w:lvlText w:val="%2."/>
      <w:lvlJc w:val="left"/>
      <w:pPr>
        <w:ind w:left="1440" w:hanging="360"/>
      </w:pPr>
    </w:lvl>
    <w:lvl w:ilvl="2" w:tplc="FD52DE0C" w:tentative="1">
      <w:start w:val="1"/>
      <w:numFmt w:val="lowerRoman"/>
      <w:lvlText w:val="%3."/>
      <w:lvlJc w:val="right"/>
      <w:pPr>
        <w:ind w:left="2160" w:hanging="180"/>
      </w:pPr>
    </w:lvl>
    <w:lvl w:ilvl="3" w:tplc="F86AB038" w:tentative="1">
      <w:start w:val="1"/>
      <w:numFmt w:val="decimal"/>
      <w:lvlText w:val="%4."/>
      <w:lvlJc w:val="left"/>
      <w:pPr>
        <w:ind w:left="2880" w:hanging="360"/>
      </w:pPr>
    </w:lvl>
    <w:lvl w:ilvl="4" w:tplc="CFFA377E" w:tentative="1">
      <w:start w:val="1"/>
      <w:numFmt w:val="lowerLetter"/>
      <w:lvlText w:val="%5."/>
      <w:lvlJc w:val="left"/>
      <w:pPr>
        <w:ind w:left="3600" w:hanging="360"/>
      </w:pPr>
    </w:lvl>
    <w:lvl w:ilvl="5" w:tplc="28B40938" w:tentative="1">
      <w:start w:val="1"/>
      <w:numFmt w:val="lowerRoman"/>
      <w:lvlText w:val="%6."/>
      <w:lvlJc w:val="right"/>
      <w:pPr>
        <w:ind w:left="4320" w:hanging="180"/>
      </w:pPr>
    </w:lvl>
    <w:lvl w:ilvl="6" w:tplc="E69C8008" w:tentative="1">
      <w:start w:val="1"/>
      <w:numFmt w:val="decimal"/>
      <w:lvlText w:val="%7."/>
      <w:lvlJc w:val="left"/>
      <w:pPr>
        <w:ind w:left="5040" w:hanging="360"/>
      </w:pPr>
    </w:lvl>
    <w:lvl w:ilvl="7" w:tplc="4E70A996" w:tentative="1">
      <w:start w:val="1"/>
      <w:numFmt w:val="lowerLetter"/>
      <w:lvlText w:val="%8."/>
      <w:lvlJc w:val="left"/>
      <w:pPr>
        <w:ind w:left="5760" w:hanging="360"/>
      </w:pPr>
    </w:lvl>
    <w:lvl w:ilvl="8" w:tplc="6A98E89C" w:tentative="1">
      <w:start w:val="1"/>
      <w:numFmt w:val="lowerRoman"/>
      <w:lvlText w:val="%9."/>
      <w:lvlJc w:val="right"/>
      <w:pPr>
        <w:ind w:left="6480" w:hanging="180"/>
      </w:pPr>
    </w:lvl>
  </w:abstractNum>
  <w:abstractNum w:abstractNumId="73" w15:restartNumberingAfterBreak="0">
    <w:nsid w:val="121722EF"/>
    <w:multiLevelType w:val="hybridMultilevel"/>
    <w:tmpl w:val="B582EFD8"/>
    <w:lvl w:ilvl="0" w:tplc="B03A2128">
      <w:start w:val="1"/>
      <w:numFmt w:val="russianUpper"/>
      <w:lvlText w:val="%1."/>
      <w:lvlJc w:val="left"/>
      <w:pPr>
        <w:ind w:left="720" w:hanging="360"/>
      </w:pPr>
      <w:rPr>
        <w:rFonts w:hint="default"/>
      </w:rPr>
    </w:lvl>
    <w:lvl w:ilvl="1" w:tplc="6C961B78" w:tentative="1">
      <w:start w:val="1"/>
      <w:numFmt w:val="lowerLetter"/>
      <w:lvlText w:val="%2."/>
      <w:lvlJc w:val="left"/>
      <w:pPr>
        <w:ind w:left="1440" w:hanging="360"/>
      </w:pPr>
    </w:lvl>
    <w:lvl w:ilvl="2" w:tplc="1974C6DC" w:tentative="1">
      <w:start w:val="1"/>
      <w:numFmt w:val="lowerRoman"/>
      <w:lvlText w:val="%3."/>
      <w:lvlJc w:val="right"/>
      <w:pPr>
        <w:ind w:left="2160" w:hanging="180"/>
      </w:pPr>
    </w:lvl>
    <w:lvl w:ilvl="3" w:tplc="7A906518" w:tentative="1">
      <w:start w:val="1"/>
      <w:numFmt w:val="decimal"/>
      <w:lvlText w:val="%4."/>
      <w:lvlJc w:val="left"/>
      <w:pPr>
        <w:ind w:left="2880" w:hanging="360"/>
      </w:pPr>
    </w:lvl>
    <w:lvl w:ilvl="4" w:tplc="E61E9978" w:tentative="1">
      <w:start w:val="1"/>
      <w:numFmt w:val="lowerLetter"/>
      <w:lvlText w:val="%5."/>
      <w:lvlJc w:val="left"/>
      <w:pPr>
        <w:ind w:left="3600" w:hanging="360"/>
      </w:pPr>
    </w:lvl>
    <w:lvl w:ilvl="5" w:tplc="08ACFC94" w:tentative="1">
      <w:start w:val="1"/>
      <w:numFmt w:val="lowerRoman"/>
      <w:lvlText w:val="%6."/>
      <w:lvlJc w:val="right"/>
      <w:pPr>
        <w:ind w:left="4320" w:hanging="180"/>
      </w:pPr>
    </w:lvl>
    <w:lvl w:ilvl="6" w:tplc="3FDA09E0" w:tentative="1">
      <w:start w:val="1"/>
      <w:numFmt w:val="decimal"/>
      <w:lvlText w:val="%7."/>
      <w:lvlJc w:val="left"/>
      <w:pPr>
        <w:ind w:left="5040" w:hanging="360"/>
      </w:pPr>
    </w:lvl>
    <w:lvl w:ilvl="7" w:tplc="10EA678E" w:tentative="1">
      <w:start w:val="1"/>
      <w:numFmt w:val="lowerLetter"/>
      <w:lvlText w:val="%8."/>
      <w:lvlJc w:val="left"/>
      <w:pPr>
        <w:ind w:left="5760" w:hanging="360"/>
      </w:pPr>
    </w:lvl>
    <w:lvl w:ilvl="8" w:tplc="4D66B37E" w:tentative="1">
      <w:start w:val="1"/>
      <w:numFmt w:val="lowerRoman"/>
      <w:lvlText w:val="%9."/>
      <w:lvlJc w:val="right"/>
      <w:pPr>
        <w:ind w:left="6480" w:hanging="180"/>
      </w:pPr>
    </w:lvl>
  </w:abstractNum>
  <w:abstractNum w:abstractNumId="74" w15:restartNumberingAfterBreak="0">
    <w:nsid w:val="126E476A"/>
    <w:multiLevelType w:val="hybridMultilevel"/>
    <w:tmpl w:val="D17057A4"/>
    <w:lvl w:ilvl="0" w:tplc="6C043CA6">
      <w:start w:val="1"/>
      <w:numFmt w:val="russianUpper"/>
      <w:lvlText w:val="%1."/>
      <w:lvlJc w:val="left"/>
      <w:pPr>
        <w:ind w:left="720" w:hanging="360"/>
      </w:pPr>
      <w:rPr>
        <w:rFonts w:hint="default"/>
      </w:rPr>
    </w:lvl>
    <w:lvl w:ilvl="1" w:tplc="002E574C" w:tentative="1">
      <w:start w:val="1"/>
      <w:numFmt w:val="lowerLetter"/>
      <w:lvlText w:val="%2."/>
      <w:lvlJc w:val="left"/>
      <w:pPr>
        <w:ind w:left="1440" w:hanging="360"/>
      </w:pPr>
    </w:lvl>
    <w:lvl w:ilvl="2" w:tplc="89CA7D56" w:tentative="1">
      <w:start w:val="1"/>
      <w:numFmt w:val="lowerRoman"/>
      <w:lvlText w:val="%3."/>
      <w:lvlJc w:val="right"/>
      <w:pPr>
        <w:ind w:left="2160" w:hanging="180"/>
      </w:pPr>
    </w:lvl>
    <w:lvl w:ilvl="3" w:tplc="AF14417E" w:tentative="1">
      <w:start w:val="1"/>
      <w:numFmt w:val="decimal"/>
      <w:lvlText w:val="%4."/>
      <w:lvlJc w:val="left"/>
      <w:pPr>
        <w:ind w:left="2880" w:hanging="360"/>
      </w:pPr>
    </w:lvl>
    <w:lvl w:ilvl="4" w:tplc="1200CE68" w:tentative="1">
      <w:start w:val="1"/>
      <w:numFmt w:val="lowerLetter"/>
      <w:lvlText w:val="%5."/>
      <w:lvlJc w:val="left"/>
      <w:pPr>
        <w:ind w:left="3600" w:hanging="360"/>
      </w:pPr>
    </w:lvl>
    <w:lvl w:ilvl="5" w:tplc="18EEDCA2" w:tentative="1">
      <w:start w:val="1"/>
      <w:numFmt w:val="lowerRoman"/>
      <w:lvlText w:val="%6."/>
      <w:lvlJc w:val="right"/>
      <w:pPr>
        <w:ind w:left="4320" w:hanging="180"/>
      </w:pPr>
    </w:lvl>
    <w:lvl w:ilvl="6" w:tplc="C812D3D4" w:tentative="1">
      <w:start w:val="1"/>
      <w:numFmt w:val="decimal"/>
      <w:lvlText w:val="%7."/>
      <w:lvlJc w:val="left"/>
      <w:pPr>
        <w:ind w:left="5040" w:hanging="360"/>
      </w:pPr>
    </w:lvl>
    <w:lvl w:ilvl="7" w:tplc="2724F130" w:tentative="1">
      <w:start w:val="1"/>
      <w:numFmt w:val="lowerLetter"/>
      <w:lvlText w:val="%8."/>
      <w:lvlJc w:val="left"/>
      <w:pPr>
        <w:ind w:left="5760" w:hanging="360"/>
      </w:pPr>
    </w:lvl>
    <w:lvl w:ilvl="8" w:tplc="5448D902" w:tentative="1">
      <w:start w:val="1"/>
      <w:numFmt w:val="lowerRoman"/>
      <w:lvlText w:val="%9."/>
      <w:lvlJc w:val="right"/>
      <w:pPr>
        <w:ind w:left="6480" w:hanging="180"/>
      </w:pPr>
    </w:lvl>
  </w:abstractNum>
  <w:abstractNum w:abstractNumId="75" w15:restartNumberingAfterBreak="0">
    <w:nsid w:val="12D5274D"/>
    <w:multiLevelType w:val="hybridMultilevel"/>
    <w:tmpl w:val="FED24CDC"/>
    <w:lvl w:ilvl="0" w:tplc="61F20F28">
      <w:start w:val="1"/>
      <w:numFmt w:val="russianUpper"/>
      <w:lvlText w:val="%1."/>
      <w:lvlJc w:val="left"/>
      <w:pPr>
        <w:ind w:left="720" w:hanging="360"/>
      </w:pPr>
      <w:rPr>
        <w:rFonts w:hint="default"/>
      </w:rPr>
    </w:lvl>
    <w:lvl w:ilvl="1" w:tplc="E8F0EF3A" w:tentative="1">
      <w:start w:val="1"/>
      <w:numFmt w:val="lowerLetter"/>
      <w:lvlText w:val="%2."/>
      <w:lvlJc w:val="left"/>
      <w:pPr>
        <w:ind w:left="1440" w:hanging="360"/>
      </w:pPr>
    </w:lvl>
    <w:lvl w:ilvl="2" w:tplc="2F286FA0" w:tentative="1">
      <w:start w:val="1"/>
      <w:numFmt w:val="lowerRoman"/>
      <w:lvlText w:val="%3."/>
      <w:lvlJc w:val="right"/>
      <w:pPr>
        <w:ind w:left="2160" w:hanging="180"/>
      </w:pPr>
    </w:lvl>
    <w:lvl w:ilvl="3" w:tplc="B5D2EA7C" w:tentative="1">
      <w:start w:val="1"/>
      <w:numFmt w:val="decimal"/>
      <w:lvlText w:val="%4."/>
      <w:lvlJc w:val="left"/>
      <w:pPr>
        <w:ind w:left="2880" w:hanging="360"/>
      </w:pPr>
    </w:lvl>
    <w:lvl w:ilvl="4" w:tplc="3A52C1D0" w:tentative="1">
      <w:start w:val="1"/>
      <w:numFmt w:val="lowerLetter"/>
      <w:lvlText w:val="%5."/>
      <w:lvlJc w:val="left"/>
      <w:pPr>
        <w:ind w:left="3600" w:hanging="360"/>
      </w:pPr>
    </w:lvl>
    <w:lvl w:ilvl="5" w:tplc="E6525C94" w:tentative="1">
      <w:start w:val="1"/>
      <w:numFmt w:val="lowerRoman"/>
      <w:lvlText w:val="%6."/>
      <w:lvlJc w:val="right"/>
      <w:pPr>
        <w:ind w:left="4320" w:hanging="180"/>
      </w:pPr>
    </w:lvl>
    <w:lvl w:ilvl="6" w:tplc="19A89CD4" w:tentative="1">
      <w:start w:val="1"/>
      <w:numFmt w:val="decimal"/>
      <w:lvlText w:val="%7."/>
      <w:lvlJc w:val="left"/>
      <w:pPr>
        <w:ind w:left="5040" w:hanging="360"/>
      </w:pPr>
    </w:lvl>
    <w:lvl w:ilvl="7" w:tplc="F4B6A5E0" w:tentative="1">
      <w:start w:val="1"/>
      <w:numFmt w:val="lowerLetter"/>
      <w:lvlText w:val="%8."/>
      <w:lvlJc w:val="left"/>
      <w:pPr>
        <w:ind w:left="5760" w:hanging="360"/>
      </w:pPr>
    </w:lvl>
    <w:lvl w:ilvl="8" w:tplc="06C86830" w:tentative="1">
      <w:start w:val="1"/>
      <w:numFmt w:val="lowerRoman"/>
      <w:lvlText w:val="%9."/>
      <w:lvlJc w:val="right"/>
      <w:pPr>
        <w:ind w:left="6480" w:hanging="180"/>
      </w:pPr>
    </w:lvl>
  </w:abstractNum>
  <w:abstractNum w:abstractNumId="76" w15:restartNumberingAfterBreak="0">
    <w:nsid w:val="12DDCD99"/>
    <w:multiLevelType w:val="hybridMultilevel"/>
    <w:tmpl w:val="390AA6E6"/>
    <w:lvl w:ilvl="0" w:tplc="A5CC06BA">
      <w:start w:val="1"/>
      <w:numFmt w:val="decimal"/>
      <w:lvlText w:val="%1."/>
      <w:lvlJc w:val="left"/>
      <w:pPr>
        <w:ind w:left="720" w:hanging="360"/>
      </w:pPr>
      <w:rPr>
        <w:rFonts w:hint="default"/>
        <w:b/>
      </w:rPr>
    </w:lvl>
    <w:lvl w:ilvl="1" w:tplc="85AA5B36" w:tentative="1">
      <w:start w:val="1"/>
      <w:numFmt w:val="lowerLetter"/>
      <w:lvlText w:val="%2."/>
      <w:lvlJc w:val="left"/>
      <w:pPr>
        <w:ind w:left="1440" w:hanging="360"/>
      </w:pPr>
    </w:lvl>
    <w:lvl w:ilvl="2" w:tplc="8A96FE54" w:tentative="1">
      <w:start w:val="1"/>
      <w:numFmt w:val="lowerRoman"/>
      <w:lvlText w:val="%3."/>
      <w:lvlJc w:val="right"/>
      <w:pPr>
        <w:ind w:left="2160" w:hanging="180"/>
      </w:pPr>
    </w:lvl>
    <w:lvl w:ilvl="3" w:tplc="8A542240" w:tentative="1">
      <w:start w:val="1"/>
      <w:numFmt w:val="decimal"/>
      <w:lvlText w:val="%4."/>
      <w:lvlJc w:val="left"/>
      <w:pPr>
        <w:ind w:left="2880" w:hanging="360"/>
      </w:pPr>
    </w:lvl>
    <w:lvl w:ilvl="4" w:tplc="7602BFFA" w:tentative="1">
      <w:start w:val="1"/>
      <w:numFmt w:val="lowerLetter"/>
      <w:lvlText w:val="%5."/>
      <w:lvlJc w:val="left"/>
      <w:pPr>
        <w:ind w:left="3600" w:hanging="360"/>
      </w:pPr>
    </w:lvl>
    <w:lvl w:ilvl="5" w:tplc="71DA28D2" w:tentative="1">
      <w:start w:val="1"/>
      <w:numFmt w:val="lowerRoman"/>
      <w:lvlText w:val="%6."/>
      <w:lvlJc w:val="right"/>
      <w:pPr>
        <w:ind w:left="4320" w:hanging="180"/>
      </w:pPr>
    </w:lvl>
    <w:lvl w:ilvl="6" w:tplc="754C5588" w:tentative="1">
      <w:start w:val="1"/>
      <w:numFmt w:val="decimal"/>
      <w:lvlText w:val="%7."/>
      <w:lvlJc w:val="left"/>
      <w:pPr>
        <w:ind w:left="5040" w:hanging="360"/>
      </w:pPr>
    </w:lvl>
    <w:lvl w:ilvl="7" w:tplc="D496163C" w:tentative="1">
      <w:start w:val="1"/>
      <w:numFmt w:val="lowerLetter"/>
      <w:lvlText w:val="%8."/>
      <w:lvlJc w:val="left"/>
      <w:pPr>
        <w:ind w:left="5760" w:hanging="360"/>
      </w:pPr>
    </w:lvl>
    <w:lvl w:ilvl="8" w:tplc="420E5D20" w:tentative="1">
      <w:start w:val="1"/>
      <w:numFmt w:val="lowerRoman"/>
      <w:lvlText w:val="%9."/>
      <w:lvlJc w:val="right"/>
      <w:pPr>
        <w:ind w:left="6480" w:hanging="180"/>
      </w:pPr>
    </w:lvl>
  </w:abstractNum>
  <w:abstractNum w:abstractNumId="77" w15:restartNumberingAfterBreak="0">
    <w:nsid w:val="12DE0C93"/>
    <w:multiLevelType w:val="hybridMultilevel"/>
    <w:tmpl w:val="237A69E4"/>
    <w:lvl w:ilvl="0" w:tplc="34E49636">
      <w:start w:val="1"/>
      <w:numFmt w:val="russianUpper"/>
      <w:lvlText w:val="%1."/>
      <w:lvlJc w:val="left"/>
      <w:pPr>
        <w:ind w:left="870" w:hanging="360"/>
      </w:pPr>
      <w:rPr>
        <w:rFonts w:hint="default"/>
      </w:rPr>
    </w:lvl>
    <w:lvl w:ilvl="1" w:tplc="37E22FC2" w:tentative="1">
      <w:start w:val="1"/>
      <w:numFmt w:val="lowerLetter"/>
      <w:lvlText w:val="%2."/>
      <w:lvlJc w:val="left"/>
      <w:pPr>
        <w:ind w:left="1590" w:hanging="360"/>
      </w:pPr>
    </w:lvl>
    <w:lvl w:ilvl="2" w:tplc="89A27050" w:tentative="1">
      <w:start w:val="1"/>
      <w:numFmt w:val="lowerRoman"/>
      <w:lvlText w:val="%3."/>
      <w:lvlJc w:val="right"/>
      <w:pPr>
        <w:ind w:left="2310" w:hanging="180"/>
      </w:pPr>
    </w:lvl>
    <w:lvl w:ilvl="3" w:tplc="1910CB50" w:tentative="1">
      <w:start w:val="1"/>
      <w:numFmt w:val="decimal"/>
      <w:lvlText w:val="%4."/>
      <w:lvlJc w:val="left"/>
      <w:pPr>
        <w:ind w:left="3030" w:hanging="360"/>
      </w:pPr>
    </w:lvl>
    <w:lvl w:ilvl="4" w:tplc="3F0E5828" w:tentative="1">
      <w:start w:val="1"/>
      <w:numFmt w:val="lowerLetter"/>
      <w:lvlText w:val="%5."/>
      <w:lvlJc w:val="left"/>
      <w:pPr>
        <w:ind w:left="3750" w:hanging="360"/>
      </w:pPr>
    </w:lvl>
    <w:lvl w:ilvl="5" w:tplc="70BC71CC" w:tentative="1">
      <w:start w:val="1"/>
      <w:numFmt w:val="lowerRoman"/>
      <w:lvlText w:val="%6."/>
      <w:lvlJc w:val="right"/>
      <w:pPr>
        <w:ind w:left="4470" w:hanging="180"/>
      </w:pPr>
    </w:lvl>
    <w:lvl w:ilvl="6" w:tplc="28E090D4" w:tentative="1">
      <w:start w:val="1"/>
      <w:numFmt w:val="decimal"/>
      <w:lvlText w:val="%7."/>
      <w:lvlJc w:val="left"/>
      <w:pPr>
        <w:ind w:left="5190" w:hanging="360"/>
      </w:pPr>
    </w:lvl>
    <w:lvl w:ilvl="7" w:tplc="B170B422" w:tentative="1">
      <w:start w:val="1"/>
      <w:numFmt w:val="lowerLetter"/>
      <w:lvlText w:val="%8."/>
      <w:lvlJc w:val="left"/>
      <w:pPr>
        <w:ind w:left="5910" w:hanging="360"/>
      </w:pPr>
    </w:lvl>
    <w:lvl w:ilvl="8" w:tplc="27D2F2A2" w:tentative="1">
      <w:start w:val="1"/>
      <w:numFmt w:val="lowerRoman"/>
      <w:lvlText w:val="%9."/>
      <w:lvlJc w:val="right"/>
      <w:pPr>
        <w:ind w:left="6630" w:hanging="180"/>
      </w:pPr>
    </w:lvl>
  </w:abstractNum>
  <w:abstractNum w:abstractNumId="78" w15:restartNumberingAfterBreak="0">
    <w:nsid w:val="135557A7"/>
    <w:multiLevelType w:val="hybridMultilevel"/>
    <w:tmpl w:val="D77A102E"/>
    <w:lvl w:ilvl="0" w:tplc="A5FAEDD2">
      <w:start w:val="1"/>
      <w:numFmt w:val="russianUpper"/>
      <w:lvlText w:val="%1."/>
      <w:lvlJc w:val="left"/>
      <w:pPr>
        <w:ind w:left="1429" w:hanging="360"/>
      </w:pPr>
      <w:rPr>
        <w:rFonts w:hint="default"/>
      </w:rPr>
    </w:lvl>
    <w:lvl w:ilvl="1" w:tplc="504E1F00" w:tentative="1">
      <w:start w:val="1"/>
      <w:numFmt w:val="lowerLetter"/>
      <w:lvlText w:val="%2."/>
      <w:lvlJc w:val="left"/>
      <w:pPr>
        <w:ind w:left="2149" w:hanging="360"/>
      </w:pPr>
    </w:lvl>
    <w:lvl w:ilvl="2" w:tplc="C66220EE" w:tentative="1">
      <w:start w:val="1"/>
      <w:numFmt w:val="lowerRoman"/>
      <w:lvlText w:val="%3."/>
      <w:lvlJc w:val="right"/>
      <w:pPr>
        <w:ind w:left="2869" w:hanging="180"/>
      </w:pPr>
    </w:lvl>
    <w:lvl w:ilvl="3" w:tplc="A3744B14" w:tentative="1">
      <w:start w:val="1"/>
      <w:numFmt w:val="decimal"/>
      <w:lvlText w:val="%4."/>
      <w:lvlJc w:val="left"/>
      <w:pPr>
        <w:ind w:left="3589" w:hanging="360"/>
      </w:pPr>
    </w:lvl>
    <w:lvl w:ilvl="4" w:tplc="9396707C" w:tentative="1">
      <w:start w:val="1"/>
      <w:numFmt w:val="lowerLetter"/>
      <w:lvlText w:val="%5."/>
      <w:lvlJc w:val="left"/>
      <w:pPr>
        <w:ind w:left="4309" w:hanging="360"/>
      </w:pPr>
    </w:lvl>
    <w:lvl w:ilvl="5" w:tplc="D434508A" w:tentative="1">
      <w:start w:val="1"/>
      <w:numFmt w:val="lowerRoman"/>
      <w:lvlText w:val="%6."/>
      <w:lvlJc w:val="right"/>
      <w:pPr>
        <w:ind w:left="5029" w:hanging="180"/>
      </w:pPr>
    </w:lvl>
    <w:lvl w:ilvl="6" w:tplc="27763CE8" w:tentative="1">
      <w:start w:val="1"/>
      <w:numFmt w:val="decimal"/>
      <w:lvlText w:val="%7."/>
      <w:lvlJc w:val="left"/>
      <w:pPr>
        <w:ind w:left="5749" w:hanging="360"/>
      </w:pPr>
    </w:lvl>
    <w:lvl w:ilvl="7" w:tplc="E3328E32" w:tentative="1">
      <w:start w:val="1"/>
      <w:numFmt w:val="lowerLetter"/>
      <w:lvlText w:val="%8."/>
      <w:lvlJc w:val="left"/>
      <w:pPr>
        <w:ind w:left="6469" w:hanging="360"/>
      </w:pPr>
    </w:lvl>
    <w:lvl w:ilvl="8" w:tplc="86FE3EAA" w:tentative="1">
      <w:start w:val="1"/>
      <w:numFmt w:val="lowerRoman"/>
      <w:lvlText w:val="%9."/>
      <w:lvlJc w:val="right"/>
      <w:pPr>
        <w:ind w:left="7189" w:hanging="180"/>
      </w:pPr>
    </w:lvl>
  </w:abstractNum>
  <w:abstractNum w:abstractNumId="79" w15:restartNumberingAfterBreak="0">
    <w:nsid w:val="136B2076"/>
    <w:multiLevelType w:val="hybridMultilevel"/>
    <w:tmpl w:val="0162653A"/>
    <w:lvl w:ilvl="0" w:tplc="F65CF274">
      <w:start w:val="1"/>
      <w:numFmt w:val="russianUpper"/>
      <w:lvlText w:val="%1."/>
      <w:lvlJc w:val="left"/>
      <w:pPr>
        <w:ind w:left="720" w:hanging="360"/>
      </w:pPr>
      <w:rPr>
        <w:rFonts w:hint="default"/>
      </w:rPr>
    </w:lvl>
    <w:lvl w:ilvl="1" w:tplc="E8DE1B6A" w:tentative="1">
      <w:start w:val="1"/>
      <w:numFmt w:val="lowerLetter"/>
      <w:lvlText w:val="%2."/>
      <w:lvlJc w:val="left"/>
      <w:pPr>
        <w:ind w:left="1440" w:hanging="360"/>
      </w:pPr>
    </w:lvl>
    <w:lvl w:ilvl="2" w:tplc="3008323C" w:tentative="1">
      <w:start w:val="1"/>
      <w:numFmt w:val="lowerRoman"/>
      <w:lvlText w:val="%3."/>
      <w:lvlJc w:val="right"/>
      <w:pPr>
        <w:ind w:left="2160" w:hanging="180"/>
      </w:pPr>
    </w:lvl>
    <w:lvl w:ilvl="3" w:tplc="8E28F590" w:tentative="1">
      <w:start w:val="1"/>
      <w:numFmt w:val="decimal"/>
      <w:lvlText w:val="%4."/>
      <w:lvlJc w:val="left"/>
      <w:pPr>
        <w:ind w:left="2880" w:hanging="360"/>
      </w:pPr>
    </w:lvl>
    <w:lvl w:ilvl="4" w:tplc="5F026B58" w:tentative="1">
      <w:start w:val="1"/>
      <w:numFmt w:val="lowerLetter"/>
      <w:lvlText w:val="%5."/>
      <w:lvlJc w:val="left"/>
      <w:pPr>
        <w:ind w:left="3600" w:hanging="360"/>
      </w:pPr>
    </w:lvl>
    <w:lvl w:ilvl="5" w:tplc="AACA765E" w:tentative="1">
      <w:start w:val="1"/>
      <w:numFmt w:val="lowerRoman"/>
      <w:lvlText w:val="%6."/>
      <w:lvlJc w:val="right"/>
      <w:pPr>
        <w:ind w:left="4320" w:hanging="180"/>
      </w:pPr>
    </w:lvl>
    <w:lvl w:ilvl="6" w:tplc="508C6992" w:tentative="1">
      <w:start w:val="1"/>
      <w:numFmt w:val="decimal"/>
      <w:lvlText w:val="%7."/>
      <w:lvlJc w:val="left"/>
      <w:pPr>
        <w:ind w:left="5040" w:hanging="360"/>
      </w:pPr>
    </w:lvl>
    <w:lvl w:ilvl="7" w:tplc="9BAA5E02" w:tentative="1">
      <w:start w:val="1"/>
      <w:numFmt w:val="lowerLetter"/>
      <w:lvlText w:val="%8."/>
      <w:lvlJc w:val="left"/>
      <w:pPr>
        <w:ind w:left="5760" w:hanging="360"/>
      </w:pPr>
    </w:lvl>
    <w:lvl w:ilvl="8" w:tplc="EA3CA88C" w:tentative="1">
      <w:start w:val="1"/>
      <w:numFmt w:val="lowerRoman"/>
      <w:lvlText w:val="%9."/>
      <w:lvlJc w:val="right"/>
      <w:pPr>
        <w:ind w:left="6480" w:hanging="180"/>
      </w:pPr>
    </w:lvl>
  </w:abstractNum>
  <w:abstractNum w:abstractNumId="80" w15:restartNumberingAfterBreak="0">
    <w:nsid w:val="13780C36"/>
    <w:multiLevelType w:val="hybridMultilevel"/>
    <w:tmpl w:val="45483F7E"/>
    <w:lvl w:ilvl="0" w:tplc="9CA2760C">
      <w:start w:val="1"/>
      <w:numFmt w:val="russianUpper"/>
      <w:lvlText w:val="%1."/>
      <w:lvlJc w:val="left"/>
      <w:pPr>
        <w:ind w:left="720" w:hanging="360"/>
      </w:pPr>
      <w:rPr>
        <w:rFonts w:hint="default"/>
      </w:rPr>
    </w:lvl>
    <w:lvl w:ilvl="1" w:tplc="4BBE2408" w:tentative="1">
      <w:start w:val="1"/>
      <w:numFmt w:val="lowerLetter"/>
      <w:lvlText w:val="%2."/>
      <w:lvlJc w:val="left"/>
      <w:pPr>
        <w:ind w:left="1440" w:hanging="360"/>
      </w:pPr>
    </w:lvl>
    <w:lvl w:ilvl="2" w:tplc="B908FF6C" w:tentative="1">
      <w:start w:val="1"/>
      <w:numFmt w:val="lowerRoman"/>
      <w:lvlText w:val="%3."/>
      <w:lvlJc w:val="right"/>
      <w:pPr>
        <w:ind w:left="2160" w:hanging="180"/>
      </w:pPr>
    </w:lvl>
    <w:lvl w:ilvl="3" w:tplc="5CAED45E" w:tentative="1">
      <w:start w:val="1"/>
      <w:numFmt w:val="decimal"/>
      <w:lvlText w:val="%4."/>
      <w:lvlJc w:val="left"/>
      <w:pPr>
        <w:ind w:left="2880" w:hanging="360"/>
      </w:pPr>
    </w:lvl>
    <w:lvl w:ilvl="4" w:tplc="B5702014" w:tentative="1">
      <w:start w:val="1"/>
      <w:numFmt w:val="lowerLetter"/>
      <w:lvlText w:val="%5."/>
      <w:lvlJc w:val="left"/>
      <w:pPr>
        <w:ind w:left="3600" w:hanging="360"/>
      </w:pPr>
    </w:lvl>
    <w:lvl w:ilvl="5" w:tplc="0D6681CE" w:tentative="1">
      <w:start w:val="1"/>
      <w:numFmt w:val="lowerRoman"/>
      <w:lvlText w:val="%6."/>
      <w:lvlJc w:val="right"/>
      <w:pPr>
        <w:ind w:left="4320" w:hanging="180"/>
      </w:pPr>
    </w:lvl>
    <w:lvl w:ilvl="6" w:tplc="51440E26" w:tentative="1">
      <w:start w:val="1"/>
      <w:numFmt w:val="decimal"/>
      <w:lvlText w:val="%7."/>
      <w:lvlJc w:val="left"/>
      <w:pPr>
        <w:ind w:left="5040" w:hanging="360"/>
      </w:pPr>
    </w:lvl>
    <w:lvl w:ilvl="7" w:tplc="2A708426" w:tentative="1">
      <w:start w:val="1"/>
      <w:numFmt w:val="lowerLetter"/>
      <w:lvlText w:val="%8."/>
      <w:lvlJc w:val="left"/>
      <w:pPr>
        <w:ind w:left="5760" w:hanging="360"/>
      </w:pPr>
    </w:lvl>
    <w:lvl w:ilvl="8" w:tplc="060A2782" w:tentative="1">
      <w:start w:val="1"/>
      <w:numFmt w:val="lowerRoman"/>
      <w:lvlText w:val="%9."/>
      <w:lvlJc w:val="right"/>
      <w:pPr>
        <w:ind w:left="6480" w:hanging="180"/>
      </w:pPr>
    </w:lvl>
  </w:abstractNum>
  <w:abstractNum w:abstractNumId="81" w15:restartNumberingAfterBreak="0">
    <w:nsid w:val="13891997"/>
    <w:multiLevelType w:val="hybridMultilevel"/>
    <w:tmpl w:val="DBEC8970"/>
    <w:lvl w:ilvl="0" w:tplc="C53E6BEE">
      <w:start w:val="1"/>
      <w:numFmt w:val="russianUpper"/>
      <w:lvlText w:val="%1."/>
      <w:lvlJc w:val="left"/>
      <w:pPr>
        <w:ind w:left="1429" w:hanging="360"/>
      </w:pPr>
      <w:rPr>
        <w:rFonts w:hint="default"/>
      </w:rPr>
    </w:lvl>
    <w:lvl w:ilvl="1" w:tplc="EAC4F620" w:tentative="1">
      <w:start w:val="1"/>
      <w:numFmt w:val="lowerLetter"/>
      <w:lvlText w:val="%2."/>
      <w:lvlJc w:val="left"/>
      <w:pPr>
        <w:ind w:left="2149" w:hanging="360"/>
      </w:pPr>
    </w:lvl>
    <w:lvl w:ilvl="2" w:tplc="BDC0024E" w:tentative="1">
      <w:start w:val="1"/>
      <w:numFmt w:val="lowerRoman"/>
      <w:lvlText w:val="%3."/>
      <w:lvlJc w:val="right"/>
      <w:pPr>
        <w:ind w:left="2869" w:hanging="180"/>
      </w:pPr>
    </w:lvl>
    <w:lvl w:ilvl="3" w:tplc="AC7E05D8" w:tentative="1">
      <w:start w:val="1"/>
      <w:numFmt w:val="decimal"/>
      <w:lvlText w:val="%4."/>
      <w:lvlJc w:val="left"/>
      <w:pPr>
        <w:ind w:left="3589" w:hanging="360"/>
      </w:pPr>
    </w:lvl>
    <w:lvl w:ilvl="4" w:tplc="AF76E556" w:tentative="1">
      <w:start w:val="1"/>
      <w:numFmt w:val="lowerLetter"/>
      <w:lvlText w:val="%5."/>
      <w:lvlJc w:val="left"/>
      <w:pPr>
        <w:ind w:left="4309" w:hanging="360"/>
      </w:pPr>
    </w:lvl>
    <w:lvl w:ilvl="5" w:tplc="B8B80B4C" w:tentative="1">
      <w:start w:val="1"/>
      <w:numFmt w:val="lowerRoman"/>
      <w:lvlText w:val="%6."/>
      <w:lvlJc w:val="right"/>
      <w:pPr>
        <w:ind w:left="5029" w:hanging="180"/>
      </w:pPr>
    </w:lvl>
    <w:lvl w:ilvl="6" w:tplc="BDDAC7E6" w:tentative="1">
      <w:start w:val="1"/>
      <w:numFmt w:val="decimal"/>
      <w:lvlText w:val="%7."/>
      <w:lvlJc w:val="left"/>
      <w:pPr>
        <w:ind w:left="5749" w:hanging="360"/>
      </w:pPr>
    </w:lvl>
    <w:lvl w:ilvl="7" w:tplc="6972D844" w:tentative="1">
      <w:start w:val="1"/>
      <w:numFmt w:val="lowerLetter"/>
      <w:lvlText w:val="%8."/>
      <w:lvlJc w:val="left"/>
      <w:pPr>
        <w:ind w:left="6469" w:hanging="360"/>
      </w:pPr>
    </w:lvl>
    <w:lvl w:ilvl="8" w:tplc="4EC654E4" w:tentative="1">
      <w:start w:val="1"/>
      <w:numFmt w:val="lowerRoman"/>
      <w:lvlText w:val="%9."/>
      <w:lvlJc w:val="right"/>
      <w:pPr>
        <w:ind w:left="7189" w:hanging="180"/>
      </w:pPr>
    </w:lvl>
  </w:abstractNum>
  <w:abstractNum w:abstractNumId="82" w15:restartNumberingAfterBreak="0">
    <w:nsid w:val="13E207BB"/>
    <w:multiLevelType w:val="hybridMultilevel"/>
    <w:tmpl w:val="5E9037C0"/>
    <w:lvl w:ilvl="0" w:tplc="9E40723E">
      <w:start w:val="1"/>
      <w:numFmt w:val="russianUpper"/>
      <w:lvlText w:val="%1."/>
      <w:lvlJc w:val="left"/>
      <w:pPr>
        <w:ind w:left="720" w:hanging="360"/>
      </w:pPr>
      <w:rPr>
        <w:rFonts w:hint="default"/>
      </w:rPr>
    </w:lvl>
    <w:lvl w:ilvl="1" w:tplc="58066BB2" w:tentative="1">
      <w:start w:val="1"/>
      <w:numFmt w:val="lowerLetter"/>
      <w:lvlText w:val="%2."/>
      <w:lvlJc w:val="left"/>
      <w:pPr>
        <w:ind w:left="1440" w:hanging="360"/>
      </w:pPr>
    </w:lvl>
    <w:lvl w:ilvl="2" w:tplc="2DDA8886" w:tentative="1">
      <w:start w:val="1"/>
      <w:numFmt w:val="lowerRoman"/>
      <w:lvlText w:val="%3."/>
      <w:lvlJc w:val="right"/>
      <w:pPr>
        <w:ind w:left="2160" w:hanging="180"/>
      </w:pPr>
    </w:lvl>
    <w:lvl w:ilvl="3" w:tplc="1908B186" w:tentative="1">
      <w:start w:val="1"/>
      <w:numFmt w:val="decimal"/>
      <w:lvlText w:val="%4."/>
      <w:lvlJc w:val="left"/>
      <w:pPr>
        <w:ind w:left="2880" w:hanging="360"/>
      </w:pPr>
    </w:lvl>
    <w:lvl w:ilvl="4" w:tplc="E4AADDA0" w:tentative="1">
      <w:start w:val="1"/>
      <w:numFmt w:val="lowerLetter"/>
      <w:lvlText w:val="%5."/>
      <w:lvlJc w:val="left"/>
      <w:pPr>
        <w:ind w:left="3600" w:hanging="360"/>
      </w:pPr>
    </w:lvl>
    <w:lvl w:ilvl="5" w:tplc="D52C8420" w:tentative="1">
      <w:start w:val="1"/>
      <w:numFmt w:val="lowerRoman"/>
      <w:lvlText w:val="%6."/>
      <w:lvlJc w:val="right"/>
      <w:pPr>
        <w:ind w:left="4320" w:hanging="180"/>
      </w:pPr>
    </w:lvl>
    <w:lvl w:ilvl="6" w:tplc="52A4F872" w:tentative="1">
      <w:start w:val="1"/>
      <w:numFmt w:val="decimal"/>
      <w:lvlText w:val="%7."/>
      <w:lvlJc w:val="left"/>
      <w:pPr>
        <w:ind w:left="5040" w:hanging="360"/>
      </w:pPr>
    </w:lvl>
    <w:lvl w:ilvl="7" w:tplc="F9C6BE38" w:tentative="1">
      <w:start w:val="1"/>
      <w:numFmt w:val="lowerLetter"/>
      <w:lvlText w:val="%8."/>
      <w:lvlJc w:val="left"/>
      <w:pPr>
        <w:ind w:left="5760" w:hanging="360"/>
      </w:pPr>
    </w:lvl>
    <w:lvl w:ilvl="8" w:tplc="E196F020" w:tentative="1">
      <w:start w:val="1"/>
      <w:numFmt w:val="lowerRoman"/>
      <w:lvlText w:val="%9."/>
      <w:lvlJc w:val="right"/>
      <w:pPr>
        <w:ind w:left="6480" w:hanging="180"/>
      </w:pPr>
    </w:lvl>
  </w:abstractNum>
  <w:abstractNum w:abstractNumId="83" w15:restartNumberingAfterBreak="0">
    <w:nsid w:val="13FD0E67"/>
    <w:multiLevelType w:val="hybridMultilevel"/>
    <w:tmpl w:val="5BEE51C0"/>
    <w:lvl w:ilvl="0" w:tplc="FE76BACA">
      <w:start w:val="1"/>
      <w:numFmt w:val="russianUpper"/>
      <w:lvlText w:val="%1."/>
      <w:lvlJc w:val="left"/>
      <w:pPr>
        <w:ind w:left="870" w:hanging="360"/>
      </w:pPr>
      <w:rPr>
        <w:rFonts w:hint="default"/>
      </w:rPr>
    </w:lvl>
    <w:lvl w:ilvl="1" w:tplc="730C14B0" w:tentative="1">
      <w:start w:val="1"/>
      <w:numFmt w:val="lowerLetter"/>
      <w:lvlText w:val="%2."/>
      <w:lvlJc w:val="left"/>
      <w:pPr>
        <w:ind w:left="1590" w:hanging="360"/>
      </w:pPr>
    </w:lvl>
    <w:lvl w:ilvl="2" w:tplc="2554855C" w:tentative="1">
      <w:start w:val="1"/>
      <w:numFmt w:val="lowerRoman"/>
      <w:lvlText w:val="%3."/>
      <w:lvlJc w:val="right"/>
      <w:pPr>
        <w:ind w:left="2310" w:hanging="180"/>
      </w:pPr>
    </w:lvl>
    <w:lvl w:ilvl="3" w:tplc="B6B6DD44" w:tentative="1">
      <w:start w:val="1"/>
      <w:numFmt w:val="decimal"/>
      <w:lvlText w:val="%4."/>
      <w:lvlJc w:val="left"/>
      <w:pPr>
        <w:ind w:left="3030" w:hanging="360"/>
      </w:pPr>
    </w:lvl>
    <w:lvl w:ilvl="4" w:tplc="2976F108" w:tentative="1">
      <w:start w:val="1"/>
      <w:numFmt w:val="lowerLetter"/>
      <w:lvlText w:val="%5."/>
      <w:lvlJc w:val="left"/>
      <w:pPr>
        <w:ind w:left="3750" w:hanging="360"/>
      </w:pPr>
    </w:lvl>
    <w:lvl w:ilvl="5" w:tplc="7EF63D9C" w:tentative="1">
      <w:start w:val="1"/>
      <w:numFmt w:val="lowerRoman"/>
      <w:lvlText w:val="%6."/>
      <w:lvlJc w:val="right"/>
      <w:pPr>
        <w:ind w:left="4470" w:hanging="180"/>
      </w:pPr>
    </w:lvl>
    <w:lvl w:ilvl="6" w:tplc="0F580092" w:tentative="1">
      <w:start w:val="1"/>
      <w:numFmt w:val="decimal"/>
      <w:lvlText w:val="%7."/>
      <w:lvlJc w:val="left"/>
      <w:pPr>
        <w:ind w:left="5190" w:hanging="360"/>
      </w:pPr>
    </w:lvl>
    <w:lvl w:ilvl="7" w:tplc="442A92C4" w:tentative="1">
      <w:start w:val="1"/>
      <w:numFmt w:val="lowerLetter"/>
      <w:lvlText w:val="%8."/>
      <w:lvlJc w:val="left"/>
      <w:pPr>
        <w:ind w:left="5910" w:hanging="360"/>
      </w:pPr>
    </w:lvl>
    <w:lvl w:ilvl="8" w:tplc="10828AB8" w:tentative="1">
      <w:start w:val="1"/>
      <w:numFmt w:val="lowerRoman"/>
      <w:lvlText w:val="%9."/>
      <w:lvlJc w:val="right"/>
      <w:pPr>
        <w:ind w:left="6630" w:hanging="180"/>
      </w:pPr>
    </w:lvl>
  </w:abstractNum>
  <w:abstractNum w:abstractNumId="84" w15:restartNumberingAfterBreak="0">
    <w:nsid w:val="13FF5275"/>
    <w:multiLevelType w:val="hybridMultilevel"/>
    <w:tmpl w:val="52C24E6E"/>
    <w:lvl w:ilvl="0" w:tplc="9D822B82">
      <w:start w:val="1"/>
      <w:numFmt w:val="russianUpper"/>
      <w:lvlText w:val="%1"/>
      <w:lvlJc w:val="left"/>
      <w:pPr>
        <w:ind w:left="720" w:hanging="360"/>
      </w:pPr>
    </w:lvl>
    <w:lvl w:ilvl="1" w:tplc="6E8AFBEA">
      <w:start w:val="1"/>
      <w:numFmt w:val="russianUpper"/>
      <w:lvlText w:val="%2"/>
      <w:lvlJc w:val="left"/>
      <w:pPr>
        <w:ind w:left="1440" w:hanging="360"/>
      </w:pPr>
    </w:lvl>
    <w:lvl w:ilvl="2" w:tplc="C7222192">
      <w:start w:val="1"/>
      <w:numFmt w:val="russianUpper"/>
      <w:lvlText w:val="%3."/>
      <w:lvlJc w:val="left"/>
      <w:pPr>
        <w:ind w:left="360" w:hanging="360"/>
      </w:pPr>
      <w:rPr>
        <w:rFonts w:hint="default"/>
      </w:rPr>
    </w:lvl>
    <w:lvl w:ilvl="3" w:tplc="445867B6">
      <w:start w:val="1"/>
      <w:numFmt w:val="decimal"/>
      <w:lvlText w:val="%4."/>
      <w:lvlJc w:val="left"/>
      <w:pPr>
        <w:ind w:left="2880" w:hanging="360"/>
      </w:pPr>
    </w:lvl>
    <w:lvl w:ilvl="4" w:tplc="1542FF04">
      <w:start w:val="1"/>
      <w:numFmt w:val="lowerLetter"/>
      <w:lvlText w:val="%5."/>
      <w:lvlJc w:val="left"/>
      <w:pPr>
        <w:ind w:left="3600" w:hanging="360"/>
      </w:pPr>
    </w:lvl>
    <w:lvl w:ilvl="5" w:tplc="F29858A6">
      <w:start w:val="1"/>
      <w:numFmt w:val="lowerRoman"/>
      <w:lvlText w:val="%6."/>
      <w:lvlJc w:val="right"/>
      <w:pPr>
        <w:ind w:left="4320" w:hanging="180"/>
      </w:pPr>
    </w:lvl>
    <w:lvl w:ilvl="6" w:tplc="296674DE">
      <w:start w:val="1"/>
      <w:numFmt w:val="decimal"/>
      <w:lvlText w:val="%7."/>
      <w:lvlJc w:val="left"/>
      <w:pPr>
        <w:ind w:left="5040" w:hanging="360"/>
      </w:pPr>
    </w:lvl>
    <w:lvl w:ilvl="7" w:tplc="E58E3440">
      <w:start w:val="1"/>
      <w:numFmt w:val="lowerLetter"/>
      <w:lvlText w:val="%8."/>
      <w:lvlJc w:val="left"/>
      <w:pPr>
        <w:ind w:left="5760" w:hanging="360"/>
      </w:pPr>
    </w:lvl>
    <w:lvl w:ilvl="8" w:tplc="E43099C4">
      <w:start w:val="1"/>
      <w:numFmt w:val="lowerRoman"/>
      <w:lvlText w:val="%9."/>
      <w:lvlJc w:val="right"/>
      <w:pPr>
        <w:ind w:left="6480" w:hanging="180"/>
      </w:pPr>
    </w:lvl>
  </w:abstractNum>
  <w:abstractNum w:abstractNumId="85" w15:restartNumberingAfterBreak="0">
    <w:nsid w:val="14390B45"/>
    <w:multiLevelType w:val="hybridMultilevel"/>
    <w:tmpl w:val="14068AC6"/>
    <w:lvl w:ilvl="0" w:tplc="E5208264">
      <w:start w:val="1"/>
      <w:numFmt w:val="russianUpper"/>
      <w:lvlText w:val="%1."/>
      <w:lvlJc w:val="left"/>
      <w:pPr>
        <w:ind w:left="720" w:hanging="360"/>
      </w:pPr>
      <w:rPr>
        <w:rFonts w:hint="default"/>
      </w:rPr>
    </w:lvl>
    <w:lvl w:ilvl="1" w:tplc="967C7E4C" w:tentative="1">
      <w:start w:val="1"/>
      <w:numFmt w:val="lowerLetter"/>
      <w:lvlText w:val="%2."/>
      <w:lvlJc w:val="left"/>
      <w:pPr>
        <w:ind w:left="1440" w:hanging="360"/>
      </w:pPr>
    </w:lvl>
    <w:lvl w:ilvl="2" w:tplc="A38E15C6" w:tentative="1">
      <w:start w:val="1"/>
      <w:numFmt w:val="lowerRoman"/>
      <w:lvlText w:val="%3."/>
      <w:lvlJc w:val="right"/>
      <w:pPr>
        <w:ind w:left="2160" w:hanging="180"/>
      </w:pPr>
    </w:lvl>
    <w:lvl w:ilvl="3" w:tplc="8D6C02DA" w:tentative="1">
      <w:start w:val="1"/>
      <w:numFmt w:val="decimal"/>
      <w:lvlText w:val="%4."/>
      <w:lvlJc w:val="left"/>
      <w:pPr>
        <w:ind w:left="2880" w:hanging="360"/>
      </w:pPr>
    </w:lvl>
    <w:lvl w:ilvl="4" w:tplc="D6F87D4C" w:tentative="1">
      <w:start w:val="1"/>
      <w:numFmt w:val="lowerLetter"/>
      <w:lvlText w:val="%5."/>
      <w:lvlJc w:val="left"/>
      <w:pPr>
        <w:ind w:left="3600" w:hanging="360"/>
      </w:pPr>
    </w:lvl>
    <w:lvl w:ilvl="5" w:tplc="54E41646" w:tentative="1">
      <w:start w:val="1"/>
      <w:numFmt w:val="lowerRoman"/>
      <w:lvlText w:val="%6."/>
      <w:lvlJc w:val="right"/>
      <w:pPr>
        <w:ind w:left="4320" w:hanging="180"/>
      </w:pPr>
    </w:lvl>
    <w:lvl w:ilvl="6" w:tplc="FEDCDC7E" w:tentative="1">
      <w:start w:val="1"/>
      <w:numFmt w:val="decimal"/>
      <w:lvlText w:val="%7."/>
      <w:lvlJc w:val="left"/>
      <w:pPr>
        <w:ind w:left="5040" w:hanging="360"/>
      </w:pPr>
    </w:lvl>
    <w:lvl w:ilvl="7" w:tplc="6C4ACC80" w:tentative="1">
      <w:start w:val="1"/>
      <w:numFmt w:val="lowerLetter"/>
      <w:lvlText w:val="%8."/>
      <w:lvlJc w:val="left"/>
      <w:pPr>
        <w:ind w:left="5760" w:hanging="360"/>
      </w:pPr>
    </w:lvl>
    <w:lvl w:ilvl="8" w:tplc="007AB2F2" w:tentative="1">
      <w:start w:val="1"/>
      <w:numFmt w:val="lowerRoman"/>
      <w:lvlText w:val="%9."/>
      <w:lvlJc w:val="right"/>
      <w:pPr>
        <w:ind w:left="6480" w:hanging="180"/>
      </w:pPr>
    </w:lvl>
  </w:abstractNum>
  <w:abstractNum w:abstractNumId="86" w15:restartNumberingAfterBreak="0">
    <w:nsid w:val="14664FAF"/>
    <w:multiLevelType w:val="hybridMultilevel"/>
    <w:tmpl w:val="709EC470"/>
    <w:lvl w:ilvl="0" w:tplc="10A873C2">
      <w:start w:val="1"/>
      <w:numFmt w:val="russianUpper"/>
      <w:lvlText w:val="%1."/>
      <w:lvlJc w:val="left"/>
      <w:pPr>
        <w:ind w:left="720" w:hanging="360"/>
      </w:pPr>
      <w:rPr>
        <w:rFonts w:hint="default"/>
      </w:rPr>
    </w:lvl>
    <w:lvl w:ilvl="1" w:tplc="56DCD1BE" w:tentative="1">
      <w:start w:val="1"/>
      <w:numFmt w:val="lowerLetter"/>
      <w:lvlText w:val="%2."/>
      <w:lvlJc w:val="left"/>
      <w:pPr>
        <w:ind w:left="1440" w:hanging="360"/>
      </w:pPr>
    </w:lvl>
    <w:lvl w:ilvl="2" w:tplc="1FF2F1D2" w:tentative="1">
      <w:start w:val="1"/>
      <w:numFmt w:val="lowerRoman"/>
      <w:lvlText w:val="%3."/>
      <w:lvlJc w:val="right"/>
      <w:pPr>
        <w:ind w:left="2160" w:hanging="180"/>
      </w:pPr>
    </w:lvl>
    <w:lvl w:ilvl="3" w:tplc="C7D8620E" w:tentative="1">
      <w:start w:val="1"/>
      <w:numFmt w:val="decimal"/>
      <w:lvlText w:val="%4."/>
      <w:lvlJc w:val="left"/>
      <w:pPr>
        <w:ind w:left="2880" w:hanging="360"/>
      </w:pPr>
    </w:lvl>
    <w:lvl w:ilvl="4" w:tplc="17E2BB0A" w:tentative="1">
      <w:start w:val="1"/>
      <w:numFmt w:val="lowerLetter"/>
      <w:lvlText w:val="%5."/>
      <w:lvlJc w:val="left"/>
      <w:pPr>
        <w:ind w:left="3600" w:hanging="360"/>
      </w:pPr>
    </w:lvl>
    <w:lvl w:ilvl="5" w:tplc="053A017C" w:tentative="1">
      <w:start w:val="1"/>
      <w:numFmt w:val="lowerRoman"/>
      <w:lvlText w:val="%6."/>
      <w:lvlJc w:val="right"/>
      <w:pPr>
        <w:ind w:left="4320" w:hanging="180"/>
      </w:pPr>
    </w:lvl>
    <w:lvl w:ilvl="6" w:tplc="53EA8BE4" w:tentative="1">
      <w:start w:val="1"/>
      <w:numFmt w:val="decimal"/>
      <w:lvlText w:val="%7."/>
      <w:lvlJc w:val="left"/>
      <w:pPr>
        <w:ind w:left="5040" w:hanging="360"/>
      </w:pPr>
    </w:lvl>
    <w:lvl w:ilvl="7" w:tplc="36C471DE" w:tentative="1">
      <w:start w:val="1"/>
      <w:numFmt w:val="lowerLetter"/>
      <w:lvlText w:val="%8."/>
      <w:lvlJc w:val="left"/>
      <w:pPr>
        <w:ind w:left="5760" w:hanging="360"/>
      </w:pPr>
    </w:lvl>
    <w:lvl w:ilvl="8" w:tplc="E42C1FC4" w:tentative="1">
      <w:start w:val="1"/>
      <w:numFmt w:val="lowerRoman"/>
      <w:lvlText w:val="%9."/>
      <w:lvlJc w:val="right"/>
      <w:pPr>
        <w:ind w:left="6480" w:hanging="180"/>
      </w:pPr>
    </w:lvl>
  </w:abstractNum>
  <w:abstractNum w:abstractNumId="87" w15:restartNumberingAfterBreak="0">
    <w:nsid w:val="149C64AB"/>
    <w:multiLevelType w:val="multilevel"/>
    <w:tmpl w:val="38F46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5146312"/>
    <w:multiLevelType w:val="hybridMultilevel"/>
    <w:tmpl w:val="EA068FD0"/>
    <w:lvl w:ilvl="0" w:tplc="60923046">
      <w:start w:val="1"/>
      <w:numFmt w:val="russianUpper"/>
      <w:lvlText w:val="%1."/>
      <w:lvlJc w:val="left"/>
      <w:pPr>
        <w:ind w:left="720" w:hanging="360"/>
      </w:pPr>
      <w:rPr>
        <w:rFonts w:hint="default"/>
      </w:rPr>
    </w:lvl>
    <w:lvl w:ilvl="1" w:tplc="45D22042" w:tentative="1">
      <w:start w:val="1"/>
      <w:numFmt w:val="lowerLetter"/>
      <w:lvlText w:val="%2."/>
      <w:lvlJc w:val="left"/>
      <w:pPr>
        <w:ind w:left="1440" w:hanging="360"/>
      </w:pPr>
    </w:lvl>
    <w:lvl w:ilvl="2" w:tplc="F6B4DAD2" w:tentative="1">
      <w:start w:val="1"/>
      <w:numFmt w:val="lowerRoman"/>
      <w:lvlText w:val="%3."/>
      <w:lvlJc w:val="right"/>
      <w:pPr>
        <w:ind w:left="2160" w:hanging="180"/>
      </w:pPr>
    </w:lvl>
    <w:lvl w:ilvl="3" w:tplc="5EF09F3C" w:tentative="1">
      <w:start w:val="1"/>
      <w:numFmt w:val="decimal"/>
      <w:lvlText w:val="%4."/>
      <w:lvlJc w:val="left"/>
      <w:pPr>
        <w:ind w:left="2880" w:hanging="360"/>
      </w:pPr>
    </w:lvl>
    <w:lvl w:ilvl="4" w:tplc="5574A624" w:tentative="1">
      <w:start w:val="1"/>
      <w:numFmt w:val="lowerLetter"/>
      <w:lvlText w:val="%5."/>
      <w:lvlJc w:val="left"/>
      <w:pPr>
        <w:ind w:left="3600" w:hanging="360"/>
      </w:pPr>
    </w:lvl>
    <w:lvl w:ilvl="5" w:tplc="3664102A" w:tentative="1">
      <w:start w:val="1"/>
      <w:numFmt w:val="lowerRoman"/>
      <w:lvlText w:val="%6."/>
      <w:lvlJc w:val="right"/>
      <w:pPr>
        <w:ind w:left="4320" w:hanging="180"/>
      </w:pPr>
    </w:lvl>
    <w:lvl w:ilvl="6" w:tplc="A15254AC" w:tentative="1">
      <w:start w:val="1"/>
      <w:numFmt w:val="decimal"/>
      <w:lvlText w:val="%7."/>
      <w:lvlJc w:val="left"/>
      <w:pPr>
        <w:ind w:left="5040" w:hanging="360"/>
      </w:pPr>
    </w:lvl>
    <w:lvl w:ilvl="7" w:tplc="B65EACF6" w:tentative="1">
      <w:start w:val="1"/>
      <w:numFmt w:val="lowerLetter"/>
      <w:lvlText w:val="%8."/>
      <w:lvlJc w:val="left"/>
      <w:pPr>
        <w:ind w:left="5760" w:hanging="360"/>
      </w:pPr>
    </w:lvl>
    <w:lvl w:ilvl="8" w:tplc="C7E08AE8" w:tentative="1">
      <w:start w:val="1"/>
      <w:numFmt w:val="lowerRoman"/>
      <w:lvlText w:val="%9."/>
      <w:lvlJc w:val="right"/>
      <w:pPr>
        <w:ind w:left="6480" w:hanging="180"/>
      </w:pPr>
    </w:lvl>
  </w:abstractNum>
  <w:abstractNum w:abstractNumId="89" w15:restartNumberingAfterBreak="0">
    <w:nsid w:val="153F3F91"/>
    <w:multiLevelType w:val="multilevel"/>
    <w:tmpl w:val="0E4CBF88"/>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55469DD"/>
    <w:multiLevelType w:val="hybridMultilevel"/>
    <w:tmpl w:val="C7B05978"/>
    <w:lvl w:ilvl="0" w:tplc="36F23D0E">
      <w:start w:val="1"/>
      <w:numFmt w:val="decimal"/>
      <w:lvlText w:val="%1."/>
      <w:lvlJc w:val="left"/>
      <w:pPr>
        <w:ind w:left="720" w:hanging="360"/>
      </w:pPr>
      <w:rPr>
        <w:rFonts w:ascii="Times New Roman" w:hAnsi="Times New Roman" w:cs="Times New Roman" w:hint="default"/>
        <w:b/>
        <w:bCs/>
        <w:sz w:val="24"/>
        <w:szCs w:val="24"/>
      </w:rPr>
    </w:lvl>
    <w:lvl w:ilvl="1" w:tplc="D4BCB034" w:tentative="1">
      <w:start w:val="1"/>
      <w:numFmt w:val="lowerLetter"/>
      <w:lvlText w:val="%2."/>
      <w:lvlJc w:val="left"/>
      <w:pPr>
        <w:ind w:left="1440" w:hanging="360"/>
      </w:pPr>
    </w:lvl>
    <w:lvl w:ilvl="2" w:tplc="55A4F714" w:tentative="1">
      <w:start w:val="1"/>
      <w:numFmt w:val="lowerRoman"/>
      <w:lvlText w:val="%3."/>
      <w:lvlJc w:val="right"/>
      <w:pPr>
        <w:ind w:left="2160" w:hanging="180"/>
      </w:pPr>
    </w:lvl>
    <w:lvl w:ilvl="3" w:tplc="4852F4AE" w:tentative="1">
      <w:start w:val="1"/>
      <w:numFmt w:val="decimal"/>
      <w:lvlText w:val="%4."/>
      <w:lvlJc w:val="left"/>
      <w:pPr>
        <w:ind w:left="2880" w:hanging="360"/>
      </w:pPr>
    </w:lvl>
    <w:lvl w:ilvl="4" w:tplc="6A64DA1A" w:tentative="1">
      <w:start w:val="1"/>
      <w:numFmt w:val="lowerLetter"/>
      <w:lvlText w:val="%5."/>
      <w:lvlJc w:val="left"/>
      <w:pPr>
        <w:ind w:left="3600" w:hanging="360"/>
      </w:pPr>
    </w:lvl>
    <w:lvl w:ilvl="5" w:tplc="D06AEF24" w:tentative="1">
      <w:start w:val="1"/>
      <w:numFmt w:val="lowerRoman"/>
      <w:lvlText w:val="%6."/>
      <w:lvlJc w:val="right"/>
      <w:pPr>
        <w:ind w:left="4320" w:hanging="180"/>
      </w:pPr>
    </w:lvl>
    <w:lvl w:ilvl="6" w:tplc="E192329A" w:tentative="1">
      <w:start w:val="1"/>
      <w:numFmt w:val="decimal"/>
      <w:lvlText w:val="%7."/>
      <w:lvlJc w:val="left"/>
      <w:pPr>
        <w:ind w:left="5040" w:hanging="360"/>
      </w:pPr>
    </w:lvl>
    <w:lvl w:ilvl="7" w:tplc="A6E08580" w:tentative="1">
      <w:start w:val="1"/>
      <w:numFmt w:val="lowerLetter"/>
      <w:lvlText w:val="%8."/>
      <w:lvlJc w:val="left"/>
      <w:pPr>
        <w:ind w:left="5760" w:hanging="360"/>
      </w:pPr>
    </w:lvl>
    <w:lvl w:ilvl="8" w:tplc="16D2D30C" w:tentative="1">
      <w:start w:val="1"/>
      <w:numFmt w:val="lowerRoman"/>
      <w:lvlText w:val="%9."/>
      <w:lvlJc w:val="right"/>
      <w:pPr>
        <w:ind w:left="6480" w:hanging="180"/>
      </w:pPr>
    </w:lvl>
  </w:abstractNum>
  <w:abstractNum w:abstractNumId="91" w15:restartNumberingAfterBreak="0">
    <w:nsid w:val="156E4DF6"/>
    <w:multiLevelType w:val="hybridMultilevel"/>
    <w:tmpl w:val="0C323048"/>
    <w:lvl w:ilvl="0" w:tplc="DBAE1C86">
      <w:start w:val="1"/>
      <w:numFmt w:val="russianUpper"/>
      <w:lvlText w:val="%1."/>
      <w:lvlJc w:val="left"/>
      <w:pPr>
        <w:ind w:left="720" w:hanging="360"/>
      </w:pPr>
      <w:rPr>
        <w:rFonts w:hint="default"/>
      </w:rPr>
    </w:lvl>
    <w:lvl w:ilvl="1" w:tplc="9356EE1C" w:tentative="1">
      <w:start w:val="1"/>
      <w:numFmt w:val="lowerLetter"/>
      <w:lvlText w:val="%2."/>
      <w:lvlJc w:val="left"/>
      <w:pPr>
        <w:ind w:left="1440" w:hanging="360"/>
      </w:pPr>
    </w:lvl>
    <w:lvl w:ilvl="2" w:tplc="5B5EB680" w:tentative="1">
      <w:start w:val="1"/>
      <w:numFmt w:val="lowerRoman"/>
      <w:lvlText w:val="%3."/>
      <w:lvlJc w:val="right"/>
      <w:pPr>
        <w:ind w:left="2160" w:hanging="180"/>
      </w:pPr>
    </w:lvl>
    <w:lvl w:ilvl="3" w:tplc="02FA81BE" w:tentative="1">
      <w:start w:val="1"/>
      <w:numFmt w:val="decimal"/>
      <w:lvlText w:val="%4."/>
      <w:lvlJc w:val="left"/>
      <w:pPr>
        <w:ind w:left="2880" w:hanging="360"/>
      </w:pPr>
    </w:lvl>
    <w:lvl w:ilvl="4" w:tplc="F21C9D32" w:tentative="1">
      <w:start w:val="1"/>
      <w:numFmt w:val="lowerLetter"/>
      <w:lvlText w:val="%5."/>
      <w:lvlJc w:val="left"/>
      <w:pPr>
        <w:ind w:left="3600" w:hanging="360"/>
      </w:pPr>
    </w:lvl>
    <w:lvl w:ilvl="5" w:tplc="2CD6651A" w:tentative="1">
      <w:start w:val="1"/>
      <w:numFmt w:val="lowerRoman"/>
      <w:lvlText w:val="%6."/>
      <w:lvlJc w:val="right"/>
      <w:pPr>
        <w:ind w:left="4320" w:hanging="180"/>
      </w:pPr>
    </w:lvl>
    <w:lvl w:ilvl="6" w:tplc="ED30EF1E" w:tentative="1">
      <w:start w:val="1"/>
      <w:numFmt w:val="decimal"/>
      <w:lvlText w:val="%7."/>
      <w:lvlJc w:val="left"/>
      <w:pPr>
        <w:ind w:left="5040" w:hanging="360"/>
      </w:pPr>
    </w:lvl>
    <w:lvl w:ilvl="7" w:tplc="E182F38A" w:tentative="1">
      <w:start w:val="1"/>
      <w:numFmt w:val="lowerLetter"/>
      <w:lvlText w:val="%8."/>
      <w:lvlJc w:val="left"/>
      <w:pPr>
        <w:ind w:left="5760" w:hanging="360"/>
      </w:pPr>
    </w:lvl>
    <w:lvl w:ilvl="8" w:tplc="BC14C712" w:tentative="1">
      <w:start w:val="1"/>
      <w:numFmt w:val="lowerRoman"/>
      <w:lvlText w:val="%9."/>
      <w:lvlJc w:val="right"/>
      <w:pPr>
        <w:ind w:left="6480" w:hanging="180"/>
      </w:pPr>
    </w:lvl>
  </w:abstractNum>
  <w:abstractNum w:abstractNumId="92" w15:restartNumberingAfterBreak="0">
    <w:nsid w:val="1579706E"/>
    <w:multiLevelType w:val="hybridMultilevel"/>
    <w:tmpl w:val="DE32B1C0"/>
    <w:lvl w:ilvl="0" w:tplc="B4162166">
      <w:start w:val="1"/>
      <w:numFmt w:val="russianUpper"/>
      <w:lvlText w:val="%1."/>
      <w:lvlJc w:val="left"/>
      <w:pPr>
        <w:ind w:left="1429" w:hanging="360"/>
      </w:pPr>
      <w:rPr>
        <w:rFonts w:hint="default"/>
      </w:rPr>
    </w:lvl>
    <w:lvl w:ilvl="1" w:tplc="974E3256" w:tentative="1">
      <w:start w:val="1"/>
      <w:numFmt w:val="lowerLetter"/>
      <w:lvlText w:val="%2."/>
      <w:lvlJc w:val="left"/>
      <w:pPr>
        <w:ind w:left="2149" w:hanging="360"/>
      </w:pPr>
    </w:lvl>
    <w:lvl w:ilvl="2" w:tplc="5F4C5FE2" w:tentative="1">
      <w:start w:val="1"/>
      <w:numFmt w:val="lowerRoman"/>
      <w:lvlText w:val="%3."/>
      <w:lvlJc w:val="right"/>
      <w:pPr>
        <w:ind w:left="2869" w:hanging="180"/>
      </w:pPr>
    </w:lvl>
    <w:lvl w:ilvl="3" w:tplc="FFF4C1DC" w:tentative="1">
      <w:start w:val="1"/>
      <w:numFmt w:val="decimal"/>
      <w:lvlText w:val="%4."/>
      <w:lvlJc w:val="left"/>
      <w:pPr>
        <w:ind w:left="3589" w:hanging="360"/>
      </w:pPr>
    </w:lvl>
    <w:lvl w:ilvl="4" w:tplc="A034698C" w:tentative="1">
      <w:start w:val="1"/>
      <w:numFmt w:val="lowerLetter"/>
      <w:lvlText w:val="%5."/>
      <w:lvlJc w:val="left"/>
      <w:pPr>
        <w:ind w:left="4309" w:hanging="360"/>
      </w:pPr>
    </w:lvl>
    <w:lvl w:ilvl="5" w:tplc="8BF24246" w:tentative="1">
      <w:start w:val="1"/>
      <w:numFmt w:val="lowerRoman"/>
      <w:lvlText w:val="%6."/>
      <w:lvlJc w:val="right"/>
      <w:pPr>
        <w:ind w:left="5029" w:hanging="180"/>
      </w:pPr>
    </w:lvl>
    <w:lvl w:ilvl="6" w:tplc="C76616B4" w:tentative="1">
      <w:start w:val="1"/>
      <w:numFmt w:val="decimal"/>
      <w:lvlText w:val="%7."/>
      <w:lvlJc w:val="left"/>
      <w:pPr>
        <w:ind w:left="5749" w:hanging="360"/>
      </w:pPr>
    </w:lvl>
    <w:lvl w:ilvl="7" w:tplc="704224E4" w:tentative="1">
      <w:start w:val="1"/>
      <w:numFmt w:val="lowerLetter"/>
      <w:lvlText w:val="%8."/>
      <w:lvlJc w:val="left"/>
      <w:pPr>
        <w:ind w:left="6469" w:hanging="360"/>
      </w:pPr>
    </w:lvl>
    <w:lvl w:ilvl="8" w:tplc="ABB2779E" w:tentative="1">
      <w:start w:val="1"/>
      <w:numFmt w:val="lowerRoman"/>
      <w:lvlText w:val="%9."/>
      <w:lvlJc w:val="right"/>
      <w:pPr>
        <w:ind w:left="7189" w:hanging="180"/>
      </w:pPr>
    </w:lvl>
  </w:abstractNum>
  <w:abstractNum w:abstractNumId="93" w15:restartNumberingAfterBreak="0">
    <w:nsid w:val="158968EE"/>
    <w:multiLevelType w:val="hybridMultilevel"/>
    <w:tmpl w:val="9D347B70"/>
    <w:lvl w:ilvl="0" w:tplc="23CEDF02">
      <w:start w:val="1"/>
      <w:numFmt w:val="russianUpper"/>
      <w:lvlText w:val="%1."/>
      <w:lvlJc w:val="left"/>
      <w:pPr>
        <w:ind w:left="720" w:hanging="360"/>
      </w:pPr>
      <w:rPr>
        <w:rFonts w:hint="default"/>
      </w:rPr>
    </w:lvl>
    <w:lvl w:ilvl="1" w:tplc="081A2C08" w:tentative="1">
      <w:start w:val="1"/>
      <w:numFmt w:val="lowerLetter"/>
      <w:lvlText w:val="%2."/>
      <w:lvlJc w:val="left"/>
      <w:pPr>
        <w:ind w:left="1440" w:hanging="360"/>
      </w:pPr>
    </w:lvl>
    <w:lvl w:ilvl="2" w:tplc="804C846E" w:tentative="1">
      <w:start w:val="1"/>
      <w:numFmt w:val="lowerRoman"/>
      <w:lvlText w:val="%3."/>
      <w:lvlJc w:val="right"/>
      <w:pPr>
        <w:ind w:left="2160" w:hanging="180"/>
      </w:pPr>
    </w:lvl>
    <w:lvl w:ilvl="3" w:tplc="1430C1BE" w:tentative="1">
      <w:start w:val="1"/>
      <w:numFmt w:val="decimal"/>
      <w:lvlText w:val="%4."/>
      <w:lvlJc w:val="left"/>
      <w:pPr>
        <w:ind w:left="2880" w:hanging="360"/>
      </w:pPr>
    </w:lvl>
    <w:lvl w:ilvl="4" w:tplc="3454FC90" w:tentative="1">
      <w:start w:val="1"/>
      <w:numFmt w:val="lowerLetter"/>
      <w:lvlText w:val="%5."/>
      <w:lvlJc w:val="left"/>
      <w:pPr>
        <w:ind w:left="3600" w:hanging="360"/>
      </w:pPr>
    </w:lvl>
    <w:lvl w:ilvl="5" w:tplc="B2C4832E" w:tentative="1">
      <w:start w:val="1"/>
      <w:numFmt w:val="lowerRoman"/>
      <w:lvlText w:val="%6."/>
      <w:lvlJc w:val="right"/>
      <w:pPr>
        <w:ind w:left="4320" w:hanging="180"/>
      </w:pPr>
    </w:lvl>
    <w:lvl w:ilvl="6" w:tplc="229AFA98" w:tentative="1">
      <w:start w:val="1"/>
      <w:numFmt w:val="decimal"/>
      <w:lvlText w:val="%7."/>
      <w:lvlJc w:val="left"/>
      <w:pPr>
        <w:ind w:left="5040" w:hanging="360"/>
      </w:pPr>
    </w:lvl>
    <w:lvl w:ilvl="7" w:tplc="49CC75FC" w:tentative="1">
      <w:start w:val="1"/>
      <w:numFmt w:val="lowerLetter"/>
      <w:lvlText w:val="%8."/>
      <w:lvlJc w:val="left"/>
      <w:pPr>
        <w:ind w:left="5760" w:hanging="360"/>
      </w:pPr>
    </w:lvl>
    <w:lvl w:ilvl="8" w:tplc="D24097AA" w:tentative="1">
      <w:start w:val="1"/>
      <w:numFmt w:val="lowerRoman"/>
      <w:lvlText w:val="%9."/>
      <w:lvlJc w:val="right"/>
      <w:pPr>
        <w:ind w:left="6480" w:hanging="180"/>
      </w:pPr>
    </w:lvl>
  </w:abstractNum>
  <w:abstractNum w:abstractNumId="94" w15:restartNumberingAfterBreak="0">
    <w:nsid w:val="161B7A77"/>
    <w:multiLevelType w:val="hybridMultilevel"/>
    <w:tmpl w:val="CE16CB48"/>
    <w:lvl w:ilvl="0" w:tplc="7DE6871C">
      <w:start w:val="1"/>
      <w:numFmt w:val="decimal"/>
      <w:lvlText w:val="%1."/>
      <w:lvlJc w:val="left"/>
      <w:pPr>
        <w:ind w:left="720" w:hanging="360"/>
      </w:pPr>
      <w:rPr>
        <w:rFonts w:hint="default"/>
      </w:rPr>
    </w:lvl>
    <w:lvl w:ilvl="1" w:tplc="A6CA0AE0" w:tentative="1">
      <w:start w:val="1"/>
      <w:numFmt w:val="lowerLetter"/>
      <w:lvlText w:val="%2."/>
      <w:lvlJc w:val="left"/>
      <w:pPr>
        <w:ind w:left="1440" w:hanging="360"/>
      </w:pPr>
    </w:lvl>
    <w:lvl w:ilvl="2" w:tplc="8A5C8E40" w:tentative="1">
      <w:start w:val="1"/>
      <w:numFmt w:val="lowerRoman"/>
      <w:lvlText w:val="%3."/>
      <w:lvlJc w:val="right"/>
      <w:pPr>
        <w:ind w:left="2160" w:hanging="180"/>
      </w:pPr>
    </w:lvl>
    <w:lvl w:ilvl="3" w:tplc="9940DCFA" w:tentative="1">
      <w:start w:val="1"/>
      <w:numFmt w:val="decimal"/>
      <w:lvlText w:val="%4."/>
      <w:lvlJc w:val="left"/>
      <w:pPr>
        <w:ind w:left="2880" w:hanging="360"/>
      </w:pPr>
    </w:lvl>
    <w:lvl w:ilvl="4" w:tplc="F5F0C1CC" w:tentative="1">
      <w:start w:val="1"/>
      <w:numFmt w:val="lowerLetter"/>
      <w:lvlText w:val="%5."/>
      <w:lvlJc w:val="left"/>
      <w:pPr>
        <w:ind w:left="3600" w:hanging="360"/>
      </w:pPr>
    </w:lvl>
    <w:lvl w:ilvl="5" w:tplc="4C5CEA2A" w:tentative="1">
      <w:start w:val="1"/>
      <w:numFmt w:val="lowerRoman"/>
      <w:lvlText w:val="%6."/>
      <w:lvlJc w:val="right"/>
      <w:pPr>
        <w:ind w:left="4320" w:hanging="180"/>
      </w:pPr>
    </w:lvl>
    <w:lvl w:ilvl="6" w:tplc="E55EC362" w:tentative="1">
      <w:start w:val="1"/>
      <w:numFmt w:val="decimal"/>
      <w:lvlText w:val="%7."/>
      <w:lvlJc w:val="left"/>
      <w:pPr>
        <w:ind w:left="5040" w:hanging="360"/>
      </w:pPr>
    </w:lvl>
    <w:lvl w:ilvl="7" w:tplc="039A9B36" w:tentative="1">
      <w:start w:val="1"/>
      <w:numFmt w:val="lowerLetter"/>
      <w:lvlText w:val="%8."/>
      <w:lvlJc w:val="left"/>
      <w:pPr>
        <w:ind w:left="5760" w:hanging="360"/>
      </w:pPr>
    </w:lvl>
    <w:lvl w:ilvl="8" w:tplc="07E2B59A" w:tentative="1">
      <w:start w:val="1"/>
      <w:numFmt w:val="lowerRoman"/>
      <w:lvlText w:val="%9."/>
      <w:lvlJc w:val="right"/>
      <w:pPr>
        <w:ind w:left="6480" w:hanging="180"/>
      </w:pPr>
    </w:lvl>
  </w:abstractNum>
  <w:abstractNum w:abstractNumId="95" w15:restartNumberingAfterBreak="0">
    <w:nsid w:val="16432C33"/>
    <w:multiLevelType w:val="multilevel"/>
    <w:tmpl w:val="CB94A6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16711A6F"/>
    <w:multiLevelType w:val="hybridMultilevel"/>
    <w:tmpl w:val="AB901DF4"/>
    <w:lvl w:ilvl="0" w:tplc="9E3259FA">
      <w:start w:val="1"/>
      <w:numFmt w:val="russianUpper"/>
      <w:lvlText w:val="%1."/>
      <w:lvlJc w:val="left"/>
      <w:pPr>
        <w:ind w:left="720" w:hanging="360"/>
      </w:pPr>
      <w:rPr>
        <w:rFonts w:hint="default"/>
        <w:b w:val="0"/>
        <w:sz w:val="24"/>
        <w:szCs w:val="24"/>
      </w:rPr>
    </w:lvl>
    <w:lvl w:ilvl="1" w:tplc="5B788C00" w:tentative="1">
      <w:start w:val="1"/>
      <w:numFmt w:val="lowerLetter"/>
      <w:lvlText w:val="%2."/>
      <w:lvlJc w:val="left"/>
      <w:pPr>
        <w:ind w:left="1440" w:hanging="360"/>
      </w:pPr>
    </w:lvl>
    <w:lvl w:ilvl="2" w:tplc="3D1A635C" w:tentative="1">
      <w:start w:val="1"/>
      <w:numFmt w:val="lowerRoman"/>
      <w:lvlText w:val="%3."/>
      <w:lvlJc w:val="right"/>
      <w:pPr>
        <w:ind w:left="2160" w:hanging="180"/>
      </w:pPr>
    </w:lvl>
    <w:lvl w:ilvl="3" w:tplc="333E1E5E" w:tentative="1">
      <w:start w:val="1"/>
      <w:numFmt w:val="decimal"/>
      <w:lvlText w:val="%4."/>
      <w:lvlJc w:val="left"/>
      <w:pPr>
        <w:ind w:left="2880" w:hanging="360"/>
      </w:pPr>
    </w:lvl>
    <w:lvl w:ilvl="4" w:tplc="3EF49F90" w:tentative="1">
      <w:start w:val="1"/>
      <w:numFmt w:val="lowerLetter"/>
      <w:lvlText w:val="%5."/>
      <w:lvlJc w:val="left"/>
      <w:pPr>
        <w:ind w:left="3600" w:hanging="360"/>
      </w:pPr>
    </w:lvl>
    <w:lvl w:ilvl="5" w:tplc="02E44690" w:tentative="1">
      <w:start w:val="1"/>
      <w:numFmt w:val="lowerRoman"/>
      <w:lvlText w:val="%6."/>
      <w:lvlJc w:val="right"/>
      <w:pPr>
        <w:ind w:left="4320" w:hanging="180"/>
      </w:pPr>
    </w:lvl>
    <w:lvl w:ilvl="6" w:tplc="78D4E7E0" w:tentative="1">
      <w:start w:val="1"/>
      <w:numFmt w:val="decimal"/>
      <w:lvlText w:val="%7."/>
      <w:lvlJc w:val="left"/>
      <w:pPr>
        <w:ind w:left="5040" w:hanging="360"/>
      </w:pPr>
    </w:lvl>
    <w:lvl w:ilvl="7" w:tplc="32904876" w:tentative="1">
      <w:start w:val="1"/>
      <w:numFmt w:val="lowerLetter"/>
      <w:lvlText w:val="%8."/>
      <w:lvlJc w:val="left"/>
      <w:pPr>
        <w:ind w:left="5760" w:hanging="360"/>
      </w:pPr>
    </w:lvl>
    <w:lvl w:ilvl="8" w:tplc="6588B110" w:tentative="1">
      <w:start w:val="1"/>
      <w:numFmt w:val="lowerRoman"/>
      <w:lvlText w:val="%9."/>
      <w:lvlJc w:val="right"/>
      <w:pPr>
        <w:ind w:left="6480" w:hanging="180"/>
      </w:pPr>
    </w:lvl>
  </w:abstractNum>
  <w:abstractNum w:abstractNumId="97" w15:restartNumberingAfterBreak="0">
    <w:nsid w:val="16D34F9B"/>
    <w:multiLevelType w:val="hybridMultilevel"/>
    <w:tmpl w:val="E6C496AE"/>
    <w:lvl w:ilvl="0" w:tplc="7B8AFD0C">
      <w:start w:val="1"/>
      <w:numFmt w:val="russianUpper"/>
      <w:lvlText w:val="%1."/>
      <w:lvlJc w:val="left"/>
      <w:pPr>
        <w:ind w:left="1865" w:hanging="360"/>
      </w:pPr>
      <w:rPr>
        <w:rFonts w:hint="default"/>
        <w:b w:val="0"/>
      </w:rPr>
    </w:lvl>
    <w:lvl w:ilvl="1" w:tplc="63FE8BB0" w:tentative="1">
      <w:start w:val="1"/>
      <w:numFmt w:val="lowerLetter"/>
      <w:lvlText w:val="%2."/>
      <w:lvlJc w:val="left"/>
      <w:pPr>
        <w:ind w:left="2585" w:hanging="360"/>
      </w:pPr>
    </w:lvl>
    <w:lvl w:ilvl="2" w:tplc="5404B8BE" w:tentative="1">
      <w:start w:val="1"/>
      <w:numFmt w:val="lowerRoman"/>
      <w:lvlText w:val="%3."/>
      <w:lvlJc w:val="right"/>
      <w:pPr>
        <w:ind w:left="3305" w:hanging="180"/>
      </w:pPr>
    </w:lvl>
    <w:lvl w:ilvl="3" w:tplc="E43208FA" w:tentative="1">
      <w:start w:val="1"/>
      <w:numFmt w:val="decimal"/>
      <w:lvlText w:val="%4."/>
      <w:lvlJc w:val="left"/>
      <w:pPr>
        <w:ind w:left="4025" w:hanging="360"/>
      </w:pPr>
    </w:lvl>
    <w:lvl w:ilvl="4" w:tplc="D312FE46" w:tentative="1">
      <w:start w:val="1"/>
      <w:numFmt w:val="lowerLetter"/>
      <w:lvlText w:val="%5."/>
      <w:lvlJc w:val="left"/>
      <w:pPr>
        <w:ind w:left="4745" w:hanging="360"/>
      </w:pPr>
    </w:lvl>
    <w:lvl w:ilvl="5" w:tplc="5FAA6278" w:tentative="1">
      <w:start w:val="1"/>
      <w:numFmt w:val="lowerRoman"/>
      <w:lvlText w:val="%6."/>
      <w:lvlJc w:val="right"/>
      <w:pPr>
        <w:ind w:left="5465" w:hanging="180"/>
      </w:pPr>
    </w:lvl>
    <w:lvl w:ilvl="6" w:tplc="0D501FAA" w:tentative="1">
      <w:start w:val="1"/>
      <w:numFmt w:val="decimal"/>
      <w:lvlText w:val="%7."/>
      <w:lvlJc w:val="left"/>
      <w:pPr>
        <w:ind w:left="6185" w:hanging="360"/>
      </w:pPr>
    </w:lvl>
    <w:lvl w:ilvl="7" w:tplc="01CC266A" w:tentative="1">
      <w:start w:val="1"/>
      <w:numFmt w:val="lowerLetter"/>
      <w:lvlText w:val="%8."/>
      <w:lvlJc w:val="left"/>
      <w:pPr>
        <w:ind w:left="6905" w:hanging="360"/>
      </w:pPr>
    </w:lvl>
    <w:lvl w:ilvl="8" w:tplc="153AD5B6" w:tentative="1">
      <w:start w:val="1"/>
      <w:numFmt w:val="lowerRoman"/>
      <w:lvlText w:val="%9."/>
      <w:lvlJc w:val="right"/>
      <w:pPr>
        <w:ind w:left="7625" w:hanging="180"/>
      </w:pPr>
    </w:lvl>
  </w:abstractNum>
  <w:abstractNum w:abstractNumId="98" w15:restartNumberingAfterBreak="0">
    <w:nsid w:val="16F748DD"/>
    <w:multiLevelType w:val="hybridMultilevel"/>
    <w:tmpl w:val="02F4C870"/>
    <w:lvl w:ilvl="0" w:tplc="12E2D9C6">
      <w:start w:val="1"/>
      <w:numFmt w:val="russianUpper"/>
      <w:lvlText w:val="%1."/>
      <w:lvlJc w:val="left"/>
      <w:pPr>
        <w:ind w:left="1571" w:hanging="360"/>
      </w:pPr>
      <w:rPr>
        <w:rFonts w:hint="default"/>
      </w:rPr>
    </w:lvl>
    <w:lvl w:ilvl="1" w:tplc="FB38587C" w:tentative="1">
      <w:start w:val="1"/>
      <w:numFmt w:val="lowerLetter"/>
      <w:lvlText w:val="%2."/>
      <w:lvlJc w:val="left"/>
      <w:pPr>
        <w:ind w:left="2291" w:hanging="360"/>
      </w:pPr>
    </w:lvl>
    <w:lvl w:ilvl="2" w:tplc="1270B560" w:tentative="1">
      <w:start w:val="1"/>
      <w:numFmt w:val="lowerRoman"/>
      <w:lvlText w:val="%3."/>
      <w:lvlJc w:val="right"/>
      <w:pPr>
        <w:ind w:left="3011" w:hanging="180"/>
      </w:pPr>
    </w:lvl>
    <w:lvl w:ilvl="3" w:tplc="A56A45E0" w:tentative="1">
      <w:start w:val="1"/>
      <w:numFmt w:val="decimal"/>
      <w:lvlText w:val="%4."/>
      <w:lvlJc w:val="left"/>
      <w:pPr>
        <w:ind w:left="3731" w:hanging="360"/>
      </w:pPr>
    </w:lvl>
    <w:lvl w:ilvl="4" w:tplc="EF345278" w:tentative="1">
      <w:start w:val="1"/>
      <w:numFmt w:val="lowerLetter"/>
      <w:lvlText w:val="%5."/>
      <w:lvlJc w:val="left"/>
      <w:pPr>
        <w:ind w:left="4451" w:hanging="360"/>
      </w:pPr>
    </w:lvl>
    <w:lvl w:ilvl="5" w:tplc="3CB2DFB4" w:tentative="1">
      <w:start w:val="1"/>
      <w:numFmt w:val="lowerRoman"/>
      <w:lvlText w:val="%6."/>
      <w:lvlJc w:val="right"/>
      <w:pPr>
        <w:ind w:left="5171" w:hanging="180"/>
      </w:pPr>
    </w:lvl>
    <w:lvl w:ilvl="6" w:tplc="B7468428" w:tentative="1">
      <w:start w:val="1"/>
      <w:numFmt w:val="decimal"/>
      <w:lvlText w:val="%7."/>
      <w:lvlJc w:val="left"/>
      <w:pPr>
        <w:ind w:left="5891" w:hanging="360"/>
      </w:pPr>
    </w:lvl>
    <w:lvl w:ilvl="7" w:tplc="6F4062C0" w:tentative="1">
      <w:start w:val="1"/>
      <w:numFmt w:val="lowerLetter"/>
      <w:lvlText w:val="%8."/>
      <w:lvlJc w:val="left"/>
      <w:pPr>
        <w:ind w:left="6611" w:hanging="360"/>
      </w:pPr>
    </w:lvl>
    <w:lvl w:ilvl="8" w:tplc="F3A0FEF0" w:tentative="1">
      <w:start w:val="1"/>
      <w:numFmt w:val="lowerRoman"/>
      <w:lvlText w:val="%9."/>
      <w:lvlJc w:val="right"/>
      <w:pPr>
        <w:ind w:left="7331" w:hanging="180"/>
      </w:pPr>
    </w:lvl>
  </w:abstractNum>
  <w:abstractNum w:abstractNumId="99" w15:restartNumberingAfterBreak="0">
    <w:nsid w:val="17A72703"/>
    <w:multiLevelType w:val="hybridMultilevel"/>
    <w:tmpl w:val="0C323048"/>
    <w:lvl w:ilvl="0" w:tplc="C0484596">
      <w:start w:val="1"/>
      <w:numFmt w:val="russianUpper"/>
      <w:lvlText w:val="%1."/>
      <w:lvlJc w:val="left"/>
      <w:pPr>
        <w:ind w:left="720" w:hanging="360"/>
      </w:pPr>
      <w:rPr>
        <w:rFonts w:hint="default"/>
      </w:rPr>
    </w:lvl>
    <w:lvl w:ilvl="1" w:tplc="0E6A7F0E" w:tentative="1">
      <w:start w:val="1"/>
      <w:numFmt w:val="lowerLetter"/>
      <w:lvlText w:val="%2."/>
      <w:lvlJc w:val="left"/>
      <w:pPr>
        <w:ind w:left="1440" w:hanging="360"/>
      </w:pPr>
    </w:lvl>
    <w:lvl w:ilvl="2" w:tplc="A920DDE0" w:tentative="1">
      <w:start w:val="1"/>
      <w:numFmt w:val="lowerRoman"/>
      <w:lvlText w:val="%3."/>
      <w:lvlJc w:val="right"/>
      <w:pPr>
        <w:ind w:left="2160" w:hanging="180"/>
      </w:pPr>
    </w:lvl>
    <w:lvl w:ilvl="3" w:tplc="6582B286" w:tentative="1">
      <w:start w:val="1"/>
      <w:numFmt w:val="decimal"/>
      <w:lvlText w:val="%4."/>
      <w:lvlJc w:val="left"/>
      <w:pPr>
        <w:ind w:left="2880" w:hanging="360"/>
      </w:pPr>
    </w:lvl>
    <w:lvl w:ilvl="4" w:tplc="50F0992C" w:tentative="1">
      <w:start w:val="1"/>
      <w:numFmt w:val="lowerLetter"/>
      <w:lvlText w:val="%5."/>
      <w:lvlJc w:val="left"/>
      <w:pPr>
        <w:ind w:left="3600" w:hanging="360"/>
      </w:pPr>
    </w:lvl>
    <w:lvl w:ilvl="5" w:tplc="C91E378E" w:tentative="1">
      <w:start w:val="1"/>
      <w:numFmt w:val="lowerRoman"/>
      <w:lvlText w:val="%6."/>
      <w:lvlJc w:val="right"/>
      <w:pPr>
        <w:ind w:left="4320" w:hanging="180"/>
      </w:pPr>
    </w:lvl>
    <w:lvl w:ilvl="6" w:tplc="ABAA4192" w:tentative="1">
      <w:start w:val="1"/>
      <w:numFmt w:val="decimal"/>
      <w:lvlText w:val="%7."/>
      <w:lvlJc w:val="left"/>
      <w:pPr>
        <w:ind w:left="5040" w:hanging="360"/>
      </w:pPr>
    </w:lvl>
    <w:lvl w:ilvl="7" w:tplc="03C4C1F6" w:tentative="1">
      <w:start w:val="1"/>
      <w:numFmt w:val="lowerLetter"/>
      <w:lvlText w:val="%8."/>
      <w:lvlJc w:val="left"/>
      <w:pPr>
        <w:ind w:left="5760" w:hanging="360"/>
      </w:pPr>
    </w:lvl>
    <w:lvl w:ilvl="8" w:tplc="AF888DE2" w:tentative="1">
      <w:start w:val="1"/>
      <w:numFmt w:val="lowerRoman"/>
      <w:lvlText w:val="%9."/>
      <w:lvlJc w:val="right"/>
      <w:pPr>
        <w:ind w:left="6480" w:hanging="180"/>
      </w:pPr>
    </w:lvl>
  </w:abstractNum>
  <w:abstractNum w:abstractNumId="100" w15:restartNumberingAfterBreak="0">
    <w:nsid w:val="17BA6EB2"/>
    <w:multiLevelType w:val="hybridMultilevel"/>
    <w:tmpl w:val="FFC25C82"/>
    <w:lvl w:ilvl="0" w:tplc="0EE860F2">
      <w:start w:val="1"/>
      <w:numFmt w:val="russianUpper"/>
      <w:lvlText w:val="%1."/>
      <w:lvlJc w:val="left"/>
      <w:pPr>
        <w:ind w:left="720" w:hanging="360"/>
      </w:pPr>
      <w:rPr>
        <w:rFonts w:hint="default"/>
      </w:rPr>
    </w:lvl>
    <w:lvl w:ilvl="1" w:tplc="B208930E" w:tentative="1">
      <w:start w:val="1"/>
      <w:numFmt w:val="lowerLetter"/>
      <w:lvlText w:val="%2."/>
      <w:lvlJc w:val="left"/>
      <w:pPr>
        <w:ind w:left="1440" w:hanging="360"/>
      </w:pPr>
    </w:lvl>
    <w:lvl w:ilvl="2" w:tplc="F31AD030" w:tentative="1">
      <w:start w:val="1"/>
      <w:numFmt w:val="lowerRoman"/>
      <w:lvlText w:val="%3."/>
      <w:lvlJc w:val="right"/>
      <w:pPr>
        <w:ind w:left="2160" w:hanging="180"/>
      </w:pPr>
    </w:lvl>
    <w:lvl w:ilvl="3" w:tplc="65B2BB68" w:tentative="1">
      <w:start w:val="1"/>
      <w:numFmt w:val="decimal"/>
      <w:lvlText w:val="%4."/>
      <w:lvlJc w:val="left"/>
      <w:pPr>
        <w:ind w:left="2880" w:hanging="360"/>
      </w:pPr>
    </w:lvl>
    <w:lvl w:ilvl="4" w:tplc="3C4E08D6" w:tentative="1">
      <w:start w:val="1"/>
      <w:numFmt w:val="lowerLetter"/>
      <w:lvlText w:val="%5."/>
      <w:lvlJc w:val="left"/>
      <w:pPr>
        <w:ind w:left="3600" w:hanging="360"/>
      </w:pPr>
    </w:lvl>
    <w:lvl w:ilvl="5" w:tplc="360CCBE2" w:tentative="1">
      <w:start w:val="1"/>
      <w:numFmt w:val="lowerRoman"/>
      <w:lvlText w:val="%6."/>
      <w:lvlJc w:val="right"/>
      <w:pPr>
        <w:ind w:left="4320" w:hanging="180"/>
      </w:pPr>
    </w:lvl>
    <w:lvl w:ilvl="6" w:tplc="2EEEEA5C" w:tentative="1">
      <w:start w:val="1"/>
      <w:numFmt w:val="decimal"/>
      <w:lvlText w:val="%7."/>
      <w:lvlJc w:val="left"/>
      <w:pPr>
        <w:ind w:left="5040" w:hanging="360"/>
      </w:pPr>
    </w:lvl>
    <w:lvl w:ilvl="7" w:tplc="79B6D1C0" w:tentative="1">
      <w:start w:val="1"/>
      <w:numFmt w:val="lowerLetter"/>
      <w:lvlText w:val="%8."/>
      <w:lvlJc w:val="left"/>
      <w:pPr>
        <w:ind w:left="5760" w:hanging="360"/>
      </w:pPr>
    </w:lvl>
    <w:lvl w:ilvl="8" w:tplc="472E39A4" w:tentative="1">
      <w:start w:val="1"/>
      <w:numFmt w:val="lowerRoman"/>
      <w:lvlText w:val="%9."/>
      <w:lvlJc w:val="right"/>
      <w:pPr>
        <w:ind w:left="6480" w:hanging="180"/>
      </w:pPr>
    </w:lvl>
  </w:abstractNum>
  <w:abstractNum w:abstractNumId="101" w15:restartNumberingAfterBreak="0">
    <w:nsid w:val="180640F7"/>
    <w:multiLevelType w:val="multilevel"/>
    <w:tmpl w:val="0A7EFFCC"/>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8077D37"/>
    <w:multiLevelType w:val="hybridMultilevel"/>
    <w:tmpl w:val="18CCA064"/>
    <w:lvl w:ilvl="0" w:tplc="18F0004C">
      <w:start w:val="1"/>
      <w:numFmt w:val="russianUpper"/>
      <w:lvlText w:val="%1."/>
      <w:lvlJc w:val="left"/>
      <w:pPr>
        <w:ind w:left="870" w:hanging="360"/>
      </w:pPr>
      <w:rPr>
        <w:rFonts w:hint="default"/>
      </w:rPr>
    </w:lvl>
    <w:lvl w:ilvl="1" w:tplc="E39C8F02" w:tentative="1">
      <w:start w:val="1"/>
      <w:numFmt w:val="lowerLetter"/>
      <w:lvlText w:val="%2."/>
      <w:lvlJc w:val="left"/>
      <w:pPr>
        <w:ind w:left="1590" w:hanging="360"/>
      </w:pPr>
    </w:lvl>
    <w:lvl w:ilvl="2" w:tplc="A6FEFFAE" w:tentative="1">
      <w:start w:val="1"/>
      <w:numFmt w:val="lowerRoman"/>
      <w:lvlText w:val="%3."/>
      <w:lvlJc w:val="right"/>
      <w:pPr>
        <w:ind w:left="2310" w:hanging="180"/>
      </w:pPr>
    </w:lvl>
    <w:lvl w:ilvl="3" w:tplc="4D00904E" w:tentative="1">
      <w:start w:val="1"/>
      <w:numFmt w:val="decimal"/>
      <w:lvlText w:val="%4."/>
      <w:lvlJc w:val="left"/>
      <w:pPr>
        <w:ind w:left="3030" w:hanging="360"/>
      </w:pPr>
    </w:lvl>
    <w:lvl w:ilvl="4" w:tplc="83CCAEE6" w:tentative="1">
      <w:start w:val="1"/>
      <w:numFmt w:val="lowerLetter"/>
      <w:lvlText w:val="%5."/>
      <w:lvlJc w:val="left"/>
      <w:pPr>
        <w:ind w:left="3750" w:hanging="360"/>
      </w:pPr>
    </w:lvl>
    <w:lvl w:ilvl="5" w:tplc="61705906" w:tentative="1">
      <w:start w:val="1"/>
      <w:numFmt w:val="lowerRoman"/>
      <w:lvlText w:val="%6."/>
      <w:lvlJc w:val="right"/>
      <w:pPr>
        <w:ind w:left="4470" w:hanging="180"/>
      </w:pPr>
    </w:lvl>
    <w:lvl w:ilvl="6" w:tplc="AF1418C8" w:tentative="1">
      <w:start w:val="1"/>
      <w:numFmt w:val="decimal"/>
      <w:lvlText w:val="%7."/>
      <w:lvlJc w:val="left"/>
      <w:pPr>
        <w:ind w:left="5190" w:hanging="360"/>
      </w:pPr>
    </w:lvl>
    <w:lvl w:ilvl="7" w:tplc="FE386032" w:tentative="1">
      <w:start w:val="1"/>
      <w:numFmt w:val="lowerLetter"/>
      <w:lvlText w:val="%8."/>
      <w:lvlJc w:val="left"/>
      <w:pPr>
        <w:ind w:left="5910" w:hanging="360"/>
      </w:pPr>
    </w:lvl>
    <w:lvl w:ilvl="8" w:tplc="B6CA01E6" w:tentative="1">
      <w:start w:val="1"/>
      <w:numFmt w:val="lowerRoman"/>
      <w:lvlText w:val="%9."/>
      <w:lvlJc w:val="right"/>
      <w:pPr>
        <w:ind w:left="6630" w:hanging="180"/>
      </w:pPr>
    </w:lvl>
  </w:abstractNum>
  <w:abstractNum w:abstractNumId="103" w15:restartNumberingAfterBreak="0">
    <w:nsid w:val="18650115"/>
    <w:multiLevelType w:val="hybridMultilevel"/>
    <w:tmpl w:val="507E6242"/>
    <w:lvl w:ilvl="0" w:tplc="C7FA6026">
      <w:start w:val="1"/>
      <w:numFmt w:val="russianUpper"/>
      <w:lvlText w:val="%1."/>
      <w:lvlJc w:val="left"/>
      <w:pPr>
        <w:ind w:left="720" w:hanging="360"/>
      </w:pPr>
      <w:rPr>
        <w:rFonts w:hint="default"/>
      </w:rPr>
    </w:lvl>
    <w:lvl w:ilvl="1" w:tplc="FACADA9C" w:tentative="1">
      <w:start w:val="1"/>
      <w:numFmt w:val="lowerLetter"/>
      <w:lvlText w:val="%2."/>
      <w:lvlJc w:val="left"/>
      <w:pPr>
        <w:ind w:left="1440" w:hanging="360"/>
      </w:pPr>
    </w:lvl>
    <w:lvl w:ilvl="2" w:tplc="17D6F5BA" w:tentative="1">
      <w:start w:val="1"/>
      <w:numFmt w:val="lowerRoman"/>
      <w:lvlText w:val="%3."/>
      <w:lvlJc w:val="right"/>
      <w:pPr>
        <w:ind w:left="2160" w:hanging="180"/>
      </w:pPr>
    </w:lvl>
    <w:lvl w:ilvl="3" w:tplc="70E43736" w:tentative="1">
      <w:start w:val="1"/>
      <w:numFmt w:val="decimal"/>
      <w:lvlText w:val="%4."/>
      <w:lvlJc w:val="left"/>
      <w:pPr>
        <w:ind w:left="2880" w:hanging="360"/>
      </w:pPr>
    </w:lvl>
    <w:lvl w:ilvl="4" w:tplc="7578EAA0" w:tentative="1">
      <w:start w:val="1"/>
      <w:numFmt w:val="lowerLetter"/>
      <w:lvlText w:val="%5."/>
      <w:lvlJc w:val="left"/>
      <w:pPr>
        <w:ind w:left="3600" w:hanging="360"/>
      </w:pPr>
    </w:lvl>
    <w:lvl w:ilvl="5" w:tplc="7D4AF156" w:tentative="1">
      <w:start w:val="1"/>
      <w:numFmt w:val="lowerRoman"/>
      <w:lvlText w:val="%6."/>
      <w:lvlJc w:val="right"/>
      <w:pPr>
        <w:ind w:left="4320" w:hanging="180"/>
      </w:pPr>
    </w:lvl>
    <w:lvl w:ilvl="6" w:tplc="2FA2E740" w:tentative="1">
      <w:start w:val="1"/>
      <w:numFmt w:val="decimal"/>
      <w:lvlText w:val="%7."/>
      <w:lvlJc w:val="left"/>
      <w:pPr>
        <w:ind w:left="5040" w:hanging="360"/>
      </w:pPr>
    </w:lvl>
    <w:lvl w:ilvl="7" w:tplc="209A101A" w:tentative="1">
      <w:start w:val="1"/>
      <w:numFmt w:val="lowerLetter"/>
      <w:lvlText w:val="%8."/>
      <w:lvlJc w:val="left"/>
      <w:pPr>
        <w:ind w:left="5760" w:hanging="360"/>
      </w:pPr>
    </w:lvl>
    <w:lvl w:ilvl="8" w:tplc="FAF2E116" w:tentative="1">
      <w:start w:val="1"/>
      <w:numFmt w:val="lowerRoman"/>
      <w:lvlText w:val="%9."/>
      <w:lvlJc w:val="right"/>
      <w:pPr>
        <w:ind w:left="6480" w:hanging="180"/>
      </w:pPr>
    </w:lvl>
  </w:abstractNum>
  <w:abstractNum w:abstractNumId="104" w15:restartNumberingAfterBreak="0">
    <w:nsid w:val="18744F51"/>
    <w:multiLevelType w:val="hybridMultilevel"/>
    <w:tmpl w:val="43FEFB34"/>
    <w:lvl w:ilvl="0" w:tplc="27E27708">
      <w:start w:val="1"/>
      <w:numFmt w:val="russianUpper"/>
      <w:lvlText w:val="%1."/>
      <w:lvlJc w:val="left"/>
      <w:pPr>
        <w:ind w:left="1440" w:hanging="360"/>
      </w:pPr>
      <w:rPr>
        <w:rFonts w:hint="default"/>
      </w:rPr>
    </w:lvl>
    <w:lvl w:ilvl="1" w:tplc="104EDA0A" w:tentative="1">
      <w:start w:val="1"/>
      <w:numFmt w:val="lowerLetter"/>
      <w:lvlText w:val="%2."/>
      <w:lvlJc w:val="left"/>
      <w:pPr>
        <w:ind w:left="2160" w:hanging="360"/>
      </w:pPr>
    </w:lvl>
    <w:lvl w:ilvl="2" w:tplc="2FD68B30" w:tentative="1">
      <w:start w:val="1"/>
      <w:numFmt w:val="lowerRoman"/>
      <w:lvlText w:val="%3."/>
      <w:lvlJc w:val="right"/>
      <w:pPr>
        <w:ind w:left="2880" w:hanging="180"/>
      </w:pPr>
    </w:lvl>
    <w:lvl w:ilvl="3" w:tplc="2EA86842" w:tentative="1">
      <w:start w:val="1"/>
      <w:numFmt w:val="decimal"/>
      <w:lvlText w:val="%4."/>
      <w:lvlJc w:val="left"/>
      <w:pPr>
        <w:ind w:left="3600" w:hanging="360"/>
      </w:pPr>
    </w:lvl>
    <w:lvl w:ilvl="4" w:tplc="456EFC62" w:tentative="1">
      <w:start w:val="1"/>
      <w:numFmt w:val="lowerLetter"/>
      <w:lvlText w:val="%5."/>
      <w:lvlJc w:val="left"/>
      <w:pPr>
        <w:ind w:left="4320" w:hanging="360"/>
      </w:pPr>
    </w:lvl>
    <w:lvl w:ilvl="5" w:tplc="F55668E6" w:tentative="1">
      <w:start w:val="1"/>
      <w:numFmt w:val="lowerRoman"/>
      <w:lvlText w:val="%6."/>
      <w:lvlJc w:val="right"/>
      <w:pPr>
        <w:ind w:left="5040" w:hanging="180"/>
      </w:pPr>
    </w:lvl>
    <w:lvl w:ilvl="6" w:tplc="CFE2A34C" w:tentative="1">
      <w:start w:val="1"/>
      <w:numFmt w:val="decimal"/>
      <w:lvlText w:val="%7."/>
      <w:lvlJc w:val="left"/>
      <w:pPr>
        <w:ind w:left="5760" w:hanging="360"/>
      </w:pPr>
    </w:lvl>
    <w:lvl w:ilvl="7" w:tplc="1F0EB424" w:tentative="1">
      <w:start w:val="1"/>
      <w:numFmt w:val="lowerLetter"/>
      <w:lvlText w:val="%8."/>
      <w:lvlJc w:val="left"/>
      <w:pPr>
        <w:ind w:left="6480" w:hanging="360"/>
      </w:pPr>
    </w:lvl>
    <w:lvl w:ilvl="8" w:tplc="644ACA3A" w:tentative="1">
      <w:start w:val="1"/>
      <w:numFmt w:val="lowerRoman"/>
      <w:lvlText w:val="%9."/>
      <w:lvlJc w:val="right"/>
      <w:pPr>
        <w:ind w:left="7200" w:hanging="180"/>
      </w:pPr>
    </w:lvl>
  </w:abstractNum>
  <w:abstractNum w:abstractNumId="105" w15:restartNumberingAfterBreak="0">
    <w:nsid w:val="18BC2AB6"/>
    <w:multiLevelType w:val="hybridMultilevel"/>
    <w:tmpl w:val="A95829F0"/>
    <w:lvl w:ilvl="0" w:tplc="C98C8560">
      <w:start w:val="1"/>
      <w:numFmt w:val="russianUpper"/>
      <w:lvlText w:val="%1."/>
      <w:lvlJc w:val="left"/>
      <w:pPr>
        <w:ind w:left="720" w:hanging="360"/>
      </w:pPr>
      <w:rPr>
        <w:rFonts w:hint="default"/>
      </w:rPr>
    </w:lvl>
    <w:lvl w:ilvl="1" w:tplc="5A76CDD2" w:tentative="1">
      <w:start w:val="1"/>
      <w:numFmt w:val="lowerLetter"/>
      <w:lvlText w:val="%2."/>
      <w:lvlJc w:val="left"/>
      <w:pPr>
        <w:ind w:left="1440" w:hanging="360"/>
      </w:pPr>
    </w:lvl>
    <w:lvl w:ilvl="2" w:tplc="73FAB16E" w:tentative="1">
      <w:start w:val="1"/>
      <w:numFmt w:val="lowerRoman"/>
      <w:lvlText w:val="%3."/>
      <w:lvlJc w:val="right"/>
      <w:pPr>
        <w:ind w:left="2160" w:hanging="180"/>
      </w:pPr>
    </w:lvl>
    <w:lvl w:ilvl="3" w:tplc="75BE8134" w:tentative="1">
      <w:start w:val="1"/>
      <w:numFmt w:val="decimal"/>
      <w:lvlText w:val="%4."/>
      <w:lvlJc w:val="left"/>
      <w:pPr>
        <w:ind w:left="2880" w:hanging="360"/>
      </w:pPr>
    </w:lvl>
    <w:lvl w:ilvl="4" w:tplc="3998EF84" w:tentative="1">
      <w:start w:val="1"/>
      <w:numFmt w:val="lowerLetter"/>
      <w:lvlText w:val="%5."/>
      <w:lvlJc w:val="left"/>
      <w:pPr>
        <w:ind w:left="3600" w:hanging="360"/>
      </w:pPr>
    </w:lvl>
    <w:lvl w:ilvl="5" w:tplc="52CA6030" w:tentative="1">
      <w:start w:val="1"/>
      <w:numFmt w:val="lowerRoman"/>
      <w:lvlText w:val="%6."/>
      <w:lvlJc w:val="right"/>
      <w:pPr>
        <w:ind w:left="4320" w:hanging="180"/>
      </w:pPr>
    </w:lvl>
    <w:lvl w:ilvl="6" w:tplc="7830515A" w:tentative="1">
      <w:start w:val="1"/>
      <w:numFmt w:val="decimal"/>
      <w:lvlText w:val="%7."/>
      <w:lvlJc w:val="left"/>
      <w:pPr>
        <w:ind w:left="5040" w:hanging="360"/>
      </w:pPr>
    </w:lvl>
    <w:lvl w:ilvl="7" w:tplc="4FB66200" w:tentative="1">
      <w:start w:val="1"/>
      <w:numFmt w:val="lowerLetter"/>
      <w:lvlText w:val="%8."/>
      <w:lvlJc w:val="left"/>
      <w:pPr>
        <w:ind w:left="5760" w:hanging="360"/>
      </w:pPr>
    </w:lvl>
    <w:lvl w:ilvl="8" w:tplc="35126C88" w:tentative="1">
      <w:start w:val="1"/>
      <w:numFmt w:val="lowerRoman"/>
      <w:lvlText w:val="%9."/>
      <w:lvlJc w:val="right"/>
      <w:pPr>
        <w:ind w:left="6480" w:hanging="180"/>
      </w:pPr>
    </w:lvl>
  </w:abstractNum>
  <w:abstractNum w:abstractNumId="106" w15:restartNumberingAfterBreak="0">
    <w:nsid w:val="18F513D6"/>
    <w:multiLevelType w:val="hybridMultilevel"/>
    <w:tmpl w:val="46E4267C"/>
    <w:lvl w:ilvl="0" w:tplc="466E35BC">
      <w:start w:val="1"/>
      <w:numFmt w:val="russianUpper"/>
      <w:lvlText w:val="%1."/>
      <w:lvlJc w:val="left"/>
      <w:pPr>
        <w:ind w:left="720" w:hanging="360"/>
      </w:pPr>
      <w:rPr>
        <w:rFonts w:hint="default"/>
      </w:rPr>
    </w:lvl>
    <w:lvl w:ilvl="1" w:tplc="DF44CB9C" w:tentative="1">
      <w:start w:val="1"/>
      <w:numFmt w:val="lowerLetter"/>
      <w:lvlText w:val="%2."/>
      <w:lvlJc w:val="left"/>
      <w:pPr>
        <w:ind w:left="1440" w:hanging="360"/>
      </w:pPr>
    </w:lvl>
    <w:lvl w:ilvl="2" w:tplc="C2F0FC64" w:tentative="1">
      <w:start w:val="1"/>
      <w:numFmt w:val="lowerRoman"/>
      <w:lvlText w:val="%3."/>
      <w:lvlJc w:val="right"/>
      <w:pPr>
        <w:ind w:left="2160" w:hanging="180"/>
      </w:pPr>
    </w:lvl>
    <w:lvl w:ilvl="3" w:tplc="2736A7CC" w:tentative="1">
      <w:start w:val="1"/>
      <w:numFmt w:val="decimal"/>
      <w:lvlText w:val="%4."/>
      <w:lvlJc w:val="left"/>
      <w:pPr>
        <w:ind w:left="2880" w:hanging="360"/>
      </w:pPr>
    </w:lvl>
    <w:lvl w:ilvl="4" w:tplc="D37A6696" w:tentative="1">
      <w:start w:val="1"/>
      <w:numFmt w:val="lowerLetter"/>
      <w:lvlText w:val="%5."/>
      <w:lvlJc w:val="left"/>
      <w:pPr>
        <w:ind w:left="3600" w:hanging="360"/>
      </w:pPr>
    </w:lvl>
    <w:lvl w:ilvl="5" w:tplc="22E89400" w:tentative="1">
      <w:start w:val="1"/>
      <w:numFmt w:val="lowerRoman"/>
      <w:lvlText w:val="%6."/>
      <w:lvlJc w:val="right"/>
      <w:pPr>
        <w:ind w:left="4320" w:hanging="180"/>
      </w:pPr>
    </w:lvl>
    <w:lvl w:ilvl="6" w:tplc="48E02DB0" w:tentative="1">
      <w:start w:val="1"/>
      <w:numFmt w:val="decimal"/>
      <w:lvlText w:val="%7."/>
      <w:lvlJc w:val="left"/>
      <w:pPr>
        <w:ind w:left="5040" w:hanging="360"/>
      </w:pPr>
    </w:lvl>
    <w:lvl w:ilvl="7" w:tplc="0C02FA7A" w:tentative="1">
      <w:start w:val="1"/>
      <w:numFmt w:val="lowerLetter"/>
      <w:lvlText w:val="%8."/>
      <w:lvlJc w:val="left"/>
      <w:pPr>
        <w:ind w:left="5760" w:hanging="360"/>
      </w:pPr>
    </w:lvl>
    <w:lvl w:ilvl="8" w:tplc="A6BC2CF6" w:tentative="1">
      <w:start w:val="1"/>
      <w:numFmt w:val="lowerRoman"/>
      <w:lvlText w:val="%9."/>
      <w:lvlJc w:val="right"/>
      <w:pPr>
        <w:ind w:left="6480" w:hanging="180"/>
      </w:pPr>
    </w:lvl>
  </w:abstractNum>
  <w:abstractNum w:abstractNumId="107" w15:restartNumberingAfterBreak="0">
    <w:nsid w:val="19365FE2"/>
    <w:multiLevelType w:val="hybridMultilevel"/>
    <w:tmpl w:val="57CA47F4"/>
    <w:lvl w:ilvl="0" w:tplc="B922BBC0">
      <w:start w:val="1"/>
      <w:numFmt w:val="russianUpper"/>
      <w:lvlText w:val="%1."/>
      <w:lvlJc w:val="left"/>
      <w:pPr>
        <w:ind w:left="720" w:hanging="360"/>
      </w:pPr>
      <w:rPr>
        <w:rFonts w:hint="default"/>
      </w:rPr>
    </w:lvl>
    <w:lvl w:ilvl="1" w:tplc="3DBA6334" w:tentative="1">
      <w:start w:val="1"/>
      <w:numFmt w:val="lowerLetter"/>
      <w:lvlText w:val="%2."/>
      <w:lvlJc w:val="left"/>
      <w:pPr>
        <w:ind w:left="1440" w:hanging="360"/>
      </w:pPr>
    </w:lvl>
    <w:lvl w:ilvl="2" w:tplc="5C50CD56" w:tentative="1">
      <w:start w:val="1"/>
      <w:numFmt w:val="lowerRoman"/>
      <w:lvlText w:val="%3."/>
      <w:lvlJc w:val="right"/>
      <w:pPr>
        <w:ind w:left="2160" w:hanging="180"/>
      </w:pPr>
    </w:lvl>
    <w:lvl w:ilvl="3" w:tplc="143E02A4" w:tentative="1">
      <w:start w:val="1"/>
      <w:numFmt w:val="decimal"/>
      <w:lvlText w:val="%4."/>
      <w:lvlJc w:val="left"/>
      <w:pPr>
        <w:ind w:left="2880" w:hanging="360"/>
      </w:pPr>
    </w:lvl>
    <w:lvl w:ilvl="4" w:tplc="A7A0430C" w:tentative="1">
      <w:start w:val="1"/>
      <w:numFmt w:val="lowerLetter"/>
      <w:lvlText w:val="%5."/>
      <w:lvlJc w:val="left"/>
      <w:pPr>
        <w:ind w:left="3600" w:hanging="360"/>
      </w:pPr>
    </w:lvl>
    <w:lvl w:ilvl="5" w:tplc="ADAE8312" w:tentative="1">
      <w:start w:val="1"/>
      <w:numFmt w:val="lowerRoman"/>
      <w:lvlText w:val="%6."/>
      <w:lvlJc w:val="right"/>
      <w:pPr>
        <w:ind w:left="4320" w:hanging="180"/>
      </w:pPr>
    </w:lvl>
    <w:lvl w:ilvl="6" w:tplc="C908B1E2" w:tentative="1">
      <w:start w:val="1"/>
      <w:numFmt w:val="decimal"/>
      <w:lvlText w:val="%7."/>
      <w:lvlJc w:val="left"/>
      <w:pPr>
        <w:ind w:left="5040" w:hanging="360"/>
      </w:pPr>
    </w:lvl>
    <w:lvl w:ilvl="7" w:tplc="DADCD738" w:tentative="1">
      <w:start w:val="1"/>
      <w:numFmt w:val="lowerLetter"/>
      <w:lvlText w:val="%8."/>
      <w:lvlJc w:val="left"/>
      <w:pPr>
        <w:ind w:left="5760" w:hanging="360"/>
      </w:pPr>
    </w:lvl>
    <w:lvl w:ilvl="8" w:tplc="00D07748" w:tentative="1">
      <w:start w:val="1"/>
      <w:numFmt w:val="lowerRoman"/>
      <w:lvlText w:val="%9."/>
      <w:lvlJc w:val="right"/>
      <w:pPr>
        <w:ind w:left="6480" w:hanging="180"/>
      </w:pPr>
    </w:lvl>
  </w:abstractNum>
  <w:abstractNum w:abstractNumId="108" w15:restartNumberingAfterBreak="0">
    <w:nsid w:val="194F106F"/>
    <w:multiLevelType w:val="hybridMultilevel"/>
    <w:tmpl w:val="8D1E5722"/>
    <w:lvl w:ilvl="0" w:tplc="BC50FACC">
      <w:start w:val="1"/>
      <w:numFmt w:val="russianUpper"/>
      <w:lvlText w:val="%1."/>
      <w:lvlJc w:val="left"/>
      <w:pPr>
        <w:ind w:left="720" w:hanging="360"/>
      </w:pPr>
      <w:rPr>
        <w:rFonts w:hint="default"/>
      </w:rPr>
    </w:lvl>
    <w:lvl w:ilvl="1" w:tplc="1D2ECD4A" w:tentative="1">
      <w:start w:val="1"/>
      <w:numFmt w:val="lowerLetter"/>
      <w:lvlText w:val="%2."/>
      <w:lvlJc w:val="left"/>
      <w:pPr>
        <w:ind w:left="1440" w:hanging="360"/>
      </w:pPr>
    </w:lvl>
    <w:lvl w:ilvl="2" w:tplc="36B4E20C" w:tentative="1">
      <w:start w:val="1"/>
      <w:numFmt w:val="lowerRoman"/>
      <w:lvlText w:val="%3."/>
      <w:lvlJc w:val="right"/>
      <w:pPr>
        <w:ind w:left="2160" w:hanging="180"/>
      </w:pPr>
    </w:lvl>
    <w:lvl w:ilvl="3" w:tplc="985A3624" w:tentative="1">
      <w:start w:val="1"/>
      <w:numFmt w:val="decimal"/>
      <w:lvlText w:val="%4."/>
      <w:lvlJc w:val="left"/>
      <w:pPr>
        <w:ind w:left="2880" w:hanging="360"/>
      </w:pPr>
    </w:lvl>
    <w:lvl w:ilvl="4" w:tplc="82C2F27C" w:tentative="1">
      <w:start w:val="1"/>
      <w:numFmt w:val="lowerLetter"/>
      <w:lvlText w:val="%5."/>
      <w:lvlJc w:val="left"/>
      <w:pPr>
        <w:ind w:left="3600" w:hanging="360"/>
      </w:pPr>
    </w:lvl>
    <w:lvl w:ilvl="5" w:tplc="189C9912" w:tentative="1">
      <w:start w:val="1"/>
      <w:numFmt w:val="lowerRoman"/>
      <w:lvlText w:val="%6."/>
      <w:lvlJc w:val="right"/>
      <w:pPr>
        <w:ind w:left="4320" w:hanging="180"/>
      </w:pPr>
    </w:lvl>
    <w:lvl w:ilvl="6" w:tplc="B10C884C" w:tentative="1">
      <w:start w:val="1"/>
      <w:numFmt w:val="decimal"/>
      <w:lvlText w:val="%7."/>
      <w:lvlJc w:val="left"/>
      <w:pPr>
        <w:ind w:left="5040" w:hanging="360"/>
      </w:pPr>
    </w:lvl>
    <w:lvl w:ilvl="7" w:tplc="6DE2EB9C" w:tentative="1">
      <w:start w:val="1"/>
      <w:numFmt w:val="lowerLetter"/>
      <w:lvlText w:val="%8."/>
      <w:lvlJc w:val="left"/>
      <w:pPr>
        <w:ind w:left="5760" w:hanging="360"/>
      </w:pPr>
    </w:lvl>
    <w:lvl w:ilvl="8" w:tplc="3EDE37D4" w:tentative="1">
      <w:start w:val="1"/>
      <w:numFmt w:val="lowerRoman"/>
      <w:lvlText w:val="%9."/>
      <w:lvlJc w:val="right"/>
      <w:pPr>
        <w:ind w:left="6480" w:hanging="180"/>
      </w:pPr>
    </w:lvl>
  </w:abstractNum>
  <w:abstractNum w:abstractNumId="109" w15:restartNumberingAfterBreak="0">
    <w:nsid w:val="196C7502"/>
    <w:multiLevelType w:val="multilevel"/>
    <w:tmpl w:val="883622F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9A91336"/>
    <w:multiLevelType w:val="multilevel"/>
    <w:tmpl w:val="2C2277E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19B032DD"/>
    <w:multiLevelType w:val="hybridMultilevel"/>
    <w:tmpl w:val="59EAC712"/>
    <w:lvl w:ilvl="0" w:tplc="3CBA09AA">
      <w:start w:val="1"/>
      <w:numFmt w:val="decimal"/>
      <w:lvlText w:val="%1."/>
      <w:lvlJc w:val="left"/>
      <w:pPr>
        <w:ind w:left="360" w:hanging="360"/>
      </w:pPr>
      <w:rPr>
        <w:rFonts w:hint="default"/>
      </w:rPr>
    </w:lvl>
    <w:lvl w:ilvl="1" w:tplc="1562B780">
      <w:start w:val="1"/>
      <w:numFmt w:val="decimal"/>
      <w:lvlText w:val="%2)"/>
      <w:lvlJc w:val="left"/>
      <w:pPr>
        <w:ind w:left="1080" w:hanging="360"/>
      </w:pPr>
      <w:rPr>
        <w:rFonts w:hint="default"/>
      </w:rPr>
    </w:lvl>
    <w:lvl w:ilvl="2" w:tplc="4E94DA70" w:tentative="1">
      <w:start w:val="1"/>
      <w:numFmt w:val="lowerRoman"/>
      <w:lvlText w:val="%3."/>
      <w:lvlJc w:val="right"/>
      <w:pPr>
        <w:ind w:left="1800" w:hanging="180"/>
      </w:pPr>
    </w:lvl>
    <w:lvl w:ilvl="3" w:tplc="8674770E" w:tentative="1">
      <w:start w:val="1"/>
      <w:numFmt w:val="decimal"/>
      <w:lvlText w:val="%4."/>
      <w:lvlJc w:val="left"/>
      <w:pPr>
        <w:ind w:left="2520" w:hanging="360"/>
      </w:pPr>
    </w:lvl>
    <w:lvl w:ilvl="4" w:tplc="C1E89168" w:tentative="1">
      <w:start w:val="1"/>
      <w:numFmt w:val="lowerLetter"/>
      <w:lvlText w:val="%5."/>
      <w:lvlJc w:val="left"/>
      <w:pPr>
        <w:ind w:left="3240" w:hanging="360"/>
      </w:pPr>
    </w:lvl>
    <w:lvl w:ilvl="5" w:tplc="C150CFB4" w:tentative="1">
      <w:start w:val="1"/>
      <w:numFmt w:val="lowerRoman"/>
      <w:lvlText w:val="%6."/>
      <w:lvlJc w:val="right"/>
      <w:pPr>
        <w:ind w:left="3960" w:hanging="180"/>
      </w:pPr>
    </w:lvl>
    <w:lvl w:ilvl="6" w:tplc="E24E7C42" w:tentative="1">
      <w:start w:val="1"/>
      <w:numFmt w:val="decimal"/>
      <w:lvlText w:val="%7."/>
      <w:lvlJc w:val="left"/>
      <w:pPr>
        <w:ind w:left="4680" w:hanging="360"/>
      </w:pPr>
    </w:lvl>
    <w:lvl w:ilvl="7" w:tplc="6C94FE06" w:tentative="1">
      <w:start w:val="1"/>
      <w:numFmt w:val="lowerLetter"/>
      <w:lvlText w:val="%8."/>
      <w:lvlJc w:val="left"/>
      <w:pPr>
        <w:ind w:left="5400" w:hanging="360"/>
      </w:pPr>
    </w:lvl>
    <w:lvl w:ilvl="8" w:tplc="B7A85A8A" w:tentative="1">
      <w:start w:val="1"/>
      <w:numFmt w:val="lowerRoman"/>
      <w:lvlText w:val="%9."/>
      <w:lvlJc w:val="right"/>
      <w:pPr>
        <w:ind w:left="6120" w:hanging="180"/>
      </w:pPr>
    </w:lvl>
  </w:abstractNum>
  <w:abstractNum w:abstractNumId="112" w15:restartNumberingAfterBreak="0">
    <w:nsid w:val="19DC54AD"/>
    <w:multiLevelType w:val="multilevel"/>
    <w:tmpl w:val="6D222CB4"/>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A084D62"/>
    <w:multiLevelType w:val="hybridMultilevel"/>
    <w:tmpl w:val="D1625528"/>
    <w:lvl w:ilvl="0" w:tplc="1B0E552C">
      <w:start w:val="1"/>
      <w:numFmt w:val="russianUpper"/>
      <w:lvlText w:val="%1."/>
      <w:lvlJc w:val="left"/>
      <w:pPr>
        <w:ind w:left="720" w:hanging="360"/>
      </w:pPr>
      <w:rPr>
        <w:rFonts w:hint="default"/>
      </w:rPr>
    </w:lvl>
    <w:lvl w:ilvl="1" w:tplc="D22A2318" w:tentative="1">
      <w:start w:val="1"/>
      <w:numFmt w:val="lowerLetter"/>
      <w:lvlText w:val="%2."/>
      <w:lvlJc w:val="left"/>
      <w:pPr>
        <w:ind w:left="1440" w:hanging="360"/>
      </w:pPr>
    </w:lvl>
    <w:lvl w:ilvl="2" w:tplc="CC686C06" w:tentative="1">
      <w:start w:val="1"/>
      <w:numFmt w:val="lowerRoman"/>
      <w:lvlText w:val="%3."/>
      <w:lvlJc w:val="right"/>
      <w:pPr>
        <w:ind w:left="2160" w:hanging="180"/>
      </w:pPr>
    </w:lvl>
    <w:lvl w:ilvl="3" w:tplc="A6BA9C50" w:tentative="1">
      <w:start w:val="1"/>
      <w:numFmt w:val="decimal"/>
      <w:lvlText w:val="%4."/>
      <w:lvlJc w:val="left"/>
      <w:pPr>
        <w:ind w:left="2880" w:hanging="360"/>
      </w:pPr>
    </w:lvl>
    <w:lvl w:ilvl="4" w:tplc="3510F6F2" w:tentative="1">
      <w:start w:val="1"/>
      <w:numFmt w:val="lowerLetter"/>
      <w:lvlText w:val="%5."/>
      <w:lvlJc w:val="left"/>
      <w:pPr>
        <w:ind w:left="3600" w:hanging="360"/>
      </w:pPr>
    </w:lvl>
    <w:lvl w:ilvl="5" w:tplc="6E46FD3E" w:tentative="1">
      <w:start w:val="1"/>
      <w:numFmt w:val="lowerRoman"/>
      <w:lvlText w:val="%6."/>
      <w:lvlJc w:val="right"/>
      <w:pPr>
        <w:ind w:left="4320" w:hanging="180"/>
      </w:pPr>
    </w:lvl>
    <w:lvl w:ilvl="6" w:tplc="E9200328" w:tentative="1">
      <w:start w:val="1"/>
      <w:numFmt w:val="decimal"/>
      <w:lvlText w:val="%7."/>
      <w:lvlJc w:val="left"/>
      <w:pPr>
        <w:ind w:left="5040" w:hanging="360"/>
      </w:pPr>
    </w:lvl>
    <w:lvl w:ilvl="7" w:tplc="6B840E90" w:tentative="1">
      <w:start w:val="1"/>
      <w:numFmt w:val="lowerLetter"/>
      <w:lvlText w:val="%8."/>
      <w:lvlJc w:val="left"/>
      <w:pPr>
        <w:ind w:left="5760" w:hanging="360"/>
      </w:pPr>
    </w:lvl>
    <w:lvl w:ilvl="8" w:tplc="F0B04EEA" w:tentative="1">
      <w:start w:val="1"/>
      <w:numFmt w:val="lowerRoman"/>
      <w:lvlText w:val="%9."/>
      <w:lvlJc w:val="right"/>
      <w:pPr>
        <w:ind w:left="6480" w:hanging="180"/>
      </w:pPr>
    </w:lvl>
  </w:abstractNum>
  <w:abstractNum w:abstractNumId="114" w15:restartNumberingAfterBreak="0">
    <w:nsid w:val="1A586590"/>
    <w:multiLevelType w:val="hybridMultilevel"/>
    <w:tmpl w:val="2272E396"/>
    <w:lvl w:ilvl="0" w:tplc="FD58E5B4">
      <w:start w:val="1"/>
      <w:numFmt w:val="russianUpper"/>
      <w:lvlText w:val="%1."/>
      <w:lvlJc w:val="left"/>
      <w:pPr>
        <w:ind w:left="1429" w:hanging="360"/>
      </w:pPr>
      <w:rPr>
        <w:rFonts w:hint="default"/>
      </w:rPr>
    </w:lvl>
    <w:lvl w:ilvl="1" w:tplc="DCB83D50" w:tentative="1">
      <w:start w:val="1"/>
      <w:numFmt w:val="lowerLetter"/>
      <w:lvlText w:val="%2."/>
      <w:lvlJc w:val="left"/>
      <w:pPr>
        <w:ind w:left="2149" w:hanging="360"/>
      </w:pPr>
    </w:lvl>
    <w:lvl w:ilvl="2" w:tplc="820ED6DA" w:tentative="1">
      <w:start w:val="1"/>
      <w:numFmt w:val="lowerRoman"/>
      <w:lvlText w:val="%3."/>
      <w:lvlJc w:val="right"/>
      <w:pPr>
        <w:ind w:left="2869" w:hanging="180"/>
      </w:pPr>
    </w:lvl>
    <w:lvl w:ilvl="3" w:tplc="287EEF0C" w:tentative="1">
      <w:start w:val="1"/>
      <w:numFmt w:val="decimal"/>
      <w:lvlText w:val="%4."/>
      <w:lvlJc w:val="left"/>
      <w:pPr>
        <w:ind w:left="3589" w:hanging="360"/>
      </w:pPr>
    </w:lvl>
    <w:lvl w:ilvl="4" w:tplc="3F34F6FA" w:tentative="1">
      <w:start w:val="1"/>
      <w:numFmt w:val="lowerLetter"/>
      <w:lvlText w:val="%5."/>
      <w:lvlJc w:val="left"/>
      <w:pPr>
        <w:ind w:left="4309" w:hanging="360"/>
      </w:pPr>
    </w:lvl>
    <w:lvl w:ilvl="5" w:tplc="8E6A20A0" w:tentative="1">
      <w:start w:val="1"/>
      <w:numFmt w:val="lowerRoman"/>
      <w:lvlText w:val="%6."/>
      <w:lvlJc w:val="right"/>
      <w:pPr>
        <w:ind w:left="5029" w:hanging="180"/>
      </w:pPr>
    </w:lvl>
    <w:lvl w:ilvl="6" w:tplc="F2787536" w:tentative="1">
      <w:start w:val="1"/>
      <w:numFmt w:val="decimal"/>
      <w:lvlText w:val="%7."/>
      <w:lvlJc w:val="left"/>
      <w:pPr>
        <w:ind w:left="5749" w:hanging="360"/>
      </w:pPr>
    </w:lvl>
    <w:lvl w:ilvl="7" w:tplc="0366A750" w:tentative="1">
      <w:start w:val="1"/>
      <w:numFmt w:val="lowerLetter"/>
      <w:lvlText w:val="%8."/>
      <w:lvlJc w:val="left"/>
      <w:pPr>
        <w:ind w:left="6469" w:hanging="360"/>
      </w:pPr>
    </w:lvl>
    <w:lvl w:ilvl="8" w:tplc="582C0F8A" w:tentative="1">
      <w:start w:val="1"/>
      <w:numFmt w:val="lowerRoman"/>
      <w:lvlText w:val="%9."/>
      <w:lvlJc w:val="right"/>
      <w:pPr>
        <w:ind w:left="7189" w:hanging="180"/>
      </w:pPr>
    </w:lvl>
  </w:abstractNum>
  <w:abstractNum w:abstractNumId="115" w15:restartNumberingAfterBreak="0">
    <w:nsid w:val="1AA5E138"/>
    <w:multiLevelType w:val="multilevel"/>
    <w:tmpl w:val="E9EECFBA"/>
    <w:lvl w:ilvl="0">
      <w:start w:val="1"/>
      <w:numFmt w:val="russianUpper"/>
      <w:lvlText w:val="%1."/>
      <w:lvlJc w:val="left"/>
      <w:pPr>
        <w:tabs>
          <w:tab w:val="num" w:pos="720"/>
        </w:tabs>
        <w:ind w:left="720" w:hanging="360"/>
      </w:pPr>
      <w:rPr>
        <w:rFonts w:hint="default"/>
        <w:sz w:val="20"/>
      </w:rPr>
    </w:lvl>
    <w:lvl w:ilvl="1">
      <w:start w:val="1"/>
      <w:numFmt w:val="decimal"/>
      <w:lvlText w:val="%2."/>
      <w:lvlJc w:val="left"/>
      <w:pPr>
        <w:ind w:left="75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780CFD"/>
    <w:multiLevelType w:val="multilevel"/>
    <w:tmpl w:val="F53460B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1B8D31A9"/>
    <w:multiLevelType w:val="hybridMultilevel"/>
    <w:tmpl w:val="D7CA212E"/>
    <w:lvl w:ilvl="0" w:tplc="D67A913E">
      <w:start w:val="1"/>
      <w:numFmt w:val="russianUpper"/>
      <w:lvlText w:val="%1."/>
      <w:lvlJc w:val="left"/>
      <w:pPr>
        <w:ind w:left="720" w:hanging="360"/>
      </w:pPr>
      <w:rPr>
        <w:rFonts w:hint="default"/>
      </w:rPr>
    </w:lvl>
    <w:lvl w:ilvl="1" w:tplc="6520F49A" w:tentative="1">
      <w:start w:val="1"/>
      <w:numFmt w:val="lowerLetter"/>
      <w:lvlText w:val="%2."/>
      <w:lvlJc w:val="left"/>
      <w:pPr>
        <w:ind w:left="1440" w:hanging="360"/>
      </w:pPr>
    </w:lvl>
    <w:lvl w:ilvl="2" w:tplc="470C252A" w:tentative="1">
      <w:start w:val="1"/>
      <w:numFmt w:val="lowerRoman"/>
      <w:lvlText w:val="%3."/>
      <w:lvlJc w:val="right"/>
      <w:pPr>
        <w:ind w:left="2160" w:hanging="180"/>
      </w:pPr>
    </w:lvl>
    <w:lvl w:ilvl="3" w:tplc="0D54BDD2" w:tentative="1">
      <w:start w:val="1"/>
      <w:numFmt w:val="decimal"/>
      <w:lvlText w:val="%4."/>
      <w:lvlJc w:val="left"/>
      <w:pPr>
        <w:ind w:left="2880" w:hanging="360"/>
      </w:pPr>
    </w:lvl>
    <w:lvl w:ilvl="4" w:tplc="D12E7FB4" w:tentative="1">
      <w:start w:val="1"/>
      <w:numFmt w:val="lowerLetter"/>
      <w:lvlText w:val="%5."/>
      <w:lvlJc w:val="left"/>
      <w:pPr>
        <w:ind w:left="3600" w:hanging="360"/>
      </w:pPr>
    </w:lvl>
    <w:lvl w:ilvl="5" w:tplc="78D6230E" w:tentative="1">
      <w:start w:val="1"/>
      <w:numFmt w:val="lowerRoman"/>
      <w:lvlText w:val="%6."/>
      <w:lvlJc w:val="right"/>
      <w:pPr>
        <w:ind w:left="4320" w:hanging="180"/>
      </w:pPr>
    </w:lvl>
    <w:lvl w:ilvl="6" w:tplc="42DC4F2A" w:tentative="1">
      <w:start w:val="1"/>
      <w:numFmt w:val="decimal"/>
      <w:lvlText w:val="%7."/>
      <w:lvlJc w:val="left"/>
      <w:pPr>
        <w:ind w:left="5040" w:hanging="360"/>
      </w:pPr>
    </w:lvl>
    <w:lvl w:ilvl="7" w:tplc="96605DA8" w:tentative="1">
      <w:start w:val="1"/>
      <w:numFmt w:val="lowerLetter"/>
      <w:lvlText w:val="%8."/>
      <w:lvlJc w:val="left"/>
      <w:pPr>
        <w:ind w:left="5760" w:hanging="360"/>
      </w:pPr>
    </w:lvl>
    <w:lvl w:ilvl="8" w:tplc="7D7EDD28" w:tentative="1">
      <w:start w:val="1"/>
      <w:numFmt w:val="lowerRoman"/>
      <w:lvlText w:val="%9."/>
      <w:lvlJc w:val="right"/>
      <w:pPr>
        <w:ind w:left="6480" w:hanging="180"/>
      </w:pPr>
    </w:lvl>
  </w:abstractNum>
  <w:abstractNum w:abstractNumId="118" w15:restartNumberingAfterBreak="0">
    <w:nsid w:val="1B94D184"/>
    <w:multiLevelType w:val="hybridMultilevel"/>
    <w:tmpl w:val="3F702050"/>
    <w:lvl w:ilvl="0" w:tplc="AE1E2C76">
      <w:start w:val="1"/>
      <w:numFmt w:val="decimal"/>
      <w:lvlText w:val="%1."/>
      <w:lvlJc w:val="left"/>
      <w:pPr>
        <w:ind w:left="360" w:hanging="360"/>
      </w:pPr>
      <w:rPr>
        <w:rFonts w:hint="default"/>
        <w:b/>
        <w:color w:val="auto"/>
        <w:sz w:val="24"/>
        <w:szCs w:val="24"/>
      </w:rPr>
    </w:lvl>
    <w:lvl w:ilvl="1" w:tplc="186C26FA" w:tentative="1">
      <w:start w:val="1"/>
      <w:numFmt w:val="lowerLetter"/>
      <w:lvlText w:val="%2."/>
      <w:lvlJc w:val="left"/>
      <w:pPr>
        <w:ind w:left="1080" w:hanging="360"/>
      </w:pPr>
    </w:lvl>
    <w:lvl w:ilvl="2" w:tplc="907EAAF2" w:tentative="1">
      <w:start w:val="1"/>
      <w:numFmt w:val="lowerRoman"/>
      <w:lvlText w:val="%3."/>
      <w:lvlJc w:val="right"/>
      <w:pPr>
        <w:ind w:left="1800" w:hanging="180"/>
      </w:pPr>
    </w:lvl>
    <w:lvl w:ilvl="3" w:tplc="A5F4FF76" w:tentative="1">
      <w:start w:val="1"/>
      <w:numFmt w:val="decimal"/>
      <w:lvlText w:val="%4."/>
      <w:lvlJc w:val="left"/>
      <w:pPr>
        <w:ind w:left="2520" w:hanging="360"/>
      </w:pPr>
    </w:lvl>
    <w:lvl w:ilvl="4" w:tplc="D4E8677C" w:tentative="1">
      <w:start w:val="1"/>
      <w:numFmt w:val="lowerLetter"/>
      <w:lvlText w:val="%5."/>
      <w:lvlJc w:val="left"/>
      <w:pPr>
        <w:ind w:left="3240" w:hanging="360"/>
      </w:pPr>
    </w:lvl>
    <w:lvl w:ilvl="5" w:tplc="7AF46576" w:tentative="1">
      <w:start w:val="1"/>
      <w:numFmt w:val="lowerRoman"/>
      <w:lvlText w:val="%6."/>
      <w:lvlJc w:val="right"/>
      <w:pPr>
        <w:ind w:left="3960" w:hanging="180"/>
      </w:pPr>
    </w:lvl>
    <w:lvl w:ilvl="6" w:tplc="B648738E" w:tentative="1">
      <w:start w:val="1"/>
      <w:numFmt w:val="decimal"/>
      <w:lvlText w:val="%7."/>
      <w:lvlJc w:val="left"/>
      <w:pPr>
        <w:ind w:left="4680" w:hanging="360"/>
      </w:pPr>
    </w:lvl>
    <w:lvl w:ilvl="7" w:tplc="9940D8C4" w:tentative="1">
      <w:start w:val="1"/>
      <w:numFmt w:val="lowerLetter"/>
      <w:lvlText w:val="%8."/>
      <w:lvlJc w:val="left"/>
      <w:pPr>
        <w:ind w:left="5400" w:hanging="360"/>
      </w:pPr>
    </w:lvl>
    <w:lvl w:ilvl="8" w:tplc="8BF0EDBC" w:tentative="1">
      <w:start w:val="1"/>
      <w:numFmt w:val="lowerRoman"/>
      <w:lvlText w:val="%9."/>
      <w:lvlJc w:val="right"/>
      <w:pPr>
        <w:ind w:left="6120" w:hanging="180"/>
      </w:pPr>
    </w:lvl>
  </w:abstractNum>
  <w:abstractNum w:abstractNumId="119" w15:restartNumberingAfterBreak="0">
    <w:nsid w:val="1BA37053"/>
    <w:multiLevelType w:val="hybridMultilevel"/>
    <w:tmpl w:val="EBE0A9AE"/>
    <w:lvl w:ilvl="0" w:tplc="75081DD8">
      <w:start w:val="1"/>
      <w:numFmt w:val="russianUpper"/>
      <w:lvlText w:val="%1."/>
      <w:lvlJc w:val="left"/>
      <w:pPr>
        <w:ind w:left="720" w:hanging="360"/>
      </w:pPr>
      <w:rPr>
        <w:rFonts w:hint="default"/>
      </w:rPr>
    </w:lvl>
    <w:lvl w:ilvl="1" w:tplc="427E45EA" w:tentative="1">
      <w:start w:val="1"/>
      <w:numFmt w:val="lowerLetter"/>
      <w:lvlText w:val="%2."/>
      <w:lvlJc w:val="left"/>
      <w:pPr>
        <w:ind w:left="1440" w:hanging="360"/>
      </w:pPr>
    </w:lvl>
    <w:lvl w:ilvl="2" w:tplc="75E66558" w:tentative="1">
      <w:start w:val="1"/>
      <w:numFmt w:val="lowerRoman"/>
      <w:lvlText w:val="%3."/>
      <w:lvlJc w:val="right"/>
      <w:pPr>
        <w:ind w:left="2160" w:hanging="180"/>
      </w:pPr>
    </w:lvl>
    <w:lvl w:ilvl="3" w:tplc="5D12D3D8" w:tentative="1">
      <w:start w:val="1"/>
      <w:numFmt w:val="decimal"/>
      <w:lvlText w:val="%4."/>
      <w:lvlJc w:val="left"/>
      <w:pPr>
        <w:ind w:left="2880" w:hanging="360"/>
      </w:pPr>
    </w:lvl>
    <w:lvl w:ilvl="4" w:tplc="A8EA91E4" w:tentative="1">
      <w:start w:val="1"/>
      <w:numFmt w:val="lowerLetter"/>
      <w:lvlText w:val="%5."/>
      <w:lvlJc w:val="left"/>
      <w:pPr>
        <w:ind w:left="3600" w:hanging="360"/>
      </w:pPr>
    </w:lvl>
    <w:lvl w:ilvl="5" w:tplc="73F644B0" w:tentative="1">
      <w:start w:val="1"/>
      <w:numFmt w:val="lowerRoman"/>
      <w:lvlText w:val="%6."/>
      <w:lvlJc w:val="right"/>
      <w:pPr>
        <w:ind w:left="4320" w:hanging="180"/>
      </w:pPr>
    </w:lvl>
    <w:lvl w:ilvl="6" w:tplc="819E2878" w:tentative="1">
      <w:start w:val="1"/>
      <w:numFmt w:val="decimal"/>
      <w:lvlText w:val="%7."/>
      <w:lvlJc w:val="left"/>
      <w:pPr>
        <w:ind w:left="5040" w:hanging="360"/>
      </w:pPr>
    </w:lvl>
    <w:lvl w:ilvl="7" w:tplc="D0328C12" w:tentative="1">
      <w:start w:val="1"/>
      <w:numFmt w:val="lowerLetter"/>
      <w:lvlText w:val="%8."/>
      <w:lvlJc w:val="left"/>
      <w:pPr>
        <w:ind w:left="5760" w:hanging="360"/>
      </w:pPr>
    </w:lvl>
    <w:lvl w:ilvl="8" w:tplc="F50C522A" w:tentative="1">
      <w:start w:val="1"/>
      <w:numFmt w:val="lowerRoman"/>
      <w:lvlText w:val="%9."/>
      <w:lvlJc w:val="right"/>
      <w:pPr>
        <w:ind w:left="6480" w:hanging="180"/>
      </w:pPr>
    </w:lvl>
  </w:abstractNum>
  <w:abstractNum w:abstractNumId="120" w15:restartNumberingAfterBreak="0">
    <w:nsid w:val="1BC20D16"/>
    <w:multiLevelType w:val="hybridMultilevel"/>
    <w:tmpl w:val="25CC7644"/>
    <w:lvl w:ilvl="0" w:tplc="D862C4C8">
      <w:start w:val="1"/>
      <w:numFmt w:val="russianUpper"/>
      <w:lvlText w:val="%1."/>
      <w:lvlJc w:val="left"/>
      <w:pPr>
        <w:ind w:left="720" w:hanging="360"/>
      </w:pPr>
      <w:rPr>
        <w:rFonts w:hint="default"/>
        <w:b w:val="0"/>
        <w:bCs w:val="0"/>
      </w:rPr>
    </w:lvl>
    <w:lvl w:ilvl="1" w:tplc="C8D418DC" w:tentative="1">
      <w:start w:val="1"/>
      <w:numFmt w:val="lowerLetter"/>
      <w:lvlText w:val="%2."/>
      <w:lvlJc w:val="left"/>
      <w:pPr>
        <w:ind w:left="1440" w:hanging="360"/>
      </w:pPr>
    </w:lvl>
    <w:lvl w:ilvl="2" w:tplc="FFBED34C" w:tentative="1">
      <w:start w:val="1"/>
      <w:numFmt w:val="lowerRoman"/>
      <w:lvlText w:val="%3."/>
      <w:lvlJc w:val="right"/>
      <w:pPr>
        <w:ind w:left="2160" w:hanging="180"/>
      </w:pPr>
    </w:lvl>
    <w:lvl w:ilvl="3" w:tplc="8BEC6E12" w:tentative="1">
      <w:start w:val="1"/>
      <w:numFmt w:val="decimal"/>
      <w:lvlText w:val="%4."/>
      <w:lvlJc w:val="left"/>
      <w:pPr>
        <w:ind w:left="2880" w:hanging="360"/>
      </w:pPr>
    </w:lvl>
    <w:lvl w:ilvl="4" w:tplc="4A504672" w:tentative="1">
      <w:start w:val="1"/>
      <w:numFmt w:val="lowerLetter"/>
      <w:lvlText w:val="%5."/>
      <w:lvlJc w:val="left"/>
      <w:pPr>
        <w:ind w:left="3600" w:hanging="360"/>
      </w:pPr>
    </w:lvl>
    <w:lvl w:ilvl="5" w:tplc="E68643F0" w:tentative="1">
      <w:start w:val="1"/>
      <w:numFmt w:val="lowerRoman"/>
      <w:lvlText w:val="%6."/>
      <w:lvlJc w:val="right"/>
      <w:pPr>
        <w:ind w:left="4320" w:hanging="180"/>
      </w:pPr>
    </w:lvl>
    <w:lvl w:ilvl="6" w:tplc="E3A86762" w:tentative="1">
      <w:start w:val="1"/>
      <w:numFmt w:val="decimal"/>
      <w:lvlText w:val="%7."/>
      <w:lvlJc w:val="left"/>
      <w:pPr>
        <w:ind w:left="5040" w:hanging="360"/>
      </w:pPr>
    </w:lvl>
    <w:lvl w:ilvl="7" w:tplc="AD90FBF2" w:tentative="1">
      <w:start w:val="1"/>
      <w:numFmt w:val="lowerLetter"/>
      <w:lvlText w:val="%8."/>
      <w:lvlJc w:val="left"/>
      <w:pPr>
        <w:ind w:left="5760" w:hanging="360"/>
      </w:pPr>
    </w:lvl>
    <w:lvl w:ilvl="8" w:tplc="3DEA8F82" w:tentative="1">
      <w:start w:val="1"/>
      <w:numFmt w:val="lowerRoman"/>
      <w:lvlText w:val="%9."/>
      <w:lvlJc w:val="right"/>
      <w:pPr>
        <w:ind w:left="6480" w:hanging="180"/>
      </w:pPr>
    </w:lvl>
  </w:abstractNum>
  <w:abstractNum w:abstractNumId="121" w15:restartNumberingAfterBreak="0">
    <w:nsid w:val="1BE838F0"/>
    <w:multiLevelType w:val="hybridMultilevel"/>
    <w:tmpl w:val="19DC5DDA"/>
    <w:lvl w:ilvl="0" w:tplc="B358C23A">
      <w:start w:val="1"/>
      <w:numFmt w:val="russianUpper"/>
      <w:lvlText w:val="%1."/>
      <w:lvlJc w:val="left"/>
      <w:pPr>
        <w:ind w:left="1440" w:hanging="360"/>
      </w:pPr>
      <w:rPr>
        <w:rFonts w:hint="default"/>
      </w:rPr>
    </w:lvl>
    <w:lvl w:ilvl="1" w:tplc="D23AB52A" w:tentative="1">
      <w:start w:val="1"/>
      <w:numFmt w:val="lowerLetter"/>
      <w:lvlText w:val="%2."/>
      <w:lvlJc w:val="left"/>
      <w:pPr>
        <w:ind w:left="2160" w:hanging="360"/>
      </w:pPr>
    </w:lvl>
    <w:lvl w:ilvl="2" w:tplc="AD040A30" w:tentative="1">
      <w:start w:val="1"/>
      <w:numFmt w:val="lowerRoman"/>
      <w:lvlText w:val="%3."/>
      <w:lvlJc w:val="right"/>
      <w:pPr>
        <w:ind w:left="2880" w:hanging="180"/>
      </w:pPr>
    </w:lvl>
    <w:lvl w:ilvl="3" w:tplc="302A1638" w:tentative="1">
      <w:start w:val="1"/>
      <w:numFmt w:val="decimal"/>
      <w:lvlText w:val="%4."/>
      <w:lvlJc w:val="left"/>
      <w:pPr>
        <w:ind w:left="3600" w:hanging="360"/>
      </w:pPr>
    </w:lvl>
    <w:lvl w:ilvl="4" w:tplc="C588A374" w:tentative="1">
      <w:start w:val="1"/>
      <w:numFmt w:val="lowerLetter"/>
      <w:lvlText w:val="%5."/>
      <w:lvlJc w:val="left"/>
      <w:pPr>
        <w:ind w:left="4320" w:hanging="360"/>
      </w:pPr>
    </w:lvl>
    <w:lvl w:ilvl="5" w:tplc="1C3224CE" w:tentative="1">
      <w:start w:val="1"/>
      <w:numFmt w:val="lowerRoman"/>
      <w:lvlText w:val="%6."/>
      <w:lvlJc w:val="right"/>
      <w:pPr>
        <w:ind w:left="5040" w:hanging="180"/>
      </w:pPr>
    </w:lvl>
    <w:lvl w:ilvl="6" w:tplc="5A32BA7A" w:tentative="1">
      <w:start w:val="1"/>
      <w:numFmt w:val="decimal"/>
      <w:lvlText w:val="%7."/>
      <w:lvlJc w:val="left"/>
      <w:pPr>
        <w:ind w:left="5760" w:hanging="360"/>
      </w:pPr>
    </w:lvl>
    <w:lvl w:ilvl="7" w:tplc="924CD876" w:tentative="1">
      <w:start w:val="1"/>
      <w:numFmt w:val="lowerLetter"/>
      <w:lvlText w:val="%8."/>
      <w:lvlJc w:val="left"/>
      <w:pPr>
        <w:ind w:left="6480" w:hanging="360"/>
      </w:pPr>
    </w:lvl>
    <w:lvl w:ilvl="8" w:tplc="D818A0C8" w:tentative="1">
      <w:start w:val="1"/>
      <w:numFmt w:val="lowerRoman"/>
      <w:lvlText w:val="%9."/>
      <w:lvlJc w:val="right"/>
      <w:pPr>
        <w:ind w:left="7200" w:hanging="180"/>
      </w:pPr>
    </w:lvl>
  </w:abstractNum>
  <w:abstractNum w:abstractNumId="122" w15:restartNumberingAfterBreak="0">
    <w:nsid w:val="1C03585C"/>
    <w:multiLevelType w:val="hybridMultilevel"/>
    <w:tmpl w:val="FCB8B7C8"/>
    <w:lvl w:ilvl="0" w:tplc="CC5C6500">
      <w:start w:val="1"/>
      <w:numFmt w:val="russianUpper"/>
      <w:lvlText w:val="%1."/>
      <w:lvlJc w:val="left"/>
      <w:pPr>
        <w:ind w:left="720" w:hanging="360"/>
      </w:pPr>
      <w:rPr>
        <w:rFonts w:hint="default"/>
      </w:rPr>
    </w:lvl>
    <w:lvl w:ilvl="1" w:tplc="414A3E38" w:tentative="1">
      <w:start w:val="1"/>
      <w:numFmt w:val="lowerLetter"/>
      <w:lvlText w:val="%2."/>
      <w:lvlJc w:val="left"/>
      <w:pPr>
        <w:ind w:left="1440" w:hanging="360"/>
      </w:pPr>
    </w:lvl>
    <w:lvl w:ilvl="2" w:tplc="698ECBDA" w:tentative="1">
      <w:start w:val="1"/>
      <w:numFmt w:val="lowerRoman"/>
      <w:lvlText w:val="%3."/>
      <w:lvlJc w:val="right"/>
      <w:pPr>
        <w:ind w:left="2160" w:hanging="180"/>
      </w:pPr>
    </w:lvl>
    <w:lvl w:ilvl="3" w:tplc="22881142" w:tentative="1">
      <w:start w:val="1"/>
      <w:numFmt w:val="decimal"/>
      <w:lvlText w:val="%4."/>
      <w:lvlJc w:val="left"/>
      <w:pPr>
        <w:ind w:left="2880" w:hanging="360"/>
      </w:pPr>
    </w:lvl>
    <w:lvl w:ilvl="4" w:tplc="5504DEE8" w:tentative="1">
      <w:start w:val="1"/>
      <w:numFmt w:val="lowerLetter"/>
      <w:lvlText w:val="%5."/>
      <w:lvlJc w:val="left"/>
      <w:pPr>
        <w:ind w:left="3600" w:hanging="360"/>
      </w:pPr>
    </w:lvl>
    <w:lvl w:ilvl="5" w:tplc="2820C1A6" w:tentative="1">
      <w:start w:val="1"/>
      <w:numFmt w:val="lowerRoman"/>
      <w:lvlText w:val="%6."/>
      <w:lvlJc w:val="right"/>
      <w:pPr>
        <w:ind w:left="4320" w:hanging="180"/>
      </w:pPr>
    </w:lvl>
    <w:lvl w:ilvl="6" w:tplc="980A217C" w:tentative="1">
      <w:start w:val="1"/>
      <w:numFmt w:val="decimal"/>
      <w:lvlText w:val="%7."/>
      <w:lvlJc w:val="left"/>
      <w:pPr>
        <w:ind w:left="5040" w:hanging="360"/>
      </w:pPr>
    </w:lvl>
    <w:lvl w:ilvl="7" w:tplc="F0A6B650" w:tentative="1">
      <w:start w:val="1"/>
      <w:numFmt w:val="lowerLetter"/>
      <w:lvlText w:val="%8."/>
      <w:lvlJc w:val="left"/>
      <w:pPr>
        <w:ind w:left="5760" w:hanging="360"/>
      </w:pPr>
    </w:lvl>
    <w:lvl w:ilvl="8" w:tplc="97066180" w:tentative="1">
      <w:start w:val="1"/>
      <w:numFmt w:val="lowerRoman"/>
      <w:lvlText w:val="%9."/>
      <w:lvlJc w:val="right"/>
      <w:pPr>
        <w:ind w:left="6480" w:hanging="180"/>
      </w:pPr>
    </w:lvl>
  </w:abstractNum>
  <w:abstractNum w:abstractNumId="123" w15:restartNumberingAfterBreak="0">
    <w:nsid w:val="1C4A797E"/>
    <w:multiLevelType w:val="multilevel"/>
    <w:tmpl w:val="86C0DD28"/>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1C7C019A"/>
    <w:multiLevelType w:val="hybridMultilevel"/>
    <w:tmpl w:val="5D7E0A42"/>
    <w:lvl w:ilvl="0" w:tplc="7B60767E">
      <w:start w:val="1"/>
      <w:numFmt w:val="decimal"/>
      <w:lvlText w:val="%1."/>
      <w:lvlJc w:val="left"/>
      <w:pPr>
        <w:ind w:left="720" w:hanging="360"/>
      </w:pPr>
      <w:rPr>
        <w:rFonts w:hint="default"/>
      </w:rPr>
    </w:lvl>
    <w:lvl w:ilvl="1" w:tplc="21426874" w:tentative="1">
      <w:start w:val="1"/>
      <w:numFmt w:val="lowerLetter"/>
      <w:lvlText w:val="%2."/>
      <w:lvlJc w:val="left"/>
      <w:pPr>
        <w:ind w:left="1440" w:hanging="360"/>
      </w:pPr>
    </w:lvl>
    <w:lvl w:ilvl="2" w:tplc="A986E916" w:tentative="1">
      <w:start w:val="1"/>
      <w:numFmt w:val="lowerRoman"/>
      <w:lvlText w:val="%3."/>
      <w:lvlJc w:val="right"/>
      <w:pPr>
        <w:ind w:left="2160" w:hanging="180"/>
      </w:pPr>
    </w:lvl>
    <w:lvl w:ilvl="3" w:tplc="B5FCF218" w:tentative="1">
      <w:start w:val="1"/>
      <w:numFmt w:val="decimal"/>
      <w:lvlText w:val="%4."/>
      <w:lvlJc w:val="left"/>
      <w:pPr>
        <w:ind w:left="2880" w:hanging="360"/>
      </w:pPr>
    </w:lvl>
    <w:lvl w:ilvl="4" w:tplc="085C08E2" w:tentative="1">
      <w:start w:val="1"/>
      <w:numFmt w:val="lowerLetter"/>
      <w:lvlText w:val="%5."/>
      <w:lvlJc w:val="left"/>
      <w:pPr>
        <w:ind w:left="3600" w:hanging="360"/>
      </w:pPr>
    </w:lvl>
    <w:lvl w:ilvl="5" w:tplc="06265A1C" w:tentative="1">
      <w:start w:val="1"/>
      <w:numFmt w:val="lowerRoman"/>
      <w:lvlText w:val="%6."/>
      <w:lvlJc w:val="right"/>
      <w:pPr>
        <w:ind w:left="4320" w:hanging="180"/>
      </w:pPr>
    </w:lvl>
    <w:lvl w:ilvl="6" w:tplc="67DE4022" w:tentative="1">
      <w:start w:val="1"/>
      <w:numFmt w:val="decimal"/>
      <w:lvlText w:val="%7."/>
      <w:lvlJc w:val="left"/>
      <w:pPr>
        <w:ind w:left="5040" w:hanging="360"/>
      </w:pPr>
    </w:lvl>
    <w:lvl w:ilvl="7" w:tplc="D804BDEE" w:tentative="1">
      <w:start w:val="1"/>
      <w:numFmt w:val="lowerLetter"/>
      <w:lvlText w:val="%8."/>
      <w:lvlJc w:val="left"/>
      <w:pPr>
        <w:ind w:left="5760" w:hanging="360"/>
      </w:pPr>
    </w:lvl>
    <w:lvl w:ilvl="8" w:tplc="0E204F52" w:tentative="1">
      <w:start w:val="1"/>
      <w:numFmt w:val="lowerRoman"/>
      <w:lvlText w:val="%9."/>
      <w:lvlJc w:val="right"/>
      <w:pPr>
        <w:ind w:left="6480" w:hanging="180"/>
      </w:pPr>
    </w:lvl>
  </w:abstractNum>
  <w:abstractNum w:abstractNumId="125" w15:restartNumberingAfterBreak="0">
    <w:nsid w:val="1C9236A8"/>
    <w:multiLevelType w:val="hybridMultilevel"/>
    <w:tmpl w:val="33303FC2"/>
    <w:lvl w:ilvl="0" w:tplc="31CCBAA0">
      <w:start w:val="1"/>
      <w:numFmt w:val="russianUpper"/>
      <w:lvlText w:val="%1."/>
      <w:lvlJc w:val="left"/>
      <w:pPr>
        <w:ind w:left="1429" w:hanging="360"/>
      </w:pPr>
      <w:rPr>
        <w:rFonts w:hint="default"/>
      </w:rPr>
    </w:lvl>
    <w:lvl w:ilvl="1" w:tplc="25E0781E" w:tentative="1">
      <w:start w:val="1"/>
      <w:numFmt w:val="lowerLetter"/>
      <w:lvlText w:val="%2."/>
      <w:lvlJc w:val="left"/>
      <w:pPr>
        <w:ind w:left="2149" w:hanging="360"/>
      </w:pPr>
    </w:lvl>
    <w:lvl w:ilvl="2" w:tplc="98A2FE1A" w:tentative="1">
      <w:start w:val="1"/>
      <w:numFmt w:val="lowerRoman"/>
      <w:lvlText w:val="%3."/>
      <w:lvlJc w:val="right"/>
      <w:pPr>
        <w:ind w:left="2869" w:hanging="180"/>
      </w:pPr>
    </w:lvl>
    <w:lvl w:ilvl="3" w:tplc="C0066206" w:tentative="1">
      <w:start w:val="1"/>
      <w:numFmt w:val="decimal"/>
      <w:lvlText w:val="%4."/>
      <w:lvlJc w:val="left"/>
      <w:pPr>
        <w:ind w:left="3589" w:hanging="360"/>
      </w:pPr>
    </w:lvl>
    <w:lvl w:ilvl="4" w:tplc="DE026E48" w:tentative="1">
      <w:start w:val="1"/>
      <w:numFmt w:val="lowerLetter"/>
      <w:lvlText w:val="%5."/>
      <w:lvlJc w:val="left"/>
      <w:pPr>
        <w:ind w:left="4309" w:hanging="360"/>
      </w:pPr>
    </w:lvl>
    <w:lvl w:ilvl="5" w:tplc="1BCA9118" w:tentative="1">
      <w:start w:val="1"/>
      <w:numFmt w:val="lowerRoman"/>
      <w:lvlText w:val="%6."/>
      <w:lvlJc w:val="right"/>
      <w:pPr>
        <w:ind w:left="5029" w:hanging="180"/>
      </w:pPr>
    </w:lvl>
    <w:lvl w:ilvl="6" w:tplc="CFA80D84" w:tentative="1">
      <w:start w:val="1"/>
      <w:numFmt w:val="decimal"/>
      <w:lvlText w:val="%7."/>
      <w:lvlJc w:val="left"/>
      <w:pPr>
        <w:ind w:left="5749" w:hanging="360"/>
      </w:pPr>
    </w:lvl>
    <w:lvl w:ilvl="7" w:tplc="F23C8ED4" w:tentative="1">
      <w:start w:val="1"/>
      <w:numFmt w:val="lowerLetter"/>
      <w:lvlText w:val="%8."/>
      <w:lvlJc w:val="left"/>
      <w:pPr>
        <w:ind w:left="6469" w:hanging="360"/>
      </w:pPr>
    </w:lvl>
    <w:lvl w:ilvl="8" w:tplc="D6C285D6" w:tentative="1">
      <w:start w:val="1"/>
      <w:numFmt w:val="lowerRoman"/>
      <w:lvlText w:val="%9."/>
      <w:lvlJc w:val="right"/>
      <w:pPr>
        <w:ind w:left="7189" w:hanging="180"/>
      </w:pPr>
    </w:lvl>
  </w:abstractNum>
  <w:abstractNum w:abstractNumId="126" w15:restartNumberingAfterBreak="0">
    <w:nsid w:val="1CA06BA3"/>
    <w:multiLevelType w:val="hybridMultilevel"/>
    <w:tmpl w:val="7BF6FD14"/>
    <w:lvl w:ilvl="0" w:tplc="71B6B2B0">
      <w:start w:val="1"/>
      <w:numFmt w:val="russianUpper"/>
      <w:lvlText w:val="%1."/>
      <w:lvlJc w:val="left"/>
      <w:pPr>
        <w:ind w:left="1429" w:hanging="360"/>
      </w:pPr>
      <w:rPr>
        <w:rFonts w:hint="default"/>
      </w:rPr>
    </w:lvl>
    <w:lvl w:ilvl="1" w:tplc="A858BF40" w:tentative="1">
      <w:start w:val="1"/>
      <w:numFmt w:val="lowerLetter"/>
      <w:lvlText w:val="%2."/>
      <w:lvlJc w:val="left"/>
      <w:pPr>
        <w:ind w:left="2149" w:hanging="360"/>
      </w:pPr>
    </w:lvl>
    <w:lvl w:ilvl="2" w:tplc="A5320862" w:tentative="1">
      <w:start w:val="1"/>
      <w:numFmt w:val="lowerRoman"/>
      <w:lvlText w:val="%3."/>
      <w:lvlJc w:val="right"/>
      <w:pPr>
        <w:ind w:left="2869" w:hanging="180"/>
      </w:pPr>
    </w:lvl>
    <w:lvl w:ilvl="3" w:tplc="FF588912" w:tentative="1">
      <w:start w:val="1"/>
      <w:numFmt w:val="decimal"/>
      <w:lvlText w:val="%4."/>
      <w:lvlJc w:val="left"/>
      <w:pPr>
        <w:ind w:left="3589" w:hanging="360"/>
      </w:pPr>
    </w:lvl>
    <w:lvl w:ilvl="4" w:tplc="E7E01028" w:tentative="1">
      <w:start w:val="1"/>
      <w:numFmt w:val="lowerLetter"/>
      <w:lvlText w:val="%5."/>
      <w:lvlJc w:val="left"/>
      <w:pPr>
        <w:ind w:left="4309" w:hanging="360"/>
      </w:pPr>
    </w:lvl>
    <w:lvl w:ilvl="5" w:tplc="261C626C" w:tentative="1">
      <w:start w:val="1"/>
      <w:numFmt w:val="lowerRoman"/>
      <w:lvlText w:val="%6."/>
      <w:lvlJc w:val="right"/>
      <w:pPr>
        <w:ind w:left="5029" w:hanging="180"/>
      </w:pPr>
    </w:lvl>
    <w:lvl w:ilvl="6" w:tplc="375297F4" w:tentative="1">
      <w:start w:val="1"/>
      <w:numFmt w:val="decimal"/>
      <w:lvlText w:val="%7."/>
      <w:lvlJc w:val="left"/>
      <w:pPr>
        <w:ind w:left="5749" w:hanging="360"/>
      </w:pPr>
    </w:lvl>
    <w:lvl w:ilvl="7" w:tplc="FFD6447C" w:tentative="1">
      <w:start w:val="1"/>
      <w:numFmt w:val="lowerLetter"/>
      <w:lvlText w:val="%8."/>
      <w:lvlJc w:val="left"/>
      <w:pPr>
        <w:ind w:left="6469" w:hanging="360"/>
      </w:pPr>
    </w:lvl>
    <w:lvl w:ilvl="8" w:tplc="DBDE8324" w:tentative="1">
      <w:start w:val="1"/>
      <w:numFmt w:val="lowerRoman"/>
      <w:lvlText w:val="%9."/>
      <w:lvlJc w:val="right"/>
      <w:pPr>
        <w:ind w:left="7189" w:hanging="180"/>
      </w:pPr>
    </w:lvl>
  </w:abstractNum>
  <w:abstractNum w:abstractNumId="127" w15:restartNumberingAfterBreak="0">
    <w:nsid w:val="1D556ECA"/>
    <w:multiLevelType w:val="multilevel"/>
    <w:tmpl w:val="AEF8DCDA"/>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1D561D90"/>
    <w:multiLevelType w:val="hybridMultilevel"/>
    <w:tmpl w:val="B416685E"/>
    <w:lvl w:ilvl="0" w:tplc="94A64E34">
      <w:start w:val="1"/>
      <w:numFmt w:val="russianUpper"/>
      <w:lvlText w:val="%1."/>
      <w:lvlJc w:val="left"/>
      <w:pPr>
        <w:ind w:left="720" w:hanging="360"/>
      </w:pPr>
      <w:rPr>
        <w:rFonts w:hint="default"/>
      </w:rPr>
    </w:lvl>
    <w:lvl w:ilvl="1" w:tplc="9D928F30" w:tentative="1">
      <w:start w:val="1"/>
      <w:numFmt w:val="lowerLetter"/>
      <w:lvlText w:val="%2."/>
      <w:lvlJc w:val="left"/>
      <w:pPr>
        <w:ind w:left="1440" w:hanging="360"/>
      </w:pPr>
    </w:lvl>
    <w:lvl w:ilvl="2" w:tplc="9202D522" w:tentative="1">
      <w:start w:val="1"/>
      <w:numFmt w:val="lowerRoman"/>
      <w:lvlText w:val="%3."/>
      <w:lvlJc w:val="right"/>
      <w:pPr>
        <w:ind w:left="2160" w:hanging="180"/>
      </w:pPr>
    </w:lvl>
    <w:lvl w:ilvl="3" w:tplc="1C5A149C" w:tentative="1">
      <w:start w:val="1"/>
      <w:numFmt w:val="decimal"/>
      <w:lvlText w:val="%4."/>
      <w:lvlJc w:val="left"/>
      <w:pPr>
        <w:ind w:left="2880" w:hanging="360"/>
      </w:pPr>
    </w:lvl>
    <w:lvl w:ilvl="4" w:tplc="01684C66" w:tentative="1">
      <w:start w:val="1"/>
      <w:numFmt w:val="lowerLetter"/>
      <w:lvlText w:val="%5."/>
      <w:lvlJc w:val="left"/>
      <w:pPr>
        <w:ind w:left="3600" w:hanging="360"/>
      </w:pPr>
    </w:lvl>
    <w:lvl w:ilvl="5" w:tplc="7C5A1910" w:tentative="1">
      <w:start w:val="1"/>
      <w:numFmt w:val="lowerRoman"/>
      <w:lvlText w:val="%6."/>
      <w:lvlJc w:val="right"/>
      <w:pPr>
        <w:ind w:left="4320" w:hanging="180"/>
      </w:pPr>
    </w:lvl>
    <w:lvl w:ilvl="6" w:tplc="EBF0F1BE" w:tentative="1">
      <w:start w:val="1"/>
      <w:numFmt w:val="decimal"/>
      <w:lvlText w:val="%7."/>
      <w:lvlJc w:val="left"/>
      <w:pPr>
        <w:ind w:left="5040" w:hanging="360"/>
      </w:pPr>
    </w:lvl>
    <w:lvl w:ilvl="7" w:tplc="8D847120" w:tentative="1">
      <w:start w:val="1"/>
      <w:numFmt w:val="lowerLetter"/>
      <w:lvlText w:val="%8."/>
      <w:lvlJc w:val="left"/>
      <w:pPr>
        <w:ind w:left="5760" w:hanging="360"/>
      </w:pPr>
    </w:lvl>
    <w:lvl w:ilvl="8" w:tplc="65FE49F6" w:tentative="1">
      <w:start w:val="1"/>
      <w:numFmt w:val="lowerRoman"/>
      <w:lvlText w:val="%9."/>
      <w:lvlJc w:val="right"/>
      <w:pPr>
        <w:ind w:left="6480" w:hanging="180"/>
      </w:pPr>
    </w:lvl>
  </w:abstractNum>
  <w:abstractNum w:abstractNumId="129" w15:restartNumberingAfterBreak="0">
    <w:nsid w:val="1D6B4681"/>
    <w:multiLevelType w:val="hybridMultilevel"/>
    <w:tmpl w:val="2E32A38C"/>
    <w:lvl w:ilvl="0" w:tplc="3CF6339C">
      <w:start w:val="1"/>
      <w:numFmt w:val="russianUpper"/>
      <w:lvlText w:val="%1."/>
      <w:lvlJc w:val="left"/>
      <w:pPr>
        <w:ind w:left="1800" w:hanging="360"/>
      </w:pPr>
      <w:rPr>
        <w:rFonts w:hint="default"/>
      </w:rPr>
    </w:lvl>
    <w:lvl w:ilvl="1" w:tplc="64709070" w:tentative="1">
      <w:start w:val="1"/>
      <w:numFmt w:val="lowerLetter"/>
      <w:lvlText w:val="%2."/>
      <w:lvlJc w:val="left"/>
      <w:pPr>
        <w:ind w:left="2520" w:hanging="360"/>
      </w:pPr>
    </w:lvl>
    <w:lvl w:ilvl="2" w:tplc="9976A84C" w:tentative="1">
      <w:start w:val="1"/>
      <w:numFmt w:val="lowerRoman"/>
      <w:lvlText w:val="%3."/>
      <w:lvlJc w:val="right"/>
      <w:pPr>
        <w:ind w:left="3240" w:hanging="180"/>
      </w:pPr>
    </w:lvl>
    <w:lvl w:ilvl="3" w:tplc="1EF057D6" w:tentative="1">
      <w:start w:val="1"/>
      <w:numFmt w:val="decimal"/>
      <w:lvlText w:val="%4."/>
      <w:lvlJc w:val="left"/>
      <w:pPr>
        <w:ind w:left="3960" w:hanging="360"/>
      </w:pPr>
    </w:lvl>
    <w:lvl w:ilvl="4" w:tplc="2D0479FA" w:tentative="1">
      <w:start w:val="1"/>
      <w:numFmt w:val="lowerLetter"/>
      <w:lvlText w:val="%5."/>
      <w:lvlJc w:val="left"/>
      <w:pPr>
        <w:ind w:left="4680" w:hanging="360"/>
      </w:pPr>
    </w:lvl>
    <w:lvl w:ilvl="5" w:tplc="DFCC499C" w:tentative="1">
      <w:start w:val="1"/>
      <w:numFmt w:val="lowerRoman"/>
      <w:lvlText w:val="%6."/>
      <w:lvlJc w:val="right"/>
      <w:pPr>
        <w:ind w:left="5400" w:hanging="180"/>
      </w:pPr>
    </w:lvl>
    <w:lvl w:ilvl="6" w:tplc="7C8C8E1E" w:tentative="1">
      <w:start w:val="1"/>
      <w:numFmt w:val="decimal"/>
      <w:lvlText w:val="%7."/>
      <w:lvlJc w:val="left"/>
      <w:pPr>
        <w:ind w:left="6120" w:hanging="360"/>
      </w:pPr>
    </w:lvl>
    <w:lvl w:ilvl="7" w:tplc="8EC0E444" w:tentative="1">
      <w:start w:val="1"/>
      <w:numFmt w:val="lowerLetter"/>
      <w:lvlText w:val="%8."/>
      <w:lvlJc w:val="left"/>
      <w:pPr>
        <w:ind w:left="6840" w:hanging="360"/>
      </w:pPr>
    </w:lvl>
    <w:lvl w:ilvl="8" w:tplc="BB7C327A" w:tentative="1">
      <w:start w:val="1"/>
      <w:numFmt w:val="lowerRoman"/>
      <w:lvlText w:val="%9."/>
      <w:lvlJc w:val="right"/>
      <w:pPr>
        <w:ind w:left="7560" w:hanging="180"/>
      </w:pPr>
    </w:lvl>
  </w:abstractNum>
  <w:abstractNum w:abstractNumId="130" w15:restartNumberingAfterBreak="0">
    <w:nsid w:val="1DC00047"/>
    <w:multiLevelType w:val="hybridMultilevel"/>
    <w:tmpl w:val="8B800DCC"/>
    <w:lvl w:ilvl="0" w:tplc="7702121A">
      <w:start w:val="1"/>
      <w:numFmt w:val="russianUpper"/>
      <w:lvlText w:val="%1."/>
      <w:lvlJc w:val="left"/>
      <w:pPr>
        <w:ind w:left="720" w:hanging="360"/>
      </w:pPr>
      <w:rPr>
        <w:rFonts w:hint="default"/>
      </w:rPr>
    </w:lvl>
    <w:lvl w:ilvl="1" w:tplc="AB707774" w:tentative="1">
      <w:start w:val="1"/>
      <w:numFmt w:val="lowerLetter"/>
      <w:lvlText w:val="%2."/>
      <w:lvlJc w:val="left"/>
      <w:pPr>
        <w:ind w:left="1440" w:hanging="360"/>
      </w:pPr>
    </w:lvl>
    <w:lvl w:ilvl="2" w:tplc="122C8DB4" w:tentative="1">
      <w:start w:val="1"/>
      <w:numFmt w:val="lowerRoman"/>
      <w:lvlText w:val="%3."/>
      <w:lvlJc w:val="right"/>
      <w:pPr>
        <w:ind w:left="2160" w:hanging="180"/>
      </w:pPr>
    </w:lvl>
    <w:lvl w:ilvl="3" w:tplc="ACB89732" w:tentative="1">
      <w:start w:val="1"/>
      <w:numFmt w:val="decimal"/>
      <w:lvlText w:val="%4."/>
      <w:lvlJc w:val="left"/>
      <w:pPr>
        <w:ind w:left="2880" w:hanging="360"/>
      </w:pPr>
    </w:lvl>
    <w:lvl w:ilvl="4" w:tplc="CA5E0E80" w:tentative="1">
      <w:start w:val="1"/>
      <w:numFmt w:val="lowerLetter"/>
      <w:lvlText w:val="%5."/>
      <w:lvlJc w:val="left"/>
      <w:pPr>
        <w:ind w:left="3600" w:hanging="360"/>
      </w:pPr>
    </w:lvl>
    <w:lvl w:ilvl="5" w:tplc="877E743C" w:tentative="1">
      <w:start w:val="1"/>
      <w:numFmt w:val="lowerRoman"/>
      <w:lvlText w:val="%6."/>
      <w:lvlJc w:val="right"/>
      <w:pPr>
        <w:ind w:left="4320" w:hanging="180"/>
      </w:pPr>
    </w:lvl>
    <w:lvl w:ilvl="6" w:tplc="7F6E1E94" w:tentative="1">
      <w:start w:val="1"/>
      <w:numFmt w:val="decimal"/>
      <w:lvlText w:val="%7."/>
      <w:lvlJc w:val="left"/>
      <w:pPr>
        <w:ind w:left="5040" w:hanging="360"/>
      </w:pPr>
    </w:lvl>
    <w:lvl w:ilvl="7" w:tplc="8710FCDA" w:tentative="1">
      <w:start w:val="1"/>
      <w:numFmt w:val="lowerLetter"/>
      <w:lvlText w:val="%8."/>
      <w:lvlJc w:val="left"/>
      <w:pPr>
        <w:ind w:left="5760" w:hanging="360"/>
      </w:pPr>
    </w:lvl>
    <w:lvl w:ilvl="8" w:tplc="C0668F50" w:tentative="1">
      <w:start w:val="1"/>
      <w:numFmt w:val="lowerRoman"/>
      <w:lvlText w:val="%9."/>
      <w:lvlJc w:val="right"/>
      <w:pPr>
        <w:ind w:left="6480" w:hanging="180"/>
      </w:pPr>
    </w:lvl>
  </w:abstractNum>
  <w:abstractNum w:abstractNumId="131" w15:restartNumberingAfterBreak="0">
    <w:nsid w:val="1DE22CD4"/>
    <w:multiLevelType w:val="hybridMultilevel"/>
    <w:tmpl w:val="1A0A474E"/>
    <w:lvl w:ilvl="0" w:tplc="BE2C3846">
      <w:start w:val="1"/>
      <w:numFmt w:val="russianUpper"/>
      <w:lvlText w:val="%1."/>
      <w:lvlJc w:val="left"/>
      <w:pPr>
        <w:ind w:left="720" w:hanging="360"/>
      </w:pPr>
      <w:rPr>
        <w:rFonts w:hint="default"/>
      </w:rPr>
    </w:lvl>
    <w:lvl w:ilvl="1" w:tplc="4ED84572" w:tentative="1">
      <w:start w:val="1"/>
      <w:numFmt w:val="lowerLetter"/>
      <w:lvlText w:val="%2."/>
      <w:lvlJc w:val="left"/>
      <w:pPr>
        <w:ind w:left="1440" w:hanging="360"/>
      </w:pPr>
    </w:lvl>
    <w:lvl w:ilvl="2" w:tplc="BDC6096A" w:tentative="1">
      <w:start w:val="1"/>
      <w:numFmt w:val="lowerRoman"/>
      <w:lvlText w:val="%3."/>
      <w:lvlJc w:val="right"/>
      <w:pPr>
        <w:ind w:left="2160" w:hanging="180"/>
      </w:pPr>
    </w:lvl>
    <w:lvl w:ilvl="3" w:tplc="825C8EAA" w:tentative="1">
      <w:start w:val="1"/>
      <w:numFmt w:val="decimal"/>
      <w:lvlText w:val="%4."/>
      <w:lvlJc w:val="left"/>
      <w:pPr>
        <w:ind w:left="2880" w:hanging="360"/>
      </w:pPr>
    </w:lvl>
    <w:lvl w:ilvl="4" w:tplc="91D8B524" w:tentative="1">
      <w:start w:val="1"/>
      <w:numFmt w:val="lowerLetter"/>
      <w:lvlText w:val="%5."/>
      <w:lvlJc w:val="left"/>
      <w:pPr>
        <w:ind w:left="3600" w:hanging="360"/>
      </w:pPr>
    </w:lvl>
    <w:lvl w:ilvl="5" w:tplc="B1244C20" w:tentative="1">
      <w:start w:val="1"/>
      <w:numFmt w:val="lowerRoman"/>
      <w:lvlText w:val="%6."/>
      <w:lvlJc w:val="right"/>
      <w:pPr>
        <w:ind w:left="4320" w:hanging="180"/>
      </w:pPr>
    </w:lvl>
    <w:lvl w:ilvl="6" w:tplc="ED8A562C" w:tentative="1">
      <w:start w:val="1"/>
      <w:numFmt w:val="decimal"/>
      <w:lvlText w:val="%7."/>
      <w:lvlJc w:val="left"/>
      <w:pPr>
        <w:ind w:left="5040" w:hanging="360"/>
      </w:pPr>
    </w:lvl>
    <w:lvl w:ilvl="7" w:tplc="30104B0E" w:tentative="1">
      <w:start w:val="1"/>
      <w:numFmt w:val="lowerLetter"/>
      <w:lvlText w:val="%8."/>
      <w:lvlJc w:val="left"/>
      <w:pPr>
        <w:ind w:left="5760" w:hanging="360"/>
      </w:pPr>
    </w:lvl>
    <w:lvl w:ilvl="8" w:tplc="ECD8DF96" w:tentative="1">
      <w:start w:val="1"/>
      <w:numFmt w:val="lowerRoman"/>
      <w:lvlText w:val="%9."/>
      <w:lvlJc w:val="right"/>
      <w:pPr>
        <w:ind w:left="6480" w:hanging="180"/>
      </w:pPr>
    </w:lvl>
  </w:abstractNum>
  <w:abstractNum w:abstractNumId="132" w15:restartNumberingAfterBreak="0">
    <w:nsid w:val="1DEC1C9C"/>
    <w:multiLevelType w:val="hybridMultilevel"/>
    <w:tmpl w:val="7D40904E"/>
    <w:lvl w:ilvl="0" w:tplc="F87A2074">
      <w:start w:val="1"/>
      <w:numFmt w:val="russianUpper"/>
      <w:lvlText w:val="%1."/>
      <w:lvlJc w:val="left"/>
      <w:pPr>
        <w:ind w:left="720" w:hanging="360"/>
      </w:pPr>
      <w:rPr>
        <w:rFonts w:hint="default"/>
      </w:rPr>
    </w:lvl>
    <w:lvl w:ilvl="1" w:tplc="42A0801C" w:tentative="1">
      <w:start w:val="1"/>
      <w:numFmt w:val="lowerLetter"/>
      <w:lvlText w:val="%2."/>
      <w:lvlJc w:val="left"/>
      <w:pPr>
        <w:ind w:left="1440" w:hanging="360"/>
      </w:pPr>
    </w:lvl>
    <w:lvl w:ilvl="2" w:tplc="4E8A6606" w:tentative="1">
      <w:start w:val="1"/>
      <w:numFmt w:val="lowerRoman"/>
      <w:lvlText w:val="%3."/>
      <w:lvlJc w:val="right"/>
      <w:pPr>
        <w:ind w:left="2160" w:hanging="180"/>
      </w:pPr>
    </w:lvl>
    <w:lvl w:ilvl="3" w:tplc="583C8BD0" w:tentative="1">
      <w:start w:val="1"/>
      <w:numFmt w:val="decimal"/>
      <w:lvlText w:val="%4."/>
      <w:lvlJc w:val="left"/>
      <w:pPr>
        <w:ind w:left="2880" w:hanging="360"/>
      </w:pPr>
    </w:lvl>
    <w:lvl w:ilvl="4" w:tplc="38F0E1EC" w:tentative="1">
      <w:start w:val="1"/>
      <w:numFmt w:val="lowerLetter"/>
      <w:lvlText w:val="%5."/>
      <w:lvlJc w:val="left"/>
      <w:pPr>
        <w:ind w:left="3600" w:hanging="360"/>
      </w:pPr>
    </w:lvl>
    <w:lvl w:ilvl="5" w:tplc="B1549B50" w:tentative="1">
      <w:start w:val="1"/>
      <w:numFmt w:val="lowerRoman"/>
      <w:lvlText w:val="%6."/>
      <w:lvlJc w:val="right"/>
      <w:pPr>
        <w:ind w:left="4320" w:hanging="180"/>
      </w:pPr>
    </w:lvl>
    <w:lvl w:ilvl="6" w:tplc="EFA8C800" w:tentative="1">
      <w:start w:val="1"/>
      <w:numFmt w:val="decimal"/>
      <w:lvlText w:val="%7."/>
      <w:lvlJc w:val="left"/>
      <w:pPr>
        <w:ind w:left="5040" w:hanging="360"/>
      </w:pPr>
    </w:lvl>
    <w:lvl w:ilvl="7" w:tplc="34F4C5A6" w:tentative="1">
      <w:start w:val="1"/>
      <w:numFmt w:val="lowerLetter"/>
      <w:lvlText w:val="%8."/>
      <w:lvlJc w:val="left"/>
      <w:pPr>
        <w:ind w:left="5760" w:hanging="360"/>
      </w:pPr>
    </w:lvl>
    <w:lvl w:ilvl="8" w:tplc="10528D40" w:tentative="1">
      <w:start w:val="1"/>
      <w:numFmt w:val="lowerRoman"/>
      <w:lvlText w:val="%9."/>
      <w:lvlJc w:val="right"/>
      <w:pPr>
        <w:ind w:left="6480" w:hanging="180"/>
      </w:pPr>
    </w:lvl>
  </w:abstractNum>
  <w:abstractNum w:abstractNumId="133" w15:restartNumberingAfterBreak="0">
    <w:nsid w:val="1E124E5C"/>
    <w:multiLevelType w:val="hybridMultilevel"/>
    <w:tmpl w:val="E13C4B7E"/>
    <w:lvl w:ilvl="0" w:tplc="1B82A4E8">
      <w:start w:val="1"/>
      <w:numFmt w:val="russianUpper"/>
      <w:lvlText w:val="%1."/>
      <w:lvlJc w:val="left"/>
      <w:pPr>
        <w:ind w:left="1440" w:hanging="360"/>
      </w:pPr>
      <w:rPr>
        <w:rFonts w:hint="default"/>
      </w:rPr>
    </w:lvl>
    <w:lvl w:ilvl="1" w:tplc="027A699C" w:tentative="1">
      <w:start w:val="1"/>
      <w:numFmt w:val="lowerLetter"/>
      <w:lvlText w:val="%2."/>
      <w:lvlJc w:val="left"/>
      <w:pPr>
        <w:ind w:left="2160" w:hanging="360"/>
      </w:pPr>
    </w:lvl>
    <w:lvl w:ilvl="2" w:tplc="E91A1EA6" w:tentative="1">
      <w:start w:val="1"/>
      <w:numFmt w:val="lowerRoman"/>
      <w:lvlText w:val="%3."/>
      <w:lvlJc w:val="right"/>
      <w:pPr>
        <w:ind w:left="2880" w:hanging="180"/>
      </w:pPr>
    </w:lvl>
    <w:lvl w:ilvl="3" w:tplc="1E3EA412" w:tentative="1">
      <w:start w:val="1"/>
      <w:numFmt w:val="decimal"/>
      <w:lvlText w:val="%4."/>
      <w:lvlJc w:val="left"/>
      <w:pPr>
        <w:ind w:left="3600" w:hanging="360"/>
      </w:pPr>
    </w:lvl>
    <w:lvl w:ilvl="4" w:tplc="D84C82B2" w:tentative="1">
      <w:start w:val="1"/>
      <w:numFmt w:val="lowerLetter"/>
      <w:lvlText w:val="%5."/>
      <w:lvlJc w:val="left"/>
      <w:pPr>
        <w:ind w:left="4320" w:hanging="360"/>
      </w:pPr>
    </w:lvl>
    <w:lvl w:ilvl="5" w:tplc="5204CEF6" w:tentative="1">
      <w:start w:val="1"/>
      <w:numFmt w:val="lowerRoman"/>
      <w:lvlText w:val="%6."/>
      <w:lvlJc w:val="right"/>
      <w:pPr>
        <w:ind w:left="5040" w:hanging="180"/>
      </w:pPr>
    </w:lvl>
    <w:lvl w:ilvl="6" w:tplc="5EA2FEDE" w:tentative="1">
      <w:start w:val="1"/>
      <w:numFmt w:val="decimal"/>
      <w:lvlText w:val="%7."/>
      <w:lvlJc w:val="left"/>
      <w:pPr>
        <w:ind w:left="5760" w:hanging="360"/>
      </w:pPr>
    </w:lvl>
    <w:lvl w:ilvl="7" w:tplc="10CCB33A" w:tentative="1">
      <w:start w:val="1"/>
      <w:numFmt w:val="lowerLetter"/>
      <w:lvlText w:val="%8."/>
      <w:lvlJc w:val="left"/>
      <w:pPr>
        <w:ind w:left="6480" w:hanging="360"/>
      </w:pPr>
    </w:lvl>
    <w:lvl w:ilvl="8" w:tplc="5DF87E0C" w:tentative="1">
      <w:start w:val="1"/>
      <w:numFmt w:val="lowerRoman"/>
      <w:lvlText w:val="%9."/>
      <w:lvlJc w:val="right"/>
      <w:pPr>
        <w:ind w:left="7200" w:hanging="180"/>
      </w:pPr>
    </w:lvl>
  </w:abstractNum>
  <w:abstractNum w:abstractNumId="134" w15:restartNumberingAfterBreak="0">
    <w:nsid w:val="1E5C5FD1"/>
    <w:multiLevelType w:val="multilevel"/>
    <w:tmpl w:val="24E01C9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E7658BB"/>
    <w:multiLevelType w:val="hybridMultilevel"/>
    <w:tmpl w:val="8DA8FA32"/>
    <w:lvl w:ilvl="0" w:tplc="12966C20">
      <w:start w:val="1"/>
      <w:numFmt w:val="russianUpper"/>
      <w:lvlText w:val="%1."/>
      <w:lvlJc w:val="left"/>
      <w:pPr>
        <w:ind w:left="1429" w:hanging="360"/>
      </w:pPr>
      <w:rPr>
        <w:rFonts w:hint="default"/>
      </w:rPr>
    </w:lvl>
    <w:lvl w:ilvl="1" w:tplc="740EA94C" w:tentative="1">
      <w:start w:val="1"/>
      <w:numFmt w:val="lowerLetter"/>
      <w:lvlText w:val="%2."/>
      <w:lvlJc w:val="left"/>
      <w:pPr>
        <w:ind w:left="2149" w:hanging="360"/>
      </w:pPr>
    </w:lvl>
    <w:lvl w:ilvl="2" w:tplc="511E3FF4" w:tentative="1">
      <w:start w:val="1"/>
      <w:numFmt w:val="lowerRoman"/>
      <w:lvlText w:val="%3."/>
      <w:lvlJc w:val="right"/>
      <w:pPr>
        <w:ind w:left="2869" w:hanging="180"/>
      </w:pPr>
    </w:lvl>
    <w:lvl w:ilvl="3" w:tplc="013A81D4" w:tentative="1">
      <w:start w:val="1"/>
      <w:numFmt w:val="decimal"/>
      <w:lvlText w:val="%4."/>
      <w:lvlJc w:val="left"/>
      <w:pPr>
        <w:ind w:left="3589" w:hanging="360"/>
      </w:pPr>
    </w:lvl>
    <w:lvl w:ilvl="4" w:tplc="3A543C7A" w:tentative="1">
      <w:start w:val="1"/>
      <w:numFmt w:val="lowerLetter"/>
      <w:lvlText w:val="%5."/>
      <w:lvlJc w:val="left"/>
      <w:pPr>
        <w:ind w:left="4309" w:hanging="360"/>
      </w:pPr>
    </w:lvl>
    <w:lvl w:ilvl="5" w:tplc="7550DD9A" w:tentative="1">
      <w:start w:val="1"/>
      <w:numFmt w:val="lowerRoman"/>
      <w:lvlText w:val="%6."/>
      <w:lvlJc w:val="right"/>
      <w:pPr>
        <w:ind w:left="5029" w:hanging="180"/>
      </w:pPr>
    </w:lvl>
    <w:lvl w:ilvl="6" w:tplc="0D2002A4" w:tentative="1">
      <w:start w:val="1"/>
      <w:numFmt w:val="decimal"/>
      <w:lvlText w:val="%7."/>
      <w:lvlJc w:val="left"/>
      <w:pPr>
        <w:ind w:left="5749" w:hanging="360"/>
      </w:pPr>
    </w:lvl>
    <w:lvl w:ilvl="7" w:tplc="CDE0BF94" w:tentative="1">
      <w:start w:val="1"/>
      <w:numFmt w:val="lowerLetter"/>
      <w:lvlText w:val="%8."/>
      <w:lvlJc w:val="left"/>
      <w:pPr>
        <w:ind w:left="6469" w:hanging="360"/>
      </w:pPr>
    </w:lvl>
    <w:lvl w:ilvl="8" w:tplc="1B5624EC" w:tentative="1">
      <w:start w:val="1"/>
      <w:numFmt w:val="lowerRoman"/>
      <w:lvlText w:val="%9."/>
      <w:lvlJc w:val="right"/>
      <w:pPr>
        <w:ind w:left="7189" w:hanging="180"/>
      </w:pPr>
    </w:lvl>
  </w:abstractNum>
  <w:abstractNum w:abstractNumId="136" w15:restartNumberingAfterBreak="0">
    <w:nsid w:val="1E78215D"/>
    <w:multiLevelType w:val="hybridMultilevel"/>
    <w:tmpl w:val="2CF05734"/>
    <w:lvl w:ilvl="0" w:tplc="96E440B6">
      <w:start w:val="1"/>
      <w:numFmt w:val="bullet"/>
      <w:lvlText w:val=""/>
      <w:lvlJc w:val="left"/>
      <w:pPr>
        <w:ind w:left="720" w:hanging="360"/>
      </w:pPr>
      <w:rPr>
        <w:rFonts w:ascii="Symbol" w:hAnsi="Symbol" w:hint="default"/>
      </w:rPr>
    </w:lvl>
    <w:lvl w:ilvl="1" w:tplc="1C0EA36E" w:tentative="1">
      <w:start w:val="1"/>
      <w:numFmt w:val="bullet"/>
      <w:lvlText w:val="o"/>
      <w:lvlJc w:val="left"/>
      <w:pPr>
        <w:ind w:left="1440" w:hanging="360"/>
      </w:pPr>
      <w:rPr>
        <w:rFonts w:ascii="Courier New" w:hAnsi="Courier New" w:cs="Courier New" w:hint="default"/>
      </w:rPr>
    </w:lvl>
    <w:lvl w:ilvl="2" w:tplc="1CB21FFC" w:tentative="1">
      <w:start w:val="1"/>
      <w:numFmt w:val="bullet"/>
      <w:lvlText w:val=""/>
      <w:lvlJc w:val="left"/>
      <w:pPr>
        <w:ind w:left="2160" w:hanging="360"/>
      </w:pPr>
      <w:rPr>
        <w:rFonts w:ascii="Wingdings" w:hAnsi="Wingdings" w:hint="default"/>
      </w:rPr>
    </w:lvl>
    <w:lvl w:ilvl="3" w:tplc="6C66E6E0" w:tentative="1">
      <w:start w:val="1"/>
      <w:numFmt w:val="bullet"/>
      <w:lvlText w:val=""/>
      <w:lvlJc w:val="left"/>
      <w:pPr>
        <w:ind w:left="2880" w:hanging="360"/>
      </w:pPr>
      <w:rPr>
        <w:rFonts w:ascii="Symbol" w:hAnsi="Symbol" w:hint="default"/>
      </w:rPr>
    </w:lvl>
    <w:lvl w:ilvl="4" w:tplc="CFE87F00" w:tentative="1">
      <w:start w:val="1"/>
      <w:numFmt w:val="bullet"/>
      <w:lvlText w:val="o"/>
      <w:lvlJc w:val="left"/>
      <w:pPr>
        <w:ind w:left="3600" w:hanging="360"/>
      </w:pPr>
      <w:rPr>
        <w:rFonts w:ascii="Courier New" w:hAnsi="Courier New" w:cs="Courier New" w:hint="default"/>
      </w:rPr>
    </w:lvl>
    <w:lvl w:ilvl="5" w:tplc="8F24FB6C" w:tentative="1">
      <w:start w:val="1"/>
      <w:numFmt w:val="bullet"/>
      <w:lvlText w:val=""/>
      <w:lvlJc w:val="left"/>
      <w:pPr>
        <w:ind w:left="4320" w:hanging="360"/>
      </w:pPr>
      <w:rPr>
        <w:rFonts w:ascii="Wingdings" w:hAnsi="Wingdings" w:hint="default"/>
      </w:rPr>
    </w:lvl>
    <w:lvl w:ilvl="6" w:tplc="0CD6CEC4" w:tentative="1">
      <w:start w:val="1"/>
      <w:numFmt w:val="bullet"/>
      <w:lvlText w:val=""/>
      <w:lvlJc w:val="left"/>
      <w:pPr>
        <w:ind w:left="5040" w:hanging="360"/>
      </w:pPr>
      <w:rPr>
        <w:rFonts w:ascii="Symbol" w:hAnsi="Symbol" w:hint="default"/>
      </w:rPr>
    </w:lvl>
    <w:lvl w:ilvl="7" w:tplc="F31E90C6" w:tentative="1">
      <w:start w:val="1"/>
      <w:numFmt w:val="bullet"/>
      <w:lvlText w:val="o"/>
      <w:lvlJc w:val="left"/>
      <w:pPr>
        <w:ind w:left="5760" w:hanging="360"/>
      </w:pPr>
      <w:rPr>
        <w:rFonts w:ascii="Courier New" w:hAnsi="Courier New" w:cs="Courier New" w:hint="default"/>
      </w:rPr>
    </w:lvl>
    <w:lvl w:ilvl="8" w:tplc="8D3494C4" w:tentative="1">
      <w:start w:val="1"/>
      <w:numFmt w:val="bullet"/>
      <w:lvlText w:val=""/>
      <w:lvlJc w:val="left"/>
      <w:pPr>
        <w:ind w:left="6480" w:hanging="360"/>
      </w:pPr>
      <w:rPr>
        <w:rFonts w:ascii="Wingdings" w:hAnsi="Wingdings" w:hint="default"/>
      </w:rPr>
    </w:lvl>
  </w:abstractNum>
  <w:abstractNum w:abstractNumId="137" w15:restartNumberingAfterBreak="0">
    <w:nsid w:val="1E7C2FE2"/>
    <w:multiLevelType w:val="multilevel"/>
    <w:tmpl w:val="367E044C"/>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EC92D38"/>
    <w:multiLevelType w:val="hybridMultilevel"/>
    <w:tmpl w:val="DCA2DFF4"/>
    <w:lvl w:ilvl="0" w:tplc="0AA01920">
      <w:start w:val="1"/>
      <w:numFmt w:val="russianUpper"/>
      <w:lvlText w:val="%1."/>
      <w:lvlJc w:val="left"/>
      <w:pPr>
        <w:ind w:left="720" w:hanging="360"/>
      </w:pPr>
      <w:rPr>
        <w:rFonts w:hint="default"/>
      </w:rPr>
    </w:lvl>
    <w:lvl w:ilvl="1" w:tplc="3E64F6CC" w:tentative="1">
      <w:start w:val="1"/>
      <w:numFmt w:val="lowerLetter"/>
      <w:lvlText w:val="%2."/>
      <w:lvlJc w:val="left"/>
      <w:pPr>
        <w:ind w:left="1440" w:hanging="360"/>
      </w:pPr>
    </w:lvl>
    <w:lvl w:ilvl="2" w:tplc="95F41FA2" w:tentative="1">
      <w:start w:val="1"/>
      <w:numFmt w:val="lowerRoman"/>
      <w:lvlText w:val="%3."/>
      <w:lvlJc w:val="right"/>
      <w:pPr>
        <w:ind w:left="2160" w:hanging="180"/>
      </w:pPr>
    </w:lvl>
    <w:lvl w:ilvl="3" w:tplc="D876C000" w:tentative="1">
      <w:start w:val="1"/>
      <w:numFmt w:val="decimal"/>
      <w:lvlText w:val="%4."/>
      <w:lvlJc w:val="left"/>
      <w:pPr>
        <w:ind w:left="2880" w:hanging="360"/>
      </w:pPr>
    </w:lvl>
    <w:lvl w:ilvl="4" w:tplc="6DFCDB7E" w:tentative="1">
      <w:start w:val="1"/>
      <w:numFmt w:val="lowerLetter"/>
      <w:lvlText w:val="%5."/>
      <w:lvlJc w:val="left"/>
      <w:pPr>
        <w:ind w:left="3600" w:hanging="360"/>
      </w:pPr>
    </w:lvl>
    <w:lvl w:ilvl="5" w:tplc="32F44974" w:tentative="1">
      <w:start w:val="1"/>
      <w:numFmt w:val="lowerRoman"/>
      <w:lvlText w:val="%6."/>
      <w:lvlJc w:val="right"/>
      <w:pPr>
        <w:ind w:left="4320" w:hanging="180"/>
      </w:pPr>
    </w:lvl>
    <w:lvl w:ilvl="6" w:tplc="45400778" w:tentative="1">
      <w:start w:val="1"/>
      <w:numFmt w:val="decimal"/>
      <w:lvlText w:val="%7."/>
      <w:lvlJc w:val="left"/>
      <w:pPr>
        <w:ind w:left="5040" w:hanging="360"/>
      </w:pPr>
    </w:lvl>
    <w:lvl w:ilvl="7" w:tplc="08B67696" w:tentative="1">
      <w:start w:val="1"/>
      <w:numFmt w:val="lowerLetter"/>
      <w:lvlText w:val="%8."/>
      <w:lvlJc w:val="left"/>
      <w:pPr>
        <w:ind w:left="5760" w:hanging="360"/>
      </w:pPr>
    </w:lvl>
    <w:lvl w:ilvl="8" w:tplc="E60E699A" w:tentative="1">
      <w:start w:val="1"/>
      <w:numFmt w:val="lowerRoman"/>
      <w:lvlText w:val="%9."/>
      <w:lvlJc w:val="right"/>
      <w:pPr>
        <w:ind w:left="6480" w:hanging="180"/>
      </w:pPr>
    </w:lvl>
  </w:abstractNum>
  <w:abstractNum w:abstractNumId="139" w15:restartNumberingAfterBreak="0">
    <w:nsid w:val="1F3C1CE5"/>
    <w:multiLevelType w:val="hybridMultilevel"/>
    <w:tmpl w:val="C7B05978"/>
    <w:lvl w:ilvl="0" w:tplc="C3507F4A">
      <w:start w:val="1"/>
      <w:numFmt w:val="decimal"/>
      <w:lvlText w:val="%1."/>
      <w:lvlJc w:val="left"/>
      <w:pPr>
        <w:ind w:left="720" w:hanging="360"/>
      </w:pPr>
      <w:rPr>
        <w:rFonts w:ascii="Times New Roman" w:hAnsi="Times New Roman" w:cs="Times New Roman" w:hint="default"/>
        <w:b/>
        <w:bCs/>
        <w:sz w:val="24"/>
        <w:szCs w:val="24"/>
      </w:rPr>
    </w:lvl>
    <w:lvl w:ilvl="1" w:tplc="A916606A" w:tentative="1">
      <w:start w:val="1"/>
      <w:numFmt w:val="lowerLetter"/>
      <w:lvlText w:val="%2."/>
      <w:lvlJc w:val="left"/>
      <w:pPr>
        <w:ind w:left="1440" w:hanging="360"/>
      </w:pPr>
    </w:lvl>
    <w:lvl w:ilvl="2" w:tplc="4BC2CB8C" w:tentative="1">
      <w:start w:val="1"/>
      <w:numFmt w:val="lowerRoman"/>
      <w:lvlText w:val="%3."/>
      <w:lvlJc w:val="right"/>
      <w:pPr>
        <w:ind w:left="2160" w:hanging="180"/>
      </w:pPr>
    </w:lvl>
    <w:lvl w:ilvl="3" w:tplc="6812E0B6" w:tentative="1">
      <w:start w:val="1"/>
      <w:numFmt w:val="decimal"/>
      <w:lvlText w:val="%4."/>
      <w:lvlJc w:val="left"/>
      <w:pPr>
        <w:ind w:left="2880" w:hanging="360"/>
      </w:pPr>
    </w:lvl>
    <w:lvl w:ilvl="4" w:tplc="2F0894FE" w:tentative="1">
      <w:start w:val="1"/>
      <w:numFmt w:val="lowerLetter"/>
      <w:lvlText w:val="%5."/>
      <w:lvlJc w:val="left"/>
      <w:pPr>
        <w:ind w:left="3600" w:hanging="360"/>
      </w:pPr>
    </w:lvl>
    <w:lvl w:ilvl="5" w:tplc="6A524C6A" w:tentative="1">
      <w:start w:val="1"/>
      <w:numFmt w:val="lowerRoman"/>
      <w:lvlText w:val="%6."/>
      <w:lvlJc w:val="right"/>
      <w:pPr>
        <w:ind w:left="4320" w:hanging="180"/>
      </w:pPr>
    </w:lvl>
    <w:lvl w:ilvl="6" w:tplc="F6CCB47A" w:tentative="1">
      <w:start w:val="1"/>
      <w:numFmt w:val="decimal"/>
      <w:lvlText w:val="%7."/>
      <w:lvlJc w:val="left"/>
      <w:pPr>
        <w:ind w:left="5040" w:hanging="360"/>
      </w:pPr>
    </w:lvl>
    <w:lvl w:ilvl="7" w:tplc="4E381BAC" w:tentative="1">
      <w:start w:val="1"/>
      <w:numFmt w:val="lowerLetter"/>
      <w:lvlText w:val="%8."/>
      <w:lvlJc w:val="left"/>
      <w:pPr>
        <w:ind w:left="5760" w:hanging="360"/>
      </w:pPr>
    </w:lvl>
    <w:lvl w:ilvl="8" w:tplc="FA262D9C" w:tentative="1">
      <w:start w:val="1"/>
      <w:numFmt w:val="lowerRoman"/>
      <w:lvlText w:val="%9."/>
      <w:lvlJc w:val="right"/>
      <w:pPr>
        <w:ind w:left="6480" w:hanging="180"/>
      </w:pPr>
    </w:lvl>
  </w:abstractNum>
  <w:abstractNum w:abstractNumId="140" w15:restartNumberingAfterBreak="0">
    <w:nsid w:val="1F595BCE"/>
    <w:multiLevelType w:val="hybridMultilevel"/>
    <w:tmpl w:val="505C43A0"/>
    <w:lvl w:ilvl="0" w:tplc="1C30E290">
      <w:start w:val="1"/>
      <w:numFmt w:val="decimal"/>
      <w:lvlText w:val="%1."/>
      <w:lvlJc w:val="left"/>
      <w:pPr>
        <w:ind w:left="720" w:hanging="360"/>
      </w:pPr>
      <w:rPr>
        <w:rFonts w:ascii="Times New Roman" w:hAnsi="Times New Roman" w:cs="Times New Roman" w:hint="default"/>
        <w:b/>
        <w:bCs/>
        <w:sz w:val="24"/>
        <w:szCs w:val="24"/>
      </w:rPr>
    </w:lvl>
    <w:lvl w:ilvl="1" w:tplc="604E13C8" w:tentative="1">
      <w:start w:val="1"/>
      <w:numFmt w:val="lowerLetter"/>
      <w:lvlText w:val="%2."/>
      <w:lvlJc w:val="left"/>
      <w:pPr>
        <w:ind w:left="1440" w:hanging="360"/>
      </w:pPr>
    </w:lvl>
    <w:lvl w:ilvl="2" w:tplc="5252A1DC" w:tentative="1">
      <w:start w:val="1"/>
      <w:numFmt w:val="lowerRoman"/>
      <w:lvlText w:val="%3."/>
      <w:lvlJc w:val="right"/>
      <w:pPr>
        <w:ind w:left="2160" w:hanging="180"/>
      </w:pPr>
    </w:lvl>
    <w:lvl w:ilvl="3" w:tplc="25404A52" w:tentative="1">
      <w:start w:val="1"/>
      <w:numFmt w:val="decimal"/>
      <w:lvlText w:val="%4."/>
      <w:lvlJc w:val="left"/>
      <w:pPr>
        <w:ind w:left="2880" w:hanging="360"/>
      </w:pPr>
    </w:lvl>
    <w:lvl w:ilvl="4" w:tplc="9D1A6260" w:tentative="1">
      <w:start w:val="1"/>
      <w:numFmt w:val="lowerLetter"/>
      <w:lvlText w:val="%5."/>
      <w:lvlJc w:val="left"/>
      <w:pPr>
        <w:ind w:left="3600" w:hanging="360"/>
      </w:pPr>
    </w:lvl>
    <w:lvl w:ilvl="5" w:tplc="950C8D4E" w:tentative="1">
      <w:start w:val="1"/>
      <w:numFmt w:val="lowerRoman"/>
      <w:lvlText w:val="%6."/>
      <w:lvlJc w:val="right"/>
      <w:pPr>
        <w:ind w:left="4320" w:hanging="180"/>
      </w:pPr>
    </w:lvl>
    <w:lvl w:ilvl="6" w:tplc="675EDA8C" w:tentative="1">
      <w:start w:val="1"/>
      <w:numFmt w:val="decimal"/>
      <w:lvlText w:val="%7."/>
      <w:lvlJc w:val="left"/>
      <w:pPr>
        <w:ind w:left="5040" w:hanging="360"/>
      </w:pPr>
    </w:lvl>
    <w:lvl w:ilvl="7" w:tplc="D292B218" w:tentative="1">
      <w:start w:val="1"/>
      <w:numFmt w:val="lowerLetter"/>
      <w:lvlText w:val="%8."/>
      <w:lvlJc w:val="left"/>
      <w:pPr>
        <w:ind w:left="5760" w:hanging="360"/>
      </w:pPr>
    </w:lvl>
    <w:lvl w:ilvl="8" w:tplc="B9E4D9DC" w:tentative="1">
      <w:start w:val="1"/>
      <w:numFmt w:val="lowerRoman"/>
      <w:lvlText w:val="%9."/>
      <w:lvlJc w:val="right"/>
      <w:pPr>
        <w:ind w:left="6480" w:hanging="180"/>
      </w:pPr>
    </w:lvl>
  </w:abstractNum>
  <w:abstractNum w:abstractNumId="141" w15:restartNumberingAfterBreak="0">
    <w:nsid w:val="1F7757A8"/>
    <w:multiLevelType w:val="hybridMultilevel"/>
    <w:tmpl w:val="1120650C"/>
    <w:lvl w:ilvl="0" w:tplc="F926E494">
      <w:start w:val="1"/>
      <w:numFmt w:val="russianUpper"/>
      <w:lvlText w:val="%1."/>
      <w:lvlJc w:val="left"/>
      <w:pPr>
        <w:ind w:left="1429" w:hanging="360"/>
      </w:pPr>
      <w:rPr>
        <w:rFonts w:hint="default"/>
      </w:rPr>
    </w:lvl>
    <w:lvl w:ilvl="1" w:tplc="AE02F7CA" w:tentative="1">
      <w:start w:val="1"/>
      <w:numFmt w:val="lowerLetter"/>
      <w:lvlText w:val="%2."/>
      <w:lvlJc w:val="left"/>
      <w:pPr>
        <w:ind w:left="2149" w:hanging="360"/>
      </w:pPr>
    </w:lvl>
    <w:lvl w:ilvl="2" w:tplc="B88EC05C" w:tentative="1">
      <w:start w:val="1"/>
      <w:numFmt w:val="lowerRoman"/>
      <w:lvlText w:val="%3."/>
      <w:lvlJc w:val="right"/>
      <w:pPr>
        <w:ind w:left="2869" w:hanging="180"/>
      </w:pPr>
    </w:lvl>
    <w:lvl w:ilvl="3" w:tplc="1EDC4BE2" w:tentative="1">
      <w:start w:val="1"/>
      <w:numFmt w:val="decimal"/>
      <w:lvlText w:val="%4."/>
      <w:lvlJc w:val="left"/>
      <w:pPr>
        <w:ind w:left="3589" w:hanging="360"/>
      </w:pPr>
    </w:lvl>
    <w:lvl w:ilvl="4" w:tplc="85DCE71A" w:tentative="1">
      <w:start w:val="1"/>
      <w:numFmt w:val="lowerLetter"/>
      <w:lvlText w:val="%5."/>
      <w:lvlJc w:val="left"/>
      <w:pPr>
        <w:ind w:left="4309" w:hanging="360"/>
      </w:pPr>
    </w:lvl>
    <w:lvl w:ilvl="5" w:tplc="69BA9496" w:tentative="1">
      <w:start w:val="1"/>
      <w:numFmt w:val="lowerRoman"/>
      <w:lvlText w:val="%6."/>
      <w:lvlJc w:val="right"/>
      <w:pPr>
        <w:ind w:left="5029" w:hanging="180"/>
      </w:pPr>
    </w:lvl>
    <w:lvl w:ilvl="6" w:tplc="D10C403C" w:tentative="1">
      <w:start w:val="1"/>
      <w:numFmt w:val="decimal"/>
      <w:lvlText w:val="%7."/>
      <w:lvlJc w:val="left"/>
      <w:pPr>
        <w:ind w:left="5749" w:hanging="360"/>
      </w:pPr>
    </w:lvl>
    <w:lvl w:ilvl="7" w:tplc="C002BC6C" w:tentative="1">
      <w:start w:val="1"/>
      <w:numFmt w:val="lowerLetter"/>
      <w:lvlText w:val="%8."/>
      <w:lvlJc w:val="left"/>
      <w:pPr>
        <w:ind w:left="6469" w:hanging="360"/>
      </w:pPr>
    </w:lvl>
    <w:lvl w:ilvl="8" w:tplc="2C8C75D6" w:tentative="1">
      <w:start w:val="1"/>
      <w:numFmt w:val="lowerRoman"/>
      <w:lvlText w:val="%9."/>
      <w:lvlJc w:val="right"/>
      <w:pPr>
        <w:ind w:left="7189" w:hanging="180"/>
      </w:pPr>
    </w:lvl>
  </w:abstractNum>
  <w:abstractNum w:abstractNumId="142" w15:restartNumberingAfterBreak="0">
    <w:nsid w:val="1FAA63F2"/>
    <w:multiLevelType w:val="hybridMultilevel"/>
    <w:tmpl w:val="FE0EE968"/>
    <w:lvl w:ilvl="0" w:tplc="51A6C34E">
      <w:start w:val="1"/>
      <w:numFmt w:val="russianUpper"/>
      <w:lvlText w:val="%1."/>
      <w:lvlJc w:val="left"/>
      <w:pPr>
        <w:ind w:left="1429" w:hanging="360"/>
      </w:pPr>
      <w:rPr>
        <w:rFonts w:hint="default"/>
      </w:rPr>
    </w:lvl>
    <w:lvl w:ilvl="1" w:tplc="2E444F5C" w:tentative="1">
      <w:start w:val="1"/>
      <w:numFmt w:val="lowerLetter"/>
      <w:lvlText w:val="%2."/>
      <w:lvlJc w:val="left"/>
      <w:pPr>
        <w:ind w:left="2149" w:hanging="360"/>
      </w:pPr>
    </w:lvl>
    <w:lvl w:ilvl="2" w:tplc="EE108D40" w:tentative="1">
      <w:start w:val="1"/>
      <w:numFmt w:val="lowerRoman"/>
      <w:lvlText w:val="%3."/>
      <w:lvlJc w:val="right"/>
      <w:pPr>
        <w:ind w:left="2869" w:hanging="180"/>
      </w:pPr>
    </w:lvl>
    <w:lvl w:ilvl="3" w:tplc="4BA0AA0A" w:tentative="1">
      <w:start w:val="1"/>
      <w:numFmt w:val="decimal"/>
      <w:lvlText w:val="%4."/>
      <w:lvlJc w:val="left"/>
      <w:pPr>
        <w:ind w:left="3589" w:hanging="360"/>
      </w:pPr>
    </w:lvl>
    <w:lvl w:ilvl="4" w:tplc="E2509D86" w:tentative="1">
      <w:start w:val="1"/>
      <w:numFmt w:val="lowerLetter"/>
      <w:lvlText w:val="%5."/>
      <w:lvlJc w:val="left"/>
      <w:pPr>
        <w:ind w:left="4309" w:hanging="360"/>
      </w:pPr>
    </w:lvl>
    <w:lvl w:ilvl="5" w:tplc="A290FAEC" w:tentative="1">
      <w:start w:val="1"/>
      <w:numFmt w:val="lowerRoman"/>
      <w:lvlText w:val="%6."/>
      <w:lvlJc w:val="right"/>
      <w:pPr>
        <w:ind w:left="5029" w:hanging="180"/>
      </w:pPr>
    </w:lvl>
    <w:lvl w:ilvl="6" w:tplc="EA8C972C" w:tentative="1">
      <w:start w:val="1"/>
      <w:numFmt w:val="decimal"/>
      <w:lvlText w:val="%7."/>
      <w:lvlJc w:val="left"/>
      <w:pPr>
        <w:ind w:left="5749" w:hanging="360"/>
      </w:pPr>
    </w:lvl>
    <w:lvl w:ilvl="7" w:tplc="D92291F2" w:tentative="1">
      <w:start w:val="1"/>
      <w:numFmt w:val="lowerLetter"/>
      <w:lvlText w:val="%8."/>
      <w:lvlJc w:val="left"/>
      <w:pPr>
        <w:ind w:left="6469" w:hanging="360"/>
      </w:pPr>
    </w:lvl>
    <w:lvl w:ilvl="8" w:tplc="7432FE9C" w:tentative="1">
      <w:start w:val="1"/>
      <w:numFmt w:val="lowerRoman"/>
      <w:lvlText w:val="%9."/>
      <w:lvlJc w:val="right"/>
      <w:pPr>
        <w:ind w:left="7189" w:hanging="180"/>
      </w:pPr>
    </w:lvl>
  </w:abstractNum>
  <w:abstractNum w:abstractNumId="143" w15:restartNumberingAfterBreak="0">
    <w:nsid w:val="208D73E2"/>
    <w:multiLevelType w:val="hybridMultilevel"/>
    <w:tmpl w:val="E3E087E8"/>
    <w:lvl w:ilvl="0" w:tplc="5B92829C">
      <w:start w:val="1"/>
      <w:numFmt w:val="russianUpper"/>
      <w:lvlText w:val="%1."/>
      <w:lvlJc w:val="left"/>
      <w:pPr>
        <w:ind w:left="360" w:hanging="360"/>
      </w:pPr>
      <w:rPr>
        <w:rFonts w:hint="default"/>
      </w:rPr>
    </w:lvl>
    <w:lvl w:ilvl="1" w:tplc="24A431BA">
      <w:start w:val="1"/>
      <w:numFmt w:val="lowerLetter"/>
      <w:lvlText w:val="%2."/>
      <w:lvlJc w:val="left"/>
      <w:pPr>
        <w:ind w:left="1080" w:hanging="360"/>
      </w:pPr>
    </w:lvl>
    <w:lvl w:ilvl="2" w:tplc="32426F6A">
      <w:start w:val="1"/>
      <w:numFmt w:val="lowerRoman"/>
      <w:lvlText w:val="%3."/>
      <w:lvlJc w:val="right"/>
      <w:pPr>
        <w:ind w:left="1800" w:hanging="180"/>
      </w:pPr>
    </w:lvl>
    <w:lvl w:ilvl="3" w:tplc="95B26908" w:tentative="1">
      <w:start w:val="1"/>
      <w:numFmt w:val="decimal"/>
      <w:lvlText w:val="%4."/>
      <w:lvlJc w:val="left"/>
      <w:pPr>
        <w:ind w:left="2520" w:hanging="360"/>
      </w:pPr>
    </w:lvl>
    <w:lvl w:ilvl="4" w:tplc="C94E58F4" w:tentative="1">
      <w:start w:val="1"/>
      <w:numFmt w:val="lowerLetter"/>
      <w:lvlText w:val="%5."/>
      <w:lvlJc w:val="left"/>
      <w:pPr>
        <w:ind w:left="3240" w:hanging="360"/>
      </w:pPr>
    </w:lvl>
    <w:lvl w:ilvl="5" w:tplc="0924EE82" w:tentative="1">
      <w:start w:val="1"/>
      <w:numFmt w:val="lowerRoman"/>
      <w:lvlText w:val="%6."/>
      <w:lvlJc w:val="right"/>
      <w:pPr>
        <w:ind w:left="3960" w:hanging="180"/>
      </w:pPr>
    </w:lvl>
    <w:lvl w:ilvl="6" w:tplc="9B52441E" w:tentative="1">
      <w:start w:val="1"/>
      <w:numFmt w:val="decimal"/>
      <w:lvlText w:val="%7."/>
      <w:lvlJc w:val="left"/>
      <w:pPr>
        <w:ind w:left="4680" w:hanging="360"/>
      </w:pPr>
    </w:lvl>
    <w:lvl w:ilvl="7" w:tplc="A272863C" w:tentative="1">
      <w:start w:val="1"/>
      <w:numFmt w:val="lowerLetter"/>
      <w:lvlText w:val="%8."/>
      <w:lvlJc w:val="left"/>
      <w:pPr>
        <w:ind w:left="5400" w:hanging="360"/>
      </w:pPr>
    </w:lvl>
    <w:lvl w:ilvl="8" w:tplc="470C082E" w:tentative="1">
      <w:start w:val="1"/>
      <w:numFmt w:val="lowerRoman"/>
      <w:lvlText w:val="%9."/>
      <w:lvlJc w:val="right"/>
      <w:pPr>
        <w:ind w:left="6120" w:hanging="180"/>
      </w:pPr>
    </w:lvl>
  </w:abstractNum>
  <w:abstractNum w:abstractNumId="144" w15:restartNumberingAfterBreak="0">
    <w:nsid w:val="208F3EDB"/>
    <w:multiLevelType w:val="hybridMultilevel"/>
    <w:tmpl w:val="2F6EE8B0"/>
    <w:lvl w:ilvl="0" w:tplc="0B0ADFD0">
      <w:start w:val="1"/>
      <w:numFmt w:val="russianUpper"/>
      <w:lvlText w:val="%1."/>
      <w:lvlJc w:val="left"/>
      <w:pPr>
        <w:ind w:left="1429" w:hanging="360"/>
      </w:pPr>
      <w:rPr>
        <w:rFonts w:hint="default"/>
      </w:rPr>
    </w:lvl>
    <w:lvl w:ilvl="1" w:tplc="C3067510" w:tentative="1">
      <w:start w:val="1"/>
      <w:numFmt w:val="lowerLetter"/>
      <w:lvlText w:val="%2."/>
      <w:lvlJc w:val="left"/>
      <w:pPr>
        <w:ind w:left="2149" w:hanging="360"/>
      </w:pPr>
    </w:lvl>
    <w:lvl w:ilvl="2" w:tplc="7DC8CD6C" w:tentative="1">
      <w:start w:val="1"/>
      <w:numFmt w:val="lowerRoman"/>
      <w:lvlText w:val="%3."/>
      <w:lvlJc w:val="right"/>
      <w:pPr>
        <w:ind w:left="2869" w:hanging="180"/>
      </w:pPr>
    </w:lvl>
    <w:lvl w:ilvl="3" w:tplc="2482E5BA" w:tentative="1">
      <w:start w:val="1"/>
      <w:numFmt w:val="decimal"/>
      <w:lvlText w:val="%4."/>
      <w:lvlJc w:val="left"/>
      <w:pPr>
        <w:ind w:left="3589" w:hanging="360"/>
      </w:pPr>
    </w:lvl>
    <w:lvl w:ilvl="4" w:tplc="D60C41B8" w:tentative="1">
      <w:start w:val="1"/>
      <w:numFmt w:val="lowerLetter"/>
      <w:lvlText w:val="%5."/>
      <w:lvlJc w:val="left"/>
      <w:pPr>
        <w:ind w:left="4309" w:hanging="360"/>
      </w:pPr>
    </w:lvl>
    <w:lvl w:ilvl="5" w:tplc="A8460A70" w:tentative="1">
      <w:start w:val="1"/>
      <w:numFmt w:val="lowerRoman"/>
      <w:lvlText w:val="%6."/>
      <w:lvlJc w:val="right"/>
      <w:pPr>
        <w:ind w:left="5029" w:hanging="180"/>
      </w:pPr>
    </w:lvl>
    <w:lvl w:ilvl="6" w:tplc="AB56A76A" w:tentative="1">
      <w:start w:val="1"/>
      <w:numFmt w:val="decimal"/>
      <w:lvlText w:val="%7."/>
      <w:lvlJc w:val="left"/>
      <w:pPr>
        <w:ind w:left="5749" w:hanging="360"/>
      </w:pPr>
    </w:lvl>
    <w:lvl w:ilvl="7" w:tplc="FEB869AC" w:tentative="1">
      <w:start w:val="1"/>
      <w:numFmt w:val="lowerLetter"/>
      <w:lvlText w:val="%8."/>
      <w:lvlJc w:val="left"/>
      <w:pPr>
        <w:ind w:left="6469" w:hanging="360"/>
      </w:pPr>
    </w:lvl>
    <w:lvl w:ilvl="8" w:tplc="7CFAEE88" w:tentative="1">
      <w:start w:val="1"/>
      <w:numFmt w:val="lowerRoman"/>
      <w:lvlText w:val="%9."/>
      <w:lvlJc w:val="right"/>
      <w:pPr>
        <w:ind w:left="7189" w:hanging="180"/>
      </w:pPr>
    </w:lvl>
  </w:abstractNum>
  <w:abstractNum w:abstractNumId="145" w15:restartNumberingAfterBreak="0">
    <w:nsid w:val="20D079A6"/>
    <w:multiLevelType w:val="hybridMultilevel"/>
    <w:tmpl w:val="469E9818"/>
    <w:lvl w:ilvl="0" w:tplc="6C0EEEF4">
      <w:start w:val="1"/>
      <w:numFmt w:val="russianUpper"/>
      <w:lvlText w:val="%1."/>
      <w:lvlJc w:val="left"/>
      <w:pPr>
        <w:ind w:left="720" w:hanging="360"/>
      </w:pPr>
      <w:rPr>
        <w:rFonts w:hint="default"/>
      </w:rPr>
    </w:lvl>
    <w:lvl w:ilvl="1" w:tplc="9C3AE03E" w:tentative="1">
      <w:start w:val="1"/>
      <w:numFmt w:val="lowerLetter"/>
      <w:lvlText w:val="%2."/>
      <w:lvlJc w:val="left"/>
      <w:pPr>
        <w:ind w:left="1440" w:hanging="360"/>
      </w:pPr>
    </w:lvl>
    <w:lvl w:ilvl="2" w:tplc="24E4CBDE" w:tentative="1">
      <w:start w:val="1"/>
      <w:numFmt w:val="lowerRoman"/>
      <w:lvlText w:val="%3."/>
      <w:lvlJc w:val="right"/>
      <w:pPr>
        <w:ind w:left="2160" w:hanging="180"/>
      </w:pPr>
    </w:lvl>
    <w:lvl w:ilvl="3" w:tplc="AF8C3DB6" w:tentative="1">
      <w:start w:val="1"/>
      <w:numFmt w:val="decimal"/>
      <w:lvlText w:val="%4."/>
      <w:lvlJc w:val="left"/>
      <w:pPr>
        <w:ind w:left="2880" w:hanging="360"/>
      </w:pPr>
    </w:lvl>
    <w:lvl w:ilvl="4" w:tplc="C7187518" w:tentative="1">
      <w:start w:val="1"/>
      <w:numFmt w:val="lowerLetter"/>
      <w:lvlText w:val="%5."/>
      <w:lvlJc w:val="left"/>
      <w:pPr>
        <w:ind w:left="3600" w:hanging="360"/>
      </w:pPr>
    </w:lvl>
    <w:lvl w:ilvl="5" w:tplc="77A0B15A" w:tentative="1">
      <w:start w:val="1"/>
      <w:numFmt w:val="lowerRoman"/>
      <w:lvlText w:val="%6."/>
      <w:lvlJc w:val="right"/>
      <w:pPr>
        <w:ind w:left="4320" w:hanging="180"/>
      </w:pPr>
    </w:lvl>
    <w:lvl w:ilvl="6" w:tplc="36967C58" w:tentative="1">
      <w:start w:val="1"/>
      <w:numFmt w:val="decimal"/>
      <w:lvlText w:val="%7."/>
      <w:lvlJc w:val="left"/>
      <w:pPr>
        <w:ind w:left="5040" w:hanging="360"/>
      </w:pPr>
    </w:lvl>
    <w:lvl w:ilvl="7" w:tplc="9C887B70" w:tentative="1">
      <w:start w:val="1"/>
      <w:numFmt w:val="lowerLetter"/>
      <w:lvlText w:val="%8."/>
      <w:lvlJc w:val="left"/>
      <w:pPr>
        <w:ind w:left="5760" w:hanging="360"/>
      </w:pPr>
    </w:lvl>
    <w:lvl w:ilvl="8" w:tplc="E31C4028" w:tentative="1">
      <w:start w:val="1"/>
      <w:numFmt w:val="lowerRoman"/>
      <w:lvlText w:val="%9."/>
      <w:lvlJc w:val="right"/>
      <w:pPr>
        <w:ind w:left="6480" w:hanging="180"/>
      </w:pPr>
    </w:lvl>
  </w:abstractNum>
  <w:abstractNum w:abstractNumId="146" w15:restartNumberingAfterBreak="0">
    <w:nsid w:val="210A22F9"/>
    <w:multiLevelType w:val="hybridMultilevel"/>
    <w:tmpl w:val="BCBC039C"/>
    <w:lvl w:ilvl="0" w:tplc="657EF28A">
      <w:start w:val="1"/>
      <w:numFmt w:val="russianUpper"/>
      <w:lvlText w:val="%1."/>
      <w:lvlJc w:val="left"/>
      <w:pPr>
        <w:ind w:left="720" w:hanging="360"/>
      </w:pPr>
      <w:rPr>
        <w:rFonts w:hint="default"/>
      </w:rPr>
    </w:lvl>
    <w:lvl w:ilvl="1" w:tplc="5680C450" w:tentative="1">
      <w:start w:val="1"/>
      <w:numFmt w:val="lowerLetter"/>
      <w:lvlText w:val="%2."/>
      <w:lvlJc w:val="left"/>
      <w:pPr>
        <w:ind w:left="1440" w:hanging="360"/>
      </w:pPr>
    </w:lvl>
    <w:lvl w:ilvl="2" w:tplc="A41C3B56" w:tentative="1">
      <w:start w:val="1"/>
      <w:numFmt w:val="lowerRoman"/>
      <w:lvlText w:val="%3."/>
      <w:lvlJc w:val="right"/>
      <w:pPr>
        <w:ind w:left="2160" w:hanging="180"/>
      </w:pPr>
    </w:lvl>
    <w:lvl w:ilvl="3" w:tplc="B4D02F66" w:tentative="1">
      <w:start w:val="1"/>
      <w:numFmt w:val="decimal"/>
      <w:lvlText w:val="%4."/>
      <w:lvlJc w:val="left"/>
      <w:pPr>
        <w:ind w:left="2880" w:hanging="360"/>
      </w:pPr>
    </w:lvl>
    <w:lvl w:ilvl="4" w:tplc="B80C1EBA" w:tentative="1">
      <w:start w:val="1"/>
      <w:numFmt w:val="lowerLetter"/>
      <w:lvlText w:val="%5."/>
      <w:lvlJc w:val="left"/>
      <w:pPr>
        <w:ind w:left="3600" w:hanging="360"/>
      </w:pPr>
    </w:lvl>
    <w:lvl w:ilvl="5" w:tplc="186EA134" w:tentative="1">
      <w:start w:val="1"/>
      <w:numFmt w:val="lowerRoman"/>
      <w:lvlText w:val="%6."/>
      <w:lvlJc w:val="right"/>
      <w:pPr>
        <w:ind w:left="4320" w:hanging="180"/>
      </w:pPr>
    </w:lvl>
    <w:lvl w:ilvl="6" w:tplc="D30A9FD6" w:tentative="1">
      <w:start w:val="1"/>
      <w:numFmt w:val="decimal"/>
      <w:lvlText w:val="%7."/>
      <w:lvlJc w:val="left"/>
      <w:pPr>
        <w:ind w:left="5040" w:hanging="360"/>
      </w:pPr>
    </w:lvl>
    <w:lvl w:ilvl="7" w:tplc="47B42DE4" w:tentative="1">
      <w:start w:val="1"/>
      <w:numFmt w:val="lowerLetter"/>
      <w:lvlText w:val="%8."/>
      <w:lvlJc w:val="left"/>
      <w:pPr>
        <w:ind w:left="5760" w:hanging="360"/>
      </w:pPr>
    </w:lvl>
    <w:lvl w:ilvl="8" w:tplc="E6469178" w:tentative="1">
      <w:start w:val="1"/>
      <w:numFmt w:val="lowerRoman"/>
      <w:lvlText w:val="%9."/>
      <w:lvlJc w:val="right"/>
      <w:pPr>
        <w:ind w:left="6480" w:hanging="180"/>
      </w:pPr>
    </w:lvl>
  </w:abstractNum>
  <w:abstractNum w:abstractNumId="147" w15:restartNumberingAfterBreak="0">
    <w:nsid w:val="21253809"/>
    <w:multiLevelType w:val="multilevel"/>
    <w:tmpl w:val="0232896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15:restartNumberingAfterBreak="0">
    <w:nsid w:val="214C01E8"/>
    <w:multiLevelType w:val="hybridMultilevel"/>
    <w:tmpl w:val="390AA6E6"/>
    <w:lvl w:ilvl="0" w:tplc="85860FFE">
      <w:start w:val="1"/>
      <w:numFmt w:val="decimal"/>
      <w:lvlText w:val="%1."/>
      <w:lvlJc w:val="left"/>
      <w:pPr>
        <w:ind w:left="720" w:hanging="360"/>
      </w:pPr>
      <w:rPr>
        <w:rFonts w:hint="default"/>
        <w:b/>
      </w:rPr>
    </w:lvl>
    <w:lvl w:ilvl="1" w:tplc="ECA61EA8" w:tentative="1">
      <w:start w:val="1"/>
      <w:numFmt w:val="lowerLetter"/>
      <w:lvlText w:val="%2."/>
      <w:lvlJc w:val="left"/>
      <w:pPr>
        <w:ind w:left="1440" w:hanging="360"/>
      </w:pPr>
    </w:lvl>
    <w:lvl w:ilvl="2" w:tplc="747EA912" w:tentative="1">
      <w:start w:val="1"/>
      <w:numFmt w:val="lowerRoman"/>
      <w:lvlText w:val="%3."/>
      <w:lvlJc w:val="right"/>
      <w:pPr>
        <w:ind w:left="2160" w:hanging="180"/>
      </w:pPr>
    </w:lvl>
    <w:lvl w:ilvl="3" w:tplc="9154EB0A" w:tentative="1">
      <w:start w:val="1"/>
      <w:numFmt w:val="decimal"/>
      <w:lvlText w:val="%4."/>
      <w:lvlJc w:val="left"/>
      <w:pPr>
        <w:ind w:left="2880" w:hanging="360"/>
      </w:pPr>
    </w:lvl>
    <w:lvl w:ilvl="4" w:tplc="9DE4AF28" w:tentative="1">
      <w:start w:val="1"/>
      <w:numFmt w:val="lowerLetter"/>
      <w:lvlText w:val="%5."/>
      <w:lvlJc w:val="left"/>
      <w:pPr>
        <w:ind w:left="3600" w:hanging="360"/>
      </w:pPr>
    </w:lvl>
    <w:lvl w:ilvl="5" w:tplc="12F82D36" w:tentative="1">
      <w:start w:val="1"/>
      <w:numFmt w:val="lowerRoman"/>
      <w:lvlText w:val="%6."/>
      <w:lvlJc w:val="right"/>
      <w:pPr>
        <w:ind w:left="4320" w:hanging="180"/>
      </w:pPr>
    </w:lvl>
    <w:lvl w:ilvl="6" w:tplc="F02A077E" w:tentative="1">
      <w:start w:val="1"/>
      <w:numFmt w:val="decimal"/>
      <w:lvlText w:val="%7."/>
      <w:lvlJc w:val="left"/>
      <w:pPr>
        <w:ind w:left="5040" w:hanging="360"/>
      </w:pPr>
    </w:lvl>
    <w:lvl w:ilvl="7" w:tplc="ED266800" w:tentative="1">
      <w:start w:val="1"/>
      <w:numFmt w:val="lowerLetter"/>
      <w:lvlText w:val="%8."/>
      <w:lvlJc w:val="left"/>
      <w:pPr>
        <w:ind w:left="5760" w:hanging="360"/>
      </w:pPr>
    </w:lvl>
    <w:lvl w:ilvl="8" w:tplc="5E7897DA" w:tentative="1">
      <w:start w:val="1"/>
      <w:numFmt w:val="lowerRoman"/>
      <w:lvlText w:val="%9."/>
      <w:lvlJc w:val="right"/>
      <w:pPr>
        <w:ind w:left="6480" w:hanging="180"/>
      </w:pPr>
    </w:lvl>
  </w:abstractNum>
  <w:abstractNum w:abstractNumId="149" w15:restartNumberingAfterBreak="0">
    <w:nsid w:val="217C512D"/>
    <w:multiLevelType w:val="hybridMultilevel"/>
    <w:tmpl w:val="E5160640"/>
    <w:lvl w:ilvl="0" w:tplc="B76E9710">
      <w:start w:val="1"/>
      <w:numFmt w:val="russianUpper"/>
      <w:lvlText w:val="%1."/>
      <w:lvlJc w:val="left"/>
      <w:pPr>
        <w:ind w:left="1080" w:hanging="360"/>
      </w:pPr>
      <w:rPr>
        <w:rFonts w:hint="default"/>
      </w:rPr>
    </w:lvl>
    <w:lvl w:ilvl="1" w:tplc="BAF4B12C" w:tentative="1">
      <w:start w:val="1"/>
      <w:numFmt w:val="lowerLetter"/>
      <w:lvlText w:val="%2."/>
      <w:lvlJc w:val="left"/>
      <w:pPr>
        <w:ind w:left="1800" w:hanging="360"/>
      </w:pPr>
    </w:lvl>
    <w:lvl w:ilvl="2" w:tplc="88D0018C" w:tentative="1">
      <w:start w:val="1"/>
      <w:numFmt w:val="lowerRoman"/>
      <w:lvlText w:val="%3."/>
      <w:lvlJc w:val="right"/>
      <w:pPr>
        <w:ind w:left="2520" w:hanging="180"/>
      </w:pPr>
    </w:lvl>
    <w:lvl w:ilvl="3" w:tplc="DAC8E456" w:tentative="1">
      <w:start w:val="1"/>
      <w:numFmt w:val="decimal"/>
      <w:lvlText w:val="%4."/>
      <w:lvlJc w:val="left"/>
      <w:pPr>
        <w:ind w:left="3240" w:hanging="360"/>
      </w:pPr>
    </w:lvl>
    <w:lvl w:ilvl="4" w:tplc="3588FAB6" w:tentative="1">
      <w:start w:val="1"/>
      <w:numFmt w:val="lowerLetter"/>
      <w:lvlText w:val="%5."/>
      <w:lvlJc w:val="left"/>
      <w:pPr>
        <w:ind w:left="3960" w:hanging="360"/>
      </w:pPr>
    </w:lvl>
    <w:lvl w:ilvl="5" w:tplc="A634AD0C" w:tentative="1">
      <w:start w:val="1"/>
      <w:numFmt w:val="lowerRoman"/>
      <w:lvlText w:val="%6."/>
      <w:lvlJc w:val="right"/>
      <w:pPr>
        <w:ind w:left="4680" w:hanging="180"/>
      </w:pPr>
    </w:lvl>
    <w:lvl w:ilvl="6" w:tplc="255ECC06" w:tentative="1">
      <w:start w:val="1"/>
      <w:numFmt w:val="decimal"/>
      <w:lvlText w:val="%7."/>
      <w:lvlJc w:val="left"/>
      <w:pPr>
        <w:ind w:left="5400" w:hanging="360"/>
      </w:pPr>
    </w:lvl>
    <w:lvl w:ilvl="7" w:tplc="AA90FA7C" w:tentative="1">
      <w:start w:val="1"/>
      <w:numFmt w:val="lowerLetter"/>
      <w:lvlText w:val="%8."/>
      <w:lvlJc w:val="left"/>
      <w:pPr>
        <w:ind w:left="6120" w:hanging="360"/>
      </w:pPr>
    </w:lvl>
    <w:lvl w:ilvl="8" w:tplc="F58A37D0" w:tentative="1">
      <w:start w:val="1"/>
      <w:numFmt w:val="lowerRoman"/>
      <w:lvlText w:val="%9."/>
      <w:lvlJc w:val="right"/>
      <w:pPr>
        <w:ind w:left="6840" w:hanging="180"/>
      </w:pPr>
    </w:lvl>
  </w:abstractNum>
  <w:abstractNum w:abstractNumId="150" w15:restartNumberingAfterBreak="0">
    <w:nsid w:val="2285BF72"/>
    <w:multiLevelType w:val="hybridMultilevel"/>
    <w:tmpl w:val="53A65680"/>
    <w:lvl w:ilvl="0" w:tplc="005ADDEA">
      <w:start w:val="1"/>
      <w:numFmt w:val="decimal"/>
      <w:lvlText w:val="%1."/>
      <w:lvlJc w:val="left"/>
      <w:pPr>
        <w:ind w:left="720" w:hanging="360"/>
      </w:pPr>
      <w:rPr>
        <w:rFonts w:hint="default"/>
      </w:rPr>
    </w:lvl>
    <w:lvl w:ilvl="1" w:tplc="1C2E55AC" w:tentative="1">
      <w:start w:val="1"/>
      <w:numFmt w:val="lowerLetter"/>
      <w:lvlText w:val="%2."/>
      <w:lvlJc w:val="left"/>
      <w:pPr>
        <w:ind w:left="1440" w:hanging="360"/>
      </w:pPr>
    </w:lvl>
    <w:lvl w:ilvl="2" w:tplc="312E3F36" w:tentative="1">
      <w:start w:val="1"/>
      <w:numFmt w:val="lowerRoman"/>
      <w:lvlText w:val="%3."/>
      <w:lvlJc w:val="right"/>
      <w:pPr>
        <w:ind w:left="2160" w:hanging="180"/>
      </w:pPr>
    </w:lvl>
    <w:lvl w:ilvl="3" w:tplc="4D3EDA66" w:tentative="1">
      <w:start w:val="1"/>
      <w:numFmt w:val="decimal"/>
      <w:lvlText w:val="%4."/>
      <w:lvlJc w:val="left"/>
      <w:pPr>
        <w:ind w:left="2880" w:hanging="360"/>
      </w:pPr>
    </w:lvl>
    <w:lvl w:ilvl="4" w:tplc="208ACD5C" w:tentative="1">
      <w:start w:val="1"/>
      <w:numFmt w:val="lowerLetter"/>
      <w:lvlText w:val="%5."/>
      <w:lvlJc w:val="left"/>
      <w:pPr>
        <w:ind w:left="3600" w:hanging="360"/>
      </w:pPr>
    </w:lvl>
    <w:lvl w:ilvl="5" w:tplc="B802C3D0" w:tentative="1">
      <w:start w:val="1"/>
      <w:numFmt w:val="lowerRoman"/>
      <w:lvlText w:val="%6."/>
      <w:lvlJc w:val="right"/>
      <w:pPr>
        <w:ind w:left="4320" w:hanging="180"/>
      </w:pPr>
    </w:lvl>
    <w:lvl w:ilvl="6" w:tplc="80A2621E" w:tentative="1">
      <w:start w:val="1"/>
      <w:numFmt w:val="decimal"/>
      <w:lvlText w:val="%7."/>
      <w:lvlJc w:val="left"/>
      <w:pPr>
        <w:ind w:left="5040" w:hanging="360"/>
      </w:pPr>
    </w:lvl>
    <w:lvl w:ilvl="7" w:tplc="B60A3DB8" w:tentative="1">
      <w:start w:val="1"/>
      <w:numFmt w:val="lowerLetter"/>
      <w:lvlText w:val="%8."/>
      <w:lvlJc w:val="left"/>
      <w:pPr>
        <w:ind w:left="5760" w:hanging="360"/>
      </w:pPr>
    </w:lvl>
    <w:lvl w:ilvl="8" w:tplc="27C28A94" w:tentative="1">
      <w:start w:val="1"/>
      <w:numFmt w:val="lowerRoman"/>
      <w:lvlText w:val="%9."/>
      <w:lvlJc w:val="right"/>
      <w:pPr>
        <w:ind w:left="6480" w:hanging="180"/>
      </w:pPr>
    </w:lvl>
  </w:abstractNum>
  <w:abstractNum w:abstractNumId="151" w15:restartNumberingAfterBreak="0">
    <w:nsid w:val="2292047A"/>
    <w:multiLevelType w:val="hybridMultilevel"/>
    <w:tmpl w:val="E9A045E8"/>
    <w:lvl w:ilvl="0" w:tplc="3132AE2C">
      <w:start w:val="1"/>
      <w:numFmt w:val="russianUpper"/>
      <w:lvlText w:val="%1."/>
      <w:lvlJc w:val="left"/>
      <w:pPr>
        <w:ind w:left="1560" w:hanging="360"/>
      </w:pPr>
      <w:rPr>
        <w:rFonts w:hint="default"/>
        <w:b w:val="0"/>
        <w:color w:val="000000"/>
        <w:sz w:val="22"/>
      </w:rPr>
    </w:lvl>
    <w:lvl w:ilvl="1" w:tplc="7FDC8EF6" w:tentative="1">
      <w:start w:val="1"/>
      <w:numFmt w:val="lowerLetter"/>
      <w:lvlText w:val="%2."/>
      <w:lvlJc w:val="left"/>
      <w:pPr>
        <w:ind w:left="2280" w:hanging="360"/>
      </w:pPr>
    </w:lvl>
    <w:lvl w:ilvl="2" w:tplc="EE909626" w:tentative="1">
      <w:start w:val="1"/>
      <w:numFmt w:val="lowerRoman"/>
      <w:lvlText w:val="%3."/>
      <w:lvlJc w:val="right"/>
      <w:pPr>
        <w:ind w:left="3000" w:hanging="180"/>
      </w:pPr>
    </w:lvl>
    <w:lvl w:ilvl="3" w:tplc="CDF85B94" w:tentative="1">
      <w:start w:val="1"/>
      <w:numFmt w:val="decimal"/>
      <w:lvlText w:val="%4."/>
      <w:lvlJc w:val="left"/>
      <w:pPr>
        <w:ind w:left="3720" w:hanging="360"/>
      </w:pPr>
    </w:lvl>
    <w:lvl w:ilvl="4" w:tplc="93409DB8" w:tentative="1">
      <w:start w:val="1"/>
      <w:numFmt w:val="lowerLetter"/>
      <w:lvlText w:val="%5."/>
      <w:lvlJc w:val="left"/>
      <w:pPr>
        <w:ind w:left="4440" w:hanging="360"/>
      </w:pPr>
    </w:lvl>
    <w:lvl w:ilvl="5" w:tplc="0ADE2CBE" w:tentative="1">
      <w:start w:val="1"/>
      <w:numFmt w:val="lowerRoman"/>
      <w:lvlText w:val="%6."/>
      <w:lvlJc w:val="right"/>
      <w:pPr>
        <w:ind w:left="5160" w:hanging="180"/>
      </w:pPr>
    </w:lvl>
    <w:lvl w:ilvl="6" w:tplc="037046CA" w:tentative="1">
      <w:start w:val="1"/>
      <w:numFmt w:val="decimal"/>
      <w:lvlText w:val="%7."/>
      <w:lvlJc w:val="left"/>
      <w:pPr>
        <w:ind w:left="5880" w:hanging="360"/>
      </w:pPr>
    </w:lvl>
    <w:lvl w:ilvl="7" w:tplc="3E98DA0C" w:tentative="1">
      <w:start w:val="1"/>
      <w:numFmt w:val="lowerLetter"/>
      <w:lvlText w:val="%8."/>
      <w:lvlJc w:val="left"/>
      <w:pPr>
        <w:ind w:left="6600" w:hanging="360"/>
      </w:pPr>
    </w:lvl>
    <w:lvl w:ilvl="8" w:tplc="BB60FF2C" w:tentative="1">
      <w:start w:val="1"/>
      <w:numFmt w:val="lowerRoman"/>
      <w:lvlText w:val="%9."/>
      <w:lvlJc w:val="right"/>
      <w:pPr>
        <w:ind w:left="7320" w:hanging="180"/>
      </w:pPr>
    </w:lvl>
  </w:abstractNum>
  <w:abstractNum w:abstractNumId="152" w15:restartNumberingAfterBreak="0">
    <w:nsid w:val="22E26C6E"/>
    <w:multiLevelType w:val="hybridMultilevel"/>
    <w:tmpl w:val="F2F2D488"/>
    <w:lvl w:ilvl="0" w:tplc="52C0E9C4">
      <w:start w:val="1"/>
      <w:numFmt w:val="russianUpper"/>
      <w:lvlText w:val="%1."/>
      <w:lvlJc w:val="left"/>
      <w:pPr>
        <w:ind w:left="870" w:hanging="360"/>
      </w:pPr>
      <w:rPr>
        <w:rFonts w:hint="default"/>
      </w:rPr>
    </w:lvl>
    <w:lvl w:ilvl="1" w:tplc="B7A6DF78" w:tentative="1">
      <w:start w:val="1"/>
      <w:numFmt w:val="lowerLetter"/>
      <w:lvlText w:val="%2."/>
      <w:lvlJc w:val="left"/>
      <w:pPr>
        <w:ind w:left="1590" w:hanging="360"/>
      </w:pPr>
    </w:lvl>
    <w:lvl w:ilvl="2" w:tplc="BA087ED0" w:tentative="1">
      <w:start w:val="1"/>
      <w:numFmt w:val="lowerRoman"/>
      <w:lvlText w:val="%3."/>
      <w:lvlJc w:val="right"/>
      <w:pPr>
        <w:ind w:left="2310" w:hanging="180"/>
      </w:pPr>
    </w:lvl>
    <w:lvl w:ilvl="3" w:tplc="715E8E04" w:tentative="1">
      <w:start w:val="1"/>
      <w:numFmt w:val="decimal"/>
      <w:lvlText w:val="%4."/>
      <w:lvlJc w:val="left"/>
      <w:pPr>
        <w:ind w:left="3030" w:hanging="360"/>
      </w:pPr>
    </w:lvl>
    <w:lvl w:ilvl="4" w:tplc="B31CCED8" w:tentative="1">
      <w:start w:val="1"/>
      <w:numFmt w:val="lowerLetter"/>
      <w:lvlText w:val="%5."/>
      <w:lvlJc w:val="left"/>
      <w:pPr>
        <w:ind w:left="3750" w:hanging="360"/>
      </w:pPr>
    </w:lvl>
    <w:lvl w:ilvl="5" w:tplc="AE42C256" w:tentative="1">
      <w:start w:val="1"/>
      <w:numFmt w:val="lowerRoman"/>
      <w:lvlText w:val="%6."/>
      <w:lvlJc w:val="right"/>
      <w:pPr>
        <w:ind w:left="4470" w:hanging="180"/>
      </w:pPr>
    </w:lvl>
    <w:lvl w:ilvl="6" w:tplc="EB1C23DE" w:tentative="1">
      <w:start w:val="1"/>
      <w:numFmt w:val="decimal"/>
      <w:lvlText w:val="%7."/>
      <w:lvlJc w:val="left"/>
      <w:pPr>
        <w:ind w:left="5190" w:hanging="360"/>
      </w:pPr>
    </w:lvl>
    <w:lvl w:ilvl="7" w:tplc="5DBECE94" w:tentative="1">
      <w:start w:val="1"/>
      <w:numFmt w:val="lowerLetter"/>
      <w:lvlText w:val="%8."/>
      <w:lvlJc w:val="left"/>
      <w:pPr>
        <w:ind w:left="5910" w:hanging="360"/>
      </w:pPr>
    </w:lvl>
    <w:lvl w:ilvl="8" w:tplc="8D5C84E2" w:tentative="1">
      <w:start w:val="1"/>
      <w:numFmt w:val="lowerRoman"/>
      <w:lvlText w:val="%9."/>
      <w:lvlJc w:val="right"/>
      <w:pPr>
        <w:ind w:left="6630" w:hanging="180"/>
      </w:pPr>
    </w:lvl>
  </w:abstractNum>
  <w:abstractNum w:abstractNumId="153" w15:restartNumberingAfterBreak="0">
    <w:nsid w:val="22FA7671"/>
    <w:multiLevelType w:val="hybridMultilevel"/>
    <w:tmpl w:val="53A65680"/>
    <w:lvl w:ilvl="0" w:tplc="F8FC6032">
      <w:start w:val="1"/>
      <w:numFmt w:val="decimal"/>
      <w:lvlText w:val="%1."/>
      <w:lvlJc w:val="left"/>
      <w:pPr>
        <w:ind w:left="720" w:hanging="360"/>
      </w:pPr>
      <w:rPr>
        <w:rFonts w:hint="default"/>
      </w:rPr>
    </w:lvl>
    <w:lvl w:ilvl="1" w:tplc="EA14B606" w:tentative="1">
      <w:start w:val="1"/>
      <w:numFmt w:val="lowerLetter"/>
      <w:lvlText w:val="%2."/>
      <w:lvlJc w:val="left"/>
      <w:pPr>
        <w:ind w:left="1440" w:hanging="360"/>
      </w:pPr>
    </w:lvl>
    <w:lvl w:ilvl="2" w:tplc="A810EB76" w:tentative="1">
      <w:start w:val="1"/>
      <w:numFmt w:val="lowerRoman"/>
      <w:lvlText w:val="%3."/>
      <w:lvlJc w:val="right"/>
      <w:pPr>
        <w:ind w:left="2160" w:hanging="180"/>
      </w:pPr>
    </w:lvl>
    <w:lvl w:ilvl="3" w:tplc="CF5EC71E" w:tentative="1">
      <w:start w:val="1"/>
      <w:numFmt w:val="decimal"/>
      <w:lvlText w:val="%4."/>
      <w:lvlJc w:val="left"/>
      <w:pPr>
        <w:ind w:left="2880" w:hanging="360"/>
      </w:pPr>
    </w:lvl>
    <w:lvl w:ilvl="4" w:tplc="64A69DA2" w:tentative="1">
      <w:start w:val="1"/>
      <w:numFmt w:val="lowerLetter"/>
      <w:lvlText w:val="%5."/>
      <w:lvlJc w:val="left"/>
      <w:pPr>
        <w:ind w:left="3600" w:hanging="360"/>
      </w:pPr>
    </w:lvl>
    <w:lvl w:ilvl="5" w:tplc="C638ED62" w:tentative="1">
      <w:start w:val="1"/>
      <w:numFmt w:val="lowerRoman"/>
      <w:lvlText w:val="%6."/>
      <w:lvlJc w:val="right"/>
      <w:pPr>
        <w:ind w:left="4320" w:hanging="180"/>
      </w:pPr>
    </w:lvl>
    <w:lvl w:ilvl="6" w:tplc="6C624AD4" w:tentative="1">
      <w:start w:val="1"/>
      <w:numFmt w:val="decimal"/>
      <w:lvlText w:val="%7."/>
      <w:lvlJc w:val="left"/>
      <w:pPr>
        <w:ind w:left="5040" w:hanging="360"/>
      </w:pPr>
    </w:lvl>
    <w:lvl w:ilvl="7" w:tplc="F53CA2AA" w:tentative="1">
      <w:start w:val="1"/>
      <w:numFmt w:val="lowerLetter"/>
      <w:lvlText w:val="%8."/>
      <w:lvlJc w:val="left"/>
      <w:pPr>
        <w:ind w:left="5760" w:hanging="360"/>
      </w:pPr>
    </w:lvl>
    <w:lvl w:ilvl="8" w:tplc="0638E1DE" w:tentative="1">
      <w:start w:val="1"/>
      <w:numFmt w:val="lowerRoman"/>
      <w:lvlText w:val="%9."/>
      <w:lvlJc w:val="right"/>
      <w:pPr>
        <w:ind w:left="6480" w:hanging="180"/>
      </w:pPr>
    </w:lvl>
  </w:abstractNum>
  <w:abstractNum w:abstractNumId="154" w15:restartNumberingAfterBreak="0">
    <w:nsid w:val="2335CD8E"/>
    <w:multiLevelType w:val="hybridMultilevel"/>
    <w:tmpl w:val="603AEA7C"/>
    <w:lvl w:ilvl="0" w:tplc="BF662FF8">
      <w:start w:val="1"/>
      <w:numFmt w:val="decimal"/>
      <w:lvlText w:val="%1."/>
      <w:lvlJc w:val="left"/>
      <w:pPr>
        <w:ind w:left="360" w:hanging="360"/>
      </w:pPr>
      <w:rPr>
        <w:rFonts w:hint="default"/>
        <w:b/>
        <w:sz w:val="24"/>
        <w:szCs w:val="24"/>
      </w:rPr>
    </w:lvl>
    <w:lvl w:ilvl="1" w:tplc="BD74B688" w:tentative="1">
      <w:start w:val="1"/>
      <w:numFmt w:val="lowerLetter"/>
      <w:lvlText w:val="%2."/>
      <w:lvlJc w:val="left"/>
      <w:pPr>
        <w:ind w:left="1014" w:hanging="360"/>
      </w:pPr>
    </w:lvl>
    <w:lvl w:ilvl="2" w:tplc="29A4F264" w:tentative="1">
      <w:start w:val="1"/>
      <w:numFmt w:val="lowerRoman"/>
      <w:lvlText w:val="%3."/>
      <w:lvlJc w:val="right"/>
      <w:pPr>
        <w:ind w:left="1734" w:hanging="180"/>
      </w:pPr>
    </w:lvl>
    <w:lvl w:ilvl="3" w:tplc="6C8A4EFA" w:tentative="1">
      <w:start w:val="1"/>
      <w:numFmt w:val="decimal"/>
      <w:lvlText w:val="%4."/>
      <w:lvlJc w:val="left"/>
      <w:pPr>
        <w:ind w:left="2454" w:hanging="360"/>
      </w:pPr>
    </w:lvl>
    <w:lvl w:ilvl="4" w:tplc="42AAFA52" w:tentative="1">
      <w:start w:val="1"/>
      <w:numFmt w:val="lowerLetter"/>
      <w:lvlText w:val="%5."/>
      <w:lvlJc w:val="left"/>
      <w:pPr>
        <w:ind w:left="3174" w:hanging="360"/>
      </w:pPr>
    </w:lvl>
    <w:lvl w:ilvl="5" w:tplc="C76ABF26" w:tentative="1">
      <w:start w:val="1"/>
      <w:numFmt w:val="lowerRoman"/>
      <w:lvlText w:val="%6."/>
      <w:lvlJc w:val="right"/>
      <w:pPr>
        <w:ind w:left="3894" w:hanging="180"/>
      </w:pPr>
    </w:lvl>
    <w:lvl w:ilvl="6" w:tplc="AD2E3A02" w:tentative="1">
      <w:start w:val="1"/>
      <w:numFmt w:val="decimal"/>
      <w:lvlText w:val="%7."/>
      <w:lvlJc w:val="left"/>
      <w:pPr>
        <w:ind w:left="4614" w:hanging="360"/>
      </w:pPr>
    </w:lvl>
    <w:lvl w:ilvl="7" w:tplc="B0B838DE" w:tentative="1">
      <w:start w:val="1"/>
      <w:numFmt w:val="lowerLetter"/>
      <w:lvlText w:val="%8."/>
      <w:lvlJc w:val="left"/>
      <w:pPr>
        <w:ind w:left="5334" w:hanging="360"/>
      </w:pPr>
    </w:lvl>
    <w:lvl w:ilvl="8" w:tplc="EA4AA620" w:tentative="1">
      <w:start w:val="1"/>
      <w:numFmt w:val="lowerRoman"/>
      <w:lvlText w:val="%9."/>
      <w:lvlJc w:val="right"/>
      <w:pPr>
        <w:ind w:left="6054" w:hanging="180"/>
      </w:pPr>
    </w:lvl>
  </w:abstractNum>
  <w:abstractNum w:abstractNumId="155" w15:restartNumberingAfterBreak="0">
    <w:nsid w:val="23400F99"/>
    <w:multiLevelType w:val="hybridMultilevel"/>
    <w:tmpl w:val="0EE25446"/>
    <w:lvl w:ilvl="0" w:tplc="144C159A">
      <w:start w:val="1"/>
      <w:numFmt w:val="russianUpper"/>
      <w:lvlText w:val="%1."/>
      <w:lvlJc w:val="left"/>
      <w:pPr>
        <w:ind w:left="720" w:hanging="360"/>
      </w:pPr>
      <w:rPr>
        <w:rFonts w:hint="default"/>
      </w:rPr>
    </w:lvl>
    <w:lvl w:ilvl="1" w:tplc="2088555C" w:tentative="1">
      <w:start w:val="1"/>
      <w:numFmt w:val="lowerLetter"/>
      <w:lvlText w:val="%2."/>
      <w:lvlJc w:val="left"/>
      <w:pPr>
        <w:ind w:left="1440" w:hanging="360"/>
      </w:pPr>
    </w:lvl>
    <w:lvl w:ilvl="2" w:tplc="38EC3FEC" w:tentative="1">
      <w:start w:val="1"/>
      <w:numFmt w:val="lowerRoman"/>
      <w:lvlText w:val="%3."/>
      <w:lvlJc w:val="right"/>
      <w:pPr>
        <w:ind w:left="2160" w:hanging="180"/>
      </w:pPr>
    </w:lvl>
    <w:lvl w:ilvl="3" w:tplc="D39A3534" w:tentative="1">
      <w:start w:val="1"/>
      <w:numFmt w:val="decimal"/>
      <w:lvlText w:val="%4."/>
      <w:lvlJc w:val="left"/>
      <w:pPr>
        <w:ind w:left="2880" w:hanging="360"/>
      </w:pPr>
    </w:lvl>
    <w:lvl w:ilvl="4" w:tplc="674A1354" w:tentative="1">
      <w:start w:val="1"/>
      <w:numFmt w:val="lowerLetter"/>
      <w:lvlText w:val="%5."/>
      <w:lvlJc w:val="left"/>
      <w:pPr>
        <w:ind w:left="3600" w:hanging="360"/>
      </w:pPr>
    </w:lvl>
    <w:lvl w:ilvl="5" w:tplc="C9322F6A" w:tentative="1">
      <w:start w:val="1"/>
      <w:numFmt w:val="lowerRoman"/>
      <w:lvlText w:val="%6."/>
      <w:lvlJc w:val="right"/>
      <w:pPr>
        <w:ind w:left="4320" w:hanging="180"/>
      </w:pPr>
    </w:lvl>
    <w:lvl w:ilvl="6" w:tplc="825ECDE6" w:tentative="1">
      <w:start w:val="1"/>
      <w:numFmt w:val="decimal"/>
      <w:lvlText w:val="%7."/>
      <w:lvlJc w:val="left"/>
      <w:pPr>
        <w:ind w:left="5040" w:hanging="360"/>
      </w:pPr>
    </w:lvl>
    <w:lvl w:ilvl="7" w:tplc="6F628EE8" w:tentative="1">
      <w:start w:val="1"/>
      <w:numFmt w:val="lowerLetter"/>
      <w:lvlText w:val="%8."/>
      <w:lvlJc w:val="left"/>
      <w:pPr>
        <w:ind w:left="5760" w:hanging="360"/>
      </w:pPr>
    </w:lvl>
    <w:lvl w:ilvl="8" w:tplc="F0E66874" w:tentative="1">
      <w:start w:val="1"/>
      <w:numFmt w:val="lowerRoman"/>
      <w:lvlText w:val="%9."/>
      <w:lvlJc w:val="right"/>
      <w:pPr>
        <w:ind w:left="6480" w:hanging="180"/>
      </w:pPr>
    </w:lvl>
  </w:abstractNum>
  <w:abstractNum w:abstractNumId="156" w15:restartNumberingAfterBreak="0">
    <w:nsid w:val="23BFBF48"/>
    <w:multiLevelType w:val="hybridMultilevel"/>
    <w:tmpl w:val="390AA6E6"/>
    <w:lvl w:ilvl="0" w:tplc="2E3ACEA2">
      <w:start w:val="1"/>
      <w:numFmt w:val="decimal"/>
      <w:lvlText w:val="%1."/>
      <w:lvlJc w:val="left"/>
      <w:pPr>
        <w:ind w:left="720" w:hanging="360"/>
      </w:pPr>
      <w:rPr>
        <w:rFonts w:hint="default"/>
        <w:b/>
      </w:rPr>
    </w:lvl>
    <w:lvl w:ilvl="1" w:tplc="B92E8760" w:tentative="1">
      <w:start w:val="1"/>
      <w:numFmt w:val="lowerLetter"/>
      <w:lvlText w:val="%2."/>
      <w:lvlJc w:val="left"/>
      <w:pPr>
        <w:ind w:left="1440" w:hanging="360"/>
      </w:pPr>
    </w:lvl>
    <w:lvl w:ilvl="2" w:tplc="05EED858" w:tentative="1">
      <w:start w:val="1"/>
      <w:numFmt w:val="lowerRoman"/>
      <w:lvlText w:val="%3."/>
      <w:lvlJc w:val="right"/>
      <w:pPr>
        <w:ind w:left="2160" w:hanging="180"/>
      </w:pPr>
    </w:lvl>
    <w:lvl w:ilvl="3" w:tplc="61569EC6" w:tentative="1">
      <w:start w:val="1"/>
      <w:numFmt w:val="decimal"/>
      <w:lvlText w:val="%4."/>
      <w:lvlJc w:val="left"/>
      <w:pPr>
        <w:ind w:left="2880" w:hanging="360"/>
      </w:pPr>
    </w:lvl>
    <w:lvl w:ilvl="4" w:tplc="A0405AB8" w:tentative="1">
      <w:start w:val="1"/>
      <w:numFmt w:val="lowerLetter"/>
      <w:lvlText w:val="%5."/>
      <w:lvlJc w:val="left"/>
      <w:pPr>
        <w:ind w:left="3600" w:hanging="360"/>
      </w:pPr>
    </w:lvl>
    <w:lvl w:ilvl="5" w:tplc="E19E07AA" w:tentative="1">
      <w:start w:val="1"/>
      <w:numFmt w:val="lowerRoman"/>
      <w:lvlText w:val="%6."/>
      <w:lvlJc w:val="right"/>
      <w:pPr>
        <w:ind w:left="4320" w:hanging="180"/>
      </w:pPr>
    </w:lvl>
    <w:lvl w:ilvl="6" w:tplc="4558A5CC" w:tentative="1">
      <w:start w:val="1"/>
      <w:numFmt w:val="decimal"/>
      <w:lvlText w:val="%7."/>
      <w:lvlJc w:val="left"/>
      <w:pPr>
        <w:ind w:left="5040" w:hanging="360"/>
      </w:pPr>
    </w:lvl>
    <w:lvl w:ilvl="7" w:tplc="F4BC640E" w:tentative="1">
      <w:start w:val="1"/>
      <w:numFmt w:val="lowerLetter"/>
      <w:lvlText w:val="%8."/>
      <w:lvlJc w:val="left"/>
      <w:pPr>
        <w:ind w:left="5760" w:hanging="360"/>
      </w:pPr>
    </w:lvl>
    <w:lvl w:ilvl="8" w:tplc="C1B02B78" w:tentative="1">
      <w:start w:val="1"/>
      <w:numFmt w:val="lowerRoman"/>
      <w:lvlText w:val="%9."/>
      <w:lvlJc w:val="right"/>
      <w:pPr>
        <w:ind w:left="6480" w:hanging="180"/>
      </w:pPr>
    </w:lvl>
  </w:abstractNum>
  <w:abstractNum w:abstractNumId="157" w15:restartNumberingAfterBreak="0">
    <w:nsid w:val="23EA797D"/>
    <w:multiLevelType w:val="hybridMultilevel"/>
    <w:tmpl w:val="0E86A4B8"/>
    <w:lvl w:ilvl="0" w:tplc="7E90FB84">
      <w:start w:val="2"/>
      <w:numFmt w:val="bullet"/>
      <w:lvlText w:val="-"/>
      <w:lvlJc w:val="left"/>
      <w:pPr>
        <w:ind w:left="420" w:hanging="360"/>
      </w:pPr>
      <w:rPr>
        <w:rFonts w:ascii="Times New Roman" w:eastAsia="Times New Roman" w:hAnsi="Times New Roman" w:cs="Times New Roman" w:hint="default"/>
      </w:rPr>
    </w:lvl>
    <w:lvl w:ilvl="1" w:tplc="A5AC5582" w:tentative="1">
      <w:start w:val="1"/>
      <w:numFmt w:val="bullet"/>
      <w:lvlText w:val="o"/>
      <w:lvlJc w:val="left"/>
      <w:pPr>
        <w:ind w:left="1140" w:hanging="360"/>
      </w:pPr>
      <w:rPr>
        <w:rFonts w:ascii="Courier New" w:hAnsi="Courier New" w:cs="Courier New" w:hint="default"/>
      </w:rPr>
    </w:lvl>
    <w:lvl w:ilvl="2" w:tplc="D61CA4B8" w:tentative="1">
      <w:start w:val="1"/>
      <w:numFmt w:val="bullet"/>
      <w:lvlText w:val=""/>
      <w:lvlJc w:val="left"/>
      <w:pPr>
        <w:ind w:left="1860" w:hanging="360"/>
      </w:pPr>
      <w:rPr>
        <w:rFonts w:ascii="Wingdings" w:hAnsi="Wingdings" w:hint="default"/>
      </w:rPr>
    </w:lvl>
    <w:lvl w:ilvl="3" w:tplc="C8F4DDEA" w:tentative="1">
      <w:start w:val="1"/>
      <w:numFmt w:val="bullet"/>
      <w:lvlText w:val=""/>
      <w:lvlJc w:val="left"/>
      <w:pPr>
        <w:ind w:left="2580" w:hanging="360"/>
      </w:pPr>
      <w:rPr>
        <w:rFonts w:ascii="Symbol" w:hAnsi="Symbol" w:hint="default"/>
      </w:rPr>
    </w:lvl>
    <w:lvl w:ilvl="4" w:tplc="EE36205C" w:tentative="1">
      <w:start w:val="1"/>
      <w:numFmt w:val="bullet"/>
      <w:lvlText w:val="o"/>
      <w:lvlJc w:val="left"/>
      <w:pPr>
        <w:ind w:left="3300" w:hanging="360"/>
      </w:pPr>
      <w:rPr>
        <w:rFonts w:ascii="Courier New" w:hAnsi="Courier New" w:cs="Courier New" w:hint="default"/>
      </w:rPr>
    </w:lvl>
    <w:lvl w:ilvl="5" w:tplc="D294F000" w:tentative="1">
      <w:start w:val="1"/>
      <w:numFmt w:val="bullet"/>
      <w:lvlText w:val=""/>
      <w:lvlJc w:val="left"/>
      <w:pPr>
        <w:ind w:left="4020" w:hanging="360"/>
      </w:pPr>
      <w:rPr>
        <w:rFonts w:ascii="Wingdings" w:hAnsi="Wingdings" w:hint="default"/>
      </w:rPr>
    </w:lvl>
    <w:lvl w:ilvl="6" w:tplc="D8D84E42" w:tentative="1">
      <w:start w:val="1"/>
      <w:numFmt w:val="bullet"/>
      <w:lvlText w:val=""/>
      <w:lvlJc w:val="left"/>
      <w:pPr>
        <w:ind w:left="4740" w:hanging="360"/>
      </w:pPr>
      <w:rPr>
        <w:rFonts w:ascii="Symbol" w:hAnsi="Symbol" w:hint="default"/>
      </w:rPr>
    </w:lvl>
    <w:lvl w:ilvl="7" w:tplc="B85C1650" w:tentative="1">
      <w:start w:val="1"/>
      <w:numFmt w:val="bullet"/>
      <w:lvlText w:val="o"/>
      <w:lvlJc w:val="left"/>
      <w:pPr>
        <w:ind w:left="5460" w:hanging="360"/>
      </w:pPr>
      <w:rPr>
        <w:rFonts w:ascii="Courier New" w:hAnsi="Courier New" w:cs="Courier New" w:hint="default"/>
      </w:rPr>
    </w:lvl>
    <w:lvl w:ilvl="8" w:tplc="6DE670A2" w:tentative="1">
      <w:start w:val="1"/>
      <w:numFmt w:val="bullet"/>
      <w:lvlText w:val=""/>
      <w:lvlJc w:val="left"/>
      <w:pPr>
        <w:ind w:left="6180" w:hanging="360"/>
      </w:pPr>
      <w:rPr>
        <w:rFonts w:ascii="Wingdings" w:hAnsi="Wingdings" w:hint="default"/>
      </w:rPr>
    </w:lvl>
  </w:abstractNum>
  <w:abstractNum w:abstractNumId="158" w15:restartNumberingAfterBreak="0">
    <w:nsid w:val="248B206E"/>
    <w:multiLevelType w:val="hybridMultilevel"/>
    <w:tmpl w:val="9440FA54"/>
    <w:lvl w:ilvl="0" w:tplc="ED80DD16">
      <w:start w:val="1"/>
      <w:numFmt w:val="russianUpper"/>
      <w:lvlText w:val="%1."/>
      <w:lvlJc w:val="left"/>
      <w:pPr>
        <w:ind w:left="720" w:hanging="360"/>
      </w:pPr>
      <w:rPr>
        <w:rFonts w:hint="default"/>
      </w:rPr>
    </w:lvl>
    <w:lvl w:ilvl="1" w:tplc="1D605D40" w:tentative="1">
      <w:start w:val="1"/>
      <w:numFmt w:val="lowerLetter"/>
      <w:lvlText w:val="%2."/>
      <w:lvlJc w:val="left"/>
      <w:pPr>
        <w:ind w:left="1440" w:hanging="360"/>
      </w:pPr>
    </w:lvl>
    <w:lvl w:ilvl="2" w:tplc="EA820732" w:tentative="1">
      <w:start w:val="1"/>
      <w:numFmt w:val="lowerRoman"/>
      <w:lvlText w:val="%3."/>
      <w:lvlJc w:val="right"/>
      <w:pPr>
        <w:ind w:left="2160" w:hanging="180"/>
      </w:pPr>
    </w:lvl>
    <w:lvl w:ilvl="3" w:tplc="603AF246" w:tentative="1">
      <w:start w:val="1"/>
      <w:numFmt w:val="decimal"/>
      <w:lvlText w:val="%4."/>
      <w:lvlJc w:val="left"/>
      <w:pPr>
        <w:ind w:left="2880" w:hanging="360"/>
      </w:pPr>
    </w:lvl>
    <w:lvl w:ilvl="4" w:tplc="0A64E584" w:tentative="1">
      <w:start w:val="1"/>
      <w:numFmt w:val="lowerLetter"/>
      <w:lvlText w:val="%5."/>
      <w:lvlJc w:val="left"/>
      <w:pPr>
        <w:ind w:left="3600" w:hanging="360"/>
      </w:pPr>
    </w:lvl>
    <w:lvl w:ilvl="5" w:tplc="B23C23B8" w:tentative="1">
      <w:start w:val="1"/>
      <w:numFmt w:val="lowerRoman"/>
      <w:lvlText w:val="%6."/>
      <w:lvlJc w:val="right"/>
      <w:pPr>
        <w:ind w:left="4320" w:hanging="180"/>
      </w:pPr>
    </w:lvl>
    <w:lvl w:ilvl="6" w:tplc="A4CCADCE" w:tentative="1">
      <w:start w:val="1"/>
      <w:numFmt w:val="decimal"/>
      <w:lvlText w:val="%7."/>
      <w:lvlJc w:val="left"/>
      <w:pPr>
        <w:ind w:left="5040" w:hanging="360"/>
      </w:pPr>
    </w:lvl>
    <w:lvl w:ilvl="7" w:tplc="57FCEF54" w:tentative="1">
      <w:start w:val="1"/>
      <w:numFmt w:val="lowerLetter"/>
      <w:lvlText w:val="%8."/>
      <w:lvlJc w:val="left"/>
      <w:pPr>
        <w:ind w:left="5760" w:hanging="360"/>
      </w:pPr>
    </w:lvl>
    <w:lvl w:ilvl="8" w:tplc="28BE7C34" w:tentative="1">
      <w:start w:val="1"/>
      <w:numFmt w:val="lowerRoman"/>
      <w:lvlText w:val="%9."/>
      <w:lvlJc w:val="right"/>
      <w:pPr>
        <w:ind w:left="6480" w:hanging="180"/>
      </w:pPr>
    </w:lvl>
  </w:abstractNum>
  <w:abstractNum w:abstractNumId="159" w15:restartNumberingAfterBreak="0">
    <w:nsid w:val="24940DAD"/>
    <w:multiLevelType w:val="hybridMultilevel"/>
    <w:tmpl w:val="D2AA7052"/>
    <w:lvl w:ilvl="0" w:tplc="1F7073AC">
      <w:start w:val="1"/>
      <w:numFmt w:val="russianUpper"/>
      <w:lvlText w:val="%1."/>
      <w:lvlJc w:val="left"/>
      <w:pPr>
        <w:ind w:left="1429" w:hanging="360"/>
      </w:pPr>
      <w:rPr>
        <w:rFonts w:hint="default"/>
      </w:rPr>
    </w:lvl>
    <w:lvl w:ilvl="1" w:tplc="EB44381E" w:tentative="1">
      <w:start w:val="1"/>
      <w:numFmt w:val="lowerLetter"/>
      <w:lvlText w:val="%2."/>
      <w:lvlJc w:val="left"/>
      <w:pPr>
        <w:ind w:left="2149" w:hanging="360"/>
      </w:pPr>
    </w:lvl>
    <w:lvl w:ilvl="2" w:tplc="39F608C6" w:tentative="1">
      <w:start w:val="1"/>
      <w:numFmt w:val="lowerRoman"/>
      <w:lvlText w:val="%3."/>
      <w:lvlJc w:val="right"/>
      <w:pPr>
        <w:ind w:left="2869" w:hanging="180"/>
      </w:pPr>
    </w:lvl>
    <w:lvl w:ilvl="3" w:tplc="F53C892A" w:tentative="1">
      <w:start w:val="1"/>
      <w:numFmt w:val="decimal"/>
      <w:lvlText w:val="%4."/>
      <w:lvlJc w:val="left"/>
      <w:pPr>
        <w:ind w:left="3589" w:hanging="360"/>
      </w:pPr>
    </w:lvl>
    <w:lvl w:ilvl="4" w:tplc="A36CDA62" w:tentative="1">
      <w:start w:val="1"/>
      <w:numFmt w:val="lowerLetter"/>
      <w:lvlText w:val="%5."/>
      <w:lvlJc w:val="left"/>
      <w:pPr>
        <w:ind w:left="4309" w:hanging="360"/>
      </w:pPr>
    </w:lvl>
    <w:lvl w:ilvl="5" w:tplc="70C015B6" w:tentative="1">
      <w:start w:val="1"/>
      <w:numFmt w:val="lowerRoman"/>
      <w:lvlText w:val="%6."/>
      <w:lvlJc w:val="right"/>
      <w:pPr>
        <w:ind w:left="5029" w:hanging="180"/>
      </w:pPr>
    </w:lvl>
    <w:lvl w:ilvl="6" w:tplc="23E8D5E2" w:tentative="1">
      <w:start w:val="1"/>
      <w:numFmt w:val="decimal"/>
      <w:lvlText w:val="%7."/>
      <w:lvlJc w:val="left"/>
      <w:pPr>
        <w:ind w:left="5749" w:hanging="360"/>
      </w:pPr>
    </w:lvl>
    <w:lvl w:ilvl="7" w:tplc="D262AF8C" w:tentative="1">
      <w:start w:val="1"/>
      <w:numFmt w:val="lowerLetter"/>
      <w:lvlText w:val="%8."/>
      <w:lvlJc w:val="left"/>
      <w:pPr>
        <w:ind w:left="6469" w:hanging="360"/>
      </w:pPr>
    </w:lvl>
    <w:lvl w:ilvl="8" w:tplc="309E786A" w:tentative="1">
      <w:start w:val="1"/>
      <w:numFmt w:val="lowerRoman"/>
      <w:lvlText w:val="%9."/>
      <w:lvlJc w:val="right"/>
      <w:pPr>
        <w:ind w:left="7189" w:hanging="180"/>
      </w:pPr>
    </w:lvl>
  </w:abstractNum>
  <w:abstractNum w:abstractNumId="160" w15:restartNumberingAfterBreak="0">
    <w:nsid w:val="253C2247"/>
    <w:multiLevelType w:val="hybridMultilevel"/>
    <w:tmpl w:val="52B66452"/>
    <w:lvl w:ilvl="0" w:tplc="878A2A34">
      <w:start w:val="1"/>
      <w:numFmt w:val="russianUpper"/>
      <w:lvlText w:val="%1."/>
      <w:lvlJc w:val="left"/>
      <w:pPr>
        <w:ind w:left="720" w:hanging="360"/>
      </w:pPr>
      <w:rPr>
        <w:rFonts w:hint="default"/>
        <w:b w:val="0"/>
        <w:bCs w:val="0"/>
      </w:rPr>
    </w:lvl>
    <w:lvl w:ilvl="1" w:tplc="967C9976" w:tentative="1">
      <w:start w:val="1"/>
      <w:numFmt w:val="lowerLetter"/>
      <w:lvlText w:val="%2."/>
      <w:lvlJc w:val="left"/>
      <w:pPr>
        <w:ind w:left="1440" w:hanging="360"/>
      </w:pPr>
    </w:lvl>
    <w:lvl w:ilvl="2" w:tplc="E11686EC" w:tentative="1">
      <w:start w:val="1"/>
      <w:numFmt w:val="lowerRoman"/>
      <w:lvlText w:val="%3."/>
      <w:lvlJc w:val="right"/>
      <w:pPr>
        <w:ind w:left="2160" w:hanging="180"/>
      </w:pPr>
    </w:lvl>
    <w:lvl w:ilvl="3" w:tplc="6EB24656" w:tentative="1">
      <w:start w:val="1"/>
      <w:numFmt w:val="decimal"/>
      <w:lvlText w:val="%4."/>
      <w:lvlJc w:val="left"/>
      <w:pPr>
        <w:ind w:left="2880" w:hanging="360"/>
      </w:pPr>
    </w:lvl>
    <w:lvl w:ilvl="4" w:tplc="D2BE4292" w:tentative="1">
      <w:start w:val="1"/>
      <w:numFmt w:val="lowerLetter"/>
      <w:lvlText w:val="%5."/>
      <w:lvlJc w:val="left"/>
      <w:pPr>
        <w:ind w:left="3600" w:hanging="360"/>
      </w:pPr>
    </w:lvl>
    <w:lvl w:ilvl="5" w:tplc="41769A6E" w:tentative="1">
      <w:start w:val="1"/>
      <w:numFmt w:val="lowerRoman"/>
      <w:lvlText w:val="%6."/>
      <w:lvlJc w:val="right"/>
      <w:pPr>
        <w:ind w:left="4320" w:hanging="180"/>
      </w:pPr>
    </w:lvl>
    <w:lvl w:ilvl="6" w:tplc="E0026CC2" w:tentative="1">
      <w:start w:val="1"/>
      <w:numFmt w:val="decimal"/>
      <w:lvlText w:val="%7."/>
      <w:lvlJc w:val="left"/>
      <w:pPr>
        <w:ind w:left="5040" w:hanging="360"/>
      </w:pPr>
    </w:lvl>
    <w:lvl w:ilvl="7" w:tplc="BA1EAD7E" w:tentative="1">
      <w:start w:val="1"/>
      <w:numFmt w:val="lowerLetter"/>
      <w:lvlText w:val="%8."/>
      <w:lvlJc w:val="left"/>
      <w:pPr>
        <w:ind w:left="5760" w:hanging="360"/>
      </w:pPr>
    </w:lvl>
    <w:lvl w:ilvl="8" w:tplc="68A614F2" w:tentative="1">
      <w:start w:val="1"/>
      <w:numFmt w:val="lowerRoman"/>
      <w:lvlText w:val="%9."/>
      <w:lvlJc w:val="right"/>
      <w:pPr>
        <w:ind w:left="6480" w:hanging="180"/>
      </w:pPr>
    </w:lvl>
  </w:abstractNum>
  <w:abstractNum w:abstractNumId="161" w15:restartNumberingAfterBreak="0">
    <w:nsid w:val="265260A3"/>
    <w:multiLevelType w:val="hybridMultilevel"/>
    <w:tmpl w:val="13A28CF0"/>
    <w:lvl w:ilvl="0" w:tplc="9A042D1A">
      <w:start w:val="1"/>
      <w:numFmt w:val="russianUpper"/>
      <w:lvlText w:val="%1."/>
      <w:lvlJc w:val="left"/>
      <w:pPr>
        <w:ind w:left="1428" w:hanging="360"/>
      </w:pPr>
      <w:rPr>
        <w:rFonts w:hint="default"/>
      </w:rPr>
    </w:lvl>
    <w:lvl w:ilvl="1" w:tplc="CB621676" w:tentative="1">
      <w:start w:val="1"/>
      <w:numFmt w:val="lowerLetter"/>
      <w:lvlText w:val="%2."/>
      <w:lvlJc w:val="left"/>
      <w:pPr>
        <w:ind w:left="2148" w:hanging="360"/>
      </w:pPr>
    </w:lvl>
    <w:lvl w:ilvl="2" w:tplc="12362128" w:tentative="1">
      <w:start w:val="1"/>
      <w:numFmt w:val="lowerRoman"/>
      <w:lvlText w:val="%3."/>
      <w:lvlJc w:val="right"/>
      <w:pPr>
        <w:ind w:left="2868" w:hanging="180"/>
      </w:pPr>
    </w:lvl>
    <w:lvl w:ilvl="3" w:tplc="60FAB866" w:tentative="1">
      <w:start w:val="1"/>
      <w:numFmt w:val="decimal"/>
      <w:lvlText w:val="%4."/>
      <w:lvlJc w:val="left"/>
      <w:pPr>
        <w:ind w:left="3588" w:hanging="360"/>
      </w:pPr>
    </w:lvl>
    <w:lvl w:ilvl="4" w:tplc="D222231C" w:tentative="1">
      <w:start w:val="1"/>
      <w:numFmt w:val="lowerLetter"/>
      <w:lvlText w:val="%5."/>
      <w:lvlJc w:val="left"/>
      <w:pPr>
        <w:ind w:left="4308" w:hanging="360"/>
      </w:pPr>
    </w:lvl>
    <w:lvl w:ilvl="5" w:tplc="6096E16C" w:tentative="1">
      <w:start w:val="1"/>
      <w:numFmt w:val="lowerRoman"/>
      <w:lvlText w:val="%6."/>
      <w:lvlJc w:val="right"/>
      <w:pPr>
        <w:ind w:left="5028" w:hanging="180"/>
      </w:pPr>
    </w:lvl>
    <w:lvl w:ilvl="6" w:tplc="9362C364" w:tentative="1">
      <w:start w:val="1"/>
      <w:numFmt w:val="decimal"/>
      <w:lvlText w:val="%7."/>
      <w:lvlJc w:val="left"/>
      <w:pPr>
        <w:ind w:left="5748" w:hanging="360"/>
      </w:pPr>
    </w:lvl>
    <w:lvl w:ilvl="7" w:tplc="7FA43066" w:tentative="1">
      <w:start w:val="1"/>
      <w:numFmt w:val="lowerLetter"/>
      <w:lvlText w:val="%8."/>
      <w:lvlJc w:val="left"/>
      <w:pPr>
        <w:ind w:left="6468" w:hanging="360"/>
      </w:pPr>
    </w:lvl>
    <w:lvl w:ilvl="8" w:tplc="36723C80" w:tentative="1">
      <w:start w:val="1"/>
      <w:numFmt w:val="lowerRoman"/>
      <w:lvlText w:val="%9."/>
      <w:lvlJc w:val="right"/>
      <w:pPr>
        <w:ind w:left="7188" w:hanging="180"/>
      </w:pPr>
    </w:lvl>
  </w:abstractNum>
  <w:abstractNum w:abstractNumId="162" w15:restartNumberingAfterBreak="0">
    <w:nsid w:val="266D701C"/>
    <w:multiLevelType w:val="hybridMultilevel"/>
    <w:tmpl w:val="43A0E082"/>
    <w:lvl w:ilvl="0" w:tplc="F3EADE62">
      <w:start w:val="1"/>
      <w:numFmt w:val="russianUpper"/>
      <w:lvlText w:val="%1."/>
      <w:lvlJc w:val="left"/>
      <w:pPr>
        <w:ind w:left="720" w:hanging="360"/>
      </w:pPr>
      <w:rPr>
        <w:rFonts w:hint="default"/>
      </w:rPr>
    </w:lvl>
    <w:lvl w:ilvl="1" w:tplc="F3386286" w:tentative="1">
      <w:start w:val="1"/>
      <w:numFmt w:val="lowerLetter"/>
      <w:lvlText w:val="%2."/>
      <w:lvlJc w:val="left"/>
      <w:pPr>
        <w:ind w:left="1440" w:hanging="360"/>
      </w:pPr>
    </w:lvl>
    <w:lvl w:ilvl="2" w:tplc="1FF8C0E2" w:tentative="1">
      <w:start w:val="1"/>
      <w:numFmt w:val="lowerRoman"/>
      <w:lvlText w:val="%3."/>
      <w:lvlJc w:val="right"/>
      <w:pPr>
        <w:ind w:left="2160" w:hanging="180"/>
      </w:pPr>
    </w:lvl>
    <w:lvl w:ilvl="3" w:tplc="38464194" w:tentative="1">
      <w:start w:val="1"/>
      <w:numFmt w:val="decimal"/>
      <w:lvlText w:val="%4."/>
      <w:lvlJc w:val="left"/>
      <w:pPr>
        <w:ind w:left="2880" w:hanging="360"/>
      </w:pPr>
    </w:lvl>
    <w:lvl w:ilvl="4" w:tplc="1D7C737C" w:tentative="1">
      <w:start w:val="1"/>
      <w:numFmt w:val="lowerLetter"/>
      <w:lvlText w:val="%5."/>
      <w:lvlJc w:val="left"/>
      <w:pPr>
        <w:ind w:left="3600" w:hanging="360"/>
      </w:pPr>
    </w:lvl>
    <w:lvl w:ilvl="5" w:tplc="BF2EDE48" w:tentative="1">
      <w:start w:val="1"/>
      <w:numFmt w:val="lowerRoman"/>
      <w:lvlText w:val="%6."/>
      <w:lvlJc w:val="right"/>
      <w:pPr>
        <w:ind w:left="4320" w:hanging="180"/>
      </w:pPr>
    </w:lvl>
    <w:lvl w:ilvl="6" w:tplc="1D9A09BE" w:tentative="1">
      <w:start w:val="1"/>
      <w:numFmt w:val="decimal"/>
      <w:lvlText w:val="%7."/>
      <w:lvlJc w:val="left"/>
      <w:pPr>
        <w:ind w:left="5040" w:hanging="360"/>
      </w:pPr>
    </w:lvl>
    <w:lvl w:ilvl="7" w:tplc="207CB1DA" w:tentative="1">
      <w:start w:val="1"/>
      <w:numFmt w:val="lowerLetter"/>
      <w:lvlText w:val="%8."/>
      <w:lvlJc w:val="left"/>
      <w:pPr>
        <w:ind w:left="5760" w:hanging="360"/>
      </w:pPr>
    </w:lvl>
    <w:lvl w:ilvl="8" w:tplc="9D36D23C" w:tentative="1">
      <w:start w:val="1"/>
      <w:numFmt w:val="lowerRoman"/>
      <w:lvlText w:val="%9."/>
      <w:lvlJc w:val="right"/>
      <w:pPr>
        <w:ind w:left="6480" w:hanging="180"/>
      </w:pPr>
    </w:lvl>
  </w:abstractNum>
  <w:abstractNum w:abstractNumId="163" w15:restartNumberingAfterBreak="0">
    <w:nsid w:val="26792F2C"/>
    <w:multiLevelType w:val="hybridMultilevel"/>
    <w:tmpl w:val="B1DA67B2"/>
    <w:lvl w:ilvl="0" w:tplc="A626A64E">
      <w:start w:val="1"/>
      <w:numFmt w:val="russianUpper"/>
      <w:lvlText w:val="%1."/>
      <w:lvlJc w:val="left"/>
      <w:pPr>
        <w:ind w:left="1429" w:hanging="360"/>
      </w:pPr>
      <w:rPr>
        <w:rFonts w:hint="default"/>
      </w:rPr>
    </w:lvl>
    <w:lvl w:ilvl="1" w:tplc="7ACC7150" w:tentative="1">
      <w:start w:val="1"/>
      <w:numFmt w:val="lowerLetter"/>
      <w:lvlText w:val="%2."/>
      <w:lvlJc w:val="left"/>
      <w:pPr>
        <w:ind w:left="2149" w:hanging="360"/>
      </w:pPr>
    </w:lvl>
    <w:lvl w:ilvl="2" w:tplc="8A2ACF92" w:tentative="1">
      <w:start w:val="1"/>
      <w:numFmt w:val="lowerRoman"/>
      <w:lvlText w:val="%3."/>
      <w:lvlJc w:val="right"/>
      <w:pPr>
        <w:ind w:left="2869" w:hanging="180"/>
      </w:pPr>
    </w:lvl>
    <w:lvl w:ilvl="3" w:tplc="B2E6BF1E" w:tentative="1">
      <w:start w:val="1"/>
      <w:numFmt w:val="decimal"/>
      <w:lvlText w:val="%4."/>
      <w:lvlJc w:val="left"/>
      <w:pPr>
        <w:ind w:left="3589" w:hanging="360"/>
      </w:pPr>
    </w:lvl>
    <w:lvl w:ilvl="4" w:tplc="8E140CA0" w:tentative="1">
      <w:start w:val="1"/>
      <w:numFmt w:val="lowerLetter"/>
      <w:lvlText w:val="%5."/>
      <w:lvlJc w:val="left"/>
      <w:pPr>
        <w:ind w:left="4309" w:hanging="360"/>
      </w:pPr>
    </w:lvl>
    <w:lvl w:ilvl="5" w:tplc="A5482F6C" w:tentative="1">
      <w:start w:val="1"/>
      <w:numFmt w:val="lowerRoman"/>
      <w:lvlText w:val="%6."/>
      <w:lvlJc w:val="right"/>
      <w:pPr>
        <w:ind w:left="5029" w:hanging="180"/>
      </w:pPr>
    </w:lvl>
    <w:lvl w:ilvl="6" w:tplc="A43E91B2" w:tentative="1">
      <w:start w:val="1"/>
      <w:numFmt w:val="decimal"/>
      <w:lvlText w:val="%7."/>
      <w:lvlJc w:val="left"/>
      <w:pPr>
        <w:ind w:left="5749" w:hanging="360"/>
      </w:pPr>
    </w:lvl>
    <w:lvl w:ilvl="7" w:tplc="E2A80662" w:tentative="1">
      <w:start w:val="1"/>
      <w:numFmt w:val="lowerLetter"/>
      <w:lvlText w:val="%8."/>
      <w:lvlJc w:val="left"/>
      <w:pPr>
        <w:ind w:left="6469" w:hanging="360"/>
      </w:pPr>
    </w:lvl>
    <w:lvl w:ilvl="8" w:tplc="542475B2" w:tentative="1">
      <w:start w:val="1"/>
      <w:numFmt w:val="lowerRoman"/>
      <w:lvlText w:val="%9."/>
      <w:lvlJc w:val="right"/>
      <w:pPr>
        <w:ind w:left="7189" w:hanging="180"/>
      </w:pPr>
    </w:lvl>
  </w:abstractNum>
  <w:abstractNum w:abstractNumId="164" w15:restartNumberingAfterBreak="0">
    <w:nsid w:val="26860FC6"/>
    <w:multiLevelType w:val="hybridMultilevel"/>
    <w:tmpl w:val="7242DDC6"/>
    <w:lvl w:ilvl="0" w:tplc="E6F4E04C">
      <w:start w:val="1"/>
      <w:numFmt w:val="decimal"/>
      <w:lvlText w:val="%1."/>
      <w:lvlJc w:val="left"/>
      <w:pPr>
        <w:ind w:left="720" w:hanging="360"/>
      </w:pPr>
      <w:rPr>
        <w:rFonts w:hint="default"/>
      </w:rPr>
    </w:lvl>
    <w:lvl w:ilvl="1" w:tplc="4F98FB40" w:tentative="1">
      <w:start w:val="1"/>
      <w:numFmt w:val="lowerLetter"/>
      <w:lvlText w:val="%2."/>
      <w:lvlJc w:val="left"/>
      <w:pPr>
        <w:ind w:left="1440" w:hanging="360"/>
      </w:pPr>
    </w:lvl>
    <w:lvl w:ilvl="2" w:tplc="60ECC6A2" w:tentative="1">
      <w:start w:val="1"/>
      <w:numFmt w:val="lowerRoman"/>
      <w:lvlText w:val="%3."/>
      <w:lvlJc w:val="right"/>
      <w:pPr>
        <w:ind w:left="2160" w:hanging="180"/>
      </w:pPr>
    </w:lvl>
    <w:lvl w:ilvl="3" w:tplc="D5640FB6" w:tentative="1">
      <w:start w:val="1"/>
      <w:numFmt w:val="decimal"/>
      <w:lvlText w:val="%4."/>
      <w:lvlJc w:val="left"/>
      <w:pPr>
        <w:ind w:left="2880" w:hanging="360"/>
      </w:pPr>
    </w:lvl>
    <w:lvl w:ilvl="4" w:tplc="3A8A45A2" w:tentative="1">
      <w:start w:val="1"/>
      <w:numFmt w:val="lowerLetter"/>
      <w:lvlText w:val="%5."/>
      <w:lvlJc w:val="left"/>
      <w:pPr>
        <w:ind w:left="3600" w:hanging="360"/>
      </w:pPr>
    </w:lvl>
    <w:lvl w:ilvl="5" w:tplc="AB2A201C" w:tentative="1">
      <w:start w:val="1"/>
      <w:numFmt w:val="lowerRoman"/>
      <w:lvlText w:val="%6."/>
      <w:lvlJc w:val="right"/>
      <w:pPr>
        <w:ind w:left="4320" w:hanging="180"/>
      </w:pPr>
    </w:lvl>
    <w:lvl w:ilvl="6" w:tplc="4AD4FB0C" w:tentative="1">
      <w:start w:val="1"/>
      <w:numFmt w:val="decimal"/>
      <w:lvlText w:val="%7."/>
      <w:lvlJc w:val="left"/>
      <w:pPr>
        <w:ind w:left="5040" w:hanging="360"/>
      </w:pPr>
    </w:lvl>
    <w:lvl w:ilvl="7" w:tplc="A92A3D32" w:tentative="1">
      <w:start w:val="1"/>
      <w:numFmt w:val="lowerLetter"/>
      <w:lvlText w:val="%8."/>
      <w:lvlJc w:val="left"/>
      <w:pPr>
        <w:ind w:left="5760" w:hanging="360"/>
      </w:pPr>
    </w:lvl>
    <w:lvl w:ilvl="8" w:tplc="307C5262" w:tentative="1">
      <w:start w:val="1"/>
      <w:numFmt w:val="lowerRoman"/>
      <w:lvlText w:val="%9."/>
      <w:lvlJc w:val="right"/>
      <w:pPr>
        <w:ind w:left="6480" w:hanging="180"/>
      </w:pPr>
    </w:lvl>
  </w:abstractNum>
  <w:abstractNum w:abstractNumId="165" w15:restartNumberingAfterBreak="0">
    <w:nsid w:val="270C28CF"/>
    <w:multiLevelType w:val="hybridMultilevel"/>
    <w:tmpl w:val="84787192"/>
    <w:lvl w:ilvl="0" w:tplc="22A0995C">
      <w:start w:val="1"/>
      <w:numFmt w:val="russianUpper"/>
      <w:lvlText w:val="%1."/>
      <w:lvlJc w:val="left"/>
      <w:pPr>
        <w:ind w:left="720" w:hanging="360"/>
      </w:pPr>
      <w:rPr>
        <w:rFonts w:hint="default"/>
        <w:b w:val="0"/>
        <w:bCs w:val="0"/>
      </w:rPr>
    </w:lvl>
    <w:lvl w:ilvl="1" w:tplc="F4A03022" w:tentative="1">
      <w:start w:val="1"/>
      <w:numFmt w:val="lowerLetter"/>
      <w:lvlText w:val="%2."/>
      <w:lvlJc w:val="left"/>
      <w:pPr>
        <w:ind w:left="1440" w:hanging="360"/>
      </w:pPr>
    </w:lvl>
    <w:lvl w:ilvl="2" w:tplc="F44CB412" w:tentative="1">
      <w:start w:val="1"/>
      <w:numFmt w:val="lowerRoman"/>
      <w:lvlText w:val="%3."/>
      <w:lvlJc w:val="right"/>
      <w:pPr>
        <w:ind w:left="2160" w:hanging="180"/>
      </w:pPr>
    </w:lvl>
    <w:lvl w:ilvl="3" w:tplc="CA7EB95E" w:tentative="1">
      <w:start w:val="1"/>
      <w:numFmt w:val="decimal"/>
      <w:lvlText w:val="%4."/>
      <w:lvlJc w:val="left"/>
      <w:pPr>
        <w:ind w:left="2880" w:hanging="360"/>
      </w:pPr>
    </w:lvl>
    <w:lvl w:ilvl="4" w:tplc="D7A0A1FA" w:tentative="1">
      <w:start w:val="1"/>
      <w:numFmt w:val="lowerLetter"/>
      <w:lvlText w:val="%5."/>
      <w:lvlJc w:val="left"/>
      <w:pPr>
        <w:ind w:left="3600" w:hanging="360"/>
      </w:pPr>
    </w:lvl>
    <w:lvl w:ilvl="5" w:tplc="67D60A88" w:tentative="1">
      <w:start w:val="1"/>
      <w:numFmt w:val="lowerRoman"/>
      <w:lvlText w:val="%6."/>
      <w:lvlJc w:val="right"/>
      <w:pPr>
        <w:ind w:left="4320" w:hanging="180"/>
      </w:pPr>
    </w:lvl>
    <w:lvl w:ilvl="6" w:tplc="69A2F516" w:tentative="1">
      <w:start w:val="1"/>
      <w:numFmt w:val="decimal"/>
      <w:lvlText w:val="%7."/>
      <w:lvlJc w:val="left"/>
      <w:pPr>
        <w:ind w:left="5040" w:hanging="360"/>
      </w:pPr>
    </w:lvl>
    <w:lvl w:ilvl="7" w:tplc="11E6243E" w:tentative="1">
      <w:start w:val="1"/>
      <w:numFmt w:val="lowerLetter"/>
      <w:lvlText w:val="%8."/>
      <w:lvlJc w:val="left"/>
      <w:pPr>
        <w:ind w:left="5760" w:hanging="360"/>
      </w:pPr>
    </w:lvl>
    <w:lvl w:ilvl="8" w:tplc="BA2A6928" w:tentative="1">
      <w:start w:val="1"/>
      <w:numFmt w:val="lowerRoman"/>
      <w:lvlText w:val="%9."/>
      <w:lvlJc w:val="right"/>
      <w:pPr>
        <w:ind w:left="6480" w:hanging="180"/>
      </w:pPr>
    </w:lvl>
  </w:abstractNum>
  <w:abstractNum w:abstractNumId="166" w15:restartNumberingAfterBreak="0">
    <w:nsid w:val="276E72A2"/>
    <w:multiLevelType w:val="hybridMultilevel"/>
    <w:tmpl w:val="1B12E39E"/>
    <w:lvl w:ilvl="0" w:tplc="637AB8CC">
      <w:start w:val="1"/>
      <w:numFmt w:val="russianUpper"/>
      <w:lvlText w:val="%1."/>
      <w:lvlJc w:val="left"/>
      <w:pPr>
        <w:ind w:left="1440" w:hanging="360"/>
      </w:pPr>
      <w:rPr>
        <w:rFonts w:hint="default"/>
        <w:b w:val="0"/>
      </w:rPr>
    </w:lvl>
    <w:lvl w:ilvl="1" w:tplc="EE2492B8" w:tentative="1">
      <w:start w:val="1"/>
      <w:numFmt w:val="lowerLetter"/>
      <w:lvlText w:val="%2."/>
      <w:lvlJc w:val="left"/>
      <w:pPr>
        <w:ind w:left="2160" w:hanging="360"/>
      </w:pPr>
    </w:lvl>
    <w:lvl w:ilvl="2" w:tplc="2604CEC0" w:tentative="1">
      <w:start w:val="1"/>
      <w:numFmt w:val="lowerRoman"/>
      <w:lvlText w:val="%3."/>
      <w:lvlJc w:val="right"/>
      <w:pPr>
        <w:ind w:left="2880" w:hanging="180"/>
      </w:pPr>
    </w:lvl>
    <w:lvl w:ilvl="3" w:tplc="44C47448" w:tentative="1">
      <w:start w:val="1"/>
      <w:numFmt w:val="decimal"/>
      <w:lvlText w:val="%4."/>
      <w:lvlJc w:val="left"/>
      <w:pPr>
        <w:ind w:left="3600" w:hanging="360"/>
      </w:pPr>
    </w:lvl>
    <w:lvl w:ilvl="4" w:tplc="82B002EE" w:tentative="1">
      <w:start w:val="1"/>
      <w:numFmt w:val="lowerLetter"/>
      <w:lvlText w:val="%5."/>
      <w:lvlJc w:val="left"/>
      <w:pPr>
        <w:ind w:left="4320" w:hanging="360"/>
      </w:pPr>
    </w:lvl>
    <w:lvl w:ilvl="5" w:tplc="B660286A" w:tentative="1">
      <w:start w:val="1"/>
      <w:numFmt w:val="lowerRoman"/>
      <w:lvlText w:val="%6."/>
      <w:lvlJc w:val="right"/>
      <w:pPr>
        <w:ind w:left="5040" w:hanging="180"/>
      </w:pPr>
    </w:lvl>
    <w:lvl w:ilvl="6" w:tplc="B524B200" w:tentative="1">
      <w:start w:val="1"/>
      <w:numFmt w:val="decimal"/>
      <w:lvlText w:val="%7."/>
      <w:lvlJc w:val="left"/>
      <w:pPr>
        <w:ind w:left="5760" w:hanging="360"/>
      </w:pPr>
    </w:lvl>
    <w:lvl w:ilvl="7" w:tplc="37AC4AC4" w:tentative="1">
      <w:start w:val="1"/>
      <w:numFmt w:val="lowerLetter"/>
      <w:lvlText w:val="%8."/>
      <w:lvlJc w:val="left"/>
      <w:pPr>
        <w:ind w:left="6480" w:hanging="360"/>
      </w:pPr>
    </w:lvl>
    <w:lvl w:ilvl="8" w:tplc="D2383C52" w:tentative="1">
      <w:start w:val="1"/>
      <w:numFmt w:val="lowerRoman"/>
      <w:lvlText w:val="%9."/>
      <w:lvlJc w:val="right"/>
      <w:pPr>
        <w:ind w:left="7200" w:hanging="180"/>
      </w:pPr>
    </w:lvl>
  </w:abstractNum>
  <w:abstractNum w:abstractNumId="167" w15:restartNumberingAfterBreak="0">
    <w:nsid w:val="27DD7B99"/>
    <w:multiLevelType w:val="hybridMultilevel"/>
    <w:tmpl w:val="11EA93EE"/>
    <w:lvl w:ilvl="0" w:tplc="B47457D8">
      <w:start w:val="1"/>
      <w:numFmt w:val="russianUpper"/>
      <w:lvlText w:val="%1."/>
      <w:lvlJc w:val="left"/>
      <w:pPr>
        <w:ind w:left="720" w:hanging="360"/>
      </w:pPr>
      <w:rPr>
        <w:rFonts w:hint="default"/>
      </w:rPr>
    </w:lvl>
    <w:lvl w:ilvl="1" w:tplc="82D833CA" w:tentative="1">
      <w:start w:val="1"/>
      <w:numFmt w:val="lowerLetter"/>
      <w:lvlText w:val="%2."/>
      <w:lvlJc w:val="left"/>
      <w:pPr>
        <w:ind w:left="1440" w:hanging="360"/>
      </w:pPr>
    </w:lvl>
    <w:lvl w:ilvl="2" w:tplc="4B80D1A0" w:tentative="1">
      <w:start w:val="1"/>
      <w:numFmt w:val="lowerRoman"/>
      <w:lvlText w:val="%3."/>
      <w:lvlJc w:val="right"/>
      <w:pPr>
        <w:ind w:left="2160" w:hanging="180"/>
      </w:pPr>
    </w:lvl>
    <w:lvl w:ilvl="3" w:tplc="776276B8" w:tentative="1">
      <w:start w:val="1"/>
      <w:numFmt w:val="decimal"/>
      <w:lvlText w:val="%4."/>
      <w:lvlJc w:val="left"/>
      <w:pPr>
        <w:ind w:left="2880" w:hanging="360"/>
      </w:pPr>
    </w:lvl>
    <w:lvl w:ilvl="4" w:tplc="0262C3F2" w:tentative="1">
      <w:start w:val="1"/>
      <w:numFmt w:val="lowerLetter"/>
      <w:lvlText w:val="%5."/>
      <w:lvlJc w:val="left"/>
      <w:pPr>
        <w:ind w:left="3600" w:hanging="360"/>
      </w:pPr>
    </w:lvl>
    <w:lvl w:ilvl="5" w:tplc="9D9A95FE" w:tentative="1">
      <w:start w:val="1"/>
      <w:numFmt w:val="lowerRoman"/>
      <w:lvlText w:val="%6."/>
      <w:lvlJc w:val="right"/>
      <w:pPr>
        <w:ind w:left="4320" w:hanging="180"/>
      </w:pPr>
    </w:lvl>
    <w:lvl w:ilvl="6" w:tplc="C4EE5DC6" w:tentative="1">
      <w:start w:val="1"/>
      <w:numFmt w:val="decimal"/>
      <w:lvlText w:val="%7."/>
      <w:lvlJc w:val="left"/>
      <w:pPr>
        <w:ind w:left="5040" w:hanging="360"/>
      </w:pPr>
    </w:lvl>
    <w:lvl w:ilvl="7" w:tplc="0E88C63C" w:tentative="1">
      <w:start w:val="1"/>
      <w:numFmt w:val="lowerLetter"/>
      <w:lvlText w:val="%8."/>
      <w:lvlJc w:val="left"/>
      <w:pPr>
        <w:ind w:left="5760" w:hanging="360"/>
      </w:pPr>
    </w:lvl>
    <w:lvl w:ilvl="8" w:tplc="A0E032C0" w:tentative="1">
      <w:start w:val="1"/>
      <w:numFmt w:val="lowerRoman"/>
      <w:lvlText w:val="%9."/>
      <w:lvlJc w:val="right"/>
      <w:pPr>
        <w:ind w:left="6480" w:hanging="180"/>
      </w:pPr>
    </w:lvl>
  </w:abstractNum>
  <w:abstractNum w:abstractNumId="168" w15:restartNumberingAfterBreak="0">
    <w:nsid w:val="28340D67"/>
    <w:multiLevelType w:val="hybridMultilevel"/>
    <w:tmpl w:val="CE16CB48"/>
    <w:lvl w:ilvl="0" w:tplc="E2B26F34">
      <w:start w:val="1"/>
      <w:numFmt w:val="decimal"/>
      <w:lvlText w:val="%1."/>
      <w:lvlJc w:val="left"/>
      <w:pPr>
        <w:ind w:left="720" w:hanging="360"/>
      </w:pPr>
      <w:rPr>
        <w:rFonts w:hint="default"/>
      </w:rPr>
    </w:lvl>
    <w:lvl w:ilvl="1" w:tplc="B9822F36" w:tentative="1">
      <w:start w:val="1"/>
      <w:numFmt w:val="lowerLetter"/>
      <w:lvlText w:val="%2."/>
      <w:lvlJc w:val="left"/>
      <w:pPr>
        <w:ind w:left="1440" w:hanging="360"/>
      </w:pPr>
    </w:lvl>
    <w:lvl w:ilvl="2" w:tplc="A50091D8" w:tentative="1">
      <w:start w:val="1"/>
      <w:numFmt w:val="lowerRoman"/>
      <w:lvlText w:val="%3."/>
      <w:lvlJc w:val="right"/>
      <w:pPr>
        <w:ind w:left="2160" w:hanging="180"/>
      </w:pPr>
    </w:lvl>
    <w:lvl w:ilvl="3" w:tplc="A26C8EBE" w:tentative="1">
      <w:start w:val="1"/>
      <w:numFmt w:val="decimal"/>
      <w:lvlText w:val="%4."/>
      <w:lvlJc w:val="left"/>
      <w:pPr>
        <w:ind w:left="2880" w:hanging="360"/>
      </w:pPr>
    </w:lvl>
    <w:lvl w:ilvl="4" w:tplc="77F45470" w:tentative="1">
      <w:start w:val="1"/>
      <w:numFmt w:val="lowerLetter"/>
      <w:lvlText w:val="%5."/>
      <w:lvlJc w:val="left"/>
      <w:pPr>
        <w:ind w:left="3600" w:hanging="360"/>
      </w:pPr>
    </w:lvl>
    <w:lvl w:ilvl="5" w:tplc="DD14E1CE" w:tentative="1">
      <w:start w:val="1"/>
      <w:numFmt w:val="lowerRoman"/>
      <w:lvlText w:val="%6."/>
      <w:lvlJc w:val="right"/>
      <w:pPr>
        <w:ind w:left="4320" w:hanging="180"/>
      </w:pPr>
    </w:lvl>
    <w:lvl w:ilvl="6" w:tplc="48B238AE" w:tentative="1">
      <w:start w:val="1"/>
      <w:numFmt w:val="decimal"/>
      <w:lvlText w:val="%7."/>
      <w:lvlJc w:val="left"/>
      <w:pPr>
        <w:ind w:left="5040" w:hanging="360"/>
      </w:pPr>
    </w:lvl>
    <w:lvl w:ilvl="7" w:tplc="D8F6E67C" w:tentative="1">
      <w:start w:val="1"/>
      <w:numFmt w:val="lowerLetter"/>
      <w:lvlText w:val="%8."/>
      <w:lvlJc w:val="left"/>
      <w:pPr>
        <w:ind w:left="5760" w:hanging="360"/>
      </w:pPr>
    </w:lvl>
    <w:lvl w:ilvl="8" w:tplc="C6846388" w:tentative="1">
      <w:start w:val="1"/>
      <w:numFmt w:val="lowerRoman"/>
      <w:lvlText w:val="%9."/>
      <w:lvlJc w:val="right"/>
      <w:pPr>
        <w:ind w:left="6480" w:hanging="180"/>
      </w:pPr>
    </w:lvl>
  </w:abstractNum>
  <w:abstractNum w:abstractNumId="169" w15:restartNumberingAfterBreak="0">
    <w:nsid w:val="288B07ED"/>
    <w:multiLevelType w:val="hybridMultilevel"/>
    <w:tmpl w:val="6348180C"/>
    <w:lvl w:ilvl="0" w:tplc="33D26C3C">
      <w:start w:val="1"/>
      <w:numFmt w:val="russianUpper"/>
      <w:lvlText w:val="%1."/>
      <w:lvlJc w:val="left"/>
      <w:pPr>
        <w:ind w:left="1571" w:hanging="360"/>
      </w:pPr>
      <w:rPr>
        <w:rFonts w:hint="default"/>
      </w:rPr>
    </w:lvl>
    <w:lvl w:ilvl="1" w:tplc="D760178C" w:tentative="1">
      <w:start w:val="1"/>
      <w:numFmt w:val="lowerLetter"/>
      <w:lvlText w:val="%2."/>
      <w:lvlJc w:val="left"/>
      <w:pPr>
        <w:ind w:left="2291" w:hanging="360"/>
      </w:pPr>
    </w:lvl>
    <w:lvl w:ilvl="2" w:tplc="C0E46310" w:tentative="1">
      <w:start w:val="1"/>
      <w:numFmt w:val="lowerRoman"/>
      <w:lvlText w:val="%3."/>
      <w:lvlJc w:val="right"/>
      <w:pPr>
        <w:ind w:left="3011" w:hanging="180"/>
      </w:pPr>
    </w:lvl>
    <w:lvl w:ilvl="3" w:tplc="F35474EE" w:tentative="1">
      <w:start w:val="1"/>
      <w:numFmt w:val="decimal"/>
      <w:lvlText w:val="%4."/>
      <w:lvlJc w:val="left"/>
      <w:pPr>
        <w:ind w:left="3731" w:hanging="360"/>
      </w:pPr>
    </w:lvl>
    <w:lvl w:ilvl="4" w:tplc="7126587C" w:tentative="1">
      <w:start w:val="1"/>
      <w:numFmt w:val="lowerLetter"/>
      <w:lvlText w:val="%5."/>
      <w:lvlJc w:val="left"/>
      <w:pPr>
        <w:ind w:left="4451" w:hanging="360"/>
      </w:pPr>
    </w:lvl>
    <w:lvl w:ilvl="5" w:tplc="FDBE0242" w:tentative="1">
      <w:start w:val="1"/>
      <w:numFmt w:val="lowerRoman"/>
      <w:lvlText w:val="%6."/>
      <w:lvlJc w:val="right"/>
      <w:pPr>
        <w:ind w:left="5171" w:hanging="180"/>
      </w:pPr>
    </w:lvl>
    <w:lvl w:ilvl="6" w:tplc="D4E03102" w:tentative="1">
      <w:start w:val="1"/>
      <w:numFmt w:val="decimal"/>
      <w:lvlText w:val="%7."/>
      <w:lvlJc w:val="left"/>
      <w:pPr>
        <w:ind w:left="5891" w:hanging="360"/>
      </w:pPr>
    </w:lvl>
    <w:lvl w:ilvl="7" w:tplc="8B74831E" w:tentative="1">
      <w:start w:val="1"/>
      <w:numFmt w:val="lowerLetter"/>
      <w:lvlText w:val="%8."/>
      <w:lvlJc w:val="left"/>
      <w:pPr>
        <w:ind w:left="6611" w:hanging="360"/>
      </w:pPr>
    </w:lvl>
    <w:lvl w:ilvl="8" w:tplc="737E4CA8" w:tentative="1">
      <w:start w:val="1"/>
      <w:numFmt w:val="lowerRoman"/>
      <w:lvlText w:val="%9."/>
      <w:lvlJc w:val="right"/>
      <w:pPr>
        <w:ind w:left="7331" w:hanging="180"/>
      </w:pPr>
    </w:lvl>
  </w:abstractNum>
  <w:abstractNum w:abstractNumId="170" w15:restartNumberingAfterBreak="0">
    <w:nsid w:val="29222906"/>
    <w:multiLevelType w:val="hybridMultilevel"/>
    <w:tmpl w:val="1772C856"/>
    <w:lvl w:ilvl="0" w:tplc="EABCCDAE">
      <w:start w:val="1"/>
      <w:numFmt w:val="russianUpper"/>
      <w:lvlText w:val="%1."/>
      <w:lvlJc w:val="left"/>
      <w:pPr>
        <w:ind w:left="1440" w:hanging="360"/>
      </w:pPr>
      <w:rPr>
        <w:rFonts w:hint="default"/>
      </w:rPr>
    </w:lvl>
    <w:lvl w:ilvl="1" w:tplc="2B8C1B5E" w:tentative="1">
      <w:start w:val="1"/>
      <w:numFmt w:val="lowerLetter"/>
      <w:lvlText w:val="%2."/>
      <w:lvlJc w:val="left"/>
      <w:pPr>
        <w:ind w:left="2160" w:hanging="360"/>
      </w:pPr>
    </w:lvl>
    <w:lvl w:ilvl="2" w:tplc="42589D90" w:tentative="1">
      <w:start w:val="1"/>
      <w:numFmt w:val="lowerRoman"/>
      <w:lvlText w:val="%3."/>
      <w:lvlJc w:val="right"/>
      <w:pPr>
        <w:ind w:left="2880" w:hanging="180"/>
      </w:pPr>
    </w:lvl>
    <w:lvl w:ilvl="3" w:tplc="148A7228" w:tentative="1">
      <w:start w:val="1"/>
      <w:numFmt w:val="decimal"/>
      <w:lvlText w:val="%4."/>
      <w:lvlJc w:val="left"/>
      <w:pPr>
        <w:ind w:left="3600" w:hanging="360"/>
      </w:pPr>
    </w:lvl>
    <w:lvl w:ilvl="4" w:tplc="0296AD76" w:tentative="1">
      <w:start w:val="1"/>
      <w:numFmt w:val="lowerLetter"/>
      <w:lvlText w:val="%5."/>
      <w:lvlJc w:val="left"/>
      <w:pPr>
        <w:ind w:left="4320" w:hanging="360"/>
      </w:pPr>
    </w:lvl>
    <w:lvl w:ilvl="5" w:tplc="F58C8D88" w:tentative="1">
      <w:start w:val="1"/>
      <w:numFmt w:val="lowerRoman"/>
      <w:lvlText w:val="%6."/>
      <w:lvlJc w:val="right"/>
      <w:pPr>
        <w:ind w:left="5040" w:hanging="180"/>
      </w:pPr>
    </w:lvl>
    <w:lvl w:ilvl="6" w:tplc="FFD656CE" w:tentative="1">
      <w:start w:val="1"/>
      <w:numFmt w:val="decimal"/>
      <w:lvlText w:val="%7."/>
      <w:lvlJc w:val="left"/>
      <w:pPr>
        <w:ind w:left="5760" w:hanging="360"/>
      </w:pPr>
    </w:lvl>
    <w:lvl w:ilvl="7" w:tplc="947E275A" w:tentative="1">
      <w:start w:val="1"/>
      <w:numFmt w:val="lowerLetter"/>
      <w:lvlText w:val="%8."/>
      <w:lvlJc w:val="left"/>
      <w:pPr>
        <w:ind w:left="6480" w:hanging="360"/>
      </w:pPr>
    </w:lvl>
    <w:lvl w:ilvl="8" w:tplc="0AEC797E" w:tentative="1">
      <w:start w:val="1"/>
      <w:numFmt w:val="lowerRoman"/>
      <w:lvlText w:val="%9."/>
      <w:lvlJc w:val="right"/>
      <w:pPr>
        <w:ind w:left="7200" w:hanging="180"/>
      </w:pPr>
    </w:lvl>
  </w:abstractNum>
  <w:abstractNum w:abstractNumId="171" w15:restartNumberingAfterBreak="0">
    <w:nsid w:val="29294369"/>
    <w:multiLevelType w:val="multilevel"/>
    <w:tmpl w:val="CD1A144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2" w15:restartNumberingAfterBreak="0">
    <w:nsid w:val="29834C26"/>
    <w:multiLevelType w:val="hybridMultilevel"/>
    <w:tmpl w:val="41561294"/>
    <w:lvl w:ilvl="0" w:tplc="DD082596">
      <w:start w:val="1"/>
      <w:numFmt w:val="decimal"/>
      <w:lvlText w:val="%1."/>
      <w:lvlJc w:val="left"/>
      <w:pPr>
        <w:ind w:left="360" w:hanging="360"/>
      </w:pPr>
      <w:rPr>
        <w:rFonts w:hint="default"/>
      </w:rPr>
    </w:lvl>
    <w:lvl w:ilvl="1" w:tplc="747AF8A2" w:tentative="1">
      <w:start w:val="1"/>
      <w:numFmt w:val="lowerLetter"/>
      <w:lvlText w:val="%2."/>
      <w:lvlJc w:val="left"/>
      <w:pPr>
        <w:ind w:left="1080" w:hanging="360"/>
      </w:pPr>
    </w:lvl>
    <w:lvl w:ilvl="2" w:tplc="220A590C" w:tentative="1">
      <w:start w:val="1"/>
      <w:numFmt w:val="lowerRoman"/>
      <w:lvlText w:val="%3."/>
      <w:lvlJc w:val="right"/>
      <w:pPr>
        <w:ind w:left="1800" w:hanging="180"/>
      </w:pPr>
    </w:lvl>
    <w:lvl w:ilvl="3" w:tplc="B4A0F630" w:tentative="1">
      <w:start w:val="1"/>
      <w:numFmt w:val="decimal"/>
      <w:lvlText w:val="%4."/>
      <w:lvlJc w:val="left"/>
      <w:pPr>
        <w:ind w:left="2520" w:hanging="360"/>
      </w:pPr>
    </w:lvl>
    <w:lvl w:ilvl="4" w:tplc="15525F3E" w:tentative="1">
      <w:start w:val="1"/>
      <w:numFmt w:val="lowerLetter"/>
      <w:lvlText w:val="%5."/>
      <w:lvlJc w:val="left"/>
      <w:pPr>
        <w:ind w:left="3240" w:hanging="360"/>
      </w:pPr>
    </w:lvl>
    <w:lvl w:ilvl="5" w:tplc="614AF090" w:tentative="1">
      <w:start w:val="1"/>
      <w:numFmt w:val="lowerRoman"/>
      <w:lvlText w:val="%6."/>
      <w:lvlJc w:val="right"/>
      <w:pPr>
        <w:ind w:left="3960" w:hanging="180"/>
      </w:pPr>
    </w:lvl>
    <w:lvl w:ilvl="6" w:tplc="4504FCA2" w:tentative="1">
      <w:start w:val="1"/>
      <w:numFmt w:val="decimal"/>
      <w:lvlText w:val="%7."/>
      <w:lvlJc w:val="left"/>
      <w:pPr>
        <w:ind w:left="4680" w:hanging="360"/>
      </w:pPr>
    </w:lvl>
    <w:lvl w:ilvl="7" w:tplc="951A74C6" w:tentative="1">
      <w:start w:val="1"/>
      <w:numFmt w:val="lowerLetter"/>
      <w:lvlText w:val="%8."/>
      <w:lvlJc w:val="left"/>
      <w:pPr>
        <w:ind w:left="5400" w:hanging="360"/>
      </w:pPr>
    </w:lvl>
    <w:lvl w:ilvl="8" w:tplc="46BE76CA" w:tentative="1">
      <w:start w:val="1"/>
      <w:numFmt w:val="lowerRoman"/>
      <w:lvlText w:val="%9."/>
      <w:lvlJc w:val="right"/>
      <w:pPr>
        <w:ind w:left="6120" w:hanging="180"/>
      </w:pPr>
    </w:lvl>
  </w:abstractNum>
  <w:abstractNum w:abstractNumId="173" w15:restartNumberingAfterBreak="0">
    <w:nsid w:val="2987696D"/>
    <w:multiLevelType w:val="hybridMultilevel"/>
    <w:tmpl w:val="8038745A"/>
    <w:lvl w:ilvl="0" w:tplc="21DC5384">
      <w:start w:val="1"/>
      <w:numFmt w:val="russianUpper"/>
      <w:lvlText w:val="%1."/>
      <w:lvlJc w:val="left"/>
      <w:pPr>
        <w:ind w:left="720" w:hanging="360"/>
      </w:pPr>
      <w:rPr>
        <w:rFonts w:hint="default"/>
      </w:rPr>
    </w:lvl>
    <w:lvl w:ilvl="1" w:tplc="7BB66ADE" w:tentative="1">
      <w:start w:val="1"/>
      <w:numFmt w:val="lowerLetter"/>
      <w:lvlText w:val="%2."/>
      <w:lvlJc w:val="left"/>
      <w:pPr>
        <w:ind w:left="1440" w:hanging="360"/>
      </w:pPr>
    </w:lvl>
    <w:lvl w:ilvl="2" w:tplc="4E86E12C" w:tentative="1">
      <w:start w:val="1"/>
      <w:numFmt w:val="lowerRoman"/>
      <w:lvlText w:val="%3."/>
      <w:lvlJc w:val="right"/>
      <w:pPr>
        <w:ind w:left="2160" w:hanging="180"/>
      </w:pPr>
    </w:lvl>
    <w:lvl w:ilvl="3" w:tplc="01B615E4" w:tentative="1">
      <w:start w:val="1"/>
      <w:numFmt w:val="decimal"/>
      <w:lvlText w:val="%4."/>
      <w:lvlJc w:val="left"/>
      <w:pPr>
        <w:ind w:left="2880" w:hanging="360"/>
      </w:pPr>
    </w:lvl>
    <w:lvl w:ilvl="4" w:tplc="43F46E22" w:tentative="1">
      <w:start w:val="1"/>
      <w:numFmt w:val="lowerLetter"/>
      <w:lvlText w:val="%5."/>
      <w:lvlJc w:val="left"/>
      <w:pPr>
        <w:ind w:left="3600" w:hanging="360"/>
      </w:pPr>
    </w:lvl>
    <w:lvl w:ilvl="5" w:tplc="97E83996" w:tentative="1">
      <w:start w:val="1"/>
      <w:numFmt w:val="lowerRoman"/>
      <w:lvlText w:val="%6."/>
      <w:lvlJc w:val="right"/>
      <w:pPr>
        <w:ind w:left="4320" w:hanging="180"/>
      </w:pPr>
    </w:lvl>
    <w:lvl w:ilvl="6" w:tplc="9C60760A" w:tentative="1">
      <w:start w:val="1"/>
      <w:numFmt w:val="decimal"/>
      <w:lvlText w:val="%7."/>
      <w:lvlJc w:val="left"/>
      <w:pPr>
        <w:ind w:left="5040" w:hanging="360"/>
      </w:pPr>
    </w:lvl>
    <w:lvl w:ilvl="7" w:tplc="D3669D72" w:tentative="1">
      <w:start w:val="1"/>
      <w:numFmt w:val="lowerLetter"/>
      <w:lvlText w:val="%8."/>
      <w:lvlJc w:val="left"/>
      <w:pPr>
        <w:ind w:left="5760" w:hanging="360"/>
      </w:pPr>
    </w:lvl>
    <w:lvl w:ilvl="8" w:tplc="CAEC4A5A" w:tentative="1">
      <w:start w:val="1"/>
      <w:numFmt w:val="lowerRoman"/>
      <w:lvlText w:val="%9."/>
      <w:lvlJc w:val="right"/>
      <w:pPr>
        <w:ind w:left="6480" w:hanging="180"/>
      </w:pPr>
    </w:lvl>
  </w:abstractNum>
  <w:abstractNum w:abstractNumId="174" w15:restartNumberingAfterBreak="0">
    <w:nsid w:val="29B77D9B"/>
    <w:multiLevelType w:val="hybridMultilevel"/>
    <w:tmpl w:val="34C6DA3C"/>
    <w:lvl w:ilvl="0" w:tplc="9788CDB0">
      <w:start w:val="1"/>
      <w:numFmt w:val="russianUpper"/>
      <w:lvlText w:val="%1."/>
      <w:lvlJc w:val="left"/>
      <w:pPr>
        <w:ind w:left="720" w:hanging="360"/>
      </w:pPr>
      <w:rPr>
        <w:rFonts w:hint="default"/>
      </w:rPr>
    </w:lvl>
    <w:lvl w:ilvl="1" w:tplc="5EC66FD0" w:tentative="1">
      <w:start w:val="1"/>
      <w:numFmt w:val="lowerLetter"/>
      <w:lvlText w:val="%2."/>
      <w:lvlJc w:val="left"/>
      <w:pPr>
        <w:ind w:left="1440" w:hanging="360"/>
      </w:pPr>
    </w:lvl>
    <w:lvl w:ilvl="2" w:tplc="DC8EB3FE" w:tentative="1">
      <w:start w:val="1"/>
      <w:numFmt w:val="lowerRoman"/>
      <w:lvlText w:val="%3."/>
      <w:lvlJc w:val="right"/>
      <w:pPr>
        <w:ind w:left="2160" w:hanging="180"/>
      </w:pPr>
    </w:lvl>
    <w:lvl w:ilvl="3" w:tplc="C1266064" w:tentative="1">
      <w:start w:val="1"/>
      <w:numFmt w:val="decimal"/>
      <w:lvlText w:val="%4."/>
      <w:lvlJc w:val="left"/>
      <w:pPr>
        <w:ind w:left="2880" w:hanging="360"/>
      </w:pPr>
    </w:lvl>
    <w:lvl w:ilvl="4" w:tplc="617672E2" w:tentative="1">
      <w:start w:val="1"/>
      <w:numFmt w:val="lowerLetter"/>
      <w:lvlText w:val="%5."/>
      <w:lvlJc w:val="left"/>
      <w:pPr>
        <w:ind w:left="3600" w:hanging="360"/>
      </w:pPr>
    </w:lvl>
    <w:lvl w:ilvl="5" w:tplc="E79AA6D6" w:tentative="1">
      <w:start w:val="1"/>
      <w:numFmt w:val="lowerRoman"/>
      <w:lvlText w:val="%6."/>
      <w:lvlJc w:val="right"/>
      <w:pPr>
        <w:ind w:left="4320" w:hanging="180"/>
      </w:pPr>
    </w:lvl>
    <w:lvl w:ilvl="6" w:tplc="EE14288C" w:tentative="1">
      <w:start w:val="1"/>
      <w:numFmt w:val="decimal"/>
      <w:lvlText w:val="%7."/>
      <w:lvlJc w:val="left"/>
      <w:pPr>
        <w:ind w:left="5040" w:hanging="360"/>
      </w:pPr>
    </w:lvl>
    <w:lvl w:ilvl="7" w:tplc="D816404E" w:tentative="1">
      <w:start w:val="1"/>
      <w:numFmt w:val="lowerLetter"/>
      <w:lvlText w:val="%8."/>
      <w:lvlJc w:val="left"/>
      <w:pPr>
        <w:ind w:left="5760" w:hanging="360"/>
      </w:pPr>
    </w:lvl>
    <w:lvl w:ilvl="8" w:tplc="800A9202" w:tentative="1">
      <w:start w:val="1"/>
      <w:numFmt w:val="lowerRoman"/>
      <w:lvlText w:val="%9."/>
      <w:lvlJc w:val="right"/>
      <w:pPr>
        <w:ind w:left="6480" w:hanging="180"/>
      </w:pPr>
    </w:lvl>
  </w:abstractNum>
  <w:abstractNum w:abstractNumId="175" w15:restartNumberingAfterBreak="0">
    <w:nsid w:val="29C64D33"/>
    <w:multiLevelType w:val="hybridMultilevel"/>
    <w:tmpl w:val="AFC4725A"/>
    <w:lvl w:ilvl="0" w:tplc="EF8A4466">
      <w:start w:val="1"/>
      <w:numFmt w:val="russianUpper"/>
      <w:lvlText w:val="%1."/>
      <w:lvlJc w:val="left"/>
      <w:pPr>
        <w:ind w:left="1091" w:hanging="360"/>
      </w:pPr>
      <w:rPr>
        <w:rFonts w:hint="default"/>
      </w:rPr>
    </w:lvl>
    <w:lvl w:ilvl="1" w:tplc="5292FF98" w:tentative="1">
      <w:start w:val="1"/>
      <w:numFmt w:val="lowerLetter"/>
      <w:lvlText w:val="%2."/>
      <w:lvlJc w:val="left"/>
      <w:pPr>
        <w:ind w:left="1811" w:hanging="360"/>
      </w:pPr>
    </w:lvl>
    <w:lvl w:ilvl="2" w:tplc="22C8A564" w:tentative="1">
      <w:start w:val="1"/>
      <w:numFmt w:val="lowerRoman"/>
      <w:lvlText w:val="%3."/>
      <w:lvlJc w:val="right"/>
      <w:pPr>
        <w:ind w:left="2531" w:hanging="180"/>
      </w:pPr>
    </w:lvl>
    <w:lvl w:ilvl="3" w:tplc="88F0D328" w:tentative="1">
      <w:start w:val="1"/>
      <w:numFmt w:val="decimal"/>
      <w:lvlText w:val="%4."/>
      <w:lvlJc w:val="left"/>
      <w:pPr>
        <w:ind w:left="3251" w:hanging="360"/>
      </w:pPr>
    </w:lvl>
    <w:lvl w:ilvl="4" w:tplc="3AAE73B0" w:tentative="1">
      <w:start w:val="1"/>
      <w:numFmt w:val="lowerLetter"/>
      <w:lvlText w:val="%5."/>
      <w:lvlJc w:val="left"/>
      <w:pPr>
        <w:ind w:left="3971" w:hanging="360"/>
      </w:pPr>
    </w:lvl>
    <w:lvl w:ilvl="5" w:tplc="BB6EF80E" w:tentative="1">
      <w:start w:val="1"/>
      <w:numFmt w:val="lowerRoman"/>
      <w:lvlText w:val="%6."/>
      <w:lvlJc w:val="right"/>
      <w:pPr>
        <w:ind w:left="4691" w:hanging="180"/>
      </w:pPr>
    </w:lvl>
    <w:lvl w:ilvl="6" w:tplc="DE82C828" w:tentative="1">
      <w:start w:val="1"/>
      <w:numFmt w:val="decimal"/>
      <w:lvlText w:val="%7."/>
      <w:lvlJc w:val="left"/>
      <w:pPr>
        <w:ind w:left="5411" w:hanging="360"/>
      </w:pPr>
    </w:lvl>
    <w:lvl w:ilvl="7" w:tplc="2F02DD9A" w:tentative="1">
      <w:start w:val="1"/>
      <w:numFmt w:val="lowerLetter"/>
      <w:lvlText w:val="%8."/>
      <w:lvlJc w:val="left"/>
      <w:pPr>
        <w:ind w:left="6131" w:hanging="360"/>
      </w:pPr>
    </w:lvl>
    <w:lvl w:ilvl="8" w:tplc="0E1211EE" w:tentative="1">
      <w:start w:val="1"/>
      <w:numFmt w:val="lowerRoman"/>
      <w:lvlText w:val="%9."/>
      <w:lvlJc w:val="right"/>
      <w:pPr>
        <w:ind w:left="6851" w:hanging="180"/>
      </w:pPr>
    </w:lvl>
  </w:abstractNum>
  <w:abstractNum w:abstractNumId="176" w15:restartNumberingAfterBreak="0">
    <w:nsid w:val="29E91530"/>
    <w:multiLevelType w:val="hybridMultilevel"/>
    <w:tmpl w:val="EC7034FE"/>
    <w:lvl w:ilvl="0" w:tplc="A738B338">
      <w:start w:val="1"/>
      <w:numFmt w:val="russianUpper"/>
      <w:lvlText w:val="%1."/>
      <w:lvlJc w:val="left"/>
      <w:pPr>
        <w:ind w:left="1429" w:hanging="360"/>
      </w:pPr>
      <w:rPr>
        <w:rFonts w:hint="default"/>
      </w:rPr>
    </w:lvl>
    <w:lvl w:ilvl="1" w:tplc="DC58B7EA" w:tentative="1">
      <w:start w:val="1"/>
      <w:numFmt w:val="lowerLetter"/>
      <w:lvlText w:val="%2."/>
      <w:lvlJc w:val="left"/>
      <w:pPr>
        <w:ind w:left="2149" w:hanging="360"/>
      </w:pPr>
    </w:lvl>
    <w:lvl w:ilvl="2" w:tplc="42144EC8" w:tentative="1">
      <w:start w:val="1"/>
      <w:numFmt w:val="lowerRoman"/>
      <w:lvlText w:val="%3."/>
      <w:lvlJc w:val="right"/>
      <w:pPr>
        <w:ind w:left="2869" w:hanging="180"/>
      </w:pPr>
    </w:lvl>
    <w:lvl w:ilvl="3" w:tplc="9FD4F01A" w:tentative="1">
      <w:start w:val="1"/>
      <w:numFmt w:val="decimal"/>
      <w:lvlText w:val="%4."/>
      <w:lvlJc w:val="left"/>
      <w:pPr>
        <w:ind w:left="3589" w:hanging="360"/>
      </w:pPr>
    </w:lvl>
    <w:lvl w:ilvl="4" w:tplc="DE6C5942" w:tentative="1">
      <w:start w:val="1"/>
      <w:numFmt w:val="lowerLetter"/>
      <w:lvlText w:val="%5."/>
      <w:lvlJc w:val="left"/>
      <w:pPr>
        <w:ind w:left="4309" w:hanging="360"/>
      </w:pPr>
    </w:lvl>
    <w:lvl w:ilvl="5" w:tplc="B3FC5F72" w:tentative="1">
      <w:start w:val="1"/>
      <w:numFmt w:val="lowerRoman"/>
      <w:lvlText w:val="%6."/>
      <w:lvlJc w:val="right"/>
      <w:pPr>
        <w:ind w:left="5029" w:hanging="180"/>
      </w:pPr>
    </w:lvl>
    <w:lvl w:ilvl="6" w:tplc="1786AEDA" w:tentative="1">
      <w:start w:val="1"/>
      <w:numFmt w:val="decimal"/>
      <w:lvlText w:val="%7."/>
      <w:lvlJc w:val="left"/>
      <w:pPr>
        <w:ind w:left="5749" w:hanging="360"/>
      </w:pPr>
    </w:lvl>
    <w:lvl w:ilvl="7" w:tplc="890644EE" w:tentative="1">
      <w:start w:val="1"/>
      <w:numFmt w:val="lowerLetter"/>
      <w:lvlText w:val="%8."/>
      <w:lvlJc w:val="left"/>
      <w:pPr>
        <w:ind w:left="6469" w:hanging="360"/>
      </w:pPr>
    </w:lvl>
    <w:lvl w:ilvl="8" w:tplc="AC245B3C" w:tentative="1">
      <w:start w:val="1"/>
      <w:numFmt w:val="lowerRoman"/>
      <w:lvlText w:val="%9."/>
      <w:lvlJc w:val="right"/>
      <w:pPr>
        <w:ind w:left="7189" w:hanging="180"/>
      </w:pPr>
    </w:lvl>
  </w:abstractNum>
  <w:abstractNum w:abstractNumId="177" w15:restartNumberingAfterBreak="0">
    <w:nsid w:val="2A180D1E"/>
    <w:multiLevelType w:val="hybridMultilevel"/>
    <w:tmpl w:val="4840121C"/>
    <w:lvl w:ilvl="0" w:tplc="21F4E4D4">
      <w:start w:val="1"/>
      <w:numFmt w:val="russianUpper"/>
      <w:lvlText w:val="%1."/>
      <w:lvlJc w:val="left"/>
      <w:pPr>
        <w:ind w:left="720" w:hanging="360"/>
      </w:pPr>
      <w:rPr>
        <w:rFonts w:hint="default"/>
        <w:b w:val="0"/>
        <w:bCs w:val="0"/>
      </w:rPr>
    </w:lvl>
    <w:lvl w:ilvl="1" w:tplc="43789E32" w:tentative="1">
      <w:start w:val="1"/>
      <w:numFmt w:val="lowerLetter"/>
      <w:lvlText w:val="%2."/>
      <w:lvlJc w:val="left"/>
      <w:pPr>
        <w:ind w:left="1440" w:hanging="360"/>
      </w:pPr>
    </w:lvl>
    <w:lvl w:ilvl="2" w:tplc="5DDE75D8" w:tentative="1">
      <w:start w:val="1"/>
      <w:numFmt w:val="lowerRoman"/>
      <w:lvlText w:val="%3."/>
      <w:lvlJc w:val="right"/>
      <w:pPr>
        <w:ind w:left="2160" w:hanging="180"/>
      </w:pPr>
    </w:lvl>
    <w:lvl w:ilvl="3" w:tplc="4190A41C" w:tentative="1">
      <w:start w:val="1"/>
      <w:numFmt w:val="decimal"/>
      <w:lvlText w:val="%4."/>
      <w:lvlJc w:val="left"/>
      <w:pPr>
        <w:ind w:left="2880" w:hanging="360"/>
      </w:pPr>
    </w:lvl>
    <w:lvl w:ilvl="4" w:tplc="4C467A26" w:tentative="1">
      <w:start w:val="1"/>
      <w:numFmt w:val="lowerLetter"/>
      <w:lvlText w:val="%5."/>
      <w:lvlJc w:val="left"/>
      <w:pPr>
        <w:ind w:left="3600" w:hanging="360"/>
      </w:pPr>
    </w:lvl>
    <w:lvl w:ilvl="5" w:tplc="8D4C2D6C" w:tentative="1">
      <w:start w:val="1"/>
      <w:numFmt w:val="lowerRoman"/>
      <w:lvlText w:val="%6."/>
      <w:lvlJc w:val="right"/>
      <w:pPr>
        <w:ind w:left="4320" w:hanging="180"/>
      </w:pPr>
    </w:lvl>
    <w:lvl w:ilvl="6" w:tplc="F1FAA6D0" w:tentative="1">
      <w:start w:val="1"/>
      <w:numFmt w:val="decimal"/>
      <w:lvlText w:val="%7."/>
      <w:lvlJc w:val="left"/>
      <w:pPr>
        <w:ind w:left="5040" w:hanging="360"/>
      </w:pPr>
    </w:lvl>
    <w:lvl w:ilvl="7" w:tplc="1F9CFA26" w:tentative="1">
      <w:start w:val="1"/>
      <w:numFmt w:val="lowerLetter"/>
      <w:lvlText w:val="%8."/>
      <w:lvlJc w:val="left"/>
      <w:pPr>
        <w:ind w:left="5760" w:hanging="360"/>
      </w:pPr>
    </w:lvl>
    <w:lvl w:ilvl="8" w:tplc="47A4F678" w:tentative="1">
      <w:start w:val="1"/>
      <w:numFmt w:val="lowerRoman"/>
      <w:lvlText w:val="%9."/>
      <w:lvlJc w:val="right"/>
      <w:pPr>
        <w:ind w:left="6480" w:hanging="180"/>
      </w:pPr>
    </w:lvl>
  </w:abstractNum>
  <w:abstractNum w:abstractNumId="178" w15:restartNumberingAfterBreak="0">
    <w:nsid w:val="2A1D64B4"/>
    <w:multiLevelType w:val="hybridMultilevel"/>
    <w:tmpl w:val="290C37F0"/>
    <w:lvl w:ilvl="0" w:tplc="B70234E0">
      <w:start w:val="1"/>
      <w:numFmt w:val="russianUpper"/>
      <w:lvlText w:val="%1."/>
      <w:lvlJc w:val="left"/>
      <w:pPr>
        <w:ind w:left="720" w:hanging="360"/>
      </w:pPr>
      <w:rPr>
        <w:rFonts w:hint="default"/>
      </w:rPr>
    </w:lvl>
    <w:lvl w:ilvl="1" w:tplc="CD86359E" w:tentative="1">
      <w:start w:val="1"/>
      <w:numFmt w:val="lowerLetter"/>
      <w:lvlText w:val="%2."/>
      <w:lvlJc w:val="left"/>
      <w:pPr>
        <w:ind w:left="1440" w:hanging="360"/>
      </w:pPr>
    </w:lvl>
    <w:lvl w:ilvl="2" w:tplc="61100104" w:tentative="1">
      <w:start w:val="1"/>
      <w:numFmt w:val="lowerRoman"/>
      <w:lvlText w:val="%3."/>
      <w:lvlJc w:val="right"/>
      <w:pPr>
        <w:ind w:left="2160" w:hanging="180"/>
      </w:pPr>
    </w:lvl>
    <w:lvl w:ilvl="3" w:tplc="399A14F0" w:tentative="1">
      <w:start w:val="1"/>
      <w:numFmt w:val="decimal"/>
      <w:lvlText w:val="%4."/>
      <w:lvlJc w:val="left"/>
      <w:pPr>
        <w:ind w:left="2880" w:hanging="360"/>
      </w:pPr>
    </w:lvl>
    <w:lvl w:ilvl="4" w:tplc="B134AC6E" w:tentative="1">
      <w:start w:val="1"/>
      <w:numFmt w:val="lowerLetter"/>
      <w:lvlText w:val="%5."/>
      <w:lvlJc w:val="left"/>
      <w:pPr>
        <w:ind w:left="3600" w:hanging="360"/>
      </w:pPr>
    </w:lvl>
    <w:lvl w:ilvl="5" w:tplc="926C9C52" w:tentative="1">
      <w:start w:val="1"/>
      <w:numFmt w:val="lowerRoman"/>
      <w:lvlText w:val="%6."/>
      <w:lvlJc w:val="right"/>
      <w:pPr>
        <w:ind w:left="4320" w:hanging="180"/>
      </w:pPr>
    </w:lvl>
    <w:lvl w:ilvl="6" w:tplc="92B0EE3A" w:tentative="1">
      <w:start w:val="1"/>
      <w:numFmt w:val="decimal"/>
      <w:lvlText w:val="%7."/>
      <w:lvlJc w:val="left"/>
      <w:pPr>
        <w:ind w:left="5040" w:hanging="360"/>
      </w:pPr>
    </w:lvl>
    <w:lvl w:ilvl="7" w:tplc="E9C00F44" w:tentative="1">
      <w:start w:val="1"/>
      <w:numFmt w:val="lowerLetter"/>
      <w:lvlText w:val="%8."/>
      <w:lvlJc w:val="left"/>
      <w:pPr>
        <w:ind w:left="5760" w:hanging="360"/>
      </w:pPr>
    </w:lvl>
    <w:lvl w:ilvl="8" w:tplc="223E26B6" w:tentative="1">
      <w:start w:val="1"/>
      <w:numFmt w:val="lowerRoman"/>
      <w:lvlText w:val="%9."/>
      <w:lvlJc w:val="right"/>
      <w:pPr>
        <w:ind w:left="6480" w:hanging="180"/>
      </w:pPr>
    </w:lvl>
  </w:abstractNum>
  <w:abstractNum w:abstractNumId="179" w15:restartNumberingAfterBreak="0">
    <w:nsid w:val="2A3D0F7E"/>
    <w:multiLevelType w:val="hybridMultilevel"/>
    <w:tmpl w:val="FC54F06A"/>
    <w:lvl w:ilvl="0" w:tplc="D688D312">
      <w:start w:val="1"/>
      <w:numFmt w:val="russianUpper"/>
      <w:lvlText w:val="%1."/>
      <w:lvlJc w:val="left"/>
      <w:pPr>
        <w:ind w:left="1571" w:hanging="360"/>
      </w:pPr>
      <w:rPr>
        <w:rFonts w:hint="default"/>
      </w:rPr>
    </w:lvl>
    <w:lvl w:ilvl="1" w:tplc="01F6A7A8" w:tentative="1">
      <w:start w:val="1"/>
      <w:numFmt w:val="lowerLetter"/>
      <w:lvlText w:val="%2."/>
      <w:lvlJc w:val="left"/>
      <w:pPr>
        <w:ind w:left="2291" w:hanging="360"/>
      </w:pPr>
    </w:lvl>
    <w:lvl w:ilvl="2" w:tplc="51C8FE56" w:tentative="1">
      <w:start w:val="1"/>
      <w:numFmt w:val="lowerRoman"/>
      <w:lvlText w:val="%3."/>
      <w:lvlJc w:val="right"/>
      <w:pPr>
        <w:ind w:left="3011" w:hanging="180"/>
      </w:pPr>
    </w:lvl>
    <w:lvl w:ilvl="3" w:tplc="E92A7EDA" w:tentative="1">
      <w:start w:val="1"/>
      <w:numFmt w:val="decimal"/>
      <w:lvlText w:val="%4."/>
      <w:lvlJc w:val="left"/>
      <w:pPr>
        <w:ind w:left="3731" w:hanging="360"/>
      </w:pPr>
    </w:lvl>
    <w:lvl w:ilvl="4" w:tplc="046A999C" w:tentative="1">
      <w:start w:val="1"/>
      <w:numFmt w:val="lowerLetter"/>
      <w:lvlText w:val="%5."/>
      <w:lvlJc w:val="left"/>
      <w:pPr>
        <w:ind w:left="4451" w:hanging="360"/>
      </w:pPr>
    </w:lvl>
    <w:lvl w:ilvl="5" w:tplc="601C6EF6" w:tentative="1">
      <w:start w:val="1"/>
      <w:numFmt w:val="lowerRoman"/>
      <w:lvlText w:val="%6."/>
      <w:lvlJc w:val="right"/>
      <w:pPr>
        <w:ind w:left="5171" w:hanging="180"/>
      </w:pPr>
    </w:lvl>
    <w:lvl w:ilvl="6" w:tplc="3A8C8676" w:tentative="1">
      <w:start w:val="1"/>
      <w:numFmt w:val="decimal"/>
      <w:lvlText w:val="%7."/>
      <w:lvlJc w:val="left"/>
      <w:pPr>
        <w:ind w:left="5891" w:hanging="360"/>
      </w:pPr>
    </w:lvl>
    <w:lvl w:ilvl="7" w:tplc="07548926" w:tentative="1">
      <w:start w:val="1"/>
      <w:numFmt w:val="lowerLetter"/>
      <w:lvlText w:val="%8."/>
      <w:lvlJc w:val="left"/>
      <w:pPr>
        <w:ind w:left="6611" w:hanging="360"/>
      </w:pPr>
    </w:lvl>
    <w:lvl w:ilvl="8" w:tplc="1842EFCE" w:tentative="1">
      <w:start w:val="1"/>
      <w:numFmt w:val="lowerRoman"/>
      <w:lvlText w:val="%9."/>
      <w:lvlJc w:val="right"/>
      <w:pPr>
        <w:ind w:left="7331" w:hanging="180"/>
      </w:pPr>
    </w:lvl>
  </w:abstractNum>
  <w:abstractNum w:abstractNumId="180" w15:restartNumberingAfterBreak="0">
    <w:nsid w:val="2ACC0014"/>
    <w:multiLevelType w:val="multilevel"/>
    <w:tmpl w:val="772E8BE6"/>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AE131FB"/>
    <w:multiLevelType w:val="hybridMultilevel"/>
    <w:tmpl w:val="3C20E180"/>
    <w:lvl w:ilvl="0" w:tplc="2B3CF97C">
      <w:start w:val="1"/>
      <w:numFmt w:val="russianUpper"/>
      <w:lvlText w:val="%1."/>
      <w:lvlJc w:val="left"/>
      <w:pPr>
        <w:ind w:left="720" w:hanging="360"/>
      </w:pPr>
      <w:rPr>
        <w:rFonts w:hint="default"/>
      </w:rPr>
    </w:lvl>
    <w:lvl w:ilvl="1" w:tplc="A432B54C" w:tentative="1">
      <w:start w:val="1"/>
      <w:numFmt w:val="lowerLetter"/>
      <w:lvlText w:val="%2."/>
      <w:lvlJc w:val="left"/>
      <w:pPr>
        <w:ind w:left="1440" w:hanging="360"/>
      </w:pPr>
    </w:lvl>
    <w:lvl w:ilvl="2" w:tplc="C91A9E44" w:tentative="1">
      <w:start w:val="1"/>
      <w:numFmt w:val="lowerRoman"/>
      <w:lvlText w:val="%3."/>
      <w:lvlJc w:val="right"/>
      <w:pPr>
        <w:ind w:left="2160" w:hanging="180"/>
      </w:pPr>
    </w:lvl>
    <w:lvl w:ilvl="3" w:tplc="473C1CFA" w:tentative="1">
      <w:start w:val="1"/>
      <w:numFmt w:val="decimal"/>
      <w:lvlText w:val="%4."/>
      <w:lvlJc w:val="left"/>
      <w:pPr>
        <w:ind w:left="2880" w:hanging="360"/>
      </w:pPr>
    </w:lvl>
    <w:lvl w:ilvl="4" w:tplc="1196F13E" w:tentative="1">
      <w:start w:val="1"/>
      <w:numFmt w:val="lowerLetter"/>
      <w:lvlText w:val="%5."/>
      <w:lvlJc w:val="left"/>
      <w:pPr>
        <w:ind w:left="3600" w:hanging="360"/>
      </w:pPr>
    </w:lvl>
    <w:lvl w:ilvl="5" w:tplc="65FCD0C4" w:tentative="1">
      <w:start w:val="1"/>
      <w:numFmt w:val="lowerRoman"/>
      <w:lvlText w:val="%6."/>
      <w:lvlJc w:val="right"/>
      <w:pPr>
        <w:ind w:left="4320" w:hanging="180"/>
      </w:pPr>
    </w:lvl>
    <w:lvl w:ilvl="6" w:tplc="7B7A7D72" w:tentative="1">
      <w:start w:val="1"/>
      <w:numFmt w:val="decimal"/>
      <w:lvlText w:val="%7."/>
      <w:lvlJc w:val="left"/>
      <w:pPr>
        <w:ind w:left="5040" w:hanging="360"/>
      </w:pPr>
    </w:lvl>
    <w:lvl w:ilvl="7" w:tplc="114A991C" w:tentative="1">
      <w:start w:val="1"/>
      <w:numFmt w:val="lowerLetter"/>
      <w:lvlText w:val="%8."/>
      <w:lvlJc w:val="left"/>
      <w:pPr>
        <w:ind w:left="5760" w:hanging="360"/>
      </w:pPr>
    </w:lvl>
    <w:lvl w:ilvl="8" w:tplc="7780C5CC" w:tentative="1">
      <w:start w:val="1"/>
      <w:numFmt w:val="lowerRoman"/>
      <w:lvlText w:val="%9."/>
      <w:lvlJc w:val="right"/>
      <w:pPr>
        <w:ind w:left="6480" w:hanging="180"/>
      </w:pPr>
    </w:lvl>
  </w:abstractNum>
  <w:abstractNum w:abstractNumId="182" w15:restartNumberingAfterBreak="0">
    <w:nsid w:val="2BC842D8"/>
    <w:multiLevelType w:val="hybridMultilevel"/>
    <w:tmpl w:val="441C50A2"/>
    <w:lvl w:ilvl="0" w:tplc="8CF648DE">
      <w:start w:val="1"/>
      <w:numFmt w:val="russianUpper"/>
      <w:lvlText w:val="%1."/>
      <w:lvlJc w:val="left"/>
      <w:pPr>
        <w:ind w:left="1080" w:hanging="360"/>
      </w:pPr>
      <w:rPr>
        <w:rFonts w:hint="default"/>
      </w:rPr>
    </w:lvl>
    <w:lvl w:ilvl="1" w:tplc="B910179A" w:tentative="1">
      <w:start w:val="1"/>
      <w:numFmt w:val="lowerLetter"/>
      <w:lvlText w:val="%2."/>
      <w:lvlJc w:val="left"/>
      <w:pPr>
        <w:ind w:left="1800" w:hanging="360"/>
      </w:pPr>
    </w:lvl>
    <w:lvl w:ilvl="2" w:tplc="F7E6BA9E" w:tentative="1">
      <w:start w:val="1"/>
      <w:numFmt w:val="lowerRoman"/>
      <w:lvlText w:val="%3."/>
      <w:lvlJc w:val="right"/>
      <w:pPr>
        <w:ind w:left="2520" w:hanging="180"/>
      </w:pPr>
    </w:lvl>
    <w:lvl w:ilvl="3" w:tplc="B5D68566" w:tentative="1">
      <w:start w:val="1"/>
      <w:numFmt w:val="decimal"/>
      <w:lvlText w:val="%4."/>
      <w:lvlJc w:val="left"/>
      <w:pPr>
        <w:ind w:left="3240" w:hanging="360"/>
      </w:pPr>
    </w:lvl>
    <w:lvl w:ilvl="4" w:tplc="2F3EBE3C" w:tentative="1">
      <w:start w:val="1"/>
      <w:numFmt w:val="lowerLetter"/>
      <w:lvlText w:val="%5."/>
      <w:lvlJc w:val="left"/>
      <w:pPr>
        <w:ind w:left="3960" w:hanging="360"/>
      </w:pPr>
    </w:lvl>
    <w:lvl w:ilvl="5" w:tplc="9ECC85A2" w:tentative="1">
      <w:start w:val="1"/>
      <w:numFmt w:val="lowerRoman"/>
      <w:lvlText w:val="%6."/>
      <w:lvlJc w:val="right"/>
      <w:pPr>
        <w:ind w:left="4680" w:hanging="180"/>
      </w:pPr>
    </w:lvl>
    <w:lvl w:ilvl="6" w:tplc="144858D4" w:tentative="1">
      <w:start w:val="1"/>
      <w:numFmt w:val="decimal"/>
      <w:lvlText w:val="%7."/>
      <w:lvlJc w:val="left"/>
      <w:pPr>
        <w:ind w:left="5400" w:hanging="360"/>
      </w:pPr>
    </w:lvl>
    <w:lvl w:ilvl="7" w:tplc="3F1476FC" w:tentative="1">
      <w:start w:val="1"/>
      <w:numFmt w:val="lowerLetter"/>
      <w:lvlText w:val="%8."/>
      <w:lvlJc w:val="left"/>
      <w:pPr>
        <w:ind w:left="6120" w:hanging="360"/>
      </w:pPr>
    </w:lvl>
    <w:lvl w:ilvl="8" w:tplc="08201924" w:tentative="1">
      <w:start w:val="1"/>
      <w:numFmt w:val="lowerRoman"/>
      <w:lvlText w:val="%9."/>
      <w:lvlJc w:val="right"/>
      <w:pPr>
        <w:ind w:left="6840" w:hanging="180"/>
      </w:pPr>
    </w:lvl>
  </w:abstractNum>
  <w:abstractNum w:abstractNumId="183" w15:restartNumberingAfterBreak="0">
    <w:nsid w:val="2C363FCB"/>
    <w:multiLevelType w:val="hybridMultilevel"/>
    <w:tmpl w:val="28C42B60"/>
    <w:lvl w:ilvl="0" w:tplc="B2EE0868">
      <w:start w:val="1"/>
      <w:numFmt w:val="russianUpper"/>
      <w:lvlText w:val="%1."/>
      <w:lvlJc w:val="left"/>
      <w:pPr>
        <w:ind w:left="8582" w:hanging="360"/>
      </w:pPr>
      <w:rPr>
        <w:rFonts w:hint="default"/>
      </w:rPr>
    </w:lvl>
    <w:lvl w:ilvl="1" w:tplc="FC1A0034" w:tentative="1">
      <w:start w:val="1"/>
      <w:numFmt w:val="lowerLetter"/>
      <w:lvlText w:val="%2."/>
      <w:lvlJc w:val="left"/>
      <w:pPr>
        <w:ind w:left="9302" w:hanging="360"/>
      </w:pPr>
    </w:lvl>
    <w:lvl w:ilvl="2" w:tplc="324C1CA2" w:tentative="1">
      <w:start w:val="1"/>
      <w:numFmt w:val="lowerRoman"/>
      <w:lvlText w:val="%3."/>
      <w:lvlJc w:val="right"/>
      <w:pPr>
        <w:ind w:left="10022" w:hanging="180"/>
      </w:pPr>
    </w:lvl>
    <w:lvl w:ilvl="3" w:tplc="D7709DB4" w:tentative="1">
      <w:start w:val="1"/>
      <w:numFmt w:val="decimal"/>
      <w:lvlText w:val="%4."/>
      <w:lvlJc w:val="left"/>
      <w:pPr>
        <w:ind w:left="10742" w:hanging="360"/>
      </w:pPr>
    </w:lvl>
    <w:lvl w:ilvl="4" w:tplc="725E0F56" w:tentative="1">
      <w:start w:val="1"/>
      <w:numFmt w:val="lowerLetter"/>
      <w:lvlText w:val="%5."/>
      <w:lvlJc w:val="left"/>
      <w:pPr>
        <w:ind w:left="11462" w:hanging="360"/>
      </w:pPr>
    </w:lvl>
    <w:lvl w:ilvl="5" w:tplc="D41A9A36" w:tentative="1">
      <w:start w:val="1"/>
      <w:numFmt w:val="lowerRoman"/>
      <w:lvlText w:val="%6."/>
      <w:lvlJc w:val="right"/>
      <w:pPr>
        <w:ind w:left="12182" w:hanging="180"/>
      </w:pPr>
    </w:lvl>
    <w:lvl w:ilvl="6" w:tplc="7FE292A4" w:tentative="1">
      <w:start w:val="1"/>
      <w:numFmt w:val="decimal"/>
      <w:lvlText w:val="%7."/>
      <w:lvlJc w:val="left"/>
      <w:pPr>
        <w:ind w:left="12902" w:hanging="360"/>
      </w:pPr>
    </w:lvl>
    <w:lvl w:ilvl="7" w:tplc="1D0CB4BE" w:tentative="1">
      <w:start w:val="1"/>
      <w:numFmt w:val="lowerLetter"/>
      <w:lvlText w:val="%8."/>
      <w:lvlJc w:val="left"/>
      <w:pPr>
        <w:ind w:left="13622" w:hanging="360"/>
      </w:pPr>
    </w:lvl>
    <w:lvl w:ilvl="8" w:tplc="8ECCAE7E" w:tentative="1">
      <w:start w:val="1"/>
      <w:numFmt w:val="lowerRoman"/>
      <w:lvlText w:val="%9."/>
      <w:lvlJc w:val="right"/>
      <w:pPr>
        <w:ind w:left="14342" w:hanging="180"/>
      </w:pPr>
    </w:lvl>
  </w:abstractNum>
  <w:abstractNum w:abstractNumId="184" w15:restartNumberingAfterBreak="0">
    <w:nsid w:val="2C5F6A39"/>
    <w:multiLevelType w:val="multilevel"/>
    <w:tmpl w:val="D36C51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5" w15:restartNumberingAfterBreak="0">
    <w:nsid w:val="2D5D02A3"/>
    <w:multiLevelType w:val="hybridMultilevel"/>
    <w:tmpl w:val="A3C2DAA8"/>
    <w:lvl w:ilvl="0" w:tplc="6DE6AC44">
      <w:start w:val="1"/>
      <w:numFmt w:val="russianUpper"/>
      <w:lvlText w:val="%1."/>
      <w:lvlJc w:val="left"/>
      <w:pPr>
        <w:ind w:left="1429" w:hanging="360"/>
      </w:pPr>
      <w:rPr>
        <w:rFonts w:hint="default"/>
      </w:rPr>
    </w:lvl>
    <w:lvl w:ilvl="1" w:tplc="3CA4BFA0" w:tentative="1">
      <w:start w:val="1"/>
      <w:numFmt w:val="lowerLetter"/>
      <w:lvlText w:val="%2."/>
      <w:lvlJc w:val="left"/>
      <w:pPr>
        <w:ind w:left="2149" w:hanging="360"/>
      </w:pPr>
    </w:lvl>
    <w:lvl w:ilvl="2" w:tplc="F8CC5024" w:tentative="1">
      <w:start w:val="1"/>
      <w:numFmt w:val="lowerRoman"/>
      <w:lvlText w:val="%3."/>
      <w:lvlJc w:val="right"/>
      <w:pPr>
        <w:ind w:left="2869" w:hanging="180"/>
      </w:pPr>
    </w:lvl>
    <w:lvl w:ilvl="3" w:tplc="FC18B77C" w:tentative="1">
      <w:start w:val="1"/>
      <w:numFmt w:val="decimal"/>
      <w:lvlText w:val="%4."/>
      <w:lvlJc w:val="left"/>
      <w:pPr>
        <w:ind w:left="3589" w:hanging="360"/>
      </w:pPr>
    </w:lvl>
    <w:lvl w:ilvl="4" w:tplc="C4523018" w:tentative="1">
      <w:start w:val="1"/>
      <w:numFmt w:val="lowerLetter"/>
      <w:lvlText w:val="%5."/>
      <w:lvlJc w:val="left"/>
      <w:pPr>
        <w:ind w:left="4309" w:hanging="360"/>
      </w:pPr>
    </w:lvl>
    <w:lvl w:ilvl="5" w:tplc="8B1C18FE" w:tentative="1">
      <w:start w:val="1"/>
      <w:numFmt w:val="lowerRoman"/>
      <w:lvlText w:val="%6."/>
      <w:lvlJc w:val="right"/>
      <w:pPr>
        <w:ind w:left="5029" w:hanging="180"/>
      </w:pPr>
    </w:lvl>
    <w:lvl w:ilvl="6" w:tplc="436C186C" w:tentative="1">
      <w:start w:val="1"/>
      <w:numFmt w:val="decimal"/>
      <w:lvlText w:val="%7."/>
      <w:lvlJc w:val="left"/>
      <w:pPr>
        <w:ind w:left="5749" w:hanging="360"/>
      </w:pPr>
    </w:lvl>
    <w:lvl w:ilvl="7" w:tplc="52A058C2" w:tentative="1">
      <w:start w:val="1"/>
      <w:numFmt w:val="lowerLetter"/>
      <w:lvlText w:val="%8."/>
      <w:lvlJc w:val="left"/>
      <w:pPr>
        <w:ind w:left="6469" w:hanging="360"/>
      </w:pPr>
    </w:lvl>
    <w:lvl w:ilvl="8" w:tplc="77FC6A34" w:tentative="1">
      <w:start w:val="1"/>
      <w:numFmt w:val="lowerRoman"/>
      <w:lvlText w:val="%9."/>
      <w:lvlJc w:val="right"/>
      <w:pPr>
        <w:ind w:left="7189" w:hanging="180"/>
      </w:pPr>
    </w:lvl>
  </w:abstractNum>
  <w:abstractNum w:abstractNumId="186" w15:restartNumberingAfterBreak="0">
    <w:nsid w:val="2D99024B"/>
    <w:multiLevelType w:val="hybridMultilevel"/>
    <w:tmpl w:val="3BEC52B6"/>
    <w:lvl w:ilvl="0" w:tplc="8CE6E44A">
      <w:start w:val="1"/>
      <w:numFmt w:val="russianUpper"/>
      <w:lvlText w:val="%1."/>
      <w:lvlJc w:val="left"/>
      <w:pPr>
        <w:ind w:left="1440" w:hanging="360"/>
      </w:pPr>
      <w:rPr>
        <w:rFonts w:hint="default"/>
      </w:rPr>
    </w:lvl>
    <w:lvl w:ilvl="1" w:tplc="A97ED4BC" w:tentative="1">
      <w:start w:val="1"/>
      <w:numFmt w:val="lowerLetter"/>
      <w:lvlText w:val="%2."/>
      <w:lvlJc w:val="left"/>
      <w:pPr>
        <w:ind w:left="2160" w:hanging="360"/>
      </w:pPr>
    </w:lvl>
    <w:lvl w:ilvl="2" w:tplc="CBB204CA" w:tentative="1">
      <w:start w:val="1"/>
      <w:numFmt w:val="lowerRoman"/>
      <w:lvlText w:val="%3."/>
      <w:lvlJc w:val="right"/>
      <w:pPr>
        <w:ind w:left="2880" w:hanging="180"/>
      </w:pPr>
    </w:lvl>
    <w:lvl w:ilvl="3" w:tplc="030C3A9C" w:tentative="1">
      <w:start w:val="1"/>
      <w:numFmt w:val="decimal"/>
      <w:lvlText w:val="%4."/>
      <w:lvlJc w:val="left"/>
      <w:pPr>
        <w:ind w:left="3600" w:hanging="360"/>
      </w:pPr>
    </w:lvl>
    <w:lvl w:ilvl="4" w:tplc="E9F6457A" w:tentative="1">
      <w:start w:val="1"/>
      <w:numFmt w:val="lowerLetter"/>
      <w:lvlText w:val="%5."/>
      <w:lvlJc w:val="left"/>
      <w:pPr>
        <w:ind w:left="4320" w:hanging="360"/>
      </w:pPr>
    </w:lvl>
    <w:lvl w:ilvl="5" w:tplc="C9D0BCCA" w:tentative="1">
      <w:start w:val="1"/>
      <w:numFmt w:val="lowerRoman"/>
      <w:lvlText w:val="%6."/>
      <w:lvlJc w:val="right"/>
      <w:pPr>
        <w:ind w:left="5040" w:hanging="180"/>
      </w:pPr>
    </w:lvl>
    <w:lvl w:ilvl="6" w:tplc="412E0E56" w:tentative="1">
      <w:start w:val="1"/>
      <w:numFmt w:val="decimal"/>
      <w:lvlText w:val="%7."/>
      <w:lvlJc w:val="left"/>
      <w:pPr>
        <w:ind w:left="5760" w:hanging="360"/>
      </w:pPr>
    </w:lvl>
    <w:lvl w:ilvl="7" w:tplc="5C686412" w:tentative="1">
      <w:start w:val="1"/>
      <w:numFmt w:val="lowerLetter"/>
      <w:lvlText w:val="%8."/>
      <w:lvlJc w:val="left"/>
      <w:pPr>
        <w:ind w:left="6480" w:hanging="360"/>
      </w:pPr>
    </w:lvl>
    <w:lvl w:ilvl="8" w:tplc="68F84F68" w:tentative="1">
      <w:start w:val="1"/>
      <w:numFmt w:val="lowerRoman"/>
      <w:lvlText w:val="%9."/>
      <w:lvlJc w:val="right"/>
      <w:pPr>
        <w:ind w:left="7200" w:hanging="180"/>
      </w:pPr>
    </w:lvl>
  </w:abstractNum>
  <w:abstractNum w:abstractNumId="187" w15:restartNumberingAfterBreak="0">
    <w:nsid w:val="2DDDE5F8"/>
    <w:multiLevelType w:val="hybridMultilevel"/>
    <w:tmpl w:val="9AA8BEAE"/>
    <w:lvl w:ilvl="0" w:tplc="4C48EA72">
      <w:start w:val="1"/>
      <w:numFmt w:val="decimal"/>
      <w:lvlText w:val="%1."/>
      <w:lvlJc w:val="left"/>
      <w:pPr>
        <w:ind w:left="720" w:hanging="360"/>
      </w:pPr>
      <w:rPr>
        <w:rFonts w:hint="default"/>
        <w:b/>
        <w:bCs/>
      </w:rPr>
    </w:lvl>
    <w:lvl w:ilvl="1" w:tplc="B91CDB20" w:tentative="1">
      <w:start w:val="1"/>
      <w:numFmt w:val="lowerLetter"/>
      <w:lvlText w:val="%2."/>
      <w:lvlJc w:val="left"/>
      <w:pPr>
        <w:ind w:left="1440" w:hanging="360"/>
      </w:pPr>
    </w:lvl>
    <w:lvl w:ilvl="2" w:tplc="F58A630C" w:tentative="1">
      <w:start w:val="1"/>
      <w:numFmt w:val="lowerRoman"/>
      <w:lvlText w:val="%3."/>
      <w:lvlJc w:val="right"/>
      <w:pPr>
        <w:ind w:left="2160" w:hanging="180"/>
      </w:pPr>
    </w:lvl>
    <w:lvl w:ilvl="3" w:tplc="52CE12B2" w:tentative="1">
      <w:start w:val="1"/>
      <w:numFmt w:val="decimal"/>
      <w:lvlText w:val="%4."/>
      <w:lvlJc w:val="left"/>
      <w:pPr>
        <w:ind w:left="2880" w:hanging="360"/>
      </w:pPr>
    </w:lvl>
    <w:lvl w:ilvl="4" w:tplc="B6E026D0" w:tentative="1">
      <w:start w:val="1"/>
      <w:numFmt w:val="lowerLetter"/>
      <w:lvlText w:val="%5."/>
      <w:lvlJc w:val="left"/>
      <w:pPr>
        <w:ind w:left="3600" w:hanging="360"/>
      </w:pPr>
    </w:lvl>
    <w:lvl w:ilvl="5" w:tplc="842AA27A" w:tentative="1">
      <w:start w:val="1"/>
      <w:numFmt w:val="lowerRoman"/>
      <w:lvlText w:val="%6."/>
      <w:lvlJc w:val="right"/>
      <w:pPr>
        <w:ind w:left="4320" w:hanging="180"/>
      </w:pPr>
    </w:lvl>
    <w:lvl w:ilvl="6" w:tplc="909E74C2" w:tentative="1">
      <w:start w:val="1"/>
      <w:numFmt w:val="decimal"/>
      <w:lvlText w:val="%7."/>
      <w:lvlJc w:val="left"/>
      <w:pPr>
        <w:ind w:left="5040" w:hanging="360"/>
      </w:pPr>
    </w:lvl>
    <w:lvl w:ilvl="7" w:tplc="D11CA106" w:tentative="1">
      <w:start w:val="1"/>
      <w:numFmt w:val="lowerLetter"/>
      <w:lvlText w:val="%8."/>
      <w:lvlJc w:val="left"/>
      <w:pPr>
        <w:ind w:left="5760" w:hanging="360"/>
      </w:pPr>
    </w:lvl>
    <w:lvl w:ilvl="8" w:tplc="D6BA4ECC" w:tentative="1">
      <w:start w:val="1"/>
      <w:numFmt w:val="lowerRoman"/>
      <w:lvlText w:val="%9."/>
      <w:lvlJc w:val="right"/>
      <w:pPr>
        <w:ind w:left="6480" w:hanging="180"/>
      </w:pPr>
    </w:lvl>
  </w:abstractNum>
  <w:abstractNum w:abstractNumId="188" w15:restartNumberingAfterBreak="0">
    <w:nsid w:val="2E4669C4"/>
    <w:multiLevelType w:val="hybridMultilevel"/>
    <w:tmpl w:val="B0344F30"/>
    <w:lvl w:ilvl="0" w:tplc="8D3487A2">
      <w:start w:val="1"/>
      <w:numFmt w:val="russianUpper"/>
      <w:lvlText w:val="%1."/>
      <w:lvlJc w:val="left"/>
      <w:pPr>
        <w:ind w:left="720" w:hanging="360"/>
      </w:pPr>
      <w:rPr>
        <w:rFonts w:hint="default"/>
      </w:rPr>
    </w:lvl>
    <w:lvl w:ilvl="1" w:tplc="D614696C" w:tentative="1">
      <w:start w:val="1"/>
      <w:numFmt w:val="lowerLetter"/>
      <w:lvlText w:val="%2."/>
      <w:lvlJc w:val="left"/>
      <w:pPr>
        <w:ind w:left="1440" w:hanging="360"/>
      </w:pPr>
    </w:lvl>
    <w:lvl w:ilvl="2" w:tplc="C42C5BF6" w:tentative="1">
      <w:start w:val="1"/>
      <w:numFmt w:val="lowerRoman"/>
      <w:lvlText w:val="%3."/>
      <w:lvlJc w:val="right"/>
      <w:pPr>
        <w:ind w:left="2160" w:hanging="180"/>
      </w:pPr>
    </w:lvl>
    <w:lvl w:ilvl="3" w:tplc="4C7CAF74" w:tentative="1">
      <w:start w:val="1"/>
      <w:numFmt w:val="decimal"/>
      <w:lvlText w:val="%4."/>
      <w:lvlJc w:val="left"/>
      <w:pPr>
        <w:ind w:left="2880" w:hanging="360"/>
      </w:pPr>
    </w:lvl>
    <w:lvl w:ilvl="4" w:tplc="6B2E43AE" w:tentative="1">
      <w:start w:val="1"/>
      <w:numFmt w:val="lowerLetter"/>
      <w:lvlText w:val="%5."/>
      <w:lvlJc w:val="left"/>
      <w:pPr>
        <w:ind w:left="3600" w:hanging="360"/>
      </w:pPr>
    </w:lvl>
    <w:lvl w:ilvl="5" w:tplc="BF6ADBB0" w:tentative="1">
      <w:start w:val="1"/>
      <w:numFmt w:val="lowerRoman"/>
      <w:lvlText w:val="%6."/>
      <w:lvlJc w:val="right"/>
      <w:pPr>
        <w:ind w:left="4320" w:hanging="180"/>
      </w:pPr>
    </w:lvl>
    <w:lvl w:ilvl="6" w:tplc="72D6FA84" w:tentative="1">
      <w:start w:val="1"/>
      <w:numFmt w:val="decimal"/>
      <w:lvlText w:val="%7."/>
      <w:lvlJc w:val="left"/>
      <w:pPr>
        <w:ind w:left="5040" w:hanging="360"/>
      </w:pPr>
    </w:lvl>
    <w:lvl w:ilvl="7" w:tplc="1E120076" w:tentative="1">
      <w:start w:val="1"/>
      <w:numFmt w:val="lowerLetter"/>
      <w:lvlText w:val="%8."/>
      <w:lvlJc w:val="left"/>
      <w:pPr>
        <w:ind w:left="5760" w:hanging="360"/>
      </w:pPr>
    </w:lvl>
    <w:lvl w:ilvl="8" w:tplc="FE280A66" w:tentative="1">
      <w:start w:val="1"/>
      <w:numFmt w:val="lowerRoman"/>
      <w:lvlText w:val="%9."/>
      <w:lvlJc w:val="right"/>
      <w:pPr>
        <w:ind w:left="6480" w:hanging="180"/>
      </w:pPr>
    </w:lvl>
  </w:abstractNum>
  <w:abstractNum w:abstractNumId="189" w15:restartNumberingAfterBreak="0">
    <w:nsid w:val="2E744EDF"/>
    <w:multiLevelType w:val="hybridMultilevel"/>
    <w:tmpl w:val="FCF01270"/>
    <w:lvl w:ilvl="0" w:tplc="AA44A40E">
      <w:start w:val="1"/>
      <w:numFmt w:val="russianUpper"/>
      <w:lvlText w:val="%1."/>
      <w:lvlJc w:val="left"/>
      <w:pPr>
        <w:ind w:left="720" w:hanging="360"/>
      </w:pPr>
      <w:rPr>
        <w:rFonts w:hint="default"/>
      </w:rPr>
    </w:lvl>
    <w:lvl w:ilvl="1" w:tplc="42481102" w:tentative="1">
      <w:start w:val="1"/>
      <w:numFmt w:val="lowerLetter"/>
      <w:lvlText w:val="%2."/>
      <w:lvlJc w:val="left"/>
      <w:pPr>
        <w:ind w:left="1440" w:hanging="360"/>
      </w:pPr>
    </w:lvl>
    <w:lvl w:ilvl="2" w:tplc="D8F2625C" w:tentative="1">
      <w:start w:val="1"/>
      <w:numFmt w:val="lowerRoman"/>
      <w:lvlText w:val="%3."/>
      <w:lvlJc w:val="right"/>
      <w:pPr>
        <w:ind w:left="2160" w:hanging="180"/>
      </w:pPr>
    </w:lvl>
    <w:lvl w:ilvl="3" w:tplc="F372FE22" w:tentative="1">
      <w:start w:val="1"/>
      <w:numFmt w:val="decimal"/>
      <w:lvlText w:val="%4."/>
      <w:lvlJc w:val="left"/>
      <w:pPr>
        <w:ind w:left="2880" w:hanging="360"/>
      </w:pPr>
    </w:lvl>
    <w:lvl w:ilvl="4" w:tplc="067059F4" w:tentative="1">
      <w:start w:val="1"/>
      <w:numFmt w:val="lowerLetter"/>
      <w:lvlText w:val="%5."/>
      <w:lvlJc w:val="left"/>
      <w:pPr>
        <w:ind w:left="3600" w:hanging="360"/>
      </w:pPr>
    </w:lvl>
    <w:lvl w:ilvl="5" w:tplc="816C8348" w:tentative="1">
      <w:start w:val="1"/>
      <w:numFmt w:val="lowerRoman"/>
      <w:lvlText w:val="%6."/>
      <w:lvlJc w:val="right"/>
      <w:pPr>
        <w:ind w:left="4320" w:hanging="180"/>
      </w:pPr>
    </w:lvl>
    <w:lvl w:ilvl="6" w:tplc="C0808D02" w:tentative="1">
      <w:start w:val="1"/>
      <w:numFmt w:val="decimal"/>
      <w:lvlText w:val="%7."/>
      <w:lvlJc w:val="left"/>
      <w:pPr>
        <w:ind w:left="5040" w:hanging="360"/>
      </w:pPr>
    </w:lvl>
    <w:lvl w:ilvl="7" w:tplc="F432DFEC" w:tentative="1">
      <w:start w:val="1"/>
      <w:numFmt w:val="lowerLetter"/>
      <w:lvlText w:val="%8."/>
      <w:lvlJc w:val="left"/>
      <w:pPr>
        <w:ind w:left="5760" w:hanging="360"/>
      </w:pPr>
    </w:lvl>
    <w:lvl w:ilvl="8" w:tplc="F71A5454" w:tentative="1">
      <w:start w:val="1"/>
      <w:numFmt w:val="lowerRoman"/>
      <w:lvlText w:val="%9."/>
      <w:lvlJc w:val="right"/>
      <w:pPr>
        <w:ind w:left="6480" w:hanging="180"/>
      </w:pPr>
    </w:lvl>
  </w:abstractNum>
  <w:abstractNum w:abstractNumId="190" w15:restartNumberingAfterBreak="0">
    <w:nsid w:val="2E8027F3"/>
    <w:multiLevelType w:val="hybridMultilevel"/>
    <w:tmpl w:val="84BC9DF2"/>
    <w:lvl w:ilvl="0" w:tplc="6C3A8A18">
      <w:start w:val="1"/>
      <w:numFmt w:val="russianUpper"/>
      <w:lvlText w:val="%1."/>
      <w:lvlJc w:val="left"/>
      <w:pPr>
        <w:ind w:left="1429" w:hanging="360"/>
      </w:pPr>
      <w:rPr>
        <w:rFonts w:hint="default"/>
      </w:rPr>
    </w:lvl>
    <w:lvl w:ilvl="1" w:tplc="517C7598" w:tentative="1">
      <w:start w:val="1"/>
      <w:numFmt w:val="lowerLetter"/>
      <w:lvlText w:val="%2."/>
      <w:lvlJc w:val="left"/>
      <w:pPr>
        <w:ind w:left="2149" w:hanging="360"/>
      </w:pPr>
    </w:lvl>
    <w:lvl w:ilvl="2" w:tplc="DD7C58B8" w:tentative="1">
      <w:start w:val="1"/>
      <w:numFmt w:val="lowerRoman"/>
      <w:lvlText w:val="%3."/>
      <w:lvlJc w:val="right"/>
      <w:pPr>
        <w:ind w:left="2869" w:hanging="180"/>
      </w:pPr>
    </w:lvl>
    <w:lvl w:ilvl="3" w:tplc="1EA4DB62" w:tentative="1">
      <w:start w:val="1"/>
      <w:numFmt w:val="decimal"/>
      <w:lvlText w:val="%4."/>
      <w:lvlJc w:val="left"/>
      <w:pPr>
        <w:ind w:left="3589" w:hanging="360"/>
      </w:pPr>
    </w:lvl>
    <w:lvl w:ilvl="4" w:tplc="FC50563E" w:tentative="1">
      <w:start w:val="1"/>
      <w:numFmt w:val="lowerLetter"/>
      <w:lvlText w:val="%5."/>
      <w:lvlJc w:val="left"/>
      <w:pPr>
        <w:ind w:left="4309" w:hanging="360"/>
      </w:pPr>
    </w:lvl>
    <w:lvl w:ilvl="5" w:tplc="15EA164C" w:tentative="1">
      <w:start w:val="1"/>
      <w:numFmt w:val="lowerRoman"/>
      <w:lvlText w:val="%6."/>
      <w:lvlJc w:val="right"/>
      <w:pPr>
        <w:ind w:left="5029" w:hanging="180"/>
      </w:pPr>
    </w:lvl>
    <w:lvl w:ilvl="6" w:tplc="D3669DE4" w:tentative="1">
      <w:start w:val="1"/>
      <w:numFmt w:val="decimal"/>
      <w:lvlText w:val="%7."/>
      <w:lvlJc w:val="left"/>
      <w:pPr>
        <w:ind w:left="5749" w:hanging="360"/>
      </w:pPr>
    </w:lvl>
    <w:lvl w:ilvl="7" w:tplc="A87624BC" w:tentative="1">
      <w:start w:val="1"/>
      <w:numFmt w:val="lowerLetter"/>
      <w:lvlText w:val="%8."/>
      <w:lvlJc w:val="left"/>
      <w:pPr>
        <w:ind w:left="6469" w:hanging="360"/>
      </w:pPr>
    </w:lvl>
    <w:lvl w:ilvl="8" w:tplc="AF4ECA38" w:tentative="1">
      <w:start w:val="1"/>
      <w:numFmt w:val="lowerRoman"/>
      <w:lvlText w:val="%9."/>
      <w:lvlJc w:val="right"/>
      <w:pPr>
        <w:ind w:left="7189" w:hanging="180"/>
      </w:pPr>
    </w:lvl>
  </w:abstractNum>
  <w:abstractNum w:abstractNumId="191" w15:restartNumberingAfterBreak="0">
    <w:nsid w:val="2EED76BB"/>
    <w:multiLevelType w:val="hybridMultilevel"/>
    <w:tmpl w:val="89E6D8F0"/>
    <w:lvl w:ilvl="0" w:tplc="AB0EB102">
      <w:start w:val="1"/>
      <w:numFmt w:val="russianUpper"/>
      <w:lvlText w:val="%1."/>
      <w:lvlJc w:val="left"/>
      <w:pPr>
        <w:ind w:left="720" w:hanging="360"/>
      </w:pPr>
      <w:rPr>
        <w:rFonts w:hint="default"/>
      </w:rPr>
    </w:lvl>
    <w:lvl w:ilvl="1" w:tplc="30E67348" w:tentative="1">
      <w:start w:val="1"/>
      <w:numFmt w:val="lowerLetter"/>
      <w:lvlText w:val="%2."/>
      <w:lvlJc w:val="left"/>
      <w:pPr>
        <w:ind w:left="1440" w:hanging="360"/>
      </w:pPr>
    </w:lvl>
    <w:lvl w:ilvl="2" w:tplc="3618C01E" w:tentative="1">
      <w:start w:val="1"/>
      <w:numFmt w:val="lowerRoman"/>
      <w:lvlText w:val="%3."/>
      <w:lvlJc w:val="right"/>
      <w:pPr>
        <w:ind w:left="2160" w:hanging="180"/>
      </w:pPr>
    </w:lvl>
    <w:lvl w:ilvl="3" w:tplc="C50CD696" w:tentative="1">
      <w:start w:val="1"/>
      <w:numFmt w:val="decimal"/>
      <w:lvlText w:val="%4."/>
      <w:lvlJc w:val="left"/>
      <w:pPr>
        <w:ind w:left="2880" w:hanging="360"/>
      </w:pPr>
    </w:lvl>
    <w:lvl w:ilvl="4" w:tplc="D2B02B8E" w:tentative="1">
      <w:start w:val="1"/>
      <w:numFmt w:val="lowerLetter"/>
      <w:lvlText w:val="%5."/>
      <w:lvlJc w:val="left"/>
      <w:pPr>
        <w:ind w:left="3600" w:hanging="360"/>
      </w:pPr>
    </w:lvl>
    <w:lvl w:ilvl="5" w:tplc="668430FA" w:tentative="1">
      <w:start w:val="1"/>
      <w:numFmt w:val="lowerRoman"/>
      <w:lvlText w:val="%6."/>
      <w:lvlJc w:val="right"/>
      <w:pPr>
        <w:ind w:left="4320" w:hanging="180"/>
      </w:pPr>
    </w:lvl>
    <w:lvl w:ilvl="6" w:tplc="5692A2C8" w:tentative="1">
      <w:start w:val="1"/>
      <w:numFmt w:val="decimal"/>
      <w:lvlText w:val="%7."/>
      <w:lvlJc w:val="left"/>
      <w:pPr>
        <w:ind w:left="5040" w:hanging="360"/>
      </w:pPr>
    </w:lvl>
    <w:lvl w:ilvl="7" w:tplc="5ED0E670" w:tentative="1">
      <w:start w:val="1"/>
      <w:numFmt w:val="lowerLetter"/>
      <w:lvlText w:val="%8."/>
      <w:lvlJc w:val="left"/>
      <w:pPr>
        <w:ind w:left="5760" w:hanging="360"/>
      </w:pPr>
    </w:lvl>
    <w:lvl w:ilvl="8" w:tplc="1460178E" w:tentative="1">
      <w:start w:val="1"/>
      <w:numFmt w:val="lowerRoman"/>
      <w:lvlText w:val="%9."/>
      <w:lvlJc w:val="right"/>
      <w:pPr>
        <w:ind w:left="6480" w:hanging="180"/>
      </w:pPr>
    </w:lvl>
  </w:abstractNum>
  <w:abstractNum w:abstractNumId="192" w15:restartNumberingAfterBreak="0">
    <w:nsid w:val="2F1BB46E"/>
    <w:multiLevelType w:val="hybridMultilevel"/>
    <w:tmpl w:val="9AA8BEAE"/>
    <w:lvl w:ilvl="0" w:tplc="79729580">
      <w:start w:val="1"/>
      <w:numFmt w:val="decimal"/>
      <w:lvlText w:val="%1."/>
      <w:lvlJc w:val="left"/>
      <w:pPr>
        <w:ind w:left="720" w:hanging="360"/>
      </w:pPr>
      <w:rPr>
        <w:rFonts w:hint="default"/>
        <w:b/>
        <w:bCs/>
      </w:rPr>
    </w:lvl>
    <w:lvl w:ilvl="1" w:tplc="DED65F42" w:tentative="1">
      <w:start w:val="1"/>
      <w:numFmt w:val="lowerLetter"/>
      <w:lvlText w:val="%2."/>
      <w:lvlJc w:val="left"/>
      <w:pPr>
        <w:ind w:left="1440" w:hanging="360"/>
      </w:pPr>
    </w:lvl>
    <w:lvl w:ilvl="2" w:tplc="CC7C48C8" w:tentative="1">
      <w:start w:val="1"/>
      <w:numFmt w:val="lowerRoman"/>
      <w:lvlText w:val="%3."/>
      <w:lvlJc w:val="right"/>
      <w:pPr>
        <w:ind w:left="2160" w:hanging="180"/>
      </w:pPr>
    </w:lvl>
    <w:lvl w:ilvl="3" w:tplc="8304B1A2" w:tentative="1">
      <w:start w:val="1"/>
      <w:numFmt w:val="decimal"/>
      <w:lvlText w:val="%4."/>
      <w:lvlJc w:val="left"/>
      <w:pPr>
        <w:ind w:left="2880" w:hanging="360"/>
      </w:pPr>
    </w:lvl>
    <w:lvl w:ilvl="4" w:tplc="3628E4F2" w:tentative="1">
      <w:start w:val="1"/>
      <w:numFmt w:val="lowerLetter"/>
      <w:lvlText w:val="%5."/>
      <w:lvlJc w:val="left"/>
      <w:pPr>
        <w:ind w:left="3600" w:hanging="360"/>
      </w:pPr>
    </w:lvl>
    <w:lvl w:ilvl="5" w:tplc="A7701C56" w:tentative="1">
      <w:start w:val="1"/>
      <w:numFmt w:val="lowerRoman"/>
      <w:lvlText w:val="%6."/>
      <w:lvlJc w:val="right"/>
      <w:pPr>
        <w:ind w:left="4320" w:hanging="180"/>
      </w:pPr>
    </w:lvl>
    <w:lvl w:ilvl="6" w:tplc="956CFACA" w:tentative="1">
      <w:start w:val="1"/>
      <w:numFmt w:val="decimal"/>
      <w:lvlText w:val="%7."/>
      <w:lvlJc w:val="left"/>
      <w:pPr>
        <w:ind w:left="5040" w:hanging="360"/>
      </w:pPr>
    </w:lvl>
    <w:lvl w:ilvl="7" w:tplc="BA1EB8C0" w:tentative="1">
      <w:start w:val="1"/>
      <w:numFmt w:val="lowerLetter"/>
      <w:lvlText w:val="%8."/>
      <w:lvlJc w:val="left"/>
      <w:pPr>
        <w:ind w:left="5760" w:hanging="360"/>
      </w:pPr>
    </w:lvl>
    <w:lvl w:ilvl="8" w:tplc="57640038" w:tentative="1">
      <w:start w:val="1"/>
      <w:numFmt w:val="lowerRoman"/>
      <w:lvlText w:val="%9."/>
      <w:lvlJc w:val="right"/>
      <w:pPr>
        <w:ind w:left="6480" w:hanging="180"/>
      </w:pPr>
    </w:lvl>
  </w:abstractNum>
  <w:abstractNum w:abstractNumId="193" w15:restartNumberingAfterBreak="0">
    <w:nsid w:val="2F395B6C"/>
    <w:multiLevelType w:val="hybridMultilevel"/>
    <w:tmpl w:val="18AE413E"/>
    <w:lvl w:ilvl="0" w:tplc="F71210A2">
      <w:start w:val="1"/>
      <w:numFmt w:val="russianUpper"/>
      <w:lvlText w:val="%1."/>
      <w:lvlJc w:val="left"/>
      <w:pPr>
        <w:ind w:left="720" w:hanging="360"/>
      </w:pPr>
      <w:rPr>
        <w:rFonts w:hint="default"/>
      </w:rPr>
    </w:lvl>
    <w:lvl w:ilvl="1" w:tplc="84B6BCCA" w:tentative="1">
      <w:start w:val="1"/>
      <w:numFmt w:val="lowerLetter"/>
      <w:lvlText w:val="%2."/>
      <w:lvlJc w:val="left"/>
      <w:pPr>
        <w:ind w:left="1440" w:hanging="360"/>
      </w:pPr>
    </w:lvl>
    <w:lvl w:ilvl="2" w:tplc="1144C1AC" w:tentative="1">
      <w:start w:val="1"/>
      <w:numFmt w:val="lowerRoman"/>
      <w:lvlText w:val="%3."/>
      <w:lvlJc w:val="right"/>
      <w:pPr>
        <w:ind w:left="2160" w:hanging="180"/>
      </w:pPr>
    </w:lvl>
    <w:lvl w:ilvl="3" w:tplc="8F0C6A9A" w:tentative="1">
      <w:start w:val="1"/>
      <w:numFmt w:val="decimal"/>
      <w:lvlText w:val="%4."/>
      <w:lvlJc w:val="left"/>
      <w:pPr>
        <w:ind w:left="2880" w:hanging="360"/>
      </w:pPr>
    </w:lvl>
    <w:lvl w:ilvl="4" w:tplc="FCFE4A48" w:tentative="1">
      <w:start w:val="1"/>
      <w:numFmt w:val="lowerLetter"/>
      <w:lvlText w:val="%5."/>
      <w:lvlJc w:val="left"/>
      <w:pPr>
        <w:ind w:left="3600" w:hanging="360"/>
      </w:pPr>
    </w:lvl>
    <w:lvl w:ilvl="5" w:tplc="F9A282A0" w:tentative="1">
      <w:start w:val="1"/>
      <w:numFmt w:val="lowerRoman"/>
      <w:lvlText w:val="%6."/>
      <w:lvlJc w:val="right"/>
      <w:pPr>
        <w:ind w:left="4320" w:hanging="180"/>
      </w:pPr>
    </w:lvl>
    <w:lvl w:ilvl="6" w:tplc="9E6AF80E" w:tentative="1">
      <w:start w:val="1"/>
      <w:numFmt w:val="decimal"/>
      <w:lvlText w:val="%7."/>
      <w:lvlJc w:val="left"/>
      <w:pPr>
        <w:ind w:left="5040" w:hanging="360"/>
      </w:pPr>
    </w:lvl>
    <w:lvl w:ilvl="7" w:tplc="C5B434AC" w:tentative="1">
      <w:start w:val="1"/>
      <w:numFmt w:val="lowerLetter"/>
      <w:lvlText w:val="%8."/>
      <w:lvlJc w:val="left"/>
      <w:pPr>
        <w:ind w:left="5760" w:hanging="360"/>
      </w:pPr>
    </w:lvl>
    <w:lvl w:ilvl="8" w:tplc="13168BA6" w:tentative="1">
      <w:start w:val="1"/>
      <w:numFmt w:val="lowerRoman"/>
      <w:lvlText w:val="%9."/>
      <w:lvlJc w:val="right"/>
      <w:pPr>
        <w:ind w:left="6480" w:hanging="180"/>
      </w:pPr>
    </w:lvl>
  </w:abstractNum>
  <w:abstractNum w:abstractNumId="194" w15:restartNumberingAfterBreak="0">
    <w:nsid w:val="2F9D51C2"/>
    <w:multiLevelType w:val="hybridMultilevel"/>
    <w:tmpl w:val="8F02EB7A"/>
    <w:lvl w:ilvl="0" w:tplc="EA74FC24">
      <w:start w:val="1"/>
      <w:numFmt w:val="russianUpper"/>
      <w:lvlText w:val="%1."/>
      <w:lvlJc w:val="left"/>
      <w:pPr>
        <w:ind w:left="720" w:hanging="360"/>
      </w:pPr>
      <w:rPr>
        <w:rFonts w:hint="default"/>
      </w:rPr>
    </w:lvl>
    <w:lvl w:ilvl="1" w:tplc="730C1CA6" w:tentative="1">
      <w:start w:val="1"/>
      <w:numFmt w:val="lowerLetter"/>
      <w:lvlText w:val="%2."/>
      <w:lvlJc w:val="left"/>
      <w:pPr>
        <w:ind w:left="1440" w:hanging="360"/>
      </w:pPr>
    </w:lvl>
    <w:lvl w:ilvl="2" w:tplc="96E2F706" w:tentative="1">
      <w:start w:val="1"/>
      <w:numFmt w:val="lowerRoman"/>
      <w:lvlText w:val="%3."/>
      <w:lvlJc w:val="right"/>
      <w:pPr>
        <w:ind w:left="2160" w:hanging="180"/>
      </w:pPr>
    </w:lvl>
    <w:lvl w:ilvl="3" w:tplc="6004149E" w:tentative="1">
      <w:start w:val="1"/>
      <w:numFmt w:val="decimal"/>
      <w:lvlText w:val="%4."/>
      <w:lvlJc w:val="left"/>
      <w:pPr>
        <w:ind w:left="2880" w:hanging="360"/>
      </w:pPr>
    </w:lvl>
    <w:lvl w:ilvl="4" w:tplc="41EA3424" w:tentative="1">
      <w:start w:val="1"/>
      <w:numFmt w:val="lowerLetter"/>
      <w:lvlText w:val="%5."/>
      <w:lvlJc w:val="left"/>
      <w:pPr>
        <w:ind w:left="3600" w:hanging="360"/>
      </w:pPr>
    </w:lvl>
    <w:lvl w:ilvl="5" w:tplc="99D29CF4" w:tentative="1">
      <w:start w:val="1"/>
      <w:numFmt w:val="lowerRoman"/>
      <w:lvlText w:val="%6."/>
      <w:lvlJc w:val="right"/>
      <w:pPr>
        <w:ind w:left="4320" w:hanging="180"/>
      </w:pPr>
    </w:lvl>
    <w:lvl w:ilvl="6" w:tplc="B2562C98" w:tentative="1">
      <w:start w:val="1"/>
      <w:numFmt w:val="decimal"/>
      <w:lvlText w:val="%7."/>
      <w:lvlJc w:val="left"/>
      <w:pPr>
        <w:ind w:left="5040" w:hanging="360"/>
      </w:pPr>
    </w:lvl>
    <w:lvl w:ilvl="7" w:tplc="0DE8C9B0" w:tentative="1">
      <w:start w:val="1"/>
      <w:numFmt w:val="lowerLetter"/>
      <w:lvlText w:val="%8."/>
      <w:lvlJc w:val="left"/>
      <w:pPr>
        <w:ind w:left="5760" w:hanging="360"/>
      </w:pPr>
    </w:lvl>
    <w:lvl w:ilvl="8" w:tplc="0D3892F0" w:tentative="1">
      <w:start w:val="1"/>
      <w:numFmt w:val="lowerRoman"/>
      <w:lvlText w:val="%9."/>
      <w:lvlJc w:val="right"/>
      <w:pPr>
        <w:ind w:left="6480" w:hanging="180"/>
      </w:pPr>
    </w:lvl>
  </w:abstractNum>
  <w:abstractNum w:abstractNumId="195" w15:restartNumberingAfterBreak="0">
    <w:nsid w:val="2FDD71EB"/>
    <w:multiLevelType w:val="hybridMultilevel"/>
    <w:tmpl w:val="2B247D5A"/>
    <w:lvl w:ilvl="0" w:tplc="3448128E">
      <w:start w:val="1"/>
      <w:numFmt w:val="russianUpper"/>
      <w:lvlText w:val="%1."/>
      <w:lvlJc w:val="left"/>
      <w:pPr>
        <w:ind w:left="720" w:hanging="360"/>
      </w:pPr>
      <w:rPr>
        <w:rFonts w:hint="default"/>
      </w:rPr>
    </w:lvl>
    <w:lvl w:ilvl="1" w:tplc="37506B04" w:tentative="1">
      <w:start w:val="1"/>
      <w:numFmt w:val="lowerLetter"/>
      <w:lvlText w:val="%2."/>
      <w:lvlJc w:val="left"/>
      <w:pPr>
        <w:ind w:left="1440" w:hanging="360"/>
      </w:pPr>
    </w:lvl>
    <w:lvl w:ilvl="2" w:tplc="E45C635A" w:tentative="1">
      <w:start w:val="1"/>
      <w:numFmt w:val="lowerRoman"/>
      <w:lvlText w:val="%3."/>
      <w:lvlJc w:val="right"/>
      <w:pPr>
        <w:ind w:left="2160" w:hanging="180"/>
      </w:pPr>
    </w:lvl>
    <w:lvl w:ilvl="3" w:tplc="0F42C724" w:tentative="1">
      <w:start w:val="1"/>
      <w:numFmt w:val="decimal"/>
      <w:lvlText w:val="%4."/>
      <w:lvlJc w:val="left"/>
      <w:pPr>
        <w:ind w:left="2880" w:hanging="360"/>
      </w:pPr>
    </w:lvl>
    <w:lvl w:ilvl="4" w:tplc="4A54F2B6" w:tentative="1">
      <w:start w:val="1"/>
      <w:numFmt w:val="lowerLetter"/>
      <w:lvlText w:val="%5."/>
      <w:lvlJc w:val="left"/>
      <w:pPr>
        <w:ind w:left="3600" w:hanging="360"/>
      </w:pPr>
    </w:lvl>
    <w:lvl w:ilvl="5" w:tplc="F0129446" w:tentative="1">
      <w:start w:val="1"/>
      <w:numFmt w:val="lowerRoman"/>
      <w:lvlText w:val="%6."/>
      <w:lvlJc w:val="right"/>
      <w:pPr>
        <w:ind w:left="4320" w:hanging="180"/>
      </w:pPr>
    </w:lvl>
    <w:lvl w:ilvl="6" w:tplc="A8FA0B38" w:tentative="1">
      <w:start w:val="1"/>
      <w:numFmt w:val="decimal"/>
      <w:lvlText w:val="%7."/>
      <w:lvlJc w:val="left"/>
      <w:pPr>
        <w:ind w:left="5040" w:hanging="360"/>
      </w:pPr>
    </w:lvl>
    <w:lvl w:ilvl="7" w:tplc="DA6E51E4" w:tentative="1">
      <w:start w:val="1"/>
      <w:numFmt w:val="lowerLetter"/>
      <w:lvlText w:val="%8."/>
      <w:lvlJc w:val="left"/>
      <w:pPr>
        <w:ind w:left="5760" w:hanging="360"/>
      </w:pPr>
    </w:lvl>
    <w:lvl w:ilvl="8" w:tplc="1F7C6362" w:tentative="1">
      <w:start w:val="1"/>
      <w:numFmt w:val="lowerRoman"/>
      <w:lvlText w:val="%9."/>
      <w:lvlJc w:val="right"/>
      <w:pPr>
        <w:ind w:left="6480" w:hanging="180"/>
      </w:pPr>
    </w:lvl>
  </w:abstractNum>
  <w:abstractNum w:abstractNumId="196" w15:restartNumberingAfterBreak="0">
    <w:nsid w:val="2FEA7371"/>
    <w:multiLevelType w:val="hybridMultilevel"/>
    <w:tmpl w:val="1CBA5592"/>
    <w:lvl w:ilvl="0" w:tplc="077454C6">
      <w:start w:val="1"/>
      <w:numFmt w:val="russianUpper"/>
      <w:lvlText w:val="%1."/>
      <w:lvlJc w:val="left"/>
      <w:pPr>
        <w:ind w:left="1429" w:hanging="360"/>
      </w:pPr>
      <w:rPr>
        <w:rFonts w:hint="default"/>
      </w:rPr>
    </w:lvl>
    <w:lvl w:ilvl="1" w:tplc="951A9BF2" w:tentative="1">
      <w:start w:val="1"/>
      <w:numFmt w:val="lowerLetter"/>
      <w:lvlText w:val="%2."/>
      <w:lvlJc w:val="left"/>
      <w:pPr>
        <w:ind w:left="2149" w:hanging="360"/>
      </w:pPr>
    </w:lvl>
    <w:lvl w:ilvl="2" w:tplc="39C83F9C" w:tentative="1">
      <w:start w:val="1"/>
      <w:numFmt w:val="lowerRoman"/>
      <w:lvlText w:val="%3."/>
      <w:lvlJc w:val="right"/>
      <w:pPr>
        <w:ind w:left="2869" w:hanging="180"/>
      </w:pPr>
    </w:lvl>
    <w:lvl w:ilvl="3" w:tplc="98DA83AE" w:tentative="1">
      <w:start w:val="1"/>
      <w:numFmt w:val="decimal"/>
      <w:lvlText w:val="%4."/>
      <w:lvlJc w:val="left"/>
      <w:pPr>
        <w:ind w:left="3589" w:hanging="360"/>
      </w:pPr>
    </w:lvl>
    <w:lvl w:ilvl="4" w:tplc="20642274" w:tentative="1">
      <w:start w:val="1"/>
      <w:numFmt w:val="lowerLetter"/>
      <w:lvlText w:val="%5."/>
      <w:lvlJc w:val="left"/>
      <w:pPr>
        <w:ind w:left="4309" w:hanging="360"/>
      </w:pPr>
    </w:lvl>
    <w:lvl w:ilvl="5" w:tplc="1E481FF4" w:tentative="1">
      <w:start w:val="1"/>
      <w:numFmt w:val="lowerRoman"/>
      <w:lvlText w:val="%6."/>
      <w:lvlJc w:val="right"/>
      <w:pPr>
        <w:ind w:left="5029" w:hanging="180"/>
      </w:pPr>
    </w:lvl>
    <w:lvl w:ilvl="6" w:tplc="56CAEBAA" w:tentative="1">
      <w:start w:val="1"/>
      <w:numFmt w:val="decimal"/>
      <w:lvlText w:val="%7."/>
      <w:lvlJc w:val="left"/>
      <w:pPr>
        <w:ind w:left="5749" w:hanging="360"/>
      </w:pPr>
    </w:lvl>
    <w:lvl w:ilvl="7" w:tplc="89143766" w:tentative="1">
      <w:start w:val="1"/>
      <w:numFmt w:val="lowerLetter"/>
      <w:lvlText w:val="%8."/>
      <w:lvlJc w:val="left"/>
      <w:pPr>
        <w:ind w:left="6469" w:hanging="360"/>
      </w:pPr>
    </w:lvl>
    <w:lvl w:ilvl="8" w:tplc="98708024" w:tentative="1">
      <w:start w:val="1"/>
      <w:numFmt w:val="lowerRoman"/>
      <w:lvlText w:val="%9."/>
      <w:lvlJc w:val="right"/>
      <w:pPr>
        <w:ind w:left="7189" w:hanging="180"/>
      </w:pPr>
    </w:lvl>
  </w:abstractNum>
  <w:abstractNum w:abstractNumId="197" w15:restartNumberingAfterBreak="0">
    <w:nsid w:val="30446569"/>
    <w:multiLevelType w:val="hybridMultilevel"/>
    <w:tmpl w:val="5A7CA7E0"/>
    <w:lvl w:ilvl="0" w:tplc="C5FC01D8">
      <w:start w:val="1"/>
      <w:numFmt w:val="russianUpper"/>
      <w:lvlText w:val="%1."/>
      <w:lvlJc w:val="left"/>
      <w:pPr>
        <w:ind w:left="720" w:hanging="360"/>
      </w:pPr>
      <w:rPr>
        <w:rFonts w:hint="default"/>
      </w:rPr>
    </w:lvl>
    <w:lvl w:ilvl="1" w:tplc="F2A4232A" w:tentative="1">
      <w:start w:val="1"/>
      <w:numFmt w:val="lowerLetter"/>
      <w:lvlText w:val="%2."/>
      <w:lvlJc w:val="left"/>
      <w:pPr>
        <w:ind w:left="1440" w:hanging="360"/>
      </w:pPr>
    </w:lvl>
    <w:lvl w:ilvl="2" w:tplc="43601C9E" w:tentative="1">
      <w:start w:val="1"/>
      <w:numFmt w:val="lowerRoman"/>
      <w:lvlText w:val="%3."/>
      <w:lvlJc w:val="right"/>
      <w:pPr>
        <w:ind w:left="2160" w:hanging="180"/>
      </w:pPr>
    </w:lvl>
    <w:lvl w:ilvl="3" w:tplc="58C63A18" w:tentative="1">
      <w:start w:val="1"/>
      <w:numFmt w:val="decimal"/>
      <w:lvlText w:val="%4."/>
      <w:lvlJc w:val="left"/>
      <w:pPr>
        <w:ind w:left="2880" w:hanging="360"/>
      </w:pPr>
    </w:lvl>
    <w:lvl w:ilvl="4" w:tplc="34945C36" w:tentative="1">
      <w:start w:val="1"/>
      <w:numFmt w:val="lowerLetter"/>
      <w:lvlText w:val="%5."/>
      <w:lvlJc w:val="left"/>
      <w:pPr>
        <w:ind w:left="3600" w:hanging="360"/>
      </w:pPr>
    </w:lvl>
    <w:lvl w:ilvl="5" w:tplc="1A5490E8" w:tentative="1">
      <w:start w:val="1"/>
      <w:numFmt w:val="lowerRoman"/>
      <w:lvlText w:val="%6."/>
      <w:lvlJc w:val="right"/>
      <w:pPr>
        <w:ind w:left="4320" w:hanging="180"/>
      </w:pPr>
    </w:lvl>
    <w:lvl w:ilvl="6" w:tplc="B238A3D2" w:tentative="1">
      <w:start w:val="1"/>
      <w:numFmt w:val="decimal"/>
      <w:lvlText w:val="%7."/>
      <w:lvlJc w:val="left"/>
      <w:pPr>
        <w:ind w:left="5040" w:hanging="360"/>
      </w:pPr>
    </w:lvl>
    <w:lvl w:ilvl="7" w:tplc="465242C6" w:tentative="1">
      <w:start w:val="1"/>
      <w:numFmt w:val="lowerLetter"/>
      <w:lvlText w:val="%8."/>
      <w:lvlJc w:val="left"/>
      <w:pPr>
        <w:ind w:left="5760" w:hanging="360"/>
      </w:pPr>
    </w:lvl>
    <w:lvl w:ilvl="8" w:tplc="2B0236B4" w:tentative="1">
      <w:start w:val="1"/>
      <w:numFmt w:val="lowerRoman"/>
      <w:lvlText w:val="%9."/>
      <w:lvlJc w:val="right"/>
      <w:pPr>
        <w:ind w:left="6480" w:hanging="180"/>
      </w:pPr>
    </w:lvl>
  </w:abstractNum>
  <w:abstractNum w:abstractNumId="198" w15:restartNumberingAfterBreak="0">
    <w:nsid w:val="306D712B"/>
    <w:multiLevelType w:val="hybridMultilevel"/>
    <w:tmpl w:val="22987A48"/>
    <w:lvl w:ilvl="0" w:tplc="C468765E">
      <w:start w:val="1"/>
      <w:numFmt w:val="decimal"/>
      <w:lvlText w:val="%1."/>
      <w:lvlJc w:val="left"/>
      <w:pPr>
        <w:ind w:left="360" w:hanging="360"/>
      </w:pPr>
      <w:rPr>
        <w:rFonts w:hint="default"/>
        <w:b/>
        <w:color w:val="auto"/>
        <w:sz w:val="24"/>
        <w:szCs w:val="24"/>
      </w:rPr>
    </w:lvl>
    <w:lvl w:ilvl="1" w:tplc="643E339E" w:tentative="1">
      <w:start w:val="1"/>
      <w:numFmt w:val="lowerLetter"/>
      <w:lvlText w:val="%2."/>
      <w:lvlJc w:val="left"/>
      <w:pPr>
        <w:ind w:left="1080" w:hanging="360"/>
      </w:pPr>
    </w:lvl>
    <w:lvl w:ilvl="2" w:tplc="B0842A54" w:tentative="1">
      <w:start w:val="1"/>
      <w:numFmt w:val="lowerRoman"/>
      <w:lvlText w:val="%3."/>
      <w:lvlJc w:val="right"/>
      <w:pPr>
        <w:ind w:left="1800" w:hanging="180"/>
      </w:pPr>
    </w:lvl>
    <w:lvl w:ilvl="3" w:tplc="65D61D0C" w:tentative="1">
      <w:start w:val="1"/>
      <w:numFmt w:val="decimal"/>
      <w:lvlText w:val="%4."/>
      <w:lvlJc w:val="left"/>
      <w:pPr>
        <w:ind w:left="2520" w:hanging="360"/>
      </w:pPr>
    </w:lvl>
    <w:lvl w:ilvl="4" w:tplc="C7CEDC10" w:tentative="1">
      <w:start w:val="1"/>
      <w:numFmt w:val="lowerLetter"/>
      <w:lvlText w:val="%5."/>
      <w:lvlJc w:val="left"/>
      <w:pPr>
        <w:ind w:left="3240" w:hanging="360"/>
      </w:pPr>
    </w:lvl>
    <w:lvl w:ilvl="5" w:tplc="D34CC178" w:tentative="1">
      <w:start w:val="1"/>
      <w:numFmt w:val="lowerRoman"/>
      <w:lvlText w:val="%6."/>
      <w:lvlJc w:val="right"/>
      <w:pPr>
        <w:ind w:left="3960" w:hanging="180"/>
      </w:pPr>
    </w:lvl>
    <w:lvl w:ilvl="6" w:tplc="A224F072" w:tentative="1">
      <w:start w:val="1"/>
      <w:numFmt w:val="decimal"/>
      <w:lvlText w:val="%7."/>
      <w:lvlJc w:val="left"/>
      <w:pPr>
        <w:ind w:left="4680" w:hanging="360"/>
      </w:pPr>
    </w:lvl>
    <w:lvl w:ilvl="7" w:tplc="D09475E8" w:tentative="1">
      <w:start w:val="1"/>
      <w:numFmt w:val="lowerLetter"/>
      <w:lvlText w:val="%8."/>
      <w:lvlJc w:val="left"/>
      <w:pPr>
        <w:ind w:left="5400" w:hanging="360"/>
      </w:pPr>
    </w:lvl>
    <w:lvl w:ilvl="8" w:tplc="E8BC1A78" w:tentative="1">
      <w:start w:val="1"/>
      <w:numFmt w:val="lowerRoman"/>
      <w:lvlText w:val="%9."/>
      <w:lvlJc w:val="right"/>
      <w:pPr>
        <w:ind w:left="6120" w:hanging="180"/>
      </w:pPr>
    </w:lvl>
  </w:abstractNum>
  <w:abstractNum w:abstractNumId="199" w15:restartNumberingAfterBreak="0">
    <w:nsid w:val="309171A3"/>
    <w:multiLevelType w:val="hybridMultilevel"/>
    <w:tmpl w:val="7FE87F7E"/>
    <w:lvl w:ilvl="0" w:tplc="4F888BB8">
      <w:start w:val="1"/>
      <w:numFmt w:val="russianUpper"/>
      <w:lvlText w:val="%1."/>
      <w:lvlJc w:val="left"/>
      <w:pPr>
        <w:ind w:left="720" w:hanging="360"/>
      </w:pPr>
      <w:rPr>
        <w:rFonts w:hint="default"/>
      </w:rPr>
    </w:lvl>
    <w:lvl w:ilvl="1" w:tplc="7442897E" w:tentative="1">
      <w:start w:val="1"/>
      <w:numFmt w:val="lowerLetter"/>
      <w:lvlText w:val="%2."/>
      <w:lvlJc w:val="left"/>
      <w:pPr>
        <w:ind w:left="1440" w:hanging="360"/>
      </w:pPr>
    </w:lvl>
    <w:lvl w:ilvl="2" w:tplc="2570B87C" w:tentative="1">
      <w:start w:val="1"/>
      <w:numFmt w:val="lowerRoman"/>
      <w:lvlText w:val="%3."/>
      <w:lvlJc w:val="right"/>
      <w:pPr>
        <w:ind w:left="2160" w:hanging="180"/>
      </w:pPr>
    </w:lvl>
    <w:lvl w:ilvl="3" w:tplc="1AAC84A6" w:tentative="1">
      <w:start w:val="1"/>
      <w:numFmt w:val="decimal"/>
      <w:lvlText w:val="%4."/>
      <w:lvlJc w:val="left"/>
      <w:pPr>
        <w:ind w:left="2880" w:hanging="360"/>
      </w:pPr>
    </w:lvl>
    <w:lvl w:ilvl="4" w:tplc="7CA43BE2" w:tentative="1">
      <w:start w:val="1"/>
      <w:numFmt w:val="lowerLetter"/>
      <w:lvlText w:val="%5."/>
      <w:lvlJc w:val="left"/>
      <w:pPr>
        <w:ind w:left="3600" w:hanging="360"/>
      </w:pPr>
    </w:lvl>
    <w:lvl w:ilvl="5" w:tplc="CAF017B8" w:tentative="1">
      <w:start w:val="1"/>
      <w:numFmt w:val="lowerRoman"/>
      <w:lvlText w:val="%6."/>
      <w:lvlJc w:val="right"/>
      <w:pPr>
        <w:ind w:left="4320" w:hanging="180"/>
      </w:pPr>
    </w:lvl>
    <w:lvl w:ilvl="6" w:tplc="3D3EF560" w:tentative="1">
      <w:start w:val="1"/>
      <w:numFmt w:val="decimal"/>
      <w:lvlText w:val="%7."/>
      <w:lvlJc w:val="left"/>
      <w:pPr>
        <w:ind w:left="5040" w:hanging="360"/>
      </w:pPr>
    </w:lvl>
    <w:lvl w:ilvl="7" w:tplc="2110EB42" w:tentative="1">
      <w:start w:val="1"/>
      <w:numFmt w:val="lowerLetter"/>
      <w:lvlText w:val="%8."/>
      <w:lvlJc w:val="left"/>
      <w:pPr>
        <w:ind w:left="5760" w:hanging="360"/>
      </w:pPr>
    </w:lvl>
    <w:lvl w:ilvl="8" w:tplc="C1FC8858" w:tentative="1">
      <w:start w:val="1"/>
      <w:numFmt w:val="lowerRoman"/>
      <w:lvlText w:val="%9."/>
      <w:lvlJc w:val="right"/>
      <w:pPr>
        <w:ind w:left="6480" w:hanging="180"/>
      </w:pPr>
    </w:lvl>
  </w:abstractNum>
  <w:abstractNum w:abstractNumId="200" w15:restartNumberingAfterBreak="0">
    <w:nsid w:val="30A14E7C"/>
    <w:multiLevelType w:val="hybridMultilevel"/>
    <w:tmpl w:val="40FC76BA"/>
    <w:lvl w:ilvl="0" w:tplc="3040920A">
      <w:start w:val="1"/>
      <w:numFmt w:val="russianUpper"/>
      <w:lvlText w:val="%1."/>
      <w:lvlJc w:val="left"/>
      <w:pPr>
        <w:ind w:left="720" w:hanging="360"/>
      </w:pPr>
      <w:rPr>
        <w:rFonts w:hint="default"/>
      </w:rPr>
    </w:lvl>
    <w:lvl w:ilvl="1" w:tplc="235E431A" w:tentative="1">
      <w:start w:val="1"/>
      <w:numFmt w:val="lowerLetter"/>
      <w:lvlText w:val="%2."/>
      <w:lvlJc w:val="left"/>
      <w:pPr>
        <w:ind w:left="1440" w:hanging="360"/>
      </w:pPr>
    </w:lvl>
    <w:lvl w:ilvl="2" w:tplc="93C6AD30" w:tentative="1">
      <w:start w:val="1"/>
      <w:numFmt w:val="lowerRoman"/>
      <w:lvlText w:val="%3."/>
      <w:lvlJc w:val="right"/>
      <w:pPr>
        <w:ind w:left="2160" w:hanging="180"/>
      </w:pPr>
    </w:lvl>
    <w:lvl w:ilvl="3" w:tplc="A650BF90">
      <w:start w:val="1"/>
      <w:numFmt w:val="decimal"/>
      <w:lvlText w:val="%4."/>
      <w:lvlJc w:val="left"/>
      <w:pPr>
        <w:ind w:left="2880" w:hanging="360"/>
      </w:pPr>
    </w:lvl>
    <w:lvl w:ilvl="4" w:tplc="7D70A43E" w:tentative="1">
      <w:start w:val="1"/>
      <w:numFmt w:val="lowerLetter"/>
      <w:lvlText w:val="%5."/>
      <w:lvlJc w:val="left"/>
      <w:pPr>
        <w:ind w:left="3600" w:hanging="360"/>
      </w:pPr>
    </w:lvl>
    <w:lvl w:ilvl="5" w:tplc="61F0D386" w:tentative="1">
      <w:start w:val="1"/>
      <w:numFmt w:val="lowerRoman"/>
      <w:lvlText w:val="%6."/>
      <w:lvlJc w:val="right"/>
      <w:pPr>
        <w:ind w:left="4320" w:hanging="180"/>
      </w:pPr>
    </w:lvl>
    <w:lvl w:ilvl="6" w:tplc="71F64C62" w:tentative="1">
      <w:start w:val="1"/>
      <w:numFmt w:val="decimal"/>
      <w:lvlText w:val="%7."/>
      <w:lvlJc w:val="left"/>
      <w:pPr>
        <w:ind w:left="5040" w:hanging="360"/>
      </w:pPr>
    </w:lvl>
    <w:lvl w:ilvl="7" w:tplc="C2827E96" w:tentative="1">
      <w:start w:val="1"/>
      <w:numFmt w:val="lowerLetter"/>
      <w:lvlText w:val="%8."/>
      <w:lvlJc w:val="left"/>
      <w:pPr>
        <w:ind w:left="5760" w:hanging="360"/>
      </w:pPr>
    </w:lvl>
    <w:lvl w:ilvl="8" w:tplc="C20E3AF8" w:tentative="1">
      <w:start w:val="1"/>
      <w:numFmt w:val="lowerRoman"/>
      <w:lvlText w:val="%9."/>
      <w:lvlJc w:val="right"/>
      <w:pPr>
        <w:ind w:left="6480" w:hanging="180"/>
      </w:pPr>
    </w:lvl>
  </w:abstractNum>
  <w:abstractNum w:abstractNumId="201" w15:restartNumberingAfterBreak="0">
    <w:nsid w:val="30D22510"/>
    <w:multiLevelType w:val="hybridMultilevel"/>
    <w:tmpl w:val="3218257E"/>
    <w:lvl w:ilvl="0" w:tplc="AF96C304">
      <w:start w:val="1"/>
      <w:numFmt w:val="russianUpper"/>
      <w:lvlText w:val="%1."/>
      <w:lvlJc w:val="left"/>
      <w:pPr>
        <w:ind w:left="2280" w:hanging="360"/>
      </w:pPr>
      <w:rPr>
        <w:rFonts w:hint="default"/>
      </w:rPr>
    </w:lvl>
    <w:lvl w:ilvl="1" w:tplc="24A640DC" w:tentative="1">
      <w:start w:val="1"/>
      <w:numFmt w:val="lowerLetter"/>
      <w:lvlText w:val="%2."/>
      <w:lvlJc w:val="left"/>
      <w:pPr>
        <w:ind w:left="3000" w:hanging="360"/>
      </w:pPr>
    </w:lvl>
    <w:lvl w:ilvl="2" w:tplc="A14A25F8" w:tentative="1">
      <w:start w:val="1"/>
      <w:numFmt w:val="lowerRoman"/>
      <w:lvlText w:val="%3."/>
      <w:lvlJc w:val="right"/>
      <w:pPr>
        <w:ind w:left="3720" w:hanging="180"/>
      </w:pPr>
    </w:lvl>
    <w:lvl w:ilvl="3" w:tplc="F2BEE504" w:tentative="1">
      <w:start w:val="1"/>
      <w:numFmt w:val="decimal"/>
      <w:lvlText w:val="%4."/>
      <w:lvlJc w:val="left"/>
      <w:pPr>
        <w:ind w:left="4440" w:hanging="360"/>
      </w:pPr>
    </w:lvl>
    <w:lvl w:ilvl="4" w:tplc="5574D04A" w:tentative="1">
      <w:start w:val="1"/>
      <w:numFmt w:val="lowerLetter"/>
      <w:lvlText w:val="%5."/>
      <w:lvlJc w:val="left"/>
      <w:pPr>
        <w:ind w:left="5160" w:hanging="360"/>
      </w:pPr>
    </w:lvl>
    <w:lvl w:ilvl="5" w:tplc="511E5882" w:tentative="1">
      <w:start w:val="1"/>
      <w:numFmt w:val="lowerRoman"/>
      <w:lvlText w:val="%6."/>
      <w:lvlJc w:val="right"/>
      <w:pPr>
        <w:ind w:left="5880" w:hanging="180"/>
      </w:pPr>
    </w:lvl>
    <w:lvl w:ilvl="6" w:tplc="E9DC3DCC" w:tentative="1">
      <w:start w:val="1"/>
      <w:numFmt w:val="decimal"/>
      <w:lvlText w:val="%7."/>
      <w:lvlJc w:val="left"/>
      <w:pPr>
        <w:ind w:left="6600" w:hanging="360"/>
      </w:pPr>
    </w:lvl>
    <w:lvl w:ilvl="7" w:tplc="205CCF6E" w:tentative="1">
      <w:start w:val="1"/>
      <w:numFmt w:val="lowerLetter"/>
      <w:lvlText w:val="%8."/>
      <w:lvlJc w:val="left"/>
      <w:pPr>
        <w:ind w:left="7320" w:hanging="360"/>
      </w:pPr>
    </w:lvl>
    <w:lvl w:ilvl="8" w:tplc="2A5EBE3A" w:tentative="1">
      <w:start w:val="1"/>
      <w:numFmt w:val="lowerRoman"/>
      <w:lvlText w:val="%9."/>
      <w:lvlJc w:val="right"/>
      <w:pPr>
        <w:ind w:left="8040" w:hanging="180"/>
      </w:pPr>
    </w:lvl>
  </w:abstractNum>
  <w:abstractNum w:abstractNumId="202" w15:restartNumberingAfterBreak="0">
    <w:nsid w:val="30D353B5"/>
    <w:multiLevelType w:val="hybridMultilevel"/>
    <w:tmpl w:val="2E7A875C"/>
    <w:lvl w:ilvl="0" w:tplc="E3A8313A">
      <w:start w:val="1"/>
      <w:numFmt w:val="bullet"/>
      <w:lvlText w:val=""/>
      <w:lvlJc w:val="left"/>
      <w:pPr>
        <w:ind w:left="720" w:hanging="360"/>
      </w:pPr>
      <w:rPr>
        <w:rFonts w:ascii="Symbol" w:hAnsi="Symbol" w:hint="default"/>
      </w:rPr>
    </w:lvl>
    <w:lvl w:ilvl="1" w:tplc="E0ACB9E4" w:tentative="1">
      <w:start w:val="1"/>
      <w:numFmt w:val="bullet"/>
      <w:lvlText w:val="o"/>
      <w:lvlJc w:val="left"/>
      <w:pPr>
        <w:ind w:left="1440" w:hanging="360"/>
      </w:pPr>
      <w:rPr>
        <w:rFonts w:ascii="Courier New" w:hAnsi="Courier New" w:cs="Courier New" w:hint="default"/>
      </w:rPr>
    </w:lvl>
    <w:lvl w:ilvl="2" w:tplc="CF0C79D8" w:tentative="1">
      <w:start w:val="1"/>
      <w:numFmt w:val="bullet"/>
      <w:lvlText w:val=""/>
      <w:lvlJc w:val="left"/>
      <w:pPr>
        <w:ind w:left="2160" w:hanging="360"/>
      </w:pPr>
      <w:rPr>
        <w:rFonts w:ascii="Wingdings" w:hAnsi="Wingdings" w:hint="default"/>
      </w:rPr>
    </w:lvl>
    <w:lvl w:ilvl="3" w:tplc="EF0AEDDA" w:tentative="1">
      <w:start w:val="1"/>
      <w:numFmt w:val="bullet"/>
      <w:lvlText w:val=""/>
      <w:lvlJc w:val="left"/>
      <w:pPr>
        <w:ind w:left="2880" w:hanging="360"/>
      </w:pPr>
      <w:rPr>
        <w:rFonts w:ascii="Symbol" w:hAnsi="Symbol" w:hint="default"/>
      </w:rPr>
    </w:lvl>
    <w:lvl w:ilvl="4" w:tplc="890E71B4" w:tentative="1">
      <w:start w:val="1"/>
      <w:numFmt w:val="bullet"/>
      <w:lvlText w:val="o"/>
      <w:lvlJc w:val="left"/>
      <w:pPr>
        <w:ind w:left="3600" w:hanging="360"/>
      </w:pPr>
      <w:rPr>
        <w:rFonts w:ascii="Courier New" w:hAnsi="Courier New" w:cs="Courier New" w:hint="default"/>
      </w:rPr>
    </w:lvl>
    <w:lvl w:ilvl="5" w:tplc="814E088E" w:tentative="1">
      <w:start w:val="1"/>
      <w:numFmt w:val="bullet"/>
      <w:lvlText w:val=""/>
      <w:lvlJc w:val="left"/>
      <w:pPr>
        <w:ind w:left="4320" w:hanging="360"/>
      </w:pPr>
      <w:rPr>
        <w:rFonts w:ascii="Wingdings" w:hAnsi="Wingdings" w:hint="default"/>
      </w:rPr>
    </w:lvl>
    <w:lvl w:ilvl="6" w:tplc="6E9AA25E" w:tentative="1">
      <w:start w:val="1"/>
      <w:numFmt w:val="bullet"/>
      <w:lvlText w:val=""/>
      <w:lvlJc w:val="left"/>
      <w:pPr>
        <w:ind w:left="5040" w:hanging="360"/>
      </w:pPr>
      <w:rPr>
        <w:rFonts w:ascii="Symbol" w:hAnsi="Symbol" w:hint="default"/>
      </w:rPr>
    </w:lvl>
    <w:lvl w:ilvl="7" w:tplc="92D4534E" w:tentative="1">
      <w:start w:val="1"/>
      <w:numFmt w:val="bullet"/>
      <w:lvlText w:val="o"/>
      <w:lvlJc w:val="left"/>
      <w:pPr>
        <w:ind w:left="5760" w:hanging="360"/>
      </w:pPr>
      <w:rPr>
        <w:rFonts w:ascii="Courier New" w:hAnsi="Courier New" w:cs="Courier New" w:hint="default"/>
      </w:rPr>
    </w:lvl>
    <w:lvl w:ilvl="8" w:tplc="618497E6" w:tentative="1">
      <w:start w:val="1"/>
      <w:numFmt w:val="bullet"/>
      <w:lvlText w:val=""/>
      <w:lvlJc w:val="left"/>
      <w:pPr>
        <w:ind w:left="6480" w:hanging="360"/>
      </w:pPr>
      <w:rPr>
        <w:rFonts w:ascii="Wingdings" w:hAnsi="Wingdings" w:hint="default"/>
      </w:rPr>
    </w:lvl>
  </w:abstractNum>
  <w:abstractNum w:abstractNumId="203" w15:restartNumberingAfterBreak="0">
    <w:nsid w:val="30D7579E"/>
    <w:multiLevelType w:val="hybridMultilevel"/>
    <w:tmpl w:val="09E01424"/>
    <w:lvl w:ilvl="0" w:tplc="9CB660A0">
      <w:start w:val="1"/>
      <w:numFmt w:val="russianUpper"/>
      <w:lvlText w:val="%1."/>
      <w:lvlJc w:val="left"/>
      <w:pPr>
        <w:ind w:left="720" w:hanging="360"/>
      </w:pPr>
      <w:rPr>
        <w:rFonts w:hint="default"/>
      </w:rPr>
    </w:lvl>
    <w:lvl w:ilvl="1" w:tplc="4FFAB5A6">
      <w:start w:val="1"/>
      <w:numFmt w:val="russianUpper"/>
      <w:lvlText w:val="%2."/>
      <w:lvlJc w:val="left"/>
      <w:pPr>
        <w:ind w:left="1440" w:hanging="360"/>
      </w:pPr>
      <w:rPr>
        <w:rFonts w:hint="default"/>
      </w:rPr>
    </w:lvl>
    <w:lvl w:ilvl="2" w:tplc="3C1A0466">
      <w:start w:val="5"/>
      <w:numFmt w:val="decimal"/>
      <w:lvlText w:val="%3."/>
      <w:lvlJc w:val="left"/>
      <w:pPr>
        <w:ind w:left="2340" w:hanging="360"/>
      </w:pPr>
      <w:rPr>
        <w:rFonts w:hint="default"/>
      </w:rPr>
    </w:lvl>
    <w:lvl w:ilvl="3" w:tplc="FB9AE80E" w:tentative="1">
      <w:start w:val="1"/>
      <w:numFmt w:val="decimal"/>
      <w:lvlText w:val="%4."/>
      <w:lvlJc w:val="left"/>
      <w:pPr>
        <w:ind w:left="2880" w:hanging="360"/>
      </w:pPr>
    </w:lvl>
    <w:lvl w:ilvl="4" w:tplc="0F3A6A4C" w:tentative="1">
      <w:start w:val="1"/>
      <w:numFmt w:val="lowerLetter"/>
      <w:lvlText w:val="%5."/>
      <w:lvlJc w:val="left"/>
      <w:pPr>
        <w:ind w:left="3600" w:hanging="360"/>
      </w:pPr>
    </w:lvl>
    <w:lvl w:ilvl="5" w:tplc="5B9010D0" w:tentative="1">
      <w:start w:val="1"/>
      <w:numFmt w:val="lowerRoman"/>
      <w:lvlText w:val="%6."/>
      <w:lvlJc w:val="right"/>
      <w:pPr>
        <w:ind w:left="4320" w:hanging="180"/>
      </w:pPr>
    </w:lvl>
    <w:lvl w:ilvl="6" w:tplc="52CCBF10" w:tentative="1">
      <w:start w:val="1"/>
      <w:numFmt w:val="decimal"/>
      <w:lvlText w:val="%7."/>
      <w:lvlJc w:val="left"/>
      <w:pPr>
        <w:ind w:left="5040" w:hanging="360"/>
      </w:pPr>
    </w:lvl>
    <w:lvl w:ilvl="7" w:tplc="4E240F36" w:tentative="1">
      <w:start w:val="1"/>
      <w:numFmt w:val="lowerLetter"/>
      <w:lvlText w:val="%8."/>
      <w:lvlJc w:val="left"/>
      <w:pPr>
        <w:ind w:left="5760" w:hanging="360"/>
      </w:pPr>
    </w:lvl>
    <w:lvl w:ilvl="8" w:tplc="F9C4987E" w:tentative="1">
      <w:start w:val="1"/>
      <w:numFmt w:val="lowerRoman"/>
      <w:lvlText w:val="%9."/>
      <w:lvlJc w:val="right"/>
      <w:pPr>
        <w:ind w:left="6480" w:hanging="180"/>
      </w:pPr>
    </w:lvl>
  </w:abstractNum>
  <w:abstractNum w:abstractNumId="204" w15:restartNumberingAfterBreak="0">
    <w:nsid w:val="323D0220"/>
    <w:multiLevelType w:val="hybridMultilevel"/>
    <w:tmpl w:val="7DB4C70E"/>
    <w:lvl w:ilvl="0" w:tplc="3E26B4AA">
      <w:start w:val="1"/>
      <w:numFmt w:val="russianUpper"/>
      <w:lvlText w:val="%1."/>
      <w:lvlJc w:val="left"/>
      <w:pPr>
        <w:ind w:left="1363" w:hanging="360"/>
      </w:pPr>
      <w:rPr>
        <w:rFonts w:hint="default"/>
      </w:rPr>
    </w:lvl>
    <w:lvl w:ilvl="1" w:tplc="922E6C48" w:tentative="1">
      <w:start w:val="1"/>
      <w:numFmt w:val="lowerLetter"/>
      <w:lvlText w:val="%2."/>
      <w:lvlJc w:val="left"/>
      <w:pPr>
        <w:ind w:left="2083" w:hanging="360"/>
      </w:pPr>
    </w:lvl>
    <w:lvl w:ilvl="2" w:tplc="63866DD8" w:tentative="1">
      <w:start w:val="1"/>
      <w:numFmt w:val="lowerRoman"/>
      <w:lvlText w:val="%3."/>
      <w:lvlJc w:val="right"/>
      <w:pPr>
        <w:ind w:left="2803" w:hanging="180"/>
      </w:pPr>
    </w:lvl>
    <w:lvl w:ilvl="3" w:tplc="5EFC63BE" w:tentative="1">
      <w:start w:val="1"/>
      <w:numFmt w:val="decimal"/>
      <w:lvlText w:val="%4."/>
      <w:lvlJc w:val="left"/>
      <w:pPr>
        <w:ind w:left="3523" w:hanging="360"/>
      </w:pPr>
    </w:lvl>
    <w:lvl w:ilvl="4" w:tplc="E264AAEE" w:tentative="1">
      <w:start w:val="1"/>
      <w:numFmt w:val="lowerLetter"/>
      <w:lvlText w:val="%5."/>
      <w:lvlJc w:val="left"/>
      <w:pPr>
        <w:ind w:left="4243" w:hanging="360"/>
      </w:pPr>
    </w:lvl>
    <w:lvl w:ilvl="5" w:tplc="1840C4BE" w:tentative="1">
      <w:start w:val="1"/>
      <w:numFmt w:val="lowerRoman"/>
      <w:lvlText w:val="%6."/>
      <w:lvlJc w:val="right"/>
      <w:pPr>
        <w:ind w:left="4963" w:hanging="180"/>
      </w:pPr>
    </w:lvl>
    <w:lvl w:ilvl="6" w:tplc="1FFE9450" w:tentative="1">
      <w:start w:val="1"/>
      <w:numFmt w:val="decimal"/>
      <w:lvlText w:val="%7."/>
      <w:lvlJc w:val="left"/>
      <w:pPr>
        <w:ind w:left="5683" w:hanging="360"/>
      </w:pPr>
    </w:lvl>
    <w:lvl w:ilvl="7" w:tplc="3B3AA7BC" w:tentative="1">
      <w:start w:val="1"/>
      <w:numFmt w:val="lowerLetter"/>
      <w:lvlText w:val="%8."/>
      <w:lvlJc w:val="left"/>
      <w:pPr>
        <w:ind w:left="6403" w:hanging="360"/>
      </w:pPr>
    </w:lvl>
    <w:lvl w:ilvl="8" w:tplc="7952BB62" w:tentative="1">
      <w:start w:val="1"/>
      <w:numFmt w:val="lowerRoman"/>
      <w:lvlText w:val="%9."/>
      <w:lvlJc w:val="right"/>
      <w:pPr>
        <w:ind w:left="7123" w:hanging="180"/>
      </w:pPr>
    </w:lvl>
  </w:abstractNum>
  <w:abstractNum w:abstractNumId="205" w15:restartNumberingAfterBreak="0">
    <w:nsid w:val="326E617F"/>
    <w:multiLevelType w:val="hybridMultilevel"/>
    <w:tmpl w:val="37947634"/>
    <w:lvl w:ilvl="0" w:tplc="52B43B8C">
      <w:start w:val="1"/>
      <w:numFmt w:val="russianUpper"/>
      <w:lvlText w:val="%1."/>
      <w:lvlJc w:val="left"/>
      <w:pPr>
        <w:ind w:left="720" w:hanging="360"/>
      </w:pPr>
      <w:rPr>
        <w:rFonts w:hint="default"/>
      </w:rPr>
    </w:lvl>
    <w:lvl w:ilvl="1" w:tplc="E488B0EC" w:tentative="1">
      <w:start w:val="1"/>
      <w:numFmt w:val="lowerLetter"/>
      <w:lvlText w:val="%2."/>
      <w:lvlJc w:val="left"/>
      <w:pPr>
        <w:ind w:left="1440" w:hanging="360"/>
      </w:pPr>
    </w:lvl>
    <w:lvl w:ilvl="2" w:tplc="E2FCA3CA" w:tentative="1">
      <w:start w:val="1"/>
      <w:numFmt w:val="lowerRoman"/>
      <w:lvlText w:val="%3."/>
      <w:lvlJc w:val="right"/>
      <w:pPr>
        <w:ind w:left="2160" w:hanging="180"/>
      </w:pPr>
    </w:lvl>
    <w:lvl w:ilvl="3" w:tplc="2382BB5A" w:tentative="1">
      <w:start w:val="1"/>
      <w:numFmt w:val="decimal"/>
      <w:lvlText w:val="%4."/>
      <w:lvlJc w:val="left"/>
      <w:pPr>
        <w:ind w:left="2880" w:hanging="360"/>
      </w:pPr>
    </w:lvl>
    <w:lvl w:ilvl="4" w:tplc="034CCECC" w:tentative="1">
      <w:start w:val="1"/>
      <w:numFmt w:val="lowerLetter"/>
      <w:lvlText w:val="%5."/>
      <w:lvlJc w:val="left"/>
      <w:pPr>
        <w:ind w:left="3600" w:hanging="360"/>
      </w:pPr>
    </w:lvl>
    <w:lvl w:ilvl="5" w:tplc="2592B8D8" w:tentative="1">
      <w:start w:val="1"/>
      <w:numFmt w:val="lowerRoman"/>
      <w:lvlText w:val="%6."/>
      <w:lvlJc w:val="right"/>
      <w:pPr>
        <w:ind w:left="4320" w:hanging="180"/>
      </w:pPr>
    </w:lvl>
    <w:lvl w:ilvl="6" w:tplc="B6C2E07C" w:tentative="1">
      <w:start w:val="1"/>
      <w:numFmt w:val="decimal"/>
      <w:lvlText w:val="%7."/>
      <w:lvlJc w:val="left"/>
      <w:pPr>
        <w:ind w:left="5040" w:hanging="360"/>
      </w:pPr>
    </w:lvl>
    <w:lvl w:ilvl="7" w:tplc="7390CF02" w:tentative="1">
      <w:start w:val="1"/>
      <w:numFmt w:val="lowerLetter"/>
      <w:lvlText w:val="%8."/>
      <w:lvlJc w:val="left"/>
      <w:pPr>
        <w:ind w:left="5760" w:hanging="360"/>
      </w:pPr>
    </w:lvl>
    <w:lvl w:ilvl="8" w:tplc="F7285ABC" w:tentative="1">
      <w:start w:val="1"/>
      <w:numFmt w:val="lowerRoman"/>
      <w:lvlText w:val="%9."/>
      <w:lvlJc w:val="right"/>
      <w:pPr>
        <w:ind w:left="6480" w:hanging="180"/>
      </w:pPr>
    </w:lvl>
  </w:abstractNum>
  <w:abstractNum w:abstractNumId="206" w15:restartNumberingAfterBreak="0">
    <w:nsid w:val="32C30EB7"/>
    <w:multiLevelType w:val="hybridMultilevel"/>
    <w:tmpl w:val="CDF82318"/>
    <w:lvl w:ilvl="0" w:tplc="C464DE52">
      <w:start w:val="1"/>
      <w:numFmt w:val="russianUpper"/>
      <w:lvlText w:val="%1."/>
      <w:lvlJc w:val="left"/>
      <w:pPr>
        <w:ind w:left="870" w:hanging="360"/>
      </w:pPr>
      <w:rPr>
        <w:rFonts w:hint="default"/>
        <w:b w:val="0"/>
        <w:bCs w:val="0"/>
      </w:rPr>
    </w:lvl>
    <w:lvl w:ilvl="1" w:tplc="8F10F838" w:tentative="1">
      <w:start w:val="1"/>
      <w:numFmt w:val="lowerLetter"/>
      <w:lvlText w:val="%2."/>
      <w:lvlJc w:val="left"/>
      <w:pPr>
        <w:ind w:left="1590" w:hanging="360"/>
      </w:pPr>
    </w:lvl>
    <w:lvl w:ilvl="2" w:tplc="3A3A3BB8" w:tentative="1">
      <w:start w:val="1"/>
      <w:numFmt w:val="lowerRoman"/>
      <w:lvlText w:val="%3."/>
      <w:lvlJc w:val="right"/>
      <w:pPr>
        <w:ind w:left="2310" w:hanging="180"/>
      </w:pPr>
    </w:lvl>
    <w:lvl w:ilvl="3" w:tplc="804456A4" w:tentative="1">
      <w:start w:val="1"/>
      <w:numFmt w:val="decimal"/>
      <w:lvlText w:val="%4."/>
      <w:lvlJc w:val="left"/>
      <w:pPr>
        <w:ind w:left="3030" w:hanging="360"/>
      </w:pPr>
    </w:lvl>
    <w:lvl w:ilvl="4" w:tplc="3C1A38EA" w:tentative="1">
      <w:start w:val="1"/>
      <w:numFmt w:val="lowerLetter"/>
      <w:lvlText w:val="%5."/>
      <w:lvlJc w:val="left"/>
      <w:pPr>
        <w:ind w:left="3750" w:hanging="360"/>
      </w:pPr>
    </w:lvl>
    <w:lvl w:ilvl="5" w:tplc="B0AAEAC8" w:tentative="1">
      <w:start w:val="1"/>
      <w:numFmt w:val="lowerRoman"/>
      <w:lvlText w:val="%6."/>
      <w:lvlJc w:val="right"/>
      <w:pPr>
        <w:ind w:left="4470" w:hanging="180"/>
      </w:pPr>
    </w:lvl>
    <w:lvl w:ilvl="6" w:tplc="8FF400CE" w:tentative="1">
      <w:start w:val="1"/>
      <w:numFmt w:val="decimal"/>
      <w:lvlText w:val="%7."/>
      <w:lvlJc w:val="left"/>
      <w:pPr>
        <w:ind w:left="5190" w:hanging="360"/>
      </w:pPr>
    </w:lvl>
    <w:lvl w:ilvl="7" w:tplc="1F66D358" w:tentative="1">
      <w:start w:val="1"/>
      <w:numFmt w:val="lowerLetter"/>
      <w:lvlText w:val="%8."/>
      <w:lvlJc w:val="left"/>
      <w:pPr>
        <w:ind w:left="5910" w:hanging="360"/>
      </w:pPr>
    </w:lvl>
    <w:lvl w:ilvl="8" w:tplc="6C764DBA" w:tentative="1">
      <w:start w:val="1"/>
      <w:numFmt w:val="lowerRoman"/>
      <w:lvlText w:val="%9."/>
      <w:lvlJc w:val="right"/>
      <w:pPr>
        <w:ind w:left="6630" w:hanging="180"/>
      </w:pPr>
    </w:lvl>
  </w:abstractNum>
  <w:abstractNum w:abstractNumId="207" w15:restartNumberingAfterBreak="0">
    <w:nsid w:val="3355078A"/>
    <w:multiLevelType w:val="hybridMultilevel"/>
    <w:tmpl w:val="B1C8B1BE"/>
    <w:lvl w:ilvl="0" w:tplc="735E7800">
      <w:start w:val="1"/>
      <w:numFmt w:val="russianUpper"/>
      <w:lvlText w:val="%1."/>
      <w:lvlJc w:val="left"/>
      <w:pPr>
        <w:ind w:left="720" w:hanging="360"/>
      </w:pPr>
      <w:rPr>
        <w:rFonts w:hint="default"/>
      </w:rPr>
    </w:lvl>
    <w:lvl w:ilvl="1" w:tplc="F808F026" w:tentative="1">
      <w:start w:val="1"/>
      <w:numFmt w:val="lowerLetter"/>
      <w:lvlText w:val="%2."/>
      <w:lvlJc w:val="left"/>
      <w:pPr>
        <w:ind w:left="1440" w:hanging="360"/>
      </w:pPr>
    </w:lvl>
    <w:lvl w:ilvl="2" w:tplc="90686064" w:tentative="1">
      <w:start w:val="1"/>
      <w:numFmt w:val="lowerRoman"/>
      <w:lvlText w:val="%3."/>
      <w:lvlJc w:val="right"/>
      <w:pPr>
        <w:ind w:left="2160" w:hanging="180"/>
      </w:pPr>
    </w:lvl>
    <w:lvl w:ilvl="3" w:tplc="515A6840" w:tentative="1">
      <w:start w:val="1"/>
      <w:numFmt w:val="decimal"/>
      <w:lvlText w:val="%4."/>
      <w:lvlJc w:val="left"/>
      <w:pPr>
        <w:ind w:left="2880" w:hanging="360"/>
      </w:pPr>
    </w:lvl>
    <w:lvl w:ilvl="4" w:tplc="B73CE622" w:tentative="1">
      <w:start w:val="1"/>
      <w:numFmt w:val="lowerLetter"/>
      <w:lvlText w:val="%5."/>
      <w:lvlJc w:val="left"/>
      <w:pPr>
        <w:ind w:left="3600" w:hanging="360"/>
      </w:pPr>
    </w:lvl>
    <w:lvl w:ilvl="5" w:tplc="311EA252" w:tentative="1">
      <w:start w:val="1"/>
      <w:numFmt w:val="lowerRoman"/>
      <w:lvlText w:val="%6."/>
      <w:lvlJc w:val="right"/>
      <w:pPr>
        <w:ind w:left="4320" w:hanging="180"/>
      </w:pPr>
    </w:lvl>
    <w:lvl w:ilvl="6" w:tplc="C54A648E" w:tentative="1">
      <w:start w:val="1"/>
      <w:numFmt w:val="decimal"/>
      <w:lvlText w:val="%7."/>
      <w:lvlJc w:val="left"/>
      <w:pPr>
        <w:ind w:left="5040" w:hanging="360"/>
      </w:pPr>
    </w:lvl>
    <w:lvl w:ilvl="7" w:tplc="1ACC5CA4" w:tentative="1">
      <w:start w:val="1"/>
      <w:numFmt w:val="lowerLetter"/>
      <w:lvlText w:val="%8."/>
      <w:lvlJc w:val="left"/>
      <w:pPr>
        <w:ind w:left="5760" w:hanging="360"/>
      </w:pPr>
    </w:lvl>
    <w:lvl w:ilvl="8" w:tplc="9D2C3C9A" w:tentative="1">
      <w:start w:val="1"/>
      <w:numFmt w:val="lowerRoman"/>
      <w:lvlText w:val="%9."/>
      <w:lvlJc w:val="right"/>
      <w:pPr>
        <w:ind w:left="6480" w:hanging="180"/>
      </w:pPr>
    </w:lvl>
  </w:abstractNum>
  <w:abstractNum w:abstractNumId="208" w15:restartNumberingAfterBreak="0">
    <w:nsid w:val="336F5D60"/>
    <w:multiLevelType w:val="hybridMultilevel"/>
    <w:tmpl w:val="D402E02A"/>
    <w:lvl w:ilvl="0" w:tplc="4642B880">
      <w:start w:val="1"/>
      <w:numFmt w:val="russianUpper"/>
      <w:lvlText w:val="%1."/>
      <w:lvlJc w:val="left"/>
      <w:pPr>
        <w:ind w:left="720" w:hanging="360"/>
      </w:pPr>
      <w:rPr>
        <w:rFonts w:hint="default"/>
      </w:rPr>
    </w:lvl>
    <w:lvl w:ilvl="1" w:tplc="8F8A4C76" w:tentative="1">
      <w:start w:val="1"/>
      <w:numFmt w:val="lowerLetter"/>
      <w:lvlText w:val="%2."/>
      <w:lvlJc w:val="left"/>
      <w:pPr>
        <w:ind w:left="1440" w:hanging="360"/>
      </w:pPr>
    </w:lvl>
    <w:lvl w:ilvl="2" w:tplc="C8A6401A" w:tentative="1">
      <w:start w:val="1"/>
      <w:numFmt w:val="lowerRoman"/>
      <w:lvlText w:val="%3."/>
      <w:lvlJc w:val="right"/>
      <w:pPr>
        <w:ind w:left="2160" w:hanging="180"/>
      </w:pPr>
    </w:lvl>
    <w:lvl w:ilvl="3" w:tplc="86C014B0" w:tentative="1">
      <w:start w:val="1"/>
      <w:numFmt w:val="decimal"/>
      <w:lvlText w:val="%4."/>
      <w:lvlJc w:val="left"/>
      <w:pPr>
        <w:ind w:left="2880" w:hanging="360"/>
      </w:pPr>
    </w:lvl>
    <w:lvl w:ilvl="4" w:tplc="2CECB724" w:tentative="1">
      <w:start w:val="1"/>
      <w:numFmt w:val="lowerLetter"/>
      <w:lvlText w:val="%5."/>
      <w:lvlJc w:val="left"/>
      <w:pPr>
        <w:ind w:left="3600" w:hanging="360"/>
      </w:pPr>
    </w:lvl>
    <w:lvl w:ilvl="5" w:tplc="64602FD2" w:tentative="1">
      <w:start w:val="1"/>
      <w:numFmt w:val="lowerRoman"/>
      <w:lvlText w:val="%6."/>
      <w:lvlJc w:val="right"/>
      <w:pPr>
        <w:ind w:left="4320" w:hanging="180"/>
      </w:pPr>
    </w:lvl>
    <w:lvl w:ilvl="6" w:tplc="FAB0FE3C" w:tentative="1">
      <w:start w:val="1"/>
      <w:numFmt w:val="decimal"/>
      <w:lvlText w:val="%7."/>
      <w:lvlJc w:val="left"/>
      <w:pPr>
        <w:ind w:left="5040" w:hanging="360"/>
      </w:pPr>
    </w:lvl>
    <w:lvl w:ilvl="7" w:tplc="F9329B88" w:tentative="1">
      <w:start w:val="1"/>
      <w:numFmt w:val="lowerLetter"/>
      <w:lvlText w:val="%8."/>
      <w:lvlJc w:val="left"/>
      <w:pPr>
        <w:ind w:left="5760" w:hanging="360"/>
      </w:pPr>
    </w:lvl>
    <w:lvl w:ilvl="8" w:tplc="40A4640C" w:tentative="1">
      <w:start w:val="1"/>
      <w:numFmt w:val="lowerRoman"/>
      <w:lvlText w:val="%9."/>
      <w:lvlJc w:val="right"/>
      <w:pPr>
        <w:ind w:left="6480" w:hanging="180"/>
      </w:pPr>
    </w:lvl>
  </w:abstractNum>
  <w:abstractNum w:abstractNumId="209" w15:restartNumberingAfterBreak="0">
    <w:nsid w:val="34696E01"/>
    <w:multiLevelType w:val="hybridMultilevel"/>
    <w:tmpl w:val="E4D433CA"/>
    <w:lvl w:ilvl="0" w:tplc="E928551E">
      <w:start w:val="1"/>
      <w:numFmt w:val="russianUpper"/>
      <w:lvlText w:val="%1."/>
      <w:lvlJc w:val="left"/>
      <w:pPr>
        <w:ind w:left="1571" w:hanging="360"/>
      </w:pPr>
      <w:rPr>
        <w:rFonts w:hint="default"/>
      </w:rPr>
    </w:lvl>
    <w:lvl w:ilvl="1" w:tplc="F8EC365E" w:tentative="1">
      <w:start w:val="1"/>
      <w:numFmt w:val="lowerLetter"/>
      <w:lvlText w:val="%2."/>
      <w:lvlJc w:val="left"/>
      <w:pPr>
        <w:ind w:left="2291" w:hanging="360"/>
      </w:pPr>
    </w:lvl>
    <w:lvl w:ilvl="2" w:tplc="32A8A120" w:tentative="1">
      <w:start w:val="1"/>
      <w:numFmt w:val="lowerRoman"/>
      <w:lvlText w:val="%3."/>
      <w:lvlJc w:val="right"/>
      <w:pPr>
        <w:ind w:left="3011" w:hanging="180"/>
      </w:pPr>
    </w:lvl>
    <w:lvl w:ilvl="3" w:tplc="D610A2E0" w:tentative="1">
      <w:start w:val="1"/>
      <w:numFmt w:val="decimal"/>
      <w:lvlText w:val="%4."/>
      <w:lvlJc w:val="left"/>
      <w:pPr>
        <w:ind w:left="3731" w:hanging="360"/>
      </w:pPr>
    </w:lvl>
    <w:lvl w:ilvl="4" w:tplc="06BC9B1E" w:tentative="1">
      <w:start w:val="1"/>
      <w:numFmt w:val="lowerLetter"/>
      <w:lvlText w:val="%5."/>
      <w:lvlJc w:val="left"/>
      <w:pPr>
        <w:ind w:left="4451" w:hanging="360"/>
      </w:pPr>
    </w:lvl>
    <w:lvl w:ilvl="5" w:tplc="3D4286E8" w:tentative="1">
      <w:start w:val="1"/>
      <w:numFmt w:val="lowerRoman"/>
      <w:lvlText w:val="%6."/>
      <w:lvlJc w:val="right"/>
      <w:pPr>
        <w:ind w:left="5171" w:hanging="180"/>
      </w:pPr>
    </w:lvl>
    <w:lvl w:ilvl="6" w:tplc="F66C1ADE" w:tentative="1">
      <w:start w:val="1"/>
      <w:numFmt w:val="decimal"/>
      <w:lvlText w:val="%7."/>
      <w:lvlJc w:val="left"/>
      <w:pPr>
        <w:ind w:left="5891" w:hanging="360"/>
      </w:pPr>
    </w:lvl>
    <w:lvl w:ilvl="7" w:tplc="FA4A8906" w:tentative="1">
      <w:start w:val="1"/>
      <w:numFmt w:val="lowerLetter"/>
      <w:lvlText w:val="%8."/>
      <w:lvlJc w:val="left"/>
      <w:pPr>
        <w:ind w:left="6611" w:hanging="360"/>
      </w:pPr>
    </w:lvl>
    <w:lvl w:ilvl="8" w:tplc="33F2231C" w:tentative="1">
      <w:start w:val="1"/>
      <w:numFmt w:val="lowerRoman"/>
      <w:lvlText w:val="%9."/>
      <w:lvlJc w:val="right"/>
      <w:pPr>
        <w:ind w:left="7331" w:hanging="180"/>
      </w:pPr>
    </w:lvl>
  </w:abstractNum>
  <w:abstractNum w:abstractNumId="210" w15:restartNumberingAfterBreak="0">
    <w:nsid w:val="3486371D"/>
    <w:multiLevelType w:val="multilevel"/>
    <w:tmpl w:val="4162D2B6"/>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48E6D06"/>
    <w:multiLevelType w:val="hybridMultilevel"/>
    <w:tmpl w:val="A8D43DBC"/>
    <w:lvl w:ilvl="0" w:tplc="5B462714">
      <w:start w:val="1"/>
      <w:numFmt w:val="russianUpper"/>
      <w:lvlText w:val="%1."/>
      <w:lvlJc w:val="left"/>
      <w:pPr>
        <w:ind w:left="360" w:hanging="360"/>
      </w:pPr>
      <w:rPr>
        <w:rFonts w:hint="default"/>
      </w:rPr>
    </w:lvl>
    <w:lvl w:ilvl="1" w:tplc="83D88BD8" w:tentative="1">
      <w:start w:val="1"/>
      <w:numFmt w:val="lowerLetter"/>
      <w:lvlText w:val="%2."/>
      <w:lvlJc w:val="left"/>
      <w:pPr>
        <w:ind w:left="1080" w:hanging="360"/>
      </w:pPr>
    </w:lvl>
    <w:lvl w:ilvl="2" w:tplc="7966A4A0" w:tentative="1">
      <w:start w:val="1"/>
      <w:numFmt w:val="lowerRoman"/>
      <w:lvlText w:val="%3."/>
      <w:lvlJc w:val="right"/>
      <w:pPr>
        <w:ind w:left="1800" w:hanging="180"/>
      </w:pPr>
    </w:lvl>
    <w:lvl w:ilvl="3" w:tplc="2600446C" w:tentative="1">
      <w:start w:val="1"/>
      <w:numFmt w:val="decimal"/>
      <w:lvlText w:val="%4."/>
      <w:lvlJc w:val="left"/>
      <w:pPr>
        <w:ind w:left="2520" w:hanging="360"/>
      </w:pPr>
    </w:lvl>
    <w:lvl w:ilvl="4" w:tplc="3C96C580" w:tentative="1">
      <w:start w:val="1"/>
      <w:numFmt w:val="lowerLetter"/>
      <w:lvlText w:val="%5."/>
      <w:lvlJc w:val="left"/>
      <w:pPr>
        <w:ind w:left="3240" w:hanging="360"/>
      </w:pPr>
    </w:lvl>
    <w:lvl w:ilvl="5" w:tplc="4E5A38FA" w:tentative="1">
      <w:start w:val="1"/>
      <w:numFmt w:val="lowerRoman"/>
      <w:lvlText w:val="%6."/>
      <w:lvlJc w:val="right"/>
      <w:pPr>
        <w:ind w:left="3960" w:hanging="180"/>
      </w:pPr>
    </w:lvl>
    <w:lvl w:ilvl="6" w:tplc="45EA8CDC" w:tentative="1">
      <w:start w:val="1"/>
      <w:numFmt w:val="decimal"/>
      <w:lvlText w:val="%7."/>
      <w:lvlJc w:val="left"/>
      <w:pPr>
        <w:ind w:left="4680" w:hanging="360"/>
      </w:pPr>
    </w:lvl>
    <w:lvl w:ilvl="7" w:tplc="699E5870" w:tentative="1">
      <w:start w:val="1"/>
      <w:numFmt w:val="lowerLetter"/>
      <w:lvlText w:val="%8."/>
      <w:lvlJc w:val="left"/>
      <w:pPr>
        <w:ind w:left="5400" w:hanging="360"/>
      </w:pPr>
    </w:lvl>
    <w:lvl w:ilvl="8" w:tplc="297E16D2" w:tentative="1">
      <w:start w:val="1"/>
      <w:numFmt w:val="lowerRoman"/>
      <w:lvlText w:val="%9."/>
      <w:lvlJc w:val="right"/>
      <w:pPr>
        <w:ind w:left="6120" w:hanging="180"/>
      </w:pPr>
    </w:lvl>
  </w:abstractNum>
  <w:abstractNum w:abstractNumId="212" w15:restartNumberingAfterBreak="0">
    <w:nsid w:val="34CB05C3"/>
    <w:multiLevelType w:val="hybridMultilevel"/>
    <w:tmpl w:val="5954457A"/>
    <w:lvl w:ilvl="0" w:tplc="7BA62392">
      <w:start w:val="1"/>
      <w:numFmt w:val="russianUpper"/>
      <w:lvlText w:val="%1."/>
      <w:lvlJc w:val="left"/>
      <w:pPr>
        <w:ind w:left="720" w:hanging="360"/>
      </w:pPr>
    </w:lvl>
    <w:lvl w:ilvl="1" w:tplc="FCD04538">
      <w:start w:val="1"/>
      <w:numFmt w:val="lowerLetter"/>
      <w:lvlText w:val="%2."/>
      <w:lvlJc w:val="left"/>
      <w:pPr>
        <w:ind w:left="1440" w:hanging="360"/>
      </w:pPr>
    </w:lvl>
    <w:lvl w:ilvl="2" w:tplc="05607276">
      <w:start w:val="1"/>
      <w:numFmt w:val="lowerRoman"/>
      <w:lvlText w:val="%3."/>
      <w:lvlJc w:val="right"/>
      <w:pPr>
        <w:ind w:left="2160" w:hanging="180"/>
      </w:pPr>
    </w:lvl>
    <w:lvl w:ilvl="3" w:tplc="87BA5C84">
      <w:start w:val="1"/>
      <w:numFmt w:val="decimal"/>
      <w:lvlText w:val="%4."/>
      <w:lvlJc w:val="left"/>
      <w:pPr>
        <w:ind w:left="2880" w:hanging="360"/>
      </w:pPr>
    </w:lvl>
    <w:lvl w:ilvl="4" w:tplc="B6CE8096">
      <w:start w:val="1"/>
      <w:numFmt w:val="lowerLetter"/>
      <w:lvlText w:val="%5."/>
      <w:lvlJc w:val="left"/>
      <w:pPr>
        <w:ind w:left="3600" w:hanging="360"/>
      </w:pPr>
    </w:lvl>
    <w:lvl w:ilvl="5" w:tplc="5BCAD52C">
      <w:start w:val="1"/>
      <w:numFmt w:val="lowerRoman"/>
      <w:lvlText w:val="%6."/>
      <w:lvlJc w:val="right"/>
      <w:pPr>
        <w:ind w:left="4320" w:hanging="180"/>
      </w:pPr>
    </w:lvl>
    <w:lvl w:ilvl="6" w:tplc="A46C5602">
      <w:start w:val="1"/>
      <w:numFmt w:val="decimal"/>
      <w:lvlText w:val="%7."/>
      <w:lvlJc w:val="left"/>
      <w:pPr>
        <w:ind w:left="5040" w:hanging="360"/>
      </w:pPr>
    </w:lvl>
    <w:lvl w:ilvl="7" w:tplc="1B501AC8">
      <w:start w:val="1"/>
      <w:numFmt w:val="lowerLetter"/>
      <w:lvlText w:val="%8."/>
      <w:lvlJc w:val="left"/>
      <w:pPr>
        <w:ind w:left="5760" w:hanging="360"/>
      </w:pPr>
    </w:lvl>
    <w:lvl w:ilvl="8" w:tplc="D6F03A84">
      <w:start w:val="1"/>
      <w:numFmt w:val="lowerRoman"/>
      <w:lvlText w:val="%9."/>
      <w:lvlJc w:val="right"/>
      <w:pPr>
        <w:ind w:left="6480" w:hanging="180"/>
      </w:pPr>
    </w:lvl>
  </w:abstractNum>
  <w:abstractNum w:abstractNumId="213" w15:restartNumberingAfterBreak="0">
    <w:nsid w:val="352179C3"/>
    <w:multiLevelType w:val="hybridMultilevel"/>
    <w:tmpl w:val="684EDD2E"/>
    <w:lvl w:ilvl="0" w:tplc="1EFAD20C">
      <w:start w:val="1"/>
      <w:numFmt w:val="decimal"/>
      <w:lvlText w:val="%1."/>
      <w:lvlJc w:val="left"/>
      <w:pPr>
        <w:ind w:left="360" w:hanging="360"/>
      </w:pPr>
      <w:rPr>
        <w:rFonts w:hint="default"/>
        <w:b/>
        <w:sz w:val="24"/>
        <w:szCs w:val="24"/>
      </w:rPr>
    </w:lvl>
    <w:lvl w:ilvl="1" w:tplc="A29251B0" w:tentative="1">
      <w:start w:val="1"/>
      <w:numFmt w:val="lowerLetter"/>
      <w:lvlText w:val="%2."/>
      <w:lvlJc w:val="left"/>
      <w:pPr>
        <w:ind w:left="1014" w:hanging="360"/>
      </w:pPr>
    </w:lvl>
    <w:lvl w:ilvl="2" w:tplc="64824DD4" w:tentative="1">
      <w:start w:val="1"/>
      <w:numFmt w:val="lowerRoman"/>
      <w:lvlText w:val="%3."/>
      <w:lvlJc w:val="right"/>
      <w:pPr>
        <w:ind w:left="1734" w:hanging="180"/>
      </w:pPr>
    </w:lvl>
    <w:lvl w:ilvl="3" w:tplc="3E18950A" w:tentative="1">
      <w:start w:val="1"/>
      <w:numFmt w:val="decimal"/>
      <w:lvlText w:val="%4."/>
      <w:lvlJc w:val="left"/>
      <w:pPr>
        <w:ind w:left="2454" w:hanging="360"/>
      </w:pPr>
    </w:lvl>
    <w:lvl w:ilvl="4" w:tplc="210ABD12" w:tentative="1">
      <w:start w:val="1"/>
      <w:numFmt w:val="lowerLetter"/>
      <w:lvlText w:val="%5."/>
      <w:lvlJc w:val="left"/>
      <w:pPr>
        <w:ind w:left="3174" w:hanging="360"/>
      </w:pPr>
    </w:lvl>
    <w:lvl w:ilvl="5" w:tplc="00063074" w:tentative="1">
      <w:start w:val="1"/>
      <w:numFmt w:val="lowerRoman"/>
      <w:lvlText w:val="%6."/>
      <w:lvlJc w:val="right"/>
      <w:pPr>
        <w:ind w:left="3894" w:hanging="180"/>
      </w:pPr>
    </w:lvl>
    <w:lvl w:ilvl="6" w:tplc="20E2FA48" w:tentative="1">
      <w:start w:val="1"/>
      <w:numFmt w:val="decimal"/>
      <w:lvlText w:val="%7."/>
      <w:lvlJc w:val="left"/>
      <w:pPr>
        <w:ind w:left="4614" w:hanging="360"/>
      </w:pPr>
    </w:lvl>
    <w:lvl w:ilvl="7" w:tplc="5C6E6244" w:tentative="1">
      <w:start w:val="1"/>
      <w:numFmt w:val="lowerLetter"/>
      <w:lvlText w:val="%8."/>
      <w:lvlJc w:val="left"/>
      <w:pPr>
        <w:ind w:left="5334" w:hanging="360"/>
      </w:pPr>
    </w:lvl>
    <w:lvl w:ilvl="8" w:tplc="525AD05A" w:tentative="1">
      <w:start w:val="1"/>
      <w:numFmt w:val="lowerRoman"/>
      <w:lvlText w:val="%9."/>
      <w:lvlJc w:val="right"/>
      <w:pPr>
        <w:ind w:left="6054" w:hanging="180"/>
      </w:pPr>
    </w:lvl>
  </w:abstractNum>
  <w:abstractNum w:abstractNumId="214" w15:restartNumberingAfterBreak="0">
    <w:nsid w:val="35251165"/>
    <w:multiLevelType w:val="hybridMultilevel"/>
    <w:tmpl w:val="EBA8210C"/>
    <w:lvl w:ilvl="0" w:tplc="20801252">
      <w:start w:val="1"/>
      <w:numFmt w:val="russianUpper"/>
      <w:lvlText w:val="%1."/>
      <w:lvlJc w:val="left"/>
      <w:pPr>
        <w:ind w:left="870" w:hanging="360"/>
      </w:pPr>
      <w:rPr>
        <w:rFonts w:hint="default"/>
      </w:rPr>
    </w:lvl>
    <w:lvl w:ilvl="1" w:tplc="28E2EE1E" w:tentative="1">
      <w:start w:val="1"/>
      <w:numFmt w:val="lowerLetter"/>
      <w:lvlText w:val="%2."/>
      <w:lvlJc w:val="left"/>
      <w:pPr>
        <w:ind w:left="1590" w:hanging="360"/>
      </w:pPr>
    </w:lvl>
    <w:lvl w:ilvl="2" w:tplc="943AF2E0" w:tentative="1">
      <w:start w:val="1"/>
      <w:numFmt w:val="lowerRoman"/>
      <w:lvlText w:val="%3."/>
      <w:lvlJc w:val="right"/>
      <w:pPr>
        <w:ind w:left="2310" w:hanging="180"/>
      </w:pPr>
    </w:lvl>
    <w:lvl w:ilvl="3" w:tplc="469AE404" w:tentative="1">
      <w:start w:val="1"/>
      <w:numFmt w:val="decimal"/>
      <w:lvlText w:val="%4."/>
      <w:lvlJc w:val="left"/>
      <w:pPr>
        <w:ind w:left="3030" w:hanging="360"/>
      </w:pPr>
    </w:lvl>
    <w:lvl w:ilvl="4" w:tplc="EC7CD946" w:tentative="1">
      <w:start w:val="1"/>
      <w:numFmt w:val="lowerLetter"/>
      <w:lvlText w:val="%5."/>
      <w:lvlJc w:val="left"/>
      <w:pPr>
        <w:ind w:left="3750" w:hanging="360"/>
      </w:pPr>
    </w:lvl>
    <w:lvl w:ilvl="5" w:tplc="E67A72FC" w:tentative="1">
      <w:start w:val="1"/>
      <w:numFmt w:val="lowerRoman"/>
      <w:lvlText w:val="%6."/>
      <w:lvlJc w:val="right"/>
      <w:pPr>
        <w:ind w:left="4470" w:hanging="180"/>
      </w:pPr>
    </w:lvl>
    <w:lvl w:ilvl="6" w:tplc="C0A4E242" w:tentative="1">
      <w:start w:val="1"/>
      <w:numFmt w:val="decimal"/>
      <w:lvlText w:val="%7."/>
      <w:lvlJc w:val="left"/>
      <w:pPr>
        <w:ind w:left="5190" w:hanging="360"/>
      </w:pPr>
    </w:lvl>
    <w:lvl w:ilvl="7" w:tplc="884E9BC8" w:tentative="1">
      <w:start w:val="1"/>
      <w:numFmt w:val="lowerLetter"/>
      <w:lvlText w:val="%8."/>
      <w:lvlJc w:val="left"/>
      <w:pPr>
        <w:ind w:left="5910" w:hanging="360"/>
      </w:pPr>
    </w:lvl>
    <w:lvl w:ilvl="8" w:tplc="B0FA0506" w:tentative="1">
      <w:start w:val="1"/>
      <w:numFmt w:val="lowerRoman"/>
      <w:lvlText w:val="%9."/>
      <w:lvlJc w:val="right"/>
      <w:pPr>
        <w:ind w:left="6630" w:hanging="180"/>
      </w:pPr>
    </w:lvl>
  </w:abstractNum>
  <w:abstractNum w:abstractNumId="215" w15:restartNumberingAfterBreak="0">
    <w:nsid w:val="35693830"/>
    <w:multiLevelType w:val="multilevel"/>
    <w:tmpl w:val="7B00253A"/>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6396164"/>
    <w:multiLevelType w:val="hybridMultilevel"/>
    <w:tmpl w:val="45C4CD36"/>
    <w:lvl w:ilvl="0" w:tplc="49329BA8">
      <w:start w:val="1"/>
      <w:numFmt w:val="russianUpper"/>
      <w:lvlText w:val="%1."/>
      <w:lvlJc w:val="left"/>
      <w:pPr>
        <w:ind w:left="720" w:hanging="360"/>
      </w:pPr>
      <w:rPr>
        <w:rFonts w:hint="default"/>
        <w:b w:val="0"/>
        <w:bCs w:val="0"/>
      </w:rPr>
    </w:lvl>
    <w:lvl w:ilvl="1" w:tplc="20CC76A8" w:tentative="1">
      <w:start w:val="1"/>
      <w:numFmt w:val="lowerLetter"/>
      <w:lvlText w:val="%2."/>
      <w:lvlJc w:val="left"/>
      <w:pPr>
        <w:ind w:left="1440" w:hanging="360"/>
      </w:pPr>
    </w:lvl>
    <w:lvl w:ilvl="2" w:tplc="AF8AB1D4" w:tentative="1">
      <w:start w:val="1"/>
      <w:numFmt w:val="lowerRoman"/>
      <w:lvlText w:val="%3."/>
      <w:lvlJc w:val="right"/>
      <w:pPr>
        <w:ind w:left="2160" w:hanging="180"/>
      </w:pPr>
    </w:lvl>
    <w:lvl w:ilvl="3" w:tplc="A0A208DE" w:tentative="1">
      <w:start w:val="1"/>
      <w:numFmt w:val="decimal"/>
      <w:lvlText w:val="%4."/>
      <w:lvlJc w:val="left"/>
      <w:pPr>
        <w:ind w:left="2880" w:hanging="360"/>
      </w:pPr>
    </w:lvl>
    <w:lvl w:ilvl="4" w:tplc="B204D242" w:tentative="1">
      <w:start w:val="1"/>
      <w:numFmt w:val="lowerLetter"/>
      <w:lvlText w:val="%5."/>
      <w:lvlJc w:val="left"/>
      <w:pPr>
        <w:ind w:left="3600" w:hanging="360"/>
      </w:pPr>
    </w:lvl>
    <w:lvl w:ilvl="5" w:tplc="EDB03A62" w:tentative="1">
      <w:start w:val="1"/>
      <w:numFmt w:val="lowerRoman"/>
      <w:lvlText w:val="%6."/>
      <w:lvlJc w:val="right"/>
      <w:pPr>
        <w:ind w:left="4320" w:hanging="180"/>
      </w:pPr>
    </w:lvl>
    <w:lvl w:ilvl="6" w:tplc="2B3C010A" w:tentative="1">
      <w:start w:val="1"/>
      <w:numFmt w:val="decimal"/>
      <w:lvlText w:val="%7."/>
      <w:lvlJc w:val="left"/>
      <w:pPr>
        <w:ind w:left="5040" w:hanging="360"/>
      </w:pPr>
    </w:lvl>
    <w:lvl w:ilvl="7" w:tplc="322C0F46" w:tentative="1">
      <w:start w:val="1"/>
      <w:numFmt w:val="lowerLetter"/>
      <w:lvlText w:val="%8."/>
      <w:lvlJc w:val="left"/>
      <w:pPr>
        <w:ind w:left="5760" w:hanging="360"/>
      </w:pPr>
    </w:lvl>
    <w:lvl w:ilvl="8" w:tplc="6E566896" w:tentative="1">
      <w:start w:val="1"/>
      <w:numFmt w:val="lowerRoman"/>
      <w:lvlText w:val="%9."/>
      <w:lvlJc w:val="right"/>
      <w:pPr>
        <w:ind w:left="6480" w:hanging="180"/>
      </w:pPr>
    </w:lvl>
  </w:abstractNum>
  <w:abstractNum w:abstractNumId="217" w15:restartNumberingAfterBreak="0">
    <w:nsid w:val="366751CC"/>
    <w:multiLevelType w:val="hybridMultilevel"/>
    <w:tmpl w:val="390AA6E6"/>
    <w:lvl w:ilvl="0" w:tplc="6CDA7BE4">
      <w:start w:val="1"/>
      <w:numFmt w:val="decimal"/>
      <w:lvlText w:val="%1."/>
      <w:lvlJc w:val="left"/>
      <w:pPr>
        <w:ind w:left="720" w:hanging="360"/>
      </w:pPr>
      <w:rPr>
        <w:rFonts w:hint="default"/>
        <w:b/>
      </w:rPr>
    </w:lvl>
    <w:lvl w:ilvl="1" w:tplc="53229234" w:tentative="1">
      <w:start w:val="1"/>
      <w:numFmt w:val="lowerLetter"/>
      <w:lvlText w:val="%2."/>
      <w:lvlJc w:val="left"/>
      <w:pPr>
        <w:ind w:left="1440" w:hanging="360"/>
      </w:pPr>
    </w:lvl>
    <w:lvl w:ilvl="2" w:tplc="41060E68" w:tentative="1">
      <w:start w:val="1"/>
      <w:numFmt w:val="lowerRoman"/>
      <w:lvlText w:val="%3."/>
      <w:lvlJc w:val="right"/>
      <w:pPr>
        <w:ind w:left="2160" w:hanging="180"/>
      </w:pPr>
    </w:lvl>
    <w:lvl w:ilvl="3" w:tplc="F250B0B4" w:tentative="1">
      <w:start w:val="1"/>
      <w:numFmt w:val="decimal"/>
      <w:lvlText w:val="%4."/>
      <w:lvlJc w:val="left"/>
      <w:pPr>
        <w:ind w:left="2880" w:hanging="360"/>
      </w:pPr>
    </w:lvl>
    <w:lvl w:ilvl="4" w:tplc="5B007CEA" w:tentative="1">
      <w:start w:val="1"/>
      <w:numFmt w:val="lowerLetter"/>
      <w:lvlText w:val="%5."/>
      <w:lvlJc w:val="left"/>
      <w:pPr>
        <w:ind w:left="3600" w:hanging="360"/>
      </w:pPr>
    </w:lvl>
    <w:lvl w:ilvl="5" w:tplc="C26AF076" w:tentative="1">
      <w:start w:val="1"/>
      <w:numFmt w:val="lowerRoman"/>
      <w:lvlText w:val="%6."/>
      <w:lvlJc w:val="right"/>
      <w:pPr>
        <w:ind w:left="4320" w:hanging="180"/>
      </w:pPr>
    </w:lvl>
    <w:lvl w:ilvl="6" w:tplc="61660030" w:tentative="1">
      <w:start w:val="1"/>
      <w:numFmt w:val="decimal"/>
      <w:lvlText w:val="%7."/>
      <w:lvlJc w:val="left"/>
      <w:pPr>
        <w:ind w:left="5040" w:hanging="360"/>
      </w:pPr>
    </w:lvl>
    <w:lvl w:ilvl="7" w:tplc="749E6F2C" w:tentative="1">
      <w:start w:val="1"/>
      <w:numFmt w:val="lowerLetter"/>
      <w:lvlText w:val="%8."/>
      <w:lvlJc w:val="left"/>
      <w:pPr>
        <w:ind w:left="5760" w:hanging="360"/>
      </w:pPr>
    </w:lvl>
    <w:lvl w:ilvl="8" w:tplc="4E50AAFC" w:tentative="1">
      <w:start w:val="1"/>
      <w:numFmt w:val="lowerRoman"/>
      <w:lvlText w:val="%9."/>
      <w:lvlJc w:val="right"/>
      <w:pPr>
        <w:ind w:left="6480" w:hanging="180"/>
      </w:pPr>
    </w:lvl>
  </w:abstractNum>
  <w:abstractNum w:abstractNumId="218" w15:restartNumberingAfterBreak="0">
    <w:nsid w:val="36D13B98"/>
    <w:multiLevelType w:val="hybridMultilevel"/>
    <w:tmpl w:val="CF023278"/>
    <w:lvl w:ilvl="0" w:tplc="24C055CC">
      <w:start w:val="1"/>
      <w:numFmt w:val="russianUpper"/>
      <w:lvlText w:val="%1."/>
      <w:lvlJc w:val="left"/>
      <w:pPr>
        <w:ind w:left="1440" w:hanging="360"/>
      </w:pPr>
      <w:rPr>
        <w:rFonts w:hint="default"/>
      </w:rPr>
    </w:lvl>
    <w:lvl w:ilvl="1" w:tplc="CC627D40" w:tentative="1">
      <w:start w:val="1"/>
      <w:numFmt w:val="lowerLetter"/>
      <w:lvlText w:val="%2."/>
      <w:lvlJc w:val="left"/>
      <w:pPr>
        <w:ind w:left="2160" w:hanging="360"/>
      </w:pPr>
    </w:lvl>
    <w:lvl w:ilvl="2" w:tplc="8EC6CD16" w:tentative="1">
      <w:start w:val="1"/>
      <w:numFmt w:val="lowerRoman"/>
      <w:lvlText w:val="%3."/>
      <w:lvlJc w:val="right"/>
      <w:pPr>
        <w:ind w:left="2880" w:hanging="180"/>
      </w:pPr>
    </w:lvl>
    <w:lvl w:ilvl="3" w:tplc="654EB900" w:tentative="1">
      <w:start w:val="1"/>
      <w:numFmt w:val="decimal"/>
      <w:lvlText w:val="%4."/>
      <w:lvlJc w:val="left"/>
      <w:pPr>
        <w:ind w:left="3600" w:hanging="360"/>
      </w:pPr>
    </w:lvl>
    <w:lvl w:ilvl="4" w:tplc="C74427D8" w:tentative="1">
      <w:start w:val="1"/>
      <w:numFmt w:val="lowerLetter"/>
      <w:lvlText w:val="%5."/>
      <w:lvlJc w:val="left"/>
      <w:pPr>
        <w:ind w:left="4320" w:hanging="360"/>
      </w:pPr>
    </w:lvl>
    <w:lvl w:ilvl="5" w:tplc="DD8AA056" w:tentative="1">
      <w:start w:val="1"/>
      <w:numFmt w:val="lowerRoman"/>
      <w:lvlText w:val="%6."/>
      <w:lvlJc w:val="right"/>
      <w:pPr>
        <w:ind w:left="5040" w:hanging="180"/>
      </w:pPr>
    </w:lvl>
    <w:lvl w:ilvl="6" w:tplc="7AF81F54" w:tentative="1">
      <w:start w:val="1"/>
      <w:numFmt w:val="decimal"/>
      <w:lvlText w:val="%7."/>
      <w:lvlJc w:val="left"/>
      <w:pPr>
        <w:ind w:left="5760" w:hanging="360"/>
      </w:pPr>
    </w:lvl>
    <w:lvl w:ilvl="7" w:tplc="266A23B4" w:tentative="1">
      <w:start w:val="1"/>
      <w:numFmt w:val="lowerLetter"/>
      <w:lvlText w:val="%8."/>
      <w:lvlJc w:val="left"/>
      <w:pPr>
        <w:ind w:left="6480" w:hanging="360"/>
      </w:pPr>
    </w:lvl>
    <w:lvl w:ilvl="8" w:tplc="35D45C52" w:tentative="1">
      <w:start w:val="1"/>
      <w:numFmt w:val="lowerRoman"/>
      <w:lvlText w:val="%9."/>
      <w:lvlJc w:val="right"/>
      <w:pPr>
        <w:ind w:left="7200" w:hanging="180"/>
      </w:pPr>
    </w:lvl>
  </w:abstractNum>
  <w:abstractNum w:abstractNumId="219" w15:restartNumberingAfterBreak="0">
    <w:nsid w:val="37185BAA"/>
    <w:multiLevelType w:val="hybridMultilevel"/>
    <w:tmpl w:val="9CA87908"/>
    <w:lvl w:ilvl="0" w:tplc="9A24C0CE">
      <w:start w:val="1"/>
      <w:numFmt w:val="russianUpper"/>
      <w:lvlText w:val="%1."/>
      <w:lvlJc w:val="left"/>
      <w:pPr>
        <w:ind w:left="1429" w:hanging="360"/>
      </w:pPr>
      <w:rPr>
        <w:rFonts w:hint="default"/>
        <w:b w:val="0"/>
      </w:rPr>
    </w:lvl>
    <w:lvl w:ilvl="1" w:tplc="460A4F32" w:tentative="1">
      <w:start w:val="1"/>
      <w:numFmt w:val="lowerLetter"/>
      <w:lvlText w:val="%2."/>
      <w:lvlJc w:val="left"/>
      <w:pPr>
        <w:ind w:left="2149" w:hanging="360"/>
      </w:pPr>
    </w:lvl>
    <w:lvl w:ilvl="2" w:tplc="86060A42" w:tentative="1">
      <w:start w:val="1"/>
      <w:numFmt w:val="lowerRoman"/>
      <w:lvlText w:val="%3."/>
      <w:lvlJc w:val="right"/>
      <w:pPr>
        <w:ind w:left="2869" w:hanging="180"/>
      </w:pPr>
    </w:lvl>
    <w:lvl w:ilvl="3" w:tplc="F03E2E56" w:tentative="1">
      <w:start w:val="1"/>
      <w:numFmt w:val="decimal"/>
      <w:lvlText w:val="%4."/>
      <w:lvlJc w:val="left"/>
      <w:pPr>
        <w:ind w:left="3589" w:hanging="360"/>
      </w:pPr>
    </w:lvl>
    <w:lvl w:ilvl="4" w:tplc="0DCEE838" w:tentative="1">
      <w:start w:val="1"/>
      <w:numFmt w:val="lowerLetter"/>
      <w:lvlText w:val="%5."/>
      <w:lvlJc w:val="left"/>
      <w:pPr>
        <w:ind w:left="4309" w:hanging="360"/>
      </w:pPr>
    </w:lvl>
    <w:lvl w:ilvl="5" w:tplc="64047602" w:tentative="1">
      <w:start w:val="1"/>
      <w:numFmt w:val="lowerRoman"/>
      <w:lvlText w:val="%6."/>
      <w:lvlJc w:val="right"/>
      <w:pPr>
        <w:ind w:left="5029" w:hanging="180"/>
      </w:pPr>
    </w:lvl>
    <w:lvl w:ilvl="6" w:tplc="A4060C16" w:tentative="1">
      <w:start w:val="1"/>
      <w:numFmt w:val="decimal"/>
      <w:lvlText w:val="%7."/>
      <w:lvlJc w:val="left"/>
      <w:pPr>
        <w:ind w:left="5749" w:hanging="360"/>
      </w:pPr>
    </w:lvl>
    <w:lvl w:ilvl="7" w:tplc="E898A1CE" w:tentative="1">
      <w:start w:val="1"/>
      <w:numFmt w:val="lowerLetter"/>
      <w:lvlText w:val="%8."/>
      <w:lvlJc w:val="left"/>
      <w:pPr>
        <w:ind w:left="6469" w:hanging="360"/>
      </w:pPr>
    </w:lvl>
    <w:lvl w:ilvl="8" w:tplc="FED6071E" w:tentative="1">
      <w:start w:val="1"/>
      <w:numFmt w:val="lowerRoman"/>
      <w:lvlText w:val="%9."/>
      <w:lvlJc w:val="right"/>
      <w:pPr>
        <w:ind w:left="7189" w:hanging="180"/>
      </w:pPr>
    </w:lvl>
  </w:abstractNum>
  <w:abstractNum w:abstractNumId="220" w15:restartNumberingAfterBreak="0">
    <w:nsid w:val="373829F3"/>
    <w:multiLevelType w:val="hybridMultilevel"/>
    <w:tmpl w:val="2B5CC672"/>
    <w:lvl w:ilvl="0" w:tplc="559EFFF0">
      <w:start w:val="1"/>
      <w:numFmt w:val="russianUpper"/>
      <w:lvlText w:val="%1."/>
      <w:lvlJc w:val="left"/>
      <w:pPr>
        <w:ind w:left="870" w:hanging="360"/>
      </w:pPr>
      <w:rPr>
        <w:rFonts w:hint="default"/>
      </w:rPr>
    </w:lvl>
    <w:lvl w:ilvl="1" w:tplc="3E9EB6DE" w:tentative="1">
      <w:start w:val="1"/>
      <w:numFmt w:val="lowerLetter"/>
      <w:lvlText w:val="%2."/>
      <w:lvlJc w:val="left"/>
      <w:pPr>
        <w:ind w:left="1590" w:hanging="360"/>
      </w:pPr>
    </w:lvl>
    <w:lvl w:ilvl="2" w:tplc="F7FC4962" w:tentative="1">
      <w:start w:val="1"/>
      <w:numFmt w:val="lowerRoman"/>
      <w:lvlText w:val="%3."/>
      <w:lvlJc w:val="right"/>
      <w:pPr>
        <w:ind w:left="2310" w:hanging="180"/>
      </w:pPr>
    </w:lvl>
    <w:lvl w:ilvl="3" w:tplc="B81C966C" w:tentative="1">
      <w:start w:val="1"/>
      <w:numFmt w:val="decimal"/>
      <w:lvlText w:val="%4."/>
      <w:lvlJc w:val="left"/>
      <w:pPr>
        <w:ind w:left="3030" w:hanging="360"/>
      </w:pPr>
    </w:lvl>
    <w:lvl w:ilvl="4" w:tplc="1DE41984" w:tentative="1">
      <w:start w:val="1"/>
      <w:numFmt w:val="lowerLetter"/>
      <w:lvlText w:val="%5."/>
      <w:lvlJc w:val="left"/>
      <w:pPr>
        <w:ind w:left="3750" w:hanging="360"/>
      </w:pPr>
    </w:lvl>
    <w:lvl w:ilvl="5" w:tplc="22F8FAD0" w:tentative="1">
      <w:start w:val="1"/>
      <w:numFmt w:val="lowerRoman"/>
      <w:lvlText w:val="%6."/>
      <w:lvlJc w:val="right"/>
      <w:pPr>
        <w:ind w:left="4470" w:hanging="180"/>
      </w:pPr>
    </w:lvl>
    <w:lvl w:ilvl="6" w:tplc="84BA7972" w:tentative="1">
      <w:start w:val="1"/>
      <w:numFmt w:val="decimal"/>
      <w:lvlText w:val="%7."/>
      <w:lvlJc w:val="left"/>
      <w:pPr>
        <w:ind w:left="5190" w:hanging="360"/>
      </w:pPr>
    </w:lvl>
    <w:lvl w:ilvl="7" w:tplc="7404249A" w:tentative="1">
      <w:start w:val="1"/>
      <w:numFmt w:val="lowerLetter"/>
      <w:lvlText w:val="%8."/>
      <w:lvlJc w:val="left"/>
      <w:pPr>
        <w:ind w:left="5910" w:hanging="360"/>
      </w:pPr>
    </w:lvl>
    <w:lvl w:ilvl="8" w:tplc="7AB02E9C" w:tentative="1">
      <w:start w:val="1"/>
      <w:numFmt w:val="lowerRoman"/>
      <w:lvlText w:val="%9."/>
      <w:lvlJc w:val="right"/>
      <w:pPr>
        <w:ind w:left="6630" w:hanging="180"/>
      </w:pPr>
    </w:lvl>
  </w:abstractNum>
  <w:abstractNum w:abstractNumId="221" w15:restartNumberingAfterBreak="0">
    <w:nsid w:val="37881B05"/>
    <w:multiLevelType w:val="hybridMultilevel"/>
    <w:tmpl w:val="82AA3454"/>
    <w:lvl w:ilvl="0" w:tplc="90D6E74E">
      <w:start w:val="1"/>
      <w:numFmt w:val="russianUpper"/>
      <w:lvlText w:val="%1."/>
      <w:lvlJc w:val="left"/>
      <w:pPr>
        <w:ind w:left="1429" w:hanging="360"/>
      </w:pPr>
      <w:rPr>
        <w:rFonts w:hint="default"/>
      </w:rPr>
    </w:lvl>
    <w:lvl w:ilvl="1" w:tplc="501A5E92" w:tentative="1">
      <w:start w:val="1"/>
      <w:numFmt w:val="lowerLetter"/>
      <w:lvlText w:val="%2."/>
      <w:lvlJc w:val="left"/>
      <w:pPr>
        <w:ind w:left="2149" w:hanging="360"/>
      </w:pPr>
    </w:lvl>
    <w:lvl w:ilvl="2" w:tplc="65B07EAE" w:tentative="1">
      <w:start w:val="1"/>
      <w:numFmt w:val="lowerRoman"/>
      <w:lvlText w:val="%3."/>
      <w:lvlJc w:val="right"/>
      <w:pPr>
        <w:ind w:left="2869" w:hanging="180"/>
      </w:pPr>
    </w:lvl>
    <w:lvl w:ilvl="3" w:tplc="3B14BE6C" w:tentative="1">
      <w:start w:val="1"/>
      <w:numFmt w:val="decimal"/>
      <w:lvlText w:val="%4."/>
      <w:lvlJc w:val="left"/>
      <w:pPr>
        <w:ind w:left="3589" w:hanging="360"/>
      </w:pPr>
    </w:lvl>
    <w:lvl w:ilvl="4" w:tplc="AE881314" w:tentative="1">
      <w:start w:val="1"/>
      <w:numFmt w:val="lowerLetter"/>
      <w:lvlText w:val="%5."/>
      <w:lvlJc w:val="left"/>
      <w:pPr>
        <w:ind w:left="4309" w:hanging="360"/>
      </w:pPr>
    </w:lvl>
    <w:lvl w:ilvl="5" w:tplc="3A10E41C" w:tentative="1">
      <w:start w:val="1"/>
      <w:numFmt w:val="lowerRoman"/>
      <w:lvlText w:val="%6."/>
      <w:lvlJc w:val="right"/>
      <w:pPr>
        <w:ind w:left="5029" w:hanging="180"/>
      </w:pPr>
    </w:lvl>
    <w:lvl w:ilvl="6" w:tplc="9CF84284" w:tentative="1">
      <w:start w:val="1"/>
      <w:numFmt w:val="decimal"/>
      <w:lvlText w:val="%7."/>
      <w:lvlJc w:val="left"/>
      <w:pPr>
        <w:ind w:left="5749" w:hanging="360"/>
      </w:pPr>
    </w:lvl>
    <w:lvl w:ilvl="7" w:tplc="3AFC1FBC" w:tentative="1">
      <w:start w:val="1"/>
      <w:numFmt w:val="lowerLetter"/>
      <w:lvlText w:val="%8."/>
      <w:lvlJc w:val="left"/>
      <w:pPr>
        <w:ind w:left="6469" w:hanging="360"/>
      </w:pPr>
    </w:lvl>
    <w:lvl w:ilvl="8" w:tplc="B38478FE" w:tentative="1">
      <w:start w:val="1"/>
      <w:numFmt w:val="lowerRoman"/>
      <w:lvlText w:val="%9."/>
      <w:lvlJc w:val="right"/>
      <w:pPr>
        <w:ind w:left="7189" w:hanging="180"/>
      </w:pPr>
    </w:lvl>
  </w:abstractNum>
  <w:abstractNum w:abstractNumId="222" w15:restartNumberingAfterBreak="0">
    <w:nsid w:val="37FD363F"/>
    <w:multiLevelType w:val="hybridMultilevel"/>
    <w:tmpl w:val="9524118A"/>
    <w:lvl w:ilvl="0" w:tplc="EE70BE16">
      <w:start w:val="1"/>
      <w:numFmt w:val="russianUpper"/>
      <w:lvlText w:val="%1."/>
      <w:lvlJc w:val="left"/>
      <w:pPr>
        <w:ind w:left="720" w:hanging="360"/>
      </w:pPr>
      <w:rPr>
        <w:rFonts w:hint="default"/>
      </w:rPr>
    </w:lvl>
    <w:lvl w:ilvl="1" w:tplc="091CD750" w:tentative="1">
      <w:start w:val="1"/>
      <w:numFmt w:val="lowerLetter"/>
      <w:lvlText w:val="%2."/>
      <w:lvlJc w:val="left"/>
      <w:pPr>
        <w:ind w:left="1440" w:hanging="360"/>
      </w:pPr>
    </w:lvl>
    <w:lvl w:ilvl="2" w:tplc="C7685E32" w:tentative="1">
      <w:start w:val="1"/>
      <w:numFmt w:val="lowerRoman"/>
      <w:lvlText w:val="%3."/>
      <w:lvlJc w:val="right"/>
      <w:pPr>
        <w:ind w:left="2160" w:hanging="180"/>
      </w:pPr>
    </w:lvl>
    <w:lvl w:ilvl="3" w:tplc="29DE6E16" w:tentative="1">
      <w:start w:val="1"/>
      <w:numFmt w:val="decimal"/>
      <w:lvlText w:val="%4."/>
      <w:lvlJc w:val="left"/>
      <w:pPr>
        <w:ind w:left="2880" w:hanging="360"/>
      </w:pPr>
    </w:lvl>
    <w:lvl w:ilvl="4" w:tplc="C4BACB20" w:tentative="1">
      <w:start w:val="1"/>
      <w:numFmt w:val="lowerLetter"/>
      <w:lvlText w:val="%5."/>
      <w:lvlJc w:val="left"/>
      <w:pPr>
        <w:ind w:left="3600" w:hanging="360"/>
      </w:pPr>
    </w:lvl>
    <w:lvl w:ilvl="5" w:tplc="1054DC44" w:tentative="1">
      <w:start w:val="1"/>
      <w:numFmt w:val="lowerRoman"/>
      <w:lvlText w:val="%6."/>
      <w:lvlJc w:val="right"/>
      <w:pPr>
        <w:ind w:left="4320" w:hanging="180"/>
      </w:pPr>
    </w:lvl>
    <w:lvl w:ilvl="6" w:tplc="BD6A10AE" w:tentative="1">
      <w:start w:val="1"/>
      <w:numFmt w:val="decimal"/>
      <w:lvlText w:val="%7."/>
      <w:lvlJc w:val="left"/>
      <w:pPr>
        <w:ind w:left="5040" w:hanging="360"/>
      </w:pPr>
    </w:lvl>
    <w:lvl w:ilvl="7" w:tplc="6824B308" w:tentative="1">
      <w:start w:val="1"/>
      <w:numFmt w:val="lowerLetter"/>
      <w:lvlText w:val="%8."/>
      <w:lvlJc w:val="left"/>
      <w:pPr>
        <w:ind w:left="5760" w:hanging="360"/>
      </w:pPr>
    </w:lvl>
    <w:lvl w:ilvl="8" w:tplc="C82241CE" w:tentative="1">
      <w:start w:val="1"/>
      <w:numFmt w:val="lowerRoman"/>
      <w:lvlText w:val="%9."/>
      <w:lvlJc w:val="right"/>
      <w:pPr>
        <w:ind w:left="6480" w:hanging="180"/>
      </w:pPr>
    </w:lvl>
  </w:abstractNum>
  <w:abstractNum w:abstractNumId="223" w15:restartNumberingAfterBreak="0">
    <w:nsid w:val="38815EEF"/>
    <w:multiLevelType w:val="multilevel"/>
    <w:tmpl w:val="ECE836CE"/>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91D441E"/>
    <w:multiLevelType w:val="hybridMultilevel"/>
    <w:tmpl w:val="D76283DC"/>
    <w:lvl w:ilvl="0" w:tplc="1BB67EA6">
      <w:start w:val="1"/>
      <w:numFmt w:val="russianUpper"/>
      <w:lvlText w:val="%1."/>
      <w:lvlJc w:val="left"/>
      <w:pPr>
        <w:ind w:left="1440" w:hanging="360"/>
      </w:pPr>
      <w:rPr>
        <w:rFonts w:hint="default"/>
      </w:rPr>
    </w:lvl>
    <w:lvl w:ilvl="1" w:tplc="4802C4EA" w:tentative="1">
      <w:start w:val="1"/>
      <w:numFmt w:val="lowerLetter"/>
      <w:lvlText w:val="%2."/>
      <w:lvlJc w:val="left"/>
      <w:pPr>
        <w:ind w:left="2160" w:hanging="360"/>
      </w:pPr>
    </w:lvl>
    <w:lvl w:ilvl="2" w:tplc="E5EE706A" w:tentative="1">
      <w:start w:val="1"/>
      <w:numFmt w:val="lowerRoman"/>
      <w:lvlText w:val="%3."/>
      <w:lvlJc w:val="right"/>
      <w:pPr>
        <w:ind w:left="2880" w:hanging="180"/>
      </w:pPr>
    </w:lvl>
    <w:lvl w:ilvl="3" w:tplc="244AB69E" w:tentative="1">
      <w:start w:val="1"/>
      <w:numFmt w:val="decimal"/>
      <w:lvlText w:val="%4."/>
      <w:lvlJc w:val="left"/>
      <w:pPr>
        <w:ind w:left="3600" w:hanging="360"/>
      </w:pPr>
    </w:lvl>
    <w:lvl w:ilvl="4" w:tplc="584CC39E" w:tentative="1">
      <w:start w:val="1"/>
      <w:numFmt w:val="lowerLetter"/>
      <w:lvlText w:val="%5."/>
      <w:lvlJc w:val="left"/>
      <w:pPr>
        <w:ind w:left="4320" w:hanging="360"/>
      </w:pPr>
    </w:lvl>
    <w:lvl w:ilvl="5" w:tplc="285E1616" w:tentative="1">
      <w:start w:val="1"/>
      <w:numFmt w:val="lowerRoman"/>
      <w:lvlText w:val="%6."/>
      <w:lvlJc w:val="right"/>
      <w:pPr>
        <w:ind w:left="5040" w:hanging="180"/>
      </w:pPr>
    </w:lvl>
    <w:lvl w:ilvl="6" w:tplc="C9B6D714" w:tentative="1">
      <w:start w:val="1"/>
      <w:numFmt w:val="decimal"/>
      <w:lvlText w:val="%7."/>
      <w:lvlJc w:val="left"/>
      <w:pPr>
        <w:ind w:left="5760" w:hanging="360"/>
      </w:pPr>
    </w:lvl>
    <w:lvl w:ilvl="7" w:tplc="93AE12E6" w:tentative="1">
      <w:start w:val="1"/>
      <w:numFmt w:val="lowerLetter"/>
      <w:lvlText w:val="%8."/>
      <w:lvlJc w:val="left"/>
      <w:pPr>
        <w:ind w:left="6480" w:hanging="360"/>
      </w:pPr>
    </w:lvl>
    <w:lvl w:ilvl="8" w:tplc="488444A4" w:tentative="1">
      <w:start w:val="1"/>
      <w:numFmt w:val="lowerRoman"/>
      <w:lvlText w:val="%9."/>
      <w:lvlJc w:val="right"/>
      <w:pPr>
        <w:ind w:left="7200" w:hanging="180"/>
      </w:pPr>
    </w:lvl>
  </w:abstractNum>
  <w:abstractNum w:abstractNumId="225" w15:restartNumberingAfterBreak="0">
    <w:nsid w:val="3A1741FF"/>
    <w:multiLevelType w:val="hybridMultilevel"/>
    <w:tmpl w:val="23689DA6"/>
    <w:lvl w:ilvl="0" w:tplc="A2B8EF1A">
      <w:start w:val="1"/>
      <w:numFmt w:val="russianUpper"/>
      <w:lvlText w:val="%1."/>
      <w:lvlJc w:val="left"/>
      <w:pPr>
        <w:ind w:left="1429" w:hanging="360"/>
      </w:pPr>
      <w:rPr>
        <w:rFonts w:hint="default"/>
      </w:rPr>
    </w:lvl>
    <w:lvl w:ilvl="1" w:tplc="5824F1EC" w:tentative="1">
      <w:start w:val="1"/>
      <w:numFmt w:val="lowerLetter"/>
      <w:lvlText w:val="%2."/>
      <w:lvlJc w:val="left"/>
      <w:pPr>
        <w:ind w:left="2149" w:hanging="360"/>
      </w:pPr>
    </w:lvl>
    <w:lvl w:ilvl="2" w:tplc="9814CFF4" w:tentative="1">
      <w:start w:val="1"/>
      <w:numFmt w:val="lowerRoman"/>
      <w:lvlText w:val="%3."/>
      <w:lvlJc w:val="right"/>
      <w:pPr>
        <w:ind w:left="2869" w:hanging="180"/>
      </w:pPr>
    </w:lvl>
    <w:lvl w:ilvl="3" w:tplc="78A28226" w:tentative="1">
      <w:start w:val="1"/>
      <w:numFmt w:val="decimal"/>
      <w:lvlText w:val="%4."/>
      <w:lvlJc w:val="left"/>
      <w:pPr>
        <w:ind w:left="3589" w:hanging="360"/>
      </w:pPr>
    </w:lvl>
    <w:lvl w:ilvl="4" w:tplc="7B5037B4" w:tentative="1">
      <w:start w:val="1"/>
      <w:numFmt w:val="lowerLetter"/>
      <w:lvlText w:val="%5."/>
      <w:lvlJc w:val="left"/>
      <w:pPr>
        <w:ind w:left="4309" w:hanging="360"/>
      </w:pPr>
    </w:lvl>
    <w:lvl w:ilvl="5" w:tplc="65CE0798" w:tentative="1">
      <w:start w:val="1"/>
      <w:numFmt w:val="lowerRoman"/>
      <w:lvlText w:val="%6."/>
      <w:lvlJc w:val="right"/>
      <w:pPr>
        <w:ind w:left="5029" w:hanging="180"/>
      </w:pPr>
    </w:lvl>
    <w:lvl w:ilvl="6" w:tplc="AF049A60" w:tentative="1">
      <w:start w:val="1"/>
      <w:numFmt w:val="decimal"/>
      <w:lvlText w:val="%7."/>
      <w:lvlJc w:val="left"/>
      <w:pPr>
        <w:ind w:left="5749" w:hanging="360"/>
      </w:pPr>
    </w:lvl>
    <w:lvl w:ilvl="7" w:tplc="F4A26DA0" w:tentative="1">
      <w:start w:val="1"/>
      <w:numFmt w:val="lowerLetter"/>
      <w:lvlText w:val="%8."/>
      <w:lvlJc w:val="left"/>
      <w:pPr>
        <w:ind w:left="6469" w:hanging="360"/>
      </w:pPr>
    </w:lvl>
    <w:lvl w:ilvl="8" w:tplc="21A29CF6" w:tentative="1">
      <w:start w:val="1"/>
      <w:numFmt w:val="lowerRoman"/>
      <w:lvlText w:val="%9."/>
      <w:lvlJc w:val="right"/>
      <w:pPr>
        <w:ind w:left="7189" w:hanging="180"/>
      </w:pPr>
    </w:lvl>
  </w:abstractNum>
  <w:abstractNum w:abstractNumId="226" w15:restartNumberingAfterBreak="0">
    <w:nsid w:val="3A842A25"/>
    <w:multiLevelType w:val="hybridMultilevel"/>
    <w:tmpl w:val="FAFA0D10"/>
    <w:lvl w:ilvl="0" w:tplc="2D72C020">
      <w:start w:val="1"/>
      <w:numFmt w:val="russianUpper"/>
      <w:lvlText w:val="%1."/>
      <w:lvlJc w:val="left"/>
      <w:pPr>
        <w:ind w:left="1429" w:hanging="360"/>
      </w:pPr>
      <w:rPr>
        <w:rFonts w:hint="default"/>
      </w:rPr>
    </w:lvl>
    <w:lvl w:ilvl="1" w:tplc="238627C8" w:tentative="1">
      <w:start w:val="1"/>
      <w:numFmt w:val="lowerLetter"/>
      <w:lvlText w:val="%2."/>
      <w:lvlJc w:val="left"/>
      <w:pPr>
        <w:ind w:left="2149" w:hanging="360"/>
      </w:pPr>
    </w:lvl>
    <w:lvl w:ilvl="2" w:tplc="AFF4A148" w:tentative="1">
      <w:start w:val="1"/>
      <w:numFmt w:val="lowerRoman"/>
      <w:lvlText w:val="%3."/>
      <w:lvlJc w:val="right"/>
      <w:pPr>
        <w:ind w:left="2869" w:hanging="180"/>
      </w:pPr>
    </w:lvl>
    <w:lvl w:ilvl="3" w:tplc="DB029D0A" w:tentative="1">
      <w:start w:val="1"/>
      <w:numFmt w:val="decimal"/>
      <w:lvlText w:val="%4."/>
      <w:lvlJc w:val="left"/>
      <w:pPr>
        <w:ind w:left="3589" w:hanging="360"/>
      </w:pPr>
    </w:lvl>
    <w:lvl w:ilvl="4" w:tplc="2B16541E" w:tentative="1">
      <w:start w:val="1"/>
      <w:numFmt w:val="lowerLetter"/>
      <w:lvlText w:val="%5."/>
      <w:lvlJc w:val="left"/>
      <w:pPr>
        <w:ind w:left="4309" w:hanging="360"/>
      </w:pPr>
    </w:lvl>
    <w:lvl w:ilvl="5" w:tplc="90244F12" w:tentative="1">
      <w:start w:val="1"/>
      <w:numFmt w:val="lowerRoman"/>
      <w:lvlText w:val="%6."/>
      <w:lvlJc w:val="right"/>
      <w:pPr>
        <w:ind w:left="5029" w:hanging="180"/>
      </w:pPr>
    </w:lvl>
    <w:lvl w:ilvl="6" w:tplc="DDEAFD1A" w:tentative="1">
      <w:start w:val="1"/>
      <w:numFmt w:val="decimal"/>
      <w:lvlText w:val="%7."/>
      <w:lvlJc w:val="left"/>
      <w:pPr>
        <w:ind w:left="5749" w:hanging="360"/>
      </w:pPr>
    </w:lvl>
    <w:lvl w:ilvl="7" w:tplc="7AE4102E" w:tentative="1">
      <w:start w:val="1"/>
      <w:numFmt w:val="lowerLetter"/>
      <w:lvlText w:val="%8."/>
      <w:lvlJc w:val="left"/>
      <w:pPr>
        <w:ind w:left="6469" w:hanging="360"/>
      </w:pPr>
    </w:lvl>
    <w:lvl w:ilvl="8" w:tplc="1BC84CDC" w:tentative="1">
      <w:start w:val="1"/>
      <w:numFmt w:val="lowerRoman"/>
      <w:lvlText w:val="%9."/>
      <w:lvlJc w:val="right"/>
      <w:pPr>
        <w:ind w:left="7189" w:hanging="180"/>
      </w:pPr>
    </w:lvl>
  </w:abstractNum>
  <w:abstractNum w:abstractNumId="227" w15:restartNumberingAfterBreak="0">
    <w:nsid w:val="3AF0391D"/>
    <w:multiLevelType w:val="hybridMultilevel"/>
    <w:tmpl w:val="8D9412A0"/>
    <w:lvl w:ilvl="0" w:tplc="3ADC684C">
      <w:start w:val="1"/>
      <w:numFmt w:val="russianUpper"/>
      <w:lvlText w:val="%1."/>
      <w:lvlJc w:val="left"/>
      <w:pPr>
        <w:ind w:left="1440" w:hanging="360"/>
      </w:pPr>
      <w:rPr>
        <w:rFonts w:hint="default"/>
      </w:rPr>
    </w:lvl>
    <w:lvl w:ilvl="1" w:tplc="CA2A6A2A" w:tentative="1">
      <w:start w:val="1"/>
      <w:numFmt w:val="lowerLetter"/>
      <w:lvlText w:val="%2."/>
      <w:lvlJc w:val="left"/>
      <w:pPr>
        <w:ind w:left="2160" w:hanging="360"/>
      </w:pPr>
    </w:lvl>
    <w:lvl w:ilvl="2" w:tplc="351038A0" w:tentative="1">
      <w:start w:val="1"/>
      <w:numFmt w:val="lowerRoman"/>
      <w:lvlText w:val="%3."/>
      <w:lvlJc w:val="right"/>
      <w:pPr>
        <w:ind w:left="2880" w:hanging="180"/>
      </w:pPr>
    </w:lvl>
    <w:lvl w:ilvl="3" w:tplc="DFDEFECC" w:tentative="1">
      <w:start w:val="1"/>
      <w:numFmt w:val="decimal"/>
      <w:lvlText w:val="%4."/>
      <w:lvlJc w:val="left"/>
      <w:pPr>
        <w:ind w:left="3600" w:hanging="360"/>
      </w:pPr>
    </w:lvl>
    <w:lvl w:ilvl="4" w:tplc="8A70737C" w:tentative="1">
      <w:start w:val="1"/>
      <w:numFmt w:val="lowerLetter"/>
      <w:lvlText w:val="%5."/>
      <w:lvlJc w:val="left"/>
      <w:pPr>
        <w:ind w:left="4320" w:hanging="360"/>
      </w:pPr>
    </w:lvl>
    <w:lvl w:ilvl="5" w:tplc="B4C46684" w:tentative="1">
      <w:start w:val="1"/>
      <w:numFmt w:val="lowerRoman"/>
      <w:lvlText w:val="%6."/>
      <w:lvlJc w:val="right"/>
      <w:pPr>
        <w:ind w:left="5040" w:hanging="180"/>
      </w:pPr>
    </w:lvl>
    <w:lvl w:ilvl="6" w:tplc="63F40664" w:tentative="1">
      <w:start w:val="1"/>
      <w:numFmt w:val="decimal"/>
      <w:lvlText w:val="%7."/>
      <w:lvlJc w:val="left"/>
      <w:pPr>
        <w:ind w:left="5760" w:hanging="360"/>
      </w:pPr>
    </w:lvl>
    <w:lvl w:ilvl="7" w:tplc="8170090A" w:tentative="1">
      <w:start w:val="1"/>
      <w:numFmt w:val="lowerLetter"/>
      <w:lvlText w:val="%8."/>
      <w:lvlJc w:val="left"/>
      <w:pPr>
        <w:ind w:left="6480" w:hanging="360"/>
      </w:pPr>
    </w:lvl>
    <w:lvl w:ilvl="8" w:tplc="2BCE0AEE" w:tentative="1">
      <w:start w:val="1"/>
      <w:numFmt w:val="lowerRoman"/>
      <w:lvlText w:val="%9."/>
      <w:lvlJc w:val="right"/>
      <w:pPr>
        <w:ind w:left="7200" w:hanging="180"/>
      </w:pPr>
    </w:lvl>
  </w:abstractNum>
  <w:abstractNum w:abstractNumId="228" w15:restartNumberingAfterBreak="0">
    <w:nsid w:val="3B1262C4"/>
    <w:multiLevelType w:val="hybridMultilevel"/>
    <w:tmpl w:val="8AE4F5CC"/>
    <w:lvl w:ilvl="0" w:tplc="2C449F08">
      <w:start w:val="1"/>
      <w:numFmt w:val="russianUpper"/>
      <w:lvlText w:val="%1."/>
      <w:lvlJc w:val="left"/>
      <w:pPr>
        <w:ind w:left="1429" w:hanging="360"/>
      </w:pPr>
      <w:rPr>
        <w:rFonts w:hint="default"/>
      </w:rPr>
    </w:lvl>
    <w:lvl w:ilvl="1" w:tplc="A7D29348" w:tentative="1">
      <w:start w:val="1"/>
      <w:numFmt w:val="lowerLetter"/>
      <w:lvlText w:val="%2."/>
      <w:lvlJc w:val="left"/>
      <w:pPr>
        <w:ind w:left="2149" w:hanging="360"/>
      </w:pPr>
    </w:lvl>
    <w:lvl w:ilvl="2" w:tplc="D94E454A" w:tentative="1">
      <w:start w:val="1"/>
      <w:numFmt w:val="lowerRoman"/>
      <w:lvlText w:val="%3."/>
      <w:lvlJc w:val="right"/>
      <w:pPr>
        <w:ind w:left="2869" w:hanging="180"/>
      </w:pPr>
    </w:lvl>
    <w:lvl w:ilvl="3" w:tplc="A57E512C" w:tentative="1">
      <w:start w:val="1"/>
      <w:numFmt w:val="decimal"/>
      <w:lvlText w:val="%4."/>
      <w:lvlJc w:val="left"/>
      <w:pPr>
        <w:ind w:left="3589" w:hanging="360"/>
      </w:pPr>
    </w:lvl>
    <w:lvl w:ilvl="4" w:tplc="8410EEB0" w:tentative="1">
      <w:start w:val="1"/>
      <w:numFmt w:val="lowerLetter"/>
      <w:lvlText w:val="%5."/>
      <w:lvlJc w:val="left"/>
      <w:pPr>
        <w:ind w:left="4309" w:hanging="360"/>
      </w:pPr>
    </w:lvl>
    <w:lvl w:ilvl="5" w:tplc="8F1CA73A" w:tentative="1">
      <w:start w:val="1"/>
      <w:numFmt w:val="lowerRoman"/>
      <w:lvlText w:val="%6."/>
      <w:lvlJc w:val="right"/>
      <w:pPr>
        <w:ind w:left="5029" w:hanging="180"/>
      </w:pPr>
    </w:lvl>
    <w:lvl w:ilvl="6" w:tplc="FC1E959E" w:tentative="1">
      <w:start w:val="1"/>
      <w:numFmt w:val="decimal"/>
      <w:lvlText w:val="%7."/>
      <w:lvlJc w:val="left"/>
      <w:pPr>
        <w:ind w:left="5749" w:hanging="360"/>
      </w:pPr>
    </w:lvl>
    <w:lvl w:ilvl="7" w:tplc="59CA2BB6" w:tentative="1">
      <w:start w:val="1"/>
      <w:numFmt w:val="lowerLetter"/>
      <w:lvlText w:val="%8."/>
      <w:lvlJc w:val="left"/>
      <w:pPr>
        <w:ind w:left="6469" w:hanging="360"/>
      </w:pPr>
    </w:lvl>
    <w:lvl w:ilvl="8" w:tplc="711E1704" w:tentative="1">
      <w:start w:val="1"/>
      <w:numFmt w:val="lowerRoman"/>
      <w:lvlText w:val="%9."/>
      <w:lvlJc w:val="right"/>
      <w:pPr>
        <w:ind w:left="7189" w:hanging="180"/>
      </w:pPr>
    </w:lvl>
  </w:abstractNum>
  <w:abstractNum w:abstractNumId="229" w15:restartNumberingAfterBreak="0">
    <w:nsid w:val="3B4B5934"/>
    <w:multiLevelType w:val="hybridMultilevel"/>
    <w:tmpl w:val="BEAC59E0"/>
    <w:lvl w:ilvl="0" w:tplc="B7F274EC">
      <w:start w:val="1"/>
      <w:numFmt w:val="russianUpper"/>
      <w:lvlText w:val="%1."/>
      <w:lvlJc w:val="left"/>
      <w:pPr>
        <w:ind w:left="1080" w:hanging="360"/>
      </w:pPr>
      <w:rPr>
        <w:rFonts w:hint="default"/>
      </w:rPr>
    </w:lvl>
    <w:lvl w:ilvl="1" w:tplc="DCCE8058">
      <w:start w:val="1"/>
      <w:numFmt w:val="lowerLetter"/>
      <w:lvlText w:val="%2."/>
      <w:lvlJc w:val="left"/>
      <w:pPr>
        <w:ind w:left="1800" w:hanging="360"/>
      </w:pPr>
    </w:lvl>
    <w:lvl w:ilvl="2" w:tplc="4CA2379C" w:tentative="1">
      <w:start w:val="1"/>
      <w:numFmt w:val="lowerRoman"/>
      <w:lvlText w:val="%3."/>
      <w:lvlJc w:val="right"/>
      <w:pPr>
        <w:ind w:left="2520" w:hanging="180"/>
      </w:pPr>
    </w:lvl>
    <w:lvl w:ilvl="3" w:tplc="BC7A14F4" w:tentative="1">
      <w:start w:val="1"/>
      <w:numFmt w:val="decimal"/>
      <w:lvlText w:val="%4."/>
      <w:lvlJc w:val="left"/>
      <w:pPr>
        <w:ind w:left="3240" w:hanging="360"/>
      </w:pPr>
    </w:lvl>
    <w:lvl w:ilvl="4" w:tplc="4F76E096" w:tentative="1">
      <w:start w:val="1"/>
      <w:numFmt w:val="lowerLetter"/>
      <w:lvlText w:val="%5."/>
      <w:lvlJc w:val="left"/>
      <w:pPr>
        <w:ind w:left="3960" w:hanging="360"/>
      </w:pPr>
    </w:lvl>
    <w:lvl w:ilvl="5" w:tplc="66DA4920" w:tentative="1">
      <w:start w:val="1"/>
      <w:numFmt w:val="lowerRoman"/>
      <w:lvlText w:val="%6."/>
      <w:lvlJc w:val="right"/>
      <w:pPr>
        <w:ind w:left="4680" w:hanging="180"/>
      </w:pPr>
    </w:lvl>
    <w:lvl w:ilvl="6" w:tplc="B6E87AF2" w:tentative="1">
      <w:start w:val="1"/>
      <w:numFmt w:val="decimal"/>
      <w:lvlText w:val="%7."/>
      <w:lvlJc w:val="left"/>
      <w:pPr>
        <w:ind w:left="5400" w:hanging="360"/>
      </w:pPr>
    </w:lvl>
    <w:lvl w:ilvl="7" w:tplc="1D245496" w:tentative="1">
      <w:start w:val="1"/>
      <w:numFmt w:val="lowerLetter"/>
      <w:lvlText w:val="%8."/>
      <w:lvlJc w:val="left"/>
      <w:pPr>
        <w:ind w:left="6120" w:hanging="360"/>
      </w:pPr>
    </w:lvl>
    <w:lvl w:ilvl="8" w:tplc="54522134" w:tentative="1">
      <w:start w:val="1"/>
      <w:numFmt w:val="lowerRoman"/>
      <w:lvlText w:val="%9."/>
      <w:lvlJc w:val="right"/>
      <w:pPr>
        <w:ind w:left="6840" w:hanging="180"/>
      </w:pPr>
    </w:lvl>
  </w:abstractNum>
  <w:abstractNum w:abstractNumId="230" w15:restartNumberingAfterBreak="0">
    <w:nsid w:val="3B7F3F14"/>
    <w:multiLevelType w:val="hybridMultilevel"/>
    <w:tmpl w:val="4D02C846"/>
    <w:lvl w:ilvl="0" w:tplc="68E81CE4">
      <w:start w:val="1"/>
      <w:numFmt w:val="russianUpper"/>
      <w:lvlText w:val="%1."/>
      <w:lvlJc w:val="left"/>
      <w:pPr>
        <w:ind w:left="1429" w:hanging="360"/>
      </w:pPr>
      <w:rPr>
        <w:rFonts w:hint="default"/>
      </w:rPr>
    </w:lvl>
    <w:lvl w:ilvl="1" w:tplc="CEB6B05E" w:tentative="1">
      <w:start w:val="1"/>
      <w:numFmt w:val="lowerLetter"/>
      <w:lvlText w:val="%2."/>
      <w:lvlJc w:val="left"/>
      <w:pPr>
        <w:ind w:left="2149" w:hanging="360"/>
      </w:pPr>
    </w:lvl>
    <w:lvl w:ilvl="2" w:tplc="88247158" w:tentative="1">
      <w:start w:val="1"/>
      <w:numFmt w:val="lowerRoman"/>
      <w:lvlText w:val="%3."/>
      <w:lvlJc w:val="right"/>
      <w:pPr>
        <w:ind w:left="2869" w:hanging="180"/>
      </w:pPr>
    </w:lvl>
    <w:lvl w:ilvl="3" w:tplc="BB44A0E4" w:tentative="1">
      <w:start w:val="1"/>
      <w:numFmt w:val="decimal"/>
      <w:lvlText w:val="%4."/>
      <w:lvlJc w:val="left"/>
      <w:pPr>
        <w:ind w:left="3589" w:hanging="360"/>
      </w:pPr>
    </w:lvl>
    <w:lvl w:ilvl="4" w:tplc="C420AD6A" w:tentative="1">
      <w:start w:val="1"/>
      <w:numFmt w:val="lowerLetter"/>
      <w:lvlText w:val="%5."/>
      <w:lvlJc w:val="left"/>
      <w:pPr>
        <w:ind w:left="4309" w:hanging="360"/>
      </w:pPr>
    </w:lvl>
    <w:lvl w:ilvl="5" w:tplc="523E92CA" w:tentative="1">
      <w:start w:val="1"/>
      <w:numFmt w:val="lowerRoman"/>
      <w:lvlText w:val="%6."/>
      <w:lvlJc w:val="right"/>
      <w:pPr>
        <w:ind w:left="5029" w:hanging="180"/>
      </w:pPr>
    </w:lvl>
    <w:lvl w:ilvl="6" w:tplc="FABA576A" w:tentative="1">
      <w:start w:val="1"/>
      <w:numFmt w:val="decimal"/>
      <w:lvlText w:val="%7."/>
      <w:lvlJc w:val="left"/>
      <w:pPr>
        <w:ind w:left="5749" w:hanging="360"/>
      </w:pPr>
    </w:lvl>
    <w:lvl w:ilvl="7" w:tplc="109EF574" w:tentative="1">
      <w:start w:val="1"/>
      <w:numFmt w:val="lowerLetter"/>
      <w:lvlText w:val="%8."/>
      <w:lvlJc w:val="left"/>
      <w:pPr>
        <w:ind w:left="6469" w:hanging="360"/>
      </w:pPr>
    </w:lvl>
    <w:lvl w:ilvl="8" w:tplc="2B607908" w:tentative="1">
      <w:start w:val="1"/>
      <w:numFmt w:val="lowerRoman"/>
      <w:lvlText w:val="%9."/>
      <w:lvlJc w:val="right"/>
      <w:pPr>
        <w:ind w:left="7189" w:hanging="180"/>
      </w:pPr>
    </w:lvl>
  </w:abstractNum>
  <w:abstractNum w:abstractNumId="231" w15:restartNumberingAfterBreak="0">
    <w:nsid w:val="3B8F1B77"/>
    <w:multiLevelType w:val="hybridMultilevel"/>
    <w:tmpl w:val="D954EF0E"/>
    <w:lvl w:ilvl="0" w:tplc="F6C0E5D0">
      <w:start w:val="1"/>
      <w:numFmt w:val="russianUpper"/>
      <w:lvlText w:val="%1."/>
      <w:lvlJc w:val="left"/>
      <w:pPr>
        <w:ind w:left="1440" w:hanging="360"/>
      </w:pPr>
      <w:rPr>
        <w:rFonts w:hint="default"/>
      </w:rPr>
    </w:lvl>
    <w:lvl w:ilvl="1" w:tplc="DE642B26" w:tentative="1">
      <w:start w:val="1"/>
      <w:numFmt w:val="lowerLetter"/>
      <w:lvlText w:val="%2."/>
      <w:lvlJc w:val="left"/>
      <w:pPr>
        <w:ind w:left="2160" w:hanging="360"/>
      </w:pPr>
    </w:lvl>
    <w:lvl w:ilvl="2" w:tplc="94B0CA66" w:tentative="1">
      <w:start w:val="1"/>
      <w:numFmt w:val="lowerRoman"/>
      <w:lvlText w:val="%3."/>
      <w:lvlJc w:val="right"/>
      <w:pPr>
        <w:ind w:left="2880" w:hanging="180"/>
      </w:pPr>
    </w:lvl>
    <w:lvl w:ilvl="3" w:tplc="2876AFA4" w:tentative="1">
      <w:start w:val="1"/>
      <w:numFmt w:val="decimal"/>
      <w:lvlText w:val="%4."/>
      <w:lvlJc w:val="left"/>
      <w:pPr>
        <w:ind w:left="3600" w:hanging="360"/>
      </w:pPr>
    </w:lvl>
    <w:lvl w:ilvl="4" w:tplc="B9068C14" w:tentative="1">
      <w:start w:val="1"/>
      <w:numFmt w:val="lowerLetter"/>
      <w:lvlText w:val="%5."/>
      <w:lvlJc w:val="left"/>
      <w:pPr>
        <w:ind w:left="4320" w:hanging="360"/>
      </w:pPr>
    </w:lvl>
    <w:lvl w:ilvl="5" w:tplc="600AC5DA" w:tentative="1">
      <w:start w:val="1"/>
      <w:numFmt w:val="lowerRoman"/>
      <w:lvlText w:val="%6."/>
      <w:lvlJc w:val="right"/>
      <w:pPr>
        <w:ind w:left="5040" w:hanging="180"/>
      </w:pPr>
    </w:lvl>
    <w:lvl w:ilvl="6" w:tplc="E5F2F646" w:tentative="1">
      <w:start w:val="1"/>
      <w:numFmt w:val="decimal"/>
      <w:lvlText w:val="%7."/>
      <w:lvlJc w:val="left"/>
      <w:pPr>
        <w:ind w:left="5760" w:hanging="360"/>
      </w:pPr>
    </w:lvl>
    <w:lvl w:ilvl="7" w:tplc="8576655A" w:tentative="1">
      <w:start w:val="1"/>
      <w:numFmt w:val="lowerLetter"/>
      <w:lvlText w:val="%8."/>
      <w:lvlJc w:val="left"/>
      <w:pPr>
        <w:ind w:left="6480" w:hanging="360"/>
      </w:pPr>
    </w:lvl>
    <w:lvl w:ilvl="8" w:tplc="8A5C74A8" w:tentative="1">
      <w:start w:val="1"/>
      <w:numFmt w:val="lowerRoman"/>
      <w:lvlText w:val="%9."/>
      <w:lvlJc w:val="right"/>
      <w:pPr>
        <w:ind w:left="7200" w:hanging="180"/>
      </w:pPr>
    </w:lvl>
  </w:abstractNum>
  <w:abstractNum w:abstractNumId="232" w15:restartNumberingAfterBreak="0">
    <w:nsid w:val="3BF14BF5"/>
    <w:multiLevelType w:val="multilevel"/>
    <w:tmpl w:val="884090A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15:restartNumberingAfterBreak="0">
    <w:nsid w:val="3C0F4924"/>
    <w:multiLevelType w:val="multilevel"/>
    <w:tmpl w:val="82BA9E6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4" w15:restartNumberingAfterBreak="0">
    <w:nsid w:val="3CDC7C04"/>
    <w:multiLevelType w:val="hybridMultilevel"/>
    <w:tmpl w:val="13B8C5FC"/>
    <w:lvl w:ilvl="0" w:tplc="3B80EE7A">
      <w:start w:val="1"/>
      <w:numFmt w:val="russianUpper"/>
      <w:lvlText w:val="%1."/>
      <w:lvlJc w:val="left"/>
      <w:pPr>
        <w:ind w:left="720" w:hanging="360"/>
      </w:pPr>
      <w:rPr>
        <w:rFonts w:hint="default"/>
      </w:rPr>
    </w:lvl>
    <w:lvl w:ilvl="1" w:tplc="5D2A93D4" w:tentative="1">
      <w:start w:val="1"/>
      <w:numFmt w:val="lowerLetter"/>
      <w:lvlText w:val="%2."/>
      <w:lvlJc w:val="left"/>
      <w:pPr>
        <w:ind w:left="1440" w:hanging="360"/>
      </w:pPr>
    </w:lvl>
    <w:lvl w:ilvl="2" w:tplc="9ED0003E" w:tentative="1">
      <w:start w:val="1"/>
      <w:numFmt w:val="lowerRoman"/>
      <w:lvlText w:val="%3."/>
      <w:lvlJc w:val="right"/>
      <w:pPr>
        <w:ind w:left="2160" w:hanging="180"/>
      </w:pPr>
    </w:lvl>
    <w:lvl w:ilvl="3" w:tplc="A3B832FC" w:tentative="1">
      <w:start w:val="1"/>
      <w:numFmt w:val="decimal"/>
      <w:lvlText w:val="%4."/>
      <w:lvlJc w:val="left"/>
      <w:pPr>
        <w:ind w:left="2880" w:hanging="360"/>
      </w:pPr>
    </w:lvl>
    <w:lvl w:ilvl="4" w:tplc="43C64DAA" w:tentative="1">
      <w:start w:val="1"/>
      <w:numFmt w:val="lowerLetter"/>
      <w:lvlText w:val="%5."/>
      <w:lvlJc w:val="left"/>
      <w:pPr>
        <w:ind w:left="3600" w:hanging="360"/>
      </w:pPr>
    </w:lvl>
    <w:lvl w:ilvl="5" w:tplc="E0EE8D1C" w:tentative="1">
      <w:start w:val="1"/>
      <w:numFmt w:val="lowerRoman"/>
      <w:lvlText w:val="%6."/>
      <w:lvlJc w:val="right"/>
      <w:pPr>
        <w:ind w:left="4320" w:hanging="180"/>
      </w:pPr>
    </w:lvl>
    <w:lvl w:ilvl="6" w:tplc="F1A01D62" w:tentative="1">
      <w:start w:val="1"/>
      <w:numFmt w:val="decimal"/>
      <w:lvlText w:val="%7."/>
      <w:lvlJc w:val="left"/>
      <w:pPr>
        <w:ind w:left="5040" w:hanging="360"/>
      </w:pPr>
    </w:lvl>
    <w:lvl w:ilvl="7" w:tplc="AEFA5558" w:tentative="1">
      <w:start w:val="1"/>
      <w:numFmt w:val="lowerLetter"/>
      <w:lvlText w:val="%8."/>
      <w:lvlJc w:val="left"/>
      <w:pPr>
        <w:ind w:left="5760" w:hanging="360"/>
      </w:pPr>
    </w:lvl>
    <w:lvl w:ilvl="8" w:tplc="A8E85780" w:tentative="1">
      <w:start w:val="1"/>
      <w:numFmt w:val="lowerRoman"/>
      <w:lvlText w:val="%9."/>
      <w:lvlJc w:val="right"/>
      <w:pPr>
        <w:ind w:left="6480" w:hanging="180"/>
      </w:pPr>
    </w:lvl>
  </w:abstractNum>
  <w:abstractNum w:abstractNumId="235" w15:restartNumberingAfterBreak="0">
    <w:nsid w:val="3D396D16"/>
    <w:multiLevelType w:val="hybridMultilevel"/>
    <w:tmpl w:val="6FCEB4BC"/>
    <w:lvl w:ilvl="0" w:tplc="54E2D18A">
      <w:start w:val="1"/>
      <w:numFmt w:val="russianUpper"/>
      <w:lvlText w:val="%1."/>
      <w:lvlJc w:val="left"/>
      <w:pPr>
        <w:ind w:left="720" w:hanging="360"/>
      </w:pPr>
      <w:rPr>
        <w:rFonts w:hint="default"/>
      </w:rPr>
    </w:lvl>
    <w:lvl w:ilvl="1" w:tplc="281C1CB0" w:tentative="1">
      <w:start w:val="1"/>
      <w:numFmt w:val="lowerLetter"/>
      <w:lvlText w:val="%2."/>
      <w:lvlJc w:val="left"/>
      <w:pPr>
        <w:ind w:left="1440" w:hanging="360"/>
      </w:pPr>
    </w:lvl>
    <w:lvl w:ilvl="2" w:tplc="CF220A62" w:tentative="1">
      <w:start w:val="1"/>
      <w:numFmt w:val="lowerRoman"/>
      <w:lvlText w:val="%3."/>
      <w:lvlJc w:val="right"/>
      <w:pPr>
        <w:ind w:left="2160" w:hanging="180"/>
      </w:pPr>
    </w:lvl>
    <w:lvl w:ilvl="3" w:tplc="9264A42E" w:tentative="1">
      <w:start w:val="1"/>
      <w:numFmt w:val="decimal"/>
      <w:lvlText w:val="%4."/>
      <w:lvlJc w:val="left"/>
      <w:pPr>
        <w:ind w:left="2880" w:hanging="360"/>
      </w:pPr>
    </w:lvl>
    <w:lvl w:ilvl="4" w:tplc="0E1EF170" w:tentative="1">
      <w:start w:val="1"/>
      <w:numFmt w:val="lowerLetter"/>
      <w:lvlText w:val="%5."/>
      <w:lvlJc w:val="left"/>
      <w:pPr>
        <w:ind w:left="3600" w:hanging="360"/>
      </w:pPr>
    </w:lvl>
    <w:lvl w:ilvl="5" w:tplc="E8524544" w:tentative="1">
      <w:start w:val="1"/>
      <w:numFmt w:val="lowerRoman"/>
      <w:lvlText w:val="%6."/>
      <w:lvlJc w:val="right"/>
      <w:pPr>
        <w:ind w:left="4320" w:hanging="180"/>
      </w:pPr>
    </w:lvl>
    <w:lvl w:ilvl="6" w:tplc="AFC47B42" w:tentative="1">
      <w:start w:val="1"/>
      <w:numFmt w:val="decimal"/>
      <w:lvlText w:val="%7."/>
      <w:lvlJc w:val="left"/>
      <w:pPr>
        <w:ind w:left="5040" w:hanging="360"/>
      </w:pPr>
    </w:lvl>
    <w:lvl w:ilvl="7" w:tplc="37B81AAE" w:tentative="1">
      <w:start w:val="1"/>
      <w:numFmt w:val="lowerLetter"/>
      <w:lvlText w:val="%8."/>
      <w:lvlJc w:val="left"/>
      <w:pPr>
        <w:ind w:left="5760" w:hanging="360"/>
      </w:pPr>
    </w:lvl>
    <w:lvl w:ilvl="8" w:tplc="FDBE0AB2" w:tentative="1">
      <w:start w:val="1"/>
      <w:numFmt w:val="lowerRoman"/>
      <w:lvlText w:val="%9."/>
      <w:lvlJc w:val="right"/>
      <w:pPr>
        <w:ind w:left="6480" w:hanging="180"/>
      </w:pPr>
    </w:lvl>
  </w:abstractNum>
  <w:abstractNum w:abstractNumId="236" w15:restartNumberingAfterBreak="0">
    <w:nsid w:val="3D6D3A05"/>
    <w:multiLevelType w:val="hybridMultilevel"/>
    <w:tmpl w:val="41E099F0"/>
    <w:lvl w:ilvl="0" w:tplc="67908CAA">
      <w:start w:val="1"/>
      <w:numFmt w:val="russianUpper"/>
      <w:lvlText w:val="%1."/>
      <w:lvlJc w:val="left"/>
      <w:pPr>
        <w:ind w:left="1440" w:hanging="360"/>
      </w:pPr>
      <w:rPr>
        <w:rFonts w:hint="default"/>
      </w:rPr>
    </w:lvl>
    <w:lvl w:ilvl="1" w:tplc="F04C4198" w:tentative="1">
      <w:start w:val="1"/>
      <w:numFmt w:val="lowerLetter"/>
      <w:lvlText w:val="%2."/>
      <w:lvlJc w:val="left"/>
      <w:pPr>
        <w:ind w:left="2160" w:hanging="360"/>
      </w:pPr>
    </w:lvl>
    <w:lvl w:ilvl="2" w:tplc="D566673A" w:tentative="1">
      <w:start w:val="1"/>
      <w:numFmt w:val="lowerRoman"/>
      <w:lvlText w:val="%3."/>
      <w:lvlJc w:val="right"/>
      <w:pPr>
        <w:ind w:left="2880" w:hanging="180"/>
      </w:pPr>
    </w:lvl>
    <w:lvl w:ilvl="3" w:tplc="80060D4E" w:tentative="1">
      <w:start w:val="1"/>
      <w:numFmt w:val="decimal"/>
      <w:lvlText w:val="%4."/>
      <w:lvlJc w:val="left"/>
      <w:pPr>
        <w:ind w:left="3600" w:hanging="360"/>
      </w:pPr>
    </w:lvl>
    <w:lvl w:ilvl="4" w:tplc="E89AFAF6" w:tentative="1">
      <w:start w:val="1"/>
      <w:numFmt w:val="lowerLetter"/>
      <w:lvlText w:val="%5."/>
      <w:lvlJc w:val="left"/>
      <w:pPr>
        <w:ind w:left="4320" w:hanging="360"/>
      </w:pPr>
    </w:lvl>
    <w:lvl w:ilvl="5" w:tplc="700E5D86" w:tentative="1">
      <w:start w:val="1"/>
      <w:numFmt w:val="lowerRoman"/>
      <w:lvlText w:val="%6."/>
      <w:lvlJc w:val="right"/>
      <w:pPr>
        <w:ind w:left="5040" w:hanging="180"/>
      </w:pPr>
    </w:lvl>
    <w:lvl w:ilvl="6" w:tplc="651A10D4" w:tentative="1">
      <w:start w:val="1"/>
      <w:numFmt w:val="decimal"/>
      <w:lvlText w:val="%7."/>
      <w:lvlJc w:val="left"/>
      <w:pPr>
        <w:ind w:left="5760" w:hanging="360"/>
      </w:pPr>
    </w:lvl>
    <w:lvl w:ilvl="7" w:tplc="E3664BE2" w:tentative="1">
      <w:start w:val="1"/>
      <w:numFmt w:val="lowerLetter"/>
      <w:lvlText w:val="%8."/>
      <w:lvlJc w:val="left"/>
      <w:pPr>
        <w:ind w:left="6480" w:hanging="360"/>
      </w:pPr>
    </w:lvl>
    <w:lvl w:ilvl="8" w:tplc="ACA4A5EC" w:tentative="1">
      <w:start w:val="1"/>
      <w:numFmt w:val="lowerRoman"/>
      <w:lvlText w:val="%9."/>
      <w:lvlJc w:val="right"/>
      <w:pPr>
        <w:ind w:left="7200" w:hanging="180"/>
      </w:pPr>
    </w:lvl>
  </w:abstractNum>
  <w:abstractNum w:abstractNumId="237" w15:restartNumberingAfterBreak="0">
    <w:nsid w:val="3D8F3297"/>
    <w:multiLevelType w:val="hybridMultilevel"/>
    <w:tmpl w:val="53A65680"/>
    <w:lvl w:ilvl="0" w:tplc="03D69AEC">
      <w:start w:val="1"/>
      <w:numFmt w:val="decimal"/>
      <w:lvlText w:val="%1."/>
      <w:lvlJc w:val="left"/>
      <w:pPr>
        <w:ind w:left="720" w:hanging="360"/>
      </w:pPr>
      <w:rPr>
        <w:rFonts w:hint="default"/>
      </w:rPr>
    </w:lvl>
    <w:lvl w:ilvl="1" w:tplc="E3FCF448" w:tentative="1">
      <w:start w:val="1"/>
      <w:numFmt w:val="lowerLetter"/>
      <w:lvlText w:val="%2."/>
      <w:lvlJc w:val="left"/>
      <w:pPr>
        <w:ind w:left="1440" w:hanging="360"/>
      </w:pPr>
    </w:lvl>
    <w:lvl w:ilvl="2" w:tplc="F2A89E04" w:tentative="1">
      <w:start w:val="1"/>
      <w:numFmt w:val="lowerRoman"/>
      <w:lvlText w:val="%3."/>
      <w:lvlJc w:val="right"/>
      <w:pPr>
        <w:ind w:left="2160" w:hanging="180"/>
      </w:pPr>
    </w:lvl>
    <w:lvl w:ilvl="3" w:tplc="A34C3D40" w:tentative="1">
      <w:start w:val="1"/>
      <w:numFmt w:val="decimal"/>
      <w:lvlText w:val="%4."/>
      <w:lvlJc w:val="left"/>
      <w:pPr>
        <w:ind w:left="2880" w:hanging="360"/>
      </w:pPr>
    </w:lvl>
    <w:lvl w:ilvl="4" w:tplc="4BE2A494" w:tentative="1">
      <w:start w:val="1"/>
      <w:numFmt w:val="lowerLetter"/>
      <w:lvlText w:val="%5."/>
      <w:lvlJc w:val="left"/>
      <w:pPr>
        <w:ind w:left="3600" w:hanging="360"/>
      </w:pPr>
    </w:lvl>
    <w:lvl w:ilvl="5" w:tplc="5E52DCCE" w:tentative="1">
      <w:start w:val="1"/>
      <w:numFmt w:val="lowerRoman"/>
      <w:lvlText w:val="%6."/>
      <w:lvlJc w:val="right"/>
      <w:pPr>
        <w:ind w:left="4320" w:hanging="180"/>
      </w:pPr>
    </w:lvl>
    <w:lvl w:ilvl="6" w:tplc="5B122C82" w:tentative="1">
      <w:start w:val="1"/>
      <w:numFmt w:val="decimal"/>
      <w:lvlText w:val="%7."/>
      <w:lvlJc w:val="left"/>
      <w:pPr>
        <w:ind w:left="5040" w:hanging="360"/>
      </w:pPr>
    </w:lvl>
    <w:lvl w:ilvl="7" w:tplc="EFC0200A" w:tentative="1">
      <w:start w:val="1"/>
      <w:numFmt w:val="lowerLetter"/>
      <w:lvlText w:val="%8."/>
      <w:lvlJc w:val="left"/>
      <w:pPr>
        <w:ind w:left="5760" w:hanging="360"/>
      </w:pPr>
    </w:lvl>
    <w:lvl w:ilvl="8" w:tplc="8F36A2AA" w:tentative="1">
      <w:start w:val="1"/>
      <w:numFmt w:val="lowerRoman"/>
      <w:lvlText w:val="%9."/>
      <w:lvlJc w:val="right"/>
      <w:pPr>
        <w:ind w:left="6480" w:hanging="180"/>
      </w:pPr>
    </w:lvl>
  </w:abstractNum>
  <w:abstractNum w:abstractNumId="238" w15:restartNumberingAfterBreak="0">
    <w:nsid w:val="3DAB1405"/>
    <w:multiLevelType w:val="hybridMultilevel"/>
    <w:tmpl w:val="4C5A6724"/>
    <w:lvl w:ilvl="0" w:tplc="583EAA1A">
      <w:start w:val="1"/>
      <w:numFmt w:val="russianUpper"/>
      <w:lvlText w:val="%1."/>
      <w:lvlJc w:val="left"/>
      <w:pPr>
        <w:ind w:left="1429" w:hanging="360"/>
      </w:pPr>
      <w:rPr>
        <w:rFonts w:hint="default"/>
      </w:rPr>
    </w:lvl>
    <w:lvl w:ilvl="1" w:tplc="237CD38E" w:tentative="1">
      <w:start w:val="1"/>
      <w:numFmt w:val="lowerLetter"/>
      <w:lvlText w:val="%2."/>
      <w:lvlJc w:val="left"/>
      <w:pPr>
        <w:ind w:left="2149" w:hanging="360"/>
      </w:pPr>
    </w:lvl>
    <w:lvl w:ilvl="2" w:tplc="74F6A59E" w:tentative="1">
      <w:start w:val="1"/>
      <w:numFmt w:val="lowerRoman"/>
      <w:lvlText w:val="%3."/>
      <w:lvlJc w:val="right"/>
      <w:pPr>
        <w:ind w:left="2869" w:hanging="180"/>
      </w:pPr>
    </w:lvl>
    <w:lvl w:ilvl="3" w:tplc="06FC6E2A" w:tentative="1">
      <w:start w:val="1"/>
      <w:numFmt w:val="decimal"/>
      <w:lvlText w:val="%4."/>
      <w:lvlJc w:val="left"/>
      <w:pPr>
        <w:ind w:left="3589" w:hanging="360"/>
      </w:pPr>
    </w:lvl>
    <w:lvl w:ilvl="4" w:tplc="9F3C3A92" w:tentative="1">
      <w:start w:val="1"/>
      <w:numFmt w:val="lowerLetter"/>
      <w:lvlText w:val="%5."/>
      <w:lvlJc w:val="left"/>
      <w:pPr>
        <w:ind w:left="4309" w:hanging="360"/>
      </w:pPr>
    </w:lvl>
    <w:lvl w:ilvl="5" w:tplc="3B348D88" w:tentative="1">
      <w:start w:val="1"/>
      <w:numFmt w:val="lowerRoman"/>
      <w:lvlText w:val="%6."/>
      <w:lvlJc w:val="right"/>
      <w:pPr>
        <w:ind w:left="5029" w:hanging="180"/>
      </w:pPr>
    </w:lvl>
    <w:lvl w:ilvl="6" w:tplc="0F940D02" w:tentative="1">
      <w:start w:val="1"/>
      <w:numFmt w:val="decimal"/>
      <w:lvlText w:val="%7."/>
      <w:lvlJc w:val="left"/>
      <w:pPr>
        <w:ind w:left="5749" w:hanging="360"/>
      </w:pPr>
    </w:lvl>
    <w:lvl w:ilvl="7" w:tplc="66C4DCCA" w:tentative="1">
      <w:start w:val="1"/>
      <w:numFmt w:val="lowerLetter"/>
      <w:lvlText w:val="%8."/>
      <w:lvlJc w:val="left"/>
      <w:pPr>
        <w:ind w:left="6469" w:hanging="360"/>
      </w:pPr>
    </w:lvl>
    <w:lvl w:ilvl="8" w:tplc="BDBE9568" w:tentative="1">
      <w:start w:val="1"/>
      <w:numFmt w:val="lowerRoman"/>
      <w:lvlText w:val="%9."/>
      <w:lvlJc w:val="right"/>
      <w:pPr>
        <w:ind w:left="7189" w:hanging="180"/>
      </w:pPr>
    </w:lvl>
  </w:abstractNum>
  <w:abstractNum w:abstractNumId="239" w15:restartNumberingAfterBreak="0">
    <w:nsid w:val="3DCE5068"/>
    <w:multiLevelType w:val="hybridMultilevel"/>
    <w:tmpl w:val="7E7CECF2"/>
    <w:lvl w:ilvl="0" w:tplc="79563E70">
      <w:start w:val="1"/>
      <w:numFmt w:val="russianUpper"/>
      <w:lvlText w:val="%1."/>
      <w:lvlJc w:val="left"/>
      <w:pPr>
        <w:ind w:left="720" w:hanging="360"/>
      </w:pPr>
      <w:rPr>
        <w:rFonts w:hint="default"/>
        <w:b w:val="0"/>
        <w:bCs w:val="0"/>
      </w:rPr>
    </w:lvl>
    <w:lvl w:ilvl="1" w:tplc="DD08270A" w:tentative="1">
      <w:start w:val="1"/>
      <w:numFmt w:val="lowerLetter"/>
      <w:lvlText w:val="%2."/>
      <w:lvlJc w:val="left"/>
      <w:pPr>
        <w:ind w:left="1440" w:hanging="360"/>
      </w:pPr>
    </w:lvl>
    <w:lvl w:ilvl="2" w:tplc="361EABC6" w:tentative="1">
      <w:start w:val="1"/>
      <w:numFmt w:val="lowerRoman"/>
      <w:lvlText w:val="%3."/>
      <w:lvlJc w:val="right"/>
      <w:pPr>
        <w:ind w:left="2160" w:hanging="180"/>
      </w:pPr>
    </w:lvl>
    <w:lvl w:ilvl="3" w:tplc="5E16DAB4" w:tentative="1">
      <w:start w:val="1"/>
      <w:numFmt w:val="decimal"/>
      <w:lvlText w:val="%4."/>
      <w:lvlJc w:val="left"/>
      <w:pPr>
        <w:ind w:left="2880" w:hanging="360"/>
      </w:pPr>
    </w:lvl>
    <w:lvl w:ilvl="4" w:tplc="A614F264" w:tentative="1">
      <w:start w:val="1"/>
      <w:numFmt w:val="lowerLetter"/>
      <w:lvlText w:val="%5."/>
      <w:lvlJc w:val="left"/>
      <w:pPr>
        <w:ind w:left="3600" w:hanging="360"/>
      </w:pPr>
    </w:lvl>
    <w:lvl w:ilvl="5" w:tplc="71065692" w:tentative="1">
      <w:start w:val="1"/>
      <w:numFmt w:val="lowerRoman"/>
      <w:lvlText w:val="%6."/>
      <w:lvlJc w:val="right"/>
      <w:pPr>
        <w:ind w:left="4320" w:hanging="180"/>
      </w:pPr>
    </w:lvl>
    <w:lvl w:ilvl="6" w:tplc="ACC487F6" w:tentative="1">
      <w:start w:val="1"/>
      <w:numFmt w:val="decimal"/>
      <w:lvlText w:val="%7."/>
      <w:lvlJc w:val="left"/>
      <w:pPr>
        <w:ind w:left="5040" w:hanging="360"/>
      </w:pPr>
    </w:lvl>
    <w:lvl w:ilvl="7" w:tplc="8296462C" w:tentative="1">
      <w:start w:val="1"/>
      <w:numFmt w:val="lowerLetter"/>
      <w:lvlText w:val="%8."/>
      <w:lvlJc w:val="left"/>
      <w:pPr>
        <w:ind w:left="5760" w:hanging="360"/>
      </w:pPr>
    </w:lvl>
    <w:lvl w:ilvl="8" w:tplc="79484B1C" w:tentative="1">
      <w:start w:val="1"/>
      <w:numFmt w:val="lowerRoman"/>
      <w:lvlText w:val="%9."/>
      <w:lvlJc w:val="right"/>
      <w:pPr>
        <w:ind w:left="6480" w:hanging="180"/>
      </w:pPr>
    </w:lvl>
  </w:abstractNum>
  <w:abstractNum w:abstractNumId="240" w15:restartNumberingAfterBreak="0">
    <w:nsid w:val="3EF73EC7"/>
    <w:multiLevelType w:val="hybridMultilevel"/>
    <w:tmpl w:val="3FC61A2E"/>
    <w:lvl w:ilvl="0" w:tplc="B7CEF4F0">
      <w:start w:val="1"/>
      <w:numFmt w:val="russianUpper"/>
      <w:lvlText w:val="%1."/>
      <w:lvlJc w:val="left"/>
      <w:pPr>
        <w:ind w:left="720" w:hanging="360"/>
      </w:pPr>
      <w:rPr>
        <w:rFonts w:hint="default"/>
      </w:rPr>
    </w:lvl>
    <w:lvl w:ilvl="1" w:tplc="4440B016" w:tentative="1">
      <w:start w:val="1"/>
      <w:numFmt w:val="lowerLetter"/>
      <w:lvlText w:val="%2."/>
      <w:lvlJc w:val="left"/>
      <w:pPr>
        <w:ind w:left="1440" w:hanging="360"/>
      </w:pPr>
    </w:lvl>
    <w:lvl w:ilvl="2" w:tplc="DEAC03BC" w:tentative="1">
      <w:start w:val="1"/>
      <w:numFmt w:val="lowerRoman"/>
      <w:lvlText w:val="%3."/>
      <w:lvlJc w:val="right"/>
      <w:pPr>
        <w:ind w:left="2160" w:hanging="180"/>
      </w:pPr>
    </w:lvl>
    <w:lvl w:ilvl="3" w:tplc="86669254" w:tentative="1">
      <w:start w:val="1"/>
      <w:numFmt w:val="decimal"/>
      <w:lvlText w:val="%4."/>
      <w:lvlJc w:val="left"/>
      <w:pPr>
        <w:ind w:left="2880" w:hanging="360"/>
      </w:pPr>
    </w:lvl>
    <w:lvl w:ilvl="4" w:tplc="4C0AB538" w:tentative="1">
      <w:start w:val="1"/>
      <w:numFmt w:val="lowerLetter"/>
      <w:lvlText w:val="%5."/>
      <w:lvlJc w:val="left"/>
      <w:pPr>
        <w:ind w:left="3600" w:hanging="360"/>
      </w:pPr>
    </w:lvl>
    <w:lvl w:ilvl="5" w:tplc="BE6CCFFA" w:tentative="1">
      <w:start w:val="1"/>
      <w:numFmt w:val="lowerRoman"/>
      <w:lvlText w:val="%6."/>
      <w:lvlJc w:val="right"/>
      <w:pPr>
        <w:ind w:left="4320" w:hanging="180"/>
      </w:pPr>
    </w:lvl>
    <w:lvl w:ilvl="6" w:tplc="337A4F30" w:tentative="1">
      <w:start w:val="1"/>
      <w:numFmt w:val="decimal"/>
      <w:lvlText w:val="%7."/>
      <w:lvlJc w:val="left"/>
      <w:pPr>
        <w:ind w:left="5040" w:hanging="360"/>
      </w:pPr>
    </w:lvl>
    <w:lvl w:ilvl="7" w:tplc="4562475A" w:tentative="1">
      <w:start w:val="1"/>
      <w:numFmt w:val="lowerLetter"/>
      <w:lvlText w:val="%8."/>
      <w:lvlJc w:val="left"/>
      <w:pPr>
        <w:ind w:left="5760" w:hanging="360"/>
      </w:pPr>
    </w:lvl>
    <w:lvl w:ilvl="8" w:tplc="95FC4A24" w:tentative="1">
      <w:start w:val="1"/>
      <w:numFmt w:val="lowerRoman"/>
      <w:lvlText w:val="%9."/>
      <w:lvlJc w:val="right"/>
      <w:pPr>
        <w:ind w:left="6480" w:hanging="180"/>
      </w:pPr>
    </w:lvl>
  </w:abstractNum>
  <w:abstractNum w:abstractNumId="241" w15:restartNumberingAfterBreak="0">
    <w:nsid w:val="3F29D265"/>
    <w:multiLevelType w:val="hybridMultilevel"/>
    <w:tmpl w:val="390AA6E6"/>
    <w:lvl w:ilvl="0" w:tplc="A8E848CE">
      <w:start w:val="1"/>
      <w:numFmt w:val="decimal"/>
      <w:lvlText w:val="%1."/>
      <w:lvlJc w:val="left"/>
      <w:pPr>
        <w:ind w:left="720" w:hanging="360"/>
      </w:pPr>
      <w:rPr>
        <w:rFonts w:hint="default"/>
        <w:b/>
      </w:rPr>
    </w:lvl>
    <w:lvl w:ilvl="1" w:tplc="8D94D0CC" w:tentative="1">
      <w:start w:val="1"/>
      <w:numFmt w:val="lowerLetter"/>
      <w:lvlText w:val="%2."/>
      <w:lvlJc w:val="left"/>
      <w:pPr>
        <w:ind w:left="1440" w:hanging="360"/>
      </w:pPr>
    </w:lvl>
    <w:lvl w:ilvl="2" w:tplc="BF76AF7A" w:tentative="1">
      <w:start w:val="1"/>
      <w:numFmt w:val="lowerRoman"/>
      <w:lvlText w:val="%3."/>
      <w:lvlJc w:val="right"/>
      <w:pPr>
        <w:ind w:left="2160" w:hanging="180"/>
      </w:pPr>
    </w:lvl>
    <w:lvl w:ilvl="3" w:tplc="56DEF914" w:tentative="1">
      <w:start w:val="1"/>
      <w:numFmt w:val="decimal"/>
      <w:lvlText w:val="%4."/>
      <w:lvlJc w:val="left"/>
      <w:pPr>
        <w:ind w:left="2880" w:hanging="360"/>
      </w:pPr>
    </w:lvl>
    <w:lvl w:ilvl="4" w:tplc="3D88F6BA" w:tentative="1">
      <w:start w:val="1"/>
      <w:numFmt w:val="lowerLetter"/>
      <w:lvlText w:val="%5."/>
      <w:lvlJc w:val="left"/>
      <w:pPr>
        <w:ind w:left="3600" w:hanging="360"/>
      </w:pPr>
    </w:lvl>
    <w:lvl w:ilvl="5" w:tplc="F5A679B6" w:tentative="1">
      <w:start w:val="1"/>
      <w:numFmt w:val="lowerRoman"/>
      <w:lvlText w:val="%6."/>
      <w:lvlJc w:val="right"/>
      <w:pPr>
        <w:ind w:left="4320" w:hanging="180"/>
      </w:pPr>
    </w:lvl>
    <w:lvl w:ilvl="6" w:tplc="A28AFBF4" w:tentative="1">
      <w:start w:val="1"/>
      <w:numFmt w:val="decimal"/>
      <w:lvlText w:val="%7."/>
      <w:lvlJc w:val="left"/>
      <w:pPr>
        <w:ind w:left="5040" w:hanging="360"/>
      </w:pPr>
    </w:lvl>
    <w:lvl w:ilvl="7" w:tplc="43AEF658" w:tentative="1">
      <w:start w:val="1"/>
      <w:numFmt w:val="lowerLetter"/>
      <w:lvlText w:val="%8."/>
      <w:lvlJc w:val="left"/>
      <w:pPr>
        <w:ind w:left="5760" w:hanging="360"/>
      </w:pPr>
    </w:lvl>
    <w:lvl w:ilvl="8" w:tplc="55B6A444" w:tentative="1">
      <w:start w:val="1"/>
      <w:numFmt w:val="lowerRoman"/>
      <w:lvlText w:val="%9."/>
      <w:lvlJc w:val="right"/>
      <w:pPr>
        <w:ind w:left="6480" w:hanging="180"/>
      </w:pPr>
    </w:lvl>
  </w:abstractNum>
  <w:abstractNum w:abstractNumId="242" w15:restartNumberingAfterBreak="0">
    <w:nsid w:val="3FA26C69"/>
    <w:multiLevelType w:val="hybridMultilevel"/>
    <w:tmpl w:val="4314A2AE"/>
    <w:lvl w:ilvl="0" w:tplc="48A2FDFA">
      <w:start w:val="1"/>
      <w:numFmt w:val="russianUpper"/>
      <w:lvlText w:val="%1."/>
      <w:lvlJc w:val="left"/>
      <w:pPr>
        <w:ind w:left="1080" w:hanging="360"/>
      </w:pPr>
      <w:rPr>
        <w:rFonts w:hint="default"/>
        <w:b w:val="0"/>
      </w:rPr>
    </w:lvl>
    <w:lvl w:ilvl="1" w:tplc="0056364A" w:tentative="1">
      <w:start w:val="1"/>
      <w:numFmt w:val="lowerLetter"/>
      <w:lvlText w:val="%2."/>
      <w:lvlJc w:val="left"/>
      <w:pPr>
        <w:ind w:left="1800" w:hanging="360"/>
      </w:pPr>
    </w:lvl>
    <w:lvl w:ilvl="2" w:tplc="457C3D24" w:tentative="1">
      <w:start w:val="1"/>
      <w:numFmt w:val="lowerRoman"/>
      <w:lvlText w:val="%3."/>
      <w:lvlJc w:val="right"/>
      <w:pPr>
        <w:ind w:left="2520" w:hanging="180"/>
      </w:pPr>
    </w:lvl>
    <w:lvl w:ilvl="3" w:tplc="F886D246" w:tentative="1">
      <w:start w:val="1"/>
      <w:numFmt w:val="decimal"/>
      <w:lvlText w:val="%4."/>
      <w:lvlJc w:val="left"/>
      <w:pPr>
        <w:ind w:left="3240" w:hanging="360"/>
      </w:pPr>
    </w:lvl>
    <w:lvl w:ilvl="4" w:tplc="8878D7B6" w:tentative="1">
      <w:start w:val="1"/>
      <w:numFmt w:val="lowerLetter"/>
      <w:lvlText w:val="%5."/>
      <w:lvlJc w:val="left"/>
      <w:pPr>
        <w:ind w:left="3960" w:hanging="360"/>
      </w:pPr>
    </w:lvl>
    <w:lvl w:ilvl="5" w:tplc="13449A40" w:tentative="1">
      <w:start w:val="1"/>
      <w:numFmt w:val="lowerRoman"/>
      <w:lvlText w:val="%6."/>
      <w:lvlJc w:val="right"/>
      <w:pPr>
        <w:ind w:left="4680" w:hanging="180"/>
      </w:pPr>
    </w:lvl>
    <w:lvl w:ilvl="6" w:tplc="FBF0B36A" w:tentative="1">
      <w:start w:val="1"/>
      <w:numFmt w:val="decimal"/>
      <w:lvlText w:val="%7."/>
      <w:lvlJc w:val="left"/>
      <w:pPr>
        <w:ind w:left="5400" w:hanging="360"/>
      </w:pPr>
    </w:lvl>
    <w:lvl w:ilvl="7" w:tplc="67467AAE" w:tentative="1">
      <w:start w:val="1"/>
      <w:numFmt w:val="lowerLetter"/>
      <w:lvlText w:val="%8."/>
      <w:lvlJc w:val="left"/>
      <w:pPr>
        <w:ind w:left="6120" w:hanging="360"/>
      </w:pPr>
    </w:lvl>
    <w:lvl w:ilvl="8" w:tplc="E6DC293C" w:tentative="1">
      <w:start w:val="1"/>
      <w:numFmt w:val="lowerRoman"/>
      <w:lvlText w:val="%9."/>
      <w:lvlJc w:val="right"/>
      <w:pPr>
        <w:ind w:left="6840" w:hanging="180"/>
      </w:pPr>
    </w:lvl>
  </w:abstractNum>
  <w:abstractNum w:abstractNumId="243" w15:restartNumberingAfterBreak="0">
    <w:nsid w:val="3FCB231D"/>
    <w:multiLevelType w:val="hybridMultilevel"/>
    <w:tmpl w:val="8FFEAD3C"/>
    <w:lvl w:ilvl="0" w:tplc="533A31BA">
      <w:start w:val="1"/>
      <w:numFmt w:val="russianUpper"/>
      <w:lvlText w:val="%1."/>
      <w:lvlJc w:val="left"/>
      <w:pPr>
        <w:ind w:left="720" w:hanging="360"/>
      </w:pPr>
      <w:rPr>
        <w:rFonts w:hint="default"/>
      </w:rPr>
    </w:lvl>
    <w:lvl w:ilvl="1" w:tplc="04A8FB14" w:tentative="1">
      <w:start w:val="1"/>
      <w:numFmt w:val="lowerLetter"/>
      <w:lvlText w:val="%2."/>
      <w:lvlJc w:val="left"/>
      <w:pPr>
        <w:ind w:left="1440" w:hanging="360"/>
      </w:pPr>
    </w:lvl>
    <w:lvl w:ilvl="2" w:tplc="D57C8382" w:tentative="1">
      <w:start w:val="1"/>
      <w:numFmt w:val="lowerRoman"/>
      <w:lvlText w:val="%3."/>
      <w:lvlJc w:val="right"/>
      <w:pPr>
        <w:ind w:left="2160" w:hanging="180"/>
      </w:pPr>
    </w:lvl>
    <w:lvl w:ilvl="3" w:tplc="729EB3AC" w:tentative="1">
      <w:start w:val="1"/>
      <w:numFmt w:val="decimal"/>
      <w:lvlText w:val="%4."/>
      <w:lvlJc w:val="left"/>
      <w:pPr>
        <w:ind w:left="2880" w:hanging="360"/>
      </w:pPr>
    </w:lvl>
    <w:lvl w:ilvl="4" w:tplc="46D851D2" w:tentative="1">
      <w:start w:val="1"/>
      <w:numFmt w:val="lowerLetter"/>
      <w:lvlText w:val="%5."/>
      <w:lvlJc w:val="left"/>
      <w:pPr>
        <w:ind w:left="3600" w:hanging="360"/>
      </w:pPr>
    </w:lvl>
    <w:lvl w:ilvl="5" w:tplc="5D783E32" w:tentative="1">
      <w:start w:val="1"/>
      <w:numFmt w:val="lowerRoman"/>
      <w:lvlText w:val="%6."/>
      <w:lvlJc w:val="right"/>
      <w:pPr>
        <w:ind w:left="4320" w:hanging="180"/>
      </w:pPr>
    </w:lvl>
    <w:lvl w:ilvl="6" w:tplc="60B21AE4" w:tentative="1">
      <w:start w:val="1"/>
      <w:numFmt w:val="decimal"/>
      <w:lvlText w:val="%7."/>
      <w:lvlJc w:val="left"/>
      <w:pPr>
        <w:ind w:left="5040" w:hanging="360"/>
      </w:pPr>
    </w:lvl>
    <w:lvl w:ilvl="7" w:tplc="2620E3FC" w:tentative="1">
      <w:start w:val="1"/>
      <w:numFmt w:val="lowerLetter"/>
      <w:lvlText w:val="%8."/>
      <w:lvlJc w:val="left"/>
      <w:pPr>
        <w:ind w:left="5760" w:hanging="360"/>
      </w:pPr>
    </w:lvl>
    <w:lvl w:ilvl="8" w:tplc="DCA8A972" w:tentative="1">
      <w:start w:val="1"/>
      <w:numFmt w:val="lowerRoman"/>
      <w:lvlText w:val="%9."/>
      <w:lvlJc w:val="right"/>
      <w:pPr>
        <w:ind w:left="6480" w:hanging="180"/>
      </w:pPr>
    </w:lvl>
  </w:abstractNum>
  <w:abstractNum w:abstractNumId="244" w15:restartNumberingAfterBreak="0">
    <w:nsid w:val="40693570"/>
    <w:multiLevelType w:val="hybridMultilevel"/>
    <w:tmpl w:val="D8885C34"/>
    <w:lvl w:ilvl="0" w:tplc="BDA60346">
      <w:start w:val="1"/>
      <w:numFmt w:val="russianUpper"/>
      <w:lvlText w:val="%1."/>
      <w:lvlJc w:val="left"/>
      <w:pPr>
        <w:ind w:left="870" w:hanging="360"/>
      </w:pPr>
      <w:rPr>
        <w:rFonts w:hint="default"/>
        <w:b w:val="0"/>
        <w:bCs w:val="0"/>
      </w:rPr>
    </w:lvl>
    <w:lvl w:ilvl="1" w:tplc="CFC416D8" w:tentative="1">
      <w:start w:val="1"/>
      <w:numFmt w:val="lowerLetter"/>
      <w:lvlText w:val="%2."/>
      <w:lvlJc w:val="left"/>
      <w:pPr>
        <w:ind w:left="1590" w:hanging="360"/>
      </w:pPr>
    </w:lvl>
    <w:lvl w:ilvl="2" w:tplc="A9E89536" w:tentative="1">
      <w:start w:val="1"/>
      <w:numFmt w:val="lowerRoman"/>
      <w:lvlText w:val="%3."/>
      <w:lvlJc w:val="right"/>
      <w:pPr>
        <w:ind w:left="2310" w:hanging="180"/>
      </w:pPr>
    </w:lvl>
    <w:lvl w:ilvl="3" w:tplc="D694851C" w:tentative="1">
      <w:start w:val="1"/>
      <w:numFmt w:val="decimal"/>
      <w:lvlText w:val="%4."/>
      <w:lvlJc w:val="left"/>
      <w:pPr>
        <w:ind w:left="3030" w:hanging="360"/>
      </w:pPr>
    </w:lvl>
    <w:lvl w:ilvl="4" w:tplc="190EB206" w:tentative="1">
      <w:start w:val="1"/>
      <w:numFmt w:val="lowerLetter"/>
      <w:lvlText w:val="%5."/>
      <w:lvlJc w:val="left"/>
      <w:pPr>
        <w:ind w:left="3750" w:hanging="360"/>
      </w:pPr>
    </w:lvl>
    <w:lvl w:ilvl="5" w:tplc="1F38E8A0" w:tentative="1">
      <w:start w:val="1"/>
      <w:numFmt w:val="lowerRoman"/>
      <w:lvlText w:val="%6."/>
      <w:lvlJc w:val="right"/>
      <w:pPr>
        <w:ind w:left="4470" w:hanging="180"/>
      </w:pPr>
    </w:lvl>
    <w:lvl w:ilvl="6" w:tplc="E222EB54" w:tentative="1">
      <w:start w:val="1"/>
      <w:numFmt w:val="decimal"/>
      <w:lvlText w:val="%7."/>
      <w:lvlJc w:val="left"/>
      <w:pPr>
        <w:ind w:left="5190" w:hanging="360"/>
      </w:pPr>
    </w:lvl>
    <w:lvl w:ilvl="7" w:tplc="A48E5FDC" w:tentative="1">
      <w:start w:val="1"/>
      <w:numFmt w:val="lowerLetter"/>
      <w:lvlText w:val="%8."/>
      <w:lvlJc w:val="left"/>
      <w:pPr>
        <w:ind w:left="5910" w:hanging="360"/>
      </w:pPr>
    </w:lvl>
    <w:lvl w:ilvl="8" w:tplc="F9ACF1A6" w:tentative="1">
      <w:start w:val="1"/>
      <w:numFmt w:val="lowerRoman"/>
      <w:lvlText w:val="%9."/>
      <w:lvlJc w:val="right"/>
      <w:pPr>
        <w:ind w:left="6630" w:hanging="180"/>
      </w:pPr>
    </w:lvl>
  </w:abstractNum>
  <w:abstractNum w:abstractNumId="245" w15:restartNumberingAfterBreak="0">
    <w:nsid w:val="408459DD"/>
    <w:multiLevelType w:val="hybridMultilevel"/>
    <w:tmpl w:val="AE4C4690"/>
    <w:lvl w:ilvl="0" w:tplc="72DA9F5A">
      <w:start w:val="1"/>
      <w:numFmt w:val="decimal"/>
      <w:lvlText w:val="%1."/>
      <w:lvlJc w:val="left"/>
      <w:pPr>
        <w:ind w:left="720" w:hanging="360"/>
      </w:pPr>
      <w:rPr>
        <w:rFonts w:hint="default"/>
        <w:b/>
        <w:bCs/>
      </w:rPr>
    </w:lvl>
    <w:lvl w:ilvl="1" w:tplc="C974E9BE" w:tentative="1">
      <w:start w:val="1"/>
      <w:numFmt w:val="lowerLetter"/>
      <w:lvlText w:val="%2."/>
      <w:lvlJc w:val="left"/>
      <w:pPr>
        <w:ind w:left="1440" w:hanging="360"/>
      </w:pPr>
    </w:lvl>
    <w:lvl w:ilvl="2" w:tplc="DEE6CA2A" w:tentative="1">
      <w:start w:val="1"/>
      <w:numFmt w:val="lowerRoman"/>
      <w:lvlText w:val="%3."/>
      <w:lvlJc w:val="right"/>
      <w:pPr>
        <w:ind w:left="2160" w:hanging="180"/>
      </w:pPr>
    </w:lvl>
    <w:lvl w:ilvl="3" w:tplc="6722E1CA" w:tentative="1">
      <w:start w:val="1"/>
      <w:numFmt w:val="decimal"/>
      <w:lvlText w:val="%4."/>
      <w:lvlJc w:val="left"/>
      <w:pPr>
        <w:ind w:left="2880" w:hanging="360"/>
      </w:pPr>
    </w:lvl>
    <w:lvl w:ilvl="4" w:tplc="9F76234A" w:tentative="1">
      <w:start w:val="1"/>
      <w:numFmt w:val="lowerLetter"/>
      <w:lvlText w:val="%5."/>
      <w:lvlJc w:val="left"/>
      <w:pPr>
        <w:ind w:left="3600" w:hanging="360"/>
      </w:pPr>
    </w:lvl>
    <w:lvl w:ilvl="5" w:tplc="16C274F2" w:tentative="1">
      <w:start w:val="1"/>
      <w:numFmt w:val="lowerRoman"/>
      <w:lvlText w:val="%6."/>
      <w:lvlJc w:val="right"/>
      <w:pPr>
        <w:ind w:left="4320" w:hanging="180"/>
      </w:pPr>
    </w:lvl>
    <w:lvl w:ilvl="6" w:tplc="E15E6E2A" w:tentative="1">
      <w:start w:val="1"/>
      <w:numFmt w:val="decimal"/>
      <w:lvlText w:val="%7."/>
      <w:lvlJc w:val="left"/>
      <w:pPr>
        <w:ind w:left="5040" w:hanging="360"/>
      </w:pPr>
    </w:lvl>
    <w:lvl w:ilvl="7" w:tplc="D0807532" w:tentative="1">
      <w:start w:val="1"/>
      <w:numFmt w:val="lowerLetter"/>
      <w:lvlText w:val="%8."/>
      <w:lvlJc w:val="left"/>
      <w:pPr>
        <w:ind w:left="5760" w:hanging="360"/>
      </w:pPr>
    </w:lvl>
    <w:lvl w:ilvl="8" w:tplc="9DDC9712" w:tentative="1">
      <w:start w:val="1"/>
      <w:numFmt w:val="lowerRoman"/>
      <w:lvlText w:val="%9."/>
      <w:lvlJc w:val="right"/>
      <w:pPr>
        <w:ind w:left="6480" w:hanging="180"/>
      </w:pPr>
    </w:lvl>
  </w:abstractNum>
  <w:abstractNum w:abstractNumId="246" w15:restartNumberingAfterBreak="0">
    <w:nsid w:val="40873C3E"/>
    <w:multiLevelType w:val="multilevel"/>
    <w:tmpl w:val="B272692C"/>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0983E62"/>
    <w:multiLevelType w:val="hybridMultilevel"/>
    <w:tmpl w:val="FAC2A96E"/>
    <w:lvl w:ilvl="0" w:tplc="3D98659C">
      <w:start w:val="1"/>
      <w:numFmt w:val="russianUpper"/>
      <w:lvlText w:val="%1."/>
      <w:lvlJc w:val="left"/>
      <w:pPr>
        <w:ind w:left="1440" w:hanging="360"/>
      </w:pPr>
      <w:rPr>
        <w:rFonts w:hint="default"/>
      </w:rPr>
    </w:lvl>
    <w:lvl w:ilvl="1" w:tplc="A024FB60" w:tentative="1">
      <w:start w:val="1"/>
      <w:numFmt w:val="lowerLetter"/>
      <w:lvlText w:val="%2."/>
      <w:lvlJc w:val="left"/>
      <w:pPr>
        <w:ind w:left="2160" w:hanging="360"/>
      </w:pPr>
    </w:lvl>
    <w:lvl w:ilvl="2" w:tplc="3FB44596" w:tentative="1">
      <w:start w:val="1"/>
      <w:numFmt w:val="lowerRoman"/>
      <w:lvlText w:val="%3."/>
      <w:lvlJc w:val="right"/>
      <w:pPr>
        <w:ind w:left="2880" w:hanging="180"/>
      </w:pPr>
    </w:lvl>
    <w:lvl w:ilvl="3" w:tplc="E4E4BFBC" w:tentative="1">
      <w:start w:val="1"/>
      <w:numFmt w:val="decimal"/>
      <w:lvlText w:val="%4."/>
      <w:lvlJc w:val="left"/>
      <w:pPr>
        <w:ind w:left="3600" w:hanging="360"/>
      </w:pPr>
    </w:lvl>
    <w:lvl w:ilvl="4" w:tplc="175EE194" w:tentative="1">
      <w:start w:val="1"/>
      <w:numFmt w:val="lowerLetter"/>
      <w:lvlText w:val="%5."/>
      <w:lvlJc w:val="left"/>
      <w:pPr>
        <w:ind w:left="4320" w:hanging="360"/>
      </w:pPr>
    </w:lvl>
    <w:lvl w:ilvl="5" w:tplc="8CDE9260" w:tentative="1">
      <w:start w:val="1"/>
      <w:numFmt w:val="lowerRoman"/>
      <w:lvlText w:val="%6."/>
      <w:lvlJc w:val="right"/>
      <w:pPr>
        <w:ind w:left="5040" w:hanging="180"/>
      </w:pPr>
    </w:lvl>
    <w:lvl w:ilvl="6" w:tplc="F852030A" w:tentative="1">
      <w:start w:val="1"/>
      <w:numFmt w:val="decimal"/>
      <w:lvlText w:val="%7."/>
      <w:lvlJc w:val="left"/>
      <w:pPr>
        <w:ind w:left="5760" w:hanging="360"/>
      </w:pPr>
    </w:lvl>
    <w:lvl w:ilvl="7" w:tplc="F746FEC8" w:tentative="1">
      <w:start w:val="1"/>
      <w:numFmt w:val="lowerLetter"/>
      <w:lvlText w:val="%8."/>
      <w:lvlJc w:val="left"/>
      <w:pPr>
        <w:ind w:left="6480" w:hanging="360"/>
      </w:pPr>
    </w:lvl>
    <w:lvl w:ilvl="8" w:tplc="C7188576" w:tentative="1">
      <w:start w:val="1"/>
      <w:numFmt w:val="lowerRoman"/>
      <w:lvlText w:val="%9."/>
      <w:lvlJc w:val="right"/>
      <w:pPr>
        <w:ind w:left="7200" w:hanging="180"/>
      </w:pPr>
    </w:lvl>
  </w:abstractNum>
  <w:abstractNum w:abstractNumId="248" w15:restartNumberingAfterBreak="0">
    <w:nsid w:val="40A946F8"/>
    <w:multiLevelType w:val="hybridMultilevel"/>
    <w:tmpl w:val="C2E8DC62"/>
    <w:lvl w:ilvl="0" w:tplc="05CCD5A0">
      <w:start w:val="1"/>
      <w:numFmt w:val="russianUpper"/>
      <w:lvlText w:val="%1."/>
      <w:lvlJc w:val="left"/>
      <w:pPr>
        <w:ind w:left="1080" w:hanging="360"/>
      </w:pPr>
      <w:rPr>
        <w:rFonts w:hint="default"/>
      </w:rPr>
    </w:lvl>
    <w:lvl w:ilvl="1" w:tplc="DEB2FBB4" w:tentative="1">
      <w:start w:val="1"/>
      <w:numFmt w:val="lowerLetter"/>
      <w:lvlText w:val="%2."/>
      <w:lvlJc w:val="left"/>
      <w:pPr>
        <w:ind w:left="1800" w:hanging="360"/>
      </w:pPr>
    </w:lvl>
    <w:lvl w:ilvl="2" w:tplc="D35031C8" w:tentative="1">
      <w:start w:val="1"/>
      <w:numFmt w:val="lowerRoman"/>
      <w:lvlText w:val="%3."/>
      <w:lvlJc w:val="right"/>
      <w:pPr>
        <w:ind w:left="2520" w:hanging="180"/>
      </w:pPr>
    </w:lvl>
    <w:lvl w:ilvl="3" w:tplc="1564200C" w:tentative="1">
      <w:start w:val="1"/>
      <w:numFmt w:val="decimal"/>
      <w:lvlText w:val="%4."/>
      <w:lvlJc w:val="left"/>
      <w:pPr>
        <w:ind w:left="3240" w:hanging="360"/>
      </w:pPr>
    </w:lvl>
    <w:lvl w:ilvl="4" w:tplc="CAA00EC0" w:tentative="1">
      <w:start w:val="1"/>
      <w:numFmt w:val="lowerLetter"/>
      <w:lvlText w:val="%5."/>
      <w:lvlJc w:val="left"/>
      <w:pPr>
        <w:ind w:left="3960" w:hanging="360"/>
      </w:pPr>
    </w:lvl>
    <w:lvl w:ilvl="5" w:tplc="52A62E56" w:tentative="1">
      <w:start w:val="1"/>
      <w:numFmt w:val="lowerRoman"/>
      <w:lvlText w:val="%6."/>
      <w:lvlJc w:val="right"/>
      <w:pPr>
        <w:ind w:left="4680" w:hanging="180"/>
      </w:pPr>
    </w:lvl>
    <w:lvl w:ilvl="6" w:tplc="FBCE9534" w:tentative="1">
      <w:start w:val="1"/>
      <w:numFmt w:val="decimal"/>
      <w:lvlText w:val="%7."/>
      <w:lvlJc w:val="left"/>
      <w:pPr>
        <w:ind w:left="5400" w:hanging="360"/>
      </w:pPr>
    </w:lvl>
    <w:lvl w:ilvl="7" w:tplc="70446748" w:tentative="1">
      <w:start w:val="1"/>
      <w:numFmt w:val="lowerLetter"/>
      <w:lvlText w:val="%8."/>
      <w:lvlJc w:val="left"/>
      <w:pPr>
        <w:ind w:left="6120" w:hanging="360"/>
      </w:pPr>
    </w:lvl>
    <w:lvl w:ilvl="8" w:tplc="95DCB2E2" w:tentative="1">
      <w:start w:val="1"/>
      <w:numFmt w:val="lowerRoman"/>
      <w:lvlText w:val="%9."/>
      <w:lvlJc w:val="right"/>
      <w:pPr>
        <w:ind w:left="6840" w:hanging="180"/>
      </w:pPr>
    </w:lvl>
  </w:abstractNum>
  <w:abstractNum w:abstractNumId="249" w15:restartNumberingAfterBreak="0">
    <w:nsid w:val="412F5C06"/>
    <w:multiLevelType w:val="multilevel"/>
    <w:tmpl w:val="56CC6202"/>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1482E24"/>
    <w:multiLevelType w:val="hybridMultilevel"/>
    <w:tmpl w:val="937808CE"/>
    <w:lvl w:ilvl="0" w:tplc="728E4A40">
      <w:start w:val="1"/>
      <w:numFmt w:val="russianUpper"/>
      <w:lvlText w:val="%1."/>
      <w:lvlJc w:val="left"/>
      <w:pPr>
        <w:ind w:left="720" w:hanging="360"/>
      </w:pPr>
      <w:rPr>
        <w:rFonts w:hint="default"/>
      </w:rPr>
    </w:lvl>
    <w:lvl w:ilvl="1" w:tplc="E194A824" w:tentative="1">
      <w:start w:val="1"/>
      <w:numFmt w:val="lowerLetter"/>
      <w:lvlText w:val="%2."/>
      <w:lvlJc w:val="left"/>
      <w:pPr>
        <w:ind w:left="1440" w:hanging="360"/>
      </w:pPr>
    </w:lvl>
    <w:lvl w:ilvl="2" w:tplc="F17E0432" w:tentative="1">
      <w:start w:val="1"/>
      <w:numFmt w:val="lowerRoman"/>
      <w:lvlText w:val="%3."/>
      <w:lvlJc w:val="right"/>
      <w:pPr>
        <w:ind w:left="2160" w:hanging="180"/>
      </w:pPr>
    </w:lvl>
    <w:lvl w:ilvl="3" w:tplc="55A4EBCA" w:tentative="1">
      <w:start w:val="1"/>
      <w:numFmt w:val="decimal"/>
      <w:lvlText w:val="%4."/>
      <w:lvlJc w:val="left"/>
      <w:pPr>
        <w:ind w:left="2880" w:hanging="360"/>
      </w:pPr>
    </w:lvl>
    <w:lvl w:ilvl="4" w:tplc="52B8ED4E" w:tentative="1">
      <w:start w:val="1"/>
      <w:numFmt w:val="lowerLetter"/>
      <w:lvlText w:val="%5."/>
      <w:lvlJc w:val="left"/>
      <w:pPr>
        <w:ind w:left="3600" w:hanging="360"/>
      </w:pPr>
    </w:lvl>
    <w:lvl w:ilvl="5" w:tplc="9036E9FC" w:tentative="1">
      <w:start w:val="1"/>
      <w:numFmt w:val="lowerRoman"/>
      <w:lvlText w:val="%6."/>
      <w:lvlJc w:val="right"/>
      <w:pPr>
        <w:ind w:left="4320" w:hanging="180"/>
      </w:pPr>
    </w:lvl>
    <w:lvl w:ilvl="6" w:tplc="19AAF8F6" w:tentative="1">
      <w:start w:val="1"/>
      <w:numFmt w:val="decimal"/>
      <w:lvlText w:val="%7."/>
      <w:lvlJc w:val="left"/>
      <w:pPr>
        <w:ind w:left="5040" w:hanging="360"/>
      </w:pPr>
    </w:lvl>
    <w:lvl w:ilvl="7" w:tplc="A1EC4D16" w:tentative="1">
      <w:start w:val="1"/>
      <w:numFmt w:val="lowerLetter"/>
      <w:lvlText w:val="%8."/>
      <w:lvlJc w:val="left"/>
      <w:pPr>
        <w:ind w:left="5760" w:hanging="360"/>
      </w:pPr>
    </w:lvl>
    <w:lvl w:ilvl="8" w:tplc="BBB0E786" w:tentative="1">
      <w:start w:val="1"/>
      <w:numFmt w:val="lowerRoman"/>
      <w:lvlText w:val="%9."/>
      <w:lvlJc w:val="right"/>
      <w:pPr>
        <w:ind w:left="6480" w:hanging="180"/>
      </w:pPr>
    </w:lvl>
  </w:abstractNum>
  <w:abstractNum w:abstractNumId="251" w15:restartNumberingAfterBreak="0">
    <w:nsid w:val="42B155A0"/>
    <w:multiLevelType w:val="hybridMultilevel"/>
    <w:tmpl w:val="20B63BD0"/>
    <w:lvl w:ilvl="0" w:tplc="3CC23422">
      <w:start w:val="1"/>
      <w:numFmt w:val="russianUpper"/>
      <w:lvlText w:val="%1."/>
      <w:lvlJc w:val="left"/>
      <w:pPr>
        <w:ind w:left="1800" w:hanging="360"/>
      </w:pPr>
      <w:rPr>
        <w:rFonts w:hint="default"/>
      </w:rPr>
    </w:lvl>
    <w:lvl w:ilvl="1" w:tplc="4CE0A48E" w:tentative="1">
      <w:start w:val="1"/>
      <w:numFmt w:val="lowerLetter"/>
      <w:lvlText w:val="%2."/>
      <w:lvlJc w:val="left"/>
      <w:pPr>
        <w:ind w:left="2520" w:hanging="360"/>
      </w:pPr>
    </w:lvl>
    <w:lvl w:ilvl="2" w:tplc="64BE55DC" w:tentative="1">
      <w:start w:val="1"/>
      <w:numFmt w:val="lowerRoman"/>
      <w:lvlText w:val="%3."/>
      <w:lvlJc w:val="right"/>
      <w:pPr>
        <w:ind w:left="3240" w:hanging="180"/>
      </w:pPr>
    </w:lvl>
    <w:lvl w:ilvl="3" w:tplc="4460864C" w:tentative="1">
      <w:start w:val="1"/>
      <w:numFmt w:val="decimal"/>
      <w:lvlText w:val="%4."/>
      <w:lvlJc w:val="left"/>
      <w:pPr>
        <w:ind w:left="3960" w:hanging="360"/>
      </w:pPr>
    </w:lvl>
    <w:lvl w:ilvl="4" w:tplc="A7B4369C" w:tentative="1">
      <w:start w:val="1"/>
      <w:numFmt w:val="lowerLetter"/>
      <w:lvlText w:val="%5."/>
      <w:lvlJc w:val="left"/>
      <w:pPr>
        <w:ind w:left="4680" w:hanging="360"/>
      </w:pPr>
    </w:lvl>
    <w:lvl w:ilvl="5" w:tplc="6D3E7A08" w:tentative="1">
      <w:start w:val="1"/>
      <w:numFmt w:val="lowerRoman"/>
      <w:lvlText w:val="%6."/>
      <w:lvlJc w:val="right"/>
      <w:pPr>
        <w:ind w:left="5400" w:hanging="180"/>
      </w:pPr>
    </w:lvl>
    <w:lvl w:ilvl="6" w:tplc="1710279C" w:tentative="1">
      <w:start w:val="1"/>
      <w:numFmt w:val="decimal"/>
      <w:lvlText w:val="%7."/>
      <w:lvlJc w:val="left"/>
      <w:pPr>
        <w:ind w:left="6120" w:hanging="360"/>
      </w:pPr>
    </w:lvl>
    <w:lvl w:ilvl="7" w:tplc="1748697C" w:tentative="1">
      <w:start w:val="1"/>
      <w:numFmt w:val="lowerLetter"/>
      <w:lvlText w:val="%8."/>
      <w:lvlJc w:val="left"/>
      <w:pPr>
        <w:ind w:left="6840" w:hanging="360"/>
      </w:pPr>
    </w:lvl>
    <w:lvl w:ilvl="8" w:tplc="3EB41044" w:tentative="1">
      <w:start w:val="1"/>
      <w:numFmt w:val="lowerRoman"/>
      <w:lvlText w:val="%9."/>
      <w:lvlJc w:val="right"/>
      <w:pPr>
        <w:ind w:left="7560" w:hanging="180"/>
      </w:pPr>
    </w:lvl>
  </w:abstractNum>
  <w:abstractNum w:abstractNumId="252" w15:restartNumberingAfterBreak="0">
    <w:nsid w:val="42C5411F"/>
    <w:multiLevelType w:val="hybridMultilevel"/>
    <w:tmpl w:val="F55C8920"/>
    <w:lvl w:ilvl="0" w:tplc="8E76C63C">
      <w:start w:val="1"/>
      <w:numFmt w:val="russianUpper"/>
      <w:lvlText w:val="%1."/>
      <w:lvlJc w:val="left"/>
      <w:pPr>
        <w:ind w:left="720" w:hanging="360"/>
      </w:pPr>
      <w:rPr>
        <w:rFonts w:hint="default"/>
      </w:rPr>
    </w:lvl>
    <w:lvl w:ilvl="1" w:tplc="A7EE06FC" w:tentative="1">
      <w:start w:val="1"/>
      <w:numFmt w:val="lowerLetter"/>
      <w:lvlText w:val="%2."/>
      <w:lvlJc w:val="left"/>
      <w:pPr>
        <w:ind w:left="1440" w:hanging="360"/>
      </w:pPr>
    </w:lvl>
    <w:lvl w:ilvl="2" w:tplc="50C02BA0" w:tentative="1">
      <w:start w:val="1"/>
      <w:numFmt w:val="lowerRoman"/>
      <w:lvlText w:val="%3."/>
      <w:lvlJc w:val="right"/>
      <w:pPr>
        <w:ind w:left="2160" w:hanging="180"/>
      </w:pPr>
    </w:lvl>
    <w:lvl w:ilvl="3" w:tplc="20ACE238" w:tentative="1">
      <w:start w:val="1"/>
      <w:numFmt w:val="decimal"/>
      <w:lvlText w:val="%4."/>
      <w:lvlJc w:val="left"/>
      <w:pPr>
        <w:ind w:left="2880" w:hanging="360"/>
      </w:pPr>
    </w:lvl>
    <w:lvl w:ilvl="4" w:tplc="FB081CA0" w:tentative="1">
      <w:start w:val="1"/>
      <w:numFmt w:val="lowerLetter"/>
      <w:lvlText w:val="%5."/>
      <w:lvlJc w:val="left"/>
      <w:pPr>
        <w:ind w:left="3600" w:hanging="360"/>
      </w:pPr>
    </w:lvl>
    <w:lvl w:ilvl="5" w:tplc="79F2C914" w:tentative="1">
      <w:start w:val="1"/>
      <w:numFmt w:val="lowerRoman"/>
      <w:lvlText w:val="%6."/>
      <w:lvlJc w:val="right"/>
      <w:pPr>
        <w:ind w:left="4320" w:hanging="180"/>
      </w:pPr>
    </w:lvl>
    <w:lvl w:ilvl="6" w:tplc="A5D0A2F6" w:tentative="1">
      <w:start w:val="1"/>
      <w:numFmt w:val="decimal"/>
      <w:lvlText w:val="%7."/>
      <w:lvlJc w:val="left"/>
      <w:pPr>
        <w:ind w:left="5040" w:hanging="360"/>
      </w:pPr>
    </w:lvl>
    <w:lvl w:ilvl="7" w:tplc="5C28FE10" w:tentative="1">
      <w:start w:val="1"/>
      <w:numFmt w:val="lowerLetter"/>
      <w:lvlText w:val="%8."/>
      <w:lvlJc w:val="left"/>
      <w:pPr>
        <w:ind w:left="5760" w:hanging="360"/>
      </w:pPr>
    </w:lvl>
    <w:lvl w:ilvl="8" w:tplc="5D60C45C" w:tentative="1">
      <w:start w:val="1"/>
      <w:numFmt w:val="lowerRoman"/>
      <w:lvlText w:val="%9."/>
      <w:lvlJc w:val="right"/>
      <w:pPr>
        <w:ind w:left="6480" w:hanging="180"/>
      </w:pPr>
    </w:lvl>
  </w:abstractNum>
  <w:abstractNum w:abstractNumId="253" w15:restartNumberingAfterBreak="0">
    <w:nsid w:val="42E03B00"/>
    <w:multiLevelType w:val="hybridMultilevel"/>
    <w:tmpl w:val="6AE2D6E4"/>
    <w:lvl w:ilvl="0" w:tplc="B734B504">
      <w:start w:val="1"/>
      <w:numFmt w:val="russianUpper"/>
      <w:lvlText w:val="%1."/>
      <w:lvlJc w:val="left"/>
      <w:pPr>
        <w:ind w:left="720" w:hanging="360"/>
      </w:pPr>
      <w:rPr>
        <w:rFonts w:hint="default"/>
      </w:rPr>
    </w:lvl>
    <w:lvl w:ilvl="1" w:tplc="FB800052" w:tentative="1">
      <w:start w:val="1"/>
      <w:numFmt w:val="lowerLetter"/>
      <w:lvlText w:val="%2."/>
      <w:lvlJc w:val="left"/>
      <w:pPr>
        <w:ind w:left="1440" w:hanging="360"/>
      </w:pPr>
    </w:lvl>
    <w:lvl w:ilvl="2" w:tplc="C456A376" w:tentative="1">
      <w:start w:val="1"/>
      <w:numFmt w:val="lowerRoman"/>
      <w:lvlText w:val="%3."/>
      <w:lvlJc w:val="right"/>
      <w:pPr>
        <w:ind w:left="2160" w:hanging="180"/>
      </w:pPr>
    </w:lvl>
    <w:lvl w:ilvl="3" w:tplc="54049796" w:tentative="1">
      <w:start w:val="1"/>
      <w:numFmt w:val="decimal"/>
      <w:lvlText w:val="%4."/>
      <w:lvlJc w:val="left"/>
      <w:pPr>
        <w:ind w:left="2880" w:hanging="360"/>
      </w:pPr>
    </w:lvl>
    <w:lvl w:ilvl="4" w:tplc="DB865DEC" w:tentative="1">
      <w:start w:val="1"/>
      <w:numFmt w:val="lowerLetter"/>
      <w:lvlText w:val="%5."/>
      <w:lvlJc w:val="left"/>
      <w:pPr>
        <w:ind w:left="3600" w:hanging="360"/>
      </w:pPr>
    </w:lvl>
    <w:lvl w:ilvl="5" w:tplc="A82E7408" w:tentative="1">
      <w:start w:val="1"/>
      <w:numFmt w:val="lowerRoman"/>
      <w:lvlText w:val="%6."/>
      <w:lvlJc w:val="right"/>
      <w:pPr>
        <w:ind w:left="4320" w:hanging="180"/>
      </w:pPr>
    </w:lvl>
    <w:lvl w:ilvl="6" w:tplc="C960E582" w:tentative="1">
      <w:start w:val="1"/>
      <w:numFmt w:val="decimal"/>
      <w:lvlText w:val="%7."/>
      <w:lvlJc w:val="left"/>
      <w:pPr>
        <w:ind w:left="5040" w:hanging="360"/>
      </w:pPr>
    </w:lvl>
    <w:lvl w:ilvl="7" w:tplc="5478EBEE" w:tentative="1">
      <w:start w:val="1"/>
      <w:numFmt w:val="lowerLetter"/>
      <w:lvlText w:val="%8."/>
      <w:lvlJc w:val="left"/>
      <w:pPr>
        <w:ind w:left="5760" w:hanging="360"/>
      </w:pPr>
    </w:lvl>
    <w:lvl w:ilvl="8" w:tplc="BA6A1CE4" w:tentative="1">
      <w:start w:val="1"/>
      <w:numFmt w:val="lowerRoman"/>
      <w:lvlText w:val="%9."/>
      <w:lvlJc w:val="right"/>
      <w:pPr>
        <w:ind w:left="6480" w:hanging="180"/>
      </w:pPr>
    </w:lvl>
  </w:abstractNum>
  <w:abstractNum w:abstractNumId="254" w15:restartNumberingAfterBreak="0">
    <w:nsid w:val="43432056"/>
    <w:multiLevelType w:val="hybridMultilevel"/>
    <w:tmpl w:val="0C323048"/>
    <w:lvl w:ilvl="0" w:tplc="4B5A232E">
      <w:start w:val="1"/>
      <w:numFmt w:val="russianUpper"/>
      <w:lvlText w:val="%1."/>
      <w:lvlJc w:val="left"/>
      <w:pPr>
        <w:ind w:left="720" w:hanging="360"/>
      </w:pPr>
      <w:rPr>
        <w:rFonts w:hint="default"/>
      </w:rPr>
    </w:lvl>
    <w:lvl w:ilvl="1" w:tplc="E77E6B1C" w:tentative="1">
      <w:start w:val="1"/>
      <w:numFmt w:val="lowerLetter"/>
      <w:lvlText w:val="%2."/>
      <w:lvlJc w:val="left"/>
      <w:pPr>
        <w:ind w:left="1440" w:hanging="360"/>
      </w:pPr>
    </w:lvl>
    <w:lvl w:ilvl="2" w:tplc="6E18EBF6" w:tentative="1">
      <w:start w:val="1"/>
      <w:numFmt w:val="lowerRoman"/>
      <w:lvlText w:val="%3."/>
      <w:lvlJc w:val="right"/>
      <w:pPr>
        <w:ind w:left="2160" w:hanging="180"/>
      </w:pPr>
    </w:lvl>
    <w:lvl w:ilvl="3" w:tplc="F99A2F28" w:tentative="1">
      <w:start w:val="1"/>
      <w:numFmt w:val="decimal"/>
      <w:lvlText w:val="%4."/>
      <w:lvlJc w:val="left"/>
      <w:pPr>
        <w:ind w:left="2880" w:hanging="360"/>
      </w:pPr>
    </w:lvl>
    <w:lvl w:ilvl="4" w:tplc="85046964" w:tentative="1">
      <w:start w:val="1"/>
      <w:numFmt w:val="lowerLetter"/>
      <w:lvlText w:val="%5."/>
      <w:lvlJc w:val="left"/>
      <w:pPr>
        <w:ind w:left="3600" w:hanging="360"/>
      </w:pPr>
    </w:lvl>
    <w:lvl w:ilvl="5" w:tplc="AA366992" w:tentative="1">
      <w:start w:val="1"/>
      <w:numFmt w:val="lowerRoman"/>
      <w:lvlText w:val="%6."/>
      <w:lvlJc w:val="right"/>
      <w:pPr>
        <w:ind w:left="4320" w:hanging="180"/>
      </w:pPr>
    </w:lvl>
    <w:lvl w:ilvl="6" w:tplc="84A6521A" w:tentative="1">
      <w:start w:val="1"/>
      <w:numFmt w:val="decimal"/>
      <w:lvlText w:val="%7."/>
      <w:lvlJc w:val="left"/>
      <w:pPr>
        <w:ind w:left="5040" w:hanging="360"/>
      </w:pPr>
    </w:lvl>
    <w:lvl w:ilvl="7" w:tplc="21F61D7E" w:tentative="1">
      <w:start w:val="1"/>
      <w:numFmt w:val="lowerLetter"/>
      <w:lvlText w:val="%8."/>
      <w:lvlJc w:val="left"/>
      <w:pPr>
        <w:ind w:left="5760" w:hanging="360"/>
      </w:pPr>
    </w:lvl>
    <w:lvl w:ilvl="8" w:tplc="D66C86FE" w:tentative="1">
      <w:start w:val="1"/>
      <w:numFmt w:val="lowerRoman"/>
      <w:lvlText w:val="%9."/>
      <w:lvlJc w:val="right"/>
      <w:pPr>
        <w:ind w:left="6480" w:hanging="180"/>
      </w:pPr>
    </w:lvl>
  </w:abstractNum>
  <w:abstractNum w:abstractNumId="255" w15:restartNumberingAfterBreak="0">
    <w:nsid w:val="437AD5AD"/>
    <w:multiLevelType w:val="hybridMultilevel"/>
    <w:tmpl w:val="5FB646AC"/>
    <w:lvl w:ilvl="0" w:tplc="95E87FAA">
      <w:start w:val="1"/>
      <w:numFmt w:val="decimal"/>
      <w:lvlText w:val="%1."/>
      <w:lvlJc w:val="left"/>
      <w:pPr>
        <w:ind w:left="720" w:hanging="360"/>
      </w:pPr>
      <w:rPr>
        <w:rFonts w:hint="default"/>
      </w:rPr>
    </w:lvl>
    <w:lvl w:ilvl="1" w:tplc="007ABE88" w:tentative="1">
      <w:start w:val="1"/>
      <w:numFmt w:val="lowerLetter"/>
      <w:lvlText w:val="%2."/>
      <w:lvlJc w:val="left"/>
      <w:pPr>
        <w:ind w:left="1440" w:hanging="360"/>
      </w:pPr>
    </w:lvl>
    <w:lvl w:ilvl="2" w:tplc="03D8DED2" w:tentative="1">
      <w:start w:val="1"/>
      <w:numFmt w:val="lowerRoman"/>
      <w:lvlText w:val="%3."/>
      <w:lvlJc w:val="right"/>
      <w:pPr>
        <w:ind w:left="2160" w:hanging="180"/>
      </w:pPr>
    </w:lvl>
    <w:lvl w:ilvl="3" w:tplc="D7103EA0" w:tentative="1">
      <w:start w:val="1"/>
      <w:numFmt w:val="decimal"/>
      <w:lvlText w:val="%4."/>
      <w:lvlJc w:val="left"/>
      <w:pPr>
        <w:ind w:left="2880" w:hanging="360"/>
      </w:pPr>
    </w:lvl>
    <w:lvl w:ilvl="4" w:tplc="D512C892" w:tentative="1">
      <w:start w:val="1"/>
      <w:numFmt w:val="lowerLetter"/>
      <w:lvlText w:val="%5."/>
      <w:lvlJc w:val="left"/>
      <w:pPr>
        <w:ind w:left="3600" w:hanging="360"/>
      </w:pPr>
    </w:lvl>
    <w:lvl w:ilvl="5" w:tplc="0E00832C" w:tentative="1">
      <w:start w:val="1"/>
      <w:numFmt w:val="lowerRoman"/>
      <w:lvlText w:val="%6."/>
      <w:lvlJc w:val="right"/>
      <w:pPr>
        <w:ind w:left="4320" w:hanging="180"/>
      </w:pPr>
    </w:lvl>
    <w:lvl w:ilvl="6" w:tplc="D292D2FA" w:tentative="1">
      <w:start w:val="1"/>
      <w:numFmt w:val="decimal"/>
      <w:lvlText w:val="%7."/>
      <w:lvlJc w:val="left"/>
      <w:pPr>
        <w:ind w:left="5040" w:hanging="360"/>
      </w:pPr>
    </w:lvl>
    <w:lvl w:ilvl="7" w:tplc="4014CADA" w:tentative="1">
      <w:start w:val="1"/>
      <w:numFmt w:val="lowerLetter"/>
      <w:lvlText w:val="%8."/>
      <w:lvlJc w:val="left"/>
      <w:pPr>
        <w:ind w:left="5760" w:hanging="360"/>
      </w:pPr>
    </w:lvl>
    <w:lvl w:ilvl="8" w:tplc="A0DC9DFC" w:tentative="1">
      <w:start w:val="1"/>
      <w:numFmt w:val="lowerRoman"/>
      <w:lvlText w:val="%9."/>
      <w:lvlJc w:val="right"/>
      <w:pPr>
        <w:ind w:left="6480" w:hanging="180"/>
      </w:pPr>
    </w:lvl>
  </w:abstractNum>
  <w:abstractNum w:abstractNumId="256" w15:restartNumberingAfterBreak="0">
    <w:nsid w:val="43A66B8A"/>
    <w:multiLevelType w:val="hybridMultilevel"/>
    <w:tmpl w:val="53A65680"/>
    <w:lvl w:ilvl="0" w:tplc="D0C84616">
      <w:start w:val="1"/>
      <w:numFmt w:val="decimal"/>
      <w:lvlText w:val="%1."/>
      <w:lvlJc w:val="left"/>
      <w:pPr>
        <w:ind w:left="720" w:hanging="360"/>
      </w:pPr>
      <w:rPr>
        <w:rFonts w:hint="default"/>
      </w:rPr>
    </w:lvl>
    <w:lvl w:ilvl="1" w:tplc="1EA27622" w:tentative="1">
      <w:start w:val="1"/>
      <w:numFmt w:val="lowerLetter"/>
      <w:lvlText w:val="%2."/>
      <w:lvlJc w:val="left"/>
      <w:pPr>
        <w:ind w:left="1440" w:hanging="360"/>
      </w:pPr>
    </w:lvl>
    <w:lvl w:ilvl="2" w:tplc="7396B66E" w:tentative="1">
      <w:start w:val="1"/>
      <w:numFmt w:val="lowerRoman"/>
      <w:lvlText w:val="%3."/>
      <w:lvlJc w:val="right"/>
      <w:pPr>
        <w:ind w:left="2160" w:hanging="180"/>
      </w:pPr>
    </w:lvl>
    <w:lvl w:ilvl="3" w:tplc="30DE416C" w:tentative="1">
      <w:start w:val="1"/>
      <w:numFmt w:val="decimal"/>
      <w:lvlText w:val="%4."/>
      <w:lvlJc w:val="left"/>
      <w:pPr>
        <w:ind w:left="2880" w:hanging="360"/>
      </w:pPr>
    </w:lvl>
    <w:lvl w:ilvl="4" w:tplc="43F0B004" w:tentative="1">
      <w:start w:val="1"/>
      <w:numFmt w:val="lowerLetter"/>
      <w:lvlText w:val="%5."/>
      <w:lvlJc w:val="left"/>
      <w:pPr>
        <w:ind w:left="3600" w:hanging="360"/>
      </w:pPr>
    </w:lvl>
    <w:lvl w:ilvl="5" w:tplc="1B585D84" w:tentative="1">
      <w:start w:val="1"/>
      <w:numFmt w:val="lowerRoman"/>
      <w:lvlText w:val="%6."/>
      <w:lvlJc w:val="right"/>
      <w:pPr>
        <w:ind w:left="4320" w:hanging="180"/>
      </w:pPr>
    </w:lvl>
    <w:lvl w:ilvl="6" w:tplc="EC2E4420" w:tentative="1">
      <w:start w:val="1"/>
      <w:numFmt w:val="decimal"/>
      <w:lvlText w:val="%7."/>
      <w:lvlJc w:val="left"/>
      <w:pPr>
        <w:ind w:left="5040" w:hanging="360"/>
      </w:pPr>
    </w:lvl>
    <w:lvl w:ilvl="7" w:tplc="DA162A80" w:tentative="1">
      <w:start w:val="1"/>
      <w:numFmt w:val="lowerLetter"/>
      <w:lvlText w:val="%8."/>
      <w:lvlJc w:val="left"/>
      <w:pPr>
        <w:ind w:left="5760" w:hanging="360"/>
      </w:pPr>
    </w:lvl>
    <w:lvl w:ilvl="8" w:tplc="B36A5A4E" w:tentative="1">
      <w:start w:val="1"/>
      <w:numFmt w:val="lowerRoman"/>
      <w:lvlText w:val="%9."/>
      <w:lvlJc w:val="right"/>
      <w:pPr>
        <w:ind w:left="6480" w:hanging="180"/>
      </w:pPr>
    </w:lvl>
  </w:abstractNum>
  <w:abstractNum w:abstractNumId="257" w15:restartNumberingAfterBreak="0">
    <w:nsid w:val="43EF6D78"/>
    <w:multiLevelType w:val="hybridMultilevel"/>
    <w:tmpl w:val="BD5C24B4"/>
    <w:lvl w:ilvl="0" w:tplc="CC08FDA8">
      <w:start w:val="1"/>
      <w:numFmt w:val="russianUpper"/>
      <w:lvlText w:val="%1."/>
      <w:lvlJc w:val="left"/>
      <w:pPr>
        <w:ind w:left="1571" w:hanging="360"/>
      </w:pPr>
      <w:rPr>
        <w:rFonts w:hint="default"/>
      </w:rPr>
    </w:lvl>
    <w:lvl w:ilvl="1" w:tplc="E42AE0BC" w:tentative="1">
      <w:start w:val="1"/>
      <w:numFmt w:val="lowerLetter"/>
      <w:lvlText w:val="%2."/>
      <w:lvlJc w:val="left"/>
      <w:pPr>
        <w:ind w:left="2291" w:hanging="360"/>
      </w:pPr>
    </w:lvl>
    <w:lvl w:ilvl="2" w:tplc="47700C10" w:tentative="1">
      <w:start w:val="1"/>
      <w:numFmt w:val="lowerRoman"/>
      <w:lvlText w:val="%3."/>
      <w:lvlJc w:val="right"/>
      <w:pPr>
        <w:ind w:left="3011" w:hanging="180"/>
      </w:pPr>
    </w:lvl>
    <w:lvl w:ilvl="3" w:tplc="29A05872" w:tentative="1">
      <w:start w:val="1"/>
      <w:numFmt w:val="decimal"/>
      <w:lvlText w:val="%4."/>
      <w:lvlJc w:val="left"/>
      <w:pPr>
        <w:ind w:left="3731" w:hanging="360"/>
      </w:pPr>
    </w:lvl>
    <w:lvl w:ilvl="4" w:tplc="A0EAA454" w:tentative="1">
      <w:start w:val="1"/>
      <w:numFmt w:val="lowerLetter"/>
      <w:lvlText w:val="%5."/>
      <w:lvlJc w:val="left"/>
      <w:pPr>
        <w:ind w:left="4451" w:hanging="360"/>
      </w:pPr>
    </w:lvl>
    <w:lvl w:ilvl="5" w:tplc="C728C532" w:tentative="1">
      <w:start w:val="1"/>
      <w:numFmt w:val="lowerRoman"/>
      <w:lvlText w:val="%6."/>
      <w:lvlJc w:val="right"/>
      <w:pPr>
        <w:ind w:left="5171" w:hanging="180"/>
      </w:pPr>
    </w:lvl>
    <w:lvl w:ilvl="6" w:tplc="B72465E0" w:tentative="1">
      <w:start w:val="1"/>
      <w:numFmt w:val="decimal"/>
      <w:lvlText w:val="%7."/>
      <w:lvlJc w:val="left"/>
      <w:pPr>
        <w:ind w:left="5891" w:hanging="360"/>
      </w:pPr>
    </w:lvl>
    <w:lvl w:ilvl="7" w:tplc="A588BFD2" w:tentative="1">
      <w:start w:val="1"/>
      <w:numFmt w:val="lowerLetter"/>
      <w:lvlText w:val="%8."/>
      <w:lvlJc w:val="left"/>
      <w:pPr>
        <w:ind w:left="6611" w:hanging="360"/>
      </w:pPr>
    </w:lvl>
    <w:lvl w:ilvl="8" w:tplc="6BCC0994" w:tentative="1">
      <w:start w:val="1"/>
      <w:numFmt w:val="lowerRoman"/>
      <w:lvlText w:val="%9."/>
      <w:lvlJc w:val="right"/>
      <w:pPr>
        <w:ind w:left="7331" w:hanging="180"/>
      </w:pPr>
    </w:lvl>
  </w:abstractNum>
  <w:abstractNum w:abstractNumId="258" w15:restartNumberingAfterBreak="0">
    <w:nsid w:val="440778FD"/>
    <w:multiLevelType w:val="hybridMultilevel"/>
    <w:tmpl w:val="BB0A1564"/>
    <w:lvl w:ilvl="0" w:tplc="14DC819E">
      <w:start w:val="1"/>
      <w:numFmt w:val="russianUpper"/>
      <w:lvlText w:val="%1."/>
      <w:lvlJc w:val="left"/>
      <w:pPr>
        <w:ind w:left="1429" w:hanging="360"/>
      </w:pPr>
      <w:rPr>
        <w:rFonts w:hint="default"/>
      </w:rPr>
    </w:lvl>
    <w:lvl w:ilvl="1" w:tplc="2BD4AC48" w:tentative="1">
      <w:start w:val="1"/>
      <w:numFmt w:val="lowerLetter"/>
      <w:lvlText w:val="%2."/>
      <w:lvlJc w:val="left"/>
      <w:pPr>
        <w:ind w:left="2149" w:hanging="360"/>
      </w:pPr>
    </w:lvl>
    <w:lvl w:ilvl="2" w:tplc="B44C6086" w:tentative="1">
      <w:start w:val="1"/>
      <w:numFmt w:val="lowerRoman"/>
      <w:lvlText w:val="%3."/>
      <w:lvlJc w:val="right"/>
      <w:pPr>
        <w:ind w:left="2869" w:hanging="180"/>
      </w:pPr>
    </w:lvl>
    <w:lvl w:ilvl="3" w:tplc="6A1E578C" w:tentative="1">
      <w:start w:val="1"/>
      <w:numFmt w:val="decimal"/>
      <w:lvlText w:val="%4."/>
      <w:lvlJc w:val="left"/>
      <w:pPr>
        <w:ind w:left="3589" w:hanging="360"/>
      </w:pPr>
    </w:lvl>
    <w:lvl w:ilvl="4" w:tplc="17A6ADE8" w:tentative="1">
      <w:start w:val="1"/>
      <w:numFmt w:val="lowerLetter"/>
      <w:lvlText w:val="%5."/>
      <w:lvlJc w:val="left"/>
      <w:pPr>
        <w:ind w:left="4309" w:hanging="360"/>
      </w:pPr>
    </w:lvl>
    <w:lvl w:ilvl="5" w:tplc="37D2C5D4" w:tentative="1">
      <w:start w:val="1"/>
      <w:numFmt w:val="lowerRoman"/>
      <w:lvlText w:val="%6."/>
      <w:lvlJc w:val="right"/>
      <w:pPr>
        <w:ind w:left="5029" w:hanging="180"/>
      </w:pPr>
    </w:lvl>
    <w:lvl w:ilvl="6" w:tplc="CB949120" w:tentative="1">
      <w:start w:val="1"/>
      <w:numFmt w:val="decimal"/>
      <w:lvlText w:val="%7."/>
      <w:lvlJc w:val="left"/>
      <w:pPr>
        <w:ind w:left="5749" w:hanging="360"/>
      </w:pPr>
    </w:lvl>
    <w:lvl w:ilvl="7" w:tplc="F1A8772C" w:tentative="1">
      <w:start w:val="1"/>
      <w:numFmt w:val="lowerLetter"/>
      <w:lvlText w:val="%8."/>
      <w:lvlJc w:val="left"/>
      <w:pPr>
        <w:ind w:left="6469" w:hanging="360"/>
      </w:pPr>
    </w:lvl>
    <w:lvl w:ilvl="8" w:tplc="40905048" w:tentative="1">
      <w:start w:val="1"/>
      <w:numFmt w:val="lowerRoman"/>
      <w:lvlText w:val="%9."/>
      <w:lvlJc w:val="right"/>
      <w:pPr>
        <w:ind w:left="7189" w:hanging="180"/>
      </w:pPr>
    </w:lvl>
  </w:abstractNum>
  <w:abstractNum w:abstractNumId="259" w15:restartNumberingAfterBreak="0">
    <w:nsid w:val="44425895"/>
    <w:multiLevelType w:val="hybridMultilevel"/>
    <w:tmpl w:val="9CE6C4B8"/>
    <w:lvl w:ilvl="0" w:tplc="19B6DDE4">
      <w:start w:val="1"/>
      <w:numFmt w:val="russianUpper"/>
      <w:lvlText w:val="%1."/>
      <w:lvlJc w:val="left"/>
      <w:pPr>
        <w:ind w:left="720" w:hanging="360"/>
      </w:pPr>
      <w:rPr>
        <w:rFonts w:hint="default"/>
      </w:rPr>
    </w:lvl>
    <w:lvl w:ilvl="1" w:tplc="FAC2A0F0" w:tentative="1">
      <w:start w:val="1"/>
      <w:numFmt w:val="lowerLetter"/>
      <w:lvlText w:val="%2."/>
      <w:lvlJc w:val="left"/>
      <w:pPr>
        <w:ind w:left="1440" w:hanging="360"/>
      </w:pPr>
    </w:lvl>
    <w:lvl w:ilvl="2" w:tplc="BBFE7EAA" w:tentative="1">
      <w:start w:val="1"/>
      <w:numFmt w:val="lowerRoman"/>
      <w:lvlText w:val="%3."/>
      <w:lvlJc w:val="right"/>
      <w:pPr>
        <w:ind w:left="2160" w:hanging="180"/>
      </w:pPr>
    </w:lvl>
    <w:lvl w:ilvl="3" w:tplc="A4B0A67E" w:tentative="1">
      <w:start w:val="1"/>
      <w:numFmt w:val="decimal"/>
      <w:lvlText w:val="%4."/>
      <w:lvlJc w:val="left"/>
      <w:pPr>
        <w:ind w:left="2880" w:hanging="360"/>
      </w:pPr>
    </w:lvl>
    <w:lvl w:ilvl="4" w:tplc="AE8A79F6" w:tentative="1">
      <w:start w:val="1"/>
      <w:numFmt w:val="lowerLetter"/>
      <w:lvlText w:val="%5."/>
      <w:lvlJc w:val="left"/>
      <w:pPr>
        <w:ind w:left="3600" w:hanging="360"/>
      </w:pPr>
    </w:lvl>
    <w:lvl w:ilvl="5" w:tplc="2D100B78" w:tentative="1">
      <w:start w:val="1"/>
      <w:numFmt w:val="lowerRoman"/>
      <w:lvlText w:val="%6."/>
      <w:lvlJc w:val="right"/>
      <w:pPr>
        <w:ind w:left="4320" w:hanging="180"/>
      </w:pPr>
    </w:lvl>
    <w:lvl w:ilvl="6" w:tplc="6D8E7076" w:tentative="1">
      <w:start w:val="1"/>
      <w:numFmt w:val="decimal"/>
      <w:lvlText w:val="%7."/>
      <w:lvlJc w:val="left"/>
      <w:pPr>
        <w:ind w:left="5040" w:hanging="360"/>
      </w:pPr>
    </w:lvl>
    <w:lvl w:ilvl="7" w:tplc="E892A7A2" w:tentative="1">
      <w:start w:val="1"/>
      <w:numFmt w:val="lowerLetter"/>
      <w:lvlText w:val="%8."/>
      <w:lvlJc w:val="left"/>
      <w:pPr>
        <w:ind w:left="5760" w:hanging="360"/>
      </w:pPr>
    </w:lvl>
    <w:lvl w:ilvl="8" w:tplc="69A2EEA6" w:tentative="1">
      <w:start w:val="1"/>
      <w:numFmt w:val="lowerRoman"/>
      <w:lvlText w:val="%9."/>
      <w:lvlJc w:val="right"/>
      <w:pPr>
        <w:ind w:left="6480" w:hanging="180"/>
      </w:pPr>
    </w:lvl>
  </w:abstractNum>
  <w:abstractNum w:abstractNumId="260" w15:restartNumberingAfterBreak="0">
    <w:nsid w:val="45034DE4"/>
    <w:multiLevelType w:val="hybridMultilevel"/>
    <w:tmpl w:val="DAA6903A"/>
    <w:lvl w:ilvl="0" w:tplc="89E4679E">
      <w:start w:val="1"/>
      <w:numFmt w:val="russianUpper"/>
      <w:lvlText w:val="%1."/>
      <w:lvlJc w:val="left"/>
      <w:pPr>
        <w:ind w:left="720" w:hanging="360"/>
      </w:pPr>
      <w:rPr>
        <w:rFonts w:hint="default"/>
      </w:rPr>
    </w:lvl>
    <w:lvl w:ilvl="1" w:tplc="A26A307A" w:tentative="1">
      <w:start w:val="1"/>
      <w:numFmt w:val="lowerLetter"/>
      <w:lvlText w:val="%2."/>
      <w:lvlJc w:val="left"/>
      <w:pPr>
        <w:ind w:left="1440" w:hanging="360"/>
      </w:pPr>
    </w:lvl>
    <w:lvl w:ilvl="2" w:tplc="48FAF50C" w:tentative="1">
      <w:start w:val="1"/>
      <w:numFmt w:val="lowerRoman"/>
      <w:lvlText w:val="%3."/>
      <w:lvlJc w:val="right"/>
      <w:pPr>
        <w:ind w:left="2160" w:hanging="180"/>
      </w:pPr>
    </w:lvl>
    <w:lvl w:ilvl="3" w:tplc="76CCCAB0" w:tentative="1">
      <w:start w:val="1"/>
      <w:numFmt w:val="decimal"/>
      <w:lvlText w:val="%4."/>
      <w:lvlJc w:val="left"/>
      <w:pPr>
        <w:ind w:left="2880" w:hanging="360"/>
      </w:pPr>
    </w:lvl>
    <w:lvl w:ilvl="4" w:tplc="5BA434BE" w:tentative="1">
      <w:start w:val="1"/>
      <w:numFmt w:val="lowerLetter"/>
      <w:lvlText w:val="%5."/>
      <w:lvlJc w:val="left"/>
      <w:pPr>
        <w:ind w:left="3600" w:hanging="360"/>
      </w:pPr>
    </w:lvl>
    <w:lvl w:ilvl="5" w:tplc="DC32F3E6" w:tentative="1">
      <w:start w:val="1"/>
      <w:numFmt w:val="lowerRoman"/>
      <w:lvlText w:val="%6."/>
      <w:lvlJc w:val="right"/>
      <w:pPr>
        <w:ind w:left="4320" w:hanging="180"/>
      </w:pPr>
    </w:lvl>
    <w:lvl w:ilvl="6" w:tplc="5DEECD3C" w:tentative="1">
      <w:start w:val="1"/>
      <w:numFmt w:val="decimal"/>
      <w:lvlText w:val="%7."/>
      <w:lvlJc w:val="left"/>
      <w:pPr>
        <w:ind w:left="5040" w:hanging="360"/>
      </w:pPr>
    </w:lvl>
    <w:lvl w:ilvl="7" w:tplc="21CACC00" w:tentative="1">
      <w:start w:val="1"/>
      <w:numFmt w:val="lowerLetter"/>
      <w:lvlText w:val="%8."/>
      <w:lvlJc w:val="left"/>
      <w:pPr>
        <w:ind w:left="5760" w:hanging="360"/>
      </w:pPr>
    </w:lvl>
    <w:lvl w:ilvl="8" w:tplc="A022A57E" w:tentative="1">
      <w:start w:val="1"/>
      <w:numFmt w:val="lowerRoman"/>
      <w:lvlText w:val="%9."/>
      <w:lvlJc w:val="right"/>
      <w:pPr>
        <w:ind w:left="6480" w:hanging="180"/>
      </w:pPr>
    </w:lvl>
  </w:abstractNum>
  <w:abstractNum w:abstractNumId="261" w15:restartNumberingAfterBreak="0">
    <w:nsid w:val="451043D8"/>
    <w:multiLevelType w:val="hybridMultilevel"/>
    <w:tmpl w:val="4C1AE012"/>
    <w:lvl w:ilvl="0" w:tplc="6D7CA03A">
      <w:start w:val="1"/>
      <w:numFmt w:val="russianUpper"/>
      <w:lvlText w:val="%1."/>
      <w:lvlJc w:val="left"/>
      <w:pPr>
        <w:ind w:left="360" w:hanging="360"/>
      </w:pPr>
      <w:rPr>
        <w:rFonts w:hint="default"/>
      </w:rPr>
    </w:lvl>
    <w:lvl w:ilvl="1" w:tplc="51465D48" w:tentative="1">
      <w:start w:val="1"/>
      <w:numFmt w:val="lowerLetter"/>
      <w:lvlText w:val="%2."/>
      <w:lvlJc w:val="left"/>
      <w:pPr>
        <w:ind w:left="1080" w:hanging="360"/>
      </w:pPr>
    </w:lvl>
    <w:lvl w:ilvl="2" w:tplc="F3E099AC" w:tentative="1">
      <w:start w:val="1"/>
      <w:numFmt w:val="lowerRoman"/>
      <w:lvlText w:val="%3."/>
      <w:lvlJc w:val="right"/>
      <w:pPr>
        <w:ind w:left="1800" w:hanging="180"/>
      </w:pPr>
    </w:lvl>
    <w:lvl w:ilvl="3" w:tplc="F578AA30" w:tentative="1">
      <w:start w:val="1"/>
      <w:numFmt w:val="decimal"/>
      <w:lvlText w:val="%4."/>
      <w:lvlJc w:val="left"/>
      <w:pPr>
        <w:ind w:left="2520" w:hanging="360"/>
      </w:pPr>
    </w:lvl>
    <w:lvl w:ilvl="4" w:tplc="68CE00B6" w:tentative="1">
      <w:start w:val="1"/>
      <w:numFmt w:val="lowerLetter"/>
      <w:lvlText w:val="%5."/>
      <w:lvlJc w:val="left"/>
      <w:pPr>
        <w:ind w:left="3240" w:hanging="360"/>
      </w:pPr>
    </w:lvl>
    <w:lvl w:ilvl="5" w:tplc="8B689C7A" w:tentative="1">
      <w:start w:val="1"/>
      <w:numFmt w:val="lowerRoman"/>
      <w:lvlText w:val="%6."/>
      <w:lvlJc w:val="right"/>
      <w:pPr>
        <w:ind w:left="3960" w:hanging="180"/>
      </w:pPr>
    </w:lvl>
    <w:lvl w:ilvl="6" w:tplc="5F8AB818" w:tentative="1">
      <w:start w:val="1"/>
      <w:numFmt w:val="decimal"/>
      <w:lvlText w:val="%7."/>
      <w:lvlJc w:val="left"/>
      <w:pPr>
        <w:ind w:left="4680" w:hanging="360"/>
      </w:pPr>
    </w:lvl>
    <w:lvl w:ilvl="7" w:tplc="E07C6F5A" w:tentative="1">
      <w:start w:val="1"/>
      <w:numFmt w:val="lowerLetter"/>
      <w:lvlText w:val="%8."/>
      <w:lvlJc w:val="left"/>
      <w:pPr>
        <w:ind w:left="5400" w:hanging="360"/>
      </w:pPr>
    </w:lvl>
    <w:lvl w:ilvl="8" w:tplc="663C855A" w:tentative="1">
      <w:start w:val="1"/>
      <w:numFmt w:val="lowerRoman"/>
      <w:lvlText w:val="%9."/>
      <w:lvlJc w:val="right"/>
      <w:pPr>
        <w:ind w:left="6120" w:hanging="180"/>
      </w:pPr>
    </w:lvl>
  </w:abstractNum>
  <w:abstractNum w:abstractNumId="262" w15:restartNumberingAfterBreak="0">
    <w:nsid w:val="4549492A"/>
    <w:multiLevelType w:val="hybridMultilevel"/>
    <w:tmpl w:val="3D8EF04E"/>
    <w:lvl w:ilvl="0" w:tplc="C884EAE6">
      <w:start w:val="1"/>
      <w:numFmt w:val="russianUpper"/>
      <w:lvlText w:val="%1."/>
      <w:lvlJc w:val="left"/>
      <w:pPr>
        <w:ind w:left="1440" w:hanging="360"/>
      </w:pPr>
      <w:rPr>
        <w:rFonts w:hint="default"/>
      </w:rPr>
    </w:lvl>
    <w:lvl w:ilvl="1" w:tplc="3C3894DC" w:tentative="1">
      <w:start w:val="1"/>
      <w:numFmt w:val="lowerLetter"/>
      <w:lvlText w:val="%2."/>
      <w:lvlJc w:val="left"/>
      <w:pPr>
        <w:ind w:left="2160" w:hanging="360"/>
      </w:pPr>
    </w:lvl>
    <w:lvl w:ilvl="2" w:tplc="4EF200AE" w:tentative="1">
      <w:start w:val="1"/>
      <w:numFmt w:val="lowerRoman"/>
      <w:lvlText w:val="%3."/>
      <w:lvlJc w:val="right"/>
      <w:pPr>
        <w:ind w:left="2880" w:hanging="180"/>
      </w:pPr>
    </w:lvl>
    <w:lvl w:ilvl="3" w:tplc="685E4922" w:tentative="1">
      <w:start w:val="1"/>
      <w:numFmt w:val="decimal"/>
      <w:lvlText w:val="%4."/>
      <w:lvlJc w:val="left"/>
      <w:pPr>
        <w:ind w:left="3600" w:hanging="360"/>
      </w:pPr>
    </w:lvl>
    <w:lvl w:ilvl="4" w:tplc="30CC894A" w:tentative="1">
      <w:start w:val="1"/>
      <w:numFmt w:val="lowerLetter"/>
      <w:lvlText w:val="%5."/>
      <w:lvlJc w:val="left"/>
      <w:pPr>
        <w:ind w:left="4320" w:hanging="360"/>
      </w:pPr>
    </w:lvl>
    <w:lvl w:ilvl="5" w:tplc="5C8AA144" w:tentative="1">
      <w:start w:val="1"/>
      <w:numFmt w:val="lowerRoman"/>
      <w:lvlText w:val="%6."/>
      <w:lvlJc w:val="right"/>
      <w:pPr>
        <w:ind w:left="5040" w:hanging="180"/>
      </w:pPr>
    </w:lvl>
    <w:lvl w:ilvl="6" w:tplc="1CB48668" w:tentative="1">
      <w:start w:val="1"/>
      <w:numFmt w:val="decimal"/>
      <w:lvlText w:val="%7."/>
      <w:lvlJc w:val="left"/>
      <w:pPr>
        <w:ind w:left="5760" w:hanging="360"/>
      </w:pPr>
    </w:lvl>
    <w:lvl w:ilvl="7" w:tplc="CE2849E8" w:tentative="1">
      <w:start w:val="1"/>
      <w:numFmt w:val="lowerLetter"/>
      <w:lvlText w:val="%8."/>
      <w:lvlJc w:val="left"/>
      <w:pPr>
        <w:ind w:left="6480" w:hanging="360"/>
      </w:pPr>
    </w:lvl>
    <w:lvl w:ilvl="8" w:tplc="A5F883BA" w:tentative="1">
      <w:start w:val="1"/>
      <w:numFmt w:val="lowerRoman"/>
      <w:lvlText w:val="%9."/>
      <w:lvlJc w:val="right"/>
      <w:pPr>
        <w:ind w:left="7200" w:hanging="180"/>
      </w:pPr>
    </w:lvl>
  </w:abstractNum>
  <w:abstractNum w:abstractNumId="263" w15:restartNumberingAfterBreak="0">
    <w:nsid w:val="45761531"/>
    <w:multiLevelType w:val="hybridMultilevel"/>
    <w:tmpl w:val="519E8BB4"/>
    <w:lvl w:ilvl="0" w:tplc="7884EC98">
      <w:start w:val="1"/>
      <w:numFmt w:val="russianUpper"/>
      <w:lvlText w:val="%1."/>
      <w:lvlJc w:val="left"/>
      <w:pPr>
        <w:ind w:left="720" w:hanging="360"/>
      </w:pPr>
      <w:rPr>
        <w:rFonts w:hint="default"/>
      </w:rPr>
    </w:lvl>
    <w:lvl w:ilvl="1" w:tplc="43F46BEC" w:tentative="1">
      <w:start w:val="1"/>
      <w:numFmt w:val="lowerLetter"/>
      <w:lvlText w:val="%2."/>
      <w:lvlJc w:val="left"/>
      <w:pPr>
        <w:ind w:left="1440" w:hanging="360"/>
      </w:pPr>
    </w:lvl>
    <w:lvl w:ilvl="2" w:tplc="9E5E2CE0" w:tentative="1">
      <w:start w:val="1"/>
      <w:numFmt w:val="lowerRoman"/>
      <w:lvlText w:val="%3."/>
      <w:lvlJc w:val="right"/>
      <w:pPr>
        <w:ind w:left="2160" w:hanging="180"/>
      </w:pPr>
    </w:lvl>
    <w:lvl w:ilvl="3" w:tplc="D5607F48" w:tentative="1">
      <w:start w:val="1"/>
      <w:numFmt w:val="decimal"/>
      <w:lvlText w:val="%4."/>
      <w:lvlJc w:val="left"/>
      <w:pPr>
        <w:ind w:left="2880" w:hanging="360"/>
      </w:pPr>
    </w:lvl>
    <w:lvl w:ilvl="4" w:tplc="5B8C9B22" w:tentative="1">
      <w:start w:val="1"/>
      <w:numFmt w:val="lowerLetter"/>
      <w:lvlText w:val="%5."/>
      <w:lvlJc w:val="left"/>
      <w:pPr>
        <w:ind w:left="3600" w:hanging="360"/>
      </w:pPr>
    </w:lvl>
    <w:lvl w:ilvl="5" w:tplc="E1C6E8B8" w:tentative="1">
      <w:start w:val="1"/>
      <w:numFmt w:val="lowerRoman"/>
      <w:lvlText w:val="%6."/>
      <w:lvlJc w:val="right"/>
      <w:pPr>
        <w:ind w:left="4320" w:hanging="180"/>
      </w:pPr>
    </w:lvl>
    <w:lvl w:ilvl="6" w:tplc="5DBEDBAC" w:tentative="1">
      <w:start w:val="1"/>
      <w:numFmt w:val="decimal"/>
      <w:lvlText w:val="%7."/>
      <w:lvlJc w:val="left"/>
      <w:pPr>
        <w:ind w:left="5040" w:hanging="360"/>
      </w:pPr>
    </w:lvl>
    <w:lvl w:ilvl="7" w:tplc="F25C6986" w:tentative="1">
      <w:start w:val="1"/>
      <w:numFmt w:val="lowerLetter"/>
      <w:lvlText w:val="%8."/>
      <w:lvlJc w:val="left"/>
      <w:pPr>
        <w:ind w:left="5760" w:hanging="360"/>
      </w:pPr>
    </w:lvl>
    <w:lvl w:ilvl="8" w:tplc="B41AC234" w:tentative="1">
      <w:start w:val="1"/>
      <w:numFmt w:val="lowerRoman"/>
      <w:lvlText w:val="%9."/>
      <w:lvlJc w:val="right"/>
      <w:pPr>
        <w:ind w:left="6480" w:hanging="180"/>
      </w:pPr>
    </w:lvl>
  </w:abstractNum>
  <w:abstractNum w:abstractNumId="264" w15:restartNumberingAfterBreak="0">
    <w:nsid w:val="45A45E70"/>
    <w:multiLevelType w:val="multilevel"/>
    <w:tmpl w:val="7FE87394"/>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60E3AE2"/>
    <w:multiLevelType w:val="hybridMultilevel"/>
    <w:tmpl w:val="8402D402"/>
    <w:lvl w:ilvl="0" w:tplc="98DA481C">
      <w:start w:val="1"/>
      <w:numFmt w:val="russianUpper"/>
      <w:lvlText w:val="%1."/>
      <w:lvlJc w:val="left"/>
      <w:pPr>
        <w:ind w:left="720" w:hanging="360"/>
      </w:pPr>
      <w:rPr>
        <w:rFonts w:hint="default"/>
      </w:rPr>
    </w:lvl>
    <w:lvl w:ilvl="1" w:tplc="E6922BF8" w:tentative="1">
      <w:start w:val="1"/>
      <w:numFmt w:val="lowerLetter"/>
      <w:lvlText w:val="%2."/>
      <w:lvlJc w:val="left"/>
      <w:pPr>
        <w:ind w:left="1440" w:hanging="360"/>
      </w:pPr>
    </w:lvl>
    <w:lvl w:ilvl="2" w:tplc="5464DA70" w:tentative="1">
      <w:start w:val="1"/>
      <w:numFmt w:val="lowerRoman"/>
      <w:lvlText w:val="%3."/>
      <w:lvlJc w:val="right"/>
      <w:pPr>
        <w:ind w:left="2160" w:hanging="180"/>
      </w:pPr>
    </w:lvl>
    <w:lvl w:ilvl="3" w:tplc="96584AF0" w:tentative="1">
      <w:start w:val="1"/>
      <w:numFmt w:val="decimal"/>
      <w:lvlText w:val="%4."/>
      <w:lvlJc w:val="left"/>
      <w:pPr>
        <w:ind w:left="2880" w:hanging="360"/>
      </w:pPr>
    </w:lvl>
    <w:lvl w:ilvl="4" w:tplc="2910AF26" w:tentative="1">
      <w:start w:val="1"/>
      <w:numFmt w:val="lowerLetter"/>
      <w:lvlText w:val="%5."/>
      <w:lvlJc w:val="left"/>
      <w:pPr>
        <w:ind w:left="3600" w:hanging="360"/>
      </w:pPr>
    </w:lvl>
    <w:lvl w:ilvl="5" w:tplc="BF1E6F4E" w:tentative="1">
      <w:start w:val="1"/>
      <w:numFmt w:val="lowerRoman"/>
      <w:lvlText w:val="%6."/>
      <w:lvlJc w:val="right"/>
      <w:pPr>
        <w:ind w:left="4320" w:hanging="180"/>
      </w:pPr>
    </w:lvl>
    <w:lvl w:ilvl="6" w:tplc="8E7EF6E2" w:tentative="1">
      <w:start w:val="1"/>
      <w:numFmt w:val="decimal"/>
      <w:lvlText w:val="%7."/>
      <w:lvlJc w:val="left"/>
      <w:pPr>
        <w:ind w:left="5040" w:hanging="360"/>
      </w:pPr>
    </w:lvl>
    <w:lvl w:ilvl="7" w:tplc="069AB91E" w:tentative="1">
      <w:start w:val="1"/>
      <w:numFmt w:val="lowerLetter"/>
      <w:lvlText w:val="%8."/>
      <w:lvlJc w:val="left"/>
      <w:pPr>
        <w:ind w:left="5760" w:hanging="360"/>
      </w:pPr>
    </w:lvl>
    <w:lvl w:ilvl="8" w:tplc="5C940722" w:tentative="1">
      <w:start w:val="1"/>
      <w:numFmt w:val="lowerRoman"/>
      <w:lvlText w:val="%9."/>
      <w:lvlJc w:val="right"/>
      <w:pPr>
        <w:ind w:left="6480" w:hanging="180"/>
      </w:pPr>
    </w:lvl>
  </w:abstractNum>
  <w:abstractNum w:abstractNumId="266" w15:restartNumberingAfterBreak="0">
    <w:nsid w:val="461E1DF8"/>
    <w:multiLevelType w:val="hybridMultilevel"/>
    <w:tmpl w:val="F8F8E8C2"/>
    <w:lvl w:ilvl="0" w:tplc="1512B5DA">
      <w:start w:val="1"/>
      <w:numFmt w:val="russianUpper"/>
      <w:lvlText w:val="%1."/>
      <w:lvlJc w:val="left"/>
      <w:pPr>
        <w:ind w:left="720" w:hanging="360"/>
      </w:pPr>
      <w:rPr>
        <w:rFonts w:hint="default"/>
      </w:rPr>
    </w:lvl>
    <w:lvl w:ilvl="1" w:tplc="05C84062" w:tentative="1">
      <w:start w:val="1"/>
      <w:numFmt w:val="lowerLetter"/>
      <w:lvlText w:val="%2."/>
      <w:lvlJc w:val="left"/>
      <w:pPr>
        <w:ind w:left="1440" w:hanging="360"/>
      </w:pPr>
    </w:lvl>
    <w:lvl w:ilvl="2" w:tplc="3F60DA1A" w:tentative="1">
      <w:start w:val="1"/>
      <w:numFmt w:val="lowerRoman"/>
      <w:lvlText w:val="%3."/>
      <w:lvlJc w:val="right"/>
      <w:pPr>
        <w:ind w:left="2160" w:hanging="180"/>
      </w:pPr>
    </w:lvl>
    <w:lvl w:ilvl="3" w:tplc="D116B13C" w:tentative="1">
      <w:start w:val="1"/>
      <w:numFmt w:val="decimal"/>
      <w:lvlText w:val="%4."/>
      <w:lvlJc w:val="left"/>
      <w:pPr>
        <w:ind w:left="2880" w:hanging="360"/>
      </w:pPr>
    </w:lvl>
    <w:lvl w:ilvl="4" w:tplc="DA72094C" w:tentative="1">
      <w:start w:val="1"/>
      <w:numFmt w:val="lowerLetter"/>
      <w:lvlText w:val="%5."/>
      <w:lvlJc w:val="left"/>
      <w:pPr>
        <w:ind w:left="3600" w:hanging="360"/>
      </w:pPr>
    </w:lvl>
    <w:lvl w:ilvl="5" w:tplc="F0BE27F2" w:tentative="1">
      <w:start w:val="1"/>
      <w:numFmt w:val="lowerRoman"/>
      <w:lvlText w:val="%6."/>
      <w:lvlJc w:val="right"/>
      <w:pPr>
        <w:ind w:left="4320" w:hanging="180"/>
      </w:pPr>
    </w:lvl>
    <w:lvl w:ilvl="6" w:tplc="FB823018" w:tentative="1">
      <w:start w:val="1"/>
      <w:numFmt w:val="decimal"/>
      <w:lvlText w:val="%7."/>
      <w:lvlJc w:val="left"/>
      <w:pPr>
        <w:ind w:left="5040" w:hanging="360"/>
      </w:pPr>
    </w:lvl>
    <w:lvl w:ilvl="7" w:tplc="7E0E5A84" w:tentative="1">
      <w:start w:val="1"/>
      <w:numFmt w:val="lowerLetter"/>
      <w:lvlText w:val="%8."/>
      <w:lvlJc w:val="left"/>
      <w:pPr>
        <w:ind w:left="5760" w:hanging="360"/>
      </w:pPr>
    </w:lvl>
    <w:lvl w:ilvl="8" w:tplc="F10AA5F6" w:tentative="1">
      <w:start w:val="1"/>
      <w:numFmt w:val="lowerRoman"/>
      <w:lvlText w:val="%9."/>
      <w:lvlJc w:val="right"/>
      <w:pPr>
        <w:ind w:left="6480" w:hanging="180"/>
      </w:pPr>
    </w:lvl>
  </w:abstractNum>
  <w:abstractNum w:abstractNumId="267" w15:restartNumberingAfterBreak="0">
    <w:nsid w:val="461E3AF4"/>
    <w:multiLevelType w:val="hybridMultilevel"/>
    <w:tmpl w:val="B7F6E8EE"/>
    <w:lvl w:ilvl="0" w:tplc="D54422A2">
      <w:start w:val="1"/>
      <w:numFmt w:val="russianUpper"/>
      <w:lvlText w:val="%1."/>
      <w:lvlJc w:val="left"/>
      <w:pPr>
        <w:ind w:left="1429" w:hanging="360"/>
      </w:pPr>
      <w:rPr>
        <w:rFonts w:hint="default"/>
      </w:rPr>
    </w:lvl>
    <w:lvl w:ilvl="1" w:tplc="021C6322" w:tentative="1">
      <w:start w:val="1"/>
      <w:numFmt w:val="lowerLetter"/>
      <w:lvlText w:val="%2."/>
      <w:lvlJc w:val="left"/>
      <w:pPr>
        <w:ind w:left="2149" w:hanging="360"/>
      </w:pPr>
    </w:lvl>
    <w:lvl w:ilvl="2" w:tplc="6C3E01D6" w:tentative="1">
      <w:start w:val="1"/>
      <w:numFmt w:val="lowerRoman"/>
      <w:lvlText w:val="%3."/>
      <w:lvlJc w:val="right"/>
      <w:pPr>
        <w:ind w:left="2869" w:hanging="180"/>
      </w:pPr>
    </w:lvl>
    <w:lvl w:ilvl="3" w:tplc="A774AE8E" w:tentative="1">
      <w:start w:val="1"/>
      <w:numFmt w:val="decimal"/>
      <w:lvlText w:val="%4."/>
      <w:lvlJc w:val="left"/>
      <w:pPr>
        <w:ind w:left="3589" w:hanging="360"/>
      </w:pPr>
    </w:lvl>
    <w:lvl w:ilvl="4" w:tplc="2DC41F62" w:tentative="1">
      <w:start w:val="1"/>
      <w:numFmt w:val="lowerLetter"/>
      <w:lvlText w:val="%5."/>
      <w:lvlJc w:val="left"/>
      <w:pPr>
        <w:ind w:left="4309" w:hanging="360"/>
      </w:pPr>
    </w:lvl>
    <w:lvl w:ilvl="5" w:tplc="57304E74" w:tentative="1">
      <w:start w:val="1"/>
      <w:numFmt w:val="lowerRoman"/>
      <w:lvlText w:val="%6."/>
      <w:lvlJc w:val="right"/>
      <w:pPr>
        <w:ind w:left="5029" w:hanging="180"/>
      </w:pPr>
    </w:lvl>
    <w:lvl w:ilvl="6" w:tplc="134C8CD0" w:tentative="1">
      <w:start w:val="1"/>
      <w:numFmt w:val="decimal"/>
      <w:lvlText w:val="%7."/>
      <w:lvlJc w:val="left"/>
      <w:pPr>
        <w:ind w:left="5749" w:hanging="360"/>
      </w:pPr>
    </w:lvl>
    <w:lvl w:ilvl="7" w:tplc="86249902" w:tentative="1">
      <w:start w:val="1"/>
      <w:numFmt w:val="lowerLetter"/>
      <w:lvlText w:val="%8."/>
      <w:lvlJc w:val="left"/>
      <w:pPr>
        <w:ind w:left="6469" w:hanging="360"/>
      </w:pPr>
    </w:lvl>
    <w:lvl w:ilvl="8" w:tplc="8B8C094C" w:tentative="1">
      <w:start w:val="1"/>
      <w:numFmt w:val="lowerRoman"/>
      <w:lvlText w:val="%9."/>
      <w:lvlJc w:val="right"/>
      <w:pPr>
        <w:ind w:left="7189" w:hanging="180"/>
      </w:pPr>
    </w:lvl>
  </w:abstractNum>
  <w:abstractNum w:abstractNumId="268" w15:restartNumberingAfterBreak="0">
    <w:nsid w:val="46212F2F"/>
    <w:multiLevelType w:val="hybridMultilevel"/>
    <w:tmpl w:val="BE9881A2"/>
    <w:lvl w:ilvl="0" w:tplc="B6BA8B64">
      <w:start w:val="1"/>
      <w:numFmt w:val="russianUpper"/>
      <w:lvlText w:val="%1."/>
      <w:lvlJc w:val="left"/>
      <w:pPr>
        <w:ind w:left="720" w:hanging="360"/>
      </w:pPr>
      <w:rPr>
        <w:rFonts w:hint="default"/>
      </w:rPr>
    </w:lvl>
    <w:lvl w:ilvl="1" w:tplc="FEEA14D8" w:tentative="1">
      <w:start w:val="1"/>
      <w:numFmt w:val="lowerLetter"/>
      <w:lvlText w:val="%2."/>
      <w:lvlJc w:val="left"/>
      <w:pPr>
        <w:ind w:left="1440" w:hanging="360"/>
      </w:pPr>
    </w:lvl>
    <w:lvl w:ilvl="2" w:tplc="09820548" w:tentative="1">
      <w:start w:val="1"/>
      <w:numFmt w:val="lowerRoman"/>
      <w:lvlText w:val="%3."/>
      <w:lvlJc w:val="right"/>
      <w:pPr>
        <w:ind w:left="2160" w:hanging="180"/>
      </w:pPr>
    </w:lvl>
    <w:lvl w:ilvl="3" w:tplc="027EFE00" w:tentative="1">
      <w:start w:val="1"/>
      <w:numFmt w:val="decimal"/>
      <w:lvlText w:val="%4."/>
      <w:lvlJc w:val="left"/>
      <w:pPr>
        <w:ind w:left="2880" w:hanging="360"/>
      </w:pPr>
    </w:lvl>
    <w:lvl w:ilvl="4" w:tplc="D4241FBA" w:tentative="1">
      <w:start w:val="1"/>
      <w:numFmt w:val="lowerLetter"/>
      <w:lvlText w:val="%5."/>
      <w:lvlJc w:val="left"/>
      <w:pPr>
        <w:ind w:left="3600" w:hanging="360"/>
      </w:pPr>
    </w:lvl>
    <w:lvl w:ilvl="5" w:tplc="75DE6962" w:tentative="1">
      <w:start w:val="1"/>
      <w:numFmt w:val="lowerRoman"/>
      <w:lvlText w:val="%6."/>
      <w:lvlJc w:val="right"/>
      <w:pPr>
        <w:ind w:left="4320" w:hanging="180"/>
      </w:pPr>
    </w:lvl>
    <w:lvl w:ilvl="6" w:tplc="427AD5B2" w:tentative="1">
      <w:start w:val="1"/>
      <w:numFmt w:val="decimal"/>
      <w:lvlText w:val="%7."/>
      <w:lvlJc w:val="left"/>
      <w:pPr>
        <w:ind w:left="5040" w:hanging="360"/>
      </w:pPr>
    </w:lvl>
    <w:lvl w:ilvl="7" w:tplc="912CB1D0" w:tentative="1">
      <w:start w:val="1"/>
      <w:numFmt w:val="lowerLetter"/>
      <w:lvlText w:val="%8."/>
      <w:lvlJc w:val="left"/>
      <w:pPr>
        <w:ind w:left="5760" w:hanging="360"/>
      </w:pPr>
    </w:lvl>
    <w:lvl w:ilvl="8" w:tplc="15E683D8" w:tentative="1">
      <w:start w:val="1"/>
      <w:numFmt w:val="lowerRoman"/>
      <w:lvlText w:val="%9."/>
      <w:lvlJc w:val="right"/>
      <w:pPr>
        <w:ind w:left="6480" w:hanging="180"/>
      </w:pPr>
    </w:lvl>
  </w:abstractNum>
  <w:abstractNum w:abstractNumId="269" w15:restartNumberingAfterBreak="0">
    <w:nsid w:val="463E7D3F"/>
    <w:multiLevelType w:val="hybridMultilevel"/>
    <w:tmpl w:val="E5E660DE"/>
    <w:lvl w:ilvl="0" w:tplc="5BF439FC">
      <w:start w:val="1"/>
      <w:numFmt w:val="russianUpper"/>
      <w:lvlText w:val="%1."/>
      <w:lvlJc w:val="left"/>
      <w:pPr>
        <w:ind w:left="1363" w:hanging="360"/>
      </w:pPr>
      <w:rPr>
        <w:rFonts w:hint="default"/>
        <w:b w:val="0"/>
      </w:rPr>
    </w:lvl>
    <w:lvl w:ilvl="1" w:tplc="C7E04FCE" w:tentative="1">
      <w:start w:val="1"/>
      <w:numFmt w:val="lowerLetter"/>
      <w:lvlText w:val="%2."/>
      <w:lvlJc w:val="left"/>
      <w:pPr>
        <w:ind w:left="2083" w:hanging="360"/>
      </w:pPr>
    </w:lvl>
    <w:lvl w:ilvl="2" w:tplc="F77264F0" w:tentative="1">
      <w:start w:val="1"/>
      <w:numFmt w:val="lowerRoman"/>
      <w:lvlText w:val="%3."/>
      <w:lvlJc w:val="right"/>
      <w:pPr>
        <w:ind w:left="2803" w:hanging="180"/>
      </w:pPr>
    </w:lvl>
    <w:lvl w:ilvl="3" w:tplc="D49E296A" w:tentative="1">
      <w:start w:val="1"/>
      <w:numFmt w:val="decimal"/>
      <w:lvlText w:val="%4."/>
      <w:lvlJc w:val="left"/>
      <w:pPr>
        <w:ind w:left="3523" w:hanging="360"/>
      </w:pPr>
    </w:lvl>
    <w:lvl w:ilvl="4" w:tplc="308CE3A8" w:tentative="1">
      <w:start w:val="1"/>
      <w:numFmt w:val="lowerLetter"/>
      <w:lvlText w:val="%5."/>
      <w:lvlJc w:val="left"/>
      <w:pPr>
        <w:ind w:left="4243" w:hanging="360"/>
      </w:pPr>
    </w:lvl>
    <w:lvl w:ilvl="5" w:tplc="43767910" w:tentative="1">
      <w:start w:val="1"/>
      <w:numFmt w:val="lowerRoman"/>
      <w:lvlText w:val="%6."/>
      <w:lvlJc w:val="right"/>
      <w:pPr>
        <w:ind w:left="4963" w:hanging="180"/>
      </w:pPr>
    </w:lvl>
    <w:lvl w:ilvl="6" w:tplc="D3A6FCF0" w:tentative="1">
      <w:start w:val="1"/>
      <w:numFmt w:val="decimal"/>
      <w:lvlText w:val="%7."/>
      <w:lvlJc w:val="left"/>
      <w:pPr>
        <w:ind w:left="5683" w:hanging="360"/>
      </w:pPr>
    </w:lvl>
    <w:lvl w:ilvl="7" w:tplc="215E5AB6" w:tentative="1">
      <w:start w:val="1"/>
      <w:numFmt w:val="lowerLetter"/>
      <w:lvlText w:val="%8."/>
      <w:lvlJc w:val="left"/>
      <w:pPr>
        <w:ind w:left="6403" w:hanging="360"/>
      </w:pPr>
    </w:lvl>
    <w:lvl w:ilvl="8" w:tplc="722450C4" w:tentative="1">
      <w:start w:val="1"/>
      <w:numFmt w:val="lowerRoman"/>
      <w:lvlText w:val="%9."/>
      <w:lvlJc w:val="right"/>
      <w:pPr>
        <w:ind w:left="7123" w:hanging="180"/>
      </w:pPr>
    </w:lvl>
  </w:abstractNum>
  <w:abstractNum w:abstractNumId="270" w15:restartNumberingAfterBreak="0">
    <w:nsid w:val="4668399A"/>
    <w:multiLevelType w:val="hybridMultilevel"/>
    <w:tmpl w:val="FDB6BE16"/>
    <w:lvl w:ilvl="0" w:tplc="F41EE74A">
      <w:start w:val="1"/>
      <w:numFmt w:val="russianUpper"/>
      <w:lvlText w:val="%1."/>
      <w:lvlJc w:val="left"/>
      <w:pPr>
        <w:ind w:left="1429" w:hanging="360"/>
      </w:pPr>
      <w:rPr>
        <w:rFonts w:hint="default"/>
      </w:rPr>
    </w:lvl>
    <w:lvl w:ilvl="1" w:tplc="A0D20440" w:tentative="1">
      <w:start w:val="1"/>
      <w:numFmt w:val="lowerLetter"/>
      <w:lvlText w:val="%2."/>
      <w:lvlJc w:val="left"/>
      <w:pPr>
        <w:ind w:left="2149" w:hanging="360"/>
      </w:pPr>
    </w:lvl>
    <w:lvl w:ilvl="2" w:tplc="7C72B912" w:tentative="1">
      <w:start w:val="1"/>
      <w:numFmt w:val="lowerRoman"/>
      <w:lvlText w:val="%3."/>
      <w:lvlJc w:val="right"/>
      <w:pPr>
        <w:ind w:left="2869" w:hanging="180"/>
      </w:pPr>
    </w:lvl>
    <w:lvl w:ilvl="3" w:tplc="99829F86" w:tentative="1">
      <w:start w:val="1"/>
      <w:numFmt w:val="decimal"/>
      <w:lvlText w:val="%4."/>
      <w:lvlJc w:val="left"/>
      <w:pPr>
        <w:ind w:left="3589" w:hanging="360"/>
      </w:pPr>
    </w:lvl>
    <w:lvl w:ilvl="4" w:tplc="56B4B336" w:tentative="1">
      <w:start w:val="1"/>
      <w:numFmt w:val="lowerLetter"/>
      <w:lvlText w:val="%5."/>
      <w:lvlJc w:val="left"/>
      <w:pPr>
        <w:ind w:left="4309" w:hanging="360"/>
      </w:pPr>
    </w:lvl>
    <w:lvl w:ilvl="5" w:tplc="BC9AD8B0" w:tentative="1">
      <w:start w:val="1"/>
      <w:numFmt w:val="lowerRoman"/>
      <w:lvlText w:val="%6."/>
      <w:lvlJc w:val="right"/>
      <w:pPr>
        <w:ind w:left="5029" w:hanging="180"/>
      </w:pPr>
    </w:lvl>
    <w:lvl w:ilvl="6" w:tplc="5EE4E15E" w:tentative="1">
      <w:start w:val="1"/>
      <w:numFmt w:val="decimal"/>
      <w:lvlText w:val="%7."/>
      <w:lvlJc w:val="left"/>
      <w:pPr>
        <w:ind w:left="5749" w:hanging="360"/>
      </w:pPr>
    </w:lvl>
    <w:lvl w:ilvl="7" w:tplc="7C90080E" w:tentative="1">
      <w:start w:val="1"/>
      <w:numFmt w:val="lowerLetter"/>
      <w:lvlText w:val="%8."/>
      <w:lvlJc w:val="left"/>
      <w:pPr>
        <w:ind w:left="6469" w:hanging="360"/>
      </w:pPr>
    </w:lvl>
    <w:lvl w:ilvl="8" w:tplc="4504200A" w:tentative="1">
      <w:start w:val="1"/>
      <w:numFmt w:val="lowerRoman"/>
      <w:lvlText w:val="%9."/>
      <w:lvlJc w:val="right"/>
      <w:pPr>
        <w:ind w:left="7189" w:hanging="180"/>
      </w:pPr>
    </w:lvl>
  </w:abstractNum>
  <w:abstractNum w:abstractNumId="271" w15:restartNumberingAfterBreak="0">
    <w:nsid w:val="46806F36"/>
    <w:multiLevelType w:val="hybridMultilevel"/>
    <w:tmpl w:val="0C323048"/>
    <w:lvl w:ilvl="0" w:tplc="F37A59AE">
      <w:start w:val="1"/>
      <w:numFmt w:val="russianUpper"/>
      <w:lvlText w:val="%1."/>
      <w:lvlJc w:val="left"/>
      <w:pPr>
        <w:ind w:left="720" w:hanging="360"/>
      </w:pPr>
      <w:rPr>
        <w:rFonts w:hint="default"/>
      </w:rPr>
    </w:lvl>
    <w:lvl w:ilvl="1" w:tplc="0562E34C" w:tentative="1">
      <w:start w:val="1"/>
      <w:numFmt w:val="lowerLetter"/>
      <w:lvlText w:val="%2."/>
      <w:lvlJc w:val="left"/>
      <w:pPr>
        <w:ind w:left="1440" w:hanging="360"/>
      </w:pPr>
    </w:lvl>
    <w:lvl w:ilvl="2" w:tplc="87E24B5E" w:tentative="1">
      <w:start w:val="1"/>
      <w:numFmt w:val="lowerRoman"/>
      <w:lvlText w:val="%3."/>
      <w:lvlJc w:val="right"/>
      <w:pPr>
        <w:ind w:left="2160" w:hanging="180"/>
      </w:pPr>
    </w:lvl>
    <w:lvl w:ilvl="3" w:tplc="E1AC35A6" w:tentative="1">
      <w:start w:val="1"/>
      <w:numFmt w:val="decimal"/>
      <w:lvlText w:val="%4."/>
      <w:lvlJc w:val="left"/>
      <w:pPr>
        <w:ind w:left="2880" w:hanging="360"/>
      </w:pPr>
    </w:lvl>
    <w:lvl w:ilvl="4" w:tplc="7CC03EE4" w:tentative="1">
      <w:start w:val="1"/>
      <w:numFmt w:val="lowerLetter"/>
      <w:lvlText w:val="%5."/>
      <w:lvlJc w:val="left"/>
      <w:pPr>
        <w:ind w:left="3600" w:hanging="360"/>
      </w:pPr>
    </w:lvl>
    <w:lvl w:ilvl="5" w:tplc="0318F67C" w:tentative="1">
      <w:start w:val="1"/>
      <w:numFmt w:val="lowerRoman"/>
      <w:lvlText w:val="%6."/>
      <w:lvlJc w:val="right"/>
      <w:pPr>
        <w:ind w:left="4320" w:hanging="180"/>
      </w:pPr>
    </w:lvl>
    <w:lvl w:ilvl="6" w:tplc="77C416FC" w:tentative="1">
      <w:start w:val="1"/>
      <w:numFmt w:val="decimal"/>
      <w:lvlText w:val="%7."/>
      <w:lvlJc w:val="left"/>
      <w:pPr>
        <w:ind w:left="5040" w:hanging="360"/>
      </w:pPr>
    </w:lvl>
    <w:lvl w:ilvl="7" w:tplc="016CDA5E" w:tentative="1">
      <w:start w:val="1"/>
      <w:numFmt w:val="lowerLetter"/>
      <w:lvlText w:val="%8."/>
      <w:lvlJc w:val="left"/>
      <w:pPr>
        <w:ind w:left="5760" w:hanging="360"/>
      </w:pPr>
    </w:lvl>
    <w:lvl w:ilvl="8" w:tplc="EF8ECF72" w:tentative="1">
      <w:start w:val="1"/>
      <w:numFmt w:val="lowerRoman"/>
      <w:lvlText w:val="%9."/>
      <w:lvlJc w:val="right"/>
      <w:pPr>
        <w:ind w:left="6480" w:hanging="180"/>
      </w:pPr>
    </w:lvl>
  </w:abstractNum>
  <w:abstractNum w:abstractNumId="272" w15:restartNumberingAfterBreak="0">
    <w:nsid w:val="474B564A"/>
    <w:multiLevelType w:val="hybridMultilevel"/>
    <w:tmpl w:val="23C4816E"/>
    <w:lvl w:ilvl="0" w:tplc="3314F5EA">
      <w:start w:val="1"/>
      <w:numFmt w:val="russianUpper"/>
      <w:lvlText w:val="%1."/>
      <w:lvlJc w:val="left"/>
      <w:pPr>
        <w:ind w:left="1429" w:hanging="360"/>
      </w:pPr>
      <w:rPr>
        <w:rFonts w:hint="default"/>
      </w:rPr>
    </w:lvl>
    <w:lvl w:ilvl="1" w:tplc="C4407F10" w:tentative="1">
      <w:start w:val="1"/>
      <w:numFmt w:val="lowerLetter"/>
      <w:lvlText w:val="%2."/>
      <w:lvlJc w:val="left"/>
      <w:pPr>
        <w:ind w:left="2149" w:hanging="360"/>
      </w:pPr>
    </w:lvl>
    <w:lvl w:ilvl="2" w:tplc="FFBA11FC" w:tentative="1">
      <w:start w:val="1"/>
      <w:numFmt w:val="lowerRoman"/>
      <w:lvlText w:val="%3."/>
      <w:lvlJc w:val="right"/>
      <w:pPr>
        <w:ind w:left="2869" w:hanging="180"/>
      </w:pPr>
    </w:lvl>
    <w:lvl w:ilvl="3" w:tplc="432696A0" w:tentative="1">
      <w:start w:val="1"/>
      <w:numFmt w:val="decimal"/>
      <w:lvlText w:val="%4."/>
      <w:lvlJc w:val="left"/>
      <w:pPr>
        <w:ind w:left="3589" w:hanging="360"/>
      </w:pPr>
    </w:lvl>
    <w:lvl w:ilvl="4" w:tplc="1E200DB8" w:tentative="1">
      <w:start w:val="1"/>
      <w:numFmt w:val="lowerLetter"/>
      <w:lvlText w:val="%5."/>
      <w:lvlJc w:val="left"/>
      <w:pPr>
        <w:ind w:left="4309" w:hanging="360"/>
      </w:pPr>
    </w:lvl>
    <w:lvl w:ilvl="5" w:tplc="9B0CAA4A" w:tentative="1">
      <w:start w:val="1"/>
      <w:numFmt w:val="lowerRoman"/>
      <w:lvlText w:val="%6."/>
      <w:lvlJc w:val="right"/>
      <w:pPr>
        <w:ind w:left="5029" w:hanging="180"/>
      </w:pPr>
    </w:lvl>
    <w:lvl w:ilvl="6" w:tplc="47E0EA06" w:tentative="1">
      <w:start w:val="1"/>
      <w:numFmt w:val="decimal"/>
      <w:lvlText w:val="%7."/>
      <w:lvlJc w:val="left"/>
      <w:pPr>
        <w:ind w:left="5749" w:hanging="360"/>
      </w:pPr>
    </w:lvl>
    <w:lvl w:ilvl="7" w:tplc="8D2C3FD6" w:tentative="1">
      <w:start w:val="1"/>
      <w:numFmt w:val="lowerLetter"/>
      <w:lvlText w:val="%8."/>
      <w:lvlJc w:val="left"/>
      <w:pPr>
        <w:ind w:left="6469" w:hanging="360"/>
      </w:pPr>
    </w:lvl>
    <w:lvl w:ilvl="8" w:tplc="68E6DC36" w:tentative="1">
      <w:start w:val="1"/>
      <w:numFmt w:val="lowerRoman"/>
      <w:lvlText w:val="%9."/>
      <w:lvlJc w:val="right"/>
      <w:pPr>
        <w:ind w:left="7189" w:hanging="180"/>
      </w:pPr>
    </w:lvl>
  </w:abstractNum>
  <w:abstractNum w:abstractNumId="273" w15:restartNumberingAfterBreak="0">
    <w:nsid w:val="479E3F27"/>
    <w:multiLevelType w:val="hybridMultilevel"/>
    <w:tmpl w:val="E4B46FC6"/>
    <w:lvl w:ilvl="0" w:tplc="D18EC7E6">
      <w:start w:val="1"/>
      <w:numFmt w:val="russianUpper"/>
      <w:lvlText w:val="%1."/>
      <w:lvlJc w:val="left"/>
      <w:pPr>
        <w:ind w:left="720" w:hanging="360"/>
      </w:pPr>
      <w:rPr>
        <w:rFonts w:hint="default"/>
      </w:rPr>
    </w:lvl>
    <w:lvl w:ilvl="1" w:tplc="7B808266" w:tentative="1">
      <w:start w:val="1"/>
      <w:numFmt w:val="lowerLetter"/>
      <w:lvlText w:val="%2."/>
      <w:lvlJc w:val="left"/>
      <w:pPr>
        <w:ind w:left="1440" w:hanging="360"/>
      </w:pPr>
    </w:lvl>
    <w:lvl w:ilvl="2" w:tplc="FE42C900" w:tentative="1">
      <w:start w:val="1"/>
      <w:numFmt w:val="lowerRoman"/>
      <w:lvlText w:val="%3."/>
      <w:lvlJc w:val="right"/>
      <w:pPr>
        <w:ind w:left="2160" w:hanging="180"/>
      </w:pPr>
    </w:lvl>
    <w:lvl w:ilvl="3" w:tplc="A0AA3666" w:tentative="1">
      <w:start w:val="1"/>
      <w:numFmt w:val="decimal"/>
      <w:lvlText w:val="%4."/>
      <w:lvlJc w:val="left"/>
      <w:pPr>
        <w:ind w:left="2880" w:hanging="360"/>
      </w:pPr>
    </w:lvl>
    <w:lvl w:ilvl="4" w:tplc="39502E6E" w:tentative="1">
      <w:start w:val="1"/>
      <w:numFmt w:val="lowerLetter"/>
      <w:lvlText w:val="%5."/>
      <w:lvlJc w:val="left"/>
      <w:pPr>
        <w:ind w:left="3600" w:hanging="360"/>
      </w:pPr>
    </w:lvl>
    <w:lvl w:ilvl="5" w:tplc="7EB2EC06" w:tentative="1">
      <w:start w:val="1"/>
      <w:numFmt w:val="lowerRoman"/>
      <w:lvlText w:val="%6."/>
      <w:lvlJc w:val="right"/>
      <w:pPr>
        <w:ind w:left="4320" w:hanging="180"/>
      </w:pPr>
    </w:lvl>
    <w:lvl w:ilvl="6" w:tplc="430485EA" w:tentative="1">
      <w:start w:val="1"/>
      <w:numFmt w:val="decimal"/>
      <w:lvlText w:val="%7."/>
      <w:lvlJc w:val="left"/>
      <w:pPr>
        <w:ind w:left="5040" w:hanging="360"/>
      </w:pPr>
    </w:lvl>
    <w:lvl w:ilvl="7" w:tplc="F1DAFBD8" w:tentative="1">
      <w:start w:val="1"/>
      <w:numFmt w:val="lowerLetter"/>
      <w:lvlText w:val="%8."/>
      <w:lvlJc w:val="left"/>
      <w:pPr>
        <w:ind w:left="5760" w:hanging="360"/>
      </w:pPr>
    </w:lvl>
    <w:lvl w:ilvl="8" w:tplc="26F4AB52" w:tentative="1">
      <w:start w:val="1"/>
      <w:numFmt w:val="lowerRoman"/>
      <w:lvlText w:val="%9."/>
      <w:lvlJc w:val="right"/>
      <w:pPr>
        <w:ind w:left="6480" w:hanging="180"/>
      </w:pPr>
    </w:lvl>
  </w:abstractNum>
  <w:abstractNum w:abstractNumId="274" w15:restartNumberingAfterBreak="0">
    <w:nsid w:val="47B37152"/>
    <w:multiLevelType w:val="hybridMultilevel"/>
    <w:tmpl w:val="34563A2A"/>
    <w:lvl w:ilvl="0" w:tplc="4EA0B746">
      <w:start w:val="1"/>
      <w:numFmt w:val="russianUpper"/>
      <w:lvlText w:val="%1."/>
      <w:lvlJc w:val="left"/>
      <w:pPr>
        <w:ind w:left="1429" w:hanging="360"/>
      </w:pPr>
      <w:rPr>
        <w:rFonts w:hint="default"/>
      </w:rPr>
    </w:lvl>
    <w:lvl w:ilvl="1" w:tplc="A4921114" w:tentative="1">
      <w:start w:val="1"/>
      <w:numFmt w:val="lowerLetter"/>
      <w:lvlText w:val="%2."/>
      <w:lvlJc w:val="left"/>
      <w:pPr>
        <w:ind w:left="2149" w:hanging="360"/>
      </w:pPr>
    </w:lvl>
    <w:lvl w:ilvl="2" w:tplc="A134BA64" w:tentative="1">
      <w:start w:val="1"/>
      <w:numFmt w:val="lowerRoman"/>
      <w:lvlText w:val="%3."/>
      <w:lvlJc w:val="right"/>
      <w:pPr>
        <w:ind w:left="2869" w:hanging="180"/>
      </w:pPr>
    </w:lvl>
    <w:lvl w:ilvl="3" w:tplc="3D2AC55C" w:tentative="1">
      <w:start w:val="1"/>
      <w:numFmt w:val="decimal"/>
      <w:lvlText w:val="%4."/>
      <w:lvlJc w:val="left"/>
      <w:pPr>
        <w:ind w:left="3589" w:hanging="360"/>
      </w:pPr>
    </w:lvl>
    <w:lvl w:ilvl="4" w:tplc="14C4FD98" w:tentative="1">
      <w:start w:val="1"/>
      <w:numFmt w:val="lowerLetter"/>
      <w:lvlText w:val="%5."/>
      <w:lvlJc w:val="left"/>
      <w:pPr>
        <w:ind w:left="4309" w:hanging="360"/>
      </w:pPr>
    </w:lvl>
    <w:lvl w:ilvl="5" w:tplc="7610B3E8" w:tentative="1">
      <w:start w:val="1"/>
      <w:numFmt w:val="lowerRoman"/>
      <w:lvlText w:val="%6."/>
      <w:lvlJc w:val="right"/>
      <w:pPr>
        <w:ind w:left="5029" w:hanging="180"/>
      </w:pPr>
    </w:lvl>
    <w:lvl w:ilvl="6" w:tplc="7234CBC6" w:tentative="1">
      <w:start w:val="1"/>
      <w:numFmt w:val="decimal"/>
      <w:lvlText w:val="%7."/>
      <w:lvlJc w:val="left"/>
      <w:pPr>
        <w:ind w:left="5749" w:hanging="360"/>
      </w:pPr>
    </w:lvl>
    <w:lvl w:ilvl="7" w:tplc="FE06F356" w:tentative="1">
      <w:start w:val="1"/>
      <w:numFmt w:val="lowerLetter"/>
      <w:lvlText w:val="%8."/>
      <w:lvlJc w:val="left"/>
      <w:pPr>
        <w:ind w:left="6469" w:hanging="360"/>
      </w:pPr>
    </w:lvl>
    <w:lvl w:ilvl="8" w:tplc="CFC42C28" w:tentative="1">
      <w:start w:val="1"/>
      <w:numFmt w:val="lowerRoman"/>
      <w:lvlText w:val="%9."/>
      <w:lvlJc w:val="right"/>
      <w:pPr>
        <w:ind w:left="7189" w:hanging="180"/>
      </w:pPr>
    </w:lvl>
  </w:abstractNum>
  <w:abstractNum w:abstractNumId="275" w15:restartNumberingAfterBreak="0">
    <w:nsid w:val="47FD780D"/>
    <w:multiLevelType w:val="hybridMultilevel"/>
    <w:tmpl w:val="C428EFA0"/>
    <w:lvl w:ilvl="0" w:tplc="2AD8F69C">
      <w:start w:val="1"/>
      <w:numFmt w:val="russianUpper"/>
      <w:lvlText w:val="%1."/>
      <w:lvlJc w:val="left"/>
      <w:pPr>
        <w:ind w:left="1429" w:hanging="360"/>
      </w:pPr>
      <w:rPr>
        <w:rFonts w:hint="default"/>
      </w:rPr>
    </w:lvl>
    <w:lvl w:ilvl="1" w:tplc="68EEDDBA" w:tentative="1">
      <w:start w:val="1"/>
      <w:numFmt w:val="lowerLetter"/>
      <w:lvlText w:val="%2."/>
      <w:lvlJc w:val="left"/>
      <w:pPr>
        <w:ind w:left="2149" w:hanging="360"/>
      </w:pPr>
    </w:lvl>
    <w:lvl w:ilvl="2" w:tplc="A718CD18" w:tentative="1">
      <w:start w:val="1"/>
      <w:numFmt w:val="lowerRoman"/>
      <w:lvlText w:val="%3."/>
      <w:lvlJc w:val="right"/>
      <w:pPr>
        <w:ind w:left="2869" w:hanging="180"/>
      </w:pPr>
    </w:lvl>
    <w:lvl w:ilvl="3" w:tplc="8BFCADFE" w:tentative="1">
      <w:start w:val="1"/>
      <w:numFmt w:val="decimal"/>
      <w:lvlText w:val="%4."/>
      <w:lvlJc w:val="left"/>
      <w:pPr>
        <w:ind w:left="3589" w:hanging="360"/>
      </w:pPr>
    </w:lvl>
    <w:lvl w:ilvl="4" w:tplc="57469BF6" w:tentative="1">
      <w:start w:val="1"/>
      <w:numFmt w:val="lowerLetter"/>
      <w:lvlText w:val="%5."/>
      <w:lvlJc w:val="left"/>
      <w:pPr>
        <w:ind w:left="4309" w:hanging="360"/>
      </w:pPr>
    </w:lvl>
    <w:lvl w:ilvl="5" w:tplc="9BF6D3FE" w:tentative="1">
      <w:start w:val="1"/>
      <w:numFmt w:val="lowerRoman"/>
      <w:lvlText w:val="%6."/>
      <w:lvlJc w:val="right"/>
      <w:pPr>
        <w:ind w:left="5029" w:hanging="180"/>
      </w:pPr>
    </w:lvl>
    <w:lvl w:ilvl="6" w:tplc="66EE2388" w:tentative="1">
      <w:start w:val="1"/>
      <w:numFmt w:val="decimal"/>
      <w:lvlText w:val="%7."/>
      <w:lvlJc w:val="left"/>
      <w:pPr>
        <w:ind w:left="5749" w:hanging="360"/>
      </w:pPr>
    </w:lvl>
    <w:lvl w:ilvl="7" w:tplc="778E2740" w:tentative="1">
      <w:start w:val="1"/>
      <w:numFmt w:val="lowerLetter"/>
      <w:lvlText w:val="%8."/>
      <w:lvlJc w:val="left"/>
      <w:pPr>
        <w:ind w:left="6469" w:hanging="360"/>
      </w:pPr>
    </w:lvl>
    <w:lvl w:ilvl="8" w:tplc="14D6AD50" w:tentative="1">
      <w:start w:val="1"/>
      <w:numFmt w:val="lowerRoman"/>
      <w:lvlText w:val="%9."/>
      <w:lvlJc w:val="right"/>
      <w:pPr>
        <w:ind w:left="7189" w:hanging="180"/>
      </w:pPr>
    </w:lvl>
  </w:abstractNum>
  <w:abstractNum w:abstractNumId="276" w15:restartNumberingAfterBreak="0">
    <w:nsid w:val="48220C28"/>
    <w:multiLevelType w:val="hybridMultilevel"/>
    <w:tmpl w:val="E65AC8CA"/>
    <w:lvl w:ilvl="0" w:tplc="3A88BC2C">
      <w:start w:val="1"/>
      <w:numFmt w:val="russianUpper"/>
      <w:lvlText w:val="%1."/>
      <w:lvlJc w:val="left"/>
      <w:pPr>
        <w:ind w:left="1429" w:hanging="360"/>
      </w:pPr>
      <w:rPr>
        <w:rFonts w:hint="default"/>
      </w:rPr>
    </w:lvl>
    <w:lvl w:ilvl="1" w:tplc="6632053A" w:tentative="1">
      <w:start w:val="1"/>
      <w:numFmt w:val="lowerLetter"/>
      <w:lvlText w:val="%2."/>
      <w:lvlJc w:val="left"/>
      <w:pPr>
        <w:ind w:left="2149" w:hanging="360"/>
      </w:pPr>
    </w:lvl>
    <w:lvl w:ilvl="2" w:tplc="01D4843A" w:tentative="1">
      <w:start w:val="1"/>
      <w:numFmt w:val="lowerRoman"/>
      <w:lvlText w:val="%3."/>
      <w:lvlJc w:val="right"/>
      <w:pPr>
        <w:ind w:left="2869" w:hanging="180"/>
      </w:pPr>
    </w:lvl>
    <w:lvl w:ilvl="3" w:tplc="363616B0" w:tentative="1">
      <w:start w:val="1"/>
      <w:numFmt w:val="decimal"/>
      <w:lvlText w:val="%4."/>
      <w:lvlJc w:val="left"/>
      <w:pPr>
        <w:ind w:left="3589" w:hanging="360"/>
      </w:pPr>
    </w:lvl>
    <w:lvl w:ilvl="4" w:tplc="E288246A" w:tentative="1">
      <w:start w:val="1"/>
      <w:numFmt w:val="lowerLetter"/>
      <w:lvlText w:val="%5."/>
      <w:lvlJc w:val="left"/>
      <w:pPr>
        <w:ind w:left="4309" w:hanging="360"/>
      </w:pPr>
    </w:lvl>
    <w:lvl w:ilvl="5" w:tplc="628ABE54" w:tentative="1">
      <w:start w:val="1"/>
      <w:numFmt w:val="lowerRoman"/>
      <w:lvlText w:val="%6."/>
      <w:lvlJc w:val="right"/>
      <w:pPr>
        <w:ind w:left="5029" w:hanging="180"/>
      </w:pPr>
    </w:lvl>
    <w:lvl w:ilvl="6" w:tplc="28F23A0A" w:tentative="1">
      <w:start w:val="1"/>
      <w:numFmt w:val="decimal"/>
      <w:lvlText w:val="%7."/>
      <w:lvlJc w:val="left"/>
      <w:pPr>
        <w:ind w:left="5749" w:hanging="360"/>
      </w:pPr>
    </w:lvl>
    <w:lvl w:ilvl="7" w:tplc="E2E89BB6" w:tentative="1">
      <w:start w:val="1"/>
      <w:numFmt w:val="lowerLetter"/>
      <w:lvlText w:val="%8."/>
      <w:lvlJc w:val="left"/>
      <w:pPr>
        <w:ind w:left="6469" w:hanging="360"/>
      </w:pPr>
    </w:lvl>
    <w:lvl w:ilvl="8" w:tplc="42A65274" w:tentative="1">
      <w:start w:val="1"/>
      <w:numFmt w:val="lowerRoman"/>
      <w:lvlText w:val="%9."/>
      <w:lvlJc w:val="right"/>
      <w:pPr>
        <w:ind w:left="7189" w:hanging="180"/>
      </w:pPr>
    </w:lvl>
  </w:abstractNum>
  <w:abstractNum w:abstractNumId="277" w15:restartNumberingAfterBreak="0">
    <w:nsid w:val="482D2A6A"/>
    <w:multiLevelType w:val="hybridMultilevel"/>
    <w:tmpl w:val="AD08ABCE"/>
    <w:lvl w:ilvl="0" w:tplc="17E889B6">
      <w:start w:val="1"/>
      <w:numFmt w:val="russianUpper"/>
      <w:lvlText w:val="%1."/>
      <w:lvlJc w:val="left"/>
      <w:pPr>
        <w:ind w:left="2280" w:hanging="360"/>
      </w:pPr>
      <w:rPr>
        <w:rFonts w:hint="default"/>
      </w:rPr>
    </w:lvl>
    <w:lvl w:ilvl="1" w:tplc="A5E0092A" w:tentative="1">
      <w:start w:val="1"/>
      <w:numFmt w:val="lowerLetter"/>
      <w:lvlText w:val="%2."/>
      <w:lvlJc w:val="left"/>
      <w:pPr>
        <w:ind w:left="3000" w:hanging="360"/>
      </w:pPr>
    </w:lvl>
    <w:lvl w:ilvl="2" w:tplc="0A62B7E0" w:tentative="1">
      <w:start w:val="1"/>
      <w:numFmt w:val="lowerRoman"/>
      <w:lvlText w:val="%3."/>
      <w:lvlJc w:val="right"/>
      <w:pPr>
        <w:ind w:left="3720" w:hanging="180"/>
      </w:pPr>
    </w:lvl>
    <w:lvl w:ilvl="3" w:tplc="921A5BFA" w:tentative="1">
      <w:start w:val="1"/>
      <w:numFmt w:val="decimal"/>
      <w:lvlText w:val="%4."/>
      <w:lvlJc w:val="left"/>
      <w:pPr>
        <w:ind w:left="4440" w:hanging="360"/>
      </w:pPr>
    </w:lvl>
    <w:lvl w:ilvl="4" w:tplc="E5A81D6C" w:tentative="1">
      <w:start w:val="1"/>
      <w:numFmt w:val="lowerLetter"/>
      <w:lvlText w:val="%5."/>
      <w:lvlJc w:val="left"/>
      <w:pPr>
        <w:ind w:left="5160" w:hanging="360"/>
      </w:pPr>
    </w:lvl>
    <w:lvl w:ilvl="5" w:tplc="15443D3A" w:tentative="1">
      <w:start w:val="1"/>
      <w:numFmt w:val="lowerRoman"/>
      <w:lvlText w:val="%6."/>
      <w:lvlJc w:val="right"/>
      <w:pPr>
        <w:ind w:left="5880" w:hanging="180"/>
      </w:pPr>
    </w:lvl>
    <w:lvl w:ilvl="6" w:tplc="4BBCCAF8" w:tentative="1">
      <w:start w:val="1"/>
      <w:numFmt w:val="decimal"/>
      <w:lvlText w:val="%7."/>
      <w:lvlJc w:val="left"/>
      <w:pPr>
        <w:ind w:left="6600" w:hanging="360"/>
      </w:pPr>
    </w:lvl>
    <w:lvl w:ilvl="7" w:tplc="309E7888" w:tentative="1">
      <w:start w:val="1"/>
      <w:numFmt w:val="lowerLetter"/>
      <w:lvlText w:val="%8."/>
      <w:lvlJc w:val="left"/>
      <w:pPr>
        <w:ind w:left="7320" w:hanging="360"/>
      </w:pPr>
    </w:lvl>
    <w:lvl w:ilvl="8" w:tplc="80FA61A6" w:tentative="1">
      <w:start w:val="1"/>
      <w:numFmt w:val="lowerRoman"/>
      <w:lvlText w:val="%9."/>
      <w:lvlJc w:val="right"/>
      <w:pPr>
        <w:ind w:left="8040" w:hanging="180"/>
      </w:pPr>
    </w:lvl>
  </w:abstractNum>
  <w:abstractNum w:abstractNumId="278" w15:restartNumberingAfterBreak="0">
    <w:nsid w:val="482F7261"/>
    <w:multiLevelType w:val="multilevel"/>
    <w:tmpl w:val="A08C986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8A805F3"/>
    <w:multiLevelType w:val="hybridMultilevel"/>
    <w:tmpl w:val="D8FA712E"/>
    <w:lvl w:ilvl="0" w:tplc="2E52457C">
      <w:start w:val="1"/>
      <w:numFmt w:val="russianUpper"/>
      <w:lvlText w:val="%1."/>
      <w:lvlJc w:val="left"/>
      <w:pPr>
        <w:ind w:left="720" w:hanging="360"/>
      </w:pPr>
      <w:rPr>
        <w:rFonts w:hint="default"/>
      </w:rPr>
    </w:lvl>
    <w:lvl w:ilvl="1" w:tplc="FFE6AE64" w:tentative="1">
      <w:start w:val="1"/>
      <w:numFmt w:val="lowerLetter"/>
      <w:lvlText w:val="%2."/>
      <w:lvlJc w:val="left"/>
      <w:pPr>
        <w:ind w:left="1440" w:hanging="360"/>
      </w:pPr>
    </w:lvl>
    <w:lvl w:ilvl="2" w:tplc="D98C9216" w:tentative="1">
      <w:start w:val="1"/>
      <w:numFmt w:val="lowerRoman"/>
      <w:lvlText w:val="%3."/>
      <w:lvlJc w:val="right"/>
      <w:pPr>
        <w:ind w:left="2160" w:hanging="180"/>
      </w:pPr>
    </w:lvl>
    <w:lvl w:ilvl="3" w:tplc="010A582A" w:tentative="1">
      <w:start w:val="1"/>
      <w:numFmt w:val="decimal"/>
      <w:lvlText w:val="%4."/>
      <w:lvlJc w:val="left"/>
      <w:pPr>
        <w:ind w:left="2880" w:hanging="360"/>
      </w:pPr>
    </w:lvl>
    <w:lvl w:ilvl="4" w:tplc="CFD22452" w:tentative="1">
      <w:start w:val="1"/>
      <w:numFmt w:val="lowerLetter"/>
      <w:lvlText w:val="%5."/>
      <w:lvlJc w:val="left"/>
      <w:pPr>
        <w:ind w:left="3600" w:hanging="360"/>
      </w:pPr>
    </w:lvl>
    <w:lvl w:ilvl="5" w:tplc="D22CA1F4" w:tentative="1">
      <w:start w:val="1"/>
      <w:numFmt w:val="lowerRoman"/>
      <w:lvlText w:val="%6."/>
      <w:lvlJc w:val="right"/>
      <w:pPr>
        <w:ind w:left="4320" w:hanging="180"/>
      </w:pPr>
    </w:lvl>
    <w:lvl w:ilvl="6" w:tplc="B6F2EED8" w:tentative="1">
      <w:start w:val="1"/>
      <w:numFmt w:val="decimal"/>
      <w:lvlText w:val="%7."/>
      <w:lvlJc w:val="left"/>
      <w:pPr>
        <w:ind w:left="5040" w:hanging="360"/>
      </w:pPr>
    </w:lvl>
    <w:lvl w:ilvl="7" w:tplc="7E3AEA78" w:tentative="1">
      <w:start w:val="1"/>
      <w:numFmt w:val="lowerLetter"/>
      <w:lvlText w:val="%8."/>
      <w:lvlJc w:val="left"/>
      <w:pPr>
        <w:ind w:left="5760" w:hanging="360"/>
      </w:pPr>
    </w:lvl>
    <w:lvl w:ilvl="8" w:tplc="B802CC24" w:tentative="1">
      <w:start w:val="1"/>
      <w:numFmt w:val="lowerRoman"/>
      <w:lvlText w:val="%9."/>
      <w:lvlJc w:val="right"/>
      <w:pPr>
        <w:ind w:left="6480" w:hanging="180"/>
      </w:pPr>
    </w:lvl>
  </w:abstractNum>
  <w:abstractNum w:abstractNumId="280" w15:restartNumberingAfterBreak="0">
    <w:nsid w:val="48B50BC8"/>
    <w:multiLevelType w:val="hybridMultilevel"/>
    <w:tmpl w:val="536CD060"/>
    <w:lvl w:ilvl="0" w:tplc="4F3AE4BC">
      <w:start w:val="1"/>
      <w:numFmt w:val="russianUpper"/>
      <w:lvlText w:val="%1."/>
      <w:lvlJc w:val="left"/>
      <w:pPr>
        <w:ind w:left="1440" w:hanging="360"/>
      </w:pPr>
      <w:rPr>
        <w:rFonts w:hint="default"/>
      </w:rPr>
    </w:lvl>
    <w:lvl w:ilvl="1" w:tplc="9FBC7952" w:tentative="1">
      <w:start w:val="1"/>
      <w:numFmt w:val="lowerLetter"/>
      <w:lvlText w:val="%2."/>
      <w:lvlJc w:val="left"/>
      <w:pPr>
        <w:ind w:left="2160" w:hanging="360"/>
      </w:pPr>
    </w:lvl>
    <w:lvl w:ilvl="2" w:tplc="9BA246AA" w:tentative="1">
      <w:start w:val="1"/>
      <w:numFmt w:val="lowerRoman"/>
      <w:lvlText w:val="%3."/>
      <w:lvlJc w:val="right"/>
      <w:pPr>
        <w:ind w:left="2880" w:hanging="180"/>
      </w:pPr>
    </w:lvl>
    <w:lvl w:ilvl="3" w:tplc="58AA0E02" w:tentative="1">
      <w:start w:val="1"/>
      <w:numFmt w:val="decimal"/>
      <w:lvlText w:val="%4."/>
      <w:lvlJc w:val="left"/>
      <w:pPr>
        <w:ind w:left="3600" w:hanging="360"/>
      </w:pPr>
    </w:lvl>
    <w:lvl w:ilvl="4" w:tplc="C8A27D12" w:tentative="1">
      <w:start w:val="1"/>
      <w:numFmt w:val="lowerLetter"/>
      <w:lvlText w:val="%5."/>
      <w:lvlJc w:val="left"/>
      <w:pPr>
        <w:ind w:left="4320" w:hanging="360"/>
      </w:pPr>
    </w:lvl>
    <w:lvl w:ilvl="5" w:tplc="95EE673E" w:tentative="1">
      <w:start w:val="1"/>
      <w:numFmt w:val="lowerRoman"/>
      <w:lvlText w:val="%6."/>
      <w:lvlJc w:val="right"/>
      <w:pPr>
        <w:ind w:left="5040" w:hanging="180"/>
      </w:pPr>
    </w:lvl>
    <w:lvl w:ilvl="6" w:tplc="271CDBD0" w:tentative="1">
      <w:start w:val="1"/>
      <w:numFmt w:val="decimal"/>
      <w:lvlText w:val="%7."/>
      <w:lvlJc w:val="left"/>
      <w:pPr>
        <w:ind w:left="5760" w:hanging="360"/>
      </w:pPr>
    </w:lvl>
    <w:lvl w:ilvl="7" w:tplc="5A5A9444" w:tentative="1">
      <w:start w:val="1"/>
      <w:numFmt w:val="lowerLetter"/>
      <w:lvlText w:val="%8."/>
      <w:lvlJc w:val="left"/>
      <w:pPr>
        <w:ind w:left="6480" w:hanging="360"/>
      </w:pPr>
    </w:lvl>
    <w:lvl w:ilvl="8" w:tplc="836EB9F4" w:tentative="1">
      <w:start w:val="1"/>
      <w:numFmt w:val="lowerRoman"/>
      <w:lvlText w:val="%9."/>
      <w:lvlJc w:val="right"/>
      <w:pPr>
        <w:ind w:left="7200" w:hanging="180"/>
      </w:pPr>
    </w:lvl>
  </w:abstractNum>
  <w:abstractNum w:abstractNumId="281" w15:restartNumberingAfterBreak="0">
    <w:nsid w:val="48E54BB9"/>
    <w:multiLevelType w:val="multilevel"/>
    <w:tmpl w:val="55A6137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2" w15:restartNumberingAfterBreak="0">
    <w:nsid w:val="49226AB3"/>
    <w:multiLevelType w:val="hybridMultilevel"/>
    <w:tmpl w:val="40AA0EA2"/>
    <w:lvl w:ilvl="0" w:tplc="4DE85172">
      <w:start w:val="1"/>
      <w:numFmt w:val="russianUpper"/>
      <w:lvlText w:val="%1."/>
      <w:lvlJc w:val="left"/>
      <w:pPr>
        <w:ind w:left="720" w:hanging="360"/>
      </w:pPr>
      <w:rPr>
        <w:rFonts w:hint="default"/>
      </w:rPr>
    </w:lvl>
    <w:lvl w:ilvl="1" w:tplc="00A876CC" w:tentative="1">
      <w:start w:val="1"/>
      <w:numFmt w:val="lowerLetter"/>
      <w:lvlText w:val="%2."/>
      <w:lvlJc w:val="left"/>
      <w:pPr>
        <w:ind w:left="1440" w:hanging="360"/>
      </w:pPr>
    </w:lvl>
    <w:lvl w:ilvl="2" w:tplc="02A24692" w:tentative="1">
      <w:start w:val="1"/>
      <w:numFmt w:val="lowerRoman"/>
      <w:lvlText w:val="%3."/>
      <w:lvlJc w:val="right"/>
      <w:pPr>
        <w:ind w:left="2160" w:hanging="180"/>
      </w:pPr>
    </w:lvl>
    <w:lvl w:ilvl="3" w:tplc="A536A854" w:tentative="1">
      <w:start w:val="1"/>
      <w:numFmt w:val="decimal"/>
      <w:lvlText w:val="%4."/>
      <w:lvlJc w:val="left"/>
      <w:pPr>
        <w:ind w:left="2880" w:hanging="360"/>
      </w:pPr>
    </w:lvl>
    <w:lvl w:ilvl="4" w:tplc="43906860" w:tentative="1">
      <w:start w:val="1"/>
      <w:numFmt w:val="lowerLetter"/>
      <w:lvlText w:val="%5."/>
      <w:lvlJc w:val="left"/>
      <w:pPr>
        <w:ind w:left="3600" w:hanging="360"/>
      </w:pPr>
    </w:lvl>
    <w:lvl w:ilvl="5" w:tplc="9CF84966" w:tentative="1">
      <w:start w:val="1"/>
      <w:numFmt w:val="lowerRoman"/>
      <w:lvlText w:val="%6."/>
      <w:lvlJc w:val="right"/>
      <w:pPr>
        <w:ind w:left="4320" w:hanging="180"/>
      </w:pPr>
    </w:lvl>
    <w:lvl w:ilvl="6" w:tplc="395258EA" w:tentative="1">
      <w:start w:val="1"/>
      <w:numFmt w:val="decimal"/>
      <w:lvlText w:val="%7."/>
      <w:lvlJc w:val="left"/>
      <w:pPr>
        <w:ind w:left="5040" w:hanging="360"/>
      </w:pPr>
    </w:lvl>
    <w:lvl w:ilvl="7" w:tplc="67B65178" w:tentative="1">
      <w:start w:val="1"/>
      <w:numFmt w:val="lowerLetter"/>
      <w:lvlText w:val="%8."/>
      <w:lvlJc w:val="left"/>
      <w:pPr>
        <w:ind w:left="5760" w:hanging="360"/>
      </w:pPr>
    </w:lvl>
    <w:lvl w:ilvl="8" w:tplc="F314D6C0" w:tentative="1">
      <w:start w:val="1"/>
      <w:numFmt w:val="lowerRoman"/>
      <w:lvlText w:val="%9."/>
      <w:lvlJc w:val="right"/>
      <w:pPr>
        <w:ind w:left="6480" w:hanging="180"/>
      </w:pPr>
    </w:lvl>
  </w:abstractNum>
  <w:abstractNum w:abstractNumId="283" w15:restartNumberingAfterBreak="0">
    <w:nsid w:val="492C5237"/>
    <w:multiLevelType w:val="hybridMultilevel"/>
    <w:tmpl w:val="B5782B2A"/>
    <w:lvl w:ilvl="0" w:tplc="3F027D34">
      <w:start w:val="1"/>
      <w:numFmt w:val="russianUpper"/>
      <w:lvlText w:val="%1."/>
      <w:lvlJc w:val="left"/>
      <w:pPr>
        <w:ind w:left="1429" w:hanging="360"/>
      </w:pPr>
      <w:rPr>
        <w:rFonts w:hint="default"/>
      </w:rPr>
    </w:lvl>
    <w:lvl w:ilvl="1" w:tplc="A6DA810E" w:tentative="1">
      <w:start w:val="1"/>
      <w:numFmt w:val="lowerLetter"/>
      <w:lvlText w:val="%2."/>
      <w:lvlJc w:val="left"/>
      <w:pPr>
        <w:ind w:left="2149" w:hanging="360"/>
      </w:pPr>
    </w:lvl>
    <w:lvl w:ilvl="2" w:tplc="70DAF346" w:tentative="1">
      <w:start w:val="1"/>
      <w:numFmt w:val="lowerRoman"/>
      <w:lvlText w:val="%3."/>
      <w:lvlJc w:val="right"/>
      <w:pPr>
        <w:ind w:left="2869" w:hanging="180"/>
      </w:pPr>
    </w:lvl>
    <w:lvl w:ilvl="3" w:tplc="4816DCCA" w:tentative="1">
      <w:start w:val="1"/>
      <w:numFmt w:val="decimal"/>
      <w:lvlText w:val="%4."/>
      <w:lvlJc w:val="left"/>
      <w:pPr>
        <w:ind w:left="3589" w:hanging="360"/>
      </w:pPr>
    </w:lvl>
    <w:lvl w:ilvl="4" w:tplc="E57A391E" w:tentative="1">
      <w:start w:val="1"/>
      <w:numFmt w:val="lowerLetter"/>
      <w:lvlText w:val="%5."/>
      <w:lvlJc w:val="left"/>
      <w:pPr>
        <w:ind w:left="4309" w:hanging="360"/>
      </w:pPr>
    </w:lvl>
    <w:lvl w:ilvl="5" w:tplc="B7D05EB6" w:tentative="1">
      <w:start w:val="1"/>
      <w:numFmt w:val="lowerRoman"/>
      <w:lvlText w:val="%6."/>
      <w:lvlJc w:val="right"/>
      <w:pPr>
        <w:ind w:left="5029" w:hanging="180"/>
      </w:pPr>
    </w:lvl>
    <w:lvl w:ilvl="6" w:tplc="DD9891D0" w:tentative="1">
      <w:start w:val="1"/>
      <w:numFmt w:val="decimal"/>
      <w:lvlText w:val="%7."/>
      <w:lvlJc w:val="left"/>
      <w:pPr>
        <w:ind w:left="5749" w:hanging="360"/>
      </w:pPr>
    </w:lvl>
    <w:lvl w:ilvl="7" w:tplc="6310D002" w:tentative="1">
      <w:start w:val="1"/>
      <w:numFmt w:val="lowerLetter"/>
      <w:lvlText w:val="%8."/>
      <w:lvlJc w:val="left"/>
      <w:pPr>
        <w:ind w:left="6469" w:hanging="360"/>
      </w:pPr>
    </w:lvl>
    <w:lvl w:ilvl="8" w:tplc="9DC2B78A" w:tentative="1">
      <w:start w:val="1"/>
      <w:numFmt w:val="lowerRoman"/>
      <w:lvlText w:val="%9."/>
      <w:lvlJc w:val="right"/>
      <w:pPr>
        <w:ind w:left="7189" w:hanging="180"/>
      </w:pPr>
    </w:lvl>
  </w:abstractNum>
  <w:abstractNum w:abstractNumId="284" w15:restartNumberingAfterBreak="0">
    <w:nsid w:val="49976E2B"/>
    <w:multiLevelType w:val="hybridMultilevel"/>
    <w:tmpl w:val="6C1CECA2"/>
    <w:lvl w:ilvl="0" w:tplc="2790140A">
      <w:start w:val="1"/>
      <w:numFmt w:val="russianUpper"/>
      <w:lvlText w:val="%1."/>
      <w:lvlJc w:val="left"/>
      <w:pPr>
        <w:ind w:left="720" w:hanging="360"/>
      </w:pPr>
      <w:rPr>
        <w:rFonts w:hint="default"/>
      </w:rPr>
    </w:lvl>
    <w:lvl w:ilvl="1" w:tplc="398AAE64" w:tentative="1">
      <w:start w:val="1"/>
      <w:numFmt w:val="lowerLetter"/>
      <w:lvlText w:val="%2."/>
      <w:lvlJc w:val="left"/>
      <w:pPr>
        <w:ind w:left="1440" w:hanging="360"/>
      </w:pPr>
    </w:lvl>
    <w:lvl w:ilvl="2" w:tplc="DFF44A86" w:tentative="1">
      <w:start w:val="1"/>
      <w:numFmt w:val="lowerRoman"/>
      <w:lvlText w:val="%3."/>
      <w:lvlJc w:val="right"/>
      <w:pPr>
        <w:ind w:left="2160" w:hanging="180"/>
      </w:pPr>
    </w:lvl>
    <w:lvl w:ilvl="3" w:tplc="8048C770" w:tentative="1">
      <w:start w:val="1"/>
      <w:numFmt w:val="decimal"/>
      <w:lvlText w:val="%4."/>
      <w:lvlJc w:val="left"/>
      <w:pPr>
        <w:ind w:left="2880" w:hanging="360"/>
      </w:pPr>
    </w:lvl>
    <w:lvl w:ilvl="4" w:tplc="C282766C" w:tentative="1">
      <w:start w:val="1"/>
      <w:numFmt w:val="lowerLetter"/>
      <w:lvlText w:val="%5."/>
      <w:lvlJc w:val="left"/>
      <w:pPr>
        <w:ind w:left="3600" w:hanging="360"/>
      </w:pPr>
    </w:lvl>
    <w:lvl w:ilvl="5" w:tplc="70E6930A" w:tentative="1">
      <w:start w:val="1"/>
      <w:numFmt w:val="lowerRoman"/>
      <w:lvlText w:val="%6."/>
      <w:lvlJc w:val="right"/>
      <w:pPr>
        <w:ind w:left="4320" w:hanging="180"/>
      </w:pPr>
    </w:lvl>
    <w:lvl w:ilvl="6" w:tplc="6256D590" w:tentative="1">
      <w:start w:val="1"/>
      <w:numFmt w:val="decimal"/>
      <w:lvlText w:val="%7."/>
      <w:lvlJc w:val="left"/>
      <w:pPr>
        <w:ind w:left="5040" w:hanging="360"/>
      </w:pPr>
    </w:lvl>
    <w:lvl w:ilvl="7" w:tplc="8788CD2A" w:tentative="1">
      <w:start w:val="1"/>
      <w:numFmt w:val="lowerLetter"/>
      <w:lvlText w:val="%8."/>
      <w:lvlJc w:val="left"/>
      <w:pPr>
        <w:ind w:left="5760" w:hanging="360"/>
      </w:pPr>
    </w:lvl>
    <w:lvl w:ilvl="8" w:tplc="690A0F90" w:tentative="1">
      <w:start w:val="1"/>
      <w:numFmt w:val="lowerRoman"/>
      <w:lvlText w:val="%9."/>
      <w:lvlJc w:val="right"/>
      <w:pPr>
        <w:ind w:left="6480" w:hanging="180"/>
      </w:pPr>
    </w:lvl>
  </w:abstractNum>
  <w:abstractNum w:abstractNumId="285" w15:restartNumberingAfterBreak="0">
    <w:nsid w:val="49FB5570"/>
    <w:multiLevelType w:val="hybridMultilevel"/>
    <w:tmpl w:val="030E7848"/>
    <w:lvl w:ilvl="0" w:tplc="9C76CF1C">
      <w:start w:val="1"/>
      <w:numFmt w:val="russianUpper"/>
      <w:lvlText w:val="%1."/>
      <w:lvlJc w:val="left"/>
      <w:pPr>
        <w:ind w:left="1080" w:hanging="360"/>
      </w:pPr>
      <w:rPr>
        <w:rFonts w:hint="default"/>
      </w:rPr>
    </w:lvl>
    <w:lvl w:ilvl="1" w:tplc="21A4EED4" w:tentative="1">
      <w:start w:val="1"/>
      <w:numFmt w:val="lowerLetter"/>
      <w:lvlText w:val="%2."/>
      <w:lvlJc w:val="left"/>
      <w:pPr>
        <w:ind w:left="1800" w:hanging="360"/>
      </w:pPr>
    </w:lvl>
    <w:lvl w:ilvl="2" w:tplc="DFAC7192" w:tentative="1">
      <w:start w:val="1"/>
      <w:numFmt w:val="lowerRoman"/>
      <w:lvlText w:val="%3."/>
      <w:lvlJc w:val="right"/>
      <w:pPr>
        <w:ind w:left="2520" w:hanging="180"/>
      </w:pPr>
    </w:lvl>
    <w:lvl w:ilvl="3" w:tplc="8CC609CE" w:tentative="1">
      <w:start w:val="1"/>
      <w:numFmt w:val="decimal"/>
      <w:lvlText w:val="%4."/>
      <w:lvlJc w:val="left"/>
      <w:pPr>
        <w:ind w:left="3240" w:hanging="360"/>
      </w:pPr>
    </w:lvl>
    <w:lvl w:ilvl="4" w:tplc="65ACFDC4" w:tentative="1">
      <w:start w:val="1"/>
      <w:numFmt w:val="lowerLetter"/>
      <w:lvlText w:val="%5."/>
      <w:lvlJc w:val="left"/>
      <w:pPr>
        <w:ind w:left="3960" w:hanging="360"/>
      </w:pPr>
    </w:lvl>
    <w:lvl w:ilvl="5" w:tplc="FA205EC4" w:tentative="1">
      <w:start w:val="1"/>
      <w:numFmt w:val="lowerRoman"/>
      <w:lvlText w:val="%6."/>
      <w:lvlJc w:val="right"/>
      <w:pPr>
        <w:ind w:left="4680" w:hanging="180"/>
      </w:pPr>
    </w:lvl>
    <w:lvl w:ilvl="6" w:tplc="1642409E" w:tentative="1">
      <w:start w:val="1"/>
      <w:numFmt w:val="decimal"/>
      <w:lvlText w:val="%7."/>
      <w:lvlJc w:val="left"/>
      <w:pPr>
        <w:ind w:left="5400" w:hanging="360"/>
      </w:pPr>
    </w:lvl>
    <w:lvl w:ilvl="7" w:tplc="5664B5B8" w:tentative="1">
      <w:start w:val="1"/>
      <w:numFmt w:val="lowerLetter"/>
      <w:lvlText w:val="%8."/>
      <w:lvlJc w:val="left"/>
      <w:pPr>
        <w:ind w:left="6120" w:hanging="360"/>
      </w:pPr>
    </w:lvl>
    <w:lvl w:ilvl="8" w:tplc="0A1C1DA0" w:tentative="1">
      <w:start w:val="1"/>
      <w:numFmt w:val="lowerRoman"/>
      <w:lvlText w:val="%9."/>
      <w:lvlJc w:val="right"/>
      <w:pPr>
        <w:ind w:left="6840" w:hanging="180"/>
      </w:pPr>
    </w:lvl>
  </w:abstractNum>
  <w:abstractNum w:abstractNumId="286" w15:restartNumberingAfterBreak="0">
    <w:nsid w:val="4A112786"/>
    <w:multiLevelType w:val="hybridMultilevel"/>
    <w:tmpl w:val="0102208E"/>
    <w:lvl w:ilvl="0" w:tplc="4BC8BFFC">
      <w:start w:val="1"/>
      <w:numFmt w:val="russianUpper"/>
      <w:lvlText w:val="%1."/>
      <w:lvlJc w:val="left"/>
      <w:pPr>
        <w:ind w:left="1429" w:hanging="360"/>
      </w:pPr>
      <w:rPr>
        <w:rFonts w:hint="default"/>
      </w:rPr>
    </w:lvl>
    <w:lvl w:ilvl="1" w:tplc="B3426918" w:tentative="1">
      <w:start w:val="1"/>
      <w:numFmt w:val="lowerLetter"/>
      <w:lvlText w:val="%2."/>
      <w:lvlJc w:val="left"/>
      <w:pPr>
        <w:ind w:left="2149" w:hanging="360"/>
      </w:pPr>
    </w:lvl>
    <w:lvl w:ilvl="2" w:tplc="48E01D7A" w:tentative="1">
      <w:start w:val="1"/>
      <w:numFmt w:val="lowerRoman"/>
      <w:lvlText w:val="%3."/>
      <w:lvlJc w:val="right"/>
      <w:pPr>
        <w:ind w:left="2869" w:hanging="180"/>
      </w:pPr>
    </w:lvl>
    <w:lvl w:ilvl="3" w:tplc="4DC4EDCE" w:tentative="1">
      <w:start w:val="1"/>
      <w:numFmt w:val="decimal"/>
      <w:lvlText w:val="%4."/>
      <w:lvlJc w:val="left"/>
      <w:pPr>
        <w:ind w:left="3589" w:hanging="360"/>
      </w:pPr>
    </w:lvl>
    <w:lvl w:ilvl="4" w:tplc="A8E261A8" w:tentative="1">
      <w:start w:val="1"/>
      <w:numFmt w:val="lowerLetter"/>
      <w:lvlText w:val="%5."/>
      <w:lvlJc w:val="left"/>
      <w:pPr>
        <w:ind w:left="4309" w:hanging="360"/>
      </w:pPr>
    </w:lvl>
    <w:lvl w:ilvl="5" w:tplc="DE74A6C4" w:tentative="1">
      <w:start w:val="1"/>
      <w:numFmt w:val="lowerRoman"/>
      <w:lvlText w:val="%6."/>
      <w:lvlJc w:val="right"/>
      <w:pPr>
        <w:ind w:left="5029" w:hanging="180"/>
      </w:pPr>
    </w:lvl>
    <w:lvl w:ilvl="6" w:tplc="26308392" w:tentative="1">
      <w:start w:val="1"/>
      <w:numFmt w:val="decimal"/>
      <w:lvlText w:val="%7."/>
      <w:lvlJc w:val="left"/>
      <w:pPr>
        <w:ind w:left="5749" w:hanging="360"/>
      </w:pPr>
    </w:lvl>
    <w:lvl w:ilvl="7" w:tplc="036A5BFA" w:tentative="1">
      <w:start w:val="1"/>
      <w:numFmt w:val="lowerLetter"/>
      <w:lvlText w:val="%8."/>
      <w:lvlJc w:val="left"/>
      <w:pPr>
        <w:ind w:left="6469" w:hanging="360"/>
      </w:pPr>
    </w:lvl>
    <w:lvl w:ilvl="8" w:tplc="EBEEB122" w:tentative="1">
      <w:start w:val="1"/>
      <w:numFmt w:val="lowerRoman"/>
      <w:lvlText w:val="%9."/>
      <w:lvlJc w:val="right"/>
      <w:pPr>
        <w:ind w:left="7189" w:hanging="180"/>
      </w:pPr>
    </w:lvl>
  </w:abstractNum>
  <w:abstractNum w:abstractNumId="287" w15:restartNumberingAfterBreak="0">
    <w:nsid w:val="4A2A7FAE"/>
    <w:multiLevelType w:val="hybridMultilevel"/>
    <w:tmpl w:val="0290A860"/>
    <w:lvl w:ilvl="0" w:tplc="B0D08962">
      <w:start w:val="1"/>
      <w:numFmt w:val="russianUpper"/>
      <w:lvlText w:val="%1."/>
      <w:lvlJc w:val="left"/>
      <w:pPr>
        <w:ind w:left="1440" w:hanging="360"/>
      </w:pPr>
      <w:rPr>
        <w:rFonts w:hint="default"/>
      </w:rPr>
    </w:lvl>
    <w:lvl w:ilvl="1" w:tplc="09AC4F3A" w:tentative="1">
      <w:start w:val="1"/>
      <w:numFmt w:val="lowerLetter"/>
      <w:lvlText w:val="%2."/>
      <w:lvlJc w:val="left"/>
      <w:pPr>
        <w:ind w:left="2160" w:hanging="360"/>
      </w:pPr>
    </w:lvl>
    <w:lvl w:ilvl="2" w:tplc="F8AC6CBE" w:tentative="1">
      <w:start w:val="1"/>
      <w:numFmt w:val="lowerRoman"/>
      <w:lvlText w:val="%3."/>
      <w:lvlJc w:val="right"/>
      <w:pPr>
        <w:ind w:left="2880" w:hanging="180"/>
      </w:pPr>
    </w:lvl>
    <w:lvl w:ilvl="3" w:tplc="2D82562C" w:tentative="1">
      <w:start w:val="1"/>
      <w:numFmt w:val="decimal"/>
      <w:lvlText w:val="%4."/>
      <w:lvlJc w:val="left"/>
      <w:pPr>
        <w:ind w:left="3600" w:hanging="360"/>
      </w:pPr>
    </w:lvl>
    <w:lvl w:ilvl="4" w:tplc="3BFEEAE2" w:tentative="1">
      <w:start w:val="1"/>
      <w:numFmt w:val="lowerLetter"/>
      <w:lvlText w:val="%5."/>
      <w:lvlJc w:val="left"/>
      <w:pPr>
        <w:ind w:left="4320" w:hanging="360"/>
      </w:pPr>
    </w:lvl>
    <w:lvl w:ilvl="5" w:tplc="A492F380" w:tentative="1">
      <w:start w:val="1"/>
      <w:numFmt w:val="lowerRoman"/>
      <w:lvlText w:val="%6."/>
      <w:lvlJc w:val="right"/>
      <w:pPr>
        <w:ind w:left="5040" w:hanging="180"/>
      </w:pPr>
    </w:lvl>
    <w:lvl w:ilvl="6" w:tplc="0590E206" w:tentative="1">
      <w:start w:val="1"/>
      <w:numFmt w:val="decimal"/>
      <w:lvlText w:val="%7."/>
      <w:lvlJc w:val="left"/>
      <w:pPr>
        <w:ind w:left="5760" w:hanging="360"/>
      </w:pPr>
    </w:lvl>
    <w:lvl w:ilvl="7" w:tplc="9B14C1B6" w:tentative="1">
      <w:start w:val="1"/>
      <w:numFmt w:val="lowerLetter"/>
      <w:lvlText w:val="%8."/>
      <w:lvlJc w:val="left"/>
      <w:pPr>
        <w:ind w:left="6480" w:hanging="360"/>
      </w:pPr>
    </w:lvl>
    <w:lvl w:ilvl="8" w:tplc="F1EED546" w:tentative="1">
      <w:start w:val="1"/>
      <w:numFmt w:val="lowerRoman"/>
      <w:lvlText w:val="%9."/>
      <w:lvlJc w:val="right"/>
      <w:pPr>
        <w:ind w:left="7200" w:hanging="180"/>
      </w:pPr>
    </w:lvl>
  </w:abstractNum>
  <w:abstractNum w:abstractNumId="288" w15:restartNumberingAfterBreak="0">
    <w:nsid w:val="4A3E8AC2"/>
    <w:multiLevelType w:val="hybridMultilevel"/>
    <w:tmpl w:val="53A65680"/>
    <w:lvl w:ilvl="0" w:tplc="04B04C5E">
      <w:start w:val="1"/>
      <w:numFmt w:val="decimal"/>
      <w:lvlText w:val="%1."/>
      <w:lvlJc w:val="left"/>
      <w:pPr>
        <w:ind w:left="720" w:hanging="360"/>
      </w:pPr>
      <w:rPr>
        <w:rFonts w:hint="default"/>
      </w:rPr>
    </w:lvl>
    <w:lvl w:ilvl="1" w:tplc="1C74E01A" w:tentative="1">
      <w:start w:val="1"/>
      <w:numFmt w:val="lowerLetter"/>
      <w:lvlText w:val="%2."/>
      <w:lvlJc w:val="left"/>
      <w:pPr>
        <w:ind w:left="1440" w:hanging="360"/>
      </w:pPr>
    </w:lvl>
    <w:lvl w:ilvl="2" w:tplc="FFE48922" w:tentative="1">
      <w:start w:val="1"/>
      <w:numFmt w:val="lowerRoman"/>
      <w:lvlText w:val="%3."/>
      <w:lvlJc w:val="right"/>
      <w:pPr>
        <w:ind w:left="2160" w:hanging="180"/>
      </w:pPr>
    </w:lvl>
    <w:lvl w:ilvl="3" w:tplc="57105374" w:tentative="1">
      <w:start w:val="1"/>
      <w:numFmt w:val="decimal"/>
      <w:lvlText w:val="%4."/>
      <w:lvlJc w:val="left"/>
      <w:pPr>
        <w:ind w:left="2880" w:hanging="360"/>
      </w:pPr>
    </w:lvl>
    <w:lvl w:ilvl="4" w:tplc="1BDC50E8" w:tentative="1">
      <w:start w:val="1"/>
      <w:numFmt w:val="lowerLetter"/>
      <w:lvlText w:val="%5."/>
      <w:lvlJc w:val="left"/>
      <w:pPr>
        <w:ind w:left="3600" w:hanging="360"/>
      </w:pPr>
    </w:lvl>
    <w:lvl w:ilvl="5" w:tplc="47DC2688" w:tentative="1">
      <w:start w:val="1"/>
      <w:numFmt w:val="lowerRoman"/>
      <w:lvlText w:val="%6."/>
      <w:lvlJc w:val="right"/>
      <w:pPr>
        <w:ind w:left="4320" w:hanging="180"/>
      </w:pPr>
    </w:lvl>
    <w:lvl w:ilvl="6" w:tplc="774C4142" w:tentative="1">
      <w:start w:val="1"/>
      <w:numFmt w:val="decimal"/>
      <w:lvlText w:val="%7."/>
      <w:lvlJc w:val="left"/>
      <w:pPr>
        <w:ind w:left="5040" w:hanging="360"/>
      </w:pPr>
    </w:lvl>
    <w:lvl w:ilvl="7" w:tplc="D05E245C" w:tentative="1">
      <w:start w:val="1"/>
      <w:numFmt w:val="lowerLetter"/>
      <w:lvlText w:val="%8."/>
      <w:lvlJc w:val="left"/>
      <w:pPr>
        <w:ind w:left="5760" w:hanging="360"/>
      </w:pPr>
    </w:lvl>
    <w:lvl w:ilvl="8" w:tplc="5BEE2322" w:tentative="1">
      <w:start w:val="1"/>
      <w:numFmt w:val="lowerRoman"/>
      <w:lvlText w:val="%9."/>
      <w:lvlJc w:val="right"/>
      <w:pPr>
        <w:ind w:left="6480" w:hanging="180"/>
      </w:pPr>
    </w:lvl>
  </w:abstractNum>
  <w:abstractNum w:abstractNumId="289" w15:restartNumberingAfterBreak="0">
    <w:nsid w:val="4A6536CD"/>
    <w:multiLevelType w:val="hybridMultilevel"/>
    <w:tmpl w:val="4C78290E"/>
    <w:lvl w:ilvl="0" w:tplc="1D0803D6">
      <w:start w:val="1"/>
      <w:numFmt w:val="russianUpper"/>
      <w:lvlText w:val="%1."/>
      <w:lvlJc w:val="left"/>
      <w:pPr>
        <w:ind w:left="1440" w:hanging="360"/>
      </w:pPr>
      <w:rPr>
        <w:rFonts w:hint="default"/>
      </w:rPr>
    </w:lvl>
    <w:lvl w:ilvl="1" w:tplc="97DEB464" w:tentative="1">
      <w:start w:val="1"/>
      <w:numFmt w:val="lowerLetter"/>
      <w:lvlText w:val="%2."/>
      <w:lvlJc w:val="left"/>
      <w:pPr>
        <w:ind w:left="2160" w:hanging="360"/>
      </w:pPr>
    </w:lvl>
    <w:lvl w:ilvl="2" w:tplc="F2066AC6" w:tentative="1">
      <w:start w:val="1"/>
      <w:numFmt w:val="lowerRoman"/>
      <w:lvlText w:val="%3."/>
      <w:lvlJc w:val="right"/>
      <w:pPr>
        <w:ind w:left="2880" w:hanging="180"/>
      </w:pPr>
    </w:lvl>
    <w:lvl w:ilvl="3" w:tplc="A9B28688" w:tentative="1">
      <w:start w:val="1"/>
      <w:numFmt w:val="decimal"/>
      <w:lvlText w:val="%4."/>
      <w:lvlJc w:val="left"/>
      <w:pPr>
        <w:ind w:left="3600" w:hanging="360"/>
      </w:pPr>
    </w:lvl>
    <w:lvl w:ilvl="4" w:tplc="A572974A" w:tentative="1">
      <w:start w:val="1"/>
      <w:numFmt w:val="lowerLetter"/>
      <w:lvlText w:val="%5."/>
      <w:lvlJc w:val="left"/>
      <w:pPr>
        <w:ind w:left="4320" w:hanging="360"/>
      </w:pPr>
    </w:lvl>
    <w:lvl w:ilvl="5" w:tplc="69100896" w:tentative="1">
      <w:start w:val="1"/>
      <w:numFmt w:val="lowerRoman"/>
      <w:lvlText w:val="%6."/>
      <w:lvlJc w:val="right"/>
      <w:pPr>
        <w:ind w:left="5040" w:hanging="180"/>
      </w:pPr>
    </w:lvl>
    <w:lvl w:ilvl="6" w:tplc="CF069AA4" w:tentative="1">
      <w:start w:val="1"/>
      <w:numFmt w:val="decimal"/>
      <w:lvlText w:val="%7."/>
      <w:lvlJc w:val="left"/>
      <w:pPr>
        <w:ind w:left="5760" w:hanging="360"/>
      </w:pPr>
    </w:lvl>
    <w:lvl w:ilvl="7" w:tplc="015A4702" w:tentative="1">
      <w:start w:val="1"/>
      <w:numFmt w:val="lowerLetter"/>
      <w:lvlText w:val="%8."/>
      <w:lvlJc w:val="left"/>
      <w:pPr>
        <w:ind w:left="6480" w:hanging="360"/>
      </w:pPr>
    </w:lvl>
    <w:lvl w:ilvl="8" w:tplc="831C59D2" w:tentative="1">
      <w:start w:val="1"/>
      <w:numFmt w:val="lowerRoman"/>
      <w:lvlText w:val="%9."/>
      <w:lvlJc w:val="right"/>
      <w:pPr>
        <w:ind w:left="7200" w:hanging="180"/>
      </w:pPr>
    </w:lvl>
  </w:abstractNum>
  <w:abstractNum w:abstractNumId="290" w15:restartNumberingAfterBreak="0">
    <w:nsid w:val="4A6717C3"/>
    <w:multiLevelType w:val="hybridMultilevel"/>
    <w:tmpl w:val="8FA66BFA"/>
    <w:lvl w:ilvl="0" w:tplc="381ACD78">
      <w:start w:val="1"/>
      <w:numFmt w:val="russianUpper"/>
      <w:lvlText w:val="%1."/>
      <w:lvlJc w:val="left"/>
      <w:pPr>
        <w:ind w:left="1363" w:hanging="360"/>
      </w:pPr>
      <w:rPr>
        <w:rFonts w:hint="default"/>
      </w:rPr>
    </w:lvl>
    <w:lvl w:ilvl="1" w:tplc="3106FD38" w:tentative="1">
      <w:start w:val="1"/>
      <w:numFmt w:val="lowerLetter"/>
      <w:lvlText w:val="%2."/>
      <w:lvlJc w:val="left"/>
      <w:pPr>
        <w:ind w:left="2083" w:hanging="360"/>
      </w:pPr>
    </w:lvl>
    <w:lvl w:ilvl="2" w:tplc="EEE8C342" w:tentative="1">
      <w:start w:val="1"/>
      <w:numFmt w:val="lowerRoman"/>
      <w:lvlText w:val="%3."/>
      <w:lvlJc w:val="right"/>
      <w:pPr>
        <w:ind w:left="2803" w:hanging="180"/>
      </w:pPr>
    </w:lvl>
    <w:lvl w:ilvl="3" w:tplc="5F06EE68" w:tentative="1">
      <w:start w:val="1"/>
      <w:numFmt w:val="decimal"/>
      <w:lvlText w:val="%4."/>
      <w:lvlJc w:val="left"/>
      <w:pPr>
        <w:ind w:left="3523" w:hanging="360"/>
      </w:pPr>
    </w:lvl>
    <w:lvl w:ilvl="4" w:tplc="C0841E9C" w:tentative="1">
      <w:start w:val="1"/>
      <w:numFmt w:val="lowerLetter"/>
      <w:lvlText w:val="%5."/>
      <w:lvlJc w:val="left"/>
      <w:pPr>
        <w:ind w:left="4243" w:hanging="360"/>
      </w:pPr>
    </w:lvl>
    <w:lvl w:ilvl="5" w:tplc="927AFF34" w:tentative="1">
      <w:start w:val="1"/>
      <w:numFmt w:val="lowerRoman"/>
      <w:lvlText w:val="%6."/>
      <w:lvlJc w:val="right"/>
      <w:pPr>
        <w:ind w:left="4963" w:hanging="180"/>
      </w:pPr>
    </w:lvl>
    <w:lvl w:ilvl="6" w:tplc="2A4E401C" w:tentative="1">
      <w:start w:val="1"/>
      <w:numFmt w:val="decimal"/>
      <w:lvlText w:val="%7."/>
      <w:lvlJc w:val="left"/>
      <w:pPr>
        <w:ind w:left="5683" w:hanging="360"/>
      </w:pPr>
    </w:lvl>
    <w:lvl w:ilvl="7" w:tplc="000638E6" w:tentative="1">
      <w:start w:val="1"/>
      <w:numFmt w:val="lowerLetter"/>
      <w:lvlText w:val="%8."/>
      <w:lvlJc w:val="left"/>
      <w:pPr>
        <w:ind w:left="6403" w:hanging="360"/>
      </w:pPr>
    </w:lvl>
    <w:lvl w:ilvl="8" w:tplc="3C7CAED2" w:tentative="1">
      <w:start w:val="1"/>
      <w:numFmt w:val="lowerRoman"/>
      <w:lvlText w:val="%9."/>
      <w:lvlJc w:val="right"/>
      <w:pPr>
        <w:ind w:left="7123" w:hanging="180"/>
      </w:pPr>
    </w:lvl>
  </w:abstractNum>
  <w:abstractNum w:abstractNumId="291" w15:restartNumberingAfterBreak="0">
    <w:nsid w:val="4AD17BBF"/>
    <w:multiLevelType w:val="hybridMultilevel"/>
    <w:tmpl w:val="67A0DF10"/>
    <w:lvl w:ilvl="0" w:tplc="40EC24FA">
      <w:start w:val="1"/>
      <w:numFmt w:val="russianUpper"/>
      <w:lvlText w:val="%1."/>
      <w:lvlJc w:val="left"/>
      <w:pPr>
        <w:ind w:left="1080" w:hanging="360"/>
      </w:pPr>
      <w:rPr>
        <w:rFonts w:hint="default"/>
      </w:rPr>
    </w:lvl>
    <w:lvl w:ilvl="1" w:tplc="F6F48B28" w:tentative="1">
      <w:start w:val="1"/>
      <w:numFmt w:val="lowerLetter"/>
      <w:lvlText w:val="%2."/>
      <w:lvlJc w:val="left"/>
      <w:pPr>
        <w:ind w:left="1800" w:hanging="360"/>
      </w:pPr>
    </w:lvl>
    <w:lvl w:ilvl="2" w:tplc="DFC4056C" w:tentative="1">
      <w:start w:val="1"/>
      <w:numFmt w:val="lowerRoman"/>
      <w:lvlText w:val="%3."/>
      <w:lvlJc w:val="right"/>
      <w:pPr>
        <w:ind w:left="2520" w:hanging="180"/>
      </w:pPr>
    </w:lvl>
    <w:lvl w:ilvl="3" w:tplc="83DE3978" w:tentative="1">
      <w:start w:val="1"/>
      <w:numFmt w:val="decimal"/>
      <w:lvlText w:val="%4."/>
      <w:lvlJc w:val="left"/>
      <w:pPr>
        <w:ind w:left="3240" w:hanging="360"/>
      </w:pPr>
    </w:lvl>
    <w:lvl w:ilvl="4" w:tplc="0898ED5E" w:tentative="1">
      <w:start w:val="1"/>
      <w:numFmt w:val="lowerLetter"/>
      <w:lvlText w:val="%5."/>
      <w:lvlJc w:val="left"/>
      <w:pPr>
        <w:ind w:left="3960" w:hanging="360"/>
      </w:pPr>
    </w:lvl>
    <w:lvl w:ilvl="5" w:tplc="C24EE63E" w:tentative="1">
      <w:start w:val="1"/>
      <w:numFmt w:val="lowerRoman"/>
      <w:lvlText w:val="%6."/>
      <w:lvlJc w:val="right"/>
      <w:pPr>
        <w:ind w:left="4680" w:hanging="180"/>
      </w:pPr>
    </w:lvl>
    <w:lvl w:ilvl="6" w:tplc="A03ED77E" w:tentative="1">
      <w:start w:val="1"/>
      <w:numFmt w:val="decimal"/>
      <w:lvlText w:val="%7."/>
      <w:lvlJc w:val="left"/>
      <w:pPr>
        <w:ind w:left="5400" w:hanging="360"/>
      </w:pPr>
    </w:lvl>
    <w:lvl w:ilvl="7" w:tplc="B38ED576" w:tentative="1">
      <w:start w:val="1"/>
      <w:numFmt w:val="lowerLetter"/>
      <w:lvlText w:val="%8."/>
      <w:lvlJc w:val="left"/>
      <w:pPr>
        <w:ind w:left="6120" w:hanging="360"/>
      </w:pPr>
    </w:lvl>
    <w:lvl w:ilvl="8" w:tplc="BD10ADDE" w:tentative="1">
      <w:start w:val="1"/>
      <w:numFmt w:val="lowerRoman"/>
      <w:lvlText w:val="%9."/>
      <w:lvlJc w:val="right"/>
      <w:pPr>
        <w:ind w:left="6840" w:hanging="180"/>
      </w:pPr>
    </w:lvl>
  </w:abstractNum>
  <w:abstractNum w:abstractNumId="292" w15:restartNumberingAfterBreak="0">
    <w:nsid w:val="4AE035E5"/>
    <w:multiLevelType w:val="hybridMultilevel"/>
    <w:tmpl w:val="1DA00694"/>
    <w:lvl w:ilvl="0" w:tplc="46C669EA">
      <w:start w:val="1"/>
      <w:numFmt w:val="russianUpper"/>
      <w:lvlText w:val="%1."/>
      <w:lvlJc w:val="left"/>
      <w:pPr>
        <w:ind w:left="720" w:hanging="360"/>
      </w:pPr>
      <w:rPr>
        <w:rFonts w:hint="default"/>
        <w:b w:val="0"/>
        <w:bCs w:val="0"/>
      </w:rPr>
    </w:lvl>
    <w:lvl w:ilvl="1" w:tplc="D1A431E8" w:tentative="1">
      <w:start w:val="1"/>
      <w:numFmt w:val="lowerLetter"/>
      <w:lvlText w:val="%2."/>
      <w:lvlJc w:val="left"/>
      <w:pPr>
        <w:ind w:left="1440" w:hanging="360"/>
      </w:pPr>
    </w:lvl>
    <w:lvl w:ilvl="2" w:tplc="0EC84EEE" w:tentative="1">
      <w:start w:val="1"/>
      <w:numFmt w:val="lowerRoman"/>
      <w:lvlText w:val="%3."/>
      <w:lvlJc w:val="right"/>
      <w:pPr>
        <w:ind w:left="2160" w:hanging="180"/>
      </w:pPr>
    </w:lvl>
    <w:lvl w:ilvl="3" w:tplc="5450ECAE" w:tentative="1">
      <w:start w:val="1"/>
      <w:numFmt w:val="decimal"/>
      <w:lvlText w:val="%4."/>
      <w:lvlJc w:val="left"/>
      <w:pPr>
        <w:ind w:left="2880" w:hanging="360"/>
      </w:pPr>
    </w:lvl>
    <w:lvl w:ilvl="4" w:tplc="74124A44" w:tentative="1">
      <w:start w:val="1"/>
      <w:numFmt w:val="lowerLetter"/>
      <w:lvlText w:val="%5."/>
      <w:lvlJc w:val="left"/>
      <w:pPr>
        <w:ind w:left="3600" w:hanging="360"/>
      </w:pPr>
    </w:lvl>
    <w:lvl w:ilvl="5" w:tplc="A23EC9D8" w:tentative="1">
      <w:start w:val="1"/>
      <w:numFmt w:val="lowerRoman"/>
      <w:lvlText w:val="%6."/>
      <w:lvlJc w:val="right"/>
      <w:pPr>
        <w:ind w:left="4320" w:hanging="180"/>
      </w:pPr>
    </w:lvl>
    <w:lvl w:ilvl="6" w:tplc="E97613C6" w:tentative="1">
      <w:start w:val="1"/>
      <w:numFmt w:val="decimal"/>
      <w:lvlText w:val="%7."/>
      <w:lvlJc w:val="left"/>
      <w:pPr>
        <w:ind w:left="5040" w:hanging="360"/>
      </w:pPr>
    </w:lvl>
    <w:lvl w:ilvl="7" w:tplc="E4A05D4A" w:tentative="1">
      <w:start w:val="1"/>
      <w:numFmt w:val="lowerLetter"/>
      <w:lvlText w:val="%8."/>
      <w:lvlJc w:val="left"/>
      <w:pPr>
        <w:ind w:left="5760" w:hanging="360"/>
      </w:pPr>
    </w:lvl>
    <w:lvl w:ilvl="8" w:tplc="5A8E70D6" w:tentative="1">
      <w:start w:val="1"/>
      <w:numFmt w:val="lowerRoman"/>
      <w:lvlText w:val="%9."/>
      <w:lvlJc w:val="right"/>
      <w:pPr>
        <w:ind w:left="6480" w:hanging="180"/>
      </w:pPr>
    </w:lvl>
  </w:abstractNum>
  <w:abstractNum w:abstractNumId="293" w15:restartNumberingAfterBreak="0">
    <w:nsid w:val="4B05380E"/>
    <w:multiLevelType w:val="hybridMultilevel"/>
    <w:tmpl w:val="38D47AF4"/>
    <w:lvl w:ilvl="0" w:tplc="FDF8DED4">
      <w:start w:val="1"/>
      <w:numFmt w:val="russianUpper"/>
      <w:lvlText w:val="%1."/>
      <w:lvlJc w:val="left"/>
      <w:pPr>
        <w:tabs>
          <w:tab w:val="num" w:pos="907"/>
        </w:tabs>
        <w:ind w:left="0" w:firstLine="709"/>
      </w:pPr>
      <w:rPr>
        <w:rFonts w:hint="default"/>
        <w:b w:val="0"/>
        <w:i w:val="0"/>
        <w:sz w:val="22"/>
        <w:szCs w:val="22"/>
      </w:rPr>
    </w:lvl>
    <w:lvl w:ilvl="1" w:tplc="2AF66A7C">
      <w:start w:val="1"/>
      <w:numFmt w:val="decimal"/>
      <w:lvlText w:val="%2."/>
      <w:lvlJc w:val="left"/>
      <w:pPr>
        <w:tabs>
          <w:tab w:val="num" w:pos="1077"/>
        </w:tabs>
        <w:ind w:left="0" w:firstLine="709"/>
      </w:pPr>
      <w:rPr>
        <w:rFonts w:hint="default"/>
      </w:rPr>
    </w:lvl>
    <w:lvl w:ilvl="2" w:tplc="946A1C74" w:tentative="1">
      <w:start w:val="1"/>
      <w:numFmt w:val="bullet"/>
      <w:lvlText w:val=""/>
      <w:lvlJc w:val="left"/>
      <w:pPr>
        <w:tabs>
          <w:tab w:val="num" w:pos="2160"/>
        </w:tabs>
        <w:ind w:left="2160" w:hanging="360"/>
      </w:pPr>
      <w:rPr>
        <w:rFonts w:ascii="Wingdings" w:hAnsi="Wingdings" w:hint="default"/>
      </w:rPr>
    </w:lvl>
    <w:lvl w:ilvl="3" w:tplc="12ACAE12" w:tentative="1">
      <w:start w:val="1"/>
      <w:numFmt w:val="bullet"/>
      <w:lvlText w:val=""/>
      <w:lvlJc w:val="left"/>
      <w:pPr>
        <w:tabs>
          <w:tab w:val="num" w:pos="2880"/>
        </w:tabs>
        <w:ind w:left="2880" w:hanging="360"/>
      </w:pPr>
      <w:rPr>
        <w:rFonts w:ascii="Symbol" w:hAnsi="Symbol" w:hint="default"/>
      </w:rPr>
    </w:lvl>
    <w:lvl w:ilvl="4" w:tplc="980C8372" w:tentative="1">
      <w:start w:val="1"/>
      <w:numFmt w:val="bullet"/>
      <w:lvlText w:val="o"/>
      <w:lvlJc w:val="left"/>
      <w:pPr>
        <w:tabs>
          <w:tab w:val="num" w:pos="3600"/>
        </w:tabs>
        <w:ind w:left="3600" w:hanging="360"/>
      </w:pPr>
      <w:rPr>
        <w:rFonts w:ascii="Courier New" w:hAnsi="Courier New" w:hint="default"/>
      </w:rPr>
    </w:lvl>
    <w:lvl w:ilvl="5" w:tplc="25EE929E" w:tentative="1">
      <w:start w:val="1"/>
      <w:numFmt w:val="bullet"/>
      <w:lvlText w:val=""/>
      <w:lvlJc w:val="left"/>
      <w:pPr>
        <w:tabs>
          <w:tab w:val="num" w:pos="4320"/>
        </w:tabs>
        <w:ind w:left="4320" w:hanging="360"/>
      </w:pPr>
      <w:rPr>
        <w:rFonts w:ascii="Wingdings" w:hAnsi="Wingdings" w:hint="default"/>
      </w:rPr>
    </w:lvl>
    <w:lvl w:ilvl="6" w:tplc="468CEB6A" w:tentative="1">
      <w:start w:val="1"/>
      <w:numFmt w:val="bullet"/>
      <w:lvlText w:val=""/>
      <w:lvlJc w:val="left"/>
      <w:pPr>
        <w:tabs>
          <w:tab w:val="num" w:pos="5040"/>
        </w:tabs>
        <w:ind w:left="5040" w:hanging="360"/>
      </w:pPr>
      <w:rPr>
        <w:rFonts w:ascii="Symbol" w:hAnsi="Symbol" w:hint="default"/>
      </w:rPr>
    </w:lvl>
    <w:lvl w:ilvl="7" w:tplc="E0F6CBE4" w:tentative="1">
      <w:start w:val="1"/>
      <w:numFmt w:val="bullet"/>
      <w:lvlText w:val="o"/>
      <w:lvlJc w:val="left"/>
      <w:pPr>
        <w:tabs>
          <w:tab w:val="num" w:pos="5760"/>
        </w:tabs>
        <w:ind w:left="5760" w:hanging="360"/>
      </w:pPr>
      <w:rPr>
        <w:rFonts w:ascii="Courier New" w:hAnsi="Courier New" w:hint="default"/>
      </w:rPr>
    </w:lvl>
    <w:lvl w:ilvl="8" w:tplc="A288B37E"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4B0B2CE3"/>
    <w:multiLevelType w:val="hybridMultilevel"/>
    <w:tmpl w:val="C7B05978"/>
    <w:lvl w:ilvl="0" w:tplc="1C52D0DA">
      <w:start w:val="1"/>
      <w:numFmt w:val="decimal"/>
      <w:lvlText w:val="%1."/>
      <w:lvlJc w:val="left"/>
      <w:pPr>
        <w:ind w:left="720" w:hanging="360"/>
      </w:pPr>
      <w:rPr>
        <w:rFonts w:ascii="Times New Roman" w:hAnsi="Times New Roman" w:cs="Times New Roman" w:hint="default"/>
        <w:b/>
        <w:bCs/>
        <w:sz w:val="24"/>
        <w:szCs w:val="24"/>
      </w:rPr>
    </w:lvl>
    <w:lvl w:ilvl="1" w:tplc="D340F8B6" w:tentative="1">
      <w:start w:val="1"/>
      <w:numFmt w:val="lowerLetter"/>
      <w:lvlText w:val="%2."/>
      <w:lvlJc w:val="left"/>
      <w:pPr>
        <w:ind w:left="1440" w:hanging="360"/>
      </w:pPr>
    </w:lvl>
    <w:lvl w:ilvl="2" w:tplc="19040FBC" w:tentative="1">
      <w:start w:val="1"/>
      <w:numFmt w:val="lowerRoman"/>
      <w:lvlText w:val="%3."/>
      <w:lvlJc w:val="right"/>
      <w:pPr>
        <w:ind w:left="2160" w:hanging="180"/>
      </w:pPr>
    </w:lvl>
    <w:lvl w:ilvl="3" w:tplc="FF701BD8" w:tentative="1">
      <w:start w:val="1"/>
      <w:numFmt w:val="decimal"/>
      <w:lvlText w:val="%4."/>
      <w:lvlJc w:val="left"/>
      <w:pPr>
        <w:ind w:left="2880" w:hanging="360"/>
      </w:pPr>
    </w:lvl>
    <w:lvl w:ilvl="4" w:tplc="8320DFF2" w:tentative="1">
      <w:start w:val="1"/>
      <w:numFmt w:val="lowerLetter"/>
      <w:lvlText w:val="%5."/>
      <w:lvlJc w:val="left"/>
      <w:pPr>
        <w:ind w:left="3600" w:hanging="360"/>
      </w:pPr>
    </w:lvl>
    <w:lvl w:ilvl="5" w:tplc="ED72C71E" w:tentative="1">
      <w:start w:val="1"/>
      <w:numFmt w:val="lowerRoman"/>
      <w:lvlText w:val="%6."/>
      <w:lvlJc w:val="right"/>
      <w:pPr>
        <w:ind w:left="4320" w:hanging="180"/>
      </w:pPr>
    </w:lvl>
    <w:lvl w:ilvl="6" w:tplc="541C33F0" w:tentative="1">
      <w:start w:val="1"/>
      <w:numFmt w:val="decimal"/>
      <w:lvlText w:val="%7."/>
      <w:lvlJc w:val="left"/>
      <w:pPr>
        <w:ind w:left="5040" w:hanging="360"/>
      </w:pPr>
    </w:lvl>
    <w:lvl w:ilvl="7" w:tplc="D5AA7EB6" w:tentative="1">
      <w:start w:val="1"/>
      <w:numFmt w:val="lowerLetter"/>
      <w:lvlText w:val="%8."/>
      <w:lvlJc w:val="left"/>
      <w:pPr>
        <w:ind w:left="5760" w:hanging="360"/>
      </w:pPr>
    </w:lvl>
    <w:lvl w:ilvl="8" w:tplc="8A4E3A00" w:tentative="1">
      <w:start w:val="1"/>
      <w:numFmt w:val="lowerRoman"/>
      <w:lvlText w:val="%9."/>
      <w:lvlJc w:val="right"/>
      <w:pPr>
        <w:ind w:left="6480" w:hanging="180"/>
      </w:pPr>
    </w:lvl>
  </w:abstractNum>
  <w:abstractNum w:abstractNumId="295" w15:restartNumberingAfterBreak="0">
    <w:nsid w:val="4B357723"/>
    <w:multiLevelType w:val="hybridMultilevel"/>
    <w:tmpl w:val="A3B62DA6"/>
    <w:lvl w:ilvl="0" w:tplc="ECE0DC9A">
      <w:start w:val="1"/>
      <w:numFmt w:val="russianUpper"/>
      <w:lvlText w:val="%1."/>
      <w:lvlJc w:val="left"/>
      <w:pPr>
        <w:ind w:left="720" w:hanging="360"/>
      </w:pPr>
      <w:rPr>
        <w:rFonts w:hint="default"/>
      </w:rPr>
    </w:lvl>
    <w:lvl w:ilvl="1" w:tplc="9CBC49C4" w:tentative="1">
      <w:start w:val="1"/>
      <w:numFmt w:val="lowerLetter"/>
      <w:lvlText w:val="%2."/>
      <w:lvlJc w:val="left"/>
      <w:pPr>
        <w:ind w:left="1440" w:hanging="360"/>
      </w:pPr>
    </w:lvl>
    <w:lvl w:ilvl="2" w:tplc="30F44B10" w:tentative="1">
      <w:start w:val="1"/>
      <w:numFmt w:val="lowerRoman"/>
      <w:lvlText w:val="%3."/>
      <w:lvlJc w:val="right"/>
      <w:pPr>
        <w:ind w:left="2160" w:hanging="180"/>
      </w:pPr>
    </w:lvl>
    <w:lvl w:ilvl="3" w:tplc="30DAA6E4" w:tentative="1">
      <w:start w:val="1"/>
      <w:numFmt w:val="decimal"/>
      <w:lvlText w:val="%4."/>
      <w:lvlJc w:val="left"/>
      <w:pPr>
        <w:ind w:left="2880" w:hanging="360"/>
      </w:pPr>
    </w:lvl>
    <w:lvl w:ilvl="4" w:tplc="046267F6" w:tentative="1">
      <w:start w:val="1"/>
      <w:numFmt w:val="lowerLetter"/>
      <w:lvlText w:val="%5."/>
      <w:lvlJc w:val="left"/>
      <w:pPr>
        <w:ind w:left="3600" w:hanging="360"/>
      </w:pPr>
    </w:lvl>
    <w:lvl w:ilvl="5" w:tplc="A350BDFA" w:tentative="1">
      <w:start w:val="1"/>
      <w:numFmt w:val="lowerRoman"/>
      <w:lvlText w:val="%6."/>
      <w:lvlJc w:val="right"/>
      <w:pPr>
        <w:ind w:left="4320" w:hanging="180"/>
      </w:pPr>
    </w:lvl>
    <w:lvl w:ilvl="6" w:tplc="9AD696A6" w:tentative="1">
      <w:start w:val="1"/>
      <w:numFmt w:val="decimal"/>
      <w:lvlText w:val="%7."/>
      <w:lvlJc w:val="left"/>
      <w:pPr>
        <w:ind w:left="5040" w:hanging="360"/>
      </w:pPr>
    </w:lvl>
    <w:lvl w:ilvl="7" w:tplc="F5DCB138" w:tentative="1">
      <w:start w:val="1"/>
      <w:numFmt w:val="lowerLetter"/>
      <w:lvlText w:val="%8."/>
      <w:lvlJc w:val="left"/>
      <w:pPr>
        <w:ind w:left="5760" w:hanging="360"/>
      </w:pPr>
    </w:lvl>
    <w:lvl w:ilvl="8" w:tplc="3D3EFDBA" w:tentative="1">
      <w:start w:val="1"/>
      <w:numFmt w:val="lowerRoman"/>
      <w:lvlText w:val="%9."/>
      <w:lvlJc w:val="right"/>
      <w:pPr>
        <w:ind w:left="6480" w:hanging="180"/>
      </w:pPr>
    </w:lvl>
  </w:abstractNum>
  <w:abstractNum w:abstractNumId="296" w15:restartNumberingAfterBreak="0">
    <w:nsid w:val="4B7E74C0"/>
    <w:multiLevelType w:val="hybridMultilevel"/>
    <w:tmpl w:val="6242174C"/>
    <w:lvl w:ilvl="0" w:tplc="394474A4">
      <w:start w:val="1"/>
      <w:numFmt w:val="russianUpper"/>
      <w:lvlText w:val="%1."/>
      <w:lvlJc w:val="left"/>
      <w:pPr>
        <w:ind w:left="1230" w:hanging="360"/>
      </w:pPr>
      <w:rPr>
        <w:rFonts w:hint="default"/>
        <w:b w:val="0"/>
        <w:bCs w:val="0"/>
      </w:rPr>
    </w:lvl>
    <w:lvl w:ilvl="1" w:tplc="45927BFC" w:tentative="1">
      <w:start w:val="1"/>
      <w:numFmt w:val="lowerLetter"/>
      <w:lvlText w:val="%2."/>
      <w:lvlJc w:val="left"/>
      <w:pPr>
        <w:ind w:left="1950" w:hanging="360"/>
      </w:pPr>
    </w:lvl>
    <w:lvl w:ilvl="2" w:tplc="DAD84176" w:tentative="1">
      <w:start w:val="1"/>
      <w:numFmt w:val="lowerRoman"/>
      <w:lvlText w:val="%3."/>
      <w:lvlJc w:val="right"/>
      <w:pPr>
        <w:ind w:left="2670" w:hanging="180"/>
      </w:pPr>
    </w:lvl>
    <w:lvl w:ilvl="3" w:tplc="A4C0E9F0" w:tentative="1">
      <w:start w:val="1"/>
      <w:numFmt w:val="decimal"/>
      <w:lvlText w:val="%4."/>
      <w:lvlJc w:val="left"/>
      <w:pPr>
        <w:ind w:left="3390" w:hanging="360"/>
      </w:pPr>
    </w:lvl>
    <w:lvl w:ilvl="4" w:tplc="2EBE881C" w:tentative="1">
      <w:start w:val="1"/>
      <w:numFmt w:val="lowerLetter"/>
      <w:lvlText w:val="%5."/>
      <w:lvlJc w:val="left"/>
      <w:pPr>
        <w:ind w:left="4110" w:hanging="360"/>
      </w:pPr>
    </w:lvl>
    <w:lvl w:ilvl="5" w:tplc="1520F3CE" w:tentative="1">
      <w:start w:val="1"/>
      <w:numFmt w:val="lowerRoman"/>
      <w:lvlText w:val="%6."/>
      <w:lvlJc w:val="right"/>
      <w:pPr>
        <w:ind w:left="4830" w:hanging="180"/>
      </w:pPr>
    </w:lvl>
    <w:lvl w:ilvl="6" w:tplc="B950ABE4" w:tentative="1">
      <w:start w:val="1"/>
      <w:numFmt w:val="decimal"/>
      <w:lvlText w:val="%7."/>
      <w:lvlJc w:val="left"/>
      <w:pPr>
        <w:ind w:left="5550" w:hanging="360"/>
      </w:pPr>
    </w:lvl>
    <w:lvl w:ilvl="7" w:tplc="E8E4FD2E" w:tentative="1">
      <w:start w:val="1"/>
      <w:numFmt w:val="lowerLetter"/>
      <w:lvlText w:val="%8."/>
      <w:lvlJc w:val="left"/>
      <w:pPr>
        <w:ind w:left="6270" w:hanging="360"/>
      </w:pPr>
    </w:lvl>
    <w:lvl w:ilvl="8" w:tplc="57DABCAA" w:tentative="1">
      <w:start w:val="1"/>
      <w:numFmt w:val="lowerRoman"/>
      <w:lvlText w:val="%9."/>
      <w:lvlJc w:val="right"/>
      <w:pPr>
        <w:ind w:left="6990" w:hanging="180"/>
      </w:pPr>
    </w:lvl>
  </w:abstractNum>
  <w:abstractNum w:abstractNumId="297" w15:restartNumberingAfterBreak="0">
    <w:nsid w:val="4BA70154"/>
    <w:multiLevelType w:val="hybridMultilevel"/>
    <w:tmpl w:val="964A1EBC"/>
    <w:lvl w:ilvl="0" w:tplc="A7749B0A">
      <w:start w:val="1"/>
      <w:numFmt w:val="russianUpper"/>
      <w:lvlText w:val="%1."/>
      <w:lvlJc w:val="left"/>
      <w:pPr>
        <w:ind w:left="720" w:hanging="360"/>
      </w:pPr>
      <w:rPr>
        <w:rFonts w:hint="default"/>
        <w:b w:val="0"/>
      </w:rPr>
    </w:lvl>
    <w:lvl w:ilvl="1" w:tplc="4190AB3C" w:tentative="1">
      <w:start w:val="1"/>
      <w:numFmt w:val="lowerLetter"/>
      <w:lvlText w:val="%2."/>
      <w:lvlJc w:val="left"/>
      <w:pPr>
        <w:ind w:left="1440" w:hanging="360"/>
      </w:pPr>
    </w:lvl>
    <w:lvl w:ilvl="2" w:tplc="9EAA491C" w:tentative="1">
      <w:start w:val="1"/>
      <w:numFmt w:val="lowerRoman"/>
      <w:lvlText w:val="%3."/>
      <w:lvlJc w:val="right"/>
      <w:pPr>
        <w:ind w:left="2160" w:hanging="180"/>
      </w:pPr>
    </w:lvl>
    <w:lvl w:ilvl="3" w:tplc="3A8CA092" w:tentative="1">
      <w:start w:val="1"/>
      <w:numFmt w:val="decimal"/>
      <w:lvlText w:val="%4."/>
      <w:lvlJc w:val="left"/>
      <w:pPr>
        <w:ind w:left="2880" w:hanging="360"/>
      </w:pPr>
    </w:lvl>
    <w:lvl w:ilvl="4" w:tplc="6BDEB3F2" w:tentative="1">
      <w:start w:val="1"/>
      <w:numFmt w:val="lowerLetter"/>
      <w:lvlText w:val="%5."/>
      <w:lvlJc w:val="left"/>
      <w:pPr>
        <w:ind w:left="3600" w:hanging="360"/>
      </w:pPr>
    </w:lvl>
    <w:lvl w:ilvl="5" w:tplc="FB187A88" w:tentative="1">
      <w:start w:val="1"/>
      <w:numFmt w:val="lowerRoman"/>
      <w:lvlText w:val="%6."/>
      <w:lvlJc w:val="right"/>
      <w:pPr>
        <w:ind w:left="4320" w:hanging="180"/>
      </w:pPr>
    </w:lvl>
    <w:lvl w:ilvl="6" w:tplc="2EE6B920" w:tentative="1">
      <w:start w:val="1"/>
      <w:numFmt w:val="decimal"/>
      <w:lvlText w:val="%7."/>
      <w:lvlJc w:val="left"/>
      <w:pPr>
        <w:ind w:left="5040" w:hanging="360"/>
      </w:pPr>
    </w:lvl>
    <w:lvl w:ilvl="7" w:tplc="A21A6386" w:tentative="1">
      <w:start w:val="1"/>
      <w:numFmt w:val="lowerLetter"/>
      <w:lvlText w:val="%8."/>
      <w:lvlJc w:val="left"/>
      <w:pPr>
        <w:ind w:left="5760" w:hanging="360"/>
      </w:pPr>
    </w:lvl>
    <w:lvl w:ilvl="8" w:tplc="7FDC8AF6" w:tentative="1">
      <w:start w:val="1"/>
      <w:numFmt w:val="lowerRoman"/>
      <w:lvlText w:val="%9."/>
      <w:lvlJc w:val="right"/>
      <w:pPr>
        <w:ind w:left="6480" w:hanging="180"/>
      </w:pPr>
    </w:lvl>
  </w:abstractNum>
  <w:abstractNum w:abstractNumId="298" w15:restartNumberingAfterBreak="0">
    <w:nsid w:val="4BFB314E"/>
    <w:multiLevelType w:val="hybridMultilevel"/>
    <w:tmpl w:val="29504B32"/>
    <w:lvl w:ilvl="0" w:tplc="776002B0">
      <w:start w:val="1"/>
      <w:numFmt w:val="russianUpper"/>
      <w:lvlText w:val="%1."/>
      <w:lvlJc w:val="left"/>
      <w:pPr>
        <w:ind w:left="720" w:hanging="360"/>
      </w:pPr>
      <w:rPr>
        <w:rFonts w:hint="default"/>
        <w:b w:val="0"/>
        <w:bCs w:val="0"/>
      </w:rPr>
    </w:lvl>
    <w:lvl w:ilvl="1" w:tplc="6A164B20" w:tentative="1">
      <w:start w:val="1"/>
      <w:numFmt w:val="lowerLetter"/>
      <w:lvlText w:val="%2."/>
      <w:lvlJc w:val="left"/>
      <w:pPr>
        <w:ind w:left="1440" w:hanging="360"/>
      </w:pPr>
    </w:lvl>
    <w:lvl w:ilvl="2" w:tplc="577A549C" w:tentative="1">
      <w:start w:val="1"/>
      <w:numFmt w:val="lowerRoman"/>
      <w:lvlText w:val="%3."/>
      <w:lvlJc w:val="right"/>
      <w:pPr>
        <w:ind w:left="2160" w:hanging="180"/>
      </w:pPr>
    </w:lvl>
    <w:lvl w:ilvl="3" w:tplc="67244E70" w:tentative="1">
      <w:start w:val="1"/>
      <w:numFmt w:val="decimal"/>
      <w:lvlText w:val="%4."/>
      <w:lvlJc w:val="left"/>
      <w:pPr>
        <w:ind w:left="2880" w:hanging="360"/>
      </w:pPr>
    </w:lvl>
    <w:lvl w:ilvl="4" w:tplc="76FAB528" w:tentative="1">
      <w:start w:val="1"/>
      <w:numFmt w:val="lowerLetter"/>
      <w:lvlText w:val="%5."/>
      <w:lvlJc w:val="left"/>
      <w:pPr>
        <w:ind w:left="3600" w:hanging="360"/>
      </w:pPr>
    </w:lvl>
    <w:lvl w:ilvl="5" w:tplc="43DCC324" w:tentative="1">
      <w:start w:val="1"/>
      <w:numFmt w:val="lowerRoman"/>
      <w:lvlText w:val="%6."/>
      <w:lvlJc w:val="right"/>
      <w:pPr>
        <w:ind w:left="4320" w:hanging="180"/>
      </w:pPr>
    </w:lvl>
    <w:lvl w:ilvl="6" w:tplc="BB02B1F0" w:tentative="1">
      <w:start w:val="1"/>
      <w:numFmt w:val="decimal"/>
      <w:lvlText w:val="%7."/>
      <w:lvlJc w:val="left"/>
      <w:pPr>
        <w:ind w:left="5040" w:hanging="360"/>
      </w:pPr>
    </w:lvl>
    <w:lvl w:ilvl="7" w:tplc="DF56A820" w:tentative="1">
      <w:start w:val="1"/>
      <w:numFmt w:val="lowerLetter"/>
      <w:lvlText w:val="%8."/>
      <w:lvlJc w:val="left"/>
      <w:pPr>
        <w:ind w:left="5760" w:hanging="360"/>
      </w:pPr>
    </w:lvl>
    <w:lvl w:ilvl="8" w:tplc="5BCE714E" w:tentative="1">
      <w:start w:val="1"/>
      <w:numFmt w:val="lowerRoman"/>
      <w:lvlText w:val="%9."/>
      <w:lvlJc w:val="right"/>
      <w:pPr>
        <w:ind w:left="6480" w:hanging="180"/>
      </w:pPr>
    </w:lvl>
  </w:abstractNum>
  <w:abstractNum w:abstractNumId="299" w15:restartNumberingAfterBreak="0">
    <w:nsid w:val="4C343142"/>
    <w:multiLevelType w:val="hybridMultilevel"/>
    <w:tmpl w:val="0130E292"/>
    <w:lvl w:ilvl="0" w:tplc="20A00E88">
      <w:start w:val="1"/>
      <w:numFmt w:val="russianUpper"/>
      <w:lvlText w:val="%1."/>
      <w:lvlJc w:val="left"/>
      <w:pPr>
        <w:ind w:left="1440" w:hanging="360"/>
      </w:pPr>
      <w:rPr>
        <w:rFonts w:hint="default"/>
      </w:rPr>
    </w:lvl>
    <w:lvl w:ilvl="1" w:tplc="BB4E47BA" w:tentative="1">
      <w:start w:val="1"/>
      <w:numFmt w:val="lowerLetter"/>
      <w:lvlText w:val="%2."/>
      <w:lvlJc w:val="left"/>
      <w:pPr>
        <w:ind w:left="2160" w:hanging="360"/>
      </w:pPr>
    </w:lvl>
    <w:lvl w:ilvl="2" w:tplc="0B9007BE" w:tentative="1">
      <w:start w:val="1"/>
      <w:numFmt w:val="lowerRoman"/>
      <w:lvlText w:val="%3."/>
      <w:lvlJc w:val="right"/>
      <w:pPr>
        <w:ind w:left="2880" w:hanging="180"/>
      </w:pPr>
    </w:lvl>
    <w:lvl w:ilvl="3" w:tplc="7CFAE85A" w:tentative="1">
      <w:start w:val="1"/>
      <w:numFmt w:val="decimal"/>
      <w:lvlText w:val="%4."/>
      <w:lvlJc w:val="left"/>
      <w:pPr>
        <w:ind w:left="3600" w:hanging="360"/>
      </w:pPr>
    </w:lvl>
    <w:lvl w:ilvl="4" w:tplc="60BEDFD2" w:tentative="1">
      <w:start w:val="1"/>
      <w:numFmt w:val="lowerLetter"/>
      <w:lvlText w:val="%5."/>
      <w:lvlJc w:val="left"/>
      <w:pPr>
        <w:ind w:left="4320" w:hanging="360"/>
      </w:pPr>
    </w:lvl>
    <w:lvl w:ilvl="5" w:tplc="0A5A92A0" w:tentative="1">
      <w:start w:val="1"/>
      <w:numFmt w:val="lowerRoman"/>
      <w:lvlText w:val="%6."/>
      <w:lvlJc w:val="right"/>
      <w:pPr>
        <w:ind w:left="5040" w:hanging="180"/>
      </w:pPr>
    </w:lvl>
    <w:lvl w:ilvl="6" w:tplc="8240516E" w:tentative="1">
      <w:start w:val="1"/>
      <w:numFmt w:val="decimal"/>
      <w:lvlText w:val="%7."/>
      <w:lvlJc w:val="left"/>
      <w:pPr>
        <w:ind w:left="5760" w:hanging="360"/>
      </w:pPr>
    </w:lvl>
    <w:lvl w:ilvl="7" w:tplc="7506ED2C" w:tentative="1">
      <w:start w:val="1"/>
      <w:numFmt w:val="lowerLetter"/>
      <w:lvlText w:val="%8."/>
      <w:lvlJc w:val="left"/>
      <w:pPr>
        <w:ind w:left="6480" w:hanging="360"/>
      </w:pPr>
    </w:lvl>
    <w:lvl w:ilvl="8" w:tplc="5F14FC4A" w:tentative="1">
      <w:start w:val="1"/>
      <w:numFmt w:val="lowerRoman"/>
      <w:lvlText w:val="%9."/>
      <w:lvlJc w:val="right"/>
      <w:pPr>
        <w:ind w:left="7200" w:hanging="180"/>
      </w:pPr>
    </w:lvl>
  </w:abstractNum>
  <w:abstractNum w:abstractNumId="300" w15:restartNumberingAfterBreak="0">
    <w:nsid w:val="4C4F3068"/>
    <w:multiLevelType w:val="hybridMultilevel"/>
    <w:tmpl w:val="38C6821C"/>
    <w:lvl w:ilvl="0" w:tplc="BE3EFDC0">
      <w:start w:val="1"/>
      <w:numFmt w:val="decimal"/>
      <w:lvlText w:val="%1."/>
      <w:lvlJc w:val="left"/>
      <w:pPr>
        <w:ind w:left="720" w:hanging="360"/>
      </w:pPr>
      <w:rPr>
        <w:rFonts w:hint="default"/>
        <w:b/>
        <w:bCs/>
      </w:rPr>
    </w:lvl>
    <w:lvl w:ilvl="1" w:tplc="443AFB8A">
      <w:start w:val="1"/>
      <w:numFmt w:val="lowerLetter"/>
      <w:lvlText w:val="%2."/>
      <w:lvlJc w:val="left"/>
      <w:pPr>
        <w:ind w:left="1440" w:hanging="360"/>
      </w:pPr>
    </w:lvl>
    <w:lvl w:ilvl="2" w:tplc="72B4C4AE" w:tentative="1">
      <w:start w:val="1"/>
      <w:numFmt w:val="lowerRoman"/>
      <w:lvlText w:val="%3."/>
      <w:lvlJc w:val="right"/>
      <w:pPr>
        <w:ind w:left="2160" w:hanging="180"/>
      </w:pPr>
    </w:lvl>
    <w:lvl w:ilvl="3" w:tplc="BECAC1C0" w:tentative="1">
      <w:start w:val="1"/>
      <w:numFmt w:val="decimal"/>
      <w:lvlText w:val="%4."/>
      <w:lvlJc w:val="left"/>
      <w:pPr>
        <w:ind w:left="2880" w:hanging="360"/>
      </w:pPr>
    </w:lvl>
    <w:lvl w:ilvl="4" w:tplc="76DA1C2E" w:tentative="1">
      <w:start w:val="1"/>
      <w:numFmt w:val="lowerLetter"/>
      <w:lvlText w:val="%5."/>
      <w:lvlJc w:val="left"/>
      <w:pPr>
        <w:ind w:left="3600" w:hanging="360"/>
      </w:pPr>
    </w:lvl>
    <w:lvl w:ilvl="5" w:tplc="7E4206FE" w:tentative="1">
      <w:start w:val="1"/>
      <w:numFmt w:val="lowerRoman"/>
      <w:lvlText w:val="%6."/>
      <w:lvlJc w:val="right"/>
      <w:pPr>
        <w:ind w:left="4320" w:hanging="180"/>
      </w:pPr>
    </w:lvl>
    <w:lvl w:ilvl="6" w:tplc="98B6F666" w:tentative="1">
      <w:start w:val="1"/>
      <w:numFmt w:val="decimal"/>
      <w:lvlText w:val="%7."/>
      <w:lvlJc w:val="left"/>
      <w:pPr>
        <w:ind w:left="5040" w:hanging="360"/>
      </w:pPr>
    </w:lvl>
    <w:lvl w:ilvl="7" w:tplc="482AC052" w:tentative="1">
      <w:start w:val="1"/>
      <w:numFmt w:val="lowerLetter"/>
      <w:lvlText w:val="%8."/>
      <w:lvlJc w:val="left"/>
      <w:pPr>
        <w:ind w:left="5760" w:hanging="360"/>
      </w:pPr>
    </w:lvl>
    <w:lvl w:ilvl="8" w:tplc="7A800A8A" w:tentative="1">
      <w:start w:val="1"/>
      <w:numFmt w:val="lowerRoman"/>
      <w:lvlText w:val="%9."/>
      <w:lvlJc w:val="right"/>
      <w:pPr>
        <w:ind w:left="6480" w:hanging="180"/>
      </w:pPr>
    </w:lvl>
  </w:abstractNum>
  <w:abstractNum w:abstractNumId="301" w15:restartNumberingAfterBreak="0">
    <w:nsid w:val="4CBD325A"/>
    <w:multiLevelType w:val="multilevel"/>
    <w:tmpl w:val="46DE12B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2" w15:restartNumberingAfterBreak="0">
    <w:nsid w:val="4D27289A"/>
    <w:multiLevelType w:val="hybridMultilevel"/>
    <w:tmpl w:val="C1CE81DC"/>
    <w:lvl w:ilvl="0" w:tplc="F6D4C424">
      <w:start w:val="1"/>
      <w:numFmt w:val="russianUpper"/>
      <w:lvlText w:val="%1."/>
      <w:lvlJc w:val="left"/>
      <w:pPr>
        <w:ind w:left="1080" w:hanging="360"/>
      </w:pPr>
      <w:rPr>
        <w:rFonts w:hint="default"/>
      </w:rPr>
    </w:lvl>
    <w:lvl w:ilvl="1" w:tplc="2B3643A2">
      <w:start w:val="1"/>
      <w:numFmt w:val="russianUpper"/>
      <w:lvlText w:val="%2."/>
      <w:lvlJc w:val="left"/>
      <w:pPr>
        <w:ind w:left="1800" w:hanging="360"/>
      </w:pPr>
      <w:rPr>
        <w:rFonts w:hint="default"/>
      </w:rPr>
    </w:lvl>
    <w:lvl w:ilvl="2" w:tplc="1B84EE0C" w:tentative="1">
      <w:start w:val="1"/>
      <w:numFmt w:val="lowerRoman"/>
      <w:lvlText w:val="%3."/>
      <w:lvlJc w:val="right"/>
      <w:pPr>
        <w:ind w:left="2520" w:hanging="180"/>
      </w:pPr>
    </w:lvl>
    <w:lvl w:ilvl="3" w:tplc="C5721FDC" w:tentative="1">
      <w:start w:val="1"/>
      <w:numFmt w:val="decimal"/>
      <w:lvlText w:val="%4."/>
      <w:lvlJc w:val="left"/>
      <w:pPr>
        <w:ind w:left="3240" w:hanging="360"/>
      </w:pPr>
    </w:lvl>
    <w:lvl w:ilvl="4" w:tplc="7BCA672A" w:tentative="1">
      <w:start w:val="1"/>
      <w:numFmt w:val="lowerLetter"/>
      <w:lvlText w:val="%5."/>
      <w:lvlJc w:val="left"/>
      <w:pPr>
        <w:ind w:left="3960" w:hanging="360"/>
      </w:pPr>
    </w:lvl>
    <w:lvl w:ilvl="5" w:tplc="35567A38" w:tentative="1">
      <w:start w:val="1"/>
      <w:numFmt w:val="lowerRoman"/>
      <w:lvlText w:val="%6."/>
      <w:lvlJc w:val="right"/>
      <w:pPr>
        <w:ind w:left="4680" w:hanging="180"/>
      </w:pPr>
    </w:lvl>
    <w:lvl w:ilvl="6" w:tplc="4C3AA1A6" w:tentative="1">
      <w:start w:val="1"/>
      <w:numFmt w:val="decimal"/>
      <w:lvlText w:val="%7."/>
      <w:lvlJc w:val="left"/>
      <w:pPr>
        <w:ind w:left="5400" w:hanging="360"/>
      </w:pPr>
    </w:lvl>
    <w:lvl w:ilvl="7" w:tplc="D494F11A" w:tentative="1">
      <w:start w:val="1"/>
      <w:numFmt w:val="lowerLetter"/>
      <w:lvlText w:val="%8."/>
      <w:lvlJc w:val="left"/>
      <w:pPr>
        <w:ind w:left="6120" w:hanging="360"/>
      </w:pPr>
    </w:lvl>
    <w:lvl w:ilvl="8" w:tplc="26F4B626" w:tentative="1">
      <w:start w:val="1"/>
      <w:numFmt w:val="lowerRoman"/>
      <w:lvlText w:val="%9."/>
      <w:lvlJc w:val="right"/>
      <w:pPr>
        <w:ind w:left="6840" w:hanging="180"/>
      </w:pPr>
    </w:lvl>
  </w:abstractNum>
  <w:abstractNum w:abstractNumId="303" w15:restartNumberingAfterBreak="0">
    <w:nsid w:val="4D4764C6"/>
    <w:multiLevelType w:val="hybridMultilevel"/>
    <w:tmpl w:val="AB0A26C6"/>
    <w:lvl w:ilvl="0" w:tplc="632264B6">
      <w:start w:val="1"/>
      <w:numFmt w:val="russianUpper"/>
      <w:lvlText w:val="%1."/>
      <w:lvlJc w:val="left"/>
      <w:pPr>
        <w:ind w:left="1590" w:hanging="360"/>
      </w:pPr>
      <w:rPr>
        <w:rFonts w:hint="default"/>
      </w:rPr>
    </w:lvl>
    <w:lvl w:ilvl="1" w:tplc="055C1A2E" w:tentative="1">
      <w:start w:val="1"/>
      <w:numFmt w:val="lowerLetter"/>
      <w:lvlText w:val="%2."/>
      <w:lvlJc w:val="left"/>
      <w:pPr>
        <w:ind w:left="2310" w:hanging="360"/>
      </w:pPr>
    </w:lvl>
    <w:lvl w:ilvl="2" w:tplc="BBAAE1FC" w:tentative="1">
      <w:start w:val="1"/>
      <w:numFmt w:val="lowerRoman"/>
      <w:lvlText w:val="%3."/>
      <w:lvlJc w:val="right"/>
      <w:pPr>
        <w:ind w:left="3030" w:hanging="180"/>
      </w:pPr>
    </w:lvl>
    <w:lvl w:ilvl="3" w:tplc="053040F6" w:tentative="1">
      <w:start w:val="1"/>
      <w:numFmt w:val="decimal"/>
      <w:lvlText w:val="%4."/>
      <w:lvlJc w:val="left"/>
      <w:pPr>
        <w:ind w:left="3750" w:hanging="360"/>
      </w:pPr>
    </w:lvl>
    <w:lvl w:ilvl="4" w:tplc="9FA02ED0" w:tentative="1">
      <w:start w:val="1"/>
      <w:numFmt w:val="lowerLetter"/>
      <w:lvlText w:val="%5."/>
      <w:lvlJc w:val="left"/>
      <w:pPr>
        <w:ind w:left="4470" w:hanging="360"/>
      </w:pPr>
    </w:lvl>
    <w:lvl w:ilvl="5" w:tplc="3CDE6BEE" w:tentative="1">
      <w:start w:val="1"/>
      <w:numFmt w:val="lowerRoman"/>
      <w:lvlText w:val="%6."/>
      <w:lvlJc w:val="right"/>
      <w:pPr>
        <w:ind w:left="5190" w:hanging="180"/>
      </w:pPr>
    </w:lvl>
    <w:lvl w:ilvl="6" w:tplc="EC92303E" w:tentative="1">
      <w:start w:val="1"/>
      <w:numFmt w:val="decimal"/>
      <w:lvlText w:val="%7."/>
      <w:lvlJc w:val="left"/>
      <w:pPr>
        <w:ind w:left="5910" w:hanging="360"/>
      </w:pPr>
    </w:lvl>
    <w:lvl w:ilvl="7" w:tplc="2EB8C45A" w:tentative="1">
      <w:start w:val="1"/>
      <w:numFmt w:val="lowerLetter"/>
      <w:lvlText w:val="%8."/>
      <w:lvlJc w:val="left"/>
      <w:pPr>
        <w:ind w:left="6630" w:hanging="360"/>
      </w:pPr>
    </w:lvl>
    <w:lvl w:ilvl="8" w:tplc="4DA643B4" w:tentative="1">
      <w:start w:val="1"/>
      <w:numFmt w:val="lowerRoman"/>
      <w:lvlText w:val="%9."/>
      <w:lvlJc w:val="right"/>
      <w:pPr>
        <w:ind w:left="7350" w:hanging="180"/>
      </w:pPr>
    </w:lvl>
  </w:abstractNum>
  <w:abstractNum w:abstractNumId="304" w15:restartNumberingAfterBreak="0">
    <w:nsid w:val="4E0319AB"/>
    <w:multiLevelType w:val="hybridMultilevel"/>
    <w:tmpl w:val="C07497A8"/>
    <w:lvl w:ilvl="0" w:tplc="8EC839B0">
      <w:start w:val="1"/>
      <w:numFmt w:val="russianUpper"/>
      <w:lvlText w:val="%1."/>
      <w:lvlJc w:val="left"/>
      <w:pPr>
        <w:ind w:left="720" w:hanging="360"/>
      </w:pPr>
      <w:rPr>
        <w:rFonts w:hint="default"/>
      </w:rPr>
    </w:lvl>
    <w:lvl w:ilvl="1" w:tplc="9A16BFDC" w:tentative="1">
      <w:start w:val="1"/>
      <w:numFmt w:val="lowerLetter"/>
      <w:lvlText w:val="%2."/>
      <w:lvlJc w:val="left"/>
      <w:pPr>
        <w:ind w:left="1440" w:hanging="360"/>
      </w:pPr>
    </w:lvl>
    <w:lvl w:ilvl="2" w:tplc="0700CB2C" w:tentative="1">
      <w:start w:val="1"/>
      <w:numFmt w:val="lowerRoman"/>
      <w:lvlText w:val="%3."/>
      <w:lvlJc w:val="right"/>
      <w:pPr>
        <w:ind w:left="2160" w:hanging="180"/>
      </w:pPr>
    </w:lvl>
    <w:lvl w:ilvl="3" w:tplc="E3D87CF8" w:tentative="1">
      <w:start w:val="1"/>
      <w:numFmt w:val="decimal"/>
      <w:lvlText w:val="%4."/>
      <w:lvlJc w:val="left"/>
      <w:pPr>
        <w:ind w:left="2880" w:hanging="360"/>
      </w:pPr>
    </w:lvl>
    <w:lvl w:ilvl="4" w:tplc="9CD2AC9E" w:tentative="1">
      <w:start w:val="1"/>
      <w:numFmt w:val="lowerLetter"/>
      <w:lvlText w:val="%5."/>
      <w:lvlJc w:val="left"/>
      <w:pPr>
        <w:ind w:left="3600" w:hanging="360"/>
      </w:pPr>
    </w:lvl>
    <w:lvl w:ilvl="5" w:tplc="DF78BB96" w:tentative="1">
      <w:start w:val="1"/>
      <w:numFmt w:val="lowerRoman"/>
      <w:lvlText w:val="%6."/>
      <w:lvlJc w:val="right"/>
      <w:pPr>
        <w:ind w:left="4320" w:hanging="180"/>
      </w:pPr>
    </w:lvl>
    <w:lvl w:ilvl="6" w:tplc="EE3ADE56" w:tentative="1">
      <w:start w:val="1"/>
      <w:numFmt w:val="decimal"/>
      <w:lvlText w:val="%7."/>
      <w:lvlJc w:val="left"/>
      <w:pPr>
        <w:ind w:left="5040" w:hanging="360"/>
      </w:pPr>
    </w:lvl>
    <w:lvl w:ilvl="7" w:tplc="375AE04A" w:tentative="1">
      <w:start w:val="1"/>
      <w:numFmt w:val="lowerLetter"/>
      <w:lvlText w:val="%8."/>
      <w:lvlJc w:val="left"/>
      <w:pPr>
        <w:ind w:left="5760" w:hanging="360"/>
      </w:pPr>
    </w:lvl>
    <w:lvl w:ilvl="8" w:tplc="F6DE6622" w:tentative="1">
      <w:start w:val="1"/>
      <w:numFmt w:val="lowerRoman"/>
      <w:lvlText w:val="%9."/>
      <w:lvlJc w:val="right"/>
      <w:pPr>
        <w:ind w:left="6480" w:hanging="180"/>
      </w:pPr>
    </w:lvl>
  </w:abstractNum>
  <w:abstractNum w:abstractNumId="305" w15:restartNumberingAfterBreak="0">
    <w:nsid w:val="4E6F6901"/>
    <w:multiLevelType w:val="hybridMultilevel"/>
    <w:tmpl w:val="390AA6E6"/>
    <w:lvl w:ilvl="0" w:tplc="EBCED89C">
      <w:start w:val="1"/>
      <w:numFmt w:val="decimal"/>
      <w:lvlText w:val="%1."/>
      <w:lvlJc w:val="left"/>
      <w:pPr>
        <w:ind w:left="720" w:hanging="360"/>
      </w:pPr>
      <w:rPr>
        <w:rFonts w:hint="default"/>
        <w:b/>
      </w:rPr>
    </w:lvl>
    <w:lvl w:ilvl="1" w:tplc="69929D8A" w:tentative="1">
      <w:start w:val="1"/>
      <w:numFmt w:val="lowerLetter"/>
      <w:lvlText w:val="%2."/>
      <w:lvlJc w:val="left"/>
      <w:pPr>
        <w:ind w:left="1440" w:hanging="360"/>
      </w:pPr>
    </w:lvl>
    <w:lvl w:ilvl="2" w:tplc="32A085D0" w:tentative="1">
      <w:start w:val="1"/>
      <w:numFmt w:val="lowerRoman"/>
      <w:lvlText w:val="%3."/>
      <w:lvlJc w:val="right"/>
      <w:pPr>
        <w:ind w:left="2160" w:hanging="180"/>
      </w:pPr>
    </w:lvl>
    <w:lvl w:ilvl="3" w:tplc="2332B83E" w:tentative="1">
      <w:start w:val="1"/>
      <w:numFmt w:val="decimal"/>
      <w:lvlText w:val="%4."/>
      <w:lvlJc w:val="left"/>
      <w:pPr>
        <w:ind w:left="2880" w:hanging="360"/>
      </w:pPr>
    </w:lvl>
    <w:lvl w:ilvl="4" w:tplc="CD32B42C" w:tentative="1">
      <w:start w:val="1"/>
      <w:numFmt w:val="lowerLetter"/>
      <w:lvlText w:val="%5."/>
      <w:lvlJc w:val="left"/>
      <w:pPr>
        <w:ind w:left="3600" w:hanging="360"/>
      </w:pPr>
    </w:lvl>
    <w:lvl w:ilvl="5" w:tplc="AEE4E8DE" w:tentative="1">
      <w:start w:val="1"/>
      <w:numFmt w:val="lowerRoman"/>
      <w:lvlText w:val="%6."/>
      <w:lvlJc w:val="right"/>
      <w:pPr>
        <w:ind w:left="4320" w:hanging="180"/>
      </w:pPr>
    </w:lvl>
    <w:lvl w:ilvl="6" w:tplc="2BCEDB1C" w:tentative="1">
      <w:start w:val="1"/>
      <w:numFmt w:val="decimal"/>
      <w:lvlText w:val="%7."/>
      <w:lvlJc w:val="left"/>
      <w:pPr>
        <w:ind w:left="5040" w:hanging="360"/>
      </w:pPr>
    </w:lvl>
    <w:lvl w:ilvl="7" w:tplc="628882C8" w:tentative="1">
      <w:start w:val="1"/>
      <w:numFmt w:val="lowerLetter"/>
      <w:lvlText w:val="%8."/>
      <w:lvlJc w:val="left"/>
      <w:pPr>
        <w:ind w:left="5760" w:hanging="360"/>
      </w:pPr>
    </w:lvl>
    <w:lvl w:ilvl="8" w:tplc="C660F852" w:tentative="1">
      <w:start w:val="1"/>
      <w:numFmt w:val="lowerRoman"/>
      <w:lvlText w:val="%9."/>
      <w:lvlJc w:val="right"/>
      <w:pPr>
        <w:ind w:left="6480" w:hanging="180"/>
      </w:pPr>
    </w:lvl>
  </w:abstractNum>
  <w:abstractNum w:abstractNumId="306" w15:restartNumberingAfterBreak="0">
    <w:nsid w:val="4E9326A8"/>
    <w:multiLevelType w:val="hybridMultilevel"/>
    <w:tmpl w:val="77C4071E"/>
    <w:lvl w:ilvl="0" w:tplc="21807BBC">
      <w:start w:val="1"/>
      <w:numFmt w:val="russianUpper"/>
      <w:lvlText w:val="%1."/>
      <w:lvlJc w:val="left"/>
      <w:pPr>
        <w:ind w:left="1571" w:hanging="360"/>
      </w:pPr>
      <w:rPr>
        <w:rFonts w:hint="default"/>
      </w:rPr>
    </w:lvl>
    <w:lvl w:ilvl="1" w:tplc="52645836" w:tentative="1">
      <w:start w:val="1"/>
      <w:numFmt w:val="lowerLetter"/>
      <w:lvlText w:val="%2."/>
      <w:lvlJc w:val="left"/>
      <w:pPr>
        <w:ind w:left="2291" w:hanging="360"/>
      </w:pPr>
    </w:lvl>
    <w:lvl w:ilvl="2" w:tplc="9B7EAF02" w:tentative="1">
      <w:start w:val="1"/>
      <w:numFmt w:val="lowerRoman"/>
      <w:lvlText w:val="%3."/>
      <w:lvlJc w:val="right"/>
      <w:pPr>
        <w:ind w:left="3011" w:hanging="180"/>
      </w:pPr>
    </w:lvl>
    <w:lvl w:ilvl="3" w:tplc="6F044848" w:tentative="1">
      <w:start w:val="1"/>
      <w:numFmt w:val="decimal"/>
      <w:lvlText w:val="%4."/>
      <w:lvlJc w:val="left"/>
      <w:pPr>
        <w:ind w:left="3731" w:hanging="360"/>
      </w:pPr>
    </w:lvl>
    <w:lvl w:ilvl="4" w:tplc="48FC5EA8" w:tentative="1">
      <w:start w:val="1"/>
      <w:numFmt w:val="lowerLetter"/>
      <w:lvlText w:val="%5."/>
      <w:lvlJc w:val="left"/>
      <w:pPr>
        <w:ind w:left="4451" w:hanging="360"/>
      </w:pPr>
    </w:lvl>
    <w:lvl w:ilvl="5" w:tplc="A96E6A98" w:tentative="1">
      <w:start w:val="1"/>
      <w:numFmt w:val="lowerRoman"/>
      <w:lvlText w:val="%6."/>
      <w:lvlJc w:val="right"/>
      <w:pPr>
        <w:ind w:left="5171" w:hanging="180"/>
      </w:pPr>
    </w:lvl>
    <w:lvl w:ilvl="6" w:tplc="ACE44FAC" w:tentative="1">
      <w:start w:val="1"/>
      <w:numFmt w:val="decimal"/>
      <w:lvlText w:val="%7."/>
      <w:lvlJc w:val="left"/>
      <w:pPr>
        <w:ind w:left="5891" w:hanging="360"/>
      </w:pPr>
    </w:lvl>
    <w:lvl w:ilvl="7" w:tplc="09CC5182" w:tentative="1">
      <w:start w:val="1"/>
      <w:numFmt w:val="lowerLetter"/>
      <w:lvlText w:val="%8."/>
      <w:lvlJc w:val="left"/>
      <w:pPr>
        <w:ind w:left="6611" w:hanging="360"/>
      </w:pPr>
    </w:lvl>
    <w:lvl w:ilvl="8" w:tplc="4EEE6602" w:tentative="1">
      <w:start w:val="1"/>
      <w:numFmt w:val="lowerRoman"/>
      <w:lvlText w:val="%9."/>
      <w:lvlJc w:val="right"/>
      <w:pPr>
        <w:ind w:left="7331" w:hanging="180"/>
      </w:pPr>
    </w:lvl>
  </w:abstractNum>
  <w:abstractNum w:abstractNumId="307" w15:restartNumberingAfterBreak="0">
    <w:nsid w:val="4F280A57"/>
    <w:multiLevelType w:val="hybridMultilevel"/>
    <w:tmpl w:val="AFF6E77A"/>
    <w:lvl w:ilvl="0" w:tplc="A9E2DC12">
      <w:start w:val="1"/>
      <w:numFmt w:val="russianUpper"/>
      <w:lvlText w:val="%1."/>
      <w:lvlJc w:val="left"/>
      <w:pPr>
        <w:ind w:left="1440" w:hanging="360"/>
      </w:pPr>
      <w:rPr>
        <w:rFonts w:hint="default"/>
      </w:rPr>
    </w:lvl>
    <w:lvl w:ilvl="1" w:tplc="31E8F11C" w:tentative="1">
      <w:start w:val="1"/>
      <w:numFmt w:val="lowerLetter"/>
      <w:lvlText w:val="%2."/>
      <w:lvlJc w:val="left"/>
      <w:pPr>
        <w:ind w:left="2160" w:hanging="360"/>
      </w:pPr>
    </w:lvl>
    <w:lvl w:ilvl="2" w:tplc="848C6614" w:tentative="1">
      <w:start w:val="1"/>
      <w:numFmt w:val="lowerRoman"/>
      <w:lvlText w:val="%3."/>
      <w:lvlJc w:val="right"/>
      <w:pPr>
        <w:ind w:left="2880" w:hanging="180"/>
      </w:pPr>
    </w:lvl>
    <w:lvl w:ilvl="3" w:tplc="7C8EBBF6" w:tentative="1">
      <w:start w:val="1"/>
      <w:numFmt w:val="decimal"/>
      <w:lvlText w:val="%4."/>
      <w:lvlJc w:val="left"/>
      <w:pPr>
        <w:ind w:left="3600" w:hanging="360"/>
      </w:pPr>
    </w:lvl>
    <w:lvl w:ilvl="4" w:tplc="67D256FE" w:tentative="1">
      <w:start w:val="1"/>
      <w:numFmt w:val="lowerLetter"/>
      <w:lvlText w:val="%5."/>
      <w:lvlJc w:val="left"/>
      <w:pPr>
        <w:ind w:left="4320" w:hanging="360"/>
      </w:pPr>
    </w:lvl>
    <w:lvl w:ilvl="5" w:tplc="BF0CA45A" w:tentative="1">
      <w:start w:val="1"/>
      <w:numFmt w:val="lowerRoman"/>
      <w:lvlText w:val="%6."/>
      <w:lvlJc w:val="right"/>
      <w:pPr>
        <w:ind w:left="5040" w:hanging="180"/>
      </w:pPr>
    </w:lvl>
    <w:lvl w:ilvl="6" w:tplc="C1660326" w:tentative="1">
      <w:start w:val="1"/>
      <w:numFmt w:val="decimal"/>
      <w:lvlText w:val="%7."/>
      <w:lvlJc w:val="left"/>
      <w:pPr>
        <w:ind w:left="5760" w:hanging="360"/>
      </w:pPr>
    </w:lvl>
    <w:lvl w:ilvl="7" w:tplc="2EF82840" w:tentative="1">
      <w:start w:val="1"/>
      <w:numFmt w:val="lowerLetter"/>
      <w:lvlText w:val="%8."/>
      <w:lvlJc w:val="left"/>
      <w:pPr>
        <w:ind w:left="6480" w:hanging="360"/>
      </w:pPr>
    </w:lvl>
    <w:lvl w:ilvl="8" w:tplc="A2B6C106" w:tentative="1">
      <w:start w:val="1"/>
      <w:numFmt w:val="lowerRoman"/>
      <w:lvlText w:val="%9."/>
      <w:lvlJc w:val="right"/>
      <w:pPr>
        <w:ind w:left="7200" w:hanging="180"/>
      </w:pPr>
    </w:lvl>
  </w:abstractNum>
  <w:abstractNum w:abstractNumId="308" w15:restartNumberingAfterBreak="0">
    <w:nsid w:val="4F327C86"/>
    <w:multiLevelType w:val="hybridMultilevel"/>
    <w:tmpl w:val="C9F0A53C"/>
    <w:lvl w:ilvl="0" w:tplc="427600AA">
      <w:start w:val="1"/>
      <w:numFmt w:val="russianUpper"/>
      <w:lvlText w:val="%1."/>
      <w:lvlJc w:val="left"/>
      <w:pPr>
        <w:ind w:left="720" w:hanging="360"/>
      </w:pPr>
      <w:rPr>
        <w:rFonts w:hint="default"/>
      </w:rPr>
    </w:lvl>
    <w:lvl w:ilvl="1" w:tplc="E7649BAE" w:tentative="1">
      <w:start w:val="1"/>
      <w:numFmt w:val="lowerLetter"/>
      <w:lvlText w:val="%2."/>
      <w:lvlJc w:val="left"/>
      <w:pPr>
        <w:ind w:left="1440" w:hanging="360"/>
      </w:pPr>
    </w:lvl>
    <w:lvl w:ilvl="2" w:tplc="0D28FD7A" w:tentative="1">
      <w:start w:val="1"/>
      <w:numFmt w:val="lowerRoman"/>
      <w:lvlText w:val="%3."/>
      <w:lvlJc w:val="right"/>
      <w:pPr>
        <w:ind w:left="2160" w:hanging="180"/>
      </w:pPr>
    </w:lvl>
    <w:lvl w:ilvl="3" w:tplc="B5B4362C" w:tentative="1">
      <w:start w:val="1"/>
      <w:numFmt w:val="decimal"/>
      <w:lvlText w:val="%4."/>
      <w:lvlJc w:val="left"/>
      <w:pPr>
        <w:ind w:left="2880" w:hanging="360"/>
      </w:pPr>
    </w:lvl>
    <w:lvl w:ilvl="4" w:tplc="BE5C8104" w:tentative="1">
      <w:start w:val="1"/>
      <w:numFmt w:val="lowerLetter"/>
      <w:lvlText w:val="%5."/>
      <w:lvlJc w:val="left"/>
      <w:pPr>
        <w:ind w:left="3600" w:hanging="360"/>
      </w:pPr>
    </w:lvl>
    <w:lvl w:ilvl="5" w:tplc="F9806586" w:tentative="1">
      <w:start w:val="1"/>
      <w:numFmt w:val="lowerRoman"/>
      <w:lvlText w:val="%6."/>
      <w:lvlJc w:val="right"/>
      <w:pPr>
        <w:ind w:left="4320" w:hanging="180"/>
      </w:pPr>
    </w:lvl>
    <w:lvl w:ilvl="6" w:tplc="23166B2C" w:tentative="1">
      <w:start w:val="1"/>
      <w:numFmt w:val="decimal"/>
      <w:lvlText w:val="%7."/>
      <w:lvlJc w:val="left"/>
      <w:pPr>
        <w:ind w:left="5040" w:hanging="360"/>
      </w:pPr>
    </w:lvl>
    <w:lvl w:ilvl="7" w:tplc="FA16E3FA" w:tentative="1">
      <w:start w:val="1"/>
      <w:numFmt w:val="lowerLetter"/>
      <w:lvlText w:val="%8."/>
      <w:lvlJc w:val="left"/>
      <w:pPr>
        <w:ind w:left="5760" w:hanging="360"/>
      </w:pPr>
    </w:lvl>
    <w:lvl w:ilvl="8" w:tplc="A79477FE" w:tentative="1">
      <w:start w:val="1"/>
      <w:numFmt w:val="lowerRoman"/>
      <w:lvlText w:val="%9."/>
      <w:lvlJc w:val="right"/>
      <w:pPr>
        <w:ind w:left="6480" w:hanging="180"/>
      </w:pPr>
    </w:lvl>
  </w:abstractNum>
  <w:abstractNum w:abstractNumId="309" w15:restartNumberingAfterBreak="0">
    <w:nsid w:val="4FAD69B8"/>
    <w:multiLevelType w:val="hybridMultilevel"/>
    <w:tmpl w:val="38AA430C"/>
    <w:lvl w:ilvl="0" w:tplc="2DB4AE98">
      <w:start w:val="1"/>
      <w:numFmt w:val="russianUpper"/>
      <w:lvlText w:val="%1."/>
      <w:lvlJc w:val="left"/>
      <w:pPr>
        <w:ind w:left="720" w:hanging="360"/>
      </w:pPr>
      <w:rPr>
        <w:rFonts w:hint="default"/>
        <w:b w:val="0"/>
        <w:bCs w:val="0"/>
      </w:rPr>
    </w:lvl>
    <w:lvl w:ilvl="1" w:tplc="A0DA5546">
      <w:start w:val="1"/>
      <w:numFmt w:val="lowerLetter"/>
      <w:lvlText w:val="%2."/>
      <w:lvlJc w:val="left"/>
      <w:pPr>
        <w:ind w:left="1440" w:hanging="360"/>
      </w:pPr>
    </w:lvl>
    <w:lvl w:ilvl="2" w:tplc="E2BAA322" w:tentative="1">
      <w:start w:val="1"/>
      <w:numFmt w:val="lowerRoman"/>
      <w:lvlText w:val="%3."/>
      <w:lvlJc w:val="right"/>
      <w:pPr>
        <w:ind w:left="2160" w:hanging="180"/>
      </w:pPr>
    </w:lvl>
    <w:lvl w:ilvl="3" w:tplc="D4568ED0" w:tentative="1">
      <w:start w:val="1"/>
      <w:numFmt w:val="decimal"/>
      <w:lvlText w:val="%4."/>
      <w:lvlJc w:val="left"/>
      <w:pPr>
        <w:ind w:left="2880" w:hanging="360"/>
      </w:pPr>
    </w:lvl>
    <w:lvl w:ilvl="4" w:tplc="2C424BAE" w:tentative="1">
      <w:start w:val="1"/>
      <w:numFmt w:val="lowerLetter"/>
      <w:lvlText w:val="%5."/>
      <w:lvlJc w:val="left"/>
      <w:pPr>
        <w:ind w:left="3600" w:hanging="360"/>
      </w:pPr>
    </w:lvl>
    <w:lvl w:ilvl="5" w:tplc="C2585D00" w:tentative="1">
      <w:start w:val="1"/>
      <w:numFmt w:val="lowerRoman"/>
      <w:lvlText w:val="%6."/>
      <w:lvlJc w:val="right"/>
      <w:pPr>
        <w:ind w:left="4320" w:hanging="180"/>
      </w:pPr>
    </w:lvl>
    <w:lvl w:ilvl="6" w:tplc="2DD80438" w:tentative="1">
      <w:start w:val="1"/>
      <w:numFmt w:val="decimal"/>
      <w:lvlText w:val="%7."/>
      <w:lvlJc w:val="left"/>
      <w:pPr>
        <w:ind w:left="5040" w:hanging="360"/>
      </w:pPr>
    </w:lvl>
    <w:lvl w:ilvl="7" w:tplc="45F06AB6" w:tentative="1">
      <w:start w:val="1"/>
      <w:numFmt w:val="lowerLetter"/>
      <w:lvlText w:val="%8."/>
      <w:lvlJc w:val="left"/>
      <w:pPr>
        <w:ind w:left="5760" w:hanging="360"/>
      </w:pPr>
    </w:lvl>
    <w:lvl w:ilvl="8" w:tplc="40DEF994" w:tentative="1">
      <w:start w:val="1"/>
      <w:numFmt w:val="lowerRoman"/>
      <w:lvlText w:val="%9."/>
      <w:lvlJc w:val="right"/>
      <w:pPr>
        <w:ind w:left="6480" w:hanging="180"/>
      </w:pPr>
    </w:lvl>
  </w:abstractNum>
  <w:abstractNum w:abstractNumId="310" w15:restartNumberingAfterBreak="0">
    <w:nsid w:val="50163324"/>
    <w:multiLevelType w:val="hybridMultilevel"/>
    <w:tmpl w:val="6164D384"/>
    <w:lvl w:ilvl="0" w:tplc="9808FA0A">
      <w:start w:val="1"/>
      <w:numFmt w:val="russianUpper"/>
      <w:lvlText w:val="%1."/>
      <w:lvlJc w:val="left"/>
      <w:pPr>
        <w:ind w:left="1429" w:hanging="360"/>
      </w:pPr>
      <w:rPr>
        <w:rFonts w:hint="default"/>
      </w:rPr>
    </w:lvl>
    <w:lvl w:ilvl="1" w:tplc="D76E1060" w:tentative="1">
      <w:start w:val="1"/>
      <w:numFmt w:val="lowerLetter"/>
      <w:lvlText w:val="%2."/>
      <w:lvlJc w:val="left"/>
      <w:pPr>
        <w:ind w:left="2149" w:hanging="360"/>
      </w:pPr>
    </w:lvl>
    <w:lvl w:ilvl="2" w:tplc="8384D586" w:tentative="1">
      <w:start w:val="1"/>
      <w:numFmt w:val="lowerRoman"/>
      <w:lvlText w:val="%3."/>
      <w:lvlJc w:val="right"/>
      <w:pPr>
        <w:ind w:left="2869" w:hanging="180"/>
      </w:pPr>
    </w:lvl>
    <w:lvl w:ilvl="3" w:tplc="1B84E4E8" w:tentative="1">
      <w:start w:val="1"/>
      <w:numFmt w:val="decimal"/>
      <w:lvlText w:val="%4."/>
      <w:lvlJc w:val="left"/>
      <w:pPr>
        <w:ind w:left="3589" w:hanging="360"/>
      </w:pPr>
    </w:lvl>
    <w:lvl w:ilvl="4" w:tplc="25F47F06" w:tentative="1">
      <w:start w:val="1"/>
      <w:numFmt w:val="lowerLetter"/>
      <w:lvlText w:val="%5."/>
      <w:lvlJc w:val="left"/>
      <w:pPr>
        <w:ind w:left="4309" w:hanging="360"/>
      </w:pPr>
    </w:lvl>
    <w:lvl w:ilvl="5" w:tplc="75327BBE" w:tentative="1">
      <w:start w:val="1"/>
      <w:numFmt w:val="lowerRoman"/>
      <w:lvlText w:val="%6."/>
      <w:lvlJc w:val="right"/>
      <w:pPr>
        <w:ind w:left="5029" w:hanging="180"/>
      </w:pPr>
    </w:lvl>
    <w:lvl w:ilvl="6" w:tplc="AF5838E6" w:tentative="1">
      <w:start w:val="1"/>
      <w:numFmt w:val="decimal"/>
      <w:lvlText w:val="%7."/>
      <w:lvlJc w:val="left"/>
      <w:pPr>
        <w:ind w:left="5749" w:hanging="360"/>
      </w:pPr>
    </w:lvl>
    <w:lvl w:ilvl="7" w:tplc="340AF4D6" w:tentative="1">
      <w:start w:val="1"/>
      <w:numFmt w:val="lowerLetter"/>
      <w:lvlText w:val="%8."/>
      <w:lvlJc w:val="left"/>
      <w:pPr>
        <w:ind w:left="6469" w:hanging="360"/>
      </w:pPr>
    </w:lvl>
    <w:lvl w:ilvl="8" w:tplc="81C27E7E" w:tentative="1">
      <w:start w:val="1"/>
      <w:numFmt w:val="lowerRoman"/>
      <w:lvlText w:val="%9."/>
      <w:lvlJc w:val="right"/>
      <w:pPr>
        <w:ind w:left="7189" w:hanging="180"/>
      </w:pPr>
    </w:lvl>
  </w:abstractNum>
  <w:abstractNum w:abstractNumId="311" w15:restartNumberingAfterBreak="0">
    <w:nsid w:val="501F0CF9"/>
    <w:multiLevelType w:val="hybridMultilevel"/>
    <w:tmpl w:val="60DC4246"/>
    <w:lvl w:ilvl="0" w:tplc="D6B0D0C4">
      <w:start w:val="1"/>
      <w:numFmt w:val="decimal"/>
      <w:lvlText w:val="%1."/>
      <w:lvlJc w:val="left"/>
      <w:pPr>
        <w:ind w:left="393" w:hanging="360"/>
      </w:pPr>
      <w:rPr>
        <w:rFonts w:hint="default"/>
      </w:rPr>
    </w:lvl>
    <w:lvl w:ilvl="1" w:tplc="678037D6" w:tentative="1">
      <w:start w:val="1"/>
      <w:numFmt w:val="lowerLetter"/>
      <w:lvlText w:val="%2."/>
      <w:lvlJc w:val="left"/>
      <w:pPr>
        <w:ind w:left="1113" w:hanging="360"/>
      </w:pPr>
    </w:lvl>
    <w:lvl w:ilvl="2" w:tplc="9BCEC45E" w:tentative="1">
      <w:start w:val="1"/>
      <w:numFmt w:val="lowerRoman"/>
      <w:lvlText w:val="%3."/>
      <w:lvlJc w:val="right"/>
      <w:pPr>
        <w:ind w:left="1833" w:hanging="180"/>
      </w:pPr>
    </w:lvl>
    <w:lvl w:ilvl="3" w:tplc="F5FEC456" w:tentative="1">
      <w:start w:val="1"/>
      <w:numFmt w:val="decimal"/>
      <w:lvlText w:val="%4."/>
      <w:lvlJc w:val="left"/>
      <w:pPr>
        <w:ind w:left="2553" w:hanging="360"/>
      </w:pPr>
    </w:lvl>
    <w:lvl w:ilvl="4" w:tplc="9FEA4A30" w:tentative="1">
      <w:start w:val="1"/>
      <w:numFmt w:val="lowerLetter"/>
      <w:lvlText w:val="%5."/>
      <w:lvlJc w:val="left"/>
      <w:pPr>
        <w:ind w:left="3273" w:hanging="360"/>
      </w:pPr>
    </w:lvl>
    <w:lvl w:ilvl="5" w:tplc="79A07534" w:tentative="1">
      <w:start w:val="1"/>
      <w:numFmt w:val="lowerRoman"/>
      <w:lvlText w:val="%6."/>
      <w:lvlJc w:val="right"/>
      <w:pPr>
        <w:ind w:left="3993" w:hanging="180"/>
      </w:pPr>
    </w:lvl>
    <w:lvl w:ilvl="6" w:tplc="AD24E77C" w:tentative="1">
      <w:start w:val="1"/>
      <w:numFmt w:val="decimal"/>
      <w:lvlText w:val="%7."/>
      <w:lvlJc w:val="left"/>
      <w:pPr>
        <w:ind w:left="4713" w:hanging="360"/>
      </w:pPr>
    </w:lvl>
    <w:lvl w:ilvl="7" w:tplc="1D78037A" w:tentative="1">
      <w:start w:val="1"/>
      <w:numFmt w:val="lowerLetter"/>
      <w:lvlText w:val="%8."/>
      <w:lvlJc w:val="left"/>
      <w:pPr>
        <w:ind w:left="5433" w:hanging="360"/>
      </w:pPr>
    </w:lvl>
    <w:lvl w:ilvl="8" w:tplc="B7023634" w:tentative="1">
      <w:start w:val="1"/>
      <w:numFmt w:val="lowerRoman"/>
      <w:lvlText w:val="%9."/>
      <w:lvlJc w:val="right"/>
      <w:pPr>
        <w:ind w:left="6153" w:hanging="180"/>
      </w:pPr>
    </w:lvl>
  </w:abstractNum>
  <w:abstractNum w:abstractNumId="312" w15:restartNumberingAfterBreak="0">
    <w:nsid w:val="503E29DB"/>
    <w:multiLevelType w:val="hybridMultilevel"/>
    <w:tmpl w:val="E5F6CBE0"/>
    <w:lvl w:ilvl="0" w:tplc="EDF46968">
      <w:start w:val="1"/>
      <w:numFmt w:val="russianUpper"/>
      <w:lvlText w:val="%1."/>
      <w:lvlJc w:val="left"/>
      <w:pPr>
        <w:ind w:left="720" w:hanging="360"/>
      </w:pPr>
      <w:rPr>
        <w:rFonts w:hint="default"/>
      </w:rPr>
    </w:lvl>
    <w:lvl w:ilvl="1" w:tplc="3D2AD15A" w:tentative="1">
      <w:start w:val="1"/>
      <w:numFmt w:val="lowerLetter"/>
      <w:lvlText w:val="%2."/>
      <w:lvlJc w:val="left"/>
      <w:pPr>
        <w:ind w:left="1440" w:hanging="360"/>
      </w:pPr>
    </w:lvl>
    <w:lvl w:ilvl="2" w:tplc="1BE0BD22" w:tentative="1">
      <w:start w:val="1"/>
      <w:numFmt w:val="lowerRoman"/>
      <w:lvlText w:val="%3."/>
      <w:lvlJc w:val="right"/>
      <w:pPr>
        <w:ind w:left="2160" w:hanging="180"/>
      </w:pPr>
    </w:lvl>
    <w:lvl w:ilvl="3" w:tplc="7C986A96" w:tentative="1">
      <w:start w:val="1"/>
      <w:numFmt w:val="decimal"/>
      <w:lvlText w:val="%4."/>
      <w:lvlJc w:val="left"/>
      <w:pPr>
        <w:ind w:left="2880" w:hanging="360"/>
      </w:pPr>
    </w:lvl>
    <w:lvl w:ilvl="4" w:tplc="804674A2" w:tentative="1">
      <w:start w:val="1"/>
      <w:numFmt w:val="lowerLetter"/>
      <w:lvlText w:val="%5."/>
      <w:lvlJc w:val="left"/>
      <w:pPr>
        <w:ind w:left="3600" w:hanging="360"/>
      </w:pPr>
    </w:lvl>
    <w:lvl w:ilvl="5" w:tplc="06BE283C" w:tentative="1">
      <w:start w:val="1"/>
      <w:numFmt w:val="lowerRoman"/>
      <w:lvlText w:val="%6."/>
      <w:lvlJc w:val="right"/>
      <w:pPr>
        <w:ind w:left="4320" w:hanging="180"/>
      </w:pPr>
    </w:lvl>
    <w:lvl w:ilvl="6" w:tplc="DCE6FB94" w:tentative="1">
      <w:start w:val="1"/>
      <w:numFmt w:val="decimal"/>
      <w:lvlText w:val="%7."/>
      <w:lvlJc w:val="left"/>
      <w:pPr>
        <w:ind w:left="5040" w:hanging="360"/>
      </w:pPr>
    </w:lvl>
    <w:lvl w:ilvl="7" w:tplc="E3DCF4D8" w:tentative="1">
      <w:start w:val="1"/>
      <w:numFmt w:val="lowerLetter"/>
      <w:lvlText w:val="%8."/>
      <w:lvlJc w:val="left"/>
      <w:pPr>
        <w:ind w:left="5760" w:hanging="360"/>
      </w:pPr>
    </w:lvl>
    <w:lvl w:ilvl="8" w:tplc="A5D0ABC4" w:tentative="1">
      <w:start w:val="1"/>
      <w:numFmt w:val="lowerRoman"/>
      <w:lvlText w:val="%9."/>
      <w:lvlJc w:val="right"/>
      <w:pPr>
        <w:ind w:left="6480" w:hanging="180"/>
      </w:pPr>
    </w:lvl>
  </w:abstractNum>
  <w:abstractNum w:abstractNumId="313" w15:restartNumberingAfterBreak="0">
    <w:nsid w:val="50865861"/>
    <w:multiLevelType w:val="hybridMultilevel"/>
    <w:tmpl w:val="AF38904A"/>
    <w:lvl w:ilvl="0" w:tplc="C61E2806">
      <w:start w:val="1"/>
      <w:numFmt w:val="russianUpper"/>
      <w:lvlText w:val="%1."/>
      <w:lvlJc w:val="left"/>
      <w:pPr>
        <w:ind w:left="1571" w:hanging="360"/>
      </w:pPr>
      <w:rPr>
        <w:rFonts w:hint="default"/>
      </w:rPr>
    </w:lvl>
    <w:lvl w:ilvl="1" w:tplc="D0E20ACA" w:tentative="1">
      <w:start w:val="1"/>
      <w:numFmt w:val="lowerLetter"/>
      <w:lvlText w:val="%2."/>
      <w:lvlJc w:val="left"/>
      <w:pPr>
        <w:ind w:left="2291" w:hanging="360"/>
      </w:pPr>
    </w:lvl>
    <w:lvl w:ilvl="2" w:tplc="41C21F4C" w:tentative="1">
      <w:start w:val="1"/>
      <w:numFmt w:val="lowerRoman"/>
      <w:lvlText w:val="%3."/>
      <w:lvlJc w:val="right"/>
      <w:pPr>
        <w:ind w:left="3011" w:hanging="180"/>
      </w:pPr>
    </w:lvl>
    <w:lvl w:ilvl="3" w:tplc="E7B0F13A" w:tentative="1">
      <w:start w:val="1"/>
      <w:numFmt w:val="decimal"/>
      <w:lvlText w:val="%4."/>
      <w:lvlJc w:val="left"/>
      <w:pPr>
        <w:ind w:left="3731" w:hanging="360"/>
      </w:pPr>
    </w:lvl>
    <w:lvl w:ilvl="4" w:tplc="E2B01666" w:tentative="1">
      <w:start w:val="1"/>
      <w:numFmt w:val="lowerLetter"/>
      <w:lvlText w:val="%5."/>
      <w:lvlJc w:val="left"/>
      <w:pPr>
        <w:ind w:left="4451" w:hanging="360"/>
      </w:pPr>
    </w:lvl>
    <w:lvl w:ilvl="5" w:tplc="9A5C61F2" w:tentative="1">
      <w:start w:val="1"/>
      <w:numFmt w:val="lowerRoman"/>
      <w:lvlText w:val="%6."/>
      <w:lvlJc w:val="right"/>
      <w:pPr>
        <w:ind w:left="5171" w:hanging="180"/>
      </w:pPr>
    </w:lvl>
    <w:lvl w:ilvl="6" w:tplc="1BC4A940" w:tentative="1">
      <w:start w:val="1"/>
      <w:numFmt w:val="decimal"/>
      <w:lvlText w:val="%7."/>
      <w:lvlJc w:val="left"/>
      <w:pPr>
        <w:ind w:left="5891" w:hanging="360"/>
      </w:pPr>
    </w:lvl>
    <w:lvl w:ilvl="7" w:tplc="9BEE6594" w:tentative="1">
      <w:start w:val="1"/>
      <w:numFmt w:val="lowerLetter"/>
      <w:lvlText w:val="%8."/>
      <w:lvlJc w:val="left"/>
      <w:pPr>
        <w:ind w:left="6611" w:hanging="360"/>
      </w:pPr>
    </w:lvl>
    <w:lvl w:ilvl="8" w:tplc="52028C90" w:tentative="1">
      <w:start w:val="1"/>
      <w:numFmt w:val="lowerRoman"/>
      <w:lvlText w:val="%9."/>
      <w:lvlJc w:val="right"/>
      <w:pPr>
        <w:ind w:left="7331" w:hanging="180"/>
      </w:pPr>
    </w:lvl>
  </w:abstractNum>
  <w:abstractNum w:abstractNumId="314" w15:restartNumberingAfterBreak="0">
    <w:nsid w:val="50A21301"/>
    <w:multiLevelType w:val="hybridMultilevel"/>
    <w:tmpl w:val="A8D6A04A"/>
    <w:lvl w:ilvl="0" w:tplc="71F2C828">
      <w:start w:val="1"/>
      <w:numFmt w:val="russianUpper"/>
      <w:lvlText w:val="%1."/>
      <w:lvlJc w:val="left"/>
      <w:pPr>
        <w:ind w:left="720" w:hanging="360"/>
      </w:pPr>
      <w:rPr>
        <w:rFonts w:hint="default"/>
      </w:rPr>
    </w:lvl>
    <w:lvl w:ilvl="1" w:tplc="38907490" w:tentative="1">
      <w:start w:val="1"/>
      <w:numFmt w:val="lowerLetter"/>
      <w:lvlText w:val="%2."/>
      <w:lvlJc w:val="left"/>
      <w:pPr>
        <w:ind w:left="1440" w:hanging="360"/>
      </w:pPr>
    </w:lvl>
    <w:lvl w:ilvl="2" w:tplc="3970EA34" w:tentative="1">
      <w:start w:val="1"/>
      <w:numFmt w:val="lowerRoman"/>
      <w:lvlText w:val="%3."/>
      <w:lvlJc w:val="right"/>
      <w:pPr>
        <w:ind w:left="2160" w:hanging="180"/>
      </w:pPr>
    </w:lvl>
    <w:lvl w:ilvl="3" w:tplc="6ED43E30" w:tentative="1">
      <w:start w:val="1"/>
      <w:numFmt w:val="decimal"/>
      <w:lvlText w:val="%4."/>
      <w:lvlJc w:val="left"/>
      <w:pPr>
        <w:ind w:left="2880" w:hanging="360"/>
      </w:pPr>
    </w:lvl>
    <w:lvl w:ilvl="4" w:tplc="114ABC52" w:tentative="1">
      <w:start w:val="1"/>
      <w:numFmt w:val="lowerLetter"/>
      <w:lvlText w:val="%5."/>
      <w:lvlJc w:val="left"/>
      <w:pPr>
        <w:ind w:left="3600" w:hanging="360"/>
      </w:pPr>
    </w:lvl>
    <w:lvl w:ilvl="5" w:tplc="45F099A8" w:tentative="1">
      <w:start w:val="1"/>
      <w:numFmt w:val="lowerRoman"/>
      <w:lvlText w:val="%6."/>
      <w:lvlJc w:val="right"/>
      <w:pPr>
        <w:ind w:left="4320" w:hanging="180"/>
      </w:pPr>
    </w:lvl>
    <w:lvl w:ilvl="6" w:tplc="661CCC78" w:tentative="1">
      <w:start w:val="1"/>
      <w:numFmt w:val="decimal"/>
      <w:lvlText w:val="%7."/>
      <w:lvlJc w:val="left"/>
      <w:pPr>
        <w:ind w:left="5040" w:hanging="360"/>
      </w:pPr>
    </w:lvl>
    <w:lvl w:ilvl="7" w:tplc="978C6F50" w:tentative="1">
      <w:start w:val="1"/>
      <w:numFmt w:val="lowerLetter"/>
      <w:lvlText w:val="%8."/>
      <w:lvlJc w:val="left"/>
      <w:pPr>
        <w:ind w:left="5760" w:hanging="360"/>
      </w:pPr>
    </w:lvl>
    <w:lvl w:ilvl="8" w:tplc="F306E446" w:tentative="1">
      <w:start w:val="1"/>
      <w:numFmt w:val="lowerRoman"/>
      <w:lvlText w:val="%9."/>
      <w:lvlJc w:val="right"/>
      <w:pPr>
        <w:ind w:left="6480" w:hanging="180"/>
      </w:pPr>
    </w:lvl>
  </w:abstractNum>
  <w:abstractNum w:abstractNumId="315" w15:restartNumberingAfterBreak="0">
    <w:nsid w:val="50B63823"/>
    <w:multiLevelType w:val="hybridMultilevel"/>
    <w:tmpl w:val="C7B05978"/>
    <w:lvl w:ilvl="0" w:tplc="8408B2D6">
      <w:start w:val="1"/>
      <w:numFmt w:val="decimal"/>
      <w:lvlText w:val="%1."/>
      <w:lvlJc w:val="left"/>
      <w:pPr>
        <w:ind w:left="720" w:hanging="360"/>
      </w:pPr>
      <w:rPr>
        <w:rFonts w:ascii="Times New Roman" w:hAnsi="Times New Roman" w:cs="Times New Roman" w:hint="default"/>
        <w:b/>
        <w:bCs/>
        <w:sz w:val="24"/>
        <w:szCs w:val="24"/>
      </w:rPr>
    </w:lvl>
    <w:lvl w:ilvl="1" w:tplc="739A3A0A" w:tentative="1">
      <w:start w:val="1"/>
      <w:numFmt w:val="lowerLetter"/>
      <w:lvlText w:val="%2."/>
      <w:lvlJc w:val="left"/>
      <w:pPr>
        <w:ind w:left="1440" w:hanging="360"/>
      </w:pPr>
    </w:lvl>
    <w:lvl w:ilvl="2" w:tplc="E53A66F4" w:tentative="1">
      <w:start w:val="1"/>
      <w:numFmt w:val="lowerRoman"/>
      <w:lvlText w:val="%3."/>
      <w:lvlJc w:val="right"/>
      <w:pPr>
        <w:ind w:left="2160" w:hanging="180"/>
      </w:pPr>
    </w:lvl>
    <w:lvl w:ilvl="3" w:tplc="0B1460CE" w:tentative="1">
      <w:start w:val="1"/>
      <w:numFmt w:val="decimal"/>
      <w:lvlText w:val="%4."/>
      <w:lvlJc w:val="left"/>
      <w:pPr>
        <w:ind w:left="2880" w:hanging="360"/>
      </w:pPr>
    </w:lvl>
    <w:lvl w:ilvl="4" w:tplc="59E04348" w:tentative="1">
      <w:start w:val="1"/>
      <w:numFmt w:val="lowerLetter"/>
      <w:lvlText w:val="%5."/>
      <w:lvlJc w:val="left"/>
      <w:pPr>
        <w:ind w:left="3600" w:hanging="360"/>
      </w:pPr>
    </w:lvl>
    <w:lvl w:ilvl="5" w:tplc="879E321A" w:tentative="1">
      <w:start w:val="1"/>
      <w:numFmt w:val="lowerRoman"/>
      <w:lvlText w:val="%6."/>
      <w:lvlJc w:val="right"/>
      <w:pPr>
        <w:ind w:left="4320" w:hanging="180"/>
      </w:pPr>
    </w:lvl>
    <w:lvl w:ilvl="6" w:tplc="79CCE57A" w:tentative="1">
      <w:start w:val="1"/>
      <w:numFmt w:val="decimal"/>
      <w:lvlText w:val="%7."/>
      <w:lvlJc w:val="left"/>
      <w:pPr>
        <w:ind w:left="5040" w:hanging="360"/>
      </w:pPr>
    </w:lvl>
    <w:lvl w:ilvl="7" w:tplc="2284ADE2" w:tentative="1">
      <w:start w:val="1"/>
      <w:numFmt w:val="lowerLetter"/>
      <w:lvlText w:val="%8."/>
      <w:lvlJc w:val="left"/>
      <w:pPr>
        <w:ind w:left="5760" w:hanging="360"/>
      </w:pPr>
    </w:lvl>
    <w:lvl w:ilvl="8" w:tplc="526A3346" w:tentative="1">
      <w:start w:val="1"/>
      <w:numFmt w:val="lowerRoman"/>
      <w:lvlText w:val="%9."/>
      <w:lvlJc w:val="right"/>
      <w:pPr>
        <w:ind w:left="6480" w:hanging="180"/>
      </w:pPr>
    </w:lvl>
  </w:abstractNum>
  <w:abstractNum w:abstractNumId="316" w15:restartNumberingAfterBreak="0">
    <w:nsid w:val="51197827"/>
    <w:multiLevelType w:val="hybridMultilevel"/>
    <w:tmpl w:val="64047820"/>
    <w:lvl w:ilvl="0" w:tplc="971A4E30">
      <w:start w:val="1"/>
      <w:numFmt w:val="russianUpper"/>
      <w:lvlText w:val="%1."/>
      <w:lvlJc w:val="left"/>
      <w:pPr>
        <w:ind w:left="1429" w:hanging="360"/>
      </w:pPr>
      <w:rPr>
        <w:rFonts w:hint="default"/>
      </w:rPr>
    </w:lvl>
    <w:lvl w:ilvl="1" w:tplc="116E2C90" w:tentative="1">
      <w:start w:val="1"/>
      <w:numFmt w:val="lowerLetter"/>
      <w:lvlText w:val="%2."/>
      <w:lvlJc w:val="left"/>
      <w:pPr>
        <w:ind w:left="2149" w:hanging="360"/>
      </w:pPr>
    </w:lvl>
    <w:lvl w:ilvl="2" w:tplc="DA1AC42C" w:tentative="1">
      <w:start w:val="1"/>
      <w:numFmt w:val="lowerRoman"/>
      <w:lvlText w:val="%3."/>
      <w:lvlJc w:val="right"/>
      <w:pPr>
        <w:ind w:left="2869" w:hanging="180"/>
      </w:pPr>
    </w:lvl>
    <w:lvl w:ilvl="3" w:tplc="66AAFE1E" w:tentative="1">
      <w:start w:val="1"/>
      <w:numFmt w:val="decimal"/>
      <w:lvlText w:val="%4."/>
      <w:lvlJc w:val="left"/>
      <w:pPr>
        <w:ind w:left="3589" w:hanging="360"/>
      </w:pPr>
    </w:lvl>
    <w:lvl w:ilvl="4" w:tplc="5756CF20" w:tentative="1">
      <w:start w:val="1"/>
      <w:numFmt w:val="lowerLetter"/>
      <w:lvlText w:val="%5."/>
      <w:lvlJc w:val="left"/>
      <w:pPr>
        <w:ind w:left="4309" w:hanging="360"/>
      </w:pPr>
    </w:lvl>
    <w:lvl w:ilvl="5" w:tplc="B8D20738" w:tentative="1">
      <w:start w:val="1"/>
      <w:numFmt w:val="lowerRoman"/>
      <w:lvlText w:val="%6."/>
      <w:lvlJc w:val="right"/>
      <w:pPr>
        <w:ind w:left="5029" w:hanging="180"/>
      </w:pPr>
    </w:lvl>
    <w:lvl w:ilvl="6" w:tplc="6F2A1118" w:tentative="1">
      <w:start w:val="1"/>
      <w:numFmt w:val="decimal"/>
      <w:lvlText w:val="%7."/>
      <w:lvlJc w:val="left"/>
      <w:pPr>
        <w:ind w:left="5749" w:hanging="360"/>
      </w:pPr>
    </w:lvl>
    <w:lvl w:ilvl="7" w:tplc="3F503938" w:tentative="1">
      <w:start w:val="1"/>
      <w:numFmt w:val="lowerLetter"/>
      <w:lvlText w:val="%8."/>
      <w:lvlJc w:val="left"/>
      <w:pPr>
        <w:ind w:left="6469" w:hanging="360"/>
      </w:pPr>
    </w:lvl>
    <w:lvl w:ilvl="8" w:tplc="8ECA431C" w:tentative="1">
      <w:start w:val="1"/>
      <w:numFmt w:val="lowerRoman"/>
      <w:lvlText w:val="%9."/>
      <w:lvlJc w:val="right"/>
      <w:pPr>
        <w:ind w:left="7189" w:hanging="180"/>
      </w:pPr>
    </w:lvl>
  </w:abstractNum>
  <w:abstractNum w:abstractNumId="317" w15:restartNumberingAfterBreak="0">
    <w:nsid w:val="511A155D"/>
    <w:multiLevelType w:val="hybridMultilevel"/>
    <w:tmpl w:val="71FEBDD0"/>
    <w:lvl w:ilvl="0" w:tplc="D7E861C6">
      <w:start w:val="1"/>
      <w:numFmt w:val="russianUpper"/>
      <w:lvlText w:val="%1."/>
      <w:lvlJc w:val="left"/>
      <w:pPr>
        <w:ind w:left="644" w:hanging="360"/>
      </w:pPr>
      <w:rPr>
        <w:rFonts w:hint="default"/>
      </w:rPr>
    </w:lvl>
    <w:lvl w:ilvl="1" w:tplc="687E1D88" w:tentative="1">
      <w:start w:val="1"/>
      <w:numFmt w:val="lowerLetter"/>
      <w:lvlText w:val="%2."/>
      <w:lvlJc w:val="left"/>
      <w:pPr>
        <w:ind w:left="1364" w:hanging="360"/>
      </w:pPr>
    </w:lvl>
    <w:lvl w:ilvl="2" w:tplc="2F3A3B82" w:tentative="1">
      <w:start w:val="1"/>
      <w:numFmt w:val="lowerRoman"/>
      <w:lvlText w:val="%3."/>
      <w:lvlJc w:val="right"/>
      <w:pPr>
        <w:ind w:left="2084" w:hanging="180"/>
      </w:pPr>
    </w:lvl>
    <w:lvl w:ilvl="3" w:tplc="4FBA0F76" w:tentative="1">
      <w:start w:val="1"/>
      <w:numFmt w:val="decimal"/>
      <w:lvlText w:val="%4."/>
      <w:lvlJc w:val="left"/>
      <w:pPr>
        <w:ind w:left="2804" w:hanging="360"/>
      </w:pPr>
    </w:lvl>
    <w:lvl w:ilvl="4" w:tplc="772C6C3A" w:tentative="1">
      <w:start w:val="1"/>
      <w:numFmt w:val="lowerLetter"/>
      <w:lvlText w:val="%5."/>
      <w:lvlJc w:val="left"/>
      <w:pPr>
        <w:ind w:left="3524" w:hanging="360"/>
      </w:pPr>
    </w:lvl>
    <w:lvl w:ilvl="5" w:tplc="4A16C298" w:tentative="1">
      <w:start w:val="1"/>
      <w:numFmt w:val="lowerRoman"/>
      <w:lvlText w:val="%6."/>
      <w:lvlJc w:val="right"/>
      <w:pPr>
        <w:ind w:left="4244" w:hanging="180"/>
      </w:pPr>
    </w:lvl>
    <w:lvl w:ilvl="6" w:tplc="B50613C8" w:tentative="1">
      <w:start w:val="1"/>
      <w:numFmt w:val="decimal"/>
      <w:lvlText w:val="%7."/>
      <w:lvlJc w:val="left"/>
      <w:pPr>
        <w:ind w:left="4964" w:hanging="360"/>
      </w:pPr>
    </w:lvl>
    <w:lvl w:ilvl="7" w:tplc="4D702CE0" w:tentative="1">
      <w:start w:val="1"/>
      <w:numFmt w:val="lowerLetter"/>
      <w:lvlText w:val="%8."/>
      <w:lvlJc w:val="left"/>
      <w:pPr>
        <w:ind w:left="5684" w:hanging="360"/>
      </w:pPr>
    </w:lvl>
    <w:lvl w:ilvl="8" w:tplc="D6A65464" w:tentative="1">
      <w:start w:val="1"/>
      <w:numFmt w:val="lowerRoman"/>
      <w:lvlText w:val="%9."/>
      <w:lvlJc w:val="right"/>
      <w:pPr>
        <w:ind w:left="6404" w:hanging="180"/>
      </w:pPr>
    </w:lvl>
  </w:abstractNum>
  <w:abstractNum w:abstractNumId="318" w15:restartNumberingAfterBreak="0">
    <w:nsid w:val="51207646"/>
    <w:multiLevelType w:val="hybridMultilevel"/>
    <w:tmpl w:val="3DC4E6EC"/>
    <w:lvl w:ilvl="0" w:tplc="B8C04FB2">
      <w:start w:val="1"/>
      <w:numFmt w:val="russianUpper"/>
      <w:lvlText w:val="%1."/>
      <w:lvlJc w:val="left"/>
      <w:pPr>
        <w:ind w:left="1429" w:hanging="360"/>
      </w:pPr>
      <w:rPr>
        <w:rFonts w:hint="default"/>
      </w:rPr>
    </w:lvl>
    <w:lvl w:ilvl="1" w:tplc="D098DEC4" w:tentative="1">
      <w:start w:val="1"/>
      <w:numFmt w:val="lowerLetter"/>
      <w:lvlText w:val="%2."/>
      <w:lvlJc w:val="left"/>
      <w:pPr>
        <w:ind w:left="2149" w:hanging="360"/>
      </w:pPr>
    </w:lvl>
    <w:lvl w:ilvl="2" w:tplc="81306DEE" w:tentative="1">
      <w:start w:val="1"/>
      <w:numFmt w:val="lowerRoman"/>
      <w:lvlText w:val="%3."/>
      <w:lvlJc w:val="right"/>
      <w:pPr>
        <w:ind w:left="2869" w:hanging="180"/>
      </w:pPr>
    </w:lvl>
    <w:lvl w:ilvl="3" w:tplc="DBB09E6A" w:tentative="1">
      <w:start w:val="1"/>
      <w:numFmt w:val="decimal"/>
      <w:lvlText w:val="%4."/>
      <w:lvlJc w:val="left"/>
      <w:pPr>
        <w:ind w:left="3589" w:hanging="360"/>
      </w:pPr>
    </w:lvl>
    <w:lvl w:ilvl="4" w:tplc="F2287ABC" w:tentative="1">
      <w:start w:val="1"/>
      <w:numFmt w:val="lowerLetter"/>
      <w:lvlText w:val="%5."/>
      <w:lvlJc w:val="left"/>
      <w:pPr>
        <w:ind w:left="4309" w:hanging="360"/>
      </w:pPr>
    </w:lvl>
    <w:lvl w:ilvl="5" w:tplc="F350054E" w:tentative="1">
      <w:start w:val="1"/>
      <w:numFmt w:val="lowerRoman"/>
      <w:lvlText w:val="%6."/>
      <w:lvlJc w:val="right"/>
      <w:pPr>
        <w:ind w:left="5029" w:hanging="180"/>
      </w:pPr>
    </w:lvl>
    <w:lvl w:ilvl="6" w:tplc="E10C4B86" w:tentative="1">
      <w:start w:val="1"/>
      <w:numFmt w:val="decimal"/>
      <w:lvlText w:val="%7."/>
      <w:lvlJc w:val="left"/>
      <w:pPr>
        <w:ind w:left="5749" w:hanging="360"/>
      </w:pPr>
    </w:lvl>
    <w:lvl w:ilvl="7" w:tplc="C7FEF3E8" w:tentative="1">
      <w:start w:val="1"/>
      <w:numFmt w:val="lowerLetter"/>
      <w:lvlText w:val="%8."/>
      <w:lvlJc w:val="left"/>
      <w:pPr>
        <w:ind w:left="6469" w:hanging="360"/>
      </w:pPr>
    </w:lvl>
    <w:lvl w:ilvl="8" w:tplc="B7F26D48" w:tentative="1">
      <w:start w:val="1"/>
      <w:numFmt w:val="lowerRoman"/>
      <w:lvlText w:val="%9."/>
      <w:lvlJc w:val="right"/>
      <w:pPr>
        <w:ind w:left="7189" w:hanging="180"/>
      </w:pPr>
    </w:lvl>
  </w:abstractNum>
  <w:abstractNum w:abstractNumId="319" w15:restartNumberingAfterBreak="0">
    <w:nsid w:val="513A5627"/>
    <w:multiLevelType w:val="hybridMultilevel"/>
    <w:tmpl w:val="9AA8BEAE"/>
    <w:lvl w:ilvl="0" w:tplc="663A41CC">
      <w:start w:val="1"/>
      <w:numFmt w:val="decimal"/>
      <w:lvlText w:val="%1."/>
      <w:lvlJc w:val="left"/>
      <w:pPr>
        <w:ind w:left="720" w:hanging="360"/>
      </w:pPr>
      <w:rPr>
        <w:rFonts w:hint="default"/>
        <w:b/>
        <w:bCs/>
      </w:rPr>
    </w:lvl>
    <w:lvl w:ilvl="1" w:tplc="79E6D926" w:tentative="1">
      <w:start w:val="1"/>
      <w:numFmt w:val="lowerLetter"/>
      <w:lvlText w:val="%2."/>
      <w:lvlJc w:val="left"/>
      <w:pPr>
        <w:ind w:left="1440" w:hanging="360"/>
      </w:pPr>
    </w:lvl>
    <w:lvl w:ilvl="2" w:tplc="19122B74" w:tentative="1">
      <w:start w:val="1"/>
      <w:numFmt w:val="lowerRoman"/>
      <w:lvlText w:val="%3."/>
      <w:lvlJc w:val="right"/>
      <w:pPr>
        <w:ind w:left="2160" w:hanging="180"/>
      </w:pPr>
    </w:lvl>
    <w:lvl w:ilvl="3" w:tplc="852A288A" w:tentative="1">
      <w:start w:val="1"/>
      <w:numFmt w:val="decimal"/>
      <w:lvlText w:val="%4."/>
      <w:lvlJc w:val="left"/>
      <w:pPr>
        <w:ind w:left="2880" w:hanging="360"/>
      </w:pPr>
    </w:lvl>
    <w:lvl w:ilvl="4" w:tplc="A39C26FA" w:tentative="1">
      <w:start w:val="1"/>
      <w:numFmt w:val="lowerLetter"/>
      <w:lvlText w:val="%5."/>
      <w:lvlJc w:val="left"/>
      <w:pPr>
        <w:ind w:left="3600" w:hanging="360"/>
      </w:pPr>
    </w:lvl>
    <w:lvl w:ilvl="5" w:tplc="AAF877EA" w:tentative="1">
      <w:start w:val="1"/>
      <w:numFmt w:val="lowerRoman"/>
      <w:lvlText w:val="%6."/>
      <w:lvlJc w:val="right"/>
      <w:pPr>
        <w:ind w:left="4320" w:hanging="180"/>
      </w:pPr>
    </w:lvl>
    <w:lvl w:ilvl="6" w:tplc="F072DC2E" w:tentative="1">
      <w:start w:val="1"/>
      <w:numFmt w:val="decimal"/>
      <w:lvlText w:val="%7."/>
      <w:lvlJc w:val="left"/>
      <w:pPr>
        <w:ind w:left="5040" w:hanging="360"/>
      </w:pPr>
    </w:lvl>
    <w:lvl w:ilvl="7" w:tplc="8022FFD8" w:tentative="1">
      <w:start w:val="1"/>
      <w:numFmt w:val="lowerLetter"/>
      <w:lvlText w:val="%8."/>
      <w:lvlJc w:val="left"/>
      <w:pPr>
        <w:ind w:left="5760" w:hanging="360"/>
      </w:pPr>
    </w:lvl>
    <w:lvl w:ilvl="8" w:tplc="AC3CE920" w:tentative="1">
      <w:start w:val="1"/>
      <w:numFmt w:val="lowerRoman"/>
      <w:lvlText w:val="%9."/>
      <w:lvlJc w:val="right"/>
      <w:pPr>
        <w:ind w:left="6480" w:hanging="180"/>
      </w:pPr>
    </w:lvl>
  </w:abstractNum>
  <w:abstractNum w:abstractNumId="320" w15:restartNumberingAfterBreak="0">
    <w:nsid w:val="51613024"/>
    <w:multiLevelType w:val="hybridMultilevel"/>
    <w:tmpl w:val="BF18B51E"/>
    <w:lvl w:ilvl="0" w:tplc="313ADC4A">
      <w:start w:val="8"/>
      <w:numFmt w:val="decimal"/>
      <w:lvlText w:val="%1."/>
      <w:lvlJc w:val="left"/>
      <w:pPr>
        <w:ind w:left="720" w:hanging="360"/>
      </w:pPr>
      <w:rPr>
        <w:rFonts w:hint="default"/>
      </w:rPr>
    </w:lvl>
    <w:lvl w:ilvl="1" w:tplc="A792364C" w:tentative="1">
      <w:start w:val="1"/>
      <w:numFmt w:val="lowerLetter"/>
      <w:lvlText w:val="%2."/>
      <w:lvlJc w:val="left"/>
      <w:pPr>
        <w:ind w:left="1440" w:hanging="360"/>
      </w:pPr>
    </w:lvl>
    <w:lvl w:ilvl="2" w:tplc="8738DD20" w:tentative="1">
      <w:start w:val="1"/>
      <w:numFmt w:val="lowerRoman"/>
      <w:lvlText w:val="%3."/>
      <w:lvlJc w:val="right"/>
      <w:pPr>
        <w:ind w:left="2160" w:hanging="180"/>
      </w:pPr>
    </w:lvl>
    <w:lvl w:ilvl="3" w:tplc="C02AB872" w:tentative="1">
      <w:start w:val="1"/>
      <w:numFmt w:val="decimal"/>
      <w:lvlText w:val="%4."/>
      <w:lvlJc w:val="left"/>
      <w:pPr>
        <w:ind w:left="2880" w:hanging="360"/>
      </w:pPr>
    </w:lvl>
    <w:lvl w:ilvl="4" w:tplc="7B8882D2" w:tentative="1">
      <w:start w:val="1"/>
      <w:numFmt w:val="lowerLetter"/>
      <w:lvlText w:val="%5."/>
      <w:lvlJc w:val="left"/>
      <w:pPr>
        <w:ind w:left="3600" w:hanging="360"/>
      </w:pPr>
    </w:lvl>
    <w:lvl w:ilvl="5" w:tplc="4D7C0990" w:tentative="1">
      <w:start w:val="1"/>
      <w:numFmt w:val="lowerRoman"/>
      <w:lvlText w:val="%6."/>
      <w:lvlJc w:val="right"/>
      <w:pPr>
        <w:ind w:left="4320" w:hanging="180"/>
      </w:pPr>
    </w:lvl>
    <w:lvl w:ilvl="6" w:tplc="395E5D5C" w:tentative="1">
      <w:start w:val="1"/>
      <w:numFmt w:val="decimal"/>
      <w:lvlText w:val="%7."/>
      <w:lvlJc w:val="left"/>
      <w:pPr>
        <w:ind w:left="5040" w:hanging="360"/>
      </w:pPr>
    </w:lvl>
    <w:lvl w:ilvl="7" w:tplc="F4506862" w:tentative="1">
      <w:start w:val="1"/>
      <w:numFmt w:val="lowerLetter"/>
      <w:lvlText w:val="%8."/>
      <w:lvlJc w:val="left"/>
      <w:pPr>
        <w:ind w:left="5760" w:hanging="360"/>
      </w:pPr>
    </w:lvl>
    <w:lvl w:ilvl="8" w:tplc="D562B39A" w:tentative="1">
      <w:start w:val="1"/>
      <w:numFmt w:val="lowerRoman"/>
      <w:lvlText w:val="%9."/>
      <w:lvlJc w:val="right"/>
      <w:pPr>
        <w:ind w:left="6480" w:hanging="180"/>
      </w:pPr>
    </w:lvl>
  </w:abstractNum>
  <w:abstractNum w:abstractNumId="321" w15:restartNumberingAfterBreak="0">
    <w:nsid w:val="51796728"/>
    <w:multiLevelType w:val="hybridMultilevel"/>
    <w:tmpl w:val="87A8974C"/>
    <w:lvl w:ilvl="0" w:tplc="160C4916">
      <w:start w:val="1"/>
      <w:numFmt w:val="russianUpper"/>
      <w:lvlText w:val="%1."/>
      <w:lvlJc w:val="left"/>
      <w:pPr>
        <w:ind w:left="1146" w:hanging="360"/>
      </w:pPr>
      <w:rPr>
        <w:rFonts w:hint="default"/>
      </w:rPr>
    </w:lvl>
    <w:lvl w:ilvl="1" w:tplc="2F32E2BE" w:tentative="1">
      <w:start w:val="1"/>
      <w:numFmt w:val="lowerLetter"/>
      <w:lvlText w:val="%2."/>
      <w:lvlJc w:val="left"/>
      <w:pPr>
        <w:ind w:left="1866" w:hanging="360"/>
      </w:pPr>
    </w:lvl>
    <w:lvl w:ilvl="2" w:tplc="42C61976" w:tentative="1">
      <w:start w:val="1"/>
      <w:numFmt w:val="lowerRoman"/>
      <w:lvlText w:val="%3."/>
      <w:lvlJc w:val="right"/>
      <w:pPr>
        <w:ind w:left="2586" w:hanging="180"/>
      </w:pPr>
    </w:lvl>
    <w:lvl w:ilvl="3" w:tplc="2A848E44" w:tentative="1">
      <w:start w:val="1"/>
      <w:numFmt w:val="decimal"/>
      <w:lvlText w:val="%4."/>
      <w:lvlJc w:val="left"/>
      <w:pPr>
        <w:ind w:left="3306" w:hanging="360"/>
      </w:pPr>
    </w:lvl>
    <w:lvl w:ilvl="4" w:tplc="54883E0C" w:tentative="1">
      <w:start w:val="1"/>
      <w:numFmt w:val="lowerLetter"/>
      <w:lvlText w:val="%5."/>
      <w:lvlJc w:val="left"/>
      <w:pPr>
        <w:ind w:left="4026" w:hanging="360"/>
      </w:pPr>
    </w:lvl>
    <w:lvl w:ilvl="5" w:tplc="D5E447DA" w:tentative="1">
      <w:start w:val="1"/>
      <w:numFmt w:val="lowerRoman"/>
      <w:lvlText w:val="%6."/>
      <w:lvlJc w:val="right"/>
      <w:pPr>
        <w:ind w:left="4746" w:hanging="180"/>
      </w:pPr>
    </w:lvl>
    <w:lvl w:ilvl="6" w:tplc="C9E02776" w:tentative="1">
      <w:start w:val="1"/>
      <w:numFmt w:val="decimal"/>
      <w:lvlText w:val="%7."/>
      <w:lvlJc w:val="left"/>
      <w:pPr>
        <w:ind w:left="5466" w:hanging="360"/>
      </w:pPr>
    </w:lvl>
    <w:lvl w:ilvl="7" w:tplc="4580B634" w:tentative="1">
      <w:start w:val="1"/>
      <w:numFmt w:val="lowerLetter"/>
      <w:lvlText w:val="%8."/>
      <w:lvlJc w:val="left"/>
      <w:pPr>
        <w:ind w:left="6186" w:hanging="360"/>
      </w:pPr>
    </w:lvl>
    <w:lvl w:ilvl="8" w:tplc="766C6AE6" w:tentative="1">
      <w:start w:val="1"/>
      <w:numFmt w:val="lowerRoman"/>
      <w:lvlText w:val="%9."/>
      <w:lvlJc w:val="right"/>
      <w:pPr>
        <w:ind w:left="6906" w:hanging="180"/>
      </w:pPr>
    </w:lvl>
  </w:abstractNum>
  <w:abstractNum w:abstractNumId="322" w15:restartNumberingAfterBreak="0">
    <w:nsid w:val="523B7317"/>
    <w:multiLevelType w:val="hybridMultilevel"/>
    <w:tmpl w:val="2174DEEA"/>
    <w:lvl w:ilvl="0" w:tplc="728A8FD0">
      <w:start w:val="1"/>
      <w:numFmt w:val="russianUpper"/>
      <w:lvlText w:val="%1."/>
      <w:lvlJc w:val="left"/>
      <w:pPr>
        <w:ind w:left="1146" w:hanging="360"/>
      </w:pPr>
      <w:rPr>
        <w:rFonts w:hint="default"/>
      </w:rPr>
    </w:lvl>
    <w:lvl w:ilvl="1" w:tplc="AFFE5090" w:tentative="1">
      <w:start w:val="1"/>
      <w:numFmt w:val="lowerLetter"/>
      <w:lvlText w:val="%2."/>
      <w:lvlJc w:val="left"/>
      <w:pPr>
        <w:ind w:left="1866" w:hanging="360"/>
      </w:pPr>
    </w:lvl>
    <w:lvl w:ilvl="2" w:tplc="0DEC6D06" w:tentative="1">
      <w:start w:val="1"/>
      <w:numFmt w:val="lowerRoman"/>
      <w:lvlText w:val="%3."/>
      <w:lvlJc w:val="right"/>
      <w:pPr>
        <w:ind w:left="2586" w:hanging="180"/>
      </w:pPr>
    </w:lvl>
    <w:lvl w:ilvl="3" w:tplc="F0DA9190" w:tentative="1">
      <w:start w:val="1"/>
      <w:numFmt w:val="decimal"/>
      <w:lvlText w:val="%4."/>
      <w:lvlJc w:val="left"/>
      <w:pPr>
        <w:ind w:left="3306" w:hanging="360"/>
      </w:pPr>
    </w:lvl>
    <w:lvl w:ilvl="4" w:tplc="CEB812A2" w:tentative="1">
      <w:start w:val="1"/>
      <w:numFmt w:val="lowerLetter"/>
      <w:lvlText w:val="%5."/>
      <w:lvlJc w:val="left"/>
      <w:pPr>
        <w:ind w:left="4026" w:hanging="360"/>
      </w:pPr>
    </w:lvl>
    <w:lvl w:ilvl="5" w:tplc="4176D8E2" w:tentative="1">
      <w:start w:val="1"/>
      <w:numFmt w:val="lowerRoman"/>
      <w:lvlText w:val="%6."/>
      <w:lvlJc w:val="right"/>
      <w:pPr>
        <w:ind w:left="4746" w:hanging="180"/>
      </w:pPr>
    </w:lvl>
    <w:lvl w:ilvl="6" w:tplc="E6A00B64" w:tentative="1">
      <w:start w:val="1"/>
      <w:numFmt w:val="decimal"/>
      <w:lvlText w:val="%7."/>
      <w:lvlJc w:val="left"/>
      <w:pPr>
        <w:ind w:left="5466" w:hanging="360"/>
      </w:pPr>
    </w:lvl>
    <w:lvl w:ilvl="7" w:tplc="54861534" w:tentative="1">
      <w:start w:val="1"/>
      <w:numFmt w:val="lowerLetter"/>
      <w:lvlText w:val="%8."/>
      <w:lvlJc w:val="left"/>
      <w:pPr>
        <w:ind w:left="6186" w:hanging="360"/>
      </w:pPr>
    </w:lvl>
    <w:lvl w:ilvl="8" w:tplc="AA40E9E4" w:tentative="1">
      <w:start w:val="1"/>
      <w:numFmt w:val="lowerRoman"/>
      <w:lvlText w:val="%9."/>
      <w:lvlJc w:val="right"/>
      <w:pPr>
        <w:ind w:left="6906" w:hanging="180"/>
      </w:pPr>
    </w:lvl>
  </w:abstractNum>
  <w:abstractNum w:abstractNumId="323" w15:restartNumberingAfterBreak="0">
    <w:nsid w:val="52787DF3"/>
    <w:multiLevelType w:val="multilevel"/>
    <w:tmpl w:val="3440D408"/>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2B8419F"/>
    <w:multiLevelType w:val="hybridMultilevel"/>
    <w:tmpl w:val="390AA6E6"/>
    <w:lvl w:ilvl="0" w:tplc="A25AE992">
      <w:start w:val="1"/>
      <w:numFmt w:val="decimal"/>
      <w:lvlText w:val="%1."/>
      <w:lvlJc w:val="left"/>
      <w:pPr>
        <w:ind w:left="720" w:hanging="360"/>
      </w:pPr>
      <w:rPr>
        <w:rFonts w:hint="default"/>
        <w:b/>
      </w:rPr>
    </w:lvl>
    <w:lvl w:ilvl="1" w:tplc="2ABA824E" w:tentative="1">
      <w:start w:val="1"/>
      <w:numFmt w:val="lowerLetter"/>
      <w:lvlText w:val="%2."/>
      <w:lvlJc w:val="left"/>
      <w:pPr>
        <w:ind w:left="1440" w:hanging="360"/>
      </w:pPr>
    </w:lvl>
    <w:lvl w:ilvl="2" w:tplc="689450F6" w:tentative="1">
      <w:start w:val="1"/>
      <w:numFmt w:val="lowerRoman"/>
      <w:lvlText w:val="%3."/>
      <w:lvlJc w:val="right"/>
      <w:pPr>
        <w:ind w:left="2160" w:hanging="180"/>
      </w:pPr>
    </w:lvl>
    <w:lvl w:ilvl="3" w:tplc="61CEACD2" w:tentative="1">
      <w:start w:val="1"/>
      <w:numFmt w:val="decimal"/>
      <w:lvlText w:val="%4."/>
      <w:lvlJc w:val="left"/>
      <w:pPr>
        <w:ind w:left="2880" w:hanging="360"/>
      </w:pPr>
    </w:lvl>
    <w:lvl w:ilvl="4" w:tplc="9BACB028" w:tentative="1">
      <w:start w:val="1"/>
      <w:numFmt w:val="lowerLetter"/>
      <w:lvlText w:val="%5."/>
      <w:lvlJc w:val="left"/>
      <w:pPr>
        <w:ind w:left="3600" w:hanging="360"/>
      </w:pPr>
    </w:lvl>
    <w:lvl w:ilvl="5" w:tplc="617EA20C" w:tentative="1">
      <w:start w:val="1"/>
      <w:numFmt w:val="lowerRoman"/>
      <w:lvlText w:val="%6."/>
      <w:lvlJc w:val="right"/>
      <w:pPr>
        <w:ind w:left="4320" w:hanging="180"/>
      </w:pPr>
    </w:lvl>
    <w:lvl w:ilvl="6" w:tplc="4F6676DA" w:tentative="1">
      <w:start w:val="1"/>
      <w:numFmt w:val="decimal"/>
      <w:lvlText w:val="%7."/>
      <w:lvlJc w:val="left"/>
      <w:pPr>
        <w:ind w:left="5040" w:hanging="360"/>
      </w:pPr>
    </w:lvl>
    <w:lvl w:ilvl="7" w:tplc="13A2B3A4" w:tentative="1">
      <w:start w:val="1"/>
      <w:numFmt w:val="lowerLetter"/>
      <w:lvlText w:val="%8."/>
      <w:lvlJc w:val="left"/>
      <w:pPr>
        <w:ind w:left="5760" w:hanging="360"/>
      </w:pPr>
    </w:lvl>
    <w:lvl w:ilvl="8" w:tplc="3662CA7C" w:tentative="1">
      <w:start w:val="1"/>
      <w:numFmt w:val="lowerRoman"/>
      <w:lvlText w:val="%9."/>
      <w:lvlJc w:val="right"/>
      <w:pPr>
        <w:ind w:left="6480" w:hanging="180"/>
      </w:pPr>
    </w:lvl>
  </w:abstractNum>
  <w:abstractNum w:abstractNumId="325" w15:restartNumberingAfterBreak="0">
    <w:nsid w:val="52CE6FEE"/>
    <w:multiLevelType w:val="multilevel"/>
    <w:tmpl w:val="4E6E514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6" w15:restartNumberingAfterBreak="0">
    <w:nsid w:val="52FF4BF8"/>
    <w:multiLevelType w:val="hybridMultilevel"/>
    <w:tmpl w:val="44E44CD0"/>
    <w:lvl w:ilvl="0" w:tplc="48741770">
      <w:start w:val="1"/>
      <w:numFmt w:val="russianUpper"/>
      <w:lvlText w:val="%1."/>
      <w:lvlJc w:val="left"/>
      <w:pPr>
        <w:ind w:left="360" w:hanging="360"/>
      </w:pPr>
      <w:rPr>
        <w:rFonts w:hint="default"/>
        <w:b w:val="0"/>
        <w:bCs w:val="0"/>
      </w:rPr>
    </w:lvl>
    <w:lvl w:ilvl="1" w:tplc="81DAEE76" w:tentative="1">
      <w:start w:val="1"/>
      <w:numFmt w:val="lowerLetter"/>
      <w:lvlText w:val="%2."/>
      <w:lvlJc w:val="left"/>
      <w:pPr>
        <w:ind w:left="1080" w:hanging="360"/>
      </w:pPr>
    </w:lvl>
    <w:lvl w:ilvl="2" w:tplc="A7B45730" w:tentative="1">
      <w:start w:val="1"/>
      <w:numFmt w:val="lowerRoman"/>
      <w:lvlText w:val="%3."/>
      <w:lvlJc w:val="right"/>
      <w:pPr>
        <w:ind w:left="1800" w:hanging="180"/>
      </w:pPr>
    </w:lvl>
    <w:lvl w:ilvl="3" w:tplc="5F28FE0E" w:tentative="1">
      <w:start w:val="1"/>
      <w:numFmt w:val="decimal"/>
      <w:lvlText w:val="%4."/>
      <w:lvlJc w:val="left"/>
      <w:pPr>
        <w:ind w:left="2520" w:hanging="360"/>
      </w:pPr>
    </w:lvl>
    <w:lvl w:ilvl="4" w:tplc="2D0467E4" w:tentative="1">
      <w:start w:val="1"/>
      <w:numFmt w:val="lowerLetter"/>
      <w:lvlText w:val="%5."/>
      <w:lvlJc w:val="left"/>
      <w:pPr>
        <w:ind w:left="3240" w:hanging="360"/>
      </w:pPr>
    </w:lvl>
    <w:lvl w:ilvl="5" w:tplc="F7A89010" w:tentative="1">
      <w:start w:val="1"/>
      <w:numFmt w:val="lowerRoman"/>
      <w:lvlText w:val="%6."/>
      <w:lvlJc w:val="right"/>
      <w:pPr>
        <w:ind w:left="3960" w:hanging="180"/>
      </w:pPr>
    </w:lvl>
    <w:lvl w:ilvl="6" w:tplc="27B0DA42" w:tentative="1">
      <w:start w:val="1"/>
      <w:numFmt w:val="decimal"/>
      <w:lvlText w:val="%7."/>
      <w:lvlJc w:val="left"/>
      <w:pPr>
        <w:ind w:left="4680" w:hanging="360"/>
      </w:pPr>
    </w:lvl>
    <w:lvl w:ilvl="7" w:tplc="A88A5740" w:tentative="1">
      <w:start w:val="1"/>
      <w:numFmt w:val="lowerLetter"/>
      <w:lvlText w:val="%8."/>
      <w:lvlJc w:val="left"/>
      <w:pPr>
        <w:ind w:left="5400" w:hanging="360"/>
      </w:pPr>
    </w:lvl>
    <w:lvl w:ilvl="8" w:tplc="92A2D1F6" w:tentative="1">
      <w:start w:val="1"/>
      <w:numFmt w:val="lowerRoman"/>
      <w:lvlText w:val="%9."/>
      <w:lvlJc w:val="right"/>
      <w:pPr>
        <w:ind w:left="6120" w:hanging="180"/>
      </w:pPr>
    </w:lvl>
  </w:abstractNum>
  <w:abstractNum w:abstractNumId="327" w15:restartNumberingAfterBreak="0">
    <w:nsid w:val="532A4ABB"/>
    <w:multiLevelType w:val="hybridMultilevel"/>
    <w:tmpl w:val="37A2B6E0"/>
    <w:lvl w:ilvl="0" w:tplc="2758D2DC">
      <w:start w:val="1"/>
      <w:numFmt w:val="russianUpper"/>
      <w:lvlText w:val="%1."/>
      <w:lvlJc w:val="left"/>
      <w:pPr>
        <w:ind w:left="1429" w:hanging="360"/>
      </w:pPr>
      <w:rPr>
        <w:rFonts w:hint="default"/>
      </w:rPr>
    </w:lvl>
    <w:lvl w:ilvl="1" w:tplc="DC822342" w:tentative="1">
      <w:start w:val="1"/>
      <w:numFmt w:val="lowerLetter"/>
      <w:lvlText w:val="%2."/>
      <w:lvlJc w:val="left"/>
      <w:pPr>
        <w:ind w:left="2149" w:hanging="360"/>
      </w:pPr>
    </w:lvl>
    <w:lvl w:ilvl="2" w:tplc="F56024BE" w:tentative="1">
      <w:start w:val="1"/>
      <w:numFmt w:val="lowerRoman"/>
      <w:lvlText w:val="%3."/>
      <w:lvlJc w:val="right"/>
      <w:pPr>
        <w:ind w:left="2869" w:hanging="180"/>
      </w:pPr>
    </w:lvl>
    <w:lvl w:ilvl="3" w:tplc="FDF64BE8" w:tentative="1">
      <w:start w:val="1"/>
      <w:numFmt w:val="decimal"/>
      <w:lvlText w:val="%4."/>
      <w:lvlJc w:val="left"/>
      <w:pPr>
        <w:ind w:left="3589" w:hanging="360"/>
      </w:pPr>
    </w:lvl>
    <w:lvl w:ilvl="4" w:tplc="54A0EA52" w:tentative="1">
      <w:start w:val="1"/>
      <w:numFmt w:val="lowerLetter"/>
      <w:lvlText w:val="%5."/>
      <w:lvlJc w:val="left"/>
      <w:pPr>
        <w:ind w:left="4309" w:hanging="360"/>
      </w:pPr>
    </w:lvl>
    <w:lvl w:ilvl="5" w:tplc="E97852AE" w:tentative="1">
      <w:start w:val="1"/>
      <w:numFmt w:val="lowerRoman"/>
      <w:lvlText w:val="%6."/>
      <w:lvlJc w:val="right"/>
      <w:pPr>
        <w:ind w:left="5029" w:hanging="180"/>
      </w:pPr>
    </w:lvl>
    <w:lvl w:ilvl="6" w:tplc="52D87C5A" w:tentative="1">
      <w:start w:val="1"/>
      <w:numFmt w:val="decimal"/>
      <w:lvlText w:val="%7."/>
      <w:lvlJc w:val="left"/>
      <w:pPr>
        <w:ind w:left="5749" w:hanging="360"/>
      </w:pPr>
    </w:lvl>
    <w:lvl w:ilvl="7" w:tplc="2A1E2374" w:tentative="1">
      <w:start w:val="1"/>
      <w:numFmt w:val="lowerLetter"/>
      <w:lvlText w:val="%8."/>
      <w:lvlJc w:val="left"/>
      <w:pPr>
        <w:ind w:left="6469" w:hanging="360"/>
      </w:pPr>
    </w:lvl>
    <w:lvl w:ilvl="8" w:tplc="7E6ED8F2" w:tentative="1">
      <w:start w:val="1"/>
      <w:numFmt w:val="lowerRoman"/>
      <w:lvlText w:val="%9."/>
      <w:lvlJc w:val="right"/>
      <w:pPr>
        <w:ind w:left="7189" w:hanging="180"/>
      </w:pPr>
    </w:lvl>
  </w:abstractNum>
  <w:abstractNum w:abstractNumId="328" w15:restartNumberingAfterBreak="0">
    <w:nsid w:val="534A7FA7"/>
    <w:multiLevelType w:val="hybridMultilevel"/>
    <w:tmpl w:val="EB4A27A4"/>
    <w:lvl w:ilvl="0" w:tplc="CE24E96E">
      <w:start w:val="1"/>
      <w:numFmt w:val="russianUpper"/>
      <w:lvlText w:val="%1."/>
      <w:lvlJc w:val="left"/>
      <w:pPr>
        <w:ind w:left="720" w:hanging="360"/>
      </w:pPr>
      <w:rPr>
        <w:rFonts w:hint="default"/>
        <w:b w:val="0"/>
        <w:bCs w:val="0"/>
      </w:rPr>
    </w:lvl>
    <w:lvl w:ilvl="1" w:tplc="D11CB30C" w:tentative="1">
      <w:start w:val="1"/>
      <w:numFmt w:val="lowerLetter"/>
      <w:lvlText w:val="%2."/>
      <w:lvlJc w:val="left"/>
      <w:pPr>
        <w:ind w:left="1440" w:hanging="360"/>
      </w:pPr>
    </w:lvl>
    <w:lvl w:ilvl="2" w:tplc="568A82AC" w:tentative="1">
      <w:start w:val="1"/>
      <w:numFmt w:val="lowerRoman"/>
      <w:lvlText w:val="%3."/>
      <w:lvlJc w:val="right"/>
      <w:pPr>
        <w:ind w:left="2160" w:hanging="180"/>
      </w:pPr>
    </w:lvl>
    <w:lvl w:ilvl="3" w:tplc="7B8629CC" w:tentative="1">
      <w:start w:val="1"/>
      <w:numFmt w:val="decimal"/>
      <w:lvlText w:val="%4."/>
      <w:lvlJc w:val="left"/>
      <w:pPr>
        <w:ind w:left="2880" w:hanging="360"/>
      </w:pPr>
    </w:lvl>
    <w:lvl w:ilvl="4" w:tplc="BE789826" w:tentative="1">
      <w:start w:val="1"/>
      <w:numFmt w:val="lowerLetter"/>
      <w:lvlText w:val="%5."/>
      <w:lvlJc w:val="left"/>
      <w:pPr>
        <w:ind w:left="3600" w:hanging="360"/>
      </w:pPr>
    </w:lvl>
    <w:lvl w:ilvl="5" w:tplc="870A0622" w:tentative="1">
      <w:start w:val="1"/>
      <w:numFmt w:val="lowerRoman"/>
      <w:lvlText w:val="%6."/>
      <w:lvlJc w:val="right"/>
      <w:pPr>
        <w:ind w:left="4320" w:hanging="180"/>
      </w:pPr>
    </w:lvl>
    <w:lvl w:ilvl="6" w:tplc="A79A4B68" w:tentative="1">
      <w:start w:val="1"/>
      <w:numFmt w:val="decimal"/>
      <w:lvlText w:val="%7."/>
      <w:lvlJc w:val="left"/>
      <w:pPr>
        <w:ind w:left="5040" w:hanging="360"/>
      </w:pPr>
    </w:lvl>
    <w:lvl w:ilvl="7" w:tplc="6108E82C" w:tentative="1">
      <w:start w:val="1"/>
      <w:numFmt w:val="lowerLetter"/>
      <w:lvlText w:val="%8."/>
      <w:lvlJc w:val="left"/>
      <w:pPr>
        <w:ind w:left="5760" w:hanging="360"/>
      </w:pPr>
    </w:lvl>
    <w:lvl w:ilvl="8" w:tplc="687CB420" w:tentative="1">
      <w:start w:val="1"/>
      <w:numFmt w:val="lowerRoman"/>
      <w:lvlText w:val="%9."/>
      <w:lvlJc w:val="right"/>
      <w:pPr>
        <w:ind w:left="6480" w:hanging="180"/>
      </w:pPr>
    </w:lvl>
  </w:abstractNum>
  <w:abstractNum w:abstractNumId="329" w15:restartNumberingAfterBreak="0">
    <w:nsid w:val="54226B7D"/>
    <w:multiLevelType w:val="hybridMultilevel"/>
    <w:tmpl w:val="D812A2AE"/>
    <w:lvl w:ilvl="0" w:tplc="6AFEF08C">
      <w:start w:val="1"/>
      <w:numFmt w:val="russianUpper"/>
      <w:lvlText w:val="%1."/>
      <w:lvlJc w:val="left"/>
      <w:pPr>
        <w:ind w:left="1440" w:hanging="360"/>
      </w:pPr>
      <w:rPr>
        <w:rFonts w:hint="default"/>
      </w:rPr>
    </w:lvl>
    <w:lvl w:ilvl="1" w:tplc="BAE67FAA" w:tentative="1">
      <w:start w:val="1"/>
      <w:numFmt w:val="lowerLetter"/>
      <w:lvlText w:val="%2."/>
      <w:lvlJc w:val="left"/>
      <w:pPr>
        <w:ind w:left="2160" w:hanging="360"/>
      </w:pPr>
    </w:lvl>
    <w:lvl w:ilvl="2" w:tplc="03FE7E34" w:tentative="1">
      <w:start w:val="1"/>
      <w:numFmt w:val="lowerRoman"/>
      <w:lvlText w:val="%3."/>
      <w:lvlJc w:val="right"/>
      <w:pPr>
        <w:ind w:left="2880" w:hanging="180"/>
      </w:pPr>
    </w:lvl>
    <w:lvl w:ilvl="3" w:tplc="FDD20A3E" w:tentative="1">
      <w:start w:val="1"/>
      <w:numFmt w:val="decimal"/>
      <w:lvlText w:val="%4."/>
      <w:lvlJc w:val="left"/>
      <w:pPr>
        <w:ind w:left="3600" w:hanging="360"/>
      </w:pPr>
    </w:lvl>
    <w:lvl w:ilvl="4" w:tplc="45D45FB0" w:tentative="1">
      <w:start w:val="1"/>
      <w:numFmt w:val="lowerLetter"/>
      <w:lvlText w:val="%5."/>
      <w:lvlJc w:val="left"/>
      <w:pPr>
        <w:ind w:left="4320" w:hanging="360"/>
      </w:pPr>
    </w:lvl>
    <w:lvl w:ilvl="5" w:tplc="37923E90" w:tentative="1">
      <w:start w:val="1"/>
      <w:numFmt w:val="lowerRoman"/>
      <w:lvlText w:val="%6."/>
      <w:lvlJc w:val="right"/>
      <w:pPr>
        <w:ind w:left="5040" w:hanging="180"/>
      </w:pPr>
    </w:lvl>
    <w:lvl w:ilvl="6" w:tplc="AA76F00E" w:tentative="1">
      <w:start w:val="1"/>
      <w:numFmt w:val="decimal"/>
      <w:lvlText w:val="%7."/>
      <w:lvlJc w:val="left"/>
      <w:pPr>
        <w:ind w:left="5760" w:hanging="360"/>
      </w:pPr>
    </w:lvl>
    <w:lvl w:ilvl="7" w:tplc="FD82F726" w:tentative="1">
      <w:start w:val="1"/>
      <w:numFmt w:val="lowerLetter"/>
      <w:lvlText w:val="%8."/>
      <w:lvlJc w:val="left"/>
      <w:pPr>
        <w:ind w:left="6480" w:hanging="360"/>
      </w:pPr>
    </w:lvl>
    <w:lvl w:ilvl="8" w:tplc="FBA4840A" w:tentative="1">
      <w:start w:val="1"/>
      <w:numFmt w:val="lowerRoman"/>
      <w:lvlText w:val="%9."/>
      <w:lvlJc w:val="right"/>
      <w:pPr>
        <w:ind w:left="7200" w:hanging="180"/>
      </w:pPr>
    </w:lvl>
  </w:abstractNum>
  <w:abstractNum w:abstractNumId="330" w15:restartNumberingAfterBreak="0">
    <w:nsid w:val="5425615E"/>
    <w:multiLevelType w:val="hybridMultilevel"/>
    <w:tmpl w:val="3B6E5FCE"/>
    <w:lvl w:ilvl="0" w:tplc="A49EC594">
      <w:start w:val="1"/>
      <w:numFmt w:val="russianUpper"/>
      <w:lvlText w:val="%1."/>
      <w:lvlJc w:val="left"/>
      <w:pPr>
        <w:ind w:left="1579" w:hanging="360"/>
      </w:pPr>
      <w:rPr>
        <w:rFonts w:hint="default"/>
      </w:rPr>
    </w:lvl>
    <w:lvl w:ilvl="1" w:tplc="491E6000" w:tentative="1">
      <w:start w:val="1"/>
      <w:numFmt w:val="lowerLetter"/>
      <w:lvlText w:val="%2."/>
      <w:lvlJc w:val="left"/>
      <w:pPr>
        <w:ind w:left="2299" w:hanging="360"/>
      </w:pPr>
    </w:lvl>
    <w:lvl w:ilvl="2" w:tplc="6C5EB2E6" w:tentative="1">
      <w:start w:val="1"/>
      <w:numFmt w:val="lowerRoman"/>
      <w:lvlText w:val="%3."/>
      <w:lvlJc w:val="right"/>
      <w:pPr>
        <w:ind w:left="3019" w:hanging="180"/>
      </w:pPr>
    </w:lvl>
    <w:lvl w:ilvl="3" w:tplc="C7E43288" w:tentative="1">
      <w:start w:val="1"/>
      <w:numFmt w:val="decimal"/>
      <w:lvlText w:val="%4."/>
      <w:lvlJc w:val="left"/>
      <w:pPr>
        <w:ind w:left="3739" w:hanging="360"/>
      </w:pPr>
    </w:lvl>
    <w:lvl w:ilvl="4" w:tplc="0954340E" w:tentative="1">
      <w:start w:val="1"/>
      <w:numFmt w:val="lowerLetter"/>
      <w:lvlText w:val="%5."/>
      <w:lvlJc w:val="left"/>
      <w:pPr>
        <w:ind w:left="4459" w:hanging="360"/>
      </w:pPr>
    </w:lvl>
    <w:lvl w:ilvl="5" w:tplc="5A8E75DE" w:tentative="1">
      <w:start w:val="1"/>
      <w:numFmt w:val="lowerRoman"/>
      <w:lvlText w:val="%6."/>
      <w:lvlJc w:val="right"/>
      <w:pPr>
        <w:ind w:left="5179" w:hanging="180"/>
      </w:pPr>
    </w:lvl>
    <w:lvl w:ilvl="6" w:tplc="5B288E7A" w:tentative="1">
      <w:start w:val="1"/>
      <w:numFmt w:val="decimal"/>
      <w:lvlText w:val="%7."/>
      <w:lvlJc w:val="left"/>
      <w:pPr>
        <w:ind w:left="5899" w:hanging="360"/>
      </w:pPr>
    </w:lvl>
    <w:lvl w:ilvl="7" w:tplc="7A047B1A" w:tentative="1">
      <w:start w:val="1"/>
      <w:numFmt w:val="lowerLetter"/>
      <w:lvlText w:val="%8."/>
      <w:lvlJc w:val="left"/>
      <w:pPr>
        <w:ind w:left="6619" w:hanging="360"/>
      </w:pPr>
    </w:lvl>
    <w:lvl w:ilvl="8" w:tplc="047EB80E" w:tentative="1">
      <w:start w:val="1"/>
      <w:numFmt w:val="lowerRoman"/>
      <w:lvlText w:val="%9."/>
      <w:lvlJc w:val="right"/>
      <w:pPr>
        <w:ind w:left="7339" w:hanging="180"/>
      </w:pPr>
    </w:lvl>
  </w:abstractNum>
  <w:abstractNum w:abstractNumId="331" w15:restartNumberingAfterBreak="0">
    <w:nsid w:val="548078E2"/>
    <w:multiLevelType w:val="multilevel"/>
    <w:tmpl w:val="8E18929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548C4BD9"/>
    <w:multiLevelType w:val="hybridMultilevel"/>
    <w:tmpl w:val="F4AE60A4"/>
    <w:lvl w:ilvl="0" w:tplc="95D478BC">
      <w:start w:val="1"/>
      <w:numFmt w:val="russianUpper"/>
      <w:lvlText w:val="%1."/>
      <w:lvlJc w:val="left"/>
      <w:pPr>
        <w:ind w:left="1429" w:hanging="360"/>
      </w:pPr>
      <w:rPr>
        <w:rFonts w:hint="default"/>
      </w:rPr>
    </w:lvl>
    <w:lvl w:ilvl="1" w:tplc="26F02FF2" w:tentative="1">
      <w:start w:val="1"/>
      <w:numFmt w:val="lowerLetter"/>
      <w:lvlText w:val="%2."/>
      <w:lvlJc w:val="left"/>
      <w:pPr>
        <w:ind w:left="2149" w:hanging="360"/>
      </w:pPr>
    </w:lvl>
    <w:lvl w:ilvl="2" w:tplc="D25CB0A8" w:tentative="1">
      <w:start w:val="1"/>
      <w:numFmt w:val="lowerRoman"/>
      <w:lvlText w:val="%3."/>
      <w:lvlJc w:val="right"/>
      <w:pPr>
        <w:ind w:left="2869" w:hanging="180"/>
      </w:pPr>
    </w:lvl>
    <w:lvl w:ilvl="3" w:tplc="C4EC3638" w:tentative="1">
      <w:start w:val="1"/>
      <w:numFmt w:val="decimal"/>
      <w:lvlText w:val="%4."/>
      <w:lvlJc w:val="left"/>
      <w:pPr>
        <w:ind w:left="3589" w:hanging="360"/>
      </w:pPr>
    </w:lvl>
    <w:lvl w:ilvl="4" w:tplc="7C2E4D44" w:tentative="1">
      <w:start w:val="1"/>
      <w:numFmt w:val="lowerLetter"/>
      <w:lvlText w:val="%5."/>
      <w:lvlJc w:val="left"/>
      <w:pPr>
        <w:ind w:left="4309" w:hanging="360"/>
      </w:pPr>
    </w:lvl>
    <w:lvl w:ilvl="5" w:tplc="AC026288" w:tentative="1">
      <w:start w:val="1"/>
      <w:numFmt w:val="lowerRoman"/>
      <w:lvlText w:val="%6."/>
      <w:lvlJc w:val="right"/>
      <w:pPr>
        <w:ind w:left="5029" w:hanging="180"/>
      </w:pPr>
    </w:lvl>
    <w:lvl w:ilvl="6" w:tplc="4F2A9796" w:tentative="1">
      <w:start w:val="1"/>
      <w:numFmt w:val="decimal"/>
      <w:lvlText w:val="%7."/>
      <w:lvlJc w:val="left"/>
      <w:pPr>
        <w:ind w:left="5749" w:hanging="360"/>
      </w:pPr>
    </w:lvl>
    <w:lvl w:ilvl="7" w:tplc="BBBA4AC0" w:tentative="1">
      <w:start w:val="1"/>
      <w:numFmt w:val="lowerLetter"/>
      <w:lvlText w:val="%8."/>
      <w:lvlJc w:val="left"/>
      <w:pPr>
        <w:ind w:left="6469" w:hanging="360"/>
      </w:pPr>
    </w:lvl>
    <w:lvl w:ilvl="8" w:tplc="2EBAFAE2" w:tentative="1">
      <w:start w:val="1"/>
      <w:numFmt w:val="lowerRoman"/>
      <w:lvlText w:val="%9."/>
      <w:lvlJc w:val="right"/>
      <w:pPr>
        <w:ind w:left="7189" w:hanging="180"/>
      </w:pPr>
    </w:lvl>
  </w:abstractNum>
  <w:abstractNum w:abstractNumId="333" w15:restartNumberingAfterBreak="0">
    <w:nsid w:val="54AE6263"/>
    <w:multiLevelType w:val="multilevel"/>
    <w:tmpl w:val="9AD8C8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4" w15:restartNumberingAfterBreak="0">
    <w:nsid w:val="550A1DB0"/>
    <w:multiLevelType w:val="hybridMultilevel"/>
    <w:tmpl w:val="0C323048"/>
    <w:lvl w:ilvl="0" w:tplc="281E6D24">
      <w:start w:val="1"/>
      <w:numFmt w:val="russianUpper"/>
      <w:lvlText w:val="%1."/>
      <w:lvlJc w:val="left"/>
      <w:pPr>
        <w:ind w:left="720" w:hanging="360"/>
      </w:pPr>
      <w:rPr>
        <w:rFonts w:hint="default"/>
      </w:rPr>
    </w:lvl>
    <w:lvl w:ilvl="1" w:tplc="5CBC2DB4" w:tentative="1">
      <w:start w:val="1"/>
      <w:numFmt w:val="lowerLetter"/>
      <w:lvlText w:val="%2."/>
      <w:lvlJc w:val="left"/>
      <w:pPr>
        <w:ind w:left="1440" w:hanging="360"/>
      </w:pPr>
    </w:lvl>
    <w:lvl w:ilvl="2" w:tplc="DB20EDB4" w:tentative="1">
      <w:start w:val="1"/>
      <w:numFmt w:val="lowerRoman"/>
      <w:lvlText w:val="%3."/>
      <w:lvlJc w:val="right"/>
      <w:pPr>
        <w:ind w:left="2160" w:hanging="180"/>
      </w:pPr>
    </w:lvl>
    <w:lvl w:ilvl="3" w:tplc="C882BC28" w:tentative="1">
      <w:start w:val="1"/>
      <w:numFmt w:val="decimal"/>
      <w:lvlText w:val="%4."/>
      <w:lvlJc w:val="left"/>
      <w:pPr>
        <w:ind w:left="2880" w:hanging="360"/>
      </w:pPr>
    </w:lvl>
    <w:lvl w:ilvl="4" w:tplc="05668C68" w:tentative="1">
      <w:start w:val="1"/>
      <w:numFmt w:val="lowerLetter"/>
      <w:lvlText w:val="%5."/>
      <w:lvlJc w:val="left"/>
      <w:pPr>
        <w:ind w:left="3600" w:hanging="360"/>
      </w:pPr>
    </w:lvl>
    <w:lvl w:ilvl="5" w:tplc="0D00FF62" w:tentative="1">
      <w:start w:val="1"/>
      <w:numFmt w:val="lowerRoman"/>
      <w:lvlText w:val="%6."/>
      <w:lvlJc w:val="right"/>
      <w:pPr>
        <w:ind w:left="4320" w:hanging="180"/>
      </w:pPr>
    </w:lvl>
    <w:lvl w:ilvl="6" w:tplc="E13A2C20" w:tentative="1">
      <w:start w:val="1"/>
      <w:numFmt w:val="decimal"/>
      <w:lvlText w:val="%7."/>
      <w:lvlJc w:val="left"/>
      <w:pPr>
        <w:ind w:left="5040" w:hanging="360"/>
      </w:pPr>
    </w:lvl>
    <w:lvl w:ilvl="7" w:tplc="28105508" w:tentative="1">
      <w:start w:val="1"/>
      <w:numFmt w:val="lowerLetter"/>
      <w:lvlText w:val="%8."/>
      <w:lvlJc w:val="left"/>
      <w:pPr>
        <w:ind w:left="5760" w:hanging="360"/>
      </w:pPr>
    </w:lvl>
    <w:lvl w:ilvl="8" w:tplc="7736E00C" w:tentative="1">
      <w:start w:val="1"/>
      <w:numFmt w:val="lowerRoman"/>
      <w:lvlText w:val="%9."/>
      <w:lvlJc w:val="right"/>
      <w:pPr>
        <w:ind w:left="6480" w:hanging="180"/>
      </w:pPr>
    </w:lvl>
  </w:abstractNum>
  <w:abstractNum w:abstractNumId="335" w15:restartNumberingAfterBreak="0">
    <w:nsid w:val="5555C5AF"/>
    <w:multiLevelType w:val="hybridMultilevel"/>
    <w:tmpl w:val="CE16CB48"/>
    <w:lvl w:ilvl="0" w:tplc="6D061286">
      <w:start w:val="1"/>
      <w:numFmt w:val="decimal"/>
      <w:lvlText w:val="%1."/>
      <w:lvlJc w:val="left"/>
      <w:pPr>
        <w:ind w:left="720" w:hanging="360"/>
      </w:pPr>
      <w:rPr>
        <w:rFonts w:hint="default"/>
      </w:rPr>
    </w:lvl>
    <w:lvl w:ilvl="1" w:tplc="0C92AB0A" w:tentative="1">
      <w:start w:val="1"/>
      <w:numFmt w:val="lowerLetter"/>
      <w:lvlText w:val="%2."/>
      <w:lvlJc w:val="left"/>
      <w:pPr>
        <w:ind w:left="1440" w:hanging="360"/>
      </w:pPr>
    </w:lvl>
    <w:lvl w:ilvl="2" w:tplc="366073F4" w:tentative="1">
      <w:start w:val="1"/>
      <w:numFmt w:val="lowerRoman"/>
      <w:lvlText w:val="%3."/>
      <w:lvlJc w:val="right"/>
      <w:pPr>
        <w:ind w:left="2160" w:hanging="180"/>
      </w:pPr>
    </w:lvl>
    <w:lvl w:ilvl="3" w:tplc="C76640DC" w:tentative="1">
      <w:start w:val="1"/>
      <w:numFmt w:val="decimal"/>
      <w:lvlText w:val="%4."/>
      <w:lvlJc w:val="left"/>
      <w:pPr>
        <w:ind w:left="2880" w:hanging="360"/>
      </w:pPr>
    </w:lvl>
    <w:lvl w:ilvl="4" w:tplc="AF024F9A" w:tentative="1">
      <w:start w:val="1"/>
      <w:numFmt w:val="lowerLetter"/>
      <w:lvlText w:val="%5."/>
      <w:lvlJc w:val="left"/>
      <w:pPr>
        <w:ind w:left="3600" w:hanging="360"/>
      </w:pPr>
    </w:lvl>
    <w:lvl w:ilvl="5" w:tplc="488C7048" w:tentative="1">
      <w:start w:val="1"/>
      <w:numFmt w:val="lowerRoman"/>
      <w:lvlText w:val="%6."/>
      <w:lvlJc w:val="right"/>
      <w:pPr>
        <w:ind w:left="4320" w:hanging="180"/>
      </w:pPr>
    </w:lvl>
    <w:lvl w:ilvl="6" w:tplc="157C74F2" w:tentative="1">
      <w:start w:val="1"/>
      <w:numFmt w:val="decimal"/>
      <w:lvlText w:val="%7."/>
      <w:lvlJc w:val="left"/>
      <w:pPr>
        <w:ind w:left="5040" w:hanging="360"/>
      </w:pPr>
    </w:lvl>
    <w:lvl w:ilvl="7" w:tplc="D338B9E6" w:tentative="1">
      <w:start w:val="1"/>
      <w:numFmt w:val="lowerLetter"/>
      <w:lvlText w:val="%8."/>
      <w:lvlJc w:val="left"/>
      <w:pPr>
        <w:ind w:left="5760" w:hanging="360"/>
      </w:pPr>
    </w:lvl>
    <w:lvl w:ilvl="8" w:tplc="5F523F50" w:tentative="1">
      <w:start w:val="1"/>
      <w:numFmt w:val="lowerRoman"/>
      <w:lvlText w:val="%9."/>
      <w:lvlJc w:val="right"/>
      <w:pPr>
        <w:ind w:left="6480" w:hanging="180"/>
      </w:pPr>
    </w:lvl>
  </w:abstractNum>
  <w:abstractNum w:abstractNumId="336" w15:restartNumberingAfterBreak="0">
    <w:nsid w:val="55642283"/>
    <w:multiLevelType w:val="hybridMultilevel"/>
    <w:tmpl w:val="6D980346"/>
    <w:lvl w:ilvl="0" w:tplc="C43CE7E8">
      <w:start w:val="1"/>
      <w:numFmt w:val="russianUpper"/>
      <w:lvlText w:val="%1."/>
      <w:lvlJc w:val="left"/>
      <w:pPr>
        <w:ind w:left="720" w:hanging="360"/>
      </w:pPr>
      <w:rPr>
        <w:rFonts w:hint="default"/>
        <w:b w:val="0"/>
        <w:bCs w:val="0"/>
      </w:rPr>
    </w:lvl>
    <w:lvl w:ilvl="1" w:tplc="5DA2871E" w:tentative="1">
      <w:start w:val="1"/>
      <w:numFmt w:val="lowerLetter"/>
      <w:lvlText w:val="%2."/>
      <w:lvlJc w:val="left"/>
      <w:pPr>
        <w:ind w:left="1440" w:hanging="360"/>
      </w:pPr>
    </w:lvl>
    <w:lvl w:ilvl="2" w:tplc="167CD3EA" w:tentative="1">
      <w:start w:val="1"/>
      <w:numFmt w:val="lowerRoman"/>
      <w:lvlText w:val="%3."/>
      <w:lvlJc w:val="right"/>
      <w:pPr>
        <w:ind w:left="2160" w:hanging="180"/>
      </w:pPr>
    </w:lvl>
    <w:lvl w:ilvl="3" w:tplc="4C468EAA" w:tentative="1">
      <w:start w:val="1"/>
      <w:numFmt w:val="decimal"/>
      <w:lvlText w:val="%4."/>
      <w:lvlJc w:val="left"/>
      <w:pPr>
        <w:ind w:left="2880" w:hanging="360"/>
      </w:pPr>
    </w:lvl>
    <w:lvl w:ilvl="4" w:tplc="9DC653E6" w:tentative="1">
      <w:start w:val="1"/>
      <w:numFmt w:val="lowerLetter"/>
      <w:lvlText w:val="%5."/>
      <w:lvlJc w:val="left"/>
      <w:pPr>
        <w:ind w:left="3600" w:hanging="360"/>
      </w:pPr>
    </w:lvl>
    <w:lvl w:ilvl="5" w:tplc="0E76236C" w:tentative="1">
      <w:start w:val="1"/>
      <w:numFmt w:val="lowerRoman"/>
      <w:lvlText w:val="%6."/>
      <w:lvlJc w:val="right"/>
      <w:pPr>
        <w:ind w:left="4320" w:hanging="180"/>
      </w:pPr>
    </w:lvl>
    <w:lvl w:ilvl="6" w:tplc="64545D30" w:tentative="1">
      <w:start w:val="1"/>
      <w:numFmt w:val="decimal"/>
      <w:lvlText w:val="%7."/>
      <w:lvlJc w:val="left"/>
      <w:pPr>
        <w:ind w:left="5040" w:hanging="360"/>
      </w:pPr>
    </w:lvl>
    <w:lvl w:ilvl="7" w:tplc="7016952C" w:tentative="1">
      <w:start w:val="1"/>
      <w:numFmt w:val="lowerLetter"/>
      <w:lvlText w:val="%8."/>
      <w:lvlJc w:val="left"/>
      <w:pPr>
        <w:ind w:left="5760" w:hanging="360"/>
      </w:pPr>
    </w:lvl>
    <w:lvl w:ilvl="8" w:tplc="632A9944" w:tentative="1">
      <w:start w:val="1"/>
      <w:numFmt w:val="lowerRoman"/>
      <w:lvlText w:val="%9."/>
      <w:lvlJc w:val="right"/>
      <w:pPr>
        <w:ind w:left="6480" w:hanging="180"/>
      </w:pPr>
    </w:lvl>
  </w:abstractNum>
  <w:abstractNum w:abstractNumId="337" w15:restartNumberingAfterBreak="0">
    <w:nsid w:val="56193E99"/>
    <w:multiLevelType w:val="hybridMultilevel"/>
    <w:tmpl w:val="E2707CAC"/>
    <w:lvl w:ilvl="0" w:tplc="1AB0469C">
      <w:start w:val="1"/>
      <w:numFmt w:val="decimal"/>
      <w:lvlText w:val="%1."/>
      <w:lvlJc w:val="left"/>
      <w:pPr>
        <w:ind w:left="360" w:hanging="360"/>
      </w:pPr>
      <w:rPr>
        <w:rFonts w:hint="default"/>
      </w:rPr>
    </w:lvl>
    <w:lvl w:ilvl="1" w:tplc="20CEED60" w:tentative="1">
      <w:start w:val="1"/>
      <w:numFmt w:val="lowerLetter"/>
      <w:lvlText w:val="%2."/>
      <w:lvlJc w:val="left"/>
      <w:pPr>
        <w:ind w:left="1080" w:hanging="360"/>
      </w:pPr>
    </w:lvl>
    <w:lvl w:ilvl="2" w:tplc="19507DB6" w:tentative="1">
      <w:start w:val="1"/>
      <w:numFmt w:val="lowerRoman"/>
      <w:lvlText w:val="%3."/>
      <w:lvlJc w:val="right"/>
      <w:pPr>
        <w:ind w:left="1800" w:hanging="180"/>
      </w:pPr>
    </w:lvl>
    <w:lvl w:ilvl="3" w:tplc="48789F5E" w:tentative="1">
      <w:start w:val="1"/>
      <w:numFmt w:val="decimal"/>
      <w:lvlText w:val="%4."/>
      <w:lvlJc w:val="left"/>
      <w:pPr>
        <w:ind w:left="2520" w:hanging="360"/>
      </w:pPr>
    </w:lvl>
    <w:lvl w:ilvl="4" w:tplc="65A253CC" w:tentative="1">
      <w:start w:val="1"/>
      <w:numFmt w:val="lowerLetter"/>
      <w:lvlText w:val="%5."/>
      <w:lvlJc w:val="left"/>
      <w:pPr>
        <w:ind w:left="3240" w:hanging="360"/>
      </w:pPr>
    </w:lvl>
    <w:lvl w:ilvl="5" w:tplc="536CBD38" w:tentative="1">
      <w:start w:val="1"/>
      <w:numFmt w:val="lowerRoman"/>
      <w:lvlText w:val="%6."/>
      <w:lvlJc w:val="right"/>
      <w:pPr>
        <w:ind w:left="3960" w:hanging="180"/>
      </w:pPr>
    </w:lvl>
    <w:lvl w:ilvl="6" w:tplc="808638F4" w:tentative="1">
      <w:start w:val="1"/>
      <w:numFmt w:val="decimal"/>
      <w:lvlText w:val="%7."/>
      <w:lvlJc w:val="left"/>
      <w:pPr>
        <w:ind w:left="4680" w:hanging="360"/>
      </w:pPr>
    </w:lvl>
    <w:lvl w:ilvl="7" w:tplc="52C25BFA" w:tentative="1">
      <w:start w:val="1"/>
      <w:numFmt w:val="lowerLetter"/>
      <w:lvlText w:val="%8."/>
      <w:lvlJc w:val="left"/>
      <w:pPr>
        <w:ind w:left="5400" w:hanging="360"/>
      </w:pPr>
    </w:lvl>
    <w:lvl w:ilvl="8" w:tplc="DB5CFC30" w:tentative="1">
      <w:start w:val="1"/>
      <w:numFmt w:val="lowerRoman"/>
      <w:lvlText w:val="%9."/>
      <w:lvlJc w:val="right"/>
      <w:pPr>
        <w:ind w:left="6120" w:hanging="180"/>
      </w:pPr>
    </w:lvl>
  </w:abstractNum>
  <w:abstractNum w:abstractNumId="338" w15:restartNumberingAfterBreak="0">
    <w:nsid w:val="56264369"/>
    <w:multiLevelType w:val="hybridMultilevel"/>
    <w:tmpl w:val="B26ED632"/>
    <w:lvl w:ilvl="0" w:tplc="7284C5C2">
      <w:start w:val="1"/>
      <w:numFmt w:val="russianUpper"/>
      <w:lvlText w:val="%1."/>
      <w:lvlJc w:val="left"/>
      <w:pPr>
        <w:ind w:left="2280" w:hanging="360"/>
      </w:pPr>
      <w:rPr>
        <w:rFonts w:hint="default"/>
      </w:rPr>
    </w:lvl>
    <w:lvl w:ilvl="1" w:tplc="53B24572" w:tentative="1">
      <w:start w:val="1"/>
      <w:numFmt w:val="lowerLetter"/>
      <w:lvlText w:val="%2."/>
      <w:lvlJc w:val="left"/>
      <w:pPr>
        <w:ind w:left="3000" w:hanging="360"/>
      </w:pPr>
    </w:lvl>
    <w:lvl w:ilvl="2" w:tplc="78528026" w:tentative="1">
      <w:start w:val="1"/>
      <w:numFmt w:val="lowerRoman"/>
      <w:lvlText w:val="%3."/>
      <w:lvlJc w:val="right"/>
      <w:pPr>
        <w:ind w:left="3720" w:hanging="180"/>
      </w:pPr>
    </w:lvl>
    <w:lvl w:ilvl="3" w:tplc="CD9089E0" w:tentative="1">
      <w:start w:val="1"/>
      <w:numFmt w:val="decimal"/>
      <w:lvlText w:val="%4."/>
      <w:lvlJc w:val="left"/>
      <w:pPr>
        <w:ind w:left="4440" w:hanging="360"/>
      </w:pPr>
    </w:lvl>
    <w:lvl w:ilvl="4" w:tplc="D9529894" w:tentative="1">
      <w:start w:val="1"/>
      <w:numFmt w:val="lowerLetter"/>
      <w:lvlText w:val="%5."/>
      <w:lvlJc w:val="left"/>
      <w:pPr>
        <w:ind w:left="5160" w:hanging="360"/>
      </w:pPr>
    </w:lvl>
    <w:lvl w:ilvl="5" w:tplc="14B6DCB2" w:tentative="1">
      <w:start w:val="1"/>
      <w:numFmt w:val="lowerRoman"/>
      <w:lvlText w:val="%6."/>
      <w:lvlJc w:val="right"/>
      <w:pPr>
        <w:ind w:left="5880" w:hanging="180"/>
      </w:pPr>
    </w:lvl>
    <w:lvl w:ilvl="6" w:tplc="30B4DB76" w:tentative="1">
      <w:start w:val="1"/>
      <w:numFmt w:val="decimal"/>
      <w:lvlText w:val="%7."/>
      <w:lvlJc w:val="left"/>
      <w:pPr>
        <w:ind w:left="6600" w:hanging="360"/>
      </w:pPr>
    </w:lvl>
    <w:lvl w:ilvl="7" w:tplc="BBD45DAA" w:tentative="1">
      <w:start w:val="1"/>
      <w:numFmt w:val="lowerLetter"/>
      <w:lvlText w:val="%8."/>
      <w:lvlJc w:val="left"/>
      <w:pPr>
        <w:ind w:left="7320" w:hanging="360"/>
      </w:pPr>
    </w:lvl>
    <w:lvl w:ilvl="8" w:tplc="D3A85E7C" w:tentative="1">
      <w:start w:val="1"/>
      <w:numFmt w:val="lowerRoman"/>
      <w:lvlText w:val="%9."/>
      <w:lvlJc w:val="right"/>
      <w:pPr>
        <w:ind w:left="8040" w:hanging="180"/>
      </w:pPr>
    </w:lvl>
  </w:abstractNum>
  <w:abstractNum w:abstractNumId="339" w15:restartNumberingAfterBreak="0">
    <w:nsid w:val="5649CE3A"/>
    <w:multiLevelType w:val="hybridMultilevel"/>
    <w:tmpl w:val="53A65680"/>
    <w:lvl w:ilvl="0" w:tplc="CC683FC4">
      <w:start w:val="1"/>
      <w:numFmt w:val="decimal"/>
      <w:lvlText w:val="%1."/>
      <w:lvlJc w:val="left"/>
      <w:pPr>
        <w:ind w:left="720" w:hanging="360"/>
      </w:pPr>
      <w:rPr>
        <w:rFonts w:hint="default"/>
      </w:rPr>
    </w:lvl>
    <w:lvl w:ilvl="1" w:tplc="D820EBB8" w:tentative="1">
      <w:start w:val="1"/>
      <w:numFmt w:val="lowerLetter"/>
      <w:lvlText w:val="%2."/>
      <w:lvlJc w:val="left"/>
      <w:pPr>
        <w:ind w:left="1440" w:hanging="360"/>
      </w:pPr>
    </w:lvl>
    <w:lvl w:ilvl="2" w:tplc="7BA28A88" w:tentative="1">
      <w:start w:val="1"/>
      <w:numFmt w:val="lowerRoman"/>
      <w:lvlText w:val="%3."/>
      <w:lvlJc w:val="right"/>
      <w:pPr>
        <w:ind w:left="2160" w:hanging="180"/>
      </w:pPr>
    </w:lvl>
    <w:lvl w:ilvl="3" w:tplc="E95AAF0A" w:tentative="1">
      <w:start w:val="1"/>
      <w:numFmt w:val="decimal"/>
      <w:lvlText w:val="%4."/>
      <w:lvlJc w:val="left"/>
      <w:pPr>
        <w:ind w:left="2880" w:hanging="360"/>
      </w:pPr>
    </w:lvl>
    <w:lvl w:ilvl="4" w:tplc="84902442" w:tentative="1">
      <w:start w:val="1"/>
      <w:numFmt w:val="lowerLetter"/>
      <w:lvlText w:val="%5."/>
      <w:lvlJc w:val="left"/>
      <w:pPr>
        <w:ind w:left="3600" w:hanging="360"/>
      </w:pPr>
    </w:lvl>
    <w:lvl w:ilvl="5" w:tplc="4CBC5C3C" w:tentative="1">
      <w:start w:val="1"/>
      <w:numFmt w:val="lowerRoman"/>
      <w:lvlText w:val="%6."/>
      <w:lvlJc w:val="right"/>
      <w:pPr>
        <w:ind w:left="4320" w:hanging="180"/>
      </w:pPr>
    </w:lvl>
    <w:lvl w:ilvl="6" w:tplc="FBAA64A0" w:tentative="1">
      <w:start w:val="1"/>
      <w:numFmt w:val="decimal"/>
      <w:lvlText w:val="%7."/>
      <w:lvlJc w:val="left"/>
      <w:pPr>
        <w:ind w:left="5040" w:hanging="360"/>
      </w:pPr>
    </w:lvl>
    <w:lvl w:ilvl="7" w:tplc="E8EC609C" w:tentative="1">
      <w:start w:val="1"/>
      <w:numFmt w:val="lowerLetter"/>
      <w:lvlText w:val="%8."/>
      <w:lvlJc w:val="left"/>
      <w:pPr>
        <w:ind w:left="5760" w:hanging="360"/>
      </w:pPr>
    </w:lvl>
    <w:lvl w:ilvl="8" w:tplc="D8609768" w:tentative="1">
      <w:start w:val="1"/>
      <w:numFmt w:val="lowerRoman"/>
      <w:lvlText w:val="%9."/>
      <w:lvlJc w:val="right"/>
      <w:pPr>
        <w:ind w:left="6480" w:hanging="180"/>
      </w:pPr>
    </w:lvl>
  </w:abstractNum>
  <w:abstractNum w:abstractNumId="340" w15:restartNumberingAfterBreak="0">
    <w:nsid w:val="567E7AD1"/>
    <w:multiLevelType w:val="hybridMultilevel"/>
    <w:tmpl w:val="E83A961C"/>
    <w:lvl w:ilvl="0" w:tplc="B1E299E2">
      <w:start w:val="1"/>
      <w:numFmt w:val="russianUpper"/>
      <w:lvlText w:val="%1."/>
      <w:lvlJc w:val="left"/>
      <w:pPr>
        <w:ind w:left="870" w:hanging="360"/>
      </w:pPr>
      <w:rPr>
        <w:rFonts w:hint="default"/>
      </w:rPr>
    </w:lvl>
    <w:lvl w:ilvl="1" w:tplc="F6ACC5EA" w:tentative="1">
      <w:start w:val="1"/>
      <w:numFmt w:val="lowerLetter"/>
      <w:lvlText w:val="%2."/>
      <w:lvlJc w:val="left"/>
      <w:pPr>
        <w:ind w:left="1590" w:hanging="360"/>
      </w:pPr>
    </w:lvl>
    <w:lvl w:ilvl="2" w:tplc="2334E416" w:tentative="1">
      <w:start w:val="1"/>
      <w:numFmt w:val="lowerRoman"/>
      <w:lvlText w:val="%3."/>
      <w:lvlJc w:val="right"/>
      <w:pPr>
        <w:ind w:left="2310" w:hanging="180"/>
      </w:pPr>
    </w:lvl>
    <w:lvl w:ilvl="3" w:tplc="E450557C" w:tentative="1">
      <w:start w:val="1"/>
      <w:numFmt w:val="decimal"/>
      <w:lvlText w:val="%4."/>
      <w:lvlJc w:val="left"/>
      <w:pPr>
        <w:ind w:left="3030" w:hanging="360"/>
      </w:pPr>
    </w:lvl>
    <w:lvl w:ilvl="4" w:tplc="FF307554" w:tentative="1">
      <w:start w:val="1"/>
      <w:numFmt w:val="lowerLetter"/>
      <w:lvlText w:val="%5."/>
      <w:lvlJc w:val="left"/>
      <w:pPr>
        <w:ind w:left="3750" w:hanging="360"/>
      </w:pPr>
    </w:lvl>
    <w:lvl w:ilvl="5" w:tplc="8F4E4350" w:tentative="1">
      <w:start w:val="1"/>
      <w:numFmt w:val="lowerRoman"/>
      <w:lvlText w:val="%6."/>
      <w:lvlJc w:val="right"/>
      <w:pPr>
        <w:ind w:left="4470" w:hanging="180"/>
      </w:pPr>
    </w:lvl>
    <w:lvl w:ilvl="6" w:tplc="DBAAC27E" w:tentative="1">
      <w:start w:val="1"/>
      <w:numFmt w:val="decimal"/>
      <w:lvlText w:val="%7."/>
      <w:lvlJc w:val="left"/>
      <w:pPr>
        <w:ind w:left="5190" w:hanging="360"/>
      </w:pPr>
    </w:lvl>
    <w:lvl w:ilvl="7" w:tplc="D0AAA212" w:tentative="1">
      <w:start w:val="1"/>
      <w:numFmt w:val="lowerLetter"/>
      <w:lvlText w:val="%8."/>
      <w:lvlJc w:val="left"/>
      <w:pPr>
        <w:ind w:left="5910" w:hanging="360"/>
      </w:pPr>
    </w:lvl>
    <w:lvl w:ilvl="8" w:tplc="156E70DA" w:tentative="1">
      <w:start w:val="1"/>
      <w:numFmt w:val="lowerRoman"/>
      <w:lvlText w:val="%9."/>
      <w:lvlJc w:val="right"/>
      <w:pPr>
        <w:ind w:left="6630" w:hanging="180"/>
      </w:pPr>
    </w:lvl>
  </w:abstractNum>
  <w:abstractNum w:abstractNumId="341" w15:restartNumberingAfterBreak="0">
    <w:nsid w:val="5720212E"/>
    <w:multiLevelType w:val="hybridMultilevel"/>
    <w:tmpl w:val="0EF084CA"/>
    <w:lvl w:ilvl="0" w:tplc="61D0BF7E">
      <w:start w:val="1"/>
      <w:numFmt w:val="russianUpper"/>
      <w:lvlText w:val="%1."/>
      <w:lvlJc w:val="left"/>
      <w:pPr>
        <w:ind w:left="720" w:hanging="360"/>
      </w:pPr>
      <w:rPr>
        <w:rFonts w:hint="default"/>
      </w:rPr>
    </w:lvl>
    <w:lvl w:ilvl="1" w:tplc="F09C1030" w:tentative="1">
      <w:start w:val="1"/>
      <w:numFmt w:val="lowerLetter"/>
      <w:lvlText w:val="%2."/>
      <w:lvlJc w:val="left"/>
      <w:pPr>
        <w:ind w:left="1440" w:hanging="360"/>
      </w:pPr>
    </w:lvl>
    <w:lvl w:ilvl="2" w:tplc="815401D6" w:tentative="1">
      <w:start w:val="1"/>
      <w:numFmt w:val="lowerRoman"/>
      <w:lvlText w:val="%3."/>
      <w:lvlJc w:val="right"/>
      <w:pPr>
        <w:ind w:left="2160" w:hanging="180"/>
      </w:pPr>
    </w:lvl>
    <w:lvl w:ilvl="3" w:tplc="ACB427EA" w:tentative="1">
      <w:start w:val="1"/>
      <w:numFmt w:val="decimal"/>
      <w:lvlText w:val="%4."/>
      <w:lvlJc w:val="left"/>
      <w:pPr>
        <w:ind w:left="2880" w:hanging="360"/>
      </w:pPr>
    </w:lvl>
    <w:lvl w:ilvl="4" w:tplc="A8C63E88" w:tentative="1">
      <w:start w:val="1"/>
      <w:numFmt w:val="lowerLetter"/>
      <w:lvlText w:val="%5."/>
      <w:lvlJc w:val="left"/>
      <w:pPr>
        <w:ind w:left="3600" w:hanging="360"/>
      </w:pPr>
    </w:lvl>
    <w:lvl w:ilvl="5" w:tplc="5AB4244C" w:tentative="1">
      <w:start w:val="1"/>
      <w:numFmt w:val="lowerRoman"/>
      <w:lvlText w:val="%6."/>
      <w:lvlJc w:val="right"/>
      <w:pPr>
        <w:ind w:left="4320" w:hanging="180"/>
      </w:pPr>
    </w:lvl>
    <w:lvl w:ilvl="6" w:tplc="FB78DD8E" w:tentative="1">
      <w:start w:val="1"/>
      <w:numFmt w:val="decimal"/>
      <w:lvlText w:val="%7."/>
      <w:lvlJc w:val="left"/>
      <w:pPr>
        <w:ind w:left="5040" w:hanging="360"/>
      </w:pPr>
    </w:lvl>
    <w:lvl w:ilvl="7" w:tplc="2E12E602" w:tentative="1">
      <w:start w:val="1"/>
      <w:numFmt w:val="lowerLetter"/>
      <w:lvlText w:val="%8."/>
      <w:lvlJc w:val="left"/>
      <w:pPr>
        <w:ind w:left="5760" w:hanging="360"/>
      </w:pPr>
    </w:lvl>
    <w:lvl w:ilvl="8" w:tplc="56C4FF34" w:tentative="1">
      <w:start w:val="1"/>
      <w:numFmt w:val="lowerRoman"/>
      <w:lvlText w:val="%9."/>
      <w:lvlJc w:val="right"/>
      <w:pPr>
        <w:ind w:left="6480" w:hanging="180"/>
      </w:pPr>
    </w:lvl>
  </w:abstractNum>
  <w:abstractNum w:abstractNumId="342" w15:restartNumberingAfterBreak="0">
    <w:nsid w:val="574964E6"/>
    <w:multiLevelType w:val="hybridMultilevel"/>
    <w:tmpl w:val="22C2C5A4"/>
    <w:lvl w:ilvl="0" w:tplc="7D545DCA">
      <w:start w:val="1"/>
      <w:numFmt w:val="russianUpper"/>
      <w:lvlText w:val="%1."/>
      <w:lvlJc w:val="left"/>
      <w:pPr>
        <w:ind w:left="360" w:hanging="360"/>
      </w:pPr>
      <w:rPr>
        <w:rFonts w:hint="default"/>
      </w:rPr>
    </w:lvl>
    <w:lvl w:ilvl="1" w:tplc="AD4CD4AA" w:tentative="1">
      <w:start w:val="1"/>
      <w:numFmt w:val="lowerLetter"/>
      <w:lvlText w:val="%2."/>
      <w:lvlJc w:val="left"/>
      <w:pPr>
        <w:ind w:left="1080" w:hanging="360"/>
      </w:pPr>
    </w:lvl>
    <w:lvl w:ilvl="2" w:tplc="36BE9AEE" w:tentative="1">
      <w:start w:val="1"/>
      <w:numFmt w:val="lowerRoman"/>
      <w:lvlText w:val="%3."/>
      <w:lvlJc w:val="right"/>
      <w:pPr>
        <w:ind w:left="1800" w:hanging="180"/>
      </w:pPr>
    </w:lvl>
    <w:lvl w:ilvl="3" w:tplc="3374620C" w:tentative="1">
      <w:start w:val="1"/>
      <w:numFmt w:val="decimal"/>
      <w:lvlText w:val="%4."/>
      <w:lvlJc w:val="left"/>
      <w:pPr>
        <w:ind w:left="2520" w:hanging="360"/>
      </w:pPr>
    </w:lvl>
    <w:lvl w:ilvl="4" w:tplc="EE3E4FC8" w:tentative="1">
      <w:start w:val="1"/>
      <w:numFmt w:val="lowerLetter"/>
      <w:lvlText w:val="%5."/>
      <w:lvlJc w:val="left"/>
      <w:pPr>
        <w:ind w:left="3240" w:hanging="360"/>
      </w:pPr>
    </w:lvl>
    <w:lvl w:ilvl="5" w:tplc="FF8AD4B4" w:tentative="1">
      <w:start w:val="1"/>
      <w:numFmt w:val="lowerRoman"/>
      <w:lvlText w:val="%6."/>
      <w:lvlJc w:val="right"/>
      <w:pPr>
        <w:ind w:left="3960" w:hanging="180"/>
      </w:pPr>
    </w:lvl>
    <w:lvl w:ilvl="6" w:tplc="9D0C5012" w:tentative="1">
      <w:start w:val="1"/>
      <w:numFmt w:val="decimal"/>
      <w:lvlText w:val="%7."/>
      <w:lvlJc w:val="left"/>
      <w:pPr>
        <w:ind w:left="4680" w:hanging="360"/>
      </w:pPr>
    </w:lvl>
    <w:lvl w:ilvl="7" w:tplc="2A4056C4" w:tentative="1">
      <w:start w:val="1"/>
      <w:numFmt w:val="lowerLetter"/>
      <w:lvlText w:val="%8."/>
      <w:lvlJc w:val="left"/>
      <w:pPr>
        <w:ind w:left="5400" w:hanging="360"/>
      </w:pPr>
    </w:lvl>
    <w:lvl w:ilvl="8" w:tplc="2E4A58BE" w:tentative="1">
      <w:start w:val="1"/>
      <w:numFmt w:val="lowerRoman"/>
      <w:lvlText w:val="%9."/>
      <w:lvlJc w:val="right"/>
      <w:pPr>
        <w:ind w:left="6120" w:hanging="180"/>
      </w:pPr>
    </w:lvl>
  </w:abstractNum>
  <w:abstractNum w:abstractNumId="343" w15:restartNumberingAfterBreak="0">
    <w:nsid w:val="576F89E7"/>
    <w:multiLevelType w:val="hybridMultilevel"/>
    <w:tmpl w:val="390AA6E6"/>
    <w:lvl w:ilvl="0" w:tplc="B6BCFF98">
      <w:start w:val="1"/>
      <w:numFmt w:val="decimal"/>
      <w:lvlText w:val="%1."/>
      <w:lvlJc w:val="left"/>
      <w:pPr>
        <w:ind w:left="720" w:hanging="360"/>
      </w:pPr>
      <w:rPr>
        <w:rFonts w:hint="default"/>
        <w:b/>
      </w:rPr>
    </w:lvl>
    <w:lvl w:ilvl="1" w:tplc="F174AA2E" w:tentative="1">
      <w:start w:val="1"/>
      <w:numFmt w:val="lowerLetter"/>
      <w:lvlText w:val="%2."/>
      <w:lvlJc w:val="left"/>
      <w:pPr>
        <w:ind w:left="1440" w:hanging="360"/>
      </w:pPr>
    </w:lvl>
    <w:lvl w:ilvl="2" w:tplc="35E61A98" w:tentative="1">
      <w:start w:val="1"/>
      <w:numFmt w:val="lowerRoman"/>
      <w:lvlText w:val="%3."/>
      <w:lvlJc w:val="right"/>
      <w:pPr>
        <w:ind w:left="2160" w:hanging="180"/>
      </w:pPr>
    </w:lvl>
    <w:lvl w:ilvl="3" w:tplc="C3B0D402" w:tentative="1">
      <w:start w:val="1"/>
      <w:numFmt w:val="decimal"/>
      <w:lvlText w:val="%4."/>
      <w:lvlJc w:val="left"/>
      <w:pPr>
        <w:ind w:left="2880" w:hanging="360"/>
      </w:pPr>
    </w:lvl>
    <w:lvl w:ilvl="4" w:tplc="D54EC27E" w:tentative="1">
      <w:start w:val="1"/>
      <w:numFmt w:val="lowerLetter"/>
      <w:lvlText w:val="%5."/>
      <w:lvlJc w:val="left"/>
      <w:pPr>
        <w:ind w:left="3600" w:hanging="360"/>
      </w:pPr>
    </w:lvl>
    <w:lvl w:ilvl="5" w:tplc="15F496E0" w:tentative="1">
      <w:start w:val="1"/>
      <w:numFmt w:val="lowerRoman"/>
      <w:lvlText w:val="%6."/>
      <w:lvlJc w:val="right"/>
      <w:pPr>
        <w:ind w:left="4320" w:hanging="180"/>
      </w:pPr>
    </w:lvl>
    <w:lvl w:ilvl="6" w:tplc="9BD6C60C" w:tentative="1">
      <w:start w:val="1"/>
      <w:numFmt w:val="decimal"/>
      <w:lvlText w:val="%7."/>
      <w:lvlJc w:val="left"/>
      <w:pPr>
        <w:ind w:left="5040" w:hanging="360"/>
      </w:pPr>
    </w:lvl>
    <w:lvl w:ilvl="7" w:tplc="5BC4BFF0" w:tentative="1">
      <w:start w:val="1"/>
      <w:numFmt w:val="lowerLetter"/>
      <w:lvlText w:val="%8."/>
      <w:lvlJc w:val="left"/>
      <w:pPr>
        <w:ind w:left="5760" w:hanging="360"/>
      </w:pPr>
    </w:lvl>
    <w:lvl w:ilvl="8" w:tplc="EC0044E6" w:tentative="1">
      <w:start w:val="1"/>
      <w:numFmt w:val="lowerRoman"/>
      <w:lvlText w:val="%9."/>
      <w:lvlJc w:val="right"/>
      <w:pPr>
        <w:ind w:left="6480" w:hanging="180"/>
      </w:pPr>
    </w:lvl>
  </w:abstractNum>
  <w:abstractNum w:abstractNumId="344" w15:restartNumberingAfterBreak="0">
    <w:nsid w:val="57923242"/>
    <w:multiLevelType w:val="hybridMultilevel"/>
    <w:tmpl w:val="9CAE2628"/>
    <w:lvl w:ilvl="0" w:tplc="6F3E1E20">
      <w:start w:val="1"/>
      <w:numFmt w:val="bullet"/>
      <w:lvlText w:val=""/>
      <w:lvlJc w:val="left"/>
      <w:pPr>
        <w:ind w:left="720" w:hanging="360"/>
      </w:pPr>
      <w:rPr>
        <w:rFonts w:ascii="Symbol" w:hAnsi="Symbol" w:hint="default"/>
      </w:rPr>
    </w:lvl>
    <w:lvl w:ilvl="1" w:tplc="074439B0" w:tentative="1">
      <w:start w:val="1"/>
      <w:numFmt w:val="bullet"/>
      <w:lvlText w:val="o"/>
      <w:lvlJc w:val="left"/>
      <w:pPr>
        <w:ind w:left="1440" w:hanging="360"/>
      </w:pPr>
      <w:rPr>
        <w:rFonts w:ascii="Courier New" w:hAnsi="Courier New" w:cs="Courier New" w:hint="default"/>
      </w:rPr>
    </w:lvl>
    <w:lvl w:ilvl="2" w:tplc="69EE4B60" w:tentative="1">
      <w:start w:val="1"/>
      <w:numFmt w:val="bullet"/>
      <w:lvlText w:val=""/>
      <w:lvlJc w:val="left"/>
      <w:pPr>
        <w:ind w:left="2160" w:hanging="360"/>
      </w:pPr>
      <w:rPr>
        <w:rFonts w:ascii="Wingdings" w:hAnsi="Wingdings" w:hint="default"/>
      </w:rPr>
    </w:lvl>
    <w:lvl w:ilvl="3" w:tplc="FB049490" w:tentative="1">
      <w:start w:val="1"/>
      <w:numFmt w:val="bullet"/>
      <w:lvlText w:val=""/>
      <w:lvlJc w:val="left"/>
      <w:pPr>
        <w:ind w:left="2880" w:hanging="360"/>
      </w:pPr>
      <w:rPr>
        <w:rFonts w:ascii="Symbol" w:hAnsi="Symbol" w:hint="default"/>
      </w:rPr>
    </w:lvl>
    <w:lvl w:ilvl="4" w:tplc="D366A0E4" w:tentative="1">
      <w:start w:val="1"/>
      <w:numFmt w:val="bullet"/>
      <w:lvlText w:val="o"/>
      <w:lvlJc w:val="left"/>
      <w:pPr>
        <w:ind w:left="3600" w:hanging="360"/>
      </w:pPr>
      <w:rPr>
        <w:rFonts w:ascii="Courier New" w:hAnsi="Courier New" w:cs="Courier New" w:hint="default"/>
      </w:rPr>
    </w:lvl>
    <w:lvl w:ilvl="5" w:tplc="BF50DEE4" w:tentative="1">
      <w:start w:val="1"/>
      <w:numFmt w:val="bullet"/>
      <w:lvlText w:val=""/>
      <w:lvlJc w:val="left"/>
      <w:pPr>
        <w:ind w:left="4320" w:hanging="360"/>
      </w:pPr>
      <w:rPr>
        <w:rFonts w:ascii="Wingdings" w:hAnsi="Wingdings" w:hint="default"/>
      </w:rPr>
    </w:lvl>
    <w:lvl w:ilvl="6" w:tplc="5F781130" w:tentative="1">
      <w:start w:val="1"/>
      <w:numFmt w:val="bullet"/>
      <w:lvlText w:val=""/>
      <w:lvlJc w:val="left"/>
      <w:pPr>
        <w:ind w:left="5040" w:hanging="360"/>
      </w:pPr>
      <w:rPr>
        <w:rFonts w:ascii="Symbol" w:hAnsi="Symbol" w:hint="default"/>
      </w:rPr>
    </w:lvl>
    <w:lvl w:ilvl="7" w:tplc="D4045050" w:tentative="1">
      <w:start w:val="1"/>
      <w:numFmt w:val="bullet"/>
      <w:lvlText w:val="o"/>
      <w:lvlJc w:val="left"/>
      <w:pPr>
        <w:ind w:left="5760" w:hanging="360"/>
      </w:pPr>
      <w:rPr>
        <w:rFonts w:ascii="Courier New" w:hAnsi="Courier New" w:cs="Courier New" w:hint="default"/>
      </w:rPr>
    </w:lvl>
    <w:lvl w:ilvl="8" w:tplc="A0B4B63E" w:tentative="1">
      <w:start w:val="1"/>
      <w:numFmt w:val="bullet"/>
      <w:lvlText w:val=""/>
      <w:lvlJc w:val="left"/>
      <w:pPr>
        <w:ind w:left="6480" w:hanging="360"/>
      </w:pPr>
      <w:rPr>
        <w:rFonts w:ascii="Wingdings" w:hAnsi="Wingdings" w:hint="default"/>
      </w:rPr>
    </w:lvl>
  </w:abstractNum>
  <w:abstractNum w:abstractNumId="345" w15:restartNumberingAfterBreak="0">
    <w:nsid w:val="579D6276"/>
    <w:multiLevelType w:val="hybridMultilevel"/>
    <w:tmpl w:val="476661C4"/>
    <w:lvl w:ilvl="0" w:tplc="DC0E92DA">
      <w:start w:val="1"/>
      <w:numFmt w:val="russianUpper"/>
      <w:lvlText w:val="%1."/>
      <w:lvlJc w:val="left"/>
      <w:pPr>
        <w:ind w:left="720" w:hanging="360"/>
      </w:pPr>
      <w:rPr>
        <w:rFonts w:hint="default"/>
      </w:rPr>
    </w:lvl>
    <w:lvl w:ilvl="1" w:tplc="47A4B2C6">
      <w:start w:val="1"/>
      <w:numFmt w:val="russianUpper"/>
      <w:lvlText w:val="%2."/>
      <w:lvlJc w:val="left"/>
      <w:pPr>
        <w:ind w:left="1440" w:hanging="360"/>
      </w:pPr>
      <w:rPr>
        <w:rFonts w:hint="default"/>
      </w:rPr>
    </w:lvl>
    <w:lvl w:ilvl="2" w:tplc="F90E1102" w:tentative="1">
      <w:start w:val="1"/>
      <w:numFmt w:val="lowerRoman"/>
      <w:lvlText w:val="%3."/>
      <w:lvlJc w:val="right"/>
      <w:pPr>
        <w:ind w:left="2160" w:hanging="180"/>
      </w:pPr>
    </w:lvl>
    <w:lvl w:ilvl="3" w:tplc="B90A2996" w:tentative="1">
      <w:start w:val="1"/>
      <w:numFmt w:val="decimal"/>
      <w:lvlText w:val="%4."/>
      <w:lvlJc w:val="left"/>
      <w:pPr>
        <w:ind w:left="2880" w:hanging="360"/>
      </w:pPr>
    </w:lvl>
    <w:lvl w:ilvl="4" w:tplc="A8CE76F2" w:tentative="1">
      <w:start w:val="1"/>
      <w:numFmt w:val="lowerLetter"/>
      <w:lvlText w:val="%5."/>
      <w:lvlJc w:val="left"/>
      <w:pPr>
        <w:ind w:left="3600" w:hanging="360"/>
      </w:pPr>
    </w:lvl>
    <w:lvl w:ilvl="5" w:tplc="AD98191C" w:tentative="1">
      <w:start w:val="1"/>
      <w:numFmt w:val="lowerRoman"/>
      <w:lvlText w:val="%6."/>
      <w:lvlJc w:val="right"/>
      <w:pPr>
        <w:ind w:left="4320" w:hanging="180"/>
      </w:pPr>
    </w:lvl>
    <w:lvl w:ilvl="6" w:tplc="CE680BA6" w:tentative="1">
      <w:start w:val="1"/>
      <w:numFmt w:val="decimal"/>
      <w:lvlText w:val="%7."/>
      <w:lvlJc w:val="left"/>
      <w:pPr>
        <w:ind w:left="5040" w:hanging="360"/>
      </w:pPr>
    </w:lvl>
    <w:lvl w:ilvl="7" w:tplc="63D20164" w:tentative="1">
      <w:start w:val="1"/>
      <w:numFmt w:val="lowerLetter"/>
      <w:lvlText w:val="%8."/>
      <w:lvlJc w:val="left"/>
      <w:pPr>
        <w:ind w:left="5760" w:hanging="360"/>
      </w:pPr>
    </w:lvl>
    <w:lvl w:ilvl="8" w:tplc="C74A175C" w:tentative="1">
      <w:start w:val="1"/>
      <w:numFmt w:val="lowerRoman"/>
      <w:lvlText w:val="%9."/>
      <w:lvlJc w:val="right"/>
      <w:pPr>
        <w:ind w:left="6480" w:hanging="180"/>
      </w:pPr>
    </w:lvl>
  </w:abstractNum>
  <w:abstractNum w:abstractNumId="346" w15:restartNumberingAfterBreak="0">
    <w:nsid w:val="580866DE"/>
    <w:multiLevelType w:val="hybridMultilevel"/>
    <w:tmpl w:val="3F702050"/>
    <w:lvl w:ilvl="0" w:tplc="BA54A6F2">
      <w:start w:val="1"/>
      <w:numFmt w:val="decimal"/>
      <w:lvlText w:val="%1."/>
      <w:lvlJc w:val="left"/>
      <w:pPr>
        <w:ind w:left="360" w:hanging="360"/>
      </w:pPr>
      <w:rPr>
        <w:rFonts w:hint="default"/>
        <w:b/>
        <w:color w:val="auto"/>
        <w:sz w:val="24"/>
        <w:szCs w:val="24"/>
      </w:rPr>
    </w:lvl>
    <w:lvl w:ilvl="1" w:tplc="28E2C5F0" w:tentative="1">
      <w:start w:val="1"/>
      <w:numFmt w:val="lowerLetter"/>
      <w:lvlText w:val="%2."/>
      <w:lvlJc w:val="left"/>
      <w:pPr>
        <w:ind w:left="1080" w:hanging="360"/>
      </w:pPr>
    </w:lvl>
    <w:lvl w:ilvl="2" w:tplc="35D0DEA8" w:tentative="1">
      <w:start w:val="1"/>
      <w:numFmt w:val="lowerRoman"/>
      <w:lvlText w:val="%3."/>
      <w:lvlJc w:val="right"/>
      <w:pPr>
        <w:ind w:left="1800" w:hanging="180"/>
      </w:pPr>
    </w:lvl>
    <w:lvl w:ilvl="3" w:tplc="7D0A6890" w:tentative="1">
      <w:start w:val="1"/>
      <w:numFmt w:val="decimal"/>
      <w:lvlText w:val="%4."/>
      <w:lvlJc w:val="left"/>
      <w:pPr>
        <w:ind w:left="2520" w:hanging="360"/>
      </w:pPr>
    </w:lvl>
    <w:lvl w:ilvl="4" w:tplc="E5B4D9F6" w:tentative="1">
      <w:start w:val="1"/>
      <w:numFmt w:val="lowerLetter"/>
      <w:lvlText w:val="%5."/>
      <w:lvlJc w:val="left"/>
      <w:pPr>
        <w:ind w:left="3240" w:hanging="360"/>
      </w:pPr>
    </w:lvl>
    <w:lvl w:ilvl="5" w:tplc="422ACD74" w:tentative="1">
      <w:start w:val="1"/>
      <w:numFmt w:val="lowerRoman"/>
      <w:lvlText w:val="%6."/>
      <w:lvlJc w:val="right"/>
      <w:pPr>
        <w:ind w:left="3960" w:hanging="180"/>
      </w:pPr>
    </w:lvl>
    <w:lvl w:ilvl="6" w:tplc="79E48F74" w:tentative="1">
      <w:start w:val="1"/>
      <w:numFmt w:val="decimal"/>
      <w:lvlText w:val="%7."/>
      <w:lvlJc w:val="left"/>
      <w:pPr>
        <w:ind w:left="4680" w:hanging="360"/>
      </w:pPr>
    </w:lvl>
    <w:lvl w:ilvl="7" w:tplc="FD4612FC" w:tentative="1">
      <w:start w:val="1"/>
      <w:numFmt w:val="lowerLetter"/>
      <w:lvlText w:val="%8."/>
      <w:lvlJc w:val="left"/>
      <w:pPr>
        <w:ind w:left="5400" w:hanging="360"/>
      </w:pPr>
    </w:lvl>
    <w:lvl w:ilvl="8" w:tplc="CC2E9224" w:tentative="1">
      <w:start w:val="1"/>
      <w:numFmt w:val="lowerRoman"/>
      <w:lvlText w:val="%9."/>
      <w:lvlJc w:val="right"/>
      <w:pPr>
        <w:ind w:left="6120" w:hanging="180"/>
      </w:pPr>
    </w:lvl>
  </w:abstractNum>
  <w:abstractNum w:abstractNumId="347" w15:restartNumberingAfterBreak="0">
    <w:nsid w:val="58807528"/>
    <w:multiLevelType w:val="hybridMultilevel"/>
    <w:tmpl w:val="42CC200A"/>
    <w:lvl w:ilvl="0" w:tplc="FE521B12">
      <w:start w:val="1"/>
      <w:numFmt w:val="russianUpper"/>
      <w:lvlText w:val="%1."/>
      <w:lvlJc w:val="left"/>
      <w:pPr>
        <w:ind w:left="1440" w:hanging="360"/>
      </w:pPr>
      <w:rPr>
        <w:rFonts w:hint="default"/>
        <w:b w:val="0"/>
      </w:rPr>
    </w:lvl>
    <w:lvl w:ilvl="1" w:tplc="F5A8DC40" w:tentative="1">
      <w:start w:val="1"/>
      <w:numFmt w:val="lowerLetter"/>
      <w:lvlText w:val="%2."/>
      <w:lvlJc w:val="left"/>
      <w:pPr>
        <w:ind w:left="2160" w:hanging="360"/>
      </w:pPr>
    </w:lvl>
    <w:lvl w:ilvl="2" w:tplc="02FE1F5C" w:tentative="1">
      <w:start w:val="1"/>
      <w:numFmt w:val="lowerRoman"/>
      <w:lvlText w:val="%3."/>
      <w:lvlJc w:val="right"/>
      <w:pPr>
        <w:ind w:left="2880" w:hanging="180"/>
      </w:pPr>
    </w:lvl>
    <w:lvl w:ilvl="3" w:tplc="50A8BFA6" w:tentative="1">
      <w:start w:val="1"/>
      <w:numFmt w:val="decimal"/>
      <w:lvlText w:val="%4."/>
      <w:lvlJc w:val="left"/>
      <w:pPr>
        <w:ind w:left="3600" w:hanging="360"/>
      </w:pPr>
    </w:lvl>
    <w:lvl w:ilvl="4" w:tplc="D8386A3A" w:tentative="1">
      <w:start w:val="1"/>
      <w:numFmt w:val="lowerLetter"/>
      <w:lvlText w:val="%5."/>
      <w:lvlJc w:val="left"/>
      <w:pPr>
        <w:ind w:left="4320" w:hanging="360"/>
      </w:pPr>
    </w:lvl>
    <w:lvl w:ilvl="5" w:tplc="D4488DF4" w:tentative="1">
      <w:start w:val="1"/>
      <w:numFmt w:val="lowerRoman"/>
      <w:lvlText w:val="%6."/>
      <w:lvlJc w:val="right"/>
      <w:pPr>
        <w:ind w:left="5040" w:hanging="180"/>
      </w:pPr>
    </w:lvl>
    <w:lvl w:ilvl="6" w:tplc="55A04234" w:tentative="1">
      <w:start w:val="1"/>
      <w:numFmt w:val="decimal"/>
      <w:lvlText w:val="%7."/>
      <w:lvlJc w:val="left"/>
      <w:pPr>
        <w:ind w:left="5760" w:hanging="360"/>
      </w:pPr>
    </w:lvl>
    <w:lvl w:ilvl="7" w:tplc="19427F0A" w:tentative="1">
      <w:start w:val="1"/>
      <w:numFmt w:val="lowerLetter"/>
      <w:lvlText w:val="%8."/>
      <w:lvlJc w:val="left"/>
      <w:pPr>
        <w:ind w:left="6480" w:hanging="360"/>
      </w:pPr>
    </w:lvl>
    <w:lvl w:ilvl="8" w:tplc="16BC9C50" w:tentative="1">
      <w:start w:val="1"/>
      <w:numFmt w:val="lowerRoman"/>
      <w:lvlText w:val="%9."/>
      <w:lvlJc w:val="right"/>
      <w:pPr>
        <w:ind w:left="7200" w:hanging="180"/>
      </w:pPr>
    </w:lvl>
  </w:abstractNum>
  <w:abstractNum w:abstractNumId="348" w15:restartNumberingAfterBreak="0">
    <w:nsid w:val="58A9F59C"/>
    <w:multiLevelType w:val="hybridMultilevel"/>
    <w:tmpl w:val="5FB646AC"/>
    <w:lvl w:ilvl="0" w:tplc="0CA8F2C6">
      <w:start w:val="1"/>
      <w:numFmt w:val="decimal"/>
      <w:lvlText w:val="%1."/>
      <w:lvlJc w:val="left"/>
      <w:pPr>
        <w:ind w:left="720" w:hanging="360"/>
      </w:pPr>
      <w:rPr>
        <w:rFonts w:hint="default"/>
      </w:rPr>
    </w:lvl>
    <w:lvl w:ilvl="1" w:tplc="19DA026E" w:tentative="1">
      <w:start w:val="1"/>
      <w:numFmt w:val="lowerLetter"/>
      <w:lvlText w:val="%2."/>
      <w:lvlJc w:val="left"/>
      <w:pPr>
        <w:ind w:left="1440" w:hanging="360"/>
      </w:pPr>
    </w:lvl>
    <w:lvl w:ilvl="2" w:tplc="B5005718" w:tentative="1">
      <w:start w:val="1"/>
      <w:numFmt w:val="lowerRoman"/>
      <w:lvlText w:val="%3."/>
      <w:lvlJc w:val="right"/>
      <w:pPr>
        <w:ind w:left="2160" w:hanging="180"/>
      </w:pPr>
    </w:lvl>
    <w:lvl w:ilvl="3" w:tplc="B1A228E6" w:tentative="1">
      <w:start w:val="1"/>
      <w:numFmt w:val="decimal"/>
      <w:lvlText w:val="%4."/>
      <w:lvlJc w:val="left"/>
      <w:pPr>
        <w:ind w:left="2880" w:hanging="360"/>
      </w:pPr>
    </w:lvl>
    <w:lvl w:ilvl="4" w:tplc="8C30A4FA" w:tentative="1">
      <w:start w:val="1"/>
      <w:numFmt w:val="lowerLetter"/>
      <w:lvlText w:val="%5."/>
      <w:lvlJc w:val="left"/>
      <w:pPr>
        <w:ind w:left="3600" w:hanging="360"/>
      </w:pPr>
    </w:lvl>
    <w:lvl w:ilvl="5" w:tplc="913ABFB8" w:tentative="1">
      <w:start w:val="1"/>
      <w:numFmt w:val="lowerRoman"/>
      <w:lvlText w:val="%6."/>
      <w:lvlJc w:val="right"/>
      <w:pPr>
        <w:ind w:left="4320" w:hanging="180"/>
      </w:pPr>
    </w:lvl>
    <w:lvl w:ilvl="6" w:tplc="A8C8953E" w:tentative="1">
      <w:start w:val="1"/>
      <w:numFmt w:val="decimal"/>
      <w:lvlText w:val="%7."/>
      <w:lvlJc w:val="left"/>
      <w:pPr>
        <w:ind w:left="5040" w:hanging="360"/>
      </w:pPr>
    </w:lvl>
    <w:lvl w:ilvl="7" w:tplc="F2CC2352" w:tentative="1">
      <w:start w:val="1"/>
      <w:numFmt w:val="lowerLetter"/>
      <w:lvlText w:val="%8."/>
      <w:lvlJc w:val="left"/>
      <w:pPr>
        <w:ind w:left="5760" w:hanging="360"/>
      </w:pPr>
    </w:lvl>
    <w:lvl w:ilvl="8" w:tplc="81D89EFE" w:tentative="1">
      <w:start w:val="1"/>
      <w:numFmt w:val="lowerRoman"/>
      <w:lvlText w:val="%9."/>
      <w:lvlJc w:val="right"/>
      <w:pPr>
        <w:ind w:left="6480" w:hanging="180"/>
      </w:pPr>
    </w:lvl>
  </w:abstractNum>
  <w:abstractNum w:abstractNumId="349" w15:restartNumberingAfterBreak="0">
    <w:nsid w:val="590F19E8"/>
    <w:multiLevelType w:val="hybridMultilevel"/>
    <w:tmpl w:val="53A65680"/>
    <w:lvl w:ilvl="0" w:tplc="856849A4">
      <w:start w:val="1"/>
      <w:numFmt w:val="decimal"/>
      <w:lvlText w:val="%1."/>
      <w:lvlJc w:val="left"/>
      <w:pPr>
        <w:ind w:left="720" w:hanging="360"/>
      </w:pPr>
      <w:rPr>
        <w:rFonts w:hint="default"/>
      </w:rPr>
    </w:lvl>
    <w:lvl w:ilvl="1" w:tplc="6A8623CC" w:tentative="1">
      <w:start w:val="1"/>
      <w:numFmt w:val="lowerLetter"/>
      <w:lvlText w:val="%2."/>
      <w:lvlJc w:val="left"/>
      <w:pPr>
        <w:ind w:left="1440" w:hanging="360"/>
      </w:pPr>
    </w:lvl>
    <w:lvl w:ilvl="2" w:tplc="B58675A8" w:tentative="1">
      <w:start w:val="1"/>
      <w:numFmt w:val="lowerRoman"/>
      <w:lvlText w:val="%3."/>
      <w:lvlJc w:val="right"/>
      <w:pPr>
        <w:ind w:left="2160" w:hanging="180"/>
      </w:pPr>
    </w:lvl>
    <w:lvl w:ilvl="3" w:tplc="4C98BBCA" w:tentative="1">
      <w:start w:val="1"/>
      <w:numFmt w:val="decimal"/>
      <w:lvlText w:val="%4."/>
      <w:lvlJc w:val="left"/>
      <w:pPr>
        <w:ind w:left="2880" w:hanging="360"/>
      </w:pPr>
    </w:lvl>
    <w:lvl w:ilvl="4" w:tplc="E1B21022" w:tentative="1">
      <w:start w:val="1"/>
      <w:numFmt w:val="lowerLetter"/>
      <w:lvlText w:val="%5."/>
      <w:lvlJc w:val="left"/>
      <w:pPr>
        <w:ind w:left="3600" w:hanging="360"/>
      </w:pPr>
    </w:lvl>
    <w:lvl w:ilvl="5" w:tplc="61649520" w:tentative="1">
      <w:start w:val="1"/>
      <w:numFmt w:val="lowerRoman"/>
      <w:lvlText w:val="%6."/>
      <w:lvlJc w:val="right"/>
      <w:pPr>
        <w:ind w:left="4320" w:hanging="180"/>
      </w:pPr>
    </w:lvl>
    <w:lvl w:ilvl="6" w:tplc="6A9A279C" w:tentative="1">
      <w:start w:val="1"/>
      <w:numFmt w:val="decimal"/>
      <w:lvlText w:val="%7."/>
      <w:lvlJc w:val="left"/>
      <w:pPr>
        <w:ind w:left="5040" w:hanging="360"/>
      </w:pPr>
    </w:lvl>
    <w:lvl w:ilvl="7" w:tplc="F356E35A" w:tentative="1">
      <w:start w:val="1"/>
      <w:numFmt w:val="lowerLetter"/>
      <w:lvlText w:val="%8."/>
      <w:lvlJc w:val="left"/>
      <w:pPr>
        <w:ind w:left="5760" w:hanging="360"/>
      </w:pPr>
    </w:lvl>
    <w:lvl w:ilvl="8" w:tplc="72C802B6" w:tentative="1">
      <w:start w:val="1"/>
      <w:numFmt w:val="lowerRoman"/>
      <w:lvlText w:val="%9."/>
      <w:lvlJc w:val="right"/>
      <w:pPr>
        <w:ind w:left="6480" w:hanging="180"/>
      </w:pPr>
    </w:lvl>
  </w:abstractNum>
  <w:abstractNum w:abstractNumId="350" w15:restartNumberingAfterBreak="0">
    <w:nsid w:val="59500DA5"/>
    <w:multiLevelType w:val="hybridMultilevel"/>
    <w:tmpl w:val="4F5CEB86"/>
    <w:lvl w:ilvl="0" w:tplc="E8B88362">
      <w:start w:val="1"/>
      <w:numFmt w:val="russianUpper"/>
      <w:lvlText w:val="%1."/>
      <w:lvlJc w:val="left"/>
      <w:pPr>
        <w:ind w:left="720" w:hanging="360"/>
      </w:pPr>
      <w:rPr>
        <w:rFonts w:hint="default"/>
      </w:rPr>
    </w:lvl>
    <w:lvl w:ilvl="1" w:tplc="A426BCD4" w:tentative="1">
      <w:start w:val="1"/>
      <w:numFmt w:val="lowerLetter"/>
      <w:lvlText w:val="%2."/>
      <w:lvlJc w:val="left"/>
      <w:pPr>
        <w:ind w:left="1440" w:hanging="360"/>
      </w:pPr>
    </w:lvl>
    <w:lvl w:ilvl="2" w:tplc="C2026C3C" w:tentative="1">
      <w:start w:val="1"/>
      <w:numFmt w:val="lowerRoman"/>
      <w:lvlText w:val="%3."/>
      <w:lvlJc w:val="right"/>
      <w:pPr>
        <w:ind w:left="2160" w:hanging="180"/>
      </w:pPr>
    </w:lvl>
    <w:lvl w:ilvl="3" w:tplc="B8CC1F26" w:tentative="1">
      <w:start w:val="1"/>
      <w:numFmt w:val="decimal"/>
      <w:lvlText w:val="%4."/>
      <w:lvlJc w:val="left"/>
      <w:pPr>
        <w:ind w:left="2880" w:hanging="360"/>
      </w:pPr>
    </w:lvl>
    <w:lvl w:ilvl="4" w:tplc="773CBF5C" w:tentative="1">
      <w:start w:val="1"/>
      <w:numFmt w:val="lowerLetter"/>
      <w:lvlText w:val="%5."/>
      <w:lvlJc w:val="left"/>
      <w:pPr>
        <w:ind w:left="3600" w:hanging="360"/>
      </w:pPr>
    </w:lvl>
    <w:lvl w:ilvl="5" w:tplc="B54255E4" w:tentative="1">
      <w:start w:val="1"/>
      <w:numFmt w:val="lowerRoman"/>
      <w:lvlText w:val="%6."/>
      <w:lvlJc w:val="right"/>
      <w:pPr>
        <w:ind w:left="4320" w:hanging="180"/>
      </w:pPr>
    </w:lvl>
    <w:lvl w:ilvl="6" w:tplc="6CDEE6BC" w:tentative="1">
      <w:start w:val="1"/>
      <w:numFmt w:val="decimal"/>
      <w:lvlText w:val="%7."/>
      <w:lvlJc w:val="left"/>
      <w:pPr>
        <w:ind w:left="5040" w:hanging="360"/>
      </w:pPr>
    </w:lvl>
    <w:lvl w:ilvl="7" w:tplc="4D761DBA" w:tentative="1">
      <w:start w:val="1"/>
      <w:numFmt w:val="lowerLetter"/>
      <w:lvlText w:val="%8."/>
      <w:lvlJc w:val="left"/>
      <w:pPr>
        <w:ind w:left="5760" w:hanging="360"/>
      </w:pPr>
    </w:lvl>
    <w:lvl w:ilvl="8" w:tplc="CE6E09C4" w:tentative="1">
      <w:start w:val="1"/>
      <w:numFmt w:val="lowerRoman"/>
      <w:lvlText w:val="%9."/>
      <w:lvlJc w:val="right"/>
      <w:pPr>
        <w:ind w:left="6480" w:hanging="180"/>
      </w:pPr>
    </w:lvl>
  </w:abstractNum>
  <w:abstractNum w:abstractNumId="351" w15:restartNumberingAfterBreak="0">
    <w:nsid w:val="59803B35"/>
    <w:multiLevelType w:val="hybridMultilevel"/>
    <w:tmpl w:val="42F2B6AC"/>
    <w:lvl w:ilvl="0" w:tplc="A4108C16">
      <w:start w:val="1"/>
      <w:numFmt w:val="russianUpper"/>
      <w:lvlText w:val="%1."/>
      <w:lvlJc w:val="left"/>
      <w:pPr>
        <w:ind w:left="1080" w:hanging="360"/>
      </w:pPr>
      <w:rPr>
        <w:rFonts w:hint="default"/>
      </w:rPr>
    </w:lvl>
    <w:lvl w:ilvl="1" w:tplc="A70AD7F4" w:tentative="1">
      <w:start w:val="1"/>
      <w:numFmt w:val="lowerLetter"/>
      <w:lvlText w:val="%2."/>
      <w:lvlJc w:val="left"/>
      <w:pPr>
        <w:ind w:left="1800" w:hanging="360"/>
      </w:pPr>
    </w:lvl>
    <w:lvl w:ilvl="2" w:tplc="4672CF4A" w:tentative="1">
      <w:start w:val="1"/>
      <w:numFmt w:val="lowerRoman"/>
      <w:lvlText w:val="%3."/>
      <w:lvlJc w:val="right"/>
      <w:pPr>
        <w:ind w:left="2520" w:hanging="180"/>
      </w:pPr>
    </w:lvl>
    <w:lvl w:ilvl="3" w:tplc="099615B2" w:tentative="1">
      <w:start w:val="1"/>
      <w:numFmt w:val="decimal"/>
      <w:lvlText w:val="%4."/>
      <w:lvlJc w:val="left"/>
      <w:pPr>
        <w:ind w:left="3240" w:hanging="360"/>
      </w:pPr>
    </w:lvl>
    <w:lvl w:ilvl="4" w:tplc="C1EAB87E" w:tentative="1">
      <w:start w:val="1"/>
      <w:numFmt w:val="lowerLetter"/>
      <w:lvlText w:val="%5."/>
      <w:lvlJc w:val="left"/>
      <w:pPr>
        <w:ind w:left="3960" w:hanging="360"/>
      </w:pPr>
    </w:lvl>
    <w:lvl w:ilvl="5" w:tplc="402EADBA" w:tentative="1">
      <w:start w:val="1"/>
      <w:numFmt w:val="lowerRoman"/>
      <w:lvlText w:val="%6."/>
      <w:lvlJc w:val="right"/>
      <w:pPr>
        <w:ind w:left="4680" w:hanging="180"/>
      </w:pPr>
    </w:lvl>
    <w:lvl w:ilvl="6" w:tplc="6AB2CB24" w:tentative="1">
      <w:start w:val="1"/>
      <w:numFmt w:val="decimal"/>
      <w:lvlText w:val="%7."/>
      <w:lvlJc w:val="left"/>
      <w:pPr>
        <w:ind w:left="5400" w:hanging="360"/>
      </w:pPr>
    </w:lvl>
    <w:lvl w:ilvl="7" w:tplc="BAC6D3B6" w:tentative="1">
      <w:start w:val="1"/>
      <w:numFmt w:val="lowerLetter"/>
      <w:lvlText w:val="%8."/>
      <w:lvlJc w:val="left"/>
      <w:pPr>
        <w:ind w:left="6120" w:hanging="360"/>
      </w:pPr>
    </w:lvl>
    <w:lvl w:ilvl="8" w:tplc="79DA41A6" w:tentative="1">
      <w:start w:val="1"/>
      <w:numFmt w:val="lowerRoman"/>
      <w:lvlText w:val="%9."/>
      <w:lvlJc w:val="right"/>
      <w:pPr>
        <w:ind w:left="6840" w:hanging="180"/>
      </w:pPr>
    </w:lvl>
  </w:abstractNum>
  <w:abstractNum w:abstractNumId="352" w15:restartNumberingAfterBreak="0">
    <w:nsid w:val="5A31524C"/>
    <w:multiLevelType w:val="hybridMultilevel"/>
    <w:tmpl w:val="0C323048"/>
    <w:lvl w:ilvl="0" w:tplc="53D0EB88">
      <w:start w:val="1"/>
      <w:numFmt w:val="russianUpper"/>
      <w:lvlText w:val="%1."/>
      <w:lvlJc w:val="left"/>
      <w:pPr>
        <w:ind w:left="720" w:hanging="360"/>
      </w:pPr>
      <w:rPr>
        <w:rFonts w:hint="default"/>
      </w:rPr>
    </w:lvl>
    <w:lvl w:ilvl="1" w:tplc="44F497B2" w:tentative="1">
      <w:start w:val="1"/>
      <w:numFmt w:val="lowerLetter"/>
      <w:lvlText w:val="%2."/>
      <w:lvlJc w:val="left"/>
      <w:pPr>
        <w:ind w:left="1440" w:hanging="360"/>
      </w:pPr>
    </w:lvl>
    <w:lvl w:ilvl="2" w:tplc="005E5214" w:tentative="1">
      <w:start w:val="1"/>
      <w:numFmt w:val="lowerRoman"/>
      <w:lvlText w:val="%3."/>
      <w:lvlJc w:val="right"/>
      <w:pPr>
        <w:ind w:left="2160" w:hanging="180"/>
      </w:pPr>
    </w:lvl>
    <w:lvl w:ilvl="3" w:tplc="2578C264" w:tentative="1">
      <w:start w:val="1"/>
      <w:numFmt w:val="decimal"/>
      <w:lvlText w:val="%4."/>
      <w:lvlJc w:val="left"/>
      <w:pPr>
        <w:ind w:left="2880" w:hanging="360"/>
      </w:pPr>
    </w:lvl>
    <w:lvl w:ilvl="4" w:tplc="04CC504E" w:tentative="1">
      <w:start w:val="1"/>
      <w:numFmt w:val="lowerLetter"/>
      <w:lvlText w:val="%5."/>
      <w:lvlJc w:val="left"/>
      <w:pPr>
        <w:ind w:left="3600" w:hanging="360"/>
      </w:pPr>
    </w:lvl>
    <w:lvl w:ilvl="5" w:tplc="4734E1EE" w:tentative="1">
      <w:start w:val="1"/>
      <w:numFmt w:val="lowerRoman"/>
      <w:lvlText w:val="%6."/>
      <w:lvlJc w:val="right"/>
      <w:pPr>
        <w:ind w:left="4320" w:hanging="180"/>
      </w:pPr>
    </w:lvl>
    <w:lvl w:ilvl="6" w:tplc="FD0AEB12" w:tentative="1">
      <w:start w:val="1"/>
      <w:numFmt w:val="decimal"/>
      <w:lvlText w:val="%7."/>
      <w:lvlJc w:val="left"/>
      <w:pPr>
        <w:ind w:left="5040" w:hanging="360"/>
      </w:pPr>
    </w:lvl>
    <w:lvl w:ilvl="7" w:tplc="CE6E052A" w:tentative="1">
      <w:start w:val="1"/>
      <w:numFmt w:val="lowerLetter"/>
      <w:lvlText w:val="%8."/>
      <w:lvlJc w:val="left"/>
      <w:pPr>
        <w:ind w:left="5760" w:hanging="360"/>
      </w:pPr>
    </w:lvl>
    <w:lvl w:ilvl="8" w:tplc="75026172" w:tentative="1">
      <w:start w:val="1"/>
      <w:numFmt w:val="lowerRoman"/>
      <w:lvlText w:val="%9."/>
      <w:lvlJc w:val="right"/>
      <w:pPr>
        <w:ind w:left="6480" w:hanging="180"/>
      </w:pPr>
    </w:lvl>
  </w:abstractNum>
  <w:abstractNum w:abstractNumId="353" w15:restartNumberingAfterBreak="0">
    <w:nsid w:val="5A7F1381"/>
    <w:multiLevelType w:val="hybridMultilevel"/>
    <w:tmpl w:val="BFBABE3E"/>
    <w:lvl w:ilvl="0" w:tplc="35CA1458">
      <w:start w:val="1"/>
      <w:numFmt w:val="russianUpper"/>
      <w:lvlText w:val="%1."/>
      <w:lvlJc w:val="left"/>
      <w:pPr>
        <w:ind w:left="720" w:hanging="360"/>
      </w:pPr>
      <w:rPr>
        <w:rFonts w:hint="default"/>
      </w:rPr>
    </w:lvl>
    <w:lvl w:ilvl="1" w:tplc="D2F0C5EE" w:tentative="1">
      <w:start w:val="1"/>
      <w:numFmt w:val="lowerLetter"/>
      <w:lvlText w:val="%2."/>
      <w:lvlJc w:val="left"/>
      <w:pPr>
        <w:ind w:left="1440" w:hanging="360"/>
      </w:pPr>
    </w:lvl>
    <w:lvl w:ilvl="2" w:tplc="CAB89388" w:tentative="1">
      <w:start w:val="1"/>
      <w:numFmt w:val="lowerRoman"/>
      <w:lvlText w:val="%3."/>
      <w:lvlJc w:val="right"/>
      <w:pPr>
        <w:ind w:left="2160" w:hanging="180"/>
      </w:pPr>
    </w:lvl>
    <w:lvl w:ilvl="3" w:tplc="47829E92" w:tentative="1">
      <w:start w:val="1"/>
      <w:numFmt w:val="decimal"/>
      <w:lvlText w:val="%4."/>
      <w:lvlJc w:val="left"/>
      <w:pPr>
        <w:ind w:left="2880" w:hanging="360"/>
      </w:pPr>
    </w:lvl>
    <w:lvl w:ilvl="4" w:tplc="AE687C04" w:tentative="1">
      <w:start w:val="1"/>
      <w:numFmt w:val="lowerLetter"/>
      <w:lvlText w:val="%5."/>
      <w:lvlJc w:val="left"/>
      <w:pPr>
        <w:ind w:left="3600" w:hanging="360"/>
      </w:pPr>
    </w:lvl>
    <w:lvl w:ilvl="5" w:tplc="276CA712" w:tentative="1">
      <w:start w:val="1"/>
      <w:numFmt w:val="lowerRoman"/>
      <w:lvlText w:val="%6."/>
      <w:lvlJc w:val="right"/>
      <w:pPr>
        <w:ind w:left="4320" w:hanging="180"/>
      </w:pPr>
    </w:lvl>
    <w:lvl w:ilvl="6" w:tplc="DD5A4364" w:tentative="1">
      <w:start w:val="1"/>
      <w:numFmt w:val="decimal"/>
      <w:lvlText w:val="%7."/>
      <w:lvlJc w:val="left"/>
      <w:pPr>
        <w:ind w:left="5040" w:hanging="360"/>
      </w:pPr>
    </w:lvl>
    <w:lvl w:ilvl="7" w:tplc="D51ADD8C" w:tentative="1">
      <w:start w:val="1"/>
      <w:numFmt w:val="lowerLetter"/>
      <w:lvlText w:val="%8."/>
      <w:lvlJc w:val="left"/>
      <w:pPr>
        <w:ind w:left="5760" w:hanging="360"/>
      </w:pPr>
    </w:lvl>
    <w:lvl w:ilvl="8" w:tplc="C214082E" w:tentative="1">
      <w:start w:val="1"/>
      <w:numFmt w:val="lowerRoman"/>
      <w:lvlText w:val="%9."/>
      <w:lvlJc w:val="right"/>
      <w:pPr>
        <w:ind w:left="6480" w:hanging="180"/>
      </w:pPr>
    </w:lvl>
  </w:abstractNum>
  <w:abstractNum w:abstractNumId="354" w15:restartNumberingAfterBreak="0">
    <w:nsid w:val="5AA37339"/>
    <w:multiLevelType w:val="hybridMultilevel"/>
    <w:tmpl w:val="4BC2A88E"/>
    <w:lvl w:ilvl="0" w:tplc="F60E0AFC">
      <w:start w:val="1"/>
      <w:numFmt w:val="russianUpper"/>
      <w:lvlText w:val="%1."/>
      <w:lvlJc w:val="left"/>
      <w:pPr>
        <w:ind w:left="720" w:hanging="360"/>
      </w:pPr>
      <w:rPr>
        <w:rFonts w:hint="default"/>
      </w:rPr>
    </w:lvl>
    <w:lvl w:ilvl="1" w:tplc="AB289D9E" w:tentative="1">
      <w:start w:val="1"/>
      <w:numFmt w:val="lowerLetter"/>
      <w:lvlText w:val="%2."/>
      <w:lvlJc w:val="left"/>
      <w:pPr>
        <w:ind w:left="1440" w:hanging="360"/>
      </w:pPr>
    </w:lvl>
    <w:lvl w:ilvl="2" w:tplc="53E4E6C6" w:tentative="1">
      <w:start w:val="1"/>
      <w:numFmt w:val="lowerRoman"/>
      <w:lvlText w:val="%3."/>
      <w:lvlJc w:val="right"/>
      <w:pPr>
        <w:ind w:left="2160" w:hanging="180"/>
      </w:pPr>
    </w:lvl>
    <w:lvl w:ilvl="3" w:tplc="B5A057F4" w:tentative="1">
      <w:start w:val="1"/>
      <w:numFmt w:val="decimal"/>
      <w:lvlText w:val="%4."/>
      <w:lvlJc w:val="left"/>
      <w:pPr>
        <w:ind w:left="2880" w:hanging="360"/>
      </w:pPr>
    </w:lvl>
    <w:lvl w:ilvl="4" w:tplc="B8E23BFE" w:tentative="1">
      <w:start w:val="1"/>
      <w:numFmt w:val="lowerLetter"/>
      <w:lvlText w:val="%5."/>
      <w:lvlJc w:val="left"/>
      <w:pPr>
        <w:ind w:left="3600" w:hanging="360"/>
      </w:pPr>
    </w:lvl>
    <w:lvl w:ilvl="5" w:tplc="10C22938" w:tentative="1">
      <w:start w:val="1"/>
      <w:numFmt w:val="lowerRoman"/>
      <w:lvlText w:val="%6."/>
      <w:lvlJc w:val="right"/>
      <w:pPr>
        <w:ind w:left="4320" w:hanging="180"/>
      </w:pPr>
    </w:lvl>
    <w:lvl w:ilvl="6" w:tplc="D7601500" w:tentative="1">
      <w:start w:val="1"/>
      <w:numFmt w:val="decimal"/>
      <w:lvlText w:val="%7."/>
      <w:lvlJc w:val="left"/>
      <w:pPr>
        <w:ind w:left="5040" w:hanging="360"/>
      </w:pPr>
    </w:lvl>
    <w:lvl w:ilvl="7" w:tplc="2220851E" w:tentative="1">
      <w:start w:val="1"/>
      <w:numFmt w:val="lowerLetter"/>
      <w:lvlText w:val="%8."/>
      <w:lvlJc w:val="left"/>
      <w:pPr>
        <w:ind w:left="5760" w:hanging="360"/>
      </w:pPr>
    </w:lvl>
    <w:lvl w:ilvl="8" w:tplc="61F457D4" w:tentative="1">
      <w:start w:val="1"/>
      <w:numFmt w:val="lowerRoman"/>
      <w:lvlText w:val="%9."/>
      <w:lvlJc w:val="right"/>
      <w:pPr>
        <w:ind w:left="6480" w:hanging="180"/>
      </w:pPr>
    </w:lvl>
  </w:abstractNum>
  <w:abstractNum w:abstractNumId="355" w15:restartNumberingAfterBreak="0">
    <w:nsid w:val="5ADA1E7E"/>
    <w:multiLevelType w:val="hybridMultilevel"/>
    <w:tmpl w:val="7C540826"/>
    <w:lvl w:ilvl="0" w:tplc="470E7848">
      <w:start w:val="1"/>
      <w:numFmt w:val="russianUpper"/>
      <w:lvlText w:val="%1."/>
      <w:lvlJc w:val="left"/>
      <w:pPr>
        <w:ind w:left="720" w:hanging="360"/>
      </w:pPr>
      <w:rPr>
        <w:rFonts w:hint="default"/>
        <w:b w:val="0"/>
      </w:rPr>
    </w:lvl>
    <w:lvl w:ilvl="1" w:tplc="E0F2240E" w:tentative="1">
      <w:start w:val="1"/>
      <w:numFmt w:val="lowerLetter"/>
      <w:lvlText w:val="%2."/>
      <w:lvlJc w:val="left"/>
      <w:pPr>
        <w:ind w:left="1440" w:hanging="360"/>
      </w:pPr>
    </w:lvl>
    <w:lvl w:ilvl="2" w:tplc="7932CE86" w:tentative="1">
      <w:start w:val="1"/>
      <w:numFmt w:val="lowerRoman"/>
      <w:lvlText w:val="%3."/>
      <w:lvlJc w:val="right"/>
      <w:pPr>
        <w:ind w:left="2160" w:hanging="180"/>
      </w:pPr>
    </w:lvl>
    <w:lvl w:ilvl="3" w:tplc="78B05386" w:tentative="1">
      <w:start w:val="1"/>
      <w:numFmt w:val="decimal"/>
      <w:lvlText w:val="%4."/>
      <w:lvlJc w:val="left"/>
      <w:pPr>
        <w:ind w:left="2880" w:hanging="360"/>
      </w:pPr>
    </w:lvl>
    <w:lvl w:ilvl="4" w:tplc="C7B8723C" w:tentative="1">
      <w:start w:val="1"/>
      <w:numFmt w:val="lowerLetter"/>
      <w:lvlText w:val="%5."/>
      <w:lvlJc w:val="left"/>
      <w:pPr>
        <w:ind w:left="3600" w:hanging="360"/>
      </w:pPr>
    </w:lvl>
    <w:lvl w:ilvl="5" w:tplc="C792C304" w:tentative="1">
      <w:start w:val="1"/>
      <w:numFmt w:val="lowerRoman"/>
      <w:lvlText w:val="%6."/>
      <w:lvlJc w:val="right"/>
      <w:pPr>
        <w:ind w:left="4320" w:hanging="180"/>
      </w:pPr>
    </w:lvl>
    <w:lvl w:ilvl="6" w:tplc="2ADA56AE" w:tentative="1">
      <w:start w:val="1"/>
      <w:numFmt w:val="decimal"/>
      <w:lvlText w:val="%7."/>
      <w:lvlJc w:val="left"/>
      <w:pPr>
        <w:ind w:left="5040" w:hanging="360"/>
      </w:pPr>
    </w:lvl>
    <w:lvl w:ilvl="7" w:tplc="D05CED5E" w:tentative="1">
      <w:start w:val="1"/>
      <w:numFmt w:val="lowerLetter"/>
      <w:lvlText w:val="%8."/>
      <w:lvlJc w:val="left"/>
      <w:pPr>
        <w:ind w:left="5760" w:hanging="360"/>
      </w:pPr>
    </w:lvl>
    <w:lvl w:ilvl="8" w:tplc="E752B066" w:tentative="1">
      <w:start w:val="1"/>
      <w:numFmt w:val="lowerRoman"/>
      <w:lvlText w:val="%9."/>
      <w:lvlJc w:val="right"/>
      <w:pPr>
        <w:ind w:left="6480" w:hanging="180"/>
      </w:pPr>
    </w:lvl>
  </w:abstractNum>
  <w:abstractNum w:abstractNumId="356" w15:restartNumberingAfterBreak="0">
    <w:nsid w:val="5AE96E4D"/>
    <w:multiLevelType w:val="hybridMultilevel"/>
    <w:tmpl w:val="C0E0EB4C"/>
    <w:lvl w:ilvl="0" w:tplc="5108FC9E">
      <w:start w:val="1"/>
      <w:numFmt w:val="russianUpper"/>
      <w:lvlText w:val="%1."/>
      <w:lvlJc w:val="left"/>
      <w:pPr>
        <w:ind w:left="1440" w:hanging="360"/>
      </w:pPr>
      <w:rPr>
        <w:rFonts w:hint="default"/>
      </w:rPr>
    </w:lvl>
    <w:lvl w:ilvl="1" w:tplc="F92A81C0" w:tentative="1">
      <w:start w:val="1"/>
      <w:numFmt w:val="lowerLetter"/>
      <w:lvlText w:val="%2."/>
      <w:lvlJc w:val="left"/>
      <w:pPr>
        <w:ind w:left="2160" w:hanging="360"/>
      </w:pPr>
    </w:lvl>
    <w:lvl w:ilvl="2" w:tplc="3ACAB01E" w:tentative="1">
      <w:start w:val="1"/>
      <w:numFmt w:val="lowerRoman"/>
      <w:lvlText w:val="%3."/>
      <w:lvlJc w:val="right"/>
      <w:pPr>
        <w:ind w:left="2880" w:hanging="180"/>
      </w:pPr>
    </w:lvl>
    <w:lvl w:ilvl="3" w:tplc="1890D308" w:tentative="1">
      <w:start w:val="1"/>
      <w:numFmt w:val="decimal"/>
      <w:lvlText w:val="%4."/>
      <w:lvlJc w:val="left"/>
      <w:pPr>
        <w:ind w:left="3600" w:hanging="360"/>
      </w:pPr>
    </w:lvl>
    <w:lvl w:ilvl="4" w:tplc="799CCA6A" w:tentative="1">
      <w:start w:val="1"/>
      <w:numFmt w:val="lowerLetter"/>
      <w:lvlText w:val="%5."/>
      <w:lvlJc w:val="left"/>
      <w:pPr>
        <w:ind w:left="4320" w:hanging="360"/>
      </w:pPr>
    </w:lvl>
    <w:lvl w:ilvl="5" w:tplc="D4BE20D0" w:tentative="1">
      <w:start w:val="1"/>
      <w:numFmt w:val="lowerRoman"/>
      <w:lvlText w:val="%6."/>
      <w:lvlJc w:val="right"/>
      <w:pPr>
        <w:ind w:left="5040" w:hanging="180"/>
      </w:pPr>
    </w:lvl>
    <w:lvl w:ilvl="6" w:tplc="1B8C343A" w:tentative="1">
      <w:start w:val="1"/>
      <w:numFmt w:val="decimal"/>
      <w:lvlText w:val="%7."/>
      <w:lvlJc w:val="left"/>
      <w:pPr>
        <w:ind w:left="5760" w:hanging="360"/>
      </w:pPr>
    </w:lvl>
    <w:lvl w:ilvl="7" w:tplc="152C8EE2" w:tentative="1">
      <w:start w:val="1"/>
      <w:numFmt w:val="lowerLetter"/>
      <w:lvlText w:val="%8."/>
      <w:lvlJc w:val="left"/>
      <w:pPr>
        <w:ind w:left="6480" w:hanging="360"/>
      </w:pPr>
    </w:lvl>
    <w:lvl w:ilvl="8" w:tplc="E542C676" w:tentative="1">
      <w:start w:val="1"/>
      <w:numFmt w:val="lowerRoman"/>
      <w:lvlText w:val="%9."/>
      <w:lvlJc w:val="right"/>
      <w:pPr>
        <w:ind w:left="7200" w:hanging="180"/>
      </w:pPr>
    </w:lvl>
  </w:abstractNum>
  <w:abstractNum w:abstractNumId="357" w15:restartNumberingAfterBreak="0">
    <w:nsid w:val="5B0A67C6"/>
    <w:multiLevelType w:val="hybridMultilevel"/>
    <w:tmpl w:val="DD56B3CE"/>
    <w:lvl w:ilvl="0" w:tplc="7F28B612">
      <w:start w:val="1"/>
      <w:numFmt w:val="russianUpper"/>
      <w:lvlText w:val="%1."/>
      <w:lvlJc w:val="left"/>
      <w:pPr>
        <w:ind w:left="1429" w:hanging="360"/>
      </w:pPr>
      <w:rPr>
        <w:rFonts w:hint="default"/>
      </w:rPr>
    </w:lvl>
    <w:lvl w:ilvl="1" w:tplc="70AACAFA" w:tentative="1">
      <w:start w:val="1"/>
      <w:numFmt w:val="lowerLetter"/>
      <w:lvlText w:val="%2."/>
      <w:lvlJc w:val="left"/>
      <w:pPr>
        <w:ind w:left="2149" w:hanging="360"/>
      </w:pPr>
    </w:lvl>
    <w:lvl w:ilvl="2" w:tplc="7628591C" w:tentative="1">
      <w:start w:val="1"/>
      <w:numFmt w:val="lowerRoman"/>
      <w:lvlText w:val="%3."/>
      <w:lvlJc w:val="right"/>
      <w:pPr>
        <w:ind w:left="2869" w:hanging="180"/>
      </w:pPr>
    </w:lvl>
    <w:lvl w:ilvl="3" w:tplc="11AEC3D0" w:tentative="1">
      <w:start w:val="1"/>
      <w:numFmt w:val="decimal"/>
      <w:lvlText w:val="%4."/>
      <w:lvlJc w:val="left"/>
      <w:pPr>
        <w:ind w:left="3589" w:hanging="360"/>
      </w:pPr>
    </w:lvl>
    <w:lvl w:ilvl="4" w:tplc="9F8ADB04" w:tentative="1">
      <w:start w:val="1"/>
      <w:numFmt w:val="lowerLetter"/>
      <w:lvlText w:val="%5."/>
      <w:lvlJc w:val="left"/>
      <w:pPr>
        <w:ind w:left="4309" w:hanging="360"/>
      </w:pPr>
    </w:lvl>
    <w:lvl w:ilvl="5" w:tplc="CB3A07B2" w:tentative="1">
      <w:start w:val="1"/>
      <w:numFmt w:val="lowerRoman"/>
      <w:lvlText w:val="%6."/>
      <w:lvlJc w:val="right"/>
      <w:pPr>
        <w:ind w:left="5029" w:hanging="180"/>
      </w:pPr>
    </w:lvl>
    <w:lvl w:ilvl="6" w:tplc="9044EF5A" w:tentative="1">
      <w:start w:val="1"/>
      <w:numFmt w:val="decimal"/>
      <w:lvlText w:val="%7."/>
      <w:lvlJc w:val="left"/>
      <w:pPr>
        <w:ind w:left="5749" w:hanging="360"/>
      </w:pPr>
    </w:lvl>
    <w:lvl w:ilvl="7" w:tplc="F698D3DC" w:tentative="1">
      <w:start w:val="1"/>
      <w:numFmt w:val="lowerLetter"/>
      <w:lvlText w:val="%8."/>
      <w:lvlJc w:val="left"/>
      <w:pPr>
        <w:ind w:left="6469" w:hanging="360"/>
      </w:pPr>
    </w:lvl>
    <w:lvl w:ilvl="8" w:tplc="16AE8130" w:tentative="1">
      <w:start w:val="1"/>
      <w:numFmt w:val="lowerRoman"/>
      <w:lvlText w:val="%9."/>
      <w:lvlJc w:val="right"/>
      <w:pPr>
        <w:ind w:left="7189" w:hanging="180"/>
      </w:pPr>
    </w:lvl>
  </w:abstractNum>
  <w:abstractNum w:abstractNumId="358" w15:restartNumberingAfterBreak="0">
    <w:nsid w:val="5B452C8D"/>
    <w:multiLevelType w:val="hybridMultilevel"/>
    <w:tmpl w:val="CE3C7FE8"/>
    <w:lvl w:ilvl="0" w:tplc="0544612E">
      <w:start w:val="1"/>
      <w:numFmt w:val="russianUpper"/>
      <w:lvlText w:val="%1."/>
      <w:lvlJc w:val="left"/>
      <w:pPr>
        <w:ind w:left="1429" w:hanging="360"/>
      </w:pPr>
      <w:rPr>
        <w:rFonts w:hint="default"/>
      </w:rPr>
    </w:lvl>
    <w:lvl w:ilvl="1" w:tplc="A1DA9DAA" w:tentative="1">
      <w:start w:val="1"/>
      <w:numFmt w:val="lowerLetter"/>
      <w:lvlText w:val="%2."/>
      <w:lvlJc w:val="left"/>
      <w:pPr>
        <w:ind w:left="2149" w:hanging="360"/>
      </w:pPr>
    </w:lvl>
    <w:lvl w:ilvl="2" w:tplc="23D887A6" w:tentative="1">
      <w:start w:val="1"/>
      <w:numFmt w:val="lowerRoman"/>
      <w:lvlText w:val="%3."/>
      <w:lvlJc w:val="right"/>
      <w:pPr>
        <w:ind w:left="2869" w:hanging="180"/>
      </w:pPr>
    </w:lvl>
    <w:lvl w:ilvl="3" w:tplc="5984B870" w:tentative="1">
      <w:start w:val="1"/>
      <w:numFmt w:val="decimal"/>
      <w:lvlText w:val="%4."/>
      <w:lvlJc w:val="left"/>
      <w:pPr>
        <w:ind w:left="3589" w:hanging="360"/>
      </w:pPr>
    </w:lvl>
    <w:lvl w:ilvl="4" w:tplc="35708254" w:tentative="1">
      <w:start w:val="1"/>
      <w:numFmt w:val="lowerLetter"/>
      <w:lvlText w:val="%5."/>
      <w:lvlJc w:val="left"/>
      <w:pPr>
        <w:ind w:left="4309" w:hanging="360"/>
      </w:pPr>
    </w:lvl>
    <w:lvl w:ilvl="5" w:tplc="7486CBDA" w:tentative="1">
      <w:start w:val="1"/>
      <w:numFmt w:val="lowerRoman"/>
      <w:lvlText w:val="%6."/>
      <w:lvlJc w:val="right"/>
      <w:pPr>
        <w:ind w:left="5029" w:hanging="180"/>
      </w:pPr>
    </w:lvl>
    <w:lvl w:ilvl="6" w:tplc="24042FB2" w:tentative="1">
      <w:start w:val="1"/>
      <w:numFmt w:val="decimal"/>
      <w:lvlText w:val="%7."/>
      <w:lvlJc w:val="left"/>
      <w:pPr>
        <w:ind w:left="5749" w:hanging="360"/>
      </w:pPr>
    </w:lvl>
    <w:lvl w:ilvl="7" w:tplc="386E2BA6" w:tentative="1">
      <w:start w:val="1"/>
      <w:numFmt w:val="lowerLetter"/>
      <w:lvlText w:val="%8."/>
      <w:lvlJc w:val="left"/>
      <w:pPr>
        <w:ind w:left="6469" w:hanging="360"/>
      </w:pPr>
    </w:lvl>
    <w:lvl w:ilvl="8" w:tplc="FD74F928" w:tentative="1">
      <w:start w:val="1"/>
      <w:numFmt w:val="lowerRoman"/>
      <w:lvlText w:val="%9."/>
      <w:lvlJc w:val="right"/>
      <w:pPr>
        <w:ind w:left="7189" w:hanging="180"/>
      </w:pPr>
    </w:lvl>
  </w:abstractNum>
  <w:abstractNum w:abstractNumId="359" w15:restartNumberingAfterBreak="0">
    <w:nsid w:val="5B7901A7"/>
    <w:multiLevelType w:val="hybridMultilevel"/>
    <w:tmpl w:val="0156B21A"/>
    <w:lvl w:ilvl="0" w:tplc="460CBA30">
      <w:start w:val="1"/>
      <w:numFmt w:val="russianUpper"/>
      <w:lvlText w:val="%1."/>
      <w:lvlJc w:val="left"/>
      <w:pPr>
        <w:ind w:left="1080" w:hanging="360"/>
      </w:pPr>
      <w:rPr>
        <w:rFonts w:hint="default"/>
        <w:b w:val="0"/>
        <w:bCs w:val="0"/>
      </w:rPr>
    </w:lvl>
    <w:lvl w:ilvl="1" w:tplc="5D6C9000" w:tentative="1">
      <w:start w:val="1"/>
      <w:numFmt w:val="lowerLetter"/>
      <w:lvlText w:val="%2."/>
      <w:lvlJc w:val="left"/>
      <w:pPr>
        <w:ind w:left="1800" w:hanging="360"/>
      </w:pPr>
    </w:lvl>
    <w:lvl w:ilvl="2" w:tplc="C4AC9CF8" w:tentative="1">
      <w:start w:val="1"/>
      <w:numFmt w:val="lowerRoman"/>
      <w:lvlText w:val="%3."/>
      <w:lvlJc w:val="right"/>
      <w:pPr>
        <w:ind w:left="2520" w:hanging="180"/>
      </w:pPr>
    </w:lvl>
    <w:lvl w:ilvl="3" w:tplc="403A40D2" w:tentative="1">
      <w:start w:val="1"/>
      <w:numFmt w:val="decimal"/>
      <w:lvlText w:val="%4."/>
      <w:lvlJc w:val="left"/>
      <w:pPr>
        <w:ind w:left="3240" w:hanging="360"/>
      </w:pPr>
    </w:lvl>
    <w:lvl w:ilvl="4" w:tplc="20CC87C2" w:tentative="1">
      <w:start w:val="1"/>
      <w:numFmt w:val="lowerLetter"/>
      <w:lvlText w:val="%5."/>
      <w:lvlJc w:val="left"/>
      <w:pPr>
        <w:ind w:left="3960" w:hanging="360"/>
      </w:pPr>
    </w:lvl>
    <w:lvl w:ilvl="5" w:tplc="B5E0D1EC" w:tentative="1">
      <w:start w:val="1"/>
      <w:numFmt w:val="lowerRoman"/>
      <w:lvlText w:val="%6."/>
      <w:lvlJc w:val="right"/>
      <w:pPr>
        <w:ind w:left="4680" w:hanging="180"/>
      </w:pPr>
    </w:lvl>
    <w:lvl w:ilvl="6" w:tplc="06229BB2" w:tentative="1">
      <w:start w:val="1"/>
      <w:numFmt w:val="decimal"/>
      <w:lvlText w:val="%7."/>
      <w:lvlJc w:val="left"/>
      <w:pPr>
        <w:ind w:left="5400" w:hanging="360"/>
      </w:pPr>
    </w:lvl>
    <w:lvl w:ilvl="7" w:tplc="7CC89E1A" w:tentative="1">
      <w:start w:val="1"/>
      <w:numFmt w:val="lowerLetter"/>
      <w:lvlText w:val="%8."/>
      <w:lvlJc w:val="left"/>
      <w:pPr>
        <w:ind w:left="6120" w:hanging="360"/>
      </w:pPr>
    </w:lvl>
    <w:lvl w:ilvl="8" w:tplc="DE6EDF9A" w:tentative="1">
      <w:start w:val="1"/>
      <w:numFmt w:val="lowerRoman"/>
      <w:lvlText w:val="%9."/>
      <w:lvlJc w:val="right"/>
      <w:pPr>
        <w:ind w:left="6840" w:hanging="180"/>
      </w:pPr>
    </w:lvl>
  </w:abstractNum>
  <w:abstractNum w:abstractNumId="360" w15:restartNumberingAfterBreak="0">
    <w:nsid w:val="5BD8327B"/>
    <w:multiLevelType w:val="hybridMultilevel"/>
    <w:tmpl w:val="96748C52"/>
    <w:lvl w:ilvl="0" w:tplc="953C8D30">
      <w:start w:val="1"/>
      <w:numFmt w:val="russianUpper"/>
      <w:lvlText w:val="%1."/>
      <w:lvlJc w:val="left"/>
      <w:pPr>
        <w:ind w:left="1080" w:hanging="360"/>
      </w:pPr>
      <w:rPr>
        <w:rFonts w:hint="default"/>
      </w:rPr>
    </w:lvl>
    <w:lvl w:ilvl="1" w:tplc="FCB2D7BE" w:tentative="1">
      <w:start w:val="1"/>
      <w:numFmt w:val="lowerLetter"/>
      <w:lvlText w:val="%2."/>
      <w:lvlJc w:val="left"/>
      <w:pPr>
        <w:ind w:left="1800" w:hanging="360"/>
      </w:pPr>
    </w:lvl>
    <w:lvl w:ilvl="2" w:tplc="232827EE" w:tentative="1">
      <w:start w:val="1"/>
      <w:numFmt w:val="lowerRoman"/>
      <w:lvlText w:val="%3."/>
      <w:lvlJc w:val="right"/>
      <w:pPr>
        <w:ind w:left="2520" w:hanging="180"/>
      </w:pPr>
    </w:lvl>
    <w:lvl w:ilvl="3" w:tplc="23A85A7E" w:tentative="1">
      <w:start w:val="1"/>
      <w:numFmt w:val="decimal"/>
      <w:lvlText w:val="%4."/>
      <w:lvlJc w:val="left"/>
      <w:pPr>
        <w:ind w:left="3240" w:hanging="360"/>
      </w:pPr>
    </w:lvl>
    <w:lvl w:ilvl="4" w:tplc="08D2A588" w:tentative="1">
      <w:start w:val="1"/>
      <w:numFmt w:val="lowerLetter"/>
      <w:lvlText w:val="%5."/>
      <w:lvlJc w:val="left"/>
      <w:pPr>
        <w:ind w:left="3960" w:hanging="360"/>
      </w:pPr>
    </w:lvl>
    <w:lvl w:ilvl="5" w:tplc="EC74E4E2" w:tentative="1">
      <w:start w:val="1"/>
      <w:numFmt w:val="lowerRoman"/>
      <w:lvlText w:val="%6."/>
      <w:lvlJc w:val="right"/>
      <w:pPr>
        <w:ind w:left="4680" w:hanging="180"/>
      </w:pPr>
    </w:lvl>
    <w:lvl w:ilvl="6" w:tplc="744854F2" w:tentative="1">
      <w:start w:val="1"/>
      <w:numFmt w:val="decimal"/>
      <w:lvlText w:val="%7."/>
      <w:lvlJc w:val="left"/>
      <w:pPr>
        <w:ind w:left="5400" w:hanging="360"/>
      </w:pPr>
    </w:lvl>
    <w:lvl w:ilvl="7" w:tplc="57EA03B0" w:tentative="1">
      <w:start w:val="1"/>
      <w:numFmt w:val="lowerLetter"/>
      <w:lvlText w:val="%8."/>
      <w:lvlJc w:val="left"/>
      <w:pPr>
        <w:ind w:left="6120" w:hanging="360"/>
      </w:pPr>
    </w:lvl>
    <w:lvl w:ilvl="8" w:tplc="E312B1AE" w:tentative="1">
      <w:start w:val="1"/>
      <w:numFmt w:val="lowerRoman"/>
      <w:lvlText w:val="%9."/>
      <w:lvlJc w:val="right"/>
      <w:pPr>
        <w:ind w:left="6840" w:hanging="180"/>
      </w:pPr>
    </w:lvl>
  </w:abstractNum>
  <w:abstractNum w:abstractNumId="361" w15:restartNumberingAfterBreak="0">
    <w:nsid w:val="5BE0600A"/>
    <w:multiLevelType w:val="hybridMultilevel"/>
    <w:tmpl w:val="511C2570"/>
    <w:lvl w:ilvl="0" w:tplc="82940E20">
      <w:start w:val="1"/>
      <w:numFmt w:val="russianUpper"/>
      <w:lvlText w:val="%1."/>
      <w:lvlJc w:val="left"/>
      <w:pPr>
        <w:ind w:left="1080" w:hanging="360"/>
      </w:pPr>
      <w:rPr>
        <w:rFonts w:hint="default"/>
      </w:rPr>
    </w:lvl>
    <w:lvl w:ilvl="1" w:tplc="590ED93C" w:tentative="1">
      <w:start w:val="1"/>
      <w:numFmt w:val="lowerLetter"/>
      <w:lvlText w:val="%2."/>
      <w:lvlJc w:val="left"/>
      <w:pPr>
        <w:ind w:left="1800" w:hanging="360"/>
      </w:pPr>
    </w:lvl>
    <w:lvl w:ilvl="2" w:tplc="60DC6DFC" w:tentative="1">
      <w:start w:val="1"/>
      <w:numFmt w:val="lowerRoman"/>
      <w:lvlText w:val="%3."/>
      <w:lvlJc w:val="right"/>
      <w:pPr>
        <w:ind w:left="2520" w:hanging="180"/>
      </w:pPr>
    </w:lvl>
    <w:lvl w:ilvl="3" w:tplc="CA1E9A86" w:tentative="1">
      <w:start w:val="1"/>
      <w:numFmt w:val="decimal"/>
      <w:lvlText w:val="%4."/>
      <w:lvlJc w:val="left"/>
      <w:pPr>
        <w:ind w:left="3240" w:hanging="360"/>
      </w:pPr>
    </w:lvl>
    <w:lvl w:ilvl="4" w:tplc="ACF6FF52" w:tentative="1">
      <w:start w:val="1"/>
      <w:numFmt w:val="lowerLetter"/>
      <w:lvlText w:val="%5."/>
      <w:lvlJc w:val="left"/>
      <w:pPr>
        <w:ind w:left="3960" w:hanging="360"/>
      </w:pPr>
    </w:lvl>
    <w:lvl w:ilvl="5" w:tplc="A1D85912" w:tentative="1">
      <w:start w:val="1"/>
      <w:numFmt w:val="lowerRoman"/>
      <w:lvlText w:val="%6."/>
      <w:lvlJc w:val="right"/>
      <w:pPr>
        <w:ind w:left="4680" w:hanging="180"/>
      </w:pPr>
    </w:lvl>
    <w:lvl w:ilvl="6" w:tplc="6096B84C" w:tentative="1">
      <w:start w:val="1"/>
      <w:numFmt w:val="decimal"/>
      <w:lvlText w:val="%7."/>
      <w:lvlJc w:val="left"/>
      <w:pPr>
        <w:ind w:left="5400" w:hanging="360"/>
      </w:pPr>
    </w:lvl>
    <w:lvl w:ilvl="7" w:tplc="BBF0772E" w:tentative="1">
      <w:start w:val="1"/>
      <w:numFmt w:val="lowerLetter"/>
      <w:lvlText w:val="%8."/>
      <w:lvlJc w:val="left"/>
      <w:pPr>
        <w:ind w:left="6120" w:hanging="360"/>
      </w:pPr>
    </w:lvl>
    <w:lvl w:ilvl="8" w:tplc="B6989E34" w:tentative="1">
      <w:start w:val="1"/>
      <w:numFmt w:val="lowerRoman"/>
      <w:lvlText w:val="%9."/>
      <w:lvlJc w:val="right"/>
      <w:pPr>
        <w:ind w:left="6840" w:hanging="180"/>
      </w:pPr>
    </w:lvl>
  </w:abstractNum>
  <w:abstractNum w:abstractNumId="362" w15:restartNumberingAfterBreak="0">
    <w:nsid w:val="5BF04263"/>
    <w:multiLevelType w:val="hybridMultilevel"/>
    <w:tmpl w:val="2B582D26"/>
    <w:lvl w:ilvl="0" w:tplc="D8CEE4F8">
      <w:start w:val="1"/>
      <w:numFmt w:val="russianUpper"/>
      <w:lvlText w:val="%1."/>
      <w:lvlJc w:val="left"/>
      <w:pPr>
        <w:ind w:left="720" w:hanging="360"/>
      </w:pPr>
      <w:rPr>
        <w:rFonts w:hint="default"/>
      </w:rPr>
    </w:lvl>
    <w:lvl w:ilvl="1" w:tplc="89A2A5C6" w:tentative="1">
      <w:start w:val="1"/>
      <w:numFmt w:val="lowerLetter"/>
      <w:lvlText w:val="%2."/>
      <w:lvlJc w:val="left"/>
      <w:pPr>
        <w:ind w:left="1440" w:hanging="360"/>
      </w:pPr>
    </w:lvl>
    <w:lvl w:ilvl="2" w:tplc="16C2708C" w:tentative="1">
      <w:start w:val="1"/>
      <w:numFmt w:val="lowerRoman"/>
      <w:lvlText w:val="%3."/>
      <w:lvlJc w:val="right"/>
      <w:pPr>
        <w:ind w:left="2160" w:hanging="180"/>
      </w:pPr>
    </w:lvl>
    <w:lvl w:ilvl="3" w:tplc="387097DA" w:tentative="1">
      <w:start w:val="1"/>
      <w:numFmt w:val="decimal"/>
      <w:lvlText w:val="%4."/>
      <w:lvlJc w:val="left"/>
      <w:pPr>
        <w:ind w:left="2880" w:hanging="360"/>
      </w:pPr>
    </w:lvl>
    <w:lvl w:ilvl="4" w:tplc="0D34EFFA" w:tentative="1">
      <w:start w:val="1"/>
      <w:numFmt w:val="lowerLetter"/>
      <w:lvlText w:val="%5."/>
      <w:lvlJc w:val="left"/>
      <w:pPr>
        <w:ind w:left="3600" w:hanging="360"/>
      </w:pPr>
    </w:lvl>
    <w:lvl w:ilvl="5" w:tplc="FBE08BD2" w:tentative="1">
      <w:start w:val="1"/>
      <w:numFmt w:val="lowerRoman"/>
      <w:lvlText w:val="%6."/>
      <w:lvlJc w:val="right"/>
      <w:pPr>
        <w:ind w:left="4320" w:hanging="180"/>
      </w:pPr>
    </w:lvl>
    <w:lvl w:ilvl="6" w:tplc="79124028" w:tentative="1">
      <w:start w:val="1"/>
      <w:numFmt w:val="decimal"/>
      <w:lvlText w:val="%7."/>
      <w:lvlJc w:val="left"/>
      <w:pPr>
        <w:ind w:left="5040" w:hanging="360"/>
      </w:pPr>
    </w:lvl>
    <w:lvl w:ilvl="7" w:tplc="A8CC3122" w:tentative="1">
      <w:start w:val="1"/>
      <w:numFmt w:val="lowerLetter"/>
      <w:lvlText w:val="%8."/>
      <w:lvlJc w:val="left"/>
      <w:pPr>
        <w:ind w:left="5760" w:hanging="360"/>
      </w:pPr>
    </w:lvl>
    <w:lvl w:ilvl="8" w:tplc="520E6AA0" w:tentative="1">
      <w:start w:val="1"/>
      <w:numFmt w:val="lowerRoman"/>
      <w:lvlText w:val="%9."/>
      <w:lvlJc w:val="right"/>
      <w:pPr>
        <w:ind w:left="6480" w:hanging="180"/>
      </w:pPr>
    </w:lvl>
  </w:abstractNum>
  <w:abstractNum w:abstractNumId="363" w15:restartNumberingAfterBreak="0">
    <w:nsid w:val="5C1A2871"/>
    <w:multiLevelType w:val="hybridMultilevel"/>
    <w:tmpl w:val="57724C06"/>
    <w:lvl w:ilvl="0" w:tplc="D48CB038">
      <w:start w:val="1"/>
      <w:numFmt w:val="decimal"/>
      <w:lvlText w:val="%1."/>
      <w:lvlJc w:val="left"/>
      <w:pPr>
        <w:ind w:left="360" w:hanging="360"/>
      </w:pPr>
      <w:rPr>
        <w:rFonts w:hint="default"/>
        <w:b/>
        <w:sz w:val="24"/>
        <w:szCs w:val="24"/>
      </w:rPr>
    </w:lvl>
    <w:lvl w:ilvl="1" w:tplc="EA8CBCE0" w:tentative="1">
      <w:start w:val="1"/>
      <w:numFmt w:val="lowerLetter"/>
      <w:lvlText w:val="%2."/>
      <w:lvlJc w:val="left"/>
      <w:pPr>
        <w:ind w:left="1080" w:hanging="360"/>
      </w:pPr>
    </w:lvl>
    <w:lvl w:ilvl="2" w:tplc="89C4AD50" w:tentative="1">
      <w:start w:val="1"/>
      <w:numFmt w:val="lowerRoman"/>
      <w:lvlText w:val="%3."/>
      <w:lvlJc w:val="right"/>
      <w:pPr>
        <w:ind w:left="1800" w:hanging="180"/>
      </w:pPr>
    </w:lvl>
    <w:lvl w:ilvl="3" w:tplc="7B6EB06E" w:tentative="1">
      <w:start w:val="1"/>
      <w:numFmt w:val="decimal"/>
      <w:lvlText w:val="%4."/>
      <w:lvlJc w:val="left"/>
      <w:pPr>
        <w:ind w:left="2520" w:hanging="360"/>
      </w:pPr>
    </w:lvl>
    <w:lvl w:ilvl="4" w:tplc="EB1AC410" w:tentative="1">
      <w:start w:val="1"/>
      <w:numFmt w:val="lowerLetter"/>
      <w:lvlText w:val="%5."/>
      <w:lvlJc w:val="left"/>
      <w:pPr>
        <w:ind w:left="3240" w:hanging="360"/>
      </w:pPr>
    </w:lvl>
    <w:lvl w:ilvl="5" w:tplc="2684D96C" w:tentative="1">
      <w:start w:val="1"/>
      <w:numFmt w:val="lowerRoman"/>
      <w:lvlText w:val="%6."/>
      <w:lvlJc w:val="right"/>
      <w:pPr>
        <w:ind w:left="3960" w:hanging="180"/>
      </w:pPr>
    </w:lvl>
    <w:lvl w:ilvl="6" w:tplc="B9382BEE" w:tentative="1">
      <w:start w:val="1"/>
      <w:numFmt w:val="decimal"/>
      <w:lvlText w:val="%7."/>
      <w:lvlJc w:val="left"/>
      <w:pPr>
        <w:ind w:left="4680" w:hanging="360"/>
      </w:pPr>
    </w:lvl>
    <w:lvl w:ilvl="7" w:tplc="9DB0E070" w:tentative="1">
      <w:start w:val="1"/>
      <w:numFmt w:val="lowerLetter"/>
      <w:lvlText w:val="%8."/>
      <w:lvlJc w:val="left"/>
      <w:pPr>
        <w:ind w:left="5400" w:hanging="360"/>
      </w:pPr>
    </w:lvl>
    <w:lvl w:ilvl="8" w:tplc="D7E4F544" w:tentative="1">
      <w:start w:val="1"/>
      <w:numFmt w:val="lowerRoman"/>
      <w:lvlText w:val="%9."/>
      <w:lvlJc w:val="right"/>
      <w:pPr>
        <w:ind w:left="6120" w:hanging="180"/>
      </w:pPr>
    </w:lvl>
  </w:abstractNum>
  <w:abstractNum w:abstractNumId="364" w15:restartNumberingAfterBreak="0">
    <w:nsid w:val="5C236424"/>
    <w:multiLevelType w:val="hybridMultilevel"/>
    <w:tmpl w:val="FAA65EEA"/>
    <w:lvl w:ilvl="0" w:tplc="EE7CBF9A">
      <w:start w:val="1"/>
      <w:numFmt w:val="russianUpper"/>
      <w:lvlText w:val="%1."/>
      <w:lvlJc w:val="left"/>
      <w:pPr>
        <w:ind w:left="720" w:hanging="360"/>
      </w:pPr>
      <w:rPr>
        <w:rFonts w:hint="default"/>
      </w:rPr>
    </w:lvl>
    <w:lvl w:ilvl="1" w:tplc="03B2FFC6" w:tentative="1">
      <w:start w:val="1"/>
      <w:numFmt w:val="lowerLetter"/>
      <w:lvlText w:val="%2."/>
      <w:lvlJc w:val="left"/>
      <w:pPr>
        <w:ind w:left="1440" w:hanging="360"/>
      </w:pPr>
    </w:lvl>
    <w:lvl w:ilvl="2" w:tplc="1BAAD016" w:tentative="1">
      <w:start w:val="1"/>
      <w:numFmt w:val="lowerRoman"/>
      <w:lvlText w:val="%3."/>
      <w:lvlJc w:val="right"/>
      <w:pPr>
        <w:ind w:left="2160" w:hanging="180"/>
      </w:pPr>
    </w:lvl>
    <w:lvl w:ilvl="3" w:tplc="6EE6E500" w:tentative="1">
      <w:start w:val="1"/>
      <w:numFmt w:val="decimal"/>
      <w:lvlText w:val="%4."/>
      <w:lvlJc w:val="left"/>
      <w:pPr>
        <w:ind w:left="2880" w:hanging="360"/>
      </w:pPr>
    </w:lvl>
    <w:lvl w:ilvl="4" w:tplc="C0D09DEE" w:tentative="1">
      <w:start w:val="1"/>
      <w:numFmt w:val="lowerLetter"/>
      <w:lvlText w:val="%5."/>
      <w:lvlJc w:val="left"/>
      <w:pPr>
        <w:ind w:left="3600" w:hanging="360"/>
      </w:pPr>
    </w:lvl>
    <w:lvl w:ilvl="5" w:tplc="3D0A2F8C" w:tentative="1">
      <w:start w:val="1"/>
      <w:numFmt w:val="lowerRoman"/>
      <w:lvlText w:val="%6."/>
      <w:lvlJc w:val="right"/>
      <w:pPr>
        <w:ind w:left="4320" w:hanging="180"/>
      </w:pPr>
    </w:lvl>
    <w:lvl w:ilvl="6" w:tplc="9CF25912" w:tentative="1">
      <w:start w:val="1"/>
      <w:numFmt w:val="decimal"/>
      <w:lvlText w:val="%7."/>
      <w:lvlJc w:val="left"/>
      <w:pPr>
        <w:ind w:left="5040" w:hanging="360"/>
      </w:pPr>
    </w:lvl>
    <w:lvl w:ilvl="7" w:tplc="77604208" w:tentative="1">
      <w:start w:val="1"/>
      <w:numFmt w:val="lowerLetter"/>
      <w:lvlText w:val="%8."/>
      <w:lvlJc w:val="left"/>
      <w:pPr>
        <w:ind w:left="5760" w:hanging="360"/>
      </w:pPr>
    </w:lvl>
    <w:lvl w:ilvl="8" w:tplc="BBBED93E" w:tentative="1">
      <w:start w:val="1"/>
      <w:numFmt w:val="lowerRoman"/>
      <w:lvlText w:val="%9."/>
      <w:lvlJc w:val="right"/>
      <w:pPr>
        <w:ind w:left="6480" w:hanging="180"/>
      </w:pPr>
    </w:lvl>
  </w:abstractNum>
  <w:abstractNum w:abstractNumId="365" w15:restartNumberingAfterBreak="0">
    <w:nsid w:val="5C3D4D6B"/>
    <w:multiLevelType w:val="hybridMultilevel"/>
    <w:tmpl w:val="0C323048"/>
    <w:lvl w:ilvl="0" w:tplc="4510DDB8">
      <w:start w:val="1"/>
      <w:numFmt w:val="russianUpper"/>
      <w:lvlText w:val="%1."/>
      <w:lvlJc w:val="left"/>
      <w:pPr>
        <w:ind w:left="720" w:hanging="360"/>
      </w:pPr>
      <w:rPr>
        <w:rFonts w:hint="default"/>
      </w:rPr>
    </w:lvl>
    <w:lvl w:ilvl="1" w:tplc="6A2ED34A" w:tentative="1">
      <w:start w:val="1"/>
      <w:numFmt w:val="lowerLetter"/>
      <w:lvlText w:val="%2."/>
      <w:lvlJc w:val="left"/>
      <w:pPr>
        <w:ind w:left="1440" w:hanging="360"/>
      </w:pPr>
    </w:lvl>
    <w:lvl w:ilvl="2" w:tplc="66CABC7C" w:tentative="1">
      <w:start w:val="1"/>
      <w:numFmt w:val="lowerRoman"/>
      <w:lvlText w:val="%3."/>
      <w:lvlJc w:val="right"/>
      <w:pPr>
        <w:ind w:left="2160" w:hanging="180"/>
      </w:pPr>
    </w:lvl>
    <w:lvl w:ilvl="3" w:tplc="9112FB1A" w:tentative="1">
      <w:start w:val="1"/>
      <w:numFmt w:val="decimal"/>
      <w:lvlText w:val="%4."/>
      <w:lvlJc w:val="left"/>
      <w:pPr>
        <w:ind w:left="2880" w:hanging="360"/>
      </w:pPr>
    </w:lvl>
    <w:lvl w:ilvl="4" w:tplc="D65AE14E" w:tentative="1">
      <w:start w:val="1"/>
      <w:numFmt w:val="lowerLetter"/>
      <w:lvlText w:val="%5."/>
      <w:lvlJc w:val="left"/>
      <w:pPr>
        <w:ind w:left="3600" w:hanging="360"/>
      </w:pPr>
    </w:lvl>
    <w:lvl w:ilvl="5" w:tplc="18249A76" w:tentative="1">
      <w:start w:val="1"/>
      <w:numFmt w:val="lowerRoman"/>
      <w:lvlText w:val="%6."/>
      <w:lvlJc w:val="right"/>
      <w:pPr>
        <w:ind w:left="4320" w:hanging="180"/>
      </w:pPr>
    </w:lvl>
    <w:lvl w:ilvl="6" w:tplc="51104CCE" w:tentative="1">
      <w:start w:val="1"/>
      <w:numFmt w:val="decimal"/>
      <w:lvlText w:val="%7."/>
      <w:lvlJc w:val="left"/>
      <w:pPr>
        <w:ind w:left="5040" w:hanging="360"/>
      </w:pPr>
    </w:lvl>
    <w:lvl w:ilvl="7" w:tplc="F296E648" w:tentative="1">
      <w:start w:val="1"/>
      <w:numFmt w:val="lowerLetter"/>
      <w:lvlText w:val="%8."/>
      <w:lvlJc w:val="left"/>
      <w:pPr>
        <w:ind w:left="5760" w:hanging="360"/>
      </w:pPr>
    </w:lvl>
    <w:lvl w:ilvl="8" w:tplc="143EF6FA" w:tentative="1">
      <w:start w:val="1"/>
      <w:numFmt w:val="lowerRoman"/>
      <w:lvlText w:val="%9."/>
      <w:lvlJc w:val="right"/>
      <w:pPr>
        <w:ind w:left="6480" w:hanging="180"/>
      </w:pPr>
    </w:lvl>
  </w:abstractNum>
  <w:abstractNum w:abstractNumId="366" w15:restartNumberingAfterBreak="0">
    <w:nsid w:val="5C9762B9"/>
    <w:multiLevelType w:val="hybridMultilevel"/>
    <w:tmpl w:val="1222034A"/>
    <w:lvl w:ilvl="0" w:tplc="BD5C0B0A">
      <w:start w:val="1"/>
      <w:numFmt w:val="decimal"/>
      <w:lvlText w:val="%1."/>
      <w:lvlJc w:val="left"/>
      <w:pPr>
        <w:ind w:left="720" w:hanging="360"/>
      </w:pPr>
      <w:rPr>
        <w:rFonts w:hint="default"/>
      </w:rPr>
    </w:lvl>
    <w:lvl w:ilvl="1" w:tplc="FDA08652" w:tentative="1">
      <w:start w:val="1"/>
      <w:numFmt w:val="lowerLetter"/>
      <w:lvlText w:val="%2."/>
      <w:lvlJc w:val="left"/>
      <w:pPr>
        <w:ind w:left="1440" w:hanging="360"/>
      </w:pPr>
    </w:lvl>
    <w:lvl w:ilvl="2" w:tplc="A0C2C6F8" w:tentative="1">
      <w:start w:val="1"/>
      <w:numFmt w:val="lowerRoman"/>
      <w:lvlText w:val="%3."/>
      <w:lvlJc w:val="right"/>
      <w:pPr>
        <w:ind w:left="2160" w:hanging="180"/>
      </w:pPr>
    </w:lvl>
    <w:lvl w:ilvl="3" w:tplc="CF186A5C" w:tentative="1">
      <w:start w:val="1"/>
      <w:numFmt w:val="decimal"/>
      <w:lvlText w:val="%4."/>
      <w:lvlJc w:val="left"/>
      <w:pPr>
        <w:ind w:left="2880" w:hanging="360"/>
      </w:pPr>
    </w:lvl>
    <w:lvl w:ilvl="4" w:tplc="E65AC164" w:tentative="1">
      <w:start w:val="1"/>
      <w:numFmt w:val="lowerLetter"/>
      <w:lvlText w:val="%5."/>
      <w:lvlJc w:val="left"/>
      <w:pPr>
        <w:ind w:left="3600" w:hanging="360"/>
      </w:pPr>
    </w:lvl>
    <w:lvl w:ilvl="5" w:tplc="9E04AF58" w:tentative="1">
      <w:start w:val="1"/>
      <w:numFmt w:val="lowerRoman"/>
      <w:lvlText w:val="%6."/>
      <w:lvlJc w:val="right"/>
      <w:pPr>
        <w:ind w:left="4320" w:hanging="180"/>
      </w:pPr>
    </w:lvl>
    <w:lvl w:ilvl="6" w:tplc="72C2D5D2" w:tentative="1">
      <w:start w:val="1"/>
      <w:numFmt w:val="decimal"/>
      <w:lvlText w:val="%7."/>
      <w:lvlJc w:val="left"/>
      <w:pPr>
        <w:ind w:left="5040" w:hanging="360"/>
      </w:pPr>
    </w:lvl>
    <w:lvl w:ilvl="7" w:tplc="5992ADAC" w:tentative="1">
      <w:start w:val="1"/>
      <w:numFmt w:val="lowerLetter"/>
      <w:lvlText w:val="%8."/>
      <w:lvlJc w:val="left"/>
      <w:pPr>
        <w:ind w:left="5760" w:hanging="360"/>
      </w:pPr>
    </w:lvl>
    <w:lvl w:ilvl="8" w:tplc="13FC3200" w:tentative="1">
      <w:start w:val="1"/>
      <w:numFmt w:val="lowerRoman"/>
      <w:lvlText w:val="%9."/>
      <w:lvlJc w:val="right"/>
      <w:pPr>
        <w:ind w:left="6480" w:hanging="180"/>
      </w:pPr>
    </w:lvl>
  </w:abstractNum>
  <w:abstractNum w:abstractNumId="367" w15:restartNumberingAfterBreak="0">
    <w:nsid w:val="5CD05735"/>
    <w:multiLevelType w:val="multilevel"/>
    <w:tmpl w:val="B532E30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8" w15:restartNumberingAfterBreak="0">
    <w:nsid w:val="5CF74B2C"/>
    <w:multiLevelType w:val="hybridMultilevel"/>
    <w:tmpl w:val="32B265EE"/>
    <w:lvl w:ilvl="0" w:tplc="3E5E1CD8">
      <w:start w:val="1"/>
      <w:numFmt w:val="russianUpper"/>
      <w:lvlText w:val="%1."/>
      <w:lvlJc w:val="left"/>
      <w:pPr>
        <w:ind w:left="1429" w:hanging="360"/>
      </w:pPr>
      <w:rPr>
        <w:rFonts w:hint="default"/>
      </w:rPr>
    </w:lvl>
    <w:lvl w:ilvl="1" w:tplc="13C26460" w:tentative="1">
      <w:start w:val="1"/>
      <w:numFmt w:val="lowerLetter"/>
      <w:lvlText w:val="%2."/>
      <w:lvlJc w:val="left"/>
      <w:pPr>
        <w:ind w:left="2149" w:hanging="360"/>
      </w:pPr>
    </w:lvl>
    <w:lvl w:ilvl="2" w:tplc="0BD2B854" w:tentative="1">
      <w:start w:val="1"/>
      <w:numFmt w:val="lowerRoman"/>
      <w:lvlText w:val="%3."/>
      <w:lvlJc w:val="right"/>
      <w:pPr>
        <w:ind w:left="2869" w:hanging="180"/>
      </w:pPr>
    </w:lvl>
    <w:lvl w:ilvl="3" w:tplc="05747F90" w:tentative="1">
      <w:start w:val="1"/>
      <w:numFmt w:val="decimal"/>
      <w:lvlText w:val="%4."/>
      <w:lvlJc w:val="left"/>
      <w:pPr>
        <w:ind w:left="3589" w:hanging="360"/>
      </w:pPr>
    </w:lvl>
    <w:lvl w:ilvl="4" w:tplc="4F201454" w:tentative="1">
      <w:start w:val="1"/>
      <w:numFmt w:val="lowerLetter"/>
      <w:lvlText w:val="%5."/>
      <w:lvlJc w:val="left"/>
      <w:pPr>
        <w:ind w:left="4309" w:hanging="360"/>
      </w:pPr>
    </w:lvl>
    <w:lvl w:ilvl="5" w:tplc="1C682EF6" w:tentative="1">
      <w:start w:val="1"/>
      <w:numFmt w:val="lowerRoman"/>
      <w:lvlText w:val="%6."/>
      <w:lvlJc w:val="right"/>
      <w:pPr>
        <w:ind w:left="5029" w:hanging="180"/>
      </w:pPr>
    </w:lvl>
    <w:lvl w:ilvl="6" w:tplc="E4124C48" w:tentative="1">
      <w:start w:val="1"/>
      <w:numFmt w:val="decimal"/>
      <w:lvlText w:val="%7."/>
      <w:lvlJc w:val="left"/>
      <w:pPr>
        <w:ind w:left="5749" w:hanging="360"/>
      </w:pPr>
    </w:lvl>
    <w:lvl w:ilvl="7" w:tplc="CBA050D6" w:tentative="1">
      <w:start w:val="1"/>
      <w:numFmt w:val="lowerLetter"/>
      <w:lvlText w:val="%8."/>
      <w:lvlJc w:val="left"/>
      <w:pPr>
        <w:ind w:left="6469" w:hanging="360"/>
      </w:pPr>
    </w:lvl>
    <w:lvl w:ilvl="8" w:tplc="8E1C6C18" w:tentative="1">
      <w:start w:val="1"/>
      <w:numFmt w:val="lowerRoman"/>
      <w:lvlText w:val="%9."/>
      <w:lvlJc w:val="right"/>
      <w:pPr>
        <w:ind w:left="7189" w:hanging="180"/>
      </w:pPr>
    </w:lvl>
  </w:abstractNum>
  <w:abstractNum w:abstractNumId="369" w15:restartNumberingAfterBreak="0">
    <w:nsid w:val="5CF85113"/>
    <w:multiLevelType w:val="hybridMultilevel"/>
    <w:tmpl w:val="1222034A"/>
    <w:lvl w:ilvl="0" w:tplc="326CE3FC">
      <w:start w:val="1"/>
      <w:numFmt w:val="decimal"/>
      <w:lvlText w:val="%1."/>
      <w:lvlJc w:val="left"/>
      <w:pPr>
        <w:ind w:left="720" w:hanging="360"/>
      </w:pPr>
      <w:rPr>
        <w:rFonts w:hint="default"/>
      </w:rPr>
    </w:lvl>
    <w:lvl w:ilvl="1" w:tplc="00AE800C">
      <w:start w:val="1"/>
      <w:numFmt w:val="lowerLetter"/>
      <w:lvlText w:val="%2."/>
      <w:lvlJc w:val="left"/>
      <w:pPr>
        <w:ind w:left="1440" w:hanging="360"/>
      </w:pPr>
    </w:lvl>
    <w:lvl w:ilvl="2" w:tplc="D3947B3E" w:tentative="1">
      <w:start w:val="1"/>
      <w:numFmt w:val="lowerRoman"/>
      <w:lvlText w:val="%3."/>
      <w:lvlJc w:val="right"/>
      <w:pPr>
        <w:ind w:left="2160" w:hanging="180"/>
      </w:pPr>
    </w:lvl>
    <w:lvl w:ilvl="3" w:tplc="69AC8868" w:tentative="1">
      <w:start w:val="1"/>
      <w:numFmt w:val="decimal"/>
      <w:lvlText w:val="%4."/>
      <w:lvlJc w:val="left"/>
      <w:pPr>
        <w:ind w:left="2880" w:hanging="360"/>
      </w:pPr>
    </w:lvl>
    <w:lvl w:ilvl="4" w:tplc="A9387DF0" w:tentative="1">
      <w:start w:val="1"/>
      <w:numFmt w:val="lowerLetter"/>
      <w:lvlText w:val="%5."/>
      <w:lvlJc w:val="left"/>
      <w:pPr>
        <w:ind w:left="3600" w:hanging="360"/>
      </w:pPr>
    </w:lvl>
    <w:lvl w:ilvl="5" w:tplc="EFF060A4" w:tentative="1">
      <w:start w:val="1"/>
      <w:numFmt w:val="lowerRoman"/>
      <w:lvlText w:val="%6."/>
      <w:lvlJc w:val="right"/>
      <w:pPr>
        <w:ind w:left="4320" w:hanging="180"/>
      </w:pPr>
    </w:lvl>
    <w:lvl w:ilvl="6" w:tplc="D1E24E92" w:tentative="1">
      <w:start w:val="1"/>
      <w:numFmt w:val="decimal"/>
      <w:lvlText w:val="%7."/>
      <w:lvlJc w:val="left"/>
      <w:pPr>
        <w:ind w:left="5040" w:hanging="360"/>
      </w:pPr>
    </w:lvl>
    <w:lvl w:ilvl="7" w:tplc="8BDC2142" w:tentative="1">
      <w:start w:val="1"/>
      <w:numFmt w:val="lowerLetter"/>
      <w:lvlText w:val="%8."/>
      <w:lvlJc w:val="left"/>
      <w:pPr>
        <w:ind w:left="5760" w:hanging="360"/>
      </w:pPr>
    </w:lvl>
    <w:lvl w:ilvl="8" w:tplc="47C01638" w:tentative="1">
      <w:start w:val="1"/>
      <w:numFmt w:val="lowerRoman"/>
      <w:lvlText w:val="%9."/>
      <w:lvlJc w:val="right"/>
      <w:pPr>
        <w:ind w:left="6480" w:hanging="180"/>
      </w:pPr>
    </w:lvl>
  </w:abstractNum>
  <w:abstractNum w:abstractNumId="370" w15:restartNumberingAfterBreak="0">
    <w:nsid w:val="5D2C3386"/>
    <w:multiLevelType w:val="multilevel"/>
    <w:tmpl w:val="B47A427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1" w15:restartNumberingAfterBreak="0">
    <w:nsid w:val="5D3CE6BB"/>
    <w:multiLevelType w:val="hybridMultilevel"/>
    <w:tmpl w:val="390AA6E6"/>
    <w:lvl w:ilvl="0" w:tplc="482C4368">
      <w:start w:val="1"/>
      <w:numFmt w:val="decimal"/>
      <w:lvlText w:val="%1."/>
      <w:lvlJc w:val="left"/>
      <w:pPr>
        <w:ind w:left="720" w:hanging="360"/>
      </w:pPr>
      <w:rPr>
        <w:rFonts w:hint="default"/>
        <w:b/>
      </w:rPr>
    </w:lvl>
    <w:lvl w:ilvl="1" w:tplc="56CC4AD2" w:tentative="1">
      <w:start w:val="1"/>
      <w:numFmt w:val="lowerLetter"/>
      <w:lvlText w:val="%2."/>
      <w:lvlJc w:val="left"/>
      <w:pPr>
        <w:ind w:left="1440" w:hanging="360"/>
      </w:pPr>
    </w:lvl>
    <w:lvl w:ilvl="2" w:tplc="BCEC4332" w:tentative="1">
      <w:start w:val="1"/>
      <w:numFmt w:val="lowerRoman"/>
      <w:lvlText w:val="%3."/>
      <w:lvlJc w:val="right"/>
      <w:pPr>
        <w:ind w:left="2160" w:hanging="180"/>
      </w:pPr>
    </w:lvl>
    <w:lvl w:ilvl="3" w:tplc="414E9B82" w:tentative="1">
      <w:start w:val="1"/>
      <w:numFmt w:val="decimal"/>
      <w:lvlText w:val="%4."/>
      <w:lvlJc w:val="left"/>
      <w:pPr>
        <w:ind w:left="2880" w:hanging="360"/>
      </w:pPr>
    </w:lvl>
    <w:lvl w:ilvl="4" w:tplc="2F425E38" w:tentative="1">
      <w:start w:val="1"/>
      <w:numFmt w:val="lowerLetter"/>
      <w:lvlText w:val="%5."/>
      <w:lvlJc w:val="left"/>
      <w:pPr>
        <w:ind w:left="3600" w:hanging="360"/>
      </w:pPr>
    </w:lvl>
    <w:lvl w:ilvl="5" w:tplc="E33CF35C" w:tentative="1">
      <w:start w:val="1"/>
      <w:numFmt w:val="lowerRoman"/>
      <w:lvlText w:val="%6."/>
      <w:lvlJc w:val="right"/>
      <w:pPr>
        <w:ind w:left="4320" w:hanging="180"/>
      </w:pPr>
    </w:lvl>
    <w:lvl w:ilvl="6" w:tplc="D668E1AE" w:tentative="1">
      <w:start w:val="1"/>
      <w:numFmt w:val="decimal"/>
      <w:lvlText w:val="%7."/>
      <w:lvlJc w:val="left"/>
      <w:pPr>
        <w:ind w:left="5040" w:hanging="360"/>
      </w:pPr>
    </w:lvl>
    <w:lvl w:ilvl="7" w:tplc="78061986" w:tentative="1">
      <w:start w:val="1"/>
      <w:numFmt w:val="lowerLetter"/>
      <w:lvlText w:val="%8."/>
      <w:lvlJc w:val="left"/>
      <w:pPr>
        <w:ind w:left="5760" w:hanging="360"/>
      </w:pPr>
    </w:lvl>
    <w:lvl w:ilvl="8" w:tplc="AA7CC760" w:tentative="1">
      <w:start w:val="1"/>
      <w:numFmt w:val="lowerRoman"/>
      <w:lvlText w:val="%9."/>
      <w:lvlJc w:val="right"/>
      <w:pPr>
        <w:ind w:left="6480" w:hanging="180"/>
      </w:pPr>
    </w:lvl>
  </w:abstractNum>
  <w:abstractNum w:abstractNumId="372" w15:restartNumberingAfterBreak="0">
    <w:nsid w:val="5DCA6087"/>
    <w:multiLevelType w:val="hybridMultilevel"/>
    <w:tmpl w:val="BE4AAF44"/>
    <w:lvl w:ilvl="0" w:tplc="5E068C0E">
      <w:start w:val="1"/>
      <w:numFmt w:val="russianUpper"/>
      <w:lvlText w:val="%1."/>
      <w:lvlJc w:val="left"/>
      <w:pPr>
        <w:ind w:left="720" w:hanging="360"/>
      </w:pPr>
      <w:rPr>
        <w:rFonts w:hint="default"/>
      </w:rPr>
    </w:lvl>
    <w:lvl w:ilvl="1" w:tplc="886AB5AE" w:tentative="1">
      <w:start w:val="1"/>
      <w:numFmt w:val="lowerLetter"/>
      <w:lvlText w:val="%2."/>
      <w:lvlJc w:val="left"/>
      <w:pPr>
        <w:ind w:left="1440" w:hanging="360"/>
      </w:pPr>
    </w:lvl>
    <w:lvl w:ilvl="2" w:tplc="7CC295F2" w:tentative="1">
      <w:start w:val="1"/>
      <w:numFmt w:val="lowerRoman"/>
      <w:lvlText w:val="%3."/>
      <w:lvlJc w:val="right"/>
      <w:pPr>
        <w:ind w:left="2160" w:hanging="180"/>
      </w:pPr>
    </w:lvl>
    <w:lvl w:ilvl="3" w:tplc="F426FB84" w:tentative="1">
      <w:start w:val="1"/>
      <w:numFmt w:val="decimal"/>
      <w:lvlText w:val="%4."/>
      <w:lvlJc w:val="left"/>
      <w:pPr>
        <w:ind w:left="2880" w:hanging="360"/>
      </w:pPr>
    </w:lvl>
    <w:lvl w:ilvl="4" w:tplc="812C0372" w:tentative="1">
      <w:start w:val="1"/>
      <w:numFmt w:val="lowerLetter"/>
      <w:lvlText w:val="%5."/>
      <w:lvlJc w:val="left"/>
      <w:pPr>
        <w:ind w:left="3600" w:hanging="360"/>
      </w:pPr>
    </w:lvl>
    <w:lvl w:ilvl="5" w:tplc="7C205CB8" w:tentative="1">
      <w:start w:val="1"/>
      <w:numFmt w:val="lowerRoman"/>
      <w:lvlText w:val="%6."/>
      <w:lvlJc w:val="right"/>
      <w:pPr>
        <w:ind w:left="4320" w:hanging="180"/>
      </w:pPr>
    </w:lvl>
    <w:lvl w:ilvl="6" w:tplc="66AC479C" w:tentative="1">
      <w:start w:val="1"/>
      <w:numFmt w:val="decimal"/>
      <w:lvlText w:val="%7."/>
      <w:lvlJc w:val="left"/>
      <w:pPr>
        <w:ind w:left="5040" w:hanging="360"/>
      </w:pPr>
    </w:lvl>
    <w:lvl w:ilvl="7" w:tplc="773E08C2" w:tentative="1">
      <w:start w:val="1"/>
      <w:numFmt w:val="lowerLetter"/>
      <w:lvlText w:val="%8."/>
      <w:lvlJc w:val="left"/>
      <w:pPr>
        <w:ind w:left="5760" w:hanging="360"/>
      </w:pPr>
    </w:lvl>
    <w:lvl w:ilvl="8" w:tplc="5E08EC1A" w:tentative="1">
      <w:start w:val="1"/>
      <w:numFmt w:val="lowerRoman"/>
      <w:lvlText w:val="%9."/>
      <w:lvlJc w:val="right"/>
      <w:pPr>
        <w:ind w:left="6480" w:hanging="180"/>
      </w:pPr>
    </w:lvl>
  </w:abstractNum>
  <w:abstractNum w:abstractNumId="373" w15:restartNumberingAfterBreak="0">
    <w:nsid w:val="5DD4686F"/>
    <w:multiLevelType w:val="hybridMultilevel"/>
    <w:tmpl w:val="640CC08E"/>
    <w:lvl w:ilvl="0" w:tplc="2F0C3374">
      <w:start w:val="1"/>
      <w:numFmt w:val="russianUpper"/>
      <w:lvlText w:val="%1."/>
      <w:lvlJc w:val="left"/>
      <w:pPr>
        <w:ind w:left="720" w:hanging="360"/>
      </w:pPr>
      <w:rPr>
        <w:rFonts w:hint="default"/>
      </w:rPr>
    </w:lvl>
    <w:lvl w:ilvl="1" w:tplc="3A5C6A44" w:tentative="1">
      <w:start w:val="1"/>
      <w:numFmt w:val="lowerLetter"/>
      <w:lvlText w:val="%2."/>
      <w:lvlJc w:val="left"/>
      <w:pPr>
        <w:ind w:left="1440" w:hanging="360"/>
      </w:pPr>
    </w:lvl>
    <w:lvl w:ilvl="2" w:tplc="13E6E62A" w:tentative="1">
      <w:start w:val="1"/>
      <w:numFmt w:val="lowerRoman"/>
      <w:lvlText w:val="%3."/>
      <w:lvlJc w:val="right"/>
      <w:pPr>
        <w:ind w:left="2160" w:hanging="180"/>
      </w:pPr>
    </w:lvl>
    <w:lvl w:ilvl="3" w:tplc="9A868398" w:tentative="1">
      <w:start w:val="1"/>
      <w:numFmt w:val="decimal"/>
      <w:lvlText w:val="%4."/>
      <w:lvlJc w:val="left"/>
      <w:pPr>
        <w:ind w:left="2880" w:hanging="360"/>
      </w:pPr>
    </w:lvl>
    <w:lvl w:ilvl="4" w:tplc="F376A2F4" w:tentative="1">
      <w:start w:val="1"/>
      <w:numFmt w:val="lowerLetter"/>
      <w:lvlText w:val="%5."/>
      <w:lvlJc w:val="left"/>
      <w:pPr>
        <w:ind w:left="3600" w:hanging="360"/>
      </w:pPr>
    </w:lvl>
    <w:lvl w:ilvl="5" w:tplc="E50806CE" w:tentative="1">
      <w:start w:val="1"/>
      <w:numFmt w:val="lowerRoman"/>
      <w:lvlText w:val="%6."/>
      <w:lvlJc w:val="right"/>
      <w:pPr>
        <w:ind w:left="4320" w:hanging="180"/>
      </w:pPr>
    </w:lvl>
    <w:lvl w:ilvl="6" w:tplc="8EE8E250" w:tentative="1">
      <w:start w:val="1"/>
      <w:numFmt w:val="decimal"/>
      <w:lvlText w:val="%7."/>
      <w:lvlJc w:val="left"/>
      <w:pPr>
        <w:ind w:left="5040" w:hanging="360"/>
      </w:pPr>
    </w:lvl>
    <w:lvl w:ilvl="7" w:tplc="CEE83498" w:tentative="1">
      <w:start w:val="1"/>
      <w:numFmt w:val="lowerLetter"/>
      <w:lvlText w:val="%8."/>
      <w:lvlJc w:val="left"/>
      <w:pPr>
        <w:ind w:left="5760" w:hanging="360"/>
      </w:pPr>
    </w:lvl>
    <w:lvl w:ilvl="8" w:tplc="2E64FE74" w:tentative="1">
      <w:start w:val="1"/>
      <w:numFmt w:val="lowerRoman"/>
      <w:lvlText w:val="%9."/>
      <w:lvlJc w:val="right"/>
      <w:pPr>
        <w:ind w:left="6480" w:hanging="180"/>
      </w:pPr>
    </w:lvl>
  </w:abstractNum>
  <w:abstractNum w:abstractNumId="374" w15:restartNumberingAfterBreak="0">
    <w:nsid w:val="5E082A12"/>
    <w:multiLevelType w:val="hybridMultilevel"/>
    <w:tmpl w:val="75FE1002"/>
    <w:lvl w:ilvl="0" w:tplc="09BCDEA0">
      <w:start w:val="1"/>
      <w:numFmt w:val="russianUpper"/>
      <w:lvlText w:val="%1."/>
      <w:lvlJc w:val="left"/>
      <w:pPr>
        <w:ind w:left="870" w:hanging="360"/>
      </w:pPr>
      <w:rPr>
        <w:rFonts w:hint="default"/>
      </w:rPr>
    </w:lvl>
    <w:lvl w:ilvl="1" w:tplc="1FECFEA8" w:tentative="1">
      <w:start w:val="1"/>
      <w:numFmt w:val="lowerLetter"/>
      <w:lvlText w:val="%2."/>
      <w:lvlJc w:val="left"/>
      <w:pPr>
        <w:ind w:left="1590" w:hanging="360"/>
      </w:pPr>
    </w:lvl>
    <w:lvl w:ilvl="2" w:tplc="01A0B196" w:tentative="1">
      <w:start w:val="1"/>
      <w:numFmt w:val="lowerRoman"/>
      <w:lvlText w:val="%3."/>
      <w:lvlJc w:val="right"/>
      <w:pPr>
        <w:ind w:left="2310" w:hanging="180"/>
      </w:pPr>
    </w:lvl>
    <w:lvl w:ilvl="3" w:tplc="62EEA4D4" w:tentative="1">
      <w:start w:val="1"/>
      <w:numFmt w:val="decimal"/>
      <w:lvlText w:val="%4."/>
      <w:lvlJc w:val="left"/>
      <w:pPr>
        <w:ind w:left="3030" w:hanging="360"/>
      </w:pPr>
    </w:lvl>
    <w:lvl w:ilvl="4" w:tplc="FE161D02" w:tentative="1">
      <w:start w:val="1"/>
      <w:numFmt w:val="lowerLetter"/>
      <w:lvlText w:val="%5."/>
      <w:lvlJc w:val="left"/>
      <w:pPr>
        <w:ind w:left="3750" w:hanging="360"/>
      </w:pPr>
    </w:lvl>
    <w:lvl w:ilvl="5" w:tplc="2BAE092A" w:tentative="1">
      <w:start w:val="1"/>
      <w:numFmt w:val="lowerRoman"/>
      <w:lvlText w:val="%6."/>
      <w:lvlJc w:val="right"/>
      <w:pPr>
        <w:ind w:left="4470" w:hanging="180"/>
      </w:pPr>
    </w:lvl>
    <w:lvl w:ilvl="6" w:tplc="EC04DE6E" w:tentative="1">
      <w:start w:val="1"/>
      <w:numFmt w:val="decimal"/>
      <w:lvlText w:val="%7."/>
      <w:lvlJc w:val="left"/>
      <w:pPr>
        <w:ind w:left="5190" w:hanging="360"/>
      </w:pPr>
    </w:lvl>
    <w:lvl w:ilvl="7" w:tplc="DA8E0B4A" w:tentative="1">
      <w:start w:val="1"/>
      <w:numFmt w:val="lowerLetter"/>
      <w:lvlText w:val="%8."/>
      <w:lvlJc w:val="left"/>
      <w:pPr>
        <w:ind w:left="5910" w:hanging="360"/>
      </w:pPr>
    </w:lvl>
    <w:lvl w:ilvl="8" w:tplc="5F603944" w:tentative="1">
      <w:start w:val="1"/>
      <w:numFmt w:val="lowerRoman"/>
      <w:lvlText w:val="%9."/>
      <w:lvlJc w:val="right"/>
      <w:pPr>
        <w:ind w:left="6630" w:hanging="180"/>
      </w:pPr>
    </w:lvl>
  </w:abstractNum>
  <w:abstractNum w:abstractNumId="375" w15:restartNumberingAfterBreak="0">
    <w:nsid w:val="5E2873F2"/>
    <w:multiLevelType w:val="multilevel"/>
    <w:tmpl w:val="ADA87B3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6" w15:restartNumberingAfterBreak="0">
    <w:nsid w:val="5E4B257B"/>
    <w:multiLevelType w:val="hybridMultilevel"/>
    <w:tmpl w:val="F7FAC3EC"/>
    <w:lvl w:ilvl="0" w:tplc="D17AF696">
      <w:start w:val="1"/>
      <w:numFmt w:val="russianUpper"/>
      <w:lvlText w:val="%1."/>
      <w:lvlJc w:val="left"/>
      <w:pPr>
        <w:ind w:left="1429" w:hanging="360"/>
      </w:pPr>
      <w:rPr>
        <w:rFonts w:hint="default"/>
        <w:b w:val="0"/>
      </w:rPr>
    </w:lvl>
    <w:lvl w:ilvl="1" w:tplc="A3661E8C" w:tentative="1">
      <w:start w:val="1"/>
      <w:numFmt w:val="lowerLetter"/>
      <w:lvlText w:val="%2."/>
      <w:lvlJc w:val="left"/>
      <w:pPr>
        <w:ind w:left="2149" w:hanging="360"/>
      </w:pPr>
    </w:lvl>
    <w:lvl w:ilvl="2" w:tplc="6BDC562C" w:tentative="1">
      <w:start w:val="1"/>
      <w:numFmt w:val="lowerRoman"/>
      <w:lvlText w:val="%3."/>
      <w:lvlJc w:val="right"/>
      <w:pPr>
        <w:ind w:left="2869" w:hanging="180"/>
      </w:pPr>
    </w:lvl>
    <w:lvl w:ilvl="3" w:tplc="683C38F2" w:tentative="1">
      <w:start w:val="1"/>
      <w:numFmt w:val="decimal"/>
      <w:lvlText w:val="%4."/>
      <w:lvlJc w:val="left"/>
      <w:pPr>
        <w:ind w:left="3589" w:hanging="360"/>
      </w:pPr>
    </w:lvl>
    <w:lvl w:ilvl="4" w:tplc="F85A304A" w:tentative="1">
      <w:start w:val="1"/>
      <w:numFmt w:val="lowerLetter"/>
      <w:lvlText w:val="%5."/>
      <w:lvlJc w:val="left"/>
      <w:pPr>
        <w:ind w:left="4309" w:hanging="360"/>
      </w:pPr>
    </w:lvl>
    <w:lvl w:ilvl="5" w:tplc="095EC9FE" w:tentative="1">
      <w:start w:val="1"/>
      <w:numFmt w:val="lowerRoman"/>
      <w:lvlText w:val="%6."/>
      <w:lvlJc w:val="right"/>
      <w:pPr>
        <w:ind w:left="5029" w:hanging="180"/>
      </w:pPr>
    </w:lvl>
    <w:lvl w:ilvl="6" w:tplc="9A66D55A" w:tentative="1">
      <w:start w:val="1"/>
      <w:numFmt w:val="decimal"/>
      <w:lvlText w:val="%7."/>
      <w:lvlJc w:val="left"/>
      <w:pPr>
        <w:ind w:left="5749" w:hanging="360"/>
      </w:pPr>
    </w:lvl>
    <w:lvl w:ilvl="7" w:tplc="8070EA7C" w:tentative="1">
      <w:start w:val="1"/>
      <w:numFmt w:val="lowerLetter"/>
      <w:lvlText w:val="%8."/>
      <w:lvlJc w:val="left"/>
      <w:pPr>
        <w:ind w:left="6469" w:hanging="360"/>
      </w:pPr>
    </w:lvl>
    <w:lvl w:ilvl="8" w:tplc="5358BCE8" w:tentative="1">
      <w:start w:val="1"/>
      <w:numFmt w:val="lowerRoman"/>
      <w:lvlText w:val="%9."/>
      <w:lvlJc w:val="right"/>
      <w:pPr>
        <w:ind w:left="7189" w:hanging="180"/>
      </w:pPr>
    </w:lvl>
  </w:abstractNum>
  <w:abstractNum w:abstractNumId="377" w15:restartNumberingAfterBreak="0">
    <w:nsid w:val="5EFD4C1A"/>
    <w:multiLevelType w:val="hybridMultilevel"/>
    <w:tmpl w:val="67988C64"/>
    <w:lvl w:ilvl="0" w:tplc="9B22FB4A">
      <w:start w:val="1"/>
      <w:numFmt w:val="russianUpper"/>
      <w:lvlText w:val="%1."/>
      <w:lvlJc w:val="left"/>
      <w:pPr>
        <w:ind w:left="1429" w:hanging="360"/>
      </w:pPr>
      <w:rPr>
        <w:rFonts w:hint="default"/>
      </w:rPr>
    </w:lvl>
    <w:lvl w:ilvl="1" w:tplc="D08C100A" w:tentative="1">
      <w:start w:val="1"/>
      <w:numFmt w:val="lowerLetter"/>
      <w:lvlText w:val="%2."/>
      <w:lvlJc w:val="left"/>
      <w:pPr>
        <w:ind w:left="2149" w:hanging="360"/>
      </w:pPr>
    </w:lvl>
    <w:lvl w:ilvl="2" w:tplc="AED23DAE" w:tentative="1">
      <w:start w:val="1"/>
      <w:numFmt w:val="lowerRoman"/>
      <w:lvlText w:val="%3."/>
      <w:lvlJc w:val="right"/>
      <w:pPr>
        <w:ind w:left="2869" w:hanging="180"/>
      </w:pPr>
    </w:lvl>
    <w:lvl w:ilvl="3" w:tplc="CFE4D5B0" w:tentative="1">
      <w:start w:val="1"/>
      <w:numFmt w:val="decimal"/>
      <w:lvlText w:val="%4."/>
      <w:lvlJc w:val="left"/>
      <w:pPr>
        <w:ind w:left="3589" w:hanging="360"/>
      </w:pPr>
    </w:lvl>
    <w:lvl w:ilvl="4" w:tplc="6CEC0A04" w:tentative="1">
      <w:start w:val="1"/>
      <w:numFmt w:val="lowerLetter"/>
      <w:lvlText w:val="%5."/>
      <w:lvlJc w:val="left"/>
      <w:pPr>
        <w:ind w:left="4309" w:hanging="360"/>
      </w:pPr>
    </w:lvl>
    <w:lvl w:ilvl="5" w:tplc="B58A1FB2" w:tentative="1">
      <w:start w:val="1"/>
      <w:numFmt w:val="lowerRoman"/>
      <w:lvlText w:val="%6."/>
      <w:lvlJc w:val="right"/>
      <w:pPr>
        <w:ind w:left="5029" w:hanging="180"/>
      </w:pPr>
    </w:lvl>
    <w:lvl w:ilvl="6" w:tplc="68A4D554" w:tentative="1">
      <w:start w:val="1"/>
      <w:numFmt w:val="decimal"/>
      <w:lvlText w:val="%7."/>
      <w:lvlJc w:val="left"/>
      <w:pPr>
        <w:ind w:left="5749" w:hanging="360"/>
      </w:pPr>
    </w:lvl>
    <w:lvl w:ilvl="7" w:tplc="7632E5A0" w:tentative="1">
      <w:start w:val="1"/>
      <w:numFmt w:val="lowerLetter"/>
      <w:lvlText w:val="%8."/>
      <w:lvlJc w:val="left"/>
      <w:pPr>
        <w:ind w:left="6469" w:hanging="360"/>
      </w:pPr>
    </w:lvl>
    <w:lvl w:ilvl="8" w:tplc="CA06D560" w:tentative="1">
      <w:start w:val="1"/>
      <w:numFmt w:val="lowerRoman"/>
      <w:lvlText w:val="%9."/>
      <w:lvlJc w:val="right"/>
      <w:pPr>
        <w:ind w:left="7189" w:hanging="180"/>
      </w:pPr>
    </w:lvl>
  </w:abstractNum>
  <w:abstractNum w:abstractNumId="378" w15:restartNumberingAfterBreak="0">
    <w:nsid w:val="5F377A83"/>
    <w:multiLevelType w:val="hybridMultilevel"/>
    <w:tmpl w:val="69182ABE"/>
    <w:lvl w:ilvl="0" w:tplc="37D42D1A">
      <w:start w:val="1"/>
      <w:numFmt w:val="russianUpper"/>
      <w:lvlText w:val="%1."/>
      <w:lvlJc w:val="left"/>
      <w:pPr>
        <w:ind w:left="1440" w:hanging="360"/>
      </w:pPr>
      <w:rPr>
        <w:rFonts w:hint="default"/>
      </w:rPr>
    </w:lvl>
    <w:lvl w:ilvl="1" w:tplc="9A36763A" w:tentative="1">
      <w:start w:val="1"/>
      <w:numFmt w:val="lowerLetter"/>
      <w:lvlText w:val="%2."/>
      <w:lvlJc w:val="left"/>
      <w:pPr>
        <w:ind w:left="2160" w:hanging="360"/>
      </w:pPr>
    </w:lvl>
    <w:lvl w:ilvl="2" w:tplc="EA9E6BD6" w:tentative="1">
      <w:start w:val="1"/>
      <w:numFmt w:val="lowerRoman"/>
      <w:lvlText w:val="%3."/>
      <w:lvlJc w:val="right"/>
      <w:pPr>
        <w:ind w:left="2880" w:hanging="180"/>
      </w:pPr>
    </w:lvl>
    <w:lvl w:ilvl="3" w:tplc="61F0A738" w:tentative="1">
      <w:start w:val="1"/>
      <w:numFmt w:val="decimal"/>
      <w:lvlText w:val="%4."/>
      <w:lvlJc w:val="left"/>
      <w:pPr>
        <w:ind w:left="3600" w:hanging="360"/>
      </w:pPr>
    </w:lvl>
    <w:lvl w:ilvl="4" w:tplc="AA367DB2" w:tentative="1">
      <w:start w:val="1"/>
      <w:numFmt w:val="lowerLetter"/>
      <w:lvlText w:val="%5."/>
      <w:lvlJc w:val="left"/>
      <w:pPr>
        <w:ind w:left="4320" w:hanging="360"/>
      </w:pPr>
    </w:lvl>
    <w:lvl w:ilvl="5" w:tplc="723840CC" w:tentative="1">
      <w:start w:val="1"/>
      <w:numFmt w:val="lowerRoman"/>
      <w:lvlText w:val="%6."/>
      <w:lvlJc w:val="right"/>
      <w:pPr>
        <w:ind w:left="5040" w:hanging="180"/>
      </w:pPr>
    </w:lvl>
    <w:lvl w:ilvl="6" w:tplc="4DBC7704" w:tentative="1">
      <w:start w:val="1"/>
      <w:numFmt w:val="decimal"/>
      <w:lvlText w:val="%7."/>
      <w:lvlJc w:val="left"/>
      <w:pPr>
        <w:ind w:left="5760" w:hanging="360"/>
      </w:pPr>
    </w:lvl>
    <w:lvl w:ilvl="7" w:tplc="5FA6CD94" w:tentative="1">
      <w:start w:val="1"/>
      <w:numFmt w:val="lowerLetter"/>
      <w:lvlText w:val="%8."/>
      <w:lvlJc w:val="left"/>
      <w:pPr>
        <w:ind w:left="6480" w:hanging="360"/>
      </w:pPr>
    </w:lvl>
    <w:lvl w:ilvl="8" w:tplc="48208048" w:tentative="1">
      <w:start w:val="1"/>
      <w:numFmt w:val="lowerRoman"/>
      <w:lvlText w:val="%9."/>
      <w:lvlJc w:val="right"/>
      <w:pPr>
        <w:ind w:left="7200" w:hanging="180"/>
      </w:pPr>
    </w:lvl>
  </w:abstractNum>
  <w:abstractNum w:abstractNumId="379" w15:restartNumberingAfterBreak="0">
    <w:nsid w:val="5FAA395F"/>
    <w:multiLevelType w:val="hybridMultilevel"/>
    <w:tmpl w:val="3F82D744"/>
    <w:lvl w:ilvl="0" w:tplc="E19EF2DA">
      <w:start w:val="1"/>
      <w:numFmt w:val="russianUpper"/>
      <w:lvlText w:val="%1."/>
      <w:lvlJc w:val="left"/>
      <w:pPr>
        <w:ind w:left="720" w:hanging="360"/>
      </w:pPr>
      <w:rPr>
        <w:rFonts w:hint="default"/>
      </w:rPr>
    </w:lvl>
    <w:lvl w:ilvl="1" w:tplc="54664B16" w:tentative="1">
      <w:start w:val="1"/>
      <w:numFmt w:val="lowerLetter"/>
      <w:lvlText w:val="%2."/>
      <w:lvlJc w:val="left"/>
      <w:pPr>
        <w:ind w:left="1440" w:hanging="360"/>
      </w:pPr>
    </w:lvl>
    <w:lvl w:ilvl="2" w:tplc="E7B21AE8" w:tentative="1">
      <w:start w:val="1"/>
      <w:numFmt w:val="lowerRoman"/>
      <w:lvlText w:val="%3."/>
      <w:lvlJc w:val="right"/>
      <w:pPr>
        <w:ind w:left="2160" w:hanging="180"/>
      </w:pPr>
    </w:lvl>
    <w:lvl w:ilvl="3" w:tplc="AE5447CE" w:tentative="1">
      <w:start w:val="1"/>
      <w:numFmt w:val="decimal"/>
      <w:lvlText w:val="%4."/>
      <w:lvlJc w:val="left"/>
      <w:pPr>
        <w:ind w:left="2880" w:hanging="360"/>
      </w:pPr>
    </w:lvl>
    <w:lvl w:ilvl="4" w:tplc="141A7E38" w:tentative="1">
      <w:start w:val="1"/>
      <w:numFmt w:val="lowerLetter"/>
      <w:lvlText w:val="%5."/>
      <w:lvlJc w:val="left"/>
      <w:pPr>
        <w:ind w:left="3600" w:hanging="360"/>
      </w:pPr>
    </w:lvl>
    <w:lvl w:ilvl="5" w:tplc="A97C705E" w:tentative="1">
      <w:start w:val="1"/>
      <w:numFmt w:val="lowerRoman"/>
      <w:lvlText w:val="%6."/>
      <w:lvlJc w:val="right"/>
      <w:pPr>
        <w:ind w:left="4320" w:hanging="180"/>
      </w:pPr>
    </w:lvl>
    <w:lvl w:ilvl="6" w:tplc="4FB67678" w:tentative="1">
      <w:start w:val="1"/>
      <w:numFmt w:val="decimal"/>
      <w:lvlText w:val="%7."/>
      <w:lvlJc w:val="left"/>
      <w:pPr>
        <w:ind w:left="5040" w:hanging="360"/>
      </w:pPr>
    </w:lvl>
    <w:lvl w:ilvl="7" w:tplc="6BE82CB6" w:tentative="1">
      <w:start w:val="1"/>
      <w:numFmt w:val="lowerLetter"/>
      <w:lvlText w:val="%8."/>
      <w:lvlJc w:val="left"/>
      <w:pPr>
        <w:ind w:left="5760" w:hanging="360"/>
      </w:pPr>
    </w:lvl>
    <w:lvl w:ilvl="8" w:tplc="A39AF7A2" w:tentative="1">
      <w:start w:val="1"/>
      <w:numFmt w:val="lowerRoman"/>
      <w:lvlText w:val="%9."/>
      <w:lvlJc w:val="right"/>
      <w:pPr>
        <w:ind w:left="6480" w:hanging="180"/>
      </w:pPr>
    </w:lvl>
  </w:abstractNum>
  <w:abstractNum w:abstractNumId="380" w15:restartNumberingAfterBreak="0">
    <w:nsid w:val="603A5747"/>
    <w:multiLevelType w:val="hybridMultilevel"/>
    <w:tmpl w:val="0C323048"/>
    <w:lvl w:ilvl="0" w:tplc="44027500">
      <w:start w:val="1"/>
      <w:numFmt w:val="russianUpper"/>
      <w:lvlText w:val="%1."/>
      <w:lvlJc w:val="left"/>
      <w:pPr>
        <w:ind w:left="720" w:hanging="360"/>
      </w:pPr>
      <w:rPr>
        <w:rFonts w:hint="default"/>
      </w:rPr>
    </w:lvl>
    <w:lvl w:ilvl="1" w:tplc="10FE591C" w:tentative="1">
      <w:start w:val="1"/>
      <w:numFmt w:val="lowerLetter"/>
      <w:lvlText w:val="%2."/>
      <w:lvlJc w:val="left"/>
      <w:pPr>
        <w:ind w:left="1440" w:hanging="360"/>
      </w:pPr>
    </w:lvl>
    <w:lvl w:ilvl="2" w:tplc="1824827E" w:tentative="1">
      <w:start w:val="1"/>
      <w:numFmt w:val="lowerRoman"/>
      <w:lvlText w:val="%3."/>
      <w:lvlJc w:val="right"/>
      <w:pPr>
        <w:ind w:left="2160" w:hanging="180"/>
      </w:pPr>
    </w:lvl>
    <w:lvl w:ilvl="3" w:tplc="8196E6B8" w:tentative="1">
      <w:start w:val="1"/>
      <w:numFmt w:val="decimal"/>
      <w:lvlText w:val="%4."/>
      <w:lvlJc w:val="left"/>
      <w:pPr>
        <w:ind w:left="2880" w:hanging="360"/>
      </w:pPr>
    </w:lvl>
    <w:lvl w:ilvl="4" w:tplc="E34A27CE" w:tentative="1">
      <w:start w:val="1"/>
      <w:numFmt w:val="lowerLetter"/>
      <w:lvlText w:val="%5."/>
      <w:lvlJc w:val="left"/>
      <w:pPr>
        <w:ind w:left="3600" w:hanging="360"/>
      </w:pPr>
    </w:lvl>
    <w:lvl w:ilvl="5" w:tplc="50484636" w:tentative="1">
      <w:start w:val="1"/>
      <w:numFmt w:val="lowerRoman"/>
      <w:lvlText w:val="%6."/>
      <w:lvlJc w:val="right"/>
      <w:pPr>
        <w:ind w:left="4320" w:hanging="180"/>
      </w:pPr>
    </w:lvl>
    <w:lvl w:ilvl="6" w:tplc="EB0A83F0" w:tentative="1">
      <w:start w:val="1"/>
      <w:numFmt w:val="decimal"/>
      <w:lvlText w:val="%7."/>
      <w:lvlJc w:val="left"/>
      <w:pPr>
        <w:ind w:left="5040" w:hanging="360"/>
      </w:pPr>
    </w:lvl>
    <w:lvl w:ilvl="7" w:tplc="37F2A0A4" w:tentative="1">
      <w:start w:val="1"/>
      <w:numFmt w:val="lowerLetter"/>
      <w:lvlText w:val="%8."/>
      <w:lvlJc w:val="left"/>
      <w:pPr>
        <w:ind w:left="5760" w:hanging="360"/>
      </w:pPr>
    </w:lvl>
    <w:lvl w:ilvl="8" w:tplc="5C802C6E" w:tentative="1">
      <w:start w:val="1"/>
      <w:numFmt w:val="lowerRoman"/>
      <w:lvlText w:val="%9."/>
      <w:lvlJc w:val="right"/>
      <w:pPr>
        <w:ind w:left="6480" w:hanging="180"/>
      </w:pPr>
    </w:lvl>
  </w:abstractNum>
  <w:abstractNum w:abstractNumId="381" w15:restartNumberingAfterBreak="0">
    <w:nsid w:val="608D5C24"/>
    <w:multiLevelType w:val="hybridMultilevel"/>
    <w:tmpl w:val="43CC65CE"/>
    <w:lvl w:ilvl="0" w:tplc="FC061996">
      <w:start w:val="1"/>
      <w:numFmt w:val="russianUpper"/>
      <w:lvlText w:val="%1."/>
      <w:lvlJc w:val="left"/>
      <w:pPr>
        <w:ind w:left="870" w:hanging="360"/>
      </w:pPr>
      <w:rPr>
        <w:rFonts w:hint="default"/>
      </w:rPr>
    </w:lvl>
    <w:lvl w:ilvl="1" w:tplc="D4381EDE" w:tentative="1">
      <w:start w:val="1"/>
      <w:numFmt w:val="lowerLetter"/>
      <w:lvlText w:val="%2."/>
      <w:lvlJc w:val="left"/>
      <w:pPr>
        <w:ind w:left="1590" w:hanging="360"/>
      </w:pPr>
    </w:lvl>
    <w:lvl w:ilvl="2" w:tplc="936E741A" w:tentative="1">
      <w:start w:val="1"/>
      <w:numFmt w:val="lowerRoman"/>
      <w:lvlText w:val="%3."/>
      <w:lvlJc w:val="right"/>
      <w:pPr>
        <w:ind w:left="2310" w:hanging="180"/>
      </w:pPr>
    </w:lvl>
    <w:lvl w:ilvl="3" w:tplc="7BA25AF6" w:tentative="1">
      <w:start w:val="1"/>
      <w:numFmt w:val="decimal"/>
      <w:lvlText w:val="%4."/>
      <w:lvlJc w:val="left"/>
      <w:pPr>
        <w:ind w:left="3030" w:hanging="360"/>
      </w:pPr>
    </w:lvl>
    <w:lvl w:ilvl="4" w:tplc="E618DE78" w:tentative="1">
      <w:start w:val="1"/>
      <w:numFmt w:val="lowerLetter"/>
      <w:lvlText w:val="%5."/>
      <w:lvlJc w:val="left"/>
      <w:pPr>
        <w:ind w:left="3750" w:hanging="360"/>
      </w:pPr>
    </w:lvl>
    <w:lvl w:ilvl="5" w:tplc="32FA0084" w:tentative="1">
      <w:start w:val="1"/>
      <w:numFmt w:val="lowerRoman"/>
      <w:lvlText w:val="%6."/>
      <w:lvlJc w:val="right"/>
      <w:pPr>
        <w:ind w:left="4470" w:hanging="180"/>
      </w:pPr>
    </w:lvl>
    <w:lvl w:ilvl="6" w:tplc="096CDCD0" w:tentative="1">
      <w:start w:val="1"/>
      <w:numFmt w:val="decimal"/>
      <w:lvlText w:val="%7."/>
      <w:lvlJc w:val="left"/>
      <w:pPr>
        <w:ind w:left="5190" w:hanging="360"/>
      </w:pPr>
    </w:lvl>
    <w:lvl w:ilvl="7" w:tplc="AFCA5F7C" w:tentative="1">
      <w:start w:val="1"/>
      <w:numFmt w:val="lowerLetter"/>
      <w:lvlText w:val="%8."/>
      <w:lvlJc w:val="left"/>
      <w:pPr>
        <w:ind w:left="5910" w:hanging="360"/>
      </w:pPr>
    </w:lvl>
    <w:lvl w:ilvl="8" w:tplc="7E286710" w:tentative="1">
      <w:start w:val="1"/>
      <w:numFmt w:val="lowerRoman"/>
      <w:lvlText w:val="%9."/>
      <w:lvlJc w:val="right"/>
      <w:pPr>
        <w:ind w:left="6630" w:hanging="180"/>
      </w:pPr>
    </w:lvl>
  </w:abstractNum>
  <w:abstractNum w:abstractNumId="382" w15:restartNumberingAfterBreak="0">
    <w:nsid w:val="610A7E06"/>
    <w:multiLevelType w:val="hybridMultilevel"/>
    <w:tmpl w:val="EE027AD0"/>
    <w:lvl w:ilvl="0" w:tplc="32D45F7C">
      <w:start w:val="1"/>
      <w:numFmt w:val="russianUpper"/>
      <w:lvlText w:val="%1."/>
      <w:lvlJc w:val="left"/>
      <w:pPr>
        <w:ind w:left="870" w:hanging="360"/>
      </w:pPr>
      <w:rPr>
        <w:rFonts w:hint="default"/>
      </w:rPr>
    </w:lvl>
    <w:lvl w:ilvl="1" w:tplc="A9F48C86" w:tentative="1">
      <w:start w:val="1"/>
      <w:numFmt w:val="lowerLetter"/>
      <w:lvlText w:val="%2."/>
      <w:lvlJc w:val="left"/>
      <w:pPr>
        <w:ind w:left="1590" w:hanging="360"/>
      </w:pPr>
    </w:lvl>
    <w:lvl w:ilvl="2" w:tplc="74A082C4" w:tentative="1">
      <w:start w:val="1"/>
      <w:numFmt w:val="lowerRoman"/>
      <w:lvlText w:val="%3."/>
      <w:lvlJc w:val="right"/>
      <w:pPr>
        <w:ind w:left="2310" w:hanging="180"/>
      </w:pPr>
    </w:lvl>
    <w:lvl w:ilvl="3" w:tplc="2F16D4B0" w:tentative="1">
      <w:start w:val="1"/>
      <w:numFmt w:val="decimal"/>
      <w:lvlText w:val="%4."/>
      <w:lvlJc w:val="left"/>
      <w:pPr>
        <w:ind w:left="3030" w:hanging="360"/>
      </w:pPr>
    </w:lvl>
    <w:lvl w:ilvl="4" w:tplc="1EBA40CC" w:tentative="1">
      <w:start w:val="1"/>
      <w:numFmt w:val="lowerLetter"/>
      <w:lvlText w:val="%5."/>
      <w:lvlJc w:val="left"/>
      <w:pPr>
        <w:ind w:left="3750" w:hanging="360"/>
      </w:pPr>
    </w:lvl>
    <w:lvl w:ilvl="5" w:tplc="4202963A" w:tentative="1">
      <w:start w:val="1"/>
      <w:numFmt w:val="lowerRoman"/>
      <w:lvlText w:val="%6."/>
      <w:lvlJc w:val="right"/>
      <w:pPr>
        <w:ind w:left="4470" w:hanging="180"/>
      </w:pPr>
    </w:lvl>
    <w:lvl w:ilvl="6" w:tplc="A888004E" w:tentative="1">
      <w:start w:val="1"/>
      <w:numFmt w:val="decimal"/>
      <w:lvlText w:val="%7."/>
      <w:lvlJc w:val="left"/>
      <w:pPr>
        <w:ind w:left="5190" w:hanging="360"/>
      </w:pPr>
    </w:lvl>
    <w:lvl w:ilvl="7" w:tplc="0568E676" w:tentative="1">
      <w:start w:val="1"/>
      <w:numFmt w:val="lowerLetter"/>
      <w:lvlText w:val="%8."/>
      <w:lvlJc w:val="left"/>
      <w:pPr>
        <w:ind w:left="5910" w:hanging="360"/>
      </w:pPr>
    </w:lvl>
    <w:lvl w:ilvl="8" w:tplc="DB76FBB4" w:tentative="1">
      <w:start w:val="1"/>
      <w:numFmt w:val="lowerRoman"/>
      <w:lvlText w:val="%9."/>
      <w:lvlJc w:val="right"/>
      <w:pPr>
        <w:ind w:left="6630" w:hanging="180"/>
      </w:pPr>
    </w:lvl>
  </w:abstractNum>
  <w:abstractNum w:abstractNumId="383" w15:restartNumberingAfterBreak="0">
    <w:nsid w:val="61141A8E"/>
    <w:multiLevelType w:val="hybridMultilevel"/>
    <w:tmpl w:val="16C01DBC"/>
    <w:lvl w:ilvl="0" w:tplc="97C02936">
      <w:start w:val="1"/>
      <w:numFmt w:val="decimal"/>
      <w:lvlText w:val="%1."/>
      <w:lvlJc w:val="left"/>
      <w:pPr>
        <w:ind w:left="720" w:hanging="360"/>
      </w:pPr>
      <w:rPr>
        <w:rFonts w:hint="default"/>
      </w:rPr>
    </w:lvl>
    <w:lvl w:ilvl="1" w:tplc="79E0F1C0" w:tentative="1">
      <w:start w:val="1"/>
      <w:numFmt w:val="lowerLetter"/>
      <w:lvlText w:val="%2."/>
      <w:lvlJc w:val="left"/>
      <w:pPr>
        <w:ind w:left="1440" w:hanging="360"/>
      </w:pPr>
    </w:lvl>
    <w:lvl w:ilvl="2" w:tplc="EC80A1CC" w:tentative="1">
      <w:start w:val="1"/>
      <w:numFmt w:val="lowerRoman"/>
      <w:lvlText w:val="%3."/>
      <w:lvlJc w:val="right"/>
      <w:pPr>
        <w:ind w:left="2160" w:hanging="180"/>
      </w:pPr>
    </w:lvl>
    <w:lvl w:ilvl="3" w:tplc="760AF21A" w:tentative="1">
      <w:start w:val="1"/>
      <w:numFmt w:val="decimal"/>
      <w:lvlText w:val="%4."/>
      <w:lvlJc w:val="left"/>
      <w:pPr>
        <w:ind w:left="2880" w:hanging="360"/>
      </w:pPr>
    </w:lvl>
    <w:lvl w:ilvl="4" w:tplc="53BCE408" w:tentative="1">
      <w:start w:val="1"/>
      <w:numFmt w:val="lowerLetter"/>
      <w:lvlText w:val="%5."/>
      <w:lvlJc w:val="left"/>
      <w:pPr>
        <w:ind w:left="3600" w:hanging="360"/>
      </w:pPr>
    </w:lvl>
    <w:lvl w:ilvl="5" w:tplc="B4EC3C64" w:tentative="1">
      <w:start w:val="1"/>
      <w:numFmt w:val="lowerRoman"/>
      <w:lvlText w:val="%6."/>
      <w:lvlJc w:val="right"/>
      <w:pPr>
        <w:ind w:left="4320" w:hanging="180"/>
      </w:pPr>
    </w:lvl>
    <w:lvl w:ilvl="6" w:tplc="2FCC1FC0" w:tentative="1">
      <w:start w:val="1"/>
      <w:numFmt w:val="decimal"/>
      <w:lvlText w:val="%7."/>
      <w:lvlJc w:val="left"/>
      <w:pPr>
        <w:ind w:left="5040" w:hanging="360"/>
      </w:pPr>
    </w:lvl>
    <w:lvl w:ilvl="7" w:tplc="48F2ED1A" w:tentative="1">
      <w:start w:val="1"/>
      <w:numFmt w:val="lowerLetter"/>
      <w:lvlText w:val="%8."/>
      <w:lvlJc w:val="left"/>
      <w:pPr>
        <w:ind w:left="5760" w:hanging="360"/>
      </w:pPr>
    </w:lvl>
    <w:lvl w:ilvl="8" w:tplc="9940C692" w:tentative="1">
      <w:start w:val="1"/>
      <w:numFmt w:val="lowerRoman"/>
      <w:lvlText w:val="%9."/>
      <w:lvlJc w:val="right"/>
      <w:pPr>
        <w:ind w:left="6480" w:hanging="180"/>
      </w:pPr>
    </w:lvl>
  </w:abstractNum>
  <w:abstractNum w:abstractNumId="384" w15:restartNumberingAfterBreak="0">
    <w:nsid w:val="618E4ED1"/>
    <w:multiLevelType w:val="hybridMultilevel"/>
    <w:tmpl w:val="EAEC1408"/>
    <w:lvl w:ilvl="0" w:tplc="0B5E5A90">
      <w:start w:val="1"/>
      <w:numFmt w:val="russianUpper"/>
      <w:lvlText w:val="%1."/>
      <w:lvlJc w:val="left"/>
      <w:pPr>
        <w:ind w:left="1429" w:hanging="360"/>
      </w:pPr>
      <w:rPr>
        <w:rFonts w:hint="default"/>
      </w:rPr>
    </w:lvl>
    <w:lvl w:ilvl="1" w:tplc="BB76468E" w:tentative="1">
      <w:start w:val="1"/>
      <w:numFmt w:val="lowerLetter"/>
      <w:lvlText w:val="%2."/>
      <w:lvlJc w:val="left"/>
      <w:pPr>
        <w:ind w:left="2149" w:hanging="360"/>
      </w:pPr>
    </w:lvl>
    <w:lvl w:ilvl="2" w:tplc="4238BA42" w:tentative="1">
      <w:start w:val="1"/>
      <w:numFmt w:val="lowerRoman"/>
      <w:lvlText w:val="%3."/>
      <w:lvlJc w:val="right"/>
      <w:pPr>
        <w:ind w:left="2869" w:hanging="180"/>
      </w:pPr>
    </w:lvl>
    <w:lvl w:ilvl="3" w:tplc="0CFA24FA" w:tentative="1">
      <w:start w:val="1"/>
      <w:numFmt w:val="decimal"/>
      <w:lvlText w:val="%4."/>
      <w:lvlJc w:val="left"/>
      <w:pPr>
        <w:ind w:left="3589" w:hanging="360"/>
      </w:pPr>
    </w:lvl>
    <w:lvl w:ilvl="4" w:tplc="011E4186" w:tentative="1">
      <w:start w:val="1"/>
      <w:numFmt w:val="lowerLetter"/>
      <w:lvlText w:val="%5."/>
      <w:lvlJc w:val="left"/>
      <w:pPr>
        <w:ind w:left="4309" w:hanging="360"/>
      </w:pPr>
    </w:lvl>
    <w:lvl w:ilvl="5" w:tplc="412C9AD6" w:tentative="1">
      <w:start w:val="1"/>
      <w:numFmt w:val="lowerRoman"/>
      <w:lvlText w:val="%6."/>
      <w:lvlJc w:val="right"/>
      <w:pPr>
        <w:ind w:left="5029" w:hanging="180"/>
      </w:pPr>
    </w:lvl>
    <w:lvl w:ilvl="6" w:tplc="696CB630" w:tentative="1">
      <w:start w:val="1"/>
      <w:numFmt w:val="decimal"/>
      <w:lvlText w:val="%7."/>
      <w:lvlJc w:val="left"/>
      <w:pPr>
        <w:ind w:left="5749" w:hanging="360"/>
      </w:pPr>
    </w:lvl>
    <w:lvl w:ilvl="7" w:tplc="D26CFBC8" w:tentative="1">
      <w:start w:val="1"/>
      <w:numFmt w:val="lowerLetter"/>
      <w:lvlText w:val="%8."/>
      <w:lvlJc w:val="left"/>
      <w:pPr>
        <w:ind w:left="6469" w:hanging="360"/>
      </w:pPr>
    </w:lvl>
    <w:lvl w:ilvl="8" w:tplc="DA46715A" w:tentative="1">
      <w:start w:val="1"/>
      <w:numFmt w:val="lowerRoman"/>
      <w:lvlText w:val="%9."/>
      <w:lvlJc w:val="right"/>
      <w:pPr>
        <w:ind w:left="7189" w:hanging="180"/>
      </w:pPr>
    </w:lvl>
  </w:abstractNum>
  <w:abstractNum w:abstractNumId="385" w15:restartNumberingAfterBreak="0">
    <w:nsid w:val="61FD743C"/>
    <w:multiLevelType w:val="multilevel"/>
    <w:tmpl w:val="FEAEF3EC"/>
    <w:lvl w:ilvl="0">
      <w:start w:val="1"/>
      <w:numFmt w:val="russianUpper"/>
      <w:lvlText w:val="%1."/>
      <w:lvlJc w:val="left"/>
      <w:pPr>
        <w:tabs>
          <w:tab w:val="num" w:pos="720"/>
        </w:tabs>
        <w:ind w:left="720" w:hanging="360"/>
      </w:pPr>
      <w:rPr>
        <w:rFonts w:hint="default"/>
      </w:rPr>
    </w:lvl>
    <w:lvl w:ilvl="1">
      <w:start w:val="2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62441BA1"/>
    <w:multiLevelType w:val="hybridMultilevel"/>
    <w:tmpl w:val="29F4C5E2"/>
    <w:lvl w:ilvl="0" w:tplc="C012E9E0">
      <w:start w:val="1"/>
      <w:numFmt w:val="russianUpper"/>
      <w:lvlText w:val="%1."/>
      <w:lvlJc w:val="left"/>
      <w:pPr>
        <w:ind w:left="1429" w:hanging="360"/>
      </w:pPr>
      <w:rPr>
        <w:rFonts w:hint="default"/>
      </w:rPr>
    </w:lvl>
    <w:lvl w:ilvl="1" w:tplc="CA7EB82A" w:tentative="1">
      <w:start w:val="1"/>
      <w:numFmt w:val="lowerLetter"/>
      <w:lvlText w:val="%2."/>
      <w:lvlJc w:val="left"/>
      <w:pPr>
        <w:ind w:left="2149" w:hanging="360"/>
      </w:pPr>
    </w:lvl>
    <w:lvl w:ilvl="2" w:tplc="AC887D76" w:tentative="1">
      <w:start w:val="1"/>
      <w:numFmt w:val="lowerRoman"/>
      <w:lvlText w:val="%3."/>
      <w:lvlJc w:val="right"/>
      <w:pPr>
        <w:ind w:left="2869" w:hanging="180"/>
      </w:pPr>
    </w:lvl>
    <w:lvl w:ilvl="3" w:tplc="93A471A8" w:tentative="1">
      <w:start w:val="1"/>
      <w:numFmt w:val="decimal"/>
      <w:lvlText w:val="%4."/>
      <w:lvlJc w:val="left"/>
      <w:pPr>
        <w:ind w:left="3589" w:hanging="360"/>
      </w:pPr>
    </w:lvl>
    <w:lvl w:ilvl="4" w:tplc="C4823A9C" w:tentative="1">
      <w:start w:val="1"/>
      <w:numFmt w:val="lowerLetter"/>
      <w:lvlText w:val="%5."/>
      <w:lvlJc w:val="left"/>
      <w:pPr>
        <w:ind w:left="4309" w:hanging="360"/>
      </w:pPr>
    </w:lvl>
    <w:lvl w:ilvl="5" w:tplc="FADA03F8" w:tentative="1">
      <w:start w:val="1"/>
      <w:numFmt w:val="lowerRoman"/>
      <w:lvlText w:val="%6."/>
      <w:lvlJc w:val="right"/>
      <w:pPr>
        <w:ind w:left="5029" w:hanging="180"/>
      </w:pPr>
    </w:lvl>
    <w:lvl w:ilvl="6" w:tplc="934A1BD0" w:tentative="1">
      <w:start w:val="1"/>
      <w:numFmt w:val="decimal"/>
      <w:lvlText w:val="%7."/>
      <w:lvlJc w:val="left"/>
      <w:pPr>
        <w:ind w:left="5749" w:hanging="360"/>
      </w:pPr>
    </w:lvl>
    <w:lvl w:ilvl="7" w:tplc="84E4C490" w:tentative="1">
      <w:start w:val="1"/>
      <w:numFmt w:val="lowerLetter"/>
      <w:lvlText w:val="%8."/>
      <w:lvlJc w:val="left"/>
      <w:pPr>
        <w:ind w:left="6469" w:hanging="360"/>
      </w:pPr>
    </w:lvl>
    <w:lvl w:ilvl="8" w:tplc="4CBE9FCA" w:tentative="1">
      <w:start w:val="1"/>
      <w:numFmt w:val="lowerRoman"/>
      <w:lvlText w:val="%9."/>
      <w:lvlJc w:val="right"/>
      <w:pPr>
        <w:ind w:left="7189" w:hanging="180"/>
      </w:pPr>
    </w:lvl>
  </w:abstractNum>
  <w:abstractNum w:abstractNumId="387" w15:restartNumberingAfterBreak="0">
    <w:nsid w:val="626E743D"/>
    <w:multiLevelType w:val="hybridMultilevel"/>
    <w:tmpl w:val="20A4A944"/>
    <w:lvl w:ilvl="0" w:tplc="4290E408">
      <w:start w:val="1"/>
      <w:numFmt w:val="russianUpper"/>
      <w:lvlText w:val="%1."/>
      <w:lvlJc w:val="left"/>
      <w:pPr>
        <w:ind w:left="1440" w:hanging="360"/>
      </w:pPr>
      <w:rPr>
        <w:rFonts w:hint="default"/>
      </w:rPr>
    </w:lvl>
    <w:lvl w:ilvl="1" w:tplc="9F620C30" w:tentative="1">
      <w:start w:val="1"/>
      <w:numFmt w:val="lowerLetter"/>
      <w:lvlText w:val="%2."/>
      <w:lvlJc w:val="left"/>
      <w:pPr>
        <w:ind w:left="2160" w:hanging="360"/>
      </w:pPr>
    </w:lvl>
    <w:lvl w:ilvl="2" w:tplc="D80C06A0" w:tentative="1">
      <w:start w:val="1"/>
      <w:numFmt w:val="lowerRoman"/>
      <w:lvlText w:val="%3."/>
      <w:lvlJc w:val="right"/>
      <w:pPr>
        <w:ind w:left="2880" w:hanging="180"/>
      </w:pPr>
    </w:lvl>
    <w:lvl w:ilvl="3" w:tplc="9F342936" w:tentative="1">
      <w:start w:val="1"/>
      <w:numFmt w:val="decimal"/>
      <w:lvlText w:val="%4."/>
      <w:lvlJc w:val="left"/>
      <w:pPr>
        <w:ind w:left="3600" w:hanging="360"/>
      </w:pPr>
    </w:lvl>
    <w:lvl w:ilvl="4" w:tplc="7E1C98A0" w:tentative="1">
      <w:start w:val="1"/>
      <w:numFmt w:val="lowerLetter"/>
      <w:lvlText w:val="%5."/>
      <w:lvlJc w:val="left"/>
      <w:pPr>
        <w:ind w:left="4320" w:hanging="360"/>
      </w:pPr>
    </w:lvl>
    <w:lvl w:ilvl="5" w:tplc="DA92AE1E" w:tentative="1">
      <w:start w:val="1"/>
      <w:numFmt w:val="lowerRoman"/>
      <w:lvlText w:val="%6."/>
      <w:lvlJc w:val="right"/>
      <w:pPr>
        <w:ind w:left="5040" w:hanging="180"/>
      </w:pPr>
    </w:lvl>
    <w:lvl w:ilvl="6" w:tplc="61D20DF8" w:tentative="1">
      <w:start w:val="1"/>
      <w:numFmt w:val="decimal"/>
      <w:lvlText w:val="%7."/>
      <w:lvlJc w:val="left"/>
      <w:pPr>
        <w:ind w:left="5760" w:hanging="360"/>
      </w:pPr>
    </w:lvl>
    <w:lvl w:ilvl="7" w:tplc="4CC44A0A" w:tentative="1">
      <w:start w:val="1"/>
      <w:numFmt w:val="lowerLetter"/>
      <w:lvlText w:val="%8."/>
      <w:lvlJc w:val="left"/>
      <w:pPr>
        <w:ind w:left="6480" w:hanging="360"/>
      </w:pPr>
    </w:lvl>
    <w:lvl w:ilvl="8" w:tplc="E550C366" w:tentative="1">
      <w:start w:val="1"/>
      <w:numFmt w:val="lowerRoman"/>
      <w:lvlText w:val="%9."/>
      <w:lvlJc w:val="right"/>
      <w:pPr>
        <w:ind w:left="7200" w:hanging="180"/>
      </w:pPr>
    </w:lvl>
  </w:abstractNum>
  <w:abstractNum w:abstractNumId="388" w15:restartNumberingAfterBreak="0">
    <w:nsid w:val="629F3D7E"/>
    <w:multiLevelType w:val="hybridMultilevel"/>
    <w:tmpl w:val="0C323048"/>
    <w:lvl w:ilvl="0" w:tplc="6BFC375C">
      <w:start w:val="1"/>
      <w:numFmt w:val="russianUpper"/>
      <w:lvlText w:val="%1."/>
      <w:lvlJc w:val="left"/>
      <w:pPr>
        <w:ind w:left="720" w:hanging="360"/>
      </w:pPr>
      <w:rPr>
        <w:rFonts w:hint="default"/>
      </w:rPr>
    </w:lvl>
    <w:lvl w:ilvl="1" w:tplc="1040C44E" w:tentative="1">
      <w:start w:val="1"/>
      <w:numFmt w:val="lowerLetter"/>
      <w:lvlText w:val="%2."/>
      <w:lvlJc w:val="left"/>
      <w:pPr>
        <w:ind w:left="1440" w:hanging="360"/>
      </w:pPr>
    </w:lvl>
    <w:lvl w:ilvl="2" w:tplc="8D043668" w:tentative="1">
      <w:start w:val="1"/>
      <w:numFmt w:val="lowerRoman"/>
      <w:lvlText w:val="%3."/>
      <w:lvlJc w:val="right"/>
      <w:pPr>
        <w:ind w:left="2160" w:hanging="180"/>
      </w:pPr>
    </w:lvl>
    <w:lvl w:ilvl="3" w:tplc="9A867866" w:tentative="1">
      <w:start w:val="1"/>
      <w:numFmt w:val="decimal"/>
      <w:lvlText w:val="%4."/>
      <w:lvlJc w:val="left"/>
      <w:pPr>
        <w:ind w:left="2880" w:hanging="360"/>
      </w:pPr>
    </w:lvl>
    <w:lvl w:ilvl="4" w:tplc="3B964D78" w:tentative="1">
      <w:start w:val="1"/>
      <w:numFmt w:val="lowerLetter"/>
      <w:lvlText w:val="%5."/>
      <w:lvlJc w:val="left"/>
      <w:pPr>
        <w:ind w:left="3600" w:hanging="360"/>
      </w:pPr>
    </w:lvl>
    <w:lvl w:ilvl="5" w:tplc="8BB648C4" w:tentative="1">
      <w:start w:val="1"/>
      <w:numFmt w:val="lowerRoman"/>
      <w:lvlText w:val="%6."/>
      <w:lvlJc w:val="right"/>
      <w:pPr>
        <w:ind w:left="4320" w:hanging="180"/>
      </w:pPr>
    </w:lvl>
    <w:lvl w:ilvl="6" w:tplc="1A04752A" w:tentative="1">
      <w:start w:val="1"/>
      <w:numFmt w:val="decimal"/>
      <w:lvlText w:val="%7."/>
      <w:lvlJc w:val="left"/>
      <w:pPr>
        <w:ind w:left="5040" w:hanging="360"/>
      </w:pPr>
    </w:lvl>
    <w:lvl w:ilvl="7" w:tplc="2DBCFB9A" w:tentative="1">
      <w:start w:val="1"/>
      <w:numFmt w:val="lowerLetter"/>
      <w:lvlText w:val="%8."/>
      <w:lvlJc w:val="left"/>
      <w:pPr>
        <w:ind w:left="5760" w:hanging="360"/>
      </w:pPr>
    </w:lvl>
    <w:lvl w:ilvl="8" w:tplc="FAE24CD0" w:tentative="1">
      <w:start w:val="1"/>
      <w:numFmt w:val="lowerRoman"/>
      <w:lvlText w:val="%9."/>
      <w:lvlJc w:val="right"/>
      <w:pPr>
        <w:ind w:left="6480" w:hanging="180"/>
      </w:pPr>
    </w:lvl>
  </w:abstractNum>
  <w:abstractNum w:abstractNumId="389" w15:restartNumberingAfterBreak="0">
    <w:nsid w:val="62B221FE"/>
    <w:multiLevelType w:val="hybridMultilevel"/>
    <w:tmpl w:val="9E243A14"/>
    <w:lvl w:ilvl="0" w:tplc="468A7C7C">
      <w:start w:val="1"/>
      <w:numFmt w:val="russianUpper"/>
      <w:lvlText w:val="%1."/>
      <w:lvlJc w:val="left"/>
      <w:pPr>
        <w:ind w:left="1440" w:hanging="360"/>
      </w:pPr>
      <w:rPr>
        <w:rFonts w:hint="default"/>
      </w:rPr>
    </w:lvl>
    <w:lvl w:ilvl="1" w:tplc="2506C150" w:tentative="1">
      <w:start w:val="1"/>
      <w:numFmt w:val="lowerLetter"/>
      <w:lvlText w:val="%2."/>
      <w:lvlJc w:val="left"/>
      <w:pPr>
        <w:ind w:left="2160" w:hanging="360"/>
      </w:pPr>
    </w:lvl>
    <w:lvl w:ilvl="2" w:tplc="B76C263C" w:tentative="1">
      <w:start w:val="1"/>
      <w:numFmt w:val="lowerRoman"/>
      <w:lvlText w:val="%3."/>
      <w:lvlJc w:val="right"/>
      <w:pPr>
        <w:ind w:left="2880" w:hanging="180"/>
      </w:pPr>
    </w:lvl>
    <w:lvl w:ilvl="3" w:tplc="49A6E98C" w:tentative="1">
      <w:start w:val="1"/>
      <w:numFmt w:val="decimal"/>
      <w:lvlText w:val="%4."/>
      <w:lvlJc w:val="left"/>
      <w:pPr>
        <w:ind w:left="3600" w:hanging="360"/>
      </w:pPr>
    </w:lvl>
    <w:lvl w:ilvl="4" w:tplc="445AB18A" w:tentative="1">
      <w:start w:val="1"/>
      <w:numFmt w:val="lowerLetter"/>
      <w:lvlText w:val="%5."/>
      <w:lvlJc w:val="left"/>
      <w:pPr>
        <w:ind w:left="4320" w:hanging="360"/>
      </w:pPr>
    </w:lvl>
    <w:lvl w:ilvl="5" w:tplc="A3BC07DC" w:tentative="1">
      <w:start w:val="1"/>
      <w:numFmt w:val="lowerRoman"/>
      <w:lvlText w:val="%6."/>
      <w:lvlJc w:val="right"/>
      <w:pPr>
        <w:ind w:left="5040" w:hanging="180"/>
      </w:pPr>
    </w:lvl>
    <w:lvl w:ilvl="6" w:tplc="E46815F4" w:tentative="1">
      <w:start w:val="1"/>
      <w:numFmt w:val="decimal"/>
      <w:lvlText w:val="%7."/>
      <w:lvlJc w:val="left"/>
      <w:pPr>
        <w:ind w:left="5760" w:hanging="360"/>
      </w:pPr>
    </w:lvl>
    <w:lvl w:ilvl="7" w:tplc="AB3A830C" w:tentative="1">
      <w:start w:val="1"/>
      <w:numFmt w:val="lowerLetter"/>
      <w:lvlText w:val="%8."/>
      <w:lvlJc w:val="left"/>
      <w:pPr>
        <w:ind w:left="6480" w:hanging="360"/>
      </w:pPr>
    </w:lvl>
    <w:lvl w:ilvl="8" w:tplc="CBCCC44C" w:tentative="1">
      <w:start w:val="1"/>
      <w:numFmt w:val="lowerRoman"/>
      <w:lvlText w:val="%9."/>
      <w:lvlJc w:val="right"/>
      <w:pPr>
        <w:ind w:left="7200" w:hanging="180"/>
      </w:pPr>
    </w:lvl>
  </w:abstractNum>
  <w:abstractNum w:abstractNumId="390" w15:restartNumberingAfterBreak="0">
    <w:nsid w:val="63306B83"/>
    <w:multiLevelType w:val="hybridMultilevel"/>
    <w:tmpl w:val="BAA853D6"/>
    <w:lvl w:ilvl="0" w:tplc="BE16F002">
      <w:start w:val="1"/>
      <w:numFmt w:val="russianUpper"/>
      <w:lvlText w:val="%1."/>
      <w:lvlJc w:val="left"/>
      <w:pPr>
        <w:ind w:left="720" w:hanging="360"/>
      </w:pPr>
      <w:rPr>
        <w:rFonts w:hint="default"/>
      </w:rPr>
    </w:lvl>
    <w:lvl w:ilvl="1" w:tplc="2A7080BA" w:tentative="1">
      <w:start w:val="1"/>
      <w:numFmt w:val="lowerLetter"/>
      <w:lvlText w:val="%2."/>
      <w:lvlJc w:val="left"/>
      <w:pPr>
        <w:ind w:left="1440" w:hanging="360"/>
      </w:pPr>
    </w:lvl>
    <w:lvl w:ilvl="2" w:tplc="CA56BF0A" w:tentative="1">
      <w:start w:val="1"/>
      <w:numFmt w:val="lowerRoman"/>
      <w:lvlText w:val="%3."/>
      <w:lvlJc w:val="right"/>
      <w:pPr>
        <w:ind w:left="2160" w:hanging="180"/>
      </w:pPr>
    </w:lvl>
    <w:lvl w:ilvl="3" w:tplc="549C7BEE" w:tentative="1">
      <w:start w:val="1"/>
      <w:numFmt w:val="decimal"/>
      <w:lvlText w:val="%4."/>
      <w:lvlJc w:val="left"/>
      <w:pPr>
        <w:ind w:left="2880" w:hanging="360"/>
      </w:pPr>
    </w:lvl>
    <w:lvl w:ilvl="4" w:tplc="CAF23FAE" w:tentative="1">
      <w:start w:val="1"/>
      <w:numFmt w:val="lowerLetter"/>
      <w:lvlText w:val="%5."/>
      <w:lvlJc w:val="left"/>
      <w:pPr>
        <w:ind w:left="3600" w:hanging="360"/>
      </w:pPr>
    </w:lvl>
    <w:lvl w:ilvl="5" w:tplc="88C8F772" w:tentative="1">
      <w:start w:val="1"/>
      <w:numFmt w:val="lowerRoman"/>
      <w:lvlText w:val="%6."/>
      <w:lvlJc w:val="right"/>
      <w:pPr>
        <w:ind w:left="4320" w:hanging="180"/>
      </w:pPr>
    </w:lvl>
    <w:lvl w:ilvl="6" w:tplc="7462678C" w:tentative="1">
      <w:start w:val="1"/>
      <w:numFmt w:val="decimal"/>
      <w:lvlText w:val="%7."/>
      <w:lvlJc w:val="left"/>
      <w:pPr>
        <w:ind w:left="5040" w:hanging="360"/>
      </w:pPr>
    </w:lvl>
    <w:lvl w:ilvl="7" w:tplc="BEE04DB8" w:tentative="1">
      <w:start w:val="1"/>
      <w:numFmt w:val="lowerLetter"/>
      <w:lvlText w:val="%8."/>
      <w:lvlJc w:val="left"/>
      <w:pPr>
        <w:ind w:left="5760" w:hanging="360"/>
      </w:pPr>
    </w:lvl>
    <w:lvl w:ilvl="8" w:tplc="DF16D15A" w:tentative="1">
      <w:start w:val="1"/>
      <w:numFmt w:val="lowerRoman"/>
      <w:lvlText w:val="%9."/>
      <w:lvlJc w:val="right"/>
      <w:pPr>
        <w:ind w:left="6480" w:hanging="180"/>
      </w:pPr>
    </w:lvl>
  </w:abstractNum>
  <w:abstractNum w:abstractNumId="391" w15:restartNumberingAfterBreak="0">
    <w:nsid w:val="638B115C"/>
    <w:multiLevelType w:val="hybridMultilevel"/>
    <w:tmpl w:val="90C449D6"/>
    <w:lvl w:ilvl="0" w:tplc="78EC7570">
      <w:start w:val="1"/>
      <w:numFmt w:val="russianUpper"/>
      <w:lvlText w:val="%1."/>
      <w:lvlJc w:val="left"/>
      <w:pPr>
        <w:ind w:left="360" w:hanging="360"/>
      </w:pPr>
      <w:rPr>
        <w:rFonts w:hint="default"/>
      </w:rPr>
    </w:lvl>
    <w:lvl w:ilvl="1" w:tplc="AE70AE80" w:tentative="1">
      <w:start w:val="1"/>
      <w:numFmt w:val="lowerLetter"/>
      <w:lvlText w:val="%2."/>
      <w:lvlJc w:val="left"/>
      <w:pPr>
        <w:ind w:left="1080" w:hanging="360"/>
      </w:pPr>
    </w:lvl>
    <w:lvl w:ilvl="2" w:tplc="D0D2B078" w:tentative="1">
      <w:start w:val="1"/>
      <w:numFmt w:val="lowerRoman"/>
      <w:lvlText w:val="%3."/>
      <w:lvlJc w:val="right"/>
      <w:pPr>
        <w:ind w:left="1800" w:hanging="180"/>
      </w:pPr>
    </w:lvl>
    <w:lvl w:ilvl="3" w:tplc="791466DA" w:tentative="1">
      <w:start w:val="1"/>
      <w:numFmt w:val="decimal"/>
      <w:lvlText w:val="%4."/>
      <w:lvlJc w:val="left"/>
      <w:pPr>
        <w:ind w:left="2520" w:hanging="360"/>
      </w:pPr>
    </w:lvl>
    <w:lvl w:ilvl="4" w:tplc="4EC66C86" w:tentative="1">
      <w:start w:val="1"/>
      <w:numFmt w:val="lowerLetter"/>
      <w:lvlText w:val="%5."/>
      <w:lvlJc w:val="left"/>
      <w:pPr>
        <w:ind w:left="3240" w:hanging="360"/>
      </w:pPr>
    </w:lvl>
    <w:lvl w:ilvl="5" w:tplc="D6CE441A" w:tentative="1">
      <w:start w:val="1"/>
      <w:numFmt w:val="lowerRoman"/>
      <w:lvlText w:val="%6."/>
      <w:lvlJc w:val="right"/>
      <w:pPr>
        <w:ind w:left="3960" w:hanging="180"/>
      </w:pPr>
    </w:lvl>
    <w:lvl w:ilvl="6" w:tplc="F1D87BA4" w:tentative="1">
      <w:start w:val="1"/>
      <w:numFmt w:val="decimal"/>
      <w:lvlText w:val="%7."/>
      <w:lvlJc w:val="left"/>
      <w:pPr>
        <w:ind w:left="4680" w:hanging="360"/>
      </w:pPr>
    </w:lvl>
    <w:lvl w:ilvl="7" w:tplc="C2E09382" w:tentative="1">
      <w:start w:val="1"/>
      <w:numFmt w:val="lowerLetter"/>
      <w:lvlText w:val="%8."/>
      <w:lvlJc w:val="left"/>
      <w:pPr>
        <w:ind w:left="5400" w:hanging="360"/>
      </w:pPr>
    </w:lvl>
    <w:lvl w:ilvl="8" w:tplc="644633EA" w:tentative="1">
      <w:start w:val="1"/>
      <w:numFmt w:val="lowerRoman"/>
      <w:lvlText w:val="%9."/>
      <w:lvlJc w:val="right"/>
      <w:pPr>
        <w:ind w:left="6120" w:hanging="180"/>
      </w:pPr>
    </w:lvl>
  </w:abstractNum>
  <w:abstractNum w:abstractNumId="392" w15:restartNumberingAfterBreak="0">
    <w:nsid w:val="63993AB1"/>
    <w:multiLevelType w:val="multilevel"/>
    <w:tmpl w:val="901C1AEE"/>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3" w15:restartNumberingAfterBreak="0">
    <w:nsid w:val="63C7047A"/>
    <w:multiLevelType w:val="hybridMultilevel"/>
    <w:tmpl w:val="B7968200"/>
    <w:lvl w:ilvl="0" w:tplc="ADDA2D52">
      <w:start w:val="1"/>
      <w:numFmt w:val="russianUpper"/>
      <w:lvlText w:val="%1."/>
      <w:lvlJc w:val="left"/>
      <w:pPr>
        <w:ind w:left="1440" w:hanging="360"/>
      </w:pPr>
      <w:rPr>
        <w:rFonts w:hint="default"/>
      </w:rPr>
    </w:lvl>
    <w:lvl w:ilvl="1" w:tplc="0894826A" w:tentative="1">
      <w:start w:val="1"/>
      <w:numFmt w:val="lowerLetter"/>
      <w:lvlText w:val="%2."/>
      <w:lvlJc w:val="left"/>
      <w:pPr>
        <w:ind w:left="2160" w:hanging="360"/>
      </w:pPr>
    </w:lvl>
    <w:lvl w:ilvl="2" w:tplc="7BAE21B6" w:tentative="1">
      <w:start w:val="1"/>
      <w:numFmt w:val="lowerRoman"/>
      <w:lvlText w:val="%3."/>
      <w:lvlJc w:val="right"/>
      <w:pPr>
        <w:ind w:left="2880" w:hanging="180"/>
      </w:pPr>
    </w:lvl>
    <w:lvl w:ilvl="3" w:tplc="9F82D08E" w:tentative="1">
      <w:start w:val="1"/>
      <w:numFmt w:val="decimal"/>
      <w:lvlText w:val="%4."/>
      <w:lvlJc w:val="left"/>
      <w:pPr>
        <w:ind w:left="3600" w:hanging="360"/>
      </w:pPr>
    </w:lvl>
    <w:lvl w:ilvl="4" w:tplc="855EDA4C" w:tentative="1">
      <w:start w:val="1"/>
      <w:numFmt w:val="lowerLetter"/>
      <w:lvlText w:val="%5."/>
      <w:lvlJc w:val="left"/>
      <w:pPr>
        <w:ind w:left="4320" w:hanging="360"/>
      </w:pPr>
    </w:lvl>
    <w:lvl w:ilvl="5" w:tplc="45DC86F4" w:tentative="1">
      <w:start w:val="1"/>
      <w:numFmt w:val="lowerRoman"/>
      <w:lvlText w:val="%6."/>
      <w:lvlJc w:val="right"/>
      <w:pPr>
        <w:ind w:left="5040" w:hanging="180"/>
      </w:pPr>
    </w:lvl>
    <w:lvl w:ilvl="6" w:tplc="A92EB512" w:tentative="1">
      <w:start w:val="1"/>
      <w:numFmt w:val="decimal"/>
      <w:lvlText w:val="%7."/>
      <w:lvlJc w:val="left"/>
      <w:pPr>
        <w:ind w:left="5760" w:hanging="360"/>
      </w:pPr>
    </w:lvl>
    <w:lvl w:ilvl="7" w:tplc="28EC6012" w:tentative="1">
      <w:start w:val="1"/>
      <w:numFmt w:val="lowerLetter"/>
      <w:lvlText w:val="%8."/>
      <w:lvlJc w:val="left"/>
      <w:pPr>
        <w:ind w:left="6480" w:hanging="360"/>
      </w:pPr>
    </w:lvl>
    <w:lvl w:ilvl="8" w:tplc="1834042A" w:tentative="1">
      <w:start w:val="1"/>
      <w:numFmt w:val="lowerRoman"/>
      <w:lvlText w:val="%9."/>
      <w:lvlJc w:val="right"/>
      <w:pPr>
        <w:ind w:left="7200" w:hanging="180"/>
      </w:pPr>
    </w:lvl>
  </w:abstractNum>
  <w:abstractNum w:abstractNumId="394" w15:restartNumberingAfterBreak="0">
    <w:nsid w:val="6466773D"/>
    <w:multiLevelType w:val="hybridMultilevel"/>
    <w:tmpl w:val="84622396"/>
    <w:lvl w:ilvl="0" w:tplc="E3700348">
      <w:start w:val="1"/>
      <w:numFmt w:val="russianUpper"/>
      <w:lvlText w:val="%1."/>
      <w:lvlJc w:val="left"/>
      <w:pPr>
        <w:ind w:left="720" w:hanging="360"/>
      </w:pPr>
      <w:rPr>
        <w:rFonts w:hint="default"/>
      </w:rPr>
    </w:lvl>
    <w:lvl w:ilvl="1" w:tplc="582611F0" w:tentative="1">
      <w:start w:val="1"/>
      <w:numFmt w:val="lowerLetter"/>
      <w:lvlText w:val="%2."/>
      <w:lvlJc w:val="left"/>
      <w:pPr>
        <w:ind w:left="1440" w:hanging="360"/>
      </w:pPr>
    </w:lvl>
    <w:lvl w:ilvl="2" w:tplc="9D0C58B6" w:tentative="1">
      <w:start w:val="1"/>
      <w:numFmt w:val="lowerRoman"/>
      <w:lvlText w:val="%3."/>
      <w:lvlJc w:val="right"/>
      <w:pPr>
        <w:ind w:left="2160" w:hanging="180"/>
      </w:pPr>
    </w:lvl>
    <w:lvl w:ilvl="3" w:tplc="B22A9F94" w:tentative="1">
      <w:start w:val="1"/>
      <w:numFmt w:val="decimal"/>
      <w:lvlText w:val="%4."/>
      <w:lvlJc w:val="left"/>
      <w:pPr>
        <w:ind w:left="2880" w:hanging="360"/>
      </w:pPr>
    </w:lvl>
    <w:lvl w:ilvl="4" w:tplc="7040A7FA" w:tentative="1">
      <w:start w:val="1"/>
      <w:numFmt w:val="lowerLetter"/>
      <w:lvlText w:val="%5."/>
      <w:lvlJc w:val="left"/>
      <w:pPr>
        <w:ind w:left="3600" w:hanging="360"/>
      </w:pPr>
    </w:lvl>
    <w:lvl w:ilvl="5" w:tplc="CB5E6A04" w:tentative="1">
      <w:start w:val="1"/>
      <w:numFmt w:val="lowerRoman"/>
      <w:lvlText w:val="%6."/>
      <w:lvlJc w:val="right"/>
      <w:pPr>
        <w:ind w:left="4320" w:hanging="180"/>
      </w:pPr>
    </w:lvl>
    <w:lvl w:ilvl="6" w:tplc="B710641A" w:tentative="1">
      <w:start w:val="1"/>
      <w:numFmt w:val="decimal"/>
      <w:lvlText w:val="%7."/>
      <w:lvlJc w:val="left"/>
      <w:pPr>
        <w:ind w:left="5040" w:hanging="360"/>
      </w:pPr>
    </w:lvl>
    <w:lvl w:ilvl="7" w:tplc="A0F8ECEA" w:tentative="1">
      <w:start w:val="1"/>
      <w:numFmt w:val="lowerLetter"/>
      <w:lvlText w:val="%8."/>
      <w:lvlJc w:val="left"/>
      <w:pPr>
        <w:ind w:left="5760" w:hanging="360"/>
      </w:pPr>
    </w:lvl>
    <w:lvl w:ilvl="8" w:tplc="948AEC8A" w:tentative="1">
      <w:start w:val="1"/>
      <w:numFmt w:val="lowerRoman"/>
      <w:lvlText w:val="%9."/>
      <w:lvlJc w:val="right"/>
      <w:pPr>
        <w:ind w:left="6480" w:hanging="180"/>
      </w:pPr>
    </w:lvl>
  </w:abstractNum>
  <w:abstractNum w:abstractNumId="395" w15:restartNumberingAfterBreak="0">
    <w:nsid w:val="64B8330E"/>
    <w:multiLevelType w:val="hybridMultilevel"/>
    <w:tmpl w:val="53A65680"/>
    <w:lvl w:ilvl="0" w:tplc="23B88CAA">
      <w:start w:val="1"/>
      <w:numFmt w:val="decimal"/>
      <w:lvlText w:val="%1."/>
      <w:lvlJc w:val="left"/>
      <w:pPr>
        <w:ind w:left="720" w:hanging="360"/>
      </w:pPr>
      <w:rPr>
        <w:rFonts w:hint="default"/>
      </w:rPr>
    </w:lvl>
    <w:lvl w:ilvl="1" w:tplc="D6867CD6" w:tentative="1">
      <w:start w:val="1"/>
      <w:numFmt w:val="lowerLetter"/>
      <w:lvlText w:val="%2."/>
      <w:lvlJc w:val="left"/>
      <w:pPr>
        <w:ind w:left="1440" w:hanging="360"/>
      </w:pPr>
    </w:lvl>
    <w:lvl w:ilvl="2" w:tplc="90708F32" w:tentative="1">
      <w:start w:val="1"/>
      <w:numFmt w:val="lowerRoman"/>
      <w:lvlText w:val="%3."/>
      <w:lvlJc w:val="right"/>
      <w:pPr>
        <w:ind w:left="2160" w:hanging="180"/>
      </w:pPr>
    </w:lvl>
    <w:lvl w:ilvl="3" w:tplc="FB36C8F8" w:tentative="1">
      <w:start w:val="1"/>
      <w:numFmt w:val="decimal"/>
      <w:lvlText w:val="%4."/>
      <w:lvlJc w:val="left"/>
      <w:pPr>
        <w:ind w:left="2880" w:hanging="360"/>
      </w:pPr>
    </w:lvl>
    <w:lvl w:ilvl="4" w:tplc="813C74BA" w:tentative="1">
      <w:start w:val="1"/>
      <w:numFmt w:val="lowerLetter"/>
      <w:lvlText w:val="%5."/>
      <w:lvlJc w:val="left"/>
      <w:pPr>
        <w:ind w:left="3600" w:hanging="360"/>
      </w:pPr>
    </w:lvl>
    <w:lvl w:ilvl="5" w:tplc="61B24B70" w:tentative="1">
      <w:start w:val="1"/>
      <w:numFmt w:val="lowerRoman"/>
      <w:lvlText w:val="%6."/>
      <w:lvlJc w:val="right"/>
      <w:pPr>
        <w:ind w:left="4320" w:hanging="180"/>
      </w:pPr>
    </w:lvl>
    <w:lvl w:ilvl="6" w:tplc="92AAF484" w:tentative="1">
      <w:start w:val="1"/>
      <w:numFmt w:val="decimal"/>
      <w:lvlText w:val="%7."/>
      <w:lvlJc w:val="left"/>
      <w:pPr>
        <w:ind w:left="5040" w:hanging="360"/>
      </w:pPr>
    </w:lvl>
    <w:lvl w:ilvl="7" w:tplc="1B48E182" w:tentative="1">
      <w:start w:val="1"/>
      <w:numFmt w:val="lowerLetter"/>
      <w:lvlText w:val="%8."/>
      <w:lvlJc w:val="left"/>
      <w:pPr>
        <w:ind w:left="5760" w:hanging="360"/>
      </w:pPr>
    </w:lvl>
    <w:lvl w:ilvl="8" w:tplc="C9183EE8" w:tentative="1">
      <w:start w:val="1"/>
      <w:numFmt w:val="lowerRoman"/>
      <w:lvlText w:val="%9."/>
      <w:lvlJc w:val="right"/>
      <w:pPr>
        <w:ind w:left="6480" w:hanging="180"/>
      </w:pPr>
    </w:lvl>
  </w:abstractNum>
  <w:abstractNum w:abstractNumId="396" w15:restartNumberingAfterBreak="0">
    <w:nsid w:val="65041997"/>
    <w:multiLevelType w:val="hybridMultilevel"/>
    <w:tmpl w:val="BFFA70CA"/>
    <w:lvl w:ilvl="0" w:tplc="8DB02FDE">
      <w:start w:val="1"/>
      <w:numFmt w:val="russianUpper"/>
      <w:lvlText w:val="%1."/>
      <w:lvlJc w:val="left"/>
      <w:pPr>
        <w:ind w:left="870" w:hanging="360"/>
      </w:pPr>
      <w:rPr>
        <w:rFonts w:hint="default"/>
      </w:rPr>
    </w:lvl>
    <w:lvl w:ilvl="1" w:tplc="C826FE3A" w:tentative="1">
      <w:start w:val="1"/>
      <w:numFmt w:val="lowerLetter"/>
      <w:lvlText w:val="%2."/>
      <w:lvlJc w:val="left"/>
      <w:pPr>
        <w:ind w:left="1590" w:hanging="360"/>
      </w:pPr>
    </w:lvl>
    <w:lvl w:ilvl="2" w:tplc="A550714A" w:tentative="1">
      <w:start w:val="1"/>
      <w:numFmt w:val="lowerRoman"/>
      <w:lvlText w:val="%3."/>
      <w:lvlJc w:val="right"/>
      <w:pPr>
        <w:ind w:left="2310" w:hanging="180"/>
      </w:pPr>
    </w:lvl>
    <w:lvl w:ilvl="3" w:tplc="820A4AB8" w:tentative="1">
      <w:start w:val="1"/>
      <w:numFmt w:val="decimal"/>
      <w:lvlText w:val="%4."/>
      <w:lvlJc w:val="left"/>
      <w:pPr>
        <w:ind w:left="3030" w:hanging="360"/>
      </w:pPr>
    </w:lvl>
    <w:lvl w:ilvl="4" w:tplc="D24E7FE8" w:tentative="1">
      <w:start w:val="1"/>
      <w:numFmt w:val="lowerLetter"/>
      <w:lvlText w:val="%5."/>
      <w:lvlJc w:val="left"/>
      <w:pPr>
        <w:ind w:left="3750" w:hanging="360"/>
      </w:pPr>
    </w:lvl>
    <w:lvl w:ilvl="5" w:tplc="748214E4" w:tentative="1">
      <w:start w:val="1"/>
      <w:numFmt w:val="lowerRoman"/>
      <w:lvlText w:val="%6."/>
      <w:lvlJc w:val="right"/>
      <w:pPr>
        <w:ind w:left="4470" w:hanging="180"/>
      </w:pPr>
    </w:lvl>
    <w:lvl w:ilvl="6" w:tplc="CBE8428E" w:tentative="1">
      <w:start w:val="1"/>
      <w:numFmt w:val="decimal"/>
      <w:lvlText w:val="%7."/>
      <w:lvlJc w:val="left"/>
      <w:pPr>
        <w:ind w:left="5190" w:hanging="360"/>
      </w:pPr>
    </w:lvl>
    <w:lvl w:ilvl="7" w:tplc="BD9A6736" w:tentative="1">
      <w:start w:val="1"/>
      <w:numFmt w:val="lowerLetter"/>
      <w:lvlText w:val="%8."/>
      <w:lvlJc w:val="left"/>
      <w:pPr>
        <w:ind w:left="5910" w:hanging="360"/>
      </w:pPr>
    </w:lvl>
    <w:lvl w:ilvl="8" w:tplc="14349034" w:tentative="1">
      <w:start w:val="1"/>
      <w:numFmt w:val="lowerRoman"/>
      <w:lvlText w:val="%9."/>
      <w:lvlJc w:val="right"/>
      <w:pPr>
        <w:ind w:left="6630" w:hanging="180"/>
      </w:pPr>
    </w:lvl>
  </w:abstractNum>
  <w:abstractNum w:abstractNumId="397" w15:restartNumberingAfterBreak="0">
    <w:nsid w:val="65110842"/>
    <w:multiLevelType w:val="hybridMultilevel"/>
    <w:tmpl w:val="08A88AE4"/>
    <w:lvl w:ilvl="0" w:tplc="40405E3A">
      <w:start w:val="1"/>
      <w:numFmt w:val="russianUpper"/>
      <w:lvlText w:val="%1."/>
      <w:lvlJc w:val="left"/>
      <w:pPr>
        <w:ind w:left="1440" w:hanging="360"/>
      </w:pPr>
      <w:rPr>
        <w:rFonts w:hint="default"/>
      </w:rPr>
    </w:lvl>
    <w:lvl w:ilvl="1" w:tplc="6D8C122C" w:tentative="1">
      <w:start w:val="1"/>
      <w:numFmt w:val="lowerLetter"/>
      <w:lvlText w:val="%2."/>
      <w:lvlJc w:val="left"/>
      <w:pPr>
        <w:ind w:left="2160" w:hanging="360"/>
      </w:pPr>
    </w:lvl>
    <w:lvl w:ilvl="2" w:tplc="907C5256" w:tentative="1">
      <w:start w:val="1"/>
      <w:numFmt w:val="lowerRoman"/>
      <w:lvlText w:val="%3."/>
      <w:lvlJc w:val="right"/>
      <w:pPr>
        <w:ind w:left="2880" w:hanging="180"/>
      </w:pPr>
    </w:lvl>
    <w:lvl w:ilvl="3" w:tplc="1FA8BF12" w:tentative="1">
      <w:start w:val="1"/>
      <w:numFmt w:val="decimal"/>
      <w:lvlText w:val="%4."/>
      <w:lvlJc w:val="left"/>
      <w:pPr>
        <w:ind w:left="3600" w:hanging="360"/>
      </w:pPr>
    </w:lvl>
    <w:lvl w:ilvl="4" w:tplc="BE2C19D8" w:tentative="1">
      <w:start w:val="1"/>
      <w:numFmt w:val="lowerLetter"/>
      <w:lvlText w:val="%5."/>
      <w:lvlJc w:val="left"/>
      <w:pPr>
        <w:ind w:left="4320" w:hanging="360"/>
      </w:pPr>
    </w:lvl>
    <w:lvl w:ilvl="5" w:tplc="E9064950" w:tentative="1">
      <w:start w:val="1"/>
      <w:numFmt w:val="lowerRoman"/>
      <w:lvlText w:val="%6."/>
      <w:lvlJc w:val="right"/>
      <w:pPr>
        <w:ind w:left="5040" w:hanging="180"/>
      </w:pPr>
    </w:lvl>
    <w:lvl w:ilvl="6" w:tplc="E98C33B0" w:tentative="1">
      <w:start w:val="1"/>
      <w:numFmt w:val="decimal"/>
      <w:lvlText w:val="%7."/>
      <w:lvlJc w:val="left"/>
      <w:pPr>
        <w:ind w:left="5760" w:hanging="360"/>
      </w:pPr>
    </w:lvl>
    <w:lvl w:ilvl="7" w:tplc="55A86688" w:tentative="1">
      <w:start w:val="1"/>
      <w:numFmt w:val="lowerLetter"/>
      <w:lvlText w:val="%8."/>
      <w:lvlJc w:val="left"/>
      <w:pPr>
        <w:ind w:left="6480" w:hanging="360"/>
      </w:pPr>
    </w:lvl>
    <w:lvl w:ilvl="8" w:tplc="CFC44D02" w:tentative="1">
      <w:start w:val="1"/>
      <w:numFmt w:val="lowerRoman"/>
      <w:lvlText w:val="%9."/>
      <w:lvlJc w:val="right"/>
      <w:pPr>
        <w:ind w:left="7200" w:hanging="180"/>
      </w:pPr>
    </w:lvl>
  </w:abstractNum>
  <w:abstractNum w:abstractNumId="398" w15:restartNumberingAfterBreak="0">
    <w:nsid w:val="65286B8A"/>
    <w:multiLevelType w:val="hybridMultilevel"/>
    <w:tmpl w:val="C1AA33C8"/>
    <w:lvl w:ilvl="0" w:tplc="CD12C90A">
      <w:start w:val="1"/>
      <w:numFmt w:val="russianUpper"/>
      <w:lvlText w:val="%1."/>
      <w:lvlJc w:val="left"/>
      <w:pPr>
        <w:ind w:left="870" w:hanging="360"/>
      </w:pPr>
      <w:rPr>
        <w:rFonts w:hint="default"/>
      </w:rPr>
    </w:lvl>
    <w:lvl w:ilvl="1" w:tplc="22B00168" w:tentative="1">
      <w:start w:val="1"/>
      <w:numFmt w:val="lowerLetter"/>
      <w:lvlText w:val="%2."/>
      <w:lvlJc w:val="left"/>
      <w:pPr>
        <w:ind w:left="1590" w:hanging="360"/>
      </w:pPr>
    </w:lvl>
    <w:lvl w:ilvl="2" w:tplc="3C54C1DE" w:tentative="1">
      <w:start w:val="1"/>
      <w:numFmt w:val="lowerRoman"/>
      <w:lvlText w:val="%3."/>
      <w:lvlJc w:val="right"/>
      <w:pPr>
        <w:ind w:left="2310" w:hanging="180"/>
      </w:pPr>
    </w:lvl>
    <w:lvl w:ilvl="3" w:tplc="0F3CDDB8" w:tentative="1">
      <w:start w:val="1"/>
      <w:numFmt w:val="decimal"/>
      <w:lvlText w:val="%4."/>
      <w:lvlJc w:val="left"/>
      <w:pPr>
        <w:ind w:left="3030" w:hanging="360"/>
      </w:pPr>
    </w:lvl>
    <w:lvl w:ilvl="4" w:tplc="5A68CE52" w:tentative="1">
      <w:start w:val="1"/>
      <w:numFmt w:val="lowerLetter"/>
      <w:lvlText w:val="%5."/>
      <w:lvlJc w:val="left"/>
      <w:pPr>
        <w:ind w:left="3750" w:hanging="360"/>
      </w:pPr>
    </w:lvl>
    <w:lvl w:ilvl="5" w:tplc="D812ED86" w:tentative="1">
      <w:start w:val="1"/>
      <w:numFmt w:val="lowerRoman"/>
      <w:lvlText w:val="%6."/>
      <w:lvlJc w:val="right"/>
      <w:pPr>
        <w:ind w:left="4470" w:hanging="180"/>
      </w:pPr>
    </w:lvl>
    <w:lvl w:ilvl="6" w:tplc="EE8629C4" w:tentative="1">
      <w:start w:val="1"/>
      <w:numFmt w:val="decimal"/>
      <w:lvlText w:val="%7."/>
      <w:lvlJc w:val="left"/>
      <w:pPr>
        <w:ind w:left="5190" w:hanging="360"/>
      </w:pPr>
    </w:lvl>
    <w:lvl w:ilvl="7" w:tplc="A48AEA60" w:tentative="1">
      <w:start w:val="1"/>
      <w:numFmt w:val="lowerLetter"/>
      <w:lvlText w:val="%8."/>
      <w:lvlJc w:val="left"/>
      <w:pPr>
        <w:ind w:left="5910" w:hanging="360"/>
      </w:pPr>
    </w:lvl>
    <w:lvl w:ilvl="8" w:tplc="12FE1CD2" w:tentative="1">
      <w:start w:val="1"/>
      <w:numFmt w:val="lowerRoman"/>
      <w:lvlText w:val="%9."/>
      <w:lvlJc w:val="right"/>
      <w:pPr>
        <w:ind w:left="6630" w:hanging="180"/>
      </w:pPr>
    </w:lvl>
  </w:abstractNum>
  <w:abstractNum w:abstractNumId="399" w15:restartNumberingAfterBreak="0">
    <w:nsid w:val="653F7A9C"/>
    <w:multiLevelType w:val="hybridMultilevel"/>
    <w:tmpl w:val="0026017C"/>
    <w:lvl w:ilvl="0" w:tplc="572E150E">
      <w:start w:val="1"/>
      <w:numFmt w:val="russianUpper"/>
      <w:lvlText w:val="%1."/>
      <w:lvlJc w:val="left"/>
      <w:pPr>
        <w:ind w:left="1440" w:hanging="360"/>
      </w:pPr>
      <w:rPr>
        <w:rFonts w:hint="default"/>
      </w:rPr>
    </w:lvl>
    <w:lvl w:ilvl="1" w:tplc="2B88736A" w:tentative="1">
      <w:start w:val="1"/>
      <w:numFmt w:val="lowerLetter"/>
      <w:lvlText w:val="%2."/>
      <w:lvlJc w:val="left"/>
      <w:pPr>
        <w:ind w:left="2160" w:hanging="360"/>
      </w:pPr>
    </w:lvl>
    <w:lvl w:ilvl="2" w:tplc="1F7636B2" w:tentative="1">
      <w:start w:val="1"/>
      <w:numFmt w:val="lowerRoman"/>
      <w:lvlText w:val="%3."/>
      <w:lvlJc w:val="right"/>
      <w:pPr>
        <w:ind w:left="2880" w:hanging="180"/>
      </w:pPr>
    </w:lvl>
    <w:lvl w:ilvl="3" w:tplc="B82298D8" w:tentative="1">
      <w:start w:val="1"/>
      <w:numFmt w:val="decimal"/>
      <w:lvlText w:val="%4."/>
      <w:lvlJc w:val="left"/>
      <w:pPr>
        <w:ind w:left="3600" w:hanging="360"/>
      </w:pPr>
    </w:lvl>
    <w:lvl w:ilvl="4" w:tplc="FF40FC4C" w:tentative="1">
      <w:start w:val="1"/>
      <w:numFmt w:val="lowerLetter"/>
      <w:lvlText w:val="%5."/>
      <w:lvlJc w:val="left"/>
      <w:pPr>
        <w:ind w:left="4320" w:hanging="360"/>
      </w:pPr>
    </w:lvl>
    <w:lvl w:ilvl="5" w:tplc="93A4A49E" w:tentative="1">
      <w:start w:val="1"/>
      <w:numFmt w:val="lowerRoman"/>
      <w:lvlText w:val="%6."/>
      <w:lvlJc w:val="right"/>
      <w:pPr>
        <w:ind w:left="5040" w:hanging="180"/>
      </w:pPr>
    </w:lvl>
    <w:lvl w:ilvl="6" w:tplc="EC7ABDAA" w:tentative="1">
      <w:start w:val="1"/>
      <w:numFmt w:val="decimal"/>
      <w:lvlText w:val="%7."/>
      <w:lvlJc w:val="left"/>
      <w:pPr>
        <w:ind w:left="5760" w:hanging="360"/>
      </w:pPr>
    </w:lvl>
    <w:lvl w:ilvl="7" w:tplc="C8AC0C58" w:tentative="1">
      <w:start w:val="1"/>
      <w:numFmt w:val="lowerLetter"/>
      <w:lvlText w:val="%8."/>
      <w:lvlJc w:val="left"/>
      <w:pPr>
        <w:ind w:left="6480" w:hanging="360"/>
      </w:pPr>
    </w:lvl>
    <w:lvl w:ilvl="8" w:tplc="EEDAA6D2" w:tentative="1">
      <w:start w:val="1"/>
      <w:numFmt w:val="lowerRoman"/>
      <w:lvlText w:val="%9."/>
      <w:lvlJc w:val="right"/>
      <w:pPr>
        <w:ind w:left="7200" w:hanging="180"/>
      </w:pPr>
    </w:lvl>
  </w:abstractNum>
  <w:abstractNum w:abstractNumId="400" w15:restartNumberingAfterBreak="0">
    <w:nsid w:val="65AC492D"/>
    <w:multiLevelType w:val="hybridMultilevel"/>
    <w:tmpl w:val="EAAA2D42"/>
    <w:lvl w:ilvl="0" w:tplc="A4B07B4A">
      <w:start w:val="1"/>
      <w:numFmt w:val="russianUpper"/>
      <w:lvlText w:val="%1."/>
      <w:lvlJc w:val="left"/>
      <w:pPr>
        <w:ind w:left="720" w:hanging="360"/>
      </w:pPr>
      <w:rPr>
        <w:rFonts w:hint="default"/>
      </w:rPr>
    </w:lvl>
    <w:lvl w:ilvl="1" w:tplc="44B2D05C" w:tentative="1">
      <w:start w:val="1"/>
      <w:numFmt w:val="lowerLetter"/>
      <w:lvlText w:val="%2."/>
      <w:lvlJc w:val="left"/>
      <w:pPr>
        <w:ind w:left="1440" w:hanging="360"/>
      </w:pPr>
    </w:lvl>
    <w:lvl w:ilvl="2" w:tplc="14264FB8" w:tentative="1">
      <w:start w:val="1"/>
      <w:numFmt w:val="lowerRoman"/>
      <w:lvlText w:val="%3."/>
      <w:lvlJc w:val="right"/>
      <w:pPr>
        <w:ind w:left="2160" w:hanging="180"/>
      </w:pPr>
    </w:lvl>
    <w:lvl w:ilvl="3" w:tplc="E07EC59E" w:tentative="1">
      <w:start w:val="1"/>
      <w:numFmt w:val="decimal"/>
      <w:lvlText w:val="%4."/>
      <w:lvlJc w:val="left"/>
      <w:pPr>
        <w:ind w:left="2880" w:hanging="360"/>
      </w:pPr>
    </w:lvl>
    <w:lvl w:ilvl="4" w:tplc="C5606682" w:tentative="1">
      <w:start w:val="1"/>
      <w:numFmt w:val="lowerLetter"/>
      <w:lvlText w:val="%5."/>
      <w:lvlJc w:val="left"/>
      <w:pPr>
        <w:ind w:left="3600" w:hanging="360"/>
      </w:pPr>
    </w:lvl>
    <w:lvl w:ilvl="5" w:tplc="1F0A24B2" w:tentative="1">
      <w:start w:val="1"/>
      <w:numFmt w:val="lowerRoman"/>
      <w:lvlText w:val="%6."/>
      <w:lvlJc w:val="right"/>
      <w:pPr>
        <w:ind w:left="4320" w:hanging="180"/>
      </w:pPr>
    </w:lvl>
    <w:lvl w:ilvl="6" w:tplc="2CDECAC2" w:tentative="1">
      <w:start w:val="1"/>
      <w:numFmt w:val="decimal"/>
      <w:lvlText w:val="%7."/>
      <w:lvlJc w:val="left"/>
      <w:pPr>
        <w:ind w:left="5040" w:hanging="360"/>
      </w:pPr>
    </w:lvl>
    <w:lvl w:ilvl="7" w:tplc="070E02D6" w:tentative="1">
      <w:start w:val="1"/>
      <w:numFmt w:val="lowerLetter"/>
      <w:lvlText w:val="%8."/>
      <w:lvlJc w:val="left"/>
      <w:pPr>
        <w:ind w:left="5760" w:hanging="360"/>
      </w:pPr>
    </w:lvl>
    <w:lvl w:ilvl="8" w:tplc="426CB9F8" w:tentative="1">
      <w:start w:val="1"/>
      <w:numFmt w:val="lowerRoman"/>
      <w:lvlText w:val="%9."/>
      <w:lvlJc w:val="right"/>
      <w:pPr>
        <w:ind w:left="6480" w:hanging="180"/>
      </w:pPr>
    </w:lvl>
  </w:abstractNum>
  <w:abstractNum w:abstractNumId="401" w15:restartNumberingAfterBreak="0">
    <w:nsid w:val="65B763F1"/>
    <w:multiLevelType w:val="hybridMultilevel"/>
    <w:tmpl w:val="E35CDFFA"/>
    <w:lvl w:ilvl="0" w:tplc="9468071E">
      <w:start w:val="1"/>
      <w:numFmt w:val="decimal"/>
      <w:lvlText w:val="%1."/>
      <w:lvlJc w:val="left"/>
      <w:pPr>
        <w:ind w:left="510" w:hanging="360"/>
      </w:pPr>
      <w:rPr>
        <w:rFonts w:hint="default"/>
        <w:b/>
      </w:rPr>
    </w:lvl>
    <w:lvl w:ilvl="1" w:tplc="6142850A" w:tentative="1">
      <w:start w:val="1"/>
      <w:numFmt w:val="lowerLetter"/>
      <w:lvlText w:val="%2."/>
      <w:lvlJc w:val="left"/>
      <w:pPr>
        <w:ind w:left="1230" w:hanging="360"/>
      </w:pPr>
    </w:lvl>
    <w:lvl w:ilvl="2" w:tplc="54BE55D8" w:tentative="1">
      <w:start w:val="1"/>
      <w:numFmt w:val="lowerRoman"/>
      <w:lvlText w:val="%3."/>
      <w:lvlJc w:val="right"/>
      <w:pPr>
        <w:ind w:left="1950" w:hanging="180"/>
      </w:pPr>
    </w:lvl>
    <w:lvl w:ilvl="3" w:tplc="9D5AF6D8" w:tentative="1">
      <w:start w:val="1"/>
      <w:numFmt w:val="decimal"/>
      <w:lvlText w:val="%4."/>
      <w:lvlJc w:val="left"/>
      <w:pPr>
        <w:ind w:left="2670" w:hanging="360"/>
      </w:pPr>
    </w:lvl>
    <w:lvl w:ilvl="4" w:tplc="408A6A24" w:tentative="1">
      <w:start w:val="1"/>
      <w:numFmt w:val="lowerLetter"/>
      <w:lvlText w:val="%5."/>
      <w:lvlJc w:val="left"/>
      <w:pPr>
        <w:ind w:left="3390" w:hanging="360"/>
      </w:pPr>
    </w:lvl>
    <w:lvl w:ilvl="5" w:tplc="5EF2D3F8" w:tentative="1">
      <w:start w:val="1"/>
      <w:numFmt w:val="lowerRoman"/>
      <w:lvlText w:val="%6."/>
      <w:lvlJc w:val="right"/>
      <w:pPr>
        <w:ind w:left="4110" w:hanging="180"/>
      </w:pPr>
    </w:lvl>
    <w:lvl w:ilvl="6" w:tplc="71DEC884" w:tentative="1">
      <w:start w:val="1"/>
      <w:numFmt w:val="decimal"/>
      <w:lvlText w:val="%7."/>
      <w:lvlJc w:val="left"/>
      <w:pPr>
        <w:ind w:left="4830" w:hanging="360"/>
      </w:pPr>
    </w:lvl>
    <w:lvl w:ilvl="7" w:tplc="1C427BFA" w:tentative="1">
      <w:start w:val="1"/>
      <w:numFmt w:val="lowerLetter"/>
      <w:lvlText w:val="%8."/>
      <w:lvlJc w:val="left"/>
      <w:pPr>
        <w:ind w:left="5550" w:hanging="360"/>
      </w:pPr>
    </w:lvl>
    <w:lvl w:ilvl="8" w:tplc="A60A67C2" w:tentative="1">
      <w:start w:val="1"/>
      <w:numFmt w:val="lowerRoman"/>
      <w:lvlText w:val="%9."/>
      <w:lvlJc w:val="right"/>
      <w:pPr>
        <w:ind w:left="6270" w:hanging="180"/>
      </w:pPr>
    </w:lvl>
  </w:abstractNum>
  <w:abstractNum w:abstractNumId="402" w15:restartNumberingAfterBreak="0">
    <w:nsid w:val="65C0308D"/>
    <w:multiLevelType w:val="hybridMultilevel"/>
    <w:tmpl w:val="9EBC0B6E"/>
    <w:lvl w:ilvl="0" w:tplc="E2D0D372">
      <w:start w:val="1"/>
      <w:numFmt w:val="russianUpper"/>
      <w:lvlText w:val="%1."/>
      <w:lvlJc w:val="left"/>
      <w:pPr>
        <w:ind w:left="720" w:hanging="360"/>
      </w:pPr>
      <w:rPr>
        <w:rFonts w:hint="default"/>
      </w:rPr>
    </w:lvl>
    <w:lvl w:ilvl="1" w:tplc="4CA8330C" w:tentative="1">
      <w:start w:val="1"/>
      <w:numFmt w:val="lowerLetter"/>
      <w:lvlText w:val="%2."/>
      <w:lvlJc w:val="left"/>
      <w:pPr>
        <w:ind w:left="1440" w:hanging="360"/>
      </w:pPr>
    </w:lvl>
    <w:lvl w:ilvl="2" w:tplc="A8FE8AF2" w:tentative="1">
      <w:start w:val="1"/>
      <w:numFmt w:val="lowerRoman"/>
      <w:lvlText w:val="%3."/>
      <w:lvlJc w:val="right"/>
      <w:pPr>
        <w:ind w:left="2160" w:hanging="180"/>
      </w:pPr>
    </w:lvl>
    <w:lvl w:ilvl="3" w:tplc="062052F4" w:tentative="1">
      <w:start w:val="1"/>
      <w:numFmt w:val="decimal"/>
      <w:lvlText w:val="%4."/>
      <w:lvlJc w:val="left"/>
      <w:pPr>
        <w:ind w:left="2880" w:hanging="360"/>
      </w:pPr>
    </w:lvl>
    <w:lvl w:ilvl="4" w:tplc="ABBE23DC" w:tentative="1">
      <w:start w:val="1"/>
      <w:numFmt w:val="lowerLetter"/>
      <w:lvlText w:val="%5."/>
      <w:lvlJc w:val="left"/>
      <w:pPr>
        <w:ind w:left="3600" w:hanging="360"/>
      </w:pPr>
    </w:lvl>
    <w:lvl w:ilvl="5" w:tplc="0A2CA622" w:tentative="1">
      <w:start w:val="1"/>
      <w:numFmt w:val="lowerRoman"/>
      <w:lvlText w:val="%6."/>
      <w:lvlJc w:val="right"/>
      <w:pPr>
        <w:ind w:left="4320" w:hanging="180"/>
      </w:pPr>
    </w:lvl>
    <w:lvl w:ilvl="6" w:tplc="E2963220" w:tentative="1">
      <w:start w:val="1"/>
      <w:numFmt w:val="decimal"/>
      <w:lvlText w:val="%7."/>
      <w:lvlJc w:val="left"/>
      <w:pPr>
        <w:ind w:left="5040" w:hanging="360"/>
      </w:pPr>
    </w:lvl>
    <w:lvl w:ilvl="7" w:tplc="4A54D7A4" w:tentative="1">
      <w:start w:val="1"/>
      <w:numFmt w:val="lowerLetter"/>
      <w:lvlText w:val="%8."/>
      <w:lvlJc w:val="left"/>
      <w:pPr>
        <w:ind w:left="5760" w:hanging="360"/>
      </w:pPr>
    </w:lvl>
    <w:lvl w:ilvl="8" w:tplc="2ED033F4" w:tentative="1">
      <w:start w:val="1"/>
      <w:numFmt w:val="lowerRoman"/>
      <w:lvlText w:val="%9."/>
      <w:lvlJc w:val="right"/>
      <w:pPr>
        <w:ind w:left="6480" w:hanging="180"/>
      </w:pPr>
    </w:lvl>
  </w:abstractNum>
  <w:abstractNum w:abstractNumId="403" w15:restartNumberingAfterBreak="0">
    <w:nsid w:val="66034DDE"/>
    <w:multiLevelType w:val="hybridMultilevel"/>
    <w:tmpl w:val="C0DC4CCC"/>
    <w:lvl w:ilvl="0" w:tplc="B9F0D098">
      <w:start w:val="1"/>
      <w:numFmt w:val="decimal"/>
      <w:lvlText w:val="%1."/>
      <w:lvlJc w:val="left"/>
      <w:pPr>
        <w:ind w:left="510" w:hanging="360"/>
      </w:pPr>
      <w:rPr>
        <w:rFonts w:hint="default"/>
        <w:b/>
      </w:rPr>
    </w:lvl>
    <w:lvl w:ilvl="1" w:tplc="0522431A" w:tentative="1">
      <w:start w:val="1"/>
      <w:numFmt w:val="lowerLetter"/>
      <w:lvlText w:val="%2."/>
      <w:lvlJc w:val="left"/>
      <w:pPr>
        <w:ind w:left="1230" w:hanging="360"/>
      </w:pPr>
    </w:lvl>
    <w:lvl w:ilvl="2" w:tplc="BB2C012C" w:tentative="1">
      <w:start w:val="1"/>
      <w:numFmt w:val="lowerRoman"/>
      <w:lvlText w:val="%3."/>
      <w:lvlJc w:val="right"/>
      <w:pPr>
        <w:ind w:left="1950" w:hanging="180"/>
      </w:pPr>
    </w:lvl>
    <w:lvl w:ilvl="3" w:tplc="305A44F2" w:tentative="1">
      <w:start w:val="1"/>
      <w:numFmt w:val="decimal"/>
      <w:lvlText w:val="%4."/>
      <w:lvlJc w:val="left"/>
      <w:pPr>
        <w:ind w:left="2670" w:hanging="360"/>
      </w:pPr>
    </w:lvl>
    <w:lvl w:ilvl="4" w:tplc="86249D8C" w:tentative="1">
      <w:start w:val="1"/>
      <w:numFmt w:val="lowerLetter"/>
      <w:lvlText w:val="%5."/>
      <w:lvlJc w:val="left"/>
      <w:pPr>
        <w:ind w:left="3390" w:hanging="360"/>
      </w:pPr>
    </w:lvl>
    <w:lvl w:ilvl="5" w:tplc="941ECF38" w:tentative="1">
      <w:start w:val="1"/>
      <w:numFmt w:val="lowerRoman"/>
      <w:lvlText w:val="%6."/>
      <w:lvlJc w:val="right"/>
      <w:pPr>
        <w:ind w:left="4110" w:hanging="180"/>
      </w:pPr>
    </w:lvl>
    <w:lvl w:ilvl="6" w:tplc="1EF26EFC" w:tentative="1">
      <w:start w:val="1"/>
      <w:numFmt w:val="decimal"/>
      <w:lvlText w:val="%7."/>
      <w:lvlJc w:val="left"/>
      <w:pPr>
        <w:ind w:left="4830" w:hanging="360"/>
      </w:pPr>
    </w:lvl>
    <w:lvl w:ilvl="7" w:tplc="2E66573C" w:tentative="1">
      <w:start w:val="1"/>
      <w:numFmt w:val="lowerLetter"/>
      <w:lvlText w:val="%8."/>
      <w:lvlJc w:val="left"/>
      <w:pPr>
        <w:ind w:left="5550" w:hanging="360"/>
      </w:pPr>
    </w:lvl>
    <w:lvl w:ilvl="8" w:tplc="F74E3422" w:tentative="1">
      <w:start w:val="1"/>
      <w:numFmt w:val="lowerRoman"/>
      <w:lvlText w:val="%9."/>
      <w:lvlJc w:val="right"/>
      <w:pPr>
        <w:ind w:left="6270" w:hanging="180"/>
      </w:pPr>
    </w:lvl>
  </w:abstractNum>
  <w:abstractNum w:abstractNumId="404" w15:restartNumberingAfterBreak="0">
    <w:nsid w:val="66906521"/>
    <w:multiLevelType w:val="hybridMultilevel"/>
    <w:tmpl w:val="D270C858"/>
    <w:lvl w:ilvl="0" w:tplc="AAC83502">
      <w:start w:val="1"/>
      <w:numFmt w:val="russianUpper"/>
      <w:lvlText w:val="%1."/>
      <w:lvlJc w:val="left"/>
      <w:pPr>
        <w:ind w:left="1571" w:hanging="360"/>
      </w:pPr>
      <w:rPr>
        <w:rFonts w:hint="default"/>
      </w:rPr>
    </w:lvl>
    <w:lvl w:ilvl="1" w:tplc="0C8A748E" w:tentative="1">
      <w:start w:val="1"/>
      <w:numFmt w:val="lowerLetter"/>
      <w:lvlText w:val="%2."/>
      <w:lvlJc w:val="left"/>
      <w:pPr>
        <w:ind w:left="2291" w:hanging="360"/>
      </w:pPr>
    </w:lvl>
    <w:lvl w:ilvl="2" w:tplc="FF76E8D4" w:tentative="1">
      <w:start w:val="1"/>
      <w:numFmt w:val="lowerRoman"/>
      <w:lvlText w:val="%3."/>
      <w:lvlJc w:val="right"/>
      <w:pPr>
        <w:ind w:left="3011" w:hanging="180"/>
      </w:pPr>
    </w:lvl>
    <w:lvl w:ilvl="3" w:tplc="C48A7CDE" w:tentative="1">
      <w:start w:val="1"/>
      <w:numFmt w:val="decimal"/>
      <w:lvlText w:val="%4."/>
      <w:lvlJc w:val="left"/>
      <w:pPr>
        <w:ind w:left="3731" w:hanging="360"/>
      </w:pPr>
    </w:lvl>
    <w:lvl w:ilvl="4" w:tplc="ADF28798" w:tentative="1">
      <w:start w:val="1"/>
      <w:numFmt w:val="lowerLetter"/>
      <w:lvlText w:val="%5."/>
      <w:lvlJc w:val="left"/>
      <w:pPr>
        <w:ind w:left="4451" w:hanging="360"/>
      </w:pPr>
    </w:lvl>
    <w:lvl w:ilvl="5" w:tplc="672EC1AE" w:tentative="1">
      <w:start w:val="1"/>
      <w:numFmt w:val="lowerRoman"/>
      <w:lvlText w:val="%6."/>
      <w:lvlJc w:val="right"/>
      <w:pPr>
        <w:ind w:left="5171" w:hanging="180"/>
      </w:pPr>
    </w:lvl>
    <w:lvl w:ilvl="6" w:tplc="BB26427A" w:tentative="1">
      <w:start w:val="1"/>
      <w:numFmt w:val="decimal"/>
      <w:lvlText w:val="%7."/>
      <w:lvlJc w:val="left"/>
      <w:pPr>
        <w:ind w:left="5891" w:hanging="360"/>
      </w:pPr>
    </w:lvl>
    <w:lvl w:ilvl="7" w:tplc="D7264FCE" w:tentative="1">
      <w:start w:val="1"/>
      <w:numFmt w:val="lowerLetter"/>
      <w:lvlText w:val="%8."/>
      <w:lvlJc w:val="left"/>
      <w:pPr>
        <w:ind w:left="6611" w:hanging="360"/>
      </w:pPr>
    </w:lvl>
    <w:lvl w:ilvl="8" w:tplc="F342BA94" w:tentative="1">
      <w:start w:val="1"/>
      <w:numFmt w:val="lowerRoman"/>
      <w:lvlText w:val="%9."/>
      <w:lvlJc w:val="right"/>
      <w:pPr>
        <w:ind w:left="7331" w:hanging="180"/>
      </w:pPr>
    </w:lvl>
  </w:abstractNum>
  <w:abstractNum w:abstractNumId="405" w15:restartNumberingAfterBreak="0">
    <w:nsid w:val="669D5202"/>
    <w:multiLevelType w:val="hybridMultilevel"/>
    <w:tmpl w:val="9F725918"/>
    <w:lvl w:ilvl="0" w:tplc="200263B2">
      <w:start w:val="1"/>
      <w:numFmt w:val="russianUpper"/>
      <w:lvlText w:val="%1."/>
      <w:lvlJc w:val="left"/>
      <w:pPr>
        <w:ind w:left="720" w:hanging="360"/>
      </w:pPr>
      <w:rPr>
        <w:rFonts w:hint="default"/>
      </w:rPr>
    </w:lvl>
    <w:lvl w:ilvl="1" w:tplc="FAC4D51A" w:tentative="1">
      <w:start w:val="1"/>
      <w:numFmt w:val="lowerLetter"/>
      <w:lvlText w:val="%2."/>
      <w:lvlJc w:val="left"/>
      <w:pPr>
        <w:ind w:left="1440" w:hanging="360"/>
      </w:pPr>
    </w:lvl>
    <w:lvl w:ilvl="2" w:tplc="FC2A9B98" w:tentative="1">
      <w:start w:val="1"/>
      <w:numFmt w:val="lowerRoman"/>
      <w:lvlText w:val="%3."/>
      <w:lvlJc w:val="right"/>
      <w:pPr>
        <w:ind w:left="2160" w:hanging="180"/>
      </w:pPr>
    </w:lvl>
    <w:lvl w:ilvl="3" w:tplc="9B50BAF0" w:tentative="1">
      <w:start w:val="1"/>
      <w:numFmt w:val="decimal"/>
      <w:lvlText w:val="%4."/>
      <w:lvlJc w:val="left"/>
      <w:pPr>
        <w:ind w:left="2880" w:hanging="360"/>
      </w:pPr>
    </w:lvl>
    <w:lvl w:ilvl="4" w:tplc="22CA0A8A" w:tentative="1">
      <w:start w:val="1"/>
      <w:numFmt w:val="lowerLetter"/>
      <w:lvlText w:val="%5."/>
      <w:lvlJc w:val="left"/>
      <w:pPr>
        <w:ind w:left="3600" w:hanging="360"/>
      </w:pPr>
    </w:lvl>
    <w:lvl w:ilvl="5" w:tplc="A460A5D8" w:tentative="1">
      <w:start w:val="1"/>
      <w:numFmt w:val="lowerRoman"/>
      <w:lvlText w:val="%6."/>
      <w:lvlJc w:val="right"/>
      <w:pPr>
        <w:ind w:left="4320" w:hanging="180"/>
      </w:pPr>
    </w:lvl>
    <w:lvl w:ilvl="6" w:tplc="D2942B10" w:tentative="1">
      <w:start w:val="1"/>
      <w:numFmt w:val="decimal"/>
      <w:lvlText w:val="%7."/>
      <w:lvlJc w:val="left"/>
      <w:pPr>
        <w:ind w:left="5040" w:hanging="360"/>
      </w:pPr>
    </w:lvl>
    <w:lvl w:ilvl="7" w:tplc="5A6A26FE" w:tentative="1">
      <w:start w:val="1"/>
      <w:numFmt w:val="lowerLetter"/>
      <w:lvlText w:val="%8."/>
      <w:lvlJc w:val="left"/>
      <w:pPr>
        <w:ind w:left="5760" w:hanging="360"/>
      </w:pPr>
    </w:lvl>
    <w:lvl w:ilvl="8" w:tplc="5366C6CA" w:tentative="1">
      <w:start w:val="1"/>
      <w:numFmt w:val="lowerRoman"/>
      <w:lvlText w:val="%9."/>
      <w:lvlJc w:val="right"/>
      <w:pPr>
        <w:ind w:left="6480" w:hanging="180"/>
      </w:pPr>
    </w:lvl>
  </w:abstractNum>
  <w:abstractNum w:abstractNumId="406" w15:restartNumberingAfterBreak="0">
    <w:nsid w:val="66CD1B40"/>
    <w:multiLevelType w:val="hybridMultilevel"/>
    <w:tmpl w:val="22987A48"/>
    <w:lvl w:ilvl="0" w:tplc="920417C4">
      <w:start w:val="1"/>
      <w:numFmt w:val="decimal"/>
      <w:lvlText w:val="%1."/>
      <w:lvlJc w:val="left"/>
      <w:pPr>
        <w:ind w:left="360" w:hanging="360"/>
      </w:pPr>
      <w:rPr>
        <w:rFonts w:hint="default"/>
        <w:b/>
        <w:color w:val="auto"/>
        <w:sz w:val="24"/>
        <w:szCs w:val="24"/>
      </w:rPr>
    </w:lvl>
    <w:lvl w:ilvl="1" w:tplc="060A1F0C" w:tentative="1">
      <w:start w:val="1"/>
      <w:numFmt w:val="lowerLetter"/>
      <w:lvlText w:val="%2."/>
      <w:lvlJc w:val="left"/>
      <w:pPr>
        <w:ind w:left="1080" w:hanging="360"/>
      </w:pPr>
    </w:lvl>
    <w:lvl w:ilvl="2" w:tplc="8D28A6AC" w:tentative="1">
      <w:start w:val="1"/>
      <w:numFmt w:val="lowerRoman"/>
      <w:lvlText w:val="%3."/>
      <w:lvlJc w:val="right"/>
      <w:pPr>
        <w:ind w:left="1800" w:hanging="180"/>
      </w:pPr>
    </w:lvl>
    <w:lvl w:ilvl="3" w:tplc="9DDC8D26" w:tentative="1">
      <w:start w:val="1"/>
      <w:numFmt w:val="decimal"/>
      <w:lvlText w:val="%4."/>
      <w:lvlJc w:val="left"/>
      <w:pPr>
        <w:ind w:left="2520" w:hanging="360"/>
      </w:pPr>
    </w:lvl>
    <w:lvl w:ilvl="4" w:tplc="83F82810" w:tentative="1">
      <w:start w:val="1"/>
      <w:numFmt w:val="lowerLetter"/>
      <w:lvlText w:val="%5."/>
      <w:lvlJc w:val="left"/>
      <w:pPr>
        <w:ind w:left="3240" w:hanging="360"/>
      </w:pPr>
    </w:lvl>
    <w:lvl w:ilvl="5" w:tplc="553C508E" w:tentative="1">
      <w:start w:val="1"/>
      <w:numFmt w:val="lowerRoman"/>
      <w:lvlText w:val="%6."/>
      <w:lvlJc w:val="right"/>
      <w:pPr>
        <w:ind w:left="3960" w:hanging="180"/>
      </w:pPr>
    </w:lvl>
    <w:lvl w:ilvl="6" w:tplc="B8D424FA" w:tentative="1">
      <w:start w:val="1"/>
      <w:numFmt w:val="decimal"/>
      <w:lvlText w:val="%7."/>
      <w:lvlJc w:val="left"/>
      <w:pPr>
        <w:ind w:left="4680" w:hanging="360"/>
      </w:pPr>
    </w:lvl>
    <w:lvl w:ilvl="7" w:tplc="1368E500" w:tentative="1">
      <w:start w:val="1"/>
      <w:numFmt w:val="lowerLetter"/>
      <w:lvlText w:val="%8."/>
      <w:lvlJc w:val="left"/>
      <w:pPr>
        <w:ind w:left="5400" w:hanging="360"/>
      </w:pPr>
    </w:lvl>
    <w:lvl w:ilvl="8" w:tplc="D48EF5F4" w:tentative="1">
      <w:start w:val="1"/>
      <w:numFmt w:val="lowerRoman"/>
      <w:lvlText w:val="%9."/>
      <w:lvlJc w:val="right"/>
      <w:pPr>
        <w:ind w:left="6120" w:hanging="180"/>
      </w:pPr>
    </w:lvl>
  </w:abstractNum>
  <w:abstractNum w:abstractNumId="407" w15:restartNumberingAfterBreak="0">
    <w:nsid w:val="66D37CC7"/>
    <w:multiLevelType w:val="hybridMultilevel"/>
    <w:tmpl w:val="58D07D7E"/>
    <w:lvl w:ilvl="0" w:tplc="48D2F406">
      <w:start w:val="1"/>
      <w:numFmt w:val="russianUpper"/>
      <w:lvlText w:val="%1."/>
      <w:lvlJc w:val="left"/>
      <w:pPr>
        <w:ind w:left="1440" w:hanging="360"/>
      </w:pPr>
      <w:rPr>
        <w:rFonts w:hint="default"/>
      </w:rPr>
    </w:lvl>
    <w:lvl w:ilvl="1" w:tplc="45FADCFE" w:tentative="1">
      <w:start w:val="1"/>
      <w:numFmt w:val="lowerLetter"/>
      <w:lvlText w:val="%2."/>
      <w:lvlJc w:val="left"/>
      <w:pPr>
        <w:ind w:left="2160" w:hanging="360"/>
      </w:pPr>
    </w:lvl>
    <w:lvl w:ilvl="2" w:tplc="8558274E" w:tentative="1">
      <w:start w:val="1"/>
      <w:numFmt w:val="lowerRoman"/>
      <w:lvlText w:val="%3."/>
      <w:lvlJc w:val="right"/>
      <w:pPr>
        <w:ind w:left="2880" w:hanging="180"/>
      </w:pPr>
    </w:lvl>
    <w:lvl w:ilvl="3" w:tplc="42CCDD58" w:tentative="1">
      <w:start w:val="1"/>
      <w:numFmt w:val="decimal"/>
      <w:lvlText w:val="%4."/>
      <w:lvlJc w:val="left"/>
      <w:pPr>
        <w:ind w:left="3600" w:hanging="360"/>
      </w:pPr>
    </w:lvl>
    <w:lvl w:ilvl="4" w:tplc="11F65426" w:tentative="1">
      <w:start w:val="1"/>
      <w:numFmt w:val="lowerLetter"/>
      <w:lvlText w:val="%5."/>
      <w:lvlJc w:val="left"/>
      <w:pPr>
        <w:ind w:left="4320" w:hanging="360"/>
      </w:pPr>
    </w:lvl>
    <w:lvl w:ilvl="5" w:tplc="8A50AD20" w:tentative="1">
      <w:start w:val="1"/>
      <w:numFmt w:val="lowerRoman"/>
      <w:lvlText w:val="%6."/>
      <w:lvlJc w:val="right"/>
      <w:pPr>
        <w:ind w:left="5040" w:hanging="180"/>
      </w:pPr>
    </w:lvl>
    <w:lvl w:ilvl="6" w:tplc="0F4E68B0" w:tentative="1">
      <w:start w:val="1"/>
      <w:numFmt w:val="decimal"/>
      <w:lvlText w:val="%7."/>
      <w:lvlJc w:val="left"/>
      <w:pPr>
        <w:ind w:left="5760" w:hanging="360"/>
      </w:pPr>
    </w:lvl>
    <w:lvl w:ilvl="7" w:tplc="93743A30" w:tentative="1">
      <w:start w:val="1"/>
      <w:numFmt w:val="lowerLetter"/>
      <w:lvlText w:val="%8."/>
      <w:lvlJc w:val="left"/>
      <w:pPr>
        <w:ind w:left="6480" w:hanging="360"/>
      </w:pPr>
    </w:lvl>
    <w:lvl w:ilvl="8" w:tplc="B584027C" w:tentative="1">
      <w:start w:val="1"/>
      <w:numFmt w:val="lowerRoman"/>
      <w:lvlText w:val="%9."/>
      <w:lvlJc w:val="right"/>
      <w:pPr>
        <w:ind w:left="7200" w:hanging="180"/>
      </w:pPr>
    </w:lvl>
  </w:abstractNum>
  <w:abstractNum w:abstractNumId="408" w15:restartNumberingAfterBreak="0">
    <w:nsid w:val="6732261D"/>
    <w:multiLevelType w:val="hybridMultilevel"/>
    <w:tmpl w:val="B3821EFC"/>
    <w:lvl w:ilvl="0" w:tplc="1A7EB0E8">
      <w:start w:val="1"/>
      <w:numFmt w:val="russianUpper"/>
      <w:lvlText w:val="%1."/>
      <w:lvlJc w:val="left"/>
      <w:pPr>
        <w:ind w:left="720" w:hanging="360"/>
      </w:pPr>
      <w:rPr>
        <w:rFonts w:hint="default"/>
      </w:rPr>
    </w:lvl>
    <w:lvl w:ilvl="1" w:tplc="4738B80C" w:tentative="1">
      <w:start w:val="1"/>
      <w:numFmt w:val="lowerLetter"/>
      <w:lvlText w:val="%2."/>
      <w:lvlJc w:val="left"/>
      <w:pPr>
        <w:ind w:left="1440" w:hanging="360"/>
      </w:pPr>
    </w:lvl>
    <w:lvl w:ilvl="2" w:tplc="4DB6977C" w:tentative="1">
      <w:start w:val="1"/>
      <w:numFmt w:val="lowerRoman"/>
      <w:lvlText w:val="%3."/>
      <w:lvlJc w:val="right"/>
      <w:pPr>
        <w:ind w:left="2160" w:hanging="180"/>
      </w:pPr>
    </w:lvl>
    <w:lvl w:ilvl="3" w:tplc="1614806C" w:tentative="1">
      <w:start w:val="1"/>
      <w:numFmt w:val="decimal"/>
      <w:lvlText w:val="%4."/>
      <w:lvlJc w:val="left"/>
      <w:pPr>
        <w:ind w:left="2880" w:hanging="360"/>
      </w:pPr>
    </w:lvl>
    <w:lvl w:ilvl="4" w:tplc="224AD6EA" w:tentative="1">
      <w:start w:val="1"/>
      <w:numFmt w:val="lowerLetter"/>
      <w:lvlText w:val="%5."/>
      <w:lvlJc w:val="left"/>
      <w:pPr>
        <w:ind w:left="3600" w:hanging="360"/>
      </w:pPr>
    </w:lvl>
    <w:lvl w:ilvl="5" w:tplc="6A4EB3A0" w:tentative="1">
      <w:start w:val="1"/>
      <w:numFmt w:val="lowerRoman"/>
      <w:lvlText w:val="%6."/>
      <w:lvlJc w:val="right"/>
      <w:pPr>
        <w:ind w:left="4320" w:hanging="180"/>
      </w:pPr>
    </w:lvl>
    <w:lvl w:ilvl="6" w:tplc="78C49970" w:tentative="1">
      <w:start w:val="1"/>
      <w:numFmt w:val="decimal"/>
      <w:lvlText w:val="%7."/>
      <w:lvlJc w:val="left"/>
      <w:pPr>
        <w:ind w:left="5040" w:hanging="360"/>
      </w:pPr>
    </w:lvl>
    <w:lvl w:ilvl="7" w:tplc="C80025FE" w:tentative="1">
      <w:start w:val="1"/>
      <w:numFmt w:val="lowerLetter"/>
      <w:lvlText w:val="%8."/>
      <w:lvlJc w:val="left"/>
      <w:pPr>
        <w:ind w:left="5760" w:hanging="360"/>
      </w:pPr>
    </w:lvl>
    <w:lvl w:ilvl="8" w:tplc="F446C1B2" w:tentative="1">
      <w:start w:val="1"/>
      <w:numFmt w:val="lowerRoman"/>
      <w:lvlText w:val="%9."/>
      <w:lvlJc w:val="right"/>
      <w:pPr>
        <w:ind w:left="6480" w:hanging="180"/>
      </w:pPr>
    </w:lvl>
  </w:abstractNum>
  <w:abstractNum w:abstractNumId="409" w15:restartNumberingAfterBreak="0">
    <w:nsid w:val="674B7F65"/>
    <w:multiLevelType w:val="hybridMultilevel"/>
    <w:tmpl w:val="441EAB10"/>
    <w:lvl w:ilvl="0" w:tplc="DEE0D50A">
      <w:start w:val="1"/>
      <w:numFmt w:val="russianUpper"/>
      <w:lvlText w:val="%1."/>
      <w:lvlJc w:val="left"/>
      <w:pPr>
        <w:ind w:left="720" w:hanging="360"/>
      </w:pPr>
      <w:rPr>
        <w:rFonts w:hint="default"/>
      </w:rPr>
    </w:lvl>
    <w:lvl w:ilvl="1" w:tplc="5E7C5736" w:tentative="1">
      <w:start w:val="1"/>
      <w:numFmt w:val="lowerLetter"/>
      <w:lvlText w:val="%2."/>
      <w:lvlJc w:val="left"/>
      <w:pPr>
        <w:ind w:left="1440" w:hanging="360"/>
      </w:pPr>
    </w:lvl>
    <w:lvl w:ilvl="2" w:tplc="243EBAAC" w:tentative="1">
      <w:start w:val="1"/>
      <w:numFmt w:val="lowerRoman"/>
      <w:lvlText w:val="%3."/>
      <w:lvlJc w:val="right"/>
      <w:pPr>
        <w:ind w:left="2160" w:hanging="180"/>
      </w:pPr>
    </w:lvl>
    <w:lvl w:ilvl="3" w:tplc="E6B2DCD2" w:tentative="1">
      <w:start w:val="1"/>
      <w:numFmt w:val="decimal"/>
      <w:lvlText w:val="%4."/>
      <w:lvlJc w:val="left"/>
      <w:pPr>
        <w:ind w:left="2880" w:hanging="360"/>
      </w:pPr>
    </w:lvl>
    <w:lvl w:ilvl="4" w:tplc="DFF65DFA" w:tentative="1">
      <w:start w:val="1"/>
      <w:numFmt w:val="lowerLetter"/>
      <w:lvlText w:val="%5."/>
      <w:lvlJc w:val="left"/>
      <w:pPr>
        <w:ind w:left="3600" w:hanging="360"/>
      </w:pPr>
    </w:lvl>
    <w:lvl w:ilvl="5" w:tplc="C3E00414" w:tentative="1">
      <w:start w:val="1"/>
      <w:numFmt w:val="lowerRoman"/>
      <w:lvlText w:val="%6."/>
      <w:lvlJc w:val="right"/>
      <w:pPr>
        <w:ind w:left="4320" w:hanging="180"/>
      </w:pPr>
    </w:lvl>
    <w:lvl w:ilvl="6" w:tplc="C3E8239A" w:tentative="1">
      <w:start w:val="1"/>
      <w:numFmt w:val="decimal"/>
      <w:lvlText w:val="%7."/>
      <w:lvlJc w:val="left"/>
      <w:pPr>
        <w:ind w:left="5040" w:hanging="360"/>
      </w:pPr>
    </w:lvl>
    <w:lvl w:ilvl="7" w:tplc="189EA8C0" w:tentative="1">
      <w:start w:val="1"/>
      <w:numFmt w:val="lowerLetter"/>
      <w:lvlText w:val="%8."/>
      <w:lvlJc w:val="left"/>
      <w:pPr>
        <w:ind w:left="5760" w:hanging="360"/>
      </w:pPr>
    </w:lvl>
    <w:lvl w:ilvl="8" w:tplc="59266F3A" w:tentative="1">
      <w:start w:val="1"/>
      <w:numFmt w:val="lowerRoman"/>
      <w:lvlText w:val="%9."/>
      <w:lvlJc w:val="right"/>
      <w:pPr>
        <w:ind w:left="6480" w:hanging="180"/>
      </w:pPr>
    </w:lvl>
  </w:abstractNum>
  <w:abstractNum w:abstractNumId="410" w15:restartNumberingAfterBreak="0">
    <w:nsid w:val="678651BB"/>
    <w:multiLevelType w:val="hybridMultilevel"/>
    <w:tmpl w:val="C7B05978"/>
    <w:lvl w:ilvl="0" w:tplc="52A8673C">
      <w:start w:val="1"/>
      <w:numFmt w:val="decimal"/>
      <w:lvlText w:val="%1."/>
      <w:lvlJc w:val="left"/>
      <w:pPr>
        <w:ind w:left="720" w:hanging="360"/>
      </w:pPr>
      <w:rPr>
        <w:rFonts w:ascii="Times New Roman" w:hAnsi="Times New Roman" w:cs="Times New Roman" w:hint="default"/>
        <w:b/>
        <w:bCs/>
        <w:sz w:val="24"/>
        <w:szCs w:val="24"/>
      </w:rPr>
    </w:lvl>
    <w:lvl w:ilvl="1" w:tplc="D52468C4" w:tentative="1">
      <w:start w:val="1"/>
      <w:numFmt w:val="lowerLetter"/>
      <w:lvlText w:val="%2."/>
      <w:lvlJc w:val="left"/>
      <w:pPr>
        <w:ind w:left="1440" w:hanging="360"/>
      </w:pPr>
    </w:lvl>
    <w:lvl w:ilvl="2" w:tplc="8090A74C" w:tentative="1">
      <w:start w:val="1"/>
      <w:numFmt w:val="lowerRoman"/>
      <w:lvlText w:val="%3."/>
      <w:lvlJc w:val="right"/>
      <w:pPr>
        <w:ind w:left="2160" w:hanging="180"/>
      </w:pPr>
    </w:lvl>
    <w:lvl w:ilvl="3" w:tplc="7CD4400C" w:tentative="1">
      <w:start w:val="1"/>
      <w:numFmt w:val="decimal"/>
      <w:lvlText w:val="%4."/>
      <w:lvlJc w:val="left"/>
      <w:pPr>
        <w:ind w:left="2880" w:hanging="360"/>
      </w:pPr>
    </w:lvl>
    <w:lvl w:ilvl="4" w:tplc="862E2998" w:tentative="1">
      <w:start w:val="1"/>
      <w:numFmt w:val="lowerLetter"/>
      <w:lvlText w:val="%5."/>
      <w:lvlJc w:val="left"/>
      <w:pPr>
        <w:ind w:left="3600" w:hanging="360"/>
      </w:pPr>
    </w:lvl>
    <w:lvl w:ilvl="5" w:tplc="12E88F1C" w:tentative="1">
      <w:start w:val="1"/>
      <w:numFmt w:val="lowerRoman"/>
      <w:lvlText w:val="%6."/>
      <w:lvlJc w:val="right"/>
      <w:pPr>
        <w:ind w:left="4320" w:hanging="180"/>
      </w:pPr>
    </w:lvl>
    <w:lvl w:ilvl="6" w:tplc="BD96D512" w:tentative="1">
      <w:start w:val="1"/>
      <w:numFmt w:val="decimal"/>
      <w:lvlText w:val="%7."/>
      <w:lvlJc w:val="left"/>
      <w:pPr>
        <w:ind w:left="5040" w:hanging="360"/>
      </w:pPr>
    </w:lvl>
    <w:lvl w:ilvl="7" w:tplc="BF664A52" w:tentative="1">
      <w:start w:val="1"/>
      <w:numFmt w:val="lowerLetter"/>
      <w:lvlText w:val="%8."/>
      <w:lvlJc w:val="left"/>
      <w:pPr>
        <w:ind w:left="5760" w:hanging="360"/>
      </w:pPr>
    </w:lvl>
    <w:lvl w:ilvl="8" w:tplc="98E88CE0" w:tentative="1">
      <w:start w:val="1"/>
      <w:numFmt w:val="lowerRoman"/>
      <w:lvlText w:val="%9."/>
      <w:lvlJc w:val="right"/>
      <w:pPr>
        <w:ind w:left="6480" w:hanging="180"/>
      </w:pPr>
    </w:lvl>
  </w:abstractNum>
  <w:abstractNum w:abstractNumId="411" w15:restartNumberingAfterBreak="0">
    <w:nsid w:val="67D53331"/>
    <w:multiLevelType w:val="hybridMultilevel"/>
    <w:tmpl w:val="9DCE99C2"/>
    <w:lvl w:ilvl="0" w:tplc="77E05AD6">
      <w:start w:val="1"/>
      <w:numFmt w:val="russianUpper"/>
      <w:lvlText w:val="%1."/>
      <w:lvlJc w:val="left"/>
      <w:pPr>
        <w:ind w:left="720" w:hanging="360"/>
      </w:pPr>
      <w:rPr>
        <w:rFonts w:hint="default"/>
        <w:b w:val="0"/>
        <w:sz w:val="24"/>
        <w:szCs w:val="24"/>
      </w:rPr>
    </w:lvl>
    <w:lvl w:ilvl="1" w:tplc="39D6265E" w:tentative="1">
      <w:start w:val="1"/>
      <w:numFmt w:val="lowerLetter"/>
      <w:lvlText w:val="%2."/>
      <w:lvlJc w:val="left"/>
      <w:pPr>
        <w:ind w:left="1440" w:hanging="360"/>
      </w:pPr>
    </w:lvl>
    <w:lvl w:ilvl="2" w:tplc="448654D6" w:tentative="1">
      <w:start w:val="1"/>
      <w:numFmt w:val="lowerRoman"/>
      <w:lvlText w:val="%3."/>
      <w:lvlJc w:val="right"/>
      <w:pPr>
        <w:ind w:left="2160" w:hanging="180"/>
      </w:pPr>
    </w:lvl>
    <w:lvl w:ilvl="3" w:tplc="F7483B8A" w:tentative="1">
      <w:start w:val="1"/>
      <w:numFmt w:val="decimal"/>
      <w:lvlText w:val="%4."/>
      <w:lvlJc w:val="left"/>
      <w:pPr>
        <w:ind w:left="2880" w:hanging="360"/>
      </w:pPr>
    </w:lvl>
    <w:lvl w:ilvl="4" w:tplc="AEC2E518" w:tentative="1">
      <w:start w:val="1"/>
      <w:numFmt w:val="lowerLetter"/>
      <w:lvlText w:val="%5."/>
      <w:lvlJc w:val="left"/>
      <w:pPr>
        <w:ind w:left="3600" w:hanging="360"/>
      </w:pPr>
    </w:lvl>
    <w:lvl w:ilvl="5" w:tplc="87B82DB6" w:tentative="1">
      <w:start w:val="1"/>
      <w:numFmt w:val="lowerRoman"/>
      <w:lvlText w:val="%6."/>
      <w:lvlJc w:val="right"/>
      <w:pPr>
        <w:ind w:left="4320" w:hanging="180"/>
      </w:pPr>
    </w:lvl>
    <w:lvl w:ilvl="6" w:tplc="2DD821F6" w:tentative="1">
      <w:start w:val="1"/>
      <w:numFmt w:val="decimal"/>
      <w:lvlText w:val="%7."/>
      <w:lvlJc w:val="left"/>
      <w:pPr>
        <w:ind w:left="5040" w:hanging="360"/>
      </w:pPr>
    </w:lvl>
    <w:lvl w:ilvl="7" w:tplc="6644A74C" w:tentative="1">
      <w:start w:val="1"/>
      <w:numFmt w:val="lowerLetter"/>
      <w:lvlText w:val="%8."/>
      <w:lvlJc w:val="left"/>
      <w:pPr>
        <w:ind w:left="5760" w:hanging="360"/>
      </w:pPr>
    </w:lvl>
    <w:lvl w:ilvl="8" w:tplc="7C0E8252" w:tentative="1">
      <w:start w:val="1"/>
      <w:numFmt w:val="lowerRoman"/>
      <w:lvlText w:val="%9."/>
      <w:lvlJc w:val="right"/>
      <w:pPr>
        <w:ind w:left="6480" w:hanging="180"/>
      </w:pPr>
    </w:lvl>
  </w:abstractNum>
  <w:abstractNum w:abstractNumId="412" w15:restartNumberingAfterBreak="0">
    <w:nsid w:val="681003B3"/>
    <w:multiLevelType w:val="hybridMultilevel"/>
    <w:tmpl w:val="9ED0F9DE"/>
    <w:lvl w:ilvl="0" w:tplc="7FA0C3BA">
      <w:start w:val="1"/>
      <w:numFmt w:val="russianUpper"/>
      <w:lvlText w:val="%1."/>
      <w:lvlJc w:val="left"/>
      <w:pPr>
        <w:ind w:left="720" w:hanging="360"/>
      </w:pPr>
      <w:rPr>
        <w:rFonts w:hint="default"/>
        <w:b w:val="0"/>
        <w:bCs w:val="0"/>
      </w:rPr>
    </w:lvl>
    <w:lvl w:ilvl="1" w:tplc="60EA8A18" w:tentative="1">
      <w:start w:val="1"/>
      <w:numFmt w:val="lowerLetter"/>
      <w:lvlText w:val="%2."/>
      <w:lvlJc w:val="left"/>
      <w:pPr>
        <w:ind w:left="1440" w:hanging="360"/>
      </w:pPr>
    </w:lvl>
    <w:lvl w:ilvl="2" w:tplc="41828CA0" w:tentative="1">
      <w:start w:val="1"/>
      <w:numFmt w:val="lowerRoman"/>
      <w:lvlText w:val="%3."/>
      <w:lvlJc w:val="right"/>
      <w:pPr>
        <w:ind w:left="2160" w:hanging="180"/>
      </w:pPr>
    </w:lvl>
    <w:lvl w:ilvl="3" w:tplc="3CB2D9C8" w:tentative="1">
      <w:start w:val="1"/>
      <w:numFmt w:val="decimal"/>
      <w:lvlText w:val="%4."/>
      <w:lvlJc w:val="left"/>
      <w:pPr>
        <w:ind w:left="2880" w:hanging="360"/>
      </w:pPr>
    </w:lvl>
    <w:lvl w:ilvl="4" w:tplc="8F647368" w:tentative="1">
      <w:start w:val="1"/>
      <w:numFmt w:val="lowerLetter"/>
      <w:lvlText w:val="%5."/>
      <w:lvlJc w:val="left"/>
      <w:pPr>
        <w:ind w:left="3600" w:hanging="360"/>
      </w:pPr>
    </w:lvl>
    <w:lvl w:ilvl="5" w:tplc="EAB22FCE" w:tentative="1">
      <w:start w:val="1"/>
      <w:numFmt w:val="lowerRoman"/>
      <w:lvlText w:val="%6."/>
      <w:lvlJc w:val="right"/>
      <w:pPr>
        <w:ind w:left="4320" w:hanging="180"/>
      </w:pPr>
    </w:lvl>
    <w:lvl w:ilvl="6" w:tplc="6A18AC18" w:tentative="1">
      <w:start w:val="1"/>
      <w:numFmt w:val="decimal"/>
      <w:lvlText w:val="%7."/>
      <w:lvlJc w:val="left"/>
      <w:pPr>
        <w:ind w:left="5040" w:hanging="360"/>
      </w:pPr>
    </w:lvl>
    <w:lvl w:ilvl="7" w:tplc="C41E58B0" w:tentative="1">
      <w:start w:val="1"/>
      <w:numFmt w:val="lowerLetter"/>
      <w:lvlText w:val="%8."/>
      <w:lvlJc w:val="left"/>
      <w:pPr>
        <w:ind w:left="5760" w:hanging="360"/>
      </w:pPr>
    </w:lvl>
    <w:lvl w:ilvl="8" w:tplc="CB2E4F72" w:tentative="1">
      <w:start w:val="1"/>
      <w:numFmt w:val="lowerRoman"/>
      <w:lvlText w:val="%9."/>
      <w:lvlJc w:val="right"/>
      <w:pPr>
        <w:ind w:left="6480" w:hanging="180"/>
      </w:pPr>
    </w:lvl>
  </w:abstractNum>
  <w:abstractNum w:abstractNumId="413" w15:restartNumberingAfterBreak="0">
    <w:nsid w:val="688A4EA1"/>
    <w:multiLevelType w:val="hybridMultilevel"/>
    <w:tmpl w:val="9BA69E7E"/>
    <w:lvl w:ilvl="0" w:tplc="1338A57E">
      <w:start w:val="1"/>
      <w:numFmt w:val="russianUpper"/>
      <w:lvlText w:val="%1."/>
      <w:lvlJc w:val="left"/>
      <w:pPr>
        <w:ind w:left="1429" w:hanging="360"/>
      </w:pPr>
      <w:rPr>
        <w:rFonts w:hint="default"/>
      </w:rPr>
    </w:lvl>
    <w:lvl w:ilvl="1" w:tplc="408EF6AC" w:tentative="1">
      <w:start w:val="1"/>
      <w:numFmt w:val="lowerLetter"/>
      <w:lvlText w:val="%2."/>
      <w:lvlJc w:val="left"/>
      <w:pPr>
        <w:ind w:left="2149" w:hanging="360"/>
      </w:pPr>
    </w:lvl>
    <w:lvl w:ilvl="2" w:tplc="C6ECFFB6" w:tentative="1">
      <w:start w:val="1"/>
      <w:numFmt w:val="lowerRoman"/>
      <w:lvlText w:val="%3."/>
      <w:lvlJc w:val="right"/>
      <w:pPr>
        <w:ind w:left="2869" w:hanging="180"/>
      </w:pPr>
    </w:lvl>
    <w:lvl w:ilvl="3" w:tplc="8AF45830" w:tentative="1">
      <w:start w:val="1"/>
      <w:numFmt w:val="decimal"/>
      <w:lvlText w:val="%4."/>
      <w:lvlJc w:val="left"/>
      <w:pPr>
        <w:ind w:left="3589" w:hanging="360"/>
      </w:pPr>
    </w:lvl>
    <w:lvl w:ilvl="4" w:tplc="99887814" w:tentative="1">
      <w:start w:val="1"/>
      <w:numFmt w:val="lowerLetter"/>
      <w:lvlText w:val="%5."/>
      <w:lvlJc w:val="left"/>
      <w:pPr>
        <w:ind w:left="4309" w:hanging="360"/>
      </w:pPr>
    </w:lvl>
    <w:lvl w:ilvl="5" w:tplc="F1C6BB10" w:tentative="1">
      <w:start w:val="1"/>
      <w:numFmt w:val="lowerRoman"/>
      <w:lvlText w:val="%6."/>
      <w:lvlJc w:val="right"/>
      <w:pPr>
        <w:ind w:left="5029" w:hanging="180"/>
      </w:pPr>
    </w:lvl>
    <w:lvl w:ilvl="6" w:tplc="E24E8784" w:tentative="1">
      <w:start w:val="1"/>
      <w:numFmt w:val="decimal"/>
      <w:lvlText w:val="%7."/>
      <w:lvlJc w:val="left"/>
      <w:pPr>
        <w:ind w:left="5749" w:hanging="360"/>
      </w:pPr>
    </w:lvl>
    <w:lvl w:ilvl="7" w:tplc="365CD7D6" w:tentative="1">
      <w:start w:val="1"/>
      <w:numFmt w:val="lowerLetter"/>
      <w:lvlText w:val="%8."/>
      <w:lvlJc w:val="left"/>
      <w:pPr>
        <w:ind w:left="6469" w:hanging="360"/>
      </w:pPr>
    </w:lvl>
    <w:lvl w:ilvl="8" w:tplc="E968013E" w:tentative="1">
      <w:start w:val="1"/>
      <w:numFmt w:val="lowerRoman"/>
      <w:lvlText w:val="%9."/>
      <w:lvlJc w:val="right"/>
      <w:pPr>
        <w:ind w:left="7189" w:hanging="180"/>
      </w:pPr>
    </w:lvl>
  </w:abstractNum>
  <w:abstractNum w:abstractNumId="414" w15:restartNumberingAfterBreak="0">
    <w:nsid w:val="68EE3EAC"/>
    <w:multiLevelType w:val="hybridMultilevel"/>
    <w:tmpl w:val="0C323048"/>
    <w:lvl w:ilvl="0" w:tplc="3256917C">
      <w:start w:val="1"/>
      <w:numFmt w:val="russianUpper"/>
      <w:lvlText w:val="%1."/>
      <w:lvlJc w:val="left"/>
      <w:pPr>
        <w:ind w:left="720" w:hanging="360"/>
      </w:pPr>
      <w:rPr>
        <w:rFonts w:hint="default"/>
      </w:rPr>
    </w:lvl>
    <w:lvl w:ilvl="1" w:tplc="C4104C92" w:tentative="1">
      <w:start w:val="1"/>
      <w:numFmt w:val="lowerLetter"/>
      <w:lvlText w:val="%2."/>
      <w:lvlJc w:val="left"/>
      <w:pPr>
        <w:ind w:left="1440" w:hanging="360"/>
      </w:pPr>
    </w:lvl>
    <w:lvl w:ilvl="2" w:tplc="DE4235F4" w:tentative="1">
      <w:start w:val="1"/>
      <w:numFmt w:val="lowerRoman"/>
      <w:lvlText w:val="%3."/>
      <w:lvlJc w:val="right"/>
      <w:pPr>
        <w:ind w:left="2160" w:hanging="180"/>
      </w:pPr>
    </w:lvl>
    <w:lvl w:ilvl="3" w:tplc="63427996" w:tentative="1">
      <w:start w:val="1"/>
      <w:numFmt w:val="decimal"/>
      <w:lvlText w:val="%4."/>
      <w:lvlJc w:val="left"/>
      <w:pPr>
        <w:ind w:left="2880" w:hanging="360"/>
      </w:pPr>
    </w:lvl>
    <w:lvl w:ilvl="4" w:tplc="150A841C" w:tentative="1">
      <w:start w:val="1"/>
      <w:numFmt w:val="lowerLetter"/>
      <w:lvlText w:val="%5."/>
      <w:lvlJc w:val="left"/>
      <w:pPr>
        <w:ind w:left="3600" w:hanging="360"/>
      </w:pPr>
    </w:lvl>
    <w:lvl w:ilvl="5" w:tplc="841476F8" w:tentative="1">
      <w:start w:val="1"/>
      <w:numFmt w:val="lowerRoman"/>
      <w:lvlText w:val="%6."/>
      <w:lvlJc w:val="right"/>
      <w:pPr>
        <w:ind w:left="4320" w:hanging="180"/>
      </w:pPr>
    </w:lvl>
    <w:lvl w:ilvl="6" w:tplc="84D8EF22" w:tentative="1">
      <w:start w:val="1"/>
      <w:numFmt w:val="decimal"/>
      <w:lvlText w:val="%7."/>
      <w:lvlJc w:val="left"/>
      <w:pPr>
        <w:ind w:left="5040" w:hanging="360"/>
      </w:pPr>
    </w:lvl>
    <w:lvl w:ilvl="7" w:tplc="B1AC8CDE" w:tentative="1">
      <w:start w:val="1"/>
      <w:numFmt w:val="lowerLetter"/>
      <w:lvlText w:val="%8."/>
      <w:lvlJc w:val="left"/>
      <w:pPr>
        <w:ind w:left="5760" w:hanging="360"/>
      </w:pPr>
    </w:lvl>
    <w:lvl w:ilvl="8" w:tplc="8E723500" w:tentative="1">
      <w:start w:val="1"/>
      <w:numFmt w:val="lowerRoman"/>
      <w:lvlText w:val="%9."/>
      <w:lvlJc w:val="right"/>
      <w:pPr>
        <w:ind w:left="6480" w:hanging="180"/>
      </w:pPr>
    </w:lvl>
  </w:abstractNum>
  <w:abstractNum w:abstractNumId="415" w15:restartNumberingAfterBreak="0">
    <w:nsid w:val="68FA795C"/>
    <w:multiLevelType w:val="hybridMultilevel"/>
    <w:tmpl w:val="2FC2B63E"/>
    <w:lvl w:ilvl="0" w:tplc="3ED6E180">
      <w:start w:val="1"/>
      <w:numFmt w:val="russianUpper"/>
      <w:lvlText w:val="%1."/>
      <w:lvlJc w:val="left"/>
      <w:pPr>
        <w:ind w:left="1429" w:hanging="360"/>
      </w:pPr>
      <w:rPr>
        <w:rFonts w:hint="default"/>
      </w:rPr>
    </w:lvl>
    <w:lvl w:ilvl="1" w:tplc="82649906" w:tentative="1">
      <w:start w:val="1"/>
      <w:numFmt w:val="lowerLetter"/>
      <w:lvlText w:val="%2."/>
      <w:lvlJc w:val="left"/>
      <w:pPr>
        <w:ind w:left="2149" w:hanging="360"/>
      </w:pPr>
    </w:lvl>
    <w:lvl w:ilvl="2" w:tplc="E182BE9E" w:tentative="1">
      <w:start w:val="1"/>
      <w:numFmt w:val="lowerRoman"/>
      <w:lvlText w:val="%3."/>
      <w:lvlJc w:val="right"/>
      <w:pPr>
        <w:ind w:left="2869" w:hanging="180"/>
      </w:pPr>
    </w:lvl>
    <w:lvl w:ilvl="3" w:tplc="52085620" w:tentative="1">
      <w:start w:val="1"/>
      <w:numFmt w:val="decimal"/>
      <w:lvlText w:val="%4."/>
      <w:lvlJc w:val="left"/>
      <w:pPr>
        <w:ind w:left="3589" w:hanging="360"/>
      </w:pPr>
    </w:lvl>
    <w:lvl w:ilvl="4" w:tplc="79AEA4BC" w:tentative="1">
      <w:start w:val="1"/>
      <w:numFmt w:val="lowerLetter"/>
      <w:lvlText w:val="%5."/>
      <w:lvlJc w:val="left"/>
      <w:pPr>
        <w:ind w:left="4309" w:hanging="360"/>
      </w:pPr>
    </w:lvl>
    <w:lvl w:ilvl="5" w:tplc="5FEC4236" w:tentative="1">
      <w:start w:val="1"/>
      <w:numFmt w:val="lowerRoman"/>
      <w:lvlText w:val="%6."/>
      <w:lvlJc w:val="right"/>
      <w:pPr>
        <w:ind w:left="5029" w:hanging="180"/>
      </w:pPr>
    </w:lvl>
    <w:lvl w:ilvl="6" w:tplc="8A544F8A" w:tentative="1">
      <w:start w:val="1"/>
      <w:numFmt w:val="decimal"/>
      <w:lvlText w:val="%7."/>
      <w:lvlJc w:val="left"/>
      <w:pPr>
        <w:ind w:left="5749" w:hanging="360"/>
      </w:pPr>
    </w:lvl>
    <w:lvl w:ilvl="7" w:tplc="C4FCA18A" w:tentative="1">
      <w:start w:val="1"/>
      <w:numFmt w:val="lowerLetter"/>
      <w:lvlText w:val="%8."/>
      <w:lvlJc w:val="left"/>
      <w:pPr>
        <w:ind w:left="6469" w:hanging="360"/>
      </w:pPr>
    </w:lvl>
    <w:lvl w:ilvl="8" w:tplc="C70CAFE2" w:tentative="1">
      <w:start w:val="1"/>
      <w:numFmt w:val="lowerRoman"/>
      <w:lvlText w:val="%9."/>
      <w:lvlJc w:val="right"/>
      <w:pPr>
        <w:ind w:left="7189" w:hanging="180"/>
      </w:pPr>
    </w:lvl>
  </w:abstractNum>
  <w:abstractNum w:abstractNumId="416" w15:restartNumberingAfterBreak="0">
    <w:nsid w:val="69715DF3"/>
    <w:multiLevelType w:val="multilevel"/>
    <w:tmpl w:val="FA1A75A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697E56E2"/>
    <w:multiLevelType w:val="multilevel"/>
    <w:tmpl w:val="AE7C38BE"/>
    <w:lvl w:ilvl="0">
      <w:start w:val="1"/>
      <w:numFmt w:val="decimal"/>
      <w:pStyle w:val="a"/>
      <w:lvlText w:val="%1"/>
      <w:lvlJc w:val="left"/>
      <w:pPr>
        <w:tabs>
          <w:tab w:val="num" w:pos="0"/>
        </w:tabs>
        <w:ind w:left="2261" w:hanging="141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418" w15:restartNumberingAfterBreak="0">
    <w:nsid w:val="69CC0189"/>
    <w:multiLevelType w:val="hybridMultilevel"/>
    <w:tmpl w:val="48925A12"/>
    <w:lvl w:ilvl="0" w:tplc="C2B8B16E">
      <w:start w:val="1"/>
      <w:numFmt w:val="russianUpper"/>
      <w:lvlText w:val="%1."/>
      <w:lvlJc w:val="left"/>
      <w:pPr>
        <w:ind w:left="1560" w:hanging="360"/>
      </w:pPr>
      <w:rPr>
        <w:rFonts w:hint="default"/>
        <w:b w:val="0"/>
        <w:color w:val="000000"/>
        <w:sz w:val="22"/>
      </w:rPr>
    </w:lvl>
    <w:lvl w:ilvl="1" w:tplc="41968E14" w:tentative="1">
      <w:start w:val="1"/>
      <w:numFmt w:val="lowerLetter"/>
      <w:lvlText w:val="%2."/>
      <w:lvlJc w:val="left"/>
      <w:pPr>
        <w:ind w:left="2280" w:hanging="360"/>
      </w:pPr>
    </w:lvl>
    <w:lvl w:ilvl="2" w:tplc="00146076" w:tentative="1">
      <w:start w:val="1"/>
      <w:numFmt w:val="lowerRoman"/>
      <w:lvlText w:val="%3."/>
      <w:lvlJc w:val="right"/>
      <w:pPr>
        <w:ind w:left="3000" w:hanging="180"/>
      </w:pPr>
    </w:lvl>
    <w:lvl w:ilvl="3" w:tplc="E9A29106" w:tentative="1">
      <w:start w:val="1"/>
      <w:numFmt w:val="decimal"/>
      <w:lvlText w:val="%4."/>
      <w:lvlJc w:val="left"/>
      <w:pPr>
        <w:ind w:left="3720" w:hanging="360"/>
      </w:pPr>
    </w:lvl>
    <w:lvl w:ilvl="4" w:tplc="11E4C7CA" w:tentative="1">
      <w:start w:val="1"/>
      <w:numFmt w:val="lowerLetter"/>
      <w:lvlText w:val="%5."/>
      <w:lvlJc w:val="left"/>
      <w:pPr>
        <w:ind w:left="4440" w:hanging="360"/>
      </w:pPr>
    </w:lvl>
    <w:lvl w:ilvl="5" w:tplc="45E490A6" w:tentative="1">
      <w:start w:val="1"/>
      <w:numFmt w:val="lowerRoman"/>
      <w:lvlText w:val="%6."/>
      <w:lvlJc w:val="right"/>
      <w:pPr>
        <w:ind w:left="5160" w:hanging="180"/>
      </w:pPr>
    </w:lvl>
    <w:lvl w:ilvl="6" w:tplc="AAB0D1E0" w:tentative="1">
      <w:start w:val="1"/>
      <w:numFmt w:val="decimal"/>
      <w:lvlText w:val="%7."/>
      <w:lvlJc w:val="left"/>
      <w:pPr>
        <w:ind w:left="5880" w:hanging="360"/>
      </w:pPr>
    </w:lvl>
    <w:lvl w:ilvl="7" w:tplc="FB487BD2" w:tentative="1">
      <w:start w:val="1"/>
      <w:numFmt w:val="lowerLetter"/>
      <w:lvlText w:val="%8."/>
      <w:lvlJc w:val="left"/>
      <w:pPr>
        <w:ind w:left="6600" w:hanging="360"/>
      </w:pPr>
    </w:lvl>
    <w:lvl w:ilvl="8" w:tplc="B90EF14A" w:tentative="1">
      <w:start w:val="1"/>
      <w:numFmt w:val="lowerRoman"/>
      <w:lvlText w:val="%9."/>
      <w:lvlJc w:val="right"/>
      <w:pPr>
        <w:ind w:left="7320" w:hanging="180"/>
      </w:pPr>
    </w:lvl>
  </w:abstractNum>
  <w:abstractNum w:abstractNumId="419" w15:restartNumberingAfterBreak="0">
    <w:nsid w:val="69D969FD"/>
    <w:multiLevelType w:val="multilevel"/>
    <w:tmpl w:val="BDF4CF7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0" w15:restartNumberingAfterBreak="0">
    <w:nsid w:val="69E66B25"/>
    <w:multiLevelType w:val="multilevel"/>
    <w:tmpl w:val="A6209778"/>
    <w:lvl w:ilvl="0">
      <w:start w:val="1"/>
      <w:numFmt w:val="russianUpper"/>
      <w:lvlText w:val="%1."/>
      <w:lvlJc w:val="left"/>
      <w:pPr>
        <w:tabs>
          <w:tab w:val="num" w:pos="720"/>
        </w:tabs>
        <w:ind w:left="720" w:hanging="360"/>
      </w:pPr>
      <w:rPr>
        <w:rFonts w:hint="default"/>
        <w:sz w:val="24"/>
        <w:szCs w:val="24"/>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A813415"/>
    <w:multiLevelType w:val="hybridMultilevel"/>
    <w:tmpl w:val="AD46C492"/>
    <w:lvl w:ilvl="0" w:tplc="F3C2EBA6">
      <w:start w:val="1"/>
      <w:numFmt w:val="russianUpper"/>
      <w:lvlText w:val="%1."/>
      <w:lvlJc w:val="left"/>
      <w:pPr>
        <w:ind w:left="1800" w:hanging="360"/>
      </w:pPr>
      <w:rPr>
        <w:rFonts w:hint="default"/>
      </w:rPr>
    </w:lvl>
    <w:lvl w:ilvl="1" w:tplc="D5D62C5C" w:tentative="1">
      <w:start w:val="1"/>
      <w:numFmt w:val="lowerLetter"/>
      <w:lvlText w:val="%2."/>
      <w:lvlJc w:val="left"/>
      <w:pPr>
        <w:ind w:left="2520" w:hanging="360"/>
      </w:pPr>
    </w:lvl>
    <w:lvl w:ilvl="2" w:tplc="30CC5F4C" w:tentative="1">
      <w:start w:val="1"/>
      <w:numFmt w:val="lowerRoman"/>
      <w:lvlText w:val="%3."/>
      <w:lvlJc w:val="right"/>
      <w:pPr>
        <w:ind w:left="3240" w:hanging="180"/>
      </w:pPr>
    </w:lvl>
    <w:lvl w:ilvl="3" w:tplc="7694934E" w:tentative="1">
      <w:start w:val="1"/>
      <w:numFmt w:val="decimal"/>
      <w:lvlText w:val="%4."/>
      <w:lvlJc w:val="left"/>
      <w:pPr>
        <w:ind w:left="3960" w:hanging="360"/>
      </w:pPr>
    </w:lvl>
    <w:lvl w:ilvl="4" w:tplc="B95A2406" w:tentative="1">
      <w:start w:val="1"/>
      <w:numFmt w:val="lowerLetter"/>
      <w:lvlText w:val="%5."/>
      <w:lvlJc w:val="left"/>
      <w:pPr>
        <w:ind w:left="4680" w:hanging="360"/>
      </w:pPr>
    </w:lvl>
    <w:lvl w:ilvl="5" w:tplc="5D22668A" w:tentative="1">
      <w:start w:val="1"/>
      <w:numFmt w:val="lowerRoman"/>
      <w:lvlText w:val="%6."/>
      <w:lvlJc w:val="right"/>
      <w:pPr>
        <w:ind w:left="5400" w:hanging="180"/>
      </w:pPr>
    </w:lvl>
    <w:lvl w:ilvl="6" w:tplc="4A0AF88C" w:tentative="1">
      <w:start w:val="1"/>
      <w:numFmt w:val="decimal"/>
      <w:lvlText w:val="%7."/>
      <w:lvlJc w:val="left"/>
      <w:pPr>
        <w:ind w:left="6120" w:hanging="360"/>
      </w:pPr>
    </w:lvl>
    <w:lvl w:ilvl="7" w:tplc="93A6CBF0" w:tentative="1">
      <w:start w:val="1"/>
      <w:numFmt w:val="lowerLetter"/>
      <w:lvlText w:val="%8."/>
      <w:lvlJc w:val="left"/>
      <w:pPr>
        <w:ind w:left="6840" w:hanging="360"/>
      </w:pPr>
    </w:lvl>
    <w:lvl w:ilvl="8" w:tplc="3F3E7A02" w:tentative="1">
      <w:start w:val="1"/>
      <w:numFmt w:val="lowerRoman"/>
      <w:lvlText w:val="%9."/>
      <w:lvlJc w:val="right"/>
      <w:pPr>
        <w:ind w:left="7560" w:hanging="180"/>
      </w:pPr>
    </w:lvl>
  </w:abstractNum>
  <w:abstractNum w:abstractNumId="422" w15:restartNumberingAfterBreak="0">
    <w:nsid w:val="6AC85775"/>
    <w:multiLevelType w:val="hybridMultilevel"/>
    <w:tmpl w:val="FA2C2DC0"/>
    <w:lvl w:ilvl="0" w:tplc="083AFC3A">
      <w:start w:val="1"/>
      <w:numFmt w:val="russianUpper"/>
      <w:lvlText w:val="%1."/>
      <w:lvlJc w:val="left"/>
      <w:pPr>
        <w:ind w:left="720" w:hanging="360"/>
      </w:pPr>
      <w:rPr>
        <w:rFonts w:hint="default"/>
      </w:rPr>
    </w:lvl>
    <w:lvl w:ilvl="1" w:tplc="04DCAD30" w:tentative="1">
      <w:start w:val="1"/>
      <w:numFmt w:val="lowerLetter"/>
      <w:lvlText w:val="%2."/>
      <w:lvlJc w:val="left"/>
      <w:pPr>
        <w:ind w:left="1440" w:hanging="360"/>
      </w:pPr>
    </w:lvl>
    <w:lvl w:ilvl="2" w:tplc="7A2C75EE" w:tentative="1">
      <w:start w:val="1"/>
      <w:numFmt w:val="lowerRoman"/>
      <w:lvlText w:val="%3."/>
      <w:lvlJc w:val="right"/>
      <w:pPr>
        <w:ind w:left="2160" w:hanging="180"/>
      </w:pPr>
    </w:lvl>
    <w:lvl w:ilvl="3" w:tplc="ACACDD34" w:tentative="1">
      <w:start w:val="1"/>
      <w:numFmt w:val="decimal"/>
      <w:lvlText w:val="%4."/>
      <w:lvlJc w:val="left"/>
      <w:pPr>
        <w:ind w:left="2880" w:hanging="360"/>
      </w:pPr>
    </w:lvl>
    <w:lvl w:ilvl="4" w:tplc="B3E28F32" w:tentative="1">
      <w:start w:val="1"/>
      <w:numFmt w:val="lowerLetter"/>
      <w:lvlText w:val="%5."/>
      <w:lvlJc w:val="left"/>
      <w:pPr>
        <w:ind w:left="3600" w:hanging="360"/>
      </w:pPr>
    </w:lvl>
    <w:lvl w:ilvl="5" w:tplc="0FDA7392" w:tentative="1">
      <w:start w:val="1"/>
      <w:numFmt w:val="lowerRoman"/>
      <w:lvlText w:val="%6."/>
      <w:lvlJc w:val="right"/>
      <w:pPr>
        <w:ind w:left="4320" w:hanging="180"/>
      </w:pPr>
    </w:lvl>
    <w:lvl w:ilvl="6" w:tplc="0EDC4C48" w:tentative="1">
      <w:start w:val="1"/>
      <w:numFmt w:val="decimal"/>
      <w:lvlText w:val="%7."/>
      <w:lvlJc w:val="left"/>
      <w:pPr>
        <w:ind w:left="5040" w:hanging="360"/>
      </w:pPr>
    </w:lvl>
    <w:lvl w:ilvl="7" w:tplc="C2408AF2" w:tentative="1">
      <w:start w:val="1"/>
      <w:numFmt w:val="lowerLetter"/>
      <w:lvlText w:val="%8."/>
      <w:lvlJc w:val="left"/>
      <w:pPr>
        <w:ind w:left="5760" w:hanging="360"/>
      </w:pPr>
    </w:lvl>
    <w:lvl w:ilvl="8" w:tplc="D1DECE8A" w:tentative="1">
      <w:start w:val="1"/>
      <w:numFmt w:val="lowerRoman"/>
      <w:lvlText w:val="%9."/>
      <w:lvlJc w:val="right"/>
      <w:pPr>
        <w:ind w:left="6480" w:hanging="180"/>
      </w:pPr>
    </w:lvl>
  </w:abstractNum>
  <w:abstractNum w:abstractNumId="423" w15:restartNumberingAfterBreak="0">
    <w:nsid w:val="6B364024"/>
    <w:multiLevelType w:val="hybridMultilevel"/>
    <w:tmpl w:val="F06855F2"/>
    <w:lvl w:ilvl="0" w:tplc="867601AE">
      <w:start w:val="1"/>
      <w:numFmt w:val="russianUpper"/>
      <w:lvlText w:val="%1."/>
      <w:lvlJc w:val="left"/>
      <w:pPr>
        <w:ind w:left="1571" w:hanging="360"/>
      </w:pPr>
      <w:rPr>
        <w:rFonts w:hint="default"/>
      </w:rPr>
    </w:lvl>
    <w:lvl w:ilvl="1" w:tplc="E88E1F4C" w:tentative="1">
      <w:start w:val="1"/>
      <w:numFmt w:val="lowerLetter"/>
      <w:lvlText w:val="%2."/>
      <w:lvlJc w:val="left"/>
      <w:pPr>
        <w:ind w:left="2291" w:hanging="360"/>
      </w:pPr>
    </w:lvl>
    <w:lvl w:ilvl="2" w:tplc="E6E44634" w:tentative="1">
      <w:start w:val="1"/>
      <w:numFmt w:val="lowerRoman"/>
      <w:lvlText w:val="%3."/>
      <w:lvlJc w:val="right"/>
      <w:pPr>
        <w:ind w:left="3011" w:hanging="180"/>
      </w:pPr>
    </w:lvl>
    <w:lvl w:ilvl="3" w:tplc="8FCC13E8" w:tentative="1">
      <w:start w:val="1"/>
      <w:numFmt w:val="decimal"/>
      <w:lvlText w:val="%4."/>
      <w:lvlJc w:val="left"/>
      <w:pPr>
        <w:ind w:left="3731" w:hanging="360"/>
      </w:pPr>
    </w:lvl>
    <w:lvl w:ilvl="4" w:tplc="1444C710" w:tentative="1">
      <w:start w:val="1"/>
      <w:numFmt w:val="lowerLetter"/>
      <w:lvlText w:val="%5."/>
      <w:lvlJc w:val="left"/>
      <w:pPr>
        <w:ind w:left="4451" w:hanging="360"/>
      </w:pPr>
    </w:lvl>
    <w:lvl w:ilvl="5" w:tplc="25CC4494" w:tentative="1">
      <w:start w:val="1"/>
      <w:numFmt w:val="lowerRoman"/>
      <w:lvlText w:val="%6."/>
      <w:lvlJc w:val="right"/>
      <w:pPr>
        <w:ind w:left="5171" w:hanging="180"/>
      </w:pPr>
    </w:lvl>
    <w:lvl w:ilvl="6" w:tplc="56D6AC0E" w:tentative="1">
      <w:start w:val="1"/>
      <w:numFmt w:val="decimal"/>
      <w:lvlText w:val="%7."/>
      <w:lvlJc w:val="left"/>
      <w:pPr>
        <w:ind w:left="5891" w:hanging="360"/>
      </w:pPr>
    </w:lvl>
    <w:lvl w:ilvl="7" w:tplc="16726C2C" w:tentative="1">
      <w:start w:val="1"/>
      <w:numFmt w:val="lowerLetter"/>
      <w:lvlText w:val="%8."/>
      <w:lvlJc w:val="left"/>
      <w:pPr>
        <w:ind w:left="6611" w:hanging="360"/>
      </w:pPr>
    </w:lvl>
    <w:lvl w:ilvl="8" w:tplc="49049276" w:tentative="1">
      <w:start w:val="1"/>
      <w:numFmt w:val="lowerRoman"/>
      <w:lvlText w:val="%9."/>
      <w:lvlJc w:val="right"/>
      <w:pPr>
        <w:ind w:left="7331" w:hanging="180"/>
      </w:pPr>
    </w:lvl>
  </w:abstractNum>
  <w:abstractNum w:abstractNumId="424" w15:restartNumberingAfterBreak="0">
    <w:nsid w:val="6B597FB5"/>
    <w:multiLevelType w:val="multilevel"/>
    <w:tmpl w:val="47E2FDD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5" w15:restartNumberingAfterBreak="0">
    <w:nsid w:val="6B7078AE"/>
    <w:multiLevelType w:val="hybridMultilevel"/>
    <w:tmpl w:val="DC16EEDE"/>
    <w:lvl w:ilvl="0" w:tplc="9F26035C">
      <w:start w:val="1"/>
      <w:numFmt w:val="russianUpper"/>
      <w:lvlText w:val="%1."/>
      <w:lvlJc w:val="left"/>
      <w:pPr>
        <w:ind w:left="720" w:hanging="360"/>
      </w:pPr>
    </w:lvl>
    <w:lvl w:ilvl="1" w:tplc="2C96C180">
      <w:start w:val="1"/>
      <w:numFmt w:val="lowerLetter"/>
      <w:lvlText w:val="%2."/>
      <w:lvlJc w:val="left"/>
      <w:pPr>
        <w:ind w:left="1440" w:hanging="360"/>
      </w:pPr>
    </w:lvl>
    <w:lvl w:ilvl="2" w:tplc="C91483BA">
      <w:start w:val="1"/>
      <w:numFmt w:val="lowerRoman"/>
      <w:lvlText w:val="%3."/>
      <w:lvlJc w:val="right"/>
      <w:pPr>
        <w:ind w:left="2160" w:hanging="180"/>
      </w:pPr>
    </w:lvl>
    <w:lvl w:ilvl="3" w:tplc="0938272A">
      <w:start w:val="1"/>
      <w:numFmt w:val="decimal"/>
      <w:lvlText w:val="%4."/>
      <w:lvlJc w:val="left"/>
      <w:pPr>
        <w:ind w:left="2880" w:hanging="360"/>
      </w:pPr>
    </w:lvl>
    <w:lvl w:ilvl="4" w:tplc="F7D6780E">
      <w:start w:val="1"/>
      <w:numFmt w:val="lowerLetter"/>
      <w:lvlText w:val="%5."/>
      <w:lvlJc w:val="left"/>
      <w:pPr>
        <w:ind w:left="3600" w:hanging="360"/>
      </w:pPr>
    </w:lvl>
    <w:lvl w:ilvl="5" w:tplc="34B20136">
      <w:start w:val="1"/>
      <w:numFmt w:val="lowerRoman"/>
      <w:lvlText w:val="%6."/>
      <w:lvlJc w:val="right"/>
      <w:pPr>
        <w:ind w:left="4320" w:hanging="180"/>
      </w:pPr>
    </w:lvl>
    <w:lvl w:ilvl="6" w:tplc="B9F20CF0">
      <w:start w:val="1"/>
      <w:numFmt w:val="decimal"/>
      <w:lvlText w:val="%7."/>
      <w:lvlJc w:val="left"/>
      <w:pPr>
        <w:ind w:left="5040" w:hanging="360"/>
      </w:pPr>
    </w:lvl>
    <w:lvl w:ilvl="7" w:tplc="C584EFDE">
      <w:start w:val="1"/>
      <w:numFmt w:val="lowerLetter"/>
      <w:lvlText w:val="%8."/>
      <w:lvlJc w:val="left"/>
      <w:pPr>
        <w:ind w:left="5760" w:hanging="360"/>
      </w:pPr>
    </w:lvl>
    <w:lvl w:ilvl="8" w:tplc="C96A811A">
      <w:start w:val="1"/>
      <w:numFmt w:val="lowerRoman"/>
      <w:lvlText w:val="%9."/>
      <w:lvlJc w:val="right"/>
      <w:pPr>
        <w:ind w:left="6480" w:hanging="180"/>
      </w:pPr>
    </w:lvl>
  </w:abstractNum>
  <w:abstractNum w:abstractNumId="426" w15:restartNumberingAfterBreak="0">
    <w:nsid w:val="6CC33344"/>
    <w:multiLevelType w:val="hybridMultilevel"/>
    <w:tmpl w:val="E44484A4"/>
    <w:lvl w:ilvl="0" w:tplc="B2423672">
      <w:start w:val="1"/>
      <w:numFmt w:val="russianUpper"/>
      <w:lvlText w:val="%1."/>
      <w:lvlJc w:val="left"/>
      <w:pPr>
        <w:ind w:left="2280" w:hanging="360"/>
      </w:pPr>
      <w:rPr>
        <w:rFonts w:hint="default"/>
      </w:rPr>
    </w:lvl>
    <w:lvl w:ilvl="1" w:tplc="335A7B7E" w:tentative="1">
      <w:start w:val="1"/>
      <w:numFmt w:val="lowerLetter"/>
      <w:lvlText w:val="%2."/>
      <w:lvlJc w:val="left"/>
      <w:pPr>
        <w:ind w:left="3000" w:hanging="360"/>
      </w:pPr>
    </w:lvl>
    <w:lvl w:ilvl="2" w:tplc="1D6E4FDC" w:tentative="1">
      <w:start w:val="1"/>
      <w:numFmt w:val="lowerRoman"/>
      <w:lvlText w:val="%3."/>
      <w:lvlJc w:val="right"/>
      <w:pPr>
        <w:ind w:left="3720" w:hanging="180"/>
      </w:pPr>
    </w:lvl>
    <w:lvl w:ilvl="3" w:tplc="2B468006" w:tentative="1">
      <w:start w:val="1"/>
      <w:numFmt w:val="decimal"/>
      <w:lvlText w:val="%4."/>
      <w:lvlJc w:val="left"/>
      <w:pPr>
        <w:ind w:left="4440" w:hanging="360"/>
      </w:pPr>
    </w:lvl>
    <w:lvl w:ilvl="4" w:tplc="CAB04C48" w:tentative="1">
      <w:start w:val="1"/>
      <w:numFmt w:val="lowerLetter"/>
      <w:lvlText w:val="%5."/>
      <w:lvlJc w:val="left"/>
      <w:pPr>
        <w:ind w:left="5160" w:hanging="360"/>
      </w:pPr>
    </w:lvl>
    <w:lvl w:ilvl="5" w:tplc="E3A4A834" w:tentative="1">
      <w:start w:val="1"/>
      <w:numFmt w:val="lowerRoman"/>
      <w:lvlText w:val="%6."/>
      <w:lvlJc w:val="right"/>
      <w:pPr>
        <w:ind w:left="5880" w:hanging="180"/>
      </w:pPr>
    </w:lvl>
    <w:lvl w:ilvl="6" w:tplc="681A21A8" w:tentative="1">
      <w:start w:val="1"/>
      <w:numFmt w:val="decimal"/>
      <w:lvlText w:val="%7."/>
      <w:lvlJc w:val="left"/>
      <w:pPr>
        <w:ind w:left="6600" w:hanging="360"/>
      </w:pPr>
    </w:lvl>
    <w:lvl w:ilvl="7" w:tplc="A8E84A56" w:tentative="1">
      <w:start w:val="1"/>
      <w:numFmt w:val="lowerLetter"/>
      <w:lvlText w:val="%8."/>
      <w:lvlJc w:val="left"/>
      <w:pPr>
        <w:ind w:left="7320" w:hanging="360"/>
      </w:pPr>
    </w:lvl>
    <w:lvl w:ilvl="8" w:tplc="4F90B14E" w:tentative="1">
      <w:start w:val="1"/>
      <w:numFmt w:val="lowerRoman"/>
      <w:lvlText w:val="%9."/>
      <w:lvlJc w:val="right"/>
      <w:pPr>
        <w:ind w:left="8040" w:hanging="180"/>
      </w:pPr>
    </w:lvl>
  </w:abstractNum>
  <w:abstractNum w:abstractNumId="427" w15:restartNumberingAfterBreak="0">
    <w:nsid w:val="6D3B32BA"/>
    <w:multiLevelType w:val="hybridMultilevel"/>
    <w:tmpl w:val="B44C65BA"/>
    <w:lvl w:ilvl="0" w:tplc="3800B0B0">
      <w:start w:val="1"/>
      <w:numFmt w:val="russianUpper"/>
      <w:lvlText w:val="%1."/>
      <w:lvlJc w:val="left"/>
      <w:pPr>
        <w:ind w:left="1429" w:hanging="360"/>
      </w:pPr>
      <w:rPr>
        <w:rFonts w:hint="default"/>
      </w:rPr>
    </w:lvl>
    <w:lvl w:ilvl="1" w:tplc="E61EC6F6" w:tentative="1">
      <w:start w:val="1"/>
      <w:numFmt w:val="lowerLetter"/>
      <w:lvlText w:val="%2."/>
      <w:lvlJc w:val="left"/>
      <w:pPr>
        <w:ind w:left="2149" w:hanging="360"/>
      </w:pPr>
    </w:lvl>
    <w:lvl w:ilvl="2" w:tplc="5FBE683E" w:tentative="1">
      <w:start w:val="1"/>
      <w:numFmt w:val="lowerRoman"/>
      <w:lvlText w:val="%3."/>
      <w:lvlJc w:val="right"/>
      <w:pPr>
        <w:ind w:left="2869" w:hanging="180"/>
      </w:pPr>
    </w:lvl>
    <w:lvl w:ilvl="3" w:tplc="AD1CB4F0" w:tentative="1">
      <w:start w:val="1"/>
      <w:numFmt w:val="decimal"/>
      <w:lvlText w:val="%4."/>
      <w:lvlJc w:val="left"/>
      <w:pPr>
        <w:ind w:left="3589" w:hanging="360"/>
      </w:pPr>
    </w:lvl>
    <w:lvl w:ilvl="4" w:tplc="05109504" w:tentative="1">
      <w:start w:val="1"/>
      <w:numFmt w:val="lowerLetter"/>
      <w:lvlText w:val="%5."/>
      <w:lvlJc w:val="left"/>
      <w:pPr>
        <w:ind w:left="4309" w:hanging="360"/>
      </w:pPr>
    </w:lvl>
    <w:lvl w:ilvl="5" w:tplc="4B8CA25C" w:tentative="1">
      <w:start w:val="1"/>
      <w:numFmt w:val="lowerRoman"/>
      <w:lvlText w:val="%6."/>
      <w:lvlJc w:val="right"/>
      <w:pPr>
        <w:ind w:left="5029" w:hanging="180"/>
      </w:pPr>
    </w:lvl>
    <w:lvl w:ilvl="6" w:tplc="0B82B76E" w:tentative="1">
      <w:start w:val="1"/>
      <w:numFmt w:val="decimal"/>
      <w:lvlText w:val="%7."/>
      <w:lvlJc w:val="left"/>
      <w:pPr>
        <w:ind w:left="5749" w:hanging="360"/>
      </w:pPr>
    </w:lvl>
    <w:lvl w:ilvl="7" w:tplc="860C1E44" w:tentative="1">
      <w:start w:val="1"/>
      <w:numFmt w:val="lowerLetter"/>
      <w:lvlText w:val="%8."/>
      <w:lvlJc w:val="left"/>
      <w:pPr>
        <w:ind w:left="6469" w:hanging="360"/>
      </w:pPr>
    </w:lvl>
    <w:lvl w:ilvl="8" w:tplc="6DE08732" w:tentative="1">
      <w:start w:val="1"/>
      <w:numFmt w:val="lowerRoman"/>
      <w:lvlText w:val="%9."/>
      <w:lvlJc w:val="right"/>
      <w:pPr>
        <w:ind w:left="7189" w:hanging="180"/>
      </w:pPr>
    </w:lvl>
  </w:abstractNum>
  <w:abstractNum w:abstractNumId="428" w15:restartNumberingAfterBreak="0">
    <w:nsid w:val="6D872B76"/>
    <w:multiLevelType w:val="hybridMultilevel"/>
    <w:tmpl w:val="257C4B7A"/>
    <w:lvl w:ilvl="0" w:tplc="45D0B838">
      <w:start w:val="1"/>
      <w:numFmt w:val="russianUpper"/>
      <w:lvlText w:val="%1."/>
      <w:lvlJc w:val="left"/>
      <w:pPr>
        <w:ind w:left="2464" w:hanging="1755"/>
      </w:pPr>
      <w:rPr>
        <w:rFonts w:hint="default"/>
        <w:b w:val="0"/>
      </w:rPr>
    </w:lvl>
    <w:lvl w:ilvl="1" w:tplc="B8344308" w:tentative="1">
      <w:start w:val="1"/>
      <w:numFmt w:val="lowerLetter"/>
      <w:lvlText w:val="%2."/>
      <w:lvlJc w:val="left"/>
      <w:pPr>
        <w:ind w:left="1789" w:hanging="360"/>
      </w:pPr>
    </w:lvl>
    <w:lvl w:ilvl="2" w:tplc="FE8ABBBC" w:tentative="1">
      <w:start w:val="1"/>
      <w:numFmt w:val="lowerRoman"/>
      <w:lvlText w:val="%3."/>
      <w:lvlJc w:val="right"/>
      <w:pPr>
        <w:ind w:left="2509" w:hanging="180"/>
      </w:pPr>
    </w:lvl>
    <w:lvl w:ilvl="3" w:tplc="AF3C0F06" w:tentative="1">
      <w:start w:val="1"/>
      <w:numFmt w:val="decimal"/>
      <w:lvlText w:val="%4."/>
      <w:lvlJc w:val="left"/>
      <w:pPr>
        <w:ind w:left="3229" w:hanging="360"/>
      </w:pPr>
    </w:lvl>
    <w:lvl w:ilvl="4" w:tplc="BA48FC40" w:tentative="1">
      <w:start w:val="1"/>
      <w:numFmt w:val="lowerLetter"/>
      <w:lvlText w:val="%5."/>
      <w:lvlJc w:val="left"/>
      <w:pPr>
        <w:ind w:left="3949" w:hanging="360"/>
      </w:pPr>
    </w:lvl>
    <w:lvl w:ilvl="5" w:tplc="D41CC454" w:tentative="1">
      <w:start w:val="1"/>
      <w:numFmt w:val="lowerRoman"/>
      <w:lvlText w:val="%6."/>
      <w:lvlJc w:val="right"/>
      <w:pPr>
        <w:ind w:left="4669" w:hanging="180"/>
      </w:pPr>
    </w:lvl>
    <w:lvl w:ilvl="6" w:tplc="528ADA7A" w:tentative="1">
      <w:start w:val="1"/>
      <w:numFmt w:val="decimal"/>
      <w:lvlText w:val="%7."/>
      <w:lvlJc w:val="left"/>
      <w:pPr>
        <w:ind w:left="5389" w:hanging="360"/>
      </w:pPr>
    </w:lvl>
    <w:lvl w:ilvl="7" w:tplc="F9BA1C9C" w:tentative="1">
      <w:start w:val="1"/>
      <w:numFmt w:val="lowerLetter"/>
      <w:lvlText w:val="%8."/>
      <w:lvlJc w:val="left"/>
      <w:pPr>
        <w:ind w:left="6109" w:hanging="360"/>
      </w:pPr>
    </w:lvl>
    <w:lvl w:ilvl="8" w:tplc="D1683AA4" w:tentative="1">
      <w:start w:val="1"/>
      <w:numFmt w:val="lowerRoman"/>
      <w:lvlText w:val="%9."/>
      <w:lvlJc w:val="right"/>
      <w:pPr>
        <w:ind w:left="6829" w:hanging="180"/>
      </w:pPr>
    </w:lvl>
  </w:abstractNum>
  <w:abstractNum w:abstractNumId="429" w15:restartNumberingAfterBreak="0">
    <w:nsid w:val="6DBF09F7"/>
    <w:multiLevelType w:val="hybridMultilevel"/>
    <w:tmpl w:val="9AA8BEAE"/>
    <w:lvl w:ilvl="0" w:tplc="6B20137C">
      <w:start w:val="1"/>
      <w:numFmt w:val="decimal"/>
      <w:lvlText w:val="%1."/>
      <w:lvlJc w:val="left"/>
      <w:pPr>
        <w:ind w:left="720" w:hanging="360"/>
      </w:pPr>
      <w:rPr>
        <w:rFonts w:hint="default"/>
        <w:b/>
        <w:bCs/>
      </w:rPr>
    </w:lvl>
    <w:lvl w:ilvl="1" w:tplc="DE40C622" w:tentative="1">
      <w:start w:val="1"/>
      <w:numFmt w:val="lowerLetter"/>
      <w:lvlText w:val="%2."/>
      <w:lvlJc w:val="left"/>
      <w:pPr>
        <w:ind w:left="1440" w:hanging="360"/>
      </w:pPr>
    </w:lvl>
    <w:lvl w:ilvl="2" w:tplc="A678F90A" w:tentative="1">
      <w:start w:val="1"/>
      <w:numFmt w:val="lowerRoman"/>
      <w:lvlText w:val="%3."/>
      <w:lvlJc w:val="right"/>
      <w:pPr>
        <w:ind w:left="2160" w:hanging="180"/>
      </w:pPr>
    </w:lvl>
    <w:lvl w:ilvl="3" w:tplc="A78630F6" w:tentative="1">
      <w:start w:val="1"/>
      <w:numFmt w:val="decimal"/>
      <w:lvlText w:val="%4."/>
      <w:lvlJc w:val="left"/>
      <w:pPr>
        <w:ind w:left="2880" w:hanging="360"/>
      </w:pPr>
    </w:lvl>
    <w:lvl w:ilvl="4" w:tplc="937A128C" w:tentative="1">
      <w:start w:val="1"/>
      <w:numFmt w:val="lowerLetter"/>
      <w:lvlText w:val="%5."/>
      <w:lvlJc w:val="left"/>
      <w:pPr>
        <w:ind w:left="3600" w:hanging="360"/>
      </w:pPr>
    </w:lvl>
    <w:lvl w:ilvl="5" w:tplc="DA488384" w:tentative="1">
      <w:start w:val="1"/>
      <w:numFmt w:val="lowerRoman"/>
      <w:lvlText w:val="%6."/>
      <w:lvlJc w:val="right"/>
      <w:pPr>
        <w:ind w:left="4320" w:hanging="180"/>
      </w:pPr>
    </w:lvl>
    <w:lvl w:ilvl="6" w:tplc="000C1F8A" w:tentative="1">
      <w:start w:val="1"/>
      <w:numFmt w:val="decimal"/>
      <w:lvlText w:val="%7."/>
      <w:lvlJc w:val="left"/>
      <w:pPr>
        <w:ind w:left="5040" w:hanging="360"/>
      </w:pPr>
    </w:lvl>
    <w:lvl w:ilvl="7" w:tplc="36CC8B46" w:tentative="1">
      <w:start w:val="1"/>
      <w:numFmt w:val="lowerLetter"/>
      <w:lvlText w:val="%8."/>
      <w:lvlJc w:val="left"/>
      <w:pPr>
        <w:ind w:left="5760" w:hanging="360"/>
      </w:pPr>
    </w:lvl>
    <w:lvl w:ilvl="8" w:tplc="8ABCB278" w:tentative="1">
      <w:start w:val="1"/>
      <w:numFmt w:val="lowerRoman"/>
      <w:lvlText w:val="%9."/>
      <w:lvlJc w:val="right"/>
      <w:pPr>
        <w:ind w:left="6480" w:hanging="180"/>
      </w:pPr>
    </w:lvl>
  </w:abstractNum>
  <w:abstractNum w:abstractNumId="430" w15:restartNumberingAfterBreak="0">
    <w:nsid w:val="6DE77E23"/>
    <w:multiLevelType w:val="hybridMultilevel"/>
    <w:tmpl w:val="C8026B36"/>
    <w:lvl w:ilvl="0" w:tplc="EA00BD06">
      <w:start w:val="1"/>
      <w:numFmt w:val="russianUpper"/>
      <w:lvlText w:val="%1."/>
      <w:lvlJc w:val="left"/>
      <w:pPr>
        <w:ind w:left="720" w:hanging="360"/>
      </w:pPr>
      <w:rPr>
        <w:rFonts w:hint="default"/>
      </w:rPr>
    </w:lvl>
    <w:lvl w:ilvl="1" w:tplc="1F123F82" w:tentative="1">
      <w:start w:val="1"/>
      <w:numFmt w:val="lowerLetter"/>
      <w:lvlText w:val="%2."/>
      <w:lvlJc w:val="left"/>
      <w:pPr>
        <w:ind w:left="1440" w:hanging="360"/>
      </w:pPr>
    </w:lvl>
    <w:lvl w:ilvl="2" w:tplc="BEA6826A" w:tentative="1">
      <w:start w:val="1"/>
      <w:numFmt w:val="lowerRoman"/>
      <w:lvlText w:val="%3."/>
      <w:lvlJc w:val="right"/>
      <w:pPr>
        <w:ind w:left="2160" w:hanging="180"/>
      </w:pPr>
    </w:lvl>
    <w:lvl w:ilvl="3" w:tplc="80C0BF48" w:tentative="1">
      <w:start w:val="1"/>
      <w:numFmt w:val="decimal"/>
      <w:lvlText w:val="%4."/>
      <w:lvlJc w:val="left"/>
      <w:pPr>
        <w:ind w:left="2880" w:hanging="360"/>
      </w:pPr>
    </w:lvl>
    <w:lvl w:ilvl="4" w:tplc="B8FE6A98" w:tentative="1">
      <w:start w:val="1"/>
      <w:numFmt w:val="lowerLetter"/>
      <w:lvlText w:val="%5."/>
      <w:lvlJc w:val="left"/>
      <w:pPr>
        <w:ind w:left="3600" w:hanging="360"/>
      </w:pPr>
    </w:lvl>
    <w:lvl w:ilvl="5" w:tplc="E50231A4" w:tentative="1">
      <w:start w:val="1"/>
      <w:numFmt w:val="lowerRoman"/>
      <w:lvlText w:val="%6."/>
      <w:lvlJc w:val="right"/>
      <w:pPr>
        <w:ind w:left="4320" w:hanging="180"/>
      </w:pPr>
    </w:lvl>
    <w:lvl w:ilvl="6" w:tplc="BB5080EA" w:tentative="1">
      <w:start w:val="1"/>
      <w:numFmt w:val="decimal"/>
      <w:lvlText w:val="%7."/>
      <w:lvlJc w:val="left"/>
      <w:pPr>
        <w:ind w:left="5040" w:hanging="360"/>
      </w:pPr>
    </w:lvl>
    <w:lvl w:ilvl="7" w:tplc="2A046922" w:tentative="1">
      <w:start w:val="1"/>
      <w:numFmt w:val="lowerLetter"/>
      <w:lvlText w:val="%8."/>
      <w:lvlJc w:val="left"/>
      <w:pPr>
        <w:ind w:left="5760" w:hanging="360"/>
      </w:pPr>
    </w:lvl>
    <w:lvl w:ilvl="8" w:tplc="D690F008" w:tentative="1">
      <w:start w:val="1"/>
      <w:numFmt w:val="lowerRoman"/>
      <w:lvlText w:val="%9."/>
      <w:lvlJc w:val="right"/>
      <w:pPr>
        <w:ind w:left="6480" w:hanging="180"/>
      </w:pPr>
    </w:lvl>
  </w:abstractNum>
  <w:abstractNum w:abstractNumId="431" w15:restartNumberingAfterBreak="0">
    <w:nsid w:val="6E26033D"/>
    <w:multiLevelType w:val="hybridMultilevel"/>
    <w:tmpl w:val="F3E8BFFA"/>
    <w:lvl w:ilvl="0" w:tplc="86C24276">
      <w:start w:val="1"/>
      <w:numFmt w:val="russianUpper"/>
      <w:lvlText w:val="%1."/>
      <w:lvlJc w:val="left"/>
      <w:pPr>
        <w:ind w:left="2160" w:hanging="360"/>
      </w:pPr>
      <w:rPr>
        <w:rFonts w:hint="default"/>
      </w:rPr>
    </w:lvl>
    <w:lvl w:ilvl="1" w:tplc="1FD485F0" w:tentative="1">
      <w:start w:val="1"/>
      <w:numFmt w:val="lowerLetter"/>
      <w:lvlText w:val="%2."/>
      <w:lvlJc w:val="left"/>
      <w:pPr>
        <w:ind w:left="2880" w:hanging="360"/>
      </w:pPr>
    </w:lvl>
    <w:lvl w:ilvl="2" w:tplc="E0CA4A7E" w:tentative="1">
      <w:start w:val="1"/>
      <w:numFmt w:val="lowerRoman"/>
      <w:lvlText w:val="%3."/>
      <w:lvlJc w:val="right"/>
      <w:pPr>
        <w:ind w:left="3600" w:hanging="180"/>
      </w:pPr>
    </w:lvl>
    <w:lvl w:ilvl="3" w:tplc="47DE9784" w:tentative="1">
      <w:start w:val="1"/>
      <w:numFmt w:val="decimal"/>
      <w:lvlText w:val="%4."/>
      <w:lvlJc w:val="left"/>
      <w:pPr>
        <w:ind w:left="4320" w:hanging="360"/>
      </w:pPr>
    </w:lvl>
    <w:lvl w:ilvl="4" w:tplc="3236C1C2" w:tentative="1">
      <w:start w:val="1"/>
      <w:numFmt w:val="lowerLetter"/>
      <w:lvlText w:val="%5."/>
      <w:lvlJc w:val="left"/>
      <w:pPr>
        <w:ind w:left="5040" w:hanging="360"/>
      </w:pPr>
    </w:lvl>
    <w:lvl w:ilvl="5" w:tplc="E34A0934" w:tentative="1">
      <w:start w:val="1"/>
      <w:numFmt w:val="lowerRoman"/>
      <w:lvlText w:val="%6."/>
      <w:lvlJc w:val="right"/>
      <w:pPr>
        <w:ind w:left="5760" w:hanging="180"/>
      </w:pPr>
    </w:lvl>
    <w:lvl w:ilvl="6" w:tplc="7158952E" w:tentative="1">
      <w:start w:val="1"/>
      <w:numFmt w:val="decimal"/>
      <w:lvlText w:val="%7."/>
      <w:lvlJc w:val="left"/>
      <w:pPr>
        <w:ind w:left="6480" w:hanging="360"/>
      </w:pPr>
    </w:lvl>
    <w:lvl w:ilvl="7" w:tplc="9F588D0C" w:tentative="1">
      <w:start w:val="1"/>
      <w:numFmt w:val="lowerLetter"/>
      <w:lvlText w:val="%8."/>
      <w:lvlJc w:val="left"/>
      <w:pPr>
        <w:ind w:left="7200" w:hanging="360"/>
      </w:pPr>
    </w:lvl>
    <w:lvl w:ilvl="8" w:tplc="8312BE26" w:tentative="1">
      <w:start w:val="1"/>
      <w:numFmt w:val="lowerRoman"/>
      <w:lvlText w:val="%9."/>
      <w:lvlJc w:val="right"/>
      <w:pPr>
        <w:ind w:left="7920" w:hanging="180"/>
      </w:pPr>
    </w:lvl>
  </w:abstractNum>
  <w:abstractNum w:abstractNumId="432" w15:restartNumberingAfterBreak="0">
    <w:nsid w:val="6EB203CA"/>
    <w:multiLevelType w:val="hybridMultilevel"/>
    <w:tmpl w:val="09684B40"/>
    <w:lvl w:ilvl="0" w:tplc="9ECA1C1E">
      <w:start w:val="1"/>
      <w:numFmt w:val="russianUpper"/>
      <w:lvlText w:val="%1."/>
      <w:lvlJc w:val="left"/>
      <w:pPr>
        <w:ind w:left="720" w:hanging="360"/>
      </w:pPr>
      <w:rPr>
        <w:rFonts w:hint="default"/>
      </w:rPr>
    </w:lvl>
    <w:lvl w:ilvl="1" w:tplc="351489AA" w:tentative="1">
      <w:start w:val="1"/>
      <w:numFmt w:val="lowerLetter"/>
      <w:lvlText w:val="%2."/>
      <w:lvlJc w:val="left"/>
      <w:pPr>
        <w:ind w:left="1440" w:hanging="360"/>
      </w:pPr>
    </w:lvl>
    <w:lvl w:ilvl="2" w:tplc="D610ADBE" w:tentative="1">
      <w:start w:val="1"/>
      <w:numFmt w:val="lowerRoman"/>
      <w:lvlText w:val="%3."/>
      <w:lvlJc w:val="right"/>
      <w:pPr>
        <w:ind w:left="2160" w:hanging="180"/>
      </w:pPr>
    </w:lvl>
    <w:lvl w:ilvl="3" w:tplc="CCA6B9F8" w:tentative="1">
      <w:start w:val="1"/>
      <w:numFmt w:val="decimal"/>
      <w:lvlText w:val="%4."/>
      <w:lvlJc w:val="left"/>
      <w:pPr>
        <w:ind w:left="2880" w:hanging="360"/>
      </w:pPr>
    </w:lvl>
    <w:lvl w:ilvl="4" w:tplc="FD64AEF6" w:tentative="1">
      <w:start w:val="1"/>
      <w:numFmt w:val="lowerLetter"/>
      <w:lvlText w:val="%5."/>
      <w:lvlJc w:val="left"/>
      <w:pPr>
        <w:ind w:left="3600" w:hanging="360"/>
      </w:pPr>
    </w:lvl>
    <w:lvl w:ilvl="5" w:tplc="91EC9A02" w:tentative="1">
      <w:start w:val="1"/>
      <w:numFmt w:val="lowerRoman"/>
      <w:lvlText w:val="%6."/>
      <w:lvlJc w:val="right"/>
      <w:pPr>
        <w:ind w:left="4320" w:hanging="180"/>
      </w:pPr>
    </w:lvl>
    <w:lvl w:ilvl="6" w:tplc="AC8AD14E" w:tentative="1">
      <w:start w:val="1"/>
      <w:numFmt w:val="decimal"/>
      <w:lvlText w:val="%7."/>
      <w:lvlJc w:val="left"/>
      <w:pPr>
        <w:ind w:left="5040" w:hanging="360"/>
      </w:pPr>
    </w:lvl>
    <w:lvl w:ilvl="7" w:tplc="596E386C" w:tentative="1">
      <w:start w:val="1"/>
      <w:numFmt w:val="lowerLetter"/>
      <w:lvlText w:val="%8."/>
      <w:lvlJc w:val="left"/>
      <w:pPr>
        <w:ind w:left="5760" w:hanging="360"/>
      </w:pPr>
    </w:lvl>
    <w:lvl w:ilvl="8" w:tplc="E0604E38" w:tentative="1">
      <w:start w:val="1"/>
      <w:numFmt w:val="lowerRoman"/>
      <w:lvlText w:val="%9."/>
      <w:lvlJc w:val="right"/>
      <w:pPr>
        <w:ind w:left="6480" w:hanging="180"/>
      </w:pPr>
    </w:lvl>
  </w:abstractNum>
  <w:abstractNum w:abstractNumId="433" w15:restartNumberingAfterBreak="0">
    <w:nsid w:val="6EBD2974"/>
    <w:multiLevelType w:val="hybridMultilevel"/>
    <w:tmpl w:val="22987A48"/>
    <w:lvl w:ilvl="0" w:tplc="59EC0C8C">
      <w:start w:val="1"/>
      <w:numFmt w:val="decimal"/>
      <w:lvlText w:val="%1."/>
      <w:lvlJc w:val="left"/>
      <w:pPr>
        <w:ind w:left="360" w:hanging="360"/>
      </w:pPr>
      <w:rPr>
        <w:rFonts w:hint="default"/>
        <w:b/>
        <w:color w:val="auto"/>
        <w:sz w:val="24"/>
        <w:szCs w:val="24"/>
      </w:rPr>
    </w:lvl>
    <w:lvl w:ilvl="1" w:tplc="C5C2215A" w:tentative="1">
      <w:start w:val="1"/>
      <w:numFmt w:val="lowerLetter"/>
      <w:lvlText w:val="%2."/>
      <w:lvlJc w:val="left"/>
      <w:pPr>
        <w:ind w:left="1080" w:hanging="360"/>
      </w:pPr>
    </w:lvl>
    <w:lvl w:ilvl="2" w:tplc="C3EA8316" w:tentative="1">
      <w:start w:val="1"/>
      <w:numFmt w:val="lowerRoman"/>
      <w:lvlText w:val="%3."/>
      <w:lvlJc w:val="right"/>
      <w:pPr>
        <w:ind w:left="1800" w:hanging="180"/>
      </w:pPr>
    </w:lvl>
    <w:lvl w:ilvl="3" w:tplc="5E64B3AE" w:tentative="1">
      <w:start w:val="1"/>
      <w:numFmt w:val="decimal"/>
      <w:lvlText w:val="%4."/>
      <w:lvlJc w:val="left"/>
      <w:pPr>
        <w:ind w:left="2520" w:hanging="360"/>
      </w:pPr>
    </w:lvl>
    <w:lvl w:ilvl="4" w:tplc="8870BB2A" w:tentative="1">
      <w:start w:val="1"/>
      <w:numFmt w:val="lowerLetter"/>
      <w:lvlText w:val="%5."/>
      <w:lvlJc w:val="left"/>
      <w:pPr>
        <w:ind w:left="3240" w:hanging="360"/>
      </w:pPr>
    </w:lvl>
    <w:lvl w:ilvl="5" w:tplc="F00A3B5C" w:tentative="1">
      <w:start w:val="1"/>
      <w:numFmt w:val="lowerRoman"/>
      <w:lvlText w:val="%6."/>
      <w:lvlJc w:val="right"/>
      <w:pPr>
        <w:ind w:left="3960" w:hanging="180"/>
      </w:pPr>
    </w:lvl>
    <w:lvl w:ilvl="6" w:tplc="BADE4EDC" w:tentative="1">
      <w:start w:val="1"/>
      <w:numFmt w:val="decimal"/>
      <w:lvlText w:val="%7."/>
      <w:lvlJc w:val="left"/>
      <w:pPr>
        <w:ind w:left="4680" w:hanging="360"/>
      </w:pPr>
    </w:lvl>
    <w:lvl w:ilvl="7" w:tplc="B9ACB0D2" w:tentative="1">
      <w:start w:val="1"/>
      <w:numFmt w:val="lowerLetter"/>
      <w:lvlText w:val="%8."/>
      <w:lvlJc w:val="left"/>
      <w:pPr>
        <w:ind w:left="5400" w:hanging="360"/>
      </w:pPr>
    </w:lvl>
    <w:lvl w:ilvl="8" w:tplc="F210FC80" w:tentative="1">
      <w:start w:val="1"/>
      <w:numFmt w:val="lowerRoman"/>
      <w:lvlText w:val="%9."/>
      <w:lvlJc w:val="right"/>
      <w:pPr>
        <w:ind w:left="6120" w:hanging="180"/>
      </w:pPr>
    </w:lvl>
  </w:abstractNum>
  <w:abstractNum w:abstractNumId="434" w15:restartNumberingAfterBreak="0">
    <w:nsid w:val="6EE22D5C"/>
    <w:multiLevelType w:val="hybridMultilevel"/>
    <w:tmpl w:val="C46AD1B4"/>
    <w:lvl w:ilvl="0" w:tplc="B33459CC">
      <w:start w:val="1"/>
      <w:numFmt w:val="russianUpper"/>
      <w:lvlText w:val="%1."/>
      <w:lvlJc w:val="left"/>
      <w:pPr>
        <w:ind w:left="720" w:hanging="360"/>
      </w:pPr>
      <w:rPr>
        <w:rFonts w:hint="default"/>
      </w:rPr>
    </w:lvl>
    <w:lvl w:ilvl="1" w:tplc="6BD0895C" w:tentative="1">
      <w:start w:val="1"/>
      <w:numFmt w:val="lowerLetter"/>
      <w:lvlText w:val="%2."/>
      <w:lvlJc w:val="left"/>
      <w:pPr>
        <w:ind w:left="1440" w:hanging="360"/>
      </w:pPr>
    </w:lvl>
    <w:lvl w:ilvl="2" w:tplc="2D22D740" w:tentative="1">
      <w:start w:val="1"/>
      <w:numFmt w:val="lowerRoman"/>
      <w:lvlText w:val="%3."/>
      <w:lvlJc w:val="right"/>
      <w:pPr>
        <w:ind w:left="2160" w:hanging="180"/>
      </w:pPr>
    </w:lvl>
    <w:lvl w:ilvl="3" w:tplc="75248064" w:tentative="1">
      <w:start w:val="1"/>
      <w:numFmt w:val="decimal"/>
      <w:lvlText w:val="%4."/>
      <w:lvlJc w:val="left"/>
      <w:pPr>
        <w:ind w:left="2880" w:hanging="360"/>
      </w:pPr>
    </w:lvl>
    <w:lvl w:ilvl="4" w:tplc="17E2BB0C" w:tentative="1">
      <w:start w:val="1"/>
      <w:numFmt w:val="lowerLetter"/>
      <w:lvlText w:val="%5."/>
      <w:lvlJc w:val="left"/>
      <w:pPr>
        <w:ind w:left="3600" w:hanging="360"/>
      </w:pPr>
    </w:lvl>
    <w:lvl w:ilvl="5" w:tplc="2B7E0ADE" w:tentative="1">
      <w:start w:val="1"/>
      <w:numFmt w:val="lowerRoman"/>
      <w:lvlText w:val="%6."/>
      <w:lvlJc w:val="right"/>
      <w:pPr>
        <w:ind w:left="4320" w:hanging="180"/>
      </w:pPr>
    </w:lvl>
    <w:lvl w:ilvl="6" w:tplc="3BD6C916" w:tentative="1">
      <w:start w:val="1"/>
      <w:numFmt w:val="decimal"/>
      <w:lvlText w:val="%7."/>
      <w:lvlJc w:val="left"/>
      <w:pPr>
        <w:ind w:left="5040" w:hanging="360"/>
      </w:pPr>
    </w:lvl>
    <w:lvl w:ilvl="7" w:tplc="013A8A76" w:tentative="1">
      <w:start w:val="1"/>
      <w:numFmt w:val="lowerLetter"/>
      <w:lvlText w:val="%8."/>
      <w:lvlJc w:val="left"/>
      <w:pPr>
        <w:ind w:left="5760" w:hanging="360"/>
      </w:pPr>
    </w:lvl>
    <w:lvl w:ilvl="8" w:tplc="740A438E" w:tentative="1">
      <w:start w:val="1"/>
      <w:numFmt w:val="lowerRoman"/>
      <w:lvlText w:val="%9."/>
      <w:lvlJc w:val="right"/>
      <w:pPr>
        <w:ind w:left="6480" w:hanging="180"/>
      </w:pPr>
    </w:lvl>
  </w:abstractNum>
  <w:abstractNum w:abstractNumId="435" w15:restartNumberingAfterBreak="0">
    <w:nsid w:val="6EE80260"/>
    <w:multiLevelType w:val="hybridMultilevel"/>
    <w:tmpl w:val="2EBAD9C0"/>
    <w:lvl w:ilvl="0" w:tplc="B560D2A0">
      <w:start w:val="1"/>
      <w:numFmt w:val="russianUpper"/>
      <w:lvlText w:val="%1."/>
      <w:lvlJc w:val="left"/>
      <w:pPr>
        <w:ind w:left="870" w:hanging="360"/>
      </w:pPr>
      <w:rPr>
        <w:rFonts w:hint="default"/>
        <w:b w:val="0"/>
        <w:bCs w:val="0"/>
      </w:rPr>
    </w:lvl>
    <w:lvl w:ilvl="1" w:tplc="02E20734" w:tentative="1">
      <w:start w:val="1"/>
      <w:numFmt w:val="lowerLetter"/>
      <w:lvlText w:val="%2."/>
      <w:lvlJc w:val="left"/>
      <w:pPr>
        <w:ind w:left="1590" w:hanging="360"/>
      </w:pPr>
    </w:lvl>
    <w:lvl w:ilvl="2" w:tplc="B9AC8F70" w:tentative="1">
      <w:start w:val="1"/>
      <w:numFmt w:val="lowerRoman"/>
      <w:lvlText w:val="%3."/>
      <w:lvlJc w:val="right"/>
      <w:pPr>
        <w:ind w:left="2310" w:hanging="180"/>
      </w:pPr>
    </w:lvl>
    <w:lvl w:ilvl="3" w:tplc="2D64A064" w:tentative="1">
      <w:start w:val="1"/>
      <w:numFmt w:val="decimal"/>
      <w:lvlText w:val="%4."/>
      <w:lvlJc w:val="left"/>
      <w:pPr>
        <w:ind w:left="3030" w:hanging="360"/>
      </w:pPr>
    </w:lvl>
    <w:lvl w:ilvl="4" w:tplc="8424D426" w:tentative="1">
      <w:start w:val="1"/>
      <w:numFmt w:val="lowerLetter"/>
      <w:lvlText w:val="%5."/>
      <w:lvlJc w:val="left"/>
      <w:pPr>
        <w:ind w:left="3750" w:hanging="360"/>
      </w:pPr>
    </w:lvl>
    <w:lvl w:ilvl="5" w:tplc="59768B6A" w:tentative="1">
      <w:start w:val="1"/>
      <w:numFmt w:val="lowerRoman"/>
      <w:lvlText w:val="%6."/>
      <w:lvlJc w:val="right"/>
      <w:pPr>
        <w:ind w:left="4470" w:hanging="180"/>
      </w:pPr>
    </w:lvl>
    <w:lvl w:ilvl="6" w:tplc="D2EE9FB8" w:tentative="1">
      <w:start w:val="1"/>
      <w:numFmt w:val="decimal"/>
      <w:lvlText w:val="%7."/>
      <w:lvlJc w:val="left"/>
      <w:pPr>
        <w:ind w:left="5190" w:hanging="360"/>
      </w:pPr>
    </w:lvl>
    <w:lvl w:ilvl="7" w:tplc="CEAC4C40" w:tentative="1">
      <w:start w:val="1"/>
      <w:numFmt w:val="lowerLetter"/>
      <w:lvlText w:val="%8."/>
      <w:lvlJc w:val="left"/>
      <w:pPr>
        <w:ind w:left="5910" w:hanging="360"/>
      </w:pPr>
    </w:lvl>
    <w:lvl w:ilvl="8" w:tplc="CB262C38" w:tentative="1">
      <w:start w:val="1"/>
      <w:numFmt w:val="lowerRoman"/>
      <w:lvlText w:val="%9."/>
      <w:lvlJc w:val="right"/>
      <w:pPr>
        <w:ind w:left="6630" w:hanging="180"/>
      </w:pPr>
    </w:lvl>
  </w:abstractNum>
  <w:abstractNum w:abstractNumId="436" w15:restartNumberingAfterBreak="0">
    <w:nsid w:val="6F1B3B82"/>
    <w:multiLevelType w:val="hybridMultilevel"/>
    <w:tmpl w:val="72BCF532"/>
    <w:lvl w:ilvl="0" w:tplc="71B833FC">
      <w:start w:val="1"/>
      <w:numFmt w:val="russianUpper"/>
      <w:lvlText w:val="%1."/>
      <w:lvlJc w:val="left"/>
      <w:pPr>
        <w:ind w:left="720" w:hanging="360"/>
      </w:pPr>
      <w:rPr>
        <w:rFonts w:hint="default"/>
      </w:rPr>
    </w:lvl>
    <w:lvl w:ilvl="1" w:tplc="C3E817E6" w:tentative="1">
      <w:start w:val="1"/>
      <w:numFmt w:val="lowerLetter"/>
      <w:lvlText w:val="%2."/>
      <w:lvlJc w:val="left"/>
      <w:pPr>
        <w:ind w:left="1440" w:hanging="360"/>
      </w:pPr>
    </w:lvl>
    <w:lvl w:ilvl="2" w:tplc="3D0A2996" w:tentative="1">
      <w:start w:val="1"/>
      <w:numFmt w:val="lowerRoman"/>
      <w:lvlText w:val="%3."/>
      <w:lvlJc w:val="right"/>
      <w:pPr>
        <w:ind w:left="2160" w:hanging="180"/>
      </w:pPr>
    </w:lvl>
    <w:lvl w:ilvl="3" w:tplc="C5F49BEC" w:tentative="1">
      <w:start w:val="1"/>
      <w:numFmt w:val="decimal"/>
      <w:lvlText w:val="%4."/>
      <w:lvlJc w:val="left"/>
      <w:pPr>
        <w:ind w:left="2880" w:hanging="360"/>
      </w:pPr>
    </w:lvl>
    <w:lvl w:ilvl="4" w:tplc="4F9EF8A8" w:tentative="1">
      <w:start w:val="1"/>
      <w:numFmt w:val="lowerLetter"/>
      <w:lvlText w:val="%5."/>
      <w:lvlJc w:val="left"/>
      <w:pPr>
        <w:ind w:left="3600" w:hanging="360"/>
      </w:pPr>
    </w:lvl>
    <w:lvl w:ilvl="5" w:tplc="F9664046" w:tentative="1">
      <w:start w:val="1"/>
      <w:numFmt w:val="lowerRoman"/>
      <w:lvlText w:val="%6."/>
      <w:lvlJc w:val="right"/>
      <w:pPr>
        <w:ind w:left="4320" w:hanging="180"/>
      </w:pPr>
    </w:lvl>
    <w:lvl w:ilvl="6" w:tplc="49081988" w:tentative="1">
      <w:start w:val="1"/>
      <w:numFmt w:val="decimal"/>
      <w:lvlText w:val="%7."/>
      <w:lvlJc w:val="left"/>
      <w:pPr>
        <w:ind w:left="5040" w:hanging="360"/>
      </w:pPr>
    </w:lvl>
    <w:lvl w:ilvl="7" w:tplc="00342DE2" w:tentative="1">
      <w:start w:val="1"/>
      <w:numFmt w:val="lowerLetter"/>
      <w:lvlText w:val="%8."/>
      <w:lvlJc w:val="left"/>
      <w:pPr>
        <w:ind w:left="5760" w:hanging="360"/>
      </w:pPr>
    </w:lvl>
    <w:lvl w:ilvl="8" w:tplc="94B8EF1E" w:tentative="1">
      <w:start w:val="1"/>
      <w:numFmt w:val="lowerRoman"/>
      <w:lvlText w:val="%9."/>
      <w:lvlJc w:val="right"/>
      <w:pPr>
        <w:ind w:left="6480" w:hanging="180"/>
      </w:pPr>
    </w:lvl>
  </w:abstractNum>
  <w:abstractNum w:abstractNumId="437" w15:restartNumberingAfterBreak="0">
    <w:nsid w:val="6F6E1AE1"/>
    <w:multiLevelType w:val="hybridMultilevel"/>
    <w:tmpl w:val="006A2F98"/>
    <w:lvl w:ilvl="0" w:tplc="E012AB90">
      <w:start w:val="1"/>
      <w:numFmt w:val="russianUpper"/>
      <w:lvlText w:val="%1."/>
      <w:lvlJc w:val="left"/>
      <w:pPr>
        <w:ind w:left="1429" w:hanging="360"/>
      </w:pPr>
      <w:rPr>
        <w:rFonts w:hint="default"/>
        <w:b w:val="0"/>
      </w:rPr>
    </w:lvl>
    <w:lvl w:ilvl="1" w:tplc="4DA8A388" w:tentative="1">
      <w:start w:val="1"/>
      <w:numFmt w:val="lowerLetter"/>
      <w:lvlText w:val="%2."/>
      <w:lvlJc w:val="left"/>
      <w:pPr>
        <w:ind w:left="2149" w:hanging="360"/>
      </w:pPr>
    </w:lvl>
    <w:lvl w:ilvl="2" w:tplc="08E0B396" w:tentative="1">
      <w:start w:val="1"/>
      <w:numFmt w:val="lowerRoman"/>
      <w:lvlText w:val="%3."/>
      <w:lvlJc w:val="right"/>
      <w:pPr>
        <w:ind w:left="2869" w:hanging="180"/>
      </w:pPr>
    </w:lvl>
    <w:lvl w:ilvl="3" w:tplc="1FE0456C" w:tentative="1">
      <w:start w:val="1"/>
      <w:numFmt w:val="decimal"/>
      <w:lvlText w:val="%4."/>
      <w:lvlJc w:val="left"/>
      <w:pPr>
        <w:ind w:left="3589" w:hanging="360"/>
      </w:pPr>
    </w:lvl>
    <w:lvl w:ilvl="4" w:tplc="D27EB0E4" w:tentative="1">
      <w:start w:val="1"/>
      <w:numFmt w:val="lowerLetter"/>
      <w:lvlText w:val="%5."/>
      <w:lvlJc w:val="left"/>
      <w:pPr>
        <w:ind w:left="4309" w:hanging="360"/>
      </w:pPr>
    </w:lvl>
    <w:lvl w:ilvl="5" w:tplc="B066EBB4" w:tentative="1">
      <w:start w:val="1"/>
      <w:numFmt w:val="lowerRoman"/>
      <w:lvlText w:val="%6."/>
      <w:lvlJc w:val="right"/>
      <w:pPr>
        <w:ind w:left="5029" w:hanging="180"/>
      </w:pPr>
    </w:lvl>
    <w:lvl w:ilvl="6" w:tplc="E6946040" w:tentative="1">
      <w:start w:val="1"/>
      <w:numFmt w:val="decimal"/>
      <w:lvlText w:val="%7."/>
      <w:lvlJc w:val="left"/>
      <w:pPr>
        <w:ind w:left="5749" w:hanging="360"/>
      </w:pPr>
    </w:lvl>
    <w:lvl w:ilvl="7" w:tplc="0FC20D04" w:tentative="1">
      <w:start w:val="1"/>
      <w:numFmt w:val="lowerLetter"/>
      <w:lvlText w:val="%8."/>
      <w:lvlJc w:val="left"/>
      <w:pPr>
        <w:ind w:left="6469" w:hanging="360"/>
      </w:pPr>
    </w:lvl>
    <w:lvl w:ilvl="8" w:tplc="CD1EAE22" w:tentative="1">
      <w:start w:val="1"/>
      <w:numFmt w:val="lowerRoman"/>
      <w:lvlText w:val="%9."/>
      <w:lvlJc w:val="right"/>
      <w:pPr>
        <w:ind w:left="7189" w:hanging="180"/>
      </w:pPr>
    </w:lvl>
  </w:abstractNum>
  <w:abstractNum w:abstractNumId="438" w15:restartNumberingAfterBreak="0">
    <w:nsid w:val="6FB17027"/>
    <w:multiLevelType w:val="hybridMultilevel"/>
    <w:tmpl w:val="390AA6E6"/>
    <w:lvl w:ilvl="0" w:tplc="53066FDC">
      <w:start w:val="1"/>
      <w:numFmt w:val="decimal"/>
      <w:lvlText w:val="%1."/>
      <w:lvlJc w:val="left"/>
      <w:pPr>
        <w:ind w:left="720" w:hanging="360"/>
      </w:pPr>
      <w:rPr>
        <w:rFonts w:hint="default"/>
        <w:b/>
      </w:rPr>
    </w:lvl>
    <w:lvl w:ilvl="1" w:tplc="EC96BC4A" w:tentative="1">
      <w:start w:val="1"/>
      <w:numFmt w:val="lowerLetter"/>
      <w:lvlText w:val="%2."/>
      <w:lvlJc w:val="left"/>
      <w:pPr>
        <w:ind w:left="1440" w:hanging="360"/>
      </w:pPr>
    </w:lvl>
    <w:lvl w:ilvl="2" w:tplc="D79E6DD4" w:tentative="1">
      <w:start w:val="1"/>
      <w:numFmt w:val="lowerRoman"/>
      <w:lvlText w:val="%3."/>
      <w:lvlJc w:val="right"/>
      <w:pPr>
        <w:ind w:left="2160" w:hanging="180"/>
      </w:pPr>
    </w:lvl>
    <w:lvl w:ilvl="3" w:tplc="D1CAD53E" w:tentative="1">
      <w:start w:val="1"/>
      <w:numFmt w:val="decimal"/>
      <w:lvlText w:val="%4."/>
      <w:lvlJc w:val="left"/>
      <w:pPr>
        <w:ind w:left="2880" w:hanging="360"/>
      </w:pPr>
    </w:lvl>
    <w:lvl w:ilvl="4" w:tplc="60E83DA2" w:tentative="1">
      <w:start w:val="1"/>
      <w:numFmt w:val="lowerLetter"/>
      <w:lvlText w:val="%5."/>
      <w:lvlJc w:val="left"/>
      <w:pPr>
        <w:ind w:left="3600" w:hanging="360"/>
      </w:pPr>
    </w:lvl>
    <w:lvl w:ilvl="5" w:tplc="DCC29170" w:tentative="1">
      <w:start w:val="1"/>
      <w:numFmt w:val="lowerRoman"/>
      <w:lvlText w:val="%6."/>
      <w:lvlJc w:val="right"/>
      <w:pPr>
        <w:ind w:left="4320" w:hanging="180"/>
      </w:pPr>
    </w:lvl>
    <w:lvl w:ilvl="6" w:tplc="DEF018E8" w:tentative="1">
      <w:start w:val="1"/>
      <w:numFmt w:val="decimal"/>
      <w:lvlText w:val="%7."/>
      <w:lvlJc w:val="left"/>
      <w:pPr>
        <w:ind w:left="5040" w:hanging="360"/>
      </w:pPr>
    </w:lvl>
    <w:lvl w:ilvl="7" w:tplc="D5500F8C" w:tentative="1">
      <w:start w:val="1"/>
      <w:numFmt w:val="lowerLetter"/>
      <w:lvlText w:val="%8."/>
      <w:lvlJc w:val="left"/>
      <w:pPr>
        <w:ind w:left="5760" w:hanging="360"/>
      </w:pPr>
    </w:lvl>
    <w:lvl w:ilvl="8" w:tplc="E9F02082" w:tentative="1">
      <w:start w:val="1"/>
      <w:numFmt w:val="lowerRoman"/>
      <w:lvlText w:val="%9."/>
      <w:lvlJc w:val="right"/>
      <w:pPr>
        <w:ind w:left="6480" w:hanging="180"/>
      </w:pPr>
    </w:lvl>
  </w:abstractNum>
  <w:abstractNum w:abstractNumId="439" w15:restartNumberingAfterBreak="0">
    <w:nsid w:val="6FB79F01"/>
    <w:multiLevelType w:val="hybridMultilevel"/>
    <w:tmpl w:val="390AA6E6"/>
    <w:lvl w:ilvl="0" w:tplc="17FC8C82">
      <w:start w:val="1"/>
      <w:numFmt w:val="decimal"/>
      <w:lvlText w:val="%1."/>
      <w:lvlJc w:val="left"/>
      <w:pPr>
        <w:ind w:left="720" w:hanging="360"/>
      </w:pPr>
      <w:rPr>
        <w:rFonts w:hint="default"/>
        <w:b/>
      </w:rPr>
    </w:lvl>
    <w:lvl w:ilvl="1" w:tplc="CE2863D8" w:tentative="1">
      <w:start w:val="1"/>
      <w:numFmt w:val="lowerLetter"/>
      <w:lvlText w:val="%2."/>
      <w:lvlJc w:val="left"/>
      <w:pPr>
        <w:ind w:left="1440" w:hanging="360"/>
      </w:pPr>
    </w:lvl>
    <w:lvl w:ilvl="2" w:tplc="EF0C641C" w:tentative="1">
      <w:start w:val="1"/>
      <w:numFmt w:val="lowerRoman"/>
      <w:lvlText w:val="%3."/>
      <w:lvlJc w:val="right"/>
      <w:pPr>
        <w:ind w:left="2160" w:hanging="180"/>
      </w:pPr>
    </w:lvl>
    <w:lvl w:ilvl="3" w:tplc="0D40970E" w:tentative="1">
      <w:start w:val="1"/>
      <w:numFmt w:val="decimal"/>
      <w:lvlText w:val="%4."/>
      <w:lvlJc w:val="left"/>
      <w:pPr>
        <w:ind w:left="2880" w:hanging="360"/>
      </w:pPr>
    </w:lvl>
    <w:lvl w:ilvl="4" w:tplc="6738607E" w:tentative="1">
      <w:start w:val="1"/>
      <w:numFmt w:val="lowerLetter"/>
      <w:lvlText w:val="%5."/>
      <w:lvlJc w:val="left"/>
      <w:pPr>
        <w:ind w:left="3600" w:hanging="360"/>
      </w:pPr>
    </w:lvl>
    <w:lvl w:ilvl="5" w:tplc="5E9E2A46" w:tentative="1">
      <w:start w:val="1"/>
      <w:numFmt w:val="lowerRoman"/>
      <w:lvlText w:val="%6."/>
      <w:lvlJc w:val="right"/>
      <w:pPr>
        <w:ind w:left="4320" w:hanging="180"/>
      </w:pPr>
    </w:lvl>
    <w:lvl w:ilvl="6" w:tplc="0D68906A" w:tentative="1">
      <w:start w:val="1"/>
      <w:numFmt w:val="decimal"/>
      <w:lvlText w:val="%7."/>
      <w:lvlJc w:val="left"/>
      <w:pPr>
        <w:ind w:left="5040" w:hanging="360"/>
      </w:pPr>
    </w:lvl>
    <w:lvl w:ilvl="7" w:tplc="D8BE6BE0" w:tentative="1">
      <w:start w:val="1"/>
      <w:numFmt w:val="lowerLetter"/>
      <w:lvlText w:val="%8."/>
      <w:lvlJc w:val="left"/>
      <w:pPr>
        <w:ind w:left="5760" w:hanging="360"/>
      </w:pPr>
    </w:lvl>
    <w:lvl w:ilvl="8" w:tplc="0E762C1A" w:tentative="1">
      <w:start w:val="1"/>
      <w:numFmt w:val="lowerRoman"/>
      <w:lvlText w:val="%9."/>
      <w:lvlJc w:val="right"/>
      <w:pPr>
        <w:ind w:left="6480" w:hanging="180"/>
      </w:pPr>
    </w:lvl>
  </w:abstractNum>
  <w:abstractNum w:abstractNumId="440" w15:restartNumberingAfterBreak="0">
    <w:nsid w:val="6FC819EE"/>
    <w:multiLevelType w:val="hybridMultilevel"/>
    <w:tmpl w:val="07B642C8"/>
    <w:lvl w:ilvl="0" w:tplc="F45E7D9A">
      <w:start w:val="1"/>
      <w:numFmt w:val="russianUpper"/>
      <w:lvlText w:val="%1."/>
      <w:lvlJc w:val="left"/>
      <w:pPr>
        <w:ind w:left="720" w:hanging="360"/>
      </w:pPr>
      <w:rPr>
        <w:rFonts w:hint="default"/>
      </w:rPr>
    </w:lvl>
    <w:lvl w:ilvl="1" w:tplc="254C1CBE" w:tentative="1">
      <w:start w:val="1"/>
      <w:numFmt w:val="lowerLetter"/>
      <w:lvlText w:val="%2."/>
      <w:lvlJc w:val="left"/>
      <w:pPr>
        <w:ind w:left="1440" w:hanging="360"/>
      </w:pPr>
    </w:lvl>
    <w:lvl w:ilvl="2" w:tplc="14CA0030" w:tentative="1">
      <w:start w:val="1"/>
      <w:numFmt w:val="lowerRoman"/>
      <w:lvlText w:val="%3."/>
      <w:lvlJc w:val="right"/>
      <w:pPr>
        <w:ind w:left="2160" w:hanging="180"/>
      </w:pPr>
    </w:lvl>
    <w:lvl w:ilvl="3" w:tplc="A7A875DE" w:tentative="1">
      <w:start w:val="1"/>
      <w:numFmt w:val="decimal"/>
      <w:lvlText w:val="%4."/>
      <w:lvlJc w:val="left"/>
      <w:pPr>
        <w:ind w:left="2880" w:hanging="360"/>
      </w:pPr>
    </w:lvl>
    <w:lvl w:ilvl="4" w:tplc="4B34789A" w:tentative="1">
      <w:start w:val="1"/>
      <w:numFmt w:val="lowerLetter"/>
      <w:lvlText w:val="%5."/>
      <w:lvlJc w:val="left"/>
      <w:pPr>
        <w:ind w:left="3600" w:hanging="360"/>
      </w:pPr>
    </w:lvl>
    <w:lvl w:ilvl="5" w:tplc="2C3A306E" w:tentative="1">
      <w:start w:val="1"/>
      <w:numFmt w:val="lowerRoman"/>
      <w:lvlText w:val="%6."/>
      <w:lvlJc w:val="right"/>
      <w:pPr>
        <w:ind w:left="4320" w:hanging="180"/>
      </w:pPr>
    </w:lvl>
    <w:lvl w:ilvl="6" w:tplc="390625F2" w:tentative="1">
      <w:start w:val="1"/>
      <w:numFmt w:val="decimal"/>
      <w:lvlText w:val="%7."/>
      <w:lvlJc w:val="left"/>
      <w:pPr>
        <w:ind w:left="5040" w:hanging="360"/>
      </w:pPr>
    </w:lvl>
    <w:lvl w:ilvl="7" w:tplc="11FE8688" w:tentative="1">
      <w:start w:val="1"/>
      <w:numFmt w:val="lowerLetter"/>
      <w:lvlText w:val="%8."/>
      <w:lvlJc w:val="left"/>
      <w:pPr>
        <w:ind w:left="5760" w:hanging="360"/>
      </w:pPr>
    </w:lvl>
    <w:lvl w:ilvl="8" w:tplc="B4128EA0" w:tentative="1">
      <w:start w:val="1"/>
      <w:numFmt w:val="lowerRoman"/>
      <w:lvlText w:val="%9."/>
      <w:lvlJc w:val="right"/>
      <w:pPr>
        <w:ind w:left="6480" w:hanging="180"/>
      </w:pPr>
    </w:lvl>
  </w:abstractNum>
  <w:abstractNum w:abstractNumId="441" w15:restartNumberingAfterBreak="0">
    <w:nsid w:val="6FC93C14"/>
    <w:multiLevelType w:val="hybridMultilevel"/>
    <w:tmpl w:val="FE92B274"/>
    <w:lvl w:ilvl="0" w:tplc="C3FC1CCE">
      <w:start w:val="1"/>
      <w:numFmt w:val="russianUpper"/>
      <w:lvlText w:val="%1."/>
      <w:lvlJc w:val="left"/>
      <w:pPr>
        <w:ind w:left="870" w:hanging="360"/>
      </w:pPr>
      <w:rPr>
        <w:rFonts w:hint="default"/>
      </w:rPr>
    </w:lvl>
    <w:lvl w:ilvl="1" w:tplc="83363106" w:tentative="1">
      <w:start w:val="1"/>
      <w:numFmt w:val="lowerLetter"/>
      <w:lvlText w:val="%2."/>
      <w:lvlJc w:val="left"/>
      <w:pPr>
        <w:ind w:left="1590" w:hanging="360"/>
      </w:pPr>
    </w:lvl>
    <w:lvl w:ilvl="2" w:tplc="FE9A268E" w:tentative="1">
      <w:start w:val="1"/>
      <w:numFmt w:val="lowerRoman"/>
      <w:lvlText w:val="%3."/>
      <w:lvlJc w:val="right"/>
      <w:pPr>
        <w:ind w:left="2310" w:hanging="180"/>
      </w:pPr>
    </w:lvl>
    <w:lvl w:ilvl="3" w:tplc="8422AF40" w:tentative="1">
      <w:start w:val="1"/>
      <w:numFmt w:val="decimal"/>
      <w:lvlText w:val="%4."/>
      <w:lvlJc w:val="left"/>
      <w:pPr>
        <w:ind w:left="3030" w:hanging="360"/>
      </w:pPr>
    </w:lvl>
    <w:lvl w:ilvl="4" w:tplc="C7DA8842" w:tentative="1">
      <w:start w:val="1"/>
      <w:numFmt w:val="lowerLetter"/>
      <w:lvlText w:val="%5."/>
      <w:lvlJc w:val="left"/>
      <w:pPr>
        <w:ind w:left="3750" w:hanging="360"/>
      </w:pPr>
    </w:lvl>
    <w:lvl w:ilvl="5" w:tplc="C012143A" w:tentative="1">
      <w:start w:val="1"/>
      <w:numFmt w:val="lowerRoman"/>
      <w:lvlText w:val="%6."/>
      <w:lvlJc w:val="right"/>
      <w:pPr>
        <w:ind w:left="4470" w:hanging="180"/>
      </w:pPr>
    </w:lvl>
    <w:lvl w:ilvl="6" w:tplc="4B6017CC" w:tentative="1">
      <w:start w:val="1"/>
      <w:numFmt w:val="decimal"/>
      <w:lvlText w:val="%7."/>
      <w:lvlJc w:val="left"/>
      <w:pPr>
        <w:ind w:left="5190" w:hanging="360"/>
      </w:pPr>
    </w:lvl>
    <w:lvl w:ilvl="7" w:tplc="3FF044E8" w:tentative="1">
      <w:start w:val="1"/>
      <w:numFmt w:val="lowerLetter"/>
      <w:lvlText w:val="%8."/>
      <w:lvlJc w:val="left"/>
      <w:pPr>
        <w:ind w:left="5910" w:hanging="360"/>
      </w:pPr>
    </w:lvl>
    <w:lvl w:ilvl="8" w:tplc="D0782C86" w:tentative="1">
      <w:start w:val="1"/>
      <w:numFmt w:val="lowerRoman"/>
      <w:lvlText w:val="%9."/>
      <w:lvlJc w:val="right"/>
      <w:pPr>
        <w:ind w:left="6630" w:hanging="180"/>
      </w:pPr>
    </w:lvl>
  </w:abstractNum>
  <w:abstractNum w:abstractNumId="442" w15:restartNumberingAfterBreak="0">
    <w:nsid w:val="6FCE0F63"/>
    <w:multiLevelType w:val="hybridMultilevel"/>
    <w:tmpl w:val="FCAAC89C"/>
    <w:lvl w:ilvl="0" w:tplc="FAAC45E0">
      <w:start w:val="1"/>
      <w:numFmt w:val="russianUpper"/>
      <w:lvlText w:val="%1."/>
      <w:lvlJc w:val="left"/>
      <w:pPr>
        <w:ind w:left="720" w:hanging="360"/>
      </w:pPr>
      <w:rPr>
        <w:rFonts w:hint="default"/>
      </w:rPr>
    </w:lvl>
    <w:lvl w:ilvl="1" w:tplc="03A8A3E8" w:tentative="1">
      <w:start w:val="1"/>
      <w:numFmt w:val="lowerLetter"/>
      <w:lvlText w:val="%2."/>
      <w:lvlJc w:val="left"/>
      <w:pPr>
        <w:ind w:left="1440" w:hanging="360"/>
      </w:pPr>
    </w:lvl>
    <w:lvl w:ilvl="2" w:tplc="85885794" w:tentative="1">
      <w:start w:val="1"/>
      <w:numFmt w:val="lowerRoman"/>
      <w:lvlText w:val="%3."/>
      <w:lvlJc w:val="right"/>
      <w:pPr>
        <w:ind w:left="2160" w:hanging="180"/>
      </w:pPr>
    </w:lvl>
    <w:lvl w:ilvl="3" w:tplc="5F6AE5AC" w:tentative="1">
      <w:start w:val="1"/>
      <w:numFmt w:val="decimal"/>
      <w:lvlText w:val="%4."/>
      <w:lvlJc w:val="left"/>
      <w:pPr>
        <w:ind w:left="2880" w:hanging="360"/>
      </w:pPr>
    </w:lvl>
    <w:lvl w:ilvl="4" w:tplc="B1A8F97C" w:tentative="1">
      <w:start w:val="1"/>
      <w:numFmt w:val="lowerLetter"/>
      <w:lvlText w:val="%5."/>
      <w:lvlJc w:val="left"/>
      <w:pPr>
        <w:ind w:left="3600" w:hanging="360"/>
      </w:pPr>
    </w:lvl>
    <w:lvl w:ilvl="5" w:tplc="AA8A0DC2" w:tentative="1">
      <w:start w:val="1"/>
      <w:numFmt w:val="lowerRoman"/>
      <w:lvlText w:val="%6."/>
      <w:lvlJc w:val="right"/>
      <w:pPr>
        <w:ind w:left="4320" w:hanging="180"/>
      </w:pPr>
    </w:lvl>
    <w:lvl w:ilvl="6" w:tplc="3F5C33C6" w:tentative="1">
      <w:start w:val="1"/>
      <w:numFmt w:val="decimal"/>
      <w:lvlText w:val="%7."/>
      <w:lvlJc w:val="left"/>
      <w:pPr>
        <w:ind w:left="5040" w:hanging="360"/>
      </w:pPr>
    </w:lvl>
    <w:lvl w:ilvl="7" w:tplc="7B6075EA" w:tentative="1">
      <w:start w:val="1"/>
      <w:numFmt w:val="lowerLetter"/>
      <w:lvlText w:val="%8."/>
      <w:lvlJc w:val="left"/>
      <w:pPr>
        <w:ind w:left="5760" w:hanging="360"/>
      </w:pPr>
    </w:lvl>
    <w:lvl w:ilvl="8" w:tplc="2D2C72CC" w:tentative="1">
      <w:start w:val="1"/>
      <w:numFmt w:val="lowerRoman"/>
      <w:lvlText w:val="%9."/>
      <w:lvlJc w:val="right"/>
      <w:pPr>
        <w:ind w:left="6480" w:hanging="180"/>
      </w:pPr>
    </w:lvl>
  </w:abstractNum>
  <w:abstractNum w:abstractNumId="443" w15:restartNumberingAfterBreak="0">
    <w:nsid w:val="6FD57D83"/>
    <w:multiLevelType w:val="hybridMultilevel"/>
    <w:tmpl w:val="9F16AB76"/>
    <w:lvl w:ilvl="0" w:tplc="984C125C">
      <w:start w:val="1"/>
      <w:numFmt w:val="russianUpper"/>
      <w:lvlText w:val="%1."/>
      <w:lvlJc w:val="left"/>
      <w:pPr>
        <w:ind w:left="1440" w:hanging="360"/>
      </w:pPr>
      <w:rPr>
        <w:rFonts w:hint="default"/>
      </w:rPr>
    </w:lvl>
    <w:lvl w:ilvl="1" w:tplc="D40A45C2" w:tentative="1">
      <w:start w:val="1"/>
      <w:numFmt w:val="lowerLetter"/>
      <w:lvlText w:val="%2."/>
      <w:lvlJc w:val="left"/>
      <w:pPr>
        <w:ind w:left="2160" w:hanging="360"/>
      </w:pPr>
    </w:lvl>
    <w:lvl w:ilvl="2" w:tplc="A9B63178" w:tentative="1">
      <w:start w:val="1"/>
      <w:numFmt w:val="lowerRoman"/>
      <w:lvlText w:val="%3."/>
      <w:lvlJc w:val="right"/>
      <w:pPr>
        <w:ind w:left="2880" w:hanging="180"/>
      </w:pPr>
    </w:lvl>
    <w:lvl w:ilvl="3" w:tplc="56CEAF84" w:tentative="1">
      <w:start w:val="1"/>
      <w:numFmt w:val="decimal"/>
      <w:lvlText w:val="%4."/>
      <w:lvlJc w:val="left"/>
      <w:pPr>
        <w:ind w:left="3600" w:hanging="360"/>
      </w:pPr>
    </w:lvl>
    <w:lvl w:ilvl="4" w:tplc="FAEAADB2" w:tentative="1">
      <w:start w:val="1"/>
      <w:numFmt w:val="lowerLetter"/>
      <w:lvlText w:val="%5."/>
      <w:lvlJc w:val="left"/>
      <w:pPr>
        <w:ind w:left="4320" w:hanging="360"/>
      </w:pPr>
    </w:lvl>
    <w:lvl w:ilvl="5" w:tplc="27D6BDCC" w:tentative="1">
      <w:start w:val="1"/>
      <w:numFmt w:val="lowerRoman"/>
      <w:lvlText w:val="%6."/>
      <w:lvlJc w:val="right"/>
      <w:pPr>
        <w:ind w:left="5040" w:hanging="180"/>
      </w:pPr>
    </w:lvl>
    <w:lvl w:ilvl="6" w:tplc="CFD6C0A8" w:tentative="1">
      <w:start w:val="1"/>
      <w:numFmt w:val="decimal"/>
      <w:lvlText w:val="%7."/>
      <w:lvlJc w:val="left"/>
      <w:pPr>
        <w:ind w:left="5760" w:hanging="360"/>
      </w:pPr>
    </w:lvl>
    <w:lvl w:ilvl="7" w:tplc="990CD7FC" w:tentative="1">
      <w:start w:val="1"/>
      <w:numFmt w:val="lowerLetter"/>
      <w:lvlText w:val="%8."/>
      <w:lvlJc w:val="left"/>
      <w:pPr>
        <w:ind w:left="6480" w:hanging="360"/>
      </w:pPr>
    </w:lvl>
    <w:lvl w:ilvl="8" w:tplc="71C86D6C" w:tentative="1">
      <w:start w:val="1"/>
      <w:numFmt w:val="lowerRoman"/>
      <w:lvlText w:val="%9."/>
      <w:lvlJc w:val="right"/>
      <w:pPr>
        <w:ind w:left="7200" w:hanging="180"/>
      </w:pPr>
    </w:lvl>
  </w:abstractNum>
  <w:abstractNum w:abstractNumId="444" w15:restartNumberingAfterBreak="0">
    <w:nsid w:val="7023424B"/>
    <w:multiLevelType w:val="hybridMultilevel"/>
    <w:tmpl w:val="0C323048"/>
    <w:lvl w:ilvl="0" w:tplc="2562A9D0">
      <w:start w:val="1"/>
      <w:numFmt w:val="russianUpper"/>
      <w:lvlText w:val="%1."/>
      <w:lvlJc w:val="left"/>
      <w:pPr>
        <w:ind w:left="720" w:hanging="360"/>
      </w:pPr>
      <w:rPr>
        <w:rFonts w:hint="default"/>
      </w:rPr>
    </w:lvl>
    <w:lvl w:ilvl="1" w:tplc="2C424AF4" w:tentative="1">
      <w:start w:val="1"/>
      <w:numFmt w:val="lowerLetter"/>
      <w:lvlText w:val="%2."/>
      <w:lvlJc w:val="left"/>
      <w:pPr>
        <w:ind w:left="1440" w:hanging="360"/>
      </w:pPr>
    </w:lvl>
    <w:lvl w:ilvl="2" w:tplc="DED88FAE" w:tentative="1">
      <w:start w:val="1"/>
      <w:numFmt w:val="lowerRoman"/>
      <w:lvlText w:val="%3."/>
      <w:lvlJc w:val="right"/>
      <w:pPr>
        <w:ind w:left="2160" w:hanging="180"/>
      </w:pPr>
    </w:lvl>
    <w:lvl w:ilvl="3" w:tplc="8D4C0FF6" w:tentative="1">
      <w:start w:val="1"/>
      <w:numFmt w:val="decimal"/>
      <w:lvlText w:val="%4."/>
      <w:lvlJc w:val="left"/>
      <w:pPr>
        <w:ind w:left="2880" w:hanging="360"/>
      </w:pPr>
    </w:lvl>
    <w:lvl w:ilvl="4" w:tplc="8BA6D428" w:tentative="1">
      <w:start w:val="1"/>
      <w:numFmt w:val="lowerLetter"/>
      <w:lvlText w:val="%5."/>
      <w:lvlJc w:val="left"/>
      <w:pPr>
        <w:ind w:left="3600" w:hanging="360"/>
      </w:pPr>
    </w:lvl>
    <w:lvl w:ilvl="5" w:tplc="8E4465AE" w:tentative="1">
      <w:start w:val="1"/>
      <w:numFmt w:val="lowerRoman"/>
      <w:lvlText w:val="%6."/>
      <w:lvlJc w:val="right"/>
      <w:pPr>
        <w:ind w:left="4320" w:hanging="180"/>
      </w:pPr>
    </w:lvl>
    <w:lvl w:ilvl="6" w:tplc="29CCCC8C" w:tentative="1">
      <w:start w:val="1"/>
      <w:numFmt w:val="decimal"/>
      <w:lvlText w:val="%7."/>
      <w:lvlJc w:val="left"/>
      <w:pPr>
        <w:ind w:left="5040" w:hanging="360"/>
      </w:pPr>
    </w:lvl>
    <w:lvl w:ilvl="7" w:tplc="9E26A984" w:tentative="1">
      <w:start w:val="1"/>
      <w:numFmt w:val="lowerLetter"/>
      <w:lvlText w:val="%8."/>
      <w:lvlJc w:val="left"/>
      <w:pPr>
        <w:ind w:left="5760" w:hanging="360"/>
      </w:pPr>
    </w:lvl>
    <w:lvl w:ilvl="8" w:tplc="D6CA8EE2" w:tentative="1">
      <w:start w:val="1"/>
      <w:numFmt w:val="lowerRoman"/>
      <w:lvlText w:val="%9."/>
      <w:lvlJc w:val="right"/>
      <w:pPr>
        <w:ind w:left="6480" w:hanging="180"/>
      </w:pPr>
    </w:lvl>
  </w:abstractNum>
  <w:abstractNum w:abstractNumId="445" w15:restartNumberingAfterBreak="0">
    <w:nsid w:val="704137B7"/>
    <w:multiLevelType w:val="hybridMultilevel"/>
    <w:tmpl w:val="35DEEDBC"/>
    <w:lvl w:ilvl="0" w:tplc="0BDA05C2">
      <w:start w:val="1"/>
      <w:numFmt w:val="russianUpper"/>
      <w:lvlText w:val="%1."/>
      <w:lvlJc w:val="left"/>
      <w:pPr>
        <w:ind w:left="1429" w:hanging="360"/>
      </w:pPr>
      <w:rPr>
        <w:rFonts w:hint="default"/>
      </w:rPr>
    </w:lvl>
    <w:lvl w:ilvl="1" w:tplc="5224A3EC" w:tentative="1">
      <w:start w:val="1"/>
      <w:numFmt w:val="lowerLetter"/>
      <w:lvlText w:val="%2."/>
      <w:lvlJc w:val="left"/>
      <w:pPr>
        <w:ind w:left="2149" w:hanging="360"/>
      </w:pPr>
    </w:lvl>
    <w:lvl w:ilvl="2" w:tplc="04045C56" w:tentative="1">
      <w:start w:val="1"/>
      <w:numFmt w:val="lowerRoman"/>
      <w:lvlText w:val="%3."/>
      <w:lvlJc w:val="right"/>
      <w:pPr>
        <w:ind w:left="2869" w:hanging="180"/>
      </w:pPr>
    </w:lvl>
    <w:lvl w:ilvl="3" w:tplc="B4F47272" w:tentative="1">
      <w:start w:val="1"/>
      <w:numFmt w:val="decimal"/>
      <w:lvlText w:val="%4."/>
      <w:lvlJc w:val="left"/>
      <w:pPr>
        <w:ind w:left="3589" w:hanging="360"/>
      </w:pPr>
    </w:lvl>
    <w:lvl w:ilvl="4" w:tplc="EEFCF6A8" w:tentative="1">
      <w:start w:val="1"/>
      <w:numFmt w:val="lowerLetter"/>
      <w:lvlText w:val="%5."/>
      <w:lvlJc w:val="left"/>
      <w:pPr>
        <w:ind w:left="4309" w:hanging="360"/>
      </w:pPr>
    </w:lvl>
    <w:lvl w:ilvl="5" w:tplc="5336B04C" w:tentative="1">
      <w:start w:val="1"/>
      <w:numFmt w:val="lowerRoman"/>
      <w:lvlText w:val="%6."/>
      <w:lvlJc w:val="right"/>
      <w:pPr>
        <w:ind w:left="5029" w:hanging="180"/>
      </w:pPr>
    </w:lvl>
    <w:lvl w:ilvl="6" w:tplc="DF0C6592" w:tentative="1">
      <w:start w:val="1"/>
      <w:numFmt w:val="decimal"/>
      <w:lvlText w:val="%7."/>
      <w:lvlJc w:val="left"/>
      <w:pPr>
        <w:ind w:left="5749" w:hanging="360"/>
      </w:pPr>
    </w:lvl>
    <w:lvl w:ilvl="7" w:tplc="1714AE84" w:tentative="1">
      <w:start w:val="1"/>
      <w:numFmt w:val="lowerLetter"/>
      <w:lvlText w:val="%8."/>
      <w:lvlJc w:val="left"/>
      <w:pPr>
        <w:ind w:left="6469" w:hanging="360"/>
      </w:pPr>
    </w:lvl>
    <w:lvl w:ilvl="8" w:tplc="6BE6BBE2" w:tentative="1">
      <w:start w:val="1"/>
      <w:numFmt w:val="lowerRoman"/>
      <w:lvlText w:val="%9."/>
      <w:lvlJc w:val="right"/>
      <w:pPr>
        <w:ind w:left="7189" w:hanging="180"/>
      </w:pPr>
    </w:lvl>
  </w:abstractNum>
  <w:abstractNum w:abstractNumId="446" w15:restartNumberingAfterBreak="0">
    <w:nsid w:val="70430C66"/>
    <w:multiLevelType w:val="hybridMultilevel"/>
    <w:tmpl w:val="C03E8072"/>
    <w:lvl w:ilvl="0" w:tplc="9F6217F0">
      <w:start w:val="1"/>
      <w:numFmt w:val="russianUpper"/>
      <w:lvlText w:val="%1."/>
      <w:lvlJc w:val="left"/>
      <w:pPr>
        <w:ind w:left="720" w:hanging="360"/>
      </w:pPr>
      <w:rPr>
        <w:rFonts w:hint="default"/>
      </w:rPr>
    </w:lvl>
    <w:lvl w:ilvl="1" w:tplc="D8C83334" w:tentative="1">
      <w:start w:val="1"/>
      <w:numFmt w:val="lowerLetter"/>
      <w:lvlText w:val="%2."/>
      <w:lvlJc w:val="left"/>
      <w:pPr>
        <w:ind w:left="1440" w:hanging="360"/>
      </w:pPr>
    </w:lvl>
    <w:lvl w:ilvl="2" w:tplc="CCEE63B4" w:tentative="1">
      <w:start w:val="1"/>
      <w:numFmt w:val="lowerRoman"/>
      <w:lvlText w:val="%3."/>
      <w:lvlJc w:val="right"/>
      <w:pPr>
        <w:ind w:left="2160" w:hanging="180"/>
      </w:pPr>
    </w:lvl>
    <w:lvl w:ilvl="3" w:tplc="7BA4B0D8" w:tentative="1">
      <w:start w:val="1"/>
      <w:numFmt w:val="decimal"/>
      <w:lvlText w:val="%4."/>
      <w:lvlJc w:val="left"/>
      <w:pPr>
        <w:ind w:left="2880" w:hanging="360"/>
      </w:pPr>
    </w:lvl>
    <w:lvl w:ilvl="4" w:tplc="F5D45CC0" w:tentative="1">
      <w:start w:val="1"/>
      <w:numFmt w:val="lowerLetter"/>
      <w:lvlText w:val="%5."/>
      <w:lvlJc w:val="left"/>
      <w:pPr>
        <w:ind w:left="3600" w:hanging="360"/>
      </w:pPr>
    </w:lvl>
    <w:lvl w:ilvl="5" w:tplc="C2C0B7A2" w:tentative="1">
      <w:start w:val="1"/>
      <w:numFmt w:val="lowerRoman"/>
      <w:lvlText w:val="%6."/>
      <w:lvlJc w:val="right"/>
      <w:pPr>
        <w:ind w:left="4320" w:hanging="180"/>
      </w:pPr>
    </w:lvl>
    <w:lvl w:ilvl="6" w:tplc="524A2FEC" w:tentative="1">
      <w:start w:val="1"/>
      <w:numFmt w:val="decimal"/>
      <w:lvlText w:val="%7."/>
      <w:lvlJc w:val="left"/>
      <w:pPr>
        <w:ind w:left="5040" w:hanging="360"/>
      </w:pPr>
    </w:lvl>
    <w:lvl w:ilvl="7" w:tplc="FC980A52" w:tentative="1">
      <w:start w:val="1"/>
      <w:numFmt w:val="lowerLetter"/>
      <w:lvlText w:val="%8."/>
      <w:lvlJc w:val="left"/>
      <w:pPr>
        <w:ind w:left="5760" w:hanging="360"/>
      </w:pPr>
    </w:lvl>
    <w:lvl w:ilvl="8" w:tplc="6B90CBA8" w:tentative="1">
      <w:start w:val="1"/>
      <w:numFmt w:val="lowerRoman"/>
      <w:lvlText w:val="%9."/>
      <w:lvlJc w:val="right"/>
      <w:pPr>
        <w:ind w:left="6480" w:hanging="180"/>
      </w:pPr>
    </w:lvl>
  </w:abstractNum>
  <w:abstractNum w:abstractNumId="447" w15:restartNumberingAfterBreak="0">
    <w:nsid w:val="7099638E"/>
    <w:multiLevelType w:val="multilevel"/>
    <w:tmpl w:val="A71C6A1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8" w15:restartNumberingAfterBreak="0">
    <w:nsid w:val="70EC6017"/>
    <w:multiLevelType w:val="hybridMultilevel"/>
    <w:tmpl w:val="543ACA4E"/>
    <w:lvl w:ilvl="0" w:tplc="8BFE1464">
      <w:start w:val="1"/>
      <w:numFmt w:val="russianUpper"/>
      <w:lvlText w:val="%1."/>
      <w:lvlJc w:val="left"/>
      <w:pPr>
        <w:ind w:left="720" w:hanging="360"/>
      </w:pPr>
      <w:rPr>
        <w:rFonts w:hint="default"/>
      </w:rPr>
    </w:lvl>
    <w:lvl w:ilvl="1" w:tplc="BAC0F620" w:tentative="1">
      <w:start w:val="1"/>
      <w:numFmt w:val="lowerLetter"/>
      <w:lvlText w:val="%2."/>
      <w:lvlJc w:val="left"/>
      <w:pPr>
        <w:ind w:left="1440" w:hanging="360"/>
      </w:pPr>
    </w:lvl>
    <w:lvl w:ilvl="2" w:tplc="B146808E" w:tentative="1">
      <w:start w:val="1"/>
      <w:numFmt w:val="lowerRoman"/>
      <w:lvlText w:val="%3."/>
      <w:lvlJc w:val="right"/>
      <w:pPr>
        <w:ind w:left="2160" w:hanging="180"/>
      </w:pPr>
    </w:lvl>
    <w:lvl w:ilvl="3" w:tplc="57585DF2" w:tentative="1">
      <w:start w:val="1"/>
      <w:numFmt w:val="decimal"/>
      <w:lvlText w:val="%4."/>
      <w:lvlJc w:val="left"/>
      <w:pPr>
        <w:ind w:left="2880" w:hanging="360"/>
      </w:pPr>
    </w:lvl>
    <w:lvl w:ilvl="4" w:tplc="996A1056" w:tentative="1">
      <w:start w:val="1"/>
      <w:numFmt w:val="lowerLetter"/>
      <w:lvlText w:val="%5."/>
      <w:lvlJc w:val="left"/>
      <w:pPr>
        <w:ind w:left="3600" w:hanging="360"/>
      </w:pPr>
    </w:lvl>
    <w:lvl w:ilvl="5" w:tplc="0E88CA28" w:tentative="1">
      <w:start w:val="1"/>
      <w:numFmt w:val="lowerRoman"/>
      <w:lvlText w:val="%6."/>
      <w:lvlJc w:val="right"/>
      <w:pPr>
        <w:ind w:left="4320" w:hanging="180"/>
      </w:pPr>
    </w:lvl>
    <w:lvl w:ilvl="6" w:tplc="D8445E44" w:tentative="1">
      <w:start w:val="1"/>
      <w:numFmt w:val="decimal"/>
      <w:lvlText w:val="%7."/>
      <w:lvlJc w:val="left"/>
      <w:pPr>
        <w:ind w:left="5040" w:hanging="360"/>
      </w:pPr>
    </w:lvl>
    <w:lvl w:ilvl="7" w:tplc="DC1CD7E0" w:tentative="1">
      <w:start w:val="1"/>
      <w:numFmt w:val="lowerLetter"/>
      <w:lvlText w:val="%8."/>
      <w:lvlJc w:val="left"/>
      <w:pPr>
        <w:ind w:left="5760" w:hanging="360"/>
      </w:pPr>
    </w:lvl>
    <w:lvl w:ilvl="8" w:tplc="34DC5E48" w:tentative="1">
      <w:start w:val="1"/>
      <w:numFmt w:val="lowerRoman"/>
      <w:lvlText w:val="%9."/>
      <w:lvlJc w:val="right"/>
      <w:pPr>
        <w:ind w:left="6480" w:hanging="180"/>
      </w:pPr>
    </w:lvl>
  </w:abstractNum>
  <w:abstractNum w:abstractNumId="449" w15:restartNumberingAfterBreak="0">
    <w:nsid w:val="71273FCF"/>
    <w:multiLevelType w:val="hybridMultilevel"/>
    <w:tmpl w:val="F2204296"/>
    <w:lvl w:ilvl="0" w:tplc="661CA91E">
      <w:start w:val="1"/>
      <w:numFmt w:val="russianUpper"/>
      <w:lvlText w:val="%1."/>
      <w:lvlJc w:val="left"/>
      <w:pPr>
        <w:ind w:left="1230" w:hanging="360"/>
      </w:pPr>
      <w:rPr>
        <w:rFonts w:hint="default"/>
        <w:b w:val="0"/>
        <w:bCs w:val="0"/>
      </w:rPr>
    </w:lvl>
    <w:lvl w:ilvl="1" w:tplc="94AACFFC" w:tentative="1">
      <w:start w:val="1"/>
      <w:numFmt w:val="lowerLetter"/>
      <w:lvlText w:val="%2."/>
      <w:lvlJc w:val="left"/>
      <w:pPr>
        <w:ind w:left="1950" w:hanging="360"/>
      </w:pPr>
    </w:lvl>
    <w:lvl w:ilvl="2" w:tplc="749AB592" w:tentative="1">
      <w:start w:val="1"/>
      <w:numFmt w:val="lowerRoman"/>
      <w:lvlText w:val="%3."/>
      <w:lvlJc w:val="right"/>
      <w:pPr>
        <w:ind w:left="2670" w:hanging="180"/>
      </w:pPr>
    </w:lvl>
    <w:lvl w:ilvl="3" w:tplc="51E2CED6" w:tentative="1">
      <w:start w:val="1"/>
      <w:numFmt w:val="decimal"/>
      <w:lvlText w:val="%4."/>
      <w:lvlJc w:val="left"/>
      <w:pPr>
        <w:ind w:left="3390" w:hanging="360"/>
      </w:pPr>
    </w:lvl>
    <w:lvl w:ilvl="4" w:tplc="8BA6F94E" w:tentative="1">
      <w:start w:val="1"/>
      <w:numFmt w:val="lowerLetter"/>
      <w:lvlText w:val="%5."/>
      <w:lvlJc w:val="left"/>
      <w:pPr>
        <w:ind w:left="4110" w:hanging="360"/>
      </w:pPr>
    </w:lvl>
    <w:lvl w:ilvl="5" w:tplc="A842585C" w:tentative="1">
      <w:start w:val="1"/>
      <w:numFmt w:val="lowerRoman"/>
      <w:lvlText w:val="%6."/>
      <w:lvlJc w:val="right"/>
      <w:pPr>
        <w:ind w:left="4830" w:hanging="180"/>
      </w:pPr>
    </w:lvl>
    <w:lvl w:ilvl="6" w:tplc="3EE07714" w:tentative="1">
      <w:start w:val="1"/>
      <w:numFmt w:val="decimal"/>
      <w:lvlText w:val="%7."/>
      <w:lvlJc w:val="left"/>
      <w:pPr>
        <w:ind w:left="5550" w:hanging="360"/>
      </w:pPr>
    </w:lvl>
    <w:lvl w:ilvl="7" w:tplc="998ADA02" w:tentative="1">
      <w:start w:val="1"/>
      <w:numFmt w:val="lowerLetter"/>
      <w:lvlText w:val="%8."/>
      <w:lvlJc w:val="left"/>
      <w:pPr>
        <w:ind w:left="6270" w:hanging="360"/>
      </w:pPr>
    </w:lvl>
    <w:lvl w:ilvl="8" w:tplc="2CEEF048" w:tentative="1">
      <w:start w:val="1"/>
      <w:numFmt w:val="lowerRoman"/>
      <w:lvlText w:val="%9."/>
      <w:lvlJc w:val="right"/>
      <w:pPr>
        <w:ind w:left="6990" w:hanging="180"/>
      </w:pPr>
    </w:lvl>
  </w:abstractNum>
  <w:abstractNum w:abstractNumId="450" w15:restartNumberingAfterBreak="0">
    <w:nsid w:val="713250BD"/>
    <w:multiLevelType w:val="multilevel"/>
    <w:tmpl w:val="89866C9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135541B"/>
    <w:multiLevelType w:val="hybridMultilevel"/>
    <w:tmpl w:val="CCA8D7C2"/>
    <w:lvl w:ilvl="0" w:tplc="35C8BA7C">
      <w:start w:val="1"/>
      <w:numFmt w:val="russianUpper"/>
      <w:lvlText w:val="%1."/>
      <w:lvlJc w:val="left"/>
      <w:pPr>
        <w:ind w:left="720" w:hanging="360"/>
      </w:pPr>
      <w:rPr>
        <w:rFonts w:hint="default"/>
      </w:rPr>
    </w:lvl>
    <w:lvl w:ilvl="1" w:tplc="DBA01556" w:tentative="1">
      <w:start w:val="1"/>
      <w:numFmt w:val="lowerLetter"/>
      <w:lvlText w:val="%2."/>
      <w:lvlJc w:val="left"/>
      <w:pPr>
        <w:ind w:left="1440" w:hanging="360"/>
      </w:pPr>
    </w:lvl>
    <w:lvl w:ilvl="2" w:tplc="ED2A2468" w:tentative="1">
      <w:start w:val="1"/>
      <w:numFmt w:val="lowerRoman"/>
      <w:lvlText w:val="%3."/>
      <w:lvlJc w:val="right"/>
      <w:pPr>
        <w:ind w:left="2160" w:hanging="180"/>
      </w:pPr>
    </w:lvl>
    <w:lvl w:ilvl="3" w:tplc="125A6452" w:tentative="1">
      <w:start w:val="1"/>
      <w:numFmt w:val="decimal"/>
      <w:lvlText w:val="%4."/>
      <w:lvlJc w:val="left"/>
      <w:pPr>
        <w:ind w:left="2880" w:hanging="360"/>
      </w:pPr>
    </w:lvl>
    <w:lvl w:ilvl="4" w:tplc="372864E8" w:tentative="1">
      <w:start w:val="1"/>
      <w:numFmt w:val="lowerLetter"/>
      <w:lvlText w:val="%5."/>
      <w:lvlJc w:val="left"/>
      <w:pPr>
        <w:ind w:left="3600" w:hanging="360"/>
      </w:pPr>
    </w:lvl>
    <w:lvl w:ilvl="5" w:tplc="A7FA9DC0" w:tentative="1">
      <w:start w:val="1"/>
      <w:numFmt w:val="lowerRoman"/>
      <w:lvlText w:val="%6."/>
      <w:lvlJc w:val="right"/>
      <w:pPr>
        <w:ind w:left="4320" w:hanging="180"/>
      </w:pPr>
    </w:lvl>
    <w:lvl w:ilvl="6" w:tplc="6AB4FE3C" w:tentative="1">
      <w:start w:val="1"/>
      <w:numFmt w:val="decimal"/>
      <w:lvlText w:val="%7."/>
      <w:lvlJc w:val="left"/>
      <w:pPr>
        <w:ind w:left="5040" w:hanging="360"/>
      </w:pPr>
    </w:lvl>
    <w:lvl w:ilvl="7" w:tplc="06B6C676" w:tentative="1">
      <w:start w:val="1"/>
      <w:numFmt w:val="lowerLetter"/>
      <w:lvlText w:val="%8."/>
      <w:lvlJc w:val="left"/>
      <w:pPr>
        <w:ind w:left="5760" w:hanging="360"/>
      </w:pPr>
    </w:lvl>
    <w:lvl w:ilvl="8" w:tplc="2A4A9C70" w:tentative="1">
      <w:start w:val="1"/>
      <w:numFmt w:val="lowerRoman"/>
      <w:lvlText w:val="%9."/>
      <w:lvlJc w:val="right"/>
      <w:pPr>
        <w:ind w:left="6480" w:hanging="180"/>
      </w:pPr>
    </w:lvl>
  </w:abstractNum>
  <w:abstractNum w:abstractNumId="452" w15:restartNumberingAfterBreak="0">
    <w:nsid w:val="718E2366"/>
    <w:multiLevelType w:val="hybridMultilevel"/>
    <w:tmpl w:val="5F1C270C"/>
    <w:lvl w:ilvl="0" w:tplc="FD262AA4">
      <w:start w:val="1"/>
      <w:numFmt w:val="russianUpper"/>
      <w:lvlText w:val="%1."/>
      <w:lvlJc w:val="left"/>
      <w:pPr>
        <w:ind w:left="1440" w:hanging="360"/>
      </w:pPr>
      <w:rPr>
        <w:rFonts w:hint="default"/>
      </w:rPr>
    </w:lvl>
    <w:lvl w:ilvl="1" w:tplc="2F6EE3DA" w:tentative="1">
      <w:start w:val="1"/>
      <w:numFmt w:val="lowerLetter"/>
      <w:lvlText w:val="%2."/>
      <w:lvlJc w:val="left"/>
      <w:pPr>
        <w:ind w:left="2160" w:hanging="360"/>
      </w:pPr>
    </w:lvl>
    <w:lvl w:ilvl="2" w:tplc="B9628694" w:tentative="1">
      <w:start w:val="1"/>
      <w:numFmt w:val="lowerRoman"/>
      <w:lvlText w:val="%3."/>
      <w:lvlJc w:val="right"/>
      <w:pPr>
        <w:ind w:left="2880" w:hanging="180"/>
      </w:pPr>
    </w:lvl>
    <w:lvl w:ilvl="3" w:tplc="845E9FAA" w:tentative="1">
      <w:start w:val="1"/>
      <w:numFmt w:val="decimal"/>
      <w:lvlText w:val="%4."/>
      <w:lvlJc w:val="left"/>
      <w:pPr>
        <w:ind w:left="3600" w:hanging="360"/>
      </w:pPr>
    </w:lvl>
    <w:lvl w:ilvl="4" w:tplc="A508C5AA" w:tentative="1">
      <w:start w:val="1"/>
      <w:numFmt w:val="lowerLetter"/>
      <w:lvlText w:val="%5."/>
      <w:lvlJc w:val="left"/>
      <w:pPr>
        <w:ind w:left="4320" w:hanging="360"/>
      </w:pPr>
    </w:lvl>
    <w:lvl w:ilvl="5" w:tplc="8B9679BA" w:tentative="1">
      <w:start w:val="1"/>
      <w:numFmt w:val="lowerRoman"/>
      <w:lvlText w:val="%6."/>
      <w:lvlJc w:val="right"/>
      <w:pPr>
        <w:ind w:left="5040" w:hanging="180"/>
      </w:pPr>
    </w:lvl>
    <w:lvl w:ilvl="6" w:tplc="3E7442F2" w:tentative="1">
      <w:start w:val="1"/>
      <w:numFmt w:val="decimal"/>
      <w:lvlText w:val="%7."/>
      <w:lvlJc w:val="left"/>
      <w:pPr>
        <w:ind w:left="5760" w:hanging="360"/>
      </w:pPr>
    </w:lvl>
    <w:lvl w:ilvl="7" w:tplc="9B8A6C98" w:tentative="1">
      <w:start w:val="1"/>
      <w:numFmt w:val="lowerLetter"/>
      <w:lvlText w:val="%8."/>
      <w:lvlJc w:val="left"/>
      <w:pPr>
        <w:ind w:left="6480" w:hanging="360"/>
      </w:pPr>
    </w:lvl>
    <w:lvl w:ilvl="8" w:tplc="7D606790" w:tentative="1">
      <w:start w:val="1"/>
      <w:numFmt w:val="lowerRoman"/>
      <w:lvlText w:val="%9."/>
      <w:lvlJc w:val="right"/>
      <w:pPr>
        <w:ind w:left="7200" w:hanging="180"/>
      </w:pPr>
    </w:lvl>
  </w:abstractNum>
  <w:abstractNum w:abstractNumId="453" w15:restartNumberingAfterBreak="0">
    <w:nsid w:val="71BB75F1"/>
    <w:multiLevelType w:val="hybridMultilevel"/>
    <w:tmpl w:val="C7B05978"/>
    <w:lvl w:ilvl="0" w:tplc="9668A05A">
      <w:start w:val="1"/>
      <w:numFmt w:val="decimal"/>
      <w:lvlText w:val="%1."/>
      <w:lvlJc w:val="left"/>
      <w:pPr>
        <w:ind w:left="720" w:hanging="360"/>
      </w:pPr>
      <w:rPr>
        <w:rFonts w:ascii="Times New Roman" w:hAnsi="Times New Roman" w:cs="Times New Roman" w:hint="default"/>
        <w:b/>
        <w:bCs/>
        <w:sz w:val="24"/>
        <w:szCs w:val="24"/>
      </w:rPr>
    </w:lvl>
    <w:lvl w:ilvl="1" w:tplc="1550EB34" w:tentative="1">
      <w:start w:val="1"/>
      <w:numFmt w:val="lowerLetter"/>
      <w:lvlText w:val="%2."/>
      <w:lvlJc w:val="left"/>
      <w:pPr>
        <w:ind w:left="1440" w:hanging="360"/>
      </w:pPr>
    </w:lvl>
    <w:lvl w:ilvl="2" w:tplc="B406CDF0" w:tentative="1">
      <w:start w:val="1"/>
      <w:numFmt w:val="lowerRoman"/>
      <w:lvlText w:val="%3."/>
      <w:lvlJc w:val="right"/>
      <w:pPr>
        <w:ind w:left="2160" w:hanging="180"/>
      </w:pPr>
    </w:lvl>
    <w:lvl w:ilvl="3" w:tplc="EE085A2C" w:tentative="1">
      <w:start w:val="1"/>
      <w:numFmt w:val="decimal"/>
      <w:lvlText w:val="%4."/>
      <w:lvlJc w:val="left"/>
      <w:pPr>
        <w:ind w:left="2880" w:hanging="360"/>
      </w:pPr>
    </w:lvl>
    <w:lvl w:ilvl="4" w:tplc="B21EA5B0" w:tentative="1">
      <w:start w:val="1"/>
      <w:numFmt w:val="lowerLetter"/>
      <w:lvlText w:val="%5."/>
      <w:lvlJc w:val="left"/>
      <w:pPr>
        <w:ind w:left="3600" w:hanging="360"/>
      </w:pPr>
    </w:lvl>
    <w:lvl w:ilvl="5" w:tplc="D3A606F6" w:tentative="1">
      <w:start w:val="1"/>
      <w:numFmt w:val="lowerRoman"/>
      <w:lvlText w:val="%6."/>
      <w:lvlJc w:val="right"/>
      <w:pPr>
        <w:ind w:left="4320" w:hanging="180"/>
      </w:pPr>
    </w:lvl>
    <w:lvl w:ilvl="6" w:tplc="8288FA08" w:tentative="1">
      <w:start w:val="1"/>
      <w:numFmt w:val="decimal"/>
      <w:lvlText w:val="%7."/>
      <w:lvlJc w:val="left"/>
      <w:pPr>
        <w:ind w:left="5040" w:hanging="360"/>
      </w:pPr>
    </w:lvl>
    <w:lvl w:ilvl="7" w:tplc="A3822D52" w:tentative="1">
      <w:start w:val="1"/>
      <w:numFmt w:val="lowerLetter"/>
      <w:lvlText w:val="%8."/>
      <w:lvlJc w:val="left"/>
      <w:pPr>
        <w:ind w:left="5760" w:hanging="360"/>
      </w:pPr>
    </w:lvl>
    <w:lvl w:ilvl="8" w:tplc="0A966442" w:tentative="1">
      <w:start w:val="1"/>
      <w:numFmt w:val="lowerRoman"/>
      <w:lvlText w:val="%9."/>
      <w:lvlJc w:val="right"/>
      <w:pPr>
        <w:ind w:left="6480" w:hanging="180"/>
      </w:pPr>
    </w:lvl>
  </w:abstractNum>
  <w:abstractNum w:abstractNumId="454" w15:restartNumberingAfterBreak="0">
    <w:nsid w:val="71D54AE7"/>
    <w:multiLevelType w:val="multilevel"/>
    <w:tmpl w:val="57629FB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1ED589D"/>
    <w:multiLevelType w:val="multilevel"/>
    <w:tmpl w:val="B2BA2A1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720B61DE"/>
    <w:multiLevelType w:val="hybridMultilevel"/>
    <w:tmpl w:val="8CC8609C"/>
    <w:lvl w:ilvl="0" w:tplc="82B86380">
      <w:start w:val="1"/>
      <w:numFmt w:val="russianUpper"/>
      <w:lvlText w:val="%1."/>
      <w:lvlJc w:val="left"/>
      <w:pPr>
        <w:ind w:left="1579" w:hanging="360"/>
      </w:pPr>
      <w:rPr>
        <w:rFonts w:hint="default"/>
      </w:rPr>
    </w:lvl>
    <w:lvl w:ilvl="1" w:tplc="91A025D4" w:tentative="1">
      <w:start w:val="1"/>
      <w:numFmt w:val="lowerLetter"/>
      <w:lvlText w:val="%2."/>
      <w:lvlJc w:val="left"/>
      <w:pPr>
        <w:ind w:left="2299" w:hanging="360"/>
      </w:pPr>
    </w:lvl>
    <w:lvl w:ilvl="2" w:tplc="B6AEBE76" w:tentative="1">
      <w:start w:val="1"/>
      <w:numFmt w:val="lowerRoman"/>
      <w:lvlText w:val="%3."/>
      <w:lvlJc w:val="right"/>
      <w:pPr>
        <w:ind w:left="3019" w:hanging="180"/>
      </w:pPr>
    </w:lvl>
    <w:lvl w:ilvl="3" w:tplc="24BEE670" w:tentative="1">
      <w:start w:val="1"/>
      <w:numFmt w:val="decimal"/>
      <w:lvlText w:val="%4."/>
      <w:lvlJc w:val="left"/>
      <w:pPr>
        <w:ind w:left="3739" w:hanging="360"/>
      </w:pPr>
    </w:lvl>
    <w:lvl w:ilvl="4" w:tplc="196A4696" w:tentative="1">
      <w:start w:val="1"/>
      <w:numFmt w:val="lowerLetter"/>
      <w:lvlText w:val="%5."/>
      <w:lvlJc w:val="left"/>
      <w:pPr>
        <w:ind w:left="4459" w:hanging="360"/>
      </w:pPr>
    </w:lvl>
    <w:lvl w:ilvl="5" w:tplc="4F5A8CD6" w:tentative="1">
      <w:start w:val="1"/>
      <w:numFmt w:val="lowerRoman"/>
      <w:lvlText w:val="%6."/>
      <w:lvlJc w:val="right"/>
      <w:pPr>
        <w:ind w:left="5179" w:hanging="180"/>
      </w:pPr>
    </w:lvl>
    <w:lvl w:ilvl="6" w:tplc="90FEEB70" w:tentative="1">
      <w:start w:val="1"/>
      <w:numFmt w:val="decimal"/>
      <w:lvlText w:val="%7."/>
      <w:lvlJc w:val="left"/>
      <w:pPr>
        <w:ind w:left="5899" w:hanging="360"/>
      </w:pPr>
    </w:lvl>
    <w:lvl w:ilvl="7" w:tplc="B95CA124" w:tentative="1">
      <w:start w:val="1"/>
      <w:numFmt w:val="lowerLetter"/>
      <w:lvlText w:val="%8."/>
      <w:lvlJc w:val="left"/>
      <w:pPr>
        <w:ind w:left="6619" w:hanging="360"/>
      </w:pPr>
    </w:lvl>
    <w:lvl w:ilvl="8" w:tplc="5D863D36" w:tentative="1">
      <w:start w:val="1"/>
      <w:numFmt w:val="lowerRoman"/>
      <w:lvlText w:val="%9."/>
      <w:lvlJc w:val="right"/>
      <w:pPr>
        <w:ind w:left="7339" w:hanging="180"/>
      </w:pPr>
    </w:lvl>
  </w:abstractNum>
  <w:abstractNum w:abstractNumId="457" w15:restartNumberingAfterBreak="0">
    <w:nsid w:val="727F54F8"/>
    <w:multiLevelType w:val="hybridMultilevel"/>
    <w:tmpl w:val="07D24FF4"/>
    <w:lvl w:ilvl="0" w:tplc="15BC2ADC">
      <w:start w:val="1"/>
      <w:numFmt w:val="russianUpper"/>
      <w:lvlText w:val="%1."/>
      <w:lvlJc w:val="left"/>
      <w:pPr>
        <w:ind w:left="1571" w:hanging="360"/>
      </w:pPr>
      <w:rPr>
        <w:rFonts w:hint="default"/>
      </w:rPr>
    </w:lvl>
    <w:lvl w:ilvl="1" w:tplc="926EE90C" w:tentative="1">
      <w:start w:val="1"/>
      <w:numFmt w:val="lowerLetter"/>
      <w:lvlText w:val="%2."/>
      <w:lvlJc w:val="left"/>
      <w:pPr>
        <w:ind w:left="2291" w:hanging="360"/>
      </w:pPr>
    </w:lvl>
    <w:lvl w:ilvl="2" w:tplc="294CC49A" w:tentative="1">
      <w:start w:val="1"/>
      <w:numFmt w:val="lowerRoman"/>
      <w:lvlText w:val="%3."/>
      <w:lvlJc w:val="right"/>
      <w:pPr>
        <w:ind w:left="3011" w:hanging="180"/>
      </w:pPr>
    </w:lvl>
    <w:lvl w:ilvl="3" w:tplc="BF409B22" w:tentative="1">
      <w:start w:val="1"/>
      <w:numFmt w:val="decimal"/>
      <w:lvlText w:val="%4."/>
      <w:lvlJc w:val="left"/>
      <w:pPr>
        <w:ind w:left="3731" w:hanging="360"/>
      </w:pPr>
    </w:lvl>
    <w:lvl w:ilvl="4" w:tplc="D1869A8C" w:tentative="1">
      <w:start w:val="1"/>
      <w:numFmt w:val="lowerLetter"/>
      <w:lvlText w:val="%5."/>
      <w:lvlJc w:val="left"/>
      <w:pPr>
        <w:ind w:left="4451" w:hanging="360"/>
      </w:pPr>
    </w:lvl>
    <w:lvl w:ilvl="5" w:tplc="703AFE1C" w:tentative="1">
      <w:start w:val="1"/>
      <w:numFmt w:val="lowerRoman"/>
      <w:lvlText w:val="%6."/>
      <w:lvlJc w:val="right"/>
      <w:pPr>
        <w:ind w:left="5171" w:hanging="180"/>
      </w:pPr>
    </w:lvl>
    <w:lvl w:ilvl="6" w:tplc="1430ED32" w:tentative="1">
      <w:start w:val="1"/>
      <w:numFmt w:val="decimal"/>
      <w:lvlText w:val="%7."/>
      <w:lvlJc w:val="left"/>
      <w:pPr>
        <w:ind w:left="5891" w:hanging="360"/>
      </w:pPr>
    </w:lvl>
    <w:lvl w:ilvl="7" w:tplc="38D000EC" w:tentative="1">
      <w:start w:val="1"/>
      <w:numFmt w:val="lowerLetter"/>
      <w:lvlText w:val="%8."/>
      <w:lvlJc w:val="left"/>
      <w:pPr>
        <w:ind w:left="6611" w:hanging="360"/>
      </w:pPr>
    </w:lvl>
    <w:lvl w:ilvl="8" w:tplc="C0A0541C" w:tentative="1">
      <w:start w:val="1"/>
      <w:numFmt w:val="lowerRoman"/>
      <w:lvlText w:val="%9."/>
      <w:lvlJc w:val="right"/>
      <w:pPr>
        <w:ind w:left="7331" w:hanging="180"/>
      </w:pPr>
    </w:lvl>
  </w:abstractNum>
  <w:abstractNum w:abstractNumId="458" w15:restartNumberingAfterBreak="0">
    <w:nsid w:val="73281CCE"/>
    <w:multiLevelType w:val="multilevel"/>
    <w:tmpl w:val="6F34B58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9" w15:restartNumberingAfterBreak="0">
    <w:nsid w:val="73D1714A"/>
    <w:multiLevelType w:val="hybridMultilevel"/>
    <w:tmpl w:val="9E5CC186"/>
    <w:lvl w:ilvl="0" w:tplc="DDE8AAB4">
      <w:start w:val="1"/>
      <w:numFmt w:val="russianUpper"/>
      <w:lvlText w:val="%1."/>
      <w:lvlJc w:val="left"/>
      <w:pPr>
        <w:ind w:left="870" w:hanging="360"/>
      </w:pPr>
      <w:rPr>
        <w:rFonts w:hint="default"/>
        <w:b w:val="0"/>
        <w:bCs w:val="0"/>
      </w:rPr>
    </w:lvl>
    <w:lvl w:ilvl="1" w:tplc="269A353A" w:tentative="1">
      <w:start w:val="1"/>
      <w:numFmt w:val="lowerLetter"/>
      <w:lvlText w:val="%2."/>
      <w:lvlJc w:val="left"/>
      <w:pPr>
        <w:ind w:left="1590" w:hanging="360"/>
      </w:pPr>
    </w:lvl>
    <w:lvl w:ilvl="2" w:tplc="461C0DA6" w:tentative="1">
      <w:start w:val="1"/>
      <w:numFmt w:val="lowerRoman"/>
      <w:lvlText w:val="%3."/>
      <w:lvlJc w:val="right"/>
      <w:pPr>
        <w:ind w:left="2310" w:hanging="180"/>
      </w:pPr>
    </w:lvl>
    <w:lvl w:ilvl="3" w:tplc="10DAD0CE" w:tentative="1">
      <w:start w:val="1"/>
      <w:numFmt w:val="decimal"/>
      <w:lvlText w:val="%4."/>
      <w:lvlJc w:val="left"/>
      <w:pPr>
        <w:ind w:left="3030" w:hanging="360"/>
      </w:pPr>
    </w:lvl>
    <w:lvl w:ilvl="4" w:tplc="1756BF28" w:tentative="1">
      <w:start w:val="1"/>
      <w:numFmt w:val="lowerLetter"/>
      <w:lvlText w:val="%5."/>
      <w:lvlJc w:val="left"/>
      <w:pPr>
        <w:ind w:left="3750" w:hanging="360"/>
      </w:pPr>
    </w:lvl>
    <w:lvl w:ilvl="5" w:tplc="F230A396" w:tentative="1">
      <w:start w:val="1"/>
      <w:numFmt w:val="lowerRoman"/>
      <w:lvlText w:val="%6."/>
      <w:lvlJc w:val="right"/>
      <w:pPr>
        <w:ind w:left="4470" w:hanging="180"/>
      </w:pPr>
    </w:lvl>
    <w:lvl w:ilvl="6" w:tplc="5B149018" w:tentative="1">
      <w:start w:val="1"/>
      <w:numFmt w:val="decimal"/>
      <w:lvlText w:val="%7."/>
      <w:lvlJc w:val="left"/>
      <w:pPr>
        <w:ind w:left="5190" w:hanging="360"/>
      </w:pPr>
    </w:lvl>
    <w:lvl w:ilvl="7" w:tplc="5818E3BA" w:tentative="1">
      <w:start w:val="1"/>
      <w:numFmt w:val="lowerLetter"/>
      <w:lvlText w:val="%8."/>
      <w:lvlJc w:val="left"/>
      <w:pPr>
        <w:ind w:left="5910" w:hanging="360"/>
      </w:pPr>
    </w:lvl>
    <w:lvl w:ilvl="8" w:tplc="D4D81992" w:tentative="1">
      <w:start w:val="1"/>
      <w:numFmt w:val="lowerRoman"/>
      <w:lvlText w:val="%9."/>
      <w:lvlJc w:val="right"/>
      <w:pPr>
        <w:ind w:left="6630" w:hanging="180"/>
      </w:pPr>
    </w:lvl>
  </w:abstractNum>
  <w:abstractNum w:abstractNumId="460" w15:restartNumberingAfterBreak="0">
    <w:nsid w:val="741520A5"/>
    <w:multiLevelType w:val="hybridMultilevel"/>
    <w:tmpl w:val="9DEE28E2"/>
    <w:lvl w:ilvl="0" w:tplc="CD2225FC">
      <w:start w:val="1"/>
      <w:numFmt w:val="russianUpper"/>
      <w:lvlText w:val="%1."/>
      <w:lvlJc w:val="left"/>
      <w:pPr>
        <w:ind w:left="720" w:hanging="360"/>
      </w:pPr>
      <w:rPr>
        <w:rFonts w:hint="default"/>
        <w:b w:val="0"/>
        <w:bCs w:val="0"/>
      </w:rPr>
    </w:lvl>
    <w:lvl w:ilvl="1" w:tplc="C01EF354" w:tentative="1">
      <w:start w:val="1"/>
      <w:numFmt w:val="lowerLetter"/>
      <w:lvlText w:val="%2."/>
      <w:lvlJc w:val="left"/>
      <w:pPr>
        <w:ind w:left="1440" w:hanging="360"/>
      </w:pPr>
    </w:lvl>
    <w:lvl w:ilvl="2" w:tplc="873ED202" w:tentative="1">
      <w:start w:val="1"/>
      <w:numFmt w:val="lowerRoman"/>
      <w:lvlText w:val="%3."/>
      <w:lvlJc w:val="right"/>
      <w:pPr>
        <w:ind w:left="2160" w:hanging="180"/>
      </w:pPr>
    </w:lvl>
    <w:lvl w:ilvl="3" w:tplc="26E0E980" w:tentative="1">
      <w:start w:val="1"/>
      <w:numFmt w:val="decimal"/>
      <w:lvlText w:val="%4."/>
      <w:lvlJc w:val="left"/>
      <w:pPr>
        <w:ind w:left="2880" w:hanging="360"/>
      </w:pPr>
    </w:lvl>
    <w:lvl w:ilvl="4" w:tplc="7EA4C190" w:tentative="1">
      <w:start w:val="1"/>
      <w:numFmt w:val="lowerLetter"/>
      <w:lvlText w:val="%5."/>
      <w:lvlJc w:val="left"/>
      <w:pPr>
        <w:ind w:left="3600" w:hanging="360"/>
      </w:pPr>
    </w:lvl>
    <w:lvl w:ilvl="5" w:tplc="6C1E22AC" w:tentative="1">
      <w:start w:val="1"/>
      <w:numFmt w:val="lowerRoman"/>
      <w:lvlText w:val="%6."/>
      <w:lvlJc w:val="right"/>
      <w:pPr>
        <w:ind w:left="4320" w:hanging="180"/>
      </w:pPr>
    </w:lvl>
    <w:lvl w:ilvl="6" w:tplc="98DCD89C" w:tentative="1">
      <w:start w:val="1"/>
      <w:numFmt w:val="decimal"/>
      <w:lvlText w:val="%7."/>
      <w:lvlJc w:val="left"/>
      <w:pPr>
        <w:ind w:left="5040" w:hanging="360"/>
      </w:pPr>
    </w:lvl>
    <w:lvl w:ilvl="7" w:tplc="71E03150" w:tentative="1">
      <w:start w:val="1"/>
      <w:numFmt w:val="lowerLetter"/>
      <w:lvlText w:val="%8."/>
      <w:lvlJc w:val="left"/>
      <w:pPr>
        <w:ind w:left="5760" w:hanging="360"/>
      </w:pPr>
    </w:lvl>
    <w:lvl w:ilvl="8" w:tplc="452ABD30" w:tentative="1">
      <w:start w:val="1"/>
      <w:numFmt w:val="lowerRoman"/>
      <w:lvlText w:val="%9."/>
      <w:lvlJc w:val="right"/>
      <w:pPr>
        <w:ind w:left="6480" w:hanging="180"/>
      </w:pPr>
    </w:lvl>
  </w:abstractNum>
  <w:abstractNum w:abstractNumId="461" w15:restartNumberingAfterBreak="0">
    <w:nsid w:val="743B5850"/>
    <w:multiLevelType w:val="multilevel"/>
    <w:tmpl w:val="2F9A7172"/>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4605631"/>
    <w:multiLevelType w:val="hybridMultilevel"/>
    <w:tmpl w:val="97422C08"/>
    <w:lvl w:ilvl="0" w:tplc="31607AF8">
      <w:start w:val="1"/>
      <w:numFmt w:val="russianUpper"/>
      <w:lvlText w:val="%1."/>
      <w:lvlJc w:val="left"/>
      <w:pPr>
        <w:ind w:left="1429" w:hanging="360"/>
      </w:pPr>
      <w:rPr>
        <w:rFonts w:hint="default"/>
      </w:rPr>
    </w:lvl>
    <w:lvl w:ilvl="1" w:tplc="0E1E0808" w:tentative="1">
      <w:start w:val="1"/>
      <w:numFmt w:val="lowerLetter"/>
      <w:lvlText w:val="%2."/>
      <w:lvlJc w:val="left"/>
      <w:pPr>
        <w:ind w:left="2149" w:hanging="360"/>
      </w:pPr>
    </w:lvl>
    <w:lvl w:ilvl="2" w:tplc="8EAE5264" w:tentative="1">
      <w:start w:val="1"/>
      <w:numFmt w:val="lowerRoman"/>
      <w:lvlText w:val="%3."/>
      <w:lvlJc w:val="right"/>
      <w:pPr>
        <w:ind w:left="2869" w:hanging="180"/>
      </w:pPr>
    </w:lvl>
    <w:lvl w:ilvl="3" w:tplc="1A824B9E" w:tentative="1">
      <w:start w:val="1"/>
      <w:numFmt w:val="decimal"/>
      <w:lvlText w:val="%4."/>
      <w:lvlJc w:val="left"/>
      <w:pPr>
        <w:ind w:left="3589" w:hanging="360"/>
      </w:pPr>
    </w:lvl>
    <w:lvl w:ilvl="4" w:tplc="5C00D102" w:tentative="1">
      <w:start w:val="1"/>
      <w:numFmt w:val="lowerLetter"/>
      <w:lvlText w:val="%5."/>
      <w:lvlJc w:val="left"/>
      <w:pPr>
        <w:ind w:left="4309" w:hanging="360"/>
      </w:pPr>
    </w:lvl>
    <w:lvl w:ilvl="5" w:tplc="C4C2BBF8" w:tentative="1">
      <w:start w:val="1"/>
      <w:numFmt w:val="lowerRoman"/>
      <w:lvlText w:val="%6."/>
      <w:lvlJc w:val="right"/>
      <w:pPr>
        <w:ind w:left="5029" w:hanging="180"/>
      </w:pPr>
    </w:lvl>
    <w:lvl w:ilvl="6" w:tplc="C38C562A" w:tentative="1">
      <w:start w:val="1"/>
      <w:numFmt w:val="decimal"/>
      <w:lvlText w:val="%7."/>
      <w:lvlJc w:val="left"/>
      <w:pPr>
        <w:ind w:left="5749" w:hanging="360"/>
      </w:pPr>
    </w:lvl>
    <w:lvl w:ilvl="7" w:tplc="0A92C914" w:tentative="1">
      <w:start w:val="1"/>
      <w:numFmt w:val="lowerLetter"/>
      <w:lvlText w:val="%8."/>
      <w:lvlJc w:val="left"/>
      <w:pPr>
        <w:ind w:left="6469" w:hanging="360"/>
      </w:pPr>
    </w:lvl>
    <w:lvl w:ilvl="8" w:tplc="98240AA4" w:tentative="1">
      <w:start w:val="1"/>
      <w:numFmt w:val="lowerRoman"/>
      <w:lvlText w:val="%9."/>
      <w:lvlJc w:val="right"/>
      <w:pPr>
        <w:ind w:left="7189" w:hanging="180"/>
      </w:pPr>
    </w:lvl>
  </w:abstractNum>
  <w:abstractNum w:abstractNumId="463" w15:restartNumberingAfterBreak="0">
    <w:nsid w:val="748ACC6A"/>
    <w:multiLevelType w:val="hybridMultilevel"/>
    <w:tmpl w:val="AB901DF4"/>
    <w:lvl w:ilvl="0" w:tplc="7962021A">
      <w:start w:val="1"/>
      <w:numFmt w:val="russianUpper"/>
      <w:lvlText w:val="%1."/>
      <w:lvlJc w:val="left"/>
      <w:pPr>
        <w:ind w:left="720" w:hanging="360"/>
      </w:pPr>
      <w:rPr>
        <w:rFonts w:hint="default"/>
        <w:b w:val="0"/>
        <w:sz w:val="24"/>
        <w:szCs w:val="24"/>
      </w:rPr>
    </w:lvl>
    <w:lvl w:ilvl="1" w:tplc="EBDC0348" w:tentative="1">
      <w:start w:val="1"/>
      <w:numFmt w:val="lowerLetter"/>
      <w:lvlText w:val="%2."/>
      <w:lvlJc w:val="left"/>
      <w:pPr>
        <w:ind w:left="1440" w:hanging="360"/>
      </w:pPr>
    </w:lvl>
    <w:lvl w:ilvl="2" w:tplc="2B34AECE" w:tentative="1">
      <w:start w:val="1"/>
      <w:numFmt w:val="lowerRoman"/>
      <w:lvlText w:val="%3."/>
      <w:lvlJc w:val="right"/>
      <w:pPr>
        <w:ind w:left="2160" w:hanging="180"/>
      </w:pPr>
    </w:lvl>
    <w:lvl w:ilvl="3" w:tplc="9C8653A0" w:tentative="1">
      <w:start w:val="1"/>
      <w:numFmt w:val="decimal"/>
      <w:lvlText w:val="%4."/>
      <w:lvlJc w:val="left"/>
      <w:pPr>
        <w:ind w:left="2880" w:hanging="360"/>
      </w:pPr>
    </w:lvl>
    <w:lvl w:ilvl="4" w:tplc="B87CE22C" w:tentative="1">
      <w:start w:val="1"/>
      <w:numFmt w:val="lowerLetter"/>
      <w:lvlText w:val="%5."/>
      <w:lvlJc w:val="left"/>
      <w:pPr>
        <w:ind w:left="3600" w:hanging="360"/>
      </w:pPr>
    </w:lvl>
    <w:lvl w:ilvl="5" w:tplc="5D68F458" w:tentative="1">
      <w:start w:val="1"/>
      <w:numFmt w:val="lowerRoman"/>
      <w:lvlText w:val="%6."/>
      <w:lvlJc w:val="right"/>
      <w:pPr>
        <w:ind w:left="4320" w:hanging="180"/>
      </w:pPr>
    </w:lvl>
    <w:lvl w:ilvl="6" w:tplc="65AAB670" w:tentative="1">
      <w:start w:val="1"/>
      <w:numFmt w:val="decimal"/>
      <w:lvlText w:val="%7."/>
      <w:lvlJc w:val="left"/>
      <w:pPr>
        <w:ind w:left="5040" w:hanging="360"/>
      </w:pPr>
    </w:lvl>
    <w:lvl w:ilvl="7" w:tplc="7C3C85F0" w:tentative="1">
      <w:start w:val="1"/>
      <w:numFmt w:val="lowerLetter"/>
      <w:lvlText w:val="%8."/>
      <w:lvlJc w:val="left"/>
      <w:pPr>
        <w:ind w:left="5760" w:hanging="360"/>
      </w:pPr>
    </w:lvl>
    <w:lvl w:ilvl="8" w:tplc="D89C978E" w:tentative="1">
      <w:start w:val="1"/>
      <w:numFmt w:val="lowerRoman"/>
      <w:lvlText w:val="%9."/>
      <w:lvlJc w:val="right"/>
      <w:pPr>
        <w:ind w:left="6480" w:hanging="180"/>
      </w:pPr>
    </w:lvl>
  </w:abstractNum>
  <w:abstractNum w:abstractNumId="464" w15:restartNumberingAfterBreak="0">
    <w:nsid w:val="74CB6D26"/>
    <w:multiLevelType w:val="multilevel"/>
    <w:tmpl w:val="20F4B864"/>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74CD3A52"/>
    <w:multiLevelType w:val="hybridMultilevel"/>
    <w:tmpl w:val="294A7EDE"/>
    <w:lvl w:ilvl="0" w:tplc="DDEAF858">
      <w:start w:val="1"/>
      <w:numFmt w:val="russianUpper"/>
      <w:lvlText w:val="%1."/>
      <w:lvlJc w:val="left"/>
      <w:pPr>
        <w:ind w:left="720" w:hanging="360"/>
      </w:pPr>
      <w:rPr>
        <w:rFonts w:hint="default"/>
      </w:rPr>
    </w:lvl>
    <w:lvl w:ilvl="1" w:tplc="06B00BD0" w:tentative="1">
      <w:start w:val="1"/>
      <w:numFmt w:val="lowerLetter"/>
      <w:lvlText w:val="%2."/>
      <w:lvlJc w:val="left"/>
      <w:pPr>
        <w:ind w:left="1440" w:hanging="360"/>
      </w:pPr>
    </w:lvl>
    <w:lvl w:ilvl="2" w:tplc="AECA08AA" w:tentative="1">
      <w:start w:val="1"/>
      <w:numFmt w:val="lowerRoman"/>
      <w:lvlText w:val="%3."/>
      <w:lvlJc w:val="right"/>
      <w:pPr>
        <w:ind w:left="2160" w:hanging="180"/>
      </w:pPr>
    </w:lvl>
    <w:lvl w:ilvl="3" w:tplc="B0AC59BE" w:tentative="1">
      <w:start w:val="1"/>
      <w:numFmt w:val="decimal"/>
      <w:lvlText w:val="%4."/>
      <w:lvlJc w:val="left"/>
      <w:pPr>
        <w:ind w:left="2880" w:hanging="360"/>
      </w:pPr>
    </w:lvl>
    <w:lvl w:ilvl="4" w:tplc="3F483D70" w:tentative="1">
      <w:start w:val="1"/>
      <w:numFmt w:val="lowerLetter"/>
      <w:lvlText w:val="%5."/>
      <w:lvlJc w:val="left"/>
      <w:pPr>
        <w:ind w:left="3600" w:hanging="360"/>
      </w:pPr>
    </w:lvl>
    <w:lvl w:ilvl="5" w:tplc="4C0CE236" w:tentative="1">
      <w:start w:val="1"/>
      <w:numFmt w:val="lowerRoman"/>
      <w:lvlText w:val="%6."/>
      <w:lvlJc w:val="right"/>
      <w:pPr>
        <w:ind w:left="4320" w:hanging="180"/>
      </w:pPr>
    </w:lvl>
    <w:lvl w:ilvl="6" w:tplc="E3F48970" w:tentative="1">
      <w:start w:val="1"/>
      <w:numFmt w:val="decimal"/>
      <w:lvlText w:val="%7."/>
      <w:lvlJc w:val="left"/>
      <w:pPr>
        <w:ind w:left="5040" w:hanging="360"/>
      </w:pPr>
    </w:lvl>
    <w:lvl w:ilvl="7" w:tplc="FDF093D2" w:tentative="1">
      <w:start w:val="1"/>
      <w:numFmt w:val="lowerLetter"/>
      <w:lvlText w:val="%8."/>
      <w:lvlJc w:val="left"/>
      <w:pPr>
        <w:ind w:left="5760" w:hanging="360"/>
      </w:pPr>
    </w:lvl>
    <w:lvl w:ilvl="8" w:tplc="71E4B046" w:tentative="1">
      <w:start w:val="1"/>
      <w:numFmt w:val="lowerRoman"/>
      <w:lvlText w:val="%9."/>
      <w:lvlJc w:val="right"/>
      <w:pPr>
        <w:ind w:left="6480" w:hanging="180"/>
      </w:pPr>
    </w:lvl>
  </w:abstractNum>
  <w:abstractNum w:abstractNumId="466" w15:restartNumberingAfterBreak="0">
    <w:nsid w:val="754F1CAA"/>
    <w:multiLevelType w:val="hybridMultilevel"/>
    <w:tmpl w:val="CD0A8D9A"/>
    <w:lvl w:ilvl="0" w:tplc="934E9430">
      <w:start w:val="1"/>
      <w:numFmt w:val="russianUpper"/>
      <w:lvlText w:val="%1."/>
      <w:lvlJc w:val="left"/>
      <w:pPr>
        <w:ind w:left="720" w:hanging="360"/>
      </w:pPr>
      <w:rPr>
        <w:rFonts w:hint="default"/>
      </w:rPr>
    </w:lvl>
    <w:lvl w:ilvl="1" w:tplc="7EFADC30" w:tentative="1">
      <w:start w:val="1"/>
      <w:numFmt w:val="lowerLetter"/>
      <w:lvlText w:val="%2."/>
      <w:lvlJc w:val="left"/>
      <w:pPr>
        <w:ind w:left="1440" w:hanging="360"/>
      </w:pPr>
    </w:lvl>
    <w:lvl w:ilvl="2" w:tplc="C5D4D75E" w:tentative="1">
      <w:start w:val="1"/>
      <w:numFmt w:val="lowerRoman"/>
      <w:lvlText w:val="%3."/>
      <w:lvlJc w:val="right"/>
      <w:pPr>
        <w:ind w:left="2160" w:hanging="180"/>
      </w:pPr>
    </w:lvl>
    <w:lvl w:ilvl="3" w:tplc="B0E61DB4" w:tentative="1">
      <w:start w:val="1"/>
      <w:numFmt w:val="decimal"/>
      <w:lvlText w:val="%4."/>
      <w:lvlJc w:val="left"/>
      <w:pPr>
        <w:ind w:left="2880" w:hanging="360"/>
      </w:pPr>
    </w:lvl>
    <w:lvl w:ilvl="4" w:tplc="FD8A19AC" w:tentative="1">
      <w:start w:val="1"/>
      <w:numFmt w:val="lowerLetter"/>
      <w:lvlText w:val="%5."/>
      <w:lvlJc w:val="left"/>
      <w:pPr>
        <w:ind w:left="3600" w:hanging="360"/>
      </w:pPr>
    </w:lvl>
    <w:lvl w:ilvl="5" w:tplc="1EC275D0" w:tentative="1">
      <w:start w:val="1"/>
      <w:numFmt w:val="lowerRoman"/>
      <w:lvlText w:val="%6."/>
      <w:lvlJc w:val="right"/>
      <w:pPr>
        <w:ind w:left="4320" w:hanging="180"/>
      </w:pPr>
    </w:lvl>
    <w:lvl w:ilvl="6" w:tplc="413289BA" w:tentative="1">
      <w:start w:val="1"/>
      <w:numFmt w:val="decimal"/>
      <w:lvlText w:val="%7."/>
      <w:lvlJc w:val="left"/>
      <w:pPr>
        <w:ind w:left="5040" w:hanging="360"/>
      </w:pPr>
    </w:lvl>
    <w:lvl w:ilvl="7" w:tplc="17FEF502" w:tentative="1">
      <w:start w:val="1"/>
      <w:numFmt w:val="lowerLetter"/>
      <w:lvlText w:val="%8."/>
      <w:lvlJc w:val="left"/>
      <w:pPr>
        <w:ind w:left="5760" w:hanging="360"/>
      </w:pPr>
    </w:lvl>
    <w:lvl w:ilvl="8" w:tplc="DB9A37AC" w:tentative="1">
      <w:start w:val="1"/>
      <w:numFmt w:val="lowerRoman"/>
      <w:lvlText w:val="%9."/>
      <w:lvlJc w:val="right"/>
      <w:pPr>
        <w:ind w:left="6480" w:hanging="180"/>
      </w:pPr>
    </w:lvl>
  </w:abstractNum>
  <w:abstractNum w:abstractNumId="467" w15:restartNumberingAfterBreak="0">
    <w:nsid w:val="75CA0F5B"/>
    <w:multiLevelType w:val="multilevel"/>
    <w:tmpl w:val="6C7A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76056FAF"/>
    <w:multiLevelType w:val="hybridMultilevel"/>
    <w:tmpl w:val="FCBC6A1E"/>
    <w:lvl w:ilvl="0" w:tplc="A7005068">
      <w:start w:val="1"/>
      <w:numFmt w:val="decimal"/>
      <w:lvlText w:val="%1."/>
      <w:lvlJc w:val="left"/>
      <w:pPr>
        <w:ind w:left="360" w:hanging="360"/>
      </w:pPr>
    </w:lvl>
    <w:lvl w:ilvl="1" w:tplc="22183492" w:tentative="1">
      <w:start w:val="1"/>
      <w:numFmt w:val="lowerLetter"/>
      <w:lvlText w:val="%2."/>
      <w:lvlJc w:val="left"/>
      <w:pPr>
        <w:ind w:left="1080" w:hanging="360"/>
      </w:pPr>
    </w:lvl>
    <w:lvl w:ilvl="2" w:tplc="145A0BCC" w:tentative="1">
      <w:start w:val="1"/>
      <w:numFmt w:val="lowerRoman"/>
      <w:lvlText w:val="%3."/>
      <w:lvlJc w:val="right"/>
      <w:pPr>
        <w:ind w:left="1800" w:hanging="180"/>
      </w:pPr>
    </w:lvl>
    <w:lvl w:ilvl="3" w:tplc="F582FCCE" w:tentative="1">
      <w:start w:val="1"/>
      <w:numFmt w:val="decimal"/>
      <w:lvlText w:val="%4."/>
      <w:lvlJc w:val="left"/>
      <w:pPr>
        <w:ind w:left="2520" w:hanging="360"/>
      </w:pPr>
    </w:lvl>
    <w:lvl w:ilvl="4" w:tplc="2286C43A" w:tentative="1">
      <w:start w:val="1"/>
      <w:numFmt w:val="lowerLetter"/>
      <w:lvlText w:val="%5."/>
      <w:lvlJc w:val="left"/>
      <w:pPr>
        <w:ind w:left="3240" w:hanging="360"/>
      </w:pPr>
    </w:lvl>
    <w:lvl w:ilvl="5" w:tplc="808AC064" w:tentative="1">
      <w:start w:val="1"/>
      <w:numFmt w:val="lowerRoman"/>
      <w:lvlText w:val="%6."/>
      <w:lvlJc w:val="right"/>
      <w:pPr>
        <w:ind w:left="3960" w:hanging="180"/>
      </w:pPr>
    </w:lvl>
    <w:lvl w:ilvl="6" w:tplc="5BF2E11C" w:tentative="1">
      <w:start w:val="1"/>
      <w:numFmt w:val="decimal"/>
      <w:lvlText w:val="%7."/>
      <w:lvlJc w:val="left"/>
      <w:pPr>
        <w:ind w:left="4680" w:hanging="360"/>
      </w:pPr>
    </w:lvl>
    <w:lvl w:ilvl="7" w:tplc="A8B6C41C" w:tentative="1">
      <w:start w:val="1"/>
      <w:numFmt w:val="lowerLetter"/>
      <w:lvlText w:val="%8."/>
      <w:lvlJc w:val="left"/>
      <w:pPr>
        <w:ind w:left="5400" w:hanging="360"/>
      </w:pPr>
    </w:lvl>
    <w:lvl w:ilvl="8" w:tplc="F4F28B98" w:tentative="1">
      <w:start w:val="1"/>
      <w:numFmt w:val="lowerRoman"/>
      <w:lvlText w:val="%9."/>
      <w:lvlJc w:val="right"/>
      <w:pPr>
        <w:ind w:left="6120" w:hanging="180"/>
      </w:pPr>
    </w:lvl>
  </w:abstractNum>
  <w:abstractNum w:abstractNumId="469" w15:restartNumberingAfterBreak="0">
    <w:nsid w:val="76212637"/>
    <w:multiLevelType w:val="hybridMultilevel"/>
    <w:tmpl w:val="67689BBC"/>
    <w:lvl w:ilvl="0" w:tplc="25FA2E76">
      <w:start w:val="1"/>
      <w:numFmt w:val="russianUpper"/>
      <w:lvlText w:val="%1."/>
      <w:lvlJc w:val="left"/>
      <w:pPr>
        <w:ind w:left="1429" w:hanging="360"/>
      </w:pPr>
      <w:rPr>
        <w:rFonts w:hint="default"/>
      </w:rPr>
    </w:lvl>
    <w:lvl w:ilvl="1" w:tplc="C09220C6" w:tentative="1">
      <w:start w:val="1"/>
      <w:numFmt w:val="lowerLetter"/>
      <w:lvlText w:val="%2."/>
      <w:lvlJc w:val="left"/>
      <w:pPr>
        <w:ind w:left="2149" w:hanging="360"/>
      </w:pPr>
    </w:lvl>
    <w:lvl w:ilvl="2" w:tplc="CE0C3A0A" w:tentative="1">
      <w:start w:val="1"/>
      <w:numFmt w:val="lowerRoman"/>
      <w:lvlText w:val="%3."/>
      <w:lvlJc w:val="right"/>
      <w:pPr>
        <w:ind w:left="2869" w:hanging="180"/>
      </w:pPr>
    </w:lvl>
    <w:lvl w:ilvl="3" w:tplc="ECCE5512" w:tentative="1">
      <w:start w:val="1"/>
      <w:numFmt w:val="decimal"/>
      <w:lvlText w:val="%4."/>
      <w:lvlJc w:val="left"/>
      <w:pPr>
        <w:ind w:left="3589" w:hanging="360"/>
      </w:pPr>
    </w:lvl>
    <w:lvl w:ilvl="4" w:tplc="F34410F8" w:tentative="1">
      <w:start w:val="1"/>
      <w:numFmt w:val="lowerLetter"/>
      <w:lvlText w:val="%5."/>
      <w:lvlJc w:val="left"/>
      <w:pPr>
        <w:ind w:left="4309" w:hanging="360"/>
      </w:pPr>
    </w:lvl>
    <w:lvl w:ilvl="5" w:tplc="6BF40C34" w:tentative="1">
      <w:start w:val="1"/>
      <w:numFmt w:val="lowerRoman"/>
      <w:lvlText w:val="%6."/>
      <w:lvlJc w:val="right"/>
      <w:pPr>
        <w:ind w:left="5029" w:hanging="180"/>
      </w:pPr>
    </w:lvl>
    <w:lvl w:ilvl="6" w:tplc="6A047928" w:tentative="1">
      <w:start w:val="1"/>
      <w:numFmt w:val="decimal"/>
      <w:lvlText w:val="%7."/>
      <w:lvlJc w:val="left"/>
      <w:pPr>
        <w:ind w:left="5749" w:hanging="360"/>
      </w:pPr>
    </w:lvl>
    <w:lvl w:ilvl="7" w:tplc="8896548C" w:tentative="1">
      <w:start w:val="1"/>
      <w:numFmt w:val="lowerLetter"/>
      <w:lvlText w:val="%8."/>
      <w:lvlJc w:val="left"/>
      <w:pPr>
        <w:ind w:left="6469" w:hanging="360"/>
      </w:pPr>
    </w:lvl>
    <w:lvl w:ilvl="8" w:tplc="02FCE8EE" w:tentative="1">
      <w:start w:val="1"/>
      <w:numFmt w:val="lowerRoman"/>
      <w:lvlText w:val="%9."/>
      <w:lvlJc w:val="right"/>
      <w:pPr>
        <w:ind w:left="7189" w:hanging="180"/>
      </w:pPr>
    </w:lvl>
  </w:abstractNum>
  <w:abstractNum w:abstractNumId="470" w15:restartNumberingAfterBreak="0">
    <w:nsid w:val="76266257"/>
    <w:multiLevelType w:val="hybridMultilevel"/>
    <w:tmpl w:val="F9DAE800"/>
    <w:lvl w:ilvl="0" w:tplc="22CA2108">
      <w:start w:val="1"/>
      <w:numFmt w:val="russianUpper"/>
      <w:lvlText w:val="%1."/>
      <w:lvlJc w:val="left"/>
      <w:pPr>
        <w:ind w:left="720" w:hanging="360"/>
      </w:pPr>
      <w:rPr>
        <w:rFonts w:hint="default"/>
      </w:rPr>
    </w:lvl>
    <w:lvl w:ilvl="1" w:tplc="90EC324C" w:tentative="1">
      <w:start w:val="1"/>
      <w:numFmt w:val="lowerLetter"/>
      <w:lvlText w:val="%2."/>
      <w:lvlJc w:val="left"/>
      <w:pPr>
        <w:ind w:left="1440" w:hanging="360"/>
      </w:pPr>
    </w:lvl>
    <w:lvl w:ilvl="2" w:tplc="DD104E22" w:tentative="1">
      <w:start w:val="1"/>
      <w:numFmt w:val="lowerRoman"/>
      <w:lvlText w:val="%3."/>
      <w:lvlJc w:val="right"/>
      <w:pPr>
        <w:ind w:left="2160" w:hanging="180"/>
      </w:pPr>
    </w:lvl>
    <w:lvl w:ilvl="3" w:tplc="CC0A32FC" w:tentative="1">
      <w:start w:val="1"/>
      <w:numFmt w:val="decimal"/>
      <w:lvlText w:val="%4."/>
      <w:lvlJc w:val="left"/>
      <w:pPr>
        <w:ind w:left="2880" w:hanging="360"/>
      </w:pPr>
    </w:lvl>
    <w:lvl w:ilvl="4" w:tplc="4E5EE278" w:tentative="1">
      <w:start w:val="1"/>
      <w:numFmt w:val="lowerLetter"/>
      <w:lvlText w:val="%5."/>
      <w:lvlJc w:val="left"/>
      <w:pPr>
        <w:ind w:left="3600" w:hanging="360"/>
      </w:pPr>
    </w:lvl>
    <w:lvl w:ilvl="5" w:tplc="92B6F620" w:tentative="1">
      <w:start w:val="1"/>
      <w:numFmt w:val="lowerRoman"/>
      <w:lvlText w:val="%6."/>
      <w:lvlJc w:val="right"/>
      <w:pPr>
        <w:ind w:left="4320" w:hanging="180"/>
      </w:pPr>
    </w:lvl>
    <w:lvl w:ilvl="6" w:tplc="B024F656" w:tentative="1">
      <w:start w:val="1"/>
      <w:numFmt w:val="decimal"/>
      <w:lvlText w:val="%7."/>
      <w:lvlJc w:val="left"/>
      <w:pPr>
        <w:ind w:left="5040" w:hanging="360"/>
      </w:pPr>
    </w:lvl>
    <w:lvl w:ilvl="7" w:tplc="09AE939E" w:tentative="1">
      <w:start w:val="1"/>
      <w:numFmt w:val="lowerLetter"/>
      <w:lvlText w:val="%8."/>
      <w:lvlJc w:val="left"/>
      <w:pPr>
        <w:ind w:left="5760" w:hanging="360"/>
      </w:pPr>
    </w:lvl>
    <w:lvl w:ilvl="8" w:tplc="9746D640" w:tentative="1">
      <w:start w:val="1"/>
      <w:numFmt w:val="lowerRoman"/>
      <w:lvlText w:val="%9."/>
      <w:lvlJc w:val="right"/>
      <w:pPr>
        <w:ind w:left="6480" w:hanging="180"/>
      </w:pPr>
    </w:lvl>
  </w:abstractNum>
  <w:abstractNum w:abstractNumId="471" w15:restartNumberingAfterBreak="0">
    <w:nsid w:val="76A26CD1"/>
    <w:multiLevelType w:val="multilevel"/>
    <w:tmpl w:val="13D40148"/>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70B2643"/>
    <w:multiLevelType w:val="hybridMultilevel"/>
    <w:tmpl w:val="21E003EE"/>
    <w:lvl w:ilvl="0" w:tplc="EE9A116E">
      <w:start w:val="1"/>
      <w:numFmt w:val="russianUpper"/>
      <w:lvlText w:val="%1."/>
      <w:lvlJc w:val="left"/>
      <w:pPr>
        <w:ind w:left="720" w:hanging="360"/>
      </w:pPr>
      <w:rPr>
        <w:rFonts w:hint="default"/>
      </w:rPr>
    </w:lvl>
    <w:lvl w:ilvl="1" w:tplc="18E8C518" w:tentative="1">
      <w:start w:val="1"/>
      <w:numFmt w:val="lowerLetter"/>
      <w:lvlText w:val="%2."/>
      <w:lvlJc w:val="left"/>
      <w:pPr>
        <w:ind w:left="1440" w:hanging="360"/>
      </w:pPr>
    </w:lvl>
    <w:lvl w:ilvl="2" w:tplc="CCF20AF2" w:tentative="1">
      <w:start w:val="1"/>
      <w:numFmt w:val="lowerRoman"/>
      <w:lvlText w:val="%3."/>
      <w:lvlJc w:val="right"/>
      <w:pPr>
        <w:ind w:left="2160" w:hanging="180"/>
      </w:pPr>
    </w:lvl>
    <w:lvl w:ilvl="3" w:tplc="44AA9200" w:tentative="1">
      <w:start w:val="1"/>
      <w:numFmt w:val="decimal"/>
      <w:lvlText w:val="%4."/>
      <w:lvlJc w:val="left"/>
      <w:pPr>
        <w:ind w:left="2880" w:hanging="360"/>
      </w:pPr>
    </w:lvl>
    <w:lvl w:ilvl="4" w:tplc="9DC8A350" w:tentative="1">
      <w:start w:val="1"/>
      <w:numFmt w:val="lowerLetter"/>
      <w:lvlText w:val="%5."/>
      <w:lvlJc w:val="left"/>
      <w:pPr>
        <w:ind w:left="3600" w:hanging="360"/>
      </w:pPr>
    </w:lvl>
    <w:lvl w:ilvl="5" w:tplc="DFCC4332" w:tentative="1">
      <w:start w:val="1"/>
      <w:numFmt w:val="lowerRoman"/>
      <w:lvlText w:val="%6."/>
      <w:lvlJc w:val="right"/>
      <w:pPr>
        <w:ind w:left="4320" w:hanging="180"/>
      </w:pPr>
    </w:lvl>
    <w:lvl w:ilvl="6" w:tplc="5FD27E1E" w:tentative="1">
      <w:start w:val="1"/>
      <w:numFmt w:val="decimal"/>
      <w:lvlText w:val="%7."/>
      <w:lvlJc w:val="left"/>
      <w:pPr>
        <w:ind w:left="5040" w:hanging="360"/>
      </w:pPr>
    </w:lvl>
    <w:lvl w:ilvl="7" w:tplc="E96C90E0" w:tentative="1">
      <w:start w:val="1"/>
      <w:numFmt w:val="lowerLetter"/>
      <w:lvlText w:val="%8."/>
      <w:lvlJc w:val="left"/>
      <w:pPr>
        <w:ind w:left="5760" w:hanging="360"/>
      </w:pPr>
    </w:lvl>
    <w:lvl w:ilvl="8" w:tplc="6D48CE5C" w:tentative="1">
      <w:start w:val="1"/>
      <w:numFmt w:val="lowerRoman"/>
      <w:lvlText w:val="%9."/>
      <w:lvlJc w:val="right"/>
      <w:pPr>
        <w:ind w:left="6480" w:hanging="180"/>
      </w:pPr>
    </w:lvl>
  </w:abstractNum>
  <w:abstractNum w:abstractNumId="473" w15:restartNumberingAfterBreak="0">
    <w:nsid w:val="772771EC"/>
    <w:multiLevelType w:val="hybridMultilevel"/>
    <w:tmpl w:val="7BC4A53E"/>
    <w:lvl w:ilvl="0" w:tplc="2584C160">
      <w:start w:val="1"/>
      <w:numFmt w:val="russianUpper"/>
      <w:lvlText w:val="%1."/>
      <w:lvlJc w:val="left"/>
      <w:pPr>
        <w:ind w:left="720" w:hanging="360"/>
      </w:pPr>
      <w:rPr>
        <w:rFonts w:hint="default"/>
      </w:rPr>
    </w:lvl>
    <w:lvl w:ilvl="1" w:tplc="2F7619E8" w:tentative="1">
      <w:start w:val="1"/>
      <w:numFmt w:val="lowerLetter"/>
      <w:lvlText w:val="%2."/>
      <w:lvlJc w:val="left"/>
      <w:pPr>
        <w:ind w:left="1440" w:hanging="360"/>
      </w:pPr>
    </w:lvl>
    <w:lvl w:ilvl="2" w:tplc="18C23E34" w:tentative="1">
      <w:start w:val="1"/>
      <w:numFmt w:val="lowerRoman"/>
      <w:lvlText w:val="%3."/>
      <w:lvlJc w:val="right"/>
      <w:pPr>
        <w:ind w:left="2160" w:hanging="180"/>
      </w:pPr>
    </w:lvl>
    <w:lvl w:ilvl="3" w:tplc="9CA29082" w:tentative="1">
      <w:start w:val="1"/>
      <w:numFmt w:val="decimal"/>
      <w:lvlText w:val="%4."/>
      <w:lvlJc w:val="left"/>
      <w:pPr>
        <w:ind w:left="2880" w:hanging="360"/>
      </w:pPr>
    </w:lvl>
    <w:lvl w:ilvl="4" w:tplc="633C751E" w:tentative="1">
      <w:start w:val="1"/>
      <w:numFmt w:val="lowerLetter"/>
      <w:lvlText w:val="%5."/>
      <w:lvlJc w:val="left"/>
      <w:pPr>
        <w:ind w:left="3600" w:hanging="360"/>
      </w:pPr>
    </w:lvl>
    <w:lvl w:ilvl="5" w:tplc="5DE23448" w:tentative="1">
      <w:start w:val="1"/>
      <w:numFmt w:val="lowerRoman"/>
      <w:lvlText w:val="%6."/>
      <w:lvlJc w:val="right"/>
      <w:pPr>
        <w:ind w:left="4320" w:hanging="180"/>
      </w:pPr>
    </w:lvl>
    <w:lvl w:ilvl="6" w:tplc="2CF8B50E" w:tentative="1">
      <w:start w:val="1"/>
      <w:numFmt w:val="decimal"/>
      <w:lvlText w:val="%7."/>
      <w:lvlJc w:val="left"/>
      <w:pPr>
        <w:ind w:left="5040" w:hanging="360"/>
      </w:pPr>
    </w:lvl>
    <w:lvl w:ilvl="7" w:tplc="5EDA6700" w:tentative="1">
      <w:start w:val="1"/>
      <w:numFmt w:val="lowerLetter"/>
      <w:lvlText w:val="%8."/>
      <w:lvlJc w:val="left"/>
      <w:pPr>
        <w:ind w:left="5760" w:hanging="360"/>
      </w:pPr>
    </w:lvl>
    <w:lvl w:ilvl="8" w:tplc="C0CA8E84" w:tentative="1">
      <w:start w:val="1"/>
      <w:numFmt w:val="lowerRoman"/>
      <w:lvlText w:val="%9."/>
      <w:lvlJc w:val="right"/>
      <w:pPr>
        <w:ind w:left="6480" w:hanging="180"/>
      </w:pPr>
    </w:lvl>
  </w:abstractNum>
  <w:abstractNum w:abstractNumId="474" w15:restartNumberingAfterBreak="0">
    <w:nsid w:val="77C5234D"/>
    <w:multiLevelType w:val="multilevel"/>
    <w:tmpl w:val="8C7612D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5" w15:restartNumberingAfterBreak="0">
    <w:nsid w:val="77FC6228"/>
    <w:multiLevelType w:val="hybridMultilevel"/>
    <w:tmpl w:val="D82A4C6E"/>
    <w:lvl w:ilvl="0" w:tplc="2C70544C">
      <w:start w:val="1"/>
      <w:numFmt w:val="russianUpper"/>
      <w:lvlText w:val="%1."/>
      <w:lvlJc w:val="left"/>
      <w:pPr>
        <w:ind w:left="1429" w:hanging="360"/>
      </w:pPr>
      <w:rPr>
        <w:rFonts w:hint="default"/>
      </w:rPr>
    </w:lvl>
    <w:lvl w:ilvl="1" w:tplc="6B4246F2" w:tentative="1">
      <w:start w:val="1"/>
      <w:numFmt w:val="lowerLetter"/>
      <w:lvlText w:val="%2."/>
      <w:lvlJc w:val="left"/>
      <w:pPr>
        <w:ind w:left="2149" w:hanging="360"/>
      </w:pPr>
    </w:lvl>
    <w:lvl w:ilvl="2" w:tplc="187A421C" w:tentative="1">
      <w:start w:val="1"/>
      <w:numFmt w:val="lowerRoman"/>
      <w:lvlText w:val="%3."/>
      <w:lvlJc w:val="right"/>
      <w:pPr>
        <w:ind w:left="2869" w:hanging="180"/>
      </w:pPr>
    </w:lvl>
    <w:lvl w:ilvl="3" w:tplc="9BE09174" w:tentative="1">
      <w:start w:val="1"/>
      <w:numFmt w:val="decimal"/>
      <w:lvlText w:val="%4."/>
      <w:lvlJc w:val="left"/>
      <w:pPr>
        <w:ind w:left="3589" w:hanging="360"/>
      </w:pPr>
    </w:lvl>
    <w:lvl w:ilvl="4" w:tplc="71F660E0" w:tentative="1">
      <w:start w:val="1"/>
      <w:numFmt w:val="lowerLetter"/>
      <w:lvlText w:val="%5."/>
      <w:lvlJc w:val="left"/>
      <w:pPr>
        <w:ind w:left="4309" w:hanging="360"/>
      </w:pPr>
    </w:lvl>
    <w:lvl w:ilvl="5" w:tplc="E6222718" w:tentative="1">
      <w:start w:val="1"/>
      <w:numFmt w:val="lowerRoman"/>
      <w:lvlText w:val="%6."/>
      <w:lvlJc w:val="right"/>
      <w:pPr>
        <w:ind w:left="5029" w:hanging="180"/>
      </w:pPr>
    </w:lvl>
    <w:lvl w:ilvl="6" w:tplc="1C728E8C" w:tentative="1">
      <w:start w:val="1"/>
      <w:numFmt w:val="decimal"/>
      <w:lvlText w:val="%7."/>
      <w:lvlJc w:val="left"/>
      <w:pPr>
        <w:ind w:left="5749" w:hanging="360"/>
      </w:pPr>
    </w:lvl>
    <w:lvl w:ilvl="7" w:tplc="126893BE" w:tentative="1">
      <w:start w:val="1"/>
      <w:numFmt w:val="lowerLetter"/>
      <w:lvlText w:val="%8."/>
      <w:lvlJc w:val="left"/>
      <w:pPr>
        <w:ind w:left="6469" w:hanging="360"/>
      </w:pPr>
    </w:lvl>
    <w:lvl w:ilvl="8" w:tplc="8BD632EE" w:tentative="1">
      <w:start w:val="1"/>
      <w:numFmt w:val="lowerRoman"/>
      <w:lvlText w:val="%9."/>
      <w:lvlJc w:val="right"/>
      <w:pPr>
        <w:ind w:left="7189" w:hanging="180"/>
      </w:pPr>
    </w:lvl>
  </w:abstractNum>
  <w:abstractNum w:abstractNumId="476" w15:restartNumberingAfterBreak="0">
    <w:nsid w:val="782A23A0"/>
    <w:multiLevelType w:val="multilevel"/>
    <w:tmpl w:val="B2E0D7B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78C70F57"/>
    <w:multiLevelType w:val="hybridMultilevel"/>
    <w:tmpl w:val="53A65680"/>
    <w:lvl w:ilvl="0" w:tplc="271CBA24">
      <w:start w:val="1"/>
      <w:numFmt w:val="decimal"/>
      <w:lvlText w:val="%1."/>
      <w:lvlJc w:val="left"/>
      <w:pPr>
        <w:ind w:left="720" w:hanging="360"/>
      </w:pPr>
      <w:rPr>
        <w:rFonts w:hint="default"/>
      </w:rPr>
    </w:lvl>
    <w:lvl w:ilvl="1" w:tplc="7CC87D88" w:tentative="1">
      <w:start w:val="1"/>
      <w:numFmt w:val="lowerLetter"/>
      <w:lvlText w:val="%2."/>
      <w:lvlJc w:val="left"/>
      <w:pPr>
        <w:ind w:left="1440" w:hanging="360"/>
      </w:pPr>
    </w:lvl>
    <w:lvl w:ilvl="2" w:tplc="48F663D2" w:tentative="1">
      <w:start w:val="1"/>
      <w:numFmt w:val="lowerRoman"/>
      <w:lvlText w:val="%3."/>
      <w:lvlJc w:val="right"/>
      <w:pPr>
        <w:ind w:left="2160" w:hanging="180"/>
      </w:pPr>
    </w:lvl>
    <w:lvl w:ilvl="3" w:tplc="D1763060" w:tentative="1">
      <w:start w:val="1"/>
      <w:numFmt w:val="decimal"/>
      <w:lvlText w:val="%4."/>
      <w:lvlJc w:val="left"/>
      <w:pPr>
        <w:ind w:left="2880" w:hanging="360"/>
      </w:pPr>
    </w:lvl>
    <w:lvl w:ilvl="4" w:tplc="3ACE5BD4" w:tentative="1">
      <w:start w:val="1"/>
      <w:numFmt w:val="lowerLetter"/>
      <w:lvlText w:val="%5."/>
      <w:lvlJc w:val="left"/>
      <w:pPr>
        <w:ind w:left="3600" w:hanging="360"/>
      </w:pPr>
    </w:lvl>
    <w:lvl w:ilvl="5" w:tplc="6BEA89CC" w:tentative="1">
      <w:start w:val="1"/>
      <w:numFmt w:val="lowerRoman"/>
      <w:lvlText w:val="%6."/>
      <w:lvlJc w:val="right"/>
      <w:pPr>
        <w:ind w:left="4320" w:hanging="180"/>
      </w:pPr>
    </w:lvl>
    <w:lvl w:ilvl="6" w:tplc="F59CF2FC" w:tentative="1">
      <w:start w:val="1"/>
      <w:numFmt w:val="decimal"/>
      <w:lvlText w:val="%7."/>
      <w:lvlJc w:val="left"/>
      <w:pPr>
        <w:ind w:left="5040" w:hanging="360"/>
      </w:pPr>
    </w:lvl>
    <w:lvl w:ilvl="7" w:tplc="7076D43E" w:tentative="1">
      <w:start w:val="1"/>
      <w:numFmt w:val="lowerLetter"/>
      <w:lvlText w:val="%8."/>
      <w:lvlJc w:val="left"/>
      <w:pPr>
        <w:ind w:left="5760" w:hanging="360"/>
      </w:pPr>
    </w:lvl>
    <w:lvl w:ilvl="8" w:tplc="EC32DF42" w:tentative="1">
      <w:start w:val="1"/>
      <w:numFmt w:val="lowerRoman"/>
      <w:lvlText w:val="%9."/>
      <w:lvlJc w:val="right"/>
      <w:pPr>
        <w:ind w:left="6480" w:hanging="180"/>
      </w:pPr>
    </w:lvl>
  </w:abstractNum>
  <w:abstractNum w:abstractNumId="478" w15:restartNumberingAfterBreak="0">
    <w:nsid w:val="78D673D1"/>
    <w:multiLevelType w:val="hybridMultilevel"/>
    <w:tmpl w:val="53A65680"/>
    <w:lvl w:ilvl="0" w:tplc="7EF27238">
      <w:start w:val="1"/>
      <w:numFmt w:val="decimal"/>
      <w:lvlText w:val="%1."/>
      <w:lvlJc w:val="left"/>
      <w:pPr>
        <w:ind w:left="720" w:hanging="360"/>
      </w:pPr>
      <w:rPr>
        <w:rFonts w:hint="default"/>
      </w:rPr>
    </w:lvl>
    <w:lvl w:ilvl="1" w:tplc="3B6E77C0" w:tentative="1">
      <w:start w:val="1"/>
      <w:numFmt w:val="lowerLetter"/>
      <w:lvlText w:val="%2."/>
      <w:lvlJc w:val="left"/>
      <w:pPr>
        <w:ind w:left="1440" w:hanging="360"/>
      </w:pPr>
    </w:lvl>
    <w:lvl w:ilvl="2" w:tplc="6F1011C4" w:tentative="1">
      <w:start w:val="1"/>
      <w:numFmt w:val="lowerRoman"/>
      <w:lvlText w:val="%3."/>
      <w:lvlJc w:val="right"/>
      <w:pPr>
        <w:ind w:left="2160" w:hanging="180"/>
      </w:pPr>
    </w:lvl>
    <w:lvl w:ilvl="3" w:tplc="F58215BE" w:tentative="1">
      <w:start w:val="1"/>
      <w:numFmt w:val="decimal"/>
      <w:lvlText w:val="%4."/>
      <w:lvlJc w:val="left"/>
      <w:pPr>
        <w:ind w:left="2880" w:hanging="360"/>
      </w:pPr>
    </w:lvl>
    <w:lvl w:ilvl="4" w:tplc="694C0BEC" w:tentative="1">
      <w:start w:val="1"/>
      <w:numFmt w:val="lowerLetter"/>
      <w:lvlText w:val="%5."/>
      <w:lvlJc w:val="left"/>
      <w:pPr>
        <w:ind w:left="3600" w:hanging="360"/>
      </w:pPr>
    </w:lvl>
    <w:lvl w:ilvl="5" w:tplc="B6D0D92C" w:tentative="1">
      <w:start w:val="1"/>
      <w:numFmt w:val="lowerRoman"/>
      <w:lvlText w:val="%6."/>
      <w:lvlJc w:val="right"/>
      <w:pPr>
        <w:ind w:left="4320" w:hanging="180"/>
      </w:pPr>
    </w:lvl>
    <w:lvl w:ilvl="6" w:tplc="E76CC146" w:tentative="1">
      <w:start w:val="1"/>
      <w:numFmt w:val="decimal"/>
      <w:lvlText w:val="%7."/>
      <w:lvlJc w:val="left"/>
      <w:pPr>
        <w:ind w:left="5040" w:hanging="360"/>
      </w:pPr>
    </w:lvl>
    <w:lvl w:ilvl="7" w:tplc="206E7E5C" w:tentative="1">
      <w:start w:val="1"/>
      <w:numFmt w:val="lowerLetter"/>
      <w:lvlText w:val="%8."/>
      <w:lvlJc w:val="left"/>
      <w:pPr>
        <w:ind w:left="5760" w:hanging="360"/>
      </w:pPr>
    </w:lvl>
    <w:lvl w:ilvl="8" w:tplc="1ADA60B6" w:tentative="1">
      <w:start w:val="1"/>
      <w:numFmt w:val="lowerRoman"/>
      <w:lvlText w:val="%9."/>
      <w:lvlJc w:val="right"/>
      <w:pPr>
        <w:ind w:left="6480" w:hanging="180"/>
      </w:pPr>
    </w:lvl>
  </w:abstractNum>
  <w:abstractNum w:abstractNumId="479" w15:restartNumberingAfterBreak="0">
    <w:nsid w:val="78DF5483"/>
    <w:multiLevelType w:val="hybridMultilevel"/>
    <w:tmpl w:val="BB8428DE"/>
    <w:lvl w:ilvl="0" w:tplc="F38CD8BC">
      <w:start w:val="1"/>
      <w:numFmt w:val="russianUpper"/>
      <w:lvlText w:val="%1."/>
      <w:lvlJc w:val="left"/>
      <w:pPr>
        <w:ind w:left="1080" w:hanging="360"/>
      </w:pPr>
      <w:rPr>
        <w:rFonts w:hint="default"/>
      </w:rPr>
    </w:lvl>
    <w:lvl w:ilvl="1" w:tplc="282A4960" w:tentative="1">
      <w:start w:val="1"/>
      <w:numFmt w:val="lowerLetter"/>
      <w:lvlText w:val="%2."/>
      <w:lvlJc w:val="left"/>
      <w:pPr>
        <w:ind w:left="1800" w:hanging="360"/>
      </w:pPr>
    </w:lvl>
    <w:lvl w:ilvl="2" w:tplc="4D34597C" w:tentative="1">
      <w:start w:val="1"/>
      <w:numFmt w:val="lowerRoman"/>
      <w:lvlText w:val="%3."/>
      <w:lvlJc w:val="right"/>
      <w:pPr>
        <w:ind w:left="2520" w:hanging="180"/>
      </w:pPr>
    </w:lvl>
    <w:lvl w:ilvl="3" w:tplc="68DEAD16" w:tentative="1">
      <w:start w:val="1"/>
      <w:numFmt w:val="decimal"/>
      <w:lvlText w:val="%4."/>
      <w:lvlJc w:val="left"/>
      <w:pPr>
        <w:ind w:left="3240" w:hanging="360"/>
      </w:pPr>
    </w:lvl>
    <w:lvl w:ilvl="4" w:tplc="D090C97E" w:tentative="1">
      <w:start w:val="1"/>
      <w:numFmt w:val="lowerLetter"/>
      <w:lvlText w:val="%5."/>
      <w:lvlJc w:val="left"/>
      <w:pPr>
        <w:ind w:left="3960" w:hanging="360"/>
      </w:pPr>
    </w:lvl>
    <w:lvl w:ilvl="5" w:tplc="9D40380E" w:tentative="1">
      <w:start w:val="1"/>
      <w:numFmt w:val="lowerRoman"/>
      <w:lvlText w:val="%6."/>
      <w:lvlJc w:val="right"/>
      <w:pPr>
        <w:ind w:left="4680" w:hanging="180"/>
      </w:pPr>
    </w:lvl>
    <w:lvl w:ilvl="6" w:tplc="B934A22A" w:tentative="1">
      <w:start w:val="1"/>
      <w:numFmt w:val="decimal"/>
      <w:lvlText w:val="%7."/>
      <w:lvlJc w:val="left"/>
      <w:pPr>
        <w:ind w:left="5400" w:hanging="360"/>
      </w:pPr>
    </w:lvl>
    <w:lvl w:ilvl="7" w:tplc="B44AE912" w:tentative="1">
      <w:start w:val="1"/>
      <w:numFmt w:val="lowerLetter"/>
      <w:lvlText w:val="%8."/>
      <w:lvlJc w:val="left"/>
      <w:pPr>
        <w:ind w:left="6120" w:hanging="360"/>
      </w:pPr>
    </w:lvl>
    <w:lvl w:ilvl="8" w:tplc="EB56F1E8" w:tentative="1">
      <w:start w:val="1"/>
      <w:numFmt w:val="lowerRoman"/>
      <w:lvlText w:val="%9."/>
      <w:lvlJc w:val="right"/>
      <w:pPr>
        <w:ind w:left="6840" w:hanging="180"/>
      </w:pPr>
    </w:lvl>
  </w:abstractNum>
  <w:abstractNum w:abstractNumId="480" w15:restartNumberingAfterBreak="0">
    <w:nsid w:val="78FF15CF"/>
    <w:multiLevelType w:val="hybridMultilevel"/>
    <w:tmpl w:val="A31E2652"/>
    <w:lvl w:ilvl="0" w:tplc="8E08647C">
      <w:start w:val="1"/>
      <w:numFmt w:val="russianUpper"/>
      <w:lvlText w:val="%1."/>
      <w:lvlJc w:val="left"/>
      <w:pPr>
        <w:ind w:left="720" w:hanging="360"/>
      </w:pPr>
      <w:rPr>
        <w:rFonts w:hint="default"/>
        <w:b w:val="0"/>
        <w:bCs w:val="0"/>
      </w:rPr>
    </w:lvl>
    <w:lvl w:ilvl="1" w:tplc="76CE57A6" w:tentative="1">
      <w:start w:val="1"/>
      <w:numFmt w:val="lowerLetter"/>
      <w:lvlText w:val="%2."/>
      <w:lvlJc w:val="left"/>
      <w:pPr>
        <w:ind w:left="1440" w:hanging="360"/>
      </w:pPr>
    </w:lvl>
    <w:lvl w:ilvl="2" w:tplc="D260517C" w:tentative="1">
      <w:start w:val="1"/>
      <w:numFmt w:val="lowerRoman"/>
      <w:lvlText w:val="%3."/>
      <w:lvlJc w:val="right"/>
      <w:pPr>
        <w:ind w:left="2160" w:hanging="180"/>
      </w:pPr>
    </w:lvl>
    <w:lvl w:ilvl="3" w:tplc="7F3C9E9E" w:tentative="1">
      <w:start w:val="1"/>
      <w:numFmt w:val="decimal"/>
      <w:lvlText w:val="%4."/>
      <w:lvlJc w:val="left"/>
      <w:pPr>
        <w:ind w:left="2880" w:hanging="360"/>
      </w:pPr>
    </w:lvl>
    <w:lvl w:ilvl="4" w:tplc="B64889F0" w:tentative="1">
      <w:start w:val="1"/>
      <w:numFmt w:val="lowerLetter"/>
      <w:lvlText w:val="%5."/>
      <w:lvlJc w:val="left"/>
      <w:pPr>
        <w:ind w:left="3600" w:hanging="360"/>
      </w:pPr>
    </w:lvl>
    <w:lvl w:ilvl="5" w:tplc="601EFE60" w:tentative="1">
      <w:start w:val="1"/>
      <w:numFmt w:val="lowerRoman"/>
      <w:lvlText w:val="%6."/>
      <w:lvlJc w:val="right"/>
      <w:pPr>
        <w:ind w:left="4320" w:hanging="180"/>
      </w:pPr>
    </w:lvl>
    <w:lvl w:ilvl="6" w:tplc="7494F314" w:tentative="1">
      <w:start w:val="1"/>
      <w:numFmt w:val="decimal"/>
      <w:lvlText w:val="%7."/>
      <w:lvlJc w:val="left"/>
      <w:pPr>
        <w:ind w:left="5040" w:hanging="360"/>
      </w:pPr>
    </w:lvl>
    <w:lvl w:ilvl="7" w:tplc="F86A7C72" w:tentative="1">
      <w:start w:val="1"/>
      <w:numFmt w:val="lowerLetter"/>
      <w:lvlText w:val="%8."/>
      <w:lvlJc w:val="left"/>
      <w:pPr>
        <w:ind w:left="5760" w:hanging="360"/>
      </w:pPr>
    </w:lvl>
    <w:lvl w:ilvl="8" w:tplc="B1F207A2" w:tentative="1">
      <w:start w:val="1"/>
      <w:numFmt w:val="lowerRoman"/>
      <w:lvlText w:val="%9."/>
      <w:lvlJc w:val="right"/>
      <w:pPr>
        <w:ind w:left="6480" w:hanging="180"/>
      </w:pPr>
    </w:lvl>
  </w:abstractNum>
  <w:abstractNum w:abstractNumId="481" w15:restartNumberingAfterBreak="0">
    <w:nsid w:val="79690A78"/>
    <w:multiLevelType w:val="hybridMultilevel"/>
    <w:tmpl w:val="98AC6734"/>
    <w:lvl w:ilvl="0" w:tplc="C9FC8378">
      <w:start w:val="1"/>
      <w:numFmt w:val="russianUpper"/>
      <w:lvlText w:val="%1."/>
      <w:lvlJc w:val="left"/>
      <w:pPr>
        <w:ind w:left="1429" w:hanging="360"/>
      </w:pPr>
      <w:rPr>
        <w:rFonts w:hint="default"/>
      </w:rPr>
    </w:lvl>
    <w:lvl w:ilvl="1" w:tplc="FEBE5EA8" w:tentative="1">
      <w:start w:val="1"/>
      <w:numFmt w:val="lowerLetter"/>
      <w:lvlText w:val="%2."/>
      <w:lvlJc w:val="left"/>
      <w:pPr>
        <w:ind w:left="2149" w:hanging="360"/>
      </w:pPr>
    </w:lvl>
    <w:lvl w:ilvl="2" w:tplc="B39280FA" w:tentative="1">
      <w:start w:val="1"/>
      <w:numFmt w:val="lowerRoman"/>
      <w:lvlText w:val="%3."/>
      <w:lvlJc w:val="right"/>
      <w:pPr>
        <w:ind w:left="2869" w:hanging="180"/>
      </w:pPr>
    </w:lvl>
    <w:lvl w:ilvl="3" w:tplc="8F5655C6" w:tentative="1">
      <w:start w:val="1"/>
      <w:numFmt w:val="decimal"/>
      <w:lvlText w:val="%4."/>
      <w:lvlJc w:val="left"/>
      <w:pPr>
        <w:ind w:left="3589" w:hanging="360"/>
      </w:pPr>
    </w:lvl>
    <w:lvl w:ilvl="4" w:tplc="0416145A" w:tentative="1">
      <w:start w:val="1"/>
      <w:numFmt w:val="lowerLetter"/>
      <w:lvlText w:val="%5."/>
      <w:lvlJc w:val="left"/>
      <w:pPr>
        <w:ind w:left="4309" w:hanging="360"/>
      </w:pPr>
    </w:lvl>
    <w:lvl w:ilvl="5" w:tplc="22766376" w:tentative="1">
      <w:start w:val="1"/>
      <w:numFmt w:val="lowerRoman"/>
      <w:lvlText w:val="%6."/>
      <w:lvlJc w:val="right"/>
      <w:pPr>
        <w:ind w:left="5029" w:hanging="180"/>
      </w:pPr>
    </w:lvl>
    <w:lvl w:ilvl="6" w:tplc="2C0E6456" w:tentative="1">
      <w:start w:val="1"/>
      <w:numFmt w:val="decimal"/>
      <w:lvlText w:val="%7."/>
      <w:lvlJc w:val="left"/>
      <w:pPr>
        <w:ind w:left="5749" w:hanging="360"/>
      </w:pPr>
    </w:lvl>
    <w:lvl w:ilvl="7" w:tplc="8E746DA6" w:tentative="1">
      <w:start w:val="1"/>
      <w:numFmt w:val="lowerLetter"/>
      <w:lvlText w:val="%8."/>
      <w:lvlJc w:val="left"/>
      <w:pPr>
        <w:ind w:left="6469" w:hanging="360"/>
      </w:pPr>
    </w:lvl>
    <w:lvl w:ilvl="8" w:tplc="0DD4DA54" w:tentative="1">
      <w:start w:val="1"/>
      <w:numFmt w:val="lowerRoman"/>
      <w:lvlText w:val="%9."/>
      <w:lvlJc w:val="right"/>
      <w:pPr>
        <w:ind w:left="7189" w:hanging="180"/>
      </w:pPr>
    </w:lvl>
  </w:abstractNum>
  <w:abstractNum w:abstractNumId="482" w15:restartNumberingAfterBreak="0">
    <w:nsid w:val="797967B1"/>
    <w:multiLevelType w:val="hybridMultilevel"/>
    <w:tmpl w:val="A17ECA24"/>
    <w:lvl w:ilvl="0" w:tplc="DAE2B13C">
      <w:start w:val="1"/>
      <w:numFmt w:val="russianUpper"/>
      <w:lvlText w:val="%1."/>
      <w:lvlJc w:val="left"/>
      <w:pPr>
        <w:ind w:left="1440" w:hanging="360"/>
      </w:pPr>
      <w:rPr>
        <w:rFonts w:hint="default"/>
      </w:rPr>
    </w:lvl>
    <w:lvl w:ilvl="1" w:tplc="CCCA0C18" w:tentative="1">
      <w:start w:val="1"/>
      <w:numFmt w:val="lowerLetter"/>
      <w:lvlText w:val="%2."/>
      <w:lvlJc w:val="left"/>
      <w:pPr>
        <w:ind w:left="2160" w:hanging="360"/>
      </w:pPr>
    </w:lvl>
    <w:lvl w:ilvl="2" w:tplc="717C0D3E" w:tentative="1">
      <w:start w:val="1"/>
      <w:numFmt w:val="lowerRoman"/>
      <w:lvlText w:val="%3."/>
      <w:lvlJc w:val="right"/>
      <w:pPr>
        <w:ind w:left="2880" w:hanging="180"/>
      </w:pPr>
    </w:lvl>
    <w:lvl w:ilvl="3" w:tplc="764A7862" w:tentative="1">
      <w:start w:val="1"/>
      <w:numFmt w:val="decimal"/>
      <w:lvlText w:val="%4."/>
      <w:lvlJc w:val="left"/>
      <w:pPr>
        <w:ind w:left="3600" w:hanging="360"/>
      </w:pPr>
    </w:lvl>
    <w:lvl w:ilvl="4" w:tplc="DEFABB8E" w:tentative="1">
      <w:start w:val="1"/>
      <w:numFmt w:val="lowerLetter"/>
      <w:lvlText w:val="%5."/>
      <w:lvlJc w:val="left"/>
      <w:pPr>
        <w:ind w:left="4320" w:hanging="360"/>
      </w:pPr>
    </w:lvl>
    <w:lvl w:ilvl="5" w:tplc="D76CD358" w:tentative="1">
      <w:start w:val="1"/>
      <w:numFmt w:val="lowerRoman"/>
      <w:lvlText w:val="%6."/>
      <w:lvlJc w:val="right"/>
      <w:pPr>
        <w:ind w:left="5040" w:hanging="180"/>
      </w:pPr>
    </w:lvl>
    <w:lvl w:ilvl="6" w:tplc="68F01978" w:tentative="1">
      <w:start w:val="1"/>
      <w:numFmt w:val="decimal"/>
      <w:lvlText w:val="%7."/>
      <w:lvlJc w:val="left"/>
      <w:pPr>
        <w:ind w:left="5760" w:hanging="360"/>
      </w:pPr>
    </w:lvl>
    <w:lvl w:ilvl="7" w:tplc="5F3E581C" w:tentative="1">
      <w:start w:val="1"/>
      <w:numFmt w:val="lowerLetter"/>
      <w:lvlText w:val="%8."/>
      <w:lvlJc w:val="left"/>
      <w:pPr>
        <w:ind w:left="6480" w:hanging="360"/>
      </w:pPr>
    </w:lvl>
    <w:lvl w:ilvl="8" w:tplc="A42A65B2" w:tentative="1">
      <w:start w:val="1"/>
      <w:numFmt w:val="lowerRoman"/>
      <w:lvlText w:val="%9."/>
      <w:lvlJc w:val="right"/>
      <w:pPr>
        <w:ind w:left="7200" w:hanging="180"/>
      </w:pPr>
    </w:lvl>
  </w:abstractNum>
  <w:abstractNum w:abstractNumId="483" w15:restartNumberingAfterBreak="0">
    <w:nsid w:val="7999369B"/>
    <w:multiLevelType w:val="multilevel"/>
    <w:tmpl w:val="326830D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4" w15:restartNumberingAfterBreak="0">
    <w:nsid w:val="7A072068"/>
    <w:multiLevelType w:val="hybridMultilevel"/>
    <w:tmpl w:val="CEE6CEE4"/>
    <w:lvl w:ilvl="0" w:tplc="1E3C385C">
      <w:start w:val="1"/>
      <w:numFmt w:val="russianUpper"/>
      <w:lvlText w:val="%1."/>
      <w:lvlJc w:val="left"/>
      <w:pPr>
        <w:ind w:left="870" w:hanging="360"/>
      </w:pPr>
      <w:rPr>
        <w:rFonts w:hint="default"/>
      </w:rPr>
    </w:lvl>
    <w:lvl w:ilvl="1" w:tplc="9FA029B4" w:tentative="1">
      <w:start w:val="1"/>
      <w:numFmt w:val="lowerLetter"/>
      <w:lvlText w:val="%2."/>
      <w:lvlJc w:val="left"/>
      <w:pPr>
        <w:ind w:left="1590" w:hanging="360"/>
      </w:pPr>
    </w:lvl>
    <w:lvl w:ilvl="2" w:tplc="4864B6DE" w:tentative="1">
      <w:start w:val="1"/>
      <w:numFmt w:val="lowerRoman"/>
      <w:lvlText w:val="%3."/>
      <w:lvlJc w:val="right"/>
      <w:pPr>
        <w:ind w:left="2310" w:hanging="180"/>
      </w:pPr>
    </w:lvl>
    <w:lvl w:ilvl="3" w:tplc="E53021FE" w:tentative="1">
      <w:start w:val="1"/>
      <w:numFmt w:val="decimal"/>
      <w:lvlText w:val="%4."/>
      <w:lvlJc w:val="left"/>
      <w:pPr>
        <w:ind w:left="3030" w:hanging="360"/>
      </w:pPr>
    </w:lvl>
    <w:lvl w:ilvl="4" w:tplc="60BA15A0" w:tentative="1">
      <w:start w:val="1"/>
      <w:numFmt w:val="lowerLetter"/>
      <w:lvlText w:val="%5."/>
      <w:lvlJc w:val="left"/>
      <w:pPr>
        <w:ind w:left="3750" w:hanging="360"/>
      </w:pPr>
    </w:lvl>
    <w:lvl w:ilvl="5" w:tplc="10DE9656" w:tentative="1">
      <w:start w:val="1"/>
      <w:numFmt w:val="lowerRoman"/>
      <w:lvlText w:val="%6."/>
      <w:lvlJc w:val="right"/>
      <w:pPr>
        <w:ind w:left="4470" w:hanging="180"/>
      </w:pPr>
    </w:lvl>
    <w:lvl w:ilvl="6" w:tplc="F3C0AE96" w:tentative="1">
      <w:start w:val="1"/>
      <w:numFmt w:val="decimal"/>
      <w:lvlText w:val="%7."/>
      <w:lvlJc w:val="left"/>
      <w:pPr>
        <w:ind w:left="5190" w:hanging="360"/>
      </w:pPr>
    </w:lvl>
    <w:lvl w:ilvl="7" w:tplc="3C422634" w:tentative="1">
      <w:start w:val="1"/>
      <w:numFmt w:val="lowerLetter"/>
      <w:lvlText w:val="%8."/>
      <w:lvlJc w:val="left"/>
      <w:pPr>
        <w:ind w:left="5910" w:hanging="360"/>
      </w:pPr>
    </w:lvl>
    <w:lvl w:ilvl="8" w:tplc="25CEC47C" w:tentative="1">
      <w:start w:val="1"/>
      <w:numFmt w:val="lowerRoman"/>
      <w:lvlText w:val="%9."/>
      <w:lvlJc w:val="right"/>
      <w:pPr>
        <w:ind w:left="6630" w:hanging="180"/>
      </w:pPr>
    </w:lvl>
  </w:abstractNum>
  <w:abstractNum w:abstractNumId="485" w15:restartNumberingAfterBreak="0">
    <w:nsid w:val="7A1001FE"/>
    <w:multiLevelType w:val="hybridMultilevel"/>
    <w:tmpl w:val="1F126784"/>
    <w:lvl w:ilvl="0" w:tplc="CBFAF1FA">
      <w:start w:val="1"/>
      <w:numFmt w:val="russianUpper"/>
      <w:lvlText w:val="%1."/>
      <w:lvlJc w:val="left"/>
      <w:pPr>
        <w:ind w:left="1440" w:hanging="360"/>
      </w:pPr>
      <w:rPr>
        <w:rFonts w:hint="default"/>
      </w:rPr>
    </w:lvl>
    <w:lvl w:ilvl="1" w:tplc="8C7E5F68" w:tentative="1">
      <w:start w:val="1"/>
      <w:numFmt w:val="lowerLetter"/>
      <w:lvlText w:val="%2."/>
      <w:lvlJc w:val="left"/>
      <w:pPr>
        <w:ind w:left="2160" w:hanging="360"/>
      </w:pPr>
    </w:lvl>
    <w:lvl w:ilvl="2" w:tplc="8A5448D6" w:tentative="1">
      <w:start w:val="1"/>
      <w:numFmt w:val="lowerRoman"/>
      <w:lvlText w:val="%3."/>
      <w:lvlJc w:val="right"/>
      <w:pPr>
        <w:ind w:left="2880" w:hanging="180"/>
      </w:pPr>
    </w:lvl>
    <w:lvl w:ilvl="3" w:tplc="9EA230EC" w:tentative="1">
      <w:start w:val="1"/>
      <w:numFmt w:val="decimal"/>
      <w:lvlText w:val="%4."/>
      <w:lvlJc w:val="left"/>
      <w:pPr>
        <w:ind w:left="3600" w:hanging="360"/>
      </w:pPr>
    </w:lvl>
    <w:lvl w:ilvl="4" w:tplc="3D36BAE8" w:tentative="1">
      <w:start w:val="1"/>
      <w:numFmt w:val="lowerLetter"/>
      <w:lvlText w:val="%5."/>
      <w:lvlJc w:val="left"/>
      <w:pPr>
        <w:ind w:left="4320" w:hanging="360"/>
      </w:pPr>
    </w:lvl>
    <w:lvl w:ilvl="5" w:tplc="D8A8341C" w:tentative="1">
      <w:start w:val="1"/>
      <w:numFmt w:val="lowerRoman"/>
      <w:lvlText w:val="%6."/>
      <w:lvlJc w:val="right"/>
      <w:pPr>
        <w:ind w:left="5040" w:hanging="180"/>
      </w:pPr>
    </w:lvl>
    <w:lvl w:ilvl="6" w:tplc="A0321698" w:tentative="1">
      <w:start w:val="1"/>
      <w:numFmt w:val="decimal"/>
      <w:lvlText w:val="%7."/>
      <w:lvlJc w:val="left"/>
      <w:pPr>
        <w:ind w:left="5760" w:hanging="360"/>
      </w:pPr>
    </w:lvl>
    <w:lvl w:ilvl="7" w:tplc="2012BF2C" w:tentative="1">
      <w:start w:val="1"/>
      <w:numFmt w:val="lowerLetter"/>
      <w:lvlText w:val="%8."/>
      <w:lvlJc w:val="left"/>
      <w:pPr>
        <w:ind w:left="6480" w:hanging="360"/>
      </w:pPr>
    </w:lvl>
    <w:lvl w:ilvl="8" w:tplc="81F4DB14" w:tentative="1">
      <w:start w:val="1"/>
      <w:numFmt w:val="lowerRoman"/>
      <w:lvlText w:val="%9."/>
      <w:lvlJc w:val="right"/>
      <w:pPr>
        <w:ind w:left="7200" w:hanging="180"/>
      </w:pPr>
    </w:lvl>
  </w:abstractNum>
  <w:abstractNum w:abstractNumId="486" w15:restartNumberingAfterBreak="0">
    <w:nsid w:val="7A3C348C"/>
    <w:multiLevelType w:val="hybridMultilevel"/>
    <w:tmpl w:val="1BAC1768"/>
    <w:lvl w:ilvl="0" w:tplc="88E89A8A">
      <w:start w:val="1"/>
      <w:numFmt w:val="russianUpper"/>
      <w:lvlText w:val="%1."/>
      <w:lvlJc w:val="left"/>
      <w:pPr>
        <w:ind w:left="720" w:hanging="360"/>
      </w:pPr>
      <w:rPr>
        <w:rFonts w:hint="default"/>
      </w:rPr>
    </w:lvl>
    <w:lvl w:ilvl="1" w:tplc="22DCCD08" w:tentative="1">
      <w:start w:val="1"/>
      <w:numFmt w:val="lowerLetter"/>
      <w:lvlText w:val="%2."/>
      <w:lvlJc w:val="left"/>
      <w:pPr>
        <w:ind w:left="1440" w:hanging="360"/>
      </w:pPr>
    </w:lvl>
    <w:lvl w:ilvl="2" w:tplc="5E8A7166" w:tentative="1">
      <w:start w:val="1"/>
      <w:numFmt w:val="lowerRoman"/>
      <w:lvlText w:val="%3."/>
      <w:lvlJc w:val="right"/>
      <w:pPr>
        <w:ind w:left="2160" w:hanging="180"/>
      </w:pPr>
    </w:lvl>
    <w:lvl w:ilvl="3" w:tplc="C9A8D838" w:tentative="1">
      <w:start w:val="1"/>
      <w:numFmt w:val="decimal"/>
      <w:lvlText w:val="%4."/>
      <w:lvlJc w:val="left"/>
      <w:pPr>
        <w:ind w:left="2880" w:hanging="360"/>
      </w:pPr>
    </w:lvl>
    <w:lvl w:ilvl="4" w:tplc="936CFADE" w:tentative="1">
      <w:start w:val="1"/>
      <w:numFmt w:val="lowerLetter"/>
      <w:lvlText w:val="%5."/>
      <w:lvlJc w:val="left"/>
      <w:pPr>
        <w:ind w:left="3600" w:hanging="360"/>
      </w:pPr>
    </w:lvl>
    <w:lvl w:ilvl="5" w:tplc="BE9E5E5A" w:tentative="1">
      <w:start w:val="1"/>
      <w:numFmt w:val="lowerRoman"/>
      <w:lvlText w:val="%6."/>
      <w:lvlJc w:val="right"/>
      <w:pPr>
        <w:ind w:left="4320" w:hanging="180"/>
      </w:pPr>
    </w:lvl>
    <w:lvl w:ilvl="6" w:tplc="10A617D8" w:tentative="1">
      <w:start w:val="1"/>
      <w:numFmt w:val="decimal"/>
      <w:lvlText w:val="%7."/>
      <w:lvlJc w:val="left"/>
      <w:pPr>
        <w:ind w:left="5040" w:hanging="360"/>
      </w:pPr>
    </w:lvl>
    <w:lvl w:ilvl="7" w:tplc="3B268232" w:tentative="1">
      <w:start w:val="1"/>
      <w:numFmt w:val="lowerLetter"/>
      <w:lvlText w:val="%8."/>
      <w:lvlJc w:val="left"/>
      <w:pPr>
        <w:ind w:left="5760" w:hanging="360"/>
      </w:pPr>
    </w:lvl>
    <w:lvl w:ilvl="8" w:tplc="26AC1F46" w:tentative="1">
      <w:start w:val="1"/>
      <w:numFmt w:val="lowerRoman"/>
      <w:lvlText w:val="%9."/>
      <w:lvlJc w:val="right"/>
      <w:pPr>
        <w:ind w:left="6480" w:hanging="180"/>
      </w:pPr>
    </w:lvl>
  </w:abstractNum>
  <w:abstractNum w:abstractNumId="487" w15:restartNumberingAfterBreak="0">
    <w:nsid w:val="7A735045"/>
    <w:multiLevelType w:val="hybridMultilevel"/>
    <w:tmpl w:val="44E2F12C"/>
    <w:lvl w:ilvl="0" w:tplc="31C25C82">
      <w:start w:val="1"/>
      <w:numFmt w:val="russianUpper"/>
      <w:lvlText w:val="%1."/>
      <w:lvlJc w:val="left"/>
      <w:pPr>
        <w:ind w:left="720" w:hanging="360"/>
      </w:pPr>
      <w:rPr>
        <w:rFonts w:hint="default"/>
        <w:b w:val="0"/>
        <w:sz w:val="24"/>
        <w:szCs w:val="24"/>
      </w:rPr>
    </w:lvl>
    <w:lvl w:ilvl="1" w:tplc="668EDAA0">
      <w:start w:val="1"/>
      <w:numFmt w:val="decimal"/>
      <w:lvlText w:val="%2."/>
      <w:lvlJc w:val="left"/>
      <w:pPr>
        <w:ind w:left="1440" w:hanging="360"/>
      </w:pPr>
      <w:rPr>
        <w:rFonts w:hint="default"/>
      </w:rPr>
    </w:lvl>
    <w:lvl w:ilvl="2" w:tplc="DBA86900" w:tentative="1">
      <w:start w:val="1"/>
      <w:numFmt w:val="lowerRoman"/>
      <w:lvlText w:val="%3."/>
      <w:lvlJc w:val="right"/>
      <w:pPr>
        <w:ind w:left="2160" w:hanging="180"/>
      </w:pPr>
    </w:lvl>
    <w:lvl w:ilvl="3" w:tplc="AB2EB02E" w:tentative="1">
      <w:start w:val="1"/>
      <w:numFmt w:val="decimal"/>
      <w:lvlText w:val="%4."/>
      <w:lvlJc w:val="left"/>
      <w:pPr>
        <w:ind w:left="2880" w:hanging="360"/>
      </w:pPr>
    </w:lvl>
    <w:lvl w:ilvl="4" w:tplc="4434E638" w:tentative="1">
      <w:start w:val="1"/>
      <w:numFmt w:val="lowerLetter"/>
      <w:lvlText w:val="%5."/>
      <w:lvlJc w:val="left"/>
      <w:pPr>
        <w:ind w:left="3600" w:hanging="360"/>
      </w:pPr>
    </w:lvl>
    <w:lvl w:ilvl="5" w:tplc="8F88F79E" w:tentative="1">
      <w:start w:val="1"/>
      <w:numFmt w:val="lowerRoman"/>
      <w:lvlText w:val="%6."/>
      <w:lvlJc w:val="right"/>
      <w:pPr>
        <w:ind w:left="4320" w:hanging="180"/>
      </w:pPr>
    </w:lvl>
    <w:lvl w:ilvl="6" w:tplc="09F08146" w:tentative="1">
      <w:start w:val="1"/>
      <w:numFmt w:val="decimal"/>
      <w:lvlText w:val="%7."/>
      <w:lvlJc w:val="left"/>
      <w:pPr>
        <w:ind w:left="5040" w:hanging="360"/>
      </w:pPr>
    </w:lvl>
    <w:lvl w:ilvl="7" w:tplc="F16E89C8" w:tentative="1">
      <w:start w:val="1"/>
      <w:numFmt w:val="lowerLetter"/>
      <w:lvlText w:val="%8."/>
      <w:lvlJc w:val="left"/>
      <w:pPr>
        <w:ind w:left="5760" w:hanging="360"/>
      </w:pPr>
    </w:lvl>
    <w:lvl w:ilvl="8" w:tplc="4350E2B6" w:tentative="1">
      <w:start w:val="1"/>
      <w:numFmt w:val="lowerRoman"/>
      <w:lvlText w:val="%9."/>
      <w:lvlJc w:val="right"/>
      <w:pPr>
        <w:ind w:left="6480" w:hanging="180"/>
      </w:pPr>
    </w:lvl>
  </w:abstractNum>
  <w:abstractNum w:abstractNumId="488" w15:restartNumberingAfterBreak="0">
    <w:nsid w:val="7ABA14E3"/>
    <w:multiLevelType w:val="hybridMultilevel"/>
    <w:tmpl w:val="E6166682"/>
    <w:lvl w:ilvl="0" w:tplc="4850B216">
      <w:start w:val="1"/>
      <w:numFmt w:val="russianUpper"/>
      <w:lvlText w:val="%1."/>
      <w:lvlJc w:val="left"/>
      <w:pPr>
        <w:ind w:left="720" w:hanging="360"/>
      </w:pPr>
      <w:rPr>
        <w:rFonts w:hint="default"/>
      </w:rPr>
    </w:lvl>
    <w:lvl w:ilvl="1" w:tplc="8EE6ADFE" w:tentative="1">
      <w:start w:val="1"/>
      <w:numFmt w:val="lowerLetter"/>
      <w:lvlText w:val="%2."/>
      <w:lvlJc w:val="left"/>
      <w:pPr>
        <w:ind w:left="1440" w:hanging="360"/>
      </w:pPr>
    </w:lvl>
    <w:lvl w:ilvl="2" w:tplc="8884CDA4" w:tentative="1">
      <w:start w:val="1"/>
      <w:numFmt w:val="lowerRoman"/>
      <w:lvlText w:val="%3."/>
      <w:lvlJc w:val="right"/>
      <w:pPr>
        <w:ind w:left="2160" w:hanging="180"/>
      </w:pPr>
    </w:lvl>
    <w:lvl w:ilvl="3" w:tplc="BC78DF98" w:tentative="1">
      <w:start w:val="1"/>
      <w:numFmt w:val="decimal"/>
      <w:lvlText w:val="%4."/>
      <w:lvlJc w:val="left"/>
      <w:pPr>
        <w:ind w:left="2880" w:hanging="360"/>
      </w:pPr>
    </w:lvl>
    <w:lvl w:ilvl="4" w:tplc="696251D2" w:tentative="1">
      <w:start w:val="1"/>
      <w:numFmt w:val="lowerLetter"/>
      <w:lvlText w:val="%5."/>
      <w:lvlJc w:val="left"/>
      <w:pPr>
        <w:ind w:left="3600" w:hanging="360"/>
      </w:pPr>
    </w:lvl>
    <w:lvl w:ilvl="5" w:tplc="6E1C9916" w:tentative="1">
      <w:start w:val="1"/>
      <w:numFmt w:val="lowerRoman"/>
      <w:lvlText w:val="%6."/>
      <w:lvlJc w:val="right"/>
      <w:pPr>
        <w:ind w:left="4320" w:hanging="180"/>
      </w:pPr>
    </w:lvl>
    <w:lvl w:ilvl="6" w:tplc="567E7418" w:tentative="1">
      <w:start w:val="1"/>
      <w:numFmt w:val="decimal"/>
      <w:lvlText w:val="%7."/>
      <w:lvlJc w:val="left"/>
      <w:pPr>
        <w:ind w:left="5040" w:hanging="360"/>
      </w:pPr>
    </w:lvl>
    <w:lvl w:ilvl="7" w:tplc="21506356" w:tentative="1">
      <w:start w:val="1"/>
      <w:numFmt w:val="lowerLetter"/>
      <w:lvlText w:val="%8."/>
      <w:lvlJc w:val="left"/>
      <w:pPr>
        <w:ind w:left="5760" w:hanging="360"/>
      </w:pPr>
    </w:lvl>
    <w:lvl w:ilvl="8" w:tplc="58589598" w:tentative="1">
      <w:start w:val="1"/>
      <w:numFmt w:val="lowerRoman"/>
      <w:lvlText w:val="%9."/>
      <w:lvlJc w:val="right"/>
      <w:pPr>
        <w:ind w:left="6480" w:hanging="180"/>
      </w:pPr>
    </w:lvl>
  </w:abstractNum>
  <w:abstractNum w:abstractNumId="489" w15:restartNumberingAfterBreak="0">
    <w:nsid w:val="7ABA72A4"/>
    <w:multiLevelType w:val="hybridMultilevel"/>
    <w:tmpl w:val="96BE8A8A"/>
    <w:lvl w:ilvl="0" w:tplc="1E645D2C">
      <w:start w:val="1"/>
      <w:numFmt w:val="russianUpper"/>
      <w:lvlText w:val="%1."/>
      <w:lvlJc w:val="left"/>
      <w:pPr>
        <w:ind w:left="1429" w:hanging="360"/>
      </w:pPr>
      <w:rPr>
        <w:rFonts w:hint="default"/>
      </w:rPr>
    </w:lvl>
    <w:lvl w:ilvl="1" w:tplc="CA76B43A" w:tentative="1">
      <w:start w:val="1"/>
      <w:numFmt w:val="lowerLetter"/>
      <w:lvlText w:val="%2."/>
      <w:lvlJc w:val="left"/>
      <w:pPr>
        <w:ind w:left="2149" w:hanging="360"/>
      </w:pPr>
    </w:lvl>
    <w:lvl w:ilvl="2" w:tplc="C8947EBA" w:tentative="1">
      <w:start w:val="1"/>
      <w:numFmt w:val="lowerRoman"/>
      <w:lvlText w:val="%3."/>
      <w:lvlJc w:val="right"/>
      <w:pPr>
        <w:ind w:left="2869" w:hanging="180"/>
      </w:pPr>
    </w:lvl>
    <w:lvl w:ilvl="3" w:tplc="1376E10A" w:tentative="1">
      <w:start w:val="1"/>
      <w:numFmt w:val="decimal"/>
      <w:lvlText w:val="%4."/>
      <w:lvlJc w:val="left"/>
      <w:pPr>
        <w:ind w:left="3589" w:hanging="360"/>
      </w:pPr>
    </w:lvl>
    <w:lvl w:ilvl="4" w:tplc="BA2CBFB4" w:tentative="1">
      <w:start w:val="1"/>
      <w:numFmt w:val="lowerLetter"/>
      <w:lvlText w:val="%5."/>
      <w:lvlJc w:val="left"/>
      <w:pPr>
        <w:ind w:left="4309" w:hanging="360"/>
      </w:pPr>
    </w:lvl>
    <w:lvl w:ilvl="5" w:tplc="D298CAD0" w:tentative="1">
      <w:start w:val="1"/>
      <w:numFmt w:val="lowerRoman"/>
      <w:lvlText w:val="%6."/>
      <w:lvlJc w:val="right"/>
      <w:pPr>
        <w:ind w:left="5029" w:hanging="180"/>
      </w:pPr>
    </w:lvl>
    <w:lvl w:ilvl="6" w:tplc="35D6B45C" w:tentative="1">
      <w:start w:val="1"/>
      <w:numFmt w:val="decimal"/>
      <w:lvlText w:val="%7."/>
      <w:lvlJc w:val="left"/>
      <w:pPr>
        <w:ind w:left="5749" w:hanging="360"/>
      </w:pPr>
    </w:lvl>
    <w:lvl w:ilvl="7" w:tplc="C846AC44" w:tentative="1">
      <w:start w:val="1"/>
      <w:numFmt w:val="lowerLetter"/>
      <w:lvlText w:val="%8."/>
      <w:lvlJc w:val="left"/>
      <w:pPr>
        <w:ind w:left="6469" w:hanging="360"/>
      </w:pPr>
    </w:lvl>
    <w:lvl w:ilvl="8" w:tplc="54CEDB1E" w:tentative="1">
      <w:start w:val="1"/>
      <w:numFmt w:val="lowerRoman"/>
      <w:lvlText w:val="%9."/>
      <w:lvlJc w:val="right"/>
      <w:pPr>
        <w:ind w:left="7189" w:hanging="180"/>
      </w:pPr>
    </w:lvl>
  </w:abstractNum>
  <w:abstractNum w:abstractNumId="490" w15:restartNumberingAfterBreak="0">
    <w:nsid w:val="7B222C1F"/>
    <w:multiLevelType w:val="hybridMultilevel"/>
    <w:tmpl w:val="BC0800CC"/>
    <w:lvl w:ilvl="0" w:tplc="BFD02F52">
      <w:start w:val="1"/>
      <w:numFmt w:val="russianUpper"/>
      <w:lvlText w:val="%1."/>
      <w:lvlJc w:val="left"/>
      <w:pPr>
        <w:ind w:left="720" w:hanging="360"/>
      </w:pPr>
      <w:rPr>
        <w:rFonts w:hint="default"/>
      </w:rPr>
    </w:lvl>
    <w:lvl w:ilvl="1" w:tplc="CA5E00DC" w:tentative="1">
      <w:start w:val="1"/>
      <w:numFmt w:val="lowerLetter"/>
      <w:lvlText w:val="%2."/>
      <w:lvlJc w:val="left"/>
      <w:pPr>
        <w:ind w:left="1440" w:hanging="360"/>
      </w:pPr>
    </w:lvl>
    <w:lvl w:ilvl="2" w:tplc="34AE56A2" w:tentative="1">
      <w:start w:val="1"/>
      <w:numFmt w:val="lowerRoman"/>
      <w:lvlText w:val="%3."/>
      <w:lvlJc w:val="right"/>
      <w:pPr>
        <w:ind w:left="2160" w:hanging="180"/>
      </w:pPr>
    </w:lvl>
    <w:lvl w:ilvl="3" w:tplc="E2185AF8" w:tentative="1">
      <w:start w:val="1"/>
      <w:numFmt w:val="decimal"/>
      <w:lvlText w:val="%4."/>
      <w:lvlJc w:val="left"/>
      <w:pPr>
        <w:ind w:left="2880" w:hanging="360"/>
      </w:pPr>
    </w:lvl>
    <w:lvl w:ilvl="4" w:tplc="71C64F8C" w:tentative="1">
      <w:start w:val="1"/>
      <w:numFmt w:val="lowerLetter"/>
      <w:lvlText w:val="%5."/>
      <w:lvlJc w:val="left"/>
      <w:pPr>
        <w:ind w:left="3600" w:hanging="360"/>
      </w:pPr>
    </w:lvl>
    <w:lvl w:ilvl="5" w:tplc="132493DA" w:tentative="1">
      <w:start w:val="1"/>
      <w:numFmt w:val="lowerRoman"/>
      <w:lvlText w:val="%6."/>
      <w:lvlJc w:val="right"/>
      <w:pPr>
        <w:ind w:left="4320" w:hanging="180"/>
      </w:pPr>
    </w:lvl>
    <w:lvl w:ilvl="6" w:tplc="7C6EED22" w:tentative="1">
      <w:start w:val="1"/>
      <w:numFmt w:val="decimal"/>
      <w:lvlText w:val="%7."/>
      <w:lvlJc w:val="left"/>
      <w:pPr>
        <w:ind w:left="5040" w:hanging="360"/>
      </w:pPr>
    </w:lvl>
    <w:lvl w:ilvl="7" w:tplc="D98A09C2" w:tentative="1">
      <w:start w:val="1"/>
      <w:numFmt w:val="lowerLetter"/>
      <w:lvlText w:val="%8."/>
      <w:lvlJc w:val="left"/>
      <w:pPr>
        <w:ind w:left="5760" w:hanging="360"/>
      </w:pPr>
    </w:lvl>
    <w:lvl w:ilvl="8" w:tplc="A7D2A16C" w:tentative="1">
      <w:start w:val="1"/>
      <w:numFmt w:val="lowerRoman"/>
      <w:lvlText w:val="%9."/>
      <w:lvlJc w:val="right"/>
      <w:pPr>
        <w:ind w:left="6480" w:hanging="180"/>
      </w:pPr>
    </w:lvl>
  </w:abstractNum>
  <w:abstractNum w:abstractNumId="491" w15:restartNumberingAfterBreak="0">
    <w:nsid w:val="7B5833F2"/>
    <w:multiLevelType w:val="hybridMultilevel"/>
    <w:tmpl w:val="0C323048"/>
    <w:lvl w:ilvl="0" w:tplc="7CD69EAC">
      <w:start w:val="1"/>
      <w:numFmt w:val="russianUpper"/>
      <w:lvlText w:val="%1."/>
      <w:lvlJc w:val="left"/>
      <w:pPr>
        <w:ind w:left="360" w:hanging="360"/>
      </w:pPr>
      <w:rPr>
        <w:rFonts w:hint="default"/>
      </w:rPr>
    </w:lvl>
    <w:lvl w:ilvl="1" w:tplc="D57471BC" w:tentative="1">
      <w:start w:val="1"/>
      <w:numFmt w:val="lowerLetter"/>
      <w:lvlText w:val="%2."/>
      <w:lvlJc w:val="left"/>
      <w:pPr>
        <w:ind w:left="1440" w:hanging="360"/>
      </w:pPr>
    </w:lvl>
    <w:lvl w:ilvl="2" w:tplc="B014729E" w:tentative="1">
      <w:start w:val="1"/>
      <w:numFmt w:val="lowerRoman"/>
      <w:lvlText w:val="%3."/>
      <w:lvlJc w:val="right"/>
      <w:pPr>
        <w:ind w:left="2160" w:hanging="180"/>
      </w:pPr>
    </w:lvl>
    <w:lvl w:ilvl="3" w:tplc="B5D08286" w:tentative="1">
      <w:start w:val="1"/>
      <w:numFmt w:val="decimal"/>
      <w:lvlText w:val="%4."/>
      <w:lvlJc w:val="left"/>
      <w:pPr>
        <w:ind w:left="2880" w:hanging="360"/>
      </w:pPr>
    </w:lvl>
    <w:lvl w:ilvl="4" w:tplc="BBC85A36" w:tentative="1">
      <w:start w:val="1"/>
      <w:numFmt w:val="lowerLetter"/>
      <w:lvlText w:val="%5."/>
      <w:lvlJc w:val="left"/>
      <w:pPr>
        <w:ind w:left="3600" w:hanging="360"/>
      </w:pPr>
    </w:lvl>
    <w:lvl w:ilvl="5" w:tplc="38F0BAE6" w:tentative="1">
      <w:start w:val="1"/>
      <w:numFmt w:val="lowerRoman"/>
      <w:lvlText w:val="%6."/>
      <w:lvlJc w:val="right"/>
      <w:pPr>
        <w:ind w:left="4320" w:hanging="180"/>
      </w:pPr>
    </w:lvl>
    <w:lvl w:ilvl="6" w:tplc="B0344B38" w:tentative="1">
      <w:start w:val="1"/>
      <w:numFmt w:val="decimal"/>
      <w:lvlText w:val="%7."/>
      <w:lvlJc w:val="left"/>
      <w:pPr>
        <w:ind w:left="5040" w:hanging="360"/>
      </w:pPr>
    </w:lvl>
    <w:lvl w:ilvl="7" w:tplc="1E1428B8" w:tentative="1">
      <w:start w:val="1"/>
      <w:numFmt w:val="lowerLetter"/>
      <w:lvlText w:val="%8."/>
      <w:lvlJc w:val="left"/>
      <w:pPr>
        <w:ind w:left="5760" w:hanging="360"/>
      </w:pPr>
    </w:lvl>
    <w:lvl w:ilvl="8" w:tplc="5FCC9260" w:tentative="1">
      <w:start w:val="1"/>
      <w:numFmt w:val="lowerRoman"/>
      <w:lvlText w:val="%9."/>
      <w:lvlJc w:val="right"/>
      <w:pPr>
        <w:ind w:left="6480" w:hanging="180"/>
      </w:pPr>
    </w:lvl>
  </w:abstractNum>
  <w:abstractNum w:abstractNumId="492" w15:restartNumberingAfterBreak="0">
    <w:nsid w:val="7B80302B"/>
    <w:multiLevelType w:val="hybridMultilevel"/>
    <w:tmpl w:val="5BC4D84C"/>
    <w:lvl w:ilvl="0" w:tplc="FB14F89C">
      <w:start w:val="1"/>
      <w:numFmt w:val="russianUpper"/>
      <w:lvlText w:val="%1."/>
      <w:lvlJc w:val="left"/>
      <w:pPr>
        <w:ind w:left="720" w:hanging="360"/>
      </w:pPr>
      <w:rPr>
        <w:rFonts w:hint="default"/>
      </w:rPr>
    </w:lvl>
    <w:lvl w:ilvl="1" w:tplc="31F0529E" w:tentative="1">
      <w:start w:val="1"/>
      <w:numFmt w:val="lowerLetter"/>
      <w:lvlText w:val="%2."/>
      <w:lvlJc w:val="left"/>
      <w:pPr>
        <w:ind w:left="1440" w:hanging="360"/>
      </w:pPr>
    </w:lvl>
    <w:lvl w:ilvl="2" w:tplc="DEA63B4E" w:tentative="1">
      <w:start w:val="1"/>
      <w:numFmt w:val="lowerRoman"/>
      <w:lvlText w:val="%3."/>
      <w:lvlJc w:val="right"/>
      <w:pPr>
        <w:ind w:left="2160" w:hanging="180"/>
      </w:pPr>
    </w:lvl>
    <w:lvl w:ilvl="3" w:tplc="73DE6EC0" w:tentative="1">
      <w:start w:val="1"/>
      <w:numFmt w:val="decimal"/>
      <w:lvlText w:val="%4."/>
      <w:lvlJc w:val="left"/>
      <w:pPr>
        <w:ind w:left="2880" w:hanging="360"/>
      </w:pPr>
    </w:lvl>
    <w:lvl w:ilvl="4" w:tplc="595208D8" w:tentative="1">
      <w:start w:val="1"/>
      <w:numFmt w:val="lowerLetter"/>
      <w:lvlText w:val="%5."/>
      <w:lvlJc w:val="left"/>
      <w:pPr>
        <w:ind w:left="3600" w:hanging="360"/>
      </w:pPr>
    </w:lvl>
    <w:lvl w:ilvl="5" w:tplc="AB86E1A8" w:tentative="1">
      <w:start w:val="1"/>
      <w:numFmt w:val="lowerRoman"/>
      <w:lvlText w:val="%6."/>
      <w:lvlJc w:val="right"/>
      <w:pPr>
        <w:ind w:left="4320" w:hanging="180"/>
      </w:pPr>
    </w:lvl>
    <w:lvl w:ilvl="6" w:tplc="A15815A0" w:tentative="1">
      <w:start w:val="1"/>
      <w:numFmt w:val="decimal"/>
      <w:lvlText w:val="%7."/>
      <w:lvlJc w:val="left"/>
      <w:pPr>
        <w:ind w:left="5040" w:hanging="360"/>
      </w:pPr>
    </w:lvl>
    <w:lvl w:ilvl="7" w:tplc="1D209D1E" w:tentative="1">
      <w:start w:val="1"/>
      <w:numFmt w:val="lowerLetter"/>
      <w:lvlText w:val="%8."/>
      <w:lvlJc w:val="left"/>
      <w:pPr>
        <w:ind w:left="5760" w:hanging="360"/>
      </w:pPr>
    </w:lvl>
    <w:lvl w:ilvl="8" w:tplc="0CFC9652" w:tentative="1">
      <w:start w:val="1"/>
      <w:numFmt w:val="lowerRoman"/>
      <w:lvlText w:val="%9."/>
      <w:lvlJc w:val="right"/>
      <w:pPr>
        <w:ind w:left="6480" w:hanging="180"/>
      </w:pPr>
    </w:lvl>
  </w:abstractNum>
  <w:abstractNum w:abstractNumId="493" w15:restartNumberingAfterBreak="0">
    <w:nsid w:val="7BED7971"/>
    <w:multiLevelType w:val="hybridMultilevel"/>
    <w:tmpl w:val="5F5E19C2"/>
    <w:lvl w:ilvl="0" w:tplc="15B2D2FA">
      <w:start w:val="1"/>
      <w:numFmt w:val="russianUpper"/>
      <w:lvlText w:val="%1."/>
      <w:lvlJc w:val="left"/>
      <w:pPr>
        <w:ind w:left="1428" w:hanging="360"/>
      </w:pPr>
      <w:rPr>
        <w:rFonts w:hint="default"/>
      </w:rPr>
    </w:lvl>
    <w:lvl w:ilvl="1" w:tplc="486253CE" w:tentative="1">
      <w:start w:val="1"/>
      <w:numFmt w:val="lowerLetter"/>
      <w:lvlText w:val="%2."/>
      <w:lvlJc w:val="left"/>
      <w:pPr>
        <w:ind w:left="2148" w:hanging="360"/>
      </w:pPr>
    </w:lvl>
    <w:lvl w:ilvl="2" w:tplc="723A8D70" w:tentative="1">
      <w:start w:val="1"/>
      <w:numFmt w:val="lowerRoman"/>
      <w:lvlText w:val="%3."/>
      <w:lvlJc w:val="right"/>
      <w:pPr>
        <w:ind w:left="2868" w:hanging="180"/>
      </w:pPr>
    </w:lvl>
    <w:lvl w:ilvl="3" w:tplc="6CC64B86" w:tentative="1">
      <w:start w:val="1"/>
      <w:numFmt w:val="decimal"/>
      <w:lvlText w:val="%4."/>
      <w:lvlJc w:val="left"/>
      <w:pPr>
        <w:ind w:left="3588" w:hanging="360"/>
      </w:pPr>
    </w:lvl>
    <w:lvl w:ilvl="4" w:tplc="D794FCD4" w:tentative="1">
      <w:start w:val="1"/>
      <w:numFmt w:val="lowerLetter"/>
      <w:lvlText w:val="%5."/>
      <w:lvlJc w:val="left"/>
      <w:pPr>
        <w:ind w:left="4308" w:hanging="360"/>
      </w:pPr>
    </w:lvl>
    <w:lvl w:ilvl="5" w:tplc="E2A0B06A" w:tentative="1">
      <w:start w:val="1"/>
      <w:numFmt w:val="lowerRoman"/>
      <w:lvlText w:val="%6."/>
      <w:lvlJc w:val="right"/>
      <w:pPr>
        <w:ind w:left="5028" w:hanging="180"/>
      </w:pPr>
    </w:lvl>
    <w:lvl w:ilvl="6" w:tplc="67102AF0" w:tentative="1">
      <w:start w:val="1"/>
      <w:numFmt w:val="decimal"/>
      <w:lvlText w:val="%7."/>
      <w:lvlJc w:val="left"/>
      <w:pPr>
        <w:ind w:left="5748" w:hanging="360"/>
      </w:pPr>
    </w:lvl>
    <w:lvl w:ilvl="7" w:tplc="BD76FA82" w:tentative="1">
      <w:start w:val="1"/>
      <w:numFmt w:val="lowerLetter"/>
      <w:lvlText w:val="%8."/>
      <w:lvlJc w:val="left"/>
      <w:pPr>
        <w:ind w:left="6468" w:hanging="360"/>
      </w:pPr>
    </w:lvl>
    <w:lvl w:ilvl="8" w:tplc="D8A259E6" w:tentative="1">
      <w:start w:val="1"/>
      <w:numFmt w:val="lowerRoman"/>
      <w:lvlText w:val="%9."/>
      <w:lvlJc w:val="right"/>
      <w:pPr>
        <w:ind w:left="7188" w:hanging="180"/>
      </w:pPr>
    </w:lvl>
  </w:abstractNum>
  <w:abstractNum w:abstractNumId="494" w15:restartNumberingAfterBreak="0">
    <w:nsid w:val="7C312872"/>
    <w:multiLevelType w:val="hybridMultilevel"/>
    <w:tmpl w:val="22987A48"/>
    <w:lvl w:ilvl="0" w:tplc="94F899B2">
      <w:start w:val="1"/>
      <w:numFmt w:val="decimal"/>
      <w:lvlText w:val="%1."/>
      <w:lvlJc w:val="left"/>
      <w:pPr>
        <w:ind w:left="360" w:hanging="360"/>
      </w:pPr>
      <w:rPr>
        <w:rFonts w:hint="default"/>
        <w:b/>
        <w:color w:val="auto"/>
        <w:sz w:val="24"/>
        <w:szCs w:val="24"/>
      </w:rPr>
    </w:lvl>
    <w:lvl w:ilvl="1" w:tplc="E0F4924C" w:tentative="1">
      <w:start w:val="1"/>
      <w:numFmt w:val="lowerLetter"/>
      <w:lvlText w:val="%2."/>
      <w:lvlJc w:val="left"/>
      <w:pPr>
        <w:ind w:left="1080" w:hanging="360"/>
      </w:pPr>
    </w:lvl>
    <w:lvl w:ilvl="2" w:tplc="D4FC7888" w:tentative="1">
      <w:start w:val="1"/>
      <w:numFmt w:val="lowerRoman"/>
      <w:lvlText w:val="%3."/>
      <w:lvlJc w:val="right"/>
      <w:pPr>
        <w:ind w:left="1800" w:hanging="180"/>
      </w:pPr>
    </w:lvl>
    <w:lvl w:ilvl="3" w:tplc="7BEA5CCE" w:tentative="1">
      <w:start w:val="1"/>
      <w:numFmt w:val="decimal"/>
      <w:lvlText w:val="%4."/>
      <w:lvlJc w:val="left"/>
      <w:pPr>
        <w:ind w:left="2520" w:hanging="360"/>
      </w:pPr>
    </w:lvl>
    <w:lvl w:ilvl="4" w:tplc="BFB894D2" w:tentative="1">
      <w:start w:val="1"/>
      <w:numFmt w:val="lowerLetter"/>
      <w:lvlText w:val="%5."/>
      <w:lvlJc w:val="left"/>
      <w:pPr>
        <w:ind w:left="3240" w:hanging="360"/>
      </w:pPr>
    </w:lvl>
    <w:lvl w:ilvl="5" w:tplc="A4A83808" w:tentative="1">
      <w:start w:val="1"/>
      <w:numFmt w:val="lowerRoman"/>
      <w:lvlText w:val="%6."/>
      <w:lvlJc w:val="right"/>
      <w:pPr>
        <w:ind w:left="3960" w:hanging="180"/>
      </w:pPr>
    </w:lvl>
    <w:lvl w:ilvl="6" w:tplc="DBC80DBA" w:tentative="1">
      <w:start w:val="1"/>
      <w:numFmt w:val="decimal"/>
      <w:lvlText w:val="%7."/>
      <w:lvlJc w:val="left"/>
      <w:pPr>
        <w:ind w:left="4680" w:hanging="360"/>
      </w:pPr>
    </w:lvl>
    <w:lvl w:ilvl="7" w:tplc="0E30A58C" w:tentative="1">
      <w:start w:val="1"/>
      <w:numFmt w:val="lowerLetter"/>
      <w:lvlText w:val="%8."/>
      <w:lvlJc w:val="left"/>
      <w:pPr>
        <w:ind w:left="5400" w:hanging="360"/>
      </w:pPr>
    </w:lvl>
    <w:lvl w:ilvl="8" w:tplc="64C655B4" w:tentative="1">
      <w:start w:val="1"/>
      <w:numFmt w:val="lowerRoman"/>
      <w:lvlText w:val="%9."/>
      <w:lvlJc w:val="right"/>
      <w:pPr>
        <w:ind w:left="6120" w:hanging="180"/>
      </w:pPr>
    </w:lvl>
  </w:abstractNum>
  <w:abstractNum w:abstractNumId="495" w15:restartNumberingAfterBreak="0">
    <w:nsid w:val="7C9E18EF"/>
    <w:multiLevelType w:val="multilevel"/>
    <w:tmpl w:val="9FCE234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6" w15:restartNumberingAfterBreak="0">
    <w:nsid w:val="7CAD717F"/>
    <w:multiLevelType w:val="hybridMultilevel"/>
    <w:tmpl w:val="53A65680"/>
    <w:lvl w:ilvl="0" w:tplc="50A2EE04">
      <w:start w:val="1"/>
      <w:numFmt w:val="decimal"/>
      <w:lvlText w:val="%1."/>
      <w:lvlJc w:val="left"/>
      <w:pPr>
        <w:ind w:left="720" w:hanging="360"/>
      </w:pPr>
      <w:rPr>
        <w:rFonts w:hint="default"/>
      </w:rPr>
    </w:lvl>
    <w:lvl w:ilvl="1" w:tplc="D020F9A8" w:tentative="1">
      <w:start w:val="1"/>
      <w:numFmt w:val="lowerLetter"/>
      <w:lvlText w:val="%2."/>
      <w:lvlJc w:val="left"/>
      <w:pPr>
        <w:ind w:left="1440" w:hanging="360"/>
      </w:pPr>
    </w:lvl>
    <w:lvl w:ilvl="2" w:tplc="28641204" w:tentative="1">
      <w:start w:val="1"/>
      <w:numFmt w:val="lowerRoman"/>
      <w:lvlText w:val="%3."/>
      <w:lvlJc w:val="right"/>
      <w:pPr>
        <w:ind w:left="2160" w:hanging="180"/>
      </w:pPr>
    </w:lvl>
    <w:lvl w:ilvl="3" w:tplc="75C20A64" w:tentative="1">
      <w:start w:val="1"/>
      <w:numFmt w:val="decimal"/>
      <w:lvlText w:val="%4."/>
      <w:lvlJc w:val="left"/>
      <w:pPr>
        <w:ind w:left="2880" w:hanging="360"/>
      </w:pPr>
    </w:lvl>
    <w:lvl w:ilvl="4" w:tplc="1C4ABD32" w:tentative="1">
      <w:start w:val="1"/>
      <w:numFmt w:val="lowerLetter"/>
      <w:lvlText w:val="%5."/>
      <w:lvlJc w:val="left"/>
      <w:pPr>
        <w:ind w:left="3600" w:hanging="360"/>
      </w:pPr>
    </w:lvl>
    <w:lvl w:ilvl="5" w:tplc="96AE2002" w:tentative="1">
      <w:start w:val="1"/>
      <w:numFmt w:val="lowerRoman"/>
      <w:lvlText w:val="%6."/>
      <w:lvlJc w:val="right"/>
      <w:pPr>
        <w:ind w:left="4320" w:hanging="180"/>
      </w:pPr>
    </w:lvl>
    <w:lvl w:ilvl="6" w:tplc="41BE946E" w:tentative="1">
      <w:start w:val="1"/>
      <w:numFmt w:val="decimal"/>
      <w:lvlText w:val="%7."/>
      <w:lvlJc w:val="left"/>
      <w:pPr>
        <w:ind w:left="5040" w:hanging="360"/>
      </w:pPr>
    </w:lvl>
    <w:lvl w:ilvl="7" w:tplc="CA4692B6" w:tentative="1">
      <w:start w:val="1"/>
      <w:numFmt w:val="lowerLetter"/>
      <w:lvlText w:val="%8."/>
      <w:lvlJc w:val="left"/>
      <w:pPr>
        <w:ind w:left="5760" w:hanging="360"/>
      </w:pPr>
    </w:lvl>
    <w:lvl w:ilvl="8" w:tplc="CCAA247A" w:tentative="1">
      <w:start w:val="1"/>
      <w:numFmt w:val="lowerRoman"/>
      <w:lvlText w:val="%9."/>
      <w:lvlJc w:val="right"/>
      <w:pPr>
        <w:ind w:left="6480" w:hanging="180"/>
      </w:pPr>
    </w:lvl>
  </w:abstractNum>
  <w:abstractNum w:abstractNumId="497" w15:restartNumberingAfterBreak="0">
    <w:nsid w:val="7D310497"/>
    <w:multiLevelType w:val="hybridMultilevel"/>
    <w:tmpl w:val="E2707CAC"/>
    <w:lvl w:ilvl="0" w:tplc="8FE85A30">
      <w:start w:val="1"/>
      <w:numFmt w:val="decimal"/>
      <w:lvlText w:val="%1."/>
      <w:lvlJc w:val="left"/>
      <w:pPr>
        <w:ind w:left="360" w:hanging="360"/>
      </w:pPr>
      <w:rPr>
        <w:rFonts w:hint="default"/>
      </w:rPr>
    </w:lvl>
    <w:lvl w:ilvl="1" w:tplc="3F680AE2" w:tentative="1">
      <w:start w:val="1"/>
      <w:numFmt w:val="lowerLetter"/>
      <w:lvlText w:val="%2."/>
      <w:lvlJc w:val="left"/>
      <w:pPr>
        <w:ind w:left="1080" w:hanging="360"/>
      </w:pPr>
    </w:lvl>
    <w:lvl w:ilvl="2" w:tplc="C13EF746" w:tentative="1">
      <w:start w:val="1"/>
      <w:numFmt w:val="lowerRoman"/>
      <w:lvlText w:val="%3."/>
      <w:lvlJc w:val="right"/>
      <w:pPr>
        <w:ind w:left="1800" w:hanging="180"/>
      </w:pPr>
    </w:lvl>
    <w:lvl w:ilvl="3" w:tplc="BC602D1E" w:tentative="1">
      <w:start w:val="1"/>
      <w:numFmt w:val="decimal"/>
      <w:lvlText w:val="%4."/>
      <w:lvlJc w:val="left"/>
      <w:pPr>
        <w:ind w:left="2520" w:hanging="360"/>
      </w:pPr>
    </w:lvl>
    <w:lvl w:ilvl="4" w:tplc="67FA77A8" w:tentative="1">
      <w:start w:val="1"/>
      <w:numFmt w:val="lowerLetter"/>
      <w:lvlText w:val="%5."/>
      <w:lvlJc w:val="left"/>
      <w:pPr>
        <w:ind w:left="3240" w:hanging="360"/>
      </w:pPr>
    </w:lvl>
    <w:lvl w:ilvl="5" w:tplc="01928990" w:tentative="1">
      <w:start w:val="1"/>
      <w:numFmt w:val="lowerRoman"/>
      <w:lvlText w:val="%6."/>
      <w:lvlJc w:val="right"/>
      <w:pPr>
        <w:ind w:left="3960" w:hanging="180"/>
      </w:pPr>
    </w:lvl>
    <w:lvl w:ilvl="6" w:tplc="055E32C0" w:tentative="1">
      <w:start w:val="1"/>
      <w:numFmt w:val="decimal"/>
      <w:lvlText w:val="%7."/>
      <w:lvlJc w:val="left"/>
      <w:pPr>
        <w:ind w:left="4680" w:hanging="360"/>
      </w:pPr>
    </w:lvl>
    <w:lvl w:ilvl="7" w:tplc="5D366786" w:tentative="1">
      <w:start w:val="1"/>
      <w:numFmt w:val="lowerLetter"/>
      <w:lvlText w:val="%8."/>
      <w:lvlJc w:val="left"/>
      <w:pPr>
        <w:ind w:left="5400" w:hanging="360"/>
      </w:pPr>
    </w:lvl>
    <w:lvl w:ilvl="8" w:tplc="144E5218" w:tentative="1">
      <w:start w:val="1"/>
      <w:numFmt w:val="lowerRoman"/>
      <w:lvlText w:val="%9."/>
      <w:lvlJc w:val="right"/>
      <w:pPr>
        <w:ind w:left="6120" w:hanging="180"/>
      </w:pPr>
    </w:lvl>
  </w:abstractNum>
  <w:abstractNum w:abstractNumId="498" w15:restartNumberingAfterBreak="0">
    <w:nsid w:val="7DA50461"/>
    <w:multiLevelType w:val="hybridMultilevel"/>
    <w:tmpl w:val="362A5B08"/>
    <w:lvl w:ilvl="0" w:tplc="250EE53C">
      <w:start w:val="1"/>
      <w:numFmt w:val="russianUpper"/>
      <w:lvlText w:val="%1."/>
      <w:lvlJc w:val="left"/>
      <w:pPr>
        <w:ind w:left="360" w:hanging="360"/>
      </w:pPr>
      <w:rPr>
        <w:rFonts w:hint="default"/>
      </w:rPr>
    </w:lvl>
    <w:lvl w:ilvl="1" w:tplc="DBE8EA7E" w:tentative="1">
      <w:start w:val="1"/>
      <w:numFmt w:val="lowerLetter"/>
      <w:lvlText w:val="%2."/>
      <w:lvlJc w:val="left"/>
      <w:pPr>
        <w:ind w:left="1080" w:hanging="360"/>
      </w:pPr>
    </w:lvl>
    <w:lvl w:ilvl="2" w:tplc="6412A212" w:tentative="1">
      <w:start w:val="1"/>
      <w:numFmt w:val="lowerRoman"/>
      <w:lvlText w:val="%3."/>
      <w:lvlJc w:val="right"/>
      <w:pPr>
        <w:ind w:left="1800" w:hanging="180"/>
      </w:pPr>
    </w:lvl>
    <w:lvl w:ilvl="3" w:tplc="39D8898E" w:tentative="1">
      <w:start w:val="1"/>
      <w:numFmt w:val="decimal"/>
      <w:lvlText w:val="%4."/>
      <w:lvlJc w:val="left"/>
      <w:pPr>
        <w:ind w:left="2520" w:hanging="360"/>
      </w:pPr>
    </w:lvl>
    <w:lvl w:ilvl="4" w:tplc="9426027E" w:tentative="1">
      <w:start w:val="1"/>
      <w:numFmt w:val="lowerLetter"/>
      <w:lvlText w:val="%5."/>
      <w:lvlJc w:val="left"/>
      <w:pPr>
        <w:ind w:left="3240" w:hanging="360"/>
      </w:pPr>
    </w:lvl>
    <w:lvl w:ilvl="5" w:tplc="FEE411E0" w:tentative="1">
      <w:start w:val="1"/>
      <w:numFmt w:val="lowerRoman"/>
      <w:lvlText w:val="%6."/>
      <w:lvlJc w:val="right"/>
      <w:pPr>
        <w:ind w:left="3960" w:hanging="180"/>
      </w:pPr>
    </w:lvl>
    <w:lvl w:ilvl="6" w:tplc="261C8DDC" w:tentative="1">
      <w:start w:val="1"/>
      <w:numFmt w:val="decimal"/>
      <w:lvlText w:val="%7."/>
      <w:lvlJc w:val="left"/>
      <w:pPr>
        <w:ind w:left="4680" w:hanging="360"/>
      </w:pPr>
    </w:lvl>
    <w:lvl w:ilvl="7" w:tplc="D1FA1C36" w:tentative="1">
      <w:start w:val="1"/>
      <w:numFmt w:val="lowerLetter"/>
      <w:lvlText w:val="%8."/>
      <w:lvlJc w:val="left"/>
      <w:pPr>
        <w:ind w:left="5400" w:hanging="360"/>
      </w:pPr>
    </w:lvl>
    <w:lvl w:ilvl="8" w:tplc="A45E5B56" w:tentative="1">
      <w:start w:val="1"/>
      <w:numFmt w:val="lowerRoman"/>
      <w:lvlText w:val="%9."/>
      <w:lvlJc w:val="right"/>
      <w:pPr>
        <w:ind w:left="6120" w:hanging="180"/>
      </w:pPr>
    </w:lvl>
  </w:abstractNum>
  <w:abstractNum w:abstractNumId="499" w15:restartNumberingAfterBreak="0">
    <w:nsid w:val="7DDA4D3C"/>
    <w:multiLevelType w:val="hybridMultilevel"/>
    <w:tmpl w:val="CE16CB48"/>
    <w:lvl w:ilvl="0" w:tplc="FAE84BB4">
      <w:start w:val="1"/>
      <w:numFmt w:val="decimal"/>
      <w:lvlText w:val="%1."/>
      <w:lvlJc w:val="left"/>
      <w:pPr>
        <w:ind w:left="720" w:hanging="360"/>
      </w:pPr>
      <w:rPr>
        <w:rFonts w:hint="default"/>
      </w:rPr>
    </w:lvl>
    <w:lvl w:ilvl="1" w:tplc="A016FE48" w:tentative="1">
      <w:start w:val="1"/>
      <w:numFmt w:val="lowerLetter"/>
      <w:lvlText w:val="%2."/>
      <w:lvlJc w:val="left"/>
      <w:pPr>
        <w:ind w:left="1440" w:hanging="360"/>
      </w:pPr>
    </w:lvl>
    <w:lvl w:ilvl="2" w:tplc="C66CBBAA" w:tentative="1">
      <w:start w:val="1"/>
      <w:numFmt w:val="lowerRoman"/>
      <w:lvlText w:val="%3."/>
      <w:lvlJc w:val="right"/>
      <w:pPr>
        <w:ind w:left="2160" w:hanging="180"/>
      </w:pPr>
    </w:lvl>
    <w:lvl w:ilvl="3" w:tplc="DD3A9178" w:tentative="1">
      <w:start w:val="1"/>
      <w:numFmt w:val="decimal"/>
      <w:lvlText w:val="%4."/>
      <w:lvlJc w:val="left"/>
      <w:pPr>
        <w:ind w:left="2880" w:hanging="360"/>
      </w:pPr>
    </w:lvl>
    <w:lvl w:ilvl="4" w:tplc="4C48B748" w:tentative="1">
      <w:start w:val="1"/>
      <w:numFmt w:val="lowerLetter"/>
      <w:lvlText w:val="%5."/>
      <w:lvlJc w:val="left"/>
      <w:pPr>
        <w:ind w:left="3600" w:hanging="360"/>
      </w:pPr>
    </w:lvl>
    <w:lvl w:ilvl="5" w:tplc="B262DEB6" w:tentative="1">
      <w:start w:val="1"/>
      <w:numFmt w:val="lowerRoman"/>
      <w:lvlText w:val="%6."/>
      <w:lvlJc w:val="right"/>
      <w:pPr>
        <w:ind w:left="4320" w:hanging="180"/>
      </w:pPr>
    </w:lvl>
    <w:lvl w:ilvl="6" w:tplc="7F3CAF7A" w:tentative="1">
      <w:start w:val="1"/>
      <w:numFmt w:val="decimal"/>
      <w:lvlText w:val="%7."/>
      <w:lvlJc w:val="left"/>
      <w:pPr>
        <w:ind w:left="5040" w:hanging="360"/>
      </w:pPr>
    </w:lvl>
    <w:lvl w:ilvl="7" w:tplc="918E5C34" w:tentative="1">
      <w:start w:val="1"/>
      <w:numFmt w:val="lowerLetter"/>
      <w:lvlText w:val="%8."/>
      <w:lvlJc w:val="left"/>
      <w:pPr>
        <w:ind w:left="5760" w:hanging="360"/>
      </w:pPr>
    </w:lvl>
    <w:lvl w:ilvl="8" w:tplc="D29E77CA" w:tentative="1">
      <w:start w:val="1"/>
      <w:numFmt w:val="lowerRoman"/>
      <w:lvlText w:val="%9."/>
      <w:lvlJc w:val="right"/>
      <w:pPr>
        <w:ind w:left="6480" w:hanging="180"/>
      </w:pPr>
    </w:lvl>
  </w:abstractNum>
  <w:abstractNum w:abstractNumId="500" w15:restartNumberingAfterBreak="0">
    <w:nsid w:val="7E8C1E5B"/>
    <w:multiLevelType w:val="hybridMultilevel"/>
    <w:tmpl w:val="77D6D81E"/>
    <w:lvl w:ilvl="0" w:tplc="8F1CCDDE">
      <w:start w:val="1"/>
      <w:numFmt w:val="russianUpper"/>
      <w:lvlText w:val="%1."/>
      <w:lvlJc w:val="left"/>
      <w:pPr>
        <w:ind w:left="720" w:hanging="360"/>
      </w:pPr>
      <w:rPr>
        <w:rFonts w:hint="default"/>
      </w:rPr>
    </w:lvl>
    <w:lvl w:ilvl="1" w:tplc="43489496" w:tentative="1">
      <w:start w:val="1"/>
      <w:numFmt w:val="lowerLetter"/>
      <w:lvlText w:val="%2."/>
      <w:lvlJc w:val="left"/>
      <w:pPr>
        <w:ind w:left="1440" w:hanging="360"/>
      </w:pPr>
    </w:lvl>
    <w:lvl w:ilvl="2" w:tplc="A2B0C750" w:tentative="1">
      <w:start w:val="1"/>
      <w:numFmt w:val="lowerRoman"/>
      <w:lvlText w:val="%3."/>
      <w:lvlJc w:val="right"/>
      <w:pPr>
        <w:ind w:left="2160" w:hanging="180"/>
      </w:pPr>
    </w:lvl>
    <w:lvl w:ilvl="3" w:tplc="CCF68582" w:tentative="1">
      <w:start w:val="1"/>
      <w:numFmt w:val="decimal"/>
      <w:lvlText w:val="%4."/>
      <w:lvlJc w:val="left"/>
      <w:pPr>
        <w:ind w:left="2880" w:hanging="360"/>
      </w:pPr>
    </w:lvl>
    <w:lvl w:ilvl="4" w:tplc="3ED28062" w:tentative="1">
      <w:start w:val="1"/>
      <w:numFmt w:val="lowerLetter"/>
      <w:lvlText w:val="%5."/>
      <w:lvlJc w:val="left"/>
      <w:pPr>
        <w:ind w:left="3600" w:hanging="360"/>
      </w:pPr>
    </w:lvl>
    <w:lvl w:ilvl="5" w:tplc="A0E4EC52" w:tentative="1">
      <w:start w:val="1"/>
      <w:numFmt w:val="lowerRoman"/>
      <w:lvlText w:val="%6."/>
      <w:lvlJc w:val="right"/>
      <w:pPr>
        <w:ind w:left="4320" w:hanging="180"/>
      </w:pPr>
    </w:lvl>
    <w:lvl w:ilvl="6" w:tplc="8CF04D08" w:tentative="1">
      <w:start w:val="1"/>
      <w:numFmt w:val="decimal"/>
      <w:lvlText w:val="%7."/>
      <w:lvlJc w:val="left"/>
      <w:pPr>
        <w:ind w:left="5040" w:hanging="360"/>
      </w:pPr>
    </w:lvl>
    <w:lvl w:ilvl="7" w:tplc="7DEA06C6" w:tentative="1">
      <w:start w:val="1"/>
      <w:numFmt w:val="lowerLetter"/>
      <w:lvlText w:val="%8."/>
      <w:lvlJc w:val="left"/>
      <w:pPr>
        <w:ind w:left="5760" w:hanging="360"/>
      </w:pPr>
    </w:lvl>
    <w:lvl w:ilvl="8" w:tplc="25BE52A2" w:tentative="1">
      <w:start w:val="1"/>
      <w:numFmt w:val="lowerRoman"/>
      <w:lvlText w:val="%9."/>
      <w:lvlJc w:val="right"/>
      <w:pPr>
        <w:ind w:left="6480" w:hanging="180"/>
      </w:pPr>
    </w:lvl>
  </w:abstractNum>
  <w:abstractNum w:abstractNumId="501" w15:restartNumberingAfterBreak="0">
    <w:nsid w:val="7E99770C"/>
    <w:multiLevelType w:val="hybridMultilevel"/>
    <w:tmpl w:val="D0D66324"/>
    <w:lvl w:ilvl="0" w:tplc="CAE09F48">
      <w:start w:val="1"/>
      <w:numFmt w:val="russianUpper"/>
      <w:lvlText w:val="%1."/>
      <w:lvlJc w:val="left"/>
      <w:pPr>
        <w:ind w:left="783" w:hanging="360"/>
      </w:pPr>
      <w:rPr>
        <w:rFonts w:hint="default"/>
      </w:rPr>
    </w:lvl>
    <w:lvl w:ilvl="1" w:tplc="0860BC66" w:tentative="1">
      <w:start w:val="1"/>
      <w:numFmt w:val="lowerLetter"/>
      <w:lvlText w:val="%2."/>
      <w:lvlJc w:val="left"/>
      <w:pPr>
        <w:ind w:left="1503" w:hanging="360"/>
      </w:pPr>
    </w:lvl>
    <w:lvl w:ilvl="2" w:tplc="197294C8" w:tentative="1">
      <w:start w:val="1"/>
      <w:numFmt w:val="lowerRoman"/>
      <w:lvlText w:val="%3."/>
      <w:lvlJc w:val="right"/>
      <w:pPr>
        <w:ind w:left="2223" w:hanging="180"/>
      </w:pPr>
    </w:lvl>
    <w:lvl w:ilvl="3" w:tplc="21CA83B2" w:tentative="1">
      <w:start w:val="1"/>
      <w:numFmt w:val="decimal"/>
      <w:lvlText w:val="%4."/>
      <w:lvlJc w:val="left"/>
      <w:pPr>
        <w:ind w:left="2943" w:hanging="360"/>
      </w:pPr>
    </w:lvl>
    <w:lvl w:ilvl="4" w:tplc="C6008B40" w:tentative="1">
      <w:start w:val="1"/>
      <w:numFmt w:val="lowerLetter"/>
      <w:lvlText w:val="%5."/>
      <w:lvlJc w:val="left"/>
      <w:pPr>
        <w:ind w:left="3663" w:hanging="360"/>
      </w:pPr>
    </w:lvl>
    <w:lvl w:ilvl="5" w:tplc="91CA60D6" w:tentative="1">
      <w:start w:val="1"/>
      <w:numFmt w:val="lowerRoman"/>
      <w:lvlText w:val="%6."/>
      <w:lvlJc w:val="right"/>
      <w:pPr>
        <w:ind w:left="4383" w:hanging="180"/>
      </w:pPr>
    </w:lvl>
    <w:lvl w:ilvl="6" w:tplc="8D64DC86" w:tentative="1">
      <w:start w:val="1"/>
      <w:numFmt w:val="decimal"/>
      <w:lvlText w:val="%7."/>
      <w:lvlJc w:val="left"/>
      <w:pPr>
        <w:ind w:left="5103" w:hanging="360"/>
      </w:pPr>
    </w:lvl>
    <w:lvl w:ilvl="7" w:tplc="802A4A88" w:tentative="1">
      <w:start w:val="1"/>
      <w:numFmt w:val="lowerLetter"/>
      <w:lvlText w:val="%8."/>
      <w:lvlJc w:val="left"/>
      <w:pPr>
        <w:ind w:left="5823" w:hanging="360"/>
      </w:pPr>
    </w:lvl>
    <w:lvl w:ilvl="8" w:tplc="B8484D84" w:tentative="1">
      <w:start w:val="1"/>
      <w:numFmt w:val="lowerRoman"/>
      <w:lvlText w:val="%9."/>
      <w:lvlJc w:val="right"/>
      <w:pPr>
        <w:ind w:left="6543" w:hanging="180"/>
      </w:pPr>
    </w:lvl>
  </w:abstractNum>
  <w:abstractNum w:abstractNumId="502" w15:restartNumberingAfterBreak="0">
    <w:nsid w:val="7F314054"/>
    <w:multiLevelType w:val="hybridMultilevel"/>
    <w:tmpl w:val="C7B05978"/>
    <w:lvl w:ilvl="0" w:tplc="0DFC029E">
      <w:start w:val="1"/>
      <w:numFmt w:val="decimal"/>
      <w:lvlText w:val="%1."/>
      <w:lvlJc w:val="left"/>
      <w:pPr>
        <w:ind w:left="720" w:hanging="360"/>
      </w:pPr>
      <w:rPr>
        <w:rFonts w:ascii="Times New Roman" w:hAnsi="Times New Roman" w:cs="Times New Roman" w:hint="default"/>
        <w:b/>
        <w:bCs/>
        <w:sz w:val="24"/>
        <w:szCs w:val="24"/>
      </w:rPr>
    </w:lvl>
    <w:lvl w:ilvl="1" w:tplc="E02CBA14" w:tentative="1">
      <w:start w:val="1"/>
      <w:numFmt w:val="lowerLetter"/>
      <w:lvlText w:val="%2."/>
      <w:lvlJc w:val="left"/>
      <w:pPr>
        <w:ind w:left="1440" w:hanging="360"/>
      </w:pPr>
    </w:lvl>
    <w:lvl w:ilvl="2" w:tplc="3630434E" w:tentative="1">
      <w:start w:val="1"/>
      <w:numFmt w:val="lowerRoman"/>
      <w:lvlText w:val="%3."/>
      <w:lvlJc w:val="right"/>
      <w:pPr>
        <w:ind w:left="2160" w:hanging="180"/>
      </w:pPr>
    </w:lvl>
    <w:lvl w:ilvl="3" w:tplc="889AF190" w:tentative="1">
      <w:start w:val="1"/>
      <w:numFmt w:val="decimal"/>
      <w:lvlText w:val="%4."/>
      <w:lvlJc w:val="left"/>
      <w:pPr>
        <w:ind w:left="2880" w:hanging="360"/>
      </w:pPr>
    </w:lvl>
    <w:lvl w:ilvl="4" w:tplc="AE568450" w:tentative="1">
      <w:start w:val="1"/>
      <w:numFmt w:val="lowerLetter"/>
      <w:lvlText w:val="%5."/>
      <w:lvlJc w:val="left"/>
      <w:pPr>
        <w:ind w:left="3600" w:hanging="360"/>
      </w:pPr>
    </w:lvl>
    <w:lvl w:ilvl="5" w:tplc="9A0E7D06" w:tentative="1">
      <w:start w:val="1"/>
      <w:numFmt w:val="lowerRoman"/>
      <w:lvlText w:val="%6."/>
      <w:lvlJc w:val="right"/>
      <w:pPr>
        <w:ind w:left="4320" w:hanging="180"/>
      </w:pPr>
    </w:lvl>
    <w:lvl w:ilvl="6" w:tplc="F1086C34" w:tentative="1">
      <w:start w:val="1"/>
      <w:numFmt w:val="decimal"/>
      <w:lvlText w:val="%7."/>
      <w:lvlJc w:val="left"/>
      <w:pPr>
        <w:ind w:left="5040" w:hanging="360"/>
      </w:pPr>
    </w:lvl>
    <w:lvl w:ilvl="7" w:tplc="A8820E96" w:tentative="1">
      <w:start w:val="1"/>
      <w:numFmt w:val="lowerLetter"/>
      <w:lvlText w:val="%8."/>
      <w:lvlJc w:val="left"/>
      <w:pPr>
        <w:ind w:left="5760" w:hanging="360"/>
      </w:pPr>
    </w:lvl>
    <w:lvl w:ilvl="8" w:tplc="F0940770" w:tentative="1">
      <w:start w:val="1"/>
      <w:numFmt w:val="lowerRoman"/>
      <w:lvlText w:val="%9."/>
      <w:lvlJc w:val="right"/>
      <w:pPr>
        <w:ind w:left="6480" w:hanging="180"/>
      </w:pPr>
    </w:lvl>
  </w:abstractNum>
  <w:abstractNum w:abstractNumId="503" w15:restartNumberingAfterBreak="0">
    <w:nsid w:val="7F330D58"/>
    <w:multiLevelType w:val="hybridMultilevel"/>
    <w:tmpl w:val="2EC6CB74"/>
    <w:lvl w:ilvl="0" w:tplc="A2C4A7F4">
      <w:start w:val="1"/>
      <w:numFmt w:val="russianUpper"/>
      <w:lvlText w:val="%1."/>
      <w:lvlJc w:val="left"/>
      <w:pPr>
        <w:ind w:left="1440" w:hanging="360"/>
      </w:pPr>
      <w:rPr>
        <w:rFonts w:hint="default"/>
      </w:rPr>
    </w:lvl>
    <w:lvl w:ilvl="1" w:tplc="D44E6D20" w:tentative="1">
      <w:start w:val="1"/>
      <w:numFmt w:val="lowerLetter"/>
      <w:lvlText w:val="%2."/>
      <w:lvlJc w:val="left"/>
      <w:pPr>
        <w:ind w:left="2160" w:hanging="360"/>
      </w:pPr>
    </w:lvl>
    <w:lvl w:ilvl="2" w:tplc="CBE6D0EC" w:tentative="1">
      <w:start w:val="1"/>
      <w:numFmt w:val="lowerRoman"/>
      <w:lvlText w:val="%3."/>
      <w:lvlJc w:val="right"/>
      <w:pPr>
        <w:ind w:left="2880" w:hanging="180"/>
      </w:pPr>
    </w:lvl>
    <w:lvl w:ilvl="3" w:tplc="6292ECCC" w:tentative="1">
      <w:start w:val="1"/>
      <w:numFmt w:val="decimal"/>
      <w:lvlText w:val="%4."/>
      <w:lvlJc w:val="left"/>
      <w:pPr>
        <w:ind w:left="3600" w:hanging="360"/>
      </w:pPr>
    </w:lvl>
    <w:lvl w:ilvl="4" w:tplc="DCB00254" w:tentative="1">
      <w:start w:val="1"/>
      <w:numFmt w:val="lowerLetter"/>
      <w:lvlText w:val="%5."/>
      <w:lvlJc w:val="left"/>
      <w:pPr>
        <w:ind w:left="4320" w:hanging="360"/>
      </w:pPr>
    </w:lvl>
    <w:lvl w:ilvl="5" w:tplc="9656F2A8" w:tentative="1">
      <w:start w:val="1"/>
      <w:numFmt w:val="lowerRoman"/>
      <w:lvlText w:val="%6."/>
      <w:lvlJc w:val="right"/>
      <w:pPr>
        <w:ind w:left="5040" w:hanging="180"/>
      </w:pPr>
    </w:lvl>
    <w:lvl w:ilvl="6" w:tplc="DB840B5C" w:tentative="1">
      <w:start w:val="1"/>
      <w:numFmt w:val="decimal"/>
      <w:lvlText w:val="%7."/>
      <w:lvlJc w:val="left"/>
      <w:pPr>
        <w:ind w:left="5760" w:hanging="360"/>
      </w:pPr>
    </w:lvl>
    <w:lvl w:ilvl="7" w:tplc="08B0B522" w:tentative="1">
      <w:start w:val="1"/>
      <w:numFmt w:val="lowerLetter"/>
      <w:lvlText w:val="%8."/>
      <w:lvlJc w:val="left"/>
      <w:pPr>
        <w:ind w:left="6480" w:hanging="360"/>
      </w:pPr>
    </w:lvl>
    <w:lvl w:ilvl="8" w:tplc="50EE40CC" w:tentative="1">
      <w:start w:val="1"/>
      <w:numFmt w:val="lowerRoman"/>
      <w:lvlText w:val="%9."/>
      <w:lvlJc w:val="right"/>
      <w:pPr>
        <w:ind w:left="7200" w:hanging="180"/>
      </w:pPr>
    </w:lvl>
  </w:abstractNum>
  <w:abstractNum w:abstractNumId="504" w15:restartNumberingAfterBreak="0">
    <w:nsid w:val="7F663407"/>
    <w:multiLevelType w:val="multilevel"/>
    <w:tmpl w:val="460A791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7F7F7145"/>
    <w:multiLevelType w:val="hybridMultilevel"/>
    <w:tmpl w:val="52D634F4"/>
    <w:lvl w:ilvl="0" w:tplc="5D0AC4F8">
      <w:start w:val="1"/>
      <w:numFmt w:val="russianUpper"/>
      <w:lvlText w:val="%1."/>
      <w:lvlJc w:val="left"/>
      <w:pPr>
        <w:ind w:left="1571" w:hanging="360"/>
      </w:pPr>
      <w:rPr>
        <w:rFonts w:hint="default"/>
      </w:rPr>
    </w:lvl>
    <w:lvl w:ilvl="1" w:tplc="D320EBCA" w:tentative="1">
      <w:start w:val="1"/>
      <w:numFmt w:val="lowerLetter"/>
      <w:lvlText w:val="%2."/>
      <w:lvlJc w:val="left"/>
      <w:pPr>
        <w:ind w:left="2291" w:hanging="360"/>
      </w:pPr>
    </w:lvl>
    <w:lvl w:ilvl="2" w:tplc="5DD06B16" w:tentative="1">
      <w:start w:val="1"/>
      <w:numFmt w:val="lowerRoman"/>
      <w:lvlText w:val="%3."/>
      <w:lvlJc w:val="right"/>
      <w:pPr>
        <w:ind w:left="3011" w:hanging="180"/>
      </w:pPr>
    </w:lvl>
    <w:lvl w:ilvl="3" w:tplc="82488B7C" w:tentative="1">
      <w:start w:val="1"/>
      <w:numFmt w:val="decimal"/>
      <w:lvlText w:val="%4."/>
      <w:lvlJc w:val="left"/>
      <w:pPr>
        <w:ind w:left="3731" w:hanging="360"/>
      </w:pPr>
    </w:lvl>
    <w:lvl w:ilvl="4" w:tplc="A106E4DC" w:tentative="1">
      <w:start w:val="1"/>
      <w:numFmt w:val="lowerLetter"/>
      <w:lvlText w:val="%5."/>
      <w:lvlJc w:val="left"/>
      <w:pPr>
        <w:ind w:left="4451" w:hanging="360"/>
      </w:pPr>
    </w:lvl>
    <w:lvl w:ilvl="5" w:tplc="4C6AFA78" w:tentative="1">
      <w:start w:val="1"/>
      <w:numFmt w:val="lowerRoman"/>
      <w:lvlText w:val="%6."/>
      <w:lvlJc w:val="right"/>
      <w:pPr>
        <w:ind w:left="5171" w:hanging="180"/>
      </w:pPr>
    </w:lvl>
    <w:lvl w:ilvl="6" w:tplc="4F8E81B6" w:tentative="1">
      <w:start w:val="1"/>
      <w:numFmt w:val="decimal"/>
      <w:lvlText w:val="%7."/>
      <w:lvlJc w:val="left"/>
      <w:pPr>
        <w:ind w:left="5891" w:hanging="360"/>
      </w:pPr>
    </w:lvl>
    <w:lvl w:ilvl="7" w:tplc="A606BDB6" w:tentative="1">
      <w:start w:val="1"/>
      <w:numFmt w:val="lowerLetter"/>
      <w:lvlText w:val="%8."/>
      <w:lvlJc w:val="left"/>
      <w:pPr>
        <w:ind w:left="6611" w:hanging="360"/>
      </w:pPr>
    </w:lvl>
    <w:lvl w:ilvl="8" w:tplc="A00A317A" w:tentative="1">
      <w:start w:val="1"/>
      <w:numFmt w:val="lowerRoman"/>
      <w:lvlText w:val="%9."/>
      <w:lvlJc w:val="right"/>
      <w:pPr>
        <w:ind w:left="7331" w:hanging="180"/>
      </w:pPr>
    </w:lvl>
  </w:abstractNum>
  <w:abstractNum w:abstractNumId="506" w15:restartNumberingAfterBreak="0">
    <w:nsid w:val="7FDD255D"/>
    <w:multiLevelType w:val="hybridMultilevel"/>
    <w:tmpl w:val="40126BE6"/>
    <w:lvl w:ilvl="0" w:tplc="D8F02D14">
      <w:start w:val="1"/>
      <w:numFmt w:val="russianUpper"/>
      <w:lvlText w:val="%1."/>
      <w:lvlJc w:val="left"/>
      <w:pPr>
        <w:ind w:left="1429" w:hanging="360"/>
      </w:pPr>
      <w:rPr>
        <w:rFonts w:hint="default"/>
      </w:rPr>
    </w:lvl>
    <w:lvl w:ilvl="1" w:tplc="B2F631B6" w:tentative="1">
      <w:start w:val="1"/>
      <w:numFmt w:val="lowerLetter"/>
      <w:lvlText w:val="%2."/>
      <w:lvlJc w:val="left"/>
      <w:pPr>
        <w:ind w:left="2149" w:hanging="360"/>
      </w:pPr>
    </w:lvl>
    <w:lvl w:ilvl="2" w:tplc="A4303D4A" w:tentative="1">
      <w:start w:val="1"/>
      <w:numFmt w:val="lowerRoman"/>
      <w:lvlText w:val="%3."/>
      <w:lvlJc w:val="right"/>
      <w:pPr>
        <w:ind w:left="2869" w:hanging="180"/>
      </w:pPr>
    </w:lvl>
    <w:lvl w:ilvl="3" w:tplc="CDC24AA4" w:tentative="1">
      <w:start w:val="1"/>
      <w:numFmt w:val="decimal"/>
      <w:lvlText w:val="%4."/>
      <w:lvlJc w:val="left"/>
      <w:pPr>
        <w:ind w:left="3589" w:hanging="360"/>
      </w:pPr>
    </w:lvl>
    <w:lvl w:ilvl="4" w:tplc="09706B70" w:tentative="1">
      <w:start w:val="1"/>
      <w:numFmt w:val="lowerLetter"/>
      <w:lvlText w:val="%5."/>
      <w:lvlJc w:val="left"/>
      <w:pPr>
        <w:ind w:left="4309" w:hanging="360"/>
      </w:pPr>
    </w:lvl>
    <w:lvl w:ilvl="5" w:tplc="2E6C67E0" w:tentative="1">
      <w:start w:val="1"/>
      <w:numFmt w:val="lowerRoman"/>
      <w:lvlText w:val="%6."/>
      <w:lvlJc w:val="right"/>
      <w:pPr>
        <w:ind w:left="5029" w:hanging="180"/>
      </w:pPr>
    </w:lvl>
    <w:lvl w:ilvl="6" w:tplc="63D455F6" w:tentative="1">
      <w:start w:val="1"/>
      <w:numFmt w:val="decimal"/>
      <w:lvlText w:val="%7."/>
      <w:lvlJc w:val="left"/>
      <w:pPr>
        <w:ind w:left="5749" w:hanging="360"/>
      </w:pPr>
    </w:lvl>
    <w:lvl w:ilvl="7" w:tplc="2E582CA0" w:tentative="1">
      <w:start w:val="1"/>
      <w:numFmt w:val="lowerLetter"/>
      <w:lvlText w:val="%8."/>
      <w:lvlJc w:val="left"/>
      <w:pPr>
        <w:ind w:left="6469" w:hanging="360"/>
      </w:pPr>
    </w:lvl>
    <w:lvl w:ilvl="8" w:tplc="448E5C60" w:tentative="1">
      <w:start w:val="1"/>
      <w:numFmt w:val="lowerRoman"/>
      <w:lvlText w:val="%9."/>
      <w:lvlJc w:val="right"/>
      <w:pPr>
        <w:ind w:left="7189" w:hanging="180"/>
      </w:pPr>
    </w:lvl>
  </w:abstractNum>
  <w:num w:numId="1" w16cid:durableId="1855604773">
    <w:abstractNumId w:val="46"/>
  </w:num>
  <w:num w:numId="2" w16cid:durableId="1174998083">
    <w:abstractNumId w:val="96"/>
  </w:num>
  <w:num w:numId="3" w16cid:durableId="157117703">
    <w:abstractNumId w:val="383"/>
  </w:num>
  <w:num w:numId="4" w16cid:durableId="1523007661">
    <w:abstractNumId w:val="49"/>
  </w:num>
  <w:num w:numId="5" w16cid:durableId="1666668154">
    <w:abstractNumId w:val="6"/>
  </w:num>
  <w:num w:numId="6" w16cid:durableId="631327820">
    <w:abstractNumId w:val="157"/>
  </w:num>
  <w:num w:numId="7" w16cid:durableId="652372086">
    <w:abstractNumId w:val="478"/>
  </w:num>
  <w:num w:numId="8" w16cid:durableId="135798640">
    <w:abstractNumId w:val="463"/>
  </w:num>
  <w:num w:numId="9" w16cid:durableId="144785974">
    <w:abstractNumId w:val="319"/>
  </w:num>
  <w:num w:numId="10" w16cid:durableId="1545481106">
    <w:abstractNumId w:val="78"/>
  </w:num>
  <w:num w:numId="11" w16cid:durableId="1816408108">
    <w:abstractNumId w:val="502"/>
  </w:num>
  <w:num w:numId="12" w16cid:durableId="1922835956">
    <w:abstractNumId w:val="30"/>
  </w:num>
  <w:num w:numId="13" w16cid:durableId="1817792379">
    <w:abstractNumId w:val="69"/>
  </w:num>
  <w:num w:numId="14" w16cid:durableId="1672247442">
    <w:abstractNumId w:val="190"/>
  </w:num>
  <w:num w:numId="15" w16cid:durableId="1075204272">
    <w:abstractNumId w:val="427"/>
  </w:num>
  <w:num w:numId="16" w16cid:durableId="1679382541">
    <w:abstractNumId w:val="241"/>
  </w:num>
  <w:num w:numId="17" w16cid:durableId="188221803">
    <w:abstractNumId w:val="395"/>
  </w:num>
  <w:num w:numId="18" w16cid:durableId="22754869">
    <w:abstractNumId w:val="168"/>
  </w:num>
  <w:num w:numId="19" w16cid:durableId="56248982">
    <w:abstractNumId w:val="369"/>
  </w:num>
  <w:num w:numId="20" w16cid:durableId="502596608">
    <w:abstractNumId w:val="140"/>
  </w:num>
  <w:num w:numId="21" w16cid:durableId="415517771">
    <w:abstractNumId w:val="215"/>
  </w:num>
  <w:num w:numId="22" w16cid:durableId="831456431">
    <w:abstractNumId w:val="101"/>
  </w:num>
  <w:num w:numId="23" w16cid:durableId="2094814201">
    <w:abstractNumId w:val="486"/>
  </w:num>
  <w:num w:numId="24" w16cid:durableId="324941840">
    <w:abstractNumId w:val="305"/>
  </w:num>
  <w:num w:numId="25" w16cid:durableId="686491944">
    <w:abstractNumId w:val="464"/>
  </w:num>
  <w:num w:numId="26" w16cid:durableId="1899394004">
    <w:abstractNumId w:val="112"/>
  </w:num>
  <w:num w:numId="27" w16cid:durableId="1701466411">
    <w:abstractNumId w:val="249"/>
  </w:num>
  <w:num w:numId="28" w16cid:durableId="1841000180">
    <w:abstractNumId w:val="264"/>
  </w:num>
  <w:num w:numId="29" w16cid:durableId="610288412">
    <w:abstractNumId w:val="416"/>
  </w:num>
  <w:num w:numId="30" w16cid:durableId="636837079">
    <w:abstractNumId w:val="67"/>
  </w:num>
  <w:num w:numId="31" w16cid:durableId="122307443">
    <w:abstractNumId w:val="476"/>
  </w:num>
  <w:num w:numId="32" w16cid:durableId="1474713187">
    <w:abstractNumId w:val="385"/>
  </w:num>
  <w:num w:numId="33" w16cid:durableId="1267927038">
    <w:abstractNumId w:val="210"/>
  </w:num>
  <w:num w:numId="34" w16cid:durableId="896822595">
    <w:abstractNumId w:val="70"/>
  </w:num>
  <w:num w:numId="35" w16cid:durableId="1844205465">
    <w:abstractNumId w:val="350"/>
  </w:num>
  <w:num w:numId="36" w16cid:durableId="2070305625">
    <w:abstractNumId w:val="93"/>
  </w:num>
  <w:num w:numId="37" w16cid:durableId="848910748">
    <w:abstractNumId w:val="88"/>
  </w:num>
  <w:num w:numId="38" w16cid:durableId="445657981">
    <w:abstractNumId w:val="364"/>
  </w:num>
  <w:num w:numId="39" w16cid:durableId="1940136505">
    <w:abstractNumId w:val="402"/>
  </w:num>
  <w:num w:numId="40" w16cid:durableId="1066604862">
    <w:abstractNumId w:val="113"/>
  </w:num>
  <w:num w:numId="41" w16cid:durableId="1032219698">
    <w:abstractNumId w:val="441"/>
  </w:num>
  <w:num w:numId="42" w16cid:durableId="2073194606">
    <w:abstractNumId w:val="381"/>
  </w:num>
  <w:num w:numId="43" w16cid:durableId="32657205">
    <w:abstractNumId w:val="501"/>
  </w:num>
  <w:num w:numId="44" w16cid:durableId="537014383">
    <w:abstractNumId w:val="20"/>
  </w:num>
  <w:num w:numId="45" w16cid:durableId="1113549827">
    <w:abstractNumId w:val="280"/>
  </w:num>
  <w:num w:numId="46" w16cid:durableId="808204348">
    <w:abstractNumId w:val="352"/>
  </w:num>
  <w:num w:numId="47" w16cid:durableId="1020202701">
    <w:abstractNumId w:val="91"/>
  </w:num>
  <w:num w:numId="48" w16cid:durableId="151410628">
    <w:abstractNumId w:val="15"/>
  </w:num>
  <w:num w:numId="49" w16cid:durableId="1860318457">
    <w:abstractNumId w:val="8"/>
  </w:num>
  <w:num w:numId="50" w16cid:durableId="2036345078">
    <w:abstractNumId w:val="334"/>
  </w:num>
  <w:num w:numId="51" w16cid:durableId="117846182">
    <w:abstractNumId w:val="444"/>
  </w:num>
  <w:num w:numId="52" w16cid:durableId="860630985">
    <w:abstractNumId w:val="410"/>
  </w:num>
  <w:num w:numId="53" w16cid:durableId="1100028095">
    <w:abstractNumId w:val="491"/>
  </w:num>
  <w:num w:numId="54" w16cid:durableId="684524155">
    <w:abstractNumId w:val="99"/>
  </w:num>
  <w:num w:numId="55" w16cid:durableId="1508405973">
    <w:abstractNumId w:val="297"/>
  </w:num>
  <w:num w:numId="56" w16cid:durableId="1202323557">
    <w:abstractNumId w:val="294"/>
  </w:num>
  <w:num w:numId="57" w16cid:durableId="1106536834">
    <w:abstractNumId w:val="271"/>
  </w:num>
  <w:num w:numId="58" w16cid:durableId="1115176134">
    <w:abstractNumId w:val="365"/>
  </w:num>
  <w:num w:numId="59" w16cid:durableId="1959413464">
    <w:abstractNumId w:val="388"/>
  </w:num>
  <w:num w:numId="60" w16cid:durableId="50619373">
    <w:abstractNumId w:val="90"/>
  </w:num>
  <w:num w:numId="61" w16cid:durableId="161629309">
    <w:abstractNumId w:val="380"/>
  </w:num>
  <w:num w:numId="62" w16cid:durableId="601844053">
    <w:abstractNumId w:val="254"/>
  </w:num>
  <w:num w:numId="63" w16cid:durableId="302733935">
    <w:abstractNumId w:val="414"/>
  </w:num>
  <w:num w:numId="64" w16cid:durableId="1295213455">
    <w:abstractNumId w:val="453"/>
  </w:num>
  <w:num w:numId="65" w16cid:durableId="1575968162">
    <w:abstractNumId w:val="71"/>
  </w:num>
  <w:num w:numId="66" w16cid:durableId="1444153452">
    <w:abstractNumId w:val="454"/>
  </w:num>
  <w:num w:numId="67" w16cid:durableId="1432160464">
    <w:abstractNumId w:val="137"/>
  </w:num>
  <w:num w:numId="68" w16cid:durableId="1982223073">
    <w:abstractNumId w:val="38"/>
  </w:num>
  <w:num w:numId="69" w16cid:durableId="1147404888">
    <w:abstractNumId w:val="60"/>
  </w:num>
  <w:num w:numId="70" w16cid:durableId="40176182">
    <w:abstractNumId w:val="461"/>
  </w:num>
  <w:num w:numId="71" w16cid:durableId="1311324432">
    <w:abstractNumId w:val="109"/>
  </w:num>
  <w:num w:numId="72" w16cid:durableId="367798282">
    <w:abstractNumId w:val="450"/>
  </w:num>
  <w:num w:numId="73" w16cid:durableId="1965498385">
    <w:abstractNumId w:val="246"/>
  </w:num>
  <w:num w:numId="74" w16cid:durableId="1077485020">
    <w:abstractNumId w:val="89"/>
  </w:num>
  <w:num w:numId="75" w16cid:durableId="175853612">
    <w:abstractNumId w:val="150"/>
  </w:num>
  <w:num w:numId="76" w16cid:durableId="1801605392">
    <w:abstractNumId w:val="323"/>
  </w:num>
  <w:num w:numId="77" w16cid:durableId="1913655260">
    <w:abstractNumId w:val="471"/>
  </w:num>
  <w:num w:numId="78" w16cid:durableId="181601009">
    <w:abstractNumId w:val="223"/>
  </w:num>
  <w:num w:numId="79" w16cid:durableId="1524202776">
    <w:abstractNumId w:val="59"/>
  </w:num>
  <w:num w:numId="80" w16cid:durableId="2078478610">
    <w:abstractNumId w:val="155"/>
  </w:num>
  <w:num w:numId="81" w16cid:durableId="492917019">
    <w:abstractNumId w:val="106"/>
  </w:num>
  <w:num w:numId="82" w16cid:durableId="1628464201">
    <w:abstractNumId w:val="263"/>
  </w:num>
  <w:num w:numId="83" w16cid:durableId="1188983250">
    <w:abstractNumId w:val="189"/>
  </w:num>
  <w:num w:numId="84" w16cid:durableId="1459028572">
    <w:abstractNumId w:val="64"/>
  </w:num>
  <w:num w:numId="85" w16cid:durableId="1115363876">
    <w:abstractNumId w:val="100"/>
  </w:num>
  <w:num w:numId="86" w16cid:durableId="539896793">
    <w:abstractNumId w:val="61"/>
  </w:num>
  <w:num w:numId="87" w16cid:durableId="2026595987">
    <w:abstractNumId w:val="393"/>
  </w:num>
  <w:num w:numId="88" w16cid:durableId="604114180">
    <w:abstractNumId w:val="132"/>
  </w:num>
  <w:num w:numId="89" w16cid:durableId="304237226">
    <w:abstractNumId w:val="390"/>
  </w:num>
  <w:num w:numId="90" w16cid:durableId="941184401">
    <w:abstractNumId w:val="448"/>
  </w:num>
  <w:num w:numId="91" w16cid:durableId="2039696840">
    <w:abstractNumId w:val="48"/>
  </w:num>
  <w:num w:numId="92" w16cid:durableId="1541741338">
    <w:abstractNumId w:val="125"/>
  </w:num>
  <w:num w:numId="93" w16cid:durableId="1676876514">
    <w:abstractNumId w:val="377"/>
  </w:num>
  <w:num w:numId="94" w16cid:durableId="203837832">
    <w:abstractNumId w:val="183"/>
  </w:num>
  <w:num w:numId="95" w16cid:durableId="1073090183">
    <w:abstractNumId w:val="288"/>
  </w:num>
  <w:num w:numId="96" w16cid:durableId="524170955">
    <w:abstractNumId w:val="386"/>
  </w:num>
  <w:num w:numId="97" w16cid:durableId="304239633">
    <w:abstractNumId w:val="225"/>
  </w:num>
  <w:num w:numId="98" w16cid:durableId="1984894692">
    <w:abstractNumId w:val="475"/>
  </w:num>
  <w:num w:numId="99" w16cid:durableId="1321890709">
    <w:abstractNumId w:val="245"/>
  </w:num>
  <w:num w:numId="100" w16cid:durableId="1165323016">
    <w:abstractNumId w:val="86"/>
  </w:num>
  <w:num w:numId="101" w16cid:durableId="1486622544">
    <w:abstractNumId w:val="396"/>
  </w:num>
  <w:num w:numId="102" w16cid:durableId="868614582">
    <w:abstractNumId w:val="214"/>
  </w:num>
  <w:num w:numId="103" w16cid:durableId="1945116245">
    <w:abstractNumId w:val="156"/>
  </w:num>
  <w:num w:numId="104" w16cid:durableId="342316889">
    <w:abstractNumId w:val="102"/>
  </w:num>
  <w:num w:numId="105" w16cid:durableId="2142577951">
    <w:abstractNumId w:val="398"/>
  </w:num>
  <w:num w:numId="106" w16cid:durableId="1336112304">
    <w:abstractNumId w:val="9"/>
  </w:num>
  <w:num w:numId="107" w16cid:durableId="330957098">
    <w:abstractNumId w:val="484"/>
  </w:num>
  <w:num w:numId="108" w16cid:durableId="1109474064">
    <w:abstractNumId w:val="57"/>
  </w:num>
  <w:num w:numId="109" w16cid:durableId="719205422">
    <w:abstractNumId w:val="382"/>
  </w:num>
  <w:num w:numId="110" w16cid:durableId="273906487">
    <w:abstractNumId w:val="477"/>
  </w:num>
  <w:num w:numId="111" w16cid:durableId="1108769407">
    <w:abstractNumId w:val="220"/>
  </w:num>
  <w:num w:numId="112" w16cid:durableId="256645597">
    <w:abstractNumId w:val="83"/>
  </w:num>
  <w:num w:numId="113" w16cid:durableId="1098063185">
    <w:abstractNumId w:val="374"/>
  </w:num>
  <w:num w:numId="114" w16cid:durableId="1400133582">
    <w:abstractNumId w:val="335"/>
  </w:num>
  <w:num w:numId="115" w16cid:durableId="2052653818">
    <w:abstractNumId w:val="77"/>
  </w:num>
  <w:num w:numId="116" w16cid:durableId="1882280539">
    <w:abstractNumId w:val="81"/>
  </w:num>
  <w:num w:numId="117" w16cid:durableId="1451247309">
    <w:abstractNumId w:val="413"/>
  </w:num>
  <w:num w:numId="118" w16cid:durableId="2098669802">
    <w:abstractNumId w:val="3"/>
  </w:num>
  <w:num w:numId="119" w16cid:durableId="708072732">
    <w:abstractNumId w:val="489"/>
  </w:num>
  <w:num w:numId="120" w16cid:durableId="1617565146">
    <w:abstractNumId w:val="221"/>
  </w:num>
  <w:num w:numId="121" w16cid:durableId="1194612624">
    <w:abstractNumId w:val="2"/>
  </w:num>
  <w:num w:numId="122" w16cid:durableId="832599581">
    <w:abstractNumId w:val="255"/>
  </w:num>
  <w:num w:numId="123" w16cid:durableId="427970248">
    <w:abstractNumId w:val="224"/>
  </w:num>
  <w:num w:numId="124" w16cid:durableId="1462504979">
    <w:abstractNumId w:val="178"/>
  </w:num>
  <w:num w:numId="125" w16cid:durableId="483544416">
    <w:abstractNumId w:val="452"/>
  </w:num>
  <w:num w:numId="126" w16cid:durableId="1148136315">
    <w:abstractNumId w:val="256"/>
  </w:num>
  <w:num w:numId="127" w16cid:durableId="457769367">
    <w:abstractNumId w:val="253"/>
  </w:num>
  <w:num w:numId="128" w16cid:durableId="558516323">
    <w:abstractNumId w:val="195"/>
  </w:num>
  <w:num w:numId="129" w16cid:durableId="152064499">
    <w:abstractNumId w:val="247"/>
  </w:num>
  <w:num w:numId="130" w16cid:durableId="553927777">
    <w:abstractNumId w:val="187"/>
  </w:num>
  <w:num w:numId="131" w16cid:durableId="707071971">
    <w:abstractNumId w:val="411"/>
  </w:num>
  <w:num w:numId="132" w16cid:durableId="1437749619">
    <w:abstractNumId w:val="440"/>
  </w:num>
  <w:num w:numId="133" w16cid:durableId="1635792277">
    <w:abstractNumId w:val="107"/>
  </w:num>
  <w:num w:numId="134" w16cid:durableId="2109538413">
    <w:abstractNumId w:val="500"/>
  </w:num>
  <w:num w:numId="135" w16cid:durableId="418451110">
    <w:abstractNumId w:val="139"/>
  </w:num>
  <w:num w:numId="136" w16cid:durableId="1093404592">
    <w:abstractNumId w:val="145"/>
  </w:num>
  <w:num w:numId="137" w16cid:durableId="1230309684">
    <w:abstractNumId w:val="347"/>
  </w:num>
  <w:num w:numId="138" w16cid:durableId="1622957910">
    <w:abstractNumId w:val="0"/>
  </w:num>
  <w:num w:numId="139" w16cid:durableId="1643734254">
    <w:abstractNumId w:val="368"/>
  </w:num>
  <w:num w:numId="140" w16cid:durableId="449276443">
    <w:abstractNumId w:val="286"/>
  </w:num>
  <w:num w:numId="141" w16cid:durableId="831679907">
    <w:abstractNumId w:val="445"/>
  </w:num>
  <w:num w:numId="142" w16cid:durableId="216089454">
    <w:abstractNumId w:val="37"/>
  </w:num>
  <w:num w:numId="143" w16cid:durableId="457527378">
    <w:abstractNumId w:val="35"/>
  </w:num>
  <w:num w:numId="144" w16cid:durableId="1879320137">
    <w:abstractNumId w:val="63"/>
  </w:num>
  <w:num w:numId="145" w16cid:durableId="1639186940">
    <w:abstractNumId w:val="11"/>
  </w:num>
  <w:num w:numId="146" w16cid:durableId="1883713975">
    <w:abstractNumId w:val="272"/>
  </w:num>
  <w:num w:numId="147" w16cid:durableId="1038433549">
    <w:abstractNumId w:val="135"/>
  </w:num>
  <w:num w:numId="148" w16cid:durableId="207835858">
    <w:abstractNumId w:val="39"/>
  </w:num>
  <w:num w:numId="149" w16cid:durableId="1069381550">
    <w:abstractNumId w:val="62"/>
  </w:num>
  <w:num w:numId="150" w16cid:durableId="1849825531">
    <w:abstractNumId w:val="159"/>
  </w:num>
  <w:num w:numId="151" w16cid:durableId="1965622214">
    <w:abstractNumId w:val="506"/>
  </w:num>
  <w:num w:numId="152" w16cid:durableId="1075009094">
    <w:abstractNumId w:val="94"/>
  </w:num>
  <w:num w:numId="153" w16cid:durableId="279920609">
    <w:abstractNumId w:val="342"/>
  </w:num>
  <w:num w:numId="154" w16cid:durableId="1866362632">
    <w:abstractNumId w:val="142"/>
  </w:num>
  <w:num w:numId="155" w16cid:durableId="224920963">
    <w:abstractNumId w:val="238"/>
  </w:num>
  <w:num w:numId="156" w16cid:durableId="212428099">
    <w:abstractNumId w:val="366"/>
  </w:num>
  <w:num w:numId="157" w16cid:durableId="477304966">
    <w:abstractNumId w:val="228"/>
  </w:num>
  <w:num w:numId="158" w16cid:durableId="1326473604">
    <w:abstractNumId w:val="25"/>
  </w:num>
  <w:num w:numId="159" w16cid:durableId="1895962309">
    <w:abstractNumId w:val="7"/>
  </w:num>
  <w:num w:numId="160" w16cid:durableId="1462381568">
    <w:abstractNumId w:val="348"/>
  </w:num>
  <w:num w:numId="161" w16cid:durableId="827940878">
    <w:abstractNumId w:val="357"/>
  </w:num>
  <w:num w:numId="162" w16cid:durableId="1365136393">
    <w:abstractNumId w:val="141"/>
  </w:num>
  <w:num w:numId="163" w16cid:durableId="1432773496">
    <w:abstractNumId w:val="275"/>
  </w:num>
  <w:num w:numId="164" w16cid:durableId="1985968922">
    <w:abstractNumId w:val="54"/>
  </w:num>
  <w:num w:numId="165" w16cid:durableId="906846799">
    <w:abstractNumId w:val="311"/>
  </w:num>
  <w:num w:numId="166" w16cid:durableId="1641572612">
    <w:abstractNumId w:val="269"/>
  </w:num>
  <w:num w:numId="167" w16cid:durableId="1578245456">
    <w:abstractNumId w:val="290"/>
  </w:num>
  <w:num w:numId="168" w16cid:durableId="452215347">
    <w:abstractNumId w:val="227"/>
  </w:num>
  <w:num w:numId="169" w16cid:durableId="880048486">
    <w:abstractNumId w:val="248"/>
  </w:num>
  <w:num w:numId="170" w16cid:durableId="1034159467">
    <w:abstractNumId w:val="322"/>
  </w:num>
  <w:num w:numId="171" w16cid:durableId="561409436">
    <w:abstractNumId w:val="321"/>
  </w:num>
  <w:num w:numId="172" w16cid:durableId="959410419">
    <w:abstractNumId w:val="443"/>
  </w:num>
  <w:num w:numId="173" w16cid:durableId="2025472434">
    <w:abstractNumId w:val="236"/>
  </w:num>
  <w:num w:numId="174" w16cid:durableId="380323153">
    <w:abstractNumId w:val="104"/>
  </w:num>
  <w:num w:numId="175" w16cid:durableId="55393597">
    <w:abstractNumId w:val="420"/>
  </w:num>
  <w:num w:numId="176" w16cid:durableId="1994799093">
    <w:abstractNumId w:val="170"/>
  </w:num>
  <w:num w:numId="177" w16cid:durableId="1850824253">
    <w:abstractNumId w:val="329"/>
  </w:num>
  <w:num w:numId="178" w16cid:durableId="1750079527">
    <w:abstractNumId w:val="470"/>
  </w:num>
  <w:num w:numId="179" w16cid:durableId="1388450873">
    <w:abstractNumId w:val="222"/>
  </w:num>
  <w:num w:numId="180" w16cid:durableId="1308441417">
    <w:abstractNumId w:val="175"/>
  </w:num>
  <w:num w:numId="181" w16cid:durableId="770273530">
    <w:abstractNumId w:val="300"/>
  </w:num>
  <w:num w:numId="182" w16cid:durableId="1632200145">
    <w:abstractNumId w:val="44"/>
  </w:num>
  <w:num w:numId="183" w16cid:durableId="1254438095">
    <w:abstractNumId w:val="72"/>
  </w:num>
  <w:num w:numId="184" w16cid:durableId="1388996596">
    <w:abstractNumId w:val="421"/>
  </w:num>
  <w:num w:numId="185" w16cid:durableId="45491237">
    <w:abstractNumId w:val="28"/>
  </w:num>
  <w:num w:numId="186" w16cid:durableId="1864710810">
    <w:abstractNumId w:val="266"/>
  </w:num>
  <w:num w:numId="187" w16cid:durableId="979185582">
    <w:abstractNumId w:val="73"/>
  </w:num>
  <w:num w:numId="188" w16cid:durableId="1827167930">
    <w:abstractNumId w:val="129"/>
  </w:num>
  <w:num w:numId="189" w16cid:durableId="1077820663">
    <w:abstractNumId w:val="401"/>
  </w:num>
  <w:num w:numId="190" w16cid:durableId="1198010902">
    <w:abstractNumId w:val="428"/>
  </w:num>
  <w:num w:numId="191" w16cid:durableId="434331878">
    <w:abstractNumId w:val="200"/>
  </w:num>
  <w:num w:numId="192" w16cid:durableId="469325727">
    <w:abstractNumId w:val="384"/>
  </w:num>
  <w:num w:numId="193" w16cid:durableId="569508371">
    <w:abstractNumId w:val="76"/>
  </w:num>
  <w:num w:numId="194" w16cid:durableId="1696156533">
    <w:abstractNumId w:val="462"/>
  </w:num>
  <w:num w:numId="195" w16cid:durableId="1701667755">
    <w:abstractNumId w:val="469"/>
  </w:num>
  <w:num w:numId="196" w16cid:durableId="12190435">
    <w:abstractNumId w:val="196"/>
  </w:num>
  <w:num w:numId="197" w16cid:durableId="2116511215">
    <w:abstractNumId w:val="230"/>
  </w:num>
  <w:num w:numId="198" w16cid:durableId="1742288802">
    <w:abstractNumId w:val="18"/>
  </w:num>
  <w:num w:numId="199" w16cid:durableId="524901457">
    <w:abstractNumId w:val="1"/>
  </w:num>
  <w:num w:numId="200" w16cid:durableId="1971783281">
    <w:abstractNumId w:val="456"/>
  </w:num>
  <w:num w:numId="201" w16cid:durableId="1449423881">
    <w:abstractNumId w:val="330"/>
  </w:num>
  <w:num w:numId="202" w16cid:durableId="99840734">
    <w:abstractNumId w:val="258"/>
  </w:num>
  <w:num w:numId="203" w16cid:durableId="20598200">
    <w:abstractNumId w:val="47"/>
  </w:num>
  <w:num w:numId="204" w16cid:durableId="489178231">
    <w:abstractNumId w:val="152"/>
  </w:num>
  <w:num w:numId="205" w16cid:durableId="1100178323">
    <w:abstractNumId w:val="340"/>
  </w:num>
  <w:num w:numId="206" w16cid:durableId="84616604">
    <w:abstractNumId w:val="344"/>
  </w:num>
  <w:num w:numId="207" w16cid:durableId="432285692">
    <w:abstractNumId w:val="345"/>
  </w:num>
  <w:num w:numId="208" w16cid:durableId="220143595">
    <w:abstractNumId w:val="12"/>
  </w:num>
  <w:num w:numId="209" w16cid:durableId="172845127">
    <w:abstractNumId w:val="482"/>
  </w:num>
  <w:num w:numId="210" w16cid:durableId="2130706672">
    <w:abstractNumId w:val="439"/>
  </w:num>
  <w:num w:numId="211" w16cid:durableId="109974785">
    <w:abstractNumId w:val="503"/>
  </w:num>
  <w:num w:numId="212" w16cid:durableId="727874524">
    <w:abstractNumId w:val="314"/>
  </w:num>
  <w:num w:numId="213" w16cid:durableId="552273309">
    <w:abstractNumId w:val="207"/>
  </w:num>
  <w:num w:numId="214" w16cid:durableId="965738639">
    <w:abstractNumId w:val="341"/>
  </w:num>
  <w:num w:numId="215" w16cid:durableId="602153134">
    <w:abstractNumId w:val="205"/>
  </w:num>
  <w:num w:numId="216" w16cid:durableId="1735854717">
    <w:abstractNumId w:val="122"/>
  </w:num>
  <w:num w:numId="217" w16cid:durableId="1015765148">
    <w:abstractNumId w:val="243"/>
  </w:num>
  <w:num w:numId="218" w16cid:durableId="108742211">
    <w:abstractNumId w:val="465"/>
  </w:num>
  <w:num w:numId="219" w16cid:durableId="1260525745">
    <w:abstractNumId w:val="250"/>
  </w:num>
  <w:num w:numId="220" w16cid:durableId="1465347847">
    <w:abstractNumId w:val="115"/>
  </w:num>
  <w:num w:numId="221" w16cid:durableId="371467656">
    <w:abstractNumId w:val="176"/>
  </w:num>
  <w:num w:numId="222" w16cid:durableId="1208686574">
    <w:abstractNumId w:val="316"/>
  </w:num>
  <w:num w:numId="223" w16cid:durableId="317618179">
    <w:abstractNumId w:val="327"/>
  </w:num>
  <w:num w:numId="224" w16cid:durableId="2040885126">
    <w:abstractNumId w:val="343"/>
  </w:num>
  <w:num w:numId="225" w16cid:durableId="1567495602">
    <w:abstractNumId w:val="92"/>
  </w:num>
  <w:num w:numId="226" w16cid:durableId="1355156290">
    <w:abstractNumId w:val="274"/>
  </w:num>
  <w:num w:numId="227" w16cid:durableId="930045567">
    <w:abstractNumId w:val="163"/>
  </w:num>
  <w:num w:numId="228" w16cid:durableId="41296648">
    <w:abstractNumId w:val="24"/>
  </w:num>
  <w:num w:numId="229" w16cid:durableId="147404114">
    <w:abstractNumId w:val="415"/>
  </w:num>
  <w:num w:numId="230" w16cid:durableId="258025799">
    <w:abstractNumId w:val="40"/>
  </w:num>
  <w:num w:numId="231" w16cid:durableId="1255671253">
    <w:abstractNumId w:val="32"/>
  </w:num>
  <w:num w:numId="232" w16cid:durableId="182478335">
    <w:abstractNumId w:val="318"/>
  </w:num>
  <w:num w:numId="233" w16cid:durableId="500967048">
    <w:abstractNumId w:val="332"/>
  </w:num>
  <w:num w:numId="234" w16cid:durableId="2005011116">
    <w:abstractNumId w:val="358"/>
  </w:num>
  <w:num w:numId="235" w16cid:durableId="658121140">
    <w:abstractNumId w:val="418"/>
  </w:num>
  <w:num w:numId="236" w16cid:durableId="904921104">
    <w:abstractNumId w:val="277"/>
  </w:num>
  <w:num w:numId="237" w16cid:durableId="1775899361">
    <w:abstractNumId w:val="283"/>
  </w:num>
  <w:num w:numId="238" w16cid:durableId="864058934">
    <w:abstractNumId w:val="438"/>
  </w:num>
  <w:num w:numId="239" w16cid:durableId="1992516121">
    <w:abstractNumId w:val="85"/>
  </w:num>
  <w:num w:numId="240" w16cid:durableId="2004117686">
    <w:abstractNumId w:val="114"/>
  </w:num>
  <w:num w:numId="241" w16cid:durableId="1972203427">
    <w:abstractNumId w:val="338"/>
  </w:num>
  <w:num w:numId="242" w16cid:durableId="70928689">
    <w:abstractNumId w:val="403"/>
  </w:num>
  <w:num w:numId="243" w16cid:durableId="780497207">
    <w:abstractNumId w:val="267"/>
  </w:num>
  <w:num w:numId="244" w16cid:durableId="1960454650">
    <w:abstractNumId w:val="426"/>
  </w:num>
  <w:num w:numId="245" w16cid:durableId="535848239">
    <w:abstractNumId w:val="43"/>
  </w:num>
  <w:num w:numId="246" w16cid:durableId="1953318200">
    <w:abstractNumId w:val="339"/>
  </w:num>
  <w:num w:numId="247" w16cid:durableId="1371951794">
    <w:abstractNumId w:val="201"/>
  </w:num>
  <w:num w:numId="248" w16cid:durableId="1413814798">
    <w:abstractNumId w:val="208"/>
  </w:num>
  <w:num w:numId="249" w16cid:durableId="1709716854">
    <w:abstractNumId w:val="151"/>
  </w:num>
  <w:num w:numId="250" w16cid:durableId="1952593302">
    <w:abstractNumId w:val="496"/>
  </w:num>
  <w:num w:numId="251" w16cid:durableId="259022703">
    <w:abstractNumId w:val="303"/>
  </w:num>
  <w:num w:numId="252" w16cid:durableId="2065398873">
    <w:abstractNumId w:val="177"/>
  </w:num>
  <w:num w:numId="253" w16cid:durableId="752509775">
    <w:abstractNumId w:val="309"/>
  </w:num>
  <w:num w:numId="254" w16cid:durableId="155614469">
    <w:abstractNumId w:val="213"/>
  </w:num>
  <w:num w:numId="255" w16cid:durableId="1029834917">
    <w:abstractNumId w:val="293"/>
  </w:num>
  <w:num w:numId="256" w16cid:durableId="647317702">
    <w:abstractNumId w:val="296"/>
  </w:num>
  <w:num w:numId="257" w16cid:durableId="246771237">
    <w:abstractNumId w:val="33"/>
  </w:num>
  <w:num w:numId="258" w16cid:durableId="1890267682">
    <w:abstractNumId w:val="449"/>
  </w:num>
  <w:num w:numId="259" w16cid:durableId="1314599604">
    <w:abstractNumId w:val="433"/>
  </w:num>
  <w:num w:numId="260" w16cid:durableId="769473212">
    <w:abstractNumId w:val="391"/>
  </w:num>
  <w:num w:numId="261" w16cid:durableId="595094775">
    <w:abstractNumId w:val="234"/>
  </w:num>
  <w:num w:numId="262" w16cid:durableId="1604992971">
    <w:abstractNumId w:val="326"/>
  </w:num>
  <w:num w:numId="263" w16cid:durableId="1478954126">
    <w:abstractNumId w:val="4"/>
  </w:num>
  <w:num w:numId="264" w16cid:durableId="817115204">
    <w:abstractNumId w:val="211"/>
  </w:num>
  <w:num w:numId="265" w16cid:durableId="2127968803">
    <w:abstractNumId w:val="198"/>
  </w:num>
  <w:num w:numId="266" w16cid:durableId="2120025574">
    <w:abstractNumId w:val="261"/>
  </w:num>
  <w:num w:numId="267" w16cid:durableId="940339240">
    <w:abstractNumId w:val="498"/>
  </w:num>
  <w:num w:numId="268" w16cid:durableId="1395813864">
    <w:abstractNumId w:val="216"/>
  </w:num>
  <w:num w:numId="269" w16cid:durableId="1865091077">
    <w:abstractNumId w:val="265"/>
  </w:num>
  <w:num w:numId="270" w16cid:durableId="1891139522">
    <w:abstractNumId w:val="165"/>
  </w:num>
  <w:num w:numId="271" w16cid:durableId="363677450">
    <w:abstractNumId w:val="184"/>
  </w:num>
  <w:num w:numId="272" w16cid:durableId="487936686">
    <w:abstractNumId w:val="182"/>
  </w:num>
  <w:num w:numId="273" w16cid:durableId="670987473">
    <w:abstractNumId w:val="160"/>
  </w:num>
  <w:num w:numId="274" w16cid:durableId="1012996483">
    <w:abstractNumId w:val="239"/>
  </w:num>
  <w:num w:numId="275" w16cid:durableId="315767737">
    <w:abstractNumId w:val="480"/>
  </w:num>
  <w:num w:numId="276" w16cid:durableId="427583996">
    <w:abstractNumId w:val="468"/>
  </w:num>
  <w:num w:numId="277" w16cid:durableId="125005756">
    <w:abstractNumId w:val="492"/>
  </w:num>
  <w:num w:numId="278" w16cid:durableId="747310664">
    <w:abstractNumId w:val="120"/>
  </w:num>
  <w:num w:numId="279" w16cid:durableId="2141260745">
    <w:abstractNumId w:val="193"/>
  </w:num>
  <w:num w:numId="280" w16cid:durableId="1170756068">
    <w:abstractNumId w:val="460"/>
  </w:num>
  <w:num w:numId="281" w16cid:durableId="2104180115">
    <w:abstractNumId w:val="172"/>
  </w:num>
  <w:num w:numId="282" w16cid:durableId="615256874">
    <w:abstractNumId w:val="240"/>
  </w:num>
  <w:num w:numId="283" w16cid:durableId="86074158">
    <w:abstractNumId w:val="50"/>
  </w:num>
  <w:num w:numId="284" w16cid:durableId="600143074">
    <w:abstractNumId w:val="359"/>
  </w:num>
  <w:num w:numId="285" w16cid:durableId="2108041326">
    <w:abstractNumId w:val="41"/>
  </w:num>
  <w:num w:numId="286" w16cid:durableId="135682126">
    <w:abstractNumId w:val="111"/>
  </w:num>
  <w:num w:numId="287" w16cid:durableId="43254805">
    <w:abstractNumId w:val="229"/>
  </w:num>
  <w:num w:numId="288" w16cid:durableId="345133634">
    <w:abstractNumId w:val="336"/>
  </w:num>
  <w:num w:numId="289" w16cid:durableId="1515344915">
    <w:abstractNumId w:val="298"/>
  </w:num>
  <w:num w:numId="290" w16cid:durableId="267586110">
    <w:abstractNumId w:val="412"/>
  </w:num>
  <w:num w:numId="291" w16cid:durableId="328413463">
    <w:abstractNumId w:val="497"/>
  </w:num>
  <w:num w:numId="292" w16cid:durableId="1126044190">
    <w:abstractNumId w:val="362"/>
  </w:num>
  <w:num w:numId="293" w16cid:durableId="1433865612">
    <w:abstractNumId w:val="244"/>
  </w:num>
  <w:num w:numId="294" w16cid:durableId="1407993507">
    <w:abstractNumId w:val="65"/>
  </w:num>
  <w:num w:numId="295" w16cid:durableId="1899828032">
    <w:abstractNumId w:val="292"/>
  </w:num>
  <w:num w:numId="296" w16cid:durableId="1644122360">
    <w:abstractNumId w:val="337"/>
  </w:num>
  <w:num w:numId="297" w16cid:durableId="1295983768">
    <w:abstractNumId w:val="285"/>
  </w:num>
  <w:num w:numId="298" w16cid:durableId="989597429">
    <w:abstractNumId w:val="459"/>
  </w:num>
  <w:num w:numId="299" w16cid:durableId="649137173">
    <w:abstractNumId w:val="206"/>
  </w:num>
  <w:num w:numId="300" w16cid:durableId="1051657077">
    <w:abstractNumId w:val="435"/>
  </w:num>
  <w:num w:numId="301" w16cid:durableId="564995893">
    <w:abstractNumId w:val="55"/>
  </w:num>
  <w:num w:numId="302" w16cid:durableId="1784496744">
    <w:abstractNumId w:val="31"/>
  </w:num>
  <w:num w:numId="303" w16cid:durableId="275598170">
    <w:abstractNumId w:val="407"/>
  </w:num>
  <w:num w:numId="304" w16cid:durableId="1614558438">
    <w:abstractNumId w:val="397"/>
  </w:num>
  <w:num w:numId="305" w16cid:durableId="1967811473">
    <w:abstractNumId w:val="387"/>
  </w:num>
  <w:num w:numId="306" w16cid:durableId="877400506">
    <w:abstractNumId w:val="324"/>
  </w:num>
  <w:num w:numId="307" w16cid:durableId="236940333">
    <w:abstractNumId w:val="133"/>
  </w:num>
  <w:num w:numId="308" w16cid:durableId="968782571">
    <w:abstractNumId w:val="400"/>
  </w:num>
  <w:num w:numId="309" w16cid:durableId="1222445745">
    <w:abstractNumId w:val="199"/>
  </w:num>
  <w:num w:numId="310" w16cid:durableId="1678726139">
    <w:abstractNumId w:val="504"/>
  </w:num>
  <w:num w:numId="311" w16cid:durableId="1918202329">
    <w:abstractNumId w:val="287"/>
  </w:num>
  <w:num w:numId="312" w16cid:durableId="1345280727">
    <w:abstractNumId w:val="22"/>
  </w:num>
  <w:num w:numId="313" w16cid:durableId="425079822">
    <w:abstractNumId w:val="389"/>
  </w:num>
  <w:num w:numId="314" w16cid:durableId="50466684">
    <w:abstractNumId w:val="349"/>
  </w:num>
  <w:num w:numId="315" w16cid:durableId="300043905">
    <w:abstractNumId w:val="485"/>
  </w:num>
  <w:num w:numId="316" w16cid:durableId="1675185148">
    <w:abstractNumId w:val="186"/>
  </w:num>
  <w:num w:numId="317" w16cid:durableId="1604528349">
    <w:abstractNumId w:val="231"/>
  </w:num>
  <w:num w:numId="318" w16cid:durableId="1594588815">
    <w:abstractNumId w:val="499"/>
  </w:num>
  <w:num w:numId="319" w16cid:durableId="1789884906">
    <w:abstractNumId w:val="356"/>
  </w:num>
  <w:num w:numId="320" w16cid:durableId="285894325">
    <w:abstractNumId w:val="481"/>
  </w:num>
  <w:num w:numId="321" w16cid:durableId="1688558490">
    <w:abstractNumId w:val="218"/>
  </w:num>
  <w:num w:numId="322" w16cid:durableId="1465581688">
    <w:abstractNumId w:val="154"/>
  </w:num>
  <w:num w:numId="323" w16cid:durableId="178348716">
    <w:abstractNumId w:val="363"/>
  </w:num>
  <w:num w:numId="324" w16cid:durableId="1302808354">
    <w:abstractNumId w:val="118"/>
  </w:num>
  <w:num w:numId="325" w16cid:durableId="835455962">
    <w:abstractNumId w:val="346"/>
  </w:num>
  <w:num w:numId="326" w16cid:durableId="575551076">
    <w:abstractNumId w:val="202"/>
  </w:num>
  <w:num w:numId="327" w16cid:durableId="202212232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252281150">
    <w:abstractNumId w:val="197"/>
  </w:num>
  <w:num w:numId="329" w16cid:durableId="1585794320">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714306133">
    <w:abstractNumId w:val="153"/>
  </w:num>
  <w:num w:numId="331" w16cid:durableId="636881306">
    <w:abstractNumId w:val="282"/>
  </w:num>
  <w:num w:numId="332" w16cid:durableId="1225870982">
    <w:abstractNumId w:val="79"/>
  </w:num>
  <w:num w:numId="333" w16cid:durableId="2114090617">
    <w:abstractNumId w:val="490"/>
  </w:num>
  <w:num w:numId="334" w16cid:durableId="1453859726">
    <w:abstractNumId w:val="429"/>
  </w:num>
  <w:num w:numId="335" w16cid:durableId="760835956">
    <w:abstractNumId w:val="188"/>
  </w:num>
  <w:num w:numId="336" w16cid:durableId="122965398">
    <w:abstractNumId w:val="84"/>
  </w:num>
  <w:num w:numId="337" w16cid:durableId="152919760">
    <w:abstractNumId w:val="279"/>
  </w:num>
  <w:num w:numId="338" w16cid:durableId="1902977275">
    <w:abstractNumId w:val="10"/>
  </w:num>
  <w:num w:numId="339" w16cid:durableId="113331665">
    <w:abstractNumId w:val="131"/>
  </w:num>
  <w:num w:numId="340" w16cid:durableId="1002397673">
    <w:abstractNumId w:val="185"/>
  </w:num>
  <w:num w:numId="341" w16cid:durableId="707296686">
    <w:abstractNumId w:val="148"/>
  </w:num>
  <w:num w:numId="342" w16cid:durableId="2096003338">
    <w:abstractNumId w:val="191"/>
  </w:num>
  <w:num w:numId="343" w16cid:durableId="82460371">
    <w:abstractNumId w:val="295"/>
  </w:num>
  <w:num w:numId="344" w16cid:durableId="1585650054">
    <w:abstractNumId w:val="19"/>
  </w:num>
  <w:num w:numId="345" w16cid:durableId="83652757">
    <w:abstractNumId w:val="405"/>
  </w:num>
  <w:num w:numId="346" w16cid:durableId="1156611405">
    <w:abstractNumId w:val="51"/>
  </w:num>
  <w:num w:numId="347" w16cid:durableId="1431512220">
    <w:abstractNumId w:val="128"/>
  </w:num>
  <w:num w:numId="348" w16cid:durableId="2041468865">
    <w:abstractNumId w:val="134"/>
  </w:num>
  <w:num w:numId="349" w16cid:durableId="2050259061">
    <w:abstractNumId w:val="278"/>
  </w:num>
  <w:num w:numId="350" w16cid:durableId="417023934">
    <w:abstractNumId w:val="304"/>
  </w:num>
  <w:num w:numId="351" w16cid:durableId="1132600507">
    <w:abstractNumId w:val="320"/>
  </w:num>
  <w:num w:numId="352" w16cid:durableId="831290440">
    <w:abstractNumId w:val="237"/>
  </w:num>
  <w:num w:numId="353" w16cid:durableId="1004281654">
    <w:abstractNumId w:val="192"/>
  </w:num>
  <w:num w:numId="354" w16cid:durableId="792207798">
    <w:abstractNumId w:val="315"/>
  </w:num>
  <w:num w:numId="355" w16cid:durableId="725835596">
    <w:abstractNumId w:val="371"/>
  </w:num>
  <w:num w:numId="356" w16cid:durableId="287007324">
    <w:abstractNumId w:val="270"/>
  </w:num>
  <w:num w:numId="357" w16cid:durableId="1803763193">
    <w:abstractNumId w:val="27"/>
  </w:num>
  <w:num w:numId="358" w16cid:durableId="946079171">
    <w:abstractNumId w:val="53"/>
  </w:num>
  <w:num w:numId="359" w16cid:durableId="639575798">
    <w:abstractNumId w:val="204"/>
  </w:num>
  <w:num w:numId="360" w16cid:durableId="1450272614">
    <w:abstractNumId w:val="23"/>
  </w:num>
  <w:num w:numId="361" w16cid:durableId="35277793">
    <w:abstractNumId w:val="97"/>
  </w:num>
  <w:num w:numId="362" w16cid:durableId="1678313355">
    <w:abstractNumId w:val="166"/>
  </w:num>
  <w:num w:numId="363" w16cid:durableId="1174606652">
    <w:abstractNumId w:val="307"/>
  </w:num>
  <w:num w:numId="364" w16cid:durableId="315958678">
    <w:abstractNumId w:val="262"/>
  </w:num>
  <w:num w:numId="365" w16cid:durableId="1008673183">
    <w:abstractNumId w:val="87"/>
  </w:num>
  <w:num w:numId="366" w16cid:durableId="520902373">
    <w:abstractNumId w:val="299"/>
  </w:num>
  <w:num w:numId="367" w16cid:durableId="1352607308">
    <w:abstractNumId w:val="251"/>
  </w:num>
  <w:num w:numId="368" w16cid:durableId="1174032688">
    <w:abstractNumId w:val="431"/>
  </w:num>
  <w:num w:numId="369" w16cid:durableId="1263416971">
    <w:abstractNumId w:val="291"/>
  </w:num>
  <w:num w:numId="370" w16cid:durableId="88702567">
    <w:abstractNumId w:val="378"/>
  </w:num>
  <w:num w:numId="371" w16cid:durableId="73404380">
    <w:abstractNumId w:val="289"/>
  </w:num>
  <w:num w:numId="372" w16cid:durableId="941301351">
    <w:abstractNumId w:val="273"/>
  </w:num>
  <w:num w:numId="373" w16cid:durableId="131798581">
    <w:abstractNumId w:val="408"/>
  </w:num>
  <w:num w:numId="374" w16cid:durableId="1929970502">
    <w:abstractNumId w:val="317"/>
  </w:num>
  <w:num w:numId="375" w16cid:durableId="1749687599">
    <w:abstractNumId w:val="252"/>
  </w:num>
  <w:num w:numId="376" w16cid:durableId="1049840123">
    <w:abstractNumId w:val="284"/>
  </w:num>
  <w:num w:numId="377" w16cid:durableId="1771657314">
    <w:abstractNumId w:val="436"/>
  </w:num>
  <w:num w:numId="378" w16cid:durableId="1076244952">
    <w:abstractNumId w:val="260"/>
  </w:num>
  <w:num w:numId="379" w16cid:durableId="235366167">
    <w:abstractNumId w:val="312"/>
  </w:num>
  <w:num w:numId="380" w16cid:durableId="1740857454">
    <w:abstractNumId w:val="75"/>
  </w:num>
  <w:num w:numId="381" w16cid:durableId="1812210558">
    <w:abstractNumId w:val="36"/>
  </w:num>
  <w:num w:numId="382" w16cid:durableId="651760195">
    <w:abstractNumId w:val="432"/>
  </w:num>
  <w:num w:numId="383" w16cid:durableId="1956012897">
    <w:abstractNumId w:val="58"/>
  </w:num>
  <w:num w:numId="384" w16cid:durableId="1354578077">
    <w:abstractNumId w:val="52"/>
  </w:num>
  <w:num w:numId="385" w16cid:durableId="280310109">
    <w:abstractNumId w:val="173"/>
  </w:num>
  <w:num w:numId="386" w16cid:durableId="432628980">
    <w:abstractNumId w:val="488"/>
  </w:num>
  <w:num w:numId="387" w16cid:durableId="1921867861">
    <w:abstractNumId w:val="42"/>
  </w:num>
  <w:num w:numId="388" w16cid:durableId="1047529748">
    <w:abstractNumId w:val="268"/>
  </w:num>
  <w:num w:numId="389" w16cid:durableId="2017607433">
    <w:abstractNumId w:val="80"/>
  </w:num>
  <w:num w:numId="390" w16cid:durableId="1198003996">
    <w:abstractNumId w:val="361"/>
  </w:num>
  <w:num w:numId="391" w16cid:durableId="76487410">
    <w:abstractNumId w:val="26"/>
  </w:num>
  <w:num w:numId="392" w16cid:durableId="1562712748">
    <w:abstractNumId w:val="442"/>
  </w:num>
  <w:num w:numId="393" w16cid:durableId="1619873264">
    <w:abstractNumId w:val="105"/>
  </w:num>
  <w:num w:numId="394" w16cid:durableId="634406542">
    <w:abstractNumId w:val="13"/>
  </w:num>
  <w:num w:numId="395" w16cid:durableId="533930570">
    <w:abstractNumId w:val="130"/>
  </w:num>
  <w:num w:numId="396" w16cid:durableId="38360623">
    <w:abstractNumId w:val="467"/>
  </w:num>
  <w:num w:numId="397" w16cid:durableId="1136798379">
    <w:abstractNumId w:val="181"/>
  </w:num>
  <w:num w:numId="398" w16cid:durableId="1350793375">
    <w:abstractNumId w:val="138"/>
  </w:num>
  <w:num w:numId="399" w16cid:durableId="1580557577">
    <w:abstractNumId w:val="434"/>
  </w:num>
  <w:num w:numId="400" w16cid:durableId="875891153">
    <w:abstractNumId w:val="472"/>
  </w:num>
  <w:num w:numId="401" w16cid:durableId="238902876">
    <w:abstractNumId w:val="394"/>
  </w:num>
  <w:num w:numId="402" w16cid:durableId="565380559">
    <w:abstractNumId w:val="446"/>
  </w:num>
  <w:num w:numId="403" w16cid:durableId="2111194364">
    <w:abstractNumId w:val="479"/>
  </w:num>
  <w:num w:numId="404" w16cid:durableId="663433856">
    <w:abstractNumId w:val="66"/>
  </w:num>
  <w:num w:numId="405" w16cid:durableId="1512451316">
    <w:abstractNumId w:val="466"/>
  </w:num>
  <w:num w:numId="406" w16cid:durableId="693767523">
    <w:abstractNumId w:val="82"/>
  </w:num>
  <w:num w:numId="407" w16cid:durableId="1810005061">
    <w:abstractNumId w:val="379"/>
  </w:num>
  <w:num w:numId="408" w16cid:durableId="164134429">
    <w:abstractNumId w:val="34"/>
  </w:num>
  <w:num w:numId="409" w16cid:durableId="1639411298">
    <w:abstractNumId w:val="164"/>
  </w:num>
  <w:num w:numId="410" w16cid:durableId="1105348655">
    <w:abstractNumId w:val="124"/>
  </w:num>
  <w:num w:numId="411" w16cid:durableId="824124069">
    <w:abstractNumId w:val="5"/>
  </w:num>
  <w:num w:numId="412" w16cid:durableId="840512848">
    <w:abstractNumId w:val="473"/>
  </w:num>
  <w:num w:numId="413" w16cid:durableId="601575108">
    <w:abstractNumId w:val="328"/>
  </w:num>
  <w:num w:numId="414" w16cid:durableId="1950310173">
    <w:abstractNumId w:val="143"/>
  </w:num>
  <w:num w:numId="415" w16cid:durableId="925918189">
    <w:abstractNumId w:val="226"/>
  </w:num>
  <w:num w:numId="416" w16cid:durableId="437917053">
    <w:abstractNumId w:val="144"/>
  </w:num>
  <w:num w:numId="417" w16cid:durableId="2000843400">
    <w:abstractNumId w:val="310"/>
  </w:num>
  <w:num w:numId="418" w16cid:durableId="1394348346">
    <w:abstractNumId w:val="242"/>
  </w:num>
  <w:num w:numId="419" w16cid:durableId="560823941">
    <w:abstractNumId w:val="373"/>
  </w:num>
  <w:num w:numId="420" w16cid:durableId="1225945656">
    <w:abstractNumId w:val="74"/>
  </w:num>
  <w:num w:numId="421" w16cid:durableId="726686719">
    <w:abstractNumId w:val="351"/>
  </w:num>
  <w:num w:numId="422" w16cid:durableId="1448432924">
    <w:abstractNumId w:val="126"/>
  </w:num>
  <w:num w:numId="423" w16cid:durableId="445348107">
    <w:abstractNumId w:val="276"/>
  </w:num>
  <w:num w:numId="424" w16cid:durableId="1584878519">
    <w:abstractNumId w:val="45"/>
  </w:num>
  <w:num w:numId="425" w16cid:durableId="1194878804">
    <w:abstractNumId w:val="451"/>
  </w:num>
  <w:num w:numId="426" w16cid:durableId="2016956593">
    <w:abstractNumId w:val="437"/>
  </w:num>
  <w:num w:numId="427" w16cid:durableId="1713453710">
    <w:abstractNumId w:val="376"/>
  </w:num>
  <w:num w:numId="428" w16cid:durableId="2050953398">
    <w:abstractNumId w:val="219"/>
  </w:num>
  <w:num w:numId="429" w16cid:durableId="195777779">
    <w:abstractNumId w:val="17"/>
  </w:num>
  <w:num w:numId="430" w16cid:durableId="684746333">
    <w:abstractNumId w:val="103"/>
  </w:num>
  <w:num w:numId="431" w16cid:durableId="2007585343">
    <w:abstractNumId w:val="146"/>
  </w:num>
  <w:num w:numId="432" w16cid:durableId="1587613064">
    <w:abstractNumId w:val="354"/>
  </w:num>
  <w:num w:numId="433" w16cid:durableId="83311241">
    <w:abstractNumId w:val="259"/>
  </w:num>
  <w:num w:numId="434" w16cid:durableId="1083524798">
    <w:abstractNumId w:val="235"/>
  </w:num>
  <w:num w:numId="435" w16cid:durableId="1814179276">
    <w:abstractNumId w:val="108"/>
  </w:num>
  <w:num w:numId="436" w16cid:durableId="1706952684">
    <w:abstractNumId w:val="406"/>
  </w:num>
  <w:num w:numId="437" w16cid:durableId="1929926644">
    <w:abstractNumId w:val="117"/>
  </w:num>
  <w:num w:numId="438" w16cid:durableId="71241546">
    <w:abstractNumId w:val="167"/>
  </w:num>
  <w:num w:numId="439" w16cid:durableId="886796829">
    <w:abstractNumId w:val="174"/>
  </w:num>
  <w:num w:numId="440" w16cid:durableId="250283977">
    <w:abstractNumId w:val="494"/>
  </w:num>
  <w:num w:numId="441" w16cid:durableId="1227766321">
    <w:abstractNumId w:val="21"/>
  </w:num>
  <w:num w:numId="442" w16cid:durableId="939146359">
    <w:abstractNumId w:val="399"/>
  </w:num>
  <w:num w:numId="443" w16cid:durableId="1216965868">
    <w:abstractNumId w:val="149"/>
  </w:num>
  <w:num w:numId="444" w16cid:durableId="891160812">
    <w:abstractNumId w:val="430"/>
  </w:num>
  <w:num w:numId="445" w16cid:durableId="377358644">
    <w:abstractNumId w:val="353"/>
  </w:num>
  <w:num w:numId="446" w16cid:durableId="1094089636">
    <w:abstractNumId w:val="16"/>
  </w:num>
  <w:num w:numId="447" w16cid:durableId="198662790">
    <w:abstractNumId w:val="487"/>
  </w:num>
  <w:num w:numId="448" w16cid:durableId="467934809">
    <w:abstractNumId w:val="121"/>
  </w:num>
  <w:num w:numId="449" w16cid:durableId="1181509540">
    <w:abstractNumId w:val="158"/>
  </w:num>
  <w:num w:numId="450" w16cid:durableId="431050954">
    <w:abstractNumId w:val="203"/>
  </w:num>
  <w:num w:numId="451" w16cid:durableId="592666571">
    <w:abstractNumId w:val="302"/>
  </w:num>
  <w:num w:numId="452" w16cid:durableId="1501116599">
    <w:abstractNumId w:val="136"/>
  </w:num>
  <w:num w:numId="453" w16cid:durableId="473567495">
    <w:abstractNumId w:val="217"/>
  </w:num>
  <w:num w:numId="454" w16cid:durableId="1333068314">
    <w:abstractNumId w:val="179"/>
  </w:num>
  <w:num w:numId="455" w16cid:durableId="491411840">
    <w:abstractNumId w:val="209"/>
  </w:num>
  <w:num w:numId="456" w16cid:durableId="1816948867">
    <w:abstractNumId w:val="257"/>
  </w:num>
  <w:num w:numId="457" w16cid:durableId="628316024">
    <w:abstractNumId w:val="306"/>
  </w:num>
  <w:num w:numId="458" w16cid:durableId="459999237">
    <w:abstractNumId w:val="423"/>
  </w:num>
  <w:num w:numId="459" w16cid:durableId="399716338">
    <w:abstractNumId w:val="98"/>
  </w:num>
  <w:num w:numId="460" w16cid:durableId="554588602">
    <w:abstractNumId w:val="404"/>
  </w:num>
  <w:num w:numId="461" w16cid:durableId="734936211">
    <w:abstractNumId w:val="313"/>
  </w:num>
  <w:num w:numId="462" w16cid:durableId="1482389112">
    <w:abstractNumId w:val="457"/>
  </w:num>
  <w:num w:numId="463" w16cid:durableId="1235044441">
    <w:abstractNumId w:val="169"/>
  </w:num>
  <w:num w:numId="464" w16cid:durableId="143013713">
    <w:abstractNumId w:val="505"/>
  </w:num>
  <w:num w:numId="465" w16cid:durableId="251858843">
    <w:abstractNumId w:val="14"/>
  </w:num>
  <w:num w:numId="466" w16cid:durableId="1393194745">
    <w:abstractNumId w:val="119"/>
  </w:num>
  <w:num w:numId="467" w16cid:durableId="1425034706">
    <w:abstractNumId w:val="162"/>
  </w:num>
  <w:num w:numId="468" w16cid:durableId="1777560056">
    <w:abstractNumId w:val="409"/>
  </w:num>
  <w:num w:numId="469" w16cid:durableId="545529721">
    <w:abstractNumId w:val="372"/>
  </w:num>
  <w:num w:numId="470" w16cid:durableId="1277760685">
    <w:abstractNumId w:val="493"/>
  </w:num>
  <w:num w:numId="471" w16cid:durableId="825170370">
    <w:abstractNumId w:val="161"/>
  </w:num>
  <w:num w:numId="472" w16cid:durableId="832063476">
    <w:abstractNumId w:val="180"/>
  </w:num>
  <w:num w:numId="473" w16cid:durableId="2029018414">
    <w:abstractNumId w:val="355"/>
  </w:num>
  <w:num w:numId="474" w16cid:durableId="1302421258">
    <w:abstractNumId w:val="56"/>
  </w:num>
  <w:num w:numId="475" w16cid:durableId="1961452507">
    <w:abstractNumId w:val="455"/>
  </w:num>
  <w:num w:numId="476" w16cid:durableId="18896102">
    <w:abstractNumId w:val="331"/>
  </w:num>
  <w:num w:numId="477" w16cid:durableId="2510825">
    <w:abstractNumId w:val="308"/>
  </w:num>
  <w:num w:numId="478" w16cid:durableId="1288469971">
    <w:abstractNumId w:val="360"/>
  </w:num>
  <w:num w:numId="479" w16cid:durableId="386146061">
    <w:abstractNumId w:val="422"/>
  </w:num>
  <w:num w:numId="480" w16cid:durableId="2062171732">
    <w:abstractNumId w:val="194"/>
  </w:num>
  <w:num w:numId="481" w16cid:durableId="1336615657">
    <w:abstractNumId w:val="417"/>
  </w:num>
  <w:num w:numId="482" w16cid:durableId="1881698748">
    <w:abstractNumId w:val="495"/>
  </w:num>
  <w:num w:numId="483" w16cid:durableId="387460257">
    <w:abstractNumId w:val="147"/>
  </w:num>
  <w:num w:numId="484" w16cid:durableId="1741243778">
    <w:abstractNumId w:val="233"/>
  </w:num>
  <w:num w:numId="485" w16cid:durableId="183440792">
    <w:abstractNumId w:val="370"/>
  </w:num>
  <w:num w:numId="486" w16cid:durableId="363092231">
    <w:abstractNumId w:val="419"/>
  </w:num>
  <w:num w:numId="487" w16cid:durableId="1385135420">
    <w:abstractNumId w:val="171"/>
  </w:num>
  <w:num w:numId="488" w16cid:durableId="1898542014">
    <w:abstractNumId w:val="424"/>
  </w:num>
  <w:num w:numId="489" w16cid:durableId="2033189175">
    <w:abstractNumId w:val="367"/>
  </w:num>
  <w:num w:numId="490" w16cid:durableId="1483085845">
    <w:abstractNumId w:val="333"/>
  </w:num>
  <w:num w:numId="491" w16cid:durableId="1270117789">
    <w:abstractNumId w:val="116"/>
  </w:num>
  <w:num w:numId="492" w16cid:durableId="1098256103">
    <w:abstractNumId w:val="474"/>
  </w:num>
  <w:num w:numId="493" w16cid:durableId="1612469453">
    <w:abstractNumId w:val="232"/>
  </w:num>
  <w:num w:numId="494" w16cid:durableId="445779812">
    <w:abstractNumId w:val="29"/>
  </w:num>
  <w:num w:numId="495" w16cid:durableId="988243933">
    <w:abstractNumId w:val="301"/>
  </w:num>
  <w:num w:numId="496" w16cid:durableId="1123959091">
    <w:abstractNumId w:val="123"/>
  </w:num>
  <w:num w:numId="497" w16cid:durableId="1277372705">
    <w:abstractNumId w:val="127"/>
  </w:num>
  <w:num w:numId="498" w16cid:durableId="298582402">
    <w:abstractNumId w:val="447"/>
  </w:num>
  <w:num w:numId="499" w16cid:durableId="1646936070">
    <w:abstractNumId w:val="110"/>
  </w:num>
  <w:num w:numId="500" w16cid:durableId="254437986">
    <w:abstractNumId w:val="392"/>
  </w:num>
  <w:num w:numId="501" w16cid:durableId="200821330">
    <w:abstractNumId w:val="483"/>
  </w:num>
  <w:num w:numId="502" w16cid:durableId="199098917">
    <w:abstractNumId w:val="95"/>
  </w:num>
  <w:num w:numId="503" w16cid:durableId="646126694">
    <w:abstractNumId w:val="375"/>
  </w:num>
  <w:num w:numId="504" w16cid:durableId="340399242">
    <w:abstractNumId w:val="68"/>
  </w:num>
  <w:num w:numId="505" w16cid:durableId="2024893430">
    <w:abstractNumId w:val="458"/>
  </w:num>
  <w:num w:numId="506" w16cid:durableId="1900359324">
    <w:abstractNumId w:val="281"/>
  </w:num>
  <w:num w:numId="507" w16cid:durableId="751851691">
    <w:abstractNumId w:val="325"/>
  </w:num>
  <w:numIdMacAtCleanup w:val="5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evenAndOddHeaders/>
  <w:characterSpacingControl w:val="doNotCompress"/>
  <w:hdrShapeDefaults>
    <o:shapedefaults v:ext="edit" spidmax="218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190B"/>
    <w:rsid w:val="00000CC9"/>
    <w:rsid w:val="00000F49"/>
    <w:rsid w:val="0000134D"/>
    <w:rsid w:val="000035A6"/>
    <w:rsid w:val="00004133"/>
    <w:rsid w:val="00005364"/>
    <w:rsid w:val="00007D4B"/>
    <w:rsid w:val="00010269"/>
    <w:rsid w:val="0001508F"/>
    <w:rsid w:val="00015E81"/>
    <w:rsid w:val="00016313"/>
    <w:rsid w:val="00016A10"/>
    <w:rsid w:val="00016E57"/>
    <w:rsid w:val="00017046"/>
    <w:rsid w:val="00017500"/>
    <w:rsid w:val="000178CD"/>
    <w:rsid w:val="00020C03"/>
    <w:rsid w:val="00021B1E"/>
    <w:rsid w:val="00022350"/>
    <w:rsid w:val="000244F6"/>
    <w:rsid w:val="00024BED"/>
    <w:rsid w:val="00024CAA"/>
    <w:rsid w:val="00025C9C"/>
    <w:rsid w:val="00027ABC"/>
    <w:rsid w:val="00027D8A"/>
    <w:rsid w:val="00030578"/>
    <w:rsid w:val="00030A6F"/>
    <w:rsid w:val="0003151E"/>
    <w:rsid w:val="00031C86"/>
    <w:rsid w:val="0003240D"/>
    <w:rsid w:val="00032BBC"/>
    <w:rsid w:val="00034A24"/>
    <w:rsid w:val="00035DFC"/>
    <w:rsid w:val="00035F1C"/>
    <w:rsid w:val="000365AC"/>
    <w:rsid w:val="00036BCB"/>
    <w:rsid w:val="000370C7"/>
    <w:rsid w:val="00040733"/>
    <w:rsid w:val="00040C16"/>
    <w:rsid w:val="000412F3"/>
    <w:rsid w:val="0004366B"/>
    <w:rsid w:val="000436C6"/>
    <w:rsid w:val="00043A92"/>
    <w:rsid w:val="00043D44"/>
    <w:rsid w:val="000442F2"/>
    <w:rsid w:val="00045169"/>
    <w:rsid w:val="000457F4"/>
    <w:rsid w:val="00046216"/>
    <w:rsid w:val="00046DBF"/>
    <w:rsid w:val="000474C2"/>
    <w:rsid w:val="00047E7F"/>
    <w:rsid w:val="00051187"/>
    <w:rsid w:val="000512CB"/>
    <w:rsid w:val="000520B6"/>
    <w:rsid w:val="0005223B"/>
    <w:rsid w:val="000524BE"/>
    <w:rsid w:val="000547E7"/>
    <w:rsid w:val="00054ECB"/>
    <w:rsid w:val="00055095"/>
    <w:rsid w:val="0005605E"/>
    <w:rsid w:val="000567E9"/>
    <w:rsid w:val="000568BD"/>
    <w:rsid w:val="00057DF2"/>
    <w:rsid w:val="000725D9"/>
    <w:rsid w:val="00073B73"/>
    <w:rsid w:val="00074EC3"/>
    <w:rsid w:val="00075430"/>
    <w:rsid w:val="00075CF9"/>
    <w:rsid w:val="00075E92"/>
    <w:rsid w:val="000760C0"/>
    <w:rsid w:val="00076F86"/>
    <w:rsid w:val="00081A97"/>
    <w:rsid w:val="00082332"/>
    <w:rsid w:val="00082AD9"/>
    <w:rsid w:val="00082F22"/>
    <w:rsid w:val="0008453A"/>
    <w:rsid w:val="00084971"/>
    <w:rsid w:val="000851F7"/>
    <w:rsid w:val="0008546A"/>
    <w:rsid w:val="0008606B"/>
    <w:rsid w:val="0009036B"/>
    <w:rsid w:val="00090CAC"/>
    <w:rsid w:val="0009216E"/>
    <w:rsid w:val="00092FE4"/>
    <w:rsid w:val="0009344B"/>
    <w:rsid w:val="00094A26"/>
    <w:rsid w:val="0009606A"/>
    <w:rsid w:val="000A1847"/>
    <w:rsid w:val="000A18BC"/>
    <w:rsid w:val="000A1E33"/>
    <w:rsid w:val="000A3817"/>
    <w:rsid w:val="000A51DE"/>
    <w:rsid w:val="000A6C1A"/>
    <w:rsid w:val="000A7F89"/>
    <w:rsid w:val="000B089C"/>
    <w:rsid w:val="000B10DD"/>
    <w:rsid w:val="000B1E3E"/>
    <w:rsid w:val="000B2BA4"/>
    <w:rsid w:val="000B782D"/>
    <w:rsid w:val="000B7A2D"/>
    <w:rsid w:val="000C07EA"/>
    <w:rsid w:val="000C0802"/>
    <w:rsid w:val="000C0B81"/>
    <w:rsid w:val="000C113A"/>
    <w:rsid w:val="000C37CA"/>
    <w:rsid w:val="000C39EC"/>
    <w:rsid w:val="000C3A7B"/>
    <w:rsid w:val="000C41E8"/>
    <w:rsid w:val="000C47D2"/>
    <w:rsid w:val="000C5B7D"/>
    <w:rsid w:val="000C63E9"/>
    <w:rsid w:val="000C66D7"/>
    <w:rsid w:val="000C7DBB"/>
    <w:rsid w:val="000D04FD"/>
    <w:rsid w:val="000D05AC"/>
    <w:rsid w:val="000D14A3"/>
    <w:rsid w:val="000D1822"/>
    <w:rsid w:val="000D191C"/>
    <w:rsid w:val="000D193A"/>
    <w:rsid w:val="000D1D53"/>
    <w:rsid w:val="000D241C"/>
    <w:rsid w:val="000D2441"/>
    <w:rsid w:val="000D24DE"/>
    <w:rsid w:val="000D4151"/>
    <w:rsid w:val="000D45AD"/>
    <w:rsid w:val="000D4702"/>
    <w:rsid w:val="000D5C78"/>
    <w:rsid w:val="000D62E5"/>
    <w:rsid w:val="000D6633"/>
    <w:rsid w:val="000D66ED"/>
    <w:rsid w:val="000D78DF"/>
    <w:rsid w:val="000E07AD"/>
    <w:rsid w:val="000E0876"/>
    <w:rsid w:val="000E0BBA"/>
    <w:rsid w:val="000E0E37"/>
    <w:rsid w:val="000E2935"/>
    <w:rsid w:val="000E3DFE"/>
    <w:rsid w:val="000E3F00"/>
    <w:rsid w:val="000E4B33"/>
    <w:rsid w:val="000E4DD9"/>
    <w:rsid w:val="000E6A58"/>
    <w:rsid w:val="000E7AAE"/>
    <w:rsid w:val="000F0D23"/>
    <w:rsid w:val="000F10FD"/>
    <w:rsid w:val="000F15E6"/>
    <w:rsid w:val="000F164A"/>
    <w:rsid w:val="000F2BBE"/>
    <w:rsid w:val="000F2D4F"/>
    <w:rsid w:val="000F37B1"/>
    <w:rsid w:val="000F3BE9"/>
    <w:rsid w:val="000F3DA5"/>
    <w:rsid w:val="000F4470"/>
    <w:rsid w:val="000F4609"/>
    <w:rsid w:val="000F4E13"/>
    <w:rsid w:val="000F5507"/>
    <w:rsid w:val="000F61E9"/>
    <w:rsid w:val="000F61F6"/>
    <w:rsid w:val="000F65CC"/>
    <w:rsid w:val="000F7E67"/>
    <w:rsid w:val="001001A2"/>
    <w:rsid w:val="00100777"/>
    <w:rsid w:val="00100D1F"/>
    <w:rsid w:val="00101297"/>
    <w:rsid w:val="00101C42"/>
    <w:rsid w:val="0010284A"/>
    <w:rsid w:val="00102C7D"/>
    <w:rsid w:val="00103569"/>
    <w:rsid w:val="00103968"/>
    <w:rsid w:val="00103B44"/>
    <w:rsid w:val="00104059"/>
    <w:rsid w:val="001047DA"/>
    <w:rsid w:val="001058AE"/>
    <w:rsid w:val="00105BE5"/>
    <w:rsid w:val="00110ABA"/>
    <w:rsid w:val="00110ABE"/>
    <w:rsid w:val="0011109B"/>
    <w:rsid w:val="00111E71"/>
    <w:rsid w:val="00112ED2"/>
    <w:rsid w:val="00113A1C"/>
    <w:rsid w:val="00114163"/>
    <w:rsid w:val="0011453D"/>
    <w:rsid w:val="001148B4"/>
    <w:rsid w:val="00115090"/>
    <w:rsid w:val="00115A86"/>
    <w:rsid w:val="001161E8"/>
    <w:rsid w:val="00116A7B"/>
    <w:rsid w:val="00120309"/>
    <w:rsid w:val="00120C64"/>
    <w:rsid w:val="001211B4"/>
    <w:rsid w:val="001216F9"/>
    <w:rsid w:val="00121B42"/>
    <w:rsid w:val="001221FA"/>
    <w:rsid w:val="00122DD3"/>
    <w:rsid w:val="001236F5"/>
    <w:rsid w:val="001239A5"/>
    <w:rsid w:val="00125737"/>
    <w:rsid w:val="00125E9F"/>
    <w:rsid w:val="001261A6"/>
    <w:rsid w:val="001261B4"/>
    <w:rsid w:val="00126653"/>
    <w:rsid w:val="001268FB"/>
    <w:rsid w:val="00127A5B"/>
    <w:rsid w:val="0013077A"/>
    <w:rsid w:val="0013295A"/>
    <w:rsid w:val="00133DB3"/>
    <w:rsid w:val="00135622"/>
    <w:rsid w:val="00136511"/>
    <w:rsid w:val="00136872"/>
    <w:rsid w:val="00136D31"/>
    <w:rsid w:val="00136DCD"/>
    <w:rsid w:val="001370C4"/>
    <w:rsid w:val="00137B29"/>
    <w:rsid w:val="001412AE"/>
    <w:rsid w:val="00143056"/>
    <w:rsid w:val="00144496"/>
    <w:rsid w:val="001457A2"/>
    <w:rsid w:val="00145ABA"/>
    <w:rsid w:val="001469EC"/>
    <w:rsid w:val="0015156B"/>
    <w:rsid w:val="00151683"/>
    <w:rsid w:val="00151CF4"/>
    <w:rsid w:val="00152448"/>
    <w:rsid w:val="0015310F"/>
    <w:rsid w:val="00153605"/>
    <w:rsid w:val="0015412A"/>
    <w:rsid w:val="0015418C"/>
    <w:rsid w:val="001542D9"/>
    <w:rsid w:val="00154931"/>
    <w:rsid w:val="00156947"/>
    <w:rsid w:val="0016023A"/>
    <w:rsid w:val="001602B0"/>
    <w:rsid w:val="001607A5"/>
    <w:rsid w:val="00160E09"/>
    <w:rsid w:val="00162576"/>
    <w:rsid w:val="001625D3"/>
    <w:rsid w:val="00162EA2"/>
    <w:rsid w:val="001634FB"/>
    <w:rsid w:val="00164AD5"/>
    <w:rsid w:val="00165D27"/>
    <w:rsid w:val="001663EC"/>
    <w:rsid w:val="00166A92"/>
    <w:rsid w:val="001679C3"/>
    <w:rsid w:val="00170E20"/>
    <w:rsid w:val="00171459"/>
    <w:rsid w:val="0017176D"/>
    <w:rsid w:val="00171B36"/>
    <w:rsid w:val="00171C77"/>
    <w:rsid w:val="001731A8"/>
    <w:rsid w:val="001733AE"/>
    <w:rsid w:val="00174C18"/>
    <w:rsid w:val="0017510C"/>
    <w:rsid w:val="0017612A"/>
    <w:rsid w:val="00176856"/>
    <w:rsid w:val="00176A94"/>
    <w:rsid w:val="00180093"/>
    <w:rsid w:val="0018092B"/>
    <w:rsid w:val="001816D6"/>
    <w:rsid w:val="001817B7"/>
    <w:rsid w:val="00181B23"/>
    <w:rsid w:val="0018268C"/>
    <w:rsid w:val="00184E19"/>
    <w:rsid w:val="00184FEA"/>
    <w:rsid w:val="0018521E"/>
    <w:rsid w:val="001859E4"/>
    <w:rsid w:val="00187297"/>
    <w:rsid w:val="00190910"/>
    <w:rsid w:val="0019110F"/>
    <w:rsid w:val="00191460"/>
    <w:rsid w:val="00191933"/>
    <w:rsid w:val="0019304E"/>
    <w:rsid w:val="00195162"/>
    <w:rsid w:val="00195610"/>
    <w:rsid w:val="001963CE"/>
    <w:rsid w:val="0019764F"/>
    <w:rsid w:val="001A0392"/>
    <w:rsid w:val="001A0CB0"/>
    <w:rsid w:val="001A1620"/>
    <w:rsid w:val="001A1FFB"/>
    <w:rsid w:val="001A2BBD"/>
    <w:rsid w:val="001A360F"/>
    <w:rsid w:val="001A3998"/>
    <w:rsid w:val="001A4778"/>
    <w:rsid w:val="001A549B"/>
    <w:rsid w:val="001A5BD5"/>
    <w:rsid w:val="001A7DAC"/>
    <w:rsid w:val="001B13B6"/>
    <w:rsid w:val="001B18A3"/>
    <w:rsid w:val="001B38DE"/>
    <w:rsid w:val="001B4D13"/>
    <w:rsid w:val="001B61FD"/>
    <w:rsid w:val="001C1191"/>
    <w:rsid w:val="001C1565"/>
    <w:rsid w:val="001C308D"/>
    <w:rsid w:val="001C354B"/>
    <w:rsid w:val="001C3F76"/>
    <w:rsid w:val="001C44B1"/>
    <w:rsid w:val="001C4B24"/>
    <w:rsid w:val="001C4D84"/>
    <w:rsid w:val="001C5744"/>
    <w:rsid w:val="001C6847"/>
    <w:rsid w:val="001C75FF"/>
    <w:rsid w:val="001D129E"/>
    <w:rsid w:val="001D1E8F"/>
    <w:rsid w:val="001D375C"/>
    <w:rsid w:val="001D3AFC"/>
    <w:rsid w:val="001D3D22"/>
    <w:rsid w:val="001D3DCB"/>
    <w:rsid w:val="001D3EA4"/>
    <w:rsid w:val="001D5923"/>
    <w:rsid w:val="001D5CE8"/>
    <w:rsid w:val="001D617D"/>
    <w:rsid w:val="001D6E79"/>
    <w:rsid w:val="001D70A5"/>
    <w:rsid w:val="001D75BA"/>
    <w:rsid w:val="001D785E"/>
    <w:rsid w:val="001E05BF"/>
    <w:rsid w:val="001E0B62"/>
    <w:rsid w:val="001E0E2A"/>
    <w:rsid w:val="001E0E9A"/>
    <w:rsid w:val="001E2759"/>
    <w:rsid w:val="001E286A"/>
    <w:rsid w:val="001E4485"/>
    <w:rsid w:val="001E587F"/>
    <w:rsid w:val="001E5B57"/>
    <w:rsid w:val="001E5EAE"/>
    <w:rsid w:val="001E731A"/>
    <w:rsid w:val="001E799C"/>
    <w:rsid w:val="001E7FAF"/>
    <w:rsid w:val="001F0430"/>
    <w:rsid w:val="001F0622"/>
    <w:rsid w:val="001F0A3A"/>
    <w:rsid w:val="001F1163"/>
    <w:rsid w:val="001F1225"/>
    <w:rsid w:val="001F1229"/>
    <w:rsid w:val="001F2ABF"/>
    <w:rsid w:val="001F3D69"/>
    <w:rsid w:val="001F4231"/>
    <w:rsid w:val="001F4BBA"/>
    <w:rsid w:val="001F4BBD"/>
    <w:rsid w:val="001F5192"/>
    <w:rsid w:val="001F5B26"/>
    <w:rsid w:val="001F693E"/>
    <w:rsid w:val="0020066B"/>
    <w:rsid w:val="00200AC7"/>
    <w:rsid w:val="00200C67"/>
    <w:rsid w:val="0020103D"/>
    <w:rsid w:val="00201A84"/>
    <w:rsid w:val="00201D34"/>
    <w:rsid w:val="00202F6C"/>
    <w:rsid w:val="00203A13"/>
    <w:rsid w:val="00204C5B"/>
    <w:rsid w:val="00204DB0"/>
    <w:rsid w:val="002059B5"/>
    <w:rsid w:val="0020616D"/>
    <w:rsid w:val="00207DE1"/>
    <w:rsid w:val="00210229"/>
    <w:rsid w:val="002106FC"/>
    <w:rsid w:val="0021214F"/>
    <w:rsid w:val="00212687"/>
    <w:rsid w:val="00212820"/>
    <w:rsid w:val="002129CE"/>
    <w:rsid w:val="0021447F"/>
    <w:rsid w:val="00215269"/>
    <w:rsid w:val="002155EF"/>
    <w:rsid w:val="00215A8F"/>
    <w:rsid w:val="00217398"/>
    <w:rsid w:val="002176CB"/>
    <w:rsid w:val="00217AFC"/>
    <w:rsid w:val="00217CB6"/>
    <w:rsid w:val="002218F1"/>
    <w:rsid w:val="0022354A"/>
    <w:rsid w:val="0022582E"/>
    <w:rsid w:val="0022707D"/>
    <w:rsid w:val="002271D3"/>
    <w:rsid w:val="002313A8"/>
    <w:rsid w:val="00231D9A"/>
    <w:rsid w:val="00232314"/>
    <w:rsid w:val="002324D6"/>
    <w:rsid w:val="002337A4"/>
    <w:rsid w:val="00233CE8"/>
    <w:rsid w:val="00233D6E"/>
    <w:rsid w:val="002348A0"/>
    <w:rsid w:val="00234A38"/>
    <w:rsid w:val="002376B1"/>
    <w:rsid w:val="0023793C"/>
    <w:rsid w:val="00240333"/>
    <w:rsid w:val="00240986"/>
    <w:rsid w:val="00240D92"/>
    <w:rsid w:val="00240E30"/>
    <w:rsid w:val="00240E4B"/>
    <w:rsid w:val="00241E09"/>
    <w:rsid w:val="00242DA1"/>
    <w:rsid w:val="0024350E"/>
    <w:rsid w:val="002443F6"/>
    <w:rsid w:val="002451EC"/>
    <w:rsid w:val="002467DE"/>
    <w:rsid w:val="00246BCD"/>
    <w:rsid w:val="00247444"/>
    <w:rsid w:val="00250AA9"/>
    <w:rsid w:val="00251198"/>
    <w:rsid w:val="00251386"/>
    <w:rsid w:val="0025142F"/>
    <w:rsid w:val="00251598"/>
    <w:rsid w:val="00252B39"/>
    <w:rsid w:val="00252BBD"/>
    <w:rsid w:val="00252D72"/>
    <w:rsid w:val="00253342"/>
    <w:rsid w:val="002536FD"/>
    <w:rsid w:val="00253DCB"/>
    <w:rsid w:val="002549A5"/>
    <w:rsid w:val="00254F16"/>
    <w:rsid w:val="00255F00"/>
    <w:rsid w:val="00255FF0"/>
    <w:rsid w:val="00256B4F"/>
    <w:rsid w:val="00256B5F"/>
    <w:rsid w:val="00257227"/>
    <w:rsid w:val="00257BD5"/>
    <w:rsid w:val="0026103C"/>
    <w:rsid w:val="002611A9"/>
    <w:rsid w:val="002615F7"/>
    <w:rsid w:val="0026187D"/>
    <w:rsid w:val="00261E4C"/>
    <w:rsid w:val="002621F0"/>
    <w:rsid w:val="0026239A"/>
    <w:rsid w:val="0026753F"/>
    <w:rsid w:val="00270650"/>
    <w:rsid w:val="002720F9"/>
    <w:rsid w:val="0027237D"/>
    <w:rsid w:val="00272C49"/>
    <w:rsid w:val="002746C6"/>
    <w:rsid w:val="00274A90"/>
    <w:rsid w:val="00274C7D"/>
    <w:rsid w:val="00274D56"/>
    <w:rsid w:val="00274F0D"/>
    <w:rsid w:val="002750C5"/>
    <w:rsid w:val="0027543E"/>
    <w:rsid w:val="0027765B"/>
    <w:rsid w:val="002816D3"/>
    <w:rsid w:val="00281D6D"/>
    <w:rsid w:val="00282F09"/>
    <w:rsid w:val="00283CFB"/>
    <w:rsid w:val="002841A7"/>
    <w:rsid w:val="00284F37"/>
    <w:rsid w:val="00285860"/>
    <w:rsid w:val="00285C55"/>
    <w:rsid w:val="00286759"/>
    <w:rsid w:val="0028695A"/>
    <w:rsid w:val="002901D9"/>
    <w:rsid w:val="00291317"/>
    <w:rsid w:val="0029132E"/>
    <w:rsid w:val="00291824"/>
    <w:rsid w:val="00292E86"/>
    <w:rsid w:val="00293A70"/>
    <w:rsid w:val="002950B6"/>
    <w:rsid w:val="00296323"/>
    <w:rsid w:val="00296C5C"/>
    <w:rsid w:val="002972BB"/>
    <w:rsid w:val="002A130E"/>
    <w:rsid w:val="002A15EC"/>
    <w:rsid w:val="002A188C"/>
    <w:rsid w:val="002A18BF"/>
    <w:rsid w:val="002A1C0D"/>
    <w:rsid w:val="002A20F3"/>
    <w:rsid w:val="002A30B5"/>
    <w:rsid w:val="002A4059"/>
    <w:rsid w:val="002A4B24"/>
    <w:rsid w:val="002A4EDE"/>
    <w:rsid w:val="002A5555"/>
    <w:rsid w:val="002A5BFC"/>
    <w:rsid w:val="002A6C9D"/>
    <w:rsid w:val="002A77E3"/>
    <w:rsid w:val="002A7FF0"/>
    <w:rsid w:val="002B0286"/>
    <w:rsid w:val="002B1C3C"/>
    <w:rsid w:val="002B22D6"/>
    <w:rsid w:val="002B2C72"/>
    <w:rsid w:val="002B342D"/>
    <w:rsid w:val="002B46F3"/>
    <w:rsid w:val="002B4936"/>
    <w:rsid w:val="002B6F8F"/>
    <w:rsid w:val="002B7534"/>
    <w:rsid w:val="002C0A04"/>
    <w:rsid w:val="002C11A9"/>
    <w:rsid w:val="002C14E0"/>
    <w:rsid w:val="002C1D29"/>
    <w:rsid w:val="002C2121"/>
    <w:rsid w:val="002C2141"/>
    <w:rsid w:val="002C5E64"/>
    <w:rsid w:val="002C6806"/>
    <w:rsid w:val="002C76E4"/>
    <w:rsid w:val="002C7A9C"/>
    <w:rsid w:val="002C7B88"/>
    <w:rsid w:val="002D054F"/>
    <w:rsid w:val="002D0A03"/>
    <w:rsid w:val="002D0BDD"/>
    <w:rsid w:val="002D1B14"/>
    <w:rsid w:val="002D2783"/>
    <w:rsid w:val="002D2C9E"/>
    <w:rsid w:val="002D3736"/>
    <w:rsid w:val="002D373B"/>
    <w:rsid w:val="002D4587"/>
    <w:rsid w:val="002D633E"/>
    <w:rsid w:val="002E06A2"/>
    <w:rsid w:val="002E0ABC"/>
    <w:rsid w:val="002E1A29"/>
    <w:rsid w:val="002E35CC"/>
    <w:rsid w:val="002E37F6"/>
    <w:rsid w:val="002E4110"/>
    <w:rsid w:val="002E4E69"/>
    <w:rsid w:val="002E538D"/>
    <w:rsid w:val="002E5F42"/>
    <w:rsid w:val="002E7460"/>
    <w:rsid w:val="002E75F4"/>
    <w:rsid w:val="002F09A9"/>
    <w:rsid w:val="002F1261"/>
    <w:rsid w:val="002F13C2"/>
    <w:rsid w:val="002F3697"/>
    <w:rsid w:val="002F3F87"/>
    <w:rsid w:val="002F4FFD"/>
    <w:rsid w:val="002F52B3"/>
    <w:rsid w:val="002F67E2"/>
    <w:rsid w:val="002F7107"/>
    <w:rsid w:val="00301AE4"/>
    <w:rsid w:val="00304278"/>
    <w:rsid w:val="00304619"/>
    <w:rsid w:val="003058BF"/>
    <w:rsid w:val="00305C08"/>
    <w:rsid w:val="003067B8"/>
    <w:rsid w:val="00306CC7"/>
    <w:rsid w:val="003107A9"/>
    <w:rsid w:val="00310DCB"/>
    <w:rsid w:val="00311A19"/>
    <w:rsid w:val="00312146"/>
    <w:rsid w:val="003133C6"/>
    <w:rsid w:val="00313AE5"/>
    <w:rsid w:val="003143C1"/>
    <w:rsid w:val="00317365"/>
    <w:rsid w:val="003206BE"/>
    <w:rsid w:val="00320E84"/>
    <w:rsid w:val="00321DA4"/>
    <w:rsid w:val="0032202F"/>
    <w:rsid w:val="00322099"/>
    <w:rsid w:val="003237BF"/>
    <w:rsid w:val="00323FE4"/>
    <w:rsid w:val="0032494D"/>
    <w:rsid w:val="00324B0D"/>
    <w:rsid w:val="0032538B"/>
    <w:rsid w:val="003272C2"/>
    <w:rsid w:val="003272EC"/>
    <w:rsid w:val="00327EC1"/>
    <w:rsid w:val="003307C8"/>
    <w:rsid w:val="003309EE"/>
    <w:rsid w:val="003340E6"/>
    <w:rsid w:val="00334254"/>
    <w:rsid w:val="0033491B"/>
    <w:rsid w:val="00335609"/>
    <w:rsid w:val="0033561D"/>
    <w:rsid w:val="00335D34"/>
    <w:rsid w:val="0033608C"/>
    <w:rsid w:val="00336E2B"/>
    <w:rsid w:val="00337A88"/>
    <w:rsid w:val="00340715"/>
    <w:rsid w:val="00340826"/>
    <w:rsid w:val="003441D0"/>
    <w:rsid w:val="003442E8"/>
    <w:rsid w:val="0034479C"/>
    <w:rsid w:val="00345D17"/>
    <w:rsid w:val="00345DEA"/>
    <w:rsid w:val="00346A41"/>
    <w:rsid w:val="00346E0D"/>
    <w:rsid w:val="00347B28"/>
    <w:rsid w:val="00350033"/>
    <w:rsid w:val="00350219"/>
    <w:rsid w:val="0035031F"/>
    <w:rsid w:val="003514E9"/>
    <w:rsid w:val="0035260E"/>
    <w:rsid w:val="0035536A"/>
    <w:rsid w:val="0035553A"/>
    <w:rsid w:val="00355C7A"/>
    <w:rsid w:val="003562EE"/>
    <w:rsid w:val="00357850"/>
    <w:rsid w:val="003578F2"/>
    <w:rsid w:val="003601B8"/>
    <w:rsid w:val="00360989"/>
    <w:rsid w:val="00362E0A"/>
    <w:rsid w:val="00362E59"/>
    <w:rsid w:val="0036319E"/>
    <w:rsid w:val="003634A4"/>
    <w:rsid w:val="00363749"/>
    <w:rsid w:val="003641E0"/>
    <w:rsid w:val="0036433A"/>
    <w:rsid w:val="00364695"/>
    <w:rsid w:val="00364BD8"/>
    <w:rsid w:val="00364FE1"/>
    <w:rsid w:val="00365C34"/>
    <w:rsid w:val="00366222"/>
    <w:rsid w:val="0036670C"/>
    <w:rsid w:val="00370A51"/>
    <w:rsid w:val="00371CEA"/>
    <w:rsid w:val="003724DB"/>
    <w:rsid w:val="00372ED9"/>
    <w:rsid w:val="003744BC"/>
    <w:rsid w:val="00375196"/>
    <w:rsid w:val="00375C0C"/>
    <w:rsid w:val="00375C52"/>
    <w:rsid w:val="0037750B"/>
    <w:rsid w:val="00380AA7"/>
    <w:rsid w:val="00381C5C"/>
    <w:rsid w:val="0038253B"/>
    <w:rsid w:val="0038271F"/>
    <w:rsid w:val="00382D40"/>
    <w:rsid w:val="003833C4"/>
    <w:rsid w:val="003841EB"/>
    <w:rsid w:val="0038421F"/>
    <w:rsid w:val="003842C4"/>
    <w:rsid w:val="00384DFC"/>
    <w:rsid w:val="003853A0"/>
    <w:rsid w:val="00385A6C"/>
    <w:rsid w:val="0038619D"/>
    <w:rsid w:val="00386246"/>
    <w:rsid w:val="00386591"/>
    <w:rsid w:val="00386A09"/>
    <w:rsid w:val="00387627"/>
    <w:rsid w:val="003879BD"/>
    <w:rsid w:val="00387B0F"/>
    <w:rsid w:val="00390B25"/>
    <w:rsid w:val="003916A0"/>
    <w:rsid w:val="0039189E"/>
    <w:rsid w:val="003919AA"/>
    <w:rsid w:val="0039224C"/>
    <w:rsid w:val="00393D07"/>
    <w:rsid w:val="003941A6"/>
    <w:rsid w:val="003946E3"/>
    <w:rsid w:val="00395D37"/>
    <w:rsid w:val="0039643E"/>
    <w:rsid w:val="00397FBB"/>
    <w:rsid w:val="003A05DD"/>
    <w:rsid w:val="003A05F5"/>
    <w:rsid w:val="003A060C"/>
    <w:rsid w:val="003A0A14"/>
    <w:rsid w:val="003A0C6D"/>
    <w:rsid w:val="003A0E20"/>
    <w:rsid w:val="003A2628"/>
    <w:rsid w:val="003A3128"/>
    <w:rsid w:val="003A374F"/>
    <w:rsid w:val="003A3BD4"/>
    <w:rsid w:val="003A3CE9"/>
    <w:rsid w:val="003A3D1E"/>
    <w:rsid w:val="003A4159"/>
    <w:rsid w:val="003A4799"/>
    <w:rsid w:val="003A4E9E"/>
    <w:rsid w:val="003A55D7"/>
    <w:rsid w:val="003A5795"/>
    <w:rsid w:val="003A59C8"/>
    <w:rsid w:val="003A5FDC"/>
    <w:rsid w:val="003A706C"/>
    <w:rsid w:val="003A7382"/>
    <w:rsid w:val="003A775A"/>
    <w:rsid w:val="003A79CC"/>
    <w:rsid w:val="003B05B2"/>
    <w:rsid w:val="003B08CB"/>
    <w:rsid w:val="003B141C"/>
    <w:rsid w:val="003B1DF1"/>
    <w:rsid w:val="003B2185"/>
    <w:rsid w:val="003B2A7C"/>
    <w:rsid w:val="003B2D51"/>
    <w:rsid w:val="003B48AA"/>
    <w:rsid w:val="003B49FA"/>
    <w:rsid w:val="003B4C46"/>
    <w:rsid w:val="003B5508"/>
    <w:rsid w:val="003B5E6F"/>
    <w:rsid w:val="003B7BC0"/>
    <w:rsid w:val="003C09EF"/>
    <w:rsid w:val="003C1D93"/>
    <w:rsid w:val="003C277C"/>
    <w:rsid w:val="003C283B"/>
    <w:rsid w:val="003C2D94"/>
    <w:rsid w:val="003C38FF"/>
    <w:rsid w:val="003C466D"/>
    <w:rsid w:val="003C4988"/>
    <w:rsid w:val="003C5011"/>
    <w:rsid w:val="003C59A5"/>
    <w:rsid w:val="003C59BA"/>
    <w:rsid w:val="003C629C"/>
    <w:rsid w:val="003C7134"/>
    <w:rsid w:val="003D0104"/>
    <w:rsid w:val="003D1132"/>
    <w:rsid w:val="003D212A"/>
    <w:rsid w:val="003D2742"/>
    <w:rsid w:val="003D2959"/>
    <w:rsid w:val="003D5429"/>
    <w:rsid w:val="003D563B"/>
    <w:rsid w:val="003D6862"/>
    <w:rsid w:val="003D75F4"/>
    <w:rsid w:val="003D7A90"/>
    <w:rsid w:val="003E087E"/>
    <w:rsid w:val="003E0D4A"/>
    <w:rsid w:val="003E2CC8"/>
    <w:rsid w:val="003E2D85"/>
    <w:rsid w:val="003E2FEE"/>
    <w:rsid w:val="003E30D7"/>
    <w:rsid w:val="003E33A5"/>
    <w:rsid w:val="003E3BD5"/>
    <w:rsid w:val="003E5511"/>
    <w:rsid w:val="003E5D3C"/>
    <w:rsid w:val="003E6BD8"/>
    <w:rsid w:val="003E6EDD"/>
    <w:rsid w:val="003F250D"/>
    <w:rsid w:val="003F4DCA"/>
    <w:rsid w:val="003F52B1"/>
    <w:rsid w:val="003F54C6"/>
    <w:rsid w:val="003F5761"/>
    <w:rsid w:val="003F5918"/>
    <w:rsid w:val="003F5B8B"/>
    <w:rsid w:val="003F60A1"/>
    <w:rsid w:val="003F6C32"/>
    <w:rsid w:val="003F7EA3"/>
    <w:rsid w:val="004001BD"/>
    <w:rsid w:val="00400322"/>
    <w:rsid w:val="004009CF"/>
    <w:rsid w:val="00400F6A"/>
    <w:rsid w:val="004014FB"/>
    <w:rsid w:val="00401DEA"/>
    <w:rsid w:val="00402A34"/>
    <w:rsid w:val="00402AAB"/>
    <w:rsid w:val="0040349F"/>
    <w:rsid w:val="004034A3"/>
    <w:rsid w:val="004036A9"/>
    <w:rsid w:val="00403F1E"/>
    <w:rsid w:val="00404239"/>
    <w:rsid w:val="0040436D"/>
    <w:rsid w:val="00404BFA"/>
    <w:rsid w:val="004064F7"/>
    <w:rsid w:val="004075A5"/>
    <w:rsid w:val="004079BF"/>
    <w:rsid w:val="00407EF4"/>
    <w:rsid w:val="004110AC"/>
    <w:rsid w:val="004111B4"/>
    <w:rsid w:val="004138FD"/>
    <w:rsid w:val="00413967"/>
    <w:rsid w:val="004139E9"/>
    <w:rsid w:val="00415504"/>
    <w:rsid w:val="00415B28"/>
    <w:rsid w:val="00415CDA"/>
    <w:rsid w:val="004176FE"/>
    <w:rsid w:val="004208AE"/>
    <w:rsid w:val="004229D4"/>
    <w:rsid w:val="004245B3"/>
    <w:rsid w:val="00424B0C"/>
    <w:rsid w:val="004263E3"/>
    <w:rsid w:val="0042782C"/>
    <w:rsid w:val="00430257"/>
    <w:rsid w:val="004302E2"/>
    <w:rsid w:val="00431F8E"/>
    <w:rsid w:val="0043267B"/>
    <w:rsid w:val="00432AE1"/>
    <w:rsid w:val="00432D1C"/>
    <w:rsid w:val="00433336"/>
    <w:rsid w:val="00433874"/>
    <w:rsid w:val="0043461E"/>
    <w:rsid w:val="00434673"/>
    <w:rsid w:val="00437551"/>
    <w:rsid w:val="00440D8A"/>
    <w:rsid w:val="00442933"/>
    <w:rsid w:val="00443E49"/>
    <w:rsid w:val="00444791"/>
    <w:rsid w:val="00445958"/>
    <w:rsid w:val="004462E5"/>
    <w:rsid w:val="004463B9"/>
    <w:rsid w:val="004465ED"/>
    <w:rsid w:val="00446A77"/>
    <w:rsid w:val="0044773B"/>
    <w:rsid w:val="00447F3A"/>
    <w:rsid w:val="004501F5"/>
    <w:rsid w:val="00450408"/>
    <w:rsid w:val="004504BD"/>
    <w:rsid w:val="00450F50"/>
    <w:rsid w:val="00451D22"/>
    <w:rsid w:val="004523D9"/>
    <w:rsid w:val="00452661"/>
    <w:rsid w:val="00455308"/>
    <w:rsid w:val="0045570C"/>
    <w:rsid w:val="00455B14"/>
    <w:rsid w:val="00456A10"/>
    <w:rsid w:val="00460637"/>
    <w:rsid w:val="004607B9"/>
    <w:rsid w:val="00461F08"/>
    <w:rsid w:val="00462F5C"/>
    <w:rsid w:val="004633C5"/>
    <w:rsid w:val="004634B5"/>
    <w:rsid w:val="0046615F"/>
    <w:rsid w:val="00466815"/>
    <w:rsid w:val="00466BDF"/>
    <w:rsid w:val="00467970"/>
    <w:rsid w:val="00467C50"/>
    <w:rsid w:val="00471322"/>
    <w:rsid w:val="00471458"/>
    <w:rsid w:val="0047288B"/>
    <w:rsid w:val="00472C99"/>
    <w:rsid w:val="0047406C"/>
    <w:rsid w:val="00474218"/>
    <w:rsid w:val="004760C6"/>
    <w:rsid w:val="00480276"/>
    <w:rsid w:val="00480A55"/>
    <w:rsid w:val="00481708"/>
    <w:rsid w:val="00482790"/>
    <w:rsid w:val="00482CD2"/>
    <w:rsid w:val="004833E5"/>
    <w:rsid w:val="0048466D"/>
    <w:rsid w:val="00484ACF"/>
    <w:rsid w:val="00484F5E"/>
    <w:rsid w:val="0048612F"/>
    <w:rsid w:val="0048660F"/>
    <w:rsid w:val="00487A8C"/>
    <w:rsid w:val="00490657"/>
    <w:rsid w:val="00491968"/>
    <w:rsid w:val="00491A99"/>
    <w:rsid w:val="00492581"/>
    <w:rsid w:val="00492B96"/>
    <w:rsid w:val="004933FF"/>
    <w:rsid w:val="004943A6"/>
    <w:rsid w:val="0049475D"/>
    <w:rsid w:val="00494DC5"/>
    <w:rsid w:val="004953DF"/>
    <w:rsid w:val="004955EE"/>
    <w:rsid w:val="00495CF5"/>
    <w:rsid w:val="00495EF6"/>
    <w:rsid w:val="004A0A9F"/>
    <w:rsid w:val="004A0F6B"/>
    <w:rsid w:val="004A1166"/>
    <w:rsid w:val="004A13BC"/>
    <w:rsid w:val="004A1BF3"/>
    <w:rsid w:val="004A1C7D"/>
    <w:rsid w:val="004A239F"/>
    <w:rsid w:val="004A2618"/>
    <w:rsid w:val="004A3055"/>
    <w:rsid w:val="004A4C48"/>
    <w:rsid w:val="004A5271"/>
    <w:rsid w:val="004A6A00"/>
    <w:rsid w:val="004A6A1F"/>
    <w:rsid w:val="004A7000"/>
    <w:rsid w:val="004B02C2"/>
    <w:rsid w:val="004B0ED3"/>
    <w:rsid w:val="004B144F"/>
    <w:rsid w:val="004B1C66"/>
    <w:rsid w:val="004B2A2F"/>
    <w:rsid w:val="004B2BB3"/>
    <w:rsid w:val="004B2C8C"/>
    <w:rsid w:val="004B3330"/>
    <w:rsid w:val="004B4AED"/>
    <w:rsid w:val="004B4C92"/>
    <w:rsid w:val="004B54F6"/>
    <w:rsid w:val="004B55CF"/>
    <w:rsid w:val="004B59CD"/>
    <w:rsid w:val="004B5BB5"/>
    <w:rsid w:val="004B5CBE"/>
    <w:rsid w:val="004B60D2"/>
    <w:rsid w:val="004B6DB2"/>
    <w:rsid w:val="004B70A5"/>
    <w:rsid w:val="004B72AB"/>
    <w:rsid w:val="004B7F7D"/>
    <w:rsid w:val="004C1985"/>
    <w:rsid w:val="004C3121"/>
    <w:rsid w:val="004C4415"/>
    <w:rsid w:val="004C48AB"/>
    <w:rsid w:val="004C4DAB"/>
    <w:rsid w:val="004C4F9A"/>
    <w:rsid w:val="004C6C57"/>
    <w:rsid w:val="004D076C"/>
    <w:rsid w:val="004D0BDD"/>
    <w:rsid w:val="004D23D7"/>
    <w:rsid w:val="004D2653"/>
    <w:rsid w:val="004D2879"/>
    <w:rsid w:val="004D3094"/>
    <w:rsid w:val="004D32FA"/>
    <w:rsid w:val="004D4550"/>
    <w:rsid w:val="004D496A"/>
    <w:rsid w:val="004D4BAC"/>
    <w:rsid w:val="004D57C4"/>
    <w:rsid w:val="004D5A8C"/>
    <w:rsid w:val="004D68C7"/>
    <w:rsid w:val="004D7E4B"/>
    <w:rsid w:val="004D7F68"/>
    <w:rsid w:val="004E0250"/>
    <w:rsid w:val="004E0A3A"/>
    <w:rsid w:val="004E0CFC"/>
    <w:rsid w:val="004E0F31"/>
    <w:rsid w:val="004E1367"/>
    <w:rsid w:val="004E16F7"/>
    <w:rsid w:val="004E1F58"/>
    <w:rsid w:val="004E256C"/>
    <w:rsid w:val="004E2ECB"/>
    <w:rsid w:val="004E3294"/>
    <w:rsid w:val="004E3E71"/>
    <w:rsid w:val="004E4BB2"/>
    <w:rsid w:val="004E500B"/>
    <w:rsid w:val="004E5AE7"/>
    <w:rsid w:val="004E6DDC"/>
    <w:rsid w:val="004E7B28"/>
    <w:rsid w:val="004F0B0D"/>
    <w:rsid w:val="004F0EAD"/>
    <w:rsid w:val="004F154C"/>
    <w:rsid w:val="004F2FF7"/>
    <w:rsid w:val="004F4152"/>
    <w:rsid w:val="004F4300"/>
    <w:rsid w:val="004F487B"/>
    <w:rsid w:val="004F48EA"/>
    <w:rsid w:val="004F5754"/>
    <w:rsid w:val="004F67F7"/>
    <w:rsid w:val="00500A13"/>
    <w:rsid w:val="00500A45"/>
    <w:rsid w:val="00500A61"/>
    <w:rsid w:val="00501EC9"/>
    <w:rsid w:val="00502D9C"/>
    <w:rsid w:val="0050338F"/>
    <w:rsid w:val="0050389D"/>
    <w:rsid w:val="005042B7"/>
    <w:rsid w:val="00505046"/>
    <w:rsid w:val="005050AB"/>
    <w:rsid w:val="00505C0A"/>
    <w:rsid w:val="00506A35"/>
    <w:rsid w:val="005122B4"/>
    <w:rsid w:val="0051299D"/>
    <w:rsid w:val="00513327"/>
    <w:rsid w:val="00513735"/>
    <w:rsid w:val="00514251"/>
    <w:rsid w:val="00514F0B"/>
    <w:rsid w:val="0051512A"/>
    <w:rsid w:val="00515E64"/>
    <w:rsid w:val="00516A24"/>
    <w:rsid w:val="0051750C"/>
    <w:rsid w:val="00517574"/>
    <w:rsid w:val="00517D4B"/>
    <w:rsid w:val="0052022F"/>
    <w:rsid w:val="00520840"/>
    <w:rsid w:val="0052277C"/>
    <w:rsid w:val="00523099"/>
    <w:rsid w:val="00523AE1"/>
    <w:rsid w:val="005250CE"/>
    <w:rsid w:val="005258DF"/>
    <w:rsid w:val="005273A6"/>
    <w:rsid w:val="005278ED"/>
    <w:rsid w:val="00530F67"/>
    <w:rsid w:val="00533080"/>
    <w:rsid w:val="00533642"/>
    <w:rsid w:val="00533CD3"/>
    <w:rsid w:val="00533D5B"/>
    <w:rsid w:val="00534C64"/>
    <w:rsid w:val="005352F6"/>
    <w:rsid w:val="00535631"/>
    <w:rsid w:val="005366E7"/>
    <w:rsid w:val="0054001B"/>
    <w:rsid w:val="0054044B"/>
    <w:rsid w:val="005409A7"/>
    <w:rsid w:val="00540A21"/>
    <w:rsid w:val="00540AF3"/>
    <w:rsid w:val="005418D3"/>
    <w:rsid w:val="00543620"/>
    <w:rsid w:val="00543D68"/>
    <w:rsid w:val="005444E0"/>
    <w:rsid w:val="00544B30"/>
    <w:rsid w:val="0054605E"/>
    <w:rsid w:val="0054626D"/>
    <w:rsid w:val="0054644A"/>
    <w:rsid w:val="005468A9"/>
    <w:rsid w:val="00550A53"/>
    <w:rsid w:val="00551568"/>
    <w:rsid w:val="00551BA2"/>
    <w:rsid w:val="0055226A"/>
    <w:rsid w:val="00552CB6"/>
    <w:rsid w:val="0055361B"/>
    <w:rsid w:val="00554653"/>
    <w:rsid w:val="00555309"/>
    <w:rsid w:val="005561CF"/>
    <w:rsid w:val="00557051"/>
    <w:rsid w:val="00561B11"/>
    <w:rsid w:val="00561C39"/>
    <w:rsid w:val="00561E57"/>
    <w:rsid w:val="00562068"/>
    <w:rsid w:val="00565C41"/>
    <w:rsid w:val="00565F43"/>
    <w:rsid w:val="005660D8"/>
    <w:rsid w:val="00566321"/>
    <w:rsid w:val="00566C10"/>
    <w:rsid w:val="0056748D"/>
    <w:rsid w:val="00571237"/>
    <w:rsid w:val="00571545"/>
    <w:rsid w:val="00572056"/>
    <w:rsid w:val="00572404"/>
    <w:rsid w:val="0057275B"/>
    <w:rsid w:val="00572B48"/>
    <w:rsid w:val="00572C3B"/>
    <w:rsid w:val="00573D19"/>
    <w:rsid w:val="0057470A"/>
    <w:rsid w:val="00574734"/>
    <w:rsid w:val="005747AD"/>
    <w:rsid w:val="00575478"/>
    <w:rsid w:val="00576B97"/>
    <w:rsid w:val="00576BCA"/>
    <w:rsid w:val="0058108B"/>
    <w:rsid w:val="00581978"/>
    <w:rsid w:val="00581E46"/>
    <w:rsid w:val="0058301C"/>
    <w:rsid w:val="005833E3"/>
    <w:rsid w:val="005834D8"/>
    <w:rsid w:val="00583A2A"/>
    <w:rsid w:val="00583AA2"/>
    <w:rsid w:val="00583EE9"/>
    <w:rsid w:val="00584639"/>
    <w:rsid w:val="005846E0"/>
    <w:rsid w:val="00585D56"/>
    <w:rsid w:val="00585F66"/>
    <w:rsid w:val="00586A53"/>
    <w:rsid w:val="00586D32"/>
    <w:rsid w:val="00590525"/>
    <w:rsid w:val="0059116A"/>
    <w:rsid w:val="00591833"/>
    <w:rsid w:val="00591D14"/>
    <w:rsid w:val="0059256A"/>
    <w:rsid w:val="005926E3"/>
    <w:rsid w:val="00592CCE"/>
    <w:rsid w:val="005930A2"/>
    <w:rsid w:val="00593504"/>
    <w:rsid w:val="00593856"/>
    <w:rsid w:val="005940CD"/>
    <w:rsid w:val="00595439"/>
    <w:rsid w:val="00595C3F"/>
    <w:rsid w:val="00596A9C"/>
    <w:rsid w:val="00596B0B"/>
    <w:rsid w:val="005A0B0F"/>
    <w:rsid w:val="005A1803"/>
    <w:rsid w:val="005A1BE8"/>
    <w:rsid w:val="005A267A"/>
    <w:rsid w:val="005A2A3F"/>
    <w:rsid w:val="005A36F6"/>
    <w:rsid w:val="005A4023"/>
    <w:rsid w:val="005A45C7"/>
    <w:rsid w:val="005A4664"/>
    <w:rsid w:val="005A4ACA"/>
    <w:rsid w:val="005A4F9B"/>
    <w:rsid w:val="005A53C5"/>
    <w:rsid w:val="005A7C4B"/>
    <w:rsid w:val="005A7EE3"/>
    <w:rsid w:val="005B049F"/>
    <w:rsid w:val="005B0865"/>
    <w:rsid w:val="005B0E7E"/>
    <w:rsid w:val="005B10F7"/>
    <w:rsid w:val="005B18A1"/>
    <w:rsid w:val="005B3C07"/>
    <w:rsid w:val="005B468C"/>
    <w:rsid w:val="005B5723"/>
    <w:rsid w:val="005B5D12"/>
    <w:rsid w:val="005B64C6"/>
    <w:rsid w:val="005B6552"/>
    <w:rsid w:val="005B6885"/>
    <w:rsid w:val="005B6A5E"/>
    <w:rsid w:val="005B7145"/>
    <w:rsid w:val="005C15ED"/>
    <w:rsid w:val="005C5272"/>
    <w:rsid w:val="005C56A3"/>
    <w:rsid w:val="005C63D3"/>
    <w:rsid w:val="005C73D6"/>
    <w:rsid w:val="005D078D"/>
    <w:rsid w:val="005D0AF0"/>
    <w:rsid w:val="005D0C99"/>
    <w:rsid w:val="005D10F9"/>
    <w:rsid w:val="005D17AF"/>
    <w:rsid w:val="005D1C5B"/>
    <w:rsid w:val="005D1F4A"/>
    <w:rsid w:val="005D21C2"/>
    <w:rsid w:val="005D245C"/>
    <w:rsid w:val="005D266F"/>
    <w:rsid w:val="005D2F8A"/>
    <w:rsid w:val="005D32F2"/>
    <w:rsid w:val="005D394C"/>
    <w:rsid w:val="005D4373"/>
    <w:rsid w:val="005D4CF7"/>
    <w:rsid w:val="005D50EC"/>
    <w:rsid w:val="005D51D8"/>
    <w:rsid w:val="005D6213"/>
    <w:rsid w:val="005D6D22"/>
    <w:rsid w:val="005D72C1"/>
    <w:rsid w:val="005E12ED"/>
    <w:rsid w:val="005E39BA"/>
    <w:rsid w:val="005E424F"/>
    <w:rsid w:val="005E5795"/>
    <w:rsid w:val="005E5EDB"/>
    <w:rsid w:val="005E5EE8"/>
    <w:rsid w:val="005E61AC"/>
    <w:rsid w:val="005E653C"/>
    <w:rsid w:val="005E699D"/>
    <w:rsid w:val="005E7C64"/>
    <w:rsid w:val="005F05E8"/>
    <w:rsid w:val="005F0731"/>
    <w:rsid w:val="005F0BDF"/>
    <w:rsid w:val="005F0E45"/>
    <w:rsid w:val="005F14F6"/>
    <w:rsid w:val="005F19E2"/>
    <w:rsid w:val="005F1E66"/>
    <w:rsid w:val="005F1E6A"/>
    <w:rsid w:val="005F2022"/>
    <w:rsid w:val="005F4751"/>
    <w:rsid w:val="005F5845"/>
    <w:rsid w:val="005F6406"/>
    <w:rsid w:val="005F672B"/>
    <w:rsid w:val="005F6768"/>
    <w:rsid w:val="005F6817"/>
    <w:rsid w:val="00600D8E"/>
    <w:rsid w:val="00600DC3"/>
    <w:rsid w:val="00602B97"/>
    <w:rsid w:val="00602FC9"/>
    <w:rsid w:val="00604F1F"/>
    <w:rsid w:val="006053ED"/>
    <w:rsid w:val="006067DC"/>
    <w:rsid w:val="00606BB2"/>
    <w:rsid w:val="006113CE"/>
    <w:rsid w:val="00611855"/>
    <w:rsid w:val="00612EF7"/>
    <w:rsid w:val="0061308B"/>
    <w:rsid w:val="00613BEF"/>
    <w:rsid w:val="00614DF8"/>
    <w:rsid w:val="00615161"/>
    <w:rsid w:val="006151E6"/>
    <w:rsid w:val="006160C5"/>
    <w:rsid w:val="00616805"/>
    <w:rsid w:val="00620104"/>
    <w:rsid w:val="006223CB"/>
    <w:rsid w:val="00622503"/>
    <w:rsid w:val="0062347D"/>
    <w:rsid w:val="00623EFD"/>
    <w:rsid w:val="006250A9"/>
    <w:rsid w:val="0062584F"/>
    <w:rsid w:val="00625D9C"/>
    <w:rsid w:val="00625E01"/>
    <w:rsid w:val="006263F6"/>
    <w:rsid w:val="006302DB"/>
    <w:rsid w:val="006304FD"/>
    <w:rsid w:val="00631046"/>
    <w:rsid w:val="0063167D"/>
    <w:rsid w:val="00632553"/>
    <w:rsid w:val="00634663"/>
    <w:rsid w:val="006346D4"/>
    <w:rsid w:val="0063533F"/>
    <w:rsid w:val="006356EC"/>
    <w:rsid w:val="006372AD"/>
    <w:rsid w:val="00640169"/>
    <w:rsid w:val="0064061B"/>
    <w:rsid w:val="00640807"/>
    <w:rsid w:val="00640F07"/>
    <w:rsid w:val="006418B3"/>
    <w:rsid w:val="006424F2"/>
    <w:rsid w:val="00642FA8"/>
    <w:rsid w:val="00643860"/>
    <w:rsid w:val="0065104A"/>
    <w:rsid w:val="00651937"/>
    <w:rsid w:val="0065222A"/>
    <w:rsid w:val="006522D8"/>
    <w:rsid w:val="00652394"/>
    <w:rsid w:val="00653401"/>
    <w:rsid w:val="0065385C"/>
    <w:rsid w:val="00653ADB"/>
    <w:rsid w:val="00653CC4"/>
    <w:rsid w:val="0065485C"/>
    <w:rsid w:val="006553E3"/>
    <w:rsid w:val="00655844"/>
    <w:rsid w:val="00655C46"/>
    <w:rsid w:val="00656325"/>
    <w:rsid w:val="0065668A"/>
    <w:rsid w:val="00657484"/>
    <w:rsid w:val="00660054"/>
    <w:rsid w:val="00661119"/>
    <w:rsid w:val="0066137A"/>
    <w:rsid w:val="00661B09"/>
    <w:rsid w:val="006624F5"/>
    <w:rsid w:val="00662C7D"/>
    <w:rsid w:val="00663B54"/>
    <w:rsid w:val="00663CA9"/>
    <w:rsid w:val="00664449"/>
    <w:rsid w:val="006644B5"/>
    <w:rsid w:val="0066453D"/>
    <w:rsid w:val="00665258"/>
    <w:rsid w:val="00665A43"/>
    <w:rsid w:val="00666CAB"/>
    <w:rsid w:val="006677FE"/>
    <w:rsid w:val="00667B22"/>
    <w:rsid w:val="0067446A"/>
    <w:rsid w:val="0067462E"/>
    <w:rsid w:val="00674CF6"/>
    <w:rsid w:val="00675A22"/>
    <w:rsid w:val="00675CED"/>
    <w:rsid w:val="00676952"/>
    <w:rsid w:val="0067739B"/>
    <w:rsid w:val="00677797"/>
    <w:rsid w:val="00677858"/>
    <w:rsid w:val="006813A4"/>
    <w:rsid w:val="00684578"/>
    <w:rsid w:val="006845DF"/>
    <w:rsid w:val="0068493D"/>
    <w:rsid w:val="00684B7C"/>
    <w:rsid w:val="00684C19"/>
    <w:rsid w:val="00684F52"/>
    <w:rsid w:val="00686052"/>
    <w:rsid w:val="006874F0"/>
    <w:rsid w:val="00687853"/>
    <w:rsid w:val="006879D8"/>
    <w:rsid w:val="00690425"/>
    <w:rsid w:val="00690D3E"/>
    <w:rsid w:val="00691077"/>
    <w:rsid w:val="006916D4"/>
    <w:rsid w:val="00691AD5"/>
    <w:rsid w:val="006925A8"/>
    <w:rsid w:val="00692BA7"/>
    <w:rsid w:val="00695024"/>
    <w:rsid w:val="0069578A"/>
    <w:rsid w:val="006967E2"/>
    <w:rsid w:val="00697C42"/>
    <w:rsid w:val="006A2022"/>
    <w:rsid w:val="006A2CAE"/>
    <w:rsid w:val="006A3376"/>
    <w:rsid w:val="006A420B"/>
    <w:rsid w:val="006A602A"/>
    <w:rsid w:val="006A6544"/>
    <w:rsid w:val="006A6629"/>
    <w:rsid w:val="006A70A4"/>
    <w:rsid w:val="006A70F3"/>
    <w:rsid w:val="006A7A13"/>
    <w:rsid w:val="006B0139"/>
    <w:rsid w:val="006B0E6F"/>
    <w:rsid w:val="006B0FB1"/>
    <w:rsid w:val="006B1CF1"/>
    <w:rsid w:val="006B1DEE"/>
    <w:rsid w:val="006B3E0A"/>
    <w:rsid w:val="006B3EE5"/>
    <w:rsid w:val="006B433A"/>
    <w:rsid w:val="006B4C44"/>
    <w:rsid w:val="006B4D31"/>
    <w:rsid w:val="006B4DAA"/>
    <w:rsid w:val="006B55C8"/>
    <w:rsid w:val="006B5D59"/>
    <w:rsid w:val="006B5E89"/>
    <w:rsid w:val="006B6532"/>
    <w:rsid w:val="006B6A61"/>
    <w:rsid w:val="006C05EA"/>
    <w:rsid w:val="006C084B"/>
    <w:rsid w:val="006C0944"/>
    <w:rsid w:val="006C1087"/>
    <w:rsid w:val="006C10D9"/>
    <w:rsid w:val="006C1C85"/>
    <w:rsid w:val="006C289D"/>
    <w:rsid w:val="006C6FB0"/>
    <w:rsid w:val="006C7B53"/>
    <w:rsid w:val="006D0844"/>
    <w:rsid w:val="006D1EBD"/>
    <w:rsid w:val="006D26CD"/>
    <w:rsid w:val="006D2AC6"/>
    <w:rsid w:val="006D338C"/>
    <w:rsid w:val="006D3655"/>
    <w:rsid w:val="006D50C0"/>
    <w:rsid w:val="006D5165"/>
    <w:rsid w:val="006D51A0"/>
    <w:rsid w:val="006D5BDE"/>
    <w:rsid w:val="006D5D49"/>
    <w:rsid w:val="006D64EF"/>
    <w:rsid w:val="006D6B25"/>
    <w:rsid w:val="006E0C03"/>
    <w:rsid w:val="006E255C"/>
    <w:rsid w:val="006E2C01"/>
    <w:rsid w:val="006E3724"/>
    <w:rsid w:val="006E4452"/>
    <w:rsid w:val="006E4468"/>
    <w:rsid w:val="006E53DE"/>
    <w:rsid w:val="006E64BC"/>
    <w:rsid w:val="006E6938"/>
    <w:rsid w:val="006E6D43"/>
    <w:rsid w:val="006E6DA1"/>
    <w:rsid w:val="006E6EC2"/>
    <w:rsid w:val="006E7157"/>
    <w:rsid w:val="006E7D25"/>
    <w:rsid w:val="006F0279"/>
    <w:rsid w:val="006F02EA"/>
    <w:rsid w:val="006F05DC"/>
    <w:rsid w:val="006F0B46"/>
    <w:rsid w:val="006F1DA4"/>
    <w:rsid w:val="006F3583"/>
    <w:rsid w:val="006F44BD"/>
    <w:rsid w:val="006F4CD2"/>
    <w:rsid w:val="006F5EC5"/>
    <w:rsid w:val="006F7006"/>
    <w:rsid w:val="00700382"/>
    <w:rsid w:val="007006A5"/>
    <w:rsid w:val="007025F0"/>
    <w:rsid w:val="00703ADE"/>
    <w:rsid w:val="00703BC1"/>
    <w:rsid w:val="00704D83"/>
    <w:rsid w:val="007060FB"/>
    <w:rsid w:val="0070728B"/>
    <w:rsid w:val="00710348"/>
    <w:rsid w:val="007116D6"/>
    <w:rsid w:val="0071394A"/>
    <w:rsid w:val="00714D28"/>
    <w:rsid w:val="00714DCB"/>
    <w:rsid w:val="00714F33"/>
    <w:rsid w:val="0071636B"/>
    <w:rsid w:val="007169A9"/>
    <w:rsid w:val="00717714"/>
    <w:rsid w:val="00717782"/>
    <w:rsid w:val="007200E4"/>
    <w:rsid w:val="007204E8"/>
    <w:rsid w:val="00720A4F"/>
    <w:rsid w:val="007219B6"/>
    <w:rsid w:val="00721A13"/>
    <w:rsid w:val="00721EAB"/>
    <w:rsid w:val="00722CBE"/>
    <w:rsid w:val="00723775"/>
    <w:rsid w:val="00723871"/>
    <w:rsid w:val="00724BC8"/>
    <w:rsid w:val="00730944"/>
    <w:rsid w:val="00730D5E"/>
    <w:rsid w:val="00731F85"/>
    <w:rsid w:val="00732178"/>
    <w:rsid w:val="007342DC"/>
    <w:rsid w:val="00734D80"/>
    <w:rsid w:val="007359A6"/>
    <w:rsid w:val="00736399"/>
    <w:rsid w:val="007363EF"/>
    <w:rsid w:val="00736E43"/>
    <w:rsid w:val="00737056"/>
    <w:rsid w:val="00740F10"/>
    <w:rsid w:val="007418EC"/>
    <w:rsid w:val="007421DC"/>
    <w:rsid w:val="00743A56"/>
    <w:rsid w:val="007445B7"/>
    <w:rsid w:val="00744740"/>
    <w:rsid w:val="00744871"/>
    <w:rsid w:val="0074494F"/>
    <w:rsid w:val="007450F3"/>
    <w:rsid w:val="0074518B"/>
    <w:rsid w:val="00745CCF"/>
    <w:rsid w:val="00745FC0"/>
    <w:rsid w:val="00745FEE"/>
    <w:rsid w:val="007464D4"/>
    <w:rsid w:val="00746576"/>
    <w:rsid w:val="00750203"/>
    <w:rsid w:val="007504E5"/>
    <w:rsid w:val="007505C0"/>
    <w:rsid w:val="00750E2C"/>
    <w:rsid w:val="00751138"/>
    <w:rsid w:val="00753BBA"/>
    <w:rsid w:val="00756637"/>
    <w:rsid w:val="0075759C"/>
    <w:rsid w:val="00760253"/>
    <w:rsid w:val="007609CE"/>
    <w:rsid w:val="00760C4A"/>
    <w:rsid w:val="007610DD"/>
    <w:rsid w:val="00762AEC"/>
    <w:rsid w:val="0076388D"/>
    <w:rsid w:val="00764F4C"/>
    <w:rsid w:val="007654A4"/>
    <w:rsid w:val="00766ED4"/>
    <w:rsid w:val="0076736B"/>
    <w:rsid w:val="00770A33"/>
    <w:rsid w:val="00770EFF"/>
    <w:rsid w:val="00771C81"/>
    <w:rsid w:val="00772FA6"/>
    <w:rsid w:val="007730CD"/>
    <w:rsid w:val="00773584"/>
    <w:rsid w:val="00773841"/>
    <w:rsid w:val="007738E0"/>
    <w:rsid w:val="007742DE"/>
    <w:rsid w:val="007754D0"/>
    <w:rsid w:val="0077580F"/>
    <w:rsid w:val="00776906"/>
    <w:rsid w:val="007772AE"/>
    <w:rsid w:val="00777420"/>
    <w:rsid w:val="0078064D"/>
    <w:rsid w:val="007807C7"/>
    <w:rsid w:val="00781530"/>
    <w:rsid w:val="00781751"/>
    <w:rsid w:val="00781C4D"/>
    <w:rsid w:val="00782A50"/>
    <w:rsid w:val="00782CEF"/>
    <w:rsid w:val="007835BA"/>
    <w:rsid w:val="007844EA"/>
    <w:rsid w:val="007845A4"/>
    <w:rsid w:val="00785605"/>
    <w:rsid w:val="0078599D"/>
    <w:rsid w:val="0078618E"/>
    <w:rsid w:val="0078630E"/>
    <w:rsid w:val="00787296"/>
    <w:rsid w:val="0078751C"/>
    <w:rsid w:val="007875AB"/>
    <w:rsid w:val="00790D77"/>
    <w:rsid w:val="0079150D"/>
    <w:rsid w:val="00791A85"/>
    <w:rsid w:val="00791C7B"/>
    <w:rsid w:val="00793D0E"/>
    <w:rsid w:val="007951AA"/>
    <w:rsid w:val="00795415"/>
    <w:rsid w:val="0079714A"/>
    <w:rsid w:val="007A15F0"/>
    <w:rsid w:val="007A1AD1"/>
    <w:rsid w:val="007A1B3D"/>
    <w:rsid w:val="007A456F"/>
    <w:rsid w:val="007A4EA1"/>
    <w:rsid w:val="007A5555"/>
    <w:rsid w:val="007A59F7"/>
    <w:rsid w:val="007A5C4D"/>
    <w:rsid w:val="007A63C6"/>
    <w:rsid w:val="007A649E"/>
    <w:rsid w:val="007A76DD"/>
    <w:rsid w:val="007B15E5"/>
    <w:rsid w:val="007B2B41"/>
    <w:rsid w:val="007B2D91"/>
    <w:rsid w:val="007B345D"/>
    <w:rsid w:val="007B37A0"/>
    <w:rsid w:val="007B70E8"/>
    <w:rsid w:val="007B7310"/>
    <w:rsid w:val="007B74FC"/>
    <w:rsid w:val="007C0618"/>
    <w:rsid w:val="007C0CE4"/>
    <w:rsid w:val="007C0D94"/>
    <w:rsid w:val="007C34F2"/>
    <w:rsid w:val="007C3CD3"/>
    <w:rsid w:val="007C3FCC"/>
    <w:rsid w:val="007C45BC"/>
    <w:rsid w:val="007C4DD5"/>
    <w:rsid w:val="007C7910"/>
    <w:rsid w:val="007C79A0"/>
    <w:rsid w:val="007C7BBC"/>
    <w:rsid w:val="007C7E04"/>
    <w:rsid w:val="007D0893"/>
    <w:rsid w:val="007D0C12"/>
    <w:rsid w:val="007D1705"/>
    <w:rsid w:val="007D35DF"/>
    <w:rsid w:val="007D4312"/>
    <w:rsid w:val="007D43A5"/>
    <w:rsid w:val="007D4C7C"/>
    <w:rsid w:val="007D6A39"/>
    <w:rsid w:val="007D7456"/>
    <w:rsid w:val="007E06B8"/>
    <w:rsid w:val="007E07A7"/>
    <w:rsid w:val="007E0C48"/>
    <w:rsid w:val="007E10F6"/>
    <w:rsid w:val="007E21B7"/>
    <w:rsid w:val="007E25F3"/>
    <w:rsid w:val="007E2733"/>
    <w:rsid w:val="007E2BA4"/>
    <w:rsid w:val="007E3EEB"/>
    <w:rsid w:val="007E3FE6"/>
    <w:rsid w:val="007E4870"/>
    <w:rsid w:val="007E52FD"/>
    <w:rsid w:val="007E5A0A"/>
    <w:rsid w:val="007E5EE7"/>
    <w:rsid w:val="007E5F31"/>
    <w:rsid w:val="007E6F26"/>
    <w:rsid w:val="007E751B"/>
    <w:rsid w:val="007E7CE3"/>
    <w:rsid w:val="007F085D"/>
    <w:rsid w:val="007F0921"/>
    <w:rsid w:val="007F1FBC"/>
    <w:rsid w:val="007F2C89"/>
    <w:rsid w:val="007F2E31"/>
    <w:rsid w:val="007F2FD5"/>
    <w:rsid w:val="007F457C"/>
    <w:rsid w:val="007F46D9"/>
    <w:rsid w:val="007F4767"/>
    <w:rsid w:val="007F4991"/>
    <w:rsid w:val="007F4D94"/>
    <w:rsid w:val="007F54AE"/>
    <w:rsid w:val="007F6074"/>
    <w:rsid w:val="007F69EC"/>
    <w:rsid w:val="007F6B27"/>
    <w:rsid w:val="007F6BDF"/>
    <w:rsid w:val="007F6BF2"/>
    <w:rsid w:val="007F78C2"/>
    <w:rsid w:val="00801A82"/>
    <w:rsid w:val="00801D21"/>
    <w:rsid w:val="008032CF"/>
    <w:rsid w:val="0080410B"/>
    <w:rsid w:val="008044F0"/>
    <w:rsid w:val="0080457A"/>
    <w:rsid w:val="00804647"/>
    <w:rsid w:val="00804B39"/>
    <w:rsid w:val="008059A9"/>
    <w:rsid w:val="008069D1"/>
    <w:rsid w:val="00806DDC"/>
    <w:rsid w:val="008075F9"/>
    <w:rsid w:val="00807DF4"/>
    <w:rsid w:val="00811167"/>
    <w:rsid w:val="008114F1"/>
    <w:rsid w:val="008117E9"/>
    <w:rsid w:val="00812853"/>
    <w:rsid w:val="00812E05"/>
    <w:rsid w:val="00812F31"/>
    <w:rsid w:val="0081403A"/>
    <w:rsid w:val="00814B08"/>
    <w:rsid w:val="00815566"/>
    <w:rsid w:val="008164BA"/>
    <w:rsid w:val="0081694B"/>
    <w:rsid w:val="00817600"/>
    <w:rsid w:val="00817D15"/>
    <w:rsid w:val="00817EE1"/>
    <w:rsid w:val="008212E9"/>
    <w:rsid w:val="00823251"/>
    <w:rsid w:val="0082354C"/>
    <w:rsid w:val="00823A2A"/>
    <w:rsid w:val="00824671"/>
    <w:rsid w:val="0082488B"/>
    <w:rsid w:val="00825239"/>
    <w:rsid w:val="008254AF"/>
    <w:rsid w:val="00826448"/>
    <w:rsid w:val="008271DD"/>
    <w:rsid w:val="008303B2"/>
    <w:rsid w:val="00830C78"/>
    <w:rsid w:val="00830FD2"/>
    <w:rsid w:val="00831A39"/>
    <w:rsid w:val="00831B38"/>
    <w:rsid w:val="008344FE"/>
    <w:rsid w:val="00835290"/>
    <w:rsid w:val="00835517"/>
    <w:rsid w:val="00835796"/>
    <w:rsid w:val="008366E6"/>
    <w:rsid w:val="00836D8F"/>
    <w:rsid w:val="008372F9"/>
    <w:rsid w:val="00840514"/>
    <w:rsid w:val="00840B1C"/>
    <w:rsid w:val="0084109E"/>
    <w:rsid w:val="00842998"/>
    <w:rsid w:val="00842D72"/>
    <w:rsid w:val="00843D75"/>
    <w:rsid w:val="008443F8"/>
    <w:rsid w:val="00844764"/>
    <w:rsid w:val="00844CED"/>
    <w:rsid w:val="008458C7"/>
    <w:rsid w:val="00845990"/>
    <w:rsid w:val="00846C68"/>
    <w:rsid w:val="00846EB1"/>
    <w:rsid w:val="00847E50"/>
    <w:rsid w:val="00851AF7"/>
    <w:rsid w:val="00851BAC"/>
    <w:rsid w:val="0085307E"/>
    <w:rsid w:val="008533EE"/>
    <w:rsid w:val="00854949"/>
    <w:rsid w:val="00855332"/>
    <w:rsid w:val="00855446"/>
    <w:rsid w:val="0085633B"/>
    <w:rsid w:val="0086076D"/>
    <w:rsid w:val="00860852"/>
    <w:rsid w:val="008614F2"/>
    <w:rsid w:val="00861E2C"/>
    <w:rsid w:val="0086240A"/>
    <w:rsid w:val="00862588"/>
    <w:rsid w:val="00865678"/>
    <w:rsid w:val="00865B92"/>
    <w:rsid w:val="008664E8"/>
    <w:rsid w:val="00866A78"/>
    <w:rsid w:val="00866C17"/>
    <w:rsid w:val="00866C2A"/>
    <w:rsid w:val="00866E12"/>
    <w:rsid w:val="0086778A"/>
    <w:rsid w:val="008677E4"/>
    <w:rsid w:val="008679F2"/>
    <w:rsid w:val="00870C0C"/>
    <w:rsid w:val="00870C67"/>
    <w:rsid w:val="00872318"/>
    <w:rsid w:val="0087387F"/>
    <w:rsid w:val="00873BB8"/>
    <w:rsid w:val="0087519E"/>
    <w:rsid w:val="00875825"/>
    <w:rsid w:val="0087600A"/>
    <w:rsid w:val="0087786F"/>
    <w:rsid w:val="008802F6"/>
    <w:rsid w:val="00880703"/>
    <w:rsid w:val="00880DB4"/>
    <w:rsid w:val="00880F7C"/>
    <w:rsid w:val="008821FE"/>
    <w:rsid w:val="00884000"/>
    <w:rsid w:val="008840D0"/>
    <w:rsid w:val="00884679"/>
    <w:rsid w:val="008848E8"/>
    <w:rsid w:val="00884CA8"/>
    <w:rsid w:val="00884D12"/>
    <w:rsid w:val="00885F22"/>
    <w:rsid w:val="00886D90"/>
    <w:rsid w:val="00887E10"/>
    <w:rsid w:val="0089009C"/>
    <w:rsid w:val="00891129"/>
    <w:rsid w:val="0089144E"/>
    <w:rsid w:val="008929FE"/>
    <w:rsid w:val="00893139"/>
    <w:rsid w:val="00893338"/>
    <w:rsid w:val="0089386F"/>
    <w:rsid w:val="0089395C"/>
    <w:rsid w:val="00893BC7"/>
    <w:rsid w:val="00894DE6"/>
    <w:rsid w:val="00895182"/>
    <w:rsid w:val="00895EAA"/>
    <w:rsid w:val="00897DE3"/>
    <w:rsid w:val="008A07DA"/>
    <w:rsid w:val="008A090E"/>
    <w:rsid w:val="008A0BEC"/>
    <w:rsid w:val="008A1629"/>
    <w:rsid w:val="008A2351"/>
    <w:rsid w:val="008A37EF"/>
    <w:rsid w:val="008A5683"/>
    <w:rsid w:val="008A57FC"/>
    <w:rsid w:val="008A5CC4"/>
    <w:rsid w:val="008A7CE6"/>
    <w:rsid w:val="008A7F08"/>
    <w:rsid w:val="008B0682"/>
    <w:rsid w:val="008B075B"/>
    <w:rsid w:val="008B1323"/>
    <w:rsid w:val="008B1551"/>
    <w:rsid w:val="008B189F"/>
    <w:rsid w:val="008B1FDF"/>
    <w:rsid w:val="008B3220"/>
    <w:rsid w:val="008B3CAF"/>
    <w:rsid w:val="008B3FA4"/>
    <w:rsid w:val="008B4F16"/>
    <w:rsid w:val="008B540B"/>
    <w:rsid w:val="008B7776"/>
    <w:rsid w:val="008B7ADE"/>
    <w:rsid w:val="008C09CC"/>
    <w:rsid w:val="008C190B"/>
    <w:rsid w:val="008C19E9"/>
    <w:rsid w:val="008C31B0"/>
    <w:rsid w:val="008C325E"/>
    <w:rsid w:val="008C3C88"/>
    <w:rsid w:val="008C4363"/>
    <w:rsid w:val="008C448E"/>
    <w:rsid w:val="008C4B19"/>
    <w:rsid w:val="008C4EAB"/>
    <w:rsid w:val="008C5F13"/>
    <w:rsid w:val="008C68FC"/>
    <w:rsid w:val="008C6A7A"/>
    <w:rsid w:val="008C7682"/>
    <w:rsid w:val="008C7B69"/>
    <w:rsid w:val="008C7DA5"/>
    <w:rsid w:val="008C7FEB"/>
    <w:rsid w:val="008D0137"/>
    <w:rsid w:val="008D0E32"/>
    <w:rsid w:val="008D14B0"/>
    <w:rsid w:val="008D1794"/>
    <w:rsid w:val="008D18C0"/>
    <w:rsid w:val="008D234D"/>
    <w:rsid w:val="008D281D"/>
    <w:rsid w:val="008D32C0"/>
    <w:rsid w:val="008D42DB"/>
    <w:rsid w:val="008D6CF0"/>
    <w:rsid w:val="008D74D1"/>
    <w:rsid w:val="008E1679"/>
    <w:rsid w:val="008E1C71"/>
    <w:rsid w:val="008E2510"/>
    <w:rsid w:val="008E2D31"/>
    <w:rsid w:val="008E3444"/>
    <w:rsid w:val="008E39A6"/>
    <w:rsid w:val="008E3EAB"/>
    <w:rsid w:val="008E4452"/>
    <w:rsid w:val="008E48E7"/>
    <w:rsid w:val="008E4B3C"/>
    <w:rsid w:val="008E5485"/>
    <w:rsid w:val="008E5D98"/>
    <w:rsid w:val="008E6014"/>
    <w:rsid w:val="008E7526"/>
    <w:rsid w:val="008E7AA1"/>
    <w:rsid w:val="008F080D"/>
    <w:rsid w:val="008F116F"/>
    <w:rsid w:val="008F16C1"/>
    <w:rsid w:val="008F241F"/>
    <w:rsid w:val="008F3D0B"/>
    <w:rsid w:val="008F41C9"/>
    <w:rsid w:val="008F42F9"/>
    <w:rsid w:val="008F5634"/>
    <w:rsid w:val="008F64BB"/>
    <w:rsid w:val="008F69C4"/>
    <w:rsid w:val="008F6EC8"/>
    <w:rsid w:val="008F6F52"/>
    <w:rsid w:val="008F72F4"/>
    <w:rsid w:val="008F7F64"/>
    <w:rsid w:val="00900221"/>
    <w:rsid w:val="009004D9"/>
    <w:rsid w:val="009012C2"/>
    <w:rsid w:val="00901AFA"/>
    <w:rsid w:val="00903DB4"/>
    <w:rsid w:val="009049FD"/>
    <w:rsid w:val="00904A4A"/>
    <w:rsid w:val="00904FD5"/>
    <w:rsid w:val="00906A56"/>
    <w:rsid w:val="00907316"/>
    <w:rsid w:val="009074A2"/>
    <w:rsid w:val="0091057F"/>
    <w:rsid w:val="009109D7"/>
    <w:rsid w:val="00910CB1"/>
    <w:rsid w:val="00912D1B"/>
    <w:rsid w:val="009135A7"/>
    <w:rsid w:val="0091567D"/>
    <w:rsid w:val="0091569B"/>
    <w:rsid w:val="00915F3E"/>
    <w:rsid w:val="00916123"/>
    <w:rsid w:val="009171DA"/>
    <w:rsid w:val="009177DF"/>
    <w:rsid w:val="0091786F"/>
    <w:rsid w:val="009178D2"/>
    <w:rsid w:val="00920D16"/>
    <w:rsid w:val="00922E81"/>
    <w:rsid w:val="00922F66"/>
    <w:rsid w:val="009230EB"/>
    <w:rsid w:val="0092394D"/>
    <w:rsid w:val="00924B1E"/>
    <w:rsid w:val="00925028"/>
    <w:rsid w:val="009256A3"/>
    <w:rsid w:val="009268AD"/>
    <w:rsid w:val="00927578"/>
    <w:rsid w:val="00927A0E"/>
    <w:rsid w:val="00930591"/>
    <w:rsid w:val="009305B3"/>
    <w:rsid w:val="00930776"/>
    <w:rsid w:val="00930E24"/>
    <w:rsid w:val="009335BF"/>
    <w:rsid w:val="00934968"/>
    <w:rsid w:val="0093612D"/>
    <w:rsid w:val="00936386"/>
    <w:rsid w:val="00936708"/>
    <w:rsid w:val="00936AE1"/>
    <w:rsid w:val="00937557"/>
    <w:rsid w:val="00937A1C"/>
    <w:rsid w:val="009400EC"/>
    <w:rsid w:val="0094231C"/>
    <w:rsid w:val="0094286F"/>
    <w:rsid w:val="00943F16"/>
    <w:rsid w:val="00943FC1"/>
    <w:rsid w:val="00944213"/>
    <w:rsid w:val="00944534"/>
    <w:rsid w:val="00944916"/>
    <w:rsid w:val="0094558D"/>
    <w:rsid w:val="00945CD5"/>
    <w:rsid w:val="00946333"/>
    <w:rsid w:val="00946F2E"/>
    <w:rsid w:val="00947ED0"/>
    <w:rsid w:val="009506AE"/>
    <w:rsid w:val="00953119"/>
    <w:rsid w:val="009537E1"/>
    <w:rsid w:val="00953947"/>
    <w:rsid w:val="009554F5"/>
    <w:rsid w:val="00955B16"/>
    <w:rsid w:val="00956043"/>
    <w:rsid w:val="00956214"/>
    <w:rsid w:val="00956BD7"/>
    <w:rsid w:val="00956E5E"/>
    <w:rsid w:val="00956EEB"/>
    <w:rsid w:val="0095743C"/>
    <w:rsid w:val="00957B8B"/>
    <w:rsid w:val="00960789"/>
    <w:rsid w:val="009617FB"/>
    <w:rsid w:val="00961886"/>
    <w:rsid w:val="00962916"/>
    <w:rsid w:val="00962EFD"/>
    <w:rsid w:val="00963103"/>
    <w:rsid w:val="009648FA"/>
    <w:rsid w:val="00964BB3"/>
    <w:rsid w:val="00967685"/>
    <w:rsid w:val="009702AE"/>
    <w:rsid w:val="00970634"/>
    <w:rsid w:val="009718E4"/>
    <w:rsid w:val="00971F82"/>
    <w:rsid w:val="009720AD"/>
    <w:rsid w:val="009723E1"/>
    <w:rsid w:val="00973690"/>
    <w:rsid w:val="00973F4E"/>
    <w:rsid w:val="00975591"/>
    <w:rsid w:val="00975724"/>
    <w:rsid w:val="00975D88"/>
    <w:rsid w:val="00976B8F"/>
    <w:rsid w:val="00977CAC"/>
    <w:rsid w:val="00977F49"/>
    <w:rsid w:val="00980107"/>
    <w:rsid w:val="0098104C"/>
    <w:rsid w:val="00982611"/>
    <w:rsid w:val="00982626"/>
    <w:rsid w:val="009828B8"/>
    <w:rsid w:val="00983032"/>
    <w:rsid w:val="0098404D"/>
    <w:rsid w:val="00991376"/>
    <w:rsid w:val="00991999"/>
    <w:rsid w:val="00991C79"/>
    <w:rsid w:val="00992C1A"/>
    <w:rsid w:val="00993344"/>
    <w:rsid w:val="009937B3"/>
    <w:rsid w:val="00994254"/>
    <w:rsid w:val="0099527A"/>
    <w:rsid w:val="0099651E"/>
    <w:rsid w:val="00996CC3"/>
    <w:rsid w:val="00996DF8"/>
    <w:rsid w:val="00997342"/>
    <w:rsid w:val="00997EB6"/>
    <w:rsid w:val="009A02F1"/>
    <w:rsid w:val="009A0C0E"/>
    <w:rsid w:val="009A1127"/>
    <w:rsid w:val="009A1283"/>
    <w:rsid w:val="009A12B3"/>
    <w:rsid w:val="009A1F2E"/>
    <w:rsid w:val="009A2BD9"/>
    <w:rsid w:val="009A3F55"/>
    <w:rsid w:val="009A452D"/>
    <w:rsid w:val="009A4860"/>
    <w:rsid w:val="009A5BC4"/>
    <w:rsid w:val="009B0205"/>
    <w:rsid w:val="009B3390"/>
    <w:rsid w:val="009B3BCB"/>
    <w:rsid w:val="009B41BF"/>
    <w:rsid w:val="009B5162"/>
    <w:rsid w:val="009B58FA"/>
    <w:rsid w:val="009B5D03"/>
    <w:rsid w:val="009B635F"/>
    <w:rsid w:val="009C051C"/>
    <w:rsid w:val="009C12DF"/>
    <w:rsid w:val="009C1BB4"/>
    <w:rsid w:val="009C1E51"/>
    <w:rsid w:val="009C1E96"/>
    <w:rsid w:val="009C1F0E"/>
    <w:rsid w:val="009C2A98"/>
    <w:rsid w:val="009C447E"/>
    <w:rsid w:val="009C5E80"/>
    <w:rsid w:val="009C79B3"/>
    <w:rsid w:val="009D0184"/>
    <w:rsid w:val="009D01FB"/>
    <w:rsid w:val="009D09AC"/>
    <w:rsid w:val="009D1471"/>
    <w:rsid w:val="009D18F6"/>
    <w:rsid w:val="009D287E"/>
    <w:rsid w:val="009D2BDF"/>
    <w:rsid w:val="009D5798"/>
    <w:rsid w:val="009D5D9C"/>
    <w:rsid w:val="009D6DC4"/>
    <w:rsid w:val="009D7A0A"/>
    <w:rsid w:val="009D7E80"/>
    <w:rsid w:val="009E0A95"/>
    <w:rsid w:val="009E0B86"/>
    <w:rsid w:val="009E0B8C"/>
    <w:rsid w:val="009E0F3C"/>
    <w:rsid w:val="009E1214"/>
    <w:rsid w:val="009E170A"/>
    <w:rsid w:val="009E1A85"/>
    <w:rsid w:val="009E1E9D"/>
    <w:rsid w:val="009E20B0"/>
    <w:rsid w:val="009E2871"/>
    <w:rsid w:val="009E3948"/>
    <w:rsid w:val="009E48F2"/>
    <w:rsid w:val="009E53BB"/>
    <w:rsid w:val="009E5757"/>
    <w:rsid w:val="009E5BDB"/>
    <w:rsid w:val="009E6350"/>
    <w:rsid w:val="009E71C8"/>
    <w:rsid w:val="009E7C7C"/>
    <w:rsid w:val="009F06D0"/>
    <w:rsid w:val="009F153A"/>
    <w:rsid w:val="009F21A5"/>
    <w:rsid w:val="009F2724"/>
    <w:rsid w:val="009F2C45"/>
    <w:rsid w:val="009F30EF"/>
    <w:rsid w:val="009F3962"/>
    <w:rsid w:val="009F4D97"/>
    <w:rsid w:val="009F5738"/>
    <w:rsid w:val="009F5DC1"/>
    <w:rsid w:val="009F64BF"/>
    <w:rsid w:val="009F66F1"/>
    <w:rsid w:val="009F722D"/>
    <w:rsid w:val="009F748A"/>
    <w:rsid w:val="009F784F"/>
    <w:rsid w:val="00A00717"/>
    <w:rsid w:val="00A01501"/>
    <w:rsid w:val="00A01698"/>
    <w:rsid w:val="00A02FD1"/>
    <w:rsid w:val="00A033C8"/>
    <w:rsid w:val="00A04000"/>
    <w:rsid w:val="00A052C7"/>
    <w:rsid w:val="00A05A24"/>
    <w:rsid w:val="00A06F75"/>
    <w:rsid w:val="00A073CB"/>
    <w:rsid w:val="00A07C24"/>
    <w:rsid w:val="00A10F2C"/>
    <w:rsid w:val="00A112F7"/>
    <w:rsid w:val="00A11A8F"/>
    <w:rsid w:val="00A11D76"/>
    <w:rsid w:val="00A124A6"/>
    <w:rsid w:val="00A12C37"/>
    <w:rsid w:val="00A156A0"/>
    <w:rsid w:val="00A15CE2"/>
    <w:rsid w:val="00A16144"/>
    <w:rsid w:val="00A16329"/>
    <w:rsid w:val="00A16AEA"/>
    <w:rsid w:val="00A16C9D"/>
    <w:rsid w:val="00A170AC"/>
    <w:rsid w:val="00A1732F"/>
    <w:rsid w:val="00A17CAD"/>
    <w:rsid w:val="00A21DE3"/>
    <w:rsid w:val="00A22432"/>
    <w:rsid w:val="00A22B5E"/>
    <w:rsid w:val="00A22D98"/>
    <w:rsid w:val="00A247B8"/>
    <w:rsid w:val="00A25AA4"/>
    <w:rsid w:val="00A25E59"/>
    <w:rsid w:val="00A25F52"/>
    <w:rsid w:val="00A30F25"/>
    <w:rsid w:val="00A31295"/>
    <w:rsid w:val="00A3198D"/>
    <w:rsid w:val="00A31FC1"/>
    <w:rsid w:val="00A347CA"/>
    <w:rsid w:val="00A36676"/>
    <w:rsid w:val="00A375B8"/>
    <w:rsid w:val="00A37CA3"/>
    <w:rsid w:val="00A40227"/>
    <w:rsid w:val="00A40520"/>
    <w:rsid w:val="00A417B9"/>
    <w:rsid w:val="00A41B95"/>
    <w:rsid w:val="00A41BC3"/>
    <w:rsid w:val="00A42062"/>
    <w:rsid w:val="00A42C4B"/>
    <w:rsid w:val="00A43390"/>
    <w:rsid w:val="00A4411B"/>
    <w:rsid w:val="00A44CEF"/>
    <w:rsid w:val="00A4524A"/>
    <w:rsid w:val="00A45782"/>
    <w:rsid w:val="00A4729E"/>
    <w:rsid w:val="00A47A5B"/>
    <w:rsid w:val="00A501BB"/>
    <w:rsid w:val="00A50360"/>
    <w:rsid w:val="00A50D93"/>
    <w:rsid w:val="00A53861"/>
    <w:rsid w:val="00A53E27"/>
    <w:rsid w:val="00A543B3"/>
    <w:rsid w:val="00A54C8A"/>
    <w:rsid w:val="00A554B3"/>
    <w:rsid w:val="00A55B04"/>
    <w:rsid w:val="00A56281"/>
    <w:rsid w:val="00A5759D"/>
    <w:rsid w:val="00A57752"/>
    <w:rsid w:val="00A60603"/>
    <w:rsid w:val="00A60731"/>
    <w:rsid w:val="00A609A0"/>
    <w:rsid w:val="00A62345"/>
    <w:rsid w:val="00A626E8"/>
    <w:rsid w:val="00A632A8"/>
    <w:rsid w:val="00A64511"/>
    <w:rsid w:val="00A64F92"/>
    <w:rsid w:val="00A6575A"/>
    <w:rsid w:val="00A662A9"/>
    <w:rsid w:val="00A66AEE"/>
    <w:rsid w:val="00A67ABA"/>
    <w:rsid w:val="00A716B0"/>
    <w:rsid w:val="00A720D3"/>
    <w:rsid w:val="00A725A8"/>
    <w:rsid w:val="00A73503"/>
    <w:rsid w:val="00A7399F"/>
    <w:rsid w:val="00A73F8B"/>
    <w:rsid w:val="00A74542"/>
    <w:rsid w:val="00A74F36"/>
    <w:rsid w:val="00A7512F"/>
    <w:rsid w:val="00A76486"/>
    <w:rsid w:val="00A767BE"/>
    <w:rsid w:val="00A7732B"/>
    <w:rsid w:val="00A80180"/>
    <w:rsid w:val="00A812A1"/>
    <w:rsid w:val="00A82EDC"/>
    <w:rsid w:val="00A83E0C"/>
    <w:rsid w:val="00A84958"/>
    <w:rsid w:val="00A84D55"/>
    <w:rsid w:val="00A86229"/>
    <w:rsid w:val="00A8722E"/>
    <w:rsid w:val="00A87243"/>
    <w:rsid w:val="00A87BA6"/>
    <w:rsid w:val="00A87F24"/>
    <w:rsid w:val="00A90AB7"/>
    <w:rsid w:val="00A91F08"/>
    <w:rsid w:val="00A92DAA"/>
    <w:rsid w:val="00A93A04"/>
    <w:rsid w:val="00A93EF7"/>
    <w:rsid w:val="00A944EC"/>
    <w:rsid w:val="00A947A7"/>
    <w:rsid w:val="00A94808"/>
    <w:rsid w:val="00A95E8A"/>
    <w:rsid w:val="00A96360"/>
    <w:rsid w:val="00A97375"/>
    <w:rsid w:val="00AA1776"/>
    <w:rsid w:val="00AA29AC"/>
    <w:rsid w:val="00AA2BD5"/>
    <w:rsid w:val="00AA34B6"/>
    <w:rsid w:val="00AA38D5"/>
    <w:rsid w:val="00AA3C28"/>
    <w:rsid w:val="00AA404D"/>
    <w:rsid w:val="00AA705D"/>
    <w:rsid w:val="00AA7A22"/>
    <w:rsid w:val="00AB150C"/>
    <w:rsid w:val="00AB1E0A"/>
    <w:rsid w:val="00AB2828"/>
    <w:rsid w:val="00AB2A8A"/>
    <w:rsid w:val="00AB4096"/>
    <w:rsid w:val="00AB431A"/>
    <w:rsid w:val="00AB4689"/>
    <w:rsid w:val="00AB4C8E"/>
    <w:rsid w:val="00AB4E42"/>
    <w:rsid w:val="00AB52BC"/>
    <w:rsid w:val="00AB55F2"/>
    <w:rsid w:val="00AC0CBA"/>
    <w:rsid w:val="00AC23C9"/>
    <w:rsid w:val="00AC3140"/>
    <w:rsid w:val="00AC4BAC"/>
    <w:rsid w:val="00AC5399"/>
    <w:rsid w:val="00AC5F99"/>
    <w:rsid w:val="00AC6069"/>
    <w:rsid w:val="00AC7FD1"/>
    <w:rsid w:val="00AD071C"/>
    <w:rsid w:val="00AD08E6"/>
    <w:rsid w:val="00AD0EAE"/>
    <w:rsid w:val="00AD1E7C"/>
    <w:rsid w:val="00AD2157"/>
    <w:rsid w:val="00AD293E"/>
    <w:rsid w:val="00AD492A"/>
    <w:rsid w:val="00AD671B"/>
    <w:rsid w:val="00AD7613"/>
    <w:rsid w:val="00AD7C17"/>
    <w:rsid w:val="00AE0863"/>
    <w:rsid w:val="00AE0DA5"/>
    <w:rsid w:val="00AE3926"/>
    <w:rsid w:val="00AE431F"/>
    <w:rsid w:val="00AE4598"/>
    <w:rsid w:val="00AE4E40"/>
    <w:rsid w:val="00AE531F"/>
    <w:rsid w:val="00AE5F2A"/>
    <w:rsid w:val="00AE60C8"/>
    <w:rsid w:val="00AE62F2"/>
    <w:rsid w:val="00AE64E4"/>
    <w:rsid w:val="00AE7D33"/>
    <w:rsid w:val="00AF0755"/>
    <w:rsid w:val="00AF0CF0"/>
    <w:rsid w:val="00AF10F3"/>
    <w:rsid w:val="00AF1E37"/>
    <w:rsid w:val="00AF2E82"/>
    <w:rsid w:val="00AF58B1"/>
    <w:rsid w:val="00AF5A5B"/>
    <w:rsid w:val="00AF65CF"/>
    <w:rsid w:val="00AF6929"/>
    <w:rsid w:val="00AF6CD4"/>
    <w:rsid w:val="00AF6F62"/>
    <w:rsid w:val="00AF6FD6"/>
    <w:rsid w:val="00AF72C1"/>
    <w:rsid w:val="00AF7EA8"/>
    <w:rsid w:val="00B00AEB"/>
    <w:rsid w:val="00B03A34"/>
    <w:rsid w:val="00B042DC"/>
    <w:rsid w:val="00B04DC8"/>
    <w:rsid w:val="00B0615B"/>
    <w:rsid w:val="00B073E3"/>
    <w:rsid w:val="00B074BF"/>
    <w:rsid w:val="00B07B38"/>
    <w:rsid w:val="00B07C74"/>
    <w:rsid w:val="00B1016B"/>
    <w:rsid w:val="00B10516"/>
    <w:rsid w:val="00B117FA"/>
    <w:rsid w:val="00B11933"/>
    <w:rsid w:val="00B1196A"/>
    <w:rsid w:val="00B12241"/>
    <w:rsid w:val="00B12994"/>
    <w:rsid w:val="00B13266"/>
    <w:rsid w:val="00B13A5A"/>
    <w:rsid w:val="00B13B52"/>
    <w:rsid w:val="00B13C17"/>
    <w:rsid w:val="00B1480C"/>
    <w:rsid w:val="00B161E7"/>
    <w:rsid w:val="00B204BB"/>
    <w:rsid w:val="00B213C8"/>
    <w:rsid w:val="00B2140B"/>
    <w:rsid w:val="00B21E44"/>
    <w:rsid w:val="00B21EE8"/>
    <w:rsid w:val="00B21F74"/>
    <w:rsid w:val="00B2357F"/>
    <w:rsid w:val="00B23645"/>
    <w:rsid w:val="00B23715"/>
    <w:rsid w:val="00B241FE"/>
    <w:rsid w:val="00B24CEE"/>
    <w:rsid w:val="00B258F2"/>
    <w:rsid w:val="00B25B36"/>
    <w:rsid w:val="00B270A7"/>
    <w:rsid w:val="00B27DAB"/>
    <w:rsid w:val="00B30642"/>
    <w:rsid w:val="00B3066B"/>
    <w:rsid w:val="00B30F0C"/>
    <w:rsid w:val="00B3115F"/>
    <w:rsid w:val="00B3244A"/>
    <w:rsid w:val="00B32EAA"/>
    <w:rsid w:val="00B33192"/>
    <w:rsid w:val="00B343AC"/>
    <w:rsid w:val="00B352F7"/>
    <w:rsid w:val="00B35A1F"/>
    <w:rsid w:val="00B35B6F"/>
    <w:rsid w:val="00B360A6"/>
    <w:rsid w:val="00B36459"/>
    <w:rsid w:val="00B3649D"/>
    <w:rsid w:val="00B366B3"/>
    <w:rsid w:val="00B36DC1"/>
    <w:rsid w:val="00B36F9F"/>
    <w:rsid w:val="00B37B86"/>
    <w:rsid w:val="00B37DC8"/>
    <w:rsid w:val="00B40387"/>
    <w:rsid w:val="00B416C5"/>
    <w:rsid w:val="00B4238B"/>
    <w:rsid w:val="00B43D94"/>
    <w:rsid w:val="00B44585"/>
    <w:rsid w:val="00B44B30"/>
    <w:rsid w:val="00B452F0"/>
    <w:rsid w:val="00B4544C"/>
    <w:rsid w:val="00B45511"/>
    <w:rsid w:val="00B45B05"/>
    <w:rsid w:val="00B45CC4"/>
    <w:rsid w:val="00B472C8"/>
    <w:rsid w:val="00B4740B"/>
    <w:rsid w:val="00B50C9B"/>
    <w:rsid w:val="00B50D28"/>
    <w:rsid w:val="00B50E15"/>
    <w:rsid w:val="00B50EDB"/>
    <w:rsid w:val="00B51154"/>
    <w:rsid w:val="00B530A5"/>
    <w:rsid w:val="00B53DC9"/>
    <w:rsid w:val="00B549BD"/>
    <w:rsid w:val="00B54EAC"/>
    <w:rsid w:val="00B56975"/>
    <w:rsid w:val="00B5747D"/>
    <w:rsid w:val="00B57E17"/>
    <w:rsid w:val="00B6062A"/>
    <w:rsid w:val="00B61F07"/>
    <w:rsid w:val="00B6257B"/>
    <w:rsid w:val="00B62942"/>
    <w:rsid w:val="00B6315B"/>
    <w:rsid w:val="00B63695"/>
    <w:rsid w:val="00B640CD"/>
    <w:rsid w:val="00B654CA"/>
    <w:rsid w:val="00B656B7"/>
    <w:rsid w:val="00B66054"/>
    <w:rsid w:val="00B662B6"/>
    <w:rsid w:val="00B67144"/>
    <w:rsid w:val="00B67415"/>
    <w:rsid w:val="00B7100E"/>
    <w:rsid w:val="00B7170D"/>
    <w:rsid w:val="00B72F55"/>
    <w:rsid w:val="00B74AAC"/>
    <w:rsid w:val="00B74D2E"/>
    <w:rsid w:val="00B74EE6"/>
    <w:rsid w:val="00B756BE"/>
    <w:rsid w:val="00B76308"/>
    <w:rsid w:val="00B7658A"/>
    <w:rsid w:val="00B76688"/>
    <w:rsid w:val="00B77316"/>
    <w:rsid w:val="00B77D73"/>
    <w:rsid w:val="00B77D8C"/>
    <w:rsid w:val="00B8012C"/>
    <w:rsid w:val="00B863CF"/>
    <w:rsid w:val="00B86CF3"/>
    <w:rsid w:val="00B87C86"/>
    <w:rsid w:val="00B90E6F"/>
    <w:rsid w:val="00B914E1"/>
    <w:rsid w:val="00B91788"/>
    <w:rsid w:val="00B9374A"/>
    <w:rsid w:val="00B94617"/>
    <w:rsid w:val="00B95C41"/>
    <w:rsid w:val="00B95DD2"/>
    <w:rsid w:val="00B95EB2"/>
    <w:rsid w:val="00B968CD"/>
    <w:rsid w:val="00B96DD6"/>
    <w:rsid w:val="00B9769B"/>
    <w:rsid w:val="00B97B31"/>
    <w:rsid w:val="00BA00CA"/>
    <w:rsid w:val="00BA02CC"/>
    <w:rsid w:val="00BA0311"/>
    <w:rsid w:val="00BA18C9"/>
    <w:rsid w:val="00BA1A94"/>
    <w:rsid w:val="00BA1B67"/>
    <w:rsid w:val="00BA208A"/>
    <w:rsid w:val="00BA3EDE"/>
    <w:rsid w:val="00BA4B8E"/>
    <w:rsid w:val="00BA4F7B"/>
    <w:rsid w:val="00BA5340"/>
    <w:rsid w:val="00BA74A5"/>
    <w:rsid w:val="00BB0609"/>
    <w:rsid w:val="00BB0FB0"/>
    <w:rsid w:val="00BB1818"/>
    <w:rsid w:val="00BB23A0"/>
    <w:rsid w:val="00BB3E90"/>
    <w:rsid w:val="00BB482B"/>
    <w:rsid w:val="00BB4A2B"/>
    <w:rsid w:val="00BB4FB4"/>
    <w:rsid w:val="00BB70FE"/>
    <w:rsid w:val="00BC0AD2"/>
    <w:rsid w:val="00BC0FA9"/>
    <w:rsid w:val="00BC17FF"/>
    <w:rsid w:val="00BC2512"/>
    <w:rsid w:val="00BC26EC"/>
    <w:rsid w:val="00BC29CB"/>
    <w:rsid w:val="00BC2F09"/>
    <w:rsid w:val="00BC330E"/>
    <w:rsid w:val="00BC36B7"/>
    <w:rsid w:val="00BC49D8"/>
    <w:rsid w:val="00BC4B88"/>
    <w:rsid w:val="00BC5A20"/>
    <w:rsid w:val="00BC6134"/>
    <w:rsid w:val="00BC684B"/>
    <w:rsid w:val="00BC7909"/>
    <w:rsid w:val="00BC7E17"/>
    <w:rsid w:val="00BC7FDD"/>
    <w:rsid w:val="00BD04D8"/>
    <w:rsid w:val="00BD0F39"/>
    <w:rsid w:val="00BD1266"/>
    <w:rsid w:val="00BD161F"/>
    <w:rsid w:val="00BD2933"/>
    <w:rsid w:val="00BD3548"/>
    <w:rsid w:val="00BD360F"/>
    <w:rsid w:val="00BD3866"/>
    <w:rsid w:val="00BD3C6D"/>
    <w:rsid w:val="00BD4671"/>
    <w:rsid w:val="00BD4F2D"/>
    <w:rsid w:val="00BD594D"/>
    <w:rsid w:val="00BD5A25"/>
    <w:rsid w:val="00BD5AE8"/>
    <w:rsid w:val="00BD7B9E"/>
    <w:rsid w:val="00BE0C2D"/>
    <w:rsid w:val="00BE15DD"/>
    <w:rsid w:val="00BE1CC9"/>
    <w:rsid w:val="00BE25E1"/>
    <w:rsid w:val="00BE35E1"/>
    <w:rsid w:val="00BE4C45"/>
    <w:rsid w:val="00BE528D"/>
    <w:rsid w:val="00BE55E5"/>
    <w:rsid w:val="00BE5EBD"/>
    <w:rsid w:val="00BE6F13"/>
    <w:rsid w:val="00BE77A7"/>
    <w:rsid w:val="00BF0DD2"/>
    <w:rsid w:val="00BF37BD"/>
    <w:rsid w:val="00BF39D7"/>
    <w:rsid w:val="00BF3C8F"/>
    <w:rsid w:val="00BF3F36"/>
    <w:rsid w:val="00BF4FC1"/>
    <w:rsid w:val="00BF6445"/>
    <w:rsid w:val="00BF644F"/>
    <w:rsid w:val="00BF6470"/>
    <w:rsid w:val="00C00589"/>
    <w:rsid w:val="00C01657"/>
    <w:rsid w:val="00C02BA4"/>
    <w:rsid w:val="00C03407"/>
    <w:rsid w:val="00C0381F"/>
    <w:rsid w:val="00C03A23"/>
    <w:rsid w:val="00C0410F"/>
    <w:rsid w:val="00C04325"/>
    <w:rsid w:val="00C065E3"/>
    <w:rsid w:val="00C07B86"/>
    <w:rsid w:val="00C07E8D"/>
    <w:rsid w:val="00C103AC"/>
    <w:rsid w:val="00C111A4"/>
    <w:rsid w:val="00C11623"/>
    <w:rsid w:val="00C11CA8"/>
    <w:rsid w:val="00C120A0"/>
    <w:rsid w:val="00C12B1A"/>
    <w:rsid w:val="00C12D07"/>
    <w:rsid w:val="00C12D88"/>
    <w:rsid w:val="00C137C3"/>
    <w:rsid w:val="00C13B4F"/>
    <w:rsid w:val="00C14004"/>
    <w:rsid w:val="00C145E6"/>
    <w:rsid w:val="00C15357"/>
    <w:rsid w:val="00C15D1B"/>
    <w:rsid w:val="00C15FB6"/>
    <w:rsid w:val="00C16C3E"/>
    <w:rsid w:val="00C17B20"/>
    <w:rsid w:val="00C20138"/>
    <w:rsid w:val="00C2058E"/>
    <w:rsid w:val="00C20A44"/>
    <w:rsid w:val="00C20FE5"/>
    <w:rsid w:val="00C21525"/>
    <w:rsid w:val="00C239EE"/>
    <w:rsid w:val="00C24AE1"/>
    <w:rsid w:val="00C2536E"/>
    <w:rsid w:val="00C260D5"/>
    <w:rsid w:val="00C265D2"/>
    <w:rsid w:val="00C26FAB"/>
    <w:rsid w:val="00C27449"/>
    <w:rsid w:val="00C27A14"/>
    <w:rsid w:val="00C27AA3"/>
    <w:rsid w:val="00C31C54"/>
    <w:rsid w:val="00C320B0"/>
    <w:rsid w:val="00C331DF"/>
    <w:rsid w:val="00C33771"/>
    <w:rsid w:val="00C33EC0"/>
    <w:rsid w:val="00C34BA4"/>
    <w:rsid w:val="00C34C2B"/>
    <w:rsid w:val="00C350F0"/>
    <w:rsid w:val="00C36A94"/>
    <w:rsid w:val="00C374A1"/>
    <w:rsid w:val="00C378F2"/>
    <w:rsid w:val="00C37E09"/>
    <w:rsid w:val="00C40469"/>
    <w:rsid w:val="00C405AA"/>
    <w:rsid w:val="00C4118B"/>
    <w:rsid w:val="00C42A2E"/>
    <w:rsid w:val="00C43975"/>
    <w:rsid w:val="00C444A5"/>
    <w:rsid w:val="00C447ED"/>
    <w:rsid w:val="00C44A5B"/>
    <w:rsid w:val="00C456B6"/>
    <w:rsid w:val="00C45990"/>
    <w:rsid w:val="00C461EA"/>
    <w:rsid w:val="00C464F6"/>
    <w:rsid w:val="00C46AC7"/>
    <w:rsid w:val="00C47045"/>
    <w:rsid w:val="00C4709B"/>
    <w:rsid w:val="00C471F9"/>
    <w:rsid w:val="00C50449"/>
    <w:rsid w:val="00C50D8A"/>
    <w:rsid w:val="00C515CC"/>
    <w:rsid w:val="00C52755"/>
    <w:rsid w:val="00C534DE"/>
    <w:rsid w:val="00C53A9A"/>
    <w:rsid w:val="00C53CA9"/>
    <w:rsid w:val="00C54526"/>
    <w:rsid w:val="00C55189"/>
    <w:rsid w:val="00C558B7"/>
    <w:rsid w:val="00C55CC0"/>
    <w:rsid w:val="00C562CB"/>
    <w:rsid w:val="00C56713"/>
    <w:rsid w:val="00C57610"/>
    <w:rsid w:val="00C57BB7"/>
    <w:rsid w:val="00C60294"/>
    <w:rsid w:val="00C6032E"/>
    <w:rsid w:val="00C604F9"/>
    <w:rsid w:val="00C608BA"/>
    <w:rsid w:val="00C61FD1"/>
    <w:rsid w:val="00C623CC"/>
    <w:rsid w:val="00C635D8"/>
    <w:rsid w:val="00C65931"/>
    <w:rsid w:val="00C66336"/>
    <w:rsid w:val="00C66403"/>
    <w:rsid w:val="00C66489"/>
    <w:rsid w:val="00C66789"/>
    <w:rsid w:val="00C6703F"/>
    <w:rsid w:val="00C673A0"/>
    <w:rsid w:val="00C677AD"/>
    <w:rsid w:val="00C67F63"/>
    <w:rsid w:val="00C70657"/>
    <w:rsid w:val="00C70D3C"/>
    <w:rsid w:val="00C71252"/>
    <w:rsid w:val="00C71F73"/>
    <w:rsid w:val="00C71FFB"/>
    <w:rsid w:val="00C72607"/>
    <w:rsid w:val="00C743C8"/>
    <w:rsid w:val="00C74675"/>
    <w:rsid w:val="00C7686E"/>
    <w:rsid w:val="00C76D84"/>
    <w:rsid w:val="00C76DBF"/>
    <w:rsid w:val="00C771FE"/>
    <w:rsid w:val="00C775E9"/>
    <w:rsid w:val="00C80061"/>
    <w:rsid w:val="00C80BEA"/>
    <w:rsid w:val="00C80D4A"/>
    <w:rsid w:val="00C81369"/>
    <w:rsid w:val="00C81799"/>
    <w:rsid w:val="00C81FCC"/>
    <w:rsid w:val="00C82009"/>
    <w:rsid w:val="00C844AC"/>
    <w:rsid w:val="00C846CF"/>
    <w:rsid w:val="00C85C9E"/>
    <w:rsid w:val="00C867E2"/>
    <w:rsid w:val="00C86DBC"/>
    <w:rsid w:val="00C87602"/>
    <w:rsid w:val="00C90D64"/>
    <w:rsid w:val="00C90DF7"/>
    <w:rsid w:val="00C90E55"/>
    <w:rsid w:val="00C91230"/>
    <w:rsid w:val="00C916F7"/>
    <w:rsid w:val="00C92489"/>
    <w:rsid w:val="00C93764"/>
    <w:rsid w:val="00C9392F"/>
    <w:rsid w:val="00C9417C"/>
    <w:rsid w:val="00C94B20"/>
    <w:rsid w:val="00C94DFA"/>
    <w:rsid w:val="00C9732F"/>
    <w:rsid w:val="00C97856"/>
    <w:rsid w:val="00CA02E2"/>
    <w:rsid w:val="00CA118F"/>
    <w:rsid w:val="00CA27BA"/>
    <w:rsid w:val="00CA39EF"/>
    <w:rsid w:val="00CA5461"/>
    <w:rsid w:val="00CA59AD"/>
    <w:rsid w:val="00CA5E8E"/>
    <w:rsid w:val="00CA6B4D"/>
    <w:rsid w:val="00CB114A"/>
    <w:rsid w:val="00CB1F98"/>
    <w:rsid w:val="00CB2197"/>
    <w:rsid w:val="00CB27D6"/>
    <w:rsid w:val="00CB4E86"/>
    <w:rsid w:val="00CB5ED8"/>
    <w:rsid w:val="00CB66D9"/>
    <w:rsid w:val="00CB6CA1"/>
    <w:rsid w:val="00CB6D3D"/>
    <w:rsid w:val="00CB6D7A"/>
    <w:rsid w:val="00CC0EF9"/>
    <w:rsid w:val="00CC1C0B"/>
    <w:rsid w:val="00CC28D2"/>
    <w:rsid w:val="00CC2EDD"/>
    <w:rsid w:val="00CC4371"/>
    <w:rsid w:val="00CC5882"/>
    <w:rsid w:val="00CC774B"/>
    <w:rsid w:val="00CC7E18"/>
    <w:rsid w:val="00CD0DF4"/>
    <w:rsid w:val="00CD16D6"/>
    <w:rsid w:val="00CD18C5"/>
    <w:rsid w:val="00CD26AE"/>
    <w:rsid w:val="00CD2EC8"/>
    <w:rsid w:val="00CD434B"/>
    <w:rsid w:val="00CD44BC"/>
    <w:rsid w:val="00CD4AC1"/>
    <w:rsid w:val="00CD7571"/>
    <w:rsid w:val="00CD7BAE"/>
    <w:rsid w:val="00CD7BB8"/>
    <w:rsid w:val="00CD7D11"/>
    <w:rsid w:val="00CD7FF2"/>
    <w:rsid w:val="00CE1E9E"/>
    <w:rsid w:val="00CE284F"/>
    <w:rsid w:val="00CE28AF"/>
    <w:rsid w:val="00CE3309"/>
    <w:rsid w:val="00CE6A17"/>
    <w:rsid w:val="00CE6DD1"/>
    <w:rsid w:val="00CE6FF2"/>
    <w:rsid w:val="00CF0637"/>
    <w:rsid w:val="00CF06D4"/>
    <w:rsid w:val="00CF10DD"/>
    <w:rsid w:val="00CF17EB"/>
    <w:rsid w:val="00CF2637"/>
    <w:rsid w:val="00CF4096"/>
    <w:rsid w:val="00CF42CE"/>
    <w:rsid w:val="00CF4D18"/>
    <w:rsid w:val="00CF551A"/>
    <w:rsid w:val="00CF5FEA"/>
    <w:rsid w:val="00CF6896"/>
    <w:rsid w:val="00CF72E5"/>
    <w:rsid w:val="00CF7399"/>
    <w:rsid w:val="00CF78D4"/>
    <w:rsid w:val="00CF7D78"/>
    <w:rsid w:val="00CF7DA7"/>
    <w:rsid w:val="00CF7F14"/>
    <w:rsid w:val="00D00219"/>
    <w:rsid w:val="00D00FC0"/>
    <w:rsid w:val="00D01C60"/>
    <w:rsid w:val="00D0205D"/>
    <w:rsid w:val="00D02B32"/>
    <w:rsid w:val="00D02E03"/>
    <w:rsid w:val="00D03082"/>
    <w:rsid w:val="00D03C87"/>
    <w:rsid w:val="00D04908"/>
    <w:rsid w:val="00D0521C"/>
    <w:rsid w:val="00D053D3"/>
    <w:rsid w:val="00D0582A"/>
    <w:rsid w:val="00D06314"/>
    <w:rsid w:val="00D06679"/>
    <w:rsid w:val="00D06DEA"/>
    <w:rsid w:val="00D073F9"/>
    <w:rsid w:val="00D0795E"/>
    <w:rsid w:val="00D10125"/>
    <w:rsid w:val="00D10D15"/>
    <w:rsid w:val="00D118F7"/>
    <w:rsid w:val="00D13D22"/>
    <w:rsid w:val="00D1536C"/>
    <w:rsid w:val="00D15928"/>
    <w:rsid w:val="00D163B8"/>
    <w:rsid w:val="00D1641D"/>
    <w:rsid w:val="00D1743A"/>
    <w:rsid w:val="00D177B4"/>
    <w:rsid w:val="00D17D48"/>
    <w:rsid w:val="00D17EC9"/>
    <w:rsid w:val="00D17F46"/>
    <w:rsid w:val="00D20C24"/>
    <w:rsid w:val="00D20E58"/>
    <w:rsid w:val="00D21769"/>
    <w:rsid w:val="00D219F0"/>
    <w:rsid w:val="00D2267D"/>
    <w:rsid w:val="00D2325E"/>
    <w:rsid w:val="00D23284"/>
    <w:rsid w:val="00D235D2"/>
    <w:rsid w:val="00D23B12"/>
    <w:rsid w:val="00D23C19"/>
    <w:rsid w:val="00D24A17"/>
    <w:rsid w:val="00D24A3E"/>
    <w:rsid w:val="00D261A8"/>
    <w:rsid w:val="00D27AB6"/>
    <w:rsid w:val="00D30180"/>
    <w:rsid w:val="00D3065D"/>
    <w:rsid w:val="00D31B20"/>
    <w:rsid w:val="00D320AD"/>
    <w:rsid w:val="00D32B6C"/>
    <w:rsid w:val="00D33157"/>
    <w:rsid w:val="00D333DC"/>
    <w:rsid w:val="00D33475"/>
    <w:rsid w:val="00D34CBF"/>
    <w:rsid w:val="00D350DF"/>
    <w:rsid w:val="00D36274"/>
    <w:rsid w:val="00D36549"/>
    <w:rsid w:val="00D37995"/>
    <w:rsid w:val="00D37DEF"/>
    <w:rsid w:val="00D402AA"/>
    <w:rsid w:val="00D410EC"/>
    <w:rsid w:val="00D411A0"/>
    <w:rsid w:val="00D4125E"/>
    <w:rsid w:val="00D421FD"/>
    <w:rsid w:val="00D426EC"/>
    <w:rsid w:val="00D43AFF"/>
    <w:rsid w:val="00D43E4C"/>
    <w:rsid w:val="00D44A74"/>
    <w:rsid w:val="00D44E6E"/>
    <w:rsid w:val="00D4722D"/>
    <w:rsid w:val="00D50900"/>
    <w:rsid w:val="00D50DCC"/>
    <w:rsid w:val="00D50DD7"/>
    <w:rsid w:val="00D515A0"/>
    <w:rsid w:val="00D51BD6"/>
    <w:rsid w:val="00D51C34"/>
    <w:rsid w:val="00D51DE5"/>
    <w:rsid w:val="00D528D5"/>
    <w:rsid w:val="00D52AB4"/>
    <w:rsid w:val="00D52BAF"/>
    <w:rsid w:val="00D530C2"/>
    <w:rsid w:val="00D530E3"/>
    <w:rsid w:val="00D53A25"/>
    <w:rsid w:val="00D549A3"/>
    <w:rsid w:val="00D54F87"/>
    <w:rsid w:val="00D55448"/>
    <w:rsid w:val="00D56D29"/>
    <w:rsid w:val="00D576F5"/>
    <w:rsid w:val="00D6012F"/>
    <w:rsid w:val="00D61D84"/>
    <w:rsid w:val="00D62124"/>
    <w:rsid w:val="00D626F2"/>
    <w:rsid w:val="00D6500E"/>
    <w:rsid w:val="00D65675"/>
    <w:rsid w:val="00D6587E"/>
    <w:rsid w:val="00D65FBA"/>
    <w:rsid w:val="00D7022B"/>
    <w:rsid w:val="00D711AF"/>
    <w:rsid w:val="00D729E9"/>
    <w:rsid w:val="00D72D24"/>
    <w:rsid w:val="00D72F31"/>
    <w:rsid w:val="00D73098"/>
    <w:rsid w:val="00D732DB"/>
    <w:rsid w:val="00D7334A"/>
    <w:rsid w:val="00D73AD8"/>
    <w:rsid w:val="00D7414A"/>
    <w:rsid w:val="00D76DC4"/>
    <w:rsid w:val="00D77201"/>
    <w:rsid w:val="00D77E1E"/>
    <w:rsid w:val="00D8003F"/>
    <w:rsid w:val="00D8010F"/>
    <w:rsid w:val="00D818A7"/>
    <w:rsid w:val="00D827C9"/>
    <w:rsid w:val="00D82BB6"/>
    <w:rsid w:val="00D82D86"/>
    <w:rsid w:val="00D83236"/>
    <w:rsid w:val="00D8357F"/>
    <w:rsid w:val="00D83632"/>
    <w:rsid w:val="00D838AD"/>
    <w:rsid w:val="00D8391E"/>
    <w:rsid w:val="00D84037"/>
    <w:rsid w:val="00D84265"/>
    <w:rsid w:val="00D8505D"/>
    <w:rsid w:val="00D854BD"/>
    <w:rsid w:val="00D85858"/>
    <w:rsid w:val="00D85990"/>
    <w:rsid w:val="00D85F45"/>
    <w:rsid w:val="00D87834"/>
    <w:rsid w:val="00D87A21"/>
    <w:rsid w:val="00D92E54"/>
    <w:rsid w:val="00D93B6E"/>
    <w:rsid w:val="00D93E22"/>
    <w:rsid w:val="00D951B4"/>
    <w:rsid w:val="00D961E2"/>
    <w:rsid w:val="00D97AB5"/>
    <w:rsid w:val="00D97B72"/>
    <w:rsid w:val="00DA089A"/>
    <w:rsid w:val="00DA0A93"/>
    <w:rsid w:val="00DA15FA"/>
    <w:rsid w:val="00DA1F40"/>
    <w:rsid w:val="00DA2CC3"/>
    <w:rsid w:val="00DA3D37"/>
    <w:rsid w:val="00DA3DE0"/>
    <w:rsid w:val="00DA40B7"/>
    <w:rsid w:val="00DA4846"/>
    <w:rsid w:val="00DA5650"/>
    <w:rsid w:val="00DA56D7"/>
    <w:rsid w:val="00DA61A1"/>
    <w:rsid w:val="00DA6347"/>
    <w:rsid w:val="00DA6D00"/>
    <w:rsid w:val="00DA7973"/>
    <w:rsid w:val="00DA7C24"/>
    <w:rsid w:val="00DA7F50"/>
    <w:rsid w:val="00DB0498"/>
    <w:rsid w:val="00DB05CF"/>
    <w:rsid w:val="00DB2B7C"/>
    <w:rsid w:val="00DB38EA"/>
    <w:rsid w:val="00DB4783"/>
    <w:rsid w:val="00DB4932"/>
    <w:rsid w:val="00DC0311"/>
    <w:rsid w:val="00DC06C6"/>
    <w:rsid w:val="00DC0E5E"/>
    <w:rsid w:val="00DC153D"/>
    <w:rsid w:val="00DC1947"/>
    <w:rsid w:val="00DC1AE8"/>
    <w:rsid w:val="00DC1DCB"/>
    <w:rsid w:val="00DC21A5"/>
    <w:rsid w:val="00DC2369"/>
    <w:rsid w:val="00DC2765"/>
    <w:rsid w:val="00DC309D"/>
    <w:rsid w:val="00DC311B"/>
    <w:rsid w:val="00DC3EAB"/>
    <w:rsid w:val="00DC4219"/>
    <w:rsid w:val="00DC4420"/>
    <w:rsid w:val="00DC55A5"/>
    <w:rsid w:val="00DC63E3"/>
    <w:rsid w:val="00DC6968"/>
    <w:rsid w:val="00DC738D"/>
    <w:rsid w:val="00DC75C5"/>
    <w:rsid w:val="00DC7B9E"/>
    <w:rsid w:val="00DD1089"/>
    <w:rsid w:val="00DD1667"/>
    <w:rsid w:val="00DD1978"/>
    <w:rsid w:val="00DD1F67"/>
    <w:rsid w:val="00DD2DAF"/>
    <w:rsid w:val="00DD2E43"/>
    <w:rsid w:val="00DD3852"/>
    <w:rsid w:val="00DD41E8"/>
    <w:rsid w:val="00DD44EF"/>
    <w:rsid w:val="00DD4D8B"/>
    <w:rsid w:val="00DE06A4"/>
    <w:rsid w:val="00DE0C92"/>
    <w:rsid w:val="00DE2902"/>
    <w:rsid w:val="00DE3091"/>
    <w:rsid w:val="00DE3A92"/>
    <w:rsid w:val="00DE3DBB"/>
    <w:rsid w:val="00DE4578"/>
    <w:rsid w:val="00DE4711"/>
    <w:rsid w:val="00DE4818"/>
    <w:rsid w:val="00DE543D"/>
    <w:rsid w:val="00DE56D5"/>
    <w:rsid w:val="00DE57E5"/>
    <w:rsid w:val="00DE6DB0"/>
    <w:rsid w:val="00DE6DFB"/>
    <w:rsid w:val="00DF0438"/>
    <w:rsid w:val="00DF081C"/>
    <w:rsid w:val="00DF1798"/>
    <w:rsid w:val="00DF1CE0"/>
    <w:rsid w:val="00DF1DF5"/>
    <w:rsid w:val="00DF202C"/>
    <w:rsid w:val="00DF2F78"/>
    <w:rsid w:val="00DF3386"/>
    <w:rsid w:val="00DF3466"/>
    <w:rsid w:val="00DF3474"/>
    <w:rsid w:val="00DF34AB"/>
    <w:rsid w:val="00DF34EC"/>
    <w:rsid w:val="00DF3AC6"/>
    <w:rsid w:val="00DF4687"/>
    <w:rsid w:val="00DF47AE"/>
    <w:rsid w:val="00DF4F31"/>
    <w:rsid w:val="00DF5835"/>
    <w:rsid w:val="00DF59BA"/>
    <w:rsid w:val="00DF6FE3"/>
    <w:rsid w:val="00DF70A3"/>
    <w:rsid w:val="00DF73F5"/>
    <w:rsid w:val="00E0074E"/>
    <w:rsid w:val="00E0163B"/>
    <w:rsid w:val="00E0172A"/>
    <w:rsid w:val="00E01E8C"/>
    <w:rsid w:val="00E029BE"/>
    <w:rsid w:val="00E052A6"/>
    <w:rsid w:val="00E0573B"/>
    <w:rsid w:val="00E069B6"/>
    <w:rsid w:val="00E07FA8"/>
    <w:rsid w:val="00E11E89"/>
    <w:rsid w:val="00E128A8"/>
    <w:rsid w:val="00E13707"/>
    <w:rsid w:val="00E13E8B"/>
    <w:rsid w:val="00E14633"/>
    <w:rsid w:val="00E150AA"/>
    <w:rsid w:val="00E153DD"/>
    <w:rsid w:val="00E15CF2"/>
    <w:rsid w:val="00E16A20"/>
    <w:rsid w:val="00E16F82"/>
    <w:rsid w:val="00E20773"/>
    <w:rsid w:val="00E208CC"/>
    <w:rsid w:val="00E20DD6"/>
    <w:rsid w:val="00E213D9"/>
    <w:rsid w:val="00E2221D"/>
    <w:rsid w:val="00E230D4"/>
    <w:rsid w:val="00E236E4"/>
    <w:rsid w:val="00E23C89"/>
    <w:rsid w:val="00E2531F"/>
    <w:rsid w:val="00E2589F"/>
    <w:rsid w:val="00E25E80"/>
    <w:rsid w:val="00E261C4"/>
    <w:rsid w:val="00E2799A"/>
    <w:rsid w:val="00E27A23"/>
    <w:rsid w:val="00E27AD5"/>
    <w:rsid w:val="00E27F48"/>
    <w:rsid w:val="00E305DA"/>
    <w:rsid w:val="00E313B1"/>
    <w:rsid w:val="00E324D2"/>
    <w:rsid w:val="00E32ADF"/>
    <w:rsid w:val="00E32DAA"/>
    <w:rsid w:val="00E33358"/>
    <w:rsid w:val="00E34F44"/>
    <w:rsid w:val="00E36B30"/>
    <w:rsid w:val="00E37C45"/>
    <w:rsid w:val="00E40952"/>
    <w:rsid w:val="00E422ED"/>
    <w:rsid w:val="00E42889"/>
    <w:rsid w:val="00E428F3"/>
    <w:rsid w:val="00E42A61"/>
    <w:rsid w:val="00E46D56"/>
    <w:rsid w:val="00E47A11"/>
    <w:rsid w:val="00E50595"/>
    <w:rsid w:val="00E50938"/>
    <w:rsid w:val="00E512E2"/>
    <w:rsid w:val="00E51C49"/>
    <w:rsid w:val="00E52431"/>
    <w:rsid w:val="00E52C2D"/>
    <w:rsid w:val="00E530D7"/>
    <w:rsid w:val="00E5451E"/>
    <w:rsid w:val="00E5473C"/>
    <w:rsid w:val="00E54A1C"/>
    <w:rsid w:val="00E54D5C"/>
    <w:rsid w:val="00E55440"/>
    <w:rsid w:val="00E5653C"/>
    <w:rsid w:val="00E57F77"/>
    <w:rsid w:val="00E6056C"/>
    <w:rsid w:val="00E607C7"/>
    <w:rsid w:val="00E609CB"/>
    <w:rsid w:val="00E6226F"/>
    <w:rsid w:val="00E62FA2"/>
    <w:rsid w:val="00E64106"/>
    <w:rsid w:val="00E64801"/>
    <w:rsid w:val="00E64888"/>
    <w:rsid w:val="00E64C91"/>
    <w:rsid w:val="00E66358"/>
    <w:rsid w:val="00E6742E"/>
    <w:rsid w:val="00E67834"/>
    <w:rsid w:val="00E679D6"/>
    <w:rsid w:val="00E707C4"/>
    <w:rsid w:val="00E70D70"/>
    <w:rsid w:val="00E710E8"/>
    <w:rsid w:val="00E71349"/>
    <w:rsid w:val="00E75169"/>
    <w:rsid w:val="00E776E9"/>
    <w:rsid w:val="00E80AAB"/>
    <w:rsid w:val="00E80B81"/>
    <w:rsid w:val="00E80C61"/>
    <w:rsid w:val="00E81567"/>
    <w:rsid w:val="00E81BC2"/>
    <w:rsid w:val="00E82BE1"/>
    <w:rsid w:val="00E82DA8"/>
    <w:rsid w:val="00E83BFB"/>
    <w:rsid w:val="00E854AB"/>
    <w:rsid w:val="00E85B9F"/>
    <w:rsid w:val="00E85CD8"/>
    <w:rsid w:val="00E864B7"/>
    <w:rsid w:val="00E86BC3"/>
    <w:rsid w:val="00E86CA3"/>
    <w:rsid w:val="00E86D20"/>
    <w:rsid w:val="00E91AA3"/>
    <w:rsid w:val="00E91FBF"/>
    <w:rsid w:val="00E92CEE"/>
    <w:rsid w:val="00E92DE9"/>
    <w:rsid w:val="00E93CFF"/>
    <w:rsid w:val="00E94330"/>
    <w:rsid w:val="00E94DE0"/>
    <w:rsid w:val="00E95D8D"/>
    <w:rsid w:val="00E95F63"/>
    <w:rsid w:val="00E96023"/>
    <w:rsid w:val="00E960C8"/>
    <w:rsid w:val="00EA0CFF"/>
    <w:rsid w:val="00EA1285"/>
    <w:rsid w:val="00EA2611"/>
    <w:rsid w:val="00EA2BBD"/>
    <w:rsid w:val="00EA2E3D"/>
    <w:rsid w:val="00EA30D8"/>
    <w:rsid w:val="00EA331F"/>
    <w:rsid w:val="00EA33B5"/>
    <w:rsid w:val="00EA3778"/>
    <w:rsid w:val="00EA3BA3"/>
    <w:rsid w:val="00EA4467"/>
    <w:rsid w:val="00EA56B2"/>
    <w:rsid w:val="00EA5D16"/>
    <w:rsid w:val="00EA5F17"/>
    <w:rsid w:val="00EA636B"/>
    <w:rsid w:val="00EA79C5"/>
    <w:rsid w:val="00EB0262"/>
    <w:rsid w:val="00EB0269"/>
    <w:rsid w:val="00EB0683"/>
    <w:rsid w:val="00EB1185"/>
    <w:rsid w:val="00EB1475"/>
    <w:rsid w:val="00EB14DB"/>
    <w:rsid w:val="00EB2243"/>
    <w:rsid w:val="00EB3147"/>
    <w:rsid w:val="00EB3D44"/>
    <w:rsid w:val="00EB5769"/>
    <w:rsid w:val="00EB5ED8"/>
    <w:rsid w:val="00EB6130"/>
    <w:rsid w:val="00EB76C2"/>
    <w:rsid w:val="00EB7FB8"/>
    <w:rsid w:val="00EC083F"/>
    <w:rsid w:val="00EC08A0"/>
    <w:rsid w:val="00EC1875"/>
    <w:rsid w:val="00EC1901"/>
    <w:rsid w:val="00EC1DA7"/>
    <w:rsid w:val="00EC2860"/>
    <w:rsid w:val="00EC3762"/>
    <w:rsid w:val="00EC3AD7"/>
    <w:rsid w:val="00EC3B13"/>
    <w:rsid w:val="00EC3D83"/>
    <w:rsid w:val="00EC3E62"/>
    <w:rsid w:val="00EC4302"/>
    <w:rsid w:val="00EC52AA"/>
    <w:rsid w:val="00EC52DB"/>
    <w:rsid w:val="00EC6EAE"/>
    <w:rsid w:val="00ED1197"/>
    <w:rsid w:val="00ED16B6"/>
    <w:rsid w:val="00ED1FE1"/>
    <w:rsid w:val="00ED38F8"/>
    <w:rsid w:val="00ED3E33"/>
    <w:rsid w:val="00ED4A72"/>
    <w:rsid w:val="00ED4B31"/>
    <w:rsid w:val="00ED4B49"/>
    <w:rsid w:val="00ED5170"/>
    <w:rsid w:val="00ED594A"/>
    <w:rsid w:val="00ED5E65"/>
    <w:rsid w:val="00ED6D3B"/>
    <w:rsid w:val="00ED7C24"/>
    <w:rsid w:val="00EE01A8"/>
    <w:rsid w:val="00EE1539"/>
    <w:rsid w:val="00EE1D00"/>
    <w:rsid w:val="00EE1DCB"/>
    <w:rsid w:val="00EE2212"/>
    <w:rsid w:val="00EE2F33"/>
    <w:rsid w:val="00EE3E64"/>
    <w:rsid w:val="00EE3FD8"/>
    <w:rsid w:val="00EE585C"/>
    <w:rsid w:val="00EE5ECD"/>
    <w:rsid w:val="00EE655E"/>
    <w:rsid w:val="00EE677D"/>
    <w:rsid w:val="00EE7A52"/>
    <w:rsid w:val="00EE7B1F"/>
    <w:rsid w:val="00EF0034"/>
    <w:rsid w:val="00EF05A6"/>
    <w:rsid w:val="00EF06F0"/>
    <w:rsid w:val="00EF146D"/>
    <w:rsid w:val="00EF1A74"/>
    <w:rsid w:val="00EF1F0B"/>
    <w:rsid w:val="00EF1F96"/>
    <w:rsid w:val="00EF2C57"/>
    <w:rsid w:val="00EF2FDF"/>
    <w:rsid w:val="00EF3CBB"/>
    <w:rsid w:val="00EF5BEC"/>
    <w:rsid w:val="00EF65A9"/>
    <w:rsid w:val="00EF75BF"/>
    <w:rsid w:val="00F001A9"/>
    <w:rsid w:val="00F00493"/>
    <w:rsid w:val="00F0080A"/>
    <w:rsid w:val="00F00CE5"/>
    <w:rsid w:val="00F012D3"/>
    <w:rsid w:val="00F01801"/>
    <w:rsid w:val="00F0396E"/>
    <w:rsid w:val="00F04940"/>
    <w:rsid w:val="00F052D3"/>
    <w:rsid w:val="00F06023"/>
    <w:rsid w:val="00F065C1"/>
    <w:rsid w:val="00F070E3"/>
    <w:rsid w:val="00F10364"/>
    <w:rsid w:val="00F11860"/>
    <w:rsid w:val="00F12E12"/>
    <w:rsid w:val="00F13512"/>
    <w:rsid w:val="00F13F9B"/>
    <w:rsid w:val="00F14535"/>
    <w:rsid w:val="00F1477E"/>
    <w:rsid w:val="00F14F02"/>
    <w:rsid w:val="00F14FEA"/>
    <w:rsid w:val="00F154ED"/>
    <w:rsid w:val="00F15AE3"/>
    <w:rsid w:val="00F15EC8"/>
    <w:rsid w:val="00F1615B"/>
    <w:rsid w:val="00F164F5"/>
    <w:rsid w:val="00F170DF"/>
    <w:rsid w:val="00F205CD"/>
    <w:rsid w:val="00F20E7F"/>
    <w:rsid w:val="00F20FCE"/>
    <w:rsid w:val="00F22023"/>
    <w:rsid w:val="00F221D6"/>
    <w:rsid w:val="00F22EC4"/>
    <w:rsid w:val="00F23119"/>
    <w:rsid w:val="00F23DA6"/>
    <w:rsid w:val="00F23F9D"/>
    <w:rsid w:val="00F24221"/>
    <w:rsid w:val="00F24513"/>
    <w:rsid w:val="00F25A1F"/>
    <w:rsid w:val="00F2749B"/>
    <w:rsid w:val="00F27D9E"/>
    <w:rsid w:val="00F33732"/>
    <w:rsid w:val="00F34026"/>
    <w:rsid w:val="00F34D6C"/>
    <w:rsid w:val="00F34F7B"/>
    <w:rsid w:val="00F358C9"/>
    <w:rsid w:val="00F35D70"/>
    <w:rsid w:val="00F36DD9"/>
    <w:rsid w:val="00F37913"/>
    <w:rsid w:val="00F37FEB"/>
    <w:rsid w:val="00F4078A"/>
    <w:rsid w:val="00F415A6"/>
    <w:rsid w:val="00F4372F"/>
    <w:rsid w:val="00F45AE7"/>
    <w:rsid w:val="00F46027"/>
    <w:rsid w:val="00F47735"/>
    <w:rsid w:val="00F47926"/>
    <w:rsid w:val="00F47CCD"/>
    <w:rsid w:val="00F509E7"/>
    <w:rsid w:val="00F50DEA"/>
    <w:rsid w:val="00F51B08"/>
    <w:rsid w:val="00F51D64"/>
    <w:rsid w:val="00F52150"/>
    <w:rsid w:val="00F524E2"/>
    <w:rsid w:val="00F52B1F"/>
    <w:rsid w:val="00F5301E"/>
    <w:rsid w:val="00F53B57"/>
    <w:rsid w:val="00F53B72"/>
    <w:rsid w:val="00F54608"/>
    <w:rsid w:val="00F54883"/>
    <w:rsid w:val="00F5509D"/>
    <w:rsid w:val="00F56417"/>
    <w:rsid w:val="00F56461"/>
    <w:rsid w:val="00F57E52"/>
    <w:rsid w:val="00F60589"/>
    <w:rsid w:val="00F60874"/>
    <w:rsid w:val="00F608FF"/>
    <w:rsid w:val="00F61B45"/>
    <w:rsid w:val="00F61D2E"/>
    <w:rsid w:val="00F62D6D"/>
    <w:rsid w:val="00F635C7"/>
    <w:rsid w:val="00F63AB0"/>
    <w:rsid w:val="00F6418C"/>
    <w:rsid w:val="00F64910"/>
    <w:rsid w:val="00F65B63"/>
    <w:rsid w:val="00F66147"/>
    <w:rsid w:val="00F66B68"/>
    <w:rsid w:val="00F670D9"/>
    <w:rsid w:val="00F67272"/>
    <w:rsid w:val="00F6778B"/>
    <w:rsid w:val="00F700A7"/>
    <w:rsid w:val="00F70E7B"/>
    <w:rsid w:val="00F71551"/>
    <w:rsid w:val="00F718A6"/>
    <w:rsid w:val="00F71B72"/>
    <w:rsid w:val="00F7261F"/>
    <w:rsid w:val="00F72B55"/>
    <w:rsid w:val="00F734FF"/>
    <w:rsid w:val="00F755FA"/>
    <w:rsid w:val="00F75747"/>
    <w:rsid w:val="00F75C8D"/>
    <w:rsid w:val="00F75D09"/>
    <w:rsid w:val="00F77267"/>
    <w:rsid w:val="00F777DF"/>
    <w:rsid w:val="00F7792E"/>
    <w:rsid w:val="00F8226E"/>
    <w:rsid w:val="00F82EC6"/>
    <w:rsid w:val="00F84067"/>
    <w:rsid w:val="00F842CE"/>
    <w:rsid w:val="00F847FD"/>
    <w:rsid w:val="00F84952"/>
    <w:rsid w:val="00F87243"/>
    <w:rsid w:val="00F879FE"/>
    <w:rsid w:val="00F87B87"/>
    <w:rsid w:val="00F87F8B"/>
    <w:rsid w:val="00F900B4"/>
    <w:rsid w:val="00F90552"/>
    <w:rsid w:val="00F91C67"/>
    <w:rsid w:val="00F94971"/>
    <w:rsid w:val="00F950D5"/>
    <w:rsid w:val="00F95FF6"/>
    <w:rsid w:val="00F96946"/>
    <w:rsid w:val="00F97205"/>
    <w:rsid w:val="00FA1313"/>
    <w:rsid w:val="00FA4283"/>
    <w:rsid w:val="00FA466F"/>
    <w:rsid w:val="00FA4937"/>
    <w:rsid w:val="00FA4A18"/>
    <w:rsid w:val="00FA698A"/>
    <w:rsid w:val="00FA70E9"/>
    <w:rsid w:val="00FA7616"/>
    <w:rsid w:val="00FA7E86"/>
    <w:rsid w:val="00FA7F04"/>
    <w:rsid w:val="00FB116C"/>
    <w:rsid w:val="00FB124C"/>
    <w:rsid w:val="00FB1461"/>
    <w:rsid w:val="00FB1990"/>
    <w:rsid w:val="00FB1AFA"/>
    <w:rsid w:val="00FB23CD"/>
    <w:rsid w:val="00FB38DB"/>
    <w:rsid w:val="00FB4302"/>
    <w:rsid w:val="00FB7D16"/>
    <w:rsid w:val="00FB7F9B"/>
    <w:rsid w:val="00FC1155"/>
    <w:rsid w:val="00FC1AF1"/>
    <w:rsid w:val="00FC2530"/>
    <w:rsid w:val="00FC2D2F"/>
    <w:rsid w:val="00FC366E"/>
    <w:rsid w:val="00FC406A"/>
    <w:rsid w:val="00FC6069"/>
    <w:rsid w:val="00FC675D"/>
    <w:rsid w:val="00FC7511"/>
    <w:rsid w:val="00FC7AFC"/>
    <w:rsid w:val="00FD16F2"/>
    <w:rsid w:val="00FD19DD"/>
    <w:rsid w:val="00FD1D1F"/>
    <w:rsid w:val="00FD1EB8"/>
    <w:rsid w:val="00FD2010"/>
    <w:rsid w:val="00FD258A"/>
    <w:rsid w:val="00FD3A3D"/>
    <w:rsid w:val="00FD425D"/>
    <w:rsid w:val="00FD560D"/>
    <w:rsid w:val="00FD6C7C"/>
    <w:rsid w:val="00FE039A"/>
    <w:rsid w:val="00FE07AC"/>
    <w:rsid w:val="00FE0AA2"/>
    <w:rsid w:val="00FE0B9C"/>
    <w:rsid w:val="00FE0CE1"/>
    <w:rsid w:val="00FE1497"/>
    <w:rsid w:val="00FE1B95"/>
    <w:rsid w:val="00FE2014"/>
    <w:rsid w:val="00FE39D0"/>
    <w:rsid w:val="00FE4C5B"/>
    <w:rsid w:val="00FE6288"/>
    <w:rsid w:val="00FE68C7"/>
    <w:rsid w:val="00FE79C6"/>
    <w:rsid w:val="00FE7A9B"/>
    <w:rsid w:val="00FE7D3C"/>
    <w:rsid w:val="00FF04A5"/>
    <w:rsid w:val="00FF09A6"/>
    <w:rsid w:val="00FF0A95"/>
    <w:rsid w:val="00FF18F5"/>
    <w:rsid w:val="00FF2072"/>
    <w:rsid w:val="00FF27AA"/>
    <w:rsid w:val="00FF419F"/>
    <w:rsid w:val="00FF44BF"/>
    <w:rsid w:val="00FF47DB"/>
    <w:rsid w:val="00FF5749"/>
    <w:rsid w:val="00FF5834"/>
    <w:rsid w:val="00FF58E4"/>
    <w:rsid w:val="00FF5967"/>
    <w:rsid w:val="00FF63BE"/>
    <w:rsid w:val="00FF7E70"/>
    <w:rsid w:val="00FF7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189"/>
    <o:shapelayout v:ext="edit">
      <o:idmap v:ext="edit" data="2"/>
    </o:shapelayout>
  </w:shapeDefaults>
  <w:decimalSymbol w:val=","/>
  <w:listSeparator w:val=";"/>
  <w14:docId w14:val="770B84A2"/>
  <w15:docId w15:val="{55016E95-6782-4133-BB50-ACE079EA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0731"/>
  </w:style>
  <w:style w:type="paragraph" w:styleId="1">
    <w:name w:val="heading 1"/>
    <w:basedOn w:val="a0"/>
    <w:next w:val="a0"/>
    <w:link w:val="10"/>
    <w:uiPriority w:val="9"/>
    <w:qFormat/>
    <w:rsid w:val="00F847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rsid w:val="007E06B8"/>
    <w:pPr>
      <w:keepNext/>
      <w:spacing w:before="240" w:after="60" w:line="240" w:lineRule="auto"/>
      <w:outlineLvl w:val="1"/>
    </w:pPr>
    <w:rPr>
      <w:rFonts w:ascii="Cambria" w:eastAsia="Times New Roman" w:hAnsi="Cambria" w:cs="Times New Roman"/>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C190B"/>
    <w:pPr>
      <w:ind w:left="720"/>
      <w:contextualSpacing/>
    </w:pPr>
    <w:rPr>
      <w:rFonts w:eastAsiaTheme="minorHAnsi"/>
      <w:lang w:eastAsia="en-US"/>
    </w:rPr>
  </w:style>
  <w:style w:type="paragraph" w:styleId="a5">
    <w:name w:val="Body Text"/>
    <w:basedOn w:val="a0"/>
    <w:link w:val="a6"/>
    <w:rsid w:val="008C190B"/>
    <w:pPr>
      <w:widowControl w:val="0"/>
      <w:shd w:val="clear" w:color="auto" w:fill="FFFFFF"/>
      <w:spacing w:after="0" w:line="240" w:lineRule="auto"/>
    </w:pPr>
    <w:rPr>
      <w:rFonts w:ascii="Times New Roman" w:eastAsia="Times New Roman" w:hAnsi="Times New Roman" w:cs="Times New Roman"/>
      <w:color w:val="000000"/>
      <w:sz w:val="28"/>
      <w:szCs w:val="20"/>
    </w:rPr>
  </w:style>
  <w:style w:type="character" w:customStyle="1" w:styleId="a6">
    <w:name w:val="Основной текст Знак"/>
    <w:basedOn w:val="a1"/>
    <w:link w:val="a5"/>
    <w:rsid w:val="008C190B"/>
    <w:rPr>
      <w:rFonts w:ascii="Times New Roman" w:eastAsia="Times New Roman" w:hAnsi="Times New Roman" w:cs="Times New Roman"/>
      <w:color w:val="000000"/>
      <w:sz w:val="28"/>
      <w:szCs w:val="20"/>
      <w:shd w:val="clear" w:color="auto" w:fill="FFFFFF"/>
    </w:rPr>
  </w:style>
  <w:style w:type="paragraph" w:styleId="a7">
    <w:name w:val="Normal (Web)"/>
    <w:basedOn w:val="a0"/>
    <w:uiPriority w:val="99"/>
    <w:unhideWhenUsed/>
    <w:rsid w:val="002A5BFC"/>
    <w:pPr>
      <w:spacing w:before="75" w:after="100" w:afterAutospacing="1" w:line="240" w:lineRule="auto"/>
      <w:ind w:left="150" w:right="75"/>
    </w:pPr>
    <w:rPr>
      <w:rFonts w:ascii="Verdana" w:eastAsia="Times New Roman" w:hAnsi="Verdana" w:cs="Times New Roman"/>
      <w:sz w:val="21"/>
      <w:szCs w:val="21"/>
    </w:rPr>
  </w:style>
  <w:style w:type="character" w:styleId="a8">
    <w:name w:val="Hyperlink"/>
    <w:unhideWhenUsed/>
    <w:rsid w:val="007E06B8"/>
    <w:rPr>
      <w:color w:val="0000FF"/>
      <w:u w:val="single"/>
    </w:rPr>
  </w:style>
  <w:style w:type="character" w:customStyle="1" w:styleId="20">
    <w:name w:val="Заголовок 2 Знак"/>
    <w:basedOn w:val="a1"/>
    <w:link w:val="2"/>
    <w:rsid w:val="007E06B8"/>
    <w:rPr>
      <w:rFonts w:ascii="Cambria" w:eastAsia="Times New Roman" w:hAnsi="Cambria" w:cs="Times New Roman"/>
      <w:b/>
      <w:bCs/>
      <w:i/>
      <w:iCs/>
      <w:sz w:val="28"/>
      <w:szCs w:val="28"/>
    </w:rPr>
  </w:style>
  <w:style w:type="paragraph" w:styleId="a9">
    <w:name w:val="header"/>
    <w:basedOn w:val="a0"/>
    <w:link w:val="aa"/>
    <w:uiPriority w:val="99"/>
    <w:unhideWhenUsed/>
    <w:rsid w:val="002D373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2D373B"/>
  </w:style>
  <w:style w:type="paragraph" w:styleId="ab">
    <w:name w:val="footer"/>
    <w:basedOn w:val="a0"/>
    <w:link w:val="ac"/>
    <w:uiPriority w:val="99"/>
    <w:unhideWhenUsed/>
    <w:rsid w:val="002D373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2D373B"/>
  </w:style>
  <w:style w:type="paragraph" w:customStyle="1" w:styleId="11">
    <w:name w:val="Стиль1"/>
    <w:basedOn w:val="ad"/>
    <w:qFormat/>
    <w:rsid w:val="003E5511"/>
    <w:pPr>
      <w:ind w:firstLine="709"/>
      <w:jc w:val="both"/>
    </w:pPr>
    <w:rPr>
      <w:rFonts w:ascii="Times New Roman" w:eastAsiaTheme="minorHAnsi" w:hAnsi="Times New Roman"/>
      <w:sz w:val="24"/>
      <w:lang w:eastAsia="en-US"/>
    </w:rPr>
  </w:style>
  <w:style w:type="paragraph" w:styleId="ad">
    <w:name w:val="No Spacing"/>
    <w:uiPriority w:val="1"/>
    <w:qFormat/>
    <w:rsid w:val="003E5511"/>
    <w:pPr>
      <w:spacing w:after="0" w:line="240" w:lineRule="auto"/>
    </w:pPr>
  </w:style>
  <w:style w:type="paragraph" w:styleId="HTML">
    <w:name w:val="HTML Preformatted"/>
    <w:basedOn w:val="a0"/>
    <w:link w:val="HTML0"/>
    <w:rsid w:val="00F23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F23F9D"/>
    <w:rPr>
      <w:rFonts w:ascii="Courier New" w:eastAsia="Times New Roman" w:hAnsi="Courier New" w:cs="Courier New"/>
      <w:sz w:val="20"/>
      <w:szCs w:val="20"/>
    </w:rPr>
  </w:style>
  <w:style w:type="character" w:customStyle="1" w:styleId="apple-converted-space">
    <w:name w:val="apple-converted-space"/>
    <w:basedOn w:val="a1"/>
    <w:rsid w:val="000C113A"/>
  </w:style>
  <w:style w:type="character" w:styleId="ae">
    <w:name w:val="Strong"/>
    <w:basedOn w:val="a1"/>
    <w:uiPriority w:val="22"/>
    <w:qFormat/>
    <w:rsid w:val="0052022F"/>
    <w:rPr>
      <w:b/>
      <w:bCs/>
    </w:rPr>
  </w:style>
  <w:style w:type="paragraph" w:customStyle="1" w:styleId="Style3">
    <w:name w:val="Style3"/>
    <w:basedOn w:val="a0"/>
    <w:rsid w:val="00D82BB6"/>
    <w:pPr>
      <w:widowControl w:val="0"/>
      <w:autoSpaceDE w:val="0"/>
      <w:autoSpaceDN w:val="0"/>
      <w:adjustRightInd w:val="0"/>
      <w:spacing w:after="0" w:line="230" w:lineRule="exact"/>
      <w:ind w:firstLine="278"/>
      <w:jc w:val="both"/>
    </w:pPr>
    <w:rPr>
      <w:rFonts w:ascii="Times New Roman" w:eastAsia="Times New Roman" w:hAnsi="Times New Roman" w:cs="Times New Roman"/>
      <w:sz w:val="24"/>
      <w:szCs w:val="24"/>
    </w:rPr>
  </w:style>
  <w:style w:type="character" w:customStyle="1" w:styleId="FontStyle42">
    <w:name w:val="Font Style42"/>
    <w:basedOn w:val="a1"/>
    <w:rsid w:val="00D82BB6"/>
    <w:rPr>
      <w:rFonts w:ascii="Times New Roman" w:hAnsi="Times New Roman" w:cs="Times New Roman"/>
      <w:sz w:val="18"/>
      <w:szCs w:val="18"/>
    </w:rPr>
  </w:style>
  <w:style w:type="paragraph" w:customStyle="1" w:styleId="Style15">
    <w:name w:val="Style15"/>
    <w:basedOn w:val="a0"/>
    <w:rsid w:val="00D82BB6"/>
    <w:pPr>
      <w:widowControl w:val="0"/>
      <w:autoSpaceDE w:val="0"/>
      <w:autoSpaceDN w:val="0"/>
      <w:adjustRightInd w:val="0"/>
      <w:spacing w:after="0" w:line="221" w:lineRule="exact"/>
      <w:ind w:firstLine="274"/>
      <w:jc w:val="both"/>
    </w:pPr>
    <w:rPr>
      <w:rFonts w:ascii="Times New Roman" w:eastAsia="Times New Roman" w:hAnsi="Times New Roman" w:cs="Times New Roman"/>
      <w:sz w:val="24"/>
      <w:szCs w:val="24"/>
    </w:rPr>
  </w:style>
  <w:style w:type="paragraph" w:customStyle="1" w:styleId="Style14">
    <w:name w:val="Style14"/>
    <w:basedOn w:val="a0"/>
    <w:rsid w:val="00D82BB6"/>
    <w:pPr>
      <w:widowControl w:val="0"/>
      <w:autoSpaceDE w:val="0"/>
      <w:autoSpaceDN w:val="0"/>
      <w:adjustRightInd w:val="0"/>
      <w:spacing w:after="0" w:line="227" w:lineRule="exact"/>
      <w:ind w:firstLine="274"/>
    </w:pPr>
    <w:rPr>
      <w:rFonts w:ascii="Times New Roman" w:eastAsia="Times New Roman" w:hAnsi="Times New Roman" w:cs="Times New Roman"/>
      <w:sz w:val="24"/>
      <w:szCs w:val="24"/>
    </w:rPr>
  </w:style>
  <w:style w:type="character" w:customStyle="1" w:styleId="FontStyle29">
    <w:name w:val="Font Style29"/>
    <w:basedOn w:val="a1"/>
    <w:rsid w:val="00D82BB6"/>
    <w:rPr>
      <w:rFonts w:ascii="Times New Roman" w:hAnsi="Times New Roman" w:cs="Times New Roman"/>
      <w:b/>
      <w:bCs/>
      <w:sz w:val="18"/>
      <w:szCs w:val="18"/>
    </w:rPr>
  </w:style>
  <w:style w:type="character" w:customStyle="1" w:styleId="FontStyle44">
    <w:name w:val="Font Style44"/>
    <w:basedOn w:val="a1"/>
    <w:rsid w:val="00D82BB6"/>
    <w:rPr>
      <w:rFonts w:ascii="Times New Roman" w:hAnsi="Times New Roman" w:cs="Times New Roman"/>
      <w:spacing w:val="10"/>
      <w:sz w:val="16"/>
      <w:szCs w:val="16"/>
    </w:rPr>
  </w:style>
  <w:style w:type="paragraph" w:customStyle="1" w:styleId="Style1">
    <w:name w:val="Style1"/>
    <w:basedOn w:val="a0"/>
    <w:rsid w:val="00D82B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8">
    <w:name w:val="Font Style48"/>
    <w:basedOn w:val="a1"/>
    <w:rsid w:val="00D82BB6"/>
    <w:rPr>
      <w:rFonts w:ascii="Times New Roman" w:hAnsi="Times New Roman" w:cs="Times New Roman"/>
      <w:b/>
      <w:bCs/>
      <w:i/>
      <w:iCs/>
      <w:sz w:val="18"/>
      <w:szCs w:val="18"/>
    </w:rPr>
  </w:style>
  <w:style w:type="paragraph" w:customStyle="1" w:styleId="rtejustify">
    <w:name w:val="rtejustify"/>
    <w:basedOn w:val="a0"/>
    <w:rsid w:val="00D32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626E8"/>
    <w:pPr>
      <w:widowControl w:val="0"/>
      <w:autoSpaceDE w:val="0"/>
      <w:autoSpaceDN w:val="0"/>
      <w:adjustRightInd w:val="0"/>
      <w:spacing w:after="0" w:line="240" w:lineRule="auto"/>
    </w:pPr>
    <w:rPr>
      <w:rFonts w:ascii="Arial" w:hAnsi="Arial" w:cs="Arial"/>
      <w:sz w:val="20"/>
      <w:szCs w:val="20"/>
    </w:rPr>
  </w:style>
  <w:style w:type="paragraph" w:customStyle="1" w:styleId="af">
    <w:name w:val="Текст с отступом"/>
    <w:basedOn w:val="a0"/>
    <w:rsid w:val="00C11CA8"/>
    <w:pPr>
      <w:widowControl w:val="0"/>
      <w:spacing w:after="0" w:line="240" w:lineRule="auto"/>
      <w:ind w:firstLine="709"/>
      <w:jc w:val="both"/>
    </w:pPr>
    <w:rPr>
      <w:rFonts w:ascii="Arial Narrow" w:eastAsia="Times New Roman" w:hAnsi="Arial Narrow" w:cs="Arial Narrow"/>
      <w:sz w:val="24"/>
      <w:szCs w:val="24"/>
    </w:rPr>
  </w:style>
  <w:style w:type="paragraph" w:customStyle="1" w:styleId="Default">
    <w:name w:val="Default"/>
    <w:rsid w:val="008E3E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0">
    <w:name w:val="Balloon Text"/>
    <w:basedOn w:val="a0"/>
    <w:link w:val="af1"/>
    <w:uiPriority w:val="99"/>
    <w:semiHidden/>
    <w:unhideWhenUsed/>
    <w:rsid w:val="001E5B57"/>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1E5B57"/>
    <w:rPr>
      <w:rFonts w:ascii="Tahoma" w:hAnsi="Tahoma" w:cs="Tahoma"/>
      <w:sz w:val="16"/>
      <w:szCs w:val="16"/>
    </w:rPr>
  </w:style>
  <w:style w:type="table" w:styleId="af2">
    <w:name w:val="Table Grid"/>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
    <w:name w:val="Основной текст 3 Знак"/>
    <w:basedOn w:val="a1"/>
    <w:qFormat/>
    <w:rsid w:val="00C9732F"/>
    <w:rPr>
      <w:rFonts w:ascii="Times New Roman" w:eastAsia="Times New Roman" w:hAnsi="Times New Roman" w:cs="Times New Roman"/>
      <w:sz w:val="28"/>
      <w:szCs w:val="20"/>
      <w:lang w:eastAsia="ru-RU"/>
    </w:rPr>
  </w:style>
  <w:style w:type="character" w:customStyle="1" w:styleId="10">
    <w:name w:val="Заголовок 1 Знак"/>
    <w:basedOn w:val="a1"/>
    <w:link w:val="1"/>
    <w:uiPriority w:val="9"/>
    <w:rsid w:val="00F847FD"/>
    <w:rPr>
      <w:rFonts w:asciiTheme="majorHAnsi" w:eastAsiaTheme="majorEastAsia" w:hAnsiTheme="majorHAnsi" w:cstheme="majorBidi"/>
      <w:color w:val="365F91" w:themeColor="accent1" w:themeShade="BF"/>
      <w:sz w:val="32"/>
      <w:szCs w:val="32"/>
    </w:rPr>
  </w:style>
  <w:style w:type="character" w:customStyle="1" w:styleId="7">
    <w:name w:val="Основной текст (7)_"/>
    <w:basedOn w:val="a1"/>
    <w:link w:val="70"/>
    <w:rsid w:val="00502D9C"/>
    <w:rPr>
      <w:rFonts w:ascii="Segoe UI" w:eastAsia="Segoe UI" w:hAnsi="Segoe UI" w:cs="Segoe UI"/>
      <w:b/>
      <w:bCs/>
      <w:i/>
      <w:iCs/>
      <w:sz w:val="18"/>
      <w:szCs w:val="18"/>
      <w:shd w:val="clear" w:color="auto" w:fill="FFFFFF"/>
    </w:rPr>
  </w:style>
  <w:style w:type="paragraph" w:customStyle="1" w:styleId="70">
    <w:name w:val="Основной текст (7)"/>
    <w:basedOn w:val="a0"/>
    <w:link w:val="7"/>
    <w:rsid w:val="00502D9C"/>
    <w:pPr>
      <w:widowControl w:val="0"/>
      <w:shd w:val="clear" w:color="auto" w:fill="FFFFFF"/>
      <w:spacing w:after="0" w:line="269" w:lineRule="exact"/>
      <w:ind w:firstLine="580"/>
      <w:jc w:val="both"/>
    </w:pPr>
    <w:rPr>
      <w:rFonts w:ascii="Segoe UI" w:eastAsia="Segoe UI" w:hAnsi="Segoe UI" w:cs="Segoe UI"/>
      <w:b/>
      <w:bCs/>
      <w:i/>
      <w:iCs/>
      <w:sz w:val="18"/>
      <w:szCs w:val="18"/>
    </w:rPr>
  </w:style>
  <w:style w:type="table" w:customStyle="1" w:styleId="TableGrid0">
    <w:name w:val="Table Grid_0"/>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0"/>
    <w:link w:val="af4"/>
    <w:uiPriority w:val="99"/>
    <w:unhideWhenUsed/>
    <w:rsid w:val="003641E0"/>
    <w:pPr>
      <w:spacing w:after="120"/>
      <w:ind w:left="283"/>
    </w:pPr>
  </w:style>
  <w:style w:type="character" w:customStyle="1" w:styleId="af4">
    <w:name w:val="Основной текст с отступом Знак"/>
    <w:basedOn w:val="a1"/>
    <w:link w:val="af3"/>
    <w:uiPriority w:val="99"/>
    <w:rsid w:val="003641E0"/>
  </w:style>
  <w:style w:type="table" w:customStyle="1" w:styleId="TableGrid1">
    <w:name w:val="Table Grid_1"/>
    <w:basedOn w:val="a2"/>
    <w:uiPriority w:val="59"/>
    <w:rsid w:val="000918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2"/>
    <w:uiPriority w:val="59"/>
    <w:rsid w:val="000918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uiPriority w:val="99"/>
    <w:qFormat/>
    <w:locked/>
    <w:rsid w:val="007D35DF"/>
    <w:rPr>
      <w:rFonts w:cs="Times New Roman"/>
      <w:i/>
      <w:iCs/>
    </w:rPr>
  </w:style>
  <w:style w:type="paragraph" w:styleId="30">
    <w:name w:val="Body Text 3"/>
    <w:basedOn w:val="a0"/>
    <w:link w:val="31"/>
    <w:uiPriority w:val="99"/>
    <w:rsid w:val="00683797"/>
    <w:pPr>
      <w:spacing w:after="120"/>
    </w:pPr>
    <w:rPr>
      <w:rFonts w:ascii="Calibri" w:eastAsia="Times New Roman" w:hAnsi="Calibri" w:cs="Times New Roman"/>
      <w:sz w:val="16"/>
      <w:szCs w:val="16"/>
    </w:rPr>
  </w:style>
  <w:style w:type="character" w:customStyle="1" w:styleId="31">
    <w:name w:val="Основной текст 3 Знак1"/>
    <w:link w:val="30"/>
    <w:uiPriority w:val="99"/>
    <w:semiHidden/>
    <w:locked/>
    <w:rsid w:val="003C1D93"/>
    <w:rPr>
      <w:rFonts w:ascii="Calibri" w:eastAsia="Times New Roman" w:hAnsi="Calibri" w:cs="Times New Roman"/>
      <w:sz w:val="16"/>
      <w:szCs w:val="16"/>
    </w:rPr>
  </w:style>
  <w:style w:type="table" w:customStyle="1" w:styleId="TableGrid3">
    <w:name w:val="Table Grid_3"/>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2"/>
    <w:next w:val="TableGrid2"/>
    <w:uiPriority w:val="59"/>
    <w:rsid w:val="0069107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_5"/>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_7"/>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_8"/>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_0"/>
    <w:basedOn w:val="a2"/>
    <w:next w:val="TableGrid1"/>
    <w:uiPriority w:val="59"/>
    <w:rsid w:val="0069107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0"/>
    <w:rsid w:val="00AD0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0"/>
    <w:rsid w:val="008D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8C4363"/>
  </w:style>
  <w:style w:type="paragraph" w:customStyle="1" w:styleId="Style22">
    <w:name w:val="Style22"/>
    <w:basedOn w:val="a0"/>
    <w:uiPriority w:val="99"/>
    <w:rsid w:val="00040733"/>
    <w:pPr>
      <w:widowControl w:val="0"/>
      <w:autoSpaceDE w:val="0"/>
      <w:autoSpaceDN w:val="0"/>
      <w:adjustRightInd w:val="0"/>
      <w:spacing w:after="0" w:line="269" w:lineRule="exact"/>
    </w:pPr>
    <w:rPr>
      <w:rFonts w:ascii="Times New Roman" w:hAnsi="Times New Roman" w:cs="Times New Roman"/>
      <w:sz w:val="24"/>
      <w:szCs w:val="24"/>
    </w:rPr>
  </w:style>
  <w:style w:type="character" w:customStyle="1" w:styleId="FontStyle36">
    <w:name w:val="Font Style36"/>
    <w:basedOn w:val="a1"/>
    <w:uiPriority w:val="99"/>
    <w:rsid w:val="005F672B"/>
    <w:rPr>
      <w:rFonts w:ascii="Times New Roman" w:hAnsi="Times New Roman" w:cs="Times New Roman"/>
      <w:sz w:val="28"/>
      <w:szCs w:val="28"/>
    </w:rPr>
  </w:style>
  <w:style w:type="paragraph" w:customStyle="1" w:styleId="Style18">
    <w:name w:val="Style18"/>
    <w:basedOn w:val="a0"/>
    <w:uiPriority w:val="99"/>
    <w:rsid w:val="002E35CC"/>
    <w:pPr>
      <w:widowControl w:val="0"/>
      <w:autoSpaceDE w:val="0"/>
      <w:autoSpaceDN w:val="0"/>
      <w:adjustRightInd w:val="0"/>
      <w:spacing w:after="0" w:line="275" w:lineRule="exact"/>
      <w:jc w:val="both"/>
    </w:pPr>
    <w:rPr>
      <w:rFonts w:ascii="Times New Roman" w:hAnsi="Times New Roman" w:cs="Times New Roman"/>
      <w:sz w:val="24"/>
      <w:szCs w:val="24"/>
    </w:rPr>
  </w:style>
  <w:style w:type="character" w:customStyle="1" w:styleId="FontStyle78">
    <w:name w:val="Font Style78"/>
    <w:basedOn w:val="a1"/>
    <w:uiPriority w:val="99"/>
    <w:rsid w:val="002E35CC"/>
    <w:rPr>
      <w:rFonts w:ascii="Times New Roman" w:hAnsi="Times New Roman" w:cs="Times New Roman"/>
      <w:sz w:val="22"/>
      <w:szCs w:val="22"/>
    </w:rPr>
  </w:style>
  <w:style w:type="paragraph" w:customStyle="1" w:styleId="Style17">
    <w:name w:val="Style17"/>
    <w:basedOn w:val="a0"/>
    <w:uiPriority w:val="99"/>
    <w:rsid w:val="002E35CC"/>
    <w:pPr>
      <w:widowControl w:val="0"/>
      <w:autoSpaceDE w:val="0"/>
      <w:autoSpaceDN w:val="0"/>
      <w:adjustRightInd w:val="0"/>
      <w:spacing w:after="0" w:line="276" w:lineRule="exact"/>
      <w:jc w:val="both"/>
    </w:pPr>
    <w:rPr>
      <w:rFonts w:ascii="Times New Roman" w:hAnsi="Times New Roman" w:cs="Times New Roman"/>
      <w:sz w:val="24"/>
      <w:szCs w:val="24"/>
    </w:rPr>
  </w:style>
  <w:style w:type="paragraph" w:customStyle="1" w:styleId="13">
    <w:name w:val="Обычный1"/>
    <w:qFormat/>
    <w:rsid w:val="009F1F38"/>
    <w:pPr>
      <w:suppressAutoHyphens/>
      <w:spacing w:after="0" w:line="100" w:lineRule="atLeast"/>
    </w:pPr>
    <w:rPr>
      <w:rFonts w:ascii="Times New Roman" w:eastAsia="Times New Roman" w:hAnsi="Times New Roman" w:cs="Times New Roman"/>
      <w:sz w:val="24"/>
      <w:szCs w:val="24"/>
    </w:rPr>
  </w:style>
  <w:style w:type="paragraph" w:customStyle="1" w:styleId="af6">
    <w:name w:val="Содержимое врезки"/>
    <w:basedOn w:val="13"/>
    <w:qFormat/>
  </w:style>
  <w:style w:type="paragraph" w:customStyle="1" w:styleId="a">
    <w:name w:val="Вопрос"/>
    <w:basedOn w:val="13"/>
    <w:next w:val="13"/>
    <w:link w:val="af7"/>
    <w:qFormat/>
    <w:rsid w:val="00197AEA"/>
    <w:pPr>
      <w:numPr>
        <w:numId w:val="481"/>
      </w:numPr>
      <w:tabs>
        <w:tab w:val="left" w:pos="567"/>
      </w:tabs>
      <w:spacing w:before="60" w:after="60" w:line="240" w:lineRule="auto"/>
      <w:textAlignment w:val="baseline"/>
    </w:pPr>
    <w:rPr>
      <w:rFonts w:eastAsia="WenQuanYi Zen Hei" w:cs="Lohit Hindi"/>
      <w:b/>
      <w:kern w:val="2"/>
      <w:sz w:val="28"/>
      <w:lang w:eastAsia="zh-CN" w:bidi="hi-IN"/>
    </w:rPr>
  </w:style>
  <w:style w:type="character" w:customStyle="1" w:styleId="af7">
    <w:name w:val="Вопрос Знак"/>
    <w:link w:val="a"/>
    <w:qFormat/>
    <w:rsid w:val="00197AEA"/>
    <w:rPr>
      <w:rFonts w:ascii="Times New Roman" w:eastAsia="WenQuanYi Zen Hei" w:hAnsi="Times New Roman" w:cs="Lohit Hindi"/>
      <w:b/>
      <w:kern w:val="2"/>
      <w:sz w:val="28"/>
      <w:szCs w:val="24"/>
      <w:lang w:eastAsia="zh-CN" w:bidi="hi-IN"/>
    </w:rPr>
  </w:style>
  <w:style w:type="paragraph" w:customStyle="1" w:styleId="101">
    <w:name w:val="Обычный1_0"/>
    <w:qFormat/>
    <w:rsid w:val="009F1F38"/>
    <w:pPr>
      <w:widowControl w:val="0"/>
      <w:suppressAutoHyphens/>
      <w:spacing w:before="200" w:after="0" w:line="252" w:lineRule="auto"/>
      <w:ind w:left="200" w:hanging="200"/>
    </w:pPr>
    <w:rPr>
      <w:rFonts w:ascii="Times New Roman" w:eastAsia="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99" Type="http://schemas.openxmlformats.org/officeDocument/2006/relationships/header" Target="header108.xml"/><Relationship Id="rId21" Type="http://schemas.openxmlformats.org/officeDocument/2006/relationships/footer" Target="footer7.xml"/><Relationship Id="rId63" Type="http://schemas.openxmlformats.org/officeDocument/2006/relationships/header" Target="header17.xml"/><Relationship Id="rId159" Type="http://schemas.openxmlformats.org/officeDocument/2006/relationships/hyperlink" Target="https://login.consultant.ru/link/?req=doc&amp;base=LAW&amp;n=389676&amp;date=23.03.2024" TargetMode="External"/><Relationship Id="rId324" Type="http://schemas.openxmlformats.org/officeDocument/2006/relationships/footer" Target="footer127.xml"/><Relationship Id="rId170" Type="http://schemas.openxmlformats.org/officeDocument/2006/relationships/footer" Target="footer57.xml"/><Relationship Id="rId226" Type="http://schemas.openxmlformats.org/officeDocument/2006/relationships/footer" Target="footer82.xml"/><Relationship Id="rId268" Type="http://schemas.openxmlformats.org/officeDocument/2006/relationships/header" Target="header94.xml"/><Relationship Id="rId32" Type="http://schemas.openxmlformats.org/officeDocument/2006/relationships/header" Target="header12.xml"/><Relationship Id="rId74" Type="http://schemas.openxmlformats.org/officeDocument/2006/relationships/hyperlink" Target="https://ru.wikipedia.org/wiki/%D0%9E%D0%B1%D1%89%D0%B5%D1%81%D1%82%D0%B2%D0%BE" TargetMode="External"/><Relationship Id="rId128" Type="http://schemas.openxmlformats.org/officeDocument/2006/relationships/header" Target="header37.xml"/><Relationship Id="rId335" Type="http://schemas.openxmlformats.org/officeDocument/2006/relationships/header" Target="header126.xml"/><Relationship Id="rId5" Type="http://schemas.openxmlformats.org/officeDocument/2006/relationships/webSettings" Target="webSettings.xml"/><Relationship Id="rId181" Type="http://schemas.openxmlformats.org/officeDocument/2006/relationships/header" Target="header58.xml"/><Relationship Id="rId237" Type="http://schemas.openxmlformats.org/officeDocument/2006/relationships/footer" Target="footer87.xml"/><Relationship Id="rId279" Type="http://schemas.openxmlformats.org/officeDocument/2006/relationships/footer" Target="footer105.xml"/><Relationship Id="rId43" Type="http://schemas.openxmlformats.org/officeDocument/2006/relationships/footer" Target="footer15.xml"/><Relationship Id="rId139" Type="http://schemas.openxmlformats.org/officeDocument/2006/relationships/header" Target="header40.xml"/><Relationship Id="rId290" Type="http://schemas.openxmlformats.org/officeDocument/2006/relationships/footer" Target="footer110.xml"/><Relationship Id="rId304" Type="http://schemas.openxmlformats.org/officeDocument/2006/relationships/header" Target="header111.xml"/><Relationship Id="rId85" Type="http://schemas.openxmlformats.org/officeDocument/2006/relationships/hyperlink" Target="https://www.consultant.ru/document/cons_doc_LAW_28399/95326e35b98dc1b3cb79381a318d34acee9792e0/" TargetMode="External"/><Relationship Id="rId150" Type="http://schemas.openxmlformats.org/officeDocument/2006/relationships/footer" Target="footer47.xml"/><Relationship Id="rId192" Type="http://schemas.openxmlformats.org/officeDocument/2006/relationships/hyperlink" Target="https://www.consultant.ru/document/cons_doc_LAW_8982/8a6751be0d5afb8112631dedccf384c991b20658/" TargetMode="External"/><Relationship Id="rId206" Type="http://schemas.openxmlformats.org/officeDocument/2006/relationships/footer" Target="footer72.xml"/><Relationship Id="rId248" Type="http://schemas.openxmlformats.org/officeDocument/2006/relationships/footer" Target="footer92.xml"/><Relationship Id="rId12" Type="http://schemas.openxmlformats.org/officeDocument/2006/relationships/footer" Target="footer2.xml"/><Relationship Id="rId108" Type="http://schemas.openxmlformats.org/officeDocument/2006/relationships/hyperlink" Target="https://pandia.org/text/category/avgust_2002_g_/" TargetMode="External"/><Relationship Id="rId315" Type="http://schemas.openxmlformats.org/officeDocument/2006/relationships/header" Target="header116.xml"/><Relationship Id="rId54" Type="http://schemas.openxmlformats.org/officeDocument/2006/relationships/hyperlink" Target="https://bigenc.ru/c/vybornaia-dolzhnost-cad3d9" TargetMode="External"/><Relationship Id="rId96" Type="http://schemas.openxmlformats.org/officeDocument/2006/relationships/header" Target="header23.xml"/><Relationship Id="rId161" Type="http://schemas.openxmlformats.org/officeDocument/2006/relationships/header" Target="header49.xml"/><Relationship Id="rId217" Type="http://schemas.openxmlformats.org/officeDocument/2006/relationships/footer" Target="footer77.xml"/><Relationship Id="rId259" Type="http://schemas.openxmlformats.org/officeDocument/2006/relationships/footer" Target="footer95.xml"/><Relationship Id="rId23" Type="http://schemas.openxmlformats.org/officeDocument/2006/relationships/header" Target="header8.xml"/><Relationship Id="rId119" Type="http://schemas.openxmlformats.org/officeDocument/2006/relationships/footer" Target="footer35.xml"/><Relationship Id="rId270" Type="http://schemas.openxmlformats.org/officeDocument/2006/relationships/footer" Target="footer100.xml"/><Relationship Id="rId326" Type="http://schemas.openxmlformats.org/officeDocument/2006/relationships/header" Target="header122.xml"/><Relationship Id="rId65" Type="http://schemas.openxmlformats.org/officeDocument/2006/relationships/footer" Target="footer20.xml"/><Relationship Id="rId130" Type="http://schemas.openxmlformats.org/officeDocument/2006/relationships/footer" Target="footer40.xml"/><Relationship Id="rId172" Type="http://schemas.openxmlformats.org/officeDocument/2006/relationships/hyperlink" Target="https://www.consultant.ru/document/cons_doc_LAW_52144/" TargetMode="External"/><Relationship Id="rId228" Type="http://schemas.openxmlformats.org/officeDocument/2006/relationships/header" Target="header79.xml"/><Relationship Id="rId281" Type="http://schemas.openxmlformats.org/officeDocument/2006/relationships/hyperlink" Target="https://be5.biz/terms/f5.html" TargetMode="External"/><Relationship Id="rId337" Type="http://schemas.openxmlformats.org/officeDocument/2006/relationships/hyperlink" Target="https://login.consultant.ru/link/?req=doc&amp;base=LAW&amp;n=440015&amp;dst=100026&amp;field=134&amp;date=07.04.2024" TargetMode="External"/><Relationship Id="rId34" Type="http://schemas.openxmlformats.org/officeDocument/2006/relationships/footer" Target="footer14.xml"/><Relationship Id="rId76" Type="http://schemas.openxmlformats.org/officeDocument/2006/relationships/hyperlink" Target="https://ru.wikipedia.org/wiki/%D0%A1%D1%83%D0%B2%D0%B5%D1%80%D0%B5%D0%BD%D0%B8%D1%82%D0%B5%D1%82" TargetMode="External"/><Relationship Id="rId141" Type="http://schemas.openxmlformats.org/officeDocument/2006/relationships/footer" Target="footer43.xml"/><Relationship Id="rId7" Type="http://schemas.openxmlformats.org/officeDocument/2006/relationships/endnotes" Target="endnotes.xml"/><Relationship Id="rId183" Type="http://schemas.openxmlformats.org/officeDocument/2006/relationships/footer" Target="footer62.xml"/><Relationship Id="rId239" Type="http://schemas.openxmlformats.org/officeDocument/2006/relationships/footer" Target="footer89.xml"/><Relationship Id="rId250" Type="http://schemas.openxmlformats.org/officeDocument/2006/relationships/hyperlink" Target="https://studopedia.ru/5_4103_podchinennie-i-ih-osnovnie-tipi.html" TargetMode="External"/><Relationship Id="rId292" Type="http://schemas.openxmlformats.org/officeDocument/2006/relationships/header" Target="header105.xml"/><Relationship Id="rId306" Type="http://schemas.openxmlformats.org/officeDocument/2006/relationships/footer" Target="footer118.xml"/><Relationship Id="rId45" Type="http://schemas.openxmlformats.org/officeDocument/2006/relationships/header" Target="header15.xml"/><Relationship Id="rId87" Type="http://schemas.openxmlformats.org/officeDocument/2006/relationships/hyperlink" Target="https://www.consultant.ru/document/cons_doc_LAW_28399/9099dfd3d2c86f6a2e4e993085457883068dc405/" TargetMode="External"/><Relationship Id="rId110" Type="http://schemas.openxmlformats.org/officeDocument/2006/relationships/header" Target="header28.xml"/><Relationship Id="rId152" Type="http://schemas.openxmlformats.org/officeDocument/2006/relationships/footer" Target="footer48.xml"/><Relationship Id="rId173" Type="http://schemas.openxmlformats.org/officeDocument/2006/relationships/header" Target="header54.xml"/><Relationship Id="rId194" Type="http://schemas.openxmlformats.org/officeDocument/2006/relationships/header" Target="header62.xml"/><Relationship Id="rId208" Type="http://schemas.openxmlformats.org/officeDocument/2006/relationships/header" Target="header69.xml"/><Relationship Id="rId229" Type="http://schemas.openxmlformats.org/officeDocument/2006/relationships/footer" Target="footer83.xml"/><Relationship Id="rId240" Type="http://schemas.openxmlformats.org/officeDocument/2006/relationships/header" Target="header84.xml"/><Relationship Id="rId261" Type="http://schemas.openxmlformats.org/officeDocument/2006/relationships/header" Target="header91.xml"/><Relationship Id="rId14" Type="http://schemas.openxmlformats.org/officeDocument/2006/relationships/header" Target="header4.xml"/><Relationship Id="rId35" Type="http://schemas.openxmlformats.org/officeDocument/2006/relationships/image" Target="media/image2.png"/><Relationship Id="rId56" Type="http://schemas.openxmlformats.org/officeDocument/2006/relationships/hyperlink" Target="https://bigenc.ru/c/monarkhiia-1300bb" TargetMode="External"/><Relationship Id="rId77" Type="http://schemas.openxmlformats.org/officeDocument/2006/relationships/hyperlink" Target="https://ru.wikipedia.org/wiki/%D0%93%D0%BE%D1%81%D1%83%D0%B4%D0%B0%D1%80%D1%81%D1%82%D0%B2%D0%B5%D0%BD%D0%BD%D0%BE%D0%B5_%D1%83%D0%BF%D1%80%D0%B0%D0%B2%D0%BB%D0%B5%D0%BD%D0%B8%D0%B5" TargetMode="External"/><Relationship Id="rId100" Type="http://schemas.openxmlformats.org/officeDocument/2006/relationships/footer" Target="footer27.xml"/><Relationship Id="rId282" Type="http://schemas.openxmlformats.org/officeDocument/2006/relationships/hyperlink" Target="https://be5.biz/terms/u17.html" TargetMode="External"/><Relationship Id="rId317" Type="http://schemas.openxmlformats.org/officeDocument/2006/relationships/footer" Target="footer123.xml"/><Relationship Id="rId338" Type="http://schemas.openxmlformats.org/officeDocument/2006/relationships/footer" Target="footer134.xml"/><Relationship Id="rId8" Type="http://schemas.openxmlformats.org/officeDocument/2006/relationships/image" Target="media/image1.jpeg"/><Relationship Id="rId98" Type="http://schemas.openxmlformats.org/officeDocument/2006/relationships/footer" Target="footer26.xml"/><Relationship Id="rId121" Type="http://schemas.openxmlformats.org/officeDocument/2006/relationships/footer" Target="footer36.xml"/><Relationship Id="rId142" Type="http://schemas.openxmlformats.org/officeDocument/2006/relationships/footer" Target="footer44.xml"/><Relationship Id="rId163" Type="http://schemas.openxmlformats.org/officeDocument/2006/relationships/footer" Target="footer53.xml"/><Relationship Id="rId184" Type="http://schemas.openxmlformats.org/officeDocument/2006/relationships/footer" Target="footer63.xml"/><Relationship Id="rId219" Type="http://schemas.openxmlformats.org/officeDocument/2006/relationships/header" Target="header74.xml"/><Relationship Id="rId230" Type="http://schemas.openxmlformats.org/officeDocument/2006/relationships/footer" Target="footer84.xml"/><Relationship Id="rId251" Type="http://schemas.openxmlformats.org/officeDocument/2006/relationships/hyperlink" Target="https://studopedia.ru/7_178815_psihologicheskie-priemi-vliyaniya-na-partnera.html" TargetMode="Externa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footer" Target="footer21.xml"/><Relationship Id="rId272" Type="http://schemas.openxmlformats.org/officeDocument/2006/relationships/header" Target="header96.xml"/><Relationship Id="rId293" Type="http://schemas.openxmlformats.org/officeDocument/2006/relationships/footer" Target="footer111.xml"/><Relationship Id="rId307" Type="http://schemas.openxmlformats.org/officeDocument/2006/relationships/header" Target="header112.xml"/><Relationship Id="rId328" Type="http://schemas.openxmlformats.org/officeDocument/2006/relationships/footer" Target="footer129.xml"/><Relationship Id="rId88" Type="http://schemas.openxmlformats.org/officeDocument/2006/relationships/hyperlink" Target="https://www.consultant.ru/document/cons_doc_LAW_28399/2594afc758fcbe7ade26345312d38dc377f8fbc0/" TargetMode="External"/><Relationship Id="rId111" Type="http://schemas.openxmlformats.org/officeDocument/2006/relationships/header" Target="header29.xml"/><Relationship Id="rId132" Type="http://schemas.openxmlformats.org/officeDocument/2006/relationships/header" Target="header39.xml"/><Relationship Id="rId153" Type="http://schemas.openxmlformats.org/officeDocument/2006/relationships/header" Target="header46.xml"/><Relationship Id="rId174" Type="http://schemas.openxmlformats.org/officeDocument/2006/relationships/header" Target="header55.xml"/><Relationship Id="rId195" Type="http://schemas.openxmlformats.org/officeDocument/2006/relationships/header" Target="header63.xml"/><Relationship Id="rId209" Type="http://schemas.openxmlformats.org/officeDocument/2006/relationships/footer" Target="footer73.xml"/><Relationship Id="rId220" Type="http://schemas.openxmlformats.org/officeDocument/2006/relationships/header" Target="header75.xml"/><Relationship Id="rId241" Type="http://schemas.openxmlformats.org/officeDocument/2006/relationships/header" Target="header85.xml"/><Relationship Id="rId15" Type="http://schemas.openxmlformats.org/officeDocument/2006/relationships/footer" Target="footer3.xml"/><Relationship Id="rId36" Type="http://schemas.openxmlformats.org/officeDocument/2006/relationships/hyperlink" Target="https://ru.wikipedia.org/wiki/%D0%98%D0%BD%D1%84%D0%B5%D0%BA%D1%86%D0%B8%D0%BE%D0%BD%D0%BD%D1%8B%D0%B5_%D0%B7%D0%B0%D0%B1%D0%BE%D0%BB%D0%B5%D0%B2%D0%B0%D0%BD%D0%B8%D1%8F" TargetMode="External"/><Relationship Id="rId57" Type="http://schemas.openxmlformats.org/officeDocument/2006/relationships/hyperlink" Target="https://bigenc.ru/c/gosudarstvennaia-vlast-424a62" TargetMode="External"/><Relationship Id="rId262" Type="http://schemas.openxmlformats.org/officeDocument/2006/relationships/footer" Target="footer96.xml"/><Relationship Id="rId283" Type="http://schemas.openxmlformats.org/officeDocument/2006/relationships/header" Target="header100.xml"/><Relationship Id="rId318" Type="http://schemas.openxmlformats.org/officeDocument/2006/relationships/footer" Target="footer124.xml"/><Relationship Id="rId339" Type="http://schemas.openxmlformats.org/officeDocument/2006/relationships/fontTable" Target="fontTable.xml"/><Relationship Id="rId78" Type="http://schemas.openxmlformats.org/officeDocument/2006/relationships/hyperlink" Target="https://ru.wikipedia.org/wiki/%D0%9C%D0%BE%D0%BD%D0%BE%D0%BF%D0%BE%D0%BB%D0%B8%D1%8F_%D0%BD%D0%B0_%D0%BD%D0%B0%D1%81%D0%B8%D0%BB%D0%B8%D0%B5" TargetMode="External"/><Relationship Id="rId99" Type="http://schemas.openxmlformats.org/officeDocument/2006/relationships/header" Target="header24.xml"/><Relationship Id="rId101" Type="http://schemas.openxmlformats.org/officeDocument/2006/relationships/header" Target="header25.xml"/><Relationship Id="rId122" Type="http://schemas.openxmlformats.org/officeDocument/2006/relationships/header" Target="header34.xml"/><Relationship Id="rId143" Type="http://schemas.openxmlformats.org/officeDocument/2006/relationships/header" Target="header42.xml"/><Relationship Id="rId164" Type="http://schemas.openxmlformats.org/officeDocument/2006/relationships/footer" Target="footer54.xml"/><Relationship Id="rId185" Type="http://schemas.openxmlformats.org/officeDocument/2006/relationships/header" Target="header60.xml"/><Relationship Id="rId9" Type="http://schemas.openxmlformats.org/officeDocument/2006/relationships/header" Target="header1.xml"/><Relationship Id="rId210" Type="http://schemas.openxmlformats.org/officeDocument/2006/relationships/footer" Target="footer74.xml"/><Relationship Id="rId26" Type="http://schemas.openxmlformats.org/officeDocument/2006/relationships/header" Target="header9.xml"/><Relationship Id="rId231" Type="http://schemas.openxmlformats.org/officeDocument/2006/relationships/header" Target="header80.xml"/><Relationship Id="rId252" Type="http://schemas.openxmlformats.org/officeDocument/2006/relationships/hyperlink" Target="https://studopedia.ru/7_54771_vzaimodeystvie-s-kollegami.html" TargetMode="External"/><Relationship Id="rId273" Type="http://schemas.openxmlformats.org/officeDocument/2006/relationships/header" Target="header97.xml"/><Relationship Id="rId294" Type="http://schemas.openxmlformats.org/officeDocument/2006/relationships/footer" Target="footer112.xml"/><Relationship Id="rId308" Type="http://schemas.openxmlformats.org/officeDocument/2006/relationships/header" Target="header113.xml"/><Relationship Id="rId329" Type="http://schemas.openxmlformats.org/officeDocument/2006/relationships/header" Target="header123.xml"/><Relationship Id="rId47" Type="http://schemas.openxmlformats.org/officeDocument/2006/relationships/hyperlink" Target="https://bigenc.ru/c/gosudarstvo-1bb82a" TargetMode="External"/><Relationship Id="rId68" Type="http://schemas.openxmlformats.org/officeDocument/2006/relationships/hyperlink" Target="https://ru.wikipedia.org/wiki/%D0%A3%D0%BF%D1%80%D0%B0%D0%B2%D0%BB%D0%B5%D0%BD%D0%B8%D0%B5" TargetMode="External"/><Relationship Id="rId89" Type="http://schemas.openxmlformats.org/officeDocument/2006/relationships/header" Target="header19.xml"/><Relationship Id="rId112" Type="http://schemas.openxmlformats.org/officeDocument/2006/relationships/footer" Target="footer31.xml"/><Relationship Id="rId133" Type="http://schemas.openxmlformats.org/officeDocument/2006/relationships/footer" Target="footer42.xml"/><Relationship Id="rId154" Type="http://schemas.openxmlformats.org/officeDocument/2006/relationships/header" Target="header47.xml"/><Relationship Id="rId175" Type="http://schemas.openxmlformats.org/officeDocument/2006/relationships/footer" Target="footer58.xml"/><Relationship Id="rId340" Type="http://schemas.openxmlformats.org/officeDocument/2006/relationships/theme" Target="theme/theme1.xml"/><Relationship Id="rId196" Type="http://schemas.openxmlformats.org/officeDocument/2006/relationships/footer" Target="footer66.xml"/><Relationship Id="rId200" Type="http://schemas.openxmlformats.org/officeDocument/2006/relationships/footer" Target="footer68.xml"/><Relationship Id="rId16" Type="http://schemas.openxmlformats.org/officeDocument/2006/relationships/footer" Target="footer4.xml"/><Relationship Id="rId221" Type="http://schemas.openxmlformats.org/officeDocument/2006/relationships/footer" Target="footer79.xml"/><Relationship Id="rId242" Type="http://schemas.openxmlformats.org/officeDocument/2006/relationships/footer" Target="footer90.xml"/><Relationship Id="rId263" Type="http://schemas.openxmlformats.org/officeDocument/2006/relationships/footer" Target="footer97.xml"/><Relationship Id="rId284" Type="http://schemas.openxmlformats.org/officeDocument/2006/relationships/header" Target="header101.xml"/><Relationship Id="rId319" Type="http://schemas.openxmlformats.org/officeDocument/2006/relationships/header" Target="header118.xml"/><Relationship Id="rId37" Type="http://schemas.openxmlformats.org/officeDocument/2006/relationships/hyperlink" Target="https://ru.wikipedia.org/wiki/%D0%A2%D0%BE%D0%BA%D1%81%D0%B8%D0%BD" TargetMode="External"/><Relationship Id="rId58" Type="http://schemas.openxmlformats.org/officeDocument/2006/relationships/hyperlink" Target="https://bigenc.ru/c/polnomochie-9e5c5c" TargetMode="External"/><Relationship Id="rId79" Type="http://schemas.openxmlformats.org/officeDocument/2006/relationships/hyperlink" Target="https://ru.wikipedia.org/wiki/%D0%A1%D0%BE%D1%86%D0%B8%D0%B0%D0%BB%D1%8C%D0%BD%D0%B0%D1%8F_%D0%B8%D0%B5%D1%80%D0%B0%D1%80%D1%85%D0%B8%D1%8F" TargetMode="External"/><Relationship Id="rId102" Type="http://schemas.openxmlformats.org/officeDocument/2006/relationships/header" Target="header26.xml"/><Relationship Id="rId123" Type="http://schemas.openxmlformats.org/officeDocument/2006/relationships/header" Target="header35.xml"/><Relationship Id="rId144" Type="http://schemas.openxmlformats.org/officeDocument/2006/relationships/footer" Target="footer45.xml"/><Relationship Id="rId330" Type="http://schemas.openxmlformats.org/officeDocument/2006/relationships/footer" Target="footer130.xml"/><Relationship Id="rId90" Type="http://schemas.openxmlformats.org/officeDocument/2006/relationships/header" Target="header20.xml"/><Relationship Id="rId165" Type="http://schemas.openxmlformats.org/officeDocument/2006/relationships/header" Target="header51.xml"/><Relationship Id="rId186" Type="http://schemas.openxmlformats.org/officeDocument/2006/relationships/header" Target="header61.xml"/><Relationship Id="rId211" Type="http://schemas.openxmlformats.org/officeDocument/2006/relationships/header" Target="header70.xml"/><Relationship Id="rId232" Type="http://schemas.openxmlformats.org/officeDocument/2006/relationships/header" Target="header81.xml"/><Relationship Id="rId253" Type="http://schemas.openxmlformats.org/officeDocument/2006/relationships/hyperlink" Target="https://studopedia.ru/5_4097_kachestva-neobhodimie-rukovoditelyu.html" TargetMode="External"/><Relationship Id="rId274" Type="http://schemas.openxmlformats.org/officeDocument/2006/relationships/footer" Target="footer102.xml"/><Relationship Id="rId295" Type="http://schemas.openxmlformats.org/officeDocument/2006/relationships/header" Target="header106.xml"/><Relationship Id="rId309" Type="http://schemas.openxmlformats.org/officeDocument/2006/relationships/footer" Target="footer119.xml"/><Relationship Id="rId27" Type="http://schemas.openxmlformats.org/officeDocument/2006/relationships/footer" Target="footer10.xml"/><Relationship Id="rId48" Type="http://schemas.openxmlformats.org/officeDocument/2006/relationships/hyperlink" Target="https://bigenc.ru/c/suverenitet-334191" TargetMode="External"/><Relationship Id="rId69" Type="http://schemas.openxmlformats.org/officeDocument/2006/relationships/hyperlink" Target="https://ru.wikipedia.org/wiki/%D0%A2%D1%80%D1%83%D0%B4" TargetMode="External"/><Relationship Id="rId113" Type="http://schemas.openxmlformats.org/officeDocument/2006/relationships/footer" Target="footer32.xml"/><Relationship Id="rId134" Type="http://schemas.openxmlformats.org/officeDocument/2006/relationships/hyperlink" Target="https://pandia.ru/text/category/ugolovnoe_pravo/" TargetMode="External"/><Relationship Id="rId320" Type="http://schemas.openxmlformats.org/officeDocument/2006/relationships/header" Target="header119.xml"/><Relationship Id="rId80" Type="http://schemas.openxmlformats.org/officeDocument/2006/relationships/hyperlink" Target="https://ru.wikipedia.org/wiki/%D0%A1%D1%82%D1%80%D0%B0%D0%BD%D0%B0" TargetMode="External"/><Relationship Id="rId155" Type="http://schemas.openxmlformats.org/officeDocument/2006/relationships/footer" Target="footer49.xml"/><Relationship Id="rId176" Type="http://schemas.openxmlformats.org/officeDocument/2006/relationships/footer" Target="footer59.xml"/><Relationship Id="rId197" Type="http://schemas.openxmlformats.org/officeDocument/2006/relationships/footer" Target="footer67.xml"/><Relationship Id="rId201" Type="http://schemas.openxmlformats.org/officeDocument/2006/relationships/footer" Target="footer69.xml"/><Relationship Id="rId222" Type="http://schemas.openxmlformats.org/officeDocument/2006/relationships/footer" Target="footer80.xml"/><Relationship Id="rId243" Type="http://schemas.openxmlformats.org/officeDocument/2006/relationships/footer" Target="footer91.xml"/><Relationship Id="rId264" Type="http://schemas.openxmlformats.org/officeDocument/2006/relationships/header" Target="header92.xml"/><Relationship Id="rId285" Type="http://schemas.openxmlformats.org/officeDocument/2006/relationships/footer" Target="footer107.xml"/><Relationship Id="rId17" Type="http://schemas.openxmlformats.org/officeDocument/2006/relationships/footer" Target="footer5.xml"/><Relationship Id="rId38" Type="http://schemas.openxmlformats.org/officeDocument/2006/relationships/hyperlink" Target="https://ru.wikipedia.org/wiki/%D0%93%D1%80%D1%8B%D0%B7%D1%83%D0%BD" TargetMode="External"/><Relationship Id="rId59" Type="http://schemas.openxmlformats.org/officeDocument/2006/relationships/hyperlink" Target="https://bigenc.ru/c/narod-sub-ekt-konstitutsionno-pravovykh-otnoshenii-4b4b17" TargetMode="External"/><Relationship Id="rId103" Type="http://schemas.openxmlformats.org/officeDocument/2006/relationships/footer" Target="footer28.xml"/><Relationship Id="rId124" Type="http://schemas.openxmlformats.org/officeDocument/2006/relationships/footer" Target="footer37.xml"/><Relationship Id="rId310" Type="http://schemas.openxmlformats.org/officeDocument/2006/relationships/footer" Target="footer120.xml"/><Relationship Id="rId70" Type="http://schemas.openxmlformats.org/officeDocument/2006/relationships/hyperlink" Target="https://ru.wikipedia.org/w/index.php?title=%D0%A6%D0%B5%D0%BB%D0%B5%D0%BD%D0%B0%D0%BF%D1%80%D0%B0%D0%B2%D0%BB%D0%B5%D0%BD%D0%BE%D1%81%D1%82%D1%8C&amp;action=edit&amp;redlink=1" TargetMode="External"/><Relationship Id="rId91" Type="http://schemas.openxmlformats.org/officeDocument/2006/relationships/footer" Target="footer22.xml"/><Relationship Id="rId145" Type="http://schemas.openxmlformats.org/officeDocument/2006/relationships/hyperlink" Target="https://www.consultant.ru/document/cons_doc_LAW_454306/e6cf9f7f7a737f751d2ecf6020e39a473ddefa1f/" TargetMode="External"/><Relationship Id="rId166" Type="http://schemas.openxmlformats.org/officeDocument/2006/relationships/footer" Target="footer55.xml"/><Relationship Id="rId187" Type="http://schemas.openxmlformats.org/officeDocument/2006/relationships/footer" Target="footer64.xml"/><Relationship Id="rId331" Type="http://schemas.openxmlformats.org/officeDocument/2006/relationships/header" Target="header124.xml"/><Relationship Id="rId1" Type="http://schemas.openxmlformats.org/officeDocument/2006/relationships/customXml" Target="../customXml/item1.xml"/><Relationship Id="rId212" Type="http://schemas.openxmlformats.org/officeDocument/2006/relationships/header" Target="header71.xml"/><Relationship Id="rId233" Type="http://schemas.openxmlformats.org/officeDocument/2006/relationships/footer" Target="footer85.xml"/><Relationship Id="rId254" Type="http://schemas.openxmlformats.org/officeDocument/2006/relationships/hyperlink" Target="https://studopedia.ru/22_74766_ambitsioznie-menedzheri-vipravlenie-krivih-zerkal.html" TargetMode="External"/><Relationship Id="rId28" Type="http://schemas.openxmlformats.org/officeDocument/2006/relationships/header" Target="header10.xml"/><Relationship Id="rId49" Type="http://schemas.openxmlformats.org/officeDocument/2006/relationships/hyperlink" Target="https://bigenc.ru/c/poddanstvo-4fe1a4" TargetMode="External"/><Relationship Id="rId114" Type="http://schemas.openxmlformats.org/officeDocument/2006/relationships/header" Target="header30.xml"/><Relationship Id="rId275" Type="http://schemas.openxmlformats.org/officeDocument/2006/relationships/footer" Target="footer103.xml"/><Relationship Id="rId296" Type="http://schemas.openxmlformats.org/officeDocument/2006/relationships/header" Target="header107.xml"/><Relationship Id="rId300" Type="http://schemas.openxmlformats.org/officeDocument/2006/relationships/header" Target="header109.xml"/><Relationship Id="rId60" Type="http://schemas.openxmlformats.org/officeDocument/2006/relationships/hyperlink" Target="https://bigenc.ru/c/iuridicheskaia-obiazannost-8d400b" TargetMode="External"/><Relationship Id="rId81" Type="http://schemas.openxmlformats.org/officeDocument/2006/relationships/hyperlink" Target="https://www.consultant.ru/document/cons_doc_LAW_27571/92d969e26a4326c5d02fa79b8f9cf4994ee5633b/" TargetMode="External"/><Relationship Id="rId135" Type="http://schemas.openxmlformats.org/officeDocument/2006/relationships/hyperlink" Target="https://pandia.ru/text/category/kommercheskie_organizatcii/" TargetMode="External"/><Relationship Id="rId156" Type="http://schemas.openxmlformats.org/officeDocument/2006/relationships/footer" Target="footer50.xml"/><Relationship Id="rId177" Type="http://schemas.openxmlformats.org/officeDocument/2006/relationships/header" Target="header56.xml"/><Relationship Id="rId198" Type="http://schemas.openxmlformats.org/officeDocument/2006/relationships/header" Target="header64.xml"/><Relationship Id="rId321" Type="http://schemas.openxmlformats.org/officeDocument/2006/relationships/footer" Target="footer125.xml"/><Relationship Id="rId202" Type="http://schemas.openxmlformats.org/officeDocument/2006/relationships/footer" Target="footer70.xml"/><Relationship Id="rId223" Type="http://schemas.openxmlformats.org/officeDocument/2006/relationships/header" Target="header76.xml"/><Relationship Id="rId244" Type="http://schemas.openxmlformats.org/officeDocument/2006/relationships/hyperlink" Target="https://www.consultant.ru/document/cons_doc_LAW_382564/" TargetMode="External"/><Relationship Id="rId18" Type="http://schemas.openxmlformats.org/officeDocument/2006/relationships/header" Target="header5.xml"/><Relationship Id="rId39" Type="http://schemas.openxmlformats.org/officeDocument/2006/relationships/hyperlink" Target="https://ru.wikipedia.org/wiki/%D0%9A%D1%80%D1%8B%D1%81%D0%B0" TargetMode="External"/><Relationship Id="rId265" Type="http://schemas.openxmlformats.org/officeDocument/2006/relationships/header" Target="header93.xml"/><Relationship Id="rId286" Type="http://schemas.openxmlformats.org/officeDocument/2006/relationships/footer" Target="footer108.xml"/><Relationship Id="rId50" Type="http://schemas.openxmlformats.org/officeDocument/2006/relationships/hyperlink" Target="https://bigenc.ru/c/politicheskii-institut-d8dda3" TargetMode="External"/><Relationship Id="rId104" Type="http://schemas.openxmlformats.org/officeDocument/2006/relationships/footer" Target="footer29.xml"/><Relationship Id="rId125" Type="http://schemas.openxmlformats.org/officeDocument/2006/relationships/footer" Target="footer38.xml"/><Relationship Id="rId146" Type="http://schemas.openxmlformats.org/officeDocument/2006/relationships/hyperlink" Target="https://base.garant.ru/21325847/" TargetMode="External"/><Relationship Id="rId167" Type="http://schemas.openxmlformats.org/officeDocument/2006/relationships/header" Target="header52.xml"/><Relationship Id="rId188" Type="http://schemas.openxmlformats.org/officeDocument/2006/relationships/footer" Target="footer65.xml"/><Relationship Id="rId311" Type="http://schemas.openxmlformats.org/officeDocument/2006/relationships/header" Target="header114.xml"/><Relationship Id="rId332" Type="http://schemas.openxmlformats.org/officeDocument/2006/relationships/header" Target="header125.xml"/><Relationship Id="rId71" Type="http://schemas.openxmlformats.org/officeDocument/2006/relationships/hyperlink" Target="https://ru.wikipedia.org/wiki/%D0%9B%D0%BE%D0%B3%D0%B8%D0%BA%D0%B0" TargetMode="External"/><Relationship Id="rId92" Type="http://schemas.openxmlformats.org/officeDocument/2006/relationships/footer" Target="footer23.xml"/><Relationship Id="rId213" Type="http://schemas.openxmlformats.org/officeDocument/2006/relationships/footer" Target="footer75.xml"/><Relationship Id="rId234" Type="http://schemas.openxmlformats.org/officeDocument/2006/relationships/footer" Target="footer86.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yperlink" Target="https://studopedia.ru/7_166344_lektsiya--pravila-konstruktivnoy-kritiki-i-printsipi-vospriyatiya-kritiki.html" TargetMode="External"/><Relationship Id="rId276" Type="http://schemas.openxmlformats.org/officeDocument/2006/relationships/footer" Target="footer104.xml"/><Relationship Id="rId297" Type="http://schemas.openxmlformats.org/officeDocument/2006/relationships/footer" Target="footer113.xml"/><Relationship Id="rId40" Type="http://schemas.openxmlformats.org/officeDocument/2006/relationships/hyperlink" Target="https://ru.wikipedia.org/wiki/%D0%9C%D1%8B%D1%88%D0%B8" TargetMode="External"/><Relationship Id="rId115" Type="http://schemas.openxmlformats.org/officeDocument/2006/relationships/footer" Target="footer33.xml"/><Relationship Id="rId136" Type="http://schemas.openxmlformats.org/officeDocument/2006/relationships/hyperlink" Target="https://pandia.ru/text/category/obshie_usloviya/" TargetMode="External"/><Relationship Id="rId157" Type="http://schemas.openxmlformats.org/officeDocument/2006/relationships/header" Target="header48.xml"/><Relationship Id="rId178" Type="http://schemas.openxmlformats.org/officeDocument/2006/relationships/header" Target="header57.xml"/><Relationship Id="rId301" Type="http://schemas.openxmlformats.org/officeDocument/2006/relationships/footer" Target="footer115.xml"/><Relationship Id="rId322" Type="http://schemas.openxmlformats.org/officeDocument/2006/relationships/footer" Target="footer126.xml"/><Relationship Id="rId61" Type="http://schemas.openxmlformats.org/officeDocument/2006/relationships/footer" Target="footer18.xml"/><Relationship Id="rId82" Type="http://schemas.openxmlformats.org/officeDocument/2006/relationships/hyperlink" Target="https://www.consultant.ru/document/cons_doc_LAW_28399/663b1f72ac99492b2ce694326b5446adf70f47fa/" TargetMode="External"/><Relationship Id="rId199" Type="http://schemas.openxmlformats.org/officeDocument/2006/relationships/header" Target="header65.xml"/><Relationship Id="rId203" Type="http://schemas.openxmlformats.org/officeDocument/2006/relationships/header" Target="header66.xml"/><Relationship Id="rId19" Type="http://schemas.openxmlformats.org/officeDocument/2006/relationships/header" Target="header6.xml"/><Relationship Id="rId224" Type="http://schemas.openxmlformats.org/officeDocument/2006/relationships/header" Target="header77.xml"/><Relationship Id="rId245" Type="http://schemas.openxmlformats.org/officeDocument/2006/relationships/hyperlink" Target="https://www.consultant.ru/document/cons_doc_LAW_349231/" TargetMode="External"/><Relationship Id="rId266" Type="http://schemas.openxmlformats.org/officeDocument/2006/relationships/footer" Target="footer98.xml"/><Relationship Id="rId287" Type="http://schemas.openxmlformats.org/officeDocument/2006/relationships/header" Target="header102.xml"/><Relationship Id="rId30" Type="http://schemas.openxmlformats.org/officeDocument/2006/relationships/footer" Target="footer11.xml"/><Relationship Id="rId105" Type="http://schemas.openxmlformats.org/officeDocument/2006/relationships/header" Target="header27.xml"/><Relationship Id="rId126" Type="http://schemas.openxmlformats.org/officeDocument/2006/relationships/header" Target="header36.xml"/><Relationship Id="rId147" Type="http://schemas.openxmlformats.org/officeDocument/2006/relationships/header" Target="header43.xml"/><Relationship Id="rId168" Type="http://schemas.openxmlformats.org/officeDocument/2006/relationships/header" Target="header53.xml"/><Relationship Id="rId312" Type="http://schemas.openxmlformats.org/officeDocument/2006/relationships/header" Target="header115.xml"/><Relationship Id="rId333" Type="http://schemas.openxmlformats.org/officeDocument/2006/relationships/footer" Target="footer131.xml"/><Relationship Id="rId51" Type="http://schemas.openxmlformats.org/officeDocument/2006/relationships/hyperlink" Target="https://bigenc.ru/c/gosudarstvennaia-vlast-424a62" TargetMode="External"/><Relationship Id="rId72" Type="http://schemas.openxmlformats.org/officeDocument/2006/relationships/hyperlink" Target="https://ru.wikipedia.org/w/index.php?title=%D0%A3%D0%BF%D1%80%D0%B0%D0%B2%D0%BB%D0%B5%D0%BD%D1%87%D0%B5%D1%81%D0%BA%D0%B0%D1%8F_%D0%B7%D0%B0%D0%B4%D0%B0%D1%87%D0%B0&amp;action=edit&amp;redlink=1" TargetMode="External"/><Relationship Id="rId93" Type="http://schemas.openxmlformats.org/officeDocument/2006/relationships/header" Target="header21.xml"/><Relationship Id="rId189" Type="http://schemas.openxmlformats.org/officeDocument/2006/relationships/hyperlink" Target="https://www.consultant.ru/document/cons_doc_LAW_461737/3e90adb9132d1c38ad8367a112198531e699c112/" TargetMode="External"/><Relationship Id="rId3" Type="http://schemas.openxmlformats.org/officeDocument/2006/relationships/styles" Target="styles.xml"/><Relationship Id="rId214" Type="http://schemas.openxmlformats.org/officeDocument/2006/relationships/footer" Target="footer76.xml"/><Relationship Id="rId235" Type="http://schemas.openxmlformats.org/officeDocument/2006/relationships/header" Target="header82.xml"/><Relationship Id="rId256" Type="http://schemas.openxmlformats.org/officeDocument/2006/relationships/header" Target="header88.xml"/><Relationship Id="rId277" Type="http://schemas.openxmlformats.org/officeDocument/2006/relationships/header" Target="header98.xml"/><Relationship Id="rId298" Type="http://schemas.openxmlformats.org/officeDocument/2006/relationships/footer" Target="footer114.xml"/><Relationship Id="rId116" Type="http://schemas.openxmlformats.org/officeDocument/2006/relationships/header" Target="header31.xml"/><Relationship Id="rId137" Type="http://schemas.openxmlformats.org/officeDocument/2006/relationships/hyperlink" Target="https://pandia.ru/text/category/pravovie_normi/" TargetMode="External"/><Relationship Id="rId158" Type="http://schemas.openxmlformats.org/officeDocument/2006/relationships/footer" Target="footer51.xml"/><Relationship Id="rId302" Type="http://schemas.openxmlformats.org/officeDocument/2006/relationships/footer" Target="footer116.xml"/><Relationship Id="rId323" Type="http://schemas.openxmlformats.org/officeDocument/2006/relationships/header" Target="header120.xml"/><Relationship Id="rId20" Type="http://schemas.openxmlformats.org/officeDocument/2006/relationships/footer" Target="footer6.xml"/><Relationship Id="rId41" Type="http://schemas.openxmlformats.org/officeDocument/2006/relationships/header" Target="header13.xml"/><Relationship Id="rId62" Type="http://schemas.openxmlformats.org/officeDocument/2006/relationships/header" Target="header16.xml"/><Relationship Id="rId83" Type="http://schemas.openxmlformats.org/officeDocument/2006/relationships/hyperlink" Target="https://www.consultant.ru/document/cons_doc_LAW_28399/3c4f68c49c14f831a19e87211b9fffe8a06e549f/" TargetMode="External"/><Relationship Id="rId179" Type="http://schemas.openxmlformats.org/officeDocument/2006/relationships/footer" Target="footer60.xml"/><Relationship Id="rId190" Type="http://schemas.openxmlformats.org/officeDocument/2006/relationships/hyperlink" Target="https://www.consultant.ru/document/cons_doc_LAW_461737/0d5b9dad3fc9fe0c8d8cf139a03ae3387ed8791d/" TargetMode="External"/><Relationship Id="rId204" Type="http://schemas.openxmlformats.org/officeDocument/2006/relationships/header" Target="header67.xml"/><Relationship Id="rId225" Type="http://schemas.openxmlformats.org/officeDocument/2006/relationships/footer" Target="footer81.xml"/><Relationship Id="rId246" Type="http://schemas.openxmlformats.org/officeDocument/2006/relationships/header" Target="header86.xml"/><Relationship Id="rId267" Type="http://schemas.openxmlformats.org/officeDocument/2006/relationships/footer" Target="footer99.xml"/><Relationship Id="rId288" Type="http://schemas.openxmlformats.org/officeDocument/2006/relationships/header" Target="header103.xml"/><Relationship Id="rId106" Type="http://schemas.openxmlformats.org/officeDocument/2006/relationships/footer" Target="footer30.xml"/><Relationship Id="rId127" Type="http://schemas.openxmlformats.org/officeDocument/2006/relationships/footer" Target="footer39.xml"/><Relationship Id="rId313" Type="http://schemas.openxmlformats.org/officeDocument/2006/relationships/footer" Target="footer121.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yperlink" Target="https://bigenc.ru/c/obshchestvo-b76624" TargetMode="External"/><Relationship Id="rId73" Type="http://schemas.openxmlformats.org/officeDocument/2006/relationships/hyperlink" Target="https://ru.wikipedia.org/wiki/%D0%9F%D0%BE%D0%BB%D0%B8%D1%82%D0%B8%D0%BA%D0%B0" TargetMode="External"/><Relationship Id="rId94" Type="http://schemas.openxmlformats.org/officeDocument/2006/relationships/footer" Target="footer24.xml"/><Relationship Id="rId148" Type="http://schemas.openxmlformats.org/officeDocument/2006/relationships/header" Target="header44.xml"/><Relationship Id="rId169" Type="http://schemas.openxmlformats.org/officeDocument/2006/relationships/footer" Target="footer56.xml"/><Relationship Id="rId334" Type="http://schemas.openxmlformats.org/officeDocument/2006/relationships/footer" Target="footer132.xml"/><Relationship Id="rId4" Type="http://schemas.openxmlformats.org/officeDocument/2006/relationships/settings" Target="settings.xml"/><Relationship Id="rId180" Type="http://schemas.openxmlformats.org/officeDocument/2006/relationships/footer" Target="footer61.xml"/><Relationship Id="rId215" Type="http://schemas.openxmlformats.org/officeDocument/2006/relationships/header" Target="header72.xml"/><Relationship Id="rId236" Type="http://schemas.openxmlformats.org/officeDocument/2006/relationships/header" Target="header83.xml"/><Relationship Id="rId257" Type="http://schemas.openxmlformats.org/officeDocument/2006/relationships/header" Target="header89.xml"/><Relationship Id="rId278" Type="http://schemas.openxmlformats.org/officeDocument/2006/relationships/header" Target="header99.xml"/><Relationship Id="rId303" Type="http://schemas.openxmlformats.org/officeDocument/2006/relationships/header" Target="header110.xml"/><Relationship Id="rId42" Type="http://schemas.openxmlformats.org/officeDocument/2006/relationships/header" Target="header14.xml"/><Relationship Id="rId84" Type="http://schemas.openxmlformats.org/officeDocument/2006/relationships/hyperlink" Target="https://www.consultant.ru/document/cons_doc_LAW_28399/2594afc758fcbe7ade26345312d38dc377f8fbc0/" TargetMode="External"/><Relationship Id="rId138" Type="http://schemas.openxmlformats.org/officeDocument/2006/relationships/hyperlink" Target="https://pandia.ru/text/category/ugolovnaya_otvetstvennostmz/" TargetMode="External"/><Relationship Id="rId191" Type="http://schemas.openxmlformats.org/officeDocument/2006/relationships/hyperlink" Target="https://www.consultant.ru/document/cons_doc_LAW_401508/1136520dc7565521987d568901a318b246b94a37/" TargetMode="External"/><Relationship Id="rId205" Type="http://schemas.openxmlformats.org/officeDocument/2006/relationships/footer" Target="footer71.xml"/><Relationship Id="rId247" Type="http://schemas.openxmlformats.org/officeDocument/2006/relationships/header" Target="header87.xml"/><Relationship Id="rId107" Type="http://schemas.openxmlformats.org/officeDocument/2006/relationships/hyperlink" Target="https://pandia.org/text/category/vipolnenie_rabot/" TargetMode="External"/><Relationship Id="rId289" Type="http://schemas.openxmlformats.org/officeDocument/2006/relationships/footer" Target="footer109.xml"/><Relationship Id="rId11" Type="http://schemas.openxmlformats.org/officeDocument/2006/relationships/footer" Target="footer1.xml"/><Relationship Id="rId53" Type="http://schemas.openxmlformats.org/officeDocument/2006/relationships/hyperlink" Target="https://bigenc.ru/c/glava-gosudarstva-043836" TargetMode="External"/><Relationship Id="rId149" Type="http://schemas.openxmlformats.org/officeDocument/2006/relationships/footer" Target="footer46.xml"/><Relationship Id="rId314" Type="http://schemas.openxmlformats.org/officeDocument/2006/relationships/footer" Target="footer122.xml"/><Relationship Id="rId95" Type="http://schemas.openxmlformats.org/officeDocument/2006/relationships/header" Target="header22.xml"/><Relationship Id="rId160" Type="http://schemas.openxmlformats.org/officeDocument/2006/relationships/footer" Target="footer52.xml"/><Relationship Id="rId216" Type="http://schemas.openxmlformats.org/officeDocument/2006/relationships/header" Target="header73.xml"/><Relationship Id="rId258" Type="http://schemas.openxmlformats.org/officeDocument/2006/relationships/footer" Target="footer94.xml"/><Relationship Id="rId22" Type="http://schemas.openxmlformats.org/officeDocument/2006/relationships/header" Target="header7.xml"/><Relationship Id="rId64" Type="http://schemas.openxmlformats.org/officeDocument/2006/relationships/footer" Target="footer19.xml"/><Relationship Id="rId118" Type="http://schemas.openxmlformats.org/officeDocument/2006/relationships/footer" Target="footer34.xml"/><Relationship Id="rId325" Type="http://schemas.openxmlformats.org/officeDocument/2006/relationships/header" Target="header121.xml"/><Relationship Id="rId171" Type="http://schemas.openxmlformats.org/officeDocument/2006/relationships/hyperlink" Target="https://www.consultant.ru/document/cons_doc_LAW_464169/08b3ecbcdc9a360ad1dc314150a6328886703356/" TargetMode="External"/><Relationship Id="rId227" Type="http://schemas.openxmlformats.org/officeDocument/2006/relationships/header" Target="header78.xml"/><Relationship Id="rId269" Type="http://schemas.openxmlformats.org/officeDocument/2006/relationships/header" Target="header95.xml"/><Relationship Id="rId33" Type="http://schemas.openxmlformats.org/officeDocument/2006/relationships/footer" Target="footer13.xml"/><Relationship Id="rId129" Type="http://schemas.openxmlformats.org/officeDocument/2006/relationships/header" Target="header38.xml"/><Relationship Id="rId280" Type="http://schemas.openxmlformats.org/officeDocument/2006/relationships/footer" Target="footer106.xml"/><Relationship Id="rId336" Type="http://schemas.openxmlformats.org/officeDocument/2006/relationships/footer" Target="footer133.xml"/><Relationship Id="rId75" Type="http://schemas.openxmlformats.org/officeDocument/2006/relationships/hyperlink" Target="https://ru.wikipedia.org/wiki/%D0%A2%D0%B5%D1%80%D1%80%D0%B8%D1%82%D0%BE%D1%80%D0%B8%D1%8F" TargetMode="External"/><Relationship Id="rId140" Type="http://schemas.openxmlformats.org/officeDocument/2006/relationships/header" Target="header41.xml"/><Relationship Id="rId182" Type="http://schemas.openxmlformats.org/officeDocument/2006/relationships/header" Target="header59.xml"/><Relationship Id="rId6" Type="http://schemas.openxmlformats.org/officeDocument/2006/relationships/footnotes" Target="footnotes.xml"/><Relationship Id="rId238" Type="http://schemas.openxmlformats.org/officeDocument/2006/relationships/footer" Target="footer88.xml"/><Relationship Id="rId291" Type="http://schemas.openxmlformats.org/officeDocument/2006/relationships/header" Target="header104.xml"/><Relationship Id="rId305" Type="http://schemas.openxmlformats.org/officeDocument/2006/relationships/footer" Target="footer117.xml"/><Relationship Id="rId44" Type="http://schemas.openxmlformats.org/officeDocument/2006/relationships/footer" Target="footer16.xml"/><Relationship Id="rId86" Type="http://schemas.openxmlformats.org/officeDocument/2006/relationships/hyperlink" Target="https://www.consultant.ru/document/cons_doc_LAW_28399/d45a8b360fc46067c0f3eabffd74a3a0f1bf5f70/" TargetMode="External"/><Relationship Id="rId151" Type="http://schemas.openxmlformats.org/officeDocument/2006/relationships/header" Target="header45.xml"/><Relationship Id="rId193" Type="http://schemas.openxmlformats.org/officeDocument/2006/relationships/hyperlink" Target="https://www.consultant.ru/document/cons_doc_LAW_453483/797c663a5ba631a927940aead92fead77d9dcea8/" TargetMode="External"/><Relationship Id="rId207" Type="http://schemas.openxmlformats.org/officeDocument/2006/relationships/header" Target="header68.xml"/><Relationship Id="rId249" Type="http://schemas.openxmlformats.org/officeDocument/2006/relationships/footer" Target="footer93.xml"/><Relationship Id="rId13" Type="http://schemas.openxmlformats.org/officeDocument/2006/relationships/header" Target="header3.xml"/><Relationship Id="rId109" Type="http://schemas.openxmlformats.org/officeDocument/2006/relationships/hyperlink" Target="https://pandia.org/text/category/tulmzskaya_obl_/" TargetMode="External"/><Relationship Id="rId260" Type="http://schemas.openxmlformats.org/officeDocument/2006/relationships/header" Target="header90.xml"/><Relationship Id="rId316" Type="http://schemas.openxmlformats.org/officeDocument/2006/relationships/header" Target="header117.xml"/><Relationship Id="rId55" Type="http://schemas.openxmlformats.org/officeDocument/2006/relationships/hyperlink" Target="https://bigenc.ru/c/dolzhnostnoe-litso-bca251" TargetMode="External"/><Relationship Id="rId97" Type="http://schemas.openxmlformats.org/officeDocument/2006/relationships/footer" Target="footer25.xml"/><Relationship Id="rId120" Type="http://schemas.openxmlformats.org/officeDocument/2006/relationships/header" Target="header33.xml"/><Relationship Id="rId162" Type="http://schemas.openxmlformats.org/officeDocument/2006/relationships/header" Target="header50.xml"/><Relationship Id="rId218" Type="http://schemas.openxmlformats.org/officeDocument/2006/relationships/footer" Target="footer78.xml"/><Relationship Id="rId271" Type="http://schemas.openxmlformats.org/officeDocument/2006/relationships/footer" Target="footer101.xml"/><Relationship Id="rId24" Type="http://schemas.openxmlformats.org/officeDocument/2006/relationships/footer" Target="footer8.xml"/><Relationship Id="rId66" Type="http://schemas.openxmlformats.org/officeDocument/2006/relationships/header" Target="header18.xml"/><Relationship Id="rId131" Type="http://schemas.openxmlformats.org/officeDocument/2006/relationships/footer" Target="footer41.xml"/><Relationship Id="rId327" Type="http://schemas.openxmlformats.org/officeDocument/2006/relationships/footer" Target="footer1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449F9-B32E-499B-87EF-F49F1E5DA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635</Pages>
  <Words>190786</Words>
  <Characters>1087486</Characters>
  <Application>Microsoft Office Word</Application>
  <DocSecurity>0</DocSecurity>
  <Lines>9062</Lines>
  <Paragraphs>2551</Paragraphs>
  <ScaleCrop>false</ScaleCrop>
  <HeadingPairs>
    <vt:vector size="2" baseType="variant">
      <vt:variant>
        <vt:lpstr>Название</vt:lpstr>
      </vt:variant>
      <vt:variant>
        <vt:i4>1</vt:i4>
      </vt:variant>
    </vt:vector>
  </HeadingPairs>
  <TitlesOfParts>
    <vt:vector size="1" baseType="lpstr">
      <vt:lpstr/>
    </vt:vector>
  </TitlesOfParts>
  <Company>МЭБИК</Company>
  <LinksUpToDate>false</LinksUpToDate>
  <CharactersWithSpaces>1275721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ECONOM</dc:creator>
  <cp:lastModifiedBy>user1</cp:lastModifiedBy>
  <cp:revision>9</cp:revision>
  <dcterms:created xsi:type="dcterms:W3CDTF">2024-05-02T11:09:00Z</dcterms:created>
  <dcterms:modified xsi:type="dcterms:W3CDTF">2024-05-07T12:56:00Z</dcterms:modified>
</cp:coreProperties>
</file>